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DA3E4" w14:textId="77777777" w:rsidR="00DA056E" w:rsidRDefault="00DA056E" w:rsidP="00DA056E">
      <w:pPr>
        <w:jc w:val="center"/>
        <w:rPr>
          <w:b/>
          <w:bCs/>
          <w:color w:val="2E74B5" w:themeColor="accent5" w:themeShade="BF"/>
          <w:sz w:val="56"/>
          <w:szCs w:val="56"/>
        </w:rPr>
      </w:pPr>
      <w:bookmarkStart w:id="0" w:name="_GoBack"/>
      <w:bookmarkEnd w:id="0"/>
    </w:p>
    <w:p w14:paraId="44853406" w14:textId="77777777" w:rsidR="00DA056E" w:rsidRDefault="00DA056E" w:rsidP="00DA056E">
      <w:pPr>
        <w:jc w:val="center"/>
        <w:rPr>
          <w:b/>
          <w:bCs/>
          <w:color w:val="2E74B5" w:themeColor="accent5" w:themeShade="BF"/>
          <w:sz w:val="56"/>
          <w:szCs w:val="56"/>
        </w:rPr>
      </w:pPr>
    </w:p>
    <w:p w14:paraId="4529ADFC" w14:textId="77777777" w:rsidR="00DA056E" w:rsidRPr="00A56051" w:rsidRDefault="00DA056E" w:rsidP="00DA056E">
      <w:pPr>
        <w:jc w:val="center"/>
        <w:rPr>
          <w:rFonts w:ascii="Times New Roman" w:hAnsi="Times New Roman"/>
          <w:bCs/>
          <w:color w:val="000000" w:themeColor="text1"/>
          <w:sz w:val="56"/>
          <w:szCs w:val="56"/>
        </w:rPr>
      </w:pPr>
    </w:p>
    <w:p w14:paraId="73618026" w14:textId="77777777" w:rsidR="00A56051" w:rsidRPr="00A56051" w:rsidRDefault="00DA056E" w:rsidP="00DA056E">
      <w:pPr>
        <w:jc w:val="center"/>
        <w:rPr>
          <w:rFonts w:ascii="Times New Roman" w:hAnsi="Times New Roman"/>
          <w:bCs/>
          <w:color w:val="000000" w:themeColor="text1"/>
          <w:sz w:val="56"/>
          <w:szCs w:val="56"/>
        </w:rPr>
      </w:pPr>
      <w:r w:rsidRPr="00A56051">
        <w:rPr>
          <w:rFonts w:ascii="Times New Roman" w:hAnsi="Times New Roman"/>
          <w:bCs/>
          <w:color w:val="000000" w:themeColor="text1"/>
          <w:sz w:val="56"/>
          <w:szCs w:val="56"/>
        </w:rPr>
        <w:t xml:space="preserve">Duke University </w:t>
      </w:r>
    </w:p>
    <w:p w14:paraId="1F2CEE13" w14:textId="77777777" w:rsidR="00995681" w:rsidRDefault="00DA056E" w:rsidP="00DA056E">
      <w:pPr>
        <w:jc w:val="center"/>
        <w:rPr>
          <w:rFonts w:ascii="Times New Roman" w:hAnsi="Times New Roman"/>
          <w:bCs/>
          <w:color w:val="000000" w:themeColor="text1"/>
          <w:sz w:val="56"/>
          <w:szCs w:val="56"/>
        </w:rPr>
      </w:pPr>
      <w:r w:rsidRPr="00A56051">
        <w:rPr>
          <w:rFonts w:ascii="Times New Roman" w:hAnsi="Times New Roman"/>
          <w:bCs/>
          <w:color w:val="000000" w:themeColor="text1"/>
          <w:sz w:val="56"/>
          <w:szCs w:val="56"/>
        </w:rPr>
        <w:t>Student Experiences Survey</w:t>
      </w:r>
    </w:p>
    <w:p w14:paraId="6B047449" w14:textId="1122AFFA" w:rsidR="00DA056E" w:rsidRPr="00A56051" w:rsidRDefault="00995681" w:rsidP="00DA056E">
      <w:pPr>
        <w:jc w:val="center"/>
        <w:rPr>
          <w:rFonts w:ascii="Times New Roman" w:hAnsi="Times New Roman"/>
          <w:bCs/>
          <w:color w:val="000000" w:themeColor="text1"/>
          <w:sz w:val="56"/>
          <w:szCs w:val="56"/>
        </w:rPr>
      </w:pPr>
      <w:r>
        <w:rPr>
          <w:rFonts w:ascii="Times New Roman" w:hAnsi="Times New Roman"/>
          <w:bCs/>
          <w:color w:val="000000" w:themeColor="text1"/>
          <w:sz w:val="56"/>
          <w:szCs w:val="56"/>
        </w:rPr>
        <w:t>2018</w:t>
      </w:r>
      <w:r w:rsidR="00DA056E" w:rsidRPr="00A56051">
        <w:rPr>
          <w:rFonts w:ascii="Times New Roman" w:hAnsi="Times New Roman"/>
          <w:bCs/>
          <w:color w:val="000000" w:themeColor="text1"/>
          <w:sz w:val="56"/>
          <w:szCs w:val="56"/>
        </w:rPr>
        <w:t xml:space="preserve"> </w:t>
      </w:r>
    </w:p>
    <w:p w14:paraId="0F7D1503" w14:textId="77777777" w:rsidR="00A56051" w:rsidRPr="00A56051" w:rsidRDefault="00A56051" w:rsidP="00DA056E">
      <w:pPr>
        <w:jc w:val="center"/>
        <w:rPr>
          <w:rFonts w:ascii="Times New Roman" w:hAnsi="Times New Roman"/>
          <w:bCs/>
          <w:color w:val="000000" w:themeColor="text1"/>
        </w:rPr>
      </w:pPr>
    </w:p>
    <w:p w14:paraId="270C2370" w14:textId="1ECF31FF" w:rsidR="00A56051" w:rsidRDefault="00A56051" w:rsidP="00A56051">
      <w:pPr>
        <w:jc w:val="center"/>
        <w:rPr>
          <w:rFonts w:ascii="Times New Roman" w:hAnsi="Times New Roman"/>
          <w:bCs/>
          <w:color w:val="000000" w:themeColor="text1"/>
          <w:sz w:val="48"/>
          <w:szCs w:val="48"/>
        </w:rPr>
      </w:pPr>
      <w:r w:rsidRPr="00A56051">
        <w:rPr>
          <w:rFonts w:ascii="Times New Roman" w:hAnsi="Times New Roman"/>
          <w:bCs/>
          <w:color w:val="000000" w:themeColor="text1"/>
          <w:sz w:val="48"/>
          <w:szCs w:val="48"/>
        </w:rPr>
        <w:t>Appendice</w:t>
      </w:r>
      <w:r>
        <w:rPr>
          <w:rFonts w:ascii="Times New Roman" w:hAnsi="Times New Roman"/>
          <w:bCs/>
          <w:color w:val="000000" w:themeColor="text1"/>
          <w:sz w:val="48"/>
          <w:szCs w:val="48"/>
        </w:rPr>
        <w:t>s</w:t>
      </w:r>
    </w:p>
    <w:p w14:paraId="0DBDB757" w14:textId="422F44D2" w:rsidR="00A56051" w:rsidRDefault="00A56051" w:rsidP="00A56051">
      <w:pPr>
        <w:jc w:val="center"/>
        <w:rPr>
          <w:rFonts w:ascii="Times New Roman" w:hAnsi="Times New Roman"/>
          <w:bCs/>
          <w:color w:val="000000" w:themeColor="text1"/>
          <w:sz w:val="48"/>
          <w:szCs w:val="48"/>
        </w:rPr>
      </w:pPr>
    </w:p>
    <w:p w14:paraId="2978682D" w14:textId="2BC727BC" w:rsidR="00B01708" w:rsidRDefault="00A56051" w:rsidP="00A56051">
      <w:pPr>
        <w:rPr>
          <w:rFonts w:ascii="Times New Roman" w:hAnsi="Times New Roman"/>
          <w:bCs/>
          <w:color w:val="000000" w:themeColor="text1"/>
          <w:sz w:val="32"/>
          <w:szCs w:val="32"/>
        </w:rPr>
      </w:pPr>
      <w:r>
        <w:rPr>
          <w:rFonts w:ascii="Times New Roman" w:hAnsi="Times New Roman"/>
          <w:bCs/>
          <w:color w:val="000000" w:themeColor="text1"/>
          <w:sz w:val="32"/>
          <w:szCs w:val="32"/>
        </w:rPr>
        <w:t>Appendix A</w:t>
      </w:r>
      <w:r>
        <w:rPr>
          <w:rFonts w:ascii="Times New Roman" w:hAnsi="Times New Roman"/>
          <w:bCs/>
          <w:color w:val="000000" w:themeColor="text1"/>
          <w:sz w:val="32"/>
          <w:szCs w:val="32"/>
        </w:rPr>
        <w:tab/>
        <w:t xml:space="preserve">Survey Instrument </w:t>
      </w:r>
      <w:r w:rsidR="00AB7480">
        <w:rPr>
          <w:rFonts w:ascii="Times New Roman" w:hAnsi="Times New Roman"/>
          <w:bCs/>
          <w:color w:val="000000" w:themeColor="text1"/>
          <w:sz w:val="32"/>
          <w:szCs w:val="32"/>
        </w:rPr>
        <w:t xml:space="preserve">………………………………….. 2 </w:t>
      </w:r>
    </w:p>
    <w:p w14:paraId="4811F537" w14:textId="7108F555" w:rsidR="00A56051" w:rsidRDefault="00A56051" w:rsidP="00A56051">
      <w:pPr>
        <w:rPr>
          <w:rFonts w:ascii="Times New Roman" w:hAnsi="Times New Roman"/>
          <w:bCs/>
          <w:color w:val="000000" w:themeColor="text1"/>
          <w:sz w:val="32"/>
          <w:szCs w:val="32"/>
        </w:rPr>
      </w:pPr>
      <w:r>
        <w:rPr>
          <w:rFonts w:ascii="Times New Roman" w:hAnsi="Times New Roman"/>
          <w:bCs/>
          <w:color w:val="000000" w:themeColor="text1"/>
          <w:sz w:val="32"/>
          <w:szCs w:val="32"/>
        </w:rPr>
        <w:t>Appendix B</w:t>
      </w:r>
      <w:r>
        <w:rPr>
          <w:rFonts w:ascii="Times New Roman" w:hAnsi="Times New Roman"/>
          <w:bCs/>
          <w:color w:val="000000" w:themeColor="text1"/>
          <w:sz w:val="32"/>
          <w:szCs w:val="32"/>
        </w:rPr>
        <w:tab/>
        <w:t xml:space="preserve">RTI-Generated Tables </w:t>
      </w:r>
      <w:r w:rsidR="00AB7480">
        <w:rPr>
          <w:rFonts w:ascii="Times New Roman" w:hAnsi="Times New Roman"/>
          <w:bCs/>
          <w:color w:val="000000" w:themeColor="text1"/>
          <w:sz w:val="32"/>
          <w:szCs w:val="32"/>
        </w:rPr>
        <w:t>…………………………….. 26</w:t>
      </w:r>
    </w:p>
    <w:p w14:paraId="4E8FA809" w14:textId="7E72F4ED" w:rsidR="00A56051" w:rsidRDefault="00A56051" w:rsidP="00A56051">
      <w:pPr>
        <w:rPr>
          <w:rFonts w:ascii="Times New Roman" w:hAnsi="Times New Roman"/>
          <w:bCs/>
          <w:color w:val="000000" w:themeColor="text1"/>
          <w:sz w:val="32"/>
          <w:szCs w:val="32"/>
        </w:rPr>
      </w:pPr>
      <w:r>
        <w:rPr>
          <w:rFonts w:ascii="Times New Roman" w:hAnsi="Times New Roman"/>
          <w:bCs/>
          <w:color w:val="000000" w:themeColor="text1"/>
          <w:sz w:val="32"/>
          <w:szCs w:val="32"/>
        </w:rPr>
        <w:t>Appendix C</w:t>
      </w:r>
      <w:r>
        <w:rPr>
          <w:rFonts w:ascii="Times New Roman" w:hAnsi="Times New Roman"/>
          <w:bCs/>
          <w:color w:val="000000" w:themeColor="text1"/>
          <w:sz w:val="32"/>
          <w:szCs w:val="32"/>
        </w:rPr>
        <w:tab/>
        <w:t xml:space="preserve">Nonresponse Bias Analysis Results </w:t>
      </w:r>
      <w:r w:rsidR="00AB7480">
        <w:rPr>
          <w:rFonts w:ascii="Times New Roman" w:hAnsi="Times New Roman"/>
          <w:bCs/>
          <w:color w:val="000000" w:themeColor="text1"/>
          <w:sz w:val="32"/>
          <w:szCs w:val="32"/>
        </w:rPr>
        <w:t>………………. 94</w:t>
      </w:r>
    </w:p>
    <w:p w14:paraId="4C86D6CC" w14:textId="14D3DB84" w:rsidR="00A56051" w:rsidRPr="00A56051" w:rsidRDefault="00A56051" w:rsidP="00A56051">
      <w:pPr>
        <w:rPr>
          <w:rFonts w:ascii="Times New Roman" w:hAnsi="Times New Roman"/>
          <w:bCs/>
          <w:color w:val="000000" w:themeColor="text1"/>
          <w:sz w:val="32"/>
          <w:szCs w:val="32"/>
        </w:rPr>
      </w:pPr>
      <w:r>
        <w:rPr>
          <w:rFonts w:ascii="Times New Roman" w:hAnsi="Times New Roman"/>
          <w:bCs/>
          <w:color w:val="000000" w:themeColor="text1"/>
          <w:sz w:val="32"/>
          <w:szCs w:val="32"/>
        </w:rPr>
        <w:t>Appendix D</w:t>
      </w:r>
      <w:r>
        <w:rPr>
          <w:rFonts w:ascii="Times New Roman" w:hAnsi="Times New Roman"/>
          <w:bCs/>
          <w:color w:val="000000" w:themeColor="text1"/>
          <w:sz w:val="32"/>
          <w:szCs w:val="32"/>
        </w:rPr>
        <w:tab/>
        <w:t xml:space="preserve">Confidentiality Interval Tables </w:t>
      </w:r>
      <w:r w:rsidR="00AB7480">
        <w:rPr>
          <w:rFonts w:ascii="Times New Roman" w:hAnsi="Times New Roman"/>
          <w:bCs/>
          <w:color w:val="000000" w:themeColor="text1"/>
          <w:sz w:val="32"/>
          <w:szCs w:val="32"/>
        </w:rPr>
        <w:t>……………………103</w:t>
      </w:r>
    </w:p>
    <w:p w14:paraId="33700FF9" w14:textId="4D79F392" w:rsidR="00DA056E" w:rsidRPr="00F9118A" w:rsidRDefault="00DA056E" w:rsidP="00DA056E">
      <w:pPr>
        <w:jc w:val="center"/>
        <w:rPr>
          <w:b/>
          <w:bCs/>
          <w:sz w:val="32"/>
          <w:szCs w:val="32"/>
        </w:rPr>
      </w:pPr>
    </w:p>
    <w:p w14:paraId="696C0C91" w14:textId="77777777" w:rsidR="00DA056E" w:rsidRDefault="00DA056E" w:rsidP="00DA056E">
      <w:pPr>
        <w:rPr>
          <w:b/>
          <w:bCs/>
          <w:sz w:val="52"/>
          <w:szCs w:val="52"/>
        </w:rPr>
      </w:pPr>
      <w:r>
        <w:rPr>
          <w:b/>
          <w:bCs/>
          <w:sz w:val="52"/>
          <w:szCs w:val="52"/>
        </w:rPr>
        <w:br w:type="page"/>
      </w:r>
    </w:p>
    <w:p w14:paraId="712AFE86" w14:textId="77777777" w:rsidR="00DA056E" w:rsidRDefault="00DA056E" w:rsidP="00DA056E">
      <w:pPr>
        <w:jc w:val="center"/>
        <w:rPr>
          <w:b/>
          <w:bCs/>
          <w:sz w:val="52"/>
          <w:szCs w:val="52"/>
        </w:rPr>
      </w:pPr>
    </w:p>
    <w:p w14:paraId="19735172" w14:textId="77777777" w:rsidR="00DA056E" w:rsidRPr="00EF5E27" w:rsidRDefault="00DA056E" w:rsidP="00DA056E">
      <w:pPr>
        <w:jc w:val="center"/>
        <w:rPr>
          <w:b/>
          <w:bCs/>
          <w:sz w:val="52"/>
          <w:szCs w:val="52"/>
        </w:rPr>
      </w:pPr>
      <w:r w:rsidRPr="00EF5E27">
        <w:rPr>
          <w:b/>
          <w:bCs/>
          <w:sz w:val="52"/>
          <w:szCs w:val="52"/>
        </w:rPr>
        <w:t>APPENDIX A</w:t>
      </w:r>
    </w:p>
    <w:p w14:paraId="78083224" w14:textId="77777777" w:rsidR="00DA056E" w:rsidRPr="00EF5E27" w:rsidRDefault="00DA056E" w:rsidP="00DA056E">
      <w:pPr>
        <w:jc w:val="center"/>
        <w:rPr>
          <w:b/>
          <w:bCs/>
          <w:sz w:val="52"/>
          <w:szCs w:val="52"/>
        </w:rPr>
      </w:pPr>
    </w:p>
    <w:p w14:paraId="3EFD5DFE" w14:textId="7FA82DF1" w:rsidR="00B76E29" w:rsidRPr="009315B1" w:rsidRDefault="00DA056E" w:rsidP="009315B1">
      <w:pPr>
        <w:jc w:val="center"/>
        <w:rPr>
          <w:b/>
          <w:bCs/>
          <w:sz w:val="52"/>
          <w:szCs w:val="52"/>
        </w:rPr>
        <w:sectPr w:rsidR="00B76E29" w:rsidRPr="009315B1" w:rsidSect="008B413F">
          <w:footerReference w:type="even" r:id="rId8"/>
          <w:footerReference w:type="default" r:id="rId9"/>
          <w:pgSz w:w="12240" w:h="15840"/>
          <w:pgMar w:top="1440" w:right="1440" w:bottom="1440" w:left="1440" w:header="720" w:footer="720" w:gutter="0"/>
          <w:cols w:space="720"/>
          <w:docGrid w:linePitch="360"/>
        </w:sectPr>
      </w:pPr>
      <w:r w:rsidRPr="00EF5E27">
        <w:rPr>
          <w:b/>
          <w:bCs/>
          <w:sz w:val="52"/>
          <w:szCs w:val="52"/>
        </w:rPr>
        <w:t>Survey Instrumen</w:t>
      </w:r>
      <w:r w:rsidR="009315B1">
        <w:rPr>
          <w:b/>
          <w:bCs/>
          <w:sz w:val="52"/>
          <w:szCs w:val="52"/>
        </w:rPr>
        <w:t>t</w:t>
      </w:r>
    </w:p>
    <w:p w14:paraId="095BEF8E" w14:textId="77777777" w:rsidR="00B76E29" w:rsidRPr="00AA3304" w:rsidRDefault="00B76E29" w:rsidP="00B76E29">
      <w:pPr>
        <w:pStyle w:val="Heading1"/>
        <w:rPr>
          <w:i/>
          <w:caps/>
        </w:rPr>
      </w:pPr>
      <w:r>
        <w:lastRenderedPageBreak/>
        <w:t>Section 1</w:t>
      </w:r>
    </w:p>
    <w:p w14:paraId="2701C3CC" w14:textId="77777777" w:rsidR="00B76E29" w:rsidRPr="00635043" w:rsidRDefault="00B76E29" w:rsidP="00B76E29">
      <w:pPr>
        <w:spacing w:after="0" w:line="240" w:lineRule="auto"/>
        <w:jc w:val="center"/>
        <w:rPr>
          <w:b/>
          <w:i/>
        </w:rPr>
      </w:pPr>
    </w:p>
    <w:p w14:paraId="09C13F35" w14:textId="77777777" w:rsidR="00B76E29" w:rsidRPr="00635043" w:rsidRDefault="00B76E29" w:rsidP="00B76E29">
      <w:pPr>
        <w:spacing w:after="0" w:line="240" w:lineRule="auto"/>
      </w:pPr>
      <w:r w:rsidRPr="00635043">
        <w:t xml:space="preserve">This section asks you some basic demographic questions. </w:t>
      </w:r>
    </w:p>
    <w:p w14:paraId="55A27C6A" w14:textId="77777777" w:rsidR="00B76E29" w:rsidRPr="00635043" w:rsidRDefault="00B76E29" w:rsidP="00B76E29">
      <w:pPr>
        <w:spacing w:after="0" w:line="240" w:lineRule="auto"/>
      </w:pPr>
    </w:p>
    <w:p w14:paraId="558BD622" w14:textId="77777777" w:rsidR="00B76E29" w:rsidRDefault="00B76E29" w:rsidP="00B76E29">
      <w:pPr>
        <w:spacing w:after="0" w:line="240" w:lineRule="auto"/>
      </w:pPr>
      <w:r w:rsidRPr="0030573E">
        <w:rPr>
          <w:color w:val="808080" w:themeColor="background1" w:themeShade="80"/>
        </w:rPr>
        <w:t>D1.</w:t>
      </w:r>
      <w:r w:rsidRPr="00635043">
        <w:tab/>
      </w:r>
      <w:r>
        <w:t xml:space="preserve">How old are you? </w:t>
      </w:r>
    </w:p>
    <w:tbl>
      <w:tblPr>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65"/>
        <w:gridCol w:w="360"/>
        <w:gridCol w:w="5670"/>
      </w:tblGrid>
      <w:tr w:rsidR="00B76E29" w14:paraId="084C5A21" w14:textId="77777777" w:rsidTr="00B76E29">
        <w:tc>
          <w:tcPr>
            <w:tcW w:w="2065" w:type="dxa"/>
          </w:tcPr>
          <w:p w14:paraId="70A2B835" w14:textId="77777777" w:rsidR="00B76E29" w:rsidRDefault="00B76E29" w:rsidP="00B76E29">
            <w:r>
              <w:t>Select an answer…</w:t>
            </w:r>
          </w:p>
        </w:tc>
        <w:tc>
          <w:tcPr>
            <w:tcW w:w="360" w:type="dxa"/>
          </w:tcPr>
          <w:p w14:paraId="2D81ABA3" w14:textId="77777777" w:rsidR="00B76E29" w:rsidRDefault="00B76E29" w:rsidP="00B76E29">
            <w:r>
              <w:t>˅</w:t>
            </w:r>
          </w:p>
        </w:tc>
        <w:tc>
          <w:tcPr>
            <w:tcW w:w="5670" w:type="dxa"/>
          </w:tcPr>
          <w:p w14:paraId="62A252B8" w14:textId="77777777" w:rsidR="00B76E29" w:rsidRDefault="00B76E29" w:rsidP="00B76E29">
            <w:r w:rsidRPr="0030573E">
              <w:rPr>
                <w:color w:val="808080" w:themeColor="background1" w:themeShade="80"/>
              </w:rPr>
              <w:t xml:space="preserve">[DROP-DOWN LIST: </w:t>
            </w:r>
            <w:r>
              <w:t>under 18, 18, 19, 20, 21, 22, 23, 24, 25, 26, 27, 28, 29, 30+]</w:t>
            </w:r>
          </w:p>
        </w:tc>
      </w:tr>
    </w:tbl>
    <w:p w14:paraId="742A4C12" w14:textId="77777777" w:rsidR="00B76E29" w:rsidRPr="0030573E" w:rsidRDefault="00B76E29" w:rsidP="00B76E29">
      <w:pPr>
        <w:spacing w:after="0" w:line="240" w:lineRule="auto"/>
        <w:ind w:left="720"/>
        <w:rPr>
          <w:color w:val="808080" w:themeColor="background1" w:themeShade="80"/>
        </w:rPr>
      </w:pPr>
      <w:r w:rsidRPr="0030573E">
        <w:rPr>
          <w:color w:val="808080" w:themeColor="background1" w:themeShade="80"/>
        </w:rPr>
        <w:t>[RESPONDENT MUST ANSWER THIS QUESTION IN ORDER TO PROCEED.]</w:t>
      </w:r>
    </w:p>
    <w:p w14:paraId="15B55590" w14:textId="77777777" w:rsidR="00B76E29" w:rsidRDefault="00B76E29" w:rsidP="00B76E29">
      <w:pPr>
        <w:spacing w:after="0" w:line="240" w:lineRule="auto"/>
      </w:pPr>
    </w:p>
    <w:p w14:paraId="68A03513" w14:textId="77777777" w:rsidR="00B76E29" w:rsidRDefault="00B76E29" w:rsidP="00B76E29">
      <w:pPr>
        <w:spacing w:after="0" w:line="240" w:lineRule="auto"/>
        <w:ind w:left="720" w:hanging="720"/>
      </w:pPr>
      <w:r w:rsidRPr="0030573E">
        <w:rPr>
          <w:color w:val="808080" w:themeColor="background1" w:themeShade="80"/>
        </w:rPr>
        <w:t>D1a.</w:t>
      </w:r>
      <w:r>
        <w:tab/>
      </w:r>
      <w:r w:rsidRPr="0030573E">
        <w:rPr>
          <w:color w:val="808080" w:themeColor="background1" w:themeShade="80"/>
        </w:rPr>
        <w:t>[IF UNDER 18 IN D1]</w:t>
      </w:r>
      <w:r>
        <w:t xml:space="preserve">  We are sorry, but you are not eligible to participate in the study.</w:t>
      </w:r>
      <w:r w:rsidRPr="008333F2">
        <w:t xml:space="preserve"> </w:t>
      </w:r>
      <w:r>
        <w:t xml:space="preserve"> </w:t>
      </w:r>
      <w:r w:rsidRPr="008333F2">
        <w:t>Please click "Next" below to end this session.</w:t>
      </w:r>
    </w:p>
    <w:p w14:paraId="652109D8" w14:textId="77777777" w:rsidR="00B76E29" w:rsidRDefault="00B76E29" w:rsidP="00B76E29">
      <w:pPr>
        <w:spacing w:after="0" w:line="240" w:lineRule="auto"/>
      </w:pPr>
    </w:p>
    <w:p w14:paraId="3F838B8B" w14:textId="77777777" w:rsidR="00B76E29" w:rsidRPr="00635043" w:rsidRDefault="00B76E29" w:rsidP="00B76E29">
      <w:pPr>
        <w:spacing w:after="0" w:line="240" w:lineRule="auto"/>
      </w:pPr>
      <w:r w:rsidRPr="0030573E">
        <w:rPr>
          <w:color w:val="808080" w:themeColor="background1" w:themeShade="80"/>
        </w:rPr>
        <w:t>D2.</w:t>
      </w:r>
      <w:r w:rsidRPr="00635043">
        <w:tab/>
        <w:t xml:space="preserve">What is your current student status? </w:t>
      </w:r>
    </w:p>
    <w:p w14:paraId="348D38CD" w14:textId="77777777" w:rsidR="00B76E29" w:rsidRPr="00635043" w:rsidRDefault="00B76E29" w:rsidP="00B76E29">
      <w:pPr>
        <w:pStyle w:val="ListParagraph"/>
        <w:numPr>
          <w:ilvl w:val="0"/>
          <w:numId w:val="4"/>
        </w:numPr>
        <w:spacing w:after="0" w:line="240" w:lineRule="auto"/>
      </w:pPr>
      <w:r w:rsidRPr="00635043">
        <w:t xml:space="preserve">First year </w:t>
      </w:r>
      <w:r>
        <w:t xml:space="preserve">undergraduate </w:t>
      </w:r>
      <w:r w:rsidRPr="00635043">
        <w:t>student (</w:t>
      </w:r>
      <w:r>
        <w:t>F</w:t>
      </w:r>
      <w:r w:rsidRPr="00635043">
        <w:t>reshman)</w:t>
      </w:r>
    </w:p>
    <w:p w14:paraId="28C8DA21" w14:textId="77777777" w:rsidR="00B76E29" w:rsidRPr="00635043" w:rsidRDefault="00B76E29" w:rsidP="00B76E29">
      <w:pPr>
        <w:pStyle w:val="ListParagraph"/>
        <w:numPr>
          <w:ilvl w:val="0"/>
          <w:numId w:val="4"/>
        </w:numPr>
        <w:spacing w:after="0" w:line="240" w:lineRule="auto"/>
      </w:pPr>
      <w:r w:rsidRPr="00635043">
        <w:t xml:space="preserve">Second year </w:t>
      </w:r>
      <w:r>
        <w:t xml:space="preserve">undergraduate </w:t>
      </w:r>
      <w:r w:rsidRPr="00635043">
        <w:t>student (</w:t>
      </w:r>
      <w:r>
        <w:t>S</w:t>
      </w:r>
      <w:r w:rsidRPr="00635043">
        <w:t xml:space="preserve">ophomore)  </w:t>
      </w:r>
    </w:p>
    <w:p w14:paraId="3C64ECAB" w14:textId="77777777" w:rsidR="00B76E29" w:rsidRPr="00635043" w:rsidRDefault="00B76E29" w:rsidP="00B76E29">
      <w:pPr>
        <w:pStyle w:val="ListParagraph"/>
        <w:numPr>
          <w:ilvl w:val="0"/>
          <w:numId w:val="4"/>
        </w:numPr>
        <w:spacing w:after="0" w:line="240" w:lineRule="auto"/>
      </w:pPr>
      <w:r w:rsidRPr="00635043">
        <w:t xml:space="preserve">Third year </w:t>
      </w:r>
      <w:r>
        <w:t xml:space="preserve">undergraduate </w:t>
      </w:r>
      <w:r w:rsidRPr="00635043">
        <w:t>student (Junior)</w:t>
      </w:r>
    </w:p>
    <w:p w14:paraId="06D83D4F" w14:textId="77777777" w:rsidR="00B76E29" w:rsidRDefault="00B76E29" w:rsidP="00B76E29">
      <w:pPr>
        <w:pStyle w:val="ListParagraph"/>
        <w:numPr>
          <w:ilvl w:val="0"/>
          <w:numId w:val="4"/>
        </w:numPr>
        <w:spacing w:after="0" w:line="240" w:lineRule="auto"/>
      </w:pPr>
      <w:r w:rsidRPr="00635043">
        <w:t xml:space="preserve">Fourth year </w:t>
      </w:r>
      <w:r>
        <w:t xml:space="preserve">undergraduate </w:t>
      </w:r>
      <w:r w:rsidRPr="00635043">
        <w:t>student (Senior)</w:t>
      </w:r>
    </w:p>
    <w:p w14:paraId="30B4A35E" w14:textId="77777777" w:rsidR="00B76E29" w:rsidRDefault="00B76E29" w:rsidP="00B76E29">
      <w:pPr>
        <w:pStyle w:val="ListParagraph"/>
        <w:numPr>
          <w:ilvl w:val="0"/>
          <w:numId w:val="4"/>
        </w:numPr>
        <w:spacing w:after="0" w:line="240" w:lineRule="auto"/>
      </w:pPr>
      <w:r>
        <w:t>Graduate student</w:t>
      </w:r>
    </w:p>
    <w:p w14:paraId="1CEC124F" w14:textId="77777777" w:rsidR="00B76E29" w:rsidRPr="00635043" w:rsidRDefault="00B76E29" w:rsidP="00B76E29">
      <w:pPr>
        <w:pStyle w:val="ListParagraph"/>
        <w:numPr>
          <w:ilvl w:val="0"/>
          <w:numId w:val="4"/>
        </w:numPr>
        <w:spacing w:after="0" w:line="240" w:lineRule="auto"/>
      </w:pPr>
      <w:r>
        <w:t>Professional student</w:t>
      </w:r>
    </w:p>
    <w:p w14:paraId="27872D47" w14:textId="77777777" w:rsidR="00B76E29" w:rsidRDefault="00B76E29" w:rsidP="00B76E29">
      <w:pPr>
        <w:pStyle w:val="ListParagraph"/>
        <w:numPr>
          <w:ilvl w:val="0"/>
          <w:numId w:val="4"/>
        </w:numPr>
        <w:spacing w:after="0" w:line="240" w:lineRule="auto"/>
      </w:pPr>
      <w:r w:rsidRPr="00635043">
        <w:t xml:space="preserve">Other </w:t>
      </w:r>
      <w:r>
        <w:t>(please specify your student status below ____________________)</w:t>
      </w:r>
    </w:p>
    <w:p w14:paraId="07E0C8B3" w14:textId="77777777" w:rsidR="00B76E29" w:rsidRDefault="00B76E29" w:rsidP="00B76E29">
      <w:pPr>
        <w:spacing w:after="0" w:line="240" w:lineRule="auto"/>
      </w:pPr>
    </w:p>
    <w:p w14:paraId="55802E94" w14:textId="77777777" w:rsidR="00B76E29" w:rsidRPr="00635043" w:rsidRDefault="00B76E29" w:rsidP="00B76E29">
      <w:pPr>
        <w:spacing w:after="0" w:line="240" w:lineRule="auto"/>
      </w:pPr>
      <w:r w:rsidRPr="0030573E">
        <w:rPr>
          <w:color w:val="808080" w:themeColor="background1" w:themeShade="80"/>
        </w:rPr>
        <w:t>D2</w:t>
      </w:r>
      <w:r>
        <w:rPr>
          <w:color w:val="808080" w:themeColor="background1" w:themeShade="80"/>
        </w:rPr>
        <w:t>b</w:t>
      </w:r>
      <w:r w:rsidRPr="0030573E">
        <w:rPr>
          <w:color w:val="808080" w:themeColor="background1" w:themeShade="80"/>
        </w:rPr>
        <w:t>.</w:t>
      </w:r>
      <w:r w:rsidRPr="00635043">
        <w:tab/>
      </w:r>
      <w:r>
        <w:t xml:space="preserve">Have you been enrolled at any other colleges or universities besides </w:t>
      </w:r>
      <w:r w:rsidRPr="00051908">
        <w:rPr>
          <w:color w:val="A6A6A6" w:themeColor="background1" w:themeShade="A6"/>
        </w:rPr>
        <w:t>[</w:t>
      </w:r>
      <w:r>
        <w:rPr>
          <w:color w:val="A6A6A6" w:themeColor="background1" w:themeShade="A6"/>
        </w:rPr>
        <w:t xml:space="preserve">FILL WITH SCHOOL </w:t>
      </w:r>
      <w:r w:rsidRPr="00051908">
        <w:rPr>
          <w:color w:val="A6A6A6" w:themeColor="background1" w:themeShade="A6"/>
        </w:rPr>
        <w:t>SHORT NAME]</w:t>
      </w:r>
      <w:r w:rsidRPr="00635043">
        <w:t xml:space="preserve">? </w:t>
      </w:r>
    </w:p>
    <w:p w14:paraId="3187BC68" w14:textId="77777777" w:rsidR="00B76E29" w:rsidRDefault="00B76E29" w:rsidP="00B76E29">
      <w:pPr>
        <w:pStyle w:val="ListParagraph"/>
        <w:numPr>
          <w:ilvl w:val="0"/>
          <w:numId w:val="4"/>
        </w:numPr>
        <w:spacing w:after="0" w:line="240" w:lineRule="auto"/>
      </w:pPr>
      <w:r>
        <w:t>Yes</w:t>
      </w:r>
    </w:p>
    <w:p w14:paraId="3F53B70D" w14:textId="77777777" w:rsidR="00B76E29" w:rsidRDefault="00B76E29" w:rsidP="00B76E29">
      <w:pPr>
        <w:pStyle w:val="ListParagraph"/>
        <w:numPr>
          <w:ilvl w:val="0"/>
          <w:numId w:val="4"/>
        </w:numPr>
        <w:spacing w:after="0" w:line="240" w:lineRule="auto"/>
      </w:pPr>
      <w:r>
        <w:t>No</w:t>
      </w:r>
    </w:p>
    <w:p w14:paraId="09A23C53" w14:textId="77777777" w:rsidR="00B76E29" w:rsidRDefault="00B76E29" w:rsidP="00B76E29">
      <w:pPr>
        <w:pStyle w:val="ListParagraph"/>
        <w:spacing w:after="0" w:line="240" w:lineRule="auto"/>
        <w:ind w:left="1080"/>
      </w:pPr>
      <w:r>
        <w:t>____________)</w:t>
      </w:r>
    </w:p>
    <w:p w14:paraId="2FF10462" w14:textId="77777777" w:rsidR="00B76E29" w:rsidRDefault="00B76E29" w:rsidP="00B76E29">
      <w:pPr>
        <w:spacing w:after="0" w:line="240" w:lineRule="auto"/>
        <w:rPr>
          <w:color w:val="808080" w:themeColor="background1" w:themeShade="80"/>
        </w:rPr>
      </w:pPr>
    </w:p>
    <w:p w14:paraId="4C420156" w14:textId="77777777" w:rsidR="00B76E29" w:rsidRPr="005C0F39" w:rsidRDefault="00B76E29" w:rsidP="00B76E29">
      <w:pPr>
        <w:spacing w:after="0" w:line="240" w:lineRule="auto"/>
        <w:rPr>
          <w:color w:val="808080" w:themeColor="background1" w:themeShade="80"/>
        </w:rPr>
      </w:pPr>
      <w:r w:rsidRPr="005C0F39">
        <w:rPr>
          <w:color w:val="808080" w:themeColor="background1" w:themeShade="80"/>
        </w:rPr>
        <w:t>[PROGRAMMER: DISPLAY D3b2 AND D3a ON THE SAME PAGE.]</w:t>
      </w:r>
    </w:p>
    <w:p w14:paraId="1B3A2300" w14:textId="77777777" w:rsidR="00B76E29" w:rsidRDefault="00B76E29" w:rsidP="00B76E29">
      <w:pPr>
        <w:spacing w:after="0" w:line="240" w:lineRule="auto"/>
        <w:rPr>
          <w:color w:val="808080" w:themeColor="background1" w:themeShade="80"/>
        </w:rPr>
      </w:pPr>
    </w:p>
    <w:p w14:paraId="205D79EA" w14:textId="77777777" w:rsidR="00B76E29" w:rsidRPr="00635043" w:rsidDel="009A68EA" w:rsidRDefault="00B76E29" w:rsidP="00B76E29">
      <w:pPr>
        <w:spacing w:after="0" w:line="240" w:lineRule="auto"/>
        <w:rPr>
          <w:rFonts w:eastAsia="Times New Roman" w:cs="Helvetica"/>
        </w:rPr>
      </w:pPr>
      <w:r w:rsidRPr="0030573E" w:rsidDel="009A68EA">
        <w:rPr>
          <w:color w:val="808080" w:themeColor="background1" w:themeShade="80"/>
        </w:rPr>
        <w:t>D3</w:t>
      </w:r>
      <w:r>
        <w:rPr>
          <w:color w:val="808080" w:themeColor="background1" w:themeShade="80"/>
        </w:rPr>
        <w:t>b2</w:t>
      </w:r>
      <w:r w:rsidRPr="0030573E" w:rsidDel="009A68EA">
        <w:rPr>
          <w:color w:val="808080" w:themeColor="background1" w:themeShade="80"/>
        </w:rPr>
        <w:t>.</w:t>
      </w:r>
      <w:r w:rsidRPr="00635043" w:rsidDel="009A68EA">
        <w:tab/>
      </w:r>
      <w:r>
        <w:rPr>
          <w:rFonts w:cs="Times New Roman"/>
        </w:rPr>
        <w:t>How do you currently describe yourself? You describe yourself as a…</w:t>
      </w:r>
    </w:p>
    <w:p w14:paraId="3D1AC15A" w14:textId="77777777" w:rsidR="00B76E29" w:rsidRPr="00232EA1" w:rsidDel="009A68EA" w:rsidRDefault="00B76E29" w:rsidP="00B76E29">
      <w:pPr>
        <w:pStyle w:val="ListParagraph"/>
        <w:numPr>
          <w:ilvl w:val="0"/>
          <w:numId w:val="5"/>
        </w:numPr>
        <w:shd w:val="clear" w:color="auto" w:fill="FFFFFF"/>
        <w:spacing w:after="0" w:line="240" w:lineRule="auto"/>
        <w:rPr>
          <w:rFonts w:eastAsia="Times New Roman" w:cs="Helvetica"/>
        </w:rPr>
      </w:pPr>
      <w:r>
        <w:rPr>
          <w:rFonts w:eastAsia="Times New Roman" w:cs="Helvetica"/>
        </w:rPr>
        <w:t>Man</w:t>
      </w:r>
      <w:r w:rsidRPr="00232EA1">
        <w:rPr>
          <w:rFonts w:eastAsia="Times New Roman" w:cs="Helvetica"/>
        </w:rPr>
        <w:tab/>
      </w:r>
      <w:r w:rsidRPr="00232EA1">
        <w:rPr>
          <w:rFonts w:eastAsia="Times New Roman" w:cs="Helvetica"/>
        </w:rPr>
        <w:tab/>
      </w:r>
      <w:r>
        <w:rPr>
          <w:rFonts w:eastAsia="Times New Roman" w:cs="Helvetica"/>
        </w:rPr>
        <w:t xml:space="preserve"> </w:t>
      </w:r>
    </w:p>
    <w:p w14:paraId="46786E24" w14:textId="77777777" w:rsidR="00B76E29" w:rsidRDefault="00B76E29" w:rsidP="00B76E29">
      <w:pPr>
        <w:pStyle w:val="ListParagraph"/>
        <w:numPr>
          <w:ilvl w:val="0"/>
          <w:numId w:val="5"/>
        </w:numPr>
        <w:shd w:val="clear" w:color="auto" w:fill="FFFFFF"/>
        <w:spacing w:after="0" w:line="240" w:lineRule="auto"/>
        <w:rPr>
          <w:rFonts w:eastAsia="Times New Roman" w:cs="Helvetica"/>
        </w:rPr>
      </w:pPr>
      <w:r>
        <w:rPr>
          <w:rFonts w:eastAsia="Times New Roman" w:cs="Helvetica"/>
        </w:rPr>
        <w:t>Woman</w:t>
      </w:r>
    </w:p>
    <w:p w14:paraId="152629C1" w14:textId="77777777" w:rsidR="00B76E29" w:rsidRDefault="00B76E29" w:rsidP="00B76E29">
      <w:pPr>
        <w:pStyle w:val="ListParagraph"/>
        <w:numPr>
          <w:ilvl w:val="0"/>
          <w:numId w:val="5"/>
        </w:numPr>
        <w:shd w:val="clear" w:color="auto" w:fill="FFFFFF"/>
        <w:spacing w:after="0" w:line="240" w:lineRule="auto"/>
        <w:rPr>
          <w:rFonts w:eastAsia="Times New Roman" w:cs="Helvetica"/>
        </w:rPr>
      </w:pPr>
      <w:r>
        <w:rPr>
          <w:rFonts w:eastAsia="Times New Roman" w:cs="Helvetica"/>
        </w:rPr>
        <w:t>Transgender man</w:t>
      </w:r>
    </w:p>
    <w:p w14:paraId="741CA04F" w14:textId="77777777" w:rsidR="00B76E29" w:rsidRDefault="00B76E29" w:rsidP="00B76E29">
      <w:pPr>
        <w:pStyle w:val="ListParagraph"/>
        <w:numPr>
          <w:ilvl w:val="0"/>
          <w:numId w:val="5"/>
        </w:numPr>
        <w:shd w:val="clear" w:color="auto" w:fill="FFFFFF"/>
        <w:spacing w:after="0" w:line="240" w:lineRule="auto"/>
        <w:rPr>
          <w:rFonts w:eastAsia="Times New Roman" w:cs="Helvetica"/>
        </w:rPr>
      </w:pPr>
      <w:r>
        <w:rPr>
          <w:rFonts w:eastAsia="Times New Roman" w:cs="Helvetica"/>
        </w:rPr>
        <w:t>Transgender woman</w:t>
      </w:r>
    </w:p>
    <w:p w14:paraId="093EF6AE" w14:textId="77777777" w:rsidR="00B76E29" w:rsidRDefault="00B76E29" w:rsidP="00B76E29">
      <w:pPr>
        <w:pStyle w:val="ListParagraph"/>
        <w:numPr>
          <w:ilvl w:val="0"/>
          <w:numId w:val="5"/>
        </w:numPr>
        <w:shd w:val="clear" w:color="auto" w:fill="FFFFFF"/>
        <w:spacing w:after="0" w:line="240" w:lineRule="auto"/>
        <w:rPr>
          <w:rFonts w:eastAsia="Times New Roman" w:cs="Helvetica"/>
        </w:rPr>
      </w:pPr>
      <w:r>
        <w:rPr>
          <w:rFonts w:eastAsia="Times New Roman" w:cs="Helvetica"/>
        </w:rPr>
        <w:t>You describe yourself some other way (please specify: _____________________)</w:t>
      </w:r>
    </w:p>
    <w:p w14:paraId="4F8A2DFA" w14:textId="77777777" w:rsidR="00B76E29" w:rsidRPr="00387535" w:rsidRDefault="00B76E29" w:rsidP="00B76E29">
      <w:pPr>
        <w:pStyle w:val="ListParagraph"/>
        <w:numPr>
          <w:ilvl w:val="0"/>
          <w:numId w:val="5"/>
        </w:numPr>
        <w:spacing w:after="0" w:line="240" w:lineRule="auto"/>
        <w:rPr>
          <w:color w:val="808080" w:themeColor="background1" w:themeShade="80"/>
        </w:rPr>
      </w:pPr>
      <w:r w:rsidRPr="00387535">
        <w:rPr>
          <w:rFonts w:eastAsia="Times New Roman" w:cs="Helvetica"/>
        </w:rPr>
        <w:t>You prefer not to answer</w:t>
      </w:r>
    </w:p>
    <w:p w14:paraId="0312B594" w14:textId="77777777" w:rsidR="00B76E29" w:rsidRPr="00806971" w:rsidRDefault="00B76E29" w:rsidP="00B76E29">
      <w:pPr>
        <w:pStyle w:val="ListParagraph"/>
        <w:spacing w:after="0" w:line="240" w:lineRule="auto"/>
        <w:ind w:left="1080"/>
        <w:rPr>
          <w:color w:val="808080" w:themeColor="background1" w:themeShade="80"/>
        </w:rPr>
      </w:pPr>
    </w:p>
    <w:p w14:paraId="7FCC9580" w14:textId="77777777" w:rsidR="00B76E29" w:rsidRDefault="00B76E29" w:rsidP="00B76E29">
      <w:pPr>
        <w:spacing w:after="0" w:line="240" w:lineRule="auto"/>
        <w:rPr>
          <w:color w:val="808080" w:themeColor="background1" w:themeShade="80"/>
        </w:rPr>
      </w:pPr>
      <w:r>
        <w:rPr>
          <w:color w:val="808080" w:themeColor="background1" w:themeShade="80"/>
        </w:rPr>
        <w:t>D3a.</w:t>
      </w:r>
      <w:r>
        <w:rPr>
          <w:color w:val="808080" w:themeColor="background1" w:themeShade="80"/>
        </w:rPr>
        <w:tab/>
      </w:r>
      <w:r w:rsidRPr="00C822DC">
        <w:rPr>
          <w:color w:val="000000" w:themeColor="text1"/>
        </w:rPr>
        <w:t xml:space="preserve">What </w:t>
      </w:r>
      <w:r>
        <w:rPr>
          <w:color w:val="000000" w:themeColor="text1"/>
        </w:rPr>
        <w:t xml:space="preserve">was your </w:t>
      </w:r>
      <w:r w:rsidRPr="00C822DC">
        <w:rPr>
          <w:color w:val="000000" w:themeColor="text1"/>
        </w:rPr>
        <w:t>sex at birth?</w:t>
      </w:r>
    </w:p>
    <w:p w14:paraId="66904C2E" w14:textId="77777777" w:rsidR="00B76E29" w:rsidRPr="00232EA1" w:rsidDel="009A68EA" w:rsidRDefault="00B76E29" w:rsidP="00B76E29">
      <w:pPr>
        <w:pStyle w:val="ListParagraph"/>
        <w:numPr>
          <w:ilvl w:val="0"/>
          <w:numId w:val="5"/>
        </w:numPr>
        <w:shd w:val="clear" w:color="auto" w:fill="FFFFFF"/>
        <w:spacing w:after="0" w:line="240" w:lineRule="auto"/>
        <w:rPr>
          <w:rFonts w:eastAsia="Times New Roman" w:cs="Helvetica"/>
        </w:rPr>
      </w:pPr>
      <w:r>
        <w:rPr>
          <w:rFonts w:eastAsia="Times New Roman" w:cs="Helvetica"/>
        </w:rPr>
        <w:t>Male</w:t>
      </w:r>
      <w:r w:rsidRPr="00232EA1">
        <w:rPr>
          <w:rFonts w:eastAsia="Times New Roman" w:cs="Helvetica"/>
        </w:rPr>
        <w:tab/>
      </w:r>
      <w:r w:rsidRPr="00232EA1">
        <w:rPr>
          <w:rFonts w:eastAsia="Times New Roman" w:cs="Helvetica"/>
        </w:rPr>
        <w:tab/>
      </w:r>
      <w:r>
        <w:rPr>
          <w:rFonts w:eastAsia="Times New Roman" w:cs="Helvetica"/>
        </w:rPr>
        <w:t xml:space="preserve"> </w:t>
      </w:r>
    </w:p>
    <w:p w14:paraId="48C77B38" w14:textId="77777777" w:rsidR="00B76E29" w:rsidRDefault="00B76E29" w:rsidP="00B76E29">
      <w:pPr>
        <w:pStyle w:val="ListParagraph"/>
        <w:numPr>
          <w:ilvl w:val="0"/>
          <w:numId w:val="5"/>
        </w:numPr>
        <w:shd w:val="clear" w:color="auto" w:fill="FFFFFF"/>
        <w:spacing w:after="0" w:line="240" w:lineRule="auto"/>
        <w:rPr>
          <w:rFonts w:eastAsia="Times New Roman" w:cs="Helvetica"/>
        </w:rPr>
      </w:pPr>
      <w:r w:rsidRPr="007A624E">
        <w:rPr>
          <w:rFonts w:eastAsia="Times New Roman" w:cs="Helvetica"/>
        </w:rPr>
        <w:t>Female</w:t>
      </w:r>
    </w:p>
    <w:p w14:paraId="27CEEC83" w14:textId="77777777" w:rsidR="00B76E29" w:rsidRPr="007A624E" w:rsidRDefault="00B76E29" w:rsidP="00B76E29">
      <w:pPr>
        <w:pStyle w:val="ListParagraph"/>
        <w:numPr>
          <w:ilvl w:val="0"/>
          <w:numId w:val="5"/>
        </w:numPr>
        <w:shd w:val="clear" w:color="auto" w:fill="FFFFFF"/>
        <w:spacing w:after="0" w:line="240" w:lineRule="auto"/>
        <w:rPr>
          <w:rFonts w:eastAsia="Times New Roman" w:cs="Helvetica"/>
        </w:rPr>
      </w:pPr>
      <w:r>
        <w:rPr>
          <w:rFonts w:eastAsia="Times New Roman" w:cs="Helvetica"/>
        </w:rPr>
        <w:t>Other (please specify: __________________________)</w:t>
      </w:r>
    </w:p>
    <w:p w14:paraId="485416E9" w14:textId="77777777" w:rsidR="00B76E29" w:rsidRDefault="00B76E29" w:rsidP="00B76E29">
      <w:pPr>
        <w:spacing w:after="0" w:line="240" w:lineRule="auto"/>
        <w:rPr>
          <w:color w:val="808080" w:themeColor="background1" w:themeShade="80"/>
        </w:rPr>
      </w:pPr>
    </w:p>
    <w:p w14:paraId="10863383" w14:textId="77777777" w:rsidR="00B76E29" w:rsidRDefault="00B76E29">
      <w:pPr>
        <w:rPr>
          <w:color w:val="808080" w:themeColor="background1" w:themeShade="80"/>
        </w:rPr>
      </w:pPr>
      <w:r>
        <w:rPr>
          <w:color w:val="808080" w:themeColor="background1" w:themeShade="80"/>
        </w:rPr>
        <w:br w:type="page"/>
      </w:r>
    </w:p>
    <w:p w14:paraId="5CFFC0C2" w14:textId="1DD85D76" w:rsidR="00B76E29" w:rsidRDefault="00B76E29" w:rsidP="00B76E29">
      <w:pPr>
        <w:spacing w:after="0" w:line="240" w:lineRule="auto"/>
        <w:ind w:left="720" w:hanging="720"/>
      </w:pPr>
      <w:r w:rsidRPr="0030573E" w:rsidDel="009A68EA">
        <w:rPr>
          <w:color w:val="808080" w:themeColor="background1" w:themeShade="80"/>
        </w:rPr>
        <w:lastRenderedPageBreak/>
        <w:t>D3</w:t>
      </w:r>
      <w:r>
        <w:rPr>
          <w:color w:val="808080" w:themeColor="background1" w:themeShade="80"/>
        </w:rPr>
        <w:t>b</w:t>
      </w:r>
      <w:r w:rsidRPr="0030573E" w:rsidDel="009A68EA">
        <w:rPr>
          <w:color w:val="808080" w:themeColor="background1" w:themeShade="80"/>
        </w:rPr>
        <w:t>.</w:t>
      </w:r>
      <w:r w:rsidRPr="00635043" w:rsidDel="009A68EA">
        <w:tab/>
      </w:r>
      <w:r w:rsidRPr="00387535">
        <w:rPr>
          <w:color w:val="A6A6A6" w:themeColor="background1" w:themeShade="A6"/>
        </w:rPr>
        <w:t>[USE D3B2 TO CLASSIFY R AS MALE, FEMALE, TRANSGENDER, OR MISSING FOR SUBSEQUENT FILLS/SKIPS.  [SET D3b = 1 (MALE) IF D3b2 = 1. SET D3b = 2 (FEMALE) IF D3b2 = 2. SET D3b = 3 (TRANSGENDER) IF D3b2 ≠ 1 AND D3b2 ≠ 2).</w:t>
      </w:r>
    </w:p>
    <w:p w14:paraId="4775B35C" w14:textId="77777777" w:rsidR="00B76E29" w:rsidRDefault="00B76E29" w:rsidP="00B76E29">
      <w:pPr>
        <w:shd w:val="clear" w:color="auto" w:fill="FFFFFF"/>
        <w:spacing w:after="0" w:line="240" w:lineRule="auto"/>
        <w:rPr>
          <w:rFonts w:eastAsia="Times New Roman" w:cs="Helvetica"/>
        </w:rPr>
      </w:pPr>
    </w:p>
    <w:p w14:paraId="096EA073" w14:textId="77777777" w:rsidR="00B76E29" w:rsidRPr="00397AE8" w:rsidRDefault="00B76E29" w:rsidP="00B76E29">
      <w:pPr>
        <w:widowControl w:val="0"/>
        <w:spacing w:after="120"/>
        <w:rPr>
          <w:rFonts w:cstheme="minorHAnsi"/>
        </w:rPr>
      </w:pPr>
      <w:r w:rsidRPr="00397AE8">
        <w:rPr>
          <w:rFonts w:cstheme="minorHAnsi"/>
        </w:rPr>
        <w:t xml:space="preserve">The next questions ask about this school, meaning </w:t>
      </w:r>
      <w:r w:rsidRPr="00397AE8">
        <w:rPr>
          <w:rFonts w:cstheme="minorHAnsi"/>
          <w:color w:val="808080" w:themeColor="background1" w:themeShade="80"/>
        </w:rPr>
        <w:t>[FILL WITH UNIVERSITY SHORT NAME]</w:t>
      </w:r>
      <w:r w:rsidRPr="00397AE8">
        <w:rPr>
          <w:rFonts w:cstheme="minorHAnsi"/>
        </w:rPr>
        <w:t>.</w:t>
      </w:r>
    </w:p>
    <w:p w14:paraId="740E0EF3" w14:textId="77777777" w:rsidR="00B76E29" w:rsidRPr="00397AE8" w:rsidRDefault="00B76E29" w:rsidP="00B76E29">
      <w:pPr>
        <w:spacing w:after="80"/>
        <w:ind w:left="720" w:hanging="720"/>
      </w:pPr>
      <w:r w:rsidRPr="00397AE8">
        <w:rPr>
          <w:color w:val="808080" w:themeColor="background1" w:themeShade="80"/>
        </w:rPr>
        <w:t>SC2.</w:t>
      </w:r>
      <w:r w:rsidRPr="00397AE8">
        <w:t xml:space="preserve"> </w:t>
      </w:r>
      <w:r w:rsidRPr="00397AE8">
        <w:tab/>
        <w:t>Please indicate how much you agree or disagree with each of the following statements. Please provide an answer that best reflects how you feel.</w:t>
      </w:r>
    </w:p>
    <w:tbl>
      <w:tblPr>
        <w:tblW w:w="961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80"/>
        <w:gridCol w:w="1008"/>
        <w:gridCol w:w="1008"/>
        <w:gridCol w:w="1008"/>
        <w:gridCol w:w="1008"/>
      </w:tblGrid>
      <w:tr w:rsidR="00B76E29" w:rsidRPr="00397AE8" w14:paraId="474B03B7" w14:textId="77777777" w:rsidTr="00B76E29">
        <w:trPr>
          <w:tblHeader/>
        </w:trPr>
        <w:tc>
          <w:tcPr>
            <w:tcW w:w="5580" w:type="dxa"/>
            <w:shd w:val="clear" w:color="auto" w:fill="0070C0"/>
          </w:tcPr>
          <w:p w14:paraId="5A6082CD" w14:textId="77777777" w:rsidR="00B76E29" w:rsidRPr="00397AE8" w:rsidRDefault="00B76E29" w:rsidP="00B76E29">
            <w:pPr>
              <w:spacing w:after="80"/>
              <w:rPr>
                <w:color w:val="FFFFFF" w:themeColor="background1"/>
              </w:rPr>
            </w:pPr>
          </w:p>
        </w:tc>
        <w:tc>
          <w:tcPr>
            <w:tcW w:w="1008" w:type="dxa"/>
            <w:shd w:val="clear" w:color="auto" w:fill="0070C0"/>
          </w:tcPr>
          <w:p w14:paraId="4386DC7F" w14:textId="77777777" w:rsidR="00B76E29" w:rsidRPr="00397AE8" w:rsidRDefault="00B76E29" w:rsidP="00B76E29">
            <w:pPr>
              <w:spacing w:after="80"/>
              <w:jc w:val="center"/>
              <w:rPr>
                <w:color w:val="FFFFFF" w:themeColor="background1"/>
              </w:rPr>
            </w:pPr>
            <w:r w:rsidRPr="00397AE8">
              <w:rPr>
                <w:color w:val="FFFFFF" w:themeColor="background1"/>
              </w:rPr>
              <w:t>Strongly Agree</w:t>
            </w:r>
          </w:p>
        </w:tc>
        <w:tc>
          <w:tcPr>
            <w:tcW w:w="1008" w:type="dxa"/>
            <w:shd w:val="clear" w:color="auto" w:fill="0070C0"/>
          </w:tcPr>
          <w:p w14:paraId="27C5CECD" w14:textId="77777777" w:rsidR="00B76E29" w:rsidRPr="00397AE8" w:rsidRDefault="00B76E29" w:rsidP="00B76E29">
            <w:pPr>
              <w:spacing w:after="80"/>
              <w:jc w:val="center"/>
              <w:rPr>
                <w:color w:val="FFFFFF" w:themeColor="background1"/>
              </w:rPr>
            </w:pPr>
            <w:r w:rsidRPr="00397AE8">
              <w:rPr>
                <w:color w:val="FFFFFF" w:themeColor="background1"/>
              </w:rPr>
              <w:t>Agree</w:t>
            </w:r>
          </w:p>
        </w:tc>
        <w:tc>
          <w:tcPr>
            <w:tcW w:w="1008" w:type="dxa"/>
            <w:shd w:val="clear" w:color="auto" w:fill="0070C0"/>
          </w:tcPr>
          <w:p w14:paraId="6A9B6011" w14:textId="77777777" w:rsidR="00B76E29" w:rsidRPr="00397AE8" w:rsidRDefault="00B76E29" w:rsidP="00B76E29">
            <w:pPr>
              <w:spacing w:after="80"/>
              <w:jc w:val="center"/>
              <w:rPr>
                <w:color w:val="FFFFFF" w:themeColor="background1"/>
              </w:rPr>
            </w:pPr>
            <w:r w:rsidRPr="00397AE8">
              <w:rPr>
                <w:color w:val="FFFFFF" w:themeColor="background1"/>
              </w:rPr>
              <w:t>Disagree</w:t>
            </w:r>
          </w:p>
        </w:tc>
        <w:tc>
          <w:tcPr>
            <w:tcW w:w="1008" w:type="dxa"/>
            <w:shd w:val="clear" w:color="auto" w:fill="0070C0"/>
          </w:tcPr>
          <w:p w14:paraId="65C164F5" w14:textId="77777777" w:rsidR="00B76E29" w:rsidRPr="00397AE8" w:rsidRDefault="00B76E29" w:rsidP="00B76E29">
            <w:pPr>
              <w:spacing w:after="80"/>
              <w:jc w:val="center"/>
              <w:rPr>
                <w:color w:val="FFFFFF" w:themeColor="background1"/>
              </w:rPr>
            </w:pPr>
            <w:r w:rsidRPr="00397AE8">
              <w:rPr>
                <w:color w:val="FFFFFF" w:themeColor="background1"/>
              </w:rPr>
              <w:t>Strongly Disagree</w:t>
            </w:r>
          </w:p>
        </w:tc>
      </w:tr>
      <w:tr w:rsidR="00B76E29" w:rsidRPr="00397AE8" w14:paraId="15B020FB" w14:textId="77777777" w:rsidTr="00B76E29">
        <w:tc>
          <w:tcPr>
            <w:tcW w:w="5580" w:type="dxa"/>
          </w:tcPr>
          <w:p w14:paraId="23DA4EDC" w14:textId="77777777" w:rsidR="00B76E29" w:rsidRPr="00397AE8" w:rsidRDefault="00B76E29" w:rsidP="00B76E29">
            <w:pPr>
              <w:numPr>
                <w:ilvl w:val="0"/>
                <w:numId w:val="6"/>
              </w:numPr>
              <w:spacing w:after="80"/>
            </w:pPr>
            <w:r w:rsidRPr="00397AE8">
              <w:rPr>
                <w:rFonts w:eastAsia="Times New Roman" w:cs="Times New Roman"/>
              </w:rPr>
              <w:t xml:space="preserve">I feel valued as an individual at this school </w:t>
            </w:r>
          </w:p>
        </w:tc>
        <w:tc>
          <w:tcPr>
            <w:tcW w:w="1008" w:type="dxa"/>
          </w:tcPr>
          <w:p w14:paraId="09101D6D" w14:textId="77777777" w:rsidR="00B76E29" w:rsidRPr="00397AE8" w:rsidRDefault="00B76E29" w:rsidP="00B76E29">
            <w:pPr>
              <w:spacing w:after="80"/>
              <w:jc w:val="center"/>
              <w:rPr>
                <w:b/>
                <w:bCs/>
              </w:rPr>
            </w:pPr>
            <w:r w:rsidRPr="00397AE8">
              <w:rPr>
                <w:b/>
                <w:bCs/>
              </w:rPr>
              <w:t>○</w:t>
            </w:r>
          </w:p>
        </w:tc>
        <w:tc>
          <w:tcPr>
            <w:tcW w:w="1008" w:type="dxa"/>
          </w:tcPr>
          <w:p w14:paraId="4A45875C" w14:textId="77777777" w:rsidR="00B76E29" w:rsidRPr="00397AE8" w:rsidRDefault="00B76E29" w:rsidP="00B76E29">
            <w:pPr>
              <w:spacing w:after="80"/>
              <w:jc w:val="center"/>
              <w:rPr>
                <w:b/>
                <w:bCs/>
              </w:rPr>
            </w:pPr>
            <w:r w:rsidRPr="00397AE8">
              <w:rPr>
                <w:b/>
                <w:bCs/>
              </w:rPr>
              <w:t>○</w:t>
            </w:r>
          </w:p>
        </w:tc>
        <w:tc>
          <w:tcPr>
            <w:tcW w:w="1008" w:type="dxa"/>
          </w:tcPr>
          <w:p w14:paraId="6866A711" w14:textId="77777777" w:rsidR="00B76E29" w:rsidRPr="00397AE8" w:rsidRDefault="00B76E29" w:rsidP="00B76E29">
            <w:pPr>
              <w:spacing w:after="80"/>
              <w:jc w:val="center"/>
              <w:rPr>
                <w:b/>
                <w:bCs/>
              </w:rPr>
            </w:pPr>
            <w:r w:rsidRPr="00397AE8">
              <w:rPr>
                <w:b/>
                <w:bCs/>
              </w:rPr>
              <w:t>○</w:t>
            </w:r>
          </w:p>
        </w:tc>
        <w:tc>
          <w:tcPr>
            <w:tcW w:w="1008" w:type="dxa"/>
          </w:tcPr>
          <w:p w14:paraId="45241E6D" w14:textId="77777777" w:rsidR="00B76E29" w:rsidRPr="00397AE8" w:rsidRDefault="00B76E29" w:rsidP="00B76E29">
            <w:pPr>
              <w:spacing w:after="80"/>
              <w:jc w:val="center"/>
              <w:rPr>
                <w:b/>
                <w:bCs/>
              </w:rPr>
            </w:pPr>
            <w:r w:rsidRPr="00397AE8">
              <w:rPr>
                <w:b/>
                <w:bCs/>
              </w:rPr>
              <w:t>○</w:t>
            </w:r>
          </w:p>
        </w:tc>
      </w:tr>
      <w:tr w:rsidR="00B76E29" w:rsidRPr="00397AE8" w14:paraId="491BB7F8" w14:textId="77777777" w:rsidTr="00B76E29">
        <w:tc>
          <w:tcPr>
            <w:tcW w:w="5580" w:type="dxa"/>
            <w:shd w:val="clear" w:color="auto" w:fill="D9E2F3" w:themeFill="accent1" w:themeFillTint="33"/>
          </w:tcPr>
          <w:p w14:paraId="20EDE772" w14:textId="77777777" w:rsidR="00B76E29" w:rsidRPr="00397AE8" w:rsidRDefault="00B76E29" w:rsidP="00B76E29">
            <w:pPr>
              <w:numPr>
                <w:ilvl w:val="0"/>
                <w:numId w:val="6"/>
              </w:numPr>
              <w:spacing w:after="80"/>
            </w:pPr>
            <w:r w:rsidRPr="00397AE8">
              <w:rPr>
                <w:rFonts w:eastAsia="Times New Roman" w:cs="Times New Roman"/>
              </w:rPr>
              <w:t>I feel close to people at this school</w:t>
            </w:r>
          </w:p>
        </w:tc>
        <w:tc>
          <w:tcPr>
            <w:tcW w:w="1008" w:type="dxa"/>
            <w:shd w:val="clear" w:color="auto" w:fill="D9E2F3" w:themeFill="accent1" w:themeFillTint="33"/>
          </w:tcPr>
          <w:p w14:paraId="61D4C4F9"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3A956604"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10776DF7"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50C24D49" w14:textId="77777777" w:rsidR="00B76E29" w:rsidRPr="00397AE8" w:rsidRDefault="00B76E29" w:rsidP="00B76E29">
            <w:pPr>
              <w:spacing w:after="80"/>
              <w:jc w:val="center"/>
              <w:rPr>
                <w:b/>
                <w:bCs/>
              </w:rPr>
            </w:pPr>
            <w:r w:rsidRPr="00397AE8">
              <w:rPr>
                <w:b/>
                <w:bCs/>
              </w:rPr>
              <w:t>○</w:t>
            </w:r>
          </w:p>
        </w:tc>
      </w:tr>
      <w:tr w:rsidR="00B76E29" w:rsidRPr="00397AE8" w14:paraId="18BDC4C1" w14:textId="77777777" w:rsidTr="00B76E29">
        <w:tc>
          <w:tcPr>
            <w:tcW w:w="5580" w:type="dxa"/>
          </w:tcPr>
          <w:p w14:paraId="476D85C0" w14:textId="77777777" w:rsidR="00B76E29" w:rsidRPr="00397AE8" w:rsidRDefault="00B76E29" w:rsidP="00B76E29">
            <w:pPr>
              <w:numPr>
                <w:ilvl w:val="0"/>
                <w:numId w:val="6"/>
              </w:numPr>
              <w:spacing w:after="80"/>
            </w:pPr>
            <w:r w:rsidRPr="00397AE8">
              <w:rPr>
                <w:rFonts w:eastAsia="Times New Roman" w:cs="Times New Roman"/>
              </w:rPr>
              <w:t>I feel like I am a part of this school</w:t>
            </w:r>
          </w:p>
        </w:tc>
        <w:tc>
          <w:tcPr>
            <w:tcW w:w="1008" w:type="dxa"/>
          </w:tcPr>
          <w:p w14:paraId="4FB0FCBA" w14:textId="77777777" w:rsidR="00B76E29" w:rsidRPr="00397AE8" w:rsidRDefault="00B76E29" w:rsidP="00B76E29">
            <w:pPr>
              <w:spacing w:after="80"/>
              <w:jc w:val="center"/>
              <w:rPr>
                <w:b/>
                <w:bCs/>
              </w:rPr>
            </w:pPr>
            <w:r w:rsidRPr="00397AE8">
              <w:rPr>
                <w:b/>
                <w:bCs/>
              </w:rPr>
              <w:t>○</w:t>
            </w:r>
          </w:p>
        </w:tc>
        <w:tc>
          <w:tcPr>
            <w:tcW w:w="1008" w:type="dxa"/>
          </w:tcPr>
          <w:p w14:paraId="53DC4D93" w14:textId="77777777" w:rsidR="00B76E29" w:rsidRPr="00397AE8" w:rsidRDefault="00B76E29" w:rsidP="00B76E29">
            <w:pPr>
              <w:spacing w:after="80"/>
              <w:jc w:val="center"/>
              <w:rPr>
                <w:b/>
                <w:bCs/>
              </w:rPr>
            </w:pPr>
            <w:r w:rsidRPr="00397AE8">
              <w:rPr>
                <w:b/>
                <w:bCs/>
              </w:rPr>
              <w:t>○</w:t>
            </w:r>
          </w:p>
        </w:tc>
        <w:tc>
          <w:tcPr>
            <w:tcW w:w="1008" w:type="dxa"/>
          </w:tcPr>
          <w:p w14:paraId="4598F0B8" w14:textId="77777777" w:rsidR="00B76E29" w:rsidRPr="00397AE8" w:rsidRDefault="00B76E29" w:rsidP="00B76E29">
            <w:pPr>
              <w:spacing w:after="80"/>
              <w:jc w:val="center"/>
              <w:rPr>
                <w:b/>
                <w:bCs/>
              </w:rPr>
            </w:pPr>
            <w:r w:rsidRPr="00397AE8">
              <w:rPr>
                <w:b/>
                <w:bCs/>
              </w:rPr>
              <w:t>○</w:t>
            </w:r>
          </w:p>
        </w:tc>
        <w:tc>
          <w:tcPr>
            <w:tcW w:w="1008" w:type="dxa"/>
          </w:tcPr>
          <w:p w14:paraId="1757A766" w14:textId="77777777" w:rsidR="00B76E29" w:rsidRPr="00397AE8" w:rsidRDefault="00B76E29" w:rsidP="00B76E29">
            <w:pPr>
              <w:spacing w:after="80"/>
              <w:jc w:val="center"/>
              <w:rPr>
                <w:b/>
                <w:bCs/>
              </w:rPr>
            </w:pPr>
            <w:r w:rsidRPr="00397AE8">
              <w:rPr>
                <w:b/>
                <w:bCs/>
              </w:rPr>
              <w:t>○</w:t>
            </w:r>
          </w:p>
        </w:tc>
      </w:tr>
      <w:tr w:rsidR="00B76E29" w:rsidRPr="00397AE8" w14:paraId="764B546A" w14:textId="77777777" w:rsidTr="00B76E29">
        <w:tc>
          <w:tcPr>
            <w:tcW w:w="5580" w:type="dxa"/>
            <w:shd w:val="clear" w:color="auto" w:fill="D9E2F3" w:themeFill="accent1" w:themeFillTint="33"/>
          </w:tcPr>
          <w:p w14:paraId="4331EBA4" w14:textId="77777777" w:rsidR="00B76E29" w:rsidRPr="00397AE8" w:rsidRDefault="00B76E29" w:rsidP="00B76E29">
            <w:pPr>
              <w:numPr>
                <w:ilvl w:val="0"/>
                <w:numId w:val="6"/>
              </w:numPr>
              <w:spacing w:after="80"/>
            </w:pPr>
            <w:r w:rsidRPr="00397AE8">
              <w:rPr>
                <w:rFonts w:eastAsia="Times New Roman" w:cs="Times New Roman"/>
              </w:rPr>
              <w:t>I am happy to be a student at this school</w:t>
            </w:r>
          </w:p>
        </w:tc>
        <w:tc>
          <w:tcPr>
            <w:tcW w:w="1008" w:type="dxa"/>
            <w:shd w:val="clear" w:color="auto" w:fill="D9E2F3" w:themeFill="accent1" w:themeFillTint="33"/>
          </w:tcPr>
          <w:p w14:paraId="6D29D003"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781DF055"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2F99E6CA"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3E379B3D" w14:textId="77777777" w:rsidR="00B76E29" w:rsidRPr="00397AE8" w:rsidRDefault="00B76E29" w:rsidP="00B76E29">
            <w:pPr>
              <w:spacing w:after="80"/>
              <w:jc w:val="center"/>
              <w:rPr>
                <w:b/>
                <w:bCs/>
              </w:rPr>
            </w:pPr>
            <w:r w:rsidRPr="00397AE8">
              <w:rPr>
                <w:b/>
                <w:bCs/>
              </w:rPr>
              <w:t>○</w:t>
            </w:r>
          </w:p>
        </w:tc>
      </w:tr>
      <w:tr w:rsidR="00B76E29" w:rsidRPr="00397AE8" w14:paraId="0864B3E9" w14:textId="77777777" w:rsidTr="00B76E29">
        <w:tc>
          <w:tcPr>
            <w:tcW w:w="5580" w:type="dxa"/>
          </w:tcPr>
          <w:p w14:paraId="42F25DDE" w14:textId="77777777" w:rsidR="00B76E29" w:rsidRPr="00397AE8" w:rsidRDefault="00B76E29" w:rsidP="00B76E29">
            <w:pPr>
              <w:numPr>
                <w:ilvl w:val="0"/>
                <w:numId w:val="6"/>
              </w:numPr>
              <w:spacing w:after="80"/>
            </w:pPr>
            <w:r w:rsidRPr="00397AE8">
              <w:rPr>
                <w:rFonts w:eastAsia="Times New Roman" w:cs="Times New Roman"/>
              </w:rPr>
              <w:t>I feel safe when I am on this school’s campus</w:t>
            </w:r>
          </w:p>
        </w:tc>
        <w:tc>
          <w:tcPr>
            <w:tcW w:w="1008" w:type="dxa"/>
          </w:tcPr>
          <w:p w14:paraId="6707F51F" w14:textId="77777777" w:rsidR="00B76E29" w:rsidRPr="00397AE8" w:rsidRDefault="00B76E29" w:rsidP="00B76E29">
            <w:pPr>
              <w:spacing w:after="80"/>
              <w:jc w:val="center"/>
              <w:rPr>
                <w:b/>
                <w:bCs/>
              </w:rPr>
            </w:pPr>
            <w:r w:rsidRPr="00397AE8">
              <w:rPr>
                <w:b/>
                <w:bCs/>
              </w:rPr>
              <w:t>○</w:t>
            </w:r>
          </w:p>
        </w:tc>
        <w:tc>
          <w:tcPr>
            <w:tcW w:w="1008" w:type="dxa"/>
          </w:tcPr>
          <w:p w14:paraId="3753A08C" w14:textId="77777777" w:rsidR="00B76E29" w:rsidRPr="00397AE8" w:rsidRDefault="00B76E29" w:rsidP="00B76E29">
            <w:pPr>
              <w:spacing w:after="80"/>
              <w:jc w:val="center"/>
              <w:rPr>
                <w:b/>
                <w:bCs/>
              </w:rPr>
            </w:pPr>
            <w:r w:rsidRPr="00397AE8">
              <w:rPr>
                <w:b/>
                <w:bCs/>
              </w:rPr>
              <w:t>○</w:t>
            </w:r>
          </w:p>
        </w:tc>
        <w:tc>
          <w:tcPr>
            <w:tcW w:w="1008" w:type="dxa"/>
          </w:tcPr>
          <w:p w14:paraId="1E42DF1F" w14:textId="77777777" w:rsidR="00B76E29" w:rsidRPr="00397AE8" w:rsidRDefault="00B76E29" w:rsidP="00B76E29">
            <w:pPr>
              <w:spacing w:after="80"/>
              <w:jc w:val="center"/>
              <w:rPr>
                <w:b/>
                <w:bCs/>
              </w:rPr>
            </w:pPr>
            <w:r w:rsidRPr="00397AE8">
              <w:rPr>
                <w:b/>
                <w:bCs/>
              </w:rPr>
              <w:t>○</w:t>
            </w:r>
          </w:p>
        </w:tc>
        <w:tc>
          <w:tcPr>
            <w:tcW w:w="1008" w:type="dxa"/>
          </w:tcPr>
          <w:p w14:paraId="06766DF3" w14:textId="77777777" w:rsidR="00B76E29" w:rsidRPr="00397AE8" w:rsidRDefault="00B76E29" w:rsidP="00B76E29">
            <w:pPr>
              <w:spacing w:after="80"/>
              <w:jc w:val="center"/>
              <w:rPr>
                <w:b/>
                <w:bCs/>
              </w:rPr>
            </w:pPr>
            <w:r w:rsidRPr="00397AE8">
              <w:rPr>
                <w:b/>
                <w:bCs/>
              </w:rPr>
              <w:t>○</w:t>
            </w:r>
          </w:p>
        </w:tc>
      </w:tr>
      <w:tr w:rsidR="00B76E29" w:rsidRPr="00397AE8" w14:paraId="4B562B39" w14:textId="77777777" w:rsidTr="00B76E29">
        <w:tc>
          <w:tcPr>
            <w:tcW w:w="5580" w:type="dxa"/>
            <w:shd w:val="clear" w:color="auto" w:fill="D9E2F3" w:themeFill="accent1" w:themeFillTint="33"/>
          </w:tcPr>
          <w:p w14:paraId="1A56A0B4" w14:textId="77777777" w:rsidR="00B76E29" w:rsidRPr="00397AE8" w:rsidRDefault="00B76E29" w:rsidP="00B76E29">
            <w:pPr>
              <w:numPr>
                <w:ilvl w:val="0"/>
                <w:numId w:val="6"/>
              </w:numPr>
              <w:spacing w:after="80"/>
            </w:pPr>
            <w:r w:rsidRPr="00397AE8">
              <w:rPr>
                <w:rFonts w:cs="Arial"/>
              </w:rPr>
              <w:t>I believe there is a clear sense of appropriate and inappropriate behavior among students at this school</w:t>
            </w:r>
          </w:p>
        </w:tc>
        <w:tc>
          <w:tcPr>
            <w:tcW w:w="1008" w:type="dxa"/>
            <w:shd w:val="clear" w:color="auto" w:fill="D9E2F3" w:themeFill="accent1" w:themeFillTint="33"/>
          </w:tcPr>
          <w:p w14:paraId="085FCF91"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5EAAADAA"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54D5313E"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11CEF33D" w14:textId="77777777" w:rsidR="00B76E29" w:rsidRPr="00397AE8" w:rsidRDefault="00B76E29" w:rsidP="00B76E29">
            <w:pPr>
              <w:spacing w:after="80"/>
              <w:jc w:val="center"/>
              <w:rPr>
                <w:b/>
                <w:bCs/>
              </w:rPr>
            </w:pPr>
            <w:r w:rsidRPr="00397AE8">
              <w:rPr>
                <w:b/>
                <w:bCs/>
              </w:rPr>
              <w:t>○</w:t>
            </w:r>
          </w:p>
        </w:tc>
      </w:tr>
      <w:tr w:rsidR="00B76E29" w:rsidRPr="00397AE8" w14:paraId="146D901E" w14:textId="77777777" w:rsidTr="00B76E29">
        <w:tc>
          <w:tcPr>
            <w:tcW w:w="5580" w:type="dxa"/>
          </w:tcPr>
          <w:p w14:paraId="43C50F29" w14:textId="77777777" w:rsidR="00B76E29" w:rsidRPr="00397AE8" w:rsidRDefault="00B76E29" w:rsidP="00B76E29">
            <w:pPr>
              <w:numPr>
                <w:ilvl w:val="0"/>
                <w:numId w:val="6"/>
              </w:numPr>
              <w:spacing w:after="80"/>
            </w:pPr>
            <w:r w:rsidRPr="00397AE8">
              <w:rPr>
                <w:rFonts w:cs="Arial"/>
              </w:rPr>
              <w:t xml:space="preserve">I believe </w:t>
            </w:r>
            <w:r w:rsidRPr="00397AE8">
              <w:rPr>
                <w:rFonts w:cs="Arial"/>
                <w:color w:val="000000"/>
              </w:rPr>
              <w:t>alcohol abuse is a problem at this school</w:t>
            </w:r>
          </w:p>
        </w:tc>
        <w:tc>
          <w:tcPr>
            <w:tcW w:w="1008" w:type="dxa"/>
          </w:tcPr>
          <w:p w14:paraId="79E36F7C" w14:textId="77777777" w:rsidR="00B76E29" w:rsidRPr="00397AE8" w:rsidRDefault="00B76E29" w:rsidP="00B76E29">
            <w:pPr>
              <w:spacing w:after="80"/>
              <w:jc w:val="center"/>
              <w:rPr>
                <w:b/>
                <w:bCs/>
              </w:rPr>
            </w:pPr>
            <w:r w:rsidRPr="00397AE8">
              <w:rPr>
                <w:b/>
                <w:bCs/>
              </w:rPr>
              <w:t>○</w:t>
            </w:r>
          </w:p>
        </w:tc>
        <w:tc>
          <w:tcPr>
            <w:tcW w:w="1008" w:type="dxa"/>
          </w:tcPr>
          <w:p w14:paraId="2538CEDA" w14:textId="77777777" w:rsidR="00B76E29" w:rsidRPr="00397AE8" w:rsidRDefault="00B76E29" w:rsidP="00B76E29">
            <w:pPr>
              <w:spacing w:after="80"/>
              <w:jc w:val="center"/>
              <w:rPr>
                <w:b/>
                <w:bCs/>
              </w:rPr>
            </w:pPr>
            <w:r w:rsidRPr="00397AE8">
              <w:rPr>
                <w:b/>
                <w:bCs/>
              </w:rPr>
              <w:t>○</w:t>
            </w:r>
          </w:p>
        </w:tc>
        <w:tc>
          <w:tcPr>
            <w:tcW w:w="1008" w:type="dxa"/>
          </w:tcPr>
          <w:p w14:paraId="0F643CC4" w14:textId="77777777" w:rsidR="00B76E29" w:rsidRPr="00397AE8" w:rsidRDefault="00B76E29" w:rsidP="00B76E29">
            <w:pPr>
              <w:spacing w:after="80"/>
              <w:jc w:val="center"/>
              <w:rPr>
                <w:b/>
                <w:bCs/>
              </w:rPr>
            </w:pPr>
            <w:r w:rsidRPr="00397AE8">
              <w:rPr>
                <w:b/>
                <w:bCs/>
              </w:rPr>
              <w:t>○</w:t>
            </w:r>
          </w:p>
        </w:tc>
        <w:tc>
          <w:tcPr>
            <w:tcW w:w="1008" w:type="dxa"/>
          </w:tcPr>
          <w:p w14:paraId="137BEE31" w14:textId="77777777" w:rsidR="00B76E29" w:rsidRPr="00397AE8" w:rsidRDefault="00B76E29" w:rsidP="00B76E29">
            <w:pPr>
              <w:spacing w:after="80"/>
              <w:jc w:val="center"/>
              <w:rPr>
                <w:b/>
                <w:bCs/>
              </w:rPr>
            </w:pPr>
            <w:r w:rsidRPr="00397AE8">
              <w:rPr>
                <w:b/>
                <w:bCs/>
              </w:rPr>
              <w:t>○</w:t>
            </w:r>
          </w:p>
        </w:tc>
      </w:tr>
      <w:tr w:rsidR="00B76E29" w:rsidRPr="00397AE8" w14:paraId="137DF6C4" w14:textId="77777777" w:rsidTr="00B76E29">
        <w:tc>
          <w:tcPr>
            <w:tcW w:w="5580" w:type="dxa"/>
            <w:shd w:val="clear" w:color="auto" w:fill="D9E2F3" w:themeFill="accent1" w:themeFillTint="33"/>
          </w:tcPr>
          <w:p w14:paraId="4A3E78DC" w14:textId="77777777" w:rsidR="00B76E29" w:rsidRPr="00397AE8" w:rsidRDefault="00B76E29" w:rsidP="00B76E29">
            <w:pPr>
              <w:numPr>
                <w:ilvl w:val="0"/>
                <w:numId w:val="6"/>
              </w:numPr>
              <w:spacing w:after="80"/>
              <w:rPr>
                <w:rFonts w:cs="Arial"/>
              </w:rPr>
            </w:pPr>
            <w:r w:rsidRPr="00397AE8">
              <w:rPr>
                <w:rFonts w:cs="Arial"/>
              </w:rPr>
              <w:t xml:space="preserve">I believe </w:t>
            </w:r>
            <w:r w:rsidRPr="00397AE8">
              <w:t xml:space="preserve">this school is trying hard to protect the rights of </w:t>
            </w:r>
            <w:r w:rsidRPr="00397AE8">
              <w:rPr>
                <w:b/>
                <w:bCs/>
              </w:rPr>
              <w:t>all</w:t>
            </w:r>
            <w:r w:rsidRPr="00397AE8">
              <w:t xml:space="preserve"> students</w:t>
            </w:r>
          </w:p>
        </w:tc>
        <w:tc>
          <w:tcPr>
            <w:tcW w:w="1008" w:type="dxa"/>
            <w:shd w:val="clear" w:color="auto" w:fill="D9E2F3" w:themeFill="accent1" w:themeFillTint="33"/>
          </w:tcPr>
          <w:p w14:paraId="59AF5EF8"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37DB4223"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7184FDB9"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16068737" w14:textId="77777777" w:rsidR="00B76E29" w:rsidRPr="00397AE8" w:rsidRDefault="00B76E29" w:rsidP="00B76E29">
            <w:pPr>
              <w:spacing w:after="80"/>
              <w:jc w:val="center"/>
              <w:rPr>
                <w:b/>
                <w:bCs/>
              </w:rPr>
            </w:pPr>
            <w:r w:rsidRPr="00397AE8">
              <w:rPr>
                <w:b/>
                <w:bCs/>
              </w:rPr>
              <w:t>○</w:t>
            </w:r>
          </w:p>
        </w:tc>
      </w:tr>
      <w:tr w:rsidR="00B76E29" w:rsidRPr="00397AE8" w14:paraId="4ADFB3EF" w14:textId="77777777" w:rsidTr="00B76E29">
        <w:tc>
          <w:tcPr>
            <w:tcW w:w="5580" w:type="dxa"/>
          </w:tcPr>
          <w:p w14:paraId="62707001" w14:textId="77777777" w:rsidR="00B76E29" w:rsidRPr="00397AE8" w:rsidRDefault="00B76E29" w:rsidP="00B76E29">
            <w:pPr>
              <w:numPr>
                <w:ilvl w:val="0"/>
                <w:numId w:val="6"/>
              </w:numPr>
              <w:spacing w:after="80"/>
              <w:rPr>
                <w:rFonts w:cs="Arial"/>
              </w:rPr>
            </w:pPr>
            <w:r w:rsidRPr="00397AE8">
              <w:rPr>
                <w:rFonts w:cs="Arial"/>
              </w:rPr>
              <w:t xml:space="preserve">I believe </w:t>
            </w:r>
            <w:r w:rsidRPr="00397AE8">
              <w:t xml:space="preserve">this school is trying hard to make sure that </w:t>
            </w:r>
            <w:r w:rsidRPr="00397AE8">
              <w:rPr>
                <w:b/>
                <w:bCs/>
              </w:rPr>
              <w:t>all</w:t>
            </w:r>
            <w:r w:rsidRPr="00397AE8">
              <w:t xml:space="preserve"> students are treated equally and fairly</w:t>
            </w:r>
          </w:p>
        </w:tc>
        <w:tc>
          <w:tcPr>
            <w:tcW w:w="1008" w:type="dxa"/>
          </w:tcPr>
          <w:p w14:paraId="0E85B60D" w14:textId="77777777" w:rsidR="00B76E29" w:rsidRPr="00397AE8" w:rsidRDefault="00B76E29" w:rsidP="00B76E29">
            <w:pPr>
              <w:spacing w:after="80"/>
              <w:jc w:val="center"/>
              <w:rPr>
                <w:b/>
                <w:bCs/>
              </w:rPr>
            </w:pPr>
            <w:r w:rsidRPr="00397AE8">
              <w:rPr>
                <w:b/>
                <w:bCs/>
              </w:rPr>
              <w:t>○</w:t>
            </w:r>
          </w:p>
        </w:tc>
        <w:tc>
          <w:tcPr>
            <w:tcW w:w="1008" w:type="dxa"/>
          </w:tcPr>
          <w:p w14:paraId="3AA5C27A" w14:textId="77777777" w:rsidR="00B76E29" w:rsidRPr="00397AE8" w:rsidRDefault="00B76E29" w:rsidP="00B76E29">
            <w:pPr>
              <w:spacing w:after="80"/>
              <w:jc w:val="center"/>
              <w:rPr>
                <w:b/>
                <w:bCs/>
              </w:rPr>
            </w:pPr>
            <w:r w:rsidRPr="00397AE8">
              <w:rPr>
                <w:b/>
                <w:bCs/>
              </w:rPr>
              <w:t>○</w:t>
            </w:r>
          </w:p>
        </w:tc>
        <w:tc>
          <w:tcPr>
            <w:tcW w:w="1008" w:type="dxa"/>
          </w:tcPr>
          <w:p w14:paraId="04228D2D" w14:textId="77777777" w:rsidR="00B76E29" w:rsidRPr="00397AE8" w:rsidRDefault="00B76E29" w:rsidP="00B76E29">
            <w:pPr>
              <w:spacing w:after="80"/>
              <w:jc w:val="center"/>
              <w:rPr>
                <w:b/>
                <w:bCs/>
              </w:rPr>
            </w:pPr>
            <w:r w:rsidRPr="00397AE8">
              <w:rPr>
                <w:b/>
                <w:bCs/>
              </w:rPr>
              <w:t>○</w:t>
            </w:r>
          </w:p>
        </w:tc>
        <w:tc>
          <w:tcPr>
            <w:tcW w:w="1008" w:type="dxa"/>
          </w:tcPr>
          <w:p w14:paraId="3C8EBC6F" w14:textId="77777777" w:rsidR="00B76E29" w:rsidRPr="00397AE8" w:rsidRDefault="00B76E29" w:rsidP="00B76E29">
            <w:pPr>
              <w:spacing w:after="80"/>
              <w:jc w:val="center"/>
              <w:rPr>
                <w:b/>
                <w:bCs/>
              </w:rPr>
            </w:pPr>
            <w:r w:rsidRPr="00397AE8">
              <w:rPr>
                <w:b/>
                <w:bCs/>
              </w:rPr>
              <w:t>○</w:t>
            </w:r>
          </w:p>
        </w:tc>
      </w:tr>
      <w:tr w:rsidR="00B76E29" w:rsidRPr="00397AE8" w14:paraId="32B00714" w14:textId="77777777" w:rsidTr="00B76E29">
        <w:tc>
          <w:tcPr>
            <w:tcW w:w="5580" w:type="dxa"/>
            <w:shd w:val="clear" w:color="auto" w:fill="D9E2F3" w:themeFill="accent1" w:themeFillTint="33"/>
          </w:tcPr>
          <w:p w14:paraId="0306A7DA" w14:textId="77777777" w:rsidR="00B76E29" w:rsidRPr="00397AE8" w:rsidRDefault="00B76E29" w:rsidP="00B76E29">
            <w:pPr>
              <w:numPr>
                <w:ilvl w:val="0"/>
                <w:numId w:val="6"/>
              </w:numPr>
              <w:spacing w:after="80"/>
              <w:rPr>
                <w:rFonts w:cs="Arial"/>
              </w:rPr>
            </w:pPr>
            <w:r w:rsidRPr="00397AE8">
              <w:rPr>
                <w:rFonts w:cs="Arial"/>
              </w:rPr>
              <w:t xml:space="preserve">I believe </w:t>
            </w:r>
            <w:r w:rsidRPr="00397AE8">
              <w:t xml:space="preserve">this school is trying hard to make sure that </w:t>
            </w:r>
            <w:r w:rsidRPr="00397AE8">
              <w:rPr>
                <w:b/>
                <w:bCs/>
              </w:rPr>
              <w:t>all</w:t>
            </w:r>
            <w:r w:rsidRPr="00397AE8">
              <w:t xml:space="preserve"> students are safe</w:t>
            </w:r>
          </w:p>
        </w:tc>
        <w:tc>
          <w:tcPr>
            <w:tcW w:w="1008" w:type="dxa"/>
            <w:shd w:val="clear" w:color="auto" w:fill="D9E2F3" w:themeFill="accent1" w:themeFillTint="33"/>
          </w:tcPr>
          <w:p w14:paraId="3162095F"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190E5DAE"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572C905C"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63AB0372" w14:textId="77777777" w:rsidR="00B76E29" w:rsidRPr="00397AE8" w:rsidRDefault="00B76E29" w:rsidP="00B76E29">
            <w:pPr>
              <w:spacing w:after="80"/>
              <w:jc w:val="center"/>
              <w:rPr>
                <w:b/>
                <w:bCs/>
              </w:rPr>
            </w:pPr>
            <w:r w:rsidRPr="00397AE8">
              <w:rPr>
                <w:b/>
                <w:bCs/>
              </w:rPr>
              <w:t>○</w:t>
            </w:r>
          </w:p>
        </w:tc>
      </w:tr>
      <w:tr w:rsidR="00B76E29" w:rsidRPr="00397AE8" w14:paraId="79C1B64A" w14:textId="77777777" w:rsidTr="00B76E29">
        <w:tc>
          <w:tcPr>
            <w:tcW w:w="5580" w:type="dxa"/>
          </w:tcPr>
          <w:p w14:paraId="260C5BDD" w14:textId="77777777" w:rsidR="00B76E29" w:rsidRPr="00397AE8" w:rsidRDefault="00B76E29" w:rsidP="00B76E29">
            <w:pPr>
              <w:numPr>
                <w:ilvl w:val="0"/>
                <w:numId w:val="6"/>
              </w:numPr>
              <w:spacing w:after="80"/>
              <w:rPr>
                <w:rFonts w:cs="Arial"/>
              </w:rPr>
            </w:pPr>
            <w:r w:rsidRPr="00397AE8">
              <w:rPr>
                <w:rFonts w:cs="Arial"/>
              </w:rPr>
              <w:t>I believe that students at this school trust one another</w:t>
            </w:r>
          </w:p>
        </w:tc>
        <w:tc>
          <w:tcPr>
            <w:tcW w:w="1008" w:type="dxa"/>
          </w:tcPr>
          <w:p w14:paraId="432CFFB5" w14:textId="77777777" w:rsidR="00B76E29" w:rsidRPr="00397AE8" w:rsidRDefault="00B76E29" w:rsidP="00B76E29">
            <w:pPr>
              <w:spacing w:after="80"/>
              <w:jc w:val="center"/>
              <w:rPr>
                <w:b/>
                <w:bCs/>
              </w:rPr>
            </w:pPr>
            <w:r w:rsidRPr="00397AE8">
              <w:rPr>
                <w:b/>
                <w:bCs/>
              </w:rPr>
              <w:t>○</w:t>
            </w:r>
          </w:p>
        </w:tc>
        <w:tc>
          <w:tcPr>
            <w:tcW w:w="1008" w:type="dxa"/>
          </w:tcPr>
          <w:p w14:paraId="305A951A" w14:textId="77777777" w:rsidR="00B76E29" w:rsidRPr="00397AE8" w:rsidRDefault="00B76E29" w:rsidP="00B76E29">
            <w:pPr>
              <w:spacing w:after="80"/>
              <w:jc w:val="center"/>
              <w:rPr>
                <w:b/>
                <w:bCs/>
              </w:rPr>
            </w:pPr>
            <w:r w:rsidRPr="00397AE8">
              <w:rPr>
                <w:b/>
                <w:bCs/>
              </w:rPr>
              <w:t>○</w:t>
            </w:r>
          </w:p>
        </w:tc>
        <w:tc>
          <w:tcPr>
            <w:tcW w:w="1008" w:type="dxa"/>
          </w:tcPr>
          <w:p w14:paraId="1E16D1D3" w14:textId="77777777" w:rsidR="00B76E29" w:rsidRPr="00397AE8" w:rsidRDefault="00B76E29" w:rsidP="00B76E29">
            <w:pPr>
              <w:spacing w:after="80"/>
              <w:jc w:val="center"/>
              <w:rPr>
                <w:b/>
                <w:bCs/>
              </w:rPr>
            </w:pPr>
            <w:r w:rsidRPr="00397AE8">
              <w:rPr>
                <w:b/>
                <w:bCs/>
              </w:rPr>
              <w:t>○</w:t>
            </w:r>
          </w:p>
        </w:tc>
        <w:tc>
          <w:tcPr>
            <w:tcW w:w="1008" w:type="dxa"/>
          </w:tcPr>
          <w:p w14:paraId="6C7C5B26" w14:textId="77777777" w:rsidR="00B76E29" w:rsidRPr="00397AE8" w:rsidRDefault="00B76E29" w:rsidP="00B76E29">
            <w:pPr>
              <w:spacing w:after="80"/>
              <w:jc w:val="center"/>
              <w:rPr>
                <w:b/>
                <w:bCs/>
              </w:rPr>
            </w:pPr>
            <w:r w:rsidRPr="00397AE8">
              <w:rPr>
                <w:b/>
                <w:bCs/>
              </w:rPr>
              <w:t>○</w:t>
            </w:r>
          </w:p>
        </w:tc>
      </w:tr>
      <w:tr w:rsidR="00B76E29" w:rsidRPr="00397AE8" w14:paraId="7D33B65F" w14:textId="77777777" w:rsidTr="00B76E29">
        <w:tc>
          <w:tcPr>
            <w:tcW w:w="5580" w:type="dxa"/>
            <w:shd w:val="clear" w:color="auto" w:fill="D9E2F3" w:themeFill="accent1" w:themeFillTint="33"/>
          </w:tcPr>
          <w:p w14:paraId="177B2DE5" w14:textId="77777777" w:rsidR="00B76E29" w:rsidRPr="00397AE8" w:rsidRDefault="00B76E29" w:rsidP="00B76E29">
            <w:pPr>
              <w:numPr>
                <w:ilvl w:val="0"/>
                <w:numId w:val="6"/>
              </w:numPr>
              <w:spacing w:after="80"/>
              <w:rPr>
                <w:rFonts w:cs="Arial"/>
              </w:rPr>
            </w:pPr>
            <w:r w:rsidRPr="00397AE8">
              <w:rPr>
                <w:rFonts w:eastAsia="Times New Roman" w:cs="Times New Roman"/>
              </w:rPr>
              <w:t>I believe that students at this school respect one another</w:t>
            </w:r>
          </w:p>
        </w:tc>
        <w:tc>
          <w:tcPr>
            <w:tcW w:w="1008" w:type="dxa"/>
            <w:shd w:val="clear" w:color="auto" w:fill="D9E2F3" w:themeFill="accent1" w:themeFillTint="33"/>
          </w:tcPr>
          <w:p w14:paraId="6B9C6B27"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6AC7A383"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07D8CB9C"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2307CC42" w14:textId="77777777" w:rsidR="00B76E29" w:rsidRPr="00397AE8" w:rsidRDefault="00B76E29" w:rsidP="00B76E29">
            <w:pPr>
              <w:spacing w:after="80"/>
              <w:jc w:val="center"/>
              <w:rPr>
                <w:b/>
                <w:bCs/>
              </w:rPr>
            </w:pPr>
            <w:r w:rsidRPr="00397AE8">
              <w:rPr>
                <w:b/>
                <w:bCs/>
              </w:rPr>
              <w:t>○</w:t>
            </w:r>
          </w:p>
        </w:tc>
      </w:tr>
    </w:tbl>
    <w:p w14:paraId="43E855C5" w14:textId="77777777" w:rsidR="00B76E29" w:rsidRDefault="00B76E29" w:rsidP="00B76E29">
      <w:pPr>
        <w:spacing w:after="80"/>
      </w:pPr>
    </w:p>
    <w:p w14:paraId="432F38C3" w14:textId="77777777" w:rsidR="00B76E29" w:rsidRPr="00397AE8" w:rsidRDefault="00B76E29" w:rsidP="00B76E29">
      <w:pPr>
        <w:spacing w:after="80"/>
      </w:pPr>
      <w:r w:rsidRPr="00397AE8">
        <w:t xml:space="preserve">The next questions ask your views about </w:t>
      </w:r>
      <w:r>
        <w:t xml:space="preserve">the administration </w:t>
      </w:r>
      <w:r w:rsidRPr="00397AE8">
        <w:t>at this school</w:t>
      </w:r>
      <w:r>
        <w:t xml:space="preserve">, which includes the President/Chancellor, Deans, and other leadership staff.  </w:t>
      </w:r>
      <w:r w:rsidRPr="00397AE8">
        <w:t xml:space="preserve">Please indicate how much you agree with each of the following statements, and answer as best as you can. </w:t>
      </w:r>
    </w:p>
    <w:p w14:paraId="05A174A6" w14:textId="77777777" w:rsidR="00B76E29" w:rsidRPr="00397AE8" w:rsidRDefault="00B76E29" w:rsidP="00B76E29">
      <w:pPr>
        <w:spacing w:after="80"/>
        <w:rPr>
          <w:rFonts w:eastAsia="Times New Roman" w:cs="Times New Roman"/>
        </w:rPr>
      </w:pPr>
    </w:p>
    <w:p w14:paraId="1E04B5AF" w14:textId="77777777" w:rsidR="00B76E29" w:rsidRPr="00397AE8" w:rsidRDefault="00B76E29" w:rsidP="00B76E29">
      <w:pPr>
        <w:spacing w:after="80"/>
        <w:rPr>
          <w:rFonts w:eastAsia="Times New Roman" w:cs="Times New Roman"/>
          <w:b/>
          <w:bCs/>
        </w:rPr>
      </w:pPr>
      <w:r w:rsidRPr="00397AE8">
        <w:rPr>
          <w:rFonts w:eastAsia="Times New Roman" w:cs="Times New Roman"/>
          <w:color w:val="808080" w:themeColor="background1" w:themeShade="80"/>
        </w:rPr>
        <w:t>GC3</w:t>
      </w:r>
      <w:r w:rsidRPr="00397AE8">
        <w:rPr>
          <w:rFonts w:eastAsia="Times New Roman" w:cs="Times New Roman"/>
        </w:rPr>
        <w:t xml:space="preserve">.  </w:t>
      </w:r>
      <w:r w:rsidRPr="00397AE8">
        <w:rPr>
          <w:rFonts w:eastAsia="Times New Roman" w:cs="Times New Roman"/>
          <w:b/>
          <w:bCs/>
        </w:rPr>
        <w:t xml:space="preserve">Overall, the </w:t>
      </w:r>
      <w:r>
        <w:rPr>
          <w:rFonts w:eastAsia="Times New Roman" w:cs="Times New Roman"/>
          <w:b/>
          <w:bCs/>
          <w:u w:val="single"/>
        </w:rPr>
        <w:t>administration</w:t>
      </w:r>
      <w:r w:rsidRPr="00397AE8">
        <w:rPr>
          <w:rFonts w:eastAsia="Times New Roman" w:cs="Times New Roman"/>
          <w:b/>
          <w:bCs/>
        </w:rPr>
        <w:t xml:space="preserve"> at this school…</w:t>
      </w:r>
    </w:p>
    <w:tbl>
      <w:tblPr>
        <w:tblW w:w="961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80"/>
        <w:gridCol w:w="1008"/>
        <w:gridCol w:w="1008"/>
        <w:gridCol w:w="1008"/>
        <w:gridCol w:w="1008"/>
      </w:tblGrid>
      <w:tr w:rsidR="00B76E29" w:rsidRPr="00397AE8" w14:paraId="543E769A" w14:textId="77777777" w:rsidTr="00B76E29">
        <w:tc>
          <w:tcPr>
            <w:tcW w:w="5580" w:type="dxa"/>
            <w:shd w:val="clear" w:color="auto" w:fill="0070C0"/>
          </w:tcPr>
          <w:p w14:paraId="35BAC8F3" w14:textId="77777777" w:rsidR="00B76E29" w:rsidRPr="00397AE8" w:rsidRDefault="00B76E29" w:rsidP="00B76E29">
            <w:pPr>
              <w:spacing w:after="80"/>
              <w:jc w:val="center"/>
              <w:rPr>
                <w:color w:val="FFFFFF" w:themeColor="background1"/>
              </w:rPr>
            </w:pPr>
          </w:p>
        </w:tc>
        <w:tc>
          <w:tcPr>
            <w:tcW w:w="1008" w:type="dxa"/>
            <w:shd w:val="clear" w:color="auto" w:fill="0070C0"/>
          </w:tcPr>
          <w:p w14:paraId="59BBEBF7" w14:textId="77777777" w:rsidR="00B76E29" w:rsidRPr="00397AE8" w:rsidRDefault="00B76E29" w:rsidP="00B76E29">
            <w:pPr>
              <w:spacing w:after="80"/>
              <w:jc w:val="center"/>
              <w:rPr>
                <w:b/>
                <w:bCs/>
                <w:color w:val="FFFFFF" w:themeColor="background1"/>
              </w:rPr>
            </w:pPr>
            <w:r w:rsidRPr="00397AE8">
              <w:rPr>
                <w:color w:val="FFFFFF" w:themeColor="background1"/>
              </w:rPr>
              <w:t>Strongly Agree</w:t>
            </w:r>
          </w:p>
        </w:tc>
        <w:tc>
          <w:tcPr>
            <w:tcW w:w="1008" w:type="dxa"/>
            <w:shd w:val="clear" w:color="auto" w:fill="0070C0"/>
          </w:tcPr>
          <w:p w14:paraId="19584CD5" w14:textId="77777777" w:rsidR="00B76E29" w:rsidRPr="00397AE8" w:rsidRDefault="00B76E29" w:rsidP="00B76E29">
            <w:pPr>
              <w:spacing w:after="80"/>
              <w:jc w:val="center"/>
              <w:rPr>
                <w:b/>
                <w:bCs/>
                <w:color w:val="FFFFFF" w:themeColor="background1"/>
              </w:rPr>
            </w:pPr>
            <w:r w:rsidRPr="00397AE8">
              <w:rPr>
                <w:color w:val="FFFFFF" w:themeColor="background1"/>
              </w:rPr>
              <w:t>Agree</w:t>
            </w:r>
          </w:p>
        </w:tc>
        <w:tc>
          <w:tcPr>
            <w:tcW w:w="1008" w:type="dxa"/>
            <w:shd w:val="clear" w:color="auto" w:fill="0070C0"/>
          </w:tcPr>
          <w:p w14:paraId="6B8842A5" w14:textId="77777777" w:rsidR="00B76E29" w:rsidRPr="00397AE8" w:rsidRDefault="00B76E29" w:rsidP="00B76E29">
            <w:pPr>
              <w:spacing w:after="80"/>
              <w:jc w:val="center"/>
              <w:rPr>
                <w:b/>
                <w:bCs/>
                <w:color w:val="FFFFFF" w:themeColor="background1"/>
              </w:rPr>
            </w:pPr>
            <w:r w:rsidRPr="00397AE8">
              <w:rPr>
                <w:color w:val="FFFFFF" w:themeColor="background1"/>
              </w:rPr>
              <w:t>Disagree</w:t>
            </w:r>
          </w:p>
        </w:tc>
        <w:tc>
          <w:tcPr>
            <w:tcW w:w="1008" w:type="dxa"/>
            <w:shd w:val="clear" w:color="auto" w:fill="0070C0"/>
          </w:tcPr>
          <w:p w14:paraId="6571A7C7" w14:textId="77777777" w:rsidR="00B76E29" w:rsidRPr="00397AE8" w:rsidRDefault="00B76E29" w:rsidP="00B76E29">
            <w:pPr>
              <w:spacing w:after="80"/>
              <w:jc w:val="center"/>
              <w:rPr>
                <w:b/>
                <w:bCs/>
                <w:color w:val="FFFFFF" w:themeColor="background1"/>
              </w:rPr>
            </w:pPr>
            <w:r w:rsidRPr="00397AE8">
              <w:rPr>
                <w:color w:val="FFFFFF" w:themeColor="background1"/>
              </w:rPr>
              <w:t>Strongly Disagree</w:t>
            </w:r>
          </w:p>
        </w:tc>
      </w:tr>
      <w:tr w:rsidR="00B76E29" w:rsidRPr="00397AE8" w14:paraId="5AB6D2A3" w14:textId="77777777" w:rsidTr="00B76E29">
        <w:tc>
          <w:tcPr>
            <w:tcW w:w="5580" w:type="dxa"/>
          </w:tcPr>
          <w:p w14:paraId="7B58CEB4" w14:textId="77777777" w:rsidR="00B76E29" w:rsidRPr="00397AE8" w:rsidRDefault="00B76E29" w:rsidP="004E2453">
            <w:pPr>
              <w:numPr>
                <w:ilvl w:val="0"/>
                <w:numId w:val="48"/>
              </w:numPr>
              <w:spacing w:after="80"/>
            </w:pPr>
            <w:r w:rsidRPr="00397AE8">
              <w:rPr>
                <w:rFonts w:eastAsia="Times New Roman" w:cs="Times New Roman"/>
              </w:rPr>
              <w:t>Are genuinely concerned about my well-being</w:t>
            </w:r>
          </w:p>
        </w:tc>
        <w:tc>
          <w:tcPr>
            <w:tcW w:w="1008" w:type="dxa"/>
          </w:tcPr>
          <w:p w14:paraId="18FECAA6" w14:textId="77777777" w:rsidR="00B76E29" w:rsidRPr="00397AE8" w:rsidRDefault="00B76E29" w:rsidP="00B76E29">
            <w:pPr>
              <w:spacing w:after="80"/>
              <w:jc w:val="center"/>
            </w:pPr>
            <w:r w:rsidRPr="00397AE8">
              <w:rPr>
                <w:b/>
                <w:bCs/>
              </w:rPr>
              <w:t>○</w:t>
            </w:r>
          </w:p>
        </w:tc>
        <w:tc>
          <w:tcPr>
            <w:tcW w:w="1008" w:type="dxa"/>
          </w:tcPr>
          <w:p w14:paraId="01B11481" w14:textId="77777777" w:rsidR="00B76E29" w:rsidRPr="00397AE8" w:rsidRDefault="00B76E29" w:rsidP="00B76E29">
            <w:pPr>
              <w:spacing w:after="80"/>
              <w:jc w:val="center"/>
            </w:pPr>
            <w:r w:rsidRPr="00397AE8">
              <w:rPr>
                <w:b/>
                <w:bCs/>
              </w:rPr>
              <w:t>○</w:t>
            </w:r>
          </w:p>
        </w:tc>
        <w:tc>
          <w:tcPr>
            <w:tcW w:w="1008" w:type="dxa"/>
          </w:tcPr>
          <w:p w14:paraId="016C564F" w14:textId="77777777" w:rsidR="00B76E29" w:rsidRPr="00397AE8" w:rsidRDefault="00B76E29" w:rsidP="00B76E29">
            <w:pPr>
              <w:spacing w:after="80"/>
              <w:jc w:val="center"/>
            </w:pPr>
            <w:r w:rsidRPr="00397AE8">
              <w:rPr>
                <w:b/>
                <w:bCs/>
              </w:rPr>
              <w:t>○</w:t>
            </w:r>
          </w:p>
        </w:tc>
        <w:tc>
          <w:tcPr>
            <w:tcW w:w="1008" w:type="dxa"/>
          </w:tcPr>
          <w:p w14:paraId="3437C615" w14:textId="77777777" w:rsidR="00B76E29" w:rsidRPr="00397AE8" w:rsidRDefault="00B76E29" w:rsidP="00B76E29">
            <w:pPr>
              <w:spacing w:after="80"/>
              <w:jc w:val="center"/>
            </w:pPr>
            <w:r w:rsidRPr="00397AE8">
              <w:rPr>
                <w:b/>
                <w:bCs/>
              </w:rPr>
              <w:t>○</w:t>
            </w:r>
          </w:p>
        </w:tc>
      </w:tr>
      <w:tr w:rsidR="00B76E29" w:rsidRPr="00397AE8" w14:paraId="7DAFD6A8" w14:textId="77777777" w:rsidTr="00B76E29">
        <w:tc>
          <w:tcPr>
            <w:tcW w:w="5580" w:type="dxa"/>
            <w:shd w:val="clear" w:color="auto" w:fill="D9E2F3" w:themeFill="accent1" w:themeFillTint="33"/>
          </w:tcPr>
          <w:p w14:paraId="32BB9B0F" w14:textId="77777777" w:rsidR="00B76E29" w:rsidRPr="00397AE8" w:rsidRDefault="00B76E29" w:rsidP="004E2453">
            <w:pPr>
              <w:numPr>
                <w:ilvl w:val="0"/>
                <w:numId w:val="48"/>
              </w:numPr>
              <w:spacing w:after="80"/>
            </w:pPr>
            <w:r w:rsidRPr="00397AE8">
              <w:rPr>
                <w:rFonts w:cstheme="minorHAnsi"/>
              </w:rPr>
              <w:t>Are doing all they can to protect students from harm</w:t>
            </w:r>
          </w:p>
        </w:tc>
        <w:tc>
          <w:tcPr>
            <w:tcW w:w="1008" w:type="dxa"/>
            <w:shd w:val="clear" w:color="auto" w:fill="D9E2F3" w:themeFill="accent1" w:themeFillTint="33"/>
          </w:tcPr>
          <w:p w14:paraId="62385687" w14:textId="77777777" w:rsidR="00B76E29" w:rsidRPr="00397AE8" w:rsidRDefault="00B76E29" w:rsidP="00B76E29">
            <w:pPr>
              <w:spacing w:after="80"/>
              <w:jc w:val="center"/>
            </w:pPr>
            <w:r w:rsidRPr="00397AE8">
              <w:rPr>
                <w:b/>
                <w:bCs/>
              </w:rPr>
              <w:t>○</w:t>
            </w:r>
          </w:p>
        </w:tc>
        <w:tc>
          <w:tcPr>
            <w:tcW w:w="1008" w:type="dxa"/>
            <w:shd w:val="clear" w:color="auto" w:fill="D9E2F3" w:themeFill="accent1" w:themeFillTint="33"/>
          </w:tcPr>
          <w:p w14:paraId="265C6F35" w14:textId="77777777" w:rsidR="00B76E29" w:rsidRPr="00397AE8" w:rsidRDefault="00B76E29" w:rsidP="00B76E29">
            <w:pPr>
              <w:spacing w:after="80"/>
              <w:jc w:val="center"/>
            </w:pPr>
            <w:r w:rsidRPr="00397AE8">
              <w:rPr>
                <w:b/>
                <w:bCs/>
              </w:rPr>
              <w:t>○</w:t>
            </w:r>
          </w:p>
        </w:tc>
        <w:tc>
          <w:tcPr>
            <w:tcW w:w="1008" w:type="dxa"/>
            <w:shd w:val="clear" w:color="auto" w:fill="D9E2F3" w:themeFill="accent1" w:themeFillTint="33"/>
          </w:tcPr>
          <w:p w14:paraId="432308E3" w14:textId="77777777" w:rsidR="00B76E29" w:rsidRPr="00397AE8" w:rsidRDefault="00B76E29" w:rsidP="00B76E29">
            <w:pPr>
              <w:spacing w:after="80"/>
              <w:jc w:val="center"/>
            </w:pPr>
            <w:r w:rsidRPr="00397AE8">
              <w:rPr>
                <w:b/>
                <w:bCs/>
              </w:rPr>
              <w:t>○</w:t>
            </w:r>
          </w:p>
        </w:tc>
        <w:tc>
          <w:tcPr>
            <w:tcW w:w="1008" w:type="dxa"/>
            <w:shd w:val="clear" w:color="auto" w:fill="D9E2F3" w:themeFill="accent1" w:themeFillTint="33"/>
          </w:tcPr>
          <w:p w14:paraId="3218D4FE" w14:textId="77777777" w:rsidR="00B76E29" w:rsidRPr="00397AE8" w:rsidRDefault="00B76E29" w:rsidP="00B76E29">
            <w:pPr>
              <w:spacing w:after="80"/>
              <w:jc w:val="center"/>
            </w:pPr>
            <w:r w:rsidRPr="00397AE8">
              <w:rPr>
                <w:b/>
                <w:bCs/>
              </w:rPr>
              <w:t>○</w:t>
            </w:r>
          </w:p>
        </w:tc>
      </w:tr>
      <w:tr w:rsidR="00B76E29" w:rsidRPr="00397AE8" w14:paraId="3ECBC01A" w14:textId="77777777" w:rsidTr="00B76E29">
        <w:tc>
          <w:tcPr>
            <w:tcW w:w="5580" w:type="dxa"/>
          </w:tcPr>
          <w:p w14:paraId="5DCAE8AF" w14:textId="77777777" w:rsidR="00B76E29" w:rsidRPr="00397AE8" w:rsidRDefault="00B76E29" w:rsidP="004E2453">
            <w:pPr>
              <w:numPr>
                <w:ilvl w:val="0"/>
                <w:numId w:val="48"/>
              </w:numPr>
              <w:spacing w:after="80"/>
            </w:pPr>
            <w:r w:rsidRPr="00397AE8">
              <w:rPr>
                <w:rFonts w:eastAsia="Times New Roman" w:cs="Times New Roman"/>
              </w:rPr>
              <w:t xml:space="preserve">Treat students fairly </w:t>
            </w:r>
          </w:p>
        </w:tc>
        <w:tc>
          <w:tcPr>
            <w:tcW w:w="1008" w:type="dxa"/>
          </w:tcPr>
          <w:p w14:paraId="4C4D72F1" w14:textId="77777777" w:rsidR="00B76E29" w:rsidRPr="00397AE8" w:rsidRDefault="00B76E29" w:rsidP="00B76E29">
            <w:pPr>
              <w:spacing w:after="80"/>
              <w:jc w:val="center"/>
            </w:pPr>
            <w:r w:rsidRPr="00397AE8">
              <w:rPr>
                <w:b/>
                <w:bCs/>
              </w:rPr>
              <w:t>○</w:t>
            </w:r>
          </w:p>
        </w:tc>
        <w:tc>
          <w:tcPr>
            <w:tcW w:w="1008" w:type="dxa"/>
          </w:tcPr>
          <w:p w14:paraId="523F5A92" w14:textId="77777777" w:rsidR="00B76E29" w:rsidRPr="00397AE8" w:rsidRDefault="00B76E29" w:rsidP="00B76E29">
            <w:pPr>
              <w:spacing w:after="80"/>
              <w:jc w:val="center"/>
            </w:pPr>
            <w:r w:rsidRPr="00397AE8">
              <w:rPr>
                <w:b/>
                <w:bCs/>
              </w:rPr>
              <w:t>○</w:t>
            </w:r>
          </w:p>
        </w:tc>
        <w:tc>
          <w:tcPr>
            <w:tcW w:w="1008" w:type="dxa"/>
          </w:tcPr>
          <w:p w14:paraId="638276C4" w14:textId="77777777" w:rsidR="00B76E29" w:rsidRPr="00397AE8" w:rsidRDefault="00B76E29" w:rsidP="00B76E29">
            <w:pPr>
              <w:spacing w:after="80"/>
              <w:jc w:val="center"/>
            </w:pPr>
            <w:r w:rsidRPr="00397AE8">
              <w:rPr>
                <w:b/>
                <w:bCs/>
              </w:rPr>
              <w:t>○</w:t>
            </w:r>
          </w:p>
        </w:tc>
        <w:tc>
          <w:tcPr>
            <w:tcW w:w="1008" w:type="dxa"/>
          </w:tcPr>
          <w:p w14:paraId="1F133457" w14:textId="77777777" w:rsidR="00B76E29" w:rsidRPr="00397AE8" w:rsidRDefault="00B76E29" w:rsidP="00B76E29">
            <w:pPr>
              <w:spacing w:after="80"/>
              <w:jc w:val="center"/>
            </w:pPr>
            <w:r w:rsidRPr="00397AE8">
              <w:rPr>
                <w:b/>
                <w:bCs/>
              </w:rPr>
              <w:t>○</w:t>
            </w:r>
          </w:p>
        </w:tc>
      </w:tr>
    </w:tbl>
    <w:p w14:paraId="29957EC3" w14:textId="77777777" w:rsidR="00B76E29" w:rsidRPr="00397AE8" w:rsidRDefault="00B76E29" w:rsidP="00B76E29">
      <w:pPr>
        <w:spacing w:after="80"/>
      </w:pPr>
    </w:p>
    <w:p w14:paraId="672CC618" w14:textId="77777777" w:rsidR="00B76E29" w:rsidRPr="00F24DCE" w:rsidRDefault="00B76E29" w:rsidP="00B76E29">
      <w:pPr>
        <w:spacing w:after="0" w:line="240" w:lineRule="auto"/>
        <w:jc w:val="center"/>
        <w:rPr>
          <w:rFonts w:eastAsia="Times New Roman" w:cs="Times New Roman"/>
          <w:b/>
          <w:bCs/>
          <w:i/>
          <w:iCs/>
          <w:color w:val="000000" w:themeColor="text1"/>
        </w:rPr>
      </w:pPr>
      <w:r w:rsidRPr="00F24DCE">
        <w:rPr>
          <w:rFonts w:eastAsia="Times New Roman" w:cs="Times New Roman"/>
          <w:b/>
          <w:bCs/>
          <w:i/>
          <w:iCs/>
          <w:color w:val="000000" w:themeColor="text1"/>
        </w:rPr>
        <w:t xml:space="preserve">You have </w:t>
      </w:r>
      <w:r>
        <w:rPr>
          <w:rFonts w:eastAsia="Times New Roman" w:cs="Times New Roman"/>
          <w:b/>
          <w:bCs/>
          <w:i/>
          <w:iCs/>
          <w:color w:val="000000" w:themeColor="text1"/>
        </w:rPr>
        <w:t>completed</w:t>
      </w:r>
      <w:r w:rsidRPr="00F24DCE">
        <w:rPr>
          <w:rFonts w:eastAsia="Times New Roman" w:cs="Times New Roman"/>
          <w:b/>
          <w:bCs/>
          <w:i/>
          <w:iCs/>
          <w:color w:val="000000" w:themeColor="text1"/>
        </w:rPr>
        <w:t xml:space="preserve"> </w:t>
      </w:r>
      <w:r>
        <w:rPr>
          <w:rFonts w:eastAsia="Times New Roman" w:cs="Times New Roman"/>
          <w:b/>
          <w:bCs/>
          <w:i/>
          <w:iCs/>
          <w:color w:val="000000" w:themeColor="text1"/>
        </w:rPr>
        <w:t>1</w:t>
      </w:r>
      <w:r w:rsidRPr="00F24DCE">
        <w:rPr>
          <w:rFonts w:eastAsia="Times New Roman" w:cs="Times New Roman"/>
          <w:b/>
          <w:bCs/>
          <w:i/>
          <w:iCs/>
          <w:color w:val="000000" w:themeColor="text1"/>
        </w:rPr>
        <w:t xml:space="preserve"> out of </w:t>
      </w:r>
      <w:r>
        <w:rPr>
          <w:rFonts w:eastAsia="Times New Roman" w:cs="Times New Roman"/>
          <w:b/>
          <w:bCs/>
          <w:i/>
          <w:iCs/>
          <w:color w:val="000000" w:themeColor="text1"/>
        </w:rPr>
        <w:t xml:space="preserve">7 </w:t>
      </w:r>
      <w:r w:rsidRPr="00F24DCE">
        <w:rPr>
          <w:rFonts w:eastAsia="Times New Roman" w:cs="Times New Roman"/>
          <w:b/>
          <w:bCs/>
          <w:i/>
          <w:iCs/>
          <w:color w:val="000000" w:themeColor="text1"/>
        </w:rPr>
        <w:t>sections of the survey.</w:t>
      </w:r>
    </w:p>
    <w:p w14:paraId="2F9E8E9C" w14:textId="5164C432" w:rsidR="00B76E29" w:rsidRDefault="00B76E29">
      <w:pPr>
        <w:rPr>
          <w:rFonts w:asciiTheme="majorHAnsi" w:eastAsiaTheme="majorEastAsia" w:hAnsiTheme="majorHAnsi" w:cstheme="majorBidi"/>
          <w:color w:val="2F5496" w:themeColor="accent1" w:themeShade="BF"/>
          <w:sz w:val="32"/>
          <w:szCs w:val="32"/>
        </w:rPr>
      </w:pPr>
    </w:p>
    <w:p w14:paraId="70D1B4B6" w14:textId="77777777" w:rsidR="00B76E29" w:rsidRPr="0003158F" w:rsidRDefault="00B76E29" w:rsidP="00B76E29">
      <w:pPr>
        <w:pStyle w:val="Heading1"/>
        <w:rPr>
          <w:i/>
          <w:iCs/>
        </w:rPr>
      </w:pPr>
      <w:r>
        <w:t>Section 2</w:t>
      </w:r>
    </w:p>
    <w:p w14:paraId="380E933E" w14:textId="77777777" w:rsidR="00B76E29" w:rsidRDefault="00B76E29" w:rsidP="00B76E29">
      <w:pPr>
        <w:pStyle w:val="NormalWeb"/>
        <w:spacing w:before="0" w:beforeAutospacing="0" w:after="0" w:afterAutospacing="0" w:line="276" w:lineRule="auto"/>
        <w:rPr>
          <w:color w:val="000000" w:themeColor="text1"/>
        </w:rPr>
      </w:pPr>
    </w:p>
    <w:p w14:paraId="2233855F" w14:textId="77777777" w:rsidR="00B76E29" w:rsidRPr="00510234" w:rsidRDefault="00B76E29" w:rsidP="00B76E29">
      <w:pPr>
        <w:pStyle w:val="NormalWeb"/>
        <w:spacing w:before="0" w:beforeAutospacing="0" w:after="0" w:afterAutospacing="0" w:line="276" w:lineRule="auto"/>
        <w:rPr>
          <w:color w:val="000000" w:themeColor="text1"/>
          <w:sz w:val="22"/>
          <w:szCs w:val="22"/>
        </w:rPr>
      </w:pPr>
      <w:r w:rsidRPr="00510234">
        <w:rPr>
          <w:rFonts w:asciiTheme="minorHAnsi" w:hAnsiTheme="minorHAnsi"/>
          <w:color w:val="000000" w:themeColor="text1"/>
          <w:sz w:val="22"/>
          <w:szCs w:val="22"/>
        </w:rPr>
        <w:t xml:space="preserve">This section asks about times when someone may have done or said something of a sexual nature that was unwelcome to you.  Remember that you may skip any question or stop the survey at any time if it makes you uncomfortable.  </w:t>
      </w:r>
    </w:p>
    <w:p w14:paraId="2D904ACE" w14:textId="77777777" w:rsidR="00B76E29" w:rsidRPr="009E0D12" w:rsidRDefault="00B76E29" w:rsidP="00B76E29">
      <w:pPr>
        <w:pStyle w:val="NormalWeb"/>
        <w:spacing w:before="0" w:beforeAutospacing="0" w:after="0" w:afterAutospacing="0" w:line="276" w:lineRule="auto"/>
        <w:rPr>
          <w:color w:val="000000" w:themeColor="text1"/>
        </w:rPr>
      </w:pPr>
    </w:p>
    <w:p w14:paraId="13928AA5" w14:textId="77777777" w:rsidR="00B76E29" w:rsidRDefault="00B76E29" w:rsidP="00B76E29">
      <w:pPr>
        <w:ind w:left="720" w:hanging="720"/>
      </w:pPr>
      <w:r w:rsidRPr="008863DB">
        <w:rPr>
          <w:color w:val="808080" w:themeColor="background1" w:themeShade="80"/>
        </w:rPr>
        <w:t>SH1.</w:t>
      </w:r>
      <w:r>
        <w:t xml:space="preserve">  </w:t>
      </w:r>
      <w:r>
        <w:tab/>
      </w:r>
      <w:r w:rsidRPr="008116F1">
        <w:rPr>
          <w:b/>
          <w:bCs/>
          <w:color w:val="000000"/>
        </w:rPr>
        <w:t xml:space="preserve">Since the beginning of the current academic year in </w:t>
      </w:r>
      <w:r w:rsidRPr="008116F1">
        <w:rPr>
          <w:b/>
          <w:bCs/>
          <w:color w:val="808080" w:themeColor="background1" w:themeShade="80"/>
        </w:rPr>
        <w:t xml:space="preserve">[FILL: </w:t>
      </w:r>
      <w:r w:rsidRPr="008116F1">
        <w:rPr>
          <w:b/>
          <w:bCs/>
          <w:color w:val="000000"/>
        </w:rPr>
        <w:t>August/September</w:t>
      </w:r>
      <w:r w:rsidRPr="008116F1">
        <w:rPr>
          <w:b/>
          <w:bCs/>
          <w:color w:val="808080" w:themeColor="background1" w:themeShade="80"/>
        </w:rPr>
        <w:t>]</w:t>
      </w:r>
      <w:r w:rsidRPr="008116F1">
        <w:rPr>
          <w:b/>
          <w:bCs/>
          <w:color w:val="000000"/>
        </w:rPr>
        <w:t xml:space="preserve"> </w:t>
      </w:r>
      <w:r w:rsidRPr="0003158F">
        <w:rPr>
          <w:b/>
          <w:bCs/>
          <w:color w:val="808080" w:themeColor="background1" w:themeShade="80"/>
        </w:rPr>
        <w:t>[YEAR]</w:t>
      </w:r>
      <w:r w:rsidRPr="008116F1">
        <w:rPr>
          <w:b/>
          <w:bCs/>
          <w:color w:val="000000"/>
        </w:rPr>
        <w:t>,</w:t>
      </w:r>
      <w:r>
        <w:rPr>
          <w:color w:val="000000"/>
        </w:rPr>
        <w:t xml:space="preserve"> </w:t>
      </w:r>
      <w:r>
        <w:t>has anyone done the following to you either in person or by phone, text message, e-mail, or social media? Please include things regardless of where they happened.</w:t>
      </w:r>
    </w:p>
    <w:tbl>
      <w:tblPr>
        <w:tblW w:w="0" w:type="auto"/>
        <w:tblInd w:w="7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65"/>
        <w:gridCol w:w="630"/>
        <w:gridCol w:w="630"/>
      </w:tblGrid>
      <w:tr w:rsidR="00B76E29" w14:paraId="70EF07D7" w14:textId="77777777" w:rsidTr="00B76E29">
        <w:tc>
          <w:tcPr>
            <w:tcW w:w="6565" w:type="dxa"/>
            <w:shd w:val="clear" w:color="auto" w:fill="0070C0"/>
          </w:tcPr>
          <w:p w14:paraId="77DD8C31" w14:textId="77777777" w:rsidR="00B76E29" w:rsidRPr="008E0274" w:rsidRDefault="00B76E29" w:rsidP="00B76E29">
            <w:pPr>
              <w:spacing w:after="80"/>
              <w:rPr>
                <w:color w:val="FFFFFF" w:themeColor="background1"/>
              </w:rPr>
            </w:pPr>
          </w:p>
        </w:tc>
        <w:tc>
          <w:tcPr>
            <w:tcW w:w="630" w:type="dxa"/>
            <w:shd w:val="clear" w:color="auto" w:fill="0070C0"/>
          </w:tcPr>
          <w:p w14:paraId="0958331C" w14:textId="77777777" w:rsidR="00B76E29" w:rsidRPr="008E0274" w:rsidRDefault="00B76E29" w:rsidP="00B76E29">
            <w:pPr>
              <w:spacing w:after="80"/>
              <w:jc w:val="center"/>
              <w:rPr>
                <w:color w:val="FFFFFF" w:themeColor="background1"/>
              </w:rPr>
            </w:pPr>
            <w:r w:rsidRPr="008E0274">
              <w:rPr>
                <w:color w:val="FFFFFF" w:themeColor="background1"/>
              </w:rPr>
              <w:t>Yes</w:t>
            </w:r>
          </w:p>
        </w:tc>
        <w:tc>
          <w:tcPr>
            <w:tcW w:w="630" w:type="dxa"/>
            <w:shd w:val="clear" w:color="auto" w:fill="0070C0"/>
          </w:tcPr>
          <w:p w14:paraId="17AD5DAA" w14:textId="77777777" w:rsidR="00B76E29" w:rsidRPr="008E0274" w:rsidRDefault="00B76E29" w:rsidP="00B76E29">
            <w:pPr>
              <w:spacing w:after="80"/>
              <w:jc w:val="center"/>
              <w:rPr>
                <w:color w:val="FFFFFF" w:themeColor="background1"/>
              </w:rPr>
            </w:pPr>
            <w:r w:rsidRPr="008E0274">
              <w:rPr>
                <w:color w:val="FFFFFF" w:themeColor="background1"/>
              </w:rPr>
              <w:t>No</w:t>
            </w:r>
          </w:p>
        </w:tc>
      </w:tr>
      <w:tr w:rsidR="00B76E29" w14:paraId="01E9974A" w14:textId="77777777" w:rsidTr="00B76E29">
        <w:tc>
          <w:tcPr>
            <w:tcW w:w="6565" w:type="dxa"/>
          </w:tcPr>
          <w:p w14:paraId="1D0CAF14" w14:textId="77777777" w:rsidR="00B76E29" w:rsidRDefault="00B76E29" w:rsidP="00B76E29">
            <w:pPr>
              <w:pStyle w:val="ListParagraph"/>
              <w:numPr>
                <w:ilvl w:val="0"/>
                <w:numId w:val="2"/>
              </w:numPr>
              <w:spacing w:after="80" w:line="240" w:lineRule="auto"/>
            </w:pPr>
            <w:r>
              <w:t xml:space="preserve">Made sexual advances, gestures, comments, or jokes </w:t>
            </w:r>
            <w:r w:rsidRPr="00AE529B">
              <w:rPr>
                <w:b/>
                <w:bCs/>
              </w:rPr>
              <w:t>that were unwelcome to you</w:t>
            </w:r>
          </w:p>
        </w:tc>
        <w:tc>
          <w:tcPr>
            <w:tcW w:w="630" w:type="dxa"/>
          </w:tcPr>
          <w:p w14:paraId="0AA5625E" w14:textId="77777777" w:rsidR="00B76E29" w:rsidRDefault="00B76E29" w:rsidP="00B76E29">
            <w:pPr>
              <w:spacing w:after="80"/>
              <w:jc w:val="center"/>
            </w:pPr>
            <w:r w:rsidRPr="00232EA1">
              <w:rPr>
                <w:b/>
                <w:bCs/>
              </w:rPr>
              <w:t>○</w:t>
            </w:r>
          </w:p>
        </w:tc>
        <w:tc>
          <w:tcPr>
            <w:tcW w:w="630" w:type="dxa"/>
          </w:tcPr>
          <w:p w14:paraId="05BB6A4C" w14:textId="77777777" w:rsidR="00B76E29" w:rsidRDefault="00B76E29" w:rsidP="00B76E29">
            <w:pPr>
              <w:spacing w:after="80"/>
              <w:jc w:val="center"/>
            </w:pPr>
            <w:r w:rsidRPr="00232EA1">
              <w:rPr>
                <w:b/>
                <w:bCs/>
              </w:rPr>
              <w:t>○</w:t>
            </w:r>
          </w:p>
        </w:tc>
      </w:tr>
      <w:tr w:rsidR="00B76E29" w14:paraId="4EC06B19" w14:textId="77777777" w:rsidTr="00B76E29">
        <w:tc>
          <w:tcPr>
            <w:tcW w:w="6565" w:type="dxa"/>
            <w:shd w:val="clear" w:color="auto" w:fill="D9E2F3" w:themeFill="accent1" w:themeFillTint="33"/>
          </w:tcPr>
          <w:p w14:paraId="795DB5C4" w14:textId="77777777" w:rsidR="00B76E29" w:rsidRDefault="00B76E29" w:rsidP="00B76E29">
            <w:pPr>
              <w:pStyle w:val="ListParagraph"/>
              <w:numPr>
                <w:ilvl w:val="0"/>
                <w:numId w:val="2"/>
              </w:numPr>
              <w:spacing w:after="80" w:line="240" w:lineRule="auto"/>
            </w:pPr>
            <w:r>
              <w:t xml:space="preserve">Flashed or exposed themselves to you </w:t>
            </w:r>
            <w:r w:rsidRPr="00AE529B">
              <w:rPr>
                <w:b/>
                <w:bCs/>
              </w:rPr>
              <w:t>without your consent</w:t>
            </w:r>
          </w:p>
        </w:tc>
        <w:tc>
          <w:tcPr>
            <w:tcW w:w="630" w:type="dxa"/>
            <w:shd w:val="clear" w:color="auto" w:fill="D9E2F3" w:themeFill="accent1" w:themeFillTint="33"/>
          </w:tcPr>
          <w:p w14:paraId="1B130FC7" w14:textId="77777777" w:rsidR="00B76E29" w:rsidRDefault="00B76E29" w:rsidP="00B76E29">
            <w:pPr>
              <w:spacing w:after="80"/>
              <w:jc w:val="center"/>
            </w:pPr>
            <w:r w:rsidRPr="00232EA1">
              <w:rPr>
                <w:b/>
                <w:bCs/>
              </w:rPr>
              <w:t>○</w:t>
            </w:r>
          </w:p>
        </w:tc>
        <w:tc>
          <w:tcPr>
            <w:tcW w:w="630" w:type="dxa"/>
            <w:shd w:val="clear" w:color="auto" w:fill="D9E2F3" w:themeFill="accent1" w:themeFillTint="33"/>
          </w:tcPr>
          <w:p w14:paraId="4550FB2B" w14:textId="77777777" w:rsidR="00B76E29" w:rsidRDefault="00B76E29" w:rsidP="00B76E29">
            <w:pPr>
              <w:spacing w:after="80"/>
              <w:jc w:val="center"/>
            </w:pPr>
            <w:r w:rsidRPr="00232EA1">
              <w:rPr>
                <w:b/>
                <w:bCs/>
              </w:rPr>
              <w:t>○</w:t>
            </w:r>
          </w:p>
        </w:tc>
      </w:tr>
      <w:tr w:rsidR="00B76E29" w14:paraId="27B14C64" w14:textId="77777777" w:rsidTr="00B76E29">
        <w:tc>
          <w:tcPr>
            <w:tcW w:w="6565" w:type="dxa"/>
          </w:tcPr>
          <w:p w14:paraId="46D98D0D" w14:textId="77777777" w:rsidR="00B76E29" w:rsidRDefault="00B76E29" w:rsidP="00B76E29">
            <w:pPr>
              <w:pStyle w:val="ListParagraph"/>
              <w:numPr>
                <w:ilvl w:val="0"/>
                <w:numId w:val="2"/>
              </w:numPr>
              <w:spacing w:after="80" w:line="240" w:lineRule="auto"/>
            </w:pPr>
            <w:r>
              <w:t xml:space="preserve">Showed or sent you sexual pictures, photos, or videos </w:t>
            </w:r>
            <w:r w:rsidRPr="00AE529B">
              <w:rPr>
                <w:b/>
                <w:bCs/>
              </w:rPr>
              <w:t>that you didn’t want to see</w:t>
            </w:r>
          </w:p>
        </w:tc>
        <w:tc>
          <w:tcPr>
            <w:tcW w:w="630" w:type="dxa"/>
          </w:tcPr>
          <w:p w14:paraId="230505F0" w14:textId="77777777" w:rsidR="00B76E29" w:rsidRDefault="00B76E29" w:rsidP="00B76E29">
            <w:pPr>
              <w:spacing w:after="80"/>
              <w:jc w:val="center"/>
            </w:pPr>
            <w:r w:rsidRPr="00232EA1">
              <w:rPr>
                <w:b/>
                <w:bCs/>
              </w:rPr>
              <w:t>○</w:t>
            </w:r>
          </w:p>
        </w:tc>
        <w:tc>
          <w:tcPr>
            <w:tcW w:w="630" w:type="dxa"/>
          </w:tcPr>
          <w:p w14:paraId="12C19657" w14:textId="77777777" w:rsidR="00B76E29" w:rsidRDefault="00B76E29" w:rsidP="00B76E29">
            <w:pPr>
              <w:spacing w:after="80"/>
              <w:jc w:val="center"/>
            </w:pPr>
            <w:r w:rsidRPr="00232EA1">
              <w:rPr>
                <w:b/>
                <w:bCs/>
              </w:rPr>
              <w:t>○</w:t>
            </w:r>
          </w:p>
        </w:tc>
      </w:tr>
      <w:tr w:rsidR="00B76E29" w14:paraId="370D5415" w14:textId="77777777" w:rsidTr="00B76E29">
        <w:tc>
          <w:tcPr>
            <w:tcW w:w="6565" w:type="dxa"/>
            <w:shd w:val="clear" w:color="auto" w:fill="D9E2F3" w:themeFill="accent1" w:themeFillTint="33"/>
          </w:tcPr>
          <w:p w14:paraId="57CC686D" w14:textId="77777777" w:rsidR="00B76E29" w:rsidRDefault="00B76E29" w:rsidP="00B76E29">
            <w:pPr>
              <w:pStyle w:val="ListParagraph"/>
              <w:numPr>
                <w:ilvl w:val="0"/>
                <w:numId w:val="2"/>
              </w:numPr>
              <w:spacing w:after="80" w:line="240" w:lineRule="auto"/>
            </w:pPr>
            <w:r>
              <w:t xml:space="preserve">Showed or sent sexual photos/videos of you or spread sexual rumors about you </w:t>
            </w:r>
            <w:r w:rsidRPr="00AE529B">
              <w:rPr>
                <w:b/>
                <w:bCs/>
              </w:rPr>
              <w:t>that you didn’t want shared</w:t>
            </w:r>
          </w:p>
        </w:tc>
        <w:tc>
          <w:tcPr>
            <w:tcW w:w="630" w:type="dxa"/>
            <w:shd w:val="clear" w:color="auto" w:fill="D9E2F3" w:themeFill="accent1" w:themeFillTint="33"/>
          </w:tcPr>
          <w:p w14:paraId="57CEFE1B" w14:textId="77777777" w:rsidR="00B76E29" w:rsidRDefault="00B76E29" w:rsidP="00B76E29">
            <w:pPr>
              <w:spacing w:after="80"/>
              <w:jc w:val="center"/>
            </w:pPr>
            <w:r w:rsidRPr="00232EA1">
              <w:rPr>
                <w:b/>
                <w:bCs/>
              </w:rPr>
              <w:t>○</w:t>
            </w:r>
          </w:p>
        </w:tc>
        <w:tc>
          <w:tcPr>
            <w:tcW w:w="630" w:type="dxa"/>
            <w:shd w:val="clear" w:color="auto" w:fill="D9E2F3" w:themeFill="accent1" w:themeFillTint="33"/>
          </w:tcPr>
          <w:p w14:paraId="3AF729DA" w14:textId="77777777" w:rsidR="00B76E29" w:rsidRDefault="00B76E29" w:rsidP="00B76E29">
            <w:pPr>
              <w:spacing w:after="80"/>
              <w:jc w:val="center"/>
            </w:pPr>
            <w:r w:rsidRPr="00232EA1">
              <w:rPr>
                <w:b/>
                <w:bCs/>
              </w:rPr>
              <w:t>○</w:t>
            </w:r>
          </w:p>
        </w:tc>
      </w:tr>
      <w:tr w:rsidR="00B76E29" w14:paraId="7F7AFFED" w14:textId="77777777" w:rsidTr="00B76E29">
        <w:tc>
          <w:tcPr>
            <w:tcW w:w="6565" w:type="dxa"/>
          </w:tcPr>
          <w:p w14:paraId="155F72D6" w14:textId="77777777" w:rsidR="00B76E29" w:rsidRDefault="00B76E29" w:rsidP="00B76E29">
            <w:pPr>
              <w:pStyle w:val="ListParagraph"/>
              <w:numPr>
                <w:ilvl w:val="0"/>
                <w:numId w:val="2"/>
              </w:numPr>
              <w:spacing w:after="80" w:line="240" w:lineRule="auto"/>
            </w:pPr>
            <w:r>
              <w:t xml:space="preserve">Watched or took photos/videos of you when you were nude or having sex, </w:t>
            </w:r>
            <w:r w:rsidRPr="00AE529B">
              <w:rPr>
                <w:b/>
                <w:bCs/>
              </w:rPr>
              <w:t>without your consent</w:t>
            </w:r>
          </w:p>
        </w:tc>
        <w:tc>
          <w:tcPr>
            <w:tcW w:w="630" w:type="dxa"/>
          </w:tcPr>
          <w:p w14:paraId="09C540FB" w14:textId="77777777" w:rsidR="00B76E29" w:rsidRDefault="00B76E29" w:rsidP="00B76E29">
            <w:pPr>
              <w:spacing w:after="80"/>
              <w:jc w:val="center"/>
            </w:pPr>
            <w:r w:rsidRPr="00232EA1">
              <w:rPr>
                <w:b/>
                <w:bCs/>
              </w:rPr>
              <w:t>○</w:t>
            </w:r>
          </w:p>
        </w:tc>
        <w:tc>
          <w:tcPr>
            <w:tcW w:w="630" w:type="dxa"/>
          </w:tcPr>
          <w:p w14:paraId="6F5A8A5D" w14:textId="77777777" w:rsidR="00B76E29" w:rsidRDefault="00B76E29" w:rsidP="00B76E29">
            <w:pPr>
              <w:spacing w:after="80"/>
              <w:jc w:val="center"/>
            </w:pPr>
            <w:r w:rsidRPr="00232EA1">
              <w:rPr>
                <w:b/>
                <w:bCs/>
              </w:rPr>
              <w:t>○</w:t>
            </w:r>
          </w:p>
        </w:tc>
      </w:tr>
    </w:tbl>
    <w:p w14:paraId="2CB927E7" w14:textId="77777777" w:rsidR="00B76E29" w:rsidRDefault="00B76E29" w:rsidP="00B76E29"/>
    <w:p w14:paraId="563C85AF" w14:textId="77777777" w:rsidR="00B76E29" w:rsidRDefault="00B76E29" w:rsidP="00B76E29">
      <w:pPr>
        <w:ind w:left="720" w:hanging="720"/>
      </w:pPr>
      <w:r w:rsidRPr="008F4757">
        <w:rPr>
          <w:color w:val="808080" w:themeColor="background1" w:themeShade="80"/>
        </w:rPr>
        <w:t>SH2</w:t>
      </w:r>
      <w:r>
        <w:rPr>
          <w:color w:val="808080" w:themeColor="background1" w:themeShade="80"/>
        </w:rPr>
        <w:t>a</w:t>
      </w:r>
      <w:r w:rsidRPr="008F4757">
        <w:rPr>
          <w:color w:val="808080" w:themeColor="background1" w:themeShade="80"/>
        </w:rPr>
        <w:t>.</w:t>
      </w:r>
      <w:r w:rsidRPr="008F4757">
        <w:rPr>
          <w:b/>
          <w:bCs/>
          <w:color w:val="000000"/>
        </w:rPr>
        <w:t xml:space="preserve"> </w:t>
      </w:r>
      <w:r>
        <w:rPr>
          <w:b/>
          <w:bCs/>
          <w:color w:val="000000"/>
        </w:rPr>
        <w:tab/>
      </w:r>
      <w:r w:rsidRPr="00B4637D">
        <w:rPr>
          <w:b/>
          <w:bCs/>
          <w:color w:val="808080" w:themeColor="background1" w:themeShade="80"/>
        </w:rPr>
        <w:t xml:space="preserve">[ASK </w:t>
      </w:r>
      <w:r>
        <w:rPr>
          <w:b/>
          <w:bCs/>
          <w:color w:val="808080" w:themeColor="background1" w:themeShade="80"/>
        </w:rPr>
        <w:t>IF SH1a = YES]</w:t>
      </w:r>
      <w:r w:rsidRPr="00B4637D">
        <w:rPr>
          <w:b/>
          <w:bCs/>
          <w:color w:val="808080" w:themeColor="background1" w:themeShade="80"/>
        </w:rPr>
        <w:t xml:space="preserve"> </w:t>
      </w:r>
      <w:r>
        <w:t xml:space="preserve">You said someone made sexual advances, gestures, comments, or jokes </w:t>
      </w:r>
      <w:r>
        <w:rPr>
          <w:b/>
          <w:bCs/>
        </w:rPr>
        <w:t>that were unwelcome to you</w:t>
      </w:r>
      <w:r w:rsidRPr="00C0414C">
        <w:t>.</w:t>
      </w:r>
      <w:r>
        <w:rPr>
          <w:color w:val="000000"/>
        </w:rPr>
        <w:t xml:space="preserve"> </w:t>
      </w:r>
      <w:r w:rsidRPr="008F4757">
        <w:rPr>
          <w:color w:val="000000"/>
        </w:rPr>
        <w:t>When this happened, did</w:t>
      </w:r>
      <w:r>
        <w:rPr>
          <w:color w:val="000000"/>
        </w:rPr>
        <w:t xml:space="preserve"> it interfere with your academic or professional performance, affect your participation in any academic program, or create an intimidating, hostile, or offensive environment?</w:t>
      </w:r>
      <w:r w:rsidRPr="008F4757">
        <w:t xml:space="preserve"> </w:t>
      </w:r>
    </w:p>
    <w:p w14:paraId="6AE17053" w14:textId="77777777" w:rsidR="00B76E29" w:rsidRPr="008516FC" w:rsidRDefault="00B76E29" w:rsidP="004E2453">
      <w:pPr>
        <w:pStyle w:val="NormalWeb"/>
        <w:numPr>
          <w:ilvl w:val="0"/>
          <w:numId w:val="7"/>
        </w:numPr>
        <w:tabs>
          <w:tab w:val="left" w:pos="720"/>
          <w:tab w:val="left" w:pos="1440"/>
        </w:tabs>
        <w:spacing w:before="0" w:beforeAutospacing="0" w:after="0" w:afterAutospacing="0" w:line="276" w:lineRule="auto"/>
        <w:rPr>
          <w:rFonts w:asciiTheme="minorHAnsi" w:hAnsiTheme="minorHAnsi"/>
          <w:color w:val="000000" w:themeColor="text1"/>
        </w:rPr>
      </w:pPr>
      <w:r w:rsidRPr="008516FC">
        <w:rPr>
          <w:rFonts w:asciiTheme="minorHAnsi" w:hAnsiTheme="minorHAnsi"/>
          <w:color w:val="000000" w:themeColor="text1"/>
        </w:rPr>
        <w:t>Yes</w:t>
      </w:r>
    </w:p>
    <w:p w14:paraId="659F139D" w14:textId="77777777" w:rsidR="00B76E29" w:rsidRPr="008516FC" w:rsidRDefault="00B76E29" w:rsidP="004E2453">
      <w:pPr>
        <w:pStyle w:val="NormalWeb"/>
        <w:numPr>
          <w:ilvl w:val="0"/>
          <w:numId w:val="7"/>
        </w:numPr>
        <w:tabs>
          <w:tab w:val="left" w:pos="720"/>
          <w:tab w:val="left" w:pos="1440"/>
        </w:tabs>
        <w:spacing w:before="0" w:beforeAutospacing="0" w:after="0" w:afterAutospacing="0" w:line="276" w:lineRule="auto"/>
        <w:rPr>
          <w:rFonts w:asciiTheme="minorHAnsi" w:hAnsiTheme="minorHAnsi"/>
          <w:color w:val="000000" w:themeColor="text1"/>
        </w:rPr>
      </w:pPr>
      <w:r w:rsidRPr="008516FC">
        <w:rPr>
          <w:rFonts w:asciiTheme="minorHAnsi" w:hAnsiTheme="minorHAnsi"/>
          <w:color w:val="000000" w:themeColor="text1"/>
        </w:rPr>
        <w:t>No</w:t>
      </w:r>
    </w:p>
    <w:p w14:paraId="22C06ACB" w14:textId="77777777" w:rsidR="00B76E29" w:rsidRDefault="00B76E29" w:rsidP="00B76E29">
      <w:pPr>
        <w:ind w:left="720" w:hanging="720"/>
        <w:rPr>
          <w:color w:val="808080" w:themeColor="background1" w:themeShade="80"/>
        </w:rPr>
      </w:pPr>
    </w:p>
    <w:p w14:paraId="4ACDB1C8" w14:textId="77777777" w:rsidR="00B76E29" w:rsidRDefault="00B76E29" w:rsidP="00B76E29">
      <w:pPr>
        <w:ind w:left="720" w:hanging="720"/>
      </w:pPr>
      <w:r w:rsidRPr="008F4757">
        <w:rPr>
          <w:color w:val="808080" w:themeColor="background1" w:themeShade="80"/>
        </w:rPr>
        <w:t>SH2</w:t>
      </w:r>
      <w:r>
        <w:rPr>
          <w:color w:val="808080" w:themeColor="background1" w:themeShade="80"/>
        </w:rPr>
        <w:t>b</w:t>
      </w:r>
      <w:r w:rsidRPr="008F4757">
        <w:rPr>
          <w:color w:val="808080" w:themeColor="background1" w:themeShade="80"/>
        </w:rPr>
        <w:t>.</w:t>
      </w:r>
      <w:r w:rsidRPr="008F4757">
        <w:rPr>
          <w:b/>
          <w:bCs/>
          <w:color w:val="000000"/>
        </w:rPr>
        <w:t xml:space="preserve"> </w:t>
      </w:r>
      <w:r>
        <w:rPr>
          <w:b/>
          <w:bCs/>
          <w:color w:val="000000"/>
        </w:rPr>
        <w:tab/>
      </w:r>
      <w:r w:rsidRPr="00B4637D">
        <w:rPr>
          <w:b/>
          <w:bCs/>
          <w:color w:val="808080" w:themeColor="background1" w:themeShade="80"/>
        </w:rPr>
        <w:t xml:space="preserve">[ASK </w:t>
      </w:r>
      <w:r>
        <w:rPr>
          <w:b/>
          <w:bCs/>
          <w:color w:val="808080" w:themeColor="background1" w:themeShade="80"/>
        </w:rPr>
        <w:t>IF SH1b = YES]</w:t>
      </w:r>
      <w:r w:rsidRPr="00B4637D">
        <w:rPr>
          <w:b/>
          <w:bCs/>
          <w:color w:val="808080" w:themeColor="background1" w:themeShade="80"/>
        </w:rPr>
        <w:t xml:space="preserve"> </w:t>
      </w:r>
      <w:r>
        <w:t xml:space="preserve">You said someone flashed or exposed themselves to you </w:t>
      </w:r>
      <w:r w:rsidRPr="00AE529B">
        <w:rPr>
          <w:b/>
          <w:bCs/>
        </w:rPr>
        <w:t>without your consent</w:t>
      </w:r>
      <w:r w:rsidRPr="00C0414C">
        <w:t>.</w:t>
      </w:r>
      <w:r>
        <w:rPr>
          <w:color w:val="000000"/>
        </w:rPr>
        <w:t xml:space="preserve"> </w:t>
      </w:r>
      <w:r w:rsidRPr="008F4757">
        <w:rPr>
          <w:color w:val="000000"/>
        </w:rPr>
        <w:t>When this happened, did</w:t>
      </w:r>
      <w:r>
        <w:rPr>
          <w:color w:val="000000"/>
        </w:rPr>
        <w:t xml:space="preserve"> it interfere with your academic or professional performance, affect your participation in any academic program, or create an intimidating, hostile, or offensive environment?</w:t>
      </w:r>
      <w:r w:rsidRPr="008F4757">
        <w:t xml:space="preserve"> </w:t>
      </w:r>
    </w:p>
    <w:p w14:paraId="502A1CCC" w14:textId="77777777" w:rsidR="00B76E29" w:rsidRPr="008516FC" w:rsidRDefault="00B76E29" w:rsidP="004E2453">
      <w:pPr>
        <w:pStyle w:val="NormalWeb"/>
        <w:numPr>
          <w:ilvl w:val="0"/>
          <w:numId w:val="7"/>
        </w:numPr>
        <w:tabs>
          <w:tab w:val="left" w:pos="720"/>
          <w:tab w:val="left" w:pos="1440"/>
        </w:tabs>
        <w:spacing w:before="0" w:beforeAutospacing="0" w:after="0" w:afterAutospacing="0" w:line="276" w:lineRule="auto"/>
        <w:rPr>
          <w:rFonts w:asciiTheme="minorHAnsi" w:hAnsiTheme="minorHAnsi"/>
          <w:color w:val="000000" w:themeColor="text1"/>
        </w:rPr>
      </w:pPr>
      <w:r w:rsidRPr="008516FC">
        <w:rPr>
          <w:rFonts w:asciiTheme="minorHAnsi" w:hAnsiTheme="minorHAnsi"/>
          <w:color w:val="000000" w:themeColor="text1"/>
        </w:rPr>
        <w:t>Yes</w:t>
      </w:r>
    </w:p>
    <w:p w14:paraId="7A9FA176" w14:textId="77777777" w:rsidR="00B76E29" w:rsidRPr="008516FC" w:rsidRDefault="00B76E29" w:rsidP="004E2453">
      <w:pPr>
        <w:pStyle w:val="NormalWeb"/>
        <w:numPr>
          <w:ilvl w:val="0"/>
          <w:numId w:val="7"/>
        </w:numPr>
        <w:tabs>
          <w:tab w:val="left" w:pos="720"/>
          <w:tab w:val="left" w:pos="1440"/>
        </w:tabs>
        <w:spacing w:before="0" w:beforeAutospacing="0" w:after="0" w:afterAutospacing="0" w:line="276" w:lineRule="auto"/>
        <w:rPr>
          <w:rFonts w:asciiTheme="minorHAnsi" w:hAnsiTheme="minorHAnsi"/>
          <w:color w:val="000000" w:themeColor="text1"/>
        </w:rPr>
      </w:pPr>
      <w:r w:rsidRPr="008516FC">
        <w:rPr>
          <w:rFonts w:asciiTheme="minorHAnsi" w:hAnsiTheme="minorHAnsi"/>
          <w:color w:val="000000" w:themeColor="text1"/>
        </w:rPr>
        <w:t>No</w:t>
      </w:r>
    </w:p>
    <w:p w14:paraId="59022686" w14:textId="77777777" w:rsidR="00B76E29" w:rsidRDefault="00B76E29" w:rsidP="00B76E29">
      <w:pPr>
        <w:ind w:left="720" w:hanging="720"/>
        <w:rPr>
          <w:color w:val="808080" w:themeColor="background1" w:themeShade="80"/>
        </w:rPr>
      </w:pPr>
    </w:p>
    <w:p w14:paraId="428CC9DB" w14:textId="77777777" w:rsidR="00B76E29" w:rsidRDefault="00B76E29" w:rsidP="00B76E29">
      <w:pPr>
        <w:ind w:left="720" w:hanging="720"/>
      </w:pPr>
      <w:r w:rsidRPr="008F4757">
        <w:rPr>
          <w:color w:val="808080" w:themeColor="background1" w:themeShade="80"/>
        </w:rPr>
        <w:lastRenderedPageBreak/>
        <w:t>SH2</w:t>
      </w:r>
      <w:r>
        <w:rPr>
          <w:color w:val="808080" w:themeColor="background1" w:themeShade="80"/>
        </w:rPr>
        <w:t>c</w:t>
      </w:r>
      <w:r w:rsidRPr="008F4757">
        <w:rPr>
          <w:color w:val="808080" w:themeColor="background1" w:themeShade="80"/>
        </w:rPr>
        <w:t>.</w:t>
      </w:r>
      <w:r w:rsidRPr="008F4757">
        <w:rPr>
          <w:b/>
          <w:bCs/>
          <w:color w:val="000000"/>
        </w:rPr>
        <w:t xml:space="preserve"> </w:t>
      </w:r>
      <w:r>
        <w:rPr>
          <w:b/>
          <w:bCs/>
          <w:color w:val="000000"/>
        </w:rPr>
        <w:tab/>
      </w:r>
      <w:r w:rsidRPr="00B4637D">
        <w:rPr>
          <w:b/>
          <w:bCs/>
          <w:color w:val="808080" w:themeColor="background1" w:themeShade="80"/>
        </w:rPr>
        <w:t xml:space="preserve">[ASK </w:t>
      </w:r>
      <w:r>
        <w:rPr>
          <w:b/>
          <w:bCs/>
          <w:color w:val="808080" w:themeColor="background1" w:themeShade="80"/>
        </w:rPr>
        <w:t>IF SH1c = YES]</w:t>
      </w:r>
      <w:r w:rsidRPr="00B4637D">
        <w:rPr>
          <w:b/>
          <w:bCs/>
          <w:color w:val="808080" w:themeColor="background1" w:themeShade="80"/>
        </w:rPr>
        <w:t xml:space="preserve"> </w:t>
      </w:r>
      <w:r>
        <w:t xml:space="preserve">You said someone showed or sent you sexual pictures, photos, or videos </w:t>
      </w:r>
      <w:r w:rsidRPr="00AE529B">
        <w:rPr>
          <w:b/>
          <w:bCs/>
        </w:rPr>
        <w:t>that you didn’t want to see</w:t>
      </w:r>
      <w:r w:rsidRPr="00C0414C">
        <w:t>.</w:t>
      </w:r>
      <w:r>
        <w:rPr>
          <w:color w:val="000000"/>
        </w:rPr>
        <w:t xml:space="preserve"> </w:t>
      </w:r>
      <w:r w:rsidRPr="008F4757">
        <w:rPr>
          <w:color w:val="000000"/>
        </w:rPr>
        <w:t>When this happened, did</w:t>
      </w:r>
      <w:r>
        <w:rPr>
          <w:color w:val="000000"/>
        </w:rPr>
        <w:t xml:space="preserve"> it interfere with your academic or professional performance, affect your participation in any academic program, or create an intimidating, hostile, or offensive environment?</w:t>
      </w:r>
      <w:r w:rsidRPr="008F4757">
        <w:t xml:space="preserve"> </w:t>
      </w:r>
    </w:p>
    <w:p w14:paraId="2E28B4F8" w14:textId="77777777" w:rsidR="00B76E29" w:rsidRPr="008516FC" w:rsidRDefault="00B76E29" w:rsidP="004E2453">
      <w:pPr>
        <w:pStyle w:val="NormalWeb"/>
        <w:numPr>
          <w:ilvl w:val="0"/>
          <w:numId w:val="7"/>
        </w:numPr>
        <w:tabs>
          <w:tab w:val="left" w:pos="720"/>
          <w:tab w:val="left" w:pos="1440"/>
        </w:tabs>
        <w:spacing w:before="0" w:beforeAutospacing="0" w:after="0" w:afterAutospacing="0" w:line="276" w:lineRule="auto"/>
        <w:rPr>
          <w:rFonts w:asciiTheme="minorHAnsi" w:hAnsiTheme="minorHAnsi"/>
          <w:color w:val="000000" w:themeColor="text1"/>
        </w:rPr>
      </w:pPr>
      <w:r w:rsidRPr="008516FC">
        <w:rPr>
          <w:rFonts w:asciiTheme="minorHAnsi" w:hAnsiTheme="minorHAnsi"/>
          <w:color w:val="000000" w:themeColor="text1"/>
        </w:rPr>
        <w:t>Yes</w:t>
      </w:r>
    </w:p>
    <w:p w14:paraId="6AB362D6" w14:textId="77777777" w:rsidR="00B76E29" w:rsidRPr="008516FC" w:rsidRDefault="00B76E29" w:rsidP="004E2453">
      <w:pPr>
        <w:pStyle w:val="NormalWeb"/>
        <w:numPr>
          <w:ilvl w:val="0"/>
          <w:numId w:val="7"/>
        </w:numPr>
        <w:tabs>
          <w:tab w:val="left" w:pos="720"/>
          <w:tab w:val="left" w:pos="1440"/>
        </w:tabs>
        <w:spacing w:before="0" w:beforeAutospacing="0" w:after="0" w:afterAutospacing="0" w:line="276" w:lineRule="auto"/>
        <w:rPr>
          <w:rFonts w:asciiTheme="minorHAnsi" w:hAnsiTheme="minorHAnsi"/>
          <w:color w:val="000000" w:themeColor="text1"/>
        </w:rPr>
      </w:pPr>
      <w:r w:rsidRPr="008516FC">
        <w:rPr>
          <w:rFonts w:asciiTheme="minorHAnsi" w:hAnsiTheme="minorHAnsi"/>
          <w:color w:val="000000" w:themeColor="text1"/>
        </w:rPr>
        <w:t>No</w:t>
      </w:r>
    </w:p>
    <w:p w14:paraId="7EE39649" w14:textId="77777777" w:rsidR="00B76E29" w:rsidRDefault="00B76E29" w:rsidP="00B76E29">
      <w:pPr>
        <w:ind w:left="720" w:hanging="720"/>
        <w:rPr>
          <w:color w:val="808080" w:themeColor="background1" w:themeShade="80"/>
        </w:rPr>
      </w:pPr>
    </w:p>
    <w:p w14:paraId="7C0979F5" w14:textId="77777777" w:rsidR="00B76E29" w:rsidRDefault="00B76E29" w:rsidP="00B76E29">
      <w:pPr>
        <w:ind w:left="720" w:hanging="720"/>
      </w:pPr>
      <w:r w:rsidRPr="008F4757">
        <w:rPr>
          <w:color w:val="808080" w:themeColor="background1" w:themeShade="80"/>
        </w:rPr>
        <w:t>SH2</w:t>
      </w:r>
      <w:r>
        <w:rPr>
          <w:color w:val="808080" w:themeColor="background1" w:themeShade="80"/>
        </w:rPr>
        <w:t>d</w:t>
      </w:r>
      <w:r w:rsidRPr="008F4757">
        <w:rPr>
          <w:color w:val="808080" w:themeColor="background1" w:themeShade="80"/>
        </w:rPr>
        <w:t>.</w:t>
      </w:r>
      <w:r w:rsidRPr="008F4757">
        <w:rPr>
          <w:b/>
          <w:bCs/>
          <w:color w:val="000000"/>
        </w:rPr>
        <w:t xml:space="preserve"> </w:t>
      </w:r>
      <w:r>
        <w:rPr>
          <w:b/>
          <w:bCs/>
          <w:color w:val="000000"/>
        </w:rPr>
        <w:tab/>
      </w:r>
      <w:r w:rsidRPr="00B4637D">
        <w:rPr>
          <w:b/>
          <w:bCs/>
          <w:color w:val="808080" w:themeColor="background1" w:themeShade="80"/>
        </w:rPr>
        <w:t xml:space="preserve">[ASK </w:t>
      </w:r>
      <w:r>
        <w:rPr>
          <w:b/>
          <w:bCs/>
          <w:color w:val="808080" w:themeColor="background1" w:themeShade="80"/>
        </w:rPr>
        <w:t>IF SH1d = YES]</w:t>
      </w:r>
      <w:r w:rsidRPr="00B4637D">
        <w:rPr>
          <w:b/>
          <w:bCs/>
          <w:color w:val="808080" w:themeColor="background1" w:themeShade="80"/>
        </w:rPr>
        <w:t xml:space="preserve"> </w:t>
      </w:r>
      <w:r>
        <w:t xml:space="preserve">You said someone showed or sent sexual photos/videos of you or spread sexual rumors about you </w:t>
      </w:r>
      <w:r w:rsidRPr="00AE529B">
        <w:rPr>
          <w:b/>
          <w:bCs/>
        </w:rPr>
        <w:t>that you didn’t want shared</w:t>
      </w:r>
      <w:r w:rsidRPr="00C0414C">
        <w:t>.</w:t>
      </w:r>
      <w:r>
        <w:rPr>
          <w:color w:val="000000"/>
        </w:rPr>
        <w:t xml:space="preserve"> </w:t>
      </w:r>
      <w:r w:rsidRPr="008F4757">
        <w:rPr>
          <w:color w:val="000000"/>
        </w:rPr>
        <w:t>When this happened, did</w:t>
      </w:r>
      <w:r>
        <w:rPr>
          <w:color w:val="000000"/>
        </w:rPr>
        <w:t xml:space="preserve"> it interfere with your academic or professional performance, affect your participation in any academic program, or create an intimidating, hostile, or offensive environment?</w:t>
      </w:r>
      <w:r w:rsidRPr="008F4757">
        <w:t xml:space="preserve"> </w:t>
      </w:r>
    </w:p>
    <w:p w14:paraId="1298AD8F" w14:textId="77777777" w:rsidR="00B76E29" w:rsidRDefault="00B76E29" w:rsidP="004E2453">
      <w:pPr>
        <w:pStyle w:val="NormalWeb"/>
        <w:numPr>
          <w:ilvl w:val="0"/>
          <w:numId w:val="7"/>
        </w:numPr>
        <w:tabs>
          <w:tab w:val="left" w:pos="720"/>
          <w:tab w:val="left" w:pos="1440"/>
        </w:tabs>
        <w:spacing w:before="0" w:beforeAutospacing="0" w:after="0" w:afterAutospacing="0" w:line="276" w:lineRule="auto"/>
        <w:rPr>
          <w:rFonts w:asciiTheme="minorHAnsi" w:hAnsiTheme="minorHAnsi"/>
          <w:color w:val="000000" w:themeColor="text1"/>
        </w:rPr>
      </w:pPr>
      <w:r w:rsidRPr="008516FC">
        <w:rPr>
          <w:rFonts w:asciiTheme="minorHAnsi" w:hAnsiTheme="minorHAnsi"/>
          <w:color w:val="000000" w:themeColor="text1"/>
        </w:rPr>
        <w:t>Yes</w:t>
      </w:r>
    </w:p>
    <w:p w14:paraId="0646FCAD" w14:textId="77777777" w:rsidR="00B76E29" w:rsidRPr="008516FC" w:rsidRDefault="00B76E29" w:rsidP="004E2453">
      <w:pPr>
        <w:pStyle w:val="NormalWeb"/>
        <w:numPr>
          <w:ilvl w:val="0"/>
          <w:numId w:val="7"/>
        </w:numPr>
        <w:tabs>
          <w:tab w:val="left" w:pos="720"/>
          <w:tab w:val="left" w:pos="1440"/>
        </w:tabs>
        <w:spacing w:before="0" w:beforeAutospacing="0" w:after="0" w:afterAutospacing="0" w:line="276" w:lineRule="auto"/>
        <w:rPr>
          <w:rFonts w:asciiTheme="minorHAnsi" w:hAnsiTheme="minorHAnsi"/>
          <w:color w:val="000000" w:themeColor="text1"/>
        </w:rPr>
      </w:pPr>
      <w:r>
        <w:rPr>
          <w:rFonts w:asciiTheme="minorHAnsi" w:hAnsiTheme="minorHAnsi"/>
          <w:color w:val="000000" w:themeColor="text1"/>
        </w:rPr>
        <w:t>No</w:t>
      </w:r>
    </w:p>
    <w:p w14:paraId="6C583563" w14:textId="77777777" w:rsidR="00B76E29" w:rsidRDefault="00B76E29" w:rsidP="00B76E29">
      <w:pPr>
        <w:ind w:left="720" w:hanging="720"/>
        <w:rPr>
          <w:color w:val="808080" w:themeColor="background1" w:themeShade="80"/>
        </w:rPr>
      </w:pPr>
    </w:p>
    <w:p w14:paraId="0F050E2E" w14:textId="77777777" w:rsidR="00B76E29" w:rsidRDefault="00B76E29" w:rsidP="00B76E29">
      <w:pPr>
        <w:ind w:left="720" w:hanging="720"/>
      </w:pPr>
      <w:r w:rsidRPr="008F4757">
        <w:rPr>
          <w:color w:val="808080" w:themeColor="background1" w:themeShade="80"/>
        </w:rPr>
        <w:t>SH2</w:t>
      </w:r>
      <w:r>
        <w:rPr>
          <w:color w:val="808080" w:themeColor="background1" w:themeShade="80"/>
        </w:rPr>
        <w:t>e</w:t>
      </w:r>
      <w:r w:rsidRPr="008F4757">
        <w:rPr>
          <w:color w:val="808080" w:themeColor="background1" w:themeShade="80"/>
        </w:rPr>
        <w:t>.</w:t>
      </w:r>
      <w:r w:rsidRPr="008F4757">
        <w:rPr>
          <w:b/>
          <w:bCs/>
          <w:color w:val="000000"/>
        </w:rPr>
        <w:t xml:space="preserve"> </w:t>
      </w:r>
      <w:r>
        <w:rPr>
          <w:b/>
          <w:bCs/>
          <w:color w:val="000000"/>
        </w:rPr>
        <w:tab/>
      </w:r>
      <w:r w:rsidRPr="00B4637D">
        <w:rPr>
          <w:b/>
          <w:bCs/>
          <w:color w:val="808080" w:themeColor="background1" w:themeShade="80"/>
        </w:rPr>
        <w:t xml:space="preserve">[ASK </w:t>
      </w:r>
      <w:r>
        <w:rPr>
          <w:b/>
          <w:bCs/>
          <w:color w:val="808080" w:themeColor="background1" w:themeShade="80"/>
        </w:rPr>
        <w:t>IF SH1e = YES]</w:t>
      </w:r>
      <w:r w:rsidRPr="00B4637D">
        <w:rPr>
          <w:b/>
          <w:bCs/>
          <w:color w:val="808080" w:themeColor="background1" w:themeShade="80"/>
        </w:rPr>
        <w:t xml:space="preserve"> </w:t>
      </w:r>
      <w:r>
        <w:t xml:space="preserve">You said someone watched or took photos/videos of you when you were nude or having sex, </w:t>
      </w:r>
      <w:r w:rsidRPr="00AE529B">
        <w:rPr>
          <w:b/>
          <w:bCs/>
        </w:rPr>
        <w:t>without your consent</w:t>
      </w:r>
      <w:r w:rsidRPr="00C0414C">
        <w:t>.</w:t>
      </w:r>
      <w:r>
        <w:rPr>
          <w:color w:val="000000"/>
        </w:rPr>
        <w:t xml:space="preserve"> </w:t>
      </w:r>
      <w:r w:rsidRPr="008F4757">
        <w:rPr>
          <w:color w:val="000000"/>
        </w:rPr>
        <w:t>When this happened, did</w:t>
      </w:r>
      <w:r>
        <w:rPr>
          <w:color w:val="000000"/>
        </w:rPr>
        <w:t xml:space="preserve"> it interfere with your academic or professional performance, affect your participation in any academic program, or create an intimidating, hostile, or offensive environment?</w:t>
      </w:r>
      <w:r w:rsidRPr="008F4757">
        <w:t xml:space="preserve"> </w:t>
      </w:r>
    </w:p>
    <w:p w14:paraId="4FFDADE3" w14:textId="77777777" w:rsidR="00B76E29" w:rsidRPr="008516FC" w:rsidRDefault="00B76E29" w:rsidP="004E2453">
      <w:pPr>
        <w:pStyle w:val="NormalWeb"/>
        <w:numPr>
          <w:ilvl w:val="0"/>
          <w:numId w:val="7"/>
        </w:numPr>
        <w:tabs>
          <w:tab w:val="left" w:pos="720"/>
          <w:tab w:val="left" w:pos="1440"/>
        </w:tabs>
        <w:spacing w:before="0" w:beforeAutospacing="0" w:after="0" w:afterAutospacing="0" w:line="276" w:lineRule="auto"/>
        <w:rPr>
          <w:rFonts w:asciiTheme="minorHAnsi" w:hAnsiTheme="minorHAnsi"/>
          <w:color w:val="000000" w:themeColor="text1"/>
        </w:rPr>
      </w:pPr>
      <w:r w:rsidRPr="008516FC">
        <w:rPr>
          <w:rFonts w:asciiTheme="minorHAnsi" w:hAnsiTheme="minorHAnsi"/>
          <w:color w:val="000000" w:themeColor="text1"/>
        </w:rPr>
        <w:t>Yes</w:t>
      </w:r>
    </w:p>
    <w:p w14:paraId="5204B9A0" w14:textId="77777777" w:rsidR="00B76E29" w:rsidRPr="008516FC" w:rsidRDefault="00B76E29" w:rsidP="004E2453">
      <w:pPr>
        <w:pStyle w:val="NormalWeb"/>
        <w:numPr>
          <w:ilvl w:val="0"/>
          <w:numId w:val="7"/>
        </w:numPr>
        <w:tabs>
          <w:tab w:val="left" w:pos="720"/>
          <w:tab w:val="left" w:pos="1440"/>
        </w:tabs>
        <w:spacing w:before="0" w:beforeAutospacing="0" w:after="0" w:afterAutospacing="0" w:line="276" w:lineRule="auto"/>
        <w:rPr>
          <w:rFonts w:asciiTheme="minorHAnsi" w:hAnsiTheme="minorHAnsi"/>
          <w:color w:val="000000" w:themeColor="text1"/>
        </w:rPr>
      </w:pPr>
      <w:r w:rsidRPr="008516FC">
        <w:rPr>
          <w:rFonts w:asciiTheme="minorHAnsi" w:hAnsiTheme="minorHAnsi"/>
          <w:color w:val="000000" w:themeColor="text1"/>
        </w:rPr>
        <w:t>No</w:t>
      </w:r>
    </w:p>
    <w:p w14:paraId="1A521900" w14:textId="77777777" w:rsidR="00B76E29" w:rsidRDefault="00B76E29" w:rsidP="00B76E29">
      <w:pPr>
        <w:ind w:left="720" w:hanging="720"/>
        <w:rPr>
          <w:color w:val="808080" w:themeColor="background1" w:themeShade="80"/>
        </w:rPr>
      </w:pPr>
    </w:p>
    <w:p w14:paraId="5A95E1BA" w14:textId="77777777" w:rsidR="00B76E29" w:rsidRPr="00635043" w:rsidRDefault="00B76E29" w:rsidP="00B76E29">
      <w:pPr>
        <w:pStyle w:val="NormalWeb"/>
        <w:tabs>
          <w:tab w:val="left" w:pos="720"/>
          <w:tab w:val="left" w:pos="1440"/>
        </w:tabs>
        <w:spacing w:before="0" w:beforeAutospacing="0" w:after="120" w:afterAutospacing="0" w:line="240" w:lineRule="exact"/>
        <w:ind w:left="720" w:hanging="720"/>
        <w:rPr>
          <w:rFonts w:asciiTheme="minorHAnsi" w:hAnsiTheme="minorHAnsi"/>
          <w:color w:val="000000" w:themeColor="text1"/>
          <w:sz w:val="22"/>
          <w:szCs w:val="22"/>
        </w:rPr>
      </w:pPr>
      <w:r w:rsidRPr="008863DB">
        <w:rPr>
          <w:rFonts w:asciiTheme="minorHAnsi" w:hAnsiTheme="minorHAnsi"/>
          <w:color w:val="808080" w:themeColor="background1" w:themeShade="80"/>
          <w:sz w:val="22"/>
          <w:szCs w:val="22"/>
        </w:rPr>
        <w:t>EC1.</w:t>
      </w:r>
      <w:r w:rsidRPr="00635043">
        <w:rPr>
          <w:rFonts w:asciiTheme="minorHAnsi" w:hAnsiTheme="minorHAnsi"/>
          <w:color w:val="000000" w:themeColor="text1"/>
          <w:sz w:val="22"/>
          <w:szCs w:val="22"/>
        </w:rPr>
        <w:tab/>
      </w:r>
      <w:r w:rsidRPr="008116F1">
        <w:rPr>
          <w:rFonts w:asciiTheme="minorHAnsi" w:hAnsiTheme="minorHAnsi"/>
          <w:b/>
          <w:bCs/>
          <w:color w:val="000000" w:themeColor="text1"/>
          <w:sz w:val="22"/>
          <w:szCs w:val="22"/>
        </w:rPr>
        <w:t xml:space="preserve">Since the beginning of the current academic year in </w:t>
      </w:r>
      <w:r w:rsidRPr="008116F1">
        <w:rPr>
          <w:rFonts w:asciiTheme="minorHAnsi" w:hAnsiTheme="minorHAnsi"/>
          <w:b/>
          <w:bCs/>
          <w:color w:val="808080" w:themeColor="background1" w:themeShade="80"/>
          <w:sz w:val="22"/>
          <w:szCs w:val="22"/>
        </w:rPr>
        <w:t>[FILL:</w:t>
      </w:r>
      <w:r w:rsidRPr="008116F1">
        <w:rPr>
          <w:rFonts w:asciiTheme="minorHAnsi" w:hAnsiTheme="minorHAnsi"/>
          <w:b/>
          <w:bCs/>
          <w:color w:val="000000" w:themeColor="text1"/>
          <w:sz w:val="22"/>
          <w:szCs w:val="22"/>
        </w:rPr>
        <w:t xml:space="preserve"> August/September</w:t>
      </w:r>
      <w:r w:rsidRPr="008116F1">
        <w:rPr>
          <w:rFonts w:asciiTheme="minorHAnsi" w:hAnsiTheme="minorHAnsi"/>
          <w:b/>
          <w:bCs/>
          <w:color w:val="808080" w:themeColor="background1" w:themeShade="80"/>
          <w:sz w:val="22"/>
          <w:szCs w:val="22"/>
        </w:rPr>
        <w:t>]</w:t>
      </w:r>
      <w:r w:rsidRPr="008116F1">
        <w:rPr>
          <w:rFonts w:asciiTheme="minorHAnsi" w:hAnsiTheme="minorHAnsi"/>
          <w:b/>
          <w:bCs/>
          <w:color w:val="000000" w:themeColor="text1"/>
          <w:sz w:val="22"/>
          <w:szCs w:val="22"/>
        </w:rPr>
        <w:t xml:space="preserve"> </w:t>
      </w:r>
      <w:r w:rsidRPr="0003158F">
        <w:rPr>
          <w:rFonts w:asciiTheme="minorHAnsi" w:hAnsiTheme="minorHAnsi"/>
          <w:b/>
          <w:bCs/>
          <w:color w:val="808080" w:themeColor="background1" w:themeShade="80"/>
          <w:sz w:val="22"/>
          <w:szCs w:val="22"/>
        </w:rPr>
        <w:t>[YEAR]</w:t>
      </w:r>
      <w:r w:rsidRPr="008116F1">
        <w:rPr>
          <w:rFonts w:asciiTheme="minorHAnsi" w:hAnsiTheme="minorHAnsi"/>
          <w:b/>
          <w:bCs/>
          <w:color w:val="000000" w:themeColor="text1"/>
          <w:sz w:val="22"/>
          <w:szCs w:val="22"/>
        </w:rPr>
        <w:t>,</w:t>
      </w:r>
      <w:r w:rsidRPr="008863DB">
        <w:rPr>
          <w:rFonts w:asciiTheme="minorHAnsi" w:hAnsiTheme="minorHAnsi"/>
          <w:color w:val="000000" w:themeColor="text1"/>
          <w:sz w:val="22"/>
          <w:szCs w:val="22"/>
        </w:rPr>
        <w:t xml:space="preserve"> </w:t>
      </w:r>
      <w:r w:rsidRPr="00635043">
        <w:rPr>
          <w:rFonts w:asciiTheme="minorHAnsi" w:hAnsiTheme="minorHAnsi"/>
          <w:color w:val="000000" w:themeColor="text1"/>
          <w:sz w:val="22"/>
          <w:szCs w:val="22"/>
        </w:rPr>
        <w:t xml:space="preserve">has </w:t>
      </w:r>
      <w:r>
        <w:rPr>
          <w:rFonts w:asciiTheme="minorHAnsi" w:hAnsiTheme="minorHAnsi"/>
          <w:color w:val="000000" w:themeColor="text1"/>
          <w:sz w:val="22"/>
          <w:szCs w:val="22"/>
        </w:rPr>
        <w:t>anyone</w:t>
      </w:r>
      <w:r w:rsidRPr="00635043">
        <w:rPr>
          <w:rFonts w:asciiTheme="minorHAnsi" w:hAnsiTheme="minorHAnsi"/>
          <w:color w:val="000000" w:themeColor="text1"/>
          <w:sz w:val="22"/>
          <w:szCs w:val="22"/>
        </w:rPr>
        <w:t xml:space="preserve"> had </w:t>
      </w:r>
      <w:r w:rsidRPr="00AE529B">
        <w:rPr>
          <w:rFonts w:asciiTheme="minorHAnsi" w:hAnsiTheme="minorHAnsi"/>
          <w:b/>
          <w:bCs/>
          <w:color w:val="000000" w:themeColor="text1"/>
          <w:sz w:val="22"/>
          <w:szCs w:val="22"/>
        </w:rPr>
        <w:t>sexual contact</w:t>
      </w:r>
      <w:r w:rsidRPr="00635043">
        <w:rPr>
          <w:rFonts w:asciiTheme="minorHAnsi" w:hAnsiTheme="minorHAnsi"/>
          <w:color w:val="000000" w:themeColor="text1"/>
          <w:sz w:val="22"/>
          <w:szCs w:val="22"/>
        </w:rPr>
        <w:t xml:space="preserve"> with you by </w:t>
      </w:r>
      <w:r>
        <w:rPr>
          <w:rFonts w:asciiTheme="minorHAnsi" w:hAnsiTheme="minorHAnsi"/>
          <w:color w:val="000000" w:themeColor="text1"/>
          <w:sz w:val="22"/>
          <w:szCs w:val="22"/>
        </w:rPr>
        <w:t>threatening to tell</w:t>
      </w:r>
      <w:r w:rsidRPr="00635043">
        <w:rPr>
          <w:rFonts w:asciiTheme="minorHAnsi" w:hAnsiTheme="minorHAnsi"/>
          <w:spacing w:val="-6"/>
          <w:sz w:val="22"/>
        </w:rPr>
        <w:t xml:space="preserve"> </w:t>
      </w:r>
      <w:r w:rsidRPr="00635043">
        <w:rPr>
          <w:rFonts w:asciiTheme="minorHAnsi" w:hAnsiTheme="minorHAnsi"/>
          <w:spacing w:val="-4"/>
          <w:sz w:val="22"/>
        </w:rPr>
        <w:t xml:space="preserve">lies, </w:t>
      </w:r>
      <w:r w:rsidRPr="00635043">
        <w:rPr>
          <w:rFonts w:asciiTheme="minorHAnsi" w:hAnsiTheme="minorHAnsi"/>
          <w:spacing w:val="-6"/>
          <w:sz w:val="22"/>
        </w:rPr>
        <w:t xml:space="preserve">end your relationship, </w:t>
      </w:r>
      <w:r>
        <w:rPr>
          <w:rFonts w:asciiTheme="minorHAnsi" w:hAnsiTheme="minorHAnsi"/>
          <w:spacing w:val="-6"/>
          <w:sz w:val="22"/>
        </w:rPr>
        <w:t xml:space="preserve">or </w:t>
      </w:r>
      <w:r w:rsidRPr="00635043">
        <w:rPr>
          <w:rFonts w:asciiTheme="minorHAnsi" w:hAnsiTheme="minorHAnsi"/>
          <w:spacing w:val="-6"/>
          <w:sz w:val="22"/>
        </w:rPr>
        <w:t>spread rumors about you</w:t>
      </w:r>
      <w:r>
        <w:rPr>
          <w:rFonts w:asciiTheme="minorHAnsi" w:hAnsiTheme="minorHAnsi"/>
          <w:spacing w:val="-6"/>
          <w:sz w:val="22"/>
        </w:rPr>
        <w:t>;</w:t>
      </w:r>
      <w:r w:rsidRPr="00635043">
        <w:rPr>
          <w:rFonts w:asciiTheme="minorHAnsi" w:hAnsiTheme="minorHAnsi"/>
          <w:spacing w:val="-6"/>
          <w:sz w:val="22"/>
        </w:rPr>
        <w:t xml:space="preserve"> making promises you knew or discovered were untrue</w:t>
      </w:r>
      <w:r>
        <w:rPr>
          <w:rFonts w:asciiTheme="minorHAnsi" w:hAnsiTheme="minorHAnsi"/>
          <w:spacing w:val="-6"/>
          <w:sz w:val="22"/>
        </w:rPr>
        <w:t>;</w:t>
      </w:r>
      <w:r w:rsidRPr="00635043">
        <w:rPr>
          <w:rFonts w:asciiTheme="minorHAnsi" w:hAnsiTheme="minorHAnsi"/>
          <w:spacing w:val="-6"/>
          <w:sz w:val="22"/>
        </w:rPr>
        <w:t xml:space="preserve"> or continually verbally pressuring you after you said you didn’t want to</w:t>
      </w:r>
      <w:r>
        <w:rPr>
          <w:rFonts w:asciiTheme="minorHAnsi" w:hAnsiTheme="minorHAnsi"/>
          <w:spacing w:val="-6"/>
          <w:sz w:val="22"/>
        </w:rPr>
        <w:t>?</w:t>
      </w:r>
    </w:p>
    <w:p w14:paraId="43017669" w14:textId="77777777" w:rsidR="00B76E29" w:rsidRPr="00635043" w:rsidRDefault="00B76E29" w:rsidP="00B76E29">
      <w:pPr>
        <w:pStyle w:val="NormalWeb"/>
        <w:spacing w:before="0" w:beforeAutospacing="0" w:after="120" w:afterAutospacing="0"/>
        <w:ind w:left="720"/>
        <w:rPr>
          <w:rFonts w:asciiTheme="minorHAnsi" w:hAnsiTheme="minorHAnsi"/>
          <w:color w:val="000000" w:themeColor="text1"/>
          <w:sz w:val="22"/>
          <w:szCs w:val="22"/>
        </w:rPr>
      </w:pPr>
      <w:r w:rsidRPr="00B4637D">
        <w:rPr>
          <w:rFonts w:asciiTheme="minorHAnsi" w:hAnsiTheme="minorHAnsi"/>
          <w:color w:val="000000" w:themeColor="text1"/>
          <w:sz w:val="22"/>
          <w:szCs w:val="22"/>
        </w:rPr>
        <w:t>For the purposes of this question,</w:t>
      </w:r>
      <w:r>
        <w:rPr>
          <w:rFonts w:asciiTheme="minorHAnsi" w:hAnsiTheme="minorHAnsi"/>
          <w:b/>
          <w:bCs/>
          <w:color w:val="000000" w:themeColor="text1"/>
          <w:sz w:val="22"/>
          <w:szCs w:val="22"/>
        </w:rPr>
        <w:t xml:space="preserve"> s</w:t>
      </w:r>
      <w:r w:rsidRPr="00C35A2C">
        <w:rPr>
          <w:rFonts w:asciiTheme="minorHAnsi" w:hAnsiTheme="minorHAnsi"/>
          <w:b/>
          <w:bCs/>
          <w:color w:val="000000" w:themeColor="text1"/>
          <w:sz w:val="22"/>
          <w:szCs w:val="22"/>
        </w:rPr>
        <w:t>exual contact</w:t>
      </w:r>
      <w:r>
        <w:rPr>
          <w:rFonts w:asciiTheme="minorHAnsi" w:hAnsiTheme="minorHAnsi"/>
          <w:color w:val="000000" w:themeColor="text1"/>
          <w:sz w:val="22"/>
          <w:szCs w:val="22"/>
        </w:rPr>
        <w:t xml:space="preserve"> includes</w:t>
      </w:r>
      <w:r w:rsidRPr="00635043">
        <w:rPr>
          <w:rFonts w:asciiTheme="minorHAnsi" w:hAnsiTheme="minorHAnsi"/>
          <w:color w:val="000000" w:themeColor="text1"/>
          <w:sz w:val="22"/>
          <w:szCs w:val="22"/>
        </w:rPr>
        <w:t xml:space="preserve">:  </w:t>
      </w:r>
    </w:p>
    <w:p w14:paraId="2A286BD1" w14:textId="77777777" w:rsidR="00B76E29" w:rsidRPr="00635043" w:rsidRDefault="00B76E29" w:rsidP="004E2453">
      <w:pPr>
        <w:pStyle w:val="NormalWeb"/>
        <w:numPr>
          <w:ilvl w:val="0"/>
          <w:numId w:val="44"/>
        </w:numPr>
        <w:spacing w:before="0" w:beforeAutospacing="0" w:after="80" w:afterAutospacing="0"/>
        <w:rPr>
          <w:rFonts w:asciiTheme="minorHAnsi" w:hAnsiTheme="minorHAnsi"/>
          <w:color w:val="000000" w:themeColor="text1"/>
          <w:sz w:val="22"/>
          <w:szCs w:val="22"/>
        </w:rPr>
      </w:pPr>
      <w:r w:rsidRPr="00635043">
        <w:rPr>
          <w:rFonts w:asciiTheme="minorHAnsi" w:hAnsiTheme="minorHAnsi"/>
          <w:color w:val="000000" w:themeColor="text1"/>
          <w:sz w:val="22"/>
          <w:szCs w:val="22"/>
        </w:rPr>
        <w:t>touching of a sexual nature (kissing, touching of private parts, grabbing, fondling, rubbing up against you in a sexual way, even if it is over your clothes)</w:t>
      </w:r>
    </w:p>
    <w:p w14:paraId="6BBD0A50" w14:textId="77777777" w:rsidR="00B76E29" w:rsidRPr="00635043" w:rsidRDefault="00B76E29" w:rsidP="004E2453">
      <w:pPr>
        <w:pStyle w:val="NormalWeb"/>
        <w:numPr>
          <w:ilvl w:val="0"/>
          <w:numId w:val="44"/>
        </w:numPr>
        <w:spacing w:before="0" w:beforeAutospacing="0" w:after="80" w:afterAutospacing="0"/>
        <w:rPr>
          <w:rFonts w:asciiTheme="minorHAnsi" w:hAnsiTheme="minorHAnsi"/>
          <w:color w:val="000000" w:themeColor="text1"/>
          <w:sz w:val="22"/>
          <w:szCs w:val="22"/>
        </w:rPr>
      </w:pPr>
      <w:r w:rsidRPr="00635043">
        <w:rPr>
          <w:rFonts w:asciiTheme="minorHAnsi" w:hAnsiTheme="minorHAnsi"/>
          <w:color w:val="000000" w:themeColor="text1"/>
          <w:sz w:val="22"/>
          <w:szCs w:val="22"/>
        </w:rPr>
        <w:t xml:space="preserve">oral sex (someone’s mouth or tongue making contact with your genitals or your mouth or tongue making contact with someone else’s genitals)  </w:t>
      </w:r>
    </w:p>
    <w:p w14:paraId="4E4193A6" w14:textId="77777777" w:rsidR="00B76E29" w:rsidRDefault="00B76E29" w:rsidP="004E2453">
      <w:pPr>
        <w:pStyle w:val="NormalWeb"/>
        <w:numPr>
          <w:ilvl w:val="0"/>
          <w:numId w:val="44"/>
        </w:numPr>
        <w:spacing w:before="0" w:beforeAutospacing="0" w:after="80" w:afterAutospacing="0"/>
        <w:rPr>
          <w:rFonts w:asciiTheme="minorHAnsi" w:hAnsiTheme="minorHAnsi"/>
          <w:color w:val="000000" w:themeColor="text1"/>
          <w:sz w:val="22"/>
          <w:szCs w:val="22"/>
        </w:rPr>
      </w:pPr>
      <w:r w:rsidRPr="00635043">
        <w:rPr>
          <w:rFonts w:asciiTheme="minorHAnsi" w:hAnsiTheme="minorHAnsi"/>
          <w:color w:val="000000" w:themeColor="text1"/>
          <w:sz w:val="22"/>
          <w:szCs w:val="22"/>
        </w:rPr>
        <w:t>anal sex (someone</w:t>
      </w:r>
      <w:r>
        <w:rPr>
          <w:rFonts w:asciiTheme="minorHAnsi" w:hAnsiTheme="minorHAnsi"/>
          <w:color w:val="000000" w:themeColor="text1"/>
          <w:sz w:val="22"/>
          <w:szCs w:val="22"/>
        </w:rPr>
        <w:t xml:space="preserve"> putting their</w:t>
      </w:r>
      <w:r w:rsidRPr="00635043">
        <w:rPr>
          <w:rFonts w:asciiTheme="minorHAnsi" w:hAnsiTheme="minorHAnsi"/>
          <w:color w:val="000000" w:themeColor="text1"/>
          <w:sz w:val="22"/>
          <w:szCs w:val="22"/>
        </w:rPr>
        <w:t xml:space="preserve"> penis in your </w:t>
      </w:r>
      <w:r>
        <w:rPr>
          <w:rFonts w:asciiTheme="minorHAnsi" w:hAnsiTheme="minorHAnsi"/>
          <w:color w:val="000000" w:themeColor="text1"/>
          <w:sz w:val="22"/>
          <w:szCs w:val="22"/>
        </w:rPr>
        <w:t>anus)</w:t>
      </w:r>
    </w:p>
    <w:p w14:paraId="44CA396C" w14:textId="77777777" w:rsidR="00B76E29" w:rsidRPr="00635043" w:rsidRDefault="00B76E29" w:rsidP="004E2453">
      <w:pPr>
        <w:pStyle w:val="NormalWeb"/>
        <w:numPr>
          <w:ilvl w:val="0"/>
          <w:numId w:val="44"/>
        </w:numPr>
        <w:spacing w:before="0" w:beforeAutospacing="0" w:after="80" w:afterAutospacing="0"/>
        <w:rPr>
          <w:rFonts w:asciiTheme="minorHAnsi" w:hAnsiTheme="minorHAnsi"/>
          <w:color w:val="000000" w:themeColor="text1"/>
          <w:sz w:val="22"/>
          <w:szCs w:val="22"/>
        </w:rPr>
      </w:pPr>
      <w:r w:rsidRPr="00635043">
        <w:rPr>
          <w:rFonts w:asciiTheme="minorHAnsi" w:hAnsiTheme="minorHAnsi"/>
          <w:color w:val="000000" w:themeColor="text1"/>
          <w:sz w:val="22"/>
          <w:szCs w:val="22"/>
        </w:rPr>
        <w:t>sexual intercourse (someone</w:t>
      </w:r>
      <w:r>
        <w:rPr>
          <w:rFonts w:asciiTheme="minorHAnsi" w:hAnsiTheme="minorHAnsi"/>
          <w:color w:val="000000" w:themeColor="text1"/>
          <w:sz w:val="22"/>
          <w:szCs w:val="22"/>
        </w:rPr>
        <w:t xml:space="preserve">’s </w:t>
      </w:r>
      <w:r w:rsidRPr="00635043">
        <w:rPr>
          <w:rFonts w:asciiTheme="minorHAnsi" w:hAnsiTheme="minorHAnsi"/>
          <w:color w:val="000000" w:themeColor="text1"/>
          <w:sz w:val="22"/>
          <w:szCs w:val="22"/>
        </w:rPr>
        <w:t xml:space="preserve">penis </w:t>
      </w:r>
      <w:r>
        <w:rPr>
          <w:rFonts w:asciiTheme="minorHAnsi" w:hAnsiTheme="minorHAnsi"/>
          <w:color w:val="000000" w:themeColor="text1"/>
          <w:sz w:val="22"/>
          <w:szCs w:val="22"/>
        </w:rPr>
        <w:t>being put in [</w:t>
      </w:r>
      <w:r w:rsidRPr="008863DB">
        <w:rPr>
          <w:rFonts w:asciiTheme="minorHAnsi" w:hAnsiTheme="minorHAnsi"/>
          <w:color w:val="808080" w:themeColor="background1" w:themeShade="80"/>
          <w:sz w:val="22"/>
          <w:szCs w:val="22"/>
        </w:rPr>
        <w:t>IF D3</w:t>
      </w:r>
      <w:r>
        <w:rPr>
          <w:rFonts w:asciiTheme="minorHAnsi" w:hAnsiTheme="minorHAnsi"/>
          <w:color w:val="808080" w:themeColor="background1" w:themeShade="80"/>
          <w:sz w:val="22"/>
          <w:szCs w:val="22"/>
        </w:rPr>
        <w:t>b</w:t>
      </w:r>
      <w:r w:rsidRPr="008863DB">
        <w:rPr>
          <w:rFonts w:asciiTheme="minorHAnsi" w:hAnsiTheme="minorHAnsi"/>
          <w:color w:val="808080" w:themeColor="background1" w:themeShade="80"/>
          <w:sz w:val="22"/>
          <w:szCs w:val="22"/>
        </w:rPr>
        <w:t>=MALE</w:t>
      </w:r>
      <w:r>
        <w:rPr>
          <w:rFonts w:asciiTheme="minorHAnsi" w:hAnsiTheme="minorHAnsi"/>
          <w:color w:val="808080" w:themeColor="background1" w:themeShade="80"/>
          <w:sz w:val="22"/>
          <w:szCs w:val="22"/>
        </w:rPr>
        <w:t xml:space="preserve"> OR TRANSGENDER OR MISSING</w:t>
      </w:r>
      <w:r w:rsidRPr="008863DB">
        <w:rPr>
          <w:rFonts w:asciiTheme="minorHAnsi" w:hAnsiTheme="minorHAnsi"/>
          <w:color w:val="808080" w:themeColor="background1" w:themeShade="80"/>
          <w:sz w:val="22"/>
          <w:szCs w:val="22"/>
        </w:rPr>
        <w:t>, FILL “</w:t>
      </w:r>
      <w:r>
        <w:rPr>
          <w:rFonts w:asciiTheme="minorHAnsi" w:hAnsiTheme="minorHAnsi"/>
          <w:color w:val="000000" w:themeColor="text1"/>
          <w:sz w:val="22"/>
          <w:szCs w:val="22"/>
        </w:rPr>
        <w:t>someone’s</w:t>
      </w:r>
      <w:r w:rsidRPr="008863DB">
        <w:rPr>
          <w:rFonts w:asciiTheme="minorHAnsi" w:hAnsiTheme="minorHAnsi"/>
          <w:color w:val="808080" w:themeColor="background1" w:themeShade="80"/>
          <w:sz w:val="22"/>
          <w:szCs w:val="22"/>
        </w:rPr>
        <w:t>”, ELSE FILL “</w:t>
      </w:r>
      <w:r>
        <w:rPr>
          <w:rFonts w:asciiTheme="minorHAnsi" w:hAnsiTheme="minorHAnsi"/>
          <w:color w:val="000000" w:themeColor="text1"/>
          <w:sz w:val="22"/>
          <w:szCs w:val="22"/>
        </w:rPr>
        <w:t>your</w:t>
      </w:r>
      <w:r w:rsidRPr="008863DB">
        <w:rPr>
          <w:rFonts w:asciiTheme="minorHAnsi" w:hAnsiTheme="minorHAnsi"/>
          <w:color w:val="808080" w:themeColor="background1" w:themeShade="80"/>
          <w:sz w:val="22"/>
          <w:szCs w:val="22"/>
        </w:rPr>
        <w:t>”</w:t>
      </w:r>
      <w:r w:rsidRPr="00635043">
        <w:rPr>
          <w:rFonts w:asciiTheme="minorHAnsi" w:hAnsiTheme="minorHAnsi"/>
          <w:color w:val="000000" w:themeColor="text1"/>
          <w:sz w:val="22"/>
          <w:szCs w:val="22"/>
        </w:rPr>
        <w:t xml:space="preserve"> vagina)  </w:t>
      </w:r>
    </w:p>
    <w:p w14:paraId="1D09B037" w14:textId="77777777" w:rsidR="00B76E29" w:rsidRPr="00C80FAA" w:rsidRDefault="00B76E29" w:rsidP="004E2453">
      <w:pPr>
        <w:pStyle w:val="NormalWeb"/>
        <w:numPr>
          <w:ilvl w:val="0"/>
          <w:numId w:val="44"/>
        </w:numPr>
        <w:spacing w:before="0" w:beforeAutospacing="0" w:after="80" w:after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other </w:t>
      </w:r>
      <w:r w:rsidRPr="00C80FAA">
        <w:rPr>
          <w:rFonts w:asciiTheme="minorHAnsi" w:hAnsiTheme="minorHAnsi"/>
          <w:color w:val="000000" w:themeColor="text1"/>
          <w:sz w:val="22"/>
          <w:szCs w:val="22"/>
        </w:rPr>
        <w:t>sexual penetration (someone putting their finger or an object like a bottle or a candle in your</w:t>
      </w:r>
      <w:r>
        <w:rPr>
          <w:rFonts w:asciiTheme="minorHAnsi" w:hAnsiTheme="minorHAnsi"/>
          <w:color w:val="000000" w:themeColor="text1"/>
          <w:sz w:val="22"/>
          <w:szCs w:val="22"/>
        </w:rPr>
        <w:t xml:space="preserve"> </w:t>
      </w:r>
      <w:bookmarkStart w:id="1" w:name="_Hlk509993445"/>
      <w:r w:rsidRPr="00210CFE">
        <w:rPr>
          <w:rFonts w:ascii="Calibri" w:eastAsia="Calibri" w:hAnsi="Calibri" w:cs="Arial"/>
          <w:color w:val="808080"/>
          <w:sz w:val="22"/>
          <w:szCs w:val="22"/>
        </w:rPr>
        <w:t>[IF D3B=FEMALE, FILL: “</w:t>
      </w:r>
      <w:r w:rsidRPr="00210CFE">
        <w:rPr>
          <w:rFonts w:ascii="Calibri" w:eastAsia="Calibri" w:hAnsi="Calibri" w:cs="Arial"/>
          <w:sz w:val="22"/>
          <w:szCs w:val="22"/>
        </w:rPr>
        <w:t>vagina or anus</w:t>
      </w:r>
      <w:r w:rsidRPr="00210CFE">
        <w:rPr>
          <w:rFonts w:ascii="Calibri" w:eastAsia="Calibri" w:hAnsi="Calibri" w:cs="Arial"/>
          <w:color w:val="808080"/>
          <w:sz w:val="22"/>
          <w:szCs w:val="22"/>
        </w:rPr>
        <w:t>”; IF D3=MALE, FILL: “</w:t>
      </w:r>
      <w:r w:rsidRPr="00210CFE">
        <w:rPr>
          <w:rFonts w:ascii="Calibri" w:eastAsia="Calibri" w:hAnsi="Calibri" w:cs="Arial"/>
          <w:sz w:val="22"/>
          <w:szCs w:val="22"/>
        </w:rPr>
        <w:t>anus</w:t>
      </w:r>
      <w:r w:rsidRPr="00210CFE">
        <w:rPr>
          <w:rFonts w:ascii="Calibri" w:eastAsia="Calibri" w:hAnsi="Calibri" w:cs="Arial"/>
          <w:color w:val="808080"/>
          <w:sz w:val="22"/>
          <w:szCs w:val="22"/>
        </w:rPr>
        <w:t>”</w:t>
      </w:r>
      <w:r>
        <w:rPr>
          <w:rFonts w:ascii="Calibri" w:eastAsia="Calibri" w:hAnsi="Calibri" w:cs="Arial"/>
          <w:color w:val="808080"/>
          <w:sz w:val="22"/>
          <w:szCs w:val="22"/>
        </w:rPr>
        <w:t>;</w:t>
      </w:r>
      <w:r w:rsidRPr="00210CFE">
        <w:rPr>
          <w:rFonts w:ascii="Calibri" w:eastAsia="Calibri" w:hAnsi="Calibri" w:cs="Arial"/>
          <w:color w:val="808080"/>
          <w:sz w:val="22"/>
          <w:szCs w:val="22"/>
        </w:rPr>
        <w:t xml:space="preserve"> IF D3B=TRANSGENDER OR MISSING, FILL “</w:t>
      </w:r>
      <w:r w:rsidRPr="00210CFE">
        <w:rPr>
          <w:rFonts w:ascii="Calibri" w:eastAsia="Calibri" w:hAnsi="Calibri" w:cs="Arial"/>
          <w:color w:val="000000"/>
          <w:sz w:val="22"/>
          <w:szCs w:val="22"/>
        </w:rPr>
        <w:t>sexual body parts or anus</w:t>
      </w:r>
      <w:r w:rsidRPr="00210CFE">
        <w:rPr>
          <w:rFonts w:ascii="Calibri" w:eastAsia="Calibri" w:hAnsi="Calibri" w:cs="Arial"/>
          <w:color w:val="808080"/>
          <w:sz w:val="22"/>
          <w:szCs w:val="22"/>
        </w:rPr>
        <w:t>”</w:t>
      </w:r>
      <w:r>
        <w:rPr>
          <w:rFonts w:ascii="Calibri" w:eastAsia="Calibri" w:hAnsi="Calibri" w:cs="Arial"/>
          <w:color w:val="808080"/>
          <w:sz w:val="22"/>
          <w:szCs w:val="22"/>
        </w:rPr>
        <w:t>]</w:t>
      </w:r>
      <w:r w:rsidRPr="00C80FAA">
        <w:rPr>
          <w:rFonts w:asciiTheme="minorHAnsi" w:hAnsiTheme="minorHAnsi"/>
          <w:color w:val="000000" w:themeColor="text1"/>
          <w:sz w:val="22"/>
          <w:szCs w:val="22"/>
        </w:rPr>
        <w:t xml:space="preserve">.   </w:t>
      </w:r>
      <w:bookmarkEnd w:id="1"/>
    </w:p>
    <w:p w14:paraId="17B9E881" w14:textId="77777777" w:rsidR="00B76E29" w:rsidRPr="00635043" w:rsidRDefault="00B76E29" w:rsidP="00B76E29">
      <w:pPr>
        <w:pStyle w:val="NormalWeb"/>
        <w:tabs>
          <w:tab w:val="left" w:pos="720"/>
          <w:tab w:val="left" w:pos="1440"/>
        </w:tabs>
        <w:spacing w:before="0" w:beforeAutospacing="0" w:after="0" w:afterAutospacing="0" w:line="276" w:lineRule="auto"/>
        <w:ind w:left="720" w:hanging="720"/>
        <w:rPr>
          <w:rFonts w:asciiTheme="minorHAnsi" w:hAnsiTheme="minorHAnsi"/>
          <w:color w:val="000000" w:themeColor="text1"/>
          <w:sz w:val="22"/>
          <w:szCs w:val="22"/>
        </w:rPr>
      </w:pPr>
    </w:p>
    <w:p w14:paraId="52194B05" w14:textId="77777777" w:rsidR="00B76E29" w:rsidRPr="008516FC" w:rsidRDefault="00B76E29" w:rsidP="004E2453">
      <w:pPr>
        <w:pStyle w:val="NormalWeb"/>
        <w:numPr>
          <w:ilvl w:val="0"/>
          <w:numId w:val="7"/>
        </w:numPr>
        <w:tabs>
          <w:tab w:val="left" w:pos="720"/>
          <w:tab w:val="left" w:pos="1440"/>
        </w:tabs>
        <w:spacing w:before="0" w:beforeAutospacing="0" w:after="0" w:afterAutospacing="0" w:line="276" w:lineRule="auto"/>
        <w:rPr>
          <w:rFonts w:asciiTheme="minorHAnsi" w:hAnsiTheme="minorHAnsi"/>
          <w:color w:val="000000" w:themeColor="text1"/>
        </w:rPr>
      </w:pPr>
      <w:r w:rsidRPr="008516FC">
        <w:rPr>
          <w:rFonts w:asciiTheme="minorHAnsi" w:hAnsiTheme="minorHAnsi"/>
          <w:color w:val="000000" w:themeColor="text1"/>
        </w:rPr>
        <w:t>Yes</w:t>
      </w:r>
    </w:p>
    <w:p w14:paraId="2F5FD476" w14:textId="77777777" w:rsidR="00B76E29" w:rsidRPr="008516FC" w:rsidRDefault="00B76E29" w:rsidP="004E2453">
      <w:pPr>
        <w:pStyle w:val="NormalWeb"/>
        <w:numPr>
          <w:ilvl w:val="0"/>
          <w:numId w:val="7"/>
        </w:numPr>
        <w:tabs>
          <w:tab w:val="left" w:pos="720"/>
          <w:tab w:val="left" w:pos="1440"/>
        </w:tabs>
        <w:spacing w:before="0" w:beforeAutospacing="0" w:after="0" w:afterAutospacing="0" w:line="276" w:lineRule="auto"/>
        <w:rPr>
          <w:rFonts w:asciiTheme="minorHAnsi" w:hAnsiTheme="minorHAnsi"/>
          <w:color w:val="000000" w:themeColor="text1"/>
        </w:rPr>
      </w:pPr>
      <w:r w:rsidRPr="008516FC">
        <w:rPr>
          <w:rFonts w:asciiTheme="minorHAnsi" w:hAnsiTheme="minorHAnsi"/>
          <w:color w:val="000000" w:themeColor="text1"/>
        </w:rPr>
        <w:t>No</w:t>
      </w:r>
    </w:p>
    <w:p w14:paraId="0A667DF3" w14:textId="77777777" w:rsidR="00B76E29" w:rsidRPr="00F24DCE" w:rsidRDefault="00B76E29" w:rsidP="00B76E29">
      <w:pPr>
        <w:spacing w:after="0" w:line="240" w:lineRule="auto"/>
        <w:jc w:val="center"/>
        <w:rPr>
          <w:rFonts w:eastAsia="Times New Roman" w:cs="Times New Roman"/>
          <w:b/>
          <w:bCs/>
          <w:i/>
          <w:iCs/>
          <w:color w:val="000000" w:themeColor="text1"/>
        </w:rPr>
      </w:pPr>
      <w:r>
        <w:rPr>
          <w:b/>
        </w:rPr>
        <w:lastRenderedPageBreak/>
        <w:t>Y</w:t>
      </w:r>
      <w:r w:rsidRPr="00F24DCE">
        <w:rPr>
          <w:rFonts w:eastAsia="Times New Roman" w:cs="Times New Roman"/>
          <w:b/>
          <w:bCs/>
          <w:i/>
          <w:iCs/>
          <w:color w:val="000000" w:themeColor="text1"/>
        </w:rPr>
        <w:t xml:space="preserve">ou have </w:t>
      </w:r>
      <w:r>
        <w:rPr>
          <w:rFonts w:eastAsia="Times New Roman" w:cs="Times New Roman"/>
          <w:b/>
          <w:bCs/>
          <w:i/>
          <w:iCs/>
          <w:color w:val="000000" w:themeColor="text1"/>
        </w:rPr>
        <w:t>completed</w:t>
      </w:r>
      <w:r w:rsidRPr="00F24DCE">
        <w:rPr>
          <w:rFonts w:eastAsia="Times New Roman" w:cs="Times New Roman"/>
          <w:b/>
          <w:bCs/>
          <w:i/>
          <w:iCs/>
          <w:color w:val="000000" w:themeColor="text1"/>
        </w:rPr>
        <w:t xml:space="preserve"> </w:t>
      </w:r>
      <w:r>
        <w:rPr>
          <w:rFonts w:eastAsia="Times New Roman" w:cs="Times New Roman"/>
          <w:b/>
          <w:bCs/>
          <w:i/>
          <w:iCs/>
          <w:color w:val="000000" w:themeColor="text1"/>
        </w:rPr>
        <w:t>2</w:t>
      </w:r>
      <w:r w:rsidRPr="00F24DCE">
        <w:rPr>
          <w:rFonts w:eastAsia="Times New Roman" w:cs="Times New Roman"/>
          <w:b/>
          <w:bCs/>
          <w:i/>
          <w:iCs/>
          <w:color w:val="000000" w:themeColor="text1"/>
        </w:rPr>
        <w:t xml:space="preserve"> out of </w:t>
      </w:r>
      <w:r>
        <w:rPr>
          <w:rFonts w:eastAsia="Times New Roman" w:cs="Times New Roman"/>
          <w:b/>
          <w:bCs/>
          <w:i/>
          <w:iCs/>
          <w:color w:val="000000" w:themeColor="text1"/>
        </w:rPr>
        <w:t xml:space="preserve">7 </w:t>
      </w:r>
      <w:r w:rsidRPr="00F24DCE">
        <w:rPr>
          <w:rFonts w:eastAsia="Times New Roman" w:cs="Times New Roman"/>
          <w:b/>
          <w:bCs/>
          <w:i/>
          <w:iCs/>
          <w:color w:val="000000" w:themeColor="text1"/>
        </w:rPr>
        <w:t>sections of the survey.</w:t>
      </w:r>
    </w:p>
    <w:p w14:paraId="18FA86E8" w14:textId="77777777" w:rsidR="00B76E29" w:rsidRDefault="00B76E29">
      <w:pPr>
        <w:rPr>
          <w:b/>
        </w:rPr>
      </w:pPr>
    </w:p>
    <w:p w14:paraId="5E162B86" w14:textId="77777777" w:rsidR="00B76E29" w:rsidRDefault="00B76E29" w:rsidP="00B76E29">
      <w:pPr>
        <w:pStyle w:val="Heading1"/>
      </w:pPr>
      <w:r>
        <w:t>Section 3</w:t>
      </w:r>
    </w:p>
    <w:p w14:paraId="1390AB31" w14:textId="77777777" w:rsidR="00B76E29" w:rsidRPr="009E0D12" w:rsidRDefault="00B76E29" w:rsidP="00B76E29">
      <w:pPr>
        <w:pStyle w:val="NormalWeb"/>
        <w:spacing w:before="0" w:beforeAutospacing="0" w:after="0" w:afterAutospacing="0" w:line="276" w:lineRule="auto"/>
        <w:rPr>
          <w:color w:val="000000" w:themeColor="text1"/>
        </w:rPr>
      </w:pPr>
      <w:r w:rsidRPr="00635043">
        <w:rPr>
          <w:rFonts w:asciiTheme="minorHAnsi" w:hAnsiTheme="minorHAnsi"/>
          <w:color w:val="000000" w:themeColor="text1"/>
          <w:sz w:val="22"/>
          <w:szCs w:val="22"/>
        </w:rPr>
        <w:t>This section asks about times when you may have experienced unwanted sexual contact</w:t>
      </w:r>
      <w:r>
        <w:rPr>
          <w:rFonts w:asciiTheme="minorHAnsi" w:hAnsiTheme="minorHAnsi"/>
          <w:color w:val="000000" w:themeColor="text1"/>
          <w:sz w:val="22"/>
          <w:szCs w:val="22"/>
        </w:rPr>
        <w:t xml:space="preserve">.  </w:t>
      </w:r>
      <w:r w:rsidRPr="00510234">
        <w:rPr>
          <w:rFonts w:asciiTheme="minorHAnsi" w:hAnsiTheme="minorHAnsi"/>
          <w:color w:val="000000" w:themeColor="text1"/>
          <w:sz w:val="22"/>
          <w:szCs w:val="22"/>
        </w:rPr>
        <w:t xml:space="preserve">Remember that you may skip any question or stop the survey at any time if it makes you uncomfortable.  </w:t>
      </w:r>
    </w:p>
    <w:p w14:paraId="300445C7" w14:textId="77777777" w:rsidR="00B76E29" w:rsidRDefault="00B76E29" w:rsidP="00B76E29">
      <w:pPr>
        <w:pStyle w:val="NormalWeb"/>
        <w:spacing w:before="0" w:beforeAutospacing="0" w:after="0" w:afterAutospacing="0"/>
        <w:rPr>
          <w:rFonts w:asciiTheme="minorHAnsi" w:hAnsiTheme="minorHAnsi"/>
          <w:color w:val="000000" w:themeColor="text1"/>
          <w:sz w:val="22"/>
          <w:szCs w:val="22"/>
        </w:rPr>
      </w:pPr>
    </w:p>
    <w:p w14:paraId="2EF5A801" w14:textId="77777777" w:rsidR="00B76E29" w:rsidRPr="00635043" w:rsidRDefault="00B76E29" w:rsidP="00B76E29">
      <w:pPr>
        <w:pStyle w:val="NormalWeb"/>
        <w:spacing w:before="0" w:beforeAutospacing="0" w:after="0" w:afterAutospacing="0"/>
        <w:rPr>
          <w:rFonts w:asciiTheme="minorHAnsi" w:hAnsiTheme="minorHAnsi"/>
          <w:color w:val="000000" w:themeColor="text1"/>
          <w:sz w:val="22"/>
          <w:szCs w:val="22"/>
        </w:rPr>
      </w:pPr>
      <w:bookmarkStart w:id="2" w:name="_Hlk509992785"/>
      <w:r>
        <w:rPr>
          <w:rFonts w:asciiTheme="minorHAnsi" w:hAnsiTheme="minorHAnsi"/>
          <w:color w:val="000000" w:themeColor="text1"/>
          <w:sz w:val="22"/>
          <w:szCs w:val="22"/>
        </w:rPr>
        <w:t xml:space="preserve">In these questions, </w:t>
      </w:r>
      <w:r>
        <w:rPr>
          <w:rFonts w:asciiTheme="minorHAnsi" w:hAnsiTheme="minorHAnsi"/>
          <w:b/>
          <w:bCs/>
          <w:color w:val="000000" w:themeColor="text1"/>
          <w:sz w:val="22"/>
          <w:szCs w:val="22"/>
        </w:rPr>
        <w:t xml:space="preserve">unwanted sexual contact </w:t>
      </w:r>
      <w:r w:rsidRPr="00635043">
        <w:rPr>
          <w:rFonts w:asciiTheme="minorHAnsi" w:hAnsiTheme="minorHAnsi"/>
          <w:color w:val="000000" w:themeColor="text1"/>
          <w:sz w:val="22"/>
          <w:szCs w:val="22"/>
        </w:rPr>
        <w:t xml:space="preserve">is sexual contact that you </w:t>
      </w:r>
      <w:r w:rsidRPr="00AE529B">
        <w:rPr>
          <w:rFonts w:asciiTheme="minorHAnsi" w:hAnsiTheme="minorHAnsi"/>
          <w:color w:val="000000" w:themeColor="text1"/>
          <w:sz w:val="22"/>
          <w:szCs w:val="22"/>
          <w:u w:val="single"/>
        </w:rPr>
        <w:t>did not consent to</w:t>
      </w:r>
      <w:r w:rsidRPr="00635043">
        <w:rPr>
          <w:rFonts w:asciiTheme="minorHAnsi" w:hAnsiTheme="minorHAnsi"/>
          <w:color w:val="000000" w:themeColor="text1"/>
          <w:sz w:val="22"/>
          <w:szCs w:val="22"/>
        </w:rPr>
        <w:t xml:space="preserve"> and that </w:t>
      </w:r>
      <w:r w:rsidRPr="00AE529B">
        <w:rPr>
          <w:rFonts w:asciiTheme="minorHAnsi" w:hAnsiTheme="minorHAnsi"/>
          <w:color w:val="000000" w:themeColor="text1"/>
          <w:sz w:val="22"/>
          <w:szCs w:val="22"/>
          <w:u w:val="single"/>
        </w:rPr>
        <w:t>you did not want</w:t>
      </w:r>
      <w:r w:rsidRPr="00635043">
        <w:rPr>
          <w:rFonts w:asciiTheme="minorHAnsi" w:hAnsiTheme="minorHAnsi"/>
          <w:color w:val="000000" w:themeColor="text1"/>
          <w:sz w:val="22"/>
          <w:szCs w:val="22"/>
        </w:rPr>
        <w:t xml:space="preserve"> to happen.  </w:t>
      </w:r>
      <w:r>
        <w:rPr>
          <w:rFonts w:asciiTheme="minorHAnsi" w:hAnsiTheme="minorHAnsi"/>
          <w:color w:val="000000" w:themeColor="text1"/>
          <w:sz w:val="22"/>
          <w:szCs w:val="22"/>
        </w:rPr>
        <w:t xml:space="preserve">Remember that sexual contact </w:t>
      </w:r>
      <w:r w:rsidRPr="00A10E0F">
        <w:rPr>
          <w:rFonts w:asciiTheme="minorHAnsi" w:hAnsiTheme="minorHAnsi"/>
          <w:color w:val="000000" w:themeColor="text1"/>
          <w:sz w:val="22"/>
          <w:szCs w:val="22"/>
        </w:rPr>
        <w:t xml:space="preserve">includes touching of your sexual body parts, oral sex, anal sex, sexual intercourse, and penetration of your </w:t>
      </w:r>
      <w:bookmarkStart w:id="3" w:name="_Hlk509993514"/>
      <w:r w:rsidRPr="001E2A80">
        <w:rPr>
          <w:rFonts w:asciiTheme="minorHAnsi" w:hAnsiTheme="minorHAnsi"/>
          <w:color w:val="808080" w:themeColor="background1" w:themeShade="80"/>
          <w:sz w:val="22"/>
          <w:szCs w:val="22"/>
        </w:rPr>
        <w:t>[IF D3B=FEMALE, FILL: “</w:t>
      </w:r>
      <w:r w:rsidRPr="001E2A80">
        <w:rPr>
          <w:rFonts w:asciiTheme="minorHAnsi" w:hAnsiTheme="minorHAnsi"/>
          <w:color w:val="000000" w:themeColor="text1"/>
          <w:sz w:val="22"/>
          <w:szCs w:val="22"/>
        </w:rPr>
        <w:t>vagina or anus</w:t>
      </w:r>
      <w:r w:rsidRPr="001E2A80">
        <w:rPr>
          <w:rFonts w:asciiTheme="minorHAnsi" w:hAnsiTheme="minorHAnsi"/>
          <w:color w:val="808080" w:themeColor="background1" w:themeShade="80"/>
          <w:sz w:val="22"/>
          <w:szCs w:val="22"/>
        </w:rPr>
        <w:t>”; IF D3=MALE, FILL: “</w:t>
      </w:r>
      <w:r w:rsidRPr="001E2A80">
        <w:rPr>
          <w:rFonts w:asciiTheme="minorHAnsi" w:hAnsiTheme="minorHAnsi"/>
          <w:color w:val="000000" w:themeColor="text1"/>
          <w:sz w:val="22"/>
          <w:szCs w:val="22"/>
        </w:rPr>
        <w:t>anus</w:t>
      </w:r>
      <w:r w:rsidRPr="001E2A80">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1E2A80">
        <w:rPr>
          <w:rFonts w:asciiTheme="minorHAnsi" w:hAnsiTheme="minorHAnsi"/>
          <w:color w:val="808080" w:themeColor="background1" w:themeShade="80"/>
          <w:sz w:val="22"/>
          <w:szCs w:val="22"/>
        </w:rPr>
        <w:t xml:space="preserve"> IF D3B=TRANSGENDER OR MISSING, FILL “</w:t>
      </w:r>
      <w:r w:rsidRPr="001E2A80">
        <w:rPr>
          <w:rFonts w:asciiTheme="minorHAnsi" w:hAnsiTheme="minorHAnsi"/>
          <w:color w:val="000000" w:themeColor="text1"/>
          <w:sz w:val="22"/>
          <w:szCs w:val="22"/>
        </w:rPr>
        <w:t>sexual body parts or anus</w:t>
      </w:r>
      <w:r w:rsidRPr="001E2A80">
        <w:rPr>
          <w:rFonts w:asciiTheme="minorHAnsi" w:hAnsiTheme="minorHAnsi"/>
          <w:color w:val="808080" w:themeColor="background1" w:themeShade="80"/>
          <w:sz w:val="22"/>
          <w:szCs w:val="22"/>
        </w:rPr>
        <w:t xml:space="preserve">”]  </w:t>
      </w:r>
      <w:bookmarkEnd w:id="3"/>
      <w:r w:rsidRPr="00A10E0F">
        <w:rPr>
          <w:rFonts w:asciiTheme="minorHAnsi" w:hAnsiTheme="minorHAnsi"/>
          <w:color w:val="000000" w:themeColor="text1"/>
          <w:sz w:val="22"/>
          <w:szCs w:val="22"/>
        </w:rPr>
        <w:t>with a finger or object</w:t>
      </w:r>
      <w:r>
        <w:rPr>
          <w:rFonts w:asciiTheme="minorHAnsi" w:hAnsiTheme="minorHAnsi"/>
          <w:color w:val="000000" w:themeColor="text1"/>
          <w:sz w:val="22"/>
          <w:szCs w:val="22"/>
        </w:rPr>
        <w:t>.</w:t>
      </w:r>
      <w:r w:rsidRPr="00635043">
        <w:rPr>
          <w:rFonts w:asciiTheme="minorHAnsi" w:hAnsiTheme="minorHAnsi"/>
          <w:color w:val="000000" w:themeColor="text1"/>
          <w:sz w:val="22"/>
          <w:szCs w:val="22"/>
        </w:rPr>
        <w:t xml:space="preserve">  </w:t>
      </w:r>
    </w:p>
    <w:bookmarkEnd w:id="2"/>
    <w:p w14:paraId="213AF77F" w14:textId="77777777" w:rsidR="00B76E29" w:rsidRDefault="00B76E29" w:rsidP="00B76E29">
      <w:pPr>
        <w:pStyle w:val="NormalWeb"/>
        <w:spacing w:before="0" w:beforeAutospacing="0" w:after="80" w:afterAutospacing="0"/>
        <w:rPr>
          <w:rFonts w:asciiTheme="minorHAnsi" w:hAnsiTheme="minorHAnsi"/>
          <w:b/>
          <w:bCs/>
          <w:color w:val="000000" w:themeColor="text1"/>
          <w:sz w:val="22"/>
          <w:szCs w:val="22"/>
        </w:rPr>
      </w:pPr>
    </w:p>
    <w:p w14:paraId="6E358166" w14:textId="77777777" w:rsidR="00B76E29" w:rsidRDefault="00B76E29" w:rsidP="00B76E29">
      <w:pPr>
        <w:pStyle w:val="NormalWeb"/>
        <w:spacing w:before="0" w:beforeAutospacing="0" w:after="0" w:afterAutospacing="0"/>
        <w:rPr>
          <w:rFonts w:asciiTheme="minorHAnsi" w:hAnsiTheme="minorHAnsi"/>
          <w:b/>
          <w:bCs/>
          <w:color w:val="000000" w:themeColor="text1"/>
          <w:sz w:val="22"/>
          <w:szCs w:val="22"/>
        </w:rPr>
      </w:pPr>
      <w:r w:rsidRPr="008863DB">
        <w:rPr>
          <w:rFonts w:asciiTheme="minorHAnsi" w:hAnsiTheme="minorHAnsi"/>
          <w:b/>
          <w:bCs/>
          <w:color w:val="000000" w:themeColor="text1"/>
          <w:sz w:val="22"/>
          <w:szCs w:val="22"/>
          <w:u w:val="single"/>
        </w:rPr>
        <w:t>Please check off each point as you read through these descriptions</w:t>
      </w:r>
      <w:r w:rsidRPr="008333F2">
        <w:rPr>
          <w:rFonts w:asciiTheme="minorHAnsi" w:hAnsiTheme="minorHAnsi"/>
          <w:b/>
          <w:bCs/>
          <w:color w:val="000000" w:themeColor="text1"/>
          <w:sz w:val="22"/>
          <w:szCs w:val="22"/>
        </w:rPr>
        <w:t>.</w:t>
      </w:r>
      <w:r>
        <w:rPr>
          <w:rFonts w:asciiTheme="minorHAnsi" w:hAnsiTheme="minorHAnsi"/>
          <w:b/>
          <w:bCs/>
          <w:color w:val="000000" w:themeColor="text1"/>
          <w:sz w:val="22"/>
          <w:szCs w:val="22"/>
        </w:rPr>
        <w:t xml:space="preserve"> </w:t>
      </w:r>
    </w:p>
    <w:p w14:paraId="15B22416" w14:textId="77777777" w:rsidR="00B76E29" w:rsidRDefault="00B76E29" w:rsidP="00B76E29">
      <w:pPr>
        <w:pStyle w:val="NormalWeb"/>
        <w:spacing w:before="0" w:beforeAutospacing="0" w:after="80" w:afterAutospacing="0"/>
        <w:rPr>
          <w:rFonts w:asciiTheme="minorHAnsi" w:hAnsiTheme="minorHAnsi"/>
          <w:b/>
          <w:bCs/>
          <w:color w:val="000000" w:themeColor="text1"/>
          <w:sz w:val="22"/>
          <w:szCs w:val="22"/>
        </w:rPr>
      </w:pPr>
    </w:p>
    <w:p w14:paraId="6E1F278C" w14:textId="77777777" w:rsidR="00B76E29" w:rsidRPr="00635043" w:rsidRDefault="00B76E29" w:rsidP="00B76E29">
      <w:pPr>
        <w:pStyle w:val="NormalWeb"/>
        <w:spacing w:before="0" w:beforeAutospacing="0" w:after="80" w:afterAutospacing="0"/>
        <w:rPr>
          <w:rFonts w:asciiTheme="minorHAnsi" w:hAnsiTheme="minorHAnsi"/>
          <w:color w:val="000000" w:themeColor="text1"/>
          <w:sz w:val="22"/>
          <w:szCs w:val="22"/>
        </w:rPr>
      </w:pPr>
      <w:r>
        <w:rPr>
          <w:rFonts w:asciiTheme="minorHAnsi" w:hAnsiTheme="minorHAnsi"/>
          <w:b/>
          <w:bCs/>
          <w:color w:val="000000" w:themeColor="text1"/>
          <w:sz w:val="22"/>
          <w:szCs w:val="22"/>
        </w:rPr>
        <w:t>For the purposes of this survey, u</w:t>
      </w:r>
      <w:r w:rsidRPr="00390BDC">
        <w:rPr>
          <w:rFonts w:asciiTheme="minorHAnsi" w:hAnsiTheme="minorHAnsi"/>
          <w:b/>
          <w:bCs/>
          <w:color w:val="000000" w:themeColor="text1"/>
          <w:sz w:val="22"/>
          <w:szCs w:val="22"/>
        </w:rPr>
        <w:t>nwanted sexual contact</w:t>
      </w:r>
      <w:r w:rsidRPr="00635043">
        <w:rPr>
          <w:rFonts w:asciiTheme="minorHAnsi" w:hAnsiTheme="minorHAnsi"/>
          <w:color w:val="000000" w:themeColor="text1"/>
          <w:sz w:val="22"/>
          <w:szCs w:val="22"/>
        </w:rPr>
        <w:t xml:space="preserve"> </w:t>
      </w:r>
      <w:r>
        <w:rPr>
          <w:rFonts w:asciiTheme="minorHAnsi" w:hAnsiTheme="minorHAnsi"/>
          <w:color w:val="000000" w:themeColor="text1"/>
          <w:sz w:val="22"/>
          <w:szCs w:val="22"/>
        </w:rPr>
        <w:t>could happen</w:t>
      </w:r>
      <w:r w:rsidRPr="00635043">
        <w:rPr>
          <w:rFonts w:asciiTheme="minorHAnsi" w:hAnsiTheme="minorHAnsi"/>
          <w:color w:val="000000" w:themeColor="text1"/>
          <w:sz w:val="22"/>
          <w:szCs w:val="22"/>
        </w:rPr>
        <w:t xml:space="preserve"> when:</w:t>
      </w:r>
      <w:r w:rsidRPr="0029097D">
        <w:rPr>
          <w:rFonts w:asciiTheme="minorHAnsi" w:hAnsiTheme="minorHAnsi"/>
          <w:color w:val="808080" w:themeColor="background1" w:themeShade="80"/>
          <w:sz w:val="22"/>
          <w:szCs w:val="22"/>
        </w:rPr>
        <w:t xml:space="preserve"> </w:t>
      </w:r>
      <w:r>
        <w:rPr>
          <w:rFonts w:asciiTheme="minorHAnsi" w:hAnsiTheme="minorHAnsi"/>
          <w:color w:val="808080" w:themeColor="background1" w:themeShade="80"/>
          <w:sz w:val="22"/>
          <w:szCs w:val="22"/>
        </w:rPr>
        <w:t xml:space="preserve"> </w:t>
      </w:r>
      <w:r w:rsidRPr="00BF0612">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EACH </w:t>
      </w:r>
      <w:r w:rsidRPr="00BF0612">
        <w:rPr>
          <w:rFonts w:asciiTheme="minorHAnsi" w:hAnsiTheme="minorHAnsi"/>
          <w:color w:val="808080" w:themeColor="background1" w:themeShade="80"/>
          <w:sz w:val="22"/>
          <w:szCs w:val="22"/>
        </w:rPr>
        <w:t>ITEM MUST BE CHECKED</w:t>
      </w:r>
      <w:r>
        <w:rPr>
          <w:rFonts w:asciiTheme="minorHAnsi" w:hAnsiTheme="minorHAnsi"/>
          <w:color w:val="808080" w:themeColor="background1" w:themeShade="80"/>
          <w:sz w:val="22"/>
          <w:szCs w:val="22"/>
        </w:rPr>
        <w:t xml:space="preserve"> TO ADVANCE]</w:t>
      </w:r>
    </w:p>
    <w:p w14:paraId="3C3D119B" w14:textId="77777777" w:rsidR="00B76E29" w:rsidRDefault="00B76E29" w:rsidP="004E2453">
      <w:pPr>
        <w:pStyle w:val="NormalWeb"/>
        <w:numPr>
          <w:ilvl w:val="0"/>
          <w:numId w:val="46"/>
        </w:numPr>
        <w:spacing w:before="0" w:beforeAutospacing="0" w:after="80" w:afterAutospacing="0"/>
        <w:rPr>
          <w:rFonts w:asciiTheme="minorHAnsi" w:hAnsiTheme="minorHAnsi"/>
          <w:color w:val="000000" w:themeColor="text1"/>
          <w:sz w:val="22"/>
          <w:szCs w:val="22"/>
        </w:rPr>
      </w:pPr>
      <w:r>
        <w:rPr>
          <w:rFonts w:asciiTheme="minorHAnsi" w:hAnsiTheme="minorHAnsi"/>
          <w:color w:val="000000" w:themeColor="text1"/>
          <w:sz w:val="22"/>
          <w:szCs w:val="22"/>
        </w:rPr>
        <w:t>someone touches or grabs your sexual body parts (e.g., butt, crotch, or breasts);</w:t>
      </w:r>
    </w:p>
    <w:p w14:paraId="0DD948F2" w14:textId="77777777" w:rsidR="00B76E29" w:rsidRPr="00635043" w:rsidRDefault="00B76E29" w:rsidP="004E2453">
      <w:pPr>
        <w:pStyle w:val="NormalWeb"/>
        <w:numPr>
          <w:ilvl w:val="0"/>
          <w:numId w:val="46"/>
        </w:numPr>
        <w:spacing w:before="0" w:beforeAutospacing="0" w:after="80" w:afterAutospacing="0"/>
        <w:rPr>
          <w:rFonts w:asciiTheme="minorHAnsi" w:hAnsiTheme="minorHAnsi"/>
          <w:color w:val="000000" w:themeColor="text1"/>
          <w:sz w:val="22"/>
          <w:szCs w:val="22"/>
        </w:rPr>
      </w:pPr>
      <w:r w:rsidRPr="00635043">
        <w:rPr>
          <w:rFonts w:asciiTheme="minorHAnsi" w:hAnsiTheme="minorHAnsi"/>
          <w:color w:val="000000" w:themeColor="text1"/>
          <w:sz w:val="22"/>
          <w:szCs w:val="22"/>
        </w:rPr>
        <w:t xml:space="preserve">someone uses force against you, such as holding you down with his or her body weight, pinning your arms, hitting or kicking you; </w:t>
      </w:r>
    </w:p>
    <w:p w14:paraId="63D01306" w14:textId="77777777" w:rsidR="00B76E29" w:rsidRPr="00635043" w:rsidRDefault="00B76E29" w:rsidP="004E2453">
      <w:pPr>
        <w:pStyle w:val="NormalWeb"/>
        <w:numPr>
          <w:ilvl w:val="0"/>
          <w:numId w:val="46"/>
        </w:numPr>
        <w:spacing w:before="0" w:beforeAutospacing="0" w:after="80" w:afterAutospacing="0"/>
        <w:rPr>
          <w:rFonts w:asciiTheme="minorHAnsi" w:hAnsiTheme="minorHAnsi"/>
          <w:color w:val="000000" w:themeColor="text1"/>
          <w:sz w:val="22"/>
          <w:szCs w:val="22"/>
        </w:rPr>
      </w:pPr>
      <w:r w:rsidRPr="00635043">
        <w:rPr>
          <w:rFonts w:asciiTheme="minorHAnsi" w:hAnsiTheme="minorHAnsi"/>
          <w:color w:val="000000" w:themeColor="text1"/>
          <w:sz w:val="22"/>
          <w:szCs w:val="22"/>
        </w:rPr>
        <w:t>someone  threatens to hurt you or someone close to you; or</w:t>
      </w:r>
    </w:p>
    <w:p w14:paraId="4076C657" w14:textId="77777777" w:rsidR="00B76E29" w:rsidRPr="00635043" w:rsidRDefault="00B76E29" w:rsidP="004E2453">
      <w:pPr>
        <w:pStyle w:val="NormalWeb"/>
        <w:numPr>
          <w:ilvl w:val="0"/>
          <w:numId w:val="46"/>
        </w:numPr>
        <w:spacing w:before="0" w:beforeAutospacing="0" w:after="0" w:afterAutospacing="0"/>
        <w:rPr>
          <w:rFonts w:asciiTheme="minorHAnsi" w:hAnsiTheme="minorHAnsi"/>
          <w:color w:val="000000" w:themeColor="text1"/>
          <w:sz w:val="22"/>
          <w:szCs w:val="22"/>
        </w:rPr>
      </w:pPr>
      <w:r w:rsidRPr="00635043">
        <w:rPr>
          <w:rFonts w:asciiTheme="minorHAnsi" w:hAnsiTheme="minorHAnsi"/>
          <w:color w:val="000000" w:themeColor="text1"/>
          <w:sz w:val="22"/>
          <w:szCs w:val="22"/>
        </w:rPr>
        <w:t xml:space="preserve">you are unable to provide consent because you </w:t>
      </w:r>
      <w:r>
        <w:rPr>
          <w:rFonts w:asciiTheme="minorHAnsi" w:hAnsiTheme="minorHAnsi"/>
          <w:color w:val="000000" w:themeColor="text1"/>
          <w:sz w:val="22"/>
          <w:szCs w:val="22"/>
        </w:rPr>
        <w:t xml:space="preserve">are </w:t>
      </w:r>
      <w:r w:rsidRPr="00635043">
        <w:rPr>
          <w:rFonts w:asciiTheme="minorHAnsi" w:hAnsiTheme="minorHAnsi"/>
          <w:color w:val="000000" w:themeColor="text1"/>
          <w:sz w:val="22"/>
          <w:szCs w:val="22"/>
        </w:rPr>
        <w:t>incapacitated</w:t>
      </w:r>
      <w:r>
        <w:rPr>
          <w:rFonts w:asciiTheme="minorHAnsi" w:hAnsiTheme="minorHAnsi"/>
          <w:color w:val="000000" w:themeColor="text1"/>
          <w:sz w:val="22"/>
          <w:szCs w:val="22"/>
        </w:rPr>
        <w:t>,</w:t>
      </w:r>
      <w:r w:rsidRPr="00635043">
        <w:rPr>
          <w:rFonts w:asciiTheme="minorHAnsi" w:hAnsiTheme="minorHAnsi"/>
          <w:color w:val="000000" w:themeColor="text1"/>
          <w:sz w:val="22"/>
          <w:szCs w:val="22"/>
        </w:rPr>
        <w:t xml:space="preserve"> passed out, </w:t>
      </w:r>
      <w:r>
        <w:rPr>
          <w:rFonts w:asciiTheme="minorHAnsi" w:hAnsiTheme="minorHAnsi"/>
          <w:color w:val="000000" w:themeColor="text1"/>
          <w:sz w:val="22"/>
          <w:szCs w:val="22"/>
        </w:rPr>
        <w:t>unconscious</w:t>
      </w:r>
      <w:r w:rsidRPr="00635043">
        <w:rPr>
          <w:rFonts w:asciiTheme="minorHAnsi" w:hAnsiTheme="minorHAnsi"/>
          <w:color w:val="000000" w:themeColor="text1"/>
          <w:sz w:val="22"/>
          <w:szCs w:val="22"/>
        </w:rPr>
        <w:t xml:space="preserve">, </w:t>
      </w:r>
      <w:r>
        <w:rPr>
          <w:rFonts w:asciiTheme="minorHAnsi" w:hAnsiTheme="minorHAnsi"/>
          <w:color w:val="000000" w:themeColor="text1"/>
          <w:sz w:val="22"/>
          <w:szCs w:val="22"/>
        </w:rPr>
        <w:t>blacked out</w:t>
      </w:r>
      <w:r w:rsidRPr="00635043">
        <w:rPr>
          <w:rFonts w:asciiTheme="minorHAnsi" w:hAnsiTheme="minorHAnsi"/>
          <w:color w:val="000000" w:themeColor="text1"/>
          <w:sz w:val="22"/>
          <w:szCs w:val="22"/>
        </w:rPr>
        <w:t>, or asleep.  This could happen after you voluntarily use</w:t>
      </w:r>
      <w:r>
        <w:rPr>
          <w:rFonts w:asciiTheme="minorHAnsi" w:hAnsiTheme="minorHAnsi"/>
          <w:color w:val="000000" w:themeColor="text1"/>
          <w:sz w:val="22"/>
          <w:szCs w:val="22"/>
        </w:rPr>
        <w:t>d</w:t>
      </w:r>
      <w:r w:rsidRPr="00635043">
        <w:rPr>
          <w:rFonts w:asciiTheme="minorHAnsi" w:hAnsiTheme="minorHAnsi"/>
          <w:color w:val="000000" w:themeColor="text1"/>
          <w:sz w:val="22"/>
          <w:szCs w:val="22"/>
        </w:rPr>
        <w:t xml:space="preserve"> alcohol or drugs, or after you were given a drug without your knowledge or consent.</w:t>
      </w:r>
    </w:p>
    <w:p w14:paraId="27A3C66F" w14:textId="77777777" w:rsidR="00B76E29" w:rsidRDefault="00B76E29" w:rsidP="00B76E29">
      <w:pPr>
        <w:pStyle w:val="NormalWeb"/>
        <w:spacing w:before="0" w:beforeAutospacing="0" w:after="80" w:afterAutospacing="0"/>
        <w:rPr>
          <w:rFonts w:asciiTheme="minorHAnsi" w:hAnsiTheme="minorHAnsi"/>
          <w:color w:val="000000" w:themeColor="text1"/>
          <w:sz w:val="22"/>
          <w:szCs w:val="22"/>
        </w:rPr>
      </w:pPr>
    </w:p>
    <w:p w14:paraId="51004719" w14:textId="77777777" w:rsidR="00B76E29" w:rsidRDefault="00B76E29" w:rsidP="00B76E29">
      <w:pPr>
        <w:pStyle w:val="NormalWeb"/>
        <w:spacing w:before="0" w:beforeAutospacing="0" w:after="0" w:afterAutospacing="0"/>
        <w:rPr>
          <w:rFonts w:asciiTheme="minorHAnsi" w:hAnsiTheme="minorHAnsi"/>
          <w:color w:val="000000" w:themeColor="text1"/>
          <w:sz w:val="22"/>
          <w:szCs w:val="22"/>
        </w:rPr>
      </w:pPr>
      <w:r w:rsidRPr="00A5662A">
        <w:rPr>
          <w:rFonts w:asciiTheme="minorHAnsi" w:hAnsiTheme="minorHAnsi"/>
          <w:color w:val="000000" w:themeColor="text1"/>
          <w:sz w:val="22"/>
          <w:szCs w:val="22"/>
        </w:rPr>
        <w:t>Please keep in mind that anyone – regardless of gender</w:t>
      </w:r>
      <w:r>
        <w:rPr>
          <w:rFonts w:asciiTheme="minorHAnsi" w:hAnsiTheme="minorHAnsi"/>
          <w:color w:val="000000" w:themeColor="text1"/>
          <w:sz w:val="22"/>
          <w:szCs w:val="22"/>
        </w:rPr>
        <w:t xml:space="preserve"> or sexual orientation</w:t>
      </w:r>
      <w:r w:rsidRPr="00A5662A">
        <w:rPr>
          <w:rFonts w:asciiTheme="minorHAnsi" w:hAnsiTheme="minorHAnsi"/>
          <w:color w:val="000000" w:themeColor="text1"/>
          <w:sz w:val="22"/>
          <w:szCs w:val="22"/>
        </w:rPr>
        <w:t xml:space="preserve"> – can experience unwanted sexual contact. </w:t>
      </w:r>
      <w:r w:rsidRPr="00635043">
        <w:rPr>
          <w:rFonts w:asciiTheme="minorHAnsi" w:hAnsiTheme="minorHAnsi"/>
          <w:color w:val="000000" w:themeColor="text1"/>
          <w:sz w:val="22"/>
          <w:szCs w:val="22"/>
        </w:rPr>
        <w:t xml:space="preserve">Also, </w:t>
      </w:r>
      <w:r>
        <w:rPr>
          <w:rFonts w:asciiTheme="minorHAnsi" w:hAnsiTheme="minorHAnsi"/>
          <w:color w:val="000000" w:themeColor="text1"/>
          <w:sz w:val="22"/>
          <w:szCs w:val="22"/>
        </w:rPr>
        <w:t>the person who does this</w:t>
      </w:r>
      <w:r w:rsidRPr="00635043">
        <w:rPr>
          <w:rFonts w:asciiTheme="minorHAnsi" w:hAnsiTheme="minorHAnsi"/>
          <w:color w:val="000000" w:themeColor="text1"/>
          <w:sz w:val="22"/>
          <w:szCs w:val="22"/>
        </w:rPr>
        <w:t xml:space="preserve"> could </w:t>
      </w:r>
      <w:r>
        <w:rPr>
          <w:rFonts w:asciiTheme="minorHAnsi" w:hAnsiTheme="minorHAnsi"/>
          <w:color w:val="000000" w:themeColor="text1"/>
          <w:sz w:val="22"/>
          <w:szCs w:val="22"/>
        </w:rPr>
        <w:t>be</w:t>
      </w:r>
      <w:r w:rsidRPr="00635043">
        <w:rPr>
          <w:rFonts w:asciiTheme="minorHAnsi" w:hAnsiTheme="minorHAnsi"/>
          <w:color w:val="000000" w:themeColor="text1"/>
          <w:sz w:val="22"/>
          <w:szCs w:val="22"/>
        </w:rPr>
        <w:t xml:space="preserve"> a stranger or someone you know, such as a friend, family member, or person you were dating or hanging out with.</w:t>
      </w:r>
    </w:p>
    <w:p w14:paraId="12B45B75" w14:textId="77777777" w:rsidR="00B76E29" w:rsidRDefault="00B76E29" w:rsidP="00B76E29">
      <w:pPr>
        <w:pStyle w:val="NormalWeb"/>
        <w:spacing w:before="0" w:beforeAutospacing="0" w:after="0" w:afterAutospacing="0"/>
        <w:rPr>
          <w:rFonts w:asciiTheme="minorHAnsi" w:hAnsiTheme="minorHAnsi"/>
          <w:color w:val="000000" w:themeColor="text1"/>
          <w:sz w:val="22"/>
          <w:szCs w:val="22"/>
        </w:rPr>
      </w:pPr>
    </w:p>
    <w:p w14:paraId="2C255506" w14:textId="77777777" w:rsidR="00B76E29" w:rsidRDefault="00B76E29" w:rsidP="00B76E29">
      <w:pPr>
        <w:pStyle w:val="NormalWeb"/>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[PAGE BREAK]</w:t>
      </w:r>
    </w:p>
    <w:p w14:paraId="2F3B7F87" w14:textId="77777777" w:rsidR="00B76E29" w:rsidRDefault="00B76E29" w:rsidP="00B76E29">
      <w:pPr>
        <w:pStyle w:val="NormalWeb"/>
        <w:spacing w:before="0" w:beforeAutospacing="0" w:after="0" w:afterAutospacing="0"/>
        <w:rPr>
          <w:rFonts w:asciiTheme="minorHAnsi" w:hAnsiTheme="minorHAnsi"/>
          <w:color w:val="000000" w:themeColor="text1"/>
          <w:sz w:val="22"/>
          <w:szCs w:val="22"/>
        </w:rPr>
      </w:pPr>
      <w:r w:rsidRPr="00635043">
        <w:rPr>
          <w:rFonts w:asciiTheme="minorHAnsi" w:hAnsiTheme="minorHAnsi"/>
          <w:color w:val="000000" w:themeColor="text1"/>
          <w:sz w:val="22"/>
          <w:szCs w:val="22"/>
        </w:rPr>
        <w:t xml:space="preserve">  </w:t>
      </w:r>
    </w:p>
    <w:p w14:paraId="1898284D" w14:textId="77777777" w:rsidR="00B76E29" w:rsidRPr="00635043" w:rsidRDefault="00B76E29" w:rsidP="00B76E29">
      <w:pPr>
        <w:pStyle w:val="NormalWeb"/>
        <w:spacing w:before="0" w:beforeAutospacing="0" w:after="0" w:afterAutospacing="0"/>
        <w:rPr>
          <w:rFonts w:asciiTheme="minorHAnsi" w:hAnsiTheme="minorHAnsi"/>
          <w:color w:val="000000" w:themeColor="text1"/>
          <w:sz w:val="22"/>
          <w:szCs w:val="22"/>
        </w:rPr>
      </w:pPr>
      <w:bookmarkStart w:id="4" w:name="_Hlk509992839"/>
      <w:r>
        <w:rPr>
          <w:rFonts w:asciiTheme="minorHAnsi" w:hAnsiTheme="minorHAnsi"/>
          <w:color w:val="000000" w:themeColor="text1"/>
          <w:sz w:val="22"/>
          <w:szCs w:val="22"/>
        </w:rPr>
        <w:t xml:space="preserve">When you answer the questions in this section, please count </w:t>
      </w:r>
      <w:r>
        <w:rPr>
          <w:rFonts w:asciiTheme="minorHAnsi" w:hAnsiTheme="minorHAnsi"/>
          <w:sz w:val="22"/>
          <w:szCs w:val="22"/>
        </w:rPr>
        <w:t xml:space="preserve">any experience of </w:t>
      </w:r>
      <w:r w:rsidRPr="00673EC9">
        <w:rPr>
          <w:rFonts w:asciiTheme="minorHAnsi" w:hAnsiTheme="minorHAnsi"/>
          <w:b/>
          <w:bCs/>
          <w:sz w:val="22"/>
          <w:szCs w:val="22"/>
        </w:rPr>
        <w:t>unwanted sexual contact</w:t>
      </w:r>
      <w:r>
        <w:rPr>
          <w:rFonts w:asciiTheme="minorHAnsi" w:hAnsiTheme="minorHAnsi"/>
          <w:sz w:val="22"/>
          <w:szCs w:val="22"/>
        </w:rPr>
        <w:t xml:space="preserve"> (e.g., </w:t>
      </w:r>
      <w:r w:rsidRPr="00A10E0F">
        <w:rPr>
          <w:rFonts w:asciiTheme="minorHAnsi" w:hAnsiTheme="minorHAnsi"/>
          <w:color w:val="000000" w:themeColor="text1"/>
          <w:sz w:val="22"/>
          <w:szCs w:val="22"/>
        </w:rPr>
        <w:t xml:space="preserve">touching of your sexual body parts, oral sex, anal sex, sexual intercourse, and penetration of your </w:t>
      </w:r>
      <w:r w:rsidRPr="001E2A80">
        <w:rPr>
          <w:rFonts w:asciiTheme="minorHAnsi" w:hAnsiTheme="minorHAnsi"/>
          <w:color w:val="808080" w:themeColor="background1" w:themeShade="80"/>
          <w:sz w:val="22"/>
          <w:szCs w:val="22"/>
        </w:rPr>
        <w:t>[IF D3B=FEMALE, FILL: “</w:t>
      </w:r>
      <w:r w:rsidRPr="001E2A80">
        <w:rPr>
          <w:rFonts w:asciiTheme="minorHAnsi" w:hAnsiTheme="minorHAnsi"/>
          <w:color w:val="000000" w:themeColor="text1"/>
          <w:sz w:val="22"/>
          <w:szCs w:val="22"/>
        </w:rPr>
        <w:t>vagina or anus</w:t>
      </w:r>
      <w:r w:rsidRPr="001E2A80">
        <w:rPr>
          <w:rFonts w:asciiTheme="minorHAnsi" w:hAnsiTheme="minorHAnsi"/>
          <w:color w:val="808080" w:themeColor="background1" w:themeShade="80"/>
          <w:sz w:val="22"/>
          <w:szCs w:val="22"/>
        </w:rPr>
        <w:t>”; IF D3=MALE, FILL: “</w:t>
      </w:r>
      <w:r w:rsidRPr="001E2A80">
        <w:rPr>
          <w:rFonts w:asciiTheme="minorHAnsi" w:hAnsiTheme="minorHAnsi"/>
          <w:color w:val="000000" w:themeColor="text1"/>
          <w:sz w:val="22"/>
          <w:szCs w:val="22"/>
        </w:rPr>
        <w:t>anus</w:t>
      </w:r>
      <w:r w:rsidRPr="001E2A80">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1E2A80">
        <w:rPr>
          <w:rFonts w:asciiTheme="minorHAnsi" w:hAnsiTheme="minorHAnsi"/>
          <w:color w:val="808080" w:themeColor="background1" w:themeShade="80"/>
          <w:sz w:val="22"/>
          <w:szCs w:val="22"/>
        </w:rPr>
        <w:t xml:space="preserve"> IF D3B=TRANSGENDER OR MISSING, FILL “</w:t>
      </w:r>
      <w:r w:rsidRPr="001E2A80">
        <w:rPr>
          <w:rFonts w:asciiTheme="minorHAnsi" w:hAnsiTheme="minorHAnsi"/>
          <w:color w:val="000000" w:themeColor="text1"/>
          <w:sz w:val="22"/>
          <w:szCs w:val="22"/>
        </w:rPr>
        <w:t>sexual body parts or anus</w:t>
      </w:r>
      <w:r w:rsidRPr="001E2A80">
        <w:rPr>
          <w:rFonts w:asciiTheme="minorHAnsi" w:hAnsiTheme="minorHAnsi"/>
          <w:color w:val="808080" w:themeColor="background1" w:themeShade="80"/>
          <w:sz w:val="22"/>
          <w:szCs w:val="22"/>
        </w:rPr>
        <w:t xml:space="preserve">”] </w:t>
      </w:r>
      <w:r w:rsidRPr="00A10E0F">
        <w:rPr>
          <w:rFonts w:asciiTheme="minorHAnsi" w:hAnsiTheme="minorHAnsi"/>
          <w:color w:val="000000" w:themeColor="text1"/>
          <w:sz w:val="22"/>
          <w:szCs w:val="22"/>
        </w:rPr>
        <w:t>with a finger or object</w:t>
      </w:r>
      <w:r>
        <w:rPr>
          <w:rFonts w:asciiTheme="minorHAnsi" w:hAnsiTheme="minorHAnsi"/>
          <w:color w:val="000000" w:themeColor="text1"/>
          <w:sz w:val="22"/>
          <w:szCs w:val="22"/>
        </w:rPr>
        <w:t>)</w:t>
      </w:r>
      <w:r w:rsidRPr="00635043">
        <w:rPr>
          <w:rFonts w:asciiTheme="minorHAnsi" w:hAnsiTheme="minorHAnsi"/>
          <w:color w:val="000000" w:themeColor="text1"/>
          <w:sz w:val="22"/>
          <w:szCs w:val="22"/>
        </w:rPr>
        <w:t xml:space="preserve"> </w:t>
      </w:r>
      <w:r w:rsidRPr="00673EC9">
        <w:rPr>
          <w:rFonts w:asciiTheme="minorHAnsi" w:hAnsiTheme="minorHAnsi"/>
          <w:sz w:val="22"/>
          <w:szCs w:val="22"/>
          <w:u w:val="single"/>
        </w:rPr>
        <w:t>that you did not consent to</w:t>
      </w:r>
      <w:r>
        <w:rPr>
          <w:rFonts w:asciiTheme="minorHAnsi" w:hAnsiTheme="minorHAnsi"/>
          <w:sz w:val="22"/>
          <w:szCs w:val="22"/>
        </w:rPr>
        <w:t xml:space="preserve"> and </w:t>
      </w:r>
      <w:r w:rsidRPr="00673EC9">
        <w:rPr>
          <w:rFonts w:asciiTheme="minorHAnsi" w:hAnsiTheme="minorHAnsi"/>
          <w:sz w:val="22"/>
          <w:szCs w:val="22"/>
          <w:u w:val="single"/>
        </w:rPr>
        <w:t>did not want to happen</w:t>
      </w:r>
      <w:r>
        <w:rPr>
          <w:rFonts w:asciiTheme="minorHAnsi" w:hAnsiTheme="minorHAnsi"/>
          <w:sz w:val="22"/>
          <w:szCs w:val="22"/>
        </w:rPr>
        <w:t xml:space="preserve"> since the beginning of the current academic year, regardless of where it happened.</w:t>
      </w:r>
    </w:p>
    <w:bookmarkEnd w:id="4"/>
    <w:p w14:paraId="204EC5AD" w14:textId="77777777" w:rsidR="00B76E29" w:rsidRPr="00635043" w:rsidRDefault="00B76E29" w:rsidP="00B76E29">
      <w:pPr>
        <w:pStyle w:val="NormalWeb"/>
        <w:spacing w:before="0" w:beforeAutospacing="0" w:after="0" w:afterAutospacing="0" w:line="276" w:lineRule="auto"/>
      </w:pPr>
    </w:p>
    <w:p w14:paraId="09023E11" w14:textId="77777777" w:rsidR="00B76E29" w:rsidRPr="00635043" w:rsidRDefault="00B76E29" w:rsidP="00B76E29">
      <w:pPr>
        <w:pStyle w:val="NormalWeb"/>
        <w:spacing w:before="0" w:beforeAutospacing="0" w:after="0" w:afterAutospacing="0" w:line="276" w:lineRule="auto"/>
        <w:ind w:left="720" w:hanging="720"/>
        <w:rPr>
          <w:rFonts w:asciiTheme="minorHAnsi" w:hAnsiTheme="minorHAnsi"/>
          <w:color w:val="000000" w:themeColor="text1"/>
          <w:sz w:val="22"/>
          <w:szCs w:val="22"/>
        </w:rPr>
      </w:pPr>
      <w:r w:rsidRPr="008863DB">
        <w:rPr>
          <w:rFonts w:asciiTheme="minorHAnsi" w:hAnsiTheme="minorHAnsi"/>
          <w:color w:val="808080" w:themeColor="background1" w:themeShade="80"/>
          <w:sz w:val="22"/>
          <w:szCs w:val="22"/>
        </w:rPr>
        <w:t>P1.</w:t>
      </w:r>
      <w:r w:rsidRPr="00635043">
        <w:rPr>
          <w:rFonts w:asciiTheme="minorHAnsi" w:hAnsiTheme="minorHAnsi"/>
          <w:color w:val="000000" w:themeColor="text1"/>
          <w:sz w:val="22"/>
          <w:szCs w:val="22"/>
        </w:rPr>
        <w:tab/>
      </w:r>
      <w:r w:rsidRPr="008116F1">
        <w:rPr>
          <w:rFonts w:asciiTheme="minorHAnsi" w:hAnsiTheme="minorHAnsi"/>
          <w:b/>
          <w:bCs/>
          <w:color w:val="000000"/>
          <w:sz w:val="22"/>
          <w:szCs w:val="22"/>
        </w:rPr>
        <w:t xml:space="preserve">Since the beginning of the current academic year in </w:t>
      </w:r>
      <w:r w:rsidRPr="008116F1">
        <w:rPr>
          <w:rFonts w:asciiTheme="minorHAnsi" w:hAnsiTheme="minorHAnsi"/>
          <w:b/>
          <w:bCs/>
          <w:color w:val="808080" w:themeColor="background1" w:themeShade="80"/>
          <w:sz w:val="22"/>
          <w:szCs w:val="22"/>
        </w:rPr>
        <w:t>[FILL:</w:t>
      </w:r>
      <w:r w:rsidRPr="008116F1">
        <w:rPr>
          <w:rFonts w:asciiTheme="minorHAnsi" w:hAnsiTheme="minorHAnsi"/>
          <w:b/>
          <w:bCs/>
          <w:color w:val="000000" w:themeColor="text1"/>
          <w:sz w:val="22"/>
          <w:szCs w:val="22"/>
        </w:rPr>
        <w:t xml:space="preserve"> August/September</w:t>
      </w:r>
      <w:r w:rsidRPr="008116F1">
        <w:rPr>
          <w:rFonts w:asciiTheme="minorHAnsi" w:hAnsiTheme="minorHAnsi"/>
          <w:b/>
          <w:bCs/>
          <w:color w:val="808080" w:themeColor="background1" w:themeShade="80"/>
          <w:sz w:val="22"/>
          <w:szCs w:val="22"/>
        </w:rPr>
        <w:t>]</w:t>
      </w:r>
      <w:r w:rsidRPr="008116F1">
        <w:rPr>
          <w:rFonts w:asciiTheme="minorHAnsi" w:hAnsiTheme="minorHAnsi"/>
          <w:b/>
          <w:bCs/>
          <w:color w:val="000000" w:themeColor="text1"/>
          <w:sz w:val="22"/>
          <w:szCs w:val="22"/>
        </w:rPr>
        <w:t xml:space="preserve"> </w:t>
      </w:r>
      <w:r w:rsidRPr="0003158F">
        <w:rPr>
          <w:rFonts w:asciiTheme="minorHAnsi" w:hAnsiTheme="minorHAnsi"/>
          <w:b/>
          <w:bCs/>
          <w:color w:val="808080" w:themeColor="background1" w:themeShade="80"/>
          <w:sz w:val="22"/>
          <w:szCs w:val="22"/>
        </w:rPr>
        <w:t>[YEAR]</w:t>
      </w:r>
      <w:r w:rsidRPr="00DC1EDD">
        <w:rPr>
          <w:rFonts w:asciiTheme="minorHAnsi" w:hAnsiTheme="minorHAnsi"/>
          <w:color w:val="000000" w:themeColor="text1"/>
          <w:sz w:val="22"/>
          <w:szCs w:val="22"/>
        </w:rPr>
        <w:t>,</w:t>
      </w:r>
      <w:r w:rsidRPr="00635043">
        <w:rPr>
          <w:rFonts w:asciiTheme="minorHAnsi" w:hAnsiTheme="minorHAnsi"/>
          <w:color w:val="000000" w:themeColor="text1"/>
          <w:sz w:val="22"/>
          <w:szCs w:val="22"/>
        </w:rPr>
        <w:t xml:space="preserve"> has anyone had unwanted sexual contact with you? </w:t>
      </w:r>
      <w:r>
        <w:rPr>
          <w:rFonts w:asciiTheme="minorHAnsi" w:hAnsiTheme="minorHAnsi"/>
          <w:color w:val="000000" w:themeColor="text1"/>
          <w:sz w:val="22"/>
          <w:szCs w:val="22"/>
        </w:rPr>
        <w:t>Please do not count experiences that you already reported in Section 2.</w:t>
      </w:r>
    </w:p>
    <w:p w14:paraId="3613B8D7" w14:textId="77777777" w:rsidR="00B76E29" w:rsidRPr="00635043" w:rsidRDefault="00B76E29" w:rsidP="00B76E29">
      <w:pPr>
        <w:pStyle w:val="NormalWeb"/>
        <w:spacing w:before="0" w:beforeAutospacing="0" w:after="0" w:afterAutospacing="0" w:line="276" w:lineRule="auto"/>
        <w:ind w:left="360"/>
        <w:rPr>
          <w:rFonts w:asciiTheme="minorHAnsi" w:hAnsiTheme="minorHAnsi"/>
          <w:color w:val="000000" w:themeColor="text1"/>
          <w:sz w:val="22"/>
          <w:szCs w:val="22"/>
        </w:rPr>
      </w:pPr>
      <w:r w:rsidRPr="00635043">
        <w:rPr>
          <w:rFonts w:asciiTheme="minorHAnsi" w:hAnsiTheme="minorHAnsi"/>
          <w:color w:val="000000" w:themeColor="text1"/>
          <w:sz w:val="22"/>
          <w:szCs w:val="22"/>
        </w:rPr>
        <w:tab/>
      </w:r>
      <w:r w:rsidRPr="00635043">
        <w:rPr>
          <w:rFonts w:asciiTheme="minorHAnsi" w:hAnsiTheme="minorHAnsi"/>
          <w:color w:val="000000" w:themeColor="text1"/>
          <w:sz w:val="22"/>
          <w:szCs w:val="22"/>
        </w:rPr>
        <w:tab/>
      </w:r>
      <w:r w:rsidRPr="00635043">
        <w:rPr>
          <w:rFonts w:asciiTheme="minorHAnsi" w:hAnsiTheme="minorHAnsi"/>
          <w:color w:val="000000" w:themeColor="text1"/>
          <w:sz w:val="22"/>
          <w:szCs w:val="22"/>
        </w:rPr>
        <w:tab/>
      </w:r>
      <w:r w:rsidRPr="00635043">
        <w:rPr>
          <w:rFonts w:asciiTheme="minorHAnsi" w:hAnsiTheme="minorHAnsi"/>
          <w:color w:val="000000" w:themeColor="text1"/>
          <w:sz w:val="22"/>
          <w:szCs w:val="22"/>
        </w:rPr>
        <w:tab/>
      </w:r>
    </w:p>
    <w:p w14:paraId="2DA6DF75" w14:textId="77777777" w:rsidR="00B76E29" w:rsidRPr="008516FC" w:rsidRDefault="00B76E29" w:rsidP="004E2453">
      <w:pPr>
        <w:pStyle w:val="NormalWeb"/>
        <w:numPr>
          <w:ilvl w:val="0"/>
          <w:numId w:val="8"/>
        </w:numPr>
        <w:spacing w:before="0" w:beforeAutospacing="0" w:after="0" w:afterAutospacing="0" w:line="276" w:lineRule="auto"/>
        <w:rPr>
          <w:rFonts w:asciiTheme="minorHAnsi" w:hAnsiTheme="minorHAnsi"/>
          <w:color w:val="000000" w:themeColor="text1"/>
        </w:rPr>
      </w:pPr>
      <w:r w:rsidRPr="008516FC">
        <w:rPr>
          <w:rFonts w:asciiTheme="minorHAnsi" w:hAnsiTheme="minorHAnsi"/>
          <w:color w:val="000000" w:themeColor="text1"/>
        </w:rPr>
        <w:t>Yes</w:t>
      </w:r>
      <w:r w:rsidRPr="008516FC">
        <w:rPr>
          <w:rFonts w:asciiTheme="minorHAnsi" w:hAnsiTheme="minorHAnsi"/>
          <w:color w:val="000000" w:themeColor="text1"/>
        </w:rPr>
        <w:tab/>
      </w:r>
    </w:p>
    <w:p w14:paraId="75D74CB0" w14:textId="77777777" w:rsidR="00B76E29" w:rsidRPr="00635043" w:rsidRDefault="00B76E29" w:rsidP="004E2453">
      <w:pPr>
        <w:pStyle w:val="NormalWeb"/>
        <w:numPr>
          <w:ilvl w:val="0"/>
          <w:numId w:val="8"/>
        </w:numPr>
        <w:tabs>
          <w:tab w:val="left" w:pos="1440"/>
        </w:tabs>
        <w:spacing w:before="0" w:beforeAutospacing="0" w:after="0" w:afterAutospacing="0" w:line="276" w:lineRule="auto"/>
        <w:rPr>
          <w:rFonts w:asciiTheme="minorHAnsi" w:hAnsiTheme="minorHAnsi"/>
          <w:color w:val="000000" w:themeColor="text1"/>
          <w:sz w:val="22"/>
          <w:szCs w:val="22"/>
        </w:rPr>
      </w:pPr>
      <w:r w:rsidRPr="008516FC">
        <w:rPr>
          <w:rFonts w:asciiTheme="minorHAnsi" w:hAnsiTheme="minorHAnsi"/>
          <w:color w:val="000000" w:themeColor="text1"/>
        </w:rPr>
        <w:t xml:space="preserve">No </w:t>
      </w:r>
      <w:r w:rsidRPr="00635043">
        <w:rPr>
          <w:rFonts w:asciiTheme="minorHAnsi" w:hAnsiTheme="minorHAnsi"/>
          <w:color w:val="000000" w:themeColor="text1"/>
          <w:sz w:val="22"/>
          <w:szCs w:val="22"/>
        </w:rPr>
        <w:tab/>
      </w:r>
      <w:r w:rsidRPr="00635043">
        <w:rPr>
          <w:rFonts w:asciiTheme="minorHAnsi" w:hAnsiTheme="minorHAnsi"/>
          <w:color w:val="000000" w:themeColor="text1"/>
          <w:sz w:val="22"/>
          <w:szCs w:val="22"/>
        </w:rPr>
        <w:tab/>
      </w:r>
    </w:p>
    <w:p w14:paraId="5FA5FD30" w14:textId="77777777" w:rsidR="00B76E29" w:rsidRPr="00635043" w:rsidRDefault="00B76E29" w:rsidP="00B76E29">
      <w:pPr>
        <w:pStyle w:val="NormalWeb"/>
        <w:tabs>
          <w:tab w:val="left" w:pos="1440"/>
        </w:tabs>
        <w:spacing w:before="0" w:beforeAutospacing="0" w:after="0" w:afterAutospacing="0" w:line="276" w:lineRule="auto"/>
        <w:rPr>
          <w:rFonts w:asciiTheme="minorHAnsi" w:hAnsiTheme="minorHAnsi"/>
          <w:color w:val="000000" w:themeColor="text1"/>
          <w:sz w:val="22"/>
          <w:szCs w:val="22"/>
        </w:rPr>
      </w:pPr>
    </w:p>
    <w:p w14:paraId="7DEF0103" w14:textId="77777777" w:rsidR="00B76E29" w:rsidRPr="00635043" w:rsidRDefault="00B76E29" w:rsidP="00B76E29">
      <w:pPr>
        <w:pStyle w:val="NormalWeb"/>
        <w:tabs>
          <w:tab w:val="left" w:pos="1440"/>
        </w:tabs>
        <w:spacing w:before="0" w:beforeAutospacing="0" w:after="0" w:afterAutospacing="0" w:line="276" w:lineRule="auto"/>
        <w:ind w:left="720" w:hanging="720"/>
        <w:rPr>
          <w:rFonts w:asciiTheme="minorHAnsi" w:hAnsiTheme="minorHAnsi"/>
          <w:color w:val="000000" w:themeColor="text1"/>
          <w:sz w:val="22"/>
          <w:szCs w:val="22"/>
        </w:rPr>
      </w:pPr>
      <w:r w:rsidRPr="008863DB">
        <w:rPr>
          <w:rFonts w:asciiTheme="minorHAnsi" w:hAnsiTheme="minorHAnsi"/>
          <w:color w:val="808080" w:themeColor="background1" w:themeShade="80"/>
          <w:sz w:val="22"/>
          <w:szCs w:val="22"/>
        </w:rPr>
        <w:t>P2.</w:t>
      </w:r>
      <w:r w:rsidRPr="00635043">
        <w:rPr>
          <w:rFonts w:asciiTheme="minorHAnsi" w:hAnsiTheme="minorHAnsi"/>
          <w:color w:val="000000" w:themeColor="text1"/>
          <w:sz w:val="22"/>
          <w:szCs w:val="22"/>
        </w:rPr>
        <w:tab/>
      </w:r>
      <w:r w:rsidRPr="00A27CD2">
        <w:rPr>
          <w:rFonts w:asciiTheme="minorHAnsi" w:hAnsiTheme="minorHAnsi"/>
          <w:color w:val="808080" w:themeColor="background1" w:themeShade="80"/>
          <w:sz w:val="22"/>
          <w:szCs w:val="22"/>
        </w:rPr>
        <w:t>[PROGRAMMER: DISPLAY ON THE SAME PAGE AS P1]</w:t>
      </w:r>
      <w:r>
        <w:rPr>
          <w:rFonts w:asciiTheme="minorHAnsi" w:hAnsiTheme="minorHAnsi"/>
          <w:color w:val="000000" w:themeColor="text1"/>
          <w:sz w:val="22"/>
          <w:szCs w:val="22"/>
        </w:rPr>
        <w:t xml:space="preserve"> </w:t>
      </w:r>
      <w:r w:rsidRPr="00635043">
        <w:rPr>
          <w:rFonts w:asciiTheme="minorHAnsi" w:hAnsiTheme="minorHAnsi"/>
          <w:color w:val="000000" w:themeColor="text1"/>
          <w:sz w:val="22"/>
          <w:szCs w:val="22"/>
        </w:rPr>
        <w:t xml:space="preserve">How many </w:t>
      </w:r>
      <w:r w:rsidRPr="008116F1">
        <w:rPr>
          <w:rFonts w:asciiTheme="minorHAnsi" w:hAnsiTheme="minorHAnsi"/>
          <w:color w:val="000000" w:themeColor="text1"/>
          <w:sz w:val="22"/>
          <w:szCs w:val="22"/>
          <w:u w:val="single"/>
        </w:rPr>
        <w:t>separate incidents</w:t>
      </w:r>
      <w:r w:rsidRPr="00635043">
        <w:rPr>
          <w:rFonts w:asciiTheme="minorHAnsi" w:hAnsiTheme="minorHAnsi"/>
          <w:color w:val="000000" w:themeColor="text1"/>
          <w:sz w:val="22"/>
          <w:szCs w:val="22"/>
        </w:rPr>
        <w:t xml:space="preserve"> of unwanted sexual contact have you experienced</w:t>
      </w:r>
      <w:r w:rsidRPr="00635043" w:rsidDel="006F5D8A">
        <w:rPr>
          <w:rFonts w:asciiTheme="minorHAnsi" w:hAnsiTheme="minorHAnsi"/>
          <w:color w:val="000000" w:themeColor="text1"/>
          <w:sz w:val="22"/>
          <w:szCs w:val="22"/>
        </w:rPr>
        <w:t xml:space="preserve"> </w:t>
      </w:r>
      <w:r w:rsidRPr="008116F1">
        <w:rPr>
          <w:rFonts w:asciiTheme="minorHAnsi" w:hAnsiTheme="minorHAnsi"/>
          <w:b/>
          <w:bCs/>
          <w:color w:val="000000"/>
          <w:sz w:val="22"/>
          <w:szCs w:val="22"/>
        </w:rPr>
        <w:t xml:space="preserve">since the beginning of the current academic year in </w:t>
      </w:r>
      <w:r w:rsidRPr="008116F1">
        <w:rPr>
          <w:rFonts w:asciiTheme="minorHAnsi" w:hAnsiTheme="minorHAnsi"/>
          <w:b/>
          <w:bCs/>
          <w:color w:val="808080" w:themeColor="background1" w:themeShade="80"/>
          <w:sz w:val="22"/>
          <w:szCs w:val="22"/>
        </w:rPr>
        <w:t>[FILL:</w:t>
      </w:r>
      <w:r w:rsidRPr="008116F1">
        <w:rPr>
          <w:rFonts w:asciiTheme="minorHAnsi" w:hAnsiTheme="minorHAnsi"/>
          <w:b/>
          <w:bCs/>
          <w:color w:val="000000" w:themeColor="text1"/>
          <w:sz w:val="22"/>
          <w:szCs w:val="22"/>
        </w:rPr>
        <w:t xml:space="preserve"> August/September</w:t>
      </w:r>
      <w:r w:rsidRPr="008116F1">
        <w:rPr>
          <w:rFonts w:asciiTheme="minorHAnsi" w:hAnsiTheme="minorHAnsi"/>
          <w:b/>
          <w:bCs/>
          <w:color w:val="808080" w:themeColor="background1" w:themeShade="80"/>
          <w:sz w:val="22"/>
          <w:szCs w:val="22"/>
        </w:rPr>
        <w:t>]</w:t>
      </w:r>
      <w:r w:rsidRPr="008116F1">
        <w:rPr>
          <w:rFonts w:asciiTheme="minorHAnsi" w:hAnsiTheme="minorHAnsi"/>
          <w:b/>
          <w:bCs/>
          <w:color w:val="000000" w:themeColor="text1"/>
          <w:sz w:val="22"/>
          <w:szCs w:val="22"/>
        </w:rPr>
        <w:t xml:space="preserve"> </w:t>
      </w:r>
      <w:r w:rsidRPr="0003158F">
        <w:rPr>
          <w:rFonts w:asciiTheme="minorHAnsi" w:hAnsiTheme="minorHAnsi"/>
          <w:b/>
          <w:bCs/>
          <w:color w:val="808080" w:themeColor="background1" w:themeShade="80"/>
          <w:sz w:val="22"/>
          <w:szCs w:val="22"/>
        </w:rPr>
        <w:t>[YEAR]</w:t>
      </w:r>
      <w:r w:rsidRPr="00635043">
        <w:rPr>
          <w:rFonts w:asciiTheme="minorHAnsi" w:hAnsiTheme="minorHAnsi"/>
          <w:color w:val="000000" w:themeColor="text1"/>
          <w:sz w:val="22"/>
          <w:szCs w:val="22"/>
        </w:rPr>
        <w:t xml:space="preserve">? </w:t>
      </w:r>
    </w:p>
    <w:p w14:paraId="5506C37A" w14:textId="77777777" w:rsidR="00B76E29" w:rsidRPr="00635043" w:rsidRDefault="00B76E29" w:rsidP="00B76E29">
      <w:pPr>
        <w:pStyle w:val="NormalWeb"/>
        <w:tabs>
          <w:tab w:val="left" w:pos="1440"/>
        </w:tabs>
        <w:spacing w:before="0" w:beforeAutospacing="0" w:after="0" w:afterAutospacing="0" w:line="276" w:lineRule="auto"/>
        <w:ind w:left="360"/>
        <w:rPr>
          <w:rFonts w:asciiTheme="minorHAnsi" w:hAnsiTheme="minorHAnsi"/>
          <w:color w:val="000000" w:themeColor="text1"/>
          <w:sz w:val="22"/>
          <w:szCs w:val="22"/>
        </w:rPr>
      </w:pPr>
    </w:p>
    <w:p w14:paraId="7F861507" w14:textId="77777777" w:rsidR="00B76E29" w:rsidRPr="008516FC" w:rsidRDefault="00B76E29" w:rsidP="004E2453">
      <w:pPr>
        <w:pStyle w:val="NormalWeb"/>
        <w:numPr>
          <w:ilvl w:val="0"/>
          <w:numId w:val="9"/>
        </w:numPr>
        <w:tabs>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0 </w:t>
      </w:r>
      <w:r w:rsidRPr="00635043">
        <w:rPr>
          <w:rFonts w:asciiTheme="minorHAnsi" w:hAnsiTheme="minorHAnsi"/>
          <w:color w:val="000000" w:themeColor="text1"/>
          <w:sz w:val="22"/>
          <w:szCs w:val="22"/>
        </w:rPr>
        <w:t xml:space="preserve">incidents </w:t>
      </w:r>
      <w:r w:rsidRPr="008863DB">
        <w:rPr>
          <w:rFonts w:asciiTheme="minorHAnsi" w:hAnsiTheme="minorHAnsi"/>
          <w:color w:val="808080" w:themeColor="background1" w:themeShade="80"/>
          <w:sz w:val="22"/>
          <w:szCs w:val="22"/>
        </w:rPr>
        <w:t xml:space="preserve">[IF P2 = 0 INCIDENTS, SKIP TO </w:t>
      </w:r>
      <w:r>
        <w:rPr>
          <w:rFonts w:asciiTheme="minorHAnsi" w:hAnsiTheme="minorHAnsi"/>
          <w:color w:val="808080" w:themeColor="background1" w:themeShade="80"/>
          <w:sz w:val="22"/>
          <w:szCs w:val="22"/>
        </w:rPr>
        <w:t>P5</w:t>
      </w:r>
      <w:r w:rsidRPr="008863DB">
        <w:rPr>
          <w:rFonts w:asciiTheme="minorHAnsi" w:hAnsiTheme="minorHAnsi"/>
          <w:color w:val="808080" w:themeColor="background1" w:themeShade="80"/>
          <w:sz w:val="22"/>
          <w:szCs w:val="22"/>
        </w:rPr>
        <w:t>]</w:t>
      </w:r>
    </w:p>
    <w:p w14:paraId="55E1BB75" w14:textId="77777777" w:rsidR="00B76E29" w:rsidRDefault="00B76E29" w:rsidP="004E2453">
      <w:pPr>
        <w:pStyle w:val="NormalWeb"/>
        <w:numPr>
          <w:ilvl w:val="0"/>
          <w:numId w:val="9"/>
        </w:numPr>
        <w:tabs>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1 incident</w:t>
      </w:r>
    </w:p>
    <w:p w14:paraId="4FE1528B" w14:textId="77777777" w:rsidR="00B76E29" w:rsidRDefault="00B76E29" w:rsidP="004E2453">
      <w:pPr>
        <w:pStyle w:val="NormalWeb"/>
        <w:numPr>
          <w:ilvl w:val="0"/>
          <w:numId w:val="9"/>
        </w:numPr>
        <w:tabs>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2 incidents</w:t>
      </w:r>
    </w:p>
    <w:p w14:paraId="12286C93" w14:textId="77777777" w:rsidR="00B76E29" w:rsidRDefault="00B76E29" w:rsidP="004E2453">
      <w:pPr>
        <w:pStyle w:val="NormalWeb"/>
        <w:numPr>
          <w:ilvl w:val="0"/>
          <w:numId w:val="9"/>
        </w:numPr>
        <w:tabs>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3 incidents</w:t>
      </w:r>
    </w:p>
    <w:p w14:paraId="33DA0138" w14:textId="77777777" w:rsidR="00B76E29" w:rsidRDefault="00B76E29" w:rsidP="004E2453">
      <w:pPr>
        <w:pStyle w:val="NormalWeb"/>
        <w:numPr>
          <w:ilvl w:val="0"/>
          <w:numId w:val="9"/>
        </w:numPr>
        <w:tabs>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4 incidents</w:t>
      </w:r>
    </w:p>
    <w:p w14:paraId="4D6D9590" w14:textId="77777777" w:rsidR="00B76E29" w:rsidRDefault="00B76E29" w:rsidP="004E2453">
      <w:pPr>
        <w:pStyle w:val="NormalWeb"/>
        <w:numPr>
          <w:ilvl w:val="0"/>
          <w:numId w:val="9"/>
        </w:numPr>
        <w:tabs>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5 or more incidents</w:t>
      </w:r>
    </w:p>
    <w:p w14:paraId="000F9573" w14:textId="77777777" w:rsidR="00B76E29" w:rsidRDefault="00B76E29" w:rsidP="00B76E29">
      <w:pPr>
        <w:pStyle w:val="NormalWeb"/>
        <w:tabs>
          <w:tab w:val="left" w:pos="1440"/>
        </w:tabs>
        <w:spacing w:before="0" w:beforeAutospacing="0" w:after="0" w:afterAutospacing="0" w:line="276" w:lineRule="auto"/>
        <w:rPr>
          <w:rFonts w:asciiTheme="minorHAnsi" w:hAnsiTheme="minorHAnsi"/>
          <w:color w:val="000000" w:themeColor="text1"/>
          <w:sz w:val="22"/>
          <w:szCs w:val="22"/>
        </w:rPr>
      </w:pPr>
    </w:p>
    <w:p w14:paraId="70E511F9" w14:textId="77777777" w:rsidR="00B76E29" w:rsidRPr="00635043" w:rsidRDefault="00B76E29" w:rsidP="00B76E29">
      <w:pPr>
        <w:pStyle w:val="NormalWeb"/>
        <w:tabs>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The next questions ask about </w:t>
      </w:r>
      <w:r w:rsidRPr="008863DB">
        <w:rPr>
          <w:rFonts w:asciiTheme="minorHAnsi" w:hAnsiTheme="minorHAnsi"/>
          <w:color w:val="808080" w:themeColor="background1" w:themeShade="80"/>
          <w:sz w:val="22"/>
          <w:szCs w:val="22"/>
        </w:rPr>
        <w:t>[IF P2=1, FILL: “</w:t>
      </w:r>
      <w:r>
        <w:rPr>
          <w:rFonts w:asciiTheme="minorHAnsi" w:hAnsiTheme="minorHAnsi"/>
          <w:color w:val="000000" w:themeColor="text1"/>
          <w:sz w:val="22"/>
          <w:szCs w:val="22"/>
        </w:rPr>
        <w:t xml:space="preserve">this </w:t>
      </w:r>
      <w:r w:rsidRPr="00635043">
        <w:rPr>
          <w:rFonts w:asciiTheme="minorHAnsi" w:hAnsiTheme="minorHAnsi"/>
          <w:color w:val="000000" w:themeColor="text1"/>
          <w:sz w:val="22"/>
          <w:szCs w:val="22"/>
        </w:rPr>
        <w:t>incident</w:t>
      </w:r>
      <w:r w:rsidRPr="008863DB">
        <w:rPr>
          <w:rFonts w:asciiTheme="minorHAnsi" w:hAnsiTheme="minorHAnsi"/>
          <w:color w:val="808080" w:themeColor="background1" w:themeShade="80"/>
          <w:sz w:val="22"/>
          <w:szCs w:val="22"/>
        </w:rPr>
        <w:t>”; IF P2 = 2 OR MORE, FILL “</w:t>
      </w:r>
      <w:r>
        <w:rPr>
          <w:rFonts w:asciiTheme="minorHAnsi" w:hAnsiTheme="minorHAnsi"/>
          <w:color w:val="000000" w:themeColor="text1"/>
          <w:sz w:val="22"/>
          <w:szCs w:val="22"/>
        </w:rPr>
        <w:t>these incidents</w:t>
      </w:r>
      <w:r w:rsidRPr="008863DB">
        <w:rPr>
          <w:rFonts w:asciiTheme="minorHAnsi" w:hAnsiTheme="minorHAnsi"/>
          <w:color w:val="808080" w:themeColor="background1" w:themeShade="80"/>
          <w:sz w:val="22"/>
          <w:szCs w:val="22"/>
        </w:rPr>
        <w:t>”]</w:t>
      </w:r>
      <w:r w:rsidRPr="00635043">
        <w:rPr>
          <w:rFonts w:asciiTheme="minorHAnsi" w:hAnsiTheme="minorHAnsi"/>
          <w:color w:val="000000" w:themeColor="text1"/>
          <w:sz w:val="22"/>
          <w:szCs w:val="22"/>
        </w:rPr>
        <w:t xml:space="preserve"> of unwanted sexual contact </w:t>
      </w:r>
      <w:r>
        <w:rPr>
          <w:rFonts w:asciiTheme="minorHAnsi" w:hAnsiTheme="minorHAnsi"/>
          <w:color w:val="000000" w:themeColor="text1"/>
          <w:sz w:val="22"/>
          <w:szCs w:val="22"/>
        </w:rPr>
        <w:t xml:space="preserve">that </w:t>
      </w:r>
      <w:r w:rsidRPr="00635043">
        <w:rPr>
          <w:rFonts w:asciiTheme="minorHAnsi" w:hAnsiTheme="minorHAnsi"/>
          <w:color w:val="000000" w:themeColor="text1"/>
          <w:sz w:val="22"/>
          <w:szCs w:val="22"/>
        </w:rPr>
        <w:t xml:space="preserve">you experienced </w:t>
      </w:r>
      <w:r>
        <w:rPr>
          <w:rFonts w:asciiTheme="minorHAnsi" w:hAnsiTheme="minorHAnsi"/>
          <w:color w:val="000000"/>
          <w:sz w:val="22"/>
          <w:szCs w:val="22"/>
        </w:rPr>
        <w:t>s</w:t>
      </w:r>
      <w:r w:rsidRPr="00F80D20">
        <w:rPr>
          <w:rFonts w:asciiTheme="minorHAnsi" w:hAnsiTheme="minorHAnsi"/>
          <w:color w:val="000000"/>
          <w:sz w:val="22"/>
          <w:szCs w:val="22"/>
        </w:rPr>
        <w:t>ince the beginning of the current academic year</w:t>
      </w:r>
      <w:r>
        <w:rPr>
          <w:rFonts w:asciiTheme="minorHAnsi" w:hAnsiTheme="minorHAnsi"/>
          <w:color w:val="000000"/>
          <w:sz w:val="22"/>
          <w:szCs w:val="22"/>
        </w:rPr>
        <w:t xml:space="preserve"> in </w:t>
      </w:r>
      <w:r w:rsidRPr="002C0405">
        <w:rPr>
          <w:rFonts w:asciiTheme="minorHAnsi" w:hAnsiTheme="minorHAnsi"/>
          <w:bCs/>
          <w:color w:val="808080" w:themeColor="background1" w:themeShade="80"/>
          <w:sz w:val="22"/>
          <w:szCs w:val="22"/>
        </w:rPr>
        <w:t>[FILL:</w:t>
      </w:r>
      <w:r w:rsidRPr="002C0405">
        <w:rPr>
          <w:rFonts w:asciiTheme="minorHAnsi" w:hAnsiTheme="minorHAnsi"/>
          <w:bCs/>
          <w:color w:val="000000" w:themeColor="text1"/>
          <w:sz w:val="22"/>
          <w:szCs w:val="22"/>
        </w:rPr>
        <w:t xml:space="preserve"> August/September</w:t>
      </w:r>
      <w:r w:rsidRPr="002C0405">
        <w:rPr>
          <w:rFonts w:asciiTheme="minorHAnsi" w:hAnsiTheme="minorHAnsi"/>
          <w:bCs/>
          <w:color w:val="808080" w:themeColor="background1" w:themeShade="80"/>
          <w:sz w:val="22"/>
          <w:szCs w:val="22"/>
        </w:rPr>
        <w:t>]</w:t>
      </w:r>
      <w:r w:rsidRPr="002C0405">
        <w:rPr>
          <w:rFonts w:asciiTheme="minorHAnsi" w:hAnsiTheme="minorHAnsi"/>
          <w:bCs/>
          <w:color w:val="000000" w:themeColor="text1"/>
          <w:sz w:val="22"/>
          <w:szCs w:val="22"/>
        </w:rPr>
        <w:t xml:space="preserve"> </w:t>
      </w:r>
      <w:r w:rsidRPr="002C0405">
        <w:rPr>
          <w:rFonts w:asciiTheme="minorHAnsi" w:hAnsiTheme="minorHAnsi"/>
          <w:bCs/>
          <w:color w:val="808080" w:themeColor="background1" w:themeShade="80"/>
          <w:sz w:val="22"/>
          <w:szCs w:val="22"/>
        </w:rPr>
        <w:t>[YEAR]</w:t>
      </w:r>
      <w:r w:rsidRPr="00635043">
        <w:rPr>
          <w:rFonts w:asciiTheme="minorHAnsi" w:hAnsiTheme="minorHAnsi"/>
          <w:color w:val="000000" w:themeColor="text1"/>
          <w:sz w:val="22"/>
          <w:szCs w:val="22"/>
        </w:rPr>
        <w:t>.  The questions ask when the incident</w:t>
      </w:r>
      <w:r>
        <w:rPr>
          <w:rFonts w:asciiTheme="minorHAnsi" w:hAnsiTheme="minorHAnsi"/>
          <w:color w:val="000000" w:themeColor="text1"/>
          <w:sz w:val="22"/>
          <w:szCs w:val="22"/>
        </w:rPr>
        <w:t>(</w:t>
      </w:r>
      <w:r w:rsidRPr="00635043">
        <w:rPr>
          <w:rFonts w:asciiTheme="minorHAnsi" w:hAnsiTheme="minorHAnsi"/>
          <w:color w:val="000000" w:themeColor="text1"/>
          <w:sz w:val="22"/>
          <w:szCs w:val="22"/>
        </w:rPr>
        <w:t>s</w:t>
      </w:r>
      <w:r>
        <w:rPr>
          <w:rFonts w:asciiTheme="minorHAnsi" w:hAnsiTheme="minorHAnsi"/>
          <w:color w:val="000000" w:themeColor="text1"/>
          <w:sz w:val="22"/>
          <w:szCs w:val="22"/>
        </w:rPr>
        <w:t>)</w:t>
      </w:r>
      <w:r w:rsidRPr="00635043">
        <w:rPr>
          <w:rFonts w:asciiTheme="minorHAnsi" w:hAnsiTheme="minorHAnsi"/>
          <w:color w:val="000000" w:themeColor="text1"/>
          <w:sz w:val="22"/>
          <w:szCs w:val="22"/>
        </w:rPr>
        <w:t xml:space="preserve"> happened, </w:t>
      </w:r>
      <w:r>
        <w:rPr>
          <w:rFonts w:asciiTheme="minorHAnsi" w:hAnsiTheme="minorHAnsi"/>
          <w:color w:val="000000" w:themeColor="text1"/>
          <w:sz w:val="22"/>
          <w:szCs w:val="22"/>
        </w:rPr>
        <w:t>if/</w:t>
      </w:r>
      <w:r w:rsidRPr="00635043">
        <w:rPr>
          <w:rFonts w:asciiTheme="minorHAnsi" w:hAnsiTheme="minorHAnsi"/>
          <w:color w:val="000000" w:themeColor="text1"/>
          <w:sz w:val="22"/>
          <w:szCs w:val="22"/>
        </w:rPr>
        <w:t xml:space="preserve">how you know the person who </w:t>
      </w:r>
      <w:r>
        <w:rPr>
          <w:rFonts w:asciiTheme="minorHAnsi" w:hAnsiTheme="minorHAnsi"/>
          <w:color w:val="000000" w:themeColor="text1"/>
          <w:sz w:val="22"/>
          <w:szCs w:val="22"/>
        </w:rPr>
        <w:t>did it</w:t>
      </w:r>
      <w:r w:rsidRPr="00635043">
        <w:rPr>
          <w:rFonts w:asciiTheme="minorHAnsi" w:hAnsiTheme="minorHAnsi"/>
          <w:color w:val="000000" w:themeColor="text1"/>
          <w:sz w:val="22"/>
          <w:szCs w:val="22"/>
        </w:rPr>
        <w:t>, and whether you sought services after the incident</w:t>
      </w:r>
      <w:r>
        <w:rPr>
          <w:rFonts w:asciiTheme="minorHAnsi" w:hAnsiTheme="minorHAnsi"/>
          <w:color w:val="000000" w:themeColor="text1"/>
          <w:sz w:val="22"/>
          <w:szCs w:val="22"/>
        </w:rPr>
        <w:t>(s)</w:t>
      </w:r>
      <w:r w:rsidRPr="00635043">
        <w:rPr>
          <w:rFonts w:asciiTheme="minorHAnsi" w:hAnsiTheme="minorHAnsi"/>
          <w:color w:val="000000" w:themeColor="text1"/>
          <w:sz w:val="22"/>
          <w:szCs w:val="22"/>
        </w:rPr>
        <w:t xml:space="preserve">. </w:t>
      </w:r>
      <w:r w:rsidRPr="008863DB">
        <w:rPr>
          <w:rFonts w:asciiTheme="minorHAnsi" w:hAnsiTheme="minorHAnsi"/>
          <w:color w:val="808080" w:themeColor="background1" w:themeShade="80"/>
          <w:sz w:val="22"/>
          <w:szCs w:val="22"/>
        </w:rPr>
        <w:t>[IF P2 = 2 OR MORE, FILL: “</w:t>
      </w:r>
      <w:r w:rsidRPr="00635043">
        <w:rPr>
          <w:rFonts w:asciiTheme="minorHAnsi" w:hAnsiTheme="minorHAnsi"/>
          <w:color w:val="000000" w:themeColor="text1"/>
          <w:sz w:val="22"/>
          <w:szCs w:val="22"/>
        </w:rPr>
        <w:t>The questions refer to the incidents as incident #1, incident #2, and so on</w:t>
      </w:r>
      <w:r w:rsidRPr="00E83CA5">
        <w:rPr>
          <w:rFonts w:asciiTheme="minorHAnsi" w:hAnsiTheme="minorHAnsi"/>
          <w:color w:val="000000" w:themeColor="text1"/>
          <w:sz w:val="22"/>
          <w:szCs w:val="22"/>
        </w:rPr>
        <w:t>.</w:t>
      </w:r>
      <w:r w:rsidRPr="008863DB">
        <w:rPr>
          <w:rFonts w:asciiTheme="minorHAnsi" w:hAnsiTheme="minorHAnsi"/>
          <w:color w:val="808080" w:themeColor="background1" w:themeShade="80"/>
          <w:sz w:val="22"/>
          <w:szCs w:val="22"/>
        </w:rPr>
        <w:t>”]</w:t>
      </w:r>
      <w:r w:rsidRPr="008863DB">
        <w:rPr>
          <w:rFonts w:asciiTheme="minorHAnsi" w:eastAsiaTheme="minorHAnsi" w:hAnsiTheme="minorHAnsi" w:cstheme="minorBidi"/>
          <w:color w:val="808080" w:themeColor="background1" w:themeShade="80"/>
          <w:sz w:val="22"/>
          <w:szCs w:val="22"/>
        </w:rPr>
        <w:t xml:space="preserve">  </w:t>
      </w:r>
      <w:r w:rsidRPr="008863DB">
        <w:rPr>
          <w:rFonts w:asciiTheme="minorHAnsi" w:hAnsiTheme="minorHAnsi"/>
          <w:color w:val="808080" w:themeColor="background1" w:themeShade="80"/>
          <w:sz w:val="22"/>
          <w:szCs w:val="22"/>
        </w:rPr>
        <w:t>[IF P2=4 OR 5+, FILL: “</w:t>
      </w:r>
      <w:r w:rsidRPr="00E83CA5">
        <w:rPr>
          <w:rFonts w:asciiTheme="minorHAnsi" w:hAnsiTheme="minorHAnsi"/>
          <w:color w:val="000000" w:themeColor="text1"/>
          <w:sz w:val="22"/>
          <w:szCs w:val="22"/>
        </w:rPr>
        <w:t>You will be asked about 3 incidents.</w:t>
      </w:r>
      <w:r w:rsidRPr="008863DB">
        <w:rPr>
          <w:rFonts w:asciiTheme="minorHAnsi" w:hAnsiTheme="minorHAnsi"/>
          <w:color w:val="808080" w:themeColor="background1" w:themeShade="80"/>
          <w:sz w:val="22"/>
          <w:szCs w:val="22"/>
        </w:rPr>
        <w:t>”]</w:t>
      </w:r>
    </w:p>
    <w:p w14:paraId="1EEF7C50" w14:textId="77777777" w:rsidR="00B76E29" w:rsidRPr="00635043" w:rsidRDefault="00B76E29" w:rsidP="00B76E29">
      <w:pPr>
        <w:pStyle w:val="NormalWeb"/>
        <w:tabs>
          <w:tab w:val="left" w:pos="1440"/>
        </w:tabs>
        <w:spacing w:before="0" w:beforeAutospacing="0" w:after="0" w:afterAutospacing="0" w:line="276" w:lineRule="auto"/>
        <w:rPr>
          <w:b/>
          <w:bCs/>
        </w:rPr>
      </w:pPr>
    </w:p>
    <w:p w14:paraId="6480DE1B" w14:textId="77777777" w:rsidR="00B76E29" w:rsidRDefault="00B76E29" w:rsidP="00B76E29">
      <w:pPr>
        <w:pStyle w:val="NormalWeb"/>
        <w:tabs>
          <w:tab w:val="left" w:pos="720"/>
        </w:tabs>
        <w:spacing w:before="0" w:beforeAutospacing="0" w:after="0" w:afterAutospacing="0" w:line="276" w:lineRule="auto"/>
        <w:ind w:left="720" w:hanging="720"/>
        <w:rPr>
          <w:rFonts w:asciiTheme="minorHAnsi" w:hAnsiTheme="minorHAnsi"/>
          <w:color w:val="000000" w:themeColor="text1"/>
          <w:sz w:val="22"/>
          <w:szCs w:val="22"/>
        </w:rPr>
      </w:pPr>
      <w:r w:rsidRPr="008863DB">
        <w:rPr>
          <w:rFonts w:asciiTheme="minorHAnsi" w:hAnsiTheme="minorHAnsi"/>
          <w:color w:val="808080" w:themeColor="background1" w:themeShade="80"/>
          <w:sz w:val="22"/>
          <w:szCs w:val="22"/>
        </w:rPr>
        <w:t>ILF1.</w:t>
      </w:r>
      <w:r w:rsidRPr="00635043">
        <w:rPr>
          <w:rFonts w:asciiTheme="minorHAnsi" w:hAnsiTheme="minorHAnsi"/>
          <w:color w:val="000000" w:themeColor="text1"/>
          <w:sz w:val="22"/>
          <w:szCs w:val="22"/>
        </w:rPr>
        <w:tab/>
      </w:r>
      <w:r w:rsidRPr="0016274A">
        <w:rPr>
          <w:rFonts w:asciiTheme="minorHAnsi" w:hAnsiTheme="minorHAnsi"/>
          <w:color w:val="808080" w:themeColor="background1" w:themeShade="80"/>
          <w:sz w:val="22"/>
          <w:szCs w:val="22"/>
        </w:rPr>
        <w:t>[IF P2 = 2 OR MORE, FILL: “</w:t>
      </w:r>
      <w:r w:rsidRPr="00635043">
        <w:rPr>
          <w:rFonts w:asciiTheme="minorHAnsi" w:hAnsiTheme="minorHAnsi"/>
          <w:color w:val="000000" w:themeColor="text1"/>
          <w:sz w:val="22"/>
          <w:szCs w:val="22"/>
        </w:rPr>
        <w:t>Please think about incident #1</w:t>
      </w:r>
      <w:r>
        <w:rPr>
          <w:rFonts w:asciiTheme="minorHAnsi" w:hAnsiTheme="minorHAnsi"/>
          <w:color w:val="000000" w:themeColor="text1"/>
          <w:sz w:val="22"/>
          <w:szCs w:val="22"/>
        </w:rPr>
        <w:t>.</w:t>
      </w:r>
      <w:r w:rsidRPr="0016274A">
        <w:rPr>
          <w:rFonts w:asciiTheme="minorHAnsi" w:hAnsiTheme="minorHAnsi"/>
          <w:color w:val="808080" w:themeColor="background1" w:themeShade="80"/>
          <w:sz w:val="22"/>
          <w:szCs w:val="22"/>
        </w:rPr>
        <w:t>”]</w:t>
      </w:r>
      <w:r w:rsidRPr="00635043">
        <w:rPr>
          <w:rFonts w:asciiTheme="minorHAnsi" w:hAnsiTheme="minorHAnsi"/>
          <w:color w:val="000000" w:themeColor="text1"/>
          <w:sz w:val="22"/>
          <w:szCs w:val="22"/>
        </w:rPr>
        <w:t xml:space="preserve"> In what month did this incident of unwanted sexual contact occur?</w:t>
      </w:r>
      <w:r>
        <w:rPr>
          <w:rFonts w:asciiTheme="minorHAnsi" w:hAnsiTheme="minorHAnsi"/>
          <w:color w:val="000000" w:themeColor="text1"/>
          <w:sz w:val="22"/>
          <w:szCs w:val="22"/>
        </w:rPr>
        <w:t xml:space="preserve"> </w:t>
      </w:r>
      <w:r>
        <w:rPr>
          <w:rFonts w:asciiTheme="minorHAnsi" w:hAnsiTheme="minorHAnsi"/>
          <w:color w:val="808080" w:themeColor="background1" w:themeShade="80"/>
          <w:sz w:val="22"/>
          <w:szCs w:val="22"/>
        </w:rPr>
        <w:t>[PROGRAMMER: UPDATE LIST BASED ON DATE OF RESPONSE. DO NOT LIST MONTHS IN THE FUTURE]</w:t>
      </w:r>
    </w:p>
    <w:p w14:paraId="3ED591DE" w14:textId="77777777" w:rsidR="00B76E29" w:rsidRPr="00635043" w:rsidRDefault="00B76E29" w:rsidP="004E2453">
      <w:pPr>
        <w:pStyle w:val="NormalWeb"/>
        <w:numPr>
          <w:ilvl w:val="0"/>
          <w:numId w:val="10"/>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Prior to </w:t>
      </w:r>
      <w:r w:rsidRPr="00051908">
        <w:rPr>
          <w:rFonts w:asciiTheme="minorHAnsi" w:hAnsiTheme="minorHAnsi"/>
          <w:color w:val="808080" w:themeColor="background1" w:themeShade="80"/>
          <w:sz w:val="22"/>
          <w:szCs w:val="22"/>
        </w:rPr>
        <w:t xml:space="preserve">[FILL: </w:t>
      </w:r>
      <w:r>
        <w:rPr>
          <w:rFonts w:asciiTheme="minorHAnsi" w:hAnsiTheme="minorHAnsi"/>
          <w:color w:val="000000" w:themeColor="text1"/>
          <w:sz w:val="22"/>
          <w:szCs w:val="22"/>
        </w:rPr>
        <w:t>August/September]</w:t>
      </w:r>
      <w:r w:rsidRPr="00635043">
        <w:rPr>
          <w:rFonts w:asciiTheme="minorHAnsi" w:hAnsiTheme="minorHAnsi"/>
          <w:color w:val="000000" w:themeColor="text1"/>
          <w:sz w:val="22"/>
          <w:szCs w:val="22"/>
        </w:rPr>
        <w:t xml:space="preserve">, </w:t>
      </w:r>
      <w:r w:rsidRPr="0003158F">
        <w:rPr>
          <w:rFonts w:asciiTheme="minorHAnsi" w:hAnsiTheme="minorHAnsi"/>
          <w:color w:val="808080" w:themeColor="background1" w:themeShade="80"/>
          <w:sz w:val="22"/>
          <w:szCs w:val="22"/>
        </w:rPr>
        <w:t>[YEAR]</w:t>
      </w:r>
      <w:r w:rsidRPr="00D80D73">
        <w:rPr>
          <w:rFonts w:asciiTheme="minorHAnsi" w:hAnsiTheme="minorHAnsi"/>
          <w:color w:val="808080" w:themeColor="background1" w:themeShade="80"/>
          <w:sz w:val="22"/>
          <w:szCs w:val="22"/>
        </w:rPr>
        <w:t xml:space="preserve"> </w:t>
      </w:r>
      <w:r w:rsidRPr="008863DB">
        <w:rPr>
          <w:rFonts w:asciiTheme="minorHAnsi" w:hAnsiTheme="minorHAnsi"/>
          <w:color w:val="808080" w:themeColor="background1" w:themeShade="80"/>
          <w:sz w:val="22"/>
          <w:szCs w:val="22"/>
        </w:rPr>
        <w:t xml:space="preserve">[IF </w:t>
      </w:r>
      <w:r>
        <w:rPr>
          <w:rFonts w:asciiTheme="minorHAnsi" w:hAnsiTheme="minorHAnsi"/>
          <w:color w:val="808080" w:themeColor="background1" w:themeShade="80"/>
          <w:sz w:val="22"/>
          <w:szCs w:val="22"/>
        </w:rPr>
        <w:t>ILF1</w:t>
      </w:r>
      <w:r w:rsidRPr="008863DB">
        <w:rPr>
          <w:rFonts w:asciiTheme="minorHAnsi" w:hAnsiTheme="minorHAnsi"/>
          <w:color w:val="808080" w:themeColor="background1" w:themeShade="80"/>
          <w:sz w:val="22"/>
          <w:szCs w:val="22"/>
        </w:rPr>
        <w:t xml:space="preserve"> = </w:t>
      </w:r>
      <w:r>
        <w:rPr>
          <w:rFonts w:asciiTheme="minorHAnsi" w:hAnsiTheme="minorHAnsi"/>
          <w:color w:val="808080" w:themeColor="background1" w:themeShade="80"/>
          <w:sz w:val="22"/>
          <w:szCs w:val="22"/>
        </w:rPr>
        <w:t>Prior to August/September AND P2=1</w:t>
      </w:r>
      <w:r w:rsidRPr="008863DB">
        <w:rPr>
          <w:rFonts w:asciiTheme="minorHAnsi" w:hAnsiTheme="minorHAnsi"/>
          <w:color w:val="808080" w:themeColor="background1" w:themeShade="80"/>
          <w:sz w:val="22"/>
          <w:szCs w:val="22"/>
        </w:rPr>
        <w:t xml:space="preserve">, SKIP TO </w:t>
      </w:r>
      <w:r>
        <w:rPr>
          <w:rFonts w:asciiTheme="minorHAnsi" w:hAnsiTheme="minorHAnsi"/>
          <w:color w:val="808080" w:themeColor="background1" w:themeShade="80"/>
          <w:sz w:val="22"/>
          <w:szCs w:val="22"/>
        </w:rPr>
        <w:t>P3.</w:t>
      </w:r>
      <w:r w:rsidRPr="008863DB">
        <w:rPr>
          <w:rFonts w:asciiTheme="minorHAnsi" w:hAnsiTheme="minorHAnsi"/>
          <w:color w:val="808080" w:themeColor="background1" w:themeShade="80"/>
          <w:sz w:val="22"/>
          <w:szCs w:val="22"/>
        </w:rPr>
        <w:t>]</w:t>
      </w:r>
    </w:p>
    <w:p w14:paraId="2249C63F" w14:textId="77777777" w:rsidR="00B76E29" w:rsidRPr="00635043" w:rsidRDefault="00B76E29" w:rsidP="004E2453">
      <w:pPr>
        <w:pStyle w:val="NormalWeb"/>
        <w:numPr>
          <w:ilvl w:val="0"/>
          <w:numId w:val="10"/>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 xml:space="preserve">August </w:t>
      </w:r>
      <w:r w:rsidRPr="0003158F">
        <w:rPr>
          <w:rFonts w:asciiTheme="minorHAnsi" w:hAnsiTheme="minorHAnsi"/>
          <w:color w:val="808080" w:themeColor="background1" w:themeShade="80"/>
          <w:sz w:val="22"/>
          <w:szCs w:val="22"/>
        </w:rPr>
        <w:t>[YEAR]</w:t>
      </w:r>
    </w:p>
    <w:p w14:paraId="03471524" w14:textId="77777777" w:rsidR="00B76E29" w:rsidRPr="00635043" w:rsidRDefault="00B76E29" w:rsidP="004E2453">
      <w:pPr>
        <w:pStyle w:val="NormalWeb"/>
        <w:numPr>
          <w:ilvl w:val="0"/>
          <w:numId w:val="10"/>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 xml:space="preserve">September </w:t>
      </w:r>
      <w:r w:rsidRPr="0003158F">
        <w:rPr>
          <w:rFonts w:asciiTheme="minorHAnsi" w:hAnsiTheme="minorHAnsi"/>
          <w:color w:val="808080" w:themeColor="background1" w:themeShade="80"/>
          <w:sz w:val="22"/>
          <w:szCs w:val="22"/>
        </w:rPr>
        <w:t>[YEAR]</w:t>
      </w:r>
    </w:p>
    <w:p w14:paraId="5902A6AC" w14:textId="77777777" w:rsidR="00B76E29" w:rsidRPr="00635043" w:rsidRDefault="00B76E29" w:rsidP="004E2453">
      <w:pPr>
        <w:pStyle w:val="NormalWeb"/>
        <w:numPr>
          <w:ilvl w:val="0"/>
          <w:numId w:val="10"/>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 xml:space="preserve">October </w:t>
      </w:r>
      <w:r w:rsidRPr="0003158F">
        <w:rPr>
          <w:rFonts w:asciiTheme="minorHAnsi" w:hAnsiTheme="minorHAnsi"/>
          <w:color w:val="808080" w:themeColor="background1" w:themeShade="80"/>
          <w:sz w:val="22"/>
          <w:szCs w:val="22"/>
        </w:rPr>
        <w:t>[YEAR]</w:t>
      </w:r>
    </w:p>
    <w:p w14:paraId="55C0EED9" w14:textId="77777777" w:rsidR="00B76E29" w:rsidRPr="00635043" w:rsidRDefault="00B76E29" w:rsidP="004E2453">
      <w:pPr>
        <w:pStyle w:val="NormalWeb"/>
        <w:numPr>
          <w:ilvl w:val="0"/>
          <w:numId w:val="10"/>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 xml:space="preserve">November </w:t>
      </w:r>
      <w:r w:rsidRPr="0003158F">
        <w:rPr>
          <w:rFonts w:asciiTheme="minorHAnsi" w:hAnsiTheme="minorHAnsi"/>
          <w:color w:val="808080" w:themeColor="background1" w:themeShade="80"/>
          <w:sz w:val="22"/>
          <w:szCs w:val="22"/>
        </w:rPr>
        <w:t>[YEAR]</w:t>
      </w:r>
    </w:p>
    <w:p w14:paraId="6597EDEB" w14:textId="77777777" w:rsidR="00B76E29" w:rsidRPr="00635043" w:rsidRDefault="00B76E29" w:rsidP="004E2453">
      <w:pPr>
        <w:pStyle w:val="NormalWeb"/>
        <w:numPr>
          <w:ilvl w:val="0"/>
          <w:numId w:val="10"/>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 xml:space="preserve">December </w:t>
      </w:r>
      <w:r w:rsidRPr="0003158F">
        <w:rPr>
          <w:rFonts w:asciiTheme="minorHAnsi" w:hAnsiTheme="minorHAnsi"/>
          <w:color w:val="808080" w:themeColor="background1" w:themeShade="80"/>
          <w:sz w:val="22"/>
          <w:szCs w:val="22"/>
        </w:rPr>
        <w:t>[YEAR]</w:t>
      </w:r>
    </w:p>
    <w:p w14:paraId="108F5094" w14:textId="77777777" w:rsidR="00B76E29" w:rsidRPr="00635043" w:rsidRDefault="00B76E29" w:rsidP="004E2453">
      <w:pPr>
        <w:pStyle w:val="NormalWeb"/>
        <w:numPr>
          <w:ilvl w:val="0"/>
          <w:numId w:val="10"/>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 xml:space="preserve">January </w:t>
      </w:r>
      <w:r w:rsidRPr="0003158F">
        <w:rPr>
          <w:rFonts w:asciiTheme="minorHAnsi" w:hAnsiTheme="minorHAnsi"/>
          <w:color w:val="808080" w:themeColor="background1" w:themeShade="80"/>
          <w:sz w:val="22"/>
          <w:szCs w:val="22"/>
        </w:rPr>
        <w:t>[YEAR]</w:t>
      </w:r>
    </w:p>
    <w:p w14:paraId="6512E912" w14:textId="77777777" w:rsidR="00B76E29" w:rsidRPr="00635043" w:rsidRDefault="00B76E29" w:rsidP="004E2453">
      <w:pPr>
        <w:pStyle w:val="NormalWeb"/>
        <w:numPr>
          <w:ilvl w:val="0"/>
          <w:numId w:val="10"/>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 xml:space="preserve">February </w:t>
      </w:r>
      <w:r w:rsidRPr="0003158F">
        <w:rPr>
          <w:rFonts w:asciiTheme="minorHAnsi" w:hAnsiTheme="minorHAnsi"/>
          <w:color w:val="808080" w:themeColor="background1" w:themeShade="80"/>
          <w:sz w:val="22"/>
          <w:szCs w:val="22"/>
        </w:rPr>
        <w:t>[YEAR]</w:t>
      </w:r>
    </w:p>
    <w:p w14:paraId="2184574B" w14:textId="77777777" w:rsidR="00B76E29" w:rsidRPr="00635043" w:rsidRDefault="00B76E29" w:rsidP="004E2453">
      <w:pPr>
        <w:pStyle w:val="NormalWeb"/>
        <w:numPr>
          <w:ilvl w:val="0"/>
          <w:numId w:val="10"/>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 xml:space="preserve">March </w:t>
      </w:r>
      <w:r w:rsidRPr="0003158F">
        <w:rPr>
          <w:rFonts w:asciiTheme="minorHAnsi" w:hAnsiTheme="minorHAnsi"/>
          <w:color w:val="808080" w:themeColor="background1" w:themeShade="80"/>
          <w:sz w:val="22"/>
          <w:szCs w:val="22"/>
        </w:rPr>
        <w:t>[YEAR]</w:t>
      </w:r>
    </w:p>
    <w:p w14:paraId="6D15A678" w14:textId="77777777" w:rsidR="00B76E29" w:rsidRPr="00635043" w:rsidRDefault="00B76E29" w:rsidP="004E2453">
      <w:pPr>
        <w:pStyle w:val="NormalWeb"/>
        <w:numPr>
          <w:ilvl w:val="0"/>
          <w:numId w:val="10"/>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 xml:space="preserve">April </w:t>
      </w:r>
      <w:r w:rsidRPr="0003158F">
        <w:rPr>
          <w:rFonts w:asciiTheme="minorHAnsi" w:hAnsiTheme="minorHAnsi"/>
          <w:color w:val="808080" w:themeColor="background1" w:themeShade="80"/>
          <w:sz w:val="22"/>
          <w:szCs w:val="22"/>
        </w:rPr>
        <w:t>[YEAR]</w:t>
      </w:r>
    </w:p>
    <w:p w14:paraId="72A03BB5" w14:textId="77777777" w:rsidR="00B76E29" w:rsidRPr="00635043" w:rsidRDefault="00B76E29" w:rsidP="004E2453">
      <w:pPr>
        <w:pStyle w:val="NormalWeb"/>
        <w:numPr>
          <w:ilvl w:val="0"/>
          <w:numId w:val="10"/>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 xml:space="preserve">May </w:t>
      </w:r>
      <w:r w:rsidRPr="0003158F">
        <w:rPr>
          <w:rFonts w:asciiTheme="minorHAnsi" w:hAnsiTheme="minorHAnsi"/>
          <w:color w:val="808080" w:themeColor="background1" w:themeShade="80"/>
          <w:sz w:val="22"/>
          <w:szCs w:val="22"/>
        </w:rPr>
        <w:t>[YEAR]</w:t>
      </w:r>
    </w:p>
    <w:p w14:paraId="081F812C" w14:textId="77777777" w:rsidR="00B76E29" w:rsidRPr="00635043" w:rsidRDefault="00B76E29" w:rsidP="004E2453">
      <w:pPr>
        <w:pStyle w:val="NormalWeb"/>
        <w:numPr>
          <w:ilvl w:val="0"/>
          <w:numId w:val="10"/>
        </w:numPr>
        <w:tabs>
          <w:tab w:val="left" w:pos="720"/>
          <w:tab w:val="left" w:pos="1440"/>
        </w:tabs>
        <w:spacing w:before="0" w:beforeAutospacing="0" w:after="0" w:afterAutospacing="0" w:line="276" w:lineRule="auto"/>
        <w:rPr>
          <w:rFonts w:asciiTheme="minorHAnsi" w:hAnsiTheme="minorHAnsi"/>
          <w:b/>
          <w:bCs/>
          <w:color w:val="000000" w:themeColor="text1"/>
          <w:sz w:val="22"/>
          <w:szCs w:val="22"/>
        </w:rPr>
      </w:pPr>
      <w:r>
        <w:rPr>
          <w:rFonts w:asciiTheme="minorHAnsi" w:hAnsiTheme="minorHAnsi"/>
          <w:color w:val="000000" w:themeColor="text1"/>
          <w:sz w:val="22"/>
          <w:szCs w:val="22"/>
        </w:rPr>
        <w:t>Unsure/Don’t know</w:t>
      </w:r>
    </w:p>
    <w:p w14:paraId="3BAB368C" w14:textId="77777777" w:rsidR="00B76E29" w:rsidRDefault="00B76E29" w:rsidP="00B76E29">
      <w:pPr>
        <w:pStyle w:val="NormalWeb"/>
        <w:tabs>
          <w:tab w:val="left" w:pos="720"/>
          <w:tab w:val="left" w:pos="1440"/>
        </w:tabs>
        <w:spacing w:before="0" w:beforeAutospacing="0" w:after="0" w:afterAutospacing="0" w:line="276" w:lineRule="auto"/>
        <w:ind w:left="720"/>
        <w:rPr>
          <w:rFonts w:asciiTheme="minorHAnsi" w:hAnsiTheme="minorHAnsi"/>
          <w:b/>
          <w:bCs/>
          <w:color w:val="000000" w:themeColor="text1"/>
          <w:sz w:val="22"/>
          <w:szCs w:val="22"/>
        </w:rPr>
      </w:pPr>
    </w:p>
    <w:p w14:paraId="3258703A" w14:textId="77777777" w:rsidR="00B76E29" w:rsidRDefault="00B76E29" w:rsidP="00B76E29">
      <w:pPr>
        <w:pStyle w:val="NormalWeb"/>
        <w:tabs>
          <w:tab w:val="left" w:pos="720"/>
          <w:tab w:val="left" w:pos="1440"/>
        </w:tabs>
        <w:spacing w:before="0" w:beforeAutospacing="0" w:after="0" w:afterAutospacing="0" w:line="276" w:lineRule="auto"/>
        <w:ind w:left="720"/>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t>[IF P2= 2 OR 3, AS THE RESPONDENT COMPLETES ILF1 FOR THE 2</w:t>
      </w:r>
      <w:r w:rsidRPr="0016274A">
        <w:rPr>
          <w:rFonts w:asciiTheme="minorHAnsi" w:hAnsiTheme="minorHAnsi"/>
          <w:color w:val="808080" w:themeColor="background1" w:themeShade="80"/>
          <w:sz w:val="22"/>
          <w:szCs w:val="22"/>
          <w:vertAlign w:val="superscript"/>
        </w:rPr>
        <w:t>ND</w:t>
      </w:r>
      <w:r>
        <w:rPr>
          <w:rFonts w:asciiTheme="minorHAnsi" w:hAnsiTheme="minorHAnsi"/>
          <w:color w:val="808080" w:themeColor="background1" w:themeShade="80"/>
          <w:sz w:val="22"/>
          <w:szCs w:val="22"/>
        </w:rPr>
        <w:t xml:space="preserve"> OR 3</w:t>
      </w:r>
      <w:r w:rsidRPr="0016274A">
        <w:rPr>
          <w:rFonts w:asciiTheme="minorHAnsi" w:hAnsiTheme="minorHAnsi"/>
          <w:color w:val="808080" w:themeColor="background1" w:themeShade="80"/>
          <w:sz w:val="22"/>
          <w:szCs w:val="22"/>
          <w:vertAlign w:val="superscript"/>
        </w:rPr>
        <w:t>RD</w:t>
      </w:r>
      <w:r>
        <w:rPr>
          <w:rFonts w:asciiTheme="minorHAnsi" w:hAnsiTheme="minorHAnsi"/>
          <w:color w:val="808080" w:themeColor="background1" w:themeShade="80"/>
          <w:sz w:val="22"/>
          <w:szCs w:val="22"/>
        </w:rPr>
        <w:t xml:space="preserve"> INCIDENT, THE INCIDENT(S) AND DATES ALREADY REPORTED WILL DISPLAY (E.G., “INCIDENT #1: December 2016, INCIDENT #2, January 2017]</w:t>
      </w:r>
    </w:p>
    <w:p w14:paraId="05D632F9" w14:textId="77777777" w:rsidR="00B76E29" w:rsidRDefault="00B76E29" w:rsidP="00B76E29">
      <w:pPr>
        <w:pStyle w:val="NormalWeb"/>
        <w:tabs>
          <w:tab w:val="left" w:pos="720"/>
          <w:tab w:val="left" w:pos="1440"/>
        </w:tabs>
        <w:spacing w:before="0" w:beforeAutospacing="0" w:after="0" w:afterAutospacing="0" w:line="276" w:lineRule="auto"/>
        <w:ind w:left="720"/>
        <w:rPr>
          <w:rFonts w:asciiTheme="minorHAnsi" w:hAnsiTheme="minorHAnsi"/>
          <w:color w:val="808080" w:themeColor="background1" w:themeShade="80"/>
          <w:sz w:val="22"/>
          <w:szCs w:val="22"/>
        </w:rPr>
      </w:pPr>
    </w:p>
    <w:p w14:paraId="056E1C07" w14:textId="77777777" w:rsidR="00B76E29" w:rsidRDefault="00B76E29" w:rsidP="00B76E29">
      <w:pPr>
        <w:pStyle w:val="NormalWeb"/>
        <w:tabs>
          <w:tab w:val="left" w:pos="720"/>
          <w:tab w:val="left" w:pos="1440"/>
        </w:tabs>
        <w:spacing w:before="0" w:beforeAutospacing="0" w:after="0" w:afterAutospacing="0" w:line="276" w:lineRule="auto"/>
        <w:ind w:left="720" w:hanging="720"/>
        <w:rPr>
          <w:rFonts w:asciiTheme="minorHAnsi" w:hAnsiTheme="minorHAnsi"/>
          <w:color w:val="000000" w:themeColor="text1"/>
          <w:sz w:val="22"/>
          <w:szCs w:val="22"/>
        </w:rPr>
      </w:pPr>
      <w:r>
        <w:rPr>
          <w:rFonts w:asciiTheme="minorHAnsi" w:hAnsiTheme="minorHAnsi"/>
          <w:color w:val="808080" w:themeColor="background1" w:themeShade="80"/>
          <w:sz w:val="22"/>
          <w:szCs w:val="22"/>
        </w:rPr>
        <w:lastRenderedPageBreak/>
        <w:t>ILF1f.</w:t>
      </w:r>
      <w:r>
        <w:rPr>
          <w:rFonts w:asciiTheme="minorHAnsi" w:hAnsiTheme="minorHAnsi"/>
          <w:color w:val="808080" w:themeColor="background1" w:themeShade="80"/>
          <w:sz w:val="22"/>
          <w:szCs w:val="22"/>
        </w:rPr>
        <w:tab/>
      </w:r>
      <w:r w:rsidRPr="00997A86">
        <w:rPr>
          <w:rFonts w:asciiTheme="minorHAnsi" w:hAnsiTheme="minorHAnsi"/>
          <w:color w:val="808080" w:themeColor="background1" w:themeShade="80"/>
          <w:sz w:val="22"/>
          <w:szCs w:val="22"/>
        </w:rPr>
        <w:t>[IF ILF</w:t>
      </w:r>
      <w:r>
        <w:rPr>
          <w:rFonts w:asciiTheme="minorHAnsi" w:hAnsiTheme="minorHAnsi"/>
          <w:color w:val="808080" w:themeColor="background1" w:themeShade="80"/>
          <w:sz w:val="22"/>
          <w:szCs w:val="22"/>
        </w:rPr>
        <w:t>1 IS</w:t>
      </w:r>
      <w:r w:rsidRPr="00997A86">
        <w:rPr>
          <w:rFonts w:asciiTheme="minorHAnsi" w:hAnsiTheme="minorHAnsi"/>
          <w:color w:val="808080" w:themeColor="background1" w:themeShade="80"/>
          <w:sz w:val="22"/>
          <w:szCs w:val="22"/>
        </w:rPr>
        <w:t xml:space="preserve"> </w:t>
      </w:r>
      <w:r>
        <w:rPr>
          <w:rFonts w:asciiTheme="minorHAnsi" w:hAnsiTheme="minorHAnsi"/>
          <w:color w:val="808080" w:themeColor="background1" w:themeShade="80"/>
          <w:sz w:val="22"/>
          <w:szCs w:val="22"/>
        </w:rPr>
        <w:t>“UNSURE/DON’T KNOW” OR MISSING</w:t>
      </w:r>
      <w:r w:rsidRPr="0016274A">
        <w:rPr>
          <w:rFonts w:asciiTheme="minorHAnsi" w:hAnsiTheme="minorHAnsi"/>
          <w:color w:val="808080" w:themeColor="background1" w:themeShade="80"/>
          <w:sz w:val="22"/>
          <w:szCs w:val="22"/>
        </w:rPr>
        <w:t>]</w:t>
      </w:r>
      <w:r>
        <w:rPr>
          <w:rFonts w:asciiTheme="minorHAnsi" w:hAnsiTheme="minorHAnsi"/>
          <w:color w:val="000000" w:themeColor="text1"/>
          <w:sz w:val="22"/>
          <w:szCs w:val="22"/>
        </w:rPr>
        <w:t xml:space="preserve"> Your response to this question is very important.  </w:t>
      </w:r>
      <w:r w:rsidRPr="0016274A">
        <w:rPr>
          <w:rFonts w:asciiTheme="minorHAnsi" w:hAnsiTheme="minorHAnsi"/>
          <w:color w:val="808080" w:themeColor="background1" w:themeShade="80"/>
          <w:sz w:val="22"/>
          <w:szCs w:val="22"/>
        </w:rPr>
        <w:t>[IF P2 = 2 OR MORE, FILL: “</w:t>
      </w:r>
      <w:r w:rsidRPr="00635043">
        <w:rPr>
          <w:rFonts w:asciiTheme="minorHAnsi" w:hAnsiTheme="minorHAnsi"/>
          <w:color w:val="000000" w:themeColor="text1"/>
          <w:sz w:val="22"/>
          <w:szCs w:val="22"/>
        </w:rPr>
        <w:t>Please think about incident #1</w:t>
      </w:r>
      <w:r>
        <w:rPr>
          <w:rFonts w:asciiTheme="minorHAnsi" w:hAnsiTheme="minorHAnsi"/>
          <w:color w:val="000000" w:themeColor="text1"/>
          <w:sz w:val="22"/>
          <w:szCs w:val="22"/>
        </w:rPr>
        <w:t>.</w:t>
      </w:r>
      <w:r w:rsidRPr="0016274A">
        <w:rPr>
          <w:rFonts w:asciiTheme="minorHAnsi" w:hAnsiTheme="minorHAnsi"/>
          <w:color w:val="808080" w:themeColor="background1" w:themeShade="80"/>
          <w:sz w:val="22"/>
          <w:szCs w:val="22"/>
        </w:rPr>
        <w:t>”]</w:t>
      </w:r>
      <w:r>
        <w:rPr>
          <w:rFonts w:asciiTheme="minorHAnsi" w:hAnsiTheme="minorHAnsi"/>
          <w:color w:val="000000" w:themeColor="text1"/>
          <w:sz w:val="22"/>
          <w:szCs w:val="22"/>
        </w:rPr>
        <w:t xml:space="preserve"> Did this incident happen… </w:t>
      </w:r>
    </w:p>
    <w:p w14:paraId="6C35FA67" w14:textId="77777777" w:rsidR="00B76E29" w:rsidRPr="00635043" w:rsidRDefault="00B76E29" w:rsidP="00B76E29">
      <w:pPr>
        <w:pStyle w:val="NormalWeb"/>
        <w:tabs>
          <w:tab w:val="left" w:pos="720"/>
        </w:tabs>
        <w:spacing w:before="0" w:beforeAutospacing="0" w:after="0" w:afterAutospacing="0" w:line="276" w:lineRule="auto"/>
        <w:ind w:left="720" w:hanging="720"/>
        <w:rPr>
          <w:rFonts w:asciiTheme="minorHAnsi" w:hAnsiTheme="minorHAnsi"/>
          <w:color w:val="000000" w:themeColor="text1"/>
          <w:sz w:val="22"/>
          <w:szCs w:val="22"/>
        </w:rPr>
      </w:pPr>
    </w:p>
    <w:p w14:paraId="6DD434A8" w14:textId="77777777" w:rsidR="00B76E29" w:rsidRPr="00BB1379" w:rsidRDefault="00B76E29" w:rsidP="004E2453">
      <w:pPr>
        <w:pStyle w:val="NormalWeb"/>
        <w:numPr>
          <w:ilvl w:val="0"/>
          <w:numId w:val="10"/>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Prior to </w:t>
      </w:r>
      <w:r w:rsidRPr="00051908">
        <w:rPr>
          <w:rFonts w:asciiTheme="minorHAnsi" w:hAnsiTheme="minorHAnsi"/>
          <w:color w:val="808080" w:themeColor="background1" w:themeShade="80"/>
          <w:sz w:val="22"/>
          <w:szCs w:val="22"/>
        </w:rPr>
        <w:t xml:space="preserve">[FILL: </w:t>
      </w:r>
      <w:r>
        <w:rPr>
          <w:rFonts w:asciiTheme="minorHAnsi" w:hAnsiTheme="minorHAnsi"/>
          <w:color w:val="000000" w:themeColor="text1"/>
          <w:sz w:val="22"/>
          <w:szCs w:val="22"/>
        </w:rPr>
        <w:t>August/September]</w:t>
      </w:r>
      <w:r w:rsidRPr="00635043">
        <w:rPr>
          <w:rFonts w:asciiTheme="minorHAnsi" w:hAnsiTheme="minorHAnsi"/>
          <w:color w:val="000000" w:themeColor="text1"/>
          <w:sz w:val="22"/>
          <w:szCs w:val="22"/>
        </w:rPr>
        <w:t xml:space="preserve">, </w:t>
      </w:r>
      <w:r w:rsidRPr="0003158F">
        <w:rPr>
          <w:rFonts w:asciiTheme="minorHAnsi" w:hAnsiTheme="minorHAnsi"/>
          <w:color w:val="808080" w:themeColor="background1" w:themeShade="80"/>
          <w:sz w:val="22"/>
          <w:szCs w:val="22"/>
        </w:rPr>
        <w:t>[YEAR]</w:t>
      </w:r>
      <w:r w:rsidRPr="00D80D73">
        <w:rPr>
          <w:rFonts w:asciiTheme="minorHAnsi" w:hAnsiTheme="minorHAnsi"/>
          <w:color w:val="808080" w:themeColor="background1" w:themeShade="80"/>
          <w:sz w:val="22"/>
          <w:szCs w:val="22"/>
        </w:rPr>
        <w:t xml:space="preserve"> </w:t>
      </w:r>
      <w:r w:rsidRPr="008863DB">
        <w:rPr>
          <w:rFonts w:asciiTheme="minorHAnsi" w:hAnsiTheme="minorHAnsi"/>
          <w:color w:val="808080" w:themeColor="background1" w:themeShade="80"/>
          <w:sz w:val="22"/>
          <w:szCs w:val="22"/>
        </w:rPr>
        <w:t xml:space="preserve">[IF </w:t>
      </w:r>
      <w:r>
        <w:rPr>
          <w:rFonts w:asciiTheme="minorHAnsi" w:hAnsiTheme="minorHAnsi"/>
          <w:color w:val="808080" w:themeColor="background1" w:themeShade="80"/>
          <w:sz w:val="22"/>
          <w:szCs w:val="22"/>
        </w:rPr>
        <w:t>ILF1f</w:t>
      </w:r>
      <w:r w:rsidRPr="008863DB">
        <w:rPr>
          <w:rFonts w:asciiTheme="minorHAnsi" w:hAnsiTheme="minorHAnsi"/>
          <w:color w:val="808080" w:themeColor="background1" w:themeShade="80"/>
          <w:sz w:val="22"/>
          <w:szCs w:val="22"/>
        </w:rPr>
        <w:t xml:space="preserve"> = </w:t>
      </w:r>
      <w:r>
        <w:rPr>
          <w:rFonts w:asciiTheme="minorHAnsi" w:hAnsiTheme="minorHAnsi"/>
          <w:color w:val="808080" w:themeColor="background1" w:themeShade="80"/>
          <w:sz w:val="22"/>
          <w:szCs w:val="22"/>
        </w:rPr>
        <w:t>Prior to August/September AND P2=1</w:t>
      </w:r>
      <w:r w:rsidRPr="008863DB">
        <w:rPr>
          <w:rFonts w:asciiTheme="minorHAnsi" w:hAnsiTheme="minorHAnsi"/>
          <w:color w:val="808080" w:themeColor="background1" w:themeShade="80"/>
          <w:sz w:val="22"/>
          <w:szCs w:val="22"/>
        </w:rPr>
        <w:t xml:space="preserve">, SKIP TO </w:t>
      </w:r>
      <w:r>
        <w:rPr>
          <w:rFonts w:asciiTheme="minorHAnsi" w:hAnsiTheme="minorHAnsi"/>
          <w:color w:val="808080" w:themeColor="background1" w:themeShade="80"/>
          <w:sz w:val="22"/>
          <w:szCs w:val="22"/>
        </w:rPr>
        <w:t>P3.</w:t>
      </w:r>
      <w:r w:rsidRPr="008863DB">
        <w:rPr>
          <w:rFonts w:asciiTheme="minorHAnsi" w:hAnsiTheme="minorHAnsi"/>
          <w:color w:val="808080" w:themeColor="background1" w:themeShade="80"/>
          <w:sz w:val="22"/>
          <w:szCs w:val="22"/>
        </w:rPr>
        <w:t>]</w:t>
      </w:r>
    </w:p>
    <w:p w14:paraId="00F4F8F6" w14:textId="77777777" w:rsidR="00B76E29" w:rsidRPr="00051908" w:rsidRDefault="00B76E29" w:rsidP="004E2453">
      <w:pPr>
        <w:pStyle w:val="NormalWeb"/>
        <w:numPr>
          <w:ilvl w:val="0"/>
          <w:numId w:val="10"/>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051908">
        <w:rPr>
          <w:rFonts w:asciiTheme="minorHAnsi" w:hAnsiTheme="minorHAnsi"/>
          <w:color w:val="000000" w:themeColor="text1"/>
          <w:sz w:val="22"/>
          <w:szCs w:val="22"/>
        </w:rPr>
        <w:t>Between</w:t>
      </w:r>
      <w:r>
        <w:rPr>
          <w:rFonts w:asciiTheme="minorHAnsi" w:hAnsiTheme="minorHAnsi"/>
          <w:color w:val="808080" w:themeColor="background1" w:themeShade="80"/>
          <w:sz w:val="22"/>
          <w:szCs w:val="22"/>
        </w:rPr>
        <w:t xml:space="preserve"> </w:t>
      </w:r>
      <w:r w:rsidRPr="00051908">
        <w:rPr>
          <w:rFonts w:asciiTheme="minorHAnsi" w:hAnsiTheme="minorHAnsi"/>
          <w:color w:val="808080" w:themeColor="background1" w:themeShade="80"/>
          <w:sz w:val="22"/>
          <w:szCs w:val="22"/>
        </w:rPr>
        <w:t xml:space="preserve">[FILL:  </w:t>
      </w:r>
      <w:r>
        <w:rPr>
          <w:rFonts w:asciiTheme="minorHAnsi" w:hAnsiTheme="minorHAnsi"/>
          <w:color w:val="000000" w:themeColor="text1"/>
          <w:sz w:val="22"/>
          <w:szCs w:val="22"/>
        </w:rPr>
        <w:t>August/September]</w:t>
      </w:r>
      <w:r w:rsidRPr="00635043">
        <w:rPr>
          <w:rFonts w:asciiTheme="minorHAnsi" w:hAnsiTheme="minorHAnsi"/>
          <w:color w:val="000000" w:themeColor="text1"/>
          <w:sz w:val="22"/>
          <w:szCs w:val="22"/>
        </w:rPr>
        <w:t xml:space="preserve"> </w:t>
      </w:r>
      <w:r w:rsidRPr="0003158F">
        <w:rPr>
          <w:rFonts w:asciiTheme="minorHAnsi" w:hAnsiTheme="minorHAnsi"/>
          <w:color w:val="808080" w:themeColor="background1" w:themeShade="80"/>
          <w:sz w:val="22"/>
          <w:szCs w:val="22"/>
        </w:rPr>
        <w:t>[YEAR]</w:t>
      </w:r>
      <w:r>
        <w:rPr>
          <w:rFonts w:asciiTheme="minorHAnsi" w:hAnsiTheme="minorHAnsi"/>
          <w:color w:val="808080" w:themeColor="background1" w:themeShade="80"/>
          <w:sz w:val="22"/>
          <w:szCs w:val="22"/>
        </w:rPr>
        <w:t xml:space="preserve"> </w:t>
      </w:r>
      <w:r w:rsidRPr="00051908">
        <w:rPr>
          <w:rFonts w:asciiTheme="minorHAnsi" w:hAnsiTheme="minorHAnsi"/>
          <w:color w:val="000000" w:themeColor="text1"/>
          <w:sz w:val="22"/>
          <w:szCs w:val="22"/>
        </w:rPr>
        <w:t>and December 31, 2017</w:t>
      </w:r>
    </w:p>
    <w:p w14:paraId="50FFA672" w14:textId="77777777" w:rsidR="00B76E29" w:rsidRPr="00635043" w:rsidRDefault="00B76E29" w:rsidP="004E2453">
      <w:pPr>
        <w:pStyle w:val="NormalWeb"/>
        <w:numPr>
          <w:ilvl w:val="0"/>
          <w:numId w:val="10"/>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051908">
        <w:rPr>
          <w:rFonts w:asciiTheme="minorHAnsi" w:hAnsiTheme="minorHAnsi"/>
          <w:color w:val="000000" w:themeColor="text1"/>
          <w:sz w:val="22"/>
          <w:szCs w:val="22"/>
        </w:rPr>
        <w:t>Between January 1, 2018 and today</w:t>
      </w:r>
    </w:p>
    <w:p w14:paraId="7AA13C47" w14:textId="77777777" w:rsidR="00B76E29" w:rsidRPr="0016274A" w:rsidRDefault="00B76E29" w:rsidP="00B76E29">
      <w:pPr>
        <w:pStyle w:val="NormalWeb"/>
        <w:tabs>
          <w:tab w:val="left" w:pos="720"/>
          <w:tab w:val="left" w:pos="1440"/>
        </w:tabs>
        <w:spacing w:before="0" w:beforeAutospacing="0" w:after="0" w:afterAutospacing="0" w:line="276" w:lineRule="auto"/>
        <w:rPr>
          <w:rFonts w:asciiTheme="minorHAnsi" w:hAnsiTheme="minorHAnsi"/>
          <w:color w:val="808080" w:themeColor="background1" w:themeShade="80"/>
          <w:sz w:val="22"/>
          <w:szCs w:val="22"/>
        </w:rPr>
      </w:pPr>
    </w:p>
    <w:p w14:paraId="1692656F" w14:textId="77777777" w:rsidR="00B76E29" w:rsidRPr="00D634ED" w:rsidRDefault="00B76E29" w:rsidP="00B76E29">
      <w:pPr>
        <w:pStyle w:val="NormalWeb"/>
        <w:tabs>
          <w:tab w:val="left" w:pos="720"/>
          <w:tab w:val="left" w:pos="1440"/>
        </w:tabs>
        <w:spacing w:before="0" w:beforeAutospacing="0" w:after="120" w:afterAutospacing="0"/>
        <w:ind w:left="720" w:hanging="720"/>
        <w:rPr>
          <w:rFonts w:asciiTheme="minorHAnsi" w:hAnsiTheme="minorHAnsi"/>
          <w:color w:val="000000" w:themeColor="text1"/>
          <w:sz w:val="22"/>
          <w:szCs w:val="22"/>
        </w:rPr>
      </w:pPr>
      <w:r w:rsidRPr="0016274A">
        <w:rPr>
          <w:rFonts w:asciiTheme="minorHAnsi" w:hAnsiTheme="minorHAnsi"/>
          <w:color w:val="808080" w:themeColor="background1" w:themeShade="80"/>
          <w:sz w:val="22"/>
          <w:szCs w:val="22"/>
        </w:rPr>
        <w:t>ILF1a.</w:t>
      </w:r>
      <w:r>
        <w:rPr>
          <w:rFonts w:asciiTheme="minorHAnsi" w:hAnsiTheme="minorHAnsi"/>
          <w:color w:val="000000" w:themeColor="text1"/>
          <w:sz w:val="22"/>
          <w:szCs w:val="22"/>
        </w:rPr>
        <w:tab/>
      </w:r>
      <w:r w:rsidRPr="0016274A">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ASK </w:t>
      </w:r>
      <w:r w:rsidRPr="0016274A">
        <w:rPr>
          <w:rFonts w:asciiTheme="minorHAnsi" w:hAnsiTheme="minorHAnsi"/>
          <w:color w:val="808080" w:themeColor="background1" w:themeShade="80"/>
          <w:sz w:val="22"/>
          <w:szCs w:val="22"/>
        </w:rPr>
        <w:t>IF RESPONDENT SELECTS 2 INCIDENTS IN THE SAME MONTH IN ILF1]</w:t>
      </w:r>
      <w:r>
        <w:rPr>
          <w:rFonts w:asciiTheme="minorHAnsi" w:hAnsiTheme="minorHAnsi"/>
          <w:color w:val="000000" w:themeColor="text1"/>
          <w:sz w:val="22"/>
          <w:szCs w:val="22"/>
        </w:rPr>
        <w:t xml:space="preserve"> </w:t>
      </w:r>
      <w:r w:rsidRPr="00D634ED">
        <w:rPr>
          <w:rFonts w:asciiTheme="minorHAnsi" w:hAnsiTheme="minorHAnsi"/>
          <w:color w:val="000000" w:themeColor="text1"/>
          <w:sz w:val="22"/>
          <w:szCs w:val="22"/>
        </w:rPr>
        <w:t xml:space="preserve">Just to confirm, you reported incident #1 in </w:t>
      </w:r>
      <w:r w:rsidRPr="0016274A">
        <w:rPr>
          <w:rFonts w:asciiTheme="minorHAnsi" w:hAnsiTheme="minorHAnsi"/>
          <w:color w:val="808080" w:themeColor="background1" w:themeShade="80"/>
          <w:sz w:val="22"/>
          <w:szCs w:val="22"/>
        </w:rPr>
        <w:t>[FILL</w:t>
      </w:r>
      <w:r>
        <w:rPr>
          <w:rFonts w:asciiTheme="minorHAnsi" w:hAnsiTheme="minorHAnsi"/>
          <w:color w:val="808080" w:themeColor="background1" w:themeShade="80"/>
          <w:sz w:val="22"/>
          <w:szCs w:val="22"/>
        </w:rPr>
        <w:t xml:space="preserve"> WITH </w:t>
      </w:r>
      <w:r w:rsidRPr="0016274A">
        <w:rPr>
          <w:rFonts w:asciiTheme="minorHAnsi" w:hAnsiTheme="minorHAnsi"/>
          <w:color w:val="808080" w:themeColor="background1" w:themeShade="80"/>
          <w:sz w:val="22"/>
          <w:szCs w:val="22"/>
        </w:rPr>
        <w:t>MONTH, YEAR]</w:t>
      </w:r>
      <w:r w:rsidRPr="00D634ED">
        <w:rPr>
          <w:rFonts w:asciiTheme="minorHAnsi" w:hAnsiTheme="minorHAnsi"/>
          <w:color w:val="000000" w:themeColor="text1"/>
          <w:sz w:val="22"/>
          <w:szCs w:val="22"/>
        </w:rPr>
        <w:t xml:space="preserve"> and incident #2 in </w:t>
      </w:r>
      <w:r w:rsidRPr="0016274A">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FILL WITH </w:t>
      </w:r>
      <w:r w:rsidRPr="0016274A">
        <w:rPr>
          <w:rFonts w:asciiTheme="minorHAnsi" w:hAnsiTheme="minorHAnsi"/>
          <w:color w:val="808080" w:themeColor="background1" w:themeShade="80"/>
          <w:sz w:val="22"/>
          <w:szCs w:val="22"/>
        </w:rPr>
        <w:t>MONTH YEAR]</w:t>
      </w:r>
      <w:r w:rsidRPr="00D634ED">
        <w:rPr>
          <w:rFonts w:asciiTheme="minorHAnsi" w:hAnsiTheme="minorHAnsi"/>
          <w:color w:val="000000" w:themeColor="text1"/>
          <w:sz w:val="22"/>
          <w:szCs w:val="22"/>
        </w:rPr>
        <w:t>. Are these separate incidents?</w:t>
      </w:r>
    </w:p>
    <w:p w14:paraId="094A0DB2" w14:textId="77777777" w:rsidR="00B76E29" w:rsidRPr="00D634ED" w:rsidRDefault="00B76E29" w:rsidP="004E2453">
      <w:pPr>
        <w:pStyle w:val="NormalWeb"/>
        <w:numPr>
          <w:ilvl w:val="0"/>
          <w:numId w:val="45"/>
        </w:numPr>
        <w:tabs>
          <w:tab w:val="left" w:pos="720"/>
        </w:tabs>
        <w:spacing w:before="0" w:beforeAutospacing="0" w:after="0" w:afterAutospacing="0"/>
        <w:rPr>
          <w:rFonts w:asciiTheme="minorHAnsi" w:hAnsiTheme="minorHAnsi"/>
          <w:color w:val="000000" w:themeColor="text1"/>
          <w:sz w:val="22"/>
          <w:szCs w:val="22"/>
        </w:rPr>
      </w:pPr>
      <w:r w:rsidRPr="00D634ED">
        <w:rPr>
          <w:rFonts w:asciiTheme="minorHAnsi" w:hAnsiTheme="minorHAnsi"/>
          <w:color w:val="000000" w:themeColor="text1"/>
          <w:sz w:val="22"/>
          <w:szCs w:val="22"/>
        </w:rPr>
        <w:t>Yes</w:t>
      </w:r>
      <w:r>
        <w:rPr>
          <w:rFonts w:asciiTheme="minorHAnsi" w:hAnsiTheme="minorHAnsi"/>
          <w:color w:val="000000" w:themeColor="text1"/>
          <w:sz w:val="22"/>
          <w:szCs w:val="22"/>
        </w:rPr>
        <w:t>, these are separate incidents</w:t>
      </w:r>
      <w:r w:rsidRPr="00D634ED">
        <w:rPr>
          <w:rFonts w:asciiTheme="minorHAnsi" w:hAnsiTheme="minorHAnsi"/>
          <w:color w:val="000000" w:themeColor="text1"/>
          <w:sz w:val="22"/>
          <w:szCs w:val="22"/>
        </w:rPr>
        <w:tab/>
      </w:r>
    </w:p>
    <w:p w14:paraId="78FC2C3E" w14:textId="77777777" w:rsidR="00B76E29" w:rsidRPr="00C202A3" w:rsidRDefault="00B76E29" w:rsidP="004E2453">
      <w:pPr>
        <w:pStyle w:val="NormalWeb"/>
        <w:numPr>
          <w:ilvl w:val="0"/>
          <w:numId w:val="45"/>
        </w:numPr>
        <w:tabs>
          <w:tab w:val="left" w:pos="720"/>
        </w:tabs>
        <w:spacing w:before="0" w:beforeAutospacing="0" w:after="0" w:afterAutospacing="0"/>
        <w:rPr>
          <w:rFonts w:asciiTheme="minorHAnsi" w:hAnsiTheme="minorHAnsi"/>
          <w:color w:val="000000" w:themeColor="text1"/>
          <w:sz w:val="22"/>
          <w:szCs w:val="22"/>
        </w:rPr>
      </w:pPr>
      <w:r w:rsidRPr="00D634ED">
        <w:rPr>
          <w:rFonts w:asciiTheme="minorHAnsi" w:hAnsiTheme="minorHAnsi"/>
          <w:color w:val="000000" w:themeColor="text1"/>
          <w:sz w:val="22"/>
          <w:szCs w:val="22"/>
        </w:rPr>
        <w:t>No</w:t>
      </w:r>
      <w:r>
        <w:rPr>
          <w:rFonts w:asciiTheme="minorHAnsi" w:hAnsiTheme="minorHAnsi"/>
          <w:color w:val="000000" w:themeColor="text1"/>
          <w:sz w:val="22"/>
          <w:szCs w:val="22"/>
        </w:rPr>
        <w:t xml:space="preserve">, this is the same incident </w:t>
      </w:r>
      <w:r w:rsidRPr="0016274A">
        <w:rPr>
          <w:rFonts w:asciiTheme="minorHAnsi" w:hAnsiTheme="minorHAnsi"/>
          <w:color w:val="808080" w:themeColor="background1" w:themeShade="80"/>
          <w:sz w:val="22"/>
          <w:szCs w:val="22"/>
        </w:rPr>
        <w:t>[COMBINE THESE INTO 1 INCIDENT]</w:t>
      </w:r>
    </w:p>
    <w:p w14:paraId="7D3A4AC5" w14:textId="77777777" w:rsidR="00B76E29" w:rsidRDefault="00B76E29" w:rsidP="00B76E29">
      <w:pPr>
        <w:pStyle w:val="NormalWeb"/>
        <w:tabs>
          <w:tab w:val="left" w:pos="720"/>
        </w:tabs>
        <w:spacing w:before="0" w:beforeAutospacing="0" w:after="0" w:afterAutospacing="0"/>
        <w:rPr>
          <w:rFonts w:asciiTheme="minorHAnsi" w:hAnsiTheme="minorHAnsi"/>
          <w:color w:val="000000" w:themeColor="text1"/>
          <w:sz w:val="22"/>
          <w:szCs w:val="22"/>
        </w:rPr>
      </w:pPr>
    </w:p>
    <w:p w14:paraId="40535855" w14:textId="77777777" w:rsidR="00B76E29" w:rsidRPr="00051908" w:rsidRDefault="00B76E29" w:rsidP="00B76E29">
      <w:pPr>
        <w:pStyle w:val="NormalWeb"/>
        <w:tabs>
          <w:tab w:val="left" w:pos="720"/>
        </w:tabs>
        <w:spacing w:before="0" w:beforeAutospacing="0" w:after="0" w:afterAutospacing="0"/>
        <w:rPr>
          <w:rFonts w:asciiTheme="minorHAnsi" w:hAnsiTheme="minorHAnsi"/>
          <w:color w:val="808080" w:themeColor="background1" w:themeShade="80"/>
          <w:sz w:val="22"/>
          <w:szCs w:val="22"/>
        </w:rPr>
      </w:pPr>
      <w:r w:rsidRPr="00051908">
        <w:rPr>
          <w:rFonts w:asciiTheme="minorHAnsi" w:hAnsiTheme="minorHAnsi"/>
          <w:color w:val="808080" w:themeColor="background1" w:themeShade="80"/>
          <w:sz w:val="22"/>
          <w:szCs w:val="22"/>
        </w:rPr>
        <w:t>[LOOP THROUGH ILF2-ILF27 ONLY FOR INCIDENTS FOR WHICH ILF1 NE Prior to August/September.]</w:t>
      </w:r>
    </w:p>
    <w:p w14:paraId="58709CF4" w14:textId="77777777" w:rsidR="00B76E29" w:rsidRDefault="00B76E29" w:rsidP="00B76E29">
      <w:pPr>
        <w:pStyle w:val="NormalWeb"/>
        <w:tabs>
          <w:tab w:val="left" w:pos="720"/>
          <w:tab w:val="left" w:pos="1440"/>
        </w:tabs>
        <w:spacing w:before="0" w:beforeAutospacing="0" w:after="0" w:afterAutospacing="0" w:line="276" w:lineRule="auto"/>
        <w:ind w:left="720"/>
        <w:rPr>
          <w:rFonts w:asciiTheme="minorHAnsi" w:hAnsiTheme="minorHAnsi"/>
          <w:b/>
          <w:bCs/>
          <w:color w:val="000000" w:themeColor="text1"/>
          <w:sz w:val="22"/>
          <w:szCs w:val="22"/>
        </w:rPr>
      </w:pPr>
    </w:p>
    <w:p w14:paraId="734221F1" w14:textId="77777777" w:rsidR="00B76E29" w:rsidRDefault="00B76E29" w:rsidP="00B76E29">
      <w:pPr>
        <w:pStyle w:val="NormalWeb"/>
        <w:tabs>
          <w:tab w:val="left" w:pos="720"/>
        </w:tabs>
        <w:spacing w:before="0" w:beforeAutospacing="0" w:after="0" w:afterAutospacing="0"/>
        <w:ind w:left="720" w:hanging="720"/>
        <w:rPr>
          <w:rFonts w:asciiTheme="minorHAnsi" w:hAnsiTheme="minorHAnsi"/>
          <w:color w:val="000000" w:themeColor="text1"/>
          <w:sz w:val="22"/>
          <w:szCs w:val="22"/>
        </w:rPr>
      </w:pPr>
      <w:r w:rsidRPr="0016274A">
        <w:rPr>
          <w:rFonts w:asciiTheme="minorHAnsi" w:hAnsiTheme="minorHAnsi"/>
          <w:color w:val="808080" w:themeColor="background1" w:themeShade="80"/>
          <w:sz w:val="22"/>
          <w:szCs w:val="22"/>
        </w:rPr>
        <w:t>ILF2.</w:t>
      </w:r>
      <w:r w:rsidRPr="00635043">
        <w:rPr>
          <w:rFonts w:asciiTheme="minorHAnsi" w:hAnsiTheme="minorHAnsi"/>
          <w:color w:val="000000" w:themeColor="text1"/>
          <w:sz w:val="22"/>
          <w:szCs w:val="22"/>
        </w:rPr>
        <w:tab/>
        <w:t xml:space="preserve">During </w:t>
      </w:r>
      <w:r w:rsidRPr="0016274A">
        <w:rPr>
          <w:rFonts w:asciiTheme="minorHAnsi" w:hAnsiTheme="minorHAnsi"/>
          <w:color w:val="808080" w:themeColor="background1" w:themeShade="80"/>
          <w:sz w:val="22"/>
          <w:szCs w:val="22"/>
        </w:rPr>
        <w:t>[IF P2=1, FILL “</w:t>
      </w:r>
      <w:r w:rsidRPr="00635043">
        <w:rPr>
          <w:rFonts w:asciiTheme="minorHAnsi" w:hAnsiTheme="minorHAnsi"/>
          <w:color w:val="000000" w:themeColor="text1"/>
          <w:sz w:val="22"/>
          <w:szCs w:val="22"/>
        </w:rPr>
        <w:t>the incident</w:t>
      </w:r>
      <w:r w:rsidRPr="0016274A">
        <w:rPr>
          <w:rFonts w:asciiTheme="minorHAnsi" w:hAnsiTheme="minorHAnsi"/>
          <w:color w:val="808080" w:themeColor="background1" w:themeShade="80"/>
          <w:sz w:val="22"/>
          <w:szCs w:val="22"/>
        </w:rPr>
        <w:t>”; IF P2=2 OR MORE, FILL “</w:t>
      </w:r>
      <w:r w:rsidRPr="00635043">
        <w:rPr>
          <w:rFonts w:asciiTheme="minorHAnsi" w:hAnsiTheme="minorHAnsi"/>
          <w:color w:val="000000" w:themeColor="text1"/>
          <w:sz w:val="22"/>
          <w:szCs w:val="22"/>
        </w:rPr>
        <w:t>incident #1</w:t>
      </w:r>
      <w:r w:rsidRPr="0016274A">
        <w:rPr>
          <w:rFonts w:asciiTheme="minorHAnsi" w:hAnsiTheme="minorHAnsi"/>
          <w:color w:val="808080" w:themeColor="background1" w:themeShade="80"/>
          <w:sz w:val="22"/>
          <w:szCs w:val="22"/>
        </w:rPr>
        <w:t>”]</w:t>
      </w:r>
      <w:r w:rsidRPr="00635043">
        <w:rPr>
          <w:rFonts w:asciiTheme="minorHAnsi" w:hAnsiTheme="minorHAnsi"/>
          <w:color w:val="000000" w:themeColor="text1"/>
          <w:sz w:val="22"/>
          <w:szCs w:val="22"/>
        </w:rPr>
        <w:t xml:space="preserve">, which occurred in </w:t>
      </w:r>
      <w:r w:rsidRPr="0016274A">
        <w:rPr>
          <w:rFonts w:asciiTheme="minorHAnsi" w:hAnsiTheme="minorHAnsi"/>
          <w:color w:val="808080" w:themeColor="background1" w:themeShade="80"/>
          <w:sz w:val="22"/>
          <w:szCs w:val="22"/>
        </w:rPr>
        <w:t>[FILL THE MONTH AND YEAR REPORTED IN #ILF1, e.g., “</w:t>
      </w:r>
      <w:r>
        <w:rPr>
          <w:rFonts w:asciiTheme="minorHAnsi" w:hAnsiTheme="minorHAnsi"/>
          <w:color w:val="808080" w:themeColor="background1" w:themeShade="80"/>
          <w:sz w:val="22"/>
          <w:szCs w:val="22"/>
        </w:rPr>
        <w:t>October, 2016</w:t>
      </w:r>
      <w:r w:rsidRPr="0016274A">
        <w:rPr>
          <w:rFonts w:asciiTheme="minorHAnsi" w:hAnsiTheme="minorHAnsi"/>
          <w:color w:val="808080" w:themeColor="background1" w:themeShade="80"/>
          <w:sz w:val="22"/>
          <w:szCs w:val="22"/>
        </w:rPr>
        <w:t>.”]</w:t>
      </w:r>
      <w:r w:rsidRPr="00635043">
        <w:rPr>
          <w:rFonts w:asciiTheme="minorHAnsi" w:hAnsiTheme="minorHAnsi"/>
          <w:color w:val="000000" w:themeColor="text1"/>
          <w:sz w:val="22"/>
          <w:szCs w:val="22"/>
        </w:rPr>
        <w:t xml:space="preserve">, which of the following types of unwanted sexual contact happened?  Please </w:t>
      </w:r>
      <w:r>
        <w:rPr>
          <w:rFonts w:asciiTheme="minorHAnsi" w:hAnsiTheme="minorHAnsi"/>
          <w:color w:val="000000" w:themeColor="text1"/>
          <w:sz w:val="22"/>
          <w:szCs w:val="22"/>
        </w:rPr>
        <w:t xml:space="preserve">indicate whether </w:t>
      </w:r>
      <w:r w:rsidRPr="00B1695B">
        <w:rPr>
          <w:rFonts w:asciiTheme="minorHAnsi" w:hAnsiTheme="minorHAnsi"/>
          <w:color w:val="000000" w:themeColor="text1"/>
          <w:sz w:val="22"/>
          <w:szCs w:val="22"/>
          <w:u w:val="single"/>
        </w:rPr>
        <w:t>each</w:t>
      </w:r>
      <w:r>
        <w:rPr>
          <w:rFonts w:asciiTheme="minorHAnsi" w:hAnsiTheme="minorHAnsi"/>
          <w:color w:val="000000" w:themeColor="text1"/>
          <w:sz w:val="22"/>
          <w:szCs w:val="22"/>
        </w:rPr>
        <w:t xml:space="preserve"> </w:t>
      </w:r>
      <w:r w:rsidRPr="00635043">
        <w:rPr>
          <w:rFonts w:asciiTheme="minorHAnsi" w:hAnsiTheme="minorHAnsi"/>
          <w:color w:val="000000" w:themeColor="text1"/>
          <w:sz w:val="22"/>
          <w:szCs w:val="22"/>
        </w:rPr>
        <w:t xml:space="preserve">type of unwanted sexual contact happened during this incident. </w:t>
      </w:r>
    </w:p>
    <w:p w14:paraId="4B1D0A91" w14:textId="77777777" w:rsidR="00B76E29" w:rsidRPr="00635043" w:rsidRDefault="00B76E29" w:rsidP="00B76E29">
      <w:pPr>
        <w:pStyle w:val="NormalWeb"/>
        <w:tabs>
          <w:tab w:val="left" w:pos="720"/>
        </w:tabs>
        <w:spacing w:before="0" w:beforeAutospacing="0" w:after="0" w:afterAutospacing="0"/>
        <w:ind w:left="720" w:hanging="720"/>
        <w:rPr>
          <w:rFonts w:asciiTheme="minorHAnsi" w:hAnsiTheme="minorHAnsi"/>
          <w:color w:val="000000" w:themeColor="text1"/>
          <w:sz w:val="22"/>
          <w:szCs w:val="22"/>
        </w:rPr>
      </w:pPr>
    </w:p>
    <w:tbl>
      <w:tblPr>
        <w:tblW w:w="8698" w:type="dxa"/>
        <w:tblInd w:w="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65"/>
        <w:gridCol w:w="630"/>
        <w:gridCol w:w="630"/>
        <w:gridCol w:w="873"/>
      </w:tblGrid>
      <w:tr w:rsidR="00B76E29" w14:paraId="677CB920" w14:textId="77777777" w:rsidTr="00B76E29">
        <w:tc>
          <w:tcPr>
            <w:tcW w:w="6565" w:type="dxa"/>
            <w:shd w:val="clear" w:color="auto" w:fill="0070C0"/>
          </w:tcPr>
          <w:p w14:paraId="342B4BCC" w14:textId="77777777" w:rsidR="00B76E29" w:rsidRPr="008E0274" w:rsidRDefault="00B76E29" w:rsidP="00B76E29">
            <w:pPr>
              <w:spacing w:after="80"/>
              <w:rPr>
                <w:color w:val="FFFFFF" w:themeColor="background1"/>
              </w:rPr>
            </w:pPr>
          </w:p>
        </w:tc>
        <w:tc>
          <w:tcPr>
            <w:tcW w:w="630" w:type="dxa"/>
            <w:shd w:val="clear" w:color="auto" w:fill="0070C0"/>
          </w:tcPr>
          <w:p w14:paraId="7C0792E5" w14:textId="77777777" w:rsidR="00B76E29" w:rsidRPr="008E0274" w:rsidRDefault="00B76E29" w:rsidP="00B76E29">
            <w:pPr>
              <w:spacing w:after="80"/>
              <w:jc w:val="center"/>
              <w:rPr>
                <w:color w:val="FFFFFF" w:themeColor="background1"/>
              </w:rPr>
            </w:pPr>
            <w:r w:rsidRPr="008E0274">
              <w:rPr>
                <w:color w:val="FFFFFF" w:themeColor="background1"/>
              </w:rPr>
              <w:t>Yes</w:t>
            </w:r>
          </w:p>
        </w:tc>
        <w:tc>
          <w:tcPr>
            <w:tcW w:w="630" w:type="dxa"/>
            <w:shd w:val="clear" w:color="auto" w:fill="0070C0"/>
          </w:tcPr>
          <w:p w14:paraId="499B4776" w14:textId="77777777" w:rsidR="00B76E29" w:rsidRPr="008E0274" w:rsidRDefault="00B76E29" w:rsidP="00B76E29">
            <w:pPr>
              <w:spacing w:after="80"/>
              <w:jc w:val="center"/>
              <w:rPr>
                <w:color w:val="FFFFFF" w:themeColor="background1"/>
              </w:rPr>
            </w:pPr>
            <w:r w:rsidRPr="008E0274">
              <w:rPr>
                <w:color w:val="FFFFFF" w:themeColor="background1"/>
              </w:rPr>
              <w:t>No</w:t>
            </w:r>
          </w:p>
        </w:tc>
        <w:tc>
          <w:tcPr>
            <w:tcW w:w="873" w:type="dxa"/>
            <w:shd w:val="clear" w:color="auto" w:fill="0070C0"/>
          </w:tcPr>
          <w:p w14:paraId="651165D6" w14:textId="77777777" w:rsidR="00B76E29" w:rsidRPr="008E0274" w:rsidRDefault="00B76E29" w:rsidP="00B76E29">
            <w:pPr>
              <w:spacing w:after="80"/>
              <w:jc w:val="center"/>
              <w:rPr>
                <w:color w:val="FFFFFF" w:themeColor="background1"/>
              </w:rPr>
            </w:pPr>
            <w:r w:rsidRPr="008E0274">
              <w:rPr>
                <w:color w:val="FFFFFF" w:themeColor="background1"/>
              </w:rPr>
              <w:t>Unsure</w:t>
            </w:r>
          </w:p>
        </w:tc>
      </w:tr>
      <w:tr w:rsidR="00B76E29" w14:paraId="3130CA2C" w14:textId="77777777" w:rsidTr="00B76E29">
        <w:tc>
          <w:tcPr>
            <w:tcW w:w="6565" w:type="dxa"/>
          </w:tcPr>
          <w:p w14:paraId="36D70087" w14:textId="77777777" w:rsidR="00B76E29" w:rsidRDefault="00B76E29" w:rsidP="004E2453">
            <w:pPr>
              <w:pStyle w:val="ListParagraph"/>
              <w:numPr>
                <w:ilvl w:val="0"/>
                <w:numId w:val="11"/>
              </w:numPr>
              <w:spacing w:after="80" w:line="240" w:lineRule="auto"/>
            </w:pPr>
            <w:r w:rsidRPr="008516FC">
              <w:rPr>
                <w:b/>
                <w:bCs/>
              </w:rPr>
              <w:t>Forced touching of a sexual nature</w:t>
            </w:r>
            <w:r w:rsidRPr="00845B1B">
              <w:t xml:space="preserve"> (forced kissing, touching</w:t>
            </w:r>
            <w:r>
              <w:t xml:space="preserve">, </w:t>
            </w:r>
            <w:r w:rsidRPr="00845B1B">
              <w:t xml:space="preserve">grabbing, </w:t>
            </w:r>
            <w:r>
              <w:t xml:space="preserve">or </w:t>
            </w:r>
            <w:r w:rsidRPr="00845B1B">
              <w:t>fondling</w:t>
            </w:r>
            <w:r>
              <w:t xml:space="preserve"> of your </w:t>
            </w:r>
            <w:r>
              <w:rPr>
                <w:color w:val="000000" w:themeColor="text1"/>
              </w:rPr>
              <w:t>sexual body parts</w:t>
            </w:r>
            <w:r>
              <w:t>;</w:t>
            </w:r>
            <w:r w:rsidRPr="00845B1B">
              <w:t xml:space="preserve"> rubbing up against you in a sexual way, even if it is over your clothes)</w:t>
            </w:r>
          </w:p>
        </w:tc>
        <w:tc>
          <w:tcPr>
            <w:tcW w:w="630" w:type="dxa"/>
          </w:tcPr>
          <w:p w14:paraId="713C1734" w14:textId="77777777" w:rsidR="00B76E29" w:rsidRDefault="00B76E29" w:rsidP="00B76E29">
            <w:pPr>
              <w:spacing w:after="80"/>
              <w:jc w:val="center"/>
            </w:pPr>
            <w:r w:rsidRPr="00232EA1">
              <w:rPr>
                <w:b/>
                <w:bCs/>
              </w:rPr>
              <w:t>○</w:t>
            </w:r>
          </w:p>
        </w:tc>
        <w:tc>
          <w:tcPr>
            <w:tcW w:w="630" w:type="dxa"/>
          </w:tcPr>
          <w:p w14:paraId="29530FC4" w14:textId="77777777" w:rsidR="00B76E29" w:rsidRDefault="00B76E29" w:rsidP="00B76E29">
            <w:pPr>
              <w:spacing w:after="80"/>
              <w:jc w:val="center"/>
            </w:pPr>
            <w:r w:rsidRPr="00232EA1">
              <w:rPr>
                <w:b/>
                <w:bCs/>
              </w:rPr>
              <w:t>○</w:t>
            </w:r>
          </w:p>
        </w:tc>
        <w:tc>
          <w:tcPr>
            <w:tcW w:w="873" w:type="dxa"/>
          </w:tcPr>
          <w:p w14:paraId="72909F00" w14:textId="77777777" w:rsidR="00B76E29" w:rsidRPr="00232EA1" w:rsidRDefault="00B76E29" w:rsidP="00B76E29">
            <w:pPr>
              <w:spacing w:after="80"/>
              <w:jc w:val="center"/>
              <w:rPr>
                <w:b/>
                <w:bCs/>
              </w:rPr>
            </w:pPr>
            <w:r w:rsidRPr="00232EA1">
              <w:rPr>
                <w:b/>
                <w:bCs/>
              </w:rPr>
              <w:t>○</w:t>
            </w:r>
          </w:p>
        </w:tc>
      </w:tr>
      <w:tr w:rsidR="00B76E29" w14:paraId="65592A71" w14:textId="77777777" w:rsidTr="00B76E29">
        <w:tc>
          <w:tcPr>
            <w:tcW w:w="6565" w:type="dxa"/>
            <w:shd w:val="clear" w:color="auto" w:fill="D9E2F3" w:themeFill="accent1" w:themeFillTint="33"/>
          </w:tcPr>
          <w:p w14:paraId="37C8C789" w14:textId="77777777" w:rsidR="00B76E29" w:rsidRDefault="00B76E29" w:rsidP="004E2453">
            <w:pPr>
              <w:pStyle w:val="ListParagraph"/>
              <w:numPr>
                <w:ilvl w:val="0"/>
                <w:numId w:val="11"/>
              </w:numPr>
              <w:spacing w:after="80" w:line="240" w:lineRule="auto"/>
            </w:pPr>
            <w:r w:rsidRPr="008516FC">
              <w:rPr>
                <w:b/>
                <w:bCs/>
              </w:rPr>
              <w:t>Oral sex</w:t>
            </w:r>
            <w:r w:rsidRPr="00845B1B">
              <w:t xml:space="preserve"> (someone’s mouth or tongue making contact with your genitals or your mouth or tongue making contact with someone else’s genitals)  </w:t>
            </w:r>
          </w:p>
        </w:tc>
        <w:tc>
          <w:tcPr>
            <w:tcW w:w="630" w:type="dxa"/>
            <w:shd w:val="clear" w:color="auto" w:fill="D9E2F3" w:themeFill="accent1" w:themeFillTint="33"/>
          </w:tcPr>
          <w:p w14:paraId="2C9BAC89" w14:textId="77777777" w:rsidR="00B76E29" w:rsidRDefault="00B76E29" w:rsidP="00B76E29">
            <w:pPr>
              <w:spacing w:after="80"/>
              <w:jc w:val="center"/>
            </w:pPr>
            <w:r w:rsidRPr="00232EA1">
              <w:rPr>
                <w:b/>
                <w:bCs/>
              </w:rPr>
              <w:t>○</w:t>
            </w:r>
          </w:p>
        </w:tc>
        <w:tc>
          <w:tcPr>
            <w:tcW w:w="630" w:type="dxa"/>
            <w:shd w:val="clear" w:color="auto" w:fill="D9E2F3" w:themeFill="accent1" w:themeFillTint="33"/>
          </w:tcPr>
          <w:p w14:paraId="6B36CE79" w14:textId="77777777" w:rsidR="00B76E29" w:rsidRDefault="00B76E29" w:rsidP="00B76E29">
            <w:pPr>
              <w:spacing w:after="80"/>
              <w:jc w:val="center"/>
            </w:pPr>
            <w:r w:rsidRPr="00232EA1">
              <w:rPr>
                <w:b/>
                <w:bCs/>
              </w:rPr>
              <w:t>○</w:t>
            </w:r>
          </w:p>
        </w:tc>
        <w:tc>
          <w:tcPr>
            <w:tcW w:w="873" w:type="dxa"/>
            <w:shd w:val="clear" w:color="auto" w:fill="D9E2F3" w:themeFill="accent1" w:themeFillTint="33"/>
          </w:tcPr>
          <w:p w14:paraId="309BD578" w14:textId="77777777" w:rsidR="00B76E29" w:rsidRPr="00232EA1" w:rsidRDefault="00B76E29" w:rsidP="00B76E29">
            <w:pPr>
              <w:spacing w:after="80"/>
              <w:jc w:val="center"/>
              <w:rPr>
                <w:b/>
                <w:bCs/>
              </w:rPr>
            </w:pPr>
            <w:r w:rsidRPr="00232EA1">
              <w:rPr>
                <w:b/>
                <w:bCs/>
              </w:rPr>
              <w:t>○</w:t>
            </w:r>
          </w:p>
        </w:tc>
      </w:tr>
      <w:tr w:rsidR="00B76E29" w14:paraId="23750CBD" w14:textId="77777777" w:rsidTr="00B76E29">
        <w:tc>
          <w:tcPr>
            <w:tcW w:w="6565" w:type="dxa"/>
          </w:tcPr>
          <w:p w14:paraId="28BE26B1" w14:textId="77777777" w:rsidR="00B76E29" w:rsidRDefault="00B76E29" w:rsidP="004E2453">
            <w:pPr>
              <w:pStyle w:val="ListParagraph"/>
              <w:numPr>
                <w:ilvl w:val="0"/>
                <w:numId w:val="11"/>
              </w:numPr>
              <w:spacing w:after="80" w:line="240" w:lineRule="auto"/>
            </w:pPr>
            <w:r w:rsidRPr="008516FC">
              <w:rPr>
                <w:b/>
                <w:bCs/>
              </w:rPr>
              <w:t>Anal sex</w:t>
            </w:r>
            <w:r w:rsidRPr="00845B1B">
              <w:t xml:space="preserve"> (someone putting their penis in your anus) </w:t>
            </w:r>
          </w:p>
        </w:tc>
        <w:tc>
          <w:tcPr>
            <w:tcW w:w="630" w:type="dxa"/>
          </w:tcPr>
          <w:p w14:paraId="21DF0E86" w14:textId="77777777" w:rsidR="00B76E29" w:rsidRDefault="00B76E29" w:rsidP="00B76E29">
            <w:pPr>
              <w:spacing w:after="80"/>
              <w:jc w:val="center"/>
            </w:pPr>
            <w:r w:rsidRPr="00232EA1">
              <w:rPr>
                <w:b/>
                <w:bCs/>
              </w:rPr>
              <w:t>○</w:t>
            </w:r>
          </w:p>
        </w:tc>
        <w:tc>
          <w:tcPr>
            <w:tcW w:w="630" w:type="dxa"/>
          </w:tcPr>
          <w:p w14:paraId="053CE354" w14:textId="77777777" w:rsidR="00B76E29" w:rsidRDefault="00B76E29" w:rsidP="00B76E29">
            <w:pPr>
              <w:spacing w:after="80"/>
              <w:jc w:val="center"/>
            </w:pPr>
            <w:r w:rsidRPr="00232EA1">
              <w:rPr>
                <w:b/>
                <w:bCs/>
              </w:rPr>
              <w:t>○</w:t>
            </w:r>
          </w:p>
        </w:tc>
        <w:tc>
          <w:tcPr>
            <w:tcW w:w="873" w:type="dxa"/>
          </w:tcPr>
          <w:p w14:paraId="0BE9CD48" w14:textId="77777777" w:rsidR="00B76E29" w:rsidRPr="00232EA1" w:rsidRDefault="00B76E29" w:rsidP="00B76E29">
            <w:pPr>
              <w:spacing w:after="80"/>
              <w:jc w:val="center"/>
              <w:rPr>
                <w:b/>
                <w:bCs/>
              </w:rPr>
            </w:pPr>
            <w:r w:rsidRPr="00232EA1">
              <w:rPr>
                <w:b/>
                <w:bCs/>
              </w:rPr>
              <w:t>○</w:t>
            </w:r>
          </w:p>
        </w:tc>
      </w:tr>
      <w:tr w:rsidR="00B76E29" w14:paraId="47B65A62" w14:textId="77777777" w:rsidTr="00B76E29">
        <w:tc>
          <w:tcPr>
            <w:tcW w:w="6565" w:type="dxa"/>
            <w:shd w:val="clear" w:color="auto" w:fill="D9E2F3" w:themeFill="accent1" w:themeFillTint="33"/>
          </w:tcPr>
          <w:p w14:paraId="5C76705F" w14:textId="77777777" w:rsidR="00B76E29" w:rsidRDefault="00B76E29" w:rsidP="004E2453">
            <w:pPr>
              <w:pStyle w:val="ListParagraph"/>
              <w:numPr>
                <w:ilvl w:val="0"/>
                <w:numId w:val="11"/>
              </w:numPr>
              <w:spacing w:after="80" w:line="240" w:lineRule="auto"/>
            </w:pPr>
            <w:r w:rsidRPr="0016274A">
              <w:rPr>
                <w:color w:val="808080" w:themeColor="background1" w:themeShade="80"/>
              </w:rPr>
              <w:t xml:space="preserve">[RESPONSE WILL NOT DISPLAY </w:t>
            </w:r>
            <w:r>
              <w:rPr>
                <w:color w:val="808080" w:themeColor="background1" w:themeShade="80"/>
              </w:rPr>
              <w:t>IF D3B=MALE OR TRANSGENDER OR MISSING</w:t>
            </w:r>
            <w:r w:rsidRPr="0016274A">
              <w:rPr>
                <w:color w:val="808080" w:themeColor="background1" w:themeShade="80"/>
              </w:rPr>
              <w:t xml:space="preserve">] </w:t>
            </w:r>
            <w:r w:rsidRPr="008516FC">
              <w:rPr>
                <w:b/>
                <w:bCs/>
              </w:rPr>
              <w:t>Sexual intercourse</w:t>
            </w:r>
            <w:r w:rsidRPr="00845B1B">
              <w:t xml:space="preserve"> someone putting their penis in your vagina)  </w:t>
            </w:r>
          </w:p>
        </w:tc>
        <w:tc>
          <w:tcPr>
            <w:tcW w:w="630" w:type="dxa"/>
            <w:shd w:val="clear" w:color="auto" w:fill="D9E2F3" w:themeFill="accent1" w:themeFillTint="33"/>
          </w:tcPr>
          <w:p w14:paraId="46C1D1D1" w14:textId="77777777" w:rsidR="00B76E29" w:rsidRDefault="00B76E29" w:rsidP="00B76E29">
            <w:pPr>
              <w:spacing w:after="80"/>
              <w:jc w:val="center"/>
            </w:pPr>
            <w:r w:rsidRPr="00232EA1">
              <w:rPr>
                <w:b/>
                <w:bCs/>
              </w:rPr>
              <w:t>○</w:t>
            </w:r>
          </w:p>
        </w:tc>
        <w:tc>
          <w:tcPr>
            <w:tcW w:w="630" w:type="dxa"/>
            <w:shd w:val="clear" w:color="auto" w:fill="D9E2F3" w:themeFill="accent1" w:themeFillTint="33"/>
          </w:tcPr>
          <w:p w14:paraId="149B0895" w14:textId="77777777" w:rsidR="00B76E29" w:rsidRDefault="00B76E29" w:rsidP="00B76E29">
            <w:pPr>
              <w:spacing w:after="80"/>
              <w:jc w:val="center"/>
            </w:pPr>
            <w:r w:rsidRPr="00232EA1">
              <w:rPr>
                <w:b/>
                <w:bCs/>
              </w:rPr>
              <w:t>○</w:t>
            </w:r>
          </w:p>
        </w:tc>
        <w:tc>
          <w:tcPr>
            <w:tcW w:w="873" w:type="dxa"/>
            <w:shd w:val="clear" w:color="auto" w:fill="D9E2F3" w:themeFill="accent1" w:themeFillTint="33"/>
          </w:tcPr>
          <w:p w14:paraId="1AA504D0" w14:textId="77777777" w:rsidR="00B76E29" w:rsidRPr="00232EA1" w:rsidRDefault="00B76E29" w:rsidP="00B76E29">
            <w:pPr>
              <w:spacing w:after="80"/>
              <w:jc w:val="center"/>
              <w:rPr>
                <w:b/>
                <w:bCs/>
              </w:rPr>
            </w:pPr>
            <w:r w:rsidRPr="00232EA1">
              <w:rPr>
                <w:b/>
                <w:bCs/>
              </w:rPr>
              <w:t>○</w:t>
            </w:r>
          </w:p>
        </w:tc>
      </w:tr>
      <w:tr w:rsidR="00B76E29" w14:paraId="5813CA18" w14:textId="77777777" w:rsidTr="00B76E29">
        <w:tc>
          <w:tcPr>
            <w:tcW w:w="6565" w:type="dxa"/>
          </w:tcPr>
          <w:p w14:paraId="39B62BA2" w14:textId="77777777" w:rsidR="00B76E29" w:rsidRDefault="00B76E29" w:rsidP="004E2453">
            <w:pPr>
              <w:pStyle w:val="ListParagraph"/>
              <w:numPr>
                <w:ilvl w:val="0"/>
                <w:numId w:val="11"/>
              </w:numPr>
              <w:spacing w:after="80" w:line="240" w:lineRule="auto"/>
            </w:pPr>
            <w:r>
              <w:rPr>
                <w:b/>
                <w:bCs/>
              </w:rPr>
              <w:t>Other s</w:t>
            </w:r>
            <w:r w:rsidRPr="008516FC">
              <w:rPr>
                <w:b/>
                <w:bCs/>
              </w:rPr>
              <w:t xml:space="preserve">exual penetration </w:t>
            </w:r>
            <w:r w:rsidRPr="00845B1B">
              <w:t xml:space="preserve">(someone putting their finger or an object like a bottle or a candle in your </w:t>
            </w:r>
            <w:r w:rsidRPr="0016274A">
              <w:rPr>
                <w:color w:val="808080" w:themeColor="background1" w:themeShade="80"/>
              </w:rPr>
              <w:t>[IF D3</w:t>
            </w:r>
            <w:r>
              <w:rPr>
                <w:color w:val="808080" w:themeColor="background1" w:themeShade="80"/>
              </w:rPr>
              <w:t>B</w:t>
            </w:r>
            <w:r w:rsidRPr="0016274A">
              <w:rPr>
                <w:color w:val="808080" w:themeColor="background1" w:themeShade="80"/>
              </w:rPr>
              <w:t>=FEMALE, FILL: “</w:t>
            </w:r>
            <w:r w:rsidRPr="00845B1B">
              <w:t>vagina or anus</w:t>
            </w:r>
            <w:r w:rsidRPr="0016274A">
              <w:rPr>
                <w:color w:val="808080" w:themeColor="background1" w:themeShade="80"/>
              </w:rPr>
              <w:t>”; IF D3=MALE, FILL: “</w:t>
            </w:r>
            <w:r w:rsidRPr="00845B1B">
              <w:t>anus</w:t>
            </w:r>
            <w:r w:rsidRPr="0016274A">
              <w:rPr>
                <w:color w:val="808080" w:themeColor="background1" w:themeShade="80"/>
              </w:rPr>
              <w:t>”</w:t>
            </w:r>
            <w:r>
              <w:rPr>
                <w:color w:val="808080" w:themeColor="background1" w:themeShade="80"/>
              </w:rPr>
              <w:t>; IF D3B=TRANSGENDER OR MISSING, FILL “</w:t>
            </w:r>
            <w:r w:rsidRPr="00510234">
              <w:rPr>
                <w:color w:val="000000" w:themeColor="text1"/>
              </w:rPr>
              <w:t>sexual body parts or</w:t>
            </w:r>
            <w:r>
              <w:rPr>
                <w:color w:val="000000" w:themeColor="text1"/>
              </w:rPr>
              <w:t xml:space="preserve"> anus</w:t>
            </w:r>
            <w:r>
              <w:rPr>
                <w:color w:val="808080" w:themeColor="background1" w:themeShade="80"/>
              </w:rPr>
              <w:t>”</w:t>
            </w:r>
            <w:r w:rsidRPr="0016274A">
              <w:rPr>
                <w:color w:val="808080" w:themeColor="background1" w:themeShade="80"/>
              </w:rPr>
              <w:t>]</w:t>
            </w:r>
            <w:r w:rsidRPr="00845B1B">
              <w:t xml:space="preserve">)   </w:t>
            </w:r>
          </w:p>
        </w:tc>
        <w:tc>
          <w:tcPr>
            <w:tcW w:w="630" w:type="dxa"/>
          </w:tcPr>
          <w:p w14:paraId="1CB4AB03" w14:textId="77777777" w:rsidR="00B76E29" w:rsidRDefault="00B76E29" w:rsidP="00B76E29">
            <w:pPr>
              <w:spacing w:after="80"/>
              <w:jc w:val="center"/>
            </w:pPr>
            <w:r w:rsidRPr="00232EA1">
              <w:rPr>
                <w:b/>
                <w:bCs/>
              </w:rPr>
              <w:t>○</w:t>
            </w:r>
          </w:p>
        </w:tc>
        <w:tc>
          <w:tcPr>
            <w:tcW w:w="630" w:type="dxa"/>
          </w:tcPr>
          <w:p w14:paraId="5A115EAA" w14:textId="77777777" w:rsidR="00B76E29" w:rsidRDefault="00B76E29" w:rsidP="00B76E29">
            <w:pPr>
              <w:spacing w:after="80"/>
              <w:jc w:val="center"/>
            </w:pPr>
            <w:r w:rsidRPr="00232EA1">
              <w:rPr>
                <w:b/>
                <w:bCs/>
              </w:rPr>
              <w:t>○</w:t>
            </w:r>
          </w:p>
        </w:tc>
        <w:tc>
          <w:tcPr>
            <w:tcW w:w="873" w:type="dxa"/>
          </w:tcPr>
          <w:p w14:paraId="67699205" w14:textId="77777777" w:rsidR="00B76E29" w:rsidRPr="00232EA1" w:rsidRDefault="00B76E29" w:rsidP="00B76E29">
            <w:pPr>
              <w:spacing w:after="80"/>
              <w:jc w:val="center"/>
              <w:rPr>
                <w:b/>
                <w:bCs/>
              </w:rPr>
            </w:pPr>
            <w:r w:rsidRPr="00232EA1">
              <w:rPr>
                <w:b/>
                <w:bCs/>
              </w:rPr>
              <w:t>○</w:t>
            </w:r>
          </w:p>
        </w:tc>
      </w:tr>
    </w:tbl>
    <w:p w14:paraId="0A3CD35D" w14:textId="77777777" w:rsidR="00B76E29" w:rsidRPr="00635043" w:rsidRDefault="00B76E29" w:rsidP="00B76E29">
      <w:pPr>
        <w:pStyle w:val="NormalWeb"/>
        <w:tabs>
          <w:tab w:val="left" w:pos="720"/>
        </w:tabs>
        <w:spacing w:before="0" w:beforeAutospacing="0" w:after="0" w:afterAutospacing="0"/>
        <w:ind w:left="720"/>
        <w:rPr>
          <w:rFonts w:asciiTheme="minorHAnsi" w:hAnsiTheme="minorHAnsi"/>
          <w:color w:val="000000" w:themeColor="text1"/>
          <w:sz w:val="22"/>
          <w:szCs w:val="22"/>
        </w:rPr>
      </w:pPr>
    </w:p>
    <w:p w14:paraId="5A8545B0" w14:textId="77777777" w:rsidR="00B76E29" w:rsidRPr="00997A86" w:rsidRDefault="00B76E29" w:rsidP="00B76E29">
      <w:pPr>
        <w:pStyle w:val="NormalWeb"/>
        <w:tabs>
          <w:tab w:val="left" w:pos="720"/>
          <w:tab w:val="left" w:pos="1440"/>
        </w:tabs>
        <w:spacing w:before="0" w:beforeAutospacing="0" w:after="0" w:afterAutospacing="0" w:line="276" w:lineRule="auto"/>
        <w:ind w:left="720"/>
        <w:rPr>
          <w:rFonts w:asciiTheme="minorHAnsi" w:hAnsiTheme="minorHAnsi"/>
          <w:color w:val="808080" w:themeColor="background1" w:themeShade="80"/>
          <w:sz w:val="22"/>
          <w:szCs w:val="22"/>
        </w:rPr>
      </w:pPr>
      <w:r w:rsidRPr="00997A86">
        <w:rPr>
          <w:rFonts w:asciiTheme="minorHAnsi" w:hAnsiTheme="minorHAnsi"/>
          <w:color w:val="808080" w:themeColor="background1" w:themeShade="80"/>
          <w:sz w:val="22"/>
          <w:szCs w:val="22"/>
        </w:rPr>
        <w:t xml:space="preserve">[IF </w:t>
      </w:r>
      <w:r>
        <w:rPr>
          <w:rFonts w:asciiTheme="minorHAnsi" w:hAnsiTheme="minorHAnsi"/>
          <w:color w:val="808080" w:themeColor="background1" w:themeShade="80"/>
          <w:sz w:val="22"/>
          <w:szCs w:val="22"/>
        </w:rPr>
        <w:t xml:space="preserve">ANY ITEMS IN </w:t>
      </w:r>
      <w:r w:rsidRPr="00997A86">
        <w:rPr>
          <w:rFonts w:asciiTheme="minorHAnsi" w:hAnsiTheme="minorHAnsi"/>
          <w:color w:val="808080" w:themeColor="background1" w:themeShade="80"/>
          <w:sz w:val="22"/>
          <w:szCs w:val="22"/>
        </w:rPr>
        <w:t xml:space="preserve">ILF2a-e ARE LEFT BLANK, </w:t>
      </w:r>
      <w:r>
        <w:rPr>
          <w:rFonts w:asciiTheme="minorHAnsi" w:hAnsiTheme="minorHAnsi"/>
          <w:color w:val="808080" w:themeColor="background1" w:themeShade="80"/>
          <w:sz w:val="22"/>
          <w:szCs w:val="22"/>
        </w:rPr>
        <w:t xml:space="preserve">FILL </w:t>
      </w:r>
      <w:r w:rsidRPr="00997A86">
        <w:rPr>
          <w:rFonts w:asciiTheme="minorHAnsi" w:hAnsiTheme="minorHAnsi"/>
          <w:color w:val="808080" w:themeColor="background1" w:themeShade="80"/>
          <w:sz w:val="22"/>
          <w:szCs w:val="22"/>
        </w:rPr>
        <w:t>“</w:t>
      </w:r>
      <w:r w:rsidRPr="00997A86">
        <w:rPr>
          <w:rFonts w:asciiTheme="minorHAnsi" w:hAnsiTheme="minorHAnsi"/>
          <w:color w:val="000000" w:themeColor="text1"/>
          <w:sz w:val="22"/>
          <w:szCs w:val="22"/>
        </w:rPr>
        <w:t>Your responses are very important.  Please indicate whether each type of unwanted sexual contact happened during this incident</w:t>
      </w:r>
      <w:r>
        <w:rPr>
          <w:rFonts w:asciiTheme="minorHAnsi" w:hAnsiTheme="minorHAnsi"/>
          <w:color w:val="808080" w:themeColor="background1" w:themeShade="80"/>
          <w:sz w:val="22"/>
          <w:szCs w:val="22"/>
        </w:rPr>
        <w:t>. If you prefer not to answer, you can move on to the next question.”</w:t>
      </w:r>
      <w:r w:rsidRPr="00997A86">
        <w:rPr>
          <w:rFonts w:asciiTheme="minorHAnsi" w:hAnsiTheme="minorHAnsi"/>
          <w:color w:val="808080" w:themeColor="background1" w:themeShade="80"/>
          <w:sz w:val="22"/>
          <w:szCs w:val="22"/>
        </w:rPr>
        <w:t xml:space="preserve">]   </w:t>
      </w:r>
    </w:p>
    <w:p w14:paraId="45CF65E7" w14:textId="77777777" w:rsidR="00B76E29" w:rsidRDefault="00B76E29" w:rsidP="00B76E29">
      <w:pPr>
        <w:pStyle w:val="NormalWeb"/>
        <w:tabs>
          <w:tab w:val="left" w:pos="720"/>
          <w:tab w:val="left" w:pos="1440"/>
        </w:tabs>
        <w:spacing w:before="0" w:beforeAutospacing="0" w:after="0" w:afterAutospacing="0" w:line="276" w:lineRule="auto"/>
        <w:rPr>
          <w:rFonts w:asciiTheme="minorHAnsi" w:hAnsiTheme="minorHAnsi"/>
          <w:color w:val="000000" w:themeColor="text1"/>
          <w:sz w:val="22"/>
          <w:szCs w:val="22"/>
        </w:rPr>
      </w:pPr>
    </w:p>
    <w:p w14:paraId="40851726" w14:textId="77777777" w:rsidR="00B76E29" w:rsidRDefault="00B76E29" w:rsidP="00B76E29">
      <w:pPr>
        <w:pStyle w:val="NormalWeb"/>
        <w:tabs>
          <w:tab w:val="left" w:pos="720"/>
        </w:tabs>
        <w:spacing w:before="0" w:beforeAutospacing="0" w:after="0" w:afterAutospacing="0"/>
        <w:ind w:left="720" w:hanging="720"/>
        <w:rPr>
          <w:rFonts w:asciiTheme="minorHAnsi" w:hAnsiTheme="minorHAnsi"/>
          <w:color w:val="000000" w:themeColor="text1"/>
          <w:sz w:val="22"/>
          <w:szCs w:val="22"/>
        </w:rPr>
      </w:pPr>
      <w:r w:rsidRPr="0016274A">
        <w:rPr>
          <w:rFonts w:asciiTheme="minorHAnsi" w:hAnsiTheme="minorHAnsi"/>
          <w:color w:val="808080" w:themeColor="background1" w:themeShade="80"/>
          <w:sz w:val="22"/>
          <w:szCs w:val="22"/>
        </w:rPr>
        <w:lastRenderedPageBreak/>
        <w:t>ILF2</w:t>
      </w:r>
      <w:r>
        <w:rPr>
          <w:rFonts w:asciiTheme="minorHAnsi" w:hAnsiTheme="minorHAnsi"/>
          <w:color w:val="808080" w:themeColor="background1" w:themeShade="80"/>
          <w:sz w:val="22"/>
          <w:szCs w:val="22"/>
        </w:rPr>
        <w:t>a</w:t>
      </w:r>
      <w:r w:rsidRPr="0016274A">
        <w:rPr>
          <w:rFonts w:asciiTheme="minorHAnsi" w:hAnsiTheme="minorHAnsi"/>
          <w:color w:val="808080" w:themeColor="background1" w:themeShade="80"/>
          <w:sz w:val="22"/>
          <w:szCs w:val="22"/>
        </w:rPr>
        <w:t>.</w:t>
      </w:r>
      <w:r w:rsidRPr="00635043">
        <w:rPr>
          <w:rFonts w:asciiTheme="minorHAnsi" w:hAnsiTheme="minorHAnsi"/>
          <w:color w:val="000000" w:themeColor="text1"/>
          <w:sz w:val="22"/>
          <w:szCs w:val="22"/>
        </w:rPr>
        <w:tab/>
      </w:r>
      <w:r w:rsidRPr="00997A86">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ASK </w:t>
      </w:r>
      <w:r w:rsidRPr="00997A86">
        <w:rPr>
          <w:rFonts w:asciiTheme="minorHAnsi" w:hAnsiTheme="minorHAnsi"/>
          <w:color w:val="808080" w:themeColor="background1" w:themeShade="80"/>
          <w:sz w:val="22"/>
          <w:szCs w:val="22"/>
        </w:rPr>
        <w:t>IF ILF2a</w:t>
      </w:r>
      <w:r>
        <w:rPr>
          <w:rFonts w:asciiTheme="minorHAnsi" w:hAnsiTheme="minorHAnsi"/>
          <w:color w:val="808080" w:themeColor="background1" w:themeShade="80"/>
          <w:sz w:val="22"/>
          <w:szCs w:val="22"/>
        </w:rPr>
        <w:t xml:space="preserve">=YES AND NO OTHER YES RESPONSES TO ILF2B-E] </w:t>
      </w:r>
      <w:r w:rsidRPr="00635043">
        <w:rPr>
          <w:rFonts w:asciiTheme="minorHAnsi" w:hAnsiTheme="minorHAnsi"/>
          <w:color w:val="000000" w:themeColor="text1"/>
          <w:sz w:val="22"/>
          <w:szCs w:val="22"/>
        </w:rPr>
        <w:t xml:space="preserve">During </w:t>
      </w:r>
      <w:r w:rsidRPr="0016274A">
        <w:rPr>
          <w:rFonts w:asciiTheme="minorHAnsi" w:hAnsiTheme="minorHAnsi"/>
          <w:color w:val="808080" w:themeColor="background1" w:themeShade="80"/>
          <w:sz w:val="22"/>
          <w:szCs w:val="22"/>
        </w:rPr>
        <w:t>[IF P2=1, FILL “</w:t>
      </w:r>
      <w:r w:rsidRPr="00635043">
        <w:rPr>
          <w:rFonts w:asciiTheme="minorHAnsi" w:hAnsiTheme="minorHAnsi"/>
          <w:color w:val="000000" w:themeColor="text1"/>
          <w:sz w:val="22"/>
          <w:szCs w:val="22"/>
        </w:rPr>
        <w:t>the incident</w:t>
      </w:r>
      <w:r w:rsidRPr="0016274A">
        <w:rPr>
          <w:rFonts w:asciiTheme="minorHAnsi" w:hAnsiTheme="minorHAnsi"/>
          <w:color w:val="808080" w:themeColor="background1" w:themeShade="80"/>
          <w:sz w:val="22"/>
          <w:szCs w:val="22"/>
        </w:rPr>
        <w:t>”; IF P2=2 OR MORE, FILL “</w:t>
      </w:r>
      <w:r w:rsidRPr="00635043">
        <w:rPr>
          <w:rFonts w:asciiTheme="minorHAnsi" w:hAnsiTheme="minorHAnsi"/>
          <w:color w:val="000000" w:themeColor="text1"/>
          <w:sz w:val="22"/>
          <w:szCs w:val="22"/>
        </w:rPr>
        <w:t>incident #1</w:t>
      </w:r>
      <w:r w:rsidRPr="0016274A">
        <w:rPr>
          <w:rFonts w:asciiTheme="minorHAnsi" w:hAnsiTheme="minorHAnsi"/>
          <w:color w:val="808080" w:themeColor="background1" w:themeShade="80"/>
          <w:sz w:val="22"/>
          <w:szCs w:val="22"/>
        </w:rPr>
        <w:t>”]</w:t>
      </w:r>
      <w:r w:rsidRPr="00635043">
        <w:rPr>
          <w:rFonts w:asciiTheme="minorHAnsi" w:hAnsiTheme="minorHAnsi"/>
          <w:color w:val="000000" w:themeColor="text1"/>
          <w:sz w:val="22"/>
          <w:szCs w:val="22"/>
        </w:rPr>
        <w:t xml:space="preserve">, which occurred in </w:t>
      </w:r>
      <w:r w:rsidRPr="0016274A">
        <w:rPr>
          <w:rFonts w:asciiTheme="minorHAnsi" w:hAnsiTheme="minorHAnsi"/>
          <w:color w:val="808080" w:themeColor="background1" w:themeShade="80"/>
          <w:sz w:val="22"/>
          <w:szCs w:val="22"/>
        </w:rPr>
        <w:t>[FILL THE MONTH AND YEAR REPORTED IN #ILF1, e.g., “</w:t>
      </w:r>
      <w:r>
        <w:rPr>
          <w:rFonts w:asciiTheme="minorHAnsi" w:hAnsiTheme="minorHAnsi"/>
          <w:color w:val="808080" w:themeColor="background1" w:themeShade="80"/>
          <w:sz w:val="22"/>
          <w:szCs w:val="22"/>
        </w:rPr>
        <w:t>October, 2016</w:t>
      </w:r>
      <w:r w:rsidRPr="0016274A">
        <w:rPr>
          <w:rFonts w:asciiTheme="minorHAnsi" w:hAnsiTheme="minorHAnsi"/>
          <w:color w:val="808080" w:themeColor="background1" w:themeShade="80"/>
          <w:sz w:val="22"/>
          <w:szCs w:val="22"/>
        </w:rPr>
        <w:t>.”]</w:t>
      </w:r>
      <w:r w:rsidRPr="00635043">
        <w:rPr>
          <w:rFonts w:asciiTheme="minorHAnsi" w:hAnsiTheme="minorHAnsi"/>
          <w:color w:val="000000" w:themeColor="text1"/>
          <w:sz w:val="22"/>
          <w:szCs w:val="22"/>
        </w:rPr>
        <w:t xml:space="preserve">, </w:t>
      </w:r>
      <w:r>
        <w:rPr>
          <w:rFonts w:asciiTheme="minorHAnsi" w:hAnsiTheme="minorHAnsi"/>
          <w:color w:val="000000" w:themeColor="text1"/>
          <w:sz w:val="22"/>
          <w:szCs w:val="22"/>
        </w:rPr>
        <w:t>which of the following types of forced, unwanted sexual touching happened? Did it involve someone…</w:t>
      </w:r>
    </w:p>
    <w:p w14:paraId="4CD5EA8A" w14:textId="77777777" w:rsidR="00B76E29" w:rsidRPr="00635043" w:rsidRDefault="00B76E29" w:rsidP="00B76E29">
      <w:pPr>
        <w:pStyle w:val="NormalWeb"/>
        <w:tabs>
          <w:tab w:val="left" w:pos="720"/>
        </w:tabs>
        <w:spacing w:before="0" w:beforeAutospacing="0" w:after="0" w:afterAutospacing="0"/>
        <w:ind w:left="720" w:hanging="720"/>
        <w:rPr>
          <w:rFonts w:asciiTheme="minorHAnsi" w:hAnsiTheme="minorHAnsi"/>
          <w:color w:val="000000" w:themeColor="text1"/>
          <w:sz w:val="22"/>
          <w:szCs w:val="22"/>
        </w:rPr>
      </w:pPr>
    </w:p>
    <w:tbl>
      <w:tblPr>
        <w:tblW w:w="8698" w:type="dxa"/>
        <w:tblInd w:w="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65"/>
        <w:gridCol w:w="630"/>
        <w:gridCol w:w="630"/>
        <w:gridCol w:w="873"/>
      </w:tblGrid>
      <w:tr w:rsidR="00B76E29" w14:paraId="72AF3EF7" w14:textId="77777777" w:rsidTr="00B76E29">
        <w:tc>
          <w:tcPr>
            <w:tcW w:w="6565" w:type="dxa"/>
            <w:shd w:val="clear" w:color="auto" w:fill="0070C0"/>
          </w:tcPr>
          <w:p w14:paraId="459392E3" w14:textId="77777777" w:rsidR="00B76E29" w:rsidRPr="008E0274" w:rsidRDefault="00B76E29" w:rsidP="00B76E29">
            <w:pPr>
              <w:spacing w:after="80"/>
              <w:rPr>
                <w:color w:val="FFFFFF" w:themeColor="background1"/>
              </w:rPr>
            </w:pPr>
          </w:p>
        </w:tc>
        <w:tc>
          <w:tcPr>
            <w:tcW w:w="630" w:type="dxa"/>
            <w:shd w:val="clear" w:color="auto" w:fill="0070C0"/>
          </w:tcPr>
          <w:p w14:paraId="4976F7BD" w14:textId="77777777" w:rsidR="00B76E29" w:rsidRPr="008E0274" w:rsidRDefault="00B76E29" w:rsidP="00B76E29">
            <w:pPr>
              <w:spacing w:after="80"/>
              <w:jc w:val="center"/>
              <w:rPr>
                <w:color w:val="FFFFFF" w:themeColor="background1"/>
              </w:rPr>
            </w:pPr>
            <w:r w:rsidRPr="008E0274">
              <w:rPr>
                <w:color w:val="FFFFFF" w:themeColor="background1"/>
              </w:rPr>
              <w:t>Yes</w:t>
            </w:r>
          </w:p>
        </w:tc>
        <w:tc>
          <w:tcPr>
            <w:tcW w:w="630" w:type="dxa"/>
            <w:shd w:val="clear" w:color="auto" w:fill="0070C0"/>
          </w:tcPr>
          <w:p w14:paraId="740AEF5D" w14:textId="77777777" w:rsidR="00B76E29" w:rsidRPr="008E0274" w:rsidRDefault="00B76E29" w:rsidP="00B76E29">
            <w:pPr>
              <w:spacing w:after="80"/>
              <w:jc w:val="center"/>
              <w:rPr>
                <w:color w:val="FFFFFF" w:themeColor="background1"/>
              </w:rPr>
            </w:pPr>
            <w:r w:rsidRPr="008E0274">
              <w:rPr>
                <w:color w:val="FFFFFF" w:themeColor="background1"/>
              </w:rPr>
              <w:t>No</w:t>
            </w:r>
          </w:p>
        </w:tc>
        <w:tc>
          <w:tcPr>
            <w:tcW w:w="873" w:type="dxa"/>
            <w:shd w:val="clear" w:color="auto" w:fill="0070C0"/>
          </w:tcPr>
          <w:p w14:paraId="628DBD97" w14:textId="77777777" w:rsidR="00B76E29" w:rsidRPr="008E0274" w:rsidRDefault="00B76E29" w:rsidP="00B76E29">
            <w:pPr>
              <w:spacing w:after="80"/>
              <w:jc w:val="center"/>
              <w:rPr>
                <w:color w:val="FFFFFF" w:themeColor="background1"/>
              </w:rPr>
            </w:pPr>
            <w:r w:rsidRPr="008E0274">
              <w:rPr>
                <w:color w:val="FFFFFF" w:themeColor="background1"/>
              </w:rPr>
              <w:t>Unsure</w:t>
            </w:r>
          </w:p>
        </w:tc>
      </w:tr>
      <w:tr w:rsidR="00B76E29" w14:paraId="14B27B26" w14:textId="77777777" w:rsidTr="00B76E29">
        <w:tc>
          <w:tcPr>
            <w:tcW w:w="6565" w:type="dxa"/>
          </w:tcPr>
          <w:p w14:paraId="480F8643" w14:textId="77777777" w:rsidR="00B76E29" w:rsidRPr="00755A1D" w:rsidRDefault="00B76E29" w:rsidP="004E2453">
            <w:pPr>
              <w:pStyle w:val="ListParagraph"/>
              <w:numPr>
                <w:ilvl w:val="0"/>
                <w:numId w:val="54"/>
              </w:numPr>
              <w:spacing w:after="80" w:line="240" w:lineRule="auto"/>
            </w:pPr>
            <w:r>
              <w:t>Kissing you forcibly</w:t>
            </w:r>
            <w:r w:rsidRPr="00755A1D">
              <w:t xml:space="preserve">? </w:t>
            </w:r>
          </w:p>
        </w:tc>
        <w:tc>
          <w:tcPr>
            <w:tcW w:w="630" w:type="dxa"/>
          </w:tcPr>
          <w:p w14:paraId="169E8DFC" w14:textId="77777777" w:rsidR="00B76E29" w:rsidRDefault="00B76E29" w:rsidP="00B76E29">
            <w:pPr>
              <w:spacing w:after="80"/>
              <w:jc w:val="center"/>
            </w:pPr>
            <w:r w:rsidRPr="00232EA1">
              <w:rPr>
                <w:b/>
                <w:bCs/>
              </w:rPr>
              <w:t>○</w:t>
            </w:r>
          </w:p>
        </w:tc>
        <w:tc>
          <w:tcPr>
            <w:tcW w:w="630" w:type="dxa"/>
          </w:tcPr>
          <w:p w14:paraId="5BB9C7A0" w14:textId="77777777" w:rsidR="00B76E29" w:rsidRDefault="00B76E29" w:rsidP="00B76E29">
            <w:pPr>
              <w:spacing w:after="80"/>
              <w:jc w:val="center"/>
            </w:pPr>
            <w:r w:rsidRPr="00232EA1">
              <w:rPr>
                <w:b/>
                <w:bCs/>
              </w:rPr>
              <w:t>○</w:t>
            </w:r>
          </w:p>
        </w:tc>
        <w:tc>
          <w:tcPr>
            <w:tcW w:w="873" w:type="dxa"/>
          </w:tcPr>
          <w:p w14:paraId="012C1F1E" w14:textId="77777777" w:rsidR="00B76E29" w:rsidRPr="00232EA1" w:rsidRDefault="00B76E29" w:rsidP="00B76E29">
            <w:pPr>
              <w:spacing w:after="80"/>
              <w:jc w:val="center"/>
              <w:rPr>
                <w:b/>
                <w:bCs/>
              </w:rPr>
            </w:pPr>
            <w:r w:rsidRPr="00232EA1">
              <w:rPr>
                <w:b/>
                <w:bCs/>
              </w:rPr>
              <w:t>○</w:t>
            </w:r>
          </w:p>
        </w:tc>
      </w:tr>
      <w:tr w:rsidR="00B76E29" w14:paraId="3D0DA59B" w14:textId="77777777" w:rsidTr="00B76E29">
        <w:tc>
          <w:tcPr>
            <w:tcW w:w="6565" w:type="dxa"/>
            <w:shd w:val="clear" w:color="auto" w:fill="D9E2F3" w:themeFill="accent1" w:themeFillTint="33"/>
          </w:tcPr>
          <w:p w14:paraId="1E2B0B98" w14:textId="77777777" w:rsidR="00B76E29" w:rsidRPr="00755A1D" w:rsidRDefault="00B76E29" w:rsidP="004E2453">
            <w:pPr>
              <w:pStyle w:val="ListParagraph"/>
              <w:numPr>
                <w:ilvl w:val="0"/>
                <w:numId w:val="54"/>
              </w:numPr>
              <w:spacing w:after="80" w:line="240" w:lineRule="auto"/>
            </w:pPr>
            <w:r>
              <w:t>T</w:t>
            </w:r>
            <w:r w:rsidRPr="00650CA5">
              <w:t>ouching</w:t>
            </w:r>
            <w:r>
              <w:t>,</w:t>
            </w:r>
            <w:r w:rsidRPr="00650CA5">
              <w:t xml:space="preserve"> grabbing</w:t>
            </w:r>
            <w:r>
              <w:t xml:space="preserve"> or fondling</w:t>
            </w:r>
            <w:r w:rsidRPr="00650CA5">
              <w:t xml:space="preserve"> your </w:t>
            </w:r>
            <w:r>
              <w:rPr>
                <w:color w:val="000000" w:themeColor="text1"/>
              </w:rPr>
              <w:t>sexual body parts (e.g., butt, crotch, or breasts)</w:t>
            </w:r>
            <w:r w:rsidRPr="00650CA5">
              <w:t xml:space="preserve">? </w:t>
            </w:r>
          </w:p>
        </w:tc>
        <w:tc>
          <w:tcPr>
            <w:tcW w:w="630" w:type="dxa"/>
            <w:shd w:val="clear" w:color="auto" w:fill="D9E2F3" w:themeFill="accent1" w:themeFillTint="33"/>
          </w:tcPr>
          <w:p w14:paraId="74687A54" w14:textId="77777777" w:rsidR="00B76E29" w:rsidRDefault="00B76E29" w:rsidP="00B76E29">
            <w:pPr>
              <w:spacing w:after="80"/>
              <w:jc w:val="center"/>
            </w:pPr>
            <w:r w:rsidRPr="00232EA1">
              <w:rPr>
                <w:b/>
                <w:bCs/>
              </w:rPr>
              <w:t>○</w:t>
            </w:r>
          </w:p>
        </w:tc>
        <w:tc>
          <w:tcPr>
            <w:tcW w:w="630" w:type="dxa"/>
            <w:shd w:val="clear" w:color="auto" w:fill="D9E2F3" w:themeFill="accent1" w:themeFillTint="33"/>
          </w:tcPr>
          <w:p w14:paraId="6729E23C" w14:textId="77777777" w:rsidR="00B76E29" w:rsidRDefault="00B76E29" w:rsidP="00B76E29">
            <w:pPr>
              <w:spacing w:after="80"/>
              <w:jc w:val="center"/>
            </w:pPr>
            <w:r w:rsidRPr="00232EA1">
              <w:rPr>
                <w:b/>
                <w:bCs/>
              </w:rPr>
              <w:t>○</w:t>
            </w:r>
          </w:p>
        </w:tc>
        <w:tc>
          <w:tcPr>
            <w:tcW w:w="873" w:type="dxa"/>
            <w:shd w:val="clear" w:color="auto" w:fill="D9E2F3" w:themeFill="accent1" w:themeFillTint="33"/>
          </w:tcPr>
          <w:p w14:paraId="4CD907D0" w14:textId="77777777" w:rsidR="00B76E29" w:rsidRPr="00232EA1" w:rsidRDefault="00B76E29" w:rsidP="00B76E29">
            <w:pPr>
              <w:spacing w:after="80"/>
              <w:jc w:val="center"/>
              <w:rPr>
                <w:b/>
                <w:bCs/>
              </w:rPr>
            </w:pPr>
            <w:r w:rsidRPr="00232EA1">
              <w:rPr>
                <w:b/>
                <w:bCs/>
              </w:rPr>
              <w:t>○</w:t>
            </w:r>
          </w:p>
        </w:tc>
      </w:tr>
      <w:tr w:rsidR="00B76E29" w14:paraId="2F071EC1" w14:textId="77777777" w:rsidTr="00B76E29">
        <w:tc>
          <w:tcPr>
            <w:tcW w:w="6565" w:type="dxa"/>
          </w:tcPr>
          <w:p w14:paraId="4F970C7D" w14:textId="77777777" w:rsidR="00B76E29" w:rsidRPr="00755A1D" w:rsidRDefault="00B76E29" w:rsidP="004E2453">
            <w:pPr>
              <w:pStyle w:val="ListParagraph"/>
              <w:numPr>
                <w:ilvl w:val="0"/>
                <w:numId w:val="54"/>
              </w:numPr>
              <w:spacing w:after="80" w:line="240" w:lineRule="auto"/>
            </w:pPr>
            <w:r w:rsidRPr="00755A1D">
              <w:t>Rubbing up against you in a sexual way</w:t>
            </w:r>
            <w:r w:rsidRPr="00650CA5">
              <w:t>?</w:t>
            </w:r>
            <w:r w:rsidRPr="00755A1D">
              <w:t xml:space="preserve"> </w:t>
            </w:r>
          </w:p>
        </w:tc>
        <w:tc>
          <w:tcPr>
            <w:tcW w:w="630" w:type="dxa"/>
          </w:tcPr>
          <w:p w14:paraId="70C707CD" w14:textId="77777777" w:rsidR="00B76E29" w:rsidRDefault="00B76E29" w:rsidP="00B76E29">
            <w:pPr>
              <w:spacing w:after="80"/>
              <w:jc w:val="center"/>
            </w:pPr>
            <w:r w:rsidRPr="00232EA1">
              <w:rPr>
                <w:b/>
                <w:bCs/>
              </w:rPr>
              <w:t>○</w:t>
            </w:r>
          </w:p>
        </w:tc>
        <w:tc>
          <w:tcPr>
            <w:tcW w:w="630" w:type="dxa"/>
          </w:tcPr>
          <w:p w14:paraId="1E832EFF" w14:textId="77777777" w:rsidR="00B76E29" w:rsidRDefault="00B76E29" w:rsidP="00B76E29">
            <w:pPr>
              <w:spacing w:after="80"/>
              <w:jc w:val="center"/>
            </w:pPr>
            <w:r w:rsidRPr="00232EA1">
              <w:rPr>
                <w:b/>
                <w:bCs/>
              </w:rPr>
              <w:t>○</w:t>
            </w:r>
          </w:p>
        </w:tc>
        <w:tc>
          <w:tcPr>
            <w:tcW w:w="873" w:type="dxa"/>
          </w:tcPr>
          <w:p w14:paraId="29AEB94A" w14:textId="77777777" w:rsidR="00B76E29" w:rsidRPr="00232EA1" w:rsidRDefault="00B76E29" w:rsidP="00B76E29">
            <w:pPr>
              <w:spacing w:after="80"/>
              <w:jc w:val="center"/>
              <w:rPr>
                <w:b/>
                <w:bCs/>
              </w:rPr>
            </w:pPr>
            <w:r w:rsidRPr="00232EA1">
              <w:rPr>
                <w:b/>
                <w:bCs/>
              </w:rPr>
              <w:t>○</w:t>
            </w:r>
          </w:p>
        </w:tc>
      </w:tr>
      <w:tr w:rsidR="00B76E29" w14:paraId="76456EF9" w14:textId="77777777" w:rsidTr="00B76E29">
        <w:tc>
          <w:tcPr>
            <w:tcW w:w="6565" w:type="dxa"/>
            <w:shd w:val="clear" w:color="auto" w:fill="D9E2F3" w:themeFill="accent1" w:themeFillTint="33"/>
          </w:tcPr>
          <w:p w14:paraId="3F33A7E8" w14:textId="77777777" w:rsidR="00B76E29" w:rsidRPr="00755A1D" w:rsidRDefault="00B76E29" w:rsidP="004E2453">
            <w:pPr>
              <w:pStyle w:val="ListParagraph"/>
              <w:numPr>
                <w:ilvl w:val="0"/>
                <w:numId w:val="54"/>
              </w:numPr>
              <w:spacing w:after="80" w:line="240" w:lineRule="auto"/>
            </w:pPr>
            <w:r>
              <w:t>Forcing you to touch their sexual body parts (e.g., butt, crotch, or breasts)?</w:t>
            </w:r>
          </w:p>
        </w:tc>
        <w:tc>
          <w:tcPr>
            <w:tcW w:w="630" w:type="dxa"/>
            <w:shd w:val="clear" w:color="auto" w:fill="D9E2F3" w:themeFill="accent1" w:themeFillTint="33"/>
          </w:tcPr>
          <w:p w14:paraId="3BBD484C" w14:textId="77777777" w:rsidR="00B76E29" w:rsidRPr="00232EA1" w:rsidRDefault="00B76E29" w:rsidP="00B76E29">
            <w:pPr>
              <w:spacing w:after="80"/>
              <w:jc w:val="center"/>
              <w:rPr>
                <w:b/>
                <w:bCs/>
              </w:rPr>
            </w:pPr>
            <w:r w:rsidRPr="00232EA1">
              <w:rPr>
                <w:b/>
                <w:bCs/>
              </w:rPr>
              <w:t>○</w:t>
            </w:r>
          </w:p>
        </w:tc>
        <w:tc>
          <w:tcPr>
            <w:tcW w:w="630" w:type="dxa"/>
            <w:shd w:val="clear" w:color="auto" w:fill="D9E2F3" w:themeFill="accent1" w:themeFillTint="33"/>
          </w:tcPr>
          <w:p w14:paraId="678B5D5B" w14:textId="77777777" w:rsidR="00B76E29" w:rsidRPr="00232EA1" w:rsidRDefault="00B76E29" w:rsidP="00B76E29">
            <w:pPr>
              <w:spacing w:after="80"/>
              <w:jc w:val="center"/>
              <w:rPr>
                <w:b/>
                <w:bCs/>
              </w:rPr>
            </w:pPr>
            <w:r w:rsidRPr="00232EA1">
              <w:rPr>
                <w:b/>
                <w:bCs/>
              </w:rPr>
              <w:t>○</w:t>
            </w:r>
          </w:p>
        </w:tc>
        <w:tc>
          <w:tcPr>
            <w:tcW w:w="873" w:type="dxa"/>
            <w:shd w:val="clear" w:color="auto" w:fill="D9E2F3" w:themeFill="accent1" w:themeFillTint="33"/>
          </w:tcPr>
          <w:p w14:paraId="68894C6A" w14:textId="77777777" w:rsidR="00B76E29" w:rsidRPr="00232EA1" w:rsidRDefault="00B76E29" w:rsidP="00B76E29">
            <w:pPr>
              <w:spacing w:after="80"/>
              <w:jc w:val="center"/>
              <w:rPr>
                <w:b/>
                <w:bCs/>
              </w:rPr>
            </w:pPr>
            <w:r w:rsidRPr="00232EA1">
              <w:rPr>
                <w:b/>
                <w:bCs/>
              </w:rPr>
              <w:t>○</w:t>
            </w:r>
          </w:p>
        </w:tc>
      </w:tr>
      <w:tr w:rsidR="00B76E29" w14:paraId="56910925" w14:textId="77777777" w:rsidTr="00B76E29">
        <w:tc>
          <w:tcPr>
            <w:tcW w:w="6565" w:type="dxa"/>
            <w:shd w:val="clear" w:color="auto" w:fill="auto"/>
          </w:tcPr>
          <w:p w14:paraId="60BF38F2" w14:textId="77777777" w:rsidR="00B76E29" w:rsidRPr="00755A1D" w:rsidRDefault="00B76E29" w:rsidP="004E2453">
            <w:pPr>
              <w:pStyle w:val="ListParagraph"/>
              <w:numPr>
                <w:ilvl w:val="0"/>
                <w:numId w:val="54"/>
              </w:numPr>
              <w:spacing w:after="80" w:line="240" w:lineRule="auto"/>
            </w:pPr>
            <w:r w:rsidRPr="00196136">
              <w:rPr>
                <w:color w:val="000000" w:themeColor="text1"/>
              </w:rPr>
              <w:t xml:space="preserve">Other.  </w:t>
            </w:r>
            <w:r>
              <w:rPr>
                <w:color w:val="000000" w:themeColor="text1"/>
              </w:rPr>
              <w:t xml:space="preserve"> </w:t>
            </w:r>
            <w:r w:rsidRPr="001E2793">
              <w:rPr>
                <w:color w:val="808080" w:themeColor="background1" w:themeShade="80"/>
              </w:rPr>
              <w:t>[</w:t>
            </w:r>
            <w:r>
              <w:rPr>
                <w:color w:val="808080" w:themeColor="background1" w:themeShade="80"/>
              </w:rPr>
              <w:t>TEXT FIELD IS ONLY ACTIVE</w:t>
            </w:r>
            <w:r w:rsidRPr="001E2793">
              <w:rPr>
                <w:color w:val="808080" w:themeColor="background1" w:themeShade="80"/>
              </w:rPr>
              <w:t xml:space="preserve"> IF </w:t>
            </w:r>
            <w:r>
              <w:rPr>
                <w:color w:val="808080" w:themeColor="background1" w:themeShade="80"/>
              </w:rPr>
              <w:t>ILF2A=</w:t>
            </w:r>
            <w:r w:rsidRPr="001E2793">
              <w:rPr>
                <w:color w:val="808080" w:themeColor="background1" w:themeShade="80"/>
              </w:rPr>
              <w:t>YES OR UNSURE</w:t>
            </w:r>
            <w:r>
              <w:rPr>
                <w:color w:val="808080" w:themeColor="background1" w:themeShade="80"/>
              </w:rPr>
              <w:t>]</w:t>
            </w:r>
            <w:r w:rsidRPr="001E2793">
              <w:rPr>
                <w:color w:val="808080" w:themeColor="background1" w:themeShade="80"/>
              </w:rPr>
              <w:t xml:space="preserve"> </w:t>
            </w:r>
            <w:r w:rsidRPr="00196136">
              <w:rPr>
                <w:color w:val="000000" w:themeColor="text1"/>
              </w:rPr>
              <w:t>P</w:t>
            </w:r>
            <w:r>
              <w:rPr>
                <w:color w:val="000000" w:themeColor="text1"/>
              </w:rPr>
              <w:t>lease describe the forced sexual touching you experienced: _________________________ ________________</w:t>
            </w:r>
            <w:r w:rsidRPr="00755A1D">
              <w:t xml:space="preserve">  </w:t>
            </w:r>
          </w:p>
        </w:tc>
        <w:tc>
          <w:tcPr>
            <w:tcW w:w="630" w:type="dxa"/>
            <w:shd w:val="clear" w:color="auto" w:fill="auto"/>
          </w:tcPr>
          <w:p w14:paraId="22F88ABC" w14:textId="77777777" w:rsidR="00B76E29" w:rsidRDefault="00B76E29" w:rsidP="00B76E29">
            <w:pPr>
              <w:spacing w:after="80"/>
              <w:jc w:val="center"/>
            </w:pPr>
            <w:r w:rsidRPr="00232EA1">
              <w:rPr>
                <w:b/>
                <w:bCs/>
              </w:rPr>
              <w:t>○</w:t>
            </w:r>
          </w:p>
        </w:tc>
        <w:tc>
          <w:tcPr>
            <w:tcW w:w="630" w:type="dxa"/>
            <w:shd w:val="clear" w:color="auto" w:fill="auto"/>
          </w:tcPr>
          <w:p w14:paraId="33EF1A93" w14:textId="77777777" w:rsidR="00B76E29" w:rsidRDefault="00B76E29" w:rsidP="00B76E29">
            <w:pPr>
              <w:spacing w:after="80"/>
              <w:jc w:val="center"/>
            </w:pPr>
            <w:r w:rsidRPr="00232EA1">
              <w:rPr>
                <w:b/>
                <w:bCs/>
              </w:rPr>
              <w:t>○</w:t>
            </w:r>
          </w:p>
        </w:tc>
        <w:tc>
          <w:tcPr>
            <w:tcW w:w="873" w:type="dxa"/>
            <w:shd w:val="clear" w:color="auto" w:fill="auto"/>
          </w:tcPr>
          <w:p w14:paraId="76DB4FCB" w14:textId="77777777" w:rsidR="00B76E29" w:rsidRPr="00232EA1" w:rsidRDefault="00B76E29" w:rsidP="00B76E29">
            <w:pPr>
              <w:spacing w:after="80"/>
              <w:jc w:val="center"/>
              <w:rPr>
                <w:b/>
                <w:bCs/>
              </w:rPr>
            </w:pPr>
            <w:r w:rsidRPr="00232EA1">
              <w:rPr>
                <w:b/>
                <w:bCs/>
              </w:rPr>
              <w:t>○</w:t>
            </w:r>
          </w:p>
        </w:tc>
      </w:tr>
    </w:tbl>
    <w:p w14:paraId="1518A796" w14:textId="77777777" w:rsidR="00B76E29" w:rsidRDefault="00B76E29" w:rsidP="00B76E29">
      <w:pPr>
        <w:pStyle w:val="NormalWeb"/>
        <w:tabs>
          <w:tab w:val="left" w:pos="720"/>
          <w:tab w:val="left" w:pos="1440"/>
        </w:tabs>
        <w:spacing w:before="0" w:beforeAutospacing="0" w:after="0" w:afterAutospacing="0" w:line="276" w:lineRule="auto"/>
        <w:rPr>
          <w:rFonts w:asciiTheme="minorHAnsi" w:hAnsiTheme="minorHAnsi"/>
          <w:color w:val="000000" w:themeColor="text1"/>
          <w:sz w:val="22"/>
          <w:szCs w:val="22"/>
        </w:rPr>
      </w:pPr>
    </w:p>
    <w:p w14:paraId="6DE1E27B" w14:textId="77777777" w:rsidR="00B76E29" w:rsidRDefault="00B76E29" w:rsidP="00B76E29">
      <w:pPr>
        <w:pStyle w:val="NormalWeb"/>
        <w:tabs>
          <w:tab w:val="left" w:pos="720"/>
          <w:tab w:val="left" w:pos="1440"/>
        </w:tabs>
        <w:spacing w:before="0" w:beforeAutospacing="0" w:after="0" w:afterAutospacing="0" w:line="276" w:lineRule="auto"/>
        <w:ind w:left="720" w:hanging="720"/>
        <w:rPr>
          <w:rFonts w:asciiTheme="minorHAnsi" w:hAnsiTheme="minorHAnsi"/>
          <w:color w:val="000000" w:themeColor="text1"/>
          <w:sz w:val="22"/>
          <w:szCs w:val="22"/>
        </w:rPr>
      </w:pPr>
      <w:r w:rsidRPr="00D74A04">
        <w:rPr>
          <w:rFonts w:asciiTheme="minorHAnsi" w:hAnsiTheme="minorHAnsi"/>
          <w:color w:val="808080" w:themeColor="background1" w:themeShade="80"/>
          <w:sz w:val="22"/>
          <w:szCs w:val="22"/>
        </w:rPr>
        <w:t>ILF3.</w:t>
      </w:r>
      <w:r w:rsidRPr="00635043">
        <w:rPr>
          <w:rFonts w:asciiTheme="minorHAnsi" w:hAnsiTheme="minorHAnsi"/>
          <w:color w:val="000000" w:themeColor="text1"/>
          <w:sz w:val="22"/>
          <w:szCs w:val="22"/>
        </w:rPr>
        <w:tab/>
        <w:t xml:space="preserve">During </w:t>
      </w:r>
      <w:r w:rsidRPr="001E2793">
        <w:rPr>
          <w:rFonts w:asciiTheme="minorHAnsi" w:hAnsiTheme="minorHAnsi"/>
          <w:color w:val="808080" w:themeColor="background1" w:themeShade="80"/>
          <w:sz w:val="22"/>
          <w:szCs w:val="22"/>
        </w:rPr>
        <w:t>[IF P2=1, FILL “</w:t>
      </w:r>
      <w:r w:rsidRPr="00635043">
        <w:rPr>
          <w:rFonts w:asciiTheme="minorHAnsi" w:hAnsiTheme="minorHAnsi"/>
          <w:color w:val="000000" w:themeColor="text1"/>
          <w:sz w:val="22"/>
          <w:szCs w:val="22"/>
        </w:rPr>
        <w:t>the incident</w:t>
      </w:r>
      <w:r w:rsidRPr="001E2793">
        <w:rPr>
          <w:rFonts w:asciiTheme="minorHAnsi" w:hAnsiTheme="minorHAnsi"/>
          <w:color w:val="808080" w:themeColor="background1" w:themeShade="80"/>
          <w:sz w:val="22"/>
          <w:szCs w:val="22"/>
        </w:rPr>
        <w:t>”; IF P2=2 OR MORE, FILL “</w:t>
      </w:r>
      <w:r w:rsidRPr="00635043">
        <w:rPr>
          <w:rFonts w:asciiTheme="minorHAnsi" w:hAnsiTheme="minorHAnsi"/>
          <w:color w:val="000000" w:themeColor="text1"/>
          <w:sz w:val="22"/>
          <w:szCs w:val="22"/>
        </w:rPr>
        <w:t>incident #1</w:t>
      </w:r>
      <w:r>
        <w:rPr>
          <w:rFonts w:asciiTheme="minorHAnsi" w:hAnsiTheme="minorHAnsi"/>
          <w:color w:val="808080" w:themeColor="background1" w:themeShade="80"/>
          <w:sz w:val="22"/>
          <w:szCs w:val="22"/>
        </w:rPr>
        <w:t xml:space="preserve">”] </w:t>
      </w:r>
      <w:r>
        <w:rPr>
          <w:rFonts w:asciiTheme="minorHAnsi" w:hAnsiTheme="minorHAnsi"/>
          <w:color w:val="000000" w:themeColor="text1"/>
          <w:sz w:val="22"/>
          <w:szCs w:val="22"/>
        </w:rPr>
        <w:t>which occurred i</w:t>
      </w:r>
      <w:r w:rsidRPr="00635043">
        <w:rPr>
          <w:rFonts w:asciiTheme="minorHAnsi" w:hAnsiTheme="minorHAnsi"/>
          <w:color w:val="000000" w:themeColor="text1"/>
          <w:sz w:val="22"/>
          <w:szCs w:val="22"/>
        </w:rPr>
        <w:t xml:space="preserve">n </w:t>
      </w:r>
      <w:r w:rsidRPr="001E2793">
        <w:rPr>
          <w:rFonts w:asciiTheme="minorHAnsi" w:hAnsiTheme="minorHAnsi"/>
          <w:color w:val="808080" w:themeColor="background1" w:themeShade="80"/>
          <w:sz w:val="22"/>
          <w:szCs w:val="22"/>
        </w:rPr>
        <w:t>[FILL THE MONTH REPORTED IN ILF1, e.g., “</w:t>
      </w:r>
      <w:r>
        <w:rPr>
          <w:rFonts w:asciiTheme="minorHAnsi" w:hAnsiTheme="minorHAnsi"/>
          <w:color w:val="808080" w:themeColor="background1" w:themeShade="80"/>
          <w:sz w:val="22"/>
          <w:szCs w:val="22"/>
        </w:rPr>
        <w:t>October</w:t>
      </w:r>
      <w:r w:rsidRPr="001E2793">
        <w:rPr>
          <w:rFonts w:asciiTheme="minorHAnsi" w:hAnsiTheme="minorHAnsi"/>
          <w:color w:val="808080" w:themeColor="background1" w:themeShade="80"/>
          <w:sz w:val="22"/>
          <w:szCs w:val="22"/>
        </w:rPr>
        <w:t>, 201</w:t>
      </w:r>
      <w:r>
        <w:rPr>
          <w:rFonts w:asciiTheme="minorHAnsi" w:hAnsiTheme="minorHAnsi"/>
          <w:color w:val="808080" w:themeColor="background1" w:themeShade="80"/>
          <w:sz w:val="22"/>
          <w:szCs w:val="22"/>
        </w:rPr>
        <w:t>6</w:t>
      </w:r>
      <w:r w:rsidRPr="001E2793">
        <w:rPr>
          <w:rFonts w:asciiTheme="minorHAnsi" w:hAnsiTheme="minorHAnsi"/>
          <w:color w:val="808080" w:themeColor="background1" w:themeShade="80"/>
          <w:sz w:val="22"/>
          <w:szCs w:val="22"/>
        </w:rPr>
        <w:t>”]</w:t>
      </w:r>
      <w:r w:rsidRPr="00635043">
        <w:rPr>
          <w:rFonts w:asciiTheme="minorHAnsi" w:hAnsiTheme="minorHAnsi"/>
          <w:color w:val="000000" w:themeColor="text1"/>
          <w:sz w:val="22"/>
          <w:szCs w:val="22"/>
        </w:rPr>
        <w:t xml:space="preserve">, how did the person(s) have unwanted sexual contact with you? Please </w:t>
      </w:r>
      <w:r>
        <w:rPr>
          <w:rFonts w:asciiTheme="minorHAnsi" w:hAnsiTheme="minorHAnsi"/>
          <w:color w:val="000000" w:themeColor="text1"/>
          <w:sz w:val="22"/>
          <w:szCs w:val="22"/>
        </w:rPr>
        <w:t xml:space="preserve">indicate whether each of the following happened. </w:t>
      </w:r>
    </w:p>
    <w:p w14:paraId="0DBA8358" w14:textId="77777777" w:rsidR="00B76E29" w:rsidRDefault="00B76E29" w:rsidP="00B76E29">
      <w:pPr>
        <w:pStyle w:val="NormalWeb"/>
        <w:tabs>
          <w:tab w:val="left" w:pos="720"/>
          <w:tab w:val="left" w:pos="1440"/>
        </w:tabs>
        <w:spacing w:before="0" w:beforeAutospacing="0" w:after="0" w:afterAutospacing="0" w:line="276" w:lineRule="auto"/>
        <w:ind w:left="720" w:hanging="720"/>
        <w:rPr>
          <w:rFonts w:asciiTheme="minorHAnsi" w:hAnsiTheme="minorHAnsi"/>
          <w:color w:val="000000" w:themeColor="text1"/>
          <w:sz w:val="22"/>
          <w:szCs w:val="22"/>
        </w:rPr>
      </w:pPr>
    </w:p>
    <w:tbl>
      <w:tblPr>
        <w:tblW w:w="8698" w:type="dxa"/>
        <w:tblInd w:w="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65"/>
        <w:gridCol w:w="630"/>
        <w:gridCol w:w="630"/>
        <w:gridCol w:w="873"/>
      </w:tblGrid>
      <w:tr w:rsidR="00B76E29" w14:paraId="55EEE373" w14:textId="77777777" w:rsidTr="00B76E29">
        <w:tc>
          <w:tcPr>
            <w:tcW w:w="6565" w:type="dxa"/>
            <w:shd w:val="clear" w:color="auto" w:fill="0070C0"/>
          </w:tcPr>
          <w:p w14:paraId="474D87C8" w14:textId="77777777" w:rsidR="00B76E29" w:rsidRPr="008E0274" w:rsidRDefault="00B76E29" w:rsidP="00B76E29">
            <w:pPr>
              <w:spacing w:after="80"/>
              <w:rPr>
                <w:color w:val="FFFFFF" w:themeColor="background1"/>
              </w:rPr>
            </w:pPr>
          </w:p>
        </w:tc>
        <w:tc>
          <w:tcPr>
            <w:tcW w:w="630" w:type="dxa"/>
            <w:shd w:val="clear" w:color="auto" w:fill="0070C0"/>
          </w:tcPr>
          <w:p w14:paraId="045EE212" w14:textId="77777777" w:rsidR="00B76E29" w:rsidRPr="008E0274" w:rsidRDefault="00B76E29" w:rsidP="00B76E29">
            <w:pPr>
              <w:spacing w:after="80"/>
              <w:jc w:val="center"/>
              <w:rPr>
                <w:color w:val="FFFFFF" w:themeColor="background1"/>
              </w:rPr>
            </w:pPr>
            <w:r w:rsidRPr="008E0274">
              <w:rPr>
                <w:color w:val="FFFFFF" w:themeColor="background1"/>
              </w:rPr>
              <w:t>Yes</w:t>
            </w:r>
          </w:p>
        </w:tc>
        <w:tc>
          <w:tcPr>
            <w:tcW w:w="630" w:type="dxa"/>
            <w:shd w:val="clear" w:color="auto" w:fill="0070C0"/>
          </w:tcPr>
          <w:p w14:paraId="47137AEB" w14:textId="77777777" w:rsidR="00B76E29" w:rsidRPr="008E0274" w:rsidRDefault="00B76E29" w:rsidP="00B76E29">
            <w:pPr>
              <w:spacing w:after="80"/>
              <w:jc w:val="center"/>
              <w:rPr>
                <w:color w:val="FFFFFF" w:themeColor="background1"/>
              </w:rPr>
            </w:pPr>
            <w:r w:rsidRPr="008E0274">
              <w:rPr>
                <w:color w:val="FFFFFF" w:themeColor="background1"/>
              </w:rPr>
              <w:t>No</w:t>
            </w:r>
          </w:p>
        </w:tc>
        <w:tc>
          <w:tcPr>
            <w:tcW w:w="873" w:type="dxa"/>
            <w:shd w:val="clear" w:color="auto" w:fill="0070C0"/>
          </w:tcPr>
          <w:p w14:paraId="515F73EB" w14:textId="77777777" w:rsidR="00B76E29" w:rsidRPr="008E0274" w:rsidRDefault="00B76E29" w:rsidP="00B76E29">
            <w:pPr>
              <w:spacing w:after="80"/>
              <w:jc w:val="center"/>
              <w:rPr>
                <w:color w:val="FFFFFF" w:themeColor="background1"/>
              </w:rPr>
            </w:pPr>
            <w:r w:rsidRPr="008E0274">
              <w:rPr>
                <w:color w:val="FFFFFF" w:themeColor="background1"/>
              </w:rPr>
              <w:t>Unsure</w:t>
            </w:r>
          </w:p>
        </w:tc>
      </w:tr>
      <w:tr w:rsidR="00B76E29" w14:paraId="68E0FAF6" w14:textId="77777777" w:rsidTr="00B76E29">
        <w:tc>
          <w:tcPr>
            <w:tcW w:w="6565" w:type="dxa"/>
          </w:tcPr>
          <w:p w14:paraId="48988DE4" w14:textId="77777777" w:rsidR="00B76E29" w:rsidRDefault="00B76E29" w:rsidP="004E2453">
            <w:pPr>
              <w:pStyle w:val="ListParagraph"/>
              <w:numPr>
                <w:ilvl w:val="0"/>
                <w:numId w:val="12"/>
              </w:numPr>
              <w:spacing w:after="80" w:line="240" w:lineRule="auto"/>
            </w:pPr>
            <w:r w:rsidRPr="001E2793">
              <w:rPr>
                <w:color w:val="808080" w:themeColor="background1" w:themeShade="80"/>
              </w:rPr>
              <w:t>[</w:t>
            </w:r>
            <w:r>
              <w:rPr>
                <w:color w:val="808080" w:themeColor="background1" w:themeShade="80"/>
              </w:rPr>
              <w:t xml:space="preserve">THIS ITEM ONLY </w:t>
            </w:r>
            <w:r w:rsidRPr="001E2793">
              <w:rPr>
                <w:color w:val="808080" w:themeColor="background1" w:themeShade="80"/>
              </w:rPr>
              <w:t>DISPLAY</w:t>
            </w:r>
            <w:r>
              <w:rPr>
                <w:color w:val="808080" w:themeColor="background1" w:themeShade="80"/>
              </w:rPr>
              <w:t>ED</w:t>
            </w:r>
            <w:r w:rsidRPr="001E2793">
              <w:rPr>
                <w:color w:val="808080" w:themeColor="background1" w:themeShade="80"/>
              </w:rPr>
              <w:t xml:space="preserve"> </w:t>
            </w:r>
            <w:r>
              <w:rPr>
                <w:color w:val="808080" w:themeColor="background1" w:themeShade="80"/>
              </w:rPr>
              <w:t>IF RESPONDENT</w:t>
            </w:r>
            <w:r w:rsidRPr="001E2793">
              <w:rPr>
                <w:color w:val="808080" w:themeColor="background1" w:themeShade="80"/>
              </w:rPr>
              <w:t xml:space="preserve"> ANSWERED YES TO ILF2a AND </w:t>
            </w:r>
            <w:r w:rsidRPr="001E2793">
              <w:rPr>
                <w:b/>
                <w:bCs/>
                <w:color w:val="808080" w:themeColor="background1" w:themeShade="80"/>
              </w:rPr>
              <w:t>DID NOT</w:t>
            </w:r>
            <w:r w:rsidRPr="001E2793">
              <w:rPr>
                <w:color w:val="808080" w:themeColor="background1" w:themeShade="80"/>
              </w:rPr>
              <w:t xml:space="preserve"> ANSWER YES TO ILF2b, ILF2c, ILF2d, OR ILF2e]</w:t>
            </w:r>
            <w:r>
              <w:rPr>
                <w:b/>
                <w:bCs/>
              </w:rPr>
              <w:t xml:space="preserve">  </w:t>
            </w:r>
            <w:r w:rsidRPr="00196136">
              <w:rPr>
                <w:color w:val="000000" w:themeColor="text1"/>
              </w:rPr>
              <w:t xml:space="preserve">Touched or grabbed your sexual body parts (e.g., butt, </w:t>
            </w:r>
            <w:r>
              <w:rPr>
                <w:color w:val="000000" w:themeColor="text1"/>
              </w:rPr>
              <w:t xml:space="preserve">crotch, or </w:t>
            </w:r>
            <w:r w:rsidRPr="00196136">
              <w:rPr>
                <w:color w:val="000000" w:themeColor="text1"/>
              </w:rPr>
              <w:t>breasts)</w:t>
            </w:r>
          </w:p>
        </w:tc>
        <w:tc>
          <w:tcPr>
            <w:tcW w:w="630" w:type="dxa"/>
          </w:tcPr>
          <w:p w14:paraId="1F8838E0" w14:textId="77777777" w:rsidR="00B76E29" w:rsidRDefault="00B76E29" w:rsidP="00B76E29">
            <w:pPr>
              <w:spacing w:after="80"/>
              <w:jc w:val="center"/>
            </w:pPr>
            <w:r w:rsidRPr="00232EA1">
              <w:rPr>
                <w:b/>
                <w:bCs/>
              </w:rPr>
              <w:t>○</w:t>
            </w:r>
          </w:p>
        </w:tc>
        <w:tc>
          <w:tcPr>
            <w:tcW w:w="630" w:type="dxa"/>
          </w:tcPr>
          <w:p w14:paraId="47FAA312" w14:textId="77777777" w:rsidR="00B76E29" w:rsidRDefault="00B76E29" w:rsidP="00B76E29">
            <w:pPr>
              <w:spacing w:after="80"/>
              <w:jc w:val="center"/>
            </w:pPr>
            <w:r w:rsidRPr="00232EA1">
              <w:rPr>
                <w:b/>
                <w:bCs/>
              </w:rPr>
              <w:t>○</w:t>
            </w:r>
          </w:p>
        </w:tc>
        <w:tc>
          <w:tcPr>
            <w:tcW w:w="873" w:type="dxa"/>
          </w:tcPr>
          <w:p w14:paraId="754EBE21" w14:textId="77777777" w:rsidR="00B76E29" w:rsidRPr="00232EA1" w:rsidRDefault="00B76E29" w:rsidP="00B76E29">
            <w:pPr>
              <w:spacing w:after="80"/>
              <w:jc w:val="center"/>
              <w:rPr>
                <w:b/>
                <w:bCs/>
              </w:rPr>
            </w:pPr>
            <w:r w:rsidRPr="00232EA1">
              <w:rPr>
                <w:b/>
                <w:bCs/>
              </w:rPr>
              <w:t>○</w:t>
            </w:r>
          </w:p>
        </w:tc>
      </w:tr>
      <w:tr w:rsidR="00B76E29" w14:paraId="44FB61E8" w14:textId="77777777" w:rsidTr="00B76E29">
        <w:tc>
          <w:tcPr>
            <w:tcW w:w="6565" w:type="dxa"/>
            <w:shd w:val="clear" w:color="auto" w:fill="D9E2F3" w:themeFill="accent1" w:themeFillTint="33"/>
          </w:tcPr>
          <w:p w14:paraId="1A089CB1" w14:textId="77777777" w:rsidR="00B76E29" w:rsidRDefault="00B76E29" w:rsidP="004E2453">
            <w:pPr>
              <w:pStyle w:val="ListParagraph"/>
              <w:numPr>
                <w:ilvl w:val="0"/>
                <w:numId w:val="12"/>
              </w:numPr>
              <w:spacing w:after="80" w:line="240" w:lineRule="auto"/>
            </w:pPr>
            <w:r w:rsidRPr="00196136">
              <w:rPr>
                <w:color w:val="000000" w:themeColor="text1"/>
              </w:rPr>
              <w:t>Threatened to hurt you or someone you care about</w:t>
            </w:r>
          </w:p>
        </w:tc>
        <w:tc>
          <w:tcPr>
            <w:tcW w:w="630" w:type="dxa"/>
            <w:shd w:val="clear" w:color="auto" w:fill="D9E2F3" w:themeFill="accent1" w:themeFillTint="33"/>
          </w:tcPr>
          <w:p w14:paraId="576FE64D" w14:textId="77777777" w:rsidR="00B76E29" w:rsidRDefault="00B76E29" w:rsidP="00B76E29">
            <w:pPr>
              <w:spacing w:after="80"/>
              <w:jc w:val="center"/>
            </w:pPr>
            <w:r w:rsidRPr="00232EA1">
              <w:rPr>
                <w:b/>
                <w:bCs/>
              </w:rPr>
              <w:t>○</w:t>
            </w:r>
          </w:p>
        </w:tc>
        <w:tc>
          <w:tcPr>
            <w:tcW w:w="630" w:type="dxa"/>
            <w:shd w:val="clear" w:color="auto" w:fill="D9E2F3" w:themeFill="accent1" w:themeFillTint="33"/>
          </w:tcPr>
          <w:p w14:paraId="7AE2F40E" w14:textId="77777777" w:rsidR="00B76E29" w:rsidRDefault="00B76E29" w:rsidP="00B76E29">
            <w:pPr>
              <w:spacing w:after="80"/>
              <w:jc w:val="center"/>
            </w:pPr>
            <w:r w:rsidRPr="00232EA1">
              <w:rPr>
                <w:b/>
                <w:bCs/>
              </w:rPr>
              <w:t>○</w:t>
            </w:r>
          </w:p>
        </w:tc>
        <w:tc>
          <w:tcPr>
            <w:tcW w:w="873" w:type="dxa"/>
            <w:shd w:val="clear" w:color="auto" w:fill="D9E2F3" w:themeFill="accent1" w:themeFillTint="33"/>
          </w:tcPr>
          <w:p w14:paraId="6FB9C65A" w14:textId="77777777" w:rsidR="00B76E29" w:rsidRPr="00232EA1" w:rsidRDefault="00B76E29" w:rsidP="00B76E29">
            <w:pPr>
              <w:spacing w:after="80"/>
              <w:jc w:val="center"/>
              <w:rPr>
                <w:b/>
                <w:bCs/>
              </w:rPr>
            </w:pPr>
            <w:r w:rsidRPr="00232EA1">
              <w:rPr>
                <w:b/>
                <w:bCs/>
              </w:rPr>
              <w:t>○</w:t>
            </w:r>
          </w:p>
        </w:tc>
      </w:tr>
      <w:tr w:rsidR="00B76E29" w14:paraId="5E31224F" w14:textId="77777777" w:rsidTr="00B76E29">
        <w:tc>
          <w:tcPr>
            <w:tcW w:w="6565" w:type="dxa"/>
          </w:tcPr>
          <w:p w14:paraId="7AE7DAD1" w14:textId="77777777" w:rsidR="00B76E29" w:rsidRDefault="00B76E29" w:rsidP="004E2453">
            <w:pPr>
              <w:pStyle w:val="ListParagraph"/>
              <w:numPr>
                <w:ilvl w:val="0"/>
                <w:numId w:val="12"/>
              </w:numPr>
              <w:spacing w:after="80" w:line="240" w:lineRule="auto"/>
            </w:pPr>
            <w:r w:rsidRPr="00196136">
              <w:rPr>
                <w:color w:val="000000" w:themeColor="text1"/>
              </w:rPr>
              <w:t>Used physical force against you, such as holding you down with his or her body weight, pinning your arms, hitting or kicking you</w:t>
            </w:r>
          </w:p>
        </w:tc>
        <w:tc>
          <w:tcPr>
            <w:tcW w:w="630" w:type="dxa"/>
          </w:tcPr>
          <w:p w14:paraId="2BC28674" w14:textId="77777777" w:rsidR="00B76E29" w:rsidRDefault="00B76E29" w:rsidP="00B76E29">
            <w:pPr>
              <w:spacing w:after="80"/>
              <w:jc w:val="center"/>
            </w:pPr>
            <w:r w:rsidRPr="00232EA1">
              <w:rPr>
                <w:b/>
                <w:bCs/>
              </w:rPr>
              <w:t>○</w:t>
            </w:r>
          </w:p>
        </w:tc>
        <w:tc>
          <w:tcPr>
            <w:tcW w:w="630" w:type="dxa"/>
          </w:tcPr>
          <w:p w14:paraId="60ACD3CD" w14:textId="77777777" w:rsidR="00B76E29" w:rsidRDefault="00B76E29" w:rsidP="00B76E29">
            <w:pPr>
              <w:spacing w:after="80"/>
              <w:jc w:val="center"/>
            </w:pPr>
            <w:r w:rsidRPr="00232EA1">
              <w:rPr>
                <w:b/>
                <w:bCs/>
              </w:rPr>
              <w:t>○</w:t>
            </w:r>
          </w:p>
        </w:tc>
        <w:tc>
          <w:tcPr>
            <w:tcW w:w="873" w:type="dxa"/>
          </w:tcPr>
          <w:p w14:paraId="61463A22" w14:textId="77777777" w:rsidR="00B76E29" w:rsidRPr="00232EA1" w:rsidRDefault="00B76E29" w:rsidP="00B76E29">
            <w:pPr>
              <w:spacing w:after="80"/>
              <w:jc w:val="center"/>
              <w:rPr>
                <w:b/>
                <w:bCs/>
              </w:rPr>
            </w:pPr>
            <w:r w:rsidRPr="00232EA1">
              <w:rPr>
                <w:b/>
                <w:bCs/>
              </w:rPr>
              <w:t>○</w:t>
            </w:r>
          </w:p>
        </w:tc>
      </w:tr>
      <w:tr w:rsidR="00B76E29" w14:paraId="0AB3E2C3" w14:textId="77777777" w:rsidTr="00B76E29">
        <w:tc>
          <w:tcPr>
            <w:tcW w:w="6565" w:type="dxa"/>
            <w:shd w:val="clear" w:color="auto" w:fill="D9E2F3" w:themeFill="accent1" w:themeFillTint="33"/>
          </w:tcPr>
          <w:p w14:paraId="1DFE297C" w14:textId="77777777" w:rsidR="00B76E29" w:rsidRDefault="00B76E29" w:rsidP="004E2453">
            <w:pPr>
              <w:pStyle w:val="ListParagraph"/>
              <w:numPr>
                <w:ilvl w:val="0"/>
                <w:numId w:val="12"/>
              </w:numPr>
              <w:spacing w:after="80" w:line="240" w:lineRule="auto"/>
            </w:pPr>
            <w:r w:rsidRPr="00196136">
              <w:rPr>
                <w:color w:val="000000" w:themeColor="text1"/>
              </w:rPr>
              <w:t>You were unable to provide consent or stop what was happening because you were incapacitated, passed out, unconscious, blacked out, or asleep</w:t>
            </w:r>
          </w:p>
        </w:tc>
        <w:tc>
          <w:tcPr>
            <w:tcW w:w="630" w:type="dxa"/>
            <w:shd w:val="clear" w:color="auto" w:fill="D9E2F3" w:themeFill="accent1" w:themeFillTint="33"/>
          </w:tcPr>
          <w:p w14:paraId="3A8A4C65" w14:textId="77777777" w:rsidR="00B76E29" w:rsidRDefault="00B76E29" w:rsidP="00B76E29">
            <w:pPr>
              <w:spacing w:after="80"/>
              <w:jc w:val="center"/>
            </w:pPr>
            <w:r w:rsidRPr="00232EA1">
              <w:rPr>
                <w:b/>
                <w:bCs/>
              </w:rPr>
              <w:t>○</w:t>
            </w:r>
          </w:p>
        </w:tc>
        <w:tc>
          <w:tcPr>
            <w:tcW w:w="630" w:type="dxa"/>
            <w:shd w:val="clear" w:color="auto" w:fill="D9E2F3" w:themeFill="accent1" w:themeFillTint="33"/>
          </w:tcPr>
          <w:p w14:paraId="66A18A11" w14:textId="77777777" w:rsidR="00B76E29" w:rsidRDefault="00B76E29" w:rsidP="00B76E29">
            <w:pPr>
              <w:spacing w:after="80"/>
              <w:jc w:val="center"/>
            </w:pPr>
            <w:r w:rsidRPr="00232EA1">
              <w:rPr>
                <w:b/>
                <w:bCs/>
              </w:rPr>
              <w:t>○</w:t>
            </w:r>
          </w:p>
        </w:tc>
        <w:tc>
          <w:tcPr>
            <w:tcW w:w="873" w:type="dxa"/>
            <w:shd w:val="clear" w:color="auto" w:fill="D9E2F3" w:themeFill="accent1" w:themeFillTint="33"/>
          </w:tcPr>
          <w:p w14:paraId="5E3AA409" w14:textId="77777777" w:rsidR="00B76E29" w:rsidRPr="00232EA1" w:rsidRDefault="00B76E29" w:rsidP="00B76E29">
            <w:pPr>
              <w:spacing w:after="80"/>
              <w:jc w:val="center"/>
              <w:rPr>
                <w:b/>
                <w:bCs/>
              </w:rPr>
            </w:pPr>
            <w:r w:rsidRPr="00232EA1">
              <w:rPr>
                <w:b/>
                <w:bCs/>
              </w:rPr>
              <w:t>○</w:t>
            </w:r>
          </w:p>
        </w:tc>
      </w:tr>
      <w:tr w:rsidR="00B76E29" w14:paraId="18724A68" w14:textId="77777777" w:rsidTr="00B76E29">
        <w:tc>
          <w:tcPr>
            <w:tcW w:w="6565" w:type="dxa"/>
          </w:tcPr>
          <w:p w14:paraId="320EFF20" w14:textId="77777777" w:rsidR="00B76E29" w:rsidRDefault="00B76E29" w:rsidP="004E2453">
            <w:pPr>
              <w:pStyle w:val="ListParagraph"/>
              <w:numPr>
                <w:ilvl w:val="0"/>
                <w:numId w:val="12"/>
              </w:numPr>
              <w:spacing w:after="80" w:line="240" w:lineRule="auto"/>
            </w:pPr>
            <w:r w:rsidRPr="00196136">
              <w:rPr>
                <w:color w:val="000000" w:themeColor="text1"/>
              </w:rPr>
              <w:t xml:space="preserve">Other. </w:t>
            </w:r>
            <w:r>
              <w:rPr>
                <w:color w:val="000000" w:themeColor="text1"/>
              </w:rPr>
              <w:t xml:space="preserve"> </w:t>
            </w:r>
            <w:r w:rsidRPr="001E2793">
              <w:rPr>
                <w:color w:val="808080" w:themeColor="background1" w:themeShade="80"/>
              </w:rPr>
              <w:t>[</w:t>
            </w:r>
            <w:r>
              <w:rPr>
                <w:color w:val="808080" w:themeColor="background1" w:themeShade="80"/>
              </w:rPr>
              <w:t>TEXT FIELD IS ONLY ACTIVE</w:t>
            </w:r>
            <w:r w:rsidRPr="001E2793">
              <w:rPr>
                <w:color w:val="808080" w:themeColor="background1" w:themeShade="80"/>
              </w:rPr>
              <w:t xml:space="preserve"> IF </w:t>
            </w:r>
            <w:r>
              <w:rPr>
                <w:color w:val="808080" w:themeColor="background1" w:themeShade="80"/>
              </w:rPr>
              <w:t>ILF3E=</w:t>
            </w:r>
            <w:r w:rsidRPr="001E2793">
              <w:rPr>
                <w:color w:val="808080" w:themeColor="background1" w:themeShade="80"/>
              </w:rPr>
              <w:t xml:space="preserve">YES OR UNSURE </w:t>
            </w:r>
            <w:r w:rsidRPr="00196136">
              <w:rPr>
                <w:color w:val="000000" w:themeColor="text1"/>
              </w:rPr>
              <w:t>P</w:t>
            </w:r>
            <w:r>
              <w:rPr>
                <w:color w:val="000000" w:themeColor="text1"/>
              </w:rPr>
              <w:t>lease describe how the incident happened: ________________</w:t>
            </w:r>
          </w:p>
        </w:tc>
        <w:tc>
          <w:tcPr>
            <w:tcW w:w="630" w:type="dxa"/>
          </w:tcPr>
          <w:p w14:paraId="045E2F84" w14:textId="77777777" w:rsidR="00B76E29" w:rsidRDefault="00B76E29" w:rsidP="00B76E29">
            <w:pPr>
              <w:spacing w:after="80"/>
              <w:jc w:val="center"/>
            </w:pPr>
            <w:r w:rsidRPr="00232EA1">
              <w:rPr>
                <w:b/>
                <w:bCs/>
              </w:rPr>
              <w:t>○</w:t>
            </w:r>
          </w:p>
        </w:tc>
        <w:tc>
          <w:tcPr>
            <w:tcW w:w="630" w:type="dxa"/>
          </w:tcPr>
          <w:p w14:paraId="2C5199F8" w14:textId="77777777" w:rsidR="00B76E29" w:rsidRDefault="00B76E29" w:rsidP="00B76E29">
            <w:pPr>
              <w:spacing w:after="80"/>
              <w:jc w:val="center"/>
            </w:pPr>
            <w:r w:rsidRPr="00232EA1">
              <w:rPr>
                <w:b/>
                <w:bCs/>
              </w:rPr>
              <w:t>○</w:t>
            </w:r>
          </w:p>
        </w:tc>
        <w:tc>
          <w:tcPr>
            <w:tcW w:w="873" w:type="dxa"/>
          </w:tcPr>
          <w:p w14:paraId="518C8FB7" w14:textId="77777777" w:rsidR="00B76E29" w:rsidRPr="00232EA1" w:rsidRDefault="00B76E29" w:rsidP="00B76E29">
            <w:pPr>
              <w:spacing w:after="80"/>
              <w:jc w:val="center"/>
              <w:rPr>
                <w:b/>
                <w:bCs/>
              </w:rPr>
            </w:pPr>
            <w:r w:rsidRPr="00232EA1">
              <w:rPr>
                <w:b/>
                <w:bCs/>
              </w:rPr>
              <w:t>○</w:t>
            </w:r>
          </w:p>
        </w:tc>
      </w:tr>
    </w:tbl>
    <w:p w14:paraId="739D32F9" w14:textId="77777777" w:rsidR="00B76E29" w:rsidRDefault="00B76E29" w:rsidP="00B76E29">
      <w:pPr>
        <w:pStyle w:val="NormalWeb"/>
        <w:tabs>
          <w:tab w:val="left" w:pos="720"/>
          <w:tab w:val="left" w:pos="1440"/>
        </w:tabs>
        <w:spacing w:before="0" w:beforeAutospacing="0" w:after="0" w:afterAutospacing="0" w:line="276" w:lineRule="auto"/>
        <w:ind w:left="720"/>
        <w:rPr>
          <w:rFonts w:asciiTheme="minorHAnsi" w:hAnsiTheme="minorHAnsi"/>
          <w:color w:val="808080" w:themeColor="background1" w:themeShade="80"/>
          <w:sz w:val="22"/>
          <w:szCs w:val="22"/>
        </w:rPr>
      </w:pPr>
    </w:p>
    <w:p w14:paraId="70B96753" w14:textId="77777777" w:rsidR="00B76E29" w:rsidRPr="004A1E3C" w:rsidRDefault="00B76E29" w:rsidP="00B76E29">
      <w:pPr>
        <w:pStyle w:val="NormalWeb"/>
        <w:tabs>
          <w:tab w:val="left" w:pos="720"/>
          <w:tab w:val="left" w:pos="1440"/>
        </w:tabs>
        <w:spacing w:before="0" w:beforeAutospacing="0" w:after="0" w:afterAutospacing="0" w:line="276" w:lineRule="auto"/>
        <w:ind w:left="720"/>
        <w:rPr>
          <w:rFonts w:asciiTheme="minorHAnsi" w:hAnsiTheme="minorHAnsi"/>
          <w:color w:val="808080" w:themeColor="background1" w:themeShade="80"/>
          <w:sz w:val="22"/>
          <w:szCs w:val="22"/>
        </w:rPr>
      </w:pPr>
      <w:r w:rsidRPr="004A1E3C">
        <w:rPr>
          <w:rFonts w:asciiTheme="minorHAnsi" w:hAnsiTheme="minorHAnsi"/>
          <w:color w:val="808080" w:themeColor="background1" w:themeShade="80"/>
          <w:sz w:val="22"/>
          <w:szCs w:val="22"/>
        </w:rPr>
        <w:t xml:space="preserve">[IF </w:t>
      </w:r>
      <w:r>
        <w:rPr>
          <w:rFonts w:asciiTheme="minorHAnsi" w:hAnsiTheme="minorHAnsi"/>
          <w:color w:val="808080" w:themeColor="background1" w:themeShade="80"/>
          <w:sz w:val="22"/>
          <w:szCs w:val="22"/>
        </w:rPr>
        <w:t xml:space="preserve">ANY ITEMS IN </w:t>
      </w:r>
      <w:r w:rsidRPr="004A1E3C">
        <w:rPr>
          <w:rFonts w:asciiTheme="minorHAnsi" w:hAnsiTheme="minorHAnsi"/>
          <w:color w:val="808080" w:themeColor="background1" w:themeShade="80"/>
          <w:sz w:val="22"/>
          <w:szCs w:val="22"/>
        </w:rPr>
        <w:t>ILF</w:t>
      </w:r>
      <w:r>
        <w:rPr>
          <w:rFonts w:asciiTheme="minorHAnsi" w:hAnsiTheme="minorHAnsi"/>
          <w:color w:val="808080" w:themeColor="background1" w:themeShade="80"/>
          <w:sz w:val="22"/>
          <w:szCs w:val="22"/>
        </w:rPr>
        <w:t>3</w:t>
      </w:r>
      <w:r w:rsidRPr="004A1E3C">
        <w:rPr>
          <w:rFonts w:asciiTheme="minorHAnsi" w:hAnsiTheme="minorHAnsi"/>
          <w:color w:val="808080" w:themeColor="background1" w:themeShade="80"/>
          <w:sz w:val="22"/>
          <w:szCs w:val="22"/>
        </w:rPr>
        <w:t xml:space="preserve">a-e ARE LEFT BLANK, </w:t>
      </w:r>
      <w:r>
        <w:rPr>
          <w:rFonts w:asciiTheme="minorHAnsi" w:hAnsiTheme="minorHAnsi"/>
          <w:color w:val="808080" w:themeColor="background1" w:themeShade="80"/>
          <w:sz w:val="22"/>
          <w:szCs w:val="22"/>
        </w:rPr>
        <w:t xml:space="preserve">FILL </w:t>
      </w:r>
      <w:r w:rsidRPr="004A1E3C">
        <w:rPr>
          <w:rFonts w:asciiTheme="minorHAnsi" w:hAnsiTheme="minorHAnsi"/>
          <w:color w:val="808080" w:themeColor="background1" w:themeShade="80"/>
          <w:sz w:val="22"/>
          <w:szCs w:val="22"/>
        </w:rPr>
        <w:t>“</w:t>
      </w:r>
      <w:r w:rsidRPr="004A1E3C">
        <w:rPr>
          <w:rFonts w:asciiTheme="minorHAnsi" w:hAnsiTheme="minorHAnsi"/>
          <w:color w:val="000000" w:themeColor="text1"/>
          <w:sz w:val="22"/>
          <w:szCs w:val="22"/>
        </w:rPr>
        <w:t xml:space="preserve">Your responses to this question are very important.  Please indicate whether each of </w:t>
      </w:r>
      <w:r>
        <w:rPr>
          <w:rFonts w:asciiTheme="minorHAnsi" w:hAnsiTheme="minorHAnsi"/>
          <w:color w:val="000000" w:themeColor="text1"/>
          <w:sz w:val="22"/>
          <w:szCs w:val="22"/>
        </w:rPr>
        <w:t xml:space="preserve">the following </w:t>
      </w:r>
      <w:r w:rsidRPr="004A1E3C">
        <w:rPr>
          <w:rFonts w:asciiTheme="minorHAnsi" w:hAnsiTheme="minorHAnsi"/>
          <w:color w:val="000000" w:themeColor="text1"/>
          <w:sz w:val="22"/>
          <w:szCs w:val="22"/>
        </w:rPr>
        <w:t>happened during this incident</w:t>
      </w:r>
      <w:r>
        <w:rPr>
          <w:rFonts w:asciiTheme="minorHAnsi" w:hAnsiTheme="minorHAnsi"/>
          <w:color w:val="808080" w:themeColor="background1" w:themeShade="80"/>
          <w:sz w:val="22"/>
          <w:szCs w:val="22"/>
        </w:rPr>
        <w:t>. If you prefer not to answer, you can move on to the next question.”</w:t>
      </w:r>
      <w:r w:rsidRPr="004A1E3C">
        <w:rPr>
          <w:rFonts w:asciiTheme="minorHAnsi" w:hAnsiTheme="minorHAnsi"/>
          <w:color w:val="808080" w:themeColor="background1" w:themeShade="80"/>
          <w:sz w:val="22"/>
          <w:szCs w:val="22"/>
        </w:rPr>
        <w:t xml:space="preserve">]   </w:t>
      </w:r>
    </w:p>
    <w:p w14:paraId="13BDD883" w14:textId="77777777" w:rsidR="00B76E29" w:rsidRDefault="00B76E29" w:rsidP="00B76E29">
      <w:pPr>
        <w:pStyle w:val="NormalWeb"/>
        <w:tabs>
          <w:tab w:val="left" w:pos="720"/>
          <w:tab w:val="left" w:pos="1440"/>
        </w:tabs>
        <w:spacing w:before="0" w:beforeAutospacing="0" w:after="0" w:afterAutospacing="0" w:line="276" w:lineRule="auto"/>
        <w:ind w:left="720" w:hanging="720"/>
        <w:rPr>
          <w:rFonts w:asciiTheme="minorHAnsi" w:hAnsiTheme="minorHAnsi"/>
          <w:color w:val="000000" w:themeColor="text1"/>
          <w:sz w:val="22"/>
          <w:szCs w:val="22"/>
        </w:rPr>
      </w:pPr>
    </w:p>
    <w:p w14:paraId="7527C8B8" w14:textId="77777777" w:rsidR="00B76E29" w:rsidRPr="00CF64B8" w:rsidRDefault="00B76E29" w:rsidP="00B76E29">
      <w:pPr>
        <w:pStyle w:val="NormalWeb"/>
        <w:tabs>
          <w:tab w:val="left" w:pos="720"/>
        </w:tabs>
        <w:spacing w:before="0" w:beforeAutospacing="0" w:after="0" w:afterAutospacing="0"/>
        <w:ind w:left="720" w:hanging="720"/>
        <w:rPr>
          <w:rFonts w:asciiTheme="minorHAnsi" w:hAnsiTheme="minorHAnsi"/>
          <w:color w:val="000000" w:themeColor="text1"/>
          <w:sz w:val="22"/>
          <w:szCs w:val="22"/>
        </w:rPr>
      </w:pPr>
      <w:r>
        <w:rPr>
          <w:rFonts w:asciiTheme="minorHAnsi" w:hAnsiTheme="minorHAnsi"/>
          <w:color w:val="808080" w:themeColor="background1" w:themeShade="80"/>
          <w:sz w:val="22"/>
          <w:szCs w:val="22"/>
        </w:rPr>
        <w:t>ILF4a.</w:t>
      </w:r>
      <w:r w:rsidRPr="006B1D56">
        <w:rPr>
          <w:rFonts w:asciiTheme="minorHAnsi" w:hAnsiTheme="minorHAnsi"/>
          <w:color w:val="000000" w:themeColor="text1"/>
          <w:sz w:val="22"/>
          <w:szCs w:val="22"/>
        </w:rPr>
        <w:t xml:space="preserve"> </w:t>
      </w:r>
      <w:r>
        <w:rPr>
          <w:rFonts w:asciiTheme="minorHAnsi" w:hAnsiTheme="minorHAnsi"/>
          <w:color w:val="000000" w:themeColor="text1"/>
          <w:sz w:val="22"/>
          <w:szCs w:val="22"/>
        </w:rPr>
        <w:tab/>
      </w:r>
      <w:r w:rsidRPr="00635043">
        <w:rPr>
          <w:rFonts w:asciiTheme="minorHAnsi" w:hAnsiTheme="minorHAnsi"/>
          <w:color w:val="000000" w:themeColor="text1"/>
          <w:sz w:val="22"/>
          <w:szCs w:val="22"/>
        </w:rPr>
        <w:t xml:space="preserve">Where did </w:t>
      </w:r>
      <w:r w:rsidRPr="00D74A04">
        <w:rPr>
          <w:rFonts w:asciiTheme="minorHAnsi" w:hAnsiTheme="minorHAnsi"/>
          <w:color w:val="808080" w:themeColor="background1" w:themeShade="80"/>
          <w:sz w:val="22"/>
          <w:szCs w:val="22"/>
        </w:rPr>
        <w:t>[IF P2=1, FILL “</w:t>
      </w:r>
      <w:r w:rsidRPr="00635043">
        <w:rPr>
          <w:rFonts w:asciiTheme="minorHAnsi" w:hAnsiTheme="minorHAnsi"/>
          <w:color w:val="000000" w:themeColor="text1"/>
          <w:sz w:val="22"/>
          <w:szCs w:val="22"/>
        </w:rPr>
        <w:t>the incident</w:t>
      </w:r>
      <w:r w:rsidRPr="00D74A04">
        <w:rPr>
          <w:rFonts w:asciiTheme="minorHAnsi" w:hAnsiTheme="minorHAnsi"/>
          <w:color w:val="808080" w:themeColor="background1" w:themeShade="80"/>
          <w:sz w:val="22"/>
          <w:szCs w:val="22"/>
        </w:rPr>
        <w:t>”; IF</w:t>
      </w:r>
      <w:r>
        <w:rPr>
          <w:rFonts w:asciiTheme="minorHAnsi" w:hAnsiTheme="minorHAnsi"/>
          <w:color w:val="808080" w:themeColor="background1" w:themeShade="80"/>
          <w:sz w:val="22"/>
          <w:szCs w:val="22"/>
        </w:rPr>
        <w:t xml:space="preserve"> </w:t>
      </w:r>
      <w:r w:rsidRPr="00D74A04">
        <w:rPr>
          <w:rFonts w:asciiTheme="minorHAnsi" w:hAnsiTheme="minorHAnsi"/>
          <w:color w:val="808080" w:themeColor="background1" w:themeShade="80"/>
          <w:sz w:val="22"/>
          <w:szCs w:val="22"/>
        </w:rPr>
        <w:t>P2=2 OR MORE, FILL “</w:t>
      </w:r>
      <w:r w:rsidRPr="00635043">
        <w:rPr>
          <w:rFonts w:asciiTheme="minorHAnsi" w:hAnsiTheme="minorHAnsi"/>
          <w:color w:val="000000" w:themeColor="text1"/>
          <w:sz w:val="22"/>
          <w:szCs w:val="22"/>
        </w:rPr>
        <w:t>incident #1</w:t>
      </w:r>
      <w:r w:rsidRPr="00D74A04">
        <w:rPr>
          <w:rFonts w:asciiTheme="minorHAnsi" w:hAnsiTheme="minorHAnsi"/>
          <w:color w:val="808080" w:themeColor="background1" w:themeShade="80"/>
          <w:sz w:val="22"/>
          <w:szCs w:val="22"/>
        </w:rPr>
        <w:t>”]</w:t>
      </w:r>
      <w:r w:rsidRPr="00635043">
        <w:rPr>
          <w:rFonts w:asciiTheme="minorHAnsi" w:hAnsiTheme="minorHAnsi"/>
          <w:color w:val="000000" w:themeColor="text1"/>
          <w:sz w:val="22"/>
          <w:szCs w:val="22"/>
        </w:rPr>
        <w:t xml:space="preserve"> occur?</w:t>
      </w:r>
      <w:r>
        <w:rPr>
          <w:rFonts w:asciiTheme="minorHAnsi" w:hAnsiTheme="minorHAnsi"/>
          <w:color w:val="000000" w:themeColor="text1"/>
          <w:sz w:val="22"/>
          <w:szCs w:val="22"/>
        </w:rPr>
        <w:t xml:space="preserve"> Please select only 1 location.</w:t>
      </w:r>
    </w:p>
    <w:p w14:paraId="124C1E5A" w14:textId="77777777" w:rsidR="00B76E29" w:rsidRDefault="00B76E29" w:rsidP="004E2453">
      <w:pPr>
        <w:pStyle w:val="NormalWeb"/>
        <w:numPr>
          <w:ilvl w:val="0"/>
          <w:numId w:val="13"/>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On this school’s campus</w:t>
      </w:r>
    </w:p>
    <w:p w14:paraId="0D351E91" w14:textId="77777777" w:rsidR="00B76E29" w:rsidRDefault="00B76E29" w:rsidP="004E2453">
      <w:pPr>
        <w:pStyle w:val="NormalWeb"/>
        <w:numPr>
          <w:ilvl w:val="0"/>
          <w:numId w:val="13"/>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Off-campus but in the same city or town</w:t>
      </w:r>
    </w:p>
    <w:p w14:paraId="49E2592C" w14:textId="77777777" w:rsidR="00B76E29" w:rsidRDefault="00B76E29" w:rsidP="004E2453">
      <w:pPr>
        <w:pStyle w:val="NormalWeb"/>
        <w:numPr>
          <w:ilvl w:val="0"/>
          <w:numId w:val="13"/>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lastRenderedPageBreak/>
        <w:t>In a different city or town</w:t>
      </w:r>
    </w:p>
    <w:p w14:paraId="0B83C52E" w14:textId="77777777" w:rsidR="00B76E29" w:rsidRPr="00635043" w:rsidRDefault="00B76E29" w:rsidP="004E2453">
      <w:pPr>
        <w:pStyle w:val="NormalWeb"/>
        <w:numPr>
          <w:ilvl w:val="0"/>
          <w:numId w:val="13"/>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Unsure/Don’t know</w:t>
      </w:r>
    </w:p>
    <w:p w14:paraId="5930212B" w14:textId="77777777" w:rsidR="00B76E29" w:rsidRDefault="00B76E29" w:rsidP="00B76E29">
      <w:pPr>
        <w:pStyle w:val="NormalWeb"/>
        <w:tabs>
          <w:tab w:val="left" w:pos="720"/>
          <w:tab w:val="left" w:pos="1440"/>
        </w:tabs>
        <w:spacing w:before="0" w:beforeAutospacing="0" w:after="0" w:afterAutospacing="0" w:line="276" w:lineRule="auto"/>
        <w:ind w:left="720" w:hanging="720"/>
        <w:rPr>
          <w:rFonts w:asciiTheme="minorHAnsi" w:hAnsiTheme="minorHAnsi"/>
          <w:color w:val="808080" w:themeColor="background1" w:themeShade="80"/>
          <w:sz w:val="22"/>
          <w:szCs w:val="22"/>
        </w:rPr>
      </w:pPr>
    </w:p>
    <w:p w14:paraId="267555F3" w14:textId="77777777" w:rsidR="00B76E29" w:rsidRPr="00635043" w:rsidRDefault="00B76E29" w:rsidP="00B76E29">
      <w:pPr>
        <w:pStyle w:val="NormalWeb"/>
        <w:tabs>
          <w:tab w:val="left" w:pos="720"/>
          <w:tab w:val="left" w:pos="1440"/>
        </w:tabs>
        <w:spacing w:before="0" w:beforeAutospacing="0" w:after="0" w:afterAutospacing="0" w:line="276" w:lineRule="auto"/>
        <w:ind w:left="720" w:hanging="720"/>
        <w:rPr>
          <w:rFonts w:asciiTheme="minorHAnsi" w:hAnsiTheme="minorHAnsi"/>
          <w:color w:val="000000" w:themeColor="text1"/>
          <w:sz w:val="22"/>
          <w:szCs w:val="22"/>
        </w:rPr>
      </w:pPr>
      <w:r w:rsidRPr="00D74A04">
        <w:rPr>
          <w:rFonts w:asciiTheme="minorHAnsi" w:hAnsiTheme="minorHAnsi"/>
          <w:color w:val="808080" w:themeColor="background1" w:themeShade="80"/>
          <w:sz w:val="22"/>
          <w:szCs w:val="22"/>
        </w:rPr>
        <w:t>ILF5.</w:t>
      </w:r>
      <w:r w:rsidRPr="00635043">
        <w:rPr>
          <w:rFonts w:asciiTheme="minorHAnsi" w:hAnsiTheme="minorHAnsi"/>
          <w:color w:val="000000" w:themeColor="text1"/>
          <w:sz w:val="22"/>
          <w:szCs w:val="22"/>
        </w:rPr>
        <w:tab/>
        <w:t xml:space="preserve">During </w:t>
      </w:r>
      <w:r w:rsidRPr="00D74A04">
        <w:rPr>
          <w:rFonts w:asciiTheme="minorHAnsi" w:hAnsiTheme="minorHAnsi"/>
          <w:color w:val="808080" w:themeColor="background1" w:themeShade="80"/>
          <w:sz w:val="22"/>
          <w:szCs w:val="22"/>
        </w:rPr>
        <w:t>[IF P2=1, FILL “</w:t>
      </w:r>
      <w:r w:rsidRPr="00635043">
        <w:rPr>
          <w:rFonts w:asciiTheme="minorHAnsi" w:hAnsiTheme="minorHAnsi"/>
          <w:color w:val="000000" w:themeColor="text1"/>
          <w:sz w:val="22"/>
          <w:szCs w:val="22"/>
        </w:rPr>
        <w:t>the incident</w:t>
      </w:r>
      <w:r w:rsidRPr="00D74A04">
        <w:rPr>
          <w:rFonts w:asciiTheme="minorHAnsi" w:hAnsiTheme="minorHAnsi"/>
          <w:color w:val="808080" w:themeColor="background1" w:themeShade="80"/>
          <w:sz w:val="22"/>
          <w:szCs w:val="22"/>
        </w:rPr>
        <w:t>”; IF</w:t>
      </w:r>
      <w:r>
        <w:rPr>
          <w:rFonts w:asciiTheme="minorHAnsi" w:hAnsiTheme="minorHAnsi"/>
          <w:color w:val="808080" w:themeColor="background1" w:themeShade="80"/>
          <w:sz w:val="22"/>
          <w:szCs w:val="22"/>
        </w:rPr>
        <w:t xml:space="preserve"> </w:t>
      </w:r>
      <w:r w:rsidRPr="00D74A04">
        <w:rPr>
          <w:rFonts w:asciiTheme="minorHAnsi" w:hAnsiTheme="minorHAnsi"/>
          <w:color w:val="808080" w:themeColor="background1" w:themeShade="80"/>
          <w:sz w:val="22"/>
          <w:szCs w:val="22"/>
        </w:rPr>
        <w:t>P2=2 OR MORE, FILL “</w:t>
      </w:r>
      <w:r w:rsidRPr="00635043">
        <w:rPr>
          <w:rFonts w:asciiTheme="minorHAnsi" w:hAnsiTheme="minorHAnsi"/>
          <w:color w:val="000000" w:themeColor="text1"/>
          <w:sz w:val="22"/>
          <w:szCs w:val="22"/>
        </w:rPr>
        <w:t>incident #1</w:t>
      </w:r>
      <w:r w:rsidRPr="00D74A04">
        <w:rPr>
          <w:rFonts w:asciiTheme="minorHAnsi" w:hAnsiTheme="minorHAnsi"/>
          <w:color w:val="808080" w:themeColor="background1" w:themeShade="80"/>
          <w:sz w:val="22"/>
          <w:szCs w:val="22"/>
        </w:rPr>
        <w:t>”]</w:t>
      </w:r>
      <w:r w:rsidRPr="00635043">
        <w:rPr>
          <w:rFonts w:asciiTheme="minorHAnsi" w:hAnsiTheme="minorHAnsi"/>
          <w:color w:val="000000" w:themeColor="text1"/>
          <w:sz w:val="22"/>
          <w:szCs w:val="22"/>
        </w:rPr>
        <w:t xml:space="preserve">, how many people had unwanted sexual contact with you? </w:t>
      </w:r>
    </w:p>
    <w:p w14:paraId="7E6F1142" w14:textId="77777777" w:rsidR="00B76E29" w:rsidRDefault="00B76E29" w:rsidP="004E2453">
      <w:pPr>
        <w:pStyle w:val="NormalWeb"/>
        <w:numPr>
          <w:ilvl w:val="0"/>
          <w:numId w:val="13"/>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1 person</w:t>
      </w:r>
    </w:p>
    <w:p w14:paraId="05F603D8" w14:textId="77777777" w:rsidR="00B76E29" w:rsidRDefault="00B76E29" w:rsidP="004E2453">
      <w:pPr>
        <w:pStyle w:val="NormalWeb"/>
        <w:numPr>
          <w:ilvl w:val="0"/>
          <w:numId w:val="13"/>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 xml:space="preserve">2 </w:t>
      </w:r>
      <w:r>
        <w:rPr>
          <w:rFonts w:asciiTheme="minorHAnsi" w:hAnsiTheme="minorHAnsi"/>
          <w:color w:val="000000" w:themeColor="text1"/>
          <w:sz w:val="22"/>
          <w:szCs w:val="22"/>
        </w:rPr>
        <w:t xml:space="preserve">or more </w:t>
      </w:r>
      <w:r w:rsidRPr="00635043">
        <w:rPr>
          <w:rFonts w:asciiTheme="minorHAnsi" w:hAnsiTheme="minorHAnsi"/>
          <w:color w:val="000000" w:themeColor="text1"/>
          <w:sz w:val="22"/>
          <w:szCs w:val="22"/>
        </w:rPr>
        <w:t>people</w:t>
      </w:r>
    </w:p>
    <w:p w14:paraId="49FE3A7A" w14:textId="77777777" w:rsidR="00B76E29" w:rsidRPr="00635043" w:rsidRDefault="00B76E29" w:rsidP="004E2453">
      <w:pPr>
        <w:pStyle w:val="NormalWeb"/>
        <w:numPr>
          <w:ilvl w:val="0"/>
          <w:numId w:val="13"/>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Unsure/Don’t know</w:t>
      </w:r>
    </w:p>
    <w:p w14:paraId="39163F53" w14:textId="77777777" w:rsidR="00B76E29" w:rsidRPr="00635043" w:rsidRDefault="00B76E29" w:rsidP="00B76E29">
      <w:pPr>
        <w:pStyle w:val="NormalWeb"/>
        <w:tabs>
          <w:tab w:val="left" w:pos="720"/>
          <w:tab w:val="left" w:pos="1440"/>
        </w:tabs>
        <w:spacing w:before="0" w:beforeAutospacing="0" w:after="0" w:afterAutospacing="0" w:line="276" w:lineRule="auto"/>
        <w:ind w:left="720"/>
        <w:rPr>
          <w:rFonts w:asciiTheme="minorHAnsi" w:hAnsiTheme="minorHAnsi"/>
          <w:color w:val="000000" w:themeColor="text1"/>
          <w:sz w:val="22"/>
          <w:szCs w:val="22"/>
        </w:rPr>
      </w:pPr>
    </w:p>
    <w:p w14:paraId="2588274C" w14:textId="77777777" w:rsidR="00B76E29" w:rsidRDefault="00B76E29" w:rsidP="00B76E29">
      <w:pPr>
        <w:pStyle w:val="NormalWeb"/>
        <w:tabs>
          <w:tab w:val="left" w:pos="720"/>
          <w:tab w:val="left" w:pos="1440"/>
        </w:tabs>
        <w:spacing w:before="0" w:beforeAutospacing="0" w:after="0" w:afterAutospacing="0" w:line="276" w:lineRule="auto"/>
        <w:ind w:left="720" w:hanging="720"/>
        <w:rPr>
          <w:rFonts w:asciiTheme="minorHAnsi" w:hAnsiTheme="minorHAnsi"/>
          <w:color w:val="000000" w:themeColor="text1"/>
          <w:sz w:val="22"/>
          <w:szCs w:val="22"/>
        </w:rPr>
      </w:pPr>
      <w:r w:rsidRPr="00D74A04">
        <w:rPr>
          <w:rFonts w:asciiTheme="minorHAnsi" w:hAnsiTheme="minorHAnsi"/>
          <w:color w:val="808080" w:themeColor="background1" w:themeShade="80"/>
          <w:sz w:val="22"/>
          <w:szCs w:val="22"/>
        </w:rPr>
        <w:t>ILF6.</w:t>
      </w:r>
      <w:r w:rsidRPr="00D74A04">
        <w:rPr>
          <w:rFonts w:asciiTheme="minorHAnsi" w:hAnsiTheme="minorHAnsi"/>
          <w:color w:val="808080" w:themeColor="background1" w:themeShade="80"/>
          <w:sz w:val="22"/>
          <w:szCs w:val="22"/>
        </w:rPr>
        <w:tab/>
        <w:t>[IF ILF5 = 1]</w:t>
      </w:r>
      <w:r w:rsidRPr="00635043">
        <w:rPr>
          <w:rFonts w:asciiTheme="minorHAnsi" w:hAnsiTheme="minorHAnsi"/>
          <w:color w:val="000000" w:themeColor="text1"/>
          <w:sz w:val="22"/>
          <w:szCs w:val="22"/>
        </w:rPr>
        <w:t xml:space="preserve"> What was the </w:t>
      </w:r>
      <w:r>
        <w:rPr>
          <w:rFonts w:asciiTheme="minorHAnsi" w:hAnsiTheme="minorHAnsi"/>
          <w:color w:val="000000" w:themeColor="text1"/>
          <w:sz w:val="22"/>
          <w:szCs w:val="22"/>
        </w:rPr>
        <w:t xml:space="preserve">gender or perceived gender of the person </w:t>
      </w:r>
      <w:r w:rsidRPr="00635043">
        <w:rPr>
          <w:rFonts w:asciiTheme="minorHAnsi" w:hAnsiTheme="minorHAnsi"/>
          <w:color w:val="000000" w:themeColor="text1"/>
          <w:sz w:val="22"/>
          <w:szCs w:val="22"/>
        </w:rPr>
        <w:t>who had unwanted sexual contact with you?</w:t>
      </w:r>
    </w:p>
    <w:p w14:paraId="735867C5" w14:textId="77777777" w:rsidR="00B76E29" w:rsidRPr="00635043" w:rsidRDefault="00B76E29" w:rsidP="004E2453">
      <w:pPr>
        <w:pStyle w:val="NormalWeb"/>
        <w:numPr>
          <w:ilvl w:val="0"/>
          <w:numId w:val="14"/>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Male</w:t>
      </w:r>
    </w:p>
    <w:p w14:paraId="2191F69E" w14:textId="77777777" w:rsidR="00B76E29" w:rsidRDefault="00B76E29" w:rsidP="004E2453">
      <w:pPr>
        <w:pStyle w:val="NormalWeb"/>
        <w:numPr>
          <w:ilvl w:val="0"/>
          <w:numId w:val="14"/>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Female</w:t>
      </w:r>
    </w:p>
    <w:p w14:paraId="77AEBD39" w14:textId="77777777" w:rsidR="00B76E29" w:rsidRDefault="00B76E29" w:rsidP="004E2453">
      <w:pPr>
        <w:pStyle w:val="NormalWeb"/>
        <w:numPr>
          <w:ilvl w:val="0"/>
          <w:numId w:val="14"/>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Transgender/Other</w:t>
      </w:r>
    </w:p>
    <w:p w14:paraId="059E2BE5" w14:textId="77777777" w:rsidR="00B76E29" w:rsidRPr="00635043" w:rsidRDefault="00B76E29" w:rsidP="004E2453">
      <w:pPr>
        <w:pStyle w:val="NormalWeb"/>
        <w:numPr>
          <w:ilvl w:val="0"/>
          <w:numId w:val="14"/>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Unsure/Don’t know</w:t>
      </w:r>
    </w:p>
    <w:p w14:paraId="2006B128" w14:textId="77777777" w:rsidR="00B76E29" w:rsidRPr="00635043" w:rsidRDefault="00B76E29" w:rsidP="00B76E29">
      <w:pPr>
        <w:pStyle w:val="NormalWeb"/>
        <w:tabs>
          <w:tab w:val="left" w:pos="720"/>
          <w:tab w:val="left" w:pos="1440"/>
        </w:tabs>
        <w:spacing w:before="0" w:beforeAutospacing="0" w:after="0" w:afterAutospacing="0" w:line="276" w:lineRule="auto"/>
        <w:ind w:left="720"/>
        <w:rPr>
          <w:rFonts w:asciiTheme="minorHAnsi" w:hAnsiTheme="minorHAnsi"/>
          <w:color w:val="000000" w:themeColor="text1"/>
          <w:sz w:val="22"/>
          <w:szCs w:val="22"/>
        </w:rPr>
      </w:pPr>
    </w:p>
    <w:p w14:paraId="3BC71184" w14:textId="77777777" w:rsidR="00B76E29" w:rsidRDefault="00B76E29" w:rsidP="00B76E29">
      <w:pPr>
        <w:pStyle w:val="NormalWeb"/>
        <w:tabs>
          <w:tab w:val="left" w:pos="720"/>
          <w:tab w:val="left" w:pos="1440"/>
        </w:tabs>
        <w:spacing w:before="0" w:beforeAutospacing="0" w:after="0" w:afterAutospacing="0" w:line="276" w:lineRule="auto"/>
        <w:ind w:left="720" w:hanging="720"/>
        <w:rPr>
          <w:rFonts w:asciiTheme="minorHAnsi" w:hAnsiTheme="minorHAnsi"/>
          <w:color w:val="000000" w:themeColor="text1"/>
          <w:sz w:val="22"/>
          <w:szCs w:val="22"/>
        </w:rPr>
      </w:pPr>
      <w:r w:rsidRPr="00D74A04">
        <w:rPr>
          <w:rFonts w:asciiTheme="minorHAnsi" w:hAnsiTheme="minorHAnsi"/>
          <w:color w:val="808080" w:themeColor="background1" w:themeShade="80"/>
          <w:sz w:val="22"/>
          <w:szCs w:val="22"/>
        </w:rPr>
        <w:t>ILF7.</w:t>
      </w:r>
      <w:r w:rsidRPr="00D74A04">
        <w:rPr>
          <w:rFonts w:asciiTheme="minorHAnsi" w:hAnsiTheme="minorHAnsi"/>
          <w:color w:val="808080" w:themeColor="background1" w:themeShade="80"/>
          <w:sz w:val="22"/>
          <w:szCs w:val="22"/>
        </w:rPr>
        <w:tab/>
        <w:t xml:space="preserve">[IF ILF5=2+ </w:t>
      </w:r>
      <w:r>
        <w:rPr>
          <w:rFonts w:asciiTheme="minorHAnsi" w:hAnsiTheme="minorHAnsi"/>
          <w:color w:val="808080" w:themeColor="background1" w:themeShade="80"/>
          <w:sz w:val="22"/>
          <w:szCs w:val="22"/>
        </w:rPr>
        <w:t>OR UNSURE OR BLANK</w:t>
      </w:r>
      <w:r w:rsidRPr="00D74A04">
        <w:rPr>
          <w:rFonts w:asciiTheme="minorHAnsi" w:hAnsiTheme="minorHAnsi"/>
          <w:color w:val="808080" w:themeColor="background1" w:themeShade="80"/>
          <w:sz w:val="22"/>
          <w:szCs w:val="22"/>
        </w:rPr>
        <w:t>]</w:t>
      </w:r>
      <w:r w:rsidRPr="00635043">
        <w:rPr>
          <w:rFonts w:asciiTheme="minorHAnsi" w:hAnsiTheme="minorHAnsi"/>
          <w:color w:val="000000" w:themeColor="text1"/>
          <w:sz w:val="22"/>
          <w:szCs w:val="22"/>
        </w:rPr>
        <w:t xml:space="preserve"> What were the </w:t>
      </w:r>
      <w:r>
        <w:rPr>
          <w:rFonts w:asciiTheme="minorHAnsi" w:hAnsiTheme="minorHAnsi"/>
          <w:color w:val="000000" w:themeColor="text1"/>
          <w:sz w:val="22"/>
          <w:szCs w:val="22"/>
        </w:rPr>
        <w:t>genders</w:t>
      </w:r>
      <w:r w:rsidRPr="00635043">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or perceived genders </w:t>
      </w:r>
      <w:r w:rsidRPr="00635043">
        <w:rPr>
          <w:rFonts w:asciiTheme="minorHAnsi" w:hAnsiTheme="minorHAnsi"/>
          <w:color w:val="000000" w:themeColor="text1"/>
          <w:sz w:val="22"/>
          <w:szCs w:val="22"/>
        </w:rPr>
        <w:t>of the people who had unwanted sexual contact with you?</w:t>
      </w:r>
      <w:r>
        <w:rPr>
          <w:rFonts w:asciiTheme="minorHAnsi" w:hAnsiTheme="minorHAnsi"/>
          <w:color w:val="000000" w:themeColor="text1"/>
          <w:sz w:val="22"/>
          <w:szCs w:val="22"/>
        </w:rPr>
        <w:t xml:space="preserve"> Please select all that apply.</w:t>
      </w:r>
    </w:p>
    <w:p w14:paraId="5EF7C174" w14:textId="77777777" w:rsidR="00B76E29" w:rsidRPr="00635043" w:rsidRDefault="00B76E29" w:rsidP="004E2453">
      <w:pPr>
        <w:pStyle w:val="NormalWeb"/>
        <w:numPr>
          <w:ilvl w:val="0"/>
          <w:numId w:val="16"/>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Male</w:t>
      </w:r>
    </w:p>
    <w:p w14:paraId="61C56A70" w14:textId="77777777" w:rsidR="00B76E29" w:rsidRPr="00635043" w:rsidRDefault="00B76E29" w:rsidP="004E2453">
      <w:pPr>
        <w:pStyle w:val="NormalWeb"/>
        <w:numPr>
          <w:ilvl w:val="0"/>
          <w:numId w:val="16"/>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Female</w:t>
      </w:r>
    </w:p>
    <w:p w14:paraId="6D9128B8" w14:textId="77777777" w:rsidR="00B76E29" w:rsidRDefault="00B76E29" w:rsidP="004E2453">
      <w:pPr>
        <w:pStyle w:val="NormalWeb"/>
        <w:numPr>
          <w:ilvl w:val="0"/>
          <w:numId w:val="16"/>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Transgender/Other</w:t>
      </w:r>
    </w:p>
    <w:p w14:paraId="74D41978" w14:textId="77777777" w:rsidR="00B76E29" w:rsidRPr="00635043" w:rsidRDefault="00B76E29" w:rsidP="004E2453">
      <w:pPr>
        <w:pStyle w:val="NormalWeb"/>
        <w:numPr>
          <w:ilvl w:val="0"/>
          <w:numId w:val="47"/>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Unsure/Don’t know</w:t>
      </w:r>
    </w:p>
    <w:p w14:paraId="07E20FE7" w14:textId="77777777" w:rsidR="00B76E29" w:rsidRDefault="00B76E29" w:rsidP="00B76E29">
      <w:pPr>
        <w:pStyle w:val="NormalWeb"/>
        <w:tabs>
          <w:tab w:val="left" w:pos="720"/>
          <w:tab w:val="left" w:pos="1440"/>
        </w:tabs>
        <w:spacing w:before="0" w:beforeAutospacing="0" w:after="0" w:afterAutospacing="0" w:line="276" w:lineRule="auto"/>
        <w:ind w:left="720" w:hanging="720"/>
        <w:rPr>
          <w:rFonts w:asciiTheme="minorHAnsi" w:hAnsiTheme="minorHAnsi"/>
          <w:color w:val="808080" w:themeColor="background1" w:themeShade="80"/>
          <w:sz w:val="22"/>
          <w:szCs w:val="22"/>
        </w:rPr>
      </w:pPr>
    </w:p>
    <w:p w14:paraId="0688B569" w14:textId="77777777" w:rsidR="00B76E29" w:rsidRPr="00635043" w:rsidRDefault="00B76E29" w:rsidP="00B76E29">
      <w:pPr>
        <w:pStyle w:val="NormalWeb"/>
        <w:tabs>
          <w:tab w:val="left" w:pos="720"/>
          <w:tab w:val="left" w:pos="1440"/>
        </w:tabs>
        <w:spacing w:before="0" w:beforeAutospacing="0" w:after="0" w:afterAutospacing="0" w:line="276" w:lineRule="auto"/>
        <w:ind w:left="720" w:hanging="720"/>
        <w:rPr>
          <w:rFonts w:asciiTheme="minorHAnsi" w:hAnsiTheme="minorHAnsi"/>
          <w:color w:val="000000" w:themeColor="text1"/>
          <w:sz w:val="22"/>
          <w:szCs w:val="22"/>
        </w:rPr>
      </w:pPr>
      <w:r>
        <w:rPr>
          <w:rFonts w:asciiTheme="minorHAnsi" w:hAnsiTheme="minorHAnsi"/>
          <w:color w:val="808080" w:themeColor="background1" w:themeShade="80"/>
          <w:sz w:val="22"/>
          <w:szCs w:val="22"/>
        </w:rPr>
        <w:t>ILF8a.</w:t>
      </w:r>
      <w:r>
        <w:rPr>
          <w:rFonts w:asciiTheme="minorHAnsi" w:hAnsiTheme="minorHAnsi"/>
          <w:color w:val="808080" w:themeColor="background1" w:themeShade="80"/>
          <w:sz w:val="22"/>
          <w:szCs w:val="22"/>
        </w:rPr>
        <w:tab/>
      </w:r>
      <w:r w:rsidRPr="00D74A04">
        <w:rPr>
          <w:rFonts w:asciiTheme="minorHAnsi" w:hAnsiTheme="minorHAnsi"/>
          <w:color w:val="808080" w:themeColor="background1" w:themeShade="80"/>
          <w:sz w:val="22"/>
          <w:szCs w:val="22"/>
        </w:rPr>
        <w:t xml:space="preserve">[IF ILF5=1] </w:t>
      </w:r>
      <w:r w:rsidRPr="00635043">
        <w:rPr>
          <w:rFonts w:asciiTheme="minorHAnsi" w:hAnsiTheme="minorHAnsi"/>
          <w:color w:val="000000" w:themeColor="text1"/>
          <w:sz w:val="22"/>
          <w:szCs w:val="22"/>
        </w:rPr>
        <w:t>Was the person</w:t>
      </w:r>
      <w:r>
        <w:rPr>
          <w:rFonts w:asciiTheme="minorHAnsi" w:hAnsiTheme="minorHAnsi"/>
          <w:color w:val="000000" w:themeColor="text1"/>
          <w:sz w:val="22"/>
          <w:szCs w:val="22"/>
        </w:rPr>
        <w:t xml:space="preserve"> a student, professor, or other employee at this school?</w:t>
      </w:r>
    </w:p>
    <w:p w14:paraId="45A4423A" w14:textId="77777777" w:rsidR="00B76E29" w:rsidRPr="00635043" w:rsidRDefault="00B76E29" w:rsidP="004E2453">
      <w:pPr>
        <w:pStyle w:val="NormalWeb"/>
        <w:numPr>
          <w:ilvl w:val="0"/>
          <w:numId w:val="14"/>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Yes</w:t>
      </w:r>
    </w:p>
    <w:p w14:paraId="498D970B" w14:textId="77777777" w:rsidR="00B76E29" w:rsidRDefault="00B76E29" w:rsidP="004E2453">
      <w:pPr>
        <w:pStyle w:val="NormalWeb"/>
        <w:numPr>
          <w:ilvl w:val="0"/>
          <w:numId w:val="14"/>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No</w:t>
      </w:r>
    </w:p>
    <w:p w14:paraId="57E85105" w14:textId="77777777" w:rsidR="00B76E29" w:rsidRPr="00635043" w:rsidRDefault="00B76E29" w:rsidP="004E2453">
      <w:pPr>
        <w:pStyle w:val="NormalWeb"/>
        <w:numPr>
          <w:ilvl w:val="0"/>
          <w:numId w:val="14"/>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Unsure/Don’t know</w:t>
      </w:r>
    </w:p>
    <w:p w14:paraId="0679065C" w14:textId="77777777" w:rsidR="00B76E29" w:rsidRDefault="00B76E29" w:rsidP="00B76E29">
      <w:pPr>
        <w:pStyle w:val="NormalWeb"/>
        <w:tabs>
          <w:tab w:val="left" w:pos="720"/>
          <w:tab w:val="left" w:pos="1440"/>
        </w:tabs>
        <w:spacing w:before="0" w:beforeAutospacing="0" w:after="0" w:afterAutospacing="0" w:line="276" w:lineRule="auto"/>
        <w:ind w:left="720" w:hanging="720"/>
        <w:rPr>
          <w:rFonts w:asciiTheme="minorHAnsi" w:hAnsiTheme="minorHAnsi"/>
          <w:color w:val="808080" w:themeColor="background1" w:themeShade="80"/>
          <w:sz w:val="22"/>
          <w:szCs w:val="22"/>
        </w:rPr>
      </w:pPr>
    </w:p>
    <w:p w14:paraId="6BF5AD38" w14:textId="77777777" w:rsidR="00B76E29" w:rsidRPr="00635043" w:rsidRDefault="00B76E29" w:rsidP="00B76E29">
      <w:pPr>
        <w:pStyle w:val="NormalWeb"/>
        <w:tabs>
          <w:tab w:val="left" w:pos="720"/>
          <w:tab w:val="left" w:pos="1440"/>
        </w:tabs>
        <w:spacing w:before="0" w:beforeAutospacing="0" w:after="0" w:afterAutospacing="0" w:line="276" w:lineRule="auto"/>
        <w:ind w:left="720" w:hanging="720"/>
        <w:rPr>
          <w:rFonts w:asciiTheme="minorHAnsi" w:hAnsiTheme="minorHAnsi"/>
          <w:color w:val="000000" w:themeColor="text1"/>
          <w:sz w:val="22"/>
          <w:szCs w:val="22"/>
        </w:rPr>
      </w:pPr>
      <w:r>
        <w:rPr>
          <w:rFonts w:asciiTheme="minorHAnsi" w:hAnsiTheme="minorHAnsi"/>
          <w:color w:val="808080" w:themeColor="background1" w:themeShade="80"/>
          <w:sz w:val="22"/>
          <w:szCs w:val="22"/>
        </w:rPr>
        <w:t>ILF9a.</w:t>
      </w:r>
      <w:r>
        <w:rPr>
          <w:rFonts w:asciiTheme="minorHAnsi" w:hAnsiTheme="minorHAnsi"/>
          <w:color w:val="808080" w:themeColor="background1" w:themeShade="80"/>
          <w:sz w:val="22"/>
          <w:szCs w:val="22"/>
        </w:rPr>
        <w:tab/>
      </w:r>
      <w:r w:rsidRPr="00D74A04">
        <w:rPr>
          <w:rFonts w:asciiTheme="minorHAnsi" w:hAnsiTheme="minorHAnsi"/>
          <w:color w:val="808080" w:themeColor="background1" w:themeShade="80"/>
          <w:sz w:val="22"/>
          <w:szCs w:val="22"/>
        </w:rPr>
        <w:t xml:space="preserve">[IF ILF5=2+ </w:t>
      </w:r>
      <w:r>
        <w:rPr>
          <w:rFonts w:asciiTheme="minorHAnsi" w:hAnsiTheme="minorHAnsi"/>
          <w:color w:val="808080" w:themeColor="background1" w:themeShade="80"/>
          <w:sz w:val="22"/>
          <w:szCs w:val="22"/>
        </w:rPr>
        <w:t>OR UNSURE OR BLANK</w:t>
      </w:r>
      <w:r w:rsidRPr="00635043">
        <w:rPr>
          <w:rFonts w:asciiTheme="minorHAnsi" w:hAnsiTheme="minorHAnsi"/>
          <w:color w:val="000000" w:themeColor="text1"/>
          <w:sz w:val="22"/>
          <w:szCs w:val="22"/>
        </w:rPr>
        <w:t xml:space="preserve">] </w:t>
      </w:r>
      <w:r>
        <w:rPr>
          <w:rFonts w:asciiTheme="minorHAnsi" w:hAnsiTheme="minorHAnsi"/>
          <w:color w:val="000000" w:themeColor="text1"/>
          <w:sz w:val="22"/>
          <w:szCs w:val="22"/>
        </w:rPr>
        <w:t>How many of the people were students, professors, or other employees at this school?</w:t>
      </w:r>
    </w:p>
    <w:p w14:paraId="4B032738" w14:textId="77777777" w:rsidR="00B76E29" w:rsidRPr="00635043" w:rsidRDefault="00B76E29" w:rsidP="004E2453">
      <w:pPr>
        <w:pStyle w:val="NormalWeb"/>
        <w:numPr>
          <w:ilvl w:val="0"/>
          <w:numId w:val="14"/>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All of them</w:t>
      </w:r>
    </w:p>
    <w:p w14:paraId="53045C25" w14:textId="77777777" w:rsidR="00B76E29" w:rsidRDefault="00B76E29" w:rsidP="004E2453">
      <w:pPr>
        <w:pStyle w:val="NormalWeb"/>
        <w:numPr>
          <w:ilvl w:val="0"/>
          <w:numId w:val="14"/>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Some of them</w:t>
      </w:r>
    </w:p>
    <w:p w14:paraId="694FD83F" w14:textId="77777777" w:rsidR="00B76E29" w:rsidRDefault="00B76E29" w:rsidP="004E2453">
      <w:pPr>
        <w:pStyle w:val="NormalWeb"/>
        <w:numPr>
          <w:ilvl w:val="0"/>
          <w:numId w:val="14"/>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None of them</w:t>
      </w:r>
    </w:p>
    <w:p w14:paraId="3727DCCD" w14:textId="77777777" w:rsidR="00B76E29" w:rsidRDefault="00B76E29" w:rsidP="004E2453">
      <w:pPr>
        <w:pStyle w:val="NormalWeb"/>
        <w:numPr>
          <w:ilvl w:val="0"/>
          <w:numId w:val="14"/>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Unsure/Don’t know</w:t>
      </w:r>
    </w:p>
    <w:p w14:paraId="0F4E7E3D" w14:textId="77777777" w:rsidR="00B76E29" w:rsidRPr="00635043" w:rsidRDefault="00B76E29" w:rsidP="00B76E29">
      <w:pPr>
        <w:pStyle w:val="NormalWeb"/>
        <w:tabs>
          <w:tab w:val="left" w:pos="720"/>
          <w:tab w:val="left" w:pos="1440"/>
        </w:tabs>
        <w:spacing w:before="0" w:beforeAutospacing="0" w:after="0" w:afterAutospacing="0" w:line="276" w:lineRule="auto"/>
        <w:ind w:left="1080"/>
        <w:rPr>
          <w:rFonts w:asciiTheme="minorHAnsi" w:hAnsiTheme="minorHAnsi"/>
          <w:color w:val="000000" w:themeColor="text1"/>
          <w:sz w:val="22"/>
          <w:szCs w:val="22"/>
        </w:rPr>
      </w:pPr>
    </w:p>
    <w:p w14:paraId="514DB4DD" w14:textId="77777777" w:rsidR="00B76E29" w:rsidRDefault="00B76E29" w:rsidP="00B76E29">
      <w:pPr>
        <w:pStyle w:val="NormalWeb"/>
        <w:tabs>
          <w:tab w:val="left" w:pos="720"/>
          <w:tab w:val="left" w:pos="1440"/>
        </w:tabs>
        <w:spacing w:before="0" w:beforeAutospacing="0" w:after="0" w:afterAutospacing="0" w:line="276" w:lineRule="auto"/>
        <w:ind w:left="720" w:hanging="720"/>
        <w:rPr>
          <w:rFonts w:asciiTheme="minorHAnsi" w:hAnsiTheme="minorHAnsi"/>
          <w:color w:val="000000" w:themeColor="text1"/>
          <w:sz w:val="22"/>
          <w:szCs w:val="22"/>
        </w:rPr>
      </w:pPr>
      <w:r w:rsidRPr="00D74A04">
        <w:rPr>
          <w:rFonts w:asciiTheme="minorHAnsi" w:hAnsiTheme="minorHAnsi"/>
          <w:color w:val="808080" w:themeColor="background1" w:themeShade="80"/>
          <w:sz w:val="22"/>
          <w:szCs w:val="22"/>
        </w:rPr>
        <w:t>ILF1</w:t>
      </w:r>
      <w:r>
        <w:rPr>
          <w:rFonts w:asciiTheme="minorHAnsi" w:hAnsiTheme="minorHAnsi"/>
          <w:color w:val="808080" w:themeColor="background1" w:themeShade="80"/>
          <w:sz w:val="22"/>
          <w:szCs w:val="22"/>
        </w:rPr>
        <w:t>0a</w:t>
      </w:r>
      <w:r w:rsidRPr="00D74A04">
        <w:rPr>
          <w:rFonts w:asciiTheme="minorHAnsi" w:hAnsiTheme="minorHAnsi"/>
          <w:color w:val="808080" w:themeColor="background1" w:themeShade="80"/>
          <w:sz w:val="22"/>
          <w:szCs w:val="22"/>
        </w:rPr>
        <w:t>.</w:t>
      </w:r>
      <w:r w:rsidRPr="00D74A04">
        <w:rPr>
          <w:rFonts w:asciiTheme="minorHAnsi" w:hAnsiTheme="minorHAnsi"/>
          <w:color w:val="808080" w:themeColor="background1" w:themeShade="80"/>
          <w:sz w:val="22"/>
          <w:szCs w:val="22"/>
        </w:rPr>
        <w:tab/>
        <w:t>[IF ILF5=1]</w:t>
      </w:r>
      <w:r w:rsidRPr="00635043">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Who was the person who </w:t>
      </w:r>
      <w:r w:rsidRPr="00635043">
        <w:rPr>
          <w:rFonts w:asciiTheme="minorHAnsi" w:hAnsiTheme="minorHAnsi"/>
          <w:color w:val="000000" w:themeColor="text1"/>
          <w:sz w:val="22"/>
          <w:szCs w:val="22"/>
        </w:rPr>
        <w:t xml:space="preserve">had unwanted sexual contact with you during </w:t>
      </w:r>
      <w:r w:rsidRPr="00D74A04">
        <w:rPr>
          <w:rFonts w:asciiTheme="minorHAnsi" w:hAnsiTheme="minorHAnsi"/>
          <w:color w:val="808080" w:themeColor="background1" w:themeShade="80"/>
          <w:sz w:val="22"/>
          <w:szCs w:val="22"/>
        </w:rPr>
        <w:t>[IF P2=1, FILL “</w:t>
      </w:r>
      <w:r w:rsidRPr="00635043">
        <w:rPr>
          <w:rFonts w:asciiTheme="minorHAnsi" w:hAnsiTheme="minorHAnsi"/>
          <w:color w:val="000000" w:themeColor="text1"/>
          <w:sz w:val="22"/>
          <w:szCs w:val="22"/>
        </w:rPr>
        <w:t>the incident</w:t>
      </w:r>
      <w:r w:rsidRPr="00D74A04">
        <w:rPr>
          <w:rFonts w:asciiTheme="minorHAnsi" w:hAnsiTheme="minorHAnsi"/>
          <w:color w:val="808080" w:themeColor="background1" w:themeShade="80"/>
          <w:sz w:val="22"/>
          <w:szCs w:val="22"/>
        </w:rPr>
        <w:t>”; IF</w:t>
      </w:r>
      <w:r>
        <w:rPr>
          <w:rFonts w:asciiTheme="minorHAnsi" w:hAnsiTheme="minorHAnsi"/>
          <w:color w:val="808080" w:themeColor="background1" w:themeShade="80"/>
          <w:sz w:val="22"/>
          <w:szCs w:val="22"/>
        </w:rPr>
        <w:t xml:space="preserve"> </w:t>
      </w:r>
      <w:r w:rsidRPr="00D74A04">
        <w:rPr>
          <w:rFonts w:asciiTheme="minorHAnsi" w:hAnsiTheme="minorHAnsi"/>
          <w:color w:val="808080" w:themeColor="background1" w:themeShade="80"/>
          <w:sz w:val="22"/>
          <w:szCs w:val="22"/>
        </w:rPr>
        <w:t>P2=2 OR MORE, FILL “</w:t>
      </w:r>
      <w:r w:rsidRPr="00635043">
        <w:rPr>
          <w:rFonts w:asciiTheme="minorHAnsi" w:hAnsiTheme="minorHAnsi"/>
          <w:color w:val="000000" w:themeColor="text1"/>
          <w:sz w:val="22"/>
          <w:szCs w:val="22"/>
        </w:rPr>
        <w:t>incident #1</w:t>
      </w:r>
      <w:r w:rsidRPr="00D74A04">
        <w:rPr>
          <w:rFonts w:asciiTheme="minorHAnsi" w:hAnsiTheme="minorHAnsi"/>
          <w:color w:val="808080" w:themeColor="background1" w:themeShade="80"/>
          <w:sz w:val="22"/>
          <w:szCs w:val="22"/>
        </w:rPr>
        <w:t>”]</w:t>
      </w:r>
      <w:r w:rsidRPr="00635043">
        <w:rPr>
          <w:rFonts w:asciiTheme="minorHAnsi" w:hAnsiTheme="minorHAnsi"/>
          <w:color w:val="000000" w:themeColor="text1"/>
          <w:sz w:val="22"/>
          <w:szCs w:val="22"/>
        </w:rPr>
        <w:t>? Please select all that apply.</w:t>
      </w:r>
      <w:r>
        <w:rPr>
          <w:rFonts w:asciiTheme="minorHAnsi" w:hAnsiTheme="minorHAnsi"/>
          <w:color w:val="000000" w:themeColor="text1"/>
          <w:sz w:val="22"/>
          <w:szCs w:val="22"/>
        </w:rPr>
        <w:t xml:space="preserve">  </w:t>
      </w:r>
    </w:p>
    <w:p w14:paraId="2D205FCC" w14:textId="77777777" w:rsidR="00B76E29" w:rsidRDefault="00B76E29" w:rsidP="004E2453">
      <w:pPr>
        <w:numPr>
          <w:ilvl w:val="0"/>
          <w:numId w:val="15"/>
        </w:numPr>
        <w:tabs>
          <w:tab w:val="left" w:pos="720"/>
        </w:tabs>
        <w:spacing w:after="80" w:line="240" w:lineRule="auto"/>
        <w:rPr>
          <w:bCs/>
          <w:iCs/>
          <w:color w:val="000000" w:themeColor="text1"/>
          <w:spacing w:val="-6"/>
        </w:rPr>
      </w:pPr>
      <w:r>
        <w:rPr>
          <w:bCs/>
          <w:iCs/>
          <w:color w:val="000000" w:themeColor="text1"/>
          <w:spacing w:val="-6"/>
        </w:rPr>
        <w:t>A stranger</w:t>
      </w:r>
    </w:p>
    <w:p w14:paraId="4E07E2F6" w14:textId="77777777" w:rsidR="00B76E29" w:rsidRPr="00635043" w:rsidRDefault="00B76E29" w:rsidP="004E2453">
      <w:pPr>
        <w:numPr>
          <w:ilvl w:val="0"/>
          <w:numId w:val="15"/>
        </w:numPr>
        <w:tabs>
          <w:tab w:val="left" w:pos="720"/>
        </w:tabs>
        <w:spacing w:after="80" w:line="240" w:lineRule="auto"/>
        <w:rPr>
          <w:bCs/>
          <w:iCs/>
          <w:color w:val="000000" w:themeColor="text1"/>
          <w:spacing w:val="-6"/>
        </w:rPr>
      </w:pPr>
      <w:r w:rsidRPr="00635043">
        <w:rPr>
          <w:bCs/>
          <w:iCs/>
          <w:color w:val="000000" w:themeColor="text1"/>
          <w:spacing w:val="-6"/>
        </w:rPr>
        <w:t>Someone you had seen or heard about but not talked to</w:t>
      </w:r>
    </w:p>
    <w:p w14:paraId="1F9AC6A5" w14:textId="77777777" w:rsidR="00B76E29" w:rsidRPr="00635043" w:rsidRDefault="00B76E29" w:rsidP="004E2453">
      <w:pPr>
        <w:numPr>
          <w:ilvl w:val="0"/>
          <w:numId w:val="15"/>
        </w:numPr>
        <w:tabs>
          <w:tab w:val="left" w:pos="720"/>
        </w:tabs>
        <w:spacing w:after="80" w:line="240" w:lineRule="auto"/>
        <w:rPr>
          <w:bCs/>
          <w:iCs/>
          <w:color w:val="000000" w:themeColor="text1"/>
          <w:spacing w:val="-6"/>
        </w:rPr>
      </w:pPr>
      <w:r w:rsidRPr="00635043">
        <w:rPr>
          <w:bCs/>
          <w:iCs/>
          <w:color w:val="000000" w:themeColor="text1"/>
          <w:spacing w:val="-6"/>
        </w:rPr>
        <w:t>An acquaintance</w:t>
      </w:r>
      <w:r>
        <w:rPr>
          <w:bCs/>
          <w:iCs/>
          <w:color w:val="000000" w:themeColor="text1"/>
          <w:spacing w:val="-6"/>
        </w:rPr>
        <w:t xml:space="preserve">, </w:t>
      </w:r>
      <w:r w:rsidRPr="00635043">
        <w:rPr>
          <w:bCs/>
          <w:iCs/>
          <w:color w:val="000000" w:themeColor="text1"/>
          <w:spacing w:val="-6"/>
        </w:rPr>
        <w:t>friend of a friend</w:t>
      </w:r>
      <w:r>
        <w:rPr>
          <w:bCs/>
          <w:iCs/>
          <w:color w:val="000000" w:themeColor="text1"/>
          <w:spacing w:val="-6"/>
        </w:rPr>
        <w:t>, or someone whom you had just met</w:t>
      </w:r>
    </w:p>
    <w:p w14:paraId="0FC3622A" w14:textId="77777777" w:rsidR="00B76E29" w:rsidRDefault="00B76E29" w:rsidP="004E2453">
      <w:pPr>
        <w:numPr>
          <w:ilvl w:val="0"/>
          <w:numId w:val="15"/>
        </w:numPr>
        <w:tabs>
          <w:tab w:val="left" w:pos="720"/>
        </w:tabs>
        <w:spacing w:after="80" w:line="240" w:lineRule="auto"/>
        <w:rPr>
          <w:bCs/>
          <w:iCs/>
          <w:color w:val="000000" w:themeColor="text1"/>
          <w:spacing w:val="-6"/>
        </w:rPr>
      </w:pPr>
      <w:r>
        <w:rPr>
          <w:bCs/>
          <w:iCs/>
          <w:color w:val="000000" w:themeColor="text1"/>
          <w:spacing w:val="-6"/>
        </w:rPr>
        <w:t>A professor or teaching assistant</w:t>
      </w:r>
    </w:p>
    <w:p w14:paraId="55999DE7" w14:textId="77777777" w:rsidR="00B76E29" w:rsidRPr="00635043" w:rsidRDefault="00B76E29" w:rsidP="004E2453">
      <w:pPr>
        <w:numPr>
          <w:ilvl w:val="0"/>
          <w:numId w:val="15"/>
        </w:numPr>
        <w:tabs>
          <w:tab w:val="left" w:pos="720"/>
        </w:tabs>
        <w:spacing w:after="80" w:line="240" w:lineRule="auto"/>
        <w:rPr>
          <w:bCs/>
          <w:iCs/>
          <w:color w:val="000000" w:themeColor="text1"/>
          <w:spacing w:val="-6"/>
        </w:rPr>
      </w:pPr>
      <w:r w:rsidRPr="00635043">
        <w:rPr>
          <w:bCs/>
          <w:iCs/>
          <w:color w:val="000000" w:themeColor="text1"/>
          <w:spacing w:val="-6"/>
        </w:rPr>
        <w:lastRenderedPageBreak/>
        <w:t xml:space="preserve">A </w:t>
      </w:r>
      <w:r>
        <w:rPr>
          <w:bCs/>
          <w:iCs/>
          <w:color w:val="000000" w:themeColor="text1"/>
          <w:spacing w:val="-6"/>
        </w:rPr>
        <w:t xml:space="preserve">current or ex </w:t>
      </w:r>
      <w:r w:rsidRPr="00635043">
        <w:rPr>
          <w:bCs/>
          <w:iCs/>
          <w:color w:val="000000" w:themeColor="text1"/>
          <w:spacing w:val="-6"/>
        </w:rPr>
        <w:t xml:space="preserve">friend or roommate </w:t>
      </w:r>
    </w:p>
    <w:p w14:paraId="014B8D0D" w14:textId="77777777" w:rsidR="00B76E29" w:rsidRPr="00635043" w:rsidRDefault="00B76E29" w:rsidP="004E2453">
      <w:pPr>
        <w:numPr>
          <w:ilvl w:val="0"/>
          <w:numId w:val="15"/>
        </w:numPr>
        <w:tabs>
          <w:tab w:val="left" w:pos="720"/>
        </w:tabs>
        <w:spacing w:after="80" w:line="240" w:lineRule="auto"/>
        <w:rPr>
          <w:bCs/>
          <w:iCs/>
          <w:color w:val="000000" w:themeColor="text1"/>
          <w:spacing w:val="-6"/>
        </w:rPr>
      </w:pPr>
      <w:r w:rsidRPr="00635043">
        <w:rPr>
          <w:bCs/>
          <w:iCs/>
          <w:color w:val="000000" w:themeColor="text1"/>
          <w:spacing w:val="-6"/>
        </w:rPr>
        <w:t>A current or ex dating partner or spouse</w:t>
      </w:r>
    </w:p>
    <w:p w14:paraId="4A6ECEF0" w14:textId="77777777" w:rsidR="00B76E29" w:rsidRPr="00AE529B" w:rsidRDefault="00B76E29" w:rsidP="004E2453">
      <w:pPr>
        <w:numPr>
          <w:ilvl w:val="0"/>
          <w:numId w:val="15"/>
        </w:numPr>
        <w:tabs>
          <w:tab w:val="left" w:pos="720"/>
        </w:tabs>
        <w:spacing w:after="80" w:line="240" w:lineRule="auto"/>
        <w:rPr>
          <w:color w:val="000000" w:themeColor="text1"/>
          <w:spacing w:val="-6"/>
        </w:rPr>
      </w:pPr>
      <w:r w:rsidRPr="00635043">
        <w:rPr>
          <w:bCs/>
          <w:iCs/>
          <w:color w:val="000000" w:themeColor="text1"/>
          <w:spacing w:val="-6"/>
        </w:rPr>
        <w:t>Someone else</w:t>
      </w:r>
      <w:r>
        <w:rPr>
          <w:bCs/>
          <w:iCs/>
          <w:color w:val="000000" w:themeColor="text1"/>
          <w:spacing w:val="-6"/>
        </w:rPr>
        <w:t xml:space="preserve"> (please specify relationship: ________________________________________)</w:t>
      </w:r>
    </w:p>
    <w:p w14:paraId="1805B544" w14:textId="77777777" w:rsidR="00B76E29" w:rsidRPr="00635043" w:rsidRDefault="00B76E29" w:rsidP="004E2453">
      <w:pPr>
        <w:numPr>
          <w:ilvl w:val="0"/>
          <w:numId w:val="15"/>
        </w:numPr>
        <w:tabs>
          <w:tab w:val="left" w:pos="720"/>
        </w:tabs>
        <w:spacing w:after="80" w:line="240" w:lineRule="auto"/>
        <w:rPr>
          <w:color w:val="000000" w:themeColor="text1"/>
          <w:spacing w:val="-6"/>
        </w:rPr>
      </w:pPr>
      <w:r>
        <w:rPr>
          <w:bCs/>
          <w:iCs/>
          <w:color w:val="000000" w:themeColor="text1"/>
          <w:spacing w:val="-6"/>
        </w:rPr>
        <w:t xml:space="preserve">Unsure/Don’t know  </w:t>
      </w:r>
      <w:r w:rsidRPr="00F64CEC">
        <w:rPr>
          <w:color w:val="808080" w:themeColor="background1" w:themeShade="80"/>
        </w:rPr>
        <w:t>[</w:t>
      </w:r>
      <w:r>
        <w:rPr>
          <w:color w:val="808080" w:themeColor="background1" w:themeShade="80"/>
        </w:rPr>
        <w:t>NO OTHER RESPONSE OPTION CAN BE SELECTED WITH “UNSURE”</w:t>
      </w:r>
      <w:r w:rsidRPr="00F64CEC">
        <w:rPr>
          <w:color w:val="808080" w:themeColor="background1" w:themeShade="80"/>
        </w:rPr>
        <w:t>]</w:t>
      </w:r>
    </w:p>
    <w:p w14:paraId="2E07BC1C" w14:textId="77777777" w:rsidR="00B76E29" w:rsidRPr="00635043" w:rsidRDefault="00B76E29" w:rsidP="00B76E29">
      <w:pPr>
        <w:pStyle w:val="NormalWeb"/>
        <w:tabs>
          <w:tab w:val="left" w:pos="720"/>
          <w:tab w:val="left" w:pos="1440"/>
        </w:tabs>
        <w:spacing w:before="0" w:beforeAutospacing="0" w:after="0" w:afterAutospacing="0" w:line="276" w:lineRule="auto"/>
        <w:ind w:left="720"/>
        <w:rPr>
          <w:bCs/>
          <w:iCs/>
          <w:color w:val="000000" w:themeColor="text1"/>
          <w:spacing w:val="-6"/>
        </w:rPr>
      </w:pPr>
    </w:p>
    <w:p w14:paraId="79C83FCE" w14:textId="77777777" w:rsidR="00B76E29" w:rsidRPr="00635043" w:rsidRDefault="00B76E29" w:rsidP="00B76E29">
      <w:pPr>
        <w:pStyle w:val="NormalWeb"/>
        <w:tabs>
          <w:tab w:val="left" w:pos="720"/>
          <w:tab w:val="left" w:pos="1440"/>
        </w:tabs>
        <w:spacing w:before="0" w:beforeAutospacing="0" w:after="0" w:afterAutospacing="0" w:line="276" w:lineRule="auto"/>
        <w:ind w:left="720" w:hanging="720"/>
        <w:rPr>
          <w:rFonts w:asciiTheme="minorHAnsi" w:hAnsiTheme="minorHAnsi"/>
          <w:color w:val="000000" w:themeColor="text1"/>
          <w:sz w:val="22"/>
          <w:szCs w:val="22"/>
        </w:rPr>
      </w:pPr>
      <w:r w:rsidRPr="00F64CEC">
        <w:rPr>
          <w:rFonts w:asciiTheme="minorHAnsi" w:hAnsiTheme="minorHAnsi"/>
          <w:color w:val="808080" w:themeColor="background1" w:themeShade="80"/>
          <w:sz w:val="22"/>
          <w:szCs w:val="22"/>
        </w:rPr>
        <w:t>ILF1</w:t>
      </w:r>
      <w:r>
        <w:rPr>
          <w:rFonts w:asciiTheme="minorHAnsi" w:hAnsiTheme="minorHAnsi"/>
          <w:color w:val="808080" w:themeColor="background1" w:themeShade="80"/>
          <w:sz w:val="22"/>
          <w:szCs w:val="22"/>
        </w:rPr>
        <w:t>1a</w:t>
      </w:r>
      <w:r w:rsidRPr="00F64CEC">
        <w:rPr>
          <w:rFonts w:asciiTheme="minorHAnsi" w:hAnsiTheme="minorHAnsi"/>
          <w:color w:val="808080" w:themeColor="background1" w:themeShade="80"/>
          <w:sz w:val="22"/>
          <w:szCs w:val="22"/>
        </w:rPr>
        <w:t>.</w:t>
      </w:r>
      <w:r w:rsidRPr="00F64CEC">
        <w:rPr>
          <w:rFonts w:asciiTheme="minorHAnsi" w:hAnsiTheme="minorHAnsi"/>
          <w:color w:val="808080" w:themeColor="background1" w:themeShade="80"/>
          <w:sz w:val="22"/>
          <w:szCs w:val="22"/>
        </w:rPr>
        <w:tab/>
        <w:t xml:space="preserve">[IF ILF5=2+ </w:t>
      </w:r>
      <w:r>
        <w:rPr>
          <w:rFonts w:asciiTheme="minorHAnsi" w:hAnsiTheme="minorHAnsi"/>
          <w:color w:val="808080" w:themeColor="background1" w:themeShade="80"/>
          <w:sz w:val="22"/>
          <w:szCs w:val="22"/>
        </w:rPr>
        <w:t>OR UNSURE OR BLANK</w:t>
      </w:r>
      <w:r w:rsidRPr="00F64CEC">
        <w:rPr>
          <w:rFonts w:asciiTheme="minorHAnsi" w:hAnsiTheme="minorHAnsi"/>
          <w:color w:val="808080" w:themeColor="background1" w:themeShade="80"/>
          <w:sz w:val="22"/>
          <w:szCs w:val="22"/>
        </w:rPr>
        <w:t xml:space="preserve">] </w:t>
      </w:r>
      <w:r>
        <w:rPr>
          <w:rFonts w:asciiTheme="minorHAnsi" w:hAnsiTheme="minorHAnsi"/>
          <w:color w:val="000000" w:themeColor="text1"/>
          <w:sz w:val="22"/>
          <w:szCs w:val="22"/>
        </w:rPr>
        <w:t xml:space="preserve">Who were the people who </w:t>
      </w:r>
      <w:r w:rsidRPr="00635043">
        <w:rPr>
          <w:rFonts w:asciiTheme="minorHAnsi" w:hAnsiTheme="minorHAnsi"/>
          <w:color w:val="000000" w:themeColor="text1"/>
          <w:sz w:val="22"/>
          <w:szCs w:val="22"/>
        </w:rPr>
        <w:t xml:space="preserve">had unwanted sexual contact with you during </w:t>
      </w:r>
      <w:r w:rsidRPr="00D74A04">
        <w:rPr>
          <w:rFonts w:asciiTheme="minorHAnsi" w:hAnsiTheme="minorHAnsi"/>
          <w:color w:val="808080" w:themeColor="background1" w:themeShade="80"/>
          <w:sz w:val="22"/>
          <w:szCs w:val="22"/>
        </w:rPr>
        <w:t>[IF P2=1, FILL “</w:t>
      </w:r>
      <w:r w:rsidRPr="00635043">
        <w:rPr>
          <w:rFonts w:asciiTheme="minorHAnsi" w:hAnsiTheme="minorHAnsi"/>
          <w:color w:val="000000" w:themeColor="text1"/>
          <w:sz w:val="22"/>
          <w:szCs w:val="22"/>
        </w:rPr>
        <w:t>the incident</w:t>
      </w:r>
      <w:r w:rsidRPr="00D74A04">
        <w:rPr>
          <w:rFonts w:asciiTheme="minorHAnsi" w:hAnsiTheme="minorHAnsi"/>
          <w:color w:val="808080" w:themeColor="background1" w:themeShade="80"/>
          <w:sz w:val="22"/>
          <w:szCs w:val="22"/>
        </w:rPr>
        <w:t>”; IF</w:t>
      </w:r>
      <w:r>
        <w:rPr>
          <w:rFonts w:asciiTheme="minorHAnsi" w:hAnsiTheme="minorHAnsi"/>
          <w:color w:val="808080" w:themeColor="background1" w:themeShade="80"/>
          <w:sz w:val="22"/>
          <w:szCs w:val="22"/>
        </w:rPr>
        <w:t xml:space="preserve"> </w:t>
      </w:r>
      <w:r w:rsidRPr="00D74A04">
        <w:rPr>
          <w:rFonts w:asciiTheme="minorHAnsi" w:hAnsiTheme="minorHAnsi"/>
          <w:color w:val="808080" w:themeColor="background1" w:themeShade="80"/>
          <w:sz w:val="22"/>
          <w:szCs w:val="22"/>
        </w:rPr>
        <w:t>P2=2 OR MORE, FILL “</w:t>
      </w:r>
      <w:r w:rsidRPr="00635043">
        <w:rPr>
          <w:rFonts w:asciiTheme="minorHAnsi" w:hAnsiTheme="minorHAnsi"/>
          <w:color w:val="000000" w:themeColor="text1"/>
          <w:sz w:val="22"/>
          <w:szCs w:val="22"/>
        </w:rPr>
        <w:t>incident #1</w:t>
      </w:r>
      <w:r w:rsidRPr="00D74A04">
        <w:rPr>
          <w:rFonts w:asciiTheme="minorHAnsi" w:hAnsiTheme="minorHAnsi"/>
          <w:color w:val="808080" w:themeColor="background1" w:themeShade="80"/>
          <w:sz w:val="22"/>
          <w:szCs w:val="22"/>
        </w:rPr>
        <w:t>”]</w:t>
      </w:r>
      <w:r w:rsidRPr="00635043">
        <w:rPr>
          <w:rFonts w:asciiTheme="minorHAnsi" w:hAnsiTheme="minorHAnsi"/>
          <w:color w:val="000000" w:themeColor="text1"/>
          <w:sz w:val="22"/>
          <w:szCs w:val="22"/>
        </w:rPr>
        <w:t>? Please select all that apply.</w:t>
      </w:r>
      <w:r>
        <w:rPr>
          <w:rFonts w:asciiTheme="minorHAnsi" w:hAnsiTheme="minorHAnsi"/>
          <w:color w:val="000000" w:themeColor="text1"/>
          <w:sz w:val="22"/>
          <w:szCs w:val="22"/>
        </w:rPr>
        <w:t xml:space="preserve">  </w:t>
      </w:r>
    </w:p>
    <w:p w14:paraId="1244C689" w14:textId="77777777" w:rsidR="00B76E29" w:rsidRDefault="00B76E29" w:rsidP="004E2453">
      <w:pPr>
        <w:numPr>
          <w:ilvl w:val="0"/>
          <w:numId w:val="17"/>
        </w:numPr>
        <w:tabs>
          <w:tab w:val="left" w:pos="720"/>
        </w:tabs>
        <w:spacing w:after="80" w:line="240" w:lineRule="auto"/>
        <w:rPr>
          <w:bCs/>
          <w:iCs/>
          <w:color w:val="000000" w:themeColor="text1"/>
          <w:spacing w:val="-6"/>
        </w:rPr>
      </w:pPr>
      <w:r>
        <w:rPr>
          <w:bCs/>
          <w:iCs/>
          <w:color w:val="000000" w:themeColor="text1"/>
          <w:spacing w:val="-6"/>
        </w:rPr>
        <w:t>A stranger</w:t>
      </w:r>
    </w:p>
    <w:p w14:paraId="7381439E" w14:textId="77777777" w:rsidR="00B76E29" w:rsidRPr="00635043" w:rsidRDefault="00B76E29" w:rsidP="004E2453">
      <w:pPr>
        <w:numPr>
          <w:ilvl w:val="0"/>
          <w:numId w:val="17"/>
        </w:numPr>
        <w:tabs>
          <w:tab w:val="left" w:pos="720"/>
        </w:tabs>
        <w:spacing w:after="80" w:line="240" w:lineRule="auto"/>
        <w:rPr>
          <w:bCs/>
          <w:iCs/>
          <w:color w:val="000000" w:themeColor="text1"/>
          <w:spacing w:val="-6"/>
        </w:rPr>
      </w:pPr>
      <w:r w:rsidRPr="00635043">
        <w:rPr>
          <w:bCs/>
          <w:iCs/>
          <w:color w:val="000000" w:themeColor="text1"/>
          <w:spacing w:val="-6"/>
        </w:rPr>
        <w:t>Someone you had seen or heard about but not talked to</w:t>
      </w:r>
    </w:p>
    <w:p w14:paraId="410BFA09" w14:textId="77777777" w:rsidR="00B76E29" w:rsidRPr="00635043" w:rsidRDefault="00B76E29" w:rsidP="004E2453">
      <w:pPr>
        <w:numPr>
          <w:ilvl w:val="0"/>
          <w:numId w:val="17"/>
        </w:numPr>
        <w:tabs>
          <w:tab w:val="left" w:pos="720"/>
        </w:tabs>
        <w:spacing w:after="80" w:line="240" w:lineRule="auto"/>
        <w:rPr>
          <w:bCs/>
          <w:iCs/>
          <w:color w:val="000000" w:themeColor="text1"/>
          <w:spacing w:val="-6"/>
        </w:rPr>
      </w:pPr>
      <w:r w:rsidRPr="00635043">
        <w:rPr>
          <w:bCs/>
          <w:iCs/>
          <w:color w:val="000000" w:themeColor="text1"/>
          <w:spacing w:val="-6"/>
        </w:rPr>
        <w:t>An acquaintance</w:t>
      </w:r>
      <w:r>
        <w:rPr>
          <w:bCs/>
          <w:iCs/>
          <w:color w:val="000000" w:themeColor="text1"/>
          <w:spacing w:val="-6"/>
        </w:rPr>
        <w:t xml:space="preserve">, </w:t>
      </w:r>
      <w:r w:rsidRPr="00635043">
        <w:rPr>
          <w:bCs/>
          <w:iCs/>
          <w:color w:val="000000" w:themeColor="text1"/>
          <w:spacing w:val="-6"/>
        </w:rPr>
        <w:t>friend of a friend</w:t>
      </w:r>
      <w:r>
        <w:rPr>
          <w:bCs/>
          <w:iCs/>
          <w:color w:val="000000" w:themeColor="text1"/>
          <w:spacing w:val="-6"/>
        </w:rPr>
        <w:t>, or someone whom you had just met</w:t>
      </w:r>
    </w:p>
    <w:p w14:paraId="03840C02" w14:textId="77777777" w:rsidR="00B76E29" w:rsidRDefault="00B76E29" w:rsidP="004E2453">
      <w:pPr>
        <w:numPr>
          <w:ilvl w:val="0"/>
          <w:numId w:val="17"/>
        </w:numPr>
        <w:tabs>
          <w:tab w:val="left" w:pos="720"/>
        </w:tabs>
        <w:spacing w:after="80" w:line="240" w:lineRule="auto"/>
        <w:rPr>
          <w:bCs/>
          <w:iCs/>
          <w:color w:val="000000" w:themeColor="text1"/>
          <w:spacing w:val="-6"/>
        </w:rPr>
      </w:pPr>
      <w:r>
        <w:rPr>
          <w:bCs/>
          <w:iCs/>
          <w:color w:val="000000" w:themeColor="text1"/>
          <w:spacing w:val="-6"/>
        </w:rPr>
        <w:t>A professor or teaching assistant</w:t>
      </w:r>
    </w:p>
    <w:p w14:paraId="7BCD48F1" w14:textId="77777777" w:rsidR="00B76E29" w:rsidRPr="00635043" w:rsidRDefault="00B76E29" w:rsidP="004E2453">
      <w:pPr>
        <w:numPr>
          <w:ilvl w:val="0"/>
          <w:numId w:val="17"/>
        </w:numPr>
        <w:tabs>
          <w:tab w:val="left" w:pos="720"/>
        </w:tabs>
        <w:spacing w:after="80" w:line="240" w:lineRule="auto"/>
        <w:rPr>
          <w:bCs/>
          <w:iCs/>
          <w:color w:val="000000" w:themeColor="text1"/>
          <w:spacing w:val="-6"/>
        </w:rPr>
      </w:pPr>
      <w:r w:rsidRPr="00635043">
        <w:rPr>
          <w:bCs/>
          <w:iCs/>
          <w:color w:val="000000" w:themeColor="text1"/>
          <w:spacing w:val="-6"/>
        </w:rPr>
        <w:t xml:space="preserve">A </w:t>
      </w:r>
      <w:r>
        <w:rPr>
          <w:bCs/>
          <w:iCs/>
          <w:color w:val="000000" w:themeColor="text1"/>
          <w:spacing w:val="-6"/>
        </w:rPr>
        <w:t xml:space="preserve">current or ex </w:t>
      </w:r>
      <w:r w:rsidRPr="00635043">
        <w:rPr>
          <w:bCs/>
          <w:iCs/>
          <w:color w:val="000000" w:themeColor="text1"/>
          <w:spacing w:val="-6"/>
        </w:rPr>
        <w:t xml:space="preserve">friend or roommate </w:t>
      </w:r>
    </w:p>
    <w:p w14:paraId="0D7449CD" w14:textId="77777777" w:rsidR="00B76E29" w:rsidRPr="00635043" w:rsidRDefault="00B76E29" w:rsidP="004E2453">
      <w:pPr>
        <w:numPr>
          <w:ilvl w:val="0"/>
          <w:numId w:val="17"/>
        </w:numPr>
        <w:tabs>
          <w:tab w:val="left" w:pos="720"/>
        </w:tabs>
        <w:spacing w:after="80" w:line="240" w:lineRule="auto"/>
        <w:rPr>
          <w:bCs/>
          <w:iCs/>
          <w:color w:val="000000" w:themeColor="text1"/>
          <w:spacing w:val="-6"/>
        </w:rPr>
      </w:pPr>
      <w:r w:rsidRPr="00635043">
        <w:rPr>
          <w:bCs/>
          <w:iCs/>
          <w:color w:val="000000" w:themeColor="text1"/>
          <w:spacing w:val="-6"/>
        </w:rPr>
        <w:t>A current or ex dating partner or spouse</w:t>
      </w:r>
    </w:p>
    <w:p w14:paraId="414007E0" w14:textId="77777777" w:rsidR="00B76E29" w:rsidRPr="00AE529B" w:rsidRDefault="00B76E29" w:rsidP="004E2453">
      <w:pPr>
        <w:numPr>
          <w:ilvl w:val="0"/>
          <w:numId w:val="17"/>
        </w:numPr>
        <w:tabs>
          <w:tab w:val="left" w:pos="720"/>
        </w:tabs>
        <w:spacing w:after="80" w:line="240" w:lineRule="auto"/>
        <w:rPr>
          <w:color w:val="000000" w:themeColor="text1"/>
          <w:spacing w:val="-6"/>
        </w:rPr>
      </w:pPr>
      <w:r w:rsidRPr="00635043">
        <w:rPr>
          <w:bCs/>
          <w:iCs/>
          <w:color w:val="000000" w:themeColor="text1"/>
          <w:spacing w:val="-6"/>
        </w:rPr>
        <w:t>Someone else</w:t>
      </w:r>
      <w:r>
        <w:rPr>
          <w:bCs/>
          <w:iCs/>
          <w:color w:val="000000" w:themeColor="text1"/>
          <w:spacing w:val="-6"/>
        </w:rPr>
        <w:t xml:space="preserve"> (please specify relationship: ________________________________________)</w:t>
      </w:r>
    </w:p>
    <w:p w14:paraId="507B0460" w14:textId="77777777" w:rsidR="00B76E29" w:rsidRPr="007149A5" w:rsidRDefault="00B76E29" w:rsidP="004E2453">
      <w:pPr>
        <w:numPr>
          <w:ilvl w:val="0"/>
          <w:numId w:val="15"/>
        </w:numPr>
        <w:tabs>
          <w:tab w:val="left" w:pos="720"/>
        </w:tabs>
        <w:spacing w:after="80" w:line="240" w:lineRule="auto"/>
        <w:rPr>
          <w:color w:val="000000" w:themeColor="text1"/>
          <w:spacing w:val="-6"/>
        </w:rPr>
      </w:pPr>
      <w:r>
        <w:rPr>
          <w:bCs/>
          <w:iCs/>
          <w:color w:val="000000" w:themeColor="text1"/>
          <w:spacing w:val="-6"/>
        </w:rPr>
        <w:t>Unsure/Don’t know</w:t>
      </w:r>
    </w:p>
    <w:p w14:paraId="1A63B536" w14:textId="77777777" w:rsidR="00B76E29" w:rsidRDefault="00B76E29" w:rsidP="00B76E29">
      <w:pPr>
        <w:pStyle w:val="NormalWeb"/>
        <w:tabs>
          <w:tab w:val="left" w:pos="720"/>
          <w:tab w:val="left" w:pos="1440"/>
        </w:tabs>
        <w:spacing w:before="0" w:beforeAutospacing="0" w:after="0" w:afterAutospacing="0" w:line="276" w:lineRule="auto"/>
        <w:ind w:left="720" w:hanging="720"/>
        <w:rPr>
          <w:rFonts w:asciiTheme="minorHAnsi" w:hAnsiTheme="minorHAnsi"/>
          <w:color w:val="808080" w:themeColor="background1" w:themeShade="80"/>
          <w:sz w:val="22"/>
          <w:szCs w:val="22"/>
        </w:rPr>
      </w:pPr>
    </w:p>
    <w:p w14:paraId="7E2BA664" w14:textId="77777777" w:rsidR="00B76E29" w:rsidRPr="00635043" w:rsidRDefault="00B76E29" w:rsidP="00B76E29">
      <w:pPr>
        <w:pStyle w:val="NormalWeb"/>
        <w:tabs>
          <w:tab w:val="left" w:pos="720"/>
          <w:tab w:val="left" w:pos="1440"/>
        </w:tabs>
        <w:spacing w:before="0" w:beforeAutospacing="0" w:after="0" w:afterAutospacing="0" w:line="276" w:lineRule="auto"/>
        <w:ind w:left="720" w:hanging="720"/>
        <w:rPr>
          <w:rFonts w:asciiTheme="minorHAnsi" w:hAnsiTheme="minorHAnsi"/>
          <w:color w:val="000000" w:themeColor="text1"/>
          <w:sz w:val="22"/>
          <w:szCs w:val="22"/>
        </w:rPr>
      </w:pPr>
      <w:r w:rsidRPr="00F64CEC">
        <w:rPr>
          <w:rFonts w:asciiTheme="minorHAnsi" w:hAnsiTheme="minorHAnsi"/>
          <w:color w:val="808080" w:themeColor="background1" w:themeShade="80"/>
          <w:sz w:val="22"/>
          <w:szCs w:val="22"/>
        </w:rPr>
        <w:t>ILF1</w:t>
      </w:r>
      <w:r>
        <w:rPr>
          <w:rFonts w:asciiTheme="minorHAnsi" w:hAnsiTheme="minorHAnsi"/>
          <w:color w:val="808080" w:themeColor="background1" w:themeShade="80"/>
          <w:sz w:val="22"/>
          <w:szCs w:val="22"/>
        </w:rPr>
        <w:t>2</w:t>
      </w:r>
      <w:r w:rsidRPr="00F64CEC">
        <w:rPr>
          <w:rFonts w:asciiTheme="minorHAnsi" w:hAnsiTheme="minorHAnsi"/>
          <w:color w:val="808080" w:themeColor="background1" w:themeShade="80"/>
          <w:sz w:val="22"/>
          <w:szCs w:val="22"/>
        </w:rPr>
        <w:t>.</w:t>
      </w:r>
      <w:r w:rsidRPr="00F64CEC">
        <w:rPr>
          <w:rFonts w:asciiTheme="minorHAnsi" w:hAnsiTheme="minorHAnsi"/>
          <w:color w:val="808080" w:themeColor="background1" w:themeShade="80"/>
          <w:sz w:val="22"/>
          <w:szCs w:val="22"/>
        </w:rPr>
        <w:tab/>
        <w:t xml:space="preserve">[IF ILF5=1] </w:t>
      </w:r>
      <w:r w:rsidRPr="00635043">
        <w:rPr>
          <w:rFonts w:asciiTheme="minorHAnsi" w:hAnsiTheme="minorHAnsi"/>
          <w:color w:val="000000" w:themeColor="text1"/>
          <w:sz w:val="22"/>
          <w:szCs w:val="22"/>
        </w:rPr>
        <w:t>Had the person who had unwanted sexual contact with you been drinking alcohol or using drugs?</w:t>
      </w:r>
    </w:p>
    <w:p w14:paraId="6B9B38FF" w14:textId="77777777" w:rsidR="00B76E29" w:rsidRPr="00635043" w:rsidRDefault="00B76E29" w:rsidP="004E2453">
      <w:pPr>
        <w:pStyle w:val="NormalWeb"/>
        <w:numPr>
          <w:ilvl w:val="0"/>
          <w:numId w:val="18"/>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Yes</w:t>
      </w:r>
    </w:p>
    <w:p w14:paraId="3CE6736A" w14:textId="77777777" w:rsidR="00B76E29" w:rsidRDefault="00B76E29" w:rsidP="004E2453">
      <w:pPr>
        <w:pStyle w:val="NormalWeb"/>
        <w:numPr>
          <w:ilvl w:val="0"/>
          <w:numId w:val="18"/>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No</w:t>
      </w:r>
    </w:p>
    <w:p w14:paraId="6FE68F2F" w14:textId="77777777" w:rsidR="00B76E29" w:rsidRPr="00635043" w:rsidRDefault="00B76E29" w:rsidP="004E2453">
      <w:pPr>
        <w:pStyle w:val="NormalWeb"/>
        <w:numPr>
          <w:ilvl w:val="0"/>
          <w:numId w:val="18"/>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Unsure/Don’t know</w:t>
      </w:r>
    </w:p>
    <w:p w14:paraId="7B0FEA91" w14:textId="77777777" w:rsidR="00B76E29" w:rsidRPr="00635043" w:rsidRDefault="00B76E29" w:rsidP="00B76E29">
      <w:pPr>
        <w:pStyle w:val="NormalWeb"/>
        <w:tabs>
          <w:tab w:val="left" w:pos="720"/>
          <w:tab w:val="left" w:pos="1440"/>
        </w:tabs>
        <w:spacing w:before="0" w:beforeAutospacing="0" w:after="0" w:afterAutospacing="0" w:line="276" w:lineRule="auto"/>
        <w:ind w:left="720"/>
        <w:rPr>
          <w:rFonts w:asciiTheme="minorHAnsi" w:hAnsiTheme="minorHAnsi"/>
          <w:color w:val="000000" w:themeColor="text1"/>
          <w:sz w:val="22"/>
          <w:szCs w:val="22"/>
        </w:rPr>
      </w:pPr>
    </w:p>
    <w:p w14:paraId="2CA6BD7B" w14:textId="77777777" w:rsidR="00B76E29" w:rsidRPr="00635043" w:rsidRDefault="00B76E29" w:rsidP="00B76E29">
      <w:pPr>
        <w:pStyle w:val="NormalWeb"/>
        <w:tabs>
          <w:tab w:val="left" w:pos="720"/>
          <w:tab w:val="left" w:pos="1440"/>
        </w:tabs>
        <w:spacing w:before="0" w:beforeAutospacing="0" w:after="0" w:afterAutospacing="0" w:line="276" w:lineRule="auto"/>
        <w:ind w:left="720" w:hanging="720"/>
        <w:rPr>
          <w:rFonts w:asciiTheme="minorHAnsi" w:hAnsiTheme="minorHAnsi"/>
          <w:color w:val="000000" w:themeColor="text1"/>
          <w:sz w:val="22"/>
          <w:szCs w:val="22"/>
        </w:rPr>
      </w:pPr>
      <w:r w:rsidRPr="00F64CEC">
        <w:rPr>
          <w:rFonts w:asciiTheme="minorHAnsi" w:hAnsiTheme="minorHAnsi"/>
          <w:color w:val="808080" w:themeColor="background1" w:themeShade="80"/>
          <w:sz w:val="22"/>
          <w:szCs w:val="22"/>
        </w:rPr>
        <w:t>ILF1</w:t>
      </w:r>
      <w:r>
        <w:rPr>
          <w:rFonts w:asciiTheme="minorHAnsi" w:hAnsiTheme="minorHAnsi"/>
          <w:color w:val="808080" w:themeColor="background1" w:themeShade="80"/>
          <w:sz w:val="22"/>
          <w:szCs w:val="22"/>
        </w:rPr>
        <w:t>3</w:t>
      </w:r>
      <w:r w:rsidRPr="00F64CEC">
        <w:rPr>
          <w:rFonts w:asciiTheme="minorHAnsi" w:hAnsiTheme="minorHAnsi"/>
          <w:color w:val="808080" w:themeColor="background1" w:themeShade="80"/>
          <w:sz w:val="22"/>
          <w:szCs w:val="22"/>
        </w:rPr>
        <w:t>.</w:t>
      </w:r>
      <w:r w:rsidRPr="00F64CEC">
        <w:rPr>
          <w:rFonts w:asciiTheme="minorHAnsi" w:hAnsiTheme="minorHAnsi"/>
          <w:color w:val="808080" w:themeColor="background1" w:themeShade="80"/>
          <w:sz w:val="22"/>
          <w:szCs w:val="22"/>
        </w:rPr>
        <w:tab/>
        <w:t>[IF</w:t>
      </w:r>
      <w:r>
        <w:rPr>
          <w:rFonts w:asciiTheme="minorHAnsi" w:hAnsiTheme="minorHAnsi"/>
          <w:color w:val="808080" w:themeColor="background1" w:themeShade="80"/>
          <w:sz w:val="22"/>
          <w:szCs w:val="22"/>
        </w:rPr>
        <w:t xml:space="preserve"> </w:t>
      </w:r>
      <w:r w:rsidRPr="00F64CEC">
        <w:rPr>
          <w:rFonts w:asciiTheme="minorHAnsi" w:hAnsiTheme="minorHAnsi"/>
          <w:color w:val="808080" w:themeColor="background1" w:themeShade="80"/>
          <w:sz w:val="22"/>
          <w:szCs w:val="22"/>
        </w:rPr>
        <w:t>ILF5=2+</w:t>
      </w:r>
      <w:r>
        <w:rPr>
          <w:rFonts w:asciiTheme="minorHAnsi" w:hAnsiTheme="minorHAnsi"/>
          <w:color w:val="808080" w:themeColor="background1" w:themeShade="80"/>
          <w:sz w:val="22"/>
          <w:szCs w:val="22"/>
        </w:rPr>
        <w:t xml:space="preserve"> OR UNSURE OR BLANK</w:t>
      </w:r>
      <w:r w:rsidRPr="00F64CEC">
        <w:rPr>
          <w:rFonts w:asciiTheme="minorHAnsi" w:hAnsiTheme="minorHAnsi"/>
          <w:color w:val="808080" w:themeColor="background1" w:themeShade="80"/>
          <w:sz w:val="22"/>
          <w:szCs w:val="22"/>
        </w:rPr>
        <w:t>]</w:t>
      </w:r>
      <w:r w:rsidRPr="00635043">
        <w:rPr>
          <w:rFonts w:asciiTheme="minorHAnsi" w:hAnsiTheme="minorHAnsi"/>
          <w:color w:val="000000" w:themeColor="text1"/>
          <w:sz w:val="22"/>
          <w:szCs w:val="22"/>
        </w:rPr>
        <w:t xml:space="preserve"> How many of the people who had unwanted sexual contact with you had been drinking alcohol or using drugs?</w:t>
      </w:r>
    </w:p>
    <w:p w14:paraId="13BFD474" w14:textId="77777777" w:rsidR="00B76E29" w:rsidRPr="00635043" w:rsidRDefault="00B76E29" w:rsidP="004E2453">
      <w:pPr>
        <w:pStyle w:val="NormalWeb"/>
        <w:numPr>
          <w:ilvl w:val="0"/>
          <w:numId w:val="19"/>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All of them</w:t>
      </w:r>
    </w:p>
    <w:p w14:paraId="41462588" w14:textId="77777777" w:rsidR="00B76E29" w:rsidRPr="00635043" w:rsidRDefault="00B76E29" w:rsidP="004E2453">
      <w:pPr>
        <w:pStyle w:val="NormalWeb"/>
        <w:numPr>
          <w:ilvl w:val="0"/>
          <w:numId w:val="19"/>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Some of them</w:t>
      </w:r>
    </w:p>
    <w:p w14:paraId="3B1A9F82" w14:textId="77777777" w:rsidR="00B76E29" w:rsidRDefault="00B76E29" w:rsidP="004E2453">
      <w:pPr>
        <w:pStyle w:val="NormalWeb"/>
        <w:numPr>
          <w:ilvl w:val="0"/>
          <w:numId w:val="19"/>
        </w:numPr>
        <w:tabs>
          <w:tab w:val="left" w:pos="72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None of them</w:t>
      </w:r>
    </w:p>
    <w:p w14:paraId="0766148C" w14:textId="77777777" w:rsidR="00B76E29" w:rsidRPr="00635043" w:rsidRDefault="00B76E29" w:rsidP="004E2453">
      <w:pPr>
        <w:pStyle w:val="NormalWeb"/>
        <w:numPr>
          <w:ilvl w:val="0"/>
          <w:numId w:val="19"/>
        </w:numPr>
        <w:tabs>
          <w:tab w:val="left" w:pos="72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Unsure/Don’t know</w:t>
      </w:r>
    </w:p>
    <w:p w14:paraId="722EFBEC" w14:textId="77777777" w:rsidR="00B76E29" w:rsidRPr="00635043" w:rsidRDefault="00B76E29" w:rsidP="00B76E29">
      <w:pPr>
        <w:pStyle w:val="NormalWeb"/>
        <w:tabs>
          <w:tab w:val="left" w:pos="720"/>
          <w:tab w:val="left" w:pos="1440"/>
        </w:tabs>
        <w:spacing w:before="0" w:beforeAutospacing="0" w:after="0" w:afterAutospacing="0" w:line="276" w:lineRule="auto"/>
        <w:ind w:left="720"/>
        <w:rPr>
          <w:bCs/>
          <w:iCs/>
          <w:color w:val="000000" w:themeColor="text1"/>
          <w:spacing w:val="-6"/>
        </w:rPr>
      </w:pPr>
    </w:p>
    <w:p w14:paraId="0F838E5D" w14:textId="77777777" w:rsidR="00B76E29" w:rsidRPr="00635043" w:rsidRDefault="00B76E29" w:rsidP="00B76E29">
      <w:pPr>
        <w:pStyle w:val="NormalWeb"/>
        <w:tabs>
          <w:tab w:val="left" w:pos="720"/>
          <w:tab w:val="left" w:pos="1440"/>
        </w:tabs>
        <w:spacing w:before="0" w:beforeAutospacing="0" w:after="0" w:afterAutospacing="0" w:line="276" w:lineRule="auto"/>
        <w:ind w:left="720" w:hanging="720"/>
        <w:rPr>
          <w:rFonts w:asciiTheme="minorHAnsi" w:hAnsiTheme="minorHAnsi"/>
          <w:color w:val="000000" w:themeColor="text1"/>
          <w:sz w:val="22"/>
          <w:szCs w:val="22"/>
        </w:rPr>
      </w:pPr>
      <w:r w:rsidRPr="00F64CEC">
        <w:rPr>
          <w:rFonts w:asciiTheme="minorHAnsi" w:hAnsiTheme="minorHAnsi"/>
          <w:color w:val="808080" w:themeColor="background1" w:themeShade="80"/>
          <w:sz w:val="22"/>
          <w:szCs w:val="22"/>
        </w:rPr>
        <w:t>ILF1</w:t>
      </w:r>
      <w:r>
        <w:rPr>
          <w:rFonts w:asciiTheme="minorHAnsi" w:hAnsiTheme="minorHAnsi"/>
          <w:color w:val="808080" w:themeColor="background1" w:themeShade="80"/>
          <w:sz w:val="22"/>
          <w:szCs w:val="22"/>
        </w:rPr>
        <w:t>4</w:t>
      </w:r>
      <w:r w:rsidRPr="00F64CEC">
        <w:rPr>
          <w:rFonts w:asciiTheme="minorHAnsi" w:hAnsiTheme="minorHAnsi"/>
          <w:color w:val="808080" w:themeColor="background1" w:themeShade="80"/>
          <w:sz w:val="22"/>
          <w:szCs w:val="22"/>
        </w:rPr>
        <w:t>.</w:t>
      </w:r>
      <w:r w:rsidRPr="00635043">
        <w:rPr>
          <w:rFonts w:asciiTheme="minorHAnsi" w:hAnsiTheme="minorHAnsi"/>
          <w:color w:val="000000" w:themeColor="text1"/>
          <w:sz w:val="22"/>
          <w:szCs w:val="22"/>
        </w:rPr>
        <w:tab/>
      </w:r>
      <w:r>
        <w:rPr>
          <w:rFonts w:asciiTheme="minorHAnsi" w:hAnsiTheme="minorHAnsi"/>
          <w:color w:val="000000" w:themeColor="text1"/>
          <w:sz w:val="22"/>
          <w:szCs w:val="22"/>
        </w:rPr>
        <w:t>In the hours p</w:t>
      </w:r>
      <w:r w:rsidRPr="00635043">
        <w:rPr>
          <w:rFonts w:asciiTheme="minorHAnsi" w:hAnsiTheme="minorHAnsi"/>
          <w:color w:val="000000" w:themeColor="text1"/>
          <w:sz w:val="22"/>
          <w:szCs w:val="22"/>
        </w:rPr>
        <w:t xml:space="preserve">rior to </w:t>
      </w:r>
      <w:r w:rsidRPr="00D74A04">
        <w:rPr>
          <w:rFonts w:asciiTheme="minorHAnsi" w:hAnsiTheme="minorHAnsi"/>
          <w:color w:val="808080" w:themeColor="background1" w:themeShade="80"/>
          <w:sz w:val="22"/>
          <w:szCs w:val="22"/>
        </w:rPr>
        <w:t>[IF P2=1, FILL “</w:t>
      </w:r>
      <w:r w:rsidRPr="00635043">
        <w:rPr>
          <w:rFonts w:asciiTheme="minorHAnsi" w:hAnsiTheme="minorHAnsi"/>
          <w:color w:val="000000" w:themeColor="text1"/>
          <w:sz w:val="22"/>
          <w:szCs w:val="22"/>
        </w:rPr>
        <w:t>the incident</w:t>
      </w:r>
      <w:r w:rsidRPr="00D74A04">
        <w:rPr>
          <w:rFonts w:asciiTheme="minorHAnsi" w:hAnsiTheme="minorHAnsi"/>
          <w:color w:val="808080" w:themeColor="background1" w:themeShade="80"/>
          <w:sz w:val="22"/>
          <w:szCs w:val="22"/>
        </w:rPr>
        <w:t>”; IF</w:t>
      </w:r>
      <w:r>
        <w:rPr>
          <w:rFonts w:asciiTheme="minorHAnsi" w:hAnsiTheme="minorHAnsi"/>
          <w:color w:val="808080" w:themeColor="background1" w:themeShade="80"/>
          <w:sz w:val="22"/>
          <w:szCs w:val="22"/>
        </w:rPr>
        <w:t xml:space="preserve"> </w:t>
      </w:r>
      <w:r w:rsidRPr="00D74A04">
        <w:rPr>
          <w:rFonts w:asciiTheme="minorHAnsi" w:hAnsiTheme="minorHAnsi"/>
          <w:color w:val="808080" w:themeColor="background1" w:themeShade="80"/>
          <w:sz w:val="22"/>
          <w:szCs w:val="22"/>
        </w:rPr>
        <w:t>P2=2 OR MORE, FILL “</w:t>
      </w:r>
      <w:r w:rsidRPr="00635043">
        <w:rPr>
          <w:rFonts w:asciiTheme="minorHAnsi" w:hAnsiTheme="minorHAnsi"/>
          <w:color w:val="000000" w:themeColor="text1"/>
          <w:sz w:val="22"/>
          <w:szCs w:val="22"/>
        </w:rPr>
        <w:t>incident #1</w:t>
      </w:r>
      <w:r w:rsidRPr="00D74A04">
        <w:rPr>
          <w:rFonts w:asciiTheme="minorHAnsi" w:hAnsiTheme="minorHAnsi"/>
          <w:color w:val="808080" w:themeColor="background1" w:themeShade="80"/>
          <w:sz w:val="22"/>
          <w:szCs w:val="22"/>
        </w:rPr>
        <w:t>”]</w:t>
      </w:r>
      <w:r w:rsidRPr="00635043">
        <w:rPr>
          <w:rFonts w:asciiTheme="minorHAnsi" w:hAnsiTheme="minorHAnsi"/>
          <w:color w:val="000000" w:themeColor="text1"/>
          <w:sz w:val="22"/>
          <w:szCs w:val="22"/>
        </w:rPr>
        <w:t xml:space="preserve">, had you </w:t>
      </w:r>
      <w:r>
        <w:rPr>
          <w:rFonts w:asciiTheme="minorHAnsi" w:hAnsiTheme="minorHAnsi"/>
          <w:color w:val="000000" w:themeColor="text1"/>
          <w:sz w:val="22"/>
          <w:szCs w:val="22"/>
        </w:rPr>
        <w:t>consumed</w:t>
      </w:r>
      <w:r w:rsidRPr="00635043">
        <w:rPr>
          <w:rFonts w:asciiTheme="minorHAnsi" w:hAnsiTheme="minorHAnsi"/>
          <w:color w:val="000000" w:themeColor="text1"/>
          <w:sz w:val="22"/>
          <w:szCs w:val="22"/>
        </w:rPr>
        <w:t xml:space="preserve"> alcohol or drugs? </w:t>
      </w:r>
      <w:r w:rsidRPr="00635043">
        <w:rPr>
          <w:rFonts w:asciiTheme="minorHAnsi" w:hAnsiTheme="minorHAnsi"/>
          <w:color w:val="000000" w:themeColor="text1"/>
          <w:spacing w:val="-6"/>
          <w:sz w:val="22"/>
          <w:szCs w:val="22"/>
        </w:rPr>
        <w:t xml:space="preserve">Please keep in mind that you are </w:t>
      </w:r>
      <w:r w:rsidRPr="008116F1">
        <w:rPr>
          <w:rFonts w:asciiTheme="minorHAnsi" w:hAnsiTheme="minorHAnsi"/>
          <w:b/>
          <w:bCs/>
          <w:color w:val="000000" w:themeColor="text1"/>
          <w:spacing w:val="-6"/>
          <w:sz w:val="22"/>
          <w:szCs w:val="22"/>
        </w:rPr>
        <w:t>not</w:t>
      </w:r>
      <w:r w:rsidRPr="00635043">
        <w:rPr>
          <w:rFonts w:asciiTheme="minorHAnsi" w:hAnsiTheme="minorHAnsi"/>
          <w:color w:val="000000" w:themeColor="text1"/>
          <w:spacing w:val="-6"/>
          <w:sz w:val="22"/>
          <w:szCs w:val="22"/>
        </w:rPr>
        <w:t xml:space="preserve"> responsible for what happened, even if you had been drinking or using drugs</w:t>
      </w:r>
      <w:r>
        <w:rPr>
          <w:rFonts w:asciiTheme="minorHAnsi" w:hAnsiTheme="minorHAnsi"/>
          <w:color w:val="000000" w:themeColor="text1"/>
          <w:spacing w:val="-6"/>
          <w:sz w:val="22"/>
          <w:szCs w:val="22"/>
        </w:rPr>
        <w:t xml:space="preserve"> or had been given a drug without your knowledge or consent</w:t>
      </w:r>
      <w:r w:rsidRPr="00635043">
        <w:rPr>
          <w:rFonts w:asciiTheme="minorHAnsi" w:hAnsiTheme="minorHAnsi"/>
          <w:color w:val="000000" w:themeColor="text1"/>
          <w:spacing w:val="-6"/>
          <w:sz w:val="22"/>
          <w:szCs w:val="22"/>
        </w:rPr>
        <w:t>.</w:t>
      </w:r>
      <w:r>
        <w:rPr>
          <w:rFonts w:asciiTheme="minorHAnsi" w:hAnsiTheme="minorHAnsi"/>
          <w:color w:val="000000" w:themeColor="text1"/>
          <w:spacing w:val="-6"/>
          <w:sz w:val="22"/>
          <w:szCs w:val="22"/>
        </w:rPr>
        <w:t xml:space="preserve">  Remember that your answers will remain completely confidential.</w:t>
      </w:r>
    </w:p>
    <w:p w14:paraId="44F9428D" w14:textId="77777777" w:rsidR="00B76E29" w:rsidRPr="00635043" w:rsidRDefault="00B76E29" w:rsidP="004E2453">
      <w:pPr>
        <w:pStyle w:val="NormalWeb"/>
        <w:numPr>
          <w:ilvl w:val="0"/>
          <w:numId w:val="20"/>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Yes</w:t>
      </w:r>
    </w:p>
    <w:p w14:paraId="297B00FA" w14:textId="77777777" w:rsidR="00B76E29" w:rsidRDefault="00B76E29" w:rsidP="004E2453">
      <w:pPr>
        <w:pStyle w:val="NormalWeb"/>
        <w:numPr>
          <w:ilvl w:val="0"/>
          <w:numId w:val="20"/>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No</w:t>
      </w:r>
    </w:p>
    <w:p w14:paraId="6EE143EB" w14:textId="77777777" w:rsidR="00B76E29" w:rsidRPr="00635043" w:rsidRDefault="00B76E29" w:rsidP="004E2453">
      <w:pPr>
        <w:pStyle w:val="NormalWeb"/>
        <w:numPr>
          <w:ilvl w:val="0"/>
          <w:numId w:val="20"/>
        </w:numPr>
        <w:tabs>
          <w:tab w:val="left" w:pos="720"/>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000000" w:themeColor="text1"/>
          <w:sz w:val="22"/>
          <w:szCs w:val="22"/>
        </w:rPr>
        <w:t>Unsure/Don’t know</w:t>
      </w:r>
    </w:p>
    <w:p w14:paraId="52F78B0D" w14:textId="77777777" w:rsidR="00B76E29" w:rsidRPr="00635043" w:rsidRDefault="00B76E29" w:rsidP="00B76E29">
      <w:pPr>
        <w:pStyle w:val="NormalWeb"/>
        <w:tabs>
          <w:tab w:val="left" w:pos="1440"/>
        </w:tabs>
        <w:spacing w:before="0" w:beforeAutospacing="0" w:after="0" w:afterAutospacing="0" w:line="276" w:lineRule="auto"/>
        <w:rPr>
          <w:rFonts w:asciiTheme="minorHAnsi" w:hAnsiTheme="minorHAnsi"/>
          <w:color w:val="000000" w:themeColor="text1"/>
          <w:sz w:val="22"/>
          <w:szCs w:val="22"/>
        </w:rPr>
      </w:pPr>
    </w:p>
    <w:p w14:paraId="7D9E5526" w14:textId="77777777" w:rsidR="00B76E29" w:rsidRPr="00635043" w:rsidRDefault="00B76E29" w:rsidP="00B76E29">
      <w:pPr>
        <w:pStyle w:val="NormalWeb"/>
        <w:tabs>
          <w:tab w:val="left" w:pos="1440"/>
        </w:tabs>
        <w:spacing w:before="0" w:beforeAutospacing="0" w:after="0" w:afterAutospacing="0" w:line="276" w:lineRule="auto"/>
        <w:rPr>
          <w:rFonts w:asciiTheme="minorHAnsi" w:hAnsiTheme="minorHAnsi"/>
          <w:bCs/>
          <w:iCs/>
          <w:color w:val="000000" w:themeColor="text1"/>
          <w:spacing w:val="-6"/>
          <w:sz w:val="22"/>
          <w:szCs w:val="22"/>
        </w:rPr>
      </w:pPr>
      <w:r w:rsidRPr="00635043">
        <w:rPr>
          <w:rFonts w:asciiTheme="minorHAnsi" w:hAnsiTheme="minorHAnsi"/>
          <w:bCs/>
          <w:iCs/>
          <w:color w:val="000000" w:themeColor="text1"/>
          <w:spacing w:val="-6"/>
          <w:sz w:val="22"/>
          <w:szCs w:val="22"/>
        </w:rPr>
        <w:t xml:space="preserve">The next questions ask about whether you </w:t>
      </w:r>
      <w:r>
        <w:rPr>
          <w:rFonts w:asciiTheme="minorHAnsi" w:hAnsiTheme="minorHAnsi"/>
          <w:bCs/>
          <w:iCs/>
          <w:color w:val="000000" w:themeColor="text1"/>
          <w:spacing w:val="-6"/>
          <w:sz w:val="22"/>
          <w:szCs w:val="22"/>
        </w:rPr>
        <w:t xml:space="preserve">have </w:t>
      </w:r>
      <w:r w:rsidRPr="00635043">
        <w:rPr>
          <w:rFonts w:asciiTheme="minorHAnsi" w:hAnsiTheme="minorHAnsi"/>
          <w:bCs/>
          <w:iCs/>
          <w:color w:val="000000" w:themeColor="text1"/>
          <w:spacing w:val="-6"/>
          <w:sz w:val="22"/>
          <w:szCs w:val="22"/>
        </w:rPr>
        <w:t xml:space="preserve">told anyone about </w:t>
      </w:r>
      <w:r w:rsidRPr="00D74A04">
        <w:rPr>
          <w:rFonts w:asciiTheme="minorHAnsi" w:hAnsiTheme="minorHAnsi"/>
          <w:color w:val="808080" w:themeColor="background1" w:themeShade="80"/>
          <w:sz w:val="22"/>
          <w:szCs w:val="22"/>
        </w:rPr>
        <w:t>[IF P2=1, FILL “</w:t>
      </w:r>
      <w:r w:rsidRPr="00635043">
        <w:rPr>
          <w:rFonts w:asciiTheme="minorHAnsi" w:hAnsiTheme="minorHAnsi"/>
          <w:color w:val="000000" w:themeColor="text1"/>
          <w:sz w:val="22"/>
          <w:szCs w:val="22"/>
        </w:rPr>
        <w:t>the incident</w:t>
      </w:r>
      <w:r w:rsidRPr="00D74A04">
        <w:rPr>
          <w:rFonts w:asciiTheme="minorHAnsi" w:hAnsiTheme="minorHAnsi"/>
          <w:color w:val="808080" w:themeColor="background1" w:themeShade="80"/>
          <w:sz w:val="22"/>
          <w:szCs w:val="22"/>
        </w:rPr>
        <w:t>”; IF</w:t>
      </w:r>
      <w:r>
        <w:rPr>
          <w:rFonts w:asciiTheme="minorHAnsi" w:hAnsiTheme="minorHAnsi"/>
          <w:color w:val="808080" w:themeColor="background1" w:themeShade="80"/>
          <w:sz w:val="22"/>
          <w:szCs w:val="22"/>
        </w:rPr>
        <w:t xml:space="preserve"> </w:t>
      </w:r>
      <w:r w:rsidRPr="00D74A04">
        <w:rPr>
          <w:rFonts w:asciiTheme="minorHAnsi" w:hAnsiTheme="minorHAnsi"/>
          <w:color w:val="808080" w:themeColor="background1" w:themeShade="80"/>
          <w:sz w:val="22"/>
          <w:szCs w:val="22"/>
        </w:rPr>
        <w:t>P2=2 OR MORE, FILL “</w:t>
      </w:r>
      <w:r w:rsidRPr="00635043">
        <w:rPr>
          <w:rFonts w:asciiTheme="minorHAnsi" w:hAnsiTheme="minorHAnsi"/>
          <w:color w:val="000000" w:themeColor="text1"/>
          <w:sz w:val="22"/>
          <w:szCs w:val="22"/>
        </w:rPr>
        <w:t>incident #1</w:t>
      </w:r>
      <w:r w:rsidRPr="00F64CEC">
        <w:rPr>
          <w:rFonts w:asciiTheme="minorHAnsi" w:hAnsiTheme="minorHAnsi"/>
          <w:color w:val="808080" w:themeColor="background1" w:themeShade="80"/>
          <w:sz w:val="22"/>
          <w:szCs w:val="22"/>
        </w:rPr>
        <w:t>]</w:t>
      </w:r>
      <w:r w:rsidRPr="00635043">
        <w:rPr>
          <w:rFonts w:asciiTheme="minorHAnsi" w:hAnsiTheme="minorHAnsi"/>
          <w:bCs/>
          <w:iCs/>
          <w:color w:val="000000" w:themeColor="text1"/>
          <w:spacing w:val="-6"/>
          <w:sz w:val="22"/>
          <w:szCs w:val="22"/>
        </w:rPr>
        <w:t>.</w:t>
      </w:r>
    </w:p>
    <w:p w14:paraId="3E35946E" w14:textId="77777777" w:rsidR="00B76E29" w:rsidRPr="00635043" w:rsidRDefault="00B76E29" w:rsidP="00B76E29">
      <w:pPr>
        <w:pStyle w:val="NormalWeb"/>
        <w:tabs>
          <w:tab w:val="left" w:pos="1440"/>
        </w:tabs>
        <w:spacing w:before="0" w:beforeAutospacing="0" w:after="0" w:afterAutospacing="0" w:line="276" w:lineRule="auto"/>
        <w:rPr>
          <w:rFonts w:asciiTheme="minorHAnsi" w:hAnsiTheme="minorHAnsi"/>
          <w:color w:val="000000" w:themeColor="text1"/>
          <w:sz w:val="22"/>
          <w:szCs w:val="22"/>
        </w:rPr>
      </w:pPr>
    </w:p>
    <w:p w14:paraId="288C2318" w14:textId="77777777" w:rsidR="00B76E29" w:rsidRPr="00635043" w:rsidRDefault="00B76E29" w:rsidP="00B76E29">
      <w:pPr>
        <w:pStyle w:val="NormalWeb"/>
        <w:tabs>
          <w:tab w:val="left" w:pos="720"/>
        </w:tabs>
        <w:spacing w:before="0" w:beforeAutospacing="0" w:after="0" w:afterAutospacing="0" w:line="276" w:lineRule="auto"/>
        <w:ind w:left="720" w:hanging="720"/>
        <w:rPr>
          <w:rFonts w:asciiTheme="minorHAnsi" w:hAnsiTheme="minorHAnsi"/>
          <w:color w:val="000000" w:themeColor="text1"/>
          <w:sz w:val="22"/>
          <w:szCs w:val="22"/>
        </w:rPr>
      </w:pPr>
      <w:r>
        <w:rPr>
          <w:rFonts w:asciiTheme="minorHAnsi" w:hAnsiTheme="minorHAnsi"/>
          <w:color w:val="808080" w:themeColor="background1" w:themeShade="80"/>
          <w:sz w:val="22"/>
          <w:szCs w:val="22"/>
        </w:rPr>
        <w:t>ILF15</w:t>
      </w:r>
      <w:r w:rsidRPr="00F64CEC">
        <w:rPr>
          <w:rFonts w:asciiTheme="minorHAnsi" w:hAnsiTheme="minorHAnsi"/>
          <w:color w:val="808080" w:themeColor="background1" w:themeShade="80"/>
          <w:sz w:val="22"/>
          <w:szCs w:val="22"/>
        </w:rPr>
        <w:t>.</w:t>
      </w:r>
      <w:r w:rsidRPr="00635043">
        <w:rPr>
          <w:rFonts w:asciiTheme="minorHAnsi" w:hAnsiTheme="minorHAnsi"/>
          <w:color w:val="000000" w:themeColor="text1"/>
          <w:sz w:val="22"/>
          <w:szCs w:val="22"/>
        </w:rPr>
        <w:tab/>
      </w:r>
      <w:r>
        <w:rPr>
          <w:rFonts w:asciiTheme="minorHAnsi" w:hAnsiTheme="minorHAnsi"/>
          <w:color w:val="000000" w:themeColor="text1"/>
          <w:sz w:val="22"/>
          <w:szCs w:val="22"/>
        </w:rPr>
        <w:t>Have</w:t>
      </w:r>
      <w:r w:rsidRPr="00635043">
        <w:rPr>
          <w:rFonts w:asciiTheme="minorHAnsi" w:hAnsiTheme="minorHAnsi"/>
          <w:color w:val="000000" w:themeColor="text1"/>
          <w:sz w:val="22"/>
          <w:szCs w:val="22"/>
        </w:rPr>
        <w:t xml:space="preserve"> you </w:t>
      </w:r>
      <w:r>
        <w:rPr>
          <w:rFonts w:asciiTheme="minorHAnsi" w:hAnsiTheme="minorHAnsi"/>
          <w:color w:val="000000" w:themeColor="text1"/>
          <w:sz w:val="22"/>
          <w:szCs w:val="22"/>
        </w:rPr>
        <w:t>told</w:t>
      </w:r>
      <w:r w:rsidRPr="00635043">
        <w:rPr>
          <w:rFonts w:asciiTheme="minorHAnsi" w:hAnsiTheme="minorHAnsi"/>
          <w:color w:val="000000" w:themeColor="text1"/>
          <w:sz w:val="22"/>
          <w:szCs w:val="22"/>
        </w:rPr>
        <w:t xml:space="preserve"> any of your roommates, friends, or family members about </w:t>
      </w:r>
      <w:r w:rsidRPr="00D74A04">
        <w:rPr>
          <w:rFonts w:asciiTheme="minorHAnsi" w:hAnsiTheme="minorHAnsi"/>
          <w:color w:val="808080" w:themeColor="background1" w:themeShade="80"/>
          <w:sz w:val="22"/>
          <w:szCs w:val="22"/>
        </w:rPr>
        <w:t>[IF P2=1, FILL “</w:t>
      </w:r>
      <w:r w:rsidRPr="00635043">
        <w:rPr>
          <w:rFonts w:asciiTheme="minorHAnsi" w:hAnsiTheme="minorHAnsi"/>
          <w:color w:val="000000" w:themeColor="text1"/>
          <w:sz w:val="22"/>
          <w:szCs w:val="22"/>
        </w:rPr>
        <w:t>the incident</w:t>
      </w:r>
      <w:r w:rsidRPr="00D74A04">
        <w:rPr>
          <w:rFonts w:asciiTheme="minorHAnsi" w:hAnsiTheme="minorHAnsi"/>
          <w:color w:val="808080" w:themeColor="background1" w:themeShade="80"/>
          <w:sz w:val="22"/>
          <w:szCs w:val="22"/>
        </w:rPr>
        <w:t>”; IF</w:t>
      </w:r>
      <w:r>
        <w:rPr>
          <w:rFonts w:asciiTheme="minorHAnsi" w:hAnsiTheme="minorHAnsi"/>
          <w:color w:val="808080" w:themeColor="background1" w:themeShade="80"/>
          <w:sz w:val="22"/>
          <w:szCs w:val="22"/>
        </w:rPr>
        <w:t xml:space="preserve"> </w:t>
      </w:r>
      <w:r w:rsidRPr="00D74A04">
        <w:rPr>
          <w:rFonts w:asciiTheme="minorHAnsi" w:hAnsiTheme="minorHAnsi"/>
          <w:color w:val="808080" w:themeColor="background1" w:themeShade="80"/>
          <w:sz w:val="22"/>
          <w:szCs w:val="22"/>
        </w:rPr>
        <w:t>P2=2 OR MORE, FILL “</w:t>
      </w:r>
      <w:r w:rsidRPr="00635043">
        <w:rPr>
          <w:rFonts w:asciiTheme="minorHAnsi" w:hAnsiTheme="minorHAnsi"/>
          <w:color w:val="000000" w:themeColor="text1"/>
          <w:sz w:val="22"/>
          <w:szCs w:val="22"/>
        </w:rPr>
        <w:t>incident #1</w:t>
      </w:r>
      <w:r w:rsidRPr="00D74A04">
        <w:rPr>
          <w:rFonts w:asciiTheme="minorHAnsi" w:hAnsiTheme="minorHAnsi"/>
          <w:color w:val="808080" w:themeColor="background1" w:themeShade="80"/>
          <w:sz w:val="22"/>
          <w:szCs w:val="22"/>
        </w:rPr>
        <w:t>”]</w:t>
      </w:r>
      <w:r w:rsidRPr="00635043">
        <w:rPr>
          <w:rFonts w:asciiTheme="minorHAnsi" w:hAnsiTheme="minorHAnsi"/>
          <w:color w:val="000000" w:themeColor="text1"/>
          <w:sz w:val="22"/>
          <w:szCs w:val="22"/>
        </w:rPr>
        <w:t>?</w:t>
      </w:r>
    </w:p>
    <w:p w14:paraId="232B0F1C" w14:textId="77777777" w:rsidR="00B76E29" w:rsidRPr="00635043" w:rsidRDefault="00B76E29" w:rsidP="004E2453">
      <w:pPr>
        <w:pStyle w:val="NormalWeb"/>
        <w:numPr>
          <w:ilvl w:val="0"/>
          <w:numId w:val="21"/>
        </w:numPr>
        <w:tabs>
          <w:tab w:val="left" w:pos="72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Yes</w:t>
      </w:r>
    </w:p>
    <w:p w14:paraId="45EF7246" w14:textId="77777777" w:rsidR="00B76E29" w:rsidRPr="00635043" w:rsidRDefault="00B76E29" w:rsidP="004E2453">
      <w:pPr>
        <w:pStyle w:val="NormalWeb"/>
        <w:numPr>
          <w:ilvl w:val="0"/>
          <w:numId w:val="21"/>
        </w:numPr>
        <w:tabs>
          <w:tab w:val="left" w:pos="720"/>
        </w:tabs>
        <w:spacing w:before="0" w:beforeAutospacing="0" w:after="0" w:afterAutospacing="0" w:line="276" w:lineRule="auto"/>
        <w:rPr>
          <w:rFonts w:asciiTheme="minorHAnsi" w:hAnsiTheme="minorHAnsi"/>
          <w:color w:val="000000" w:themeColor="text1"/>
          <w:sz w:val="22"/>
          <w:szCs w:val="22"/>
        </w:rPr>
      </w:pPr>
      <w:r w:rsidRPr="00635043">
        <w:rPr>
          <w:rFonts w:asciiTheme="minorHAnsi" w:hAnsiTheme="minorHAnsi"/>
          <w:color w:val="000000" w:themeColor="text1"/>
          <w:sz w:val="22"/>
          <w:szCs w:val="22"/>
        </w:rPr>
        <w:t>No</w:t>
      </w:r>
    </w:p>
    <w:p w14:paraId="0DFFBDC0" w14:textId="77777777" w:rsidR="00B76E29" w:rsidRPr="00635043" w:rsidRDefault="00B76E29" w:rsidP="00B76E29">
      <w:pPr>
        <w:pStyle w:val="NormalWeb"/>
        <w:tabs>
          <w:tab w:val="left" w:pos="720"/>
        </w:tabs>
        <w:spacing w:before="0" w:beforeAutospacing="0" w:after="0" w:afterAutospacing="0" w:line="276" w:lineRule="auto"/>
        <w:ind w:left="720"/>
        <w:rPr>
          <w:rFonts w:asciiTheme="minorHAnsi" w:hAnsiTheme="minorHAnsi"/>
          <w:color w:val="000000" w:themeColor="text1"/>
          <w:sz w:val="22"/>
          <w:szCs w:val="22"/>
        </w:rPr>
      </w:pPr>
    </w:p>
    <w:p w14:paraId="271F2BD2" w14:textId="77777777" w:rsidR="00B76E29" w:rsidRPr="00635043" w:rsidRDefault="00B76E29" w:rsidP="00B76E29">
      <w:pPr>
        <w:pStyle w:val="NormalWeb"/>
        <w:tabs>
          <w:tab w:val="left" w:pos="720"/>
        </w:tabs>
        <w:spacing w:before="0" w:beforeAutospacing="0" w:after="120" w:afterAutospacing="0" w:line="276" w:lineRule="auto"/>
        <w:ind w:left="720" w:hanging="720"/>
        <w:rPr>
          <w:rFonts w:asciiTheme="minorHAnsi" w:hAnsiTheme="minorHAnsi"/>
          <w:color w:val="000000" w:themeColor="text1"/>
          <w:sz w:val="22"/>
          <w:szCs w:val="22"/>
        </w:rPr>
      </w:pPr>
      <w:r>
        <w:rPr>
          <w:rFonts w:asciiTheme="minorHAnsi" w:hAnsiTheme="minorHAnsi"/>
          <w:color w:val="808080" w:themeColor="background1" w:themeShade="80"/>
          <w:sz w:val="22"/>
          <w:szCs w:val="22"/>
        </w:rPr>
        <w:t>ILF16</w:t>
      </w:r>
      <w:r w:rsidRPr="00F64CEC">
        <w:rPr>
          <w:rFonts w:asciiTheme="minorHAnsi" w:hAnsiTheme="minorHAnsi"/>
          <w:color w:val="808080" w:themeColor="background1" w:themeShade="80"/>
          <w:sz w:val="22"/>
          <w:szCs w:val="22"/>
        </w:rPr>
        <w:t>.</w:t>
      </w:r>
      <w:r w:rsidRPr="00635043">
        <w:rPr>
          <w:rFonts w:asciiTheme="minorHAnsi" w:hAnsiTheme="minorHAnsi"/>
          <w:color w:val="000000" w:themeColor="text1"/>
          <w:sz w:val="22"/>
          <w:szCs w:val="22"/>
        </w:rPr>
        <w:tab/>
        <w:t xml:space="preserve">Please indicate whether each of the following groups or organizations </w:t>
      </w:r>
      <w:r>
        <w:rPr>
          <w:rFonts w:asciiTheme="minorHAnsi" w:hAnsiTheme="minorHAnsi"/>
          <w:color w:val="000000" w:themeColor="text1"/>
          <w:sz w:val="22"/>
          <w:szCs w:val="22"/>
        </w:rPr>
        <w:t>have been</w:t>
      </w:r>
      <w:r w:rsidRPr="00635043">
        <w:rPr>
          <w:rFonts w:asciiTheme="minorHAnsi" w:hAnsiTheme="minorHAnsi"/>
          <w:color w:val="000000" w:themeColor="text1"/>
          <w:sz w:val="22"/>
          <w:szCs w:val="22"/>
        </w:rPr>
        <w:t xml:space="preserve"> notified about </w:t>
      </w:r>
      <w:r w:rsidRPr="00D74A04">
        <w:rPr>
          <w:rFonts w:asciiTheme="minorHAnsi" w:hAnsiTheme="minorHAnsi"/>
          <w:color w:val="808080" w:themeColor="background1" w:themeShade="80"/>
          <w:sz w:val="22"/>
          <w:szCs w:val="22"/>
        </w:rPr>
        <w:t>[IF P2=1, FILL “</w:t>
      </w:r>
      <w:r w:rsidRPr="00635043">
        <w:rPr>
          <w:rFonts w:asciiTheme="minorHAnsi" w:hAnsiTheme="minorHAnsi"/>
          <w:color w:val="000000" w:themeColor="text1"/>
          <w:sz w:val="22"/>
          <w:szCs w:val="22"/>
        </w:rPr>
        <w:t>the incident</w:t>
      </w:r>
      <w:r w:rsidRPr="00D74A04">
        <w:rPr>
          <w:rFonts w:asciiTheme="minorHAnsi" w:hAnsiTheme="minorHAnsi"/>
          <w:color w:val="808080" w:themeColor="background1" w:themeShade="80"/>
          <w:sz w:val="22"/>
          <w:szCs w:val="22"/>
        </w:rPr>
        <w:t>”; IF</w:t>
      </w:r>
      <w:r>
        <w:rPr>
          <w:rFonts w:asciiTheme="minorHAnsi" w:hAnsiTheme="minorHAnsi"/>
          <w:color w:val="808080" w:themeColor="background1" w:themeShade="80"/>
          <w:sz w:val="22"/>
          <w:szCs w:val="22"/>
        </w:rPr>
        <w:t xml:space="preserve"> </w:t>
      </w:r>
      <w:r w:rsidRPr="00D74A04">
        <w:rPr>
          <w:rFonts w:asciiTheme="minorHAnsi" w:hAnsiTheme="minorHAnsi"/>
          <w:color w:val="808080" w:themeColor="background1" w:themeShade="80"/>
          <w:sz w:val="22"/>
          <w:szCs w:val="22"/>
        </w:rPr>
        <w:t>P2=2 OR MORE, FILL “</w:t>
      </w:r>
      <w:r w:rsidRPr="00635043">
        <w:rPr>
          <w:rFonts w:asciiTheme="minorHAnsi" w:hAnsiTheme="minorHAnsi"/>
          <w:color w:val="000000" w:themeColor="text1"/>
          <w:sz w:val="22"/>
          <w:szCs w:val="22"/>
        </w:rPr>
        <w:t>incident #1</w:t>
      </w:r>
      <w:r w:rsidRPr="00D74A04">
        <w:rPr>
          <w:rFonts w:asciiTheme="minorHAnsi" w:hAnsiTheme="minorHAnsi"/>
          <w:color w:val="808080" w:themeColor="background1" w:themeShade="80"/>
          <w:sz w:val="22"/>
          <w:szCs w:val="22"/>
        </w:rPr>
        <w:t>”]</w:t>
      </w:r>
      <w:r w:rsidRPr="00635043">
        <w:rPr>
          <w:rFonts w:asciiTheme="minorHAnsi" w:hAnsiTheme="minorHAnsi"/>
          <w:color w:val="000000" w:themeColor="text1"/>
          <w:sz w:val="22"/>
          <w:szCs w:val="22"/>
        </w:rPr>
        <w:t xml:space="preserve">, whether it was by you or someone else. </w:t>
      </w:r>
    </w:p>
    <w:tbl>
      <w:tblPr>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78"/>
        <w:gridCol w:w="1239"/>
        <w:gridCol w:w="1195"/>
      </w:tblGrid>
      <w:tr w:rsidR="00B76E29" w:rsidRPr="00635043" w14:paraId="3C332527" w14:textId="77777777" w:rsidTr="00B76E29">
        <w:tc>
          <w:tcPr>
            <w:tcW w:w="5278" w:type="dxa"/>
            <w:shd w:val="clear" w:color="auto" w:fill="0070C0"/>
          </w:tcPr>
          <w:p w14:paraId="71E0CC30" w14:textId="77777777" w:rsidR="00B76E29" w:rsidRPr="008E0274" w:rsidRDefault="00B76E29" w:rsidP="00B76E29">
            <w:pPr>
              <w:pStyle w:val="NormalWeb"/>
              <w:tabs>
                <w:tab w:val="left" w:pos="1440"/>
              </w:tabs>
              <w:spacing w:before="0" w:beforeAutospacing="0" w:after="80" w:afterAutospacing="0"/>
              <w:rPr>
                <w:rFonts w:asciiTheme="minorHAnsi" w:hAnsiTheme="minorHAnsi"/>
                <w:color w:val="FFFFFF" w:themeColor="background1"/>
                <w:sz w:val="22"/>
                <w:szCs w:val="22"/>
              </w:rPr>
            </w:pPr>
            <w:bookmarkStart w:id="5" w:name="_Hlk509328397"/>
            <w:r w:rsidRPr="008E0274">
              <w:rPr>
                <w:rFonts w:asciiTheme="minorHAnsi" w:hAnsiTheme="minorHAnsi"/>
                <w:color w:val="FFFFFF" w:themeColor="background1"/>
                <w:sz w:val="22"/>
                <w:szCs w:val="22"/>
              </w:rPr>
              <w:t>Group or Organization</w:t>
            </w:r>
          </w:p>
        </w:tc>
        <w:tc>
          <w:tcPr>
            <w:tcW w:w="1239" w:type="dxa"/>
            <w:shd w:val="clear" w:color="auto" w:fill="0070C0"/>
          </w:tcPr>
          <w:p w14:paraId="5806306B" w14:textId="77777777" w:rsidR="00B76E29" w:rsidRPr="008E0274" w:rsidRDefault="00B76E29" w:rsidP="00B76E29">
            <w:pPr>
              <w:pStyle w:val="NormalWeb"/>
              <w:tabs>
                <w:tab w:val="left" w:pos="1440"/>
              </w:tabs>
              <w:spacing w:before="0" w:beforeAutospacing="0" w:after="80" w:afterAutospacing="0"/>
              <w:jc w:val="center"/>
              <w:rPr>
                <w:rFonts w:asciiTheme="minorHAnsi" w:hAnsiTheme="minorHAnsi"/>
                <w:color w:val="FFFFFF" w:themeColor="background1"/>
                <w:sz w:val="22"/>
                <w:szCs w:val="22"/>
              </w:rPr>
            </w:pPr>
            <w:r w:rsidRPr="008E0274">
              <w:rPr>
                <w:rFonts w:asciiTheme="minorHAnsi" w:hAnsiTheme="minorHAnsi"/>
                <w:color w:val="FFFFFF" w:themeColor="background1"/>
                <w:sz w:val="22"/>
                <w:szCs w:val="22"/>
              </w:rPr>
              <w:t>Yes</w:t>
            </w:r>
          </w:p>
        </w:tc>
        <w:tc>
          <w:tcPr>
            <w:tcW w:w="1195" w:type="dxa"/>
            <w:shd w:val="clear" w:color="auto" w:fill="0070C0"/>
          </w:tcPr>
          <w:p w14:paraId="007C50C4" w14:textId="77777777" w:rsidR="00B76E29" w:rsidRPr="008E0274" w:rsidRDefault="00B76E29" w:rsidP="00B76E29">
            <w:pPr>
              <w:pStyle w:val="NormalWeb"/>
              <w:tabs>
                <w:tab w:val="left" w:pos="1440"/>
              </w:tabs>
              <w:spacing w:before="0" w:beforeAutospacing="0" w:after="80" w:afterAutospacing="0"/>
              <w:jc w:val="center"/>
              <w:rPr>
                <w:rFonts w:asciiTheme="minorHAnsi" w:hAnsiTheme="minorHAnsi"/>
                <w:color w:val="FFFFFF" w:themeColor="background1"/>
                <w:sz w:val="22"/>
                <w:szCs w:val="22"/>
              </w:rPr>
            </w:pPr>
            <w:r w:rsidRPr="008E0274">
              <w:rPr>
                <w:rFonts w:asciiTheme="minorHAnsi" w:hAnsiTheme="minorHAnsi"/>
                <w:color w:val="FFFFFF" w:themeColor="background1"/>
                <w:sz w:val="22"/>
                <w:szCs w:val="22"/>
              </w:rPr>
              <w:t>No</w:t>
            </w:r>
          </w:p>
        </w:tc>
      </w:tr>
      <w:tr w:rsidR="00B76E29" w:rsidRPr="00635043" w14:paraId="1898AD34" w14:textId="77777777" w:rsidTr="00B76E29">
        <w:tc>
          <w:tcPr>
            <w:tcW w:w="5278" w:type="dxa"/>
          </w:tcPr>
          <w:p w14:paraId="11251A9F" w14:textId="77777777" w:rsidR="00B76E29" w:rsidRPr="00635043" w:rsidRDefault="00B76E29" w:rsidP="004E2453">
            <w:pPr>
              <w:pStyle w:val="NormalWeb"/>
              <w:numPr>
                <w:ilvl w:val="0"/>
                <w:numId w:val="23"/>
              </w:numPr>
              <w:tabs>
                <w:tab w:val="left" w:pos="1440"/>
              </w:tabs>
              <w:spacing w:before="0" w:beforeAutospacing="0" w:after="80" w:afterAutospacing="0"/>
              <w:rPr>
                <w:rFonts w:asciiTheme="minorHAnsi" w:hAnsiTheme="minorHAnsi"/>
                <w:color w:val="000000" w:themeColor="text1"/>
                <w:sz w:val="22"/>
                <w:szCs w:val="22"/>
              </w:rPr>
            </w:pPr>
            <w:r w:rsidRPr="00635043">
              <w:rPr>
                <w:rFonts w:asciiTheme="minorHAnsi" w:hAnsiTheme="minorHAnsi"/>
                <w:sz w:val="22"/>
                <w:szCs w:val="22"/>
              </w:rPr>
              <w:t>Administrators</w:t>
            </w:r>
            <w:r>
              <w:rPr>
                <w:rFonts w:asciiTheme="minorHAnsi" w:hAnsiTheme="minorHAnsi"/>
                <w:sz w:val="22"/>
                <w:szCs w:val="22"/>
              </w:rPr>
              <w:t>, faculty,</w:t>
            </w:r>
            <w:r w:rsidRPr="00635043">
              <w:rPr>
                <w:rFonts w:asciiTheme="minorHAnsi" w:hAnsiTheme="minorHAnsi"/>
                <w:sz w:val="22"/>
                <w:szCs w:val="22"/>
              </w:rPr>
              <w:t xml:space="preserve"> or other officials </w:t>
            </w:r>
            <w:r>
              <w:rPr>
                <w:rFonts w:asciiTheme="minorHAnsi" w:hAnsiTheme="minorHAnsi"/>
                <w:sz w:val="22"/>
                <w:szCs w:val="22"/>
              </w:rPr>
              <w:t xml:space="preserve">or staff </w:t>
            </w:r>
            <w:r w:rsidRPr="00635043">
              <w:rPr>
                <w:rFonts w:asciiTheme="minorHAnsi" w:hAnsiTheme="minorHAnsi"/>
                <w:sz w:val="22"/>
                <w:szCs w:val="22"/>
              </w:rPr>
              <w:t>at this school</w:t>
            </w:r>
          </w:p>
        </w:tc>
        <w:tc>
          <w:tcPr>
            <w:tcW w:w="1239" w:type="dxa"/>
          </w:tcPr>
          <w:p w14:paraId="577AEF59" w14:textId="77777777" w:rsidR="00B76E29" w:rsidRPr="00635043" w:rsidRDefault="00B76E29" w:rsidP="004E2453">
            <w:pPr>
              <w:pStyle w:val="NormalWeb"/>
              <w:numPr>
                <w:ilvl w:val="0"/>
                <w:numId w:val="22"/>
              </w:numPr>
              <w:tabs>
                <w:tab w:val="left" w:pos="1440"/>
              </w:tabs>
              <w:spacing w:before="0" w:beforeAutospacing="0" w:after="80" w:afterAutospacing="0"/>
              <w:jc w:val="center"/>
              <w:rPr>
                <w:rFonts w:asciiTheme="minorHAnsi" w:hAnsiTheme="minorHAnsi"/>
                <w:color w:val="000000" w:themeColor="text1"/>
                <w:sz w:val="22"/>
                <w:szCs w:val="22"/>
              </w:rPr>
            </w:pPr>
          </w:p>
        </w:tc>
        <w:tc>
          <w:tcPr>
            <w:tcW w:w="1195" w:type="dxa"/>
          </w:tcPr>
          <w:p w14:paraId="223CFBE8" w14:textId="77777777" w:rsidR="00B76E29" w:rsidRPr="00635043" w:rsidRDefault="00B76E29" w:rsidP="004E2453">
            <w:pPr>
              <w:pStyle w:val="NormalWeb"/>
              <w:numPr>
                <w:ilvl w:val="0"/>
                <w:numId w:val="22"/>
              </w:numPr>
              <w:tabs>
                <w:tab w:val="left" w:pos="1440"/>
              </w:tabs>
              <w:spacing w:before="0" w:beforeAutospacing="0" w:after="80" w:afterAutospacing="0"/>
              <w:jc w:val="center"/>
              <w:rPr>
                <w:rFonts w:asciiTheme="minorHAnsi" w:hAnsiTheme="minorHAnsi"/>
                <w:color w:val="000000" w:themeColor="text1"/>
                <w:sz w:val="22"/>
                <w:szCs w:val="22"/>
              </w:rPr>
            </w:pPr>
          </w:p>
        </w:tc>
      </w:tr>
      <w:tr w:rsidR="00B76E29" w:rsidRPr="00635043" w14:paraId="4354DAD0" w14:textId="77777777" w:rsidTr="00B76E29">
        <w:tc>
          <w:tcPr>
            <w:tcW w:w="5278" w:type="dxa"/>
            <w:shd w:val="clear" w:color="auto" w:fill="D9E2F3" w:themeFill="accent1" w:themeFillTint="33"/>
          </w:tcPr>
          <w:p w14:paraId="34396707" w14:textId="77777777" w:rsidR="00B76E29" w:rsidRPr="00635043" w:rsidRDefault="00B76E29" w:rsidP="004E2453">
            <w:pPr>
              <w:pStyle w:val="NormalWeb"/>
              <w:numPr>
                <w:ilvl w:val="0"/>
                <w:numId w:val="23"/>
              </w:numPr>
              <w:tabs>
                <w:tab w:val="left" w:pos="1440"/>
              </w:tabs>
              <w:spacing w:before="0" w:beforeAutospacing="0" w:after="80" w:afterAutospacing="0"/>
              <w:rPr>
                <w:rFonts w:asciiTheme="minorHAnsi" w:hAnsiTheme="minorHAnsi"/>
                <w:color w:val="000000" w:themeColor="text1"/>
                <w:sz w:val="22"/>
                <w:szCs w:val="22"/>
              </w:rPr>
            </w:pPr>
            <w:r w:rsidRPr="00635043">
              <w:rPr>
                <w:rFonts w:asciiTheme="minorHAnsi" w:hAnsiTheme="minorHAnsi"/>
                <w:color w:val="000000" w:themeColor="text1"/>
                <w:sz w:val="22"/>
                <w:szCs w:val="22"/>
              </w:rPr>
              <w:t xml:space="preserve">A crisis center or helpline, </w:t>
            </w:r>
            <w:r w:rsidRPr="00635043">
              <w:rPr>
                <w:rFonts w:asciiTheme="minorHAnsi" w:hAnsiTheme="minorHAnsi"/>
                <w:color w:val="000000" w:themeColor="text1"/>
                <w:spacing w:val="-6"/>
                <w:sz w:val="22"/>
                <w:szCs w:val="22"/>
              </w:rPr>
              <w:t xml:space="preserve">or a hospital or health care center </w:t>
            </w:r>
            <w:r w:rsidRPr="00635043">
              <w:rPr>
                <w:rFonts w:asciiTheme="minorHAnsi" w:hAnsiTheme="minorHAnsi"/>
                <w:color w:val="000000" w:themeColor="text1"/>
                <w:sz w:val="22"/>
                <w:szCs w:val="22"/>
              </w:rPr>
              <w:t>at this school</w:t>
            </w:r>
          </w:p>
        </w:tc>
        <w:tc>
          <w:tcPr>
            <w:tcW w:w="1239" w:type="dxa"/>
            <w:shd w:val="clear" w:color="auto" w:fill="D9E2F3" w:themeFill="accent1" w:themeFillTint="33"/>
          </w:tcPr>
          <w:p w14:paraId="193247CB" w14:textId="77777777" w:rsidR="00B76E29" w:rsidRPr="00635043" w:rsidRDefault="00B76E29" w:rsidP="004E2453">
            <w:pPr>
              <w:pStyle w:val="NormalWeb"/>
              <w:numPr>
                <w:ilvl w:val="0"/>
                <w:numId w:val="22"/>
              </w:numPr>
              <w:tabs>
                <w:tab w:val="left" w:pos="1440"/>
              </w:tabs>
              <w:spacing w:before="0" w:beforeAutospacing="0" w:after="80" w:afterAutospacing="0"/>
              <w:jc w:val="center"/>
              <w:rPr>
                <w:rFonts w:asciiTheme="minorHAnsi" w:hAnsiTheme="minorHAnsi"/>
                <w:color w:val="000000" w:themeColor="text1"/>
                <w:sz w:val="22"/>
                <w:szCs w:val="22"/>
              </w:rPr>
            </w:pPr>
          </w:p>
        </w:tc>
        <w:tc>
          <w:tcPr>
            <w:tcW w:w="1195" w:type="dxa"/>
            <w:shd w:val="clear" w:color="auto" w:fill="D9E2F3" w:themeFill="accent1" w:themeFillTint="33"/>
          </w:tcPr>
          <w:p w14:paraId="38F8FED4" w14:textId="77777777" w:rsidR="00B76E29" w:rsidRPr="00635043" w:rsidRDefault="00B76E29" w:rsidP="004E2453">
            <w:pPr>
              <w:pStyle w:val="NormalWeb"/>
              <w:numPr>
                <w:ilvl w:val="0"/>
                <w:numId w:val="22"/>
              </w:numPr>
              <w:tabs>
                <w:tab w:val="left" w:pos="1440"/>
              </w:tabs>
              <w:spacing w:before="0" w:beforeAutospacing="0" w:after="80" w:afterAutospacing="0"/>
              <w:jc w:val="center"/>
              <w:rPr>
                <w:rFonts w:asciiTheme="minorHAnsi" w:hAnsiTheme="minorHAnsi"/>
                <w:color w:val="000000" w:themeColor="text1"/>
                <w:sz w:val="22"/>
                <w:szCs w:val="22"/>
              </w:rPr>
            </w:pPr>
          </w:p>
        </w:tc>
      </w:tr>
      <w:tr w:rsidR="00B76E29" w:rsidRPr="00635043" w14:paraId="5966870B" w14:textId="77777777" w:rsidTr="00B76E29">
        <w:tc>
          <w:tcPr>
            <w:tcW w:w="5278" w:type="dxa"/>
          </w:tcPr>
          <w:p w14:paraId="295B4890" w14:textId="77777777" w:rsidR="00B76E29" w:rsidRPr="00635043" w:rsidRDefault="00B76E29" w:rsidP="004E2453">
            <w:pPr>
              <w:pStyle w:val="NormalWeb"/>
              <w:numPr>
                <w:ilvl w:val="0"/>
                <w:numId w:val="23"/>
              </w:numPr>
              <w:tabs>
                <w:tab w:val="left" w:pos="1440"/>
              </w:tabs>
              <w:spacing w:before="0" w:beforeAutospacing="0" w:after="80" w:afterAutospacing="0"/>
              <w:rPr>
                <w:rFonts w:asciiTheme="minorHAnsi" w:hAnsiTheme="minorHAnsi"/>
                <w:color w:val="000000" w:themeColor="text1"/>
                <w:sz w:val="22"/>
                <w:szCs w:val="22"/>
              </w:rPr>
            </w:pPr>
            <w:r w:rsidRPr="00635043">
              <w:rPr>
                <w:rFonts w:asciiTheme="minorHAnsi" w:hAnsiTheme="minorHAnsi"/>
                <w:color w:val="000000" w:themeColor="text1"/>
                <w:sz w:val="22"/>
                <w:szCs w:val="22"/>
              </w:rPr>
              <w:t xml:space="preserve">A crisis center or helpline, </w:t>
            </w:r>
            <w:r w:rsidRPr="00635043">
              <w:rPr>
                <w:rFonts w:asciiTheme="minorHAnsi" w:hAnsiTheme="minorHAnsi"/>
                <w:color w:val="000000" w:themeColor="text1"/>
                <w:spacing w:val="-6"/>
                <w:sz w:val="22"/>
                <w:szCs w:val="22"/>
              </w:rPr>
              <w:t xml:space="preserve">or a hospital or health care center </w:t>
            </w:r>
            <w:r w:rsidRPr="008116F1">
              <w:rPr>
                <w:rFonts w:asciiTheme="minorHAnsi" w:hAnsiTheme="minorHAnsi"/>
                <w:b/>
                <w:bCs/>
                <w:color w:val="000000" w:themeColor="text1"/>
                <w:spacing w:val="-6"/>
                <w:sz w:val="22"/>
                <w:szCs w:val="22"/>
              </w:rPr>
              <w:t>not</w:t>
            </w:r>
            <w:r w:rsidRPr="00635043">
              <w:rPr>
                <w:rFonts w:asciiTheme="minorHAnsi" w:hAnsiTheme="minorHAnsi"/>
                <w:color w:val="000000" w:themeColor="text1"/>
                <w:spacing w:val="-6"/>
                <w:sz w:val="22"/>
                <w:szCs w:val="22"/>
              </w:rPr>
              <w:t xml:space="preserve"> at this school</w:t>
            </w:r>
          </w:p>
        </w:tc>
        <w:tc>
          <w:tcPr>
            <w:tcW w:w="1239" w:type="dxa"/>
          </w:tcPr>
          <w:p w14:paraId="2DFB7E7A" w14:textId="77777777" w:rsidR="00B76E29" w:rsidRPr="00635043" w:rsidRDefault="00B76E29" w:rsidP="004E2453">
            <w:pPr>
              <w:pStyle w:val="NormalWeb"/>
              <w:numPr>
                <w:ilvl w:val="0"/>
                <w:numId w:val="22"/>
              </w:numPr>
              <w:tabs>
                <w:tab w:val="left" w:pos="1440"/>
              </w:tabs>
              <w:spacing w:before="0" w:beforeAutospacing="0" w:after="80" w:afterAutospacing="0"/>
              <w:jc w:val="center"/>
              <w:rPr>
                <w:rFonts w:asciiTheme="minorHAnsi" w:hAnsiTheme="minorHAnsi"/>
                <w:color w:val="000000" w:themeColor="text1"/>
                <w:sz w:val="22"/>
                <w:szCs w:val="22"/>
              </w:rPr>
            </w:pPr>
          </w:p>
        </w:tc>
        <w:tc>
          <w:tcPr>
            <w:tcW w:w="1195" w:type="dxa"/>
          </w:tcPr>
          <w:p w14:paraId="242FD0B5" w14:textId="77777777" w:rsidR="00B76E29" w:rsidRPr="00635043" w:rsidRDefault="00B76E29" w:rsidP="004E2453">
            <w:pPr>
              <w:pStyle w:val="NormalWeb"/>
              <w:numPr>
                <w:ilvl w:val="0"/>
                <w:numId w:val="22"/>
              </w:numPr>
              <w:tabs>
                <w:tab w:val="left" w:pos="1440"/>
              </w:tabs>
              <w:spacing w:before="0" w:beforeAutospacing="0" w:after="80" w:afterAutospacing="0"/>
              <w:jc w:val="center"/>
              <w:rPr>
                <w:rFonts w:asciiTheme="minorHAnsi" w:hAnsiTheme="minorHAnsi"/>
                <w:color w:val="000000" w:themeColor="text1"/>
                <w:sz w:val="22"/>
                <w:szCs w:val="22"/>
              </w:rPr>
            </w:pPr>
          </w:p>
        </w:tc>
      </w:tr>
      <w:tr w:rsidR="00B76E29" w:rsidRPr="00635043" w14:paraId="3C0A313F" w14:textId="77777777" w:rsidTr="00B76E29">
        <w:tc>
          <w:tcPr>
            <w:tcW w:w="5278" w:type="dxa"/>
            <w:shd w:val="clear" w:color="auto" w:fill="D9E2F3" w:themeFill="accent1" w:themeFillTint="33"/>
          </w:tcPr>
          <w:p w14:paraId="4D57A24A" w14:textId="77777777" w:rsidR="00B76E29" w:rsidRPr="00635043" w:rsidRDefault="00B76E29" w:rsidP="004E2453">
            <w:pPr>
              <w:pStyle w:val="NormalWeb"/>
              <w:numPr>
                <w:ilvl w:val="0"/>
                <w:numId w:val="23"/>
              </w:numPr>
              <w:tabs>
                <w:tab w:val="left" w:pos="1440"/>
              </w:tabs>
              <w:spacing w:before="0" w:beforeAutospacing="0" w:after="80" w:afterAutospacing="0"/>
              <w:rPr>
                <w:rFonts w:asciiTheme="minorHAnsi" w:hAnsiTheme="minorHAnsi"/>
                <w:color w:val="000000" w:themeColor="text1"/>
                <w:sz w:val="22"/>
                <w:szCs w:val="22"/>
              </w:rPr>
            </w:pPr>
            <w:r w:rsidRPr="00635043">
              <w:rPr>
                <w:rFonts w:asciiTheme="minorHAnsi" w:hAnsiTheme="minorHAnsi"/>
                <w:color w:val="000000" w:themeColor="text1"/>
                <w:sz w:val="22"/>
                <w:szCs w:val="22"/>
              </w:rPr>
              <w:t>Campus police or security at this school</w:t>
            </w:r>
          </w:p>
        </w:tc>
        <w:tc>
          <w:tcPr>
            <w:tcW w:w="1239" w:type="dxa"/>
            <w:shd w:val="clear" w:color="auto" w:fill="D9E2F3" w:themeFill="accent1" w:themeFillTint="33"/>
          </w:tcPr>
          <w:p w14:paraId="35F9BCF0" w14:textId="77777777" w:rsidR="00B76E29" w:rsidRPr="00635043" w:rsidRDefault="00B76E29" w:rsidP="004E2453">
            <w:pPr>
              <w:pStyle w:val="NormalWeb"/>
              <w:numPr>
                <w:ilvl w:val="0"/>
                <w:numId w:val="22"/>
              </w:numPr>
              <w:tabs>
                <w:tab w:val="left" w:pos="1440"/>
              </w:tabs>
              <w:spacing w:before="0" w:beforeAutospacing="0" w:after="80" w:afterAutospacing="0"/>
              <w:jc w:val="center"/>
              <w:rPr>
                <w:rFonts w:asciiTheme="minorHAnsi" w:hAnsiTheme="minorHAnsi"/>
                <w:color w:val="000000" w:themeColor="text1"/>
                <w:sz w:val="22"/>
                <w:szCs w:val="22"/>
              </w:rPr>
            </w:pPr>
          </w:p>
        </w:tc>
        <w:tc>
          <w:tcPr>
            <w:tcW w:w="1195" w:type="dxa"/>
            <w:shd w:val="clear" w:color="auto" w:fill="D9E2F3" w:themeFill="accent1" w:themeFillTint="33"/>
          </w:tcPr>
          <w:p w14:paraId="48D204AD" w14:textId="77777777" w:rsidR="00B76E29" w:rsidRPr="00635043" w:rsidRDefault="00B76E29" w:rsidP="004E2453">
            <w:pPr>
              <w:pStyle w:val="NormalWeb"/>
              <w:numPr>
                <w:ilvl w:val="0"/>
                <w:numId w:val="22"/>
              </w:numPr>
              <w:tabs>
                <w:tab w:val="left" w:pos="1440"/>
              </w:tabs>
              <w:spacing w:before="0" w:beforeAutospacing="0" w:after="80" w:afterAutospacing="0"/>
              <w:jc w:val="center"/>
              <w:rPr>
                <w:rFonts w:asciiTheme="minorHAnsi" w:hAnsiTheme="minorHAnsi"/>
                <w:color w:val="000000" w:themeColor="text1"/>
                <w:sz w:val="22"/>
                <w:szCs w:val="22"/>
              </w:rPr>
            </w:pPr>
          </w:p>
        </w:tc>
      </w:tr>
      <w:tr w:rsidR="00B76E29" w:rsidRPr="00635043" w14:paraId="2D23E7D7" w14:textId="77777777" w:rsidTr="00B76E29">
        <w:tc>
          <w:tcPr>
            <w:tcW w:w="5278" w:type="dxa"/>
          </w:tcPr>
          <w:p w14:paraId="6E1013E7" w14:textId="77777777" w:rsidR="00B76E29" w:rsidRPr="00635043" w:rsidRDefault="00B76E29" w:rsidP="004E2453">
            <w:pPr>
              <w:pStyle w:val="NormalWeb"/>
              <w:numPr>
                <w:ilvl w:val="0"/>
                <w:numId w:val="23"/>
              </w:numPr>
              <w:tabs>
                <w:tab w:val="left" w:pos="1440"/>
              </w:tabs>
              <w:spacing w:before="0" w:beforeAutospacing="0" w:after="80" w:afterAutospacing="0"/>
              <w:rPr>
                <w:rFonts w:asciiTheme="minorHAnsi" w:hAnsiTheme="minorHAnsi"/>
                <w:color w:val="000000" w:themeColor="text1"/>
                <w:sz w:val="22"/>
                <w:szCs w:val="22"/>
              </w:rPr>
            </w:pPr>
            <w:r w:rsidRPr="00635043">
              <w:rPr>
                <w:rFonts w:asciiTheme="minorHAnsi" w:hAnsiTheme="minorHAnsi"/>
                <w:color w:val="000000" w:themeColor="text1"/>
                <w:sz w:val="22"/>
                <w:szCs w:val="22"/>
              </w:rPr>
              <w:t>Local police not at this school, such as the county or city police department</w:t>
            </w:r>
          </w:p>
        </w:tc>
        <w:tc>
          <w:tcPr>
            <w:tcW w:w="1239" w:type="dxa"/>
          </w:tcPr>
          <w:p w14:paraId="79D872D6" w14:textId="77777777" w:rsidR="00B76E29" w:rsidRPr="00635043" w:rsidRDefault="00B76E29" w:rsidP="004E2453">
            <w:pPr>
              <w:pStyle w:val="NormalWeb"/>
              <w:numPr>
                <w:ilvl w:val="0"/>
                <w:numId w:val="22"/>
              </w:numPr>
              <w:tabs>
                <w:tab w:val="left" w:pos="1440"/>
              </w:tabs>
              <w:spacing w:before="0" w:beforeAutospacing="0" w:after="80" w:afterAutospacing="0"/>
              <w:jc w:val="center"/>
              <w:rPr>
                <w:rFonts w:asciiTheme="minorHAnsi" w:hAnsiTheme="minorHAnsi"/>
                <w:color w:val="000000" w:themeColor="text1"/>
                <w:sz w:val="22"/>
                <w:szCs w:val="22"/>
              </w:rPr>
            </w:pPr>
          </w:p>
        </w:tc>
        <w:tc>
          <w:tcPr>
            <w:tcW w:w="1195" w:type="dxa"/>
          </w:tcPr>
          <w:p w14:paraId="7FBA678F" w14:textId="77777777" w:rsidR="00B76E29" w:rsidRPr="00635043" w:rsidRDefault="00B76E29" w:rsidP="004E2453">
            <w:pPr>
              <w:pStyle w:val="NormalWeb"/>
              <w:numPr>
                <w:ilvl w:val="0"/>
                <w:numId w:val="22"/>
              </w:numPr>
              <w:tabs>
                <w:tab w:val="left" w:pos="1440"/>
              </w:tabs>
              <w:spacing w:before="0" w:beforeAutospacing="0" w:after="80" w:afterAutospacing="0"/>
              <w:jc w:val="center"/>
              <w:rPr>
                <w:rFonts w:asciiTheme="minorHAnsi" w:hAnsiTheme="minorHAnsi"/>
                <w:color w:val="000000" w:themeColor="text1"/>
                <w:sz w:val="22"/>
                <w:szCs w:val="22"/>
              </w:rPr>
            </w:pPr>
          </w:p>
        </w:tc>
      </w:tr>
      <w:bookmarkEnd w:id="5"/>
    </w:tbl>
    <w:p w14:paraId="5581E591" w14:textId="77777777" w:rsidR="00B76E29" w:rsidRDefault="00B76E29" w:rsidP="00B76E29">
      <w:pPr>
        <w:pStyle w:val="NormalWeb"/>
        <w:tabs>
          <w:tab w:val="left" w:pos="1440"/>
        </w:tabs>
        <w:spacing w:before="0" w:beforeAutospacing="0" w:after="0" w:afterAutospacing="0" w:line="276" w:lineRule="auto"/>
        <w:rPr>
          <w:rFonts w:asciiTheme="minorHAnsi" w:hAnsiTheme="minorHAnsi"/>
          <w:color w:val="000000" w:themeColor="text1"/>
          <w:sz w:val="22"/>
          <w:szCs w:val="22"/>
        </w:rPr>
      </w:pPr>
    </w:p>
    <w:p w14:paraId="7350C9EF" w14:textId="77777777" w:rsidR="00B76E29" w:rsidRPr="00635043" w:rsidRDefault="00B76E29" w:rsidP="00B76E29">
      <w:pPr>
        <w:pStyle w:val="NormalWeb"/>
        <w:tabs>
          <w:tab w:val="left" w:pos="1440"/>
        </w:tabs>
        <w:spacing w:before="0" w:beforeAutospacing="0" w:after="0" w:afterAutospacing="0" w:line="276" w:lineRule="auto"/>
        <w:rPr>
          <w:rFonts w:asciiTheme="minorHAnsi" w:hAnsiTheme="minorHAnsi"/>
          <w:color w:val="000000" w:themeColor="text1"/>
          <w:sz w:val="22"/>
          <w:szCs w:val="22"/>
        </w:rPr>
      </w:pPr>
    </w:p>
    <w:p w14:paraId="7D5FC2FE" w14:textId="77777777" w:rsidR="00B76E29" w:rsidRPr="00635043" w:rsidRDefault="00B76E29" w:rsidP="00B76E29">
      <w:pPr>
        <w:pStyle w:val="NormalWeb"/>
        <w:tabs>
          <w:tab w:val="left" w:pos="720"/>
        </w:tabs>
        <w:spacing w:before="0" w:beforeAutospacing="0" w:after="0" w:afterAutospacing="0" w:line="276" w:lineRule="auto"/>
        <w:ind w:left="720" w:hanging="720"/>
        <w:rPr>
          <w:rFonts w:asciiTheme="minorHAnsi" w:hAnsiTheme="minorHAnsi"/>
          <w:color w:val="000000" w:themeColor="text1"/>
          <w:sz w:val="22"/>
          <w:szCs w:val="22"/>
        </w:rPr>
      </w:pPr>
      <w:r>
        <w:rPr>
          <w:rFonts w:asciiTheme="minorHAnsi" w:hAnsiTheme="minorHAnsi"/>
          <w:color w:val="808080" w:themeColor="background1" w:themeShade="80"/>
          <w:sz w:val="22"/>
          <w:szCs w:val="22"/>
        </w:rPr>
        <w:t>ILF17</w:t>
      </w:r>
      <w:r w:rsidRPr="004C2957">
        <w:rPr>
          <w:rFonts w:asciiTheme="minorHAnsi" w:hAnsiTheme="minorHAnsi"/>
          <w:color w:val="808080" w:themeColor="background1" w:themeShade="80"/>
          <w:sz w:val="22"/>
          <w:szCs w:val="22"/>
        </w:rPr>
        <w:t>.</w:t>
      </w:r>
      <w:r w:rsidRPr="00635043">
        <w:rPr>
          <w:rFonts w:asciiTheme="minorHAnsi" w:hAnsiTheme="minorHAnsi"/>
          <w:color w:val="000000" w:themeColor="text1"/>
          <w:sz w:val="22"/>
          <w:szCs w:val="22"/>
        </w:rPr>
        <w:tab/>
      </w:r>
      <w:r>
        <w:rPr>
          <w:rFonts w:asciiTheme="minorHAnsi" w:hAnsiTheme="minorHAnsi"/>
          <w:color w:val="808080" w:themeColor="background1" w:themeShade="80"/>
          <w:sz w:val="22"/>
          <w:szCs w:val="22"/>
        </w:rPr>
        <w:t xml:space="preserve">[ASK IF YES IS SELECTED FOR ANY GROUP IN ILF16]  </w:t>
      </w:r>
      <w:r w:rsidRPr="00635043">
        <w:rPr>
          <w:rFonts w:asciiTheme="minorHAnsi" w:hAnsiTheme="minorHAnsi"/>
          <w:color w:val="000000" w:themeColor="text1"/>
          <w:sz w:val="22"/>
          <w:szCs w:val="22"/>
        </w:rPr>
        <w:t xml:space="preserve">When each of the following groups or organizations were notified about </w:t>
      </w:r>
      <w:r w:rsidRPr="00D74A04">
        <w:rPr>
          <w:rFonts w:asciiTheme="minorHAnsi" w:hAnsiTheme="minorHAnsi"/>
          <w:color w:val="808080" w:themeColor="background1" w:themeShade="80"/>
          <w:sz w:val="22"/>
          <w:szCs w:val="22"/>
        </w:rPr>
        <w:t>[IF P2=1, FILL “</w:t>
      </w:r>
      <w:r w:rsidRPr="00635043">
        <w:rPr>
          <w:rFonts w:asciiTheme="minorHAnsi" w:hAnsiTheme="minorHAnsi"/>
          <w:color w:val="000000" w:themeColor="text1"/>
          <w:sz w:val="22"/>
          <w:szCs w:val="22"/>
        </w:rPr>
        <w:t>the incident</w:t>
      </w:r>
      <w:r w:rsidRPr="00D74A04">
        <w:rPr>
          <w:rFonts w:asciiTheme="minorHAnsi" w:hAnsiTheme="minorHAnsi"/>
          <w:color w:val="808080" w:themeColor="background1" w:themeShade="80"/>
          <w:sz w:val="22"/>
          <w:szCs w:val="22"/>
        </w:rPr>
        <w:t>”; IF</w:t>
      </w:r>
      <w:r>
        <w:rPr>
          <w:rFonts w:asciiTheme="minorHAnsi" w:hAnsiTheme="minorHAnsi"/>
          <w:color w:val="808080" w:themeColor="background1" w:themeShade="80"/>
          <w:sz w:val="22"/>
          <w:szCs w:val="22"/>
        </w:rPr>
        <w:t xml:space="preserve"> </w:t>
      </w:r>
      <w:r w:rsidRPr="00D74A04">
        <w:rPr>
          <w:rFonts w:asciiTheme="minorHAnsi" w:hAnsiTheme="minorHAnsi"/>
          <w:color w:val="808080" w:themeColor="background1" w:themeShade="80"/>
          <w:sz w:val="22"/>
          <w:szCs w:val="22"/>
        </w:rPr>
        <w:t>P2=2 OR MORE, FILL “</w:t>
      </w:r>
      <w:r w:rsidRPr="00635043">
        <w:rPr>
          <w:rFonts w:asciiTheme="minorHAnsi" w:hAnsiTheme="minorHAnsi"/>
          <w:color w:val="000000" w:themeColor="text1"/>
          <w:sz w:val="22"/>
          <w:szCs w:val="22"/>
        </w:rPr>
        <w:t>incident #1</w:t>
      </w:r>
      <w:r w:rsidRPr="00D74A04">
        <w:rPr>
          <w:rFonts w:asciiTheme="minorHAnsi" w:hAnsiTheme="minorHAnsi"/>
          <w:color w:val="808080" w:themeColor="background1" w:themeShade="80"/>
          <w:sz w:val="22"/>
          <w:szCs w:val="22"/>
        </w:rPr>
        <w:t>”]</w:t>
      </w:r>
      <w:r w:rsidRPr="00635043">
        <w:rPr>
          <w:rFonts w:asciiTheme="minorHAnsi" w:hAnsiTheme="minorHAnsi"/>
          <w:color w:val="000000" w:themeColor="text1"/>
          <w:sz w:val="22"/>
          <w:szCs w:val="22"/>
        </w:rPr>
        <w:t>, were they helpful</w:t>
      </w:r>
      <w:r>
        <w:rPr>
          <w:rFonts w:asciiTheme="minorHAnsi" w:hAnsiTheme="minorHAnsi"/>
          <w:color w:val="000000" w:themeColor="text1"/>
          <w:sz w:val="22"/>
          <w:szCs w:val="22"/>
        </w:rPr>
        <w:t xml:space="preserve"> or not</w:t>
      </w:r>
      <w:r w:rsidRPr="00635043">
        <w:rPr>
          <w:rFonts w:asciiTheme="minorHAnsi" w:hAnsiTheme="minorHAnsi"/>
          <w:color w:val="000000" w:themeColor="text1"/>
          <w:sz w:val="22"/>
          <w:szCs w:val="22"/>
        </w:rPr>
        <w:t>?</w:t>
      </w:r>
    </w:p>
    <w:p w14:paraId="5DC87D23" w14:textId="77777777" w:rsidR="00B76E29" w:rsidRPr="00635043" w:rsidRDefault="00B76E29" w:rsidP="00B76E29">
      <w:pPr>
        <w:pStyle w:val="NormalWeb"/>
        <w:tabs>
          <w:tab w:val="left" w:pos="720"/>
          <w:tab w:val="left" w:pos="1440"/>
        </w:tabs>
        <w:spacing w:before="0" w:beforeAutospacing="0" w:after="0" w:afterAutospacing="0" w:line="276" w:lineRule="auto"/>
        <w:rPr>
          <w:rFonts w:asciiTheme="minorHAnsi" w:hAnsiTheme="minorHAnsi"/>
          <w:color w:val="000000" w:themeColor="text1"/>
          <w:sz w:val="22"/>
          <w:szCs w:val="22"/>
        </w:rPr>
      </w:pPr>
      <w:r>
        <w:rPr>
          <w:rFonts w:asciiTheme="minorHAnsi" w:hAnsiTheme="minorHAnsi"/>
          <w:color w:val="808080" w:themeColor="background1" w:themeShade="80"/>
          <w:sz w:val="22"/>
          <w:szCs w:val="22"/>
        </w:rPr>
        <w:tab/>
      </w:r>
      <w:r w:rsidRPr="00F64CEC">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xml:space="preserve">GRID </w:t>
      </w:r>
      <w:r w:rsidRPr="00F64CEC">
        <w:rPr>
          <w:rFonts w:asciiTheme="minorHAnsi" w:hAnsiTheme="minorHAnsi"/>
          <w:color w:val="808080" w:themeColor="background1" w:themeShade="80"/>
          <w:sz w:val="22"/>
          <w:szCs w:val="22"/>
        </w:rPr>
        <w:t>DISPLAY</w:t>
      </w:r>
      <w:r>
        <w:rPr>
          <w:rFonts w:asciiTheme="minorHAnsi" w:hAnsiTheme="minorHAnsi"/>
          <w:color w:val="808080" w:themeColor="background1" w:themeShade="80"/>
          <w:sz w:val="22"/>
          <w:szCs w:val="22"/>
        </w:rPr>
        <w:t>S</w:t>
      </w:r>
      <w:r w:rsidRPr="00F64CEC">
        <w:rPr>
          <w:rFonts w:asciiTheme="minorHAnsi" w:hAnsiTheme="minorHAnsi"/>
          <w:color w:val="808080" w:themeColor="background1" w:themeShade="80"/>
          <w:sz w:val="22"/>
          <w:szCs w:val="22"/>
        </w:rPr>
        <w:t xml:space="preserve"> </w:t>
      </w:r>
      <w:r>
        <w:rPr>
          <w:rFonts w:asciiTheme="minorHAnsi" w:hAnsiTheme="minorHAnsi"/>
          <w:color w:val="808080" w:themeColor="background1" w:themeShade="80"/>
          <w:sz w:val="22"/>
          <w:szCs w:val="22"/>
        </w:rPr>
        <w:t xml:space="preserve">EACH </w:t>
      </w:r>
      <w:r w:rsidRPr="00F64CEC">
        <w:rPr>
          <w:rFonts w:asciiTheme="minorHAnsi" w:hAnsiTheme="minorHAnsi"/>
          <w:color w:val="808080" w:themeColor="background1" w:themeShade="80"/>
          <w:sz w:val="22"/>
          <w:szCs w:val="22"/>
        </w:rPr>
        <w:t xml:space="preserve">ORGANIZATIONS FOR WHICH </w:t>
      </w:r>
      <w:r>
        <w:rPr>
          <w:rFonts w:asciiTheme="minorHAnsi" w:hAnsiTheme="minorHAnsi"/>
          <w:color w:val="808080" w:themeColor="background1" w:themeShade="80"/>
          <w:sz w:val="22"/>
          <w:szCs w:val="22"/>
        </w:rPr>
        <w:t>ILF16=</w:t>
      </w:r>
      <w:r w:rsidRPr="00F64CEC">
        <w:rPr>
          <w:rFonts w:asciiTheme="minorHAnsi" w:hAnsiTheme="minorHAnsi"/>
          <w:color w:val="808080" w:themeColor="background1" w:themeShade="80"/>
          <w:sz w:val="22"/>
          <w:szCs w:val="22"/>
        </w:rPr>
        <w:t>YES]</w:t>
      </w:r>
    </w:p>
    <w:tbl>
      <w:tblPr>
        <w:tblW w:w="7740" w:type="dxa"/>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310"/>
        <w:gridCol w:w="1260"/>
        <w:gridCol w:w="1170"/>
      </w:tblGrid>
      <w:tr w:rsidR="00B76E29" w:rsidRPr="00635043" w14:paraId="447B02D2" w14:textId="77777777" w:rsidTr="00B76E29">
        <w:tc>
          <w:tcPr>
            <w:tcW w:w="5310" w:type="dxa"/>
            <w:shd w:val="clear" w:color="auto" w:fill="0070C0"/>
          </w:tcPr>
          <w:p w14:paraId="6F759316" w14:textId="77777777" w:rsidR="00B76E29" w:rsidRPr="008E0274" w:rsidRDefault="00B76E29" w:rsidP="00B76E29">
            <w:pPr>
              <w:pStyle w:val="NormalWeb"/>
              <w:tabs>
                <w:tab w:val="left" w:pos="1440"/>
              </w:tabs>
              <w:spacing w:before="0" w:beforeAutospacing="0" w:after="80" w:afterAutospacing="0"/>
              <w:rPr>
                <w:rFonts w:asciiTheme="minorHAnsi" w:hAnsiTheme="minorHAnsi"/>
                <w:color w:val="FFFFFF" w:themeColor="background1"/>
                <w:sz w:val="22"/>
                <w:szCs w:val="22"/>
              </w:rPr>
            </w:pPr>
            <w:r w:rsidRPr="008E0274">
              <w:rPr>
                <w:rFonts w:asciiTheme="minorHAnsi" w:hAnsiTheme="minorHAnsi"/>
                <w:color w:val="FFFFFF" w:themeColor="background1"/>
                <w:sz w:val="22"/>
                <w:szCs w:val="22"/>
              </w:rPr>
              <w:t>Group or organization</w:t>
            </w:r>
          </w:p>
        </w:tc>
        <w:tc>
          <w:tcPr>
            <w:tcW w:w="1260" w:type="dxa"/>
            <w:shd w:val="clear" w:color="auto" w:fill="0070C0"/>
          </w:tcPr>
          <w:p w14:paraId="0C989800" w14:textId="77777777" w:rsidR="00B76E29" w:rsidRPr="008E0274" w:rsidRDefault="00B76E29" w:rsidP="00B76E29">
            <w:pPr>
              <w:pStyle w:val="NormalWeb"/>
              <w:tabs>
                <w:tab w:val="left" w:pos="1440"/>
              </w:tabs>
              <w:spacing w:before="0" w:beforeAutospacing="0" w:after="80" w:afterAutospacing="0"/>
              <w:jc w:val="center"/>
              <w:rPr>
                <w:rFonts w:asciiTheme="minorHAnsi" w:hAnsiTheme="minorHAnsi"/>
                <w:color w:val="FFFFFF" w:themeColor="background1"/>
                <w:sz w:val="22"/>
                <w:szCs w:val="22"/>
              </w:rPr>
            </w:pPr>
            <w:r w:rsidRPr="008E0274">
              <w:rPr>
                <w:rFonts w:asciiTheme="minorHAnsi" w:hAnsiTheme="minorHAnsi"/>
                <w:color w:val="FFFFFF" w:themeColor="background1"/>
                <w:sz w:val="22"/>
                <w:szCs w:val="22"/>
              </w:rPr>
              <w:t>Yes</w:t>
            </w:r>
          </w:p>
        </w:tc>
        <w:tc>
          <w:tcPr>
            <w:tcW w:w="1170" w:type="dxa"/>
            <w:shd w:val="clear" w:color="auto" w:fill="0070C0"/>
          </w:tcPr>
          <w:p w14:paraId="550BE5C8" w14:textId="77777777" w:rsidR="00B76E29" w:rsidRPr="008E0274" w:rsidRDefault="00B76E29" w:rsidP="00B76E29">
            <w:pPr>
              <w:pStyle w:val="NormalWeb"/>
              <w:tabs>
                <w:tab w:val="left" w:pos="1440"/>
              </w:tabs>
              <w:spacing w:before="0" w:beforeAutospacing="0" w:after="80" w:afterAutospacing="0"/>
              <w:jc w:val="center"/>
              <w:rPr>
                <w:rFonts w:asciiTheme="minorHAnsi" w:hAnsiTheme="minorHAnsi"/>
                <w:color w:val="FFFFFF" w:themeColor="background1"/>
                <w:sz w:val="22"/>
                <w:szCs w:val="22"/>
              </w:rPr>
            </w:pPr>
            <w:r w:rsidRPr="008E0274">
              <w:rPr>
                <w:rFonts w:asciiTheme="minorHAnsi" w:hAnsiTheme="minorHAnsi"/>
                <w:color w:val="FFFFFF" w:themeColor="background1"/>
                <w:sz w:val="22"/>
                <w:szCs w:val="22"/>
              </w:rPr>
              <w:t>No</w:t>
            </w:r>
          </w:p>
        </w:tc>
      </w:tr>
      <w:tr w:rsidR="00B76E29" w:rsidRPr="00635043" w14:paraId="62E2B00F" w14:textId="77777777" w:rsidTr="00B76E29">
        <w:tc>
          <w:tcPr>
            <w:tcW w:w="5310" w:type="dxa"/>
          </w:tcPr>
          <w:p w14:paraId="3E2811F9" w14:textId="77777777" w:rsidR="00B76E29" w:rsidRPr="00635043" w:rsidRDefault="00B76E29" w:rsidP="004E2453">
            <w:pPr>
              <w:pStyle w:val="NormalWeb"/>
              <w:numPr>
                <w:ilvl w:val="0"/>
                <w:numId w:val="25"/>
              </w:numPr>
              <w:tabs>
                <w:tab w:val="left" w:pos="1440"/>
              </w:tabs>
              <w:spacing w:before="0" w:beforeAutospacing="0" w:after="80" w:afterAutospacing="0"/>
              <w:rPr>
                <w:rFonts w:asciiTheme="minorHAnsi" w:hAnsiTheme="minorHAnsi"/>
                <w:color w:val="000000" w:themeColor="text1"/>
                <w:sz w:val="22"/>
                <w:szCs w:val="22"/>
              </w:rPr>
            </w:pPr>
            <w:r w:rsidRPr="00635043">
              <w:rPr>
                <w:rFonts w:asciiTheme="minorHAnsi" w:hAnsiTheme="minorHAnsi"/>
                <w:sz w:val="22"/>
                <w:szCs w:val="22"/>
              </w:rPr>
              <w:t>Administrators</w:t>
            </w:r>
            <w:r>
              <w:rPr>
                <w:rFonts w:asciiTheme="minorHAnsi" w:hAnsiTheme="minorHAnsi"/>
                <w:sz w:val="22"/>
                <w:szCs w:val="22"/>
              </w:rPr>
              <w:t>, faculty,</w:t>
            </w:r>
            <w:r w:rsidRPr="00635043">
              <w:rPr>
                <w:rFonts w:asciiTheme="minorHAnsi" w:hAnsiTheme="minorHAnsi"/>
                <w:sz w:val="22"/>
                <w:szCs w:val="22"/>
              </w:rPr>
              <w:t xml:space="preserve"> or other officials or staff at this school</w:t>
            </w:r>
          </w:p>
        </w:tc>
        <w:tc>
          <w:tcPr>
            <w:tcW w:w="1260" w:type="dxa"/>
          </w:tcPr>
          <w:p w14:paraId="22465593" w14:textId="77777777" w:rsidR="00B76E29" w:rsidRPr="00635043" w:rsidRDefault="00B76E29" w:rsidP="004E2453">
            <w:pPr>
              <w:pStyle w:val="NormalWeb"/>
              <w:numPr>
                <w:ilvl w:val="0"/>
                <w:numId w:val="24"/>
              </w:numPr>
              <w:tabs>
                <w:tab w:val="left" w:pos="1440"/>
              </w:tabs>
              <w:spacing w:before="0" w:beforeAutospacing="0" w:after="80" w:afterAutospacing="0"/>
              <w:jc w:val="center"/>
              <w:rPr>
                <w:rFonts w:asciiTheme="minorHAnsi" w:hAnsiTheme="minorHAnsi"/>
                <w:color w:val="000000" w:themeColor="text1"/>
                <w:sz w:val="22"/>
                <w:szCs w:val="22"/>
              </w:rPr>
            </w:pPr>
          </w:p>
        </w:tc>
        <w:tc>
          <w:tcPr>
            <w:tcW w:w="1170" w:type="dxa"/>
          </w:tcPr>
          <w:p w14:paraId="7F4DB341" w14:textId="77777777" w:rsidR="00B76E29" w:rsidRPr="00635043" w:rsidRDefault="00B76E29" w:rsidP="004E2453">
            <w:pPr>
              <w:pStyle w:val="NormalWeb"/>
              <w:numPr>
                <w:ilvl w:val="0"/>
                <w:numId w:val="24"/>
              </w:numPr>
              <w:tabs>
                <w:tab w:val="left" w:pos="1440"/>
              </w:tabs>
              <w:spacing w:before="0" w:beforeAutospacing="0" w:after="80" w:afterAutospacing="0"/>
              <w:jc w:val="center"/>
              <w:rPr>
                <w:rFonts w:asciiTheme="minorHAnsi" w:hAnsiTheme="minorHAnsi"/>
                <w:color w:val="000000" w:themeColor="text1"/>
                <w:sz w:val="22"/>
                <w:szCs w:val="22"/>
              </w:rPr>
            </w:pPr>
          </w:p>
        </w:tc>
      </w:tr>
      <w:tr w:rsidR="00B76E29" w:rsidRPr="00635043" w14:paraId="0DD6AB99" w14:textId="77777777" w:rsidTr="00B76E29">
        <w:tc>
          <w:tcPr>
            <w:tcW w:w="5310" w:type="dxa"/>
            <w:shd w:val="clear" w:color="auto" w:fill="D9E2F3" w:themeFill="accent1" w:themeFillTint="33"/>
          </w:tcPr>
          <w:p w14:paraId="2D891B92" w14:textId="77777777" w:rsidR="00B76E29" w:rsidRPr="00635043" w:rsidRDefault="00B76E29" w:rsidP="004E2453">
            <w:pPr>
              <w:pStyle w:val="NormalWeb"/>
              <w:numPr>
                <w:ilvl w:val="0"/>
                <w:numId w:val="25"/>
              </w:numPr>
              <w:tabs>
                <w:tab w:val="left" w:pos="1440"/>
              </w:tabs>
              <w:spacing w:before="0" w:beforeAutospacing="0" w:after="80" w:afterAutospacing="0"/>
              <w:rPr>
                <w:rFonts w:asciiTheme="minorHAnsi" w:hAnsiTheme="minorHAnsi"/>
                <w:color w:val="000000" w:themeColor="text1"/>
                <w:sz w:val="22"/>
                <w:szCs w:val="22"/>
              </w:rPr>
            </w:pPr>
            <w:r w:rsidRPr="00635043">
              <w:rPr>
                <w:rFonts w:asciiTheme="minorHAnsi" w:hAnsiTheme="minorHAnsi"/>
                <w:color w:val="000000" w:themeColor="text1"/>
                <w:sz w:val="22"/>
                <w:szCs w:val="22"/>
              </w:rPr>
              <w:t xml:space="preserve">A crisis center or helpline, </w:t>
            </w:r>
            <w:r w:rsidRPr="00635043">
              <w:rPr>
                <w:rFonts w:asciiTheme="minorHAnsi" w:hAnsiTheme="minorHAnsi"/>
                <w:color w:val="000000" w:themeColor="text1"/>
                <w:spacing w:val="-6"/>
                <w:sz w:val="22"/>
                <w:szCs w:val="22"/>
              </w:rPr>
              <w:t xml:space="preserve">or a hospital or health care center </w:t>
            </w:r>
            <w:r w:rsidRPr="00635043">
              <w:rPr>
                <w:rFonts w:asciiTheme="minorHAnsi" w:hAnsiTheme="minorHAnsi"/>
                <w:color w:val="000000" w:themeColor="text1"/>
                <w:sz w:val="22"/>
                <w:szCs w:val="22"/>
              </w:rPr>
              <w:t>at this school</w:t>
            </w:r>
          </w:p>
        </w:tc>
        <w:tc>
          <w:tcPr>
            <w:tcW w:w="1260" w:type="dxa"/>
            <w:shd w:val="clear" w:color="auto" w:fill="D9E2F3" w:themeFill="accent1" w:themeFillTint="33"/>
          </w:tcPr>
          <w:p w14:paraId="7FF38DFF" w14:textId="77777777" w:rsidR="00B76E29" w:rsidRPr="00635043" w:rsidRDefault="00B76E29" w:rsidP="004E2453">
            <w:pPr>
              <w:pStyle w:val="NormalWeb"/>
              <w:numPr>
                <w:ilvl w:val="0"/>
                <w:numId w:val="24"/>
              </w:numPr>
              <w:tabs>
                <w:tab w:val="left" w:pos="1440"/>
              </w:tabs>
              <w:spacing w:before="0" w:beforeAutospacing="0" w:after="80" w:afterAutospacing="0"/>
              <w:jc w:val="center"/>
              <w:rPr>
                <w:rFonts w:asciiTheme="minorHAnsi" w:hAnsiTheme="minorHAnsi"/>
                <w:color w:val="000000" w:themeColor="text1"/>
                <w:sz w:val="22"/>
                <w:szCs w:val="22"/>
              </w:rPr>
            </w:pPr>
          </w:p>
        </w:tc>
        <w:tc>
          <w:tcPr>
            <w:tcW w:w="1170" w:type="dxa"/>
            <w:shd w:val="clear" w:color="auto" w:fill="D9E2F3" w:themeFill="accent1" w:themeFillTint="33"/>
          </w:tcPr>
          <w:p w14:paraId="3D9B674C" w14:textId="77777777" w:rsidR="00B76E29" w:rsidRPr="00635043" w:rsidRDefault="00B76E29" w:rsidP="004E2453">
            <w:pPr>
              <w:pStyle w:val="NormalWeb"/>
              <w:numPr>
                <w:ilvl w:val="0"/>
                <w:numId w:val="24"/>
              </w:numPr>
              <w:tabs>
                <w:tab w:val="left" w:pos="1440"/>
              </w:tabs>
              <w:spacing w:before="0" w:beforeAutospacing="0" w:after="80" w:afterAutospacing="0"/>
              <w:jc w:val="center"/>
              <w:rPr>
                <w:rFonts w:asciiTheme="minorHAnsi" w:hAnsiTheme="minorHAnsi"/>
                <w:color w:val="000000" w:themeColor="text1"/>
                <w:sz w:val="22"/>
                <w:szCs w:val="22"/>
              </w:rPr>
            </w:pPr>
          </w:p>
        </w:tc>
      </w:tr>
      <w:tr w:rsidR="00B76E29" w:rsidRPr="00635043" w14:paraId="70A04EF3" w14:textId="77777777" w:rsidTr="00B76E29">
        <w:tc>
          <w:tcPr>
            <w:tcW w:w="5310" w:type="dxa"/>
          </w:tcPr>
          <w:p w14:paraId="7F81D004" w14:textId="77777777" w:rsidR="00B76E29" w:rsidRPr="00635043" w:rsidRDefault="00B76E29" w:rsidP="004E2453">
            <w:pPr>
              <w:pStyle w:val="NormalWeb"/>
              <w:numPr>
                <w:ilvl w:val="0"/>
                <w:numId w:val="25"/>
              </w:numPr>
              <w:tabs>
                <w:tab w:val="left" w:pos="1440"/>
              </w:tabs>
              <w:spacing w:before="0" w:beforeAutospacing="0" w:after="80" w:afterAutospacing="0"/>
              <w:rPr>
                <w:rFonts w:asciiTheme="minorHAnsi" w:hAnsiTheme="minorHAnsi"/>
                <w:color w:val="000000" w:themeColor="text1"/>
                <w:sz w:val="22"/>
                <w:szCs w:val="22"/>
              </w:rPr>
            </w:pPr>
            <w:r w:rsidRPr="00635043">
              <w:rPr>
                <w:rFonts w:asciiTheme="minorHAnsi" w:hAnsiTheme="minorHAnsi"/>
                <w:color w:val="000000" w:themeColor="text1"/>
                <w:sz w:val="22"/>
                <w:szCs w:val="22"/>
              </w:rPr>
              <w:t xml:space="preserve">A crisis center or helpline, </w:t>
            </w:r>
            <w:r w:rsidRPr="00635043">
              <w:rPr>
                <w:rFonts w:asciiTheme="minorHAnsi" w:hAnsiTheme="minorHAnsi"/>
                <w:color w:val="000000" w:themeColor="text1"/>
                <w:spacing w:val="-6"/>
                <w:sz w:val="22"/>
                <w:szCs w:val="22"/>
              </w:rPr>
              <w:t xml:space="preserve">or a hospital or health care center </w:t>
            </w:r>
            <w:r w:rsidRPr="008116F1">
              <w:rPr>
                <w:rFonts w:asciiTheme="minorHAnsi" w:hAnsiTheme="minorHAnsi"/>
                <w:b/>
                <w:bCs/>
                <w:color w:val="000000" w:themeColor="text1"/>
                <w:spacing w:val="-6"/>
                <w:sz w:val="22"/>
                <w:szCs w:val="22"/>
              </w:rPr>
              <w:t>not</w:t>
            </w:r>
            <w:r w:rsidRPr="00635043">
              <w:rPr>
                <w:rFonts w:asciiTheme="minorHAnsi" w:hAnsiTheme="minorHAnsi"/>
                <w:color w:val="000000" w:themeColor="text1"/>
                <w:spacing w:val="-6"/>
                <w:sz w:val="22"/>
                <w:szCs w:val="22"/>
              </w:rPr>
              <w:t xml:space="preserve"> at this school</w:t>
            </w:r>
          </w:p>
        </w:tc>
        <w:tc>
          <w:tcPr>
            <w:tcW w:w="1260" w:type="dxa"/>
          </w:tcPr>
          <w:p w14:paraId="32161593" w14:textId="77777777" w:rsidR="00B76E29" w:rsidRPr="00635043" w:rsidRDefault="00B76E29" w:rsidP="004E2453">
            <w:pPr>
              <w:pStyle w:val="NormalWeb"/>
              <w:numPr>
                <w:ilvl w:val="0"/>
                <w:numId w:val="24"/>
              </w:numPr>
              <w:tabs>
                <w:tab w:val="left" w:pos="1440"/>
              </w:tabs>
              <w:spacing w:before="0" w:beforeAutospacing="0" w:after="80" w:afterAutospacing="0"/>
              <w:jc w:val="center"/>
              <w:rPr>
                <w:rFonts w:asciiTheme="minorHAnsi" w:hAnsiTheme="minorHAnsi"/>
                <w:color w:val="000000" w:themeColor="text1"/>
                <w:sz w:val="22"/>
                <w:szCs w:val="22"/>
              </w:rPr>
            </w:pPr>
          </w:p>
        </w:tc>
        <w:tc>
          <w:tcPr>
            <w:tcW w:w="1170" w:type="dxa"/>
          </w:tcPr>
          <w:p w14:paraId="14468671" w14:textId="77777777" w:rsidR="00B76E29" w:rsidRPr="00635043" w:rsidRDefault="00B76E29" w:rsidP="004E2453">
            <w:pPr>
              <w:pStyle w:val="NormalWeb"/>
              <w:numPr>
                <w:ilvl w:val="0"/>
                <w:numId w:val="24"/>
              </w:numPr>
              <w:tabs>
                <w:tab w:val="left" w:pos="1440"/>
              </w:tabs>
              <w:spacing w:before="0" w:beforeAutospacing="0" w:after="80" w:afterAutospacing="0"/>
              <w:jc w:val="center"/>
              <w:rPr>
                <w:rFonts w:asciiTheme="minorHAnsi" w:hAnsiTheme="minorHAnsi"/>
                <w:color w:val="000000" w:themeColor="text1"/>
                <w:sz w:val="22"/>
                <w:szCs w:val="22"/>
              </w:rPr>
            </w:pPr>
          </w:p>
        </w:tc>
      </w:tr>
      <w:tr w:rsidR="00B76E29" w:rsidRPr="00635043" w14:paraId="73111D0D" w14:textId="77777777" w:rsidTr="00B76E29">
        <w:trPr>
          <w:trHeight w:val="332"/>
        </w:trPr>
        <w:tc>
          <w:tcPr>
            <w:tcW w:w="5310" w:type="dxa"/>
            <w:shd w:val="clear" w:color="auto" w:fill="D9E2F3" w:themeFill="accent1" w:themeFillTint="33"/>
          </w:tcPr>
          <w:p w14:paraId="5101BF6E" w14:textId="77777777" w:rsidR="00B76E29" w:rsidRPr="00635043" w:rsidRDefault="00B76E29" w:rsidP="004E2453">
            <w:pPr>
              <w:pStyle w:val="NormalWeb"/>
              <w:numPr>
                <w:ilvl w:val="0"/>
                <w:numId w:val="25"/>
              </w:numPr>
              <w:tabs>
                <w:tab w:val="left" w:pos="1440"/>
              </w:tabs>
              <w:spacing w:before="0" w:beforeAutospacing="0" w:after="80" w:afterAutospacing="0"/>
              <w:rPr>
                <w:rFonts w:asciiTheme="minorHAnsi" w:hAnsiTheme="minorHAnsi"/>
                <w:color w:val="000000" w:themeColor="text1"/>
                <w:sz w:val="22"/>
                <w:szCs w:val="22"/>
              </w:rPr>
            </w:pPr>
            <w:r w:rsidRPr="00635043">
              <w:rPr>
                <w:rFonts w:asciiTheme="minorHAnsi" w:hAnsiTheme="minorHAnsi"/>
                <w:color w:val="000000" w:themeColor="text1"/>
                <w:sz w:val="22"/>
                <w:szCs w:val="22"/>
              </w:rPr>
              <w:t>Campus police or security at this school</w:t>
            </w:r>
          </w:p>
        </w:tc>
        <w:tc>
          <w:tcPr>
            <w:tcW w:w="1260" w:type="dxa"/>
            <w:shd w:val="clear" w:color="auto" w:fill="D9E2F3" w:themeFill="accent1" w:themeFillTint="33"/>
          </w:tcPr>
          <w:p w14:paraId="4B19C23E" w14:textId="77777777" w:rsidR="00B76E29" w:rsidRPr="00635043" w:rsidRDefault="00B76E29" w:rsidP="004E2453">
            <w:pPr>
              <w:pStyle w:val="NormalWeb"/>
              <w:numPr>
                <w:ilvl w:val="0"/>
                <w:numId w:val="24"/>
              </w:numPr>
              <w:tabs>
                <w:tab w:val="left" w:pos="1440"/>
              </w:tabs>
              <w:spacing w:before="0" w:beforeAutospacing="0" w:after="80" w:afterAutospacing="0"/>
              <w:jc w:val="center"/>
              <w:rPr>
                <w:rFonts w:asciiTheme="minorHAnsi" w:hAnsiTheme="minorHAnsi"/>
                <w:color w:val="000000" w:themeColor="text1"/>
                <w:sz w:val="22"/>
                <w:szCs w:val="22"/>
              </w:rPr>
            </w:pPr>
          </w:p>
        </w:tc>
        <w:tc>
          <w:tcPr>
            <w:tcW w:w="1170" w:type="dxa"/>
            <w:shd w:val="clear" w:color="auto" w:fill="D9E2F3" w:themeFill="accent1" w:themeFillTint="33"/>
          </w:tcPr>
          <w:p w14:paraId="363D91DA" w14:textId="77777777" w:rsidR="00B76E29" w:rsidRPr="00635043" w:rsidRDefault="00B76E29" w:rsidP="004E2453">
            <w:pPr>
              <w:pStyle w:val="NormalWeb"/>
              <w:numPr>
                <w:ilvl w:val="0"/>
                <w:numId w:val="24"/>
              </w:numPr>
              <w:tabs>
                <w:tab w:val="left" w:pos="1440"/>
              </w:tabs>
              <w:spacing w:before="0" w:beforeAutospacing="0" w:after="80" w:afterAutospacing="0"/>
              <w:jc w:val="center"/>
              <w:rPr>
                <w:rFonts w:asciiTheme="minorHAnsi" w:hAnsiTheme="minorHAnsi"/>
                <w:color w:val="000000" w:themeColor="text1"/>
                <w:sz w:val="22"/>
                <w:szCs w:val="22"/>
              </w:rPr>
            </w:pPr>
          </w:p>
        </w:tc>
      </w:tr>
      <w:tr w:rsidR="00B76E29" w:rsidRPr="00635043" w14:paraId="36C3EB61" w14:textId="77777777" w:rsidTr="00B76E29">
        <w:tc>
          <w:tcPr>
            <w:tcW w:w="5310" w:type="dxa"/>
          </w:tcPr>
          <w:p w14:paraId="72947926" w14:textId="77777777" w:rsidR="00B76E29" w:rsidRPr="00635043" w:rsidRDefault="00B76E29" w:rsidP="004E2453">
            <w:pPr>
              <w:pStyle w:val="NormalWeb"/>
              <w:numPr>
                <w:ilvl w:val="0"/>
                <w:numId w:val="25"/>
              </w:numPr>
              <w:tabs>
                <w:tab w:val="left" w:pos="1440"/>
              </w:tabs>
              <w:spacing w:before="0" w:beforeAutospacing="0" w:after="80" w:afterAutospacing="0"/>
              <w:rPr>
                <w:rFonts w:asciiTheme="minorHAnsi" w:hAnsiTheme="minorHAnsi"/>
                <w:color w:val="000000" w:themeColor="text1"/>
                <w:sz w:val="22"/>
                <w:szCs w:val="22"/>
              </w:rPr>
            </w:pPr>
            <w:r w:rsidRPr="00635043">
              <w:rPr>
                <w:rFonts w:asciiTheme="minorHAnsi" w:hAnsiTheme="minorHAnsi"/>
                <w:color w:val="000000" w:themeColor="text1"/>
                <w:sz w:val="22"/>
                <w:szCs w:val="22"/>
              </w:rPr>
              <w:t>Local police not at this school, such as the county or city police department</w:t>
            </w:r>
          </w:p>
        </w:tc>
        <w:tc>
          <w:tcPr>
            <w:tcW w:w="1260" w:type="dxa"/>
          </w:tcPr>
          <w:p w14:paraId="44F8A9B4" w14:textId="77777777" w:rsidR="00B76E29" w:rsidRPr="00635043" w:rsidRDefault="00B76E29" w:rsidP="004E2453">
            <w:pPr>
              <w:pStyle w:val="NormalWeb"/>
              <w:numPr>
                <w:ilvl w:val="0"/>
                <w:numId w:val="24"/>
              </w:numPr>
              <w:tabs>
                <w:tab w:val="left" w:pos="1440"/>
              </w:tabs>
              <w:spacing w:before="0" w:beforeAutospacing="0" w:after="80" w:afterAutospacing="0"/>
              <w:jc w:val="center"/>
              <w:rPr>
                <w:rFonts w:asciiTheme="minorHAnsi" w:hAnsiTheme="minorHAnsi"/>
                <w:color w:val="000000" w:themeColor="text1"/>
                <w:sz w:val="22"/>
                <w:szCs w:val="22"/>
              </w:rPr>
            </w:pPr>
          </w:p>
        </w:tc>
        <w:tc>
          <w:tcPr>
            <w:tcW w:w="1170" w:type="dxa"/>
          </w:tcPr>
          <w:p w14:paraId="129344D2" w14:textId="77777777" w:rsidR="00B76E29" w:rsidRPr="00635043" w:rsidRDefault="00B76E29" w:rsidP="004E2453">
            <w:pPr>
              <w:pStyle w:val="NormalWeb"/>
              <w:numPr>
                <w:ilvl w:val="0"/>
                <w:numId w:val="24"/>
              </w:numPr>
              <w:tabs>
                <w:tab w:val="left" w:pos="1440"/>
              </w:tabs>
              <w:spacing w:before="0" w:beforeAutospacing="0" w:after="80" w:afterAutospacing="0"/>
              <w:jc w:val="center"/>
              <w:rPr>
                <w:rFonts w:asciiTheme="minorHAnsi" w:hAnsiTheme="minorHAnsi"/>
                <w:color w:val="000000" w:themeColor="text1"/>
                <w:sz w:val="22"/>
                <w:szCs w:val="22"/>
              </w:rPr>
            </w:pPr>
          </w:p>
        </w:tc>
      </w:tr>
    </w:tbl>
    <w:p w14:paraId="1529BFD5" w14:textId="77777777" w:rsidR="00B76E29" w:rsidRPr="00635043" w:rsidRDefault="00B76E29" w:rsidP="00B76E29">
      <w:pPr>
        <w:pStyle w:val="NormalWeb"/>
        <w:tabs>
          <w:tab w:val="left" w:pos="1440"/>
        </w:tabs>
        <w:spacing w:before="0" w:beforeAutospacing="0" w:after="0" w:afterAutospacing="0" w:line="276" w:lineRule="auto"/>
        <w:rPr>
          <w:rFonts w:asciiTheme="minorHAnsi" w:hAnsiTheme="minorHAnsi"/>
          <w:color w:val="000000" w:themeColor="text1"/>
          <w:sz w:val="22"/>
          <w:szCs w:val="22"/>
        </w:rPr>
      </w:pPr>
    </w:p>
    <w:p w14:paraId="7DB10ED0" w14:textId="77777777" w:rsidR="00B76E29" w:rsidRDefault="00B76E29" w:rsidP="00B76E29">
      <w:r w:rsidRPr="003C5A70">
        <w:rPr>
          <w:color w:val="808080" w:themeColor="background1" w:themeShade="80"/>
        </w:rPr>
        <w:t xml:space="preserve">[ASK </w:t>
      </w:r>
      <w:r>
        <w:rPr>
          <w:color w:val="808080" w:themeColor="background1" w:themeShade="80"/>
        </w:rPr>
        <w:t>ILF18a-j</w:t>
      </w:r>
      <w:r w:rsidRPr="003C5A70">
        <w:rPr>
          <w:color w:val="808080" w:themeColor="background1" w:themeShade="80"/>
        </w:rPr>
        <w:t xml:space="preserve"> IF </w:t>
      </w:r>
      <w:r>
        <w:rPr>
          <w:color w:val="808080" w:themeColor="background1" w:themeShade="80"/>
        </w:rPr>
        <w:t>ILF16a NE YES</w:t>
      </w:r>
      <w:r w:rsidRPr="003C5A70">
        <w:rPr>
          <w:color w:val="808080" w:themeColor="background1" w:themeShade="80"/>
        </w:rPr>
        <w:t xml:space="preserve">.]  </w:t>
      </w:r>
      <w:r>
        <w:t>There are many reasons why students might not notify certain groups or organizations about incidents like this.</w:t>
      </w:r>
    </w:p>
    <w:p w14:paraId="0C9249DC" w14:textId="77777777" w:rsidR="00B76E29" w:rsidRDefault="00B76E29" w:rsidP="00B76E29">
      <w:pPr>
        <w:pStyle w:val="NormalWeb"/>
        <w:tabs>
          <w:tab w:val="left" w:pos="1440"/>
        </w:tabs>
        <w:spacing w:before="0" w:beforeAutospacing="0" w:after="0" w:afterAutospacing="0" w:line="276" w:lineRule="auto"/>
        <w:ind w:left="720" w:hanging="720"/>
        <w:rPr>
          <w:rFonts w:asciiTheme="minorHAnsi" w:hAnsiTheme="minorHAnsi"/>
          <w:color w:val="000000" w:themeColor="text1"/>
          <w:sz w:val="22"/>
          <w:szCs w:val="22"/>
        </w:rPr>
      </w:pPr>
      <w:r>
        <w:rPr>
          <w:rFonts w:asciiTheme="minorHAnsi" w:hAnsiTheme="minorHAnsi"/>
          <w:color w:val="808080" w:themeColor="background1" w:themeShade="80"/>
          <w:sz w:val="22"/>
          <w:szCs w:val="22"/>
        </w:rPr>
        <w:t>ILF18</w:t>
      </w:r>
      <w:r w:rsidRPr="003C5A70">
        <w:rPr>
          <w:rFonts w:asciiTheme="minorHAnsi" w:hAnsiTheme="minorHAnsi"/>
          <w:color w:val="808080" w:themeColor="background1" w:themeShade="80"/>
          <w:sz w:val="22"/>
          <w:szCs w:val="22"/>
        </w:rPr>
        <w:t xml:space="preserve">.  </w:t>
      </w:r>
      <w:r>
        <w:rPr>
          <w:rFonts w:asciiTheme="minorHAnsi" w:hAnsiTheme="minorHAnsi"/>
          <w:color w:val="808080" w:themeColor="background1" w:themeShade="80"/>
          <w:sz w:val="22"/>
          <w:szCs w:val="22"/>
        </w:rPr>
        <w:tab/>
      </w:r>
      <w:r w:rsidRPr="00491958">
        <w:rPr>
          <w:rFonts w:asciiTheme="minorHAnsi" w:hAnsiTheme="minorHAnsi"/>
          <w:color w:val="000000" w:themeColor="text1"/>
          <w:sz w:val="22"/>
          <w:szCs w:val="22"/>
        </w:rPr>
        <w:t>Which of the following are reasons why you did not contact administrators</w:t>
      </w:r>
      <w:r>
        <w:rPr>
          <w:rFonts w:asciiTheme="minorHAnsi" w:hAnsiTheme="minorHAnsi"/>
          <w:color w:val="000000" w:themeColor="text1"/>
          <w:sz w:val="22"/>
          <w:szCs w:val="22"/>
        </w:rPr>
        <w:t>, faculty,</w:t>
      </w:r>
      <w:r w:rsidRPr="00491958">
        <w:rPr>
          <w:rFonts w:asciiTheme="minorHAnsi" w:hAnsiTheme="minorHAnsi"/>
          <w:color w:val="000000" w:themeColor="text1"/>
          <w:sz w:val="22"/>
          <w:szCs w:val="22"/>
        </w:rPr>
        <w:t xml:space="preserve"> or other officials or staff at this school? </w:t>
      </w:r>
    </w:p>
    <w:tbl>
      <w:tblPr>
        <w:tblW w:w="8950" w:type="dxa"/>
        <w:tblInd w:w="4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70"/>
        <w:gridCol w:w="1980"/>
        <w:gridCol w:w="1800"/>
      </w:tblGrid>
      <w:tr w:rsidR="00B76E29" w14:paraId="05D907C6" w14:textId="77777777" w:rsidTr="00B76E29">
        <w:tc>
          <w:tcPr>
            <w:tcW w:w="5170" w:type="dxa"/>
            <w:shd w:val="clear" w:color="auto" w:fill="0070C0"/>
          </w:tcPr>
          <w:p w14:paraId="63283FFB" w14:textId="77777777" w:rsidR="00B76E29" w:rsidRPr="008E0274" w:rsidRDefault="00B76E29" w:rsidP="00B76E29">
            <w:pPr>
              <w:spacing w:after="80"/>
              <w:rPr>
                <w:b/>
                <w:bCs/>
                <w:color w:val="FFFFFF" w:themeColor="background1"/>
              </w:rPr>
            </w:pPr>
          </w:p>
        </w:tc>
        <w:tc>
          <w:tcPr>
            <w:tcW w:w="1980" w:type="dxa"/>
            <w:shd w:val="clear" w:color="auto" w:fill="0070C0"/>
          </w:tcPr>
          <w:p w14:paraId="1A2B6FD4" w14:textId="77777777" w:rsidR="00B76E29" w:rsidRPr="008E0274" w:rsidRDefault="00B76E29" w:rsidP="00B76E29">
            <w:pPr>
              <w:spacing w:after="80"/>
              <w:jc w:val="center"/>
              <w:rPr>
                <w:color w:val="FFFFFF" w:themeColor="background1"/>
              </w:rPr>
            </w:pPr>
            <w:r w:rsidRPr="008E0274">
              <w:rPr>
                <w:color w:val="FFFFFF" w:themeColor="background1"/>
              </w:rPr>
              <w:t>Yes, this was a reason for not contacting group</w:t>
            </w:r>
          </w:p>
        </w:tc>
        <w:tc>
          <w:tcPr>
            <w:tcW w:w="1800" w:type="dxa"/>
            <w:shd w:val="clear" w:color="auto" w:fill="0070C0"/>
          </w:tcPr>
          <w:p w14:paraId="0F6DE439" w14:textId="77777777" w:rsidR="00B76E29" w:rsidRPr="008E0274" w:rsidRDefault="00B76E29" w:rsidP="00B76E29">
            <w:pPr>
              <w:spacing w:after="80"/>
              <w:jc w:val="center"/>
              <w:rPr>
                <w:color w:val="FFFFFF" w:themeColor="background1"/>
              </w:rPr>
            </w:pPr>
            <w:r w:rsidRPr="008E0274">
              <w:rPr>
                <w:color w:val="FFFFFF" w:themeColor="background1"/>
              </w:rPr>
              <w:t>No, this was not a reason for not contacting group</w:t>
            </w:r>
          </w:p>
        </w:tc>
      </w:tr>
      <w:tr w:rsidR="00B76E29" w14:paraId="68EDDF85" w14:textId="77777777" w:rsidTr="00B76E29">
        <w:tc>
          <w:tcPr>
            <w:tcW w:w="5170" w:type="dxa"/>
          </w:tcPr>
          <w:p w14:paraId="720BD8B8" w14:textId="77777777" w:rsidR="00B76E29" w:rsidRPr="00A30FD8" w:rsidRDefault="00B76E29" w:rsidP="004E2453">
            <w:pPr>
              <w:pStyle w:val="ListParagraph"/>
              <w:numPr>
                <w:ilvl w:val="0"/>
                <w:numId w:val="26"/>
              </w:numPr>
              <w:spacing w:after="80" w:line="240" w:lineRule="auto"/>
            </w:pPr>
            <w:r>
              <w:t>You didn’t know how to contact them</w:t>
            </w:r>
          </w:p>
        </w:tc>
        <w:tc>
          <w:tcPr>
            <w:tcW w:w="1980" w:type="dxa"/>
          </w:tcPr>
          <w:p w14:paraId="4B8607F9" w14:textId="77777777" w:rsidR="00B76E29" w:rsidRDefault="00B76E29" w:rsidP="00B76E29">
            <w:pPr>
              <w:spacing w:after="80"/>
              <w:jc w:val="center"/>
              <w:rPr>
                <w:b/>
                <w:bCs/>
              </w:rPr>
            </w:pPr>
            <w:r>
              <w:rPr>
                <w:b/>
                <w:bCs/>
              </w:rPr>
              <w:t>○</w:t>
            </w:r>
          </w:p>
        </w:tc>
        <w:tc>
          <w:tcPr>
            <w:tcW w:w="1800" w:type="dxa"/>
          </w:tcPr>
          <w:p w14:paraId="6FECC27B" w14:textId="77777777" w:rsidR="00B76E29" w:rsidRDefault="00B76E29" w:rsidP="00B76E29">
            <w:pPr>
              <w:spacing w:after="80"/>
              <w:jc w:val="center"/>
              <w:rPr>
                <w:b/>
                <w:bCs/>
              </w:rPr>
            </w:pPr>
            <w:r>
              <w:rPr>
                <w:b/>
                <w:bCs/>
              </w:rPr>
              <w:t>○</w:t>
            </w:r>
          </w:p>
        </w:tc>
      </w:tr>
      <w:tr w:rsidR="00B76E29" w14:paraId="23323C4E" w14:textId="77777777" w:rsidTr="00B76E29">
        <w:tc>
          <w:tcPr>
            <w:tcW w:w="5170" w:type="dxa"/>
            <w:shd w:val="clear" w:color="auto" w:fill="D9E2F3" w:themeFill="accent1" w:themeFillTint="33"/>
          </w:tcPr>
          <w:p w14:paraId="08A4CE75" w14:textId="77777777" w:rsidR="00B76E29" w:rsidRPr="00A30FD8" w:rsidRDefault="00B76E29" w:rsidP="004E2453">
            <w:pPr>
              <w:pStyle w:val="ListParagraph"/>
              <w:numPr>
                <w:ilvl w:val="0"/>
                <w:numId w:val="26"/>
              </w:numPr>
              <w:spacing w:after="80" w:line="240" w:lineRule="auto"/>
            </w:pPr>
            <w:r>
              <w:t>You were concerned they would not keep your situation confidential</w:t>
            </w:r>
          </w:p>
        </w:tc>
        <w:tc>
          <w:tcPr>
            <w:tcW w:w="1980" w:type="dxa"/>
            <w:shd w:val="clear" w:color="auto" w:fill="D9E2F3" w:themeFill="accent1" w:themeFillTint="33"/>
          </w:tcPr>
          <w:p w14:paraId="35910984" w14:textId="77777777" w:rsidR="00B76E29" w:rsidRDefault="00B76E29" w:rsidP="00B76E29">
            <w:pPr>
              <w:spacing w:after="80"/>
              <w:jc w:val="center"/>
              <w:rPr>
                <w:b/>
                <w:bCs/>
              </w:rPr>
            </w:pPr>
            <w:r>
              <w:rPr>
                <w:b/>
                <w:bCs/>
              </w:rPr>
              <w:t>○</w:t>
            </w:r>
          </w:p>
        </w:tc>
        <w:tc>
          <w:tcPr>
            <w:tcW w:w="1800" w:type="dxa"/>
            <w:shd w:val="clear" w:color="auto" w:fill="D9E2F3" w:themeFill="accent1" w:themeFillTint="33"/>
          </w:tcPr>
          <w:p w14:paraId="1826CA79" w14:textId="77777777" w:rsidR="00B76E29" w:rsidRDefault="00B76E29" w:rsidP="00B76E29">
            <w:pPr>
              <w:spacing w:after="80"/>
              <w:jc w:val="center"/>
              <w:rPr>
                <w:b/>
                <w:bCs/>
              </w:rPr>
            </w:pPr>
            <w:r>
              <w:rPr>
                <w:b/>
                <w:bCs/>
              </w:rPr>
              <w:t>○</w:t>
            </w:r>
          </w:p>
        </w:tc>
      </w:tr>
      <w:tr w:rsidR="00B76E29" w14:paraId="4CD7E84E" w14:textId="77777777" w:rsidTr="00B76E29">
        <w:tc>
          <w:tcPr>
            <w:tcW w:w="5170" w:type="dxa"/>
          </w:tcPr>
          <w:p w14:paraId="59404697" w14:textId="77777777" w:rsidR="00B76E29" w:rsidRPr="00A30FD8" w:rsidRDefault="00B76E29" w:rsidP="004E2453">
            <w:pPr>
              <w:pStyle w:val="ListParagraph"/>
              <w:numPr>
                <w:ilvl w:val="0"/>
                <w:numId w:val="26"/>
              </w:numPr>
              <w:spacing w:after="80" w:line="240" w:lineRule="auto"/>
            </w:pPr>
            <w:r>
              <w:t>You were concerned you’d be treated poorly or that no action would be taken</w:t>
            </w:r>
          </w:p>
        </w:tc>
        <w:tc>
          <w:tcPr>
            <w:tcW w:w="1980" w:type="dxa"/>
          </w:tcPr>
          <w:p w14:paraId="11E0E8EC" w14:textId="77777777" w:rsidR="00B76E29" w:rsidRDefault="00B76E29" w:rsidP="00B76E29">
            <w:pPr>
              <w:spacing w:after="80"/>
              <w:jc w:val="center"/>
              <w:rPr>
                <w:b/>
                <w:bCs/>
              </w:rPr>
            </w:pPr>
            <w:r>
              <w:rPr>
                <w:b/>
                <w:bCs/>
              </w:rPr>
              <w:t>○</w:t>
            </w:r>
          </w:p>
        </w:tc>
        <w:tc>
          <w:tcPr>
            <w:tcW w:w="1800" w:type="dxa"/>
          </w:tcPr>
          <w:p w14:paraId="7C5465F2" w14:textId="77777777" w:rsidR="00B76E29" w:rsidRDefault="00B76E29" w:rsidP="00B76E29">
            <w:pPr>
              <w:spacing w:after="80"/>
              <w:jc w:val="center"/>
              <w:rPr>
                <w:b/>
                <w:bCs/>
              </w:rPr>
            </w:pPr>
            <w:r>
              <w:rPr>
                <w:b/>
                <w:bCs/>
              </w:rPr>
              <w:t>○</w:t>
            </w:r>
          </w:p>
        </w:tc>
      </w:tr>
      <w:tr w:rsidR="00B76E29" w14:paraId="5592A217" w14:textId="77777777" w:rsidTr="00B76E29">
        <w:tc>
          <w:tcPr>
            <w:tcW w:w="5170" w:type="dxa"/>
            <w:shd w:val="clear" w:color="auto" w:fill="D9E2F3" w:themeFill="accent1" w:themeFillTint="33"/>
          </w:tcPr>
          <w:p w14:paraId="11F7C7B0" w14:textId="77777777" w:rsidR="00B76E29" w:rsidRPr="00A30FD8" w:rsidRDefault="00B76E29" w:rsidP="004E2453">
            <w:pPr>
              <w:pStyle w:val="ListParagraph"/>
              <w:numPr>
                <w:ilvl w:val="0"/>
                <w:numId w:val="26"/>
              </w:numPr>
              <w:spacing w:after="80" w:line="240" w:lineRule="auto"/>
            </w:pPr>
            <w:r>
              <w:t>You did not think the incident was serious enough to report</w:t>
            </w:r>
          </w:p>
        </w:tc>
        <w:tc>
          <w:tcPr>
            <w:tcW w:w="1980" w:type="dxa"/>
            <w:shd w:val="clear" w:color="auto" w:fill="D9E2F3" w:themeFill="accent1" w:themeFillTint="33"/>
          </w:tcPr>
          <w:p w14:paraId="69B46C1F" w14:textId="77777777" w:rsidR="00B76E29" w:rsidRDefault="00B76E29" w:rsidP="00B76E29">
            <w:pPr>
              <w:spacing w:after="80"/>
              <w:jc w:val="center"/>
              <w:rPr>
                <w:b/>
                <w:bCs/>
              </w:rPr>
            </w:pPr>
            <w:r>
              <w:rPr>
                <w:b/>
                <w:bCs/>
              </w:rPr>
              <w:t>○</w:t>
            </w:r>
          </w:p>
        </w:tc>
        <w:tc>
          <w:tcPr>
            <w:tcW w:w="1800" w:type="dxa"/>
            <w:shd w:val="clear" w:color="auto" w:fill="D9E2F3" w:themeFill="accent1" w:themeFillTint="33"/>
          </w:tcPr>
          <w:p w14:paraId="49A4E283" w14:textId="77777777" w:rsidR="00B76E29" w:rsidRDefault="00B76E29" w:rsidP="00B76E29">
            <w:pPr>
              <w:spacing w:after="80"/>
              <w:jc w:val="center"/>
              <w:rPr>
                <w:b/>
                <w:bCs/>
              </w:rPr>
            </w:pPr>
            <w:r>
              <w:rPr>
                <w:b/>
                <w:bCs/>
              </w:rPr>
              <w:t>○</w:t>
            </w:r>
          </w:p>
        </w:tc>
      </w:tr>
      <w:tr w:rsidR="00B76E29" w14:paraId="0C137C9C" w14:textId="77777777" w:rsidTr="00B76E29">
        <w:tc>
          <w:tcPr>
            <w:tcW w:w="5170" w:type="dxa"/>
          </w:tcPr>
          <w:p w14:paraId="756138C6" w14:textId="77777777" w:rsidR="00B76E29" w:rsidRPr="00A30FD8" w:rsidRDefault="00B76E29" w:rsidP="004E2453">
            <w:pPr>
              <w:pStyle w:val="ListParagraph"/>
              <w:numPr>
                <w:ilvl w:val="0"/>
                <w:numId w:val="26"/>
              </w:numPr>
              <w:spacing w:after="80" w:line="240" w:lineRule="auto"/>
            </w:pPr>
            <w:r>
              <w:t>You did not want any action taken</w:t>
            </w:r>
          </w:p>
        </w:tc>
        <w:tc>
          <w:tcPr>
            <w:tcW w:w="1980" w:type="dxa"/>
          </w:tcPr>
          <w:p w14:paraId="2DCBFDC4" w14:textId="77777777" w:rsidR="00B76E29" w:rsidRDefault="00B76E29" w:rsidP="00B76E29">
            <w:pPr>
              <w:spacing w:after="80"/>
              <w:jc w:val="center"/>
              <w:rPr>
                <w:b/>
                <w:bCs/>
              </w:rPr>
            </w:pPr>
            <w:r>
              <w:rPr>
                <w:b/>
                <w:bCs/>
              </w:rPr>
              <w:t>○</w:t>
            </w:r>
          </w:p>
        </w:tc>
        <w:tc>
          <w:tcPr>
            <w:tcW w:w="1800" w:type="dxa"/>
          </w:tcPr>
          <w:p w14:paraId="05D3092B" w14:textId="77777777" w:rsidR="00B76E29" w:rsidRDefault="00B76E29" w:rsidP="00B76E29">
            <w:pPr>
              <w:spacing w:after="80"/>
              <w:jc w:val="center"/>
              <w:rPr>
                <w:b/>
                <w:bCs/>
              </w:rPr>
            </w:pPr>
            <w:r>
              <w:rPr>
                <w:b/>
                <w:bCs/>
              </w:rPr>
              <w:t>○</w:t>
            </w:r>
          </w:p>
        </w:tc>
      </w:tr>
      <w:tr w:rsidR="00B76E29" w14:paraId="58ADC840" w14:textId="77777777" w:rsidTr="00B76E29">
        <w:tc>
          <w:tcPr>
            <w:tcW w:w="5170" w:type="dxa"/>
            <w:shd w:val="clear" w:color="auto" w:fill="D9E2F3" w:themeFill="accent1" w:themeFillTint="33"/>
          </w:tcPr>
          <w:p w14:paraId="62A012CF" w14:textId="77777777" w:rsidR="00B76E29" w:rsidRPr="00A30FD8" w:rsidDel="0037067E" w:rsidRDefault="00B76E29" w:rsidP="004E2453">
            <w:pPr>
              <w:pStyle w:val="ListParagraph"/>
              <w:numPr>
                <w:ilvl w:val="0"/>
                <w:numId w:val="26"/>
              </w:numPr>
              <w:spacing w:after="80" w:line="240" w:lineRule="auto"/>
            </w:pPr>
            <w:r>
              <w:t>You did not need any assistance</w:t>
            </w:r>
          </w:p>
        </w:tc>
        <w:tc>
          <w:tcPr>
            <w:tcW w:w="1980" w:type="dxa"/>
            <w:shd w:val="clear" w:color="auto" w:fill="D9E2F3" w:themeFill="accent1" w:themeFillTint="33"/>
          </w:tcPr>
          <w:p w14:paraId="31FE7A7F" w14:textId="77777777" w:rsidR="00B76E29" w:rsidRDefault="00B76E29" w:rsidP="00B76E29">
            <w:pPr>
              <w:spacing w:after="80"/>
              <w:jc w:val="center"/>
              <w:rPr>
                <w:b/>
                <w:bCs/>
              </w:rPr>
            </w:pPr>
            <w:r>
              <w:rPr>
                <w:b/>
                <w:bCs/>
              </w:rPr>
              <w:t>○</w:t>
            </w:r>
          </w:p>
        </w:tc>
        <w:tc>
          <w:tcPr>
            <w:tcW w:w="1800" w:type="dxa"/>
            <w:shd w:val="clear" w:color="auto" w:fill="D9E2F3" w:themeFill="accent1" w:themeFillTint="33"/>
          </w:tcPr>
          <w:p w14:paraId="0AAE382D" w14:textId="77777777" w:rsidR="00B76E29" w:rsidRDefault="00B76E29" w:rsidP="00B76E29">
            <w:pPr>
              <w:spacing w:after="80"/>
              <w:jc w:val="center"/>
              <w:rPr>
                <w:b/>
                <w:bCs/>
              </w:rPr>
            </w:pPr>
            <w:r>
              <w:rPr>
                <w:b/>
                <w:bCs/>
              </w:rPr>
              <w:t>○</w:t>
            </w:r>
          </w:p>
        </w:tc>
      </w:tr>
      <w:tr w:rsidR="00B76E29" w14:paraId="53184E49" w14:textId="77777777" w:rsidTr="00B76E29">
        <w:tc>
          <w:tcPr>
            <w:tcW w:w="5170" w:type="dxa"/>
          </w:tcPr>
          <w:p w14:paraId="1DE8180B" w14:textId="77777777" w:rsidR="00B76E29" w:rsidRDefault="00B76E29" w:rsidP="004E2453">
            <w:pPr>
              <w:pStyle w:val="ListParagraph"/>
              <w:numPr>
                <w:ilvl w:val="0"/>
                <w:numId w:val="26"/>
              </w:numPr>
              <w:spacing w:after="80" w:line="240" w:lineRule="auto"/>
            </w:pPr>
            <w:r>
              <w:t>Y</w:t>
            </w:r>
            <w:r w:rsidRPr="0037067E">
              <w:t>ou felt that other people might think that what happened was at least partly your fault or that you might get in trouble for some reason</w:t>
            </w:r>
          </w:p>
        </w:tc>
        <w:tc>
          <w:tcPr>
            <w:tcW w:w="1980" w:type="dxa"/>
          </w:tcPr>
          <w:p w14:paraId="6BEF1AD6" w14:textId="77777777" w:rsidR="00B76E29" w:rsidRDefault="00B76E29" w:rsidP="00B76E29">
            <w:pPr>
              <w:spacing w:after="80"/>
              <w:jc w:val="center"/>
              <w:rPr>
                <w:b/>
                <w:bCs/>
              </w:rPr>
            </w:pPr>
            <w:r>
              <w:rPr>
                <w:b/>
                <w:bCs/>
              </w:rPr>
              <w:t>○</w:t>
            </w:r>
          </w:p>
        </w:tc>
        <w:tc>
          <w:tcPr>
            <w:tcW w:w="1800" w:type="dxa"/>
          </w:tcPr>
          <w:p w14:paraId="4EE57076" w14:textId="77777777" w:rsidR="00B76E29" w:rsidRDefault="00B76E29" w:rsidP="00B76E29">
            <w:pPr>
              <w:spacing w:after="80"/>
              <w:jc w:val="center"/>
              <w:rPr>
                <w:b/>
                <w:bCs/>
              </w:rPr>
            </w:pPr>
            <w:r>
              <w:rPr>
                <w:b/>
                <w:bCs/>
              </w:rPr>
              <w:t>○</w:t>
            </w:r>
          </w:p>
        </w:tc>
      </w:tr>
      <w:tr w:rsidR="00B76E29" w14:paraId="13FDB7BE" w14:textId="77777777" w:rsidTr="00B76E29">
        <w:tc>
          <w:tcPr>
            <w:tcW w:w="5170" w:type="dxa"/>
            <w:shd w:val="clear" w:color="auto" w:fill="D9E2F3" w:themeFill="accent1" w:themeFillTint="33"/>
          </w:tcPr>
          <w:p w14:paraId="6680242E" w14:textId="77777777" w:rsidR="00B76E29" w:rsidRDefault="00B76E29" w:rsidP="004E2453">
            <w:pPr>
              <w:pStyle w:val="ListParagraph"/>
              <w:numPr>
                <w:ilvl w:val="0"/>
                <w:numId w:val="26"/>
              </w:numPr>
              <w:spacing w:after="80" w:line="240" w:lineRule="auto"/>
            </w:pPr>
            <w:r>
              <w:t>Y</w:t>
            </w:r>
            <w:r w:rsidRPr="0037067E">
              <w:t>ou were worried that either the person who did this to you or other people might find out and do something to get back at you</w:t>
            </w:r>
          </w:p>
        </w:tc>
        <w:tc>
          <w:tcPr>
            <w:tcW w:w="1980" w:type="dxa"/>
            <w:shd w:val="clear" w:color="auto" w:fill="D9E2F3" w:themeFill="accent1" w:themeFillTint="33"/>
          </w:tcPr>
          <w:p w14:paraId="5CF8D47F" w14:textId="77777777" w:rsidR="00B76E29" w:rsidRDefault="00B76E29" w:rsidP="00B76E29">
            <w:pPr>
              <w:spacing w:after="80"/>
              <w:jc w:val="center"/>
              <w:rPr>
                <w:b/>
                <w:bCs/>
              </w:rPr>
            </w:pPr>
            <w:r>
              <w:rPr>
                <w:b/>
                <w:bCs/>
              </w:rPr>
              <w:t>○</w:t>
            </w:r>
          </w:p>
        </w:tc>
        <w:tc>
          <w:tcPr>
            <w:tcW w:w="1800" w:type="dxa"/>
            <w:shd w:val="clear" w:color="auto" w:fill="D9E2F3" w:themeFill="accent1" w:themeFillTint="33"/>
          </w:tcPr>
          <w:p w14:paraId="50FCF988" w14:textId="77777777" w:rsidR="00B76E29" w:rsidRDefault="00B76E29" w:rsidP="00B76E29">
            <w:pPr>
              <w:spacing w:after="80"/>
              <w:jc w:val="center"/>
              <w:rPr>
                <w:b/>
                <w:bCs/>
              </w:rPr>
            </w:pPr>
            <w:r>
              <w:rPr>
                <w:b/>
                <w:bCs/>
              </w:rPr>
              <w:t>○</w:t>
            </w:r>
          </w:p>
        </w:tc>
      </w:tr>
      <w:tr w:rsidR="00B76E29" w14:paraId="2A8EAC08" w14:textId="77777777" w:rsidTr="00B76E29">
        <w:tc>
          <w:tcPr>
            <w:tcW w:w="5170" w:type="dxa"/>
          </w:tcPr>
          <w:p w14:paraId="077EA5A1" w14:textId="77777777" w:rsidR="00B76E29" w:rsidRDefault="00B76E29" w:rsidP="004E2453">
            <w:pPr>
              <w:pStyle w:val="ListParagraph"/>
              <w:numPr>
                <w:ilvl w:val="0"/>
                <w:numId w:val="26"/>
              </w:numPr>
              <w:spacing w:after="80" w:line="240" w:lineRule="auto"/>
            </w:pPr>
            <w:r>
              <w:t>You were concerned about social repercussions (e.g., being excluded from a group or club)</w:t>
            </w:r>
          </w:p>
        </w:tc>
        <w:tc>
          <w:tcPr>
            <w:tcW w:w="1980" w:type="dxa"/>
          </w:tcPr>
          <w:p w14:paraId="20A4CE68" w14:textId="77777777" w:rsidR="00B76E29" w:rsidRDefault="00B76E29" w:rsidP="00B76E29">
            <w:pPr>
              <w:spacing w:after="80"/>
              <w:jc w:val="center"/>
              <w:rPr>
                <w:b/>
                <w:bCs/>
              </w:rPr>
            </w:pPr>
            <w:r>
              <w:rPr>
                <w:b/>
                <w:bCs/>
              </w:rPr>
              <w:t>○</w:t>
            </w:r>
          </w:p>
        </w:tc>
        <w:tc>
          <w:tcPr>
            <w:tcW w:w="1800" w:type="dxa"/>
          </w:tcPr>
          <w:p w14:paraId="6D8F391B" w14:textId="77777777" w:rsidR="00B76E29" w:rsidRDefault="00B76E29" w:rsidP="00B76E29">
            <w:pPr>
              <w:spacing w:after="80"/>
              <w:jc w:val="center"/>
              <w:rPr>
                <w:b/>
                <w:bCs/>
              </w:rPr>
            </w:pPr>
            <w:r>
              <w:rPr>
                <w:b/>
                <w:bCs/>
              </w:rPr>
              <w:t>○</w:t>
            </w:r>
          </w:p>
        </w:tc>
      </w:tr>
      <w:tr w:rsidR="00B76E29" w14:paraId="7BC8D807" w14:textId="77777777" w:rsidTr="00B76E29">
        <w:tc>
          <w:tcPr>
            <w:tcW w:w="5170" w:type="dxa"/>
            <w:shd w:val="clear" w:color="auto" w:fill="D9E2F3" w:themeFill="accent1" w:themeFillTint="33"/>
          </w:tcPr>
          <w:p w14:paraId="3E6A860C" w14:textId="77777777" w:rsidR="00B76E29" w:rsidRDefault="00B76E29" w:rsidP="004E2453">
            <w:pPr>
              <w:pStyle w:val="ListParagraph"/>
              <w:numPr>
                <w:ilvl w:val="0"/>
                <w:numId w:val="26"/>
              </w:numPr>
              <w:spacing w:after="80" w:line="240" w:lineRule="auto"/>
            </w:pPr>
            <w:r>
              <w:t>You didn’t want the person who did this to you to get in trouble</w:t>
            </w:r>
          </w:p>
        </w:tc>
        <w:tc>
          <w:tcPr>
            <w:tcW w:w="1980" w:type="dxa"/>
            <w:shd w:val="clear" w:color="auto" w:fill="D9E2F3" w:themeFill="accent1" w:themeFillTint="33"/>
          </w:tcPr>
          <w:p w14:paraId="17A55DB8" w14:textId="77777777" w:rsidR="00B76E29" w:rsidRDefault="00B76E29" w:rsidP="00B76E29">
            <w:pPr>
              <w:spacing w:after="80"/>
              <w:jc w:val="center"/>
              <w:rPr>
                <w:b/>
                <w:bCs/>
              </w:rPr>
            </w:pPr>
            <w:r>
              <w:rPr>
                <w:b/>
                <w:bCs/>
              </w:rPr>
              <w:t>○</w:t>
            </w:r>
          </w:p>
        </w:tc>
        <w:tc>
          <w:tcPr>
            <w:tcW w:w="1800" w:type="dxa"/>
            <w:shd w:val="clear" w:color="auto" w:fill="D9E2F3" w:themeFill="accent1" w:themeFillTint="33"/>
          </w:tcPr>
          <w:p w14:paraId="3E0909C6" w14:textId="77777777" w:rsidR="00B76E29" w:rsidRDefault="00B76E29" w:rsidP="00B76E29">
            <w:pPr>
              <w:spacing w:after="80"/>
              <w:jc w:val="center"/>
              <w:rPr>
                <w:b/>
                <w:bCs/>
              </w:rPr>
            </w:pPr>
            <w:r>
              <w:rPr>
                <w:b/>
                <w:bCs/>
              </w:rPr>
              <w:t>○</w:t>
            </w:r>
          </w:p>
        </w:tc>
      </w:tr>
    </w:tbl>
    <w:p w14:paraId="63148259" w14:textId="77777777" w:rsidR="00B76E29" w:rsidRDefault="00B76E29" w:rsidP="00B76E29">
      <w:pPr>
        <w:spacing w:after="0"/>
      </w:pPr>
    </w:p>
    <w:p w14:paraId="24D96946" w14:textId="77777777" w:rsidR="00B76E29" w:rsidRDefault="00B76E29" w:rsidP="00B76E29">
      <w:pPr>
        <w:rPr>
          <w:color w:val="808080" w:themeColor="background1" w:themeShade="80"/>
        </w:rPr>
      </w:pPr>
    </w:p>
    <w:p w14:paraId="43A86D35" w14:textId="77777777" w:rsidR="00B76E29" w:rsidRDefault="00B76E29" w:rsidP="00B76E29">
      <w:r w:rsidRPr="003C5A70">
        <w:rPr>
          <w:color w:val="808080" w:themeColor="background1" w:themeShade="80"/>
        </w:rPr>
        <w:t xml:space="preserve">[ASK </w:t>
      </w:r>
      <w:r>
        <w:rPr>
          <w:color w:val="808080" w:themeColor="background1" w:themeShade="80"/>
        </w:rPr>
        <w:t xml:space="preserve">ILF19a-j </w:t>
      </w:r>
      <w:r w:rsidRPr="003C5A70">
        <w:rPr>
          <w:color w:val="808080" w:themeColor="background1" w:themeShade="80"/>
        </w:rPr>
        <w:t xml:space="preserve">IF </w:t>
      </w:r>
      <w:r>
        <w:rPr>
          <w:color w:val="808080" w:themeColor="background1" w:themeShade="80"/>
        </w:rPr>
        <w:t>ILF16d=NO</w:t>
      </w:r>
      <w:r w:rsidRPr="003C5A70">
        <w:rPr>
          <w:color w:val="808080" w:themeColor="background1" w:themeShade="80"/>
        </w:rPr>
        <w:t xml:space="preserve">.]  </w:t>
      </w:r>
    </w:p>
    <w:p w14:paraId="2F726EBC" w14:textId="77777777" w:rsidR="00B76E29" w:rsidRDefault="00B76E29" w:rsidP="00B76E29">
      <w:pPr>
        <w:pStyle w:val="NormalWeb"/>
        <w:tabs>
          <w:tab w:val="left" w:pos="1440"/>
        </w:tabs>
        <w:spacing w:before="0" w:beforeAutospacing="0" w:after="0" w:afterAutospacing="0" w:line="276" w:lineRule="auto"/>
        <w:ind w:left="720" w:hanging="720"/>
        <w:rPr>
          <w:rFonts w:asciiTheme="minorHAnsi" w:hAnsiTheme="minorHAnsi"/>
          <w:color w:val="000000" w:themeColor="text1"/>
          <w:sz w:val="22"/>
          <w:szCs w:val="22"/>
        </w:rPr>
      </w:pPr>
      <w:r>
        <w:rPr>
          <w:rFonts w:asciiTheme="minorHAnsi" w:hAnsiTheme="minorHAnsi"/>
          <w:color w:val="808080" w:themeColor="background1" w:themeShade="80"/>
          <w:sz w:val="22"/>
          <w:szCs w:val="22"/>
        </w:rPr>
        <w:t>ILF19</w:t>
      </w:r>
      <w:r w:rsidRPr="003C5A70">
        <w:rPr>
          <w:rFonts w:asciiTheme="minorHAnsi" w:hAnsiTheme="minorHAnsi"/>
          <w:color w:val="808080" w:themeColor="background1" w:themeShade="80"/>
          <w:sz w:val="22"/>
          <w:szCs w:val="22"/>
        </w:rPr>
        <w:t xml:space="preserve">.  </w:t>
      </w:r>
      <w:r>
        <w:rPr>
          <w:rFonts w:asciiTheme="minorHAnsi" w:hAnsiTheme="minorHAnsi"/>
          <w:color w:val="808080" w:themeColor="background1" w:themeShade="80"/>
          <w:sz w:val="22"/>
          <w:szCs w:val="22"/>
        </w:rPr>
        <w:tab/>
      </w:r>
      <w:r w:rsidRPr="00491958">
        <w:rPr>
          <w:rFonts w:asciiTheme="minorHAnsi" w:hAnsiTheme="minorHAnsi"/>
          <w:color w:val="000000" w:themeColor="text1"/>
          <w:sz w:val="22"/>
          <w:szCs w:val="22"/>
        </w:rPr>
        <w:t xml:space="preserve">Which of the following are reasons why you did not </w:t>
      </w:r>
      <w:r>
        <w:rPr>
          <w:rFonts w:asciiTheme="minorHAnsi" w:hAnsiTheme="minorHAnsi"/>
          <w:color w:val="000000" w:themeColor="text1"/>
          <w:sz w:val="22"/>
          <w:szCs w:val="22"/>
        </w:rPr>
        <w:t xml:space="preserve">contact </w:t>
      </w:r>
      <w:r w:rsidRPr="00491958">
        <w:rPr>
          <w:rFonts w:asciiTheme="minorHAnsi" w:hAnsiTheme="minorHAnsi"/>
          <w:color w:val="000000" w:themeColor="text1"/>
          <w:sz w:val="22"/>
          <w:szCs w:val="22"/>
        </w:rPr>
        <w:t xml:space="preserve">campus police or security at this school? </w:t>
      </w:r>
    </w:p>
    <w:tbl>
      <w:tblPr>
        <w:tblW w:w="8950" w:type="dxa"/>
        <w:tblInd w:w="4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70"/>
        <w:gridCol w:w="1980"/>
        <w:gridCol w:w="1800"/>
      </w:tblGrid>
      <w:tr w:rsidR="00B76E29" w14:paraId="5F3524B0" w14:textId="77777777" w:rsidTr="00B76E29">
        <w:tc>
          <w:tcPr>
            <w:tcW w:w="5170" w:type="dxa"/>
            <w:shd w:val="clear" w:color="auto" w:fill="0070C0"/>
          </w:tcPr>
          <w:p w14:paraId="540EEC07" w14:textId="77777777" w:rsidR="00B76E29" w:rsidRPr="008E0274" w:rsidRDefault="00B76E29" w:rsidP="00B76E29">
            <w:pPr>
              <w:spacing w:after="80"/>
              <w:rPr>
                <w:b/>
                <w:bCs/>
                <w:color w:val="FFFFFF" w:themeColor="background1"/>
              </w:rPr>
            </w:pPr>
          </w:p>
        </w:tc>
        <w:tc>
          <w:tcPr>
            <w:tcW w:w="1980" w:type="dxa"/>
            <w:shd w:val="clear" w:color="auto" w:fill="0070C0"/>
          </w:tcPr>
          <w:p w14:paraId="5B819831" w14:textId="77777777" w:rsidR="00B76E29" w:rsidRPr="008E0274" w:rsidRDefault="00B76E29" w:rsidP="00B76E29">
            <w:pPr>
              <w:spacing w:after="80"/>
              <w:jc w:val="center"/>
              <w:rPr>
                <w:color w:val="FFFFFF" w:themeColor="background1"/>
              </w:rPr>
            </w:pPr>
            <w:r w:rsidRPr="008E0274">
              <w:rPr>
                <w:color w:val="FFFFFF" w:themeColor="background1"/>
              </w:rPr>
              <w:t>Yes, this was a reason for not contacting group</w:t>
            </w:r>
          </w:p>
        </w:tc>
        <w:tc>
          <w:tcPr>
            <w:tcW w:w="1800" w:type="dxa"/>
            <w:shd w:val="clear" w:color="auto" w:fill="0070C0"/>
          </w:tcPr>
          <w:p w14:paraId="15B86CDD" w14:textId="77777777" w:rsidR="00B76E29" w:rsidRPr="008E0274" w:rsidRDefault="00B76E29" w:rsidP="00B76E29">
            <w:pPr>
              <w:spacing w:after="80"/>
              <w:jc w:val="center"/>
              <w:rPr>
                <w:color w:val="FFFFFF" w:themeColor="background1"/>
              </w:rPr>
            </w:pPr>
            <w:r w:rsidRPr="008E0274">
              <w:rPr>
                <w:color w:val="FFFFFF" w:themeColor="background1"/>
              </w:rPr>
              <w:t>No, this was not a reason for not contacting group</w:t>
            </w:r>
          </w:p>
        </w:tc>
      </w:tr>
      <w:tr w:rsidR="00B76E29" w14:paraId="014F6ED0" w14:textId="77777777" w:rsidTr="00B76E29">
        <w:tc>
          <w:tcPr>
            <w:tcW w:w="5170" w:type="dxa"/>
          </w:tcPr>
          <w:p w14:paraId="14CD5BF1" w14:textId="77777777" w:rsidR="00B76E29" w:rsidRPr="00A30FD8" w:rsidRDefault="00B76E29" w:rsidP="004E2453">
            <w:pPr>
              <w:pStyle w:val="ListParagraph"/>
              <w:numPr>
                <w:ilvl w:val="0"/>
                <w:numId w:val="51"/>
              </w:numPr>
              <w:spacing w:after="80" w:line="240" w:lineRule="auto"/>
            </w:pPr>
            <w:r>
              <w:t>You didn’t know how to contact them</w:t>
            </w:r>
          </w:p>
        </w:tc>
        <w:tc>
          <w:tcPr>
            <w:tcW w:w="1980" w:type="dxa"/>
          </w:tcPr>
          <w:p w14:paraId="254CE486" w14:textId="77777777" w:rsidR="00B76E29" w:rsidRDefault="00B76E29" w:rsidP="00B76E29">
            <w:pPr>
              <w:spacing w:after="80"/>
              <w:jc w:val="center"/>
              <w:rPr>
                <w:b/>
                <w:bCs/>
              </w:rPr>
            </w:pPr>
            <w:r>
              <w:rPr>
                <w:b/>
                <w:bCs/>
              </w:rPr>
              <w:t>○</w:t>
            </w:r>
          </w:p>
        </w:tc>
        <w:tc>
          <w:tcPr>
            <w:tcW w:w="1800" w:type="dxa"/>
          </w:tcPr>
          <w:p w14:paraId="11E7B675" w14:textId="77777777" w:rsidR="00B76E29" w:rsidRDefault="00B76E29" w:rsidP="00B76E29">
            <w:pPr>
              <w:spacing w:after="80"/>
              <w:jc w:val="center"/>
              <w:rPr>
                <w:b/>
                <w:bCs/>
              </w:rPr>
            </w:pPr>
            <w:r>
              <w:rPr>
                <w:b/>
                <w:bCs/>
              </w:rPr>
              <w:t>○</w:t>
            </w:r>
          </w:p>
        </w:tc>
      </w:tr>
      <w:tr w:rsidR="00B76E29" w14:paraId="18926E6A" w14:textId="77777777" w:rsidTr="00B76E29">
        <w:tc>
          <w:tcPr>
            <w:tcW w:w="5170" w:type="dxa"/>
            <w:shd w:val="clear" w:color="auto" w:fill="D9E2F3" w:themeFill="accent1" w:themeFillTint="33"/>
          </w:tcPr>
          <w:p w14:paraId="5F5ADFE7" w14:textId="77777777" w:rsidR="00B76E29" w:rsidRPr="00A30FD8" w:rsidRDefault="00B76E29" w:rsidP="004E2453">
            <w:pPr>
              <w:pStyle w:val="ListParagraph"/>
              <w:numPr>
                <w:ilvl w:val="0"/>
                <w:numId w:val="51"/>
              </w:numPr>
              <w:spacing w:after="80" w:line="240" w:lineRule="auto"/>
            </w:pPr>
            <w:r>
              <w:t>You were concerned they would not keep your situation confidential</w:t>
            </w:r>
          </w:p>
        </w:tc>
        <w:tc>
          <w:tcPr>
            <w:tcW w:w="1980" w:type="dxa"/>
            <w:shd w:val="clear" w:color="auto" w:fill="D9E2F3" w:themeFill="accent1" w:themeFillTint="33"/>
          </w:tcPr>
          <w:p w14:paraId="3C4C7F8E" w14:textId="77777777" w:rsidR="00B76E29" w:rsidRDefault="00B76E29" w:rsidP="00B76E29">
            <w:pPr>
              <w:spacing w:after="80"/>
              <w:jc w:val="center"/>
              <w:rPr>
                <w:b/>
                <w:bCs/>
              </w:rPr>
            </w:pPr>
            <w:r>
              <w:rPr>
                <w:b/>
                <w:bCs/>
              </w:rPr>
              <w:t>○</w:t>
            </w:r>
          </w:p>
        </w:tc>
        <w:tc>
          <w:tcPr>
            <w:tcW w:w="1800" w:type="dxa"/>
            <w:shd w:val="clear" w:color="auto" w:fill="D9E2F3" w:themeFill="accent1" w:themeFillTint="33"/>
          </w:tcPr>
          <w:p w14:paraId="5DC63956" w14:textId="77777777" w:rsidR="00B76E29" w:rsidRDefault="00B76E29" w:rsidP="00B76E29">
            <w:pPr>
              <w:spacing w:after="80"/>
              <w:jc w:val="center"/>
              <w:rPr>
                <w:b/>
                <w:bCs/>
              </w:rPr>
            </w:pPr>
            <w:r>
              <w:rPr>
                <w:b/>
                <w:bCs/>
              </w:rPr>
              <w:t>○</w:t>
            </w:r>
          </w:p>
        </w:tc>
      </w:tr>
      <w:tr w:rsidR="00B76E29" w14:paraId="1C20ABC4" w14:textId="77777777" w:rsidTr="00B76E29">
        <w:tc>
          <w:tcPr>
            <w:tcW w:w="5170" w:type="dxa"/>
          </w:tcPr>
          <w:p w14:paraId="44A287A3" w14:textId="77777777" w:rsidR="00B76E29" w:rsidRPr="00A30FD8" w:rsidRDefault="00B76E29" w:rsidP="004E2453">
            <w:pPr>
              <w:pStyle w:val="ListParagraph"/>
              <w:numPr>
                <w:ilvl w:val="0"/>
                <w:numId w:val="51"/>
              </w:numPr>
              <w:spacing w:after="80" w:line="240" w:lineRule="auto"/>
            </w:pPr>
            <w:r>
              <w:t>You were concerned you’d be treated poorly or that no action would be taken</w:t>
            </w:r>
          </w:p>
        </w:tc>
        <w:tc>
          <w:tcPr>
            <w:tcW w:w="1980" w:type="dxa"/>
          </w:tcPr>
          <w:p w14:paraId="2A3A5BB9" w14:textId="77777777" w:rsidR="00B76E29" w:rsidRDefault="00B76E29" w:rsidP="00B76E29">
            <w:pPr>
              <w:spacing w:after="80"/>
              <w:jc w:val="center"/>
              <w:rPr>
                <w:b/>
                <w:bCs/>
              </w:rPr>
            </w:pPr>
            <w:r>
              <w:rPr>
                <w:b/>
                <w:bCs/>
              </w:rPr>
              <w:t>○</w:t>
            </w:r>
          </w:p>
        </w:tc>
        <w:tc>
          <w:tcPr>
            <w:tcW w:w="1800" w:type="dxa"/>
          </w:tcPr>
          <w:p w14:paraId="1BDD8414" w14:textId="77777777" w:rsidR="00B76E29" w:rsidRDefault="00B76E29" w:rsidP="00B76E29">
            <w:pPr>
              <w:spacing w:after="80"/>
              <w:jc w:val="center"/>
              <w:rPr>
                <w:b/>
                <w:bCs/>
              </w:rPr>
            </w:pPr>
            <w:r>
              <w:rPr>
                <w:b/>
                <w:bCs/>
              </w:rPr>
              <w:t>○</w:t>
            </w:r>
          </w:p>
        </w:tc>
      </w:tr>
      <w:tr w:rsidR="00B76E29" w14:paraId="7CEB3F89" w14:textId="77777777" w:rsidTr="00B76E29">
        <w:tc>
          <w:tcPr>
            <w:tcW w:w="5170" w:type="dxa"/>
            <w:shd w:val="clear" w:color="auto" w:fill="D9E2F3" w:themeFill="accent1" w:themeFillTint="33"/>
          </w:tcPr>
          <w:p w14:paraId="2C6A3008" w14:textId="77777777" w:rsidR="00B76E29" w:rsidRPr="00A30FD8" w:rsidRDefault="00B76E29" w:rsidP="004E2453">
            <w:pPr>
              <w:pStyle w:val="ListParagraph"/>
              <w:numPr>
                <w:ilvl w:val="0"/>
                <w:numId w:val="51"/>
              </w:numPr>
              <w:spacing w:after="80" w:line="240" w:lineRule="auto"/>
            </w:pPr>
            <w:r>
              <w:t>You did not think the incident was serious enough to report</w:t>
            </w:r>
          </w:p>
        </w:tc>
        <w:tc>
          <w:tcPr>
            <w:tcW w:w="1980" w:type="dxa"/>
            <w:shd w:val="clear" w:color="auto" w:fill="D9E2F3" w:themeFill="accent1" w:themeFillTint="33"/>
          </w:tcPr>
          <w:p w14:paraId="00C174BB" w14:textId="77777777" w:rsidR="00B76E29" w:rsidRDefault="00B76E29" w:rsidP="00B76E29">
            <w:pPr>
              <w:spacing w:after="80"/>
              <w:jc w:val="center"/>
              <w:rPr>
                <w:b/>
                <w:bCs/>
              </w:rPr>
            </w:pPr>
            <w:r>
              <w:rPr>
                <w:b/>
                <w:bCs/>
              </w:rPr>
              <w:t>○</w:t>
            </w:r>
          </w:p>
        </w:tc>
        <w:tc>
          <w:tcPr>
            <w:tcW w:w="1800" w:type="dxa"/>
            <w:shd w:val="clear" w:color="auto" w:fill="D9E2F3" w:themeFill="accent1" w:themeFillTint="33"/>
          </w:tcPr>
          <w:p w14:paraId="18A7EAE6" w14:textId="77777777" w:rsidR="00B76E29" w:rsidRDefault="00B76E29" w:rsidP="00B76E29">
            <w:pPr>
              <w:spacing w:after="80"/>
              <w:jc w:val="center"/>
              <w:rPr>
                <w:b/>
                <w:bCs/>
              </w:rPr>
            </w:pPr>
            <w:r>
              <w:rPr>
                <w:b/>
                <w:bCs/>
              </w:rPr>
              <w:t>○</w:t>
            </w:r>
          </w:p>
        </w:tc>
      </w:tr>
      <w:tr w:rsidR="00B76E29" w14:paraId="654DCC54" w14:textId="77777777" w:rsidTr="00B76E29">
        <w:tc>
          <w:tcPr>
            <w:tcW w:w="5170" w:type="dxa"/>
          </w:tcPr>
          <w:p w14:paraId="67F16922" w14:textId="77777777" w:rsidR="00B76E29" w:rsidRPr="00A30FD8" w:rsidRDefault="00B76E29" w:rsidP="004E2453">
            <w:pPr>
              <w:pStyle w:val="ListParagraph"/>
              <w:numPr>
                <w:ilvl w:val="0"/>
                <w:numId w:val="51"/>
              </w:numPr>
              <w:spacing w:after="80" w:line="240" w:lineRule="auto"/>
            </w:pPr>
            <w:r>
              <w:t>You did not want any action taken</w:t>
            </w:r>
          </w:p>
        </w:tc>
        <w:tc>
          <w:tcPr>
            <w:tcW w:w="1980" w:type="dxa"/>
          </w:tcPr>
          <w:p w14:paraId="335B3769" w14:textId="77777777" w:rsidR="00B76E29" w:rsidRDefault="00B76E29" w:rsidP="00B76E29">
            <w:pPr>
              <w:spacing w:after="80"/>
              <w:jc w:val="center"/>
              <w:rPr>
                <w:b/>
                <w:bCs/>
              </w:rPr>
            </w:pPr>
            <w:r>
              <w:rPr>
                <w:b/>
                <w:bCs/>
              </w:rPr>
              <w:t>○</w:t>
            </w:r>
          </w:p>
        </w:tc>
        <w:tc>
          <w:tcPr>
            <w:tcW w:w="1800" w:type="dxa"/>
          </w:tcPr>
          <w:p w14:paraId="4D698CDD" w14:textId="77777777" w:rsidR="00B76E29" w:rsidRDefault="00B76E29" w:rsidP="00B76E29">
            <w:pPr>
              <w:spacing w:after="80"/>
              <w:jc w:val="center"/>
              <w:rPr>
                <w:b/>
                <w:bCs/>
              </w:rPr>
            </w:pPr>
            <w:r>
              <w:rPr>
                <w:b/>
                <w:bCs/>
              </w:rPr>
              <w:t>○</w:t>
            </w:r>
          </w:p>
        </w:tc>
      </w:tr>
      <w:tr w:rsidR="00B76E29" w14:paraId="07E2BE66" w14:textId="77777777" w:rsidTr="00B76E29">
        <w:tc>
          <w:tcPr>
            <w:tcW w:w="5170" w:type="dxa"/>
            <w:shd w:val="clear" w:color="auto" w:fill="D9E2F3" w:themeFill="accent1" w:themeFillTint="33"/>
          </w:tcPr>
          <w:p w14:paraId="74A4AEBE" w14:textId="77777777" w:rsidR="00B76E29" w:rsidRPr="00A30FD8" w:rsidDel="0037067E" w:rsidRDefault="00B76E29" w:rsidP="004E2453">
            <w:pPr>
              <w:pStyle w:val="ListParagraph"/>
              <w:numPr>
                <w:ilvl w:val="0"/>
                <w:numId w:val="51"/>
              </w:numPr>
              <w:spacing w:after="80" w:line="240" w:lineRule="auto"/>
            </w:pPr>
            <w:r>
              <w:t>You did not need any assistance</w:t>
            </w:r>
          </w:p>
        </w:tc>
        <w:tc>
          <w:tcPr>
            <w:tcW w:w="1980" w:type="dxa"/>
            <w:shd w:val="clear" w:color="auto" w:fill="D9E2F3" w:themeFill="accent1" w:themeFillTint="33"/>
          </w:tcPr>
          <w:p w14:paraId="6CD0B55E" w14:textId="77777777" w:rsidR="00B76E29" w:rsidRDefault="00B76E29" w:rsidP="00B76E29">
            <w:pPr>
              <w:spacing w:after="80"/>
              <w:jc w:val="center"/>
              <w:rPr>
                <w:b/>
                <w:bCs/>
              </w:rPr>
            </w:pPr>
            <w:r>
              <w:rPr>
                <w:b/>
                <w:bCs/>
              </w:rPr>
              <w:t>○</w:t>
            </w:r>
          </w:p>
        </w:tc>
        <w:tc>
          <w:tcPr>
            <w:tcW w:w="1800" w:type="dxa"/>
            <w:shd w:val="clear" w:color="auto" w:fill="D9E2F3" w:themeFill="accent1" w:themeFillTint="33"/>
          </w:tcPr>
          <w:p w14:paraId="1DCACB37" w14:textId="77777777" w:rsidR="00B76E29" w:rsidRDefault="00B76E29" w:rsidP="00B76E29">
            <w:pPr>
              <w:spacing w:after="80"/>
              <w:jc w:val="center"/>
              <w:rPr>
                <w:b/>
                <w:bCs/>
              </w:rPr>
            </w:pPr>
            <w:r>
              <w:rPr>
                <w:b/>
                <w:bCs/>
              </w:rPr>
              <w:t>○</w:t>
            </w:r>
          </w:p>
        </w:tc>
      </w:tr>
      <w:tr w:rsidR="00B76E29" w14:paraId="5761EC00" w14:textId="77777777" w:rsidTr="00B76E29">
        <w:tc>
          <w:tcPr>
            <w:tcW w:w="5170" w:type="dxa"/>
          </w:tcPr>
          <w:p w14:paraId="20AEF220" w14:textId="77777777" w:rsidR="00B76E29" w:rsidRDefault="00B76E29" w:rsidP="004E2453">
            <w:pPr>
              <w:pStyle w:val="ListParagraph"/>
              <w:numPr>
                <w:ilvl w:val="0"/>
                <w:numId w:val="51"/>
              </w:numPr>
              <w:spacing w:after="80" w:line="240" w:lineRule="auto"/>
            </w:pPr>
            <w:r>
              <w:lastRenderedPageBreak/>
              <w:t>Y</w:t>
            </w:r>
            <w:r w:rsidRPr="0037067E">
              <w:t>ou felt that other people might think that what happened was at least partly your fault or that you might get in trouble for some reason</w:t>
            </w:r>
          </w:p>
        </w:tc>
        <w:tc>
          <w:tcPr>
            <w:tcW w:w="1980" w:type="dxa"/>
          </w:tcPr>
          <w:p w14:paraId="728B6966" w14:textId="77777777" w:rsidR="00B76E29" w:rsidRDefault="00B76E29" w:rsidP="00B76E29">
            <w:pPr>
              <w:spacing w:after="80"/>
              <w:jc w:val="center"/>
              <w:rPr>
                <w:b/>
                <w:bCs/>
              </w:rPr>
            </w:pPr>
            <w:r>
              <w:rPr>
                <w:b/>
                <w:bCs/>
              </w:rPr>
              <w:t>○</w:t>
            </w:r>
          </w:p>
        </w:tc>
        <w:tc>
          <w:tcPr>
            <w:tcW w:w="1800" w:type="dxa"/>
          </w:tcPr>
          <w:p w14:paraId="69575B99" w14:textId="77777777" w:rsidR="00B76E29" w:rsidRDefault="00B76E29" w:rsidP="00B76E29">
            <w:pPr>
              <w:spacing w:after="80"/>
              <w:jc w:val="center"/>
              <w:rPr>
                <w:b/>
                <w:bCs/>
              </w:rPr>
            </w:pPr>
            <w:r>
              <w:rPr>
                <w:b/>
                <w:bCs/>
              </w:rPr>
              <w:t>○</w:t>
            </w:r>
          </w:p>
        </w:tc>
      </w:tr>
      <w:tr w:rsidR="00B76E29" w14:paraId="6CEC1B23" w14:textId="77777777" w:rsidTr="00B76E29">
        <w:tc>
          <w:tcPr>
            <w:tcW w:w="5170" w:type="dxa"/>
            <w:shd w:val="clear" w:color="auto" w:fill="D9E2F3" w:themeFill="accent1" w:themeFillTint="33"/>
          </w:tcPr>
          <w:p w14:paraId="62A799A9" w14:textId="77777777" w:rsidR="00B76E29" w:rsidRDefault="00B76E29" w:rsidP="004E2453">
            <w:pPr>
              <w:pStyle w:val="ListParagraph"/>
              <w:numPr>
                <w:ilvl w:val="0"/>
                <w:numId w:val="51"/>
              </w:numPr>
              <w:spacing w:after="80" w:line="240" w:lineRule="auto"/>
            </w:pPr>
            <w:r>
              <w:t>Y</w:t>
            </w:r>
            <w:r w:rsidRPr="0037067E">
              <w:t>ou were worried that either the person who did this to you or other people might find out and do something to get back at you</w:t>
            </w:r>
          </w:p>
        </w:tc>
        <w:tc>
          <w:tcPr>
            <w:tcW w:w="1980" w:type="dxa"/>
            <w:shd w:val="clear" w:color="auto" w:fill="D9E2F3" w:themeFill="accent1" w:themeFillTint="33"/>
          </w:tcPr>
          <w:p w14:paraId="52BEC42E" w14:textId="77777777" w:rsidR="00B76E29" w:rsidRDefault="00B76E29" w:rsidP="00B76E29">
            <w:pPr>
              <w:spacing w:after="80"/>
              <w:jc w:val="center"/>
              <w:rPr>
                <w:b/>
                <w:bCs/>
              </w:rPr>
            </w:pPr>
            <w:r>
              <w:rPr>
                <w:b/>
                <w:bCs/>
              </w:rPr>
              <w:t>○</w:t>
            </w:r>
          </w:p>
        </w:tc>
        <w:tc>
          <w:tcPr>
            <w:tcW w:w="1800" w:type="dxa"/>
            <w:shd w:val="clear" w:color="auto" w:fill="D9E2F3" w:themeFill="accent1" w:themeFillTint="33"/>
          </w:tcPr>
          <w:p w14:paraId="7B79061A" w14:textId="77777777" w:rsidR="00B76E29" w:rsidRDefault="00B76E29" w:rsidP="00B76E29">
            <w:pPr>
              <w:spacing w:after="80"/>
              <w:jc w:val="center"/>
              <w:rPr>
                <w:b/>
                <w:bCs/>
              </w:rPr>
            </w:pPr>
            <w:r>
              <w:rPr>
                <w:b/>
                <w:bCs/>
              </w:rPr>
              <w:t>○</w:t>
            </w:r>
          </w:p>
        </w:tc>
      </w:tr>
      <w:tr w:rsidR="00B76E29" w14:paraId="691EFE36" w14:textId="77777777" w:rsidTr="00B76E29">
        <w:tc>
          <w:tcPr>
            <w:tcW w:w="5170" w:type="dxa"/>
          </w:tcPr>
          <w:p w14:paraId="38DA0C1F" w14:textId="77777777" w:rsidR="00B76E29" w:rsidRDefault="00B76E29" w:rsidP="004E2453">
            <w:pPr>
              <w:pStyle w:val="ListParagraph"/>
              <w:numPr>
                <w:ilvl w:val="0"/>
                <w:numId w:val="51"/>
              </w:numPr>
              <w:spacing w:after="80" w:line="240" w:lineRule="auto"/>
            </w:pPr>
            <w:r>
              <w:t>You were concerned about social repercussions (e.g., being excluded from a group or club)</w:t>
            </w:r>
          </w:p>
        </w:tc>
        <w:tc>
          <w:tcPr>
            <w:tcW w:w="1980" w:type="dxa"/>
          </w:tcPr>
          <w:p w14:paraId="200FC539" w14:textId="77777777" w:rsidR="00B76E29" w:rsidRDefault="00B76E29" w:rsidP="00B76E29">
            <w:pPr>
              <w:spacing w:after="80"/>
              <w:jc w:val="center"/>
              <w:rPr>
                <w:b/>
                <w:bCs/>
              </w:rPr>
            </w:pPr>
            <w:r>
              <w:rPr>
                <w:b/>
                <w:bCs/>
              </w:rPr>
              <w:t>○</w:t>
            </w:r>
          </w:p>
        </w:tc>
        <w:tc>
          <w:tcPr>
            <w:tcW w:w="1800" w:type="dxa"/>
          </w:tcPr>
          <w:p w14:paraId="180DEBE2" w14:textId="77777777" w:rsidR="00B76E29" w:rsidRDefault="00B76E29" w:rsidP="00B76E29">
            <w:pPr>
              <w:spacing w:after="80"/>
              <w:jc w:val="center"/>
              <w:rPr>
                <w:b/>
                <w:bCs/>
              </w:rPr>
            </w:pPr>
            <w:r>
              <w:rPr>
                <w:b/>
                <w:bCs/>
              </w:rPr>
              <w:t>○</w:t>
            </w:r>
          </w:p>
        </w:tc>
      </w:tr>
      <w:tr w:rsidR="00B76E29" w14:paraId="583B60D5" w14:textId="77777777" w:rsidTr="00B76E29">
        <w:tc>
          <w:tcPr>
            <w:tcW w:w="5170" w:type="dxa"/>
            <w:shd w:val="clear" w:color="auto" w:fill="D9E2F3" w:themeFill="accent1" w:themeFillTint="33"/>
          </w:tcPr>
          <w:p w14:paraId="650B57E6" w14:textId="77777777" w:rsidR="00B76E29" w:rsidRDefault="00B76E29" w:rsidP="004E2453">
            <w:pPr>
              <w:pStyle w:val="ListParagraph"/>
              <w:numPr>
                <w:ilvl w:val="0"/>
                <w:numId w:val="51"/>
              </w:numPr>
              <w:spacing w:after="80" w:line="240" w:lineRule="auto"/>
            </w:pPr>
            <w:r>
              <w:t>You didn’t want the person who did this to you to get in trouble</w:t>
            </w:r>
          </w:p>
        </w:tc>
        <w:tc>
          <w:tcPr>
            <w:tcW w:w="1980" w:type="dxa"/>
            <w:shd w:val="clear" w:color="auto" w:fill="D9E2F3" w:themeFill="accent1" w:themeFillTint="33"/>
          </w:tcPr>
          <w:p w14:paraId="7F37FD2D" w14:textId="77777777" w:rsidR="00B76E29" w:rsidRDefault="00B76E29" w:rsidP="00B76E29">
            <w:pPr>
              <w:spacing w:after="80"/>
              <w:jc w:val="center"/>
              <w:rPr>
                <w:b/>
                <w:bCs/>
              </w:rPr>
            </w:pPr>
            <w:r>
              <w:rPr>
                <w:b/>
                <w:bCs/>
              </w:rPr>
              <w:t>○</w:t>
            </w:r>
          </w:p>
        </w:tc>
        <w:tc>
          <w:tcPr>
            <w:tcW w:w="1800" w:type="dxa"/>
            <w:shd w:val="clear" w:color="auto" w:fill="D9E2F3" w:themeFill="accent1" w:themeFillTint="33"/>
          </w:tcPr>
          <w:p w14:paraId="21F89365" w14:textId="77777777" w:rsidR="00B76E29" w:rsidRDefault="00B76E29" w:rsidP="00B76E29">
            <w:pPr>
              <w:spacing w:after="80"/>
              <w:jc w:val="center"/>
              <w:rPr>
                <w:b/>
                <w:bCs/>
              </w:rPr>
            </w:pPr>
            <w:r>
              <w:rPr>
                <w:b/>
                <w:bCs/>
              </w:rPr>
              <w:t>○</w:t>
            </w:r>
          </w:p>
        </w:tc>
      </w:tr>
    </w:tbl>
    <w:p w14:paraId="78FEAEBB" w14:textId="77777777" w:rsidR="00B76E29" w:rsidRDefault="00B76E29" w:rsidP="00B76E29">
      <w:pPr>
        <w:rPr>
          <w:color w:val="808080" w:themeColor="background1" w:themeShade="80"/>
        </w:rPr>
      </w:pPr>
    </w:p>
    <w:p w14:paraId="5D823697" w14:textId="77777777" w:rsidR="00B76E29" w:rsidRDefault="00B76E29" w:rsidP="00B76E29">
      <w:r w:rsidRPr="003C5A70">
        <w:rPr>
          <w:color w:val="808080" w:themeColor="background1" w:themeShade="80"/>
        </w:rPr>
        <w:t xml:space="preserve"> [ASK </w:t>
      </w:r>
      <w:r>
        <w:rPr>
          <w:color w:val="808080" w:themeColor="background1" w:themeShade="80"/>
        </w:rPr>
        <w:t xml:space="preserve">ILF20a-j </w:t>
      </w:r>
      <w:r w:rsidRPr="003C5A70">
        <w:rPr>
          <w:color w:val="808080" w:themeColor="background1" w:themeShade="80"/>
        </w:rPr>
        <w:t xml:space="preserve">IF </w:t>
      </w:r>
      <w:r>
        <w:rPr>
          <w:color w:val="808080" w:themeColor="background1" w:themeShade="80"/>
        </w:rPr>
        <w:t>ILF16e=NO</w:t>
      </w:r>
      <w:r w:rsidRPr="003C5A70">
        <w:rPr>
          <w:color w:val="808080" w:themeColor="background1" w:themeShade="80"/>
        </w:rPr>
        <w:t xml:space="preserve">.]  </w:t>
      </w:r>
    </w:p>
    <w:p w14:paraId="67752608" w14:textId="77777777" w:rsidR="00B76E29" w:rsidRDefault="00B76E29" w:rsidP="00B76E29">
      <w:pPr>
        <w:pStyle w:val="NormalWeb"/>
        <w:tabs>
          <w:tab w:val="left" w:pos="1440"/>
        </w:tabs>
        <w:spacing w:before="0" w:beforeAutospacing="0" w:after="0" w:afterAutospacing="0" w:line="276" w:lineRule="auto"/>
        <w:ind w:left="720" w:hanging="720"/>
        <w:rPr>
          <w:rFonts w:asciiTheme="minorHAnsi" w:hAnsiTheme="minorHAnsi"/>
          <w:color w:val="000000" w:themeColor="text1"/>
          <w:sz w:val="22"/>
          <w:szCs w:val="22"/>
        </w:rPr>
      </w:pPr>
      <w:r>
        <w:rPr>
          <w:rFonts w:asciiTheme="minorHAnsi" w:hAnsiTheme="minorHAnsi"/>
          <w:color w:val="808080" w:themeColor="background1" w:themeShade="80"/>
          <w:sz w:val="22"/>
          <w:szCs w:val="22"/>
        </w:rPr>
        <w:t xml:space="preserve">ILF20. </w:t>
      </w:r>
      <w:r>
        <w:rPr>
          <w:rFonts w:asciiTheme="minorHAnsi" w:hAnsiTheme="minorHAnsi"/>
          <w:color w:val="808080" w:themeColor="background1" w:themeShade="80"/>
          <w:sz w:val="22"/>
          <w:szCs w:val="22"/>
        </w:rPr>
        <w:tab/>
      </w:r>
      <w:r w:rsidRPr="00491958">
        <w:rPr>
          <w:rFonts w:asciiTheme="minorHAnsi" w:hAnsiTheme="minorHAnsi"/>
          <w:color w:val="000000" w:themeColor="text1"/>
          <w:sz w:val="22"/>
          <w:szCs w:val="22"/>
        </w:rPr>
        <w:t xml:space="preserve">Which of the following are reasons why you did not contact local police not at this school, such as the county or city police department? </w:t>
      </w:r>
    </w:p>
    <w:tbl>
      <w:tblPr>
        <w:tblW w:w="8950" w:type="dxa"/>
        <w:tblInd w:w="4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70"/>
        <w:gridCol w:w="1980"/>
        <w:gridCol w:w="1800"/>
      </w:tblGrid>
      <w:tr w:rsidR="00B76E29" w14:paraId="6EF2D5B2" w14:textId="77777777" w:rsidTr="00B76E29">
        <w:tc>
          <w:tcPr>
            <w:tcW w:w="5170" w:type="dxa"/>
            <w:shd w:val="clear" w:color="auto" w:fill="0070C0"/>
          </w:tcPr>
          <w:p w14:paraId="1440DF52" w14:textId="77777777" w:rsidR="00B76E29" w:rsidRPr="008E0274" w:rsidRDefault="00B76E29" w:rsidP="00B76E29">
            <w:pPr>
              <w:spacing w:after="80"/>
              <w:rPr>
                <w:b/>
                <w:bCs/>
                <w:color w:val="FFFFFF" w:themeColor="background1"/>
              </w:rPr>
            </w:pPr>
          </w:p>
        </w:tc>
        <w:tc>
          <w:tcPr>
            <w:tcW w:w="1980" w:type="dxa"/>
            <w:shd w:val="clear" w:color="auto" w:fill="0070C0"/>
          </w:tcPr>
          <w:p w14:paraId="17C3FB2C" w14:textId="77777777" w:rsidR="00B76E29" w:rsidRPr="008E0274" w:rsidRDefault="00B76E29" w:rsidP="00B76E29">
            <w:pPr>
              <w:spacing w:after="80"/>
              <w:jc w:val="center"/>
              <w:rPr>
                <w:color w:val="FFFFFF" w:themeColor="background1"/>
              </w:rPr>
            </w:pPr>
            <w:r w:rsidRPr="008E0274">
              <w:rPr>
                <w:color w:val="FFFFFF" w:themeColor="background1"/>
              </w:rPr>
              <w:t>Yes, this was a reason for not contacting group</w:t>
            </w:r>
          </w:p>
        </w:tc>
        <w:tc>
          <w:tcPr>
            <w:tcW w:w="1800" w:type="dxa"/>
            <w:shd w:val="clear" w:color="auto" w:fill="0070C0"/>
          </w:tcPr>
          <w:p w14:paraId="54878B2B" w14:textId="77777777" w:rsidR="00B76E29" w:rsidRPr="008E0274" w:rsidRDefault="00B76E29" w:rsidP="00B76E29">
            <w:pPr>
              <w:spacing w:after="80"/>
              <w:jc w:val="center"/>
              <w:rPr>
                <w:color w:val="FFFFFF" w:themeColor="background1"/>
              </w:rPr>
            </w:pPr>
            <w:r w:rsidRPr="008E0274">
              <w:rPr>
                <w:color w:val="FFFFFF" w:themeColor="background1"/>
              </w:rPr>
              <w:t>No, this was not a reason for not contacting group</w:t>
            </w:r>
          </w:p>
        </w:tc>
      </w:tr>
      <w:tr w:rsidR="00B76E29" w14:paraId="60022441" w14:textId="77777777" w:rsidTr="00B76E29">
        <w:tc>
          <w:tcPr>
            <w:tcW w:w="5170" w:type="dxa"/>
          </w:tcPr>
          <w:p w14:paraId="74FD0F23" w14:textId="77777777" w:rsidR="00B76E29" w:rsidRPr="00A30FD8" w:rsidRDefault="00B76E29" w:rsidP="004E2453">
            <w:pPr>
              <w:pStyle w:val="ListParagraph"/>
              <w:numPr>
                <w:ilvl w:val="0"/>
                <w:numId w:val="52"/>
              </w:numPr>
              <w:spacing w:after="80" w:line="240" w:lineRule="auto"/>
            </w:pPr>
            <w:r>
              <w:t>You didn’t know how to contact them</w:t>
            </w:r>
          </w:p>
        </w:tc>
        <w:tc>
          <w:tcPr>
            <w:tcW w:w="1980" w:type="dxa"/>
          </w:tcPr>
          <w:p w14:paraId="2B3AAD20" w14:textId="77777777" w:rsidR="00B76E29" w:rsidRDefault="00B76E29" w:rsidP="00B76E29">
            <w:pPr>
              <w:spacing w:after="80"/>
              <w:jc w:val="center"/>
              <w:rPr>
                <w:b/>
                <w:bCs/>
              </w:rPr>
            </w:pPr>
            <w:r>
              <w:rPr>
                <w:b/>
                <w:bCs/>
              </w:rPr>
              <w:t>○</w:t>
            </w:r>
          </w:p>
        </w:tc>
        <w:tc>
          <w:tcPr>
            <w:tcW w:w="1800" w:type="dxa"/>
          </w:tcPr>
          <w:p w14:paraId="05105E66" w14:textId="77777777" w:rsidR="00B76E29" w:rsidRDefault="00B76E29" w:rsidP="00B76E29">
            <w:pPr>
              <w:spacing w:after="80"/>
              <w:jc w:val="center"/>
              <w:rPr>
                <w:b/>
                <w:bCs/>
              </w:rPr>
            </w:pPr>
            <w:r>
              <w:rPr>
                <w:b/>
                <w:bCs/>
              </w:rPr>
              <w:t>○</w:t>
            </w:r>
          </w:p>
        </w:tc>
      </w:tr>
      <w:tr w:rsidR="00B76E29" w14:paraId="4B6A9137" w14:textId="77777777" w:rsidTr="00B76E29">
        <w:tc>
          <w:tcPr>
            <w:tcW w:w="5170" w:type="dxa"/>
            <w:shd w:val="clear" w:color="auto" w:fill="D9E2F3" w:themeFill="accent1" w:themeFillTint="33"/>
          </w:tcPr>
          <w:p w14:paraId="4D35AA1A" w14:textId="77777777" w:rsidR="00B76E29" w:rsidRPr="00A30FD8" w:rsidRDefault="00B76E29" w:rsidP="004E2453">
            <w:pPr>
              <w:pStyle w:val="ListParagraph"/>
              <w:numPr>
                <w:ilvl w:val="0"/>
                <w:numId w:val="52"/>
              </w:numPr>
              <w:spacing w:after="80" w:line="240" w:lineRule="auto"/>
            </w:pPr>
            <w:r>
              <w:t>You were concerned they would not keep your situation confidential</w:t>
            </w:r>
          </w:p>
        </w:tc>
        <w:tc>
          <w:tcPr>
            <w:tcW w:w="1980" w:type="dxa"/>
            <w:shd w:val="clear" w:color="auto" w:fill="D9E2F3" w:themeFill="accent1" w:themeFillTint="33"/>
          </w:tcPr>
          <w:p w14:paraId="1ECB9525" w14:textId="77777777" w:rsidR="00B76E29" w:rsidRDefault="00B76E29" w:rsidP="00B76E29">
            <w:pPr>
              <w:spacing w:after="80"/>
              <w:jc w:val="center"/>
              <w:rPr>
                <w:b/>
                <w:bCs/>
              </w:rPr>
            </w:pPr>
            <w:r>
              <w:rPr>
                <w:b/>
                <w:bCs/>
              </w:rPr>
              <w:t>○</w:t>
            </w:r>
          </w:p>
        </w:tc>
        <w:tc>
          <w:tcPr>
            <w:tcW w:w="1800" w:type="dxa"/>
            <w:shd w:val="clear" w:color="auto" w:fill="D9E2F3" w:themeFill="accent1" w:themeFillTint="33"/>
          </w:tcPr>
          <w:p w14:paraId="03255CED" w14:textId="77777777" w:rsidR="00B76E29" w:rsidRDefault="00B76E29" w:rsidP="00B76E29">
            <w:pPr>
              <w:spacing w:after="80"/>
              <w:jc w:val="center"/>
              <w:rPr>
                <w:b/>
                <w:bCs/>
              </w:rPr>
            </w:pPr>
            <w:r>
              <w:rPr>
                <w:b/>
                <w:bCs/>
              </w:rPr>
              <w:t>○</w:t>
            </w:r>
          </w:p>
        </w:tc>
      </w:tr>
      <w:tr w:rsidR="00B76E29" w14:paraId="0496DDBE" w14:textId="77777777" w:rsidTr="00B76E29">
        <w:tc>
          <w:tcPr>
            <w:tcW w:w="5170" w:type="dxa"/>
          </w:tcPr>
          <w:p w14:paraId="5251CFC3" w14:textId="77777777" w:rsidR="00B76E29" w:rsidRPr="00A30FD8" w:rsidRDefault="00B76E29" w:rsidP="004E2453">
            <w:pPr>
              <w:pStyle w:val="ListParagraph"/>
              <w:numPr>
                <w:ilvl w:val="0"/>
                <w:numId w:val="52"/>
              </w:numPr>
              <w:spacing w:after="80" w:line="240" w:lineRule="auto"/>
            </w:pPr>
            <w:r>
              <w:t>You were concerned you’d be treated poorly or that no action would be taken</w:t>
            </w:r>
          </w:p>
        </w:tc>
        <w:tc>
          <w:tcPr>
            <w:tcW w:w="1980" w:type="dxa"/>
          </w:tcPr>
          <w:p w14:paraId="279C4216" w14:textId="77777777" w:rsidR="00B76E29" w:rsidRDefault="00B76E29" w:rsidP="00B76E29">
            <w:pPr>
              <w:spacing w:after="80"/>
              <w:jc w:val="center"/>
              <w:rPr>
                <w:b/>
                <w:bCs/>
              </w:rPr>
            </w:pPr>
            <w:r>
              <w:rPr>
                <w:b/>
                <w:bCs/>
              </w:rPr>
              <w:t>○</w:t>
            </w:r>
          </w:p>
        </w:tc>
        <w:tc>
          <w:tcPr>
            <w:tcW w:w="1800" w:type="dxa"/>
          </w:tcPr>
          <w:p w14:paraId="309FFC17" w14:textId="77777777" w:rsidR="00B76E29" w:rsidRDefault="00B76E29" w:rsidP="00B76E29">
            <w:pPr>
              <w:spacing w:after="80"/>
              <w:jc w:val="center"/>
              <w:rPr>
                <w:b/>
                <w:bCs/>
              </w:rPr>
            </w:pPr>
            <w:r>
              <w:rPr>
                <w:b/>
                <w:bCs/>
              </w:rPr>
              <w:t>○</w:t>
            </w:r>
          </w:p>
        </w:tc>
      </w:tr>
      <w:tr w:rsidR="00B76E29" w14:paraId="4A352EF9" w14:textId="77777777" w:rsidTr="00B76E29">
        <w:tc>
          <w:tcPr>
            <w:tcW w:w="5170" w:type="dxa"/>
            <w:shd w:val="clear" w:color="auto" w:fill="D9E2F3" w:themeFill="accent1" w:themeFillTint="33"/>
          </w:tcPr>
          <w:p w14:paraId="2AC57E44" w14:textId="77777777" w:rsidR="00B76E29" w:rsidRPr="00A30FD8" w:rsidRDefault="00B76E29" w:rsidP="004E2453">
            <w:pPr>
              <w:pStyle w:val="ListParagraph"/>
              <w:numPr>
                <w:ilvl w:val="0"/>
                <w:numId w:val="52"/>
              </w:numPr>
              <w:spacing w:after="80" w:line="240" w:lineRule="auto"/>
            </w:pPr>
            <w:r>
              <w:t>You did not think the incident was serious enough to report</w:t>
            </w:r>
          </w:p>
        </w:tc>
        <w:tc>
          <w:tcPr>
            <w:tcW w:w="1980" w:type="dxa"/>
            <w:shd w:val="clear" w:color="auto" w:fill="D9E2F3" w:themeFill="accent1" w:themeFillTint="33"/>
          </w:tcPr>
          <w:p w14:paraId="7589D20A" w14:textId="77777777" w:rsidR="00B76E29" w:rsidRDefault="00B76E29" w:rsidP="00B76E29">
            <w:pPr>
              <w:spacing w:after="80"/>
              <w:jc w:val="center"/>
              <w:rPr>
                <w:b/>
                <w:bCs/>
              </w:rPr>
            </w:pPr>
            <w:r>
              <w:rPr>
                <w:b/>
                <w:bCs/>
              </w:rPr>
              <w:t>○</w:t>
            </w:r>
          </w:p>
        </w:tc>
        <w:tc>
          <w:tcPr>
            <w:tcW w:w="1800" w:type="dxa"/>
            <w:shd w:val="clear" w:color="auto" w:fill="D9E2F3" w:themeFill="accent1" w:themeFillTint="33"/>
          </w:tcPr>
          <w:p w14:paraId="434BB395" w14:textId="77777777" w:rsidR="00B76E29" w:rsidRDefault="00B76E29" w:rsidP="00B76E29">
            <w:pPr>
              <w:spacing w:after="80"/>
              <w:jc w:val="center"/>
              <w:rPr>
                <w:b/>
                <w:bCs/>
              </w:rPr>
            </w:pPr>
            <w:r>
              <w:rPr>
                <w:b/>
                <w:bCs/>
              </w:rPr>
              <w:t>○</w:t>
            </w:r>
          </w:p>
        </w:tc>
      </w:tr>
      <w:tr w:rsidR="00B76E29" w14:paraId="66D3E784" w14:textId="77777777" w:rsidTr="00B76E29">
        <w:tc>
          <w:tcPr>
            <w:tcW w:w="5170" w:type="dxa"/>
          </w:tcPr>
          <w:p w14:paraId="7557EA1C" w14:textId="77777777" w:rsidR="00B76E29" w:rsidRPr="00A30FD8" w:rsidRDefault="00B76E29" w:rsidP="004E2453">
            <w:pPr>
              <w:pStyle w:val="ListParagraph"/>
              <w:numPr>
                <w:ilvl w:val="0"/>
                <w:numId w:val="52"/>
              </w:numPr>
              <w:spacing w:after="80" w:line="240" w:lineRule="auto"/>
            </w:pPr>
            <w:r>
              <w:t>You did not want any action taken</w:t>
            </w:r>
          </w:p>
        </w:tc>
        <w:tc>
          <w:tcPr>
            <w:tcW w:w="1980" w:type="dxa"/>
          </w:tcPr>
          <w:p w14:paraId="48BD2457" w14:textId="77777777" w:rsidR="00B76E29" w:rsidRDefault="00B76E29" w:rsidP="00B76E29">
            <w:pPr>
              <w:spacing w:after="80"/>
              <w:jc w:val="center"/>
              <w:rPr>
                <w:b/>
                <w:bCs/>
              </w:rPr>
            </w:pPr>
            <w:r>
              <w:rPr>
                <w:b/>
                <w:bCs/>
              </w:rPr>
              <w:t>○</w:t>
            </w:r>
          </w:p>
        </w:tc>
        <w:tc>
          <w:tcPr>
            <w:tcW w:w="1800" w:type="dxa"/>
          </w:tcPr>
          <w:p w14:paraId="1B27F44D" w14:textId="77777777" w:rsidR="00B76E29" w:rsidRDefault="00B76E29" w:rsidP="00B76E29">
            <w:pPr>
              <w:spacing w:after="80"/>
              <w:jc w:val="center"/>
              <w:rPr>
                <w:b/>
                <w:bCs/>
              </w:rPr>
            </w:pPr>
            <w:r>
              <w:rPr>
                <w:b/>
                <w:bCs/>
              </w:rPr>
              <w:t>○</w:t>
            </w:r>
          </w:p>
        </w:tc>
      </w:tr>
      <w:tr w:rsidR="00B76E29" w14:paraId="1BC8C77A" w14:textId="77777777" w:rsidTr="00B76E29">
        <w:tc>
          <w:tcPr>
            <w:tcW w:w="5170" w:type="dxa"/>
            <w:shd w:val="clear" w:color="auto" w:fill="D9E2F3" w:themeFill="accent1" w:themeFillTint="33"/>
          </w:tcPr>
          <w:p w14:paraId="6A659FF9" w14:textId="77777777" w:rsidR="00B76E29" w:rsidRPr="00A30FD8" w:rsidDel="0037067E" w:rsidRDefault="00B76E29" w:rsidP="004E2453">
            <w:pPr>
              <w:pStyle w:val="ListParagraph"/>
              <w:numPr>
                <w:ilvl w:val="0"/>
                <w:numId w:val="52"/>
              </w:numPr>
              <w:spacing w:after="80" w:line="240" w:lineRule="auto"/>
            </w:pPr>
            <w:r>
              <w:t>You did not need any assistance</w:t>
            </w:r>
          </w:p>
        </w:tc>
        <w:tc>
          <w:tcPr>
            <w:tcW w:w="1980" w:type="dxa"/>
            <w:shd w:val="clear" w:color="auto" w:fill="D9E2F3" w:themeFill="accent1" w:themeFillTint="33"/>
          </w:tcPr>
          <w:p w14:paraId="57B6F84F" w14:textId="77777777" w:rsidR="00B76E29" w:rsidRDefault="00B76E29" w:rsidP="00B76E29">
            <w:pPr>
              <w:spacing w:after="80"/>
              <w:jc w:val="center"/>
              <w:rPr>
                <w:b/>
                <w:bCs/>
              </w:rPr>
            </w:pPr>
            <w:r>
              <w:rPr>
                <w:b/>
                <w:bCs/>
              </w:rPr>
              <w:t>○</w:t>
            </w:r>
          </w:p>
        </w:tc>
        <w:tc>
          <w:tcPr>
            <w:tcW w:w="1800" w:type="dxa"/>
            <w:shd w:val="clear" w:color="auto" w:fill="D9E2F3" w:themeFill="accent1" w:themeFillTint="33"/>
          </w:tcPr>
          <w:p w14:paraId="2160DB46" w14:textId="77777777" w:rsidR="00B76E29" w:rsidRDefault="00B76E29" w:rsidP="00B76E29">
            <w:pPr>
              <w:spacing w:after="80"/>
              <w:jc w:val="center"/>
              <w:rPr>
                <w:b/>
                <w:bCs/>
              </w:rPr>
            </w:pPr>
            <w:r>
              <w:rPr>
                <w:b/>
                <w:bCs/>
              </w:rPr>
              <w:t>○</w:t>
            </w:r>
          </w:p>
        </w:tc>
      </w:tr>
      <w:tr w:rsidR="00B76E29" w14:paraId="62E456DF" w14:textId="77777777" w:rsidTr="00B76E29">
        <w:tc>
          <w:tcPr>
            <w:tcW w:w="5170" w:type="dxa"/>
          </w:tcPr>
          <w:p w14:paraId="00994BE5" w14:textId="77777777" w:rsidR="00B76E29" w:rsidRDefault="00B76E29" w:rsidP="004E2453">
            <w:pPr>
              <w:pStyle w:val="ListParagraph"/>
              <w:numPr>
                <w:ilvl w:val="0"/>
                <w:numId w:val="52"/>
              </w:numPr>
              <w:spacing w:after="80" w:line="240" w:lineRule="auto"/>
            </w:pPr>
            <w:r>
              <w:t>Y</w:t>
            </w:r>
            <w:r w:rsidRPr="0037067E">
              <w:t>ou felt that other people might think that what happened was at least partly your fault or that you might get in trouble for some reason</w:t>
            </w:r>
          </w:p>
        </w:tc>
        <w:tc>
          <w:tcPr>
            <w:tcW w:w="1980" w:type="dxa"/>
          </w:tcPr>
          <w:p w14:paraId="140148FD" w14:textId="77777777" w:rsidR="00B76E29" w:rsidRDefault="00B76E29" w:rsidP="00B76E29">
            <w:pPr>
              <w:spacing w:after="80"/>
              <w:jc w:val="center"/>
              <w:rPr>
                <w:b/>
                <w:bCs/>
              </w:rPr>
            </w:pPr>
            <w:r>
              <w:rPr>
                <w:b/>
                <w:bCs/>
              </w:rPr>
              <w:t>○</w:t>
            </w:r>
          </w:p>
        </w:tc>
        <w:tc>
          <w:tcPr>
            <w:tcW w:w="1800" w:type="dxa"/>
          </w:tcPr>
          <w:p w14:paraId="1059DF9D" w14:textId="77777777" w:rsidR="00B76E29" w:rsidRDefault="00B76E29" w:rsidP="00B76E29">
            <w:pPr>
              <w:spacing w:after="80"/>
              <w:jc w:val="center"/>
              <w:rPr>
                <w:b/>
                <w:bCs/>
              </w:rPr>
            </w:pPr>
            <w:r>
              <w:rPr>
                <w:b/>
                <w:bCs/>
              </w:rPr>
              <w:t>○</w:t>
            </w:r>
          </w:p>
        </w:tc>
      </w:tr>
      <w:tr w:rsidR="00B76E29" w14:paraId="661A36FF" w14:textId="77777777" w:rsidTr="00B76E29">
        <w:tc>
          <w:tcPr>
            <w:tcW w:w="5170" w:type="dxa"/>
            <w:shd w:val="clear" w:color="auto" w:fill="D9E2F3" w:themeFill="accent1" w:themeFillTint="33"/>
          </w:tcPr>
          <w:p w14:paraId="6CE5A07C" w14:textId="77777777" w:rsidR="00B76E29" w:rsidRDefault="00B76E29" w:rsidP="004E2453">
            <w:pPr>
              <w:pStyle w:val="ListParagraph"/>
              <w:numPr>
                <w:ilvl w:val="0"/>
                <w:numId w:val="52"/>
              </w:numPr>
              <w:spacing w:after="80" w:line="240" w:lineRule="auto"/>
            </w:pPr>
            <w:r>
              <w:t>Y</w:t>
            </w:r>
            <w:r w:rsidRPr="0037067E">
              <w:t xml:space="preserve">ou were worried that either the person who did this to you or other people might find out and do something to get back at you  </w:t>
            </w:r>
          </w:p>
        </w:tc>
        <w:tc>
          <w:tcPr>
            <w:tcW w:w="1980" w:type="dxa"/>
            <w:shd w:val="clear" w:color="auto" w:fill="D9E2F3" w:themeFill="accent1" w:themeFillTint="33"/>
          </w:tcPr>
          <w:p w14:paraId="404A93C2" w14:textId="77777777" w:rsidR="00B76E29" w:rsidRDefault="00B76E29" w:rsidP="00B76E29">
            <w:pPr>
              <w:spacing w:after="80"/>
              <w:jc w:val="center"/>
              <w:rPr>
                <w:b/>
                <w:bCs/>
              </w:rPr>
            </w:pPr>
            <w:r>
              <w:rPr>
                <w:b/>
                <w:bCs/>
              </w:rPr>
              <w:t>○</w:t>
            </w:r>
          </w:p>
        </w:tc>
        <w:tc>
          <w:tcPr>
            <w:tcW w:w="1800" w:type="dxa"/>
            <w:shd w:val="clear" w:color="auto" w:fill="D9E2F3" w:themeFill="accent1" w:themeFillTint="33"/>
          </w:tcPr>
          <w:p w14:paraId="081343BC" w14:textId="77777777" w:rsidR="00B76E29" w:rsidRDefault="00B76E29" w:rsidP="00B76E29">
            <w:pPr>
              <w:spacing w:after="80"/>
              <w:jc w:val="center"/>
              <w:rPr>
                <w:b/>
                <w:bCs/>
              </w:rPr>
            </w:pPr>
            <w:r>
              <w:rPr>
                <w:b/>
                <w:bCs/>
              </w:rPr>
              <w:t>○</w:t>
            </w:r>
          </w:p>
        </w:tc>
      </w:tr>
      <w:tr w:rsidR="00B76E29" w14:paraId="67673673" w14:textId="77777777" w:rsidTr="00B76E29">
        <w:tc>
          <w:tcPr>
            <w:tcW w:w="5170" w:type="dxa"/>
          </w:tcPr>
          <w:p w14:paraId="16BCBB37" w14:textId="77777777" w:rsidR="00B76E29" w:rsidRDefault="00B76E29" w:rsidP="004E2453">
            <w:pPr>
              <w:pStyle w:val="ListParagraph"/>
              <w:numPr>
                <w:ilvl w:val="0"/>
                <w:numId w:val="52"/>
              </w:numPr>
              <w:spacing w:after="80" w:line="240" w:lineRule="auto"/>
            </w:pPr>
            <w:r>
              <w:t>You were concerned about social repercussions (e.g., being excluded from a group or club)</w:t>
            </w:r>
          </w:p>
        </w:tc>
        <w:tc>
          <w:tcPr>
            <w:tcW w:w="1980" w:type="dxa"/>
          </w:tcPr>
          <w:p w14:paraId="6166FA01" w14:textId="77777777" w:rsidR="00B76E29" w:rsidRDefault="00B76E29" w:rsidP="00B76E29">
            <w:pPr>
              <w:spacing w:after="80"/>
              <w:jc w:val="center"/>
              <w:rPr>
                <w:b/>
                <w:bCs/>
              </w:rPr>
            </w:pPr>
            <w:r>
              <w:rPr>
                <w:b/>
                <w:bCs/>
              </w:rPr>
              <w:t>○</w:t>
            </w:r>
          </w:p>
        </w:tc>
        <w:tc>
          <w:tcPr>
            <w:tcW w:w="1800" w:type="dxa"/>
          </w:tcPr>
          <w:p w14:paraId="4691EE13" w14:textId="77777777" w:rsidR="00B76E29" w:rsidRDefault="00B76E29" w:rsidP="00B76E29">
            <w:pPr>
              <w:spacing w:after="80"/>
              <w:jc w:val="center"/>
              <w:rPr>
                <w:b/>
                <w:bCs/>
              </w:rPr>
            </w:pPr>
            <w:r>
              <w:rPr>
                <w:b/>
                <w:bCs/>
              </w:rPr>
              <w:t>○</w:t>
            </w:r>
          </w:p>
        </w:tc>
      </w:tr>
      <w:tr w:rsidR="00B76E29" w14:paraId="10AAF858" w14:textId="77777777" w:rsidTr="00B76E29">
        <w:tc>
          <w:tcPr>
            <w:tcW w:w="5170" w:type="dxa"/>
            <w:shd w:val="clear" w:color="auto" w:fill="D9E2F3" w:themeFill="accent1" w:themeFillTint="33"/>
          </w:tcPr>
          <w:p w14:paraId="7DA0DB06" w14:textId="77777777" w:rsidR="00B76E29" w:rsidRDefault="00B76E29" w:rsidP="004E2453">
            <w:pPr>
              <w:pStyle w:val="ListParagraph"/>
              <w:numPr>
                <w:ilvl w:val="0"/>
                <w:numId w:val="52"/>
              </w:numPr>
              <w:spacing w:after="80" w:line="240" w:lineRule="auto"/>
            </w:pPr>
            <w:r>
              <w:t>You didn’t want the person who did this to you to get in trouble</w:t>
            </w:r>
          </w:p>
        </w:tc>
        <w:tc>
          <w:tcPr>
            <w:tcW w:w="1980" w:type="dxa"/>
            <w:shd w:val="clear" w:color="auto" w:fill="D9E2F3" w:themeFill="accent1" w:themeFillTint="33"/>
          </w:tcPr>
          <w:p w14:paraId="1EFF820C" w14:textId="77777777" w:rsidR="00B76E29" w:rsidRDefault="00B76E29" w:rsidP="00B76E29">
            <w:pPr>
              <w:spacing w:after="80"/>
              <w:jc w:val="center"/>
              <w:rPr>
                <w:b/>
                <w:bCs/>
              </w:rPr>
            </w:pPr>
            <w:r>
              <w:rPr>
                <w:b/>
                <w:bCs/>
              </w:rPr>
              <w:t>○</w:t>
            </w:r>
          </w:p>
        </w:tc>
        <w:tc>
          <w:tcPr>
            <w:tcW w:w="1800" w:type="dxa"/>
            <w:shd w:val="clear" w:color="auto" w:fill="D9E2F3" w:themeFill="accent1" w:themeFillTint="33"/>
          </w:tcPr>
          <w:p w14:paraId="4B2CCC6B" w14:textId="77777777" w:rsidR="00B76E29" w:rsidRDefault="00B76E29" w:rsidP="00B76E29">
            <w:pPr>
              <w:spacing w:after="80"/>
              <w:jc w:val="center"/>
              <w:rPr>
                <w:b/>
                <w:bCs/>
              </w:rPr>
            </w:pPr>
            <w:r>
              <w:rPr>
                <w:b/>
                <w:bCs/>
              </w:rPr>
              <w:t>○</w:t>
            </w:r>
          </w:p>
        </w:tc>
      </w:tr>
    </w:tbl>
    <w:p w14:paraId="0A0608C9" w14:textId="77777777" w:rsidR="00B76E29" w:rsidRDefault="00B76E29" w:rsidP="00B76E29"/>
    <w:p w14:paraId="248BBF11" w14:textId="77777777" w:rsidR="00B76E29" w:rsidRPr="00635043" w:rsidRDefault="00B76E29" w:rsidP="00B76E29">
      <w:pPr>
        <w:autoSpaceDE w:val="0"/>
        <w:autoSpaceDN w:val="0"/>
        <w:spacing w:after="0" w:line="240" w:lineRule="auto"/>
        <w:ind w:left="720" w:hanging="720"/>
        <w:rPr>
          <w:rFonts w:cs="Arial"/>
          <w:color w:val="000000"/>
        </w:rPr>
      </w:pPr>
      <w:r>
        <w:rPr>
          <w:rFonts w:cs="Arial"/>
          <w:color w:val="808080" w:themeColor="background1" w:themeShade="80"/>
        </w:rPr>
        <w:t>ILF21</w:t>
      </w:r>
      <w:r w:rsidRPr="003D6102">
        <w:rPr>
          <w:rFonts w:cs="Arial"/>
          <w:color w:val="808080" w:themeColor="background1" w:themeShade="80"/>
        </w:rPr>
        <w:t>.</w:t>
      </w:r>
      <w:r w:rsidRPr="00635043">
        <w:rPr>
          <w:rFonts w:cs="Arial"/>
          <w:color w:val="000000"/>
        </w:rPr>
        <w:tab/>
        <w:t xml:space="preserve">How upsetting was </w:t>
      </w:r>
      <w:r w:rsidRPr="00D74A04">
        <w:rPr>
          <w:color w:val="808080" w:themeColor="background1" w:themeShade="80"/>
        </w:rPr>
        <w:t>[IF P2=1, FILL “</w:t>
      </w:r>
      <w:r w:rsidRPr="00635043">
        <w:rPr>
          <w:color w:val="000000" w:themeColor="text1"/>
        </w:rPr>
        <w:t>the incident</w:t>
      </w:r>
      <w:r w:rsidRPr="00D74A04">
        <w:rPr>
          <w:color w:val="808080" w:themeColor="background1" w:themeShade="80"/>
        </w:rPr>
        <w:t>”; IF</w:t>
      </w:r>
      <w:r>
        <w:rPr>
          <w:color w:val="808080" w:themeColor="background1" w:themeShade="80"/>
        </w:rPr>
        <w:t xml:space="preserve"> </w:t>
      </w:r>
      <w:r w:rsidRPr="00D74A04">
        <w:rPr>
          <w:color w:val="808080" w:themeColor="background1" w:themeShade="80"/>
        </w:rPr>
        <w:t>P2=2 OR MORE, FILL “</w:t>
      </w:r>
      <w:r w:rsidRPr="00635043">
        <w:rPr>
          <w:color w:val="000000" w:themeColor="text1"/>
        </w:rPr>
        <w:t>incident #1</w:t>
      </w:r>
      <w:r w:rsidRPr="00D74A04">
        <w:rPr>
          <w:color w:val="808080" w:themeColor="background1" w:themeShade="80"/>
        </w:rPr>
        <w:t>”]</w:t>
      </w:r>
      <w:r w:rsidRPr="00635043">
        <w:rPr>
          <w:rFonts w:cs="Arial"/>
          <w:color w:val="000000"/>
        </w:rPr>
        <w:t xml:space="preserve"> for you?</w:t>
      </w:r>
    </w:p>
    <w:p w14:paraId="202DC3EC" w14:textId="77777777" w:rsidR="00B76E29" w:rsidRPr="00635043" w:rsidRDefault="00B76E29" w:rsidP="00B76E29">
      <w:pPr>
        <w:autoSpaceDE w:val="0"/>
        <w:autoSpaceDN w:val="0"/>
        <w:spacing w:after="0" w:line="240" w:lineRule="auto"/>
        <w:ind w:left="720" w:hanging="720"/>
        <w:rPr>
          <w:rFonts w:cs="Arial"/>
          <w:color w:val="000000"/>
        </w:rPr>
      </w:pPr>
    </w:p>
    <w:p w14:paraId="16C1F8EC" w14:textId="77777777" w:rsidR="00B76E29" w:rsidRPr="007B692C" w:rsidRDefault="00B76E29" w:rsidP="004E2453">
      <w:pPr>
        <w:pStyle w:val="ListParagraph"/>
        <w:numPr>
          <w:ilvl w:val="0"/>
          <w:numId w:val="27"/>
        </w:numPr>
        <w:autoSpaceDE w:val="0"/>
        <w:autoSpaceDN w:val="0"/>
        <w:spacing w:after="0" w:line="240" w:lineRule="auto"/>
        <w:rPr>
          <w:rFonts w:cs="Arial"/>
          <w:color w:val="000000"/>
        </w:rPr>
      </w:pPr>
      <w:r w:rsidRPr="007B692C">
        <w:rPr>
          <w:rFonts w:cs="Arial"/>
          <w:color w:val="000000"/>
        </w:rPr>
        <w:t>Very upsetting</w:t>
      </w:r>
    </w:p>
    <w:p w14:paraId="2A773473" w14:textId="77777777" w:rsidR="00B76E29" w:rsidRPr="007B692C" w:rsidRDefault="00B76E29" w:rsidP="004E2453">
      <w:pPr>
        <w:pStyle w:val="ListParagraph"/>
        <w:numPr>
          <w:ilvl w:val="0"/>
          <w:numId w:val="27"/>
        </w:numPr>
        <w:autoSpaceDE w:val="0"/>
        <w:autoSpaceDN w:val="0"/>
        <w:spacing w:after="0" w:line="240" w:lineRule="auto"/>
        <w:rPr>
          <w:rFonts w:cs="Arial"/>
          <w:color w:val="000000"/>
        </w:rPr>
      </w:pPr>
      <w:r w:rsidRPr="007B692C">
        <w:rPr>
          <w:rFonts w:cs="Arial"/>
          <w:color w:val="000000"/>
        </w:rPr>
        <w:lastRenderedPageBreak/>
        <w:t>Upsetting</w:t>
      </w:r>
    </w:p>
    <w:p w14:paraId="3A23FAE4" w14:textId="77777777" w:rsidR="00B76E29" w:rsidRPr="007B692C" w:rsidRDefault="00B76E29" w:rsidP="004E2453">
      <w:pPr>
        <w:pStyle w:val="ListParagraph"/>
        <w:numPr>
          <w:ilvl w:val="0"/>
          <w:numId w:val="27"/>
        </w:numPr>
        <w:autoSpaceDE w:val="0"/>
        <w:autoSpaceDN w:val="0"/>
        <w:spacing w:after="0" w:line="240" w:lineRule="auto"/>
        <w:rPr>
          <w:rFonts w:cs="Arial"/>
          <w:color w:val="000000"/>
        </w:rPr>
      </w:pPr>
      <w:r w:rsidRPr="007B692C">
        <w:rPr>
          <w:rFonts w:cs="Arial"/>
          <w:color w:val="000000"/>
        </w:rPr>
        <w:t>Not very upsetting</w:t>
      </w:r>
    </w:p>
    <w:p w14:paraId="115CD1E0" w14:textId="77777777" w:rsidR="00B76E29" w:rsidRPr="007B692C" w:rsidRDefault="00B76E29" w:rsidP="004E2453">
      <w:pPr>
        <w:pStyle w:val="ListParagraph"/>
        <w:numPr>
          <w:ilvl w:val="0"/>
          <w:numId w:val="27"/>
        </w:numPr>
        <w:autoSpaceDE w:val="0"/>
        <w:autoSpaceDN w:val="0"/>
        <w:spacing w:after="0" w:line="240" w:lineRule="auto"/>
        <w:rPr>
          <w:rFonts w:cs="Arial"/>
          <w:color w:val="000000"/>
        </w:rPr>
      </w:pPr>
      <w:r w:rsidRPr="007B692C">
        <w:rPr>
          <w:rFonts w:cs="Arial"/>
          <w:color w:val="000000"/>
        </w:rPr>
        <w:t>Not at all upsetting</w:t>
      </w:r>
    </w:p>
    <w:p w14:paraId="30EC3812" w14:textId="77777777" w:rsidR="00B76E29" w:rsidRDefault="00B76E29" w:rsidP="00B76E29">
      <w:pPr>
        <w:autoSpaceDE w:val="0"/>
        <w:autoSpaceDN w:val="0"/>
        <w:spacing w:after="0" w:line="240" w:lineRule="auto"/>
        <w:ind w:left="720" w:hanging="720"/>
        <w:rPr>
          <w:rFonts w:cs="Arial"/>
          <w:color w:val="000000"/>
        </w:rPr>
      </w:pPr>
    </w:p>
    <w:p w14:paraId="712FDF21" w14:textId="77777777" w:rsidR="00B76E29" w:rsidRPr="00357ECB" w:rsidRDefault="00B76E29" w:rsidP="00B76E29">
      <w:pPr>
        <w:autoSpaceDE w:val="0"/>
        <w:autoSpaceDN w:val="0"/>
        <w:spacing w:after="0" w:line="240" w:lineRule="auto"/>
        <w:ind w:left="720" w:hanging="720"/>
        <w:rPr>
          <w:rFonts w:cs="Arial"/>
          <w:color w:val="000000"/>
        </w:rPr>
      </w:pPr>
      <w:r>
        <w:rPr>
          <w:rFonts w:cs="Arial"/>
          <w:color w:val="808080" w:themeColor="background1" w:themeShade="80"/>
        </w:rPr>
        <w:t>ILF22</w:t>
      </w:r>
      <w:r w:rsidRPr="003D6102">
        <w:rPr>
          <w:rFonts w:cs="Arial"/>
          <w:color w:val="808080" w:themeColor="background1" w:themeShade="80"/>
        </w:rPr>
        <w:t>.</w:t>
      </w:r>
      <w:r w:rsidRPr="00635043">
        <w:rPr>
          <w:rFonts w:cs="Arial"/>
          <w:color w:val="000000"/>
        </w:rPr>
        <w:tab/>
      </w:r>
      <w:r w:rsidRPr="00BE33D3">
        <w:rPr>
          <w:rFonts w:cs="Arial"/>
          <w:color w:val="000000"/>
        </w:rPr>
        <w:t xml:space="preserve">Did </w:t>
      </w:r>
      <w:r w:rsidRPr="00D74A04">
        <w:rPr>
          <w:color w:val="808080" w:themeColor="background1" w:themeShade="80"/>
        </w:rPr>
        <w:t>[IF P2=1, FILL “</w:t>
      </w:r>
      <w:r w:rsidRPr="00635043">
        <w:rPr>
          <w:color w:val="000000" w:themeColor="text1"/>
        </w:rPr>
        <w:t>the incident</w:t>
      </w:r>
      <w:r w:rsidRPr="00D74A04">
        <w:rPr>
          <w:color w:val="808080" w:themeColor="background1" w:themeShade="80"/>
        </w:rPr>
        <w:t>”; IF</w:t>
      </w:r>
      <w:r>
        <w:rPr>
          <w:color w:val="808080" w:themeColor="background1" w:themeShade="80"/>
        </w:rPr>
        <w:t xml:space="preserve"> </w:t>
      </w:r>
      <w:r w:rsidRPr="00D74A04">
        <w:rPr>
          <w:color w:val="808080" w:themeColor="background1" w:themeShade="80"/>
        </w:rPr>
        <w:t>P2=2 OR MORE, FILL “</w:t>
      </w:r>
      <w:r w:rsidRPr="00635043">
        <w:rPr>
          <w:color w:val="000000" w:themeColor="text1"/>
        </w:rPr>
        <w:t>incident #1</w:t>
      </w:r>
      <w:r w:rsidRPr="00D74A04">
        <w:rPr>
          <w:color w:val="808080" w:themeColor="background1" w:themeShade="80"/>
        </w:rPr>
        <w:t>”]</w:t>
      </w:r>
      <w:r w:rsidRPr="00357ECB">
        <w:rPr>
          <w:color w:val="000000" w:themeColor="text1"/>
        </w:rPr>
        <w:t xml:space="preserve"> </w:t>
      </w:r>
      <w:r w:rsidRPr="00357ECB">
        <w:rPr>
          <w:rFonts w:cs="Arial"/>
          <w:color w:val="000000"/>
        </w:rPr>
        <w:t>lead you to have problems with your…</w:t>
      </w:r>
    </w:p>
    <w:p w14:paraId="548FF7F6" w14:textId="77777777" w:rsidR="00B76E29" w:rsidRPr="00BE33D3" w:rsidRDefault="00B76E29" w:rsidP="00B76E29">
      <w:pPr>
        <w:autoSpaceDE w:val="0"/>
        <w:autoSpaceDN w:val="0"/>
        <w:spacing w:after="0" w:line="240" w:lineRule="auto"/>
        <w:ind w:left="720" w:hanging="720"/>
        <w:rPr>
          <w:rFonts w:cs="Arial"/>
          <w:color w:val="000000"/>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128"/>
        <w:gridCol w:w="967"/>
        <w:gridCol w:w="990"/>
      </w:tblGrid>
      <w:tr w:rsidR="00B76E29" w:rsidRPr="00BE33D3" w14:paraId="6161535A" w14:textId="77777777" w:rsidTr="00B76E29">
        <w:tc>
          <w:tcPr>
            <w:tcW w:w="7128" w:type="dxa"/>
            <w:shd w:val="clear" w:color="auto" w:fill="0070C0"/>
          </w:tcPr>
          <w:p w14:paraId="322885B0" w14:textId="77777777" w:rsidR="00B76E29" w:rsidRPr="008E0274" w:rsidRDefault="00B76E29" w:rsidP="00B76E29">
            <w:pPr>
              <w:pStyle w:val="NormalWeb"/>
              <w:tabs>
                <w:tab w:val="left" w:pos="1440"/>
              </w:tabs>
              <w:spacing w:before="0" w:beforeAutospacing="0" w:after="80" w:afterAutospacing="0"/>
              <w:jc w:val="center"/>
              <w:rPr>
                <w:rFonts w:asciiTheme="minorHAnsi" w:hAnsiTheme="minorHAnsi"/>
                <w:color w:val="FFFFFF" w:themeColor="background1"/>
                <w:sz w:val="22"/>
                <w:szCs w:val="22"/>
              </w:rPr>
            </w:pPr>
          </w:p>
        </w:tc>
        <w:tc>
          <w:tcPr>
            <w:tcW w:w="967" w:type="dxa"/>
            <w:shd w:val="clear" w:color="auto" w:fill="0070C0"/>
          </w:tcPr>
          <w:p w14:paraId="579D8B4D" w14:textId="77777777" w:rsidR="00B76E29" w:rsidRPr="008E0274" w:rsidRDefault="00B76E29" w:rsidP="00B76E29">
            <w:pPr>
              <w:pStyle w:val="NormalWeb"/>
              <w:tabs>
                <w:tab w:val="left" w:pos="1440"/>
              </w:tabs>
              <w:spacing w:before="0" w:beforeAutospacing="0" w:after="80" w:afterAutospacing="0"/>
              <w:jc w:val="center"/>
              <w:rPr>
                <w:rFonts w:asciiTheme="minorHAnsi" w:hAnsiTheme="minorHAnsi"/>
                <w:color w:val="FFFFFF" w:themeColor="background1"/>
                <w:sz w:val="22"/>
                <w:szCs w:val="22"/>
              </w:rPr>
            </w:pPr>
            <w:r w:rsidRPr="008E0274">
              <w:rPr>
                <w:rFonts w:asciiTheme="minorHAnsi" w:hAnsiTheme="minorHAnsi"/>
                <w:color w:val="FFFFFF" w:themeColor="background1"/>
                <w:sz w:val="22"/>
                <w:szCs w:val="22"/>
              </w:rPr>
              <w:t>Yes</w:t>
            </w:r>
          </w:p>
        </w:tc>
        <w:tc>
          <w:tcPr>
            <w:tcW w:w="990" w:type="dxa"/>
            <w:shd w:val="clear" w:color="auto" w:fill="0070C0"/>
          </w:tcPr>
          <w:p w14:paraId="51F5E50F" w14:textId="77777777" w:rsidR="00B76E29" w:rsidRPr="008E0274" w:rsidRDefault="00B76E29" w:rsidP="00B76E29">
            <w:pPr>
              <w:pStyle w:val="NormalWeb"/>
              <w:tabs>
                <w:tab w:val="left" w:pos="1440"/>
              </w:tabs>
              <w:spacing w:before="0" w:beforeAutospacing="0" w:after="80" w:afterAutospacing="0"/>
              <w:jc w:val="center"/>
              <w:rPr>
                <w:rFonts w:asciiTheme="minorHAnsi" w:hAnsiTheme="minorHAnsi"/>
                <w:color w:val="FFFFFF" w:themeColor="background1"/>
                <w:sz w:val="22"/>
                <w:szCs w:val="22"/>
              </w:rPr>
            </w:pPr>
            <w:r w:rsidRPr="008E0274">
              <w:rPr>
                <w:rFonts w:asciiTheme="minorHAnsi" w:hAnsiTheme="minorHAnsi"/>
                <w:color w:val="FFFFFF" w:themeColor="background1"/>
                <w:sz w:val="22"/>
                <w:szCs w:val="22"/>
              </w:rPr>
              <w:t>No</w:t>
            </w:r>
          </w:p>
        </w:tc>
      </w:tr>
      <w:tr w:rsidR="00B76E29" w:rsidRPr="00BE33D3" w14:paraId="45F14680" w14:textId="77777777" w:rsidTr="00B76E29">
        <w:tc>
          <w:tcPr>
            <w:tcW w:w="7128" w:type="dxa"/>
          </w:tcPr>
          <w:p w14:paraId="6DC79AE7" w14:textId="77777777" w:rsidR="00B76E29" w:rsidRPr="00BE33D3" w:rsidRDefault="00B76E29" w:rsidP="004E2453">
            <w:pPr>
              <w:pStyle w:val="NormalWeb"/>
              <w:numPr>
                <w:ilvl w:val="0"/>
                <w:numId w:val="28"/>
              </w:numPr>
              <w:tabs>
                <w:tab w:val="left" w:pos="1440"/>
              </w:tabs>
              <w:spacing w:before="0" w:beforeAutospacing="0" w:after="80" w:afterAutospacing="0"/>
              <w:rPr>
                <w:rFonts w:asciiTheme="minorHAnsi" w:hAnsiTheme="minorHAnsi"/>
                <w:color w:val="000000" w:themeColor="text1"/>
                <w:sz w:val="22"/>
                <w:szCs w:val="22"/>
              </w:rPr>
            </w:pPr>
            <w:r w:rsidRPr="00390BDC">
              <w:rPr>
                <w:rFonts w:asciiTheme="minorHAnsi" w:hAnsiTheme="minorHAnsi" w:cs="Arial"/>
                <w:color w:val="000000"/>
                <w:sz w:val="22"/>
                <w:szCs w:val="22"/>
              </w:rPr>
              <w:t>schoolwork or your grades?</w:t>
            </w:r>
          </w:p>
        </w:tc>
        <w:tc>
          <w:tcPr>
            <w:tcW w:w="967" w:type="dxa"/>
          </w:tcPr>
          <w:p w14:paraId="1D8E8FC0" w14:textId="77777777" w:rsidR="00B76E29" w:rsidRPr="00357ECB"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990" w:type="dxa"/>
          </w:tcPr>
          <w:p w14:paraId="012D67BC" w14:textId="77777777" w:rsidR="00B76E29" w:rsidRPr="00BE33D3"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r>
      <w:tr w:rsidR="00B76E29" w:rsidRPr="00BE33D3" w14:paraId="096D5997" w14:textId="77777777" w:rsidTr="00B76E29">
        <w:tc>
          <w:tcPr>
            <w:tcW w:w="7128" w:type="dxa"/>
            <w:shd w:val="clear" w:color="auto" w:fill="D9E2F3" w:themeFill="accent1" w:themeFillTint="33"/>
          </w:tcPr>
          <w:p w14:paraId="542A86F9" w14:textId="77777777" w:rsidR="00B76E29" w:rsidRPr="00BE33D3" w:rsidRDefault="00B76E29" w:rsidP="004E2453">
            <w:pPr>
              <w:pStyle w:val="NormalWeb"/>
              <w:numPr>
                <w:ilvl w:val="0"/>
                <w:numId w:val="28"/>
              </w:numPr>
              <w:tabs>
                <w:tab w:val="left" w:pos="1440"/>
              </w:tabs>
              <w:spacing w:before="0" w:beforeAutospacing="0" w:after="80" w:afterAutospacing="0"/>
              <w:rPr>
                <w:rFonts w:asciiTheme="minorHAnsi" w:hAnsiTheme="minorHAnsi"/>
                <w:color w:val="000000" w:themeColor="text1"/>
                <w:sz w:val="22"/>
                <w:szCs w:val="22"/>
              </w:rPr>
            </w:pPr>
            <w:r w:rsidRPr="00390BDC">
              <w:rPr>
                <w:rFonts w:asciiTheme="minorHAnsi" w:hAnsiTheme="minorHAnsi" w:cs="Arial"/>
                <w:color w:val="000000"/>
                <w:sz w:val="22"/>
                <w:szCs w:val="22"/>
              </w:rPr>
              <w:t>friends,</w:t>
            </w:r>
            <w:r>
              <w:rPr>
                <w:rFonts w:asciiTheme="minorHAnsi" w:hAnsiTheme="minorHAnsi" w:cs="Arial"/>
                <w:color w:val="000000"/>
                <w:sz w:val="22"/>
                <w:szCs w:val="22"/>
              </w:rPr>
              <w:t xml:space="preserve"> roommates, or peers,</w:t>
            </w:r>
            <w:r w:rsidRPr="00390BDC">
              <w:rPr>
                <w:rFonts w:asciiTheme="minorHAnsi" w:hAnsiTheme="minorHAnsi" w:cs="Arial"/>
                <w:color w:val="000000"/>
                <w:sz w:val="22"/>
                <w:szCs w:val="22"/>
              </w:rPr>
              <w:t xml:space="preserve"> such as getting into more arguments or fights than you did before, not feeling you could trust them as much, or not feeling as close to them as you did before?</w:t>
            </w:r>
          </w:p>
        </w:tc>
        <w:tc>
          <w:tcPr>
            <w:tcW w:w="967" w:type="dxa"/>
            <w:shd w:val="clear" w:color="auto" w:fill="D9E2F3" w:themeFill="accent1" w:themeFillTint="33"/>
          </w:tcPr>
          <w:p w14:paraId="7E88E807" w14:textId="77777777" w:rsidR="00B76E29" w:rsidRPr="00357ECB"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990" w:type="dxa"/>
            <w:shd w:val="clear" w:color="auto" w:fill="D9E2F3" w:themeFill="accent1" w:themeFillTint="33"/>
          </w:tcPr>
          <w:p w14:paraId="653A521F" w14:textId="77777777" w:rsidR="00B76E29" w:rsidRPr="00BE33D3"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r>
      <w:tr w:rsidR="00B76E29" w:rsidRPr="00BE33D3" w14:paraId="1D6F881B" w14:textId="77777777" w:rsidTr="00B76E29">
        <w:tc>
          <w:tcPr>
            <w:tcW w:w="7128" w:type="dxa"/>
          </w:tcPr>
          <w:p w14:paraId="43129FAA" w14:textId="77777777" w:rsidR="00B76E29" w:rsidRPr="00BE33D3" w:rsidRDefault="00B76E29" w:rsidP="004E2453">
            <w:pPr>
              <w:pStyle w:val="NormalWeb"/>
              <w:numPr>
                <w:ilvl w:val="0"/>
                <w:numId w:val="28"/>
              </w:numPr>
              <w:tabs>
                <w:tab w:val="left" w:pos="1440"/>
              </w:tabs>
              <w:spacing w:before="0" w:beforeAutospacing="0" w:after="80" w:afterAutospacing="0"/>
              <w:rPr>
                <w:rFonts w:asciiTheme="minorHAnsi" w:hAnsiTheme="minorHAnsi"/>
                <w:color w:val="000000" w:themeColor="text1"/>
                <w:sz w:val="22"/>
                <w:szCs w:val="22"/>
              </w:rPr>
            </w:pPr>
            <w:r w:rsidRPr="00390BDC">
              <w:rPr>
                <w:rFonts w:asciiTheme="minorHAnsi" w:hAnsiTheme="minorHAnsi" w:cs="Arial"/>
                <w:color w:val="000000"/>
                <w:sz w:val="22"/>
                <w:szCs w:val="22"/>
              </w:rPr>
              <w:t>family members, such as getting into more arguments or fights than you did before, not feeling you could trust them as much, or not feeling as close to them as you did before?</w:t>
            </w:r>
          </w:p>
        </w:tc>
        <w:tc>
          <w:tcPr>
            <w:tcW w:w="967" w:type="dxa"/>
          </w:tcPr>
          <w:p w14:paraId="3C84243C" w14:textId="77777777" w:rsidR="00B76E29" w:rsidRPr="00357ECB"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990" w:type="dxa"/>
          </w:tcPr>
          <w:p w14:paraId="346EE5B8" w14:textId="77777777" w:rsidR="00B76E29" w:rsidRPr="00BE33D3"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r>
      <w:tr w:rsidR="00B76E29" w:rsidRPr="00BE33D3" w14:paraId="1153294D" w14:textId="77777777" w:rsidTr="00B76E29">
        <w:trPr>
          <w:trHeight w:val="332"/>
        </w:trPr>
        <w:tc>
          <w:tcPr>
            <w:tcW w:w="7128" w:type="dxa"/>
            <w:shd w:val="clear" w:color="auto" w:fill="D9E2F3" w:themeFill="accent1" w:themeFillTint="33"/>
          </w:tcPr>
          <w:p w14:paraId="5AC5397E" w14:textId="77777777" w:rsidR="00B76E29" w:rsidRPr="00BE33D3" w:rsidRDefault="00B76E29" w:rsidP="004E2453">
            <w:pPr>
              <w:pStyle w:val="NormalWeb"/>
              <w:numPr>
                <w:ilvl w:val="0"/>
                <w:numId w:val="28"/>
              </w:numPr>
              <w:tabs>
                <w:tab w:val="left" w:pos="1440"/>
              </w:tabs>
              <w:spacing w:before="0" w:beforeAutospacing="0" w:after="80" w:afterAutospacing="0"/>
              <w:rPr>
                <w:rFonts w:asciiTheme="minorHAnsi" w:hAnsiTheme="minorHAnsi"/>
                <w:color w:val="000000" w:themeColor="text1"/>
                <w:sz w:val="22"/>
                <w:szCs w:val="22"/>
              </w:rPr>
            </w:pPr>
            <w:r w:rsidRPr="00390BDC">
              <w:rPr>
                <w:rFonts w:asciiTheme="minorHAnsi" w:hAnsiTheme="minorHAnsi" w:cs="Arial"/>
                <w:color w:val="000000"/>
                <w:sz w:val="22"/>
                <w:szCs w:val="22"/>
              </w:rPr>
              <w:t>job or with your boss or coworkers?</w:t>
            </w:r>
          </w:p>
        </w:tc>
        <w:tc>
          <w:tcPr>
            <w:tcW w:w="967" w:type="dxa"/>
            <w:shd w:val="clear" w:color="auto" w:fill="D9E2F3" w:themeFill="accent1" w:themeFillTint="33"/>
          </w:tcPr>
          <w:p w14:paraId="5B3B6DC4" w14:textId="77777777" w:rsidR="00B76E29" w:rsidRPr="00357ECB"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990" w:type="dxa"/>
            <w:shd w:val="clear" w:color="auto" w:fill="D9E2F3" w:themeFill="accent1" w:themeFillTint="33"/>
          </w:tcPr>
          <w:p w14:paraId="11EECDA0" w14:textId="77777777" w:rsidR="00B76E29" w:rsidRPr="00BE33D3"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r>
      <w:tr w:rsidR="00B76E29" w:rsidRPr="00BE33D3" w14:paraId="389D11B6" w14:textId="77777777" w:rsidTr="00B76E29">
        <w:trPr>
          <w:trHeight w:val="332"/>
        </w:trPr>
        <w:tc>
          <w:tcPr>
            <w:tcW w:w="7128" w:type="dxa"/>
            <w:shd w:val="clear" w:color="auto" w:fill="auto"/>
          </w:tcPr>
          <w:p w14:paraId="3E642EF6" w14:textId="77777777" w:rsidR="00B76E29" w:rsidRPr="00390BDC" w:rsidRDefault="00B76E29" w:rsidP="004E2453">
            <w:pPr>
              <w:pStyle w:val="NormalWeb"/>
              <w:numPr>
                <w:ilvl w:val="0"/>
                <w:numId w:val="28"/>
              </w:numPr>
              <w:tabs>
                <w:tab w:val="left" w:pos="1440"/>
              </w:tabs>
              <w:spacing w:before="0" w:beforeAutospacing="0" w:after="80" w:afterAutospacing="0"/>
              <w:rPr>
                <w:rFonts w:asciiTheme="minorHAnsi" w:hAnsiTheme="minorHAnsi" w:cs="Arial"/>
                <w:color w:val="000000"/>
                <w:sz w:val="22"/>
                <w:szCs w:val="22"/>
              </w:rPr>
            </w:pPr>
            <w:r>
              <w:rPr>
                <w:rFonts w:asciiTheme="minorHAnsi" w:hAnsiTheme="minorHAnsi" w:cs="Arial"/>
                <w:color w:val="000000"/>
                <w:sz w:val="22"/>
                <w:szCs w:val="22"/>
              </w:rPr>
              <w:t>participation in your extracurricular activities (e.g, teams, clubs)</w:t>
            </w:r>
          </w:p>
        </w:tc>
        <w:tc>
          <w:tcPr>
            <w:tcW w:w="967" w:type="dxa"/>
            <w:shd w:val="clear" w:color="auto" w:fill="auto"/>
          </w:tcPr>
          <w:p w14:paraId="246A71DB" w14:textId="77777777" w:rsidR="00B76E29"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990" w:type="dxa"/>
            <w:shd w:val="clear" w:color="auto" w:fill="auto"/>
          </w:tcPr>
          <w:p w14:paraId="229E93E9" w14:textId="77777777" w:rsidR="00B76E29"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r>
    </w:tbl>
    <w:p w14:paraId="7CBD3234" w14:textId="77777777" w:rsidR="00B76E29" w:rsidRDefault="00B76E29" w:rsidP="00B76E29">
      <w:pPr>
        <w:autoSpaceDE w:val="0"/>
        <w:autoSpaceDN w:val="0"/>
        <w:spacing w:after="0" w:line="240" w:lineRule="auto"/>
        <w:ind w:left="720" w:hanging="720"/>
        <w:rPr>
          <w:rFonts w:cs="Arial"/>
          <w:color w:val="000000"/>
        </w:rPr>
      </w:pPr>
    </w:p>
    <w:p w14:paraId="013BF2D9" w14:textId="77777777" w:rsidR="00B76E29" w:rsidRDefault="00B76E29" w:rsidP="00B76E29">
      <w:pPr>
        <w:autoSpaceDE w:val="0"/>
        <w:autoSpaceDN w:val="0"/>
        <w:spacing w:after="0" w:line="240" w:lineRule="auto"/>
        <w:ind w:left="720" w:hanging="720"/>
        <w:rPr>
          <w:rFonts w:cs="Arial"/>
          <w:color w:val="000000"/>
        </w:rPr>
      </w:pPr>
    </w:p>
    <w:p w14:paraId="73E02F58" w14:textId="77777777" w:rsidR="00B76E29" w:rsidRPr="00635043" w:rsidRDefault="00B76E29" w:rsidP="00B76E29">
      <w:pPr>
        <w:autoSpaceDE w:val="0"/>
        <w:autoSpaceDN w:val="0"/>
        <w:spacing w:after="0" w:line="240" w:lineRule="auto"/>
        <w:ind w:left="720" w:hanging="720"/>
        <w:rPr>
          <w:rFonts w:cs="Arial"/>
          <w:color w:val="000000"/>
        </w:rPr>
      </w:pPr>
      <w:r>
        <w:rPr>
          <w:rFonts w:cs="Arial"/>
          <w:color w:val="808080" w:themeColor="background1" w:themeShade="80"/>
        </w:rPr>
        <w:t>ILF23</w:t>
      </w:r>
      <w:r w:rsidRPr="003D6102">
        <w:rPr>
          <w:rFonts w:cs="Arial"/>
          <w:color w:val="808080" w:themeColor="background1" w:themeShade="80"/>
        </w:rPr>
        <w:t>.</w:t>
      </w:r>
      <w:r w:rsidRPr="00635043">
        <w:rPr>
          <w:rFonts w:cs="Arial"/>
          <w:color w:val="000000"/>
        </w:rPr>
        <w:tab/>
        <w:t xml:space="preserve">As a result of </w:t>
      </w:r>
      <w:r w:rsidRPr="00D74A04">
        <w:rPr>
          <w:color w:val="808080" w:themeColor="background1" w:themeShade="80"/>
        </w:rPr>
        <w:t>[IF P2=1, FILL “</w:t>
      </w:r>
      <w:r w:rsidRPr="00635043">
        <w:rPr>
          <w:color w:val="000000" w:themeColor="text1"/>
        </w:rPr>
        <w:t>the incident</w:t>
      </w:r>
      <w:r w:rsidRPr="00D74A04">
        <w:rPr>
          <w:color w:val="808080" w:themeColor="background1" w:themeShade="80"/>
        </w:rPr>
        <w:t>”; IFP2=2 OR MORE, FILL “</w:t>
      </w:r>
      <w:r w:rsidRPr="00635043">
        <w:rPr>
          <w:color w:val="000000" w:themeColor="text1"/>
        </w:rPr>
        <w:t>incident #1</w:t>
      </w:r>
      <w:r w:rsidRPr="00D74A04">
        <w:rPr>
          <w:color w:val="808080" w:themeColor="background1" w:themeShade="80"/>
        </w:rPr>
        <w:t>”]</w:t>
      </w:r>
      <w:r w:rsidRPr="00635043">
        <w:rPr>
          <w:color w:val="000000" w:themeColor="text1"/>
        </w:rPr>
        <w:t>, did you move or change where you live</w:t>
      </w:r>
      <w:r w:rsidRPr="00635043">
        <w:rPr>
          <w:rFonts w:cs="Arial"/>
          <w:color w:val="000000"/>
        </w:rPr>
        <w:t>?</w:t>
      </w:r>
    </w:p>
    <w:p w14:paraId="7A852BDE" w14:textId="77777777" w:rsidR="00B76E29" w:rsidRPr="007B692C" w:rsidRDefault="00B76E29" w:rsidP="004E2453">
      <w:pPr>
        <w:pStyle w:val="ListParagraph"/>
        <w:numPr>
          <w:ilvl w:val="0"/>
          <w:numId w:val="29"/>
        </w:numPr>
        <w:autoSpaceDE w:val="0"/>
        <w:autoSpaceDN w:val="0"/>
        <w:spacing w:after="0" w:line="240" w:lineRule="auto"/>
        <w:rPr>
          <w:rFonts w:cs="Arial"/>
          <w:color w:val="000000"/>
        </w:rPr>
      </w:pPr>
      <w:r w:rsidRPr="007B692C">
        <w:rPr>
          <w:rFonts w:cs="Arial"/>
          <w:color w:val="000000"/>
        </w:rPr>
        <w:t>Yes</w:t>
      </w:r>
    </w:p>
    <w:p w14:paraId="61F0D46A" w14:textId="77777777" w:rsidR="00B76E29" w:rsidRPr="007B692C" w:rsidRDefault="00B76E29" w:rsidP="004E2453">
      <w:pPr>
        <w:pStyle w:val="ListParagraph"/>
        <w:numPr>
          <w:ilvl w:val="0"/>
          <w:numId w:val="29"/>
        </w:numPr>
        <w:autoSpaceDE w:val="0"/>
        <w:autoSpaceDN w:val="0"/>
        <w:spacing w:after="0" w:line="240" w:lineRule="auto"/>
        <w:rPr>
          <w:rFonts w:cs="Arial"/>
          <w:color w:val="000000"/>
        </w:rPr>
      </w:pPr>
      <w:r w:rsidRPr="007B692C">
        <w:rPr>
          <w:rFonts w:cs="Arial"/>
          <w:color w:val="000000"/>
        </w:rPr>
        <w:t>No</w:t>
      </w:r>
    </w:p>
    <w:p w14:paraId="6F11CE95" w14:textId="77777777" w:rsidR="00B76E29" w:rsidRDefault="00B76E29" w:rsidP="00B76E29">
      <w:pPr>
        <w:autoSpaceDE w:val="0"/>
        <w:autoSpaceDN w:val="0"/>
        <w:spacing w:after="0" w:line="240" w:lineRule="auto"/>
        <w:ind w:left="720" w:hanging="720"/>
        <w:rPr>
          <w:rFonts w:cs="Arial"/>
          <w:color w:val="000000"/>
        </w:rPr>
      </w:pPr>
    </w:p>
    <w:p w14:paraId="192F0F6F" w14:textId="77777777" w:rsidR="00B76E29" w:rsidRPr="00635043" w:rsidRDefault="00B76E29" w:rsidP="00B76E29">
      <w:pPr>
        <w:autoSpaceDE w:val="0"/>
        <w:autoSpaceDN w:val="0"/>
        <w:spacing w:after="0" w:line="240" w:lineRule="auto"/>
        <w:ind w:left="720" w:hanging="720"/>
        <w:rPr>
          <w:color w:val="000000" w:themeColor="text1"/>
        </w:rPr>
      </w:pPr>
      <w:r>
        <w:rPr>
          <w:rFonts w:cs="Arial"/>
          <w:color w:val="808080" w:themeColor="background1" w:themeShade="80"/>
        </w:rPr>
        <w:t>ILF24</w:t>
      </w:r>
      <w:r w:rsidRPr="003D6102">
        <w:rPr>
          <w:rFonts w:cs="Arial"/>
          <w:color w:val="808080" w:themeColor="background1" w:themeShade="80"/>
        </w:rPr>
        <w:t>.</w:t>
      </w:r>
      <w:r w:rsidRPr="00635043">
        <w:rPr>
          <w:rFonts w:cs="Arial"/>
          <w:color w:val="000000"/>
        </w:rPr>
        <w:tab/>
      </w:r>
      <w:r w:rsidRPr="003D6102">
        <w:rPr>
          <w:rFonts w:cs="Arial"/>
          <w:color w:val="808080" w:themeColor="background1" w:themeShade="80"/>
        </w:rPr>
        <w:t xml:space="preserve">[IF </w:t>
      </w:r>
      <w:r>
        <w:rPr>
          <w:rFonts w:cs="Arial"/>
          <w:color w:val="808080" w:themeColor="background1" w:themeShade="80"/>
        </w:rPr>
        <w:t>ILF23</w:t>
      </w:r>
      <w:r w:rsidRPr="003D6102">
        <w:rPr>
          <w:rFonts w:cs="Arial"/>
          <w:color w:val="808080" w:themeColor="background1" w:themeShade="80"/>
        </w:rPr>
        <w:t xml:space="preserve"> = No] </w:t>
      </w:r>
      <w:r w:rsidRPr="00635043">
        <w:rPr>
          <w:rFonts w:cs="Arial"/>
          <w:color w:val="000000"/>
        </w:rPr>
        <w:t xml:space="preserve">Did you </w:t>
      </w:r>
      <w:r w:rsidRPr="00AE529B">
        <w:rPr>
          <w:rFonts w:cs="Arial"/>
          <w:b/>
          <w:bCs/>
          <w:color w:val="000000"/>
        </w:rPr>
        <w:t>want</w:t>
      </w:r>
      <w:r w:rsidRPr="00635043">
        <w:rPr>
          <w:rFonts w:cs="Arial"/>
          <w:color w:val="000000"/>
        </w:rPr>
        <w:t xml:space="preserve"> to </w:t>
      </w:r>
      <w:r w:rsidRPr="00635043">
        <w:rPr>
          <w:color w:val="000000" w:themeColor="text1"/>
        </w:rPr>
        <w:t xml:space="preserve">move or change where you live </w:t>
      </w:r>
      <w:r w:rsidRPr="00635043">
        <w:rPr>
          <w:rFonts w:cs="Arial"/>
          <w:color w:val="000000"/>
        </w:rPr>
        <w:t xml:space="preserve">as a result of </w:t>
      </w:r>
      <w:r w:rsidRPr="00D74A04">
        <w:rPr>
          <w:color w:val="808080" w:themeColor="background1" w:themeShade="80"/>
        </w:rPr>
        <w:t>[IF P2=1, FILL “</w:t>
      </w:r>
      <w:r w:rsidRPr="00635043">
        <w:rPr>
          <w:color w:val="000000" w:themeColor="text1"/>
        </w:rPr>
        <w:t>the incident</w:t>
      </w:r>
      <w:r w:rsidRPr="00D74A04">
        <w:rPr>
          <w:color w:val="808080" w:themeColor="background1" w:themeShade="80"/>
        </w:rPr>
        <w:t>”; IFP2=2 OR MORE, FILL “</w:t>
      </w:r>
      <w:r w:rsidRPr="00635043">
        <w:rPr>
          <w:color w:val="000000" w:themeColor="text1"/>
        </w:rPr>
        <w:t>incident #1</w:t>
      </w:r>
      <w:r w:rsidRPr="00D74A04">
        <w:rPr>
          <w:color w:val="808080" w:themeColor="background1" w:themeShade="80"/>
        </w:rPr>
        <w:t>”]</w:t>
      </w:r>
      <w:r w:rsidRPr="00635043">
        <w:rPr>
          <w:color w:val="000000" w:themeColor="text1"/>
        </w:rPr>
        <w:t>?</w:t>
      </w:r>
    </w:p>
    <w:p w14:paraId="3D6FDEFB" w14:textId="77777777" w:rsidR="00B76E29" w:rsidRPr="007B692C" w:rsidRDefault="00B76E29" w:rsidP="004E2453">
      <w:pPr>
        <w:pStyle w:val="ListParagraph"/>
        <w:numPr>
          <w:ilvl w:val="0"/>
          <w:numId w:val="30"/>
        </w:numPr>
        <w:autoSpaceDE w:val="0"/>
        <w:autoSpaceDN w:val="0"/>
        <w:spacing w:after="0" w:line="240" w:lineRule="auto"/>
        <w:rPr>
          <w:rFonts w:cs="Arial"/>
          <w:color w:val="000000"/>
        </w:rPr>
      </w:pPr>
      <w:r w:rsidRPr="007B692C">
        <w:rPr>
          <w:rFonts w:cs="Arial"/>
          <w:color w:val="000000"/>
        </w:rPr>
        <w:t>Yes</w:t>
      </w:r>
    </w:p>
    <w:p w14:paraId="07CA0BDE" w14:textId="77777777" w:rsidR="00B76E29" w:rsidRPr="007B692C" w:rsidRDefault="00B76E29" w:rsidP="004E2453">
      <w:pPr>
        <w:pStyle w:val="ListParagraph"/>
        <w:numPr>
          <w:ilvl w:val="0"/>
          <w:numId w:val="30"/>
        </w:numPr>
        <w:autoSpaceDE w:val="0"/>
        <w:autoSpaceDN w:val="0"/>
        <w:spacing w:after="0" w:line="240" w:lineRule="auto"/>
        <w:rPr>
          <w:rFonts w:cs="Arial"/>
          <w:color w:val="000000"/>
        </w:rPr>
      </w:pPr>
      <w:r w:rsidRPr="007B692C">
        <w:rPr>
          <w:rFonts w:cs="Arial"/>
          <w:color w:val="000000"/>
        </w:rPr>
        <w:t>No</w:t>
      </w:r>
    </w:p>
    <w:p w14:paraId="6D35FE77" w14:textId="77777777" w:rsidR="00B76E29" w:rsidRPr="00635043" w:rsidRDefault="00B76E29" w:rsidP="00B76E29">
      <w:pPr>
        <w:autoSpaceDE w:val="0"/>
        <w:autoSpaceDN w:val="0"/>
        <w:spacing w:after="0" w:line="240" w:lineRule="auto"/>
        <w:ind w:left="720" w:hanging="720"/>
        <w:rPr>
          <w:rFonts w:cs="Arial"/>
          <w:color w:val="000000"/>
        </w:rPr>
      </w:pPr>
    </w:p>
    <w:p w14:paraId="4B700B9F" w14:textId="77777777" w:rsidR="00B76E29" w:rsidRPr="00635043" w:rsidRDefault="00B76E29" w:rsidP="00B76E29">
      <w:pPr>
        <w:autoSpaceDE w:val="0"/>
        <w:autoSpaceDN w:val="0"/>
        <w:spacing w:after="0" w:line="240" w:lineRule="auto"/>
        <w:ind w:left="720" w:hanging="720"/>
        <w:rPr>
          <w:rFonts w:cs="Arial"/>
          <w:color w:val="000000"/>
        </w:rPr>
      </w:pPr>
      <w:r>
        <w:rPr>
          <w:rFonts w:cs="Arial"/>
          <w:color w:val="808080" w:themeColor="background1" w:themeShade="80"/>
        </w:rPr>
        <w:t>ILF2</w:t>
      </w:r>
      <w:r w:rsidRPr="003D6102">
        <w:rPr>
          <w:rFonts w:cs="Arial"/>
          <w:color w:val="808080" w:themeColor="background1" w:themeShade="80"/>
        </w:rPr>
        <w:t>5.</w:t>
      </w:r>
      <w:r w:rsidRPr="00635043">
        <w:rPr>
          <w:rFonts w:cs="Arial"/>
          <w:color w:val="000000"/>
        </w:rPr>
        <w:tab/>
        <w:t>As a result</w:t>
      </w:r>
      <w:r>
        <w:rPr>
          <w:rFonts w:cs="Arial"/>
          <w:color w:val="000000"/>
        </w:rPr>
        <w:t xml:space="preserve"> of</w:t>
      </w:r>
      <w:r w:rsidRPr="00635043">
        <w:rPr>
          <w:rFonts w:cs="Arial"/>
          <w:color w:val="000000"/>
        </w:rPr>
        <w:t xml:space="preserve"> </w:t>
      </w:r>
      <w:r w:rsidRPr="00D74A04">
        <w:rPr>
          <w:color w:val="808080" w:themeColor="background1" w:themeShade="80"/>
        </w:rPr>
        <w:t>[IF P2=1, FILL “</w:t>
      </w:r>
      <w:r w:rsidRPr="00635043">
        <w:rPr>
          <w:color w:val="000000" w:themeColor="text1"/>
        </w:rPr>
        <w:t>the incident</w:t>
      </w:r>
      <w:r w:rsidRPr="00D74A04">
        <w:rPr>
          <w:color w:val="808080" w:themeColor="background1" w:themeShade="80"/>
        </w:rPr>
        <w:t>”; IFP2=2 OR MORE, FILL “</w:t>
      </w:r>
      <w:r w:rsidRPr="00635043">
        <w:rPr>
          <w:color w:val="000000" w:themeColor="text1"/>
        </w:rPr>
        <w:t>incident #1</w:t>
      </w:r>
      <w:r w:rsidRPr="00D74A04">
        <w:rPr>
          <w:color w:val="808080" w:themeColor="background1" w:themeShade="80"/>
        </w:rPr>
        <w:t>”]</w:t>
      </w:r>
      <w:r w:rsidRPr="00635043">
        <w:rPr>
          <w:color w:val="000000" w:themeColor="text1"/>
        </w:rPr>
        <w:t>, did you drop any classes or change your class schedule</w:t>
      </w:r>
      <w:r w:rsidRPr="00635043">
        <w:rPr>
          <w:rFonts w:cs="Arial"/>
          <w:color w:val="000000"/>
        </w:rPr>
        <w:t>?</w:t>
      </w:r>
    </w:p>
    <w:p w14:paraId="247ABE49" w14:textId="77777777" w:rsidR="00B76E29" w:rsidRPr="007B692C" w:rsidRDefault="00B76E29" w:rsidP="004E2453">
      <w:pPr>
        <w:pStyle w:val="ListParagraph"/>
        <w:numPr>
          <w:ilvl w:val="0"/>
          <w:numId w:val="31"/>
        </w:numPr>
        <w:autoSpaceDE w:val="0"/>
        <w:autoSpaceDN w:val="0"/>
        <w:spacing w:after="0" w:line="240" w:lineRule="auto"/>
        <w:rPr>
          <w:rFonts w:cs="Arial"/>
          <w:color w:val="000000"/>
        </w:rPr>
      </w:pPr>
      <w:r w:rsidRPr="007B692C">
        <w:rPr>
          <w:rFonts w:cs="Arial"/>
          <w:color w:val="000000"/>
        </w:rPr>
        <w:t>Yes</w:t>
      </w:r>
    </w:p>
    <w:p w14:paraId="13E2C319" w14:textId="77777777" w:rsidR="00B76E29" w:rsidRPr="007B692C" w:rsidRDefault="00B76E29" w:rsidP="004E2453">
      <w:pPr>
        <w:pStyle w:val="ListParagraph"/>
        <w:numPr>
          <w:ilvl w:val="0"/>
          <w:numId w:val="31"/>
        </w:numPr>
        <w:autoSpaceDE w:val="0"/>
        <w:autoSpaceDN w:val="0"/>
        <w:spacing w:after="0" w:line="240" w:lineRule="auto"/>
        <w:rPr>
          <w:rFonts w:cs="Arial"/>
          <w:color w:val="000000"/>
        </w:rPr>
      </w:pPr>
      <w:r w:rsidRPr="007B692C">
        <w:rPr>
          <w:rFonts w:cs="Arial"/>
          <w:color w:val="000000"/>
        </w:rPr>
        <w:t>No</w:t>
      </w:r>
    </w:p>
    <w:p w14:paraId="7D6361FB" w14:textId="77777777" w:rsidR="00B76E29" w:rsidRPr="00635043" w:rsidRDefault="00B76E29" w:rsidP="00B76E29">
      <w:pPr>
        <w:autoSpaceDE w:val="0"/>
        <w:autoSpaceDN w:val="0"/>
        <w:spacing w:after="0" w:line="240" w:lineRule="auto"/>
        <w:ind w:left="720" w:hanging="720"/>
        <w:rPr>
          <w:rFonts w:cs="Arial"/>
          <w:color w:val="000000"/>
        </w:rPr>
      </w:pPr>
    </w:p>
    <w:p w14:paraId="68B2DA75" w14:textId="77777777" w:rsidR="00B76E29" w:rsidRPr="00635043" w:rsidRDefault="00B76E29" w:rsidP="00B76E29">
      <w:pPr>
        <w:autoSpaceDE w:val="0"/>
        <w:autoSpaceDN w:val="0"/>
        <w:spacing w:after="0" w:line="240" w:lineRule="auto"/>
        <w:ind w:left="720" w:hanging="720"/>
        <w:rPr>
          <w:color w:val="000000" w:themeColor="text1"/>
        </w:rPr>
      </w:pPr>
      <w:r>
        <w:rPr>
          <w:rFonts w:cs="Arial"/>
          <w:color w:val="808080" w:themeColor="background1" w:themeShade="80"/>
        </w:rPr>
        <w:t>ILF26</w:t>
      </w:r>
      <w:r w:rsidRPr="003D6102">
        <w:rPr>
          <w:rFonts w:cs="Arial"/>
          <w:color w:val="808080" w:themeColor="background1" w:themeShade="80"/>
        </w:rPr>
        <w:t>.</w:t>
      </w:r>
      <w:r w:rsidRPr="003D6102">
        <w:rPr>
          <w:rFonts w:cs="Arial"/>
          <w:color w:val="808080" w:themeColor="background1" w:themeShade="80"/>
        </w:rPr>
        <w:tab/>
        <w:t>[IF I</w:t>
      </w:r>
      <w:r>
        <w:rPr>
          <w:rFonts w:cs="Arial"/>
          <w:color w:val="808080" w:themeColor="background1" w:themeShade="80"/>
        </w:rPr>
        <w:t>LF2</w:t>
      </w:r>
      <w:r w:rsidRPr="003D6102">
        <w:rPr>
          <w:rFonts w:cs="Arial"/>
          <w:color w:val="808080" w:themeColor="background1" w:themeShade="80"/>
        </w:rPr>
        <w:t xml:space="preserve">5 = No] </w:t>
      </w:r>
      <w:r w:rsidRPr="00635043">
        <w:rPr>
          <w:rFonts w:cs="Arial"/>
          <w:color w:val="000000"/>
        </w:rPr>
        <w:t xml:space="preserve">Did you </w:t>
      </w:r>
      <w:r w:rsidRPr="00AE529B">
        <w:rPr>
          <w:rFonts w:cs="Arial"/>
          <w:b/>
          <w:bCs/>
          <w:color w:val="000000"/>
        </w:rPr>
        <w:t>want</w:t>
      </w:r>
      <w:r w:rsidRPr="00635043">
        <w:rPr>
          <w:rFonts w:cs="Arial"/>
          <w:color w:val="000000"/>
        </w:rPr>
        <w:t xml:space="preserve"> to </w:t>
      </w:r>
      <w:r w:rsidRPr="00635043">
        <w:rPr>
          <w:color w:val="000000" w:themeColor="text1"/>
        </w:rPr>
        <w:t>drop any classes or change your class schedule</w:t>
      </w:r>
      <w:r w:rsidRPr="00635043">
        <w:rPr>
          <w:rFonts w:cs="Arial"/>
          <w:color w:val="000000"/>
        </w:rPr>
        <w:t xml:space="preserve"> as a result of </w:t>
      </w:r>
      <w:r w:rsidRPr="00D74A04">
        <w:rPr>
          <w:color w:val="808080" w:themeColor="background1" w:themeShade="80"/>
        </w:rPr>
        <w:t>[IF P2=1, FILL “</w:t>
      </w:r>
      <w:r w:rsidRPr="00635043">
        <w:rPr>
          <w:color w:val="000000" w:themeColor="text1"/>
        </w:rPr>
        <w:t>the incident</w:t>
      </w:r>
      <w:r w:rsidRPr="00D74A04">
        <w:rPr>
          <w:color w:val="808080" w:themeColor="background1" w:themeShade="80"/>
        </w:rPr>
        <w:t>”; IFP2=2 OR MORE, FILL “</w:t>
      </w:r>
      <w:r w:rsidRPr="00635043">
        <w:rPr>
          <w:color w:val="000000" w:themeColor="text1"/>
        </w:rPr>
        <w:t>incident #1</w:t>
      </w:r>
      <w:r w:rsidRPr="00D74A04">
        <w:rPr>
          <w:color w:val="808080" w:themeColor="background1" w:themeShade="80"/>
        </w:rPr>
        <w:t>”]</w:t>
      </w:r>
      <w:r w:rsidRPr="00635043">
        <w:rPr>
          <w:color w:val="000000" w:themeColor="text1"/>
        </w:rPr>
        <w:t>?</w:t>
      </w:r>
    </w:p>
    <w:p w14:paraId="3073B982" w14:textId="77777777" w:rsidR="00B76E29" w:rsidRPr="007B692C" w:rsidRDefault="00B76E29" w:rsidP="004E2453">
      <w:pPr>
        <w:pStyle w:val="ListParagraph"/>
        <w:numPr>
          <w:ilvl w:val="0"/>
          <w:numId w:val="32"/>
        </w:numPr>
        <w:autoSpaceDE w:val="0"/>
        <w:autoSpaceDN w:val="0"/>
        <w:spacing w:after="0" w:line="240" w:lineRule="auto"/>
        <w:rPr>
          <w:rFonts w:cs="Arial"/>
          <w:color w:val="000000"/>
        </w:rPr>
      </w:pPr>
      <w:r w:rsidRPr="007B692C">
        <w:rPr>
          <w:rFonts w:cs="Arial"/>
          <w:color w:val="000000"/>
        </w:rPr>
        <w:t>Yes</w:t>
      </w:r>
    </w:p>
    <w:p w14:paraId="62A0857E" w14:textId="77777777" w:rsidR="00B76E29" w:rsidRPr="007B692C" w:rsidRDefault="00B76E29" w:rsidP="004E2453">
      <w:pPr>
        <w:pStyle w:val="ListParagraph"/>
        <w:numPr>
          <w:ilvl w:val="0"/>
          <w:numId w:val="32"/>
        </w:numPr>
        <w:autoSpaceDE w:val="0"/>
        <w:autoSpaceDN w:val="0"/>
        <w:spacing w:after="0" w:line="240" w:lineRule="auto"/>
        <w:rPr>
          <w:rFonts w:cs="Arial"/>
          <w:color w:val="000000"/>
        </w:rPr>
      </w:pPr>
      <w:r w:rsidRPr="007B692C">
        <w:rPr>
          <w:rFonts w:cs="Arial"/>
          <w:color w:val="000000"/>
        </w:rPr>
        <w:t>No</w:t>
      </w:r>
    </w:p>
    <w:p w14:paraId="432E27BD" w14:textId="77777777" w:rsidR="00B76E29" w:rsidRPr="00635043" w:rsidRDefault="00B76E29" w:rsidP="00B76E29">
      <w:pPr>
        <w:autoSpaceDE w:val="0"/>
        <w:autoSpaceDN w:val="0"/>
        <w:spacing w:after="0" w:line="240" w:lineRule="auto"/>
        <w:ind w:left="720" w:hanging="720"/>
        <w:rPr>
          <w:rFonts w:cs="Arial"/>
          <w:color w:val="000000"/>
        </w:rPr>
      </w:pPr>
    </w:p>
    <w:p w14:paraId="5CB745E4" w14:textId="77777777" w:rsidR="00B76E29" w:rsidRPr="00635043" w:rsidRDefault="00B76E29" w:rsidP="00B76E29">
      <w:pPr>
        <w:autoSpaceDE w:val="0"/>
        <w:autoSpaceDN w:val="0"/>
        <w:spacing w:after="0" w:line="240" w:lineRule="auto"/>
        <w:ind w:left="720" w:hanging="720"/>
        <w:rPr>
          <w:color w:val="000000" w:themeColor="text1"/>
        </w:rPr>
      </w:pPr>
      <w:r>
        <w:rPr>
          <w:rFonts w:cs="Arial"/>
          <w:color w:val="808080" w:themeColor="background1" w:themeShade="80"/>
        </w:rPr>
        <w:t>ILF27</w:t>
      </w:r>
      <w:r w:rsidRPr="003D6102">
        <w:rPr>
          <w:rFonts w:cs="Arial"/>
          <w:color w:val="808080" w:themeColor="background1" w:themeShade="80"/>
        </w:rPr>
        <w:t>.</w:t>
      </w:r>
      <w:r w:rsidRPr="00635043">
        <w:rPr>
          <w:rFonts w:cs="Arial"/>
          <w:color w:val="000000"/>
        </w:rPr>
        <w:tab/>
        <w:t xml:space="preserve">Did you </w:t>
      </w:r>
      <w:r>
        <w:rPr>
          <w:rFonts w:cs="Arial"/>
          <w:color w:val="000000"/>
        </w:rPr>
        <w:t xml:space="preserve">think about taking some time off from school, transferring to another school, or dropping out of school </w:t>
      </w:r>
      <w:r w:rsidRPr="00635043">
        <w:rPr>
          <w:rFonts w:cs="Arial"/>
          <w:color w:val="000000"/>
        </w:rPr>
        <w:t xml:space="preserve">as a result of </w:t>
      </w:r>
      <w:r w:rsidRPr="00D74A04">
        <w:rPr>
          <w:color w:val="808080" w:themeColor="background1" w:themeShade="80"/>
        </w:rPr>
        <w:t>[IF P2=1, FILL “</w:t>
      </w:r>
      <w:r w:rsidRPr="00635043">
        <w:rPr>
          <w:color w:val="000000" w:themeColor="text1"/>
        </w:rPr>
        <w:t>the incident</w:t>
      </w:r>
      <w:r w:rsidRPr="00D74A04">
        <w:rPr>
          <w:color w:val="808080" w:themeColor="background1" w:themeShade="80"/>
        </w:rPr>
        <w:t>”; IFP2=2 OR MORE, FILL “</w:t>
      </w:r>
      <w:r w:rsidRPr="00635043">
        <w:rPr>
          <w:color w:val="000000" w:themeColor="text1"/>
        </w:rPr>
        <w:t>incident #1</w:t>
      </w:r>
      <w:r w:rsidRPr="00D74A04">
        <w:rPr>
          <w:color w:val="808080" w:themeColor="background1" w:themeShade="80"/>
        </w:rPr>
        <w:t>”]</w:t>
      </w:r>
      <w:r w:rsidRPr="00635043">
        <w:rPr>
          <w:color w:val="000000" w:themeColor="text1"/>
        </w:rPr>
        <w:t>?</w:t>
      </w:r>
    </w:p>
    <w:p w14:paraId="7E01198F" w14:textId="77777777" w:rsidR="00B76E29" w:rsidRPr="007B692C" w:rsidRDefault="00B76E29" w:rsidP="004E2453">
      <w:pPr>
        <w:pStyle w:val="ListParagraph"/>
        <w:numPr>
          <w:ilvl w:val="0"/>
          <w:numId w:val="33"/>
        </w:numPr>
        <w:autoSpaceDE w:val="0"/>
        <w:autoSpaceDN w:val="0"/>
        <w:spacing w:after="0" w:line="240" w:lineRule="auto"/>
        <w:rPr>
          <w:rFonts w:cs="Arial"/>
          <w:color w:val="000000"/>
        </w:rPr>
      </w:pPr>
      <w:r w:rsidRPr="007B692C">
        <w:rPr>
          <w:rFonts w:cs="Arial"/>
          <w:color w:val="000000"/>
        </w:rPr>
        <w:t>Yes</w:t>
      </w:r>
    </w:p>
    <w:p w14:paraId="0B3E8C12" w14:textId="77777777" w:rsidR="00B76E29" w:rsidRPr="007B692C" w:rsidRDefault="00B76E29" w:rsidP="004E2453">
      <w:pPr>
        <w:pStyle w:val="ListParagraph"/>
        <w:numPr>
          <w:ilvl w:val="0"/>
          <w:numId w:val="33"/>
        </w:numPr>
        <w:autoSpaceDE w:val="0"/>
        <w:autoSpaceDN w:val="0"/>
        <w:spacing w:after="0" w:line="240" w:lineRule="auto"/>
        <w:rPr>
          <w:rFonts w:cs="Arial"/>
          <w:color w:val="000000"/>
        </w:rPr>
      </w:pPr>
      <w:r w:rsidRPr="007B692C">
        <w:rPr>
          <w:rFonts w:cs="Arial"/>
          <w:color w:val="000000"/>
        </w:rPr>
        <w:t>No</w:t>
      </w:r>
    </w:p>
    <w:p w14:paraId="79905199" w14:textId="77777777" w:rsidR="00B76E29" w:rsidRDefault="00B76E29" w:rsidP="00B76E29">
      <w:pPr>
        <w:pStyle w:val="NormalWeb"/>
        <w:tabs>
          <w:tab w:val="left" w:pos="0"/>
          <w:tab w:val="left" w:pos="1440"/>
        </w:tabs>
        <w:spacing w:before="0" w:beforeAutospacing="0" w:after="0" w:afterAutospacing="0" w:line="276" w:lineRule="auto"/>
        <w:rPr>
          <w:rFonts w:asciiTheme="minorHAnsi" w:hAnsiTheme="minorHAnsi"/>
          <w:color w:val="808080" w:themeColor="background1" w:themeShade="80"/>
          <w:sz w:val="22"/>
          <w:szCs w:val="22"/>
        </w:rPr>
      </w:pPr>
    </w:p>
    <w:p w14:paraId="30974A3A" w14:textId="77777777" w:rsidR="00B76E29" w:rsidRDefault="00B76E29" w:rsidP="00B76E29">
      <w:pPr>
        <w:autoSpaceDE w:val="0"/>
        <w:autoSpaceDN w:val="0"/>
        <w:spacing w:after="0" w:line="240" w:lineRule="auto"/>
        <w:ind w:left="720" w:hanging="720"/>
        <w:rPr>
          <w:color w:val="000000" w:themeColor="text1"/>
        </w:rPr>
      </w:pPr>
      <w:r>
        <w:rPr>
          <w:color w:val="808080" w:themeColor="background1" w:themeShade="80"/>
        </w:rPr>
        <w:lastRenderedPageBreak/>
        <w:t>ILF28.</w:t>
      </w:r>
      <w:r w:rsidRPr="001B1933">
        <w:rPr>
          <w:rFonts w:cs="Arial"/>
          <w:color w:val="000000"/>
        </w:rPr>
        <w:t xml:space="preserve"> </w:t>
      </w:r>
      <w:r>
        <w:rPr>
          <w:rFonts w:cs="Arial"/>
          <w:color w:val="000000"/>
        </w:rPr>
        <w:tab/>
        <w:t xml:space="preserve">Thank you for answering these questions about </w:t>
      </w:r>
      <w:r w:rsidRPr="00D74A04">
        <w:rPr>
          <w:color w:val="808080" w:themeColor="background1" w:themeShade="80"/>
        </w:rPr>
        <w:t>[IF P2=1, FILL “</w:t>
      </w:r>
      <w:r w:rsidRPr="00635043">
        <w:rPr>
          <w:color w:val="000000" w:themeColor="text1"/>
        </w:rPr>
        <w:t>the incident</w:t>
      </w:r>
      <w:r w:rsidRPr="00D74A04">
        <w:rPr>
          <w:color w:val="808080" w:themeColor="background1" w:themeShade="80"/>
        </w:rPr>
        <w:t>”; IFP2=2 OR MORE, FILL “</w:t>
      </w:r>
      <w:r w:rsidRPr="00635043">
        <w:rPr>
          <w:color w:val="000000" w:themeColor="text1"/>
        </w:rPr>
        <w:t>incident #1</w:t>
      </w:r>
      <w:r w:rsidRPr="00D74A04">
        <w:rPr>
          <w:color w:val="808080" w:themeColor="background1" w:themeShade="80"/>
        </w:rPr>
        <w:t>”]</w:t>
      </w:r>
      <w:r>
        <w:rPr>
          <w:color w:val="808080" w:themeColor="background1" w:themeShade="80"/>
        </w:rPr>
        <w:t xml:space="preserve">.  Before moving on to the next question, could you describe, in your own words, what happened during </w:t>
      </w:r>
      <w:r w:rsidRPr="00D74A04">
        <w:rPr>
          <w:color w:val="808080" w:themeColor="background1" w:themeShade="80"/>
        </w:rPr>
        <w:t>[IF P2=1, FILL “</w:t>
      </w:r>
      <w:r w:rsidRPr="00635043">
        <w:rPr>
          <w:color w:val="000000" w:themeColor="text1"/>
        </w:rPr>
        <w:t>the incident</w:t>
      </w:r>
      <w:r w:rsidRPr="00D74A04">
        <w:rPr>
          <w:color w:val="808080" w:themeColor="background1" w:themeShade="80"/>
        </w:rPr>
        <w:t>”; IFP2=2 OR MORE, FILL “</w:t>
      </w:r>
      <w:r w:rsidRPr="00635043">
        <w:rPr>
          <w:color w:val="000000" w:themeColor="text1"/>
        </w:rPr>
        <w:t>incident #1</w:t>
      </w:r>
      <w:r w:rsidRPr="00D74A04">
        <w:rPr>
          <w:color w:val="808080" w:themeColor="background1" w:themeShade="80"/>
        </w:rPr>
        <w:t>”]</w:t>
      </w:r>
      <w:r>
        <w:rPr>
          <w:color w:val="808080" w:themeColor="background1" w:themeShade="80"/>
        </w:rPr>
        <w:t xml:space="preserve"> in the space below</w:t>
      </w:r>
      <w:r w:rsidRPr="00635043">
        <w:rPr>
          <w:color w:val="000000" w:themeColor="text1"/>
        </w:rPr>
        <w:t>?</w:t>
      </w:r>
      <w:r w:rsidRPr="001B1933">
        <w:rPr>
          <w:rFonts w:ascii="Calibri" w:hAnsi="Calibri" w:cs="Calibri"/>
        </w:rPr>
        <w:t xml:space="preserve"> </w:t>
      </w:r>
      <w:r w:rsidRPr="001B1933">
        <w:rPr>
          <w:color w:val="000000" w:themeColor="text1"/>
        </w:rPr>
        <w:t>Please do not include any names or other personally identifying</w:t>
      </w:r>
      <w:r>
        <w:rPr>
          <w:color w:val="000000" w:themeColor="text1"/>
        </w:rPr>
        <w:t xml:space="preserve"> </w:t>
      </w:r>
      <w:r w:rsidRPr="001B1933">
        <w:rPr>
          <w:color w:val="000000" w:themeColor="text1"/>
        </w:rPr>
        <w:t>information in your description.</w:t>
      </w:r>
    </w:p>
    <w:tbl>
      <w:tblPr>
        <w:tblW w:w="0" w:type="auto"/>
        <w:tblInd w:w="720" w:type="dxa"/>
        <w:tblLook w:val="04A0" w:firstRow="1" w:lastRow="0" w:firstColumn="1" w:lastColumn="0" w:noHBand="0" w:noVBand="1"/>
      </w:tblPr>
      <w:tblGrid>
        <w:gridCol w:w="8640"/>
      </w:tblGrid>
      <w:tr w:rsidR="00B76E29" w14:paraId="4A7FDF32" w14:textId="77777777" w:rsidTr="00B76E29">
        <w:tc>
          <w:tcPr>
            <w:tcW w:w="9350" w:type="dxa"/>
          </w:tcPr>
          <w:p w14:paraId="37075F6C" w14:textId="77777777" w:rsidR="00B76E29" w:rsidRPr="00051908" w:rsidRDefault="00B76E29" w:rsidP="00B76E29">
            <w:pPr>
              <w:autoSpaceDE w:val="0"/>
              <w:autoSpaceDN w:val="0"/>
              <w:rPr>
                <w:color w:val="808080" w:themeColor="background1" w:themeShade="80"/>
              </w:rPr>
            </w:pPr>
            <w:r w:rsidRPr="00051908">
              <w:rPr>
                <w:color w:val="808080" w:themeColor="background1" w:themeShade="80"/>
              </w:rPr>
              <w:t>[</w:t>
            </w:r>
            <w:r>
              <w:rPr>
                <w:color w:val="808080" w:themeColor="background1" w:themeShade="80"/>
              </w:rPr>
              <w:t>TEXT FIELD</w:t>
            </w:r>
            <w:r w:rsidRPr="00051908">
              <w:rPr>
                <w:color w:val="808080" w:themeColor="background1" w:themeShade="80"/>
              </w:rPr>
              <w:t>]</w:t>
            </w:r>
          </w:p>
          <w:p w14:paraId="30E48F99" w14:textId="77777777" w:rsidR="00B76E29" w:rsidRDefault="00B76E29" w:rsidP="00B76E29">
            <w:pPr>
              <w:autoSpaceDE w:val="0"/>
              <w:autoSpaceDN w:val="0"/>
              <w:rPr>
                <w:color w:val="000000" w:themeColor="text1"/>
              </w:rPr>
            </w:pPr>
          </w:p>
          <w:p w14:paraId="4B65A07F" w14:textId="77777777" w:rsidR="00B76E29" w:rsidRDefault="00B76E29" w:rsidP="00B76E29">
            <w:pPr>
              <w:autoSpaceDE w:val="0"/>
              <w:autoSpaceDN w:val="0"/>
              <w:rPr>
                <w:color w:val="000000" w:themeColor="text1"/>
              </w:rPr>
            </w:pPr>
          </w:p>
          <w:p w14:paraId="14CAFFA8" w14:textId="77777777" w:rsidR="00B76E29" w:rsidRDefault="00B76E29" w:rsidP="00B76E29">
            <w:pPr>
              <w:autoSpaceDE w:val="0"/>
              <w:autoSpaceDN w:val="0"/>
              <w:rPr>
                <w:color w:val="000000" w:themeColor="text1"/>
              </w:rPr>
            </w:pPr>
          </w:p>
          <w:p w14:paraId="4ABE8980" w14:textId="77777777" w:rsidR="00B76E29" w:rsidRDefault="00B76E29" w:rsidP="00B76E29">
            <w:pPr>
              <w:autoSpaceDE w:val="0"/>
              <w:autoSpaceDN w:val="0"/>
              <w:rPr>
                <w:color w:val="000000" w:themeColor="text1"/>
              </w:rPr>
            </w:pPr>
          </w:p>
          <w:p w14:paraId="0AADD98E" w14:textId="77777777" w:rsidR="00B76E29" w:rsidRDefault="00B76E29" w:rsidP="00B76E29">
            <w:pPr>
              <w:autoSpaceDE w:val="0"/>
              <w:autoSpaceDN w:val="0"/>
              <w:rPr>
                <w:color w:val="000000" w:themeColor="text1"/>
              </w:rPr>
            </w:pPr>
          </w:p>
        </w:tc>
      </w:tr>
    </w:tbl>
    <w:p w14:paraId="26A26D5D" w14:textId="77777777" w:rsidR="00B76E29" w:rsidRPr="00635043" w:rsidRDefault="00B76E29" w:rsidP="00B76E29">
      <w:pPr>
        <w:autoSpaceDE w:val="0"/>
        <w:autoSpaceDN w:val="0"/>
        <w:spacing w:after="0" w:line="240" w:lineRule="auto"/>
        <w:ind w:left="720" w:hanging="720"/>
        <w:rPr>
          <w:color w:val="000000" w:themeColor="text1"/>
        </w:rPr>
      </w:pPr>
    </w:p>
    <w:p w14:paraId="404A475A" w14:textId="77777777" w:rsidR="00B76E29" w:rsidRDefault="00B76E29" w:rsidP="00B76E29">
      <w:pPr>
        <w:pStyle w:val="NormalWeb"/>
        <w:tabs>
          <w:tab w:val="left" w:pos="0"/>
          <w:tab w:val="left" w:pos="1440"/>
        </w:tabs>
        <w:spacing w:before="0" w:beforeAutospacing="0" w:after="0" w:afterAutospacing="0" w:line="276" w:lineRule="auto"/>
        <w:rPr>
          <w:rFonts w:asciiTheme="minorHAnsi" w:hAnsiTheme="minorHAnsi"/>
          <w:color w:val="808080" w:themeColor="background1" w:themeShade="80"/>
          <w:sz w:val="22"/>
          <w:szCs w:val="22"/>
        </w:rPr>
      </w:pPr>
      <w:r w:rsidRPr="003D6102">
        <w:rPr>
          <w:rFonts w:asciiTheme="minorHAnsi" w:hAnsiTheme="minorHAnsi"/>
          <w:color w:val="808080" w:themeColor="background1" w:themeShade="80"/>
          <w:sz w:val="22"/>
          <w:szCs w:val="22"/>
        </w:rPr>
        <w:t>[IF #P2 = 2 OR MORE, REPEAT ILF</w:t>
      </w:r>
      <w:r>
        <w:rPr>
          <w:rFonts w:asciiTheme="minorHAnsi" w:hAnsiTheme="minorHAnsi"/>
          <w:color w:val="808080" w:themeColor="background1" w:themeShade="80"/>
          <w:sz w:val="22"/>
          <w:szCs w:val="22"/>
        </w:rPr>
        <w:t>2</w:t>
      </w:r>
      <w:r w:rsidRPr="003D6102">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ILF28</w:t>
      </w:r>
      <w:r w:rsidRPr="003D6102">
        <w:rPr>
          <w:rFonts w:asciiTheme="minorHAnsi" w:hAnsiTheme="minorHAnsi"/>
          <w:color w:val="808080" w:themeColor="background1" w:themeShade="80"/>
          <w:sz w:val="22"/>
          <w:szCs w:val="22"/>
        </w:rPr>
        <w:t xml:space="preserve"> FOR UP TO 3 INCIDENTS, REPLACING “INCIDENT #1” WITH “INCIDENT #2” OR “INCIDENT #3.”  </w:t>
      </w:r>
      <w:r>
        <w:rPr>
          <w:rFonts w:asciiTheme="minorHAnsi" w:hAnsiTheme="minorHAnsi"/>
          <w:color w:val="808080" w:themeColor="background1" w:themeShade="80"/>
          <w:sz w:val="22"/>
          <w:szCs w:val="22"/>
        </w:rPr>
        <w:t xml:space="preserve">DO NOT ASK ILF2-ILF28 FOR INCIDENTS FOR WHICH ILF1 NE Prior to August/September. </w:t>
      </w:r>
      <w:r w:rsidRPr="003D6102">
        <w:rPr>
          <w:rFonts w:asciiTheme="minorHAnsi" w:hAnsiTheme="minorHAnsi"/>
          <w:color w:val="808080" w:themeColor="background1" w:themeShade="80"/>
          <w:sz w:val="22"/>
          <w:szCs w:val="22"/>
        </w:rPr>
        <w:t>FOR RESPONDENTS WHO RECEIVE THIS LOOP FOR 2 OR 3 INCIDENTS, A DISPLAY TOOL WILL BE USED TO HELP THEM KEEP TRACK OF THE INCIDENT.  THE TOOL WILL LIST THE INCIDENTS BY NUMBER AND THE MONTH/YEAR OF EACH AND WILL APPEAR AS A HEADER THROUGHOUT ILF1-</w:t>
      </w:r>
      <w:r>
        <w:rPr>
          <w:rFonts w:asciiTheme="minorHAnsi" w:hAnsiTheme="minorHAnsi"/>
          <w:color w:val="808080" w:themeColor="background1" w:themeShade="80"/>
          <w:sz w:val="22"/>
          <w:szCs w:val="22"/>
        </w:rPr>
        <w:t>ILF28</w:t>
      </w:r>
      <w:r w:rsidRPr="003D6102">
        <w:rPr>
          <w:rFonts w:asciiTheme="minorHAnsi" w:hAnsiTheme="minorHAnsi"/>
          <w:color w:val="808080" w:themeColor="background1" w:themeShade="80"/>
          <w:sz w:val="22"/>
          <w:szCs w:val="22"/>
        </w:rPr>
        <w:t>, WITH THE CURRENT INCIDENT BOLDED.</w:t>
      </w:r>
      <w:r>
        <w:rPr>
          <w:rFonts w:asciiTheme="minorHAnsi" w:hAnsiTheme="minorHAnsi"/>
          <w:color w:val="808080" w:themeColor="background1" w:themeShade="80"/>
          <w:sz w:val="22"/>
          <w:szCs w:val="22"/>
        </w:rPr>
        <w:t xml:space="preserve"> FOR EXAMPLE, DURING THE SECOND LOOP, THE DISPLAY WILL LOOK LIKE THIS:</w:t>
      </w:r>
    </w:p>
    <w:p w14:paraId="7CA014DE" w14:textId="77777777" w:rsidR="00B76E29" w:rsidRDefault="00B76E29" w:rsidP="00B76E29">
      <w:pPr>
        <w:pStyle w:val="NormalWeb"/>
        <w:tabs>
          <w:tab w:val="left" w:pos="0"/>
          <w:tab w:val="left" w:pos="1440"/>
        </w:tabs>
        <w:spacing w:before="0" w:beforeAutospacing="0" w:after="0" w:afterAutospacing="0" w:line="276" w:lineRule="auto"/>
        <w:rPr>
          <w:rFonts w:asciiTheme="minorHAnsi" w:hAnsiTheme="minorHAnsi"/>
          <w:color w:val="808080" w:themeColor="background1" w:themeShade="80"/>
          <w:sz w:val="22"/>
          <w:szCs w:val="22"/>
        </w:rPr>
      </w:pPr>
    </w:p>
    <w:p w14:paraId="244D8C4D" w14:textId="77777777" w:rsidR="00B76E29" w:rsidRDefault="00B76E29" w:rsidP="00B76E29">
      <w:pPr>
        <w:pStyle w:val="NormalWeb"/>
        <w:tabs>
          <w:tab w:val="left" w:pos="0"/>
          <w:tab w:val="left" w:pos="1440"/>
        </w:tabs>
        <w:spacing w:before="0" w:beforeAutospacing="0" w:after="0" w:afterAutospacing="0" w:line="276" w:lineRule="auto"/>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t>INCIDENT #1:  AUGUST, 2016 (QUESTIONS COMPLETED)</w:t>
      </w:r>
    </w:p>
    <w:p w14:paraId="4E0C1EFE" w14:textId="77777777" w:rsidR="00B76E29" w:rsidRPr="00FD5259" w:rsidRDefault="00B76E29" w:rsidP="00B76E29">
      <w:pPr>
        <w:pStyle w:val="NormalWeb"/>
        <w:tabs>
          <w:tab w:val="left" w:pos="0"/>
          <w:tab w:val="left" w:pos="1440"/>
        </w:tabs>
        <w:spacing w:before="0" w:beforeAutospacing="0" w:after="0" w:afterAutospacing="0" w:line="276" w:lineRule="auto"/>
        <w:rPr>
          <w:rFonts w:asciiTheme="minorHAnsi" w:hAnsiTheme="minorHAnsi"/>
          <w:b/>
          <w:bCs/>
          <w:color w:val="808080" w:themeColor="background1" w:themeShade="80"/>
          <w:sz w:val="22"/>
          <w:szCs w:val="22"/>
        </w:rPr>
      </w:pPr>
      <w:r w:rsidRPr="00FD5259">
        <w:rPr>
          <w:rFonts w:asciiTheme="minorHAnsi" w:hAnsiTheme="minorHAnsi"/>
          <w:b/>
          <w:bCs/>
          <w:color w:val="808080" w:themeColor="background1" w:themeShade="80"/>
          <w:sz w:val="22"/>
          <w:szCs w:val="22"/>
        </w:rPr>
        <w:t>INCIDENT #2:  OCTOBER, 201</w:t>
      </w:r>
      <w:r>
        <w:rPr>
          <w:rFonts w:asciiTheme="minorHAnsi" w:hAnsiTheme="minorHAnsi"/>
          <w:b/>
          <w:bCs/>
          <w:color w:val="808080" w:themeColor="background1" w:themeShade="80"/>
          <w:sz w:val="22"/>
          <w:szCs w:val="22"/>
        </w:rPr>
        <w:t>6</w:t>
      </w:r>
    </w:p>
    <w:p w14:paraId="420DD8E1" w14:textId="77777777" w:rsidR="00B76E29" w:rsidRDefault="00B76E29" w:rsidP="00B76E29">
      <w:pPr>
        <w:pStyle w:val="NormalWeb"/>
        <w:tabs>
          <w:tab w:val="left" w:pos="0"/>
          <w:tab w:val="left" w:pos="1440"/>
        </w:tabs>
        <w:spacing w:before="0" w:beforeAutospacing="0" w:after="0" w:afterAutospacing="0" w:line="276" w:lineRule="auto"/>
        <w:rPr>
          <w:rFonts w:asciiTheme="minorHAnsi" w:hAnsiTheme="minorHAnsi"/>
          <w:color w:val="808080" w:themeColor="background1" w:themeShade="80"/>
          <w:sz w:val="22"/>
          <w:szCs w:val="22"/>
        </w:rPr>
      </w:pPr>
      <w:r w:rsidRPr="00397AE8">
        <w:rPr>
          <w:rFonts w:asciiTheme="minorHAnsi" w:hAnsiTheme="minorHAnsi"/>
          <w:color w:val="808080" w:themeColor="background1" w:themeShade="80"/>
          <w:sz w:val="22"/>
          <w:szCs w:val="22"/>
        </w:rPr>
        <w:t>INCIDENT #3:  JANUARY, 2017</w:t>
      </w:r>
    </w:p>
    <w:p w14:paraId="28460B14" w14:textId="77777777" w:rsidR="00B76E29" w:rsidRPr="00397AE8" w:rsidRDefault="00B76E29" w:rsidP="00B76E29">
      <w:pPr>
        <w:pStyle w:val="NormalWeb"/>
        <w:tabs>
          <w:tab w:val="left" w:pos="0"/>
          <w:tab w:val="left" w:pos="1440"/>
        </w:tabs>
        <w:spacing w:before="0" w:beforeAutospacing="0" w:after="0" w:afterAutospacing="0" w:line="276" w:lineRule="auto"/>
        <w:rPr>
          <w:rFonts w:asciiTheme="minorHAnsi" w:eastAsiaTheme="minorHAnsi" w:hAnsiTheme="minorHAnsi" w:cstheme="minorBidi"/>
          <w:color w:val="808080" w:themeColor="background1" w:themeShade="80"/>
          <w:sz w:val="22"/>
          <w:szCs w:val="22"/>
        </w:rPr>
      </w:pPr>
    </w:p>
    <w:p w14:paraId="2223C1DA" w14:textId="77777777" w:rsidR="00B76E29" w:rsidRDefault="00B76E29" w:rsidP="00B76E29">
      <w:pPr>
        <w:pStyle w:val="NormalWeb"/>
        <w:tabs>
          <w:tab w:val="left" w:pos="720"/>
          <w:tab w:val="left" w:pos="1440"/>
        </w:tabs>
        <w:spacing w:before="0" w:beforeAutospacing="0" w:after="0" w:afterAutospacing="0" w:line="276" w:lineRule="auto"/>
        <w:ind w:left="720" w:hanging="720"/>
        <w:rPr>
          <w:rFonts w:asciiTheme="minorHAnsi" w:hAnsiTheme="minorHAnsi"/>
          <w:color w:val="000000" w:themeColor="text1"/>
          <w:sz w:val="22"/>
          <w:szCs w:val="22"/>
        </w:rPr>
      </w:pPr>
      <w:r>
        <w:rPr>
          <w:rFonts w:asciiTheme="minorHAnsi" w:hAnsiTheme="minorHAnsi"/>
          <w:color w:val="808080" w:themeColor="background1" w:themeShade="80"/>
          <w:sz w:val="22"/>
          <w:szCs w:val="22"/>
        </w:rPr>
        <w:t>P5</w:t>
      </w:r>
      <w:r w:rsidRPr="003D6102">
        <w:rPr>
          <w:rFonts w:asciiTheme="minorHAnsi" w:hAnsiTheme="minorHAnsi"/>
          <w:color w:val="808080" w:themeColor="background1" w:themeShade="80"/>
          <w:sz w:val="22"/>
          <w:szCs w:val="22"/>
        </w:rPr>
        <w:t>.</w:t>
      </w:r>
      <w:r>
        <w:rPr>
          <w:rFonts w:asciiTheme="minorHAnsi" w:hAnsiTheme="minorHAnsi"/>
          <w:color w:val="000000" w:themeColor="text1"/>
          <w:sz w:val="22"/>
          <w:szCs w:val="22"/>
        </w:rPr>
        <w:t xml:space="preserve"> </w:t>
      </w:r>
      <w:r>
        <w:rPr>
          <w:rFonts w:asciiTheme="minorHAnsi" w:hAnsiTheme="minorHAnsi"/>
          <w:color w:val="000000" w:themeColor="text1"/>
          <w:sz w:val="22"/>
          <w:szCs w:val="22"/>
        </w:rPr>
        <w:tab/>
      </w:r>
      <w:r w:rsidRPr="00C77632">
        <w:rPr>
          <w:rFonts w:asciiTheme="minorHAnsi" w:hAnsiTheme="minorHAnsi"/>
          <w:color w:val="000000" w:themeColor="text1"/>
          <w:sz w:val="22"/>
          <w:szCs w:val="22"/>
        </w:rPr>
        <w:t>[ASK OF ALL STUDENTS]</w:t>
      </w:r>
      <w:r>
        <w:rPr>
          <w:rFonts w:asciiTheme="minorHAnsi" w:hAnsiTheme="minorHAnsi"/>
          <w:color w:val="000000" w:themeColor="text1"/>
          <w:sz w:val="22"/>
          <w:szCs w:val="22"/>
        </w:rPr>
        <w:t xml:space="preserve"> Thinking about the time </w:t>
      </w:r>
      <w:r w:rsidRPr="001E5804">
        <w:rPr>
          <w:rFonts w:asciiTheme="minorHAnsi" w:hAnsiTheme="minorHAnsi"/>
          <w:b/>
          <w:bCs/>
          <w:color w:val="000000" w:themeColor="text1"/>
          <w:sz w:val="22"/>
          <w:szCs w:val="22"/>
          <w:u w:val="single"/>
        </w:rPr>
        <w:t>before</w:t>
      </w:r>
      <w:r w:rsidRPr="00491958">
        <w:rPr>
          <w:rFonts w:asciiTheme="minorHAnsi" w:hAnsiTheme="minorHAnsi"/>
          <w:b/>
          <w:bCs/>
          <w:color w:val="000000" w:themeColor="text1"/>
          <w:sz w:val="22"/>
          <w:szCs w:val="22"/>
        </w:rPr>
        <w:t xml:space="preserve"> you </w:t>
      </w:r>
      <w:r w:rsidRPr="0058089E">
        <w:rPr>
          <w:rFonts w:asciiTheme="minorHAnsi" w:hAnsiTheme="minorHAnsi"/>
          <w:color w:val="808080" w:themeColor="background1" w:themeShade="80"/>
          <w:sz w:val="22"/>
          <w:szCs w:val="22"/>
        </w:rPr>
        <w:t>[IF D2=GRADUATE OR PROFESSIONAL STUDENT, FILL “</w:t>
      </w:r>
      <w:r>
        <w:rPr>
          <w:rFonts w:asciiTheme="minorHAnsi" w:hAnsiTheme="minorHAnsi"/>
          <w:color w:val="808080" w:themeColor="background1" w:themeShade="80"/>
          <w:sz w:val="22"/>
          <w:szCs w:val="22"/>
        </w:rPr>
        <w:t xml:space="preserve">enrolled at [SCHOOL NAME] </w:t>
      </w:r>
      <w:r>
        <w:rPr>
          <w:rFonts w:asciiTheme="minorHAnsi" w:hAnsiTheme="minorHAnsi"/>
          <w:color w:val="000000" w:themeColor="text1"/>
          <w:sz w:val="22"/>
          <w:szCs w:val="22"/>
        </w:rPr>
        <w:t>as a graduate or professional student</w:t>
      </w:r>
      <w:r w:rsidRPr="0058089E">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 ELSE FILL “entered college”</w:t>
      </w:r>
      <w:r w:rsidRPr="0058089E">
        <w:rPr>
          <w:rFonts w:asciiTheme="minorHAnsi" w:hAnsiTheme="minorHAnsi"/>
          <w:color w:val="808080" w:themeColor="background1" w:themeShade="80"/>
          <w:sz w:val="22"/>
          <w:szCs w:val="22"/>
        </w:rPr>
        <w:t>]</w:t>
      </w:r>
      <w:r>
        <w:rPr>
          <w:rFonts w:asciiTheme="minorHAnsi" w:hAnsiTheme="minorHAnsi"/>
          <w:color w:val="000000" w:themeColor="text1"/>
          <w:sz w:val="22"/>
          <w:szCs w:val="22"/>
        </w:rPr>
        <w:t xml:space="preserve">, did </w:t>
      </w:r>
      <w:r w:rsidRPr="00483171">
        <w:rPr>
          <w:rFonts w:asciiTheme="minorHAnsi" w:hAnsiTheme="minorHAnsi"/>
          <w:color w:val="000000" w:themeColor="text1"/>
          <w:sz w:val="22"/>
          <w:szCs w:val="22"/>
        </w:rPr>
        <w:t xml:space="preserve">anyone </w:t>
      </w:r>
      <w:r>
        <w:rPr>
          <w:rFonts w:asciiTheme="minorHAnsi" w:hAnsiTheme="minorHAnsi"/>
          <w:color w:val="000000" w:themeColor="text1"/>
          <w:sz w:val="22"/>
          <w:szCs w:val="22"/>
        </w:rPr>
        <w:t>have any of the following types of</w:t>
      </w:r>
      <w:r w:rsidRPr="00635043">
        <w:rPr>
          <w:rFonts w:asciiTheme="minorHAnsi" w:hAnsiTheme="minorHAnsi"/>
          <w:color w:val="000000" w:themeColor="text1"/>
          <w:sz w:val="22"/>
          <w:szCs w:val="22"/>
        </w:rPr>
        <w:t xml:space="preserve"> unwanted sexual contact with you</w:t>
      </w:r>
      <w:r>
        <w:rPr>
          <w:rFonts w:asciiTheme="minorHAnsi" w:hAnsiTheme="minorHAnsi"/>
          <w:color w:val="000000" w:themeColor="text1"/>
          <w:sz w:val="22"/>
          <w:szCs w:val="22"/>
        </w:rPr>
        <w:t xml:space="preserve"> (i.e., sexual contact that you did not consent to and that you did not want to happen)?</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128"/>
        <w:gridCol w:w="967"/>
        <w:gridCol w:w="990"/>
      </w:tblGrid>
      <w:tr w:rsidR="00B76E29" w:rsidRPr="00BE33D3" w14:paraId="53D0BD39" w14:textId="77777777" w:rsidTr="00B76E29">
        <w:tc>
          <w:tcPr>
            <w:tcW w:w="7128" w:type="dxa"/>
            <w:shd w:val="clear" w:color="auto" w:fill="0070C0"/>
          </w:tcPr>
          <w:p w14:paraId="50D09BE4" w14:textId="77777777" w:rsidR="00B76E29" w:rsidRPr="008E0274" w:rsidRDefault="00B76E29" w:rsidP="00B76E29">
            <w:pPr>
              <w:pStyle w:val="NormalWeb"/>
              <w:tabs>
                <w:tab w:val="left" w:pos="1440"/>
              </w:tabs>
              <w:spacing w:before="0" w:beforeAutospacing="0" w:after="80" w:afterAutospacing="0"/>
              <w:rPr>
                <w:rFonts w:asciiTheme="minorHAnsi" w:hAnsiTheme="minorHAnsi"/>
                <w:color w:val="FFFFFF" w:themeColor="background1"/>
                <w:sz w:val="22"/>
                <w:szCs w:val="22"/>
              </w:rPr>
            </w:pPr>
          </w:p>
        </w:tc>
        <w:tc>
          <w:tcPr>
            <w:tcW w:w="967" w:type="dxa"/>
            <w:shd w:val="clear" w:color="auto" w:fill="0070C0"/>
          </w:tcPr>
          <w:p w14:paraId="6DF94F8B" w14:textId="77777777" w:rsidR="00B76E29" w:rsidRPr="008E0274" w:rsidRDefault="00B76E29" w:rsidP="00B76E29">
            <w:pPr>
              <w:pStyle w:val="NormalWeb"/>
              <w:tabs>
                <w:tab w:val="left" w:pos="1440"/>
              </w:tabs>
              <w:spacing w:before="0" w:beforeAutospacing="0" w:after="80" w:afterAutospacing="0"/>
              <w:jc w:val="center"/>
              <w:rPr>
                <w:rFonts w:asciiTheme="minorHAnsi" w:hAnsiTheme="minorHAnsi"/>
                <w:color w:val="FFFFFF" w:themeColor="background1"/>
                <w:sz w:val="22"/>
                <w:szCs w:val="22"/>
              </w:rPr>
            </w:pPr>
            <w:r w:rsidRPr="008E0274">
              <w:rPr>
                <w:rFonts w:asciiTheme="minorHAnsi" w:hAnsiTheme="minorHAnsi"/>
                <w:color w:val="FFFFFF" w:themeColor="background1"/>
                <w:sz w:val="22"/>
                <w:szCs w:val="22"/>
              </w:rPr>
              <w:t>Yes</w:t>
            </w:r>
          </w:p>
        </w:tc>
        <w:tc>
          <w:tcPr>
            <w:tcW w:w="990" w:type="dxa"/>
            <w:shd w:val="clear" w:color="auto" w:fill="0070C0"/>
          </w:tcPr>
          <w:p w14:paraId="106D7FE9" w14:textId="77777777" w:rsidR="00B76E29" w:rsidRPr="008E0274" w:rsidRDefault="00B76E29" w:rsidP="00B76E29">
            <w:pPr>
              <w:pStyle w:val="NormalWeb"/>
              <w:tabs>
                <w:tab w:val="left" w:pos="1440"/>
              </w:tabs>
              <w:spacing w:before="0" w:beforeAutospacing="0" w:after="80" w:afterAutospacing="0"/>
              <w:jc w:val="center"/>
              <w:rPr>
                <w:rFonts w:asciiTheme="minorHAnsi" w:hAnsiTheme="minorHAnsi"/>
                <w:color w:val="FFFFFF" w:themeColor="background1"/>
                <w:sz w:val="22"/>
                <w:szCs w:val="22"/>
              </w:rPr>
            </w:pPr>
            <w:r w:rsidRPr="008E0274">
              <w:rPr>
                <w:rFonts w:asciiTheme="minorHAnsi" w:hAnsiTheme="minorHAnsi"/>
                <w:color w:val="FFFFFF" w:themeColor="background1"/>
                <w:sz w:val="22"/>
                <w:szCs w:val="22"/>
              </w:rPr>
              <w:t>No</w:t>
            </w:r>
          </w:p>
        </w:tc>
      </w:tr>
      <w:tr w:rsidR="00B76E29" w:rsidRPr="00BE33D3" w14:paraId="4E29B2D1" w14:textId="77777777" w:rsidTr="00B76E29">
        <w:tc>
          <w:tcPr>
            <w:tcW w:w="7128" w:type="dxa"/>
          </w:tcPr>
          <w:p w14:paraId="09F81AAA" w14:textId="77777777" w:rsidR="00B76E29" w:rsidRPr="00BE33D3" w:rsidRDefault="00B76E29" w:rsidP="004E2453">
            <w:pPr>
              <w:pStyle w:val="NormalWeb"/>
              <w:numPr>
                <w:ilvl w:val="0"/>
                <w:numId w:val="53"/>
              </w:numPr>
              <w:tabs>
                <w:tab w:val="left" w:pos="1440"/>
              </w:tabs>
              <w:spacing w:before="0" w:beforeAutospacing="0" w:after="80" w:afterAutospacing="0"/>
              <w:rPr>
                <w:rFonts w:asciiTheme="minorHAnsi" w:hAnsiTheme="minorHAnsi"/>
                <w:color w:val="000000" w:themeColor="text1"/>
                <w:sz w:val="22"/>
                <w:szCs w:val="22"/>
              </w:rPr>
            </w:pPr>
            <w:r w:rsidRPr="00547AAB">
              <w:rPr>
                <w:rFonts w:asciiTheme="minorHAnsi" w:hAnsiTheme="minorHAnsi"/>
                <w:b/>
                <w:bCs/>
                <w:color w:val="000000" w:themeColor="text1"/>
                <w:sz w:val="22"/>
                <w:szCs w:val="22"/>
              </w:rPr>
              <w:t>Forced touching of a sexual nature</w:t>
            </w:r>
            <w:r w:rsidRPr="00547AAB">
              <w:rPr>
                <w:rFonts w:asciiTheme="minorHAnsi" w:hAnsiTheme="minorHAnsi"/>
                <w:color w:val="000000" w:themeColor="text1"/>
                <w:sz w:val="22"/>
                <w:szCs w:val="22"/>
              </w:rPr>
              <w:t xml:space="preserve"> (forced kissing, touching of private parts, grabbing, fondling, rubbing up against you in a sexual way, even if it is over your clothes)</w:t>
            </w:r>
          </w:p>
        </w:tc>
        <w:tc>
          <w:tcPr>
            <w:tcW w:w="967" w:type="dxa"/>
          </w:tcPr>
          <w:p w14:paraId="0E238EE7" w14:textId="77777777" w:rsidR="00B76E29" w:rsidRPr="00357ECB"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990" w:type="dxa"/>
          </w:tcPr>
          <w:p w14:paraId="052DEEAA" w14:textId="77777777" w:rsidR="00B76E29" w:rsidRPr="00BE33D3"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r>
      <w:tr w:rsidR="00B76E29" w:rsidRPr="00BE33D3" w14:paraId="392EB36F" w14:textId="77777777" w:rsidTr="00B76E29">
        <w:tc>
          <w:tcPr>
            <w:tcW w:w="7128" w:type="dxa"/>
            <w:shd w:val="clear" w:color="auto" w:fill="D9E2F3" w:themeFill="accent1" w:themeFillTint="33"/>
          </w:tcPr>
          <w:p w14:paraId="30BDEB92" w14:textId="77777777" w:rsidR="00B76E29" w:rsidRPr="00BE33D3" w:rsidRDefault="00B76E29" w:rsidP="004E2453">
            <w:pPr>
              <w:pStyle w:val="NormalWeb"/>
              <w:numPr>
                <w:ilvl w:val="0"/>
                <w:numId w:val="53"/>
              </w:numPr>
              <w:tabs>
                <w:tab w:val="left" w:pos="1440"/>
              </w:tabs>
              <w:spacing w:before="0" w:beforeAutospacing="0" w:after="80" w:afterAutospacing="0"/>
              <w:rPr>
                <w:rFonts w:asciiTheme="minorHAnsi" w:hAnsiTheme="minorHAnsi"/>
                <w:color w:val="000000" w:themeColor="text1"/>
                <w:sz w:val="22"/>
                <w:szCs w:val="22"/>
              </w:rPr>
            </w:pPr>
            <w:r w:rsidRPr="00547AAB">
              <w:rPr>
                <w:rFonts w:asciiTheme="minorHAnsi" w:hAnsiTheme="minorHAnsi"/>
                <w:b/>
                <w:bCs/>
                <w:color w:val="000000" w:themeColor="text1"/>
                <w:sz w:val="22"/>
                <w:szCs w:val="22"/>
              </w:rPr>
              <w:t>Oral sex</w:t>
            </w:r>
            <w:r w:rsidRPr="00547AAB">
              <w:rPr>
                <w:rFonts w:asciiTheme="minorHAnsi" w:hAnsiTheme="minorHAnsi"/>
                <w:color w:val="000000" w:themeColor="text1"/>
                <w:sz w:val="22"/>
                <w:szCs w:val="22"/>
              </w:rPr>
              <w:t xml:space="preserve"> (someone’s mouth or tongue making contact with your genitals or your mouth or tongue making contact with someone else’s genitals)  </w:t>
            </w:r>
          </w:p>
        </w:tc>
        <w:tc>
          <w:tcPr>
            <w:tcW w:w="967" w:type="dxa"/>
            <w:shd w:val="clear" w:color="auto" w:fill="D9E2F3" w:themeFill="accent1" w:themeFillTint="33"/>
          </w:tcPr>
          <w:p w14:paraId="01030C3F" w14:textId="77777777" w:rsidR="00B76E29" w:rsidRPr="00357ECB"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990" w:type="dxa"/>
            <w:shd w:val="clear" w:color="auto" w:fill="D9E2F3" w:themeFill="accent1" w:themeFillTint="33"/>
          </w:tcPr>
          <w:p w14:paraId="6CF975F2" w14:textId="77777777" w:rsidR="00B76E29" w:rsidRPr="00BE33D3"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r>
      <w:tr w:rsidR="00B76E29" w:rsidRPr="00BE33D3" w14:paraId="0680528A" w14:textId="77777777" w:rsidTr="00B76E29">
        <w:tc>
          <w:tcPr>
            <w:tcW w:w="7128" w:type="dxa"/>
          </w:tcPr>
          <w:p w14:paraId="4FA68BB4" w14:textId="77777777" w:rsidR="00B76E29" w:rsidRPr="00BE33D3" w:rsidRDefault="00B76E29" w:rsidP="004E2453">
            <w:pPr>
              <w:pStyle w:val="NormalWeb"/>
              <w:numPr>
                <w:ilvl w:val="0"/>
                <w:numId w:val="53"/>
              </w:numPr>
              <w:tabs>
                <w:tab w:val="left" w:pos="1440"/>
              </w:tabs>
              <w:spacing w:before="0" w:beforeAutospacing="0" w:after="80" w:afterAutospacing="0"/>
              <w:rPr>
                <w:rFonts w:asciiTheme="minorHAnsi" w:hAnsiTheme="minorHAnsi"/>
                <w:color w:val="000000" w:themeColor="text1"/>
                <w:sz w:val="22"/>
                <w:szCs w:val="22"/>
              </w:rPr>
            </w:pPr>
            <w:r w:rsidRPr="00547AAB">
              <w:rPr>
                <w:rFonts w:asciiTheme="minorHAnsi" w:hAnsiTheme="minorHAnsi"/>
                <w:b/>
                <w:bCs/>
                <w:color w:val="000000" w:themeColor="text1"/>
                <w:sz w:val="22"/>
                <w:szCs w:val="22"/>
              </w:rPr>
              <w:t>Anal sex</w:t>
            </w:r>
            <w:r w:rsidRPr="00547AAB">
              <w:rPr>
                <w:rFonts w:asciiTheme="minorHAnsi" w:hAnsiTheme="minorHAnsi"/>
                <w:color w:val="000000" w:themeColor="text1"/>
                <w:sz w:val="22"/>
                <w:szCs w:val="22"/>
              </w:rPr>
              <w:t xml:space="preserve"> (someone putting their penis in your anus)</w:t>
            </w:r>
          </w:p>
        </w:tc>
        <w:tc>
          <w:tcPr>
            <w:tcW w:w="967" w:type="dxa"/>
          </w:tcPr>
          <w:p w14:paraId="434A6530" w14:textId="77777777" w:rsidR="00B76E29" w:rsidRPr="00357ECB"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990" w:type="dxa"/>
          </w:tcPr>
          <w:p w14:paraId="1818B264" w14:textId="77777777" w:rsidR="00B76E29" w:rsidRPr="00BE33D3"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r>
      <w:tr w:rsidR="00B76E29" w:rsidRPr="00BE33D3" w14:paraId="010DE72A" w14:textId="77777777" w:rsidTr="00B76E29">
        <w:trPr>
          <w:trHeight w:val="70"/>
        </w:trPr>
        <w:tc>
          <w:tcPr>
            <w:tcW w:w="7128" w:type="dxa"/>
            <w:shd w:val="clear" w:color="auto" w:fill="D9E2F3" w:themeFill="accent1" w:themeFillTint="33"/>
          </w:tcPr>
          <w:p w14:paraId="03EB320E" w14:textId="77777777" w:rsidR="00B76E29" w:rsidRPr="00BE33D3" w:rsidRDefault="00B76E29" w:rsidP="004E2453">
            <w:pPr>
              <w:pStyle w:val="NormalWeb"/>
              <w:numPr>
                <w:ilvl w:val="0"/>
                <w:numId w:val="53"/>
              </w:numPr>
              <w:tabs>
                <w:tab w:val="left" w:pos="1440"/>
              </w:tabs>
              <w:spacing w:before="0" w:beforeAutospacing="0" w:after="80" w:afterAutospacing="0"/>
              <w:rPr>
                <w:rFonts w:asciiTheme="minorHAnsi" w:hAnsiTheme="minorHAnsi"/>
                <w:color w:val="000000" w:themeColor="text1"/>
                <w:sz w:val="22"/>
                <w:szCs w:val="22"/>
              </w:rPr>
            </w:pPr>
            <w:r w:rsidRPr="003D6102">
              <w:rPr>
                <w:rFonts w:asciiTheme="minorHAnsi" w:hAnsiTheme="minorHAnsi"/>
                <w:color w:val="808080" w:themeColor="background1" w:themeShade="80"/>
                <w:sz w:val="22"/>
                <w:szCs w:val="22"/>
              </w:rPr>
              <w:t xml:space="preserve">[RESPONSE WILL NOT DISPLAY </w:t>
            </w:r>
            <w:r>
              <w:rPr>
                <w:rFonts w:asciiTheme="minorHAnsi" w:hAnsiTheme="minorHAnsi"/>
                <w:color w:val="808080" w:themeColor="background1" w:themeShade="80"/>
                <w:sz w:val="22"/>
                <w:szCs w:val="22"/>
              </w:rPr>
              <w:t>IF D3B=MALE OR TRANSGENDER OR MISSING</w:t>
            </w:r>
            <w:r w:rsidRPr="003D6102">
              <w:rPr>
                <w:rFonts w:asciiTheme="minorHAnsi" w:hAnsiTheme="minorHAnsi"/>
                <w:color w:val="808080" w:themeColor="background1" w:themeShade="80"/>
                <w:sz w:val="22"/>
                <w:szCs w:val="22"/>
              </w:rPr>
              <w:t>]</w:t>
            </w:r>
            <w:r w:rsidRPr="00547AAB">
              <w:rPr>
                <w:rFonts w:asciiTheme="minorHAnsi" w:hAnsiTheme="minorHAnsi"/>
                <w:color w:val="000000" w:themeColor="text1"/>
                <w:sz w:val="22"/>
                <w:szCs w:val="22"/>
              </w:rPr>
              <w:t xml:space="preserve"> </w:t>
            </w:r>
            <w:r w:rsidRPr="00547AAB">
              <w:rPr>
                <w:rFonts w:asciiTheme="minorHAnsi" w:hAnsiTheme="minorHAnsi"/>
                <w:b/>
                <w:bCs/>
                <w:color w:val="000000" w:themeColor="text1"/>
                <w:sz w:val="22"/>
                <w:szCs w:val="22"/>
              </w:rPr>
              <w:t>Sexual intercourse</w:t>
            </w:r>
            <w:r w:rsidRPr="00547AAB">
              <w:rPr>
                <w:rFonts w:asciiTheme="minorHAnsi" w:hAnsiTheme="minorHAnsi"/>
                <w:color w:val="000000" w:themeColor="text1"/>
                <w:sz w:val="22"/>
                <w:szCs w:val="22"/>
              </w:rPr>
              <w:t xml:space="preserve"> </w:t>
            </w:r>
            <w:r>
              <w:rPr>
                <w:rFonts w:asciiTheme="minorHAnsi" w:hAnsiTheme="minorHAnsi"/>
                <w:color w:val="000000" w:themeColor="text1"/>
                <w:sz w:val="22"/>
                <w:szCs w:val="22"/>
              </w:rPr>
              <w:t>(</w:t>
            </w:r>
            <w:r w:rsidRPr="00547AAB">
              <w:rPr>
                <w:rFonts w:asciiTheme="minorHAnsi" w:hAnsiTheme="minorHAnsi"/>
                <w:color w:val="000000" w:themeColor="text1"/>
                <w:sz w:val="22"/>
                <w:szCs w:val="22"/>
              </w:rPr>
              <w:t xml:space="preserve">someone putting their penis in your vagina)  </w:t>
            </w:r>
          </w:p>
        </w:tc>
        <w:tc>
          <w:tcPr>
            <w:tcW w:w="967" w:type="dxa"/>
            <w:shd w:val="clear" w:color="auto" w:fill="D9E2F3" w:themeFill="accent1" w:themeFillTint="33"/>
          </w:tcPr>
          <w:p w14:paraId="70EC0638" w14:textId="77777777" w:rsidR="00B76E29" w:rsidRPr="00357ECB"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990" w:type="dxa"/>
            <w:shd w:val="clear" w:color="auto" w:fill="D9E2F3" w:themeFill="accent1" w:themeFillTint="33"/>
          </w:tcPr>
          <w:p w14:paraId="29B788F5" w14:textId="77777777" w:rsidR="00B76E29" w:rsidRPr="00BE33D3"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r>
      <w:tr w:rsidR="00B76E29" w:rsidRPr="00BE33D3" w14:paraId="484E101B" w14:textId="77777777" w:rsidTr="00B76E29">
        <w:trPr>
          <w:trHeight w:val="70"/>
        </w:trPr>
        <w:tc>
          <w:tcPr>
            <w:tcW w:w="7128" w:type="dxa"/>
            <w:shd w:val="clear" w:color="auto" w:fill="auto"/>
          </w:tcPr>
          <w:p w14:paraId="0D69E6AA" w14:textId="77777777" w:rsidR="00B76E29" w:rsidRPr="00547AAB" w:rsidRDefault="00B76E29" w:rsidP="004E2453">
            <w:pPr>
              <w:pStyle w:val="NormalWeb"/>
              <w:numPr>
                <w:ilvl w:val="0"/>
                <w:numId w:val="53"/>
              </w:numPr>
              <w:tabs>
                <w:tab w:val="left" w:pos="1440"/>
              </w:tabs>
              <w:spacing w:before="0" w:beforeAutospacing="0" w:after="80" w:afterAutospacing="0"/>
              <w:rPr>
                <w:rFonts w:asciiTheme="minorHAnsi" w:hAnsiTheme="minorHAnsi"/>
                <w:color w:val="000000" w:themeColor="text1"/>
                <w:sz w:val="22"/>
                <w:szCs w:val="22"/>
              </w:rPr>
            </w:pPr>
            <w:r>
              <w:rPr>
                <w:rFonts w:asciiTheme="minorHAnsi" w:hAnsiTheme="minorHAnsi"/>
                <w:b/>
                <w:bCs/>
                <w:color w:val="000000" w:themeColor="text1"/>
                <w:sz w:val="22"/>
                <w:szCs w:val="22"/>
              </w:rPr>
              <w:lastRenderedPageBreak/>
              <w:t>Other s</w:t>
            </w:r>
            <w:r w:rsidRPr="00547AAB">
              <w:rPr>
                <w:rFonts w:asciiTheme="minorHAnsi" w:hAnsiTheme="minorHAnsi"/>
                <w:b/>
                <w:bCs/>
                <w:color w:val="000000" w:themeColor="text1"/>
                <w:sz w:val="22"/>
                <w:szCs w:val="22"/>
              </w:rPr>
              <w:t xml:space="preserve">exual penetration </w:t>
            </w:r>
            <w:r w:rsidRPr="00547AAB">
              <w:rPr>
                <w:rFonts w:asciiTheme="minorHAnsi" w:hAnsiTheme="minorHAnsi"/>
                <w:color w:val="000000" w:themeColor="text1"/>
                <w:sz w:val="22"/>
                <w:szCs w:val="22"/>
              </w:rPr>
              <w:t xml:space="preserve">(someone putting their finger or an object like a bottle or a candle in your </w:t>
            </w:r>
            <w:r w:rsidRPr="001E2A80">
              <w:rPr>
                <w:rFonts w:asciiTheme="minorHAnsi" w:hAnsiTheme="minorHAnsi"/>
                <w:color w:val="808080" w:themeColor="background1" w:themeShade="80"/>
                <w:sz w:val="22"/>
                <w:szCs w:val="22"/>
              </w:rPr>
              <w:t>[IF D3B=FEMALE, FILL: “</w:t>
            </w:r>
            <w:r w:rsidRPr="001E2A80">
              <w:rPr>
                <w:rFonts w:asciiTheme="minorHAnsi" w:hAnsiTheme="minorHAnsi"/>
                <w:color w:val="000000" w:themeColor="text1"/>
                <w:sz w:val="22"/>
                <w:szCs w:val="22"/>
              </w:rPr>
              <w:t>vagina or anus</w:t>
            </w:r>
            <w:r w:rsidRPr="001E2A80">
              <w:rPr>
                <w:rFonts w:asciiTheme="minorHAnsi" w:hAnsiTheme="minorHAnsi"/>
                <w:color w:val="808080" w:themeColor="background1" w:themeShade="80"/>
                <w:sz w:val="22"/>
                <w:szCs w:val="22"/>
              </w:rPr>
              <w:t>”; IF D3=MALE, FILL: “</w:t>
            </w:r>
            <w:r w:rsidRPr="001E2A80">
              <w:rPr>
                <w:rFonts w:asciiTheme="minorHAnsi" w:hAnsiTheme="minorHAnsi"/>
                <w:color w:val="000000" w:themeColor="text1"/>
                <w:sz w:val="22"/>
                <w:szCs w:val="22"/>
              </w:rPr>
              <w:t>anus</w:t>
            </w:r>
            <w:r w:rsidRPr="001E2A80">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1E2A80">
              <w:rPr>
                <w:rFonts w:asciiTheme="minorHAnsi" w:hAnsiTheme="minorHAnsi"/>
                <w:color w:val="808080" w:themeColor="background1" w:themeShade="80"/>
                <w:sz w:val="22"/>
                <w:szCs w:val="22"/>
              </w:rPr>
              <w:t xml:space="preserve"> IF D3B=TRANSGENDER OR MISSING, FILL “</w:t>
            </w:r>
            <w:r w:rsidRPr="001E2A80">
              <w:rPr>
                <w:rFonts w:asciiTheme="minorHAnsi" w:hAnsiTheme="minorHAnsi"/>
                <w:color w:val="000000" w:themeColor="text1"/>
                <w:sz w:val="22"/>
                <w:szCs w:val="22"/>
              </w:rPr>
              <w:t>sexual body parts or anus</w:t>
            </w:r>
            <w:r w:rsidRPr="001E2A80">
              <w:rPr>
                <w:rFonts w:asciiTheme="minorHAnsi" w:hAnsiTheme="minorHAnsi"/>
                <w:color w:val="808080" w:themeColor="background1" w:themeShade="80"/>
                <w:sz w:val="22"/>
                <w:szCs w:val="22"/>
              </w:rPr>
              <w:t xml:space="preserve">”]  </w:t>
            </w:r>
          </w:p>
        </w:tc>
        <w:tc>
          <w:tcPr>
            <w:tcW w:w="967" w:type="dxa"/>
            <w:shd w:val="clear" w:color="auto" w:fill="auto"/>
          </w:tcPr>
          <w:p w14:paraId="32C2C846" w14:textId="77777777" w:rsidR="00B76E29"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990" w:type="dxa"/>
            <w:shd w:val="clear" w:color="auto" w:fill="auto"/>
          </w:tcPr>
          <w:p w14:paraId="7589F377" w14:textId="77777777" w:rsidR="00B76E29"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r>
    </w:tbl>
    <w:p w14:paraId="75CCC561" w14:textId="77777777" w:rsidR="00B76E29" w:rsidRPr="003D6102" w:rsidRDefault="00B76E29" w:rsidP="00B76E29">
      <w:pPr>
        <w:spacing w:after="0"/>
        <w:rPr>
          <w:color w:val="808080" w:themeColor="background1" w:themeShade="80"/>
        </w:rPr>
      </w:pPr>
    </w:p>
    <w:p w14:paraId="4BBD17D1" w14:textId="77777777" w:rsidR="00B76E29" w:rsidRPr="00A33EBC" w:rsidRDefault="00B76E29" w:rsidP="00B76E29">
      <w:pPr>
        <w:spacing w:after="0"/>
        <w:ind w:left="720" w:hanging="720"/>
        <w:rPr>
          <w:rFonts w:eastAsia="Times New Roman" w:cs="Times New Roman"/>
          <w:color w:val="000000" w:themeColor="text1"/>
        </w:rPr>
      </w:pPr>
      <w:r>
        <w:rPr>
          <w:color w:val="808080" w:themeColor="background1" w:themeShade="80"/>
        </w:rPr>
        <w:t>P6</w:t>
      </w:r>
      <w:r w:rsidRPr="003D6102">
        <w:rPr>
          <w:color w:val="808080" w:themeColor="background1" w:themeShade="80"/>
        </w:rPr>
        <w:t>.</w:t>
      </w:r>
      <w:r>
        <w:rPr>
          <w:color w:val="808080" w:themeColor="background1" w:themeShade="80"/>
        </w:rPr>
        <w:tab/>
      </w:r>
      <w:r w:rsidRPr="00A33EBC">
        <w:rPr>
          <w:rFonts w:eastAsia="Times New Roman" w:cs="Times New Roman"/>
          <w:color w:val="808080" w:themeColor="background1" w:themeShade="80"/>
        </w:rPr>
        <w:t>[</w:t>
      </w:r>
      <w:r>
        <w:rPr>
          <w:rFonts w:eastAsia="Times New Roman" w:cs="Times New Roman"/>
          <w:color w:val="808080" w:themeColor="background1" w:themeShade="80"/>
        </w:rPr>
        <w:t xml:space="preserve">ASK OF ALL STUDENTS]  </w:t>
      </w:r>
      <w:r>
        <w:rPr>
          <w:color w:val="000000" w:themeColor="text1"/>
        </w:rPr>
        <w:t xml:space="preserve">At any point </w:t>
      </w:r>
      <w:r w:rsidRPr="00E9652C">
        <w:rPr>
          <w:b/>
          <w:bCs/>
          <w:color w:val="000000" w:themeColor="text1"/>
          <w:u w:val="single"/>
        </w:rPr>
        <w:t>since</w:t>
      </w:r>
      <w:r>
        <w:rPr>
          <w:b/>
          <w:bCs/>
          <w:color w:val="000000" w:themeColor="text1"/>
        </w:rPr>
        <w:t xml:space="preserve"> you </w:t>
      </w:r>
      <w:r w:rsidRPr="0058089E">
        <w:rPr>
          <w:color w:val="808080" w:themeColor="background1" w:themeShade="80"/>
        </w:rPr>
        <w:t>[IF D2=GRADUATE OR PROFESSIONAL STUDENT, FILL “</w:t>
      </w:r>
      <w:r>
        <w:rPr>
          <w:color w:val="808080" w:themeColor="background1" w:themeShade="80"/>
        </w:rPr>
        <w:t xml:space="preserve">enrolled in [SHORT NAME] </w:t>
      </w:r>
      <w:r>
        <w:rPr>
          <w:color w:val="000000" w:themeColor="text1"/>
        </w:rPr>
        <w:t>as a graduate or professional student</w:t>
      </w:r>
      <w:r w:rsidRPr="0058089E">
        <w:rPr>
          <w:color w:val="808080" w:themeColor="background1" w:themeShade="80"/>
        </w:rPr>
        <w:t>”</w:t>
      </w:r>
      <w:r>
        <w:rPr>
          <w:color w:val="808080" w:themeColor="background1" w:themeShade="80"/>
        </w:rPr>
        <w:t>; ELSE FILL “</w:t>
      </w:r>
      <w:r w:rsidRPr="00E9652C">
        <w:rPr>
          <w:b/>
          <w:color w:val="808080" w:themeColor="background1" w:themeShade="80"/>
        </w:rPr>
        <w:t>entered college</w:t>
      </w:r>
      <w:r w:rsidRPr="0058089E">
        <w:rPr>
          <w:color w:val="808080" w:themeColor="background1" w:themeShade="80"/>
        </w:rPr>
        <w:t>]</w:t>
      </w:r>
      <w:r>
        <w:rPr>
          <w:color w:val="000000" w:themeColor="text1"/>
        </w:rPr>
        <w:t xml:space="preserve">, </w:t>
      </w:r>
      <w:r w:rsidRPr="00483171">
        <w:rPr>
          <w:color w:val="000000" w:themeColor="text1"/>
        </w:rPr>
        <w:t xml:space="preserve">has anyone had </w:t>
      </w:r>
      <w:r>
        <w:rPr>
          <w:color w:val="000000" w:themeColor="text1"/>
        </w:rPr>
        <w:t>any of the following types of</w:t>
      </w:r>
      <w:r w:rsidRPr="00635043">
        <w:rPr>
          <w:color w:val="000000" w:themeColor="text1"/>
        </w:rPr>
        <w:t xml:space="preserve"> unwanted sexual contact with you</w:t>
      </w:r>
      <w:r>
        <w:rPr>
          <w:color w:val="000000" w:themeColor="text1"/>
        </w:rPr>
        <w:t xml:space="preserve"> (i.e., sexual contact that you did not consent to and that you did not want to happen)?</w:t>
      </w:r>
      <w:r w:rsidRPr="00F24DCE">
        <w:rPr>
          <w:rFonts w:eastAsia="Times New Roman" w:cs="Times New Roman"/>
          <w:color w:val="000000" w:themeColor="text1"/>
        </w:rPr>
        <w:t xml:space="preserve"> </w:t>
      </w:r>
    </w:p>
    <w:p w14:paraId="30479740" w14:textId="77777777" w:rsidR="00B76E29" w:rsidRDefault="00B76E29" w:rsidP="00B76E29">
      <w:pPr>
        <w:pStyle w:val="NormalWeb"/>
        <w:tabs>
          <w:tab w:val="left" w:pos="720"/>
          <w:tab w:val="left" w:pos="1440"/>
        </w:tabs>
        <w:spacing w:before="0" w:beforeAutospacing="0" w:after="0" w:afterAutospacing="0" w:line="276" w:lineRule="auto"/>
        <w:ind w:left="720" w:hanging="720"/>
        <w:rPr>
          <w:rFonts w:asciiTheme="minorHAnsi" w:hAnsiTheme="minorHAnsi"/>
          <w:color w:val="000000" w:themeColor="text1"/>
          <w:sz w:val="22"/>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128"/>
        <w:gridCol w:w="967"/>
        <w:gridCol w:w="990"/>
      </w:tblGrid>
      <w:tr w:rsidR="00B76E29" w:rsidRPr="00BE33D3" w14:paraId="1EAB45E5" w14:textId="77777777" w:rsidTr="00B76E29">
        <w:tc>
          <w:tcPr>
            <w:tcW w:w="7128" w:type="dxa"/>
            <w:shd w:val="clear" w:color="auto" w:fill="0070C0"/>
          </w:tcPr>
          <w:p w14:paraId="4582426C" w14:textId="77777777" w:rsidR="00B76E29" w:rsidRPr="008E0274" w:rsidRDefault="00B76E29" w:rsidP="00B76E29">
            <w:pPr>
              <w:pStyle w:val="NormalWeb"/>
              <w:tabs>
                <w:tab w:val="left" w:pos="1440"/>
              </w:tabs>
              <w:spacing w:before="0" w:beforeAutospacing="0" w:after="80" w:afterAutospacing="0"/>
              <w:rPr>
                <w:rFonts w:asciiTheme="minorHAnsi" w:hAnsiTheme="minorHAnsi"/>
                <w:color w:val="FFFFFF" w:themeColor="background1"/>
                <w:sz w:val="22"/>
                <w:szCs w:val="22"/>
              </w:rPr>
            </w:pPr>
          </w:p>
        </w:tc>
        <w:tc>
          <w:tcPr>
            <w:tcW w:w="967" w:type="dxa"/>
            <w:shd w:val="clear" w:color="auto" w:fill="0070C0"/>
          </w:tcPr>
          <w:p w14:paraId="313B10B6" w14:textId="77777777" w:rsidR="00B76E29" w:rsidRPr="008E0274" w:rsidRDefault="00B76E29" w:rsidP="00B76E29">
            <w:pPr>
              <w:pStyle w:val="NormalWeb"/>
              <w:tabs>
                <w:tab w:val="left" w:pos="1440"/>
              </w:tabs>
              <w:spacing w:before="0" w:beforeAutospacing="0" w:after="80" w:afterAutospacing="0"/>
              <w:jc w:val="center"/>
              <w:rPr>
                <w:rFonts w:asciiTheme="minorHAnsi" w:hAnsiTheme="minorHAnsi"/>
                <w:color w:val="FFFFFF" w:themeColor="background1"/>
                <w:sz w:val="22"/>
                <w:szCs w:val="22"/>
              </w:rPr>
            </w:pPr>
            <w:r w:rsidRPr="008E0274">
              <w:rPr>
                <w:rFonts w:asciiTheme="minorHAnsi" w:hAnsiTheme="minorHAnsi"/>
                <w:color w:val="FFFFFF" w:themeColor="background1"/>
                <w:sz w:val="22"/>
                <w:szCs w:val="22"/>
              </w:rPr>
              <w:t>Yes</w:t>
            </w:r>
          </w:p>
        </w:tc>
        <w:tc>
          <w:tcPr>
            <w:tcW w:w="990" w:type="dxa"/>
            <w:shd w:val="clear" w:color="auto" w:fill="0070C0"/>
          </w:tcPr>
          <w:p w14:paraId="41FCEA09" w14:textId="77777777" w:rsidR="00B76E29" w:rsidRPr="008E0274" w:rsidRDefault="00B76E29" w:rsidP="00B76E29">
            <w:pPr>
              <w:pStyle w:val="NormalWeb"/>
              <w:tabs>
                <w:tab w:val="left" w:pos="1440"/>
              </w:tabs>
              <w:spacing w:before="0" w:beforeAutospacing="0" w:after="80" w:afterAutospacing="0"/>
              <w:jc w:val="center"/>
              <w:rPr>
                <w:rFonts w:asciiTheme="minorHAnsi" w:hAnsiTheme="minorHAnsi"/>
                <w:color w:val="FFFFFF" w:themeColor="background1"/>
                <w:sz w:val="22"/>
                <w:szCs w:val="22"/>
              </w:rPr>
            </w:pPr>
            <w:r w:rsidRPr="008E0274">
              <w:rPr>
                <w:rFonts w:asciiTheme="minorHAnsi" w:hAnsiTheme="minorHAnsi"/>
                <w:color w:val="FFFFFF" w:themeColor="background1"/>
                <w:sz w:val="22"/>
                <w:szCs w:val="22"/>
              </w:rPr>
              <w:t>No</w:t>
            </w:r>
          </w:p>
        </w:tc>
      </w:tr>
      <w:tr w:rsidR="00B76E29" w:rsidRPr="00BE33D3" w14:paraId="2AB56137" w14:textId="77777777" w:rsidTr="00B76E29">
        <w:tc>
          <w:tcPr>
            <w:tcW w:w="7128" w:type="dxa"/>
          </w:tcPr>
          <w:p w14:paraId="2BA527E0" w14:textId="77777777" w:rsidR="00B76E29" w:rsidRPr="00BE33D3" w:rsidRDefault="00B76E29" w:rsidP="004E2453">
            <w:pPr>
              <w:pStyle w:val="NormalWeb"/>
              <w:numPr>
                <w:ilvl w:val="0"/>
                <w:numId w:val="34"/>
              </w:numPr>
              <w:tabs>
                <w:tab w:val="left" w:pos="1440"/>
              </w:tabs>
              <w:spacing w:before="0" w:beforeAutospacing="0" w:after="80" w:afterAutospacing="0"/>
              <w:rPr>
                <w:rFonts w:asciiTheme="minorHAnsi" w:hAnsiTheme="minorHAnsi"/>
                <w:color w:val="000000" w:themeColor="text1"/>
                <w:sz w:val="22"/>
                <w:szCs w:val="22"/>
              </w:rPr>
            </w:pPr>
            <w:r w:rsidRPr="00547AAB">
              <w:rPr>
                <w:rFonts w:asciiTheme="minorHAnsi" w:hAnsiTheme="minorHAnsi"/>
                <w:b/>
                <w:bCs/>
                <w:color w:val="000000" w:themeColor="text1"/>
                <w:sz w:val="22"/>
                <w:szCs w:val="22"/>
              </w:rPr>
              <w:t>Forced touching of a sexual nature</w:t>
            </w:r>
            <w:r w:rsidRPr="00547AAB">
              <w:rPr>
                <w:rFonts w:asciiTheme="minorHAnsi" w:hAnsiTheme="minorHAnsi"/>
                <w:color w:val="000000" w:themeColor="text1"/>
                <w:sz w:val="22"/>
                <w:szCs w:val="22"/>
              </w:rPr>
              <w:t xml:space="preserve"> (forced kissing, touching of private parts, grabbing, fondling, rubbing up against you in a sexual way, even if it is over your clothes)</w:t>
            </w:r>
          </w:p>
        </w:tc>
        <w:tc>
          <w:tcPr>
            <w:tcW w:w="967" w:type="dxa"/>
          </w:tcPr>
          <w:p w14:paraId="79F7935D" w14:textId="77777777" w:rsidR="00B76E29" w:rsidRPr="00357ECB"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990" w:type="dxa"/>
          </w:tcPr>
          <w:p w14:paraId="29DD5292" w14:textId="77777777" w:rsidR="00B76E29" w:rsidRPr="00BE33D3"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r>
      <w:tr w:rsidR="00B76E29" w:rsidRPr="00BE33D3" w14:paraId="588BDDBF" w14:textId="77777777" w:rsidTr="00B76E29">
        <w:tc>
          <w:tcPr>
            <w:tcW w:w="7128" w:type="dxa"/>
            <w:shd w:val="clear" w:color="auto" w:fill="D9E2F3" w:themeFill="accent1" w:themeFillTint="33"/>
          </w:tcPr>
          <w:p w14:paraId="0B5F3AF9" w14:textId="77777777" w:rsidR="00B76E29" w:rsidRPr="00BE33D3" w:rsidRDefault="00B76E29" w:rsidP="004E2453">
            <w:pPr>
              <w:pStyle w:val="NormalWeb"/>
              <w:numPr>
                <w:ilvl w:val="0"/>
                <w:numId w:val="34"/>
              </w:numPr>
              <w:tabs>
                <w:tab w:val="left" w:pos="1440"/>
              </w:tabs>
              <w:spacing w:before="0" w:beforeAutospacing="0" w:after="80" w:afterAutospacing="0"/>
              <w:rPr>
                <w:rFonts w:asciiTheme="minorHAnsi" w:hAnsiTheme="minorHAnsi"/>
                <w:color w:val="000000" w:themeColor="text1"/>
                <w:sz w:val="22"/>
                <w:szCs w:val="22"/>
              </w:rPr>
            </w:pPr>
            <w:r w:rsidRPr="00547AAB">
              <w:rPr>
                <w:rFonts w:asciiTheme="minorHAnsi" w:hAnsiTheme="minorHAnsi"/>
                <w:b/>
                <w:bCs/>
                <w:color w:val="000000" w:themeColor="text1"/>
                <w:sz w:val="22"/>
                <w:szCs w:val="22"/>
              </w:rPr>
              <w:t>Oral sex</w:t>
            </w:r>
            <w:r w:rsidRPr="00547AAB">
              <w:rPr>
                <w:rFonts w:asciiTheme="minorHAnsi" w:hAnsiTheme="minorHAnsi"/>
                <w:color w:val="000000" w:themeColor="text1"/>
                <w:sz w:val="22"/>
                <w:szCs w:val="22"/>
              </w:rPr>
              <w:t xml:space="preserve"> (someone’s mouth or tongue making contact with your genitals or your mouth or tongue making contact with someone else’s genitals)  </w:t>
            </w:r>
          </w:p>
        </w:tc>
        <w:tc>
          <w:tcPr>
            <w:tcW w:w="967" w:type="dxa"/>
            <w:shd w:val="clear" w:color="auto" w:fill="D9E2F3" w:themeFill="accent1" w:themeFillTint="33"/>
          </w:tcPr>
          <w:p w14:paraId="5F661A94" w14:textId="77777777" w:rsidR="00B76E29" w:rsidRPr="00357ECB"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990" w:type="dxa"/>
            <w:shd w:val="clear" w:color="auto" w:fill="D9E2F3" w:themeFill="accent1" w:themeFillTint="33"/>
          </w:tcPr>
          <w:p w14:paraId="6B167B7A" w14:textId="77777777" w:rsidR="00B76E29" w:rsidRPr="00BE33D3"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r>
      <w:tr w:rsidR="00B76E29" w:rsidRPr="00BE33D3" w14:paraId="1A1B365E" w14:textId="77777777" w:rsidTr="00B76E29">
        <w:tc>
          <w:tcPr>
            <w:tcW w:w="7128" w:type="dxa"/>
          </w:tcPr>
          <w:p w14:paraId="08C6CDEB" w14:textId="77777777" w:rsidR="00B76E29" w:rsidRPr="00BE33D3" w:rsidRDefault="00B76E29" w:rsidP="004E2453">
            <w:pPr>
              <w:pStyle w:val="NormalWeb"/>
              <w:numPr>
                <w:ilvl w:val="0"/>
                <w:numId w:val="34"/>
              </w:numPr>
              <w:tabs>
                <w:tab w:val="left" w:pos="1440"/>
              </w:tabs>
              <w:spacing w:before="0" w:beforeAutospacing="0" w:after="80" w:afterAutospacing="0"/>
              <w:rPr>
                <w:rFonts w:asciiTheme="minorHAnsi" w:hAnsiTheme="minorHAnsi"/>
                <w:color w:val="000000" w:themeColor="text1"/>
                <w:sz w:val="22"/>
                <w:szCs w:val="22"/>
              </w:rPr>
            </w:pPr>
            <w:r w:rsidRPr="00547AAB">
              <w:rPr>
                <w:rFonts w:asciiTheme="minorHAnsi" w:hAnsiTheme="minorHAnsi"/>
                <w:b/>
                <w:bCs/>
                <w:color w:val="000000" w:themeColor="text1"/>
                <w:sz w:val="22"/>
                <w:szCs w:val="22"/>
              </w:rPr>
              <w:t>Anal sex</w:t>
            </w:r>
            <w:r w:rsidRPr="00547AAB">
              <w:rPr>
                <w:rFonts w:asciiTheme="minorHAnsi" w:hAnsiTheme="minorHAnsi"/>
                <w:color w:val="000000" w:themeColor="text1"/>
                <w:sz w:val="22"/>
                <w:szCs w:val="22"/>
              </w:rPr>
              <w:t xml:space="preserve"> (someone putting their penis in your anus)</w:t>
            </w:r>
          </w:p>
        </w:tc>
        <w:tc>
          <w:tcPr>
            <w:tcW w:w="967" w:type="dxa"/>
          </w:tcPr>
          <w:p w14:paraId="4DD66891" w14:textId="77777777" w:rsidR="00B76E29" w:rsidRPr="00357ECB"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990" w:type="dxa"/>
          </w:tcPr>
          <w:p w14:paraId="3576655B" w14:textId="77777777" w:rsidR="00B76E29" w:rsidRPr="00BE33D3"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r>
      <w:tr w:rsidR="00B76E29" w:rsidRPr="00BE33D3" w14:paraId="0CBB622C" w14:textId="77777777" w:rsidTr="00B76E29">
        <w:trPr>
          <w:trHeight w:val="70"/>
        </w:trPr>
        <w:tc>
          <w:tcPr>
            <w:tcW w:w="7128" w:type="dxa"/>
            <w:shd w:val="clear" w:color="auto" w:fill="D9E2F3" w:themeFill="accent1" w:themeFillTint="33"/>
          </w:tcPr>
          <w:p w14:paraId="2101739D" w14:textId="77777777" w:rsidR="00B76E29" w:rsidRPr="00BE33D3" w:rsidRDefault="00B76E29" w:rsidP="004E2453">
            <w:pPr>
              <w:pStyle w:val="NormalWeb"/>
              <w:numPr>
                <w:ilvl w:val="0"/>
                <w:numId w:val="34"/>
              </w:numPr>
              <w:tabs>
                <w:tab w:val="left" w:pos="1440"/>
              </w:tabs>
              <w:spacing w:before="0" w:beforeAutospacing="0" w:after="80" w:afterAutospacing="0"/>
              <w:rPr>
                <w:rFonts w:asciiTheme="minorHAnsi" w:hAnsiTheme="minorHAnsi"/>
                <w:color w:val="000000" w:themeColor="text1"/>
                <w:sz w:val="22"/>
                <w:szCs w:val="22"/>
              </w:rPr>
            </w:pPr>
            <w:r w:rsidRPr="003D6102">
              <w:rPr>
                <w:rFonts w:asciiTheme="minorHAnsi" w:hAnsiTheme="minorHAnsi"/>
                <w:color w:val="808080" w:themeColor="background1" w:themeShade="80"/>
                <w:sz w:val="22"/>
                <w:szCs w:val="22"/>
              </w:rPr>
              <w:t xml:space="preserve">[RESPONSE WILL NOT DISPLAY </w:t>
            </w:r>
            <w:r>
              <w:rPr>
                <w:rFonts w:asciiTheme="minorHAnsi" w:hAnsiTheme="minorHAnsi"/>
                <w:color w:val="808080" w:themeColor="background1" w:themeShade="80"/>
                <w:sz w:val="22"/>
                <w:szCs w:val="22"/>
              </w:rPr>
              <w:t>IF D3B=MALE OR TRANSGENDER OR MISSING</w:t>
            </w:r>
            <w:r w:rsidRPr="003D6102">
              <w:rPr>
                <w:rFonts w:asciiTheme="minorHAnsi" w:hAnsiTheme="minorHAnsi"/>
                <w:color w:val="808080" w:themeColor="background1" w:themeShade="80"/>
                <w:sz w:val="22"/>
                <w:szCs w:val="22"/>
              </w:rPr>
              <w:t>]</w:t>
            </w:r>
            <w:r w:rsidRPr="00547AAB">
              <w:rPr>
                <w:rFonts w:asciiTheme="minorHAnsi" w:hAnsiTheme="minorHAnsi"/>
                <w:color w:val="000000" w:themeColor="text1"/>
                <w:sz w:val="22"/>
                <w:szCs w:val="22"/>
              </w:rPr>
              <w:t xml:space="preserve"> </w:t>
            </w:r>
            <w:r w:rsidRPr="00547AAB">
              <w:rPr>
                <w:rFonts w:asciiTheme="minorHAnsi" w:hAnsiTheme="minorHAnsi"/>
                <w:b/>
                <w:bCs/>
                <w:color w:val="000000" w:themeColor="text1"/>
                <w:sz w:val="22"/>
                <w:szCs w:val="22"/>
              </w:rPr>
              <w:t>Sexual intercourse</w:t>
            </w:r>
            <w:r w:rsidRPr="00547AAB">
              <w:rPr>
                <w:rFonts w:asciiTheme="minorHAnsi" w:hAnsiTheme="minorHAnsi"/>
                <w:color w:val="000000" w:themeColor="text1"/>
                <w:sz w:val="22"/>
                <w:szCs w:val="22"/>
              </w:rPr>
              <w:t xml:space="preserve"> </w:t>
            </w:r>
            <w:r>
              <w:rPr>
                <w:rFonts w:asciiTheme="minorHAnsi" w:hAnsiTheme="minorHAnsi"/>
                <w:color w:val="000000" w:themeColor="text1"/>
                <w:sz w:val="22"/>
                <w:szCs w:val="22"/>
              </w:rPr>
              <w:t>(</w:t>
            </w:r>
            <w:r w:rsidRPr="00547AAB">
              <w:rPr>
                <w:rFonts w:asciiTheme="minorHAnsi" w:hAnsiTheme="minorHAnsi"/>
                <w:color w:val="000000" w:themeColor="text1"/>
                <w:sz w:val="22"/>
                <w:szCs w:val="22"/>
              </w:rPr>
              <w:t xml:space="preserve">someone putting their penis in your vagina)  </w:t>
            </w:r>
          </w:p>
        </w:tc>
        <w:tc>
          <w:tcPr>
            <w:tcW w:w="967" w:type="dxa"/>
            <w:shd w:val="clear" w:color="auto" w:fill="D9E2F3" w:themeFill="accent1" w:themeFillTint="33"/>
          </w:tcPr>
          <w:p w14:paraId="4FBD221B" w14:textId="77777777" w:rsidR="00B76E29" w:rsidRPr="00357ECB"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990" w:type="dxa"/>
            <w:shd w:val="clear" w:color="auto" w:fill="D9E2F3" w:themeFill="accent1" w:themeFillTint="33"/>
          </w:tcPr>
          <w:p w14:paraId="25D23802" w14:textId="77777777" w:rsidR="00B76E29" w:rsidRPr="00BE33D3"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r>
      <w:tr w:rsidR="00B76E29" w:rsidRPr="00BE33D3" w14:paraId="57D4213A" w14:textId="77777777" w:rsidTr="00B76E29">
        <w:trPr>
          <w:trHeight w:val="70"/>
        </w:trPr>
        <w:tc>
          <w:tcPr>
            <w:tcW w:w="7128" w:type="dxa"/>
            <w:shd w:val="clear" w:color="auto" w:fill="auto"/>
          </w:tcPr>
          <w:p w14:paraId="0BB1E35E" w14:textId="77777777" w:rsidR="00B76E29" w:rsidRPr="00547AAB" w:rsidRDefault="00B76E29" w:rsidP="004E2453">
            <w:pPr>
              <w:pStyle w:val="NormalWeb"/>
              <w:numPr>
                <w:ilvl w:val="0"/>
                <w:numId w:val="34"/>
              </w:numPr>
              <w:tabs>
                <w:tab w:val="left" w:pos="1440"/>
              </w:tabs>
              <w:spacing w:before="0" w:beforeAutospacing="0" w:after="80" w:afterAutospacing="0"/>
              <w:rPr>
                <w:rFonts w:asciiTheme="minorHAnsi" w:hAnsiTheme="minorHAnsi"/>
                <w:color w:val="000000" w:themeColor="text1"/>
                <w:sz w:val="22"/>
                <w:szCs w:val="22"/>
              </w:rPr>
            </w:pPr>
            <w:r>
              <w:rPr>
                <w:rFonts w:asciiTheme="minorHAnsi" w:hAnsiTheme="minorHAnsi"/>
                <w:b/>
                <w:bCs/>
                <w:color w:val="000000" w:themeColor="text1"/>
                <w:sz w:val="22"/>
                <w:szCs w:val="22"/>
              </w:rPr>
              <w:t>Other s</w:t>
            </w:r>
            <w:r w:rsidRPr="00547AAB">
              <w:rPr>
                <w:rFonts w:asciiTheme="minorHAnsi" w:hAnsiTheme="minorHAnsi"/>
                <w:b/>
                <w:bCs/>
                <w:color w:val="000000" w:themeColor="text1"/>
                <w:sz w:val="22"/>
                <w:szCs w:val="22"/>
              </w:rPr>
              <w:t xml:space="preserve">exual penetration </w:t>
            </w:r>
            <w:r w:rsidRPr="00547AAB">
              <w:rPr>
                <w:rFonts w:asciiTheme="minorHAnsi" w:hAnsiTheme="minorHAnsi"/>
                <w:color w:val="000000" w:themeColor="text1"/>
                <w:sz w:val="22"/>
                <w:szCs w:val="22"/>
              </w:rPr>
              <w:t xml:space="preserve">(someone putting their finger or an object like a bottle or a candle in your </w:t>
            </w:r>
            <w:r w:rsidRPr="001E2A80">
              <w:rPr>
                <w:rFonts w:asciiTheme="minorHAnsi" w:hAnsiTheme="minorHAnsi"/>
                <w:color w:val="808080" w:themeColor="background1" w:themeShade="80"/>
                <w:sz w:val="22"/>
                <w:szCs w:val="22"/>
              </w:rPr>
              <w:t>[IF D3B=FEMALE, FILL: “</w:t>
            </w:r>
            <w:r w:rsidRPr="001E2A80">
              <w:rPr>
                <w:rFonts w:asciiTheme="minorHAnsi" w:hAnsiTheme="minorHAnsi"/>
                <w:color w:val="000000" w:themeColor="text1"/>
                <w:sz w:val="22"/>
                <w:szCs w:val="22"/>
              </w:rPr>
              <w:t>vagina or anus</w:t>
            </w:r>
            <w:r w:rsidRPr="001E2A80">
              <w:rPr>
                <w:rFonts w:asciiTheme="minorHAnsi" w:hAnsiTheme="minorHAnsi"/>
                <w:color w:val="808080" w:themeColor="background1" w:themeShade="80"/>
                <w:sz w:val="22"/>
                <w:szCs w:val="22"/>
              </w:rPr>
              <w:t>”; IF D3=MALE, FILL: “</w:t>
            </w:r>
            <w:r w:rsidRPr="001E2A80">
              <w:rPr>
                <w:rFonts w:asciiTheme="minorHAnsi" w:hAnsiTheme="minorHAnsi"/>
                <w:color w:val="000000" w:themeColor="text1"/>
                <w:sz w:val="22"/>
                <w:szCs w:val="22"/>
              </w:rPr>
              <w:t>anus</w:t>
            </w:r>
            <w:r w:rsidRPr="001E2A80">
              <w:rPr>
                <w:rFonts w:asciiTheme="minorHAnsi" w:hAnsiTheme="minorHAnsi"/>
                <w:color w:val="808080" w:themeColor="background1" w:themeShade="80"/>
                <w:sz w:val="22"/>
                <w:szCs w:val="22"/>
              </w:rPr>
              <w:t>”</w:t>
            </w:r>
            <w:r>
              <w:rPr>
                <w:rFonts w:asciiTheme="minorHAnsi" w:hAnsiTheme="minorHAnsi"/>
                <w:color w:val="808080" w:themeColor="background1" w:themeShade="80"/>
                <w:sz w:val="22"/>
                <w:szCs w:val="22"/>
              </w:rPr>
              <w:t>;</w:t>
            </w:r>
            <w:r w:rsidRPr="001E2A80">
              <w:rPr>
                <w:rFonts w:asciiTheme="minorHAnsi" w:hAnsiTheme="minorHAnsi"/>
                <w:color w:val="808080" w:themeColor="background1" w:themeShade="80"/>
                <w:sz w:val="22"/>
                <w:szCs w:val="22"/>
              </w:rPr>
              <w:t xml:space="preserve"> IF D3B=TRANSGENDER OR MISSING, FILL “</w:t>
            </w:r>
            <w:r w:rsidRPr="001E2A80">
              <w:rPr>
                <w:rFonts w:asciiTheme="minorHAnsi" w:hAnsiTheme="minorHAnsi"/>
                <w:color w:val="000000" w:themeColor="text1"/>
                <w:sz w:val="22"/>
                <w:szCs w:val="22"/>
              </w:rPr>
              <w:t>sexual body parts or anus</w:t>
            </w:r>
            <w:r w:rsidRPr="001E2A80">
              <w:rPr>
                <w:rFonts w:asciiTheme="minorHAnsi" w:hAnsiTheme="minorHAnsi"/>
                <w:color w:val="808080" w:themeColor="background1" w:themeShade="80"/>
                <w:sz w:val="22"/>
                <w:szCs w:val="22"/>
              </w:rPr>
              <w:t xml:space="preserve">”]  </w:t>
            </w:r>
          </w:p>
        </w:tc>
        <w:tc>
          <w:tcPr>
            <w:tcW w:w="967" w:type="dxa"/>
            <w:shd w:val="clear" w:color="auto" w:fill="auto"/>
          </w:tcPr>
          <w:p w14:paraId="426C3529" w14:textId="77777777" w:rsidR="00B76E29"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990" w:type="dxa"/>
            <w:shd w:val="clear" w:color="auto" w:fill="auto"/>
          </w:tcPr>
          <w:p w14:paraId="4C403F95" w14:textId="77777777" w:rsidR="00B76E29" w:rsidRDefault="00B76E29" w:rsidP="00B76E29">
            <w:pPr>
              <w:pStyle w:val="NormalWeb"/>
              <w:tabs>
                <w:tab w:val="left" w:pos="1440"/>
              </w:tabs>
              <w:spacing w:before="0" w:beforeAutospacing="0" w:after="8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r>
    </w:tbl>
    <w:p w14:paraId="000B8FB5" w14:textId="77777777" w:rsidR="00B76E29" w:rsidRPr="00635043" w:rsidRDefault="00B76E29" w:rsidP="00B76E29">
      <w:pPr>
        <w:pStyle w:val="NormalWeb"/>
        <w:tabs>
          <w:tab w:val="left" w:pos="720"/>
          <w:tab w:val="left" w:pos="1440"/>
        </w:tabs>
        <w:spacing w:before="0" w:beforeAutospacing="0" w:after="0" w:afterAutospacing="0" w:line="276" w:lineRule="auto"/>
        <w:ind w:left="720" w:hanging="720"/>
        <w:rPr>
          <w:rFonts w:asciiTheme="minorHAnsi" w:hAnsiTheme="minorHAnsi"/>
          <w:color w:val="000000" w:themeColor="text1"/>
          <w:sz w:val="22"/>
          <w:szCs w:val="22"/>
        </w:rPr>
      </w:pPr>
    </w:p>
    <w:p w14:paraId="5694B9DE" w14:textId="77777777" w:rsidR="00B76E29" w:rsidRPr="00A33EBC" w:rsidRDefault="00B76E29" w:rsidP="00B76E29">
      <w:pPr>
        <w:spacing w:after="0"/>
        <w:ind w:left="720" w:hanging="720"/>
        <w:rPr>
          <w:rFonts w:eastAsia="Times New Roman" w:cs="Times New Roman"/>
          <w:color w:val="000000" w:themeColor="text1"/>
        </w:rPr>
      </w:pPr>
      <w:r>
        <w:rPr>
          <w:color w:val="808080" w:themeColor="background1" w:themeShade="80"/>
        </w:rPr>
        <w:t>P6a1</w:t>
      </w:r>
      <w:r w:rsidRPr="003D6102">
        <w:rPr>
          <w:color w:val="808080" w:themeColor="background1" w:themeShade="80"/>
        </w:rPr>
        <w:t>.</w:t>
      </w:r>
      <w:r>
        <w:rPr>
          <w:color w:val="808080" w:themeColor="background1" w:themeShade="80"/>
        </w:rPr>
        <w:tab/>
      </w:r>
      <w:r w:rsidRPr="00A33EBC">
        <w:rPr>
          <w:rFonts w:eastAsia="Times New Roman" w:cs="Times New Roman"/>
          <w:color w:val="808080" w:themeColor="background1" w:themeShade="80"/>
        </w:rPr>
        <w:t>[</w:t>
      </w:r>
      <w:r>
        <w:rPr>
          <w:rFonts w:eastAsia="Times New Roman" w:cs="Times New Roman"/>
          <w:color w:val="808080" w:themeColor="background1" w:themeShade="80"/>
        </w:rPr>
        <w:t>ASK IF D2B=YES AND P6A=YES AND D2=UNDERGRADUATE</w:t>
      </w:r>
      <w:r w:rsidRPr="00D54417">
        <w:rPr>
          <w:rFonts w:eastAsia="Times New Roman" w:cs="Times New Roman"/>
          <w:color w:val="808080" w:themeColor="background1" w:themeShade="80"/>
        </w:rPr>
        <w:t>, OTHER, OR MISSING</w:t>
      </w:r>
      <w:r>
        <w:rPr>
          <w:rFonts w:eastAsia="Times New Roman" w:cs="Times New Roman"/>
          <w:color w:val="808080" w:themeColor="background1" w:themeShade="80"/>
        </w:rPr>
        <w:t xml:space="preserve">] </w:t>
      </w:r>
      <w:r>
        <w:rPr>
          <w:color w:val="000000" w:themeColor="text1"/>
        </w:rPr>
        <w:t xml:space="preserve">You said that you experienced forced touching of a sexual nature since entering college.  Did this happen since you entered </w:t>
      </w:r>
      <w:r>
        <w:rPr>
          <w:color w:val="808080" w:themeColor="background1" w:themeShade="80"/>
        </w:rPr>
        <w:t xml:space="preserve">[SHORT NAME]? </w:t>
      </w:r>
    </w:p>
    <w:p w14:paraId="22AB4C73" w14:textId="77777777" w:rsidR="00B76E29" w:rsidRPr="007B692C" w:rsidRDefault="00B76E29" w:rsidP="004E2453">
      <w:pPr>
        <w:pStyle w:val="ListParagraph"/>
        <w:numPr>
          <w:ilvl w:val="0"/>
          <w:numId w:val="32"/>
        </w:numPr>
        <w:autoSpaceDE w:val="0"/>
        <w:autoSpaceDN w:val="0"/>
        <w:spacing w:after="0" w:line="240" w:lineRule="auto"/>
        <w:rPr>
          <w:rFonts w:cs="Arial"/>
          <w:color w:val="000000"/>
        </w:rPr>
      </w:pPr>
      <w:r w:rsidRPr="007B692C">
        <w:rPr>
          <w:rFonts w:cs="Arial"/>
          <w:color w:val="000000"/>
        </w:rPr>
        <w:t>Yes</w:t>
      </w:r>
    </w:p>
    <w:p w14:paraId="20A08DE1" w14:textId="77777777" w:rsidR="00B76E29" w:rsidRPr="007B692C" w:rsidRDefault="00B76E29" w:rsidP="004E2453">
      <w:pPr>
        <w:pStyle w:val="ListParagraph"/>
        <w:numPr>
          <w:ilvl w:val="0"/>
          <w:numId w:val="32"/>
        </w:numPr>
        <w:autoSpaceDE w:val="0"/>
        <w:autoSpaceDN w:val="0"/>
        <w:spacing w:after="0" w:line="240" w:lineRule="auto"/>
        <w:rPr>
          <w:rFonts w:cs="Arial"/>
          <w:color w:val="000000"/>
        </w:rPr>
      </w:pPr>
      <w:r w:rsidRPr="007B692C">
        <w:rPr>
          <w:rFonts w:cs="Arial"/>
          <w:color w:val="000000"/>
        </w:rPr>
        <w:t>No</w:t>
      </w:r>
    </w:p>
    <w:p w14:paraId="4A6FA9C2" w14:textId="77777777" w:rsidR="00B76E29" w:rsidRDefault="00B76E29" w:rsidP="00B76E29">
      <w:pPr>
        <w:spacing w:after="0"/>
        <w:ind w:left="720" w:hanging="720"/>
        <w:rPr>
          <w:color w:val="808080" w:themeColor="background1" w:themeShade="80"/>
        </w:rPr>
      </w:pPr>
    </w:p>
    <w:p w14:paraId="38D05A15" w14:textId="77777777" w:rsidR="00B76E29" w:rsidRPr="00A33EBC" w:rsidRDefault="00B76E29" w:rsidP="00B76E29">
      <w:pPr>
        <w:spacing w:after="0"/>
        <w:ind w:left="720" w:hanging="720"/>
        <w:rPr>
          <w:rFonts w:eastAsia="Times New Roman" w:cs="Times New Roman"/>
          <w:color w:val="000000" w:themeColor="text1"/>
        </w:rPr>
      </w:pPr>
      <w:r>
        <w:rPr>
          <w:color w:val="808080" w:themeColor="background1" w:themeShade="80"/>
        </w:rPr>
        <w:t>P6b1</w:t>
      </w:r>
      <w:r w:rsidRPr="003D6102">
        <w:rPr>
          <w:color w:val="808080" w:themeColor="background1" w:themeShade="80"/>
        </w:rPr>
        <w:t>.</w:t>
      </w:r>
      <w:r>
        <w:rPr>
          <w:color w:val="808080" w:themeColor="background1" w:themeShade="80"/>
        </w:rPr>
        <w:tab/>
      </w:r>
      <w:r w:rsidRPr="00A33EBC">
        <w:rPr>
          <w:rFonts w:eastAsia="Times New Roman" w:cs="Times New Roman"/>
          <w:color w:val="808080" w:themeColor="background1" w:themeShade="80"/>
        </w:rPr>
        <w:t>[</w:t>
      </w:r>
      <w:r>
        <w:rPr>
          <w:rFonts w:eastAsia="Times New Roman" w:cs="Times New Roman"/>
          <w:color w:val="808080" w:themeColor="background1" w:themeShade="80"/>
        </w:rPr>
        <w:t>ASK IF D2B=YES AND P6B=YES</w:t>
      </w:r>
      <w:r w:rsidRPr="009628EB">
        <w:rPr>
          <w:rFonts w:eastAsia="Times New Roman" w:cs="Times New Roman"/>
          <w:color w:val="808080" w:themeColor="background1" w:themeShade="80"/>
        </w:rPr>
        <w:t xml:space="preserve"> </w:t>
      </w:r>
      <w:r>
        <w:rPr>
          <w:rFonts w:eastAsia="Times New Roman" w:cs="Times New Roman"/>
          <w:color w:val="808080" w:themeColor="background1" w:themeShade="80"/>
        </w:rPr>
        <w:t>AND D2=UNDERGRADUATE</w:t>
      </w:r>
      <w:r w:rsidRPr="00D54417">
        <w:rPr>
          <w:rFonts w:eastAsia="Times New Roman" w:cs="Times New Roman"/>
          <w:color w:val="808080" w:themeColor="background1" w:themeShade="80"/>
        </w:rPr>
        <w:t>, OTHER, OR MISSING</w:t>
      </w:r>
      <w:r>
        <w:rPr>
          <w:rFonts w:eastAsia="Times New Roman" w:cs="Times New Roman"/>
          <w:color w:val="808080" w:themeColor="background1" w:themeShade="80"/>
        </w:rPr>
        <w:t xml:space="preserve">] </w:t>
      </w:r>
      <w:r>
        <w:rPr>
          <w:color w:val="000000" w:themeColor="text1"/>
        </w:rPr>
        <w:t xml:space="preserve">You said that you experienced unwanted oral sex since entering college.  Did this happen since you entered </w:t>
      </w:r>
      <w:r>
        <w:rPr>
          <w:color w:val="808080" w:themeColor="background1" w:themeShade="80"/>
        </w:rPr>
        <w:t xml:space="preserve">[SHORT NAME]? </w:t>
      </w:r>
    </w:p>
    <w:p w14:paraId="2C1CB2F8" w14:textId="77777777" w:rsidR="00B76E29" w:rsidRPr="007B692C" w:rsidRDefault="00B76E29" w:rsidP="004E2453">
      <w:pPr>
        <w:pStyle w:val="ListParagraph"/>
        <w:numPr>
          <w:ilvl w:val="0"/>
          <w:numId w:val="32"/>
        </w:numPr>
        <w:autoSpaceDE w:val="0"/>
        <w:autoSpaceDN w:val="0"/>
        <w:spacing w:after="0" w:line="240" w:lineRule="auto"/>
        <w:rPr>
          <w:rFonts w:cs="Arial"/>
          <w:color w:val="000000"/>
        </w:rPr>
      </w:pPr>
      <w:r w:rsidRPr="007B692C">
        <w:rPr>
          <w:rFonts w:cs="Arial"/>
          <w:color w:val="000000"/>
        </w:rPr>
        <w:t>Yes</w:t>
      </w:r>
    </w:p>
    <w:p w14:paraId="640A97AD" w14:textId="77777777" w:rsidR="00B76E29" w:rsidRPr="007B692C" w:rsidRDefault="00B76E29" w:rsidP="004E2453">
      <w:pPr>
        <w:pStyle w:val="ListParagraph"/>
        <w:numPr>
          <w:ilvl w:val="0"/>
          <w:numId w:val="32"/>
        </w:numPr>
        <w:autoSpaceDE w:val="0"/>
        <w:autoSpaceDN w:val="0"/>
        <w:spacing w:after="0" w:line="240" w:lineRule="auto"/>
        <w:rPr>
          <w:rFonts w:cs="Arial"/>
          <w:color w:val="000000"/>
        </w:rPr>
      </w:pPr>
      <w:r w:rsidRPr="007B692C">
        <w:rPr>
          <w:rFonts w:cs="Arial"/>
          <w:color w:val="000000"/>
        </w:rPr>
        <w:t>No</w:t>
      </w:r>
    </w:p>
    <w:p w14:paraId="0569C1E9" w14:textId="77777777" w:rsidR="00B76E29" w:rsidRDefault="00B76E29" w:rsidP="00B76E29">
      <w:pPr>
        <w:spacing w:after="0"/>
        <w:ind w:left="720" w:hanging="720"/>
        <w:rPr>
          <w:color w:val="808080" w:themeColor="background1" w:themeShade="80"/>
        </w:rPr>
      </w:pPr>
    </w:p>
    <w:p w14:paraId="4540B700" w14:textId="77777777" w:rsidR="00B76E29" w:rsidRPr="00A33EBC" w:rsidRDefault="00B76E29" w:rsidP="00B76E29">
      <w:pPr>
        <w:spacing w:after="0"/>
        <w:ind w:left="720" w:hanging="720"/>
        <w:rPr>
          <w:rFonts w:eastAsia="Times New Roman" w:cs="Times New Roman"/>
          <w:color w:val="000000" w:themeColor="text1"/>
        </w:rPr>
      </w:pPr>
      <w:r>
        <w:rPr>
          <w:color w:val="808080" w:themeColor="background1" w:themeShade="80"/>
        </w:rPr>
        <w:t>P6c1</w:t>
      </w:r>
      <w:r w:rsidRPr="003D6102">
        <w:rPr>
          <w:color w:val="808080" w:themeColor="background1" w:themeShade="80"/>
        </w:rPr>
        <w:t>.</w:t>
      </w:r>
      <w:r>
        <w:rPr>
          <w:color w:val="808080" w:themeColor="background1" w:themeShade="80"/>
        </w:rPr>
        <w:tab/>
      </w:r>
      <w:r w:rsidRPr="00A33EBC">
        <w:rPr>
          <w:rFonts w:eastAsia="Times New Roman" w:cs="Times New Roman"/>
          <w:color w:val="808080" w:themeColor="background1" w:themeShade="80"/>
        </w:rPr>
        <w:t>[</w:t>
      </w:r>
      <w:r>
        <w:rPr>
          <w:rFonts w:eastAsia="Times New Roman" w:cs="Times New Roman"/>
          <w:color w:val="808080" w:themeColor="background1" w:themeShade="80"/>
        </w:rPr>
        <w:t>ASK IF D2B=YES AND P6C=YES</w:t>
      </w:r>
      <w:r w:rsidRPr="009628EB">
        <w:rPr>
          <w:rFonts w:eastAsia="Times New Roman" w:cs="Times New Roman"/>
          <w:color w:val="808080" w:themeColor="background1" w:themeShade="80"/>
        </w:rPr>
        <w:t xml:space="preserve"> </w:t>
      </w:r>
      <w:r>
        <w:rPr>
          <w:rFonts w:eastAsia="Times New Roman" w:cs="Times New Roman"/>
          <w:color w:val="808080" w:themeColor="background1" w:themeShade="80"/>
        </w:rPr>
        <w:t>AND D2=UNDERGRADUATE</w:t>
      </w:r>
      <w:r w:rsidRPr="00D54417">
        <w:rPr>
          <w:rFonts w:eastAsia="Times New Roman" w:cs="Times New Roman"/>
          <w:color w:val="808080" w:themeColor="background1" w:themeShade="80"/>
        </w:rPr>
        <w:t>, OTHER, OR MISSING</w:t>
      </w:r>
      <w:r>
        <w:rPr>
          <w:rFonts w:eastAsia="Times New Roman" w:cs="Times New Roman"/>
          <w:color w:val="808080" w:themeColor="background1" w:themeShade="80"/>
        </w:rPr>
        <w:t xml:space="preserve">] </w:t>
      </w:r>
      <w:r>
        <w:rPr>
          <w:color w:val="000000" w:themeColor="text1"/>
        </w:rPr>
        <w:t xml:space="preserve">You said that you experienced unwanted anal sex since entering college.  Did this happen since you entered </w:t>
      </w:r>
      <w:r>
        <w:rPr>
          <w:color w:val="808080" w:themeColor="background1" w:themeShade="80"/>
        </w:rPr>
        <w:t xml:space="preserve">[SHORT NAME]? </w:t>
      </w:r>
    </w:p>
    <w:p w14:paraId="5EB94D0C" w14:textId="77777777" w:rsidR="00B76E29" w:rsidRPr="007B692C" w:rsidRDefault="00B76E29" w:rsidP="004E2453">
      <w:pPr>
        <w:pStyle w:val="ListParagraph"/>
        <w:numPr>
          <w:ilvl w:val="0"/>
          <w:numId w:val="32"/>
        </w:numPr>
        <w:autoSpaceDE w:val="0"/>
        <w:autoSpaceDN w:val="0"/>
        <w:spacing w:after="0" w:line="240" w:lineRule="auto"/>
        <w:rPr>
          <w:rFonts w:cs="Arial"/>
          <w:color w:val="000000"/>
        </w:rPr>
      </w:pPr>
      <w:r w:rsidRPr="007B692C">
        <w:rPr>
          <w:rFonts w:cs="Arial"/>
          <w:color w:val="000000"/>
        </w:rPr>
        <w:t>Yes</w:t>
      </w:r>
    </w:p>
    <w:p w14:paraId="05CD9B3B" w14:textId="77777777" w:rsidR="00B76E29" w:rsidRDefault="00B76E29" w:rsidP="004E2453">
      <w:pPr>
        <w:pStyle w:val="ListParagraph"/>
        <w:numPr>
          <w:ilvl w:val="0"/>
          <w:numId w:val="32"/>
        </w:numPr>
        <w:autoSpaceDE w:val="0"/>
        <w:autoSpaceDN w:val="0"/>
        <w:spacing w:after="0" w:line="240" w:lineRule="auto"/>
        <w:rPr>
          <w:rFonts w:cs="Arial"/>
          <w:color w:val="000000"/>
        </w:rPr>
      </w:pPr>
      <w:r w:rsidRPr="007B692C">
        <w:rPr>
          <w:rFonts w:cs="Arial"/>
          <w:color w:val="000000"/>
        </w:rPr>
        <w:t>No</w:t>
      </w:r>
    </w:p>
    <w:p w14:paraId="3BC8E00E" w14:textId="77777777" w:rsidR="00B76E29" w:rsidRDefault="00B76E29" w:rsidP="00B76E29">
      <w:pPr>
        <w:autoSpaceDE w:val="0"/>
        <w:autoSpaceDN w:val="0"/>
        <w:spacing w:after="0" w:line="240" w:lineRule="auto"/>
        <w:rPr>
          <w:rFonts w:cs="Arial"/>
          <w:color w:val="000000"/>
        </w:rPr>
      </w:pPr>
    </w:p>
    <w:p w14:paraId="244846B7" w14:textId="77777777" w:rsidR="00B76E29" w:rsidRPr="00A33EBC" w:rsidRDefault="00B76E29" w:rsidP="00B76E29">
      <w:pPr>
        <w:spacing w:after="0"/>
        <w:ind w:left="720" w:hanging="720"/>
        <w:rPr>
          <w:rFonts w:eastAsia="Times New Roman" w:cs="Times New Roman"/>
          <w:color w:val="000000" w:themeColor="text1"/>
        </w:rPr>
      </w:pPr>
      <w:r>
        <w:rPr>
          <w:color w:val="808080" w:themeColor="background1" w:themeShade="80"/>
        </w:rPr>
        <w:lastRenderedPageBreak/>
        <w:t>P6d1</w:t>
      </w:r>
      <w:r w:rsidRPr="003D6102">
        <w:rPr>
          <w:color w:val="808080" w:themeColor="background1" w:themeShade="80"/>
        </w:rPr>
        <w:t>.</w:t>
      </w:r>
      <w:r>
        <w:rPr>
          <w:color w:val="808080" w:themeColor="background1" w:themeShade="80"/>
        </w:rPr>
        <w:tab/>
      </w:r>
      <w:r w:rsidRPr="00A33EBC">
        <w:rPr>
          <w:rFonts w:eastAsia="Times New Roman" w:cs="Times New Roman"/>
          <w:color w:val="808080" w:themeColor="background1" w:themeShade="80"/>
        </w:rPr>
        <w:t>[</w:t>
      </w:r>
      <w:r>
        <w:rPr>
          <w:rFonts w:eastAsia="Times New Roman" w:cs="Times New Roman"/>
          <w:color w:val="808080" w:themeColor="background1" w:themeShade="80"/>
        </w:rPr>
        <w:t>ASK IF D2B=YES AND P6d=YES</w:t>
      </w:r>
      <w:r w:rsidRPr="009628EB">
        <w:rPr>
          <w:rFonts w:eastAsia="Times New Roman" w:cs="Times New Roman"/>
          <w:color w:val="808080" w:themeColor="background1" w:themeShade="80"/>
        </w:rPr>
        <w:t xml:space="preserve"> </w:t>
      </w:r>
      <w:r>
        <w:rPr>
          <w:rFonts w:eastAsia="Times New Roman" w:cs="Times New Roman"/>
          <w:color w:val="808080" w:themeColor="background1" w:themeShade="80"/>
        </w:rPr>
        <w:t>AND D2=UNDERGRADUATE</w:t>
      </w:r>
      <w:r w:rsidRPr="00D54417">
        <w:rPr>
          <w:rFonts w:eastAsia="Times New Roman" w:cs="Times New Roman"/>
          <w:color w:val="808080" w:themeColor="background1" w:themeShade="80"/>
        </w:rPr>
        <w:t>, OTHER, OR MISSING</w:t>
      </w:r>
      <w:r>
        <w:rPr>
          <w:rFonts w:eastAsia="Times New Roman" w:cs="Times New Roman"/>
          <w:color w:val="808080" w:themeColor="background1" w:themeShade="80"/>
        </w:rPr>
        <w:t xml:space="preserve">] </w:t>
      </w:r>
      <w:r>
        <w:rPr>
          <w:color w:val="000000" w:themeColor="text1"/>
        </w:rPr>
        <w:t xml:space="preserve">You said that you experienced unwanted sexual intercourse since entering college.  Did this happen since you entered </w:t>
      </w:r>
      <w:r>
        <w:rPr>
          <w:color w:val="808080" w:themeColor="background1" w:themeShade="80"/>
        </w:rPr>
        <w:t xml:space="preserve">[SHORT NAME]? </w:t>
      </w:r>
    </w:p>
    <w:p w14:paraId="03CD94DB" w14:textId="77777777" w:rsidR="00B76E29" w:rsidRPr="007B692C" w:rsidRDefault="00B76E29" w:rsidP="004E2453">
      <w:pPr>
        <w:pStyle w:val="ListParagraph"/>
        <w:numPr>
          <w:ilvl w:val="0"/>
          <w:numId w:val="32"/>
        </w:numPr>
        <w:autoSpaceDE w:val="0"/>
        <w:autoSpaceDN w:val="0"/>
        <w:spacing w:after="0" w:line="240" w:lineRule="auto"/>
        <w:rPr>
          <w:rFonts w:cs="Arial"/>
          <w:color w:val="000000"/>
        </w:rPr>
      </w:pPr>
      <w:r w:rsidRPr="007B692C">
        <w:rPr>
          <w:rFonts w:cs="Arial"/>
          <w:color w:val="000000"/>
        </w:rPr>
        <w:t>Yes</w:t>
      </w:r>
    </w:p>
    <w:p w14:paraId="00D435C8" w14:textId="77777777" w:rsidR="00B76E29" w:rsidRPr="007B692C" w:rsidRDefault="00B76E29" w:rsidP="004E2453">
      <w:pPr>
        <w:pStyle w:val="ListParagraph"/>
        <w:numPr>
          <w:ilvl w:val="0"/>
          <w:numId w:val="32"/>
        </w:numPr>
        <w:autoSpaceDE w:val="0"/>
        <w:autoSpaceDN w:val="0"/>
        <w:spacing w:after="0" w:line="240" w:lineRule="auto"/>
        <w:rPr>
          <w:rFonts w:cs="Arial"/>
          <w:color w:val="000000"/>
        </w:rPr>
      </w:pPr>
      <w:r w:rsidRPr="007B692C">
        <w:rPr>
          <w:rFonts w:cs="Arial"/>
          <w:color w:val="000000"/>
        </w:rPr>
        <w:t>No</w:t>
      </w:r>
    </w:p>
    <w:p w14:paraId="681FF12D" w14:textId="77777777" w:rsidR="00B76E29" w:rsidRDefault="00B76E29" w:rsidP="00B76E29">
      <w:pPr>
        <w:autoSpaceDE w:val="0"/>
        <w:autoSpaceDN w:val="0"/>
        <w:spacing w:after="0" w:line="240" w:lineRule="auto"/>
        <w:rPr>
          <w:rFonts w:cs="Arial"/>
          <w:color w:val="000000"/>
        </w:rPr>
      </w:pPr>
    </w:p>
    <w:p w14:paraId="2C743C0B" w14:textId="77777777" w:rsidR="00B76E29" w:rsidRPr="00A33EBC" w:rsidRDefault="00B76E29" w:rsidP="00B76E29">
      <w:pPr>
        <w:spacing w:after="0"/>
        <w:ind w:left="720" w:hanging="720"/>
        <w:rPr>
          <w:rFonts w:eastAsia="Times New Roman" w:cs="Times New Roman"/>
          <w:color w:val="000000" w:themeColor="text1"/>
        </w:rPr>
      </w:pPr>
      <w:r>
        <w:rPr>
          <w:color w:val="808080" w:themeColor="background1" w:themeShade="80"/>
        </w:rPr>
        <w:t>P6e1</w:t>
      </w:r>
      <w:r w:rsidRPr="003D6102">
        <w:rPr>
          <w:color w:val="808080" w:themeColor="background1" w:themeShade="80"/>
        </w:rPr>
        <w:t>.</w:t>
      </w:r>
      <w:r>
        <w:rPr>
          <w:color w:val="808080" w:themeColor="background1" w:themeShade="80"/>
        </w:rPr>
        <w:tab/>
      </w:r>
      <w:r w:rsidRPr="00A33EBC">
        <w:rPr>
          <w:rFonts w:eastAsia="Times New Roman" w:cs="Times New Roman"/>
          <w:color w:val="808080" w:themeColor="background1" w:themeShade="80"/>
        </w:rPr>
        <w:t>[</w:t>
      </w:r>
      <w:r>
        <w:rPr>
          <w:rFonts w:eastAsia="Times New Roman" w:cs="Times New Roman"/>
          <w:color w:val="808080" w:themeColor="background1" w:themeShade="80"/>
        </w:rPr>
        <w:t>ASK IF D2B=YES AND P6E=YES</w:t>
      </w:r>
      <w:r w:rsidRPr="009628EB">
        <w:rPr>
          <w:rFonts w:eastAsia="Times New Roman" w:cs="Times New Roman"/>
          <w:color w:val="808080" w:themeColor="background1" w:themeShade="80"/>
        </w:rPr>
        <w:t xml:space="preserve"> </w:t>
      </w:r>
      <w:r>
        <w:rPr>
          <w:rFonts w:eastAsia="Times New Roman" w:cs="Times New Roman"/>
          <w:color w:val="808080" w:themeColor="background1" w:themeShade="80"/>
        </w:rPr>
        <w:t>AND D2=UNDERGRADUATE</w:t>
      </w:r>
      <w:r w:rsidRPr="00D54417">
        <w:rPr>
          <w:rFonts w:eastAsia="Times New Roman" w:cs="Times New Roman"/>
          <w:color w:val="808080" w:themeColor="background1" w:themeShade="80"/>
        </w:rPr>
        <w:t>, OTHER, OR MISSING</w:t>
      </w:r>
      <w:r>
        <w:rPr>
          <w:rFonts w:eastAsia="Times New Roman" w:cs="Times New Roman"/>
          <w:color w:val="808080" w:themeColor="background1" w:themeShade="80"/>
        </w:rPr>
        <w:t xml:space="preserve">] </w:t>
      </w:r>
      <w:r>
        <w:rPr>
          <w:color w:val="000000" w:themeColor="text1"/>
        </w:rPr>
        <w:t xml:space="preserve">You said that you experienced unwanted sexual penetration since entering college.  Did this happen since you entered </w:t>
      </w:r>
      <w:r>
        <w:rPr>
          <w:color w:val="808080" w:themeColor="background1" w:themeShade="80"/>
        </w:rPr>
        <w:t xml:space="preserve">[SHORT NAME]? </w:t>
      </w:r>
    </w:p>
    <w:p w14:paraId="02303822" w14:textId="77777777" w:rsidR="00B76E29" w:rsidRPr="007B692C" w:rsidRDefault="00B76E29" w:rsidP="004E2453">
      <w:pPr>
        <w:pStyle w:val="ListParagraph"/>
        <w:numPr>
          <w:ilvl w:val="0"/>
          <w:numId w:val="32"/>
        </w:numPr>
        <w:autoSpaceDE w:val="0"/>
        <w:autoSpaceDN w:val="0"/>
        <w:spacing w:after="0" w:line="240" w:lineRule="auto"/>
        <w:rPr>
          <w:rFonts w:cs="Arial"/>
          <w:color w:val="000000"/>
        </w:rPr>
      </w:pPr>
      <w:r w:rsidRPr="007B692C">
        <w:rPr>
          <w:rFonts w:cs="Arial"/>
          <w:color w:val="000000"/>
        </w:rPr>
        <w:t>Yes</w:t>
      </w:r>
    </w:p>
    <w:p w14:paraId="0EE6246E" w14:textId="77777777" w:rsidR="00B76E29" w:rsidRPr="007B692C" w:rsidRDefault="00B76E29" w:rsidP="004E2453">
      <w:pPr>
        <w:pStyle w:val="ListParagraph"/>
        <w:numPr>
          <w:ilvl w:val="0"/>
          <w:numId w:val="32"/>
        </w:numPr>
        <w:autoSpaceDE w:val="0"/>
        <w:autoSpaceDN w:val="0"/>
        <w:spacing w:after="0" w:line="240" w:lineRule="auto"/>
        <w:rPr>
          <w:rFonts w:cs="Arial"/>
          <w:color w:val="000000"/>
        </w:rPr>
      </w:pPr>
      <w:r w:rsidRPr="007B692C">
        <w:rPr>
          <w:rFonts w:cs="Arial"/>
          <w:color w:val="000000"/>
        </w:rPr>
        <w:t>No</w:t>
      </w:r>
    </w:p>
    <w:p w14:paraId="2E104CA8" w14:textId="77777777" w:rsidR="00B76E29" w:rsidRDefault="00B76E29" w:rsidP="00B76E29">
      <w:pPr>
        <w:autoSpaceDE w:val="0"/>
        <w:autoSpaceDN w:val="0"/>
        <w:spacing w:after="0" w:line="240" w:lineRule="auto"/>
        <w:rPr>
          <w:rFonts w:cs="Arial"/>
          <w:color w:val="000000"/>
        </w:rPr>
      </w:pPr>
    </w:p>
    <w:p w14:paraId="42599875" w14:textId="77777777" w:rsidR="00B76E29" w:rsidRPr="00E9652C" w:rsidRDefault="00B76E29" w:rsidP="00B76E29">
      <w:pPr>
        <w:autoSpaceDE w:val="0"/>
        <w:autoSpaceDN w:val="0"/>
        <w:spacing w:after="0" w:line="240" w:lineRule="auto"/>
        <w:rPr>
          <w:rFonts w:cs="Arial"/>
          <w:color w:val="000000"/>
        </w:rPr>
      </w:pPr>
    </w:p>
    <w:p w14:paraId="108915C7" w14:textId="5752861D" w:rsidR="00B76E29" w:rsidRDefault="00B76E29" w:rsidP="005B33E4">
      <w:pPr>
        <w:spacing w:after="0" w:line="240" w:lineRule="auto"/>
        <w:jc w:val="center"/>
        <w:rPr>
          <w:b/>
          <w:bCs/>
          <w:sz w:val="24"/>
          <w:szCs w:val="24"/>
        </w:rPr>
      </w:pPr>
      <w:r w:rsidRPr="00F24DCE">
        <w:rPr>
          <w:rFonts w:eastAsia="Times New Roman" w:cs="Times New Roman"/>
          <w:b/>
          <w:bCs/>
          <w:i/>
          <w:iCs/>
          <w:color w:val="000000" w:themeColor="text1"/>
        </w:rPr>
        <w:t xml:space="preserve">You have </w:t>
      </w:r>
      <w:r>
        <w:rPr>
          <w:rFonts w:eastAsia="Times New Roman" w:cs="Times New Roman"/>
          <w:b/>
          <w:bCs/>
          <w:i/>
          <w:iCs/>
          <w:color w:val="000000" w:themeColor="text1"/>
        </w:rPr>
        <w:t>completed</w:t>
      </w:r>
      <w:r w:rsidRPr="00F24DCE">
        <w:rPr>
          <w:rFonts w:eastAsia="Times New Roman" w:cs="Times New Roman"/>
          <w:b/>
          <w:bCs/>
          <w:i/>
          <w:iCs/>
          <w:color w:val="000000" w:themeColor="text1"/>
        </w:rPr>
        <w:t xml:space="preserve"> </w:t>
      </w:r>
      <w:r>
        <w:rPr>
          <w:rFonts w:eastAsia="Times New Roman" w:cs="Times New Roman"/>
          <w:b/>
          <w:bCs/>
          <w:i/>
          <w:iCs/>
          <w:color w:val="000000" w:themeColor="text1"/>
        </w:rPr>
        <w:t>3</w:t>
      </w:r>
      <w:r w:rsidRPr="00F24DCE">
        <w:rPr>
          <w:rFonts w:eastAsia="Times New Roman" w:cs="Times New Roman"/>
          <w:b/>
          <w:bCs/>
          <w:i/>
          <w:iCs/>
          <w:color w:val="000000" w:themeColor="text1"/>
        </w:rPr>
        <w:t xml:space="preserve"> out of </w:t>
      </w:r>
      <w:r>
        <w:rPr>
          <w:rFonts w:eastAsia="Times New Roman" w:cs="Times New Roman"/>
          <w:b/>
          <w:bCs/>
          <w:i/>
          <w:iCs/>
          <w:color w:val="000000" w:themeColor="text1"/>
        </w:rPr>
        <w:t>7</w:t>
      </w:r>
      <w:r w:rsidRPr="00F24DCE">
        <w:rPr>
          <w:rFonts w:eastAsia="Times New Roman" w:cs="Times New Roman"/>
          <w:b/>
          <w:bCs/>
          <w:i/>
          <w:iCs/>
          <w:color w:val="000000" w:themeColor="text1"/>
        </w:rPr>
        <w:t xml:space="preserve"> sections of the survey.</w:t>
      </w:r>
    </w:p>
    <w:p w14:paraId="76152677" w14:textId="77777777" w:rsidR="00B76E29" w:rsidRPr="00B72CA8" w:rsidRDefault="00B76E29" w:rsidP="00B76E29">
      <w:pPr>
        <w:pStyle w:val="Heading1"/>
      </w:pPr>
      <w:r>
        <w:t>Section 4</w:t>
      </w:r>
    </w:p>
    <w:p w14:paraId="2471A5C2" w14:textId="77777777" w:rsidR="00B76E29" w:rsidRDefault="00B76E29" w:rsidP="00B76E29">
      <w:pPr>
        <w:spacing w:after="0" w:line="240" w:lineRule="auto"/>
        <w:rPr>
          <w:rFonts w:ascii="Consolas" w:hAnsi="Consolas"/>
          <w:sz w:val="21"/>
          <w:szCs w:val="21"/>
        </w:rPr>
      </w:pPr>
    </w:p>
    <w:p w14:paraId="36F0C723" w14:textId="77777777" w:rsidR="00B76E29" w:rsidRPr="009E0D12" w:rsidRDefault="00B76E29" w:rsidP="00B76E29">
      <w:pPr>
        <w:pStyle w:val="NormalWeb"/>
        <w:spacing w:before="0" w:beforeAutospacing="0" w:after="0" w:afterAutospacing="0" w:line="276" w:lineRule="auto"/>
        <w:rPr>
          <w:color w:val="000000" w:themeColor="text1"/>
        </w:rPr>
      </w:pPr>
      <w:r w:rsidRPr="00635043">
        <w:rPr>
          <w:rFonts w:asciiTheme="minorHAnsi" w:hAnsiTheme="minorHAnsi"/>
          <w:color w:val="000000" w:themeColor="text1"/>
          <w:sz w:val="22"/>
          <w:szCs w:val="22"/>
        </w:rPr>
        <w:t xml:space="preserve">This section asks about times when </w:t>
      </w:r>
      <w:r>
        <w:rPr>
          <w:rFonts w:asciiTheme="minorHAnsi" w:hAnsiTheme="minorHAnsi"/>
          <w:color w:val="000000" w:themeColor="text1"/>
          <w:sz w:val="22"/>
          <w:szCs w:val="22"/>
        </w:rPr>
        <w:t xml:space="preserve">an intimate partner may have done things to you physically or verbally.  </w:t>
      </w:r>
      <w:r w:rsidRPr="00761F0C">
        <w:rPr>
          <w:rFonts w:asciiTheme="minorHAnsi" w:hAnsiTheme="minorHAnsi"/>
          <w:color w:val="000000" w:themeColor="text1"/>
          <w:sz w:val="22"/>
          <w:szCs w:val="22"/>
        </w:rPr>
        <w:t xml:space="preserve">Remember that you may skip any question or stop the survey at any time if it makes you uncomfortable.  </w:t>
      </w:r>
    </w:p>
    <w:p w14:paraId="4E146461" w14:textId="77777777" w:rsidR="00B76E29" w:rsidRDefault="00B76E29" w:rsidP="00B76E29">
      <w:pPr>
        <w:spacing w:after="80" w:line="240" w:lineRule="auto"/>
      </w:pPr>
    </w:p>
    <w:p w14:paraId="7F5BAED5" w14:textId="77777777" w:rsidR="00B76E29" w:rsidRDefault="00B76E29" w:rsidP="00B76E29">
      <w:pPr>
        <w:spacing w:after="80" w:line="240" w:lineRule="auto"/>
        <w:rPr>
          <w:rFonts w:ascii="Consolas" w:hAnsi="Consolas"/>
          <w:sz w:val="21"/>
          <w:szCs w:val="21"/>
        </w:rPr>
      </w:pPr>
      <w:r>
        <w:t xml:space="preserve">These questions </w:t>
      </w:r>
      <w:r w:rsidRPr="00685027">
        <w:t xml:space="preserve">asks about things that </w:t>
      </w:r>
      <w:r w:rsidRPr="00B644BC">
        <w:rPr>
          <w:b/>
          <w:bCs/>
        </w:rPr>
        <w:t>an intimate partner</w:t>
      </w:r>
      <w:r w:rsidRPr="00685027">
        <w:t xml:space="preserve"> may have done to you.  An intimate partner might be a boyfriend, girlfriend, </w:t>
      </w:r>
      <w:r>
        <w:t xml:space="preserve">spouse, </w:t>
      </w:r>
      <w:r w:rsidRPr="00685027">
        <w:t>or anyone you were in a</w:t>
      </w:r>
      <w:r>
        <w:t>n intimate</w:t>
      </w:r>
      <w:r w:rsidRPr="00685027">
        <w:t xml:space="preserve"> relationship with</w:t>
      </w:r>
      <w:r>
        <w:t xml:space="preserve"> or hooked up with</w:t>
      </w:r>
      <w:r w:rsidRPr="00685027">
        <w:t xml:space="preserve">, including exes and current partners. </w:t>
      </w:r>
      <w:r>
        <w:t>As you answer the questions, p</w:t>
      </w:r>
      <w:r w:rsidRPr="00685027">
        <w:t>lease do not include times you knew they were joking around.</w:t>
      </w:r>
    </w:p>
    <w:p w14:paraId="7B4F1A29" w14:textId="77777777" w:rsidR="00B76E29" w:rsidRDefault="00B76E29" w:rsidP="00B76E29">
      <w:pPr>
        <w:spacing w:after="80" w:line="240" w:lineRule="auto"/>
        <w:rPr>
          <w:rFonts w:ascii="Consolas" w:hAnsi="Consolas"/>
          <w:sz w:val="21"/>
          <w:szCs w:val="21"/>
        </w:rPr>
      </w:pPr>
    </w:p>
    <w:p w14:paraId="24AB8F9B" w14:textId="77777777" w:rsidR="00B76E29" w:rsidRPr="00685027" w:rsidRDefault="00B76E29" w:rsidP="00B76E29">
      <w:pPr>
        <w:autoSpaceDE w:val="0"/>
        <w:autoSpaceDN w:val="0"/>
        <w:spacing w:after="80" w:line="240" w:lineRule="auto"/>
        <w:ind w:left="720" w:hanging="720"/>
        <w:rPr>
          <w:color w:val="000000" w:themeColor="text1"/>
        </w:rPr>
      </w:pPr>
      <w:r w:rsidRPr="00F5336C">
        <w:rPr>
          <w:rFonts w:ascii="Consolas" w:hAnsi="Consolas"/>
          <w:color w:val="808080" w:themeColor="background1" w:themeShade="80"/>
          <w:sz w:val="21"/>
          <w:szCs w:val="21"/>
        </w:rPr>
        <w:t>IPV1.</w:t>
      </w:r>
      <w:r>
        <w:rPr>
          <w:rFonts w:ascii="Consolas" w:hAnsi="Consolas"/>
          <w:sz w:val="21"/>
          <w:szCs w:val="21"/>
        </w:rPr>
        <w:tab/>
      </w:r>
      <w:r w:rsidRPr="008116F1">
        <w:rPr>
          <w:b/>
          <w:bCs/>
          <w:color w:val="000000"/>
        </w:rPr>
        <w:t xml:space="preserve">Since the beginning of the current academic year in </w:t>
      </w:r>
      <w:r w:rsidRPr="008116F1">
        <w:rPr>
          <w:b/>
          <w:bCs/>
          <w:color w:val="808080" w:themeColor="background1" w:themeShade="80"/>
        </w:rPr>
        <w:t>[FILL:</w:t>
      </w:r>
      <w:r w:rsidRPr="008116F1">
        <w:rPr>
          <w:b/>
          <w:bCs/>
          <w:color w:val="000000" w:themeColor="text1"/>
        </w:rPr>
        <w:t xml:space="preserve"> August/September</w:t>
      </w:r>
      <w:r w:rsidRPr="008116F1">
        <w:rPr>
          <w:b/>
          <w:bCs/>
          <w:color w:val="808080" w:themeColor="background1" w:themeShade="80"/>
        </w:rPr>
        <w:t>]</w:t>
      </w:r>
      <w:r w:rsidRPr="008116F1">
        <w:rPr>
          <w:b/>
          <w:bCs/>
          <w:color w:val="000000" w:themeColor="text1"/>
        </w:rPr>
        <w:t xml:space="preserve"> </w:t>
      </w:r>
      <w:r w:rsidRPr="00B72CA8">
        <w:rPr>
          <w:b/>
          <w:bCs/>
          <w:color w:val="808080" w:themeColor="background1" w:themeShade="80"/>
        </w:rPr>
        <w:t>[YEAR]</w:t>
      </w:r>
      <w:r w:rsidRPr="00685027">
        <w:rPr>
          <w:color w:val="000000" w:themeColor="text1"/>
        </w:rPr>
        <w:t>, has an intimate partner…</w:t>
      </w:r>
    </w:p>
    <w:tbl>
      <w:tblPr>
        <w:tblW w:w="8208"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948"/>
        <w:gridCol w:w="630"/>
        <w:gridCol w:w="630"/>
      </w:tblGrid>
      <w:tr w:rsidR="00B76E29" w:rsidRPr="0073748F" w14:paraId="4E4DE87C" w14:textId="77777777" w:rsidTr="00B76E29">
        <w:tc>
          <w:tcPr>
            <w:tcW w:w="6948" w:type="dxa"/>
            <w:shd w:val="clear" w:color="auto" w:fill="0070C0"/>
          </w:tcPr>
          <w:p w14:paraId="64B0F8C2" w14:textId="77777777" w:rsidR="00B76E29" w:rsidRPr="008E0274" w:rsidRDefault="00B76E29" w:rsidP="00B76E29">
            <w:pPr>
              <w:autoSpaceDE w:val="0"/>
              <w:autoSpaceDN w:val="0"/>
              <w:spacing w:after="80"/>
              <w:rPr>
                <w:i/>
                <w:iCs/>
                <w:color w:val="FFFFFF" w:themeColor="background1"/>
              </w:rPr>
            </w:pPr>
          </w:p>
        </w:tc>
        <w:tc>
          <w:tcPr>
            <w:tcW w:w="630" w:type="dxa"/>
            <w:shd w:val="clear" w:color="auto" w:fill="0070C0"/>
          </w:tcPr>
          <w:p w14:paraId="7444274E" w14:textId="77777777" w:rsidR="00B76E29" w:rsidRPr="008E0274" w:rsidRDefault="00B76E29" w:rsidP="00B76E29">
            <w:pPr>
              <w:autoSpaceDE w:val="0"/>
              <w:autoSpaceDN w:val="0"/>
              <w:spacing w:after="80"/>
              <w:jc w:val="center"/>
              <w:rPr>
                <w:color w:val="FFFFFF" w:themeColor="background1"/>
              </w:rPr>
            </w:pPr>
            <w:r w:rsidRPr="008E0274">
              <w:rPr>
                <w:color w:val="FFFFFF" w:themeColor="background1"/>
              </w:rPr>
              <w:t>Yes</w:t>
            </w:r>
          </w:p>
        </w:tc>
        <w:tc>
          <w:tcPr>
            <w:tcW w:w="630" w:type="dxa"/>
            <w:shd w:val="clear" w:color="auto" w:fill="0070C0"/>
          </w:tcPr>
          <w:p w14:paraId="75A4CCB3" w14:textId="77777777" w:rsidR="00B76E29" w:rsidRPr="008E0274" w:rsidRDefault="00B76E29" w:rsidP="00B76E29">
            <w:pPr>
              <w:autoSpaceDE w:val="0"/>
              <w:autoSpaceDN w:val="0"/>
              <w:spacing w:after="80"/>
              <w:jc w:val="center"/>
              <w:rPr>
                <w:color w:val="FFFFFF" w:themeColor="background1"/>
              </w:rPr>
            </w:pPr>
            <w:r w:rsidRPr="008E0274">
              <w:rPr>
                <w:color w:val="FFFFFF" w:themeColor="background1"/>
              </w:rPr>
              <w:t>No</w:t>
            </w:r>
          </w:p>
        </w:tc>
      </w:tr>
      <w:tr w:rsidR="00B76E29" w:rsidRPr="0073748F" w14:paraId="24D5F3DC" w14:textId="77777777" w:rsidTr="00B76E29">
        <w:tc>
          <w:tcPr>
            <w:tcW w:w="6948" w:type="dxa"/>
          </w:tcPr>
          <w:p w14:paraId="1DDCC7D2" w14:textId="77777777" w:rsidR="00B76E29" w:rsidRPr="00685027" w:rsidRDefault="00B76E29" w:rsidP="004E2453">
            <w:pPr>
              <w:numPr>
                <w:ilvl w:val="0"/>
                <w:numId w:val="36"/>
              </w:numPr>
              <w:autoSpaceDE w:val="0"/>
              <w:autoSpaceDN w:val="0"/>
              <w:spacing w:after="80"/>
              <w:contextualSpacing/>
            </w:pPr>
            <w:r w:rsidRPr="00685027">
              <w:t>threatened to hurt you and you thought you might really get hurt?</w:t>
            </w:r>
          </w:p>
        </w:tc>
        <w:tc>
          <w:tcPr>
            <w:tcW w:w="630" w:type="dxa"/>
          </w:tcPr>
          <w:p w14:paraId="39EA96E9" w14:textId="77777777" w:rsidR="00B76E29" w:rsidRPr="0073748F" w:rsidRDefault="00B76E29" w:rsidP="00B76E29">
            <w:pPr>
              <w:autoSpaceDE w:val="0"/>
              <w:autoSpaceDN w:val="0"/>
              <w:spacing w:after="80"/>
              <w:jc w:val="center"/>
              <w:rPr>
                <w:i/>
                <w:iCs/>
              </w:rPr>
            </w:pPr>
            <w:r>
              <w:rPr>
                <w:i/>
                <w:iCs/>
              </w:rPr>
              <w:t>○</w:t>
            </w:r>
          </w:p>
        </w:tc>
        <w:tc>
          <w:tcPr>
            <w:tcW w:w="630" w:type="dxa"/>
          </w:tcPr>
          <w:p w14:paraId="77AC3764" w14:textId="77777777" w:rsidR="00B76E29" w:rsidRPr="0073748F" w:rsidRDefault="00B76E29" w:rsidP="00B76E29">
            <w:pPr>
              <w:autoSpaceDE w:val="0"/>
              <w:autoSpaceDN w:val="0"/>
              <w:spacing w:after="80"/>
              <w:jc w:val="center"/>
              <w:rPr>
                <w:i/>
                <w:iCs/>
              </w:rPr>
            </w:pPr>
            <w:r>
              <w:rPr>
                <w:i/>
                <w:iCs/>
              </w:rPr>
              <w:t>○</w:t>
            </w:r>
          </w:p>
        </w:tc>
      </w:tr>
      <w:tr w:rsidR="00B76E29" w:rsidRPr="0073748F" w14:paraId="006A8422" w14:textId="77777777" w:rsidTr="00B76E29">
        <w:tc>
          <w:tcPr>
            <w:tcW w:w="6948" w:type="dxa"/>
            <w:shd w:val="clear" w:color="auto" w:fill="D9E2F3" w:themeFill="accent1" w:themeFillTint="33"/>
          </w:tcPr>
          <w:p w14:paraId="3EF91491" w14:textId="77777777" w:rsidR="00B76E29" w:rsidRPr="00685027" w:rsidRDefault="00B76E29" w:rsidP="004E2453">
            <w:pPr>
              <w:numPr>
                <w:ilvl w:val="0"/>
                <w:numId w:val="36"/>
              </w:numPr>
              <w:autoSpaceDE w:val="0"/>
              <w:autoSpaceDN w:val="0"/>
              <w:spacing w:after="80"/>
              <w:contextualSpacing/>
            </w:pPr>
            <w:r w:rsidRPr="00685027">
              <w:t>pushed, grabbed, or shook you?</w:t>
            </w:r>
          </w:p>
        </w:tc>
        <w:tc>
          <w:tcPr>
            <w:tcW w:w="630" w:type="dxa"/>
            <w:shd w:val="clear" w:color="auto" w:fill="D9E2F3" w:themeFill="accent1" w:themeFillTint="33"/>
          </w:tcPr>
          <w:p w14:paraId="7496C9C0" w14:textId="77777777" w:rsidR="00B76E29" w:rsidRPr="0073748F" w:rsidRDefault="00B76E29" w:rsidP="00B76E29">
            <w:pPr>
              <w:autoSpaceDE w:val="0"/>
              <w:autoSpaceDN w:val="0"/>
              <w:spacing w:after="80"/>
              <w:jc w:val="center"/>
              <w:rPr>
                <w:i/>
                <w:iCs/>
              </w:rPr>
            </w:pPr>
            <w:r>
              <w:rPr>
                <w:i/>
                <w:iCs/>
              </w:rPr>
              <w:t>○</w:t>
            </w:r>
          </w:p>
        </w:tc>
        <w:tc>
          <w:tcPr>
            <w:tcW w:w="630" w:type="dxa"/>
            <w:shd w:val="clear" w:color="auto" w:fill="D9E2F3" w:themeFill="accent1" w:themeFillTint="33"/>
          </w:tcPr>
          <w:p w14:paraId="57C6CB1A" w14:textId="77777777" w:rsidR="00B76E29" w:rsidRPr="0073748F" w:rsidRDefault="00B76E29" w:rsidP="00B76E29">
            <w:pPr>
              <w:autoSpaceDE w:val="0"/>
              <w:autoSpaceDN w:val="0"/>
              <w:spacing w:after="80"/>
              <w:jc w:val="center"/>
              <w:rPr>
                <w:i/>
                <w:iCs/>
              </w:rPr>
            </w:pPr>
            <w:r>
              <w:rPr>
                <w:i/>
                <w:iCs/>
              </w:rPr>
              <w:t>○</w:t>
            </w:r>
          </w:p>
        </w:tc>
      </w:tr>
      <w:tr w:rsidR="00B76E29" w:rsidRPr="0073748F" w14:paraId="1C6FA23A" w14:textId="77777777" w:rsidTr="00B76E29">
        <w:tc>
          <w:tcPr>
            <w:tcW w:w="6948" w:type="dxa"/>
          </w:tcPr>
          <w:p w14:paraId="115BBE1B" w14:textId="77777777" w:rsidR="00B76E29" w:rsidRPr="00685027" w:rsidRDefault="00B76E29" w:rsidP="004E2453">
            <w:pPr>
              <w:numPr>
                <w:ilvl w:val="0"/>
                <w:numId w:val="36"/>
              </w:numPr>
              <w:autoSpaceDE w:val="0"/>
              <w:autoSpaceDN w:val="0"/>
              <w:spacing w:after="80"/>
              <w:contextualSpacing/>
            </w:pPr>
            <w:r w:rsidRPr="00685027">
              <w:t>hit you, kicked you, slapped you, or beat you up?</w:t>
            </w:r>
          </w:p>
        </w:tc>
        <w:tc>
          <w:tcPr>
            <w:tcW w:w="630" w:type="dxa"/>
          </w:tcPr>
          <w:p w14:paraId="0798DCAB" w14:textId="77777777" w:rsidR="00B76E29" w:rsidRPr="0073748F" w:rsidRDefault="00B76E29" w:rsidP="00B76E29">
            <w:pPr>
              <w:autoSpaceDE w:val="0"/>
              <w:autoSpaceDN w:val="0"/>
              <w:spacing w:after="80"/>
              <w:jc w:val="center"/>
              <w:rPr>
                <w:i/>
                <w:iCs/>
              </w:rPr>
            </w:pPr>
            <w:r>
              <w:rPr>
                <w:i/>
                <w:iCs/>
              </w:rPr>
              <w:t>○</w:t>
            </w:r>
          </w:p>
        </w:tc>
        <w:tc>
          <w:tcPr>
            <w:tcW w:w="630" w:type="dxa"/>
          </w:tcPr>
          <w:p w14:paraId="0E563659" w14:textId="77777777" w:rsidR="00B76E29" w:rsidRPr="0073748F" w:rsidRDefault="00B76E29" w:rsidP="00B76E29">
            <w:pPr>
              <w:autoSpaceDE w:val="0"/>
              <w:autoSpaceDN w:val="0"/>
              <w:spacing w:after="80"/>
              <w:jc w:val="center"/>
              <w:rPr>
                <w:i/>
                <w:iCs/>
              </w:rPr>
            </w:pPr>
            <w:r>
              <w:rPr>
                <w:i/>
                <w:iCs/>
              </w:rPr>
              <w:t>○</w:t>
            </w:r>
          </w:p>
        </w:tc>
      </w:tr>
      <w:tr w:rsidR="00B76E29" w:rsidRPr="0073748F" w14:paraId="1F9201AC" w14:textId="77777777" w:rsidTr="00B76E29">
        <w:tc>
          <w:tcPr>
            <w:tcW w:w="6948" w:type="dxa"/>
            <w:shd w:val="clear" w:color="auto" w:fill="D9E2F3" w:themeFill="accent1" w:themeFillTint="33"/>
          </w:tcPr>
          <w:p w14:paraId="01AF5B83" w14:textId="77777777" w:rsidR="00B76E29" w:rsidRPr="00685027" w:rsidRDefault="00B76E29" w:rsidP="004E2453">
            <w:pPr>
              <w:numPr>
                <w:ilvl w:val="0"/>
                <w:numId w:val="36"/>
              </w:numPr>
              <w:autoSpaceDE w:val="0"/>
              <w:autoSpaceDN w:val="0"/>
              <w:spacing w:after="80"/>
              <w:contextualSpacing/>
            </w:pPr>
            <w:r>
              <w:t xml:space="preserve">insulted, intentionally humiliated, or made fun of you in front of others? </w:t>
            </w:r>
          </w:p>
        </w:tc>
        <w:tc>
          <w:tcPr>
            <w:tcW w:w="630" w:type="dxa"/>
            <w:shd w:val="clear" w:color="auto" w:fill="D9E2F3" w:themeFill="accent1" w:themeFillTint="33"/>
          </w:tcPr>
          <w:p w14:paraId="3F56508C" w14:textId="77777777" w:rsidR="00B76E29" w:rsidRDefault="00B76E29" w:rsidP="00B76E29">
            <w:pPr>
              <w:autoSpaceDE w:val="0"/>
              <w:autoSpaceDN w:val="0"/>
              <w:spacing w:after="80"/>
              <w:jc w:val="center"/>
              <w:rPr>
                <w:i/>
                <w:iCs/>
              </w:rPr>
            </w:pPr>
            <w:r>
              <w:rPr>
                <w:i/>
                <w:iCs/>
              </w:rPr>
              <w:t>○</w:t>
            </w:r>
          </w:p>
        </w:tc>
        <w:tc>
          <w:tcPr>
            <w:tcW w:w="630" w:type="dxa"/>
            <w:shd w:val="clear" w:color="auto" w:fill="D9E2F3" w:themeFill="accent1" w:themeFillTint="33"/>
          </w:tcPr>
          <w:p w14:paraId="6D5CE389" w14:textId="77777777" w:rsidR="00B76E29" w:rsidRDefault="00B76E29" w:rsidP="00B76E29">
            <w:pPr>
              <w:autoSpaceDE w:val="0"/>
              <w:autoSpaceDN w:val="0"/>
              <w:spacing w:after="80"/>
              <w:jc w:val="center"/>
              <w:rPr>
                <w:i/>
                <w:iCs/>
              </w:rPr>
            </w:pPr>
            <w:r>
              <w:rPr>
                <w:i/>
                <w:iCs/>
              </w:rPr>
              <w:t>○</w:t>
            </w:r>
          </w:p>
        </w:tc>
      </w:tr>
      <w:tr w:rsidR="00B76E29" w:rsidRPr="0073748F" w14:paraId="0A041D87" w14:textId="77777777" w:rsidTr="00B76E29">
        <w:tc>
          <w:tcPr>
            <w:tcW w:w="6948" w:type="dxa"/>
          </w:tcPr>
          <w:p w14:paraId="3F56E38C" w14:textId="77777777" w:rsidR="00B76E29" w:rsidRPr="005A19F1" w:rsidRDefault="00B76E29" w:rsidP="004E2453">
            <w:pPr>
              <w:numPr>
                <w:ilvl w:val="0"/>
                <w:numId w:val="36"/>
              </w:numPr>
              <w:autoSpaceDE w:val="0"/>
              <w:autoSpaceDN w:val="0"/>
              <w:spacing w:after="80"/>
              <w:contextualSpacing/>
            </w:pPr>
            <w:r>
              <w:t>attempted to control you (e.g.,</w:t>
            </w:r>
            <w:r w:rsidRPr="005A19F1">
              <w:rPr>
                <w:sz w:val="20"/>
                <w:szCs w:val="20"/>
              </w:rPr>
              <w:t xml:space="preserve"> </w:t>
            </w:r>
            <w:r w:rsidRPr="005A19F1">
              <w:t>tried to keep you from seeing or talking to your family or friends</w:t>
            </w:r>
            <w:r>
              <w:t xml:space="preserve">, </w:t>
            </w:r>
            <w:r w:rsidRPr="005A19F1">
              <w:t xml:space="preserve">kept track of you by demanding to </w:t>
            </w:r>
          </w:p>
          <w:p w14:paraId="03645751" w14:textId="77777777" w:rsidR="00B76E29" w:rsidRPr="00685027" w:rsidRDefault="00B76E29" w:rsidP="00B76E29">
            <w:pPr>
              <w:autoSpaceDE w:val="0"/>
              <w:autoSpaceDN w:val="0"/>
              <w:spacing w:after="80"/>
              <w:ind w:left="360"/>
              <w:contextualSpacing/>
            </w:pPr>
            <w:r w:rsidRPr="005A19F1">
              <w:t>know where you were and what you were doing?)</w:t>
            </w:r>
          </w:p>
        </w:tc>
        <w:tc>
          <w:tcPr>
            <w:tcW w:w="630" w:type="dxa"/>
          </w:tcPr>
          <w:p w14:paraId="3B766FA7" w14:textId="77777777" w:rsidR="00B76E29" w:rsidRDefault="00B76E29" w:rsidP="00B76E29">
            <w:pPr>
              <w:autoSpaceDE w:val="0"/>
              <w:autoSpaceDN w:val="0"/>
              <w:spacing w:after="80"/>
              <w:jc w:val="center"/>
              <w:rPr>
                <w:i/>
                <w:iCs/>
              </w:rPr>
            </w:pPr>
            <w:r>
              <w:rPr>
                <w:i/>
                <w:iCs/>
              </w:rPr>
              <w:t>○</w:t>
            </w:r>
          </w:p>
        </w:tc>
        <w:tc>
          <w:tcPr>
            <w:tcW w:w="630" w:type="dxa"/>
          </w:tcPr>
          <w:p w14:paraId="49A64078" w14:textId="77777777" w:rsidR="00B76E29" w:rsidRDefault="00B76E29" w:rsidP="00B76E29">
            <w:pPr>
              <w:autoSpaceDE w:val="0"/>
              <w:autoSpaceDN w:val="0"/>
              <w:spacing w:after="80"/>
              <w:jc w:val="center"/>
              <w:rPr>
                <w:i/>
                <w:iCs/>
              </w:rPr>
            </w:pPr>
            <w:r>
              <w:rPr>
                <w:i/>
                <w:iCs/>
              </w:rPr>
              <w:t>○</w:t>
            </w:r>
          </w:p>
        </w:tc>
      </w:tr>
    </w:tbl>
    <w:p w14:paraId="5AED8707" w14:textId="77777777" w:rsidR="00B76E29" w:rsidRDefault="00B76E29" w:rsidP="00B76E29">
      <w:pPr>
        <w:pStyle w:val="NormalWeb"/>
        <w:spacing w:before="0" w:beforeAutospacing="0" w:after="0" w:afterAutospacing="0"/>
        <w:jc w:val="center"/>
        <w:rPr>
          <w:rFonts w:asciiTheme="minorHAnsi" w:hAnsiTheme="minorHAnsi"/>
          <w:b/>
          <w:bCs/>
          <w:i/>
          <w:iCs/>
          <w:color w:val="000000" w:themeColor="text1"/>
          <w:sz w:val="22"/>
          <w:szCs w:val="22"/>
        </w:rPr>
      </w:pPr>
    </w:p>
    <w:p w14:paraId="65620037" w14:textId="77777777" w:rsidR="00B76E29" w:rsidRPr="00F24DCE" w:rsidRDefault="00B76E29" w:rsidP="00B76E29">
      <w:pPr>
        <w:pStyle w:val="NormalWeb"/>
        <w:spacing w:before="0" w:beforeAutospacing="0" w:after="0" w:afterAutospacing="0"/>
        <w:jc w:val="center"/>
        <w:rPr>
          <w:rFonts w:asciiTheme="minorHAnsi" w:hAnsiTheme="minorHAnsi"/>
          <w:b/>
          <w:bCs/>
          <w:i/>
          <w:iCs/>
          <w:color w:val="000000" w:themeColor="text1"/>
          <w:sz w:val="22"/>
          <w:szCs w:val="22"/>
        </w:rPr>
      </w:pPr>
      <w:r w:rsidRPr="00F24DCE">
        <w:rPr>
          <w:rFonts w:asciiTheme="minorHAnsi" w:hAnsiTheme="minorHAnsi"/>
          <w:b/>
          <w:bCs/>
          <w:i/>
          <w:iCs/>
          <w:color w:val="000000" w:themeColor="text1"/>
          <w:sz w:val="22"/>
          <w:szCs w:val="22"/>
        </w:rPr>
        <w:t xml:space="preserve">You have </w:t>
      </w:r>
      <w:r>
        <w:rPr>
          <w:rFonts w:asciiTheme="minorHAnsi" w:hAnsiTheme="minorHAnsi"/>
          <w:b/>
          <w:bCs/>
          <w:i/>
          <w:iCs/>
          <w:color w:val="000000" w:themeColor="text1"/>
          <w:sz w:val="22"/>
          <w:szCs w:val="22"/>
        </w:rPr>
        <w:t>completed</w:t>
      </w:r>
      <w:r w:rsidRPr="00F24DCE">
        <w:rPr>
          <w:rFonts w:asciiTheme="minorHAnsi" w:hAnsiTheme="minorHAnsi"/>
          <w:b/>
          <w:bCs/>
          <w:i/>
          <w:iCs/>
          <w:color w:val="000000" w:themeColor="text1"/>
          <w:sz w:val="22"/>
          <w:szCs w:val="22"/>
        </w:rPr>
        <w:t xml:space="preserve"> </w:t>
      </w:r>
      <w:r>
        <w:rPr>
          <w:rFonts w:asciiTheme="minorHAnsi" w:hAnsiTheme="minorHAnsi"/>
          <w:b/>
          <w:bCs/>
          <w:i/>
          <w:iCs/>
          <w:color w:val="000000" w:themeColor="text1"/>
          <w:sz w:val="22"/>
          <w:szCs w:val="22"/>
        </w:rPr>
        <w:t>4</w:t>
      </w:r>
      <w:r w:rsidRPr="00F24DCE">
        <w:rPr>
          <w:rFonts w:asciiTheme="minorHAnsi" w:hAnsiTheme="minorHAnsi"/>
          <w:b/>
          <w:bCs/>
          <w:i/>
          <w:iCs/>
          <w:color w:val="000000" w:themeColor="text1"/>
          <w:sz w:val="22"/>
          <w:szCs w:val="22"/>
        </w:rPr>
        <w:t xml:space="preserve"> out of </w:t>
      </w:r>
      <w:r>
        <w:rPr>
          <w:rFonts w:asciiTheme="minorHAnsi" w:hAnsiTheme="minorHAnsi"/>
          <w:b/>
          <w:bCs/>
          <w:i/>
          <w:iCs/>
          <w:color w:val="000000" w:themeColor="text1"/>
          <w:sz w:val="22"/>
          <w:szCs w:val="22"/>
        </w:rPr>
        <w:t xml:space="preserve">7 </w:t>
      </w:r>
      <w:r w:rsidRPr="00F24DCE">
        <w:rPr>
          <w:rFonts w:asciiTheme="minorHAnsi" w:hAnsiTheme="minorHAnsi"/>
          <w:b/>
          <w:bCs/>
          <w:i/>
          <w:iCs/>
          <w:color w:val="000000" w:themeColor="text1"/>
          <w:sz w:val="22"/>
          <w:szCs w:val="22"/>
        </w:rPr>
        <w:t>sections of the survey.</w:t>
      </w:r>
    </w:p>
    <w:p w14:paraId="7BAF34AA" w14:textId="77777777" w:rsidR="00B76E29" w:rsidRDefault="00B76E29">
      <w:pPr>
        <w:rPr>
          <w:rFonts w:asciiTheme="majorHAnsi" w:eastAsiaTheme="majorEastAsia" w:hAnsiTheme="majorHAnsi" w:cstheme="majorBidi"/>
          <w:color w:val="2F5496" w:themeColor="accent1" w:themeShade="BF"/>
          <w:sz w:val="32"/>
          <w:szCs w:val="32"/>
        </w:rPr>
      </w:pPr>
      <w:r>
        <w:br w:type="page"/>
      </w:r>
    </w:p>
    <w:p w14:paraId="0B84532D" w14:textId="77777777" w:rsidR="00B76E29" w:rsidRPr="00B72CA8" w:rsidRDefault="00B76E29" w:rsidP="00B76E29">
      <w:pPr>
        <w:pStyle w:val="Heading1"/>
      </w:pPr>
      <w:r>
        <w:lastRenderedPageBreak/>
        <w:t>Section 5</w:t>
      </w:r>
    </w:p>
    <w:p w14:paraId="6E778ABC" w14:textId="77777777" w:rsidR="00B76E29" w:rsidRDefault="00B76E29" w:rsidP="00B76E29">
      <w:pPr>
        <w:spacing w:after="0" w:line="240" w:lineRule="auto"/>
        <w:rPr>
          <w:rFonts w:ascii="Consolas" w:hAnsi="Consolas"/>
          <w:sz w:val="21"/>
          <w:szCs w:val="21"/>
        </w:rPr>
      </w:pPr>
    </w:p>
    <w:p w14:paraId="7B1240A2" w14:textId="77777777" w:rsidR="00B76E29" w:rsidRPr="00565170" w:rsidRDefault="00B76E29" w:rsidP="00B76E29">
      <w:pPr>
        <w:rPr>
          <w:color w:val="000000" w:themeColor="text1"/>
        </w:rPr>
      </w:pPr>
      <w:r w:rsidRPr="00565170">
        <w:rPr>
          <w:color w:val="000000" w:themeColor="text1"/>
        </w:rPr>
        <w:t xml:space="preserve">The next questions ask about instances where someone behaved in a way that </w:t>
      </w:r>
      <w:r>
        <w:rPr>
          <w:color w:val="000000" w:themeColor="text1"/>
        </w:rPr>
        <w:t xml:space="preserve">caused you emotional distress or </w:t>
      </w:r>
      <w:r w:rsidRPr="00565170">
        <w:rPr>
          <w:color w:val="000000" w:themeColor="text1"/>
        </w:rPr>
        <w:t xml:space="preserve">made you afraid for your personal safety. </w:t>
      </w:r>
      <w:r>
        <w:rPr>
          <w:color w:val="000000" w:themeColor="text1"/>
        </w:rPr>
        <w:t xml:space="preserve"> When answering, please think about anyone who may have done these things, including current or former dating partners, or other people you may know, or strangers.  However, please do not include sales people, bill collectors, or solicitors.</w:t>
      </w:r>
    </w:p>
    <w:p w14:paraId="06468E40" w14:textId="77777777" w:rsidR="00B76E29" w:rsidRPr="00685027" w:rsidRDefault="00B76E29" w:rsidP="00B76E29">
      <w:pPr>
        <w:autoSpaceDE w:val="0"/>
        <w:autoSpaceDN w:val="0"/>
        <w:spacing w:after="80" w:line="240" w:lineRule="auto"/>
        <w:ind w:left="720" w:hanging="720"/>
        <w:rPr>
          <w:color w:val="000000" w:themeColor="text1"/>
        </w:rPr>
      </w:pPr>
      <w:r>
        <w:rPr>
          <w:rFonts w:ascii="Consolas" w:hAnsi="Consolas"/>
          <w:color w:val="808080" w:themeColor="background1" w:themeShade="80"/>
          <w:sz w:val="21"/>
          <w:szCs w:val="21"/>
        </w:rPr>
        <w:t>S</w:t>
      </w:r>
      <w:r w:rsidRPr="00F5336C">
        <w:rPr>
          <w:rFonts w:ascii="Consolas" w:hAnsi="Consolas"/>
          <w:color w:val="808080" w:themeColor="background1" w:themeShade="80"/>
          <w:sz w:val="21"/>
          <w:szCs w:val="21"/>
        </w:rPr>
        <w:t>1.</w:t>
      </w:r>
      <w:r>
        <w:rPr>
          <w:rFonts w:ascii="Consolas" w:hAnsi="Consolas"/>
          <w:sz w:val="21"/>
          <w:szCs w:val="21"/>
        </w:rPr>
        <w:tab/>
      </w:r>
      <w:r w:rsidRPr="008116F1">
        <w:rPr>
          <w:b/>
          <w:bCs/>
          <w:color w:val="000000"/>
        </w:rPr>
        <w:t xml:space="preserve">Since the beginning of the current academic year in </w:t>
      </w:r>
      <w:r w:rsidRPr="008116F1">
        <w:rPr>
          <w:b/>
          <w:bCs/>
          <w:color w:val="808080" w:themeColor="background1" w:themeShade="80"/>
        </w:rPr>
        <w:t>[FILL:</w:t>
      </w:r>
      <w:r w:rsidRPr="008116F1">
        <w:rPr>
          <w:b/>
          <w:bCs/>
          <w:color w:val="000000" w:themeColor="text1"/>
        </w:rPr>
        <w:t xml:space="preserve"> August/September</w:t>
      </w:r>
      <w:r w:rsidRPr="008116F1">
        <w:rPr>
          <w:b/>
          <w:bCs/>
          <w:color w:val="808080" w:themeColor="background1" w:themeShade="80"/>
        </w:rPr>
        <w:t>]</w:t>
      </w:r>
      <w:r w:rsidRPr="008116F1">
        <w:rPr>
          <w:b/>
          <w:bCs/>
          <w:color w:val="000000" w:themeColor="text1"/>
        </w:rPr>
        <w:t xml:space="preserve"> </w:t>
      </w:r>
      <w:r w:rsidRPr="00B72CA8">
        <w:rPr>
          <w:b/>
          <w:bCs/>
          <w:color w:val="808080" w:themeColor="background1" w:themeShade="80"/>
        </w:rPr>
        <w:t>[YEAR]</w:t>
      </w:r>
      <w:r w:rsidRPr="00685027">
        <w:rPr>
          <w:color w:val="000000" w:themeColor="text1"/>
        </w:rPr>
        <w:t xml:space="preserve">, has </w:t>
      </w:r>
      <w:r>
        <w:rPr>
          <w:color w:val="000000" w:themeColor="text1"/>
        </w:rPr>
        <w:t>someone caused you emotional distress or made you afraid for your personal safety by</w:t>
      </w:r>
      <w:r w:rsidRPr="00685027">
        <w:rPr>
          <w:color w:val="000000" w:themeColor="text1"/>
        </w:rPr>
        <w:t>…</w:t>
      </w:r>
    </w:p>
    <w:tbl>
      <w:tblPr>
        <w:tblW w:w="8208"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948"/>
        <w:gridCol w:w="630"/>
        <w:gridCol w:w="630"/>
      </w:tblGrid>
      <w:tr w:rsidR="00B76E29" w:rsidRPr="0073748F" w14:paraId="589C46C1" w14:textId="77777777" w:rsidTr="00B76E29">
        <w:tc>
          <w:tcPr>
            <w:tcW w:w="6948" w:type="dxa"/>
            <w:shd w:val="clear" w:color="auto" w:fill="0070C0"/>
          </w:tcPr>
          <w:p w14:paraId="5BCBE96B" w14:textId="77777777" w:rsidR="00B76E29" w:rsidRPr="008E0274" w:rsidRDefault="00B76E29" w:rsidP="00B76E29">
            <w:pPr>
              <w:autoSpaceDE w:val="0"/>
              <w:autoSpaceDN w:val="0"/>
              <w:spacing w:after="80"/>
              <w:rPr>
                <w:i/>
                <w:iCs/>
                <w:color w:val="FFFFFF" w:themeColor="background1"/>
              </w:rPr>
            </w:pPr>
          </w:p>
        </w:tc>
        <w:tc>
          <w:tcPr>
            <w:tcW w:w="630" w:type="dxa"/>
            <w:shd w:val="clear" w:color="auto" w:fill="0070C0"/>
          </w:tcPr>
          <w:p w14:paraId="38C6823E" w14:textId="77777777" w:rsidR="00B76E29" w:rsidRPr="008E0274" w:rsidRDefault="00B76E29" w:rsidP="00B76E29">
            <w:pPr>
              <w:autoSpaceDE w:val="0"/>
              <w:autoSpaceDN w:val="0"/>
              <w:spacing w:after="80"/>
              <w:jc w:val="center"/>
              <w:rPr>
                <w:color w:val="FFFFFF" w:themeColor="background1"/>
              </w:rPr>
            </w:pPr>
            <w:r w:rsidRPr="008E0274">
              <w:rPr>
                <w:color w:val="FFFFFF" w:themeColor="background1"/>
              </w:rPr>
              <w:t>Yes</w:t>
            </w:r>
          </w:p>
        </w:tc>
        <w:tc>
          <w:tcPr>
            <w:tcW w:w="630" w:type="dxa"/>
            <w:shd w:val="clear" w:color="auto" w:fill="0070C0"/>
          </w:tcPr>
          <w:p w14:paraId="327F4C3B" w14:textId="77777777" w:rsidR="00B76E29" w:rsidRPr="008E0274" w:rsidRDefault="00B76E29" w:rsidP="00B76E29">
            <w:pPr>
              <w:autoSpaceDE w:val="0"/>
              <w:autoSpaceDN w:val="0"/>
              <w:spacing w:after="80"/>
              <w:jc w:val="center"/>
              <w:rPr>
                <w:color w:val="FFFFFF" w:themeColor="background1"/>
              </w:rPr>
            </w:pPr>
            <w:r w:rsidRPr="008E0274">
              <w:rPr>
                <w:color w:val="FFFFFF" w:themeColor="background1"/>
              </w:rPr>
              <w:t>No</w:t>
            </w:r>
          </w:p>
        </w:tc>
      </w:tr>
      <w:tr w:rsidR="00B76E29" w:rsidRPr="0073748F" w14:paraId="76231D7B" w14:textId="77777777" w:rsidTr="00B76E29">
        <w:tc>
          <w:tcPr>
            <w:tcW w:w="6948" w:type="dxa"/>
          </w:tcPr>
          <w:p w14:paraId="7E533359" w14:textId="77777777" w:rsidR="00B76E29" w:rsidRPr="00685027" w:rsidRDefault="00B76E29" w:rsidP="004E2453">
            <w:pPr>
              <w:numPr>
                <w:ilvl w:val="0"/>
                <w:numId w:val="55"/>
              </w:numPr>
              <w:autoSpaceDE w:val="0"/>
              <w:autoSpaceDN w:val="0"/>
              <w:spacing w:after="80"/>
              <w:contextualSpacing/>
            </w:pPr>
            <w:r>
              <w:rPr>
                <w:color w:val="000000" w:themeColor="text1"/>
              </w:rPr>
              <w:t xml:space="preserve">following you around, watching you, showing up, riding by, or </w:t>
            </w:r>
            <w:r>
              <w:t>waiting for you at your home, work, school, or any other place when you didn’t want them to?</w:t>
            </w:r>
          </w:p>
        </w:tc>
        <w:tc>
          <w:tcPr>
            <w:tcW w:w="630" w:type="dxa"/>
          </w:tcPr>
          <w:p w14:paraId="58E5EA59" w14:textId="77777777" w:rsidR="00B76E29" w:rsidRPr="0073748F" w:rsidRDefault="00B76E29" w:rsidP="00B76E29">
            <w:pPr>
              <w:autoSpaceDE w:val="0"/>
              <w:autoSpaceDN w:val="0"/>
              <w:spacing w:after="80"/>
              <w:jc w:val="center"/>
              <w:rPr>
                <w:i/>
                <w:iCs/>
              </w:rPr>
            </w:pPr>
            <w:r>
              <w:rPr>
                <w:i/>
                <w:iCs/>
              </w:rPr>
              <w:t>○</w:t>
            </w:r>
          </w:p>
        </w:tc>
        <w:tc>
          <w:tcPr>
            <w:tcW w:w="630" w:type="dxa"/>
          </w:tcPr>
          <w:p w14:paraId="075C2C7B" w14:textId="77777777" w:rsidR="00B76E29" w:rsidRPr="0073748F" w:rsidRDefault="00B76E29" w:rsidP="00B76E29">
            <w:pPr>
              <w:autoSpaceDE w:val="0"/>
              <w:autoSpaceDN w:val="0"/>
              <w:spacing w:after="80"/>
              <w:jc w:val="center"/>
              <w:rPr>
                <w:i/>
                <w:iCs/>
              </w:rPr>
            </w:pPr>
            <w:r>
              <w:rPr>
                <w:i/>
                <w:iCs/>
              </w:rPr>
              <w:t>○</w:t>
            </w:r>
          </w:p>
        </w:tc>
      </w:tr>
      <w:tr w:rsidR="00B76E29" w:rsidRPr="0073748F" w14:paraId="186144BE" w14:textId="77777777" w:rsidTr="00B76E29">
        <w:tc>
          <w:tcPr>
            <w:tcW w:w="6948" w:type="dxa"/>
            <w:shd w:val="clear" w:color="auto" w:fill="D9E2F3" w:themeFill="accent1" w:themeFillTint="33"/>
          </w:tcPr>
          <w:p w14:paraId="3C2EFDBB" w14:textId="77777777" w:rsidR="00B76E29" w:rsidRPr="00685027" w:rsidRDefault="00B76E29" w:rsidP="004E2453">
            <w:pPr>
              <w:numPr>
                <w:ilvl w:val="0"/>
                <w:numId w:val="55"/>
              </w:numPr>
              <w:autoSpaceDE w:val="0"/>
              <w:autoSpaceDN w:val="0"/>
              <w:spacing w:after="80"/>
              <w:contextualSpacing/>
            </w:pPr>
            <w:r>
              <w:t>sneaking into your home, car, or any place else and doing unwanted things to let you know they had been there?</w:t>
            </w:r>
          </w:p>
        </w:tc>
        <w:tc>
          <w:tcPr>
            <w:tcW w:w="630" w:type="dxa"/>
            <w:shd w:val="clear" w:color="auto" w:fill="D9E2F3" w:themeFill="accent1" w:themeFillTint="33"/>
          </w:tcPr>
          <w:p w14:paraId="71C8C71F" w14:textId="77777777" w:rsidR="00B76E29" w:rsidRPr="0073748F" w:rsidRDefault="00B76E29" w:rsidP="00B76E29">
            <w:pPr>
              <w:autoSpaceDE w:val="0"/>
              <w:autoSpaceDN w:val="0"/>
              <w:spacing w:after="80"/>
              <w:jc w:val="center"/>
              <w:rPr>
                <w:i/>
                <w:iCs/>
              </w:rPr>
            </w:pPr>
            <w:r>
              <w:rPr>
                <w:i/>
                <w:iCs/>
              </w:rPr>
              <w:t>○</w:t>
            </w:r>
          </w:p>
        </w:tc>
        <w:tc>
          <w:tcPr>
            <w:tcW w:w="630" w:type="dxa"/>
            <w:shd w:val="clear" w:color="auto" w:fill="D9E2F3" w:themeFill="accent1" w:themeFillTint="33"/>
          </w:tcPr>
          <w:p w14:paraId="3E8BE872" w14:textId="77777777" w:rsidR="00B76E29" w:rsidRPr="0073748F" w:rsidRDefault="00B76E29" w:rsidP="00B76E29">
            <w:pPr>
              <w:autoSpaceDE w:val="0"/>
              <w:autoSpaceDN w:val="0"/>
              <w:spacing w:after="80"/>
              <w:jc w:val="center"/>
              <w:rPr>
                <w:i/>
                <w:iCs/>
              </w:rPr>
            </w:pPr>
            <w:r>
              <w:rPr>
                <w:i/>
                <w:iCs/>
              </w:rPr>
              <w:t>○</w:t>
            </w:r>
          </w:p>
        </w:tc>
      </w:tr>
      <w:tr w:rsidR="00B76E29" w:rsidRPr="0073748F" w14:paraId="6EA5002E" w14:textId="77777777" w:rsidTr="00B76E29">
        <w:tc>
          <w:tcPr>
            <w:tcW w:w="6948" w:type="dxa"/>
          </w:tcPr>
          <w:p w14:paraId="6696F301" w14:textId="77777777" w:rsidR="00B76E29" w:rsidRPr="00685027" w:rsidRDefault="00B76E29" w:rsidP="004E2453">
            <w:pPr>
              <w:numPr>
                <w:ilvl w:val="0"/>
                <w:numId w:val="55"/>
              </w:numPr>
              <w:autoSpaceDE w:val="0"/>
              <w:autoSpaceDN w:val="0"/>
              <w:spacing w:after="80"/>
              <w:contextualSpacing/>
            </w:pPr>
            <w:r>
              <w:t>giving or leaving you unwanted items, cards, letters, presents, flowers, or any other unwanted items?</w:t>
            </w:r>
          </w:p>
        </w:tc>
        <w:tc>
          <w:tcPr>
            <w:tcW w:w="630" w:type="dxa"/>
          </w:tcPr>
          <w:p w14:paraId="47F5603A" w14:textId="77777777" w:rsidR="00B76E29" w:rsidRDefault="00B76E29" w:rsidP="00B76E29">
            <w:pPr>
              <w:autoSpaceDE w:val="0"/>
              <w:autoSpaceDN w:val="0"/>
              <w:spacing w:after="80"/>
              <w:jc w:val="center"/>
              <w:rPr>
                <w:i/>
                <w:iCs/>
              </w:rPr>
            </w:pPr>
            <w:r>
              <w:rPr>
                <w:i/>
                <w:iCs/>
              </w:rPr>
              <w:t>○</w:t>
            </w:r>
          </w:p>
        </w:tc>
        <w:tc>
          <w:tcPr>
            <w:tcW w:w="630" w:type="dxa"/>
          </w:tcPr>
          <w:p w14:paraId="2B797C5F" w14:textId="77777777" w:rsidR="00B76E29" w:rsidRDefault="00B76E29" w:rsidP="00B76E29">
            <w:pPr>
              <w:autoSpaceDE w:val="0"/>
              <w:autoSpaceDN w:val="0"/>
              <w:spacing w:after="80"/>
              <w:jc w:val="center"/>
              <w:rPr>
                <w:i/>
                <w:iCs/>
              </w:rPr>
            </w:pPr>
            <w:r>
              <w:rPr>
                <w:i/>
                <w:iCs/>
              </w:rPr>
              <w:t>○</w:t>
            </w:r>
          </w:p>
        </w:tc>
      </w:tr>
      <w:tr w:rsidR="00B76E29" w:rsidRPr="0073748F" w14:paraId="5C44C3B1" w14:textId="77777777" w:rsidTr="00B76E29">
        <w:tc>
          <w:tcPr>
            <w:tcW w:w="6948" w:type="dxa"/>
            <w:shd w:val="clear" w:color="auto" w:fill="D9E2F3" w:themeFill="accent1" w:themeFillTint="33"/>
          </w:tcPr>
          <w:p w14:paraId="4B04E357" w14:textId="77777777" w:rsidR="00B76E29" w:rsidRDefault="00B76E29" w:rsidP="004E2453">
            <w:pPr>
              <w:numPr>
                <w:ilvl w:val="0"/>
                <w:numId w:val="55"/>
              </w:numPr>
              <w:autoSpaceDE w:val="0"/>
              <w:autoSpaceDN w:val="0"/>
              <w:spacing w:after="80"/>
              <w:contextualSpacing/>
            </w:pPr>
            <w:r>
              <w:t>harassing or repeatedly asking your friends or family for information about you or your whereabouts?</w:t>
            </w:r>
          </w:p>
        </w:tc>
        <w:tc>
          <w:tcPr>
            <w:tcW w:w="630" w:type="dxa"/>
            <w:shd w:val="clear" w:color="auto" w:fill="D9E2F3" w:themeFill="accent1" w:themeFillTint="33"/>
          </w:tcPr>
          <w:p w14:paraId="1592598C" w14:textId="77777777" w:rsidR="00B76E29" w:rsidRDefault="00B76E29" w:rsidP="00B76E29">
            <w:pPr>
              <w:autoSpaceDE w:val="0"/>
              <w:autoSpaceDN w:val="0"/>
              <w:spacing w:after="80"/>
              <w:jc w:val="center"/>
              <w:rPr>
                <w:i/>
                <w:iCs/>
              </w:rPr>
            </w:pPr>
            <w:r>
              <w:rPr>
                <w:i/>
                <w:iCs/>
              </w:rPr>
              <w:t>○</w:t>
            </w:r>
          </w:p>
        </w:tc>
        <w:tc>
          <w:tcPr>
            <w:tcW w:w="630" w:type="dxa"/>
            <w:shd w:val="clear" w:color="auto" w:fill="D9E2F3" w:themeFill="accent1" w:themeFillTint="33"/>
          </w:tcPr>
          <w:p w14:paraId="2A821AA4" w14:textId="77777777" w:rsidR="00B76E29" w:rsidRDefault="00B76E29" w:rsidP="00B76E29">
            <w:pPr>
              <w:autoSpaceDE w:val="0"/>
              <w:autoSpaceDN w:val="0"/>
              <w:spacing w:after="80"/>
              <w:jc w:val="center"/>
              <w:rPr>
                <w:i/>
                <w:iCs/>
              </w:rPr>
            </w:pPr>
            <w:r>
              <w:rPr>
                <w:i/>
                <w:iCs/>
              </w:rPr>
              <w:t>○</w:t>
            </w:r>
          </w:p>
        </w:tc>
      </w:tr>
      <w:tr w:rsidR="00B76E29" w:rsidRPr="0073748F" w14:paraId="3F1EABAE" w14:textId="77777777" w:rsidTr="00B76E29">
        <w:tc>
          <w:tcPr>
            <w:tcW w:w="8208" w:type="dxa"/>
            <w:gridSpan w:val="3"/>
          </w:tcPr>
          <w:p w14:paraId="55144D64" w14:textId="77777777" w:rsidR="00B76E29" w:rsidRDefault="00B76E29" w:rsidP="00B76E29">
            <w:pPr>
              <w:autoSpaceDE w:val="0"/>
              <w:autoSpaceDN w:val="0"/>
              <w:spacing w:after="80"/>
            </w:pPr>
          </w:p>
          <w:p w14:paraId="06E9EB58" w14:textId="77777777" w:rsidR="00B76E29" w:rsidRDefault="00B76E29" w:rsidP="00B76E29">
            <w:pPr>
              <w:autoSpaceDE w:val="0"/>
              <w:autoSpaceDN w:val="0"/>
              <w:spacing w:after="80"/>
            </w:pPr>
            <w:r>
              <w:t>[PAGE BREAK]</w:t>
            </w:r>
          </w:p>
          <w:p w14:paraId="56F645AA" w14:textId="77777777" w:rsidR="00B76E29" w:rsidRDefault="00B76E29" w:rsidP="00B76E29">
            <w:pPr>
              <w:autoSpaceDE w:val="0"/>
              <w:autoSpaceDN w:val="0"/>
              <w:spacing w:after="80"/>
            </w:pPr>
          </w:p>
          <w:p w14:paraId="40DB7B86" w14:textId="77777777" w:rsidR="00B76E29" w:rsidRDefault="00B76E29" w:rsidP="00B76E29">
            <w:pPr>
              <w:autoSpaceDE w:val="0"/>
              <w:autoSpaceDN w:val="0"/>
              <w:spacing w:after="80"/>
              <w:rPr>
                <w:i/>
                <w:iCs/>
              </w:rPr>
            </w:pPr>
            <w:r>
              <w:t xml:space="preserve">For the next items, think about unwanted contacts or behaviors using various technologies, such as your phone, the Internet, or social media apps.  Do not include bill collectors, solicitors, or other sales people. </w:t>
            </w:r>
            <w:r w:rsidRPr="008116F1">
              <w:rPr>
                <w:b/>
                <w:bCs/>
                <w:color w:val="000000"/>
              </w:rPr>
              <w:t xml:space="preserve">Since the beginning of the current academic year in </w:t>
            </w:r>
            <w:r w:rsidRPr="008116F1">
              <w:rPr>
                <w:b/>
                <w:bCs/>
                <w:color w:val="808080" w:themeColor="background1" w:themeShade="80"/>
              </w:rPr>
              <w:t>[FILL:</w:t>
            </w:r>
            <w:r w:rsidRPr="008116F1">
              <w:rPr>
                <w:b/>
                <w:bCs/>
                <w:color w:val="000000" w:themeColor="text1"/>
              </w:rPr>
              <w:t xml:space="preserve"> August/September</w:t>
            </w:r>
            <w:r w:rsidRPr="008116F1">
              <w:rPr>
                <w:b/>
                <w:bCs/>
                <w:color w:val="808080" w:themeColor="background1" w:themeShade="80"/>
              </w:rPr>
              <w:t>]</w:t>
            </w:r>
            <w:r w:rsidRPr="008116F1">
              <w:rPr>
                <w:b/>
                <w:bCs/>
                <w:color w:val="000000" w:themeColor="text1"/>
              </w:rPr>
              <w:t xml:space="preserve"> </w:t>
            </w:r>
            <w:r w:rsidRPr="00B72CA8">
              <w:rPr>
                <w:b/>
                <w:bCs/>
                <w:color w:val="808080" w:themeColor="background1" w:themeShade="80"/>
              </w:rPr>
              <w:t>[YEAR]</w:t>
            </w:r>
            <w:r w:rsidRPr="00685027">
              <w:rPr>
                <w:color w:val="000000" w:themeColor="text1"/>
              </w:rPr>
              <w:t xml:space="preserve">, has </w:t>
            </w:r>
            <w:r>
              <w:rPr>
                <w:color w:val="000000" w:themeColor="text1"/>
              </w:rPr>
              <w:t>someone caused you emotional distress or made you afraid for your personal safety by</w:t>
            </w:r>
            <w:r w:rsidRPr="00685027">
              <w:rPr>
                <w:color w:val="000000" w:themeColor="text1"/>
              </w:rPr>
              <w:t>…</w:t>
            </w:r>
          </w:p>
        </w:tc>
      </w:tr>
      <w:tr w:rsidR="00B76E29" w:rsidRPr="0073748F" w14:paraId="49926C05" w14:textId="77777777" w:rsidTr="00B76E29">
        <w:tc>
          <w:tcPr>
            <w:tcW w:w="6948" w:type="dxa"/>
            <w:shd w:val="clear" w:color="auto" w:fill="D9E2F3" w:themeFill="accent1" w:themeFillTint="33"/>
          </w:tcPr>
          <w:p w14:paraId="16AD108C" w14:textId="77777777" w:rsidR="00B76E29" w:rsidRDefault="00B76E29" w:rsidP="004E2453">
            <w:pPr>
              <w:numPr>
                <w:ilvl w:val="0"/>
                <w:numId w:val="55"/>
              </w:numPr>
              <w:autoSpaceDE w:val="0"/>
              <w:autoSpaceDN w:val="0"/>
              <w:spacing w:after="80"/>
              <w:contextualSpacing/>
            </w:pPr>
            <w:r>
              <w:t>making unwanted phone calls to you, leaving voice messages, sending text messages, or using the phone excessively to contact you?</w:t>
            </w:r>
          </w:p>
        </w:tc>
        <w:tc>
          <w:tcPr>
            <w:tcW w:w="630" w:type="dxa"/>
            <w:shd w:val="clear" w:color="auto" w:fill="D9E2F3" w:themeFill="accent1" w:themeFillTint="33"/>
          </w:tcPr>
          <w:p w14:paraId="086098A3" w14:textId="77777777" w:rsidR="00B76E29" w:rsidRDefault="00B76E29" w:rsidP="00B76E29">
            <w:pPr>
              <w:autoSpaceDE w:val="0"/>
              <w:autoSpaceDN w:val="0"/>
              <w:spacing w:after="80"/>
              <w:jc w:val="center"/>
              <w:rPr>
                <w:i/>
                <w:iCs/>
              </w:rPr>
            </w:pPr>
            <w:r>
              <w:rPr>
                <w:i/>
                <w:iCs/>
              </w:rPr>
              <w:t>○</w:t>
            </w:r>
          </w:p>
        </w:tc>
        <w:tc>
          <w:tcPr>
            <w:tcW w:w="630" w:type="dxa"/>
            <w:shd w:val="clear" w:color="auto" w:fill="D9E2F3" w:themeFill="accent1" w:themeFillTint="33"/>
          </w:tcPr>
          <w:p w14:paraId="7CCC6D84" w14:textId="77777777" w:rsidR="00B76E29" w:rsidRDefault="00B76E29" w:rsidP="00B76E29">
            <w:pPr>
              <w:autoSpaceDE w:val="0"/>
              <w:autoSpaceDN w:val="0"/>
              <w:spacing w:after="80"/>
              <w:jc w:val="center"/>
              <w:rPr>
                <w:i/>
                <w:iCs/>
              </w:rPr>
            </w:pPr>
            <w:r>
              <w:rPr>
                <w:i/>
                <w:iCs/>
              </w:rPr>
              <w:t>○</w:t>
            </w:r>
          </w:p>
        </w:tc>
      </w:tr>
      <w:tr w:rsidR="00B76E29" w:rsidRPr="0073748F" w14:paraId="5006B4DC" w14:textId="77777777" w:rsidTr="00B76E29">
        <w:tc>
          <w:tcPr>
            <w:tcW w:w="6948" w:type="dxa"/>
          </w:tcPr>
          <w:p w14:paraId="1146DA74" w14:textId="77777777" w:rsidR="00B76E29" w:rsidRDefault="00B76E29" w:rsidP="004E2453">
            <w:pPr>
              <w:numPr>
                <w:ilvl w:val="0"/>
                <w:numId w:val="55"/>
              </w:numPr>
              <w:autoSpaceDE w:val="0"/>
              <w:autoSpaceDN w:val="0"/>
              <w:spacing w:after="80"/>
              <w:contextualSpacing/>
            </w:pPr>
            <w:r>
              <w:t>spying on you, tracking your whereabouts, or monitoring your activities using technologies, such as a listening device, camera, GPS, computer or cell phone monitoring software, or social media apps like Instagram, Twitter, Facebook, Snapchat, or Tinder?</w:t>
            </w:r>
          </w:p>
        </w:tc>
        <w:tc>
          <w:tcPr>
            <w:tcW w:w="630" w:type="dxa"/>
          </w:tcPr>
          <w:p w14:paraId="6637576D" w14:textId="77777777" w:rsidR="00B76E29" w:rsidRDefault="00B76E29" w:rsidP="00B76E29">
            <w:pPr>
              <w:autoSpaceDE w:val="0"/>
              <w:autoSpaceDN w:val="0"/>
              <w:spacing w:after="80"/>
              <w:jc w:val="center"/>
              <w:rPr>
                <w:i/>
                <w:iCs/>
              </w:rPr>
            </w:pPr>
            <w:r>
              <w:rPr>
                <w:i/>
                <w:iCs/>
              </w:rPr>
              <w:t>○</w:t>
            </w:r>
          </w:p>
        </w:tc>
        <w:tc>
          <w:tcPr>
            <w:tcW w:w="630" w:type="dxa"/>
          </w:tcPr>
          <w:p w14:paraId="7421CEC8" w14:textId="77777777" w:rsidR="00B76E29" w:rsidRDefault="00B76E29" w:rsidP="00B76E29">
            <w:pPr>
              <w:autoSpaceDE w:val="0"/>
              <w:autoSpaceDN w:val="0"/>
              <w:spacing w:after="80"/>
              <w:jc w:val="center"/>
              <w:rPr>
                <w:i/>
                <w:iCs/>
              </w:rPr>
            </w:pPr>
            <w:r>
              <w:rPr>
                <w:i/>
                <w:iCs/>
              </w:rPr>
              <w:t>○</w:t>
            </w:r>
          </w:p>
        </w:tc>
      </w:tr>
      <w:tr w:rsidR="00B76E29" w:rsidRPr="0073748F" w14:paraId="2099C745" w14:textId="77777777" w:rsidTr="00B76E29">
        <w:tc>
          <w:tcPr>
            <w:tcW w:w="6948" w:type="dxa"/>
            <w:shd w:val="clear" w:color="auto" w:fill="D9E2F3" w:themeFill="accent1" w:themeFillTint="33"/>
          </w:tcPr>
          <w:p w14:paraId="2C552C79" w14:textId="77777777" w:rsidR="00B76E29" w:rsidRDefault="00B76E29" w:rsidP="004E2453">
            <w:pPr>
              <w:numPr>
                <w:ilvl w:val="0"/>
                <w:numId w:val="55"/>
              </w:numPr>
              <w:autoSpaceDE w:val="0"/>
              <w:autoSpaceDN w:val="0"/>
              <w:spacing w:after="80"/>
              <w:contextualSpacing/>
            </w:pPr>
            <w:r>
              <w:t>posting or threatening to post inappropriate, unwanted, or personal information about you on the Internet?  This might include private photographs, videos, or spreading rumors.</w:t>
            </w:r>
          </w:p>
        </w:tc>
        <w:tc>
          <w:tcPr>
            <w:tcW w:w="630" w:type="dxa"/>
            <w:shd w:val="clear" w:color="auto" w:fill="D9E2F3" w:themeFill="accent1" w:themeFillTint="33"/>
          </w:tcPr>
          <w:p w14:paraId="5A97DB8C" w14:textId="77777777" w:rsidR="00B76E29" w:rsidRDefault="00B76E29" w:rsidP="00B76E29">
            <w:pPr>
              <w:autoSpaceDE w:val="0"/>
              <w:autoSpaceDN w:val="0"/>
              <w:spacing w:after="80"/>
              <w:jc w:val="center"/>
              <w:rPr>
                <w:i/>
                <w:iCs/>
              </w:rPr>
            </w:pPr>
            <w:r>
              <w:rPr>
                <w:i/>
                <w:iCs/>
              </w:rPr>
              <w:t>○</w:t>
            </w:r>
          </w:p>
        </w:tc>
        <w:tc>
          <w:tcPr>
            <w:tcW w:w="630" w:type="dxa"/>
            <w:shd w:val="clear" w:color="auto" w:fill="D9E2F3" w:themeFill="accent1" w:themeFillTint="33"/>
          </w:tcPr>
          <w:p w14:paraId="0ECE6F8A" w14:textId="77777777" w:rsidR="00B76E29" w:rsidRDefault="00B76E29" w:rsidP="00B76E29">
            <w:pPr>
              <w:autoSpaceDE w:val="0"/>
              <w:autoSpaceDN w:val="0"/>
              <w:spacing w:after="80"/>
              <w:jc w:val="center"/>
              <w:rPr>
                <w:i/>
                <w:iCs/>
              </w:rPr>
            </w:pPr>
            <w:r>
              <w:rPr>
                <w:i/>
                <w:iCs/>
              </w:rPr>
              <w:t>○</w:t>
            </w:r>
          </w:p>
        </w:tc>
      </w:tr>
      <w:tr w:rsidR="00B76E29" w:rsidRPr="0073748F" w14:paraId="096D0104" w14:textId="77777777" w:rsidTr="00B76E29">
        <w:tc>
          <w:tcPr>
            <w:tcW w:w="6948" w:type="dxa"/>
          </w:tcPr>
          <w:p w14:paraId="467E5624" w14:textId="77777777" w:rsidR="00B76E29" w:rsidRDefault="00B76E29" w:rsidP="004E2453">
            <w:pPr>
              <w:numPr>
                <w:ilvl w:val="0"/>
                <w:numId w:val="55"/>
              </w:numPr>
              <w:autoSpaceDE w:val="0"/>
              <w:autoSpaceDN w:val="0"/>
              <w:spacing w:after="80"/>
              <w:contextualSpacing/>
            </w:pPr>
            <w:r>
              <w:t>sending unwanted e-mails or messages using the Internet, for example, using social media apps or websites like Instagram, Twitter, Facebook, Snapchat, or Tinder?</w:t>
            </w:r>
          </w:p>
        </w:tc>
        <w:tc>
          <w:tcPr>
            <w:tcW w:w="630" w:type="dxa"/>
          </w:tcPr>
          <w:p w14:paraId="77BB8621" w14:textId="77777777" w:rsidR="00B76E29" w:rsidRDefault="00B76E29" w:rsidP="00B76E29">
            <w:pPr>
              <w:autoSpaceDE w:val="0"/>
              <w:autoSpaceDN w:val="0"/>
              <w:spacing w:after="80"/>
              <w:jc w:val="center"/>
              <w:rPr>
                <w:i/>
                <w:iCs/>
              </w:rPr>
            </w:pPr>
            <w:r>
              <w:rPr>
                <w:i/>
                <w:iCs/>
              </w:rPr>
              <w:t>○</w:t>
            </w:r>
          </w:p>
        </w:tc>
        <w:tc>
          <w:tcPr>
            <w:tcW w:w="630" w:type="dxa"/>
          </w:tcPr>
          <w:p w14:paraId="7015A522" w14:textId="77777777" w:rsidR="00B76E29" w:rsidRDefault="00B76E29" w:rsidP="00B76E29">
            <w:pPr>
              <w:autoSpaceDE w:val="0"/>
              <w:autoSpaceDN w:val="0"/>
              <w:spacing w:after="80"/>
              <w:jc w:val="center"/>
              <w:rPr>
                <w:i/>
                <w:iCs/>
              </w:rPr>
            </w:pPr>
            <w:r>
              <w:rPr>
                <w:i/>
                <w:iCs/>
              </w:rPr>
              <w:t>○</w:t>
            </w:r>
          </w:p>
        </w:tc>
      </w:tr>
    </w:tbl>
    <w:p w14:paraId="35CCAD14" w14:textId="77777777" w:rsidR="00B76E29" w:rsidRDefault="00B76E29" w:rsidP="00B76E29">
      <w:pPr>
        <w:rPr>
          <w:rFonts w:ascii="Consolas" w:hAnsi="Consolas"/>
          <w:color w:val="808080" w:themeColor="background1" w:themeShade="80"/>
          <w:sz w:val="21"/>
          <w:szCs w:val="21"/>
        </w:rPr>
      </w:pPr>
    </w:p>
    <w:p w14:paraId="08189BB4" w14:textId="77777777" w:rsidR="00B76E29" w:rsidRDefault="00B76E29" w:rsidP="00B76E29">
      <w:pPr>
        <w:rPr>
          <w:color w:val="000000" w:themeColor="text1"/>
        </w:rPr>
      </w:pPr>
      <w:r>
        <w:rPr>
          <w:rFonts w:ascii="Consolas" w:hAnsi="Consolas"/>
          <w:color w:val="808080" w:themeColor="background1" w:themeShade="80"/>
          <w:sz w:val="21"/>
          <w:szCs w:val="21"/>
        </w:rPr>
        <w:t>S1a.</w:t>
      </w:r>
      <w:r w:rsidRPr="00565170">
        <w:rPr>
          <w:color w:val="000000" w:themeColor="text1"/>
        </w:rPr>
        <w:t xml:space="preserve"> </w:t>
      </w:r>
      <w:r w:rsidRPr="00A33EBC">
        <w:rPr>
          <w:rFonts w:eastAsia="Times New Roman" w:cs="Times New Roman"/>
          <w:color w:val="808080" w:themeColor="background1" w:themeShade="80"/>
        </w:rPr>
        <w:t>[</w:t>
      </w:r>
      <w:r>
        <w:rPr>
          <w:rFonts w:eastAsia="Times New Roman" w:cs="Times New Roman"/>
          <w:color w:val="808080" w:themeColor="background1" w:themeShade="80"/>
        </w:rPr>
        <w:t xml:space="preserve">ASK IF ANY YES RESPONSES TO S1] </w:t>
      </w:r>
      <w:r w:rsidRPr="00565170">
        <w:rPr>
          <w:color w:val="000000" w:themeColor="text1"/>
        </w:rPr>
        <w:t xml:space="preserve">Did the same person do </w:t>
      </w:r>
      <w:r>
        <w:rPr>
          <w:color w:val="000000" w:themeColor="text1"/>
        </w:rPr>
        <w:t xml:space="preserve">any of these things </w:t>
      </w:r>
      <w:r w:rsidRPr="00565170">
        <w:rPr>
          <w:color w:val="000000" w:themeColor="text1"/>
        </w:rPr>
        <w:t xml:space="preserve">to you more than once since </w:t>
      </w:r>
      <w:r w:rsidRPr="00E9652C">
        <w:rPr>
          <w:bCs/>
          <w:color w:val="000000"/>
        </w:rPr>
        <w:t xml:space="preserve">the beginning of the current academic year in </w:t>
      </w:r>
      <w:r w:rsidRPr="00E9652C">
        <w:rPr>
          <w:bCs/>
          <w:color w:val="808080" w:themeColor="background1" w:themeShade="80"/>
        </w:rPr>
        <w:t>[FILL:</w:t>
      </w:r>
      <w:r w:rsidRPr="00E9652C">
        <w:rPr>
          <w:bCs/>
          <w:color w:val="000000" w:themeColor="text1"/>
        </w:rPr>
        <w:t xml:space="preserve"> August/September</w:t>
      </w:r>
      <w:r w:rsidRPr="00E9652C">
        <w:rPr>
          <w:bCs/>
          <w:color w:val="808080" w:themeColor="background1" w:themeShade="80"/>
        </w:rPr>
        <w:t>]</w:t>
      </w:r>
      <w:r w:rsidRPr="00E9652C">
        <w:rPr>
          <w:bCs/>
          <w:color w:val="000000" w:themeColor="text1"/>
        </w:rPr>
        <w:t xml:space="preserve"> </w:t>
      </w:r>
      <w:r w:rsidRPr="00E9652C">
        <w:rPr>
          <w:bCs/>
          <w:color w:val="808080" w:themeColor="background1" w:themeShade="80"/>
        </w:rPr>
        <w:t>[YEAR]</w:t>
      </w:r>
      <w:r w:rsidRPr="00565170">
        <w:rPr>
          <w:color w:val="000000" w:themeColor="text1"/>
        </w:rPr>
        <w:t xml:space="preserve">? </w:t>
      </w:r>
    </w:p>
    <w:p w14:paraId="331A0E26" w14:textId="77777777" w:rsidR="00B76E29" w:rsidRPr="00A33EBC" w:rsidRDefault="00B76E29" w:rsidP="004E2453">
      <w:pPr>
        <w:numPr>
          <w:ilvl w:val="0"/>
          <w:numId w:val="35"/>
        </w:numPr>
        <w:spacing w:after="0" w:line="276" w:lineRule="auto"/>
        <w:rPr>
          <w:rFonts w:eastAsia="Times New Roman" w:cs="Times New Roman"/>
          <w:color w:val="000000" w:themeColor="text1"/>
        </w:rPr>
      </w:pPr>
      <w:r w:rsidRPr="00A33EBC">
        <w:rPr>
          <w:rFonts w:eastAsia="Times New Roman" w:cs="Times New Roman"/>
          <w:color w:val="000000" w:themeColor="text1"/>
        </w:rPr>
        <w:lastRenderedPageBreak/>
        <w:t>Yes</w:t>
      </w:r>
      <w:r w:rsidRPr="00A33EBC">
        <w:rPr>
          <w:rFonts w:eastAsia="Times New Roman" w:cs="Times New Roman"/>
          <w:color w:val="000000" w:themeColor="text1"/>
        </w:rPr>
        <w:tab/>
      </w:r>
    </w:p>
    <w:p w14:paraId="099DA5C5" w14:textId="77777777" w:rsidR="00B76E29" w:rsidRPr="00A33EBC" w:rsidRDefault="00B76E29" w:rsidP="004E2453">
      <w:pPr>
        <w:numPr>
          <w:ilvl w:val="0"/>
          <w:numId w:val="35"/>
        </w:numPr>
        <w:spacing w:after="0" w:line="276" w:lineRule="auto"/>
        <w:rPr>
          <w:rFonts w:eastAsia="Times New Roman" w:cs="Times New Roman"/>
          <w:color w:val="000000" w:themeColor="text1"/>
        </w:rPr>
      </w:pPr>
      <w:r w:rsidRPr="00A33EBC">
        <w:rPr>
          <w:rFonts w:eastAsia="Times New Roman" w:cs="Times New Roman"/>
          <w:color w:val="000000" w:themeColor="text1"/>
        </w:rPr>
        <w:t xml:space="preserve">No </w:t>
      </w:r>
    </w:p>
    <w:p w14:paraId="6AC98AD3" w14:textId="77777777" w:rsidR="005B33E4" w:rsidRDefault="00B76E29" w:rsidP="005B33E4">
      <w:pPr>
        <w:pStyle w:val="NormalWeb"/>
        <w:spacing w:before="0" w:beforeAutospacing="0" w:after="0" w:afterAutospacing="0"/>
        <w:jc w:val="center"/>
        <w:rPr>
          <w:rFonts w:asciiTheme="minorHAnsi" w:hAnsiTheme="minorHAnsi"/>
          <w:b/>
          <w:bCs/>
          <w:i/>
          <w:iCs/>
          <w:color w:val="000000" w:themeColor="text1"/>
          <w:sz w:val="22"/>
          <w:szCs w:val="22"/>
        </w:rPr>
      </w:pPr>
      <w:r w:rsidRPr="00F24DCE">
        <w:rPr>
          <w:rFonts w:asciiTheme="minorHAnsi" w:hAnsiTheme="minorHAnsi"/>
          <w:b/>
          <w:bCs/>
          <w:i/>
          <w:iCs/>
          <w:color w:val="000000" w:themeColor="text1"/>
          <w:sz w:val="22"/>
          <w:szCs w:val="22"/>
        </w:rPr>
        <w:t xml:space="preserve">You have </w:t>
      </w:r>
      <w:r>
        <w:rPr>
          <w:rFonts w:asciiTheme="minorHAnsi" w:hAnsiTheme="minorHAnsi"/>
          <w:b/>
          <w:bCs/>
          <w:i/>
          <w:iCs/>
          <w:color w:val="000000" w:themeColor="text1"/>
          <w:sz w:val="22"/>
          <w:szCs w:val="22"/>
        </w:rPr>
        <w:t>completed</w:t>
      </w:r>
      <w:r w:rsidRPr="00F24DCE">
        <w:rPr>
          <w:rFonts w:asciiTheme="minorHAnsi" w:hAnsiTheme="minorHAnsi"/>
          <w:b/>
          <w:bCs/>
          <w:i/>
          <w:iCs/>
          <w:color w:val="000000" w:themeColor="text1"/>
          <w:sz w:val="22"/>
          <w:szCs w:val="22"/>
        </w:rPr>
        <w:t xml:space="preserve"> </w:t>
      </w:r>
      <w:r>
        <w:rPr>
          <w:rFonts w:asciiTheme="minorHAnsi" w:hAnsiTheme="minorHAnsi"/>
          <w:b/>
          <w:bCs/>
          <w:i/>
          <w:iCs/>
          <w:color w:val="000000" w:themeColor="text1"/>
          <w:sz w:val="22"/>
          <w:szCs w:val="22"/>
        </w:rPr>
        <w:t>5</w:t>
      </w:r>
      <w:r w:rsidRPr="00F24DCE">
        <w:rPr>
          <w:rFonts w:asciiTheme="minorHAnsi" w:hAnsiTheme="minorHAnsi"/>
          <w:b/>
          <w:bCs/>
          <w:i/>
          <w:iCs/>
          <w:color w:val="000000" w:themeColor="text1"/>
          <w:sz w:val="22"/>
          <w:szCs w:val="22"/>
        </w:rPr>
        <w:t xml:space="preserve"> out of </w:t>
      </w:r>
      <w:r>
        <w:rPr>
          <w:rFonts w:asciiTheme="minorHAnsi" w:hAnsiTheme="minorHAnsi"/>
          <w:b/>
          <w:bCs/>
          <w:i/>
          <w:iCs/>
          <w:color w:val="000000" w:themeColor="text1"/>
          <w:sz w:val="22"/>
          <w:szCs w:val="22"/>
        </w:rPr>
        <w:t xml:space="preserve">7 </w:t>
      </w:r>
      <w:r w:rsidRPr="00F24DCE">
        <w:rPr>
          <w:rFonts w:asciiTheme="minorHAnsi" w:hAnsiTheme="minorHAnsi"/>
          <w:b/>
          <w:bCs/>
          <w:i/>
          <w:iCs/>
          <w:color w:val="000000" w:themeColor="text1"/>
          <w:sz w:val="22"/>
          <w:szCs w:val="22"/>
        </w:rPr>
        <w:t>sections of the survey.</w:t>
      </w:r>
    </w:p>
    <w:p w14:paraId="30FC7A11" w14:textId="77777777" w:rsidR="005B33E4" w:rsidRDefault="005B33E4" w:rsidP="005B33E4">
      <w:pPr>
        <w:pStyle w:val="NormalWeb"/>
        <w:spacing w:before="0" w:beforeAutospacing="0" w:after="0" w:afterAutospacing="0"/>
        <w:jc w:val="center"/>
        <w:rPr>
          <w:rFonts w:asciiTheme="majorHAnsi" w:eastAsiaTheme="majorEastAsia" w:hAnsiTheme="majorHAnsi" w:cstheme="majorBidi"/>
          <w:color w:val="2F5496" w:themeColor="accent1" w:themeShade="BF"/>
          <w:sz w:val="32"/>
          <w:szCs w:val="32"/>
        </w:rPr>
      </w:pPr>
    </w:p>
    <w:p w14:paraId="58EE86F9" w14:textId="50DFB3AB" w:rsidR="00B76E29" w:rsidRPr="00397AE8" w:rsidRDefault="00B76E29" w:rsidP="005B33E4">
      <w:pPr>
        <w:pStyle w:val="NormalWeb"/>
        <w:spacing w:before="0" w:beforeAutospacing="0" w:after="0" w:afterAutospacing="0"/>
        <w:rPr>
          <w:rFonts w:asciiTheme="majorHAnsi" w:eastAsiaTheme="majorEastAsia" w:hAnsiTheme="majorHAnsi" w:cstheme="majorBidi"/>
          <w:caps/>
          <w:color w:val="2F5496" w:themeColor="accent1" w:themeShade="BF"/>
          <w:sz w:val="32"/>
          <w:szCs w:val="32"/>
        </w:rPr>
      </w:pPr>
      <w:r>
        <w:rPr>
          <w:rFonts w:asciiTheme="majorHAnsi" w:eastAsiaTheme="majorEastAsia" w:hAnsiTheme="majorHAnsi" w:cstheme="majorBidi"/>
          <w:color w:val="2F5496" w:themeColor="accent1" w:themeShade="BF"/>
          <w:sz w:val="32"/>
          <w:szCs w:val="32"/>
        </w:rPr>
        <w:t>Section 6</w:t>
      </w:r>
    </w:p>
    <w:p w14:paraId="51BCEEB3" w14:textId="77777777" w:rsidR="00B76E29" w:rsidRPr="00397AE8" w:rsidRDefault="00B76E29" w:rsidP="00B76E29">
      <w:pPr>
        <w:spacing w:after="80" w:line="240" w:lineRule="auto"/>
        <w:rPr>
          <w:rFonts w:eastAsia="Times New Roman" w:cs="Times New Roman"/>
        </w:rPr>
      </w:pPr>
      <w:r w:rsidRPr="00397AE8">
        <w:rPr>
          <w:rFonts w:eastAsia="Times New Roman" w:cs="Times New Roman"/>
        </w:rPr>
        <w:t>The next questions ask your opinion about this school’s efforts related to sexual harassment and sexual assault.</w:t>
      </w:r>
    </w:p>
    <w:p w14:paraId="581E269D" w14:textId="77777777" w:rsidR="00B76E29" w:rsidRPr="00397AE8" w:rsidRDefault="00B76E29" w:rsidP="00B76E29">
      <w:pPr>
        <w:spacing w:after="80" w:line="240" w:lineRule="auto"/>
        <w:rPr>
          <w:rFonts w:eastAsia="Times New Roman" w:cs="Times New Roman"/>
          <w:b/>
          <w:bCs/>
        </w:rPr>
      </w:pPr>
      <w:r w:rsidRPr="00397AE8">
        <w:rPr>
          <w:rFonts w:eastAsia="Times New Roman" w:cs="Times New Roman"/>
          <w:b/>
          <w:bCs/>
        </w:rPr>
        <w:t xml:space="preserve"> </w:t>
      </w:r>
    </w:p>
    <w:p w14:paraId="17BC29DB" w14:textId="77777777" w:rsidR="00B76E29" w:rsidRPr="00397AE8" w:rsidRDefault="00B76E29" w:rsidP="00B76E29">
      <w:pPr>
        <w:spacing w:after="80" w:line="240" w:lineRule="auto"/>
        <w:ind w:left="720" w:hanging="720"/>
        <w:rPr>
          <w:rFonts w:eastAsia="Times New Roman" w:cstheme="minorHAnsi"/>
        </w:rPr>
      </w:pPr>
      <w:r w:rsidRPr="00397AE8">
        <w:rPr>
          <w:rFonts w:eastAsia="Times New Roman" w:cs="Times New Roman"/>
          <w:color w:val="808080" w:themeColor="background1" w:themeShade="80"/>
        </w:rPr>
        <w:t>SAC1.</w:t>
      </w:r>
      <w:r w:rsidRPr="00397AE8">
        <w:rPr>
          <w:rFonts w:eastAsia="Times New Roman" w:cs="Times New Roman"/>
        </w:rPr>
        <w:tab/>
        <w:t>Please indicate how much you agree or disagree with each of the following statements.</w:t>
      </w:r>
      <w:r w:rsidRPr="00397AE8">
        <w:rPr>
          <w:rFonts w:eastAsia="Times New Roman" w:cstheme="minorHAnsi"/>
        </w:rPr>
        <w:t xml:space="preserve"> Please answer as best as you can when thinking about your school.</w:t>
      </w:r>
    </w:p>
    <w:tbl>
      <w:tblPr>
        <w:tblW w:w="963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03"/>
        <w:gridCol w:w="1008"/>
        <w:gridCol w:w="1008"/>
        <w:gridCol w:w="1008"/>
        <w:gridCol w:w="1008"/>
      </w:tblGrid>
      <w:tr w:rsidR="00B76E29" w:rsidRPr="00397AE8" w14:paraId="073B51C7" w14:textId="77777777" w:rsidTr="00B76E29">
        <w:tc>
          <w:tcPr>
            <w:tcW w:w="5603" w:type="dxa"/>
            <w:shd w:val="clear" w:color="auto" w:fill="0070C0"/>
          </w:tcPr>
          <w:p w14:paraId="289E81B7" w14:textId="77777777" w:rsidR="00B76E29" w:rsidRPr="00397AE8" w:rsidRDefault="00B76E29" w:rsidP="00B76E29">
            <w:pPr>
              <w:spacing w:after="80"/>
              <w:rPr>
                <w:color w:val="FFFFFF" w:themeColor="background1"/>
              </w:rPr>
            </w:pPr>
          </w:p>
        </w:tc>
        <w:tc>
          <w:tcPr>
            <w:tcW w:w="1008" w:type="dxa"/>
            <w:shd w:val="clear" w:color="auto" w:fill="0070C0"/>
          </w:tcPr>
          <w:p w14:paraId="63E30413" w14:textId="77777777" w:rsidR="00B76E29" w:rsidRPr="00397AE8" w:rsidRDefault="00B76E29" w:rsidP="00B76E29">
            <w:pPr>
              <w:spacing w:after="80"/>
              <w:rPr>
                <w:color w:val="FFFFFF" w:themeColor="background1"/>
              </w:rPr>
            </w:pPr>
            <w:r w:rsidRPr="00397AE8">
              <w:rPr>
                <w:color w:val="FFFFFF" w:themeColor="background1"/>
              </w:rPr>
              <w:t>Strongly Agree</w:t>
            </w:r>
          </w:p>
        </w:tc>
        <w:tc>
          <w:tcPr>
            <w:tcW w:w="1008" w:type="dxa"/>
            <w:shd w:val="clear" w:color="auto" w:fill="0070C0"/>
          </w:tcPr>
          <w:p w14:paraId="17202865" w14:textId="77777777" w:rsidR="00B76E29" w:rsidRPr="00397AE8" w:rsidRDefault="00B76E29" w:rsidP="00B76E29">
            <w:pPr>
              <w:spacing w:after="80"/>
              <w:rPr>
                <w:color w:val="FFFFFF" w:themeColor="background1"/>
              </w:rPr>
            </w:pPr>
            <w:r w:rsidRPr="00397AE8">
              <w:rPr>
                <w:color w:val="FFFFFF" w:themeColor="background1"/>
              </w:rPr>
              <w:t>Agree</w:t>
            </w:r>
          </w:p>
        </w:tc>
        <w:tc>
          <w:tcPr>
            <w:tcW w:w="1008" w:type="dxa"/>
            <w:shd w:val="clear" w:color="auto" w:fill="0070C0"/>
          </w:tcPr>
          <w:p w14:paraId="47BA55DA" w14:textId="77777777" w:rsidR="00B76E29" w:rsidRPr="00397AE8" w:rsidRDefault="00B76E29" w:rsidP="00B76E29">
            <w:pPr>
              <w:spacing w:after="80"/>
              <w:rPr>
                <w:color w:val="FFFFFF" w:themeColor="background1"/>
              </w:rPr>
            </w:pPr>
            <w:r w:rsidRPr="00397AE8">
              <w:rPr>
                <w:color w:val="FFFFFF" w:themeColor="background1"/>
              </w:rPr>
              <w:t>Disagree</w:t>
            </w:r>
          </w:p>
        </w:tc>
        <w:tc>
          <w:tcPr>
            <w:tcW w:w="1008" w:type="dxa"/>
            <w:shd w:val="clear" w:color="auto" w:fill="0070C0"/>
          </w:tcPr>
          <w:p w14:paraId="527C57A6" w14:textId="77777777" w:rsidR="00B76E29" w:rsidRPr="00397AE8" w:rsidRDefault="00B76E29" w:rsidP="00B76E29">
            <w:pPr>
              <w:spacing w:after="80"/>
              <w:rPr>
                <w:color w:val="FFFFFF" w:themeColor="background1"/>
              </w:rPr>
            </w:pPr>
            <w:r w:rsidRPr="00397AE8">
              <w:rPr>
                <w:color w:val="FFFFFF" w:themeColor="background1"/>
              </w:rPr>
              <w:t>Strongly Disagree</w:t>
            </w:r>
          </w:p>
        </w:tc>
      </w:tr>
      <w:tr w:rsidR="00B76E29" w:rsidRPr="00397AE8" w14:paraId="2B5FA1FC" w14:textId="77777777" w:rsidTr="00B76E29">
        <w:tc>
          <w:tcPr>
            <w:tcW w:w="5603" w:type="dxa"/>
          </w:tcPr>
          <w:p w14:paraId="09BCE3F0" w14:textId="77777777" w:rsidR="00B76E29" w:rsidRPr="00397AE8" w:rsidRDefault="00B76E29" w:rsidP="004E2453">
            <w:pPr>
              <w:numPr>
                <w:ilvl w:val="0"/>
                <w:numId w:val="37"/>
              </w:numPr>
              <w:spacing w:after="80"/>
            </w:pPr>
            <w:r w:rsidRPr="00397AE8">
              <w:t>Sexual harassment is not tolerated at this school</w:t>
            </w:r>
          </w:p>
        </w:tc>
        <w:tc>
          <w:tcPr>
            <w:tcW w:w="1008" w:type="dxa"/>
          </w:tcPr>
          <w:p w14:paraId="2E811AD9" w14:textId="77777777" w:rsidR="00B76E29" w:rsidRPr="00397AE8" w:rsidRDefault="00B76E29" w:rsidP="00B76E29">
            <w:pPr>
              <w:spacing w:after="80"/>
              <w:jc w:val="center"/>
              <w:rPr>
                <w:b/>
                <w:bCs/>
              </w:rPr>
            </w:pPr>
            <w:r w:rsidRPr="00397AE8">
              <w:rPr>
                <w:b/>
                <w:bCs/>
              </w:rPr>
              <w:t>○</w:t>
            </w:r>
          </w:p>
        </w:tc>
        <w:tc>
          <w:tcPr>
            <w:tcW w:w="1008" w:type="dxa"/>
          </w:tcPr>
          <w:p w14:paraId="29EFB433" w14:textId="77777777" w:rsidR="00B76E29" w:rsidRPr="00397AE8" w:rsidRDefault="00B76E29" w:rsidP="00B76E29">
            <w:pPr>
              <w:spacing w:after="80"/>
              <w:jc w:val="center"/>
              <w:rPr>
                <w:b/>
                <w:bCs/>
              </w:rPr>
            </w:pPr>
            <w:r w:rsidRPr="00397AE8">
              <w:rPr>
                <w:b/>
                <w:bCs/>
              </w:rPr>
              <w:t>○</w:t>
            </w:r>
          </w:p>
        </w:tc>
        <w:tc>
          <w:tcPr>
            <w:tcW w:w="1008" w:type="dxa"/>
          </w:tcPr>
          <w:p w14:paraId="6BE0D94C" w14:textId="77777777" w:rsidR="00B76E29" w:rsidRPr="00397AE8" w:rsidRDefault="00B76E29" w:rsidP="00B76E29">
            <w:pPr>
              <w:spacing w:after="80"/>
              <w:jc w:val="center"/>
              <w:rPr>
                <w:b/>
                <w:bCs/>
              </w:rPr>
            </w:pPr>
            <w:r w:rsidRPr="00397AE8">
              <w:rPr>
                <w:b/>
                <w:bCs/>
              </w:rPr>
              <w:t>○</w:t>
            </w:r>
          </w:p>
        </w:tc>
        <w:tc>
          <w:tcPr>
            <w:tcW w:w="1008" w:type="dxa"/>
          </w:tcPr>
          <w:p w14:paraId="2BFD3178" w14:textId="77777777" w:rsidR="00B76E29" w:rsidRPr="00397AE8" w:rsidRDefault="00B76E29" w:rsidP="00B76E29">
            <w:pPr>
              <w:spacing w:after="80"/>
              <w:jc w:val="center"/>
              <w:rPr>
                <w:b/>
                <w:bCs/>
              </w:rPr>
            </w:pPr>
            <w:r w:rsidRPr="00397AE8">
              <w:rPr>
                <w:b/>
                <w:bCs/>
              </w:rPr>
              <w:t>○</w:t>
            </w:r>
          </w:p>
        </w:tc>
      </w:tr>
      <w:tr w:rsidR="00B76E29" w:rsidRPr="00397AE8" w14:paraId="11529429" w14:textId="77777777" w:rsidTr="00B76E29">
        <w:tc>
          <w:tcPr>
            <w:tcW w:w="5603" w:type="dxa"/>
            <w:shd w:val="clear" w:color="auto" w:fill="D9E2F3" w:themeFill="accent1" w:themeFillTint="33"/>
          </w:tcPr>
          <w:p w14:paraId="0ED60EC6" w14:textId="77777777" w:rsidR="00B76E29" w:rsidRPr="00397AE8" w:rsidRDefault="00B76E29" w:rsidP="004E2453">
            <w:pPr>
              <w:numPr>
                <w:ilvl w:val="0"/>
                <w:numId w:val="37"/>
              </w:numPr>
              <w:spacing w:after="80"/>
            </w:pPr>
            <w:r w:rsidRPr="00397AE8">
              <w:t>This school takes training in sexual assault prevention seriously</w:t>
            </w:r>
          </w:p>
        </w:tc>
        <w:tc>
          <w:tcPr>
            <w:tcW w:w="1008" w:type="dxa"/>
            <w:shd w:val="clear" w:color="auto" w:fill="D9E2F3" w:themeFill="accent1" w:themeFillTint="33"/>
          </w:tcPr>
          <w:p w14:paraId="45018DAF"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67A53E8D"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495D881B"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243B4854" w14:textId="77777777" w:rsidR="00B76E29" w:rsidRPr="00397AE8" w:rsidRDefault="00B76E29" w:rsidP="00B76E29">
            <w:pPr>
              <w:spacing w:after="80"/>
              <w:jc w:val="center"/>
              <w:rPr>
                <w:b/>
                <w:bCs/>
              </w:rPr>
            </w:pPr>
            <w:r w:rsidRPr="00397AE8">
              <w:rPr>
                <w:b/>
                <w:bCs/>
              </w:rPr>
              <w:t>○</w:t>
            </w:r>
          </w:p>
        </w:tc>
      </w:tr>
      <w:tr w:rsidR="00B76E29" w:rsidRPr="00397AE8" w14:paraId="376AD07C" w14:textId="77777777" w:rsidTr="00B76E29">
        <w:tc>
          <w:tcPr>
            <w:tcW w:w="5603" w:type="dxa"/>
            <w:tcBorders>
              <w:bottom w:val="single" w:sz="4" w:space="0" w:color="BFBFBF" w:themeColor="background1" w:themeShade="BF"/>
            </w:tcBorders>
          </w:tcPr>
          <w:p w14:paraId="280AB3F9" w14:textId="77777777" w:rsidR="00B76E29" w:rsidRPr="00397AE8" w:rsidRDefault="00B76E29" w:rsidP="004E2453">
            <w:pPr>
              <w:numPr>
                <w:ilvl w:val="0"/>
                <w:numId w:val="37"/>
              </w:numPr>
              <w:spacing w:after="80"/>
            </w:pPr>
            <w:r w:rsidRPr="00397AE8">
              <w:rPr>
                <w:rFonts w:cstheme="minorHAnsi"/>
              </w:rPr>
              <w:t>This school is doing a good job of educating students about sexual assault (e.g., what consent means, how to define sexual assault, how to look out for one another)</w:t>
            </w:r>
          </w:p>
        </w:tc>
        <w:tc>
          <w:tcPr>
            <w:tcW w:w="1008" w:type="dxa"/>
            <w:tcBorders>
              <w:bottom w:val="single" w:sz="4" w:space="0" w:color="BFBFBF" w:themeColor="background1" w:themeShade="BF"/>
            </w:tcBorders>
          </w:tcPr>
          <w:p w14:paraId="3DA73172" w14:textId="77777777" w:rsidR="00B76E29" w:rsidRPr="00397AE8" w:rsidRDefault="00B76E29" w:rsidP="00B76E29">
            <w:pPr>
              <w:spacing w:after="80"/>
              <w:jc w:val="center"/>
              <w:rPr>
                <w:b/>
                <w:bCs/>
              </w:rPr>
            </w:pPr>
            <w:r w:rsidRPr="00397AE8">
              <w:rPr>
                <w:b/>
                <w:bCs/>
              </w:rPr>
              <w:t>○</w:t>
            </w:r>
          </w:p>
        </w:tc>
        <w:tc>
          <w:tcPr>
            <w:tcW w:w="1008" w:type="dxa"/>
            <w:tcBorders>
              <w:bottom w:val="single" w:sz="4" w:space="0" w:color="BFBFBF" w:themeColor="background1" w:themeShade="BF"/>
            </w:tcBorders>
          </w:tcPr>
          <w:p w14:paraId="5220C206" w14:textId="77777777" w:rsidR="00B76E29" w:rsidRPr="00397AE8" w:rsidRDefault="00B76E29" w:rsidP="00B76E29">
            <w:pPr>
              <w:spacing w:after="80"/>
              <w:jc w:val="center"/>
              <w:rPr>
                <w:b/>
                <w:bCs/>
              </w:rPr>
            </w:pPr>
            <w:r w:rsidRPr="00397AE8">
              <w:rPr>
                <w:b/>
                <w:bCs/>
              </w:rPr>
              <w:t>○</w:t>
            </w:r>
          </w:p>
        </w:tc>
        <w:tc>
          <w:tcPr>
            <w:tcW w:w="1008" w:type="dxa"/>
            <w:tcBorders>
              <w:bottom w:val="single" w:sz="4" w:space="0" w:color="BFBFBF" w:themeColor="background1" w:themeShade="BF"/>
            </w:tcBorders>
          </w:tcPr>
          <w:p w14:paraId="4DC03154" w14:textId="77777777" w:rsidR="00B76E29" w:rsidRPr="00397AE8" w:rsidRDefault="00B76E29" w:rsidP="00B76E29">
            <w:pPr>
              <w:spacing w:after="80"/>
              <w:jc w:val="center"/>
              <w:rPr>
                <w:b/>
                <w:bCs/>
              </w:rPr>
            </w:pPr>
            <w:r w:rsidRPr="00397AE8">
              <w:rPr>
                <w:b/>
                <w:bCs/>
              </w:rPr>
              <w:t>○</w:t>
            </w:r>
          </w:p>
        </w:tc>
        <w:tc>
          <w:tcPr>
            <w:tcW w:w="1008" w:type="dxa"/>
            <w:tcBorders>
              <w:bottom w:val="single" w:sz="4" w:space="0" w:color="BFBFBF" w:themeColor="background1" w:themeShade="BF"/>
            </w:tcBorders>
          </w:tcPr>
          <w:p w14:paraId="6131327D" w14:textId="77777777" w:rsidR="00B76E29" w:rsidRPr="00397AE8" w:rsidRDefault="00B76E29" w:rsidP="00B76E29">
            <w:pPr>
              <w:spacing w:after="80"/>
              <w:jc w:val="center"/>
              <w:rPr>
                <w:b/>
                <w:bCs/>
              </w:rPr>
            </w:pPr>
            <w:r w:rsidRPr="00397AE8">
              <w:rPr>
                <w:b/>
                <w:bCs/>
              </w:rPr>
              <w:t>○</w:t>
            </w:r>
          </w:p>
        </w:tc>
      </w:tr>
      <w:tr w:rsidR="00B76E29" w:rsidRPr="00397AE8" w14:paraId="41885905" w14:textId="77777777" w:rsidTr="00B76E29">
        <w:tc>
          <w:tcPr>
            <w:tcW w:w="5603" w:type="dxa"/>
            <w:shd w:val="clear" w:color="auto" w:fill="D9E2F3" w:themeFill="accent1" w:themeFillTint="33"/>
          </w:tcPr>
          <w:p w14:paraId="17CCEE2E" w14:textId="77777777" w:rsidR="00B76E29" w:rsidRPr="00397AE8" w:rsidRDefault="00B76E29" w:rsidP="004E2453">
            <w:pPr>
              <w:numPr>
                <w:ilvl w:val="0"/>
                <w:numId w:val="37"/>
              </w:numPr>
              <w:spacing w:after="80"/>
            </w:pPr>
            <w:r w:rsidRPr="00397AE8">
              <w:rPr>
                <w:rFonts w:cs="Arial"/>
                <w:color w:val="000000"/>
                <w:shd w:val="clear" w:color="auto" w:fill="D9E2F3" w:themeFill="accent1" w:themeFillTint="33"/>
              </w:rPr>
              <w:t>This school is doing a good job of</w:t>
            </w:r>
            <w:r w:rsidRPr="00397AE8">
              <w:rPr>
                <w:rFonts w:cs="Arial"/>
                <w:color w:val="000000"/>
                <w:shd w:val="clear" w:color="auto" w:fill="FFFFFF"/>
              </w:rPr>
              <w:t xml:space="preserve"> </w:t>
            </w:r>
            <w:r w:rsidRPr="00397AE8">
              <w:rPr>
                <w:rFonts w:cstheme="minorHAnsi"/>
              </w:rPr>
              <w:t>trying to prevent sexual assault from happening</w:t>
            </w:r>
          </w:p>
        </w:tc>
        <w:tc>
          <w:tcPr>
            <w:tcW w:w="1008" w:type="dxa"/>
            <w:shd w:val="clear" w:color="auto" w:fill="D9E2F3" w:themeFill="accent1" w:themeFillTint="33"/>
          </w:tcPr>
          <w:p w14:paraId="2BDA18FA"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68FD067C"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4DEEB0D1"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59021FBC" w14:textId="77777777" w:rsidR="00B76E29" w:rsidRPr="00397AE8" w:rsidRDefault="00B76E29" w:rsidP="00B76E29">
            <w:pPr>
              <w:spacing w:after="80"/>
              <w:jc w:val="center"/>
              <w:rPr>
                <w:b/>
                <w:bCs/>
              </w:rPr>
            </w:pPr>
            <w:r w:rsidRPr="00397AE8">
              <w:rPr>
                <w:b/>
                <w:bCs/>
              </w:rPr>
              <w:t>○</w:t>
            </w:r>
          </w:p>
        </w:tc>
      </w:tr>
      <w:tr w:rsidR="00B76E29" w:rsidRPr="00397AE8" w14:paraId="1DECBD90" w14:textId="77777777" w:rsidTr="00B76E29">
        <w:tc>
          <w:tcPr>
            <w:tcW w:w="5603" w:type="dxa"/>
          </w:tcPr>
          <w:p w14:paraId="26CBF9F9" w14:textId="77777777" w:rsidR="00B76E29" w:rsidRPr="00397AE8" w:rsidRDefault="00B76E29" w:rsidP="004E2453">
            <w:pPr>
              <w:numPr>
                <w:ilvl w:val="0"/>
                <w:numId w:val="37"/>
              </w:numPr>
              <w:spacing w:after="80"/>
            </w:pPr>
            <w:r w:rsidRPr="00397AE8">
              <w:rPr>
                <w:rFonts w:cs="Arial"/>
                <w:color w:val="000000"/>
                <w:shd w:val="clear" w:color="auto" w:fill="FFFFFF"/>
              </w:rPr>
              <w:t>This school is doing a good job of providing needed services to victims of sexual assault</w:t>
            </w:r>
          </w:p>
        </w:tc>
        <w:tc>
          <w:tcPr>
            <w:tcW w:w="1008" w:type="dxa"/>
          </w:tcPr>
          <w:p w14:paraId="7A41812C" w14:textId="77777777" w:rsidR="00B76E29" w:rsidRPr="00397AE8" w:rsidRDefault="00B76E29" w:rsidP="00B76E29">
            <w:pPr>
              <w:spacing w:after="80"/>
              <w:jc w:val="center"/>
              <w:rPr>
                <w:b/>
                <w:bCs/>
              </w:rPr>
            </w:pPr>
            <w:r w:rsidRPr="00397AE8">
              <w:rPr>
                <w:b/>
                <w:bCs/>
              </w:rPr>
              <w:t>○</w:t>
            </w:r>
          </w:p>
        </w:tc>
        <w:tc>
          <w:tcPr>
            <w:tcW w:w="1008" w:type="dxa"/>
          </w:tcPr>
          <w:p w14:paraId="3E056C45" w14:textId="77777777" w:rsidR="00B76E29" w:rsidRPr="00397AE8" w:rsidRDefault="00B76E29" w:rsidP="00B76E29">
            <w:pPr>
              <w:spacing w:after="80"/>
              <w:jc w:val="center"/>
              <w:rPr>
                <w:b/>
                <w:bCs/>
              </w:rPr>
            </w:pPr>
            <w:r w:rsidRPr="00397AE8">
              <w:rPr>
                <w:b/>
                <w:bCs/>
              </w:rPr>
              <w:t>○</w:t>
            </w:r>
          </w:p>
        </w:tc>
        <w:tc>
          <w:tcPr>
            <w:tcW w:w="1008" w:type="dxa"/>
          </w:tcPr>
          <w:p w14:paraId="7117737F" w14:textId="77777777" w:rsidR="00B76E29" w:rsidRPr="00397AE8" w:rsidRDefault="00B76E29" w:rsidP="00B76E29">
            <w:pPr>
              <w:spacing w:after="80"/>
              <w:jc w:val="center"/>
              <w:rPr>
                <w:b/>
                <w:bCs/>
              </w:rPr>
            </w:pPr>
            <w:r w:rsidRPr="00397AE8">
              <w:rPr>
                <w:b/>
                <w:bCs/>
              </w:rPr>
              <w:t>○</w:t>
            </w:r>
          </w:p>
        </w:tc>
        <w:tc>
          <w:tcPr>
            <w:tcW w:w="1008" w:type="dxa"/>
          </w:tcPr>
          <w:p w14:paraId="2BB6C693" w14:textId="77777777" w:rsidR="00B76E29" w:rsidRPr="00397AE8" w:rsidRDefault="00B76E29" w:rsidP="00B76E29">
            <w:pPr>
              <w:spacing w:after="80"/>
              <w:jc w:val="center"/>
              <w:rPr>
                <w:b/>
                <w:bCs/>
              </w:rPr>
            </w:pPr>
            <w:r w:rsidRPr="00397AE8">
              <w:rPr>
                <w:b/>
                <w:bCs/>
              </w:rPr>
              <w:t>○</w:t>
            </w:r>
          </w:p>
        </w:tc>
      </w:tr>
      <w:tr w:rsidR="00B76E29" w:rsidRPr="00397AE8" w14:paraId="1C6A80DA" w14:textId="77777777" w:rsidTr="00B76E29">
        <w:tc>
          <w:tcPr>
            <w:tcW w:w="5603" w:type="dxa"/>
            <w:shd w:val="clear" w:color="auto" w:fill="D9E2F3" w:themeFill="accent1" w:themeFillTint="33"/>
          </w:tcPr>
          <w:p w14:paraId="1E30EDB8" w14:textId="77777777" w:rsidR="00B76E29" w:rsidRPr="00397AE8" w:rsidRDefault="00B76E29" w:rsidP="004E2453">
            <w:pPr>
              <w:numPr>
                <w:ilvl w:val="0"/>
                <w:numId w:val="37"/>
              </w:numPr>
              <w:spacing w:after="80"/>
            </w:pPr>
            <w:r w:rsidRPr="00397AE8">
              <w:rPr>
                <w:rFonts w:cs="Arial"/>
                <w:color w:val="000000"/>
                <w:shd w:val="clear" w:color="auto" w:fill="D9E2F3" w:themeFill="accent1" w:themeFillTint="33"/>
              </w:rPr>
              <w:t>This school is doing a good job of investigating incidents of sexual assault</w:t>
            </w:r>
          </w:p>
        </w:tc>
        <w:tc>
          <w:tcPr>
            <w:tcW w:w="1008" w:type="dxa"/>
            <w:shd w:val="clear" w:color="auto" w:fill="D9E2F3" w:themeFill="accent1" w:themeFillTint="33"/>
          </w:tcPr>
          <w:p w14:paraId="561C6C5B"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1B75C7F6"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1084E73C"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55A7AB7B" w14:textId="77777777" w:rsidR="00B76E29" w:rsidRPr="00397AE8" w:rsidRDefault="00B76E29" w:rsidP="00B76E29">
            <w:pPr>
              <w:spacing w:after="80"/>
              <w:jc w:val="center"/>
              <w:rPr>
                <w:b/>
                <w:bCs/>
              </w:rPr>
            </w:pPr>
            <w:r w:rsidRPr="00397AE8">
              <w:rPr>
                <w:b/>
                <w:bCs/>
              </w:rPr>
              <w:t>○</w:t>
            </w:r>
          </w:p>
        </w:tc>
      </w:tr>
      <w:tr w:rsidR="00B76E29" w:rsidRPr="00397AE8" w14:paraId="785A9868" w14:textId="77777777" w:rsidTr="00B76E29">
        <w:tc>
          <w:tcPr>
            <w:tcW w:w="5603" w:type="dxa"/>
          </w:tcPr>
          <w:p w14:paraId="3CDDE5A4" w14:textId="77777777" w:rsidR="00B76E29" w:rsidRPr="00397AE8" w:rsidRDefault="00B76E29" w:rsidP="004E2453">
            <w:pPr>
              <w:numPr>
                <w:ilvl w:val="0"/>
                <w:numId w:val="37"/>
              </w:numPr>
              <w:spacing w:after="80"/>
            </w:pPr>
            <w:r w:rsidRPr="00397AE8">
              <w:rPr>
                <w:rFonts w:cs="Arial"/>
                <w:color w:val="000000"/>
                <w:shd w:val="clear" w:color="auto" w:fill="FFFFFF"/>
              </w:rPr>
              <w:t>This school is doing a good job of holding people accountable for committing sexual assault</w:t>
            </w:r>
          </w:p>
        </w:tc>
        <w:tc>
          <w:tcPr>
            <w:tcW w:w="1008" w:type="dxa"/>
          </w:tcPr>
          <w:p w14:paraId="27BF9221" w14:textId="77777777" w:rsidR="00B76E29" w:rsidRPr="00397AE8" w:rsidRDefault="00B76E29" w:rsidP="00B76E29">
            <w:pPr>
              <w:spacing w:after="80"/>
              <w:jc w:val="center"/>
              <w:rPr>
                <w:b/>
                <w:bCs/>
              </w:rPr>
            </w:pPr>
            <w:r w:rsidRPr="00397AE8">
              <w:rPr>
                <w:b/>
                <w:bCs/>
              </w:rPr>
              <w:t>○</w:t>
            </w:r>
          </w:p>
        </w:tc>
        <w:tc>
          <w:tcPr>
            <w:tcW w:w="1008" w:type="dxa"/>
          </w:tcPr>
          <w:p w14:paraId="7B55D5C0" w14:textId="77777777" w:rsidR="00B76E29" w:rsidRPr="00397AE8" w:rsidRDefault="00B76E29" w:rsidP="00B76E29">
            <w:pPr>
              <w:spacing w:after="80"/>
              <w:jc w:val="center"/>
              <w:rPr>
                <w:b/>
                <w:bCs/>
              </w:rPr>
            </w:pPr>
            <w:r w:rsidRPr="00397AE8">
              <w:rPr>
                <w:b/>
                <w:bCs/>
              </w:rPr>
              <w:t>○</w:t>
            </w:r>
          </w:p>
        </w:tc>
        <w:tc>
          <w:tcPr>
            <w:tcW w:w="1008" w:type="dxa"/>
          </w:tcPr>
          <w:p w14:paraId="26F617D2" w14:textId="77777777" w:rsidR="00B76E29" w:rsidRPr="00397AE8" w:rsidRDefault="00B76E29" w:rsidP="00B76E29">
            <w:pPr>
              <w:spacing w:after="80"/>
              <w:jc w:val="center"/>
              <w:rPr>
                <w:b/>
                <w:bCs/>
              </w:rPr>
            </w:pPr>
            <w:r w:rsidRPr="00397AE8">
              <w:rPr>
                <w:b/>
                <w:bCs/>
              </w:rPr>
              <w:t>○</w:t>
            </w:r>
          </w:p>
        </w:tc>
        <w:tc>
          <w:tcPr>
            <w:tcW w:w="1008" w:type="dxa"/>
          </w:tcPr>
          <w:p w14:paraId="49FC8A83" w14:textId="77777777" w:rsidR="00B76E29" w:rsidRPr="00397AE8" w:rsidRDefault="00B76E29" w:rsidP="00B76E29">
            <w:pPr>
              <w:spacing w:after="80"/>
              <w:jc w:val="center"/>
              <w:rPr>
                <w:b/>
                <w:bCs/>
              </w:rPr>
            </w:pPr>
            <w:r w:rsidRPr="00397AE8">
              <w:rPr>
                <w:b/>
                <w:bCs/>
              </w:rPr>
              <w:t>○</w:t>
            </w:r>
          </w:p>
        </w:tc>
      </w:tr>
    </w:tbl>
    <w:p w14:paraId="4695BF4C" w14:textId="77777777" w:rsidR="00B76E29" w:rsidRPr="00397AE8" w:rsidRDefault="00B76E29" w:rsidP="00B76E29">
      <w:pPr>
        <w:spacing w:after="0"/>
        <w:rPr>
          <w:rFonts w:eastAsia="Times New Roman" w:cs="Times New Roman"/>
        </w:rPr>
      </w:pPr>
    </w:p>
    <w:p w14:paraId="79D8A7A3" w14:textId="77777777" w:rsidR="00B76E29" w:rsidRPr="00397AE8" w:rsidRDefault="00B76E29" w:rsidP="00B76E29">
      <w:pPr>
        <w:spacing w:after="80" w:line="240" w:lineRule="auto"/>
        <w:ind w:left="720" w:hanging="720"/>
        <w:rPr>
          <w:rFonts w:cstheme="minorHAnsi"/>
        </w:rPr>
      </w:pPr>
      <w:r w:rsidRPr="00397AE8">
        <w:rPr>
          <w:color w:val="808080" w:themeColor="background1" w:themeShade="80"/>
        </w:rPr>
        <w:t>SAC3.</w:t>
      </w:r>
      <w:r w:rsidRPr="00397AE8">
        <w:tab/>
        <w:t xml:space="preserve">Please indicate how much you agree or disagree with each of the following statements, answering </w:t>
      </w:r>
      <w:r w:rsidRPr="00397AE8">
        <w:rPr>
          <w:rFonts w:cstheme="minorHAnsi"/>
        </w:rPr>
        <w:t>as best as you can when thinking about your school.</w:t>
      </w:r>
    </w:p>
    <w:tbl>
      <w:tblPr>
        <w:tblW w:w="9612" w:type="dxa"/>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80"/>
        <w:gridCol w:w="1008"/>
        <w:gridCol w:w="1008"/>
        <w:gridCol w:w="1008"/>
        <w:gridCol w:w="1008"/>
      </w:tblGrid>
      <w:tr w:rsidR="00B76E29" w:rsidRPr="00397AE8" w14:paraId="4920E10B" w14:textId="77777777" w:rsidTr="00B76E29">
        <w:tc>
          <w:tcPr>
            <w:tcW w:w="5580" w:type="dxa"/>
            <w:shd w:val="clear" w:color="auto" w:fill="0070C0"/>
          </w:tcPr>
          <w:p w14:paraId="07A4210A" w14:textId="77777777" w:rsidR="00B76E29" w:rsidRPr="00397AE8" w:rsidRDefault="00B76E29" w:rsidP="00B76E29">
            <w:pPr>
              <w:spacing w:after="80"/>
              <w:rPr>
                <w:color w:val="FFFFFF" w:themeColor="background1"/>
              </w:rPr>
            </w:pPr>
          </w:p>
        </w:tc>
        <w:tc>
          <w:tcPr>
            <w:tcW w:w="1008" w:type="dxa"/>
            <w:shd w:val="clear" w:color="auto" w:fill="0070C0"/>
          </w:tcPr>
          <w:p w14:paraId="3E9423D2" w14:textId="77777777" w:rsidR="00B76E29" w:rsidRPr="00397AE8" w:rsidRDefault="00B76E29" w:rsidP="00B76E29">
            <w:pPr>
              <w:spacing w:after="80"/>
              <w:jc w:val="center"/>
              <w:rPr>
                <w:b/>
                <w:bCs/>
                <w:color w:val="FFFFFF" w:themeColor="background1"/>
              </w:rPr>
            </w:pPr>
            <w:r w:rsidRPr="00397AE8">
              <w:rPr>
                <w:color w:val="FFFFFF" w:themeColor="background1"/>
              </w:rPr>
              <w:t>Strongly Agree</w:t>
            </w:r>
          </w:p>
        </w:tc>
        <w:tc>
          <w:tcPr>
            <w:tcW w:w="1008" w:type="dxa"/>
            <w:shd w:val="clear" w:color="auto" w:fill="0070C0"/>
          </w:tcPr>
          <w:p w14:paraId="542F090D" w14:textId="77777777" w:rsidR="00B76E29" w:rsidRPr="00397AE8" w:rsidRDefault="00B76E29" w:rsidP="00B76E29">
            <w:pPr>
              <w:spacing w:after="80"/>
              <w:jc w:val="center"/>
              <w:rPr>
                <w:b/>
                <w:bCs/>
                <w:color w:val="FFFFFF" w:themeColor="background1"/>
              </w:rPr>
            </w:pPr>
            <w:r w:rsidRPr="00397AE8">
              <w:rPr>
                <w:color w:val="FFFFFF" w:themeColor="background1"/>
              </w:rPr>
              <w:t>Agree</w:t>
            </w:r>
          </w:p>
        </w:tc>
        <w:tc>
          <w:tcPr>
            <w:tcW w:w="1008" w:type="dxa"/>
            <w:shd w:val="clear" w:color="auto" w:fill="0070C0"/>
          </w:tcPr>
          <w:p w14:paraId="2B7B28CB" w14:textId="77777777" w:rsidR="00B76E29" w:rsidRPr="00397AE8" w:rsidRDefault="00B76E29" w:rsidP="00B76E29">
            <w:pPr>
              <w:spacing w:after="80"/>
              <w:jc w:val="center"/>
              <w:rPr>
                <w:b/>
                <w:bCs/>
                <w:color w:val="FFFFFF" w:themeColor="background1"/>
              </w:rPr>
            </w:pPr>
            <w:r w:rsidRPr="00397AE8">
              <w:rPr>
                <w:color w:val="FFFFFF" w:themeColor="background1"/>
              </w:rPr>
              <w:t>Disagree</w:t>
            </w:r>
          </w:p>
        </w:tc>
        <w:tc>
          <w:tcPr>
            <w:tcW w:w="1008" w:type="dxa"/>
            <w:shd w:val="clear" w:color="auto" w:fill="0070C0"/>
          </w:tcPr>
          <w:p w14:paraId="2ED8AAE5" w14:textId="77777777" w:rsidR="00B76E29" w:rsidRPr="00397AE8" w:rsidRDefault="00B76E29" w:rsidP="00B76E29">
            <w:pPr>
              <w:spacing w:after="80"/>
              <w:jc w:val="center"/>
              <w:rPr>
                <w:b/>
                <w:bCs/>
                <w:color w:val="FFFFFF" w:themeColor="background1"/>
              </w:rPr>
            </w:pPr>
            <w:r w:rsidRPr="00397AE8">
              <w:rPr>
                <w:color w:val="FFFFFF" w:themeColor="background1"/>
              </w:rPr>
              <w:t>Strongly Disagree</w:t>
            </w:r>
          </w:p>
        </w:tc>
      </w:tr>
      <w:tr w:rsidR="00B76E29" w:rsidRPr="00397AE8" w14:paraId="28D09551" w14:textId="77777777" w:rsidTr="00B76E29">
        <w:tc>
          <w:tcPr>
            <w:tcW w:w="5580" w:type="dxa"/>
          </w:tcPr>
          <w:p w14:paraId="0D663246" w14:textId="77777777" w:rsidR="00B76E29" w:rsidRPr="00397AE8" w:rsidRDefault="00B76E29" w:rsidP="004E2453">
            <w:pPr>
              <w:numPr>
                <w:ilvl w:val="0"/>
                <w:numId w:val="39"/>
              </w:numPr>
              <w:spacing w:after="80"/>
            </w:pPr>
            <w:r w:rsidRPr="00397AE8">
              <w:t>I am aware of and understand this school’s procedures for dealing with reported incidents of sexual assault</w:t>
            </w:r>
          </w:p>
        </w:tc>
        <w:tc>
          <w:tcPr>
            <w:tcW w:w="1008" w:type="dxa"/>
          </w:tcPr>
          <w:p w14:paraId="24A361A7" w14:textId="77777777" w:rsidR="00B76E29" w:rsidRPr="00397AE8" w:rsidRDefault="00B76E29" w:rsidP="00B76E29">
            <w:pPr>
              <w:spacing w:after="80"/>
              <w:jc w:val="center"/>
              <w:rPr>
                <w:b/>
                <w:bCs/>
              </w:rPr>
            </w:pPr>
            <w:r w:rsidRPr="00397AE8">
              <w:rPr>
                <w:b/>
                <w:bCs/>
              </w:rPr>
              <w:t>○</w:t>
            </w:r>
          </w:p>
        </w:tc>
        <w:tc>
          <w:tcPr>
            <w:tcW w:w="1008" w:type="dxa"/>
          </w:tcPr>
          <w:p w14:paraId="2AE5FC51" w14:textId="77777777" w:rsidR="00B76E29" w:rsidRPr="00397AE8" w:rsidRDefault="00B76E29" w:rsidP="00B76E29">
            <w:pPr>
              <w:spacing w:after="80"/>
              <w:jc w:val="center"/>
              <w:rPr>
                <w:b/>
                <w:bCs/>
              </w:rPr>
            </w:pPr>
            <w:r w:rsidRPr="00397AE8">
              <w:rPr>
                <w:b/>
                <w:bCs/>
              </w:rPr>
              <w:t>○</w:t>
            </w:r>
          </w:p>
        </w:tc>
        <w:tc>
          <w:tcPr>
            <w:tcW w:w="1008" w:type="dxa"/>
          </w:tcPr>
          <w:p w14:paraId="540D6F30" w14:textId="77777777" w:rsidR="00B76E29" w:rsidRPr="00397AE8" w:rsidRDefault="00B76E29" w:rsidP="00B76E29">
            <w:pPr>
              <w:spacing w:after="80"/>
              <w:jc w:val="center"/>
              <w:rPr>
                <w:b/>
                <w:bCs/>
              </w:rPr>
            </w:pPr>
            <w:r w:rsidRPr="00397AE8">
              <w:rPr>
                <w:b/>
                <w:bCs/>
              </w:rPr>
              <w:t>○</w:t>
            </w:r>
          </w:p>
        </w:tc>
        <w:tc>
          <w:tcPr>
            <w:tcW w:w="1008" w:type="dxa"/>
          </w:tcPr>
          <w:p w14:paraId="226F7462" w14:textId="77777777" w:rsidR="00B76E29" w:rsidRPr="00397AE8" w:rsidRDefault="00B76E29" w:rsidP="00B76E29">
            <w:pPr>
              <w:spacing w:after="80"/>
              <w:jc w:val="center"/>
              <w:rPr>
                <w:b/>
                <w:bCs/>
              </w:rPr>
            </w:pPr>
            <w:r w:rsidRPr="00397AE8">
              <w:rPr>
                <w:b/>
                <w:bCs/>
              </w:rPr>
              <w:t>○</w:t>
            </w:r>
          </w:p>
        </w:tc>
      </w:tr>
      <w:tr w:rsidR="00B76E29" w:rsidRPr="00397AE8" w14:paraId="0CBB168D" w14:textId="77777777" w:rsidTr="00B76E29">
        <w:tc>
          <w:tcPr>
            <w:tcW w:w="5580" w:type="dxa"/>
            <w:shd w:val="clear" w:color="auto" w:fill="D9E2F3" w:themeFill="accent1" w:themeFillTint="33"/>
          </w:tcPr>
          <w:p w14:paraId="64FD035D" w14:textId="77777777" w:rsidR="00B76E29" w:rsidRPr="00397AE8" w:rsidRDefault="00B76E29" w:rsidP="004E2453">
            <w:pPr>
              <w:numPr>
                <w:ilvl w:val="0"/>
                <w:numId w:val="39"/>
              </w:numPr>
              <w:spacing w:after="80"/>
            </w:pPr>
            <w:r w:rsidRPr="00397AE8">
              <w:t>I know what services are available for people who experience sexual assault</w:t>
            </w:r>
          </w:p>
        </w:tc>
        <w:tc>
          <w:tcPr>
            <w:tcW w:w="1008" w:type="dxa"/>
            <w:shd w:val="clear" w:color="auto" w:fill="D9E2F3" w:themeFill="accent1" w:themeFillTint="33"/>
          </w:tcPr>
          <w:p w14:paraId="5976F6CD"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43E70584"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10CB7A23"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69195ABE" w14:textId="77777777" w:rsidR="00B76E29" w:rsidRPr="00397AE8" w:rsidRDefault="00B76E29" w:rsidP="00B76E29">
            <w:pPr>
              <w:spacing w:after="80"/>
              <w:jc w:val="center"/>
              <w:rPr>
                <w:b/>
                <w:bCs/>
              </w:rPr>
            </w:pPr>
            <w:r w:rsidRPr="00397AE8">
              <w:rPr>
                <w:b/>
                <w:bCs/>
              </w:rPr>
              <w:t>○</w:t>
            </w:r>
          </w:p>
        </w:tc>
      </w:tr>
      <w:tr w:rsidR="00B76E29" w:rsidRPr="00397AE8" w14:paraId="1B90B7BD" w14:textId="77777777" w:rsidTr="00B76E29">
        <w:tc>
          <w:tcPr>
            <w:tcW w:w="5580" w:type="dxa"/>
          </w:tcPr>
          <w:p w14:paraId="005CC571" w14:textId="77777777" w:rsidR="00B76E29" w:rsidRPr="00397AE8" w:rsidRDefault="00B76E29" w:rsidP="004E2453">
            <w:pPr>
              <w:numPr>
                <w:ilvl w:val="0"/>
                <w:numId w:val="39"/>
              </w:numPr>
              <w:spacing w:after="80"/>
            </w:pPr>
            <w:r w:rsidRPr="00397AE8">
              <w:t xml:space="preserve">If a friend of mine were sexually assaulted, I know </w:t>
            </w:r>
            <w:r>
              <w:t>what to do to get them help</w:t>
            </w:r>
          </w:p>
        </w:tc>
        <w:tc>
          <w:tcPr>
            <w:tcW w:w="1008" w:type="dxa"/>
          </w:tcPr>
          <w:p w14:paraId="020F2598" w14:textId="77777777" w:rsidR="00B76E29" w:rsidRPr="00397AE8" w:rsidRDefault="00B76E29" w:rsidP="00B76E29">
            <w:pPr>
              <w:spacing w:after="80"/>
              <w:jc w:val="center"/>
              <w:rPr>
                <w:b/>
                <w:bCs/>
              </w:rPr>
            </w:pPr>
            <w:r w:rsidRPr="00397AE8">
              <w:rPr>
                <w:b/>
                <w:bCs/>
              </w:rPr>
              <w:t>○</w:t>
            </w:r>
          </w:p>
        </w:tc>
        <w:tc>
          <w:tcPr>
            <w:tcW w:w="1008" w:type="dxa"/>
          </w:tcPr>
          <w:p w14:paraId="1A21EBC6" w14:textId="77777777" w:rsidR="00B76E29" w:rsidRPr="00397AE8" w:rsidRDefault="00B76E29" w:rsidP="00B76E29">
            <w:pPr>
              <w:spacing w:after="80"/>
              <w:jc w:val="center"/>
              <w:rPr>
                <w:b/>
                <w:bCs/>
              </w:rPr>
            </w:pPr>
            <w:r w:rsidRPr="00397AE8">
              <w:rPr>
                <w:b/>
                <w:bCs/>
              </w:rPr>
              <w:t>○</w:t>
            </w:r>
          </w:p>
        </w:tc>
        <w:tc>
          <w:tcPr>
            <w:tcW w:w="1008" w:type="dxa"/>
          </w:tcPr>
          <w:p w14:paraId="225ECB95" w14:textId="77777777" w:rsidR="00B76E29" w:rsidRPr="00397AE8" w:rsidRDefault="00B76E29" w:rsidP="00B76E29">
            <w:pPr>
              <w:spacing w:after="80"/>
              <w:jc w:val="center"/>
              <w:rPr>
                <w:b/>
                <w:bCs/>
              </w:rPr>
            </w:pPr>
            <w:r w:rsidRPr="00397AE8">
              <w:rPr>
                <w:b/>
                <w:bCs/>
              </w:rPr>
              <w:t>○</w:t>
            </w:r>
          </w:p>
        </w:tc>
        <w:tc>
          <w:tcPr>
            <w:tcW w:w="1008" w:type="dxa"/>
          </w:tcPr>
          <w:p w14:paraId="29B4E3B7" w14:textId="77777777" w:rsidR="00B76E29" w:rsidRPr="00397AE8" w:rsidRDefault="00B76E29" w:rsidP="00B76E29">
            <w:pPr>
              <w:spacing w:after="80"/>
              <w:jc w:val="center"/>
              <w:rPr>
                <w:b/>
                <w:bCs/>
              </w:rPr>
            </w:pPr>
            <w:r w:rsidRPr="00397AE8">
              <w:rPr>
                <w:b/>
                <w:bCs/>
              </w:rPr>
              <w:t>○</w:t>
            </w:r>
          </w:p>
        </w:tc>
      </w:tr>
      <w:tr w:rsidR="00B76E29" w:rsidRPr="00397AE8" w14:paraId="58D839C8" w14:textId="77777777" w:rsidTr="00B76E29">
        <w:tc>
          <w:tcPr>
            <w:tcW w:w="5580" w:type="dxa"/>
            <w:shd w:val="clear" w:color="auto" w:fill="D9E2F3" w:themeFill="accent1" w:themeFillTint="33"/>
          </w:tcPr>
          <w:p w14:paraId="19E59E19" w14:textId="77777777" w:rsidR="00B76E29" w:rsidRPr="00397AE8" w:rsidRDefault="00B76E29" w:rsidP="004E2453">
            <w:pPr>
              <w:numPr>
                <w:ilvl w:val="0"/>
                <w:numId w:val="39"/>
              </w:numPr>
              <w:spacing w:after="80"/>
            </w:pPr>
            <w:r w:rsidRPr="00397AE8">
              <w:rPr>
                <w:rFonts w:cstheme="minorHAnsi"/>
              </w:rPr>
              <w:t xml:space="preserve">At this school, students who are accused of perpetrating a </w:t>
            </w:r>
            <w:r w:rsidRPr="00397AE8">
              <w:t>sexual assault are</w:t>
            </w:r>
            <w:r w:rsidRPr="00397AE8">
              <w:rPr>
                <w:rFonts w:cstheme="minorHAnsi"/>
              </w:rPr>
              <w:t xml:space="preserve"> treated fairly</w:t>
            </w:r>
          </w:p>
        </w:tc>
        <w:tc>
          <w:tcPr>
            <w:tcW w:w="1008" w:type="dxa"/>
            <w:shd w:val="clear" w:color="auto" w:fill="D9E2F3" w:themeFill="accent1" w:themeFillTint="33"/>
          </w:tcPr>
          <w:p w14:paraId="18EEEB68"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20C9A719"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731C2FA6"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1B5CF964" w14:textId="77777777" w:rsidR="00B76E29" w:rsidRPr="00397AE8" w:rsidRDefault="00B76E29" w:rsidP="00B76E29">
            <w:pPr>
              <w:spacing w:after="80"/>
              <w:jc w:val="center"/>
              <w:rPr>
                <w:b/>
                <w:bCs/>
              </w:rPr>
            </w:pPr>
            <w:r w:rsidRPr="00397AE8">
              <w:rPr>
                <w:b/>
                <w:bCs/>
              </w:rPr>
              <w:t>○</w:t>
            </w:r>
          </w:p>
        </w:tc>
      </w:tr>
      <w:tr w:rsidR="00B76E29" w:rsidRPr="00397AE8" w14:paraId="5FDA7BD0" w14:textId="77777777" w:rsidTr="00B76E29">
        <w:tc>
          <w:tcPr>
            <w:tcW w:w="5580" w:type="dxa"/>
          </w:tcPr>
          <w:p w14:paraId="7A2DA04B" w14:textId="77777777" w:rsidR="00B76E29" w:rsidRPr="00397AE8" w:rsidRDefault="00B76E29" w:rsidP="004E2453">
            <w:pPr>
              <w:numPr>
                <w:ilvl w:val="0"/>
                <w:numId w:val="39"/>
              </w:numPr>
              <w:spacing w:after="80"/>
            </w:pPr>
            <w:r w:rsidRPr="00397AE8">
              <w:rPr>
                <w:rFonts w:cstheme="minorHAnsi"/>
              </w:rPr>
              <w:lastRenderedPageBreak/>
              <w:t xml:space="preserve">At this school, when it is determined that </w:t>
            </w:r>
            <w:r w:rsidRPr="00397AE8">
              <w:t xml:space="preserve">sexual assault </w:t>
            </w:r>
            <w:r w:rsidRPr="00397AE8">
              <w:rPr>
                <w:rFonts w:cstheme="minorHAnsi"/>
              </w:rPr>
              <w:t>has happened, the perpetrator gets punished appropriately</w:t>
            </w:r>
          </w:p>
        </w:tc>
        <w:tc>
          <w:tcPr>
            <w:tcW w:w="1008" w:type="dxa"/>
          </w:tcPr>
          <w:p w14:paraId="436B5A00" w14:textId="77777777" w:rsidR="00B76E29" w:rsidRPr="00397AE8" w:rsidRDefault="00B76E29" w:rsidP="00B76E29">
            <w:pPr>
              <w:spacing w:after="80"/>
              <w:jc w:val="center"/>
              <w:rPr>
                <w:b/>
                <w:bCs/>
              </w:rPr>
            </w:pPr>
            <w:r w:rsidRPr="00397AE8">
              <w:rPr>
                <w:b/>
                <w:bCs/>
              </w:rPr>
              <w:t>○</w:t>
            </w:r>
          </w:p>
        </w:tc>
        <w:tc>
          <w:tcPr>
            <w:tcW w:w="1008" w:type="dxa"/>
          </w:tcPr>
          <w:p w14:paraId="08689C7A" w14:textId="77777777" w:rsidR="00B76E29" w:rsidRPr="00397AE8" w:rsidRDefault="00B76E29" w:rsidP="00B76E29">
            <w:pPr>
              <w:spacing w:after="80"/>
              <w:jc w:val="center"/>
              <w:rPr>
                <w:b/>
                <w:bCs/>
              </w:rPr>
            </w:pPr>
            <w:r w:rsidRPr="00397AE8">
              <w:rPr>
                <w:b/>
                <w:bCs/>
              </w:rPr>
              <w:t>○</w:t>
            </w:r>
          </w:p>
        </w:tc>
        <w:tc>
          <w:tcPr>
            <w:tcW w:w="1008" w:type="dxa"/>
          </w:tcPr>
          <w:p w14:paraId="3047AC11" w14:textId="77777777" w:rsidR="00B76E29" w:rsidRPr="00397AE8" w:rsidRDefault="00B76E29" w:rsidP="00B76E29">
            <w:pPr>
              <w:spacing w:after="80"/>
              <w:jc w:val="center"/>
              <w:rPr>
                <w:b/>
                <w:bCs/>
              </w:rPr>
            </w:pPr>
            <w:r w:rsidRPr="00397AE8">
              <w:rPr>
                <w:b/>
                <w:bCs/>
              </w:rPr>
              <w:t>○</w:t>
            </w:r>
          </w:p>
        </w:tc>
        <w:tc>
          <w:tcPr>
            <w:tcW w:w="1008" w:type="dxa"/>
          </w:tcPr>
          <w:p w14:paraId="48A0E769" w14:textId="77777777" w:rsidR="00B76E29" w:rsidRPr="00397AE8" w:rsidRDefault="00B76E29" w:rsidP="00B76E29">
            <w:pPr>
              <w:spacing w:after="80"/>
              <w:jc w:val="center"/>
              <w:rPr>
                <w:b/>
                <w:bCs/>
              </w:rPr>
            </w:pPr>
            <w:r w:rsidRPr="00397AE8">
              <w:rPr>
                <w:b/>
                <w:bCs/>
              </w:rPr>
              <w:t>○</w:t>
            </w:r>
          </w:p>
        </w:tc>
      </w:tr>
    </w:tbl>
    <w:p w14:paraId="5BCCBE24" w14:textId="77777777" w:rsidR="00B76E29" w:rsidRPr="00397AE8" w:rsidRDefault="00B76E29" w:rsidP="00B76E29">
      <w:pPr>
        <w:spacing w:after="80"/>
        <w:rPr>
          <w:rFonts w:cstheme="minorHAnsi"/>
          <w:bCs/>
        </w:rPr>
      </w:pPr>
    </w:p>
    <w:p w14:paraId="58A75447" w14:textId="77777777" w:rsidR="00B76E29" w:rsidRPr="00397AE8" w:rsidRDefault="00B76E29" w:rsidP="00B76E29">
      <w:pPr>
        <w:spacing w:after="80"/>
        <w:rPr>
          <w:rFonts w:cstheme="minorHAnsi"/>
        </w:rPr>
      </w:pPr>
      <w:r w:rsidRPr="00397AE8">
        <w:rPr>
          <w:rFonts w:cstheme="minorHAnsi"/>
          <w:bCs/>
          <w:color w:val="808080" w:themeColor="background1" w:themeShade="80"/>
        </w:rPr>
        <w:t>SAC4.</w:t>
      </w:r>
      <w:r w:rsidRPr="00397AE8">
        <w:rPr>
          <w:rFonts w:cstheme="minorHAnsi"/>
          <w:b/>
        </w:rPr>
        <w:t xml:space="preserve">    </w:t>
      </w:r>
      <w:r w:rsidRPr="00397AE8">
        <w:t xml:space="preserve"> If I were sexually assaulted I believe this school would…</w:t>
      </w:r>
    </w:p>
    <w:tbl>
      <w:tblPr>
        <w:tblW w:w="970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670"/>
        <w:gridCol w:w="1008"/>
        <w:gridCol w:w="1008"/>
        <w:gridCol w:w="1008"/>
        <w:gridCol w:w="1008"/>
      </w:tblGrid>
      <w:tr w:rsidR="00B76E29" w:rsidRPr="00397AE8" w14:paraId="5DDC92DB" w14:textId="77777777" w:rsidTr="00B76E29">
        <w:tc>
          <w:tcPr>
            <w:tcW w:w="5670" w:type="dxa"/>
            <w:shd w:val="clear" w:color="auto" w:fill="0070C0"/>
          </w:tcPr>
          <w:p w14:paraId="26590288" w14:textId="77777777" w:rsidR="00B76E29" w:rsidRPr="00397AE8" w:rsidRDefault="00B76E29" w:rsidP="00B76E29">
            <w:pPr>
              <w:widowControl w:val="0"/>
              <w:spacing w:afterLines="80" w:after="192" w:line="240" w:lineRule="auto"/>
              <w:ind w:right="-180"/>
              <w:rPr>
                <w:rFonts w:cstheme="minorHAnsi"/>
                <w:color w:val="FFFFFF" w:themeColor="background1"/>
              </w:rPr>
            </w:pPr>
          </w:p>
        </w:tc>
        <w:tc>
          <w:tcPr>
            <w:tcW w:w="1008" w:type="dxa"/>
            <w:shd w:val="clear" w:color="auto" w:fill="0070C0"/>
          </w:tcPr>
          <w:p w14:paraId="3FC2F3F9" w14:textId="77777777" w:rsidR="00B76E29" w:rsidRPr="00397AE8" w:rsidRDefault="00B76E29" w:rsidP="00B76E29">
            <w:pPr>
              <w:widowControl w:val="0"/>
              <w:spacing w:afterLines="80" w:after="192" w:line="240" w:lineRule="auto"/>
              <w:ind w:right="-180"/>
              <w:rPr>
                <w:rFonts w:cstheme="minorHAnsi"/>
                <w:b/>
                <w:bCs/>
                <w:color w:val="FFFFFF" w:themeColor="background1"/>
              </w:rPr>
            </w:pPr>
            <w:r w:rsidRPr="00397AE8">
              <w:rPr>
                <w:color w:val="FFFFFF" w:themeColor="background1"/>
              </w:rPr>
              <w:t>Strongly Agree</w:t>
            </w:r>
          </w:p>
        </w:tc>
        <w:tc>
          <w:tcPr>
            <w:tcW w:w="1008" w:type="dxa"/>
            <w:shd w:val="clear" w:color="auto" w:fill="0070C0"/>
          </w:tcPr>
          <w:p w14:paraId="351665C2" w14:textId="77777777" w:rsidR="00B76E29" w:rsidRPr="00397AE8" w:rsidRDefault="00B76E29" w:rsidP="00B76E29">
            <w:pPr>
              <w:widowControl w:val="0"/>
              <w:spacing w:afterLines="80" w:after="192" w:line="240" w:lineRule="auto"/>
              <w:ind w:right="-180"/>
              <w:rPr>
                <w:rFonts w:cstheme="minorHAnsi"/>
                <w:b/>
                <w:bCs/>
                <w:color w:val="FFFFFF" w:themeColor="background1"/>
              </w:rPr>
            </w:pPr>
            <w:r w:rsidRPr="00397AE8">
              <w:rPr>
                <w:color w:val="FFFFFF" w:themeColor="background1"/>
              </w:rPr>
              <w:t>Agree</w:t>
            </w:r>
          </w:p>
        </w:tc>
        <w:tc>
          <w:tcPr>
            <w:tcW w:w="1008" w:type="dxa"/>
            <w:shd w:val="clear" w:color="auto" w:fill="0070C0"/>
          </w:tcPr>
          <w:p w14:paraId="374A9633" w14:textId="77777777" w:rsidR="00B76E29" w:rsidRPr="00397AE8" w:rsidRDefault="00B76E29" w:rsidP="00B76E29">
            <w:pPr>
              <w:widowControl w:val="0"/>
              <w:spacing w:afterLines="80" w:after="192" w:line="240" w:lineRule="auto"/>
              <w:ind w:right="-180"/>
              <w:rPr>
                <w:rFonts w:cstheme="minorHAnsi"/>
                <w:b/>
                <w:bCs/>
                <w:color w:val="FFFFFF" w:themeColor="background1"/>
              </w:rPr>
            </w:pPr>
            <w:r w:rsidRPr="00397AE8">
              <w:rPr>
                <w:color w:val="FFFFFF" w:themeColor="background1"/>
              </w:rPr>
              <w:t>Disagree</w:t>
            </w:r>
          </w:p>
        </w:tc>
        <w:tc>
          <w:tcPr>
            <w:tcW w:w="1008" w:type="dxa"/>
            <w:shd w:val="clear" w:color="auto" w:fill="0070C0"/>
          </w:tcPr>
          <w:p w14:paraId="4370EA62" w14:textId="77777777" w:rsidR="00B76E29" w:rsidRPr="00397AE8" w:rsidRDefault="00B76E29" w:rsidP="00B76E29">
            <w:pPr>
              <w:widowControl w:val="0"/>
              <w:spacing w:afterLines="80" w:after="192" w:line="240" w:lineRule="auto"/>
              <w:ind w:right="-180"/>
              <w:rPr>
                <w:rFonts w:cstheme="minorHAnsi"/>
                <w:b/>
                <w:bCs/>
                <w:color w:val="FFFFFF" w:themeColor="background1"/>
              </w:rPr>
            </w:pPr>
            <w:r w:rsidRPr="00397AE8">
              <w:rPr>
                <w:color w:val="FFFFFF" w:themeColor="background1"/>
              </w:rPr>
              <w:t>Strongly Disagree</w:t>
            </w:r>
          </w:p>
        </w:tc>
      </w:tr>
      <w:tr w:rsidR="00B76E29" w:rsidRPr="00397AE8" w14:paraId="1E698551" w14:textId="77777777" w:rsidTr="00B76E29">
        <w:tc>
          <w:tcPr>
            <w:tcW w:w="5670" w:type="dxa"/>
            <w:shd w:val="clear" w:color="auto" w:fill="auto"/>
          </w:tcPr>
          <w:p w14:paraId="71FAD2EB" w14:textId="77777777" w:rsidR="00B76E29" w:rsidRPr="00397AE8" w:rsidRDefault="00B76E29" w:rsidP="00B76E29">
            <w:pPr>
              <w:widowControl w:val="0"/>
              <w:numPr>
                <w:ilvl w:val="0"/>
                <w:numId w:val="3"/>
              </w:numPr>
              <w:spacing w:afterLines="80" w:after="192" w:line="240" w:lineRule="auto"/>
              <w:ind w:right="-180"/>
              <w:contextualSpacing/>
              <w:rPr>
                <w:rFonts w:cstheme="minorHAnsi"/>
              </w:rPr>
            </w:pPr>
            <w:r w:rsidRPr="00397AE8">
              <w:rPr>
                <w:rFonts w:cstheme="minorHAnsi"/>
              </w:rPr>
              <w:t xml:space="preserve">Take my case seriously </w:t>
            </w:r>
          </w:p>
        </w:tc>
        <w:tc>
          <w:tcPr>
            <w:tcW w:w="1008" w:type="dxa"/>
          </w:tcPr>
          <w:p w14:paraId="3E7A68C6" w14:textId="77777777" w:rsidR="00B76E29" w:rsidRPr="00397AE8" w:rsidRDefault="00B76E29" w:rsidP="00B76E29">
            <w:pPr>
              <w:widowControl w:val="0"/>
              <w:spacing w:afterLines="80" w:after="192" w:line="240" w:lineRule="auto"/>
              <w:ind w:right="-180"/>
              <w:rPr>
                <w:rFonts w:cstheme="minorHAnsi"/>
              </w:rPr>
            </w:pPr>
            <w:r w:rsidRPr="00397AE8">
              <w:rPr>
                <w:b/>
                <w:bCs/>
              </w:rPr>
              <w:t>○</w:t>
            </w:r>
          </w:p>
        </w:tc>
        <w:tc>
          <w:tcPr>
            <w:tcW w:w="1008" w:type="dxa"/>
          </w:tcPr>
          <w:p w14:paraId="791240E1" w14:textId="77777777" w:rsidR="00B76E29" w:rsidRPr="00397AE8" w:rsidRDefault="00B76E29" w:rsidP="00B76E29">
            <w:pPr>
              <w:widowControl w:val="0"/>
              <w:spacing w:afterLines="80" w:after="192" w:line="240" w:lineRule="auto"/>
              <w:ind w:right="-180"/>
              <w:rPr>
                <w:rFonts w:cstheme="minorHAnsi"/>
              </w:rPr>
            </w:pPr>
            <w:r w:rsidRPr="00397AE8">
              <w:rPr>
                <w:b/>
                <w:bCs/>
              </w:rPr>
              <w:t>○</w:t>
            </w:r>
          </w:p>
        </w:tc>
        <w:tc>
          <w:tcPr>
            <w:tcW w:w="1008" w:type="dxa"/>
          </w:tcPr>
          <w:p w14:paraId="4C4FE67B" w14:textId="77777777" w:rsidR="00B76E29" w:rsidRPr="00397AE8" w:rsidRDefault="00B76E29" w:rsidP="00B76E29">
            <w:pPr>
              <w:widowControl w:val="0"/>
              <w:spacing w:afterLines="80" w:after="192" w:line="240" w:lineRule="auto"/>
              <w:ind w:right="-180"/>
              <w:rPr>
                <w:rFonts w:cstheme="minorHAnsi"/>
              </w:rPr>
            </w:pPr>
            <w:r w:rsidRPr="00397AE8">
              <w:rPr>
                <w:b/>
                <w:bCs/>
              </w:rPr>
              <w:t>○</w:t>
            </w:r>
          </w:p>
        </w:tc>
        <w:tc>
          <w:tcPr>
            <w:tcW w:w="1008" w:type="dxa"/>
          </w:tcPr>
          <w:p w14:paraId="3049E882" w14:textId="77777777" w:rsidR="00B76E29" w:rsidRPr="00397AE8" w:rsidRDefault="00B76E29" w:rsidP="00B76E29">
            <w:pPr>
              <w:widowControl w:val="0"/>
              <w:spacing w:afterLines="80" w:after="192" w:line="240" w:lineRule="auto"/>
              <w:ind w:right="-180"/>
              <w:rPr>
                <w:rFonts w:cstheme="minorHAnsi"/>
              </w:rPr>
            </w:pPr>
            <w:r w:rsidRPr="00397AE8">
              <w:rPr>
                <w:b/>
                <w:bCs/>
              </w:rPr>
              <w:t>○</w:t>
            </w:r>
          </w:p>
        </w:tc>
      </w:tr>
      <w:tr w:rsidR="00B76E29" w:rsidRPr="00397AE8" w14:paraId="30E43DF2" w14:textId="77777777" w:rsidTr="00B76E29">
        <w:tc>
          <w:tcPr>
            <w:tcW w:w="5670" w:type="dxa"/>
            <w:shd w:val="clear" w:color="auto" w:fill="D9E2F3" w:themeFill="accent1" w:themeFillTint="33"/>
          </w:tcPr>
          <w:p w14:paraId="512C2FD8" w14:textId="77777777" w:rsidR="00B76E29" w:rsidRPr="00397AE8" w:rsidRDefault="00B76E29" w:rsidP="00B76E29">
            <w:pPr>
              <w:widowControl w:val="0"/>
              <w:numPr>
                <w:ilvl w:val="0"/>
                <w:numId w:val="3"/>
              </w:numPr>
              <w:spacing w:afterLines="80" w:after="192" w:line="240" w:lineRule="auto"/>
              <w:ind w:right="-180"/>
              <w:contextualSpacing/>
              <w:rPr>
                <w:rFonts w:cstheme="minorHAnsi"/>
              </w:rPr>
            </w:pPr>
            <w:r w:rsidRPr="00397AE8">
              <w:rPr>
                <w:rFonts w:cstheme="minorHAnsi"/>
              </w:rPr>
              <w:t>Protect my privacy</w:t>
            </w:r>
          </w:p>
        </w:tc>
        <w:tc>
          <w:tcPr>
            <w:tcW w:w="1008" w:type="dxa"/>
            <w:shd w:val="clear" w:color="auto" w:fill="D9E2F3" w:themeFill="accent1" w:themeFillTint="33"/>
          </w:tcPr>
          <w:p w14:paraId="27344CE2" w14:textId="77777777" w:rsidR="00B76E29" w:rsidRPr="00397AE8" w:rsidRDefault="00B76E29" w:rsidP="00B76E29">
            <w:pPr>
              <w:widowControl w:val="0"/>
              <w:spacing w:afterLines="80" w:after="192" w:line="240" w:lineRule="auto"/>
              <w:ind w:right="-180"/>
              <w:rPr>
                <w:rFonts w:cstheme="minorHAnsi"/>
              </w:rPr>
            </w:pPr>
            <w:r w:rsidRPr="00397AE8">
              <w:rPr>
                <w:b/>
                <w:bCs/>
              </w:rPr>
              <w:t>○</w:t>
            </w:r>
          </w:p>
        </w:tc>
        <w:tc>
          <w:tcPr>
            <w:tcW w:w="1008" w:type="dxa"/>
            <w:shd w:val="clear" w:color="auto" w:fill="D9E2F3" w:themeFill="accent1" w:themeFillTint="33"/>
          </w:tcPr>
          <w:p w14:paraId="1C7644A8" w14:textId="77777777" w:rsidR="00B76E29" w:rsidRPr="00397AE8" w:rsidRDefault="00B76E29" w:rsidP="00B76E29">
            <w:pPr>
              <w:widowControl w:val="0"/>
              <w:spacing w:afterLines="80" w:after="192" w:line="240" w:lineRule="auto"/>
              <w:ind w:right="-180"/>
              <w:rPr>
                <w:rFonts w:cstheme="minorHAnsi"/>
              </w:rPr>
            </w:pPr>
            <w:r w:rsidRPr="00397AE8">
              <w:rPr>
                <w:b/>
                <w:bCs/>
              </w:rPr>
              <w:t>○</w:t>
            </w:r>
          </w:p>
        </w:tc>
        <w:tc>
          <w:tcPr>
            <w:tcW w:w="1008" w:type="dxa"/>
            <w:shd w:val="clear" w:color="auto" w:fill="D9E2F3" w:themeFill="accent1" w:themeFillTint="33"/>
          </w:tcPr>
          <w:p w14:paraId="0034B09C" w14:textId="77777777" w:rsidR="00B76E29" w:rsidRPr="00397AE8" w:rsidRDefault="00B76E29" w:rsidP="00B76E29">
            <w:pPr>
              <w:widowControl w:val="0"/>
              <w:spacing w:afterLines="80" w:after="192" w:line="240" w:lineRule="auto"/>
              <w:ind w:right="-180"/>
              <w:rPr>
                <w:rFonts w:cstheme="minorHAnsi"/>
              </w:rPr>
            </w:pPr>
            <w:r w:rsidRPr="00397AE8">
              <w:rPr>
                <w:b/>
                <w:bCs/>
              </w:rPr>
              <w:t>○</w:t>
            </w:r>
          </w:p>
        </w:tc>
        <w:tc>
          <w:tcPr>
            <w:tcW w:w="1008" w:type="dxa"/>
            <w:shd w:val="clear" w:color="auto" w:fill="D9E2F3" w:themeFill="accent1" w:themeFillTint="33"/>
          </w:tcPr>
          <w:p w14:paraId="00680068" w14:textId="77777777" w:rsidR="00B76E29" w:rsidRPr="00397AE8" w:rsidRDefault="00B76E29" w:rsidP="00B76E29">
            <w:pPr>
              <w:widowControl w:val="0"/>
              <w:spacing w:afterLines="80" w:after="192" w:line="240" w:lineRule="auto"/>
              <w:ind w:right="-180"/>
              <w:rPr>
                <w:rFonts w:cstheme="minorHAnsi"/>
              </w:rPr>
            </w:pPr>
            <w:r w:rsidRPr="00397AE8">
              <w:rPr>
                <w:b/>
                <w:bCs/>
              </w:rPr>
              <w:t>○</w:t>
            </w:r>
          </w:p>
        </w:tc>
      </w:tr>
      <w:tr w:rsidR="00B76E29" w:rsidRPr="00397AE8" w14:paraId="508D135E" w14:textId="77777777" w:rsidTr="00B76E29">
        <w:tc>
          <w:tcPr>
            <w:tcW w:w="5670" w:type="dxa"/>
            <w:shd w:val="clear" w:color="auto" w:fill="auto"/>
          </w:tcPr>
          <w:p w14:paraId="3F293C8D" w14:textId="77777777" w:rsidR="00B76E29" w:rsidRPr="00397AE8" w:rsidRDefault="00B76E29" w:rsidP="00B76E29">
            <w:pPr>
              <w:widowControl w:val="0"/>
              <w:numPr>
                <w:ilvl w:val="0"/>
                <w:numId w:val="3"/>
              </w:numPr>
              <w:spacing w:afterLines="80" w:after="192" w:line="240" w:lineRule="auto"/>
              <w:ind w:right="-180"/>
              <w:contextualSpacing/>
              <w:rPr>
                <w:rFonts w:cstheme="minorHAnsi"/>
              </w:rPr>
            </w:pPr>
            <w:r w:rsidRPr="00397AE8">
              <w:rPr>
                <w:rFonts w:cstheme="minorHAnsi"/>
              </w:rPr>
              <w:t xml:space="preserve">Treat me with dignity and respect </w:t>
            </w:r>
          </w:p>
        </w:tc>
        <w:tc>
          <w:tcPr>
            <w:tcW w:w="1008" w:type="dxa"/>
          </w:tcPr>
          <w:p w14:paraId="2C04C4A1" w14:textId="77777777" w:rsidR="00B76E29" w:rsidRPr="00397AE8" w:rsidRDefault="00B76E29" w:rsidP="00B76E29">
            <w:pPr>
              <w:widowControl w:val="0"/>
              <w:spacing w:afterLines="80" w:after="192" w:line="240" w:lineRule="auto"/>
              <w:ind w:right="-180"/>
              <w:rPr>
                <w:rFonts w:cstheme="minorHAnsi"/>
              </w:rPr>
            </w:pPr>
            <w:r w:rsidRPr="00397AE8">
              <w:rPr>
                <w:b/>
                <w:bCs/>
              </w:rPr>
              <w:t>○</w:t>
            </w:r>
          </w:p>
        </w:tc>
        <w:tc>
          <w:tcPr>
            <w:tcW w:w="1008" w:type="dxa"/>
          </w:tcPr>
          <w:p w14:paraId="4DF816B9" w14:textId="77777777" w:rsidR="00B76E29" w:rsidRPr="00397AE8" w:rsidRDefault="00B76E29" w:rsidP="00B76E29">
            <w:pPr>
              <w:widowControl w:val="0"/>
              <w:spacing w:afterLines="80" w:after="192" w:line="240" w:lineRule="auto"/>
              <w:ind w:right="-180"/>
              <w:rPr>
                <w:rFonts w:cstheme="minorHAnsi"/>
              </w:rPr>
            </w:pPr>
            <w:r w:rsidRPr="00397AE8">
              <w:rPr>
                <w:b/>
                <w:bCs/>
              </w:rPr>
              <w:t>○</w:t>
            </w:r>
          </w:p>
        </w:tc>
        <w:tc>
          <w:tcPr>
            <w:tcW w:w="1008" w:type="dxa"/>
          </w:tcPr>
          <w:p w14:paraId="418CA6ED" w14:textId="77777777" w:rsidR="00B76E29" w:rsidRPr="00397AE8" w:rsidRDefault="00B76E29" w:rsidP="00B76E29">
            <w:pPr>
              <w:widowControl w:val="0"/>
              <w:spacing w:afterLines="80" w:after="192" w:line="240" w:lineRule="auto"/>
              <w:ind w:right="-180"/>
              <w:rPr>
                <w:rFonts w:cstheme="minorHAnsi"/>
              </w:rPr>
            </w:pPr>
            <w:r w:rsidRPr="00397AE8">
              <w:rPr>
                <w:b/>
                <w:bCs/>
              </w:rPr>
              <w:t>○</w:t>
            </w:r>
          </w:p>
        </w:tc>
        <w:tc>
          <w:tcPr>
            <w:tcW w:w="1008" w:type="dxa"/>
          </w:tcPr>
          <w:p w14:paraId="4BECA545" w14:textId="77777777" w:rsidR="00B76E29" w:rsidRPr="00397AE8" w:rsidRDefault="00B76E29" w:rsidP="00B76E29">
            <w:pPr>
              <w:widowControl w:val="0"/>
              <w:spacing w:afterLines="80" w:after="192" w:line="240" w:lineRule="auto"/>
              <w:ind w:right="-180"/>
              <w:rPr>
                <w:rFonts w:cstheme="minorHAnsi"/>
              </w:rPr>
            </w:pPr>
            <w:r w:rsidRPr="00397AE8">
              <w:rPr>
                <w:b/>
                <w:bCs/>
              </w:rPr>
              <w:t>○</w:t>
            </w:r>
          </w:p>
        </w:tc>
      </w:tr>
      <w:tr w:rsidR="00B76E29" w:rsidRPr="00397AE8" w14:paraId="6CF919CE" w14:textId="77777777" w:rsidTr="00B76E29">
        <w:tc>
          <w:tcPr>
            <w:tcW w:w="5670" w:type="dxa"/>
            <w:shd w:val="clear" w:color="auto" w:fill="D9E2F3" w:themeFill="accent1" w:themeFillTint="33"/>
          </w:tcPr>
          <w:p w14:paraId="4F2CEC0B" w14:textId="77777777" w:rsidR="00B76E29" w:rsidRPr="00397AE8" w:rsidRDefault="00B76E29" w:rsidP="00B76E29">
            <w:pPr>
              <w:numPr>
                <w:ilvl w:val="0"/>
                <w:numId w:val="3"/>
              </w:numPr>
              <w:spacing w:afterLines="80" w:after="192" w:line="240" w:lineRule="auto"/>
              <w:contextualSpacing/>
            </w:pPr>
            <w:r w:rsidRPr="00397AE8">
              <w:t>Enable me to continue my education without having to interact with the person who assaulted me</w:t>
            </w:r>
          </w:p>
        </w:tc>
        <w:tc>
          <w:tcPr>
            <w:tcW w:w="1008" w:type="dxa"/>
            <w:shd w:val="clear" w:color="auto" w:fill="D9E2F3" w:themeFill="accent1" w:themeFillTint="33"/>
          </w:tcPr>
          <w:p w14:paraId="0968353F" w14:textId="77777777" w:rsidR="00B76E29" w:rsidRPr="00397AE8" w:rsidRDefault="00B76E29" w:rsidP="00B76E29">
            <w:pPr>
              <w:widowControl w:val="0"/>
              <w:spacing w:afterLines="80" w:after="192" w:line="240" w:lineRule="auto"/>
              <w:ind w:right="-180"/>
              <w:rPr>
                <w:rFonts w:cstheme="minorHAnsi"/>
              </w:rPr>
            </w:pPr>
            <w:r w:rsidRPr="00397AE8">
              <w:rPr>
                <w:b/>
                <w:bCs/>
              </w:rPr>
              <w:t>○</w:t>
            </w:r>
          </w:p>
        </w:tc>
        <w:tc>
          <w:tcPr>
            <w:tcW w:w="1008" w:type="dxa"/>
            <w:shd w:val="clear" w:color="auto" w:fill="D9E2F3" w:themeFill="accent1" w:themeFillTint="33"/>
          </w:tcPr>
          <w:p w14:paraId="7DCF5DCB" w14:textId="77777777" w:rsidR="00B76E29" w:rsidRPr="00397AE8" w:rsidRDefault="00B76E29" w:rsidP="00B76E29">
            <w:pPr>
              <w:widowControl w:val="0"/>
              <w:spacing w:afterLines="80" w:after="192" w:line="240" w:lineRule="auto"/>
              <w:ind w:right="-180"/>
              <w:rPr>
                <w:rFonts w:cstheme="minorHAnsi"/>
              </w:rPr>
            </w:pPr>
            <w:r w:rsidRPr="00397AE8">
              <w:rPr>
                <w:b/>
                <w:bCs/>
              </w:rPr>
              <w:t>○</w:t>
            </w:r>
          </w:p>
        </w:tc>
        <w:tc>
          <w:tcPr>
            <w:tcW w:w="1008" w:type="dxa"/>
            <w:shd w:val="clear" w:color="auto" w:fill="D9E2F3" w:themeFill="accent1" w:themeFillTint="33"/>
          </w:tcPr>
          <w:p w14:paraId="174E1F86" w14:textId="77777777" w:rsidR="00B76E29" w:rsidRPr="00397AE8" w:rsidRDefault="00B76E29" w:rsidP="00B76E29">
            <w:pPr>
              <w:widowControl w:val="0"/>
              <w:spacing w:afterLines="80" w:after="192" w:line="240" w:lineRule="auto"/>
              <w:ind w:right="-180"/>
              <w:rPr>
                <w:rFonts w:cstheme="minorHAnsi"/>
              </w:rPr>
            </w:pPr>
            <w:r w:rsidRPr="00397AE8">
              <w:rPr>
                <w:b/>
                <w:bCs/>
              </w:rPr>
              <w:t>○</w:t>
            </w:r>
          </w:p>
        </w:tc>
        <w:tc>
          <w:tcPr>
            <w:tcW w:w="1008" w:type="dxa"/>
            <w:shd w:val="clear" w:color="auto" w:fill="D9E2F3" w:themeFill="accent1" w:themeFillTint="33"/>
          </w:tcPr>
          <w:p w14:paraId="2B1C0503" w14:textId="77777777" w:rsidR="00B76E29" w:rsidRPr="00397AE8" w:rsidRDefault="00B76E29" w:rsidP="00B76E29">
            <w:pPr>
              <w:widowControl w:val="0"/>
              <w:spacing w:afterLines="80" w:after="192" w:line="240" w:lineRule="auto"/>
              <w:ind w:right="-180"/>
              <w:rPr>
                <w:rFonts w:cstheme="minorHAnsi"/>
              </w:rPr>
            </w:pPr>
            <w:r w:rsidRPr="00397AE8">
              <w:rPr>
                <w:b/>
                <w:bCs/>
              </w:rPr>
              <w:t>○</w:t>
            </w:r>
          </w:p>
        </w:tc>
      </w:tr>
    </w:tbl>
    <w:p w14:paraId="2B5FEC3F" w14:textId="77777777" w:rsidR="00B76E29" w:rsidRPr="00397AE8" w:rsidRDefault="00B76E29" w:rsidP="00B76E29">
      <w:pPr>
        <w:spacing w:after="0" w:line="240" w:lineRule="auto"/>
        <w:rPr>
          <w:rFonts w:eastAsia="Times New Roman" w:cs="Arial"/>
          <w:color w:val="000000"/>
        </w:rPr>
      </w:pPr>
    </w:p>
    <w:p w14:paraId="19F702D5" w14:textId="77777777" w:rsidR="00B76E29" w:rsidRPr="00397AE8" w:rsidRDefault="00B76E29" w:rsidP="00B76E29">
      <w:pPr>
        <w:spacing w:after="120"/>
        <w:rPr>
          <w:rFonts w:eastAsia="Times New Roman" w:cs="Times New Roman"/>
          <w:bCs/>
          <w:sz w:val="24"/>
          <w:szCs w:val="24"/>
        </w:rPr>
      </w:pPr>
      <w:r w:rsidRPr="00397AE8">
        <w:rPr>
          <w:rFonts w:eastAsia="Times New Roman" w:cs="Times New Roman"/>
          <w:bCs/>
          <w:color w:val="808080" w:themeColor="background1" w:themeShade="80"/>
          <w:sz w:val="24"/>
          <w:szCs w:val="24"/>
        </w:rPr>
        <w:t xml:space="preserve">SAC6.  </w:t>
      </w:r>
      <w:r w:rsidRPr="00397AE8">
        <w:rPr>
          <w:rFonts w:eastAsia="Times New Roman" w:cs="Times New Roman"/>
          <w:bCs/>
          <w:sz w:val="24"/>
          <w:szCs w:val="24"/>
        </w:rPr>
        <w:t>Please indicate how likely or unlikely you are to do each of the following things. Please think about the situation and answer as best as you can.</w:t>
      </w:r>
    </w:p>
    <w:tbl>
      <w:tblPr>
        <w:tblW w:w="9679"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47"/>
        <w:gridCol w:w="1008"/>
        <w:gridCol w:w="1008"/>
        <w:gridCol w:w="1008"/>
        <w:gridCol w:w="1008"/>
      </w:tblGrid>
      <w:tr w:rsidR="00B76E29" w:rsidRPr="00397AE8" w14:paraId="20D7A841" w14:textId="77777777" w:rsidTr="00B76E29">
        <w:tc>
          <w:tcPr>
            <w:tcW w:w="5647" w:type="dxa"/>
            <w:shd w:val="clear" w:color="auto" w:fill="0070C0"/>
          </w:tcPr>
          <w:p w14:paraId="343465F8" w14:textId="77777777" w:rsidR="00B76E29" w:rsidRPr="00397AE8" w:rsidRDefault="00B76E29" w:rsidP="00B76E29">
            <w:pPr>
              <w:spacing w:after="80"/>
              <w:rPr>
                <w:rFonts w:eastAsia="Times New Roman" w:cs="Arial"/>
                <w:color w:val="FFFFFF" w:themeColor="background1"/>
              </w:rPr>
            </w:pPr>
          </w:p>
        </w:tc>
        <w:tc>
          <w:tcPr>
            <w:tcW w:w="1008" w:type="dxa"/>
            <w:shd w:val="clear" w:color="auto" w:fill="0070C0"/>
          </w:tcPr>
          <w:p w14:paraId="5938A499" w14:textId="77777777" w:rsidR="00B76E29" w:rsidRPr="00397AE8" w:rsidRDefault="00B76E29" w:rsidP="00B76E29">
            <w:pPr>
              <w:tabs>
                <w:tab w:val="left" w:pos="1440"/>
              </w:tabs>
              <w:spacing w:after="80"/>
              <w:jc w:val="center"/>
              <w:rPr>
                <w:rFonts w:eastAsia="Times New Roman" w:cs="Times New Roman"/>
                <w:color w:val="FFFFFF" w:themeColor="background1"/>
              </w:rPr>
            </w:pPr>
            <w:r w:rsidRPr="00397AE8">
              <w:rPr>
                <w:rFonts w:eastAsia="Times New Roman" w:cs="Times New Roman"/>
                <w:color w:val="FFFFFF" w:themeColor="background1"/>
              </w:rPr>
              <w:t>Very likely</w:t>
            </w:r>
          </w:p>
        </w:tc>
        <w:tc>
          <w:tcPr>
            <w:tcW w:w="1008" w:type="dxa"/>
            <w:shd w:val="clear" w:color="auto" w:fill="0070C0"/>
          </w:tcPr>
          <w:p w14:paraId="6D0F62B0" w14:textId="77777777" w:rsidR="00B76E29" w:rsidRPr="00397AE8" w:rsidRDefault="00B76E29" w:rsidP="00B76E29">
            <w:pPr>
              <w:tabs>
                <w:tab w:val="left" w:pos="1440"/>
              </w:tabs>
              <w:spacing w:after="80"/>
              <w:jc w:val="center"/>
              <w:rPr>
                <w:rFonts w:eastAsia="Times New Roman" w:cs="Times New Roman"/>
                <w:color w:val="FFFFFF" w:themeColor="background1"/>
              </w:rPr>
            </w:pPr>
            <w:r w:rsidRPr="00397AE8">
              <w:rPr>
                <w:rFonts w:eastAsia="Times New Roman" w:cs="Times New Roman"/>
                <w:color w:val="FFFFFF" w:themeColor="background1"/>
              </w:rPr>
              <w:t>Likely</w:t>
            </w:r>
          </w:p>
        </w:tc>
        <w:tc>
          <w:tcPr>
            <w:tcW w:w="1008" w:type="dxa"/>
            <w:shd w:val="clear" w:color="auto" w:fill="0070C0"/>
          </w:tcPr>
          <w:p w14:paraId="0249E35E" w14:textId="77777777" w:rsidR="00B76E29" w:rsidRPr="00397AE8" w:rsidRDefault="00B76E29" w:rsidP="00B76E29">
            <w:pPr>
              <w:tabs>
                <w:tab w:val="left" w:pos="1440"/>
              </w:tabs>
              <w:spacing w:after="80"/>
              <w:jc w:val="center"/>
              <w:rPr>
                <w:rFonts w:eastAsia="Times New Roman" w:cs="Times New Roman"/>
                <w:color w:val="FFFFFF" w:themeColor="background1"/>
              </w:rPr>
            </w:pPr>
            <w:r w:rsidRPr="00397AE8">
              <w:rPr>
                <w:rFonts w:eastAsia="Times New Roman" w:cs="Times New Roman"/>
                <w:color w:val="FFFFFF" w:themeColor="background1"/>
              </w:rPr>
              <w:t>Not likely</w:t>
            </w:r>
          </w:p>
        </w:tc>
        <w:tc>
          <w:tcPr>
            <w:tcW w:w="1008" w:type="dxa"/>
            <w:shd w:val="clear" w:color="auto" w:fill="0070C0"/>
          </w:tcPr>
          <w:p w14:paraId="67A43023" w14:textId="77777777" w:rsidR="00B76E29" w:rsidRPr="00397AE8" w:rsidRDefault="00B76E29" w:rsidP="00B76E29">
            <w:pPr>
              <w:tabs>
                <w:tab w:val="left" w:pos="1440"/>
              </w:tabs>
              <w:spacing w:after="80"/>
              <w:jc w:val="center"/>
              <w:rPr>
                <w:rFonts w:eastAsia="Times New Roman" w:cs="Times New Roman"/>
                <w:color w:val="FFFFFF" w:themeColor="background1"/>
              </w:rPr>
            </w:pPr>
            <w:r w:rsidRPr="00397AE8">
              <w:rPr>
                <w:rFonts w:eastAsia="Times New Roman" w:cs="Times New Roman"/>
                <w:color w:val="FFFFFF" w:themeColor="background1"/>
              </w:rPr>
              <w:t>Not at all likely</w:t>
            </w:r>
          </w:p>
        </w:tc>
      </w:tr>
      <w:tr w:rsidR="00B76E29" w:rsidRPr="00397AE8" w14:paraId="4B847BBA" w14:textId="77777777" w:rsidTr="00B76E29">
        <w:tc>
          <w:tcPr>
            <w:tcW w:w="5647" w:type="dxa"/>
            <w:shd w:val="clear" w:color="auto" w:fill="auto"/>
          </w:tcPr>
          <w:p w14:paraId="0C5E818F" w14:textId="77777777" w:rsidR="00B76E29" w:rsidRPr="00397AE8" w:rsidRDefault="00B76E29" w:rsidP="004E2453">
            <w:pPr>
              <w:numPr>
                <w:ilvl w:val="0"/>
                <w:numId w:val="40"/>
              </w:numPr>
              <w:tabs>
                <w:tab w:val="left" w:pos="1440"/>
              </w:tabs>
              <w:spacing w:after="80"/>
              <w:rPr>
                <w:rFonts w:eastAsia="Times New Roman" w:cs="Times New Roman"/>
                <w:color w:val="000000" w:themeColor="text1"/>
              </w:rPr>
            </w:pPr>
            <w:r w:rsidRPr="00397AE8">
              <w:rPr>
                <w:rFonts w:eastAsia="Times New Roman" w:cs="Times New Roman"/>
                <w:bCs/>
              </w:rPr>
              <w:t>If your friends are sending sexual pictures, web pages, or messages to someone who didn’t ask for them, how likely are you to say something to try to get them to stop?</w:t>
            </w:r>
          </w:p>
        </w:tc>
        <w:tc>
          <w:tcPr>
            <w:tcW w:w="1008" w:type="dxa"/>
          </w:tcPr>
          <w:p w14:paraId="209D0A6A" w14:textId="77777777" w:rsidR="00B76E29" w:rsidRPr="00397AE8" w:rsidRDefault="00B76E29" w:rsidP="00B76E29">
            <w:pPr>
              <w:tabs>
                <w:tab w:val="left" w:pos="1440"/>
              </w:tabs>
              <w:spacing w:after="80"/>
              <w:jc w:val="center"/>
              <w:rPr>
                <w:rFonts w:eastAsia="Times New Roman" w:cs="Times New Roman"/>
                <w:color w:val="000000" w:themeColor="text1"/>
              </w:rPr>
            </w:pPr>
            <w:r w:rsidRPr="00397AE8">
              <w:rPr>
                <w:rFonts w:ascii="Times New Roman" w:eastAsia="Times New Roman" w:hAnsi="Times New Roman" w:cs="Times New Roman"/>
                <w:b/>
                <w:bCs/>
                <w:sz w:val="24"/>
                <w:szCs w:val="24"/>
              </w:rPr>
              <w:t>○</w:t>
            </w:r>
          </w:p>
        </w:tc>
        <w:tc>
          <w:tcPr>
            <w:tcW w:w="1008" w:type="dxa"/>
          </w:tcPr>
          <w:p w14:paraId="43A55894" w14:textId="77777777" w:rsidR="00B76E29" w:rsidRPr="00397AE8" w:rsidRDefault="00B76E29" w:rsidP="00B76E29">
            <w:pPr>
              <w:tabs>
                <w:tab w:val="left" w:pos="1440"/>
              </w:tabs>
              <w:spacing w:after="80"/>
              <w:jc w:val="center"/>
              <w:rPr>
                <w:rFonts w:eastAsia="Times New Roman" w:cs="Times New Roman"/>
                <w:color w:val="000000" w:themeColor="text1"/>
              </w:rPr>
            </w:pPr>
            <w:r w:rsidRPr="00397AE8">
              <w:rPr>
                <w:rFonts w:ascii="Times New Roman" w:eastAsia="Times New Roman" w:hAnsi="Times New Roman" w:cs="Times New Roman"/>
                <w:b/>
                <w:bCs/>
                <w:sz w:val="24"/>
                <w:szCs w:val="24"/>
              </w:rPr>
              <w:t>○</w:t>
            </w:r>
          </w:p>
        </w:tc>
        <w:tc>
          <w:tcPr>
            <w:tcW w:w="1008" w:type="dxa"/>
          </w:tcPr>
          <w:p w14:paraId="3943F7F6" w14:textId="77777777" w:rsidR="00B76E29" w:rsidRPr="00397AE8" w:rsidRDefault="00B76E29" w:rsidP="00B76E29">
            <w:pPr>
              <w:tabs>
                <w:tab w:val="left" w:pos="1440"/>
              </w:tabs>
              <w:spacing w:after="80"/>
              <w:jc w:val="center"/>
              <w:rPr>
                <w:rFonts w:eastAsia="Times New Roman" w:cs="Times New Roman"/>
              </w:rPr>
            </w:pPr>
            <w:r w:rsidRPr="00397AE8">
              <w:rPr>
                <w:rFonts w:ascii="Times New Roman" w:eastAsia="Times New Roman" w:hAnsi="Times New Roman" w:cs="Times New Roman"/>
                <w:b/>
                <w:bCs/>
                <w:sz w:val="24"/>
                <w:szCs w:val="24"/>
              </w:rPr>
              <w:t>○</w:t>
            </w:r>
          </w:p>
        </w:tc>
        <w:tc>
          <w:tcPr>
            <w:tcW w:w="1008" w:type="dxa"/>
          </w:tcPr>
          <w:p w14:paraId="7F8C7C2B" w14:textId="77777777" w:rsidR="00B76E29" w:rsidRPr="00397AE8" w:rsidRDefault="00B76E29" w:rsidP="00B76E29">
            <w:pPr>
              <w:tabs>
                <w:tab w:val="left" w:pos="1440"/>
              </w:tabs>
              <w:spacing w:after="80"/>
              <w:jc w:val="center"/>
              <w:rPr>
                <w:rFonts w:eastAsia="Times New Roman" w:cs="Times New Roman"/>
                <w:color w:val="000000" w:themeColor="text1"/>
              </w:rPr>
            </w:pPr>
            <w:r w:rsidRPr="00397AE8">
              <w:rPr>
                <w:rFonts w:ascii="Times New Roman" w:eastAsia="Times New Roman" w:hAnsi="Times New Roman" w:cs="Times New Roman"/>
                <w:b/>
                <w:bCs/>
                <w:sz w:val="24"/>
                <w:szCs w:val="24"/>
              </w:rPr>
              <w:t>○</w:t>
            </w:r>
          </w:p>
        </w:tc>
      </w:tr>
      <w:tr w:rsidR="00B76E29" w:rsidRPr="00397AE8" w14:paraId="06BF0070" w14:textId="77777777" w:rsidTr="00B76E29">
        <w:tc>
          <w:tcPr>
            <w:tcW w:w="5647" w:type="dxa"/>
            <w:shd w:val="clear" w:color="auto" w:fill="D9E2F3" w:themeFill="accent1" w:themeFillTint="33"/>
          </w:tcPr>
          <w:p w14:paraId="348B5D05" w14:textId="77777777" w:rsidR="00B76E29" w:rsidRPr="00397AE8" w:rsidRDefault="00B76E29" w:rsidP="004E2453">
            <w:pPr>
              <w:numPr>
                <w:ilvl w:val="0"/>
                <w:numId w:val="40"/>
              </w:numPr>
              <w:tabs>
                <w:tab w:val="left" w:pos="1440"/>
              </w:tabs>
              <w:spacing w:after="80"/>
              <w:rPr>
                <w:rFonts w:eastAsia="Times New Roman" w:cs="Times New Roman"/>
                <w:color w:val="000000" w:themeColor="text1"/>
              </w:rPr>
            </w:pPr>
            <w:r w:rsidRPr="00397AE8">
              <w:rPr>
                <w:rFonts w:eastAsia="Times New Roman" w:cs="Times New Roman"/>
                <w:bCs/>
              </w:rPr>
              <w:t xml:space="preserve">If people you don’t know very well are making unwanted </w:t>
            </w:r>
            <w:r w:rsidRPr="00397AE8">
              <w:rPr>
                <w:rFonts w:eastAsia="Times New Roman" w:cstheme="minorHAnsi"/>
              </w:rPr>
              <w:t>sexual comments, jokes, or gestures, how likely are you to say something to try to get them to stop?</w:t>
            </w:r>
          </w:p>
        </w:tc>
        <w:tc>
          <w:tcPr>
            <w:tcW w:w="1008" w:type="dxa"/>
            <w:shd w:val="clear" w:color="auto" w:fill="D9E2F3" w:themeFill="accent1" w:themeFillTint="33"/>
          </w:tcPr>
          <w:p w14:paraId="617C6979" w14:textId="77777777" w:rsidR="00B76E29" w:rsidRPr="00397AE8" w:rsidRDefault="00B76E29" w:rsidP="00B76E29">
            <w:pPr>
              <w:tabs>
                <w:tab w:val="left" w:pos="1440"/>
              </w:tabs>
              <w:spacing w:after="80"/>
              <w:jc w:val="center"/>
              <w:rPr>
                <w:rFonts w:eastAsia="Times New Roman" w:cs="Times New Roman"/>
                <w:color w:val="000000" w:themeColor="text1"/>
              </w:rPr>
            </w:pPr>
            <w:r w:rsidRPr="00397AE8">
              <w:rPr>
                <w:rFonts w:ascii="Times New Roman" w:eastAsia="Times New Roman" w:hAnsi="Times New Roman" w:cs="Times New Roman"/>
                <w:b/>
                <w:bCs/>
                <w:sz w:val="24"/>
                <w:szCs w:val="24"/>
              </w:rPr>
              <w:t>○</w:t>
            </w:r>
          </w:p>
        </w:tc>
        <w:tc>
          <w:tcPr>
            <w:tcW w:w="1008" w:type="dxa"/>
            <w:shd w:val="clear" w:color="auto" w:fill="D9E2F3" w:themeFill="accent1" w:themeFillTint="33"/>
          </w:tcPr>
          <w:p w14:paraId="7CE72CEE" w14:textId="77777777" w:rsidR="00B76E29" w:rsidRPr="00397AE8" w:rsidRDefault="00B76E29" w:rsidP="00B76E29">
            <w:pPr>
              <w:tabs>
                <w:tab w:val="left" w:pos="1440"/>
              </w:tabs>
              <w:spacing w:after="80"/>
              <w:jc w:val="center"/>
              <w:rPr>
                <w:rFonts w:eastAsia="Times New Roman" w:cs="Times New Roman"/>
                <w:color w:val="000000" w:themeColor="text1"/>
              </w:rPr>
            </w:pPr>
            <w:r w:rsidRPr="00397AE8">
              <w:rPr>
                <w:rFonts w:ascii="Times New Roman" w:eastAsia="Times New Roman" w:hAnsi="Times New Roman" w:cs="Times New Roman"/>
                <w:b/>
                <w:bCs/>
                <w:sz w:val="24"/>
                <w:szCs w:val="24"/>
              </w:rPr>
              <w:t>○</w:t>
            </w:r>
          </w:p>
        </w:tc>
        <w:tc>
          <w:tcPr>
            <w:tcW w:w="1008" w:type="dxa"/>
            <w:shd w:val="clear" w:color="auto" w:fill="D9E2F3" w:themeFill="accent1" w:themeFillTint="33"/>
          </w:tcPr>
          <w:p w14:paraId="4BB3AED4" w14:textId="77777777" w:rsidR="00B76E29" w:rsidRPr="00397AE8" w:rsidRDefault="00B76E29" w:rsidP="00B76E29">
            <w:pPr>
              <w:tabs>
                <w:tab w:val="left" w:pos="1440"/>
              </w:tabs>
              <w:spacing w:after="80"/>
              <w:jc w:val="center"/>
              <w:rPr>
                <w:rFonts w:eastAsia="Times New Roman" w:cs="Times New Roman"/>
                <w:color w:val="000000" w:themeColor="text1"/>
              </w:rPr>
            </w:pPr>
            <w:r w:rsidRPr="00397AE8">
              <w:rPr>
                <w:rFonts w:ascii="Times New Roman" w:eastAsia="Times New Roman" w:hAnsi="Times New Roman" w:cs="Times New Roman"/>
                <w:b/>
                <w:bCs/>
                <w:sz w:val="24"/>
                <w:szCs w:val="24"/>
              </w:rPr>
              <w:t>○</w:t>
            </w:r>
          </w:p>
        </w:tc>
        <w:tc>
          <w:tcPr>
            <w:tcW w:w="1008" w:type="dxa"/>
            <w:shd w:val="clear" w:color="auto" w:fill="D9E2F3" w:themeFill="accent1" w:themeFillTint="33"/>
          </w:tcPr>
          <w:p w14:paraId="4746EB55" w14:textId="77777777" w:rsidR="00B76E29" w:rsidRPr="00397AE8" w:rsidRDefault="00B76E29" w:rsidP="00B76E29">
            <w:pPr>
              <w:tabs>
                <w:tab w:val="left" w:pos="1440"/>
              </w:tabs>
              <w:spacing w:after="80"/>
              <w:jc w:val="center"/>
              <w:rPr>
                <w:rFonts w:eastAsia="Times New Roman" w:cs="Times New Roman"/>
                <w:color w:val="000000" w:themeColor="text1"/>
              </w:rPr>
            </w:pPr>
            <w:r w:rsidRPr="00397AE8">
              <w:rPr>
                <w:rFonts w:ascii="Times New Roman" w:eastAsia="Times New Roman" w:hAnsi="Times New Roman" w:cs="Times New Roman"/>
                <w:b/>
                <w:bCs/>
                <w:sz w:val="24"/>
                <w:szCs w:val="24"/>
              </w:rPr>
              <w:t>○</w:t>
            </w:r>
          </w:p>
        </w:tc>
      </w:tr>
      <w:tr w:rsidR="00B76E29" w:rsidRPr="00397AE8" w14:paraId="054DDD61" w14:textId="77777777" w:rsidTr="00B76E29">
        <w:tc>
          <w:tcPr>
            <w:tcW w:w="5647" w:type="dxa"/>
            <w:shd w:val="clear" w:color="auto" w:fill="auto"/>
          </w:tcPr>
          <w:p w14:paraId="68807305" w14:textId="77777777" w:rsidR="00B76E29" w:rsidRPr="00397AE8" w:rsidRDefault="00B76E29" w:rsidP="004E2453">
            <w:pPr>
              <w:numPr>
                <w:ilvl w:val="0"/>
                <w:numId w:val="40"/>
              </w:numPr>
              <w:tabs>
                <w:tab w:val="left" w:pos="1440"/>
              </w:tabs>
              <w:spacing w:after="80"/>
              <w:rPr>
                <w:rFonts w:eastAsia="Times New Roman" w:cs="Times New Roman"/>
                <w:bCs/>
              </w:rPr>
            </w:pPr>
            <w:r w:rsidRPr="00397AE8">
              <w:rPr>
                <w:rFonts w:eastAsia="Times New Roman" w:cs="Times New Roman"/>
                <w:bCs/>
              </w:rPr>
              <w:t xml:space="preserve">If you see one of your friends leading someone who is obviously drunk away to have sex with them, how likely are you to say or do something to get them to stop? </w:t>
            </w:r>
          </w:p>
        </w:tc>
        <w:tc>
          <w:tcPr>
            <w:tcW w:w="1008" w:type="dxa"/>
          </w:tcPr>
          <w:p w14:paraId="22C978B6" w14:textId="77777777" w:rsidR="00B76E29" w:rsidRPr="00397AE8" w:rsidRDefault="00B76E29" w:rsidP="00B76E29">
            <w:pPr>
              <w:tabs>
                <w:tab w:val="left" w:pos="1440"/>
              </w:tabs>
              <w:spacing w:after="80"/>
              <w:jc w:val="center"/>
              <w:rPr>
                <w:rFonts w:ascii="Times New Roman" w:eastAsia="Times New Roman" w:hAnsi="Times New Roman" w:cs="Times New Roman"/>
                <w:b/>
                <w:bCs/>
                <w:sz w:val="24"/>
                <w:szCs w:val="24"/>
              </w:rPr>
            </w:pPr>
            <w:r w:rsidRPr="00397AE8">
              <w:rPr>
                <w:rFonts w:ascii="Times New Roman" w:eastAsia="Times New Roman" w:hAnsi="Times New Roman" w:cs="Times New Roman"/>
                <w:b/>
                <w:bCs/>
                <w:sz w:val="24"/>
                <w:szCs w:val="24"/>
              </w:rPr>
              <w:t>○</w:t>
            </w:r>
          </w:p>
        </w:tc>
        <w:tc>
          <w:tcPr>
            <w:tcW w:w="1008" w:type="dxa"/>
          </w:tcPr>
          <w:p w14:paraId="26289531" w14:textId="77777777" w:rsidR="00B76E29" w:rsidRPr="00397AE8" w:rsidRDefault="00B76E29" w:rsidP="00B76E29">
            <w:pPr>
              <w:tabs>
                <w:tab w:val="left" w:pos="1440"/>
              </w:tabs>
              <w:spacing w:after="80"/>
              <w:jc w:val="center"/>
              <w:rPr>
                <w:rFonts w:ascii="Times New Roman" w:eastAsia="Times New Roman" w:hAnsi="Times New Roman" w:cs="Times New Roman"/>
                <w:b/>
                <w:bCs/>
                <w:sz w:val="24"/>
                <w:szCs w:val="24"/>
              </w:rPr>
            </w:pPr>
            <w:r w:rsidRPr="00397AE8">
              <w:rPr>
                <w:rFonts w:ascii="Times New Roman" w:eastAsia="Times New Roman" w:hAnsi="Times New Roman" w:cs="Times New Roman"/>
                <w:b/>
                <w:bCs/>
                <w:sz w:val="24"/>
                <w:szCs w:val="24"/>
              </w:rPr>
              <w:t>○</w:t>
            </w:r>
          </w:p>
        </w:tc>
        <w:tc>
          <w:tcPr>
            <w:tcW w:w="1008" w:type="dxa"/>
          </w:tcPr>
          <w:p w14:paraId="7DF03FAE" w14:textId="77777777" w:rsidR="00B76E29" w:rsidRPr="00397AE8" w:rsidRDefault="00B76E29" w:rsidP="00B76E29">
            <w:pPr>
              <w:tabs>
                <w:tab w:val="left" w:pos="1440"/>
              </w:tabs>
              <w:spacing w:after="80"/>
              <w:jc w:val="center"/>
              <w:rPr>
                <w:rFonts w:ascii="Times New Roman" w:eastAsia="Times New Roman" w:hAnsi="Times New Roman" w:cs="Times New Roman"/>
                <w:b/>
                <w:bCs/>
                <w:sz w:val="24"/>
                <w:szCs w:val="24"/>
              </w:rPr>
            </w:pPr>
            <w:r w:rsidRPr="00397AE8">
              <w:rPr>
                <w:rFonts w:ascii="Times New Roman" w:eastAsia="Times New Roman" w:hAnsi="Times New Roman" w:cs="Times New Roman"/>
                <w:b/>
                <w:bCs/>
                <w:sz w:val="24"/>
                <w:szCs w:val="24"/>
              </w:rPr>
              <w:t>○</w:t>
            </w:r>
          </w:p>
        </w:tc>
        <w:tc>
          <w:tcPr>
            <w:tcW w:w="1008" w:type="dxa"/>
          </w:tcPr>
          <w:p w14:paraId="04C7EFF9" w14:textId="77777777" w:rsidR="00B76E29" w:rsidRPr="00397AE8" w:rsidRDefault="00B76E29" w:rsidP="00B76E29">
            <w:pPr>
              <w:tabs>
                <w:tab w:val="left" w:pos="1440"/>
              </w:tabs>
              <w:spacing w:after="80"/>
              <w:jc w:val="center"/>
              <w:rPr>
                <w:rFonts w:ascii="Times New Roman" w:eastAsia="Times New Roman" w:hAnsi="Times New Roman" w:cs="Times New Roman"/>
                <w:b/>
                <w:bCs/>
                <w:sz w:val="24"/>
                <w:szCs w:val="24"/>
              </w:rPr>
            </w:pPr>
            <w:r w:rsidRPr="00397AE8">
              <w:rPr>
                <w:rFonts w:ascii="Times New Roman" w:eastAsia="Times New Roman" w:hAnsi="Times New Roman" w:cs="Times New Roman"/>
                <w:b/>
                <w:bCs/>
                <w:sz w:val="24"/>
                <w:szCs w:val="24"/>
              </w:rPr>
              <w:t>○</w:t>
            </w:r>
          </w:p>
        </w:tc>
      </w:tr>
      <w:tr w:rsidR="00B76E29" w:rsidRPr="00397AE8" w14:paraId="6632C2DE" w14:textId="77777777" w:rsidTr="00B76E29">
        <w:tc>
          <w:tcPr>
            <w:tcW w:w="5647" w:type="dxa"/>
            <w:shd w:val="clear" w:color="auto" w:fill="D9E2F3" w:themeFill="accent1" w:themeFillTint="33"/>
          </w:tcPr>
          <w:p w14:paraId="17329560" w14:textId="77777777" w:rsidR="00B76E29" w:rsidRPr="00397AE8" w:rsidRDefault="00B76E29" w:rsidP="004E2453">
            <w:pPr>
              <w:numPr>
                <w:ilvl w:val="0"/>
                <w:numId w:val="40"/>
              </w:numPr>
              <w:tabs>
                <w:tab w:val="left" w:pos="1440"/>
              </w:tabs>
              <w:spacing w:after="80"/>
              <w:rPr>
                <w:rFonts w:eastAsia="Times New Roman" w:cs="Times New Roman"/>
                <w:bCs/>
              </w:rPr>
            </w:pPr>
            <w:r w:rsidRPr="00397AE8">
              <w:rPr>
                <w:rFonts w:eastAsia="Times New Roman" w:cstheme="minorHAnsi"/>
              </w:rPr>
              <w:t>If you suspect that one of your friends might be in an abusive relationship, how likely are you to ask them if they are being mistreated?</w:t>
            </w:r>
          </w:p>
        </w:tc>
        <w:tc>
          <w:tcPr>
            <w:tcW w:w="1008" w:type="dxa"/>
            <w:shd w:val="clear" w:color="auto" w:fill="D9E2F3" w:themeFill="accent1" w:themeFillTint="33"/>
          </w:tcPr>
          <w:p w14:paraId="0A995420" w14:textId="77777777" w:rsidR="00B76E29" w:rsidRPr="00397AE8" w:rsidRDefault="00B76E29" w:rsidP="00B76E29">
            <w:pPr>
              <w:tabs>
                <w:tab w:val="left" w:pos="1440"/>
              </w:tabs>
              <w:spacing w:after="80"/>
              <w:jc w:val="center"/>
              <w:rPr>
                <w:rFonts w:ascii="Times New Roman" w:eastAsia="Times New Roman" w:hAnsi="Times New Roman" w:cs="Times New Roman"/>
                <w:b/>
                <w:bCs/>
                <w:sz w:val="24"/>
                <w:szCs w:val="24"/>
              </w:rPr>
            </w:pPr>
            <w:r w:rsidRPr="00397AE8">
              <w:rPr>
                <w:rFonts w:ascii="Times New Roman" w:eastAsia="Times New Roman" w:hAnsi="Times New Roman" w:cs="Times New Roman"/>
                <w:b/>
                <w:bCs/>
                <w:sz w:val="24"/>
                <w:szCs w:val="24"/>
              </w:rPr>
              <w:t>○</w:t>
            </w:r>
          </w:p>
        </w:tc>
        <w:tc>
          <w:tcPr>
            <w:tcW w:w="1008" w:type="dxa"/>
            <w:shd w:val="clear" w:color="auto" w:fill="D9E2F3" w:themeFill="accent1" w:themeFillTint="33"/>
          </w:tcPr>
          <w:p w14:paraId="373D17B5" w14:textId="77777777" w:rsidR="00B76E29" w:rsidRPr="00397AE8" w:rsidRDefault="00B76E29" w:rsidP="00B76E29">
            <w:pPr>
              <w:tabs>
                <w:tab w:val="left" w:pos="1440"/>
              </w:tabs>
              <w:spacing w:after="80"/>
              <w:jc w:val="center"/>
              <w:rPr>
                <w:rFonts w:ascii="Times New Roman" w:eastAsia="Times New Roman" w:hAnsi="Times New Roman" w:cs="Times New Roman"/>
                <w:b/>
                <w:bCs/>
                <w:sz w:val="24"/>
                <w:szCs w:val="24"/>
              </w:rPr>
            </w:pPr>
            <w:r w:rsidRPr="00397AE8">
              <w:rPr>
                <w:rFonts w:ascii="Times New Roman" w:eastAsia="Times New Roman" w:hAnsi="Times New Roman" w:cs="Times New Roman"/>
                <w:b/>
                <w:bCs/>
                <w:sz w:val="24"/>
                <w:szCs w:val="24"/>
              </w:rPr>
              <w:t>○</w:t>
            </w:r>
          </w:p>
        </w:tc>
        <w:tc>
          <w:tcPr>
            <w:tcW w:w="1008" w:type="dxa"/>
            <w:shd w:val="clear" w:color="auto" w:fill="D9E2F3" w:themeFill="accent1" w:themeFillTint="33"/>
          </w:tcPr>
          <w:p w14:paraId="3DC34A8E" w14:textId="77777777" w:rsidR="00B76E29" w:rsidRPr="00397AE8" w:rsidRDefault="00B76E29" w:rsidP="00B76E29">
            <w:pPr>
              <w:tabs>
                <w:tab w:val="left" w:pos="1440"/>
              </w:tabs>
              <w:spacing w:after="80"/>
              <w:jc w:val="center"/>
              <w:rPr>
                <w:rFonts w:ascii="Times New Roman" w:eastAsia="Times New Roman" w:hAnsi="Times New Roman" w:cs="Times New Roman"/>
                <w:b/>
                <w:bCs/>
                <w:sz w:val="24"/>
                <w:szCs w:val="24"/>
              </w:rPr>
            </w:pPr>
            <w:r w:rsidRPr="00397AE8">
              <w:rPr>
                <w:rFonts w:ascii="Times New Roman" w:eastAsia="Times New Roman" w:hAnsi="Times New Roman" w:cs="Times New Roman"/>
                <w:b/>
                <w:bCs/>
                <w:sz w:val="24"/>
                <w:szCs w:val="24"/>
              </w:rPr>
              <w:t>○</w:t>
            </w:r>
          </w:p>
        </w:tc>
        <w:tc>
          <w:tcPr>
            <w:tcW w:w="1008" w:type="dxa"/>
            <w:shd w:val="clear" w:color="auto" w:fill="D9E2F3" w:themeFill="accent1" w:themeFillTint="33"/>
          </w:tcPr>
          <w:p w14:paraId="080FEE39" w14:textId="77777777" w:rsidR="00B76E29" w:rsidRPr="00397AE8" w:rsidRDefault="00B76E29" w:rsidP="00B76E29">
            <w:pPr>
              <w:tabs>
                <w:tab w:val="left" w:pos="1440"/>
              </w:tabs>
              <w:spacing w:after="80"/>
              <w:jc w:val="center"/>
              <w:rPr>
                <w:rFonts w:ascii="Times New Roman" w:eastAsia="Times New Roman" w:hAnsi="Times New Roman" w:cs="Times New Roman"/>
                <w:b/>
                <w:bCs/>
                <w:sz w:val="24"/>
                <w:szCs w:val="24"/>
              </w:rPr>
            </w:pPr>
            <w:r w:rsidRPr="00397AE8">
              <w:rPr>
                <w:rFonts w:ascii="Times New Roman" w:eastAsia="Times New Roman" w:hAnsi="Times New Roman" w:cs="Times New Roman"/>
                <w:b/>
                <w:bCs/>
                <w:sz w:val="24"/>
                <w:szCs w:val="24"/>
              </w:rPr>
              <w:t>○</w:t>
            </w:r>
          </w:p>
        </w:tc>
      </w:tr>
      <w:tr w:rsidR="00B76E29" w:rsidRPr="00397AE8" w14:paraId="257AEF1C" w14:textId="77777777" w:rsidTr="00B76E29">
        <w:tc>
          <w:tcPr>
            <w:tcW w:w="5647" w:type="dxa"/>
            <w:shd w:val="clear" w:color="auto" w:fill="auto"/>
          </w:tcPr>
          <w:p w14:paraId="446AA766" w14:textId="77777777" w:rsidR="00B76E29" w:rsidRPr="00397AE8" w:rsidRDefault="00B76E29" w:rsidP="004E2453">
            <w:pPr>
              <w:numPr>
                <w:ilvl w:val="0"/>
                <w:numId w:val="40"/>
              </w:numPr>
              <w:tabs>
                <w:tab w:val="left" w:pos="1440"/>
              </w:tabs>
              <w:spacing w:after="80"/>
              <w:rPr>
                <w:rFonts w:eastAsia="Times New Roman" w:cs="Times New Roman"/>
                <w:bCs/>
              </w:rPr>
            </w:pPr>
            <w:r w:rsidRPr="00397AE8">
              <w:rPr>
                <w:rFonts w:eastAsia="Times New Roman" w:cstheme="minorHAnsi"/>
              </w:rPr>
              <w:t>If someone tells you that they had sex with someone who was passed out, how likely are you to report the incident to a campus administrator or police?</w:t>
            </w:r>
          </w:p>
        </w:tc>
        <w:tc>
          <w:tcPr>
            <w:tcW w:w="1008" w:type="dxa"/>
          </w:tcPr>
          <w:p w14:paraId="4AA4CB59" w14:textId="77777777" w:rsidR="00B76E29" w:rsidRPr="00397AE8" w:rsidRDefault="00B76E29" w:rsidP="00B76E29">
            <w:pPr>
              <w:tabs>
                <w:tab w:val="left" w:pos="1440"/>
              </w:tabs>
              <w:spacing w:after="80"/>
              <w:jc w:val="center"/>
              <w:rPr>
                <w:rFonts w:ascii="Times New Roman" w:eastAsia="Times New Roman" w:hAnsi="Times New Roman" w:cs="Times New Roman"/>
                <w:b/>
                <w:bCs/>
                <w:sz w:val="24"/>
                <w:szCs w:val="24"/>
              </w:rPr>
            </w:pPr>
            <w:r w:rsidRPr="00397AE8">
              <w:rPr>
                <w:rFonts w:ascii="Times New Roman" w:eastAsia="Times New Roman" w:hAnsi="Times New Roman" w:cs="Times New Roman"/>
                <w:b/>
                <w:bCs/>
                <w:sz w:val="24"/>
                <w:szCs w:val="24"/>
              </w:rPr>
              <w:t>○</w:t>
            </w:r>
          </w:p>
        </w:tc>
        <w:tc>
          <w:tcPr>
            <w:tcW w:w="1008" w:type="dxa"/>
          </w:tcPr>
          <w:p w14:paraId="2F19E043" w14:textId="77777777" w:rsidR="00B76E29" w:rsidRPr="00397AE8" w:rsidRDefault="00B76E29" w:rsidP="00B76E29">
            <w:pPr>
              <w:tabs>
                <w:tab w:val="left" w:pos="1440"/>
              </w:tabs>
              <w:spacing w:after="80"/>
              <w:jc w:val="center"/>
              <w:rPr>
                <w:rFonts w:ascii="Times New Roman" w:eastAsia="Times New Roman" w:hAnsi="Times New Roman" w:cs="Times New Roman"/>
                <w:b/>
                <w:bCs/>
                <w:sz w:val="24"/>
                <w:szCs w:val="24"/>
              </w:rPr>
            </w:pPr>
            <w:r w:rsidRPr="00397AE8">
              <w:rPr>
                <w:rFonts w:ascii="Times New Roman" w:eastAsia="Times New Roman" w:hAnsi="Times New Roman" w:cs="Times New Roman"/>
                <w:b/>
                <w:bCs/>
                <w:sz w:val="24"/>
                <w:szCs w:val="24"/>
              </w:rPr>
              <w:t>○</w:t>
            </w:r>
          </w:p>
        </w:tc>
        <w:tc>
          <w:tcPr>
            <w:tcW w:w="1008" w:type="dxa"/>
          </w:tcPr>
          <w:p w14:paraId="0EBD3665" w14:textId="77777777" w:rsidR="00B76E29" w:rsidRPr="00397AE8" w:rsidRDefault="00B76E29" w:rsidP="00B76E29">
            <w:pPr>
              <w:tabs>
                <w:tab w:val="left" w:pos="1440"/>
              </w:tabs>
              <w:spacing w:after="80"/>
              <w:jc w:val="center"/>
              <w:rPr>
                <w:rFonts w:ascii="Times New Roman" w:eastAsia="Times New Roman" w:hAnsi="Times New Roman" w:cs="Times New Roman"/>
                <w:b/>
                <w:bCs/>
                <w:sz w:val="24"/>
                <w:szCs w:val="24"/>
              </w:rPr>
            </w:pPr>
            <w:r w:rsidRPr="00397AE8">
              <w:rPr>
                <w:rFonts w:ascii="Times New Roman" w:eastAsia="Times New Roman" w:hAnsi="Times New Roman" w:cs="Times New Roman"/>
                <w:b/>
                <w:bCs/>
                <w:sz w:val="24"/>
                <w:szCs w:val="24"/>
              </w:rPr>
              <w:t>○</w:t>
            </w:r>
          </w:p>
        </w:tc>
        <w:tc>
          <w:tcPr>
            <w:tcW w:w="1008" w:type="dxa"/>
          </w:tcPr>
          <w:p w14:paraId="0BDC822F" w14:textId="77777777" w:rsidR="00B76E29" w:rsidRPr="00397AE8" w:rsidRDefault="00B76E29" w:rsidP="00B76E29">
            <w:pPr>
              <w:tabs>
                <w:tab w:val="left" w:pos="1440"/>
              </w:tabs>
              <w:spacing w:after="80"/>
              <w:jc w:val="center"/>
              <w:rPr>
                <w:rFonts w:ascii="Times New Roman" w:eastAsia="Times New Roman" w:hAnsi="Times New Roman" w:cs="Times New Roman"/>
                <w:b/>
                <w:bCs/>
                <w:sz w:val="24"/>
                <w:szCs w:val="24"/>
              </w:rPr>
            </w:pPr>
            <w:r w:rsidRPr="00397AE8">
              <w:rPr>
                <w:rFonts w:ascii="Times New Roman" w:eastAsia="Times New Roman" w:hAnsi="Times New Roman" w:cs="Times New Roman"/>
                <w:b/>
                <w:bCs/>
                <w:sz w:val="24"/>
                <w:szCs w:val="24"/>
              </w:rPr>
              <w:t>○</w:t>
            </w:r>
          </w:p>
        </w:tc>
      </w:tr>
      <w:tr w:rsidR="00B76E29" w:rsidRPr="00397AE8" w14:paraId="1967E485" w14:textId="77777777" w:rsidTr="00B76E29">
        <w:tc>
          <w:tcPr>
            <w:tcW w:w="5647" w:type="dxa"/>
            <w:shd w:val="clear" w:color="auto" w:fill="D9E2F3" w:themeFill="accent1" w:themeFillTint="33"/>
          </w:tcPr>
          <w:p w14:paraId="7833DB30" w14:textId="77777777" w:rsidR="00B76E29" w:rsidRPr="00397AE8" w:rsidRDefault="00B76E29" w:rsidP="004E2453">
            <w:pPr>
              <w:numPr>
                <w:ilvl w:val="0"/>
                <w:numId w:val="40"/>
              </w:numPr>
              <w:tabs>
                <w:tab w:val="left" w:pos="1440"/>
              </w:tabs>
              <w:spacing w:after="80"/>
              <w:rPr>
                <w:rFonts w:eastAsia="Times New Roman" w:cs="Times New Roman"/>
                <w:bCs/>
              </w:rPr>
            </w:pPr>
            <w:r w:rsidRPr="00397AE8">
              <w:rPr>
                <w:rFonts w:eastAsia="Times New Roman" w:cstheme="minorHAnsi"/>
              </w:rPr>
              <w:t>If you see someone you don’t know who looks uncomfortable and is being touched, grabbed, or pinched in a sexual way, how likely are you to speak up or help in some other way?</w:t>
            </w:r>
          </w:p>
        </w:tc>
        <w:tc>
          <w:tcPr>
            <w:tcW w:w="1008" w:type="dxa"/>
            <w:shd w:val="clear" w:color="auto" w:fill="D9E2F3" w:themeFill="accent1" w:themeFillTint="33"/>
          </w:tcPr>
          <w:p w14:paraId="786CAE5B" w14:textId="77777777" w:rsidR="00B76E29" w:rsidRPr="00397AE8" w:rsidRDefault="00B76E29" w:rsidP="00B76E29">
            <w:pPr>
              <w:tabs>
                <w:tab w:val="left" w:pos="1440"/>
              </w:tabs>
              <w:spacing w:after="80"/>
              <w:jc w:val="center"/>
              <w:rPr>
                <w:rFonts w:ascii="Times New Roman" w:eastAsia="Times New Roman" w:hAnsi="Times New Roman" w:cs="Times New Roman"/>
                <w:b/>
                <w:bCs/>
                <w:sz w:val="24"/>
                <w:szCs w:val="24"/>
              </w:rPr>
            </w:pPr>
            <w:r w:rsidRPr="00397AE8">
              <w:rPr>
                <w:rFonts w:ascii="Times New Roman" w:eastAsia="Times New Roman" w:hAnsi="Times New Roman" w:cs="Times New Roman"/>
                <w:b/>
                <w:bCs/>
                <w:sz w:val="24"/>
                <w:szCs w:val="24"/>
              </w:rPr>
              <w:t>○</w:t>
            </w:r>
          </w:p>
        </w:tc>
        <w:tc>
          <w:tcPr>
            <w:tcW w:w="1008" w:type="dxa"/>
            <w:shd w:val="clear" w:color="auto" w:fill="D9E2F3" w:themeFill="accent1" w:themeFillTint="33"/>
          </w:tcPr>
          <w:p w14:paraId="7C69C4E1" w14:textId="77777777" w:rsidR="00B76E29" w:rsidRPr="00397AE8" w:rsidRDefault="00B76E29" w:rsidP="00B76E29">
            <w:pPr>
              <w:tabs>
                <w:tab w:val="left" w:pos="1440"/>
              </w:tabs>
              <w:spacing w:after="80"/>
              <w:jc w:val="center"/>
              <w:rPr>
                <w:rFonts w:ascii="Times New Roman" w:eastAsia="Times New Roman" w:hAnsi="Times New Roman" w:cs="Times New Roman"/>
                <w:b/>
                <w:bCs/>
                <w:sz w:val="24"/>
                <w:szCs w:val="24"/>
              </w:rPr>
            </w:pPr>
            <w:r w:rsidRPr="00397AE8">
              <w:rPr>
                <w:rFonts w:ascii="Times New Roman" w:eastAsia="Times New Roman" w:hAnsi="Times New Roman" w:cs="Times New Roman"/>
                <w:b/>
                <w:bCs/>
                <w:sz w:val="24"/>
                <w:szCs w:val="24"/>
              </w:rPr>
              <w:t>○</w:t>
            </w:r>
          </w:p>
        </w:tc>
        <w:tc>
          <w:tcPr>
            <w:tcW w:w="1008" w:type="dxa"/>
            <w:shd w:val="clear" w:color="auto" w:fill="D9E2F3" w:themeFill="accent1" w:themeFillTint="33"/>
          </w:tcPr>
          <w:p w14:paraId="00B2D444" w14:textId="77777777" w:rsidR="00B76E29" w:rsidRPr="00397AE8" w:rsidRDefault="00B76E29" w:rsidP="00B76E29">
            <w:pPr>
              <w:tabs>
                <w:tab w:val="left" w:pos="1440"/>
              </w:tabs>
              <w:spacing w:after="80"/>
              <w:jc w:val="center"/>
              <w:rPr>
                <w:rFonts w:ascii="Times New Roman" w:eastAsia="Times New Roman" w:hAnsi="Times New Roman" w:cs="Times New Roman"/>
                <w:b/>
                <w:bCs/>
                <w:sz w:val="24"/>
                <w:szCs w:val="24"/>
              </w:rPr>
            </w:pPr>
            <w:r w:rsidRPr="00397AE8">
              <w:rPr>
                <w:rFonts w:ascii="Times New Roman" w:eastAsia="Times New Roman" w:hAnsi="Times New Roman" w:cs="Times New Roman"/>
                <w:b/>
                <w:bCs/>
                <w:sz w:val="24"/>
                <w:szCs w:val="24"/>
              </w:rPr>
              <w:t>○</w:t>
            </w:r>
          </w:p>
        </w:tc>
        <w:tc>
          <w:tcPr>
            <w:tcW w:w="1008" w:type="dxa"/>
            <w:shd w:val="clear" w:color="auto" w:fill="D9E2F3" w:themeFill="accent1" w:themeFillTint="33"/>
          </w:tcPr>
          <w:p w14:paraId="6785F72A" w14:textId="77777777" w:rsidR="00B76E29" w:rsidRPr="00397AE8" w:rsidRDefault="00B76E29" w:rsidP="00B76E29">
            <w:pPr>
              <w:tabs>
                <w:tab w:val="left" w:pos="1440"/>
              </w:tabs>
              <w:spacing w:after="80"/>
              <w:jc w:val="center"/>
              <w:rPr>
                <w:rFonts w:ascii="Times New Roman" w:eastAsia="Times New Roman" w:hAnsi="Times New Roman" w:cs="Times New Roman"/>
                <w:b/>
                <w:bCs/>
                <w:sz w:val="24"/>
                <w:szCs w:val="24"/>
              </w:rPr>
            </w:pPr>
            <w:r w:rsidRPr="00397AE8">
              <w:rPr>
                <w:rFonts w:ascii="Times New Roman" w:eastAsia="Times New Roman" w:hAnsi="Times New Roman" w:cs="Times New Roman"/>
                <w:b/>
                <w:bCs/>
                <w:sz w:val="24"/>
                <w:szCs w:val="24"/>
              </w:rPr>
              <w:t>○</w:t>
            </w:r>
          </w:p>
        </w:tc>
      </w:tr>
      <w:tr w:rsidR="00B76E29" w:rsidRPr="00397AE8" w14:paraId="08EF807D" w14:textId="77777777" w:rsidTr="00B76E29">
        <w:tc>
          <w:tcPr>
            <w:tcW w:w="5647" w:type="dxa"/>
            <w:shd w:val="clear" w:color="auto" w:fill="auto"/>
          </w:tcPr>
          <w:p w14:paraId="41B69497" w14:textId="77777777" w:rsidR="00B76E29" w:rsidRPr="00397AE8" w:rsidRDefault="00B76E29" w:rsidP="004E2453">
            <w:pPr>
              <w:numPr>
                <w:ilvl w:val="0"/>
                <w:numId w:val="40"/>
              </w:numPr>
              <w:tabs>
                <w:tab w:val="left" w:pos="1440"/>
              </w:tabs>
              <w:spacing w:after="80"/>
              <w:rPr>
                <w:rFonts w:eastAsia="Times New Roman" w:cs="Times New Roman"/>
                <w:bCs/>
              </w:rPr>
            </w:pPr>
            <w:r w:rsidRPr="00397AE8">
              <w:rPr>
                <w:rFonts w:eastAsia="Times New Roman" w:cstheme="minorHAnsi"/>
              </w:rPr>
              <w:lastRenderedPageBreak/>
              <w:t xml:space="preserve">When you go out with your friends, how likely are you to come up with a plan for checking in with one another throughout the evening? </w:t>
            </w:r>
          </w:p>
        </w:tc>
        <w:tc>
          <w:tcPr>
            <w:tcW w:w="1008" w:type="dxa"/>
          </w:tcPr>
          <w:p w14:paraId="146F2945" w14:textId="77777777" w:rsidR="00B76E29" w:rsidRPr="00397AE8" w:rsidRDefault="00B76E29" w:rsidP="00B76E29">
            <w:pPr>
              <w:tabs>
                <w:tab w:val="left" w:pos="1440"/>
              </w:tabs>
              <w:spacing w:after="80"/>
              <w:jc w:val="center"/>
              <w:rPr>
                <w:rFonts w:ascii="Times New Roman" w:eastAsia="Times New Roman" w:hAnsi="Times New Roman" w:cs="Times New Roman"/>
                <w:b/>
                <w:bCs/>
                <w:sz w:val="24"/>
                <w:szCs w:val="24"/>
              </w:rPr>
            </w:pPr>
            <w:r w:rsidRPr="00397AE8">
              <w:rPr>
                <w:rFonts w:ascii="Times New Roman" w:eastAsia="Times New Roman" w:hAnsi="Times New Roman" w:cs="Times New Roman"/>
                <w:b/>
                <w:bCs/>
                <w:sz w:val="24"/>
                <w:szCs w:val="24"/>
              </w:rPr>
              <w:t>○</w:t>
            </w:r>
          </w:p>
        </w:tc>
        <w:tc>
          <w:tcPr>
            <w:tcW w:w="1008" w:type="dxa"/>
          </w:tcPr>
          <w:p w14:paraId="078EE954" w14:textId="77777777" w:rsidR="00B76E29" w:rsidRPr="00397AE8" w:rsidRDefault="00B76E29" w:rsidP="00B76E29">
            <w:pPr>
              <w:tabs>
                <w:tab w:val="left" w:pos="1440"/>
              </w:tabs>
              <w:spacing w:after="80"/>
              <w:jc w:val="center"/>
              <w:rPr>
                <w:rFonts w:ascii="Times New Roman" w:eastAsia="Times New Roman" w:hAnsi="Times New Roman" w:cs="Times New Roman"/>
                <w:b/>
                <w:bCs/>
                <w:sz w:val="24"/>
                <w:szCs w:val="24"/>
              </w:rPr>
            </w:pPr>
            <w:r w:rsidRPr="00397AE8">
              <w:rPr>
                <w:rFonts w:ascii="Times New Roman" w:eastAsia="Times New Roman" w:hAnsi="Times New Roman" w:cs="Times New Roman"/>
                <w:b/>
                <w:bCs/>
                <w:sz w:val="24"/>
                <w:szCs w:val="24"/>
              </w:rPr>
              <w:t>○</w:t>
            </w:r>
          </w:p>
        </w:tc>
        <w:tc>
          <w:tcPr>
            <w:tcW w:w="1008" w:type="dxa"/>
          </w:tcPr>
          <w:p w14:paraId="1099E3E8" w14:textId="77777777" w:rsidR="00B76E29" w:rsidRPr="00397AE8" w:rsidRDefault="00B76E29" w:rsidP="00B76E29">
            <w:pPr>
              <w:tabs>
                <w:tab w:val="left" w:pos="1440"/>
              </w:tabs>
              <w:spacing w:after="80"/>
              <w:jc w:val="center"/>
              <w:rPr>
                <w:rFonts w:ascii="Times New Roman" w:eastAsia="Times New Roman" w:hAnsi="Times New Roman" w:cs="Times New Roman"/>
                <w:b/>
                <w:bCs/>
                <w:sz w:val="24"/>
                <w:szCs w:val="24"/>
              </w:rPr>
            </w:pPr>
            <w:r w:rsidRPr="00397AE8">
              <w:rPr>
                <w:rFonts w:ascii="Times New Roman" w:eastAsia="Times New Roman" w:hAnsi="Times New Roman" w:cs="Times New Roman"/>
                <w:b/>
                <w:bCs/>
                <w:sz w:val="24"/>
                <w:szCs w:val="24"/>
              </w:rPr>
              <w:t>○</w:t>
            </w:r>
          </w:p>
        </w:tc>
        <w:tc>
          <w:tcPr>
            <w:tcW w:w="1008" w:type="dxa"/>
          </w:tcPr>
          <w:p w14:paraId="7AC8EB15" w14:textId="77777777" w:rsidR="00B76E29" w:rsidRPr="00397AE8" w:rsidRDefault="00B76E29" w:rsidP="00B76E29">
            <w:pPr>
              <w:tabs>
                <w:tab w:val="left" w:pos="1440"/>
              </w:tabs>
              <w:spacing w:after="80"/>
              <w:jc w:val="center"/>
              <w:rPr>
                <w:rFonts w:ascii="Times New Roman" w:eastAsia="Times New Roman" w:hAnsi="Times New Roman" w:cs="Times New Roman"/>
                <w:b/>
                <w:bCs/>
                <w:sz w:val="24"/>
                <w:szCs w:val="24"/>
              </w:rPr>
            </w:pPr>
            <w:r w:rsidRPr="00397AE8">
              <w:rPr>
                <w:rFonts w:ascii="Times New Roman" w:eastAsia="Times New Roman" w:hAnsi="Times New Roman" w:cs="Times New Roman"/>
                <w:b/>
                <w:bCs/>
                <w:sz w:val="24"/>
                <w:szCs w:val="24"/>
              </w:rPr>
              <w:t>○</w:t>
            </w:r>
          </w:p>
        </w:tc>
      </w:tr>
    </w:tbl>
    <w:p w14:paraId="6720F8A0" w14:textId="77777777" w:rsidR="00B76E29" w:rsidRPr="00397AE8" w:rsidRDefault="00B76E29" w:rsidP="00B76E29">
      <w:pPr>
        <w:tabs>
          <w:tab w:val="left" w:pos="1080"/>
        </w:tabs>
        <w:ind w:left="1080"/>
        <w:rPr>
          <w:rFonts w:eastAsia="Times New Roman" w:cstheme="minorHAnsi"/>
        </w:rPr>
      </w:pPr>
    </w:p>
    <w:p w14:paraId="76EEFB52" w14:textId="77777777" w:rsidR="00B76E29" w:rsidRPr="00397AE8" w:rsidRDefault="00B76E29" w:rsidP="00B76E29">
      <w:pPr>
        <w:widowControl w:val="0"/>
        <w:spacing w:after="0"/>
        <w:ind w:left="825" w:hanging="825"/>
        <w:rPr>
          <w:rFonts w:eastAsia="Times New Roman" w:cstheme="minorHAnsi"/>
          <w:bCs/>
        </w:rPr>
      </w:pPr>
      <w:r w:rsidRPr="00397AE8">
        <w:rPr>
          <w:rFonts w:eastAsia="Times New Roman" w:cstheme="minorHAnsi"/>
          <w:bCs/>
          <w:color w:val="808080" w:themeColor="background1" w:themeShade="80"/>
        </w:rPr>
        <w:t>SAC7.</w:t>
      </w:r>
      <w:r w:rsidRPr="00397AE8">
        <w:rPr>
          <w:rFonts w:eastAsia="Times New Roman" w:cstheme="minorHAnsi"/>
          <w:bCs/>
        </w:rPr>
        <w:tab/>
        <w:t>Please indicate how much you agree or disagree with each of the following statements. As you consider these statements, please think about the overall population of students at this school and try to answer as best as you can.</w:t>
      </w:r>
    </w:p>
    <w:tbl>
      <w:tblPr>
        <w:tblW w:w="970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70"/>
        <w:gridCol w:w="1008"/>
        <w:gridCol w:w="1008"/>
        <w:gridCol w:w="1008"/>
        <w:gridCol w:w="1008"/>
      </w:tblGrid>
      <w:tr w:rsidR="00B76E29" w:rsidRPr="00397AE8" w14:paraId="6A727A66" w14:textId="77777777" w:rsidTr="00B76E29">
        <w:tc>
          <w:tcPr>
            <w:tcW w:w="5670" w:type="dxa"/>
            <w:shd w:val="clear" w:color="auto" w:fill="0070C0"/>
          </w:tcPr>
          <w:p w14:paraId="492C79E4" w14:textId="77777777" w:rsidR="00B76E29" w:rsidRPr="00397AE8" w:rsidRDefault="00B76E29" w:rsidP="00B76E29">
            <w:pPr>
              <w:spacing w:after="80"/>
              <w:rPr>
                <w:color w:val="FFFFFF" w:themeColor="background1"/>
              </w:rPr>
            </w:pPr>
          </w:p>
        </w:tc>
        <w:tc>
          <w:tcPr>
            <w:tcW w:w="1008" w:type="dxa"/>
            <w:shd w:val="clear" w:color="auto" w:fill="0070C0"/>
          </w:tcPr>
          <w:p w14:paraId="4A4CF878" w14:textId="77777777" w:rsidR="00B76E29" w:rsidRPr="00397AE8" w:rsidRDefault="00B76E29" w:rsidP="00B76E29">
            <w:pPr>
              <w:spacing w:after="80"/>
              <w:jc w:val="center"/>
              <w:rPr>
                <w:b/>
                <w:bCs/>
                <w:color w:val="FFFFFF" w:themeColor="background1"/>
              </w:rPr>
            </w:pPr>
            <w:r w:rsidRPr="00397AE8">
              <w:rPr>
                <w:color w:val="FFFFFF" w:themeColor="background1"/>
              </w:rPr>
              <w:t>Strongly Agree</w:t>
            </w:r>
          </w:p>
        </w:tc>
        <w:tc>
          <w:tcPr>
            <w:tcW w:w="1008" w:type="dxa"/>
            <w:shd w:val="clear" w:color="auto" w:fill="0070C0"/>
          </w:tcPr>
          <w:p w14:paraId="05E4E8DE" w14:textId="77777777" w:rsidR="00B76E29" w:rsidRPr="00397AE8" w:rsidRDefault="00B76E29" w:rsidP="00B76E29">
            <w:pPr>
              <w:spacing w:after="80"/>
              <w:jc w:val="center"/>
              <w:rPr>
                <w:b/>
                <w:bCs/>
                <w:color w:val="FFFFFF" w:themeColor="background1"/>
              </w:rPr>
            </w:pPr>
            <w:r w:rsidRPr="00397AE8">
              <w:rPr>
                <w:color w:val="FFFFFF" w:themeColor="background1"/>
              </w:rPr>
              <w:t>Agree</w:t>
            </w:r>
          </w:p>
        </w:tc>
        <w:tc>
          <w:tcPr>
            <w:tcW w:w="1008" w:type="dxa"/>
            <w:shd w:val="clear" w:color="auto" w:fill="0070C0"/>
          </w:tcPr>
          <w:p w14:paraId="39C634E3" w14:textId="77777777" w:rsidR="00B76E29" w:rsidRPr="00397AE8" w:rsidRDefault="00B76E29" w:rsidP="00B76E29">
            <w:pPr>
              <w:spacing w:after="80"/>
              <w:jc w:val="center"/>
              <w:rPr>
                <w:b/>
                <w:bCs/>
                <w:color w:val="FFFFFF" w:themeColor="background1"/>
              </w:rPr>
            </w:pPr>
            <w:r w:rsidRPr="00397AE8">
              <w:rPr>
                <w:color w:val="FFFFFF" w:themeColor="background1"/>
              </w:rPr>
              <w:t>Disagree</w:t>
            </w:r>
          </w:p>
        </w:tc>
        <w:tc>
          <w:tcPr>
            <w:tcW w:w="1008" w:type="dxa"/>
            <w:shd w:val="clear" w:color="auto" w:fill="0070C0"/>
          </w:tcPr>
          <w:p w14:paraId="03E7B0B3" w14:textId="77777777" w:rsidR="00B76E29" w:rsidRPr="00397AE8" w:rsidRDefault="00B76E29" w:rsidP="00B76E29">
            <w:pPr>
              <w:spacing w:after="80"/>
              <w:jc w:val="center"/>
              <w:rPr>
                <w:b/>
                <w:bCs/>
                <w:color w:val="FFFFFF" w:themeColor="background1"/>
              </w:rPr>
            </w:pPr>
            <w:r w:rsidRPr="00397AE8">
              <w:rPr>
                <w:color w:val="FFFFFF" w:themeColor="background1"/>
              </w:rPr>
              <w:t>Strongly Disagree</w:t>
            </w:r>
          </w:p>
        </w:tc>
      </w:tr>
      <w:tr w:rsidR="00B76E29" w:rsidRPr="00397AE8" w14:paraId="6E8572DF" w14:textId="77777777" w:rsidTr="00B76E29">
        <w:tc>
          <w:tcPr>
            <w:tcW w:w="5670" w:type="dxa"/>
            <w:shd w:val="clear" w:color="auto" w:fill="auto"/>
          </w:tcPr>
          <w:p w14:paraId="44CE7DCF" w14:textId="77777777" w:rsidR="00B76E29" w:rsidRPr="00397AE8" w:rsidRDefault="00B76E29" w:rsidP="004E2453">
            <w:pPr>
              <w:numPr>
                <w:ilvl w:val="0"/>
                <w:numId w:val="50"/>
              </w:numPr>
              <w:spacing w:after="80"/>
            </w:pPr>
            <w:r w:rsidRPr="00397AE8">
              <w:rPr>
                <w:rFonts w:cstheme="minorHAnsi"/>
              </w:rPr>
              <w:t xml:space="preserve">At this school, it is common for students to spread sexual comments, photos, or videos that people don’t want shared, either in person or by text, e-mail, or social media  </w:t>
            </w:r>
          </w:p>
        </w:tc>
        <w:tc>
          <w:tcPr>
            <w:tcW w:w="1008" w:type="dxa"/>
          </w:tcPr>
          <w:p w14:paraId="40BD5779" w14:textId="77777777" w:rsidR="00B76E29" w:rsidRPr="00397AE8" w:rsidRDefault="00B76E29" w:rsidP="00B76E29">
            <w:pPr>
              <w:spacing w:after="80"/>
              <w:jc w:val="center"/>
              <w:rPr>
                <w:b/>
                <w:bCs/>
              </w:rPr>
            </w:pPr>
            <w:r w:rsidRPr="00397AE8">
              <w:rPr>
                <w:b/>
                <w:bCs/>
              </w:rPr>
              <w:t>○</w:t>
            </w:r>
          </w:p>
        </w:tc>
        <w:tc>
          <w:tcPr>
            <w:tcW w:w="1008" w:type="dxa"/>
          </w:tcPr>
          <w:p w14:paraId="3AD19EAA" w14:textId="77777777" w:rsidR="00B76E29" w:rsidRPr="00397AE8" w:rsidRDefault="00B76E29" w:rsidP="00B76E29">
            <w:pPr>
              <w:spacing w:after="80"/>
              <w:jc w:val="center"/>
              <w:rPr>
                <w:b/>
                <w:bCs/>
              </w:rPr>
            </w:pPr>
            <w:r w:rsidRPr="00397AE8">
              <w:rPr>
                <w:b/>
                <w:bCs/>
              </w:rPr>
              <w:t>○</w:t>
            </w:r>
          </w:p>
        </w:tc>
        <w:tc>
          <w:tcPr>
            <w:tcW w:w="1008" w:type="dxa"/>
          </w:tcPr>
          <w:p w14:paraId="16C0B434" w14:textId="77777777" w:rsidR="00B76E29" w:rsidRPr="00397AE8" w:rsidRDefault="00B76E29" w:rsidP="00B76E29">
            <w:pPr>
              <w:spacing w:after="80"/>
              <w:jc w:val="center"/>
              <w:rPr>
                <w:b/>
                <w:bCs/>
              </w:rPr>
            </w:pPr>
            <w:r w:rsidRPr="00397AE8">
              <w:rPr>
                <w:b/>
                <w:bCs/>
              </w:rPr>
              <w:t>○</w:t>
            </w:r>
          </w:p>
        </w:tc>
        <w:tc>
          <w:tcPr>
            <w:tcW w:w="1008" w:type="dxa"/>
          </w:tcPr>
          <w:p w14:paraId="79CDFD90" w14:textId="77777777" w:rsidR="00B76E29" w:rsidRPr="00397AE8" w:rsidRDefault="00B76E29" w:rsidP="00B76E29">
            <w:pPr>
              <w:spacing w:after="80"/>
              <w:jc w:val="center"/>
              <w:rPr>
                <w:b/>
                <w:bCs/>
              </w:rPr>
            </w:pPr>
            <w:r w:rsidRPr="00397AE8">
              <w:rPr>
                <w:b/>
                <w:bCs/>
              </w:rPr>
              <w:t>○</w:t>
            </w:r>
          </w:p>
        </w:tc>
      </w:tr>
      <w:tr w:rsidR="00B76E29" w:rsidRPr="00397AE8" w14:paraId="5BF00E7A" w14:textId="77777777" w:rsidTr="00B76E29">
        <w:tc>
          <w:tcPr>
            <w:tcW w:w="5670" w:type="dxa"/>
            <w:tcBorders>
              <w:bottom w:val="single" w:sz="4" w:space="0" w:color="BFBFBF" w:themeColor="background1" w:themeShade="BF"/>
            </w:tcBorders>
            <w:shd w:val="clear" w:color="auto" w:fill="D9E2F3" w:themeFill="accent1" w:themeFillTint="33"/>
          </w:tcPr>
          <w:p w14:paraId="1094D511" w14:textId="77777777" w:rsidR="00B76E29" w:rsidRPr="00397AE8" w:rsidRDefault="00B76E29" w:rsidP="004E2453">
            <w:pPr>
              <w:numPr>
                <w:ilvl w:val="0"/>
                <w:numId w:val="50"/>
              </w:numPr>
              <w:spacing w:after="80"/>
            </w:pPr>
            <w:r w:rsidRPr="00397AE8">
              <w:rPr>
                <w:rFonts w:cstheme="minorHAnsi"/>
              </w:rPr>
              <w:t>At this school, it is common for students to call people who are gay</w:t>
            </w:r>
            <w:r>
              <w:rPr>
                <w:rFonts w:cstheme="minorHAnsi"/>
              </w:rPr>
              <w:t xml:space="preserve"> or </w:t>
            </w:r>
            <w:r w:rsidRPr="00397AE8">
              <w:rPr>
                <w:rFonts w:cstheme="minorHAnsi"/>
              </w:rPr>
              <w:t>lesbian</w:t>
            </w:r>
            <w:r>
              <w:rPr>
                <w:rFonts w:cstheme="minorHAnsi"/>
              </w:rPr>
              <w:t xml:space="preserve"> </w:t>
            </w:r>
            <w:r w:rsidRPr="00397AE8">
              <w:rPr>
                <w:rFonts w:cstheme="minorHAnsi"/>
              </w:rPr>
              <w:t xml:space="preserve">a negative name </w:t>
            </w:r>
          </w:p>
        </w:tc>
        <w:tc>
          <w:tcPr>
            <w:tcW w:w="1008" w:type="dxa"/>
            <w:tcBorders>
              <w:bottom w:val="single" w:sz="4" w:space="0" w:color="BFBFBF" w:themeColor="background1" w:themeShade="BF"/>
            </w:tcBorders>
            <w:shd w:val="clear" w:color="auto" w:fill="D9E2F3" w:themeFill="accent1" w:themeFillTint="33"/>
          </w:tcPr>
          <w:p w14:paraId="38BEB0FD" w14:textId="77777777" w:rsidR="00B76E29" w:rsidRPr="00397AE8" w:rsidRDefault="00B76E29" w:rsidP="00B76E29">
            <w:pPr>
              <w:spacing w:after="80"/>
              <w:jc w:val="center"/>
              <w:rPr>
                <w:b/>
                <w:bCs/>
              </w:rPr>
            </w:pPr>
            <w:r w:rsidRPr="00397AE8">
              <w:rPr>
                <w:b/>
                <w:bCs/>
              </w:rPr>
              <w:t>○</w:t>
            </w:r>
          </w:p>
        </w:tc>
        <w:tc>
          <w:tcPr>
            <w:tcW w:w="1008" w:type="dxa"/>
            <w:tcBorders>
              <w:bottom w:val="single" w:sz="4" w:space="0" w:color="BFBFBF" w:themeColor="background1" w:themeShade="BF"/>
            </w:tcBorders>
            <w:shd w:val="clear" w:color="auto" w:fill="D9E2F3" w:themeFill="accent1" w:themeFillTint="33"/>
          </w:tcPr>
          <w:p w14:paraId="06989C27" w14:textId="77777777" w:rsidR="00B76E29" w:rsidRPr="00397AE8" w:rsidRDefault="00B76E29" w:rsidP="00B76E29">
            <w:pPr>
              <w:spacing w:after="80"/>
              <w:jc w:val="center"/>
              <w:rPr>
                <w:b/>
                <w:bCs/>
              </w:rPr>
            </w:pPr>
            <w:r w:rsidRPr="00397AE8">
              <w:rPr>
                <w:b/>
                <w:bCs/>
              </w:rPr>
              <w:t>○</w:t>
            </w:r>
          </w:p>
        </w:tc>
        <w:tc>
          <w:tcPr>
            <w:tcW w:w="1008" w:type="dxa"/>
            <w:tcBorders>
              <w:bottom w:val="single" w:sz="4" w:space="0" w:color="BFBFBF" w:themeColor="background1" w:themeShade="BF"/>
            </w:tcBorders>
            <w:shd w:val="clear" w:color="auto" w:fill="D9E2F3" w:themeFill="accent1" w:themeFillTint="33"/>
          </w:tcPr>
          <w:p w14:paraId="27AB2729" w14:textId="77777777" w:rsidR="00B76E29" w:rsidRPr="00397AE8" w:rsidRDefault="00B76E29" w:rsidP="00B76E29">
            <w:pPr>
              <w:spacing w:after="80"/>
              <w:jc w:val="center"/>
              <w:rPr>
                <w:b/>
                <w:bCs/>
              </w:rPr>
            </w:pPr>
            <w:r w:rsidRPr="00397AE8">
              <w:rPr>
                <w:b/>
                <w:bCs/>
              </w:rPr>
              <w:t>○</w:t>
            </w:r>
          </w:p>
        </w:tc>
        <w:tc>
          <w:tcPr>
            <w:tcW w:w="1008" w:type="dxa"/>
            <w:tcBorders>
              <w:bottom w:val="single" w:sz="4" w:space="0" w:color="BFBFBF" w:themeColor="background1" w:themeShade="BF"/>
            </w:tcBorders>
            <w:shd w:val="clear" w:color="auto" w:fill="D9E2F3" w:themeFill="accent1" w:themeFillTint="33"/>
          </w:tcPr>
          <w:p w14:paraId="6C0A2310" w14:textId="77777777" w:rsidR="00B76E29" w:rsidRPr="00397AE8" w:rsidRDefault="00B76E29" w:rsidP="00B76E29">
            <w:pPr>
              <w:spacing w:after="80"/>
              <w:jc w:val="center"/>
              <w:rPr>
                <w:b/>
                <w:bCs/>
              </w:rPr>
            </w:pPr>
            <w:r w:rsidRPr="00397AE8">
              <w:rPr>
                <w:b/>
                <w:bCs/>
              </w:rPr>
              <w:t>○</w:t>
            </w:r>
          </w:p>
        </w:tc>
      </w:tr>
      <w:tr w:rsidR="00B76E29" w:rsidRPr="00397AE8" w14:paraId="71E02C77" w14:textId="77777777" w:rsidTr="00B76E29">
        <w:tc>
          <w:tcPr>
            <w:tcW w:w="5670" w:type="dxa"/>
            <w:tcBorders>
              <w:bottom w:val="single" w:sz="4" w:space="0" w:color="BFBFBF" w:themeColor="background1" w:themeShade="BF"/>
            </w:tcBorders>
            <w:shd w:val="clear" w:color="auto" w:fill="auto"/>
          </w:tcPr>
          <w:p w14:paraId="23684D4B" w14:textId="77777777" w:rsidR="00B76E29" w:rsidRPr="00397AE8" w:rsidRDefault="00B76E29" w:rsidP="004E2453">
            <w:pPr>
              <w:numPr>
                <w:ilvl w:val="0"/>
                <w:numId w:val="50"/>
              </w:numPr>
              <w:spacing w:after="80"/>
            </w:pPr>
            <w:r w:rsidRPr="00397AE8">
              <w:rPr>
                <w:rFonts w:cstheme="minorHAnsi"/>
              </w:rPr>
              <w:t xml:space="preserve">A lot of sexual assault happens among students at this school when students are unable to provide consent because they are </w:t>
            </w:r>
            <w:r w:rsidRPr="00397AE8">
              <w:rPr>
                <w:color w:val="000000" w:themeColor="text1"/>
              </w:rPr>
              <w:t>incapacitated, passed out, unconscious, blacked out, or asleep</w:t>
            </w:r>
          </w:p>
        </w:tc>
        <w:tc>
          <w:tcPr>
            <w:tcW w:w="1008" w:type="dxa"/>
            <w:tcBorders>
              <w:bottom w:val="single" w:sz="4" w:space="0" w:color="BFBFBF" w:themeColor="background1" w:themeShade="BF"/>
            </w:tcBorders>
            <w:shd w:val="clear" w:color="auto" w:fill="auto"/>
          </w:tcPr>
          <w:p w14:paraId="7369EA18" w14:textId="77777777" w:rsidR="00B76E29" w:rsidRPr="00397AE8" w:rsidRDefault="00B76E29" w:rsidP="00B76E29">
            <w:pPr>
              <w:spacing w:after="80"/>
              <w:jc w:val="center"/>
              <w:rPr>
                <w:b/>
                <w:bCs/>
              </w:rPr>
            </w:pPr>
            <w:r w:rsidRPr="00397AE8">
              <w:rPr>
                <w:b/>
                <w:bCs/>
              </w:rPr>
              <w:t>○</w:t>
            </w:r>
          </w:p>
        </w:tc>
        <w:tc>
          <w:tcPr>
            <w:tcW w:w="1008" w:type="dxa"/>
            <w:tcBorders>
              <w:bottom w:val="single" w:sz="4" w:space="0" w:color="BFBFBF" w:themeColor="background1" w:themeShade="BF"/>
            </w:tcBorders>
            <w:shd w:val="clear" w:color="auto" w:fill="auto"/>
          </w:tcPr>
          <w:p w14:paraId="41468F3C" w14:textId="77777777" w:rsidR="00B76E29" w:rsidRPr="00397AE8" w:rsidRDefault="00B76E29" w:rsidP="00B76E29">
            <w:pPr>
              <w:spacing w:after="80"/>
              <w:jc w:val="center"/>
              <w:rPr>
                <w:b/>
                <w:bCs/>
              </w:rPr>
            </w:pPr>
            <w:r w:rsidRPr="00397AE8">
              <w:rPr>
                <w:b/>
                <w:bCs/>
              </w:rPr>
              <w:t>○</w:t>
            </w:r>
          </w:p>
        </w:tc>
        <w:tc>
          <w:tcPr>
            <w:tcW w:w="1008" w:type="dxa"/>
            <w:tcBorders>
              <w:bottom w:val="single" w:sz="4" w:space="0" w:color="BFBFBF" w:themeColor="background1" w:themeShade="BF"/>
            </w:tcBorders>
            <w:shd w:val="clear" w:color="auto" w:fill="auto"/>
          </w:tcPr>
          <w:p w14:paraId="4AF1B5A8" w14:textId="77777777" w:rsidR="00B76E29" w:rsidRPr="00397AE8" w:rsidRDefault="00B76E29" w:rsidP="00B76E29">
            <w:pPr>
              <w:spacing w:after="80"/>
              <w:jc w:val="center"/>
              <w:rPr>
                <w:b/>
                <w:bCs/>
              </w:rPr>
            </w:pPr>
            <w:r w:rsidRPr="00397AE8">
              <w:rPr>
                <w:b/>
                <w:bCs/>
              </w:rPr>
              <w:t>○</w:t>
            </w:r>
          </w:p>
        </w:tc>
        <w:tc>
          <w:tcPr>
            <w:tcW w:w="1008" w:type="dxa"/>
            <w:tcBorders>
              <w:bottom w:val="single" w:sz="4" w:space="0" w:color="BFBFBF" w:themeColor="background1" w:themeShade="BF"/>
            </w:tcBorders>
            <w:shd w:val="clear" w:color="auto" w:fill="auto"/>
          </w:tcPr>
          <w:p w14:paraId="35D2C519" w14:textId="77777777" w:rsidR="00B76E29" w:rsidRPr="00397AE8" w:rsidRDefault="00B76E29" w:rsidP="00B76E29">
            <w:pPr>
              <w:spacing w:after="80"/>
              <w:jc w:val="center"/>
              <w:rPr>
                <w:b/>
                <w:bCs/>
              </w:rPr>
            </w:pPr>
            <w:r w:rsidRPr="00397AE8">
              <w:rPr>
                <w:b/>
                <w:bCs/>
              </w:rPr>
              <w:t>○</w:t>
            </w:r>
          </w:p>
        </w:tc>
      </w:tr>
      <w:tr w:rsidR="00B76E29" w:rsidRPr="00397AE8" w14:paraId="1D24658C" w14:textId="77777777" w:rsidTr="00B76E29">
        <w:tc>
          <w:tcPr>
            <w:tcW w:w="5670" w:type="dxa"/>
            <w:shd w:val="clear" w:color="auto" w:fill="D9E2F3" w:themeFill="accent1" w:themeFillTint="33"/>
          </w:tcPr>
          <w:p w14:paraId="4016D002" w14:textId="77777777" w:rsidR="00B76E29" w:rsidRPr="00397AE8" w:rsidRDefault="00B76E29" w:rsidP="004E2453">
            <w:pPr>
              <w:numPr>
                <w:ilvl w:val="0"/>
                <w:numId w:val="50"/>
              </w:numPr>
              <w:spacing w:after="80"/>
              <w:rPr>
                <w:rFonts w:cstheme="minorHAnsi"/>
              </w:rPr>
            </w:pPr>
            <w:r w:rsidRPr="00397AE8">
              <w:rPr>
                <w:rFonts w:cstheme="minorHAnsi"/>
              </w:rPr>
              <w:t>At this school, it is common for students to make jokes about sexual assault or rape</w:t>
            </w:r>
          </w:p>
        </w:tc>
        <w:tc>
          <w:tcPr>
            <w:tcW w:w="1008" w:type="dxa"/>
            <w:shd w:val="clear" w:color="auto" w:fill="D9E2F3" w:themeFill="accent1" w:themeFillTint="33"/>
          </w:tcPr>
          <w:p w14:paraId="4636C374"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3DF5141B"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7E1116E9"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70A8F74E" w14:textId="77777777" w:rsidR="00B76E29" w:rsidRPr="00397AE8" w:rsidRDefault="00B76E29" w:rsidP="00B76E29">
            <w:pPr>
              <w:spacing w:after="80"/>
              <w:jc w:val="center"/>
              <w:rPr>
                <w:b/>
                <w:bCs/>
              </w:rPr>
            </w:pPr>
            <w:r w:rsidRPr="00397AE8">
              <w:rPr>
                <w:b/>
                <w:bCs/>
              </w:rPr>
              <w:t>○</w:t>
            </w:r>
          </w:p>
        </w:tc>
      </w:tr>
    </w:tbl>
    <w:p w14:paraId="1858693A" w14:textId="77777777" w:rsidR="00B76E29" w:rsidRPr="00397AE8" w:rsidRDefault="00B76E29" w:rsidP="00B76E29">
      <w:pPr>
        <w:rPr>
          <w:bCs/>
          <w:color w:val="808080" w:themeColor="background1" w:themeShade="80"/>
        </w:rPr>
      </w:pPr>
    </w:p>
    <w:p w14:paraId="12C9A6D9" w14:textId="77777777" w:rsidR="00B76E29" w:rsidRPr="00397AE8" w:rsidRDefault="00B76E29" w:rsidP="00B76E29">
      <w:pPr>
        <w:widowControl w:val="0"/>
        <w:spacing w:after="0"/>
        <w:ind w:left="825" w:hanging="825"/>
        <w:rPr>
          <w:rFonts w:eastAsia="Times New Roman" w:cstheme="minorHAnsi"/>
          <w:bCs/>
        </w:rPr>
      </w:pPr>
      <w:r w:rsidRPr="00397AE8">
        <w:rPr>
          <w:rFonts w:eastAsia="Times New Roman" w:cstheme="minorHAnsi"/>
          <w:bCs/>
          <w:color w:val="808080" w:themeColor="background1" w:themeShade="80"/>
        </w:rPr>
        <w:t>SAC8.</w:t>
      </w:r>
      <w:r w:rsidRPr="00397AE8">
        <w:rPr>
          <w:rFonts w:eastAsia="Times New Roman" w:cstheme="minorHAnsi"/>
          <w:bCs/>
        </w:rPr>
        <w:tab/>
        <w:t>Please indicate how much you agree or disagree with each of the following statements.</w:t>
      </w:r>
    </w:p>
    <w:tbl>
      <w:tblPr>
        <w:tblW w:w="970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70"/>
        <w:gridCol w:w="1008"/>
        <w:gridCol w:w="1008"/>
        <w:gridCol w:w="1008"/>
        <w:gridCol w:w="1008"/>
      </w:tblGrid>
      <w:tr w:rsidR="00B76E29" w:rsidRPr="00397AE8" w14:paraId="43B0B34F" w14:textId="77777777" w:rsidTr="00B76E29">
        <w:tc>
          <w:tcPr>
            <w:tcW w:w="5670" w:type="dxa"/>
            <w:shd w:val="clear" w:color="auto" w:fill="0070C0"/>
          </w:tcPr>
          <w:p w14:paraId="5D127EF7" w14:textId="77777777" w:rsidR="00B76E29" w:rsidRPr="00397AE8" w:rsidRDefault="00B76E29" w:rsidP="00B76E29">
            <w:pPr>
              <w:spacing w:after="80"/>
              <w:rPr>
                <w:color w:val="FFFFFF" w:themeColor="background1"/>
              </w:rPr>
            </w:pPr>
          </w:p>
        </w:tc>
        <w:tc>
          <w:tcPr>
            <w:tcW w:w="1008" w:type="dxa"/>
            <w:shd w:val="clear" w:color="auto" w:fill="0070C0"/>
          </w:tcPr>
          <w:p w14:paraId="299DA30C" w14:textId="77777777" w:rsidR="00B76E29" w:rsidRPr="00397AE8" w:rsidRDefault="00B76E29" w:rsidP="00B76E29">
            <w:pPr>
              <w:spacing w:after="80"/>
              <w:jc w:val="center"/>
              <w:rPr>
                <w:b/>
                <w:bCs/>
                <w:color w:val="FFFFFF" w:themeColor="background1"/>
              </w:rPr>
            </w:pPr>
            <w:r w:rsidRPr="00397AE8">
              <w:rPr>
                <w:color w:val="FFFFFF" w:themeColor="background1"/>
              </w:rPr>
              <w:t>Strongly Agree</w:t>
            </w:r>
          </w:p>
        </w:tc>
        <w:tc>
          <w:tcPr>
            <w:tcW w:w="1008" w:type="dxa"/>
            <w:shd w:val="clear" w:color="auto" w:fill="0070C0"/>
          </w:tcPr>
          <w:p w14:paraId="1F84CA9E" w14:textId="77777777" w:rsidR="00B76E29" w:rsidRPr="00397AE8" w:rsidRDefault="00B76E29" w:rsidP="00B76E29">
            <w:pPr>
              <w:spacing w:after="80"/>
              <w:jc w:val="center"/>
              <w:rPr>
                <w:b/>
                <w:bCs/>
                <w:color w:val="FFFFFF" w:themeColor="background1"/>
              </w:rPr>
            </w:pPr>
            <w:r w:rsidRPr="00397AE8">
              <w:rPr>
                <w:color w:val="FFFFFF" w:themeColor="background1"/>
              </w:rPr>
              <w:t>Agree</w:t>
            </w:r>
          </w:p>
        </w:tc>
        <w:tc>
          <w:tcPr>
            <w:tcW w:w="1008" w:type="dxa"/>
            <w:shd w:val="clear" w:color="auto" w:fill="0070C0"/>
          </w:tcPr>
          <w:p w14:paraId="445DDF46" w14:textId="77777777" w:rsidR="00B76E29" w:rsidRPr="00397AE8" w:rsidRDefault="00B76E29" w:rsidP="00B76E29">
            <w:pPr>
              <w:spacing w:after="80"/>
              <w:jc w:val="center"/>
              <w:rPr>
                <w:b/>
                <w:bCs/>
                <w:color w:val="FFFFFF" w:themeColor="background1"/>
              </w:rPr>
            </w:pPr>
            <w:r w:rsidRPr="00397AE8">
              <w:rPr>
                <w:color w:val="FFFFFF" w:themeColor="background1"/>
              </w:rPr>
              <w:t>Disagree</w:t>
            </w:r>
          </w:p>
        </w:tc>
        <w:tc>
          <w:tcPr>
            <w:tcW w:w="1008" w:type="dxa"/>
            <w:shd w:val="clear" w:color="auto" w:fill="0070C0"/>
          </w:tcPr>
          <w:p w14:paraId="604B4C08" w14:textId="77777777" w:rsidR="00B76E29" w:rsidRPr="00397AE8" w:rsidRDefault="00B76E29" w:rsidP="00B76E29">
            <w:pPr>
              <w:spacing w:after="80"/>
              <w:jc w:val="center"/>
              <w:rPr>
                <w:b/>
                <w:bCs/>
                <w:color w:val="FFFFFF" w:themeColor="background1"/>
              </w:rPr>
            </w:pPr>
            <w:r w:rsidRPr="00397AE8">
              <w:rPr>
                <w:color w:val="FFFFFF" w:themeColor="background1"/>
              </w:rPr>
              <w:t>Strongly Disagree</w:t>
            </w:r>
          </w:p>
        </w:tc>
      </w:tr>
      <w:tr w:rsidR="00B76E29" w:rsidRPr="00397AE8" w14:paraId="01702929" w14:textId="77777777" w:rsidTr="00B76E29">
        <w:tc>
          <w:tcPr>
            <w:tcW w:w="5670" w:type="dxa"/>
            <w:tcBorders>
              <w:bottom w:val="single" w:sz="4" w:space="0" w:color="BFBFBF" w:themeColor="background1" w:themeShade="BF"/>
            </w:tcBorders>
            <w:shd w:val="clear" w:color="auto" w:fill="auto"/>
          </w:tcPr>
          <w:p w14:paraId="6CDBC6D2" w14:textId="77777777" w:rsidR="00B76E29" w:rsidRPr="00397AE8" w:rsidRDefault="00B76E29" w:rsidP="004E2453">
            <w:pPr>
              <w:numPr>
                <w:ilvl w:val="0"/>
                <w:numId w:val="41"/>
              </w:numPr>
              <w:spacing w:after="80"/>
            </w:pPr>
            <w:r w:rsidRPr="00397AE8">
              <w:rPr>
                <w:rFonts w:cstheme="minorHAnsi"/>
              </w:rPr>
              <w:t>At this school, when students make sexual comments, jokes, or gestures, other students stand up to them</w:t>
            </w:r>
          </w:p>
        </w:tc>
        <w:tc>
          <w:tcPr>
            <w:tcW w:w="1008" w:type="dxa"/>
            <w:tcBorders>
              <w:bottom w:val="single" w:sz="4" w:space="0" w:color="BFBFBF" w:themeColor="background1" w:themeShade="BF"/>
            </w:tcBorders>
          </w:tcPr>
          <w:p w14:paraId="4667606C" w14:textId="77777777" w:rsidR="00B76E29" w:rsidRPr="00397AE8" w:rsidRDefault="00B76E29" w:rsidP="00B76E29">
            <w:pPr>
              <w:spacing w:after="80"/>
              <w:jc w:val="center"/>
              <w:rPr>
                <w:b/>
                <w:bCs/>
              </w:rPr>
            </w:pPr>
            <w:r w:rsidRPr="00397AE8">
              <w:rPr>
                <w:b/>
                <w:bCs/>
              </w:rPr>
              <w:t>○</w:t>
            </w:r>
          </w:p>
        </w:tc>
        <w:tc>
          <w:tcPr>
            <w:tcW w:w="1008" w:type="dxa"/>
            <w:tcBorders>
              <w:bottom w:val="single" w:sz="4" w:space="0" w:color="BFBFBF" w:themeColor="background1" w:themeShade="BF"/>
            </w:tcBorders>
          </w:tcPr>
          <w:p w14:paraId="06EAEC13" w14:textId="77777777" w:rsidR="00B76E29" w:rsidRPr="00397AE8" w:rsidRDefault="00B76E29" w:rsidP="00B76E29">
            <w:pPr>
              <w:spacing w:after="80"/>
              <w:jc w:val="center"/>
              <w:rPr>
                <w:b/>
                <w:bCs/>
              </w:rPr>
            </w:pPr>
            <w:r w:rsidRPr="00397AE8">
              <w:rPr>
                <w:b/>
                <w:bCs/>
              </w:rPr>
              <w:t>○</w:t>
            </w:r>
          </w:p>
        </w:tc>
        <w:tc>
          <w:tcPr>
            <w:tcW w:w="1008" w:type="dxa"/>
            <w:tcBorders>
              <w:bottom w:val="single" w:sz="4" w:space="0" w:color="BFBFBF" w:themeColor="background1" w:themeShade="BF"/>
            </w:tcBorders>
          </w:tcPr>
          <w:p w14:paraId="7D6F4A66" w14:textId="77777777" w:rsidR="00B76E29" w:rsidRPr="00397AE8" w:rsidRDefault="00B76E29" w:rsidP="00B76E29">
            <w:pPr>
              <w:spacing w:after="80"/>
              <w:jc w:val="center"/>
              <w:rPr>
                <w:b/>
                <w:bCs/>
              </w:rPr>
            </w:pPr>
            <w:r w:rsidRPr="00397AE8">
              <w:rPr>
                <w:b/>
                <w:bCs/>
              </w:rPr>
              <w:t>○</w:t>
            </w:r>
          </w:p>
        </w:tc>
        <w:tc>
          <w:tcPr>
            <w:tcW w:w="1008" w:type="dxa"/>
            <w:tcBorders>
              <w:bottom w:val="single" w:sz="4" w:space="0" w:color="BFBFBF" w:themeColor="background1" w:themeShade="BF"/>
            </w:tcBorders>
          </w:tcPr>
          <w:p w14:paraId="31861F6B" w14:textId="77777777" w:rsidR="00B76E29" w:rsidRPr="00397AE8" w:rsidRDefault="00B76E29" w:rsidP="00B76E29">
            <w:pPr>
              <w:spacing w:after="80"/>
              <w:jc w:val="center"/>
              <w:rPr>
                <w:b/>
                <w:bCs/>
              </w:rPr>
            </w:pPr>
            <w:r w:rsidRPr="00397AE8">
              <w:rPr>
                <w:b/>
                <w:bCs/>
              </w:rPr>
              <w:t>○</w:t>
            </w:r>
          </w:p>
        </w:tc>
      </w:tr>
      <w:tr w:rsidR="00B76E29" w:rsidRPr="00397AE8" w14:paraId="244F0D26" w14:textId="77777777" w:rsidTr="00B76E29">
        <w:tc>
          <w:tcPr>
            <w:tcW w:w="5670" w:type="dxa"/>
            <w:tcBorders>
              <w:bottom w:val="single" w:sz="4" w:space="0" w:color="BFBFBF" w:themeColor="background1" w:themeShade="BF"/>
            </w:tcBorders>
            <w:shd w:val="clear" w:color="auto" w:fill="D9E2F3" w:themeFill="accent1" w:themeFillTint="33"/>
          </w:tcPr>
          <w:p w14:paraId="46E7C2D7" w14:textId="77777777" w:rsidR="00B76E29" w:rsidRPr="00397AE8" w:rsidRDefault="00B76E29" w:rsidP="004E2453">
            <w:pPr>
              <w:numPr>
                <w:ilvl w:val="0"/>
                <w:numId w:val="41"/>
              </w:numPr>
              <w:spacing w:after="80"/>
            </w:pPr>
            <w:r w:rsidRPr="00397AE8">
              <w:rPr>
                <w:rFonts w:cstheme="minorHAnsi"/>
              </w:rPr>
              <w:t xml:space="preserve">Many students at this school initiate or lead campus efforts to raise awareness about sexual assault </w:t>
            </w:r>
          </w:p>
        </w:tc>
        <w:tc>
          <w:tcPr>
            <w:tcW w:w="1008" w:type="dxa"/>
            <w:tcBorders>
              <w:bottom w:val="single" w:sz="4" w:space="0" w:color="BFBFBF" w:themeColor="background1" w:themeShade="BF"/>
            </w:tcBorders>
            <w:shd w:val="clear" w:color="auto" w:fill="D9E2F3" w:themeFill="accent1" w:themeFillTint="33"/>
          </w:tcPr>
          <w:p w14:paraId="442A8DBE" w14:textId="77777777" w:rsidR="00B76E29" w:rsidRPr="00397AE8" w:rsidRDefault="00B76E29" w:rsidP="00B76E29">
            <w:pPr>
              <w:spacing w:after="80"/>
              <w:jc w:val="center"/>
              <w:rPr>
                <w:b/>
                <w:bCs/>
              </w:rPr>
            </w:pPr>
            <w:r w:rsidRPr="00397AE8">
              <w:rPr>
                <w:b/>
                <w:bCs/>
              </w:rPr>
              <w:t>○</w:t>
            </w:r>
          </w:p>
        </w:tc>
        <w:tc>
          <w:tcPr>
            <w:tcW w:w="1008" w:type="dxa"/>
            <w:tcBorders>
              <w:bottom w:val="single" w:sz="4" w:space="0" w:color="BFBFBF" w:themeColor="background1" w:themeShade="BF"/>
            </w:tcBorders>
            <w:shd w:val="clear" w:color="auto" w:fill="D9E2F3" w:themeFill="accent1" w:themeFillTint="33"/>
          </w:tcPr>
          <w:p w14:paraId="2F8C9CF3" w14:textId="77777777" w:rsidR="00B76E29" w:rsidRPr="00397AE8" w:rsidRDefault="00B76E29" w:rsidP="00B76E29">
            <w:pPr>
              <w:spacing w:after="80"/>
              <w:jc w:val="center"/>
              <w:rPr>
                <w:b/>
                <w:bCs/>
              </w:rPr>
            </w:pPr>
            <w:r w:rsidRPr="00397AE8">
              <w:rPr>
                <w:b/>
                <w:bCs/>
              </w:rPr>
              <w:t>○</w:t>
            </w:r>
          </w:p>
        </w:tc>
        <w:tc>
          <w:tcPr>
            <w:tcW w:w="1008" w:type="dxa"/>
            <w:tcBorders>
              <w:bottom w:val="single" w:sz="4" w:space="0" w:color="BFBFBF" w:themeColor="background1" w:themeShade="BF"/>
            </w:tcBorders>
            <w:shd w:val="clear" w:color="auto" w:fill="D9E2F3" w:themeFill="accent1" w:themeFillTint="33"/>
          </w:tcPr>
          <w:p w14:paraId="406DD179" w14:textId="77777777" w:rsidR="00B76E29" w:rsidRPr="00397AE8" w:rsidRDefault="00B76E29" w:rsidP="00B76E29">
            <w:pPr>
              <w:spacing w:after="80"/>
              <w:jc w:val="center"/>
              <w:rPr>
                <w:b/>
                <w:bCs/>
              </w:rPr>
            </w:pPr>
            <w:r w:rsidRPr="00397AE8">
              <w:rPr>
                <w:b/>
                <w:bCs/>
              </w:rPr>
              <w:t>○</w:t>
            </w:r>
          </w:p>
        </w:tc>
        <w:tc>
          <w:tcPr>
            <w:tcW w:w="1008" w:type="dxa"/>
            <w:tcBorders>
              <w:bottom w:val="single" w:sz="4" w:space="0" w:color="BFBFBF" w:themeColor="background1" w:themeShade="BF"/>
            </w:tcBorders>
            <w:shd w:val="clear" w:color="auto" w:fill="D9E2F3" w:themeFill="accent1" w:themeFillTint="33"/>
          </w:tcPr>
          <w:p w14:paraId="5009D577" w14:textId="77777777" w:rsidR="00B76E29" w:rsidRPr="00397AE8" w:rsidRDefault="00B76E29" w:rsidP="00B76E29">
            <w:pPr>
              <w:spacing w:after="80"/>
              <w:jc w:val="center"/>
              <w:rPr>
                <w:b/>
                <w:bCs/>
              </w:rPr>
            </w:pPr>
            <w:r w:rsidRPr="00397AE8">
              <w:rPr>
                <w:b/>
                <w:bCs/>
              </w:rPr>
              <w:t>○</w:t>
            </w:r>
          </w:p>
        </w:tc>
      </w:tr>
      <w:tr w:rsidR="00B76E29" w:rsidRPr="00397AE8" w14:paraId="65CAF3FA" w14:textId="77777777" w:rsidTr="00B76E29">
        <w:tc>
          <w:tcPr>
            <w:tcW w:w="5670" w:type="dxa"/>
            <w:shd w:val="clear" w:color="auto" w:fill="auto"/>
          </w:tcPr>
          <w:p w14:paraId="07B83942" w14:textId="77777777" w:rsidR="00B76E29" w:rsidRPr="00397AE8" w:rsidRDefault="00B76E29" w:rsidP="004E2453">
            <w:pPr>
              <w:numPr>
                <w:ilvl w:val="0"/>
                <w:numId w:val="41"/>
              </w:numPr>
              <w:spacing w:after="80"/>
              <w:rPr>
                <w:rFonts w:cstheme="minorHAnsi"/>
              </w:rPr>
            </w:pPr>
            <w:r w:rsidRPr="00397AE8">
              <w:rPr>
                <w:rFonts w:cstheme="minorHAnsi"/>
              </w:rPr>
              <w:t xml:space="preserve">Most students at this school are knowledgeable about the topic of sexual assault, including how it is defined, how often it occurs, </w:t>
            </w:r>
            <w:r>
              <w:rPr>
                <w:rFonts w:cstheme="minorHAnsi"/>
              </w:rPr>
              <w:t xml:space="preserve">how it affects students, </w:t>
            </w:r>
            <w:r w:rsidRPr="00397AE8">
              <w:rPr>
                <w:rFonts w:cstheme="minorHAnsi"/>
              </w:rPr>
              <w:t xml:space="preserve">and what the </w:t>
            </w:r>
            <w:r>
              <w:rPr>
                <w:rFonts w:cstheme="minorHAnsi"/>
              </w:rPr>
              <w:t>disciplinary</w:t>
            </w:r>
            <w:r w:rsidRPr="00397AE8">
              <w:rPr>
                <w:rFonts w:cstheme="minorHAnsi"/>
              </w:rPr>
              <w:t xml:space="preserve"> consequences are</w:t>
            </w:r>
          </w:p>
        </w:tc>
        <w:tc>
          <w:tcPr>
            <w:tcW w:w="1008" w:type="dxa"/>
            <w:shd w:val="clear" w:color="auto" w:fill="auto"/>
          </w:tcPr>
          <w:p w14:paraId="41795345" w14:textId="77777777" w:rsidR="00B76E29" w:rsidRPr="00397AE8" w:rsidRDefault="00B76E29" w:rsidP="00B76E29">
            <w:pPr>
              <w:spacing w:after="80"/>
              <w:jc w:val="center"/>
              <w:rPr>
                <w:b/>
                <w:bCs/>
              </w:rPr>
            </w:pPr>
            <w:r w:rsidRPr="00397AE8">
              <w:rPr>
                <w:b/>
                <w:bCs/>
              </w:rPr>
              <w:t>○</w:t>
            </w:r>
          </w:p>
        </w:tc>
        <w:tc>
          <w:tcPr>
            <w:tcW w:w="1008" w:type="dxa"/>
            <w:shd w:val="clear" w:color="auto" w:fill="auto"/>
          </w:tcPr>
          <w:p w14:paraId="667C640B" w14:textId="77777777" w:rsidR="00B76E29" w:rsidRPr="00397AE8" w:rsidRDefault="00B76E29" w:rsidP="00B76E29">
            <w:pPr>
              <w:spacing w:after="80"/>
              <w:jc w:val="center"/>
              <w:rPr>
                <w:b/>
                <w:bCs/>
              </w:rPr>
            </w:pPr>
            <w:r w:rsidRPr="00397AE8">
              <w:rPr>
                <w:b/>
                <w:bCs/>
              </w:rPr>
              <w:t>○</w:t>
            </w:r>
          </w:p>
        </w:tc>
        <w:tc>
          <w:tcPr>
            <w:tcW w:w="1008" w:type="dxa"/>
            <w:shd w:val="clear" w:color="auto" w:fill="auto"/>
          </w:tcPr>
          <w:p w14:paraId="4D16DC00" w14:textId="77777777" w:rsidR="00B76E29" w:rsidRPr="00397AE8" w:rsidRDefault="00B76E29" w:rsidP="00B76E29">
            <w:pPr>
              <w:spacing w:after="80"/>
              <w:jc w:val="center"/>
              <w:rPr>
                <w:b/>
                <w:bCs/>
              </w:rPr>
            </w:pPr>
            <w:r w:rsidRPr="00397AE8">
              <w:rPr>
                <w:b/>
                <w:bCs/>
              </w:rPr>
              <w:t>○</w:t>
            </w:r>
          </w:p>
        </w:tc>
        <w:tc>
          <w:tcPr>
            <w:tcW w:w="1008" w:type="dxa"/>
            <w:shd w:val="clear" w:color="auto" w:fill="auto"/>
          </w:tcPr>
          <w:p w14:paraId="0102DC52" w14:textId="77777777" w:rsidR="00B76E29" w:rsidRPr="00397AE8" w:rsidRDefault="00B76E29" w:rsidP="00B76E29">
            <w:pPr>
              <w:spacing w:after="80"/>
              <w:jc w:val="center"/>
              <w:rPr>
                <w:b/>
                <w:bCs/>
              </w:rPr>
            </w:pPr>
            <w:r w:rsidRPr="00397AE8">
              <w:rPr>
                <w:b/>
                <w:bCs/>
              </w:rPr>
              <w:t>○</w:t>
            </w:r>
          </w:p>
        </w:tc>
      </w:tr>
      <w:tr w:rsidR="00B76E29" w:rsidRPr="00397AE8" w14:paraId="11371D6F" w14:textId="77777777" w:rsidTr="00B76E29">
        <w:tc>
          <w:tcPr>
            <w:tcW w:w="5670" w:type="dxa"/>
            <w:shd w:val="clear" w:color="auto" w:fill="D9E2F3" w:themeFill="accent1" w:themeFillTint="33"/>
          </w:tcPr>
          <w:p w14:paraId="35FEB4E2" w14:textId="77777777" w:rsidR="00B76E29" w:rsidRPr="00397AE8" w:rsidRDefault="00B76E29" w:rsidP="004E2453">
            <w:pPr>
              <w:numPr>
                <w:ilvl w:val="0"/>
                <w:numId w:val="41"/>
              </w:numPr>
              <w:spacing w:after="80"/>
              <w:rPr>
                <w:rFonts w:cstheme="minorHAnsi"/>
              </w:rPr>
            </w:pPr>
            <w:r w:rsidRPr="00397AE8">
              <w:rPr>
                <w:rFonts w:cstheme="minorHAnsi"/>
              </w:rPr>
              <w:t>At this school, if students see someone trying to have unwanted sexual contact with someone, they will try to stop them</w:t>
            </w:r>
          </w:p>
        </w:tc>
        <w:tc>
          <w:tcPr>
            <w:tcW w:w="1008" w:type="dxa"/>
            <w:shd w:val="clear" w:color="auto" w:fill="D9E2F3" w:themeFill="accent1" w:themeFillTint="33"/>
          </w:tcPr>
          <w:p w14:paraId="076E1919"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25C58324"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2544B241" w14:textId="77777777" w:rsidR="00B76E29" w:rsidRPr="00397AE8" w:rsidRDefault="00B76E29" w:rsidP="00B76E29">
            <w:pPr>
              <w:spacing w:after="80"/>
              <w:jc w:val="center"/>
              <w:rPr>
                <w:b/>
                <w:bCs/>
              </w:rPr>
            </w:pPr>
            <w:r w:rsidRPr="00397AE8">
              <w:rPr>
                <w:b/>
                <w:bCs/>
              </w:rPr>
              <w:t>○</w:t>
            </w:r>
          </w:p>
        </w:tc>
        <w:tc>
          <w:tcPr>
            <w:tcW w:w="1008" w:type="dxa"/>
            <w:shd w:val="clear" w:color="auto" w:fill="D9E2F3" w:themeFill="accent1" w:themeFillTint="33"/>
          </w:tcPr>
          <w:p w14:paraId="5777279A" w14:textId="77777777" w:rsidR="00B76E29" w:rsidRPr="00397AE8" w:rsidRDefault="00B76E29" w:rsidP="00B76E29">
            <w:pPr>
              <w:spacing w:after="80"/>
              <w:jc w:val="center"/>
              <w:rPr>
                <w:b/>
                <w:bCs/>
              </w:rPr>
            </w:pPr>
            <w:r w:rsidRPr="00397AE8">
              <w:rPr>
                <w:b/>
                <w:bCs/>
              </w:rPr>
              <w:t>○</w:t>
            </w:r>
          </w:p>
        </w:tc>
      </w:tr>
    </w:tbl>
    <w:p w14:paraId="0A70E0AD" w14:textId="77777777" w:rsidR="00B76E29" w:rsidRPr="00397AE8" w:rsidRDefault="00B76E29" w:rsidP="00B76E29">
      <w:pPr>
        <w:widowControl w:val="0"/>
        <w:spacing w:after="0"/>
        <w:rPr>
          <w:rFonts w:eastAsia="Times New Roman" w:cstheme="minorHAnsi"/>
          <w:bCs/>
        </w:rPr>
      </w:pPr>
    </w:p>
    <w:p w14:paraId="27680CEA" w14:textId="77777777" w:rsidR="00B76E29" w:rsidRDefault="00B76E29" w:rsidP="00B76E29">
      <w:pPr>
        <w:shd w:val="clear" w:color="auto" w:fill="FFFFFF"/>
        <w:spacing w:after="0" w:line="240" w:lineRule="auto"/>
        <w:rPr>
          <w:rFonts w:cstheme="minorHAnsi"/>
        </w:rPr>
      </w:pPr>
      <w:r w:rsidRPr="00397AE8">
        <w:rPr>
          <w:rFonts w:cstheme="minorHAnsi"/>
        </w:rPr>
        <w:tab/>
      </w:r>
    </w:p>
    <w:p w14:paraId="5DC42C19" w14:textId="77777777" w:rsidR="00B76E29" w:rsidRDefault="00B76E29" w:rsidP="00B76E29">
      <w:pPr>
        <w:shd w:val="clear" w:color="auto" w:fill="FFFFFF"/>
        <w:spacing w:after="0" w:line="240" w:lineRule="auto"/>
        <w:rPr>
          <w:rFonts w:cstheme="minorHAnsi"/>
        </w:rPr>
      </w:pPr>
    </w:p>
    <w:p w14:paraId="49DC92AC" w14:textId="77777777" w:rsidR="00B76E29" w:rsidRPr="00397AE8" w:rsidRDefault="00B76E29" w:rsidP="00B76E29">
      <w:pPr>
        <w:spacing w:after="80" w:line="240" w:lineRule="auto"/>
        <w:ind w:left="630" w:hanging="630"/>
        <w:rPr>
          <w:bCs/>
        </w:rPr>
      </w:pPr>
      <w:r w:rsidRPr="00397AE8">
        <w:rPr>
          <w:bCs/>
          <w:color w:val="808080" w:themeColor="background1" w:themeShade="80"/>
        </w:rPr>
        <w:lastRenderedPageBreak/>
        <w:t>SAC</w:t>
      </w:r>
      <w:r>
        <w:rPr>
          <w:bCs/>
          <w:color w:val="808080" w:themeColor="background1" w:themeShade="80"/>
        </w:rPr>
        <w:t xml:space="preserve">2. </w:t>
      </w:r>
      <w:r w:rsidRPr="00397AE8">
        <w:rPr>
          <w:bCs/>
        </w:rPr>
        <w:t xml:space="preserve">Have you ever attended an assembly, workshop, or received any other type of training </w:t>
      </w:r>
      <w:r w:rsidRPr="00397AE8">
        <w:t xml:space="preserve">or classes offered by this school </w:t>
      </w:r>
      <w:r w:rsidRPr="00397AE8">
        <w:rPr>
          <w:bCs/>
        </w:rPr>
        <w:t>that covered…</w:t>
      </w:r>
    </w:p>
    <w:tbl>
      <w:tblPr>
        <w:tblW w:w="963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650"/>
        <w:gridCol w:w="990"/>
        <w:gridCol w:w="990"/>
      </w:tblGrid>
      <w:tr w:rsidR="00B76E29" w:rsidRPr="00397AE8" w14:paraId="19FB9A74" w14:textId="77777777" w:rsidTr="00B76E29">
        <w:tc>
          <w:tcPr>
            <w:tcW w:w="7650" w:type="dxa"/>
            <w:shd w:val="clear" w:color="auto" w:fill="0070C0"/>
          </w:tcPr>
          <w:p w14:paraId="2DF3B74A" w14:textId="77777777" w:rsidR="00B76E29" w:rsidRPr="00397AE8" w:rsidRDefault="00B76E29" w:rsidP="00B76E29">
            <w:pPr>
              <w:spacing w:after="80"/>
              <w:rPr>
                <w:color w:val="FFFFFF" w:themeColor="background1"/>
              </w:rPr>
            </w:pPr>
          </w:p>
        </w:tc>
        <w:tc>
          <w:tcPr>
            <w:tcW w:w="990" w:type="dxa"/>
            <w:shd w:val="clear" w:color="auto" w:fill="0070C0"/>
          </w:tcPr>
          <w:p w14:paraId="79CB4D73" w14:textId="77777777" w:rsidR="00B76E29" w:rsidRPr="00397AE8" w:rsidRDefault="00B76E29" w:rsidP="00B76E29">
            <w:pPr>
              <w:spacing w:after="80"/>
              <w:jc w:val="center"/>
              <w:rPr>
                <w:color w:val="FFFFFF" w:themeColor="background1"/>
              </w:rPr>
            </w:pPr>
            <w:r w:rsidRPr="00397AE8">
              <w:rPr>
                <w:color w:val="FFFFFF" w:themeColor="background1"/>
              </w:rPr>
              <w:t>Yes</w:t>
            </w:r>
          </w:p>
        </w:tc>
        <w:tc>
          <w:tcPr>
            <w:tcW w:w="990" w:type="dxa"/>
            <w:shd w:val="clear" w:color="auto" w:fill="0070C0"/>
          </w:tcPr>
          <w:p w14:paraId="07671E21" w14:textId="77777777" w:rsidR="00B76E29" w:rsidRPr="00397AE8" w:rsidRDefault="00B76E29" w:rsidP="00B76E29">
            <w:pPr>
              <w:spacing w:after="80"/>
              <w:jc w:val="center"/>
              <w:rPr>
                <w:color w:val="FFFFFF" w:themeColor="background1"/>
              </w:rPr>
            </w:pPr>
            <w:r w:rsidRPr="00397AE8">
              <w:rPr>
                <w:color w:val="FFFFFF" w:themeColor="background1"/>
              </w:rPr>
              <w:t>No</w:t>
            </w:r>
          </w:p>
        </w:tc>
      </w:tr>
      <w:tr w:rsidR="00B76E29" w:rsidRPr="00397AE8" w14:paraId="0BD64DA7" w14:textId="77777777" w:rsidTr="00B76E29">
        <w:tc>
          <w:tcPr>
            <w:tcW w:w="7650" w:type="dxa"/>
          </w:tcPr>
          <w:p w14:paraId="64610C09" w14:textId="77777777" w:rsidR="00B76E29" w:rsidRPr="00397AE8" w:rsidRDefault="00B76E29" w:rsidP="004E2453">
            <w:pPr>
              <w:numPr>
                <w:ilvl w:val="0"/>
                <w:numId w:val="38"/>
              </w:numPr>
              <w:spacing w:after="80"/>
              <w:contextualSpacing/>
            </w:pPr>
            <w:r w:rsidRPr="00397AE8">
              <w:t>The legal definition of sexual assault?</w:t>
            </w:r>
          </w:p>
        </w:tc>
        <w:tc>
          <w:tcPr>
            <w:tcW w:w="990" w:type="dxa"/>
          </w:tcPr>
          <w:p w14:paraId="7A17A270" w14:textId="77777777" w:rsidR="00B76E29" w:rsidRPr="00397AE8" w:rsidRDefault="00B76E29" w:rsidP="00B76E29">
            <w:pPr>
              <w:spacing w:after="80"/>
              <w:jc w:val="center"/>
            </w:pPr>
            <w:r w:rsidRPr="00397AE8">
              <w:rPr>
                <w:b/>
                <w:bCs/>
              </w:rPr>
              <w:t>○</w:t>
            </w:r>
          </w:p>
        </w:tc>
        <w:tc>
          <w:tcPr>
            <w:tcW w:w="990" w:type="dxa"/>
          </w:tcPr>
          <w:p w14:paraId="77BF9579" w14:textId="77777777" w:rsidR="00B76E29" w:rsidRPr="00397AE8" w:rsidRDefault="00B76E29" w:rsidP="00B76E29">
            <w:pPr>
              <w:spacing w:after="80"/>
              <w:jc w:val="center"/>
            </w:pPr>
            <w:r w:rsidRPr="00397AE8">
              <w:rPr>
                <w:b/>
                <w:bCs/>
              </w:rPr>
              <w:t>○</w:t>
            </w:r>
          </w:p>
        </w:tc>
      </w:tr>
      <w:tr w:rsidR="00B76E29" w:rsidRPr="00397AE8" w14:paraId="7428BA08" w14:textId="77777777" w:rsidTr="00B76E29">
        <w:tc>
          <w:tcPr>
            <w:tcW w:w="7650" w:type="dxa"/>
            <w:shd w:val="clear" w:color="auto" w:fill="D9E2F3" w:themeFill="accent1" w:themeFillTint="33"/>
          </w:tcPr>
          <w:p w14:paraId="376DBB89" w14:textId="77777777" w:rsidR="00B76E29" w:rsidRPr="00397AE8" w:rsidRDefault="00B76E29" w:rsidP="004E2453">
            <w:pPr>
              <w:numPr>
                <w:ilvl w:val="0"/>
                <w:numId w:val="38"/>
              </w:numPr>
              <w:spacing w:after="80"/>
              <w:contextualSpacing/>
            </w:pPr>
            <w:r w:rsidRPr="00397AE8">
              <w:t>What the definition of “consent” is and how to obtain it from a sexual partner?</w:t>
            </w:r>
          </w:p>
        </w:tc>
        <w:tc>
          <w:tcPr>
            <w:tcW w:w="990" w:type="dxa"/>
            <w:shd w:val="clear" w:color="auto" w:fill="D9E2F3" w:themeFill="accent1" w:themeFillTint="33"/>
          </w:tcPr>
          <w:p w14:paraId="07C055A2" w14:textId="77777777" w:rsidR="00B76E29" w:rsidRPr="00397AE8" w:rsidRDefault="00B76E29" w:rsidP="00B76E29">
            <w:pPr>
              <w:spacing w:after="80"/>
              <w:jc w:val="center"/>
            </w:pPr>
            <w:r w:rsidRPr="00397AE8">
              <w:rPr>
                <w:b/>
                <w:bCs/>
              </w:rPr>
              <w:t>○</w:t>
            </w:r>
          </w:p>
        </w:tc>
        <w:tc>
          <w:tcPr>
            <w:tcW w:w="990" w:type="dxa"/>
            <w:shd w:val="clear" w:color="auto" w:fill="D9E2F3" w:themeFill="accent1" w:themeFillTint="33"/>
          </w:tcPr>
          <w:p w14:paraId="78A1D9AD" w14:textId="77777777" w:rsidR="00B76E29" w:rsidRPr="00397AE8" w:rsidRDefault="00B76E29" w:rsidP="00B76E29">
            <w:pPr>
              <w:spacing w:after="80"/>
              <w:jc w:val="center"/>
            </w:pPr>
            <w:r w:rsidRPr="00397AE8">
              <w:rPr>
                <w:b/>
                <w:bCs/>
              </w:rPr>
              <w:t>○</w:t>
            </w:r>
          </w:p>
        </w:tc>
      </w:tr>
      <w:tr w:rsidR="00B76E29" w:rsidRPr="00397AE8" w14:paraId="04DA5BB9" w14:textId="77777777" w:rsidTr="00B76E29">
        <w:tc>
          <w:tcPr>
            <w:tcW w:w="7650" w:type="dxa"/>
          </w:tcPr>
          <w:p w14:paraId="5975AC3B" w14:textId="77777777" w:rsidR="00B76E29" w:rsidRPr="00397AE8" w:rsidRDefault="00B76E29" w:rsidP="004E2453">
            <w:pPr>
              <w:numPr>
                <w:ilvl w:val="0"/>
                <w:numId w:val="38"/>
              </w:numPr>
              <w:spacing w:after="80"/>
              <w:contextualSpacing/>
            </w:pPr>
            <w:r w:rsidRPr="00397AE8">
              <w:t>This school’s policy on sexual assault?</w:t>
            </w:r>
          </w:p>
        </w:tc>
        <w:tc>
          <w:tcPr>
            <w:tcW w:w="990" w:type="dxa"/>
          </w:tcPr>
          <w:p w14:paraId="125D3FDC" w14:textId="77777777" w:rsidR="00B76E29" w:rsidRPr="00397AE8" w:rsidRDefault="00B76E29" w:rsidP="00B76E29">
            <w:pPr>
              <w:spacing w:after="80"/>
              <w:jc w:val="center"/>
            </w:pPr>
            <w:r w:rsidRPr="00397AE8">
              <w:rPr>
                <w:b/>
                <w:bCs/>
              </w:rPr>
              <w:t>○</w:t>
            </w:r>
          </w:p>
        </w:tc>
        <w:tc>
          <w:tcPr>
            <w:tcW w:w="990" w:type="dxa"/>
          </w:tcPr>
          <w:p w14:paraId="1E678808" w14:textId="77777777" w:rsidR="00B76E29" w:rsidRPr="00397AE8" w:rsidRDefault="00B76E29" w:rsidP="00B76E29">
            <w:pPr>
              <w:spacing w:after="80"/>
              <w:jc w:val="center"/>
            </w:pPr>
            <w:r w:rsidRPr="00397AE8">
              <w:rPr>
                <w:b/>
                <w:bCs/>
              </w:rPr>
              <w:t>○</w:t>
            </w:r>
          </w:p>
        </w:tc>
      </w:tr>
      <w:tr w:rsidR="00B76E29" w:rsidRPr="00397AE8" w14:paraId="352D7A63" w14:textId="77777777" w:rsidTr="00B76E29">
        <w:tc>
          <w:tcPr>
            <w:tcW w:w="7650" w:type="dxa"/>
            <w:shd w:val="clear" w:color="auto" w:fill="D9E2F3" w:themeFill="accent1" w:themeFillTint="33"/>
          </w:tcPr>
          <w:p w14:paraId="47FD8041" w14:textId="77777777" w:rsidR="00B76E29" w:rsidRPr="00397AE8" w:rsidRDefault="00B76E29" w:rsidP="004E2453">
            <w:pPr>
              <w:numPr>
                <w:ilvl w:val="0"/>
                <w:numId w:val="38"/>
              </w:numPr>
              <w:spacing w:after="80"/>
              <w:contextualSpacing/>
            </w:pPr>
            <w:r w:rsidRPr="00397AE8">
              <w:t>How to report sexual assault?</w:t>
            </w:r>
          </w:p>
        </w:tc>
        <w:tc>
          <w:tcPr>
            <w:tcW w:w="990" w:type="dxa"/>
            <w:shd w:val="clear" w:color="auto" w:fill="D9E2F3" w:themeFill="accent1" w:themeFillTint="33"/>
          </w:tcPr>
          <w:p w14:paraId="632E125B" w14:textId="77777777" w:rsidR="00B76E29" w:rsidRPr="00397AE8" w:rsidRDefault="00B76E29" w:rsidP="00B76E29">
            <w:pPr>
              <w:spacing w:after="80"/>
              <w:jc w:val="center"/>
            </w:pPr>
            <w:r w:rsidRPr="00397AE8">
              <w:rPr>
                <w:b/>
                <w:bCs/>
              </w:rPr>
              <w:t>○</w:t>
            </w:r>
          </w:p>
        </w:tc>
        <w:tc>
          <w:tcPr>
            <w:tcW w:w="990" w:type="dxa"/>
            <w:shd w:val="clear" w:color="auto" w:fill="D9E2F3" w:themeFill="accent1" w:themeFillTint="33"/>
          </w:tcPr>
          <w:p w14:paraId="7983179A" w14:textId="77777777" w:rsidR="00B76E29" w:rsidRPr="00397AE8" w:rsidRDefault="00B76E29" w:rsidP="00B76E29">
            <w:pPr>
              <w:spacing w:after="80"/>
              <w:jc w:val="center"/>
            </w:pPr>
            <w:r w:rsidRPr="00397AE8">
              <w:rPr>
                <w:b/>
                <w:bCs/>
              </w:rPr>
              <w:t>○</w:t>
            </w:r>
          </w:p>
        </w:tc>
      </w:tr>
      <w:tr w:rsidR="00B76E29" w:rsidRPr="00397AE8" w14:paraId="3F6ED846" w14:textId="77777777" w:rsidTr="00B76E29">
        <w:tc>
          <w:tcPr>
            <w:tcW w:w="7650" w:type="dxa"/>
          </w:tcPr>
          <w:p w14:paraId="2CBD0327" w14:textId="77777777" w:rsidR="00B76E29" w:rsidRPr="00397AE8" w:rsidRDefault="00B76E29" w:rsidP="004E2453">
            <w:pPr>
              <w:numPr>
                <w:ilvl w:val="0"/>
                <w:numId w:val="38"/>
              </w:numPr>
              <w:spacing w:after="80"/>
              <w:contextualSpacing/>
            </w:pPr>
            <w:r w:rsidRPr="00397AE8">
              <w:t>What services are available for survivors of sexual assault?</w:t>
            </w:r>
          </w:p>
        </w:tc>
        <w:tc>
          <w:tcPr>
            <w:tcW w:w="990" w:type="dxa"/>
          </w:tcPr>
          <w:p w14:paraId="6A2ECB2D" w14:textId="77777777" w:rsidR="00B76E29" w:rsidRPr="00397AE8" w:rsidRDefault="00B76E29" w:rsidP="00B76E29">
            <w:pPr>
              <w:spacing w:after="80"/>
              <w:jc w:val="center"/>
            </w:pPr>
            <w:r w:rsidRPr="00397AE8">
              <w:rPr>
                <w:b/>
                <w:bCs/>
              </w:rPr>
              <w:t>○</w:t>
            </w:r>
          </w:p>
        </w:tc>
        <w:tc>
          <w:tcPr>
            <w:tcW w:w="990" w:type="dxa"/>
          </w:tcPr>
          <w:p w14:paraId="20357FA6" w14:textId="77777777" w:rsidR="00B76E29" w:rsidRPr="00397AE8" w:rsidRDefault="00B76E29" w:rsidP="00B76E29">
            <w:pPr>
              <w:spacing w:after="80"/>
              <w:jc w:val="center"/>
            </w:pPr>
            <w:r w:rsidRPr="00397AE8">
              <w:rPr>
                <w:b/>
                <w:bCs/>
              </w:rPr>
              <w:t>○</w:t>
            </w:r>
          </w:p>
        </w:tc>
      </w:tr>
      <w:tr w:rsidR="00B76E29" w:rsidRPr="00397AE8" w14:paraId="051A0DED" w14:textId="77777777" w:rsidTr="00B76E29">
        <w:tc>
          <w:tcPr>
            <w:tcW w:w="7650" w:type="dxa"/>
            <w:shd w:val="clear" w:color="auto" w:fill="D9E2F3" w:themeFill="accent1" w:themeFillTint="33"/>
          </w:tcPr>
          <w:p w14:paraId="1A6BCE86" w14:textId="77777777" w:rsidR="00B76E29" w:rsidRPr="00397AE8" w:rsidRDefault="00B76E29" w:rsidP="004E2453">
            <w:pPr>
              <w:numPr>
                <w:ilvl w:val="0"/>
                <w:numId w:val="38"/>
              </w:numPr>
              <w:spacing w:after="80"/>
              <w:contextualSpacing/>
            </w:pPr>
            <w:r w:rsidRPr="00397AE8">
              <w:t>How to intervene as a bystander to protect other students from sexual assault?</w:t>
            </w:r>
          </w:p>
        </w:tc>
        <w:tc>
          <w:tcPr>
            <w:tcW w:w="990" w:type="dxa"/>
            <w:shd w:val="clear" w:color="auto" w:fill="D9E2F3" w:themeFill="accent1" w:themeFillTint="33"/>
          </w:tcPr>
          <w:p w14:paraId="34DE9D08" w14:textId="77777777" w:rsidR="00B76E29" w:rsidRPr="00397AE8" w:rsidRDefault="00B76E29" w:rsidP="00B76E29">
            <w:pPr>
              <w:spacing w:after="80"/>
              <w:jc w:val="center"/>
            </w:pPr>
            <w:r w:rsidRPr="00397AE8">
              <w:rPr>
                <w:b/>
                <w:bCs/>
              </w:rPr>
              <w:t>○</w:t>
            </w:r>
          </w:p>
        </w:tc>
        <w:tc>
          <w:tcPr>
            <w:tcW w:w="990" w:type="dxa"/>
            <w:shd w:val="clear" w:color="auto" w:fill="D9E2F3" w:themeFill="accent1" w:themeFillTint="33"/>
          </w:tcPr>
          <w:p w14:paraId="5B3B1824" w14:textId="77777777" w:rsidR="00B76E29" w:rsidRPr="00397AE8" w:rsidRDefault="00B76E29" w:rsidP="00B76E29">
            <w:pPr>
              <w:spacing w:after="80"/>
              <w:jc w:val="center"/>
            </w:pPr>
            <w:r w:rsidRPr="00397AE8">
              <w:rPr>
                <w:b/>
                <w:bCs/>
              </w:rPr>
              <w:t>○</w:t>
            </w:r>
          </w:p>
        </w:tc>
      </w:tr>
      <w:tr w:rsidR="00B76E29" w:rsidRPr="00397AE8" w14:paraId="0AA1B7D7" w14:textId="77777777" w:rsidTr="00B76E29">
        <w:tc>
          <w:tcPr>
            <w:tcW w:w="7650" w:type="dxa"/>
          </w:tcPr>
          <w:p w14:paraId="5394DF57" w14:textId="77777777" w:rsidR="00B76E29" w:rsidRPr="00397AE8" w:rsidRDefault="00B76E29" w:rsidP="004E2453">
            <w:pPr>
              <w:numPr>
                <w:ilvl w:val="0"/>
                <w:numId w:val="38"/>
              </w:numPr>
              <w:spacing w:after="80"/>
              <w:contextualSpacing/>
            </w:pPr>
            <w:r w:rsidRPr="00397AE8">
              <w:t>Other strategies for preventing sexual assault?</w:t>
            </w:r>
          </w:p>
        </w:tc>
        <w:tc>
          <w:tcPr>
            <w:tcW w:w="990" w:type="dxa"/>
          </w:tcPr>
          <w:p w14:paraId="1148E6D3" w14:textId="77777777" w:rsidR="00B76E29" w:rsidRPr="00397AE8" w:rsidRDefault="00B76E29" w:rsidP="00B76E29">
            <w:pPr>
              <w:spacing w:after="80"/>
              <w:jc w:val="center"/>
            </w:pPr>
            <w:r w:rsidRPr="00397AE8">
              <w:rPr>
                <w:b/>
                <w:bCs/>
              </w:rPr>
              <w:t>○</w:t>
            </w:r>
          </w:p>
        </w:tc>
        <w:tc>
          <w:tcPr>
            <w:tcW w:w="990" w:type="dxa"/>
          </w:tcPr>
          <w:p w14:paraId="34CBD471" w14:textId="77777777" w:rsidR="00B76E29" w:rsidRPr="00397AE8" w:rsidRDefault="00B76E29" w:rsidP="00B76E29">
            <w:pPr>
              <w:spacing w:after="80"/>
              <w:jc w:val="center"/>
            </w:pPr>
            <w:r w:rsidRPr="00397AE8">
              <w:rPr>
                <w:b/>
                <w:bCs/>
              </w:rPr>
              <w:t>○</w:t>
            </w:r>
          </w:p>
        </w:tc>
      </w:tr>
    </w:tbl>
    <w:p w14:paraId="79165CD6" w14:textId="77777777" w:rsidR="00B76E29" w:rsidRPr="00397AE8" w:rsidRDefault="00B76E29" w:rsidP="00B76E29">
      <w:pPr>
        <w:spacing w:after="80"/>
      </w:pPr>
    </w:p>
    <w:p w14:paraId="69F4849C" w14:textId="77777777" w:rsidR="00B76E29" w:rsidRPr="00397AE8" w:rsidRDefault="00B76E29" w:rsidP="00B76E29">
      <w:pPr>
        <w:spacing w:after="80" w:line="240" w:lineRule="auto"/>
        <w:ind w:left="720" w:hanging="720"/>
        <w:rPr>
          <w:bCs/>
        </w:rPr>
      </w:pPr>
      <w:r w:rsidRPr="00397AE8">
        <w:rPr>
          <w:bCs/>
          <w:color w:val="808080" w:themeColor="background1" w:themeShade="80"/>
        </w:rPr>
        <w:t>SAC</w:t>
      </w:r>
      <w:r>
        <w:rPr>
          <w:bCs/>
          <w:color w:val="808080" w:themeColor="background1" w:themeShade="80"/>
        </w:rPr>
        <w:t>10</w:t>
      </w:r>
      <w:r w:rsidRPr="00397AE8">
        <w:rPr>
          <w:bCs/>
          <w:color w:val="808080" w:themeColor="background1" w:themeShade="80"/>
        </w:rPr>
        <w:t>.</w:t>
      </w:r>
      <w:r w:rsidRPr="00397AE8">
        <w:rPr>
          <w:bCs/>
        </w:rPr>
        <w:tab/>
        <w:t xml:space="preserve">Have you ever </w:t>
      </w:r>
      <w:r>
        <w:rPr>
          <w:bCs/>
        </w:rPr>
        <w:t xml:space="preserve">participated in the following training programs offered by this school? </w:t>
      </w:r>
    </w:p>
    <w:tbl>
      <w:tblPr>
        <w:tblW w:w="963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650"/>
        <w:gridCol w:w="990"/>
        <w:gridCol w:w="990"/>
      </w:tblGrid>
      <w:tr w:rsidR="00B76E29" w:rsidRPr="00397AE8" w14:paraId="34C65F1C" w14:textId="77777777" w:rsidTr="00B76E29">
        <w:tc>
          <w:tcPr>
            <w:tcW w:w="7650" w:type="dxa"/>
            <w:shd w:val="clear" w:color="auto" w:fill="0070C0"/>
          </w:tcPr>
          <w:p w14:paraId="64905313" w14:textId="77777777" w:rsidR="00B76E29" w:rsidRPr="00397AE8" w:rsidRDefault="00B76E29" w:rsidP="00B76E29">
            <w:pPr>
              <w:spacing w:after="80"/>
              <w:rPr>
                <w:color w:val="FFFFFF" w:themeColor="background1"/>
              </w:rPr>
            </w:pPr>
          </w:p>
        </w:tc>
        <w:tc>
          <w:tcPr>
            <w:tcW w:w="990" w:type="dxa"/>
            <w:shd w:val="clear" w:color="auto" w:fill="0070C0"/>
          </w:tcPr>
          <w:p w14:paraId="0FCFEA27" w14:textId="77777777" w:rsidR="00B76E29" w:rsidRPr="00397AE8" w:rsidRDefault="00B76E29" w:rsidP="00B76E29">
            <w:pPr>
              <w:spacing w:after="80"/>
              <w:jc w:val="center"/>
              <w:rPr>
                <w:color w:val="FFFFFF" w:themeColor="background1"/>
              </w:rPr>
            </w:pPr>
            <w:r w:rsidRPr="00397AE8">
              <w:rPr>
                <w:color w:val="FFFFFF" w:themeColor="background1"/>
              </w:rPr>
              <w:t>Yes</w:t>
            </w:r>
          </w:p>
        </w:tc>
        <w:tc>
          <w:tcPr>
            <w:tcW w:w="990" w:type="dxa"/>
            <w:shd w:val="clear" w:color="auto" w:fill="0070C0"/>
          </w:tcPr>
          <w:p w14:paraId="3656A360" w14:textId="77777777" w:rsidR="00B76E29" w:rsidRPr="00397AE8" w:rsidRDefault="00B76E29" w:rsidP="00B76E29">
            <w:pPr>
              <w:spacing w:after="80"/>
              <w:jc w:val="center"/>
              <w:rPr>
                <w:color w:val="FFFFFF" w:themeColor="background1"/>
              </w:rPr>
            </w:pPr>
            <w:r w:rsidRPr="00397AE8">
              <w:rPr>
                <w:color w:val="FFFFFF" w:themeColor="background1"/>
              </w:rPr>
              <w:t>No</w:t>
            </w:r>
          </w:p>
        </w:tc>
      </w:tr>
      <w:tr w:rsidR="00B76E29" w:rsidRPr="0057701F" w14:paraId="6A800DA0" w14:textId="77777777" w:rsidTr="00B76E29">
        <w:tc>
          <w:tcPr>
            <w:tcW w:w="7650" w:type="dxa"/>
          </w:tcPr>
          <w:p w14:paraId="393B88B8" w14:textId="77777777" w:rsidR="00B76E29" w:rsidRPr="0057701F" w:rsidRDefault="00B76E29" w:rsidP="004E2453">
            <w:pPr>
              <w:numPr>
                <w:ilvl w:val="0"/>
                <w:numId w:val="56"/>
              </w:numPr>
              <w:spacing w:after="80"/>
              <w:contextualSpacing/>
            </w:pPr>
            <w:r w:rsidRPr="0057701F">
              <w:t>[SCHOOL-SPECIFIC FILL]?</w:t>
            </w:r>
          </w:p>
        </w:tc>
        <w:tc>
          <w:tcPr>
            <w:tcW w:w="990" w:type="dxa"/>
          </w:tcPr>
          <w:p w14:paraId="3BF8C2A0" w14:textId="77777777" w:rsidR="00B76E29" w:rsidRPr="0057701F" w:rsidRDefault="00B76E29" w:rsidP="00B76E29">
            <w:pPr>
              <w:spacing w:after="80"/>
              <w:jc w:val="center"/>
            </w:pPr>
            <w:r w:rsidRPr="0057701F">
              <w:rPr>
                <w:b/>
                <w:bCs/>
              </w:rPr>
              <w:t>○</w:t>
            </w:r>
          </w:p>
        </w:tc>
        <w:tc>
          <w:tcPr>
            <w:tcW w:w="990" w:type="dxa"/>
          </w:tcPr>
          <w:p w14:paraId="514F4E6A" w14:textId="77777777" w:rsidR="00B76E29" w:rsidRPr="0057701F" w:rsidRDefault="00B76E29" w:rsidP="00B76E29">
            <w:pPr>
              <w:spacing w:after="80"/>
              <w:jc w:val="center"/>
            </w:pPr>
            <w:r w:rsidRPr="0057701F">
              <w:rPr>
                <w:b/>
                <w:bCs/>
              </w:rPr>
              <w:t>○</w:t>
            </w:r>
          </w:p>
        </w:tc>
      </w:tr>
      <w:tr w:rsidR="00B76E29" w:rsidRPr="0057701F" w14:paraId="4850181C" w14:textId="77777777" w:rsidTr="00B76E29">
        <w:tc>
          <w:tcPr>
            <w:tcW w:w="7650" w:type="dxa"/>
            <w:shd w:val="clear" w:color="auto" w:fill="D9E2F3" w:themeFill="accent1" w:themeFillTint="33"/>
          </w:tcPr>
          <w:p w14:paraId="4D979A27" w14:textId="77777777" w:rsidR="00B76E29" w:rsidRPr="0057701F" w:rsidRDefault="00B76E29" w:rsidP="004E2453">
            <w:pPr>
              <w:numPr>
                <w:ilvl w:val="0"/>
                <w:numId w:val="56"/>
              </w:numPr>
              <w:spacing w:after="80"/>
              <w:contextualSpacing/>
            </w:pPr>
            <w:r w:rsidRPr="0057701F">
              <w:t>[SCHOOL-SPECIFIC FILL]?</w:t>
            </w:r>
          </w:p>
        </w:tc>
        <w:tc>
          <w:tcPr>
            <w:tcW w:w="990" w:type="dxa"/>
            <w:shd w:val="clear" w:color="auto" w:fill="D9E2F3" w:themeFill="accent1" w:themeFillTint="33"/>
          </w:tcPr>
          <w:p w14:paraId="4C019AA4" w14:textId="77777777" w:rsidR="00B76E29" w:rsidRPr="0057701F" w:rsidRDefault="00B76E29" w:rsidP="00B76E29">
            <w:pPr>
              <w:spacing w:after="80"/>
              <w:jc w:val="center"/>
            </w:pPr>
            <w:r w:rsidRPr="0057701F">
              <w:rPr>
                <w:b/>
                <w:bCs/>
              </w:rPr>
              <w:t>○</w:t>
            </w:r>
          </w:p>
        </w:tc>
        <w:tc>
          <w:tcPr>
            <w:tcW w:w="990" w:type="dxa"/>
            <w:shd w:val="clear" w:color="auto" w:fill="D9E2F3" w:themeFill="accent1" w:themeFillTint="33"/>
          </w:tcPr>
          <w:p w14:paraId="74966290" w14:textId="77777777" w:rsidR="00B76E29" w:rsidRPr="0057701F" w:rsidRDefault="00B76E29" w:rsidP="00B76E29">
            <w:pPr>
              <w:spacing w:after="80"/>
              <w:jc w:val="center"/>
            </w:pPr>
            <w:r w:rsidRPr="0057701F">
              <w:rPr>
                <w:b/>
                <w:bCs/>
              </w:rPr>
              <w:t>○</w:t>
            </w:r>
          </w:p>
        </w:tc>
      </w:tr>
      <w:tr w:rsidR="00B76E29" w:rsidRPr="0057701F" w14:paraId="2125D923" w14:textId="77777777" w:rsidTr="00B76E29">
        <w:tc>
          <w:tcPr>
            <w:tcW w:w="7650" w:type="dxa"/>
          </w:tcPr>
          <w:p w14:paraId="43B9D64B" w14:textId="77777777" w:rsidR="00B76E29" w:rsidRPr="0057701F" w:rsidRDefault="00B76E29" w:rsidP="004E2453">
            <w:pPr>
              <w:numPr>
                <w:ilvl w:val="0"/>
                <w:numId w:val="56"/>
              </w:numPr>
              <w:spacing w:after="80"/>
              <w:contextualSpacing/>
            </w:pPr>
            <w:r w:rsidRPr="0057701F">
              <w:t>[SCHOOL-SPECIFIC FILL]?</w:t>
            </w:r>
          </w:p>
        </w:tc>
        <w:tc>
          <w:tcPr>
            <w:tcW w:w="990" w:type="dxa"/>
          </w:tcPr>
          <w:p w14:paraId="4B5ED935" w14:textId="77777777" w:rsidR="00B76E29" w:rsidRPr="0057701F" w:rsidRDefault="00B76E29" w:rsidP="00B76E29">
            <w:pPr>
              <w:spacing w:after="80"/>
              <w:jc w:val="center"/>
            </w:pPr>
            <w:r w:rsidRPr="0057701F">
              <w:rPr>
                <w:b/>
                <w:bCs/>
              </w:rPr>
              <w:t>○</w:t>
            </w:r>
          </w:p>
        </w:tc>
        <w:tc>
          <w:tcPr>
            <w:tcW w:w="990" w:type="dxa"/>
          </w:tcPr>
          <w:p w14:paraId="10BF978E" w14:textId="77777777" w:rsidR="00B76E29" w:rsidRPr="0057701F" w:rsidRDefault="00B76E29" w:rsidP="00B76E29">
            <w:pPr>
              <w:spacing w:after="80"/>
              <w:jc w:val="center"/>
            </w:pPr>
            <w:r w:rsidRPr="0057701F">
              <w:rPr>
                <w:b/>
                <w:bCs/>
              </w:rPr>
              <w:t>○</w:t>
            </w:r>
          </w:p>
        </w:tc>
      </w:tr>
    </w:tbl>
    <w:p w14:paraId="4407D02F" w14:textId="77777777" w:rsidR="00B76E29" w:rsidRPr="0057701F" w:rsidRDefault="00B76E29" w:rsidP="00B76E29">
      <w:pPr>
        <w:spacing w:after="80" w:line="240" w:lineRule="auto"/>
        <w:ind w:left="720" w:hanging="720"/>
        <w:rPr>
          <w:bCs/>
          <w:color w:val="808080" w:themeColor="background1" w:themeShade="80"/>
        </w:rPr>
      </w:pPr>
    </w:p>
    <w:p w14:paraId="7ACA64F3" w14:textId="77777777" w:rsidR="00B76E29" w:rsidRPr="0057701F" w:rsidRDefault="00B76E29" w:rsidP="00B76E29">
      <w:pPr>
        <w:spacing w:after="80" w:line="240" w:lineRule="auto"/>
        <w:ind w:left="720" w:hanging="720"/>
        <w:rPr>
          <w:bCs/>
        </w:rPr>
      </w:pPr>
      <w:r w:rsidRPr="0057701F">
        <w:rPr>
          <w:bCs/>
          <w:color w:val="808080" w:themeColor="background1" w:themeShade="80"/>
        </w:rPr>
        <w:t>SAC10a1. [ASK IF SAC10a=YES].</w:t>
      </w:r>
      <w:r w:rsidRPr="0057701F">
        <w:rPr>
          <w:bCs/>
        </w:rPr>
        <w:t xml:space="preserve"> How helpful was the </w:t>
      </w:r>
      <w:r w:rsidRPr="0057701F">
        <w:rPr>
          <w:bCs/>
          <w:color w:val="808080" w:themeColor="background1" w:themeShade="80"/>
        </w:rPr>
        <w:t xml:space="preserve">[FILL WITH SAC10A] </w:t>
      </w:r>
      <w:r w:rsidRPr="0057701F">
        <w:rPr>
          <w:bCs/>
        </w:rPr>
        <w:t xml:space="preserve">training? </w:t>
      </w:r>
    </w:p>
    <w:p w14:paraId="418FC23A" w14:textId="77777777" w:rsidR="00B76E29" w:rsidRPr="0057701F" w:rsidRDefault="00B76E29" w:rsidP="004E2453">
      <w:pPr>
        <w:pStyle w:val="ListParagraph"/>
        <w:numPr>
          <w:ilvl w:val="0"/>
          <w:numId w:val="27"/>
        </w:numPr>
        <w:autoSpaceDE w:val="0"/>
        <w:autoSpaceDN w:val="0"/>
        <w:spacing w:after="0" w:line="240" w:lineRule="auto"/>
        <w:rPr>
          <w:rFonts w:cs="Arial"/>
          <w:color w:val="000000"/>
        </w:rPr>
      </w:pPr>
      <w:r w:rsidRPr="0057701F">
        <w:rPr>
          <w:rFonts w:cs="Arial"/>
          <w:color w:val="000000"/>
        </w:rPr>
        <w:t>Very helpful</w:t>
      </w:r>
    </w:p>
    <w:p w14:paraId="431AFFF7" w14:textId="77777777" w:rsidR="00B76E29" w:rsidRPr="0057701F" w:rsidRDefault="00B76E29" w:rsidP="004E2453">
      <w:pPr>
        <w:pStyle w:val="ListParagraph"/>
        <w:numPr>
          <w:ilvl w:val="0"/>
          <w:numId w:val="27"/>
        </w:numPr>
        <w:autoSpaceDE w:val="0"/>
        <w:autoSpaceDN w:val="0"/>
        <w:spacing w:after="0" w:line="240" w:lineRule="auto"/>
        <w:rPr>
          <w:rFonts w:cs="Arial"/>
          <w:color w:val="000000"/>
        </w:rPr>
      </w:pPr>
      <w:r w:rsidRPr="0057701F">
        <w:rPr>
          <w:rFonts w:cs="Arial"/>
          <w:color w:val="000000"/>
        </w:rPr>
        <w:t>Helpful</w:t>
      </w:r>
    </w:p>
    <w:p w14:paraId="7DDA78D9" w14:textId="77777777" w:rsidR="00B76E29" w:rsidRPr="0057701F" w:rsidRDefault="00B76E29" w:rsidP="004E2453">
      <w:pPr>
        <w:pStyle w:val="ListParagraph"/>
        <w:numPr>
          <w:ilvl w:val="0"/>
          <w:numId w:val="27"/>
        </w:numPr>
        <w:autoSpaceDE w:val="0"/>
        <w:autoSpaceDN w:val="0"/>
        <w:spacing w:after="0" w:line="240" w:lineRule="auto"/>
        <w:rPr>
          <w:rFonts w:cs="Arial"/>
          <w:color w:val="000000"/>
        </w:rPr>
      </w:pPr>
      <w:r w:rsidRPr="0057701F">
        <w:rPr>
          <w:rFonts w:cs="Arial"/>
          <w:color w:val="000000"/>
        </w:rPr>
        <w:t>Not very helpful</w:t>
      </w:r>
    </w:p>
    <w:p w14:paraId="415B2008" w14:textId="77777777" w:rsidR="00B76E29" w:rsidRPr="0057701F" w:rsidRDefault="00B76E29" w:rsidP="004E2453">
      <w:pPr>
        <w:pStyle w:val="ListParagraph"/>
        <w:numPr>
          <w:ilvl w:val="0"/>
          <w:numId w:val="27"/>
        </w:numPr>
        <w:autoSpaceDE w:val="0"/>
        <w:autoSpaceDN w:val="0"/>
        <w:spacing w:after="0" w:line="240" w:lineRule="auto"/>
        <w:rPr>
          <w:rFonts w:cs="Arial"/>
          <w:color w:val="000000"/>
        </w:rPr>
      </w:pPr>
      <w:r w:rsidRPr="0057701F">
        <w:rPr>
          <w:rFonts w:cs="Arial"/>
          <w:color w:val="000000"/>
        </w:rPr>
        <w:t>Not at all helpful</w:t>
      </w:r>
    </w:p>
    <w:p w14:paraId="5FE8AED7" w14:textId="77777777" w:rsidR="00B76E29" w:rsidRPr="0057701F" w:rsidRDefault="00B76E29" w:rsidP="00B76E29">
      <w:pPr>
        <w:spacing w:after="80" w:line="240" w:lineRule="auto"/>
        <w:ind w:left="720" w:hanging="720"/>
        <w:rPr>
          <w:bCs/>
          <w:color w:val="808080" w:themeColor="background1" w:themeShade="80"/>
        </w:rPr>
      </w:pPr>
    </w:p>
    <w:p w14:paraId="7C88696F" w14:textId="77777777" w:rsidR="00B76E29" w:rsidRPr="0057701F" w:rsidRDefault="00B76E29" w:rsidP="00B76E29">
      <w:pPr>
        <w:spacing w:after="80" w:line="240" w:lineRule="auto"/>
        <w:ind w:left="720" w:hanging="720"/>
        <w:rPr>
          <w:bCs/>
        </w:rPr>
      </w:pPr>
      <w:r w:rsidRPr="0057701F">
        <w:rPr>
          <w:bCs/>
          <w:color w:val="808080" w:themeColor="background1" w:themeShade="80"/>
        </w:rPr>
        <w:t>SAC10a2. [ASK IF SAC10b=YES].</w:t>
      </w:r>
      <w:r w:rsidRPr="0057701F">
        <w:rPr>
          <w:bCs/>
        </w:rPr>
        <w:t xml:space="preserve"> How helpful was the </w:t>
      </w:r>
      <w:r w:rsidRPr="0057701F">
        <w:rPr>
          <w:bCs/>
          <w:color w:val="808080" w:themeColor="background1" w:themeShade="80"/>
        </w:rPr>
        <w:t>[FILL WITH SAC10B]</w:t>
      </w:r>
      <w:r w:rsidRPr="0057701F">
        <w:rPr>
          <w:bCs/>
        </w:rPr>
        <w:t xml:space="preserve"> training? </w:t>
      </w:r>
    </w:p>
    <w:p w14:paraId="1841C6C8" w14:textId="77777777" w:rsidR="00B76E29" w:rsidRPr="0057701F" w:rsidRDefault="00B76E29" w:rsidP="004E2453">
      <w:pPr>
        <w:pStyle w:val="ListParagraph"/>
        <w:numPr>
          <w:ilvl w:val="0"/>
          <w:numId w:val="27"/>
        </w:numPr>
        <w:autoSpaceDE w:val="0"/>
        <w:autoSpaceDN w:val="0"/>
        <w:spacing w:after="0" w:line="240" w:lineRule="auto"/>
        <w:rPr>
          <w:rFonts w:cs="Arial"/>
          <w:color w:val="000000"/>
        </w:rPr>
      </w:pPr>
      <w:r w:rsidRPr="0057701F">
        <w:rPr>
          <w:rFonts w:cs="Arial"/>
          <w:color w:val="000000"/>
        </w:rPr>
        <w:t>Very helpful</w:t>
      </w:r>
    </w:p>
    <w:p w14:paraId="2E739916" w14:textId="77777777" w:rsidR="00B76E29" w:rsidRPr="0057701F" w:rsidRDefault="00B76E29" w:rsidP="004E2453">
      <w:pPr>
        <w:pStyle w:val="ListParagraph"/>
        <w:numPr>
          <w:ilvl w:val="0"/>
          <w:numId w:val="27"/>
        </w:numPr>
        <w:autoSpaceDE w:val="0"/>
        <w:autoSpaceDN w:val="0"/>
        <w:spacing w:after="0" w:line="240" w:lineRule="auto"/>
        <w:rPr>
          <w:rFonts w:cs="Arial"/>
          <w:color w:val="000000"/>
        </w:rPr>
      </w:pPr>
      <w:r w:rsidRPr="0057701F">
        <w:rPr>
          <w:rFonts w:cs="Arial"/>
          <w:color w:val="000000"/>
        </w:rPr>
        <w:t>Helpful</w:t>
      </w:r>
    </w:p>
    <w:p w14:paraId="23C49DD6" w14:textId="77777777" w:rsidR="00B76E29" w:rsidRPr="0057701F" w:rsidRDefault="00B76E29" w:rsidP="004E2453">
      <w:pPr>
        <w:pStyle w:val="ListParagraph"/>
        <w:numPr>
          <w:ilvl w:val="0"/>
          <w:numId w:val="27"/>
        </w:numPr>
        <w:autoSpaceDE w:val="0"/>
        <w:autoSpaceDN w:val="0"/>
        <w:spacing w:after="0" w:line="240" w:lineRule="auto"/>
        <w:rPr>
          <w:rFonts w:cs="Arial"/>
          <w:color w:val="000000"/>
        </w:rPr>
      </w:pPr>
      <w:r w:rsidRPr="0057701F">
        <w:rPr>
          <w:rFonts w:cs="Arial"/>
          <w:color w:val="000000"/>
        </w:rPr>
        <w:t>Not very helpful</w:t>
      </w:r>
    </w:p>
    <w:p w14:paraId="48E7E11A" w14:textId="77777777" w:rsidR="00B76E29" w:rsidRPr="0057701F" w:rsidRDefault="00B76E29" w:rsidP="004E2453">
      <w:pPr>
        <w:pStyle w:val="ListParagraph"/>
        <w:numPr>
          <w:ilvl w:val="0"/>
          <w:numId w:val="27"/>
        </w:numPr>
        <w:autoSpaceDE w:val="0"/>
        <w:autoSpaceDN w:val="0"/>
        <w:spacing w:after="0" w:line="240" w:lineRule="auto"/>
        <w:rPr>
          <w:rFonts w:cs="Arial"/>
          <w:color w:val="000000"/>
        </w:rPr>
      </w:pPr>
      <w:r w:rsidRPr="0057701F">
        <w:rPr>
          <w:rFonts w:cs="Arial"/>
          <w:color w:val="000000"/>
        </w:rPr>
        <w:t>Not at all helpful</w:t>
      </w:r>
    </w:p>
    <w:p w14:paraId="02B36B6E" w14:textId="77777777" w:rsidR="00B76E29" w:rsidRPr="0057701F" w:rsidRDefault="00B76E29" w:rsidP="00B76E29">
      <w:pPr>
        <w:spacing w:after="80" w:line="240" w:lineRule="auto"/>
        <w:ind w:left="720" w:hanging="720"/>
        <w:rPr>
          <w:bCs/>
          <w:color w:val="808080" w:themeColor="background1" w:themeShade="80"/>
        </w:rPr>
      </w:pPr>
    </w:p>
    <w:p w14:paraId="382D0B4A" w14:textId="77777777" w:rsidR="00B76E29" w:rsidRPr="0057701F" w:rsidRDefault="00B76E29" w:rsidP="00B76E29">
      <w:pPr>
        <w:spacing w:after="80" w:line="240" w:lineRule="auto"/>
        <w:ind w:left="720" w:hanging="720"/>
        <w:rPr>
          <w:bCs/>
        </w:rPr>
      </w:pPr>
      <w:r w:rsidRPr="0057701F">
        <w:rPr>
          <w:bCs/>
          <w:color w:val="808080" w:themeColor="background1" w:themeShade="80"/>
        </w:rPr>
        <w:t>SAC10a3. [ASK IF SAC10c=YES.].</w:t>
      </w:r>
      <w:r w:rsidRPr="0057701F">
        <w:rPr>
          <w:bCs/>
        </w:rPr>
        <w:t xml:space="preserve"> How helpful was the </w:t>
      </w:r>
      <w:r w:rsidRPr="0057701F">
        <w:rPr>
          <w:bCs/>
          <w:color w:val="808080" w:themeColor="background1" w:themeShade="80"/>
        </w:rPr>
        <w:t xml:space="preserve">[FILL WITH SAC10C] </w:t>
      </w:r>
      <w:r w:rsidRPr="0057701F">
        <w:rPr>
          <w:bCs/>
        </w:rPr>
        <w:t xml:space="preserve">training? </w:t>
      </w:r>
    </w:p>
    <w:p w14:paraId="3316F5CB" w14:textId="77777777" w:rsidR="00B76E29" w:rsidRPr="0057701F" w:rsidRDefault="00B76E29" w:rsidP="004E2453">
      <w:pPr>
        <w:pStyle w:val="ListParagraph"/>
        <w:numPr>
          <w:ilvl w:val="0"/>
          <w:numId w:val="27"/>
        </w:numPr>
        <w:autoSpaceDE w:val="0"/>
        <w:autoSpaceDN w:val="0"/>
        <w:spacing w:after="0" w:line="240" w:lineRule="auto"/>
        <w:rPr>
          <w:rFonts w:cs="Arial"/>
          <w:color w:val="000000"/>
        </w:rPr>
      </w:pPr>
      <w:r w:rsidRPr="0057701F">
        <w:rPr>
          <w:rFonts w:cs="Arial"/>
          <w:color w:val="000000"/>
        </w:rPr>
        <w:t>Very helpful</w:t>
      </w:r>
    </w:p>
    <w:p w14:paraId="12E04A69" w14:textId="77777777" w:rsidR="00B76E29" w:rsidRPr="0057701F" w:rsidRDefault="00B76E29" w:rsidP="004E2453">
      <w:pPr>
        <w:pStyle w:val="ListParagraph"/>
        <w:numPr>
          <w:ilvl w:val="0"/>
          <w:numId w:val="27"/>
        </w:numPr>
        <w:autoSpaceDE w:val="0"/>
        <w:autoSpaceDN w:val="0"/>
        <w:spacing w:after="0" w:line="240" w:lineRule="auto"/>
        <w:rPr>
          <w:rFonts w:cs="Arial"/>
          <w:color w:val="000000"/>
        </w:rPr>
      </w:pPr>
      <w:r w:rsidRPr="0057701F">
        <w:rPr>
          <w:rFonts w:cs="Arial"/>
          <w:color w:val="000000"/>
        </w:rPr>
        <w:t>Helpful</w:t>
      </w:r>
    </w:p>
    <w:p w14:paraId="41935392" w14:textId="77777777" w:rsidR="00B76E29" w:rsidRPr="0057701F" w:rsidRDefault="00B76E29" w:rsidP="004E2453">
      <w:pPr>
        <w:pStyle w:val="ListParagraph"/>
        <w:numPr>
          <w:ilvl w:val="0"/>
          <w:numId w:val="27"/>
        </w:numPr>
        <w:autoSpaceDE w:val="0"/>
        <w:autoSpaceDN w:val="0"/>
        <w:spacing w:after="0" w:line="240" w:lineRule="auto"/>
        <w:rPr>
          <w:rFonts w:cs="Arial"/>
          <w:color w:val="000000"/>
        </w:rPr>
      </w:pPr>
      <w:r w:rsidRPr="0057701F">
        <w:rPr>
          <w:rFonts w:cs="Arial"/>
          <w:color w:val="000000"/>
        </w:rPr>
        <w:t>Not very helpful</w:t>
      </w:r>
    </w:p>
    <w:p w14:paraId="4BF9CF12" w14:textId="77777777" w:rsidR="00B76E29" w:rsidRPr="0057701F" w:rsidRDefault="00B76E29" w:rsidP="004E2453">
      <w:pPr>
        <w:pStyle w:val="ListParagraph"/>
        <w:numPr>
          <w:ilvl w:val="0"/>
          <w:numId w:val="27"/>
        </w:numPr>
        <w:autoSpaceDE w:val="0"/>
        <w:autoSpaceDN w:val="0"/>
        <w:spacing w:after="0" w:line="240" w:lineRule="auto"/>
        <w:rPr>
          <w:rFonts w:cs="Arial"/>
          <w:color w:val="000000"/>
        </w:rPr>
      </w:pPr>
      <w:r w:rsidRPr="0057701F">
        <w:rPr>
          <w:rFonts w:cs="Arial"/>
          <w:color w:val="000000"/>
        </w:rPr>
        <w:t>Not at all helpful</w:t>
      </w:r>
    </w:p>
    <w:p w14:paraId="4989C6DF" w14:textId="77777777" w:rsidR="00B76E29" w:rsidRDefault="00B76E29" w:rsidP="00B76E29">
      <w:pPr>
        <w:spacing w:after="80" w:line="240" w:lineRule="auto"/>
        <w:ind w:left="720" w:hanging="720"/>
        <w:rPr>
          <w:bCs/>
          <w:color w:val="808080" w:themeColor="background1" w:themeShade="80"/>
        </w:rPr>
      </w:pPr>
    </w:p>
    <w:p w14:paraId="459F30FA" w14:textId="77777777" w:rsidR="00B76E29" w:rsidRPr="00397AE8" w:rsidRDefault="00B76E29" w:rsidP="00B76E29">
      <w:pPr>
        <w:shd w:val="clear" w:color="auto" w:fill="FFFFFF"/>
        <w:spacing w:after="0" w:line="240" w:lineRule="auto"/>
        <w:rPr>
          <w:rFonts w:cstheme="minorHAnsi"/>
        </w:rPr>
      </w:pPr>
    </w:p>
    <w:p w14:paraId="762414C5" w14:textId="60E3BAEF" w:rsidR="00B76E29" w:rsidRDefault="00B76E29" w:rsidP="005B33E4">
      <w:pPr>
        <w:pStyle w:val="NormalWeb"/>
        <w:spacing w:before="0" w:beforeAutospacing="0" w:after="0" w:afterAutospacing="0"/>
        <w:jc w:val="center"/>
        <w:rPr>
          <w:b/>
          <w:color w:val="808080" w:themeColor="background1" w:themeShade="80"/>
        </w:rPr>
      </w:pPr>
      <w:r w:rsidRPr="00F24DCE">
        <w:rPr>
          <w:rFonts w:asciiTheme="minorHAnsi" w:hAnsiTheme="minorHAnsi"/>
          <w:b/>
          <w:bCs/>
          <w:i/>
          <w:iCs/>
          <w:color w:val="000000" w:themeColor="text1"/>
          <w:sz w:val="22"/>
          <w:szCs w:val="22"/>
        </w:rPr>
        <w:t xml:space="preserve">You have </w:t>
      </w:r>
      <w:r>
        <w:rPr>
          <w:rFonts w:asciiTheme="minorHAnsi" w:hAnsiTheme="minorHAnsi"/>
          <w:b/>
          <w:bCs/>
          <w:i/>
          <w:iCs/>
          <w:color w:val="000000" w:themeColor="text1"/>
          <w:sz w:val="22"/>
          <w:szCs w:val="22"/>
        </w:rPr>
        <w:t>completed</w:t>
      </w:r>
      <w:r w:rsidRPr="00F24DCE">
        <w:rPr>
          <w:rFonts w:asciiTheme="minorHAnsi" w:hAnsiTheme="minorHAnsi"/>
          <w:b/>
          <w:bCs/>
          <w:i/>
          <w:iCs/>
          <w:color w:val="000000" w:themeColor="text1"/>
          <w:sz w:val="22"/>
          <w:szCs w:val="22"/>
        </w:rPr>
        <w:t xml:space="preserve"> </w:t>
      </w:r>
      <w:r>
        <w:rPr>
          <w:rFonts w:asciiTheme="minorHAnsi" w:hAnsiTheme="minorHAnsi"/>
          <w:b/>
          <w:bCs/>
          <w:i/>
          <w:iCs/>
          <w:color w:val="000000" w:themeColor="text1"/>
          <w:sz w:val="22"/>
          <w:szCs w:val="22"/>
        </w:rPr>
        <w:t>6</w:t>
      </w:r>
      <w:r w:rsidRPr="00F24DCE">
        <w:rPr>
          <w:rFonts w:asciiTheme="minorHAnsi" w:hAnsiTheme="minorHAnsi"/>
          <w:b/>
          <w:bCs/>
          <w:i/>
          <w:iCs/>
          <w:color w:val="000000" w:themeColor="text1"/>
          <w:sz w:val="22"/>
          <w:szCs w:val="22"/>
        </w:rPr>
        <w:t xml:space="preserve"> out of </w:t>
      </w:r>
      <w:r>
        <w:rPr>
          <w:rFonts w:asciiTheme="minorHAnsi" w:hAnsiTheme="minorHAnsi"/>
          <w:b/>
          <w:bCs/>
          <w:i/>
          <w:iCs/>
          <w:color w:val="000000" w:themeColor="text1"/>
          <w:sz w:val="22"/>
          <w:szCs w:val="22"/>
        </w:rPr>
        <w:t>7</w:t>
      </w:r>
      <w:r w:rsidRPr="00F24DCE">
        <w:rPr>
          <w:rFonts w:asciiTheme="minorHAnsi" w:hAnsiTheme="minorHAnsi"/>
          <w:b/>
          <w:bCs/>
          <w:i/>
          <w:iCs/>
          <w:color w:val="000000" w:themeColor="text1"/>
          <w:sz w:val="22"/>
          <w:szCs w:val="22"/>
        </w:rPr>
        <w:t xml:space="preserve"> sections of the survey.</w:t>
      </w:r>
    </w:p>
    <w:p w14:paraId="613DB4C9" w14:textId="77777777" w:rsidR="00B76E29" w:rsidRDefault="00B76E29">
      <w:pPr>
        <w:rPr>
          <w:rFonts w:eastAsia="Times New Roman" w:cs="Helvetica"/>
          <w:b/>
          <w:bCs/>
          <w:color w:val="808080" w:themeColor="background1" w:themeShade="80"/>
        </w:rPr>
      </w:pPr>
      <w:r>
        <w:rPr>
          <w:rFonts w:eastAsia="Times New Roman" w:cs="Helvetica"/>
          <w:b/>
          <w:bCs/>
          <w:color w:val="808080" w:themeColor="background1" w:themeShade="80"/>
        </w:rPr>
        <w:br w:type="page"/>
      </w:r>
    </w:p>
    <w:p w14:paraId="174D8087" w14:textId="77777777" w:rsidR="00B76E29" w:rsidRDefault="00B76E29" w:rsidP="00B76E29">
      <w:pPr>
        <w:pStyle w:val="Heading1"/>
        <w:rPr>
          <w:rFonts w:eastAsia="Times New Roman"/>
        </w:rPr>
      </w:pPr>
      <w:r>
        <w:rPr>
          <w:rFonts w:eastAsia="Times New Roman"/>
        </w:rPr>
        <w:lastRenderedPageBreak/>
        <w:t>Section 7</w:t>
      </w:r>
    </w:p>
    <w:p w14:paraId="1348780A" w14:textId="77777777" w:rsidR="00B76E29" w:rsidRDefault="00B76E29" w:rsidP="00B76E29">
      <w:pPr>
        <w:widowControl w:val="0"/>
        <w:spacing w:after="120"/>
        <w:rPr>
          <w:rFonts w:cstheme="minorHAnsi"/>
          <w:color w:val="808080" w:themeColor="background1" w:themeShade="80"/>
        </w:rPr>
      </w:pPr>
    </w:p>
    <w:p w14:paraId="5E31C590" w14:textId="77777777" w:rsidR="00B76E29" w:rsidRDefault="00B76E29" w:rsidP="00B76E29">
      <w:pPr>
        <w:widowControl w:val="0"/>
        <w:spacing w:after="120"/>
        <w:rPr>
          <w:rFonts w:cstheme="minorHAnsi"/>
        </w:rPr>
      </w:pPr>
      <w:r>
        <w:rPr>
          <w:rFonts w:cstheme="minorHAnsi"/>
          <w:color w:val="808080" w:themeColor="background1" w:themeShade="80"/>
        </w:rPr>
        <w:t>D4</w:t>
      </w:r>
      <w:r w:rsidRPr="0030573E">
        <w:rPr>
          <w:rFonts w:cstheme="minorHAnsi"/>
          <w:color w:val="808080" w:themeColor="background1" w:themeShade="80"/>
        </w:rPr>
        <w:t xml:space="preserve">.  </w:t>
      </w:r>
      <w:r>
        <w:rPr>
          <w:rFonts w:cstheme="minorHAnsi"/>
        </w:rPr>
        <w:tab/>
        <w:t xml:space="preserve">When did you first enroll as a student at </w:t>
      </w:r>
      <w:r w:rsidRPr="005B3F17">
        <w:rPr>
          <w:rFonts w:cstheme="minorHAnsi"/>
          <w:color w:val="808080" w:themeColor="background1" w:themeShade="80"/>
        </w:rPr>
        <w:t>[FILL WITH SHORT SCHOOL NAME]</w:t>
      </w:r>
      <w:r>
        <w:rPr>
          <w:rFonts w:cstheme="minorHAnsi"/>
        </w:rPr>
        <w:t>?</w:t>
      </w:r>
    </w:p>
    <w:tbl>
      <w:tblP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0"/>
        <w:gridCol w:w="1890"/>
        <w:gridCol w:w="360"/>
        <w:gridCol w:w="6030"/>
      </w:tblGrid>
      <w:tr w:rsidR="00B76E29" w14:paraId="5E1636D9" w14:textId="77777777" w:rsidTr="00B76E29">
        <w:tc>
          <w:tcPr>
            <w:tcW w:w="900" w:type="dxa"/>
          </w:tcPr>
          <w:p w14:paraId="36750C6A" w14:textId="77777777" w:rsidR="00B76E29" w:rsidRDefault="00B76E29" w:rsidP="00B76E29">
            <w:r>
              <w:t>Year</w:t>
            </w:r>
          </w:p>
        </w:tc>
        <w:tc>
          <w:tcPr>
            <w:tcW w:w="1890" w:type="dxa"/>
          </w:tcPr>
          <w:p w14:paraId="436A15F3" w14:textId="77777777" w:rsidR="00B76E29" w:rsidRDefault="00B76E29" w:rsidP="00B76E29">
            <w:r>
              <w:t>Select an answer…</w:t>
            </w:r>
          </w:p>
        </w:tc>
        <w:tc>
          <w:tcPr>
            <w:tcW w:w="360" w:type="dxa"/>
          </w:tcPr>
          <w:p w14:paraId="57D8E424" w14:textId="77777777" w:rsidR="00B76E29" w:rsidRDefault="00B76E29" w:rsidP="00B76E29">
            <w:r>
              <w:t>˅</w:t>
            </w:r>
          </w:p>
        </w:tc>
        <w:tc>
          <w:tcPr>
            <w:tcW w:w="6030" w:type="dxa"/>
          </w:tcPr>
          <w:p w14:paraId="36B52341" w14:textId="77777777" w:rsidR="00B76E29" w:rsidRDefault="00B76E29" w:rsidP="00B76E29">
            <w:r w:rsidRPr="005B3F17">
              <w:rPr>
                <w:color w:val="808080" w:themeColor="background1" w:themeShade="80"/>
              </w:rPr>
              <w:t>[DROP DOWN LIST</w:t>
            </w:r>
            <w:r>
              <w:rPr>
                <w:color w:val="000000" w:themeColor="text1"/>
              </w:rPr>
              <w:t>: 2018, 2017, 2016, 2015, 2014, 2013, 2012, 2011, 2010, 2009, 2008, AND 2007 OR EARLIER]</w:t>
            </w:r>
          </w:p>
        </w:tc>
      </w:tr>
      <w:tr w:rsidR="00B76E29" w14:paraId="0AA372DF" w14:textId="77777777" w:rsidTr="00B76E29">
        <w:tc>
          <w:tcPr>
            <w:tcW w:w="900" w:type="dxa"/>
          </w:tcPr>
          <w:p w14:paraId="1543128E" w14:textId="77777777" w:rsidR="00B76E29" w:rsidRDefault="00B76E29" w:rsidP="00B76E29">
            <w:r>
              <w:t>Month</w:t>
            </w:r>
          </w:p>
        </w:tc>
        <w:tc>
          <w:tcPr>
            <w:tcW w:w="1890" w:type="dxa"/>
          </w:tcPr>
          <w:p w14:paraId="492B7E65" w14:textId="77777777" w:rsidR="00B76E29" w:rsidRDefault="00B76E29" w:rsidP="00B76E29">
            <w:r>
              <w:t>Select an answer…</w:t>
            </w:r>
          </w:p>
        </w:tc>
        <w:tc>
          <w:tcPr>
            <w:tcW w:w="360" w:type="dxa"/>
          </w:tcPr>
          <w:p w14:paraId="249CB3FF" w14:textId="77777777" w:rsidR="00B76E29" w:rsidRDefault="00B76E29" w:rsidP="00B76E29">
            <w:r>
              <w:t>˅</w:t>
            </w:r>
          </w:p>
        </w:tc>
        <w:tc>
          <w:tcPr>
            <w:tcW w:w="6030" w:type="dxa"/>
          </w:tcPr>
          <w:p w14:paraId="2AB2062B" w14:textId="77777777" w:rsidR="00B76E29" w:rsidRDefault="00B76E29" w:rsidP="00B76E29">
            <w:r w:rsidRPr="005B3F17">
              <w:rPr>
                <w:color w:val="808080" w:themeColor="background1" w:themeShade="80"/>
              </w:rPr>
              <w:t xml:space="preserve">[DROP DOWN LIST: </w:t>
            </w:r>
            <w:r>
              <w:t xml:space="preserve">JANUARY, FEBRUARY, MARCH, APRIL, MAY, JUNE, JULY, AUGUST, SEPTEMBER, OCTOBER, NOVEMBER, DECEMBER.  </w:t>
            </w:r>
            <w:r w:rsidRPr="005B3F17">
              <w:rPr>
                <w:color w:val="808080" w:themeColor="background1" w:themeShade="80"/>
              </w:rPr>
              <w:t>IF 201</w:t>
            </w:r>
            <w:r>
              <w:rPr>
                <w:color w:val="808080" w:themeColor="background1" w:themeShade="80"/>
              </w:rPr>
              <w:t>8</w:t>
            </w:r>
            <w:r w:rsidRPr="005B3F17">
              <w:rPr>
                <w:color w:val="808080" w:themeColor="background1" w:themeShade="80"/>
              </w:rPr>
              <w:t xml:space="preserve"> IS SELECTED, JUNE-DECEMBER DO NOT DISPLAY.]</w:t>
            </w:r>
          </w:p>
        </w:tc>
      </w:tr>
    </w:tbl>
    <w:p w14:paraId="3B7A80EC" w14:textId="77777777" w:rsidR="00B76E29" w:rsidRDefault="00B76E29" w:rsidP="00B76E29">
      <w:pPr>
        <w:spacing w:after="0" w:line="240" w:lineRule="auto"/>
        <w:rPr>
          <w:rFonts w:cstheme="minorHAnsi"/>
          <w:color w:val="808080" w:themeColor="background1" w:themeShade="80"/>
        </w:rPr>
      </w:pPr>
    </w:p>
    <w:p w14:paraId="65B0A224" w14:textId="77777777" w:rsidR="00B76E29" w:rsidRPr="00635043" w:rsidRDefault="00B76E29" w:rsidP="00B76E29">
      <w:pPr>
        <w:spacing w:after="0" w:line="240" w:lineRule="auto"/>
      </w:pPr>
      <w:r w:rsidRPr="009B5CAA">
        <w:rPr>
          <w:rFonts w:cstheme="minorHAnsi"/>
          <w:color w:val="808080" w:themeColor="background1" w:themeShade="80"/>
        </w:rPr>
        <w:t>D</w:t>
      </w:r>
      <w:r>
        <w:rPr>
          <w:rFonts w:cstheme="minorHAnsi"/>
          <w:color w:val="808080" w:themeColor="background1" w:themeShade="80"/>
        </w:rPr>
        <w:t>5</w:t>
      </w:r>
      <w:r w:rsidRPr="009B5CAA">
        <w:rPr>
          <w:rFonts w:cstheme="minorHAnsi"/>
          <w:color w:val="808080" w:themeColor="background1" w:themeShade="80"/>
        </w:rPr>
        <w:t>.</w:t>
      </w:r>
      <w:r w:rsidRPr="00635043">
        <w:rPr>
          <w:rFonts w:cstheme="minorHAnsi"/>
        </w:rPr>
        <w:tab/>
      </w:r>
      <w:r>
        <w:t>Are you an international student</w:t>
      </w:r>
      <w:r w:rsidRPr="00635043">
        <w:t xml:space="preserve">?  </w:t>
      </w:r>
    </w:p>
    <w:p w14:paraId="44493910" w14:textId="77777777" w:rsidR="00B76E29" w:rsidRPr="00635043" w:rsidRDefault="00B76E29" w:rsidP="004E2453">
      <w:pPr>
        <w:pStyle w:val="ListParagraph"/>
        <w:numPr>
          <w:ilvl w:val="0"/>
          <w:numId w:val="43"/>
        </w:numPr>
        <w:spacing w:after="0" w:line="240" w:lineRule="auto"/>
      </w:pPr>
      <w:r>
        <w:t>Yes</w:t>
      </w:r>
      <w:r w:rsidRPr="00635043">
        <w:tab/>
      </w:r>
    </w:p>
    <w:p w14:paraId="481EE990" w14:textId="77777777" w:rsidR="00B76E29" w:rsidRPr="008924FF" w:rsidRDefault="00B76E29" w:rsidP="004E2453">
      <w:pPr>
        <w:pStyle w:val="ListParagraph"/>
        <w:numPr>
          <w:ilvl w:val="0"/>
          <w:numId w:val="43"/>
        </w:numPr>
        <w:spacing w:after="0" w:line="240" w:lineRule="auto"/>
        <w:rPr>
          <w:rFonts w:cstheme="minorHAnsi"/>
          <w:color w:val="808080" w:themeColor="background1" w:themeShade="80"/>
        </w:rPr>
      </w:pPr>
      <w:r w:rsidRPr="00635043">
        <w:t>No</w:t>
      </w:r>
    </w:p>
    <w:p w14:paraId="64F30F7A" w14:textId="77777777" w:rsidR="00B76E29" w:rsidRPr="00635043" w:rsidRDefault="00B76E29" w:rsidP="00B76E29">
      <w:pPr>
        <w:spacing w:after="0" w:line="240" w:lineRule="auto"/>
        <w:ind w:left="720"/>
      </w:pPr>
    </w:p>
    <w:p w14:paraId="5BA5B72D" w14:textId="77777777" w:rsidR="00B76E29" w:rsidRPr="00635043" w:rsidRDefault="00B76E29" w:rsidP="00B76E29">
      <w:pPr>
        <w:spacing w:after="0" w:line="240" w:lineRule="auto"/>
      </w:pPr>
      <w:r w:rsidRPr="009B5CAA">
        <w:rPr>
          <w:rFonts w:cstheme="minorHAnsi"/>
          <w:color w:val="808080" w:themeColor="background1" w:themeShade="80"/>
        </w:rPr>
        <w:t>D</w:t>
      </w:r>
      <w:r>
        <w:rPr>
          <w:rFonts w:cstheme="minorHAnsi"/>
          <w:color w:val="808080" w:themeColor="background1" w:themeShade="80"/>
        </w:rPr>
        <w:t>7</w:t>
      </w:r>
      <w:r w:rsidRPr="009B5CAA">
        <w:rPr>
          <w:rFonts w:cstheme="minorHAnsi"/>
          <w:color w:val="808080" w:themeColor="background1" w:themeShade="80"/>
        </w:rPr>
        <w:t>.</w:t>
      </w:r>
      <w:r w:rsidRPr="00635043">
        <w:rPr>
          <w:rFonts w:cstheme="minorHAnsi"/>
        </w:rPr>
        <w:tab/>
      </w:r>
      <w:r w:rsidRPr="00635043">
        <w:t xml:space="preserve">What is your ethnicity (as you define it)?  </w:t>
      </w:r>
    </w:p>
    <w:p w14:paraId="7F711CD9" w14:textId="77777777" w:rsidR="00B76E29" w:rsidRPr="00635043" w:rsidRDefault="00B76E29" w:rsidP="004E2453">
      <w:pPr>
        <w:pStyle w:val="ListParagraph"/>
        <w:numPr>
          <w:ilvl w:val="0"/>
          <w:numId w:val="43"/>
        </w:numPr>
        <w:spacing w:after="0" w:line="240" w:lineRule="auto"/>
      </w:pPr>
      <w:r w:rsidRPr="00635043">
        <w:t>Hispanic or Latino</w:t>
      </w:r>
      <w:r>
        <w:t>/Latina</w:t>
      </w:r>
      <w:r w:rsidRPr="00635043">
        <w:tab/>
      </w:r>
      <w:r w:rsidRPr="00635043">
        <w:tab/>
      </w:r>
    </w:p>
    <w:p w14:paraId="316CB96D" w14:textId="77777777" w:rsidR="00B76E29" w:rsidRPr="00635043" w:rsidRDefault="00B76E29" w:rsidP="004E2453">
      <w:pPr>
        <w:pStyle w:val="ListParagraph"/>
        <w:numPr>
          <w:ilvl w:val="0"/>
          <w:numId w:val="43"/>
        </w:numPr>
        <w:spacing w:after="0" w:line="240" w:lineRule="auto"/>
      </w:pPr>
      <w:r w:rsidRPr="00635043">
        <w:t>Not Hispanic or Latino</w:t>
      </w:r>
      <w:r>
        <w:t>/Latina</w:t>
      </w:r>
    </w:p>
    <w:p w14:paraId="33126988" w14:textId="77777777" w:rsidR="00B76E29" w:rsidRDefault="00B76E29" w:rsidP="00B76E29">
      <w:pPr>
        <w:spacing w:after="0" w:line="240" w:lineRule="auto"/>
        <w:rPr>
          <w:rFonts w:cstheme="minorHAnsi"/>
        </w:rPr>
      </w:pPr>
    </w:p>
    <w:p w14:paraId="64676590" w14:textId="77777777" w:rsidR="00B76E29" w:rsidRPr="00635043" w:rsidRDefault="00B76E29" w:rsidP="00B76E29">
      <w:pPr>
        <w:spacing w:after="0" w:line="240" w:lineRule="auto"/>
        <w:rPr>
          <w:rFonts w:cstheme="minorHAnsi"/>
        </w:rPr>
      </w:pPr>
      <w:r w:rsidRPr="008116F1">
        <w:rPr>
          <w:rFonts w:cstheme="minorHAnsi"/>
          <w:color w:val="808080" w:themeColor="background1" w:themeShade="80"/>
        </w:rPr>
        <w:t>D</w:t>
      </w:r>
      <w:r>
        <w:rPr>
          <w:rFonts w:cstheme="minorHAnsi"/>
          <w:color w:val="808080" w:themeColor="background1" w:themeShade="80"/>
        </w:rPr>
        <w:t>8</w:t>
      </w:r>
      <w:r w:rsidRPr="008116F1">
        <w:rPr>
          <w:rFonts w:cstheme="minorHAnsi"/>
          <w:color w:val="808080" w:themeColor="background1" w:themeShade="80"/>
        </w:rPr>
        <w:t>.</w:t>
      </w:r>
      <w:r>
        <w:rPr>
          <w:rFonts w:cstheme="minorHAnsi"/>
        </w:rPr>
        <w:tab/>
      </w:r>
      <w:r w:rsidRPr="00635043">
        <w:rPr>
          <w:rFonts w:cstheme="minorHAnsi"/>
        </w:rPr>
        <w:t xml:space="preserve">What is your race (as you define it)?  Select </w:t>
      </w:r>
      <w:r>
        <w:rPr>
          <w:rFonts w:cstheme="minorHAnsi"/>
        </w:rPr>
        <w:t>one or more</w:t>
      </w:r>
      <w:r w:rsidRPr="00635043">
        <w:rPr>
          <w:rFonts w:cstheme="minorHAnsi"/>
        </w:rPr>
        <w:t>.</w:t>
      </w:r>
    </w:p>
    <w:p w14:paraId="6DB03960" w14:textId="77777777" w:rsidR="00B76E29" w:rsidRPr="00635043" w:rsidRDefault="00B76E29" w:rsidP="004E2453">
      <w:pPr>
        <w:pStyle w:val="ListParagraph"/>
        <w:numPr>
          <w:ilvl w:val="0"/>
          <w:numId w:val="42"/>
        </w:numPr>
        <w:spacing w:after="0" w:line="240" w:lineRule="auto"/>
        <w:contextualSpacing w:val="0"/>
        <w:rPr>
          <w:rFonts w:cstheme="minorHAnsi"/>
        </w:rPr>
      </w:pPr>
      <w:r w:rsidRPr="00635043">
        <w:rPr>
          <w:rFonts w:cstheme="minorHAnsi"/>
        </w:rPr>
        <w:t>American Indian or Alaskan Native</w:t>
      </w:r>
    </w:p>
    <w:p w14:paraId="1C95FF94" w14:textId="77777777" w:rsidR="00B76E29" w:rsidRPr="00635043" w:rsidRDefault="00B76E29" w:rsidP="004E2453">
      <w:pPr>
        <w:pStyle w:val="ListParagraph"/>
        <w:numPr>
          <w:ilvl w:val="0"/>
          <w:numId w:val="42"/>
        </w:numPr>
        <w:spacing w:after="0" w:line="240" w:lineRule="auto"/>
        <w:contextualSpacing w:val="0"/>
        <w:rPr>
          <w:rFonts w:cstheme="minorHAnsi"/>
        </w:rPr>
      </w:pPr>
      <w:r w:rsidRPr="00635043">
        <w:rPr>
          <w:rFonts w:cstheme="minorHAnsi"/>
        </w:rPr>
        <w:t>Asian</w:t>
      </w:r>
    </w:p>
    <w:p w14:paraId="417A933A" w14:textId="77777777" w:rsidR="00B76E29" w:rsidRPr="00635043" w:rsidRDefault="00B76E29" w:rsidP="004E2453">
      <w:pPr>
        <w:pStyle w:val="ListParagraph"/>
        <w:numPr>
          <w:ilvl w:val="0"/>
          <w:numId w:val="42"/>
        </w:numPr>
        <w:spacing w:after="0" w:line="240" w:lineRule="auto"/>
        <w:contextualSpacing w:val="0"/>
        <w:rPr>
          <w:rFonts w:cstheme="minorHAnsi"/>
        </w:rPr>
      </w:pPr>
      <w:r w:rsidRPr="00635043">
        <w:rPr>
          <w:rFonts w:cstheme="minorHAnsi"/>
        </w:rPr>
        <w:t>Black or African American</w:t>
      </w:r>
    </w:p>
    <w:p w14:paraId="166EF655" w14:textId="77777777" w:rsidR="00B76E29" w:rsidRPr="00635043" w:rsidRDefault="00B76E29" w:rsidP="004E2453">
      <w:pPr>
        <w:pStyle w:val="ListParagraph"/>
        <w:numPr>
          <w:ilvl w:val="0"/>
          <w:numId w:val="42"/>
        </w:numPr>
        <w:spacing w:after="0" w:line="240" w:lineRule="auto"/>
        <w:contextualSpacing w:val="0"/>
        <w:rPr>
          <w:rFonts w:cstheme="minorHAnsi"/>
        </w:rPr>
      </w:pPr>
      <w:r w:rsidRPr="00635043">
        <w:rPr>
          <w:rFonts w:cstheme="minorHAnsi"/>
        </w:rPr>
        <w:t>Native Hawaiian or Other Pacific Islander</w:t>
      </w:r>
    </w:p>
    <w:p w14:paraId="39ECE1B0" w14:textId="77777777" w:rsidR="00B76E29" w:rsidRPr="00635043" w:rsidRDefault="00B76E29" w:rsidP="004E2453">
      <w:pPr>
        <w:pStyle w:val="ListParagraph"/>
        <w:numPr>
          <w:ilvl w:val="0"/>
          <w:numId w:val="42"/>
        </w:numPr>
        <w:spacing w:after="0" w:line="240" w:lineRule="auto"/>
        <w:contextualSpacing w:val="0"/>
        <w:rPr>
          <w:rFonts w:cstheme="minorHAnsi"/>
        </w:rPr>
      </w:pPr>
      <w:r w:rsidRPr="00635043">
        <w:rPr>
          <w:rFonts w:cstheme="minorHAnsi"/>
        </w:rPr>
        <w:t>White</w:t>
      </w:r>
    </w:p>
    <w:p w14:paraId="4F9AE95D" w14:textId="77777777" w:rsidR="00B76E29" w:rsidRPr="00A2376A" w:rsidRDefault="00B76E29" w:rsidP="00B76E29">
      <w:pPr>
        <w:spacing w:after="0" w:line="240" w:lineRule="auto"/>
        <w:rPr>
          <w:b/>
          <w:bCs/>
        </w:rPr>
      </w:pPr>
    </w:p>
    <w:p w14:paraId="04F7791E" w14:textId="77777777" w:rsidR="00B76E29" w:rsidRPr="00635043" w:rsidRDefault="00B76E29" w:rsidP="00B76E29">
      <w:pPr>
        <w:spacing w:after="0" w:line="240" w:lineRule="auto"/>
      </w:pPr>
      <w:r w:rsidRPr="009B5CAA">
        <w:rPr>
          <w:color w:val="808080" w:themeColor="background1" w:themeShade="80"/>
        </w:rPr>
        <w:t>D</w:t>
      </w:r>
      <w:r>
        <w:rPr>
          <w:color w:val="808080" w:themeColor="background1" w:themeShade="80"/>
        </w:rPr>
        <w:t>9a</w:t>
      </w:r>
      <w:r w:rsidRPr="009B5CAA">
        <w:rPr>
          <w:color w:val="808080" w:themeColor="background1" w:themeShade="80"/>
        </w:rPr>
        <w:t>.</w:t>
      </w:r>
      <w:r w:rsidRPr="00635043">
        <w:tab/>
        <w:t xml:space="preserve">Which of the following best represents how you think of yourself? </w:t>
      </w:r>
    </w:p>
    <w:p w14:paraId="24EE2FB1" w14:textId="77777777" w:rsidR="00B76E29" w:rsidRDefault="00B76E29" w:rsidP="004E2453">
      <w:pPr>
        <w:pStyle w:val="ListParagraph"/>
        <w:numPr>
          <w:ilvl w:val="0"/>
          <w:numId w:val="49"/>
        </w:numPr>
        <w:spacing w:after="0" w:line="240" w:lineRule="auto"/>
      </w:pPr>
      <w:r>
        <w:t xml:space="preserve">Gay or lesbian </w:t>
      </w:r>
    </w:p>
    <w:p w14:paraId="60A87131" w14:textId="77777777" w:rsidR="00B76E29" w:rsidRDefault="00B76E29" w:rsidP="004E2453">
      <w:pPr>
        <w:pStyle w:val="ListParagraph"/>
        <w:numPr>
          <w:ilvl w:val="0"/>
          <w:numId w:val="49"/>
        </w:numPr>
        <w:spacing w:after="0" w:line="240" w:lineRule="auto"/>
      </w:pPr>
      <w:r>
        <w:t>Straight, that is, not gay or lesbian</w:t>
      </w:r>
    </w:p>
    <w:p w14:paraId="390B411D" w14:textId="77777777" w:rsidR="00B76E29" w:rsidRDefault="00B76E29" w:rsidP="004E2453">
      <w:pPr>
        <w:pStyle w:val="ListParagraph"/>
        <w:numPr>
          <w:ilvl w:val="0"/>
          <w:numId w:val="49"/>
        </w:numPr>
        <w:spacing w:after="0" w:line="240" w:lineRule="auto"/>
      </w:pPr>
      <w:r w:rsidRPr="00635043">
        <w:t xml:space="preserve">Bisexual </w:t>
      </w:r>
    </w:p>
    <w:p w14:paraId="7FCDC6FB" w14:textId="77777777" w:rsidR="00B76E29" w:rsidRPr="00E16326" w:rsidRDefault="00B76E29" w:rsidP="004E2453">
      <w:pPr>
        <w:pStyle w:val="ListParagraph"/>
        <w:numPr>
          <w:ilvl w:val="0"/>
          <w:numId w:val="49"/>
        </w:numPr>
        <w:spacing w:after="0" w:line="240" w:lineRule="auto"/>
      </w:pPr>
      <w:r>
        <w:t xml:space="preserve">Something else (please specify: </w:t>
      </w:r>
      <w:r w:rsidRPr="00A2376A">
        <w:rPr>
          <w:rFonts w:eastAsia="Times New Roman" w:cs="Helvetica"/>
        </w:rPr>
        <w:t xml:space="preserve"> _________________________</w:t>
      </w:r>
      <w:r>
        <w:rPr>
          <w:rFonts w:eastAsia="Times New Roman" w:cs="Helvetica"/>
        </w:rPr>
        <w:t>)</w:t>
      </w:r>
    </w:p>
    <w:p w14:paraId="14577609" w14:textId="77777777" w:rsidR="00B76E29" w:rsidRPr="00635043" w:rsidRDefault="00B76E29" w:rsidP="00B76E29">
      <w:pPr>
        <w:pStyle w:val="ListParagraph"/>
        <w:spacing w:after="0" w:line="240" w:lineRule="auto"/>
        <w:ind w:left="1080"/>
      </w:pPr>
    </w:p>
    <w:p w14:paraId="7A57EBA4" w14:textId="77777777" w:rsidR="00B76E29" w:rsidRDefault="00B76E29" w:rsidP="00B76E29">
      <w:pPr>
        <w:spacing w:after="0" w:line="240" w:lineRule="auto"/>
        <w:ind w:left="720" w:hanging="720"/>
      </w:pPr>
      <w:r w:rsidRPr="005B3F17">
        <w:rPr>
          <w:color w:val="808080" w:themeColor="background1" w:themeShade="80"/>
        </w:rPr>
        <w:t>D11.</w:t>
      </w:r>
      <w:r>
        <w:tab/>
        <w:t>Do you have a disability registered with [University]’s Disability Services or Office on Disabilities?</w:t>
      </w:r>
    </w:p>
    <w:p w14:paraId="19F7F182" w14:textId="77777777" w:rsidR="00B76E29" w:rsidRPr="00635043" w:rsidRDefault="00B76E29" w:rsidP="004E2453">
      <w:pPr>
        <w:pStyle w:val="ListParagraph"/>
        <w:numPr>
          <w:ilvl w:val="0"/>
          <w:numId w:val="43"/>
        </w:numPr>
        <w:spacing w:after="0" w:line="240" w:lineRule="auto"/>
      </w:pPr>
      <w:r>
        <w:t>Yes</w:t>
      </w:r>
      <w:r w:rsidRPr="00635043">
        <w:tab/>
      </w:r>
    </w:p>
    <w:p w14:paraId="57F8D6AD" w14:textId="77777777" w:rsidR="00B76E29" w:rsidRPr="008924FF" w:rsidRDefault="00B76E29" w:rsidP="004E2453">
      <w:pPr>
        <w:pStyle w:val="ListParagraph"/>
        <w:numPr>
          <w:ilvl w:val="0"/>
          <w:numId w:val="43"/>
        </w:numPr>
        <w:spacing w:after="0" w:line="240" w:lineRule="auto"/>
        <w:rPr>
          <w:rFonts w:cstheme="minorHAnsi"/>
          <w:color w:val="808080" w:themeColor="background1" w:themeShade="80"/>
        </w:rPr>
      </w:pPr>
      <w:r w:rsidRPr="00635043">
        <w:t>No</w:t>
      </w:r>
    </w:p>
    <w:p w14:paraId="00508B82" w14:textId="77777777" w:rsidR="00B76E29" w:rsidRPr="00635043" w:rsidRDefault="00B76E29" w:rsidP="00B76E29">
      <w:pPr>
        <w:spacing w:after="0" w:line="240" w:lineRule="auto"/>
      </w:pPr>
    </w:p>
    <w:p w14:paraId="2D04B9D8" w14:textId="77777777" w:rsidR="00B76E29" w:rsidRPr="00635043" w:rsidRDefault="00B76E29" w:rsidP="00B76E29">
      <w:pPr>
        <w:pStyle w:val="ListParagraph"/>
        <w:spacing w:after="0" w:line="240" w:lineRule="auto"/>
        <w:ind w:left="1080"/>
      </w:pPr>
    </w:p>
    <w:p w14:paraId="295A4F1D" w14:textId="77777777" w:rsidR="00B76E29" w:rsidRDefault="00B76E29">
      <w:pPr>
        <w:pStyle w:val="BodyText3"/>
        <w:widowControl w:val="0"/>
        <w:spacing w:line="276" w:lineRule="auto"/>
        <w:ind w:left="180"/>
        <w:rPr>
          <w:b w:val="0"/>
          <w:bCs w:val="0"/>
          <w:i/>
          <w:iCs/>
        </w:rPr>
      </w:pPr>
    </w:p>
    <w:p w14:paraId="0899E3E1" w14:textId="77777777" w:rsidR="00B76E29" w:rsidRDefault="00B76E29">
      <w:pPr>
        <w:pStyle w:val="BodyText3"/>
        <w:widowControl w:val="0"/>
        <w:spacing w:line="276" w:lineRule="auto"/>
        <w:ind w:left="180"/>
        <w:rPr>
          <w:b w:val="0"/>
          <w:bCs w:val="0"/>
          <w:i/>
          <w:iCs/>
        </w:rPr>
      </w:pPr>
    </w:p>
    <w:p w14:paraId="12C7E823" w14:textId="77777777" w:rsidR="00B76E29" w:rsidRPr="00F24DCE" w:rsidRDefault="00B76E29" w:rsidP="00B76E29">
      <w:pPr>
        <w:pStyle w:val="BodyText3"/>
        <w:widowControl w:val="0"/>
        <w:spacing w:line="276" w:lineRule="auto"/>
        <w:ind w:left="180"/>
        <w:jc w:val="center"/>
        <w:rPr>
          <w:i/>
          <w:iCs/>
        </w:rPr>
      </w:pPr>
    </w:p>
    <w:p w14:paraId="582174AB" w14:textId="77777777" w:rsidR="00B76E29" w:rsidRDefault="00B76E29" w:rsidP="00B76E29"/>
    <w:p w14:paraId="20CFE39C" w14:textId="77777777" w:rsidR="00B76E29" w:rsidRDefault="00B76E29" w:rsidP="00B76E29"/>
    <w:p w14:paraId="72AC3CA4" w14:textId="1685A9CD" w:rsidR="00B76E29" w:rsidRDefault="00B76E29" w:rsidP="00B76E29">
      <w:pPr>
        <w:sectPr w:rsidR="00B76E29" w:rsidSect="004F4A2F">
          <w:footerReference w:type="default" r:id="rId10"/>
          <w:pgSz w:w="12240" w:h="15840" w:code="1"/>
          <w:pgMar w:top="1440" w:right="1440" w:bottom="1440" w:left="1440" w:header="576" w:footer="720" w:gutter="0"/>
          <w:cols w:space="720"/>
          <w:docGrid w:linePitch="360"/>
        </w:sectPr>
      </w:pPr>
    </w:p>
    <w:p w14:paraId="0E74BEFE" w14:textId="2C54BC70" w:rsidR="00DA056E" w:rsidRDefault="00DA056E" w:rsidP="00DA056E">
      <w:pPr>
        <w:rPr>
          <w:b/>
          <w:bCs/>
          <w:sz w:val="52"/>
          <w:szCs w:val="52"/>
        </w:rPr>
      </w:pPr>
    </w:p>
    <w:p w14:paraId="536516CB" w14:textId="7858E2F3" w:rsidR="00A56051" w:rsidRPr="00EF5E27" w:rsidRDefault="00A56051" w:rsidP="00A56051">
      <w:pPr>
        <w:jc w:val="center"/>
        <w:rPr>
          <w:b/>
          <w:bCs/>
          <w:sz w:val="52"/>
          <w:szCs w:val="52"/>
        </w:rPr>
      </w:pPr>
      <w:r>
        <w:rPr>
          <w:b/>
          <w:bCs/>
          <w:sz w:val="52"/>
          <w:szCs w:val="52"/>
        </w:rPr>
        <w:t>APPENDIX B</w:t>
      </w:r>
    </w:p>
    <w:p w14:paraId="68285D35" w14:textId="77777777" w:rsidR="00A56051" w:rsidRPr="00EF5E27" w:rsidRDefault="00A56051" w:rsidP="00A56051">
      <w:pPr>
        <w:jc w:val="center"/>
        <w:rPr>
          <w:b/>
          <w:bCs/>
          <w:sz w:val="52"/>
          <w:szCs w:val="52"/>
        </w:rPr>
      </w:pPr>
    </w:p>
    <w:p w14:paraId="6F8CB6EF" w14:textId="4993E635" w:rsidR="00A56051" w:rsidRDefault="00A56051" w:rsidP="00A56051">
      <w:pPr>
        <w:jc w:val="center"/>
        <w:rPr>
          <w:b/>
          <w:bCs/>
          <w:sz w:val="52"/>
          <w:szCs w:val="52"/>
        </w:rPr>
      </w:pPr>
      <w:r>
        <w:rPr>
          <w:b/>
          <w:bCs/>
          <w:sz w:val="52"/>
          <w:szCs w:val="52"/>
        </w:rPr>
        <w:t>RTI Generated Tables</w:t>
      </w:r>
    </w:p>
    <w:p w14:paraId="49F36A2D" w14:textId="1A3D21E8" w:rsidR="00A56051" w:rsidRDefault="00A56051" w:rsidP="00A56051">
      <w:pPr>
        <w:jc w:val="center"/>
        <w:rPr>
          <w:b/>
          <w:bCs/>
          <w:sz w:val="52"/>
          <w:szCs w:val="52"/>
        </w:rPr>
      </w:pPr>
    </w:p>
    <w:p w14:paraId="364A87CA" w14:textId="4961F38A" w:rsidR="00A56051" w:rsidRDefault="00A56051" w:rsidP="00A56051">
      <w:pPr>
        <w:jc w:val="center"/>
        <w:rPr>
          <w:b/>
          <w:bCs/>
          <w:sz w:val="52"/>
          <w:szCs w:val="52"/>
        </w:rPr>
      </w:pPr>
    </w:p>
    <w:p w14:paraId="4DC8D3FE" w14:textId="2C798F77" w:rsidR="00A56051" w:rsidRDefault="00A56051" w:rsidP="00A56051">
      <w:pPr>
        <w:jc w:val="center"/>
        <w:rPr>
          <w:b/>
          <w:bCs/>
          <w:sz w:val="52"/>
          <w:szCs w:val="52"/>
        </w:rPr>
      </w:pPr>
    </w:p>
    <w:p w14:paraId="4E819A0D" w14:textId="5CFFCC0C" w:rsidR="00A56051" w:rsidRDefault="00A56051" w:rsidP="00A56051">
      <w:pPr>
        <w:jc w:val="center"/>
        <w:rPr>
          <w:b/>
          <w:bCs/>
          <w:sz w:val="52"/>
          <w:szCs w:val="52"/>
        </w:rPr>
      </w:pPr>
    </w:p>
    <w:p w14:paraId="5C43D4B4" w14:textId="3143F042" w:rsidR="00A56051" w:rsidRDefault="00A56051" w:rsidP="00A56051">
      <w:pPr>
        <w:jc w:val="center"/>
        <w:rPr>
          <w:b/>
          <w:bCs/>
          <w:sz w:val="52"/>
          <w:szCs w:val="52"/>
        </w:rPr>
      </w:pPr>
    </w:p>
    <w:p w14:paraId="1664D8EA" w14:textId="35E240AE" w:rsidR="00A56051" w:rsidRDefault="00A56051" w:rsidP="00A56051">
      <w:pPr>
        <w:jc w:val="center"/>
        <w:rPr>
          <w:b/>
          <w:bCs/>
          <w:sz w:val="52"/>
          <w:szCs w:val="52"/>
        </w:rPr>
      </w:pPr>
    </w:p>
    <w:p w14:paraId="43D82B7A" w14:textId="5708C01C" w:rsidR="00A56051" w:rsidRDefault="00A56051" w:rsidP="00A56051">
      <w:pPr>
        <w:jc w:val="center"/>
        <w:rPr>
          <w:b/>
          <w:bCs/>
          <w:sz w:val="52"/>
          <w:szCs w:val="52"/>
        </w:rPr>
      </w:pPr>
    </w:p>
    <w:p w14:paraId="05BED561" w14:textId="050CB09A" w:rsidR="00A56051" w:rsidRDefault="00A56051" w:rsidP="00A56051">
      <w:pPr>
        <w:jc w:val="center"/>
        <w:rPr>
          <w:b/>
          <w:bCs/>
          <w:sz w:val="52"/>
          <w:szCs w:val="52"/>
        </w:rPr>
      </w:pPr>
    </w:p>
    <w:p w14:paraId="52DFA690" w14:textId="6905B901" w:rsidR="00A56051" w:rsidRDefault="00A56051" w:rsidP="00A56051">
      <w:pPr>
        <w:jc w:val="center"/>
        <w:rPr>
          <w:b/>
          <w:bCs/>
          <w:sz w:val="52"/>
          <w:szCs w:val="52"/>
        </w:rPr>
      </w:pPr>
    </w:p>
    <w:p w14:paraId="1B973B46" w14:textId="13C9B317" w:rsidR="00A56051" w:rsidRDefault="00A56051" w:rsidP="00A56051">
      <w:pPr>
        <w:jc w:val="center"/>
        <w:rPr>
          <w:b/>
          <w:bCs/>
          <w:sz w:val="52"/>
          <w:szCs w:val="52"/>
        </w:rPr>
      </w:pPr>
    </w:p>
    <w:p w14:paraId="3BE837D9" w14:textId="56B3460A" w:rsidR="00A56051" w:rsidRDefault="00A56051" w:rsidP="00A56051">
      <w:pPr>
        <w:jc w:val="center"/>
        <w:rPr>
          <w:b/>
          <w:bCs/>
          <w:sz w:val="52"/>
          <w:szCs w:val="52"/>
        </w:rPr>
      </w:pPr>
    </w:p>
    <w:p w14:paraId="676048B8" w14:textId="77777777" w:rsidR="00A56051" w:rsidRDefault="00A56051" w:rsidP="00A56051">
      <w:pPr>
        <w:jc w:val="center"/>
        <w:rPr>
          <w:b/>
          <w:bCs/>
        </w:rPr>
      </w:pPr>
    </w:p>
    <w:p w14:paraId="1257D8AC" w14:textId="77777777" w:rsidR="00A56051" w:rsidRDefault="00A56051" w:rsidP="00A56051">
      <w:pPr>
        <w:rPr>
          <w:b/>
          <w:bCs/>
          <w:color w:val="2E74B5" w:themeColor="accent5" w:themeShade="BF"/>
        </w:rPr>
      </w:pPr>
    </w:p>
    <w:p w14:paraId="0596DE50" w14:textId="77777777" w:rsidR="00B01708" w:rsidRDefault="00B01708" w:rsidP="00B01708">
      <w:pPr>
        <w:keepNext/>
        <w:spacing w:after="0" w:line="360" w:lineRule="auto"/>
        <w:rPr>
          <w:rFonts w:eastAsia="Times New Roman" w:cs="Times New Roman"/>
          <w:b/>
          <w:bCs/>
          <w:sz w:val="24"/>
          <w:szCs w:val="24"/>
        </w:rPr>
      </w:pPr>
      <w:r w:rsidRPr="006F7BF8">
        <w:rPr>
          <w:rFonts w:eastAsia="Times New Roman" w:cs="Times New Roman"/>
          <w:b/>
          <w:bCs/>
          <w:sz w:val="24"/>
          <w:szCs w:val="24"/>
        </w:rPr>
        <w:t>Table 1.  Number of Respondents and Response Rates</w:t>
      </w:r>
      <w:r w:rsidRPr="00F16F26">
        <w:rPr>
          <w:rFonts w:eastAsia="Times New Roman" w:cs="Times New Roman"/>
          <w:b/>
          <w:bCs/>
          <w:sz w:val="24"/>
          <w:szCs w:val="24"/>
        </w:rPr>
        <w:t xml:space="preserve"> </w:t>
      </w:r>
    </w:p>
    <w:tbl>
      <w:tblPr>
        <w:tblW w:w="9710" w:type="dxa"/>
        <w:tblCellMar>
          <w:left w:w="0" w:type="dxa"/>
          <w:right w:w="0" w:type="dxa"/>
        </w:tblCellMar>
        <w:tblLook w:val="04A0" w:firstRow="1" w:lastRow="0" w:firstColumn="1" w:lastColumn="0" w:noHBand="0" w:noVBand="1"/>
      </w:tblPr>
      <w:tblGrid>
        <w:gridCol w:w="3050"/>
        <w:gridCol w:w="3420"/>
        <w:gridCol w:w="3240"/>
      </w:tblGrid>
      <w:tr w:rsidR="00B01708" w14:paraId="7ABA43AF" w14:textId="77777777" w:rsidTr="00DD2827">
        <w:tc>
          <w:tcPr>
            <w:tcW w:w="30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7DB46E2" w14:textId="77777777" w:rsidR="00B01708" w:rsidRDefault="00B01708" w:rsidP="00DD2827">
            <w:pPr>
              <w:spacing w:after="0"/>
              <w:jc w:val="center"/>
              <w:rPr>
                <w:b/>
                <w:bCs/>
              </w:rPr>
            </w:pPr>
            <w:r>
              <w:rPr>
                <w:b/>
                <w:bCs/>
              </w:rPr>
              <w:t>Population</w:t>
            </w:r>
          </w:p>
        </w:tc>
        <w:tc>
          <w:tcPr>
            <w:tcW w:w="34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23AF8D6" w14:textId="77777777" w:rsidR="00B01708" w:rsidRDefault="00B01708" w:rsidP="00DD2827">
            <w:pPr>
              <w:spacing w:after="0"/>
              <w:jc w:val="center"/>
              <w:rPr>
                <w:b/>
                <w:bCs/>
              </w:rPr>
            </w:pPr>
            <w:r>
              <w:rPr>
                <w:b/>
                <w:bCs/>
              </w:rPr>
              <w:t xml:space="preserve">2018 </w:t>
            </w:r>
          </w:p>
          <w:p w14:paraId="2B68EE14" w14:textId="77777777" w:rsidR="00B01708" w:rsidRDefault="00B01708" w:rsidP="00DD2827">
            <w:pPr>
              <w:spacing w:after="0"/>
              <w:jc w:val="center"/>
              <w:rPr>
                <w:b/>
                <w:bCs/>
              </w:rPr>
            </w:pPr>
            <w:r>
              <w:rPr>
                <w:b/>
                <w:bCs/>
              </w:rPr>
              <w:t># of respondents (response rate)</w:t>
            </w:r>
          </w:p>
        </w:tc>
        <w:tc>
          <w:tcPr>
            <w:tcW w:w="32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38241EB" w14:textId="77777777" w:rsidR="00B01708" w:rsidRDefault="00B01708" w:rsidP="00DD2827">
            <w:pPr>
              <w:spacing w:after="0"/>
              <w:jc w:val="center"/>
              <w:rPr>
                <w:b/>
                <w:bCs/>
              </w:rPr>
            </w:pPr>
            <w:r>
              <w:rPr>
                <w:b/>
                <w:bCs/>
              </w:rPr>
              <w:t xml:space="preserve">2016 </w:t>
            </w:r>
          </w:p>
          <w:p w14:paraId="6727BE3E" w14:textId="77777777" w:rsidR="00B01708" w:rsidRDefault="00B01708" w:rsidP="00DD2827">
            <w:pPr>
              <w:spacing w:after="0"/>
              <w:jc w:val="center"/>
              <w:rPr>
                <w:b/>
                <w:bCs/>
              </w:rPr>
            </w:pPr>
            <w:r>
              <w:rPr>
                <w:b/>
                <w:bCs/>
              </w:rPr>
              <w:t># of respondents (response rate)</w:t>
            </w:r>
          </w:p>
        </w:tc>
      </w:tr>
      <w:tr w:rsidR="00B01708" w14:paraId="2BD8AA58" w14:textId="77777777" w:rsidTr="00DD2827">
        <w:trPr>
          <w:trHeight w:val="295"/>
        </w:trPr>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397BE" w14:textId="77777777" w:rsidR="00B01708" w:rsidRDefault="00B01708" w:rsidP="00DD2827">
            <w:pPr>
              <w:spacing w:after="0"/>
            </w:pPr>
            <w:r>
              <w:t>Undergraduate Women</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28A147F0" w14:textId="77777777" w:rsidR="00B01708" w:rsidRPr="00BB6FA4" w:rsidRDefault="00B01708" w:rsidP="00DD2827">
            <w:pPr>
              <w:spacing w:after="0"/>
              <w:jc w:val="center"/>
            </w:pPr>
            <w:r w:rsidRPr="00BB6FA4">
              <w:t>1,698 (47.5%)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4E519BF3" w14:textId="77777777" w:rsidR="00B01708" w:rsidRDefault="00B01708" w:rsidP="00DD2827">
            <w:pPr>
              <w:spacing w:after="0"/>
              <w:jc w:val="center"/>
            </w:pPr>
            <w:r>
              <w:t>1,158 (50.2%)</w:t>
            </w:r>
          </w:p>
        </w:tc>
      </w:tr>
      <w:tr w:rsidR="00B01708" w14:paraId="58DA4894" w14:textId="77777777" w:rsidTr="00DD282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BCF7B" w14:textId="77777777" w:rsidR="00B01708" w:rsidRDefault="00B01708" w:rsidP="00DD2827">
            <w:pPr>
              <w:spacing w:after="0"/>
            </w:pPr>
            <w:r>
              <w:t>Undergraduate Men</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0A236F8A" w14:textId="77777777" w:rsidR="00B01708" w:rsidRPr="00BB6FA4" w:rsidRDefault="00B01708" w:rsidP="00DD2827">
            <w:pPr>
              <w:spacing w:after="0"/>
              <w:jc w:val="center"/>
            </w:pPr>
            <w:r w:rsidRPr="00BB6FA4">
              <w:t>1,078 (30.5%)</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C7AAA0C" w14:textId="77777777" w:rsidR="00B01708" w:rsidRDefault="00B01708" w:rsidP="00DD2827">
            <w:pPr>
              <w:spacing w:after="0"/>
              <w:jc w:val="center"/>
            </w:pPr>
            <w:r>
              <w:t>983 (41.4%)</w:t>
            </w:r>
          </w:p>
        </w:tc>
      </w:tr>
      <w:tr w:rsidR="00B01708" w14:paraId="054CDF9F" w14:textId="77777777" w:rsidTr="00DD282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F34C6" w14:textId="77777777" w:rsidR="00B01708" w:rsidRDefault="00B01708" w:rsidP="00DD2827">
            <w:pPr>
              <w:spacing w:after="0"/>
            </w:pPr>
            <w:r>
              <w:t>Graduate/Professional Women</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4D38760E" w14:textId="77777777" w:rsidR="00B01708" w:rsidRPr="00BB6FA4" w:rsidRDefault="00B01708" w:rsidP="00DD2827">
            <w:pPr>
              <w:spacing w:after="0"/>
              <w:jc w:val="center"/>
            </w:pPr>
            <w:r w:rsidRPr="00BB6FA4">
              <w:t>2,221 (41.8%)</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A15E708" w14:textId="77777777" w:rsidR="00B01708" w:rsidRDefault="00B01708" w:rsidP="00DD2827">
            <w:pPr>
              <w:spacing w:after="0"/>
              <w:jc w:val="center"/>
            </w:pPr>
            <w:r>
              <w:t>1,479 (51.3%)</w:t>
            </w:r>
          </w:p>
        </w:tc>
      </w:tr>
      <w:tr w:rsidR="00B01708" w14:paraId="54EC65AF" w14:textId="77777777" w:rsidTr="00DD282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B95B3" w14:textId="77777777" w:rsidR="00B01708" w:rsidRDefault="00B01708" w:rsidP="00DD2827">
            <w:pPr>
              <w:spacing w:after="0"/>
            </w:pPr>
            <w:r>
              <w:t>Graduate/Professional Men</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301AE40C" w14:textId="77777777" w:rsidR="00B01708" w:rsidRPr="00BB6FA4" w:rsidRDefault="00B01708" w:rsidP="00DD2827">
            <w:pPr>
              <w:spacing w:after="0"/>
              <w:jc w:val="center"/>
            </w:pPr>
            <w:r w:rsidRPr="00BB6FA4">
              <w:t>1,785 (36.7%)</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12AB691E" w14:textId="77777777" w:rsidR="00B01708" w:rsidRDefault="00B01708" w:rsidP="00DD2827">
            <w:pPr>
              <w:spacing w:after="0"/>
              <w:jc w:val="center"/>
            </w:pPr>
            <w:r>
              <w:t>1,295 (46.4%)</w:t>
            </w:r>
          </w:p>
        </w:tc>
      </w:tr>
    </w:tbl>
    <w:p w14:paraId="0C05D6D9" w14:textId="77777777" w:rsidR="00B01708" w:rsidRPr="003C5B30" w:rsidRDefault="00B01708" w:rsidP="00B01708">
      <w:pPr>
        <w:rPr>
          <w:sz w:val="20"/>
          <w:szCs w:val="20"/>
        </w:rPr>
      </w:pPr>
      <w:r w:rsidRPr="003C5B30">
        <w:rPr>
          <w:sz w:val="20"/>
          <w:szCs w:val="20"/>
        </w:rPr>
        <w:t xml:space="preserve">This table presents the survey response rates for four specific groups: undergraduate males, undergraduate females, male graduate students, and female graduate students. </w:t>
      </w:r>
      <w:r w:rsidRPr="00017A8E">
        <w:rPr>
          <w:sz w:val="20"/>
          <w:szCs w:val="20"/>
        </w:rPr>
        <w:t>In this table, sex is based on the classification provided in the sampling frame (student roster) rather than self-report.</w:t>
      </w:r>
      <w:r w:rsidRPr="003C5B30">
        <w:rPr>
          <w:sz w:val="20"/>
          <w:szCs w:val="20"/>
        </w:rPr>
        <w:t xml:space="preserve">  </w:t>
      </w:r>
      <w:r>
        <w:rPr>
          <w:sz w:val="20"/>
          <w:szCs w:val="20"/>
        </w:rPr>
        <w:t>F</w:t>
      </w:r>
      <w:r w:rsidRPr="003C5B30">
        <w:rPr>
          <w:sz w:val="20"/>
          <w:szCs w:val="20"/>
        </w:rPr>
        <w:t>emale students</w:t>
      </w:r>
      <w:r>
        <w:rPr>
          <w:sz w:val="20"/>
          <w:szCs w:val="20"/>
        </w:rPr>
        <w:t>, particularly undergraduates,</w:t>
      </w:r>
      <w:r w:rsidRPr="003C5B30">
        <w:rPr>
          <w:sz w:val="20"/>
          <w:szCs w:val="20"/>
        </w:rPr>
        <w:t xml:space="preserve"> responded to the survey at higher rates than male students.</w:t>
      </w:r>
    </w:p>
    <w:p w14:paraId="5710085D" w14:textId="77777777" w:rsidR="00B01708" w:rsidRDefault="00B01708" w:rsidP="00B01708">
      <w:pPr>
        <w:pStyle w:val="BodyText"/>
      </w:pPr>
    </w:p>
    <w:p w14:paraId="3740EE1F" w14:textId="77777777" w:rsidR="00B01708" w:rsidRPr="001A4FBE" w:rsidRDefault="00B01708" w:rsidP="00B01708">
      <w:pPr>
        <w:spacing w:after="0" w:line="360" w:lineRule="auto"/>
        <w:rPr>
          <w:b/>
          <w:bCs/>
        </w:rPr>
      </w:pPr>
      <w:r w:rsidRPr="001A4FBE">
        <w:rPr>
          <w:b/>
          <w:bCs/>
        </w:rPr>
        <w:t>Characteristics of Respondents by Student Type</w:t>
      </w:r>
    </w:p>
    <w:p w14:paraId="50FBFC98" w14:textId="6FB661BC" w:rsidR="00B01708" w:rsidRDefault="00B01708" w:rsidP="00B01708">
      <w:pPr>
        <w:pStyle w:val="BodyText"/>
      </w:pPr>
      <w:r>
        <w:t xml:space="preserve">Tables 2a and 2b present the characteristics of the undergraduate and graduate survey respondents, by sex.  The data are </w:t>
      </w:r>
      <w:r w:rsidRPr="00315A9A">
        <w:t>unweighted</w:t>
      </w:r>
      <w:r>
        <w:t xml:space="preserve">.  Some response categories were collapsed to mask small sample counts and avoid the possibility of disclosure.  </w:t>
      </w:r>
    </w:p>
    <w:p w14:paraId="42D04E9A" w14:textId="77777777" w:rsidR="00B01708" w:rsidRDefault="00B01708" w:rsidP="00B01708">
      <w:pPr>
        <w:pStyle w:val="BodyText"/>
      </w:pPr>
    </w:p>
    <w:p w14:paraId="6E162B2F" w14:textId="77777777" w:rsidR="00B01708" w:rsidRPr="003855FF" w:rsidRDefault="00B01708" w:rsidP="00B01708">
      <w:pPr>
        <w:keepNext/>
        <w:rPr>
          <w:b/>
          <w:bCs/>
        </w:rPr>
      </w:pPr>
      <w:r w:rsidRPr="003855FF">
        <w:rPr>
          <w:rFonts w:ascii="Calibri" w:eastAsia="Times New Roman" w:hAnsi="Calibri" w:cs="Times New Roman"/>
          <w:b/>
          <w:bCs/>
          <w:color w:val="000000"/>
        </w:rPr>
        <w:t>Table 2a.  Distribution of Respondents, Undergraduate Students</w:t>
      </w:r>
    </w:p>
    <w:tbl>
      <w:tblPr>
        <w:tblW w:w="9360" w:type="dxa"/>
        <w:tblLayout w:type="fixed"/>
        <w:tblLook w:val="04A0" w:firstRow="1" w:lastRow="0" w:firstColumn="1" w:lastColumn="0" w:noHBand="0" w:noVBand="1"/>
      </w:tblPr>
      <w:tblGrid>
        <w:gridCol w:w="265"/>
        <w:gridCol w:w="3593"/>
        <w:gridCol w:w="1176"/>
        <w:gridCol w:w="996"/>
        <w:gridCol w:w="579"/>
        <w:gridCol w:w="1150"/>
        <w:gridCol w:w="971"/>
        <w:gridCol w:w="630"/>
      </w:tblGrid>
      <w:tr w:rsidR="00B01708" w:rsidRPr="003855FF" w14:paraId="717C776E" w14:textId="77777777" w:rsidTr="00DD2827">
        <w:trPr>
          <w:trHeight w:val="288"/>
          <w:tblHeader/>
        </w:trPr>
        <w:tc>
          <w:tcPr>
            <w:tcW w:w="265" w:type="dxa"/>
            <w:tcBorders>
              <w:top w:val="single" w:sz="4" w:space="0" w:color="auto"/>
              <w:left w:val="single" w:sz="4" w:space="0" w:color="auto"/>
              <w:bottom w:val="nil"/>
              <w:right w:val="nil"/>
            </w:tcBorders>
            <w:shd w:val="clear" w:color="auto" w:fill="auto"/>
            <w:noWrap/>
            <w:vAlign w:val="bottom"/>
            <w:hideMark/>
          </w:tcPr>
          <w:p w14:paraId="63838D5A" w14:textId="77777777" w:rsidR="00B01708" w:rsidRPr="00550353" w:rsidRDefault="00B01708" w:rsidP="00DD2827">
            <w:pPr>
              <w:spacing w:after="0" w:line="240" w:lineRule="auto"/>
              <w:rPr>
                <w:rFonts w:ascii="Times New Roman" w:eastAsia="Times New Roman" w:hAnsi="Times New Roman" w:cs="Times New Roman"/>
                <w:sz w:val="20"/>
                <w:szCs w:val="20"/>
              </w:rPr>
            </w:pPr>
            <w:bookmarkStart w:id="6" w:name="_Hlk523995389"/>
          </w:p>
        </w:tc>
        <w:tc>
          <w:tcPr>
            <w:tcW w:w="3593" w:type="dxa"/>
            <w:tcBorders>
              <w:top w:val="single" w:sz="4" w:space="0" w:color="auto"/>
              <w:left w:val="nil"/>
              <w:bottom w:val="nil"/>
              <w:right w:val="nil"/>
            </w:tcBorders>
            <w:shd w:val="clear" w:color="auto" w:fill="auto"/>
            <w:noWrap/>
            <w:vAlign w:val="bottom"/>
            <w:hideMark/>
          </w:tcPr>
          <w:p w14:paraId="48D2A976" w14:textId="77777777" w:rsidR="00B01708" w:rsidRPr="00550353" w:rsidRDefault="00B01708" w:rsidP="00DD2827">
            <w:pPr>
              <w:spacing w:after="0" w:line="240" w:lineRule="auto"/>
              <w:rPr>
                <w:rFonts w:ascii="Times New Roman" w:eastAsia="Times New Roman" w:hAnsi="Times New Roman" w:cs="Times New Roman"/>
                <w:sz w:val="20"/>
                <w:szCs w:val="20"/>
              </w:rPr>
            </w:pPr>
          </w:p>
        </w:tc>
        <w:tc>
          <w:tcPr>
            <w:tcW w:w="27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BDFB2" w14:textId="77777777" w:rsidR="00B01708" w:rsidRPr="00550353" w:rsidRDefault="00B01708" w:rsidP="00DD2827">
            <w:pPr>
              <w:spacing w:after="0" w:line="240" w:lineRule="auto"/>
              <w:jc w:val="center"/>
              <w:rPr>
                <w:rFonts w:ascii="Calibri" w:eastAsia="Times New Roman" w:hAnsi="Calibri" w:cs="Times New Roman"/>
                <w:b/>
                <w:bCs/>
                <w:color w:val="000000"/>
                <w:sz w:val="20"/>
                <w:szCs w:val="20"/>
              </w:rPr>
            </w:pPr>
            <w:r w:rsidRPr="00550353">
              <w:rPr>
                <w:rFonts w:ascii="Calibri" w:eastAsia="Times New Roman" w:hAnsi="Calibri" w:cs="Times New Roman"/>
                <w:b/>
                <w:bCs/>
                <w:color w:val="000000"/>
                <w:sz w:val="20"/>
                <w:szCs w:val="20"/>
              </w:rPr>
              <w:t>Undergraduate Female</w:t>
            </w:r>
          </w:p>
        </w:tc>
        <w:tc>
          <w:tcPr>
            <w:tcW w:w="275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81829C" w14:textId="77777777" w:rsidR="00B01708" w:rsidRPr="00550353" w:rsidRDefault="00B01708" w:rsidP="00DD2827">
            <w:pPr>
              <w:spacing w:after="0" w:line="240" w:lineRule="auto"/>
              <w:jc w:val="center"/>
              <w:rPr>
                <w:rFonts w:ascii="Calibri" w:eastAsia="Times New Roman" w:hAnsi="Calibri" w:cs="Times New Roman"/>
                <w:b/>
                <w:bCs/>
                <w:color w:val="000000"/>
                <w:sz w:val="20"/>
                <w:szCs w:val="20"/>
              </w:rPr>
            </w:pPr>
            <w:r w:rsidRPr="00550353">
              <w:rPr>
                <w:rFonts w:ascii="Calibri" w:eastAsia="Times New Roman" w:hAnsi="Calibri" w:cs="Times New Roman"/>
                <w:b/>
                <w:bCs/>
                <w:color w:val="000000"/>
                <w:sz w:val="20"/>
                <w:szCs w:val="20"/>
              </w:rPr>
              <w:t>Undergraduate Male</w:t>
            </w:r>
          </w:p>
        </w:tc>
      </w:tr>
      <w:tr w:rsidR="00B01708" w:rsidRPr="003855FF" w14:paraId="520E87E9" w14:textId="77777777" w:rsidTr="00DD2827">
        <w:trPr>
          <w:trHeight w:val="323"/>
          <w:tblHeader/>
        </w:trPr>
        <w:tc>
          <w:tcPr>
            <w:tcW w:w="265" w:type="dxa"/>
            <w:tcBorders>
              <w:top w:val="nil"/>
              <w:left w:val="single" w:sz="4" w:space="0" w:color="auto"/>
              <w:bottom w:val="nil"/>
              <w:right w:val="nil"/>
            </w:tcBorders>
            <w:shd w:val="clear" w:color="auto" w:fill="auto"/>
            <w:vAlign w:val="bottom"/>
            <w:hideMark/>
          </w:tcPr>
          <w:p w14:paraId="4EFEB238" w14:textId="77777777" w:rsidR="00B01708" w:rsidRPr="00550353" w:rsidRDefault="00B01708" w:rsidP="00DD2827">
            <w:pPr>
              <w:spacing w:after="0" w:line="240" w:lineRule="auto"/>
              <w:jc w:val="center"/>
              <w:rPr>
                <w:rFonts w:ascii="Calibri" w:eastAsia="Times New Roman" w:hAnsi="Calibri" w:cs="Times New Roman"/>
                <w:color w:val="000000"/>
                <w:sz w:val="20"/>
                <w:szCs w:val="20"/>
              </w:rPr>
            </w:pPr>
          </w:p>
        </w:tc>
        <w:tc>
          <w:tcPr>
            <w:tcW w:w="3593" w:type="dxa"/>
            <w:tcBorders>
              <w:top w:val="nil"/>
              <w:left w:val="nil"/>
              <w:bottom w:val="nil"/>
              <w:right w:val="nil"/>
            </w:tcBorders>
            <w:shd w:val="clear" w:color="auto" w:fill="auto"/>
            <w:vAlign w:val="bottom"/>
            <w:hideMark/>
          </w:tcPr>
          <w:p w14:paraId="1C07E08B" w14:textId="77777777" w:rsidR="00B01708" w:rsidRPr="00550353" w:rsidRDefault="00B01708" w:rsidP="00DD2827">
            <w:pPr>
              <w:spacing w:after="0" w:line="240" w:lineRule="auto"/>
              <w:rPr>
                <w:rFonts w:ascii="Times New Roman" w:eastAsia="Times New Roman" w:hAnsi="Times New Roman" w:cs="Times New Roman"/>
                <w:sz w:val="20"/>
                <w:szCs w:val="20"/>
              </w:rPr>
            </w:pPr>
          </w:p>
        </w:tc>
        <w:tc>
          <w:tcPr>
            <w:tcW w:w="275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53DF1EF" w14:textId="77777777" w:rsidR="00B01708" w:rsidRPr="00550353" w:rsidRDefault="00B01708" w:rsidP="00DD2827">
            <w:pPr>
              <w:spacing w:after="0" w:line="240" w:lineRule="auto"/>
              <w:jc w:val="center"/>
              <w:rPr>
                <w:rFonts w:ascii="Calibri" w:eastAsia="Times New Roman" w:hAnsi="Calibri" w:cs="Times New Roman"/>
                <w:b/>
                <w:bCs/>
                <w:color w:val="000000"/>
                <w:sz w:val="20"/>
                <w:szCs w:val="20"/>
              </w:rPr>
            </w:pPr>
            <w:r w:rsidRPr="00550353">
              <w:rPr>
                <w:rFonts w:ascii="Calibri" w:eastAsia="Times New Roman" w:hAnsi="Calibri" w:cs="Times New Roman"/>
                <w:b/>
                <w:bCs/>
                <w:color w:val="000000"/>
                <w:sz w:val="20"/>
                <w:szCs w:val="20"/>
              </w:rPr>
              <w:t>Distribution of respondents</w:t>
            </w:r>
          </w:p>
        </w:tc>
        <w:tc>
          <w:tcPr>
            <w:tcW w:w="2751" w:type="dxa"/>
            <w:gridSpan w:val="3"/>
            <w:tcBorders>
              <w:top w:val="single" w:sz="4" w:space="0" w:color="auto"/>
              <w:left w:val="nil"/>
              <w:bottom w:val="single" w:sz="4" w:space="0" w:color="auto"/>
              <w:right w:val="single" w:sz="4" w:space="0" w:color="000000"/>
            </w:tcBorders>
            <w:shd w:val="clear" w:color="auto" w:fill="auto"/>
            <w:vAlign w:val="bottom"/>
            <w:hideMark/>
          </w:tcPr>
          <w:p w14:paraId="64775BED" w14:textId="77777777" w:rsidR="00B01708" w:rsidRPr="00550353" w:rsidRDefault="00B01708" w:rsidP="00DD2827">
            <w:pPr>
              <w:spacing w:after="0" w:line="240" w:lineRule="auto"/>
              <w:jc w:val="center"/>
              <w:rPr>
                <w:rFonts w:ascii="Calibri" w:eastAsia="Times New Roman" w:hAnsi="Calibri" w:cs="Times New Roman"/>
                <w:b/>
                <w:bCs/>
                <w:color w:val="000000"/>
                <w:sz w:val="20"/>
                <w:szCs w:val="20"/>
              </w:rPr>
            </w:pPr>
            <w:r w:rsidRPr="00550353">
              <w:rPr>
                <w:rFonts w:ascii="Calibri" w:eastAsia="Times New Roman" w:hAnsi="Calibri" w:cs="Times New Roman"/>
                <w:b/>
                <w:bCs/>
                <w:color w:val="000000"/>
                <w:sz w:val="20"/>
                <w:szCs w:val="20"/>
              </w:rPr>
              <w:t>Distribution of respondents</w:t>
            </w:r>
          </w:p>
        </w:tc>
      </w:tr>
      <w:tr w:rsidR="00B01708" w:rsidRPr="003855FF" w14:paraId="7EC85968" w14:textId="77777777" w:rsidTr="00DD2827">
        <w:trPr>
          <w:trHeight w:val="288"/>
          <w:tblHeader/>
        </w:trPr>
        <w:tc>
          <w:tcPr>
            <w:tcW w:w="265" w:type="dxa"/>
            <w:tcBorders>
              <w:top w:val="nil"/>
              <w:left w:val="single" w:sz="4" w:space="0" w:color="auto"/>
              <w:bottom w:val="single" w:sz="4" w:space="0" w:color="auto"/>
              <w:right w:val="nil"/>
            </w:tcBorders>
            <w:shd w:val="clear" w:color="auto" w:fill="auto"/>
            <w:noWrap/>
            <w:vAlign w:val="bottom"/>
            <w:hideMark/>
          </w:tcPr>
          <w:p w14:paraId="1280D64E" w14:textId="77777777" w:rsidR="00B01708" w:rsidRPr="00550353" w:rsidRDefault="00B01708" w:rsidP="00DD2827">
            <w:pPr>
              <w:spacing w:after="0" w:line="240" w:lineRule="auto"/>
              <w:jc w:val="center"/>
              <w:rPr>
                <w:rFonts w:ascii="Calibri" w:eastAsia="Times New Roman" w:hAnsi="Calibri" w:cs="Times New Roman"/>
                <w:color w:val="000000"/>
                <w:sz w:val="20"/>
                <w:szCs w:val="20"/>
              </w:rPr>
            </w:pPr>
          </w:p>
        </w:tc>
        <w:tc>
          <w:tcPr>
            <w:tcW w:w="3593" w:type="dxa"/>
            <w:tcBorders>
              <w:top w:val="nil"/>
              <w:left w:val="nil"/>
              <w:bottom w:val="single" w:sz="4" w:space="0" w:color="auto"/>
              <w:right w:val="nil"/>
            </w:tcBorders>
            <w:shd w:val="clear" w:color="auto" w:fill="auto"/>
            <w:noWrap/>
            <w:vAlign w:val="bottom"/>
            <w:hideMark/>
          </w:tcPr>
          <w:p w14:paraId="73AA2DF2" w14:textId="77777777" w:rsidR="00B01708" w:rsidRPr="00550353" w:rsidRDefault="00B01708" w:rsidP="00DD2827">
            <w:pPr>
              <w:spacing w:after="0" w:line="240" w:lineRule="auto"/>
              <w:rPr>
                <w:rFonts w:ascii="Times New Roman" w:eastAsia="Times New Roman" w:hAnsi="Times New Roman" w:cs="Times New Roman"/>
                <w:sz w:val="20"/>
                <w:szCs w:val="20"/>
              </w:rPr>
            </w:pPr>
          </w:p>
        </w:tc>
        <w:tc>
          <w:tcPr>
            <w:tcW w:w="1176" w:type="dxa"/>
            <w:tcBorders>
              <w:top w:val="nil"/>
              <w:left w:val="single" w:sz="4" w:space="0" w:color="auto"/>
              <w:bottom w:val="single" w:sz="4" w:space="0" w:color="auto"/>
              <w:right w:val="nil"/>
            </w:tcBorders>
            <w:shd w:val="clear" w:color="auto" w:fill="auto"/>
            <w:noWrap/>
            <w:vAlign w:val="bottom"/>
            <w:hideMark/>
          </w:tcPr>
          <w:p w14:paraId="62B1A548" w14:textId="77777777" w:rsidR="00B01708" w:rsidRPr="00550353" w:rsidRDefault="00B01708" w:rsidP="00DD2827">
            <w:pPr>
              <w:spacing w:after="0" w:line="240" w:lineRule="auto"/>
              <w:jc w:val="center"/>
              <w:rPr>
                <w:rFonts w:ascii="Calibri" w:eastAsia="Times New Roman" w:hAnsi="Calibri" w:cs="Times New Roman"/>
                <w:b/>
                <w:bCs/>
                <w:color w:val="000000"/>
                <w:sz w:val="20"/>
                <w:szCs w:val="20"/>
              </w:rPr>
            </w:pPr>
            <w:r w:rsidRPr="00550353">
              <w:rPr>
                <w:rFonts w:ascii="Calibri" w:eastAsia="Times New Roman" w:hAnsi="Calibri" w:cs="Times New Roman"/>
                <w:b/>
                <w:bCs/>
                <w:color w:val="000000"/>
                <w:sz w:val="20"/>
                <w:szCs w:val="20"/>
              </w:rPr>
              <w:t>Number</w:t>
            </w:r>
          </w:p>
        </w:tc>
        <w:tc>
          <w:tcPr>
            <w:tcW w:w="1575" w:type="dxa"/>
            <w:gridSpan w:val="2"/>
            <w:tcBorders>
              <w:top w:val="nil"/>
              <w:left w:val="nil"/>
              <w:bottom w:val="single" w:sz="4" w:space="0" w:color="auto"/>
              <w:right w:val="single" w:sz="4" w:space="0" w:color="auto"/>
            </w:tcBorders>
            <w:shd w:val="clear" w:color="auto" w:fill="auto"/>
            <w:noWrap/>
            <w:vAlign w:val="bottom"/>
            <w:hideMark/>
          </w:tcPr>
          <w:p w14:paraId="541EAB79" w14:textId="77777777" w:rsidR="00B01708" w:rsidRPr="00550353" w:rsidRDefault="00B01708" w:rsidP="00DD2827">
            <w:pPr>
              <w:spacing w:after="0" w:line="240" w:lineRule="auto"/>
              <w:jc w:val="center"/>
              <w:rPr>
                <w:rFonts w:ascii="Calibri" w:eastAsia="Times New Roman" w:hAnsi="Calibri" w:cs="Times New Roman"/>
                <w:b/>
                <w:bCs/>
                <w:color w:val="000000"/>
                <w:sz w:val="20"/>
                <w:szCs w:val="20"/>
              </w:rPr>
            </w:pPr>
            <w:r w:rsidRPr="00550353">
              <w:rPr>
                <w:rFonts w:ascii="Calibri" w:eastAsia="Times New Roman" w:hAnsi="Calibri" w:cs="Times New Roman"/>
                <w:b/>
                <w:bCs/>
                <w:color w:val="000000"/>
                <w:sz w:val="20"/>
                <w:szCs w:val="20"/>
              </w:rPr>
              <w:t>Percent</w:t>
            </w:r>
          </w:p>
        </w:tc>
        <w:tc>
          <w:tcPr>
            <w:tcW w:w="1150" w:type="dxa"/>
            <w:tcBorders>
              <w:top w:val="nil"/>
              <w:left w:val="nil"/>
              <w:bottom w:val="single" w:sz="4" w:space="0" w:color="auto"/>
              <w:right w:val="nil"/>
            </w:tcBorders>
            <w:shd w:val="clear" w:color="auto" w:fill="auto"/>
            <w:noWrap/>
            <w:vAlign w:val="bottom"/>
            <w:hideMark/>
          </w:tcPr>
          <w:p w14:paraId="37A52583" w14:textId="77777777" w:rsidR="00B01708" w:rsidRPr="00550353" w:rsidRDefault="00B01708" w:rsidP="00DD2827">
            <w:pPr>
              <w:spacing w:after="0" w:line="240" w:lineRule="auto"/>
              <w:jc w:val="center"/>
              <w:rPr>
                <w:rFonts w:ascii="Calibri" w:eastAsia="Times New Roman" w:hAnsi="Calibri" w:cs="Times New Roman"/>
                <w:b/>
                <w:bCs/>
                <w:color w:val="000000"/>
                <w:sz w:val="20"/>
                <w:szCs w:val="20"/>
              </w:rPr>
            </w:pPr>
            <w:r w:rsidRPr="00550353">
              <w:rPr>
                <w:rFonts w:ascii="Calibri" w:eastAsia="Times New Roman" w:hAnsi="Calibri" w:cs="Times New Roman"/>
                <w:b/>
                <w:bCs/>
                <w:color w:val="000000"/>
                <w:sz w:val="20"/>
                <w:szCs w:val="20"/>
              </w:rPr>
              <w:t>Number</w:t>
            </w:r>
          </w:p>
        </w:tc>
        <w:tc>
          <w:tcPr>
            <w:tcW w:w="1601" w:type="dxa"/>
            <w:gridSpan w:val="2"/>
            <w:tcBorders>
              <w:top w:val="nil"/>
              <w:left w:val="nil"/>
              <w:bottom w:val="single" w:sz="4" w:space="0" w:color="auto"/>
              <w:right w:val="single" w:sz="4" w:space="0" w:color="auto"/>
            </w:tcBorders>
            <w:shd w:val="clear" w:color="auto" w:fill="auto"/>
            <w:noWrap/>
            <w:vAlign w:val="bottom"/>
            <w:hideMark/>
          </w:tcPr>
          <w:p w14:paraId="559CE349" w14:textId="77777777" w:rsidR="00B01708" w:rsidRPr="00550353" w:rsidRDefault="00B01708" w:rsidP="00DD2827">
            <w:pPr>
              <w:spacing w:after="0" w:line="240" w:lineRule="auto"/>
              <w:jc w:val="center"/>
              <w:rPr>
                <w:rFonts w:ascii="Calibri" w:eastAsia="Times New Roman" w:hAnsi="Calibri" w:cs="Times New Roman"/>
                <w:b/>
                <w:bCs/>
                <w:color w:val="000000"/>
                <w:sz w:val="20"/>
                <w:szCs w:val="20"/>
              </w:rPr>
            </w:pPr>
            <w:r w:rsidRPr="00550353">
              <w:rPr>
                <w:rFonts w:ascii="Calibri" w:eastAsia="Times New Roman" w:hAnsi="Calibri" w:cs="Times New Roman"/>
                <w:b/>
                <w:bCs/>
                <w:color w:val="000000"/>
                <w:sz w:val="20"/>
                <w:szCs w:val="20"/>
              </w:rPr>
              <w:t>Percent</w:t>
            </w:r>
          </w:p>
        </w:tc>
      </w:tr>
      <w:tr w:rsidR="00B01708" w:rsidRPr="003855FF" w14:paraId="05AE648C" w14:textId="77777777" w:rsidTr="00DD2827">
        <w:trPr>
          <w:trHeight w:val="288"/>
        </w:trPr>
        <w:tc>
          <w:tcPr>
            <w:tcW w:w="3858"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671AEE94"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All persons</w:t>
            </w:r>
          </w:p>
        </w:tc>
        <w:tc>
          <w:tcPr>
            <w:tcW w:w="1176" w:type="dxa"/>
            <w:tcBorders>
              <w:top w:val="single" w:sz="4" w:space="0" w:color="auto"/>
              <w:left w:val="single" w:sz="4" w:space="0" w:color="auto"/>
              <w:bottom w:val="nil"/>
              <w:right w:val="nil"/>
            </w:tcBorders>
            <w:shd w:val="clear" w:color="auto" w:fill="auto"/>
            <w:noWrap/>
            <w:vAlign w:val="bottom"/>
            <w:hideMark/>
          </w:tcPr>
          <w:p w14:paraId="0F3F9117"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1,698</w:t>
            </w:r>
          </w:p>
        </w:tc>
        <w:tc>
          <w:tcPr>
            <w:tcW w:w="996" w:type="dxa"/>
            <w:tcBorders>
              <w:top w:val="single" w:sz="4" w:space="0" w:color="auto"/>
              <w:left w:val="nil"/>
              <w:bottom w:val="nil"/>
              <w:right w:val="nil"/>
            </w:tcBorders>
            <w:shd w:val="clear" w:color="auto" w:fill="auto"/>
            <w:noWrap/>
            <w:vAlign w:val="bottom"/>
            <w:hideMark/>
          </w:tcPr>
          <w:p w14:paraId="14ADD35C"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100.0</w:t>
            </w:r>
          </w:p>
        </w:tc>
        <w:tc>
          <w:tcPr>
            <w:tcW w:w="579" w:type="dxa"/>
            <w:tcBorders>
              <w:top w:val="single" w:sz="4" w:space="0" w:color="auto"/>
              <w:left w:val="nil"/>
              <w:bottom w:val="nil"/>
              <w:right w:val="single" w:sz="4" w:space="0" w:color="auto"/>
            </w:tcBorders>
            <w:shd w:val="clear" w:color="auto" w:fill="auto"/>
            <w:noWrap/>
            <w:vAlign w:val="bottom"/>
            <w:hideMark/>
          </w:tcPr>
          <w:p w14:paraId="6B922625"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w:t>
            </w:r>
          </w:p>
        </w:tc>
        <w:tc>
          <w:tcPr>
            <w:tcW w:w="1150" w:type="dxa"/>
            <w:tcBorders>
              <w:top w:val="single" w:sz="4" w:space="0" w:color="auto"/>
              <w:left w:val="single" w:sz="4" w:space="0" w:color="auto"/>
              <w:bottom w:val="nil"/>
              <w:right w:val="nil"/>
            </w:tcBorders>
            <w:shd w:val="clear" w:color="auto" w:fill="auto"/>
            <w:noWrap/>
            <w:vAlign w:val="bottom"/>
            <w:hideMark/>
          </w:tcPr>
          <w:p w14:paraId="60CE3C58"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1,078</w:t>
            </w:r>
          </w:p>
        </w:tc>
        <w:tc>
          <w:tcPr>
            <w:tcW w:w="971" w:type="dxa"/>
            <w:tcBorders>
              <w:top w:val="single" w:sz="4" w:space="0" w:color="auto"/>
              <w:left w:val="nil"/>
              <w:bottom w:val="nil"/>
            </w:tcBorders>
            <w:shd w:val="clear" w:color="auto" w:fill="auto"/>
            <w:noWrap/>
            <w:vAlign w:val="bottom"/>
            <w:hideMark/>
          </w:tcPr>
          <w:p w14:paraId="62EDF32E"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100.0</w:t>
            </w:r>
          </w:p>
        </w:tc>
        <w:tc>
          <w:tcPr>
            <w:tcW w:w="630" w:type="dxa"/>
            <w:tcBorders>
              <w:top w:val="nil"/>
              <w:bottom w:val="nil"/>
              <w:right w:val="single" w:sz="4" w:space="0" w:color="auto"/>
            </w:tcBorders>
            <w:shd w:val="clear" w:color="auto" w:fill="auto"/>
            <w:noWrap/>
            <w:vAlign w:val="bottom"/>
            <w:hideMark/>
          </w:tcPr>
          <w:p w14:paraId="5D97052D"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w:t>
            </w:r>
          </w:p>
        </w:tc>
      </w:tr>
      <w:tr w:rsidR="00B01708" w:rsidRPr="003855FF" w14:paraId="24ABC426" w14:textId="77777777" w:rsidTr="00DD2827">
        <w:trPr>
          <w:trHeight w:val="288"/>
        </w:trPr>
        <w:tc>
          <w:tcPr>
            <w:tcW w:w="3858" w:type="dxa"/>
            <w:gridSpan w:val="2"/>
            <w:tcBorders>
              <w:top w:val="nil"/>
              <w:left w:val="single" w:sz="4" w:space="0" w:color="auto"/>
              <w:bottom w:val="nil"/>
              <w:right w:val="single" w:sz="4" w:space="0" w:color="000000"/>
            </w:tcBorders>
            <w:shd w:val="clear" w:color="auto" w:fill="auto"/>
            <w:noWrap/>
            <w:vAlign w:val="bottom"/>
            <w:hideMark/>
          </w:tcPr>
          <w:p w14:paraId="0E53F022"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Year of study</w:t>
            </w:r>
          </w:p>
        </w:tc>
        <w:tc>
          <w:tcPr>
            <w:tcW w:w="1176" w:type="dxa"/>
            <w:tcBorders>
              <w:top w:val="nil"/>
              <w:left w:val="single" w:sz="4" w:space="0" w:color="auto"/>
              <w:bottom w:val="nil"/>
              <w:right w:val="nil"/>
            </w:tcBorders>
            <w:shd w:val="clear" w:color="auto" w:fill="auto"/>
            <w:noWrap/>
            <w:vAlign w:val="bottom"/>
            <w:hideMark/>
          </w:tcPr>
          <w:p w14:paraId="452FEE57"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996" w:type="dxa"/>
            <w:tcBorders>
              <w:top w:val="nil"/>
              <w:left w:val="nil"/>
              <w:bottom w:val="nil"/>
              <w:right w:val="nil"/>
            </w:tcBorders>
            <w:shd w:val="clear" w:color="auto" w:fill="auto"/>
            <w:noWrap/>
            <w:vAlign w:val="bottom"/>
            <w:hideMark/>
          </w:tcPr>
          <w:p w14:paraId="5AD75CF7"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p>
        </w:tc>
        <w:tc>
          <w:tcPr>
            <w:tcW w:w="579" w:type="dxa"/>
            <w:tcBorders>
              <w:top w:val="nil"/>
              <w:left w:val="nil"/>
              <w:bottom w:val="nil"/>
              <w:right w:val="single" w:sz="4" w:space="0" w:color="auto"/>
            </w:tcBorders>
            <w:shd w:val="clear" w:color="auto" w:fill="auto"/>
            <w:noWrap/>
            <w:vAlign w:val="bottom"/>
            <w:hideMark/>
          </w:tcPr>
          <w:p w14:paraId="13165603"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5AEE623E"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971" w:type="dxa"/>
            <w:tcBorders>
              <w:top w:val="nil"/>
              <w:left w:val="nil"/>
              <w:bottom w:val="nil"/>
            </w:tcBorders>
            <w:shd w:val="clear" w:color="auto" w:fill="auto"/>
            <w:noWrap/>
            <w:vAlign w:val="bottom"/>
            <w:hideMark/>
          </w:tcPr>
          <w:p w14:paraId="063BC45C"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bottom w:val="nil"/>
              <w:right w:val="single" w:sz="4" w:space="0" w:color="auto"/>
            </w:tcBorders>
            <w:shd w:val="clear" w:color="auto" w:fill="auto"/>
            <w:noWrap/>
            <w:vAlign w:val="bottom"/>
            <w:hideMark/>
          </w:tcPr>
          <w:p w14:paraId="3DE8BD1D"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04549755"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6C90ABA3"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3593" w:type="dxa"/>
            <w:tcBorders>
              <w:top w:val="nil"/>
              <w:left w:val="nil"/>
              <w:bottom w:val="nil"/>
              <w:right w:val="single" w:sz="4" w:space="0" w:color="auto"/>
            </w:tcBorders>
            <w:shd w:val="clear" w:color="auto" w:fill="auto"/>
            <w:noWrap/>
            <w:vAlign w:val="bottom"/>
            <w:hideMark/>
          </w:tcPr>
          <w:p w14:paraId="05157126"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1st year undergrad</w:t>
            </w:r>
          </w:p>
        </w:tc>
        <w:tc>
          <w:tcPr>
            <w:tcW w:w="1176" w:type="dxa"/>
            <w:tcBorders>
              <w:top w:val="nil"/>
              <w:left w:val="single" w:sz="4" w:space="0" w:color="auto"/>
              <w:bottom w:val="nil"/>
              <w:right w:val="nil"/>
            </w:tcBorders>
            <w:shd w:val="clear" w:color="auto" w:fill="auto"/>
            <w:noWrap/>
            <w:vAlign w:val="bottom"/>
            <w:hideMark/>
          </w:tcPr>
          <w:p w14:paraId="22A265B2"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471</w:t>
            </w:r>
          </w:p>
        </w:tc>
        <w:tc>
          <w:tcPr>
            <w:tcW w:w="996" w:type="dxa"/>
            <w:tcBorders>
              <w:top w:val="nil"/>
              <w:left w:val="nil"/>
              <w:bottom w:val="nil"/>
              <w:right w:val="nil"/>
            </w:tcBorders>
            <w:shd w:val="clear" w:color="auto" w:fill="auto"/>
            <w:noWrap/>
            <w:vAlign w:val="bottom"/>
            <w:hideMark/>
          </w:tcPr>
          <w:p w14:paraId="4B241B8E"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27.7</w:t>
            </w:r>
          </w:p>
        </w:tc>
        <w:tc>
          <w:tcPr>
            <w:tcW w:w="579" w:type="dxa"/>
            <w:tcBorders>
              <w:top w:val="nil"/>
              <w:left w:val="nil"/>
              <w:bottom w:val="nil"/>
              <w:right w:val="single" w:sz="4" w:space="0" w:color="auto"/>
            </w:tcBorders>
            <w:shd w:val="clear" w:color="auto" w:fill="auto"/>
            <w:noWrap/>
            <w:vAlign w:val="bottom"/>
            <w:hideMark/>
          </w:tcPr>
          <w:p w14:paraId="4341F1C6"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w:t>
            </w:r>
          </w:p>
        </w:tc>
        <w:tc>
          <w:tcPr>
            <w:tcW w:w="1150" w:type="dxa"/>
            <w:tcBorders>
              <w:top w:val="nil"/>
              <w:left w:val="single" w:sz="4" w:space="0" w:color="auto"/>
              <w:bottom w:val="nil"/>
              <w:right w:val="nil"/>
            </w:tcBorders>
            <w:shd w:val="clear" w:color="auto" w:fill="auto"/>
            <w:noWrap/>
            <w:vAlign w:val="bottom"/>
            <w:hideMark/>
          </w:tcPr>
          <w:p w14:paraId="53E514F1"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301</w:t>
            </w:r>
          </w:p>
        </w:tc>
        <w:tc>
          <w:tcPr>
            <w:tcW w:w="971" w:type="dxa"/>
            <w:tcBorders>
              <w:top w:val="nil"/>
              <w:left w:val="nil"/>
              <w:bottom w:val="nil"/>
            </w:tcBorders>
            <w:shd w:val="clear" w:color="auto" w:fill="auto"/>
            <w:noWrap/>
            <w:vAlign w:val="bottom"/>
            <w:hideMark/>
          </w:tcPr>
          <w:p w14:paraId="16613D7E"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27.9</w:t>
            </w:r>
          </w:p>
        </w:tc>
        <w:tc>
          <w:tcPr>
            <w:tcW w:w="630" w:type="dxa"/>
            <w:tcBorders>
              <w:top w:val="nil"/>
              <w:bottom w:val="nil"/>
              <w:right w:val="single" w:sz="4" w:space="0" w:color="auto"/>
            </w:tcBorders>
            <w:shd w:val="clear" w:color="auto" w:fill="auto"/>
            <w:noWrap/>
            <w:vAlign w:val="bottom"/>
            <w:hideMark/>
          </w:tcPr>
          <w:p w14:paraId="2B80B961"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w:t>
            </w:r>
          </w:p>
        </w:tc>
      </w:tr>
      <w:tr w:rsidR="00B01708" w:rsidRPr="003855FF" w14:paraId="2B04396E"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3C3E4A3B"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3593" w:type="dxa"/>
            <w:tcBorders>
              <w:top w:val="nil"/>
              <w:left w:val="nil"/>
              <w:bottom w:val="nil"/>
              <w:right w:val="single" w:sz="4" w:space="0" w:color="auto"/>
            </w:tcBorders>
            <w:shd w:val="clear" w:color="auto" w:fill="auto"/>
            <w:noWrap/>
            <w:vAlign w:val="bottom"/>
            <w:hideMark/>
          </w:tcPr>
          <w:p w14:paraId="3CB295AC"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2nd year undergrad</w:t>
            </w:r>
          </w:p>
        </w:tc>
        <w:tc>
          <w:tcPr>
            <w:tcW w:w="1176" w:type="dxa"/>
            <w:tcBorders>
              <w:top w:val="nil"/>
              <w:left w:val="single" w:sz="4" w:space="0" w:color="auto"/>
              <w:bottom w:val="nil"/>
              <w:right w:val="nil"/>
            </w:tcBorders>
            <w:shd w:val="clear" w:color="auto" w:fill="auto"/>
            <w:noWrap/>
            <w:vAlign w:val="bottom"/>
            <w:hideMark/>
          </w:tcPr>
          <w:p w14:paraId="2A24B1F7"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486</w:t>
            </w:r>
          </w:p>
        </w:tc>
        <w:tc>
          <w:tcPr>
            <w:tcW w:w="996" w:type="dxa"/>
            <w:tcBorders>
              <w:top w:val="nil"/>
              <w:left w:val="nil"/>
              <w:bottom w:val="nil"/>
              <w:right w:val="nil"/>
            </w:tcBorders>
            <w:shd w:val="clear" w:color="auto" w:fill="auto"/>
            <w:noWrap/>
            <w:vAlign w:val="bottom"/>
            <w:hideMark/>
          </w:tcPr>
          <w:p w14:paraId="5CCC1956"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28.6</w:t>
            </w:r>
          </w:p>
        </w:tc>
        <w:tc>
          <w:tcPr>
            <w:tcW w:w="579" w:type="dxa"/>
            <w:tcBorders>
              <w:top w:val="nil"/>
              <w:left w:val="nil"/>
              <w:bottom w:val="nil"/>
              <w:right w:val="single" w:sz="4" w:space="0" w:color="auto"/>
            </w:tcBorders>
            <w:shd w:val="clear" w:color="auto" w:fill="auto"/>
            <w:noWrap/>
            <w:vAlign w:val="bottom"/>
            <w:hideMark/>
          </w:tcPr>
          <w:p w14:paraId="1CF4D275"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773AA0A7"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272</w:t>
            </w:r>
          </w:p>
        </w:tc>
        <w:tc>
          <w:tcPr>
            <w:tcW w:w="971" w:type="dxa"/>
            <w:tcBorders>
              <w:top w:val="nil"/>
              <w:left w:val="nil"/>
              <w:bottom w:val="nil"/>
            </w:tcBorders>
            <w:shd w:val="clear" w:color="auto" w:fill="auto"/>
            <w:noWrap/>
            <w:vAlign w:val="bottom"/>
            <w:hideMark/>
          </w:tcPr>
          <w:p w14:paraId="1F3211D1"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25.2</w:t>
            </w:r>
          </w:p>
        </w:tc>
        <w:tc>
          <w:tcPr>
            <w:tcW w:w="630" w:type="dxa"/>
            <w:tcBorders>
              <w:top w:val="nil"/>
              <w:bottom w:val="nil"/>
              <w:right w:val="single" w:sz="4" w:space="0" w:color="auto"/>
            </w:tcBorders>
            <w:shd w:val="clear" w:color="auto" w:fill="auto"/>
            <w:noWrap/>
            <w:vAlign w:val="bottom"/>
            <w:hideMark/>
          </w:tcPr>
          <w:p w14:paraId="5EE24F2C"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586F3E97"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5C1C00C2"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3593" w:type="dxa"/>
            <w:tcBorders>
              <w:top w:val="nil"/>
              <w:left w:val="nil"/>
              <w:bottom w:val="nil"/>
              <w:right w:val="single" w:sz="4" w:space="0" w:color="auto"/>
            </w:tcBorders>
            <w:shd w:val="clear" w:color="auto" w:fill="auto"/>
            <w:noWrap/>
            <w:vAlign w:val="bottom"/>
            <w:hideMark/>
          </w:tcPr>
          <w:p w14:paraId="3955FD7A"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3rd year undergrad</w:t>
            </w:r>
          </w:p>
        </w:tc>
        <w:tc>
          <w:tcPr>
            <w:tcW w:w="1176" w:type="dxa"/>
            <w:tcBorders>
              <w:top w:val="nil"/>
              <w:left w:val="single" w:sz="4" w:space="0" w:color="auto"/>
              <w:bottom w:val="nil"/>
              <w:right w:val="nil"/>
            </w:tcBorders>
            <w:shd w:val="clear" w:color="auto" w:fill="auto"/>
            <w:noWrap/>
            <w:vAlign w:val="bottom"/>
            <w:hideMark/>
          </w:tcPr>
          <w:p w14:paraId="32E9F37C"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396</w:t>
            </w:r>
          </w:p>
        </w:tc>
        <w:tc>
          <w:tcPr>
            <w:tcW w:w="996" w:type="dxa"/>
            <w:tcBorders>
              <w:top w:val="nil"/>
              <w:left w:val="nil"/>
              <w:bottom w:val="nil"/>
              <w:right w:val="nil"/>
            </w:tcBorders>
            <w:shd w:val="clear" w:color="auto" w:fill="auto"/>
            <w:noWrap/>
            <w:vAlign w:val="bottom"/>
            <w:hideMark/>
          </w:tcPr>
          <w:p w14:paraId="542E9E6F"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23.3</w:t>
            </w:r>
          </w:p>
        </w:tc>
        <w:tc>
          <w:tcPr>
            <w:tcW w:w="579" w:type="dxa"/>
            <w:tcBorders>
              <w:top w:val="nil"/>
              <w:left w:val="nil"/>
              <w:bottom w:val="nil"/>
              <w:right w:val="single" w:sz="4" w:space="0" w:color="auto"/>
            </w:tcBorders>
            <w:shd w:val="clear" w:color="auto" w:fill="auto"/>
            <w:noWrap/>
            <w:vAlign w:val="bottom"/>
            <w:hideMark/>
          </w:tcPr>
          <w:p w14:paraId="1B80DF9E"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3A0F7B54"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286</w:t>
            </w:r>
          </w:p>
        </w:tc>
        <w:tc>
          <w:tcPr>
            <w:tcW w:w="971" w:type="dxa"/>
            <w:tcBorders>
              <w:top w:val="nil"/>
              <w:left w:val="nil"/>
              <w:bottom w:val="nil"/>
            </w:tcBorders>
            <w:shd w:val="clear" w:color="auto" w:fill="auto"/>
            <w:noWrap/>
            <w:vAlign w:val="bottom"/>
            <w:hideMark/>
          </w:tcPr>
          <w:p w14:paraId="7EFB1190"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26.5</w:t>
            </w:r>
          </w:p>
        </w:tc>
        <w:tc>
          <w:tcPr>
            <w:tcW w:w="630" w:type="dxa"/>
            <w:tcBorders>
              <w:top w:val="nil"/>
              <w:bottom w:val="nil"/>
              <w:right w:val="single" w:sz="4" w:space="0" w:color="auto"/>
            </w:tcBorders>
            <w:shd w:val="clear" w:color="auto" w:fill="auto"/>
            <w:noWrap/>
            <w:vAlign w:val="bottom"/>
            <w:hideMark/>
          </w:tcPr>
          <w:p w14:paraId="00DDCF88"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3F3FF7DA"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3EC10AD0"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3593" w:type="dxa"/>
            <w:tcBorders>
              <w:top w:val="nil"/>
              <w:left w:val="nil"/>
              <w:bottom w:val="nil"/>
              <w:right w:val="single" w:sz="4" w:space="0" w:color="auto"/>
            </w:tcBorders>
            <w:shd w:val="clear" w:color="auto" w:fill="auto"/>
            <w:noWrap/>
            <w:vAlign w:val="bottom"/>
            <w:hideMark/>
          </w:tcPr>
          <w:p w14:paraId="0EC89858"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4th year undergrad</w:t>
            </w:r>
          </w:p>
        </w:tc>
        <w:tc>
          <w:tcPr>
            <w:tcW w:w="1176" w:type="dxa"/>
            <w:tcBorders>
              <w:top w:val="nil"/>
              <w:left w:val="single" w:sz="4" w:space="0" w:color="auto"/>
              <w:bottom w:val="nil"/>
              <w:right w:val="nil"/>
            </w:tcBorders>
            <w:shd w:val="clear" w:color="auto" w:fill="auto"/>
            <w:noWrap/>
            <w:vAlign w:val="bottom"/>
            <w:hideMark/>
          </w:tcPr>
          <w:p w14:paraId="40892616"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338</w:t>
            </w:r>
          </w:p>
        </w:tc>
        <w:tc>
          <w:tcPr>
            <w:tcW w:w="996" w:type="dxa"/>
            <w:tcBorders>
              <w:top w:val="nil"/>
              <w:left w:val="nil"/>
              <w:bottom w:val="nil"/>
              <w:right w:val="nil"/>
            </w:tcBorders>
            <w:shd w:val="clear" w:color="auto" w:fill="auto"/>
            <w:noWrap/>
            <w:vAlign w:val="bottom"/>
            <w:hideMark/>
          </w:tcPr>
          <w:p w14:paraId="6886E3B8"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19.9</w:t>
            </w:r>
          </w:p>
        </w:tc>
        <w:tc>
          <w:tcPr>
            <w:tcW w:w="579" w:type="dxa"/>
            <w:tcBorders>
              <w:top w:val="nil"/>
              <w:left w:val="nil"/>
              <w:bottom w:val="nil"/>
              <w:right w:val="single" w:sz="4" w:space="0" w:color="auto"/>
            </w:tcBorders>
            <w:shd w:val="clear" w:color="auto" w:fill="auto"/>
            <w:noWrap/>
            <w:vAlign w:val="bottom"/>
            <w:hideMark/>
          </w:tcPr>
          <w:p w14:paraId="19DAFFDC"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019651A0"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212</w:t>
            </w:r>
          </w:p>
        </w:tc>
        <w:tc>
          <w:tcPr>
            <w:tcW w:w="971" w:type="dxa"/>
            <w:tcBorders>
              <w:top w:val="nil"/>
              <w:left w:val="nil"/>
              <w:bottom w:val="nil"/>
            </w:tcBorders>
            <w:shd w:val="clear" w:color="auto" w:fill="auto"/>
            <w:noWrap/>
            <w:vAlign w:val="bottom"/>
            <w:hideMark/>
          </w:tcPr>
          <w:p w14:paraId="7EC60B29"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19.7</w:t>
            </w:r>
          </w:p>
        </w:tc>
        <w:tc>
          <w:tcPr>
            <w:tcW w:w="630" w:type="dxa"/>
            <w:tcBorders>
              <w:top w:val="nil"/>
              <w:bottom w:val="nil"/>
              <w:right w:val="single" w:sz="4" w:space="0" w:color="auto"/>
            </w:tcBorders>
            <w:shd w:val="clear" w:color="auto" w:fill="auto"/>
            <w:noWrap/>
            <w:vAlign w:val="bottom"/>
            <w:hideMark/>
          </w:tcPr>
          <w:p w14:paraId="0EA73243"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599672A2"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141432ED"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3593" w:type="dxa"/>
            <w:tcBorders>
              <w:top w:val="nil"/>
              <w:left w:val="nil"/>
              <w:bottom w:val="nil"/>
              <w:right w:val="single" w:sz="4" w:space="0" w:color="auto"/>
            </w:tcBorders>
            <w:shd w:val="clear" w:color="auto" w:fill="auto"/>
            <w:noWrap/>
            <w:vAlign w:val="bottom"/>
            <w:hideMark/>
          </w:tcPr>
          <w:p w14:paraId="65F26192"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Other</w:t>
            </w:r>
          </w:p>
        </w:tc>
        <w:tc>
          <w:tcPr>
            <w:tcW w:w="1176" w:type="dxa"/>
            <w:tcBorders>
              <w:top w:val="nil"/>
              <w:left w:val="single" w:sz="4" w:space="0" w:color="auto"/>
              <w:bottom w:val="nil"/>
              <w:right w:val="nil"/>
            </w:tcBorders>
            <w:shd w:val="clear" w:color="auto" w:fill="auto"/>
            <w:noWrap/>
            <w:vAlign w:val="bottom"/>
            <w:hideMark/>
          </w:tcPr>
          <w:p w14:paraId="1E961614"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&lt;10</w:t>
            </w:r>
          </w:p>
        </w:tc>
        <w:tc>
          <w:tcPr>
            <w:tcW w:w="996" w:type="dxa"/>
            <w:tcBorders>
              <w:top w:val="nil"/>
              <w:left w:val="nil"/>
              <w:bottom w:val="nil"/>
              <w:right w:val="nil"/>
            </w:tcBorders>
            <w:shd w:val="clear" w:color="auto" w:fill="auto"/>
            <w:noWrap/>
            <w:vAlign w:val="bottom"/>
            <w:hideMark/>
          </w:tcPr>
          <w:p w14:paraId="7ED9B04A"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0.4</w:t>
            </w:r>
          </w:p>
        </w:tc>
        <w:tc>
          <w:tcPr>
            <w:tcW w:w="579" w:type="dxa"/>
            <w:tcBorders>
              <w:top w:val="nil"/>
              <w:left w:val="nil"/>
              <w:bottom w:val="nil"/>
              <w:right w:val="single" w:sz="4" w:space="0" w:color="auto"/>
            </w:tcBorders>
            <w:shd w:val="clear" w:color="auto" w:fill="auto"/>
            <w:noWrap/>
            <w:vAlign w:val="bottom"/>
            <w:hideMark/>
          </w:tcPr>
          <w:p w14:paraId="004CFB7A"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24581CB6"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&lt;10</w:t>
            </w:r>
          </w:p>
        </w:tc>
        <w:tc>
          <w:tcPr>
            <w:tcW w:w="971" w:type="dxa"/>
            <w:tcBorders>
              <w:top w:val="nil"/>
              <w:left w:val="nil"/>
              <w:bottom w:val="nil"/>
            </w:tcBorders>
            <w:shd w:val="clear" w:color="auto" w:fill="auto"/>
            <w:noWrap/>
            <w:vAlign w:val="bottom"/>
            <w:hideMark/>
          </w:tcPr>
          <w:p w14:paraId="63523E18"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0.6</w:t>
            </w:r>
          </w:p>
        </w:tc>
        <w:tc>
          <w:tcPr>
            <w:tcW w:w="630" w:type="dxa"/>
            <w:tcBorders>
              <w:top w:val="nil"/>
              <w:bottom w:val="nil"/>
              <w:right w:val="single" w:sz="4" w:space="0" w:color="auto"/>
            </w:tcBorders>
            <w:shd w:val="clear" w:color="auto" w:fill="auto"/>
            <w:noWrap/>
            <w:vAlign w:val="bottom"/>
            <w:hideMark/>
          </w:tcPr>
          <w:p w14:paraId="65250DFC"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1C2167A7" w14:textId="77777777" w:rsidTr="00DD2827">
        <w:trPr>
          <w:trHeight w:val="288"/>
        </w:trPr>
        <w:tc>
          <w:tcPr>
            <w:tcW w:w="3858" w:type="dxa"/>
            <w:gridSpan w:val="2"/>
            <w:tcBorders>
              <w:top w:val="nil"/>
              <w:left w:val="single" w:sz="4" w:space="0" w:color="auto"/>
              <w:bottom w:val="nil"/>
              <w:right w:val="single" w:sz="4" w:space="0" w:color="000000"/>
            </w:tcBorders>
            <w:shd w:val="clear" w:color="auto" w:fill="auto"/>
            <w:noWrap/>
            <w:vAlign w:val="bottom"/>
            <w:hideMark/>
          </w:tcPr>
          <w:p w14:paraId="7BB894E1"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Length of enrollment</w:t>
            </w:r>
          </w:p>
        </w:tc>
        <w:tc>
          <w:tcPr>
            <w:tcW w:w="1176" w:type="dxa"/>
            <w:tcBorders>
              <w:top w:val="nil"/>
              <w:left w:val="single" w:sz="4" w:space="0" w:color="auto"/>
              <w:bottom w:val="nil"/>
              <w:right w:val="nil"/>
            </w:tcBorders>
            <w:shd w:val="clear" w:color="auto" w:fill="auto"/>
            <w:noWrap/>
            <w:vAlign w:val="bottom"/>
            <w:hideMark/>
          </w:tcPr>
          <w:p w14:paraId="73346862"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996" w:type="dxa"/>
            <w:tcBorders>
              <w:top w:val="nil"/>
              <w:left w:val="nil"/>
              <w:bottom w:val="nil"/>
              <w:right w:val="nil"/>
            </w:tcBorders>
            <w:shd w:val="clear" w:color="auto" w:fill="auto"/>
            <w:noWrap/>
            <w:vAlign w:val="bottom"/>
            <w:hideMark/>
          </w:tcPr>
          <w:p w14:paraId="3C956021"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p>
        </w:tc>
        <w:tc>
          <w:tcPr>
            <w:tcW w:w="579" w:type="dxa"/>
            <w:tcBorders>
              <w:top w:val="nil"/>
              <w:left w:val="nil"/>
              <w:bottom w:val="nil"/>
              <w:right w:val="single" w:sz="4" w:space="0" w:color="auto"/>
            </w:tcBorders>
            <w:shd w:val="clear" w:color="auto" w:fill="auto"/>
            <w:noWrap/>
            <w:vAlign w:val="bottom"/>
            <w:hideMark/>
          </w:tcPr>
          <w:p w14:paraId="49959473"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0A6CDE0A"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971" w:type="dxa"/>
            <w:tcBorders>
              <w:top w:val="nil"/>
              <w:left w:val="nil"/>
              <w:bottom w:val="nil"/>
            </w:tcBorders>
            <w:shd w:val="clear" w:color="auto" w:fill="auto"/>
            <w:noWrap/>
            <w:vAlign w:val="bottom"/>
            <w:hideMark/>
          </w:tcPr>
          <w:p w14:paraId="0D8EEC72"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bottom w:val="nil"/>
              <w:right w:val="single" w:sz="4" w:space="0" w:color="auto"/>
            </w:tcBorders>
            <w:shd w:val="clear" w:color="auto" w:fill="auto"/>
            <w:noWrap/>
            <w:vAlign w:val="bottom"/>
            <w:hideMark/>
          </w:tcPr>
          <w:p w14:paraId="3F11777A"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5D10D39F"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48922D76"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3593" w:type="dxa"/>
            <w:tcBorders>
              <w:top w:val="nil"/>
              <w:left w:val="nil"/>
              <w:bottom w:val="nil"/>
              <w:right w:val="single" w:sz="4" w:space="0" w:color="auto"/>
            </w:tcBorders>
            <w:shd w:val="clear" w:color="auto" w:fill="auto"/>
            <w:noWrap/>
            <w:vAlign w:val="bottom"/>
            <w:hideMark/>
          </w:tcPr>
          <w:p w14:paraId="2AE6DFC2"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Less than 24 months</w:t>
            </w:r>
          </w:p>
        </w:tc>
        <w:tc>
          <w:tcPr>
            <w:tcW w:w="1176" w:type="dxa"/>
            <w:tcBorders>
              <w:top w:val="nil"/>
              <w:left w:val="single" w:sz="4" w:space="0" w:color="auto"/>
              <w:bottom w:val="nil"/>
              <w:right w:val="nil"/>
            </w:tcBorders>
            <w:shd w:val="clear" w:color="auto" w:fill="auto"/>
            <w:noWrap/>
            <w:vAlign w:val="bottom"/>
            <w:hideMark/>
          </w:tcPr>
          <w:p w14:paraId="7622F1C9"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892</w:t>
            </w:r>
          </w:p>
        </w:tc>
        <w:tc>
          <w:tcPr>
            <w:tcW w:w="996" w:type="dxa"/>
            <w:tcBorders>
              <w:top w:val="nil"/>
              <w:left w:val="nil"/>
              <w:bottom w:val="nil"/>
              <w:right w:val="nil"/>
            </w:tcBorders>
            <w:shd w:val="clear" w:color="auto" w:fill="auto"/>
            <w:noWrap/>
            <w:vAlign w:val="bottom"/>
            <w:hideMark/>
          </w:tcPr>
          <w:p w14:paraId="35A2A3D5"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52.5</w:t>
            </w:r>
          </w:p>
        </w:tc>
        <w:tc>
          <w:tcPr>
            <w:tcW w:w="579" w:type="dxa"/>
            <w:tcBorders>
              <w:top w:val="nil"/>
              <w:left w:val="nil"/>
              <w:bottom w:val="nil"/>
              <w:right w:val="single" w:sz="4" w:space="0" w:color="auto"/>
            </w:tcBorders>
            <w:shd w:val="clear" w:color="auto" w:fill="auto"/>
            <w:noWrap/>
            <w:vAlign w:val="bottom"/>
            <w:hideMark/>
          </w:tcPr>
          <w:p w14:paraId="3B73E6F0"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w:t>
            </w:r>
          </w:p>
        </w:tc>
        <w:tc>
          <w:tcPr>
            <w:tcW w:w="1150" w:type="dxa"/>
            <w:tcBorders>
              <w:top w:val="nil"/>
              <w:left w:val="single" w:sz="4" w:space="0" w:color="auto"/>
              <w:bottom w:val="nil"/>
              <w:right w:val="nil"/>
            </w:tcBorders>
            <w:shd w:val="clear" w:color="auto" w:fill="auto"/>
            <w:noWrap/>
            <w:vAlign w:val="bottom"/>
            <w:hideMark/>
          </w:tcPr>
          <w:p w14:paraId="686F66BE"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554</w:t>
            </w:r>
          </w:p>
        </w:tc>
        <w:tc>
          <w:tcPr>
            <w:tcW w:w="971" w:type="dxa"/>
            <w:tcBorders>
              <w:top w:val="nil"/>
              <w:left w:val="nil"/>
              <w:bottom w:val="nil"/>
            </w:tcBorders>
            <w:shd w:val="clear" w:color="auto" w:fill="auto"/>
            <w:noWrap/>
            <w:vAlign w:val="bottom"/>
            <w:hideMark/>
          </w:tcPr>
          <w:p w14:paraId="14C573E6"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51.4</w:t>
            </w:r>
          </w:p>
        </w:tc>
        <w:tc>
          <w:tcPr>
            <w:tcW w:w="630" w:type="dxa"/>
            <w:tcBorders>
              <w:top w:val="nil"/>
              <w:bottom w:val="nil"/>
              <w:right w:val="single" w:sz="4" w:space="0" w:color="auto"/>
            </w:tcBorders>
            <w:shd w:val="clear" w:color="auto" w:fill="auto"/>
            <w:noWrap/>
            <w:vAlign w:val="bottom"/>
            <w:hideMark/>
          </w:tcPr>
          <w:p w14:paraId="75FBEF1B"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w:t>
            </w:r>
          </w:p>
        </w:tc>
      </w:tr>
      <w:tr w:rsidR="00B01708" w:rsidRPr="003855FF" w14:paraId="74045E8B"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69935B7E"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3593" w:type="dxa"/>
            <w:tcBorders>
              <w:top w:val="nil"/>
              <w:left w:val="nil"/>
              <w:bottom w:val="nil"/>
              <w:right w:val="single" w:sz="4" w:space="0" w:color="auto"/>
            </w:tcBorders>
            <w:shd w:val="clear" w:color="auto" w:fill="auto"/>
            <w:noWrap/>
            <w:vAlign w:val="bottom"/>
            <w:hideMark/>
          </w:tcPr>
          <w:p w14:paraId="5529DDB8"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24 months or more</w:t>
            </w:r>
          </w:p>
        </w:tc>
        <w:tc>
          <w:tcPr>
            <w:tcW w:w="1176" w:type="dxa"/>
            <w:tcBorders>
              <w:top w:val="nil"/>
              <w:left w:val="single" w:sz="4" w:space="0" w:color="auto"/>
              <w:bottom w:val="nil"/>
              <w:right w:val="nil"/>
            </w:tcBorders>
            <w:shd w:val="clear" w:color="auto" w:fill="auto"/>
            <w:noWrap/>
            <w:vAlign w:val="bottom"/>
            <w:hideMark/>
          </w:tcPr>
          <w:p w14:paraId="422BB9BB"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718</w:t>
            </w:r>
          </w:p>
        </w:tc>
        <w:tc>
          <w:tcPr>
            <w:tcW w:w="996" w:type="dxa"/>
            <w:tcBorders>
              <w:top w:val="nil"/>
              <w:left w:val="nil"/>
              <w:bottom w:val="nil"/>
              <w:right w:val="nil"/>
            </w:tcBorders>
            <w:shd w:val="clear" w:color="auto" w:fill="auto"/>
            <w:noWrap/>
            <w:vAlign w:val="bottom"/>
            <w:hideMark/>
          </w:tcPr>
          <w:p w14:paraId="22810544"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42.3</w:t>
            </w:r>
          </w:p>
        </w:tc>
        <w:tc>
          <w:tcPr>
            <w:tcW w:w="579" w:type="dxa"/>
            <w:tcBorders>
              <w:top w:val="nil"/>
              <w:left w:val="nil"/>
              <w:bottom w:val="nil"/>
              <w:right w:val="single" w:sz="4" w:space="0" w:color="auto"/>
            </w:tcBorders>
            <w:shd w:val="clear" w:color="auto" w:fill="auto"/>
            <w:noWrap/>
            <w:vAlign w:val="bottom"/>
            <w:hideMark/>
          </w:tcPr>
          <w:p w14:paraId="4AB3BC5F"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6C4E6AF7"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488</w:t>
            </w:r>
          </w:p>
        </w:tc>
        <w:tc>
          <w:tcPr>
            <w:tcW w:w="971" w:type="dxa"/>
            <w:tcBorders>
              <w:top w:val="nil"/>
              <w:left w:val="nil"/>
              <w:bottom w:val="nil"/>
            </w:tcBorders>
            <w:shd w:val="clear" w:color="auto" w:fill="auto"/>
            <w:noWrap/>
            <w:vAlign w:val="bottom"/>
            <w:hideMark/>
          </w:tcPr>
          <w:p w14:paraId="176A797F"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45.3</w:t>
            </w:r>
          </w:p>
        </w:tc>
        <w:tc>
          <w:tcPr>
            <w:tcW w:w="630" w:type="dxa"/>
            <w:tcBorders>
              <w:top w:val="nil"/>
              <w:bottom w:val="nil"/>
              <w:right w:val="single" w:sz="4" w:space="0" w:color="auto"/>
            </w:tcBorders>
            <w:shd w:val="clear" w:color="auto" w:fill="auto"/>
            <w:noWrap/>
            <w:vAlign w:val="bottom"/>
            <w:hideMark/>
          </w:tcPr>
          <w:p w14:paraId="6AC3C909"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10D16F26" w14:textId="77777777" w:rsidTr="00DD2827">
        <w:trPr>
          <w:trHeight w:val="288"/>
        </w:trPr>
        <w:tc>
          <w:tcPr>
            <w:tcW w:w="3858" w:type="dxa"/>
            <w:gridSpan w:val="2"/>
            <w:tcBorders>
              <w:top w:val="nil"/>
              <w:left w:val="single" w:sz="4" w:space="0" w:color="auto"/>
              <w:bottom w:val="nil"/>
              <w:right w:val="single" w:sz="4" w:space="0" w:color="000000"/>
            </w:tcBorders>
            <w:shd w:val="clear" w:color="auto" w:fill="auto"/>
            <w:noWrap/>
            <w:vAlign w:val="bottom"/>
            <w:hideMark/>
          </w:tcPr>
          <w:p w14:paraId="66ABF97F"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Age</w:t>
            </w:r>
          </w:p>
        </w:tc>
        <w:tc>
          <w:tcPr>
            <w:tcW w:w="1176" w:type="dxa"/>
            <w:tcBorders>
              <w:top w:val="nil"/>
              <w:left w:val="single" w:sz="4" w:space="0" w:color="auto"/>
              <w:bottom w:val="nil"/>
              <w:right w:val="nil"/>
            </w:tcBorders>
            <w:shd w:val="clear" w:color="auto" w:fill="auto"/>
            <w:noWrap/>
            <w:vAlign w:val="bottom"/>
            <w:hideMark/>
          </w:tcPr>
          <w:p w14:paraId="6E8F78D7"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996" w:type="dxa"/>
            <w:tcBorders>
              <w:top w:val="nil"/>
              <w:left w:val="nil"/>
              <w:bottom w:val="nil"/>
              <w:right w:val="nil"/>
            </w:tcBorders>
            <w:shd w:val="clear" w:color="auto" w:fill="auto"/>
            <w:noWrap/>
            <w:vAlign w:val="bottom"/>
            <w:hideMark/>
          </w:tcPr>
          <w:p w14:paraId="111BCC0A"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p>
        </w:tc>
        <w:tc>
          <w:tcPr>
            <w:tcW w:w="579" w:type="dxa"/>
            <w:tcBorders>
              <w:top w:val="nil"/>
              <w:left w:val="nil"/>
              <w:bottom w:val="nil"/>
              <w:right w:val="single" w:sz="4" w:space="0" w:color="auto"/>
            </w:tcBorders>
            <w:shd w:val="clear" w:color="auto" w:fill="auto"/>
            <w:noWrap/>
            <w:vAlign w:val="bottom"/>
            <w:hideMark/>
          </w:tcPr>
          <w:p w14:paraId="726F5FE4"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35BE99E0"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971" w:type="dxa"/>
            <w:tcBorders>
              <w:top w:val="nil"/>
              <w:left w:val="nil"/>
              <w:bottom w:val="nil"/>
            </w:tcBorders>
            <w:shd w:val="clear" w:color="auto" w:fill="auto"/>
            <w:noWrap/>
            <w:vAlign w:val="bottom"/>
            <w:hideMark/>
          </w:tcPr>
          <w:p w14:paraId="6C21FD84"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bottom w:val="nil"/>
              <w:right w:val="single" w:sz="4" w:space="0" w:color="auto"/>
            </w:tcBorders>
            <w:shd w:val="clear" w:color="auto" w:fill="auto"/>
            <w:noWrap/>
            <w:vAlign w:val="bottom"/>
            <w:hideMark/>
          </w:tcPr>
          <w:p w14:paraId="6F07944E"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678F8FA0"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4DA1AD31"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3593" w:type="dxa"/>
            <w:tcBorders>
              <w:top w:val="nil"/>
              <w:left w:val="nil"/>
              <w:bottom w:val="nil"/>
              <w:right w:val="single" w:sz="4" w:space="0" w:color="auto"/>
            </w:tcBorders>
            <w:shd w:val="clear" w:color="auto" w:fill="auto"/>
            <w:noWrap/>
            <w:vAlign w:val="bottom"/>
            <w:hideMark/>
          </w:tcPr>
          <w:p w14:paraId="4E7E06F8"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18</w:t>
            </w:r>
          </w:p>
        </w:tc>
        <w:tc>
          <w:tcPr>
            <w:tcW w:w="1176" w:type="dxa"/>
            <w:tcBorders>
              <w:top w:val="nil"/>
              <w:left w:val="single" w:sz="4" w:space="0" w:color="auto"/>
              <w:bottom w:val="nil"/>
              <w:right w:val="nil"/>
            </w:tcBorders>
            <w:shd w:val="clear" w:color="auto" w:fill="auto"/>
            <w:noWrap/>
            <w:vAlign w:val="bottom"/>
            <w:hideMark/>
          </w:tcPr>
          <w:p w14:paraId="53DE2D96"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229</w:t>
            </w:r>
          </w:p>
        </w:tc>
        <w:tc>
          <w:tcPr>
            <w:tcW w:w="996" w:type="dxa"/>
            <w:tcBorders>
              <w:top w:val="nil"/>
              <w:left w:val="nil"/>
              <w:bottom w:val="nil"/>
              <w:right w:val="nil"/>
            </w:tcBorders>
            <w:shd w:val="clear" w:color="auto" w:fill="auto"/>
            <w:noWrap/>
            <w:vAlign w:val="bottom"/>
            <w:hideMark/>
          </w:tcPr>
          <w:p w14:paraId="0D87B700"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13.5</w:t>
            </w:r>
          </w:p>
        </w:tc>
        <w:tc>
          <w:tcPr>
            <w:tcW w:w="579" w:type="dxa"/>
            <w:tcBorders>
              <w:top w:val="nil"/>
              <w:left w:val="nil"/>
              <w:bottom w:val="nil"/>
              <w:right w:val="single" w:sz="4" w:space="0" w:color="auto"/>
            </w:tcBorders>
            <w:shd w:val="clear" w:color="auto" w:fill="auto"/>
            <w:noWrap/>
            <w:vAlign w:val="bottom"/>
            <w:hideMark/>
          </w:tcPr>
          <w:p w14:paraId="2A8436DF"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w:t>
            </w:r>
          </w:p>
        </w:tc>
        <w:tc>
          <w:tcPr>
            <w:tcW w:w="1150" w:type="dxa"/>
            <w:tcBorders>
              <w:top w:val="nil"/>
              <w:left w:val="single" w:sz="4" w:space="0" w:color="auto"/>
              <w:bottom w:val="nil"/>
              <w:right w:val="nil"/>
            </w:tcBorders>
            <w:shd w:val="clear" w:color="auto" w:fill="auto"/>
            <w:noWrap/>
            <w:vAlign w:val="bottom"/>
            <w:hideMark/>
          </w:tcPr>
          <w:p w14:paraId="2D39C182"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113</w:t>
            </w:r>
          </w:p>
        </w:tc>
        <w:tc>
          <w:tcPr>
            <w:tcW w:w="971" w:type="dxa"/>
            <w:tcBorders>
              <w:top w:val="nil"/>
              <w:left w:val="nil"/>
              <w:bottom w:val="nil"/>
            </w:tcBorders>
            <w:shd w:val="clear" w:color="auto" w:fill="auto"/>
            <w:noWrap/>
            <w:vAlign w:val="bottom"/>
            <w:hideMark/>
          </w:tcPr>
          <w:p w14:paraId="1BC1706B"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10.5</w:t>
            </w:r>
          </w:p>
        </w:tc>
        <w:tc>
          <w:tcPr>
            <w:tcW w:w="630" w:type="dxa"/>
            <w:tcBorders>
              <w:top w:val="nil"/>
              <w:bottom w:val="nil"/>
              <w:right w:val="single" w:sz="4" w:space="0" w:color="auto"/>
            </w:tcBorders>
            <w:shd w:val="clear" w:color="auto" w:fill="auto"/>
            <w:noWrap/>
            <w:vAlign w:val="bottom"/>
            <w:hideMark/>
          </w:tcPr>
          <w:p w14:paraId="67028AB1"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w:t>
            </w:r>
          </w:p>
        </w:tc>
      </w:tr>
      <w:tr w:rsidR="00B01708" w:rsidRPr="003855FF" w14:paraId="618E05D3"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0985D97A"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3593" w:type="dxa"/>
            <w:tcBorders>
              <w:top w:val="nil"/>
              <w:left w:val="nil"/>
              <w:bottom w:val="nil"/>
              <w:right w:val="single" w:sz="4" w:space="0" w:color="auto"/>
            </w:tcBorders>
            <w:shd w:val="clear" w:color="auto" w:fill="auto"/>
            <w:noWrap/>
            <w:vAlign w:val="bottom"/>
            <w:hideMark/>
          </w:tcPr>
          <w:p w14:paraId="6EF4C375"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19</w:t>
            </w:r>
          </w:p>
        </w:tc>
        <w:tc>
          <w:tcPr>
            <w:tcW w:w="1176" w:type="dxa"/>
            <w:tcBorders>
              <w:top w:val="nil"/>
              <w:left w:val="single" w:sz="4" w:space="0" w:color="auto"/>
              <w:bottom w:val="nil"/>
              <w:right w:val="nil"/>
            </w:tcBorders>
            <w:shd w:val="clear" w:color="auto" w:fill="auto"/>
            <w:noWrap/>
            <w:vAlign w:val="bottom"/>
            <w:hideMark/>
          </w:tcPr>
          <w:p w14:paraId="3EFB4ACD"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465</w:t>
            </w:r>
          </w:p>
        </w:tc>
        <w:tc>
          <w:tcPr>
            <w:tcW w:w="996" w:type="dxa"/>
            <w:tcBorders>
              <w:top w:val="nil"/>
              <w:left w:val="nil"/>
              <w:bottom w:val="nil"/>
              <w:right w:val="nil"/>
            </w:tcBorders>
            <w:shd w:val="clear" w:color="auto" w:fill="auto"/>
            <w:noWrap/>
            <w:vAlign w:val="bottom"/>
            <w:hideMark/>
          </w:tcPr>
          <w:p w14:paraId="49717882"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27.4</w:t>
            </w:r>
          </w:p>
        </w:tc>
        <w:tc>
          <w:tcPr>
            <w:tcW w:w="579" w:type="dxa"/>
            <w:tcBorders>
              <w:top w:val="nil"/>
              <w:left w:val="nil"/>
              <w:bottom w:val="nil"/>
              <w:right w:val="single" w:sz="4" w:space="0" w:color="auto"/>
            </w:tcBorders>
            <w:shd w:val="clear" w:color="auto" w:fill="auto"/>
            <w:noWrap/>
            <w:vAlign w:val="bottom"/>
            <w:hideMark/>
          </w:tcPr>
          <w:p w14:paraId="2128EB7F"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39DF1990"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275</w:t>
            </w:r>
          </w:p>
        </w:tc>
        <w:tc>
          <w:tcPr>
            <w:tcW w:w="971" w:type="dxa"/>
            <w:tcBorders>
              <w:top w:val="nil"/>
              <w:left w:val="nil"/>
              <w:bottom w:val="nil"/>
            </w:tcBorders>
            <w:shd w:val="clear" w:color="auto" w:fill="auto"/>
            <w:noWrap/>
            <w:vAlign w:val="bottom"/>
            <w:hideMark/>
          </w:tcPr>
          <w:p w14:paraId="3EE48C85"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25.5</w:t>
            </w:r>
          </w:p>
        </w:tc>
        <w:tc>
          <w:tcPr>
            <w:tcW w:w="630" w:type="dxa"/>
            <w:tcBorders>
              <w:top w:val="nil"/>
              <w:bottom w:val="nil"/>
              <w:right w:val="single" w:sz="4" w:space="0" w:color="auto"/>
            </w:tcBorders>
            <w:shd w:val="clear" w:color="auto" w:fill="auto"/>
            <w:noWrap/>
            <w:vAlign w:val="bottom"/>
            <w:hideMark/>
          </w:tcPr>
          <w:p w14:paraId="60EF90AC"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59809A56"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20826CB6"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3593" w:type="dxa"/>
            <w:tcBorders>
              <w:top w:val="nil"/>
              <w:left w:val="nil"/>
              <w:bottom w:val="nil"/>
              <w:right w:val="single" w:sz="4" w:space="0" w:color="auto"/>
            </w:tcBorders>
            <w:shd w:val="clear" w:color="auto" w:fill="auto"/>
            <w:noWrap/>
            <w:vAlign w:val="bottom"/>
            <w:hideMark/>
          </w:tcPr>
          <w:p w14:paraId="46913BA9"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20</w:t>
            </w:r>
          </w:p>
        </w:tc>
        <w:tc>
          <w:tcPr>
            <w:tcW w:w="1176" w:type="dxa"/>
            <w:tcBorders>
              <w:top w:val="nil"/>
              <w:left w:val="single" w:sz="4" w:space="0" w:color="auto"/>
              <w:bottom w:val="nil"/>
              <w:right w:val="nil"/>
            </w:tcBorders>
            <w:shd w:val="clear" w:color="auto" w:fill="auto"/>
            <w:noWrap/>
            <w:vAlign w:val="bottom"/>
            <w:hideMark/>
          </w:tcPr>
          <w:p w14:paraId="4CAAAF6A"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429</w:t>
            </w:r>
          </w:p>
        </w:tc>
        <w:tc>
          <w:tcPr>
            <w:tcW w:w="996" w:type="dxa"/>
            <w:tcBorders>
              <w:top w:val="nil"/>
              <w:left w:val="nil"/>
              <w:bottom w:val="nil"/>
              <w:right w:val="nil"/>
            </w:tcBorders>
            <w:shd w:val="clear" w:color="auto" w:fill="auto"/>
            <w:noWrap/>
            <w:vAlign w:val="bottom"/>
            <w:hideMark/>
          </w:tcPr>
          <w:p w14:paraId="4B185A5C"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25.3</w:t>
            </w:r>
          </w:p>
        </w:tc>
        <w:tc>
          <w:tcPr>
            <w:tcW w:w="579" w:type="dxa"/>
            <w:tcBorders>
              <w:top w:val="nil"/>
              <w:left w:val="nil"/>
              <w:bottom w:val="nil"/>
              <w:right w:val="single" w:sz="4" w:space="0" w:color="auto"/>
            </w:tcBorders>
            <w:shd w:val="clear" w:color="auto" w:fill="auto"/>
            <w:noWrap/>
            <w:vAlign w:val="bottom"/>
            <w:hideMark/>
          </w:tcPr>
          <w:p w14:paraId="004F67FF"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01555CAF"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272</w:t>
            </w:r>
          </w:p>
        </w:tc>
        <w:tc>
          <w:tcPr>
            <w:tcW w:w="971" w:type="dxa"/>
            <w:tcBorders>
              <w:top w:val="nil"/>
              <w:left w:val="nil"/>
              <w:bottom w:val="nil"/>
            </w:tcBorders>
            <w:shd w:val="clear" w:color="auto" w:fill="auto"/>
            <w:noWrap/>
            <w:vAlign w:val="bottom"/>
            <w:hideMark/>
          </w:tcPr>
          <w:p w14:paraId="42D15E26"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25.2</w:t>
            </w:r>
          </w:p>
        </w:tc>
        <w:tc>
          <w:tcPr>
            <w:tcW w:w="630" w:type="dxa"/>
            <w:tcBorders>
              <w:top w:val="nil"/>
              <w:bottom w:val="nil"/>
              <w:right w:val="single" w:sz="4" w:space="0" w:color="auto"/>
            </w:tcBorders>
            <w:shd w:val="clear" w:color="auto" w:fill="auto"/>
            <w:noWrap/>
            <w:vAlign w:val="bottom"/>
            <w:hideMark/>
          </w:tcPr>
          <w:p w14:paraId="75159EF9"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6D3FD76F"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35ADB407"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3593" w:type="dxa"/>
            <w:tcBorders>
              <w:top w:val="nil"/>
              <w:left w:val="nil"/>
              <w:bottom w:val="nil"/>
              <w:right w:val="single" w:sz="4" w:space="0" w:color="auto"/>
            </w:tcBorders>
            <w:shd w:val="clear" w:color="auto" w:fill="auto"/>
            <w:noWrap/>
            <w:vAlign w:val="bottom"/>
            <w:hideMark/>
          </w:tcPr>
          <w:p w14:paraId="63E041C3"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21</w:t>
            </w:r>
          </w:p>
        </w:tc>
        <w:tc>
          <w:tcPr>
            <w:tcW w:w="1176" w:type="dxa"/>
            <w:tcBorders>
              <w:top w:val="nil"/>
              <w:left w:val="single" w:sz="4" w:space="0" w:color="auto"/>
              <w:bottom w:val="nil"/>
              <w:right w:val="nil"/>
            </w:tcBorders>
            <w:shd w:val="clear" w:color="auto" w:fill="auto"/>
            <w:noWrap/>
            <w:vAlign w:val="bottom"/>
            <w:hideMark/>
          </w:tcPr>
          <w:p w14:paraId="2D47D226"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368</w:t>
            </w:r>
          </w:p>
        </w:tc>
        <w:tc>
          <w:tcPr>
            <w:tcW w:w="996" w:type="dxa"/>
            <w:tcBorders>
              <w:top w:val="nil"/>
              <w:left w:val="nil"/>
              <w:bottom w:val="nil"/>
              <w:right w:val="nil"/>
            </w:tcBorders>
            <w:shd w:val="clear" w:color="auto" w:fill="auto"/>
            <w:noWrap/>
            <w:vAlign w:val="bottom"/>
            <w:hideMark/>
          </w:tcPr>
          <w:p w14:paraId="3755BC65"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21.7</w:t>
            </w:r>
          </w:p>
        </w:tc>
        <w:tc>
          <w:tcPr>
            <w:tcW w:w="579" w:type="dxa"/>
            <w:tcBorders>
              <w:top w:val="nil"/>
              <w:left w:val="nil"/>
              <w:bottom w:val="nil"/>
              <w:right w:val="single" w:sz="4" w:space="0" w:color="auto"/>
            </w:tcBorders>
            <w:shd w:val="clear" w:color="auto" w:fill="auto"/>
            <w:noWrap/>
            <w:vAlign w:val="bottom"/>
            <w:hideMark/>
          </w:tcPr>
          <w:p w14:paraId="6F293832"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1B5DB746"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264</w:t>
            </w:r>
          </w:p>
        </w:tc>
        <w:tc>
          <w:tcPr>
            <w:tcW w:w="971" w:type="dxa"/>
            <w:tcBorders>
              <w:top w:val="nil"/>
              <w:left w:val="nil"/>
              <w:bottom w:val="nil"/>
            </w:tcBorders>
            <w:shd w:val="clear" w:color="auto" w:fill="auto"/>
            <w:noWrap/>
            <w:vAlign w:val="bottom"/>
            <w:hideMark/>
          </w:tcPr>
          <w:p w14:paraId="754CBB7D"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24.5</w:t>
            </w:r>
          </w:p>
        </w:tc>
        <w:tc>
          <w:tcPr>
            <w:tcW w:w="630" w:type="dxa"/>
            <w:tcBorders>
              <w:top w:val="nil"/>
              <w:bottom w:val="nil"/>
              <w:right w:val="single" w:sz="4" w:space="0" w:color="auto"/>
            </w:tcBorders>
            <w:shd w:val="clear" w:color="auto" w:fill="auto"/>
            <w:noWrap/>
            <w:vAlign w:val="bottom"/>
            <w:hideMark/>
          </w:tcPr>
          <w:p w14:paraId="1BC19A0E"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22C068AC"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4538C10C"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3593" w:type="dxa"/>
            <w:tcBorders>
              <w:top w:val="nil"/>
              <w:left w:val="nil"/>
              <w:bottom w:val="nil"/>
              <w:right w:val="single" w:sz="4" w:space="0" w:color="auto"/>
            </w:tcBorders>
            <w:shd w:val="clear" w:color="auto" w:fill="auto"/>
            <w:noWrap/>
            <w:vAlign w:val="bottom"/>
            <w:hideMark/>
          </w:tcPr>
          <w:p w14:paraId="2D52CFCA"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22</w:t>
            </w:r>
          </w:p>
        </w:tc>
        <w:tc>
          <w:tcPr>
            <w:tcW w:w="1176" w:type="dxa"/>
            <w:tcBorders>
              <w:top w:val="nil"/>
              <w:left w:val="single" w:sz="4" w:space="0" w:color="auto"/>
              <w:bottom w:val="nil"/>
              <w:right w:val="nil"/>
            </w:tcBorders>
            <w:shd w:val="clear" w:color="auto" w:fill="auto"/>
            <w:noWrap/>
            <w:vAlign w:val="bottom"/>
            <w:hideMark/>
          </w:tcPr>
          <w:p w14:paraId="5CFA3779"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188</w:t>
            </w:r>
          </w:p>
        </w:tc>
        <w:tc>
          <w:tcPr>
            <w:tcW w:w="996" w:type="dxa"/>
            <w:tcBorders>
              <w:top w:val="nil"/>
              <w:left w:val="nil"/>
              <w:bottom w:val="nil"/>
              <w:right w:val="nil"/>
            </w:tcBorders>
            <w:shd w:val="clear" w:color="auto" w:fill="auto"/>
            <w:noWrap/>
            <w:vAlign w:val="bottom"/>
            <w:hideMark/>
          </w:tcPr>
          <w:p w14:paraId="062EF48D"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11.1</w:t>
            </w:r>
          </w:p>
        </w:tc>
        <w:tc>
          <w:tcPr>
            <w:tcW w:w="579" w:type="dxa"/>
            <w:tcBorders>
              <w:top w:val="nil"/>
              <w:left w:val="nil"/>
              <w:bottom w:val="nil"/>
              <w:right w:val="single" w:sz="4" w:space="0" w:color="auto"/>
            </w:tcBorders>
            <w:shd w:val="clear" w:color="auto" w:fill="auto"/>
            <w:noWrap/>
            <w:vAlign w:val="bottom"/>
            <w:hideMark/>
          </w:tcPr>
          <w:p w14:paraId="526885A9"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0EDC8654"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126</w:t>
            </w:r>
          </w:p>
        </w:tc>
        <w:tc>
          <w:tcPr>
            <w:tcW w:w="971" w:type="dxa"/>
            <w:tcBorders>
              <w:top w:val="nil"/>
              <w:left w:val="nil"/>
              <w:bottom w:val="nil"/>
            </w:tcBorders>
            <w:shd w:val="clear" w:color="auto" w:fill="auto"/>
            <w:noWrap/>
            <w:vAlign w:val="bottom"/>
            <w:hideMark/>
          </w:tcPr>
          <w:p w14:paraId="3D1A0781"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11.7</w:t>
            </w:r>
          </w:p>
        </w:tc>
        <w:tc>
          <w:tcPr>
            <w:tcW w:w="630" w:type="dxa"/>
            <w:tcBorders>
              <w:top w:val="nil"/>
              <w:bottom w:val="nil"/>
              <w:right w:val="single" w:sz="4" w:space="0" w:color="auto"/>
            </w:tcBorders>
            <w:shd w:val="clear" w:color="auto" w:fill="auto"/>
            <w:noWrap/>
            <w:vAlign w:val="bottom"/>
            <w:hideMark/>
          </w:tcPr>
          <w:p w14:paraId="2A9EA22D"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44032EC0"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4A7C5D89"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3593" w:type="dxa"/>
            <w:tcBorders>
              <w:top w:val="nil"/>
              <w:left w:val="nil"/>
              <w:bottom w:val="nil"/>
              <w:right w:val="single" w:sz="4" w:space="0" w:color="auto"/>
            </w:tcBorders>
            <w:shd w:val="clear" w:color="auto" w:fill="auto"/>
            <w:noWrap/>
            <w:vAlign w:val="bottom"/>
            <w:hideMark/>
          </w:tcPr>
          <w:p w14:paraId="201D1C73"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23+</w:t>
            </w:r>
          </w:p>
        </w:tc>
        <w:tc>
          <w:tcPr>
            <w:tcW w:w="1176" w:type="dxa"/>
            <w:tcBorders>
              <w:top w:val="nil"/>
              <w:left w:val="single" w:sz="4" w:space="0" w:color="auto"/>
              <w:bottom w:val="nil"/>
              <w:right w:val="nil"/>
            </w:tcBorders>
            <w:shd w:val="clear" w:color="auto" w:fill="auto"/>
            <w:noWrap/>
            <w:vAlign w:val="bottom"/>
            <w:hideMark/>
          </w:tcPr>
          <w:p w14:paraId="17D92CCA"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19</w:t>
            </w:r>
          </w:p>
        </w:tc>
        <w:tc>
          <w:tcPr>
            <w:tcW w:w="996" w:type="dxa"/>
            <w:tcBorders>
              <w:top w:val="nil"/>
              <w:left w:val="nil"/>
              <w:bottom w:val="nil"/>
              <w:right w:val="nil"/>
            </w:tcBorders>
            <w:shd w:val="clear" w:color="auto" w:fill="auto"/>
            <w:noWrap/>
            <w:vAlign w:val="bottom"/>
            <w:hideMark/>
          </w:tcPr>
          <w:p w14:paraId="01980007"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1.1</w:t>
            </w:r>
          </w:p>
        </w:tc>
        <w:tc>
          <w:tcPr>
            <w:tcW w:w="579" w:type="dxa"/>
            <w:tcBorders>
              <w:top w:val="nil"/>
              <w:left w:val="nil"/>
              <w:bottom w:val="nil"/>
              <w:right w:val="single" w:sz="4" w:space="0" w:color="auto"/>
            </w:tcBorders>
            <w:shd w:val="clear" w:color="auto" w:fill="auto"/>
            <w:noWrap/>
            <w:vAlign w:val="bottom"/>
            <w:hideMark/>
          </w:tcPr>
          <w:p w14:paraId="3F45BA53"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7109DB51"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28</w:t>
            </w:r>
          </w:p>
        </w:tc>
        <w:tc>
          <w:tcPr>
            <w:tcW w:w="971" w:type="dxa"/>
            <w:tcBorders>
              <w:top w:val="nil"/>
              <w:left w:val="nil"/>
              <w:bottom w:val="nil"/>
            </w:tcBorders>
            <w:shd w:val="clear" w:color="auto" w:fill="auto"/>
            <w:noWrap/>
            <w:vAlign w:val="bottom"/>
            <w:hideMark/>
          </w:tcPr>
          <w:p w14:paraId="222F9D93"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2.6</w:t>
            </w:r>
          </w:p>
        </w:tc>
        <w:tc>
          <w:tcPr>
            <w:tcW w:w="630" w:type="dxa"/>
            <w:tcBorders>
              <w:top w:val="nil"/>
              <w:bottom w:val="nil"/>
              <w:right w:val="single" w:sz="4" w:space="0" w:color="auto"/>
            </w:tcBorders>
            <w:shd w:val="clear" w:color="auto" w:fill="auto"/>
            <w:noWrap/>
            <w:vAlign w:val="bottom"/>
            <w:hideMark/>
          </w:tcPr>
          <w:p w14:paraId="17BCE0A7"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0FB5481A" w14:textId="77777777" w:rsidTr="00DD2827">
        <w:trPr>
          <w:trHeight w:val="288"/>
        </w:trPr>
        <w:tc>
          <w:tcPr>
            <w:tcW w:w="3858" w:type="dxa"/>
            <w:gridSpan w:val="2"/>
            <w:tcBorders>
              <w:top w:val="nil"/>
              <w:left w:val="single" w:sz="4" w:space="0" w:color="auto"/>
              <w:bottom w:val="nil"/>
              <w:right w:val="single" w:sz="4" w:space="0" w:color="000000"/>
            </w:tcBorders>
            <w:shd w:val="clear" w:color="auto" w:fill="auto"/>
            <w:noWrap/>
            <w:vAlign w:val="bottom"/>
            <w:hideMark/>
          </w:tcPr>
          <w:p w14:paraId="49254B8C"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In which school are you enrolled</w:t>
            </w:r>
          </w:p>
        </w:tc>
        <w:tc>
          <w:tcPr>
            <w:tcW w:w="1176" w:type="dxa"/>
            <w:tcBorders>
              <w:top w:val="nil"/>
              <w:left w:val="single" w:sz="4" w:space="0" w:color="auto"/>
              <w:bottom w:val="nil"/>
              <w:right w:val="nil"/>
            </w:tcBorders>
            <w:shd w:val="clear" w:color="auto" w:fill="auto"/>
            <w:noWrap/>
            <w:vAlign w:val="bottom"/>
            <w:hideMark/>
          </w:tcPr>
          <w:p w14:paraId="36D024DC"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996" w:type="dxa"/>
            <w:tcBorders>
              <w:top w:val="nil"/>
              <w:left w:val="nil"/>
              <w:bottom w:val="nil"/>
              <w:right w:val="nil"/>
            </w:tcBorders>
            <w:shd w:val="clear" w:color="auto" w:fill="auto"/>
            <w:noWrap/>
            <w:vAlign w:val="bottom"/>
            <w:hideMark/>
          </w:tcPr>
          <w:p w14:paraId="6A22CE15"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p>
        </w:tc>
        <w:tc>
          <w:tcPr>
            <w:tcW w:w="579" w:type="dxa"/>
            <w:tcBorders>
              <w:top w:val="nil"/>
              <w:left w:val="nil"/>
              <w:bottom w:val="nil"/>
              <w:right w:val="single" w:sz="4" w:space="0" w:color="auto"/>
            </w:tcBorders>
            <w:shd w:val="clear" w:color="auto" w:fill="auto"/>
            <w:noWrap/>
            <w:vAlign w:val="bottom"/>
            <w:hideMark/>
          </w:tcPr>
          <w:p w14:paraId="5448E461"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0B6E3489"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971" w:type="dxa"/>
            <w:tcBorders>
              <w:top w:val="nil"/>
              <w:left w:val="nil"/>
              <w:bottom w:val="nil"/>
            </w:tcBorders>
            <w:shd w:val="clear" w:color="auto" w:fill="auto"/>
            <w:noWrap/>
            <w:vAlign w:val="bottom"/>
            <w:hideMark/>
          </w:tcPr>
          <w:p w14:paraId="1DE21056"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bottom w:val="nil"/>
              <w:right w:val="single" w:sz="4" w:space="0" w:color="auto"/>
            </w:tcBorders>
            <w:shd w:val="clear" w:color="auto" w:fill="auto"/>
            <w:noWrap/>
            <w:vAlign w:val="bottom"/>
            <w:hideMark/>
          </w:tcPr>
          <w:p w14:paraId="04997F4C"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1B191E79"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389BB77B"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3593" w:type="dxa"/>
            <w:tcBorders>
              <w:top w:val="nil"/>
              <w:left w:val="nil"/>
              <w:bottom w:val="nil"/>
              <w:right w:val="single" w:sz="4" w:space="0" w:color="auto"/>
            </w:tcBorders>
            <w:shd w:val="clear" w:color="auto" w:fill="auto"/>
            <w:noWrap/>
            <w:vAlign w:val="bottom"/>
            <w:hideMark/>
          </w:tcPr>
          <w:p w14:paraId="48DABFB3"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Pratt School of Engineering</w:t>
            </w:r>
          </w:p>
        </w:tc>
        <w:tc>
          <w:tcPr>
            <w:tcW w:w="1176" w:type="dxa"/>
            <w:tcBorders>
              <w:top w:val="nil"/>
              <w:left w:val="single" w:sz="4" w:space="0" w:color="auto"/>
              <w:bottom w:val="nil"/>
              <w:right w:val="nil"/>
            </w:tcBorders>
            <w:shd w:val="clear" w:color="auto" w:fill="auto"/>
            <w:noWrap/>
            <w:vAlign w:val="bottom"/>
            <w:hideMark/>
          </w:tcPr>
          <w:p w14:paraId="0AF923F3"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211</w:t>
            </w:r>
          </w:p>
        </w:tc>
        <w:tc>
          <w:tcPr>
            <w:tcW w:w="996" w:type="dxa"/>
            <w:tcBorders>
              <w:top w:val="nil"/>
              <w:left w:val="nil"/>
              <w:bottom w:val="nil"/>
              <w:right w:val="nil"/>
            </w:tcBorders>
            <w:shd w:val="clear" w:color="auto" w:fill="auto"/>
            <w:noWrap/>
            <w:vAlign w:val="bottom"/>
            <w:hideMark/>
          </w:tcPr>
          <w:p w14:paraId="12E4E6AA"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12.4</w:t>
            </w:r>
          </w:p>
        </w:tc>
        <w:tc>
          <w:tcPr>
            <w:tcW w:w="579" w:type="dxa"/>
            <w:tcBorders>
              <w:top w:val="nil"/>
              <w:left w:val="nil"/>
              <w:bottom w:val="nil"/>
              <w:right w:val="single" w:sz="4" w:space="0" w:color="auto"/>
            </w:tcBorders>
            <w:shd w:val="clear" w:color="auto" w:fill="auto"/>
            <w:noWrap/>
            <w:vAlign w:val="bottom"/>
            <w:hideMark/>
          </w:tcPr>
          <w:p w14:paraId="7271C2E0"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w:t>
            </w:r>
          </w:p>
        </w:tc>
        <w:tc>
          <w:tcPr>
            <w:tcW w:w="1150" w:type="dxa"/>
            <w:tcBorders>
              <w:top w:val="nil"/>
              <w:left w:val="single" w:sz="4" w:space="0" w:color="auto"/>
              <w:bottom w:val="nil"/>
              <w:right w:val="nil"/>
            </w:tcBorders>
            <w:shd w:val="clear" w:color="auto" w:fill="auto"/>
            <w:noWrap/>
            <w:vAlign w:val="bottom"/>
            <w:hideMark/>
          </w:tcPr>
          <w:p w14:paraId="114DF148"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278</w:t>
            </w:r>
          </w:p>
        </w:tc>
        <w:tc>
          <w:tcPr>
            <w:tcW w:w="971" w:type="dxa"/>
            <w:tcBorders>
              <w:top w:val="nil"/>
              <w:left w:val="nil"/>
              <w:bottom w:val="nil"/>
            </w:tcBorders>
            <w:shd w:val="clear" w:color="auto" w:fill="auto"/>
            <w:noWrap/>
            <w:vAlign w:val="bottom"/>
            <w:hideMark/>
          </w:tcPr>
          <w:p w14:paraId="762E0BD4"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25.8</w:t>
            </w:r>
          </w:p>
        </w:tc>
        <w:tc>
          <w:tcPr>
            <w:tcW w:w="630" w:type="dxa"/>
            <w:tcBorders>
              <w:top w:val="nil"/>
              <w:bottom w:val="nil"/>
              <w:right w:val="single" w:sz="4" w:space="0" w:color="auto"/>
            </w:tcBorders>
            <w:shd w:val="clear" w:color="auto" w:fill="auto"/>
            <w:noWrap/>
            <w:vAlign w:val="bottom"/>
            <w:hideMark/>
          </w:tcPr>
          <w:p w14:paraId="5F88B874"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w:t>
            </w:r>
          </w:p>
        </w:tc>
      </w:tr>
      <w:tr w:rsidR="00B01708" w:rsidRPr="003855FF" w14:paraId="2E641871"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2DB2C3C0"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3593" w:type="dxa"/>
            <w:tcBorders>
              <w:top w:val="nil"/>
              <w:left w:val="nil"/>
              <w:bottom w:val="nil"/>
              <w:right w:val="single" w:sz="4" w:space="0" w:color="auto"/>
            </w:tcBorders>
            <w:shd w:val="clear" w:color="auto" w:fill="auto"/>
            <w:noWrap/>
            <w:vAlign w:val="bottom"/>
            <w:hideMark/>
          </w:tcPr>
          <w:p w14:paraId="3E0C74A4"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Trinity College of Arts and Sciences</w:t>
            </w:r>
          </w:p>
        </w:tc>
        <w:tc>
          <w:tcPr>
            <w:tcW w:w="1176" w:type="dxa"/>
            <w:tcBorders>
              <w:top w:val="nil"/>
              <w:left w:val="single" w:sz="4" w:space="0" w:color="auto"/>
              <w:bottom w:val="nil"/>
              <w:right w:val="nil"/>
            </w:tcBorders>
            <w:shd w:val="clear" w:color="auto" w:fill="auto"/>
            <w:noWrap/>
            <w:vAlign w:val="bottom"/>
            <w:hideMark/>
          </w:tcPr>
          <w:p w14:paraId="7EE393E3"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1,480</w:t>
            </w:r>
          </w:p>
        </w:tc>
        <w:tc>
          <w:tcPr>
            <w:tcW w:w="996" w:type="dxa"/>
            <w:tcBorders>
              <w:top w:val="nil"/>
              <w:left w:val="nil"/>
              <w:bottom w:val="nil"/>
              <w:right w:val="nil"/>
            </w:tcBorders>
            <w:shd w:val="clear" w:color="auto" w:fill="auto"/>
            <w:noWrap/>
            <w:vAlign w:val="bottom"/>
            <w:hideMark/>
          </w:tcPr>
          <w:p w14:paraId="7BAD6346"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87.2</w:t>
            </w:r>
          </w:p>
        </w:tc>
        <w:tc>
          <w:tcPr>
            <w:tcW w:w="579" w:type="dxa"/>
            <w:tcBorders>
              <w:top w:val="nil"/>
              <w:left w:val="nil"/>
              <w:bottom w:val="nil"/>
              <w:right w:val="single" w:sz="4" w:space="0" w:color="auto"/>
            </w:tcBorders>
            <w:shd w:val="clear" w:color="auto" w:fill="auto"/>
            <w:noWrap/>
            <w:vAlign w:val="bottom"/>
            <w:hideMark/>
          </w:tcPr>
          <w:p w14:paraId="45C65F5A"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6644E153"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793</w:t>
            </w:r>
          </w:p>
        </w:tc>
        <w:tc>
          <w:tcPr>
            <w:tcW w:w="971" w:type="dxa"/>
            <w:tcBorders>
              <w:top w:val="nil"/>
              <w:left w:val="nil"/>
              <w:bottom w:val="nil"/>
            </w:tcBorders>
            <w:shd w:val="clear" w:color="auto" w:fill="auto"/>
            <w:noWrap/>
            <w:vAlign w:val="bottom"/>
            <w:hideMark/>
          </w:tcPr>
          <w:p w14:paraId="7B8520FD"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73.6</w:t>
            </w:r>
          </w:p>
        </w:tc>
        <w:tc>
          <w:tcPr>
            <w:tcW w:w="630" w:type="dxa"/>
            <w:tcBorders>
              <w:top w:val="nil"/>
              <w:bottom w:val="nil"/>
              <w:right w:val="single" w:sz="4" w:space="0" w:color="auto"/>
            </w:tcBorders>
            <w:shd w:val="clear" w:color="auto" w:fill="auto"/>
            <w:noWrap/>
            <w:vAlign w:val="bottom"/>
            <w:hideMark/>
          </w:tcPr>
          <w:p w14:paraId="3D4F8312"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3F9CCDF2" w14:textId="77777777" w:rsidTr="00DD2827">
        <w:trPr>
          <w:trHeight w:val="288"/>
        </w:trPr>
        <w:tc>
          <w:tcPr>
            <w:tcW w:w="3858" w:type="dxa"/>
            <w:gridSpan w:val="2"/>
            <w:tcBorders>
              <w:top w:val="nil"/>
              <w:left w:val="single" w:sz="4" w:space="0" w:color="auto"/>
              <w:bottom w:val="nil"/>
              <w:right w:val="single" w:sz="4" w:space="0" w:color="000000"/>
            </w:tcBorders>
            <w:shd w:val="clear" w:color="auto" w:fill="auto"/>
            <w:noWrap/>
            <w:vAlign w:val="bottom"/>
            <w:hideMark/>
          </w:tcPr>
          <w:p w14:paraId="510A64CA"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lastRenderedPageBreak/>
              <w:t>Race/ethnicity</w:t>
            </w:r>
          </w:p>
        </w:tc>
        <w:tc>
          <w:tcPr>
            <w:tcW w:w="1176" w:type="dxa"/>
            <w:tcBorders>
              <w:top w:val="nil"/>
              <w:left w:val="single" w:sz="4" w:space="0" w:color="auto"/>
              <w:bottom w:val="nil"/>
              <w:right w:val="nil"/>
            </w:tcBorders>
            <w:shd w:val="clear" w:color="auto" w:fill="auto"/>
            <w:noWrap/>
            <w:vAlign w:val="bottom"/>
            <w:hideMark/>
          </w:tcPr>
          <w:p w14:paraId="16C98D00"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996" w:type="dxa"/>
            <w:tcBorders>
              <w:top w:val="nil"/>
              <w:left w:val="nil"/>
              <w:bottom w:val="nil"/>
              <w:right w:val="nil"/>
            </w:tcBorders>
            <w:shd w:val="clear" w:color="auto" w:fill="auto"/>
            <w:noWrap/>
            <w:vAlign w:val="bottom"/>
            <w:hideMark/>
          </w:tcPr>
          <w:p w14:paraId="4D32F6E4"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p>
        </w:tc>
        <w:tc>
          <w:tcPr>
            <w:tcW w:w="579" w:type="dxa"/>
            <w:tcBorders>
              <w:top w:val="nil"/>
              <w:left w:val="nil"/>
              <w:bottom w:val="nil"/>
              <w:right w:val="single" w:sz="4" w:space="0" w:color="auto"/>
            </w:tcBorders>
            <w:shd w:val="clear" w:color="auto" w:fill="auto"/>
            <w:noWrap/>
            <w:vAlign w:val="bottom"/>
            <w:hideMark/>
          </w:tcPr>
          <w:p w14:paraId="37366404"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3CA7C977"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971" w:type="dxa"/>
            <w:tcBorders>
              <w:top w:val="nil"/>
              <w:left w:val="nil"/>
              <w:bottom w:val="nil"/>
            </w:tcBorders>
            <w:shd w:val="clear" w:color="auto" w:fill="auto"/>
            <w:noWrap/>
            <w:vAlign w:val="bottom"/>
            <w:hideMark/>
          </w:tcPr>
          <w:p w14:paraId="0BE8B62C"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bottom w:val="nil"/>
              <w:right w:val="single" w:sz="4" w:space="0" w:color="auto"/>
            </w:tcBorders>
            <w:shd w:val="clear" w:color="auto" w:fill="auto"/>
            <w:noWrap/>
            <w:vAlign w:val="bottom"/>
            <w:hideMark/>
          </w:tcPr>
          <w:p w14:paraId="79A16496"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5BBC1D8A"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7D9595B3"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3593" w:type="dxa"/>
            <w:tcBorders>
              <w:top w:val="nil"/>
              <w:left w:val="nil"/>
              <w:bottom w:val="nil"/>
              <w:right w:val="single" w:sz="4" w:space="0" w:color="auto"/>
            </w:tcBorders>
            <w:shd w:val="clear" w:color="auto" w:fill="auto"/>
            <w:noWrap/>
            <w:vAlign w:val="bottom"/>
            <w:hideMark/>
          </w:tcPr>
          <w:p w14:paraId="6E9CFD98"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White</w:t>
            </w:r>
          </w:p>
        </w:tc>
        <w:tc>
          <w:tcPr>
            <w:tcW w:w="1176" w:type="dxa"/>
            <w:tcBorders>
              <w:top w:val="nil"/>
              <w:left w:val="single" w:sz="4" w:space="0" w:color="auto"/>
              <w:bottom w:val="nil"/>
              <w:right w:val="nil"/>
            </w:tcBorders>
            <w:shd w:val="clear" w:color="auto" w:fill="auto"/>
            <w:noWrap/>
            <w:vAlign w:val="bottom"/>
            <w:hideMark/>
          </w:tcPr>
          <w:p w14:paraId="17B99CF1"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804</w:t>
            </w:r>
          </w:p>
        </w:tc>
        <w:tc>
          <w:tcPr>
            <w:tcW w:w="996" w:type="dxa"/>
            <w:tcBorders>
              <w:top w:val="nil"/>
              <w:left w:val="nil"/>
              <w:bottom w:val="nil"/>
              <w:right w:val="nil"/>
            </w:tcBorders>
            <w:shd w:val="clear" w:color="auto" w:fill="auto"/>
            <w:noWrap/>
            <w:vAlign w:val="bottom"/>
            <w:hideMark/>
          </w:tcPr>
          <w:p w14:paraId="46C6929B"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47.3</w:t>
            </w:r>
          </w:p>
        </w:tc>
        <w:tc>
          <w:tcPr>
            <w:tcW w:w="579" w:type="dxa"/>
            <w:tcBorders>
              <w:top w:val="nil"/>
              <w:left w:val="nil"/>
              <w:bottom w:val="nil"/>
              <w:right w:val="single" w:sz="4" w:space="0" w:color="auto"/>
            </w:tcBorders>
            <w:shd w:val="clear" w:color="auto" w:fill="auto"/>
            <w:noWrap/>
            <w:vAlign w:val="bottom"/>
            <w:hideMark/>
          </w:tcPr>
          <w:p w14:paraId="4AF321F8"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w:t>
            </w:r>
          </w:p>
        </w:tc>
        <w:tc>
          <w:tcPr>
            <w:tcW w:w="1150" w:type="dxa"/>
            <w:tcBorders>
              <w:top w:val="nil"/>
              <w:left w:val="single" w:sz="4" w:space="0" w:color="auto"/>
              <w:bottom w:val="nil"/>
              <w:right w:val="nil"/>
            </w:tcBorders>
            <w:shd w:val="clear" w:color="auto" w:fill="auto"/>
            <w:noWrap/>
            <w:vAlign w:val="bottom"/>
            <w:hideMark/>
          </w:tcPr>
          <w:p w14:paraId="6C6B02E1"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536</w:t>
            </w:r>
          </w:p>
        </w:tc>
        <w:tc>
          <w:tcPr>
            <w:tcW w:w="971" w:type="dxa"/>
            <w:tcBorders>
              <w:top w:val="nil"/>
              <w:left w:val="nil"/>
              <w:bottom w:val="nil"/>
            </w:tcBorders>
            <w:shd w:val="clear" w:color="auto" w:fill="auto"/>
            <w:noWrap/>
            <w:vAlign w:val="bottom"/>
            <w:hideMark/>
          </w:tcPr>
          <w:p w14:paraId="605A5F22"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49.7</w:t>
            </w:r>
          </w:p>
        </w:tc>
        <w:tc>
          <w:tcPr>
            <w:tcW w:w="630" w:type="dxa"/>
            <w:tcBorders>
              <w:top w:val="nil"/>
              <w:bottom w:val="nil"/>
              <w:right w:val="single" w:sz="4" w:space="0" w:color="auto"/>
            </w:tcBorders>
            <w:shd w:val="clear" w:color="auto" w:fill="auto"/>
            <w:noWrap/>
            <w:vAlign w:val="bottom"/>
            <w:hideMark/>
          </w:tcPr>
          <w:p w14:paraId="06007CB0"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w:t>
            </w:r>
          </w:p>
        </w:tc>
      </w:tr>
      <w:tr w:rsidR="00B01708" w:rsidRPr="003855FF" w14:paraId="769DE674"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5AC61A69"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3593" w:type="dxa"/>
            <w:tcBorders>
              <w:top w:val="nil"/>
              <w:left w:val="nil"/>
              <w:bottom w:val="nil"/>
              <w:right w:val="single" w:sz="4" w:space="0" w:color="auto"/>
            </w:tcBorders>
            <w:shd w:val="clear" w:color="auto" w:fill="auto"/>
            <w:noWrap/>
            <w:vAlign w:val="bottom"/>
            <w:hideMark/>
          </w:tcPr>
          <w:p w14:paraId="7CF021D5"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Black or African American</w:t>
            </w:r>
          </w:p>
        </w:tc>
        <w:tc>
          <w:tcPr>
            <w:tcW w:w="1176" w:type="dxa"/>
            <w:tcBorders>
              <w:top w:val="nil"/>
              <w:left w:val="single" w:sz="4" w:space="0" w:color="auto"/>
              <w:bottom w:val="nil"/>
              <w:right w:val="nil"/>
            </w:tcBorders>
            <w:shd w:val="clear" w:color="auto" w:fill="auto"/>
            <w:noWrap/>
            <w:vAlign w:val="bottom"/>
            <w:hideMark/>
          </w:tcPr>
          <w:p w14:paraId="234ED39A"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125</w:t>
            </w:r>
          </w:p>
        </w:tc>
        <w:tc>
          <w:tcPr>
            <w:tcW w:w="996" w:type="dxa"/>
            <w:tcBorders>
              <w:top w:val="nil"/>
              <w:left w:val="nil"/>
              <w:bottom w:val="nil"/>
              <w:right w:val="nil"/>
            </w:tcBorders>
            <w:shd w:val="clear" w:color="auto" w:fill="auto"/>
            <w:noWrap/>
            <w:vAlign w:val="bottom"/>
            <w:hideMark/>
          </w:tcPr>
          <w:p w14:paraId="22189217"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7.4</w:t>
            </w:r>
          </w:p>
        </w:tc>
        <w:tc>
          <w:tcPr>
            <w:tcW w:w="579" w:type="dxa"/>
            <w:tcBorders>
              <w:top w:val="nil"/>
              <w:left w:val="nil"/>
              <w:bottom w:val="nil"/>
              <w:right w:val="single" w:sz="4" w:space="0" w:color="auto"/>
            </w:tcBorders>
            <w:shd w:val="clear" w:color="auto" w:fill="auto"/>
            <w:noWrap/>
            <w:vAlign w:val="bottom"/>
            <w:hideMark/>
          </w:tcPr>
          <w:p w14:paraId="23A93959"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2E09DFA1"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68</w:t>
            </w:r>
          </w:p>
        </w:tc>
        <w:tc>
          <w:tcPr>
            <w:tcW w:w="971" w:type="dxa"/>
            <w:tcBorders>
              <w:top w:val="nil"/>
              <w:left w:val="nil"/>
              <w:bottom w:val="nil"/>
            </w:tcBorders>
            <w:shd w:val="clear" w:color="auto" w:fill="auto"/>
            <w:noWrap/>
            <w:vAlign w:val="bottom"/>
            <w:hideMark/>
          </w:tcPr>
          <w:p w14:paraId="4BD4E43A"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6.3</w:t>
            </w:r>
          </w:p>
        </w:tc>
        <w:tc>
          <w:tcPr>
            <w:tcW w:w="630" w:type="dxa"/>
            <w:tcBorders>
              <w:top w:val="nil"/>
              <w:bottom w:val="nil"/>
              <w:right w:val="single" w:sz="4" w:space="0" w:color="auto"/>
            </w:tcBorders>
            <w:shd w:val="clear" w:color="auto" w:fill="auto"/>
            <w:noWrap/>
            <w:vAlign w:val="bottom"/>
            <w:hideMark/>
          </w:tcPr>
          <w:p w14:paraId="41445C83"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55C1F021"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229EDA51"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3593" w:type="dxa"/>
            <w:tcBorders>
              <w:top w:val="nil"/>
              <w:left w:val="nil"/>
              <w:bottom w:val="nil"/>
              <w:right w:val="single" w:sz="4" w:space="0" w:color="auto"/>
            </w:tcBorders>
            <w:shd w:val="clear" w:color="auto" w:fill="auto"/>
            <w:noWrap/>
            <w:vAlign w:val="bottom"/>
            <w:hideMark/>
          </w:tcPr>
          <w:p w14:paraId="432A17BD"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Hispanic</w:t>
            </w:r>
          </w:p>
        </w:tc>
        <w:tc>
          <w:tcPr>
            <w:tcW w:w="1176" w:type="dxa"/>
            <w:tcBorders>
              <w:top w:val="nil"/>
              <w:left w:val="single" w:sz="4" w:space="0" w:color="auto"/>
              <w:bottom w:val="nil"/>
              <w:right w:val="nil"/>
            </w:tcBorders>
            <w:shd w:val="clear" w:color="auto" w:fill="auto"/>
            <w:noWrap/>
            <w:vAlign w:val="bottom"/>
            <w:hideMark/>
          </w:tcPr>
          <w:p w14:paraId="40DD7DFC"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197</w:t>
            </w:r>
          </w:p>
        </w:tc>
        <w:tc>
          <w:tcPr>
            <w:tcW w:w="996" w:type="dxa"/>
            <w:tcBorders>
              <w:top w:val="nil"/>
              <w:left w:val="nil"/>
              <w:bottom w:val="nil"/>
              <w:right w:val="nil"/>
            </w:tcBorders>
            <w:shd w:val="clear" w:color="auto" w:fill="auto"/>
            <w:noWrap/>
            <w:vAlign w:val="bottom"/>
            <w:hideMark/>
          </w:tcPr>
          <w:p w14:paraId="0C36FB9A"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11.6</w:t>
            </w:r>
          </w:p>
        </w:tc>
        <w:tc>
          <w:tcPr>
            <w:tcW w:w="579" w:type="dxa"/>
            <w:tcBorders>
              <w:top w:val="nil"/>
              <w:left w:val="nil"/>
              <w:bottom w:val="nil"/>
              <w:right w:val="single" w:sz="4" w:space="0" w:color="auto"/>
            </w:tcBorders>
            <w:shd w:val="clear" w:color="auto" w:fill="auto"/>
            <w:noWrap/>
            <w:vAlign w:val="bottom"/>
            <w:hideMark/>
          </w:tcPr>
          <w:p w14:paraId="345EE843"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3801175A"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92</w:t>
            </w:r>
          </w:p>
        </w:tc>
        <w:tc>
          <w:tcPr>
            <w:tcW w:w="971" w:type="dxa"/>
            <w:tcBorders>
              <w:top w:val="nil"/>
              <w:left w:val="nil"/>
              <w:bottom w:val="nil"/>
            </w:tcBorders>
            <w:shd w:val="clear" w:color="auto" w:fill="auto"/>
            <w:noWrap/>
            <w:vAlign w:val="bottom"/>
            <w:hideMark/>
          </w:tcPr>
          <w:p w14:paraId="1CE99656"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8.5</w:t>
            </w:r>
          </w:p>
        </w:tc>
        <w:tc>
          <w:tcPr>
            <w:tcW w:w="630" w:type="dxa"/>
            <w:tcBorders>
              <w:top w:val="nil"/>
              <w:bottom w:val="nil"/>
              <w:right w:val="single" w:sz="4" w:space="0" w:color="auto"/>
            </w:tcBorders>
            <w:shd w:val="clear" w:color="auto" w:fill="auto"/>
            <w:noWrap/>
            <w:vAlign w:val="bottom"/>
            <w:hideMark/>
          </w:tcPr>
          <w:p w14:paraId="48393563"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436B0922"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0C2601AD"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3593" w:type="dxa"/>
            <w:tcBorders>
              <w:top w:val="nil"/>
              <w:left w:val="nil"/>
              <w:bottom w:val="nil"/>
              <w:right w:val="single" w:sz="4" w:space="0" w:color="auto"/>
            </w:tcBorders>
            <w:shd w:val="clear" w:color="auto" w:fill="auto"/>
            <w:noWrap/>
            <w:vAlign w:val="bottom"/>
            <w:hideMark/>
          </w:tcPr>
          <w:p w14:paraId="291AFB9A"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Asian</w:t>
            </w:r>
          </w:p>
        </w:tc>
        <w:tc>
          <w:tcPr>
            <w:tcW w:w="1176" w:type="dxa"/>
            <w:tcBorders>
              <w:top w:val="nil"/>
              <w:left w:val="single" w:sz="4" w:space="0" w:color="auto"/>
              <w:bottom w:val="nil"/>
              <w:right w:val="nil"/>
            </w:tcBorders>
            <w:shd w:val="clear" w:color="auto" w:fill="auto"/>
            <w:noWrap/>
            <w:vAlign w:val="bottom"/>
            <w:hideMark/>
          </w:tcPr>
          <w:p w14:paraId="0B330DCD"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369</w:t>
            </w:r>
          </w:p>
        </w:tc>
        <w:tc>
          <w:tcPr>
            <w:tcW w:w="996" w:type="dxa"/>
            <w:tcBorders>
              <w:top w:val="nil"/>
              <w:left w:val="nil"/>
              <w:bottom w:val="nil"/>
              <w:right w:val="nil"/>
            </w:tcBorders>
            <w:shd w:val="clear" w:color="auto" w:fill="auto"/>
            <w:noWrap/>
            <w:vAlign w:val="bottom"/>
            <w:hideMark/>
          </w:tcPr>
          <w:p w14:paraId="40A5368F"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21.7</w:t>
            </w:r>
          </w:p>
        </w:tc>
        <w:tc>
          <w:tcPr>
            <w:tcW w:w="579" w:type="dxa"/>
            <w:tcBorders>
              <w:top w:val="nil"/>
              <w:left w:val="nil"/>
              <w:bottom w:val="nil"/>
              <w:right w:val="single" w:sz="4" w:space="0" w:color="auto"/>
            </w:tcBorders>
            <w:shd w:val="clear" w:color="auto" w:fill="auto"/>
            <w:noWrap/>
            <w:vAlign w:val="bottom"/>
            <w:hideMark/>
          </w:tcPr>
          <w:p w14:paraId="1D2AD18F"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0EB62AFA"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286</w:t>
            </w:r>
          </w:p>
        </w:tc>
        <w:tc>
          <w:tcPr>
            <w:tcW w:w="971" w:type="dxa"/>
            <w:tcBorders>
              <w:top w:val="nil"/>
              <w:left w:val="nil"/>
              <w:bottom w:val="nil"/>
            </w:tcBorders>
            <w:shd w:val="clear" w:color="auto" w:fill="auto"/>
            <w:noWrap/>
            <w:vAlign w:val="bottom"/>
            <w:hideMark/>
          </w:tcPr>
          <w:p w14:paraId="7D9B6BFE"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26.5</w:t>
            </w:r>
          </w:p>
        </w:tc>
        <w:tc>
          <w:tcPr>
            <w:tcW w:w="630" w:type="dxa"/>
            <w:tcBorders>
              <w:top w:val="nil"/>
              <w:bottom w:val="nil"/>
              <w:right w:val="single" w:sz="4" w:space="0" w:color="auto"/>
            </w:tcBorders>
            <w:shd w:val="clear" w:color="auto" w:fill="auto"/>
            <w:noWrap/>
            <w:vAlign w:val="bottom"/>
            <w:hideMark/>
          </w:tcPr>
          <w:p w14:paraId="4E8AF1CC"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5D64892C"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7C4A3803"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3593" w:type="dxa"/>
            <w:tcBorders>
              <w:top w:val="nil"/>
              <w:left w:val="nil"/>
              <w:bottom w:val="nil"/>
              <w:right w:val="single" w:sz="4" w:space="0" w:color="auto"/>
            </w:tcBorders>
            <w:shd w:val="clear" w:color="auto" w:fill="auto"/>
            <w:noWrap/>
            <w:vAlign w:val="bottom"/>
            <w:hideMark/>
          </w:tcPr>
          <w:p w14:paraId="4653C30D"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Other/a</w:t>
            </w:r>
          </w:p>
        </w:tc>
        <w:tc>
          <w:tcPr>
            <w:tcW w:w="1176" w:type="dxa"/>
            <w:tcBorders>
              <w:top w:val="nil"/>
              <w:left w:val="single" w:sz="4" w:space="0" w:color="auto"/>
              <w:bottom w:val="nil"/>
              <w:right w:val="nil"/>
            </w:tcBorders>
            <w:shd w:val="clear" w:color="auto" w:fill="auto"/>
            <w:noWrap/>
            <w:vAlign w:val="bottom"/>
            <w:hideMark/>
          </w:tcPr>
          <w:p w14:paraId="166E9C39"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107</w:t>
            </w:r>
          </w:p>
        </w:tc>
        <w:tc>
          <w:tcPr>
            <w:tcW w:w="996" w:type="dxa"/>
            <w:tcBorders>
              <w:top w:val="nil"/>
              <w:left w:val="nil"/>
              <w:bottom w:val="nil"/>
              <w:right w:val="nil"/>
            </w:tcBorders>
            <w:shd w:val="clear" w:color="auto" w:fill="auto"/>
            <w:noWrap/>
            <w:vAlign w:val="bottom"/>
            <w:hideMark/>
          </w:tcPr>
          <w:p w14:paraId="2C6BE9A9"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6.3</w:t>
            </w:r>
          </w:p>
        </w:tc>
        <w:tc>
          <w:tcPr>
            <w:tcW w:w="579" w:type="dxa"/>
            <w:tcBorders>
              <w:top w:val="nil"/>
              <w:left w:val="nil"/>
              <w:bottom w:val="nil"/>
              <w:right w:val="single" w:sz="4" w:space="0" w:color="auto"/>
            </w:tcBorders>
            <w:shd w:val="clear" w:color="auto" w:fill="auto"/>
            <w:noWrap/>
            <w:vAlign w:val="bottom"/>
            <w:hideMark/>
          </w:tcPr>
          <w:p w14:paraId="42EFBFA7"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0298398C"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55</w:t>
            </w:r>
          </w:p>
        </w:tc>
        <w:tc>
          <w:tcPr>
            <w:tcW w:w="971" w:type="dxa"/>
            <w:tcBorders>
              <w:top w:val="nil"/>
              <w:left w:val="nil"/>
              <w:bottom w:val="nil"/>
            </w:tcBorders>
            <w:shd w:val="clear" w:color="auto" w:fill="auto"/>
            <w:noWrap/>
            <w:vAlign w:val="bottom"/>
            <w:hideMark/>
          </w:tcPr>
          <w:p w14:paraId="24E4551A"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5.1</w:t>
            </w:r>
          </w:p>
        </w:tc>
        <w:tc>
          <w:tcPr>
            <w:tcW w:w="630" w:type="dxa"/>
            <w:tcBorders>
              <w:top w:val="nil"/>
              <w:bottom w:val="nil"/>
              <w:right w:val="single" w:sz="4" w:space="0" w:color="auto"/>
            </w:tcBorders>
            <w:shd w:val="clear" w:color="auto" w:fill="auto"/>
            <w:noWrap/>
            <w:vAlign w:val="bottom"/>
            <w:hideMark/>
          </w:tcPr>
          <w:p w14:paraId="66A1847C"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5CF62FE0" w14:textId="77777777" w:rsidTr="00DD2827">
        <w:trPr>
          <w:trHeight w:val="288"/>
        </w:trPr>
        <w:tc>
          <w:tcPr>
            <w:tcW w:w="3858" w:type="dxa"/>
            <w:gridSpan w:val="2"/>
            <w:tcBorders>
              <w:top w:val="nil"/>
              <w:left w:val="single" w:sz="4" w:space="0" w:color="auto"/>
              <w:bottom w:val="nil"/>
              <w:right w:val="nil"/>
            </w:tcBorders>
            <w:shd w:val="clear" w:color="auto" w:fill="auto"/>
            <w:noWrap/>
            <w:vAlign w:val="bottom"/>
            <w:hideMark/>
          </w:tcPr>
          <w:p w14:paraId="74EF4E0C"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International student</w:t>
            </w:r>
          </w:p>
        </w:tc>
        <w:tc>
          <w:tcPr>
            <w:tcW w:w="1176" w:type="dxa"/>
            <w:tcBorders>
              <w:top w:val="nil"/>
              <w:left w:val="single" w:sz="4" w:space="0" w:color="auto"/>
              <w:bottom w:val="nil"/>
              <w:right w:val="nil"/>
            </w:tcBorders>
            <w:shd w:val="clear" w:color="auto" w:fill="auto"/>
            <w:noWrap/>
            <w:vAlign w:val="bottom"/>
            <w:hideMark/>
          </w:tcPr>
          <w:p w14:paraId="1B92263C"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996" w:type="dxa"/>
            <w:tcBorders>
              <w:top w:val="nil"/>
              <w:left w:val="nil"/>
              <w:bottom w:val="nil"/>
              <w:right w:val="nil"/>
            </w:tcBorders>
            <w:shd w:val="clear" w:color="auto" w:fill="auto"/>
            <w:noWrap/>
            <w:vAlign w:val="bottom"/>
            <w:hideMark/>
          </w:tcPr>
          <w:p w14:paraId="50D199A6"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p>
        </w:tc>
        <w:tc>
          <w:tcPr>
            <w:tcW w:w="579" w:type="dxa"/>
            <w:tcBorders>
              <w:top w:val="nil"/>
              <w:left w:val="nil"/>
              <w:bottom w:val="nil"/>
              <w:right w:val="single" w:sz="4" w:space="0" w:color="auto"/>
            </w:tcBorders>
            <w:shd w:val="clear" w:color="auto" w:fill="auto"/>
            <w:noWrap/>
            <w:vAlign w:val="bottom"/>
            <w:hideMark/>
          </w:tcPr>
          <w:p w14:paraId="14004495"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6953C259"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971" w:type="dxa"/>
            <w:tcBorders>
              <w:top w:val="nil"/>
              <w:left w:val="nil"/>
              <w:bottom w:val="nil"/>
            </w:tcBorders>
            <w:shd w:val="clear" w:color="auto" w:fill="auto"/>
            <w:noWrap/>
            <w:vAlign w:val="bottom"/>
            <w:hideMark/>
          </w:tcPr>
          <w:p w14:paraId="4D53AF57"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bottom w:val="nil"/>
              <w:right w:val="single" w:sz="4" w:space="0" w:color="auto"/>
            </w:tcBorders>
            <w:shd w:val="clear" w:color="auto" w:fill="auto"/>
            <w:noWrap/>
            <w:vAlign w:val="bottom"/>
            <w:hideMark/>
          </w:tcPr>
          <w:p w14:paraId="1E7A82BC"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09E11A9B"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6B978C73"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p>
        </w:tc>
        <w:tc>
          <w:tcPr>
            <w:tcW w:w="3593" w:type="dxa"/>
            <w:tcBorders>
              <w:top w:val="nil"/>
              <w:left w:val="nil"/>
              <w:bottom w:val="nil"/>
              <w:right w:val="nil"/>
            </w:tcBorders>
            <w:shd w:val="clear" w:color="auto" w:fill="auto"/>
            <w:noWrap/>
            <w:vAlign w:val="bottom"/>
            <w:hideMark/>
          </w:tcPr>
          <w:p w14:paraId="2FF3FD15"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Yes</w:t>
            </w:r>
          </w:p>
        </w:tc>
        <w:tc>
          <w:tcPr>
            <w:tcW w:w="1176" w:type="dxa"/>
            <w:tcBorders>
              <w:top w:val="nil"/>
              <w:left w:val="single" w:sz="4" w:space="0" w:color="auto"/>
              <w:bottom w:val="nil"/>
              <w:right w:val="nil"/>
            </w:tcBorders>
            <w:shd w:val="clear" w:color="auto" w:fill="auto"/>
            <w:noWrap/>
            <w:vAlign w:val="bottom"/>
            <w:hideMark/>
          </w:tcPr>
          <w:p w14:paraId="3E40D849"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143</w:t>
            </w:r>
          </w:p>
        </w:tc>
        <w:tc>
          <w:tcPr>
            <w:tcW w:w="996" w:type="dxa"/>
            <w:tcBorders>
              <w:top w:val="nil"/>
              <w:left w:val="nil"/>
              <w:bottom w:val="nil"/>
              <w:right w:val="nil"/>
            </w:tcBorders>
            <w:shd w:val="clear" w:color="auto" w:fill="auto"/>
            <w:noWrap/>
            <w:vAlign w:val="bottom"/>
            <w:hideMark/>
          </w:tcPr>
          <w:p w14:paraId="58B63133"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8.4</w:t>
            </w:r>
          </w:p>
        </w:tc>
        <w:tc>
          <w:tcPr>
            <w:tcW w:w="579" w:type="dxa"/>
            <w:tcBorders>
              <w:top w:val="nil"/>
              <w:left w:val="nil"/>
              <w:bottom w:val="nil"/>
              <w:right w:val="single" w:sz="4" w:space="0" w:color="auto"/>
            </w:tcBorders>
            <w:shd w:val="clear" w:color="auto" w:fill="auto"/>
            <w:noWrap/>
            <w:vAlign w:val="bottom"/>
            <w:hideMark/>
          </w:tcPr>
          <w:p w14:paraId="608A52B5"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w:t>
            </w:r>
          </w:p>
        </w:tc>
        <w:tc>
          <w:tcPr>
            <w:tcW w:w="1150" w:type="dxa"/>
            <w:tcBorders>
              <w:top w:val="nil"/>
              <w:left w:val="single" w:sz="4" w:space="0" w:color="auto"/>
              <w:bottom w:val="nil"/>
              <w:right w:val="nil"/>
            </w:tcBorders>
            <w:shd w:val="clear" w:color="auto" w:fill="auto"/>
            <w:noWrap/>
            <w:vAlign w:val="bottom"/>
            <w:hideMark/>
          </w:tcPr>
          <w:p w14:paraId="3593DA26"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103</w:t>
            </w:r>
          </w:p>
        </w:tc>
        <w:tc>
          <w:tcPr>
            <w:tcW w:w="971" w:type="dxa"/>
            <w:tcBorders>
              <w:top w:val="nil"/>
              <w:left w:val="nil"/>
              <w:bottom w:val="nil"/>
            </w:tcBorders>
            <w:shd w:val="clear" w:color="auto" w:fill="auto"/>
            <w:noWrap/>
            <w:vAlign w:val="bottom"/>
            <w:hideMark/>
          </w:tcPr>
          <w:p w14:paraId="0424A8F8"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9.6</w:t>
            </w:r>
          </w:p>
        </w:tc>
        <w:tc>
          <w:tcPr>
            <w:tcW w:w="630" w:type="dxa"/>
            <w:tcBorders>
              <w:top w:val="nil"/>
              <w:bottom w:val="nil"/>
              <w:right w:val="single" w:sz="4" w:space="0" w:color="auto"/>
            </w:tcBorders>
            <w:shd w:val="clear" w:color="auto" w:fill="auto"/>
            <w:noWrap/>
            <w:vAlign w:val="bottom"/>
            <w:hideMark/>
          </w:tcPr>
          <w:p w14:paraId="0D72D850"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w:t>
            </w:r>
          </w:p>
        </w:tc>
      </w:tr>
      <w:tr w:rsidR="00B01708" w:rsidRPr="003855FF" w14:paraId="097D5701"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1BC65FDD"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p>
        </w:tc>
        <w:tc>
          <w:tcPr>
            <w:tcW w:w="3593" w:type="dxa"/>
            <w:tcBorders>
              <w:top w:val="nil"/>
              <w:left w:val="nil"/>
              <w:bottom w:val="nil"/>
              <w:right w:val="nil"/>
            </w:tcBorders>
            <w:shd w:val="clear" w:color="auto" w:fill="auto"/>
            <w:noWrap/>
            <w:vAlign w:val="bottom"/>
            <w:hideMark/>
          </w:tcPr>
          <w:p w14:paraId="24585390"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No</w:t>
            </w:r>
          </w:p>
        </w:tc>
        <w:tc>
          <w:tcPr>
            <w:tcW w:w="1176" w:type="dxa"/>
            <w:tcBorders>
              <w:top w:val="nil"/>
              <w:left w:val="single" w:sz="4" w:space="0" w:color="auto"/>
              <w:bottom w:val="nil"/>
              <w:right w:val="nil"/>
            </w:tcBorders>
            <w:shd w:val="clear" w:color="auto" w:fill="auto"/>
            <w:noWrap/>
            <w:vAlign w:val="bottom"/>
            <w:hideMark/>
          </w:tcPr>
          <w:p w14:paraId="6B8A9094"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1,465</w:t>
            </w:r>
          </w:p>
        </w:tc>
        <w:tc>
          <w:tcPr>
            <w:tcW w:w="996" w:type="dxa"/>
            <w:tcBorders>
              <w:top w:val="nil"/>
              <w:left w:val="nil"/>
              <w:bottom w:val="nil"/>
              <w:right w:val="nil"/>
            </w:tcBorders>
            <w:shd w:val="clear" w:color="auto" w:fill="auto"/>
            <w:noWrap/>
            <w:vAlign w:val="bottom"/>
            <w:hideMark/>
          </w:tcPr>
          <w:p w14:paraId="3DD972BB"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86.3</w:t>
            </w:r>
          </w:p>
        </w:tc>
        <w:tc>
          <w:tcPr>
            <w:tcW w:w="579" w:type="dxa"/>
            <w:tcBorders>
              <w:top w:val="nil"/>
              <w:left w:val="nil"/>
              <w:bottom w:val="nil"/>
              <w:right w:val="single" w:sz="4" w:space="0" w:color="auto"/>
            </w:tcBorders>
            <w:shd w:val="clear" w:color="auto" w:fill="auto"/>
            <w:noWrap/>
            <w:vAlign w:val="bottom"/>
            <w:hideMark/>
          </w:tcPr>
          <w:p w14:paraId="5A13383D"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2E6160DD"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939</w:t>
            </w:r>
          </w:p>
        </w:tc>
        <w:tc>
          <w:tcPr>
            <w:tcW w:w="971" w:type="dxa"/>
            <w:tcBorders>
              <w:top w:val="nil"/>
              <w:left w:val="nil"/>
              <w:bottom w:val="nil"/>
            </w:tcBorders>
            <w:shd w:val="clear" w:color="auto" w:fill="auto"/>
            <w:noWrap/>
            <w:vAlign w:val="bottom"/>
            <w:hideMark/>
          </w:tcPr>
          <w:p w14:paraId="68CDDCEB"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87.1</w:t>
            </w:r>
          </w:p>
        </w:tc>
        <w:tc>
          <w:tcPr>
            <w:tcW w:w="630" w:type="dxa"/>
            <w:tcBorders>
              <w:top w:val="nil"/>
              <w:bottom w:val="nil"/>
              <w:right w:val="single" w:sz="4" w:space="0" w:color="auto"/>
            </w:tcBorders>
            <w:shd w:val="clear" w:color="auto" w:fill="auto"/>
            <w:noWrap/>
            <w:vAlign w:val="bottom"/>
            <w:hideMark/>
          </w:tcPr>
          <w:p w14:paraId="3CA10D05"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3D10703A" w14:textId="77777777" w:rsidTr="00DD2827">
        <w:trPr>
          <w:trHeight w:val="288"/>
        </w:trPr>
        <w:tc>
          <w:tcPr>
            <w:tcW w:w="3858" w:type="dxa"/>
            <w:gridSpan w:val="2"/>
            <w:tcBorders>
              <w:top w:val="nil"/>
              <w:left w:val="single" w:sz="4" w:space="0" w:color="auto"/>
              <w:bottom w:val="nil"/>
              <w:right w:val="nil"/>
            </w:tcBorders>
            <w:shd w:val="clear" w:color="auto" w:fill="auto"/>
            <w:noWrap/>
            <w:vAlign w:val="bottom"/>
            <w:hideMark/>
          </w:tcPr>
          <w:p w14:paraId="287F8134"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Sexual orientation</w:t>
            </w:r>
          </w:p>
        </w:tc>
        <w:tc>
          <w:tcPr>
            <w:tcW w:w="1176" w:type="dxa"/>
            <w:tcBorders>
              <w:top w:val="nil"/>
              <w:left w:val="single" w:sz="4" w:space="0" w:color="auto"/>
              <w:bottom w:val="nil"/>
              <w:right w:val="nil"/>
            </w:tcBorders>
            <w:shd w:val="clear" w:color="auto" w:fill="auto"/>
            <w:noWrap/>
            <w:vAlign w:val="bottom"/>
            <w:hideMark/>
          </w:tcPr>
          <w:p w14:paraId="3E8C7870"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996" w:type="dxa"/>
            <w:tcBorders>
              <w:top w:val="nil"/>
              <w:left w:val="nil"/>
              <w:bottom w:val="nil"/>
              <w:right w:val="nil"/>
            </w:tcBorders>
            <w:shd w:val="clear" w:color="auto" w:fill="auto"/>
            <w:noWrap/>
            <w:vAlign w:val="bottom"/>
            <w:hideMark/>
          </w:tcPr>
          <w:p w14:paraId="2DF544A5"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p>
        </w:tc>
        <w:tc>
          <w:tcPr>
            <w:tcW w:w="579" w:type="dxa"/>
            <w:tcBorders>
              <w:top w:val="nil"/>
              <w:left w:val="nil"/>
              <w:bottom w:val="nil"/>
              <w:right w:val="single" w:sz="4" w:space="0" w:color="auto"/>
            </w:tcBorders>
            <w:shd w:val="clear" w:color="auto" w:fill="auto"/>
            <w:noWrap/>
            <w:vAlign w:val="bottom"/>
            <w:hideMark/>
          </w:tcPr>
          <w:p w14:paraId="35572D42"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6C70031B"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971" w:type="dxa"/>
            <w:tcBorders>
              <w:top w:val="nil"/>
              <w:left w:val="nil"/>
              <w:bottom w:val="nil"/>
            </w:tcBorders>
            <w:shd w:val="clear" w:color="auto" w:fill="auto"/>
            <w:noWrap/>
            <w:vAlign w:val="bottom"/>
            <w:hideMark/>
          </w:tcPr>
          <w:p w14:paraId="2034239D"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bottom w:val="nil"/>
              <w:right w:val="single" w:sz="4" w:space="0" w:color="auto"/>
            </w:tcBorders>
            <w:shd w:val="clear" w:color="auto" w:fill="auto"/>
            <w:noWrap/>
            <w:vAlign w:val="bottom"/>
            <w:hideMark/>
          </w:tcPr>
          <w:p w14:paraId="0B46FACE"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5BA2CF54"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3AAE2E2C"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p>
        </w:tc>
        <w:tc>
          <w:tcPr>
            <w:tcW w:w="3593" w:type="dxa"/>
            <w:tcBorders>
              <w:top w:val="nil"/>
              <w:left w:val="nil"/>
              <w:bottom w:val="nil"/>
              <w:right w:val="nil"/>
            </w:tcBorders>
            <w:shd w:val="clear" w:color="auto" w:fill="auto"/>
            <w:noWrap/>
            <w:vAlign w:val="bottom"/>
            <w:hideMark/>
          </w:tcPr>
          <w:p w14:paraId="472E244D"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Straight</w:t>
            </w:r>
          </w:p>
        </w:tc>
        <w:tc>
          <w:tcPr>
            <w:tcW w:w="1176" w:type="dxa"/>
            <w:tcBorders>
              <w:top w:val="nil"/>
              <w:left w:val="single" w:sz="4" w:space="0" w:color="auto"/>
              <w:bottom w:val="nil"/>
              <w:right w:val="nil"/>
            </w:tcBorders>
            <w:shd w:val="clear" w:color="auto" w:fill="auto"/>
            <w:noWrap/>
            <w:vAlign w:val="bottom"/>
            <w:hideMark/>
          </w:tcPr>
          <w:p w14:paraId="50338167"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1,391</w:t>
            </w:r>
          </w:p>
        </w:tc>
        <w:tc>
          <w:tcPr>
            <w:tcW w:w="996" w:type="dxa"/>
            <w:tcBorders>
              <w:top w:val="nil"/>
              <w:left w:val="nil"/>
              <w:bottom w:val="nil"/>
              <w:right w:val="nil"/>
            </w:tcBorders>
            <w:shd w:val="clear" w:color="auto" w:fill="auto"/>
            <w:noWrap/>
            <w:vAlign w:val="bottom"/>
            <w:hideMark/>
          </w:tcPr>
          <w:p w14:paraId="62F827AE"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81.9</w:t>
            </w:r>
          </w:p>
        </w:tc>
        <w:tc>
          <w:tcPr>
            <w:tcW w:w="579" w:type="dxa"/>
            <w:tcBorders>
              <w:top w:val="nil"/>
              <w:left w:val="nil"/>
              <w:bottom w:val="nil"/>
              <w:right w:val="single" w:sz="4" w:space="0" w:color="auto"/>
            </w:tcBorders>
            <w:shd w:val="clear" w:color="auto" w:fill="auto"/>
            <w:noWrap/>
            <w:vAlign w:val="bottom"/>
            <w:hideMark/>
          </w:tcPr>
          <w:p w14:paraId="65172130"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w:t>
            </w:r>
          </w:p>
        </w:tc>
        <w:tc>
          <w:tcPr>
            <w:tcW w:w="1150" w:type="dxa"/>
            <w:tcBorders>
              <w:top w:val="nil"/>
              <w:left w:val="single" w:sz="4" w:space="0" w:color="auto"/>
              <w:bottom w:val="nil"/>
              <w:right w:val="nil"/>
            </w:tcBorders>
            <w:shd w:val="clear" w:color="auto" w:fill="auto"/>
            <w:noWrap/>
            <w:vAlign w:val="bottom"/>
            <w:hideMark/>
          </w:tcPr>
          <w:p w14:paraId="43612C9E"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902</w:t>
            </w:r>
          </w:p>
        </w:tc>
        <w:tc>
          <w:tcPr>
            <w:tcW w:w="971" w:type="dxa"/>
            <w:tcBorders>
              <w:top w:val="nil"/>
              <w:left w:val="nil"/>
              <w:bottom w:val="nil"/>
            </w:tcBorders>
            <w:shd w:val="clear" w:color="auto" w:fill="auto"/>
            <w:noWrap/>
            <w:vAlign w:val="bottom"/>
            <w:hideMark/>
          </w:tcPr>
          <w:p w14:paraId="01F97EBF"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83.7</w:t>
            </w:r>
          </w:p>
        </w:tc>
        <w:tc>
          <w:tcPr>
            <w:tcW w:w="630" w:type="dxa"/>
            <w:tcBorders>
              <w:top w:val="nil"/>
              <w:bottom w:val="nil"/>
              <w:right w:val="single" w:sz="4" w:space="0" w:color="auto"/>
            </w:tcBorders>
            <w:shd w:val="clear" w:color="auto" w:fill="auto"/>
            <w:noWrap/>
            <w:vAlign w:val="bottom"/>
            <w:hideMark/>
          </w:tcPr>
          <w:p w14:paraId="5B801497"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w:t>
            </w:r>
          </w:p>
        </w:tc>
      </w:tr>
      <w:tr w:rsidR="00B01708" w:rsidRPr="003855FF" w14:paraId="3A445745"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0FF8BEA2"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p>
        </w:tc>
        <w:tc>
          <w:tcPr>
            <w:tcW w:w="3593" w:type="dxa"/>
            <w:tcBorders>
              <w:top w:val="nil"/>
              <w:left w:val="nil"/>
              <w:bottom w:val="nil"/>
              <w:right w:val="nil"/>
            </w:tcBorders>
            <w:shd w:val="clear" w:color="auto" w:fill="auto"/>
            <w:noWrap/>
            <w:vAlign w:val="bottom"/>
            <w:hideMark/>
          </w:tcPr>
          <w:p w14:paraId="54B5FCA8"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Bisexual</w:t>
            </w:r>
          </w:p>
        </w:tc>
        <w:tc>
          <w:tcPr>
            <w:tcW w:w="1176" w:type="dxa"/>
            <w:tcBorders>
              <w:top w:val="nil"/>
              <w:left w:val="single" w:sz="4" w:space="0" w:color="auto"/>
              <w:bottom w:val="nil"/>
              <w:right w:val="nil"/>
            </w:tcBorders>
            <w:shd w:val="clear" w:color="auto" w:fill="auto"/>
            <w:noWrap/>
            <w:vAlign w:val="bottom"/>
            <w:hideMark/>
          </w:tcPr>
          <w:p w14:paraId="64AA8E86"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149</w:t>
            </w:r>
          </w:p>
        </w:tc>
        <w:tc>
          <w:tcPr>
            <w:tcW w:w="996" w:type="dxa"/>
            <w:tcBorders>
              <w:top w:val="nil"/>
              <w:left w:val="nil"/>
              <w:bottom w:val="nil"/>
              <w:right w:val="nil"/>
            </w:tcBorders>
            <w:shd w:val="clear" w:color="auto" w:fill="auto"/>
            <w:noWrap/>
            <w:vAlign w:val="bottom"/>
            <w:hideMark/>
          </w:tcPr>
          <w:p w14:paraId="7E2A8E2E"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8.8</w:t>
            </w:r>
          </w:p>
        </w:tc>
        <w:tc>
          <w:tcPr>
            <w:tcW w:w="579" w:type="dxa"/>
            <w:tcBorders>
              <w:top w:val="nil"/>
              <w:left w:val="nil"/>
              <w:bottom w:val="nil"/>
              <w:right w:val="single" w:sz="4" w:space="0" w:color="auto"/>
            </w:tcBorders>
            <w:shd w:val="clear" w:color="auto" w:fill="auto"/>
            <w:noWrap/>
            <w:vAlign w:val="bottom"/>
            <w:hideMark/>
          </w:tcPr>
          <w:p w14:paraId="419D834E"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52C32645"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49</w:t>
            </w:r>
          </w:p>
        </w:tc>
        <w:tc>
          <w:tcPr>
            <w:tcW w:w="971" w:type="dxa"/>
            <w:tcBorders>
              <w:top w:val="nil"/>
              <w:left w:val="nil"/>
              <w:bottom w:val="nil"/>
            </w:tcBorders>
            <w:shd w:val="clear" w:color="auto" w:fill="auto"/>
            <w:noWrap/>
            <w:vAlign w:val="bottom"/>
            <w:hideMark/>
          </w:tcPr>
          <w:p w14:paraId="23A0043A"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4.5</w:t>
            </w:r>
          </w:p>
        </w:tc>
        <w:tc>
          <w:tcPr>
            <w:tcW w:w="630" w:type="dxa"/>
            <w:tcBorders>
              <w:top w:val="nil"/>
              <w:bottom w:val="nil"/>
              <w:right w:val="single" w:sz="4" w:space="0" w:color="auto"/>
            </w:tcBorders>
            <w:shd w:val="clear" w:color="auto" w:fill="auto"/>
            <w:noWrap/>
            <w:vAlign w:val="bottom"/>
            <w:hideMark/>
          </w:tcPr>
          <w:p w14:paraId="4CCEF2C5"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2130DD84" w14:textId="77777777" w:rsidTr="00DD2827">
        <w:trPr>
          <w:trHeight w:val="288"/>
        </w:trPr>
        <w:tc>
          <w:tcPr>
            <w:tcW w:w="265" w:type="dxa"/>
            <w:tcBorders>
              <w:top w:val="nil"/>
              <w:left w:val="single" w:sz="4" w:space="0" w:color="auto"/>
              <w:right w:val="nil"/>
            </w:tcBorders>
            <w:shd w:val="clear" w:color="auto" w:fill="auto"/>
            <w:noWrap/>
            <w:vAlign w:val="bottom"/>
            <w:hideMark/>
          </w:tcPr>
          <w:p w14:paraId="6AD4B487"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p>
        </w:tc>
        <w:tc>
          <w:tcPr>
            <w:tcW w:w="3593" w:type="dxa"/>
            <w:tcBorders>
              <w:top w:val="nil"/>
              <w:left w:val="nil"/>
              <w:right w:val="nil"/>
            </w:tcBorders>
            <w:shd w:val="clear" w:color="auto" w:fill="auto"/>
            <w:noWrap/>
            <w:vAlign w:val="bottom"/>
            <w:hideMark/>
          </w:tcPr>
          <w:p w14:paraId="7D1E7D4D"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Gay or lesbian</w:t>
            </w:r>
          </w:p>
        </w:tc>
        <w:tc>
          <w:tcPr>
            <w:tcW w:w="1176" w:type="dxa"/>
            <w:tcBorders>
              <w:top w:val="nil"/>
              <w:left w:val="single" w:sz="4" w:space="0" w:color="auto"/>
              <w:right w:val="nil"/>
            </w:tcBorders>
            <w:shd w:val="clear" w:color="auto" w:fill="auto"/>
            <w:noWrap/>
            <w:vAlign w:val="bottom"/>
            <w:hideMark/>
          </w:tcPr>
          <w:p w14:paraId="15B9E04C"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31</w:t>
            </w:r>
          </w:p>
        </w:tc>
        <w:tc>
          <w:tcPr>
            <w:tcW w:w="996" w:type="dxa"/>
            <w:tcBorders>
              <w:top w:val="nil"/>
              <w:left w:val="nil"/>
              <w:right w:val="nil"/>
            </w:tcBorders>
            <w:shd w:val="clear" w:color="auto" w:fill="auto"/>
            <w:noWrap/>
            <w:vAlign w:val="bottom"/>
            <w:hideMark/>
          </w:tcPr>
          <w:p w14:paraId="16DE77B0"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1.8</w:t>
            </w:r>
          </w:p>
        </w:tc>
        <w:tc>
          <w:tcPr>
            <w:tcW w:w="579" w:type="dxa"/>
            <w:tcBorders>
              <w:top w:val="nil"/>
              <w:left w:val="nil"/>
              <w:right w:val="single" w:sz="4" w:space="0" w:color="auto"/>
            </w:tcBorders>
            <w:shd w:val="clear" w:color="auto" w:fill="auto"/>
            <w:noWrap/>
            <w:vAlign w:val="bottom"/>
            <w:hideMark/>
          </w:tcPr>
          <w:p w14:paraId="6FA257A0"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right w:val="nil"/>
            </w:tcBorders>
            <w:shd w:val="clear" w:color="auto" w:fill="auto"/>
            <w:noWrap/>
            <w:vAlign w:val="bottom"/>
            <w:hideMark/>
          </w:tcPr>
          <w:p w14:paraId="42089A46"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79</w:t>
            </w:r>
          </w:p>
        </w:tc>
        <w:tc>
          <w:tcPr>
            <w:tcW w:w="971" w:type="dxa"/>
            <w:tcBorders>
              <w:top w:val="nil"/>
              <w:left w:val="nil"/>
            </w:tcBorders>
            <w:shd w:val="clear" w:color="auto" w:fill="auto"/>
            <w:noWrap/>
            <w:vAlign w:val="bottom"/>
            <w:hideMark/>
          </w:tcPr>
          <w:p w14:paraId="5F1340BA"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7.3</w:t>
            </w:r>
          </w:p>
        </w:tc>
        <w:tc>
          <w:tcPr>
            <w:tcW w:w="630" w:type="dxa"/>
            <w:tcBorders>
              <w:top w:val="nil"/>
              <w:right w:val="single" w:sz="4" w:space="0" w:color="auto"/>
            </w:tcBorders>
            <w:shd w:val="clear" w:color="auto" w:fill="auto"/>
            <w:noWrap/>
            <w:vAlign w:val="bottom"/>
            <w:hideMark/>
          </w:tcPr>
          <w:p w14:paraId="00A6FC7C"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1278B369" w14:textId="77777777" w:rsidTr="00DD2827">
        <w:trPr>
          <w:trHeight w:val="288"/>
        </w:trPr>
        <w:tc>
          <w:tcPr>
            <w:tcW w:w="265" w:type="dxa"/>
            <w:tcBorders>
              <w:top w:val="nil"/>
              <w:left w:val="single" w:sz="4" w:space="0" w:color="auto"/>
              <w:bottom w:val="single" w:sz="4" w:space="0" w:color="auto"/>
              <w:right w:val="nil"/>
            </w:tcBorders>
            <w:shd w:val="clear" w:color="auto" w:fill="auto"/>
            <w:noWrap/>
            <w:vAlign w:val="bottom"/>
            <w:hideMark/>
          </w:tcPr>
          <w:p w14:paraId="6AAEDAD5"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p>
        </w:tc>
        <w:tc>
          <w:tcPr>
            <w:tcW w:w="3593" w:type="dxa"/>
            <w:tcBorders>
              <w:top w:val="nil"/>
              <w:left w:val="nil"/>
              <w:bottom w:val="single" w:sz="4" w:space="0" w:color="auto"/>
              <w:right w:val="nil"/>
            </w:tcBorders>
            <w:shd w:val="clear" w:color="auto" w:fill="auto"/>
            <w:noWrap/>
            <w:vAlign w:val="bottom"/>
            <w:hideMark/>
          </w:tcPr>
          <w:p w14:paraId="510E0677"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Other/b</w:t>
            </w:r>
          </w:p>
        </w:tc>
        <w:tc>
          <w:tcPr>
            <w:tcW w:w="1176" w:type="dxa"/>
            <w:tcBorders>
              <w:top w:val="nil"/>
              <w:left w:val="single" w:sz="4" w:space="0" w:color="auto"/>
              <w:bottom w:val="single" w:sz="4" w:space="0" w:color="auto"/>
              <w:right w:val="nil"/>
            </w:tcBorders>
            <w:shd w:val="clear" w:color="auto" w:fill="auto"/>
            <w:noWrap/>
            <w:vAlign w:val="bottom"/>
            <w:hideMark/>
          </w:tcPr>
          <w:p w14:paraId="221AE6BD"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35</w:t>
            </w:r>
          </w:p>
        </w:tc>
        <w:tc>
          <w:tcPr>
            <w:tcW w:w="996" w:type="dxa"/>
            <w:tcBorders>
              <w:top w:val="nil"/>
              <w:left w:val="nil"/>
              <w:bottom w:val="single" w:sz="4" w:space="0" w:color="auto"/>
              <w:right w:val="nil"/>
            </w:tcBorders>
            <w:shd w:val="clear" w:color="auto" w:fill="auto"/>
            <w:noWrap/>
            <w:vAlign w:val="bottom"/>
            <w:hideMark/>
          </w:tcPr>
          <w:p w14:paraId="7D129C86"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2.1</w:t>
            </w:r>
          </w:p>
        </w:tc>
        <w:tc>
          <w:tcPr>
            <w:tcW w:w="579" w:type="dxa"/>
            <w:tcBorders>
              <w:top w:val="nil"/>
              <w:left w:val="nil"/>
              <w:bottom w:val="single" w:sz="4" w:space="0" w:color="auto"/>
              <w:right w:val="single" w:sz="4" w:space="0" w:color="auto"/>
            </w:tcBorders>
            <w:shd w:val="clear" w:color="auto" w:fill="auto"/>
            <w:noWrap/>
            <w:vAlign w:val="bottom"/>
            <w:hideMark/>
          </w:tcPr>
          <w:p w14:paraId="4E0BC5E7"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single" w:sz="4" w:space="0" w:color="auto"/>
              <w:right w:val="nil"/>
            </w:tcBorders>
            <w:shd w:val="clear" w:color="auto" w:fill="auto"/>
            <w:noWrap/>
            <w:vAlign w:val="bottom"/>
            <w:hideMark/>
          </w:tcPr>
          <w:p w14:paraId="34B40742"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&lt;10</w:t>
            </w:r>
          </w:p>
        </w:tc>
        <w:tc>
          <w:tcPr>
            <w:tcW w:w="971" w:type="dxa"/>
            <w:tcBorders>
              <w:top w:val="nil"/>
              <w:left w:val="nil"/>
              <w:bottom w:val="single" w:sz="4" w:space="0" w:color="auto"/>
            </w:tcBorders>
            <w:shd w:val="clear" w:color="auto" w:fill="auto"/>
            <w:noWrap/>
            <w:vAlign w:val="bottom"/>
            <w:hideMark/>
          </w:tcPr>
          <w:p w14:paraId="79874EBB" w14:textId="77777777" w:rsidR="00B01708" w:rsidRPr="00550353" w:rsidRDefault="00B01708" w:rsidP="00DD2827">
            <w:pPr>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0.7</w:t>
            </w:r>
          </w:p>
        </w:tc>
        <w:tc>
          <w:tcPr>
            <w:tcW w:w="630" w:type="dxa"/>
            <w:tcBorders>
              <w:top w:val="nil"/>
              <w:bottom w:val="single" w:sz="4" w:space="0" w:color="auto"/>
              <w:right w:val="single" w:sz="4" w:space="0" w:color="auto"/>
            </w:tcBorders>
            <w:shd w:val="clear" w:color="auto" w:fill="auto"/>
            <w:noWrap/>
            <w:vAlign w:val="bottom"/>
            <w:hideMark/>
          </w:tcPr>
          <w:p w14:paraId="56E46161" w14:textId="77777777" w:rsidR="00B01708" w:rsidRPr="00550353" w:rsidRDefault="00B01708" w:rsidP="00DD2827">
            <w:pPr>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738BE8D7" w14:textId="77777777" w:rsidTr="00DD2827">
        <w:trPr>
          <w:trHeight w:val="288"/>
        </w:trPr>
        <w:tc>
          <w:tcPr>
            <w:tcW w:w="3858" w:type="dxa"/>
            <w:gridSpan w:val="2"/>
            <w:tcBorders>
              <w:top w:val="single" w:sz="4" w:space="0" w:color="auto"/>
              <w:left w:val="single" w:sz="4" w:space="0" w:color="auto"/>
              <w:bottom w:val="nil"/>
              <w:right w:val="nil"/>
            </w:tcBorders>
            <w:shd w:val="clear" w:color="auto" w:fill="auto"/>
            <w:noWrap/>
            <w:vAlign w:val="bottom"/>
            <w:hideMark/>
          </w:tcPr>
          <w:p w14:paraId="3B878F92" w14:textId="77777777" w:rsidR="00B01708" w:rsidRPr="00550353" w:rsidRDefault="00B01708" w:rsidP="00DD2827">
            <w:pPr>
              <w:keepNext/>
              <w:keepLines/>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Gender Identity</w:t>
            </w:r>
          </w:p>
        </w:tc>
        <w:tc>
          <w:tcPr>
            <w:tcW w:w="1176" w:type="dxa"/>
            <w:tcBorders>
              <w:top w:val="single" w:sz="4" w:space="0" w:color="auto"/>
              <w:left w:val="single" w:sz="4" w:space="0" w:color="auto"/>
              <w:bottom w:val="nil"/>
              <w:right w:val="nil"/>
            </w:tcBorders>
            <w:shd w:val="clear" w:color="auto" w:fill="auto"/>
            <w:noWrap/>
            <w:vAlign w:val="bottom"/>
            <w:hideMark/>
          </w:tcPr>
          <w:p w14:paraId="5A9BB85E"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996" w:type="dxa"/>
            <w:tcBorders>
              <w:top w:val="single" w:sz="4" w:space="0" w:color="auto"/>
              <w:left w:val="nil"/>
              <w:bottom w:val="nil"/>
              <w:right w:val="nil"/>
            </w:tcBorders>
            <w:shd w:val="clear" w:color="auto" w:fill="auto"/>
            <w:noWrap/>
            <w:vAlign w:val="bottom"/>
            <w:hideMark/>
          </w:tcPr>
          <w:p w14:paraId="22FCD04E"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p>
        </w:tc>
        <w:tc>
          <w:tcPr>
            <w:tcW w:w="579" w:type="dxa"/>
            <w:tcBorders>
              <w:top w:val="single" w:sz="4" w:space="0" w:color="auto"/>
              <w:left w:val="nil"/>
              <w:bottom w:val="nil"/>
              <w:right w:val="single" w:sz="4" w:space="0" w:color="auto"/>
            </w:tcBorders>
            <w:shd w:val="clear" w:color="auto" w:fill="auto"/>
            <w:noWrap/>
            <w:vAlign w:val="bottom"/>
            <w:hideMark/>
          </w:tcPr>
          <w:p w14:paraId="57D0183A" w14:textId="77777777" w:rsidR="00B01708" w:rsidRPr="00550353" w:rsidRDefault="00B01708" w:rsidP="00DD2827">
            <w:pPr>
              <w:keepNext/>
              <w:keepLines/>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single" w:sz="4" w:space="0" w:color="auto"/>
              <w:left w:val="single" w:sz="4" w:space="0" w:color="auto"/>
              <w:bottom w:val="nil"/>
              <w:right w:val="nil"/>
            </w:tcBorders>
            <w:shd w:val="clear" w:color="auto" w:fill="auto"/>
            <w:noWrap/>
            <w:vAlign w:val="bottom"/>
            <w:hideMark/>
          </w:tcPr>
          <w:p w14:paraId="653E4561"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971" w:type="dxa"/>
            <w:tcBorders>
              <w:top w:val="single" w:sz="4" w:space="0" w:color="auto"/>
              <w:left w:val="nil"/>
              <w:bottom w:val="nil"/>
            </w:tcBorders>
            <w:shd w:val="clear" w:color="auto" w:fill="auto"/>
            <w:noWrap/>
            <w:vAlign w:val="bottom"/>
            <w:hideMark/>
          </w:tcPr>
          <w:p w14:paraId="20F8920D"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p>
        </w:tc>
        <w:tc>
          <w:tcPr>
            <w:tcW w:w="630" w:type="dxa"/>
            <w:tcBorders>
              <w:top w:val="single" w:sz="4" w:space="0" w:color="auto"/>
              <w:bottom w:val="nil"/>
              <w:right w:val="single" w:sz="4" w:space="0" w:color="auto"/>
            </w:tcBorders>
            <w:shd w:val="clear" w:color="auto" w:fill="auto"/>
            <w:noWrap/>
            <w:vAlign w:val="bottom"/>
            <w:hideMark/>
          </w:tcPr>
          <w:p w14:paraId="7B07C134" w14:textId="77777777" w:rsidR="00B01708" w:rsidRPr="00550353" w:rsidRDefault="00B01708" w:rsidP="00DD2827">
            <w:pPr>
              <w:keepNext/>
              <w:keepLines/>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584777DE"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5970712C"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p>
        </w:tc>
        <w:tc>
          <w:tcPr>
            <w:tcW w:w="3593" w:type="dxa"/>
            <w:tcBorders>
              <w:top w:val="nil"/>
              <w:left w:val="nil"/>
              <w:bottom w:val="nil"/>
              <w:right w:val="nil"/>
            </w:tcBorders>
            <w:shd w:val="clear" w:color="auto" w:fill="auto"/>
            <w:noWrap/>
            <w:vAlign w:val="bottom"/>
            <w:hideMark/>
          </w:tcPr>
          <w:p w14:paraId="49B28292" w14:textId="77777777" w:rsidR="00B01708" w:rsidRPr="00550353" w:rsidRDefault="00B01708" w:rsidP="00DD2827">
            <w:pPr>
              <w:keepNext/>
              <w:keepLines/>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Cisgender</w:t>
            </w:r>
          </w:p>
        </w:tc>
        <w:tc>
          <w:tcPr>
            <w:tcW w:w="1176" w:type="dxa"/>
            <w:tcBorders>
              <w:top w:val="nil"/>
              <w:left w:val="single" w:sz="4" w:space="0" w:color="auto"/>
              <w:bottom w:val="nil"/>
              <w:right w:val="nil"/>
            </w:tcBorders>
            <w:shd w:val="clear" w:color="auto" w:fill="auto"/>
            <w:noWrap/>
            <w:vAlign w:val="bottom"/>
            <w:hideMark/>
          </w:tcPr>
          <w:p w14:paraId="6047EFDB"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1,687</w:t>
            </w:r>
          </w:p>
        </w:tc>
        <w:tc>
          <w:tcPr>
            <w:tcW w:w="996" w:type="dxa"/>
            <w:tcBorders>
              <w:top w:val="nil"/>
              <w:left w:val="nil"/>
              <w:bottom w:val="nil"/>
              <w:right w:val="nil"/>
            </w:tcBorders>
            <w:shd w:val="clear" w:color="auto" w:fill="auto"/>
            <w:noWrap/>
            <w:vAlign w:val="bottom"/>
            <w:hideMark/>
          </w:tcPr>
          <w:p w14:paraId="42C99613"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99.4</w:t>
            </w:r>
          </w:p>
        </w:tc>
        <w:tc>
          <w:tcPr>
            <w:tcW w:w="579" w:type="dxa"/>
            <w:tcBorders>
              <w:top w:val="nil"/>
              <w:left w:val="nil"/>
              <w:bottom w:val="nil"/>
              <w:right w:val="single" w:sz="4" w:space="0" w:color="auto"/>
            </w:tcBorders>
            <w:shd w:val="clear" w:color="auto" w:fill="auto"/>
            <w:noWrap/>
            <w:vAlign w:val="bottom"/>
            <w:hideMark/>
          </w:tcPr>
          <w:p w14:paraId="4A8F37DC" w14:textId="77777777" w:rsidR="00B01708" w:rsidRPr="00550353" w:rsidRDefault="00B01708" w:rsidP="00DD2827">
            <w:pPr>
              <w:keepNext/>
              <w:keepLines/>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w:t>
            </w:r>
          </w:p>
        </w:tc>
        <w:tc>
          <w:tcPr>
            <w:tcW w:w="1150" w:type="dxa"/>
            <w:tcBorders>
              <w:top w:val="nil"/>
              <w:left w:val="single" w:sz="4" w:space="0" w:color="auto"/>
              <w:bottom w:val="nil"/>
              <w:right w:val="nil"/>
            </w:tcBorders>
            <w:shd w:val="clear" w:color="auto" w:fill="auto"/>
            <w:noWrap/>
            <w:vAlign w:val="bottom"/>
            <w:hideMark/>
          </w:tcPr>
          <w:p w14:paraId="735ECE68"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1,071</w:t>
            </w:r>
          </w:p>
        </w:tc>
        <w:tc>
          <w:tcPr>
            <w:tcW w:w="971" w:type="dxa"/>
            <w:tcBorders>
              <w:top w:val="nil"/>
              <w:left w:val="nil"/>
              <w:bottom w:val="nil"/>
            </w:tcBorders>
            <w:shd w:val="clear" w:color="auto" w:fill="auto"/>
            <w:noWrap/>
            <w:vAlign w:val="bottom"/>
            <w:hideMark/>
          </w:tcPr>
          <w:p w14:paraId="172163AB"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99.4</w:t>
            </w:r>
          </w:p>
        </w:tc>
        <w:tc>
          <w:tcPr>
            <w:tcW w:w="630" w:type="dxa"/>
            <w:tcBorders>
              <w:top w:val="nil"/>
              <w:bottom w:val="nil"/>
              <w:right w:val="single" w:sz="4" w:space="0" w:color="auto"/>
            </w:tcBorders>
            <w:shd w:val="clear" w:color="auto" w:fill="auto"/>
            <w:noWrap/>
            <w:vAlign w:val="bottom"/>
            <w:hideMark/>
          </w:tcPr>
          <w:p w14:paraId="76F96292" w14:textId="77777777" w:rsidR="00B01708" w:rsidRPr="00550353" w:rsidRDefault="00B01708" w:rsidP="00DD2827">
            <w:pPr>
              <w:keepNext/>
              <w:keepLines/>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w:t>
            </w:r>
          </w:p>
        </w:tc>
      </w:tr>
      <w:tr w:rsidR="00B01708" w:rsidRPr="003855FF" w14:paraId="02000016"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48CE712A"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p>
        </w:tc>
        <w:tc>
          <w:tcPr>
            <w:tcW w:w="3593" w:type="dxa"/>
            <w:tcBorders>
              <w:top w:val="nil"/>
              <w:left w:val="nil"/>
              <w:bottom w:val="nil"/>
              <w:right w:val="nil"/>
            </w:tcBorders>
            <w:shd w:val="clear" w:color="auto" w:fill="auto"/>
            <w:noWrap/>
            <w:vAlign w:val="bottom"/>
            <w:hideMark/>
          </w:tcPr>
          <w:p w14:paraId="32D83937" w14:textId="77777777" w:rsidR="00B01708" w:rsidRPr="00550353" w:rsidRDefault="00B01708" w:rsidP="00DD2827">
            <w:pPr>
              <w:keepNext/>
              <w:keepLines/>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Transgender</w:t>
            </w:r>
          </w:p>
        </w:tc>
        <w:tc>
          <w:tcPr>
            <w:tcW w:w="1176" w:type="dxa"/>
            <w:tcBorders>
              <w:top w:val="nil"/>
              <w:left w:val="single" w:sz="4" w:space="0" w:color="auto"/>
              <w:bottom w:val="nil"/>
              <w:right w:val="nil"/>
            </w:tcBorders>
            <w:shd w:val="clear" w:color="auto" w:fill="auto"/>
            <w:noWrap/>
            <w:vAlign w:val="bottom"/>
            <w:hideMark/>
          </w:tcPr>
          <w:p w14:paraId="2C17CE78"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11</w:t>
            </w:r>
          </w:p>
        </w:tc>
        <w:tc>
          <w:tcPr>
            <w:tcW w:w="996" w:type="dxa"/>
            <w:tcBorders>
              <w:top w:val="nil"/>
              <w:left w:val="nil"/>
              <w:bottom w:val="nil"/>
              <w:right w:val="nil"/>
            </w:tcBorders>
            <w:shd w:val="clear" w:color="auto" w:fill="auto"/>
            <w:noWrap/>
            <w:vAlign w:val="bottom"/>
            <w:hideMark/>
          </w:tcPr>
          <w:p w14:paraId="2858A31E"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0.6</w:t>
            </w:r>
          </w:p>
        </w:tc>
        <w:tc>
          <w:tcPr>
            <w:tcW w:w="579" w:type="dxa"/>
            <w:tcBorders>
              <w:top w:val="nil"/>
              <w:left w:val="nil"/>
              <w:bottom w:val="nil"/>
              <w:right w:val="single" w:sz="4" w:space="0" w:color="auto"/>
            </w:tcBorders>
            <w:shd w:val="clear" w:color="auto" w:fill="auto"/>
            <w:noWrap/>
            <w:vAlign w:val="bottom"/>
            <w:hideMark/>
          </w:tcPr>
          <w:p w14:paraId="6B768159" w14:textId="77777777" w:rsidR="00B01708" w:rsidRPr="00550353" w:rsidRDefault="00B01708" w:rsidP="00DD2827">
            <w:pPr>
              <w:keepNext/>
              <w:keepLines/>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single" w:sz="4" w:space="0" w:color="auto"/>
              <w:bottom w:val="nil"/>
              <w:right w:val="nil"/>
            </w:tcBorders>
            <w:shd w:val="clear" w:color="auto" w:fill="auto"/>
            <w:noWrap/>
            <w:vAlign w:val="bottom"/>
            <w:hideMark/>
          </w:tcPr>
          <w:p w14:paraId="3C4D302A"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&lt;10</w:t>
            </w:r>
          </w:p>
        </w:tc>
        <w:tc>
          <w:tcPr>
            <w:tcW w:w="971" w:type="dxa"/>
            <w:tcBorders>
              <w:top w:val="nil"/>
              <w:left w:val="nil"/>
              <w:bottom w:val="nil"/>
            </w:tcBorders>
            <w:shd w:val="clear" w:color="auto" w:fill="auto"/>
            <w:noWrap/>
            <w:vAlign w:val="bottom"/>
            <w:hideMark/>
          </w:tcPr>
          <w:p w14:paraId="783D8668"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0.6</w:t>
            </w:r>
          </w:p>
        </w:tc>
        <w:tc>
          <w:tcPr>
            <w:tcW w:w="630" w:type="dxa"/>
            <w:tcBorders>
              <w:top w:val="nil"/>
              <w:bottom w:val="nil"/>
              <w:right w:val="single" w:sz="4" w:space="0" w:color="auto"/>
            </w:tcBorders>
            <w:shd w:val="clear" w:color="auto" w:fill="auto"/>
            <w:noWrap/>
            <w:vAlign w:val="bottom"/>
            <w:hideMark/>
          </w:tcPr>
          <w:p w14:paraId="6B5A4B19" w14:textId="77777777" w:rsidR="00B01708" w:rsidRPr="00550353" w:rsidRDefault="00B01708" w:rsidP="00DD2827">
            <w:pPr>
              <w:keepNext/>
              <w:keepLines/>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535FBCAF" w14:textId="77777777" w:rsidTr="00DD2827">
        <w:trPr>
          <w:trHeight w:val="288"/>
        </w:trPr>
        <w:tc>
          <w:tcPr>
            <w:tcW w:w="3858" w:type="dxa"/>
            <w:gridSpan w:val="2"/>
            <w:tcBorders>
              <w:top w:val="nil"/>
              <w:left w:val="single" w:sz="4" w:space="0" w:color="auto"/>
              <w:bottom w:val="nil"/>
              <w:right w:val="nil"/>
            </w:tcBorders>
            <w:shd w:val="clear" w:color="auto" w:fill="auto"/>
            <w:noWrap/>
            <w:vAlign w:val="bottom"/>
            <w:hideMark/>
          </w:tcPr>
          <w:p w14:paraId="55100529" w14:textId="77777777" w:rsidR="00B01708" w:rsidRPr="00550353" w:rsidRDefault="00B01708" w:rsidP="00DD2827">
            <w:pPr>
              <w:keepNext/>
              <w:keepLines/>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Disability Status</w:t>
            </w:r>
          </w:p>
        </w:tc>
        <w:tc>
          <w:tcPr>
            <w:tcW w:w="1176" w:type="dxa"/>
            <w:tcBorders>
              <w:top w:val="nil"/>
              <w:left w:val="single" w:sz="4" w:space="0" w:color="auto"/>
              <w:bottom w:val="nil"/>
              <w:right w:val="nil"/>
            </w:tcBorders>
            <w:shd w:val="clear" w:color="auto" w:fill="auto"/>
            <w:noWrap/>
            <w:vAlign w:val="bottom"/>
            <w:hideMark/>
          </w:tcPr>
          <w:p w14:paraId="62A2E670"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996" w:type="dxa"/>
            <w:tcBorders>
              <w:top w:val="nil"/>
              <w:left w:val="nil"/>
              <w:bottom w:val="nil"/>
              <w:right w:val="nil"/>
            </w:tcBorders>
            <w:shd w:val="clear" w:color="auto" w:fill="auto"/>
            <w:noWrap/>
            <w:vAlign w:val="bottom"/>
            <w:hideMark/>
          </w:tcPr>
          <w:p w14:paraId="1E6F40CA"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p>
        </w:tc>
        <w:tc>
          <w:tcPr>
            <w:tcW w:w="579" w:type="dxa"/>
            <w:tcBorders>
              <w:top w:val="nil"/>
              <w:left w:val="nil"/>
              <w:bottom w:val="nil"/>
              <w:right w:val="nil"/>
            </w:tcBorders>
            <w:shd w:val="clear" w:color="auto" w:fill="auto"/>
            <w:noWrap/>
            <w:vAlign w:val="bottom"/>
            <w:hideMark/>
          </w:tcPr>
          <w:p w14:paraId="2D1540A7" w14:textId="77777777" w:rsidR="00B01708" w:rsidRPr="00550353" w:rsidRDefault="00B01708" w:rsidP="00DD2827">
            <w:pPr>
              <w:keepNext/>
              <w:keepLines/>
              <w:spacing w:after="0" w:line="240" w:lineRule="auto"/>
              <w:rPr>
                <w:rFonts w:ascii="Times New Roman" w:eastAsia="Times New Roman" w:hAnsi="Times New Roman" w:cs="Times New Roman"/>
                <w:sz w:val="20"/>
                <w:szCs w:val="20"/>
              </w:rPr>
            </w:pPr>
          </w:p>
        </w:tc>
        <w:tc>
          <w:tcPr>
            <w:tcW w:w="1150" w:type="dxa"/>
            <w:tcBorders>
              <w:top w:val="nil"/>
              <w:left w:val="single" w:sz="4" w:space="0" w:color="auto"/>
              <w:bottom w:val="nil"/>
              <w:right w:val="nil"/>
            </w:tcBorders>
            <w:shd w:val="clear" w:color="auto" w:fill="auto"/>
            <w:noWrap/>
            <w:vAlign w:val="bottom"/>
            <w:hideMark/>
          </w:tcPr>
          <w:p w14:paraId="235E1425"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971" w:type="dxa"/>
            <w:tcBorders>
              <w:top w:val="nil"/>
              <w:left w:val="nil"/>
              <w:bottom w:val="nil"/>
            </w:tcBorders>
            <w:shd w:val="clear" w:color="auto" w:fill="auto"/>
            <w:noWrap/>
            <w:vAlign w:val="bottom"/>
            <w:hideMark/>
          </w:tcPr>
          <w:p w14:paraId="6B37A23C"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p>
        </w:tc>
        <w:tc>
          <w:tcPr>
            <w:tcW w:w="630" w:type="dxa"/>
            <w:tcBorders>
              <w:top w:val="nil"/>
              <w:bottom w:val="nil"/>
              <w:right w:val="single" w:sz="4" w:space="0" w:color="auto"/>
            </w:tcBorders>
            <w:shd w:val="clear" w:color="auto" w:fill="auto"/>
            <w:noWrap/>
            <w:vAlign w:val="bottom"/>
            <w:hideMark/>
          </w:tcPr>
          <w:p w14:paraId="5057CCFC" w14:textId="77777777" w:rsidR="00B01708" w:rsidRPr="00550353" w:rsidRDefault="00B01708" w:rsidP="00DD2827">
            <w:pPr>
              <w:keepNext/>
              <w:keepLines/>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r w:rsidR="00B01708" w:rsidRPr="003855FF" w14:paraId="6518B119" w14:textId="77777777" w:rsidTr="00DD2827">
        <w:trPr>
          <w:trHeight w:val="270"/>
        </w:trPr>
        <w:tc>
          <w:tcPr>
            <w:tcW w:w="265" w:type="dxa"/>
            <w:tcBorders>
              <w:top w:val="nil"/>
              <w:left w:val="single" w:sz="4" w:space="0" w:color="auto"/>
              <w:bottom w:val="nil"/>
              <w:right w:val="nil"/>
            </w:tcBorders>
            <w:shd w:val="clear" w:color="auto" w:fill="auto"/>
            <w:noWrap/>
            <w:vAlign w:val="bottom"/>
            <w:hideMark/>
          </w:tcPr>
          <w:p w14:paraId="1AD656F3"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p>
        </w:tc>
        <w:tc>
          <w:tcPr>
            <w:tcW w:w="3593" w:type="dxa"/>
            <w:tcBorders>
              <w:top w:val="nil"/>
              <w:left w:val="nil"/>
              <w:bottom w:val="nil"/>
              <w:right w:val="nil"/>
            </w:tcBorders>
            <w:shd w:val="clear" w:color="auto" w:fill="auto"/>
            <w:noWrap/>
            <w:vAlign w:val="bottom"/>
            <w:hideMark/>
          </w:tcPr>
          <w:p w14:paraId="2BD265CC" w14:textId="77777777" w:rsidR="00B01708" w:rsidRPr="00550353" w:rsidRDefault="00B01708" w:rsidP="00DD2827">
            <w:pPr>
              <w:keepNext/>
              <w:keepLines/>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Yes</w:t>
            </w:r>
          </w:p>
        </w:tc>
        <w:tc>
          <w:tcPr>
            <w:tcW w:w="1176" w:type="dxa"/>
            <w:tcBorders>
              <w:top w:val="nil"/>
              <w:left w:val="single" w:sz="4" w:space="0" w:color="auto"/>
              <w:bottom w:val="nil"/>
              <w:right w:val="nil"/>
            </w:tcBorders>
            <w:shd w:val="clear" w:color="auto" w:fill="auto"/>
            <w:noWrap/>
            <w:vAlign w:val="bottom"/>
            <w:hideMark/>
          </w:tcPr>
          <w:p w14:paraId="4197FB75"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103</w:t>
            </w:r>
          </w:p>
        </w:tc>
        <w:tc>
          <w:tcPr>
            <w:tcW w:w="996" w:type="dxa"/>
            <w:tcBorders>
              <w:top w:val="nil"/>
              <w:left w:val="nil"/>
              <w:bottom w:val="nil"/>
              <w:right w:val="nil"/>
            </w:tcBorders>
            <w:shd w:val="clear" w:color="auto" w:fill="auto"/>
            <w:noWrap/>
            <w:vAlign w:val="bottom"/>
            <w:hideMark/>
          </w:tcPr>
          <w:p w14:paraId="7E9681C1"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6.1</w:t>
            </w:r>
          </w:p>
        </w:tc>
        <w:tc>
          <w:tcPr>
            <w:tcW w:w="579" w:type="dxa"/>
            <w:tcBorders>
              <w:top w:val="nil"/>
              <w:left w:val="nil"/>
              <w:bottom w:val="nil"/>
              <w:right w:val="single" w:sz="4" w:space="0" w:color="auto"/>
            </w:tcBorders>
            <w:shd w:val="clear" w:color="auto" w:fill="auto"/>
            <w:noWrap/>
            <w:vAlign w:val="bottom"/>
            <w:hideMark/>
          </w:tcPr>
          <w:p w14:paraId="6EFCC98A" w14:textId="77777777" w:rsidR="00B01708" w:rsidRPr="00550353" w:rsidRDefault="00B01708" w:rsidP="00DD2827">
            <w:pPr>
              <w:keepNext/>
              <w:keepLines/>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w:t>
            </w:r>
          </w:p>
        </w:tc>
        <w:tc>
          <w:tcPr>
            <w:tcW w:w="1150" w:type="dxa"/>
            <w:tcBorders>
              <w:top w:val="nil"/>
              <w:left w:val="single" w:sz="4" w:space="0" w:color="auto"/>
              <w:bottom w:val="nil"/>
              <w:right w:val="nil"/>
            </w:tcBorders>
            <w:shd w:val="clear" w:color="auto" w:fill="auto"/>
            <w:noWrap/>
            <w:vAlign w:val="bottom"/>
            <w:hideMark/>
          </w:tcPr>
          <w:p w14:paraId="72CC99DB"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52</w:t>
            </w:r>
          </w:p>
        </w:tc>
        <w:tc>
          <w:tcPr>
            <w:tcW w:w="971" w:type="dxa"/>
            <w:tcBorders>
              <w:top w:val="nil"/>
              <w:left w:val="nil"/>
              <w:bottom w:val="nil"/>
            </w:tcBorders>
            <w:shd w:val="clear" w:color="auto" w:fill="auto"/>
            <w:noWrap/>
            <w:vAlign w:val="bottom"/>
            <w:hideMark/>
          </w:tcPr>
          <w:p w14:paraId="2E3767F6"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4.8</w:t>
            </w:r>
          </w:p>
        </w:tc>
        <w:tc>
          <w:tcPr>
            <w:tcW w:w="630" w:type="dxa"/>
            <w:tcBorders>
              <w:top w:val="nil"/>
              <w:bottom w:val="nil"/>
              <w:right w:val="single" w:sz="4" w:space="0" w:color="auto"/>
            </w:tcBorders>
            <w:shd w:val="clear" w:color="auto" w:fill="auto"/>
            <w:noWrap/>
            <w:vAlign w:val="bottom"/>
            <w:hideMark/>
          </w:tcPr>
          <w:p w14:paraId="1E9C1685" w14:textId="77777777" w:rsidR="00B01708" w:rsidRPr="00550353" w:rsidRDefault="00B01708" w:rsidP="00DD2827">
            <w:pPr>
              <w:keepNext/>
              <w:keepLines/>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w:t>
            </w:r>
          </w:p>
        </w:tc>
      </w:tr>
      <w:tr w:rsidR="00B01708" w:rsidRPr="003855FF" w14:paraId="719FB4D1" w14:textId="77777777" w:rsidTr="00DD2827">
        <w:trPr>
          <w:trHeight w:val="288"/>
        </w:trPr>
        <w:tc>
          <w:tcPr>
            <w:tcW w:w="265" w:type="dxa"/>
            <w:tcBorders>
              <w:top w:val="nil"/>
              <w:left w:val="single" w:sz="4" w:space="0" w:color="auto"/>
              <w:bottom w:val="single" w:sz="4" w:space="0" w:color="auto"/>
              <w:right w:val="nil"/>
            </w:tcBorders>
            <w:shd w:val="clear" w:color="auto" w:fill="auto"/>
            <w:noWrap/>
            <w:vAlign w:val="bottom"/>
            <w:hideMark/>
          </w:tcPr>
          <w:p w14:paraId="7F4F028A" w14:textId="77777777" w:rsidR="00B01708" w:rsidRPr="00550353" w:rsidRDefault="00B01708" w:rsidP="00DD2827">
            <w:pPr>
              <w:keepNext/>
              <w:keepLines/>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3593" w:type="dxa"/>
            <w:tcBorders>
              <w:top w:val="nil"/>
              <w:left w:val="nil"/>
              <w:bottom w:val="single" w:sz="4" w:space="0" w:color="auto"/>
              <w:right w:val="nil"/>
            </w:tcBorders>
            <w:shd w:val="clear" w:color="auto" w:fill="auto"/>
            <w:noWrap/>
            <w:vAlign w:val="bottom"/>
            <w:hideMark/>
          </w:tcPr>
          <w:p w14:paraId="15216F02" w14:textId="77777777" w:rsidR="00B01708" w:rsidRPr="00550353" w:rsidRDefault="00B01708" w:rsidP="00DD2827">
            <w:pPr>
              <w:keepNext/>
              <w:keepLines/>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No</w:t>
            </w:r>
          </w:p>
        </w:tc>
        <w:tc>
          <w:tcPr>
            <w:tcW w:w="1176" w:type="dxa"/>
            <w:tcBorders>
              <w:top w:val="nil"/>
              <w:left w:val="single" w:sz="4" w:space="0" w:color="auto"/>
              <w:bottom w:val="single" w:sz="4" w:space="0" w:color="auto"/>
              <w:right w:val="nil"/>
            </w:tcBorders>
            <w:shd w:val="clear" w:color="auto" w:fill="auto"/>
            <w:noWrap/>
            <w:vAlign w:val="bottom"/>
            <w:hideMark/>
          </w:tcPr>
          <w:p w14:paraId="3EAC5168"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1,504</w:t>
            </w:r>
          </w:p>
        </w:tc>
        <w:tc>
          <w:tcPr>
            <w:tcW w:w="996" w:type="dxa"/>
            <w:tcBorders>
              <w:top w:val="nil"/>
              <w:left w:val="nil"/>
              <w:bottom w:val="single" w:sz="4" w:space="0" w:color="auto"/>
              <w:right w:val="nil"/>
            </w:tcBorders>
            <w:shd w:val="clear" w:color="auto" w:fill="auto"/>
            <w:noWrap/>
            <w:vAlign w:val="bottom"/>
            <w:hideMark/>
          </w:tcPr>
          <w:p w14:paraId="73BBC6AA"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88.6</w:t>
            </w:r>
          </w:p>
        </w:tc>
        <w:tc>
          <w:tcPr>
            <w:tcW w:w="579" w:type="dxa"/>
            <w:tcBorders>
              <w:top w:val="nil"/>
              <w:left w:val="nil"/>
              <w:bottom w:val="single" w:sz="4" w:space="0" w:color="auto"/>
              <w:right w:val="single" w:sz="4" w:space="0" w:color="auto"/>
            </w:tcBorders>
            <w:shd w:val="clear" w:color="auto" w:fill="auto"/>
            <w:noWrap/>
            <w:vAlign w:val="bottom"/>
            <w:hideMark/>
          </w:tcPr>
          <w:p w14:paraId="05C15754" w14:textId="77777777" w:rsidR="00B01708" w:rsidRPr="00550353" w:rsidRDefault="00B01708" w:rsidP="00DD2827">
            <w:pPr>
              <w:keepNext/>
              <w:keepLines/>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c>
          <w:tcPr>
            <w:tcW w:w="1150" w:type="dxa"/>
            <w:tcBorders>
              <w:top w:val="nil"/>
              <w:left w:val="nil"/>
              <w:bottom w:val="single" w:sz="4" w:space="0" w:color="auto"/>
              <w:right w:val="nil"/>
            </w:tcBorders>
            <w:shd w:val="clear" w:color="auto" w:fill="auto"/>
            <w:noWrap/>
            <w:vAlign w:val="bottom"/>
            <w:hideMark/>
          </w:tcPr>
          <w:p w14:paraId="653FF6D3"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990</w:t>
            </w:r>
          </w:p>
        </w:tc>
        <w:tc>
          <w:tcPr>
            <w:tcW w:w="971" w:type="dxa"/>
            <w:tcBorders>
              <w:top w:val="nil"/>
              <w:left w:val="nil"/>
              <w:bottom w:val="single" w:sz="4" w:space="0" w:color="auto"/>
            </w:tcBorders>
            <w:shd w:val="clear" w:color="auto" w:fill="auto"/>
            <w:noWrap/>
            <w:vAlign w:val="bottom"/>
            <w:hideMark/>
          </w:tcPr>
          <w:p w14:paraId="61ECD72A" w14:textId="77777777" w:rsidR="00B01708" w:rsidRPr="00550353" w:rsidRDefault="00B01708" w:rsidP="00DD2827">
            <w:pPr>
              <w:keepNext/>
              <w:keepLines/>
              <w:spacing w:after="0" w:line="240" w:lineRule="auto"/>
              <w:jc w:val="right"/>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91.8</w:t>
            </w:r>
          </w:p>
        </w:tc>
        <w:tc>
          <w:tcPr>
            <w:tcW w:w="630" w:type="dxa"/>
            <w:tcBorders>
              <w:top w:val="nil"/>
              <w:bottom w:val="single" w:sz="4" w:space="0" w:color="auto"/>
              <w:right w:val="single" w:sz="4" w:space="0" w:color="auto"/>
            </w:tcBorders>
            <w:shd w:val="clear" w:color="auto" w:fill="auto"/>
            <w:noWrap/>
            <w:vAlign w:val="bottom"/>
            <w:hideMark/>
          </w:tcPr>
          <w:p w14:paraId="56075048" w14:textId="77777777" w:rsidR="00B01708" w:rsidRPr="00550353" w:rsidRDefault="00B01708" w:rsidP="00DD2827">
            <w:pPr>
              <w:keepNext/>
              <w:keepLines/>
              <w:spacing w:after="0" w:line="240" w:lineRule="auto"/>
              <w:rPr>
                <w:rFonts w:ascii="Calibri" w:eastAsia="Times New Roman" w:hAnsi="Calibri" w:cs="Times New Roman"/>
                <w:color w:val="000000"/>
                <w:sz w:val="20"/>
                <w:szCs w:val="20"/>
              </w:rPr>
            </w:pPr>
            <w:r w:rsidRPr="00550353">
              <w:rPr>
                <w:rFonts w:ascii="Calibri" w:eastAsia="Times New Roman" w:hAnsi="Calibri" w:cs="Times New Roman"/>
                <w:color w:val="000000"/>
                <w:sz w:val="20"/>
                <w:szCs w:val="20"/>
              </w:rPr>
              <w:t> </w:t>
            </w:r>
          </w:p>
        </w:tc>
      </w:tr>
    </w:tbl>
    <w:bookmarkEnd w:id="6"/>
    <w:p w14:paraId="16E8ADE4" w14:textId="77777777" w:rsidR="00B01708" w:rsidRPr="00D578EE" w:rsidRDefault="00B01708" w:rsidP="00B01708">
      <w:pPr>
        <w:spacing w:after="0" w:line="240" w:lineRule="auto"/>
        <w:rPr>
          <w:sz w:val="20"/>
          <w:szCs w:val="20"/>
        </w:rPr>
      </w:pPr>
      <w:r w:rsidRPr="00D578EE">
        <w:rPr>
          <w:sz w:val="20"/>
          <w:szCs w:val="20"/>
        </w:rPr>
        <w:t>Note: Percentages may not sum to 100% due to nonresponse in the survey item.</w:t>
      </w:r>
    </w:p>
    <w:p w14:paraId="7763AFF5" w14:textId="77777777" w:rsidR="00B01708" w:rsidRPr="00D578EE" w:rsidRDefault="00B01708" w:rsidP="00B01708">
      <w:pPr>
        <w:spacing w:after="0" w:line="240" w:lineRule="auto"/>
        <w:rPr>
          <w:sz w:val="20"/>
          <w:szCs w:val="20"/>
        </w:rPr>
      </w:pPr>
      <w:r w:rsidRPr="00D578EE">
        <w:rPr>
          <w:sz w:val="20"/>
          <w:szCs w:val="20"/>
        </w:rPr>
        <w:t>Note the "In which school are you enrolled” categorization comes from administrative records.</w:t>
      </w:r>
    </w:p>
    <w:p w14:paraId="466249AF" w14:textId="77777777" w:rsidR="00B01708" w:rsidRPr="00D578EE" w:rsidRDefault="00B01708" w:rsidP="00B01708">
      <w:pPr>
        <w:spacing w:after="0" w:line="240" w:lineRule="auto"/>
        <w:rPr>
          <w:sz w:val="20"/>
          <w:szCs w:val="20"/>
        </w:rPr>
      </w:pPr>
      <w:r w:rsidRPr="00D578EE">
        <w:rPr>
          <w:sz w:val="20"/>
          <w:szCs w:val="20"/>
        </w:rPr>
        <w:t>/a Includes American Indian, Alaskan Native, Native Hawaiian or Other Pacific Islander, or two or more races.</w:t>
      </w:r>
    </w:p>
    <w:p w14:paraId="43B185D5" w14:textId="77777777" w:rsidR="00B01708" w:rsidRPr="00D578EE" w:rsidRDefault="00B01708" w:rsidP="00B01708">
      <w:pPr>
        <w:spacing w:after="0" w:line="240" w:lineRule="auto"/>
        <w:rPr>
          <w:sz w:val="20"/>
          <w:szCs w:val="20"/>
        </w:rPr>
      </w:pPr>
      <w:r w:rsidRPr="00D578EE">
        <w:rPr>
          <w:sz w:val="20"/>
          <w:szCs w:val="20"/>
        </w:rPr>
        <w:t>/b Respondent that provided a response that can’t be categorize as straight, bisexual, or gay/lesbian are group under the other category</w:t>
      </w:r>
    </w:p>
    <w:p w14:paraId="0C680C42" w14:textId="77777777" w:rsidR="00B01708" w:rsidRPr="00D578EE" w:rsidRDefault="00B01708" w:rsidP="00B01708">
      <w:pPr>
        <w:spacing w:after="0" w:line="240" w:lineRule="auto"/>
        <w:rPr>
          <w:sz w:val="20"/>
          <w:szCs w:val="20"/>
        </w:rPr>
      </w:pPr>
      <w:r w:rsidRPr="00D578EE">
        <w:rPr>
          <w:sz w:val="20"/>
          <w:szCs w:val="20"/>
        </w:rPr>
        <w:t>! Estimate is considered not reliable. Estimate is either based on less than ten persons or a relative standard error greater than 30%</w:t>
      </w:r>
    </w:p>
    <w:p w14:paraId="0EAAE538" w14:textId="77777777" w:rsidR="00B01708" w:rsidRPr="00D578EE" w:rsidRDefault="00B01708" w:rsidP="00B01708">
      <w:pPr>
        <w:spacing w:after="0" w:line="240" w:lineRule="auto"/>
        <w:rPr>
          <w:sz w:val="20"/>
          <w:szCs w:val="20"/>
        </w:rPr>
      </w:pPr>
      <w:r w:rsidRPr="00D578EE">
        <w:rPr>
          <w:sz w:val="20"/>
          <w:szCs w:val="20"/>
        </w:rPr>
        <w:t>&lt; 10 indicates that between 0 and 10 students in the school are in this category. The exact number is suppressed to protect the identity of the students.</w:t>
      </w:r>
    </w:p>
    <w:p w14:paraId="4D285362" w14:textId="77777777" w:rsidR="00B01708" w:rsidRPr="00D0489B" w:rsidRDefault="00B01708" w:rsidP="00B01708"/>
    <w:p w14:paraId="1F13BFBA" w14:textId="77777777" w:rsidR="00B01708" w:rsidRDefault="00B01708" w:rsidP="00B01708">
      <w:pPr>
        <w:keepNext/>
        <w:pageBreakBefore/>
        <w:spacing w:after="0" w:line="240" w:lineRule="auto"/>
        <w:rPr>
          <w:b/>
          <w:bCs/>
        </w:rPr>
      </w:pPr>
      <w:r w:rsidRPr="00D0489B">
        <w:rPr>
          <w:b/>
          <w:bCs/>
        </w:rPr>
        <w:lastRenderedPageBreak/>
        <w:t>Table 2b.  Distribution of Respondents, Graduate Students</w:t>
      </w:r>
    </w:p>
    <w:tbl>
      <w:tblPr>
        <w:tblW w:w="9375" w:type="dxa"/>
        <w:tblLayout w:type="fixed"/>
        <w:tblLook w:val="04A0" w:firstRow="1" w:lastRow="0" w:firstColumn="1" w:lastColumn="0" w:noHBand="0" w:noVBand="1"/>
      </w:tblPr>
      <w:tblGrid>
        <w:gridCol w:w="266"/>
        <w:gridCol w:w="3601"/>
        <w:gridCol w:w="1171"/>
        <w:gridCol w:w="992"/>
        <w:gridCol w:w="591"/>
        <w:gridCol w:w="1234"/>
        <w:gridCol w:w="965"/>
        <w:gridCol w:w="555"/>
      </w:tblGrid>
      <w:tr w:rsidR="00B01708" w:rsidRPr="00D0489B" w14:paraId="67749A88" w14:textId="77777777" w:rsidTr="00DD2827">
        <w:trPr>
          <w:trHeight w:val="288"/>
          <w:tblHeader/>
        </w:trPr>
        <w:tc>
          <w:tcPr>
            <w:tcW w:w="266" w:type="dxa"/>
            <w:tcBorders>
              <w:top w:val="single" w:sz="4" w:space="0" w:color="auto"/>
              <w:left w:val="single" w:sz="4" w:space="0" w:color="auto"/>
              <w:bottom w:val="nil"/>
              <w:right w:val="nil"/>
            </w:tcBorders>
            <w:shd w:val="clear" w:color="auto" w:fill="auto"/>
            <w:noWrap/>
            <w:vAlign w:val="bottom"/>
            <w:hideMark/>
          </w:tcPr>
          <w:p w14:paraId="53AF1657" w14:textId="77777777" w:rsidR="00B01708" w:rsidRPr="00D0489B" w:rsidRDefault="00B01708" w:rsidP="00DD2827">
            <w:pPr>
              <w:spacing w:after="0" w:line="240" w:lineRule="auto"/>
              <w:rPr>
                <w:rFonts w:ascii="Times New Roman" w:eastAsia="Times New Roman" w:hAnsi="Times New Roman" w:cs="Times New Roman"/>
                <w:sz w:val="20"/>
                <w:szCs w:val="20"/>
              </w:rPr>
            </w:pPr>
          </w:p>
        </w:tc>
        <w:tc>
          <w:tcPr>
            <w:tcW w:w="3601" w:type="dxa"/>
            <w:tcBorders>
              <w:top w:val="single" w:sz="4" w:space="0" w:color="auto"/>
              <w:left w:val="nil"/>
              <w:bottom w:val="nil"/>
              <w:right w:val="nil"/>
            </w:tcBorders>
            <w:shd w:val="clear" w:color="auto" w:fill="auto"/>
            <w:noWrap/>
            <w:vAlign w:val="bottom"/>
            <w:hideMark/>
          </w:tcPr>
          <w:p w14:paraId="7EF8E44A" w14:textId="77777777" w:rsidR="00B01708" w:rsidRPr="00D0489B" w:rsidRDefault="00B01708" w:rsidP="00DD2827">
            <w:pPr>
              <w:spacing w:after="0" w:line="240" w:lineRule="auto"/>
              <w:rPr>
                <w:rFonts w:ascii="Times New Roman" w:eastAsia="Times New Roman" w:hAnsi="Times New Roman" w:cs="Times New Roman"/>
                <w:sz w:val="20"/>
                <w:szCs w:val="20"/>
              </w:rPr>
            </w:pPr>
          </w:p>
        </w:tc>
        <w:tc>
          <w:tcPr>
            <w:tcW w:w="27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ADF2C" w14:textId="77777777" w:rsidR="00B01708" w:rsidRPr="00D0489B" w:rsidRDefault="00B01708" w:rsidP="00DD2827">
            <w:pPr>
              <w:spacing w:after="0" w:line="240" w:lineRule="auto"/>
              <w:jc w:val="center"/>
              <w:rPr>
                <w:rFonts w:ascii="Calibri" w:eastAsia="Times New Roman" w:hAnsi="Calibri" w:cs="Times New Roman"/>
                <w:b/>
                <w:bCs/>
                <w:color w:val="000000"/>
                <w:sz w:val="20"/>
                <w:szCs w:val="20"/>
              </w:rPr>
            </w:pPr>
            <w:r w:rsidRPr="00D0489B">
              <w:rPr>
                <w:rFonts w:ascii="Calibri" w:eastAsia="Times New Roman" w:hAnsi="Calibri" w:cs="Times New Roman"/>
                <w:b/>
                <w:bCs/>
                <w:color w:val="000000"/>
                <w:sz w:val="20"/>
                <w:szCs w:val="20"/>
              </w:rPr>
              <w:t>Graduate Female</w:t>
            </w:r>
          </w:p>
        </w:tc>
        <w:tc>
          <w:tcPr>
            <w:tcW w:w="27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230713B" w14:textId="77777777" w:rsidR="00B01708" w:rsidRPr="00D0489B" w:rsidRDefault="00B01708" w:rsidP="00DD2827">
            <w:pPr>
              <w:spacing w:after="0" w:line="240" w:lineRule="auto"/>
              <w:jc w:val="center"/>
              <w:rPr>
                <w:rFonts w:ascii="Calibri" w:eastAsia="Times New Roman" w:hAnsi="Calibri" w:cs="Times New Roman"/>
                <w:b/>
                <w:bCs/>
                <w:color w:val="000000"/>
                <w:sz w:val="20"/>
                <w:szCs w:val="20"/>
              </w:rPr>
            </w:pPr>
            <w:r w:rsidRPr="00D0489B">
              <w:rPr>
                <w:rFonts w:ascii="Calibri" w:eastAsia="Times New Roman" w:hAnsi="Calibri" w:cs="Times New Roman"/>
                <w:b/>
                <w:bCs/>
                <w:color w:val="000000"/>
                <w:sz w:val="20"/>
                <w:szCs w:val="20"/>
              </w:rPr>
              <w:t>Graduate Male</w:t>
            </w:r>
          </w:p>
        </w:tc>
      </w:tr>
      <w:tr w:rsidR="00B01708" w:rsidRPr="00D0489B" w14:paraId="1334D971" w14:textId="77777777" w:rsidTr="00DD2827">
        <w:trPr>
          <w:trHeight w:val="288"/>
          <w:tblHeader/>
        </w:trPr>
        <w:tc>
          <w:tcPr>
            <w:tcW w:w="266" w:type="dxa"/>
            <w:tcBorders>
              <w:top w:val="nil"/>
              <w:left w:val="single" w:sz="4" w:space="0" w:color="auto"/>
              <w:bottom w:val="nil"/>
              <w:right w:val="nil"/>
            </w:tcBorders>
            <w:shd w:val="clear" w:color="auto" w:fill="auto"/>
            <w:vAlign w:val="bottom"/>
            <w:hideMark/>
          </w:tcPr>
          <w:p w14:paraId="7F5932C9" w14:textId="77777777" w:rsidR="00B01708" w:rsidRPr="00D0489B" w:rsidRDefault="00B01708" w:rsidP="00DD2827">
            <w:pPr>
              <w:spacing w:after="0" w:line="240" w:lineRule="auto"/>
              <w:jc w:val="center"/>
              <w:rPr>
                <w:rFonts w:ascii="Calibri" w:eastAsia="Times New Roman" w:hAnsi="Calibri" w:cs="Times New Roman"/>
                <w:color w:val="000000"/>
                <w:sz w:val="20"/>
                <w:szCs w:val="20"/>
              </w:rPr>
            </w:pPr>
          </w:p>
        </w:tc>
        <w:tc>
          <w:tcPr>
            <w:tcW w:w="3601" w:type="dxa"/>
            <w:tcBorders>
              <w:top w:val="nil"/>
              <w:left w:val="nil"/>
              <w:bottom w:val="nil"/>
              <w:right w:val="nil"/>
            </w:tcBorders>
            <w:shd w:val="clear" w:color="auto" w:fill="auto"/>
            <w:vAlign w:val="bottom"/>
            <w:hideMark/>
          </w:tcPr>
          <w:p w14:paraId="1BFE51FE" w14:textId="77777777" w:rsidR="00B01708" w:rsidRPr="00D0489B" w:rsidRDefault="00B01708" w:rsidP="00DD2827">
            <w:pPr>
              <w:spacing w:after="0" w:line="240" w:lineRule="auto"/>
              <w:rPr>
                <w:rFonts w:ascii="Times New Roman" w:eastAsia="Times New Roman" w:hAnsi="Times New Roman" w:cs="Times New Roman"/>
                <w:sz w:val="20"/>
                <w:szCs w:val="20"/>
              </w:rPr>
            </w:pPr>
          </w:p>
        </w:tc>
        <w:tc>
          <w:tcPr>
            <w:tcW w:w="275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69C3240" w14:textId="77777777" w:rsidR="00B01708" w:rsidRPr="00D0489B" w:rsidRDefault="00B01708" w:rsidP="00DD2827">
            <w:pPr>
              <w:spacing w:after="0" w:line="240" w:lineRule="auto"/>
              <w:jc w:val="center"/>
              <w:rPr>
                <w:rFonts w:ascii="Calibri" w:eastAsia="Times New Roman" w:hAnsi="Calibri" w:cs="Times New Roman"/>
                <w:b/>
                <w:bCs/>
                <w:color w:val="000000"/>
                <w:sz w:val="20"/>
                <w:szCs w:val="20"/>
              </w:rPr>
            </w:pPr>
            <w:r w:rsidRPr="00D0489B">
              <w:rPr>
                <w:rFonts w:ascii="Calibri" w:eastAsia="Times New Roman" w:hAnsi="Calibri" w:cs="Times New Roman"/>
                <w:b/>
                <w:bCs/>
                <w:color w:val="000000"/>
                <w:sz w:val="20"/>
                <w:szCs w:val="20"/>
              </w:rPr>
              <w:t>Distribution of respondents</w:t>
            </w:r>
          </w:p>
        </w:tc>
        <w:tc>
          <w:tcPr>
            <w:tcW w:w="2754" w:type="dxa"/>
            <w:gridSpan w:val="3"/>
            <w:tcBorders>
              <w:top w:val="single" w:sz="4" w:space="0" w:color="auto"/>
              <w:left w:val="nil"/>
              <w:bottom w:val="single" w:sz="4" w:space="0" w:color="auto"/>
              <w:right w:val="single" w:sz="4" w:space="0" w:color="000000"/>
            </w:tcBorders>
            <w:shd w:val="clear" w:color="auto" w:fill="auto"/>
            <w:vAlign w:val="bottom"/>
            <w:hideMark/>
          </w:tcPr>
          <w:p w14:paraId="314084D6" w14:textId="77777777" w:rsidR="00B01708" w:rsidRPr="00D0489B" w:rsidRDefault="00B01708" w:rsidP="00DD2827">
            <w:pPr>
              <w:spacing w:after="0" w:line="240" w:lineRule="auto"/>
              <w:jc w:val="center"/>
              <w:rPr>
                <w:rFonts w:ascii="Calibri" w:eastAsia="Times New Roman" w:hAnsi="Calibri" w:cs="Times New Roman"/>
                <w:b/>
                <w:bCs/>
                <w:color w:val="000000"/>
                <w:sz w:val="20"/>
                <w:szCs w:val="20"/>
              </w:rPr>
            </w:pPr>
            <w:r w:rsidRPr="00D0489B">
              <w:rPr>
                <w:rFonts w:ascii="Calibri" w:eastAsia="Times New Roman" w:hAnsi="Calibri" w:cs="Times New Roman"/>
                <w:b/>
                <w:bCs/>
                <w:color w:val="000000"/>
                <w:sz w:val="20"/>
                <w:szCs w:val="20"/>
              </w:rPr>
              <w:t>Distribution of respondents</w:t>
            </w:r>
          </w:p>
        </w:tc>
      </w:tr>
      <w:tr w:rsidR="00B01708" w:rsidRPr="00D0489B" w14:paraId="6160F34E" w14:textId="77777777" w:rsidTr="00DD2827">
        <w:trPr>
          <w:trHeight w:val="288"/>
          <w:tblHeader/>
        </w:trPr>
        <w:tc>
          <w:tcPr>
            <w:tcW w:w="266" w:type="dxa"/>
            <w:tcBorders>
              <w:top w:val="nil"/>
              <w:left w:val="single" w:sz="4" w:space="0" w:color="auto"/>
              <w:bottom w:val="single" w:sz="4" w:space="0" w:color="auto"/>
              <w:right w:val="nil"/>
            </w:tcBorders>
            <w:shd w:val="clear" w:color="auto" w:fill="auto"/>
            <w:noWrap/>
            <w:vAlign w:val="bottom"/>
            <w:hideMark/>
          </w:tcPr>
          <w:p w14:paraId="6D867367" w14:textId="77777777" w:rsidR="00B01708" w:rsidRPr="00D0489B" w:rsidRDefault="00B01708" w:rsidP="00DD2827">
            <w:pPr>
              <w:spacing w:after="0" w:line="240" w:lineRule="auto"/>
              <w:jc w:val="center"/>
              <w:rPr>
                <w:rFonts w:ascii="Calibri" w:eastAsia="Times New Roman" w:hAnsi="Calibri" w:cs="Times New Roman"/>
                <w:color w:val="000000"/>
                <w:sz w:val="20"/>
                <w:szCs w:val="20"/>
              </w:rPr>
            </w:pPr>
          </w:p>
        </w:tc>
        <w:tc>
          <w:tcPr>
            <w:tcW w:w="3601" w:type="dxa"/>
            <w:tcBorders>
              <w:top w:val="nil"/>
              <w:left w:val="nil"/>
              <w:bottom w:val="single" w:sz="4" w:space="0" w:color="auto"/>
              <w:right w:val="nil"/>
            </w:tcBorders>
            <w:shd w:val="clear" w:color="auto" w:fill="auto"/>
            <w:noWrap/>
            <w:vAlign w:val="bottom"/>
            <w:hideMark/>
          </w:tcPr>
          <w:p w14:paraId="5A062ED4" w14:textId="77777777" w:rsidR="00B01708" w:rsidRPr="00D0489B" w:rsidRDefault="00B01708" w:rsidP="00DD2827">
            <w:pPr>
              <w:spacing w:after="0" w:line="240" w:lineRule="auto"/>
              <w:rPr>
                <w:rFonts w:ascii="Times New Roman" w:eastAsia="Times New Roman" w:hAnsi="Times New Roman" w:cs="Times New Roman"/>
                <w:sz w:val="20"/>
                <w:szCs w:val="20"/>
              </w:rPr>
            </w:pPr>
          </w:p>
        </w:tc>
        <w:tc>
          <w:tcPr>
            <w:tcW w:w="1171" w:type="dxa"/>
            <w:tcBorders>
              <w:top w:val="nil"/>
              <w:left w:val="single" w:sz="4" w:space="0" w:color="auto"/>
              <w:bottom w:val="single" w:sz="4" w:space="0" w:color="auto"/>
              <w:right w:val="nil"/>
            </w:tcBorders>
            <w:shd w:val="clear" w:color="auto" w:fill="auto"/>
            <w:noWrap/>
            <w:vAlign w:val="bottom"/>
            <w:hideMark/>
          </w:tcPr>
          <w:p w14:paraId="3A3F50F6" w14:textId="77777777" w:rsidR="00B01708" w:rsidRPr="00D0489B" w:rsidRDefault="00B01708" w:rsidP="00DD2827">
            <w:pPr>
              <w:spacing w:after="0" w:line="240" w:lineRule="auto"/>
              <w:jc w:val="center"/>
              <w:rPr>
                <w:rFonts w:ascii="Calibri" w:eastAsia="Times New Roman" w:hAnsi="Calibri" w:cs="Times New Roman"/>
                <w:b/>
                <w:bCs/>
                <w:color w:val="000000"/>
                <w:sz w:val="20"/>
                <w:szCs w:val="20"/>
              </w:rPr>
            </w:pPr>
            <w:r w:rsidRPr="00D0489B">
              <w:rPr>
                <w:rFonts w:ascii="Calibri" w:eastAsia="Times New Roman" w:hAnsi="Calibri" w:cs="Times New Roman"/>
                <w:b/>
                <w:bCs/>
                <w:color w:val="000000"/>
                <w:sz w:val="20"/>
                <w:szCs w:val="20"/>
              </w:rPr>
              <w:t>Number</w:t>
            </w:r>
          </w:p>
        </w:tc>
        <w:tc>
          <w:tcPr>
            <w:tcW w:w="1583" w:type="dxa"/>
            <w:gridSpan w:val="2"/>
            <w:tcBorders>
              <w:top w:val="nil"/>
              <w:left w:val="nil"/>
              <w:bottom w:val="single" w:sz="4" w:space="0" w:color="auto"/>
              <w:right w:val="single" w:sz="4" w:space="0" w:color="auto"/>
            </w:tcBorders>
            <w:shd w:val="clear" w:color="auto" w:fill="auto"/>
            <w:noWrap/>
            <w:vAlign w:val="bottom"/>
            <w:hideMark/>
          </w:tcPr>
          <w:p w14:paraId="2A11ADF5" w14:textId="77777777" w:rsidR="00B01708" w:rsidRPr="00D0489B" w:rsidRDefault="00B01708" w:rsidP="00DD2827">
            <w:pPr>
              <w:spacing w:after="0" w:line="240" w:lineRule="auto"/>
              <w:jc w:val="center"/>
              <w:rPr>
                <w:rFonts w:ascii="Calibri" w:eastAsia="Times New Roman" w:hAnsi="Calibri" w:cs="Times New Roman"/>
                <w:b/>
                <w:bCs/>
                <w:color w:val="000000"/>
                <w:sz w:val="20"/>
                <w:szCs w:val="20"/>
              </w:rPr>
            </w:pPr>
            <w:r w:rsidRPr="00D0489B">
              <w:rPr>
                <w:rFonts w:ascii="Calibri" w:eastAsia="Times New Roman" w:hAnsi="Calibri" w:cs="Times New Roman"/>
                <w:b/>
                <w:bCs/>
                <w:color w:val="000000"/>
                <w:sz w:val="20"/>
                <w:szCs w:val="20"/>
              </w:rPr>
              <w:t>Percent</w:t>
            </w:r>
          </w:p>
        </w:tc>
        <w:tc>
          <w:tcPr>
            <w:tcW w:w="1234" w:type="dxa"/>
            <w:tcBorders>
              <w:top w:val="nil"/>
              <w:left w:val="nil"/>
              <w:bottom w:val="single" w:sz="4" w:space="0" w:color="auto"/>
              <w:right w:val="nil"/>
            </w:tcBorders>
            <w:shd w:val="clear" w:color="auto" w:fill="auto"/>
            <w:noWrap/>
            <w:vAlign w:val="bottom"/>
            <w:hideMark/>
          </w:tcPr>
          <w:p w14:paraId="034B5983" w14:textId="77777777" w:rsidR="00B01708" w:rsidRPr="00D0489B" w:rsidRDefault="00B01708" w:rsidP="00DD2827">
            <w:pPr>
              <w:spacing w:after="0" w:line="240" w:lineRule="auto"/>
              <w:jc w:val="center"/>
              <w:rPr>
                <w:rFonts w:ascii="Calibri" w:eastAsia="Times New Roman" w:hAnsi="Calibri" w:cs="Times New Roman"/>
                <w:b/>
                <w:bCs/>
                <w:color w:val="000000"/>
                <w:sz w:val="20"/>
                <w:szCs w:val="20"/>
              </w:rPr>
            </w:pPr>
            <w:r w:rsidRPr="00D0489B">
              <w:rPr>
                <w:rFonts w:ascii="Calibri" w:eastAsia="Times New Roman" w:hAnsi="Calibri" w:cs="Times New Roman"/>
                <w:b/>
                <w:bCs/>
                <w:color w:val="000000"/>
                <w:sz w:val="20"/>
                <w:szCs w:val="20"/>
              </w:rPr>
              <w:t>Number</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7CB5B155" w14:textId="77777777" w:rsidR="00B01708" w:rsidRPr="00D0489B" w:rsidRDefault="00B01708" w:rsidP="00DD2827">
            <w:pPr>
              <w:spacing w:after="0" w:line="240" w:lineRule="auto"/>
              <w:jc w:val="center"/>
              <w:rPr>
                <w:rFonts w:ascii="Calibri" w:eastAsia="Times New Roman" w:hAnsi="Calibri" w:cs="Times New Roman"/>
                <w:b/>
                <w:bCs/>
                <w:color w:val="000000"/>
                <w:sz w:val="20"/>
                <w:szCs w:val="20"/>
              </w:rPr>
            </w:pPr>
            <w:r w:rsidRPr="00D0489B">
              <w:rPr>
                <w:rFonts w:ascii="Calibri" w:eastAsia="Times New Roman" w:hAnsi="Calibri" w:cs="Times New Roman"/>
                <w:b/>
                <w:bCs/>
                <w:color w:val="000000"/>
                <w:sz w:val="20"/>
                <w:szCs w:val="20"/>
              </w:rPr>
              <w:t>Percent</w:t>
            </w:r>
          </w:p>
        </w:tc>
      </w:tr>
      <w:tr w:rsidR="00B01708" w:rsidRPr="00D0489B" w14:paraId="350007BA" w14:textId="77777777" w:rsidTr="00DD2827">
        <w:trPr>
          <w:trHeight w:val="288"/>
        </w:trPr>
        <w:tc>
          <w:tcPr>
            <w:tcW w:w="3867"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5F62D79E"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All persons</w:t>
            </w:r>
          </w:p>
        </w:tc>
        <w:tc>
          <w:tcPr>
            <w:tcW w:w="1171" w:type="dxa"/>
            <w:tcBorders>
              <w:top w:val="single" w:sz="4" w:space="0" w:color="auto"/>
              <w:left w:val="single" w:sz="4" w:space="0" w:color="auto"/>
              <w:bottom w:val="nil"/>
              <w:right w:val="nil"/>
            </w:tcBorders>
            <w:shd w:val="clear" w:color="auto" w:fill="auto"/>
            <w:noWrap/>
            <w:vAlign w:val="bottom"/>
            <w:hideMark/>
          </w:tcPr>
          <w:p w14:paraId="6DF6B1E5"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2,221</w:t>
            </w:r>
          </w:p>
        </w:tc>
        <w:tc>
          <w:tcPr>
            <w:tcW w:w="992" w:type="dxa"/>
            <w:tcBorders>
              <w:top w:val="single" w:sz="4" w:space="0" w:color="auto"/>
              <w:left w:val="nil"/>
              <w:bottom w:val="nil"/>
              <w:right w:val="nil"/>
            </w:tcBorders>
            <w:shd w:val="clear" w:color="auto" w:fill="auto"/>
            <w:noWrap/>
            <w:vAlign w:val="bottom"/>
            <w:hideMark/>
          </w:tcPr>
          <w:p w14:paraId="2C1394CE"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100.0</w:t>
            </w:r>
          </w:p>
        </w:tc>
        <w:tc>
          <w:tcPr>
            <w:tcW w:w="591" w:type="dxa"/>
            <w:tcBorders>
              <w:top w:val="single" w:sz="4" w:space="0" w:color="auto"/>
              <w:left w:val="nil"/>
              <w:bottom w:val="nil"/>
              <w:right w:val="single" w:sz="4" w:space="0" w:color="auto"/>
            </w:tcBorders>
            <w:shd w:val="clear" w:color="auto" w:fill="auto"/>
            <w:noWrap/>
            <w:vAlign w:val="bottom"/>
            <w:hideMark/>
          </w:tcPr>
          <w:p w14:paraId="06406AFF"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w:t>
            </w:r>
          </w:p>
        </w:tc>
        <w:tc>
          <w:tcPr>
            <w:tcW w:w="1234" w:type="dxa"/>
            <w:tcBorders>
              <w:top w:val="single" w:sz="4" w:space="0" w:color="auto"/>
              <w:left w:val="single" w:sz="4" w:space="0" w:color="auto"/>
              <w:bottom w:val="nil"/>
              <w:right w:val="nil"/>
            </w:tcBorders>
            <w:shd w:val="clear" w:color="auto" w:fill="auto"/>
            <w:noWrap/>
            <w:vAlign w:val="bottom"/>
            <w:hideMark/>
          </w:tcPr>
          <w:p w14:paraId="7055690A"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1,785</w:t>
            </w:r>
          </w:p>
        </w:tc>
        <w:tc>
          <w:tcPr>
            <w:tcW w:w="965" w:type="dxa"/>
            <w:tcBorders>
              <w:top w:val="single" w:sz="4" w:space="0" w:color="auto"/>
              <w:left w:val="nil"/>
              <w:bottom w:val="nil"/>
              <w:right w:val="nil"/>
            </w:tcBorders>
            <w:shd w:val="clear" w:color="auto" w:fill="auto"/>
            <w:noWrap/>
            <w:vAlign w:val="bottom"/>
            <w:hideMark/>
          </w:tcPr>
          <w:p w14:paraId="17AB8B83"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100.0</w:t>
            </w:r>
          </w:p>
        </w:tc>
        <w:tc>
          <w:tcPr>
            <w:tcW w:w="555" w:type="dxa"/>
            <w:tcBorders>
              <w:top w:val="single" w:sz="4" w:space="0" w:color="auto"/>
              <w:left w:val="nil"/>
              <w:bottom w:val="nil"/>
              <w:right w:val="single" w:sz="4" w:space="0" w:color="auto"/>
            </w:tcBorders>
            <w:shd w:val="clear" w:color="auto" w:fill="auto"/>
            <w:noWrap/>
            <w:vAlign w:val="bottom"/>
            <w:hideMark/>
          </w:tcPr>
          <w:p w14:paraId="2B13E334"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w:t>
            </w:r>
          </w:p>
        </w:tc>
      </w:tr>
      <w:tr w:rsidR="00B01708" w:rsidRPr="00D0489B" w14:paraId="3AA15116" w14:textId="77777777" w:rsidTr="00DD2827">
        <w:trPr>
          <w:trHeight w:val="288"/>
        </w:trPr>
        <w:tc>
          <w:tcPr>
            <w:tcW w:w="3867" w:type="dxa"/>
            <w:gridSpan w:val="2"/>
            <w:tcBorders>
              <w:top w:val="nil"/>
              <w:left w:val="single" w:sz="4" w:space="0" w:color="auto"/>
              <w:bottom w:val="nil"/>
              <w:right w:val="single" w:sz="4" w:space="0" w:color="000000"/>
            </w:tcBorders>
            <w:shd w:val="clear" w:color="auto" w:fill="auto"/>
            <w:noWrap/>
            <w:vAlign w:val="bottom"/>
            <w:hideMark/>
          </w:tcPr>
          <w:p w14:paraId="5D352922"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Student Type</w:t>
            </w:r>
          </w:p>
        </w:tc>
        <w:tc>
          <w:tcPr>
            <w:tcW w:w="1171" w:type="dxa"/>
            <w:tcBorders>
              <w:top w:val="nil"/>
              <w:left w:val="single" w:sz="4" w:space="0" w:color="auto"/>
              <w:bottom w:val="nil"/>
              <w:right w:val="nil"/>
            </w:tcBorders>
            <w:shd w:val="clear" w:color="auto" w:fill="auto"/>
            <w:noWrap/>
            <w:vAlign w:val="bottom"/>
            <w:hideMark/>
          </w:tcPr>
          <w:p w14:paraId="5B77F0E4"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992" w:type="dxa"/>
            <w:tcBorders>
              <w:top w:val="nil"/>
              <w:left w:val="nil"/>
              <w:bottom w:val="nil"/>
              <w:right w:val="nil"/>
            </w:tcBorders>
            <w:shd w:val="clear" w:color="auto" w:fill="auto"/>
            <w:noWrap/>
            <w:vAlign w:val="bottom"/>
            <w:hideMark/>
          </w:tcPr>
          <w:p w14:paraId="2361381E"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p>
        </w:tc>
        <w:tc>
          <w:tcPr>
            <w:tcW w:w="591" w:type="dxa"/>
            <w:tcBorders>
              <w:top w:val="nil"/>
              <w:left w:val="nil"/>
              <w:bottom w:val="nil"/>
              <w:right w:val="single" w:sz="4" w:space="0" w:color="auto"/>
            </w:tcBorders>
            <w:shd w:val="clear" w:color="auto" w:fill="auto"/>
            <w:noWrap/>
            <w:vAlign w:val="bottom"/>
            <w:hideMark/>
          </w:tcPr>
          <w:p w14:paraId="63B28FD8"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54452D1B"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965" w:type="dxa"/>
            <w:tcBorders>
              <w:top w:val="nil"/>
              <w:left w:val="nil"/>
              <w:bottom w:val="nil"/>
              <w:right w:val="nil"/>
            </w:tcBorders>
            <w:shd w:val="clear" w:color="auto" w:fill="auto"/>
            <w:noWrap/>
            <w:vAlign w:val="bottom"/>
            <w:hideMark/>
          </w:tcPr>
          <w:p w14:paraId="7CE04444"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p>
        </w:tc>
        <w:tc>
          <w:tcPr>
            <w:tcW w:w="555" w:type="dxa"/>
            <w:tcBorders>
              <w:top w:val="nil"/>
              <w:left w:val="nil"/>
              <w:bottom w:val="nil"/>
              <w:right w:val="single" w:sz="4" w:space="0" w:color="auto"/>
            </w:tcBorders>
            <w:shd w:val="clear" w:color="auto" w:fill="auto"/>
            <w:noWrap/>
            <w:vAlign w:val="bottom"/>
            <w:hideMark/>
          </w:tcPr>
          <w:p w14:paraId="42A7CE47"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27179C82"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59B083EB"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63C1C0C9"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Graduate Student</w:t>
            </w:r>
          </w:p>
        </w:tc>
        <w:tc>
          <w:tcPr>
            <w:tcW w:w="1171" w:type="dxa"/>
            <w:tcBorders>
              <w:top w:val="nil"/>
              <w:left w:val="single" w:sz="4" w:space="0" w:color="auto"/>
              <w:bottom w:val="nil"/>
              <w:right w:val="nil"/>
            </w:tcBorders>
            <w:shd w:val="clear" w:color="auto" w:fill="auto"/>
            <w:noWrap/>
            <w:vAlign w:val="bottom"/>
            <w:hideMark/>
          </w:tcPr>
          <w:p w14:paraId="1B0DC6DF"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1,117</w:t>
            </w:r>
          </w:p>
        </w:tc>
        <w:tc>
          <w:tcPr>
            <w:tcW w:w="992" w:type="dxa"/>
            <w:tcBorders>
              <w:top w:val="nil"/>
              <w:left w:val="nil"/>
              <w:bottom w:val="nil"/>
              <w:right w:val="nil"/>
            </w:tcBorders>
            <w:shd w:val="clear" w:color="auto" w:fill="auto"/>
            <w:noWrap/>
            <w:vAlign w:val="bottom"/>
            <w:hideMark/>
          </w:tcPr>
          <w:p w14:paraId="7A932968"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50.3</w:t>
            </w:r>
          </w:p>
        </w:tc>
        <w:tc>
          <w:tcPr>
            <w:tcW w:w="591" w:type="dxa"/>
            <w:tcBorders>
              <w:top w:val="nil"/>
              <w:left w:val="nil"/>
              <w:bottom w:val="nil"/>
              <w:right w:val="single" w:sz="4" w:space="0" w:color="auto"/>
            </w:tcBorders>
            <w:shd w:val="clear" w:color="auto" w:fill="auto"/>
            <w:noWrap/>
            <w:vAlign w:val="bottom"/>
            <w:hideMark/>
          </w:tcPr>
          <w:p w14:paraId="7AA87729"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w:t>
            </w:r>
          </w:p>
        </w:tc>
        <w:tc>
          <w:tcPr>
            <w:tcW w:w="1234" w:type="dxa"/>
            <w:tcBorders>
              <w:top w:val="nil"/>
              <w:left w:val="single" w:sz="4" w:space="0" w:color="auto"/>
              <w:bottom w:val="nil"/>
              <w:right w:val="nil"/>
            </w:tcBorders>
            <w:shd w:val="clear" w:color="auto" w:fill="auto"/>
            <w:noWrap/>
            <w:vAlign w:val="bottom"/>
            <w:hideMark/>
          </w:tcPr>
          <w:p w14:paraId="2BF04DD1"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969</w:t>
            </w:r>
          </w:p>
        </w:tc>
        <w:tc>
          <w:tcPr>
            <w:tcW w:w="965" w:type="dxa"/>
            <w:tcBorders>
              <w:top w:val="nil"/>
              <w:left w:val="nil"/>
              <w:bottom w:val="nil"/>
              <w:right w:val="nil"/>
            </w:tcBorders>
            <w:shd w:val="clear" w:color="auto" w:fill="auto"/>
            <w:noWrap/>
            <w:vAlign w:val="bottom"/>
            <w:hideMark/>
          </w:tcPr>
          <w:p w14:paraId="3CE61063"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54.3</w:t>
            </w:r>
          </w:p>
        </w:tc>
        <w:tc>
          <w:tcPr>
            <w:tcW w:w="555" w:type="dxa"/>
            <w:tcBorders>
              <w:top w:val="nil"/>
              <w:left w:val="nil"/>
              <w:bottom w:val="nil"/>
              <w:right w:val="single" w:sz="4" w:space="0" w:color="auto"/>
            </w:tcBorders>
            <w:shd w:val="clear" w:color="auto" w:fill="auto"/>
            <w:noWrap/>
            <w:vAlign w:val="bottom"/>
            <w:hideMark/>
          </w:tcPr>
          <w:p w14:paraId="610F680D"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w:t>
            </w:r>
          </w:p>
        </w:tc>
      </w:tr>
      <w:tr w:rsidR="00B01708" w:rsidRPr="00D0489B" w14:paraId="7C0A0961"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4FDBDC46"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409E5A59"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Professional Student</w:t>
            </w:r>
          </w:p>
        </w:tc>
        <w:tc>
          <w:tcPr>
            <w:tcW w:w="1171" w:type="dxa"/>
            <w:tcBorders>
              <w:top w:val="nil"/>
              <w:left w:val="single" w:sz="4" w:space="0" w:color="auto"/>
              <w:bottom w:val="nil"/>
              <w:right w:val="nil"/>
            </w:tcBorders>
            <w:shd w:val="clear" w:color="auto" w:fill="auto"/>
            <w:noWrap/>
            <w:vAlign w:val="bottom"/>
            <w:hideMark/>
          </w:tcPr>
          <w:p w14:paraId="15FCD7E9"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1,104</w:t>
            </w:r>
          </w:p>
        </w:tc>
        <w:tc>
          <w:tcPr>
            <w:tcW w:w="992" w:type="dxa"/>
            <w:tcBorders>
              <w:top w:val="nil"/>
              <w:left w:val="nil"/>
              <w:bottom w:val="nil"/>
              <w:right w:val="nil"/>
            </w:tcBorders>
            <w:shd w:val="clear" w:color="auto" w:fill="auto"/>
            <w:noWrap/>
            <w:vAlign w:val="bottom"/>
            <w:hideMark/>
          </w:tcPr>
          <w:p w14:paraId="1FF3B560"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49.7</w:t>
            </w:r>
          </w:p>
        </w:tc>
        <w:tc>
          <w:tcPr>
            <w:tcW w:w="591" w:type="dxa"/>
            <w:tcBorders>
              <w:top w:val="nil"/>
              <w:left w:val="nil"/>
              <w:bottom w:val="nil"/>
              <w:right w:val="single" w:sz="4" w:space="0" w:color="auto"/>
            </w:tcBorders>
            <w:shd w:val="clear" w:color="auto" w:fill="auto"/>
            <w:noWrap/>
            <w:vAlign w:val="bottom"/>
            <w:hideMark/>
          </w:tcPr>
          <w:p w14:paraId="6381F266"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0B3D1AAF"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816</w:t>
            </w:r>
          </w:p>
        </w:tc>
        <w:tc>
          <w:tcPr>
            <w:tcW w:w="965" w:type="dxa"/>
            <w:tcBorders>
              <w:top w:val="nil"/>
              <w:left w:val="nil"/>
              <w:bottom w:val="nil"/>
              <w:right w:val="nil"/>
            </w:tcBorders>
            <w:shd w:val="clear" w:color="auto" w:fill="auto"/>
            <w:noWrap/>
            <w:vAlign w:val="bottom"/>
            <w:hideMark/>
          </w:tcPr>
          <w:p w14:paraId="42356711"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45.7</w:t>
            </w:r>
          </w:p>
        </w:tc>
        <w:tc>
          <w:tcPr>
            <w:tcW w:w="555" w:type="dxa"/>
            <w:tcBorders>
              <w:top w:val="nil"/>
              <w:left w:val="nil"/>
              <w:bottom w:val="nil"/>
              <w:right w:val="single" w:sz="4" w:space="0" w:color="auto"/>
            </w:tcBorders>
            <w:shd w:val="clear" w:color="auto" w:fill="auto"/>
            <w:noWrap/>
            <w:vAlign w:val="bottom"/>
            <w:hideMark/>
          </w:tcPr>
          <w:p w14:paraId="15BFD98F"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46039221" w14:textId="77777777" w:rsidTr="00DD2827">
        <w:trPr>
          <w:trHeight w:val="288"/>
        </w:trPr>
        <w:tc>
          <w:tcPr>
            <w:tcW w:w="3867" w:type="dxa"/>
            <w:gridSpan w:val="2"/>
            <w:tcBorders>
              <w:top w:val="nil"/>
              <w:left w:val="single" w:sz="4" w:space="0" w:color="auto"/>
              <w:bottom w:val="nil"/>
              <w:right w:val="single" w:sz="4" w:space="0" w:color="000000"/>
            </w:tcBorders>
            <w:shd w:val="clear" w:color="auto" w:fill="auto"/>
            <w:noWrap/>
            <w:vAlign w:val="bottom"/>
            <w:hideMark/>
          </w:tcPr>
          <w:p w14:paraId="2816C48D"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Length of enrollment</w:t>
            </w:r>
          </w:p>
        </w:tc>
        <w:tc>
          <w:tcPr>
            <w:tcW w:w="1171" w:type="dxa"/>
            <w:tcBorders>
              <w:top w:val="nil"/>
              <w:left w:val="single" w:sz="4" w:space="0" w:color="auto"/>
              <w:bottom w:val="nil"/>
              <w:right w:val="nil"/>
            </w:tcBorders>
            <w:shd w:val="clear" w:color="auto" w:fill="auto"/>
            <w:noWrap/>
            <w:vAlign w:val="bottom"/>
            <w:hideMark/>
          </w:tcPr>
          <w:p w14:paraId="0C7F27DF"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992" w:type="dxa"/>
            <w:tcBorders>
              <w:top w:val="nil"/>
              <w:left w:val="nil"/>
              <w:bottom w:val="nil"/>
              <w:right w:val="nil"/>
            </w:tcBorders>
            <w:shd w:val="clear" w:color="auto" w:fill="auto"/>
            <w:noWrap/>
            <w:vAlign w:val="bottom"/>
            <w:hideMark/>
          </w:tcPr>
          <w:p w14:paraId="052956E7"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p>
        </w:tc>
        <w:tc>
          <w:tcPr>
            <w:tcW w:w="591" w:type="dxa"/>
            <w:tcBorders>
              <w:top w:val="nil"/>
              <w:left w:val="nil"/>
              <w:bottom w:val="nil"/>
              <w:right w:val="single" w:sz="4" w:space="0" w:color="auto"/>
            </w:tcBorders>
            <w:shd w:val="clear" w:color="auto" w:fill="auto"/>
            <w:noWrap/>
            <w:vAlign w:val="bottom"/>
            <w:hideMark/>
          </w:tcPr>
          <w:p w14:paraId="1DF79AEF"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3EFF9373"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965" w:type="dxa"/>
            <w:tcBorders>
              <w:top w:val="nil"/>
              <w:left w:val="nil"/>
              <w:bottom w:val="nil"/>
              <w:right w:val="nil"/>
            </w:tcBorders>
            <w:shd w:val="clear" w:color="auto" w:fill="auto"/>
            <w:noWrap/>
            <w:vAlign w:val="bottom"/>
            <w:hideMark/>
          </w:tcPr>
          <w:p w14:paraId="6DC86756"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p>
        </w:tc>
        <w:tc>
          <w:tcPr>
            <w:tcW w:w="555" w:type="dxa"/>
            <w:tcBorders>
              <w:top w:val="nil"/>
              <w:left w:val="nil"/>
              <w:bottom w:val="nil"/>
              <w:right w:val="single" w:sz="4" w:space="0" w:color="auto"/>
            </w:tcBorders>
            <w:shd w:val="clear" w:color="auto" w:fill="auto"/>
            <w:noWrap/>
            <w:vAlign w:val="bottom"/>
            <w:hideMark/>
          </w:tcPr>
          <w:p w14:paraId="3C312FCD"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1949B371"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1209E0D8"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200384AE"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Less than 24 months</w:t>
            </w:r>
          </w:p>
        </w:tc>
        <w:tc>
          <w:tcPr>
            <w:tcW w:w="1171" w:type="dxa"/>
            <w:tcBorders>
              <w:top w:val="nil"/>
              <w:left w:val="single" w:sz="4" w:space="0" w:color="auto"/>
              <w:bottom w:val="nil"/>
              <w:right w:val="nil"/>
            </w:tcBorders>
            <w:shd w:val="clear" w:color="auto" w:fill="auto"/>
            <w:noWrap/>
            <w:vAlign w:val="bottom"/>
            <w:hideMark/>
          </w:tcPr>
          <w:p w14:paraId="4205C241"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1,557</w:t>
            </w:r>
          </w:p>
        </w:tc>
        <w:tc>
          <w:tcPr>
            <w:tcW w:w="992" w:type="dxa"/>
            <w:tcBorders>
              <w:top w:val="nil"/>
              <w:left w:val="nil"/>
              <w:bottom w:val="nil"/>
              <w:right w:val="nil"/>
            </w:tcBorders>
            <w:shd w:val="clear" w:color="auto" w:fill="auto"/>
            <w:noWrap/>
            <w:vAlign w:val="bottom"/>
            <w:hideMark/>
          </w:tcPr>
          <w:p w14:paraId="71FA168B"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70.1</w:t>
            </w:r>
          </w:p>
        </w:tc>
        <w:tc>
          <w:tcPr>
            <w:tcW w:w="591" w:type="dxa"/>
            <w:tcBorders>
              <w:top w:val="nil"/>
              <w:left w:val="nil"/>
              <w:bottom w:val="nil"/>
              <w:right w:val="single" w:sz="4" w:space="0" w:color="auto"/>
            </w:tcBorders>
            <w:shd w:val="clear" w:color="auto" w:fill="auto"/>
            <w:noWrap/>
            <w:vAlign w:val="bottom"/>
            <w:hideMark/>
          </w:tcPr>
          <w:p w14:paraId="223FD805"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w:t>
            </w:r>
          </w:p>
        </w:tc>
        <w:tc>
          <w:tcPr>
            <w:tcW w:w="1234" w:type="dxa"/>
            <w:tcBorders>
              <w:top w:val="nil"/>
              <w:left w:val="single" w:sz="4" w:space="0" w:color="auto"/>
              <w:bottom w:val="nil"/>
              <w:right w:val="nil"/>
            </w:tcBorders>
            <w:shd w:val="clear" w:color="auto" w:fill="auto"/>
            <w:noWrap/>
            <w:vAlign w:val="bottom"/>
            <w:hideMark/>
          </w:tcPr>
          <w:p w14:paraId="064F05AC"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1,202</w:t>
            </w:r>
          </w:p>
        </w:tc>
        <w:tc>
          <w:tcPr>
            <w:tcW w:w="965" w:type="dxa"/>
            <w:tcBorders>
              <w:top w:val="nil"/>
              <w:left w:val="nil"/>
              <w:bottom w:val="nil"/>
              <w:right w:val="nil"/>
            </w:tcBorders>
            <w:shd w:val="clear" w:color="auto" w:fill="auto"/>
            <w:noWrap/>
            <w:vAlign w:val="bottom"/>
            <w:hideMark/>
          </w:tcPr>
          <w:p w14:paraId="20994066"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67.3</w:t>
            </w:r>
          </w:p>
        </w:tc>
        <w:tc>
          <w:tcPr>
            <w:tcW w:w="555" w:type="dxa"/>
            <w:tcBorders>
              <w:top w:val="nil"/>
              <w:left w:val="nil"/>
              <w:bottom w:val="nil"/>
              <w:right w:val="single" w:sz="4" w:space="0" w:color="auto"/>
            </w:tcBorders>
            <w:shd w:val="clear" w:color="auto" w:fill="auto"/>
            <w:noWrap/>
            <w:vAlign w:val="bottom"/>
            <w:hideMark/>
          </w:tcPr>
          <w:p w14:paraId="32484346"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w:t>
            </w:r>
          </w:p>
        </w:tc>
      </w:tr>
      <w:tr w:rsidR="00B01708" w:rsidRPr="00D0489B" w14:paraId="7E86812B"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3B75B5D1"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2DCCDC82"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24 months or more</w:t>
            </w:r>
          </w:p>
        </w:tc>
        <w:tc>
          <w:tcPr>
            <w:tcW w:w="1171" w:type="dxa"/>
            <w:tcBorders>
              <w:top w:val="nil"/>
              <w:left w:val="single" w:sz="4" w:space="0" w:color="auto"/>
              <w:bottom w:val="nil"/>
              <w:right w:val="nil"/>
            </w:tcBorders>
            <w:shd w:val="clear" w:color="auto" w:fill="auto"/>
            <w:noWrap/>
            <w:vAlign w:val="bottom"/>
            <w:hideMark/>
          </w:tcPr>
          <w:p w14:paraId="273428F1"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596</w:t>
            </w:r>
          </w:p>
        </w:tc>
        <w:tc>
          <w:tcPr>
            <w:tcW w:w="992" w:type="dxa"/>
            <w:tcBorders>
              <w:top w:val="nil"/>
              <w:left w:val="nil"/>
              <w:bottom w:val="nil"/>
              <w:right w:val="nil"/>
            </w:tcBorders>
            <w:shd w:val="clear" w:color="auto" w:fill="auto"/>
            <w:noWrap/>
            <w:vAlign w:val="bottom"/>
            <w:hideMark/>
          </w:tcPr>
          <w:p w14:paraId="1713647E"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26.8</w:t>
            </w:r>
          </w:p>
        </w:tc>
        <w:tc>
          <w:tcPr>
            <w:tcW w:w="591" w:type="dxa"/>
            <w:tcBorders>
              <w:top w:val="nil"/>
              <w:left w:val="nil"/>
              <w:bottom w:val="nil"/>
              <w:right w:val="single" w:sz="4" w:space="0" w:color="auto"/>
            </w:tcBorders>
            <w:shd w:val="clear" w:color="auto" w:fill="auto"/>
            <w:noWrap/>
            <w:vAlign w:val="bottom"/>
            <w:hideMark/>
          </w:tcPr>
          <w:p w14:paraId="5E02FF6D"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340DE7A4"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529</w:t>
            </w:r>
          </w:p>
        </w:tc>
        <w:tc>
          <w:tcPr>
            <w:tcW w:w="965" w:type="dxa"/>
            <w:tcBorders>
              <w:top w:val="nil"/>
              <w:left w:val="nil"/>
              <w:bottom w:val="nil"/>
              <w:right w:val="nil"/>
            </w:tcBorders>
            <w:shd w:val="clear" w:color="auto" w:fill="auto"/>
            <w:noWrap/>
            <w:vAlign w:val="bottom"/>
            <w:hideMark/>
          </w:tcPr>
          <w:p w14:paraId="147C5FC3"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29.6</w:t>
            </w:r>
          </w:p>
        </w:tc>
        <w:tc>
          <w:tcPr>
            <w:tcW w:w="555" w:type="dxa"/>
            <w:tcBorders>
              <w:top w:val="nil"/>
              <w:left w:val="nil"/>
              <w:bottom w:val="nil"/>
              <w:right w:val="single" w:sz="4" w:space="0" w:color="auto"/>
            </w:tcBorders>
            <w:shd w:val="clear" w:color="auto" w:fill="auto"/>
            <w:noWrap/>
            <w:vAlign w:val="bottom"/>
            <w:hideMark/>
          </w:tcPr>
          <w:p w14:paraId="027285E0"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5EBB41C4" w14:textId="77777777" w:rsidTr="00DD2827">
        <w:trPr>
          <w:trHeight w:val="288"/>
        </w:trPr>
        <w:tc>
          <w:tcPr>
            <w:tcW w:w="3867" w:type="dxa"/>
            <w:gridSpan w:val="2"/>
            <w:tcBorders>
              <w:top w:val="nil"/>
              <w:left w:val="single" w:sz="4" w:space="0" w:color="auto"/>
              <w:bottom w:val="nil"/>
              <w:right w:val="single" w:sz="4" w:space="0" w:color="000000"/>
            </w:tcBorders>
            <w:shd w:val="clear" w:color="auto" w:fill="auto"/>
            <w:noWrap/>
            <w:vAlign w:val="bottom"/>
            <w:hideMark/>
          </w:tcPr>
          <w:p w14:paraId="09164191"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Age</w:t>
            </w:r>
          </w:p>
        </w:tc>
        <w:tc>
          <w:tcPr>
            <w:tcW w:w="1171" w:type="dxa"/>
            <w:tcBorders>
              <w:top w:val="nil"/>
              <w:left w:val="single" w:sz="4" w:space="0" w:color="auto"/>
              <w:bottom w:val="nil"/>
              <w:right w:val="nil"/>
            </w:tcBorders>
            <w:shd w:val="clear" w:color="auto" w:fill="auto"/>
            <w:noWrap/>
            <w:vAlign w:val="bottom"/>
            <w:hideMark/>
          </w:tcPr>
          <w:p w14:paraId="35DE144B"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992" w:type="dxa"/>
            <w:tcBorders>
              <w:top w:val="nil"/>
              <w:left w:val="nil"/>
              <w:bottom w:val="nil"/>
              <w:right w:val="nil"/>
            </w:tcBorders>
            <w:shd w:val="clear" w:color="auto" w:fill="auto"/>
            <w:noWrap/>
            <w:vAlign w:val="bottom"/>
            <w:hideMark/>
          </w:tcPr>
          <w:p w14:paraId="23BD5910"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p>
        </w:tc>
        <w:tc>
          <w:tcPr>
            <w:tcW w:w="591" w:type="dxa"/>
            <w:tcBorders>
              <w:top w:val="nil"/>
              <w:left w:val="nil"/>
              <w:bottom w:val="nil"/>
              <w:right w:val="single" w:sz="4" w:space="0" w:color="auto"/>
            </w:tcBorders>
            <w:shd w:val="clear" w:color="auto" w:fill="auto"/>
            <w:noWrap/>
            <w:vAlign w:val="bottom"/>
            <w:hideMark/>
          </w:tcPr>
          <w:p w14:paraId="320E9028"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73BD2419"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965" w:type="dxa"/>
            <w:tcBorders>
              <w:top w:val="nil"/>
              <w:left w:val="nil"/>
              <w:bottom w:val="nil"/>
              <w:right w:val="nil"/>
            </w:tcBorders>
            <w:shd w:val="clear" w:color="auto" w:fill="auto"/>
            <w:noWrap/>
            <w:vAlign w:val="bottom"/>
            <w:hideMark/>
          </w:tcPr>
          <w:p w14:paraId="3A1EBD8E"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p>
        </w:tc>
        <w:tc>
          <w:tcPr>
            <w:tcW w:w="555" w:type="dxa"/>
            <w:tcBorders>
              <w:top w:val="nil"/>
              <w:left w:val="nil"/>
              <w:bottom w:val="nil"/>
              <w:right w:val="single" w:sz="4" w:space="0" w:color="auto"/>
            </w:tcBorders>
            <w:shd w:val="clear" w:color="auto" w:fill="auto"/>
            <w:noWrap/>
            <w:vAlign w:val="bottom"/>
            <w:hideMark/>
          </w:tcPr>
          <w:p w14:paraId="485ACEC5"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3562D2C5"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50D6F31D"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6139837D"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&lt;22</w:t>
            </w:r>
          </w:p>
        </w:tc>
        <w:tc>
          <w:tcPr>
            <w:tcW w:w="1171" w:type="dxa"/>
            <w:tcBorders>
              <w:top w:val="nil"/>
              <w:left w:val="single" w:sz="4" w:space="0" w:color="auto"/>
              <w:bottom w:val="nil"/>
              <w:right w:val="nil"/>
            </w:tcBorders>
            <w:shd w:val="clear" w:color="auto" w:fill="auto"/>
            <w:noWrap/>
            <w:vAlign w:val="bottom"/>
            <w:hideMark/>
          </w:tcPr>
          <w:p w14:paraId="76763816"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174</w:t>
            </w:r>
          </w:p>
        </w:tc>
        <w:tc>
          <w:tcPr>
            <w:tcW w:w="992" w:type="dxa"/>
            <w:tcBorders>
              <w:top w:val="nil"/>
              <w:left w:val="nil"/>
              <w:bottom w:val="nil"/>
              <w:right w:val="nil"/>
            </w:tcBorders>
            <w:shd w:val="clear" w:color="auto" w:fill="auto"/>
            <w:noWrap/>
            <w:vAlign w:val="bottom"/>
            <w:hideMark/>
          </w:tcPr>
          <w:p w14:paraId="3052907D"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7.8</w:t>
            </w:r>
          </w:p>
        </w:tc>
        <w:tc>
          <w:tcPr>
            <w:tcW w:w="591" w:type="dxa"/>
            <w:tcBorders>
              <w:top w:val="nil"/>
              <w:left w:val="nil"/>
              <w:bottom w:val="nil"/>
              <w:right w:val="single" w:sz="4" w:space="0" w:color="auto"/>
            </w:tcBorders>
            <w:shd w:val="clear" w:color="auto" w:fill="auto"/>
            <w:noWrap/>
            <w:vAlign w:val="bottom"/>
            <w:hideMark/>
          </w:tcPr>
          <w:p w14:paraId="6A7DE5D9"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w:t>
            </w:r>
          </w:p>
        </w:tc>
        <w:tc>
          <w:tcPr>
            <w:tcW w:w="1234" w:type="dxa"/>
            <w:tcBorders>
              <w:top w:val="nil"/>
              <w:left w:val="single" w:sz="4" w:space="0" w:color="auto"/>
              <w:bottom w:val="nil"/>
              <w:right w:val="nil"/>
            </w:tcBorders>
            <w:shd w:val="clear" w:color="auto" w:fill="auto"/>
            <w:noWrap/>
            <w:vAlign w:val="bottom"/>
            <w:hideMark/>
          </w:tcPr>
          <w:p w14:paraId="7AE798E2"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103</w:t>
            </w:r>
          </w:p>
        </w:tc>
        <w:tc>
          <w:tcPr>
            <w:tcW w:w="965" w:type="dxa"/>
            <w:tcBorders>
              <w:top w:val="nil"/>
              <w:left w:val="nil"/>
              <w:bottom w:val="nil"/>
              <w:right w:val="nil"/>
            </w:tcBorders>
            <w:shd w:val="clear" w:color="auto" w:fill="auto"/>
            <w:noWrap/>
            <w:vAlign w:val="bottom"/>
            <w:hideMark/>
          </w:tcPr>
          <w:p w14:paraId="21E11B40"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5.8</w:t>
            </w:r>
          </w:p>
        </w:tc>
        <w:tc>
          <w:tcPr>
            <w:tcW w:w="555" w:type="dxa"/>
            <w:tcBorders>
              <w:top w:val="nil"/>
              <w:left w:val="nil"/>
              <w:bottom w:val="nil"/>
              <w:right w:val="single" w:sz="4" w:space="0" w:color="auto"/>
            </w:tcBorders>
            <w:shd w:val="clear" w:color="auto" w:fill="auto"/>
            <w:noWrap/>
            <w:vAlign w:val="bottom"/>
            <w:hideMark/>
          </w:tcPr>
          <w:p w14:paraId="53DF378C"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w:t>
            </w:r>
          </w:p>
        </w:tc>
      </w:tr>
      <w:tr w:rsidR="00B01708" w:rsidRPr="00D0489B" w14:paraId="36D7A671"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2B3CB266"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5294BCEF"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23</w:t>
            </w:r>
          </w:p>
        </w:tc>
        <w:tc>
          <w:tcPr>
            <w:tcW w:w="1171" w:type="dxa"/>
            <w:tcBorders>
              <w:top w:val="nil"/>
              <w:left w:val="single" w:sz="4" w:space="0" w:color="auto"/>
              <w:bottom w:val="nil"/>
              <w:right w:val="nil"/>
            </w:tcBorders>
            <w:shd w:val="clear" w:color="auto" w:fill="auto"/>
            <w:noWrap/>
            <w:vAlign w:val="bottom"/>
            <w:hideMark/>
          </w:tcPr>
          <w:p w14:paraId="2F20FA69"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256</w:t>
            </w:r>
          </w:p>
        </w:tc>
        <w:tc>
          <w:tcPr>
            <w:tcW w:w="992" w:type="dxa"/>
            <w:tcBorders>
              <w:top w:val="nil"/>
              <w:left w:val="nil"/>
              <w:bottom w:val="nil"/>
              <w:right w:val="nil"/>
            </w:tcBorders>
            <w:shd w:val="clear" w:color="auto" w:fill="auto"/>
            <w:noWrap/>
            <w:vAlign w:val="bottom"/>
            <w:hideMark/>
          </w:tcPr>
          <w:p w14:paraId="1F3362F7"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11.5</w:t>
            </w:r>
          </w:p>
        </w:tc>
        <w:tc>
          <w:tcPr>
            <w:tcW w:w="591" w:type="dxa"/>
            <w:tcBorders>
              <w:top w:val="nil"/>
              <w:left w:val="nil"/>
              <w:bottom w:val="nil"/>
              <w:right w:val="single" w:sz="4" w:space="0" w:color="auto"/>
            </w:tcBorders>
            <w:shd w:val="clear" w:color="auto" w:fill="auto"/>
            <w:noWrap/>
            <w:vAlign w:val="bottom"/>
            <w:hideMark/>
          </w:tcPr>
          <w:p w14:paraId="116868E3"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6D8C870E"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165</w:t>
            </w:r>
          </w:p>
        </w:tc>
        <w:tc>
          <w:tcPr>
            <w:tcW w:w="965" w:type="dxa"/>
            <w:tcBorders>
              <w:top w:val="nil"/>
              <w:left w:val="nil"/>
              <w:bottom w:val="nil"/>
              <w:right w:val="nil"/>
            </w:tcBorders>
            <w:shd w:val="clear" w:color="auto" w:fill="auto"/>
            <w:noWrap/>
            <w:vAlign w:val="bottom"/>
            <w:hideMark/>
          </w:tcPr>
          <w:p w14:paraId="432625F0"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9.2</w:t>
            </w:r>
          </w:p>
        </w:tc>
        <w:tc>
          <w:tcPr>
            <w:tcW w:w="555" w:type="dxa"/>
            <w:tcBorders>
              <w:top w:val="nil"/>
              <w:left w:val="nil"/>
              <w:bottom w:val="nil"/>
              <w:right w:val="single" w:sz="4" w:space="0" w:color="auto"/>
            </w:tcBorders>
            <w:shd w:val="clear" w:color="auto" w:fill="auto"/>
            <w:noWrap/>
            <w:vAlign w:val="bottom"/>
            <w:hideMark/>
          </w:tcPr>
          <w:p w14:paraId="298A39C9"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488308F0"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0A190F67"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7E70876E"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24</w:t>
            </w:r>
          </w:p>
        </w:tc>
        <w:tc>
          <w:tcPr>
            <w:tcW w:w="1171" w:type="dxa"/>
            <w:tcBorders>
              <w:top w:val="nil"/>
              <w:left w:val="single" w:sz="4" w:space="0" w:color="auto"/>
              <w:bottom w:val="nil"/>
              <w:right w:val="nil"/>
            </w:tcBorders>
            <w:shd w:val="clear" w:color="auto" w:fill="auto"/>
            <w:noWrap/>
            <w:vAlign w:val="bottom"/>
            <w:hideMark/>
          </w:tcPr>
          <w:p w14:paraId="3E087CD3"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288</w:t>
            </w:r>
          </w:p>
        </w:tc>
        <w:tc>
          <w:tcPr>
            <w:tcW w:w="992" w:type="dxa"/>
            <w:tcBorders>
              <w:top w:val="nil"/>
              <w:left w:val="nil"/>
              <w:bottom w:val="nil"/>
              <w:right w:val="nil"/>
            </w:tcBorders>
            <w:shd w:val="clear" w:color="auto" w:fill="auto"/>
            <w:noWrap/>
            <w:vAlign w:val="bottom"/>
            <w:hideMark/>
          </w:tcPr>
          <w:p w14:paraId="66A979D9"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13.0</w:t>
            </w:r>
          </w:p>
        </w:tc>
        <w:tc>
          <w:tcPr>
            <w:tcW w:w="591" w:type="dxa"/>
            <w:tcBorders>
              <w:top w:val="nil"/>
              <w:left w:val="nil"/>
              <w:bottom w:val="nil"/>
              <w:right w:val="single" w:sz="4" w:space="0" w:color="auto"/>
            </w:tcBorders>
            <w:shd w:val="clear" w:color="auto" w:fill="auto"/>
            <w:noWrap/>
            <w:vAlign w:val="bottom"/>
            <w:hideMark/>
          </w:tcPr>
          <w:p w14:paraId="0EB479D0"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3CB1DD54"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196</w:t>
            </w:r>
          </w:p>
        </w:tc>
        <w:tc>
          <w:tcPr>
            <w:tcW w:w="965" w:type="dxa"/>
            <w:tcBorders>
              <w:top w:val="nil"/>
              <w:left w:val="nil"/>
              <w:bottom w:val="nil"/>
              <w:right w:val="nil"/>
            </w:tcBorders>
            <w:shd w:val="clear" w:color="auto" w:fill="auto"/>
            <w:noWrap/>
            <w:vAlign w:val="bottom"/>
            <w:hideMark/>
          </w:tcPr>
          <w:p w14:paraId="0E84C546"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11.0</w:t>
            </w:r>
          </w:p>
        </w:tc>
        <w:tc>
          <w:tcPr>
            <w:tcW w:w="555" w:type="dxa"/>
            <w:tcBorders>
              <w:top w:val="nil"/>
              <w:left w:val="nil"/>
              <w:bottom w:val="nil"/>
              <w:right w:val="single" w:sz="4" w:space="0" w:color="auto"/>
            </w:tcBorders>
            <w:shd w:val="clear" w:color="auto" w:fill="auto"/>
            <w:noWrap/>
            <w:vAlign w:val="bottom"/>
            <w:hideMark/>
          </w:tcPr>
          <w:p w14:paraId="1690B52C"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77B8EFF2"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65FAC29E"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600902A9"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25</w:t>
            </w:r>
          </w:p>
        </w:tc>
        <w:tc>
          <w:tcPr>
            <w:tcW w:w="1171" w:type="dxa"/>
            <w:tcBorders>
              <w:top w:val="nil"/>
              <w:left w:val="single" w:sz="4" w:space="0" w:color="auto"/>
              <w:bottom w:val="nil"/>
              <w:right w:val="nil"/>
            </w:tcBorders>
            <w:shd w:val="clear" w:color="auto" w:fill="auto"/>
            <w:noWrap/>
            <w:vAlign w:val="bottom"/>
            <w:hideMark/>
          </w:tcPr>
          <w:p w14:paraId="54B7F060"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227</w:t>
            </w:r>
          </w:p>
        </w:tc>
        <w:tc>
          <w:tcPr>
            <w:tcW w:w="992" w:type="dxa"/>
            <w:tcBorders>
              <w:top w:val="nil"/>
              <w:left w:val="nil"/>
              <w:bottom w:val="nil"/>
              <w:right w:val="nil"/>
            </w:tcBorders>
            <w:shd w:val="clear" w:color="auto" w:fill="auto"/>
            <w:noWrap/>
            <w:vAlign w:val="bottom"/>
            <w:hideMark/>
          </w:tcPr>
          <w:p w14:paraId="2F8D6AB1"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10.2</w:t>
            </w:r>
          </w:p>
        </w:tc>
        <w:tc>
          <w:tcPr>
            <w:tcW w:w="591" w:type="dxa"/>
            <w:tcBorders>
              <w:top w:val="nil"/>
              <w:left w:val="nil"/>
              <w:bottom w:val="nil"/>
              <w:right w:val="single" w:sz="4" w:space="0" w:color="auto"/>
            </w:tcBorders>
            <w:shd w:val="clear" w:color="auto" w:fill="auto"/>
            <w:noWrap/>
            <w:vAlign w:val="bottom"/>
            <w:hideMark/>
          </w:tcPr>
          <w:p w14:paraId="5F42DDA4"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233DD883"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183</w:t>
            </w:r>
          </w:p>
        </w:tc>
        <w:tc>
          <w:tcPr>
            <w:tcW w:w="965" w:type="dxa"/>
            <w:tcBorders>
              <w:top w:val="nil"/>
              <w:left w:val="nil"/>
              <w:bottom w:val="nil"/>
              <w:right w:val="nil"/>
            </w:tcBorders>
            <w:shd w:val="clear" w:color="auto" w:fill="auto"/>
            <w:noWrap/>
            <w:vAlign w:val="bottom"/>
            <w:hideMark/>
          </w:tcPr>
          <w:p w14:paraId="16A7DDB4"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10.3</w:t>
            </w:r>
          </w:p>
        </w:tc>
        <w:tc>
          <w:tcPr>
            <w:tcW w:w="555" w:type="dxa"/>
            <w:tcBorders>
              <w:top w:val="nil"/>
              <w:left w:val="nil"/>
              <w:bottom w:val="nil"/>
              <w:right w:val="single" w:sz="4" w:space="0" w:color="auto"/>
            </w:tcBorders>
            <w:shd w:val="clear" w:color="auto" w:fill="auto"/>
            <w:noWrap/>
            <w:vAlign w:val="bottom"/>
            <w:hideMark/>
          </w:tcPr>
          <w:p w14:paraId="40F0FA23"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3738082A"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0CDA11F3"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24EF54A5"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26</w:t>
            </w:r>
          </w:p>
        </w:tc>
        <w:tc>
          <w:tcPr>
            <w:tcW w:w="1171" w:type="dxa"/>
            <w:tcBorders>
              <w:top w:val="nil"/>
              <w:left w:val="single" w:sz="4" w:space="0" w:color="auto"/>
              <w:bottom w:val="nil"/>
              <w:right w:val="nil"/>
            </w:tcBorders>
            <w:shd w:val="clear" w:color="auto" w:fill="auto"/>
            <w:noWrap/>
            <w:vAlign w:val="bottom"/>
            <w:hideMark/>
          </w:tcPr>
          <w:p w14:paraId="0C8F0EB8"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206</w:t>
            </w:r>
          </w:p>
        </w:tc>
        <w:tc>
          <w:tcPr>
            <w:tcW w:w="992" w:type="dxa"/>
            <w:tcBorders>
              <w:top w:val="nil"/>
              <w:left w:val="nil"/>
              <w:bottom w:val="nil"/>
              <w:right w:val="nil"/>
            </w:tcBorders>
            <w:shd w:val="clear" w:color="auto" w:fill="auto"/>
            <w:noWrap/>
            <w:vAlign w:val="bottom"/>
            <w:hideMark/>
          </w:tcPr>
          <w:p w14:paraId="673454F9"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9.3</w:t>
            </w:r>
          </w:p>
        </w:tc>
        <w:tc>
          <w:tcPr>
            <w:tcW w:w="591" w:type="dxa"/>
            <w:tcBorders>
              <w:top w:val="nil"/>
              <w:left w:val="nil"/>
              <w:bottom w:val="nil"/>
              <w:right w:val="single" w:sz="4" w:space="0" w:color="auto"/>
            </w:tcBorders>
            <w:shd w:val="clear" w:color="auto" w:fill="auto"/>
            <w:noWrap/>
            <w:vAlign w:val="bottom"/>
            <w:hideMark/>
          </w:tcPr>
          <w:p w14:paraId="5DACD422"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4A5309F9"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155</w:t>
            </w:r>
          </w:p>
        </w:tc>
        <w:tc>
          <w:tcPr>
            <w:tcW w:w="965" w:type="dxa"/>
            <w:tcBorders>
              <w:top w:val="nil"/>
              <w:left w:val="nil"/>
              <w:bottom w:val="nil"/>
              <w:right w:val="nil"/>
            </w:tcBorders>
            <w:shd w:val="clear" w:color="auto" w:fill="auto"/>
            <w:noWrap/>
            <w:vAlign w:val="bottom"/>
            <w:hideMark/>
          </w:tcPr>
          <w:p w14:paraId="6EB26554"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8.7</w:t>
            </w:r>
          </w:p>
        </w:tc>
        <w:tc>
          <w:tcPr>
            <w:tcW w:w="555" w:type="dxa"/>
            <w:tcBorders>
              <w:top w:val="nil"/>
              <w:left w:val="nil"/>
              <w:bottom w:val="nil"/>
              <w:right w:val="single" w:sz="4" w:space="0" w:color="auto"/>
            </w:tcBorders>
            <w:shd w:val="clear" w:color="auto" w:fill="auto"/>
            <w:noWrap/>
            <w:vAlign w:val="bottom"/>
            <w:hideMark/>
          </w:tcPr>
          <w:p w14:paraId="4CE6397B"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703DBE14"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7B9DFCFC"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76FF458E"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27</w:t>
            </w:r>
          </w:p>
        </w:tc>
        <w:tc>
          <w:tcPr>
            <w:tcW w:w="1171" w:type="dxa"/>
            <w:tcBorders>
              <w:top w:val="nil"/>
              <w:left w:val="single" w:sz="4" w:space="0" w:color="auto"/>
              <w:bottom w:val="nil"/>
              <w:right w:val="nil"/>
            </w:tcBorders>
            <w:shd w:val="clear" w:color="auto" w:fill="auto"/>
            <w:noWrap/>
            <w:vAlign w:val="bottom"/>
            <w:hideMark/>
          </w:tcPr>
          <w:p w14:paraId="3A1C5C16"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194</w:t>
            </w:r>
          </w:p>
        </w:tc>
        <w:tc>
          <w:tcPr>
            <w:tcW w:w="992" w:type="dxa"/>
            <w:tcBorders>
              <w:top w:val="nil"/>
              <w:left w:val="nil"/>
              <w:bottom w:val="nil"/>
              <w:right w:val="nil"/>
            </w:tcBorders>
            <w:shd w:val="clear" w:color="auto" w:fill="auto"/>
            <w:noWrap/>
            <w:vAlign w:val="bottom"/>
            <w:hideMark/>
          </w:tcPr>
          <w:p w14:paraId="6D058970"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8.7</w:t>
            </w:r>
          </w:p>
        </w:tc>
        <w:tc>
          <w:tcPr>
            <w:tcW w:w="591" w:type="dxa"/>
            <w:tcBorders>
              <w:top w:val="nil"/>
              <w:left w:val="nil"/>
              <w:bottom w:val="nil"/>
              <w:right w:val="single" w:sz="4" w:space="0" w:color="auto"/>
            </w:tcBorders>
            <w:shd w:val="clear" w:color="auto" w:fill="auto"/>
            <w:noWrap/>
            <w:vAlign w:val="bottom"/>
            <w:hideMark/>
          </w:tcPr>
          <w:p w14:paraId="0876788A"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43FAFA82"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159</w:t>
            </w:r>
          </w:p>
        </w:tc>
        <w:tc>
          <w:tcPr>
            <w:tcW w:w="965" w:type="dxa"/>
            <w:tcBorders>
              <w:top w:val="nil"/>
              <w:left w:val="nil"/>
              <w:bottom w:val="nil"/>
              <w:right w:val="nil"/>
            </w:tcBorders>
            <w:shd w:val="clear" w:color="auto" w:fill="auto"/>
            <w:noWrap/>
            <w:vAlign w:val="bottom"/>
            <w:hideMark/>
          </w:tcPr>
          <w:p w14:paraId="0E6925CC"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8.9</w:t>
            </w:r>
          </w:p>
        </w:tc>
        <w:tc>
          <w:tcPr>
            <w:tcW w:w="555" w:type="dxa"/>
            <w:tcBorders>
              <w:top w:val="nil"/>
              <w:left w:val="nil"/>
              <w:bottom w:val="nil"/>
              <w:right w:val="single" w:sz="4" w:space="0" w:color="auto"/>
            </w:tcBorders>
            <w:shd w:val="clear" w:color="auto" w:fill="auto"/>
            <w:noWrap/>
            <w:vAlign w:val="bottom"/>
            <w:hideMark/>
          </w:tcPr>
          <w:p w14:paraId="72DBAB0B"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66EE89B4"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0BB1F37D"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44D6BD61"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28</w:t>
            </w:r>
          </w:p>
        </w:tc>
        <w:tc>
          <w:tcPr>
            <w:tcW w:w="1171" w:type="dxa"/>
            <w:tcBorders>
              <w:top w:val="nil"/>
              <w:left w:val="single" w:sz="4" w:space="0" w:color="auto"/>
              <w:bottom w:val="nil"/>
              <w:right w:val="nil"/>
            </w:tcBorders>
            <w:shd w:val="clear" w:color="auto" w:fill="auto"/>
            <w:noWrap/>
            <w:vAlign w:val="bottom"/>
            <w:hideMark/>
          </w:tcPr>
          <w:p w14:paraId="7D2C0A33"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165</w:t>
            </w:r>
          </w:p>
        </w:tc>
        <w:tc>
          <w:tcPr>
            <w:tcW w:w="992" w:type="dxa"/>
            <w:tcBorders>
              <w:top w:val="nil"/>
              <w:left w:val="nil"/>
              <w:bottom w:val="nil"/>
              <w:right w:val="nil"/>
            </w:tcBorders>
            <w:shd w:val="clear" w:color="auto" w:fill="auto"/>
            <w:noWrap/>
            <w:vAlign w:val="bottom"/>
            <w:hideMark/>
          </w:tcPr>
          <w:p w14:paraId="1D90502C"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7.4</w:t>
            </w:r>
          </w:p>
        </w:tc>
        <w:tc>
          <w:tcPr>
            <w:tcW w:w="591" w:type="dxa"/>
            <w:tcBorders>
              <w:top w:val="nil"/>
              <w:left w:val="nil"/>
              <w:bottom w:val="nil"/>
              <w:right w:val="single" w:sz="4" w:space="0" w:color="auto"/>
            </w:tcBorders>
            <w:shd w:val="clear" w:color="auto" w:fill="auto"/>
            <w:noWrap/>
            <w:vAlign w:val="bottom"/>
            <w:hideMark/>
          </w:tcPr>
          <w:p w14:paraId="44607563"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438422CB"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143</w:t>
            </w:r>
          </w:p>
        </w:tc>
        <w:tc>
          <w:tcPr>
            <w:tcW w:w="965" w:type="dxa"/>
            <w:tcBorders>
              <w:top w:val="nil"/>
              <w:left w:val="nil"/>
              <w:bottom w:val="nil"/>
              <w:right w:val="nil"/>
            </w:tcBorders>
            <w:shd w:val="clear" w:color="auto" w:fill="auto"/>
            <w:noWrap/>
            <w:vAlign w:val="bottom"/>
            <w:hideMark/>
          </w:tcPr>
          <w:p w14:paraId="3F3798B1"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8.0</w:t>
            </w:r>
          </w:p>
        </w:tc>
        <w:tc>
          <w:tcPr>
            <w:tcW w:w="555" w:type="dxa"/>
            <w:tcBorders>
              <w:top w:val="nil"/>
              <w:left w:val="nil"/>
              <w:bottom w:val="nil"/>
              <w:right w:val="single" w:sz="4" w:space="0" w:color="auto"/>
            </w:tcBorders>
            <w:shd w:val="clear" w:color="auto" w:fill="auto"/>
            <w:noWrap/>
            <w:vAlign w:val="bottom"/>
            <w:hideMark/>
          </w:tcPr>
          <w:p w14:paraId="52E99B10"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240F83D9"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6825B6E0"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09E58C37"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29</w:t>
            </w:r>
          </w:p>
        </w:tc>
        <w:tc>
          <w:tcPr>
            <w:tcW w:w="1171" w:type="dxa"/>
            <w:tcBorders>
              <w:top w:val="nil"/>
              <w:left w:val="single" w:sz="4" w:space="0" w:color="auto"/>
              <w:bottom w:val="nil"/>
              <w:right w:val="nil"/>
            </w:tcBorders>
            <w:shd w:val="clear" w:color="auto" w:fill="auto"/>
            <w:noWrap/>
            <w:vAlign w:val="bottom"/>
            <w:hideMark/>
          </w:tcPr>
          <w:p w14:paraId="4640CF7B"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145</w:t>
            </w:r>
          </w:p>
        </w:tc>
        <w:tc>
          <w:tcPr>
            <w:tcW w:w="992" w:type="dxa"/>
            <w:tcBorders>
              <w:top w:val="nil"/>
              <w:left w:val="nil"/>
              <w:bottom w:val="nil"/>
              <w:right w:val="nil"/>
            </w:tcBorders>
            <w:shd w:val="clear" w:color="auto" w:fill="auto"/>
            <w:noWrap/>
            <w:vAlign w:val="bottom"/>
            <w:hideMark/>
          </w:tcPr>
          <w:p w14:paraId="3F646FAF"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6.5</w:t>
            </w:r>
          </w:p>
        </w:tc>
        <w:tc>
          <w:tcPr>
            <w:tcW w:w="591" w:type="dxa"/>
            <w:tcBorders>
              <w:top w:val="nil"/>
              <w:left w:val="nil"/>
              <w:bottom w:val="nil"/>
              <w:right w:val="single" w:sz="4" w:space="0" w:color="auto"/>
            </w:tcBorders>
            <w:shd w:val="clear" w:color="auto" w:fill="auto"/>
            <w:noWrap/>
            <w:vAlign w:val="bottom"/>
            <w:hideMark/>
          </w:tcPr>
          <w:p w14:paraId="0B1D69CA"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02701C5D"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106</w:t>
            </w:r>
          </w:p>
        </w:tc>
        <w:tc>
          <w:tcPr>
            <w:tcW w:w="965" w:type="dxa"/>
            <w:tcBorders>
              <w:top w:val="nil"/>
              <w:left w:val="nil"/>
              <w:bottom w:val="nil"/>
              <w:right w:val="nil"/>
            </w:tcBorders>
            <w:shd w:val="clear" w:color="auto" w:fill="auto"/>
            <w:noWrap/>
            <w:vAlign w:val="bottom"/>
            <w:hideMark/>
          </w:tcPr>
          <w:p w14:paraId="21FCD52F"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5.9</w:t>
            </w:r>
          </w:p>
        </w:tc>
        <w:tc>
          <w:tcPr>
            <w:tcW w:w="555" w:type="dxa"/>
            <w:tcBorders>
              <w:top w:val="nil"/>
              <w:left w:val="nil"/>
              <w:bottom w:val="nil"/>
              <w:right w:val="single" w:sz="4" w:space="0" w:color="auto"/>
            </w:tcBorders>
            <w:shd w:val="clear" w:color="auto" w:fill="auto"/>
            <w:noWrap/>
            <w:vAlign w:val="bottom"/>
            <w:hideMark/>
          </w:tcPr>
          <w:p w14:paraId="7B8B24CB"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41FDC120"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0241D84E"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3313CBDA"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30+</w:t>
            </w:r>
          </w:p>
        </w:tc>
        <w:tc>
          <w:tcPr>
            <w:tcW w:w="1171" w:type="dxa"/>
            <w:tcBorders>
              <w:top w:val="nil"/>
              <w:left w:val="single" w:sz="4" w:space="0" w:color="auto"/>
              <w:bottom w:val="nil"/>
              <w:right w:val="nil"/>
            </w:tcBorders>
            <w:shd w:val="clear" w:color="auto" w:fill="auto"/>
            <w:noWrap/>
            <w:vAlign w:val="bottom"/>
            <w:hideMark/>
          </w:tcPr>
          <w:p w14:paraId="198047C9"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566</w:t>
            </w:r>
          </w:p>
        </w:tc>
        <w:tc>
          <w:tcPr>
            <w:tcW w:w="992" w:type="dxa"/>
            <w:tcBorders>
              <w:top w:val="nil"/>
              <w:left w:val="nil"/>
              <w:bottom w:val="nil"/>
              <w:right w:val="nil"/>
            </w:tcBorders>
            <w:shd w:val="clear" w:color="auto" w:fill="auto"/>
            <w:noWrap/>
            <w:vAlign w:val="bottom"/>
            <w:hideMark/>
          </w:tcPr>
          <w:p w14:paraId="694EAF7A"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25.5</w:t>
            </w:r>
          </w:p>
        </w:tc>
        <w:tc>
          <w:tcPr>
            <w:tcW w:w="591" w:type="dxa"/>
            <w:tcBorders>
              <w:top w:val="nil"/>
              <w:left w:val="nil"/>
              <w:bottom w:val="nil"/>
              <w:right w:val="single" w:sz="4" w:space="0" w:color="auto"/>
            </w:tcBorders>
            <w:shd w:val="clear" w:color="auto" w:fill="auto"/>
            <w:noWrap/>
            <w:vAlign w:val="bottom"/>
            <w:hideMark/>
          </w:tcPr>
          <w:p w14:paraId="0AAEC3C6"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6D993E58"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575</w:t>
            </w:r>
          </w:p>
        </w:tc>
        <w:tc>
          <w:tcPr>
            <w:tcW w:w="965" w:type="dxa"/>
            <w:tcBorders>
              <w:top w:val="nil"/>
              <w:left w:val="nil"/>
              <w:bottom w:val="nil"/>
              <w:right w:val="nil"/>
            </w:tcBorders>
            <w:shd w:val="clear" w:color="auto" w:fill="auto"/>
            <w:noWrap/>
            <w:vAlign w:val="bottom"/>
            <w:hideMark/>
          </w:tcPr>
          <w:p w14:paraId="2AF9B7BF"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32.2</w:t>
            </w:r>
          </w:p>
        </w:tc>
        <w:tc>
          <w:tcPr>
            <w:tcW w:w="555" w:type="dxa"/>
            <w:tcBorders>
              <w:top w:val="nil"/>
              <w:left w:val="nil"/>
              <w:bottom w:val="nil"/>
              <w:right w:val="single" w:sz="4" w:space="0" w:color="auto"/>
            </w:tcBorders>
            <w:shd w:val="clear" w:color="auto" w:fill="auto"/>
            <w:noWrap/>
            <w:vAlign w:val="bottom"/>
            <w:hideMark/>
          </w:tcPr>
          <w:p w14:paraId="490AE4F1"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60E9B46B" w14:textId="77777777" w:rsidTr="00DD2827">
        <w:trPr>
          <w:trHeight w:val="288"/>
        </w:trPr>
        <w:tc>
          <w:tcPr>
            <w:tcW w:w="3867" w:type="dxa"/>
            <w:gridSpan w:val="2"/>
            <w:tcBorders>
              <w:top w:val="nil"/>
              <w:left w:val="single" w:sz="4" w:space="0" w:color="auto"/>
              <w:bottom w:val="nil"/>
              <w:right w:val="single" w:sz="4" w:space="0" w:color="000000"/>
            </w:tcBorders>
            <w:shd w:val="clear" w:color="auto" w:fill="auto"/>
            <w:noWrap/>
            <w:vAlign w:val="bottom"/>
            <w:hideMark/>
          </w:tcPr>
          <w:p w14:paraId="3EE6BEB8"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In which school are you enrolled/a</w:t>
            </w:r>
          </w:p>
        </w:tc>
        <w:tc>
          <w:tcPr>
            <w:tcW w:w="1171" w:type="dxa"/>
            <w:tcBorders>
              <w:top w:val="nil"/>
              <w:left w:val="single" w:sz="4" w:space="0" w:color="auto"/>
              <w:bottom w:val="nil"/>
              <w:right w:val="nil"/>
            </w:tcBorders>
            <w:shd w:val="clear" w:color="auto" w:fill="auto"/>
            <w:noWrap/>
            <w:vAlign w:val="bottom"/>
            <w:hideMark/>
          </w:tcPr>
          <w:p w14:paraId="352F675F"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992" w:type="dxa"/>
            <w:tcBorders>
              <w:top w:val="nil"/>
              <w:left w:val="nil"/>
              <w:bottom w:val="nil"/>
              <w:right w:val="nil"/>
            </w:tcBorders>
            <w:shd w:val="clear" w:color="auto" w:fill="auto"/>
            <w:noWrap/>
            <w:vAlign w:val="bottom"/>
            <w:hideMark/>
          </w:tcPr>
          <w:p w14:paraId="769D68C5"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p>
        </w:tc>
        <w:tc>
          <w:tcPr>
            <w:tcW w:w="591" w:type="dxa"/>
            <w:tcBorders>
              <w:top w:val="nil"/>
              <w:left w:val="nil"/>
              <w:bottom w:val="nil"/>
              <w:right w:val="single" w:sz="4" w:space="0" w:color="auto"/>
            </w:tcBorders>
            <w:shd w:val="clear" w:color="auto" w:fill="auto"/>
            <w:noWrap/>
            <w:vAlign w:val="bottom"/>
            <w:hideMark/>
          </w:tcPr>
          <w:p w14:paraId="0FC955CA"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39ECE28D"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965" w:type="dxa"/>
            <w:tcBorders>
              <w:top w:val="nil"/>
              <w:left w:val="nil"/>
              <w:bottom w:val="nil"/>
              <w:right w:val="nil"/>
            </w:tcBorders>
            <w:shd w:val="clear" w:color="auto" w:fill="auto"/>
            <w:noWrap/>
            <w:vAlign w:val="bottom"/>
            <w:hideMark/>
          </w:tcPr>
          <w:p w14:paraId="4FBC0F97"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p>
        </w:tc>
        <w:tc>
          <w:tcPr>
            <w:tcW w:w="555" w:type="dxa"/>
            <w:tcBorders>
              <w:top w:val="nil"/>
              <w:left w:val="nil"/>
              <w:bottom w:val="nil"/>
              <w:right w:val="single" w:sz="4" w:space="0" w:color="auto"/>
            </w:tcBorders>
            <w:shd w:val="clear" w:color="auto" w:fill="auto"/>
            <w:noWrap/>
            <w:vAlign w:val="bottom"/>
            <w:hideMark/>
          </w:tcPr>
          <w:p w14:paraId="7CAF01EC"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6ED1E4BD"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00BB461D"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2B7D86D3"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Divinity School</w:t>
            </w:r>
          </w:p>
        </w:tc>
        <w:tc>
          <w:tcPr>
            <w:tcW w:w="1171" w:type="dxa"/>
            <w:tcBorders>
              <w:top w:val="nil"/>
              <w:left w:val="single" w:sz="4" w:space="0" w:color="auto"/>
              <w:bottom w:val="nil"/>
              <w:right w:val="nil"/>
            </w:tcBorders>
            <w:shd w:val="clear" w:color="auto" w:fill="auto"/>
            <w:noWrap/>
            <w:vAlign w:val="bottom"/>
            <w:hideMark/>
          </w:tcPr>
          <w:p w14:paraId="09AA20A7"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102</w:t>
            </w:r>
          </w:p>
        </w:tc>
        <w:tc>
          <w:tcPr>
            <w:tcW w:w="992" w:type="dxa"/>
            <w:tcBorders>
              <w:top w:val="nil"/>
              <w:left w:val="nil"/>
              <w:bottom w:val="nil"/>
              <w:right w:val="nil"/>
            </w:tcBorders>
            <w:shd w:val="clear" w:color="auto" w:fill="auto"/>
            <w:noWrap/>
            <w:vAlign w:val="bottom"/>
            <w:hideMark/>
          </w:tcPr>
          <w:p w14:paraId="5EB35708"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4.6</w:t>
            </w:r>
          </w:p>
        </w:tc>
        <w:tc>
          <w:tcPr>
            <w:tcW w:w="591" w:type="dxa"/>
            <w:tcBorders>
              <w:top w:val="nil"/>
              <w:left w:val="nil"/>
              <w:bottom w:val="nil"/>
              <w:right w:val="single" w:sz="4" w:space="0" w:color="auto"/>
            </w:tcBorders>
            <w:shd w:val="clear" w:color="auto" w:fill="auto"/>
            <w:noWrap/>
            <w:vAlign w:val="bottom"/>
            <w:hideMark/>
          </w:tcPr>
          <w:p w14:paraId="211EC47C"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w:t>
            </w:r>
          </w:p>
        </w:tc>
        <w:tc>
          <w:tcPr>
            <w:tcW w:w="1234" w:type="dxa"/>
            <w:tcBorders>
              <w:top w:val="nil"/>
              <w:left w:val="single" w:sz="4" w:space="0" w:color="auto"/>
              <w:bottom w:val="nil"/>
              <w:right w:val="nil"/>
            </w:tcBorders>
            <w:shd w:val="clear" w:color="auto" w:fill="auto"/>
            <w:noWrap/>
            <w:vAlign w:val="bottom"/>
            <w:hideMark/>
          </w:tcPr>
          <w:p w14:paraId="34647A80"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104</w:t>
            </w:r>
          </w:p>
        </w:tc>
        <w:tc>
          <w:tcPr>
            <w:tcW w:w="965" w:type="dxa"/>
            <w:tcBorders>
              <w:top w:val="nil"/>
              <w:left w:val="nil"/>
              <w:bottom w:val="nil"/>
              <w:right w:val="nil"/>
            </w:tcBorders>
            <w:shd w:val="clear" w:color="auto" w:fill="auto"/>
            <w:noWrap/>
            <w:vAlign w:val="bottom"/>
            <w:hideMark/>
          </w:tcPr>
          <w:p w14:paraId="0DBC55D9"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5.8</w:t>
            </w:r>
          </w:p>
        </w:tc>
        <w:tc>
          <w:tcPr>
            <w:tcW w:w="555" w:type="dxa"/>
            <w:tcBorders>
              <w:top w:val="nil"/>
              <w:left w:val="nil"/>
              <w:bottom w:val="nil"/>
              <w:right w:val="single" w:sz="4" w:space="0" w:color="auto"/>
            </w:tcBorders>
            <w:shd w:val="clear" w:color="auto" w:fill="auto"/>
            <w:noWrap/>
            <w:vAlign w:val="bottom"/>
            <w:hideMark/>
          </w:tcPr>
          <w:p w14:paraId="0D36150A"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w:t>
            </w:r>
          </w:p>
        </w:tc>
      </w:tr>
      <w:tr w:rsidR="00B01708" w:rsidRPr="00D0489B" w14:paraId="713FFF75"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05412B23"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30209696"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Fuqua School of Business</w:t>
            </w:r>
          </w:p>
        </w:tc>
        <w:tc>
          <w:tcPr>
            <w:tcW w:w="1171" w:type="dxa"/>
            <w:tcBorders>
              <w:top w:val="nil"/>
              <w:left w:val="single" w:sz="4" w:space="0" w:color="auto"/>
              <w:bottom w:val="nil"/>
              <w:right w:val="nil"/>
            </w:tcBorders>
            <w:shd w:val="clear" w:color="auto" w:fill="auto"/>
            <w:noWrap/>
            <w:vAlign w:val="bottom"/>
            <w:hideMark/>
          </w:tcPr>
          <w:p w14:paraId="6D3DCD29"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235</w:t>
            </w:r>
          </w:p>
        </w:tc>
        <w:tc>
          <w:tcPr>
            <w:tcW w:w="992" w:type="dxa"/>
            <w:tcBorders>
              <w:top w:val="nil"/>
              <w:left w:val="nil"/>
              <w:bottom w:val="nil"/>
              <w:right w:val="nil"/>
            </w:tcBorders>
            <w:shd w:val="clear" w:color="auto" w:fill="auto"/>
            <w:noWrap/>
            <w:vAlign w:val="bottom"/>
            <w:hideMark/>
          </w:tcPr>
          <w:p w14:paraId="76F48179"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10.6</w:t>
            </w:r>
          </w:p>
        </w:tc>
        <w:tc>
          <w:tcPr>
            <w:tcW w:w="591" w:type="dxa"/>
            <w:tcBorders>
              <w:top w:val="nil"/>
              <w:left w:val="nil"/>
              <w:bottom w:val="nil"/>
              <w:right w:val="single" w:sz="4" w:space="0" w:color="auto"/>
            </w:tcBorders>
            <w:shd w:val="clear" w:color="auto" w:fill="auto"/>
            <w:noWrap/>
            <w:vAlign w:val="bottom"/>
            <w:hideMark/>
          </w:tcPr>
          <w:p w14:paraId="1D17E83C"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39350137"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361</w:t>
            </w:r>
          </w:p>
        </w:tc>
        <w:tc>
          <w:tcPr>
            <w:tcW w:w="965" w:type="dxa"/>
            <w:tcBorders>
              <w:top w:val="nil"/>
              <w:left w:val="nil"/>
              <w:bottom w:val="nil"/>
              <w:right w:val="nil"/>
            </w:tcBorders>
            <w:shd w:val="clear" w:color="auto" w:fill="auto"/>
            <w:noWrap/>
            <w:vAlign w:val="bottom"/>
            <w:hideMark/>
          </w:tcPr>
          <w:p w14:paraId="417C7665"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20.2</w:t>
            </w:r>
          </w:p>
        </w:tc>
        <w:tc>
          <w:tcPr>
            <w:tcW w:w="555" w:type="dxa"/>
            <w:tcBorders>
              <w:top w:val="nil"/>
              <w:left w:val="nil"/>
              <w:bottom w:val="nil"/>
              <w:right w:val="single" w:sz="4" w:space="0" w:color="auto"/>
            </w:tcBorders>
            <w:shd w:val="clear" w:color="auto" w:fill="auto"/>
            <w:noWrap/>
            <w:vAlign w:val="bottom"/>
            <w:hideMark/>
          </w:tcPr>
          <w:p w14:paraId="5ED6CB3E"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3B16C44A"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3F3827F6"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6861D6F7"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Graduate School</w:t>
            </w:r>
          </w:p>
        </w:tc>
        <w:tc>
          <w:tcPr>
            <w:tcW w:w="1171" w:type="dxa"/>
            <w:tcBorders>
              <w:top w:val="nil"/>
              <w:left w:val="single" w:sz="4" w:space="0" w:color="auto"/>
              <w:bottom w:val="nil"/>
              <w:right w:val="nil"/>
            </w:tcBorders>
            <w:shd w:val="clear" w:color="auto" w:fill="auto"/>
            <w:noWrap/>
            <w:vAlign w:val="bottom"/>
            <w:hideMark/>
          </w:tcPr>
          <w:p w14:paraId="0C80B054"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10</w:t>
            </w:r>
          </w:p>
        </w:tc>
        <w:tc>
          <w:tcPr>
            <w:tcW w:w="992" w:type="dxa"/>
            <w:tcBorders>
              <w:top w:val="nil"/>
              <w:left w:val="nil"/>
              <w:bottom w:val="nil"/>
              <w:right w:val="nil"/>
            </w:tcBorders>
            <w:shd w:val="clear" w:color="auto" w:fill="auto"/>
            <w:noWrap/>
            <w:vAlign w:val="bottom"/>
            <w:hideMark/>
          </w:tcPr>
          <w:p w14:paraId="3FF93DE3"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0.5</w:t>
            </w:r>
          </w:p>
        </w:tc>
        <w:tc>
          <w:tcPr>
            <w:tcW w:w="591" w:type="dxa"/>
            <w:tcBorders>
              <w:top w:val="nil"/>
              <w:left w:val="nil"/>
              <w:bottom w:val="nil"/>
              <w:right w:val="single" w:sz="4" w:space="0" w:color="auto"/>
            </w:tcBorders>
            <w:shd w:val="clear" w:color="auto" w:fill="auto"/>
            <w:noWrap/>
            <w:vAlign w:val="bottom"/>
            <w:hideMark/>
          </w:tcPr>
          <w:p w14:paraId="57C81038"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31231D9F"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&lt;10</w:t>
            </w:r>
          </w:p>
        </w:tc>
        <w:tc>
          <w:tcPr>
            <w:tcW w:w="965" w:type="dxa"/>
            <w:tcBorders>
              <w:top w:val="nil"/>
              <w:left w:val="nil"/>
              <w:bottom w:val="nil"/>
              <w:right w:val="nil"/>
            </w:tcBorders>
            <w:shd w:val="clear" w:color="auto" w:fill="auto"/>
            <w:noWrap/>
            <w:vAlign w:val="bottom"/>
            <w:hideMark/>
          </w:tcPr>
          <w:p w14:paraId="2B34181B"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0.3</w:t>
            </w:r>
          </w:p>
        </w:tc>
        <w:tc>
          <w:tcPr>
            <w:tcW w:w="555" w:type="dxa"/>
            <w:tcBorders>
              <w:top w:val="nil"/>
              <w:left w:val="nil"/>
              <w:bottom w:val="nil"/>
              <w:right w:val="single" w:sz="4" w:space="0" w:color="auto"/>
            </w:tcBorders>
            <w:shd w:val="clear" w:color="auto" w:fill="auto"/>
            <w:noWrap/>
            <w:vAlign w:val="bottom"/>
            <w:hideMark/>
          </w:tcPr>
          <w:p w14:paraId="088D9842"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51E2C063"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73751A14"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6E76713E"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Nicholas School of the Environment</w:t>
            </w:r>
          </w:p>
        </w:tc>
        <w:tc>
          <w:tcPr>
            <w:tcW w:w="1171" w:type="dxa"/>
            <w:tcBorders>
              <w:top w:val="nil"/>
              <w:left w:val="single" w:sz="4" w:space="0" w:color="auto"/>
              <w:bottom w:val="nil"/>
              <w:right w:val="nil"/>
            </w:tcBorders>
            <w:shd w:val="clear" w:color="auto" w:fill="auto"/>
            <w:noWrap/>
            <w:vAlign w:val="bottom"/>
            <w:hideMark/>
          </w:tcPr>
          <w:p w14:paraId="50E33AA7"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150</w:t>
            </w:r>
          </w:p>
        </w:tc>
        <w:tc>
          <w:tcPr>
            <w:tcW w:w="992" w:type="dxa"/>
            <w:tcBorders>
              <w:top w:val="nil"/>
              <w:left w:val="nil"/>
              <w:bottom w:val="nil"/>
              <w:right w:val="nil"/>
            </w:tcBorders>
            <w:shd w:val="clear" w:color="auto" w:fill="auto"/>
            <w:noWrap/>
            <w:vAlign w:val="bottom"/>
            <w:hideMark/>
          </w:tcPr>
          <w:p w14:paraId="384DFE7F"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6.8</w:t>
            </w:r>
          </w:p>
        </w:tc>
        <w:tc>
          <w:tcPr>
            <w:tcW w:w="591" w:type="dxa"/>
            <w:tcBorders>
              <w:top w:val="nil"/>
              <w:left w:val="nil"/>
              <w:bottom w:val="nil"/>
              <w:right w:val="single" w:sz="4" w:space="0" w:color="auto"/>
            </w:tcBorders>
            <w:shd w:val="clear" w:color="auto" w:fill="auto"/>
            <w:noWrap/>
            <w:vAlign w:val="bottom"/>
            <w:hideMark/>
          </w:tcPr>
          <w:p w14:paraId="23292235"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7C121D72"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68</w:t>
            </w:r>
          </w:p>
        </w:tc>
        <w:tc>
          <w:tcPr>
            <w:tcW w:w="965" w:type="dxa"/>
            <w:tcBorders>
              <w:top w:val="nil"/>
              <w:left w:val="nil"/>
              <w:bottom w:val="nil"/>
              <w:right w:val="nil"/>
            </w:tcBorders>
            <w:shd w:val="clear" w:color="auto" w:fill="auto"/>
            <w:noWrap/>
            <w:vAlign w:val="bottom"/>
            <w:hideMark/>
          </w:tcPr>
          <w:p w14:paraId="5E00A895"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3.8</w:t>
            </w:r>
          </w:p>
        </w:tc>
        <w:tc>
          <w:tcPr>
            <w:tcW w:w="555" w:type="dxa"/>
            <w:tcBorders>
              <w:top w:val="nil"/>
              <w:left w:val="nil"/>
              <w:bottom w:val="nil"/>
              <w:right w:val="single" w:sz="4" w:space="0" w:color="auto"/>
            </w:tcBorders>
            <w:shd w:val="clear" w:color="auto" w:fill="auto"/>
            <w:noWrap/>
            <w:vAlign w:val="bottom"/>
            <w:hideMark/>
          </w:tcPr>
          <w:p w14:paraId="5A5033DE"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0143C91A"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02FB6FA8"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02F743C5"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Pratt School of Engineering</w:t>
            </w:r>
          </w:p>
        </w:tc>
        <w:tc>
          <w:tcPr>
            <w:tcW w:w="1171" w:type="dxa"/>
            <w:tcBorders>
              <w:top w:val="nil"/>
              <w:left w:val="single" w:sz="4" w:space="0" w:color="auto"/>
              <w:bottom w:val="nil"/>
              <w:right w:val="nil"/>
            </w:tcBorders>
            <w:shd w:val="clear" w:color="auto" w:fill="auto"/>
            <w:noWrap/>
            <w:vAlign w:val="bottom"/>
            <w:hideMark/>
          </w:tcPr>
          <w:p w14:paraId="62EF97D6"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150</w:t>
            </w:r>
          </w:p>
        </w:tc>
        <w:tc>
          <w:tcPr>
            <w:tcW w:w="992" w:type="dxa"/>
            <w:tcBorders>
              <w:top w:val="nil"/>
              <w:left w:val="nil"/>
              <w:bottom w:val="nil"/>
              <w:right w:val="nil"/>
            </w:tcBorders>
            <w:shd w:val="clear" w:color="auto" w:fill="auto"/>
            <w:noWrap/>
            <w:vAlign w:val="bottom"/>
            <w:hideMark/>
          </w:tcPr>
          <w:p w14:paraId="1CA0D138"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6.8</w:t>
            </w:r>
          </w:p>
        </w:tc>
        <w:tc>
          <w:tcPr>
            <w:tcW w:w="591" w:type="dxa"/>
            <w:tcBorders>
              <w:top w:val="nil"/>
              <w:left w:val="nil"/>
              <w:bottom w:val="nil"/>
              <w:right w:val="single" w:sz="4" w:space="0" w:color="auto"/>
            </w:tcBorders>
            <w:shd w:val="clear" w:color="auto" w:fill="auto"/>
            <w:noWrap/>
            <w:vAlign w:val="bottom"/>
            <w:hideMark/>
          </w:tcPr>
          <w:p w14:paraId="6087136E"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390144BE"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282</w:t>
            </w:r>
          </w:p>
        </w:tc>
        <w:tc>
          <w:tcPr>
            <w:tcW w:w="965" w:type="dxa"/>
            <w:tcBorders>
              <w:top w:val="nil"/>
              <w:left w:val="nil"/>
              <w:bottom w:val="nil"/>
              <w:right w:val="nil"/>
            </w:tcBorders>
            <w:shd w:val="clear" w:color="auto" w:fill="auto"/>
            <w:noWrap/>
            <w:vAlign w:val="bottom"/>
            <w:hideMark/>
          </w:tcPr>
          <w:p w14:paraId="00B70871"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15.8</w:t>
            </w:r>
          </w:p>
        </w:tc>
        <w:tc>
          <w:tcPr>
            <w:tcW w:w="555" w:type="dxa"/>
            <w:tcBorders>
              <w:top w:val="nil"/>
              <w:left w:val="nil"/>
              <w:bottom w:val="nil"/>
              <w:right w:val="single" w:sz="4" w:space="0" w:color="auto"/>
            </w:tcBorders>
            <w:shd w:val="clear" w:color="auto" w:fill="auto"/>
            <w:noWrap/>
            <w:vAlign w:val="bottom"/>
            <w:hideMark/>
          </w:tcPr>
          <w:p w14:paraId="08CB7B3F"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07C5BF86"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2086A5AE"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688EBB05"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Sanford School of Public policy</w:t>
            </w:r>
          </w:p>
        </w:tc>
        <w:tc>
          <w:tcPr>
            <w:tcW w:w="1171" w:type="dxa"/>
            <w:tcBorders>
              <w:top w:val="nil"/>
              <w:left w:val="single" w:sz="4" w:space="0" w:color="auto"/>
              <w:bottom w:val="nil"/>
              <w:right w:val="nil"/>
            </w:tcBorders>
            <w:shd w:val="clear" w:color="auto" w:fill="auto"/>
            <w:noWrap/>
            <w:vAlign w:val="bottom"/>
            <w:hideMark/>
          </w:tcPr>
          <w:p w14:paraId="46A9A25B"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92</w:t>
            </w:r>
          </w:p>
        </w:tc>
        <w:tc>
          <w:tcPr>
            <w:tcW w:w="992" w:type="dxa"/>
            <w:tcBorders>
              <w:top w:val="nil"/>
              <w:left w:val="nil"/>
              <w:bottom w:val="nil"/>
              <w:right w:val="nil"/>
            </w:tcBorders>
            <w:shd w:val="clear" w:color="auto" w:fill="auto"/>
            <w:noWrap/>
            <w:vAlign w:val="bottom"/>
            <w:hideMark/>
          </w:tcPr>
          <w:p w14:paraId="74C65A57"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4.1</w:t>
            </w:r>
          </w:p>
        </w:tc>
        <w:tc>
          <w:tcPr>
            <w:tcW w:w="591" w:type="dxa"/>
            <w:tcBorders>
              <w:top w:val="nil"/>
              <w:left w:val="nil"/>
              <w:bottom w:val="nil"/>
              <w:right w:val="single" w:sz="4" w:space="0" w:color="auto"/>
            </w:tcBorders>
            <w:shd w:val="clear" w:color="auto" w:fill="auto"/>
            <w:noWrap/>
            <w:vAlign w:val="bottom"/>
            <w:hideMark/>
          </w:tcPr>
          <w:p w14:paraId="7884C146"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17F79C6F"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49</w:t>
            </w:r>
          </w:p>
        </w:tc>
        <w:tc>
          <w:tcPr>
            <w:tcW w:w="965" w:type="dxa"/>
            <w:tcBorders>
              <w:top w:val="nil"/>
              <w:left w:val="nil"/>
              <w:bottom w:val="nil"/>
              <w:right w:val="nil"/>
            </w:tcBorders>
            <w:shd w:val="clear" w:color="auto" w:fill="auto"/>
            <w:noWrap/>
            <w:vAlign w:val="bottom"/>
            <w:hideMark/>
          </w:tcPr>
          <w:p w14:paraId="1139077F"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2.7</w:t>
            </w:r>
          </w:p>
        </w:tc>
        <w:tc>
          <w:tcPr>
            <w:tcW w:w="555" w:type="dxa"/>
            <w:tcBorders>
              <w:top w:val="nil"/>
              <w:left w:val="nil"/>
              <w:bottom w:val="nil"/>
              <w:right w:val="single" w:sz="4" w:space="0" w:color="auto"/>
            </w:tcBorders>
            <w:shd w:val="clear" w:color="auto" w:fill="auto"/>
            <w:noWrap/>
            <w:vAlign w:val="bottom"/>
            <w:hideMark/>
          </w:tcPr>
          <w:p w14:paraId="53E15D51"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2791478C"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48513C04"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6F78321A"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School of Law</w:t>
            </w:r>
          </w:p>
        </w:tc>
        <w:tc>
          <w:tcPr>
            <w:tcW w:w="1171" w:type="dxa"/>
            <w:tcBorders>
              <w:top w:val="nil"/>
              <w:left w:val="single" w:sz="4" w:space="0" w:color="auto"/>
              <w:bottom w:val="nil"/>
              <w:right w:val="nil"/>
            </w:tcBorders>
            <w:shd w:val="clear" w:color="auto" w:fill="auto"/>
            <w:noWrap/>
            <w:vAlign w:val="bottom"/>
            <w:hideMark/>
          </w:tcPr>
          <w:p w14:paraId="712708AD"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135</w:t>
            </w:r>
          </w:p>
        </w:tc>
        <w:tc>
          <w:tcPr>
            <w:tcW w:w="992" w:type="dxa"/>
            <w:tcBorders>
              <w:top w:val="nil"/>
              <w:left w:val="nil"/>
              <w:bottom w:val="nil"/>
              <w:right w:val="nil"/>
            </w:tcBorders>
            <w:shd w:val="clear" w:color="auto" w:fill="auto"/>
            <w:noWrap/>
            <w:vAlign w:val="bottom"/>
            <w:hideMark/>
          </w:tcPr>
          <w:p w14:paraId="0184D128"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6.1</w:t>
            </w:r>
          </w:p>
        </w:tc>
        <w:tc>
          <w:tcPr>
            <w:tcW w:w="591" w:type="dxa"/>
            <w:tcBorders>
              <w:top w:val="nil"/>
              <w:left w:val="nil"/>
              <w:bottom w:val="nil"/>
              <w:right w:val="single" w:sz="4" w:space="0" w:color="auto"/>
            </w:tcBorders>
            <w:shd w:val="clear" w:color="auto" w:fill="auto"/>
            <w:noWrap/>
            <w:vAlign w:val="bottom"/>
            <w:hideMark/>
          </w:tcPr>
          <w:p w14:paraId="5F58AC31"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67D2CAA3"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162</w:t>
            </w:r>
          </w:p>
        </w:tc>
        <w:tc>
          <w:tcPr>
            <w:tcW w:w="965" w:type="dxa"/>
            <w:tcBorders>
              <w:top w:val="nil"/>
              <w:left w:val="nil"/>
              <w:bottom w:val="nil"/>
              <w:right w:val="nil"/>
            </w:tcBorders>
            <w:shd w:val="clear" w:color="auto" w:fill="auto"/>
            <w:noWrap/>
            <w:vAlign w:val="bottom"/>
            <w:hideMark/>
          </w:tcPr>
          <w:p w14:paraId="1CB4B7AB"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9.1</w:t>
            </w:r>
          </w:p>
        </w:tc>
        <w:tc>
          <w:tcPr>
            <w:tcW w:w="555" w:type="dxa"/>
            <w:tcBorders>
              <w:top w:val="nil"/>
              <w:left w:val="nil"/>
              <w:bottom w:val="nil"/>
              <w:right w:val="single" w:sz="4" w:space="0" w:color="auto"/>
            </w:tcBorders>
            <w:shd w:val="clear" w:color="auto" w:fill="auto"/>
            <w:noWrap/>
            <w:vAlign w:val="bottom"/>
            <w:hideMark/>
          </w:tcPr>
          <w:p w14:paraId="5BF6D68A"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23662D43"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0B72906B"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451B0215"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School of Medicine</w:t>
            </w:r>
          </w:p>
        </w:tc>
        <w:tc>
          <w:tcPr>
            <w:tcW w:w="1171" w:type="dxa"/>
            <w:tcBorders>
              <w:top w:val="nil"/>
              <w:left w:val="single" w:sz="4" w:space="0" w:color="auto"/>
              <w:bottom w:val="nil"/>
              <w:right w:val="nil"/>
            </w:tcBorders>
            <w:shd w:val="clear" w:color="auto" w:fill="auto"/>
            <w:noWrap/>
            <w:vAlign w:val="bottom"/>
            <w:hideMark/>
          </w:tcPr>
          <w:p w14:paraId="382BB5B9"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147</w:t>
            </w:r>
          </w:p>
        </w:tc>
        <w:tc>
          <w:tcPr>
            <w:tcW w:w="992" w:type="dxa"/>
            <w:tcBorders>
              <w:top w:val="nil"/>
              <w:left w:val="nil"/>
              <w:bottom w:val="nil"/>
              <w:right w:val="nil"/>
            </w:tcBorders>
            <w:shd w:val="clear" w:color="auto" w:fill="auto"/>
            <w:noWrap/>
            <w:vAlign w:val="bottom"/>
            <w:hideMark/>
          </w:tcPr>
          <w:p w14:paraId="7FE748BA"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6.6</w:t>
            </w:r>
          </w:p>
        </w:tc>
        <w:tc>
          <w:tcPr>
            <w:tcW w:w="591" w:type="dxa"/>
            <w:tcBorders>
              <w:top w:val="nil"/>
              <w:left w:val="nil"/>
              <w:bottom w:val="nil"/>
              <w:right w:val="single" w:sz="4" w:space="0" w:color="auto"/>
            </w:tcBorders>
            <w:shd w:val="clear" w:color="auto" w:fill="auto"/>
            <w:noWrap/>
            <w:vAlign w:val="bottom"/>
            <w:hideMark/>
          </w:tcPr>
          <w:p w14:paraId="66DE158F"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70EDF0E1"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94</w:t>
            </w:r>
          </w:p>
        </w:tc>
        <w:tc>
          <w:tcPr>
            <w:tcW w:w="965" w:type="dxa"/>
            <w:tcBorders>
              <w:top w:val="nil"/>
              <w:left w:val="nil"/>
              <w:bottom w:val="nil"/>
              <w:right w:val="nil"/>
            </w:tcBorders>
            <w:shd w:val="clear" w:color="auto" w:fill="auto"/>
            <w:noWrap/>
            <w:vAlign w:val="bottom"/>
            <w:hideMark/>
          </w:tcPr>
          <w:p w14:paraId="733ED116"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5.3</w:t>
            </w:r>
          </w:p>
        </w:tc>
        <w:tc>
          <w:tcPr>
            <w:tcW w:w="555" w:type="dxa"/>
            <w:tcBorders>
              <w:top w:val="nil"/>
              <w:left w:val="nil"/>
              <w:bottom w:val="nil"/>
              <w:right w:val="single" w:sz="4" w:space="0" w:color="auto"/>
            </w:tcBorders>
            <w:shd w:val="clear" w:color="auto" w:fill="auto"/>
            <w:noWrap/>
            <w:vAlign w:val="bottom"/>
            <w:hideMark/>
          </w:tcPr>
          <w:p w14:paraId="4BE821D1"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7E2488E6"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21E3311E"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23E01435"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School of Nursing</w:t>
            </w:r>
          </w:p>
        </w:tc>
        <w:tc>
          <w:tcPr>
            <w:tcW w:w="1171" w:type="dxa"/>
            <w:tcBorders>
              <w:top w:val="nil"/>
              <w:left w:val="single" w:sz="4" w:space="0" w:color="auto"/>
              <w:bottom w:val="nil"/>
              <w:right w:val="nil"/>
            </w:tcBorders>
            <w:shd w:val="clear" w:color="auto" w:fill="auto"/>
            <w:noWrap/>
            <w:vAlign w:val="bottom"/>
            <w:hideMark/>
          </w:tcPr>
          <w:p w14:paraId="6673F398"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403</w:t>
            </w:r>
          </w:p>
        </w:tc>
        <w:tc>
          <w:tcPr>
            <w:tcW w:w="992" w:type="dxa"/>
            <w:tcBorders>
              <w:top w:val="nil"/>
              <w:left w:val="nil"/>
              <w:bottom w:val="nil"/>
              <w:right w:val="nil"/>
            </w:tcBorders>
            <w:shd w:val="clear" w:color="auto" w:fill="auto"/>
            <w:noWrap/>
            <w:vAlign w:val="bottom"/>
            <w:hideMark/>
          </w:tcPr>
          <w:p w14:paraId="0954ECDB"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18.1</w:t>
            </w:r>
          </w:p>
        </w:tc>
        <w:tc>
          <w:tcPr>
            <w:tcW w:w="591" w:type="dxa"/>
            <w:tcBorders>
              <w:top w:val="nil"/>
              <w:left w:val="nil"/>
              <w:bottom w:val="nil"/>
              <w:right w:val="single" w:sz="4" w:space="0" w:color="auto"/>
            </w:tcBorders>
            <w:shd w:val="clear" w:color="auto" w:fill="auto"/>
            <w:noWrap/>
            <w:vAlign w:val="bottom"/>
            <w:hideMark/>
          </w:tcPr>
          <w:p w14:paraId="1A0F50D9"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589D4CA7"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60</w:t>
            </w:r>
          </w:p>
        </w:tc>
        <w:tc>
          <w:tcPr>
            <w:tcW w:w="965" w:type="dxa"/>
            <w:tcBorders>
              <w:top w:val="nil"/>
              <w:left w:val="nil"/>
              <w:bottom w:val="nil"/>
              <w:right w:val="nil"/>
            </w:tcBorders>
            <w:shd w:val="clear" w:color="auto" w:fill="auto"/>
            <w:noWrap/>
            <w:vAlign w:val="bottom"/>
            <w:hideMark/>
          </w:tcPr>
          <w:p w14:paraId="259288DF"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3.4</w:t>
            </w:r>
          </w:p>
        </w:tc>
        <w:tc>
          <w:tcPr>
            <w:tcW w:w="555" w:type="dxa"/>
            <w:tcBorders>
              <w:top w:val="nil"/>
              <w:left w:val="nil"/>
              <w:bottom w:val="nil"/>
              <w:right w:val="single" w:sz="4" w:space="0" w:color="auto"/>
            </w:tcBorders>
            <w:shd w:val="clear" w:color="auto" w:fill="auto"/>
            <w:noWrap/>
            <w:vAlign w:val="bottom"/>
            <w:hideMark/>
          </w:tcPr>
          <w:p w14:paraId="0199A390"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50CCB492"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5AA4EB98"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03EF1E55"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Allied Health</w:t>
            </w:r>
          </w:p>
        </w:tc>
        <w:tc>
          <w:tcPr>
            <w:tcW w:w="1171" w:type="dxa"/>
            <w:tcBorders>
              <w:top w:val="nil"/>
              <w:left w:val="single" w:sz="4" w:space="0" w:color="auto"/>
              <w:bottom w:val="nil"/>
              <w:right w:val="nil"/>
            </w:tcBorders>
            <w:shd w:val="clear" w:color="auto" w:fill="auto"/>
            <w:noWrap/>
            <w:vAlign w:val="bottom"/>
            <w:hideMark/>
          </w:tcPr>
          <w:p w14:paraId="076B5CE1"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156</w:t>
            </w:r>
          </w:p>
        </w:tc>
        <w:tc>
          <w:tcPr>
            <w:tcW w:w="992" w:type="dxa"/>
            <w:tcBorders>
              <w:top w:val="nil"/>
              <w:left w:val="nil"/>
              <w:bottom w:val="nil"/>
              <w:right w:val="nil"/>
            </w:tcBorders>
            <w:shd w:val="clear" w:color="auto" w:fill="auto"/>
            <w:noWrap/>
            <w:vAlign w:val="bottom"/>
            <w:hideMark/>
          </w:tcPr>
          <w:p w14:paraId="3CD6C77B"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7.0</w:t>
            </w:r>
          </w:p>
        </w:tc>
        <w:tc>
          <w:tcPr>
            <w:tcW w:w="591" w:type="dxa"/>
            <w:tcBorders>
              <w:top w:val="nil"/>
              <w:left w:val="nil"/>
              <w:bottom w:val="nil"/>
              <w:right w:val="single" w:sz="4" w:space="0" w:color="auto"/>
            </w:tcBorders>
            <w:shd w:val="clear" w:color="auto" w:fill="auto"/>
            <w:noWrap/>
            <w:vAlign w:val="bottom"/>
            <w:hideMark/>
          </w:tcPr>
          <w:p w14:paraId="16AF85D0"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66AD4504"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64</w:t>
            </w:r>
          </w:p>
        </w:tc>
        <w:tc>
          <w:tcPr>
            <w:tcW w:w="965" w:type="dxa"/>
            <w:tcBorders>
              <w:top w:val="nil"/>
              <w:left w:val="nil"/>
              <w:bottom w:val="nil"/>
              <w:right w:val="nil"/>
            </w:tcBorders>
            <w:shd w:val="clear" w:color="auto" w:fill="auto"/>
            <w:noWrap/>
            <w:vAlign w:val="bottom"/>
            <w:hideMark/>
          </w:tcPr>
          <w:p w14:paraId="203D9D18"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3.6</w:t>
            </w:r>
          </w:p>
        </w:tc>
        <w:tc>
          <w:tcPr>
            <w:tcW w:w="555" w:type="dxa"/>
            <w:tcBorders>
              <w:top w:val="nil"/>
              <w:left w:val="nil"/>
              <w:bottom w:val="nil"/>
              <w:right w:val="single" w:sz="4" w:space="0" w:color="auto"/>
            </w:tcBorders>
            <w:shd w:val="clear" w:color="auto" w:fill="auto"/>
            <w:noWrap/>
            <w:vAlign w:val="bottom"/>
            <w:hideMark/>
          </w:tcPr>
          <w:p w14:paraId="76C0781C"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23E021B0"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58381C2E"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7B9DF410"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Other Graduate School</w:t>
            </w:r>
          </w:p>
        </w:tc>
        <w:tc>
          <w:tcPr>
            <w:tcW w:w="1171" w:type="dxa"/>
            <w:tcBorders>
              <w:top w:val="nil"/>
              <w:left w:val="single" w:sz="4" w:space="0" w:color="auto"/>
              <w:bottom w:val="nil"/>
              <w:right w:val="nil"/>
            </w:tcBorders>
            <w:shd w:val="clear" w:color="auto" w:fill="auto"/>
            <w:noWrap/>
            <w:vAlign w:val="bottom"/>
            <w:hideMark/>
          </w:tcPr>
          <w:p w14:paraId="75A90478"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597</w:t>
            </w:r>
          </w:p>
        </w:tc>
        <w:tc>
          <w:tcPr>
            <w:tcW w:w="992" w:type="dxa"/>
            <w:tcBorders>
              <w:top w:val="nil"/>
              <w:left w:val="nil"/>
              <w:bottom w:val="nil"/>
              <w:right w:val="nil"/>
            </w:tcBorders>
            <w:shd w:val="clear" w:color="auto" w:fill="auto"/>
            <w:noWrap/>
            <w:vAlign w:val="bottom"/>
            <w:hideMark/>
          </w:tcPr>
          <w:p w14:paraId="701D56C4"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26.9</w:t>
            </w:r>
          </w:p>
        </w:tc>
        <w:tc>
          <w:tcPr>
            <w:tcW w:w="591" w:type="dxa"/>
            <w:tcBorders>
              <w:top w:val="nil"/>
              <w:left w:val="nil"/>
              <w:bottom w:val="nil"/>
              <w:right w:val="single" w:sz="4" w:space="0" w:color="auto"/>
            </w:tcBorders>
            <w:shd w:val="clear" w:color="auto" w:fill="auto"/>
            <w:noWrap/>
            <w:vAlign w:val="bottom"/>
            <w:hideMark/>
          </w:tcPr>
          <w:p w14:paraId="3096A20D"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1DD3A883"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508</w:t>
            </w:r>
          </w:p>
        </w:tc>
        <w:tc>
          <w:tcPr>
            <w:tcW w:w="965" w:type="dxa"/>
            <w:tcBorders>
              <w:top w:val="nil"/>
              <w:left w:val="nil"/>
              <w:bottom w:val="nil"/>
              <w:right w:val="nil"/>
            </w:tcBorders>
            <w:shd w:val="clear" w:color="auto" w:fill="auto"/>
            <w:noWrap/>
            <w:vAlign w:val="bottom"/>
            <w:hideMark/>
          </w:tcPr>
          <w:p w14:paraId="5BF4709F"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28.5</w:t>
            </w:r>
          </w:p>
        </w:tc>
        <w:tc>
          <w:tcPr>
            <w:tcW w:w="555" w:type="dxa"/>
            <w:tcBorders>
              <w:top w:val="nil"/>
              <w:left w:val="nil"/>
              <w:bottom w:val="nil"/>
              <w:right w:val="single" w:sz="4" w:space="0" w:color="auto"/>
            </w:tcBorders>
            <w:shd w:val="clear" w:color="auto" w:fill="auto"/>
            <w:noWrap/>
            <w:vAlign w:val="bottom"/>
            <w:hideMark/>
          </w:tcPr>
          <w:p w14:paraId="4B916518"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68A65869" w14:textId="77777777" w:rsidTr="00DD2827">
        <w:trPr>
          <w:trHeight w:val="288"/>
        </w:trPr>
        <w:tc>
          <w:tcPr>
            <w:tcW w:w="3867" w:type="dxa"/>
            <w:gridSpan w:val="2"/>
            <w:tcBorders>
              <w:top w:val="nil"/>
              <w:left w:val="single" w:sz="4" w:space="0" w:color="auto"/>
              <w:bottom w:val="nil"/>
              <w:right w:val="single" w:sz="4" w:space="0" w:color="000000"/>
            </w:tcBorders>
            <w:shd w:val="clear" w:color="auto" w:fill="auto"/>
            <w:noWrap/>
            <w:vAlign w:val="bottom"/>
            <w:hideMark/>
          </w:tcPr>
          <w:p w14:paraId="687919DA"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Race/ethnicity</w:t>
            </w:r>
          </w:p>
        </w:tc>
        <w:tc>
          <w:tcPr>
            <w:tcW w:w="1171" w:type="dxa"/>
            <w:tcBorders>
              <w:top w:val="nil"/>
              <w:left w:val="single" w:sz="4" w:space="0" w:color="auto"/>
              <w:bottom w:val="nil"/>
              <w:right w:val="nil"/>
            </w:tcBorders>
            <w:shd w:val="clear" w:color="auto" w:fill="auto"/>
            <w:noWrap/>
            <w:vAlign w:val="bottom"/>
            <w:hideMark/>
          </w:tcPr>
          <w:p w14:paraId="08E1B3E3"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992" w:type="dxa"/>
            <w:tcBorders>
              <w:top w:val="nil"/>
              <w:left w:val="nil"/>
              <w:bottom w:val="nil"/>
              <w:right w:val="nil"/>
            </w:tcBorders>
            <w:shd w:val="clear" w:color="auto" w:fill="auto"/>
            <w:noWrap/>
            <w:vAlign w:val="bottom"/>
            <w:hideMark/>
          </w:tcPr>
          <w:p w14:paraId="55BED053"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p>
        </w:tc>
        <w:tc>
          <w:tcPr>
            <w:tcW w:w="591" w:type="dxa"/>
            <w:tcBorders>
              <w:top w:val="nil"/>
              <w:left w:val="nil"/>
              <w:bottom w:val="nil"/>
              <w:right w:val="single" w:sz="4" w:space="0" w:color="auto"/>
            </w:tcBorders>
            <w:shd w:val="clear" w:color="auto" w:fill="auto"/>
            <w:noWrap/>
            <w:vAlign w:val="bottom"/>
            <w:hideMark/>
          </w:tcPr>
          <w:p w14:paraId="144AD739"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162F5BBC"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965" w:type="dxa"/>
            <w:tcBorders>
              <w:top w:val="nil"/>
              <w:left w:val="nil"/>
              <w:bottom w:val="nil"/>
              <w:right w:val="nil"/>
            </w:tcBorders>
            <w:shd w:val="clear" w:color="auto" w:fill="auto"/>
            <w:noWrap/>
            <w:vAlign w:val="bottom"/>
            <w:hideMark/>
          </w:tcPr>
          <w:p w14:paraId="31DEED5A"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p>
        </w:tc>
        <w:tc>
          <w:tcPr>
            <w:tcW w:w="555" w:type="dxa"/>
            <w:tcBorders>
              <w:top w:val="nil"/>
              <w:left w:val="nil"/>
              <w:bottom w:val="nil"/>
              <w:right w:val="single" w:sz="4" w:space="0" w:color="auto"/>
            </w:tcBorders>
            <w:shd w:val="clear" w:color="auto" w:fill="auto"/>
            <w:noWrap/>
            <w:vAlign w:val="bottom"/>
            <w:hideMark/>
          </w:tcPr>
          <w:p w14:paraId="5044560F"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63FB8DAD"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509AA19D"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5736EC56"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White</w:t>
            </w:r>
          </w:p>
        </w:tc>
        <w:tc>
          <w:tcPr>
            <w:tcW w:w="1171" w:type="dxa"/>
            <w:tcBorders>
              <w:top w:val="nil"/>
              <w:left w:val="single" w:sz="4" w:space="0" w:color="auto"/>
              <w:bottom w:val="nil"/>
              <w:right w:val="nil"/>
            </w:tcBorders>
            <w:shd w:val="clear" w:color="auto" w:fill="auto"/>
            <w:noWrap/>
            <w:vAlign w:val="bottom"/>
            <w:hideMark/>
          </w:tcPr>
          <w:p w14:paraId="71157316"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1,286</w:t>
            </w:r>
          </w:p>
        </w:tc>
        <w:tc>
          <w:tcPr>
            <w:tcW w:w="992" w:type="dxa"/>
            <w:tcBorders>
              <w:top w:val="nil"/>
              <w:left w:val="nil"/>
              <w:bottom w:val="nil"/>
              <w:right w:val="nil"/>
            </w:tcBorders>
            <w:shd w:val="clear" w:color="auto" w:fill="auto"/>
            <w:noWrap/>
            <w:vAlign w:val="bottom"/>
            <w:hideMark/>
          </w:tcPr>
          <w:p w14:paraId="5EECF6A5"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57.9</w:t>
            </w:r>
          </w:p>
        </w:tc>
        <w:tc>
          <w:tcPr>
            <w:tcW w:w="591" w:type="dxa"/>
            <w:tcBorders>
              <w:top w:val="nil"/>
              <w:left w:val="nil"/>
              <w:bottom w:val="nil"/>
              <w:right w:val="single" w:sz="4" w:space="0" w:color="auto"/>
            </w:tcBorders>
            <w:shd w:val="clear" w:color="auto" w:fill="auto"/>
            <w:noWrap/>
            <w:vAlign w:val="bottom"/>
            <w:hideMark/>
          </w:tcPr>
          <w:p w14:paraId="43BF0842"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w:t>
            </w:r>
          </w:p>
        </w:tc>
        <w:tc>
          <w:tcPr>
            <w:tcW w:w="1234" w:type="dxa"/>
            <w:tcBorders>
              <w:top w:val="nil"/>
              <w:left w:val="single" w:sz="4" w:space="0" w:color="auto"/>
              <w:bottom w:val="nil"/>
              <w:right w:val="nil"/>
            </w:tcBorders>
            <w:shd w:val="clear" w:color="auto" w:fill="auto"/>
            <w:noWrap/>
            <w:vAlign w:val="bottom"/>
            <w:hideMark/>
          </w:tcPr>
          <w:p w14:paraId="12ACB089"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955</w:t>
            </w:r>
          </w:p>
        </w:tc>
        <w:tc>
          <w:tcPr>
            <w:tcW w:w="965" w:type="dxa"/>
            <w:tcBorders>
              <w:top w:val="nil"/>
              <w:left w:val="nil"/>
              <w:bottom w:val="nil"/>
              <w:right w:val="nil"/>
            </w:tcBorders>
            <w:shd w:val="clear" w:color="auto" w:fill="auto"/>
            <w:noWrap/>
            <w:vAlign w:val="bottom"/>
            <w:hideMark/>
          </w:tcPr>
          <w:p w14:paraId="05FD221C"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53.5</w:t>
            </w:r>
          </w:p>
        </w:tc>
        <w:tc>
          <w:tcPr>
            <w:tcW w:w="555" w:type="dxa"/>
            <w:tcBorders>
              <w:top w:val="nil"/>
              <w:left w:val="nil"/>
              <w:bottom w:val="nil"/>
              <w:right w:val="single" w:sz="4" w:space="0" w:color="auto"/>
            </w:tcBorders>
            <w:shd w:val="clear" w:color="auto" w:fill="auto"/>
            <w:noWrap/>
            <w:vAlign w:val="bottom"/>
            <w:hideMark/>
          </w:tcPr>
          <w:p w14:paraId="5B123156"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w:t>
            </w:r>
          </w:p>
        </w:tc>
      </w:tr>
      <w:tr w:rsidR="00B01708" w:rsidRPr="00D0489B" w14:paraId="45633028"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44771318"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single" w:sz="4" w:space="0" w:color="auto"/>
            </w:tcBorders>
            <w:shd w:val="clear" w:color="auto" w:fill="auto"/>
            <w:noWrap/>
            <w:vAlign w:val="bottom"/>
            <w:hideMark/>
          </w:tcPr>
          <w:p w14:paraId="2724531E"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Black or African American</w:t>
            </w:r>
          </w:p>
        </w:tc>
        <w:tc>
          <w:tcPr>
            <w:tcW w:w="1171" w:type="dxa"/>
            <w:tcBorders>
              <w:top w:val="nil"/>
              <w:left w:val="single" w:sz="4" w:space="0" w:color="auto"/>
              <w:bottom w:val="nil"/>
              <w:right w:val="nil"/>
            </w:tcBorders>
            <w:shd w:val="clear" w:color="auto" w:fill="auto"/>
            <w:noWrap/>
            <w:vAlign w:val="bottom"/>
            <w:hideMark/>
          </w:tcPr>
          <w:p w14:paraId="37955FBE"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117</w:t>
            </w:r>
          </w:p>
        </w:tc>
        <w:tc>
          <w:tcPr>
            <w:tcW w:w="992" w:type="dxa"/>
            <w:tcBorders>
              <w:top w:val="nil"/>
              <w:left w:val="nil"/>
              <w:bottom w:val="nil"/>
              <w:right w:val="nil"/>
            </w:tcBorders>
            <w:shd w:val="clear" w:color="auto" w:fill="auto"/>
            <w:noWrap/>
            <w:vAlign w:val="bottom"/>
            <w:hideMark/>
          </w:tcPr>
          <w:p w14:paraId="7886DE8D"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5.3</w:t>
            </w:r>
          </w:p>
        </w:tc>
        <w:tc>
          <w:tcPr>
            <w:tcW w:w="591" w:type="dxa"/>
            <w:tcBorders>
              <w:top w:val="nil"/>
              <w:left w:val="nil"/>
              <w:bottom w:val="nil"/>
              <w:right w:val="single" w:sz="4" w:space="0" w:color="auto"/>
            </w:tcBorders>
            <w:shd w:val="clear" w:color="auto" w:fill="auto"/>
            <w:noWrap/>
            <w:vAlign w:val="bottom"/>
            <w:hideMark/>
          </w:tcPr>
          <w:p w14:paraId="6914C1F4"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5C619BDC"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62</w:t>
            </w:r>
          </w:p>
        </w:tc>
        <w:tc>
          <w:tcPr>
            <w:tcW w:w="965" w:type="dxa"/>
            <w:tcBorders>
              <w:top w:val="nil"/>
              <w:left w:val="nil"/>
              <w:bottom w:val="nil"/>
              <w:right w:val="nil"/>
            </w:tcBorders>
            <w:shd w:val="clear" w:color="auto" w:fill="auto"/>
            <w:noWrap/>
            <w:vAlign w:val="bottom"/>
            <w:hideMark/>
          </w:tcPr>
          <w:p w14:paraId="27A5282E"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3.5</w:t>
            </w:r>
          </w:p>
        </w:tc>
        <w:tc>
          <w:tcPr>
            <w:tcW w:w="555" w:type="dxa"/>
            <w:tcBorders>
              <w:top w:val="nil"/>
              <w:left w:val="nil"/>
              <w:bottom w:val="nil"/>
              <w:right w:val="single" w:sz="4" w:space="0" w:color="auto"/>
            </w:tcBorders>
            <w:shd w:val="clear" w:color="auto" w:fill="auto"/>
            <w:noWrap/>
            <w:vAlign w:val="bottom"/>
            <w:hideMark/>
          </w:tcPr>
          <w:p w14:paraId="06033DB6"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0D000AF3"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093B3B7C"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nil"/>
            </w:tcBorders>
            <w:shd w:val="clear" w:color="auto" w:fill="auto"/>
            <w:noWrap/>
            <w:vAlign w:val="bottom"/>
            <w:hideMark/>
          </w:tcPr>
          <w:p w14:paraId="4065CC6E"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Hispanic</w:t>
            </w:r>
          </w:p>
        </w:tc>
        <w:tc>
          <w:tcPr>
            <w:tcW w:w="1171" w:type="dxa"/>
            <w:tcBorders>
              <w:top w:val="nil"/>
              <w:left w:val="single" w:sz="4" w:space="0" w:color="auto"/>
              <w:bottom w:val="nil"/>
              <w:right w:val="nil"/>
            </w:tcBorders>
            <w:shd w:val="clear" w:color="auto" w:fill="auto"/>
            <w:noWrap/>
            <w:vAlign w:val="bottom"/>
            <w:hideMark/>
          </w:tcPr>
          <w:p w14:paraId="1C605D46"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155</w:t>
            </w:r>
          </w:p>
        </w:tc>
        <w:tc>
          <w:tcPr>
            <w:tcW w:w="992" w:type="dxa"/>
            <w:tcBorders>
              <w:top w:val="nil"/>
              <w:left w:val="nil"/>
              <w:bottom w:val="nil"/>
              <w:right w:val="nil"/>
            </w:tcBorders>
            <w:shd w:val="clear" w:color="auto" w:fill="auto"/>
            <w:noWrap/>
            <w:vAlign w:val="bottom"/>
            <w:hideMark/>
          </w:tcPr>
          <w:p w14:paraId="37E6FA95"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7.0</w:t>
            </w:r>
          </w:p>
        </w:tc>
        <w:tc>
          <w:tcPr>
            <w:tcW w:w="591" w:type="dxa"/>
            <w:tcBorders>
              <w:top w:val="nil"/>
              <w:left w:val="nil"/>
              <w:bottom w:val="nil"/>
              <w:right w:val="nil"/>
            </w:tcBorders>
            <w:shd w:val="clear" w:color="auto" w:fill="auto"/>
            <w:noWrap/>
            <w:vAlign w:val="bottom"/>
            <w:hideMark/>
          </w:tcPr>
          <w:p w14:paraId="3327E9CA" w14:textId="77777777" w:rsidR="00B01708" w:rsidRPr="00D0489B" w:rsidRDefault="00B01708" w:rsidP="00DD2827">
            <w:pPr>
              <w:spacing w:after="0" w:line="240" w:lineRule="auto"/>
              <w:rPr>
                <w:rFonts w:ascii="Calibri" w:eastAsia="Times New Roman" w:hAnsi="Calibri" w:cs="Times New Roman"/>
                <w:color w:val="000000"/>
                <w:sz w:val="20"/>
                <w:szCs w:val="20"/>
              </w:rPr>
            </w:pPr>
          </w:p>
        </w:tc>
        <w:tc>
          <w:tcPr>
            <w:tcW w:w="1234" w:type="dxa"/>
            <w:tcBorders>
              <w:top w:val="nil"/>
              <w:left w:val="single" w:sz="4" w:space="0" w:color="auto"/>
              <w:bottom w:val="nil"/>
              <w:right w:val="nil"/>
            </w:tcBorders>
            <w:shd w:val="clear" w:color="auto" w:fill="auto"/>
            <w:noWrap/>
            <w:vAlign w:val="bottom"/>
            <w:hideMark/>
          </w:tcPr>
          <w:p w14:paraId="1D40C50C"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139</w:t>
            </w:r>
          </w:p>
        </w:tc>
        <w:tc>
          <w:tcPr>
            <w:tcW w:w="965" w:type="dxa"/>
            <w:tcBorders>
              <w:top w:val="nil"/>
              <w:left w:val="nil"/>
              <w:bottom w:val="nil"/>
              <w:right w:val="nil"/>
            </w:tcBorders>
            <w:shd w:val="clear" w:color="auto" w:fill="auto"/>
            <w:noWrap/>
            <w:vAlign w:val="bottom"/>
            <w:hideMark/>
          </w:tcPr>
          <w:p w14:paraId="58D42EF5"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7.8</w:t>
            </w:r>
          </w:p>
        </w:tc>
        <w:tc>
          <w:tcPr>
            <w:tcW w:w="555" w:type="dxa"/>
            <w:tcBorders>
              <w:top w:val="nil"/>
              <w:left w:val="nil"/>
              <w:bottom w:val="nil"/>
              <w:right w:val="single" w:sz="4" w:space="0" w:color="auto"/>
            </w:tcBorders>
            <w:shd w:val="clear" w:color="auto" w:fill="auto"/>
            <w:noWrap/>
            <w:vAlign w:val="bottom"/>
            <w:hideMark/>
          </w:tcPr>
          <w:p w14:paraId="5F1A3F6C" w14:textId="77777777" w:rsidR="00B01708" w:rsidRPr="00D0489B" w:rsidRDefault="00B01708" w:rsidP="00DD2827">
            <w:pPr>
              <w:spacing w:after="0" w:line="240" w:lineRule="auto"/>
              <w:rPr>
                <w:rFonts w:ascii="Calibri" w:eastAsia="Times New Roman" w:hAnsi="Calibri" w:cs="Times New Roman"/>
                <w:color w:val="000000"/>
                <w:sz w:val="20"/>
                <w:szCs w:val="20"/>
              </w:rPr>
            </w:pPr>
          </w:p>
        </w:tc>
      </w:tr>
      <w:tr w:rsidR="00B01708" w:rsidRPr="00D0489B" w14:paraId="1F0DF5D3"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55B0B14A"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nil"/>
            </w:tcBorders>
            <w:shd w:val="clear" w:color="auto" w:fill="auto"/>
            <w:noWrap/>
            <w:vAlign w:val="bottom"/>
            <w:hideMark/>
          </w:tcPr>
          <w:p w14:paraId="768E59BE"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Asian</w:t>
            </w:r>
          </w:p>
        </w:tc>
        <w:tc>
          <w:tcPr>
            <w:tcW w:w="1171" w:type="dxa"/>
            <w:tcBorders>
              <w:top w:val="nil"/>
              <w:left w:val="single" w:sz="4" w:space="0" w:color="auto"/>
              <w:bottom w:val="nil"/>
              <w:right w:val="nil"/>
            </w:tcBorders>
            <w:shd w:val="clear" w:color="auto" w:fill="auto"/>
            <w:noWrap/>
            <w:vAlign w:val="bottom"/>
            <w:hideMark/>
          </w:tcPr>
          <w:p w14:paraId="4E15C383"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505</w:t>
            </w:r>
          </w:p>
        </w:tc>
        <w:tc>
          <w:tcPr>
            <w:tcW w:w="992" w:type="dxa"/>
            <w:tcBorders>
              <w:top w:val="nil"/>
              <w:left w:val="nil"/>
              <w:bottom w:val="nil"/>
              <w:right w:val="nil"/>
            </w:tcBorders>
            <w:shd w:val="clear" w:color="auto" w:fill="auto"/>
            <w:noWrap/>
            <w:vAlign w:val="bottom"/>
            <w:hideMark/>
          </w:tcPr>
          <w:p w14:paraId="33FA4B3D"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22.7</w:t>
            </w:r>
          </w:p>
        </w:tc>
        <w:tc>
          <w:tcPr>
            <w:tcW w:w="591" w:type="dxa"/>
            <w:tcBorders>
              <w:top w:val="nil"/>
              <w:left w:val="nil"/>
              <w:bottom w:val="nil"/>
              <w:right w:val="nil"/>
            </w:tcBorders>
            <w:shd w:val="clear" w:color="auto" w:fill="auto"/>
            <w:noWrap/>
            <w:vAlign w:val="bottom"/>
            <w:hideMark/>
          </w:tcPr>
          <w:p w14:paraId="2425240D" w14:textId="77777777" w:rsidR="00B01708" w:rsidRPr="00D0489B" w:rsidRDefault="00B01708" w:rsidP="00DD2827">
            <w:pPr>
              <w:spacing w:after="0" w:line="240" w:lineRule="auto"/>
              <w:rPr>
                <w:rFonts w:ascii="Calibri" w:eastAsia="Times New Roman" w:hAnsi="Calibri" w:cs="Times New Roman"/>
                <w:color w:val="000000"/>
                <w:sz w:val="20"/>
                <w:szCs w:val="20"/>
              </w:rPr>
            </w:pPr>
          </w:p>
        </w:tc>
        <w:tc>
          <w:tcPr>
            <w:tcW w:w="1234" w:type="dxa"/>
            <w:tcBorders>
              <w:top w:val="nil"/>
              <w:left w:val="single" w:sz="4" w:space="0" w:color="auto"/>
              <w:bottom w:val="nil"/>
              <w:right w:val="nil"/>
            </w:tcBorders>
            <w:shd w:val="clear" w:color="auto" w:fill="auto"/>
            <w:noWrap/>
            <w:vAlign w:val="bottom"/>
            <w:hideMark/>
          </w:tcPr>
          <w:p w14:paraId="3FE4C5BD"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524</w:t>
            </w:r>
          </w:p>
        </w:tc>
        <w:tc>
          <w:tcPr>
            <w:tcW w:w="965" w:type="dxa"/>
            <w:tcBorders>
              <w:top w:val="nil"/>
              <w:left w:val="nil"/>
              <w:bottom w:val="nil"/>
              <w:right w:val="nil"/>
            </w:tcBorders>
            <w:shd w:val="clear" w:color="auto" w:fill="auto"/>
            <w:noWrap/>
            <w:vAlign w:val="bottom"/>
            <w:hideMark/>
          </w:tcPr>
          <w:p w14:paraId="4682B448"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29.4</w:t>
            </w:r>
          </w:p>
        </w:tc>
        <w:tc>
          <w:tcPr>
            <w:tcW w:w="555" w:type="dxa"/>
            <w:tcBorders>
              <w:top w:val="nil"/>
              <w:left w:val="nil"/>
              <w:bottom w:val="nil"/>
              <w:right w:val="single" w:sz="4" w:space="0" w:color="auto"/>
            </w:tcBorders>
            <w:shd w:val="clear" w:color="auto" w:fill="auto"/>
            <w:noWrap/>
            <w:vAlign w:val="bottom"/>
            <w:hideMark/>
          </w:tcPr>
          <w:p w14:paraId="1F4B1915" w14:textId="77777777" w:rsidR="00B01708" w:rsidRPr="00D0489B" w:rsidRDefault="00B01708" w:rsidP="00DD2827">
            <w:pPr>
              <w:spacing w:after="0" w:line="240" w:lineRule="auto"/>
              <w:rPr>
                <w:rFonts w:ascii="Calibri" w:eastAsia="Times New Roman" w:hAnsi="Calibri" w:cs="Times New Roman"/>
                <w:color w:val="000000"/>
                <w:sz w:val="20"/>
                <w:szCs w:val="20"/>
              </w:rPr>
            </w:pPr>
          </w:p>
        </w:tc>
      </w:tr>
      <w:tr w:rsidR="00B01708" w:rsidRPr="00D0489B" w14:paraId="5D23E4D3"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759C6628"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nil"/>
              <w:right w:val="nil"/>
            </w:tcBorders>
            <w:shd w:val="clear" w:color="auto" w:fill="auto"/>
            <w:noWrap/>
            <w:vAlign w:val="bottom"/>
            <w:hideMark/>
          </w:tcPr>
          <w:p w14:paraId="0C0809D1"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Other/b</w:t>
            </w:r>
          </w:p>
        </w:tc>
        <w:tc>
          <w:tcPr>
            <w:tcW w:w="1171" w:type="dxa"/>
            <w:tcBorders>
              <w:top w:val="nil"/>
              <w:left w:val="single" w:sz="4" w:space="0" w:color="auto"/>
              <w:bottom w:val="nil"/>
              <w:right w:val="nil"/>
            </w:tcBorders>
            <w:shd w:val="clear" w:color="auto" w:fill="auto"/>
            <w:noWrap/>
            <w:vAlign w:val="bottom"/>
            <w:hideMark/>
          </w:tcPr>
          <w:p w14:paraId="2B6D3F04"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76</w:t>
            </w:r>
          </w:p>
        </w:tc>
        <w:tc>
          <w:tcPr>
            <w:tcW w:w="992" w:type="dxa"/>
            <w:tcBorders>
              <w:top w:val="nil"/>
              <w:left w:val="nil"/>
              <w:bottom w:val="nil"/>
              <w:right w:val="nil"/>
            </w:tcBorders>
            <w:shd w:val="clear" w:color="auto" w:fill="auto"/>
            <w:noWrap/>
            <w:vAlign w:val="bottom"/>
            <w:hideMark/>
          </w:tcPr>
          <w:p w14:paraId="191736C0"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3.4</w:t>
            </w:r>
          </w:p>
        </w:tc>
        <w:tc>
          <w:tcPr>
            <w:tcW w:w="591" w:type="dxa"/>
            <w:tcBorders>
              <w:top w:val="nil"/>
              <w:left w:val="nil"/>
              <w:bottom w:val="nil"/>
              <w:right w:val="nil"/>
            </w:tcBorders>
            <w:shd w:val="clear" w:color="auto" w:fill="auto"/>
            <w:noWrap/>
            <w:vAlign w:val="bottom"/>
            <w:hideMark/>
          </w:tcPr>
          <w:p w14:paraId="2A9C235E" w14:textId="77777777" w:rsidR="00B01708" w:rsidRPr="00D0489B" w:rsidRDefault="00B01708" w:rsidP="00DD2827">
            <w:pPr>
              <w:spacing w:after="0" w:line="240" w:lineRule="auto"/>
              <w:rPr>
                <w:rFonts w:ascii="Calibri" w:eastAsia="Times New Roman" w:hAnsi="Calibri" w:cs="Times New Roman"/>
                <w:color w:val="000000"/>
                <w:sz w:val="20"/>
                <w:szCs w:val="20"/>
              </w:rPr>
            </w:pPr>
          </w:p>
        </w:tc>
        <w:tc>
          <w:tcPr>
            <w:tcW w:w="1234" w:type="dxa"/>
            <w:tcBorders>
              <w:top w:val="nil"/>
              <w:left w:val="single" w:sz="4" w:space="0" w:color="auto"/>
              <w:bottom w:val="nil"/>
              <w:right w:val="nil"/>
            </w:tcBorders>
            <w:shd w:val="clear" w:color="auto" w:fill="auto"/>
            <w:noWrap/>
            <w:vAlign w:val="bottom"/>
            <w:hideMark/>
          </w:tcPr>
          <w:p w14:paraId="430588CB"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35</w:t>
            </w:r>
          </w:p>
        </w:tc>
        <w:tc>
          <w:tcPr>
            <w:tcW w:w="965" w:type="dxa"/>
            <w:tcBorders>
              <w:top w:val="nil"/>
              <w:left w:val="nil"/>
              <w:bottom w:val="nil"/>
              <w:right w:val="nil"/>
            </w:tcBorders>
            <w:shd w:val="clear" w:color="auto" w:fill="auto"/>
            <w:noWrap/>
            <w:vAlign w:val="bottom"/>
            <w:hideMark/>
          </w:tcPr>
          <w:p w14:paraId="465D9DB3"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2.0</w:t>
            </w:r>
          </w:p>
        </w:tc>
        <w:tc>
          <w:tcPr>
            <w:tcW w:w="555" w:type="dxa"/>
            <w:tcBorders>
              <w:top w:val="nil"/>
              <w:left w:val="nil"/>
              <w:bottom w:val="nil"/>
              <w:right w:val="single" w:sz="4" w:space="0" w:color="auto"/>
            </w:tcBorders>
            <w:shd w:val="clear" w:color="auto" w:fill="auto"/>
            <w:noWrap/>
            <w:vAlign w:val="bottom"/>
            <w:hideMark/>
          </w:tcPr>
          <w:p w14:paraId="1077C096" w14:textId="77777777" w:rsidR="00B01708" w:rsidRPr="00D0489B" w:rsidRDefault="00B01708" w:rsidP="00DD2827">
            <w:pPr>
              <w:spacing w:after="0" w:line="240" w:lineRule="auto"/>
              <w:rPr>
                <w:rFonts w:ascii="Calibri" w:eastAsia="Times New Roman" w:hAnsi="Calibri" w:cs="Times New Roman"/>
                <w:color w:val="000000"/>
                <w:sz w:val="20"/>
                <w:szCs w:val="20"/>
              </w:rPr>
            </w:pPr>
          </w:p>
        </w:tc>
      </w:tr>
      <w:tr w:rsidR="00B01708" w:rsidRPr="00D0489B" w14:paraId="6AF1E426" w14:textId="77777777" w:rsidTr="00DD2827">
        <w:trPr>
          <w:trHeight w:val="288"/>
        </w:trPr>
        <w:tc>
          <w:tcPr>
            <w:tcW w:w="3867" w:type="dxa"/>
            <w:gridSpan w:val="2"/>
            <w:tcBorders>
              <w:top w:val="nil"/>
              <w:left w:val="single" w:sz="4" w:space="0" w:color="auto"/>
              <w:bottom w:val="nil"/>
              <w:right w:val="nil"/>
            </w:tcBorders>
            <w:shd w:val="clear" w:color="auto" w:fill="auto"/>
            <w:noWrap/>
            <w:vAlign w:val="bottom"/>
            <w:hideMark/>
          </w:tcPr>
          <w:p w14:paraId="450E648B"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International student</w:t>
            </w:r>
          </w:p>
        </w:tc>
        <w:tc>
          <w:tcPr>
            <w:tcW w:w="1171" w:type="dxa"/>
            <w:tcBorders>
              <w:top w:val="nil"/>
              <w:left w:val="single" w:sz="4" w:space="0" w:color="auto"/>
              <w:bottom w:val="nil"/>
              <w:right w:val="nil"/>
            </w:tcBorders>
            <w:shd w:val="clear" w:color="auto" w:fill="auto"/>
            <w:noWrap/>
            <w:vAlign w:val="bottom"/>
            <w:hideMark/>
          </w:tcPr>
          <w:p w14:paraId="543405EE"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992" w:type="dxa"/>
            <w:tcBorders>
              <w:top w:val="nil"/>
              <w:left w:val="nil"/>
              <w:bottom w:val="nil"/>
              <w:right w:val="nil"/>
            </w:tcBorders>
            <w:shd w:val="clear" w:color="auto" w:fill="auto"/>
            <w:noWrap/>
            <w:vAlign w:val="bottom"/>
            <w:hideMark/>
          </w:tcPr>
          <w:p w14:paraId="6AD468B4"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p>
        </w:tc>
        <w:tc>
          <w:tcPr>
            <w:tcW w:w="591" w:type="dxa"/>
            <w:tcBorders>
              <w:top w:val="nil"/>
              <w:left w:val="nil"/>
              <w:bottom w:val="nil"/>
              <w:right w:val="nil"/>
            </w:tcBorders>
            <w:shd w:val="clear" w:color="auto" w:fill="auto"/>
            <w:noWrap/>
            <w:vAlign w:val="bottom"/>
            <w:hideMark/>
          </w:tcPr>
          <w:p w14:paraId="71C1BB25" w14:textId="77777777" w:rsidR="00B01708" w:rsidRPr="00D0489B" w:rsidRDefault="00B01708" w:rsidP="00DD2827">
            <w:pPr>
              <w:spacing w:after="0" w:line="240" w:lineRule="auto"/>
              <w:rPr>
                <w:rFonts w:ascii="Times New Roman" w:eastAsia="Times New Roman" w:hAnsi="Times New Roman" w:cs="Times New Roman"/>
                <w:sz w:val="20"/>
                <w:szCs w:val="20"/>
              </w:rPr>
            </w:pPr>
          </w:p>
        </w:tc>
        <w:tc>
          <w:tcPr>
            <w:tcW w:w="1234" w:type="dxa"/>
            <w:tcBorders>
              <w:top w:val="nil"/>
              <w:left w:val="single" w:sz="4" w:space="0" w:color="auto"/>
              <w:bottom w:val="nil"/>
              <w:right w:val="nil"/>
            </w:tcBorders>
            <w:shd w:val="clear" w:color="auto" w:fill="auto"/>
            <w:noWrap/>
            <w:vAlign w:val="bottom"/>
            <w:hideMark/>
          </w:tcPr>
          <w:p w14:paraId="30358117"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965" w:type="dxa"/>
            <w:tcBorders>
              <w:top w:val="nil"/>
              <w:left w:val="nil"/>
              <w:bottom w:val="nil"/>
              <w:right w:val="nil"/>
            </w:tcBorders>
            <w:shd w:val="clear" w:color="auto" w:fill="auto"/>
            <w:noWrap/>
            <w:vAlign w:val="bottom"/>
            <w:hideMark/>
          </w:tcPr>
          <w:p w14:paraId="0FA61292"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p>
        </w:tc>
        <w:tc>
          <w:tcPr>
            <w:tcW w:w="555" w:type="dxa"/>
            <w:tcBorders>
              <w:top w:val="nil"/>
              <w:left w:val="nil"/>
              <w:bottom w:val="nil"/>
              <w:right w:val="single" w:sz="4" w:space="0" w:color="auto"/>
            </w:tcBorders>
            <w:shd w:val="clear" w:color="auto" w:fill="auto"/>
            <w:noWrap/>
            <w:vAlign w:val="bottom"/>
            <w:hideMark/>
          </w:tcPr>
          <w:p w14:paraId="71231BE4" w14:textId="77777777" w:rsidR="00B01708" w:rsidRPr="00D0489B" w:rsidRDefault="00B01708" w:rsidP="00DD2827">
            <w:pPr>
              <w:spacing w:after="0" w:line="240" w:lineRule="auto"/>
              <w:rPr>
                <w:rFonts w:ascii="Times New Roman" w:eastAsia="Times New Roman" w:hAnsi="Times New Roman" w:cs="Times New Roman"/>
                <w:sz w:val="20"/>
                <w:szCs w:val="20"/>
              </w:rPr>
            </w:pPr>
          </w:p>
        </w:tc>
      </w:tr>
      <w:tr w:rsidR="00B01708" w:rsidRPr="00D0489B" w14:paraId="1F3BFAC8" w14:textId="77777777" w:rsidTr="00DD2827">
        <w:trPr>
          <w:trHeight w:val="288"/>
        </w:trPr>
        <w:tc>
          <w:tcPr>
            <w:tcW w:w="266" w:type="dxa"/>
            <w:tcBorders>
              <w:top w:val="nil"/>
              <w:left w:val="single" w:sz="4" w:space="0" w:color="auto"/>
              <w:right w:val="nil"/>
            </w:tcBorders>
            <w:shd w:val="clear" w:color="auto" w:fill="auto"/>
            <w:noWrap/>
            <w:vAlign w:val="bottom"/>
            <w:hideMark/>
          </w:tcPr>
          <w:p w14:paraId="5CCA7C6A" w14:textId="77777777" w:rsidR="00B01708" w:rsidRPr="00D0489B" w:rsidRDefault="00B01708" w:rsidP="00DD2827">
            <w:pPr>
              <w:spacing w:after="0" w:line="240" w:lineRule="auto"/>
              <w:jc w:val="right"/>
              <w:rPr>
                <w:rFonts w:ascii="Times New Roman" w:eastAsia="Times New Roman" w:hAnsi="Times New Roman" w:cs="Times New Roman"/>
                <w:sz w:val="20"/>
                <w:szCs w:val="20"/>
              </w:rPr>
            </w:pPr>
          </w:p>
        </w:tc>
        <w:tc>
          <w:tcPr>
            <w:tcW w:w="3601" w:type="dxa"/>
            <w:tcBorders>
              <w:top w:val="nil"/>
              <w:left w:val="nil"/>
              <w:right w:val="nil"/>
            </w:tcBorders>
            <w:shd w:val="clear" w:color="auto" w:fill="auto"/>
            <w:noWrap/>
            <w:vAlign w:val="bottom"/>
            <w:hideMark/>
          </w:tcPr>
          <w:p w14:paraId="5F13DD07"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Yes</w:t>
            </w:r>
          </w:p>
        </w:tc>
        <w:tc>
          <w:tcPr>
            <w:tcW w:w="1171" w:type="dxa"/>
            <w:tcBorders>
              <w:top w:val="nil"/>
              <w:left w:val="single" w:sz="4" w:space="0" w:color="auto"/>
              <w:right w:val="nil"/>
            </w:tcBorders>
            <w:shd w:val="clear" w:color="auto" w:fill="auto"/>
            <w:noWrap/>
            <w:vAlign w:val="bottom"/>
            <w:hideMark/>
          </w:tcPr>
          <w:p w14:paraId="18132C50"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463</w:t>
            </w:r>
          </w:p>
        </w:tc>
        <w:tc>
          <w:tcPr>
            <w:tcW w:w="992" w:type="dxa"/>
            <w:tcBorders>
              <w:top w:val="nil"/>
              <w:left w:val="nil"/>
              <w:right w:val="nil"/>
            </w:tcBorders>
            <w:shd w:val="clear" w:color="auto" w:fill="auto"/>
            <w:noWrap/>
            <w:vAlign w:val="bottom"/>
            <w:hideMark/>
          </w:tcPr>
          <w:p w14:paraId="3297B994"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20.8</w:t>
            </w:r>
          </w:p>
        </w:tc>
        <w:tc>
          <w:tcPr>
            <w:tcW w:w="591" w:type="dxa"/>
            <w:tcBorders>
              <w:top w:val="nil"/>
              <w:left w:val="nil"/>
              <w:right w:val="nil"/>
            </w:tcBorders>
            <w:shd w:val="clear" w:color="auto" w:fill="auto"/>
            <w:noWrap/>
            <w:vAlign w:val="bottom"/>
            <w:hideMark/>
          </w:tcPr>
          <w:p w14:paraId="01B7254E"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w:t>
            </w:r>
          </w:p>
        </w:tc>
        <w:tc>
          <w:tcPr>
            <w:tcW w:w="1234" w:type="dxa"/>
            <w:tcBorders>
              <w:top w:val="nil"/>
              <w:left w:val="single" w:sz="4" w:space="0" w:color="auto"/>
              <w:right w:val="nil"/>
            </w:tcBorders>
            <w:shd w:val="clear" w:color="auto" w:fill="auto"/>
            <w:noWrap/>
            <w:vAlign w:val="bottom"/>
            <w:hideMark/>
          </w:tcPr>
          <w:p w14:paraId="6A1EE033"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585</w:t>
            </w:r>
          </w:p>
        </w:tc>
        <w:tc>
          <w:tcPr>
            <w:tcW w:w="965" w:type="dxa"/>
            <w:tcBorders>
              <w:top w:val="nil"/>
              <w:left w:val="nil"/>
              <w:right w:val="nil"/>
            </w:tcBorders>
            <w:shd w:val="clear" w:color="auto" w:fill="auto"/>
            <w:noWrap/>
            <w:vAlign w:val="bottom"/>
            <w:hideMark/>
          </w:tcPr>
          <w:p w14:paraId="3D8BED94"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32.8</w:t>
            </w:r>
          </w:p>
        </w:tc>
        <w:tc>
          <w:tcPr>
            <w:tcW w:w="555" w:type="dxa"/>
            <w:tcBorders>
              <w:top w:val="nil"/>
              <w:left w:val="nil"/>
              <w:right w:val="single" w:sz="4" w:space="0" w:color="auto"/>
            </w:tcBorders>
            <w:shd w:val="clear" w:color="auto" w:fill="auto"/>
            <w:noWrap/>
            <w:vAlign w:val="bottom"/>
            <w:hideMark/>
          </w:tcPr>
          <w:p w14:paraId="3C262A92"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w:t>
            </w:r>
          </w:p>
        </w:tc>
      </w:tr>
      <w:tr w:rsidR="00B01708" w:rsidRPr="00D0489B" w14:paraId="231CB461" w14:textId="77777777" w:rsidTr="00DD2827">
        <w:trPr>
          <w:trHeight w:val="288"/>
        </w:trPr>
        <w:tc>
          <w:tcPr>
            <w:tcW w:w="266" w:type="dxa"/>
            <w:tcBorders>
              <w:top w:val="nil"/>
              <w:left w:val="single" w:sz="4" w:space="0" w:color="auto"/>
              <w:bottom w:val="single" w:sz="4" w:space="0" w:color="auto"/>
              <w:right w:val="nil"/>
            </w:tcBorders>
            <w:shd w:val="clear" w:color="auto" w:fill="auto"/>
            <w:noWrap/>
            <w:vAlign w:val="bottom"/>
            <w:hideMark/>
          </w:tcPr>
          <w:p w14:paraId="5B109908"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p>
        </w:tc>
        <w:tc>
          <w:tcPr>
            <w:tcW w:w="3601" w:type="dxa"/>
            <w:tcBorders>
              <w:top w:val="nil"/>
              <w:left w:val="nil"/>
              <w:bottom w:val="single" w:sz="4" w:space="0" w:color="auto"/>
              <w:right w:val="nil"/>
            </w:tcBorders>
            <w:shd w:val="clear" w:color="auto" w:fill="auto"/>
            <w:noWrap/>
            <w:vAlign w:val="bottom"/>
            <w:hideMark/>
          </w:tcPr>
          <w:p w14:paraId="26CBA199" w14:textId="77777777" w:rsidR="00B01708" w:rsidRPr="00D0489B" w:rsidRDefault="00B01708" w:rsidP="00DD2827">
            <w:pPr>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No</w:t>
            </w:r>
          </w:p>
        </w:tc>
        <w:tc>
          <w:tcPr>
            <w:tcW w:w="1171" w:type="dxa"/>
            <w:tcBorders>
              <w:top w:val="nil"/>
              <w:left w:val="single" w:sz="4" w:space="0" w:color="auto"/>
              <w:bottom w:val="single" w:sz="4" w:space="0" w:color="auto"/>
              <w:right w:val="nil"/>
            </w:tcBorders>
            <w:shd w:val="clear" w:color="auto" w:fill="auto"/>
            <w:noWrap/>
            <w:vAlign w:val="bottom"/>
            <w:hideMark/>
          </w:tcPr>
          <w:p w14:paraId="6D032E51"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1,691</w:t>
            </w:r>
          </w:p>
        </w:tc>
        <w:tc>
          <w:tcPr>
            <w:tcW w:w="992" w:type="dxa"/>
            <w:tcBorders>
              <w:top w:val="nil"/>
              <w:left w:val="nil"/>
              <w:bottom w:val="single" w:sz="4" w:space="0" w:color="auto"/>
              <w:right w:val="nil"/>
            </w:tcBorders>
            <w:shd w:val="clear" w:color="auto" w:fill="auto"/>
            <w:noWrap/>
            <w:vAlign w:val="bottom"/>
            <w:hideMark/>
          </w:tcPr>
          <w:p w14:paraId="2E14BB0F"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76.1</w:t>
            </w:r>
          </w:p>
        </w:tc>
        <w:tc>
          <w:tcPr>
            <w:tcW w:w="591" w:type="dxa"/>
            <w:tcBorders>
              <w:top w:val="nil"/>
              <w:left w:val="nil"/>
              <w:bottom w:val="single" w:sz="4" w:space="0" w:color="auto"/>
              <w:right w:val="nil"/>
            </w:tcBorders>
            <w:shd w:val="clear" w:color="auto" w:fill="auto"/>
            <w:noWrap/>
            <w:vAlign w:val="bottom"/>
            <w:hideMark/>
          </w:tcPr>
          <w:p w14:paraId="6C58FBFF" w14:textId="77777777" w:rsidR="00B01708" w:rsidRPr="00D0489B" w:rsidRDefault="00B01708" w:rsidP="00DD2827">
            <w:pPr>
              <w:spacing w:after="0" w:line="240" w:lineRule="auto"/>
              <w:rPr>
                <w:rFonts w:ascii="Calibri" w:eastAsia="Times New Roman" w:hAnsi="Calibri" w:cs="Times New Roman"/>
                <w:color w:val="000000"/>
                <w:sz w:val="20"/>
                <w:szCs w:val="20"/>
              </w:rPr>
            </w:pPr>
          </w:p>
        </w:tc>
        <w:tc>
          <w:tcPr>
            <w:tcW w:w="1234" w:type="dxa"/>
            <w:tcBorders>
              <w:top w:val="nil"/>
              <w:left w:val="single" w:sz="4" w:space="0" w:color="auto"/>
              <w:bottom w:val="single" w:sz="4" w:space="0" w:color="auto"/>
              <w:right w:val="nil"/>
            </w:tcBorders>
            <w:shd w:val="clear" w:color="auto" w:fill="auto"/>
            <w:noWrap/>
            <w:vAlign w:val="bottom"/>
            <w:hideMark/>
          </w:tcPr>
          <w:p w14:paraId="2CC865C4"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1,147</w:t>
            </w:r>
          </w:p>
        </w:tc>
        <w:tc>
          <w:tcPr>
            <w:tcW w:w="965" w:type="dxa"/>
            <w:tcBorders>
              <w:top w:val="nil"/>
              <w:left w:val="nil"/>
              <w:bottom w:val="single" w:sz="4" w:space="0" w:color="auto"/>
              <w:right w:val="nil"/>
            </w:tcBorders>
            <w:shd w:val="clear" w:color="auto" w:fill="auto"/>
            <w:noWrap/>
            <w:vAlign w:val="bottom"/>
            <w:hideMark/>
          </w:tcPr>
          <w:p w14:paraId="1EF4DB0F" w14:textId="77777777" w:rsidR="00B01708" w:rsidRPr="00D0489B" w:rsidRDefault="00B01708" w:rsidP="00DD2827">
            <w:pPr>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64.3</w:t>
            </w:r>
          </w:p>
        </w:tc>
        <w:tc>
          <w:tcPr>
            <w:tcW w:w="555" w:type="dxa"/>
            <w:tcBorders>
              <w:top w:val="nil"/>
              <w:left w:val="nil"/>
              <w:bottom w:val="single" w:sz="4" w:space="0" w:color="auto"/>
              <w:right w:val="single" w:sz="4" w:space="0" w:color="auto"/>
            </w:tcBorders>
            <w:shd w:val="clear" w:color="auto" w:fill="auto"/>
            <w:noWrap/>
            <w:vAlign w:val="bottom"/>
            <w:hideMark/>
          </w:tcPr>
          <w:p w14:paraId="32849389" w14:textId="77777777" w:rsidR="00B01708" w:rsidRPr="00D0489B" w:rsidRDefault="00B01708" w:rsidP="00DD2827">
            <w:pPr>
              <w:spacing w:after="0" w:line="240" w:lineRule="auto"/>
              <w:rPr>
                <w:rFonts w:ascii="Calibri" w:eastAsia="Times New Roman" w:hAnsi="Calibri" w:cs="Times New Roman"/>
                <w:color w:val="000000"/>
                <w:sz w:val="20"/>
                <w:szCs w:val="20"/>
              </w:rPr>
            </w:pPr>
          </w:p>
        </w:tc>
      </w:tr>
      <w:tr w:rsidR="00B01708" w:rsidRPr="00D0489B" w14:paraId="3CAA311F" w14:textId="77777777" w:rsidTr="00DD2827">
        <w:trPr>
          <w:trHeight w:val="288"/>
        </w:trPr>
        <w:tc>
          <w:tcPr>
            <w:tcW w:w="3867" w:type="dxa"/>
            <w:gridSpan w:val="2"/>
            <w:tcBorders>
              <w:top w:val="single" w:sz="4" w:space="0" w:color="auto"/>
              <w:left w:val="single" w:sz="4" w:space="0" w:color="auto"/>
              <w:right w:val="nil"/>
            </w:tcBorders>
            <w:shd w:val="clear" w:color="auto" w:fill="auto"/>
            <w:noWrap/>
            <w:vAlign w:val="bottom"/>
            <w:hideMark/>
          </w:tcPr>
          <w:p w14:paraId="1F40BD44"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lastRenderedPageBreak/>
              <w:t>Sexual orientation</w:t>
            </w:r>
          </w:p>
        </w:tc>
        <w:tc>
          <w:tcPr>
            <w:tcW w:w="1171" w:type="dxa"/>
            <w:tcBorders>
              <w:top w:val="single" w:sz="4" w:space="0" w:color="auto"/>
              <w:left w:val="single" w:sz="4" w:space="0" w:color="auto"/>
              <w:right w:val="nil"/>
            </w:tcBorders>
            <w:shd w:val="clear" w:color="auto" w:fill="auto"/>
            <w:noWrap/>
            <w:vAlign w:val="bottom"/>
            <w:hideMark/>
          </w:tcPr>
          <w:p w14:paraId="11A98CE2"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992" w:type="dxa"/>
            <w:tcBorders>
              <w:top w:val="single" w:sz="4" w:space="0" w:color="auto"/>
              <w:left w:val="nil"/>
              <w:right w:val="nil"/>
            </w:tcBorders>
            <w:shd w:val="clear" w:color="auto" w:fill="auto"/>
            <w:noWrap/>
            <w:vAlign w:val="bottom"/>
            <w:hideMark/>
          </w:tcPr>
          <w:p w14:paraId="308E6FE7"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p>
        </w:tc>
        <w:tc>
          <w:tcPr>
            <w:tcW w:w="591" w:type="dxa"/>
            <w:tcBorders>
              <w:top w:val="single" w:sz="4" w:space="0" w:color="auto"/>
              <w:left w:val="nil"/>
              <w:right w:val="single" w:sz="4" w:space="0" w:color="auto"/>
            </w:tcBorders>
            <w:shd w:val="clear" w:color="auto" w:fill="auto"/>
            <w:noWrap/>
            <w:vAlign w:val="bottom"/>
            <w:hideMark/>
          </w:tcPr>
          <w:p w14:paraId="6367B46D"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single" w:sz="4" w:space="0" w:color="auto"/>
              <w:left w:val="single" w:sz="4" w:space="0" w:color="auto"/>
              <w:right w:val="nil"/>
            </w:tcBorders>
            <w:shd w:val="clear" w:color="auto" w:fill="auto"/>
            <w:noWrap/>
            <w:vAlign w:val="bottom"/>
            <w:hideMark/>
          </w:tcPr>
          <w:p w14:paraId="1C81ACB1"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965" w:type="dxa"/>
            <w:tcBorders>
              <w:top w:val="single" w:sz="4" w:space="0" w:color="auto"/>
              <w:left w:val="nil"/>
              <w:right w:val="nil"/>
            </w:tcBorders>
            <w:shd w:val="clear" w:color="auto" w:fill="auto"/>
            <w:noWrap/>
            <w:vAlign w:val="bottom"/>
            <w:hideMark/>
          </w:tcPr>
          <w:p w14:paraId="35CAB5C7"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p>
        </w:tc>
        <w:tc>
          <w:tcPr>
            <w:tcW w:w="555" w:type="dxa"/>
            <w:tcBorders>
              <w:top w:val="single" w:sz="4" w:space="0" w:color="auto"/>
              <w:left w:val="nil"/>
              <w:right w:val="single" w:sz="4" w:space="0" w:color="auto"/>
            </w:tcBorders>
            <w:shd w:val="clear" w:color="auto" w:fill="auto"/>
            <w:noWrap/>
            <w:vAlign w:val="bottom"/>
            <w:hideMark/>
          </w:tcPr>
          <w:p w14:paraId="3CAC64F7"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54466E1D" w14:textId="77777777" w:rsidTr="00DD2827">
        <w:trPr>
          <w:trHeight w:val="288"/>
        </w:trPr>
        <w:tc>
          <w:tcPr>
            <w:tcW w:w="266" w:type="dxa"/>
            <w:tcBorders>
              <w:top w:val="nil"/>
              <w:left w:val="single" w:sz="4" w:space="0" w:color="auto"/>
              <w:right w:val="nil"/>
            </w:tcBorders>
            <w:shd w:val="clear" w:color="auto" w:fill="auto"/>
            <w:noWrap/>
            <w:vAlign w:val="bottom"/>
            <w:hideMark/>
          </w:tcPr>
          <w:p w14:paraId="682B407C"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p>
        </w:tc>
        <w:tc>
          <w:tcPr>
            <w:tcW w:w="3601" w:type="dxa"/>
            <w:tcBorders>
              <w:top w:val="nil"/>
              <w:left w:val="nil"/>
              <w:right w:val="nil"/>
            </w:tcBorders>
            <w:shd w:val="clear" w:color="auto" w:fill="auto"/>
            <w:noWrap/>
            <w:vAlign w:val="bottom"/>
            <w:hideMark/>
          </w:tcPr>
          <w:p w14:paraId="5E55C729"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Straight</w:t>
            </w:r>
          </w:p>
        </w:tc>
        <w:tc>
          <w:tcPr>
            <w:tcW w:w="1171" w:type="dxa"/>
            <w:tcBorders>
              <w:top w:val="nil"/>
              <w:left w:val="single" w:sz="4" w:space="0" w:color="auto"/>
              <w:right w:val="nil"/>
            </w:tcBorders>
            <w:shd w:val="clear" w:color="auto" w:fill="auto"/>
            <w:noWrap/>
            <w:vAlign w:val="bottom"/>
            <w:hideMark/>
          </w:tcPr>
          <w:p w14:paraId="1BC6623D"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1,898</w:t>
            </w:r>
          </w:p>
        </w:tc>
        <w:tc>
          <w:tcPr>
            <w:tcW w:w="992" w:type="dxa"/>
            <w:tcBorders>
              <w:top w:val="nil"/>
              <w:left w:val="nil"/>
              <w:right w:val="nil"/>
            </w:tcBorders>
            <w:shd w:val="clear" w:color="auto" w:fill="auto"/>
            <w:noWrap/>
            <w:vAlign w:val="bottom"/>
            <w:hideMark/>
          </w:tcPr>
          <w:p w14:paraId="24B378AE"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85.5</w:t>
            </w:r>
          </w:p>
        </w:tc>
        <w:tc>
          <w:tcPr>
            <w:tcW w:w="591" w:type="dxa"/>
            <w:tcBorders>
              <w:top w:val="nil"/>
              <w:left w:val="nil"/>
              <w:right w:val="single" w:sz="4" w:space="0" w:color="auto"/>
            </w:tcBorders>
            <w:shd w:val="clear" w:color="auto" w:fill="auto"/>
            <w:noWrap/>
            <w:vAlign w:val="bottom"/>
            <w:hideMark/>
          </w:tcPr>
          <w:p w14:paraId="14297FBC"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w:t>
            </w:r>
          </w:p>
        </w:tc>
        <w:tc>
          <w:tcPr>
            <w:tcW w:w="1234" w:type="dxa"/>
            <w:tcBorders>
              <w:top w:val="nil"/>
              <w:left w:val="single" w:sz="4" w:space="0" w:color="auto"/>
              <w:right w:val="nil"/>
            </w:tcBorders>
            <w:shd w:val="clear" w:color="auto" w:fill="auto"/>
            <w:noWrap/>
            <w:vAlign w:val="bottom"/>
            <w:hideMark/>
          </w:tcPr>
          <w:p w14:paraId="1715FE94"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1,562</w:t>
            </w:r>
          </w:p>
        </w:tc>
        <w:tc>
          <w:tcPr>
            <w:tcW w:w="965" w:type="dxa"/>
            <w:tcBorders>
              <w:top w:val="nil"/>
              <w:left w:val="nil"/>
              <w:right w:val="nil"/>
            </w:tcBorders>
            <w:shd w:val="clear" w:color="auto" w:fill="auto"/>
            <w:noWrap/>
            <w:vAlign w:val="bottom"/>
            <w:hideMark/>
          </w:tcPr>
          <w:p w14:paraId="41D43ED8"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87.5</w:t>
            </w:r>
          </w:p>
        </w:tc>
        <w:tc>
          <w:tcPr>
            <w:tcW w:w="555" w:type="dxa"/>
            <w:tcBorders>
              <w:top w:val="nil"/>
              <w:left w:val="nil"/>
              <w:right w:val="single" w:sz="4" w:space="0" w:color="auto"/>
            </w:tcBorders>
            <w:shd w:val="clear" w:color="auto" w:fill="auto"/>
            <w:noWrap/>
            <w:vAlign w:val="bottom"/>
            <w:hideMark/>
          </w:tcPr>
          <w:p w14:paraId="067BBE76"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w:t>
            </w:r>
          </w:p>
        </w:tc>
      </w:tr>
      <w:tr w:rsidR="00B01708" w:rsidRPr="00D0489B" w14:paraId="415AE81F" w14:textId="77777777" w:rsidTr="00DD2827">
        <w:trPr>
          <w:trHeight w:val="288"/>
        </w:trPr>
        <w:tc>
          <w:tcPr>
            <w:tcW w:w="266" w:type="dxa"/>
            <w:tcBorders>
              <w:left w:val="single" w:sz="4" w:space="0" w:color="auto"/>
              <w:bottom w:val="nil"/>
              <w:right w:val="nil"/>
            </w:tcBorders>
            <w:shd w:val="clear" w:color="auto" w:fill="auto"/>
            <w:noWrap/>
            <w:vAlign w:val="bottom"/>
            <w:hideMark/>
          </w:tcPr>
          <w:p w14:paraId="2CFB1FAF"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p>
        </w:tc>
        <w:tc>
          <w:tcPr>
            <w:tcW w:w="3601" w:type="dxa"/>
            <w:tcBorders>
              <w:left w:val="nil"/>
              <w:bottom w:val="nil"/>
              <w:right w:val="nil"/>
            </w:tcBorders>
            <w:shd w:val="clear" w:color="auto" w:fill="auto"/>
            <w:noWrap/>
            <w:vAlign w:val="bottom"/>
            <w:hideMark/>
          </w:tcPr>
          <w:p w14:paraId="38FB4B8D"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Bisexual</w:t>
            </w:r>
          </w:p>
        </w:tc>
        <w:tc>
          <w:tcPr>
            <w:tcW w:w="1171" w:type="dxa"/>
            <w:tcBorders>
              <w:left w:val="single" w:sz="4" w:space="0" w:color="auto"/>
              <w:bottom w:val="nil"/>
              <w:right w:val="nil"/>
            </w:tcBorders>
            <w:shd w:val="clear" w:color="auto" w:fill="auto"/>
            <w:noWrap/>
            <w:vAlign w:val="bottom"/>
            <w:hideMark/>
          </w:tcPr>
          <w:p w14:paraId="1B8E24EF"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162</w:t>
            </w:r>
          </w:p>
        </w:tc>
        <w:tc>
          <w:tcPr>
            <w:tcW w:w="992" w:type="dxa"/>
            <w:tcBorders>
              <w:left w:val="nil"/>
              <w:bottom w:val="nil"/>
              <w:right w:val="nil"/>
            </w:tcBorders>
            <w:shd w:val="clear" w:color="auto" w:fill="auto"/>
            <w:noWrap/>
            <w:vAlign w:val="bottom"/>
            <w:hideMark/>
          </w:tcPr>
          <w:p w14:paraId="372BADF5"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7.3</w:t>
            </w:r>
          </w:p>
        </w:tc>
        <w:tc>
          <w:tcPr>
            <w:tcW w:w="591" w:type="dxa"/>
            <w:tcBorders>
              <w:left w:val="nil"/>
              <w:bottom w:val="nil"/>
              <w:right w:val="single" w:sz="4" w:space="0" w:color="auto"/>
            </w:tcBorders>
            <w:shd w:val="clear" w:color="auto" w:fill="auto"/>
            <w:noWrap/>
            <w:vAlign w:val="bottom"/>
            <w:hideMark/>
          </w:tcPr>
          <w:p w14:paraId="21BD4E46"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left w:val="single" w:sz="4" w:space="0" w:color="auto"/>
              <w:bottom w:val="nil"/>
              <w:right w:val="nil"/>
            </w:tcBorders>
            <w:shd w:val="clear" w:color="auto" w:fill="auto"/>
            <w:noWrap/>
            <w:vAlign w:val="bottom"/>
            <w:hideMark/>
          </w:tcPr>
          <w:p w14:paraId="767084BB"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48</w:t>
            </w:r>
          </w:p>
        </w:tc>
        <w:tc>
          <w:tcPr>
            <w:tcW w:w="965" w:type="dxa"/>
            <w:tcBorders>
              <w:left w:val="nil"/>
              <w:bottom w:val="nil"/>
              <w:right w:val="nil"/>
            </w:tcBorders>
            <w:shd w:val="clear" w:color="auto" w:fill="auto"/>
            <w:noWrap/>
            <w:vAlign w:val="bottom"/>
            <w:hideMark/>
          </w:tcPr>
          <w:p w14:paraId="55A0E7B4"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2.7</w:t>
            </w:r>
          </w:p>
        </w:tc>
        <w:tc>
          <w:tcPr>
            <w:tcW w:w="555" w:type="dxa"/>
            <w:tcBorders>
              <w:left w:val="nil"/>
              <w:bottom w:val="nil"/>
              <w:right w:val="single" w:sz="4" w:space="0" w:color="auto"/>
            </w:tcBorders>
            <w:shd w:val="clear" w:color="auto" w:fill="auto"/>
            <w:noWrap/>
            <w:vAlign w:val="bottom"/>
            <w:hideMark/>
          </w:tcPr>
          <w:p w14:paraId="18E5C247"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0B4D185F"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5787CE4B"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p>
        </w:tc>
        <w:tc>
          <w:tcPr>
            <w:tcW w:w="3601" w:type="dxa"/>
            <w:tcBorders>
              <w:top w:val="nil"/>
              <w:left w:val="nil"/>
              <w:bottom w:val="nil"/>
              <w:right w:val="nil"/>
            </w:tcBorders>
            <w:shd w:val="clear" w:color="auto" w:fill="auto"/>
            <w:noWrap/>
            <w:vAlign w:val="bottom"/>
            <w:hideMark/>
          </w:tcPr>
          <w:p w14:paraId="1001F5B5"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Gay or lesbian</w:t>
            </w:r>
          </w:p>
        </w:tc>
        <w:tc>
          <w:tcPr>
            <w:tcW w:w="1171" w:type="dxa"/>
            <w:tcBorders>
              <w:top w:val="nil"/>
              <w:left w:val="single" w:sz="4" w:space="0" w:color="auto"/>
              <w:bottom w:val="nil"/>
              <w:right w:val="nil"/>
            </w:tcBorders>
            <w:shd w:val="clear" w:color="auto" w:fill="auto"/>
            <w:noWrap/>
            <w:vAlign w:val="bottom"/>
            <w:hideMark/>
          </w:tcPr>
          <w:p w14:paraId="363BC7CB"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58</w:t>
            </w:r>
          </w:p>
        </w:tc>
        <w:tc>
          <w:tcPr>
            <w:tcW w:w="992" w:type="dxa"/>
            <w:tcBorders>
              <w:top w:val="nil"/>
              <w:left w:val="nil"/>
              <w:bottom w:val="nil"/>
              <w:right w:val="nil"/>
            </w:tcBorders>
            <w:shd w:val="clear" w:color="auto" w:fill="auto"/>
            <w:noWrap/>
            <w:vAlign w:val="bottom"/>
            <w:hideMark/>
          </w:tcPr>
          <w:p w14:paraId="2E6C8293"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2.6</w:t>
            </w:r>
          </w:p>
        </w:tc>
        <w:tc>
          <w:tcPr>
            <w:tcW w:w="591" w:type="dxa"/>
            <w:tcBorders>
              <w:top w:val="nil"/>
              <w:left w:val="nil"/>
              <w:bottom w:val="nil"/>
              <w:right w:val="single" w:sz="4" w:space="0" w:color="auto"/>
            </w:tcBorders>
            <w:shd w:val="clear" w:color="auto" w:fill="auto"/>
            <w:noWrap/>
            <w:vAlign w:val="bottom"/>
            <w:hideMark/>
          </w:tcPr>
          <w:p w14:paraId="13DA145A"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304B7718"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93</w:t>
            </w:r>
          </w:p>
        </w:tc>
        <w:tc>
          <w:tcPr>
            <w:tcW w:w="965" w:type="dxa"/>
            <w:tcBorders>
              <w:top w:val="nil"/>
              <w:left w:val="nil"/>
              <w:bottom w:val="nil"/>
              <w:right w:val="nil"/>
            </w:tcBorders>
            <w:shd w:val="clear" w:color="auto" w:fill="auto"/>
            <w:noWrap/>
            <w:vAlign w:val="bottom"/>
            <w:hideMark/>
          </w:tcPr>
          <w:p w14:paraId="5A24A89C"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5.2</w:t>
            </w:r>
          </w:p>
        </w:tc>
        <w:tc>
          <w:tcPr>
            <w:tcW w:w="555" w:type="dxa"/>
            <w:tcBorders>
              <w:top w:val="nil"/>
              <w:left w:val="nil"/>
              <w:bottom w:val="nil"/>
              <w:right w:val="single" w:sz="4" w:space="0" w:color="auto"/>
            </w:tcBorders>
            <w:shd w:val="clear" w:color="auto" w:fill="auto"/>
            <w:noWrap/>
            <w:vAlign w:val="bottom"/>
            <w:hideMark/>
          </w:tcPr>
          <w:p w14:paraId="4B656128"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2B1F1F15"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27ACAA03"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p>
        </w:tc>
        <w:tc>
          <w:tcPr>
            <w:tcW w:w="3601" w:type="dxa"/>
            <w:tcBorders>
              <w:top w:val="nil"/>
              <w:left w:val="nil"/>
              <w:bottom w:val="nil"/>
              <w:right w:val="nil"/>
            </w:tcBorders>
            <w:shd w:val="clear" w:color="auto" w:fill="auto"/>
            <w:noWrap/>
            <w:vAlign w:val="bottom"/>
            <w:hideMark/>
          </w:tcPr>
          <w:p w14:paraId="26030318"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Other/c</w:t>
            </w:r>
          </w:p>
        </w:tc>
        <w:tc>
          <w:tcPr>
            <w:tcW w:w="1171" w:type="dxa"/>
            <w:tcBorders>
              <w:top w:val="nil"/>
              <w:left w:val="single" w:sz="4" w:space="0" w:color="auto"/>
              <w:bottom w:val="nil"/>
              <w:right w:val="nil"/>
            </w:tcBorders>
            <w:shd w:val="clear" w:color="auto" w:fill="auto"/>
            <w:noWrap/>
            <w:vAlign w:val="bottom"/>
            <w:hideMark/>
          </w:tcPr>
          <w:p w14:paraId="5C9A6691"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34</w:t>
            </w:r>
          </w:p>
        </w:tc>
        <w:tc>
          <w:tcPr>
            <w:tcW w:w="992" w:type="dxa"/>
            <w:tcBorders>
              <w:top w:val="nil"/>
              <w:left w:val="nil"/>
              <w:bottom w:val="nil"/>
              <w:right w:val="nil"/>
            </w:tcBorders>
            <w:shd w:val="clear" w:color="auto" w:fill="auto"/>
            <w:noWrap/>
            <w:vAlign w:val="bottom"/>
            <w:hideMark/>
          </w:tcPr>
          <w:p w14:paraId="2A5DA105"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1.5</w:t>
            </w:r>
          </w:p>
        </w:tc>
        <w:tc>
          <w:tcPr>
            <w:tcW w:w="591" w:type="dxa"/>
            <w:tcBorders>
              <w:top w:val="nil"/>
              <w:left w:val="nil"/>
              <w:bottom w:val="nil"/>
              <w:right w:val="single" w:sz="4" w:space="0" w:color="auto"/>
            </w:tcBorders>
            <w:shd w:val="clear" w:color="auto" w:fill="auto"/>
            <w:noWrap/>
            <w:vAlign w:val="bottom"/>
            <w:hideMark/>
          </w:tcPr>
          <w:p w14:paraId="64F6F636"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715054B3"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22</w:t>
            </w:r>
          </w:p>
        </w:tc>
        <w:tc>
          <w:tcPr>
            <w:tcW w:w="965" w:type="dxa"/>
            <w:tcBorders>
              <w:top w:val="nil"/>
              <w:left w:val="nil"/>
              <w:bottom w:val="nil"/>
              <w:right w:val="nil"/>
            </w:tcBorders>
            <w:shd w:val="clear" w:color="auto" w:fill="auto"/>
            <w:noWrap/>
            <w:vAlign w:val="bottom"/>
            <w:hideMark/>
          </w:tcPr>
          <w:p w14:paraId="31CE4420"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1.2</w:t>
            </w:r>
          </w:p>
        </w:tc>
        <w:tc>
          <w:tcPr>
            <w:tcW w:w="555" w:type="dxa"/>
            <w:tcBorders>
              <w:top w:val="nil"/>
              <w:left w:val="nil"/>
              <w:bottom w:val="nil"/>
              <w:right w:val="single" w:sz="4" w:space="0" w:color="auto"/>
            </w:tcBorders>
            <w:shd w:val="clear" w:color="auto" w:fill="auto"/>
            <w:noWrap/>
            <w:vAlign w:val="bottom"/>
            <w:hideMark/>
          </w:tcPr>
          <w:p w14:paraId="51184515"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013AD45D" w14:textId="77777777" w:rsidTr="00DD2827">
        <w:trPr>
          <w:trHeight w:val="288"/>
        </w:trPr>
        <w:tc>
          <w:tcPr>
            <w:tcW w:w="3867" w:type="dxa"/>
            <w:gridSpan w:val="2"/>
            <w:tcBorders>
              <w:top w:val="nil"/>
              <w:left w:val="single" w:sz="4" w:space="0" w:color="auto"/>
              <w:bottom w:val="nil"/>
              <w:right w:val="nil"/>
            </w:tcBorders>
            <w:shd w:val="clear" w:color="auto" w:fill="auto"/>
            <w:noWrap/>
            <w:vAlign w:val="bottom"/>
            <w:hideMark/>
          </w:tcPr>
          <w:p w14:paraId="63F8240C"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Gender Identity</w:t>
            </w:r>
          </w:p>
        </w:tc>
        <w:tc>
          <w:tcPr>
            <w:tcW w:w="1171" w:type="dxa"/>
            <w:tcBorders>
              <w:top w:val="nil"/>
              <w:left w:val="single" w:sz="4" w:space="0" w:color="auto"/>
              <w:bottom w:val="nil"/>
              <w:right w:val="nil"/>
            </w:tcBorders>
            <w:shd w:val="clear" w:color="auto" w:fill="auto"/>
            <w:noWrap/>
            <w:vAlign w:val="bottom"/>
            <w:hideMark/>
          </w:tcPr>
          <w:p w14:paraId="418BBBC6"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992" w:type="dxa"/>
            <w:tcBorders>
              <w:top w:val="nil"/>
              <w:left w:val="nil"/>
              <w:bottom w:val="nil"/>
              <w:right w:val="nil"/>
            </w:tcBorders>
            <w:shd w:val="clear" w:color="auto" w:fill="auto"/>
            <w:noWrap/>
            <w:vAlign w:val="bottom"/>
            <w:hideMark/>
          </w:tcPr>
          <w:p w14:paraId="28AF657C"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p>
        </w:tc>
        <w:tc>
          <w:tcPr>
            <w:tcW w:w="591" w:type="dxa"/>
            <w:tcBorders>
              <w:top w:val="nil"/>
              <w:left w:val="nil"/>
              <w:bottom w:val="nil"/>
              <w:right w:val="nil"/>
            </w:tcBorders>
            <w:shd w:val="clear" w:color="auto" w:fill="auto"/>
            <w:noWrap/>
            <w:vAlign w:val="bottom"/>
            <w:hideMark/>
          </w:tcPr>
          <w:p w14:paraId="6BD5159E" w14:textId="77777777" w:rsidR="00B01708" w:rsidRPr="00D0489B" w:rsidRDefault="00B01708" w:rsidP="00DD2827">
            <w:pPr>
              <w:keepNext/>
              <w:keepLines/>
              <w:spacing w:after="0" w:line="240" w:lineRule="auto"/>
              <w:rPr>
                <w:rFonts w:ascii="Times New Roman" w:eastAsia="Times New Roman" w:hAnsi="Times New Roman" w:cs="Times New Roman"/>
                <w:sz w:val="20"/>
                <w:szCs w:val="20"/>
              </w:rPr>
            </w:pPr>
          </w:p>
        </w:tc>
        <w:tc>
          <w:tcPr>
            <w:tcW w:w="1234" w:type="dxa"/>
            <w:tcBorders>
              <w:top w:val="nil"/>
              <w:left w:val="single" w:sz="4" w:space="0" w:color="auto"/>
              <w:bottom w:val="nil"/>
              <w:right w:val="nil"/>
            </w:tcBorders>
            <w:shd w:val="clear" w:color="auto" w:fill="auto"/>
            <w:noWrap/>
            <w:vAlign w:val="bottom"/>
            <w:hideMark/>
          </w:tcPr>
          <w:p w14:paraId="68AB4ADA"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965" w:type="dxa"/>
            <w:tcBorders>
              <w:top w:val="nil"/>
              <w:left w:val="nil"/>
              <w:bottom w:val="nil"/>
              <w:right w:val="nil"/>
            </w:tcBorders>
            <w:shd w:val="clear" w:color="auto" w:fill="auto"/>
            <w:noWrap/>
            <w:vAlign w:val="bottom"/>
            <w:hideMark/>
          </w:tcPr>
          <w:p w14:paraId="0E638229"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p>
        </w:tc>
        <w:tc>
          <w:tcPr>
            <w:tcW w:w="555" w:type="dxa"/>
            <w:tcBorders>
              <w:top w:val="nil"/>
              <w:left w:val="nil"/>
              <w:bottom w:val="nil"/>
              <w:right w:val="single" w:sz="4" w:space="0" w:color="auto"/>
            </w:tcBorders>
            <w:shd w:val="clear" w:color="auto" w:fill="auto"/>
            <w:noWrap/>
            <w:vAlign w:val="bottom"/>
            <w:hideMark/>
          </w:tcPr>
          <w:p w14:paraId="1A852721"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216C6A0B"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48F1B02D"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p>
        </w:tc>
        <w:tc>
          <w:tcPr>
            <w:tcW w:w="3601" w:type="dxa"/>
            <w:tcBorders>
              <w:top w:val="nil"/>
              <w:left w:val="nil"/>
              <w:bottom w:val="nil"/>
              <w:right w:val="nil"/>
            </w:tcBorders>
            <w:shd w:val="clear" w:color="auto" w:fill="auto"/>
            <w:noWrap/>
            <w:vAlign w:val="bottom"/>
            <w:hideMark/>
          </w:tcPr>
          <w:p w14:paraId="7B00979F"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Cisgender</w:t>
            </w:r>
          </w:p>
        </w:tc>
        <w:tc>
          <w:tcPr>
            <w:tcW w:w="1171" w:type="dxa"/>
            <w:tcBorders>
              <w:top w:val="nil"/>
              <w:left w:val="single" w:sz="4" w:space="0" w:color="auto"/>
              <w:bottom w:val="nil"/>
              <w:right w:val="nil"/>
            </w:tcBorders>
            <w:shd w:val="clear" w:color="auto" w:fill="auto"/>
            <w:noWrap/>
            <w:vAlign w:val="bottom"/>
            <w:hideMark/>
          </w:tcPr>
          <w:p w14:paraId="60C59BEE"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2,204</w:t>
            </w:r>
          </w:p>
        </w:tc>
        <w:tc>
          <w:tcPr>
            <w:tcW w:w="992" w:type="dxa"/>
            <w:tcBorders>
              <w:top w:val="nil"/>
              <w:left w:val="nil"/>
              <w:bottom w:val="nil"/>
              <w:right w:val="nil"/>
            </w:tcBorders>
            <w:shd w:val="clear" w:color="auto" w:fill="auto"/>
            <w:noWrap/>
            <w:vAlign w:val="bottom"/>
            <w:hideMark/>
          </w:tcPr>
          <w:p w14:paraId="17FBEC54"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99.2</w:t>
            </w:r>
          </w:p>
        </w:tc>
        <w:tc>
          <w:tcPr>
            <w:tcW w:w="591" w:type="dxa"/>
            <w:tcBorders>
              <w:top w:val="nil"/>
              <w:left w:val="nil"/>
              <w:bottom w:val="nil"/>
              <w:right w:val="single" w:sz="4" w:space="0" w:color="auto"/>
            </w:tcBorders>
            <w:shd w:val="clear" w:color="auto" w:fill="auto"/>
            <w:noWrap/>
            <w:vAlign w:val="bottom"/>
            <w:hideMark/>
          </w:tcPr>
          <w:p w14:paraId="36A61773"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w:t>
            </w:r>
          </w:p>
        </w:tc>
        <w:tc>
          <w:tcPr>
            <w:tcW w:w="1234" w:type="dxa"/>
            <w:tcBorders>
              <w:top w:val="nil"/>
              <w:left w:val="single" w:sz="4" w:space="0" w:color="auto"/>
              <w:bottom w:val="nil"/>
              <w:right w:val="nil"/>
            </w:tcBorders>
            <w:shd w:val="clear" w:color="auto" w:fill="auto"/>
            <w:noWrap/>
            <w:vAlign w:val="bottom"/>
            <w:hideMark/>
          </w:tcPr>
          <w:p w14:paraId="1CDE74D1"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1,772</w:t>
            </w:r>
          </w:p>
        </w:tc>
        <w:tc>
          <w:tcPr>
            <w:tcW w:w="965" w:type="dxa"/>
            <w:tcBorders>
              <w:top w:val="nil"/>
              <w:left w:val="nil"/>
              <w:bottom w:val="nil"/>
              <w:right w:val="nil"/>
            </w:tcBorders>
            <w:shd w:val="clear" w:color="auto" w:fill="auto"/>
            <w:noWrap/>
            <w:vAlign w:val="bottom"/>
            <w:hideMark/>
          </w:tcPr>
          <w:p w14:paraId="1D3427D5"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99.3</w:t>
            </w:r>
          </w:p>
        </w:tc>
        <w:tc>
          <w:tcPr>
            <w:tcW w:w="555" w:type="dxa"/>
            <w:tcBorders>
              <w:top w:val="nil"/>
              <w:left w:val="nil"/>
              <w:bottom w:val="nil"/>
              <w:right w:val="single" w:sz="4" w:space="0" w:color="auto"/>
            </w:tcBorders>
            <w:shd w:val="clear" w:color="auto" w:fill="auto"/>
            <w:noWrap/>
            <w:vAlign w:val="bottom"/>
            <w:hideMark/>
          </w:tcPr>
          <w:p w14:paraId="74E8C8CE"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w:t>
            </w:r>
          </w:p>
        </w:tc>
      </w:tr>
      <w:tr w:rsidR="00B01708" w:rsidRPr="00D0489B" w14:paraId="52585B7B"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572CEE5A"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p>
        </w:tc>
        <w:tc>
          <w:tcPr>
            <w:tcW w:w="3601" w:type="dxa"/>
            <w:tcBorders>
              <w:top w:val="nil"/>
              <w:left w:val="nil"/>
              <w:bottom w:val="nil"/>
              <w:right w:val="nil"/>
            </w:tcBorders>
            <w:shd w:val="clear" w:color="auto" w:fill="auto"/>
            <w:noWrap/>
            <w:vAlign w:val="bottom"/>
            <w:hideMark/>
          </w:tcPr>
          <w:p w14:paraId="71C0E209"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Transgender</w:t>
            </w:r>
          </w:p>
        </w:tc>
        <w:tc>
          <w:tcPr>
            <w:tcW w:w="1171" w:type="dxa"/>
            <w:tcBorders>
              <w:top w:val="nil"/>
              <w:left w:val="single" w:sz="4" w:space="0" w:color="auto"/>
              <w:bottom w:val="nil"/>
              <w:right w:val="nil"/>
            </w:tcBorders>
            <w:shd w:val="clear" w:color="auto" w:fill="auto"/>
            <w:noWrap/>
            <w:vAlign w:val="bottom"/>
            <w:hideMark/>
          </w:tcPr>
          <w:p w14:paraId="0FAC7054"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17</w:t>
            </w:r>
          </w:p>
        </w:tc>
        <w:tc>
          <w:tcPr>
            <w:tcW w:w="992" w:type="dxa"/>
            <w:tcBorders>
              <w:top w:val="nil"/>
              <w:left w:val="nil"/>
              <w:bottom w:val="nil"/>
              <w:right w:val="nil"/>
            </w:tcBorders>
            <w:shd w:val="clear" w:color="auto" w:fill="auto"/>
            <w:noWrap/>
            <w:vAlign w:val="bottom"/>
            <w:hideMark/>
          </w:tcPr>
          <w:p w14:paraId="655E0022"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0.8</w:t>
            </w:r>
          </w:p>
        </w:tc>
        <w:tc>
          <w:tcPr>
            <w:tcW w:w="591" w:type="dxa"/>
            <w:tcBorders>
              <w:top w:val="nil"/>
              <w:left w:val="nil"/>
              <w:bottom w:val="nil"/>
              <w:right w:val="single" w:sz="4" w:space="0" w:color="auto"/>
            </w:tcBorders>
            <w:shd w:val="clear" w:color="auto" w:fill="auto"/>
            <w:noWrap/>
            <w:vAlign w:val="bottom"/>
            <w:hideMark/>
          </w:tcPr>
          <w:p w14:paraId="62380C57"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single" w:sz="4" w:space="0" w:color="auto"/>
              <w:bottom w:val="nil"/>
              <w:right w:val="nil"/>
            </w:tcBorders>
            <w:shd w:val="clear" w:color="auto" w:fill="auto"/>
            <w:noWrap/>
            <w:vAlign w:val="bottom"/>
            <w:hideMark/>
          </w:tcPr>
          <w:p w14:paraId="1B3E4657"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13</w:t>
            </w:r>
          </w:p>
        </w:tc>
        <w:tc>
          <w:tcPr>
            <w:tcW w:w="965" w:type="dxa"/>
            <w:tcBorders>
              <w:top w:val="nil"/>
              <w:left w:val="nil"/>
              <w:bottom w:val="nil"/>
              <w:right w:val="nil"/>
            </w:tcBorders>
            <w:shd w:val="clear" w:color="auto" w:fill="auto"/>
            <w:noWrap/>
            <w:vAlign w:val="bottom"/>
            <w:hideMark/>
          </w:tcPr>
          <w:p w14:paraId="3F1D3E30"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0.7</w:t>
            </w:r>
          </w:p>
        </w:tc>
        <w:tc>
          <w:tcPr>
            <w:tcW w:w="555" w:type="dxa"/>
            <w:tcBorders>
              <w:top w:val="nil"/>
              <w:left w:val="nil"/>
              <w:bottom w:val="nil"/>
              <w:right w:val="single" w:sz="4" w:space="0" w:color="auto"/>
            </w:tcBorders>
            <w:shd w:val="clear" w:color="auto" w:fill="auto"/>
            <w:noWrap/>
            <w:vAlign w:val="bottom"/>
            <w:hideMark/>
          </w:tcPr>
          <w:p w14:paraId="5FE79552"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131C8E05" w14:textId="77777777" w:rsidTr="00DD2827">
        <w:trPr>
          <w:trHeight w:val="288"/>
        </w:trPr>
        <w:tc>
          <w:tcPr>
            <w:tcW w:w="3867" w:type="dxa"/>
            <w:gridSpan w:val="2"/>
            <w:tcBorders>
              <w:top w:val="nil"/>
              <w:left w:val="single" w:sz="4" w:space="0" w:color="auto"/>
              <w:bottom w:val="nil"/>
              <w:right w:val="nil"/>
            </w:tcBorders>
            <w:shd w:val="clear" w:color="auto" w:fill="auto"/>
            <w:noWrap/>
            <w:vAlign w:val="bottom"/>
            <w:hideMark/>
          </w:tcPr>
          <w:p w14:paraId="22BA5EB8"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Disability Status</w:t>
            </w:r>
          </w:p>
        </w:tc>
        <w:tc>
          <w:tcPr>
            <w:tcW w:w="1171" w:type="dxa"/>
            <w:tcBorders>
              <w:top w:val="nil"/>
              <w:left w:val="single" w:sz="4" w:space="0" w:color="auto"/>
              <w:bottom w:val="nil"/>
              <w:right w:val="nil"/>
            </w:tcBorders>
            <w:shd w:val="clear" w:color="auto" w:fill="auto"/>
            <w:noWrap/>
            <w:vAlign w:val="bottom"/>
            <w:hideMark/>
          </w:tcPr>
          <w:p w14:paraId="62D074EF"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992" w:type="dxa"/>
            <w:tcBorders>
              <w:top w:val="nil"/>
              <w:left w:val="nil"/>
              <w:bottom w:val="nil"/>
              <w:right w:val="nil"/>
            </w:tcBorders>
            <w:shd w:val="clear" w:color="auto" w:fill="auto"/>
            <w:noWrap/>
            <w:vAlign w:val="bottom"/>
            <w:hideMark/>
          </w:tcPr>
          <w:p w14:paraId="7222E896"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p>
        </w:tc>
        <w:tc>
          <w:tcPr>
            <w:tcW w:w="591" w:type="dxa"/>
            <w:tcBorders>
              <w:top w:val="nil"/>
              <w:left w:val="nil"/>
              <w:bottom w:val="nil"/>
              <w:right w:val="nil"/>
            </w:tcBorders>
            <w:shd w:val="clear" w:color="auto" w:fill="auto"/>
            <w:noWrap/>
            <w:vAlign w:val="bottom"/>
            <w:hideMark/>
          </w:tcPr>
          <w:p w14:paraId="4041B4AF" w14:textId="77777777" w:rsidR="00B01708" w:rsidRPr="00D0489B" w:rsidRDefault="00B01708" w:rsidP="00DD2827">
            <w:pPr>
              <w:keepNext/>
              <w:keepLines/>
              <w:spacing w:after="0" w:line="240" w:lineRule="auto"/>
              <w:rPr>
                <w:rFonts w:ascii="Times New Roman" w:eastAsia="Times New Roman" w:hAnsi="Times New Roman" w:cs="Times New Roman"/>
                <w:sz w:val="20"/>
                <w:szCs w:val="20"/>
              </w:rPr>
            </w:pPr>
          </w:p>
        </w:tc>
        <w:tc>
          <w:tcPr>
            <w:tcW w:w="1234" w:type="dxa"/>
            <w:tcBorders>
              <w:top w:val="nil"/>
              <w:left w:val="single" w:sz="4" w:space="0" w:color="auto"/>
              <w:bottom w:val="nil"/>
              <w:right w:val="nil"/>
            </w:tcBorders>
            <w:shd w:val="clear" w:color="auto" w:fill="auto"/>
            <w:noWrap/>
            <w:vAlign w:val="bottom"/>
            <w:hideMark/>
          </w:tcPr>
          <w:p w14:paraId="33BD7085"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965" w:type="dxa"/>
            <w:tcBorders>
              <w:top w:val="nil"/>
              <w:left w:val="nil"/>
              <w:bottom w:val="nil"/>
              <w:right w:val="nil"/>
            </w:tcBorders>
            <w:shd w:val="clear" w:color="auto" w:fill="auto"/>
            <w:noWrap/>
            <w:vAlign w:val="bottom"/>
            <w:hideMark/>
          </w:tcPr>
          <w:p w14:paraId="05927B15"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p>
        </w:tc>
        <w:tc>
          <w:tcPr>
            <w:tcW w:w="555" w:type="dxa"/>
            <w:tcBorders>
              <w:top w:val="nil"/>
              <w:left w:val="nil"/>
              <w:bottom w:val="nil"/>
              <w:right w:val="single" w:sz="4" w:space="0" w:color="auto"/>
            </w:tcBorders>
            <w:shd w:val="clear" w:color="auto" w:fill="auto"/>
            <w:noWrap/>
            <w:vAlign w:val="bottom"/>
            <w:hideMark/>
          </w:tcPr>
          <w:p w14:paraId="5F888328"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r w:rsidR="00B01708" w:rsidRPr="00D0489B" w14:paraId="75A6E6EE" w14:textId="77777777" w:rsidTr="00DD2827">
        <w:trPr>
          <w:trHeight w:val="288"/>
        </w:trPr>
        <w:tc>
          <w:tcPr>
            <w:tcW w:w="266" w:type="dxa"/>
            <w:tcBorders>
              <w:top w:val="nil"/>
              <w:left w:val="single" w:sz="4" w:space="0" w:color="auto"/>
              <w:bottom w:val="nil"/>
              <w:right w:val="nil"/>
            </w:tcBorders>
            <w:shd w:val="clear" w:color="auto" w:fill="auto"/>
            <w:noWrap/>
            <w:vAlign w:val="bottom"/>
            <w:hideMark/>
          </w:tcPr>
          <w:p w14:paraId="49810C4A"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p>
        </w:tc>
        <w:tc>
          <w:tcPr>
            <w:tcW w:w="3601" w:type="dxa"/>
            <w:tcBorders>
              <w:top w:val="nil"/>
              <w:left w:val="nil"/>
              <w:bottom w:val="nil"/>
              <w:right w:val="nil"/>
            </w:tcBorders>
            <w:shd w:val="clear" w:color="auto" w:fill="auto"/>
            <w:noWrap/>
            <w:vAlign w:val="bottom"/>
            <w:hideMark/>
          </w:tcPr>
          <w:p w14:paraId="76C14EBE"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Yes</w:t>
            </w:r>
          </w:p>
        </w:tc>
        <w:tc>
          <w:tcPr>
            <w:tcW w:w="1171" w:type="dxa"/>
            <w:tcBorders>
              <w:top w:val="nil"/>
              <w:left w:val="single" w:sz="4" w:space="0" w:color="auto"/>
              <w:bottom w:val="nil"/>
              <w:right w:val="nil"/>
            </w:tcBorders>
            <w:shd w:val="clear" w:color="auto" w:fill="auto"/>
            <w:noWrap/>
            <w:vAlign w:val="bottom"/>
            <w:hideMark/>
          </w:tcPr>
          <w:p w14:paraId="70F6C362"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54</w:t>
            </w:r>
          </w:p>
        </w:tc>
        <w:tc>
          <w:tcPr>
            <w:tcW w:w="992" w:type="dxa"/>
            <w:tcBorders>
              <w:top w:val="nil"/>
              <w:left w:val="nil"/>
              <w:bottom w:val="nil"/>
              <w:right w:val="nil"/>
            </w:tcBorders>
            <w:shd w:val="clear" w:color="auto" w:fill="auto"/>
            <w:noWrap/>
            <w:vAlign w:val="bottom"/>
            <w:hideMark/>
          </w:tcPr>
          <w:p w14:paraId="45B28A40"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2.4</w:t>
            </w:r>
          </w:p>
        </w:tc>
        <w:tc>
          <w:tcPr>
            <w:tcW w:w="591" w:type="dxa"/>
            <w:tcBorders>
              <w:top w:val="nil"/>
              <w:left w:val="nil"/>
              <w:bottom w:val="nil"/>
              <w:right w:val="single" w:sz="4" w:space="0" w:color="auto"/>
            </w:tcBorders>
            <w:shd w:val="clear" w:color="auto" w:fill="auto"/>
            <w:noWrap/>
            <w:vAlign w:val="bottom"/>
            <w:hideMark/>
          </w:tcPr>
          <w:p w14:paraId="6D6E98A2"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w:t>
            </w:r>
          </w:p>
        </w:tc>
        <w:tc>
          <w:tcPr>
            <w:tcW w:w="1234" w:type="dxa"/>
            <w:tcBorders>
              <w:top w:val="nil"/>
              <w:left w:val="single" w:sz="4" w:space="0" w:color="auto"/>
              <w:bottom w:val="nil"/>
              <w:right w:val="nil"/>
            </w:tcBorders>
            <w:shd w:val="clear" w:color="auto" w:fill="auto"/>
            <w:noWrap/>
            <w:vAlign w:val="bottom"/>
            <w:hideMark/>
          </w:tcPr>
          <w:p w14:paraId="46E26175"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34</w:t>
            </w:r>
          </w:p>
        </w:tc>
        <w:tc>
          <w:tcPr>
            <w:tcW w:w="965" w:type="dxa"/>
            <w:tcBorders>
              <w:top w:val="nil"/>
              <w:left w:val="nil"/>
              <w:bottom w:val="nil"/>
              <w:right w:val="nil"/>
            </w:tcBorders>
            <w:shd w:val="clear" w:color="auto" w:fill="auto"/>
            <w:noWrap/>
            <w:vAlign w:val="bottom"/>
            <w:hideMark/>
          </w:tcPr>
          <w:p w14:paraId="75C1A0D7"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1.9</w:t>
            </w:r>
          </w:p>
        </w:tc>
        <w:tc>
          <w:tcPr>
            <w:tcW w:w="555" w:type="dxa"/>
            <w:tcBorders>
              <w:top w:val="nil"/>
              <w:left w:val="nil"/>
              <w:bottom w:val="nil"/>
              <w:right w:val="single" w:sz="4" w:space="0" w:color="auto"/>
            </w:tcBorders>
            <w:shd w:val="clear" w:color="auto" w:fill="auto"/>
            <w:noWrap/>
            <w:vAlign w:val="bottom"/>
            <w:hideMark/>
          </w:tcPr>
          <w:p w14:paraId="2044420E"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w:t>
            </w:r>
          </w:p>
        </w:tc>
      </w:tr>
      <w:tr w:rsidR="00B01708" w:rsidRPr="00D0489B" w14:paraId="31F19A1B" w14:textId="77777777" w:rsidTr="00DD2827">
        <w:trPr>
          <w:trHeight w:val="288"/>
        </w:trPr>
        <w:tc>
          <w:tcPr>
            <w:tcW w:w="266" w:type="dxa"/>
            <w:tcBorders>
              <w:top w:val="nil"/>
              <w:left w:val="single" w:sz="4" w:space="0" w:color="auto"/>
              <w:bottom w:val="single" w:sz="4" w:space="0" w:color="auto"/>
              <w:right w:val="nil"/>
            </w:tcBorders>
            <w:shd w:val="clear" w:color="auto" w:fill="auto"/>
            <w:noWrap/>
            <w:vAlign w:val="bottom"/>
            <w:hideMark/>
          </w:tcPr>
          <w:p w14:paraId="1EF61C1E"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3601" w:type="dxa"/>
            <w:tcBorders>
              <w:top w:val="nil"/>
              <w:left w:val="nil"/>
              <w:bottom w:val="single" w:sz="4" w:space="0" w:color="auto"/>
              <w:right w:val="nil"/>
            </w:tcBorders>
            <w:shd w:val="clear" w:color="auto" w:fill="auto"/>
            <w:noWrap/>
            <w:vAlign w:val="bottom"/>
            <w:hideMark/>
          </w:tcPr>
          <w:p w14:paraId="62A174DA"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No</w:t>
            </w:r>
          </w:p>
        </w:tc>
        <w:tc>
          <w:tcPr>
            <w:tcW w:w="1171" w:type="dxa"/>
            <w:tcBorders>
              <w:top w:val="nil"/>
              <w:left w:val="single" w:sz="4" w:space="0" w:color="auto"/>
              <w:bottom w:val="single" w:sz="4" w:space="0" w:color="auto"/>
              <w:right w:val="nil"/>
            </w:tcBorders>
            <w:shd w:val="clear" w:color="auto" w:fill="auto"/>
            <w:noWrap/>
            <w:vAlign w:val="bottom"/>
            <w:hideMark/>
          </w:tcPr>
          <w:p w14:paraId="670CB3BF"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2,099</w:t>
            </w:r>
          </w:p>
        </w:tc>
        <w:tc>
          <w:tcPr>
            <w:tcW w:w="992" w:type="dxa"/>
            <w:tcBorders>
              <w:top w:val="nil"/>
              <w:left w:val="nil"/>
              <w:bottom w:val="single" w:sz="4" w:space="0" w:color="auto"/>
              <w:right w:val="nil"/>
            </w:tcBorders>
            <w:shd w:val="clear" w:color="auto" w:fill="auto"/>
            <w:noWrap/>
            <w:vAlign w:val="bottom"/>
            <w:hideMark/>
          </w:tcPr>
          <w:p w14:paraId="6D589D72"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94.5</w:t>
            </w:r>
          </w:p>
        </w:tc>
        <w:tc>
          <w:tcPr>
            <w:tcW w:w="591" w:type="dxa"/>
            <w:tcBorders>
              <w:top w:val="nil"/>
              <w:left w:val="nil"/>
              <w:bottom w:val="single" w:sz="4" w:space="0" w:color="auto"/>
              <w:right w:val="single" w:sz="4" w:space="0" w:color="auto"/>
            </w:tcBorders>
            <w:shd w:val="clear" w:color="auto" w:fill="auto"/>
            <w:noWrap/>
            <w:vAlign w:val="bottom"/>
            <w:hideMark/>
          </w:tcPr>
          <w:p w14:paraId="7B9D104D"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c>
          <w:tcPr>
            <w:tcW w:w="1234" w:type="dxa"/>
            <w:tcBorders>
              <w:top w:val="nil"/>
              <w:left w:val="nil"/>
              <w:bottom w:val="single" w:sz="4" w:space="0" w:color="auto"/>
              <w:right w:val="nil"/>
            </w:tcBorders>
            <w:shd w:val="clear" w:color="auto" w:fill="auto"/>
            <w:noWrap/>
            <w:vAlign w:val="bottom"/>
            <w:hideMark/>
          </w:tcPr>
          <w:p w14:paraId="53875DC5"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1,700</w:t>
            </w:r>
          </w:p>
        </w:tc>
        <w:tc>
          <w:tcPr>
            <w:tcW w:w="965" w:type="dxa"/>
            <w:tcBorders>
              <w:top w:val="nil"/>
              <w:left w:val="nil"/>
              <w:bottom w:val="single" w:sz="4" w:space="0" w:color="auto"/>
              <w:right w:val="nil"/>
            </w:tcBorders>
            <w:shd w:val="clear" w:color="auto" w:fill="auto"/>
            <w:noWrap/>
            <w:vAlign w:val="bottom"/>
            <w:hideMark/>
          </w:tcPr>
          <w:p w14:paraId="0B253BE4" w14:textId="77777777" w:rsidR="00B01708" w:rsidRPr="00D0489B" w:rsidRDefault="00B01708" w:rsidP="00DD2827">
            <w:pPr>
              <w:keepNext/>
              <w:keepLines/>
              <w:spacing w:after="0" w:line="240" w:lineRule="auto"/>
              <w:jc w:val="right"/>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95.2</w:t>
            </w:r>
          </w:p>
        </w:tc>
        <w:tc>
          <w:tcPr>
            <w:tcW w:w="555" w:type="dxa"/>
            <w:tcBorders>
              <w:top w:val="nil"/>
              <w:left w:val="nil"/>
              <w:bottom w:val="single" w:sz="4" w:space="0" w:color="auto"/>
              <w:right w:val="single" w:sz="4" w:space="0" w:color="auto"/>
            </w:tcBorders>
            <w:shd w:val="clear" w:color="auto" w:fill="auto"/>
            <w:noWrap/>
            <w:vAlign w:val="bottom"/>
            <w:hideMark/>
          </w:tcPr>
          <w:p w14:paraId="2E774DD4" w14:textId="77777777" w:rsidR="00B01708" w:rsidRPr="00D0489B" w:rsidRDefault="00B01708" w:rsidP="00DD2827">
            <w:pPr>
              <w:keepNext/>
              <w:keepLines/>
              <w:spacing w:after="0" w:line="240" w:lineRule="auto"/>
              <w:rPr>
                <w:rFonts w:ascii="Calibri" w:eastAsia="Times New Roman" w:hAnsi="Calibri" w:cs="Times New Roman"/>
                <w:color w:val="000000"/>
                <w:sz w:val="20"/>
                <w:szCs w:val="20"/>
              </w:rPr>
            </w:pPr>
            <w:r w:rsidRPr="00D0489B">
              <w:rPr>
                <w:rFonts w:ascii="Calibri" w:eastAsia="Times New Roman" w:hAnsi="Calibri" w:cs="Times New Roman"/>
                <w:color w:val="000000"/>
                <w:sz w:val="20"/>
                <w:szCs w:val="20"/>
              </w:rPr>
              <w:t> </w:t>
            </w:r>
          </w:p>
        </w:tc>
      </w:tr>
    </w:tbl>
    <w:p w14:paraId="1CB1BA5A" w14:textId="77777777" w:rsidR="00B01708" w:rsidRPr="00D578EE" w:rsidRDefault="00B01708" w:rsidP="00B01708">
      <w:pPr>
        <w:spacing w:after="0" w:line="240" w:lineRule="auto"/>
        <w:rPr>
          <w:sz w:val="20"/>
          <w:szCs w:val="20"/>
        </w:rPr>
      </w:pPr>
      <w:r w:rsidRPr="00D578EE">
        <w:rPr>
          <w:sz w:val="20"/>
          <w:szCs w:val="20"/>
        </w:rPr>
        <w:t>Note: Percentages may not sum to 100% due to nonresponse in the survey item.</w:t>
      </w:r>
    </w:p>
    <w:p w14:paraId="6946DF8A" w14:textId="77777777" w:rsidR="00B01708" w:rsidRPr="00D578EE" w:rsidRDefault="00B01708" w:rsidP="00B01708">
      <w:pPr>
        <w:spacing w:after="0" w:line="240" w:lineRule="auto"/>
        <w:rPr>
          <w:sz w:val="20"/>
          <w:szCs w:val="20"/>
        </w:rPr>
      </w:pPr>
      <w:r w:rsidRPr="00D578EE">
        <w:rPr>
          <w:sz w:val="20"/>
          <w:szCs w:val="20"/>
        </w:rPr>
        <w:t>Note the "Student Type" and "In which school are you enrolled" categorization comes from administrative records.</w:t>
      </w:r>
    </w:p>
    <w:p w14:paraId="5EFAB0F5" w14:textId="77777777" w:rsidR="00B01708" w:rsidRPr="00D578EE" w:rsidRDefault="00B01708" w:rsidP="00B01708">
      <w:pPr>
        <w:spacing w:after="0" w:line="240" w:lineRule="auto"/>
        <w:rPr>
          <w:sz w:val="20"/>
          <w:szCs w:val="20"/>
        </w:rPr>
      </w:pPr>
      <w:r w:rsidRPr="00D578EE">
        <w:rPr>
          <w:sz w:val="20"/>
          <w:szCs w:val="20"/>
        </w:rPr>
        <w:t>/a Based on graduate students major as provided by administrative records.</w:t>
      </w:r>
    </w:p>
    <w:p w14:paraId="5263A28F" w14:textId="77777777" w:rsidR="00B01708" w:rsidRPr="00D578EE" w:rsidRDefault="00B01708" w:rsidP="00B01708">
      <w:pPr>
        <w:spacing w:after="0" w:line="240" w:lineRule="auto"/>
        <w:rPr>
          <w:sz w:val="20"/>
          <w:szCs w:val="20"/>
        </w:rPr>
      </w:pPr>
      <w:r w:rsidRPr="00D578EE">
        <w:rPr>
          <w:sz w:val="20"/>
          <w:szCs w:val="20"/>
        </w:rPr>
        <w:t>Divinity School consists of the major “DIVINITY”;</w:t>
      </w:r>
    </w:p>
    <w:p w14:paraId="536035F1" w14:textId="77777777" w:rsidR="00B01708" w:rsidRPr="00D578EE" w:rsidRDefault="00B01708" w:rsidP="00B01708">
      <w:pPr>
        <w:spacing w:after="0" w:line="240" w:lineRule="auto"/>
        <w:rPr>
          <w:sz w:val="20"/>
          <w:szCs w:val="20"/>
        </w:rPr>
      </w:pPr>
      <w:r w:rsidRPr="00D578EE">
        <w:rPr>
          <w:sz w:val="20"/>
          <w:szCs w:val="20"/>
        </w:rPr>
        <w:t>Fuqua School of Business consists of the major “FUQUA”;</w:t>
      </w:r>
    </w:p>
    <w:p w14:paraId="2D025144" w14:textId="77777777" w:rsidR="00B01708" w:rsidRPr="00D578EE" w:rsidRDefault="00B01708" w:rsidP="00B01708">
      <w:pPr>
        <w:spacing w:after="0" w:line="240" w:lineRule="auto"/>
        <w:rPr>
          <w:sz w:val="20"/>
          <w:szCs w:val="20"/>
        </w:rPr>
      </w:pPr>
      <w:r w:rsidRPr="00D578EE">
        <w:rPr>
          <w:sz w:val="20"/>
          <w:szCs w:val="20"/>
        </w:rPr>
        <w:t>Graduate School consists of the major “GRAD”;</w:t>
      </w:r>
    </w:p>
    <w:p w14:paraId="4CF47B10" w14:textId="77777777" w:rsidR="00B01708" w:rsidRPr="00D578EE" w:rsidRDefault="00B01708" w:rsidP="00B01708">
      <w:pPr>
        <w:spacing w:after="0" w:line="240" w:lineRule="auto"/>
        <w:rPr>
          <w:sz w:val="20"/>
          <w:szCs w:val="20"/>
        </w:rPr>
      </w:pPr>
      <w:r w:rsidRPr="00D578EE">
        <w:rPr>
          <w:sz w:val="20"/>
          <w:szCs w:val="20"/>
        </w:rPr>
        <w:t>Nicholas School of the Environment consists of the major “NSOE”;</w:t>
      </w:r>
    </w:p>
    <w:p w14:paraId="5A21FB17" w14:textId="77777777" w:rsidR="00B01708" w:rsidRPr="00D578EE" w:rsidRDefault="00B01708" w:rsidP="00B01708">
      <w:pPr>
        <w:spacing w:after="0" w:line="240" w:lineRule="auto"/>
        <w:rPr>
          <w:sz w:val="20"/>
          <w:szCs w:val="20"/>
        </w:rPr>
      </w:pPr>
      <w:r w:rsidRPr="00D578EE">
        <w:rPr>
          <w:sz w:val="20"/>
          <w:szCs w:val="20"/>
        </w:rPr>
        <w:t>Pratt School of Engineering consists of the major "BIOMEDICAL", "CIV &amp; ENV", "ELEC &amp; CMP", "EGR MGMT", and "MECHANICAL".</w:t>
      </w:r>
    </w:p>
    <w:p w14:paraId="64AA78DF" w14:textId="77777777" w:rsidR="00B01708" w:rsidRPr="00D578EE" w:rsidRDefault="00B01708" w:rsidP="00B01708">
      <w:pPr>
        <w:spacing w:after="0" w:line="240" w:lineRule="auto"/>
        <w:rPr>
          <w:sz w:val="20"/>
          <w:szCs w:val="20"/>
        </w:rPr>
      </w:pPr>
      <w:r w:rsidRPr="00D578EE">
        <w:rPr>
          <w:sz w:val="20"/>
          <w:szCs w:val="20"/>
        </w:rPr>
        <w:t>Sanford School of Public policy consists of the major "PPS";</w:t>
      </w:r>
    </w:p>
    <w:p w14:paraId="7AEBE2D7" w14:textId="77777777" w:rsidR="00B01708" w:rsidRPr="00D578EE" w:rsidRDefault="00B01708" w:rsidP="00B01708">
      <w:pPr>
        <w:spacing w:after="0" w:line="240" w:lineRule="auto"/>
        <w:rPr>
          <w:sz w:val="20"/>
          <w:szCs w:val="20"/>
        </w:rPr>
      </w:pPr>
      <w:r w:rsidRPr="00D578EE">
        <w:rPr>
          <w:sz w:val="20"/>
          <w:szCs w:val="20"/>
        </w:rPr>
        <w:t>School of Law consists of the major "LAW";</w:t>
      </w:r>
    </w:p>
    <w:p w14:paraId="466A5E85" w14:textId="77777777" w:rsidR="00B01708" w:rsidRPr="00D578EE" w:rsidRDefault="00B01708" w:rsidP="00B01708">
      <w:pPr>
        <w:spacing w:after="0" w:line="240" w:lineRule="auto"/>
        <w:rPr>
          <w:sz w:val="20"/>
          <w:szCs w:val="20"/>
        </w:rPr>
      </w:pPr>
      <w:r w:rsidRPr="00D578EE">
        <w:rPr>
          <w:sz w:val="20"/>
          <w:szCs w:val="20"/>
        </w:rPr>
        <w:t>School of Medicine consists of the major "MEDICINE" and "MD DEPT";</w:t>
      </w:r>
    </w:p>
    <w:p w14:paraId="79B8FD70" w14:textId="77777777" w:rsidR="00B01708" w:rsidRPr="00D578EE" w:rsidRDefault="00B01708" w:rsidP="00B01708">
      <w:pPr>
        <w:spacing w:after="0" w:line="240" w:lineRule="auto"/>
        <w:rPr>
          <w:sz w:val="20"/>
          <w:szCs w:val="20"/>
        </w:rPr>
      </w:pPr>
      <w:r w:rsidRPr="00D578EE">
        <w:rPr>
          <w:sz w:val="20"/>
          <w:szCs w:val="20"/>
        </w:rPr>
        <w:t>School of Nursing consists of the major "NURSING";</w:t>
      </w:r>
    </w:p>
    <w:p w14:paraId="48DFABD2" w14:textId="77777777" w:rsidR="00B01708" w:rsidRPr="00D578EE" w:rsidRDefault="00B01708" w:rsidP="00B01708">
      <w:pPr>
        <w:spacing w:after="0" w:line="240" w:lineRule="auto"/>
        <w:rPr>
          <w:sz w:val="20"/>
          <w:szCs w:val="20"/>
        </w:rPr>
      </w:pPr>
      <w:r w:rsidRPr="00D578EE">
        <w:rPr>
          <w:sz w:val="20"/>
          <w:szCs w:val="20"/>
        </w:rPr>
        <w:t>Allied Health consists of the major "AHCG" and "PHYS THERA";</w:t>
      </w:r>
    </w:p>
    <w:p w14:paraId="47CF7420" w14:textId="77777777" w:rsidR="00B01708" w:rsidRPr="00D578EE" w:rsidRDefault="00B01708" w:rsidP="00B01708">
      <w:pPr>
        <w:spacing w:after="0" w:line="240" w:lineRule="auto"/>
        <w:rPr>
          <w:sz w:val="20"/>
          <w:szCs w:val="20"/>
        </w:rPr>
      </w:pPr>
      <w:r w:rsidRPr="00D578EE">
        <w:rPr>
          <w:sz w:val="20"/>
          <w:szCs w:val="20"/>
        </w:rPr>
        <w:t xml:space="preserve">All other non-missing graduate students major are included in the Other Graduate School category. </w:t>
      </w:r>
    </w:p>
    <w:p w14:paraId="7CA6CB7C" w14:textId="77777777" w:rsidR="00B01708" w:rsidRPr="00D578EE" w:rsidRDefault="00B01708" w:rsidP="00B01708">
      <w:pPr>
        <w:spacing w:after="0" w:line="240" w:lineRule="auto"/>
        <w:rPr>
          <w:sz w:val="20"/>
          <w:szCs w:val="20"/>
        </w:rPr>
      </w:pPr>
      <w:r w:rsidRPr="00D578EE">
        <w:rPr>
          <w:sz w:val="20"/>
          <w:szCs w:val="20"/>
        </w:rPr>
        <w:t>/b Includes American Indian, Alaskan Native, Native Hawaiian or Other Pacific Islander, or two or more races.</w:t>
      </w:r>
    </w:p>
    <w:p w14:paraId="25D9486A" w14:textId="77777777" w:rsidR="00B01708" w:rsidRPr="00D578EE" w:rsidRDefault="00B01708" w:rsidP="00B01708">
      <w:pPr>
        <w:spacing w:after="0" w:line="240" w:lineRule="auto"/>
        <w:rPr>
          <w:sz w:val="20"/>
          <w:szCs w:val="20"/>
        </w:rPr>
      </w:pPr>
      <w:r w:rsidRPr="00D578EE">
        <w:rPr>
          <w:sz w:val="20"/>
          <w:szCs w:val="20"/>
        </w:rPr>
        <w:t>/c Respondent that provided a response that can’t be categorize as straight, bisexual, or gay/lesbian are group under the other category</w:t>
      </w:r>
    </w:p>
    <w:p w14:paraId="1BBBC16F" w14:textId="77777777" w:rsidR="00B01708" w:rsidRPr="00D578EE" w:rsidRDefault="00B01708" w:rsidP="00B01708">
      <w:pPr>
        <w:spacing w:after="0" w:line="240" w:lineRule="auto"/>
        <w:rPr>
          <w:sz w:val="20"/>
          <w:szCs w:val="20"/>
        </w:rPr>
      </w:pPr>
      <w:r w:rsidRPr="00D578EE">
        <w:rPr>
          <w:sz w:val="20"/>
          <w:szCs w:val="20"/>
        </w:rPr>
        <w:t>! Estimate is considered not reliable. Estimate is either based on less than ten persons or a relative standard error greater than 30%</w:t>
      </w:r>
    </w:p>
    <w:p w14:paraId="0CF87846" w14:textId="77777777" w:rsidR="00B01708" w:rsidRPr="00D578EE" w:rsidRDefault="00B01708" w:rsidP="00B01708">
      <w:pPr>
        <w:spacing w:after="0" w:line="240" w:lineRule="auto"/>
        <w:rPr>
          <w:sz w:val="20"/>
          <w:szCs w:val="20"/>
        </w:rPr>
      </w:pPr>
      <w:r w:rsidRPr="00D578EE">
        <w:rPr>
          <w:sz w:val="20"/>
          <w:szCs w:val="20"/>
        </w:rPr>
        <w:t>&lt; 10 indicates that between 0 and 10 students in the school are in this category. The exact number is suppressed to protect the identity of the students.</w:t>
      </w:r>
    </w:p>
    <w:p w14:paraId="332ACAB4" w14:textId="77777777" w:rsidR="00B01708" w:rsidRDefault="00B01708" w:rsidP="00B01708"/>
    <w:p w14:paraId="0BAF3ADA" w14:textId="77777777" w:rsidR="00B01708" w:rsidRDefault="00B01708" w:rsidP="00B01708">
      <w:pPr>
        <w:rPr>
          <w:b/>
          <w:bCs/>
        </w:rPr>
      </w:pPr>
      <w:r>
        <w:rPr>
          <w:b/>
          <w:bCs/>
        </w:rPr>
        <w:br w:type="page"/>
      </w:r>
    </w:p>
    <w:p w14:paraId="5C718068" w14:textId="77777777" w:rsidR="00B01708" w:rsidRPr="001A4FBE" w:rsidRDefault="00B01708" w:rsidP="00B01708">
      <w:pPr>
        <w:spacing w:after="120"/>
        <w:rPr>
          <w:b/>
          <w:bCs/>
        </w:rPr>
      </w:pPr>
      <w:r w:rsidRPr="001A4FBE">
        <w:rPr>
          <w:b/>
          <w:bCs/>
        </w:rPr>
        <w:lastRenderedPageBreak/>
        <w:t>Estimated Victimization Prevalence Rates by Student Type</w:t>
      </w:r>
    </w:p>
    <w:p w14:paraId="0957ED00" w14:textId="77777777" w:rsidR="00B01708" w:rsidRDefault="00B01708" w:rsidP="00B01708">
      <w:pPr>
        <w:pStyle w:val="BodyText"/>
      </w:pPr>
      <w:r>
        <w:t>Table 3 presents a variety of victimization prevalence rates for students in four groups: undergraduate males, undergraduate females, male graduate students, and female graduate students. The weighted number of students and the percentage of students who have experienced the type of victimization during the specified reference period are shown.  The first set of estimates pertains to the 2017-2018 academic year.  Brief descriptions of each type of victimization are provided below.</w:t>
      </w:r>
    </w:p>
    <w:p w14:paraId="0D2BDCF7" w14:textId="77777777" w:rsidR="00B01708" w:rsidRPr="00574ED9" w:rsidRDefault="00B01708" w:rsidP="00B01708">
      <w:pPr>
        <w:pStyle w:val="ListParagraph"/>
        <w:numPr>
          <w:ilvl w:val="0"/>
          <w:numId w:val="58"/>
        </w:numPr>
        <w:spacing w:after="160" w:line="259" w:lineRule="auto"/>
      </w:pPr>
      <w:r>
        <w:rPr>
          <w:b/>
          <w:bCs/>
        </w:rPr>
        <w:t xml:space="preserve">Sexual harassment </w:t>
      </w:r>
      <w:r>
        <w:t xml:space="preserve">includes any of the following behaviors (which could have happened in person or by phone, text message, e-mail, or social media): someone making sexual advances, gestures, comments, or jokes that were unwelcome to the student; someone flashing or exposing themselves to the student without their consent; someone showing or sending the student sexual pictures, photos, or videos that he/she did not want to see; someone showing or sending sexual photos/videos of the student or spreading sexual rumors about the student that he/she did not want shared; or someone watching or taking photos/videos of the student when he/she was nude or having sex, without their consent.  For additional details about the specific types of sexual harassment that were endorsed, the location of sexual harassment experiences, and the extent to which the incidents interfered with the student’s academic environment, see </w:t>
      </w:r>
      <w:r w:rsidRPr="00C510B2">
        <w:t>Table 9</w:t>
      </w:r>
      <w:r>
        <w:t>a</w:t>
      </w:r>
      <w:r w:rsidRPr="00850409">
        <w:t>.</w:t>
      </w:r>
    </w:p>
    <w:p w14:paraId="66C8998A" w14:textId="77777777" w:rsidR="00B01708" w:rsidRPr="0039235B" w:rsidRDefault="00B01708" w:rsidP="00B01708">
      <w:pPr>
        <w:pStyle w:val="ListParagraph"/>
        <w:numPr>
          <w:ilvl w:val="0"/>
          <w:numId w:val="58"/>
        </w:numPr>
        <w:spacing w:after="160" w:line="259" w:lineRule="auto"/>
      </w:pPr>
      <w:r w:rsidRPr="0039235B">
        <w:rPr>
          <w:b/>
          <w:bCs/>
        </w:rPr>
        <w:t>Coerced sexual</w:t>
      </w:r>
      <w:r>
        <w:t xml:space="preserve"> contact includes situations where someone had sexual contact (touching of a sexual nature, oral sex, anal sex, sexual intercourse, or other sexual penetration) with the student by threatening to tell lies, end their relationship, or spread rumors about him/her; making promises the student knew or discovered were untrue; or continually verbally pressuring the student after he/she said he/she did not want to.</w:t>
      </w:r>
    </w:p>
    <w:p w14:paraId="38B72A9C" w14:textId="77777777" w:rsidR="00B01708" w:rsidRDefault="00B01708" w:rsidP="00B01708">
      <w:pPr>
        <w:pStyle w:val="ListParagraph"/>
        <w:numPr>
          <w:ilvl w:val="0"/>
          <w:numId w:val="58"/>
        </w:numPr>
        <w:spacing w:after="160" w:line="259" w:lineRule="auto"/>
      </w:pPr>
      <w:r w:rsidRPr="0039235B">
        <w:rPr>
          <w:b/>
          <w:bCs/>
        </w:rPr>
        <w:t>Intimate partner violence</w:t>
      </w:r>
      <w:r>
        <w:rPr>
          <w:b/>
          <w:bCs/>
        </w:rPr>
        <w:t xml:space="preserve"> (physical)</w:t>
      </w:r>
      <w:r>
        <w:t xml:space="preserve"> includes physical violence and threats by an intimate partner (boyfriend, girlfriend, spouse, or anyone the student was in an intimate relationship with or hooked up with, including exes and current partners).  Specifically, it includes threats to hurt the student where they thought they might really get hurt; pushing, grabbing, or shaking; and hitting, kicking, slapping, or beating up the student.</w:t>
      </w:r>
    </w:p>
    <w:p w14:paraId="65EA7697" w14:textId="77777777" w:rsidR="00B01708" w:rsidRPr="0039235B" w:rsidRDefault="00B01708" w:rsidP="00B01708">
      <w:pPr>
        <w:pStyle w:val="ListParagraph"/>
        <w:numPr>
          <w:ilvl w:val="0"/>
          <w:numId w:val="58"/>
        </w:numPr>
        <w:spacing w:after="160" w:line="259" w:lineRule="auto"/>
      </w:pPr>
      <w:r w:rsidRPr="0039235B">
        <w:rPr>
          <w:b/>
          <w:bCs/>
        </w:rPr>
        <w:t>Emotional abuse/coercive control by an intimate partner</w:t>
      </w:r>
      <w:r>
        <w:t xml:space="preserve"> includes the following behaviors: an intimate partner insulting, humiliating, or making fun of the student in front of others or attempting to control the student.</w:t>
      </w:r>
    </w:p>
    <w:p w14:paraId="6ED4697A" w14:textId="77777777" w:rsidR="00B01708" w:rsidRPr="0039235B" w:rsidRDefault="00B01708" w:rsidP="00B01708">
      <w:pPr>
        <w:pStyle w:val="ListParagraph"/>
        <w:numPr>
          <w:ilvl w:val="0"/>
          <w:numId w:val="58"/>
        </w:numPr>
        <w:spacing w:after="160" w:line="259" w:lineRule="auto"/>
      </w:pPr>
      <w:r w:rsidRPr="0039235B">
        <w:rPr>
          <w:b/>
          <w:bCs/>
        </w:rPr>
        <w:t>Sexual assault</w:t>
      </w:r>
      <w:r>
        <w:t xml:space="preserve"> includes any </w:t>
      </w:r>
      <w:r w:rsidRPr="0039235B">
        <w:t xml:space="preserve">unwanted, nonconsensual sexual contact </w:t>
      </w:r>
      <w:r>
        <w:t xml:space="preserve">(“sexual contact that you did not consent to and that you did not want to happen”). </w:t>
      </w:r>
      <w:r w:rsidRPr="0039235B">
        <w:t>It does not include sexual harassment or coerced sexual contact.</w:t>
      </w:r>
    </w:p>
    <w:p w14:paraId="65DF595D" w14:textId="77777777" w:rsidR="00B01708" w:rsidRPr="00574ED9" w:rsidRDefault="00B01708" w:rsidP="00B01708">
      <w:pPr>
        <w:pStyle w:val="ListParagraph"/>
        <w:numPr>
          <w:ilvl w:val="0"/>
          <w:numId w:val="58"/>
        </w:numPr>
        <w:spacing w:after="160" w:line="259" w:lineRule="auto"/>
      </w:pPr>
      <w:r w:rsidRPr="0039235B">
        <w:rPr>
          <w:b/>
          <w:bCs/>
        </w:rPr>
        <w:t>Sexual battery</w:t>
      </w:r>
      <w:r w:rsidRPr="0039235B">
        <w:t xml:space="preserve"> is defined as any unwanted, nonconsensual sexual contact that involved forced touching of a sexual nature, not involving penetration.  This could include forced kissing, touching, grabbing, or fondling of sexual body parts.  </w:t>
      </w:r>
      <w:r>
        <w:t xml:space="preserve">For additional details about the specific types of sexual battery, see </w:t>
      </w:r>
      <w:r w:rsidRPr="00C510B2">
        <w:t>Table 9</w:t>
      </w:r>
      <w:r>
        <w:t>b</w:t>
      </w:r>
      <w:r w:rsidRPr="00850409">
        <w:t>.</w:t>
      </w:r>
    </w:p>
    <w:p w14:paraId="4474424A" w14:textId="77777777" w:rsidR="00B01708" w:rsidRDefault="00B01708" w:rsidP="00B01708">
      <w:pPr>
        <w:pStyle w:val="ListParagraph"/>
        <w:numPr>
          <w:ilvl w:val="0"/>
          <w:numId w:val="58"/>
        </w:numPr>
        <w:spacing w:after="160" w:line="259" w:lineRule="auto"/>
      </w:pPr>
      <w:r w:rsidRPr="0039235B">
        <w:rPr>
          <w:b/>
          <w:bCs/>
        </w:rPr>
        <w:t xml:space="preserve">Rape </w:t>
      </w:r>
      <w:r w:rsidRPr="0039235B">
        <w:t xml:space="preserve">is defined as any unwanted, nonconsensual sexual contact that involved a penetrative act, including oral sex, anal sex, sexual intercourse, or sexual penetration with a finger or object.  Sexual battery and rape are mutually exclusive categories (e.g., a victim or a sexual victimization incident would be counted as one or the other, but not both).  </w:t>
      </w:r>
    </w:p>
    <w:p w14:paraId="3B1FF43D" w14:textId="77777777" w:rsidR="00B01708" w:rsidRPr="0046385A" w:rsidRDefault="00B01708" w:rsidP="00B01708">
      <w:pPr>
        <w:pStyle w:val="ListParagraph"/>
        <w:numPr>
          <w:ilvl w:val="0"/>
          <w:numId w:val="58"/>
        </w:numPr>
        <w:spacing w:after="160" w:line="259" w:lineRule="auto"/>
      </w:pPr>
      <w:r>
        <w:rPr>
          <w:b/>
          <w:bCs/>
        </w:rPr>
        <w:lastRenderedPageBreak/>
        <w:t xml:space="preserve">Stalking </w:t>
      </w:r>
      <w:r>
        <w:rPr>
          <w:bCs/>
        </w:rPr>
        <w:t xml:space="preserve">includes a number of experiences that caused the student emotional distress or made them afraid for their personal safety.  Students were classified if they experienced one of the following AND indicated that the same person did any of them more than once: </w:t>
      </w:r>
    </w:p>
    <w:p w14:paraId="53E99C74" w14:textId="77777777" w:rsidR="00B01708" w:rsidRDefault="00B01708" w:rsidP="00B01708">
      <w:pPr>
        <w:pStyle w:val="ListParagraph"/>
        <w:numPr>
          <w:ilvl w:val="1"/>
          <w:numId w:val="58"/>
        </w:numPr>
        <w:spacing w:after="160" w:line="259" w:lineRule="auto"/>
      </w:pPr>
      <w:r>
        <w:rPr>
          <w:bCs/>
        </w:rPr>
        <w:t xml:space="preserve">following you around, watching you, showing up, riding by, or waiting for you at home, work, school, or any other place when you didn’t want them to; sneaking into your home, car, or any place else and doing unwanted  </w:t>
      </w:r>
      <w:r>
        <w:t xml:space="preserve">things to let you know they had been there; giving or leaving you unwanted items, cards, letters, presents, flowers, or any other unwanted items; harassing or repeatedly asking your friends or family for information about you or your whereabouts; </w:t>
      </w:r>
    </w:p>
    <w:p w14:paraId="4423F53E" w14:textId="77777777" w:rsidR="00B01708" w:rsidRPr="0039235B" w:rsidRDefault="00B01708" w:rsidP="00B01708">
      <w:pPr>
        <w:pStyle w:val="ListParagraph"/>
        <w:numPr>
          <w:ilvl w:val="1"/>
          <w:numId w:val="58"/>
        </w:numPr>
        <w:spacing w:after="160" w:line="259" w:lineRule="auto"/>
      </w:pPr>
      <w:r>
        <w:t>(contacts or behaviors using various technologies, such as your phone, the Internet, or social media apps): making unwanted phone calls to you, leaving voice messages, sending text messages, or using the phone excessively to contact you; spying on you, tracking your whereabouts, or monitoring your activities using technologies, such as a listening device, camera, GPS, computer or cell phone monitoring software, or social media apps like Instagram, Twitter, Facebook, Snapchat, or Tinder; posting or threatening to post inappropriate, unwanted, or personal information about you on the Internet?  This might include private photographs, videos, or spreading rumors; sending unwanted e-mails or messages using the Internet, for example, using social media apps or websites like Instagram, Twitter, Facebook, Snapchat, or Tinder</w:t>
      </w:r>
    </w:p>
    <w:p w14:paraId="328422F7" w14:textId="77777777" w:rsidR="00B01708" w:rsidRDefault="00B01708" w:rsidP="00B01708">
      <w:pPr>
        <w:pStyle w:val="BodyText"/>
      </w:pPr>
      <w:r>
        <w:t>In addition to showing the prevalence of sexual assault, the table shows the proportion of students who experienced 1, 2, 3, 4, or 5 or more incidents of sexual assault.  A dichotomous version of this estimate is also shown.</w:t>
      </w:r>
    </w:p>
    <w:p w14:paraId="123E3699" w14:textId="77777777" w:rsidR="00B01708" w:rsidRDefault="00B01708" w:rsidP="00B01708">
      <w:pPr>
        <w:pStyle w:val="BodyText"/>
      </w:pPr>
      <w:r>
        <w:t xml:space="preserve">A number of prevalence estimates are shown for other reference periods in Table 3, including: since entering any college (assessed for undergraduate students only), since enrolling at Duke, prior to enrolling in Duke, and in the respondent’s lifetime. As noted in the table, the prevalence rates for since starting at Duke and prior to starting at Duke may sum to a rate larger than the lifetime prevalence rate. This is because some students reported experiencing a victimization since starting at Duke </w:t>
      </w:r>
      <w:r w:rsidRPr="006F7BF8">
        <w:rPr>
          <w:i/>
          <w:iCs/>
        </w:rPr>
        <w:t>and</w:t>
      </w:r>
      <w:r>
        <w:t xml:space="preserve"> a victimization prior to starting at Duke.  Also, the lifetime sexual assault victimization estimate does not equal the sum of the lifetime rape estimate and the lifetime sexual battery estimates because not all items that could be used to identify lifetime sexual assault victimization captured enough information to determine whether it involved rape or sexual battery.</w:t>
      </w:r>
    </w:p>
    <w:p w14:paraId="77C14F64" w14:textId="77777777" w:rsidR="00B01708" w:rsidRPr="00006ACA" w:rsidRDefault="00B01708" w:rsidP="00B01708">
      <w:pPr>
        <w:pStyle w:val="BodyText"/>
      </w:pPr>
      <w:r w:rsidRPr="00006ACA">
        <w:t>Key findings</w:t>
      </w:r>
      <w:r>
        <w:t xml:space="preserve"> include the following</w:t>
      </w:r>
      <w:r w:rsidRPr="00006ACA">
        <w:t>:</w:t>
      </w:r>
    </w:p>
    <w:p w14:paraId="4E0F97ED" w14:textId="77777777" w:rsidR="00B01708" w:rsidRPr="00006ACA" w:rsidRDefault="00B01708" w:rsidP="00B01708">
      <w:pPr>
        <w:pStyle w:val="BodyText"/>
        <w:numPr>
          <w:ilvl w:val="0"/>
          <w:numId w:val="60"/>
        </w:numPr>
        <w:spacing w:line="360" w:lineRule="auto"/>
      </w:pPr>
      <w:r w:rsidRPr="00006ACA">
        <w:t>Of the four populations, undergraduate women, by far, have the highest victimization rates, especially for sexual harassment and sexual assault.  Over half of undergraduate women (5</w:t>
      </w:r>
      <w:r>
        <w:t>5.</w:t>
      </w:r>
      <w:r w:rsidRPr="00006ACA">
        <w:t>6%) experienced sexual harassment during the 2017-2018 year and 2</w:t>
      </w:r>
      <w:r>
        <w:t>2.4</w:t>
      </w:r>
      <w:r w:rsidRPr="00006ACA">
        <w:t>% experienced sexual assault.</w:t>
      </w:r>
    </w:p>
    <w:p w14:paraId="47444ED1" w14:textId="77777777" w:rsidR="00B01708" w:rsidRPr="00006ACA" w:rsidRDefault="00B01708" w:rsidP="00B01708">
      <w:pPr>
        <w:pStyle w:val="BodyText"/>
        <w:numPr>
          <w:ilvl w:val="0"/>
          <w:numId w:val="60"/>
        </w:numPr>
        <w:spacing w:line="360" w:lineRule="auto"/>
      </w:pPr>
      <w:r w:rsidRPr="00006ACA">
        <w:t xml:space="preserve">The prevalence of sexual battery </w:t>
      </w:r>
      <w:r>
        <w:t>wa</w:t>
      </w:r>
      <w:r w:rsidRPr="00006ACA">
        <w:t xml:space="preserve">s much higher than the prevalence of rape </w:t>
      </w:r>
    </w:p>
    <w:p w14:paraId="22907B19" w14:textId="77777777" w:rsidR="00B01708" w:rsidRPr="00006ACA" w:rsidRDefault="00B01708" w:rsidP="00B01708">
      <w:pPr>
        <w:pStyle w:val="BodyText"/>
        <w:numPr>
          <w:ilvl w:val="0"/>
          <w:numId w:val="60"/>
        </w:numPr>
        <w:spacing w:line="360" w:lineRule="auto"/>
      </w:pPr>
      <w:r w:rsidRPr="00006ACA">
        <w:t>Although female graduate students had low rates of sexual assault during the current academic year and since enrolling at Duke, a substantial proportion (</w:t>
      </w:r>
      <w:r>
        <w:t>39.8</w:t>
      </w:r>
      <w:r w:rsidRPr="00006ACA">
        <w:t xml:space="preserve">%) had experienced it prior to enrolling at Duke.  However, lifetime rates were highest for </w:t>
      </w:r>
      <w:r w:rsidRPr="00006ACA">
        <w:lastRenderedPageBreak/>
        <w:t xml:space="preserve">undergraduate women, largely due to their high </w:t>
      </w:r>
      <w:r>
        <w:t xml:space="preserve">rate of </w:t>
      </w:r>
      <w:r w:rsidRPr="00006ACA">
        <w:t>victimization since enrolling at Duke.</w:t>
      </w:r>
    </w:p>
    <w:p w14:paraId="1BCF3963" w14:textId="77777777" w:rsidR="00B01708" w:rsidRDefault="00B01708" w:rsidP="00B01708">
      <w:pPr>
        <w:pStyle w:val="BodyText"/>
      </w:pPr>
    </w:p>
    <w:p w14:paraId="77D9537E" w14:textId="77777777" w:rsidR="00B01708" w:rsidRDefault="00B01708" w:rsidP="00B01708">
      <w:pPr>
        <w:pStyle w:val="BodyText"/>
      </w:pPr>
    </w:p>
    <w:p w14:paraId="67650261" w14:textId="77777777" w:rsidR="00B01708" w:rsidRDefault="00B01708" w:rsidP="00B01708"/>
    <w:p w14:paraId="29193BF3" w14:textId="77777777" w:rsidR="00B01708" w:rsidRDefault="00B01708" w:rsidP="00B01708">
      <w:pPr>
        <w:jc w:val="center"/>
        <w:sectPr w:rsidR="00B01708" w:rsidSect="004F4A2F">
          <w:footerReference w:type="default" r:id="rId11"/>
          <w:pgSz w:w="12240" w:h="15840"/>
          <w:pgMar w:top="1440" w:right="1440" w:bottom="1440" w:left="1440" w:header="720" w:footer="720" w:gutter="0"/>
          <w:cols w:space="720"/>
          <w:docGrid w:linePitch="360"/>
        </w:sectPr>
      </w:pPr>
    </w:p>
    <w:p w14:paraId="481DA4A8" w14:textId="77777777" w:rsidR="00B01708" w:rsidRPr="00550353" w:rsidRDefault="00B01708" w:rsidP="00B01708">
      <w:pPr>
        <w:rPr>
          <w:b/>
          <w:bCs/>
        </w:rPr>
      </w:pPr>
      <w:r w:rsidRPr="00D75004">
        <w:rPr>
          <w:b/>
          <w:bCs/>
        </w:rPr>
        <w:lastRenderedPageBreak/>
        <w:t>Table 3. Number and Percentage of Victims by Victimization Type and Student Group</w:t>
      </w:r>
    </w:p>
    <w:tbl>
      <w:tblPr>
        <w:tblW w:w="14310" w:type="dxa"/>
        <w:tblLayout w:type="fixed"/>
        <w:tblCellMar>
          <w:left w:w="72" w:type="dxa"/>
          <w:right w:w="72" w:type="dxa"/>
        </w:tblCellMar>
        <w:tblLook w:val="04A0" w:firstRow="1" w:lastRow="0" w:firstColumn="1" w:lastColumn="0" w:noHBand="0" w:noVBand="1"/>
      </w:tblPr>
      <w:tblGrid>
        <w:gridCol w:w="276"/>
        <w:gridCol w:w="276"/>
        <w:gridCol w:w="5478"/>
        <w:gridCol w:w="925"/>
        <w:gridCol w:w="785"/>
        <w:gridCol w:w="360"/>
        <w:gridCol w:w="900"/>
        <w:gridCol w:w="720"/>
        <w:gridCol w:w="360"/>
        <w:gridCol w:w="990"/>
        <w:gridCol w:w="810"/>
        <w:gridCol w:w="360"/>
        <w:gridCol w:w="900"/>
        <w:gridCol w:w="720"/>
        <w:gridCol w:w="450"/>
      </w:tblGrid>
      <w:tr w:rsidR="00B01708" w:rsidRPr="00550353" w14:paraId="6B2BA2F4" w14:textId="77777777" w:rsidTr="00DD2827">
        <w:trPr>
          <w:trHeight w:val="288"/>
          <w:tblHeader/>
        </w:trPr>
        <w:tc>
          <w:tcPr>
            <w:tcW w:w="276" w:type="dxa"/>
            <w:tcBorders>
              <w:top w:val="single" w:sz="4" w:space="0" w:color="auto"/>
              <w:left w:val="single" w:sz="4" w:space="0" w:color="auto"/>
              <w:bottom w:val="nil"/>
              <w:right w:val="nil"/>
            </w:tcBorders>
            <w:shd w:val="clear" w:color="auto" w:fill="auto"/>
            <w:noWrap/>
            <w:vAlign w:val="bottom"/>
            <w:hideMark/>
          </w:tcPr>
          <w:p w14:paraId="34429088" w14:textId="77777777" w:rsidR="00B01708" w:rsidRPr="00550353" w:rsidRDefault="00B01708" w:rsidP="00DD2827">
            <w:pPr>
              <w:spacing w:after="0" w:line="240" w:lineRule="auto"/>
              <w:rPr>
                <w:rFonts w:eastAsia="Times New Roman" w:cs="Times New Roman"/>
                <w:b/>
                <w:bCs/>
                <w:sz w:val="20"/>
                <w:szCs w:val="20"/>
              </w:rPr>
            </w:pPr>
          </w:p>
        </w:tc>
        <w:tc>
          <w:tcPr>
            <w:tcW w:w="276" w:type="dxa"/>
            <w:tcBorders>
              <w:top w:val="single" w:sz="4" w:space="0" w:color="auto"/>
              <w:left w:val="nil"/>
              <w:bottom w:val="nil"/>
              <w:right w:val="nil"/>
            </w:tcBorders>
            <w:shd w:val="clear" w:color="auto" w:fill="auto"/>
            <w:noWrap/>
            <w:vAlign w:val="bottom"/>
            <w:hideMark/>
          </w:tcPr>
          <w:p w14:paraId="78AF8087" w14:textId="77777777" w:rsidR="00B01708" w:rsidRPr="00550353" w:rsidRDefault="00B01708" w:rsidP="00DD2827">
            <w:pPr>
              <w:spacing w:after="0" w:line="240" w:lineRule="auto"/>
              <w:rPr>
                <w:rFonts w:eastAsia="Times New Roman" w:cs="Times New Roman"/>
                <w:b/>
                <w:bCs/>
                <w:sz w:val="20"/>
                <w:szCs w:val="20"/>
              </w:rPr>
            </w:pPr>
          </w:p>
        </w:tc>
        <w:tc>
          <w:tcPr>
            <w:tcW w:w="5478" w:type="dxa"/>
            <w:tcBorders>
              <w:top w:val="single" w:sz="4" w:space="0" w:color="auto"/>
              <w:left w:val="nil"/>
              <w:bottom w:val="nil"/>
              <w:right w:val="nil"/>
            </w:tcBorders>
            <w:shd w:val="clear" w:color="auto" w:fill="auto"/>
            <w:noWrap/>
            <w:vAlign w:val="bottom"/>
            <w:hideMark/>
          </w:tcPr>
          <w:p w14:paraId="7FE2B40C" w14:textId="77777777" w:rsidR="00B01708" w:rsidRPr="00550353" w:rsidRDefault="00B01708" w:rsidP="00DD2827">
            <w:pPr>
              <w:spacing w:after="0" w:line="240" w:lineRule="auto"/>
              <w:rPr>
                <w:rFonts w:eastAsia="Times New Roman" w:cs="Times New Roman"/>
                <w:b/>
                <w:bCs/>
                <w:sz w:val="20"/>
                <w:szCs w:val="20"/>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23E0D" w14:textId="77777777" w:rsidR="00B01708" w:rsidRPr="006D5707" w:rsidRDefault="00B01708" w:rsidP="00DD2827">
            <w:pPr>
              <w:spacing w:after="0" w:line="240" w:lineRule="auto"/>
              <w:jc w:val="center"/>
              <w:rPr>
                <w:rFonts w:eastAsia="Times New Roman" w:cs="Times New Roman"/>
                <w:b/>
                <w:bCs/>
                <w:color w:val="000000"/>
                <w:sz w:val="20"/>
                <w:szCs w:val="20"/>
              </w:rPr>
            </w:pPr>
            <w:r w:rsidRPr="006D5707">
              <w:rPr>
                <w:rFonts w:eastAsia="Times New Roman" w:cs="Times New Roman"/>
                <w:b/>
                <w:bCs/>
                <w:color w:val="000000"/>
                <w:sz w:val="20"/>
                <w:szCs w:val="20"/>
              </w:rPr>
              <w:t>Undergraduate Female</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33EC8" w14:textId="77777777" w:rsidR="00B01708" w:rsidRPr="006D5707" w:rsidRDefault="00B01708" w:rsidP="00DD2827">
            <w:pPr>
              <w:spacing w:after="0" w:line="240" w:lineRule="auto"/>
              <w:jc w:val="center"/>
              <w:rPr>
                <w:rFonts w:eastAsia="Times New Roman" w:cs="Times New Roman"/>
                <w:b/>
                <w:bCs/>
                <w:color w:val="000000"/>
                <w:sz w:val="20"/>
                <w:szCs w:val="20"/>
              </w:rPr>
            </w:pPr>
            <w:r w:rsidRPr="006D5707">
              <w:rPr>
                <w:rFonts w:eastAsia="Times New Roman" w:cs="Times New Roman"/>
                <w:b/>
                <w:bCs/>
                <w:color w:val="000000"/>
                <w:sz w:val="20"/>
                <w:szCs w:val="20"/>
              </w:rPr>
              <w:t>Undergraduate Male</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C5220" w14:textId="77777777" w:rsidR="00B01708" w:rsidRPr="006D5707" w:rsidRDefault="00B01708" w:rsidP="00DD2827">
            <w:pPr>
              <w:spacing w:after="0" w:line="240" w:lineRule="auto"/>
              <w:jc w:val="center"/>
              <w:rPr>
                <w:rFonts w:eastAsia="Times New Roman" w:cs="Times New Roman"/>
                <w:b/>
                <w:bCs/>
                <w:color w:val="000000"/>
                <w:sz w:val="20"/>
                <w:szCs w:val="20"/>
              </w:rPr>
            </w:pPr>
            <w:r w:rsidRPr="006D5707">
              <w:rPr>
                <w:rFonts w:eastAsia="Times New Roman" w:cs="Times New Roman"/>
                <w:b/>
                <w:bCs/>
                <w:color w:val="000000"/>
                <w:sz w:val="20"/>
                <w:szCs w:val="20"/>
              </w:rPr>
              <w:t>Graduate Female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77CCE" w14:textId="77777777" w:rsidR="00B01708" w:rsidRPr="006D5707" w:rsidRDefault="00B01708" w:rsidP="00DD2827">
            <w:pPr>
              <w:spacing w:after="0" w:line="240" w:lineRule="auto"/>
              <w:jc w:val="center"/>
              <w:rPr>
                <w:rFonts w:eastAsia="Times New Roman" w:cs="Times New Roman"/>
                <w:b/>
                <w:bCs/>
                <w:color w:val="000000"/>
                <w:sz w:val="20"/>
                <w:szCs w:val="20"/>
              </w:rPr>
            </w:pPr>
            <w:r w:rsidRPr="006D5707">
              <w:rPr>
                <w:rFonts w:eastAsia="Times New Roman" w:cs="Times New Roman"/>
                <w:b/>
                <w:bCs/>
                <w:color w:val="000000"/>
                <w:sz w:val="20"/>
                <w:szCs w:val="20"/>
              </w:rPr>
              <w:t>Graduate Male</w:t>
            </w:r>
          </w:p>
        </w:tc>
      </w:tr>
      <w:tr w:rsidR="00B01708" w:rsidRPr="00550353" w14:paraId="48F3DD5F" w14:textId="77777777" w:rsidTr="00DD2827">
        <w:trPr>
          <w:trHeight w:val="288"/>
          <w:tblHeader/>
        </w:trPr>
        <w:tc>
          <w:tcPr>
            <w:tcW w:w="276" w:type="dxa"/>
            <w:tcBorders>
              <w:top w:val="nil"/>
              <w:left w:val="single" w:sz="4" w:space="0" w:color="auto"/>
              <w:bottom w:val="single" w:sz="4" w:space="0" w:color="auto"/>
              <w:right w:val="nil"/>
            </w:tcBorders>
            <w:shd w:val="clear" w:color="auto" w:fill="auto"/>
            <w:noWrap/>
            <w:vAlign w:val="bottom"/>
            <w:hideMark/>
          </w:tcPr>
          <w:p w14:paraId="04176CB8" w14:textId="77777777" w:rsidR="00B01708" w:rsidRPr="00550353" w:rsidRDefault="00B01708" w:rsidP="00DD2827">
            <w:pPr>
              <w:spacing w:after="0" w:line="240" w:lineRule="auto"/>
              <w:jc w:val="center"/>
              <w:rPr>
                <w:rFonts w:eastAsia="Times New Roman" w:cs="Times New Roman"/>
                <w:b/>
                <w:bCs/>
                <w:color w:val="000000"/>
                <w:sz w:val="20"/>
                <w:szCs w:val="20"/>
              </w:rPr>
            </w:pPr>
          </w:p>
        </w:tc>
        <w:tc>
          <w:tcPr>
            <w:tcW w:w="276" w:type="dxa"/>
            <w:tcBorders>
              <w:top w:val="nil"/>
              <w:left w:val="nil"/>
              <w:bottom w:val="single" w:sz="4" w:space="0" w:color="auto"/>
              <w:right w:val="nil"/>
            </w:tcBorders>
            <w:shd w:val="clear" w:color="auto" w:fill="auto"/>
            <w:noWrap/>
            <w:vAlign w:val="bottom"/>
            <w:hideMark/>
          </w:tcPr>
          <w:p w14:paraId="11B28EE9" w14:textId="77777777" w:rsidR="00B01708" w:rsidRPr="00550353" w:rsidRDefault="00B01708" w:rsidP="00DD2827">
            <w:pPr>
              <w:spacing w:after="0" w:line="240" w:lineRule="auto"/>
              <w:rPr>
                <w:rFonts w:eastAsia="Times New Roman" w:cs="Times New Roman"/>
                <w:b/>
                <w:bCs/>
                <w:sz w:val="20"/>
                <w:szCs w:val="20"/>
              </w:rPr>
            </w:pPr>
          </w:p>
        </w:tc>
        <w:tc>
          <w:tcPr>
            <w:tcW w:w="5478" w:type="dxa"/>
            <w:tcBorders>
              <w:top w:val="nil"/>
              <w:left w:val="nil"/>
              <w:bottom w:val="single" w:sz="4" w:space="0" w:color="auto"/>
              <w:right w:val="nil"/>
            </w:tcBorders>
            <w:shd w:val="clear" w:color="auto" w:fill="auto"/>
            <w:noWrap/>
            <w:vAlign w:val="bottom"/>
            <w:hideMark/>
          </w:tcPr>
          <w:p w14:paraId="0A213FBD" w14:textId="77777777" w:rsidR="00B01708" w:rsidRPr="00550353" w:rsidRDefault="00B01708" w:rsidP="00DD2827">
            <w:pPr>
              <w:spacing w:after="0" w:line="240" w:lineRule="auto"/>
              <w:rPr>
                <w:rFonts w:eastAsia="Times New Roman" w:cs="Times New Roman"/>
                <w:b/>
                <w:bCs/>
                <w:sz w:val="20"/>
                <w:szCs w:val="20"/>
              </w:rPr>
            </w:pPr>
          </w:p>
        </w:tc>
        <w:tc>
          <w:tcPr>
            <w:tcW w:w="925" w:type="dxa"/>
            <w:tcBorders>
              <w:top w:val="nil"/>
              <w:left w:val="single" w:sz="4" w:space="0" w:color="auto"/>
              <w:bottom w:val="nil"/>
              <w:right w:val="nil"/>
            </w:tcBorders>
            <w:shd w:val="clear" w:color="auto" w:fill="auto"/>
            <w:noWrap/>
            <w:vAlign w:val="bottom"/>
            <w:hideMark/>
          </w:tcPr>
          <w:p w14:paraId="3896E6E4" w14:textId="77777777" w:rsidR="00B01708" w:rsidRPr="006D5707" w:rsidRDefault="00B01708" w:rsidP="00DD2827">
            <w:pPr>
              <w:spacing w:after="0" w:line="240" w:lineRule="auto"/>
              <w:jc w:val="center"/>
              <w:rPr>
                <w:rFonts w:eastAsia="Times New Roman" w:cs="Times New Roman"/>
                <w:b/>
                <w:bCs/>
                <w:color w:val="000000"/>
                <w:sz w:val="20"/>
                <w:szCs w:val="20"/>
              </w:rPr>
            </w:pPr>
            <w:r w:rsidRPr="006D5707">
              <w:rPr>
                <w:rFonts w:eastAsia="Times New Roman" w:cs="Times New Roman"/>
                <w:b/>
                <w:bCs/>
                <w:color w:val="000000"/>
                <w:sz w:val="20"/>
                <w:szCs w:val="20"/>
              </w:rPr>
              <w:t>Number</w:t>
            </w:r>
          </w:p>
        </w:tc>
        <w:tc>
          <w:tcPr>
            <w:tcW w:w="1145" w:type="dxa"/>
            <w:gridSpan w:val="2"/>
            <w:tcBorders>
              <w:top w:val="nil"/>
              <w:left w:val="nil"/>
              <w:bottom w:val="nil"/>
              <w:right w:val="single" w:sz="4" w:space="0" w:color="auto"/>
            </w:tcBorders>
            <w:shd w:val="clear" w:color="auto" w:fill="auto"/>
            <w:noWrap/>
            <w:vAlign w:val="bottom"/>
            <w:hideMark/>
          </w:tcPr>
          <w:p w14:paraId="10247945" w14:textId="77777777" w:rsidR="00B01708" w:rsidRPr="006D5707" w:rsidRDefault="00B01708" w:rsidP="00DD2827">
            <w:pPr>
              <w:spacing w:after="0" w:line="240" w:lineRule="auto"/>
              <w:jc w:val="center"/>
              <w:rPr>
                <w:rFonts w:eastAsia="Times New Roman" w:cs="Times New Roman"/>
                <w:b/>
                <w:bCs/>
                <w:color w:val="000000"/>
                <w:sz w:val="20"/>
                <w:szCs w:val="20"/>
              </w:rPr>
            </w:pPr>
            <w:r w:rsidRPr="006D5707">
              <w:rPr>
                <w:rFonts w:eastAsia="Times New Roman" w:cs="Times New Roman"/>
                <w:b/>
                <w:bCs/>
                <w:color w:val="000000"/>
                <w:sz w:val="20"/>
                <w:szCs w:val="20"/>
              </w:rPr>
              <w:t>Percent</w:t>
            </w:r>
          </w:p>
        </w:tc>
        <w:tc>
          <w:tcPr>
            <w:tcW w:w="900" w:type="dxa"/>
            <w:tcBorders>
              <w:top w:val="nil"/>
              <w:left w:val="single" w:sz="4" w:space="0" w:color="auto"/>
              <w:bottom w:val="nil"/>
              <w:right w:val="nil"/>
            </w:tcBorders>
            <w:shd w:val="clear" w:color="auto" w:fill="auto"/>
            <w:noWrap/>
            <w:vAlign w:val="bottom"/>
            <w:hideMark/>
          </w:tcPr>
          <w:p w14:paraId="624D07A2" w14:textId="77777777" w:rsidR="00B01708" w:rsidRPr="006D5707" w:rsidRDefault="00B01708" w:rsidP="00DD2827">
            <w:pPr>
              <w:spacing w:after="0" w:line="240" w:lineRule="auto"/>
              <w:jc w:val="center"/>
              <w:rPr>
                <w:rFonts w:eastAsia="Times New Roman" w:cs="Times New Roman"/>
                <w:b/>
                <w:bCs/>
                <w:color w:val="000000"/>
                <w:sz w:val="20"/>
                <w:szCs w:val="20"/>
              </w:rPr>
            </w:pPr>
            <w:r w:rsidRPr="006D5707">
              <w:rPr>
                <w:rFonts w:eastAsia="Times New Roman" w:cs="Times New Roman"/>
                <w:b/>
                <w:bCs/>
                <w:color w:val="000000"/>
                <w:sz w:val="20"/>
                <w:szCs w:val="20"/>
              </w:rPr>
              <w:t>Number</w:t>
            </w:r>
          </w:p>
        </w:tc>
        <w:tc>
          <w:tcPr>
            <w:tcW w:w="1080" w:type="dxa"/>
            <w:gridSpan w:val="2"/>
            <w:tcBorders>
              <w:top w:val="nil"/>
              <w:left w:val="nil"/>
              <w:bottom w:val="nil"/>
              <w:right w:val="single" w:sz="4" w:space="0" w:color="auto"/>
            </w:tcBorders>
            <w:shd w:val="clear" w:color="auto" w:fill="auto"/>
            <w:noWrap/>
            <w:vAlign w:val="bottom"/>
            <w:hideMark/>
          </w:tcPr>
          <w:p w14:paraId="402ABB33" w14:textId="77777777" w:rsidR="00B01708" w:rsidRPr="006D5707" w:rsidRDefault="00B01708" w:rsidP="00DD2827">
            <w:pPr>
              <w:spacing w:after="0" w:line="240" w:lineRule="auto"/>
              <w:jc w:val="center"/>
              <w:rPr>
                <w:rFonts w:eastAsia="Times New Roman" w:cs="Times New Roman"/>
                <w:b/>
                <w:bCs/>
                <w:color w:val="000000"/>
                <w:sz w:val="20"/>
                <w:szCs w:val="20"/>
              </w:rPr>
            </w:pPr>
            <w:r w:rsidRPr="006D5707">
              <w:rPr>
                <w:rFonts w:eastAsia="Times New Roman" w:cs="Times New Roman"/>
                <w:b/>
                <w:bCs/>
                <w:color w:val="000000"/>
                <w:sz w:val="20"/>
                <w:szCs w:val="20"/>
              </w:rPr>
              <w:t>Percent</w:t>
            </w:r>
          </w:p>
        </w:tc>
        <w:tc>
          <w:tcPr>
            <w:tcW w:w="990" w:type="dxa"/>
            <w:tcBorders>
              <w:top w:val="nil"/>
              <w:left w:val="single" w:sz="4" w:space="0" w:color="auto"/>
              <w:bottom w:val="nil"/>
              <w:right w:val="nil"/>
            </w:tcBorders>
            <w:shd w:val="clear" w:color="auto" w:fill="auto"/>
            <w:noWrap/>
            <w:vAlign w:val="bottom"/>
            <w:hideMark/>
          </w:tcPr>
          <w:p w14:paraId="425C7C34" w14:textId="77777777" w:rsidR="00B01708" w:rsidRPr="006D5707" w:rsidRDefault="00B01708" w:rsidP="00DD2827">
            <w:pPr>
              <w:spacing w:after="0" w:line="240" w:lineRule="auto"/>
              <w:jc w:val="center"/>
              <w:rPr>
                <w:rFonts w:eastAsia="Times New Roman" w:cs="Times New Roman"/>
                <w:b/>
                <w:bCs/>
                <w:color w:val="000000"/>
                <w:sz w:val="20"/>
                <w:szCs w:val="20"/>
              </w:rPr>
            </w:pPr>
            <w:r w:rsidRPr="006D5707">
              <w:rPr>
                <w:rFonts w:eastAsia="Times New Roman" w:cs="Times New Roman"/>
                <w:b/>
                <w:bCs/>
                <w:color w:val="000000"/>
                <w:sz w:val="20"/>
                <w:szCs w:val="20"/>
              </w:rPr>
              <w:t>Number</w:t>
            </w:r>
          </w:p>
        </w:tc>
        <w:tc>
          <w:tcPr>
            <w:tcW w:w="1170" w:type="dxa"/>
            <w:gridSpan w:val="2"/>
            <w:tcBorders>
              <w:top w:val="nil"/>
              <w:left w:val="nil"/>
              <w:bottom w:val="nil"/>
              <w:right w:val="single" w:sz="4" w:space="0" w:color="auto"/>
            </w:tcBorders>
            <w:shd w:val="clear" w:color="auto" w:fill="auto"/>
            <w:noWrap/>
            <w:vAlign w:val="bottom"/>
            <w:hideMark/>
          </w:tcPr>
          <w:p w14:paraId="7115A736" w14:textId="77777777" w:rsidR="00B01708" w:rsidRPr="006D5707" w:rsidRDefault="00B01708" w:rsidP="00DD2827">
            <w:pPr>
              <w:spacing w:after="0" w:line="240" w:lineRule="auto"/>
              <w:jc w:val="center"/>
              <w:rPr>
                <w:rFonts w:eastAsia="Times New Roman" w:cs="Times New Roman"/>
                <w:b/>
                <w:bCs/>
                <w:color w:val="000000"/>
                <w:sz w:val="20"/>
                <w:szCs w:val="20"/>
              </w:rPr>
            </w:pPr>
            <w:r w:rsidRPr="006D5707">
              <w:rPr>
                <w:rFonts w:eastAsia="Times New Roman" w:cs="Times New Roman"/>
                <w:b/>
                <w:bCs/>
                <w:color w:val="000000"/>
                <w:sz w:val="20"/>
                <w:szCs w:val="20"/>
              </w:rPr>
              <w:t>Percent</w:t>
            </w:r>
          </w:p>
        </w:tc>
        <w:tc>
          <w:tcPr>
            <w:tcW w:w="900" w:type="dxa"/>
            <w:tcBorders>
              <w:top w:val="nil"/>
              <w:left w:val="single" w:sz="4" w:space="0" w:color="auto"/>
              <w:bottom w:val="nil"/>
              <w:right w:val="nil"/>
            </w:tcBorders>
            <w:shd w:val="clear" w:color="auto" w:fill="auto"/>
            <w:noWrap/>
            <w:vAlign w:val="bottom"/>
            <w:hideMark/>
          </w:tcPr>
          <w:p w14:paraId="66BCB807" w14:textId="77777777" w:rsidR="00B01708" w:rsidRPr="006D5707" w:rsidRDefault="00B01708" w:rsidP="00DD2827">
            <w:pPr>
              <w:spacing w:after="0" w:line="240" w:lineRule="auto"/>
              <w:jc w:val="center"/>
              <w:rPr>
                <w:rFonts w:eastAsia="Times New Roman" w:cs="Times New Roman"/>
                <w:b/>
                <w:bCs/>
                <w:color w:val="000000"/>
                <w:sz w:val="20"/>
                <w:szCs w:val="20"/>
              </w:rPr>
            </w:pPr>
            <w:r w:rsidRPr="006D5707">
              <w:rPr>
                <w:rFonts w:eastAsia="Times New Roman" w:cs="Times New Roman"/>
                <w:b/>
                <w:bCs/>
                <w:color w:val="000000"/>
                <w:sz w:val="20"/>
                <w:szCs w:val="20"/>
              </w:rPr>
              <w:t>Number</w:t>
            </w:r>
          </w:p>
        </w:tc>
        <w:tc>
          <w:tcPr>
            <w:tcW w:w="1170" w:type="dxa"/>
            <w:gridSpan w:val="2"/>
            <w:tcBorders>
              <w:top w:val="nil"/>
              <w:left w:val="nil"/>
              <w:bottom w:val="nil"/>
              <w:right w:val="single" w:sz="4" w:space="0" w:color="auto"/>
            </w:tcBorders>
            <w:shd w:val="clear" w:color="auto" w:fill="auto"/>
            <w:noWrap/>
            <w:vAlign w:val="bottom"/>
            <w:hideMark/>
          </w:tcPr>
          <w:p w14:paraId="70ECD6A8" w14:textId="77777777" w:rsidR="00B01708" w:rsidRPr="006D5707" w:rsidRDefault="00B01708" w:rsidP="00DD2827">
            <w:pPr>
              <w:spacing w:after="0" w:line="240" w:lineRule="auto"/>
              <w:jc w:val="center"/>
              <w:rPr>
                <w:rFonts w:eastAsia="Times New Roman" w:cs="Times New Roman"/>
                <w:b/>
                <w:bCs/>
                <w:color w:val="000000"/>
                <w:sz w:val="20"/>
                <w:szCs w:val="20"/>
              </w:rPr>
            </w:pPr>
            <w:r w:rsidRPr="006D5707">
              <w:rPr>
                <w:rFonts w:eastAsia="Times New Roman" w:cs="Times New Roman"/>
                <w:b/>
                <w:bCs/>
                <w:color w:val="000000"/>
                <w:sz w:val="20"/>
                <w:szCs w:val="20"/>
              </w:rPr>
              <w:t>Percent</w:t>
            </w:r>
          </w:p>
        </w:tc>
      </w:tr>
      <w:tr w:rsidR="00B01708" w:rsidRPr="00550353" w14:paraId="2360F177" w14:textId="77777777" w:rsidTr="00DD2827">
        <w:trPr>
          <w:trHeight w:val="288"/>
        </w:trPr>
        <w:tc>
          <w:tcPr>
            <w:tcW w:w="6030"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4E80668B"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Total student population</w:t>
            </w:r>
          </w:p>
        </w:tc>
        <w:tc>
          <w:tcPr>
            <w:tcW w:w="925" w:type="dxa"/>
            <w:tcBorders>
              <w:top w:val="single" w:sz="4" w:space="0" w:color="auto"/>
              <w:left w:val="nil"/>
              <w:bottom w:val="nil"/>
              <w:right w:val="nil"/>
            </w:tcBorders>
            <w:shd w:val="clear" w:color="auto" w:fill="auto"/>
            <w:noWrap/>
            <w:vAlign w:val="bottom"/>
            <w:hideMark/>
          </w:tcPr>
          <w:p w14:paraId="2EEAC4F4"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eastAsia="Times New Roman" w:cstheme="minorHAnsi"/>
                <w:color w:val="000000"/>
                <w:sz w:val="16"/>
                <w:szCs w:val="16"/>
              </w:rPr>
              <w:t>3,576</w:t>
            </w:r>
          </w:p>
        </w:tc>
        <w:tc>
          <w:tcPr>
            <w:tcW w:w="785" w:type="dxa"/>
            <w:tcBorders>
              <w:top w:val="single" w:sz="4" w:space="0" w:color="auto"/>
              <w:left w:val="nil"/>
              <w:bottom w:val="nil"/>
              <w:right w:val="nil"/>
            </w:tcBorders>
            <w:shd w:val="clear" w:color="auto" w:fill="auto"/>
            <w:noWrap/>
            <w:vAlign w:val="bottom"/>
            <w:hideMark/>
          </w:tcPr>
          <w:p w14:paraId="7F92920A"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eastAsia="Times New Roman" w:cstheme="minorHAnsi"/>
                <w:color w:val="000000"/>
                <w:sz w:val="16"/>
                <w:szCs w:val="16"/>
              </w:rPr>
              <w:t>100.0</w:t>
            </w:r>
          </w:p>
        </w:tc>
        <w:tc>
          <w:tcPr>
            <w:tcW w:w="360" w:type="dxa"/>
            <w:tcBorders>
              <w:top w:val="single" w:sz="4" w:space="0" w:color="auto"/>
              <w:left w:val="nil"/>
              <w:bottom w:val="nil"/>
              <w:right w:val="single" w:sz="4" w:space="0" w:color="auto"/>
            </w:tcBorders>
            <w:shd w:val="clear" w:color="auto" w:fill="auto"/>
            <w:noWrap/>
            <w:vAlign w:val="bottom"/>
            <w:hideMark/>
          </w:tcPr>
          <w:p w14:paraId="34F97BD3" w14:textId="77777777" w:rsidR="00B01708" w:rsidRPr="00B715DD" w:rsidRDefault="00B01708" w:rsidP="00DD2827">
            <w:pPr>
              <w:spacing w:after="0" w:line="240" w:lineRule="auto"/>
              <w:rPr>
                <w:rFonts w:eastAsia="Times New Roman" w:cstheme="minorHAnsi"/>
                <w:color w:val="000000"/>
                <w:sz w:val="16"/>
                <w:szCs w:val="16"/>
              </w:rPr>
            </w:pPr>
            <w:r w:rsidRPr="00B715DD">
              <w:rPr>
                <w:rFonts w:eastAsia="Times New Roman" w:cstheme="minorHAnsi"/>
                <w:color w:val="000000"/>
                <w:sz w:val="16"/>
                <w:szCs w:val="16"/>
              </w:rPr>
              <w:t>%</w:t>
            </w:r>
          </w:p>
        </w:tc>
        <w:tc>
          <w:tcPr>
            <w:tcW w:w="900" w:type="dxa"/>
            <w:tcBorders>
              <w:top w:val="single" w:sz="4" w:space="0" w:color="auto"/>
              <w:left w:val="single" w:sz="4" w:space="0" w:color="auto"/>
              <w:bottom w:val="nil"/>
              <w:right w:val="nil"/>
            </w:tcBorders>
            <w:shd w:val="clear" w:color="auto" w:fill="auto"/>
            <w:noWrap/>
            <w:vAlign w:val="bottom"/>
            <w:hideMark/>
          </w:tcPr>
          <w:p w14:paraId="62102099"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eastAsia="Times New Roman" w:cstheme="minorHAnsi"/>
                <w:color w:val="000000"/>
                <w:sz w:val="16"/>
                <w:szCs w:val="16"/>
              </w:rPr>
              <w:t>3,539</w:t>
            </w:r>
          </w:p>
        </w:tc>
        <w:tc>
          <w:tcPr>
            <w:tcW w:w="720" w:type="dxa"/>
            <w:tcBorders>
              <w:top w:val="single" w:sz="4" w:space="0" w:color="auto"/>
              <w:left w:val="nil"/>
              <w:bottom w:val="nil"/>
              <w:right w:val="nil"/>
            </w:tcBorders>
            <w:shd w:val="clear" w:color="auto" w:fill="auto"/>
            <w:noWrap/>
            <w:vAlign w:val="bottom"/>
            <w:hideMark/>
          </w:tcPr>
          <w:p w14:paraId="1FBF6A58"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eastAsia="Times New Roman" w:cstheme="minorHAnsi"/>
                <w:color w:val="000000"/>
                <w:sz w:val="16"/>
                <w:szCs w:val="16"/>
              </w:rPr>
              <w:t>100.0</w:t>
            </w:r>
          </w:p>
        </w:tc>
        <w:tc>
          <w:tcPr>
            <w:tcW w:w="360" w:type="dxa"/>
            <w:tcBorders>
              <w:top w:val="single" w:sz="4" w:space="0" w:color="auto"/>
              <w:left w:val="nil"/>
              <w:bottom w:val="nil"/>
              <w:right w:val="single" w:sz="4" w:space="0" w:color="auto"/>
            </w:tcBorders>
            <w:shd w:val="clear" w:color="auto" w:fill="auto"/>
            <w:noWrap/>
            <w:vAlign w:val="bottom"/>
            <w:hideMark/>
          </w:tcPr>
          <w:p w14:paraId="0D5F86DE" w14:textId="77777777" w:rsidR="00B01708" w:rsidRPr="00B715DD" w:rsidRDefault="00B01708" w:rsidP="00DD2827">
            <w:pPr>
              <w:spacing w:after="0" w:line="240" w:lineRule="auto"/>
              <w:rPr>
                <w:rFonts w:eastAsia="Times New Roman" w:cstheme="minorHAnsi"/>
                <w:color w:val="000000"/>
                <w:sz w:val="16"/>
                <w:szCs w:val="16"/>
              </w:rPr>
            </w:pPr>
            <w:r w:rsidRPr="00B715DD">
              <w:rPr>
                <w:rFonts w:eastAsia="Times New Roman" w:cstheme="minorHAnsi"/>
                <w:color w:val="000000"/>
                <w:sz w:val="16"/>
                <w:szCs w:val="16"/>
              </w:rPr>
              <w:t>%</w:t>
            </w:r>
          </w:p>
        </w:tc>
        <w:tc>
          <w:tcPr>
            <w:tcW w:w="990" w:type="dxa"/>
            <w:tcBorders>
              <w:top w:val="single" w:sz="4" w:space="0" w:color="auto"/>
              <w:left w:val="single" w:sz="4" w:space="0" w:color="auto"/>
              <w:bottom w:val="nil"/>
              <w:right w:val="nil"/>
            </w:tcBorders>
            <w:shd w:val="clear" w:color="auto" w:fill="auto"/>
            <w:noWrap/>
            <w:vAlign w:val="bottom"/>
            <w:hideMark/>
          </w:tcPr>
          <w:p w14:paraId="24C59E69"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eastAsia="Times New Roman" w:cstheme="minorHAnsi"/>
                <w:color w:val="000000"/>
                <w:sz w:val="16"/>
                <w:szCs w:val="16"/>
              </w:rPr>
              <w:t>5,308</w:t>
            </w:r>
          </w:p>
        </w:tc>
        <w:tc>
          <w:tcPr>
            <w:tcW w:w="810" w:type="dxa"/>
            <w:tcBorders>
              <w:top w:val="single" w:sz="4" w:space="0" w:color="auto"/>
              <w:left w:val="nil"/>
              <w:bottom w:val="nil"/>
              <w:right w:val="nil"/>
            </w:tcBorders>
            <w:shd w:val="clear" w:color="auto" w:fill="auto"/>
            <w:noWrap/>
            <w:vAlign w:val="bottom"/>
            <w:hideMark/>
          </w:tcPr>
          <w:p w14:paraId="4C5AD89E"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eastAsia="Times New Roman" w:cstheme="minorHAnsi"/>
                <w:color w:val="000000"/>
                <w:sz w:val="16"/>
                <w:szCs w:val="16"/>
              </w:rPr>
              <w:t>100.0</w:t>
            </w:r>
          </w:p>
        </w:tc>
        <w:tc>
          <w:tcPr>
            <w:tcW w:w="360" w:type="dxa"/>
            <w:tcBorders>
              <w:top w:val="single" w:sz="4" w:space="0" w:color="auto"/>
              <w:left w:val="nil"/>
              <w:bottom w:val="nil"/>
              <w:right w:val="single" w:sz="4" w:space="0" w:color="auto"/>
            </w:tcBorders>
            <w:shd w:val="clear" w:color="auto" w:fill="auto"/>
            <w:noWrap/>
            <w:vAlign w:val="bottom"/>
            <w:hideMark/>
          </w:tcPr>
          <w:p w14:paraId="54350142" w14:textId="77777777" w:rsidR="00B01708" w:rsidRPr="00B715DD" w:rsidRDefault="00B01708" w:rsidP="00DD2827">
            <w:pPr>
              <w:spacing w:after="0" w:line="240" w:lineRule="auto"/>
              <w:rPr>
                <w:rFonts w:eastAsia="Times New Roman" w:cstheme="minorHAnsi"/>
                <w:color w:val="000000"/>
                <w:sz w:val="16"/>
                <w:szCs w:val="16"/>
              </w:rPr>
            </w:pPr>
            <w:r w:rsidRPr="00B715DD">
              <w:rPr>
                <w:rFonts w:eastAsia="Times New Roman" w:cstheme="minorHAnsi"/>
                <w:color w:val="000000"/>
                <w:sz w:val="16"/>
                <w:szCs w:val="16"/>
              </w:rPr>
              <w:t>%</w:t>
            </w:r>
          </w:p>
        </w:tc>
        <w:tc>
          <w:tcPr>
            <w:tcW w:w="900" w:type="dxa"/>
            <w:tcBorders>
              <w:top w:val="single" w:sz="4" w:space="0" w:color="auto"/>
              <w:left w:val="single" w:sz="4" w:space="0" w:color="auto"/>
              <w:bottom w:val="nil"/>
              <w:right w:val="nil"/>
            </w:tcBorders>
            <w:shd w:val="clear" w:color="auto" w:fill="auto"/>
            <w:noWrap/>
            <w:vAlign w:val="bottom"/>
            <w:hideMark/>
          </w:tcPr>
          <w:p w14:paraId="107E3558"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eastAsia="Times New Roman" w:cstheme="minorHAnsi"/>
                <w:color w:val="000000"/>
                <w:sz w:val="16"/>
                <w:szCs w:val="16"/>
              </w:rPr>
              <w:t>4,858</w:t>
            </w:r>
          </w:p>
        </w:tc>
        <w:tc>
          <w:tcPr>
            <w:tcW w:w="720" w:type="dxa"/>
            <w:tcBorders>
              <w:top w:val="single" w:sz="4" w:space="0" w:color="auto"/>
              <w:left w:val="nil"/>
              <w:bottom w:val="nil"/>
              <w:right w:val="nil"/>
            </w:tcBorders>
            <w:shd w:val="clear" w:color="auto" w:fill="auto"/>
            <w:noWrap/>
            <w:vAlign w:val="bottom"/>
            <w:hideMark/>
          </w:tcPr>
          <w:p w14:paraId="54D127D1"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eastAsia="Times New Roman" w:cstheme="minorHAnsi"/>
                <w:color w:val="000000"/>
                <w:sz w:val="16"/>
                <w:szCs w:val="16"/>
              </w:rPr>
              <w:t>100.0</w:t>
            </w:r>
          </w:p>
        </w:tc>
        <w:tc>
          <w:tcPr>
            <w:tcW w:w="450" w:type="dxa"/>
            <w:tcBorders>
              <w:top w:val="nil"/>
              <w:left w:val="nil"/>
              <w:bottom w:val="nil"/>
              <w:right w:val="single" w:sz="4" w:space="0" w:color="auto"/>
            </w:tcBorders>
            <w:shd w:val="clear" w:color="auto" w:fill="auto"/>
            <w:noWrap/>
            <w:vAlign w:val="bottom"/>
            <w:hideMark/>
          </w:tcPr>
          <w:p w14:paraId="76F15543" w14:textId="77777777" w:rsidR="00B01708" w:rsidRPr="00B715DD" w:rsidRDefault="00B01708" w:rsidP="00DD2827">
            <w:pPr>
              <w:spacing w:after="0" w:line="240" w:lineRule="auto"/>
              <w:rPr>
                <w:rFonts w:eastAsia="Times New Roman" w:cstheme="minorHAnsi"/>
                <w:color w:val="000000"/>
                <w:sz w:val="16"/>
                <w:szCs w:val="16"/>
              </w:rPr>
            </w:pPr>
            <w:r w:rsidRPr="00B715DD">
              <w:rPr>
                <w:rFonts w:eastAsia="Times New Roman" w:cstheme="minorHAnsi"/>
                <w:color w:val="000000"/>
                <w:sz w:val="16"/>
                <w:szCs w:val="16"/>
              </w:rPr>
              <w:t>%</w:t>
            </w:r>
          </w:p>
        </w:tc>
      </w:tr>
      <w:tr w:rsidR="00B01708" w:rsidRPr="00550353" w14:paraId="7F6789C3" w14:textId="77777777" w:rsidTr="00DD2827">
        <w:trPr>
          <w:trHeight w:val="288"/>
        </w:trPr>
        <w:tc>
          <w:tcPr>
            <w:tcW w:w="6030" w:type="dxa"/>
            <w:gridSpan w:val="3"/>
            <w:tcBorders>
              <w:top w:val="nil"/>
              <w:left w:val="single" w:sz="4" w:space="0" w:color="auto"/>
              <w:bottom w:val="nil"/>
              <w:right w:val="single" w:sz="4" w:space="0" w:color="000000"/>
            </w:tcBorders>
            <w:shd w:val="clear" w:color="auto" w:fill="auto"/>
            <w:noWrap/>
            <w:vAlign w:val="bottom"/>
            <w:hideMark/>
          </w:tcPr>
          <w:p w14:paraId="591C1B1A"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Academic year 2017-18</w:t>
            </w:r>
          </w:p>
        </w:tc>
        <w:tc>
          <w:tcPr>
            <w:tcW w:w="925" w:type="dxa"/>
            <w:tcBorders>
              <w:top w:val="nil"/>
              <w:left w:val="nil"/>
              <w:bottom w:val="nil"/>
              <w:right w:val="nil"/>
            </w:tcBorders>
            <w:shd w:val="clear" w:color="auto" w:fill="auto"/>
            <w:noWrap/>
            <w:vAlign w:val="bottom"/>
            <w:hideMark/>
          </w:tcPr>
          <w:p w14:paraId="2648891E"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eastAsia="Times New Roman" w:cstheme="minorHAnsi"/>
                <w:color w:val="000000"/>
                <w:sz w:val="16"/>
                <w:szCs w:val="16"/>
              </w:rPr>
              <w:t> </w:t>
            </w:r>
          </w:p>
        </w:tc>
        <w:tc>
          <w:tcPr>
            <w:tcW w:w="785" w:type="dxa"/>
            <w:tcBorders>
              <w:top w:val="nil"/>
              <w:left w:val="nil"/>
              <w:bottom w:val="nil"/>
              <w:right w:val="nil"/>
            </w:tcBorders>
            <w:shd w:val="clear" w:color="auto" w:fill="auto"/>
            <w:noWrap/>
            <w:vAlign w:val="bottom"/>
            <w:hideMark/>
          </w:tcPr>
          <w:p w14:paraId="47C1011D"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360" w:type="dxa"/>
            <w:tcBorders>
              <w:top w:val="nil"/>
              <w:left w:val="nil"/>
              <w:bottom w:val="nil"/>
              <w:right w:val="single" w:sz="4" w:space="0" w:color="auto"/>
            </w:tcBorders>
            <w:shd w:val="clear" w:color="auto" w:fill="auto"/>
            <w:noWrap/>
            <w:vAlign w:val="bottom"/>
            <w:hideMark/>
          </w:tcPr>
          <w:p w14:paraId="52549EBC" w14:textId="77777777" w:rsidR="00B01708" w:rsidRPr="00B715DD" w:rsidRDefault="00B01708" w:rsidP="00DD2827">
            <w:pPr>
              <w:spacing w:after="0" w:line="240" w:lineRule="auto"/>
              <w:rPr>
                <w:rFonts w:eastAsia="Times New Roman" w:cstheme="minorHAnsi"/>
                <w:sz w:val="16"/>
                <w:szCs w:val="16"/>
              </w:rPr>
            </w:pPr>
          </w:p>
        </w:tc>
        <w:tc>
          <w:tcPr>
            <w:tcW w:w="900" w:type="dxa"/>
            <w:tcBorders>
              <w:top w:val="nil"/>
              <w:left w:val="single" w:sz="4" w:space="0" w:color="auto"/>
              <w:bottom w:val="nil"/>
              <w:right w:val="nil"/>
            </w:tcBorders>
            <w:shd w:val="clear" w:color="auto" w:fill="auto"/>
            <w:noWrap/>
            <w:vAlign w:val="bottom"/>
            <w:hideMark/>
          </w:tcPr>
          <w:p w14:paraId="135A6D0A" w14:textId="77777777" w:rsidR="00B01708" w:rsidRPr="00B715DD" w:rsidRDefault="00B01708" w:rsidP="00DD2827">
            <w:pPr>
              <w:spacing w:after="0" w:line="240" w:lineRule="auto"/>
              <w:rPr>
                <w:rFonts w:eastAsia="Times New Roman" w:cstheme="minorHAnsi"/>
                <w:sz w:val="16"/>
                <w:szCs w:val="16"/>
              </w:rPr>
            </w:pPr>
          </w:p>
        </w:tc>
        <w:tc>
          <w:tcPr>
            <w:tcW w:w="720" w:type="dxa"/>
            <w:tcBorders>
              <w:top w:val="nil"/>
              <w:left w:val="nil"/>
              <w:bottom w:val="nil"/>
              <w:right w:val="nil"/>
            </w:tcBorders>
            <w:shd w:val="clear" w:color="auto" w:fill="auto"/>
            <w:noWrap/>
            <w:vAlign w:val="bottom"/>
            <w:hideMark/>
          </w:tcPr>
          <w:p w14:paraId="0F15CAD7" w14:textId="77777777" w:rsidR="00B01708" w:rsidRPr="00B715DD" w:rsidRDefault="00B01708" w:rsidP="00DD2827">
            <w:pPr>
              <w:spacing w:after="0" w:line="240" w:lineRule="auto"/>
              <w:jc w:val="right"/>
              <w:rPr>
                <w:rFonts w:eastAsia="Times New Roman" w:cstheme="minorHAnsi"/>
                <w:sz w:val="16"/>
                <w:szCs w:val="16"/>
              </w:rPr>
            </w:pPr>
          </w:p>
        </w:tc>
        <w:tc>
          <w:tcPr>
            <w:tcW w:w="360" w:type="dxa"/>
            <w:tcBorders>
              <w:top w:val="nil"/>
              <w:left w:val="nil"/>
              <w:bottom w:val="nil"/>
              <w:right w:val="single" w:sz="4" w:space="0" w:color="auto"/>
            </w:tcBorders>
            <w:shd w:val="clear" w:color="auto" w:fill="auto"/>
            <w:noWrap/>
            <w:vAlign w:val="bottom"/>
            <w:hideMark/>
          </w:tcPr>
          <w:p w14:paraId="5213420B" w14:textId="77777777" w:rsidR="00B01708" w:rsidRPr="00B715DD" w:rsidRDefault="00B01708" w:rsidP="00DD2827">
            <w:pPr>
              <w:spacing w:after="0" w:line="240" w:lineRule="auto"/>
              <w:rPr>
                <w:rFonts w:eastAsia="Times New Roman" w:cstheme="minorHAnsi"/>
                <w:sz w:val="16"/>
                <w:szCs w:val="16"/>
              </w:rPr>
            </w:pPr>
          </w:p>
        </w:tc>
        <w:tc>
          <w:tcPr>
            <w:tcW w:w="990" w:type="dxa"/>
            <w:tcBorders>
              <w:top w:val="nil"/>
              <w:left w:val="single" w:sz="4" w:space="0" w:color="auto"/>
              <w:bottom w:val="nil"/>
              <w:right w:val="nil"/>
            </w:tcBorders>
            <w:shd w:val="clear" w:color="auto" w:fill="auto"/>
            <w:noWrap/>
            <w:vAlign w:val="bottom"/>
            <w:hideMark/>
          </w:tcPr>
          <w:p w14:paraId="47D972B7" w14:textId="77777777" w:rsidR="00B01708" w:rsidRPr="00B715DD" w:rsidRDefault="00B01708" w:rsidP="00DD2827">
            <w:pPr>
              <w:spacing w:after="0" w:line="240" w:lineRule="auto"/>
              <w:rPr>
                <w:rFonts w:eastAsia="Times New Roman" w:cstheme="minorHAnsi"/>
                <w:sz w:val="16"/>
                <w:szCs w:val="16"/>
              </w:rPr>
            </w:pPr>
          </w:p>
        </w:tc>
        <w:tc>
          <w:tcPr>
            <w:tcW w:w="810" w:type="dxa"/>
            <w:tcBorders>
              <w:top w:val="nil"/>
              <w:left w:val="nil"/>
              <w:bottom w:val="nil"/>
              <w:right w:val="nil"/>
            </w:tcBorders>
            <w:shd w:val="clear" w:color="auto" w:fill="auto"/>
            <w:noWrap/>
            <w:vAlign w:val="bottom"/>
            <w:hideMark/>
          </w:tcPr>
          <w:p w14:paraId="7C12C4B2" w14:textId="77777777" w:rsidR="00B01708" w:rsidRPr="00B715DD" w:rsidRDefault="00B01708" w:rsidP="00DD2827">
            <w:pPr>
              <w:spacing w:after="0" w:line="240" w:lineRule="auto"/>
              <w:jc w:val="right"/>
              <w:rPr>
                <w:rFonts w:eastAsia="Times New Roman" w:cstheme="minorHAnsi"/>
                <w:sz w:val="16"/>
                <w:szCs w:val="16"/>
              </w:rPr>
            </w:pPr>
          </w:p>
        </w:tc>
        <w:tc>
          <w:tcPr>
            <w:tcW w:w="360" w:type="dxa"/>
            <w:tcBorders>
              <w:top w:val="nil"/>
              <w:left w:val="nil"/>
              <w:bottom w:val="nil"/>
              <w:right w:val="single" w:sz="4" w:space="0" w:color="auto"/>
            </w:tcBorders>
            <w:shd w:val="clear" w:color="auto" w:fill="auto"/>
            <w:noWrap/>
            <w:vAlign w:val="bottom"/>
            <w:hideMark/>
          </w:tcPr>
          <w:p w14:paraId="7710E848" w14:textId="77777777" w:rsidR="00B01708" w:rsidRPr="00B715DD" w:rsidRDefault="00B01708" w:rsidP="00DD2827">
            <w:pPr>
              <w:spacing w:after="0" w:line="240" w:lineRule="auto"/>
              <w:rPr>
                <w:rFonts w:eastAsia="Times New Roman" w:cstheme="minorHAnsi"/>
                <w:sz w:val="16"/>
                <w:szCs w:val="16"/>
              </w:rPr>
            </w:pPr>
          </w:p>
        </w:tc>
        <w:tc>
          <w:tcPr>
            <w:tcW w:w="900" w:type="dxa"/>
            <w:tcBorders>
              <w:top w:val="nil"/>
              <w:left w:val="single" w:sz="4" w:space="0" w:color="auto"/>
              <w:bottom w:val="nil"/>
              <w:right w:val="nil"/>
            </w:tcBorders>
            <w:shd w:val="clear" w:color="auto" w:fill="auto"/>
            <w:noWrap/>
            <w:vAlign w:val="bottom"/>
            <w:hideMark/>
          </w:tcPr>
          <w:p w14:paraId="5EAC09AA" w14:textId="77777777" w:rsidR="00B01708" w:rsidRPr="00B715DD" w:rsidRDefault="00B01708" w:rsidP="00DD2827">
            <w:pPr>
              <w:spacing w:after="0" w:line="240" w:lineRule="auto"/>
              <w:rPr>
                <w:rFonts w:eastAsia="Times New Roman" w:cstheme="minorHAnsi"/>
                <w:sz w:val="16"/>
                <w:szCs w:val="16"/>
              </w:rPr>
            </w:pPr>
          </w:p>
        </w:tc>
        <w:tc>
          <w:tcPr>
            <w:tcW w:w="720" w:type="dxa"/>
            <w:tcBorders>
              <w:top w:val="nil"/>
              <w:left w:val="nil"/>
              <w:bottom w:val="nil"/>
              <w:right w:val="nil"/>
            </w:tcBorders>
            <w:shd w:val="clear" w:color="auto" w:fill="auto"/>
            <w:noWrap/>
            <w:vAlign w:val="bottom"/>
            <w:hideMark/>
          </w:tcPr>
          <w:p w14:paraId="08FBB42D" w14:textId="77777777" w:rsidR="00B01708" w:rsidRPr="00B715DD" w:rsidRDefault="00B01708" w:rsidP="00DD2827">
            <w:pPr>
              <w:spacing w:after="0" w:line="240" w:lineRule="auto"/>
              <w:jc w:val="right"/>
              <w:rPr>
                <w:rFonts w:eastAsia="Times New Roman" w:cstheme="minorHAnsi"/>
                <w:sz w:val="16"/>
                <w:szCs w:val="16"/>
              </w:rPr>
            </w:pPr>
          </w:p>
        </w:tc>
        <w:tc>
          <w:tcPr>
            <w:tcW w:w="450" w:type="dxa"/>
            <w:tcBorders>
              <w:top w:val="nil"/>
              <w:left w:val="nil"/>
              <w:bottom w:val="nil"/>
              <w:right w:val="single" w:sz="4" w:space="0" w:color="auto"/>
            </w:tcBorders>
            <w:shd w:val="clear" w:color="auto" w:fill="auto"/>
            <w:noWrap/>
            <w:vAlign w:val="bottom"/>
            <w:hideMark/>
          </w:tcPr>
          <w:p w14:paraId="3B3BC7AA" w14:textId="77777777" w:rsidR="00B01708" w:rsidRPr="00B715DD" w:rsidRDefault="00B01708" w:rsidP="00DD2827">
            <w:pPr>
              <w:spacing w:after="0" w:line="240" w:lineRule="auto"/>
              <w:rPr>
                <w:rFonts w:eastAsia="Times New Roman" w:cstheme="minorHAnsi"/>
                <w:color w:val="000000"/>
                <w:sz w:val="16"/>
                <w:szCs w:val="16"/>
              </w:rPr>
            </w:pPr>
            <w:r w:rsidRPr="00B715DD">
              <w:rPr>
                <w:rFonts w:eastAsia="Times New Roman" w:cstheme="minorHAnsi"/>
                <w:color w:val="000000"/>
                <w:sz w:val="16"/>
                <w:szCs w:val="16"/>
              </w:rPr>
              <w:t> </w:t>
            </w:r>
          </w:p>
        </w:tc>
      </w:tr>
      <w:tr w:rsidR="00B01708" w:rsidRPr="00550353" w14:paraId="0D308087"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421D0935"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5754" w:type="dxa"/>
            <w:gridSpan w:val="2"/>
            <w:tcBorders>
              <w:top w:val="nil"/>
              <w:left w:val="nil"/>
              <w:bottom w:val="nil"/>
              <w:right w:val="single" w:sz="4" w:space="0" w:color="000000"/>
            </w:tcBorders>
            <w:shd w:val="clear" w:color="auto" w:fill="auto"/>
            <w:noWrap/>
            <w:vAlign w:val="bottom"/>
            <w:hideMark/>
          </w:tcPr>
          <w:p w14:paraId="6EF70A65"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Sexual harassment</w:t>
            </w:r>
          </w:p>
        </w:tc>
        <w:tc>
          <w:tcPr>
            <w:tcW w:w="925" w:type="dxa"/>
            <w:tcBorders>
              <w:top w:val="nil"/>
              <w:left w:val="single" w:sz="4" w:space="0" w:color="auto"/>
              <w:bottom w:val="nil"/>
              <w:right w:val="nil"/>
            </w:tcBorders>
            <w:shd w:val="clear" w:color="auto" w:fill="auto"/>
            <w:noWrap/>
            <w:vAlign w:val="bottom"/>
            <w:hideMark/>
          </w:tcPr>
          <w:p w14:paraId="1656C439"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1,989</w:t>
            </w:r>
          </w:p>
        </w:tc>
        <w:tc>
          <w:tcPr>
            <w:tcW w:w="785" w:type="dxa"/>
            <w:tcBorders>
              <w:top w:val="nil"/>
              <w:left w:val="nil"/>
              <w:bottom w:val="nil"/>
              <w:right w:val="nil"/>
            </w:tcBorders>
            <w:shd w:val="clear" w:color="auto" w:fill="auto"/>
            <w:noWrap/>
            <w:vAlign w:val="bottom"/>
            <w:hideMark/>
          </w:tcPr>
          <w:p w14:paraId="19B2782E"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55.6</w:t>
            </w:r>
          </w:p>
        </w:tc>
        <w:tc>
          <w:tcPr>
            <w:tcW w:w="360" w:type="dxa"/>
            <w:tcBorders>
              <w:top w:val="nil"/>
              <w:left w:val="nil"/>
              <w:bottom w:val="nil"/>
              <w:right w:val="single" w:sz="4" w:space="0" w:color="auto"/>
            </w:tcBorders>
            <w:shd w:val="clear" w:color="auto" w:fill="auto"/>
            <w:noWrap/>
            <w:vAlign w:val="bottom"/>
            <w:hideMark/>
          </w:tcPr>
          <w:p w14:paraId="6EB93C66"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c>
          <w:tcPr>
            <w:tcW w:w="900" w:type="dxa"/>
            <w:tcBorders>
              <w:top w:val="nil"/>
              <w:left w:val="single" w:sz="4" w:space="0" w:color="auto"/>
              <w:bottom w:val="nil"/>
              <w:right w:val="nil"/>
            </w:tcBorders>
            <w:shd w:val="clear" w:color="auto" w:fill="auto"/>
            <w:noWrap/>
            <w:vAlign w:val="bottom"/>
            <w:hideMark/>
          </w:tcPr>
          <w:p w14:paraId="534EFE07"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845</w:t>
            </w:r>
          </w:p>
        </w:tc>
        <w:tc>
          <w:tcPr>
            <w:tcW w:w="720" w:type="dxa"/>
            <w:tcBorders>
              <w:top w:val="nil"/>
              <w:left w:val="nil"/>
              <w:bottom w:val="nil"/>
              <w:right w:val="nil"/>
            </w:tcBorders>
            <w:shd w:val="clear" w:color="auto" w:fill="auto"/>
            <w:noWrap/>
            <w:vAlign w:val="bottom"/>
            <w:hideMark/>
          </w:tcPr>
          <w:p w14:paraId="18743ED1"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23.9</w:t>
            </w:r>
          </w:p>
        </w:tc>
        <w:tc>
          <w:tcPr>
            <w:tcW w:w="360" w:type="dxa"/>
            <w:tcBorders>
              <w:top w:val="nil"/>
              <w:left w:val="nil"/>
              <w:bottom w:val="nil"/>
              <w:right w:val="single" w:sz="4" w:space="0" w:color="auto"/>
            </w:tcBorders>
            <w:shd w:val="clear" w:color="auto" w:fill="auto"/>
            <w:noWrap/>
            <w:vAlign w:val="bottom"/>
            <w:hideMark/>
          </w:tcPr>
          <w:p w14:paraId="3E9A9D76"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c>
          <w:tcPr>
            <w:tcW w:w="990" w:type="dxa"/>
            <w:tcBorders>
              <w:top w:val="nil"/>
              <w:left w:val="single" w:sz="4" w:space="0" w:color="auto"/>
              <w:bottom w:val="nil"/>
              <w:right w:val="nil"/>
            </w:tcBorders>
            <w:shd w:val="clear" w:color="auto" w:fill="auto"/>
            <w:noWrap/>
            <w:vAlign w:val="bottom"/>
            <w:hideMark/>
          </w:tcPr>
          <w:p w14:paraId="4C9780EC"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1,212</w:t>
            </w:r>
          </w:p>
        </w:tc>
        <w:tc>
          <w:tcPr>
            <w:tcW w:w="810" w:type="dxa"/>
            <w:tcBorders>
              <w:top w:val="nil"/>
              <w:left w:val="nil"/>
              <w:bottom w:val="nil"/>
              <w:right w:val="nil"/>
            </w:tcBorders>
            <w:shd w:val="clear" w:color="auto" w:fill="auto"/>
            <w:noWrap/>
            <w:vAlign w:val="bottom"/>
            <w:hideMark/>
          </w:tcPr>
          <w:p w14:paraId="6B39BB64"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22.8</w:t>
            </w:r>
          </w:p>
        </w:tc>
        <w:tc>
          <w:tcPr>
            <w:tcW w:w="360" w:type="dxa"/>
            <w:tcBorders>
              <w:top w:val="nil"/>
              <w:left w:val="nil"/>
              <w:bottom w:val="nil"/>
              <w:right w:val="single" w:sz="4" w:space="0" w:color="auto"/>
            </w:tcBorders>
            <w:shd w:val="clear" w:color="auto" w:fill="auto"/>
            <w:noWrap/>
            <w:vAlign w:val="bottom"/>
            <w:hideMark/>
          </w:tcPr>
          <w:p w14:paraId="20D6ED7B"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c>
          <w:tcPr>
            <w:tcW w:w="900" w:type="dxa"/>
            <w:tcBorders>
              <w:top w:val="nil"/>
              <w:left w:val="single" w:sz="4" w:space="0" w:color="auto"/>
              <w:bottom w:val="nil"/>
              <w:right w:val="nil"/>
            </w:tcBorders>
            <w:shd w:val="clear" w:color="auto" w:fill="auto"/>
            <w:noWrap/>
            <w:vAlign w:val="bottom"/>
            <w:hideMark/>
          </w:tcPr>
          <w:p w14:paraId="70614ECA"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378</w:t>
            </w:r>
          </w:p>
        </w:tc>
        <w:tc>
          <w:tcPr>
            <w:tcW w:w="720" w:type="dxa"/>
            <w:tcBorders>
              <w:top w:val="nil"/>
              <w:left w:val="nil"/>
              <w:bottom w:val="nil"/>
              <w:right w:val="nil"/>
            </w:tcBorders>
            <w:shd w:val="clear" w:color="auto" w:fill="auto"/>
            <w:noWrap/>
            <w:vAlign w:val="bottom"/>
            <w:hideMark/>
          </w:tcPr>
          <w:p w14:paraId="601883AE"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7.8</w:t>
            </w:r>
          </w:p>
        </w:tc>
        <w:tc>
          <w:tcPr>
            <w:tcW w:w="450" w:type="dxa"/>
            <w:tcBorders>
              <w:top w:val="nil"/>
              <w:left w:val="nil"/>
              <w:bottom w:val="nil"/>
              <w:right w:val="single" w:sz="4" w:space="0" w:color="auto"/>
            </w:tcBorders>
            <w:shd w:val="clear" w:color="auto" w:fill="auto"/>
            <w:noWrap/>
            <w:vAlign w:val="bottom"/>
            <w:hideMark/>
          </w:tcPr>
          <w:p w14:paraId="2780A46C"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r>
      <w:tr w:rsidR="00B01708" w:rsidRPr="00550353" w14:paraId="3B0DA413"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18BF84DA"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5754" w:type="dxa"/>
            <w:gridSpan w:val="2"/>
            <w:tcBorders>
              <w:top w:val="nil"/>
              <w:left w:val="nil"/>
              <w:bottom w:val="nil"/>
              <w:right w:val="single" w:sz="4" w:space="0" w:color="000000"/>
            </w:tcBorders>
            <w:shd w:val="clear" w:color="auto" w:fill="auto"/>
            <w:noWrap/>
            <w:vAlign w:val="bottom"/>
            <w:hideMark/>
          </w:tcPr>
          <w:p w14:paraId="06584F74"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Coerced sexual contact</w:t>
            </w:r>
          </w:p>
        </w:tc>
        <w:tc>
          <w:tcPr>
            <w:tcW w:w="925" w:type="dxa"/>
            <w:tcBorders>
              <w:top w:val="nil"/>
              <w:left w:val="single" w:sz="4" w:space="0" w:color="auto"/>
              <w:bottom w:val="nil"/>
              <w:right w:val="nil"/>
            </w:tcBorders>
            <w:shd w:val="clear" w:color="auto" w:fill="auto"/>
            <w:noWrap/>
            <w:vAlign w:val="bottom"/>
            <w:hideMark/>
          </w:tcPr>
          <w:p w14:paraId="04ECC7B9"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342</w:t>
            </w:r>
          </w:p>
        </w:tc>
        <w:tc>
          <w:tcPr>
            <w:tcW w:w="785" w:type="dxa"/>
            <w:tcBorders>
              <w:top w:val="nil"/>
              <w:left w:val="nil"/>
              <w:bottom w:val="nil"/>
              <w:right w:val="nil"/>
            </w:tcBorders>
            <w:shd w:val="clear" w:color="auto" w:fill="auto"/>
            <w:noWrap/>
            <w:vAlign w:val="bottom"/>
            <w:hideMark/>
          </w:tcPr>
          <w:p w14:paraId="0AB6A8A0"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9.6</w:t>
            </w:r>
          </w:p>
        </w:tc>
        <w:tc>
          <w:tcPr>
            <w:tcW w:w="360" w:type="dxa"/>
            <w:tcBorders>
              <w:top w:val="nil"/>
              <w:left w:val="nil"/>
              <w:bottom w:val="nil"/>
              <w:right w:val="single" w:sz="4" w:space="0" w:color="auto"/>
            </w:tcBorders>
            <w:shd w:val="clear" w:color="auto" w:fill="auto"/>
            <w:noWrap/>
            <w:vAlign w:val="bottom"/>
            <w:hideMark/>
          </w:tcPr>
          <w:p w14:paraId="1C6FC03E"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062ED442"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127</w:t>
            </w:r>
          </w:p>
        </w:tc>
        <w:tc>
          <w:tcPr>
            <w:tcW w:w="720" w:type="dxa"/>
            <w:tcBorders>
              <w:top w:val="nil"/>
              <w:left w:val="nil"/>
              <w:bottom w:val="nil"/>
              <w:right w:val="nil"/>
            </w:tcBorders>
            <w:shd w:val="clear" w:color="auto" w:fill="auto"/>
            <w:noWrap/>
            <w:vAlign w:val="bottom"/>
            <w:hideMark/>
          </w:tcPr>
          <w:p w14:paraId="4D919143"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3.6</w:t>
            </w:r>
          </w:p>
        </w:tc>
        <w:tc>
          <w:tcPr>
            <w:tcW w:w="360" w:type="dxa"/>
            <w:tcBorders>
              <w:top w:val="nil"/>
              <w:left w:val="nil"/>
              <w:bottom w:val="nil"/>
              <w:right w:val="single" w:sz="4" w:space="0" w:color="auto"/>
            </w:tcBorders>
            <w:shd w:val="clear" w:color="auto" w:fill="auto"/>
            <w:noWrap/>
            <w:vAlign w:val="bottom"/>
            <w:hideMark/>
          </w:tcPr>
          <w:p w14:paraId="647E9466"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90" w:type="dxa"/>
            <w:tcBorders>
              <w:top w:val="nil"/>
              <w:left w:val="single" w:sz="4" w:space="0" w:color="auto"/>
              <w:bottom w:val="nil"/>
              <w:right w:val="nil"/>
            </w:tcBorders>
            <w:shd w:val="clear" w:color="auto" w:fill="auto"/>
            <w:noWrap/>
            <w:vAlign w:val="bottom"/>
            <w:hideMark/>
          </w:tcPr>
          <w:p w14:paraId="670FFDD2"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224</w:t>
            </w:r>
          </w:p>
        </w:tc>
        <w:tc>
          <w:tcPr>
            <w:tcW w:w="810" w:type="dxa"/>
            <w:tcBorders>
              <w:top w:val="nil"/>
              <w:left w:val="nil"/>
              <w:bottom w:val="nil"/>
              <w:right w:val="nil"/>
            </w:tcBorders>
            <w:shd w:val="clear" w:color="auto" w:fill="auto"/>
            <w:noWrap/>
            <w:vAlign w:val="bottom"/>
            <w:hideMark/>
          </w:tcPr>
          <w:p w14:paraId="6B89494A"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4.2</w:t>
            </w:r>
          </w:p>
        </w:tc>
        <w:tc>
          <w:tcPr>
            <w:tcW w:w="360" w:type="dxa"/>
            <w:tcBorders>
              <w:top w:val="nil"/>
              <w:left w:val="nil"/>
              <w:bottom w:val="nil"/>
              <w:right w:val="single" w:sz="4" w:space="0" w:color="auto"/>
            </w:tcBorders>
            <w:shd w:val="clear" w:color="auto" w:fill="auto"/>
            <w:noWrap/>
            <w:vAlign w:val="bottom"/>
            <w:hideMark/>
          </w:tcPr>
          <w:p w14:paraId="0CCD7A39"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41D68432"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96</w:t>
            </w:r>
          </w:p>
        </w:tc>
        <w:tc>
          <w:tcPr>
            <w:tcW w:w="720" w:type="dxa"/>
            <w:tcBorders>
              <w:top w:val="nil"/>
              <w:left w:val="nil"/>
              <w:bottom w:val="nil"/>
              <w:right w:val="nil"/>
            </w:tcBorders>
            <w:shd w:val="clear" w:color="auto" w:fill="auto"/>
            <w:noWrap/>
            <w:vAlign w:val="bottom"/>
            <w:hideMark/>
          </w:tcPr>
          <w:p w14:paraId="5D9A4170"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2.0</w:t>
            </w:r>
          </w:p>
        </w:tc>
        <w:tc>
          <w:tcPr>
            <w:tcW w:w="450" w:type="dxa"/>
            <w:tcBorders>
              <w:top w:val="nil"/>
              <w:left w:val="nil"/>
              <w:bottom w:val="nil"/>
              <w:right w:val="single" w:sz="4" w:space="0" w:color="auto"/>
            </w:tcBorders>
            <w:shd w:val="clear" w:color="auto" w:fill="auto"/>
            <w:noWrap/>
            <w:vAlign w:val="bottom"/>
            <w:hideMark/>
          </w:tcPr>
          <w:p w14:paraId="01CD4646"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 </w:t>
            </w:r>
          </w:p>
        </w:tc>
      </w:tr>
      <w:tr w:rsidR="00B01708" w:rsidRPr="00550353" w14:paraId="09CF0E7F"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155C5309"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5754" w:type="dxa"/>
            <w:gridSpan w:val="2"/>
            <w:tcBorders>
              <w:top w:val="nil"/>
              <w:left w:val="nil"/>
              <w:bottom w:val="nil"/>
              <w:right w:val="single" w:sz="4" w:space="0" w:color="000000"/>
            </w:tcBorders>
            <w:shd w:val="clear" w:color="auto" w:fill="auto"/>
            <w:noWrap/>
            <w:vAlign w:val="bottom"/>
            <w:hideMark/>
          </w:tcPr>
          <w:p w14:paraId="11EA3A7E"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Intimate partner violence (physical)</w:t>
            </w:r>
          </w:p>
        </w:tc>
        <w:tc>
          <w:tcPr>
            <w:tcW w:w="925" w:type="dxa"/>
            <w:tcBorders>
              <w:top w:val="nil"/>
              <w:left w:val="single" w:sz="4" w:space="0" w:color="auto"/>
              <w:bottom w:val="nil"/>
              <w:right w:val="nil"/>
            </w:tcBorders>
            <w:shd w:val="clear" w:color="auto" w:fill="auto"/>
            <w:noWrap/>
            <w:vAlign w:val="bottom"/>
            <w:hideMark/>
          </w:tcPr>
          <w:p w14:paraId="61D2AC6B"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145</w:t>
            </w:r>
          </w:p>
        </w:tc>
        <w:tc>
          <w:tcPr>
            <w:tcW w:w="785" w:type="dxa"/>
            <w:tcBorders>
              <w:top w:val="nil"/>
              <w:left w:val="nil"/>
              <w:bottom w:val="nil"/>
              <w:right w:val="nil"/>
            </w:tcBorders>
            <w:shd w:val="clear" w:color="auto" w:fill="auto"/>
            <w:noWrap/>
            <w:vAlign w:val="bottom"/>
            <w:hideMark/>
          </w:tcPr>
          <w:p w14:paraId="6A2D6AFF"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4.0</w:t>
            </w:r>
          </w:p>
        </w:tc>
        <w:tc>
          <w:tcPr>
            <w:tcW w:w="360" w:type="dxa"/>
            <w:tcBorders>
              <w:top w:val="nil"/>
              <w:left w:val="nil"/>
              <w:bottom w:val="nil"/>
              <w:right w:val="single" w:sz="4" w:space="0" w:color="auto"/>
            </w:tcBorders>
            <w:shd w:val="clear" w:color="auto" w:fill="auto"/>
            <w:noWrap/>
            <w:vAlign w:val="bottom"/>
            <w:hideMark/>
          </w:tcPr>
          <w:p w14:paraId="6B6EA894"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0F461DD8"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107</w:t>
            </w:r>
          </w:p>
        </w:tc>
        <w:tc>
          <w:tcPr>
            <w:tcW w:w="720" w:type="dxa"/>
            <w:tcBorders>
              <w:top w:val="nil"/>
              <w:left w:val="nil"/>
              <w:bottom w:val="nil"/>
              <w:right w:val="nil"/>
            </w:tcBorders>
            <w:shd w:val="clear" w:color="auto" w:fill="auto"/>
            <w:noWrap/>
            <w:vAlign w:val="bottom"/>
            <w:hideMark/>
          </w:tcPr>
          <w:p w14:paraId="0FF3A67D"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3.0</w:t>
            </w:r>
          </w:p>
        </w:tc>
        <w:tc>
          <w:tcPr>
            <w:tcW w:w="360" w:type="dxa"/>
            <w:tcBorders>
              <w:top w:val="nil"/>
              <w:left w:val="nil"/>
              <w:bottom w:val="nil"/>
              <w:right w:val="single" w:sz="4" w:space="0" w:color="auto"/>
            </w:tcBorders>
            <w:shd w:val="clear" w:color="auto" w:fill="auto"/>
            <w:noWrap/>
            <w:vAlign w:val="bottom"/>
            <w:hideMark/>
          </w:tcPr>
          <w:p w14:paraId="1146B3AC"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90" w:type="dxa"/>
            <w:tcBorders>
              <w:top w:val="nil"/>
              <w:left w:val="single" w:sz="4" w:space="0" w:color="auto"/>
              <w:bottom w:val="nil"/>
              <w:right w:val="nil"/>
            </w:tcBorders>
            <w:shd w:val="clear" w:color="auto" w:fill="auto"/>
            <w:noWrap/>
            <w:vAlign w:val="bottom"/>
            <w:hideMark/>
          </w:tcPr>
          <w:p w14:paraId="6067920B"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167</w:t>
            </w:r>
          </w:p>
        </w:tc>
        <w:tc>
          <w:tcPr>
            <w:tcW w:w="810" w:type="dxa"/>
            <w:tcBorders>
              <w:top w:val="nil"/>
              <w:left w:val="nil"/>
              <w:bottom w:val="nil"/>
              <w:right w:val="nil"/>
            </w:tcBorders>
            <w:shd w:val="clear" w:color="auto" w:fill="auto"/>
            <w:noWrap/>
            <w:vAlign w:val="bottom"/>
            <w:hideMark/>
          </w:tcPr>
          <w:p w14:paraId="005A918F"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3.1</w:t>
            </w:r>
          </w:p>
        </w:tc>
        <w:tc>
          <w:tcPr>
            <w:tcW w:w="360" w:type="dxa"/>
            <w:tcBorders>
              <w:top w:val="nil"/>
              <w:left w:val="nil"/>
              <w:bottom w:val="nil"/>
              <w:right w:val="single" w:sz="4" w:space="0" w:color="auto"/>
            </w:tcBorders>
            <w:shd w:val="clear" w:color="auto" w:fill="auto"/>
            <w:noWrap/>
            <w:vAlign w:val="bottom"/>
            <w:hideMark/>
          </w:tcPr>
          <w:p w14:paraId="2D8EBB18"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57AC5EA3"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105</w:t>
            </w:r>
          </w:p>
        </w:tc>
        <w:tc>
          <w:tcPr>
            <w:tcW w:w="720" w:type="dxa"/>
            <w:tcBorders>
              <w:top w:val="nil"/>
              <w:left w:val="nil"/>
              <w:bottom w:val="nil"/>
              <w:right w:val="nil"/>
            </w:tcBorders>
            <w:shd w:val="clear" w:color="auto" w:fill="auto"/>
            <w:noWrap/>
            <w:vAlign w:val="bottom"/>
            <w:hideMark/>
          </w:tcPr>
          <w:p w14:paraId="0AB7700E"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2.2</w:t>
            </w:r>
          </w:p>
        </w:tc>
        <w:tc>
          <w:tcPr>
            <w:tcW w:w="450" w:type="dxa"/>
            <w:tcBorders>
              <w:top w:val="nil"/>
              <w:left w:val="nil"/>
              <w:bottom w:val="nil"/>
              <w:right w:val="single" w:sz="4" w:space="0" w:color="auto"/>
            </w:tcBorders>
            <w:shd w:val="clear" w:color="auto" w:fill="auto"/>
            <w:noWrap/>
            <w:vAlign w:val="bottom"/>
            <w:hideMark/>
          </w:tcPr>
          <w:p w14:paraId="3A527E96"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 </w:t>
            </w:r>
          </w:p>
        </w:tc>
      </w:tr>
      <w:tr w:rsidR="00B01708" w:rsidRPr="00550353" w14:paraId="270E9C50"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676BD4FB"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5754" w:type="dxa"/>
            <w:gridSpan w:val="2"/>
            <w:tcBorders>
              <w:top w:val="nil"/>
              <w:left w:val="nil"/>
              <w:bottom w:val="nil"/>
              <w:right w:val="single" w:sz="4" w:space="0" w:color="000000"/>
            </w:tcBorders>
            <w:shd w:val="clear" w:color="auto" w:fill="auto"/>
            <w:noWrap/>
            <w:vAlign w:val="bottom"/>
            <w:hideMark/>
          </w:tcPr>
          <w:p w14:paraId="2ED69FE4"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Emotional abuse/coercive control by intimate partner</w:t>
            </w:r>
          </w:p>
        </w:tc>
        <w:tc>
          <w:tcPr>
            <w:tcW w:w="925" w:type="dxa"/>
            <w:tcBorders>
              <w:top w:val="nil"/>
              <w:left w:val="single" w:sz="4" w:space="0" w:color="auto"/>
              <w:bottom w:val="nil"/>
              <w:right w:val="nil"/>
            </w:tcBorders>
            <w:shd w:val="clear" w:color="auto" w:fill="auto"/>
            <w:noWrap/>
            <w:vAlign w:val="bottom"/>
            <w:hideMark/>
          </w:tcPr>
          <w:p w14:paraId="7AC0A738"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318</w:t>
            </w:r>
          </w:p>
        </w:tc>
        <w:tc>
          <w:tcPr>
            <w:tcW w:w="785" w:type="dxa"/>
            <w:tcBorders>
              <w:top w:val="nil"/>
              <w:left w:val="nil"/>
              <w:bottom w:val="nil"/>
              <w:right w:val="nil"/>
            </w:tcBorders>
            <w:shd w:val="clear" w:color="auto" w:fill="auto"/>
            <w:noWrap/>
            <w:vAlign w:val="bottom"/>
            <w:hideMark/>
          </w:tcPr>
          <w:p w14:paraId="4BDC14CA"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8.9</w:t>
            </w:r>
          </w:p>
        </w:tc>
        <w:tc>
          <w:tcPr>
            <w:tcW w:w="360" w:type="dxa"/>
            <w:tcBorders>
              <w:top w:val="nil"/>
              <w:left w:val="nil"/>
              <w:bottom w:val="nil"/>
              <w:right w:val="single" w:sz="4" w:space="0" w:color="auto"/>
            </w:tcBorders>
            <w:shd w:val="clear" w:color="auto" w:fill="auto"/>
            <w:noWrap/>
            <w:vAlign w:val="bottom"/>
            <w:hideMark/>
          </w:tcPr>
          <w:p w14:paraId="5516768D"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59CEF203"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242</w:t>
            </w:r>
          </w:p>
        </w:tc>
        <w:tc>
          <w:tcPr>
            <w:tcW w:w="720" w:type="dxa"/>
            <w:tcBorders>
              <w:top w:val="nil"/>
              <w:left w:val="nil"/>
              <w:bottom w:val="nil"/>
              <w:right w:val="nil"/>
            </w:tcBorders>
            <w:shd w:val="clear" w:color="auto" w:fill="auto"/>
            <w:noWrap/>
            <w:vAlign w:val="bottom"/>
            <w:hideMark/>
          </w:tcPr>
          <w:p w14:paraId="7327416B"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6.8</w:t>
            </w:r>
          </w:p>
        </w:tc>
        <w:tc>
          <w:tcPr>
            <w:tcW w:w="360" w:type="dxa"/>
            <w:tcBorders>
              <w:top w:val="nil"/>
              <w:left w:val="nil"/>
              <w:bottom w:val="nil"/>
              <w:right w:val="single" w:sz="4" w:space="0" w:color="auto"/>
            </w:tcBorders>
            <w:shd w:val="clear" w:color="auto" w:fill="auto"/>
            <w:noWrap/>
            <w:vAlign w:val="bottom"/>
            <w:hideMark/>
          </w:tcPr>
          <w:p w14:paraId="44058807"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90" w:type="dxa"/>
            <w:tcBorders>
              <w:top w:val="nil"/>
              <w:left w:val="single" w:sz="4" w:space="0" w:color="auto"/>
              <w:bottom w:val="nil"/>
              <w:right w:val="nil"/>
            </w:tcBorders>
            <w:shd w:val="clear" w:color="auto" w:fill="auto"/>
            <w:noWrap/>
            <w:vAlign w:val="bottom"/>
            <w:hideMark/>
          </w:tcPr>
          <w:p w14:paraId="23404C96"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295</w:t>
            </w:r>
          </w:p>
        </w:tc>
        <w:tc>
          <w:tcPr>
            <w:tcW w:w="810" w:type="dxa"/>
            <w:tcBorders>
              <w:top w:val="nil"/>
              <w:left w:val="nil"/>
              <w:bottom w:val="nil"/>
              <w:right w:val="nil"/>
            </w:tcBorders>
            <w:shd w:val="clear" w:color="auto" w:fill="auto"/>
            <w:noWrap/>
            <w:vAlign w:val="bottom"/>
            <w:hideMark/>
          </w:tcPr>
          <w:p w14:paraId="74C6DA60"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5.6</w:t>
            </w:r>
          </w:p>
        </w:tc>
        <w:tc>
          <w:tcPr>
            <w:tcW w:w="360" w:type="dxa"/>
            <w:tcBorders>
              <w:top w:val="nil"/>
              <w:left w:val="nil"/>
              <w:bottom w:val="nil"/>
              <w:right w:val="single" w:sz="4" w:space="0" w:color="auto"/>
            </w:tcBorders>
            <w:shd w:val="clear" w:color="auto" w:fill="auto"/>
            <w:noWrap/>
            <w:vAlign w:val="bottom"/>
            <w:hideMark/>
          </w:tcPr>
          <w:p w14:paraId="0BB48472"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2749CEB9"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210</w:t>
            </w:r>
          </w:p>
        </w:tc>
        <w:tc>
          <w:tcPr>
            <w:tcW w:w="720" w:type="dxa"/>
            <w:tcBorders>
              <w:top w:val="nil"/>
              <w:left w:val="nil"/>
              <w:bottom w:val="nil"/>
              <w:right w:val="nil"/>
            </w:tcBorders>
            <w:shd w:val="clear" w:color="auto" w:fill="auto"/>
            <w:noWrap/>
            <w:vAlign w:val="bottom"/>
            <w:hideMark/>
          </w:tcPr>
          <w:p w14:paraId="558C69B8"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4.3</w:t>
            </w:r>
          </w:p>
        </w:tc>
        <w:tc>
          <w:tcPr>
            <w:tcW w:w="450" w:type="dxa"/>
            <w:tcBorders>
              <w:top w:val="nil"/>
              <w:left w:val="nil"/>
              <w:bottom w:val="nil"/>
              <w:right w:val="single" w:sz="4" w:space="0" w:color="auto"/>
            </w:tcBorders>
            <w:shd w:val="clear" w:color="auto" w:fill="auto"/>
            <w:noWrap/>
            <w:vAlign w:val="bottom"/>
            <w:hideMark/>
          </w:tcPr>
          <w:p w14:paraId="06C0A1DF"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 </w:t>
            </w:r>
          </w:p>
        </w:tc>
      </w:tr>
      <w:tr w:rsidR="00B01708" w:rsidRPr="00550353" w14:paraId="62533168"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768F7AA8"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5754" w:type="dxa"/>
            <w:gridSpan w:val="2"/>
            <w:tcBorders>
              <w:top w:val="nil"/>
              <w:left w:val="nil"/>
              <w:bottom w:val="nil"/>
              <w:right w:val="single" w:sz="4" w:space="0" w:color="000000"/>
            </w:tcBorders>
            <w:shd w:val="clear" w:color="auto" w:fill="auto"/>
            <w:noWrap/>
            <w:vAlign w:val="bottom"/>
            <w:hideMark/>
          </w:tcPr>
          <w:p w14:paraId="796177D0"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Any intimate partner violence or emotional abuse/coercive control</w:t>
            </w:r>
          </w:p>
        </w:tc>
        <w:tc>
          <w:tcPr>
            <w:tcW w:w="925" w:type="dxa"/>
            <w:tcBorders>
              <w:top w:val="nil"/>
              <w:left w:val="single" w:sz="4" w:space="0" w:color="auto"/>
              <w:bottom w:val="nil"/>
              <w:right w:val="nil"/>
            </w:tcBorders>
            <w:shd w:val="clear" w:color="auto" w:fill="auto"/>
            <w:noWrap/>
            <w:vAlign w:val="bottom"/>
            <w:hideMark/>
          </w:tcPr>
          <w:p w14:paraId="2B3E5F46"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372</w:t>
            </w:r>
          </w:p>
        </w:tc>
        <w:tc>
          <w:tcPr>
            <w:tcW w:w="785" w:type="dxa"/>
            <w:tcBorders>
              <w:top w:val="nil"/>
              <w:left w:val="nil"/>
              <w:bottom w:val="nil"/>
              <w:right w:val="nil"/>
            </w:tcBorders>
            <w:shd w:val="clear" w:color="auto" w:fill="auto"/>
            <w:noWrap/>
            <w:vAlign w:val="bottom"/>
            <w:hideMark/>
          </w:tcPr>
          <w:p w14:paraId="12D9CBE3"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10.4</w:t>
            </w:r>
          </w:p>
        </w:tc>
        <w:tc>
          <w:tcPr>
            <w:tcW w:w="360" w:type="dxa"/>
            <w:tcBorders>
              <w:top w:val="nil"/>
              <w:left w:val="nil"/>
              <w:bottom w:val="nil"/>
              <w:right w:val="single" w:sz="4" w:space="0" w:color="auto"/>
            </w:tcBorders>
            <w:shd w:val="clear" w:color="auto" w:fill="auto"/>
            <w:noWrap/>
            <w:vAlign w:val="bottom"/>
            <w:hideMark/>
          </w:tcPr>
          <w:p w14:paraId="486F7392"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76B1730A"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289</w:t>
            </w:r>
          </w:p>
        </w:tc>
        <w:tc>
          <w:tcPr>
            <w:tcW w:w="720" w:type="dxa"/>
            <w:tcBorders>
              <w:top w:val="nil"/>
              <w:left w:val="nil"/>
              <w:bottom w:val="nil"/>
              <w:right w:val="nil"/>
            </w:tcBorders>
            <w:shd w:val="clear" w:color="auto" w:fill="auto"/>
            <w:noWrap/>
            <w:vAlign w:val="bottom"/>
            <w:hideMark/>
          </w:tcPr>
          <w:p w14:paraId="10974005"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8.2</w:t>
            </w:r>
          </w:p>
        </w:tc>
        <w:tc>
          <w:tcPr>
            <w:tcW w:w="360" w:type="dxa"/>
            <w:tcBorders>
              <w:top w:val="nil"/>
              <w:left w:val="nil"/>
              <w:bottom w:val="nil"/>
              <w:right w:val="single" w:sz="4" w:space="0" w:color="auto"/>
            </w:tcBorders>
            <w:shd w:val="clear" w:color="auto" w:fill="auto"/>
            <w:noWrap/>
            <w:vAlign w:val="bottom"/>
            <w:hideMark/>
          </w:tcPr>
          <w:p w14:paraId="157FBD30"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90" w:type="dxa"/>
            <w:tcBorders>
              <w:top w:val="nil"/>
              <w:left w:val="single" w:sz="4" w:space="0" w:color="auto"/>
              <w:bottom w:val="nil"/>
              <w:right w:val="nil"/>
            </w:tcBorders>
            <w:shd w:val="clear" w:color="auto" w:fill="auto"/>
            <w:noWrap/>
            <w:vAlign w:val="bottom"/>
            <w:hideMark/>
          </w:tcPr>
          <w:p w14:paraId="608984D8"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367</w:t>
            </w:r>
          </w:p>
        </w:tc>
        <w:tc>
          <w:tcPr>
            <w:tcW w:w="810" w:type="dxa"/>
            <w:tcBorders>
              <w:top w:val="nil"/>
              <w:left w:val="nil"/>
              <w:bottom w:val="nil"/>
              <w:right w:val="nil"/>
            </w:tcBorders>
            <w:shd w:val="clear" w:color="auto" w:fill="auto"/>
            <w:noWrap/>
            <w:vAlign w:val="bottom"/>
            <w:hideMark/>
          </w:tcPr>
          <w:p w14:paraId="16BA4B55"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6.9</w:t>
            </w:r>
          </w:p>
        </w:tc>
        <w:tc>
          <w:tcPr>
            <w:tcW w:w="360" w:type="dxa"/>
            <w:tcBorders>
              <w:top w:val="nil"/>
              <w:left w:val="nil"/>
              <w:bottom w:val="nil"/>
              <w:right w:val="single" w:sz="4" w:space="0" w:color="auto"/>
            </w:tcBorders>
            <w:shd w:val="clear" w:color="auto" w:fill="auto"/>
            <w:noWrap/>
            <w:vAlign w:val="bottom"/>
            <w:hideMark/>
          </w:tcPr>
          <w:p w14:paraId="03E8AED6"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1087E8A4"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255</w:t>
            </w:r>
          </w:p>
        </w:tc>
        <w:tc>
          <w:tcPr>
            <w:tcW w:w="720" w:type="dxa"/>
            <w:tcBorders>
              <w:top w:val="nil"/>
              <w:left w:val="nil"/>
              <w:bottom w:val="nil"/>
              <w:right w:val="nil"/>
            </w:tcBorders>
            <w:shd w:val="clear" w:color="auto" w:fill="auto"/>
            <w:noWrap/>
            <w:vAlign w:val="bottom"/>
            <w:hideMark/>
          </w:tcPr>
          <w:p w14:paraId="48F48517"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5.2</w:t>
            </w:r>
          </w:p>
        </w:tc>
        <w:tc>
          <w:tcPr>
            <w:tcW w:w="450" w:type="dxa"/>
            <w:tcBorders>
              <w:top w:val="nil"/>
              <w:left w:val="nil"/>
              <w:bottom w:val="nil"/>
              <w:right w:val="single" w:sz="4" w:space="0" w:color="auto"/>
            </w:tcBorders>
            <w:shd w:val="clear" w:color="auto" w:fill="auto"/>
            <w:noWrap/>
            <w:vAlign w:val="bottom"/>
            <w:hideMark/>
          </w:tcPr>
          <w:p w14:paraId="67A28EF5"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 </w:t>
            </w:r>
          </w:p>
        </w:tc>
      </w:tr>
      <w:tr w:rsidR="00B01708" w:rsidRPr="00550353" w14:paraId="734BD899" w14:textId="77777777" w:rsidTr="00DD2827">
        <w:trPr>
          <w:trHeight w:val="345"/>
        </w:trPr>
        <w:tc>
          <w:tcPr>
            <w:tcW w:w="276" w:type="dxa"/>
            <w:tcBorders>
              <w:top w:val="nil"/>
              <w:left w:val="single" w:sz="4" w:space="0" w:color="auto"/>
              <w:bottom w:val="nil"/>
              <w:right w:val="nil"/>
            </w:tcBorders>
            <w:shd w:val="clear" w:color="auto" w:fill="auto"/>
            <w:noWrap/>
            <w:vAlign w:val="bottom"/>
            <w:hideMark/>
          </w:tcPr>
          <w:p w14:paraId="2C9B4BE8"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5754" w:type="dxa"/>
            <w:gridSpan w:val="2"/>
            <w:tcBorders>
              <w:top w:val="nil"/>
              <w:left w:val="nil"/>
              <w:bottom w:val="nil"/>
              <w:right w:val="single" w:sz="4" w:space="0" w:color="000000"/>
            </w:tcBorders>
            <w:shd w:val="clear" w:color="auto" w:fill="auto"/>
            <w:noWrap/>
            <w:vAlign w:val="bottom"/>
            <w:hideMark/>
          </w:tcPr>
          <w:p w14:paraId="5CBBD70D"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Sexual assault</w:t>
            </w:r>
            <w:r w:rsidRPr="00550353">
              <w:rPr>
                <w:rFonts w:eastAsia="Times New Roman" w:cs="Times New Roman"/>
                <w:color w:val="000000"/>
                <w:sz w:val="20"/>
                <w:szCs w:val="20"/>
                <w:vertAlign w:val="superscript"/>
              </w:rPr>
              <w:t>a</w:t>
            </w:r>
          </w:p>
        </w:tc>
        <w:tc>
          <w:tcPr>
            <w:tcW w:w="925" w:type="dxa"/>
            <w:tcBorders>
              <w:top w:val="nil"/>
              <w:left w:val="single" w:sz="4" w:space="0" w:color="auto"/>
              <w:bottom w:val="nil"/>
              <w:right w:val="nil"/>
            </w:tcBorders>
            <w:shd w:val="clear" w:color="auto" w:fill="auto"/>
            <w:noWrap/>
            <w:vAlign w:val="bottom"/>
            <w:hideMark/>
          </w:tcPr>
          <w:p w14:paraId="2D35EA69"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802</w:t>
            </w:r>
          </w:p>
        </w:tc>
        <w:tc>
          <w:tcPr>
            <w:tcW w:w="785" w:type="dxa"/>
            <w:tcBorders>
              <w:top w:val="nil"/>
              <w:left w:val="nil"/>
              <w:bottom w:val="nil"/>
              <w:right w:val="nil"/>
            </w:tcBorders>
            <w:shd w:val="clear" w:color="auto" w:fill="auto"/>
            <w:noWrap/>
            <w:vAlign w:val="bottom"/>
            <w:hideMark/>
          </w:tcPr>
          <w:p w14:paraId="086E8C13"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22.4</w:t>
            </w:r>
          </w:p>
        </w:tc>
        <w:tc>
          <w:tcPr>
            <w:tcW w:w="360" w:type="dxa"/>
            <w:tcBorders>
              <w:top w:val="nil"/>
              <w:left w:val="nil"/>
              <w:bottom w:val="nil"/>
              <w:right w:val="single" w:sz="4" w:space="0" w:color="auto"/>
            </w:tcBorders>
            <w:shd w:val="clear" w:color="auto" w:fill="auto"/>
            <w:noWrap/>
            <w:vAlign w:val="bottom"/>
            <w:hideMark/>
          </w:tcPr>
          <w:p w14:paraId="140064C9"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6E27291E"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196</w:t>
            </w:r>
          </w:p>
        </w:tc>
        <w:tc>
          <w:tcPr>
            <w:tcW w:w="720" w:type="dxa"/>
            <w:tcBorders>
              <w:top w:val="nil"/>
              <w:left w:val="nil"/>
              <w:bottom w:val="nil"/>
              <w:right w:val="nil"/>
            </w:tcBorders>
            <w:shd w:val="clear" w:color="auto" w:fill="auto"/>
            <w:noWrap/>
            <w:vAlign w:val="bottom"/>
            <w:hideMark/>
          </w:tcPr>
          <w:p w14:paraId="6F614348"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5.5</w:t>
            </w:r>
          </w:p>
        </w:tc>
        <w:tc>
          <w:tcPr>
            <w:tcW w:w="360" w:type="dxa"/>
            <w:tcBorders>
              <w:top w:val="nil"/>
              <w:left w:val="nil"/>
              <w:bottom w:val="nil"/>
              <w:right w:val="single" w:sz="4" w:space="0" w:color="auto"/>
            </w:tcBorders>
            <w:shd w:val="clear" w:color="auto" w:fill="auto"/>
            <w:noWrap/>
            <w:vAlign w:val="bottom"/>
            <w:hideMark/>
          </w:tcPr>
          <w:p w14:paraId="015F03D7"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90" w:type="dxa"/>
            <w:tcBorders>
              <w:top w:val="nil"/>
              <w:left w:val="single" w:sz="4" w:space="0" w:color="auto"/>
              <w:bottom w:val="nil"/>
              <w:right w:val="nil"/>
            </w:tcBorders>
            <w:shd w:val="clear" w:color="auto" w:fill="auto"/>
            <w:noWrap/>
            <w:vAlign w:val="bottom"/>
            <w:hideMark/>
          </w:tcPr>
          <w:p w14:paraId="35230B20"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271</w:t>
            </w:r>
          </w:p>
        </w:tc>
        <w:tc>
          <w:tcPr>
            <w:tcW w:w="810" w:type="dxa"/>
            <w:tcBorders>
              <w:top w:val="nil"/>
              <w:left w:val="nil"/>
              <w:bottom w:val="nil"/>
              <w:right w:val="nil"/>
            </w:tcBorders>
            <w:shd w:val="clear" w:color="auto" w:fill="auto"/>
            <w:noWrap/>
            <w:vAlign w:val="bottom"/>
            <w:hideMark/>
          </w:tcPr>
          <w:p w14:paraId="1C6E9110"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5.1</w:t>
            </w:r>
          </w:p>
        </w:tc>
        <w:tc>
          <w:tcPr>
            <w:tcW w:w="360" w:type="dxa"/>
            <w:tcBorders>
              <w:top w:val="nil"/>
              <w:left w:val="nil"/>
              <w:bottom w:val="nil"/>
              <w:right w:val="single" w:sz="4" w:space="0" w:color="auto"/>
            </w:tcBorders>
            <w:shd w:val="clear" w:color="auto" w:fill="auto"/>
            <w:noWrap/>
            <w:vAlign w:val="bottom"/>
            <w:hideMark/>
          </w:tcPr>
          <w:p w14:paraId="58BFC7E6"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5064A3C6"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71</w:t>
            </w:r>
          </w:p>
        </w:tc>
        <w:tc>
          <w:tcPr>
            <w:tcW w:w="720" w:type="dxa"/>
            <w:tcBorders>
              <w:top w:val="nil"/>
              <w:left w:val="nil"/>
              <w:bottom w:val="nil"/>
              <w:right w:val="nil"/>
            </w:tcBorders>
            <w:shd w:val="clear" w:color="auto" w:fill="auto"/>
            <w:noWrap/>
            <w:vAlign w:val="bottom"/>
            <w:hideMark/>
          </w:tcPr>
          <w:p w14:paraId="3FEBC396"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1.5</w:t>
            </w:r>
          </w:p>
        </w:tc>
        <w:tc>
          <w:tcPr>
            <w:tcW w:w="450" w:type="dxa"/>
            <w:tcBorders>
              <w:top w:val="nil"/>
              <w:left w:val="nil"/>
              <w:bottom w:val="nil"/>
              <w:right w:val="single" w:sz="4" w:space="0" w:color="auto"/>
            </w:tcBorders>
            <w:shd w:val="clear" w:color="auto" w:fill="auto"/>
            <w:noWrap/>
            <w:vAlign w:val="bottom"/>
            <w:hideMark/>
          </w:tcPr>
          <w:p w14:paraId="52BB3778" w14:textId="77777777" w:rsidR="00B01708" w:rsidRPr="00B715DD" w:rsidRDefault="00B01708" w:rsidP="00DD2827">
            <w:pPr>
              <w:spacing w:after="0" w:line="240" w:lineRule="auto"/>
              <w:rPr>
                <w:rFonts w:eastAsia="Times New Roman" w:cstheme="minorHAnsi"/>
                <w:color w:val="000000"/>
                <w:sz w:val="16"/>
                <w:szCs w:val="16"/>
              </w:rPr>
            </w:pPr>
            <w:r w:rsidRPr="00B715DD">
              <w:rPr>
                <w:rFonts w:eastAsia="Times New Roman" w:cstheme="minorHAnsi"/>
                <w:color w:val="000000"/>
                <w:sz w:val="16"/>
                <w:szCs w:val="16"/>
              </w:rPr>
              <w:t> </w:t>
            </w:r>
          </w:p>
        </w:tc>
      </w:tr>
      <w:tr w:rsidR="00B01708" w:rsidRPr="00550353" w14:paraId="7FBD2BA0"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3FC155E6"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276" w:type="dxa"/>
            <w:tcBorders>
              <w:top w:val="nil"/>
              <w:left w:val="nil"/>
              <w:bottom w:val="nil"/>
              <w:right w:val="nil"/>
            </w:tcBorders>
            <w:shd w:val="clear" w:color="auto" w:fill="auto"/>
            <w:noWrap/>
            <w:vAlign w:val="bottom"/>
            <w:hideMark/>
          </w:tcPr>
          <w:p w14:paraId="77093D2E" w14:textId="77777777" w:rsidR="00B01708" w:rsidRPr="00550353" w:rsidRDefault="00B01708" w:rsidP="00DD2827">
            <w:pPr>
              <w:spacing w:after="0" w:line="240" w:lineRule="auto"/>
              <w:rPr>
                <w:rFonts w:eastAsia="Times New Roman" w:cs="Times New Roman"/>
                <w:color w:val="000000"/>
                <w:sz w:val="20"/>
                <w:szCs w:val="20"/>
              </w:rPr>
            </w:pPr>
          </w:p>
        </w:tc>
        <w:tc>
          <w:tcPr>
            <w:tcW w:w="5478" w:type="dxa"/>
            <w:tcBorders>
              <w:top w:val="nil"/>
              <w:left w:val="nil"/>
              <w:bottom w:val="nil"/>
              <w:right w:val="nil"/>
            </w:tcBorders>
            <w:shd w:val="clear" w:color="auto" w:fill="auto"/>
            <w:noWrap/>
            <w:vAlign w:val="bottom"/>
            <w:hideMark/>
          </w:tcPr>
          <w:p w14:paraId="387D0BBE"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Rape</w:t>
            </w:r>
          </w:p>
        </w:tc>
        <w:tc>
          <w:tcPr>
            <w:tcW w:w="925" w:type="dxa"/>
            <w:tcBorders>
              <w:top w:val="nil"/>
              <w:left w:val="single" w:sz="4" w:space="0" w:color="auto"/>
              <w:bottom w:val="nil"/>
              <w:right w:val="nil"/>
            </w:tcBorders>
            <w:shd w:val="clear" w:color="auto" w:fill="auto"/>
            <w:noWrap/>
            <w:vAlign w:val="bottom"/>
            <w:hideMark/>
          </w:tcPr>
          <w:p w14:paraId="30383F95"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210</w:t>
            </w:r>
          </w:p>
        </w:tc>
        <w:tc>
          <w:tcPr>
            <w:tcW w:w="785" w:type="dxa"/>
            <w:tcBorders>
              <w:top w:val="nil"/>
              <w:left w:val="nil"/>
              <w:bottom w:val="nil"/>
              <w:right w:val="nil"/>
            </w:tcBorders>
            <w:shd w:val="clear" w:color="auto" w:fill="auto"/>
            <w:noWrap/>
            <w:vAlign w:val="bottom"/>
            <w:hideMark/>
          </w:tcPr>
          <w:p w14:paraId="78EBFC82"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5.9</w:t>
            </w:r>
          </w:p>
        </w:tc>
        <w:tc>
          <w:tcPr>
            <w:tcW w:w="360" w:type="dxa"/>
            <w:tcBorders>
              <w:top w:val="nil"/>
              <w:left w:val="nil"/>
              <w:bottom w:val="nil"/>
              <w:right w:val="single" w:sz="4" w:space="0" w:color="auto"/>
            </w:tcBorders>
            <w:shd w:val="clear" w:color="auto" w:fill="auto"/>
            <w:noWrap/>
            <w:vAlign w:val="bottom"/>
            <w:hideMark/>
          </w:tcPr>
          <w:p w14:paraId="10430F13"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77A60B83"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32</w:t>
            </w:r>
          </w:p>
        </w:tc>
        <w:tc>
          <w:tcPr>
            <w:tcW w:w="720" w:type="dxa"/>
            <w:tcBorders>
              <w:top w:val="nil"/>
              <w:left w:val="nil"/>
              <w:bottom w:val="nil"/>
              <w:right w:val="nil"/>
            </w:tcBorders>
            <w:shd w:val="clear" w:color="auto" w:fill="auto"/>
            <w:noWrap/>
            <w:vAlign w:val="bottom"/>
            <w:hideMark/>
          </w:tcPr>
          <w:p w14:paraId="3814A8F6"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0.9</w:t>
            </w:r>
          </w:p>
        </w:tc>
        <w:tc>
          <w:tcPr>
            <w:tcW w:w="360" w:type="dxa"/>
            <w:tcBorders>
              <w:top w:val="nil"/>
              <w:left w:val="nil"/>
              <w:bottom w:val="nil"/>
              <w:right w:val="single" w:sz="4" w:space="0" w:color="auto"/>
            </w:tcBorders>
            <w:shd w:val="clear" w:color="auto" w:fill="auto"/>
            <w:noWrap/>
            <w:vAlign w:val="bottom"/>
            <w:hideMark/>
          </w:tcPr>
          <w:p w14:paraId="0BA2AF53"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c>
          <w:tcPr>
            <w:tcW w:w="990" w:type="dxa"/>
            <w:tcBorders>
              <w:top w:val="nil"/>
              <w:left w:val="single" w:sz="4" w:space="0" w:color="auto"/>
              <w:bottom w:val="nil"/>
              <w:right w:val="nil"/>
            </w:tcBorders>
            <w:shd w:val="clear" w:color="auto" w:fill="auto"/>
            <w:noWrap/>
            <w:vAlign w:val="bottom"/>
            <w:hideMark/>
          </w:tcPr>
          <w:p w14:paraId="7B2CC157"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77</w:t>
            </w:r>
          </w:p>
        </w:tc>
        <w:tc>
          <w:tcPr>
            <w:tcW w:w="810" w:type="dxa"/>
            <w:tcBorders>
              <w:top w:val="nil"/>
              <w:left w:val="nil"/>
              <w:bottom w:val="nil"/>
              <w:right w:val="nil"/>
            </w:tcBorders>
            <w:shd w:val="clear" w:color="auto" w:fill="auto"/>
            <w:noWrap/>
            <w:vAlign w:val="bottom"/>
            <w:hideMark/>
          </w:tcPr>
          <w:p w14:paraId="7F021DAA"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1.5</w:t>
            </w:r>
          </w:p>
        </w:tc>
        <w:tc>
          <w:tcPr>
            <w:tcW w:w="360" w:type="dxa"/>
            <w:tcBorders>
              <w:top w:val="nil"/>
              <w:left w:val="nil"/>
              <w:bottom w:val="nil"/>
              <w:right w:val="single" w:sz="4" w:space="0" w:color="auto"/>
            </w:tcBorders>
            <w:shd w:val="clear" w:color="auto" w:fill="auto"/>
            <w:noWrap/>
            <w:vAlign w:val="bottom"/>
            <w:hideMark/>
          </w:tcPr>
          <w:p w14:paraId="0F38F4BA"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171141B0"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12</w:t>
            </w:r>
          </w:p>
        </w:tc>
        <w:tc>
          <w:tcPr>
            <w:tcW w:w="720" w:type="dxa"/>
            <w:tcBorders>
              <w:top w:val="nil"/>
              <w:left w:val="nil"/>
              <w:bottom w:val="nil"/>
              <w:right w:val="nil"/>
            </w:tcBorders>
            <w:shd w:val="clear" w:color="auto" w:fill="auto"/>
            <w:noWrap/>
            <w:vAlign w:val="bottom"/>
            <w:hideMark/>
          </w:tcPr>
          <w:p w14:paraId="0C11C6AC"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0.3</w:t>
            </w:r>
          </w:p>
        </w:tc>
        <w:tc>
          <w:tcPr>
            <w:tcW w:w="450" w:type="dxa"/>
            <w:tcBorders>
              <w:top w:val="nil"/>
              <w:left w:val="nil"/>
              <w:bottom w:val="nil"/>
              <w:right w:val="single" w:sz="4" w:space="0" w:color="auto"/>
            </w:tcBorders>
            <w:shd w:val="clear" w:color="auto" w:fill="auto"/>
            <w:noWrap/>
            <w:vAlign w:val="bottom"/>
            <w:hideMark/>
          </w:tcPr>
          <w:p w14:paraId="20FF5DC6"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r>
      <w:tr w:rsidR="00B01708" w:rsidRPr="00550353" w14:paraId="0E4D607D"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173F89E5"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276" w:type="dxa"/>
            <w:tcBorders>
              <w:top w:val="nil"/>
              <w:left w:val="nil"/>
              <w:bottom w:val="nil"/>
              <w:right w:val="nil"/>
            </w:tcBorders>
            <w:shd w:val="clear" w:color="auto" w:fill="auto"/>
            <w:noWrap/>
            <w:vAlign w:val="bottom"/>
            <w:hideMark/>
          </w:tcPr>
          <w:p w14:paraId="7B99D7E6" w14:textId="77777777" w:rsidR="00B01708" w:rsidRPr="00550353" w:rsidRDefault="00B01708" w:rsidP="00DD2827">
            <w:pPr>
              <w:spacing w:after="0" w:line="240" w:lineRule="auto"/>
              <w:rPr>
                <w:rFonts w:eastAsia="Times New Roman" w:cs="Times New Roman"/>
                <w:color w:val="000000"/>
                <w:sz w:val="20"/>
                <w:szCs w:val="20"/>
              </w:rPr>
            </w:pPr>
          </w:p>
        </w:tc>
        <w:tc>
          <w:tcPr>
            <w:tcW w:w="5478" w:type="dxa"/>
            <w:tcBorders>
              <w:top w:val="nil"/>
              <w:left w:val="nil"/>
              <w:bottom w:val="nil"/>
              <w:right w:val="nil"/>
            </w:tcBorders>
            <w:shd w:val="clear" w:color="auto" w:fill="auto"/>
            <w:noWrap/>
            <w:vAlign w:val="bottom"/>
            <w:hideMark/>
          </w:tcPr>
          <w:p w14:paraId="57FC9E38"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Sexual battery</w:t>
            </w:r>
          </w:p>
        </w:tc>
        <w:tc>
          <w:tcPr>
            <w:tcW w:w="925" w:type="dxa"/>
            <w:tcBorders>
              <w:top w:val="nil"/>
              <w:left w:val="single" w:sz="4" w:space="0" w:color="auto"/>
              <w:bottom w:val="nil"/>
              <w:right w:val="nil"/>
            </w:tcBorders>
            <w:shd w:val="clear" w:color="auto" w:fill="auto"/>
            <w:noWrap/>
            <w:vAlign w:val="bottom"/>
            <w:hideMark/>
          </w:tcPr>
          <w:p w14:paraId="114EBA5D"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562</w:t>
            </w:r>
          </w:p>
        </w:tc>
        <w:tc>
          <w:tcPr>
            <w:tcW w:w="785" w:type="dxa"/>
            <w:tcBorders>
              <w:top w:val="nil"/>
              <w:left w:val="nil"/>
              <w:bottom w:val="nil"/>
              <w:right w:val="nil"/>
            </w:tcBorders>
            <w:shd w:val="clear" w:color="auto" w:fill="auto"/>
            <w:noWrap/>
            <w:vAlign w:val="bottom"/>
            <w:hideMark/>
          </w:tcPr>
          <w:p w14:paraId="14504A78"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15.7</w:t>
            </w:r>
          </w:p>
        </w:tc>
        <w:tc>
          <w:tcPr>
            <w:tcW w:w="360" w:type="dxa"/>
            <w:tcBorders>
              <w:top w:val="nil"/>
              <w:left w:val="nil"/>
              <w:bottom w:val="nil"/>
              <w:right w:val="single" w:sz="4" w:space="0" w:color="auto"/>
            </w:tcBorders>
            <w:shd w:val="clear" w:color="auto" w:fill="auto"/>
            <w:noWrap/>
            <w:vAlign w:val="bottom"/>
            <w:hideMark/>
          </w:tcPr>
          <w:p w14:paraId="67459869"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73F4E489"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133</w:t>
            </w:r>
          </w:p>
        </w:tc>
        <w:tc>
          <w:tcPr>
            <w:tcW w:w="720" w:type="dxa"/>
            <w:tcBorders>
              <w:top w:val="nil"/>
              <w:left w:val="nil"/>
              <w:bottom w:val="nil"/>
              <w:right w:val="nil"/>
            </w:tcBorders>
            <w:shd w:val="clear" w:color="auto" w:fill="auto"/>
            <w:noWrap/>
            <w:vAlign w:val="bottom"/>
            <w:hideMark/>
          </w:tcPr>
          <w:p w14:paraId="14F0474B"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3.8</w:t>
            </w:r>
          </w:p>
        </w:tc>
        <w:tc>
          <w:tcPr>
            <w:tcW w:w="360" w:type="dxa"/>
            <w:tcBorders>
              <w:top w:val="nil"/>
              <w:left w:val="nil"/>
              <w:bottom w:val="nil"/>
              <w:right w:val="single" w:sz="4" w:space="0" w:color="auto"/>
            </w:tcBorders>
            <w:shd w:val="clear" w:color="auto" w:fill="auto"/>
            <w:noWrap/>
            <w:vAlign w:val="bottom"/>
            <w:hideMark/>
          </w:tcPr>
          <w:p w14:paraId="60EBD4E5"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90" w:type="dxa"/>
            <w:tcBorders>
              <w:top w:val="nil"/>
              <w:left w:val="single" w:sz="4" w:space="0" w:color="auto"/>
              <w:bottom w:val="nil"/>
              <w:right w:val="nil"/>
            </w:tcBorders>
            <w:shd w:val="clear" w:color="auto" w:fill="auto"/>
            <w:noWrap/>
            <w:vAlign w:val="bottom"/>
            <w:hideMark/>
          </w:tcPr>
          <w:p w14:paraId="52534E6D"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172</w:t>
            </w:r>
          </w:p>
        </w:tc>
        <w:tc>
          <w:tcPr>
            <w:tcW w:w="810" w:type="dxa"/>
            <w:tcBorders>
              <w:top w:val="nil"/>
              <w:left w:val="nil"/>
              <w:bottom w:val="nil"/>
              <w:right w:val="nil"/>
            </w:tcBorders>
            <w:shd w:val="clear" w:color="auto" w:fill="auto"/>
            <w:noWrap/>
            <w:vAlign w:val="bottom"/>
            <w:hideMark/>
          </w:tcPr>
          <w:p w14:paraId="60F48164"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3.2</w:t>
            </w:r>
          </w:p>
        </w:tc>
        <w:tc>
          <w:tcPr>
            <w:tcW w:w="360" w:type="dxa"/>
            <w:tcBorders>
              <w:top w:val="nil"/>
              <w:left w:val="nil"/>
              <w:bottom w:val="nil"/>
              <w:right w:val="single" w:sz="4" w:space="0" w:color="auto"/>
            </w:tcBorders>
            <w:shd w:val="clear" w:color="auto" w:fill="auto"/>
            <w:noWrap/>
            <w:vAlign w:val="bottom"/>
            <w:hideMark/>
          </w:tcPr>
          <w:p w14:paraId="1F14B258"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780AABB6"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44</w:t>
            </w:r>
          </w:p>
        </w:tc>
        <w:tc>
          <w:tcPr>
            <w:tcW w:w="720" w:type="dxa"/>
            <w:tcBorders>
              <w:top w:val="nil"/>
              <w:left w:val="nil"/>
              <w:bottom w:val="nil"/>
              <w:right w:val="nil"/>
            </w:tcBorders>
            <w:shd w:val="clear" w:color="auto" w:fill="auto"/>
            <w:noWrap/>
            <w:vAlign w:val="bottom"/>
            <w:hideMark/>
          </w:tcPr>
          <w:p w14:paraId="4C6A6BD6"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0.9</w:t>
            </w:r>
          </w:p>
        </w:tc>
        <w:tc>
          <w:tcPr>
            <w:tcW w:w="450" w:type="dxa"/>
            <w:tcBorders>
              <w:top w:val="nil"/>
              <w:left w:val="nil"/>
              <w:bottom w:val="nil"/>
              <w:right w:val="single" w:sz="4" w:space="0" w:color="auto"/>
            </w:tcBorders>
            <w:shd w:val="clear" w:color="auto" w:fill="auto"/>
            <w:noWrap/>
            <w:vAlign w:val="bottom"/>
            <w:hideMark/>
          </w:tcPr>
          <w:p w14:paraId="29B7E15C"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 </w:t>
            </w:r>
          </w:p>
        </w:tc>
      </w:tr>
      <w:tr w:rsidR="00B01708" w:rsidRPr="00550353" w14:paraId="4F9590AF"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497B5BA0"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5754" w:type="dxa"/>
            <w:gridSpan w:val="2"/>
            <w:tcBorders>
              <w:top w:val="nil"/>
              <w:left w:val="nil"/>
              <w:bottom w:val="nil"/>
              <w:right w:val="single" w:sz="4" w:space="0" w:color="000000"/>
            </w:tcBorders>
            <w:shd w:val="clear" w:color="auto" w:fill="auto"/>
            <w:noWrap/>
            <w:vAlign w:val="bottom"/>
            <w:hideMark/>
          </w:tcPr>
          <w:p w14:paraId="1C76D627"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Stalking</w:t>
            </w:r>
          </w:p>
        </w:tc>
        <w:tc>
          <w:tcPr>
            <w:tcW w:w="925" w:type="dxa"/>
            <w:tcBorders>
              <w:top w:val="nil"/>
              <w:left w:val="single" w:sz="4" w:space="0" w:color="auto"/>
              <w:bottom w:val="nil"/>
              <w:right w:val="nil"/>
            </w:tcBorders>
            <w:shd w:val="clear" w:color="auto" w:fill="auto"/>
            <w:noWrap/>
            <w:vAlign w:val="bottom"/>
            <w:hideMark/>
          </w:tcPr>
          <w:p w14:paraId="16026585"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306</w:t>
            </w:r>
          </w:p>
        </w:tc>
        <w:tc>
          <w:tcPr>
            <w:tcW w:w="785" w:type="dxa"/>
            <w:tcBorders>
              <w:top w:val="nil"/>
              <w:left w:val="nil"/>
              <w:bottom w:val="nil"/>
              <w:right w:val="nil"/>
            </w:tcBorders>
            <w:shd w:val="clear" w:color="auto" w:fill="auto"/>
            <w:noWrap/>
            <w:vAlign w:val="bottom"/>
            <w:hideMark/>
          </w:tcPr>
          <w:p w14:paraId="74FD6080"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8.5</w:t>
            </w:r>
          </w:p>
        </w:tc>
        <w:tc>
          <w:tcPr>
            <w:tcW w:w="360" w:type="dxa"/>
            <w:tcBorders>
              <w:top w:val="nil"/>
              <w:left w:val="nil"/>
              <w:bottom w:val="nil"/>
              <w:right w:val="single" w:sz="4" w:space="0" w:color="auto"/>
            </w:tcBorders>
            <w:shd w:val="clear" w:color="auto" w:fill="auto"/>
            <w:noWrap/>
            <w:vAlign w:val="bottom"/>
            <w:hideMark/>
          </w:tcPr>
          <w:p w14:paraId="376C0FC1"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47A51F54"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133</w:t>
            </w:r>
          </w:p>
        </w:tc>
        <w:tc>
          <w:tcPr>
            <w:tcW w:w="720" w:type="dxa"/>
            <w:tcBorders>
              <w:top w:val="nil"/>
              <w:left w:val="nil"/>
              <w:bottom w:val="nil"/>
              <w:right w:val="nil"/>
            </w:tcBorders>
            <w:shd w:val="clear" w:color="auto" w:fill="auto"/>
            <w:noWrap/>
            <w:vAlign w:val="bottom"/>
            <w:hideMark/>
          </w:tcPr>
          <w:p w14:paraId="24AFA68B"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3.7</w:t>
            </w:r>
          </w:p>
        </w:tc>
        <w:tc>
          <w:tcPr>
            <w:tcW w:w="360" w:type="dxa"/>
            <w:tcBorders>
              <w:top w:val="nil"/>
              <w:left w:val="nil"/>
              <w:bottom w:val="nil"/>
              <w:right w:val="single" w:sz="4" w:space="0" w:color="auto"/>
            </w:tcBorders>
            <w:shd w:val="clear" w:color="auto" w:fill="auto"/>
            <w:noWrap/>
            <w:vAlign w:val="bottom"/>
            <w:hideMark/>
          </w:tcPr>
          <w:p w14:paraId="0194F1D9"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90" w:type="dxa"/>
            <w:tcBorders>
              <w:top w:val="nil"/>
              <w:left w:val="single" w:sz="4" w:space="0" w:color="auto"/>
              <w:bottom w:val="nil"/>
              <w:right w:val="nil"/>
            </w:tcBorders>
            <w:shd w:val="clear" w:color="auto" w:fill="auto"/>
            <w:noWrap/>
            <w:vAlign w:val="bottom"/>
            <w:hideMark/>
          </w:tcPr>
          <w:p w14:paraId="4A0ED305"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339</w:t>
            </w:r>
          </w:p>
        </w:tc>
        <w:tc>
          <w:tcPr>
            <w:tcW w:w="810" w:type="dxa"/>
            <w:tcBorders>
              <w:top w:val="nil"/>
              <w:left w:val="nil"/>
              <w:bottom w:val="nil"/>
              <w:right w:val="nil"/>
            </w:tcBorders>
            <w:shd w:val="clear" w:color="auto" w:fill="auto"/>
            <w:noWrap/>
            <w:vAlign w:val="bottom"/>
            <w:hideMark/>
          </w:tcPr>
          <w:p w14:paraId="35C241B5"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6.4</w:t>
            </w:r>
          </w:p>
        </w:tc>
        <w:tc>
          <w:tcPr>
            <w:tcW w:w="360" w:type="dxa"/>
            <w:tcBorders>
              <w:top w:val="nil"/>
              <w:left w:val="nil"/>
              <w:bottom w:val="nil"/>
              <w:right w:val="single" w:sz="4" w:space="0" w:color="auto"/>
            </w:tcBorders>
            <w:shd w:val="clear" w:color="auto" w:fill="auto"/>
            <w:noWrap/>
            <w:vAlign w:val="bottom"/>
            <w:hideMark/>
          </w:tcPr>
          <w:p w14:paraId="785F885A"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03FEEF77"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144</w:t>
            </w:r>
          </w:p>
        </w:tc>
        <w:tc>
          <w:tcPr>
            <w:tcW w:w="720" w:type="dxa"/>
            <w:tcBorders>
              <w:top w:val="nil"/>
              <w:left w:val="nil"/>
              <w:bottom w:val="nil"/>
              <w:right w:val="nil"/>
            </w:tcBorders>
            <w:shd w:val="clear" w:color="auto" w:fill="auto"/>
            <w:noWrap/>
            <w:vAlign w:val="bottom"/>
            <w:hideMark/>
          </w:tcPr>
          <w:p w14:paraId="66356AFD"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3.0</w:t>
            </w:r>
          </w:p>
        </w:tc>
        <w:tc>
          <w:tcPr>
            <w:tcW w:w="450" w:type="dxa"/>
            <w:tcBorders>
              <w:top w:val="nil"/>
              <w:left w:val="nil"/>
              <w:bottom w:val="nil"/>
              <w:right w:val="single" w:sz="4" w:space="0" w:color="auto"/>
            </w:tcBorders>
            <w:shd w:val="clear" w:color="auto" w:fill="auto"/>
            <w:noWrap/>
            <w:vAlign w:val="bottom"/>
            <w:hideMark/>
          </w:tcPr>
          <w:p w14:paraId="2A56660B" w14:textId="77777777" w:rsidR="00B01708" w:rsidRPr="00B715DD" w:rsidRDefault="00B01708" w:rsidP="00DD2827">
            <w:pPr>
              <w:spacing w:after="0" w:line="240" w:lineRule="auto"/>
              <w:rPr>
                <w:rFonts w:eastAsia="Times New Roman" w:cstheme="minorHAnsi"/>
                <w:color w:val="000000"/>
                <w:sz w:val="16"/>
                <w:szCs w:val="16"/>
              </w:rPr>
            </w:pPr>
            <w:r w:rsidRPr="00B715DD">
              <w:rPr>
                <w:rFonts w:eastAsia="Times New Roman" w:cstheme="minorHAnsi"/>
                <w:color w:val="000000"/>
                <w:sz w:val="16"/>
                <w:szCs w:val="16"/>
              </w:rPr>
              <w:t> </w:t>
            </w:r>
          </w:p>
        </w:tc>
      </w:tr>
      <w:tr w:rsidR="00B01708" w:rsidRPr="00550353" w14:paraId="4ABB908C"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37DC5780"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5754" w:type="dxa"/>
            <w:gridSpan w:val="2"/>
            <w:tcBorders>
              <w:top w:val="nil"/>
              <w:left w:val="nil"/>
              <w:bottom w:val="nil"/>
              <w:right w:val="single" w:sz="4" w:space="0" w:color="000000"/>
            </w:tcBorders>
            <w:shd w:val="clear" w:color="auto" w:fill="auto"/>
            <w:noWrap/>
            <w:vAlign w:val="bottom"/>
            <w:hideMark/>
          </w:tcPr>
          <w:p w14:paraId="1B159FBF"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No. reported sexual assault victimizations</w:t>
            </w:r>
          </w:p>
        </w:tc>
        <w:tc>
          <w:tcPr>
            <w:tcW w:w="925" w:type="dxa"/>
            <w:tcBorders>
              <w:top w:val="nil"/>
              <w:left w:val="nil"/>
              <w:bottom w:val="nil"/>
              <w:right w:val="nil"/>
            </w:tcBorders>
            <w:shd w:val="clear" w:color="auto" w:fill="auto"/>
            <w:noWrap/>
            <w:vAlign w:val="bottom"/>
            <w:hideMark/>
          </w:tcPr>
          <w:p w14:paraId="279E187D"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eastAsia="Times New Roman" w:cstheme="minorHAnsi"/>
                <w:color w:val="000000"/>
                <w:sz w:val="16"/>
                <w:szCs w:val="16"/>
              </w:rPr>
              <w:t> </w:t>
            </w:r>
          </w:p>
        </w:tc>
        <w:tc>
          <w:tcPr>
            <w:tcW w:w="785" w:type="dxa"/>
            <w:tcBorders>
              <w:top w:val="nil"/>
              <w:left w:val="nil"/>
              <w:bottom w:val="nil"/>
              <w:right w:val="nil"/>
            </w:tcBorders>
            <w:shd w:val="clear" w:color="auto" w:fill="auto"/>
            <w:noWrap/>
            <w:vAlign w:val="bottom"/>
            <w:hideMark/>
          </w:tcPr>
          <w:p w14:paraId="771E2C6D"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360" w:type="dxa"/>
            <w:tcBorders>
              <w:top w:val="nil"/>
              <w:left w:val="nil"/>
              <w:bottom w:val="nil"/>
              <w:right w:val="single" w:sz="4" w:space="0" w:color="auto"/>
            </w:tcBorders>
            <w:shd w:val="clear" w:color="auto" w:fill="auto"/>
            <w:noWrap/>
            <w:vAlign w:val="bottom"/>
            <w:hideMark/>
          </w:tcPr>
          <w:p w14:paraId="5B9B5A91" w14:textId="77777777" w:rsidR="00B01708" w:rsidRPr="00B715DD" w:rsidRDefault="00B01708" w:rsidP="00DD2827">
            <w:pPr>
              <w:spacing w:after="0" w:line="240" w:lineRule="auto"/>
              <w:rPr>
                <w:rFonts w:eastAsia="Times New Roman" w:cstheme="minorHAnsi"/>
                <w:sz w:val="16"/>
                <w:szCs w:val="16"/>
              </w:rPr>
            </w:pPr>
          </w:p>
        </w:tc>
        <w:tc>
          <w:tcPr>
            <w:tcW w:w="900" w:type="dxa"/>
            <w:tcBorders>
              <w:top w:val="nil"/>
              <w:left w:val="single" w:sz="4" w:space="0" w:color="auto"/>
              <w:bottom w:val="nil"/>
              <w:right w:val="nil"/>
            </w:tcBorders>
            <w:shd w:val="clear" w:color="auto" w:fill="auto"/>
            <w:noWrap/>
            <w:vAlign w:val="bottom"/>
            <w:hideMark/>
          </w:tcPr>
          <w:p w14:paraId="71EE4803" w14:textId="77777777" w:rsidR="00B01708" w:rsidRPr="00B715DD" w:rsidRDefault="00B01708" w:rsidP="00DD2827">
            <w:pPr>
              <w:spacing w:after="0" w:line="240" w:lineRule="auto"/>
              <w:rPr>
                <w:rFonts w:eastAsia="Times New Roman" w:cstheme="minorHAnsi"/>
                <w:sz w:val="16"/>
                <w:szCs w:val="16"/>
              </w:rPr>
            </w:pPr>
          </w:p>
        </w:tc>
        <w:tc>
          <w:tcPr>
            <w:tcW w:w="720" w:type="dxa"/>
            <w:tcBorders>
              <w:top w:val="nil"/>
              <w:left w:val="nil"/>
              <w:bottom w:val="nil"/>
              <w:right w:val="nil"/>
            </w:tcBorders>
            <w:shd w:val="clear" w:color="auto" w:fill="auto"/>
            <w:noWrap/>
            <w:vAlign w:val="bottom"/>
            <w:hideMark/>
          </w:tcPr>
          <w:p w14:paraId="5D4D8509" w14:textId="77777777" w:rsidR="00B01708" w:rsidRPr="00B715DD" w:rsidRDefault="00B01708" w:rsidP="00DD2827">
            <w:pPr>
              <w:spacing w:after="0" w:line="240" w:lineRule="auto"/>
              <w:jc w:val="right"/>
              <w:rPr>
                <w:rFonts w:eastAsia="Times New Roman" w:cstheme="minorHAnsi"/>
                <w:sz w:val="16"/>
                <w:szCs w:val="16"/>
              </w:rPr>
            </w:pPr>
          </w:p>
        </w:tc>
        <w:tc>
          <w:tcPr>
            <w:tcW w:w="360" w:type="dxa"/>
            <w:tcBorders>
              <w:top w:val="nil"/>
              <w:left w:val="nil"/>
              <w:bottom w:val="nil"/>
              <w:right w:val="single" w:sz="4" w:space="0" w:color="auto"/>
            </w:tcBorders>
            <w:shd w:val="clear" w:color="auto" w:fill="auto"/>
            <w:noWrap/>
            <w:vAlign w:val="bottom"/>
            <w:hideMark/>
          </w:tcPr>
          <w:p w14:paraId="01F5A47B" w14:textId="77777777" w:rsidR="00B01708" w:rsidRPr="00B715DD" w:rsidRDefault="00B01708" w:rsidP="00DD2827">
            <w:pPr>
              <w:spacing w:after="0" w:line="240" w:lineRule="auto"/>
              <w:rPr>
                <w:rFonts w:eastAsia="Times New Roman" w:cstheme="minorHAnsi"/>
                <w:sz w:val="16"/>
                <w:szCs w:val="16"/>
              </w:rPr>
            </w:pPr>
          </w:p>
        </w:tc>
        <w:tc>
          <w:tcPr>
            <w:tcW w:w="990" w:type="dxa"/>
            <w:tcBorders>
              <w:top w:val="nil"/>
              <w:left w:val="single" w:sz="4" w:space="0" w:color="auto"/>
              <w:bottom w:val="nil"/>
              <w:right w:val="nil"/>
            </w:tcBorders>
            <w:shd w:val="clear" w:color="auto" w:fill="auto"/>
            <w:noWrap/>
            <w:vAlign w:val="bottom"/>
            <w:hideMark/>
          </w:tcPr>
          <w:p w14:paraId="47B3BFFA" w14:textId="77777777" w:rsidR="00B01708" w:rsidRPr="00B715DD" w:rsidRDefault="00B01708" w:rsidP="00DD2827">
            <w:pPr>
              <w:spacing w:after="0" w:line="240" w:lineRule="auto"/>
              <w:rPr>
                <w:rFonts w:eastAsia="Times New Roman" w:cstheme="minorHAnsi"/>
                <w:sz w:val="16"/>
                <w:szCs w:val="16"/>
              </w:rPr>
            </w:pPr>
          </w:p>
        </w:tc>
        <w:tc>
          <w:tcPr>
            <w:tcW w:w="810" w:type="dxa"/>
            <w:tcBorders>
              <w:top w:val="nil"/>
              <w:left w:val="nil"/>
              <w:bottom w:val="nil"/>
              <w:right w:val="nil"/>
            </w:tcBorders>
            <w:shd w:val="clear" w:color="auto" w:fill="auto"/>
            <w:noWrap/>
            <w:vAlign w:val="bottom"/>
            <w:hideMark/>
          </w:tcPr>
          <w:p w14:paraId="55D8A3A0" w14:textId="77777777" w:rsidR="00B01708" w:rsidRPr="00B715DD" w:rsidRDefault="00B01708" w:rsidP="00DD2827">
            <w:pPr>
              <w:spacing w:after="0" w:line="240" w:lineRule="auto"/>
              <w:jc w:val="right"/>
              <w:rPr>
                <w:rFonts w:eastAsia="Times New Roman" w:cstheme="minorHAnsi"/>
                <w:sz w:val="16"/>
                <w:szCs w:val="16"/>
              </w:rPr>
            </w:pPr>
          </w:p>
        </w:tc>
        <w:tc>
          <w:tcPr>
            <w:tcW w:w="360" w:type="dxa"/>
            <w:tcBorders>
              <w:top w:val="nil"/>
              <w:left w:val="nil"/>
              <w:bottom w:val="nil"/>
              <w:right w:val="single" w:sz="4" w:space="0" w:color="auto"/>
            </w:tcBorders>
            <w:shd w:val="clear" w:color="auto" w:fill="auto"/>
            <w:noWrap/>
            <w:vAlign w:val="bottom"/>
            <w:hideMark/>
          </w:tcPr>
          <w:p w14:paraId="730A1EBE" w14:textId="77777777" w:rsidR="00B01708" w:rsidRPr="00B715DD" w:rsidRDefault="00B01708" w:rsidP="00DD2827">
            <w:pPr>
              <w:spacing w:after="0" w:line="240" w:lineRule="auto"/>
              <w:rPr>
                <w:rFonts w:eastAsia="Times New Roman" w:cstheme="minorHAnsi"/>
                <w:sz w:val="16"/>
                <w:szCs w:val="16"/>
              </w:rPr>
            </w:pPr>
          </w:p>
        </w:tc>
        <w:tc>
          <w:tcPr>
            <w:tcW w:w="900" w:type="dxa"/>
            <w:tcBorders>
              <w:top w:val="nil"/>
              <w:left w:val="single" w:sz="4" w:space="0" w:color="auto"/>
              <w:bottom w:val="nil"/>
              <w:right w:val="nil"/>
            </w:tcBorders>
            <w:shd w:val="clear" w:color="auto" w:fill="auto"/>
            <w:noWrap/>
            <w:vAlign w:val="bottom"/>
            <w:hideMark/>
          </w:tcPr>
          <w:p w14:paraId="664A5542" w14:textId="77777777" w:rsidR="00B01708" w:rsidRPr="00B715DD" w:rsidRDefault="00B01708" w:rsidP="00DD2827">
            <w:pPr>
              <w:spacing w:after="0" w:line="240" w:lineRule="auto"/>
              <w:rPr>
                <w:rFonts w:eastAsia="Times New Roman" w:cstheme="minorHAnsi"/>
                <w:sz w:val="16"/>
                <w:szCs w:val="16"/>
              </w:rPr>
            </w:pPr>
          </w:p>
        </w:tc>
        <w:tc>
          <w:tcPr>
            <w:tcW w:w="720" w:type="dxa"/>
            <w:tcBorders>
              <w:top w:val="nil"/>
              <w:left w:val="nil"/>
              <w:bottom w:val="nil"/>
              <w:right w:val="nil"/>
            </w:tcBorders>
            <w:shd w:val="clear" w:color="auto" w:fill="auto"/>
            <w:noWrap/>
            <w:vAlign w:val="bottom"/>
            <w:hideMark/>
          </w:tcPr>
          <w:p w14:paraId="4CB5B718" w14:textId="77777777" w:rsidR="00B01708" w:rsidRPr="00B715DD" w:rsidRDefault="00B01708" w:rsidP="00DD2827">
            <w:pPr>
              <w:spacing w:after="0" w:line="240" w:lineRule="auto"/>
              <w:jc w:val="right"/>
              <w:rPr>
                <w:rFonts w:eastAsia="Times New Roman" w:cstheme="minorHAnsi"/>
                <w:sz w:val="16"/>
                <w:szCs w:val="16"/>
              </w:rPr>
            </w:pPr>
          </w:p>
        </w:tc>
        <w:tc>
          <w:tcPr>
            <w:tcW w:w="450" w:type="dxa"/>
            <w:tcBorders>
              <w:top w:val="nil"/>
              <w:left w:val="nil"/>
              <w:bottom w:val="nil"/>
              <w:right w:val="single" w:sz="4" w:space="0" w:color="auto"/>
            </w:tcBorders>
            <w:shd w:val="clear" w:color="auto" w:fill="auto"/>
            <w:noWrap/>
            <w:vAlign w:val="bottom"/>
            <w:hideMark/>
          </w:tcPr>
          <w:p w14:paraId="723DDFB1" w14:textId="77777777" w:rsidR="00B01708" w:rsidRPr="00B715DD" w:rsidRDefault="00B01708" w:rsidP="00DD2827">
            <w:pPr>
              <w:spacing w:after="0" w:line="240" w:lineRule="auto"/>
              <w:rPr>
                <w:rFonts w:eastAsia="Times New Roman" w:cstheme="minorHAnsi"/>
                <w:color w:val="000000"/>
                <w:sz w:val="16"/>
                <w:szCs w:val="16"/>
              </w:rPr>
            </w:pPr>
            <w:r w:rsidRPr="00B715DD">
              <w:rPr>
                <w:rFonts w:eastAsia="Times New Roman" w:cstheme="minorHAnsi"/>
                <w:color w:val="000000"/>
                <w:sz w:val="16"/>
                <w:szCs w:val="16"/>
              </w:rPr>
              <w:t> </w:t>
            </w:r>
          </w:p>
        </w:tc>
      </w:tr>
      <w:tr w:rsidR="00B01708" w:rsidRPr="00550353" w14:paraId="74CD3735"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18A51F75"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276" w:type="dxa"/>
            <w:tcBorders>
              <w:top w:val="nil"/>
              <w:left w:val="nil"/>
              <w:bottom w:val="nil"/>
              <w:right w:val="nil"/>
            </w:tcBorders>
            <w:shd w:val="clear" w:color="auto" w:fill="auto"/>
            <w:noWrap/>
            <w:vAlign w:val="bottom"/>
            <w:hideMark/>
          </w:tcPr>
          <w:p w14:paraId="11B481C1" w14:textId="77777777" w:rsidR="00B01708" w:rsidRPr="00550353" w:rsidRDefault="00B01708" w:rsidP="00DD2827">
            <w:pPr>
              <w:spacing w:after="0" w:line="240" w:lineRule="auto"/>
              <w:rPr>
                <w:rFonts w:eastAsia="Times New Roman" w:cs="Times New Roman"/>
                <w:color w:val="000000"/>
                <w:sz w:val="20"/>
                <w:szCs w:val="20"/>
              </w:rPr>
            </w:pPr>
          </w:p>
        </w:tc>
        <w:tc>
          <w:tcPr>
            <w:tcW w:w="5478" w:type="dxa"/>
            <w:tcBorders>
              <w:top w:val="nil"/>
              <w:left w:val="nil"/>
              <w:bottom w:val="nil"/>
              <w:right w:val="single" w:sz="4" w:space="0" w:color="auto"/>
            </w:tcBorders>
            <w:shd w:val="clear" w:color="auto" w:fill="auto"/>
            <w:noWrap/>
            <w:vAlign w:val="bottom"/>
            <w:hideMark/>
          </w:tcPr>
          <w:p w14:paraId="54E29012"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1</w:t>
            </w:r>
          </w:p>
        </w:tc>
        <w:tc>
          <w:tcPr>
            <w:tcW w:w="925" w:type="dxa"/>
            <w:tcBorders>
              <w:top w:val="nil"/>
              <w:left w:val="single" w:sz="4" w:space="0" w:color="auto"/>
              <w:bottom w:val="nil"/>
              <w:right w:val="nil"/>
            </w:tcBorders>
            <w:shd w:val="clear" w:color="auto" w:fill="auto"/>
            <w:noWrap/>
            <w:vAlign w:val="bottom"/>
            <w:hideMark/>
          </w:tcPr>
          <w:p w14:paraId="12BDDCE8"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410</w:t>
            </w:r>
          </w:p>
        </w:tc>
        <w:tc>
          <w:tcPr>
            <w:tcW w:w="785" w:type="dxa"/>
            <w:tcBorders>
              <w:top w:val="nil"/>
              <w:left w:val="nil"/>
              <w:bottom w:val="nil"/>
              <w:right w:val="nil"/>
            </w:tcBorders>
            <w:shd w:val="clear" w:color="auto" w:fill="auto"/>
            <w:noWrap/>
            <w:vAlign w:val="bottom"/>
            <w:hideMark/>
          </w:tcPr>
          <w:p w14:paraId="18D06602"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11.5</w:t>
            </w:r>
          </w:p>
        </w:tc>
        <w:tc>
          <w:tcPr>
            <w:tcW w:w="360" w:type="dxa"/>
            <w:tcBorders>
              <w:top w:val="nil"/>
              <w:left w:val="nil"/>
              <w:bottom w:val="nil"/>
              <w:right w:val="single" w:sz="4" w:space="0" w:color="auto"/>
            </w:tcBorders>
            <w:shd w:val="clear" w:color="auto" w:fill="auto"/>
            <w:noWrap/>
            <w:vAlign w:val="bottom"/>
            <w:hideMark/>
          </w:tcPr>
          <w:p w14:paraId="0DE61746"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c>
          <w:tcPr>
            <w:tcW w:w="900" w:type="dxa"/>
            <w:tcBorders>
              <w:top w:val="nil"/>
              <w:left w:val="single" w:sz="4" w:space="0" w:color="auto"/>
              <w:bottom w:val="nil"/>
              <w:right w:val="nil"/>
            </w:tcBorders>
            <w:shd w:val="clear" w:color="auto" w:fill="auto"/>
            <w:noWrap/>
            <w:vAlign w:val="bottom"/>
            <w:hideMark/>
          </w:tcPr>
          <w:p w14:paraId="4F1782EA"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124</w:t>
            </w:r>
          </w:p>
        </w:tc>
        <w:tc>
          <w:tcPr>
            <w:tcW w:w="720" w:type="dxa"/>
            <w:tcBorders>
              <w:top w:val="nil"/>
              <w:left w:val="nil"/>
              <w:bottom w:val="nil"/>
              <w:right w:val="nil"/>
            </w:tcBorders>
            <w:shd w:val="clear" w:color="auto" w:fill="auto"/>
            <w:noWrap/>
            <w:vAlign w:val="bottom"/>
            <w:hideMark/>
          </w:tcPr>
          <w:p w14:paraId="54062479"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3.5</w:t>
            </w:r>
          </w:p>
        </w:tc>
        <w:tc>
          <w:tcPr>
            <w:tcW w:w="360" w:type="dxa"/>
            <w:tcBorders>
              <w:top w:val="nil"/>
              <w:left w:val="nil"/>
              <w:bottom w:val="nil"/>
              <w:right w:val="single" w:sz="4" w:space="0" w:color="auto"/>
            </w:tcBorders>
            <w:shd w:val="clear" w:color="auto" w:fill="auto"/>
            <w:noWrap/>
            <w:vAlign w:val="bottom"/>
            <w:hideMark/>
          </w:tcPr>
          <w:p w14:paraId="0AB20B27"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c>
          <w:tcPr>
            <w:tcW w:w="990" w:type="dxa"/>
            <w:tcBorders>
              <w:top w:val="nil"/>
              <w:left w:val="single" w:sz="4" w:space="0" w:color="auto"/>
              <w:bottom w:val="nil"/>
              <w:right w:val="nil"/>
            </w:tcBorders>
            <w:shd w:val="clear" w:color="auto" w:fill="auto"/>
            <w:noWrap/>
            <w:vAlign w:val="bottom"/>
            <w:hideMark/>
          </w:tcPr>
          <w:p w14:paraId="6B629ECC"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183</w:t>
            </w:r>
          </w:p>
        </w:tc>
        <w:tc>
          <w:tcPr>
            <w:tcW w:w="810" w:type="dxa"/>
            <w:tcBorders>
              <w:top w:val="nil"/>
              <w:left w:val="nil"/>
              <w:bottom w:val="nil"/>
              <w:right w:val="nil"/>
            </w:tcBorders>
            <w:shd w:val="clear" w:color="auto" w:fill="auto"/>
            <w:noWrap/>
            <w:vAlign w:val="bottom"/>
            <w:hideMark/>
          </w:tcPr>
          <w:p w14:paraId="4172EAD3"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3.4</w:t>
            </w:r>
          </w:p>
        </w:tc>
        <w:tc>
          <w:tcPr>
            <w:tcW w:w="360" w:type="dxa"/>
            <w:tcBorders>
              <w:top w:val="nil"/>
              <w:left w:val="nil"/>
              <w:bottom w:val="nil"/>
              <w:right w:val="single" w:sz="4" w:space="0" w:color="auto"/>
            </w:tcBorders>
            <w:shd w:val="clear" w:color="auto" w:fill="auto"/>
            <w:noWrap/>
            <w:vAlign w:val="bottom"/>
            <w:hideMark/>
          </w:tcPr>
          <w:p w14:paraId="70A77E16"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c>
          <w:tcPr>
            <w:tcW w:w="900" w:type="dxa"/>
            <w:tcBorders>
              <w:top w:val="nil"/>
              <w:left w:val="single" w:sz="4" w:space="0" w:color="auto"/>
              <w:bottom w:val="nil"/>
              <w:right w:val="nil"/>
            </w:tcBorders>
            <w:shd w:val="clear" w:color="auto" w:fill="auto"/>
            <w:noWrap/>
            <w:vAlign w:val="bottom"/>
            <w:hideMark/>
          </w:tcPr>
          <w:p w14:paraId="649CFF3C"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45</w:t>
            </w:r>
          </w:p>
        </w:tc>
        <w:tc>
          <w:tcPr>
            <w:tcW w:w="720" w:type="dxa"/>
            <w:tcBorders>
              <w:top w:val="nil"/>
              <w:left w:val="nil"/>
              <w:bottom w:val="nil"/>
              <w:right w:val="nil"/>
            </w:tcBorders>
            <w:shd w:val="clear" w:color="auto" w:fill="auto"/>
            <w:noWrap/>
            <w:vAlign w:val="bottom"/>
            <w:hideMark/>
          </w:tcPr>
          <w:p w14:paraId="75F89AB4"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0.9</w:t>
            </w:r>
          </w:p>
        </w:tc>
        <w:tc>
          <w:tcPr>
            <w:tcW w:w="450" w:type="dxa"/>
            <w:tcBorders>
              <w:top w:val="nil"/>
              <w:left w:val="nil"/>
              <w:bottom w:val="nil"/>
              <w:right w:val="single" w:sz="4" w:space="0" w:color="auto"/>
            </w:tcBorders>
            <w:shd w:val="clear" w:color="auto" w:fill="auto"/>
            <w:noWrap/>
            <w:vAlign w:val="bottom"/>
            <w:hideMark/>
          </w:tcPr>
          <w:p w14:paraId="5D53D989"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r>
      <w:tr w:rsidR="00B01708" w:rsidRPr="00550353" w14:paraId="3F89AC45"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7FCBCF4E"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276" w:type="dxa"/>
            <w:tcBorders>
              <w:top w:val="nil"/>
              <w:left w:val="nil"/>
              <w:bottom w:val="nil"/>
              <w:right w:val="nil"/>
            </w:tcBorders>
            <w:shd w:val="clear" w:color="auto" w:fill="auto"/>
            <w:noWrap/>
            <w:vAlign w:val="bottom"/>
            <w:hideMark/>
          </w:tcPr>
          <w:p w14:paraId="48DCE8A2" w14:textId="77777777" w:rsidR="00B01708" w:rsidRPr="00550353" w:rsidRDefault="00B01708" w:rsidP="00DD2827">
            <w:pPr>
              <w:spacing w:after="0" w:line="240" w:lineRule="auto"/>
              <w:rPr>
                <w:rFonts w:eastAsia="Times New Roman" w:cs="Times New Roman"/>
                <w:color w:val="000000"/>
                <w:sz w:val="20"/>
                <w:szCs w:val="20"/>
              </w:rPr>
            </w:pPr>
          </w:p>
        </w:tc>
        <w:tc>
          <w:tcPr>
            <w:tcW w:w="5478" w:type="dxa"/>
            <w:tcBorders>
              <w:top w:val="nil"/>
              <w:left w:val="nil"/>
              <w:bottom w:val="nil"/>
              <w:right w:val="single" w:sz="4" w:space="0" w:color="auto"/>
            </w:tcBorders>
            <w:shd w:val="clear" w:color="auto" w:fill="auto"/>
            <w:noWrap/>
            <w:vAlign w:val="bottom"/>
            <w:hideMark/>
          </w:tcPr>
          <w:p w14:paraId="5DD56E15"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2</w:t>
            </w:r>
          </w:p>
        </w:tc>
        <w:tc>
          <w:tcPr>
            <w:tcW w:w="925" w:type="dxa"/>
            <w:tcBorders>
              <w:top w:val="nil"/>
              <w:left w:val="single" w:sz="4" w:space="0" w:color="auto"/>
              <w:bottom w:val="nil"/>
              <w:right w:val="nil"/>
            </w:tcBorders>
            <w:shd w:val="clear" w:color="auto" w:fill="auto"/>
            <w:noWrap/>
            <w:vAlign w:val="bottom"/>
            <w:hideMark/>
          </w:tcPr>
          <w:p w14:paraId="5FED16A9"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230</w:t>
            </w:r>
          </w:p>
        </w:tc>
        <w:tc>
          <w:tcPr>
            <w:tcW w:w="785" w:type="dxa"/>
            <w:tcBorders>
              <w:top w:val="nil"/>
              <w:left w:val="nil"/>
              <w:bottom w:val="nil"/>
              <w:right w:val="nil"/>
            </w:tcBorders>
            <w:shd w:val="clear" w:color="auto" w:fill="auto"/>
            <w:noWrap/>
            <w:vAlign w:val="bottom"/>
            <w:hideMark/>
          </w:tcPr>
          <w:p w14:paraId="258B34FA"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6.4</w:t>
            </w:r>
          </w:p>
        </w:tc>
        <w:tc>
          <w:tcPr>
            <w:tcW w:w="360" w:type="dxa"/>
            <w:tcBorders>
              <w:top w:val="nil"/>
              <w:left w:val="nil"/>
              <w:bottom w:val="nil"/>
              <w:right w:val="single" w:sz="4" w:space="0" w:color="auto"/>
            </w:tcBorders>
            <w:shd w:val="clear" w:color="auto" w:fill="auto"/>
            <w:noWrap/>
            <w:vAlign w:val="bottom"/>
            <w:hideMark/>
          </w:tcPr>
          <w:p w14:paraId="687C1DA7"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7C8A90C4"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51</w:t>
            </w:r>
          </w:p>
        </w:tc>
        <w:tc>
          <w:tcPr>
            <w:tcW w:w="720" w:type="dxa"/>
            <w:tcBorders>
              <w:top w:val="nil"/>
              <w:left w:val="nil"/>
              <w:bottom w:val="nil"/>
              <w:right w:val="nil"/>
            </w:tcBorders>
            <w:shd w:val="clear" w:color="auto" w:fill="auto"/>
            <w:noWrap/>
            <w:vAlign w:val="bottom"/>
            <w:hideMark/>
          </w:tcPr>
          <w:p w14:paraId="6AE0AE21"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1.5</w:t>
            </w:r>
          </w:p>
        </w:tc>
        <w:tc>
          <w:tcPr>
            <w:tcW w:w="360" w:type="dxa"/>
            <w:tcBorders>
              <w:top w:val="nil"/>
              <w:left w:val="nil"/>
              <w:bottom w:val="nil"/>
              <w:right w:val="single" w:sz="4" w:space="0" w:color="auto"/>
            </w:tcBorders>
            <w:shd w:val="clear" w:color="auto" w:fill="auto"/>
            <w:noWrap/>
            <w:vAlign w:val="bottom"/>
            <w:hideMark/>
          </w:tcPr>
          <w:p w14:paraId="48851CCD"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90" w:type="dxa"/>
            <w:tcBorders>
              <w:top w:val="nil"/>
              <w:left w:val="single" w:sz="4" w:space="0" w:color="auto"/>
              <w:bottom w:val="nil"/>
              <w:right w:val="nil"/>
            </w:tcBorders>
            <w:shd w:val="clear" w:color="auto" w:fill="auto"/>
            <w:noWrap/>
            <w:vAlign w:val="bottom"/>
            <w:hideMark/>
          </w:tcPr>
          <w:p w14:paraId="35AEC535"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66</w:t>
            </w:r>
          </w:p>
        </w:tc>
        <w:tc>
          <w:tcPr>
            <w:tcW w:w="810" w:type="dxa"/>
            <w:tcBorders>
              <w:top w:val="nil"/>
              <w:left w:val="nil"/>
              <w:bottom w:val="nil"/>
              <w:right w:val="nil"/>
            </w:tcBorders>
            <w:shd w:val="clear" w:color="auto" w:fill="auto"/>
            <w:noWrap/>
            <w:vAlign w:val="bottom"/>
            <w:hideMark/>
          </w:tcPr>
          <w:p w14:paraId="0CD048D7"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1.2</w:t>
            </w:r>
          </w:p>
        </w:tc>
        <w:tc>
          <w:tcPr>
            <w:tcW w:w="360" w:type="dxa"/>
            <w:tcBorders>
              <w:top w:val="nil"/>
              <w:left w:val="nil"/>
              <w:bottom w:val="nil"/>
              <w:right w:val="single" w:sz="4" w:space="0" w:color="auto"/>
            </w:tcBorders>
            <w:shd w:val="clear" w:color="auto" w:fill="auto"/>
            <w:noWrap/>
            <w:vAlign w:val="bottom"/>
            <w:hideMark/>
          </w:tcPr>
          <w:p w14:paraId="2D8717A1"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32A245D1"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16</w:t>
            </w:r>
          </w:p>
        </w:tc>
        <w:tc>
          <w:tcPr>
            <w:tcW w:w="720" w:type="dxa"/>
            <w:tcBorders>
              <w:top w:val="nil"/>
              <w:left w:val="nil"/>
              <w:bottom w:val="nil"/>
              <w:right w:val="nil"/>
            </w:tcBorders>
            <w:shd w:val="clear" w:color="auto" w:fill="auto"/>
            <w:noWrap/>
            <w:vAlign w:val="bottom"/>
            <w:hideMark/>
          </w:tcPr>
          <w:p w14:paraId="165D43F6"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0.3</w:t>
            </w:r>
          </w:p>
        </w:tc>
        <w:tc>
          <w:tcPr>
            <w:tcW w:w="450" w:type="dxa"/>
            <w:tcBorders>
              <w:top w:val="nil"/>
              <w:left w:val="nil"/>
              <w:bottom w:val="nil"/>
              <w:right w:val="single" w:sz="4" w:space="0" w:color="auto"/>
            </w:tcBorders>
            <w:shd w:val="clear" w:color="auto" w:fill="auto"/>
            <w:noWrap/>
            <w:vAlign w:val="bottom"/>
            <w:hideMark/>
          </w:tcPr>
          <w:p w14:paraId="1304F076"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r>
      <w:tr w:rsidR="00B01708" w:rsidRPr="00550353" w14:paraId="56576BEE"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1FA29EE5"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276" w:type="dxa"/>
            <w:tcBorders>
              <w:top w:val="nil"/>
              <w:left w:val="nil"/>
              <w:bottom w:val="nil"/>
              <w:right w:val="nil"/>
            </w:tcBorders>
            <w:shd w:val="clear" w:color="auto" w:fill="auto"/>
            <w:noWrap/>
            <w:vAlign w:val="bottom"/>
            <w:hideMark/>
          </w:tcPr>
          <w:p w14:paraId="3CB68A23" w14:textId="77777777" w:rsidR="00B01708" w:rsidRPr="00550353" w:rsidRDefault="00B01708" w:rsidP="00DD2827">
            <w:pPr>
              <w:spacing w:after="0" w:line="240" w:lineRule="auto"/>
              <w:rPr>
                <w:rFonts w:eastAsia="Times New Roman" w:cs="Times New Roman"/>
                <w:color w:val="000000"/>
                <w:sz w:val="20"/>
                <w:szCs w:val="20"/>
              </w:rPr>
            </w:pPr>
          </w:p>
        </w:tc>
        <w:tc>
          <w:tcPr>
            <w:tcW w:w="5478" w:type="dxa"/>
            <w:tcBorders>
              <w:top w:val="nil"/>
              <w:left w:val="nil"/>
              <w:bottom w:val="nil"/>
              <w:right w:val="single" w:sz="4" w:space="0" w:color="auto"/>
            </w:tcBorders>
            <w:shd w:val="clear" w:color="auto" w:fill="auto"/>
            <w:noWrap/>
            <w:vAlign w:val="bottom"/>
            <w:hideMark/>
          </w:tcPr>
          <w:p w14:paraId="41DE3D7A"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3</w:t>
            </w:r>
          </w:p>
        </w:tc>
        <w:tc>
          <w:tcPr>
            <w:tcW w:w="925" w:type="dxa"/>
            <w:tcBorders>
              <w:top w:val="nil"/>
              <w:left w:val="single" w:sz="4" w:space="0" w:color="auto"/>
              <w:bottom w:val="nil"/>
              <w:right w:val="nil"/>
            </w:tcBorders>
            <w:shd w:val="clear" w:color="auto" w:fill="auto"/>
            <w:noWrap/>
            <w:vAlign w:val="bottom"/>
            <w:hideMark/>
          </w:tcPr>
          <w:p w14:paraId="05E94638"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109</w:t>
            </w:r>
          </w:p>
        </w:tc>
        <w:tc>
          <w:tcPr>
            <w:tcW w:w="785" w:type="dxa"/>
            <w:tcBorders>
              <w:top w:val="nil"/>
              <w:left w:val="nil"/>
              <w:bottom w:val="nil"/>
              <w:right w:val="nil"/>
            </w:tcBorders>
            <w:shd w:val="clear" w:color="auto" w:fill="auto"/>
            <w:noWrap/>
            <w:vAlign w:val="bottom"/>
            <w:hideMark/>
          </w:tcPr>
          <w:p w14:paraId="61377E1A"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3.0</w:t>
            </w:r>
          </w:p>
        </w:tc>
        <w:tc>
          <w:tcPr>
            <w:tcW w:w="360" w:type="dxa"/>
            <w:tcBorders>
              <w:top w:val="nil"/>
              <w:left w:val="nil"/>
              <w:bottom w:val="nil"/>
              <w:right w:val="single" w:sz="4" w:space="0" w:color="auto"/>
            </w:tcBorders>
            <w:shd w:val="clear" w:color="auto" w:fill="auto"/>
            <w:noWrap/>
            <w:vAlign w:val="bottom"/>
            <w:hideMark/>
          </w:tcPr>
          <w:p w14:paraId="28ED8848"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3B920E05"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&lt;10</w:t>
            </w:r>
          </w:p>
        </w:tc>
        <w:tc>
          <w:tcPr>
            <w:tcW w:w="720" w:type="dxa"/>
            <w:tcBorders>
              <w:top w:val="nil"/>
              <w:left w:val="nil"/>
              <w:bottom w:val="nil"/>
              <w:right w:val="nil"/>
            </w:tcBorders>
            <w:shd w:val="clear" w:color="auto" w:fill="auto"/>
            <w:noWrap/>
            <w:vAlign w:val="bottom"/>
            <w:hideMark/>
          </w:tcPr>
          <w:p w14:paraId="6D30A3D0"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0.2</w:t>
            </w:r>
          </w:p>
        </w:tc>
        <w:tc>
          <w:tcPr>
            <w:tcW w:w="360" w:type="dxa"/>
            <w:tcBorders>
              <w:top w:val="nil"/>
              <w:left w:val="nil"/>
              <w:bottom w:val="nil"/>
              <w:right w:val="single" w:sz="4" w:space="0" w:color="auto"/>
            </w:tcBorders>
            <w:shd w:val="clear" w:color="auto" w:fill="auto"/>
            <w:noWrap/>
            <w:vAlign w:val="bottom"/>
            <w:hideMark/>
          </w:tcPr>
          <w:p w14:paraId="7E096622"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c>
          <w:tcPr>
            <w:tcW w:w="990" w:type="dxa"/>
            <w:tcBorders>
              <w:top w:val="nil"/>
              <w:left w:val="single" w:sz="4" w:space="0" w:color="auto"/>
              <w:bottom w:val="nil"/>
              <w:right w:val="nil"/>
            </w:tcBorders>
            <w:shd w:val="clear" w:color="auto" w:fill="auto"/>
            <w:noWrap/>
            <w:vAlign w:val="bottom"/>
            <w:hideMark/>
          </w:tcPr>
          <w:p w14:paraId="49A0250E"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18</w:t>
            </w:r>
          </w:p>
        </w:tc>
        <w:tc>
          <w:tcPr>
            <w:tcW w:w="810" w:type="dxa"/>
            <w:tcBorders>
              <w:top w:val="nil"/>
              <w:left w:val="nil"/>
              <w:bottom w:val="nil"/>
              <w:right w:val="nil"/>
            </w:tcBorders>
            <w:shd w:val="clear" w:color="auto" w:fill="auto"/>
            <w:noWrap/>
            <w:vAlign w:val="bottom"/>
            <w:hideMark/>
          </w:tcPr>
          <w:p w14:paraId="1FBA69EC"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0.3</w:t>
            </w:r>
          </w:p>
        </w:tc>
        <w:tc>
          <w:tcPr>
            <w:tcW w:w="360" w:type="dxa"/>
            <w:tcBorders>
              <w:top w:val="nil"/>
              <w:left w:val="nil"/>
              <w:bottom w:val="nil"/>
              <w:right w:val="single" w:sz="4" w:space="0" w:color="auto"/>
            </w:tcBorders>
            <w:shd w:val="clear" w:color="auto" w:fill="auto"/>
            <w:noWrap/>
            <w:vAlign w:val="bottom"/>
            <w:hideMark/>
          </w:tcPr>
          <w:p w14:paraId="4D7E426C"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c>
          <w:tcPr>
            <w:tcW w:w="900" w:type="dxa"/>
            <w:tcBorders>
              <w:top w:val="nil"/>
              <w:left w:val="single" w:sz="4" w:space="0" w:color="auto"/>
              <w:bottom w:val="nil"/>
              <w:right w:val="nil"/>
            </w:tcBorders>
            <w:shd w:val="clear" w:color="auto" w:fill="auto"/>
            <w:noWrap/>
            <w:vAlign w:val="bottom"/>
            <w:hideMark/>
          </w:tcPr>
          <w:p w14:paraId="7FC71235"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&lt;10</w:t>
            </w:r>
          </w:p>
        </w:tc>
        <w:tc>
          <w:tcPr>
            <w:tcW w:w="720" w:type="dxa"/>
            <w:tcBorders>
              <w:top w:val="nil"/>
              <w:left w:val="nil"/>
              <w:bottom w:val="nil"/>
              <w:right w:val="nil"/>
            </w:tcBorders>
            <w:shd w:val="clear" w:color="auto" w:fill="auto"/>
            <w:noWrap/>
            <w:vAlign w:val="bottom"/>
            <w:hideMark/>
          </w:tcPr>
          <w:p w14:paraId="13126774"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0.1</w:t>
            </w:r>
          </w:p>
        </w:tc>
        <w:tc>
          <w:tcPr>
            <w:tcW w:w="450" w:type="dxa"/>
            <w:tcBorders>
              <w:top w:val="nil"/>
              <w:left w:val="nil"/>
              <w:bottom w:val="nil"/>
              <w:right w:val="single" w:sz="4" w:space="0" w:color="auto"/>
            </w:tcBorders>
            <w:shd w:val="clear" w:color="auto" w:fill="auto"/>
            <w:noWrap/>
            <w:vAlign w:val="bottom"/>
            <w:hideMark/>
          </w:tcPr>
          <w:p w14:paraId="44178BB5"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r>
      <w:tr w:rsidR="00B01708" w:rsidRPr="00550353" w14:paraId="260F8C5F"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72D466BE"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276" w:type="dxa"/>
            <w:tcBorders>
              <w:top w:val="nil"/>
              <w:left w:val="nil"/>
              <w:bottom w:val="nil"/>
              <w:right w:val="nil"/>
            </w:tcBorders>
            <w:shd w:val="clear" w:color="auto" w:fill="auto"/>
            <w:noWrap/>
            <w:vAlign w:val="bottom"/>
            <w:hideMark/>
          </w:tcPr>
          <w:p w14:paraId="59768CB2" w14:textId="77777777" w:rsidR="00B01708" w:rsidRPr="00550353" w:rsidRDefault="00B01708" w:rsidP="00DD2827">
            <w:pPr>
              <w:spacing w:after="0" w:line="240" w:lineRule="auto"/>
              <w:rPr>
                <w:rFonts w:eastAsia="Times New Roman" w:cs="Times New Roman"/>
                <w:color w:val="000000"/>
                <w:sz w:val="20"/>
                <w:szCs w:val="20"/>
              </w:rPr>
            </w:pPr>
          </w:p>
        </w:tc>
        <w:tc>
          <w:tcPr>
            <w:tcW w:w="5478" w:type="dxa"/>
            <w:tcBorders>
              <w:top w:val="nil"/>
              <w:left w:val="nil"/>
              <w:bottom w:val="nil"/>
              <w:right w:val="single" w:sz="4" w:space="0" w:color="auto"/>
            </w:tcBorders>
            <w:shd w:val="clear" w:color="auto" w:fill="auto"/>
            <w:noWrap/>
            <w:vAlign w:val="bottom"/>
            <w:hideMark/>
          </w:tcPr>
          <w:p w14:paraId="3400644D"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4</w:t>
            </w:r>
          </w:p>
        </w:tc>
        <w:tc>
          <w:tcPr>
            <w:tcW w:w="925" w:type="dxa"/>
            <w:tcBorders>
              <w:top w:val="nil"/>
              <w:left w:val="single" w:sz="4" w:space="0" w:color="auto"/>
              <w:bottom w:val="nil"/>
              <w:right w:val="nil"/>
            </w:tcBorders>
            <w:shd w:val="clear" w:color="auto" w:fill="auto"/>
            <w:noWrap/>
            <w:vAlign w:val="bottom"/>
            <w:hideMark/>
          </w:tcPr>
          <w:p w14:paraId="0E14BD6F"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31</w:t>
            </w:r>
          </w:p>
        </w:tc>
        <w:tc>
          <w:tcPr>
            <w:tcW w:w="785" w:type="dxa"/>
            <w:tcBorders>
              <w:top w:val="nil"/>
              <w:left w:val="nil"/>
              <w:bottom w:val="nil"/>
              <w:right w:val="nil"/>
            </w:tcBorders>
            <w:shd w:val="clear" w:color="auto" w:fill="auto"/>
            <w:noWrap/>
            <w:vAlign w:val="bottom"/>
            <w:hideMark/>
          </w:tcPr>
          <w:p w14:paraId="4CB40E89"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0.9</w:t>
            </w:r>
          </w:p>
        </w:tc>
        <w:tc>
          <w:tcPr>
            <w:tcW w:w="360" w:type="dxa"/>
            <w:tcBorders>
              <w:top w:val="nil"/>
              <w:left w:val="nil"/>
              <w:bottom w:val="nil"/>
              <w:right w:val="single" w:sz="4" w:space="0" w:color="auto"/>
            </w:tcBorders>
            <w:shd w:val="clear" w:color="auto" w:fill="auto"/>
            <w:noWrap/>
            <w:vAlign w:val="bottom"/>
            <w:hideMark/>
          </w:tcPr>
          <w:p w14:paraId="329E74FD"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03FAD1E0"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&lt;10</w:t>
            </w:r>
          </w:p>
        </w:tc>
        <w:tc>
          <w:tcPr>
            <w:tcW w:w="720" w:type="dxa"/>
            <w:tcBorders>
              <w:top w:val="nil"/>
              <w:left w:val="nil"/>
              <w:bottom w:val="nil"/>
              <w:right w:val="nil"/>
            </w:tcBorders>
            <w:shd w:val="clear" w:color="auto" w:fill="auto"/>
            <w:noWrap/>
            <w:vAlign w:val="bottom"/>
            <w:hideMark/>
          </w:tcPr>
          <w:p w14:paraId="4852282F"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0.0</w:t>
            </w:r>
          </w:p>
        </w:tc>
        <w:tc>
          <w:tcPr>
            <w:tcW w:w="360" w:type="dxa"/>
            <w:tcBorders>
              <w:top w:val="nil"/>
              <w:left w:val="nil"/>
              <w:bottom w:val="nil"/>
              <w:right w:val="single" w:sz="4" w:space="0" w:color="auto"/>
            </w:tcBorders>
            <w:shd w:val="clear" w:color="auto" w:fill="auto"/>
            <w:noWrap/>
            <w:vAlign w:val="bottom"/>
            <w:hideMark/>
          </w:tcPr>
          <w:p w14:paraId="12DC7A8E"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c>
          <w:tcPr>
            <w:tcW w:w="990" w:type="dxa"/>
            <w:tcBorders>
              <w:top w:val="nil"/>
              <w:left w:val="single" w:sz="4" w:space="0" w:color="auto"/>
              <w:bottom w:val="nil"/>
              <w:right w:val="nil"/>
            </w:tcBorders>
            <w:shd w:val="clear" w:color="auto" w:fill="auto"/>
            <w:noWrap/>
            <w:vAlign w:val="bottom"/>
            <w:hideMark/>
          </w:tcPr>
          <w:p w14:paraId="2F564725"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&lt;10</w:t>
            </w:r>
          </w:p>
        </w:tc>
        <w:tc>
          <w:tcPr>
            <w:tcW w:w="810" w:type="dxa"/>
            <w:tcBorders>
              <w:top w:val="nil"/>
              <w:left w:val="nil"/>
              <w:bottom w:val="nil"/>
              <w:right w:val="nil"/>
            </w:tcBorders>
            <w:shd w:val="clear" w:color="auto" w:fill="auto"/>
            <w:noWrap/>
            <w:vAlign w:val="bottom"/>
            <w:hideMark/>
          </w:tcPr>
          <w:p w14:paraId="1BF41AB4"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0.1</w:t>
            </w:r>
          </w:p>
        </w:tc>
        <w:tc>
          <w:tcPr>
            <w:tcW w:w="360" w:type="dxa"/>
            <w:tcBorders>
              <w:top w:val="nil"/>
              <w:left w:val="nil"/>
              <w:bottom w:val="nil"/>
              <w:right w:val="single" w:sz="4" w:space="0" w:color="auto"/>
            </w:tcBorders>
            <w:shd w:val="clear" w:color="auto" w:fill="auto"/>
            <w:noWrap/>
            <w:vAlign w:val="bottom"/>
            <w:hideMark/>
          </w:tcPr>
          <w:p w14:paraId="7EB13112"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c>
          <w:tcPr>
            <w:tcW w:w="900" w:type="dxa"/>
            <w:tcBorders>
              <w:top w:val="nil"/>
              <w:left w:val="single" w:sz="4" w:space="0" w:color="auto"/>
              <w:bottom w:val="nil"/>
              <w:right w:val="nil"/>
            </w:tcBorders>
            <w:shd w:val="clear" w:color="auto" w:fill="auto"/>
            <w:noWrap/>
            <w:vAlign w:val="bottom"/>
            <w:hideMark/>
          </w:tcPr>
          <w:p w14:paraId="6EB47CE4"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&lt;10</w:t>
            </w:r>
          </w:p>
        </w:tc>
        <w:tc>
          <w:tcPr>
            <w:tcW w:w="720" w:type="dxa"/>
            <w:tcBorders>
              <w:top w:val="nil"/>
              <w:left w:val="nil"/>
              <w:bottom w:val="nil"/>
              <w:right w:val="nil"/>
            </w:tcBorders>
            <w:shd w:val="clear" w:color="auto" w:fill="auto"/>
            <w:noWrap/>
            <w:vAlign w:val="bottom"/>
            <w:hideMark/>
          </w:tcPr>
          <w:p w14:paraId="1D2832B0"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0.0</w:t>
            </w:r>
          </w:p>
        </w:tc>
        <w:tc>
          <w:tcPr>
            <w:tcW w:w="450" w:type="dxa"/>
            <w:tcBorders>
              <w:top w:val="nil"/>
              <w:left w:val="nil"/>
              <w:bottom w:val="nil"/>
              <w:right w:val="single" w:sz="4" w:space="0" w:color="auto"/>
            </w:tcBorders>
            <w:shd w:val="clear" w:color="auto" w:fill="auto"/>
            <w:noWrap/>
            <w:vAlign w:val="bottom"/>
            <w:hideMark/>
          </w:tcPr>
          <w:p w14:paraId="2A2D4728"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r>
      <w:tr w:rsidR="00B01708" w:rsidRPr="00550353" w14:paraId="041DE496"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3D88CCE3"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276" w:type="dxa"/>
            <w:tcBorders>
              <w:top w:val="nil"/>
              <w:left w:val="nil"/>
              <w:bottom w:val="nil"/>
              <w:right w:val="nil"/>
            </w:tcBorders>
            <w:shd w:val="clear" w:color="auto" w:fill="auto"/>
            <w:noWrap/>
            <w:vAlign w:val="bottom"/>
            <w:hideMark/>
          </w:tcPr>
          <w:p w14:paraId="4428F908" w14:textId="77777777" w:rsidR="00B01708" w:rsidRPr="00550353" w:rsidRDefault="00B01708" w:rsidP="00DD2827">
            <w:pPr>
              <w:spacing w:after="0" w:line="240" w:lineRule="auto"/>
              <w:rPr>
                <w:rFonts w:eastAsia="Times New Roman" w:cs="Times New Roman"/>
                <w:color w:val="000000"/>
                <w:sz w:val="20"/>
                <w:szCs w:val="20"/>
              </w:rPr>
            </w:pPr>
          </w:p>
        </w:tc>
        <w:tc>
          <w:tcPr>
            <w:tcW w:w="5478" w:type="dxa"/>
            <w:tcBorders>
              <w:top w:val="nil"/>
              <w:left w:val="nil"/>
              <w:bottom w:val="nil"/>
              <w:right w:val="single" w:sz="4" w:space="0" w:color="auto"/>
            </w:tcBorders>
            <w:shd w:val="clear" w:color="auto" w:fill="auto"/>
            <w:noWrap/>
            <w:vAlign w:val="bottom"/>
            <w:hideMark/>
          </w:tcPr>
          <w:p w14:paraId="72E67634"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5 or more</w:t>
            </w:r>
          </w:p>
        </w:tc>
        <w:tc>
          <w:tcPr>
            <w:tcW w:w="925" w:type="dxa"/>
            <w:tcBorders>
              <w:top w:val="nil"/>
              <w:left w:val="single" w:sz="4" w:space="0" w:color="auto"/>
              <w:bottom w:val="nil"/>
              <w:right w:val="nil"/>
            </w:tcBorders>
            <w:shd w:val="clear" w:color="auto" w:fill="auto"/>
            <w:noWrap/>
            <w:vAlign w:val="bottom"/>
            <w:hideMark/>
          </w:tcPr>
          <w:p w14:paraId="0E51A1FA"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22</w:t>
            </w:r>
          </w:p>
        </w:tc>
        <w:tc>
          <w:tcPr>
            <w:tcW w:w="785" w:type="dxa"/>
            <w:tcBorders>
              <w:top w:val="nil"/>
              <w:left w:val="nil"/>
              <w:bottom w:val="nil"/>
              <w:right w:val="nil"/>
            </w:tcBorders>
            <w:shd w:val="clear" w:color="auto" w:fill="auto"/>
            <w:noWrap/>
            <w:vAlign w:val="bottom"/>
            <w:hideMark/>
          </w:tcPr>
          <w:p w14:paraId="6CBFBBAD"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0.6</w:t>
            </w:r>
          </w:p>
        </w:tc>
        <w:tc>
          <w:tcPr>
            <w:tcW w:w="360" w:type="dxa"/>
            <w:tcBorders>
              <w:top w:val="nil"/>
              <w:left w:val="nil"/>
              <w:bottom w:val="nil"/>
              <w:right w:val="single" w:sz="4" w:space="0" w:color="auto"/>
            </w:tcBorders>
            <w:shd w:val="clear" w:color="auto" w:fill="auto"/>
            <w:noWrap/>
            <w:vAlign w:val="bottom"/>
            <w:hideMark/>
          </w:tcPr>
          <w:p w14:paraId="128FBD1C"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2F5685F5"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13</w:t>
            </w:r>
          </w:p>
        </w:tc>
        <w:tc>
          <w:tcPr>
            <w:tcW w:w="720" w:type="dxa"/>
            <w:tcBorders>
              <w:top w:val="nil"/>
              <w:left w:val="nil"/>
              <w:bottom w:val="nil"/>
              <w:right w:val="nil"/>
            </w:tcBorders>
            <w:shd w:val="clear" w:color="auto" w:fill="auto"/>
            <w:noWrap/>
            <w:vAlign w:val="bottom"/>
            <w:hideMark/>
          </w:tcPr>
          <w:p w14:paraId="255DD6FB"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0.4</w:t>
            </w:r>
          </w:p>
        </w:tc>
        <w:tc>
          <w:tcPr>
            <w:tcW w:w="360" w:type="dxa"/>
            <w:tcBorders>
              <w:top w:val="nil"/>
              <w:left w:val="nil"/>
              <w:bottom w:val="nil"/>
              <w:right w:val="single" w:sz="4" w:space="0" w:color="auto"/>
            </w:tcBorders>
            <w:shd w:val="clear" w:color="auto" w:fill="auto"/>
            <w:noWrap/>
            <w:vAlign w:val="bottom"/>
            <w:hideMark/>
          </w:tcPr>
          <w:p w14:paraId="1C0D1FE5"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c>
          <w:tcPr>
            <w:tcW w:w="990" w:type="dxa"/>
            <w:tcBorders>
              <w:top w:val="nil"/>
              <w:left w:val="single" w:sz="4" w:space="0" w:color="auto"/>
              <w:bottom w:val="nil"/>
              <w:right w:val="nil"/>
            </w:tcBorders>
            <w:shd w:val="clear" w:color="auto" w:fill="auto"/>
            <w:noWrap/>
            <w:vAlign w:val="bottom"/>
            <w:hideMark/>
          </w:tcPr>
          <w:p w14:paraId="3E8D5D52"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&lt;10</w:t>
            </w:r>
          </w:p>
        </w:tc>
        <w:tc>
          <w:tcPr>
            <w:tcW w:w="810" w:type="dxa"/>
            <w:tcBorders>
              <w:top w:val="nil"/>
              <w:left w:val="nil"/>
              <w:bottom w:val="nil"/>
              <w:right w:val="nil"/>
            </w:tcBorders>
            <w:shd w:val="clear" w:color="auto" w:fill="auto"/>
            <w:noWrap/>
            <w:vAlign w:val="bottom"/>
            <w:hideMark/>
          </w:tcPr>
          <w:p w14:paraId="5041F76B"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0.0</w:t>
            </w:r>
          </w:p>
        </w:tc>
        <w:tc>
          <w:tcPr>
            <w:tcW w:w="360" w:type="dxa"/>
            <w:tcBorders>
              <w:top w:val="nil"/>
              <w:left w:val="nil"/>
              <w:bottom w:val="nil"/>
              <w:right w:val="single" w:sz="4" w:space="0" w:color="auto"/>
            </w:tcBorders>
            <w:shd w:val="clear" w:color="auto" w:fill="auto"/>
            <w:noWrap/>
            <w:vAlign w:val="bottom"/>
            <w:hideMark/>
          </w:tcPr>
          <w:p w14:paraId="0DBD9B8A"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c>
          <w:tcPr>
            <w:tcW w:w="900" w:type="dxa"/>
            <w:tcBorders>
              <w:top w:val="nil"/>
              <w:left w:val="single" w:sz="4" w:space="0" w:color="auto"/>
              <w:bottom w:val="nil"/>
              <w:right w:val="nil"/>
            </w:tcBorders>
            <w:shd w:val="clear" w:color="auto" w:fill="auto"/>
            <w:noWrap/>
            <w:vAlign w:val="bottom"/>
            <w:hideMark/>
          </w:tcPr>
          <w:p w14:paraId="3E04C48A"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&lt;10</w:t>
            </w:r>
          </w:p>
        </w:tc>
        <w:tc>
          <w:tcPr>
            <w:tcW w:w="720" w:type="dxa"/>
            <w:tcBorders>
              <w:top w:val="nil"/>
              <w:left w:val="nil"/>
              <w:bottom w:val="nil"/>
              <w:right w:val="nil"/>
            </w:tcBorders>
            <w:shd w:val="clear" w:color="auto" w:fill="auto"/>
            <w:noWrap/>
            <w:vAlign w:val="bottom"/>
            <w:hideMark/>
          </w:tcPr>
          <w:p w14:paraId="57F4BFF1"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0.1</w:t>
            </w:r>
          </w:p>
        </w:tc>
        <w:tc>
          <w:tcPr>
            <w:tcW w:w="450" w:type="dxa"/>
            <w:tcBorders>
              <w:top w:val="nil"/>
              <w:left w:val="nil"/>
              <w:bottom w:val="nil"/>
              <w:right w:val="single" w:sz="4" w:space="0" w:color="auto"/>
            </w:tcBorders>
            <w:shd w:val="clear" w:color="auto" w:fill="auto"/>
            <w:noWrap/>
            <w:vAlign w:val="bottom"/>
            <w:hideMark/>
          </w:tcPr>
          <w:p w14:paraId="63746A46"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r>
      <w:tr w:rsidR="00B01708" w:rsidRPr="00550353" w14:paraId="2232DCD3"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09D70A37"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5754" w:type="dxa"/>
            <w:gridSpan w:val="2"/>
            <w:tcBorders>
              <w:top w:val="nil"/>
              <w:left w:val="nil"/>
              <w:bottom w:val="nil"/>
              <w:right w:val="single" w:sz="4" w:space="0" w:color="000000"/>
            </w:tcBorders>
            <w:shd w:val="clear" w:color="auto" w:fill="auto"/>
            <w:noWrap/>
            <w:vAlign w:val="bottom"/>
            <w:hideMark/>
          </w:tcPr>
          <w:p w14:paraId="19AF8A8B"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No. reported sexual assault victimizations (collapsed)</w:t>
            </w:r>
          </w:p>
        </w:tc>
        <w:tc>
          <w:tcPr>
            <w:tcW w:w="925" w:type="dxa"/>
            <w:tcBorders>
              <w:top w:val="nil"/>
              <w:left w:val="nil"/>
              <w:bottom w:val="nil"/>
              <w:right w:val="nil"/>
            </w:tcBorders>
            <w:shd w:val="clear" w:color="auto" w:fill="auto"/>
            <w:noWrap/>
            <w:vAlign w:val="bottom"/>
            <w:hideMark/>
          </w:tcPr>
          <w:p w14:paraId="7E62B090"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eastAsia="Times New Roman" w:cstheme="minorHAnsi"/>
                <w:color w:val="000000"/>
                <w:sz w:val="16"/>
                <w:szCs w:val="16"/>
              </w:rPr>
              <w:t> </w:t>
            </w:r>
          </w:p>
        </w:tc>
        <w:tc>
          <w:tcPr>
            <w:tcW w:w="785" w:type="dxa"/>
            <w:tcBorders>
              <w:top w:val="nil"/>
              <w:left w:val="nil"/>
              <w:bottom w:val="nil"/>
              <w:right w:val="nil"/>
            </w:tcBorders>
            <w:shd w:val="clear" w:color="auto" w:fill="auto"/>
            <w:noWrap/>
            <w:vAlign w:val="bottom"/>
            <w:hideMark/>
          </w:tcPr>
          <w:p w14:paraId="2B1C7BC0"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360" w:type="dxa"/>
            <w:tcBorders>
              <w:top w:val="nil"/>
              <w:left w:val="nil"/>
              <w:bottom w:val="nil"/>
              <w:right w:val="single" w:sz="4" w:space="0" w:color="auto"/>
            </w:tcBorders>
            <w:shd w:val="clear" w:color="auto" w:fill="auto"/>
            <w:noWrap/>
            <w:vAlign w:val="bottom"/>
            <w:hideMark/>
          </w:tcPr>
          <w:p w14:paraId="7EC43CE7" w14:textId="77777777" w:rsidR="00B01708" w:rsidRPr="00B715DD" w:rsidRDefault="00B01708" w:rsidP="00DD2827">
            <w:pPr>
              <w:spacing w:after="0" w:line="240" w:lineRule="auto"/>
              <w:rPr>
                <w:rFonts w:eastAsia="Times New Roman" w:cstheme="minorHAnsi"/>
                <w:sz w:val="16"/>
                <w:szCs w:val="16"/>
              </w:rPr>
            </w:pPr>
          </w:p>
        </w:tc>
        <w:tc>
          <w:tcPr>
            <w:tcW w:w="900" w:type="dxa"/>
            <w:tcBorders>
              <w:top w:val="nil"/>
              <w:left w:val="single" w:sz="4" w:space="0" w:color="auto"/>
              <w:bottom w:val="nil"/>
              <w:right w:val="nil"/>
            </w:tcBorders>
            <w:shd w:val="clear" w:color="auto" w:fill="auto"/>
            <w:noWrap/>
            <w:vAlign w:val="bottom"/>
            <w:hideMark/>
          </w:tcPr>
          <w:p w14:paraId="4961670C" w14:textId="77777777" w:rsidR="00B01708" w:rsidRPr="00B715DD" w:rsidRDefault="00B01708" w:rsidP="00DD2827">
            <w:pPr>
              <w:spacing w:after="0" w:line="240" w:lineRule="auto"/>
              <w:rPr>
                <w:rFonts w:eastAsia="Times New Roman" w:cstheme="minorHAnsi"/>
                <w:sz w:val="16"/>
                <w:szCs w:val="16"/>
              </w:rPr>
            </w:pPr>
          </w:p>
        </w:tc>
        <w:tc>
          <w:tcPr>
            <w:tcW w:w="720" w:type="dxa"/>
            <w:tcBorders>
              <w:top w:val="nil"/>
              <w:left w:val="nil"/>
              <w:bottom w:val="nil"/>
              <w:right w:val="nil"/>
            </w:tcBorders>
            <w:shd w:val="clear" w:color="auto" w:fill="auto"/>
            <w:noWrap/>
            <w:vAlign w:val="bottom"/>
            <w:hideMark/>
          </w:tcPr>
          <w:p w14:paraId="38BB1E63" w14:textId="77777777" w:rsidR="00B01708" w:rsidRPr="00B715DD" w:rsidRDefault="00B01708" w:rsidP="00DD2827">
            <w:pPr>
              <w:spacing w:after="0" w:line="240" w:lineRule="auto"/>
              <w:jc w:val="right"/>
              <w:rPr>
                <w:rFonts w:eastAsia="Times New Roman" w:cstheme="minorHAnsi"/>
                <w:sz w:val="16"/>
                <w:szCs w:val="16"/>
              </w:rPr>
            </w:pPr>
          </w:p>
        </w:tc>
        <w:tc>
          <w:tcPr>
            <w:tcW w:w="360" w:type="dxa"/>
            <w:tcBorders>
              <w:top w:val="nil"/>
              <w:left w:val="nil"/>
              <w:bottom w:val="nil"/>
              <w:right w:val="single" w:sz="4" w:space="0" w:color="auto"/>
            </w:tcBorders>
            <w:shd w:val="clear" w:color="auto" w:fill="auto"/>
            <w:noWrap/>
            <w:vAlign w:val="bottom"/>
            <w:hideMark/>
          </w:tcPr>
          <w:p w14:paraId="7D898C6F" w14:textId="77777777" w:rsidR="00B01708" w:rsidRPr="00B715DD" w:rsidRDefault="00B01708" w:rsidP="00DD2827">
            <w:pPr>
              <w:spacing w:after="0" w:line="240" w:lineRule="auto"/>
              <w:rPr>
                <w:rFonts w:eastAsia="Times New Roman" w:cstheme="minorHAnsi"/>
                <w:sz w:val="16"/>
                <w:szCs w:val="16"/>
              </w:rPr>
            </w:pPr>
          </w:p>
        </w:tc>
        <w:tc>
          <w:tcPr>
            <w:tcW w:w="990" w:type="dxa"/>
            <w:tcBorders>
              <w:top w:val="nil"/>
              <w:left w:val="single" w:sz="4" w:space="0" w:color="auto"/>
              <w:bottom w:val="nil"/>
              <w:right w:val="nil"/>
            </w:tcBorders>
            <w:shd w:val="clear" w:color="auto" w:fill="auto"/>
            <w:noWrap/>
            <w:vAlign w:val="bottom"/>
            <w:hideMark/>
          </w:tcPr>
          <w:p w14:paraId="20DD81AD" w14:textId="77777777" w:rsidR="00B01708" w:rsidRPr="00B715DD" w:rsidRDefault="00B01708" w:rsidP="00DD2827">
            <w:pPr>
              <w:spacing w:after="0" w:line="240" w:lineRule="auto"/>
              <w:rPr>
                <w:rFonts w:eastAsia="Times New Roman" w:cstheme="minorHAnsi"/>
                <w:sz w:val="16"/>
                <w:szCs w:val="16"/>
              </w:rPr>
            </w:pPr>
          </w:p>
        </w:tc>
        <w:tc>
          <w:tcPr>
            <w:tcW w:w="810" w:type="dxa"/>
            <w:tcBorders>
              <w:top w:val="nil"/>
              <w:left w:val="nil"/>
              <w:bottom w:val="nil"/>
              <w:right w:val="nil"/>
            </w:tcBorders>
            <w:shd w:val="clear" w:color="auto" w:fill="auto"/>
            <w:noWrap/>
            <w:vAlign w:val="bottom"/>
            <w:hideMark/>
          </w:tcPr>
          <w:p w14:paraId="6CC48D5B" w14:textId="77777777" w:rsidR="00B01708" w:rsidRPr="00B715DD" w:rsidRDefault="00B01708" w:rsidP="00DD2827">
            <w:pPr>
              <w:spacing w:after="0" w:line="240" w:lineRule="auto"/>
              <w:jc w:val="right"/>
              <w:rPr>
                <w:rFonts w:eastAsia="Times New Roman" w:cstheme="minorHAnsi"/>
                <w:sz w:val="16"/>
                <w:szCs w:val="16"/>
              </w:rPr>
            </w:pPr>
          </w:p>
        </w:tc>
        <w:tc>
          <w:tcPr>
            <w:tcW w:w="360" w:type="dxa"/>
            <w:tcBorders>
              <w:top w:val="nil"/>
              <w:left w:val="nil"/>
              <w:bottom w:val="nil"/>
              <w:right w:val="single" w:sz="4" w:space="0" w:color="auto"/>
            </w:tcBorders>
            <w:shd w:val="clear" w:color="auto" w:fill="auto"/>
            <w:noWrap/>
            <w:vAlign w:val="bottom"/>
            <w:hideMark/>
          </w:tcPr>
          <w:p w14:paraId="4B6FCF26" w14:textId="77777777" w:rsidR="00B01708" w:rsidRPr="00B715DD" w:rsidRDefault="00B01708" w:rsidP="00DD2827">
            <w:pPr>
              <w:spacing w:after="0" w:line="240" w:lineRule="auto"/>
              <w:rPr>
                <w:rFonts w:eastAsia="Times New Roman" w:cstheme="minorHAnsi"/>
                <w:sz w:val="16"/>
                <w:szCs w:val="16"/>
              </w:rPr>
            </w:pPr>
          </w:p>
        </w:tc>
        <w:tc>
          <w:tcPr>
            <w:tcW w:w="900" w:type="dxa"/>
            <w:tcBorders>
              <w:top w:val="nil"/>
              <w:left w:val="single" w:sz="4" w:space="0" w:color="auto"/>
              <w:bottom w:val="nil"/>
              <w:right w:val="nil"/>
            </w:tcBorders>
            <w:shd w:val="clear" w:color="auto" w:fill="auto"/>
            <w:noWrap/>
            <w:vAlign w:val="bottom"/>
            <w:hideMark/>
          </w:tcPr>
          <w:p w14:paraId="1B6ABEA5" w14:textId="77777777" w:rsidR="00B01708" w:rsidRPr="00B715DD" w:rsidRDefault="00B01708" w:rsidP="00DD2827">
            <w:pPr>
              <w:spacing w:after="0" w:line="240" w:lineRule="auto"/>
              <w:rPr>
                <w:rFonts w:eastAsia="Times New Roman" w:cstheme="minorHAnsi"/>
                <w:sz w:val="16"/>
                <w:szCs w:val="16"/>
              </w:rPr>
            </w:pPr>
          </w:p>
        </w:tc>
        <w:tc>
          <w:tcPr>
            <w:tcW w:w="720" w:type="dxa"/>
            <w:tcBorders>
              <w:top w:val="nil"/>
              <w:left w:val="nil"/>
              <w:bottom w:val="nil"/>
              <w:right w:val="nil"/>
            </w:tcBorders>
            <w:shd w:val="clear" w:color="auto" w:fill="auto"/>
            <w:noWrap/>
            <w:vAlign w:val="bottom"/>
            <w:hideMark/>
          </w:tcPr>
          <w:p w14:paraId="6920919C" w14:textId="77777777" w:rsidR="00B01708" w:rsidRPr="00B715DD" w:rsidRDefault="00B01708" w:rsidP="00DD2827">
            <w:pPr>
              <w:spacing w:after="0" w:line="240" w:lineRule="auto"/>
              <w:jc w:val="right"/>
              <w:rPr>
                <w:rFonts w:eastAsia="Times New Roman" w:cstheme="minorHAnsi"/>
                <w:sz w:val="16"/>
                <w:szCs w:val="16"/>
              </w:rPr>
            </w:pPr>
          </w:p>
        </w:tc>
        <w:tc>
          <w:tcPr>
            <w:tcW w:w="450" w:type="dxa"/>
            <w:tcBorders>
              <w:top w:val="nil"/>
              <w:left w:val="nil"/>
              <w:bottom w:val="nil"/>
              <w:right w:val="single" w:sz="4" w:space="0" w:color="auto"/>
            </w:tcBorders>
            <w:shd w:val="clear" w:color="auto" w:fill="auto"/>
            <w:noWrap/>
            <w:vAlign w:val="bottom"/>
            <w:hideMark/>
          </w:tcPr>
          <w:p w14:paraId="217F0D6D" w14:textId="77777777" w:rsidR="00B01708" w:rsidRPr="00B715DD" w:rsidRDefault="00B01708" w:rsidP="00DD2827">
            <w:pPr>
              <w:spacing w:after="0" w:line="240" w:lineRule="auto"/>
              <w:rPr>
                <w:rFonts w:eastAsia="Times New Roman" w:cstheme="minorHAnsi"/>
                <w:color w:val="000000"/>
                <w:sz w:val="16"/>
                <w:szCs w:val="16"/>
              </w:rPr>
            </w:pPr>
            <w:r w:rsidRPr="00B715DD">
              <w:rPr>
                <w:rFonts w:eastAsia="Times New Roman" w:cstheme="minorHAnsi"/>
                <w:color w:val="000000"/>
                <w:sz w:val="16"/>
                <w:szCs w:val="16"/>
              </w:rPr>
              <w:t> </w:t>
            </w:r>
          </w:p>
        </w:tc>
      </w:tr>
      <w:tr w:rsidR="00B01708" w:rsidRPr="00550353" w14:paraId="2B7F6613"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144E5668"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276" w:type="dxa"/>
            <w:tcBorders>
              <w:top w:val="nil"/>
              <w:left w:val="nil"/>
              <w:bottom w:val="nil"/>
              <w:right w:val="nil"/>
            </w:tcBorders>
            <w:shd w:val="clear" w:color="auto" w:fill="auto"/>
            <w:noWrap/>
            <w:vAlign w:val="bottom"/>
            <w:hideMark/>
          </w:tcPr>
          <w:p w14:paraId="1C559FC3" w14:textId="77777777" w:rsidR="00B01708" w:rsidRPr="00550353" w:rsidRDefault="00B01708" w:rsidP="00DD2827">
            <w:pPr>
              <w:spacing w:after="0" w:line="240" w:lineRule="auto"/>
              <w:rPr>
                <w:rFonts w:eastAsia="Times New Roman" w:cs="Times New Roman"/>
                <w:color w:val="000000"/>
                <w:sz w:val="20"/>
                <w:szCs w:val="20"/>
              </w:rPr>
            </w:pPr>
          </w:p>
        </w:tc>
        <w:tc>
          <w:tcPr>
            <w:tcW w:w="5478" w:type="dxa"/>
            <w:tcBorders>
              <w:top w:val="nil"/>
              <w:left w:val="nil"/>
              <w:bottom w:val="nil"/>
              <w:right w:val="single" w:sz="4" w:space="0" w:color="auto"/>
            </w:tcBorders>
            <w:shd w:val="clear" w:color="auto" w:fill="auto"/>
            <w:noWrap/>
            <w:vAlign w:val="bottom"/>
            <w:hideMark/>
          </w:tcPr>
          <w:p w14:paraId="1BDEB65D"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1</w:t>
            </w:r>
          </w:p>
        </w:tc>
        <w:tc>
          <w:tcPr>
            <w:tcW w:w="925" w:type="dxa"/>
            <w:tcBorders>
              <w:top w:val="nil"/>
              <w:left w:val="single" w:sz="4" w:space="0" w:color="auto"/>
              <w:bottom w:val="nil"/>
              <w:right w:val="nil"/>
            </w:tcBorders>
            <w:shd w:val="clear" w:color="auto" w:fill="auto"/>
            <w:noWrap/>
            <w:vAlign w:val="bottom"/>
            <w:hideMark/>
          </w:tcPr>
          <w:p w14:paraId="4A06BBF1"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410</w:t>
            </w:r>
          </w:p>
        </w:tc>
        <w:tc>
          <w:tcPr>
            <w:tcW w:w="785" w:type="dxa"/>
            <w:tcBorders>
              <w:top w:val="nil"/>
              <w:left w:val="nil"/>
              <w:bottom w:val="nil"/>
              <w:right w:val="nil"/>
            </w:tcBorders>
            <w:shd w:val="clear" w:color="auto" w:fill="auto"/>
            <w:noWrap/>
            <w:vAlign w:val="bottom"/>
            <w:hideMark/>
          </w:tcPr>
          <w:p w14:paraId="7F64E231"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11.5</w:t>
            </w:r>
          </w:p>
        </w:tc>
        <w:tc>
          <w:tcPr>
            <w:tcW w:w="360" w:type="dxa"/>
            <w:tcBorders>
              <w:top w:val="nil"/>
              <w:left w:val="nil"/>
              <w:bottom w:val="nil"/>
              <w:right w:val="single" w:sz="4" w:space="0" w:color="auto"/>
            </w:tcBorders>
            <w:shd w:val="clear" w:color="auto" w:fill="auto"/>
            <w:noWrap/>
            <w:vAlign w:val="bottom"/>
            <w:hideMark/>
          </w:tcPr>
          <w:p w14:paraId="5C46633E"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c>
          <w:tcPr>
            <w:tcW w:w="900" w:type="dxa"/>
            <w:tcBorders>
              <w:top w:val="nil"/>
              <w:left w:val="single" w:sz="4" w:space="0" w:color="auto"/>
              <w:bottom w:val="nil"/>
              <w:right w:val="nil"/>
            </w:tcBorders>
            <w:shd w:val="clear" w:color="auto" w:fill="auto"/>
            <w:noWrap/>
            <w:vAlign w:val="bottom"/>
            <w:hideMark/>
          </w:tcPr>
          <w:p w14:paraId="135A1BAA"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124</w:t>
            </w:r>
          </w:p>
        </w:tc>
        <w:tc>
          <w:tcPr>
            <w:tcW w:w="720" w:type="dxa"/>
            <w:tcBorders>
              <w:top w:val="nil"/>
              <w:left w:val="nil"/>
              <w:bottom w:val="nil"/>
              <w:right w:val="nil"/>
            </w:tcBorders>
            <w:shd w:val="clear" w:color="auto" w:fill="auto"/>
            <w:noWrap/>
            <w:vAlign w:val="bottom"/>
            <w:hideMark/>
          </w:tcPr>
          <w:p w14:paraId="02E40FF2"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3.5</w:t>
            </w:r>
          </w:p>
        </w:tc>
        <w:tc>
          <w:tcPr>
            <w:tcW w:w="360" w:type="dxa"/>
            <w:tcBorders>
              <w:top w:val="nil"/>
              <w:left w:val="nil"/>
              <w:bottom w:val="nil"/>
              <w:right w:val="single" w:sz="4" w:space="0" w:color="auto"/>
            </w:tcBorders>
            <w:shd w:val="clear" w:color="auto" w:fill="auto"/>
            <w:noWrap/>
            <w:vAlign w:val="bottom"/>
            <w:hideMark/>
          </w:tcPr>
          <w:p w14:paraId="02445976"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c>
          <w:tcPr>
            <w:tcW w:w="990" w:type="dxa"/>
            <w:tcBorders>
              <w:top w:val="nil"/>
              <w:left w:val="single" w:sz="4" w:space="0" w:color="auto"/>
              <w:bottom w:val="nil"/>
              <w:right w:val="nil"/>
            </w:tcBorders>
            <w:shd w:val="clear" w:color="auto" w:fill="auto"/>
            <w:noWrap/>
            <w:vAlign w:val="bottom"/>
            <w:hideMark/>
          </w:tcPr>
          <w:p w14:paraId="1328AD3C"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183</w:t>
            </w:r>
          </w:p>
        </w:tc>
        <w:tc>
          <w:tcPr>
            <w:tcW w:w="810" w:type="dxa"/>
            <w:tcBorders>
              <w:top w:val="nil"/>
              <w:left w:val="nil"/>
              <w:bottom w:val="nil"/>
              <w:right w:val="nil"/>
            </w:tcBorders>
            <w:shd w:val="clear" w:color="auto" w:fill="auto"/>
            <w:noWrap/>
            <w:vAlign w:val="bottom"/>
            <w:hideMark/>
          </w:tcPr>
          <w:p w14:paraId="1A8A851A"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3.4</w:t>
            </w:r>
          </w:p>
        </w:tc>
        <w:tc>
          <w:tcPr>
            <w:tcW w:w="360" w:type="dxa"/>
            <w:tcBorders>
              <w:top w:val="nil"/>
              <w:left w:val="nil"/>
              <w:bottom w:val="nil"/>
              <w:right w:val="single" w:sz="4" w:space="0" w:color="auto"/>
            </w:tcBorders>
            <w:shd w:val="clear" w:color="auto" w:fill="auto"/>
            <w:noWrap/>
            <w:vAlign w:val="bottom"/>
            <w:hideMark/>
          </w:tcPr>
          <w:p w14:paraId="4F20EC0A"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c>
          <w:tcPr>
            <w:tcW w:w="900" w:type="dxa"/>
            <w:tcBorders>
              <w:top w:val="nil"/>
              <w:left w:val="single" w:sz="4" w:space="0" w:color="auto"/>
              <w:bottom w:val="nil"/>
              <w:right w:val="nil"/>
            </w:tcBorders>
            <w:shd w:val="clear" w:color="auto" w:fill="auto"/>
            <w:noWrap/>
            <w:vAlign w:val="bottom"/>
            <w:hideMark/>
          </w:tcPr>
          <w:p w14:paraId="3D0C08C1"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45</w:t>
            </w:r>
          </w:p>
        </w:tc>
        <w:tc>
          <w:tcPr>
            <w:tcW w:w="720" w:type="dxa"/>
            <w:tcBorders>
              <w:top w:val="nil"/>
              <w:left w:val="nil"/>
              <w:bottom w:val="nil"/>
              <w:right w:val="nil"/>
            </w:tcBorders>
            <w:shd w:val="clear" w:color="auto" w:fill="auto"/>
            <w:noWrap/>
            <w:vAlign w:val="bottom"/>
            <w:hideMark/>
          </w:tcPr>
          <w:p w14:paraId="11B8A291"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0.9</w:t>
            </w:r>
          </w:p>
        </w:tc>
        <w:tc>
          <w:tcPr>
            <w:tcW w:w="450" w:type="dxa"/>
            <w:tcBorders>
              <w:top w:val="nil"/>
              <w:left w:val="nil"/>
              <w:bottom w:val="nil"/>
              <w:right w:val="single" w:sz="4" w:space="0" w:color="auto"/>
            </w:tcBorders>
            <w:shd w:val="clear" w:color="auto" w:fill="auto"/>
            <w:noWrap/>
            <w:vAlign w:val="bottom"/>
            <w:hideMark/>
          </w:tcPr>
          <w:p w14:paraId="73414EF8"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r>
      <w:tr w:rsidR="00B01708" w:rsidRPr="00550353" w14:paraId="10815641"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517BA29F"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276" w:type="dxa"/>
            <w:tcBorders>
              <w:top w:val="nil"/>
              <w:left w:val="nil"/>
              <w:bottom w:val="nil"/>
              <w:right w:val="nil"/>
            </w:tcBorders>
            <w:shd w:val="clear" w:color="auto" w:fill="auto"/>
            <w:noWrap/>
            <w:vAlign w:val="bottom"/>
            <w:hideMark/>
          </w:tcPr>
          <w:p w14:paraId="0F1A7EB0" w14:textId="77777777" w:rsidR="00B01708" w:rsidRPr="00550353" w:rsidRDefault="00B01708" w:rsidP="00DD2827">
            <w:pPr>
              <w:spacing w:after="0" w:line="240" w:lineRule="auto"/>
              <w:rPr>
                <w:rFonts w:eastAsia="Times New Roman" w:cs="Times New Roman"/>
                <w:color w:val="000000"/>
                <w:sz w:val="20"/>
                <w:szCs w:val="20"/>
              </w:rPr>
            </w:pPr>
          </w:p>
        </w:tc>
        <w:tc>
          <w:tcPr>
            <w:tcW w:w="5478" w:type="dxa"/>
            <w:tcBorders>
              <w:top w:val="nil"/>
              <w:left w:val="nil"/>
              <w:bottom w:val="nil"/>
              <w:right w:val="single" w:sz="4" w:space="0" w:color="auto"/>
            </w:tcBorders>
            <w:shd w:val="clear" w:color="auto" w:fill="auto"/>
            <w:noWrap/>
            <w:vAlign w:val="bottom"/>
            <w:hideMark/>
          </w:tcPr>
          <w:p w14:paraId="067AE003"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2 or more</w:t>
            </w:r>
          </w:p>
        </w:tc>
        <w:tc>
          <w:tcPr>
            <w:tcW w:w="925" w:type="dxa"/>
            <w:tcBorders>
              <w:top w:val="nil"/>
              <w:left w:val="single" w:sz="4" w:space="0" w:color="auto"/>
              <w:bottom w:val="nil"/>
              <w:right w:val="nil"/>
            </w:tcBorders>
            <w:shd w:val="clear" w:color="auto" w:fill="auto"/>
            <w:noWrap/>
            <w:vAlign w:val="bottom"/>
            <w:hideMark/>
          </w:tcPr>
          <w:p w14:paraId="32F07DCD"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392</w:t>
            </w:r>
          </w:p>
        </w:tc>
        <w:tc>
          <w:tcPr>
            <w:tcW w:w="785" w:type="dxa"/>
            <w:tcBorders>
              <w:top w:val="nil"/>
              <w:left w:val="nil"/>
              <w:bottom w:val="nil"/>
              <w:right w:val="nil"/>
            </w:tcBorders>
            <w:shd w:val="clear" w:color="auto" w:fill="auto"/>
            <w:noWrap/>
            <w:vAlign w:val="bottom"/>
            <w:hideMark/>
          </w:tcPr>
          <w:p w14:paraId="4F16E97A"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11.0</w:t>
            </w:r>
          </w:p>
        </w:tc>
        <w:tc>
          <w:tcPr>
            <w:tcW w:w="360" w:type="dxa"/>
            <w:tcBorders>
              <w:top w:val="nil"/>
              <w:left w:val="nil"/>
              <w:bottom w:val="nil"/>
              <w:right w:val="single" w:sz="4" w:space="0" w:color="auto"/>
            </w:tcBorders>
            <w:shd w:val="clear" w:color="auto" w:fill="auto"/>
            <w:noWrap/>
            <w:vAlign w:val="bottom"/>
            <w:hideMark/>
          </w:tcPr>
          <w:p w14:paraId="3D07DC84"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71A37CB5"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72</w:t>
            </w:r>
          </w:p>
        </w:tc>
        <w:tc>
          <w:tcPr>
            <w:tcW w:w="720" w:type="dxa"/>
            <w:tcBorders>
              <w:top w:val="nil"/>
              <w:left w:val="nil"/>
              <w:bottom w:val="nil"/>
              <w:right w:val="nil"/>
            </w:tcBorders>
            <w:shd w:val="clear" w:color="auto" w:fill="auto"/>
            <w:noWrap/>
            <w:vAlign w:val="bottom"/>
            <w:hideMark/>
          </w:tcPr>
          <w:p w14:paraId="27F413E8"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2.0</w:t>
            </w:r>
          </w:p>
        </w:tc>
        <w:tc>
          <w:tcPr>
            <w:tcW w:w="360" w:type="dxa"/>
            <w:tcBorders>
              <w:top w:val="nil"/>
              <w:left w:val="nil"/>
              <w:bottom w:val="nil"/>
              <w:right w:val="single" w:sz="4" w:space="0" w:color="auto"/>
            </w:tcBorders>
            <w:shd w:val="clear" w:color="auto" w:fill="auto"/>
            <w:noWrap/>
            <w:vAlign w:val="bottom"/>
            <w:hideMark/>
          </w:tcPr>
          <w:p w14:paraId="59AC7157"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90" w:type="dxa"/>
            <w:tcBorders>
              <w:top w:val="nil"/>
              <w:left w:val="single" w:sz="4" w:space="0" w:color="auto"/>
              <w:bottom w:val="nil"/>
              <w:right w:val="nil"/>
            </w:tcBorders>
            <w:shd w:val="clear" w:color="auto" w:fill="auto"/>
            <w:noWrap/>
            <w:vAlign w:val="bottom"/>
            <w:hideMark/>
          </w:tcPr>
          <w:p w14:paraId="4784EA13"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89</w:t>
            </w:r>
          </w:p>
        </w:tc>
        <w:tc>
          <w:tcPr>
            <w:tcW w:w="810" w:type="dxa"/>
            <w:tcBorders>
              <w:top w:val="nil"/>
              <w:left w:val="nil"/>
              <w:bottom w:val="nil"/>
              <w:right w:val="nil"/>
            </w:tcBorders>
            <w:shd w:val="clear" w:color="auto" w:fill="auto"/>
            <w:noWrap/>
            <w:vAlign w:val="bottom"/>
            <w:hideMark/>
          </w:tcPr>
          <w:p w14:paraId="5114C214"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1.7</w:t>
            </w:r>
          </w:p>
        </w:tc>
        <w:tc>
          <w:tcPr>
            <w:tcW w:w="360" w:type="dxa"/>
            <w:tcBorders>
              <w:top w:val="nil"/>
              <w:left w:val="nil"/>
              <w:bottom w:val="nil"/>
              <w:right w:val="single" w:sz="4" w:space="0" w:color="auto"/>
            </w:tcBorders>
            <w:shd w:val="clear" w:color="auto" w:fill="auto"/>
            <w:noWrap/>
            <w:vAlign w:val="bottom"/>
            <w:hideMark/>
          </w:tcPr>
          <w:p w14:paraId="246657AD"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053E5C98"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26</w:t>
            </w:r>
          </w:p>
        </w:tc>
        <w:tc>
          <w:tcPr>
            <w:tcW w:w="720" w:type="dxa"/>
            <w:tcBorders>
              <w:top w:val="nil"/>
              <w:left w:val="nil"/>
              <w:bottom w:val="nil"/>
              <w:right w:val="nil"/>
            </w:tcBorders>
            <w:shd w:val="clear" w:color="auto" w:fill="auto"/>
            <w:noWrap/>
            <w:vAlign w:val="bottom"/>
            <w:hideMark/>
          </w:tcPr>
          <w:p w14:paraId="4472F767"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0.5</w:t>
            </w:r>
          </w:p>
        </w:tc>
        <w:tc>
          <w:tcPr>
            <w:tcW w:w="450" w:type="dxa"/>
            <w:tcBorders>
              <w:top w:val="nil"/>
              <w:left w:val="nil"/>
              <w:bottom w:val="nil"/>
              <w:right w:val="single" w:sz="4" w:space="0" w:color="auto"/>
            </w:tcBorders>
            <w:shd w:val="clear" w:color="auto" w:fill="auto"/>
            <w:noWrap/>
            <w:vAlign w:val="bottom"/>
            <w:hideMark/>
          </w:tcPr>
          <w:p w14:paraId="098A0F80"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r>
      <w:tr w:rsidR="00B01708" w:rsidRPr="00550353" w14:paraId="6551A60D" w14:textId="77777777" w:rsidTr="00DD2827">
        <w:trPr>
          <w:trHeight w:val="288"/>
        </w:trPr>
        <w:tc>
          <w:tcPr>
            <w:tcW w:w="6030" w:type="dxa"/>
            <w:gridSpan w:val="3"/>
            <w:tcBorders>
              <w:top w:val="nil"/>
              <w:left w:val="single" w:sz="4" w:space="0" w:color="auto"/>
              <w:bottom w:val="nil"/>
              <w:right w:val="single" w:sz="4" w:space="0" w:color="000000"/>
            </w:tcBorders>
            <w:shd w:val="clear" w:color="auto" w:fill="auto"/>
            <w:noWrap/>
            <w:vAlign w:val="bottom"/>
            <w:hideMark/>
          </w:tcPr>
          <w:p w14:paraId="4CD6AA4B"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Other reference periods</w:t>
            </w:r>
          </w:p>
        </w:tc>
        <w:tc>
          <w:tcPr>
            <w:tcW w:w="925" w:type="dxa"/>
            <w:tcBorders>
              <w:top w:val="nil"/>
              <w:left w:val="nil"/>
              <w:bottom w:val="nil"/>
              <w:right w:val="nil"/>
            </w:tcBorders>
            <w:shd w:val="clear" w:color="auto" w:fill="auto"/>
            <w:noWrap/>
            <w:vAlign w:val="bottom"/>
            <w:hideMark/>
          </w:tcPr>
          <w:p w14:paraId="624FDF4D"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eastAsia="Times New Roman" w:cstheme="minorHAnsi"/>
                <w:color w:val="000000"/>
                <w:sz w:val="16"/>
                <w:szCs w:val="16"/>
              </w:rPr>
              <w:t> </w:t>
            </w:r>
          </w:p>
        </w:tc>
        <w:tc>
          <w:tcPr>
            <w:tcW w:w="785" w:type="dxa"/>
            <w:tcBorders>
              <w:top w:val="nil"/>
              <w:left w:val="nil"/>
              <w:bottom w:val="nil"/>
              <w:right w:val="nil"/>
            </w:tcBorders>
            <w:shd w:val="clear" w:color="auto" w:fill="auto"/>
            <w:noWrap/>
            <w:vAlign w:val="bottom"/>
            <w:hideMark/>
          </w:tcPr>
          <w:p w14:paraId="2D3687EE"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360" w:type="dxa"/>
            <w:tcBorders>
              <w:top w:val="nil"/>
              <w:left w:val="nil"/>
              <w:bottom w:val="nil"/>
              <w:right w:val="single" w:sz="4" w:space="0" w:color="auto"/>
            </w:tcBorders>
            <w:shd w:val="clear" w:color="auto" w:fill="auto"/>
            <w:noWrap/>
            <w:vAlign w:val="bottom"/>
            <w:hideMark/>
          </w:tcPr>
          <w:p w14:paraId="20099213" w14:textId="77777777" w:rsidR="00B01708" w:rsidRPr="00B715DD" w:rsidRDefault="00B01708" w:rsidP="00DD2827">
            <w:pPr>
              <w:spacing w:after="0" w:line="240" w:lineRule="auto"/>
              <w:rPr>
                <w:rFonts w:eastAsia="Times New Roman" w:cstheme="minorHAnsi"/>
                <w:sz w:val="16"/>
                <w:szCs w:val="16"/>
              </w:rPr>
            </w:pPr>
          </w:p>
        </w:tc>
        <w:tc>
          <w:tcPr>
            <w:tcW w:w="900" w:type="dxa"/>
            <w:tcBorders>
              <w:top w:val="nil"/>
              <w:left w:val="single" w:sz="4" w:space="0" w:color="auto"/>
              <w:bottom w:val="nil"/>
              <w:right w:val="nil"/>
            </w:tcBorders>
            <w:shd w:val="clear" w:color="auto" w:fill="auto"/>
            <w:noWrap/>
            <w:vAlign w:val="bottom"/>
            <w:hideMark/>
          </w:tcPr>
          <w:p w14:paraId="2A35A9DC" w14:textId="77777777" w:rsidR="00B01708" w:rsidRPr="00B715DD" w:rsidRDefault="00B01708" w:rsidP="00DD2827">
            <w:pPr>
              <w:spacing w:after="0" w:line="240" w:lineRule="auto"/>
              <w:rPr>
                <w:rFonts w:eastAsia="Times New Roman" w:cstheme="minorHAnsi"/>
                <w:sz w:val="16"/>
                <w:szCs w:val="16"/>
              </w:rPr>
            </w:pPr>
          </w:p>
        </w:tc>
        <w:tc>
          <w:tcPr>
            <w:tcW w:w="720" w:type="dxa"/>
            <w:tcBorders>
              <w:top w:val="nil"/>
              <w:left w:val="nil"/>
              <w:bottom w:val="nil"/>
              <w:right w:val="nil"/>
            </w:tcBorders>
            <w:shd w:val="clear" w:color="auto" w:fill="auto"/>
            <w:noWrap/>
            <w:vAlign w:val="bottom"/>
            <w:hideMark/>
          </w:tcPr>
          <w:p w14:paraId="67C23749" w14:textId="77777777" w:rsidR="00B01708" w:rsidRPr="00B715DD" w:rsidRDefault="00B01708" w:rsidP="00DD2827">
            <w:pPr>
              <w:spacing w:after="0" w:line="240" w:lineRule="auto"/>
              <w:jc w:val="right"/>
              <w:rPr>
                <w:rFonts w:eastAsia="Times New Roman" w:cstheme="minorHAnsi"/>
                <w:sz w:val="16"/>
                <w:szCs w:val="16"/>
              </w:rPr>
            </w:pPr>
          </w:p>
        </w:tc>
        <w:tc>
          <w:tcPr>
            <w:tcW w:w="360" w:type="dxa"/>
            <w:tcBorders>
              <w:top w:val="nil"/>
              <w:left w:val="nil"/>
              <w:bottom w:val="nil"/>
              <w:right w:val="single" w:sz="4" w:space="0" w:color="auto"/>
            </w:tcBorders>
            <w:shd w:val="clear" w:color="auto" w:fill="auto"/>
            <w:noWrap/>
            <w:vAlign w:val="bottom"/>
            <w:hideMark/>
          </w:tcPr>
          <w:p w14:paraId="20CFC79C" w14:textId="77777777" w:rsidR="00B01708" w:rsidRPr="00B715DD" w:rsidRDefault="00B01708" w:rsidP="00DD2827">
            <w:pPr>
              <w:spacing w:after="0" w:line="240" w:lineRule="auto"/>
              <w:rPr>
                <w:rFonts w:eastAsia="Times New Roman" w:cstheme="minorHAnsi"/>
                <w:sz w:val="16"/>
                <w:szCs w:val="16"/>
              </w:rPr>
            </w:pPr>
          </w:p>
        </w:tc>
        <w:tc>
          <w:tcPr>
            <w:tcW w:w="990" w:type="dxa"/>
            <w:tcBorders>
              <w:top w:val="nil"/>
              <w:left w:val="single" w:sz="4" w:space="0" w:color="auto"/>
              <w:bottom w:val="nil"/>
              <w:right w:val="nil"/>
            </w:tcBorders>
            <w:shd w:val="clear" w:color="auto" w:fill="auto"/>
            <w:noWrap/>
            <w:vAlign w:val="bottom"/>
            <w:hideMark/>
          </w:tcPr>
          <w:p w14:paraId="5E296836" w14:textId="77777777" w:rsidR="00B01708" w:rsidRPr="00B715DD" w:rsidRDefault="00B01708" w:rsidP="00DD2827">
            <w:pPr>
              <w:spacing w:after="0" w:line="240" w:lineRule="auto"/>
              <w:rPr>
                <w:rFonts w:eastAsia="Times New Roman" w:cstheme="minorHAnsi"/>
                <w:sz w:val="16"/>
                <w:szCs w:val="16"/>
              </w:rPr>
            </w:pPr>
          </w:p>
        </w:tc>
        <w:tc>
          <w:tcPr>
            <w:tcW w:w="810" w:type="dxa"/>
            <w:tcBorders>
              <w:top w:val="nil"/>
              <w:left w:val="nil"/>
              <w:bottom w:val="nil"/>
              <w:right w:val="nil"/>
            </w:tcBorders>
            <w:shd w:val="clear" w:color="auto" w:fill="auto"/>
            <w:noWrap/>
            <w:vAlign w:val="bottom"/>
            <w:hideMark/>
          </w:tcPr>
          <w:p w14:paraId="758FD6D3" w14:textId="77777777" w:rsidR="00B01708" w:rsidRPr="00B715DD" w:rsidRDefault="00B01708" w:rsidP="00DD2827">
            <w:pPr>
              <w:spacing w:after="0" w:line="240" w:lineRule="auto"/>
              <w:jc w:val="right"/>
              <w:rPr>
                <w:rFonts w:eastAsia="Times New Roman" w:cstheme="minorHAnsi"/>
                <w:sz w:val="16"/>
                <w:szCs w:val="16"/>
              </w:rPr>
            </w:pPr>
          </w:p>
        </w:tc>
        <w:tc>
          <w:tcPr>
            <w:tcW w:w="360" w:type="dxa"/>
            <w:tcBorders>
              <w:top w:val="nil"/>
              <w:left w:val="nil"/>
              <w:bottom w:val="nil"/>
              <w:right w:val="single" w:sz="4" w:space="0" w:color="auto"/>
            </w:tcBorders>
            <w:shd w:val="clear" w:color="auto" w:fill="auto"/>
            <w:noWrap/>
            <w:vAlign w:val="bottom"/>
            <w:hideMark/>
          </w:tcPr>
          <w:p w14:paraId="2A315C7B" w14:textId="77777777" w:rsidR="00B01708" w:rsidRPr="00B715DD" w:rsidRDefault="00B01708" w:rsidP="00DD2827">
            <w:pPr>
              <w:spacing w:after="0" w:line="240" w:lineRule="auto"/>
              <w:rPr>
                <w:rFonts w:eastAsia="Times New Roman" w:cstheme="minorHAnsi"/>
                <w:sz w:val="16"/>
                <w:szCs w:val="16"/>
              </w:rPr>
            </w:pPr>
          </w:p>
        </w:tc>
        <w:tc>
          <w:tcPr>
            <w:tcW w:w="900" w:type="dxa"/>
            <w:tcBorders>
              <w:top w:val="nil"/>
              <w:left w:val="single" w:sz="4" w:space="0" w:color="auto"/>
              <w:bottom w:val="nil"/>
              <w:right w:val="nil"/>
            </w:tcBorders>
            <w:shd w:val="clear" w:color="auto" w:fill="auto"/>
            <w:noWrap/>
            <w:vAlign w:val="bottom"/>
            <w:hideMark/>
          </w:tcPr>
          <w:p w14:paraId="42B5B007" w14:textId="77777777" w:rsidR="00B01708" w:rsidRPr="00B715DD" w:rsidRDefault="00B01708" w:rsidP="00DD2827">
            <w:pPr>
              <w:spacing w:after="0" w:line="240" w:lineRule="auto"/>
              <w:rPr>
                <w:rFonts w:eastAsia="Times New Roman" w:cstheme="minorHAnsi"/>
                <w:sz w:val="16"/>
                <w:szCs w:val="16"/>
              </w:rPr>
            </w:pPr>
          </w:p>
        </w:tc>
        <w:tc>
          <w:tcPr>
            <w:tcW w:w="720" w:type="dxa"/>
            <w:tcBorders>
              <w:top w:val="nil"/>
              <w:left w:val="nil"/>
              <w:bottom w:val="nil"/>
              <w:right w:val="nil"/>
            </w:tcBorders>
            <w:shd w:val="clear" w:color="auto" w:fill="auto"/>
            <w:noWrap/>
            <w:vAlign w:val="bottom"/>
            <w:hideMark/>
          </w:tcPr>
          <w:p w14:paraId="4F2ED21C" w14:textId="77777777" w:rsidR="00B01708" w:rsidRPr="00B715DD" w:rsidRDefault="00B01708" w:rsidP="00DD2827">
            <w:pPr>
              <w:spacing w:after="0" w:line="240" w:lineRule="auto"/>
              <w:jc w:val="right"/>
              <w:rPr>
                <w:rFonts w:eastAsia="Times New Roman" w:cstheme="minorHAnsi"/>
                <w:sz w:val="16"/>
                <w:szCs w:val="16"/>
              </w:rPr>
            </w:pPr>
          </w:p>
        </w:tc>
        <w:tc>
          <w:tcPr>
            <w:tcW w:w="450" w:type="dxa"/>
            <w:tcBorders>
              <w:top w:val="nil"/>
              <w:left w:val="nil"/>
              <w:bottom w:val="nil"/>
              <w:right w:val="single" w:sz="4" w:space="0" w:color="auto"/>
            </w:tcBorders>
            <w:shd w:val="clear" w:color="auto" w:fill="auto"/>
            <w:noWrap/>
            <w:vAlign w:val="bottom"/>
            <w:hideMark/>
          </w:tcPr>
          <w:p w14:paraId="523F66A5" w14:textId="77777777" w:rsidR="00B01708" w:rsidRPr="00B715DD" w:rsidRDefault="00B01708" w:rsidP="00DD2827">
            <w:pPr>
              <w:spacing w:after="0" w:line="240" w:lineRule="auto"/>
              <w:rPr>
                <w:rFonts w:eastAsia="Times New Roman" w:cstheme="minorHAnsi"/>
                <w:color w:val="000000"/>
                <w:sz w:val="16"/>
                <w:szCs w:val="16"/>
              </w:rPr>
            </w:pPr>
            <w:r w:rsidRPr="00B715DD">
              <w:rPr>
                <w:rFonts w:eastAsia="Times New Roman" w:cstheme="minorHAnsi"/>
                <w:color w:val="000000"/>
                <w:sz w:val="16"/>
                <w:szCs w:val="16"/>
              </w:rPr>
              <w:t> </w:t>
            </w:r>
          </w:p>
        </w:tc>
      </w:tr>
      <w:tr w:rsidR="00B01708" w:rsidRPr="00550353" w14:paraId="70A4256E"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085C1FF6"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5754" w:type="dxa"/>
            <w:gridSpan w:val="2"/>
            <w:tcBorders>
              <w:top w:val="nil"/>
              <w:left w:val="nil"/>
              <w:bottom w:val="nil"/>
              <w:right w:val="single" w:sz="4" w:space="0" w:color="000000"/>
            </w:tcBorders>
            <w:shd w:val="clear" w:color="auto" w:fill="auto"/>
            <w:noWrap/>
            <w:vAlign w:val="bottom"/>
            <w:hideMark/>
          </w:tcPr>
          <w:p w14:paraId="5142CEAC"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Sexual assault since entering any college</w:t>
            </w:r>
          </w:p>
        </w:tc>
        <w:tc>
          <w:tcPr>
            <w:tcW w:w="925" w:type="dxa"/>
            <w:tcBorders>
              <w:top w:val="nil"/>
              <w:left w:val="single" w:sz="4" w:space="0" w:color="auto"/>
              <w:bottom w:val="nil"/>
              <w:right w:val="nil"/>
            </w:tcBorders>
            <w:shd w:val="clear" w:color="auto" w:fill="auto"/>
            <w:noWrap/>
            <w:vAlign w:val="bottom"/>
            <w:hideMark/>
          </w:tcPr>
          <w:p w14:paraId="0AFF8011"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1,710</w:t>
            </w:r>
          </w:p>
        </w:tc>
        <w:tc>
          <w:tcPr>
            <w:tcW w:w="785" w:type="dxa"/>
            <w:tcBorders>
              <w:top w:val="nil"/>
              <w:left w:val="nil"/>
              <w:bottom w:val="nil"/>
              <w:right w:val="nil"/>
            </w:tcBorders>
            <w:shd w:val="clear" w:color="auto" w:fill="auto"/>
            <w:noWrap/>
            <w:vAlign w:val="bottom"/>
            <w:hideMark/>
          </w:tcPr>
          <w:p w14:paraId="06E0CF04"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47.8</w:t>
            </w:r>
          </w:p>
        </w:tc>
        <w:tc>
          <w:tcPr>
            <w:tcW w:w="360" w:type="dxa"/>
            <w:tcBorders>
              <w:top w:val="nil"/>
              <w:left w:val="nil"/>
              <w:bottom w:val="nil"/>
              <w:right w:val="single" w:sz="4" w:space="0" w:color="auto"/>
            </w:tcBorders>
            <w:shd w:val="clear" w:color="auto" w:fill="auto"/>
            <w:noWrap/>
            <w:vAlign w:val="bottom"/>
            <w:hideMark/>
          </w:tcPr>
          <w:p w14:paraId="797280D3"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c>
          <w:tcPr>
            <w:tcW w:w="900" w:type="dxa"/>
            <w:tcBorders>
              <w:top w:val="nil"/>
              <w:left w:val="single" w:sz="4" w:space="0" w:color="auto"/>
              <w:bottom w:val="nil"/>
              <w:right w:val="nil"/>
            </w:tcBorders>
            <w:shd w:val="clear" w:color="auto" w:fill="auto"/>
            <w:noWrap/>
            <w:vAlign w:val="bottom"/>
            <w:hideMark/>
          </w:tcPr>
          <w:p w14:paraId="38C51D95"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479</w:t>
            </w:r>
          </w:p>
        </w:tc>
        <w:tc>
          <w:tcPr>
            <w:tcW w:w="720" w:type="dxa"/>
            <w:tcBorders>
              <w:top w:val="nil"/>
              <w:left w:val="nil"/>
              <w:bottom w:val="nil"/>
              <w:right w:val="nil"/>
            </w:tcBorders>
            <w:shd w:val="clear" w:color="auto" w:fill="auto"/>
            <w:noWrap/>
            <w:vAlign w:val="bottom"/>
            <w:hideMark/>
          </w:tcPr>
          <w:p w14:paraId="7D0CAB93"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13.5</w:t>
            </w:r>
          </w:p>
        </w:tc>
        <w:tc>
          <w:tcPr>
            <w:tcW w:w="360" w:type="dxa"/>
            <w:tcBorders>
              <w:top w:val="nil"/>
              <w:left w:val="nil"/>
              <w:bottom w:val="nil"/>
              <w:right w:val="single" w:sz="4" w:space="0" w:color="auto"/>
            </w:tcBorders>
            <w:shd w:val="clear" w:color="auto" w:fill="auto"/>
            <w:noWrap/>
            <w:vAlign w:val="bottom"/>
            <w:hideMark/>
          </w:tcPr>
          <w:p w14:paraId="6A1F2D6C"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w:t>
            </w:r>
          </w:p>
        </w:tc>
        <w:tc>
          <w:tcPr>
            <w:tcW w:w="990" w:type="dxa"/>
            <w:tcBorders>
              <w:top w:val="nil"/>
              <w:left w:val="single" w:sz="4" w:space="0" w:color="auto"/>
              <w:bottom w:val="nil"/>
              <w:right w:val="nil"/>
            </w:tcBorders>
            <w:shd w:val="clear" w:color="auto" w:fill="auto"/>
            <w:noWrap/>
            <w:vAlign w:val="bottom"/>
            <w:hideMark/>
          </w:tcPr>
          <w:p w14:paraId="491E6E5D"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n/a</w:t>
            </w:r>
          </w:p>
        </w:tc>
        <w:tc>
          <w:tcPr>
            <w:tcW w:w="810" w:type="dxa"/>
            <w:tcBorders>
              <w:top w:val="nil"/>
              <w:left w:val="nil"/>
              <w:bottom w:val="nil"/>
              <w:right w:val="nil"/>
            </w:tcBorders>
            <w:shd w:val="clear" w:color="auto" w:fill="auto"/>
            <w:noWrap/>
            <w:vAlign w:val="bottom"/>
            <w:hideMark/>
          </w:tcPr>
          <w:p w14:paraId="2F7CAF5E"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n/a</w:t>
            </w:r>
          </w:p>
        </w:tc>
        <w:tc>
          <w:tcPr>
            <w:tcW w:w="360" w:type="dxa"/>
            <w:tcBorders>
              <w:top w:val="nil"/>
              <w:left w:val="nil"/>
              <w:bottom w:val="nil"/>
              <w:right w:val="single" w:sz="4" w:space="0" w:color="auto"/>
            </w:tcBorders>
            <w:shd w:val="clear" w:color="auto" w:fill="auto"/>
            <w:noWrap/>
            <w:vAlign w:val="bottom"/>
            <w:hideMark/>
          </w:tcPr>
          <w:p w14:paraId="5D606ADC" w14:textId="77777777" w:rsidR="00B01708" w:rsidRPr="00B715DD"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56F05F39"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n/a</w:t>
            </w:r>
          </w:p>
        </w:tc>
        <w:tc>
          <w:tcPr>
            <w:tcW w:w="720" w:type="dxa"/>
            <w:tcBorders>
              <w:top w:val="nil"/>
              <w:left w:val="nil"/>
              <w:bottom w:val="nil"/>
              <w:right w:val="nil"/>
            </w:tcBorders>
            <w:shd w:val="clear" w:color="auto" w:fill="auto"/>
            <w:noWrap/>
            <w:vAlign w:val="bottom"/>
            <w:hideMark/>
          </w:tcPr>
          <w:p w14:paraId="5E81FDB9" w14:textId="77777777" w:rsidR="00B01708" w:rsidRPr="00B715DD" w:rsidRDefault="00B01708" w:rsidP="00DD2827">
            <w:pPr>
              <w:spacing w:after="0" w:line="240" w:lineRule="auto"/>
              <w:jc w:val="right"/>
              <w:rPr>
                <w:rFonts w:eastAsia="Times New Roman" w:cstheme="minorHAnsi"/>
                <w:color w:val="000000"/>
                <w:sz w:val="16"/>
                <w:szCs w:val="16"/>
              </w:rPr>
            </w:pPr>
            <w:r w:rsidRPr="00B715DD">
              <w:rPr>
                <w:rFonts w:cstheme="minorHAnsi"/>
                <w:color w:val="000000"/>
                <w:sz w:val="16"/>
                <w:szCs w:val="16"/>
              </w:rPr>
              <w:t>n/a</w:t>
            </w:r>
          </w:p>
        </w:tc>
        <w:tc>
          <w:tcPr>
            <w:tcW w:w="450" w:type="dxa"/>
            <w:tcBorders>
              <w:top w:val="nil"/>
              <w:left w:val="nil"/>
              <w:bottom w:val="nil"/>
              <w:right w:val="single" w:sz="4" w:space="0" w:color="auto"/>
            </w:tcBorders>
            <w:shd w:val="clear" w:color="auto" w:fill="auto"/>
            <w:noWrap/>
            <w:vAlign w:val="bottom"/>
            <w:hideMark/>
          </w:tcPr>
          <w:p w14:paraId="3BEF9140" w14:textId="77777777" w:rsidR="00B01708" w:rsidRPr="00B715DD" w:rsidRDefault="00B01708" w:rsidP="00DD2827">
            <w:pPr>
              <w:spacing w:after="0" w:line="240" w:lineRule="auto"/>
              <w:rPr>
                <w:rFonts w:eastAsia="Times New Roman" w:cstheme="minorHAnsi"/>
                <w:color w:val="000000"/>
                <w:sz w:val="16"/>
                <w:szCs w:val="16"/>
              </w:rPr>
            </w:pPr>
            <w:r w:rsidRPr="00B715DD">
              <w:rPr>
                <w:rFonts w:cstheme="minorHAnsi"/>
                <w:color w:val="000000"/>
                <w:sz w:val="16"/>
                <w:szCs w:val="16"/>
              </w:rPr>
              <w:t> </w:t>
            </w:r>
          </w:p>
        </w:tc>
      </w:tr>
      <w:tr w:rsidR="00B01708" w:rsidRPr="00BB6FA4" w14:paraId="586F45B1" w14:textId="77777777" w:rsidTr="00DD2827">
        <w:trPr>
          <w:trHeight w:val="288"/>
        </w:trPr>
        <w:tc>
          <w:tcPr>
            <w:tcW w:w="276" w:type="dxa"/>
            <w:tcBorders>
              <w:top w:val="nil"/>
              <w:left w:val="single" w:sz="4" w:space="0" w:color="auto"/>
              <w:right w:val="nil"/>
            </w:tcBorders>
            <w:shd w:val="clear" w:color="auto" w:fill="auto"/>
            <w:noWrap/>
            <w:vAlign w:val="bottom"/>
            <w:hideMark/>
          </w:tcPr>
          <w:p w14:paraId="643CDD5A"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276" w:type="dxa"/>
            <w:tcBorders>
              <w:top w:val="nil"/>
              <w:left w:val="nil"/>
              <w:right w:val="nil"/>
            </w:tcBorders>
            <w:shd w:val="clear" w:color="auto" w:fill="auto"/>
            <w:noWrap/>
            <w:vAlign w:val="bottom"/>
            <w:hideMark/>
          </w:tcPr>
          <w:p w14:paraId="0E04B139" w14:textId="77777777" w:rsidR="00B01708" w:rsidRPr="00550353" w:rsidRDefault="00B01708" w:rsidP="00DD2827">
            <w:pPr>
              <w:spacing w:after="0" w:line="240" w:lineRule="auto"/>
              <w:rPr>
                <w:rFonts w:eastAsia="Times New Roman" w:cs="Times New Roman"/>
                <w:color w:val="000000"/>
                <w:sz w:val="20"/>
                <w:szCs w:val="20"/>
              </w:rPr>
            </w:pPr>
          </w:p>
        </w:tc>
        <w:tc>
          <w:tcPr>
            <w:tcW w:w="5478" w:type="dxa"/>
            <w:tcBorders>
              <w:top w:val="nil"/>
              <w:left w:val="nil"/>
              <w:right w:val="single" w:sz="4" w:space="0" w:color="auto"/>
            </w:tcBorders>
            <w:shd w:val="clear" w:color="auto" w:fill="auto"/>
            <w:noWrap/>
            <w:vAlign w:val="bottom"/>
            <w:hideMark/>
          </w:tcPr>
          <w:p w14:paraId="650F7DEB"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Sexual battery</w:t>
            </w:r>
          </w:p>
        </w:tc>
        <w:tc>
          <w:tcPr>
            <w:tcW w:w="925" w:type="dxa"/>
            <w:tcBorders>
              <w:top w:val="nil"/>
              <w:left w:val="single" w:sz="4" w:space="0" w:color="auto"/>
              <w:right w:val="nil"/>
            </w:tcBorders>
            <w:shd w:val="clear" w:color="auto" w:fill="auto"/>
            <w:noWrap/>
            <w:vAlign w:val="bottom"/>
            <w:hideMark/>
          </w:tcPr>
          <w:p w14:paraId="1E5E92A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1,089</w:t>
            </w:r>
          </w:p>
        </w:tc>
        <w:tc>
          <w:tcPr>
            <w:tcW w:w="785" w:type="dxa"/>
            <w:tcBorders>
              <w:top w:val="nil"/>
              <w:left w:val="nil"/>
              <w:right w:val="nil"/>
            </w:tcBorders>
            <w:shd w:val="clear" w:color="auto" w:fill="auto"/>
            <w:noWrap/>
            <w:vAlign w:val="bottom"/>
            <w:hideMark/>
          </w:tcPr>
          <w:p w14:paraId="2D2C5121"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30.5</w:t>
            </w:r>
          </w:p>
        </w:tc>
        <w:tc>
          <w:tcPr>
            <w:tcW w:w="360" w:type="dxa"/>
            <w:tcBorders>
              <w:top w:val="nil"/>
              <w:left w:val="nil"/>
              <w:right w:val="single" w:sz="4" w:space="0" w:color="auto"/>
            </w:tcBorders>
            <w:shd w:val="clear" w:color="auto" w:fill="auto"/>
            <w:noWrap/>
            <w:vAlign w:val="bottom"/>
            <w:hideMark/>
          </w:tcPr>
          <w:p w14:paraId="183137A2" w14:textId="77777777" w:rsidR="00B01708" w:rsidRPr="00BB6FA4"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right w:val="nil"/>
            </w:tcBorders>
            <w:shd w:val="clear" w:color="auto" w:fill="auto"/>
            <w:noWrap/>
            <w:vAlign w:val="bottom"/>
            <w:hideMark/>
          </w:tcPr>
          <w:p w14:paraId="332FF0C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343</w:t>
            </w:r>
          </w:p>
        </w:tc>
        <w:tc>
          <w:tcPr>
            <w:tcW w:w="720" w:type="dxa"/>
            <w:tcBorders>
              <w:top w:val="nil"/>
              <w:left w:val="nil"/>
              <w:right w:val="nil"/>
            </w:tcBorders>
            <w:shd w:val="clear" w:color="auto" w:fill="auto"/>
            <w:noWrap/>
            <w:vAlign w:val="bottom"/>
            <w:hideMark/>
          </w:tcPr>
          <w:p w14:paraId="5134111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9.7</w:t>
            </w:r>
          </w:p>
        </w:tc>
        <w:tc>
          <w:tcPr>
            <w:tcW w:w="360" w:type="dxa"/>
            <w:tcBorders>
              <w:top w:val="nil"/>
              <w:left w:val="nil"/>
              <w:right w:val="single" w:sz="4" w:space="0" w:color="auto"/>
            </w:tcBorders>
            <w:shd w:val="clear" w:color="auto" w:fill="auto"/>
            <w:noWrap/>
            <w:vAlign w:val="bottom"/>
            <w:hideMark/>
          </w:tcPr>
          <w:p w14:paraId="557FF47F" w14:textId="77777777" w:rsidR="00B01708" w:rsidRPr="00BB6FA4" w:rsidRDefault="00B01708" w:rsidP="00DD2827">
            <w:pPr>
              <w:spacing w:after="0" w:line="240" w:lineRule="auto"/>
              <w:jc w:val="right"/>
              <w:rPr>
                <w:rFonts w:eastAsia="Times New Roman" w:cstheme="minorHAnsi"/>
                <w:color w:val="000000"/>
                <w:sz w:val="16"/>
                <w:szCs w:val="16"/>
              </w:rPr>
            </w:pPr>
          </w:p>
        </w:tc>
        <w:tc>
          <w:tcPr>
            <w:tcW w:w="990" w:type="dxa"/>
            <w:tcBorders>
              <w:top w:val="nil"/>
              <w:left w:val="single" w:sz="4" w:space="0" w:color="auto"/>
              <w:right w:val="nil"/>
            </w:tcBorders>
            <w:shd w:val="clear" w:color="auto" w:fill="auto"/>
            <w:noWrap/>
            <w:vAlign w:val="bottom"/>
            <w:hideMark/>
          </w:tcPr>
          <w:p w14:paraId="28D389E0"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n/a</w:t>
            </w:r>
          </w:p>
        </w:tc>
        <w:tc>
          <w:tcPr>
            <w:tcW w:w="810" w:type="dxa"/>
            <w:tcBorders>
              <w:top w:val="nil"/>
              <w:left w:val="nil"/>
              <w:right w:val="nil"/>
            </w:tcBorders>
            <w:shd w:val="clear" w:color="auto" w:fill="auto"/>
            <w:noWrap/>
            <w:vAlign w:val="bottom"/>
            <w:hideMark/>
          </w:tcPr>
          <w:p w14:paraId="565D12C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n/a</w:t>
            </w:r>
          </w:p>
        </w:tc>
        <w:tc>
          <w:tcPr>
            <w:tcW w:w="360" w:type="dxa"/>
            <w:tcBorders>
              <w:top w:val="nil"/>
              <w:left w:val="nil"/>
              <w:right w:val="single" w:sz="4" w:space="0" w:color="auto"/>
            </w:tcBorders>
            <w:shd w:val="clear" w:color="auto" w:fill="auto"/>
            <w:noWrap/>
            <w:vAlign w:val="bottom"/>
            <w:hideMark/>
          </w:tcPr>
          <w:p w14:paraId="4BA5D27A" w14:textId="77777777" w:rsidR="00B01708" w:rsidRPr="00BB6FA4"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right w:val="nil"/>
            </w:tcBorders>
            <w:shd w:val="clear" w:color="auto" w:fill="auto"/>
            <w:noWrap/>
            <w:vAlign w:val="bottom"/>
            <w:hideMark/>
          </w:tcPr>
          <w:p w14:paraId="3388740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n/a</w:t>
            </w:r>
          </w:p>
        </w:tc>
        <w:tc>
          <w:tcPr>
            <w:tcW w:w="720" w:type="dxa"/>
            <w:tcBorders>
              <w:top w:val="nil"/>
              <w:left w:val="nil"/>
              <w:right w:val="nil"/>
            </w:tcBorders>
            <w:shd w:val="clear" w:color="auto" w:fill="auto"/>
            <w:noWrap/>
            <w:vAlign w:val="bottom"/>
            <w:hideMark/>
          </w:tcPr>
          <w:p w14:paraId="14D804F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n/a</w:t>
            </w:r>
          </w:p>
        </w:tc>
        <w:tc>
          <w:tcPr>
            <w:tcW w:w="450" w:type="dxa"/>
            <w:tcBorders>
              <w:top w:val="nil"/>
              <w:left w:val="nil"/>
              <w:right w:val="single" w:sz="4" w:space="0" w:color="auto"/>
            </w:tcBorders>
            <w:shd w:val="clear" w:color="auto" w:fill="auto"/>
            <w:noWrap/>
            <w:vAlign w:val="bottom"/>
            <w:hideMark/>
          </w:tcPr>
          <w:p w14:paraId="3E442C96"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r>
      <w:tr w:rsidR="00B01708" w:rsidRPr="00BB6FA4" w14:paraId="5A30F5F3" w14:textId="77777777" w:rsidTr="00DD2827">
        <w:trPr>
          <w:trHeight w:val="288"/>
        </w:trPr>
        <w:tc>
          <w:tcPr>
            <w:tcW w:w="276" w:type="dxa"/>
            <w:tcBorders>
              <w:top w:val="nil"/>
              <w:left w:val="single" w:sz="4" w:space="0" w:color="auto"/>
              <w:bottom w:val="single" w:sz="4" w:space="0" w:color="auto"/>
              <w:right w:val="nil"/>
            </w:tcBorders>
            <w:shd w:val="clear" w:color="auto" w:fill="auto"/>
            <w:noWrap/>
            <w:vAlign w:val="bottom"/>
            <w:hideMark/>
          </w:tcPr>
          <w:p w14:paraId="3FD170EA"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276" w:type="dxa"/>
            <w:tcBorders>
              <w:top w:val="nil"/>
              <w:left w:val="nil"/>
              <w:bottom w:val="single" w:sz="4" w:space="0" w:color="auto"/>
              <w:right w:val="nil"/>
            </w:tcBorders>
            <w:shd w:val="clear" w:color="auto" w:fill="auto"/>
            <w:noWrap/>
            <w:vAlign w:val="bottom"/>
            <w:hideMark/>
          </w:tcPr>
          <w:p w14:paraId="60E5A423" w14:textId="77777777" w:rsidR="00B01708" w:rsidRPr="00550353" w:rsidRDefault="00B01708" w:rsidP="00DD2827">
            <w:pPr>
              <w:spacing w:after="0" w:line="240" w:lineRule="auto"/>
              <w:rPr>
                <w:rFonts w:eastAsia="Times New Roman" w:cs="Times New Roman"/>
                <w:color w:val="000000"/>
                <w:sz w:val="20"/>
                <w:szCs w:val="20"/>
              </w:rPr>
            </w:pPr>
          </w:p>
        </w:tc>
        <w:tc>
          <w:tcPr>
            <w:tcW w:w="5478" w:type="dxa"/>
            <w:tcBorders>
              <w:top w:val="nil"/>
              <w:left w:val="nil"/>
              <w:bottom w:val="single" w:sz="4" w:space="0" w:color="auto"/>
              <w:right w:val="single" w:sz="4" w:space="0" w:color="auto"/>
            </w:tcBorders>
            <w:shd w:val="clear" w:color="auto" w:fill="auto"/>
            <w:noWrap/>
            <w:vAlign w:val="bottom"/>
            <w:hideMark/>
          </w:tcPr>
          <w:p w14:paraId="64D6B877" w14:textId="77777777" w:rsidR="00B01708" w:rsidRPr="00550353" w:rsidRDefault="00B01708" w:rsidP="00DD2827">
            <w:pPr>
              <w:spacing w:after="0" w:line="240" w:lineRule="auto"/>
              <w:rPr>
                <w:rFonts w:eastAsia="Times New Roman" w:cs="Times New Roman"/>
                <w:color w:val="000000"/>
                <w:sz w:val="20"/>
                <w:szCs w:val="20"/>
              </w:rPr>
            </w:pPr>
            <w:r w:rsidRPr="00550353">
              <w:rPr>
                <w:rFonts w:eastAsia="Times New Roman" w:cs="Times New Roman"/>
                <w:color w:val="000000"/>
                <w:sz w:val="20"/>
                <w:szCs w:val="20"/>
              </w:rPr>
              <w:t>Rape</w:t>
            </w:r>
          </w:p>
        </w:tc>
        <w:tc>
          <w:tcPr>
            <w:tcW w:w="925" w:type="dxa"/>
            <w:tcBorders>
              <w:top w:val="nil"/>
              <w:left w:val="single" w:sz="4" w:space="0" w:color="auto"/>
              <w:bottom w:val="single" w:sz="4" w:space="0" w:color="auto"/>
              <w:right w:val="nil"/>
            </w:tcBorders>
            <w:shd w:val="clear" w:color="auto" w:fill="auto"/>
            <w:noWrap/>
            <w:vAlign w:val="bottom"/>
            <w:hideMark/>
          </w:tcPr>
          <w:p w14:paraId="1C6FA0B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601</w:t>
            </w:r>
          </w:p>
        </w:tc>
        <w:tc>
          <w:tcPr>
            <w:tcW w:w="785" w:type="dxa"/>
            <w:tcBorders>
              <w:top w:val="nil"/>
              <w:left w:val="nil"/>
              <w:bottom w:val="single" w:sz="4" w:space="0" w:color="auto"/>
              <w:right w:val="nil"/>
            </w:tcBorders>
            <w:shd w:val="clear" w:color="auto" w:fill="auto"/>
            <w:noWrap/>
            <w:vAlign w:val="bottom"/>
            <w:hideMark/>
          </w:tcPr>
          <w:p w14:paraId="0174A2F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16.8</w:t>
            </w:r>
          </w:p>
        </w:tc>
        <w:tc>
          <w:tcPr>
            <w:tcW w:w="360" w:type="dxa"/>
            <w:tcBorders>
              <w:top w:val="nil"/>
              <w:left w:val="nil"/>
              <w:bottom w:val="single" w:sz="4" w:space="0" w:color="auto"/>
              <w:right w:val="single" w:sz="4" w:space="0" w:color="auto"/>
            </w:tcBorders>
            <w:shd w:val="clear" w:color="auto" w:fill="auto"/>
            <w:noWrap/>
            <w:vAlign w:val="bottom"/>
            <w:hideMark/>
          </w:tcPr>
          <w:p w14:paraId="729D5A9C" w14:textId="77777777" w:rsidR="00B01708" w:rsidRPr="00BB6FA4"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single" w:sz="4" w:space="0" w:color="auto"/>
              <w:right w:val="nil"/>
            </w:tcBorders>
            <w:shd w:val="clear" w:color="auto" w:fill="auto"/>
            <w:noWrap/>
            <w:vAlign w:val="bottom"/>
            <w:hideMark/>
          </w:tcPr>
          <w:p w14:paraId="19AA144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111</w:t>
            </w:r>
          </w:p>
        </w:tc>
        <w:tc>
          <w:tcPr>
            <w:tcW w:w="720" w:type="dxa"/>
            <w:tcBorders>
              <w:top w:val="nil"/>
              <w:left w:val="nil"/>
              <w:bottom w:val="single" w:sz="4" w:space="0" w:color="auto"/>
              <w:right w:val="nil"/>
            </w:tcBorders>
            <w:shd w:val="clear" w:color="auto" w:fill="auto"/>
            <w:noWrap/>
            <w:vAlign w:val="bottom"/>
            <w:hideMark/>
          </w:tcPr>
          <w:p w14:paraId="2CD99621"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3.1</w:t>
            </w:r>
          </w:p>
        </w:tc>
        <w:tc>
          <w:tcPr>
            <w:tcW w:w="360" w:type="dxa"/>
            <w:tcBorders>
              <w:top w:val="nil"/>
              <w:left w:val="nil"/>
              <w:bottom w:val="single" w:sz="4" w:space="0" w:color="auto"/>
              <w:right w:val="single" w:sz="4" w:space="0" w:color="auto"/>
            </w:tcBorders>
            <w:shd w:val="clear" w:color="auto" w:fill="auto"/>
            <w:noWrap/>
            <w:vAlign w:val="bottom"/>
            <w:hideMark/>
          </w:tcPr>
          <w:p w14:paraId="326146C2" w14:textId="77777777" w:rsidR="00B01708" w:rsidRPr="00BB6FA4" w:rsidRDefault="00B01708" w:rsidP="00DD2827">
            <w:pPr>
              <w:spacing w:after="0" w:line="240" w:lineRule="auto"/>
              <w:jc w:val="right"/>
              <w:rPr>
                <w:rFonts w:eastAsia="Times New Roman" w:cstheme="minorHAnsi"/>
                <w:color w:val="000000"/>
                <w:sz w:val="16"/>
                <w:szCs w:val="16"/>
              </w:rPr>
            </w:pPr>
          </w:p>
        </w:tc>
        <w:tc>
          <w:tcPr>
            <w:tcW w:w="990" w:type="dxa"/>
            <w:tcBorders>
              <w:top w:val="nil"/>
              <w:left w:val="single" w:sz="4" w:space="0" w:color="auto"/>
              <w:bottom w:val="single" w:sz="4" w:space="0" w:color="auto"/>
              <w:right w:val="nil"/>
            </w:tcBorders>
            <w:shd w:val="clear" w:color="auto" w:fill="auto"/>
            <w:noWrap/>
            <w:vAlign w:val="bottom"/>
            <w:hideMark/>
          </w:tcPr>
          <w:p w14:paraId="58E440F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n/a</w:t>
            </w:r>
          </w:p>
        </w:tc>
        <w:tc>
          <w:tcPr>
            <w:tcW w:w="810" w:type="dxa"/>
            <w:tcBorders>
              <w:top w:val="nil"/>
              <w:left w:val="nil"/>
              <w:bottom w:val="single" w:sz="4" w:space="0" w:color="auto"/>
              <w:right w:val="nil"/>
            </w:tcBorders>
            <w:shd w:val="clear" w:color="auto" w:fill="auto"/>
            <w:noWrap/>
            <w:vAlign w:val="bottom"/>
            <w:hideMark/>
          </w:tcPr>
          <w:p w14:paraId="479E12C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n/a</w:t>
            </w:r>
          </w:p>
        </w:tc>
        <w:tc>
          <w:tcPr>
            <w:tcW w:w="360" w:type="dxa"/>
            <w:tcBorders>
              <w:top w:val="nil"/>
              <w:left w:val="nil"/>
              <w:bottom w:val="single" w:sz="4" w:space="0" w:color="auto"/>
              <w:right w:val="single" w:sz="4" w:space="0" w:color="auto"/>
            </w:tcBorders>
            <w:shd w:val="clear" w:color="auto" w:fill="auto"/>
            <w:noWrap/>
            <w:vAlign w:val="bottom"/>
            <w:hideMark/>
          </w:tcPr>
          <w:p w14:paraId="1644746E" w14:textId="77777777" w:rsidR="00B01708" w:rsidRPr="00BB6FA4" w:rsidRDefault="00B01708" w:rsidP="00DD2827">
            <w:pPr>
              <w:spacing w:after="0" w:line="240" w:lineRule="auto"/>
              <w:jc w:val="right"/>
              <w:rPr>
                <w:rFonts w:eastAsia="Times New Roman" w:cstheme="minorHAnsi"/>
                <w:color w:val="000000"/>
                <w:sz w:val="16"/>
                <w:szCs w:val="16"/>
              </w:rPr>
            </w:pPr>
          </w:p>
        </w:tc>
        <w:tc>
          <w:tcPr>
            <w:tcW w:w="900" w:type="dxa"/>
            <w:tcBorders>
              <w:top w:val="nil"/>
              <w:left w:val="single" w:sz="4" w:space="0" w:color="auto"/>
              <w:bottom w:val="single" w:sz="4" w:space="0" w:color="auto"/>
              <w:right w:val="nil"/>
            </w:tcBorders>
            <w:shd w:val="clear" w:color="auto" w:fill="auto"/>
            <w:noWrap/>
            <w:vAlign w:val="bottom"/>
            <w:hideMark/>
          </w:tcPr>
          <w:p w14:paraId="5B3362A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n/a</w:t>
            </w:r>
          </w:p>
        </w:tc>
        <w:tc>
          <w:tcPr>
            <w:tcW w:w="720" w:type="dxa"/>
            <w:tcBorders>
              <w:top w:val="nil"/>
              <w:left w:val="nil"/>
              <w:bottom w:val="single" w:sz="4" w:space="0" w:color="auto"/>
              <w:right w:val="nil"/>
            </w:tcBorders>
            <w:shd w:val="clear" w:color="auto" w:fill="auto"/>
            <w:noWrap/>
            <w:vAlign w:val="bottom"/>
            <w:hideMark/>
          </w:tcPr>
          <w:p w14:paraId="5D5C471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n/a</w:t>
            </w:r>
          </w:p>
        </w:tc>
        <w:tc>
          <w:tcPr>
            <w:tcW w:w="450" w:type="dxa"/>
            <w:tcBorders>
              <w:top w:val="nil"/>
              <w:left w:val="nil"/>
              <w:bottom w:val="single" w:sz="4" w:space="0" w:color="auto"/>
              <w:right w:val="single" w:sz="4" w:space="0" w:color="auto"/>
            </w:tcBorders>
            <w:shd w:val="clear" w:color="auto" w:fill="auto"/>
            <w:noWrap/>
            <w:vAlign w:val="bottom"/>
            <w:hideMark/>
          </w:tcPr>
          <w:p w14:paraId="3820B79E"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r>
      <w:tr w:rsidR="00B01708" w:rsidRPr="00BB6FA4" w14:paraId="3032FA19" w14:textId="77777777" w:rsidTr="00DD2827">
        <w:trPr>
          <w:trHeight w:val="288"/>
        </w:trPr>
        <w:tc>
          <w:tcPr>
            <w:tcW w:w="276" w:type="dxa"/>
            <w:tcBorders>
              <w:top w:val="single" w:sz="4" w:space="0" w:color="auto"/>
              <w:left w:val="single" w:sz="4" w:space="0" w:color="auto"/>
              <w:bottom w:val="nil"/>
              <w:right w:val="nil"/>
            </w:tcBorders>
            <w:shd w:val="clear" w:color="auto" w:fill="auto"/>
            <w:noWrap/>
            <w:vAlign w:val="bottom"/>
            <w:hideMark/>
          </w:tcPr>
          <w:p w14:paraId="2358450B" w14:textId="77777777" w:rsidR="00B01708" w:rsidRPr="00550353" w:rsidRDefault="00B01708" w:rsidP="00DD2827">
            <w:pPr>
              <w:keepNext/>
              <w:keepLines/>
              <w:spacing w:after="0" w:line="240" w:lineRule="auto"/>
              <w:rPr>
                <w:rFonts w:eastAsia="Times New Roman" w:cs="Times New Roman"/>
                <w:color w:val="000000"/>
                <w:sz w:val="20"/>
                <w:szCs w:val="20"/>
              </w:rPr>
            </w:pPr>
            <w:r w:rsidRPr="00550353">
              <w:rPr>
                <w:rFonts w:eastAsia="Times New Roman" w:cs="Times New Roman"/>
                <w:color w:val="000000"/>
                <w:sz w:val="20"/>
                <w:szCs w:val="20"/>
              </w:rPr>
              <w:lastRenderedPageBreak/>
              <w:t> </w:t>
            </w:r>
          </w:p>
        </w:tc>
        <w:tc>
          <w:tcPr>
            <w:tcW w:w="5754" w:type="dxa"/>
            <w:gridSpan w:val="2"/>
            <w:tcBorders>
              <w:top w:val="single" w:sz="4" w:space="0" w:color="auto"/>
              <w:left w:val="nil"/>
              <w:bottom w:val="nil"/>
              <w:right w:val="single" w:sz="4" w:space="0" w:color="000000"/>
            </w:tcBorders>
            <w:shd w:val="clear" w:color="auto" w:fill="auto"/>
            <w:noWrap/>
            <w:vAlign w:val="bottom"/>
            <w:hideMark/>
          </w:tcPr>
          <w:p w14:paraId="0C5D81B4" w14:textId="77777777" w:rsidR="00B01708" w:rsidRPr="00550353" w:rsidRDefault="00B01708" w:rsidP="00DD2827">
            <w:pPr>
              <w:keepNext/>
              <w:keepLines/>
              <w:spacing w:after="0" w:line="240" w:lineRule="auto"/>
              <w:rPr>
                <w:rFonts w:eastAsia="Times New Roman" w:cs="Times New Roman"/>
                <w:color w:val="000000"/>
                <w:sz w:val="20"/>
                <w:szCs w:val="20"/>
              </w:rPr>
            </w:pPr>
            <w:r w:rsidRPr="00550353">
              <w:rPr>
                <w:rFonts w:eastAsia="Times New Roman" w:cs="Times New Roman"/>
                <w:color w:val="000000"/>
                <w:sz w:val="20"/>
                <w:szCs w:val="20"/>
              </w:rPr>
              <w:t>Sexual assault since enrolling at Duke</w:t>
            </w:r>
          </w:p>
        </w:tc>
        <w:tc>
          <w:tcPr>
            <w:tcW w:w="925" w:type="dxa"/>
            <w:tcBorders>
              <w:top w:val="single" w:sz="4" w:space="0" w:color="auto"/>
              <w:left w:val="single" w:sz="4" w:space="0" w:color="auto"/>
              <w:bottom w:val="nil"/>
              <w:right w:val="nil"/>
            </w:tcBorders>
            <w:shd w:val="clear" w:color="auto" w:fill="auto"/>
            <w:noWrap/>
            <w:vAlign w:val="bottom"/>
            <w:hideMark/>
          </w:tcPr>
          <w:p w14:paraId="7A458D89"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1,710</w:t>
            </w:r>
          </w:p>
        </w:tc>
        <w:tc>
          <w:tcPr>
            <w:tcW w:w="785" w:type="dxa"/>
            <w:tcBorders>
              <w:top w:val="single" w:sz="4" w:space="0" w:color="auto"/>
              <w:left w:val="nil"/>
              <w:bottom w:val="nil"/>
              <w:right w:val="nil"/>
            </w:tcBorders>
            <w:shd w:val="clear" w:color="auto" w:fill="auto"/>
            <w:noWrap/>
            <w:vAlign w:val="bottom"/>
            <w:hideMark/>
          </w:tcPr>
          <w:p w14:paraId="5953B4FB"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47.8</w:t>
            </w:r>
          </w:p>
        </w:tc>
        <w:tc>
          <w:tcPr>
            <w:tcW w:w="360" w:type="dxa"/>
            <w:tcBorders>
              <w:top w:val="single" w:sz="4" w:space="0" w:color="auto"/>
              <w:left w:val="nil"/>
              <w:bottom w:val="nil"/>
              <w:right w:val="single" w:sz="4" w:space="0" w:color="auto"/>
            </w:tcBorders>
            <w:shd w:val="clear" w:color="auto" w:fill="auto"/>
            <w:noWrap/>
            <w:vAlign w:val="bottom"/>
            <w:hideMark/>
          </w:tcPr>
          <w:p w14:paraId="7B52F6E5" w14:textId="77777777" w:rsidR="00B01708" w:rsidRPr="00BB6FA4" w:rsidRDefault="00B01708" w:rsidP="00DD2827">
            <w:pPr>
              <w:keepNext/>
              <w:keepLines/>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900" w:type="dxa"/>
            <w:tcBorders>
              <w:top w:val="single" w:sz="4" w:space="0" w:color="auto"/>
              <w:left w:val="single" w:sz="4" w:space="0" w:color="auto"/>
              <w:bottom w:val="nil"/>
              <w:right w:val="nil"/>
            </w:tcBorders>
            <w:shd w:val="clear" w:color="auto" w:fill="auto"/>
            <w:noWrap/>
            <w:vAlign w:val="bottom"/>
            <w:hideMark/>
          </w:tcPr>
          <w:p w14:paraId="38D696BE"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479</w:t>
            </w:r>
          </w:p>
        </w:tc>
        <w:tc>
          <w:tcPr>
            <w:tcW w:w="720" w:type="dxa"/>
            <w:tcBorders>
              <w:top w:val="single" w:sz="4" w:space="0" w:color="auto"/>
              <w:left w:val="nil"/>
              <w:bottom w:val="nil"/>
              <w:right w:val="nil"/>
            </w:tcBorders>
            <w:shd w:val="clear" w:color="auto" w:fill="auto"/>
            <w:noWrap/>
            <w:vAlign w:val="bottom"/>
            <w:hideMark/>
          </w:tcPr>
          <w:p w14:paraId="1B61D210"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13.5</w:t>
            </w:r>
          </w:p>
        </w:tc>
        <w:tc>
          <w:tcPr>
            <w:tcW w:w="360" w:type="dxa"/>
            <w:tcBorders>
              <w:top w:val="single" w:sz="4" w:space="0" w:color="auto"/>
              <w:left w:val="nil"/>
              <w:bottom w:val="nil"/>
              <w:right w:val="single" w:sz="4" w:space="0" w:color="auto"/>
            </w:tcBorders>
            <w:shd w:val="clear" w:color="auto" w:fill="auto"/>
            <w:noWrap/>
            <w:vAlign w:val="bottom"/>
            <w:hideMark/>
          </w:tcPr>
          <w:p w14:paraId="12C47DE4" w14:textId="77777777" w:rsidR="00B01708" w:rsidRPr="00BB6FA4" w:rsidRDefault="00B01708" w:rsidP="00DD2827">
            <w:pPr>
              <w:keepNext/>
              <w:keepLines/>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990" w:type="dxa"/>
            <w:tcBorders>
              <w:top w:val="single" w:sz="4" w:space="0" w:color="auto"/>
              <w:left w:val="single" w:sz="4" w:space="0" w:color="auto"/>
              <w:bottom w:val="nil"/>
              <w:right w:val="nil"/>
            </w:tcBorders>
            <w:shd w:val="clear" w:color="auto" w:fill="auto"/>
            <w:noWrap/>
            <w:vAlign w:val="bottom"/>
            <w:hideMark/>
          </w:tcPr>
          <w:p w14:paraId="171E51A6"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602</w:t>
            </w:r>
          </w:p>
        </w:tc>
        <w:tc>
          <w:tcPr>
            <w:tcW w:w="810" w:type="dxa"/>
            <w:tcBorders>
              <w:top w:val="single" w:sz="4" w:space="0" w:color="auto"/>
              <w:left w:val="nil"/>
              <w:bottom w:val="nil"/>
              <w:right w:val="nil"/>
            </w:tcBorders>
            <w:shd w:val="clear" w:color="auto" w:fill="auto"/>
            <w:noWrap/>
            <w:vAlign w:val="bottom"/>
            <w:hideMark/>
          </w:tcPr>
          <w:p w14:paraId="012EFB2A"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11.3</w:t>
            </w:r>
          </w:p>
        </w:tc>
        <w:tc>
          <w:tcPr>
            <w:tcW w:w="360" w:type="dxa"/>
            <w:tcBorders>
              <w:top w:val="single" w:sz="4" w:space="0" w:color="auto"/>
              <w:left w:val="nil"/>
              <w:bottom w:val="nil"/>
              <w:right w:val="single" w:sz="4" w:space="0" w:color="auto"/>
            </w:tcBorders>
            <w:shd w:val="clear" w:color="auto" w:fill="auto"/>
            <w:noWrap/>
            <w:vAlign w:val="bottom"/>
            <w:hideMark/>
          </w:tcPr>
          <w:p w14:paraId="02663408" w14:textId="77777777" w:rsidR="00B01708" w:rsidRPr="00BB6FA4" w:rsidRDefault="00B01708" w:rsidP="00DD2827">
            <w:pPr>
              <w:keepNext/>
              <w:keepLines/>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900" w:type="dxa"/>
            <w:tcBorders>
              <w:top w:val="single" w:sz="4" w:space="0" w:color="auto"/>
              <w:left w:val="single" w:sz="4" w:space="0" w:color="auto"/>
              <w:bottom w:val="nil"/>
              <w:right w:val="nil"/>
            </w:tcBorders>
            <w:shd w:val="clear" w:color="auto" w:fill="auto"/>
            <w:noWrap/>
            <w:vAlign w:val="bottom"/>
            <w:hideMark/>
          </w:tcPr>
          <w:p w14:paraId="25E6CC1C"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170</w:t>
            </w:r>
          </w:p>
        </w:tc>
        <w:tc>
          <w:tcPr>
            <w:tcW w:w="720" w:type="dxa"/>
            <w:tcBorders>
              <w:top w:val="single" w:sz="4" w:space="0" w:color="auto"/>
              <w:left w:val="nil"/>
              <w:bottom w:val="nil"/>
              <w:right w:val="nil"/>
            </w:tcBorders>
            <w:shd w:val="clear" w:color="auto" w:fill="auto"/>
            <w:noWrap/>
            <w:vAlign w:val="bottom"/>
            <w:hideMark/>
          </w:tcPr>
          <w:p w14:paraId="22310BC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3.5</w:t>
            </w:r>
          </w:p>
        </w:tc>
        <w:tc>
          <w:tcPr>
            <w:tcW w:w="450" w:type="dxa"/>
            <w:tcBorders>
              <w:top w:val="single" w:sz="4" w:space="0" w:color="auto"/>
              <w:left w:val="nil"/>
              <w:bottom w:val="nil"/>
              <w:right w:val="single" w:sz="4" w:space="0" w:color="auto"/>
            </w:tcBorders>
            <w:shd w:val="clear" w:color="auto" w:fill="auto"/>
            <w:noWrap/>
            <w:vAlign w:val="bottom"/>
            <w:hideMark/>
          </w:tcPr>
          <w:p w14:paraId="4E9E7673"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r>
      <w:tr w:rsidR="00B01708" w:rsidRPr="00BB6FA4" w14:paraId="1BCEE2E5"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2EB16AD9" w14:textId="77777777" w:rsidR="00B01708" w:rsidRPr="00550353" w:rsidRDefault="00B01708" w:rsidP="00DD2827">
            <w:pPr>
              <w:keepNext/>
              <w:keepLines/>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276" w:type="dxa"/>
            <w:tcBorders>
              <w:top w:val="nil"/>
              <w:left w:val="nil"/>
              <w:bottom w:val="nil"/>
              <w:right w:val="nil"/>
            </w:tcBorders>
            <w:shd w:val="clear" w:color="auto" w:fill="auto"/>
            <w:noWrap/>
            <w:vAlign w:val="bottom"/>
            <w:hideMark/>
          </w:tcPr>
          <w:p w14:paraId="675CD189" w14:textId="77777777" w:rsidR="00B01708" w:rsidRPr="00550353" w:rsidRDefault="00B01708" w:rsidP="00DD2827">
            <w:pPr>
              <w:keepNext/>
              <w:keepLines/>
              <w:spacing w:after="0" w:line="240" w:lineRule="auto"/>
              <w:rPr>
                <w:rFonts w:eastAsia="Times New Roman" w:cs="Times New Roman"/>
                <w:color w:val="000000"/>
                <w:sz w:val="20"/>
                <w:szCs w:val="20"/>
              </w:rPr>
            </w:pPr>
          </w:p>
        </w:tc>
        <w:tc>
          <w:tcPr>
            <w:tcW w:w="5478" w:type="dxa"/>
            <w:tcBorders>
              <w:top w:val="nil"/>
              <w:left w:val="nil"/>
              <w:bottom w:val="nil"/>
              <w:right w:val="single" w:sz="4" w:space="0" w:color="auto"/>
            </w:tcBorders>
            <w:shd w:val="clear" w:color="auto" w:fill="auto"/>
            <w:noWrap/>
            <w:vAlign w:val="bottom"/>
            <w:hideMark/>
          </w:tcPr>
          <w:p w14:paraId="6EDF5247" w14:textId="77777777" w:rsidR="00B01708" w:rsidRPr="00550353" w:rsidRDefault="00B01708" w:rsidP="00DD2827">
            <w:pPr>
              <w:keepNext/>
              <w:keepLines/>
              <w:spacing w:after="0" w:line="240" w:lineRule="auto"/>
              <w:rPr>
                <w:rFonts w:eastAsia="Times New Roman" w:cs="Times New Roman"/>
                <w:color w:val="000000"/>
                <w:sz w:val="20"/>
                <w:szCs w:val="20"/>
              </w:rPr>
            </w:pPr>
            <w:r w:rsidRPr="00550353">
              <w:rPr>
                <w:rFonts w:eastAsia="Times New Roman" w:cs="Times New Roman"/>
                <w:color w:val="000000"/>
                <w:sz w:val="20"/>
                <w:szCs w:val="20"/>
              </w:rPr>
              <w:t>Sexual battery</w:t>
            </w:r>
          </w:p>
        </w:tc>
        <w:tc>
          <w:tcPr>
            <w:tcW w:w="925" w:type="dxa"/>
            <w:tcBorders>
              <w:top w:val="nil"/>
              <w:left w:val="single" w:sz="4" w:space="0" w:color="auto"/>
              <w:bottom w:val="nil"/>
              <w:right w:val="nil"/>
            </w:tcBorders>
            <w:shd w:val="clear" w:color="auto" w:fill="auto"/>
            <w:noWrap/>
            <w:vAlign w:val="bottom"/>
            <w:hideMark/>
          </w:tcPr>
          <w:p w14:paraId="08646203"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1,082</w:t>
            </w:r>
          </w:p>
        </w:tc>
        <w:tc>
          <w:tcPr>
            <w:tcW w:w="785" w:type="dxa"/>
            <w:tcBorders>
              <w:top w:val="nil"/>
              <w:left w:val="nil"/>
              <w:bottom w:val="nil"/>
              <w:right w:val="nil"/>
            </w:tcBorders>
            <w:shd w:val="clear" w:color="auto" w:fill="auto"/>
            <w:noWrap/>
            <w:vAlign w:val="bottom"/>
            <w:hideMark/>
          </w:tcPr>
          <w:p w14:paraId="0E10B614"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30.3</w:t>
            </w:r>
          </w:p>
        </w:tc>
        <w:tc>
          <w:tcPr>
            <w:tcW w:w="360" w:type="dxa"/>
            <w:tcBorders>
              <w:top w:val="nil"/>
              <w:left w:val="nil"/>
              <w:bottom w:val="nil"/>
              <w:right w:val="single" w:sz="4" w:space="0" w:color="auto"/>
            </w:tcBorders>
            <w:shd w:val="clear" w:color="auto" w:fill="auto"/>
            <w:noWrap/>
            <w:vAlign w:val="bottom"/>
            <w:hideMark/>
          </w:tcPr>
          <w:p w14:paraId="3225DE74" w14:textId="77777777" w:rsidR="00B01708" w:rsidRPr="00BB6FA4" w:rsidRDefault="00B01708" w:rsidP="00DD2827">
            <w:pPr>
              <w:keepNext/>
              <w:keepLines/>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71D3E307"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337</w:t>
            </w:r>
          </w:p>
        </w:tc>
        <w:tc>
          <w:tcPr>
            <w:tcW w:w="720" w:type="dxa"/>
            <w:tcBorders>
              <w:top w:val="nil"/>
              <w:left w:val="nil"/>
              <w:bottom w:val="nil"/>
              <w:right w:val="nil"/>
            </w:tcBorders>
            <w:shd w:val="clear" w:color="auto" w:fill="auto"/>
            <w:noWrap/>
            <w:vAlign w:val="bottom"/>
            <w:hideMark/>
          </w:tcPr>
          <w:p w14:paraId="68B96A0B"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9.5</w:t>
            </w:r>
          </w:p>
        </w:tc>
        <w:tc>
          <w:tcPr>
            <w:tcW w:w="360" w:type="dxa"/>
            <w:tcBorders>
              <w:top w:val="nil"/>
              <w:left w:val="nil"/>
              <w:bottom w:val="nil"/>
              <w:right w:val="single" w:sz="4" w:space="0" w:color="auto"/>
            </w:tcBorders>
            <w:shd w:val="clear" w:color="auto" w:fill="auto"/>
            <w:noWrap/>
            <w:vAlign w:val="bottom"/>
            <w:hideMark/>
          </w:tcPr>
          <w:p w14:paraId="2C26146B" w14:textId="77777777" w:rsidR="00B01708" w:rsidRPr="00BB6FA4" w:rsidRDefault="00B01708" w:rsidP="00DD2827">
            <w:pPr>
              <w:keepNext/>
              <w:keepLines/>
              <w:spacing w:after="0" w:line="240" w:lineRule="auto"/>
              <w:jc w:val="right"/>
              <w:rPr>
                <w:rFonts w:eastAsia="Times New Roman" w:cstheme="minorHAnsi"/>
                <w:color w:val="000000"/>
                <w:sz w:val="16"/>
                <w:szCs w:val="16"/>
              </w:rPr>
            </w:pPr>
          </w:p>
        </w:tc>
        <w:tc>
          <w:tcPr>
            <w:tcW w:w="990" w:type="dxa"/>
            <w:tcBorders>
              <w:top w:val="nil"/>
              <w:left w:val="single" w:sz="4" w:space="0" w:color="auto"/>
              <w:bottom w:val="nil"/>
              <w:right w:val="nil"/>
            </w:tcBorders>
            <w:shd w:val="clear" w:color="auto" w:fill="auto"/>
            <w:noWrap/>
            <w:vAlign w:val="bottom"/>
            <w:hideMark/>
          </w:tcPr>
          <w:p w14:paraId="4BEA2057"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415</w:t>
            </w:r>
          </w:p>
        </w:tc>
        <w:tc>
          <w:tcPr>
            <w:tcW w:w="810" w:type="dxa"/>
            <w:tcBorders>
              <w:top w:val="nil"/>
              <w:left w:val="nil"/>
              <w:bottom w:val="nil"/>
              <w:right w:val="nil"/>
            </w:tcBorders>
            <w:shd w:val="clear" w:color="auto" w:fill="auto"/>
            <w:noWrap/>
            <w:vAlign w:val="bottom"/>
            <w:hideMark/>
          </w:tcPr>
          <w:p w14:paraId="6FE790C7"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7.8</w:t>
            </w:r>
          </w:p>
        </w:tc>
        <w:tc>
          <w:tcPr>
            <w:tcW w:w="360" w:type="dxa"/>
            <w:tcBorders>
              <w:top w:val="nil"/>
              <w:left w:val="nil"/>
              <w:bottom w:val="nil"/>
              <w:right w:val="single" w:sz="4" w:space="0" w:color="auto"/>
            </w:tcBorders>
            <w:shd w:val="clear" w:color="auto" w:fill="auto"/>
            <w:noWrap/>
            <w:vAlign w:val="bottom"/>
            <w:hideMark/>
          </w:tcPr>
          <w:p w14:paraId="21AA2711" w14:textId="77777777" w:rsidR="00B01708" w:rsidRPr="00BB6FA4" w:rsidRDefault="00B01708" w:rsidP="00DD2827">
            <w:pPr>
              <w:keepNext/>
              <w:keepLines/>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17A98BEC"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129</w:t>
            </w:r>
          </w:p>
        </w:tc>
        <w:tc>
          <w:tcPr>
            <w:tcW w:w="720" w:type="dxa"/>
            <w:tcBorders>
              <w:top w:val="nil"/>
              <w:left w:val="nil"/>
              <w:bottom w:val="nil"/>
              <w:right w:val="nil"/>
            </w:tcBorders>
            <w:shd w:val="clear" w:color="auto" w:fill="auto"/>
            <w:noWrap/>
            <w:vAlign w:val="bottom"/>
            <w:hideMark/>
          </w:tcPr>
          <w:p w14:paraId="5E69A0E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2.6</w:t>
            </w:r>
          </w:p>
        </w:tc>
        <w:tc>
          <w:tcPr>
            <w:tcW w:w="450" w:type="dxa"/>
            <w:tcBorders>
              <w:top w:val="nil"/>
              <w:left w:val="nil"/>
              <w:bottom w:val="nil"/>
              <w:right w:val="single" w:sz="4" w:space="0" w:color="auto"/>
            </w:tcBorders>
            <w:shd w:val="clear" w:color="auto" w:fill="auto"/>
            <w:noWrap/>
            <w:vAlign w:val="bottom"/>
            <w:hideMark/>
          </w:tcPr>
          <w:p w14:paraId="154F3C74"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r>
      <w:tr w:rsidR="00B01708" w:rsidRPr="00BB6FA4" w14:paraId="31DFE08B"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6AE319DF" w14:textId="77777777" w:rsidR="00B01708" w:rsidRPr="00550353" w:rsidRDefault="00B01708" w:rsidP="00DD2827">
            <w:pPr>
              <w:keepNext/>
              <w:keepLines/>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276" w:type="dxa"/>
            <w:tcBorders>
              <w:top w:val="nil"/>
              <w:left w:val="nil"/>
              <w:bottom w:val="nil"/>
              <w:right w:val="nil"/>
            </w:tcBorders>
            <w:shd w:val="clear" w:color="auto" w:fill="auto"/>
            <w:noWrap/>
            <w:vAlign w:val="bottom"/>
            <w:hideMark/>
          </w:tcPr>
          <w:p w14:paraId="25646012" w14:textId="77777777" w:rsidR="00B01708" w:rsidRPr="00550353" w:rsidRDefault="00B01708" w:rsidP="00DD2827">
            <w:pPr>
              <w:keepNext/>
              <w:keepLines/>
              <w:spacing w:after="0" w:line="240" w:lineRule="auto"/>
              <w:rPr>
                <w:rFonts w:eastAsia="Times New Roman" w:cs="Times New Roman"/>
                <w:color w:val="000000"/>
                <w:sz w:val="20"/>
                <w:szCs w:val="20"/>
              </w:rPr>
            </w:pPr>
          </w:p>
        </w:tc>
        <w:tc>
          <w:tcPr>
            <w:tcW w:w="5478" w:type="dxa"/>
            <w:tcBorders>
              <w:top w:val="nil"/>
              <w:left w:val="nil"/>
              <w:bottom w:val="nil"/>
              <w:right w:val="single" w:sz="4" w:space="0" w:color="auto"/>
            </w:tcBorders>
            <w:shd w:val="clear" w:color="auto" w:fill="auto"/>
            <w:noWrap/>
            <w:vAlign w:val="bottom"/>
            <w:hideMark/>
          </w:tcPr>
          <w:p w14:paraId="16C66749" w14:textId="77777777" w:rsidR="00B01708" w:rsidRPr="00550353" w:rsidRDefault="00B01708" w:rsidP="00DD2827">
            <w:pPr>
              <w:keepNext/>
              <w:keepLines/>
              <w:spacing w:after="0" w:line="240" w:lineRule="auto"/>
              <w:rPr>
                <w:rFonts w:eastAsia="Times New Roman" w:cs="Times New Roman"/>
                <w:color w:val="000000"/>
                <w:sz w:val="20"/>
                <w:szCs w:val="20"/>
              </w:rPr>
            </w:pPr>
            <w:r w:rsidRPr="00550353">
              <w:rPr>
                <w:rFonts w:eastAsia="Times New Roman" w:cs="Times New Roman"/>
                <w:color w:val="000000"/>
                <w:sz w:val="20"/>
                <w:szCs w:val="20"/>
              </w:rPr>
              <w:t>Rape</w:t>
            </w:r>
          </w:p>
        </w:tc>
        <w:tc>
          <w:tcPr>
            <w:tcW w:w="925" w:type="dxa"/>
            <w:tcBorders>
              <w:top w:val="nil"/>
              <w:left w:val="single" w:sz="4" w:space="0" w:color="auto"/>
              <w:bottom w:val="nil"/>
              <w:right w:val="nil"/>
            </w:tcBorders>
            <w:shd w:val="clear" w:color="auto" w:fill="auto"/>
            <w:noWrap/>
            <w:vAlign w:val="bottom"/>
            <w:hideMark/>
          </w:tcPr>
          <w:p w14:paraId="54751FB4"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590</w:t>
            </w:r>
          </w:p>
        </w:tc>
        <w:tc>
          <w:tcPr>
            <w:tcW w:w="785" w:type="dxa"/>
            <w:tcBorders>
              <w:top w:val="nil"/>
              <w:left w:val="nil"/>
              <w:bottom w:val="nil"/>
              <w:right w:val="nil"/>
            </w:tcBorders>
            <w:shd w:val="clear" w:color="auto" w:fill="auto"/>
            <w:noWrap/>
            <w:vAlign w:val="bottom"/>
            <w:hideMark/>
          </w:tcPr>
          <w:p w14:paraId="2C4E2178"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16.5</w:t>
            </w:r>
          </w:p>
        </w:tc>
        <w:tc>
          <w:tcPr>
            <w:tcW w:w="360" w:type="dxa"/>
            <w:tcBorders>
              <w:top w:val="nil"/>
              <w:left w:val="nil"/>
              <w:bottom w:val="nil"/>
              <w:right w:val="single" w:sz="4" w:space="0" w:color="auto"/>
            </w:tcBorders>
            <w:shd w:val="clear" w:color="auto" w:fill="auto"/>
            <w:noWrap/>
            <w:vAlign w:val="bottom"/>
            <w:hideMark/>
          </w:tcPr>
          <w:p w14:paraId="4C66D3B5" w14:textId="77777777" w:rsidR="00B01708" w:rsidRPr="00BB6FA4" w:rsidRDefault="00B01708" w:rsidP="00DD2827">
            <w:pPr>
              <w:keepNext/>
              <w:keepLines/>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1FD49BCD"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111</w:t>
            </w:r>
          </w:p>
        </w:tc>
        <w:tc>
          <w:tcPr>
            <w:tcW w:w="720" w:type="dxa"/>
            <w:tcBorders>
              <w:top w:val="nil"/>
              <w:left w:val="nil"/>
              <w:bottom w:val="nil"/>
              <w:right w:val="nil"/>
            </w:tcBorders>
            <w:shd w:val="clear" w:color="auto" w:fill="auto"/>
            <w:noWrap/>
            <w:vAlign w:val="bottom"/>
            <w:hideMark/>
          </w:tcPr>
          <w:p w14:paraId="3A69C12B"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3.1</w:t>
            </w:r>
          </w:p>
        </w:tc>
        <w:tc>
          <w:tcPr>
            <w:tcW w:w="360" w:type="dxa"/>
            <w:tcBorders>
              <w:top w:val="nil"/>
              <w:left w:val="nil"/>
              <w:bottom w:val="nil"/>
              <w:right w:val="single" w:sz="4" w:space="0" w:color="auto"/>
            </w:tcBorders>
            <w:shd w:val="clear" w:color="auto" w:fill="auto"/>
            <w:noWrap/>
            <w:vAlign w:val="bottom"/>
            <w:hideMark/>
          </w:tcPr>
          <w:p w14:paraId="06246338" w14:textId="77777777" w:rsidR="00B01708" w:rsidRPr="00BB6FA4" w:rsidRDefault="00B01708" w:rsidP="00DD2827">
            <w:pPr>
              <w:keepNext/>
              <w:keepLines/>
              <w:spacing w:after="0" w:line="240" w:lineRule="auto"/>
              <w:jc w:val="right"/>
              <w:rPr>
                <w:rFonts w:eastAsia="Times New Roman" w:cstheme="minorHAnsi"/>
                <w:color w:val="000000"/>
                <w:sz w:val="16"/>
                <w:szCs w:val="16"/>
              </w:rPr>
            </w:pPr>
          </w:p>
        </w:tc>
        <w:tc>
          <w:tcPr>
            <w:tcW w:w="990" w:type="dxa"/>
            <w:tcBorders>
              <w:top w:val="nil"/>
              <w:left w:val="single" w:sz="4" w:space="0" w:color="auto"/>
              <w:bottom w:val="nil"/>
              <w:right w:val="nil"/>
            </w:tcBorders>
            <w:shd w:val="clear" w:color="auto" w:fill="auto"/>
            <w:noWrap/>
            <w:vAlign w:val="bottom"/>
            <w:hideMark/>
          </w:tcPr>
          <w:p w14:paraId="3CFF1198"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172</w:t>
            </w:r>
          </w:p>
        </w:tc>
        <w:tc>
          <w:tcPr>
            <w:tcW w:w="810" w:type="dxa"/>
            <w:tcBorders>
              <w:top w:val="nil"/>
              <w:left w:val="nil"/>
              <w:bottom w:val="nil"/>
              <w:right w:val="nil"/>
            </w:tcBorders>
            <w:shd w:val="clear" w:color="auto" w:fill="auto"/>
            <w:noWrap/>
            <w:vAlign w:val="bottom"/>
            <w:hideMark/>
          </w:tcPr>
          <w:p w14:paraId="2052BB2E"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3.2</w:t>
            </w:r>
          </w:p>
        </w:tc>
        <w:tc>
          <w:tcPr>
            <w:tcW w:w="360" w:type="dxa"/>
            <w:tcBorders>
              <w:top w:val="nil"/>
              <w:left w:val="nil"/>
              <w:bottom w:val="nil"/>
              <w:right w:val="single" w:sz="4" w:space="0" w:color="auto"/>
            </w:tcBorders>
            <w:shd w:val="clear" w:color="auto" w:fill="auto"/>
            <w:noWrap/>
            <w:vAlign w:val="bottom"/>
            <w:hideMark/>
          </w:tcPr>
          <w:p w14:paraId="20E387B7" w14:textId="77777777" w:rsidR="00B01708" w:rsidRPr="00BB6FA4" w:rsidRDefault="00B01708" w:rsidP="00DD2827">
            <w:pPr>
              <w:keepNext/>
              <w:keepLines/>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53DA2D34"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28</w:t>
            </w:r>
          </w:p>
        </w:tc>
        <w:tc>
          <w:tcPr>
            <w:tcW w:w="720" w:type="dxa"/>
            <w:tcBorders>
              <w:top w:val="nil"/>
              <w:left w:val="nil"/>
              <w:bottom w:val="nil"/>
              <w:right w:val="nil"/>
            </w:tcBorders>
            <w:shd w:val="clear" w:color="auto" w:fill="auto"/>
            <w:noWrap/>
            <w:vAlign w:val="bottom"/>
            <w:hideMark/>
          </w:tcPr>
          <w:p w14:paraId="740506C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0.6</w:t>
            </w:r>
          </w:p>
        </w:tc>
        <w:tc>
          <w:tcPr>
            <w:tcW w:w="450" w:type="dxa"/>
            <w:tcBorders>
              <w:top w:val="nil"/>
              <w:left w:val="nil"/>
              <w:bottom w:val="nil"/>
              <w:right w:val="single" w:sz="4" w:space="0" w:color="auto"/>
            </w:tcBorders>
            <w:shd w:val="clear" w:color="auto" w:fill="auto"/>
            <w:noWrap/>
            <w:vAlign w:val="bottom"/>
            <w:hideMark/>
          </w:tcPr>
          <w:p w14:paraId="7FE290F4"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r>
      <w:tr w:rsidR="00B01708" w:rsidRPr="00BB6FA4" w14:paraId="02D7994E"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74B610BB" w14:textId="77777777" w:rsidR="00B01708" w:rsidRPr="00550353" w:rsidRDefault="00B01708" w:rsidP="00DD2827">
            <w:pPr>
              <w:keepNext/>
              <w:keepLines/>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5754" w:type="dxa"/>
            <w:gridSpan w:val="2"/>
            <w:tcBorders>
              <w:top w:val="nil"/>
              <w:left w:val="nil"/>
              <w:bottom w:val="nil"/>
              <w:right w:val="single" w:sz="4" w:space="0" w:color="000000"/>
            </w:tcBorders>
            <w:shd w:val="clear" w:color="auto" w:fill="auto"/>
            <w:noWrap/>
            <w:vAlign w:val="bottom"/>
            <w:hideMark/>
          </w:tcPr>
          <w:p w14:paraId="07ACC6C8" w14:textId="77777777" w:rsidR="00B01708" w:rsidRPr="00550353" w:rsidRDefault="00B01708" w:rsidP="00DD2827">
            <w:pPr>
              <w:keepNext/>
              <w:keepLines/>
              <w:spacing w:after="0" w:line="240" w:lineRule="auto"/>
              <w:rPr>
                <w:rFonts w:eastAsia="Times New Roman" w:cs="Times New Roman"/>
                <w:color w:val="000000"/>
                <w:sz w:val="20"/>
                <w:szCs w:val="20"/>
              </w:rPr>
            </w:pPr>
            <w:r w:rsidRPr="00550353">
              <w:rPr>
                <w:rFonts w:eastAsia="Times New Roman" w:cs="Times New Roman"/>
                <w:color w:val="000000"/>
                <w:sz w:val="20"/>
                <w:szCs w:val="20"/>
              </w:rPr>
              <w:t>Sexual assault prior to enrolling in Duke</w:t>
            </w:r>
          </w:p>
        </w:tc>
        <w:tc>
          <w:tcPr>
            <w:tcW w:w="925" w:type="dxa"/>
            <w:tcBorders>
              <w:top w:val="nil"/>
              <w:left w:val="single" w:sz="4" w:space="0" w:color="auto"/>
              <w:bottom w:val="nil"/>
              <w:right w:val="nil"/>
            </w:tcBorders>
            <w:shd w:val="clear" w:color="auto" w:fill="auto"/>
            <w:noWrap/>
            <w:vAlign w:val="bottom"/>
            <w:hideMark/>
          </w:tcPr>
          <w:p w14:paraId="0A52890D"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936</w:t>
            </w:r>
          </w:p>
        </w:tc>
        <w:tc>
          <w:tcPr>
            <w:tcW w:w="785" w:type="dxa"/>
            <w:tcBorders>
              <w:top w:val="nil"/>
              <w:left w:val="nil"/>
              <w:bottom w:val="nil"/>
              <w:right w:val="nil"/>
            </w:tcBorders>
            <w:shd w:val="clear" w:color="auto" w:fill="auto"/>
            <w:noWrap/>
            <w:vAlign w:val="bottom"/>
            <w:hideMark/>
          </w:tcPr>
          <w:p w14:paraId="1B607983"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26.2</w:t>
            </w:r>
          </w:p>
        </w:tc>
        <w:tc>
          <w:tcPr>
            <w:tcW w:w="360" w:type="dxa"/>
            <w:tcBorders>
              <w:top w:val="nil"/>
              <w:left w:val="nil"/>
              <w:bottom w:val="nil"/>
              <w:right w:val="single" w:sz="4" w:space="0" w:color="auto"/>
            </w:tcBorders>
            <w:shd w:val="clear" w:color="auto" w:fill="auto"/>
            <w:noWrap/>
            <w:vAlign w:val="bottom"/>
            <w:hideMark/>
          </w:tcPr>
          <w:p w14:paraId="5F225C7F" w14:textId="77777777" w:rsidR="00B01708" w:rsidRPr="00BB6FA4" w:rsidRDefault="00B01708" w:rsidP="00DD2827">
            <w:pPr>
              <w:keepNext/>
              <w:keepLines/>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900" w:type="dxa"/>
            <w:tcBorders>
              <w:top w:val="nil"/>
              <w:left w:val="single" w:sz="4" w:space="0" w:color="auto"/>
              <w:bottom w:val="nil"/>
              <w:right w:val="nil"/>
            </w:tcBorders>
            <w:shd w:val="clear" w:color="auto" w:fill="auto"/>
            <w:noWrap/>
            <w:vAlign w:val="bottom"/>
            <w:hideMark/>
          </w:tcPr>
          <w:p w14:paraId="44436009"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305</w:t>
            </w:r>
          </w:p>
        </w:tc>
        <w:tc>
          <w:tcPr>
            <w:tcW w:w="720" w:type="dxa"/>
            <w:tcBorders>
              <w:top w:val="nil"/>
              <w:left w:val="nil"/>
              <w:bottom w:val="nil"/>
              <w:right w:val="nil"/>
            </w:tcBorders>
            <w:shd w:val="clear" w:color="auto" w:fill="auto"/>
            <w:noWrap/>
            <w:vAlign w:val="bottom"/>
            <w:hideMark/>
          </w:tcPr>
          <w:p w14:paraId="67C80253"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8.6</w:t>
            </w:r>
          </w:p>
        </w:tc>
        <w:tc>
          <w:tcPr>
            <w:tcW w:w="360" w:type="dxa"/>
            <w:tcBorders>
              <w:top w:val="nil"/>
              <w:left w:val="nil"/>
              <w:bottom w:val="nil"/>
              <w:right w:val="single" w:sz="4" w:space="0" w:color="auto"/>
            </w:tcBorders>
            <w:shd w:val="clear" w:color="auto" w:fill="auto"/>
            <w:noWrap/>
            <w:vAlign w:val="bottom"/>
            <w:hideMark/>
          </w:tcPr>
          <w:p w14:paraId="7F0E07CF" w14:textId="77777777" w:rsidR="00B01708" w:rsidRPr="00BB6FA4" w:rsidRDefault="00B01708" w:rsidP="00DD2827">
            <w:pPr>
              <w:keepNext/>
              <w:keepLines/>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990" w:type="dxa"/>
            <w:tcBorders>
              <w:top w:val="nil"/>
              <w:left w:val="single" w:sz="4" w:space="0" w:color="auto"/>
              <w:bottom w:val="nil"/>
              <w:right w:val="nil"/>
            </w:tcBorders>
            <w:shd w:val="clear" w:color="auto" w:fill="auto"/>
            <w:noWrap/>
            <w:vAlign w:val="bottom"/>
            <w:hideMark/>
          </w:tcPr>
          <w:p w14:paraId="584E9259"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2,110</w:t>
            </w:r>
          </w:p>
        </w:tc>
        <w:tc>
          <w:tcPr>
            <w:tcW w:w="810" w:type="dxa"/>
            <w:tcBorders>
              <w:top w:val="nil"/>
              <w:left w:val="nil"/>
              <w:bottom w:val="nil"/>
              <w:right w:val="nil"/>
            </w:tcBorders>
            <w:shd w:val="clear" w:color="auto" w:fill="auto"/>
            <w:noWrap/>
            <w:vAlign w:val="bottom"/>
            <w:hideMark/>
          </w:tcPr>
          <w:p w14:paraId="59514DCD"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39.8</w:t>
            </w:r>
          </w:p>
        </w:tc>
        <w:tc>
          <w:tcPr>
            <w:tcW w:w="360" w:type="dxa"/>
            <w:tcBorders>
              <w:top w:val="nil"/>
              <w:left w:val="nil"/>
              <w:bottom w:val="nil"/>
              <w:right w:val="single" w:sz="4" w:space="0" w:color="auto"/>
            </w:tcBorders>
            <w:shd w:val="clear" w:color="auto" w:fill="auto"/>
            <w:noWrap/>
            <w:vAlign w:val="bottom"/>
            <w:hideMark/>
          </w:tcPr>
          <w:p w14:paraId="1F2299C6" w14:textId="77777777" w:rsidR="00B01708" w:rsidRPr="00BB6FA4" w:rsidRDefault="00B01708" w:rsidP="00DD2827">
            <w:pPr>
              <w:keepNext/>
              <w:keepLines/>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900" w:type="dxa"/>
            <w:tcBorders>
              <w:top w:val="nil"/>
              <w:left w:val="single" w:sz="4" w:space="0" w:color="auto"/>
              <w:bottom w:val="nil"/>
              <w:right w:val="nil"/>
            </w:tcBorders>
            <w:shd w:val="clear" w:color="auto" w:fill="auto"/>
            <w:noWrap/>
            <w:vAlign w:val="bottom"/>
            <w:hideMark/>
          </w:tcPr>
          <w:p w14:paraId="0D7214C7"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569</w:t>
            </w:r>
          </w:p>
        </w:tc>
        <w:tc>
          <w:tcPr>
            <w:tcW w:w="720" w:type="dxa"/>
            <w:tcBorders>
              <w:top w:val="nil"/>
              <w:left w:val="nil"/>
              <w:bottom w:val="nil"/>
              <w:right w:val="nil"/>
            </w:tcBorders>
            <w:shd w:val="clear" w:color="auto" w:fill="auto"/>
            <w:noWrap/>
            <w:vAlign w:val="bottom"/>
            <w:hideMark/>
          </w:tcPr>
          <w:p w14:paraId="6C93D39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11.7</w:t>
            </w:r>
          </w:p>
        </w:tc>
        <w:tc>
          <w:tcPr>
            <w:tcW w:w="450" w:type="dxa"/>
            <w:tcBorders>
              <w:top w:val="nil"/>
              <w:left w:val="nil"/>
              <w:bottom w:val="nil"/>
              <w:right w:val="single" w:sz="4" w:space="0" w:color="auto"/>
            </w:tcBorders>
            <w:shd w:val="clear" w:color="auto" w:fill="auto"/>
            <w:noWrap/>
            <w:vAlign w:val="bottom"/>
            <w:hideMark/>
          </w:tcPr>
          <w:p w14:paraId="7E28EB4B"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r>
      <w:tr w:rsidR="00B01708" w:rsidRPr="00BB6FA4" w14:paraId="374FD682"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2420FEF5" w14:textId="77777777" w:rsidR="00B01708" w:rsidRPr="00550353" w:rsidRDefault="00B01708" w:rsidP="00DD2827">
            <w:pPr>
              <w:keepNext/>
              <w:keepLines/>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276" w:type="dxa"/>
            <w:tcBorders>
              <w:top w:val="nil"/>
              <w:left w:val="nil"/>
              <w:bottom w:val="nil"/>
              <w:right w:val="nil"/>
            </w:tcBorders>
            <w:shd w:val="clear" w:color="auto" w:fill="auto"/>
            <w:noWrap/>
            <w:vAlign w:val="bottom"/>
            <w:hideMark/>
          </w:tcPr>
          <w:p w14:paraId="20E1CAA2" w14:textId="77777777" w:rsidR="00B01708" w:rsidRPr="00550353" w:rsidRDefault="00B01708" w:rsidP="00DD2827">
            <w:pPr>
              <w:keepNext/>
              <w:keepLines/>
              <w:spacing w:after="0" w:line="240" w:lineRule="auto"/>
              <w:rPr>
                <w:rFonts w:eastAsia="Times New Roman" w:cs="Times New Roman"/>
                <w:color w:val="000000"/>
                <w:sz w:val="20"/>
                <w:szCs w:val="20"/>
              </w:rPr>
            </w:pPr>
          </w:p>
        </w:tc>
        <w:tc>
          <w:tcPr>
            <w:tcW w:w="5478" w:type="dxa"/>
            <w:tcBorders>
              <w:top w:val="nil"/>
              <w:left w:val="nil"/>
              <w:bottom w:val="nil"/>
              <w:right w:val="single" w:sz="4" w:space="0" w:color="auto"/>
            </w:tcBorders>
            <w:shd w:val="clear" w:color="auto" w:fill="auto"/>
            <w:noWrap/>
            <w:vAlign w:val="bottom"/>
            <w:hideMark/>
          </w:tcPr>
          <w:p w14:paraId="11277A3A" w14:textId="77777777" w:rsidR="00B01708" w:rsidRPr="00550353" w:rsidRDefault="00B01708" w:rsidP="00DD2827">
            <w:pPr>
              <w:keepNext/>
              <w:keepLines/>
              <w:spacing w:after="0" w:line="240" w:lineRule="auto"/>
              <w:rPr>
                <w:rFonts w:eastAsia="Times New Roman" w:cs="Times New Roman"/>
                <w:color w:val="000000"/>
                <w:sz w:val="20"/>
                <w:szCs w:val="20"/>
              </w:rPr>
            </w:pPr>
            <w:r w:rsidRPr="00550353">
              <w:rPr>
                <w:rFonts w:eastAsia="Times New Roman" w:cs="Times New Roman"/>
                <w:color w:val="000000"/>
                <w:sz w:val="20"/>
                <w:szCs w:val="20"/>
              </w:rPr>
              <w:t>Sexual battery</w:t>
            </w:r>
          </w:p>
        </w:tc>
        <w:tc>
          <w:tcPr>
            <w:tcW w:w="925" w:type="dxa"/>
            <w:tcBorders>
              <w:top w:val="nil"/>
              <w:left w:val="single" w:sz="4" w:space="0" w:color="auto"/>
              <w:bottom w:val="nil"/>
              <w:right w:val="nil"/>
            </w:tcBorders>
            <w:shd w:val="clear" w:color="auto" w:fill="auto"/>
            <w:noWrap/>
            <w:vAlign w:val="bottom"/>
            <w:hideMark/>
          </w:tcPr>
          <w:p w14:paraId="3288C096"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634</w:t>
            </w:r>
          </w:p>
        </w:tc>
        <w:tc>
          <w:tcPr>
            <w:tcW w:w="785" w:type="dxa"/>
            <w:tcBorders>
              <w:top w:val="nil"/>
              <w:left w:val="nil"/>
              <w:bottom w:val="nil"/>
              <w:right w:val="nil"/>
            </w:tcBorders>
            <w:shd w:val="clear" w:color="auto" w:fill="auto"/>
            <w:noWrap/>
            <w:vAlign w:val="bottom"/>
            <w:hideMark/>
          </w:tcPr>
          <w:p w14:paraId="43511934"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17.7</w:t>
            </w:r>
          </w:p>
        </w:tc>
        <w:tc>
          <w:tcPr>
            <w:tcW w:w="360" w:type="dxa"/>
            <w:tcBorders>
              <w:top w:val="nil"/>
              <w:left w:val="nil"/>
              <w:bottom w:val="nil"/>
              <w:right w:val="single" w:sz="4" w:space="0" w:color="auto"/>
            </w:tcBorders>
            <w:shd w:val="clear" w:color="auto" w:fill="auto"/>
            <w:noWrap/>
            <w:vAlign w:val="bottom"/>
            <w:hideMark/>
          </w:tcPr>
          <w:p w14:paraId="1940AA26" w14:textId="77777777" w:rsidR="00B01708" w:rsidRPr="00BB6FA4" w:rsidRDefault="00B01708" w:rsidP="00DD2827">
            <w:pPr>
              <w:keepNext/>
              <w:keepLines/>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60CC2781"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227</w:t>
            </w:r>
          </w:p>
        </w:tc>
        <w:tc>
          <w:tcPr>
            <w:tcW w:w="720" w:type="dxa"/>
            <w:tcBorders>
              <w:top w:val="nil"/>
              <w:left w:val="nil"/>
              <w:bottom w:val="nil"/>
              <w:right w:val="nil"/>
            </w:tcBorders>
            <w:shd w:val="clear" w:color="auto" w:fill="auto"/>
            <w:noWrap/>
            <w:vAlign w:val="bottom"/>
            <w:hideMark/>
          </w:tcPr>
          <w:p w14:paraId="13146671"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6.4</w:t>
            </w:r>
          </w:p>
        </w:tc>
        <w:tc>
          <w:tcPr>
            <w:tcW w:w="360" w:type="dxa"/>
            <w:tcBorders>
              <w:top w:val="nil"/>
              <w:left w:val="nil"/>
              <w:bottom w:val="nil"/>
              <w:right w:val="single" w:sz="4" w:space="0" w:color="auto"/>
            </w:tcBorders>
            <w:shd w:val="clear" w:color="auto" w:fill="auto"/>
            <w:noWrap/>
            <w:vAlign w:val="bottom"/>
            <w:hideMark/>
          </w:tcPr>
          <w:p w14:paraId="10AACA15" w14:textId="77777777" w:rsidR="00B01708" w:rsidRPr="00BB6FA4" w:rsidRDefault="00B01708" w:rsidP="00DD2827">
            <w:pPr>
              <w:keepNext/>
              <w:keepLines/>
              <w:spacing w:after="0" w:line="240" w:lineRule="auto"/>
              <w:jc w:val="right"/>
              <w:rPr>
                <w:rFonts w:eastAsia="Times New Roman" w:cstheme="minorHAnsi"/>
                <w:color w:val="000000"/>
                <w:sz w:val="16"/>
                <w:szCs w:val="16"/>
              </w:rPr>
            </w:pPr>
          </w:p>
        </w:tc>
        <w:tc>
          <w:tcPr>
            <w:tcW w:w="990" w:type="dxa"/>
            <w:tcBorders>
              <w:top w:val="nil"/>
              <w:left w:val="single" w:sz="4" w:space="0" w:color="auto"/>
              <w:bottom w:val="nil"/>
              <w:right w:val="nil"/>
            </w:tcBorders>
            <w:shd w:val="clear" w:color="auto" w:fill="auto"/>
            <w:noWrap/>
            <w:vAlign w:val="bottom"/>
            <w:hideMark/>
          </w:tcPr>
          <w:p w14:paraId="0317309E"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1,515</w:t>
            </w:r>
          </w:p>
        </w:tc>
        <w:tc>
          <w:tcPr>
            <w:tcW w:w="810" w:type="dxa"/>
            <w:tcBorders>
              <w:top w:val="nil"/>
              <w:left w:val="nil"/>
              <w:bottom w:val="nil"/>
              <w:right w:val="nil"/>
            </w:tcBorders>
            <w:shd w:val="clear" w:color="auto" w:fill="auto"/>
            <w:noWrap/>
            <w:vAlign w:val="bottom"/>
            <w:hideMark/>
          </w:tcPr>
          <w:p w14:paraId="2BB0DE96"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28.5</w:t>
            </w:r>
          </w:p>
        </w:tc>
        <w:tc>
          <w:tcPr>
            <w:tcW w:w="360" w:type="dxa"/>
            <w:tcBorders>
              <w:top w:val="nil"/>
              <w:left w:val="nil"/>
              <w:bottom w:val="nil"/>
              <w:right w:val="single" w:sz="4" w:space="0" w:color="auto"/>
            </w:tcBorders>
            <w:shd w:val="clear" w:color="auto" w:fill="auto"/>
            <w:noWrap/>
            <w:vAlign w:val="bottom"/>
            <w:hideMark/>
          </w:tcPr>
          <w:p w14:paraId="3B57FB62" w14:textId="77777777" w:rsidR="00B01708" w:rsidRPr="00BB6FA4" w:rsidRDefault="00B01708" w:rsidP="00DD2827">
            <w:pPr>
              <w:keepNext/>
              <w:keepLines/>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3953B5BE"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432</w:t>
            </w:r>
          </w:p>
        </w:tc>
        <w:tc>
          <w:tcPr>
            <w:tcW w:w="720" w:type="dxa"/>
            <w:tcBorders>
              <w:top w:val="nil"/>
              <w:left w:val="nil"/>
              <w:bottom w:val="nil"/>
              <w:right w:val="nil"/>
            </w:tcBorders>
            <w:shd w:val="clear" w:color="auto" w:fill="auto"/>
            <w:noWrap/>
            <w:vAlign w:val="bottom"/>
            <w:hideMark/>
          </w:tcPr>
          <w:p w14:paraId="5B701D61"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8.9</w:t>
            </w:r>
          </w:p>
        </w:tc>
        <w:tc>
          <w:tcPr>
            <w:tcW w:w="450" w:type="dxa"/>
            <w:tcBorders>
              <w:top w:val="nil"/>
              <w:left w:val="nil"/>
              <w:bottom w:val="nil"/>
              <w:right w:val="single" w:sz="4" w:space="0" w:color="auto"/>
            </w:tcBorders>
            <w:shd w:val="clear" w:color="auto" w:fill="auto"/>
            <w:noWrap/>
            <w:vAlign w:val="bottom"/>
            <w:hideMark/>
          </w:tcPr>
          <w:p w14:paraId="7723E688"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r>
      <w:tr w:rsidR="00B01708" w:rsidRPr="00BB6FA4" w14:paraId="01F748B0"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0CE510AC" w14:textId="77777777" w:rsidR="00B01708" w:rsidRPr="00550353" w:rsidRDefault="00B01708" w:rsidP="00DD2827">
            <w:pPr>
              <w:keepNext/>
              <w:keepLines/>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276" w:type="dxa"/>
            <w:tcBorders>
              <w:top w:val="nil"/>
              <w:left w:val="nil"/>
              <w:bottom w:val="nil"/>
              <w:right w:val="nil"/>
            </w:tcBorders>
            <w:shd w:val="clear" w:color="auto" w:fill="auto"/>
            <w:noWrap/>
            <w:vAlign w:val="bottom"/>
            <w:hideMark/>
          </w:tcPr>
          <w:p w14:paraId="4ABD48FC" w14:textId="77777777" w:rsidR="00B01708" w:rsidRPr="00550353" w:rsidRDefault="00B01708" w:rsidP="00DD2827">
            <w:pPr>
              <w:keepNext/>
              <w:keepLines/>
              <w:spacing w:after="0" w:line="240" w:lineRule="auto"/>
              <w:rPr>
                <w:rFonts w:eastAsia="Times New Roman" w:cs="Times New Roman"/>
                <w:color w:val="000000"/>
                <w:sz w:val="20"/>
                <w:szCs w:val="20"/>
              </w:rPr>
            </w:pPr>
          </w:p>
        </w:tc>
        <w:tc>
          <w:tcPr>
            <w:tcW w:w="5478" w:type="dxa"/>
            <w:tcBorders>
              <w:top w:val="nil"/>
              <w:left w:val="nil"/>
              <w:bottom w:val="nil"/>
              <w:right w:val="single" w:sz="4" w:space="0" w:color="auto"/>
            </w:tcBorders>
            <w:shd w:val="clear" w:color="auto" w:fill="auto"/>
            <w:noWrap/>
            <w:vAlign w:val="bottom"/>
            <w:hideMark/>
          </w:tcPr>
          <w:p w14:paraId="5AA5D5B8" w14:textId="77777777" w:rsidR="00B01708" w:rsidRPr="00550353" w:rsidRDefault="00B01708" w:rsidP="00DD2827">
            <w:pPr>
              <w:keepNext/>
              <w:keepLines/>
              <w:spacing w:after="0" w:line="240" w:lineRule="auto"/>
              <w:rPr>
                <w:rFonts w:eastAsia="Times New Roman" w:cs="Times New Roman"/>
                <w:color w:val="000000"/>
                <w:sz w:val="20"/>
                <w:szCs w:val="20"/>
              </w:rPr>
            </w:pPr>
            <w:r w:rsidRPr="00550353">
              <w:rPr>
                <w:rFonts w:eastAsia="Times New Roman" w:cs="Times New Roman"/>
                <w:color w:val="000000"/>
                <w:sz w:val="20"/>
                <w:szCs w:val="20"/>
              </w:rPr>
              <w:t>Rape</w:t>
            </w:r>
          </w:p>
        </w:tc>
        <w:tc>
          <w:tcPr>
            <w:tcW w:w="925" w:type="dxa"/>
            <w:tcBorders>
              <w:top w:val="nil"/>
              <w:left w:val="single" w:sz="4" w:space="0" w:color="auto"/>
              <w:bottom w:val="nil"/>
              <w:right w:val="nil"/>
            </w:tcBorders>
            <w:shd w:val="clear" w:color="auto" w:fill="auto"/>
            <w:noWrap/>
            <w:vAlign w:val="bottom"/>
            <w:hideMark/>
          </w:tcPr>
          <w:p w14:paraId="2704DC72"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302</w:t>
            </w:r>
          </w:p>
        </w:tc>
        <w:tc>
          <w:tcPr>
            <w:tcW w:w="785" w:type="dxa"/>
            <w:tcBorders>
              <w:top w:val="nil"/>
              <w:left w:val="nil"/>
              <w:bottom w:val="nil"/>
              <w:right w:val="nil"/>
            </w:tcBorders>
            <w:shd w:val="clear" w:color="auto" w:fill="auto"/>
            <w:noWrap/>
            <w:vAlign w:val="bottom"/>
            <w:hideMark/>
          </w:tcPr>
          <w:p w14:paraId="0089CAC6"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8.5</w:t>
            </w:r>
          </w:p>
        </w:tc>
        <w:tc>
          <w:tcPr>
            <w:tcW w:w="360" w:type="dxa"/>
            <w:tcBorders>
              <w:top w:val="nil"/>
              <w:left w:val="nil"/>
              <w:bottom w:val="nil"/>
              <w:right w:val="single" w:sz="4" w:space="0" w:color="auto"/>
            </w:tcBorders>
            <w:shd w:val="clear" w:color="auto" w:fill="auto"/>
            <w:noWrap/>
            <w:vAlign w:val="bottom"/>
            <w:hideMark/>
          </w:tcPr>
          <w:p w14:paraId="4134BABD" w14:textId="77777777" w:rsidR="00B01708" w:rsidRPr="00BB6FA4" w:rsidRDefault="00B01708" w:rsidP="00DD2827">
            <w:pPr>
              <w:keepNext/>
              <w:keepLines/>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1EECAFF7"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78</w:t>
            </w:r>
          </w:p>
        </w:tc>
        <w:tc>
          <w:tcPr>
            <w:tcW w:w="720" w:type="dxa"/>
            <w:tcBorders>
              <w:top w:val="nil"/>
              <w:left w:val="nil"/>
              <w:bottom w:val="nil"/>
              <w:right w:val="nil"/>
            </w:tcBorders>
            <w:shd w:val="clear" w:color="auto" w:fill="auto"/>
            <w:noWrap/>
            <w:vAlign w:val="bottom"/>
            <w:hideMark/>
          </w:tcPr>
          <w:p w14:paraId="79276AB9"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2.2</w:t>
            </w:r>
          </w:p>
        </w:tc>
        <w:tc>
          <w:tcPr>
            <w:tcW w:w="360" w:type="dxa"/>
            <w:tcBorders>
              <w:top w:val="nil"/>
              <w:left w:val="nil"/>
              <w:bottom w:val="nil"/>
              <w:right w:val="single" w:sz="4" w:space="0" w:color="auto"/>
            </w:tcBorders>
            <w:shd w:val="clear" w:color="auto" w:fill="auto"/>
            <w:noWrap/>
            <w:vAlign w:val="bottom"/>
            <w:hideMark/>
          </w:tcPr>
          <w:p w14:paraId="78362CCC" w14:textId="77777777" w:rsidR="00B01708" w:rsidRPr="00BB6FA4" w:rsidRDefault="00B01708" w:rsidP="00DD2827">
            <w:pPr>
              <w:keepNext/>
              <w:keepLines/>
              <w:spacing w:after="0" w:line="240" w:lineRule="auto"/>
              <w:jc w:val="right"/>
              <w:rPr>
                <w:rFonts w:eastAsia="Times New Roman" w:cstheme="minorHAnsi"/>
                <w:color w:val="000000"/>
                <w:sz w:val="16"/>
                <w:szCs w:val="16"/>
              </w:rPr>
            </w:pPr>
          </w:p>
        </w:tc>
        <w:tc>
          <w:tcPr>
            <w:tcW w:w="990" w:type="dxa"/>
            <w:tcBorders>
              <w:top w:val="nil"/>
              <w:left w:val="single" w:sz="4" w:space="0" w:color="auto"/>
              <w:bottom w:val="nil"/>
              <w:right w:val="nil"/>
            </w:tcBorders>
            <w:shd w:val="clear" w:color="auto" w:fill="auto"/>
            <w:noWrap/>
            <w:vAlign w:val="bottom"/>
            <w:hideMark/>
          </w:tcPr>
          <w:p w14:paraId="51617609"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596</w:t>
            </w:r>
          </w:p>
        </w:tc>
        <w:tc>
          <w:tcPr>
            <w:tcW w:w="810" w:type="dxa"/>
            <w:tcBorders>
              <w:top w:val="nil"/>
              <w:left w:val="nil"/>
              <w:bottom w:val="nil"/>
              <w:right w:val="nil"/>
            </w:tcBorders>
            <w:shd w:val="clear" w:color="auto" w:fill="auto"/>
            <w:noWrap/>
            <w:vAlign w:val="bottom"/>
            <w:hideMark/>
          </w:tcPr>
          <w:p w14:paraId="22FA0EB7"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11.2</w:t>
            </w:r>
          </w:p>
        </w:tc>
        <w:tc>
          <w:tcPr>
            <w:tcW w:w="360" w:type="dxa"/>
            <w:tcBorders>
              <w:top w:val="nil"/>
              <w:left w:val="nil"/>
              <w:bottom w:val="nil"/>
              <w:right w:val="single" w:sz="4" w:space="0" w:color="auto"/>
            </w:tcBorders>
            <w:shd w:val="clear" w:color="auto" w:fill="auto"/>
            <w:noWrap/>
            <w:vAlign w:val="bottom"/>
            <w:hideMark/>
          </w:tcPr>
          <w:p w14:paraId="6E1334FB" w14:textId="77777777" w:rsidR="00B01708" w:rsidRPr="00BB6FA4" w:rsidRDefault="00B01708" w:rsidP="00DD2827">
            <w:pPr>
              <w:keepNext/>
              <w:keepLines/>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71E46B5B"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138</w:t>
            </w:r>
          </w:p>
        </w:tc>
        <w:tc>
          <w:tcPr>
            <w:tcW w:w="720" w:type="dxa"/>
            <w:tcBorders>
              <w:top w:val="nil"/>
              <w:left w:val="nil"/>
              <w:bottom w:val="nil"/>
              <w:right w:val="nil"/>
            </w:tcBorders>
            <w:shd w:val="clear" w:color="auto" w:fill="auto"/>
            <w:noWrap/>
            <w:vAlign w:val="bottom"/>
            <w:hideMark/>
          </w:tcPr>
          <w:p w14:paraId="62F76AB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2.8</w:t>
            </w:r>
          </w:p>
        </w:tc>
        <w:tc>
          <w:tcPr>
            <w:tcW w:w="450" w:type="dxa"/>
            <w:tcBorders>
              <w:top w:val="nil"/>
              <w:left w:val="nil"/>
              <w:bottom w:val="nil"/>
              <w:right w:val="single" w:sz="4" w:space="0" w:color="auto"/>
            </w:tcBorders>
            <w:shd w:val="clear" w:color="auto" w:fill="auto"/>
            <w:noWrap/>
            <w:vAlign w:val="bottom"/>
            <w:hideMark/>
          </w:tcPr>
          <w:p w14:paraId="48C67EB2"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r>
      <w:tr w:rsidR="00B01708" w:rsidRPr="00BB6FA4" w14:paraId="453D994A" w14:textId="77777777" w:rsidTr="00DD2827">
        <w:trPr>
          <w:trHeight w:val="345"/>
        </w:trPr>
        <w:tc>
          <w:tcPr>
            <w:tcW w:w="276" w:type="dxa"/>
            <w:tcBorders>
              <w:top w:val="nil"/>
              <w:left w:val="single" w:sz="4" w:space="0" w:color="auto"/>
              <w:bottom w:val="nil"/>
              <w:right w:val="nil"/>
            </w:tcBorders>
            <w:shd w:val="clear" w:color="auto" w:fill="auto"/>
            <w:noWrap/>
            <w:vAlign w:val="bottom"/>
            <w:hideMark/>
          </w:tcPr>
          <w:p w14:paraId="06AC2922" w14:textId="77777777" w:rsidR="00B01708" w:rsidRPr="00550353" w:rsidRDefault="00B01708" w:rsidP="00DD2827">
            <w:pPr>
              <w:keepNext/>
              <w:keepLines/>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5754" w:type="dxa"/>
            <w:gridSpan w:val="2"/>
            <w:tcBorders>
              <w:top w:val="nil"/>
              <w:left w:val="nil"/>
              <w:bottom w:val="nil"/>
              <w:right w:val="single" w:sz="4" w:space="0" w:color="000000"/>
            </w:tcBorders>
            <w:shd w:val="clear" w:color="auto" w:fill="auto"/>
            <w:noWrap/>
            <w:vAlign w:val="bottom"/>
            <w:hideMark/>
          </w:tcPr>
          <w:p w14:paraId="15B2C2BE" w14:textId="77777777" w:rsidR="00B01708" w:rsidRPr="00550353" w:rsidRDefault="00B01708" w:rsidP="00DD2827">
            <w:pPr>
              <w:keepNext/>
              <w:keepLines/>
              <w:spacing w:after="0" w:line="240" w:lineRule="auto"/>
              <w:rPr>
                <w:rFonts w:eastAsia="Times New Roman" w:cs="Times New Roman"/>
                <w:color w:val="000000"/>
                <w:sz w:val="20"/>
                <w:szCs w:val="20"/>
              </w:rPr>
            </w:pPr>
            <w:r w:rsidRPr="00550353">
              <w:rPr>
                <w:rFonts w:eastAsia="Times New Roman" w:cs="Times New Roman"/>
                <w:color w:val="000000"/>
                <w:sz w:val="20"/>
                <w:szCs w:val="20"/>
              </w:rPr>
              <w:t>Sexual assault in lifetime</w:t>
            </w:r>
            <w:r w:rsidRPr="00550353">
              <w:rPr>
                <w:rFonts w:eastAsia="Times New Roman" w:cs="Times New Roman"/>
                <w:color w:val="000000"/>
                <w:sz w:val="20"/>
                <w:szCs w:val="20"/>
                <w:vertAlign w:val="superscript"/>
              </w:rPr>
              <w:t>b.c</w:t>
            </w:r>
          </w:p>
        </w:tc>
        <w:tc>
          <w:tcPr>
            <w:tcW w:w="925" w:type="dxa"/>
            <w:tcBorders>
              <w:top w:val="nil"/>
              <w:left w:val="single" w:sz="4" w:space="0" w:color="auto"/>
              <w:bottom w:val="nil"/>
              <w:right w:val="nil"/>
            </w:tcBorders>
            <w:shd w:val="clear" w:color="auto" w:fill="auto"/>
            <w:noWrap/>
            <w:vAlign w:val="bottom"/>
            <w:hideMark/>
          </w:tcPr>
          <w:p w14:paraId="05E59EC7"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2,005</w:t>
            </w:r>
          </w:p>
        </w:tc>
        <w:tc>
          <w:tcPr>
            <w:tcW w:w="785" w:type="dxa"/>
            <w:tcBorders>
              <w:top w:val="nil"/>
              <w:left w:val="nil"/>
              <w:bottom w:val="nil"/>
              <w:right w:val="nil"/>
            </w:tcBorders>
            <w:shd w:val="clear" w:color="auto" w:fill="auto"/>
            <w:noWrap/>
            <w:vAlign w:val="bottom"/>
            <w:hideMark/>
          </w:tcPr>
          <w:p w14:paraId="5508DF84"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56.1</w:t>
            </w:r>
          </w:p>
        </w:tc>
        <w:tc>
          <w:tcPr>
            <w:tcW w:w="360" w:type="dxa"/>
            <w:tcBorders>
              <w:top w:val="nil"/>
              <w:left w:val="nil"/>
              <w:bottom w:val="nil"/>
              <w:right w:val="single" w:sz="4" w:space="0" w:color="auto"/>
            </w:tcBorders>
            <w:shd w:val="clear" w:color="auto" w:fill="auto"/>
            <w:noWrap/>
            <w:vAlign w:val="bottom"/>
            <w:hideMark/>
          </w:tcPr>
          <w:p w14:paraId="5073BB62" w14:textId="77777777" w:rsidR="00B01708" w:rsidRPr="00BB6FA4" w:rsidRDefault="00B01708" w:rsidP="00DD2827">
            <w:pPr>
              <w:keepNext/>
              <w:keepLines/>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900" w:type="dxa"/>
            <w:tcBorders>
              <w:top w:val="nil"/>
              <w:left w:val="single" w:sz="4" w:space="0" w:color="auto"/>
              <w:bottom w:val="nil"/>
              <w:right w:val="nil"/>
            </w:tcBorders>
            <w:shd w:val="clear" w:color="auto" w:fill="auto"/>
            <w:noWrap/>
            <w:vAlign w:val="bottom"/>
            <w:hideMark/>
          </w:tcPr>
          <w:p w14:paraId="02E87A78"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685</w:t>
            </w:r>
          </w:p>
        </w:tc>
        <w:tc>
          <w:tcPr>
            <w:tcW w:w="720" w:type="dxa"/>
            <w:tcBorders>
              <w:top w:val="nil"/>
              <w:left w:val="nil"/>
              <w:bottom w:val="nil"/>
              <w:right w:val="nil"/>
            </w:tcBorders>
            <w:shd w:val="clear" w:color="auto" w:fill="auto"/>
            <w:noWrap/>
            <w:vAlign w:val="bottom"/>
            <w:hideMark/>
          </w:tcPr>
          <w:p w14:paraId="2BAEF53B"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19.3</w:t>
            </w:r>
          </w:p>
        </w:tc>
        <w:tc>
          <w:tcPr>
            <w:tcW w:w="360" w:type="dxa"/>
            <w:tcBorders>
              <w:top w:val="nil"/>
              <w:left w:val="nil"/>
              <w:bottom w:val="nil"/>
              <w:right w:val="single" w:sz="4" w:space="0" w:color="auto"/>
            </w:tcBorders>
            <w:shd w:val="clear" w:color="auto" w:fill="auto"/>
            <w:noWrap/>
            <w:vAlign w:val="bottom"/>
            <w:hideMark/>
          </w:tcPr>
          <w:p w14:paraId="7202B5A5" w14:textId="77777777" w:rsidR="00B01708" w:rsidRPr="00BB6FA4" w:rsidRDefault="00B01708" w:rsidP="00DD2827">
            <w:pPr>
              <w:keepNext/>
              <w:keepLines/>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990" w:type="dxa"/>
            <w:tcBorders>
              <w:top w:val="nil"/>
              <w:left w:val="single" w:sz="4" w:space="0" w:color="auto"/>
              <w:bottom w:val="nil"/>
              <w:right w:val="nil"/>
            </w:tcBorders>
            <w:shd w:val="clear" w:color="auto" w:fill="auto"/>
            <w:noWrap/>
            <w:vAlign w:val="bottom"/>
            <w:hideMark/>
          </w:tcPr>
          <w:p w14:paraId="6CFF6A48"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2,256</w:t>
            </w:r>
          </w:p>
        </w:tc>
        <w:tc>
          <w:tcPr>
            <w:tcW w:w="810" w:type="dxa"/>
            <w:tcBorders>
              <w:top w:val="nil"/>
              <w:left w:val="nil"/>
              <w:bottom w:val="nil"/>
              <w:right w:val="nil"/>
            </w:tcBorders>
            <w:shd w:val="clear" w:color="auto" w:fill="auto"/>
            <w:noWrap/>
            <w:vAlign w:val="bottom"/>
            <w:hideMark/>
          </w:tcPr>
          <w:p w14:paraId="1D9D495D"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42.5</w:t>
            </w:r>
          </w:p>
        </w:tc>
        <w:tc>
          <w:tcPr>
            <w:tcW w:w="360" w:type="dxa"/>
            <w:tcBorders>
              <w:top w:val="nil"/>
              <w:left w:val="nil"/>
              <w:bottom w:val="nil"/>
              <w:right w:val="single" w:sz="4" w:space="0" w:color="auto"/>
            </w:tcBorders>
            <w:shd w:val="clear" w:color="auto" w:fill="auto"/>
            <w:noWrap/>
            <w:vAlign w:val="bottom"/>
            <w:hideMark/>
          </w:tcPr>
          <w:p w14:paraId="36143C58" w14:textId="77777777" w:rsidR="00B01708" w:rsidRPr="00BB6FA4" w:rsidRDefault="00B01708" w:rsidP="00DD2827">
            <w:pPr>
              <w:keepNext/>
              <w:keepLines/>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900" w:type="dxa"/>
            <w:tcBorders>
              <w:top w:val="nil"/>
              <w:left w:val="single" w:sz="4" w:space="0" w:color="auto"/>
              <w:bottom w:val="nil"/>
              <w:right w:val="nil"/>
            </w:tcBorders>
            <w:shd w:val="clear" w:color="auto" w:fill="auto"/>
            <w:noWrap/>
            <w:vAlign w:val="bottom"/>
            <w:hideMark/>
          </w:tcPr>
          <w:p w14:paraId="415BC15A"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641</w:t>
            </w:r>
          </w:p>
        </w:tc>
        <w:tc>
          <w:tcPr>
            <w:tcW w:w="720" w:type="dxa"/>
            <w:tcBorders>
              <w:top w:val="nil"/>
              <w:left w:val="nil"/>
              <w:bottom w:val="nil"/>
              <w:right w:val="nil"/>
            </w:tcBorders>
            <w:shd w:val="clear" w:color="auto" w:fill="auto"/>
            <w:noWrap/>
            <w:vAlign w:val="bottom"/>
            <w:hideMark/>
          </w:tcPr>
          <w:p w14:paraId="78157B2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13.2</w:t>
            </w:r>
          </w:p>
        </w:tc>
        <w:tc>
          <w:tcPr>
            <w:tcW w:w="450" w:type="dxa"/>
            <w:tcBorders>
              <w:top w:val="nil"/>
              <w:left w:val="nil"/>
              <w:bottom w:val="nil"/>
              <w:right w:val="single" w:sz="4" w:space="0" w:color="auto"/>
            </w:tcBorders>
            <w:shd w:val="clear" w:color="auto" w:fill="auto"/>
            <w:noWrap/>
            <w:vAlign w:val="bottom"/>
            <w:hideMark/>
          </w:tcPr>
          <w:p w14:paraId="6B23533F"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r>
      <w:tr w:rsidR="00B01708" w:rsidRPr="00BB6FA4" w14:paraId="3C24FFF3" w14:textId="77777777" w:rsidTr="00DD2827">
        <w:trPr>
          <w:trHeight w:val="288"/>
        </w:trPr>
        <w:tc>
          <w:tcPr>
            <w:tcW w:w="276" w:type="dxa"/>
            <w:tcBorders>
              <w:top w:val="nil"/>
              <w:left w:val="single" w:sz="4" w:space="0" w:color="auto"/>
              <w:bottom w:val="nil"/>
              <w:right w:val="nil"/>
            </w:tcBorders>
            <w:shd w:val="clear" w:color="auto" w:fill="auto"/>
            <w:noWrap/>
            <w:vAlign w:val="bottom"/>
            <w:hideMark/>
          </w:tcPr>
          <w:p w14:paraId="672E7A08" w14:textId="77777777" w:rsidR="00B01708" w:rsidRPr="00550353" w:rsidRDefault="00B01708" w:rsidP="00DD2827">
            <w:pPr>
              <w:keepNext/>
              <w:keepLines/>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276" w:type="dxa"/>
            <w:tcBorders>
              <w:top w:val="nil"/>
              <w:left w:val="nil"/>
              <w:bottom w:val="nil"/>
              <w:right w:val="nil"/>
            </w:tcBorders>
            <w:shd w:val="clear" w:color="auto" w:fill="auto"/>
            <w:noWrap/>
            <w:vAlign w:val="bottom"/>
            <w:hideMark/>
          </w:tcPr>
          <w:p w14:paraId="7D0C700D" w14:textId="77777777" w:rsidR="00B01708" w:rsidRPr="00550353" w:rsidRDefault="00B01708" w:rsidP="00DD2827">
            <w:pPr>
              <w:keepNext/>
              <w:keepLines/>
              <w:spacing w:after="0" w:line="240" w:lineRule="auto"/>
              <w:rPr>
                <w:rFonts w:eastAsia="Times New Roman" w:cs="Times New Roman"/>
                <w:color w:val="000000"/>
                <w:sz w:val="20"/>
                <w:szCs w:val="20"/>
              </w:rPr>
            </w:pPr>
          </w:p>
        </w:tc>
        <w:tc>
          <w:tcPr>
            <w:tcW w:w="5478" w:type="dxa"/>
            <w:tcBorders>
              <w:top w:val="nil"/>
              <w:left w:val="nil"/>
              <w:bottom w:val="nil"/>
              <w:right w:val="single" w:sz="4" w:space="0" w:color="auto"/>
            </w:tcBorders>
            <w:shd w:val="clear" w:color="auto" w:fill="auto"/>
            <w:noWrap/>
            <w:vAlign w:val="bottom"/>
            <w:hideMark/>
          </w:tcPr>
          <w:p w14:paraId="6133992F" w14:textId="77777777" w:rsidR="00B01708" w:rsidRPr="00550353" w:rsidRDefault="00B01708" w:rsidP="00DD2827">
            <w:pPr>
              <w:keepNext/>
              <w:keepLines/>
              <w:spacing w:after="0" w:line="240" w:lineRule="auto"/>
              <w:rPr>
                <w:rFonts w:eastAsia="Times New Roman" w:cs="Times New Roman"/>
                <w:color w:val="000000"/>
                <w:sz w:val="20"/>
                <w:szCs w:val="20"/>
              </w:rPr>
            </w:pPr>
            <w:r w:rsidRPr="00550353">
              <w:rPr>
                <w:rFonts w:eastAsia="Times New Roman" w:cs="Times New Roman"/>
                <w:color w:val="000000"/>
                <w:sz w:val="20"/>
                <w:szCs w:val="20"/>
              </w:rPr>
              <w:t>Sexual battery</w:t>
            </w:r>
          </w:p>
        </w:tc>
        <w:tc>
          <w:tcPr>
            <w:tcW w:w="925" w:type="dxa"/>
            <w:tcBorders>
              <w:top w:val="nil"/>
              <w:left w:val="single" w:sz="4" w:space="0" w:color="auto"/>
              <w:bottom w:val="nil"/>
              <w:right w:val="nil"/>
            </w:tcBorders>
            <w:shd w:val="clear" w:color="auto" w:fill="auto"/>
            <w:noWrap/>
            <w:vAlign w:val="bottom"/>
            <w:hideMark/>
          </w:tcPr>
          <w:p w14:paraId="138880A9"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1,182</w:t>
            </w:r>
          </w:p>
        </w:tc>
        <w:tc>
          <w:tcPr>
            <w:tcW w:w="785" w:type="dxa"/>
            <w:tcBorders>
              <w:top w:val="nil"/>
              <w:left w:val="nil"/>
              <w:bottom w:val="nil"/>
              <w:right w:val="nil"/>
            </w:tcBorders>
            <w:shd w:val="clear" w:color="auto" w:fill="auto"/>
            <w:noWrap/>
            <w:vAlign w:val="bottom"/>
            <w:hideMark/>
          </w:tcPr>
          <w:p w14:paraId="76BC8C0A"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33.1</w:t>
            </w:r>
          </w:p>
        </w:tc>
        <w:tc>
          <w:tcPr>
            <w:tcW w:w="360" w:type="dxa"/>
            <w:tcBorders>
              <w:top w:val="nil"/>
              <w:left w:val="nil"/>
              <w:bottom w:val="nil"/>
              <w:right w:val="single" w:sz="4" w:space="0" w:color="auto"/>
            </w:tcBorders>
            <w:shd w:val="clear" w:color="auto" w:fill="auto"/>
            <w:noWrap/>
            <w:vAlign w:val="bottom"/>
            <w:hideMark/>
          </w:tcPr>
          <w:p w14:paraId="3A5541C3" w14:textId="77777777" w:rsidR="00B01708" w:rsidRPr="00BB6FA4" w:rsidRDefault="00B01708" w:rsidP="00DD2827">
            <w:pPr>
              <w:keepNext/>
              <w:keepLines/>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73C89F7E"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474</w:t>
            </w:r>
          </w:p>
        </w:tc>
        <w:tc>
          <w:tcPr>
            <w:tcW w:w="720" w:type="dxa"/>
            <w:tcBorders>
              <w:top w:val="nil"/>
              <w:left w:val="nil"/>
              <w:bottom w:val="nil"/>
              <w:right w:val="nil"/>
            </w:tcBorders>
            <w:shd w:val="clear" w:color="auto" w:fill="auto"/>
            <w:noWrap/>
            <w:vAlign w:val="bottom"/>
            <w:hideMark/>
          </w:tcPr>
          <w:p w14:paraId="729B93D0"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13.4</w:t>
            </w:r>
          </w:p>
        </w:tc>
        <w:tc>
          <w:tcPr>
            <w:tcW w:w="360" w:type="dxa"/>
            <w:tcBorders>
              <w:top w:val="nil"/>
              <w:left w:val="nil"/>
              <w:bottom w:val="nil"/>
              <w:right w:val="single" w:sz="4" w:space="0" w:color="auto"/>
            </w:tcBorders>
            <w:shd w:val="clear" w:color="auto" w:fill="auto"/>
            <w:noWrap/>
            <w:vAlign w:val="bottom"/>
            <w:hideMark/>
          </w:tcPr>
          <w:p w14:paraId="55829A42" w14:textId="77777777" w:rsidR="00B01708" w:rsidRPr="00BB6FA4" w:rsidRDefault="00B01708" w:rsidP="00DD2827">
            <w:pPr>
              <w:keepNext/>
              <w:keepLines/>
              <w:spacing w:after="0" w:line="240" w:lineRule="auto"/>
              <w:jc w:val="right"/>
              <w:rPr>
                <w:rFonts w:eastAsia="Times New Roman" w:cstheme="minorHAnsi"/>
                <w:color w:val="000000"/>
                <w:sz w:val="16"/>
                <w:szCs w:val="16"/>
              </w:rPr>
            </w:pPr>
          </w:p>
        </w:tc>
        <w:tc>
          <w:tcPr>
            <w:tcW w:w="990" w:type="dxa"/>
            <w:tcBorders>
              <w:top w:val="nil"/>
              <w:left w:val="single" w:sz="4" w:space="0" w:color="auto"/>
              <w:bottom w:val="nil"/>
              <w:right w:val="nil"/>
            </w:tcBorders>
            <w:shd w:val="clear" w:color="auto" w:fill="auto"/>
            <w:noWrap/>
            <w:vAlign w:val="bottom"/>
            <w:hideMark/>
          </w:tcPr>
          <w:p w14:paraId="0E64AE05"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1,527</w:t>
            </w:r>
          </w:p>
        </w:tc>
        <w:tc>
          <w:tcPr>
            <w:tcW w:w="810" w:type="dxa"/>
            <w:tcBorders>
              <w:top w:val="nil"/>
              <w:left w:val="nil"/>
              <w:bottom w:val="nil"/>
              <w:right w:val="nil"/>
            </w:tcBorders>
            <w:shd w:val="clear" w:color="auto" w:fill="auto"/>
            <w:noWrap/>
            <w:vAlign w:val="bottom"/>
            <w:hideMark/>
          </w:tcPr>
          <w:p w14:paraId="4774B9B4"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28.8</w:t>
            </w:r>
          </w:p>
        </w:tc>
        <w:tc>
          <w:tcPr>
            <w:tcW w:w="360" w:type="dxa"/>
            <w:tcBorders>
              <w:top w:val="nil"/>
              <w:left w:val="nil"/>
              <w:bottom w:val="nil"/>
              <w:right w:val="single" w:sz="4" w:space="0" w:color="auto"/>
            </w:tcBorders>
            <w:shd w:val="clear" w:color="auto" w:fill="auto"/>
            <w:noWrap/>
            <w:vAlign w:val="bottom"/>
            <w:hideMark/>
          </w:tcPr>
          <w:p w14:paraId="6404F798" w14:textId="77777777" w:rsidR="00B01708" w:rsidRPr="00BB6FA4" w:rsidRDefault="00B01708" w:rsidP="00DD2827">
            <w:pPr>
              <w:keepNext/>
              <w:keepLines/>
              <w:spacing w:after="0" w:line="240" w:lineRule="auto"/>
              <w:jc w:val="right"/>
              <w:rPr>
                <w:rFonts w:eastAsia="Times New Roman" w:cstheme="minorHAnsi"/>
                <w:color w:val="000000"/>
                <w:sz w:val="16"/>
                <w:szCs w:val="16"/>
              </w:rPr>
            </w:pPr>
          </w:p>
        </w:tc>
        <w:tc>
          <w:tcPr>
            <w:tcW w:w="900" w:type="dxa"/>
            <w:tcBorders>
              <w:top w:val="nil"/>
              <w:left w:val="single" w:sz="4" w:space="0" w:color="auto"/>
              <w:bottom w:val="nil"/>
              <w:right w:val="nil"/>
            </w:tcBorders>
            <w:shd w:val="clear" w:color="auto" w:fill="auto"/>
            <w:noWrap/>
            <w:vAlign w:val="bottom"/>
            <w:hideMark/>
          </w:tcPr>
          <w:p w14:paraId="2D9B6DD1"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478</w:t>
            </w:r>
          </w:p>
        </w:tc>
        <w:tc>
          <w:tcPr>
            <w:tcW w:w="720" w:type="dxa"/>
            <w:tcBorders>
              <w:top w:val="nil"/>
              <w:left w:val="nil"/>
              <w:bottom w:val="nil"/>
              <w:right w:val="nil"/>
            </w:tcBorders>
            <w:shd w:val="clear" w:color="auto" w:fill="auto"/>
            <w:noWrap/>
            <w:vAlign w:val="bottom"/>
            <w:hideMark/>
          </w:tcPr>
          <w:p w14:paraId="3ED0BE7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9.8</w:t>
            </w:r>
          </w:p>
        </w:tc>
        <w:tc>
          <w:tcPr>
            <w:tcW w:w="450" w:type="dxa"/>
            <w:tcBorders>
              <w:top w:val="nil"/>
              <w:left w:val="nil"/>
              <w:bottom w:val="nil"/>
              <w:right w:val="single" w:sz="4" w:space="0" w:color="auto"/>
            </w:tcBorders>
            <w:shd w:val="clear" w:color="auto" w:fill="auto"/>
            <w:noWrap/>
            <w:vAlign w:val="bottom"/>
            <w:hideMark/>
          </w:tcPr>
          <w:p w14:paraId="6927EFBC"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r>
      <w:tr w:rsidR="00B01708" w:rsidRPr="00BB6FA4" w14:paraId="14DA7398" w14:textId="77777777" w:rsidTr="00DD2827">
        <w:trPr>
          <w:trHeight w:val="288"/>
        </w:trPr>
        <w:tc>
          <w:tcPr>
            <w:tcW w:w="276" w:type="dxa"/>
            <w:tcBorders>
              <w:top w:val="nil"/>
              <w:left w:val="single" w:sz="4" w:space="0" w:color="auto"/>
              <w:bottom w:val="single" w:sz="4" w:space="0" w:color="auto"/>
              <w:right w:val="nil"/>
            </w:tcBorders>
            <w:shd w:val="clear" w:color="auto" w:fill="auto"/>
            <w:noWrap/>
            <w:vAlign w:val="bottom"/>
            <w:hideMark/>
          </w:tcPr>
          <w:p w14:paraId="727BE265" w14:textId="77777777" w:rsidR="00B01708" w:rsidRPr="00550353" w:rsidRDefault="00B01708" w:rsidP="00DD2827">
            <w:pPr>
              <w:keepNext/>
              <w:keepLines/>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276" w:type="dxa"/>
            <w:tcBorders>
              <w:top w:val="nil"/>
              <w:left w:val="nil"/>
              <w:bottom w:val="single" w:sz="4" w:space="0" w:color="auto"/>
              <w:right w:val="nil"/>
            </w:tcBorders>
            <w:shd w:val="clear" w:color="auto" w:fill="auto"/>
            <w:noWrap/>
            <w:vAlign w:val="bottom"/>
            <w:hideMark/>
          </w:tcPr>
          <w:p w14:paraId="15A923B9" w14:textId="77777777" w:rsidR="00B01708" w:rsidRPr="00550353" w:rsidRDefault="00B01708" w:rsidP="00DD2827">
            <w:pPr>
              <w:keepNext/>
              <w:keepLines/>
              <w:spacing w:after="0" w:line="240" w:lineRule="auto"/>
              <w:rPr>
                <w:rFonts w:eastAsia="Times New Roman" w:cs="Times New Roman"/>
                <w:color w:val="000000"/>
                <w:sz w:val="20"/>
                <w:szCs w:val="20"/>
              </w:rPr>
            </w:pPr>
            <w:r w:rsidRPr="00550353">
              <w:rPr>
                <w:rFonts w:eastAsia="Times New Roman" w:cs="Times New Roman"/>
                <w:color w:val="000000"/>
                <w:sz w:val="20"/>
                <w:szCs w:val="20"/>
              </w:rPr>
              <w:t> </w:t>
            </w:r>
          </w:p>
        </w:tc>
        <w:tc>
          <w:tcPr>
            <w:tcW w:w="5478" w:type="dxa"/>
            <w:tcBorders>
              <w:top w:val="nil"/>
              <w:left w:val="nil"/>
              <w:bottom w:val="single" w:sz="4" w:space="0" w:color="auto"/>
              <w:right w:val="single" w:sz="4" w:space="0" w:color="auto"/>
            </w:tcBorders>
            <w:shd w:val="clear" w:color="auto" w:fill="auto"/>
            <w:noWrap/>
            <w:vAlign w:val="bottom"/>
            <w:hideMark/>
          </w:tcPr>
          <w:p w14:paraId="14CC1A65" w14:textId="77777777" w:rsidR="00B01708" w:rsidRPr="00550353" w:rsidRDefault="00B01708" w:rsidP="00DD2827">
            <w:pPr>
              <w:keepNext/>
              <w:keepLines/>
              <w:spacing w:after="0" w:line="240" w:lineRule="auto"/>
              <w:rPr>
                <w:rFonts w:eastAsia="Times New Roman" w:cs="Times New Roman"/>
                <w:color w:val="000000"/>
                <w:sz w:val="20"/>
                <w:szCs w:val="20"/>
              </w:rPr>
            </w:pPr>
            <w:r w:rsidRPr="00550353">
              <w:rPr>
                <w:rFonts w:eastAsia="Times New Roman" w:cs="Times New Roman"/>
                <w:color w:val="000000"/>
                <w:sz w:val="20"/>
                <w:szCs w:val="20"/>
              </w:rPr>
              <w:t>Rape</w:t>
            </w:r>
          </w:p>
        </w:tc>
        <w:tc>
          <w:tcPr>
            <w:tcW w:w="925" w:type="dxa"/>
            <w:tcBorders>
              <w:top w:val="nil"/>
              <w:left w:val="single" w:sz="4" w:space="0" w:color="auto"/>
              <w:bottom w:val="single" w:sz="4" w:space="0" w:color="auto"/>
              <w:right w:val="nil"/>
            </w:tcBorders>
            <w:shd w:val="clear" w:color="auto" w:fill="auto"/>
            <w:noWrap/>
            <w:vAlign w:val="bottom"/>
            <w:hideMark/>
          </w:tcPr>
          <w:p w14:paraId="751D5248"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783</w:t>
            </w:r>
          </w:p>
        </w:tc>
        <w:tc>
          <w:tcPr>
            <w:tcW w:w="785" w:type="dxa"/>
            <w:tcBorders>
              <w:top w:val="nil"/>
              <w:left w:val="nil"/>
              <w:bottom w:val="single" w:sz="4" w:space="0" w:color="auto"/>
              <w:right w:val="nil"/>
            </w:tcBorders>
            <w:shd w:val="clear" w:color="auto" w:fill="auto"/>
            <w:noWrap/>
            <w:vAlign w:val="bottom"/>
            <w:hideMark/>
          </w:tcPr>
          <w:p w14:paraId="00EA79D7"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21.9</w:t>
            </w:r>
          </w:p>
        </w:tc>
        <w:tc>
          <w:tcPr>
            <w:tcW w:w="360" w:type="dxa"/>
            <w:tcBorders>
              <w:top w:val="nil"/>
              <w:left w:val="nil"/>
              <w:bottom w:val="single" w:sz="4" w:space="0" w:color="auto"/>
              <w:right w:val="single" w:sz="4" w:space="0" w:color="auto"/>
            </w:tcBorders>
            <w:shd w:val="clear" w:color="auto" w:fill="auto"/>
            <w:noWrap/>
            <w:vAlign w:val="bottom"/>
            <w:hideMark/>
          </w:tcPr>
          <w:p w14:paraId="3E50CCF3" w14:textId="77777777" w:rsidR="00B01708" w:rsidRPr="00BB6FA4" w:rsidRDefault="00B01708" w:rsidP="00DD2827">
            <w:pPr>
              <w:keepNext/>
              <w:keepLines/>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900" w:type="dxa"/>
            <w:tcBorders>
              <w:top w:val="nil"/>
              <w:left w:val="single" w:sz="4" w:space="0" w:color="auto"/>
              <w:bottom w:val="single" w:sz="4" w:space="0" w:color="auto"/>
              <w:right w:val="nil"/>
            </w:tcBorders>
            <w:shd w:val="clear" w:color="auto" w:fill="auto"/>
            <w:noWrap/>
            <w:vAlign w:val="bottom"/>
            <w:hideMark/>
          </w:tcPr>
          <w:p w14:paraId="3CD367B0"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164</w:t>
            </w:r>
          </w:p>
        </w:tc>
        <w:tc>
          <w:tcPr>
            <w:tcW w:w="720" w:type="dxa"/>
            <w:tcBorders>
              <w:top w:val="nil"/>
              <w:left w:val="nil"/>
              <w:bottom w:val="single" w:sz="4" w:space="0" w:color="auto"/>
              <w:right w:val="nil"/>
            </w:tcBorders>
            <w:shd w:val="clear" w:color="auto" w:fill="auto"/>
            <w:noWrap/>
            <w:vAlign w:val="bottom"/>
            <w:hideMark/>
          </w:tcPr>
          <w:p w14:paraId="153D8EFA"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4.6</w:t>
            </w:r>
          </w:p>
        </w:tc>
        <w:tc>
          <w:tcPr>
            <w:tcW w:w="360" w:type="dxa"/>
            <w:tcBorders>
              <w:top w:val="nil"/>
              <w:left w:val="nil"/>
              <w:bottom w:val="single" w:sz="4" w:space="0" w:color="auto"/>
              <w:right w:val="single" w:sz="4" w:space="0" w:color="auto"/>
            </w:tcBorders>
            <w:shd w:val="clear" w:color="auto" w:fill="auto"/>
            <w:noWrap/>
            <w:vAlign w:val="bottom"/>
            <w:hideMark/>
          </w:tcPr>
          <w:p w14:paraId="75A2BD98" w14:textId="77777777" w:rsidR="00B01708" w:rsidRPr="00BB6FA4" w:rsidRDefault="00B01708" w:rsidP="00DD2827">
            <w:pPr>
              <w:keepNext/>
              <w:keepLines/>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990" w:type="dxa"/>
            <w:tcBorders>
              <w:top w:val="nil"/>
              <w:left w:val="single" w:sz="4" w:space="0" w:color="auto"/>
              <w:bottom w:val="single" w:sz="4" w:space="0" w:color="auto"/>
              <w:right w:val="nil"/>
            </w:tcBorders>
            <w:shd w:val="clear" w:color="auto" w:fill="auto"/>
            <w:noWrap/>
            <w:vAlign w:val="bottom"/>
            <w:hideMark/>
          </w:tcPr>
          <w:p w14:paraId="7F5079EF"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677</w:t>
            </w:r>
          </w:p>
        </w:tc>
        <w:tc>
          <w:tcPr>
            <w:tcW w:w="810" w:type="dxa"/>
            <w:tcBorders>
              <w:top w:val="nil"/>
              <w:left w:val="nil"/>
              <w:bottom w:val="single" w:sz="4" w:space="0" w:color="auto"/>
              <w:right w:val="nil"/>
            </w:tcBorders>
            <w:shd w:val="clear" w:color="auto" w:fill="auto"/>
            <w:noWrap/>
            <w:vAlign w:val="bottom"/>
            <w:hideMark/>
          </w:tcPr>
          <w:p w14:paraId="4D62C0A2"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12.7</w:t>
            </w:r>
          </w:p>
        </w:tc>
        <w:tc>
          <w:tcPr>
            <w:tcW w:w="360" w:type="dxa"/>
            <w:tcBorders>
              <w:top w:val="nil"/>
              <w:left w:val="nil"/>
              <w:bottom w:val="single" w:sz="4" w:space="0" w:color="auto"/>
              <w:right w:val="single" w:sz="4" w:space="0" w:color="auto"/>
            </w:tcBorders>
            <w:shd w:val="clear" w:color="auto" w:fill="auto"/>
            <w:noWrap/>
            <w:vAlign w:val="bottom"/>
            <w:hideMark/>
          </w:tcPr>
          <w:p w14:paraId="6084D599" w14:textId="77777777" w:rsidR="00B01708" w:rsidRPr="00BB6FA4" w:rsidRDefault="00B01708" w:rsidP="00DD2827">
            <w:pPr>
              <w:keepNext/>
              <w:keepLines/>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900" w:type="dxa"/>
            <w:tcBorders>
              <w:top w:val="nil"/>
              <w:left w:val="single" w:sz="4" w:space="0" w:color="auto"/>
              <w:bottom w:val="single" w:sz="4" w:space="0" w:color="auto"/>
              <w:right w:val="nil"/>
            </w:tcBorders>
            <w:shd w:val="clear" w:color="auto" w:fill="auto"/>
            <w:noWrap/>
            <w:vAlign w:val="bottom"/>
            <w:hideMark/>
          </w:tcPr>
          <w:p w14:paraId="63034B1C"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147</w:t>
            </w:r>
          </w:p>
        </w:tc>
        <w:tc>
          <w:tcPr>
            <w:tcW w:w="720" w:type="dxa"/>
            <w:tcBorders>
              <w:top w:val="nil"/>
              <w:left w:val="nil"/>
              <w:bottom w:val="single" w:sz="4" w:space="0" w:color="auto"/>
              <w:right w:val="nil"/>
            </w:tcBorders>
            <w:shd w:val="clear" w:color="auto" w:fill="auto"/>
            <w:noWrap/>
            <w:vAlign w:val="bottom"/>
            <w:hideMark/>
          </w:tcPr>
          <w:p w14:paraId="10656D0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3.0</w:t>
            </w:r>
          </w:p>
        </w:tc>
        <w:tc>
          <w:tcPr>
            <w:tcW w:w="450" w:type="dxa"/>
            <w:tcBorders>
              <w:top w:val="nil"/>
              <w:left w:val="nil"/>
              <w:bottom w:val="single" w:sz="4" w:space="0" w:color="auto"/>
              <w:right w:val="single" w:sz="4" w:space="0" w:color="auto"/>
            </w:tcBorders>
            <w:shd w:val="clear" w:color="auto" w:fill="auto"/>
            <w:noWrap/>
            <w:vAlign w:val="bottom"/>
            <w:hideMark/>
          </w:tcPr>
          <w:p w14:paraId="1E14890D"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r>
    </w:tbl>
    <w:p w14:paraId="1B9146B8" w14:textId="77777777" w:rsidR="00B01708" w:rsidRDefault="00B01708" w:rsidP="00B01708">
      <w:pPr>
        <w:spacing w:after="0" w:line="240" w:lineRule="auto"/>
      </w:pPr>
      <w:r>
        <w:t>! Estimate is considered not reliable. Estimate either has less than ten persons endorsing it or a relative standard error greater than 30%</w:t>
      </w:r>
    </w:p>
    <w:p w14:paraId="2F52B2AC" w14:textId="77777777" w:rsidR="00B01708" w:rsidRDefault="00B01708" w:rsidP="00B01708">
      <w:pPr>
        <w:spacing w:after="0" w:line="240" w:lineRule="auto"/>
      </w:pPr>
      <w:r>
        <w:t>&lt; 10 indicates that between 0 and 10 students in the school are included in the estimate. The exact number is suppressed to protect the identity of the students.</w:t>
      </w:r>
    </w:p>
    <w:p w14:paraId="129D424F" w14:textId="77777777" w:rsidR="00B01708" w:rsidRDefault="00B01708" w:rsidP="00B01708">
      <w:pPr>
        <w:spacing w:after="0" w:line="240" w:lineRule="auto"/>
      </w:pPr>
      <w:r>
        <w:t>a/The prevalence rates of rape and sexual battery may not sum to sexual assault due to some respondents not indicating a type of contact</w:t>
      </w:r>
    </w:p>
    <w:p w14:paraId="360591AA" w14:textId="77777777" w:rsidR="00B01708" w:rsidRDefault="00B01708" w:rsidP="00B01708">
      <w:pPr>
        <w:spacing w:after="0" w:line="240" w:lineRule="auto"/>
      </w:pPr>
      <w:r>
        <w:t>b/Sexual assault in lifetime will not equal the sum of sexual assault prior to enrolling at Duke and sexual assault since entering Duke because some students endorsed both prior and since enrolling</w:t>
      </w:r>
    </w:p>
    <w:p w14:paraId="0EB1ECBF" w14:textId="77777777" w:rsidR="00B01708" w:rsidRDefault="00B01708" w:rsidP="00B01708">
      <w:pPr>
        <w:spacing w:after="0" w:line="240" w:lineRule="auto"/>
      </w:pPr>
      <w:r>
        <w:t xml:space="preserve">c/The lifetime sexual assault victimization estimate does not equal the sum of the lifetime rape victimization and the lifetime sexual battery victimization estimates, because not all items that could be used to identify lifetime sexual assault victimization captured enough information to determine whether it involved rape or sexual battery. </w:t>
      </w:r>
    </w:p>
    <w:p w14:paraId="5AD40186" w14:textId="77777777" w:rsidR="00B01708" w:rsidRDefault="00B01708" w:rsidP="00B01708"/>
    <w:p w14:paraId="124B5CFB" w14:textId="77777777" w:rsidR="00B01708" w:rsidRDefault="00B01708" w:rsidP="00B01708">
      <w:pPr>
        <w:sectPr w:rsidR="00B01708" w:rsidSect="00825EFF">
          <w:pgSz w:w="15840" w:h="12240" w:orient="landscape"/>
          <w:pgMar w:top="1440" w:right="720" w:bottom="1440" w:left="720" w:header="720" w:footer="720" w:gutter="0"/>
          <w:cols w:space="720"/>
          <w:docGrid w:linePitch="360"/>
        </w:sectPr>
      </w:pPr>
    </w:p>
    <w:p w14:paraId="703AC0DA" w14:textId="77777777" w:rsidR="00B01708" w:rsidRPr="001A4FBE" w:rsidRDefault="00B01708" w:rsidP="00B01708">
      <w:pPr>
        <w:rPr>
          <w:b/>
          <w:bCs/>
        </w:rPr>
      </w:pPr>
      <w:r w:rsidRPr="001A4FBE">
        <w:rPr>
          <w:b/>
          <w:bCs/>
        </w:rPr>
        <w:lastRenderedPageBreak/>
        <w:t>Victimization Prevalence Rates by Student Characteristics and Student Type</w:t>
      </w:r>
    </w:p>
    <w:p w14:paraId="190569D4" w14:textId="77777777" w:rsidR="00B01708" w:rsidRDefault="00B01708" w:rsidP="00B01708">
      <w:pPr>
        <w:pStyle w:val="BodyText"/>
      </w:pPr>
      <w:r>
        <w:t>This set of tables presents weighted victimization prevalence rates for various student subgroups.  The first set of tables (Tables 4a-4d) shows prevalence estimates for all types of victimization (defined above) within the 2017-2018 academic year for undergraduate males, undergraduate females, male graduate students, and female graduate students. The second set of tables (Tables 5a-5d) shows estimates for sexual assault victimization in other reference periods for the same four groups.  The student characteristics presented in both sets of tables include: year of study (for undergraduate students), student type (for graduate/professional students), length of time enrolled at the university, age, school in which the student is enrolled, race/ethnicity, whether the student is international, sexual orientation, gender identity, and whether the student has a disability registered with the school.  The estimates represent the prevalence rate for a given student subgroup. For example, the row for 1</w:t>
      </w:r>
      <w:r w:rsidRPr="000C26AD">
        <w:rPr>
          <w:vertAlign w:val="superscript"/>
        </w:rPr>
        <w:t>st</w:t>
      </w:r>
      <w:r>
        <w:t xml:space="preserve"> year undergraduates provides the victimization rates among 1</w:t>
      </w:r>
      <w:r w:rsidRPr="000C26AD">
        <w:rPr>
          <w:vertAlign w:val="superscript"/>
        </w:rPr>
        <w:t>st</w:t>
      </w:r>
      <w:r>
        <w:t xml:space="preserve"> year undergraduates (i.e., the number of 1</w:t>
      </w:r>
      <w:r w:rsidRPr="000C26AD">
        <w:rPr>
          <w:vertAlign w:val="superscript"/>
        </w:rPr>
        <w:t>st</w:t>
      </w:r>
      <w:r>
        <w:t xml:space="preserve"> year undergraduates is the denominator in the calculation of the rate, and the number of 1</w:t>
      </w:r>
      <w:r w:rsidRPr="000C26AD">
        <w:rPr>
          <w:vertAlign w:val="superscript"/>
        </w:rPr>
        <w:t>st</w:t>
      </w:r>
      <w:r>
        <w:t xml:space="preserve"> year undergraduates who were victimized is the numerator). Because the denominator for each row is different, the estimates for each characteristic type will not sum to any particular number. These results can be used to assess whether students with certain characteristics are potentially victimized at higher or lower rates than students who are different on a particular dimension; however, observed differences may not be statistically significant as statistical testing of all possible comparisons has not been performed.</w:t>
      </w:r>
    </w:p>
    <w:p w14:paraId="7FB99C97" w14:textId="77777777" w:rsidR="00B01708" w:rsidRPr="00006ACA" w:rsidRDefault="00B01708" w:rsidP="00B01708">
      <w:pPr>
        <w:pStyle w:val="BodyText"/>
      </w:pPr>
      <w:r w:rsidRPr="00006ACA">
        <w:t>Key findings</w:t>
      </w:r>
      <w:r>
        <w:t xml:space="preserve"> include the following</w:t>
      </w:r>
      <w:r w:rsidRPr="00006ACA">
        <w:t>:</w:t>
      </w:r>
    </w:p>
    <w:p w14:paraId="0EB93E00" w14:textId="77777777" w:rsidR="00B01708" w:rsidRPr="00006ACA" w:rsidRDefault="00B01708" w:rsidP="00B01708">
      <w:pPr>
        <w:pStyle w:val="BodyText"/>
        <w:numPr>
          <w:ilvl w:val="1"/>
          <w:numId w:val="61"/>
        </w:numPr>
        <w:spacing w:line="360" w:lineRule="auto"/>
      </w:pPr>
      <w:r w:rsidRPr="00006ACA">
        <w:t>Among undergraduate women, first year students ha</w:t>
      </w:r>
      <w:r>
        <w:t>d</w:t>
      </w:r>
      <w:r w:rsidRPr="00006ACA">
        <w:t xml:space="preserve"> the highest prevalence of sexual assault (and particularly sexual battery) experienced during the 2017-2018 academic year.  Bisexual women and those with a registered disability appear</w:t>
      </w:r>
      <w:r>
        <w:t>ed</w:t>
      </w:r>
      <w:r w:rsidRPr="00006ACA">
        <w:t xml:space="preserve"> to be at greater risk of several forms of victimization during the 2017-2018 academic year.</w:t>
      </w:r>
      <w:r>
        <w:t xml:space="preserve">  </w:t>
      </w:r>
      <w:bookmarkStart w:id="7" w:name="_Hlk522607379"/>
      <w:r>
        <w:t>S</w:t>
      </w:r>
      <w:r w:rsidRPr="00006ACA">
        <w:t>exual minorities and those with registered disabilities were more likely to have experienced sexual assault before entering Duke</w:t>
      </w:r>
      <w:bookmarkEnd w:id="7"/>
      <w:r w:rsidRPr="00006ACA">
        <w:rPr>
          <w:b/>
        </w:rPr>
        <w:t xml:space="preserve"> </w:t>
      </w:r>
      <w:r w:rsidRPr="00006ACA">
        <w:t>(</w:t>
      </w:r>
      <w:r>
        <w:t>24</w:t>
      </w:r>
      <w:r w:rsidRPr="00006ACA">
        <w:t>% of women with a registered disability were raped before entering Duke), since entering Duke, and in their lifetimes.  Hispanic students appear</w:t>
      </w:r>
      <w:r>
        <w:t>ed</w:t>
      </w:r>
      <w:r w:rsidRPr="00006ACA">
        <w:t xml:space="preserve"> to be more likely to experience sexual assault since entering Duke.    </w:t>
      </w:r>
    </w:p>
    <w:p w14:paraId="738C4443" w14:textId="77777777" w:rsidR="00B01708" w:rsidRDefault="00B01708" w:rsidP="00B01708">
      <w:pPr>
        <w:pStyle w:val="BodyText"/>
        <w:numPr>
          <w:ilvl w:val="1"/>
          <w:numId w:val="61"/>
        </w:numPr>
        <w:spacing w:line="360" w:lineRule="auto"/>
      </w:pPr>
      <w:r w:rsidRPr="00006ACA">
        <w:t xml:space="preserve">Among the other populations, many estimates are statistically imprecise.  However, sexual minorities and those with registered disabilities </w:t>
      </w:r>
      <w:r>
        <w:t>we</w:t>
      </w:r>
      <w:r w:rsidRPr="00006ACA">
        <w:t>re more likely to have experienced sexual assault before entering Duke, since entering Duke, and in their lifetimes.</w:t>
      </w:r>
    </w:p>
    <w:p w14:paraId="6723BC5E" w14:textId="77777777" w:rsidR="00B01708" w:rsidRDefault="00B01708" w:rsidP="00B01708">
      <w:pPr>
        <w:rPr>
          <w:b/>
          <w:bCs/>
        </w:rPr>
        <w:sectPr w:rsidR="00B01708" w:rsidSect="006F7BF8">
          <w:pgSz w:w="12240" w:h="15840"/>
          <w:pgMar w:top="1440" w:right="1440" w:bottom="1440" w:left="1440" w:header="720" w:footer="720" w:gutter="0"/>
          <w:cols w:space="720"/>
          <w:docGrid w:linePitch="360"/>
        </w:sectPr>
      </w:pPr>
    </w:p>
    <w:p w14:paraId="60FE5011" w14:textId="77777777" w:rsidR="00B01708" w:rsidRDefault="00B01708" w:rsidP="00B01708">
      <w:pPr>
        <w:pStyle w:val="Insert"/>
        <w:rPr>
          <w:b/>
          <w:bCs/>
        </w:rPr>
      </w:pPr>
      <w:r w:rsidRPr="002D1EBC">
        <w:rPr>
          <w:b/>
          <w:bCs/>
        </w:rPr>
        <w:lastRenderedPageBreak/>
        <w:t>Table 4a. Prevalence Estimates for Victimization in 2017-2018 Academic Year by Student Characteristics, Undergraduate Females</w:t>
      </w:r>
    </w:p>
    <w:tbl>
      <w:tblPr>
        <w:tblW w:w="13950" w:type="dxa"/>
        <w:tblLayout w:type="fixed"/>
        <w:tblCellMar>
          <w:left w:w="72" w:type="dxa"/>
          <w:right w:w="72" w:type="dxa"/>
        </w:tblCellMar>
        <w:tblLook w:val="04A0" w:firstRow="1" w:lastRow="0" w:firstColumn="1" w:lastColumn="0" w:noHBand="0" w:noVBand="1"/>
      </w:tblPr>
      <w:tblGrid>
        <w:gridCol w:w="257"/>
        <w:gridCol w:w="2803"/>
        <w:gridCol w:w="720"/>
        <w:gridCol w:w="360"/>
        <w:gridCol w:w="630"/>
        <w:gridCol w:w="360"/>
        <w:gridCol w:w="720"/>
        <w:gridCol w:w="450"/>
        <w:gridCol w:w="900"/>
        <w:gridCol w:w="720"/>
        <w:gridCol w:w="1080"/>
        <w:gridCol w:w="720"/>
        <w:gridCol w:w="630"/>
        <w:gridCol w:w="450"/>
        <w:gridCol w:w="540"/>
        <w:gridCol w:w="360"/>
        <w:gridCol w:w="720"/>
        <w:gridCol w:w="360"/>
        <w:gridCol w:w="630"/>
        <w:gridCol w:w="540"/>
      </w:tblGrid>
      <w:tr w:rsidR="00B01708" w:rsidRPr="009E3F80" w14:paraId="5DF0AA0F" w14:textId="77777777" w:rsidTr="00DD2827">
        <w:trPr>
          <w:cantSplit/>
          <w:trHeight w:val="288"/>
          <w:tblHeader/>
        </w:trPr>
        <w:tc>
          <w:tcPr>
            <w:tcW w:w="257" w:type="dxa"/>
            <w:tcBorders>
              <w:top w:val="nil"/>
              <w:left w:val="nil"/>
              <w:bottom w:val="single" w:sz="4" w:space="0" w:color="auto"/>
              <w:right w:val="nil"/>
            </w:tcBorders>
            <w:shd w:val="clear" w:color="auto" w:fill="auto"/>
            <w:noWrap/>
            <w:vAlign w:val="bottom"/>
            <w:hideMark/>
          </w:tcPr>
          <w:p w14:paraId="175287ED" w14:textId="77777777" w:rsidR="00B01708" w:rsidRPr="009E3F80" w:rsidRDefault="00B01708" w:rsidP="00DD2827">
            <w:pPr>
              <w:spacing w:after="0" w:line="240" w:lineRule="auto"/>
              <w:rPr>
                <w:rFonts w:ascii="Times New Roman" w:eastAsia="Times New Roman" w:hAnsi="Times New Roman" w:cs="Times New Roman"/>
                <w:b/>
                <w:bCs/>
                <w:sz w:val="18"/>
                <w:szCs w:val="18"/>
              </w:rPr>
            </w:pPr>
          </w:p>
        </w:tc>
        <w:tc>
          <w:tcPr>
            <w:tcW w:w="2803" w:type="dxa"/>
            <w:tcBorders>
              <w:top w:val="nil"/>
              <w:left w:val="nil"/>
              <w:bottom w:val="single" w:sz="4" w:space="0" w:color="auto"/>
              <w:right w:val="nil"/>
            </w:tcBorders>
            <w:shd w:val="clear" w:color="auto" w:fill="auto"/>
            <w:noWrap/>
            <w:vAlign w:val="bottom"/>
            <w:hideMark/>
          </w:tcPr>
          <w:p w14:paraId="54354A37" w14:textId="77777777" w:rsidR="00B01708" w:rsidRPr="009E3F80" w:rsidRDefault="00B01708" w:rsidP="00DD2827">
            <w:pPr>
              <w:spacing w:after="0" w:line="240" w:lineRule="auto"/>
              <w:rPr>
                <w:rFonts w:ascii="Times New Roman" w:eastAsia="Times New Roman" w:hAnsi="Times New Roman" w:cs="Times New Roman"/>
                <w:b/>
                <w:bCs/>
                <w:sz w:val="18"/>
                <w:szCs w:val="18"/>
              </w:rPr>
            </w:pPr>
          </w:p>
        </w:tc>
        <w:tc>
          <w:tcPr>
            <w:tcW w:w="1710" w:type="dxa"/>
            <w:gridSpan w:val="3"/>
            <w:tcBorders>
              <w:top w:val="nil"/>
              <w:left w:val="nil"/>
              <w:bottom w:val="single" w:sz="4" w:space="0" w:color="auto"/>
              <w:right w:val="nil"/>
            </w:tcBorders>
            <w:shd w:val="clear" w:color="auto" w:fill="auto"/>
            <w:noWrap/>
            <w:vAlign w:val="bottom"/>
            <w:hideMark/>
          </w:tcPr>
          <w:p w14:paraId="1B6D05E3" w14:textId="77777777" w:rsidR="00B01708" w:rsidRPr="00DF6599" w:rsidRDefault="00B01708" w:rsidP="00DD2827">
            <w:pPr>
              <w:spacing w:after="0" w:line="240" w:lineRule="auto"/>
              <w:rPr>
                <w:rFonts w:ascii="Calibri" w:eastAsia="Times New Roman" w:hAnsi="Calibri" w:cs="Times New Roman"/>
                <w:b/>
                <w:bCs/>
                <w:color w:val="000000"/>
                <w:sz w:val="18"/>
                <w:szCs w:val="18"/>
              </w:rPr>
            </w:pPr>
            <w:r w:rsidRPr="00DF6599">
              <w:rPr>
                <w:rFonts w:ascii="Calibri" w:eastAsia="Times New Roman" w:hAnsi="Calibri" w:cs="Times New Roman"/>
                <w:b/>
                <w:bCs/>
                <w:color w:val="000000"/>
                <w:sz w:val="18"/>
                <w:szCs w:val="18"/>
              </w:rPr>
              <w:t xml:space="preserve">Percent of students - </w:t>
            </w:r>
          </w:p>
        </w:tc>
        <w:tc>
          <w:tcPr>
            <w:tcW w:w="360" w:type="dxa"/>
            <w:tcBorders>
              <w:top w:val="nil"/>
              <w:left w:val="nil"/>
              <w:bottom w:val="single" w:sz="4" w:space="0" w:color="auto"/>
              <w:right w:val="nil"/>
            </w:tcBorders>
            <w:shd w:val="clear" w:color="auto" w:fill="auto"/>
            <w:noWrap/>
            <w:vAlign w:val="bottom"/>
            <w:hideMark/>
          </w:tcPr>
          <w:p w14:paraId="40878A24" w14:textId="77777777" w:rsidR="00B01708" w:rsidRPr="00DF6599" w:rsidRDefault="00B01708" w:rsidP="00DD2827">
            <w:pPr>
              <w:spacing w:after="0" w:line="240" w:lineRule="auto"/>
              <w:rPr>
                <w:rFonts w:ascii="Calibri" w:eastAsia="Times New Roman" w:hAnsi="Calibri" w:cs="Times New Roman"/>
                <w:b/>
                <w:bCs/>
                <w:color w:val="000000"/>
                <w:sz w:val="18"/>
                <w:szCs w:val="18"/>
              </w:rPr>
            </w:pPr>
          </w:p>
        </w:tc>
        <w:tc>
          <w:tcPr>
            <w:tcW w:w="720" w:type="dxa"/>
            <w:tcBorders>
              <w:top w:val="nil"/>
              <w:left w:val="nil"/>
              <w:bottom w:val="single" w:sz="4" w:space="0" w:color="auto"/>
              <w:right w:val="nil"/>
            </w:tcBorders>
            <w:shd w:val="clear" w:color="auto" w:fill="auto"/>
            <w:noWrap/>
            <w:vAlign w:val="bottom"/>
            <w:hideMark/>
          </w:tcPr>
          <w:p w14:paraId="2ACB5528" w14:textId="77777777" w:rsidR="00B01708" w:rsidRPr="00DF6599" w:rsidRDefault="00B01708" w:rsidP="00DD2827">
            <w:pPr>
              <w:spacing w:after="0" w:line="240" w:lineRule="auto"/>
              <w:rPr>
                <w:rFonts w:ascii="Times New Roman" w:eastAsia="Times New Roman" w:hAnsi="Times New Roman" w:cs="Times New Roman"/>
                <w:b/>
                <w:bCs/>
                <w:sz w:val="18"/>
                <w:szCs w:val="18"/>
              </w:rPr>
            </w:pPr>
          </w:p>
        </w:tc>
        <w:tc>
          <w:tcPr>
            <w:tcW w:w="450" w:type="dxa"/>
            <w:tcBorders>
              <w:top w:val="nil"/>
              <w:left w:val="nil"/>
              <w:bottom w:val="single" w:sz="4" w:space="0" w:color="auto"/>
              <w:right w:val="nil"/>
            </w:tcBorders>
            <w:shd w:val="clear" w:color="auto" w:fill="auto"/>
            <w:noWrap/>
            <w:vAlign w:val="bottom"/>
            <w:hideMark/>
          </w:tcPr>
          <w:p w14:paraId="558E9D59" w14:textId="77777777" w:rsidR="00B01708" w:rsidRPr="00DF6599" w:rsidRDefault="00B01708" w:rsidP="00DD2827">
            <w:pPr>
              <w:spacing w:after="0" w:line="240" w:lineRule="auto"/>
              <w:rPr>
                <w:rFonts w:ascii="Times New Roman" w:eastAsia="Times New Roman" w:hAnsi="Times New Roman" w:cs="Times New Roman"/>
                <w:b/>
                <w:bCs/>
                <w:sz w:val="18"/>
                <w:szCs w:val="18"/>
              </w:rPr>
            </w:pPr>
          </w:p>
        </w:tc>
        <w:tc>
          <w:tcPr>
            <w:tcW w:w="900" w:type="dxa"/>
            <w:tcBorders>
              <w:top w:val="nil"/>
              <w:left w:val="nil"/>
              <w:bottom w:val="single" w:sz="4" w:space="0" w:color="auto"/>
              <w:right w:val="nil"/>
            </w:tcBorders>
            <w:shd w:val="clear" w:color="auto" w:fill="auto"/>
            <w:noWrap/>
            <w:vAlign w:val="bottom"/>
            <w:hideMark/>
          </w:tcPr>
          <w:p w14:paraId="5B37338D" w14:textId="77777777" w:rsidR="00B01708" w:rsidRPr="00DF6599" w:rsidRDefault="00B01708" w:rsidP="00DD2827">
            <w:pPr>
              <w:spacing w:after="0" w:line="240" w:lineRule="auto"/>
              <w:rPr>
                <w:rFonts w:ascii="Times New Roman" w:eastAsia="Times New Roman" w:hAnsi="Times New Roman" w:cs="Times New Roman"/>
                <w:b/>
                <w:bCs/>
                <w:sz w:val="18"/>
                <w:szCs w:val="18"/>
              </w:rPr>
            </w:pPr>
          </w:p>
        </w:tc>
        <w:tc>
          <w:tcPr>
            <w:tcW w:w="720" w:type="dxa"/>
            <w:tcBorders>
              <w:top w:val="nil"/>
              <w:left w:val="nil"/>
              <w:bottom w:val="single" w:sz="4" w:space="0" w:color="auto"/>
              <w:right w:val="nil"/>
            </w:tcBorders>
            <w:shd w:val="clear" w:color="auto" w:fill="auto"/>
            <w:noWrap/>
            <w:vAlign w:val="bottom"/>
            <w:hideMark/>
          </w:tcPr>
          <w:p w14:paraId="6FC1885A" w14:textId="77777777" w:rsidR="00B01708" w:rsidRPr="00DF6599" w:rsidRDefault="00B01708" w:rsidP="00DD2827">
            <w:pPr>
              <w:spacing w:after="0" w:line="240" w:lineRule="auto"/>
              <w:rPr>
                <w:rFonts w:ascii="Times New Roman" w:eastAsia="Times New Roman" w:hAnsi="Times New Roman" w:cs="Times New Roman"/>
                <w:b/>
                <w:bCs/>
                <w:sz w:val="18"/>
                <w:szCs w:val="18"/>
              </w:rPr>
            </w:pPr>
          </w:p>
        </w:tc>
        <w:tc>
          <w:tcPr>
            <w:tcW w:w="1080" w:type="dxa"/>
            <w:tcBorders>
              <w:top w:val="nil"/>
              <w:left w:val="nil"/>
              <w:bottom w:val="single" w:sz="4" w:space="0" w:color="auto"/>
              <w:right w:val="nil"/>
            </w:tcBorders>
          </w:tcPr>
          <w:p w14:paraId="6E98E69E" w14:textId="77777777" w:rsidR="00B01708" w:rsidRPr="00DF6599" w:rsidRDefault="00B01708" w:rsidP="00DD2827">
            <w:pPr>
              <w:spacing w:after="0" w:line="240" w:lineRule="auto"/>
              <w:rPr>
                <w:rFonts w:ascii="Times New Roman" w:eastAsia="Times New Roman" w:hAnsi="Times New Roman" w:cs="Times New Roman"/>
                <w:b/>
                <w:bCs/>
                <w:sz w:val="18"/>
                <w:szCs w:val="18"/>
              </w:rPr>
            </w:pPr>
          </w:p>
        </w:tc>
        <w:tc>
          <w:tcPr>
            <w:tcW w:w="720" w:type="dxa"/>
            <w:tcBorders>
              <w:top w:val="nil"/>
              <w:left w:val="nil"/>
              <w:bottom w:val="single" w:sz="4" w:space="0" w:color="auto"/>
              <w:right w:val="nil"/>
            </w:tcBorders>
            <w:vAlign w:val="bottom"/>
          </w:tcPr>
          <w:p w14:paraId="7AD43A66" w14:textId="77777777" w:rsidR="00B01708" w:rsidRPr="00DF6599" w:rsidRDefault="00B01708" w:rsidP="00DD2827">
            <w:pPr>
              <w:spacing w:after="0" w:line="240" w:lineRule="auto"/>
              <w:rPr>
                <w:rFonts w:ascii="Times New Roman" w:eastAsia="Times New Roman" w:hAnsi="Times New Roman" w:cs="Times New Roman"/>
                <w:b/>
                <w:bCs/>
                <w:sz w:val="18"/>
                <w:szCs w:val="18"/>
              </w:rPr>
            </w:pPr>
          </w:p>
        </w:tc>
        <w:tc>
          <w:tcPr>
            <w:tcW w:w="630" w:type="dxa"/>
            <w:tcBorders>
              <w:top w:val="nil"/>
              <w:left w:val="nil"/>
              <w:bottom w:val="single" w:sz="4" w:space="0" w:color="auto"/>
              <w:right w:val="nil"/>
            </w:tcBorders>
            <w:shd w:val="clear" w:color="auto" w:fill="auto"/>
            <w:noWrap/>
            <w:vAlign w:val="bottom"/>
            <w:hideMark/>
          </w:tcPr>
          <w:p w14:paraId="3AD156C3" w14:textId="77777777" w:rsidR="00B01708" w:rsidRPr="00DF6599" w:rsidRDefault="00B01708" w:rsidP="00DD2827">
            <w:pPr>
              <w:spacing w:after="0" w:line="240" w:lineRule="auto"/>
              <w:rPr>
                <w:rFonts w:ascii="Times New Roman" w:eastAsia="Times New Roman" w:hAnsi="Times New Roman" w:cs="Times New Roman"/>
                <w:b/>
                <w:bCs/>
                <w:sz w:val="18"/>
                <w:szCs w:val="18"/>
              </w:rPr>
            </w:pPr>
          </w:p>
        </w:tc>
        <w:tc>
          <w:tcPr>
            <w:tcW w:w="450" w:type="dxa"/>
            <w:tcBorders>
              <w:top w:val="nil"/>
              <w:left w:val="nil"/>
              <w:bottom w:val="single" w:sz="4" w:space="0" w:color="auto"/>
              <w:right w:val="nil"/>
            </w:tcBorders>
            <w:shd w:val="clear" w:color="auto" w:fill="auto"/>
            <w:noWrap/>
            <w:vAlign w:val="bottom"/>
            <w:hideMark/>
          </w:tcPr>
          <w:p w14:paraId="0BFA4C7D" w14:textId="77777777" w:rsidR="00B01708" w:rsidRPr="00DF6599" w:rsidRDefault="00B01708" w:rsidP="00DD2827">
            <w:pPr>
              <w:spacing w:after="0" w:line="240" w:lineRule="auto"/>
              <w:rPr>
                <w:rFonts w:ascii="Times New Roman" w:eastAsia="Times New Roman" w:hAnsi="Times New Roman" w:cs="Times New Roman"/>
                <w:b/>
                <w:bCs/>
                <w:sz w:val="18"/>
                <w:szCs w:val="18"/>
              </w:rPr>
            </w:pPr>
          </w:p>
        </w:tc>
        <w:tc>
          <w:tcPr>
            <w:tcW w:w="540" w:type="dxa"/>
            <w:tcBorders>
              <w:top w:val="nil"/>
              <w:left w:val="nil"/>
              <w:bottom w:val="single" w:sz="4" w:space="0" w:color="auto"/>
              <w:right w:val="nil"/>
            </w:tcBorders>
            <w:shd w:val="clear" w:color="auto" w:fill="auto"/>
            <w:noWrap/>
            <w:vAlign w:val="bottom"/>
            <w:hideMark/>
          </w:tcPr>
          <w:p w14:paraId="1C54FC21" w14:textId="77777777" w:rsidR="00B01708" w:rsidRPr="00DF6599" w:rsidRDefault="00B01708" w:rsidP="00DD2827">
            <w:pPr>
              <w:spacing w:after="0" w:line="240" w:lineRule="auto"/>
              <w:rPr>
                <w:rFonts w:ascii="Times New Roman" w:eastAsia="Times New Roman" w:hAnsi="Times New Roman" w:cs="Times New Roman"/>
                <w:b/>
                <w:bCs/>
                <w:sz w:val="18"/>
                <w:szCs w:val="18"/>
              </w:rPr>
            </w:pPr>
          </w:p>
        </w:tc>
        <w:tc>
          <w:tcPr>
            <w:tcW w:w="360" w:type="dxa"/>
            <w:tcBorders>
              <w:top w:val="nil"/>
              <w:left w:val="nil"/>
              <w:bottom w:val="single" w:sz="4" w:space="0" w:color="auto"/>
              <w:right w:val="nil"/>
            </w:tcBorders>
            <w:shd w:val="clear" w:color="auto" w:fill="auto"/>
            <w:noWrap/>
            <w:vAlign w:val="bottom"/>
            <w:hideMark/>
          </w:tcPr>
          <w:p w14:paraId="0359319E" w14:textId="77777777" w:rsidR="00B01708" w:rsidRPr="00DF6599" w:rsidRDefault="00B01708" w:rsidP="00DD2827">
            <w:pPr>
              <w:spacing w:after="0" w:line="240" w:lineRule="auto"/>
              <w:rPr>
                <w:rFonts w:ascii="Times New Roman" w:eastAsia="Times New Roman" w:hAnsi="Times New Roman" w:cs="Times New Roman"/>
                <w:b/>
                <w:bCs/>
                <w:sz w:val="18"/>
                <w:szCs w:val="18"/>
              </w:rPr>
            </w:pPr>
          </w:p>
        </w:tc>
        <w:tc>
          <w:tcPr>
            <w:tcW w:w="720" w:type="dxa"/>
            <w:tcBorders>
              <w:top w:val="nil"/>
              <w:left w:val="nil"/>
              <w:bottom w:val="single" w:sz="4" w:space="0" w:color="auto"/>
              <w:right w:val="nil"/>
            </w:tcBorders>
            <w:shd w:val="clear" w:color="auto" w:fill="auto"/>
            <w:noWrap/>
            <w:vAlign w:val="bottom"/>
            <w:hideMark/>
          </w:tcPr>
          <w:p w14:paraId="0FD133A6" w14:textId="77777777" w:rsidR="00B01708" w:rsidRPr="00DF6599" w:rsidRDefault="00B01708" w:rsidP="00DD2827">
            <w:pPr>
              <w:spacing w:after="0" w:line="240" w:lineRule="auto"/>
              <w:rPr>
                <w:rFonts w:ascii="Times New Roman" w:eastAsia="Times New Roman" w:hAnsi="Times New Roman" w:cs="Times New Roman"/>
                <w:b/>
                <w:bCs/>
                <w:sz w:val="18"/>
                <w:szCs w:val="18"/>
              </w:rPr>
            </w:pPr>
          </w:p>
        </w:tc>
        <w:tc>
          <w:tcPr>
            <w:tcW w:w="360" w:type="dxa"/>
            <w:tcBorders>
              <w:top w:val="nil"/>
              <w:left w:val="nil"/>
              <w:bottom w:val="single" w:sz="4" w:space="0" w:color="auto"/>
              <w:right w:val="nil"/>
            </w:tcBorders>
            <w:shd w:val="clear" w:color="auto" w:fill="auto"/>
            <w:noWrap/>
            <w:vAlign w:val="bottom"/>
            <w:hideMark/>
          </w:tcPr>
          <w:p w14:paraId="67B71216" w14:textId="77777777" w:rsidR="00B01708" w:rsidRPr="00DF6599" w:rsidRDefault="00B01708" w:rsidP="00DD2827">
            <w:pPr>
              <w:spacing w:after="0" w:line="240" w:lineRule="auto"/>
              <w:rPr>
                <w:rFonts w:ascii="Times New Roman" w:eastAsia="Times New Roman" w:hAnsi="Times New Roman" w:cs="Times New Roman"/>
                <w:b/>
                <w:bCs/>
                <w:sz w:val="18"/>
                <w:szCs w:val="18"/>
              </w:rPr>
            </w:pPr>
          </w:p>
        </w:tc>
        <w:tc>
          <w:tcPr>
            <w:tcW w:w="630" w:type="dxa"/>
            <w:tcBorders>
              <w:top w:val="nil"/>
              <w:left w:val="nil"/>
              <w:bottom w:val="single" w:sz="4" w:space="0" w:color="auto"/>
              <w:right w:val="nil"/>
            </w:tcBorders>
            <w:shd w:val="clear" w:color="auto" w:fill="auto"/>
            <w:noWrap/>
            <w:vAlign w:val="bottom"/>
            <w:hideMark/>
          </w:tcPr>
          <w:p w14:paraId="753DCB54" w14:textId="77777777" w:rsidR="00B01708" w:rsidRPr="00DF6599" w:rsidRDefault="00B01708" w:rsidP="00DD2827">
            <w:pPr>
              <w:spacing w:after="0" w:line="240" w:lineRule="auto"/>
              <w:rPr>
                <w:rFonts w:ascii="Times New Roman" w:eastAsia="Times New Roman" w:hAnsi="Times New Roman" w:cs="Times New Roman"/>
                <w:b/>
                <w:bCs/>
                <w:sz w:val="18"/>
                <w:szCs w:val="18"/>
              </w:rPr>
            </w:pPr>
          </w:p>
        </w:tc>
        <w:tc>
          <w:tcPr>
            <w:tcW w:w="540" w:type="dxa"/>
            <w:tcBorders>
              <w:top w:val="nil"/>
              <w:left w:val="nil"/>
              <w:bottom w:val="single" w:sz="4" w:space="0" w:color="auto"/>
              <w:right w:val="nil"/>
            </w:tcBorders>
            <w:shd w:val="clear" w:color="auto" w:fill="auto"/>
            <w:noWrap/>
            <w:vAlign w:val="bottom"/>
            <w:hideMark/>
          </w:tcPr>
          <w:p w14:paraId="5EAE4096" w14:textId="77777777" w:rsidR="00B01708" w:rsidRPr="00DF6599" w:rsidRDefault="00B01708" w:rsidP="00DD2827">
            <w:pPr>
              <w:spacing w:after="0" w:line="240" w:lineRule="auto"/>
              <w:rPr>
                <w:rFonts w:ascii="Times New Roman" w:eastAsia="Times New Roman" w:hAnsi="Times New Roman" w:cs="Times New Roman"/>
                <w:b/>
                <w:bCs/>
                <w:sz w:val="18"/>
                <w:szCs w:val="18"/>
              </w:rPr>
            </w:pPr>
          </w:p>
        </w:tc>
      </w:tr>
      <w:tr w:rsidR="00B01708" w:rsidRPr="009E3F80" w14:paraId="33909D83" w14:textId="77777777" w:rsidTr="00DD2827">
        <w:trPr>
          <w:cantSplit/>
          <w:trHeight w:val="602"/>
          <w:tblHeader/>
        </w:trPr>
        <w:tc>
          <w:tcPr>
            <w:tcW w:w="257" w:type="dxa"/>
            <w:tcBorders>
              <w:top w:val="single" w:sz="4" w:space="0" w:color="auto"/>
              <w:left w:val="single" w:sz="4" w:space="0" w:color="auto"/>
              <w:bottom w:val="single" w:sz="4" w:space="0" w:color="auto"/>
              <w:right w:val="nil"/>
            </w:tcBorders>
            <w:shd w:val="clear" w:color="auto" w:fill="auto"/>
            <w:vAlign w:val="bottom"/>
            <w:hideMark/>
          </w:tcPr>
          <w:p w14:paraId="74B8ED0B" w14:textId="77777777" w:rsidR="00B01708" w:rsidRPr="009E3F80" w:rsidRDefault="00B01708" w:rsidP="00DD2827">
            <w:pPr>
              <w:spacing w:after="0" w:line="240" w:lineRule="auto"/>
              <w:rPr>
                <w:rFonts w:ascii="Calibri" w:eastAsia="Times New Roman" w:hAnsi="Calibri" w:cs="Times New Roman"/>
                <w:b/>
                <w:bCs/>
                <w:color w:val="000000"/>
                <w:sz w:val="18"/>
                <w:szCs w:val="18"/>
              </w:rPr>
            </w:pPr>
            <w:r w:rsidRPr="009E3F80">
              <w:rPr>
                <w:rFonts w:ascii="Calibri" w:eastAsia="Times New Roman" w:hAnsi="Calibri" w:cs="Times New Roman"/>
                <w:b/>
                <w:bCs/>
                <w:color w:val="000000"/>
                <w:sz w:val="18"/>
                <w:szCs w:val="18"/>
              </w:rPr>
              <w:t> </w:t>
            </w:r>
          </w:p>
        </w:tc>
        <w:tc>
          <w:tcPr>
            <w:tcW w:w="2803" w:type="dxa"/>
            <w:tcBorders>
              <w:top w:val="single" w:sz="4" w:space="0" w:color="auto"/>
              <w:left w:val="nil"/>
              <w:right w:val="nil"/>
            </w:tcBorders>
            <w:shd w:val="clear" w:color="auto" w:fill="auto"/>
            <w:vAlign w:val="bottom"/>
            <w:hideMark/>
          </w:tcPr>
          <w:p w14:paraId="756AB8E7" w14:textId="77777777" w:rsidR="00B01708" w:rsidRPr="009E3F80" w:rsidRDefault="00B01708" w:rsidP="00DD2827">
            <w:pPr>
              <w:spacing w:after="0" w:line="240" w:lineRule="auto"/>
              <w:rPr>
                <w:rFonts w:ascii="Calibri" w:eastAsia="Times New Roman" w:hAnsi="Calibri" w:cs="Times New Roman"/>
                <w:b/>
                <w:bCs/>
                <w:color w:val="000000"/>
                <w:sz w:val="18"/>
                <w:szCs w:val="18"/>
              </w:rPr>
            </w:pPr>
            <w:r w:rsidRPr="009E3F80">
              <w:rPr>
                <w:rFonts w:ascii="Calibri" w:eastAsia="Times New Roman" w:hAnsi="Calibri" w:cs="Times New Roman"/>
                <w:b/>
                <w:bCs/>
                <w:color w:val="000000"/>
                <w:sz w:val="18"/>
                <w:szCs w:val="18"/>
              </w:rPr>
              <w:t> </w:t>
            </w:r>
          </w:p>
        </w:tc>
        <w:tc>
          <w:tcPr>
            <w:tcW w:w="1080" w:type="dxa"/>
            <w:gridSpan w:val="2"/>
            <w:tcBorders>
              <w:top w:val="single" w:sz="4" w:space="0" w:color="auto"/>
              <w:left w:val="single" w:sz="4" w:space="0" w:color="auto"/>
              <w:right w:val="single" w:sz="4" w:space="0" w:color="000000"/>
            </w:tcBorders>
            <w:shd w:val="clear" w:color="auto" w:fill="auto"/>
            <w:vAlign w:val="bottom"/>
            <w:hideMark/>
          </w:tcPr>
          <w:p w14:paraId="1A446424" w14:textId="77777777" w:rsidR="00B01708" w:rsidRPr="00DF6599" w:rsidRDefault="00B01708" w:rsidP="00DD2827">
            <w:pPr>
              <w:spacing w:after="0" w:line="240" w:lineRule="auto"/>
              <w:jc w:val="center"/>
              <w:rPr>
                <w:rFonts w:ascii="Calibri" w:eastAsia="Times New Roman" w:hAnsi="Calibri" w:cs="Times New Roman"/>
                <w:b/>
                <w:bCs/>
                <w:color w:val="000000"/>
                <w:sz w:val="18"/>
                <w:szCs w:val="18"/>
              </w:rPr>
            </w:pPr>
            <w:r w:rsidRPr="00DF6599">
              <w:rPr>
                <w:rFonts w:ascii="Calibri" w:eastAsia="Times New Roman" w:hAnsi="Calibri" w:cs="Times New Roman"/>
                <w:b/>
                <w:bCs/>
                <w:color w:val="000000"/>
                <w:sz w:val="18"/>
                <w:szCs w:val="18"/>
              </w:rPr>
              <w:t>Sexual harassment</w:t>
            </w:r>
          </w:p>
        </w:tc>
        <w:tc>
          <w:tcPr>
            <w:tcW w:w="990" w:type="dxa"/>
            <w:gridSpan w:val="2"/>
            <w:tcBorders>
              <w:top w:val="single" w:sz="4" w:space="0" w:color="auto"/>
              <w:left w:val="nil"/>
              <w:right w:val="single" w:sz="4" w:space="0" w:color="000000"/>
            </w:tcBorders>
            <w:shd w:val="clear" w:color="auto" w:fill="auto"/>
            <w:vAlign w:val="bottom"/>
            <w:hideMark/>
          </w:tcPr>
          <w:p w14:paraId="4CC2740C" w14:textId="77777777" w:rsidR="00B01708" w:rsidRPr="00DF6599" w:rsidRDefault="00B01708" w:rsidP="00DD2827">
            <w:pPr>
              <w:spacing w:after="0" w:line="240" w:lineRule="auto"/>
              <w:jc w:val="center"/>
              <w:rPr>
                <w:rFonts w:ascii="Calibri" w:eastAsia="Times New Roman" w:hAnsi="Calibri" w:cs="Times New Roman"/>
                <w:b/>
                <w:bCs/>
                <w:color w:val="000000"/>
                <w:sz w:val="18"/>
                <w:szCs w:val="18"/>
              </w:rPr>
            </w:pPr>
            <w:r w:rsidRPr="00DF6599">
              <w:rPr>
                <w:rFonts w:ascii="Calibri" w:eastAsia="Times New Roman" w:hAnsi="Calibri" w:cs="Times New Roman"/>
                <w:b/>
                <w:bCs/>
                <w:color w:val="000000"/>
                <w:sz w:val="18"/>
                <w:szCs w:val="18"/>
              </w:rPr>
              <w:t>Coerced sexual contact</w:t>
            </w:r>
          </w:p>
        </w:tc>
        <w:tc>
          <w:tcPr>
            <w:tcW w:w="1170" w:type="dxa"/>
            <w:gridSpan w:val="2"/>
            <w:tcBorders>
              <w:top w:val="single" w:sz="4" w:space="0" w:color="auto"/>
              <w:left w:val="nil"/>
              <w:right w:val="single" w:sz="4" w:space="0" w:color="000000"/>
            </w:tcBorders>
            <w:shd w:val="clear" w:color="auto" w:fill="auto"/>
            <w:vAlign w:val="bottom"/>
            <w:hideMark/>
          </w:tcPr>
          <w:p w14:paraId="5AEAC853" w14:textId="77777777" w:rsidR="00B01708" w:rsidRPr="00DF6599" w:rsidRDefault="00B01708" w:rsidP="00DD2827">
            <w:pPr>
              <w:spacing w:after="0" w:line="240" w:lineRule="auto"/>
              <w:jc w:val="center"/>
              <w:rPr>
                <w:rFonts w:ascii="Calibri" w:eastAsia="Times New Roman" w:hAnsi="Calibri" w:cs="Times New Roman"/>
                <w:b/>
                <w:bCs/>
                <w:color w:val="000000"/>
                <w:sz w:val="18"/>
                <w:szCs w:val="18"/>
              </w:rPr>
            </w:pPr>
            <w:r w:rsidRPr="00DF6599">
              <w:rPr>
                <w:rFonts w:ascii="Calibri" w:eastAsia="Times New Roman" w:hAnsi="Calibri" w:cs="Times New Roman"/>
                <w:b/>
                <w:bCs/>
                <w:color w:val="000000"/>
                <w:sz w:val="18"/>
                <w:szCs w:val="18"/>
              </w:rPr>
              <w:t>Intimate partner violence (physical)</w:t>
            </w:r>
          </w:p>
        </w:tc>
        <w:tc>
          <w:tcPr>
            <w:tcW w:w="1620" w:type="dxa"/>
            <w:gridSpan w:val="2"/>
            <w:tcBorders>
              <w:top w:val="single" w:sz="4" w:space="0" w:color="auto"/>
              <w:left w:val="nil"/>
              <w:right w:val="single" w:sz="4" w:space="0" w:color="000000"/>
            </w:tcBorders>
            <w:shd w:val="clear" w:color="auto" w:fill="auto"/>
            <w:vAlign w:val="bottom"/>
            <w:hideMark/>
          </w:tcPr>
          <w:p w14:paraId="7C13FB6E" w14:textId="77777777" w:rsidR="00B01708" w:rsidRPr="00DF6599" w:rsidRDefault="00B01708" w:rsidP="00DD2827">
            <w:pPr>
              <w:spacing w:after="0" w:line="240" w:lineRule="auto"/>
              <w:jc w:val="center"/>
              <w:rPr>
                <w:rFonts w:ascii="Calibri" w:eastAsia="Times New Roman" w:hAnsi="Calibri" w:cs="Times New Roman"/>
                <w:b/>
                <w:bCs/>
                <w:color w:val="000000"/>
                <w:sz w:val="18"/>
                <w:szCs w:val="18"/>
              </w:rPr>
            </w:pPr>
            <w:r w:rsidRPr="00DF6599">
              <w:rPr>
                <w:rFonts w:ascii="Calibri" w:eastAsia="Times New Roman" w:hAnsi="Calibri" w:cs="Times New Roman"/>
                <w:b/>
                <w:bCs/>
                <w:color w:val="000000"/>
                <w:sz w:val="18"/>
                <w:szCs w:val="18"/>
              </w:rPr>
              <w:t>Emotional abuse/coercive control by an intimate partner</w:t>
            </w:r>
          </w:p>
        </w:tc>
        <w:tc>
          <w:tcPr>
            <w:tcW w:w="1800" w:type="dxa"/>
            <w:gridSpan w:val="2"/>
            <w:tcBorders>
              <w:top w:val="single" w:sz="4" w:space="0" w:color="auto"/>
              <w:left w:val="nil"/>
              <w:right w:val="single" w:sz="4" w:space="0" w:color="auto"/>
            </w:tcBorders>
            <w:vAlign w:val="bottom"/>
          </w:tcPr>
          <w:p w14:paraId="25A19EA7" w14:textId="77777777" w:rsidR="00B01708" w:rsidRPr="00DF6599" w:rsidRDefault="00B01708" w:rsidP="00DD2827">
            <w:pPr>
              <w:spacing w:after="0" w:line="240" w:lineRule="auto"/>
              <w:jc w:val="center"/>
              <w:rPr>
                <w:rFonts w:ascii="Calibri" w:eastAsia="Times New Roman" w:hAnsi="Calibri" w:cs="Times New Roman"/>
                <w:b/>
                <w:bCs/>
                <w:color w:val="000000"/>
                <w:sz w:val="18"/>
                <w:szCs w:val="18"/>
              </w:rPr>
            </w:pPr>
            <w:r w:rsidRPr="00DF6599">
              <w:rPr>
                <w:rFonts w:ascii="Calibri" w:eastAsia="Times New Roman" w:hAnsi="Calibri" w:cs="Times New Roman"/>
                <w:b/>
                <w:bCs/>
                <w:color w:val="000000"/>
                <w:sz w:val="18"/>
                <w:szCs w:val="18"/>
              </w:rPr>
              <w:t>Any intimate partner violence or emotional abuse/coercive control</w:t>
            </w:r>
          </w:p>
        </w:tc>
        <w:tc>
          <w:tcPr>
            <w:tcW w:w="1080" w:type="dxa"/>
            <w:gridSpan w:val="2"/>
            <w:tcBorders>
              <w:top w:val="single" w:sz="4" w:space="0" w:color="auto"/>
              <w:left w:val="single" w:sz="4" w:space="0" w:color="auto"/>
              <w:right w:val="single" w:sz="4" w:space="0" w:color="000000"/>
            </w:tcBorders>
            <w:shd w:val="clear" w:color="auto" w:fill="auto"/>
            <w:vAlign w:val="bottom"/>
            <w:hideMark/>
          </w:tcPr>
          <w:p w14:paraId="44503187" w14:textId="77777777" w:rsidR="00B01708" w:rsidRPr="00DF6599" w:rsidRDefault="00B01708" w:rsidP="00DD2827">
            <w:pPr>
              <w:spacing w:after="0" w:line="240" w:lineRule="auto"/>
              <w:jc w:val="center"/>
              <w:rPr>
                <w:rFonts w:ascii="Calibri" w:eastAsia="Times New Roman" w:hAnsi="Calibri" w:cs="Times New Roman"/>
                <w:b/>
                <w:bCs/>
                <w:color w:val="000000"/>
                <w:sz w:val="18"/>
                <w:szCs w:val="18"/>
              </w:rPr>
            </w:pPr>
            <w:r w:rsidRPr="00DF6599">
              <w:rPr>
                <w:rFonts w:ascii="Calibri" w:eastAsia="Times New Roman" w:hAnsi="Calibri" w:cs="Times New Roman"/>
                <w:b/>
                <w:bCs/>
                <w:color w:val="000000"/>
                <w:sz w:val="18"/>
                <w:szCs w:val="18"/>
              </w:rPr>
              <w:t>Sexual assault</w:t>
            </w:r>
          </w:p>
        </w:tc>
        <w:tc>
          <w:tcPr>
            <w:tcW w:w="900" w:type="dxa"/>
            <w:gridSpan w:val="2"/>
            <w:tcBorders>
              <w:top w:val="single" w:sz="4" w:space="0" w:color="auto"/>
              <w:left w:val="nil"/>
              <w:right w:val="single" w:sz="4" w:space="0" w:color="000000"/>
            </w:tcBorders>
            <w:shd w:val="clear" w:color="auto" w:fill="auto"/>
            <w:vAlign w:val="bottom"/>
            <w:hideMark/>
          </w:tcPr>
          <w:p w14:paraId="5388DF1C" w14:textId="77777777" w:rsidR="00B01708" w:rsidRPr="00DF6599" w:rsidRDefault="00B01708" w:rsidP="00DD2827">
            <w:pPr>
              <w:spacing w:after="0" w:line="240" w:lineRule="auto"/>
              <w:jc w:val="center"/>
              <w:rPr>
                <w:rFonts w:ascii="Calibri" w:eastAsia="Times New Roman" w:hAnsi="Calibri" w:cs="Times New Roman"/>
                <w:b/>
                <w:bCs/>
                <w:color w:val="000000"/>
                <w:sz w:val="18"/>
                <w:szCs w:val="18"/>
              </w:rPr>
            </w:pPr>
            <w:r w:rsidRPr="00DF6599">
              <w:rPr>
                <w:rFonts w:ascii="Calibri" w:eastAsia="Times New Roman" w:hAnsi="Calibri" w:cs="Times New Roman"/>
                <w:b/>
                <w:bCs/>
                <w:color w:val="000000"/>
                <w:sz w:val="18"/>
                <w:szCs w:val="18"/>
              </w:rPr>
              <w:t>Rape</w:t>
            </w:r>
          </w:p>
        </w:tc>
        <w:tc>
          <w:tcPr>
            <w:tcW w:w="1080" w:type="dxa"/>
            <w:gridSpan w:val="2"/>
            <w:tcBorders>
              <w:top w:val="single" w:sz="4" w:space="0" w:color="auto"/>
              <w:left w:val="nil"/>
              <w:right w:val="single" w:sz="4" w:space="0" w:color="000000"/>
            </w:tcBorders>
            <w:shd w:val="clear" w:color="auto" w:fill="auto"/>
            <w:vAlign w:val="bottom"/>
            <w:hideMark/>
          </w:tcPr>
          <w:p w14:paraId="44E4118F" w14:textId="77777777" w:rsidR="00B01708" w:rsidRPr="00DF6599" w:rsidRDefault="00B01708" w:rsidP="00DD2827">
            <w:pPr>
              <w:spacing w:after="0" w:line="240" w:lineRule="auto"/>
              <w:jc w:val="center"/>
              <w:rPr>
                <w:rFonts w:ascii="Calibri" w:eastAsia="Times New Roman" w:hAnsi="Calibri" w:cs="Times New Roman"/>
                <w:b/>
                <w:bCs/>
                <w:color w:val="000000"/>
                <w:sz w:val="18"/>
                <w:szCs w:val="18"/>
              </w:rPr>
            </w:pPr>
            <w:r w:rsidRPr="00DF6599">
              <w:rPr>
                <w:rFonts w:ascii="Calibri" w:eastAsia="Times New Roman" w:hAnsi="Calibri" w:cs="Times New Roman"/>
                <w:b/>
                <w:bCs/>
                <w:color w:val="000000"/>
                <w:sz w:val="18"/>
                <w:szCs w:val="18"/>
              </w:rPr>
              <w:t>Sexual battery</w:t>
            </w:r>
          </w:p>
        </w:tc>
        <w:tc>
          <w:tcPr>
            <w:tcW w:w="117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C82735C" w14:textId="77777777" w:rsidR="00B01708" w:rsidRPr="00DF6599" w:rsidRDefault="00B01708" w:rsidP="00DD2827">
            <w:pPr>
              <w:spacing w:after="0" w:line="240" w:lineRule="auto"/>
              <w:jc w:val="center"/>
              <w:rPr>
                <w:rFonts w:ascii="Calibri" w:eastAsia="Times New Roman" w:hAnsi="Calibri" w:cs="Times New Roman"/>
                <w:b/>
                <w:bCs/>
                <w:color w:val="000000"/>
                <w:sz w:val="18"/>
                <w:szCs w:val="18"/>
              </w:rPr>
            </w:pPr>
            <w:r w:rsidRPr="00DF6599">
              <w:rPr>
                <w:rFonts w:ascii="Calibri" w:eastAsia="Times New Roman" w:hAnsi="Calibri" w:cs="Times New Roman"/>
                <w:b/>
                <w:bCs/>
                <w:color w:val="000000"/>
                <w:sz w:val="18"/>
                <w:szCs w:val="18"/>
              </w:rPr>
              <w:t>Stalking</w:t>
            </w:r>
          </w:p>
        </w:tc>
      </w:tr>
      <w:tr w:rsidR="00B01708" w:rsidRPr="00672834" w14:paraId="011C1AB4" w14:textId="77777777" w:rsidTr="00DD2827">
        <w:trPr>
          <w:trHeight w:val="288"/>
        </w:trPr>
        <w:tc>
          <w:tcPr>
            <w:tcW w:w="306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4DF785A1"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All persons/victims</w:t>
            </w:r>
          </w:p>
        </w:tc>
        <w:tc>
          <w:tcPr>
            <w:tcW w:w="720" w:type="dxa"/>
            <w:tcBorders>
              <w:top w:val="single" w:sz="4" w:space="0" w:color="auto"/>
              <w:left w:val="single" w:sz="4" w:space="0" w:color="auto"/>
              <w:bottom w:val="nil"/>
              <w:right w:val="nil"/>
            </w:tcBorders>
            <w:shd w:val="clear" w:color="auto" w:fill="auto"/>
            <w:noWrap/>
            <w:vAlign w:val="bottom"/>
            <w:hideMark/>
          </w:tcPr>
          <w:p w14:paraId="2BCE3F91"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55.6</w:t>
            </w:r>
          </w:p>
        </w:tc>
        <w:tc>
          <w:tcPr>
            <w:tcW w:w="360" w:type="dxa"/>
            <w:tcBorders>
              <w:top w:val="single" w:sz="4" w:space="0" w:color="auto"/>
              <w:left w:val="nil"/>
              <w:bottom w:val="nil"/>
              <w:right w:val="single" w:sz="4" w:space="0" w:color="auto"/>
            </w:tcBorders>
            <w:shd w:val="clear" w:color="auto" w:fill="auto"/>
            <w:noWrap/>
            <w:vAlign w:val="bottom"/>
            <w:hideMark/>
          </w:tcPr>
          <w:p w14:paraId="22695B7E"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single" w:sz="4" w:space="0" w:color="auto"/>
              <w:left w:val="nil"/>
              <w:bottom w:val="nil"/>
              <w:right w:val="nil"/>
            </w:tcBorders>
            <w:shd w:val="clear" w:color="auto" w:fill="auto"/>
            <w:noWrap/>
            <w:vAlign w:val="bottom"/>
            <w:hideMark/>
          </w:tcPr>
          <w:p w14:paraId="3EE7C4F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9.6</w:t>
            </w:r>
          </w:p>
        </w:tc>
        <w:tc>
          <w:tcPr>
            <w:tcW w:w="360" w:type="dxa"/>
            <w:tcBorders>
              <w:top w:val="single" w:sz="4" w:space="0" w:color="auto"/>
              <w:left w:val="nil"/>
              <w:bottom w:val="nil"/>
              <w:right w:val="single" w:sz="4" w:space="0" w:color="auto"/>
            </w:tcBorders>
            <w:shd w:val="clear" w:color="auto" w:fill="auto"/>
            <w:noWrap/>
            <w:vAlign w:val="bottom"/>
            <w:hideMark/>
          </w:tcPr>
          <w:p w14:paraId="5C7D2468"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single" w:sz="4" w:space="0" w:color="auto"/>
              <w:left w:val="nil"/>
              <w:bottom w:val="nil"/>
              <w:right w:val="nil"/>
            </w:tcBorders>
            <w:shd w:val="clear" w:color="auto" w:fill="auto"/>
            <w:noWrap/>
            <w:vAlign w:val="bottom"/>
            <w:hideMark/>
          </w:tcPr>
          <w:p w14:paraId="47EA8558"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4.0</w:t>
            </w:r>
          </w:p>
        </w:tc>
        <w:tc>
          <w:tcPr>
            <w:tcW w:w="450" w:type="dxa"/>
            <w:tcBorders>
              <w:top w:val="single" w:sz="4" w:space="0" w:color="auto"/>
              <w:left w:val="nil"/>
              <w:bottom w:val="nil"/>
              <w:right w:val="single" w:sz="4" w:space="0" w:color="auto"/>
            </w:tcBorders>
            <w:shd w:val="clear" w:color="auto" w:fill="auto"/>
            <w:noWrap/>
            <w:vAlign w:val="bottom"/>
            <w:hideMark/>
          </w:tcPr>
          <w:p w14:paraId="0B0A597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900" w:type="dxa"/>
            <w:tcBorders>
              <w:top w:val="single" w:sz="4" w:space="0" w:color="auto"/>
              <w:left w:val="nil"/>
              <w:bottom w:val="nil"/>
              <w:right w:val="nil"/>
            </w:tcBorders>
            <w:shd w:val="clear" w:color="auto" w:fill="auto"/>
            <w:noWrap/>
            <w:vAlign w:val="bottom"/>
            <w:hideMark/>
          </w:tcPr>
          <w:p w14:paraId="2716CB3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8.9</w:t>
            </w:r>
          </w:p>
        </w:tc>
        <w:tc>
          <w:tcPr>
            <w:tcW w:w="720" w:type="dxa"/>
            <w:tcBorders>
              <w:top w:val="single" w:sz="4" w:space="0" w:color="auto"/>
              <w:left w:val="nil"/>
              <w:bottom w:val="nil"/>
              <w:right w:val="single" w:sz="4" w:space="0" w:color="auto"/>
            </w:tcBorders>
            <w:shd w:val="clear" w:color="auto" w:fill="auto"/>
            <w:noWrap/>
            <w:vAlign w:val="bottom"/>
            <w:hideMark/>
          </w:tcPr>
          <w:p w14:paraId="307E3A5F"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1080" w:type="dxa"/>
            <w:tcBorders>
              <w:top w:val="single" w:sz="4" w:space="0" w:color="auto"/>
              <w:left w:val="nil"/>
              <w:bottom w:val="nil"/>
              <w:right w:val="nil"/>
            </w:tcBorders>
            <w:shd w:val="clear" w:color="auto" w:fill="auto"/>
            <w:vAlign w:val="bottom"/>
          </w:tcPr>
          <w:p w14:paraId="759215F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10.4</w:t>
            </w:r>
          </w:p>
        </w:tc>
        <w:tc>
          <w:tcPr>
            <w:tcW w:w="720" w:type="dxa"/>
            <w:tcBorders>
              <w:top w:val="single" w:sz="4" w:space="0" w:color="auto"/>
              <w:left w:val="nil"/>
              <w:bottom w:val="nil"/>
              <w:right w:val="nil"/>
            </w:tcBorders>
            <w:shd w:val="clear" w:color="auto" w:fill="auto"/>
            <w:vAlign w:val="bottom"/>
          </w:tcPr>
          <w:p w14:paraId="0062960E"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single" w:sz="4" w:space="0" w:color="auto"/>
              <w:left w:val="single" w:sz="4" w:space="0" w:color="auto"/>
              <w:bottom w:val="nil"/>
              <w:right w:val="nil"/>
            </w:tcBorders>
            <w:shd w:val="clear" w:color="auto" w:fill="auto"/>
            <w:noWrap/>
            <w:vAlign w:val="bottom"/>
            <w:hideMark/>
          </w:tcPr>
          <w:p w14:paraId="61235666"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22.4</w:t>
            </w:r>
          </w:p>
        </w:tc>
        <w:tc>
          <w:tcPr>
            <w:tcW w:w="450" w:type="dxa"/>
            <w:tcBorders>
              <w:top w:val="single" w:sz="4" w:space="0" w:color="auto"/>
              <w:left w:val="nil"/>
              <w:bottom w:val="nil"/>
              <w:right w:val="single" w:sz="4" w:space="0" w:color="auto"/>
            </w:tcBorders>
            <w:shd w:val="clear" w:color="auto" w:fill="auto"/>
            <w:noWrap/>
            <w:vAlign w:val="bottom"/>
            <w:hideMark/>
          </w:tcPr>
          <w:p w14:paraId="23B6738E"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540" w:type="dxa"/>
            <w:tcBorders>
              <w:top w:val="single" w:sz="4" w:space="0" w:color="auto"/>
              <w:left w:val="nil"/>
              <w:bottom w:val="nil"/>
              <w:right w:val="nil"/>
            </w:tcBorders>
            <w:shd w:val="clear" w:color="auto" w:fill="auto"/>
            <w:noWrap/>
            <w:vAlign w:val="bottom"/>
            <w:hideMark/>
          </w:tcPr>
          <w:p w14:paraId="297BD10D"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5.9</w:t>
            </w:r>
          </w:p>
        </w:tc>
        <w:tc>
          <w:tcPr>
            <w:tcW w:w="360" w:type="dxa"/>
            <w:tcBorders>
              <w:top w:val="single" w:sz="4" w:space="0" w:color="auto"/>
              <w:left w:val="nil"/>
              <w:bottom w:val="nil"/>
              <w:right w:val="single" w:sz="4" w:space="0" w:color="auto"/>
            </w:tcBorders>
            <w:shd w:val="clear" w:color="auto" w:fill="auto"/>
            <w:noWrap/>
            <w:vAlign w:val="bottom"/>
            <w:hideMark/>
          </w:tcPr>
          <w:p w14:paraId="0E0F979F"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single" w:sz="4" w:space="0" w:color="auto"/>
              <w:left w:val="nil"/>
              <w:bottom w:val="nil"/>
              <w:right w:val="nil"/>
            </w:tcBorders>
            <w:shd w:val="clear" w:color="auto" w:fill="auto"/>
            <w:noWrap/>
            <w:vAlign w:val="bottom"/>
            <w:hideMark/>
          </w:tcPr>
          <w:p w14:paraId="0738759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15.7</w:t>
            </w:r>
          </w:p>
        </w:tc>
        <w:tc>
          <w:tcPr>
            <w:tcW w:w="360" w:type="dxa"/>
            <w:tcBorders>
              <w:top w:val="single" w:sz="4" w:space="0" w:color="auto"/>
              <w:left w:val="nil"/>
              <w:bottom w:val="nil"/>
              <w:right w:val="single" w:sz="4" w:space="0" w:color="auto"/>
            </w:tcBorders>
            <w:shd w:val="clear" w:color="auto" w:fill="auto"/>
            <w:noWrap/>
            <w:vAlign w:val="bottom"/>
            <w:hideMark/>
          </w:tcPr>
          <w:p w14:paraId="1C032E78"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single" w:sz="4" w:space="0" w:color="auto"/>
              <w:left w:val="nil"/>
              <w:bottom w:val="nil"/>
              <w:right w:val="nil"/>
            </w:tcBorders>
            <w:shd w:val="clear" w:color="auto" w:fill="auto"/>
            <w:noWrap/>
            <w:vAlign w:val="bottom"/>
            <w:hideMark/>
          </w:tcPr>
          <w:p w14:paraId="411A6F8F"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8.5</w:t>
            </w:r>
          </w:p>
        </w:tc>
        <w:tc>
          <w:tcPr>
            <w:tcW w:w="540" w:type="dxa"/>
            <w:tcBorders>
              <w:top w:val="single" w:sz="4" w:space="0" w:color="auto"/>
              <w:left w:val="nil"/>
              <w:bottom w:val="nil"/>
              <w:right w:val="single" w:sz="4" w:space="0" w:color="auto"/>
            </w:tcBorders>
            <w:shd w:val="clear" w:color="auto" w:fill="auto"/>
            <w:noWrap/>
            <w:vAlign w:val="bottom"/>
            <w:hideMark/>
          </w:tcPr>
          <w:p w14:paraId="2E36A31B"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r>
      <w:tr w:rsidR="00B01708" w:rsidRPr="00672834" w14:paraId="04A5C548" w14:textId="77777777" w:rsidTr="00DD2827">
        <w:trPr>
          <w:trHeight w:val="288"/>
        </w:trPr>
        <w:tc>
          <w:tcPr>
            <w:tcW w:w="3060" w:type="dxa"/>
            <w:gridSpan w:val="2"/>
            <w:tcBorders>
              <w:top w:val="nil"/>
              <w:left w:val="single" w:sz="4" w:space="0" w:color="auto"/>
              <w:bottom w:val="nil"/>
              <w:right w:val="single" w:sz="4" w:space="0" w:color="000000"/>
            </w:tcBorders>
            <w:shd w:val="clear" w:color="auto" w:fill="auto"/>
            <w:noWrap/>
            <w:vAlign w:val="bottom"/>
            <w:hideMark/>
          </w:tcPr>
          <w:p w14:paraId="2E392157"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Year of study</w:t>
            </w:r>
          </w:p>
        </w:tc>
        <w:tc>
          <w:tcPr>
            <w:tcW w:w="720" w:type="dxa"/>
            <w:tcBorders>
              <w:top w:val="nil"/>
              <w:left w:val="nil"/>
              <w:bottom w:val="nil"/>
              <w:right w:val="nil"/>
            </w:tcBorders>
            <w:shd w:val="clear" w:color="auto" w:fill="auto"/>
            <w:noWrap/>
            <w:vAlign w:val="bottom"/>
            <w:hideMark/>
          </w:tcPr>
          <w:p w14:paraId="60C0D80D"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612D6112"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24F1D8B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6D14A56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4C1A129F"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1F492C37"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5531F446"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78750767"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1080" w:type="dxa"/>
            <w:tcBorders>
              <w:top w:val="nil"/>
              <w:left w:val="nil"/>
              <w:bottom w:val="nil"/>
              <w:right w:val="nil"/>
            </w:tcBorders>
          </w:tcPr>
          <w:p w14:paraId="3CAA02CA"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6139C956" w14:textId="77777777" w:rsidR="00B01708" w:rsidRPr="00DF6599" w:rsidRDefault="00B01708" w:rsidP="00DD2827">
            <w:pPr>
              <w:spacing w:after="0" w:line="240" w:lineRule="auto"/>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noWrap/>
            <w:vAlign w:val="bottom"/>
            <w:hideMark/>
          </w:tcPr>
          <w:p w14:paraId="00EDCCCD"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3DD67ECF"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68CB96BA"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65624678"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06364ED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6C7AB75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3AD85168"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17B7E3AB"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r>
      <w:tr w:rsidR="00B01708" w:rsidRPr="00672834" w14:paraId="1AE69528"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668E0A6F"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723335C3"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1st year undergrad</w:t>
            </w:r>
          </w:p>
        </w:tc>
        <w:tc>
          <w:tcPr>
            <w:tcW w:w="720" w:type="dxa"/>
            <w:tcBorders>
              <w:top w:val="nil"/>
              <w:left w:val="single" w:sz="4" w:space="0" w:color="auto"/>
              <w:bottom w:val="nil"/>
              <w:right w:val="nil"/>
            </w:tcBorders>
            <w:shd w:val="clear" w:color="auto" w:fill="auto"/>
            <w:noWrap/>
            <w:vAlign w:val="bottom"/>
            <w:hideMark/>
          </w:tcPr>
          <w:p w14:paraId="31A27A31"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53.9</w:t>
            </w:r>
          </w:p>
        </w:tc>
        <w:tc>
          <w:tcPr>
            <w:tcW w:w="360" w:type="dxa"/>
            <w:tcBorders>
              <w:top w:val="nil"/>
              <w:left w:val="nil"/>
              <w:bottom w:val="nil"/>
              <w:right w:val="single" w:sz="4" w:space="0" w:color="auto"/>
            </w:tcBorders>
            <w:shd w:val="clear" w:color="auto" w:fill="auto"/>
            <w:noWrap/>
            <w:vAlign w:val="bottom"/>
            <w:hideMark/>
          </w:tcPr>
          <w:p w14:paraId="4136897C"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64453229"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12.0</w:t>
            </w:r>
          </w:p>
        </w:tc>
        <w:tc>
          <w:tcPr>
            <w:tcW w:w="360" w:type="dxa"/>
            <w:tcBorders>
              <w:top w:val="nil"/>
              <w:left w:val="nil"/>
              <w:bottom w:val="nil"/>
              <w:right w:val="single" w:sz="4" w:space="0" w:color="auto"/>
            </w:tcBorders>
            <w:shd w:val="clear" w:color="auto" w:fill="auto"/>
            <w:noWrap/>
            <w:vAlign w:val="bottom"/>
            <w:hideMark/>
          </w:tcPr>
          <w:p w14:paraId="4DA2401C"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64825D9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1.9</w:t>
            </w:r>
          </w:p>
        </w:tc>
        <w:tc>
          <w:tcPr>
            <w:tcW w:w="450" w:type="dxa"/>
            <w:tcBorders>
              <w:top w:val="nil"/>
              <w:left w:val="nil"/>
              <w:bottom w:val="nil"/>
              <w:right w:val="single" w:sz="4" w:space="0" w:color="auto"/>
            </w:tcBorders>
            <w:shd w:val="clear" w:color="auto" w:fill="auto"/>
            <w:noWrap/>
            <w:vAlign w:val="bottom"/>
            <w:hideMark/>
          </w:tcPr>
          <w:p w14:paraId="784E625E"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7220A688"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6.8</w:t>
            </w:r>
          </w:p>
        </w:tc>
        <w:tc>
          <w:tcPr>
            <w:tcW w:w="720" w:type="dxa"/>
            <w:tcBorders>
              <w:top w:val="nil"/>
              <w:left w:val="nil"/>
              <w:bottom w:val="nil"/>
              <w:right w:val="single" w:sz="4" w:space="0" w:color="auto"/>
            </w:tcBorders>
            <w:shd w:val="clear" w:color="auto" w:fill="auto"/>
            <w:noWrap/>
            <w:vAlign w:val="bottom"/>
            <w:hideMark/>
          </w:tcPr>
          <w:p w14:paraId="69A1AF4E"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7ACF45EF"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7.9</w:t>
            </w:r>
          </w:p>
        </w:tc>
        <w:tc>
          <w:tcPr>
            <w:tcW w:w="720" w:type="dxa"/>
            <w:tcBorders>
              <w:top w:val="nil"/>
              <w:left w:val="nil"/>
              <w:bottom w:val="nil"/>
              <w:right w:val="nil"/>
            </w:tcBorders>
            <w:shd w:val="clear" w:color="auto" w:fill="auto"/>
            <w:vAlign w:val="bottom"/>
          </w:tcPr>
          <w:p w14:paraId="7CBAD2AA"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single" w:sz="4" w:space="0" w:color="auto"/>
              <w:bottom w:val="nil"/>
              <w:right w:val="nil"/>
            </w:tcBorders>
            <w:shd w:val="clear" w:color="auto" w:fill="auto"/>
            <w:noWrap/>
            <w:vAlign w:val="bottom"/>
            <w:hideMark/>
          </w:tcPr>
          <w:p w14:paraId="2630B2E1"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27.6</w:t>
            </w:r>
          </w:p>
        </w:tc>
        <w:tc>
          <w:tcPr>
            <w:tcW w:w="450" w:type="dxa"/>
            <w:tcBorders>
              <w:top w:val="nil"/>
              <w:left w:val="nil"/>
              <w:bottom w:val="nil"/>
              <w:right w:val="single" w:sz="4" w:space="0" w:color="auto"/>
            </w:tcBorders>
            <w:shd w:val="clear" w:color="auto" w:fill="auto"/>
            <w:noWrap/>
            <w:vAlign w:val="bottom"/>
            <w:hideMark/>
          </w:tcPr>
          <w:p w14:paraId="354B239A"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1EA197D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4.7</w:t>
            </w:r>
          </w:p>
        </w:tc>
        <w:tc>
          <w:tcPr>
            <w:tcW w:w="360" w:type="dxa"/>
            <w:tcBorders>
              <w:top w:val="nil"/>
              <w:left w:val="nil"/>
              <w:bottom w:val="nil"/>
              <w:right w:val="single" w:sz="4" w:space="0" w:color="auto"/>
            </w:tcBorders>
            <w:shd w:val="clear" w:color="auto" w:fill="auto"/>
            <w:noWrap/>
            <w:vAlign w:val="bottom"/>
            <w:hideMark/>
          </w:tcPr>
          <w:p w14:paraId="384A3B11"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12C8C49C"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21.6</w:t>
            </w:r>
          </w:p>
        </w:tc>
        <w:tc>
          <w:tcPr>
            <w:tcW w:w="360" w:type="dxa"/>
            <w:tcBorders>
              <w:top w:val="nil"/>
              <w:left w:val="nil"/>
              <w:bottom w:val="nil"/>
              <w:right w:val="single" w:sz="4" w:space="0" w:color="auto"/>
            </w:tcBorders>
            <w:shd w:val="clear" w:color="auto" w:fill="auto"/>
            <w:noWrap/>
            <w:vAlign w:val="bottom"/>
            <w:hideMark/>
          </w:tcPr>
          <w:p w14:paraId="3B2B4873"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06872AF7"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7.7</w:t>
            </w:r>
          </w:p>
        </w:tc>
        <w:tc>
          <w:tcPr>
            <w:tcW w:w="540" w:type="dxa"/>
            <w:tcBorders>
              <w:top w:val="nil"/>
              <w:left w:val="nil"/>
              <w:bottom w:val="nil"/>
              <w:right w:val="single" w:sz="4" w:space="0" w:color="auto"/>
            </w:tcBorders>
            <w:shd w:val="clear" w:color="auto" w:fill="auto"/>
            <w:noWrap/>
            <w:vAlign w:val="bottom"/>
            <w:hideMark/>
          </w:tcPr>
          <w:p w14:paraId="0A87E847"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r>
      <w:tr w:rsidR="00B01708" w:rsidRPr="00672834" w14:paraId="07CC65B2"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1AF4DD33"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3ED6B3CF"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2nd year undergrad</w:t>
            </w:r>
          </w:p>
        </w:tc>
        <w:tc>
          <w:tcPr>
            <w:tcW w:w="720" w:type="dxa"/>
            <w:tcBorders>
              <w:top w:val="nil"/>
              <w:left w:val="single" w:sz="4" w:space="0" w:color="auto"/>
              <w:bottom w:val="nil"/>
              <w:right w:val="nil"/>
            </w:tcBorders>
            <w:shd w:val="clear" w:color="auto" w:fill="auto"/>
            <w:noWrap/>
            <w:vAlign w:val="bottom"/>
            <w:hideMark/>
          </w:tcPr>
          <w:p w14:paraId="4DBCF49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56.9</w:t>
            </w:r>
          </w:p>
        </w:tc>
        <w:tc>
          <w:tcPr>
            <w:tcW w:w="360" w:type="dxa"/>
            <w:tcBorders>
              <w:top w:val="nil"/>
              <w:left w:val="nil"/>
              <w:bottom w:val="nil"/>
              <w:right w:val="single" w:sz="4" w:space="0" w:color="auto"/>
            </w:tcBorders>
            <w:shd w:val="clear" w:color="auto" w:fill="auto"/>
            <w:noWrap/>
            <w:vAlign w:val="bottom"/>
            <w:hideMark/>
          </w:tcPr>
          <w:p w14:paraId="64FF8637"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39CCCB8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10.3</w:t>
            </w:r>
          </w:p>
        </w:tc>
        <w:tc>
          <w:tcPr>
            <w:tcW w:w="360" w:type="dxa"/>
            <w:tcBorders>
              <w:top w:val="nil"/>
              <w:left w:val="nil"/>
              <w:bottom w:val="nil"/>
              <w:right w:val="single" w:sz="4" w:space="0" w:color="auto"/>
            </w:tcBorders>
            <w:shd w:val="clear" w:color="auto" w:fill="auto"/>
            <w:noWrap/>
            <w:vAlign w:val="bottom"/>
            <w:hideMark/>
          </w:tcPr>
          <w:p w14:paraId="00A85123"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543D5872"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5.7</w:t>
            </w:r>
          </w:p>
        </w:tc>
        <w:tc>
          <w:tcPr>
            <w:tcW w:w="450" w:type="dxa"/>
            <w:tcBorders>
              <w:top w:val="nil"/>
              <w:left w:val="nil"/>
              <w:bottom w:val="nil"/>
              <w:right w:val="single" w:sz="4" w:space="0" w:color="auto"/>
            </w:tcBorders>
            <w:shd w:val="clear" w:color="auto" w:fill="auto"/>
            <w:noWrap/>
            <w:vAlign w:val="bottom"/>
            <w:hideMark/>
          </w:tcPr>
          <w:p w14:paraId="5076F81D"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900" w:type="dxa"/>
            <w:tcBorders>
              <w:top w:val="nil"/>
              <w:left w:val="nil"/>
              <w:bottom w:val="nil"/>
              <w:right w:val="nil"/>
            </w:tcBorders>
            <w:shd w:val="clear" w:color="auto" w:fill="auto"/>
            <w:noWrap/>
            <w:vAlign w:val="bottom"/>
            <w:hideMark/>
          </w:tcPr>
          <w:p w14:paraId="7F1948A6"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10.7</w:t>
            </w:r>
          </w:p>
        </w:tc>
        <w:tc>
          <w:tcPr>
            <w:tcW w:w="720" w:type="dxa"/>
            <w:tcBorders>
              <w:top w:val="nil"/>
              <w:left w:val="nil"/>
              <w:bottom w:val="nil"/>
              <w:right w:val="single" w:sz="4" w:space="0" w:color="auto"/>
            </w:tcBorders>
            <w:shd w:val="clear" w:color="auto" w:fill="auto"/>
            <w:noWrap/>
            <w:vAlign w:val="bottom"/>
            <w:hideMark/>
          </w:tcPr>
          <w:p w14:paraId="0804F98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41E54ED7"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12.8</w:t>
            </w:r>
          </w:p>
        </w:tc>
        <w:tc>
          <w:tcPr>
            <w:tcW w:w="720" w:type="dxa"/>
            <w:tcBorders>
              <w:top w:val="nil"/>
              <w:left w:val="nil"/>
              <w:bottom w:val="nil"/>
              <w:right w:val="nil"/>
            </w:tcBorders>
            <w:shd w:val="clear" w:color="auto" w:fill="auto"/>
            <w:vAlign w:val="bottom"/>
          </w:tcPr>
          <w:p w14:paraId="150E5AAF" w14:textId="77777777" w:rsidR="00B01708" w:rsidRPr="00DF6599" w:rsidRDefault="00B01708" w:rsidP="00DD2827">
            <w:pPr>
              <w:spacing w:after="0" w:line="240" w:lineRule="auto"/>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noWrap/>
            <w:vAlign w:val="bottom"/>
            <w:hideMark/>
          </w:tcPr>
          <w:p w14:paraId="62B9B77A"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22.8</w:t>
            </w:r>
          </w:p>
        </w:tc>
        <w:tc>
          <w:tcPr>
            <w:tcW w:w="450" w:type="dxa"/>
            <w:tcBorders>
              <w:top w:val="nil"/>
              <w:left w:val="nil"/>
              <w:bottom w:val="nil"/>
              <w:right w:val="single" w:sz="4" w:space="0" w:color="auto"/>
            </w:tcBorders>
            <w:shd w:val="clear" w:color="auto" w:fill="auto"/>
            <w:noWrap/>
            <w:vAlign w:val="bottom"/>
            <w:hideMark/>
          </w:tcPr>
          <w:p w14:paraId="09C09D3D"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3D5CDF70"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7.8</w:t>
            </w:r>
          </w:p>
        </w:tc>
        <w:tc>
          <w:tcPr>
            <w:tcW w:w="360" w:type="dxa"/>
            <w:tcBorders>
              <w:top w:val="nil"/>
              <w:left w:val="nil"/>
              <w:bottom w:val="nil"/>
              <w:right w:val="single" w:sz="4" w:space="0" w:color="auto"/>
            </w:tcBorders>
            <w:shd w:val="clear" w:color="auto" w:fill="auto"/>
            <w:noWrap/>
            <w:vAlign w:val="bottom"/>
            <w:hideMark/>
          </w:tcPr>
          <w:p w14:paraId="2EF4A0F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79CFA59A"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14.3</w:t>
            </w:r>
          </w:p>
        </w:tc>
        <w:tc>
          <w:tcPr>
            <w:tcW w:w="360" w:type="dxa"/>
            <w:tcBorders>
              <w:top w:val="nil"/>
              <w:left w:val="nil"/>
              <w:bottom w:val="nil"/>
              <w:right w:val="single" w:sz="4" w:space="0" w:color="auto"/>
            </w:tcBorders>
            <w:shd w:val="clear" w:color="auto" w:fill="auto"/>
            <w:noWrap/>
            <w:vAlign w:val="bottom"/>
            <w:hideMark/>
          </w:tcPr>
          <w:p w14:paraId="2E10F38A"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5B5BD2D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8.7</w:t>
            </w:r>
          </w:p>
        </w:tc>
        <w:tc>
          <w:tcPr>
            <w:tcW w:w="540" w:type="dxa"/>
            <w:tcBorders>
              <w:top w:val="nil"/>
              <w:left w:val="nil"/>
              <w:bottom w:val="nil"/>
              <w:right w:val="single" w:sz="4" w:space="0" w:color="auto"/>
            </w:tcBorders>
            <w:shd w:val="clear" w:color="auto" w:fill="auto"/>
            <w:noWrap/>
            <w:vAlign w:val="bottom"/>
            <w:hideMark/>
          </w:tcPr>
          <w:p w14:paraId="6CB57167"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r>
      <w:tr w:rsidR="00B01708" w:rsidRPr="00672834" w14:paraId="36F0757C"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47661915"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32DD160B"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3rd year undergrad</w:t>
            </w:r>
          </w:p>
        </w:tc>
        <w:tc>
          <w:tcPr>
            <w:tcW w:w="720" w:type="dxa"/>
            <w:tcBorders>
              <w:top w:val="nil"/>
              <w:left w:val="single" w:sz="4" w:space="0" w:color="auto"/>
              <w:bottom w:val="nil"/>
              <w:right w:val="nil"/>
            </w:tcBorders>
            <w:shd w:val="clear" w:color="auto" w:fill="auto"/>
            <w:noWrap/>
            <w:vAlign w:val="bottom"/>
            <w:hideMark/>
          </w:tcPr>
          <w:p w14:paraId="66A36E8C"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59.5</w:t>
            </w:r>
          </w:p>
        </w:tc>
        <w:tc>
          <w:tcPr>
            <w:tcW w:w="360" w:type="dxa"/>
            <w:tcBorders>
              <w:top w:val="nil"/>
              <w:left w:val="nil"/>
              <w:bottom w:val="nil"/>
              <w:right w:val="single" w:sz="4" w:space="0" w:color="auto"/>
            </w:tcBorders>
            <w:shd w:val="clear" w:color="auto" w:fill="auto"/>
            <w:noWrap/>
            <w:vAlign w:val="bottom"/>
            <w:hideMark/>
          </w:tcPr>
          <w:p w14:paraId="26D4E6CC"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50A6F63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7.7</w:t>
            </w:r>
          </w:p>
        </w:tc>
        <w:tc>
          <w:tcPr>
            <w:tcW w:w="360" w:type="dxa"/>
            <w:tcBorders>
              <w:top w:val="nil"/>
              <w:left w:val="nil"/>
              <w:bottom w:val="nil"/>
              <w:right w:val="single" w:sz="4" w:space="0" w:color="auto"/>
            </w:tcBorders>
            <w:shd w:val="clear" w:color="auto" w:fill="auto"/>
            <w:noWrap/>
            <w:vAlign w:val="bottom"/>
            <w:hideMark/>
          </w:tcPr>
          <w:p w14:paraId="303FF76B"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2103852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4.1</w:t>
            </w:r>
          </w:p>
        </w:tc>
        <w:tc>
          <w:tcPr>
            <w:tcW w:w="450" w:type="dxa"/>
            <w:tcBorders>
              <w:top w:val="nil"/>
              <w:left w:val="nil"/>
              <w:bottom w:val="nil"/>
              <w:right w:val="single" w:sz="4" w:space="0" w:color="auto"/>
            </w:tcBorders>
            <w:shd w:val="clear" w:color="auto" w:fill="auto"/>
            <w:noWrap/>
            <w:vAlign w:val="bottom"/>
            <w:hideMark/>
          </w:tcPr>
          <w:p w14:paraId="1F174B3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900" w:type="dxa"/>
            <w:tcBorders>
              <w:top w:val="nil"/>
              <w:left w:val="nil"/>
              <w:bottom w:val="nil"/>
              <w:right w:val="nil"/>
            </w:tcBorders>
            <w:shd w:val="clear" w:color="auto" w:fill="auto"/>
            <w:noWrap/>
            <w:vAlign w:val="bottom"/>
            <w:hideMark/>
          </w:tcPr>
          <w:p w14:paraId="5BAD12A2"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8.9</w:t>
            </w:r>
          </w:p>
        </w:tc>
        <w:tc>
          <w:tcPr>
            <w:tcW w:w="720" w:type="dxa"/>
            <w:tcBorders>
              <w:top w:val="nil"/>
              <w:left w:val="nil"/>
              <w:bottom w:val="nil"/>
              <w:right w:val="single" w:sz="4" w:space="0" w:color="auto"/>
            </w:tcBorders>
            <w:shd w:val="clear" w:color="auto" w:fill="auto"/>
            <w:noWrap/>
            <w:vAlign w:val="bottom"/>
            <w:hideMark/>
          </w:tcPr>
          <w:p w14:paraId="19B0BDA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2C685941"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9.4</w:t>
            </w:r>
          </w:p>
        </w:tc>
        <w:tc>
          <w:tcPr>
            <w:tcW w:w="720" w:type="dxa"/>
            <w:tcBorders>
              <w:top w:val="nil"/>
              <w:left w:val="nil"/>
              <w:bottom w:val="nil"/>
              <w:right w:val="nil"/>
            </w:tcBorders>
            <w:shd w:val="clear" w:color="auto" w:fill="auto"/>
            <w:vAlign w:val="bottom"/>
          </w:tcPr>
          <w:p w14:paraId="3A34E52F" w14:textId="77777777" w:rsidR="00B01708" w:rsidRPr="00DF6599" w:rsidRDefault="00B01708" w:rsidP="00DD2827">
            <w:pPr>
              <w:spacing w:after="0" w:line="240" w:lineRule="auto"/>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noWrap/>
            <w:vAlign w:val="bottom"/>
            <w:hideMark/>
          </w:tcPr>
          <w:p w14:paraId="1A491C5C"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21.4</w:t>
            </w:r>
          </w:p>
        </w:tc>
        <w:tc>
          <w:tcPr>
            <w:tcW w:w="450" w:type="dxa"/>
            <w:tcBorders>
              <w:top w:val="nil"/>
              <w:left w:val="nil"/>
              <w:bottom w:val="nil"/>
              <w:right w:val="single" w:sz="4" w:space="0" w:color="auto"/>
            </w:tcBorders>
            <w:shd w:val="clear" w:color="auto" w:fill="auto"/>
            <w:noWrap/>
            <w:vAlign w:val="bottom"/>
            <w:hideMark/>
          </w:tcPr>
          <w:p w14:paraId="01D1B890"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65A21632"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7.5</w:t>
            </w:r>
          </w:p>
        </w:tc>
        <w:tc>
          <w:tcPr>
            <w:tcW w:w="360" w:type="dxa"/>
            <w:tcBorders>
              <w:top w:val="nil"/>
              <w:left w:val="nil"/>
              <w:bottom w:val="nil"/>
              <w:right w:val="single" w:sz="4" w:space="0" w:color="auto"/>
            </w:tcBorders>
            <w:shd w:val="clear" w:color="auto" w:fill="auto"/>
            <w:noWrap/>
            <w:vAlign w:val="bottom"/>
            <w:hideMark/>
          </w:tcPr>
          <w:p w14:paraId="163A6A9D"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5A18C979"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13.0</w:t>
            </w:r>
          </w:p>
        </w:tc>
        <w:tc>
          <w:tcPr>
            <w:tcW w:w="360" w:type="dxa"/>
            <w:tcBorders>
              <w:top w:val="nil"/>
              <w:left w:val="nil"/>
              <w:bottom w:val="nil"/>
              <w:right w:val="single" w:sz="4" w:space="0" w:color="auto"/>
            </w:tcBorders>
            <w:shd w:val="clear" w:color="auto" w:fill="auto"/>
            <w:noWrap/>
            <w:vAlign w:val="bottom"/>
            <w:hideMark/>
          </w:tcPr>
          <w:p w14:paraId="03F608E4"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10BFD5D1"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7.9</w:t>
            </w:r>
          </w:p>
        </w:tc>
        <w:tc>
          <w:tcPr>
            <w:tcW w:w="540" w:type="dxa"/>
            <w:tcBorders>
              <w:top w:val="nil"/>
              <w:left w:val="nil"/>
              <w:bottom w:val="nil"/>
              <w:right w:val="single" w:sz="4" w:space="0" w:color="auto"/>
            </w:tcBorders>
            <w:shd w:val="clear" w:color="auto" w:fill="auto"/>
            <w:noWrap/>
            <w:vAlign w:val="bottom"/>
            <w:hideMark/>
          </w:tcPr>
          <w:p w14:paraId="2A7A753D"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r>
      <w:tr w:rsidR="00B01708" w:rsidRPr="00672834" w14:paraId="1EC58E92"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41D7E519"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127CBBC3"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4th year undergrad</w:t>
            </w:r>
          </w:p>
        </w:tc>
        <w:tc>
          <w:tcPr>
            <w:tcW w:w="720" w:type="dxa"/>
            <w:tcBorders>
              <w:top w:val="nil"/>
              <w:left w:val="single" w:sz="4" w:space="0" w:color="auto"/>
              <w:bottom w:val="nil"/>
              <w:right w:val="nil"/>
            </w:tcBorders>
            <w:shd w:val="clear" w:color="auto" w:fill="auto"/>
            <w:noWrap/>
            <w:vAlign w:val="bottom"/>
            <w:hideMark/>
          </w:tcPr>
          <w:p w14:paraId="563BECD9"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53.6</w:t>
            </w:r>
          </w:p>
        </w:tc>
        <w:tc>
          <w:tcPr>
            <w:tcW w:w="360" w:type="dxa"/>
            <w:tcBorders>
              <w:top w:val="nil"/>
              <w:left w:val="nil"/>
              <w:bottom w:val="nil"/>
              <w:right w:val="single" w:sz="4" w:space="0" w:color="auto"/>
            </w:tcBorders>
            <w:shd w:val="clear" w:color="auto" w:fill="auto"/>
            <w:noWrap/>
            <w:vAlign w:val="bottom"/>
            <w:hideMark/>
          </w:tcPr>
          <w:p w14:paraId="53FA25D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3E8A56E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8.3</w:t>
            </w:r>
          </w:p>
        </w:tc>
        <w:tc>
          <w:tcPr>
            <w:tcW w:w="360" w:type="dxa"/>
            <w:tcBorders>
              <w:top w:val="nil"/>
              <w:left w:val="nil"/>
              <w:bottom w:val="nil"/>
              <w:right w:val="single" w:sz="4" w:space="0" w:color="auto"/>
            </w:tcBorders>
            <w:shd w:val="clear" w:color="auto" w:fill="auto"/>
            <w:noWrap/>
            <w:vAlign w:val="bottom"/>
            <w:hideMark/>
          </w:tcPr>
          <w:p w14:paraId="5C341BA1"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5614CF2C"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4.3</w:t>
            </w:r>
          </w:p>
        </w:tc>
        <w:tc>
          <w:tcPr>
            <w:tcW w:w="450" w:type="dxa"/>
            <w:tcBorders>
              <w:top w:val="nil"/>
              <w:left w:val="nil"/>
              <w:bottom w:val="nil"/>
              <w:right w:val="single" w:sz="4" w:space="0" w:color="auto"/>
            </w:tcBorders>
            <w:shd w:val="clear" w:color="auto" w:fill="auto"/>
            <w:noWrap/>
            <w:vAlign w:val="bottom"/>
            <w:hideMark/>
          </w:tcPr>
          <w:p w14:paraId="775CA319"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900" w:type="dxa"/>
            <w:tcBorders>
              <w:top w:val="nil"/>
              <w:left w:val="nil"/>
              <w:bottom w:val="nil"/>
              <w:right w:val="nil"/>
            </w:tcBorders>
            <w:shd w:val="clear" w:color="auto" w:fill="auto"/>
            <w:noWrap/>
            <w:vAlign w:val="bottom"/>
            <w:hideMark/>
          </w:tcPr>
          <w:p w14:paraId="37E9E74D"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9.1</w:t>
            </w:r>
          </w:p>
        </w:tc>
        <w:tc>
          <w:tcPr>
            <w:tcW w:w="720" w:type="dxa"/>
            <w:tcBorders>
              <w:top w:val="nil"/>
              <w:left w:val="nil"/>
              <w:bottom w:val="nil"/>
              <w:right w:val="single" w:sz="4" w:space="0" w:color="auto"/>
            </w:tcBorders>
            <w:shd w:val="clear" w:color="auto" w:fill="auto"/>
            <w:noWrap/>
            <w:vAlign w:val="bottom"/>
            <w:hideMark/>
          </w:tcPr>
          <w:p w14:paraId="235B3A22"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7DD1F6ED"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11.6</w:t>
            </w:r>
          </w:p>
        </w:tc>
        <w:tc>
          <w:tcPr>
            <w:tcW w:w="720" w:type="dxa"/>
            <w:tcBorders>
              <w:top w:val="nil"/>
              <w:left w:val="nil"/>
              <w:bottom w:val="nil"/>
              <w:right w:val="nil"/>
            </w:tcBorders>
            <w:shd w:val="clear" w:color="auto" w:fill="auto"/>
            <w:vAlign w:val="bottom"/>
          </w:tcPr>
          <w:p w14:paraId="7AFAD45C" w14:textId="77777777" w:rsidR="00B01708" w:rsidRPr="00DF6599" w:rsidRDefault="00B01708" w:rsidP="00DD2827">
            <w:pPr>
              <w:spacing w:after="0" w:line="240" w:lineRule="auto"/>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noWrap/>
            <w:vAlign w:val="bottom"/>
            <w:hideMark/>
          </w:tcPr>
          <w:p w14:paraId="03B1CDC7"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18.4</w:t>
            </w:r>
          </w:p>
        </w:tc>
        <w:tc>
          <w:tcPr>
            <w:tcW w:w="450" w:type="dxa"/>
            <w:tcBorders>
              <w:top w:val="nil"/>
              <w:left w:val="nil"/>
              <w:bottom w:val="nil"/>
              <w:right w:val="single" w:sz="4" w:space="0" w:color="auto"/>
            </w:tcBorders>
            <w:shd w:val="clear" w:color="auto" w:fill="auto"/>
            <w:noWrap/>
            <w:vAlign w:val="bottom"/>
            <w:hideMark/>
          </w:tcPr>
          <w:p w14:paraId="5730049D"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682DD326"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3.7</w:t>
            </w:r>
          </w:p>
        </w:tc>
        <w:tc>
          <w:tcPr>
            <w:tcW w:w="360" w:type="dxa"/>
            <w:tcBorders>
              <w:top w:val="nil"/>
              <w:left w:val="nil"/>
              <w:bottom w:val="nil"/>
              <w:right w:val="single" w:sz="4" w:space="0" w:color="auto"/>
            </w:tcBorders>
            <w:shd w:val="clear" w:color="auto" w:fill="auto"/>
            <w:noWrap/>
            <w:vAlign w:val="bottom"/>
            <w:hideMark/>
          </w:tcPr>
          <w:p w14:paraId="410A4A0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42C68D4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14.2</w:t>
            </w:r>
          </w:p>
        </w:tc>
        <w:tc>
          <w:tcPr>
            <w:tcW w:w="360" w:type="dxa"/>
            <w:tcBorders>
              <w:top w:val="nil"/>
              <w:left w:val="nil"/>
              <w:bottom w:val="nil"/>
              <w:right w:val="single" w:sz="4" w:space="0" w:color="auto"/>
            </w:tcBorders>
            <w:shd w:val="clear" w:color="auto" w:fill="auto"/>
            <w:noWrap/>
            <w:vAlign w:val="bottom"/>
            <w:hideMark/>
          </w:tcPr>
          <w:p w14:paraId="56262F4F"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11F1E017"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9.9</w:t>
            </w:r>
          </w:p>
        </w:tc>
        <w:tc>
          <w:tcPr>
            <w:tcW w:w="540" w:type="dxa"/>
            <w:tcBorders>
              <w:top w:val="nil"/>
              <w:left w:val="nil"/>
              <w:bottom w:val="nil"/>
              <w:right w:val="single" w:sz="4" w:space="0" w:color="auto"/>
            </w:tcBorders>
            <w:shd w:val="clear" w:color="auto" w:fill="auto"/>
            <w:noWrap/>
            <w:vAlign w:val="bottom"/>
            <w:hideMark/>
          </w:tcPr>
          <w:p w14:paraId="072E8589"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r>
      <w:tr w:rsidR="00B01708" w:rsidRPr="00672834" w14:paraId="49B0F148"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1BFB3A8D"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1001FFF4"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Other</w:t>
            </w:r>
          </w:p>
        </w:tc>
        <w:tc>
          <w:tcPr>
            <w:tcW w:w="720" w:type="dxa"/>
            <w:tcBorders>
              <w:top w:val="nil"/>
              <w:left w:val="single" w:sz="4" w:space="0" w:color="auto"/>
              <w:bottom w:val="nil"/>
              <w:right w:val="nil"/>
            </w:tcBorders>
            <w:shd w:val="clear" w:color="auto" w:fill="auto"/>
            <w:noWrap/>
            <w:vAlign w:val="bottom"/>
            <w:hideMark/>
          </w:tcPr>
          <w:p w14:paraId="37C4E71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8.8</w:t>
            </w:r>
          </w:p>
        </w:tc>
        <w:tc>
          <w:tcPr>
            <w:tcW w:w="360" w:type="dxa"/>
            <w:tcBorders>
              <w:top w:val="nil"/>
              <w:left w:val="nil"/>
              <w:bottom w:val="nil"/>
              <w:right w:val="single" w:sz="4" w:space="0" w:color="auto"/>
            </w:tcBorders>
            <w:shd w:val="clear" w:color="auto" w:fill="auto"/>
            <w:noWrap/>
            <w:vAlign w:val="bottom"/>
            <w:hideMark/>
          </w:tcPr>
          <w:p w14:paraId="17E33B93"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0371296F"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274F2F30"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23D21031"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8.8</w:t>
            </w:r>
          </w:p>
        </w:tc>
        <w:tc>
          <w:tcPr>
            <w:tcW w:w="450" w:type="dxa"/>
            <w:tcBorders>
              <w:top w:val="nil"/>
              <w:left w:val="nil"/>
              <w:bottom w:val="nil"/>
              <w:right w:val="single" w:sz="4" w:space="0" w:color="auto"/>
            </w:tcBorders>
            <w:shd w:val="clear" w:color="auto" w:fill="auto"/>
            <w:noWrap/>
            <w:vAlign w:val="bottom"/>
            <w:hideMark/>
          </w:tcPr>
          <w:p w14:paraId="4CC3F3C7"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146BFA2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8.8</w:t>
            </w:r>
          </w:p>
        </w:tc>
        <w:tc>
          <w:tcPr>
            <w:tcW w:w="720" w:type="dxa"/>
            <w:tcBorders>
              <w:top w:val="nil"/>
              <w:left w:val="nil"/>
              <w:bottom w:val="nil"/>
              <w:right w:val="single" w:sz="4" w:space="0" w:color="auto"/>
            </w:tcBorders>
            <w:shd w:val="clear" w:color="auto" w:fill="auto"/>
            <w:noWrap/>
            <w:vAlign w:val="bottom"/>
            <w:hideMark/>
          </w:tcPr>
          <w:p w14:paraId="0D6964DF"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1F4F6E4B"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8.8</w:t>
            </w:r>
          </w:p>
        </w:tc>
        <w:tc>
          <w:tcPr>
            <w:tcW w:w="720" w:type="dxa"/>
            <w:tcBorders>
              <w:top w:val="nil"/>
              <w:left w:val="nil"/>
              <w:bottom w:val="nil"/>
              <w:right w:val="nil"/>
            </w:tcBorders>
            <w:shd w:val="clear" w:color="auto" w:fill="auto"/>
            <w:vAlign w:val="bottom"/>
          </w:tcPr>
          <w:p w14:paraId="4546FE53"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single" w:sz="4" w:space="0" w:color="auto"/>
              <w:bottom w:val="nil"/>
              <w:right w:val="nil"/>
            </w:tcBorders>
            <w:shd w:val="clear" w:color="auto" w:fill="auto"/>
            <w:noWrap/>
            <w:vAlign w:val="bottom"/>
            <w:hideMark/>
          </w:tcPr>
          <w:p w14:paraId="4F97902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0.0</w:t>
            </w:r>
          </w:p>
        </w:tc>
        <w:tc>
          <w:tcPr>
            <w:tcW w:w="450" w:type="dxa"/>
            <w:tcBorders>
              <w:top w:val="nil"/>
              <w:left w:val="nil"/>
              <w:bottom w:val="nil"/>
              <w:right w:val="single" w:sz="4" w:space="0" w:color="auto"/>
            </w:tcBorders>
            <w:shd w:val="clear" w:color="auto" w:fill="auto"/>
            <w:noWrap/>
            <w:vAlign w:val="bottom"/>
            <w:hideMark/>
          </w:tcPr>
          <w:p w14:paraId="048194B1"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7A31F515"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69941BF7"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7201BDF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47E110B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204ACC4B"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8.8</w:t>
            </w:r>
          </w:p>
        </w:tc>
        <w:tc>
          <w:tcPr>
            <w:tcW w:w="540" w:type="dxa"/>
            <w:tcBorders>
              <w:top w:val="nil"/>
              <w:left w:val="nil"/>
              <w:bottom w:val="nil"/>
              <w:right w:val="single" w:sz="4" w:space="0" w:color="auto"/>
            </w:tcBorders>
            <w:shd w:val="clear" w:color="auto" w:fill="auto"/>
            <w:noWrap/>
            <w:vAlign w:val="bottom"/>
            <w:hideMark/>
          </w:tcPr>
          <w:p w14:paraId="708C193B"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r>
      <w:tr w:rsidR="00B01708" w:rsidRPr="00672834" w14:paraId="3CCBF8BD" w14:textId="77777777" w:rsidTr="00DD2827">
        <w:trPr>
          <w:trHeight w:val="288"/>
        </w:trPr>
        <w:tc>
          <w:tcPr>
            <w:tcW w:w="3060" w:type="dxa"/>
            <w:gridSpan w:val="2"/>
            <w:tcBorders>
              <w:top w:val="nil"/>
              <w:left w:val="single" w:sz="4" w:space="0" w:color="auto"/>
              <w:bottom w:val="nil"/>
              <w:right w:val="single" w:sz="4" w:space="0" w:color="000000"/>
            </w:tcBorders>
            <w:shd w:val="clear" w:color="auto" w:fill="auto"/>
            <w:noWrap/>
            <w:vAlign w:val="bottom"/>
            <w:hideMark/>
          </w:tcPr>
          <w:p w14:paraId="242532F2"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Length of enrollment</w:t>
            </w:r>
          </w:p>
        </w:tc>
        <w:tc>
          <w:tcPr>
            <w:tcW w:w="720" w:type="dxa"/>
            <w:tcBorders>
              <w:top w:val="nil"/>
              <w:left w:val="nil"/>
              <w:bottom w:val="nil"/>
              <w:right w:val="nil"/>
            </w:tcBorders>
            <w:shd w:val="clear" w:color="auto" w:fill="auto"/>
            <w:noWrap/>
            <w:vAlign w:val="bottom"/>
            <w:hideMark/>
          </w:tcPr>
          <w:p w14:paraId="422034F2"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689C093E"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451B8DDA"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4D1DC77A"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0A7A60A6"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13DA852B"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4133735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6DDC1389"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1080" w:type="dxa"/>
            <w:tcBorders>
              <w:top w:val="nil"/>
              <w:left w:val="nil"/>
              <w:bottom w:val="nil"/>
              <w:right w:val="nil"/>
            </w:tcBorders>
          </w:tcPr>
          <w:p w14:paraId="2EE66D8D"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59057A96" w14:textId="77777777" w:rsidR="00B01708" w:rsidRPr="00DF6599" w:rsidRDefault="00B01708" w:rsidP="00DD2827">
            <w:pPr>
              <w:spacing w:after="0" w:line="240" w:lineRule="auto"/>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noWrap/>
            <w:vAlign w:val="bottom"/>
            <w:hideMark/>
          </w:tcPr>
          <w:p w14:paraId="423CA775"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2BF0FA9D"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56CB1AF9"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48D6964D"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6B50EBA0"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A6C494C"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474498F0"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2DAC0F19"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r>
      <w:tr w:rsidR="00B01708" w:rsidRPr="00672834" w14:paraId="1B9562AE"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78124F83"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71814129"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Less than 24 months</w:t>
            </w:r>
          </w:p>
        </w:tc>
        <w:tc>
          <w:tcPr>
            <w:tcW w:w="720" w:type="dxa"/>
            <w:tcBorders>
              <w:top w:val="nil"/>
              <w:left w:val="single" w:sz="4" w:space="0" w:color="auto"/>
              <w:bottom w:val="nil"/>
              <w:right w:val="nil"/>
            </w:tcBorders>
            <w:shd w:val="clear" w:color="auto" w:fill="auto"/>
            <w:noWrap/>
            <w:vAlign w:val="bottom"/>
            <w:hideMark/>
          </w:tcPr>
          <w:p w14:paraId="06ADA361"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54.0</w:t>
            </w:r>
          </w:p>
        </w:tc>
        <w:tc>
          <w:tcPr>
            <w:tcW w:w="360" w:type="dxa"/>
            <w:tcBorders>
              <w:top w:val="nil"/>
              <w:left w:val="nil"/>
              <w:bottom w:val="nil"/>
              <w:right w:val="single" w:sz="4" w:space="0" w:color="auto"/>
            </w:tcBorders>
            <w:shd w:val="clear" w:color="auto" w:fill="auto"/>
            <w:noWrap/>
            <w:vAlign w:val="bottom"/>
            <w:hideMark/>
          </w:tcPr>
          <w:p w14:paraId="4E617FDA"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0D72B03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10.3</w:t>
            </w:r>
          </w:p>
        </w:tc>
        <w:tc>
          <w:tcPr>
            <w:tcW w:w="360" w:type="dxa"/>
            <w:tcBorders>
              <w:top w:val="nil"/>
              <w:left w:val="nil"/>
              <w:bottom w:val="nil"/>
              <w:right w:val="single" w:sz="4" w:space="0" w:color="auto"/>
            </w:tcBorders>
            <w:shd w:val="clear" w:color="auto" w:fill="auto"/>
            <w:noWrap/>
            <w:vAlign w:val="bottom"/>
            <w:hideMark/>
          </w:tcPr>
          <w:p w14:paraId="03DE84D9"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0A9B3707"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3.7</w:t>
            </w:r>
          </w:p>
        </w:tc>
        <w:tc>
          <w:tcPr>
            <w:tcW w:w="450" w:type="dxa"/>
            <w:tcBorders>
              <w:top w:val="nil"/>
              <w:left w:val="nil"/>
              <w:bottom w:val="nil"/>
              <w:right w:val="single" w:sz="4" w:space="0" w:color="auto"/>
            </w:tcBorders>
            <w:shd w:val="clear" w:color="auto" w:fill="auto"/>
            <w:noWrap/>
            <w:vAlign w:val="bottom"/>
            <w:hideMark/>
          </w:tcPr>
          <w:p w14:paraId="7F9AB1E0"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6CA6D04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9.1</w:t>
            </w:r>
          </w:p>
        </w:tc>
        <w:tc>
          <w:tcPr>
            <w:tcW w:w="720" w:type="dxa"/>
            <w:tcBorders>
              <w:top w:val="nil"/>
              <w:left w:val="nil"/>
              <w:bottom w:val="nil"/>
              <w:right w:val="single" w:sz="4" w:space="0" w:color="auto"/>
            </w:tcBorders>
            <w:shd w:val="clear" w:color="auto" w:fill="auto"/>
            <w:noWrap/>
            <w:vAlign w:val="bottom"/>
            <w:hideMark/>
          </w:tcPr>
          <w:p w14:paraId="56909E23"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050F920A"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10.5</w:t>
            </w:r>
          </w:p>
        </w:tc>
        <w:tc>
          <w:tcPr>
            <w:tcW w:w="720" w:type="dxa"/>
            <w:tcBorders>
              <w:top w:val="nil"/>
              <w:left w:val="nil"/>
              <w:bottom w:val="nil"/>
              <w:right w:val="nil"/>
            </w:tcBorders>
            <w:shd w:val="clear" w:color="auto" w:fill="auto"/>
            <w:vAlign w:val="bottom"/>
          </w:tcPr>
          <w:p w14:paraId="41623DA2"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single" w:sz="4" w:space="0" w:color="auto"/>
              <w:bottom w:val="nil"/>
              <w:right w:val="nil"/>
            </w:tcBorders>
            <w:shd w:val="clear" w:color="auto" w:fill="auto"/>
            <w:noWrap/>
            <w:vAlign w:val="bottom"/>
            <w:hideMark/>
          </w:tcPr>
          <w:p w14:paraId="70E34BF0"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23.1</w:t>
            </w:r>
          </w:p>
        </w:tc>
        <w:tc>
          <w:tcPr>
            <w:tcW w:w="450" w:type="dxa"/>
            <w:tcBorders>
              <w:top w:val="nil"/>
              <w:left w:val="nil"/>
              <w:bottom w:val="nil"/>
              <w:right w:val="single" w:sz="4" w:space="0" w:color="auto"/>
            </w:tcBorders>
            <w:shd w:val="clear" w:color="auto" w:fill="auto"/>
            <w:noWrap/>
            <w:vAlign w:val="bottom"/>
            <w:hideMark/>
          </w:tcPr>
          <w:p w14:paraId="5AE51917"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22007E92"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6.0</w:t>
            </w:r>
          </w:p>
        </w:tc>
        <w:tc>
          <w:tcPr>
            <w:tcW w:w="360" w:type="dxa"/>
            <w:tcBorders>
              <w:top w:val="nil"/>
              <w:left w:val="nil"/>
              <w:bottom w:val="nil"/>
              <w:right w:val="single" w:sz="4" w:space="0" w:color="auto"/>
            </w:tcBorders>
            <w:shd w:val="clear" w:color="auto" w:fill="auto"/>
            <w:noWrap/>
            <w:vAlign w:val="bottom"/>
            <w:hideMark/>
          </w:tcPr>
          <w:p w14:paraId="08045A2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2A02EC46"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16.5</w:t>
            </w:r>
          </w:p>
        </w:tc>
        <w:tc>
          <w:tcPr>
            <w:tcW w:w="360" w:type="dxa"/>
            <w:tcBorders>
              <w:top w:val="nil"/>
              <w:left w:val="nil"/>
              <w:bottom w:val="nil"/>
              <w:right w:val="single" w:sz="4" w:space="0" w:color="auto"/>
            </w:tcBorders>
            <w:shd w:val="clear" w:color="auto" w:fill="auto"/>
            <w:noWrap/>
            <w:vAlign w:val="bottom"/>
            <w:hideMark/>
          </w:tcPr>
          <w:p w14:paraId="4D2F0110"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1F488F2B"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8.2</w:t>
            </w:r>
          </w:p>
        </w:tc>
        <w:tc>
          <w:tcPr>
            <w:tcW w:w="540" w:type="dxa"/>
            <w:tcBorders>
              <w:top w:val="nil"/>
              <w:left w:val="nil"/>
              <w:bottom w:val="nil"/>
              <w:right w:val="single" w:sz="4" w:space="0" w:color="auto"/>
            </w:tcBorders>
            <w:shd w:val="clear" w:color="auto" w:fill="auto"/>
            <w:noWrap/>
            <w:vAlign w:val="bottom"/>
            <w:hideMark/>
          </w:tcPr>
          <w:p w14:paraId="3DA91B9E"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r>
      <w:tr w:rsidR="00B01708" w:rsidRPr="00672834" w14:paraId="3B566075"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4CF75E5D"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48EBF59E"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24 months or more</w:t>
            </w:r>
          </w:p>
        </w:tc>
        <w:tc>
          <w:tcPr>
            <w:tcW w:w="720" w:type="dxa"/>
            <w:tcBorders>
              <w:top w:val="nil"/>
              <w:left w:val="single" w:sz="4" w:space="0" w:color="auto"/>
              <w:bottom w:val="nil"/>
              <w:right w:val="nil"/>
            </w:tcBorders>
            <w:shd w:val="clear" w:color="auto" w:fill="auto"/>
            <w:noWrap/>
            <w:vAlign w:val="bottom"/>
            <w:hideMark/>
          </w:tcPr>
          <w:p w14:paraId="1F3A947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55.9</w:t>
            </w:r>
          </w:p>
        </w:tc>
        <w:tc>
          <w:tcPr>
            <w:tcW w:w="360" w:type="dxa"/>
            <w:tcBorders>
              <w:top w:val="nil"/>
              <w:left w:val="nil"/>
              <w:bottom w:val="nil"/>
              <w:right w:val="single" w:sz="4" w:space="0" w:color="auto"/>
            </w:tcBorders>
            <w:shd w:val="clear" w:color="auto" w:fill="auto"/>
            <w:noWrap/>
            <w:vAlign w:val="bottom"/>
            <w:hideMark/>
          </w:tcPr>
          <w:p w14:paraId="255DE8C1"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1EB6F9F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7.8</w:t>
            </w:r>
          </w:p>
        </w:tc>
        <w:tc>
          <w:tcPr>
            <w:tcW w:w="360" w:type="dxa"/>
            <w:tcBorders>
              <w:top w:val="nil"/>
              <w:left w:val="nil"/>
              <w:bottom w:val="nil"/>
              <w:right w:val="single" w:sz="4" w:space="0" w:color="auto"/>
            </w:tcBorders>
            <w:shd w:val="clear" w:color="auto" w:fill="auto"/>
            <w:noWrap/>
            <w:vAlign w:val="bottom"/>
            <w:hideMark/>
          </w:tcPr>
          <w:p w14:paraId="6C9F9DD7"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427734A5"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4.0</w:t>
            </w:r>
          </w:p>
        </w:tc>
        <w:tc>
          <w:tcPr>
            <w:tcW w:w="450" w:type="dxa"/>
            <w:tcBorders>
              <w:top w:val="nil"/>
              <w:left w:val="nil"/>
              <w:bottom w:val="nil"/>
              <w:right w:val="single" w:sz="4" w:space="0" w:color="auto"/>
            </w:tcBorders>
            <w:shd w:val="clear" w:color="auto" w:fill="auto"/>
            <w:noWrap/>
            <w:vAlign w:val="bottom"/>
            <w:hideMark/>
          </w:tcPr>
          <w:p w14:paraId="722B7B60"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900" w:type="dxa"/>
            <w:tcBorders>
              <w:top w:val="nil"/>
              <w:left w:val="nil"/>
              <w:bottom w:val="nil"/>
              <w:right w:val="nil"/>
            </w:tcBorders>
            <w:shd w:val="clear" w:color="auto" w:fill="auto"/>
            <w:noWrap/>
            <w:vAlign w:val="bottom"/>
            <w:hideMark/>
          </w:tcPr>
          <w:p w14:paraId="0928FF20"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9.0</w:t>
            </w:r>
          </w:p>
        </w:tc>
        <w:tc>
          <w:tcPr>
            <w:tcW w:w="720" w:type="dxa"/>
            <w:tcBorders>
              <w:top w:val="nil"/>
              <w:left w:val="nil"/>
              <w:bottom w:val="nil"/>
              <w:right w:val="single" w:sz="4" w:space="0" w:color="auto"/>
            </w:tcBorders>
            <w:shd w:val="clear" w:color="auto" w:fill="auto"/>
            <w:noWrap/>
            <w:vAlign w:val="bottom"/>
            <w:hideMark/>
          </w:tcPr>
          <w:p w14:paraId="04D01BD0"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3EC79BFB"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10.5</w:t>
            </w:r>
          </w:p>
        </w:tc>
        <w:tc>
          <w:tcPr>
            <w:tcW w:w="720" w:type="dxa"/>
            <w:tcBorders>
              <w:top w:val="nil"/>
              <w:left w:val="nil"/>
              <w:bottom w:val="nil"/>
              <w:right w:val="nil"/>
            </w:tcBorders>
            <w:shd w:val="clear" w:color="auto" w:fill="auto"/>
            <w:vAlign w:val="bottom"/>
          </w:tcPr>
          <w:p w14:paraId="0AB7C67A" w14:textId="77777777" w:rsidR="00B01708" w:rsidRPr="00DF6599" w:rsidRDefault="00B01708" w:rsidP="00DD2827">
            <w:pPr>
              <w:spacing w:after="0" w:line="240" w:lineRule="auto"/>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noWrap/>
            <w:vAlign w:val="bottom"/>
            <w:hideMark/>
          </w:tcPr>
          <w:p w14:paraId="4745E51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17.7</w:t>
            </w:r>
          </w:p>
        </w:tc>
        <w:tc>
          <w:tcPr>
            <w:tcW w:w="450" w:type="dxa"/>
            <w:tcBorders>
              <w:top w:val="nil"/>
              <w:left w:val="nil"/>
              <w:bottom w:val="nil"/>
              <w:right w:val="single" w:sz="4" w:space="0" w:color="auto"/>
            </w:tcBorders>
            <w:shd w:val="clear" w:color="auto" w:fill="auto"/>
            <w:noWrap/>
            <w:vAlign w:val="bottom"/>
            <w:hideMark/>
          </w:tcPr>
          <w:p w14:paraId="5F71F0ED"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3134AAEF"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5.4</w:t>
            </w:r>
          </w:p>
        </w:tc>
        <w:tc>
          <w:tcPr>
            <w:tcW w:w="360" w:type="dxa"/>
            <w:tcBorders>
              <w:top w:val="nil"/>
              <w:left w:val="nil"/>
              <w:bottom w:val="nil"/>
              <w:right w:val="single" w:sz="4" w:space="0" w:color="auto"/>
            </w:tcBorders>
            <w:shd w:val="clear" w:color="auto" w:fill="auto"/>
            <w:noWrap/>
            <w:vAlign w:val="bottom"/>
            <w:hideMark/>
          </w:tcPr>
          <w:p w14:paraId="4C8E6FCF"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0F644200"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12.0</w:t>
            </w:r>
          </w:p>
        </w:tc>
        <w:tc>
          <w:tcPr>
            <w:tcW w:w="360" w:type="dxa"/>
            <w:tcBorders>
              <w:top w:val="nil"/>
              <w:left w:val="nil"/>
              <w:bottom w:val="nil"/>
              <w:right w:val="single" w:sz="4" w:space="0" w:color="auto"/>
            </w:tcBorders>
            <w:shd w:val="clear" w:color="auto" w:fill="auto"/>
            <w:noWrap/>
            <w:vAlign w:val="bottom"/>
            <w:hideMark/>
          </w:tcPr>
          <w:p w14:paraId="1444BFC3"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2C7D5370"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9.3</w:t>
            </w:r>
          </w:p>
        </w:tc>
        <w:tc>
          <w:tcPr>
            <w:tcW w:w="540" w:type="dxa"/>
            <w:tcBorders>
              <w:top w:val="nil"/>
              <w:left w:val="nil"/>
              <w:bottom w:val="nil"/>
              <w:right w:val="single" w:sz="4" w:space="0" w:color="auto"/>
            </w:tcBorders>
            <w:shd w:val="clear" w:color="auto" w:fill="auto"/>
            <w:noWrap/>
            <w:vAlign w:val="bottom"/>
            <w:hideMark/>
          </w:tcPr>
          <w:p w14:paraId="5EF6C0FC"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r>
      <w:tr w:rsidR="00B01708" w:rsidRPr="00672834" w14:paraId="42562870" w14:textId="77777777" w:rsidTr="00DD2827">
        <w:trPr>
          <w:trHeight w:val="288"/>
        </w:trPr>
        <w:tc>
          <w:tcPr>
            <w:tcW w:w="3060" w:type="dxa"/>
            <w:gridSpan w:val="2"/>
            <w:tcBorders>
              <w:top w:val="nil"/>
              <w:left w:val="single" w:sz="4" w:space="0" w:color="auto"/>
              <w:bottom w:val="nil"/>
              <w:right w:val="single" w:sz="4" w:space="0" w:color="000000"/>
            </w:tcBorders>
            <w:shd w:val="clear" w:color="auto" w:fill="auto"/>
            <w:noWrap/>
            <w:vAlign w:val="bottom"/>
            <w:hideMark/>
          </w:tcPr>
          <w:p w14:paraId="7BBF4B55"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Age</w:t>
            </w:r>
          </w:p>
        </w:tc>
        <w:tc>
          <w:tcPr>
            <w:tcW w:w="720" w:type="dxa"/>
            <w:tcBorders>
              <w:top w:val="nil"/>
              <w:left w:val="nil"/>
              <w:bottom w:val="nil"/>
              <w:right w:val="nil"/>
            </w:tcBorders>
            <w:shd w:val="clear" w:color="auto" w:fill="auto"/>
            <w:noWrap/>
            <w:vAlign w:val="bottom"/>
            <w:hideMark/>
          </w:tcPr>
          <w:p w14:paraId="74B9EC1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BA43F00"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07119F79"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4A1F8879"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36C3678B"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01681452"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10E03295"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040138BA"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1080" w:type="dxa"/>
            <w:tcBorders>
              <w:top w:val="nil"/>
              <w:left w:val="nil"/>
              <w:bottom w:val="nil"/>
              <w:right w:val="nil"/>
            </w:tcBorders>
          </w:tcPr>
          <w:p w14:paraId="3DE9F832"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53E37655" w14:textId="77777777" w:rsidR="00B01708" w:rsidRPr="00DF6599" w:rsidRDefault="00B01708" w:rsidP="00DD2827">
            <w:pPr>
              <w:spacing w:after="0" w:line="240" w:lineRule="auto"/>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noWrap/>
            <w:vAlign w:val="bottom"/>
            <w:hideMark/>
          </w:tcPr>
          <w:p w14:paraId="583F8D12"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1913BE7D"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257F77CF"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26241518"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514A0BD7"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20B513F2"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5DCAE069"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4B101082"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r>
      <w:tr w:rsidR="00B01708" w:rsidRPr="00672834" w14:paraId="6E12288A"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7E5A2906"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63E4D14D"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18</w:t>
            </w:r>
          </w:p>
        </w:tc>
        <w:tc>
          <w:tcPr>
            <w:tcW w:w="720" w:type="dxa"/>
            <w:tcBorders>
              <w:top w:val="nil"/>
              <w:left w:val="single" w:sz="4" w:space="0" w:color="auto"/>
              <w:bottom w:val="nil"/>
              <w:right w:val="nil"/>
            </w:tcBorders>
            <w:shd w:val="clear" w:color="auto" w:fill="auto"/>
            <w:noWrap/>
            <w:vAlign w:val="bottom"/>
            <w:hideMark/>
          </w:tcPr>
          <w:p w14:paraId="5C3E5635"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53.3</w:t>
            </w:r>
          </w:p>
        </w:tc>
        <w:tc>
          <w:tcPr>
            <w:tcW w:w="360" w:type="dxa"/>
            <w:tcBorders>
              <w:top w:val="nil"/>
              <w:left w:val="nil"/>
              <w:bottom w:val="nil"/>
              <w:right w:val="single" w:sz="4" w:space="0" w:color="auto"/>
            </w:tcBorders>
            <w:shd w:val="clear" w:color="auto" w:fill="auto"/>
            <w:noWrap/>
            <w:vAlign w:val="bottom"/>
            <w:hideMark/>
          </w:tcPr>
          <w:p w14:paraId="5E7E03EC"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23695851"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9.0</w:t>
            </w:r>
          </w:p>
        </w:tc>
        <w:tc>
          <w:tcPr>
            <w:tcW w:w="360" w:type="dxa"/>
            <w:tcBorders>
              <w:top w:val="nil"/>
              <w:left w:val="nil"/>
              <w:bottom w:val="nil"/>
              <w:right w:val="single" w:sz="4" w:space="0" w:color="auto"/>
            </w:tcBorders>
            <w:shd w:val="clear" w:color="auto" w:fill="auto"/>
            <w:noWrap/>
            <w:vAlign w:val="bottom"/>
            <w:hideMark/>
          </w:tcPr>
          <w:p w14:paraId="1B6DDE44"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60F48B1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1.7</w:t>
            </w:r>
          </w:p>
        </w:tc>
        <w:tc>
          <w:tcPr>
            <w:tcW w:w="450" w:type="dxa"/>
            <w:tcBorders>
              <w:top w:val="nil"/>
              <w:left w:val="nil"/>
              <w:bottom w:val="nil"/>
              <w:right w:val="single" w:sz="4" w:space="0" w:color="auto"/>
            </w:tcBorders>
            <w:shd w:val="clear" w:color="auto" w:fill="auto"/>
            <w:noWrap/>
            <w:vAlign w:val="bottom"/>
            <w:hideMark/>
          </w:tcPr>
          <w:p w14:paraId="208856D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2977F7A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7.0</w:t>
            </w:r>
          </w:p>
        </w:tc>
        <w:tc>
          <w:tcPr>
            <w:tcW w:w="720" w:type="dxa"/>
            <w:tcBorders>
              <w:top w:val="nil"/>
              <w:left w:val="nil"/>
              <w:bottom w:val="nil"/>
              <w:right w:val="single" w:sz="4" w:space="0" w:color="auto"/>
            </w:tcBorders>
            <w:shd w:val="clear" w:color="auto" w:fill="auto"/>
            <w:noWrap/>
            <w:vAlign w:val="bottom"/>
            <w:hideMark/>
          </w:tcPr>
          <w:p w14:paraId="7A65A0EE"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27DBB8AF"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8.3</w:t>
            </w:r>
          </w:p>
        </w:tc>
        <w:tc>
          <w:tcPr>
            <w:tcW w:w="720" w:type="dxa"/>
            <w:tcBorders>
              <w:top w:val="nil"/>
              <w:left w:val="nil"/>
              <w:bottom w:val="nil"/>
              <w:right w:val="nil"/>
            </w:tcBorders>
            <w:shd w:val="clear" w:color="auto" w:fill="auto"/>
            <w:vAlign w:val="bottom"/>
          </w:tcPr>
          <w:p w14:paraId="3348CC8B"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single" w:sz="4" w:space="0" w:color="auto"/>
              <w:bottom w:val="nil"/>
              <w:right w:val="nil"/>
            </w:tcBorders>
            <w:shd w:val="clear" w:color="auto" w:fill="auto"/>
            <w:noWrap/>
            <w:vAlign w:val="bottom"/>
            <w:hideMark/>
          </w:tcPr>
          <w:p w14:paraId="0ADBC877"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26.4</w:t>
            </w:r>
          </w:p>
        </w:tc>
        <w:tc>
          <w:tcPr>
            <w:tcW w:w="450" w:type="dxa"/>
            <w:tcBorders>
              <w:top w:val="nil"/>
              <w:left w:val="nil"/>
              <w:bottom w:val="nil"/>
              <w:right w:val="single" w:sz="4" w:space="0" w:color="auto"/>
            </w:tcBorders>
            <w:shd w:val="clear" w:color="auto" w:fill="auto"/>
            <w:noWrap/>
            <w:vAlign w:val="bottom"/>
            <w:hideMark/>
          </w:tcPr>
          <w:p w14:paraId="2CA63A2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0011912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3.7</w:t>
            </w:r>
          </w:p>
        </w:tc>
        <w:tc>
          <w:tcPr>
            <w:tcW w:w="360" w:type="dxa"/>
            <w:tcBorders>
              <w:top w:val="nil"/>
              <w:left w:val="nil"/>
              <w:bottom w:val="nil"/>
              <w:right w:val="single" w:sz="4" w:space="0" w:color="auto"/>
            </w:tcBorders>
            <w:shd w:val="clear" w:color="auto" w:fill="auto"/>
            <w:noWrap/>
            <w:vAlign w:val="bottom"/>
            <w:hideMark/>
          </w:tcPr>
          <w:p w14:paraId="3CF98A3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4C3810AF"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21.0</w:t>
            </w:r>
          </w:p>
        </w:tc>
        <w:tc>
          <w:tcPr>
            <w:tcW w:w="360" w:type="dxa"/>
            <w:tcBorders>
              <w:top w:val="nil"/>
              <w:left w:val="nil"/>
              <w:bottom w:val="nil"/>
              <w:right w:val="single" w:sz="4" w:space="0" w:color="auto"/>
            </w:tcBorders>
            <w:shd w:val="clear" w:color="auto" w:fill="auto"/>
            <w:noWrap/>
            <w:vAlign w:val="bottom"/>
            <w:hideMark/>
          </w:tcPr>
          <w:p w14:paraId="1DE4F39A"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73620F3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8.8</w:t>
            </w:r>
          </w:p>
        </w:tc>
        <w:tc>
          <w:tcPr>
            <w:tcW w:w="540" w:type="dxa"/>
            <w:tcBorders>
              <w:top w:val="nil"/>
              <w:left w:val="nil"/>
              <w:bottom w:val="nil"/>
              <w:right w:val="single" w:sz="4" w:space="0" w:color="auto"/>
            </w:tcBorders>
            <w:shd w:val="clear" w:color="auto" w:fill="auto"/>
            <w:noWrap/>
            <w:vAlign w:val="bottom"/>
            <w:hideMark/>
          </w:tcPr>
          <w:p w14:paraId="13EFB57D"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r>
      <w:tr w:rsidR="00B01708" w:rsidRPr="00672834" w14:paraId="056000FB"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49AA35CF"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21DF33D2"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19</w:t>
            </w:r>
          </w:p>
        </w:tc>
        <w:tc>
          <w:tcPr>
            <w:tcW w:w="720" w:type="dxa"/>
            <w:tcBorders>
              <w:top w:val="nil"/>
              <w:left w:val="single" w:sz="4" w:space="0" w:color="auto"/>
              <w:bottom w:val="nil"/>
              <w:right w:val="nil"/>
            </w:tcBorders>
            <w:shd w:val="clear" w:color="auto" w:fill="auto"/>
            <w:noWrap/>
            <w:vAlign w:val="bottom"/>
            <w:hideMark/>
          </w:tcPr>
          <w:p w14:paraId="0AD3CF2B"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56.5</w:t>
            </w:r>
          </w:p>
        </w:tc>
        <w:tc>
          <w:tcPr>
            <w:tcW w:w="360" w:type="dxa"/>
            <w:tcBorders>
              <w:top w:val="nil"/>
              <w:left w:val="nil"/>
              <w:bottom w:val="nil"/>
              <w:right w:val="single" w:sz="4" w:space="0" w:color="auto"/>
            </w:tcBorders>
            <w:shd w:val="clear" w:color="auto" w:fill="auto"/>
            <w:noWrap/>
            <w:vAlign w:val="bottom"/>
            <w:hideMark/>
          </w:tcPr>
          <w:p w14:paraId="7ABF49DB"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1781615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13.3</w:t>
            </w:r>
          </w:p>
        </w:tc>
        <w:tc>
          <w:tcPr>
            <w:tcW w:w="360" w:type="dxa"/>
            <w:tcBorders>
              <w:top w:val="nil"/>
              <w:left w:val="nil"/>
              <w:bottom w:val="nil"/>
              <w:right w:val="single" w:sz="4" w:space="0" w:color="auto"/>
            </w:tcBorders>
            <w:shd w:val="clear" w:color="auto" w:fill="auto"/>
            <w:noWrap/>
            <w:vAlign w:val="bottom"/>
            <w:hideMark/>
          </w:tcPr>
          <w:p w14:paraId="597F9647"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0EB4F591"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2.9</w:t>
            </w:r>
          </w:p>
        </w:tc>
        <w:tc>
          <w:tcPr>
            <w:tcW w:w="450" w:type="dxa"/>
            <w:tcBorders>
              <w:top w:val="nil"/>
              <w:left w:val="nil"/>
              <w:bottom w:val="nil"/>
              <w:right w:val="single" w:sz="4" w:space="0" w:color="auto"/>
            </w:tcBorders>
            <w:shd w:val="clear" w:color="auto" w:fill="auto"/>
            <w:noWrap/>
            <w:vAlign w:val="bottom"/>
            <w:hideMark/>
          </w:tcPr>
          <w:p w14:paraId="4F3D7200"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900" w:type="dxa"/>
            <w:tcBorders>
              <w:top w:val="nil"/>
              <w:left w:val="nil"/>
              <w:bottom w:val="nil"/>
              <w:right w:val="nil"/>
            </w:tcBorders>
            <w:shd w:val="clear" w:color="auto" w:fill="auto"/>
            <w:noWrap/>
            <w:vAlign w:val="bottom"/>
            <w:hideMark/>
          </w:tcPr>
          <w:p w14:paraId="034B37E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6.8</w:t>
            </w:r>
          </w:p>
        </w:tc>
        <w:tc>
          <w:tcPr>
            <w:tcW w:w="720" w:type="dxa"/>
            <w:tcBorders>
              <w:top w:val="nil"/>
              <w:left w:val="nil"/>
              <w:bottom w:val="nil"/>
              <w:right w:val="single" w:sz="4" w:space="0" w:color="auto"/>
            </w:tcBorders>
            <w:shd w:val="clear" w:color="auto" w:fill="auto"/>
            <w:noWrap/>
            <w:vAlign w:val="bottom"/>
            <w:hideMark/>
          </w:tcPr>
          <w:p w14:paraId="77AD555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4FAFC712"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7.7</w:t>
            </w:r>
          </w:p>
        </w:tc>
        <w:tc>
          <w:tcPr>
            <w:tcW w:w="720" w:type="dxa"/>
            <w:tcBorders>
              <w:top w:val="nil"/>
              <w:left w:val="nil"/>
              <w:bottom w:val="nil"/>
              <w:right w:val="nil"/>
            </w:tcBorders>
            <w:shd w:val="clear" w:color="auto" w:fill="auto"/>
            <w:vAlign w:val="bottom"/>
          </w:tcPr>
          <w:p w14:paraId="2574CDA4" w14:textId="77777777" w:rsidR="00B01708" w:rsidRPr="00DF6599" w:rsidRDefault="00B01708" w:rsidP="00DD2827">
            <w:pPr>
              <w:spacing w:after="0" w:line="240" w:lineRule="auto"/>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noWrap/>
            <w:vAlign w:val="bottom"/>
            <w:hideMark/>
          </w:tcPr>
          <w:p w14:paraId="0D01C6BA"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26.1</w:t>
            </w:r>
          </w:p>
        </w:tc>
        <w:tc>
          <w:tcPr>
            <w:tcW w:w="450" w:type="dxa"/>
            <w:tcBorders>
              <w:top w:val="nil"/>
              <w:left w:val="nil"/>
              <w:bottom w:val="nil"/>
              <w:right w:val="single" w:sz="4" w:space="0" w:color="auto"/>
            </w:tcBorders>
            <w:shd w:val="clear" w:color="auto" w:fill="auto"/>
            <w:noWrap/>
            <w:vAlign w:val="bottom"/>
            <w:hideMark/>
          </w:tcPr>
          <w:p w14:paraId="18317F40"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3DEB7E2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6.0</w:t>
            </w:r>
          </w:p>
        </w:tc>
        <w:tc>
          <w:tcPr>
            <w:tcW w:w="360" w:type="dxa"/>
            <w:tcBorders>
              <w:top w:val="nil"/>
              <w:left w:val="nil"/>
              <w:bottom w:val="nil"/>
              <w:right w:val="single" w:sz="4" w:space="0" w:color="auto"/>
            </w:tcBorders>
            <w:shd w:val="clear" w:color="auto" w:fill="auto"/>
            <w:noWrap/>
            <w:vAlign w:val="bottom"/>
            <w:hideMark/>
          </w:tcPr>
          <w:p w14:paraId="0E52CDEC"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19B29BF9"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19.0</w:t>
            </w:r>
          </w:p>
        </w:tc>
        <w:tc>
          <w:tcPr>
            <w:tcW w:w="360" w:type="dxa"/>
            <w:tcBorders>
              <w:top w:val="nil"/>
              <w:left w:val="nil"/>
              <w:bottom w:val="nil"/>
              <w:right w:val="single" w:sz="4" w:space="0" w:color="auto"/>
            </w:tcBorders>
            <w:shd w:val="clear" w:color="auto" w:fill="auto"/>
            <w:noWrap/>
            <w:vAlign w:val="bottom"/>
            <w:hideMark/>
          </w:tcPr>
          <w:p w14:paraId="74164CA3"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1686F75D"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7.0</w:t>
            </w:r>
          </w:p>
        </w:tc>
        <w:tc>
          <w:tcPr>
            <w:tcW w:w="540" w:type="dxa"/>
            <w:tcBorders>
              <w:top w:val="nil"/>
              <w:left w:val="nil"/>
              <w:bottom w:val="nil"/>
              <w:right w:val="single" w:sz="4" w:space="0" w:color="auto"/>
            </w:tcBorders>
            <w:shd w:val="clear" w:color="auto" w:fill="auto"/>
            <w:noWrap/>
            <w:vAlign w:val="bottom"/>
            <w:hideMark/>
          </w:tcPr>
          <w:p w14:paraId="52CC5EDC"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r>
      <w:tr w:rsidR="00B01708" w:rsidRPr="00672834" w14:paraId="7EA43A46"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4F12559B"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0D6AEC89"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20</w:t>
            </w:r>
          </w:p>
        </w:tc>
        <w:tc>
          <w:tcPr>
            <w:tcW w:w="720" w:type="dxa"/>
            <w:tcBorders>
              <w:top w:val="nil"/>
              <w:left w:val="single" w:sz="4" w:space="0" w:color="auto"/>
              <w:bottom w:val="nil"/>
              <w:right w:val="nil"/>
            </w:tcBorders>
            <w:shd w:val="clear" w:color="auto" w:fill="auto"/>
            <w:noWrap/>
            <w:vAlign w:val="bottom"/>
            <w:hideMark/>
          </w:tcPr>
          <w:p w14:paraId="5A00F359"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57.6</w:t>
            </w:r>
          </w:p>
        </w:tc>
        <w:tc>
          <w:tcPr>
            <w:tcW w:w="360" w:type="dxa"/>
            <w:tcBorders>
              <w:top w:val="nil"/>
              <w:left w:val="nil"/>
              <w:bottom w:val="nil"/>
              <w:right w:val="single" w:sz="4" w:space="0" w:color="auto"/>
            </w:tcBorders>
            <w:shd w:val="clear" w:color="auto" w:fill="auto"/>
            <w:noWrap/>
            <w:vAlign w:val="bottom"/>
            <w:hideMark/>
          </w:tcPr>
          <w:p w14:paraId="71848448"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03D3AE07"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7.3</w:t>
            </w:r>
          </w:p>
        </w:tc>
        <w:tc>
          <w:tcPr>
            <w:tcW w:w="360" w:type="dxa"/>
            <w:tcBorders>
              <w:top w:val="nil"/>
              <w:left w:val="nil"/>
              <w:bottom w:val="nil"/>
              <w:right w:val="single" w:sz="4" w:space="0" w:color="auto"/>
            </w:tcBorders>
            <w:shd w:val="clear" w:color="auto" w:fill="auto"/>
            <w:noWrap/>
            <w:vAlign w:val="bottom"/>
            <w:hideMark/>
          </w:tcPr>
          <w:p w14:paraId="6AC7FD5C"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154FA2D1"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5.5</w:t>
            </w:r>
          </w:p>
        </w:tc>
        <w:tc>
          <w:tcPr>
            <w:tcW w:w="450" w:type="dxa"/>
            <w:tcBorders>
              <w:top w:val="nil"/>
              <w:left w:val="nil"/>
              <w:bottom w:val="nil"/>
              <w:right w:val="single" w:sz="4" w:space="0" w:color="auto"/>
            </w:tcBorders>
            <w:shd w:val="clear" w:color="auto" w:fill="auto"/>
            <w:noWrap/>
            <w:vAlign w:val="bottom"/>
            <w:hideMark/>
          </w:tcPr>
          <w:p w14:paraId="2B25F11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900" w:type="dxa"/>
            <w:tcBorders>
              <w:top w:val="nil"/>
              <w:left w:val="nil"/>
              <w:bottom w:val="nil"/>
              <w:right w:val="nil"/>
            </w:tcBorders>
            <w:shd w:val="clear" w:color="auto" w:fill="auto"/>
            <w:noWrap/>
            <w:vAlign w:val="bottom"/>
            <w:hideMark/>
          </w:tcPr>
          <w:p w14:paraId="699EA591"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11.1</w:t>
            </w:r>
          </w:p>
        </w:tc>
        <w:tc>
          <w:tcPr>
            <w:tcW w:w="720" w:type="dxa"/>
            <w:tcBorders>
              <w:top w:val="nil"/>
              <w:left w:val="nil"/>
              <w:bottom w:val="nil"/>
              <w:right w:val="single" w:sz="4" w:space="0" w:color="auto"/>
            </w:tcBorders>
            <w:shd w:val="clear" w:color="auto" w:fill="auto"/>
            <w:noWrap/>
            <w:vAlign w:val="bottom"/>
            <w:hideMark/>
          </w:tcPr>
          <w:p w14:paraId="06429DF2"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44B20077"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12.8</w:t>
            </w:r>
          </w:p>
        </w:tc>
        <w:tc>
          <w:tcPr>
            <w:tcW w:w="720" w:type="dxa"/>
            <w:tcBorders>
              <w:top w:val="nil"/>
              <w:left w:val="nil"/>
              <w:bottom w:val="nil"/>
              <w:right w:val="nil"/>
            </w:tcBorders>
            <w:shd w:val="clear" w:color="auto" w:fill="auto"/>
            <w:vAlign w:val="bottom"/>
          </w:tcPr>
          <w:p w14:paraId="7BC8ADDE" w14:textId="77777777" w:rsidR="00B01708" w:rsidRPr="00DF6599" w:rsidRDefault="00B01708" w:rsidP="00DD2827">
            <w:pPr>
              <w:spacing w:after="0" w:line="240" w:lineRule="auto"/>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noWrap/>
            <w:vAlign w:val="bottom"/>
            <w:hideMark/>
          </w:tcPr>
          <w:p w14:paraId="5CC31947"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22.4</w:t>
            </w:r>
          </w:p>
        </w:tc>
        <w:tc>
          <w:tcPr>
            <w:tcW w:w="450" w:type="dxa"/>
            <w:tcBorders>
              <w:top w:val="nil"/>
              <w:left w:val="nil"/>
              <w:bottom w:val="nil"/>
              <w:right w:val="single" w:sz="4" w:space="0" w:color="auto"/>
            </w:tcBorders>
            <w:shd w:val="clear" w:color="auto" w:fill="auto"/>
            <w:noWrap/>
            <w:vAlign w:val="bottom"/>
            <w:hideMark/>
          </w:tcPr>
          <w:p w14:paraId="43ADADE8"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78F57372"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8.2</w:t>
            </w:r>
          </w:p>
        </w:tc>
        <w:tc>
          <w:tcPr>
            <w:tcW w:w="360" w:type="dxa"/>
            <w:tcBorders>
              <w:top w:val="nil"/>
              <w:left w:val="nil"/>
              <w:bottom w:val="nil"/>
              <w:right w:val="single" w:sz="4" w:space="0" w:color="auto"/>
            </w:tcBorders>
            <w:shd w:val="clear" w:color="auto" w:fill="auto"/>
            <w:noWrap/>
            <w:vAlign w:val="bottom"/>
            <w:hideMark/>
          </w:tcPr>
          <w:p w14:paraId="7B5AD844"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6727B2A5"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13.9</w:t>
            </w:r>
          </w:p>
        </w:tc>
        <w:tc>
          <w:tcPr>
            <w:tcW w:w="360" w:type="dxa"/>
            <w:tcBorders>
              <w:top w:val="nil"/>
              <w:left w:val="nil"/>
              <w:bottom w:val="nil"/>
              <w:right w:val="single" w:sz="4" w:space="0" w:color="auto"/>
            </w:tcBorders>
            <w:shd w:val="clear" w:color="auto" w:fill="auto"/>
            <w:noWrap/>
            <w:vAlign w:val="bottom"/>
            <w:hideMark/>
          </w:tcPr>
          <w:p w14:paraId="78FD4D3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288818B0"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8.5</w:t>
            </w:r>
          </w:p>
        </w:tc>
        <w:tc>
          <w:tcPr>
            <w:tcW w:w="540" w:type="dxa"/>
            <w:tcBorders>
              <w:top w:val="nil"/>
              <w:left w:val="nil"/>
              <w:bottom w:val="nil"/>
              <w:right w:val="single" w:sz="4" w:space="0" w:color="auto"/>
            </w:tcBorders>
            <w:shd w:val="clear" w:color="auto" w:fill="auto"/>
            <w:noWrap/>
            <w:vAlign w:val="bottom"/>
            <w:hideMark/>
          </w:tcPr>
          <w:p w14:paraId="0827EC63"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r>
      <w:tr w:rsidR="00B01708" w:rsidRPr="00672834" w14:paraId="4AD70ED5"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7D5C84FD"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6166DDF6"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21</w:t>
            </w:r>
          </w:p>
        </w:tc>
        <w:tc>
          <w:tcPr>
            <w:tcW w:w="720" w:type="dxa"/>
            <w:tcBorders>
              <w:top w:val="nil"/>
              <w:left w:val="single" w:sz="4" w:space="0" w:color="auto"/>
              <w:bottom w:val="nil"/>
              <w:right w:val="nil"/>
            </w:tcBorders>
            <w:shd w:val="clear" w:color="auto" w:fill="auto"/>
            <w:noWrap/>
            <w:vAlign w:val="bottom"/>
            <w:hideMark/>
          </w:tcPr>
          <w:p w14:paraId="425E108A"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58.2</w:t>
            </w:r>
          </w:p>
        </w:tc>
        <w:tc>
          <w:tcPr>
            <w:tcW w:w="360" w:type="dxa"/>
            <w:tcBorders>
              <w:top w:val="nil"/>
              <w:left w:val="nil"/>
              <w:bottom w:val="nil"/>
              <w:right w:val="single" w:sz="4" w:space="0" w:color="auto"/>
            </w:tcBorders>
            <w:shd w:val="clear" w:color="auto" w:fill="auto"/>
            <w:noWrap/>
            <w:vAlign w:val="bottom"/>
            <w:hideMark/>
          </w:tcPr>
          <w:p w14:paraId="2DAD66BC"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704B03A6"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10.1</w:t>
            </w:r>
          </w:p>
        </w:tc>
        <w:tc>
          <w:tcPr>
            <w:tcW w:w="360" w:type="dxa"/>
            <w:tcBorders>
              <w:top w:val="nil"/>
              <w:left w:val="nil"/>
              <w:bottom w:val="nil"/>
              <w:right w:val="single" w:sz="4" w:space="0" w:color="auto"/>
            </w:tcBorders>
            <w:shd w:val="clear" w:color="auto" w:fill="auto"/>
            <w:noWrap/>
            <w:vAlign w:val="bottom"/>
            <w:hideMark/>
          </w:tcPr>
          <w:p w14:paraId="08D7F0D8"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5F3F338F"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4.9</w:t>
            </w:r>
          </w:p>
        </w:tc>
        <w:tc>
          <w:tcPr>
            <w:tcW w:w="450" w:type="dxa"/>
            <w:tcBorders>
              <w:top w:val="nil"/>
              <w:left w:val="nil"/>
              <w:bottom w:val="nil"/>
              <w:right w:val="single" w:sz="4" w:space="0" w:color="auto"/>
            </w:tcBorders>
            <w:shd w:val="clear" w:color="auto" w:fill="auto"/>
            <w:noWrap/>
            <w:vAlign w:val="bottom"/>
            <w:hideMark/>
          </w:tcPr>
          <w:p w14:paraId="16A9CB6B"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900" w:type="dxa"/>
            <w:tcBorders>
              <w:top w:val="nil"/>
              <w:left w:val="nil"/>
              <w:bottom w:val="nil"/>
              <w:right w:val="nil"/>
            </w:tcBorders>
            <w:shd w:val="clear" w:color="auto" w:fill="auto"/>
            <w:noWrap/>
            <w:vAlign w:val="bottom"/>
            <w:hideMark/>
          </w:tcPr>
          <w:p w14:paraId="0AED92E1"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9.8</w:t>
            </w:r>
          </w:p>
        </w:tc>
        <w:tc>
          <w:tcPr>
            <w:tcW w:w="720" w:type="dxa"/>
            <w:tcBorders>
              <w:top w:val="nil"/>
              <w:left w:val="nil"/>
              <w:bottom w:val="nil"/>
              <w:right w:val="single" w:sz="4" w:space="0" w:color="auto"/>
            </w:tcBorders>
            <w:shd w:val="clear" w:color="auto" w:fill="auto"/>
            <w:noWrap/>
            <w:vAlign w:val="bottom"/>
            <w:hideMark/>
          </w:tcPr>
          <w:p w14:paraId="57286E6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451FFC6C"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12.2</w:t>
            </w:r>
          </w:p>
        </w:tc>
        <w:tc>
          <w:tcPr>
            <w:tcW w:w="720" w:type="dxa"/>
            <w:tcBorders>
              <w:top w:val="nil"/>
              <w:left w:val="nil"/>
              <w:bottom w:val="nil"/>
              <w:right w:val="nil"/>
            </w:tcBorders>
            <w:shd w:val="clear" w:color="auto" w:fill="auto"/>
            <w:vAlign w:val="bottom"/>
          </w:tcPr>
          <w:p w14:paraId="77238C01" w14:textId="77777777" w:rsidR="00B01708" w:rsidRPr="00DF6599" w:rsidRDefault="00B01708" w:rsidP="00DD2827">
            <w:pPr>
              <w:spacing w:after="0" w:line="240" w:lineRule="auto"/>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noWrap/>
            <w:vAlign w:val="bottom"/>
            <w:hideMark/>
          </w:tcPr>
          <w:p w14:paraId="29BEFB39"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21.8</w:t>
            </w:r>
          </w:p>
        </w:tc>
        <w:tc>
          <w:tcPr>
            <w:tcW w:w="450" w:type="dxa"/>
            <w:tcBorders>
              <w:top w:val="nil"/>
              <w:left w:val="nil"/>
              <w:bottom w:val="nil"/>
              <w:right w:val="single" w:sz="4" w:space="0" w:color="auto"/>
            </w:tcBorders>
            <w:shd w:val="clear" w:color="auto" w:fill="auto"/>
            <w:noWrap/>
            <w:vAlign w:val="bottom"/>
            <w:hideMark/>
          </w:tcPr>
          <w:p w14:paraId="1EB89319"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29EFF44F"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5.2</w:t>
            </w:r>
          </w:p>
        </w:tc>
        <w:tc>
          <w:tcPr>
            <w:tcW w:w="360" w:type="dxa"/>
            <w:tcBorders>
              <w:top w:val="nil"/>
              <w:left w:val="nil"/>
              <w:bottom w:val="nil"/>
              <w:right w:val="single" w:sz="4" w:space="0" w:color="auto"/>
            </w:tcBorders>
            <w:shd w:val="clear" w:color="auto" w:fill="auto"/>
            <w:noWrap/>
            <w:vAlign w:val="bottom"/>
            <w:hideMark/>
          </w:tcPr>
          <w:p w14:paraId="757C4673"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3BA79C1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15.3</w:t>
            </w:r>
          </w:p>
        </w:tc>
        <w:tc>
          <w:tcPr>
            <w:tcW w:w="360" w:type="dxa"/>
            <w:tcBorders>
              <w:top w:val="nil"/>
              <w:left w:val="nil"/>
              <w:bottom w:val="nil"/>
              <w:right w:val="single" w:sz="4" w:space="0" w:color="auto"/>
            </w:tcBorders>
            <w:shd w:val="clear" w:color="auto" w:fill="auto"/>
            <w:noWrap/>
            <w:vAlign w:val="bottom"/>
            <w:hideMark/>
          </w:tcPr>
          <w:p w14:paraId="281D0BEF"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7D5F8BEA"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8.6</w:t>
            </w:r>
          </w:p>
        </w:tc>
        <w:tc>
          <w:tcPr>
            <w:tcW w:w="540" w:type="dxa"/>
            <w:tcBorders>
              <w:top w:val="nil"/>
              <w:left w:val="nil"/>
              <w:bottom w:val="nil"/>
              <w:right w:val="single" w:sz="4" w:space="0" w:color="auto"/>
            </w:tcBorders>
            <w:shd w:val="clear" w:color="auto" w:fill="auto"/>
            <w:noWrap/>
            <w:vAlign w:val="bottom"/>
            <w:hideMark/>
          </w:tcPr>
          <w:p w14:paraId="558783C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r>
      <w:tr w:rsidR="00B01708" w:rsidRPr="00672834" w14:paraId="7F4C3B38"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3760DB4B"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19C9A4E4"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22</w:t>
            </w:r>
          </w:p>
        </w:tc>
        <w:tc>
          <w:tcPr>
            <w:tcW w:w="720" w:type="dxa"/>
            <w:tcBorders>
              <w:top w:val="nil"/>
              <w:left w:val="single" w:sz="4" w:space="0" w:color="auto"/>
              <w:bottom w:val="nil"/>
              <w:right w:val="nil"/>
            </w:tcBorders>
            <w:shd w:val="clear" w:color="auto" w:fill="auto"/>
            <w:noWrap/>
            <w:vAlign w:val="bottom"/>
            <w:hideMark/>
          </w:tcPr>
          <w:p w14:paraId="67C76DBB"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50.3</w:t>
            </w:r>
          </w:p>
        </w:tc>
        <w:tc>
          <w:tcPr>
            <w:tcW w:w="360" w:type="dxa"/>
            <w:tcBorders>
              <w:top w:val="nil"/>
              <w:left w:val="nil"/>
              <w:bottom w:val="nil"/>
              <w:right w:val="single" w:sz="4" w:space="0" w:color="auto"/>
            </w:tcBorders>
            <w:shd w:val="clear" w:color="auto" w:fill="auto"/>
            <w:noWrap/>
            <w:vAlign w:val="bottom"/>
            <w:hideMark/>
          </w:tcPr>
          <w:p w14:paraId="68C993E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183BA6CA"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5.7</w:t>
            </w:r>
          </w:p>
        </w:tc>
        <w:tc>
          <w:tcPr>
            <w:tcW w:w="360" w:type="dxa"/>
            <w:tcBorders>
              <w:top w:val="nil"/>
              <w:left w:val="nil"/>
              <w:bottom w:val="nil"/>
              <w:right w:val="single" w:sz="4" w:space="0" w:color="auto"/>
            </w:tcBorders>
            <w:shd w:val="clear" w:color="auto" w:fill="auto"/>
            <w:noWrap/>
            <w:vAlign w:val="bottom"/>
            <w:hideMark/>
          </w:tcPr>
          <w:p w14:paraId="437A4AC1"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4592B0D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3.0</w:t>
            </w:r>
          </w:p>
        </w:tc>
        <w:tc>
          <w:tcPr>
            <w:tcW w:w="450" w:type="dxa"/>
            <w:tcBorders>
              <w:top w:val="nil"/>
              <w:left w:val="nil"/>
              <w:bottom w:val="nil"/>
              <w:right w:val="single" w:sz="4" w:space="0" w:color="auto"/>
            </w:tcBorders>
            <w:shd w:val="clear" w:color="auto" w:fill="auto"/>
            <w:noWrap/>
            <w:vAlign w:val="bottom"/>
            <w:hideMark/>
          </w:tcPr>
          <w:p w14:paraId="27981DED"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11C0C872"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7.4</w:t>
            </w:r>
          </w:p>
        </w:tc>
        <w:tc>
          <w:tcPr>
            <w:tcW w:w="720" w:type="dxa"/>
            <w:tcBorders>
              <w:top w:val="nil"/>
              <w:left w:val="nil"/>
              <w:bottom w:val="nil"/>
              <w:right w:val="single" w:sz="4" w:space="0" w:color="auto"/>
            </w:tcBorders>
            <w:shd w:val="clear" w:color="auto" w:fill="auto"/>
            <w:noWrap/>
            <w:vAlign w:val="bottom"/>
            <w:hideMark/>
          </w:tcPr>
          <w:p w14:paraId="2BD66B7F"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5BE6B5CF"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8.5</w:t>
            </w:r>
          </w:p>
        </w:tc>
        <w:tc>
          <w:tcPr>
            <w:tcW w:w="720" w:type="dxa"/>
            <w:tcBorders>
              <w:top w:val="nil"/>
              <w:left w:val="nil"/>
              <w:bottom w:val="nil"/>
              <w:right w:val="nil"/>
            </w:tcBorders>
            <w:shd w:val="clear" w:color="auto" w:fill="auto"/>
            <w:vAlign w:val="bottom"/>
          </w:tcPr>
          <w:p w14:paraId="3CD9BBC3" w14:textId="77777777" w:rsidR="00B01708" w:rsidRPr="00DF6599" w:rsidRDefault="00B01708" w:rsidP="00DD2827">
            <w:pPr>
              <w:spacing w:after="0" w:line="240" w:lineRule="auto"/>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noWrap/>
            <w:vAlign w:val="bottom"/>
            <w:hideMark/>
          </w:tcPr>
          <w:p w14:paraId="08050175"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14.6</w:t>
            </w:r>
          </w:p>
        </w:tc>
        <w:tc>
          <w:tcPr>
            <w:tcW w:w="450" w:type="dxa"/>
            <w:tcBorders>
              <w:top w:val="nil"/>
              <w:left w:val="nil"/>
              <w:bottom w:val="nil"/>
              <w:right w:val="single" w:sz="4" w:space="0" w:color="auto"/>
            </w:tcBorders>
            <w:shd w:val="clear" w:color="auto" w:fill="auto"/>
            <w:noWrap/>
            <w:vAlign w:val="bottom"/>
            <w:hideMark/>
          </w:tcPr>
          <w:p w14:paraId="4315A24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2FFF16D2"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3.9</w:t>
            </w:r>
          </w:p>
        </w:tc>
        <w:tc>
          <w:tcPr>
            <w:tcW w:w="360" w:type="dxa"/>
            <w:tcBorders>
              <w:top w:val="nil"/>
              <w:left w:val="nil"/>
              <w:bottom w:val="nil"/>
              <w:right w:val="single" w:sz="4" w:space="0" w:color="auto"/>
            </w:tcBorders>
            <w:shd w:val="clear" w:color="auto" w:fill="auto"/>
            <w:noWrap/>
            <w:vAlign w:val="bottom"/>
            <w:hideMark/>
          </w:tcPr>
          <w:p w14:paraId="681B4363"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78F529A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10.6</w:t>
            </w:r>
          </w:p>
        </w:tc>
        <w:tc>
          <w:tcPr>
            <w:tcW w:w="360" w:type="dxa"/>
            <w:tcBorders>
              <w:top w:val="nil"/>
              <w:left w:val="nil"/>
              <w:bottom w:val="nil"/>
              <w:right w:val="single" w:sz="4" w:space="0" w:color="auto"/>
            </w:tcBorders>
            <w:shd w:val="clear" w:color="auto" w:fill="auto"/>
            <w:noWrap/>
            <w:vAlign w:val="bottom"/>
            <w:hideMark/>
          </w:tcPr>
          <w:p w14:paraId="704B825E"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1BD551DA"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8.9</w:t>
            </w:r>
          </w:p>
        </w:tc>
        <w:tc>
          <w:tcPr>
            <w:tcW w:w="540" w:type="dxa"/>
            <w:tcBorders>
              <w:top w:val="nil"/>
              <w:left w:val="nil"/>
              <w:bottom w:val="nil"/>
              <w:right w:val="single" w:sz="4" w:space="0" w:color="auto"/>
            </w:tcBorders>
            <w:shd w:val="clear" w:color="auto" w:fill="auto"/>
            <w:noWrap/>
            <w:vAlign w:val="bottom"/>
            <w:hideMark/>
          </w:tcPr>
          <w:p w14:paraId="61B1DBDB"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r>
      <w:tr w:rsidR="00B01708" w:rsidRPr="00672834" w14:paraId="52FDD1E0"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2A88CB4E"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5CEC41D5"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23+</w:t>
            </w:r>
          </w:p>
        </w:tc>
        <w:tc>
          <w:tcPr>
            <w:tcW w:w="720" w:type="dxa"/>
            <w:tcBorders>
              <w:top w:val="nil"/>
              <w:left w:val="single" w:sz="4" w:space="0" w:color="auto"/>
              <w:bottom w:val="nil"/>
              <w:right w:val="nil"/>
            </w:tcBorders>
            <w:shd w:val="clear" w:color="auto" w:fill="auto"/>
            <w:noWrap/>
            <w:vAlign w:val="bottom"/>
            <w:hideMark/>
          </w:tcPr>
          <w:p w14:paraId="6EA661B1"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36.2</w:t>
            </w:r>
          </w:p>
        </w:tc>
        <w:tc>
          <w:tcPr>
            <w:tcW w:w="360" w:type="dxa"/>
            <w:tcBorders>
              <w:top w:val="nil"/>
              <w:left w:val="nil"/>
              <w:bottom w:val="nil"/>
              <w:right w:val="single" w:sz="4" w:space="0" w:color="auto"/>
            </w:tcBorders>
            <w:shd w:val="clear" w:color="auto" w:fill="auto"/>
            <w:noWrap/>
            <w:vAlign w:val="bottom"/>
            <w:hideMark/>
          </w:tcPr>
          <w:p w14:paraId="7FFEB0EB"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68D61DA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15.5</w:t>
            </w:r>
          </w:p>
        </w:tc>
        <w:tc>
          <w:tcPr>
            <w:tcW w:w="360" w:type="dxa"/>
            <w:tcBorders>
              <w:top w:val="nil"/>
              <w:left w:val="nil"/>
              <w:bottom w:val="nil"/>
              <w:right w:val="single" w:sz="4" w:space="0" w:color="auto"/>
            </w:tcBorders>
            <w:shd w:val="clear" w:color="auto" w:fill="auto"/>
            <w:noWrap/>
            <w:vAlign w:val="bottom"/>
            <w:hideMark/>
          </w:tcPr>
          <w:p w14:paraId="793D9538"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4A926C98"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14.5</w:t>
            </w:r>
          </w:p>
        </w:tc>
        <w:tc>
          <w:tcPr>
            <w:tcW w:w="450" w:type="dxa"/>
            <w:tcBorders>
              <w:top w:val="nil"/>
              <w:left w:val="nil"/>
              <w:bottom w:val="nil"/>
              <w:right w:val="single" w:sz="4" w:space="0" w:color="auto"/>
            </w:tcBorders>
            <w:shd w:val="clear" w:color="auto" w:fill="auto"/>
            <w:noWrap/>
            <w:vAlign w:val="bottom"/>
            <w:hideMark/>
          </w:tcPr>
          <w:p w14:paraId="6E5CE8BE"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7D59C5F1"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21.4</w:t>
            </w:r>
          </w:p>
        </w:tc>
        <w:tc>
          <w:tcPr>
            <w:tcW w:w="720" w:type="dxa"/>
            <w:tcBorders>
              <w:top w:val="nil"/>
              <w:left w:val="nil"/>
              <w:bottom w:val="nil"/>
              <w:right w:val="single" w:sz="4" w:space="0" w:color="auto"/>
            </w:tcBorders>
            <w:shd w:val="clear" w:color="auto" w:fill="auto"/>
            <w:noWrap/>
            <w:vAlign w:val="bottom"/>
            <w:hideMark/>
          </w:tcPr>
          <w:p w14:paraId="780BB7BE"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7494E457"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21.4</w:t>
            </w:r>
          </w:p>
        </w:tc>
        <w:tc>
          <w:tcPr>
            <w:tcW w:w="720" w:type="dxa"/>
            <w:tcBorders>
              <w:top w:val="nil"/>
              <w:left w:val="nil"/>
              <w:bottom w:val="nil"/>
              <w:right w:val="nil"/>
            </w:tcBorders>
            <w:shd w:val="clear" w:color="auto" w:fill="auto"/>
            <w:vAlign w:val="bottom"/>
          </w:tcPr>
          <w:p w14:paraId="0F08C23D"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single" w:sz="4" w:space="0" w:color="auto"/>
              <w:bottom w:val="nil"/>
              <w:right w:val="nil"/>
            </w:tcBorders>
            <w:shd w:val="clear" w:color="auto" w:fill="auto"/>
            <w:noWrap/>
            <w:vAlign w:val="bottom"/>
            <w:hideMark/>
          </w:tcPr>
          <w:p w14:paraId="5E104F89"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11.9</w:t>
            </w:r>
          </w:p>
        </w:tc>
        <w:tc>
          <w:tcPr>
            <w:tcW w:w="450" w:type="dxa"/>
            <w:tcBorders>
              <w:top w:val="nil"/>
              <w:left w:val="nil"/>
              <w:bottom w:val="nil"/>
              <w:right w:val="single" w:sz="4" w:space="0" w:color="auto"/>
            </w:tcBorders>
            <w:shd w:val="clear" w:color="auto" w:fill="auto"/>
            <w:noWrap/>
            <w:vAlign w:val="bottom"/>
            <w:hideMark/>
          </w:tcPr>
          <w:p w14:paraId="32C82F82"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44D367EA"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11.9</w:t>
            </w:r>
          </w:p>
        </w:tc>
        <w:tc>
          <w:tcPr>
            <w:tcW w:w="360" w:type="dxa"/>
            <w:tcBorders>
              <w:top w:val="nil"/>
              <w:left w:val="nil"/>
              <w:bottom w:val="nil"/>
              <w:right w:val="single" w:sz="4" w:space="0" w:color="auto"/>
            </w:tcBorders>
            <w:shd w:val="clear" w:color="auto" w:fill="auto"/>
            <w:noWrap/>
            <w:vAlign w:val="bottom"/>
            <w:hideMark/>
          </w:tcPr>
          <w:p w14:paraId="7D46661A"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10C7FB72"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6305EB9A"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752C4CB5"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28.0</w:t>
            </w:r>
          </w:p>
        </w:tc>
        <w:tc>
          <w:tcPr>
            <w:tcW w:w="540" w:type="dxa"/>
            <w:tcBorders>
              <w:top w:val="nil"/>
              <w:left w:val="nil"/>
              <w:bottom w:val="nil"/>
              <w:right w:val="single" w:sz="4" w:space="0" w:color="auto"/>
            </w:tcBorders>
            <w:shd w:val="clear" w:color="auto" w:fill="auto"/>
            <w:noWrap/>
            <w:vAlign w:val="bottom"/>
            <w:hideMark/>
          </w:tcPr>
          <w:p w14:paraId="3F87ACD2"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r>
      <w:tr w:rsidR="00B01708" w:rsidRPr="00672834" w14:paraId="59695B64" w14:textId="77777777" w:rsidTr="00DD2827">
        <w:trPr>
          <w:trHeight w:val="288"/>
        </w:trPr>
        <w:tc>
          <w:tcPr>
            <w:tcW w:w="3060" w:type="dxa"/>
            <w:gridSpan w:val="2"/>
            <w:tcBorders>
              <w:top w:val="nil"/>
              <w:left w:val="single" w:sz="4" w:space="0" w:color="auto"/>
              <w:bottom w:val="nil"/>
              <w:right w:val="single" w:sz="4" w:space="0" w:color="000000"/>
            </w:tcBorders>
            <w:shd w:val="clear" w:color="auto" w:fill="auto"/>
            <w:noWrap/>
            <w:vAlign w:val="bottom"/>
            <w:hideMark/>
          </w:tcPr>
          <w:p w14:paraId="6E695331"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In which school are you enrolled</w:t>
            </w:r>
          </w:p>
        </w:tc>
        <w:tc>
          <w:tcPr>
            <w:tcW w:w="720" w:type="dxa"/>
            <w:tcBorders>
              <w:top w:val="nil"/>
              <w:left w:val="nil"/>
              <w:bottom w:val="nil"/>
              <w:right w:val="nil"/>
            </w:tcBorders>
            <w:shd w:val="clear" w:color="auto" w:fill="auto"/>
            <w:noWrap/>
            <w:vAlign w:val="bottom"/>
            <w:hideMark/>
          </w:tcPr>
          <w:p w14:paraId="59A97051"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5446B47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3785CEF6"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236180C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6E95D16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048EE2A4"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7899640C"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2FA0229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1080" w:type="dxa"/>
            <w:tcBorders>
              <w:top w:val="nil"/>
              <w:left w:val="nil"/>
              <w:bottom w:val="nil"/>
              <w:right w:val="nil"/>
            </w:tcBorders>
          </w:tcPr>
          <w:p w14:paraId="2D5BA2A5"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2F7B58BA" w14:textId="77777777" w:rsidR="00B01708" w:rsidRPr="00DF6599" w:rsidRDefault="00B01708" w:rsidP="00DD2827">
            <w:pPr>
              <w:spacing w:after="0" w:line="240" w:lineRule="auto"/>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noWrap/>
            <w:vAlign w:val="bottom"/>
            <w:hideMark/>
          </w:tcPr>
          <w:p w14:paraId="2A07A7AC"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02B82BA2"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6E6E9787"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23B8004C"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64F01D87"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6AA9AD8A"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0A737DBF"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0BABD079"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r>
      <w:tr w:rsidR="00B01708" w:rsidRPr="00672834" w14:paraId="4E304DA4"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39E3F654"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796DB6AD"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Pratt School of Engineering</w:t>
            </w:r>
          </w:p>
        </w:tc>
        <w:tc>
          <w:tcPr>
            <w:tcW w:w="720" w:type="dxa"/>
            <w:tcBorders>
              <w:top w:val="nil"/>
              <w:left w:val="single" w:sz="4" w:space="0" w:color="auto"/>
              <w:bottom w:val="nil"/>
              <w:right w:val="nil"/>
            </w:tcBorders>
            <w:shd w:val="clear" w:color="auto" w:fill="auto"/>
            <w:noWrap/>
            <w:vAlign w:val="bottom"/>
            <w:hideMark/>
          </w:tcPr>
          <w:p w14:paraId="0105F39A"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55.7</w:t>
            </w:r>
          </w:p>
        </w:tc>
        <w:tc>
          <w:tcPr>
            <w:tcW w:w="360" w:type="dxa"/>
            <w:tcBorders>
              <w:top w:val="nil"/>
              <w:left w:val="nil"/>
              <w:bottom w:val="nil"/>
              <w:right w:val="single" w:sz="4" w:space="0" w:color="auto"/>
            </w:tcBorders>
            <w:shd w:val="clear" w:color="auto" w:fill="auto"/>
            <w:noWrap/>
            <w:vAlign w:val="bottom"/>
            <w:hideMark/>
          </w:tcPr>
          <w:p w14:paraId="5C5F0C0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455D1B0C"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9.2</w:t>
            </w:r>
          </w:p>
        </w:tc>
        <w:tc>
          <w:tcPr>
            <w:tcW w:w="360" w:type="dxa"/>
            <w:tcBorders>
              <w:top w:val="nil"/>
              <w:left w:val="nil"/>
              <w:bottom w:val="nil"/>
              <w:right w:val="single" w:sz="4" w:space="0" w:color="auto"/>
            </w:tcBorders>
            <w:shd w:val="clear" w:color="auto" w:fill="auto"/>
            <w:noWrap/>
            <w:vAlign w:val="bottom"/>
            <w:hideMark/>
          </w:tcPr>
          <w:p w14:paraId="1FE36AA3"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727EA96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3.1</w:t>
            </w:r>
          </w:p>
        </w:tc>
        <w:tc>
          <w:tcPr>
            <w:tcW w:w="450" w:type="dxa"/>
            <w:tcBorders>
              <w:top w:val="nil"/>
              <w:left w:val="nil"/>
              <w:bottom w:val="nil"/>
              <w:right w:val="single" w:sz="4" w:space="0" w:color="auto"/>
            </w:tcBorders>
            <w:shd w:val="clear" w:color="auto" w:fill="auto"/>
            <w:noWrap/>
            <w:vAlign w:val="bottom"/>
            <w:hideMark/>
          </w:tcPr>
          <w:p w14:paraId="0036E65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552F3101"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4.4</w:t>
            </w:r>
          </w:p>
        </w:tc>
        <w:tc>
          <w:tcPr>
            <w:tcW w:w="720" w:type="dxa"/>
            <w:tcBorders>
              <w:top w:val="nil"/>
              <w:left w:val="nil"/>
              <w:bottom w:val="nil"/>
              <w:right w:val="single" w:sz="4" w:space="0" w:color="auto"/>
            </w:tcBorders>
            <w:shd w:val="clear" w:color="auto" w:fill="auto"/>
            <w:noWrap/>
            <w:vAlign w:val="bottom"/>
            <w:hideMark/>
          </w:tcPr>
          <w:p w14:paraId="0E77E350"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28581DCD"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5.7</w:t>
            </w:r>
          </w:p>
        </w:tc>
        <w:tc>
          <w:tcPr>
            <w:tcW w:w="720" w:type="dxa"/>
            <w:tcBorders>
              <w:top w:val="nil"/>
              <w:left w:val="nil"/>
              <w:bottom w:val="nil"/>
              <w:right w:val="nil"/>
            </w:tcBorders>
            <w:shd w:val="clear" w:color="auto" w:fill="auto"/>
            <w:vAlign w:val="bottom"/>
          </w:tcPr>
          <w:p w14:paraId="577BFB9E"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single" w:sz="4" w:space="0" w:color="auto"/>
              <w:bottom w:val="nil"/>
              <w:right w:val="nil"/>
            </w:tcBorders>
            <w:shd w:val="clear" w:color="auto" w:fill="auto"/>
            <w:noWrap/>
            <w:vAlign w:val="bottom"/>
            <w:hideMark/>
          </w:tcPr>
          <w:p w14:paraId="4A70B470"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19.9</w:t>
            </w:r>
          </w:p>
        </w:tc>
        <w:tc>
          <w:tcPr>
            <w:tcW w:w="450" w:type="dxa"/>
            <w:tcBorders>
              <w:top w:val="nil"/>
              <w:left w:val="nil"/>
              <w:bottom w:val="nil"/>
              <w:right w:val="single" w:sz="4" w:space="0" w:color="auto"/>
            </w:tcBorders>
            <w:shd w:val="clear" w:color="auto" w:fill="auto"/>
            <w:noWrap/>
            <w:vAlign w:val="bottom"/>
            <w:hideMark/>
          </w:tcPr>
          <w:p w14:paraId="60C716EF"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50C7BE6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6.2</w:t>
            </w:r>
          </w:p>
        </w:tc>
        <w:tc>
          <w:tcPr>
            <w:tcW w:w="360" w:type="dxa"/>
            <w:tcBorders>
              <w:top w:val="nil"/>
              <w:left w:val="nil"/>
              <w:bottom w:val="nil"/>
              <w:right w:val="single" w:sz="4" w:space="0" w:color="auto"/>
            </w:tcBorders>
            <w:shd w:val="clear" w:color="auto" w:fill="auto"/>
            <w:noWrap/>
            <w:vAlign w:val="bottom"/>
            <w:hideMark/>
          </w:tcPr>
          <w:p w14:paraId="19DFEDEE"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3EB770A5"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12.8</w:t>
            </w:r>
          </w:p>
        </w:tc>
        <w:tc>
          <w:tcPr>
            <w:tcW w:w="360" w:type="dxa"/>
            <w:tcBorders>
              <w:top w:val="nil"/>
              <w:left w:val="nil"/>
              <w:bottom w:val="nil"/>
              <w:right w:val="single" w:sz="4" w:space="0" w:color="auto"/>
            </w:tcBorders>
            <w:shd w:val="clear" w:color="auto" w:fill="auto"/>
            <w:noWrap/>
            <w:vAlign w:val="bottom"/>
            <w:hideMark/>
          </w:tcPr>
          <w:p w14:paraId="1E6931BA"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44A5607F"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5.2</w:t>
            </w:r>
          </w:p>
        </w:tc>
        <w:tc>
          <w:tcPr>
            <w:tcW w:w="540" w:type="dxa"/>
            <w:tcBorders>
              <w:top w:val="nil"/>
              <w:left w:val="nil"/>
              <w:bottom w:val="nil"/>
              <w:right w:val="single" w:sz="4" w:space="0" w:color="auto"/>
            </w:tcBorders>
            <w:shd w:val="clear" w:color="auto" w:fill="auto"/>
            <w:noWrap/>
            <w:vAlign w:val="bottom"/>
            <w:hideMark/>
          </w:tcPr>
          <w:p w14:paraId="1773BD42"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r>
      <w:tr w:rsidR="00B01708" w:rsidRPr="00672834" w14:paraId="48FB93E6"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2E1F5D0D"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044198B6"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Trinity College of Arts and Sciences</w:t>
            </w:r>
          </w:p>
        </w:tc>
        <w:tc>
          <w:tcPr>
            <w:tcW w:w="720" w:type="dxa"/>
            <w:tcBorders>
              <w:top w:val="nil"/>
              <w:left w:val="single" w:sz="4" w:space="0" w:color="auto"/>
              <w:bottom w:val="nil"/>
              <w:right w:val="nil"/>
            </w:tcBorders>
            <w:shd w:val="clear" w:color="auto" w:fill="auto"/>
            <w:noWrap/>
            <w:vAlign w:val="bottom"/>
            <w:hideMark/>
          </w:tcPr>
          <w:p w14:paraId="638C418D"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56.0</w:t>
            </w:r>
          </w:p>
        </w:tc>
        <w:tc>
          <w:tcPr>
            <w:tcW w:w="360" w:type="dxa"/>
            <w:tcBorders>
              <w:top w:val="nil"/>
              <w:left w:val="nil"/>
              <w:bottom w:val="nil"/>
              <w:right w:val="single" w:sz="4" w:space="0" w:color="auto"/>
            </w:tcBorders>
            <w:shd w:val="clear" w:color="auto" w:fill="auto"/>
            <w:noWrap/>
            <w:vAlign w:val="bottom"/>
            <w:hideMark/>
          </w:tcPr>
          <w:p w14:paraId="16BBAA59"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3882CFE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9.7</w:t>
            </w:r>
          </w:p>
        </w:tc>
        <w:tc>
          <w:tcPr>
            <w:tcW w:w="360" w:type="dxa"/>
            <w:tcBorders>
              <w:top w:val="nil"/>
              <w:left w:val="nil"/>
              <w:bottom w:val="nil"/>
              <w:right w:val="single" w:sz="4" w:space="0" w:color="auto"/>
            </w:tcBorders>
            <w:shd w:val="clear" w:color="auto" w:fill="auto"/>
            <w:noWrap/>
            <w:vAlign w:val="bottom"/>
            <w:hideMark/>
          </w:tcPr>
          <w:p w14:paraId="0D6FAEC3"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1090256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4.1</w:t>
            </w:r>
          </w:p>
        </w:tc>
        <w:tc>
          <w:tcPr>
            <w:tcW w:w="450" w:type="dxa"/>
            <w:tcBorders>
              <w:top w:val="nil"/>
              <w:left w:val="nil"/>
              <w:bottom w:val="nil"/>
              <w:right w:val="single" w:sz="4" w:space="0" w:color="auto"/>
            </w:tcBorders>
            <w:shd w:val="clear" w:color="auto" w:fill="auto"/>
            <w:noWrap/>
            <w:vAlign w:val="bottom"/>
            <w:hideMark/>
          </w:tcPr>
          <w:p w14:paraId="04F729CD"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900" w:type="dxa"/>
            <w:tcBorders>
              <w:top w:val="nil"/>
              <w:left w:val="nil"/>
              <w:bottom w:val="nil"/>
              <w:right w:val="nil"/>
            </w:tcBorders>
            <w:shd w:val="clear" w:color="auto" w:fill="auto"/>
            <w:noWrap/>
            <w:vAlign w:val="bottom"/>
            <w:hideMark/>
          </w:tcPr>
          <w:p w14:paraId="190B40F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9.5</w:t>
            </w:r>
          </w:p>
        </w:tc>
        <w:tc>
          <w:tcPr>
            <w:tcW w:w="720" w:type="dxa"/>
            <w:tcBorders>
              <w:top w:val="nil"/>
              <w:left w:val="nil"/>
              <w:bottom w:val="nil"/>
              <w:right w:val="single" w:sz="4" w:space="0" w:color="auto"/>
            </w:tcBorders>
            <w:shd w:val="clear" w:color="auto" w:fill="auto"/>
            <w:noWrap/>
            <w:vAlign w:val="bottom"/>
            <w:hideMark/>
          </w:tcPr>
          <w:p w14:paraId="5FC9077E"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3E3167F5"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11.1</w:t>
            </w:r>
          </w:p>
        </w:tc>
        <w:tc>
          <w:tcPr>
            <w:tcW w:w="720" w:type="dxa"/>
            <w:tcBorders>
              <w:top w:val="nil"/>
              <w:left w:val="nil"/>
              <w:bottom w:val="nil"/>
              <w:right w:val="nil"/>
            </w:tcBorders>
            <w:shd w:val="clear" w:color="auto" w:fill="auto"/>
            <w:vAlign w:val="bottom"/>
          </w:tcPr>
          <w:p w14:paraId="086DED29" w14:textId="77777777" w:rsidR="00B01708" w:rsidRPr="00DF6599" w:rsidRDefault="00B01708" w:rsidP="00DD2827">
            <w:pPr>
              <w:spacing w:after="0" w:line="240" w:lineRule="auto"/>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noWrap/>
            <w:vAlign w:val="bottom"/>
            <w:hideMark/>
          </w:tcPr>
          <w:p w14:paraId="7C2FF87C"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22.9</w:t>
            </w:r>
          </w:p>
        </w:tc>
        <w:tc>
          <w:tcPr>
            <w:tcW w:w="450" w:type="dxa"/>
            <w:tcBorders>
              <w:top w:val="nil"/>
              <w:left w:val="nil"/>
              <w:bottom w:val="nil"/>
              <w:right w:val="single" w:sz="4" w:space="0" w:color="auto"/>
            </w:tcBorders>
            <w:shd w:val="clear" w:color="auto" w:fill="auto"/>
            <w:noWrap/>
            <w:vAlign w:val="bottom"/>
            <w:hideMark/>
          </w:tcPr>
          <w:p w14:paraId="575CAEE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19AE7F27"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5.9</w:t>
            </w:r>
          </w:p>
        </w:tc>
        <w:tc>
          <w:tcPr>
            <w:tcW w:w="360" w:type="dxa"/>
            <w:tcBorders>
              <w:top w:val="nil"/>
              <w:left w:val="nil"/>
              <w:bottom w:val="nil"/>
              <w:right w:val="single" w:sz="4" w:space="0" w:color="auto"/>
            </w:tcBorders>
            <w:shd w:val="clear" w:color="auto" w:fill="auto"/>
            <w:noWrap/>
            <w:vAlign w:val="bottom"/>
            <w:hideMark/>
          </w:tcPr>
          <w:p w14:paraId="5650CD97"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74EBEC3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16.2</w:t>
            </w:r>
          </w:p>
        </w:tc>
        <w:tc>
          <w:tcPr>
            <w:tcW w:w="360" w:type="dxa"/>
            <w:tcBorders>
              <w:top w:val="nil"/>
              <w:left w:val="nil"/>
              <w:bottom w:val="nil"/>
              <w:right w:val="single" w:sz="4" w:space="0" w:color="auto"/>
            </w:tcBorders>
            <w:shd w:val="clear" w:color="auto" w:fill="auto"/>
            <w:noWrap/>
            <w:vAlign w:val="bottom"/>
            <w:hideMark/>
          </w:tcPr>
          <w:p w14:paraId="19D1524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0E4DF0B8"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9.0</w:t>
            </w:r>
          </w:p>
        </w:tc>
        <w:tc>
          <w:tcPr>
            <w:tcW w:w="540" w:type="dxa"/>
            <w:tcBorders>
              <w:top w:val="nil"/>
              <w:left w:val="nil"/>
              <w:bottom w:val="nil"/>
              <w:right w:val="single" w:sz="4" w:space="0" w:color="auto"/>
            </w:tcBorders>
            <w:shd w:val="clear" w:color="auto" w:fill="auto"/>
            <w:noWrap/>
            <w:vAlign w:val="bottom"/>
            <w:hideMark/>
          </w:tcPr>
          <w:p w14:paraId="5F18798A"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r>
      <w:tr w:rsidR="00B01708" w:rsidRPr="00672834" w14:paraId="56F39BEC" w14:textId="77777777" w:rsidTr="00DD2827">
        <w:trPr>
          <w:trHeight w:val="288"/>
        </w:trPr>
        <w:tc>
          <w:tcPr>
            <w:tcW w:w="3060" w:type="dxa"/>
            <w:gridSpan w:val="2"/>
            <w:tcBorders>
              <w:top w:val="nil"/>
              <w:left w:val="single" w:sz="4" w:space="0" w:color="auto"/>
              <w:bottom w:val="nil"/>
              <w:right w:val="single" w:sz="4" w:space="0" w:color="000000"/>
            </w:tcBorders>
            <w:shd w:val="clear" w:color="auto" w:fill="auto"/>
            <w:noWrap/>
            <w:vAlign w:val="bottom"/>
            <w:hideMark/>
          </w:tcPr>
          <w:p w14:paraId="7665C68D"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Race/ethnicity</w:t>
            </w:r>
          </w:p>
        </w:tc>
        <w:tc>
          <w:tcPr>
            <w:tcW w:w="720" w:type="dxa"/>
            <w:tcBorders>
              <w:top w:val="nil"/>
              <w:left w:val="nil"/>
              <w:bottom w:val="nil"/>
              <w:right w:val="nil"/>
            </w:tcBorders>
            <w:shd w:val="clear" w:color="auto" w:fill="auto"/>
            <w:noWrap/>
            <w:vAlign w:val="bottom"/>
            <w:hideMark/>
          </w:tcPr>
          <w:p w14:paraId="397F13EC"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5B2C129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44D1D3C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40B5E6C9"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1D638C08"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0EFFCEAC"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06A86611"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05605BE4"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1080" w:type="dxa"/>
            <w:tcBorders>
              <w:top w:val="nil"/>
              <w:left w:val="nil"/>
              <w:bottom w:val="nil"/>
              <w:right w:val="nil"/>
            </w:tcBorders>
          </w:tcPr>
          <w:p w14:paraId="5CB1F8C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32A16739" w14:textId="77777777" w:rsidR="00B01708" w:rsidRPr="00DF6599" w:rsidRDefault="00B01708" w:rsidP="00DD2827">
            <w:pPr>
              <w:spacing w:after="0" w:line="240" w:lineRule="auto"/>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noWrap/>
            <w:vAlign w:val="bottom"/>
            <w:hideMark/>
          </w:tcPr>
          <w:p w14:paraId="7501BE62"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5EF1BD2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7AF224E8"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367ECAC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3935D66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616E603D"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626F00EA"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5782FB68"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r>
      <w:tr w:rsidR="00B01708" w:rsidRPr="00672834" w14:paraId="55C42C84"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5AB19017"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68F196A6"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White</w:t>
            </w:r>
          </w:p>
        </w:tc>
        <w:tc>
          <w:tcPr>
            <w:tcW w:w="720" w:type="dxa"/>
            <w:tcBorders>
              <w:top w:val="nil"/>
              <w:left w:val="single" w:sz="4" w:space="0" w:color="auto"/>
              <w:bottom w:val="nil"/>
              <w:right w:val="nil"/>
            </w:tcBorders>
            <w:shd w:val="clear" w:color="auto" w:fill="auto"/>
            <w:noWrap/>
            <w:vAlign w:val="bottom"/>
            <w:hideMark/>
          </w:tcPr>
          <w:p w14:paraId="172D4569"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58.5</w:t>
            </w:r>
          </w:p>
        </w:tc>
        <w:tc>
          <w:tcPr>
            <w:tcW w:w="360" w:type="dxa"/>
            <w:tcBorders>
              <w:top w:val="nil"/>
              <w:left w:val="nil"/>
              <w:bottom w:val="nil"/>
              <w:right w:val="single" w:sz="4" w:space="0" w:color="auto"/>
            </w:tcBorders>
            <w:shd w:val="clear" w:color="auto" w:fill="auto"/>
            <w:noWrap/>
            <w:vAlign w:val="bottom"/>
            <w:hideMark/>
          </w:tcPr>
          <w:p w14:paraId="3ECC7E39"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46132992"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8.6</w:t>
            </w:r>
          </w:p>
        </w:tc>
        <w:tc>
          <w:tcPr>
            <w:tcW w:w="360" w:type="dxa"/>
            <w:tcBorders>
              <w:top w:val="nil"/>
              <w:left w:val="nil"/>
              <w:bottom w:val="nil"/>
              <w:right w:val="single" w:sz="4" w:space="0" w:color="auto"/>
            </w:tcBorders>
            <w:shd w:val="clear" w:color="auto" w:fill="auto"/>
            <w:noWrap/>
            <w:vAlign w:val="bottom"/>
            <w:hideMark/>
          </w:tcPr>
          <w:p w14:paraId="682EB03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622AF037"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2.8</w:t>
            </w:r>
          </w:p>
        </w:tc>
        <w:tc>
          <w:tcPr>
            <w:tcW w:w="450" w:type="dxa"/>
            <w:tcBorders>
              <w:top w:val="nil"/>
              <w:left w:val="nil"/>
              <w:bottom w:val="nil"/>
              <w:right w:val="single" w:sz="4" w:space="0" w:color="auto"/>
            </w:tcBorders>
            <w:shd w:val="clear" w:color="auto" w:fill="auto"/>
            <w:noWrap/>
            <w:vAlign w:val="bottom"/>
            <w:hideMark/>
          </w:tcPr>
          <w:p w14:paraId="244E5DB3"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6D6D6F32"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10.2</w:t>
            </w:r>
          </w:p>
        </w:tc>
        <w:tc>
          <w:tcPr>
            <w:tcW w:w="720" w:type="dxa"/>
            <w:tcBorders>
              <w:top w:val="nil"/>
              <w:left w:val="nil"/>
              <w:bottom w:val="nil"/>
              <w:right w:val="single" w:sz="4" w:space="0" w:color="auto"/>
            </w:tcBorders>
            <w:shd w:val="clear" w:color="auto" w:fill="auto"/>
            <w:noWrap/>
            <w:vAlign w:val="bottom"/>
            <w:hideMark/>
          </w:tcPr>
          <w:p w14:paraId="1A4FC2D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00F22DFD"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11.3</w:t>
            </w:r>
          </w:p>
        </w:tc>
        <w:tc>
          <w:tcPr>
            <w:tcW w:w="720" w:type="dxa"/>
            <w:tcBorders>
              <w:top w:val="nil"/>
              <w:left w:val="nil"/>
              <w:bottom w:val="nil"/>
              <w:right w:val="nil"/>
            </w:tcBorders>
            <w:shd w:val="clear" w:color="auto" w:fill="auto"/>
            <w:vAlign w:val="bottom"/>
          </w:tcPr>
          <w:p w14:paraId="65DAF6C2"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single" w:sz="4" w:space="0" w:color="auto"/>
              <w:bottom w:val="nil"/>
              <w:right w:val="nil"/>
            </w:tcBorders>
            <w:shd w:val="clear" w:color="auto" w:fill="auto"/>
            <w:noWrap/>
            <w:vAlign w:val="bottom"/>
            <w:hideMark/>
          </w:tcPr>
          <w:p w14:paraId="1C3964F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21.9</w:t>
            </w:r>
          </w:p>
        </w:tc>
        <w:tc>
          <w:tcPr>
            <w:tcW w:w="450" w:type="dxa"/>
            <w:tcBorders>
              <w:top w:val="nil"/>
              <w:left w:val="nil"/>
              <w:bottom w:val="nil"/>
              <w:right w:val="single" w:sz="4" w:space="0" w:color="auto"/>
            </w:tcBorders>
            <w:shd w:val="clear" w:color="auto" w:fill="auto"/>
            <w:noWrap/>
            <w:vAlign w:val="bottom"/>
            <w:hideMark/>
          </w:tcPr>
          <w:p w14:paraId="60E4348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2DBFC0C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5.9</w:t>
            </w:r>
          </w:p>
        </w:tc>
        <w:tc>
          <w:tcPr>
            <w:tcW w:w="360" w:type="dxa"/>
            <w:tcBorders>
              <w:top w:val="nil"/>
              <w:left w:val="nil"/>
              <w:bottom w:val="nil"/>
              <w:right w:val="single" w:sz="4" w:space="0" w:color="auto"/>
            </w:tcBorders>
            <w:shd w:val="clear" w:color="auto" w:fill="auto"/>
            <w:noWrap/>
            <w:vAlign w:val="bottom"/>
            <w:hideMark/>
          </w:tcPr>
          <w:p w14:paraId="3052C8A4"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72E80036"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15.4</w:t>
            </w:r>
          </w:p>
        </w:tc>
        <w:tc>
          <w:tcPr>
            <w:tcW w:w="360" w:type="dxa"/>
            <w:tcBorders>
              <w:top w:val="nil"/>
              <w:left w:val="nil"/>
              <w:bottom w:val="nil"/>
              <w:right w:val="single" w:sz="4" w:space="0" w:color="auto"/>
            </w:tcBorders>
            <w:shd w:val="clear" w:color="auto" w:fill="auto"/>
            <w:noWrap/>
            <w:vAlign w:val="bottom"/>
            <w:hideMark/>
          </w:tcPr>
          <w:p w14:paraId="495D0024"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0FDB4DE8"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9.9</w:t>
            </w:r>
          </w:p>
        </w:tc>
        <w:tc>
          <w:tcPr>
            <w:tcW w:w="540" w:type="dxa"/>
            <w:tcBorders>
              <w:top w:val="nil"/>
              <w:left w:val="nil"/>
              <w:bottom w:val="nil"/>
              <w:right w:val="single" w:sz="4" w:space="0" w:color="auto"/>
            </w:tcBorders>
            <w:shd w:val="clear" w:color="auto" w:fill="auto"/>
            <w:noWrap/>
            <w:vAlign w:val="bottom"/>
            <w:hideMark/>
          </w:tcPr>
          <w:p w14:paraId="6B48752D"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r>
      <w:tr w:rsidR="00B01708" w:rsidRPr="00672834" w14:paraId="796E4DBF"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61ECB6D1"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512E5B39"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Black or African American</w:t>
            </w:r>
          </w:p>
        </w:tc>
        <w:tc>
          <w:tcPr>
            <w:tcW w:w="720" w:type="dxa"/>
            <w:tcBorders>
              <w:top w:val="nil"/>
              <w:left w:val="single" w:sz="4" w:space="0" w:color="auto"/>
              <w:bottom w:val="nil"/>
              <w:right w:val="nil"/>
            </w:tcBorders>
            <w:shd w:val="clear" w:color="auto" w:fill="auto"/>
            <w:noWrap/>
            <w:vAlign w:val="bottom"/>
            <w:hideMark/>
          </w:tcPr>
          <w:p w14:paraId="7A6E77BD"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55.2</w:t>
            </w:r>
          </w:p>
        </w:tc>
        <w:tc>
          <w:tcPr>
            <w:tcW w:w="360" w:type="dxa"/>
            <w:tcBorders>
              <w:top w:val="nil"/>
              <w:left w:val="nil"/>
              <w:bottom w:val="nil"/>
              <w:right w:val="single" w:sz="4" w:space="0" w:color="auto"/>
            </w:tcBorders>
            <w:shd w:val="clear" w:color="auto" w:fill="auto"/>
            <w:noWrap/>
            <w:vAlign w:val="bottom"/>
            <w:hideMark/>
          </w:tcPr>
          <w:p w14:paraId="7AF48C49"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12B6CBD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8.9</w:t>
            </w:r>
          </w:p>
        </w:tc>
        <w:tc>
          <w:tcPr>
            <w:tcW w:w="360" w:type="dxa"/>
            <w:tcBorders>
              <w:top w:val="nil"/>
              <w:left w:val="nil"/>
              <w:bottom w:val="nil"/>
              <w:right w:val="single" w:sz="4" w:space="0" w:color="auto"/>
            </w:tcBorders>
            <w:shd w:val="clear" w:color="auto" w:fill="auto"/>
            <w:noWrap/>
            <w:vAlign w:val="bottom"/>
            <w:hideMark/>
          </w:tcPr>
          <w:p w14:paraId="09B62882"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2C3CC850"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3.0</w:t>
            </w:r>
          </w:p>
        </w:tc>
        <w:tc>
          <w:tcPr>
            <w:tcW w:w="450" w:type="dxa"/>
            <w:tcBorders>
              <w:top w:val="nil"/>
              <w:left w:val="nil"/>
              <w:bottom w:val="nil"/>
              <w:right w:val="single" w:sz="4" w:space="0" w:color="auto"/>
            </w:tcBorders>
            <w:shd w:val="clear" w:color="auto" w:fill="auto"/>
            <w:noWrap/>
            <w:vAlign w:val="bottom"/>
            <w:hideMark/>
          </w:tcPr>
          <w:p w14:paraId="32DD6AAC"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73521881"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6.8</w:t>
            </w:r>
          </w:p>
        </w:tc>
        <w:tc>
          <w:tcPr>
            <w:tcW w:w="720" w:type="dxa"/>
            <w:tcBorders>
              <w:top w:val="nil"/>
              <w:left w:val="nil"/>
              <w:bottom w:val="nil"/>
              <w:right w:val="single" w:sz="4" w:space="0" w:color="auto"/>
            </w:tcBorders>
            <w:shd w:val="clear" w:color="auto" w:fill="auto"/>
            <w:noWrap/>
            <w:vAlign w:val="bottom"/>
            <w:hideMark/>
          </w:tcPr>
          <w:p w14:paraId="2F830CC4"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518D9770"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7.9</w:t>
            </w:r>
          </w:p>
        </w:tc>
        <w:tc>
          <w:tcPr>
            <w:tcW w:w="720" w:type="dxa"/>
            <w:tcBorders>
              <w:top w:val="nil"/>
              <w:left w:val="nil"/>
              <w:bottom w:val="nil"/>
              <w:right w:val="nil"/>
            </w:tcBorders>
            <w:shd w:val="clear" w:color="auto" w:fill="auto"/>
            <w:vAlign w:val="bottom"/>
          </w:tcPr>
          <w:p w14:paraId="3FF79488"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single" w:sz="4" w:space="0" w:color="auto"/>
              <w:bottom w:val="nil"/>
              <w:right w:val="nil"/>
            </w:tcBorders>
            <w:shd w:val="clear" w:color="auto" w:fill="auto"/>
            <w:noWrap/>
            <w:vAlign w:val="bottom"/>
            <w:hideMark/>
          </w:tcPr>
          <w:p w14:paraId="1809EE0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18.7</w:t>
            </w:r>
          </w:p>
        </w:tc>
        <w:tc>
          <w:tcPr>
            <w:tcW w:w="450" w:type="dxa"/>
            <w:tcBorders>
              <w:top w:val="nil"/>
              <w:left w:val="nil"/>
              <w:bottom w:val="nil"/>
              <w:right w:val="single" w:sz="4" w:space="0" w:color="auto"/>
            </w:tcBorders>
            <w:shd w:val="clear" w:color="auto" w:fill="auto"/>
            <w:noWrap/>
            <w:vAlign w:val="bottom"/>
            <w:hideMark/>
          </w:tcPr>
          <w:p w14:paraId="4FFCC34E"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2EDD557D"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2.4</w:t>
            </w:r>
          </w:p>
        </w:tc>
        <w:tc>
          <w:tcPr>
            <w:tcW w:w="360" w:type="dxa"/>
            <w:tcBorders>
              <w:top w:val="nil"/>
              <w:left w:val="nil"/>
              <w:bottom w:val="nil"/>
              <w:right w:val="single" w:sz="4" w:space="0" w:color="auto"/>
            </w:tcBorders>
            <w:shd w:val="clear" w:color="auto" w:fill="auto"/>
            <w:noWrap/>
            <w:vAlign w:val="bottom"/>
            <w:hideMark/>
          </w:tcPr>
          <w:p w14:paraId="7C256131"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410E8B4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16.2</w:t>
            </w:r>
          </w:p>
        </w:tc>
        <w:tc>
          <w:tcPr>
            <w:tcW w:w="360" w:type="dxa"/>
            <w:tcBorders>
              <w:top w:val="nil"/>
              <w:left w:val="nil"/>
              <w:bottom w:val="nil"/>
              <w:right w:val="single" w:sz="4" w:space="0" w:color="auto"/>
            </w:tcBorders>
            <w:shd w:val="clear" w:color="auto" w:fill="auto"/>
            <w:noWrap/>
            <w:vAlign w:val="bottom"/>
            <w:hideMark/>
          </w:tcPr>
          <w:p w14:paraId="660169EC"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5F4961B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8.6</w:t>
            </w:r>
          </w:p>
        </w:tc>
        <w:tc>
          <w:tcPr>
            <w:tcW w:w="540" w:type="dxa"/>
            <w:tcBorders>
              <w:top w:val="nil"/>
              <w:left w:val="nil"/>
              <w:bottom w:val="nil"/>
              <w:right w:val="single" w:sz="4" w:space="0" w:color="auto"/>
            </w:tcBorders>
            <w:shd w:val="clear" w:color="auto" w:fill="auto"/>
            <w:noWrap/>
            <w:vAlign w:val="bottom"/>
            <w:hideMark/>
          </w:tcPr>
          <w:p w14:paraId="1D379C27"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r>
      <w:tr w:rsidR="00B01708" w:rsidRPr="00672834" w14:paraId="713733F9"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17A98077"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5CB2143E"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Hispanic</w:t>
            </w:r>
          </w:p>
        </w:tc>
        <w:tc>
          <w:tcPr>
            <w:tcW w:w="720" w:type="dxa"/>
            <w:tcBorders>
              <w:top w:val="nil"/>
              <w:left w:val="single" w:sz="4" w:space="0" w:color="auto"/>
              <w:bottom w:val="nil"/>
              <w:right w:val="nil"/>
            </w:tcBorders>
            <w:shd w:val="clear" w:color="auto" w:fill="auto"/>
            <w:noWrap/>
            <w:vAlign w:val="bottom"/>
            <w:hideMark/>
          </w:tcPr>
          <w:p w14:paraId="36BF858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58.8</w:t>
            </w:r>
          </w:p>
        </w:tc>
        <w:tc>
          <w:tcPr>
            <w:tcW w:w="360" w:type="dxa"/>
            <w:tcBorders>
              <w:top w:val="nil"/>
              <w:left w:val="nil"/>
              <w:bottom w:val="nil"/>
              <w:right w:val="single" w:sz="4" w:space="0" w:color="auto"/>
            </w:tcBorders>
            <w:shd w:val="clear" w:color="auto" w:fill="auto"/>
            <w:noWrap/>
            <w:vAlign w:val="bottom"/>
            <w:hideMark/>
          </w:tcPr>
          <w:p w14:paraId="6C71B72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618C0E5C"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13.7</w:t>
            </w:r>
          </w:p>
        </w:tc>
        <w:tc>
          <w:tcPr>
            <w:tcW w:w="360" w:type="dxa"/>
            <w:tcBorders>
              <w:top w:val="nil"/>
              <w:left w:val="nil"/>
              <w:bottom w:val="nil"/>
              <w:right w:val="single" w:sz="4" w:space="0" w:color="auto"/>
            </w:tcBorders>
            <w:shd w:val="clear" w:color="auto" w:fill="auto"/>
            <w:noWrap/>
            <w:vAlign w:val="bottom"/>
            <w:hideMark/>
          </w:tcPr>
          <w:p w14:paraId="550FCC71"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5A22EFE7"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7.7</w:t>
            </w:r>
          </w:p>
        </w:tc>
        <w:tc>
          <w:tcPr>
            <w:tcW w:w="450" w:type="dxa"/>
            <w:tcBorders>
              <w:top w:val="nil"/>
              <w:left w:val="nil"/>
              <w:bottom w:val="nil"/>
              <w:right w:val="single" w:sz="4" w:space="0" w:color="auto"/>
            </w:tcBorders>
            <w:shd w:val="clear" w:color="auto" w:fill="auto"/>
            <w:noWrap/>
            <w:vAlign w:val="bottom"/>
            <w:hideMark/>
          </w:tcPr>
          <w:p w14:paraId="095A5D7E"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900" w:type="dxa"/>
            <w:tcBorders>
              <w:top w:val="nil"/>
              <w:left w:val="nil"/>
              <w:bottom w:val="nil"/>
              <w:right w:val="nil"/>
            </w:tcBorders>
            <w:shd w:val="clear" w:color="auto" w:fill="auto"/>
            <w:noWrap/>
            <w:vAlign w:val="bottom"/>
            <w:hideMark/>
          </w:tcPr>
          <w:p w14:paraId="6AC165D1"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10.1</w:t>
            </w:r>
          </w:p>
        </w:tc>
        <w:tc>
          <w:tcPr>
            <w:tcW w:w="720" w:type="dxa"/>
            <w:tcBorders>
              <w:top w:val="nil"/>
              <w:left w:val="nil"/>
              <w:bottom w:val="nil"/>
              <w:right w:val="single" w:sz="4" w:space="0" w:color="auto"/>
            </w:tcBorders>
            <w:shd w:val="clear" w:color="auto" w:fill="auto"/>
            <w:noWrap/>
            <w:vAlign w:val="bottom"/>
            <w:hideMark/>
          </w:tcPr>
          <w:p w14:paraId="186BE1DD"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7DC4941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12.2</w:t>
            </w:r>
          </w:p>
        </w:tc>
        <w:tc>
          <w:tcPr>
            <w:tcW w:w="720" w:type="dxa"/>
            <w:tcBorders>
              <w:top w:val="nil"/>
              <w:left w:val="nil"/>
              <w:bottom w:val="nil"/>
              <w:right w:val="nil"/>
            </w:tcBorders>
            <w:shd w:val="clear" w:color="auto" w:fill="auto"/>
            <w:vAlign w:val="bottom"/>
          </w:tcPr>
          <w:p w14:paraId="7971B754" w14:textId="77777777" w:rsidR="00B01708" w:rsidRPr="00DF6599" w:rsidRDefault="00B01708" w:rsidP="00DD2827">
            <w:pPr>
              <w:spacing w:after="0" w:line="240" w:lineRule="auto"/>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noWrap/>
            <w:vAlign w:val="bottom"/>
            <w:hideMark/>
          </w:tcPr>
          <w:p w14:paraId="1A92F94B"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26.4</w:t>
            </w:r>
          </w:p>
        </w:tc>
        <w:tc>
          <w:tcPr>
            <w:tcW w:w="450" w:type="dxa"/>
            <w:tcBorders>
              <w:top w:val="nil"/>
              <w:left w:val="nil"/>
              <w:bottom w:val="nil"/>
              <w:right w:val="single" w:sz="4" w:space="0" w:color="auto"/>
            </w:tcBorders>
            <w:shd w:val="clear" w:color="auto" w:fill="auto"/>
            <w:noWrap/>
            <w:vAlign w:val="bottom"/>
            <w:hideMark/>
          </w:tcPr>
          <w:p w14:paraId="13727BC1"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2A0255DC"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10.3</w:t>
            </w:r>
          </w:p>
        </w:tc>
        <w:tc>
          <w:tcPr>
            <w:tcW w:w="360" w:type="dxa"/>
            <w:tcBorders>
              <w:top w:val="nil"/>
              <w:left w:val="nil"/>
              <w:bottom w:val="nil"/>
              <w:right w:val="single" w:sz="4" w:space="0" w:color="auto"/>
            </w:tcBorders>
            <w:shd w:val="clear" w:color="auto" w:fill="auto"/>
            <w:noWrap/>
            <w:vAlign w:val="bottom"/>
            <w:hideMark/>
          </w:tcPr>
          <w:p w14:paraId="36A49BFC"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6400DBD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16.1</w:t>
            </w:r>
          </w:p>
        </w:tc>
        <w:tc>
          <w:tcPr>
            <w:tcW w:w="360" w:type="dxa"/>
            <w:tcBorders>
              <w:top w:val="nil"/>
              <w:left w:val="nil"/>
              <w:bottom w:val="nil"/>
              <w:right w:val="single" w:sz="4" w:space="0" w:color="auto"/>
            </w:tcBorders>
            <w:shd w:val="clear" w:color="auto" w:fill="auto"/>
            <w:noWrap/>
            <w:vAlign w:val="bottom"/>
            <w:hideMark/>
          </w:tcPr>
          <w:p w14:paraId="0FFE2039"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2326D3C5"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7.1</w:t>
            </w:r>
          </w:p>
        </w:tc>
        <w:tc>
          <w:tcPr>
            <w:tcW w:w="540" w:type="dxa"/>
            <w:tcBorders>
              <w:top w:val="nil"/>
              <w:left w:val="nil"/>
              <w:bottom w:val="nil"/>
              <w:right w:val="single" w:sz="4" w:space="0" w:color="auto"/>
            </w:tcBorders>
            <w:shd w:val="clear" w:color="auto" w:fill="auto"/>
            <w:noWrap/>
            <w:vAlign w:val="bottom"/>
            <w:hideMark/>
          </w:tcPr>
          <w:p w14:paraId="2396F4B9"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r>
      <w:tr w:rsidR="00B01708" w:rsidRPr="00672834" w14:paraId="418FA22D" w14:textId="77777777" w:rsidTr="00DD2827">
        <w:trPr>
          <w:trHeight w:val="288"/>
        </w:trPr>
        <w:tc>
          <w:tcPr>
            <w:tcW w:w="257" w:type="dxa"/>
            <w:tcBorders>
              <w:top w:val="nil"/>
              <w:left w:val="single" w:sz="4" w:space="0" w:color="auto"/>
              <w:right w:val="nil"/>
            </w:tcBorders>
            <w:shd w:val="clear" w:color="auto" w:fill="auto"/>
            <w:noWrap/>
            <w:vAlign w:val="bottom"/>
            <w:hideMark/>
          </w:tcPr>
          <w:p w14:paraId="6DD1BE55"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right w:val="single" w:sz="4" w:space="0" w:color="auto"/>
            </w:tcBorders>
            <w:shd w:val="clear" w:color="auto" w:fill="auto"/>
            <w:noWrap/>
            <w:vAlign w:val="bottom"/>
            <w:hideMark/>
          </w:tcPr>
          <w:p w14:paraId="227FABDB"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Asian</w:t>
            </w:r>
          </w:p>
        </w:tc>
        <w:tc>
          <w:tcPr>
            <w:tcW w:w="720" w:type="dxa"/>
            <w:tcBorders>
              <w:top w:val="nil"/>
              <w:left w:val="single" w:sz="4" w:space="0" w:color="auto"/>
              <w:right w:val="nil"/>
            </w:tcBorders>
            <w:shd w:val="clear" w:color="auto" w:fill="auto"/>
            <w:noWrap/>
            <w:vAlign w:val="bottom"/>
            <w:hideMark/>
          </w:tcPr>
          <w:p w14:paraId="16F0B678"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48.8</w:t>
            </w:r>
          </w:p>
        </w:tc>
        <w:tc>
          <w:tcPr>
            <w:tcW w:w="360" w:type="dxa"/>
            <w:tcBorders>
              <w:top w:val="nil"/>
              <w:left w:val="nil"/>
              <w:right w:val="single" w:sz="4" w:space="0" w:color="auto"/>
            </w:tcBorders>
            <w:shd w:val="clear" w:color="auto" w:fill="auto"/>
            <w:noWrap/>
            <w:vAlign w:val="bottom"/>
            <w:hideMark/>
          </w:tcPr>
          <w:p w14:paraId="2B94DF21"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right w:val="nil"/>
            </w:tcBorders>
            <w:shd w:val="clear" w:color="auto" w:fill="auto"/>
            <w:noWrap/>
            <w:vAlign w:val="bottom"/>
            <w:hideMark/>
          </w:tcPr>
          <w:p w14:paraId="0940BE0C"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7.9</w:t>
            </w:r>
          </w:p>
        </w:tc>
        <w:tc>
          <w:tcPr>
            <w:tcW w:w="360" w:type="dxa"/>
            <w:tcBorders>
              <w:top w:val="nil"/>
              <w:left w:val="nil"/>
              <w:right w:val="single" w:sz="4" w:space="0" w:color="auto"/>
            </w:tcBorders>
            <w:shd w:val="clear" w:color="auto" w:fill="auto"/>
            <w:noWrap/>
            <w:vAlign w:val="bottom"/>
            <w:hideMark/>
          </w:tcPr>
          <w:p w14:paraId="13C789A9"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right w:val="nil"/>
            </w:tcBorders>
            <w:shd w:val="clear" w:color="auto" w:fill="auto"/>
            <w:noWrap/>
            <w:vAlign w:val="bottom"/>
            <w:hideMark/>
          </w:tcPr>
          <w:p w14:paraId="68F8CDD1"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4.4</w:t>
            </w:r>
          </w:p>
        </w:tc>
        <w:tc>
          <w:tcPr>
            <w:tcW w:w="450" w:type="dxa"/>
            <w:tcBorders>
              <w:top w:val="nil"/>
              <w:left w:val="nil"/>
              <w:right w:val="single" w:sz="4" w:space="0" w:color="auto"/>
            </w:tcBorders>
            <w:shd w:val="clear" w:color="auto" w:fill="auto"/>
            <w:noWrap/>
            <w:vAlign w:val="bottom"/>
            <w:hideMark/>
          </w:tcPr>
          <w:p w14:paraId="2BFCB853"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900" w:type="dxa"/>
            <w:tcBorders>
              <w:top w:val="nil"/>
              <w:left w:val="nil"/>
              <w:right w:val="nil"/>
            </w:tcBorders>
            <w:shd w:val="clear" w:color="auto" w:fill="auto"/>
            <w:noWrap/>
            <w:vAlign w:val="bottom"/>
            <w:hideMark/>
          </w:tcPr>
          <w:p w14:paraId="19380320"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7.4</w:t>
            </w:r>
          </w:p>
        </w:tc>
        <w:tc>
          <w:tcPr>
            <w:tcW w:w="720" w:type="dxa"/>
            <w:tcBorders>
              <w:top w:val="nil"/>
              <w:left w:val="nil"/>
              <w:right w:val="single" w:sz="4" w:space="0" w:color="auto"/>
            </w:tcBorders>
            <w:shd w:val="clear" w:color="auto" w:fill="auto"/>
            <w:noWrap/>
            <w:vAlign w:val="bottom"/>
            <w:hideMark/>
          </w:tcPr>
          <w:p w14:paraId="14DC943B"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1080" w:type="dxa"/>
            <w:tcBorders>
              <w:top w:val="nil"/>
              <w:left w:val="nil"/>
              <w:right w:val="nil"/>
            </w:tcBorders>
            <w:shd w:val="clear" w:color="auto" w:fill="auto"/>
            <w:vAlign w:val="bottom"/>
          </w:tcPr>
          <w:p w14:paraId="6D2F5859"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9.6</w:t>
            </w:r>
          </w:p>
        </w:tc>
        <w:tc>
          <w:tcPr>
            <w:tcW w:w="720" w:type="dxa"/>
            <w:tcBorders>
              <w:top w:val="nil"/>
              <w:left w:val="nil"/>
              <w:right w:val="nil"/>
            </w:tcBorders>
            <w:shd w:val="clear" w:color="auto" w:fill="auto"/>
            <w:vAlign w:val="bottom"/>
          </w:tcPr>
          <w:p w14:paraId="4C5D4205" w14:textId="77777777" w:rsidR="00B01708" w:rsidRPr="00DF6599" w:rsidRDefault="00B01708" w:rsidP="00DD2827">
            <w:pPr>
              <w:spacing w:after="0" w:line="240" w:lineRule="auto"/>
              <w:rPr>
                <w:rFonts w:ascii="Calibri" w:eastAsia="Times New Roman" w:hAnsi="Calibri" w:cs="Times New Roman"/>
                <w:color w:val="000000"/>
                <w:sz w:val="18"/>
                <w:szCs w:val="18"/>
              </w:rPr>
            </w:pPr>
          </w:p>
        </w:tc>
        <w:tc>
          <w:tcPr>
            <w:tcW w:w="630" w:type="dxa"/>
            <w:tcBorders>
              <w:top w:val="nil"/>
              <w:left w:val="single" w:sz="4" w:space="0" w:color="auto"/>
              <w:right w:val="nil"/>
            </w:tcBorders>
            <w:shd w:val="clear" w:color="auto" w:fill="auto"/>
            <w:noWrap/>
            <w:vAlign w:val="bottom"/>
            <w:hideMark/>
          </w:tcPr>
          <w:p w14:paraId="30BAA50A"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15.1</w:t>
            </w:r>
          </w:p>
        </w:tc>
        <w:tc>
          <w:tcPr>
            <w:tcW w:w="450" w:type="dxa"/>
            <w:tcBorders>
              <w:top w:val="nil"/>
              <w:left w:val="nil"/>
              <w:right w:val="single" w:sz="4" w:space="0" w:color="auto"/>
            </w:tcBorders>
            <w:shd w:val="clear" w:color="auto" w:fill="auto"/>
            <w:noWrap/>
            <w:vAlign w:val="bottom"/>
            <w:hideMark/>
          </w:tcPr>
          <w:p w14:paraId="035A47B4"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540" w:type="dxa"/>
            <w:tcBorders>
              <w:top w:val="nil"/>
              <w:left w:val="nil"/>
              <w:right w:val="nil"/>
            </w:tcBorders>
            <w:shd w:val="clear" w:color="auto" w:fill="auto"/>
            <w:noWrap/>
            <w:vAlign w:val="bottom"/>
            <w:hideMark/>
          </w:tcPr>
          <w:p w14:paraId="397D7A6A"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4.3</w:t>
            </w:r>
          </w:p>
        </w:tc>
        <w:tc>
          <w:tcPr>
            <w:tcW w:w="360" w:type="dxa"/>
            <w:tcBorders>
              <w:top w:val="nil"/>
              <w:left w:val="nil"/>
              <w:right w:val="single" w:sz="4" w:space="0" w:color="auto"/>
            </w:tcBorders>
            <w:shd w:val="clear" w:color="auto" w:fill="auto"/>
            <w:noWrap/>
            <w:vAlign w:val="bottom"/>
            <w:hideMark/>
          </w:tcPr>
          <w:p w14:paraId="1DCE0CED"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right w:val="nil"/>
            </w:tcBorders>
            <w:shd w:val="clear" w:color="auto" w:fill="auto"/>
            <w:noWrap/>
            <w:vAlign w:val="bottom"/>
            <w:hideMark/>
          </w:tcPr>
          <w:p w14:paraId="04D2A077"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10.8</w:t>
            </w:r>
          </w:p>
        </w:tc>
        <w:tc>
          <w:tcPr>
            <w:tcW w:w="360" w:type="dxa"/>
            <w:tcBorders>
              <w:top w:val="nil"/>
              <w:left w:val="nil"/>
              <w:right w:val="single" w:sz="4" w:space="0" w:color="auto"/>
            </w:tcBorders>
            <w:shd w:val="clear" w:color="auto" w:fill="auto"/>
            <w:noWrap/>
            <w:vAlign w:val="bottom"/>
            <w:hideMark/>
          </w:tcPr>
          <w:p w14:paraId="1F62A9D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right w:val="nil"/>
            </w:tcBorders>
            <w:shd w:val="clear" w:color="auto" w:fill="auto"/>
            <w:noWrap/>
            <w:vAlign w:val="bottom"/>
            <w:hideMark/>
          </w:tcPr>
          <w:p w14:paraId="271A177D"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7.9</w:t>
            </w:r>
          </w:p>
        </w:tc>
        <w:tc>
          <w:tcPr>
            <w:tcW w:w="540" w:type="dxa"/>
            <w:tcBorders>
              <w:top w:val="nil"/>
              <w:left w:val="nil"/>
              <w:right w:val="single" w:sz="4" w:space="0" w:color="auto"/>
            </w:tcBorders>
            <w:shd w:val="clear" w:color="auto" w:fill="auto"/>
            <w:noWrap/>
            <w:vAlign w:val="bottom"/>
            <w:hideMark/>
          </w:tcPr>
          <w:p w14:paraId="2F03D859"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r>
      <w:tr w:rsidR="00B01708" w:rsidRPr="00672834" w14:paraId="249954CF" w14:textId="77777777" w:rsidTr="00DD2827">
        <w:trPr>
          <w:trHeight w:val="288"/>
        </w:trPr>
        <w:tc>
          <w:tcPr>
            <w:tcW w:w="257" w:type="dxa"/>
            <w:tcBorders>
              <w:top w:val="nil"/>
              <w:left w:val="single" w:sz="4" w:space="0" w:color="auto"/>
              <w:bottom w:val="single" w:sz="4" w:space="0" w:color="auto"/>
              <w:right w:val="nil"/>
            </w:tcBorders>
            <w:shd w:val="clear" w:color="auto" w:fill="auto"/>
            <w:noWrap/>
            <w:vAlign w:val="bottom"/>
            <w:hideMark/>
          </w:tcPr>
          <w:p w14:paraId="3E4D7C01"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single" w:sz="4" w:space="0" w:color="auto"/>
              <w:right w:val="single" w:sz="4" w:space="0" w:color="auto"/>
            </w:tcBorders>
            <w:shd w:val="clear" w:color="auto" w:fill="auto"/>
            <w:noWrap/>
            <w:vAlign w:val="bottom"/>
            <w:hideMark/>
          </w:tcPr>
          <w:p w14:paraId="3D9AFC2B"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Other</w:t>
            </w:r>
          </w:p>
        </w:tc>
        <w:tc>
          <w:tcPr>
            <w:tcW w:w="720" w:type="dxa"/>
            <w:tcBorders>
              <w:top w:val="nil"/>
              <w:left w:val="single" w:sz="4" w:space="0" w:color="auto"/>
              <w:bottom w:val="single" w:sz="4" w:space="0" w:color="auto"/>
              <w:right w:val="nil"/>
            </w:tcBorders>
            <w:shd w:val="clear" w:color="auto" w:fill="auto"/>
            <w:noWrap/>
            <w:vAlign w:val="bottom"/>
            <w:hideMark/>
          </w:tcPr>
          <w:p w14:paraId="7DC8D43C"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44.6</w:t>
            </w:r>
          </w:p>
        </w:tc>
        <w:tc>
          <w:tcPr>
            <w:tcW w:w="360" w:type="dxa"/>
            <w:tcBorders>
              <w:top w:val="nil"/>
              <w:left w:val="nil"/>
              <w:bottom w:val="single" w:sz="4" w:space="0" w:color="auto"/>
              <w:right w:val="single" w:sz="4" w:space="0" w:color="auto"/>
            </w:tcBorders>
            <w:shd w:val="clear" w:color="auto" w:fill="auto"/>
            <w:noWrap/>
            <w:vAlign w:val="bottom"/>
            <w:hideMark/>
          </w:tcPr>
          <w:p w14:paraId="1C83011A"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single" w:sz="4" w:space="0" w:color="auto"/>
              <w:right w:val="nil"/>
            </w:tcBorders>
            <w:shd w:val="clear" w:color="auto" w:fill="auto"/>
            <w:noWrap/>
            <w:vAlign w:val="bottom"/>
            <w:hideMark/>
          </w:tcPr>
          <w:p w14:paraId="68CE0D4C"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9.3</w:t>
            </w:r>
          </w:p>
        </w:tc>
        <w:tc>
          <w:tcPr>
            <w:tcW w:w="360" w:type="dxa"/>
            <w:tcBorders>
              <w:top w:val="nil"/>
              <w:left w:val="nil"/>
              <w:bottom w:val="single" w:sz="4" w:space="0" w:color="auto"/>
              <w:right w:val="single" w:sz="4" w:space="0" w:color="auto"/>
            </w:tcBorders>
            <w:shd w:val="clear" w:color="auto" w:fill="auto"/>
            <w:noWrap/>
            <w:vAlign w:val="bottom"/>
            <w:hideMark/>
          </w:tcPr>
          <w:p w14:paraId="43E1080E"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single" w:sz="4" w:space="0" w:color="auto"/>
              <w:right w:val="nil"/>
            </w:tcBorders>
            <w:shd w:val="clear" w:color="auto" w:fill="auto"/>
            <w:noWrap/>
            <w:vAlign w:val="bottom"/>
            <w:hideMark/>
          </w:tcPr>
          <w:p w14:paraId="2AFEED0F"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3.3</w:t>
            </w:r>
          </w:p>
        </w:tc>
        <w:tc>
          <w:tcPr>
            <w:tcW w:w="450" w:type="dxa"/>
            <w:tcBorders>
              <w:top w:val="nil"/>
              <w:left w:val="nil"/>
              <w:bottom w:val="single" w:sz="4" w:space="0" w:color="auto"/>
              <w:right w:val="single" w:sz="4" w:space="0" w:color="auto"/>
            </w:tcBorders>
            <w:shd w:val="clear" w:color="auto" w:fill="auto"/>
            <w:noWrap/>
            <w:vAlign w:val="bottom"/>
            <w:hideMark/>
          </w:tcPr>
          <w:p w14:paraId="10D9287A"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900" w:type="dxa"/>
            <w:tcBorders>
              <w:top w:val="nil"/>
              <w:left w:val="nil"/>
              <w:bottom w:val="single" w:sz="4" w:space="0" w:color="auto"/>
              <w:right w:val="nil"/>
            </w:tcBorders>
            <w:shd w:val="clear" w:color="auto" w:fill="auto"/>
            <w:noWrap/>
            <w:vAlign w:val="bottom"/>
            <w:hideMark/>
          </w:tcPr>
          <w:p w14:paraId="75F2837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8.1</w:t>
            </w:r>
          </w:p>
        </w:tc>
        <w:tc>
          <w:tcPr>
            <w:tcW w:w="720" w:type="dxa"/>
            <w:tcBorders>
              <w:top w:val="nil"/>
              <w:left w:val="nil"/>
              <w:bottom w:val="single" w:sz="4" w:space="0" w:color="auto"/>
              <w:right w:val="single" w:sz="4" w:space="0" w:color="auto"/>
            </w:tcBorders>
            <w:shd w:val="clear" w:color="auto" w:fill="auto"/>
            <w:noWrap/>
            <w:vAlign w:val="bottom"/>
            <w:hideMark/>
          </w:tcPr>
          <w:p w14:paraId="73AB7B4C"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1080" w:type="dxa"/>
            <w:tcBorders>
              <w:top w:val="nil"/>
              <w:left w:val="nil"/>
              <w:bottom w:val="single" w:sz="4" w:space="0" w:color="auto"/>
              <w:right w:val="nil"/>
            </w:tcBorders>
            <w:shd w:val="clear" w:color="auto" w:fill="auto"/>
            <w:vAlign w:val="bottom"/>
          </w:tcPr>
          <w:p w14:paraId="14A5FCA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9.0</w:t>
            </w:r>
          </w:p>
        </w:tc>
        <w:tc>
          <w:tcPr>
            <w:tcW w:w="720" w:type="dxa"/>
            <w:tcBorders>
              <w:top w:val="nil"/>
              <w:left w:val="nil"/>
              <w:bottom w:val="single" w:sz="4" w:space="0" w:color="auto"/>
              <w:right w:val="nil"/>
            </w:tcBorders>
            <w:shd w:val="clear" w:color="auto" w:fill="auto"/>
            <w:vAlign w:val="bottom"/>
          </w:tcPr>
          <w:p w14:paraId="3ED9AD97"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single" w:sz="4" w:space="0" w:color="auto"/>
              <w:bottom w:val="single" w:sz="4" w:space="0" w:color="auto"/>
              <w:right w:val="nil"/>
            </w:tcBorders>
            <w:shd w:val="clear" w:color="auto" w:fill="auto"/>
            <w:noWrap/>
            <w:vAlign w:val="bottom"/>
            <w:hideMark/>
          </w:tcPr>
          <w:p w14:paraId="3FE5526C"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20.7</w:t>
            </w:r>
          </w:p>
        </w:tc>
        <w:tc>
          <w:tcPr>
            <w:tcW w:w="450" w:type="dxa"/>
            <w:tcBorders>
              <w:top w:val="nil"/>
              <w:left w:val="nil"/>
              <w:bottom w:val="single" w:sz="4" w:space="0" w:color="auto"/>
              <w:right w:val="single" w:sz="4" w:space="0" w:color="auto"/>
            </w:tcBorders>
            <w:shd w:val="clear" w:color="auto" w:fill="auto"/>
            <w:noWrap/>
            <w:vAlign w:val="bottom"/>
            <w:hideMark/>
          </w:tcPr>
          <w:p w14:paraId="5B97C788"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540" w:type="dxa"/>
            <w:tcBorders>
              <w:top w:val="nil"/>
              <w:left w:val="nil"/>
              <w:bottom w:val="single" w:sz="4" w:space="0" w:color="auto"/>
              <w:right w:val="nil"/>
            </w:tcBorders>
            <w:shd w:val="clear" w:color="auto" w:fill="auto"/>
            <w:noWrap/>
            <w:vAlign w:val="bottom"/>
            <w:hideMark/>
          </w:tcPr>
          <w:p w14:paraId="68CEA57D"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6.2</w:t>
            </w:r>
          </w:p>
        </w:tc>
        <w:tc>
          <w:tcPr>
            <w:tcW w:w="360" w:type="dxa"/>
            <w:tcBorders>
              <w:top w:val="nil"/>
              <w:left w:val="nil"/>
              <w:bottom w:val="single" w:sz="4" w:space="0" w:color="auto"/>
              <w:right w:val="single" w:sz="4" w:space="0" w:color="auto"/>
            </w:tcBorders>
            <w:shd w:val="clear" w:color="auto" w:fill="auto"/>
            <w:noWrap/>
            <w:vAlign w:val="bottom"/>
            <w:hideMark/>
          </w:tcPr>
          <w:p w14:paraId="5AAF9AA1"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single" w:sz="4" w:space="0" w:color="auto"/>
              <w:right w:val="nil"/>
            </w:tcBorders>
            <w:shd w:val="clear" w:color="auto" w:fill="auto"/>
            <w:noWrap/>
            <w:vAlign w:val="bottom"/>
            <w:hideMark/>
          </w:tcPr>
          <w:p w14:paraId="1DCBF3BF"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13.6</w:t>
            </w:r>
          </w:p>
        </w:tc>
        <w:tc>
          <w:tcPr>
            <w:tcW w:w="360" w:type="dxa"/>
            <w:tcBorders>
              <w:top w:val="nil"/>
              <w:left w:val="nil"/>
              <w:bottom w:val="single" w:sz="4" w:space="0" w:color="auto"/>
              <w:right w:val="single" w:sz="4" w:space="0" w:color="auto"/>
            </w:tcBorders>
            <w:shd w:val="clear" w:color="auto" w:fill="auto"/>
            <w:noWrap/>
            <w:vAlign w:val="bottom"/>
            <w:hideMark/>
          </w:tcPr>
          <w:p w14:paraId="3452B763"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single" w:sz="4" w:space="0" w:color="auto"/>
              <w:right w:val="nil"/>
            </w:tcBorders>
            <w:shd w:val="clear" w:color="auto" w:fill="auto"/>
            <w:noWrap/>
            <w:vAlign w:val="bottom"/>
            <w:hideMark/>
          </w:tcPr>
          <w:p w14:paraId="64521200"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6.4</w:t>
            </w:r>
          </w:p>
        </w:tc>
        <w:tc>
          <w:tcPr>
            <w:tcW w:w="540" w:type="dxa"/>
            <w:tcBorders>
              <w:top w:val="nil"/>
              <w:left w:val="nil"/>
              <w:bottom w:val="single" w:sz="4" w:space="0" w:color="auto"/>
              <w:right w:val="single" w:sz="4" w:space="0" w:color="auto"/>
            </w:tcBorders>
            <w:shd w:val="clear" w:color="auto" w:fill="auto"/>
            <w:noWrap/>
            <w:vAlign w:val="bottom"/>
            <w:hideMark/>
          </w:tcPr>
          <w:p w14:paraId="3B897D51"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r>
      <w:tr w:rsidR="00B01708" w:rsidRPr="00672834" w14:paraId="0D75B46E" w14:textId="77777777" w:rsidTr="00DD2827">
        <w:trPr>
          <w:trHeight w:val="288"/>
        </w:trPr>
        <w:tc>
          <w:tcPr>
            <w:tcW w:w="3060" w:type="dxa"/>
            <w:gridSpan w:val="2"/>
            <w:tcBorders>
              <w:top w:val="single" w:sz="4" w:space="0" w:color="auto"/>
              <w:left w:val="single" w:sz="4" w:space="0" w:color="auto"/>
              <w:bottom w:val="nil"/>
              <w:right w:val="nil"/>
            </w:tcBorders>
            <w:shd w:val="clear" w:color="auto" w:fill="auto"/>
            <w:noWrap/>
            <w:vAlign w:val="bottom"/>
            <w:hideMark/>
          </w:tcPr>
          <w:p w14:paraId="29574E82" w14:textId="77777777" w:rsidR="00B01708" w:rsidRPr="00672834" w:rsidRDefault="00B01708" w:rsidP="00DD2827">
            <w:pPr>
              <w:keepNext/>
              <w:keepLines/>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lastRenderedPageBreak/>
              <w:t>International student</w:t>
            </w:r>
          </w:p>
        </w:tc>
        <w:tc>
          <w:tcPr>
            <w:tcW w:w="720" w:type="dxa"/>
            <w:tcBorders>
              <w:top w:val="single" w:sz="4" w:space="0" w:color="auto"/>
              <w:left w:val="single" w:sz="4" w:space="0" w:color="auto"/>
              <w:bottom w:val="nil"/>
              <w:right w:val="nil"/>
            </w:tcBorders>
            <w:shd w:val="clear" w:color="auto" w:fill="auto"/>
            <w:noWrap/>
            <w:vAlign w:val="bottom"/>
            <w:hideMark/>
          </w:tcPr>
          <w:p w14:paraId="156BABBE"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noWrap/>
            <w:vAlign w:val="bottom"/>
            <w:hideMark/>
          </w:tcPr>
          <w:p w14:paraId="5EA85BAF"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630" w:type="dxa"/>
            <w:tcBorders>
              <w:top w:val="single" w:sz="4" w:space="0" w:color="auto"/>
              <w:left w:val="nil"/>
              <w:bottom w:val="nil"/>
              <w:right w:val="nil"/>
            </w:tcBorders>
            <w:shd w:val="clear" w:color="auto" w:fill="auto"/>
            <w:noWrap/>
            <w:vAlign w:val="bottom"/>
            <w:hideMark/>
          </w:tcPr>
          <w:p w14:paraId="7BD2233C"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noWrap/>
            <w:vAlign w:val="bottom"/>
            <w:hideMark/>
          </w:tcPr>
          <w:p w14:paraId="479EACC2"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single" w:sz="4" w:space="0" w:color="auto"/>
              <w:left w:val="nil"/>
              <w:bottom w:val="nil"/>
              <w:right w:val="nil"/>
            </w:tcBorders>
            <w:shd w:val="clear" w:color="auto" w:fill="auto"/>
            <w:noWrap/>
            <w:vAlign w:val="bottom"/>
            <w:hideMark/>
          </w:tcPr>
          <w:p w14:paraId="2D5660F9"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450" w:type="dxa"/>
            <w:tcBorders>
              <w:top w:val="single" w:sz="4" w:space="0" w:color="auto"/>
              <w:left w:val="nil"/>
              <w:bottom w:val="nil"/>
              <w:right w:val="single" w:sz="4" w:space="0" w:color="auto"/>
            </w:tcBorders>
            <w:shd w:val="clear" w:color="auto" w:fill="auto"/>
            <w:noWrap/>
            <w:vAlign w:val="bottom"/>
            <w:hideMark/>
          </w:tcPr>
          <w:p w14:paraId="65D309C5"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900" w:type="dxa"/>
            <w:tcBorders>
              <w:top w:val="single" w:sz="4" w:space="0" w:color="auto"/>
              <w:left w:val="nil"/>
              <w:bottom w:val="nil"/>
              <w:right w:val="nil"/>
            </w:tcBorders>
            <w:shd w:val="clear" w:color="auto" w:fill="auto"/>
            <w:noWrap/>
            <w:vAlign w:val="bottom"/>
            <w:hideMark/>
          </w:tcPr>
          <w:p w14:paraId="6C2AB82F"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single" w:sz="4" w:space="0" w:color="auto"/>
              <w:left w:val="nil"/>
              <w:bottom w:val="nil"/>
              <w:right w:val="single" w:sz="4" w:space="0" w:color="auto"/>
            </w:tcBorders>
            <w:shd w:val="clear" w:color="auto" w:fill="auto"/>
            <w:noWrap/>
            <w:vAlign w:val="bottom"/>
            <w:hideMark/>
          </w:tcPr>
          <w:p w14:paraId="3DE8D950"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1080" w:type="dxa"/>
            <w:tcBorders>
              <w:top w:val="single" w:sz="4" w:space="0" w:color="auto"/>
              <w:left w:val="nil"/>
              <w:bottom w:val="nil"/>
              <w:right w:val="nil"/>
            </w:tcBorders>
          </w:tcPr>
          <w:p w14:paraId="28E59DD1"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p>
        </w:tc>
        <w:tc>
          <w:tcPr>
            <w:tcW w:w="720" w:type="dxa"/>
            <w:tcBorders>
              <w:top w:val="single" w:sz="4" w:space="0" w:color="auto"/>
              <w:left w:val="nil"/>
              <w:bottom w:val="nil"/>
              <w:right w:val="single" w:sz="4" w:space="0" w:color="auto"/>
            </w:tcBorders>
            <w:vAlign w:val="bottom"/>
          </w:tcPr>
          <w:p w14:paraId="0BE426E8"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p>
        </w:tc>
        <w:tc>
          <w:tcPr>
            <w:tcW w:w="630" w:type="dxa"/>
            <w:tcBorders>
              <w:top w:val="single" w:sz="4" w:space="0" w:color="auto"/>
              <w:left w:val="single" w:sz="4" w:space="0" w:color="auto"/>
              <w:bottom w:val="nil"/>
              <w:right w:val="nil"/>
            </w:tcBorders>
            <w:shd w:val="clear" w:color="auto" w:fill="auto"/>
            <w:noWrap/>
            <w:vAlign w:val="bottom"/>
            <w:hideMark/>
          </w:tcPr>
          <w:p w14:paraId="4AB54CCD"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450" w:type="dxa"/>
            <w:tcBorders>
              <w:top w:val="single" w:sz="4" w:space="0" w:color="auto"/>
              <w:left w:val="nil"/>
              <w:bottom w:val="nil"/>
              <w:right w:val="single" w:sz="4" w:space="0" w:color="auto"/>
            </w:tcBorders>
            <w:shd w:val="clear" w:color="auto" w:fill="auto"/>
            <w:noWrap/>
            <w:vAlign w:val="bottom"/>
            <w:hideMark/>
          </w:tcPr>
          <w:p w14:paraId="285028FE"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540" w:type="dxa"/>
            <w:tcBorders>
              <w:top w:val="single" w:sz="4" w:space="0" w:color="auto"/>
              <w:left w:val="nil"/>
              <w:bottom w:val="nil"/>
              <w:right w:val="nil"/>
            </w:tcBorders>
            <w:shd w:val="clear" w:color="auto" w:fill="auto"/>
            <w:noWrap/>
            <w:vAlign w:val="bottom"/>
            <w:hideMark/>
          </w:tcPr>
          <w:p w14:paraId="26416DEB"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noWrap/>
            <w:vAlign w:val="bottom"/>
            <w:hideMark/>
          </w:tcPr>
          <w:p w14:paraId="37229B73"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single" w:sz="4" w:space="0" w:color="auto"/>
              <w:left w:val="nil"/>
              <w:bottom w:val="nil"/>
              <w:right w:val="nil"/>
            </w:tcBorders>
            <w:shd w:val="clear" w:color="auto" w:fill="auto"/>
            <w:noWrap/>
            <w:vAlign w:val="bottom"/>
            <w:hideMark/>
          </w:tcPr>
          <w:p w14:paraId="45B264C4"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noWrap/>
            <w:vAlign w:val="bottom"/>
            <w:hideMark/>
          </w:tcPr>
          <w:p w14:paraId="67D092CF"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630" w:type="dxa"/>
            <w:tcBorders>
              <w:top w:val="single" w:sz="4" w:space="0" w:color="auto"/>
              <w:left w:val="nil"/>
              <w:bottom w:val="nil"/>
              <w:right w:val="nil"/>
            </w:tcBorders>
            <w:shd w:val="clear" w:color="auto" w:fill="auto"/>
            <w:noWrap/>
            <w:vAlign w:val="bottom"/>
            <w:hideMark/>
          </w:tcPr>
          <w:p w14:paraId="479D06B6"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540" w:type="dxa"/>
            <w:tcBorders>
              <w:top w:val="single" w:sz="4" w:space="0" w:color="auto"/>
              <w:left w:val="nil"/>
              <w:bottom w:val="nil"/>
              <w:right w:val="single" w:sz="4" w:space="0" w:color="auto"/>
            </w:tcBorders>
            <w:shd w:val="clear" w:color="auto" w:fill="auto"/>
            <w:noWrap/>
            <w:vAlign w:val="bottom"/>
            <w:hideMark/>
          </w:tcPr>
          <w:p w14:paraId="6E174317"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r>
      <w:tr w:rsidR="00B01708" w:rsidRPr="00672834" w14:paraId="75390C0B"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7797A92A" w14:textId="77777777" w:rsidR="00B01708" w:rsidRPr="00672834" w:rsidRDefault="00B01708" w:rsidP="00DD2827">
            <w:pPr>
              <w:keepNext/>
              <w:keepLines/>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10419BDC" w14:textId="77777777" w:rsidR="00B01708" w:rsidRPr="00672834" w:rsidRDefault="00B01708" w:rsidP="00DD2827">
            <w:pPr>
              <w:keepNext/>
              <w:keepLines/>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Yes</w:t>
            </w:r>
          </w:p>
        </w:tc>
        <w:tc>
          <w:tcPr>
            <w:tcW w:w="720" w:type="dxa"/>
            <w:tcBorders>
              <w:top w:val="nil"/>
              <w:left w:val="single" w:sz="4" w:space="0" w:color="auto"/>
              <w:bottom w:val="nil"/>
              <w:right w:val="nil"/>
            </w:tcBorders>
            <w:shd w:val="clear" w:color="auto" w:fill="auto"/>
            <w:noWrap/>
            <w:vAlign w:val="bottom"/>
            <w:hideMark/>
          </w:tcPr>
          <w:p w14:paraId="4004F41B"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54.4</w:t>
            </w:r>
          </w:p>
        </w:tc>
        <w:tc>
          <w:tcPr>
            <w:tcW w:w="360" w:type="dxa"/>
            <w:tcBorders>
              <w:top w:val="nil"/>
              <w:left w:val="nil"/>
              <w:bottom w:val="nil"/>
              <w:right w:val="single" w:sz="4" w:space="0" w:color="auto"/>
            </w:tcBorders>
            <w:shd w:val="clear" w:color="auto" w:fill="auto"/>
            <w:noWrap/>
            <w:vAlign w:val="bottom"/>
            <w:hideMark/>
          </w:tcPr>
          <w:p w14:paraId="19157798"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6799B624"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7.7</w:t>
            </w:r>
          </w:p>
        </w:tc>
        <w:tc>
          <w:tcPr>
            <w:tcW w:w="360" w:type="dxa"/>
            <w:tcBorders>
              <w:top w:val="nil"/>
              <w:left w:val="nil"/>
              <w:bottom w:val="nil"/>
              <w:right w:val="single" w:sz="4" w:space="0" w:color="auto"/>
            </w:tcBorders>
            <w:shd w:val="clear" w:color="auto" w:fill="auto"/>
            <w:noWrap/>
            <w:vAlign w:val="bottom"/>
            <w:hideMark/>
          </w:tcPr>
          <w:p w14:paraId="0EED7E90"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481D1AFA"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5.6</w:t>
            </w:r>
          </w:p>
        </w:tc>
        <w:tc>
          <w:tcPr>
            <w:tcW w:w="450" w:type="dxa"/>
            <w:tcBorders>
              <w:top w:val="nil"/>
              <w:left w:val="nil"/>
              <w:bottom w:val="nil"/>
              <w:right w:val="single" w:sz="4" w:space="0" w:color="auto"/>
            </w:tcBorders>
            <w:shd w:val="clear" w:color="auto" w:fill="auto"/>
            <w:noWrap/>
            <w:vAlign w:val="bottom"/>
            <w:hideMark/>
          </w:tcPr>
          <w:p w14:paraId="1FA0B94C"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73F14F3B"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9.6</w:t>
            </w:r>
          </w:p>
        </w:tc>
        <w:tc>
          <w:tcPr>
            <w:tcW w:w="720" w:type="dxa"/>
            <w:tcBorders>
              <w:top w:val="nil"/>
              <w:left w:val="nil"/>
              <w:bottom w:val="nil"/>
              <w:right w:val="single" w:sz="4" w:space="0" w:color="auto"/>
            </w:tcBorders>
            <w:shd w:val="clear" w:color="auto" w:fill="auto"/>
            <w:noWrap/>
            <w:vAlign w:val="bottom"/>
            <w:hideMark/>
          </w:tcPr>
          <w:p w14:paraId="0B79743C"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4D6CE78E"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11.7</w:t>
            </w:r>
          </w:p>
        </w:tc>
        <w:tc>
          <w:tcPr>
            <w:tcW w:w="720" w:type="dxa"/>
            <w:tcBorders>
              <w:top w:val="nil"/>
              <w:left w:val="nil"/>
              <w:bottom w:val="nil"/>
              <w:right w:val="nil"/>
            </w:tcBorders>
            <w:shd w:val="clear" w:color="auto" w:fill="auto"/>
            <w:vAlign w:val="bottom"/>
          </w:tcPr>
          <w:p w14:paraId="65FC108B"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single" w:sz="4" w:space="0" w:color="auto"/>
              <w:bottom w:val="nil"/>
              <w:right w:val="nil"/>
            </w:tcBorders>
            <w:shd w:val="clear" w:color="auto" w:fill="auto"/>
            <w:noWrap/>
            <w:vAlign w:val="bottom"/>
            <w:hideMark/>
          </w:tcPr>
          <w:p w14:paraId="12139C29"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16.7</w:t>
            </w:r>
          </w:p>
        </w:tc>
        <w:tc>
          <w:tcPr>
            <w:tcW w:w="450" w:type="dxa"/>
            <w:tcBorders>
              <w:top w:val="nil"/>
              <w:left w:val="nil"/>
              <w:bottom w:val="nil"/>
              <w:right w:val="single" w:sz="4" w:space="0" w:color="auto"/>
            </w:tcBorders>
            <w:shd w:val="clear" w:color="auto" w:fill="auto"/>
            <w:noWrap/>
            <w:vAlign w:val="bottom"/>
            <w:hideMark/>
          </w:tcPr>
          <w:p w14:paraId="155A8772"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4D0ADCE1"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4.9</w:t>
            </w:r>
          </w:p>
        </w:tc>
        <w:tc>
          <w:tcPr>
            <w:tcW w:w="360" w:type="dxa"/>
            <w:tcBorders>
              <w:top w:val="nil"/>
              <w:left w:val="nil"/>
              <w:bottom w:val="nil"/>
              <w:right w:val="single" w:sz="4" w:space="0" w:color="auto"/>
            </w:tcBorders>
            <w:shd w:val="clear" w:color="auto" w:fill="auto"/>
            <w:noWrap/>
            <w:vAlign w:val="bottom"/>
            <w:hideMark/>
          </w:tcPr>
          <w:p w14:paraId="34C893FB"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0DE1E1C6"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11.8</w:t>
            </w:r>
          </w:p>
        </w:tc>
        <w:tc>
          <w:tcPr>
            <w:tcW w:w="360" w:type="dxa"/>
            <w:tcBorders>
              <w:top w:val="nil"/>
              <w:left w:val="nil"/>
              <w:bottom w:val="nil"/>
              <w:right w:val="single" w:sz="4" w:space="0" w:color="auto"/>
            </w:tcBorders>
            <w:shd w:val="clear" w:color="auto" w:fill="auto"/>
            <w:noWrap/>
            <w:vAlign w:val="bottom"/>
            <w:hideMark/>
          </w:tcPr>
          <w:p w14:paraId="2D9F1763"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4B50FC1E"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10.3</w:t>
            </w:r>
          </w:p>
        </w:tc>
        <w:tc>
          <w:tcPr>
            <w:tcW w:w="540" w:type="dxa"/>
            <w:tcBorders>
              <w:top w:val="nil"/>
              <w:left w:val="nil"/>
              <w:bottom w:val="nil"/>
              <w:right w:val="single" w:sz="4" w:space="0" w:color="auto"/>
            </w:tcBorders>
            <w:shd w:val="clear" w:color="auto" w:fill="auto"/>
            <w:noWrap/>
            <w:vAlign w:val="bottom"/>
            <w:hideMark/>
          </w:tcPr>
          <w:p w14:paraId="7CE4EBDA"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r>
      <w:tr w:rsidR="00B01708" w:rsidRPr="00672834" w14:paraId="029A948C"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288FF9F5" w14:textId="77777777" w:rsidR="00B01708" w:rsidRPr="00672834" w:rsidRDefault="00B01708" w:rsidP="00DD2827">
            <w:pPr>
              <w:keepNext/>
              <w:keepLines/>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3674FE80" w14:textId="77777777" w:rsidR="00B01708" w:rsidRPr="00672834" w:rsidRDefault="00B01708" w:rsidP="00DD2827">
            <w:pPr>
              <w:keepNext/>
              <w:keepLines/>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No</w:t>
            </w:r>
          </w:p>
        </w:tc>
        <w:tc>
          <w:tcPr>
            <w:tcW w:w="720" w:type="dxa"/>
            <w:tcBorders>
              <w:top w:val="nil"/>
              <w:left w:val="single" w:sz="4" w:space="0" w:color="auto"/>
              <w:bottom w:val="nil"/>
              <w:right w:val="nil"/>
            </w:tcBorders>
            <w:shd w:val="clear" w:color="auto" w:fill="auto"/>
            <w:noWrap/>
            <w:vAlign w:val="bottom"/>
            <w:hideMark/>
          </w:tcPr>
          <w:p w14:paraId="41544DD1"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54.9</w:t>
            </w:r>
          </w:p>
        </w:tc>
        <w:tc>
          <w:tcPr>
            <w:tcW w:w="360" w:type="dxa"/>
            <w:tcBorders>
              <w:top w:val="nil"/>
              <w:left w:val="nil"/>
              <w:bottom w:val="nil"/>
              <w:right w:val="single" w:sz="4" w:space="0" w:color="auto"/>
            </w:tcBorders>
            <w:shd w:val="clear" w:color="auto" w:fill="auto"/>
            <w:noWrap/>
            <w:vAlign w:val="bottom"/>
            <w:hideMark/>
          </w:tcPr>
          <w:p w14:paraId="5A3A122E"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00D864F4"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9.2</w:t>
            </w:r>
          </w:p>
        </w:tc>
        <w:tc>
          <w:tcPr>
            <w:tcW w:w="360" w:type="dxa"/>
            <w:tcBorders>
              <w:top w:val="nil"/>
              <w:left w:val="nil"/>
              <w:bottom w:val="nil"/>
              <w:right w:val="single" w:sz="4" w:space="0" w:color="auto"/>
            </w:tcBorders>
            <w:shd w:val="clear" w:color="auto" w:fill="auto"/>
            <w:noWrap/>
            <w:vAlign w:val="bottom"/>
            <w:hideMark/>
          </w:tcPr>
          <w:p w14:paraId="08A589E2"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51A76125"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3.7</w:t>
            </w:r>
          </w:p>
        </w:tc>
        <w:tc>
          <w:tcPr>
            <w:tcW w:w="450" w:type="dxa"/>
            <w:tcBorders>
              <w:top w:val="nil"/>
              <w:left w:val="nil"/>
              <w:bottom w:val="nil"/>
              <w:right w:val="single" w:sz="4" w:space="0" w:color="auto"/>
            </w:tcBorders>
            <w:shd w:val="clear" w:color="auto" w:fill="auto"/>
            <w:noWrap/>
            <w:vAlign w:val="bottom"/>
            <w:hideMark/>
          </w:tcPr>
          <w:p w14:paraId="1D4696B5"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900" w:type="dxa"/>
            <w:tcBorders>
              <w:top w:val="nil"/>
              <w:left w:val="nil"/>
              <w:bottom w:val="nil"/>
              <w:right w:val="nil"/>
            </w:tcBorders>
            <w:shd w:val="clear" w:color="auto" w:fill="auto"/>
            <w:noWrap/>
            <w:vAlign w:val="bottom"/>
            <w:hideMark/>
          </w:tcPr>
          <w:p w14:paraId="381059D9"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9.0</w:t>
            </w:r>
          </w:p>
        </w:tc>
        <w:tc>
          <w:tcPr>
            <w:tcW w:w="720" w:type="dxa"/>
            <w:tcBorders>
              <w:top w:val="nil"/>
              <w:left w:val="nil"/>
              <w:bottom w:val="nil"/>
              <w:right w:val="single" w:sz="4" w:space="0" w:color="auto"/>
            </w:tcBorders>
            <w:shd w:val="clear" w:color="auto" w:fill="auto"/>
            <w:noWrap/>
            <w:vAlign w:val="bottom"/>
            <w:hideMark/>
          </w:tcPr>
          <w:p w14:paraId="6653A73B"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324374A0"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10.4</w:t>
            </w:r>
          </w:p>
        </w:tc>
        <w:tc>
          <w:tcPr>
            <w:tcW w:w="720" w:type="dxa"/>
            <w:tcBorders>
              <w:top w:val="nil"/>
              <w:left w:val="nil"/>
              <w:bottom w:val="nil"/>
              <w:right w:val="nil"/>
            </w:tcBorders>
            <w:shd w:val="clear" w:color="auto" w:fill="auto"/>
            <w:vAlign w:val="bottom"/>
          </w:tcPr>
          <w:p w14:paraId="60DDF112"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noWrap/>
            <w:vAlign w:val="bottom"/>
            <w:hideMark/>
          </w:tcPr>
          <w:p w14:paraId="3D761C4D"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20.8</w:t>
            </w:r>
          </w:p>
        </w:tc>
        <w:tc>
          <w:tcPr>
            <w:tcW w:w="450" w:type="dxa"/>
            <w:tcBorders>
              <w:top w:val="nil"/>
              <w:left w:val="nil"/>
              <w:bottom w:val="nil"/>
              <w:right w:val="single" w:sz="4" w:space="0" w:color="auto"/>
            </w:tcBorders>
            <w:shd w:val="clear" w:color="auto" w:fill="auto"/>
            <w:noWrap/>
            <w:vAlign w:val="bottom"/>
            <w:hideMark/>
          </w:tcPr>
          <w:p w14:paraId="77288ADD"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696438C5"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5.8</w:t>
            </w:r>
          </w:p>
        </w:tc>
        <w:tc>
          <w:tcPr>
            <w:tcW w:w="360" w:type="dxa"/>
            <w:tcBorders>
              <w:top w:val="nil"/>
              <w:left w:val="nil"/>
              <w:bottom w:val="nil"/>
              <w:right w:val="single" w:sz="4" w:space="0" w:color="auto"/>
            </w:tcBorders>
            <w:shd w:val="clear" w:color="auto" w:fill="auto"/>
            <w:noWrap/>
            <w:vAlign w:val="bottom"/>
            <w:hideMark/>
          </w:tcPr>
          <w:p w14:paraId="44E2BA67"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4915DD48"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14.6</w:t>
            </w:r>
          </w:p>
        </w:tc>
        <w:tc>
          <w:tcPr>
            <w:tcW w:w="360" w:type="dxa"/>
            <w:tcBorders>
              <w:top w:val="nil"/>
              <w:left w:val="nil"/>
              <w:bottom w:val="nil"/>
              <w:right w:val="single" w:sz="4" w:space="0" w:color="auto"/>
            </w:tcBorders>
            <w:shd w:val="clear" w:color="auto" w:fill="auto"/>
            <w:noWrap/>
            <w:vAlign w:val="bottom"/>
            <w:hideMark/>
          </w:tcPr>
          <w:p w14:paraId="66D6E128"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5C8898BE"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8.6</w:t>
            </w:r>
          </w:p>
        </w:tc>
        <w:tc>
          <w:tcPr>
            <w:tcW w:w="540" w:type="dxa"/>
            <w:tcBorders>
              <w:top w:val="nil"/>
              <w:left w:val="nil"/>
              <w:bottom w:val="nil"/>
              <w:right w:val="single" w:sz="4" w:space="0" w:color="auto"/>
            </w:tcBorders>
            <w:shd w:val="clear" w:color="auto" w:fill="auto"/>
            <w:noWrap/>
            <w:vAlign w:val="bottom"/>
            <w:hideMark/>
          </w:tcPr>
          <w:p w14:paraId="7F58895C"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r>
      <w:tr w:rsidR="00B01708" w:rsidRPr="00672834" w14:paraId="2BE4D6CD" w14:textId="77777777" w:rsidTr="00DD2827">
        <w:trPr>
          <w:trHeight w:val="288"/>
        </w:trPr>
        <w:tc>
          <w:tcPr>
            <w:tcW w:w="3060" w:type="dxa"/>
            <w:gridSpan w:val="2"/>
            <w:tcBorders>
              <w:top w:val="nil"/>
              <w:left w:val="single" w:sz="4" w:space="0" w:color="auto"/>
              <w:bottom w:val="nil"/>
              <w:right w:val="nil"/>
            </w:tcBorders>
            <w:shd w:val="clear" w:color="auto" w:fill="auto"/>
            <w:noWrap/>
            <w:vAlign w:val="bottom"/>
            <w:hideMark/>
          </w:tcPr>
          <w:p w14:paraId="7F4177BA" w14:textId="77777777" w:rsidR="00B01708" w:rsidRPr="00672834" w:rsidRDefault="00B01708" w:rsidP="00DD2827">
            <w:pPr>
              <w:keepNext/>
              <w:keepLines/>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Sexual orientation</w:t>
            </w:r>
          </w:p>
        </w:tc>
        <w:tc>
          <w:tcPr>
            <w:tcW w:w="720" w:type="dxa"/>
            <w:tcBorders>
              <w:top w:val="nil"/>
              <w:left w:val="single" w:sz="4" w:space="0" w:color="auto"/>
              <w:bottom w:val="nil"/>
              <w:right w:val="nil"/>
            </w:tcBorders>
            <w:shd w:val="clear" w:color="auto" w:fill="auto"/>
            <w:noWrap/>
            <w:vAlign w:val="bottom"/>
            <w:hideMark/>
          </w:tcPr>
          <w:p w14:paraId="0D9B159C"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198AF9B"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29958E0C"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697739CC"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1DF14657"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4C243B6A"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25083A1C"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47AA0D87"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1080" w:type="dxa"/>
            <w:tcBorders>
              <w:top w:val="nil"/>
              <w:left w:val="nil"/>
              <w:bottom w:val="nil"/>
              <w:right w:val="nil"/>
            </w:tcBorders>
          </w:tcPr>
          <w:p w14:paraId="61D5C736"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61485448"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noWrap/>
            <w:vAlign w:val="bottom"/>
            <w:hideMark/>
          </w:tcPr>
          <w:p w14:paraId="2ED63D0D"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6BF0EEF7"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150C725E"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98C44B6"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3534B550" w14:textId="77777777" w:rsidR="00B01708" w:rsidRPr="00DF6599" w:rsidRDefault="00B01708" w:rsidP="00DD2827">
            <w:pPr>
              <w:keepNext/>
              <w:keepLines/>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421C8492"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5B16ABF4"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0FCFA475" w14:textId="77777777" w:rsidR="00B01708" w:rsidRPr="00DF6599" w:rsidRDefault="00B01708" w:rsidP="00DD2827">
            <w:pPr>
              <w:keepNext/>
              <w:keepLines/>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r>
      <w:tr w:rsidR="00B01708" w:rsidRPr="00672834" w14:paraId="34AD0830"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05113617"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0054CC01"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Straight</w:t>
            </w:r>
          </w:p>
        </w:tc>
        <w:tc>
          <w:tcPr>
            <w:tcW w:w="720" w:type="dxa"/>
            <w:tcBorders>
              <w:top w:val="nil"/>
              <w:left w:val="single" w:sz="4" w:space="0" w:color="auto"/>
              <w:bottom w:val="nil"/>
              <w:right w:val="nil"/>
            </w:tcBorders>
            <w:shd w:val="clear" w:color="auto" w:fill="auto"/>
            <w:noWrap/>
            <w:vAlign w:val="bottom"/>
            <w:hideMark/>
          </w:tcPr>
          <w:p w14:paraId="5022E5F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53.6</w:t>
            </w:r>
          </w:p>
        </w:tc>
        <w:tc>
          <w:tcPr>
            <w:tcW w:w="360" w:type="dxa"/>
            <w:tcBorders>
              <w:top w:val="nil"/>
              <w:left w:val="nil"/>
              <w:bottom w:val="nil"/>
              <w:right w:val="single" w:sz="4" w:space="0" w:color="auto"/>
            </w:tcBorders>
            <w:shd w:val="clear" w:color="auto" w:fill="auto"/>
            <w:noWrap/>
            <w:vAlign w:val="bottom"/>
            <w:hideMark/>
          </w:tcPr>
          <w:p w14:paraId="65DCA632"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5CE0AB3F"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8.3</w:t>
            </w:r>
          </w:p>
        </w:tc>
        <w:tc>
          <w:tcPr>
            <w:tcW w:w="360" w:type="dxa"/>
            <w:tcBorders>
              <w:top w:val="nil"/>
              <w:left w:val="nil"/>
              <w:bottom w:val="nil"/>
              <w:right w:val="single" w:sz="4" w:space="0" w:color="auto"/>
            </w:tcBorders>
            <w:shd w:val="clear" w:color="auto" w:fill="auto"/>
            <w:noWrap/>
            <w:vAlign w:val="bottom"/>
            <w:hideMark/>
          </w:tcPr>
          <w:p w14:paraId="32167CFC"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23C59502"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3.8</w:t>
            </w:r>
          </w:p>
        </w:tc>
        <w:tc>
          <w:tcPr>
            <w:tcW w:w="450" w:type="dxa"/>
            <w:tcBorders>
              <w:top w:val="nil"/>
              <w:left w:val="nil"/>
              <w:bottom w:val="nil"/>
              <w:right w:val="single" w:sz="4" w:space="0" w:color="auto"/>
            </w:tcBorders>
            <w:shd w:val="clear" w:color="auto" w:fill="auto"/>
            <w:noWrap/>
            <w:vAlign w:val="bottom"/>
            <w:hideMark/>
          </w:tcPr>
          <w:p w14:paraId="6DF22FD0"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7F212057"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8.4</w:t>
            </w:r>
          </w:p>
        </w:tc>
        <w:tc>
          <w:tcPr>
            <w:tcW w:w="720" w:type="dxa"/>
            <w:tcBorders>
              <w:top w:val="nil"/>
              <w:left w:val="nil"/>
              <w:bottom w:val="nil"/>
              <w:right w:val="single" w:sz="4" w:space="0" w:color="auto"/>
            </w:tcBorders>
            <w:shd w:val="clear" w:color="auto" w:fill="auto"/>
            <w:noWrap/>
            <w:vAlign w:val="bottom"/>
            <w:hideMark/>
          </w:tcPr>
          <w:p w14:paraId="34E2AB7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76D87919"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9.9</w:t>
            </w:r>
          </w:p>
        </w:tc>
        <w:tc>
          <w:tcPr>
            <w:tcW w:w="720" w:type="dxa"/>
            <w:tcBorders>
              <w:top w:val="nil"/>
              <w:left w:val="nil"/>
              <w:bottom w:val="nil"/>
              <w:right w:val="nil"/>
            </w:tcBorders>
            <w:shd w:val="clear" w:color="auto" w:fill="auto"/>
            <w:vAlign w:val="bottom"/>
          </w:tcPr>
          <w:p w14:paraId="69AAACDD"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single" w:sz="4" w:space="0" w:color="auto"/>
              <w:bottom w:val="nil"/>
              <w:right w:val="nil"/>
            </w:tcBorders>
            <w:shd w:val="clear" w:color="auto" w:fill="auto"/>
            <w:noWrap/>
            <w:vAlign w:val="bottom"/>
            <w:hideMark/>
          </w:tcPr>
          <w:p w14:paraId="53B692F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20.0</w:t>
            </w:r>
          </w:p>
        </w:tc>
        <w:tc>
          <w:tcPr>
            <w:tcW w:w="450" w:type="dxa"/>
            <w:tcBorders>
              <w:top w:val="nil"/>
              <w:left w:val="nil"/>
              <w:bottom w:val="nil"/>
              <w:right w:val="single" w:sz="4" w:space="0" w:color="auto"/>
            </w:tcBorders>
            <w:shd w:val="clear" w:color="auto" w:fill="auto"/>
            <w:noWrap/>
            <w:vAlign w:val="bottom"/>
            <w:hideMark/>
          </w:tcPr>
          <w:p w14:paraId="1E320C04"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0103C4F5"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5.4</w:t>
            </w:r>
          </w:p>
        </w:tc>
        <w:tc>
          <w:tcPr>
            <w:tcW w:w="360" w:type="dxa"/>
            <w:tcBorders>
              <w:top w:val="nil"/>
              <w:left w:val="nil"/>
              <w:bottom w:val="nil"/>
              <w:right w:val="single" w:sz="4" w:space="0" w:color="auto"/>
            </w:tcBorders>
            <w:shd w:val="clear" w:color="auto" w:fill="auto"/>
            <w:noWrap/>
            <w:vAlign w:val="bottom"/>
            <w:hideMark/>
          </w:tcPr>
          <w:p w14:paraId="08A793C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1FDC98DA"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14.1</w:t>
            </w:r>
          </w:p>
        </w:tc>
        <w:tc>
          <w:tcPr>
            <w:tcW w:w="360" w:type="dxa"/>
            <w:tcBorders>
              <w:top w:val="nil"/>
              <w:left w:val="nil"/>
              <w:bottom w:val="nil"/>
              <w:right w:val="single" w:sz="4" w:space="0" w:color="auto"/>
            </w:tcBorders>
            <w:shd w:val="clear" w:color="auto" w:fill="auto"/>
            <w:noWrap/>
            <w:vAlign w:val="bottom"/>
            <w:hideMark/>
          </w:tcPr>
          <w:p w14:paraId="6CE0AF9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02BCDB29"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8.1</w:t>
            </w:r>
          </w:p>
        </w:tc>
        <w:tc>
          <w:tcPr>
            <w:tcW w:w="540" w:type="dxa"/>
            <w:tcBorders>
              <w:top w:val="nil"/>
              <w:left w:val="nil"/>
              <w:bottom w:val="nil"/>
              <w:right w:val="single" w:sz="4" w:space="0" w:color="auto"/>
            </w:tcBorders>
            <w:shd w:val="clear" w:color="auto" w:fill="auto"/>
            <w:noWrap/>
            <w:vAlign w:val="bottom"/>
            <w:hideMark/>
          </w:tcPr>
          <w:p w14:paraId="22305EAE"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r>
      <w:tr w:rsidR="00B01708" w:rsidRPr="00672834" w14:paraId="2C271F65"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6D1FF526"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7E0C993A"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Bisexual</w:t>
            </w:r>
          </w:p>
        </w:tc>
        <w:tc>
          <w:tcPr>
            <w:tcW w:w="720" w:type="dxa"/>
            <w:tcBorders>
              <w:top w:val="nil"/>
              <w:left w:val="single" w:sz="4" w:space="0" w:color="auto"/>
              <w:bottom w:val="nil"/>
              <w:right w:val="nil"/>
            </w:tcBorders>
            <w:shd w:val="clear" w:color="auto" w:fill="auto"/>
            <w:noWrap/>
            <w:vAlign w:val="bottom"/>
            <w:hideMark/>
          </w:tcPr>
          <w:p w14:paraId="445F51F6"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64.6</w:t>
            </w:r>
          </w:p>
        </w:tc>
        <w:tc>
          <w:tcPr>
            <w:tcW w:w="360" w:type="dxa"/>
            <w:tcBorders>
              <w:top w:val="nil"/>
              <w:left w:val="nil"/>
              <w:bottom w:val="nil"/>
              <w:right w:val="single" w:sz="4" w:space="0" w:color="auto"/>
            </w:tcBorders>
            <w:shd w:val="clear" w:color="auto" w:fill="auto"/>
            <w:noWrap/>
            <w:vAlign w:val="bottom"/>
            <w:hideMark/>
          </w:tcPr>
          <w:p w14:paraId="17D82901"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5AA9CEA6"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16.9</w:t>
            </w:r>
          </w:p>
        </w:tc>
        <w:tc>
          <w:tcPr>
            <w:tcW w:w="360" w:type="dxa"/>
            <w:tcBorders>
              <w:top w:val="nil"/>
              <w:left w:val="nil"/>
              <w:bottom w:val="nil"/>
              <w:right w:val="single" w:sz="4" w:space="0" w:color="auto"/>
            </w:tcBorders>
            <w:shd w:val="clear" w:color="auto" w:fill="auto"/>
            <w:noWrap/>
            <w:vAlign w:val="bottom"/>
            <w:hideMark/>
          </w:tcPr>
          <w:p w14:paraId="3F69947D"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5072659D"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5.3</w:t>
            </w:r>
          </w:p>
        </w:tc>
        <w:tc>
          <w:tcPr>
            <w:tcW w:w="450" w:type="dxa"/>
            <w:tcBorders>
              <w:top w:val="nil"/>
              <w:left w:val="nil"/>
              <w:bottom w:val="nil"/>
              <w:right w:val="single" w:sz="4" w:space="0" w:color="auto"/>
            </w:tcBorders>
            <w:shd w:val="clear" w:color="auto" w:fill="auto"/>
            <w:noWrap/>
            <w:vAlign w:val="bottom"/>
            <w:hideMark/>
          </w:tcPr>
          <w:p w14:paraId="4FB1089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55A32015"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14.8</w:t>
            </w:r>
          </w:p>
        </w:tc>
        <w:tc>
          <w:tcPr>
            <w:tcW w:w="720" w:type="dxa"/>
            <w:tcBorders>
              <w:top w:val="nil"/>
              <w:left w:val="nil"/>
              <w:bottom w:val="nil"/>
              <w:right w:val="single" w:sz="4" w:space="0" w:color="auto"/>
            </w:tcBorders>
            <w:shd w:val="clear" w:color="auto" w:fill="auto"/>
            <w:noWrap/>
            <w:vAlign w:val="bottom"/>
            <w:hideMark/>
          </w:tcPr>
          <w:p w14:paraId="6E12AB4E"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5D42BBD5"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15.5</w:t>
            </w:r>
          </w:p>
        </w:tc>
        <w:tc>
          <w:tcPr>
            <w:tcW w:w="720" w:type="dxa"/>
            <w:tcBorders>
              <w:top w:val="nil"/>
              <w:left w:val="nil"/>
              <w:bottom w:val="nil"/>
              <w:right w:val="nil"/>
            </w:tcBorders>
            <w:shd w:val="clear" w:color="auto" w:fill="auto"/>
            <w:vAlign w:val="bottom"/>
          </w:tcPr>
          <w:p w14:paraId="642CB4D1" w14:textId="77777777" w:rsidR="00B01708" w:rsidRPr="00DF6599" w:rsidRDefault="00B01708" w:rsidP="00DD2827">
            <w:pPr>
              <w:spacing w:after="0" w:line="240" w:lineRule="auto"/>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noWrap/>
            <w:vAlign w:val="bottom"/>
            <w:hideMark/>
          </w:tcPr>
          <w:p w14:paraId="222198FC"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24.0</w:t>
            </w:r>
          </w:p>
        </w:tc>
        <w:tc>
          <w:tcPr>
            <w:tcW w:w="450" w:type="dxa"/>
            <w:tcBorders>
              <w:top w:val="nil"/>
              <w:left w:val="nil"/>
              <w:bottom w:val="nil"/>
              <w:right w:val="single" w:sz="4" w:space="0" w:color="auto"/>
            </w:tcBorders>
            <w:shd w:val="clear" w:color="auto" w:fill="auto"/>
            <w:noWrap/>
            <w:vAlign w:val="bottom"/>
            <w:hideMark/>
          </w:tcPr>
          <w:p w14:paraId="7DF6B3F7"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7C630250"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8.3</w:t>
            </w:r>
          </w:p>
        </w:tc>
        <w:tc>
          <w:tcPr>
            <w:tcW w:w="360" w:type="dxa"/>
            <w:tcBorders>
              <w:top w:val="nil"/>
              <w:left w:val="nil"/>
              <w:bottom w:val="nil"/>
              <w:right w:val="single" w:sz="4" w:space="0" w:color="auto"/>
            </w:tcBorders>
            <w:shd w:val="clear" w:color="auto" w:fill="auto"/>
            <w:noWrap/>
            <w:vAlign w:val="bottom"/>
            <w:hideMark/>
          </w:tcPr>
          <w:p w14:paraId="7D5CB35D"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685A042C"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15.7</w:t>
            </w:r>
          </w:p>
        </w:tc>
        <w:tc>
          <w:tcPr>
            <w:tcW w:w="360" w:type="dxa"/>
            <w:tcBorders>
              <w:top w:val="nil"/>
              <w:left w:val="nil"/>
              <w:bottom w:val="nil"/>
              <w:right w:val="single" w:sz="4" w:space="0" w:color="auto"/>
            </w:tcBorders>
            <w:shd w:val="clear" w:color="auto" w:fill="auto"/>
            <w:noWrap/>
            <w:vAlign w:val="bottom"/>
            <w:hideMark/>
          </w:tcPr>
          <w:p w14:paraId="605F02E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37FEEF26"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11.7</w:t>
            </w:r>
          </w:p>
        </w:tc>
        <w:tc>
          <w:tcPr>
            <w:tcW w:w="540" w:type="dxa"/>
            <w:tcBorders>
              <w:top w:val="nil"/>
              <w:left w:val="nil"/>
              <w:bottom w:val="nil"/>
              <w:right w:val="single" w:sz="4" w:space="0" w:color="auto"/>
            </w:tcBorders>
            <w:shd w:val="clear" w:color="auto" w:fill="auto"/>
            <w:noWrap/>
            <w:vAlign w:val="bottom"/>
            <w:hideMark/>
          </w:tcPr>
          <w:p w14:paraId="4A29441E"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r>
      <w:tr w:rsidR="00B01708" w:rsidRPr="00672834" w14:paraId="109900AA"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73EC4021"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4965150B"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Gay or Lesbian</w:t>
            </w:r>
          </w:p>
        </w:tc>
        <w:tc>
          <w:tcPr>
            <w:tcW w:w="720" w:type="dxa"/>
            <w:tcBorders>
              <w:top w:val="nil"/>
              <w:left w:val="single" w:sz="4" w:space="0" w:color="auto"/>
              <w:bottom w:val="nil"/>
              <w:right w:val="nil"/>
            </w:tcBorders>
            <w:shd w:val="clear" w:color="auto" w:fill="auto"/>
            <w:noWrap/>
            <w:vAlign w:val="bottom"/>
            <w:hideMark/>
          </w:tcPr>
          <w:p w14:paraId="45E525E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56.5</w:t>
            </w:r>
          </w:p>
        </w:tc>
        <w:tc>
          <w:tcPr>
            <w:tcW w:w="360" w:type="dxa"/>
            <w:tcBorders>
              <w:top w:val="nil"/>
              <w:left w:val="nil"/>
              <w:bottom w:val="nil"/>
              <w:right w:val="single" w:sz="4" w:space="0" w:color="auto"/>
            </w:tcBorders>
            <w:shd w:val="clear" w:color="auto" w:fill="auto"/>
            <w:noWrap/>
            <w:vAlign w:val="bottom"/>
            <w:hideMark/>
          </w:tcPr>
          <w:p w14:paraId="02ECFAA0"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58577376"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3.0</w:t>
            </w:r>
          </w:p>
        </w:tc>
        <w:tc>
          <w:tcPr>
            <w:tcW w:w="360" w:type="dxa"/>
            <w:tcBorders>
              <w:top w:val="nil"/>
              <w:left w:val="nil"/>
              <w:bottom w:val="nil"/>
              <w:right w:val="single" w:sz="4" w:space="0" w:color="auto"/>
            </w:tcBorders>
            <w:shd w:val="clear" w:color="auto" w:fill="auto"/>
            <w:noWrap/>
            <w:vAlign w:val="bottom"/>
            <w:hideMark/>
          </w:tcPr>
          <w:p w14:paraId="2DF55D92"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39138381"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0.0</w:t>
            </w:r>
          </w:p>
        </w:tc>
        <w:tc>
          <w:tcPr>
            <w:tcW w:w="450" w:type="dxa"/>
            <w:tcBorders>
              <w:top w:val="nil"/>
              <w:left w:val="nil"/>
              <w:bottom w:val="nil"/>
              <w:right w:val="single" w:sz="4" w:space="0" w:color="auto"/>
            </w:tcBorders>
            <w:shd w:val="clear" w:color="auto" w:fill="auto"/>
            <w:noWrap/>
            <w:vAlign w:val="bottom"/>
            <w:hideMark/>
          </w:tcPr>
          <w:p w14:paraId="3CA8C10F"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31032415"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0.0</w:t>
            </w:r>
          </w:p>
        </w:tc>
        <w:tc>
          <w:tcPr>
            <w:tcW w:w="720" w:type="dxa"/>
            <w:tcBorders>
              <w:top w:val="nil"/>
              <w:left w:val="nil"/>
              <w:bottom w:val="nil"/>
              <w:right w:val="single" w:sz="4" w:space="0" w:color="auto"/>
            </w:tcBorders>
            <w:shd w:val="clear" w:color="auto" w:fill="auto"/>
            <w:noWrap/>
            <w:vAlign w:val="bottom"/>
            <w:hideMark/>
          </w:tcPr>
          <w:p w14:paraId="608C05FB"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76CE4B8B"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0.0</w:t>
            </w:r>
          </w:p>
        </w:tc>
        <w:tc>
          <w:tcPr>
            <w:tcW w:w="720" w:type="dxa"/>
            <w:tcBorders>
              <w:top w:val="nil"/>
              <w:left w:val="nil"/>
              <w:bottom w:val="nil"/>
              <w:right w:val="nil"/>
            </w:tcBorders>
            <w:shd w:val="clear" w:color="auto" w:fill="auto"/>
            <w:vAlign w:val="bottom"/>
          </w:tcPr>
          <w:p w14:paraId="6334F9C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single" w:sz="4" w:space="0" w:color="auto"/>
              <w:bottom w:val="nil"/>
              <w:right w:val="nil"/>
            </w:tcBorders>
            <w:shd w:val="clear" w:color="auto" w:fill="auto"/>
            <w:noWrap/>
            <w:vAlign w:val="bottom"/>
            <w:hideMark/>
          </w:tcPr>
          <w:p w14:paraId="025EF886"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6.1</w:t>
            </w:r>
          </w:p>
        </w:tc>
        <w:tc>
          <w:tcPr>
            <w:tcW w:w="450" w:type="dxa"/>
            <w:tcBorders>
              <w:top w:val="nil"/>
              <w:left w:val="nil"/>
              <w:bottom w:val="nil"/>
              <w:right w:val="single" w:sz="4" w:space="0" w:color="auto"/>
            </w:tcBorders>
            <w:shd w:val="clear" w:color="auto" w:fill="auto"/>
            <w:noWrap/>
            <w:vAlign w:val="bottom"/>
            <w:hideMark/>
          </w:tcPr>
          <w:p w14:paraId="1070ED1F"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574579D5"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3.0</w:t>
            </w:r>
          </w:p>
        </w:tc>
        <w:tc>
          <w:tcPr>
            <w:tcW w:w="360" w:type="dxa"/>
            <w:tcBorders>
              <w:top w:val="nil"/>
              <w:left w:val="nil"/>
              <w:bottom w:val="nil"/>
              <w:right w:val="single" w:sz="4" w:space="0" w:color="auto"/>
            </w:tcBorders>
            <w:shd w:val="clear" w:color="auto" w:fill="auto"/>
            <w:noWrap/>
            <w:vAlign w:val="bottom"/>
            <w:hideMark/>
          </w:tcPr>
          <w:p w14:paraId="1F5FBA5F"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367D87C2"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3.2</w:t>
            </w:r>
          </w:p>
        </w:tc>
        <w:tc>
          <w:tcPr>
            <w:tcW w:w="360" w:type="dxa"/>
            <w:tcBorders>
              <w:top w:val="nil"/>
              <w:left w:val="nil"/>
              <w:bottom w:val="nil"/>
              <w:right w:val="single" w:sz="4" w:space="0" w:color="auto"/>
            </w:tcBorders>
            <w:shd w:val="clear" w:color="auto" w:fill="auto"/>
            <w:noWrap/>
            <w:vAlign w:val="bottom"/>
            <w:hideMark/>
          </w:tcPr>
          <w:p w14:paraId="08CDEEA1"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5F483F19"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7.5</w:t>
            </w:r>
          </w:p>
        </w:tc>
        <w:tc>
          <w:tcPr>
            <w:tcW w:w="540" w:type="dxa"/>
            <w:tcBorders>
              <w:top w:val="nil"/>
              <w:left w:val="nil"/>
              <w:bottom w:val="nil"/>
              <w:right w:val="single" w:sz="4" w:space="0" w:color="auto"/>
            </w:tcBorders>
            <w:shd w:val="clear" w:color="auto" w:fill="auto"/>
            <w:noWrap/>
            <w:vAlign w:val="bottom"/>
            <w:hideMark/>
          </w:tcPr>
          <w:p w14:paraId="71A98D27"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r>
      <w:tr w:rsidR="00B01708" w:rsidRPr="00672834" w14:paraId="77DBED8B"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58BB3806"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216115D9"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Other</w:t>
            </w:r>
          </w:p>
        </w:tc>
        <w:tc>
          <w:tcPr>
            <w:tcW w:w="720" w:type="dxa"/>
            <w:tcBorders>
              <w:top w:val="nil"/>
              <w:left w:val="single" w:sz="4" w:space="0" w:color="auto"/>
              <w:bottom w:val="nil"/>
              <w:right w:val="nil"/>
            </w:tcBorders>
            <w:shd w:val="clear" w:color="auto" w:fill="auto"/>
            <w:noWrap/>
            <w:vAlign w:val="bottom"/>
            <w:hideMark/>
          </w:tcPr>
          <w:p w14:paraId="248FED3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64.0</w:t>
            </w:r>
          </w:p>
        </w:tc>
        <w:tc>
          <w:tcPr>
            <w:tcW w:w="360" w:type="dxa"/>
            <w:tcBorders>
              <w:top w:val="nil"/>
              <w:left w:val="nil"/>
              <w:bottom w:val="nil"/>
              <w:right w:val="single" w:sz="4" w:space="0" w:color="auto"/>
            </w:tcBorders>
            <w:shd w:val="clear" w:color="auto" w:fill="auto"/>
            <w:noWrap/>
            <w:vAlign w:val="bottom"/>
            <w:hideMark/>
          </w:tcPr>
          <w:p w14:paraId="408D1AF8"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005085D2"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12.0</w:t>
            </w:r>
          </w:p>
        </w:tc>
        <w:tc>
          <w:tcPr>
            <w:tcW w:w="360" w:type="dxa"/>
            <w:tcBorders>
              <w:top w:val="nil"/>
              <w:left w:val="nil"/>
              <w:bottom w:val="nil"/>
              <w:right w:val="single" w:sz="4" w:space="0" w:color="auto"/>
            </w:tcBorders>
            <w:shd w:val="clear" w:color="auto" w:fill="auto"/>
            <w:noWrap/>
            <w:vAlign w:val="bottom"/>
            <w:hideMark/>
          </w:tcPr>
          <w:p w14:paraId="2C2A881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76B34958"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4.4</w:t>
            </w:r>
          </w:p>
        </w:tc>
        <w:tc>
          <w:tcPr>
            <w:tcW w:w="450" w:type="dxa"/>
            <w:tcBorders>
              <w:top w:val="nil"/>
              <w:left w:val="nil"/>
              <w:bottom w:val="nil"/>
              <w:right w:val="single" w:sz="4" w:space="0" w:color="auto"/>
            </w:tcBorders>
            <w:shd w:val="clear" w:color="auto" w:fill="auto"/>
            <w:noWrap/>
            <w:vAlign w:val="bottom"/>
            <w:hideMark/>
          </w:tcPr>
          <w:p w14:paraId="5711BAA4"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5E320137"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20.4</w:t>
            </w:r>
          </w:p>
        </w:tc>
        <w:tc>
          <w:tcPr>
            <w:tcW w:w="720" w:type="dxa"/>
            <w:tcBorders>
              <w:top w:val="nil"/>
              <w:left w:val="nil"/>
              <w:bottom w:val="nil"/>
              <w:right w:val="single" w:sz="4" w:space="0" w:color="auto"/>
            </w:tcBorders>
            <w:shd w:val="clear" w:color="auto" w:fill="auto"/>
            <w:noWrap/>
            <w:vAlign w:val="bottom"/>
            <w:hideMark/>
          </w:tcPr>
          <w:p w14:paraId="3F657A71"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3317044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24.7</w:t>
            </w:r>
          </w:p>
        </w:tc>
        <w:tc>
          <w:tcPr>
            <w:tcW w:w="720" w:type="dxa"/>
            <w:tcBorders>
              <w:top w:val="nil"/>
              <w:left w:val="nil"/>
              <w:bottom w:val="nil"/>
              <w:right w:val="nil"/>
            </w:tcBorders>
            <w:shd w:val="clear" w:color="auto" w:fill="auto"/>
            <w:vAlign w:val="bottom"/>
          </w:tcPr>
          <w:p w14:paraId="150B558F"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single" w:sz="4" w:space="0" w:color="auto"/>
              <w:bottom w:val="nil"/>
              <w:right w:val="nil"/>
            </w:tcBorders>
            <w:shd w:val="clear" w:color="auto" w:fill="auto"/>
            <w:noWrap/>
            <w:vAlign w:val="bottom"/>
            <w:hideMark/>
          </w:tcPr>
          <w:p w14:paraId="6EDE12E8"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33.1</w:t>
            </w:r>
          </w:p>
        </w:tc>
        <w:tc>
          <w:tcPr>
            <w:tcW w:w="450" w:type="dxa"/>
            <w:tcBorders>
              <w:top w:val="nil"/>
              <w:left w:val="nil"/>
              <w:bottom w:val="nil"/>
              <w:right w:val="single" w:sz="4" w:space="0" w:color="auto"/>
            </w:tcBorders>
            <w:shd w:val="clear" w:color="auto" w:fill="auto"/>
            <w:noWrap/>
            <w:vAlign w:val="bottom"/>
            <w:hideMark/>
          </w:tcPr>
          <w:p w14:paraId="588844D1"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7EC4ED8C"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9.9</w:t>
            </w:r>
          </w:p>
        </w:tc>
        <w:tc>
          <w:tcPr>
            <w:tcW w:w="360" w:type="dxa"/>
            <w:tcBorders>
              <w:top w:val="nil"/>
              <w:left w:val="nil"/>
              <w:bottom w:val="nil"/>
              <w:right w:val="single" w:sz="4" w:space="0" w:color="auto"/>
            </w:tcBorders>
            <w:shd w:val="clear" w:color="auto" w:fill="auto"/>
            <w:noWrap/>
            <w:vAlign w:val="bottom"/>
            <w:hideMark/>
          </w:tcPr>
          <w:p w14:paraId="63DA1C14"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41740DCC"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23.1</w:t>
            </w:r>
          </w:p>
        </w:tc>
        <w:tc>
          <w:tcPr>
            <w:tcW w:w="360" w:type="dxa"/>
            <w:tcBorders>
              <w:top w:val="nil"/>
              <w:left w:val="nil"/>
              <w:bottom w:val="nil"/>
              <w:right w:val="single" w:sz="4" w:space="0" w:color="auto"/>
            </w:tcBorders>
            <w:shd w:val="clear" w:color="auto" w:fill="auto"/>
            <w:noWrap/>
            <w:vAlign w:val="bottom"/>
            <w:hideMark/>
          </w:tcPr>
          <w:p w14:paraId="1C421F7B"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2FBE796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22.6</w:t>
            </w:r>
          </w:p>
        </w:tc>
        <w:tc>
          <w:tcPr>
            <w:tcW w:w="540" w:type="dxa"/>
            <w:tcBorders>
              <w:top w:val="nil"/>
              <w:left w:val="nil"/>
              <w:bottom w:val="nil"/>
              <w:right w:val="single" w:sz="4" w:space="0" w:color="auto"/>
            </w:tcBorders>
            <w:shd w:val="clear" w:color="auto" w:fill="auto"/>
            <w:noWrap/>
            <w:vAlign w:val="bottom"/>
            <w:hideMark/>
          </w:tcPr>
          <w:p w14:paraId="3943C4A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r>
      <w:tr w:rsidR="00B01708" w:rsidRPr="00672834" w14:paraId="200B247C" w14:textId="77777777" w:rsidTr="00DD2827">
        <w:trPr>
          <w:trHeight w:val="288"/>
        </w:trPr>
        <w:tc>
          <w:tcPr>
            <w:tcW w:w="3060" w:type="dxa"/>
            <w:gridSpan w:val="2"/>
            <w:tcBorders>
              <w:top w:val="nil"/>
              <w:left w:val="single" w:sz="4" w:space="0" w:color="auto"/>
              <w:bottom w:val="nil"/>
              <w:right w:val="nil"/>
            </w:tcBorders>
            <w:shd w:val="clear" w:color="auto" w:fill="auto"/>
            <w:noWrap/>
            <w:vAlign w:val="bottom"/>
            <w:hideMark/>
          </w:tcPr>
          <w:p w14:paraId="4B34D426"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Gender identity</w:t>
            </w:r>
          </w:p>
        </w:tc>
        <w:tc>
          <w:tcPr>
            <w:tcW w:w="720" w:type="dxa"/>
            <w:tcBorders>
              <w:top w:val="nil"/>
              <w:left w:val="single" w:sz="4" w:space="0" w:color="auto"/>
              <w:bottom w:val="nil"/>
              <w:right w:val="nil"/>
            </w:tcBorders>
            <w:shd w:val="clear" w:color="auto" w:fill="auto"/>
            <w:noWrap/>
            <w:vAlign w:val="bottom"/>
            <w:hideMark/>
          </w:tcPr>
          <w:p w14:paraId="44BB89F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69A80871"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6E58B6BB"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5C672269"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7BA0075C"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45473FDE"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596A13C5"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55854A87"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1080" w:type="dxa"/>
            <w:tcBorders>
              <w:top w:val="nil"/>
              <w:left w:val="nil"/>
              <w:bottom w:val="nil"/>
              <w:right w:val="nil"/>
            </w:tcBorders>
          </w:tcPr>
          <w:p w14:paraId="7588EE56"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212C5C85" w14:textId="77777777" w:rsidR="00B01708" w:rsidRPr="00DF6599" w:rsidRDefault="00B01708" w:rsidP="00DD2827">
            <w:pPr>
              <w:spacing w:after="0" w:line="240" w:lineRule="auto"/>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noWrap/>
            <w:vAlign w:val="bottom"/>
            <w:hideMark/>
          </w:tcPr>
          <w:p w14:paraId="3DE616C9"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3F04E6E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3A1AE32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3488B0E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7AF732B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78612AB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42B063C1"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03EFC2A7"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r>
      <w:tr w:rsidR="00B01708" w:rsidRPr="00672834" w14:paraId="5FF7513E"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66837C24"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5D3E5BC6"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Cisgender</w:t>
            </w:r>
          </w:p>
        </w:tc>
        <w:tc>
          <w:tcPr>
            <w:tcW w:w="720" w:type="dxa"/>
            <w:tcBorders>
              <w:top w:val="nil"/>
              <w:left w:val="single" w:sz="4" w:space="0" w:color="auto"/>
              <w:bottom w:val="nil"/>
              <w:right w:val="nil"/>
            </w:tcBorders>
            <w:shd w:val="clear" w:color="auto" w:fill="auto"/>
            <w:noWrap/>
            <w:vAlign w:val="bottom"/>
            <w:hideMark/>
          </w:tcPr>
          <w:p w14:paraId="3C53ADF2"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55.6</w:t>
            </w:r>
          </w:p>
        </w:tc>
        <w:tc>
          <w:tcPr>
            <w:tcW w:w="360" w:type="dxa"/>
            <w:tcBorders>
              <w:top w:val="nil"/>
              <w:left w:val="nil"/>
              <w:bottom w:val="nil"/>
              <w:right w:val="single" w:sz="4" w:space="0" w:color="auto"/>
            </w:tcBorders>
            <w:shd w:val="clear" w:color="auto" w:fill="auto"/>
            <w:noWrap/>
            <w:vAlign w:val="bottom"/>
            <w:hideMark/>
          </w:tcPr>
          <w:p w14:paraId="7144EFC8"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7CAFC7CF"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9.5</w:t>
            </w:r>
          </w:p>
        </w:tc>
        <w:tc>
          <w:tcPr>
            <w:tcW w:w="360" w:type="dxa"/>
            <w:tcBorders>
              <w:top w:val="nil"/>
              <w:left w:val="nil"/>
              <w:bottom w:val="nil"/>
              <w:right w:val="single" w:sz="4" w:space="0" w:color="auto"/>
            </w:tcBorders>
            <w:shd w:val="clear" w:color="auto" w:fill="auto"/>
            <w:noWrap/>
            <w:vAlign w:val="bottom"/>
            <w:hideMark/>
          </w:tcPr>
          <w:p w14:paraId="7E914FA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27A99276"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4.1</w:t>
            </w:r>
          </w:p>
        </w:tc>
        <w:tc>
          <w:tcPr>
            <w:tcW w:w="450" w:type="dxa"/>
            <w:tcBorders>
              <w:top w:val="nil"/>
              <w:left w:val="nil"/>
              <w:bottom w:val="nil"/>
              <w:right w:val="single" w:sz="4" w:space="0" w:color="auto"/>
            </w:tcBorders>
            <w:shd w:val="clear" w:color="auto" w:fill="auto"/>
            <w:noWrap/>
            <w:vAlign w:val="bottom"/>
            <w:hideMark/>
          </w:tcPr>
          <w:p w14:paraId="2F6475C9"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3C076D59"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9.0</w:t>
            </w:r>
          </w:p>
        </w:tc>
        <w:tc>
          <w:tcPr>
            <w:tcW w:w="720" w:type="dxa"/>
            <w:tcBorders>
              <w:top w:val="nil"/>
              <w:left w:val="nil"/>
              <w:bottom w:val="nil"/>
              <w:right w:val="single" w:sz="4" w:space="0" w:color="auto"/>
            </w:tcBorders>
            <w:shd w:val="clear" w:color="auto" w:fill="auto"/>
            <w:noWrap/>
            <w:vAlign w:val="bottom"/>
            <w:hideMark/>
          </w:tcPr>
          <w:p w14:paraId="03FAB432"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43DF92DE"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10.5</w:t>
            </w:r>
          </w:p>
        </w:tc>
        <w:tc>
          <w:tcPr>
            <w:tcW w:w="720" w:type="dxa"/>
            <w:tcBorders>
              <w:top w:val="nil"/>
              <w:left w:val="nil"/>
              <w:bottom w:val="nil"/>
              <w:right w:val="nil"/>
            </w:tcBorders>
            <w:shd w:val="clear" w:color="auto" w:fill="auto"/>
            <w:vAlign w:val="bottom"/>
          </w:tcPr>
          <w:p w14:paraId="73122B08"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single" w:sz="4" w:space="0" w:color="auto"/>
              <w:bottom w:val="nil"/>
              <w:right w:val="nil"/>
            </w:tcBorders>
            <w:shd w:val="clear" w:color="auto" w:fill="auto"/>
            <w:noWrap/>
            <w:vAlign w:val="bottom"/>
            <w:hideMark/>
          </w:tcPr>
          <w:p w14:paraId="1B09D0B0"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22.4</w:t>
            </w:r>
          </w:p>
        </w:tc>
        <w:tc>
          <w:tcPr>
            <w:tcW w:w="450" w:type="dxa"/>
            <w:tcBorders>
              <w:top w:val="nil"/>
              <w:left w:val="nil"/>
              <w:bottom w:val="nil"/>
              <w:right w:val="single" w:sz="4" w:space="0" w:color="auto"/>
            </w:tcBorders>
            <w:shd w:val="clear" w:color="auto" w:fill="auto"/>
            <w:noWrap/>
            <w:vAlign w:val="bottom"/>
            <w:hideMark/>
          </w:tcPr>
          <w:p w14:paraId="6297B04D"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705354EF"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5.8</w:t>
            </w:r>
          </w:p>
        </w:tc>
        <w:tc>
          <w:tcPr>
            <w:tcW w:w="360" w:type="dxa"/>
            <w:tcBorders>
              <w:top w:val="nil"/>
              <w:left w:val="nil"/>
              <w:bottom w:val="nil"/>
              <w:right w:val="single" w:sz="4" w:space="0" w:color="auto"/>
            </w:tcBorders>
            <w:shd w:val="clear" w:color="auto" w:fill="auto"/>
            <w:noWrap/>
            <w:vAlign w:val="bottom"/>
            <w:hideMark/>
          </w:tcPr>
          <w:p w14:paraId="47EE424B"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1A721FA0"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15.7</w:t>
            </w:r>
          </w:p>
        </w:tc>
        <w:tc>
          <w:tcPr>
            <w:tcW w:w="360" w:type="dxa"/>
            <w:tcBorders>
              <w:top w:val="nil"/>
              <w:left w:val="nil"/>
              <w:bottom w:val="nil"/>
              <w:right w:val="single" w:sz="4" w:space="0" w:color="auto"/>
            </w:tcBorders>
            <w:shd w:val="clear" w:color="auto" w:fill="auto"/>
            <w:noWrap/>
            <w:vAlign w:val="bottom"/>
            <w:hideMark/>
          </w:tcPr>
          <w:p w14:paraId="2733F194"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0EC773F0"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8.4</w:t>
            </w:r>
          </w:p>
        </w:tc>
        <w:tc>
          <w:tcPr>
            <w:tcW w:w="540" w:type="dxa"/>
            <w:tcBorders>
              <w:top w:val="nil"/>
              <w:left w:val="nil"/>
              <w:bottom w:val="nil"/>
              <w:right w:val="single" w:sz="4" w:space="0" w:color="auto"/>
            </w:tcBorders>
            <w:shd w:val="clear" w:color="auto" w:fill="auto"/>
            <w:noWrap/>
            <w:vAlign w:val="bottom"/>
            <w:hideMark/>
          </w:tcPr>
          <w:p w14:paraId="14B7885F"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r>
      <w:tr w:rsidR="00B01708" w:rsidRPr="00672834" w14:paraId="73D8AC78"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2DF4A239"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1D00315C"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Transgender</w:t>
            </w:r>
          </w:p>
        </w:tc>
        <w:tc>
          <w:tcPr>
            <w:tcW w:w="720" w:type="dxa"/>
            <w:tcBorders>
              <w:top w:val="nil"/>
              <w:left w:val="single" w:sz="4" w:space="0" w:color="auto"/>
              <w:bottom w:val="nil"/>
              <w:right w:val="nil"/>
            </w:tcBorders>
            <w:shd w:val="clear" w:color="auto" w:fill="auto"/>
            <w:noWrap/>
            <w:vAlign w:val="bottom"/>
            <w:hideMark/>
          </w:tcPr>
          <w:p w14:paraId="2B72694B"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59.4</w:t>
            </w:r>
          </w:p>
        </w:tc>
        <w:tc>
          <w:tcPr>
            <w:tcW w:w="360" w:type="dxa"/>
            <w:tcBorders>
              <w:top w:val="nil"/>
              <w:left w:val="nil"/>
              <w:bottom w:val="nil"/>
              <w:right w:val="single" w:sz="4" w:space="0" w:color="auto"/>
            </w:tcBorders>
            <w:shd w:val="clear" w:color="auto" w:fill="auto"/>
            <w:noWrap/>
            <w:vAlign w:val="bottom"/>
            <w:hideMark/>
          </w:tcPr>
          <w:p w14:paraId="5F3E380A"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70F8B0A5"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22.7</w:t>
            </w:r>
          </w:p>
        </w:tc>
        <w:tc>
          <w:tcPr>
            <w:tcW w:w="360" w:type="dxa"/>
            <w:tcBorders>
              <w:top w:val="nil"/>
              <w:left w:val="nil"/>
              <w:bottom w:val="nil"/>
              <w:right w:val="single" w:sz="4" w:space="0" w:color="auto"/>
            </w:tcBorders>
            <w:shd w:val="clear" w:color="auto" w:fill="auto"/>
            <w:noWrap/>
            <w:vAlign w:val="bottom"/>
            <w:hideMark/>
          </w:tcPr>
          <w:p w14:paraId="0F9DA20E"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2D5EAD28"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0.0</w:t>
            </w:r>
          </w:p>
        </w:tc>
        <w:tc>
          <w:tcPr>
            <w:tcW w:w="450" w:type="dxa"/>
            <w:tcBorders>
              <w:top w:val="nil"/>
              <w:left w:val="nil"/>
              <w:bottom w:val="nil"/>
              <w:right w:val="single" w:sz="4" w:space="0" w:color="auto"/>
            </w:tcBorders>
            <w:shd w:val="clear" w:color="auto" w:fill="auto"/>
            <w:noWrap/>
            <w:vAlign w:val="bottom"/>
            <w:hideMark/>
          </w:tcPr>
          <w:p w14:paraId="2425A89B"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53C20A50"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0.0</w:t>
            </w:r>
          </w:p>
        </w:tc>
        <w:tc>
          <w:tcPr>
            <w:tcW w:w="720" w:type="dxa"/>
            <w:tcBorders>
              <w:top w:val="nil"/>
              <w:left w:val="nil"/>
              <w:bottom w:val="nil"/>
              <w:right w:val="single" w:sz="4" w:space="0" w:color="auto"/>
            </w:tcBorders>
            <w:shd w:val="clear" w:color="auto" w:fill="auto"/>
            <w:noWrap/>
            <w:vAlign w:val="bottom"/>
            <w:hideMark/>
          </w:tcPr>
          <w:p w14:paraId="56128E41"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20E842BC"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0.0</w:t>
            </w:r>
          </w:p>
        </w:tc>
        <w:tc>
          <w:tcPr>
            <w:tcW w:w="720" w:type="dxa"/>
            <w:tcBorders>
              <w:top w:val="nil"/>
              <w:left w:val="nil"/>
              <w:bottom w:val="nil"/>
              <w:right w:val="nil"/>
            </w:tcBorders>
            <w:shd w:val="clear" w:color="auto" w:fill="auto"/>
            <w:vAlign w:val="bottom"/>
          </w:tcPr>
          <w:p w14:paraId="0954E81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single" w:sz="4" w:space="0" w:color="auto"/>
              <w:bottom w:val="nil"/>
              <w:right w:val="nil"/>
            </w:tcBorders>
            <w:shd w:val="clear" w:color="auto" w:fill="auto"/>
            <w:noWrap/>
            <w:vAlign w:val="bottom"/>
            <w:hideMark/>
          </w:tcPr>
          <w:p w14:paraId="195859E7"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32.7</w:t>
            </w:r>
          </w:p>
        </w:tc>
        <w:tc>
          <w:tcPr>
            <w:tcW w:w="450" w:type="dxa"/>
            <w:tcBorders>
              <w:top w:val="nil"/>
              <w:left w:val="nil"/>
              <w:bottom w:val="nil"/>
              <w:right w:val="single" w:sz="4" w:space="0" w:color="auto"/>
            </w:tcBorders>
            <w:shd w:val="clear" w:color="auto" w:fill="auto"/>
            <w:noWrap/>
            <w:vAlign w:val="bottom"/>
            <w:hideMark/>
          </w:tcPr>
          <w:p w14:paraId="6D7DB873"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0B1A0333"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16.9</w:t>
            </w:r>
          </w:p>
        </w:tc>
        <w:tc>
          <w:tcPr>
            <w:tcW w:w="360" w:type="dxa"/>
            <w:tcBorders>
              <w:top w:val="nil"/>
              <w:left w:val="nil"/>
              <w:bottom w:val="nil"/>
              <w:right w:val="single" w:sz="4" w:space="0" w:color="auto"/>
            </w:tcBorders>
            <w:shd w:val="clear" w:color="auto" w:fill="auto"/>
            <w:noWrap/>
            <w:vAlign w:val="bottom"/>
            <w:hideMark/>
          </w:tcPr>
          <w:p w14:paraId="7FF972E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1FB9C450"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15.8</w:t>
            </w:r>
          </w:p>
        </w:tc>
        <w:tc>
          <w:tcPr>
            <w:tcW w:w="360" w:type="dxa"/>
            <w:tcBorders>
              <w:top w:val="nil"/>
              <w:left w:val="nil"/>
              <w:bottom w:val="nil"/>
              <w:right w:val="single" w:sz="4" w:space="0" w:color="auto"/>
            </w:tcBorders>
            <w:shd w:val="clear" w:color="auto" w:fill="auto"/>
            <w:noWrap/>
            <w:vAlign w:val="bottom"/>
            <w:hideMark/>
          </w:tcPr>
          <w:p w14:paraId="34ACF420"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6A1E38E7"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21.1</w:t>
            </w:r>
          </w:p>
        </w:tc>
        <w:tc>
          <w:tcPr>
            <w:tcW w:w="540" w:type="dxa"/>
            <w:tcBorders>
              <w:top w:val="nil"/>
              <w:left w:val="nil"/>
              <w:bottom w:val="nil"/>
              <w:right w:val="single" w:sz="4" w:space="0" w:color="auto"/>
            </w:tcBorders>
            <w:shd w:val="clear" w:color="auto" w:fill="auto"/>
            <w:noWrap/>
            <w:vAlign w:val="bottom"/>
            <w:hideMark/>
          </w:tcPr>
          <w:p w14:paraId="2479E87C"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r>
      <w:tr w:rsidR="00B01708" w:rsidRPr="00672834" w14:paraId="0B4D6922" w14:textId="77777777" w:rsidTr="00DD2827">
        <w:trPr>
          <w:trHeight w:val="288"/>
        </w:trPr>
        <w:tc>
          <w:tcPr>
            <w:tcW w:w="3060" w:type="dxa"/>
            <w:gridSpan w:val="2"/>
            <w:tcBorders>
              <w:top w:val="nil"/>
              <w:left w:val="single" w:sz="4" w:space="0" w:color="auto"/>
              <w:bottom w:val="nil"/>
              <w:right w:val="nil"/>
            </w:tcBorders>
            <w:shd w:val="clear" w:color="auto" w:fill="auto"/>
            <w:noWrap/>
            <w:vAlign w:val="bottom"/>
            <w:hideMark/>
          </w:tcPr>
          <w:p w14:paraId="5A5D661D"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Disability status</w:t>
            </w:r>
          </w:p>
        </w:tc>
        <w:tc>
          <w:tcPr>
            <w:tcW w:w="720" w:type="dxa"/>
            <w:tcBorders>
              <w:top w:val="nil"/>
              <w:left w:val="single" w:sz="4" w:space="0" w:color="auto"/>
              <w:bottom w:val="nil"/>
              <w:right w:val="nil"/>
            </w:tcBorders>
            <w:shd w:val="clear" w:color="auto" w:fill="auto"/>
            <w:noWrap/>
            <w:vAlign w:val="bottom"/>
            <w:hideMark/>
          </w:tcPr>
          <w:p w14:paraId="4C233D60"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7EF679B7"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50A86C9F"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685BF570"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2AE3B62F"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7CD10382"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79809BA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55DFE7E0"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1080" w:type="dxa"/>
            <w:tcBorders>
              <w:top w:val="nil"/>
              <w:left w:val="nil"/>
              <w:bottom w:val="nil"/>
              <w:right w:val="nil"/>
            </w:tcBorders>
          </w:tcPr>
          <w:p w14:paraId="09CF5B9D"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72FA4457" w14:textId="77777777" w:rsidR="00B01708" w:rsidRPr="00DF6599" w:rsidRDefault="00B01708" w:rsidP="00DD2827">
            <w:pPr>
              <w:spacing w:after="0" w:line="240" w:lineRule="auto"/>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noWrap/>
            <w:vAlign w:val="bottom"/>
            <w:hideMark/>
          </w:tcPr>
          <w:p w14:paraId="061CA130"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1360715A"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75E94509"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10A651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56D47F0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3119929F"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3D1AB341"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445BA81E"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eastAsia="Times New Roman" w:hAnsi="Calibri" w:cs="Times New Roman"/>
                <w:color w:val="000000"/>
                <w:sz w:val="18"/>
                <w:szCs w:val="18"/>
              </w:rPr>
              <w:t> </w:t>
            </w:r>
          </w:p>
        </w:tc>
      </w:tr>
      <w:tr w:rsidR="00B01708" w:rsidRPr="00672834" w14:paraId="422E32B8"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33C6F5D9"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72D25E05"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Yes</w:t>
            </w:r>
          </w:p>
        </w:tc>
        <w:tc>
          <w:tcPr>
            <w:tcW w:w="720" w:type="dxa"/>
            <w:tcBorders>
              <w:top w:val="nil"/>
              <w:left w:val="single" w:sz="4" w:space="0" w:color="auto"/>
              <w:bottom w:val="nil"/>
              <w:right w:val="nil"/>
            </w:tcBorders>
            <w:shd w:val="clear" w:color="auto" w:fill="auto"/>
            <w:noWrap/>
            <w:vAlign w:val="bottom"/>
            <w:hideMark/>
          </w:tcPr>
          <w:p w14:paraId="0B6DDE01"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59.9</w:t>
            </w:r>
          </w:p>
        </w:tc>
        <w:tc>
          <w:tcPr>
            <w:tcW w:w="360" w:type="dxa"/>
            <w:tcBorders>
              <w:top w:val="nil"/>
              <w:left w:val="nil"/>
              <w:bottom w:val="nil"/>
              <w:right w:val="single" w:sz="4" w:space="0" w:color="auto"/>
            </w:tcBorders>
            <w:shd w:val="clear" w:color="auto" w:fill="auto"/>
            <w:noWrap/>
            <w:vAlign w:val="bottom"/>
            <w:hideMark/>
          </w:tcPr>
          <w:p w14:paraId="10EA8D54"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113C9580"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9.5</w:t>
            </w:r>
          </w:p>
        </w:tc>
        <w:tc>
          <w:tcPr>
            <w:tcW w:w="360" w:type="dxa"/>
            <w:tcBorders>
              <w:top w:val="nil"/>
              <w:left w:val="nil"/>
              <w:bottom w:val="nil"/>
              <w:right w:val="single" w:sz="4" w:space="0" w:color="auto"/>
            </w:tcBorders>
            <w:shd w:val="clear" w:color="auto" w:fill="auto"/>
            <w:noWrap/>
            <w:vAlign w:val="bottom"/>
            <w:hideMark/>
          </w:tcPr>
          <w:p w14:paraId="5C401C00"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227F174D"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6.5</w:t>
            </w:r>
          </w:p>
        </w:tc>
        <w:tc>
          <w:tcPr>
            <w:tcW w:w="450" w:type="dxa"/>
            <w:tcBorders>
              <w:top w:val="nil"/>
              <w:left w:val="nil"/>
              <w:bottom w:val="nil"/>
              <w:right w:val="single" w:sz="4" w:space="0" w:color="auto"/>
            </w:tcBorders>
            <w:shd w:val="clear" w:color="auto" w:fill="auto"/>
            <w:noWrap/>
            <w:vAlign w:val="bottom"/>
            <w:hideMark/>
          </w:tcPr>
          <w:p w14:paraId="00AD9CA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1F5F3E36"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16.9</w:t>
            </w:r>
          </w:p>
        </w:tc>
        <w:tc>
          <w:tcPr>
            <w:tcW w:w="720" w:type="dxa"/>
            <w:tcBorders>
              <w:top w:val="nil"/>
              <w:left w:val="nil"/>
              <w:bottom w:val="nil"/>
              <w:right w:val="single" w:sz="4" w:space="0" w:color="auto"/>
            </w:tcBorders>
            <w:shd w:val="clear" w:color="auto" w:fill="auto"/>
            <w:noWrap/>
            <w:vAlign w:val="bottom"/>
            <w:hideMark/>
          </w:tcPr>
          <w:p w14:paraId="23E2500C"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3C25A4B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18.9</w:t>
            </w:r>
          </w:p>
        </w:tc>
        <w:tc>
          <w:tcPr>
            <w:tcW w:w="720" w:type="dxa"/>
            <w:tcBorders>
              <w:top w:val="nil"/>
              <w:left w:val="nil"/>
              <w:bottom w:val="nil"/>
              <w:right w:val="nil"/>
            </w:tcBorders>
            <w:shd w:val="clear" w:color="auto" w:fill="auto"/>
            <w:vAlign w:val="bottom"/>
          </w:tcPr>
          <w:p w14:paraId="0B2C6266"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single" w:sz="4" w:space="0" w:color="auto"/>
              <w:bottom w:val="nil"/>
              <w:right w:val="nil"/>
            </w:tcBorders>
            <w:shd w:val="clear" w:color="auto" w:fill="auto"/>
            <w:noWrap/>
            <w:vAlign w:val="bottom"/>
            <w:hideMark/>
          </w:tcPr>
          <w:p w14:paraId="40C7AC7C"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21.6</w:t>
            </w:r>
          </w:p>
        </w:tc>
        <w:tc>
          <w:tcPr>
            <w:tcW w:w="450" w:type="dxa"/>
            <w:tcBorders>
              <w:top w:val="nil"/>
              <w:left w:val="nil"/>
              <w:bottom w:val="nil"/>
              <w:right w:val="single" w:sz="4" w:space="0" w:color="auto"/>
            </w:tcBorders>
            <w:shd w:val="clear" w:color="auto" w:fill="auto"/>
            <w:noWrap/>
            <w:vAlign w:val="bottom"/>
            <w:hideMark/>
          </w:tcPr>
          <w:p w14:paraId="4730EB2F"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3ABB579F"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10.6</w:t>
            </w:r>
          </w:p>
        </w:tc>
        <w:tc>
          <w:tcPr>
            <w:tcW w:w="360" w:type="dxa"/>
            <w:tcBorders>
              <w:top w:val="nil"/>
              <w:left w:val="nil"/>
              <w:bottom w:val="nil"/>
              <w:right w:val="single" w:sz="4" w:space="0" w:color="auto"/>
            </w:tcBorders>
            <w:shd w:val="clear" w:color="auto" w:fill="auto"/>
            <w:noWrap/>
            <w:vAlign w:val="bottom"/>
            <w:hideMark/>
          </w:tcPr>
          <w:p w14:paraId="401D37AB"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3BED6AD8"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11.0</w:t>
            </w:r>
          </w:p>
        </w:tc>
        <w:tc>
          <w:tcPr>
            <w:tcW w:w="360" w:type="dxa"/>
            <w:tcBorders>
              <w:top w:val="nil"/>
              <w:left w:val="nil"/>
              <w:bottom w:val="nil"/>
              <w:right w:val="single" w:sz="4" w:space="0" w:color="auto"/>
            </w:tcBorders>
            <w:shd w:val="clear" w:color="auto" w:fill="auto"/>
            <w:noWrap/>
            <w:vAlign w:val="bottom"/>
            <w:hideMark/>
          </w:tcPr>
          <w:p w14:paraId="1E28C480"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1D0728C9"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16.8</w:t>
            </w:r>
          </w:p>
        </w:tc>
        <w:tc>
          <w:tcPr>
            <w:tcW w:w="540" w:type="dxa"/>
            <w:tcBorders>
              <w:top w:val="nil"/>
              <w:left w:val="nil"/>
              <w:bottom w:val="nil"/>
              <w:right w:val="single" w:sz="4" w:space="0" w:color="auto"/>
            </w:tcBorders>
            <w:shd w:val="clear" w:color="auto" w:fill="auto"/>
            <w:noWrap/>
            <w:vAlign w:val="bottom"/>
            <w:hideMark/>
          </w:tcPr>
          <w:p w14:paraId="36B46908"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w:t>
            </w:r>
          </w:p>
        </w:tc>
      </w:tr>
      <w:tr w:rsidR="00B01708" w:rsidRPr="00672834" w14:paraId="46F7D375" w14:textId="77777777" w:rsidTr="00DD2827">
        <w:trPr>
          <w:trHeight w:val="288"/>
        </w:trPr>
        <w:tc>
          <w:tcPr>
            <w:tcW w:w="257" w:type="dxa"/>
            <w:tcBorders>
              <w:top w:val="nil"/>
              <w:left w:val="single" w:sz="4" w:space="0" w:color="auto"/>
              <w:bottom w:val="single" w:sz="4" w:space="0" w:color="auto"/>
              <w:right w:val="nil"/>
            </w:tcBorders>
            <w:shd w:val="clear" w:color="auto" w:fill="auto"/>
            <w:noWrap/>
            <w:vAlign w:val="bottom"/>
            <w:hideMark/>
          </w:tcPr>
          <w:p w14:paraId="015C9C62"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 </w:t>
            </w:r>
          </w:p>
        </w:tc>
        <w:tc>
          <w:tcPr>
            <w:tcW w:w="2803" w:type="dxa"/>
            <w:tcBorders>
              <w:top w:val="nil"/>
              <w:left w:val="nil"/>
              <w:bottom w:val="single" w:sz="4" w:space="0" w:color="auto"/>
              <w:right w:val="nil"/>
            </w:tcBorders>
            <w:shd w:val="clear" w:color="auto" w:fill="auto"/>
            <w:noWrap/>
            <w:vAlign w:val="bottom"/>
            <w:hideMark/>
          </w:tcPr>
          <w:p w14:paraId="58E7FF6B" w14:textId="77777777" w:rsidR="00B01708" w:rsidRPr="00672834" w:rsidRDefault="00B01708" w:rsidP="00DD2827">
            <w:pPr>
              <w:spacing w:after="0" w:line="240" w:lineRule="auto"/>
              <w:rPr>
                <w:rFonts w:ascii="Calibri" w:eastAsia="Times New Roman" w:hAnsi="Calibri" w:cs="Times New Roman"/>
                <w:color w:val="000000"/>
                <w:sz w:val="18"/>
                <w:szCs w:val="18"/>
              </w:rPr>
            </w:pPr>
            <w:r w:rsidRPr="00672834">
              <w:rPr>
                <w:rFonts w:ascii="Calibri" w:eastAsia="Times New Roman" w:hAnsi="Calibri" w:cs="Times New Roman"/>
                <w:color w:val="000000"/>
                <w:sz w:val="18"/>
                <w:szCs w:val="18"/>
              </w:rPr>
              <w:t>No</w:t>
            </w:r>
          </w:p>
        </w:tc>
        <w:tc>
          <w:tcPr>
            <w:tcW w:w="720" w:type="dxa"/>
            <w:tcBorders>
              <w:top w:val="nil"/>
              <w:left w:val="single" w:sz="4" w:space="0" w:color="auto"/>
              <w:bottom w:val="single" w:sz="4" w:space="0" w:color="auto"/>
              <w:right w:val="nil"/>
            </w:tcBorders>
            <w:shd w:val="clear" w:color="auto" w:fill="auto"/>
            <w:noWrap/>
            <w:vAlign w:val="bottom"/>
            <w:hideMark/>
          </w:tcPr>
          <w:p w14:paraId="573E7EF7"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54.6</w:t>
            </w:r>
          </w:p>
        </w:tc>
        <w:tc>
          <w:tcPr>
            <w:tcW w:w="360" w:type="dxa"/>
            <w:tcBorders>
              <w:top w:val="nil"/>
              <w:left w:val="nil"/>
              <w:bottom w:val="single" w:sz="4" w:space="0" w:color="auto"/>
              <w:right w:val="single" w:sz="4" w:space="0" w:color="auto"/>
            </w:tcBorders>
            <w:shd w:val="clear" w:color="auto" w:fill="auto"/>
            <w:noWrap/>
            <w:vAlign w:val="bottom"/>
            <w:hideMark/>
          </w:tcPr>
          <w:p w14:paraId="1399BFE5"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single" w:sz="4" w:space="0" w:color="auto"/>
              <w:right w:val="nil"/>
            </w:tcBorders>
            <w:shd w:val="clear" w:color="auto" w:fill="auto"/>
            <w:noWrap/>
            <w:vAlign w:val="bottom"/>
            <w:hideMark/>
          </w:tcPr>
          <w:p w14:paraId="0C6378D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9.1</w:t>
            </w:r>
          </w:p>
        </w:tc>
        <w:tc>
          <w:tcPr>
            <w:tcW w:w="360" w:type="dxa"/>
            <w:tcBorders>
              <w:top w:val="nil"/>
              <w:left w:val="nil"/>
              <w:bottom w:val="single" w:sz="4" w:space="0" w:color="auto"/>
              <w:right w:val="single" w:sz="4" w:space="0" w:color="auto"/>
            </w:tcBorders>
            <w:shd w:val="clear" w:color="auto" w:fill="auto"/>
            <w:noWrap/>
            <w:vAlign w:val="bottom"/>
            <w:hideMark/>
          </w:tcPr>
          <w:p w14:paraId="5F1F1F2D"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single" w:sz="4" w:space="0" w:color="auto"/>
              <w:right w:val="nil"/>
            </w:tcBorders>
            <w:shd w:val="clear" w:color="auto" w:fill="auto"/>
            <w:noWrap/>
            <w:vAlign w:val="bottom"/>
            <w:hideMark/>
          </w:tcPr>
          <w:p w14:paraId="47FBEA19"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3.7</w:t>
            </w:r>
          </w:p>
        </w:tc>
        <w:tc>
          <w:tcPr>
            <w:tcW w:w="450" w:type="dxa"/>
            <w:tcBorders>
              <w:top w:val="nil"/>
              <w:left w:val="nil"/>
              <w:bottom w:val="single" w:sz="4" w:space="0" w:color="auto"/>
              <w:right w:val="single" w:sz="4" w:space="0" w:color="auto"/>
            </w:tcBorders>
            <w:shd w:val="clear" w:color="auto" w:fill="auto"/>
            <w:noWrap/>
            <w:vAlign w:val="bottom"/>
            <w:hideMark/>
          </w:tcPr>
          <w:p w14:paraId="26509860"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900" w:type="dxa"/>
            <w:tcBorders>
              <w:top w:val="nil"/>
              <w:left w:val="nil"/>
              <w:bottom w:val="single" w:sz="4" w:space="0" w:color="auto"/>
              <w:right w:val="nil"/>
            </w:tcBorders>
            <w:shd w:val="clear" w:color="auto" w:fill="auto"/>
            <w:noWrap/>
            <w:vAlign w:val="bottom"/>
            <w:hideMark/>
          </w:tcPr>
          <w:p w14:paraId="7CF265CD"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8.5</w:t>
            </w:r>
          </w:p>
        </w:tc>
        <w:tc>
          <w:tcPr>
            <w:tcW w:w="720" w:type="dxa"/>
            <w:tcBorders>
              <w:top w:val="nil"/>
              <w:left w:val="nil"/>
              <w:bottom w:val="single" w:sz="4" w:space="0" w:color="auto"/>
              <w:right w:val="single" w:sz="4" w:space="0" w:color="auto"/>
            </w:tcBorders>
            <w:shd w:val="clear" w:color="auto" w:fill="auto"/>
            <w:noWrap/>
            <w:vAlign w:val="bottom"/>
            <w:hideMark/>
          </w:tcPr>
          <w:p w14:paraId="7A385BE3"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1080" w:type="dxa"/>
            <w:tcBorders>
              <w:top w:val="nil"/>
              <w:left w:val="nil"/>
              <w:bottom w:val="single" w:sz="4" w:space="0" w:color="auto"/>
              <w:right w:val="nil"/>
            </w:tcBorders>
            <w:shd w:val="clear" w:color="auto" w:fill="auto"/>
            <w:vAlign w:val="bottom"/>
          </w:tcPr>
          <w:p w14:paraId="5F29FB6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10.0</w:t>
            </w:r>
          </w:p>
        </w:tc>
        <w:tc>
          <w:tcPr>
            <w:tcW w:w="720" w:type="dxa"/>
            <w:tcBorders>
              <w:top w:val="nil"/>
              <w:left w:val="nil"/>
              <w:bottom w:val="single" w:sz="4" w:space="0" w:color="auto"/>
              <w:right w:val="nil"/>
            </w:tcBorders>
            <w:shd w:val="clear" w:color="auto" w:fill="auto"/>
            <w:vAlign w:val="bottom"/>
          </w:tcPr>
          <w:p w14:paraId="689E02C4"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single" w:sz="4" w:space="0" w:color="auto"/>
              <w:bottom w:val="single" w:sz="4" w:space="0" w:color="auto"/>
              <w:right w:val="nil"/>
            </w:tcBorders>
            <w:shd w:val="clear" w:color="auto" w:fill="auto"/>
            <w:noWrap/>
            <w:vAlign w:val="bottom"/>
            <w:hideMark/>
          </w:tcPr>
          <w:p w14:paraId="10DD186F"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20.3</w:t>
            </w:r>
          </w:p>
        </w:tc>
        <w:tc>
          <w:tcPr>
            <w:tcW w:w="450" w:type="dxa"/>
            <w:tcBorders>
              <w:top w:val="nil"/>
              <w:left w:val="nil"/>
              <w:bottom w:val="single" w:sz="4" w:space="0" w:color="auto"/>
              <w:right w:val="single" w:sz="4" w:space="0" w:color="auto"/>
            </w:tcBorders>
            <w:shd w:val="clear" w:color="auto" w:fill="auto"/>
            <w:noWrap/>
            <w:vAlign w:val="bottom"/>
            <w:hideMark/>
          </w:tcPr>
          <w:p w14:paraId="0CFF1E23"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540" w:type="dxa"/>
            <w:tcBorders>
              <w:top w:val="nil"/>
              <w:left w:val="nil"/>
              <w:bottom w:val="single" w:sz="4" w:space="0" w:color="auto"/>
              <w:right w:val="nil"/>
            </w:tcBorders>
            <w:shd w:val="clear" w:color="auto" w:fill="auto"/>
            <w:noWrap/>
            <w:vAlign w:val="bottom"/>
            <w:hideMark/>
          </w:tcPr>
          <w:p w14:paraId="3233E6F4"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5.4</w:t>
            </w:r>
          </w:p>
        </w:tc>
        <w:tc>
          <w:tcPr>
            <w:tcW w:w="360" w:type="dxa"/>
            <w:tcBorders>
              <w:top w:val="nil"/>
              <w:left w:val="nil"/>
              <w:bottom w:val="single" w:sz="4" w:space="0" w:color="auto"/>
              <w:right w:val="single" w:sz="4" w:space="0" w:color="auto"/>
            </w:tcBorders>
            <w:shd w:val="clear" w:color="auto" w:fill="auto"/>
            <w:noWrap/>
            <w:vAlign w:val="bottom"/>
            <w:hideMark/>
          </w:tcPr>
          <w:p w14:paraId="0C2FE800"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720" w:type="dxa"/>
            <w:tcBorders>
              <w:top w:val="nil"/>
              <w:left w:val="nil"/>
              <w:bottom w:val="single" w:sz="4" w:space="0" w:color="auto"/>
              <w:right w:val="nil"/>
            </w:tcBorders>
            <w:shd w:val="clear" w:color="auto" w:fill="auto"/>
            <w:noWrap/>
            <w:vAlign w:val="bottom"/>
            <w:hideMark/>
          </w:tcPr>
          <w:p w14:paraId="24E3F4CF"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14.5</w:t>
            </w:r>
          </w:p>
        </w:tc>
        <w:tc>
          <w:tcPr>
            <w:tcW w:w="360" w:type="dxa"/>
            <w:tcBorders>
              <w:top w:val="nil"/>
              <w:left w:val="nil"/>
              <w:bottom w:val="single" w:sz="4" w:space="0" w:color="auto"/>
              <w:right w:val="single" w:sz="4" w:space="0" w:color="auto"/>
            </w:tcBorders>
            <w:shd w:val="clear" w:color="auto" w:fill="auto"/>
            <w:noWrap/>
            <w:vAlign w:val="bottom"/>
            <w:hideMark/>
          </w:tcPr>
          <w:p w14:paraId="58337480"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c>
          <w:tcPr>
            <w:tcW w:w="630" w:type="dxa"/>
            <w:tcBorders>
              <w:top w:val="nil"/>
              <w:left w:val="nil"/>
              <w:bottom w:val="single" w:sz="4" w:space="0" w:color="auto"/>
              <w:right w:val="nil"/>
            </w:tcBorders>
            <w:shd w:val="clear" w:color="auto" w:fill="auto"/>
            <w:noWrap/>
            <w:vAlign w:val="bottom"/>
            <w:hideMark/>
          </w:tcPr>
          <w:p w14:paraId="49094165" w14:textId="77777777" w:rsidR="00B01708" w:rsidRPr="00DF6599" w:rsidRDefault="00B01708" w:rsidP="00DD2827">
            <w:pPr>
              <w:spacing w:after="0" w:line="240" w:lineRule="auto"/>
              <w:jc w:val="right"/>
              <w:rPr>
                <w:rFonts w:ascii="Calibri" w:eastAsia="Times New Roman" w:hAnsi="Calibri" w:cs="Times New Roman"/>
                <w:color w:val="000000"/>
                <w:sz w:val="18"/>
                <w:szCs w:val="18"/>
              </w:rPr>
            </w:pPr>
            <w:r w:rsidRPr="00DF6599">
              <w:rPr>
                <w:rFonts w:ascii="Calibri" w:hAnsi="Calibri"/>
                <w:color w:val="000000"/>
                <w:sz w:val="18"/>
                <w:szCs w:val="18"/>
              </w:rPr>
              <w:t>8.2</w:t>
            </w:r>
          </w:p>
        </w:tc>
        <w:tc>
          <w:tcPr>
            <w:tcW w:w="540" w:type="dxa"/>
            <w:tcBorders>
              <w:top w:val="nil"/>
              <w:left w:val="nil"/>
              <w:bottom w:val="single" w:sz="4" w:space="0" w:color="auto"/>
              <w:right w:val="single" w:sz="4" w:space="0" w:color="auto"/>
            </w:tcBorders>
            <w:shd w:val="clear" w:color="auto" w:fill="auto"/>
            <w:noWrap/>
            <w:vAlign w:val="bottom"/>
            <w:hideMark/>
          </w:tcPr>
          <w:p w14:paraId="031E92F1" w14:textId="77777777" w:rsidR="00B01708" w:rsidRPr="00DF6599" w:rsidRDefault="00B01708" w:rsidP="00DD2827">
            <w:pPr>
              <w:spacing w:after="0" w:line="240" w:lineRule="auto"/>
              <w:rPr>
                <w:rFonts w:ascii="Calibri" w:eastAsia="Times New Roman" w:hAnsi="Calibri" w:cs="Times New Roman"/>
                <w:color w:val="000000"/>
                <w:sz w:val="18"/>
                <w:szCs w:val="18"/>
              </w:rPr>
            </w:pPr>
            <w:r w:rsidRPr="00DF6599">
              <w:rPr>
                <w:rFonts w:ascii="Calibri" w:hAnsi="Calibri"/>
                <w:color w:val="000000"/>
                <w:sz w:val="18"/>
                <w:szCs w:val="18"/>
              </w:rPr>
              <w:t> </w:t>
            </w:r>
          </w:p>
        </w:tc>
      </w:tr>
    </w:tbl>
    <w:p w14:paraId="2C781A48" w14:textId="77777777" w:rsidR="00B01708" w:rsidRPr="00C54620" w:rsidRDefault="00B01708" w:rsidP="00B01708">
      <w:pPr>
        <w:pStyle w:val="Insert"/>
        <w:rPr>
          <w:sz w:val="18"/>
          <w:szCs w:val="18"/>
        </w:rPr>
      </w:pPr>
      <w:r w:rsidRPr="00C54620">
        <w:rPr>
          <w:sz w:val="18"/>
          <w:szCs w:val="18"/>
        </w:rPr>
        <w:t>Note the "In which school are you enrolled” categorization comes from administrative records.</w:t>
      </w:r>
    </w:p>
    <w:p w14:paraId="1695006B" w14:textId="77777777" w:rsidR="00B01708" w:rsidRPr="00C54620" w:rsidRDefault="00B01708" w:rsidP="00B01708">
      <w:pPr>
        <w:pStyle w:val="Insert"/>
        <w:rPr>
          <w:sz w:val="18"/>
          <w:szCs w:val="18"/>
        </w:rPr>
      </w:pPr>
      <w:r w:rsidRPr="00C54620">
        <w:rPr>
          <w:sz w:val="18"/>
          <w:szCs w:val="18"/>
        </w:rPr>
        <w:t>! Estimate is considered not reliable. Estimate either has less than ten persons endorsing it or a relative standard error greater than 30%</w:t>
      </w:r>
    </w:p>
    <w:p w14:paraId="6D3DCE8D" w14:textId="77777777" w:rsidR="00B01708" w:rsidRDefault="00B01708" w:rsidP="00B01708">
      <w:r>
        <w:br w:type="page"/>
      </w:r>
    </w:p>
    <w:p w14:paraId="7729F493" w14:textId="77777777" w:rsidR="00B01708" w:rsidRDefault="00B01708" w:rsidP="00B01708">
      <w:pPr>
        <w:pStyle w:val="Insert"/>
        <w:rPr>
          <w:b/>
          <w:bCs/>
        </w:rPr>
      </w:pPr>
      <w:r w:rsidRPr="007A0B78">
        <w:rPr>
          <w:b/>
          <w:bCs/>
        </w:rPr>
        <w:lastRenderedPageBreak/>
        <w:t>Table 4b. Prevalence Estimates for Victimization in 2017-2018 Academic Year by Student Characteristics, Undergraduate Males</w:t>
      </w:r>
    </w:p>
    <w:tbl>
      <w:tblPr>
        <w:tblW w:w="13950" w:type="dxa"/>
        <w:tblLayout w:type="fixed"/>
        <w:tblCellMar>
          <w:left w:w="72" w:type="dxa"/>
          <w:right w:w="72" w:type="dxa"/>
        </w:tblCellMar>
        <w:tblLook w:val="04A0" w:firstRow="1" w:lastRow="0" w:firstColumn="1" w:lastColumn="0" w:noHBand="0" w:noVBand="1"/>
      </w:tblPr>
      <w:tblGrid>
        <w:gridCol w:w="257"/>
        <w:gridCol w:w="2803"/>
        <w:gridCol w:w="720"/>
        <w:gridCol w:w="360"/>
        <w:gridCol w:w="630"/>
        <w:gridCol w:w="360"/>
        <w:gridCol w:w="720"/>
        <w:gridCol w:w="450"/>
        <w:gridCol w:w="900"/>
        <w:gridCol w:w="720"/>
        <w:gridCol w:w="1080"/>
        <w:gridCol w:w="720"/>
        <w:gridCol w:w="720"/>
        <w:gridCol w:w="360"/>
        <w:gridCol w:w="540"/>
        <w:gridCol w:w="360"/>
        <w:gridCol w:w="720"/>
        <w:gridCol w:w="360"/>
        <w:gridCol w:w="630"/>
        <w:gridCol w:w="540"/>
      </w:tblGrid>
      <w:tr w:rsidR="00B01708" w:rsidRPr="00C540D6" w14:paraId="6D2A9806" w14:textId="77777777" w:rsidTr="00DD2827">
        <w:trPr>
          <w:cantSplit/>
          <w:trHeight w:val="288"/>
          <w:tblHeader/>
        </w:trPr>
        <w:tc>
          <w:tcPr>
            <w:tcW w:w="257" w:type="dxa"/>
            <w:tcBorders>
              <w:top w:val="nil"/>
              <w:left w:val="nil"/>
              <w:bottom w:val="single" w:sz="4" w:space="0" w:color="auto"/>
              <w:right w:val="nil"/>
            </w:tcBorders>
            <w:shd w:val="clear" w:color="auto" w:fill="auto"/>
            <w:noWrap/>
            <w:vAlign w:val="bottom"/>
            <w:hideMark/>
          </w:tcPr>
          <w:p w14:paraId="1F98A743" w14:textId="77777777" w:rsidR="00B01708" w:rsidRPr="00C540D6" w:rsidRDefault="00B01708" w:rsidP="00DD2827">
            <w:pPr>
              <w:spacing w:after="0" w:line="240" w:lineRule="auto"/>
              <w:rPr>
                <w:rFonts w:ascii="Times New Roman" w:eastAsia="Times New Roman" w:hAnsi="Times New Roman" w:cs="Times New Roman"/>
                <w:b/>
                <w:bCs/>
                <w:sz w:val="18"/>
                <w:szCs w:val="18"/>
              </w:rPr>
            </w:pPr>
          </w:p>
        </w:tc>
        <w:tc>
          <w:tcPr>
            <w:tcW w:w="2803" w:type="dxa"/>
            <w:tcBorders>
              <w:top w:val="nil"/>
              <w:left w:val="nil"/>
              <w:bottom w:val="single" w:sz="4" w:space="0" w:color="auto"/>
              <w:right w:val="nil"/>
            </w:tcBorders>
            <w:shd w:val="clear" w:color="auto" w:fill="auto"/>
            <w:noWrap/>
            <w:vAlign w:val="bottom"/>
            <w:hideMark/>
          </w:tcPr>
          <w:p w14:paraId="3E55728F" w14:textId="77777777" w:rsidR="00B01708" w:rsidRPr="00C540D6" w:rsidRDefault="00B01708" w:rsidP="00DD2827">
            <w:pPr>
              <w:spacing w:after="0" w:line="240" w:lineRule="auto"/>
              <w:rPr>
                <w:rFonts w:ascii="Times New Roman" w:eastAsia="Times New Roman" w:hAnsi="Times New Roman" w:cs="Times New Roman"/>
                <w:b/>
                <w:bCs/>
                <w:sz w:val="18"/>
                <w:szCs w:val="18"/>
              </w:rPr>
            </w:pPr>
          </w:p>
        </w:tc>
        <w:tc>
          <w:tcPr>
            <w:tcW w:w="1710" w:type="dxa"/>
            <w:gridSpan w:val="3"/>
            <w:tcBorders>
              <w:top w:val="nil"/>
              <w:left w:val="nil"/>
              <w:bottom w:val="single" w:sz="4" w:space="0" w:color="auto"/>
              <w:right w:val="nil"/>
            </w:tcBorders>
            <w:shd w:val="clear" w:color="auto" w:fill="auto"/>
            <w:noWrap/>
            <w:vAlign w:val="bottom"/>
            <w:hideMark/>
          </w:tcPr>
          <w:p w14:paraId="6F189AC8" w14:textId="77777777" w:rsidR="00B01708" w:rsidRPr="00C540D6" w:rsidRDefault="00B01708" w:rsidP="00DD2827">
            <w:pPr>
              <w:spacing w:after="0" w:line="240" w:lineRule="auto"/>
              <w:rPr>
                <w:rFonts w:ascii="Calibri" w:eastAsia="Times New Roman" w:hAnsi="Calibri" w:cs="Times New Roman"/>
                <w:b/>
                <w:bCs/>
                <w:color w:val="000000"/>
                <w:sz w:val="18"/>
                <w:szCs w:val="18"/>
              </w:rPr>
            </w:pPr>
            <w:r w:rsidRPr="00C540D6">
              <w:rPr>
                <w:rFonts w:ascii="Calibri" w:eastAsia="Times New Roman" w:hAnsi="Calibri" w:cs="Times New Roman"/>
                <w:b/>
                <w:bCs/>
                <w:color w:val="000000"/>
                <w:sz w:val="18"/>
                <w:szCs w:val="18"/>
              </w:rPr>
              <w:t xml:space="preserve">Percent of students - </w:t>
            </w:r>
          </w:p>
        </w:tc>
        <w:tc>
          <w:tcPr>
            <w:tcW w:w="360" w:type="dxa"/>
            <w:tcBorders>
              <w:top w:val="nil"/>
              <w:left w:val="nil"/>
              <w:bottom w:val="single" w:sz="4" w:space="0" w:color="auto"/>
              <w:right w:val="nil"/>
            </w:tcBorders>
            <w:shd w:val="clear" w:color="auto" w:fill="auto"/>
            <w:noWrap/>
            <w:vAlign w:val="bottom"/>
            <w:hideMark/>
          </w:tcPr>
          <w:p w14:paraId="1DF6EBC3" w14:textId="77777777" w:rsidR="00B01708" w:rsidRPr="00C540D6" w:rsidRDefault="00B01708" w:rsidP="00DD2827">
            <w:pPr>
              <w:spacing w:after="0" w:line="240" w:lineRule="auto"/>
              <w:rPr>
                <w:rFonts w:ascii="Calibri" w:eastAsia="Times New Roman" w:hAnsi="Calibri" w:cs="Times New Roman"/>
                <w:b/>
                <w:bCs/>
                <w:color w:val="000000"/>
                <w:sz w:val="18"/>
                <w:szCs w:val="18"/>
              </w:rPr>
            </w:pPr>
          </w:p>
        </w:tc>
        <w:tc>
          <w:tcPr>
            <w:tcW w:w="720" w:type="dxa"/>
            <w:tcBorders>
              <w:top w:val="nil"/>
              <w:left w:val="nil"/>
              <w:bottom w:val="single" w:sz="4" w:space="0" w:color="auto"/>
              <w:right w:val="nil"/>
            </w:tcBorders>
            <w:shd w:val="clear" w:color="auto" w:fill="auto"/>
            <w:noWrap/>
            <w:vAlign w:val="bottom"/>
            <w:hideMark/>
          </w:tcPr>
          <w:p w14:paraId="24BF4A1E" w14:textId="77777777" w:rsidR="00B01708" w:rsidRPr="00C540D6" w:rsidRDefault="00B01708" w:rsidP="00DD2827">
            <w:pPr>
              <w:spacing w:after="0" w:line="240" w:lineRule="auto"/>
              <w:rPr>
                <w:rFonts w:ascii="Times New Roman" w:eastAsia="Times New Roman" w:hAnsi="Times New Roman" w:cs="Times New Roman"/>
                <w:b/>
                <w:bCs/>
                <w:sz w:val="18"/>
                <w:szCs w:val="18"/>
              </w:rPr>
            </w:pPr>
          </w:p>
        </w:tc>
        <w:tc>
          <w:tcPr>
            <w:tcW w:w="450" w:type="dxa"/>
            <w:tcBorders>
              <w:top w:val="nil"/>
              <w:left w:val="nil"/>
              <w:bottom w:val="single" w:sz="4" w:space="0" w:color="auto"/>
              <w:right w:val="nil"/>
            </w:tcBorders>
            <w:shd w:val="clear" w:color="auto" w:fill="auto"/>
            <w:noWrap/>
            <w:vAlign w:val="bottom"/>
            <w:hideMark/>
          </w:tcPr>
          <w:p w14:paraId="598B362A" w14:textId="77777777" w:rsidR="00B01708" w:rsidRPr="00C540D6" w:rsidRDefault="00B01708" w:rsidP="00DD2827">
            <w:pPr>
              <w:spacing w:after="0" w:line="240" w:lineRule="auto"/>
              <w:rPr>
                <w:rFonts w:ascii="Times New Roman" w:eastAsia="Times New Roman" w:hAnsi="Times New Roman" w:cs="Times New Roman"/>
                <w:b/>
                <w:bCs/>
                <w:sz w:val="18"/>
                <w:szCs w:val="18"/>
              </w:rPr>
            </w:pPr>
          </w:p>
        </w:tc>
        <w:tc>
          <w:tcPr>
            <w:tcW w:w="900" w:type="dxa"/>
            <w:tcBorders>
              <w:top w:val="nil"/>
              <w:left w:val="nil"/>
              <w:bottom w:val="single" w:sz="4" w:space="0" w:color="auto"/>
              <w:right w:val="nil"/>
            </w:tcBorders>
            <w:shd w:val="clear" w:color="auto" w:fill="auto"/>
            <w:noWrap/>
            <w:vAlign w:val="bottom"/>
            <w:hideMark/>
          </w:tcPr>
          <w:p w14:paraId="4CA9DE38" w14:textId="77777777" w:rsidR="00B01708" w:rsidRPr="00C540D6" w:rsidRDefault="00B01708" w:rsidP="00DD2827">
            <w:pPr>
              <w:spacing w:after="0" w:line="240" w:lineRule="auto"/>
              <w:rPr>
                <w:rFonts w:ascii="Times New Roman" w:eastAsia="Times New Roman" w:hAnsi="Times New Roman" w:cs="Times New Roman"/>
                <w:b/>
                <w:bCs/>
                <w:sz w:val="18"/>
                <w:szCs w:val="18"/>
              </w:rPr>
            </w:pPr>
          </w:p>
        </w:tc>
        <w:tc>
          <w:tcPr>
            <w:tcW w:w="720" w:type="dxa"/>
            <w:tcBorders>
              <w:top w:val="nil"/>
              <w:left w:val="nil"/>
              <w:bottom w:val="single" w:sz="4" w:space="0" w:color="auto"/>
              <w:right w:val="nil"/>
            </w:tcBorders>
            <w:shd w:val="clear" w:color="auto" w:fill="auto"/>
            <w:noWrap/>
            <w:vAlign w:val="bottom"/>
            <w:hideMark/>
          </w:tcPr>
          <w:p w14:paraId="2BBEF8F1" w14:textId="77777777" w:rsidR="00B01708" w:rsidRPr="00C540D6" w:rsidRDefault="00B01708" w:rsidP="00DD2827">
            <w:pPr>
              <w:spacing w:after="0" w:line="240" w:lineRule="auto"/>
              <w:rPr>
                <w:rFonts w:ascii="Times New Roman" w:eastAsia="Times New Roman" w:hAnsi="Times New Roman" w:cs="Times New Roman"/>
                <w:b/>
                <w:bCs/>
                <w:sz w:val="18"/>
                <w:szCs w:val="18"/>
              </w:rPr>
            </w:pPr>
          </w:p>
        </w:tc>
        <w:tc>
          <w:tcPr>
            <w:tcW w:w="1080" w:type="dxa"/>
            <w:tcBorders>
              <w:top w:val="nil"/>
              <w:left w:val="nil"/>
              <w:bottom w:val="single" w:sz="4" w:space="0" w:color="auto"/>
              <w:right w:val="nil"/>
            </w:tcBorders>
          </w:tcPr>
          <w:p w14:paraId="5860ECEC" w14:textId="77777777" w:rsidR="00B01708" w:rsidRPr="00C540D6" w:rsidRDefault="00B01708" w:rsidP="00DD2827">
            <w:pPr>
              <w:spacing w:after="0" w:line="240" w:lineRule="auto"/>
              <w:rPr>
                <w:rFonts w:ascii="Times New Roman" w:eastAsia="Times New Roman" w:hAnsi="Times New Roman" w:cs="Times New Roman"/>
                <w:b/>
                <w:bCs/>
                <w:sz w:val="18"/>
                <w:szCs w:val="18"/>
              </w:rPr>
            </w:pPr>
          </w:p>
        </w:tc>
        <w:tc>
          <w:tcPr>
            <w:tcW w:w="720" w:type="dxa"/>
            <w:tcBorders>
              <w:top w:val="nil"/>
              <w:left w:val="nil"/>
              <w:bottom w:val="single" w:sz="4" w:space="0" w:color="auto"/>
              <w:right w:val="nil"/>
            </w:tcBorders>
            <w:vAlign w:val="bottom"/>
          </w:tcPr>
          <w:p w14:paraId="196DFC7E" w14:textId="77777777" w:rsidR="00B01708" w:rsidRPr="00C540D6" w:rsidRDefault="00B01708" w:rsidP="00DD2827">
            <w:pPr>
              <w:spacing w:after="0" w:line="240" w:lineRule="auto"/>
              <w:rPr>
                <w:rFonts w:ascii="Times New Roman" w:eastAsia="Times New Roman" w:hAnsi="Times New Roman" w:cs="Times New Roman"/>
                <w:b/>
                <w:bCs/>
                <w:sz w:val="18"/>
                <w:szCs w:val="18"/>
              </w:rPr>
            </w:pPr>
          </w:p>
        </w:tc>
        <w:tc>
          <w:tcPr>
            <w:tcW w:w="720" w:type="dxa"/>
            <w:tcBorders>
              <w:top w:val="nil"/>
              <w:left w:val="nil"/>
              <w:bottom w:val="single" w:sz="4" w:space="0" w:color="auto"/>
              <w:right w:val="nil"/>
            </w:tcBorders>
            <w:shd w:val="clear" w:color="auto" w:fill="auto"/>
            <w:noWrap/>
            <w:vAlign w:val="bottom"/>
            <w:hideMark/>
          </w:tcPr>
          <w:p w14:paraId="2B7C30B0" w14:textId="77777777" w:rsidR="00B01708" w:rsidRPr="00C540D6" w:rsidRDefault="00B01708" w:rsidP="00DD2827">
            <w:pPr>
              <w:spacing w:after="0" w:line="240" w:lineRule="auto"/>
              <w:rPr>
                <w:rFonts w:ascii="Times New Roman" w:eastAsia="Times New Roman" w:hAnsi="Times New Roman" w:cs="Times New Roman"/>
                <w:b/>
                <w:bCs/>
                <w:sz w:val="18"/>
                <w:szCs w:val="18"/>
              </w:rPr>
            </w:pPr>
          </w:p>
        </w:tc>
        <w:tc>
          <w:tcPr>
            <w:tcW w:w="360" w:type="dxa"/>
            <w:tcBorders>
              <w:top w:val="nil"/>
              <w:left w:val="nil"/>
              <w:bottom w:val="single" w:sz="4" w:space="0" w:color="auto"/>
              <w:right w:val="nil"/>
            </w:tcBorders>
            <w:shd w:val="clear" w:color="auto" w:fill="auto"/>
            <w:noWrap/>
            <w:vAlign w:val="bottom"/>
            <w:hideMark/>
          </w:tcPr>
          <w:p w14:paraId="56648B48" w14:textId="77777777" w:rsidR="00B01708" w:rsidRPr="00C540D6" w:rsidRDefault="00B01708" w:rsidP="00DD2827">
            <w:pPr>
              <w:spacing w:after="0" w:line="240" w:lineRule="auto"/>
              <w:rPr>
                <w:rFonts w:ascii="Times New Roman" w:eastAsia="Times New Roman" w:hAnsi="Times New Roman" w:cs="Times New Roman"/>
                <w:b/>
                <w:bCs/>
                <w:sz w:val="18"/>
                <w:szCs w:val="18"/>
              </w:rPr>
            </w:pPr>
          </w:p>
        </w:tc>
        <w:tc>
          <w:tcPr>
            <w:tcW w:w="540" w:type="dxa"/>
            <w:tcBorders>
              <w:top w:val="nil"/>
              <w:left w:val="nil"/>
              <w:bottom w:val="single" w:sz="4" w:space="0" w:color="auto"/>
              <w:right w:val="nil"/>
            </w:tcBorders>
            <w:shd w:val="clear" w:color="auto" w:fill="auto"/>
            <w:noWrap/>
            <w:vAlign w:val="bottom"/>
            <w:hideMark/>
          </w:tcPr>
          <w:p w14:paraId="6A401D99" w14:textId="77777777" w:rsidR="00B01708" w:rsidRPr="00C540D6" w:rsidRDefault="00B01708" w:rsidP="00DD2827">
            <w:pPr>
              <w:spacing w:after="0" w:line="240" w:lineRule="auto"/>
              <w:rPr>
                <w:rFonts w:ascii="Times New Roman" w:eastAsia="Times New Roman" w:hAnsi="Times New Roman" w:cs="Times New Roman"/>
                <w:b/>
                <w:bCs/>
                <w:sz w:val="18"/>
                <w:szCs w:val="18"/>
              </w:rPr>
            </w:pPr>
          </w:p>
        </w:tc>
        <w:tc>
          <w:tcPr>
            <w:tcW w:w="360" w:type="dxa"/>
            <w:tcBorders>
              <w:top w:val="nil"/>
              <w:left w:val="nil"/>
              <w:bottom w:val="single" w:sz="4" w:space="0" w:color="auto"/>
              <w:right w:val="nil"/>
            </w:tcBorders>
            <w:shd w:val="clear" w:color="auto" w:fill="auto"/>
            <w:noWrap/>
            <w:vAlign w:val="bottom"/>
            <w:hideMark/>
          </w:tcPr>
          <w:p w14:paraId="38BC6B9F" w14:textId="77777777" w:rsidR="00B01708" w:rsidRPr="00C540D6" w:rsidRDefault="00B01708" w:rsidP="00DD2827">
            <w:pPr>
              <w:spacing w:after="0" w:line="240" w:lineRule="auto"/>
              <w:rPr>
                <w:rFonts w:ascii="Times New Roman" w:eastAsia="Times New Roman" w:hAnsi="Times New Roman" w:cs="Times New Roman"/>
                <w:b/>
                <w:bCs/>
                <w:sz w:val="18"/>
                <w:szCs w:val="18"/>
              </w:rPr>
            </w:pPr>
          </w:p>
        </w:tc>
        <w:tc>
          <w:tcPr>
            <w:tcW w:w="720" w:type="dxa"/>
            <w:tcBorders>
              <w:top w:val="nil"/>
              <w:left w:val="nil"/>
              <w:bottom w:val="single" w:sz="4" w:space="0" w:color="auto"/>
              <w:right w:val="nil"/>
            </w:tcBorders>
            <w:shd w:val="clear" w:color="auto" w:fill="auto"/>
            <w:noWrap/>
            <w:vAlign w:val="bottom"/>
            <w:hideMark/>
          </w:tcPr>
          <w:p w14:paraId="2F7981F6" w14:textId="77777777" w:rsidR="00B01708" w:rsidRPr="00C540D6" w:rsidRDefault="00B01708" w:rsidP="00DD2827">
            <w:pPr>
              <w:spacing w:after="0" w:line="240" w:lineRule="auto"/>
              <w:rPr>
                <w:rFonts w:ascii="Times New Roman" w:eastAsia="Times New Roman" w:hAnsi="Times New Roman" w:cs="Times New Roman"/>
                <w:b/>
                <w:bCs/>
                <w:sz w:val="18"/>
                <w:szCs w:val="18"/>
              </w:rPr>
            </w:pPr>
          </w:p>
        </w:tc>
        <w:tc>
          <w:tcPr>
            <w:tcW w:w="360" w:type="dxa"/>
            <w:tcBorders>
              <w:top w:val="nil"/>
              <w:left w:val="nil"/>
              <w:bottom w:val="single" w:sz="4" w:space="0" w:color="auto"/>
              <w:right w:val="nil"/>
            </w:tcBorders>
            <w:shd w:val="clear" w:color="auto" w:fill="auto"/>
            <w:noWrap/>
            <w:vAlign w:val="bottom"/>
            <w:hideMark/>
          </w:tcPr>
          <w:p w14:paraId="637B93FB" w14:textId="77777777" w:rsidR="00B01708" w:rsidRPr="00C540D6" w:rsidRDefault="00B01708" w:rsidP="00DD2827">
            <w:pPr>
              <w:spacing w:after="0" w:line="240" w:lineRule="auto"/>
              <w:rPr>
                <w:rFonts w:ascii="Times New Roman" w:eastAsia="Times New Roman" w:hAnsi="Times New Roman" w:cs="Times New Roman"/>
                <w:b/>
                <w:bCs/>
                <w:sz w:val="18"/>
                <w:szCs w:val="18"/>
              </w:rPr>
            </w:pPr>
          </w:p>
        </w:tc>
        <w:tc>
          <w:tcPr>
            <w:tcW w:w="630" w:type="dxa"/>
            <w:tcBorders>
              <w:top w:val="nil"/>
              <w:left w:val="nil"/>
              <w:bottom w:val="single" w:sz="4" w:space="0" w:color="auto"/>
              <w:right w:val="nil"/>
            </w:tcBorders>
            <w:shd w:val="clear" w:color="auto" w:fill="auto"/>
            <w:noWrap/>
            <w:vAlign w:val="bottom"/>
            <w:hideMark/>
          </w:tcPr>
          <w:p w14:paraId="16E8E751" w14:textId="77777777" w:rsidR="00B01708" w:rsidRPr="00C540D6" w:rsidRDefault="00B01708" w:rsidP="00DD2827">
            <w:pPr>
              <w:spacing w:after="0" w:line="240" w:lineRule="auto"/>
              <w:rPr>
                <w:rFonts w:ascii="Times New Roman" w:eastAsia="Times New Roman" w:hAnsi="Times New Roman" w:cs="Times New Roman"/>
                <w:b/>
                <w:bCs/>
                <w:sz w:val="18"/>
                <w:szCs w:val="18"/>
              </w:rPr>
            </w:pPr>
          </w:p>
        </w:tc>
        <w:tc>
          <w:tcPr>
            <w:tcW w:w="540" w:type="dxa"/>
            <w:tcBorders>
              <w:top w:val="nil"/>
              <w:left w:val="nil"/>
              <w:bottom w:val="single" w:sz="4" w:space="0" w:color="auto"/>
              <w:right w:val="nil"/>
            </w:tcBorders>
            <w:shd w:val="clear" w:color="auto" w:fill="auto"/>
            <w:noWrap/>
            <w:vAlign w:val="bottom"/>
            <w:hideMark/>
          </w:tcPr>
          <w:p w14:paraId="7FFECDD0" w14:textId="77777777" w:rsidR="00B01708" w:rsidRPr="00C540D6" w:rsidRDefault="00B01708" w:rsidP="00DD2827">
            <w:pPr>
              <w:spacing w:after="0" w:line="240" w:lineRule="auto"/>
              <w:rPr>
                <w:rFonts w:ascii="Times New Roman" w:eastAsia="Times New Roman" w:hAnsi="Times New Roman" w:cs="Times New Roman"/>
                <w:b/>
                <w:bCs/>
                <w:sz w:val="18"/>
                <w:szCs w:val="18"/>
              </w:rPr>
            </w:pPr>
          </w:p>
        </w:tc>
      </w:tr>
      <w:tr w:rsidR="00B01708" w:rsidRPr="00C540D6" w14:paraId="621ADCD5" w14:textId="77777777" w:rsidTr="00DD2827">
        <w:trPr>
          <w:cantSplit/>
          <w:trHeight w:val="602"/>
          <w:tblHeader/>
        </w:trPr>
        <w:tc>
          <w:tcPr>
            <w:tcW w:w="257" w:type="dxa"/>
            <w:tcBorders>
              <w:top w:val="single" w:sz="4" w:space="0" w:color="auto"/>
              <w:left w:val="single" w:sz="4" w:space="0" w:color="auto"/>
              <w:bottom w:val="single" w:sz="4" w:space="0" w:color="auto"/>
              <w:right w:val="nil"/>
            </w:tcBorders>
            <w:shd w:val="clear" w:color="auto" w:fill="auto"/>
            <w:vAlign w:val="bottom"/>
            <w:hideMark/>
          </w:tcPr>
          <w:p w14:paraId="16171AF0" w14:textId="77777777" w:rsidR="00B01708" w:rsidRPr="00C540D6" w:rsidRDefault="00B01708" w:rsidP="00DD2827">
            <w:pPr>
              <w:spacing w:after="0" w:line="240" w:lineRule="auto"/>
              <w:rPr>
                <w:rFonts w:ascii="Calibri" w:eastAsia="Times New Roman" w:hAnsi="Calibri" w:cs="Times New Roman"/>
                <w:b/>
                <w:bCs/>
                <w:color w:val="000000"/>
                <w:sz w:val="18"/>
                <w:szCs w:val="18"/>
              </w:rPr>
            </w:pPr>
            <w:r w:rsidRPr="00C540D6">
              <w:rPr>
                <w:rFonts w:ascii="Calibri" w:eastAsia="Times New Roman" w:hAnsi="Calibri" w:cs="Times New Roman"/>
                <w:b/>
                <w:bCs/>
                <w:color w:val="000000"/>
                <w:sz w:val="18"/>
                <w:szCs w:val="18"/>
              </w:rPr>
              <w:t> </w:t>
            </w:r>
          </w:p>
        </w:tc>
        <w:tc>
          <w:tcPr>
            <w:tcW w:w="2803" w:type="dxa"/>
            <w:tcBorders>
              <w:top w:val="single" w:sz="4" w:space="0" w:color="auto"/>
              <w:left w:val="nil"/>
              <w:right w:val="nil"/>
            </w:tcBorders>
            <w:shd w:val="clear" w:color="auto" w:fill="auto"/>
            <w:vAlign w:val="bottom"/>
            <w:hideMark/>
          </w:tcPr>
          <w:p w14:paraId="0F712D4D" w14:textId="77777777" w:rsidR="00B01708" w:rsidRPr="00C540D6" w:rsidRDefault="00B01708" w:rsidP="00DD2827">
            <w:pPr>
              <w:spacing w:after="0" w:line="240" w:lineRule="auto"/>
              <w:rPr>
                <w:rFonts w:ascii="Calibri" w:eastAsia="Times New Roman" w:hAnsi="Calibri" w:cs="Times New Roman"/>
                <w:b/>
                <w:bCs/>
                <w:color w:val="000000"/>
                <w:sz w:val="18"/>
                <w:szCs w:val="18"/>
              </w:rPr>
            </w:pPr>
            <w:r w:rsidRPr="00C540D6">
              <w:rPr>
                <w:rFonts w:ascii="Calibri" w:eastAsia="Times New Roman" w:hAnsi="Calibri" w:cs="Times New Roman"/>
                <w:b/>
                <w:bCs/>
                <w:color w:val="000000"/>
                <w:sz w:val="18"/>
                <w:szCs w:val="18"/>
              </w:rPr>
              <w:t> </w:t>
            </w:r>
          </w:p>
        </w:tc>
        <w:tc>
          <w:tcPr>
            <w:tcW w:w="1080" w:type="dxa"/>
            <w:gridSpan w:val="2"/>
            <w:tcBorders>
              <w:top w:val="single" w:sz="4" w:space="0" w:color="auto"/>
              <w:left w:val="single" w:sz="4" w:space="0" w:color="auto"/>
              <w:right w:val="single" w:sz="4" w:space="0" w:color="000000"/>
            </w:tcBorders>
            <w:shd w:val="clear" w:color="auto" w:fill="auto"/>
            <w:vAlign w:val="bottom"/>
            <w:hideMark/>
          </w:tcPr>
          <w:p w14:paraId="03E39AB9" w14:textId="77777777" w:rsidR="00B01708" w:rsidRPr="00C540D6" w:rsidRDefault="00B01708" w:rsidP="00DD2827">
            <w:pPr>
              <w:spacing w:after="0" w:line="240" w:lineRule="auto"/>
              <w:jc w:val="center"/>
              <w:rPr>
                <w:rFonts w:ascii="Calibri" w:eastAsia="Times New Roman" w:hAnsi="Calibri" w:cs="Times New Roman"/>
                <w:b/>
                <w:bCs/>
                <w:color w:val="000000"/>
                <w:sz w:val="18"/>
                <w:szCs w:val="18"/>
              </w:rPr>
            </w:pPr>
            <w:r w:rsidRPr="00C540D6">
              <w:rPr>
                <w:rFonts w:ascii="Calibri" w:eastAsia="Times New Roman" w:hAnsi="Calibri" w:cs="Times New Roman"/>
                <w:b/>
                <w:bCs/>
                <w:color w:val="000000"/>
                <w:sz w:val="18"/>
                <w:szCs w:val="18"/>
              </w:rPr>
              <w:t>Sexual harassment</w:t>
            </w:r>
          </w:p>
        </w:tc>
        <w:tc>
          <w:tcPr>
            <w:tcW w:w="990" w:type="dxa"/>
            <w:gridSpan w:val="2"/>
            <w:tcBorders>
              <w:top w:val="single" w:sz="4" w:space="0" w:color="auto"/>
              <w:left w:val="nil"/>
              <w:right w:val="single" w:sz="4" w:space="0" w:color="000000"/>
            </w:tcBorders>
            <w:shd w:val="clear" w:color="auto" w:fill="auto"/>
            <w:vAlign w:val="bottom"/>
            <w:hideMark/>
          </w:tcPr>
          <w:p w14:paraId="4DB36414" w14:textId="77777777" w:rsidR="00B01708" w:rsidRPr="00C540D6" w:rsidRDefault="00B01708" w:rsidP="00DD2827">
            <w:pPr>
              <w:spacing w:after="0" w:line="240" w:lineRule="auto"/>
              <w:jc w:val="center"/>
              <w:rPr>
                <w:rFonts w:ascii="Calibri" w:eastAsia="Times New Roman" w:hAnsi="Calibri" w:cs="Times New Roman"/>
                <w:b/>
                <w:bCs/>
                <w:color w:val="000000"/>
                <w:sz w:val="18"/>
                <w:szCs w:val="18"/>
              </w:rPr>
            </w:pPr>
            <w:r w:rsidRPr="00C540D6">
              <w:rPr>
                <w:rFonts w:ascii="Calibri" w:eastAsia="Times New Roman" w:hAnsi="Calibri" w:cs="Times New Roman"/>
                <w:b/>
                <w:bCs/>
                <w:color w:val="000000"/>
                <w:sz w:val="18"/>
                <w:szCs w:val="18"/>
              </w:rPr>
              <w:t>Coerced sexual contact</w:t>
            </w:r>
          </w:p>
        </w:tc>
        <w:tc>
          <w:tcPr>
            <w:tcW w:w="1170" w:type="dxa"/>
            <w:gridSpan w:val="2"/>
            <w:tcBorders>
              <w:top w:val="single" w:sz="4" w:space="0" w:color="auto"/>
              <w:left w:val="nil"/>
              <w:right w:val="single" w:sz="4" w:space="0" w:color="000000"/>
            </w:tcBorders>
            <w:shd w:val="clear" w:color="auto" w:fill="auto"/>
            <w:vAlign w:val="bottom"/>
            <w:hideMark/>
          </w:tcPr>
          <w:p w14:paraId="761327EE" w14:textId="77777777" w:rsidR="00B01708" w:rsidRPr="00C540D6" w:rsidRDefault="00B01708" w:rsidP="00DD2827">
            <w:pPr>
              <w:spacing w:after="0" w:line="240" w:lineRule="auto"/>
              <w:jc w:val="center"/>
              <w:rPr>
                <w:rFonts w:ascii="Calibri" w:eastAsia="Times New Roman" w:hAnsi="Calibri" w:cs="Times New Roman"/>
                <w:b/>
                <w:bCs/>
                <w:color w:val="000000"/>
                <w:sz w:val="18"/>
                <w:szCs w:val="18"/>
              </w:rPr>
            </w:pPr>
            <w:r w:rsidRPr="00C540D6">
              <w:rPr>
                <w:rFonts w:ascii="Calibri" w:eastAsia="Times New Roman" w:hAnsi="Calibri" w:cs="Times New Roman"/>
                <w:b/>
                <w:bCs/>
                <w:color w:val="000000"/>
                <w:sz w:val="18"/>
                <w:szCs w:val="18"/>
              </w:rPr>
              <w:t>Intimate partner violence (physical)</w:t>
            </w:r>
          </w:p>
        </w:tc>
        <w:tc>
          <w:tcPr>
            <w:tcW w:w="1620" w:type="dxa"/>
            <w:gridSpan w:val="2"/>
            <w:tcBorders>
              <w:top w:val="single" w:sz="4" w:space="0" w:color="auto"/>
              <w:left w:val="nil"/>
              <w:right w:val="single" w:sz="4" w:space="0" w:color="000000"/>
            </w:tcBorders>
            <w:shd w:val="clear" w:color="auto" w:fill="auto"/>
            <w:vAlign w:val="bottom"/>
            <w:hideMark/>
          </w:tcPr>
          <w:p w14:paraId="57EFDF67" w14:textId="77777777" w:rsidR="00B01708" w:rsidRPr="00C540D6" w:rsidRDefault="00B01708" w:rsidP="00DD2827">
            <w:pPr>
              <w:spacing w:after="0" w:line="240" w:lineRule="auto"/>
              <w:jc w:val="center"/>
              <w:rPr>
                <w:rFonts w:ascii="Calibri" w:eastAsia="Times New Roman" w:hAnsi="Calibri" w:cs="Times New Roman"/>
                <w:b/>
                <w:bCs/>
                <w:color w:val="000000"/>
                <w:sz w:val="18"/>
                <w:szCs w:val="18"/>
              </w:rPr>
            </w:pPr>
            <w:r w:rsidRPr="00C540D6">
              <w:rPr>
                <w:rFonts w:ascii="Calibri" w:eastAsia="Times New Roman" w:hAnsi="Calibri" w:cs="Times New Roman"/>
                <w:b/>
                <w:bCs/>
                <w:color w:val="000000"/>
                <w:sz w:val="18"/>
                <w:szCs w:val="18"/>
              </w:rPr>
              <w:t>Emotional abuse/coercive control by an intimate partner</w:t>
            </w:r>
          </w:p>
        </w:tc>
        <w:tc>
          <w:tcPr>
            <w:tcW w:w="1800" w:type="dxa"/>
            <w:gridSpan w:val="2"/>
            <w:tcBorders>
              <w:top w:val="single" w:sz="4" w:space="0" w:color="auto"/>
              <w:left w:val="nil"/>
              <w:right w:val="single" w:sz="4" w:space="0" w:color="auto"/>
            </w:tcBorders>
            <w:vAlign w:val="bottom"/>
          </w:tcPr>
          <w:p w14:paraId="285A5BB2" w14:textId="77777777" w:rsidR="00B01708" w:rsidRPr="00C540D6" w:rsidRDefault="00B01708" w:rsidP="00DD2827">
            <w:pPr>
              <w:spacing w:after="0" w:line="240" w:lineRule="auto"/>
              <w:jc w:val="center"/>
              <w:rPr>
                <w:rFonts w:ascii="Calibri" w:eastAsia="Times New Roman" w:hAnsi="Calibri" w:cs="Times New Roman"/>
                <w:b/>
                <w:bCs/>
                <w:color w:val="000000"/>
                <w:sz w:val="18"/>
                <w:szCs w:val="18"/>
              </w:rPr>
            </w:pPr>
            <w:r w:rsidRPr="00C540D6">
              <w:rPr>
                <w:rFonts w:ascii="Calibri" w:eastAsia="Times New Roman" w:hAnsi="Calibri" w:cs="Times New Roman"/>
                <w:b/>
                <w:bCs/>
                <w:color w:val="000000"/>
                <w:sz w:val="18"/>
                <w:szCs w:val="18"/>
              </w:rPr>
              <w:t>Any intimate partner violence or emotional abuse/coercive control</w:t>
            </w:r>
          </w:p>
        </w:tc>
        <w:tc>
          <w:tcPr>
            <w:tcW w:w="1080" w:type="dxa"/>
            <w:gridSpan w:val="2"/>
            <w:tcBorders>
              <w:top w:val="single" w:sz="4" w:space="0" w:color="auto"/>
              <w:left w:val="single" w:sz="4" w:space="0" w:color="auto"/>
              <w:right w:val="single" w:sz="4" w:space="0" w:color="000000"/>
            </w:tcBorders>
            <w:shd w:val="clear" w:color="auto" w:fill="auto"/>
            <w:vAlign w:val="bottom"/>
            <w:hideMark/>
          </w:tcPr>
          <w:p w14:paraId="2D7C7702" w14:textId="77777777" w:rsidR="00B01708" w:rsidRPr="00C540D6" w:rsidRDefault="00B01708" w:rsidP="00DD2827">
            <w:pPr>
              <w:spacing w:after="0" w:line="240" w:lineRule="auto"/>
              <w:jc w:val="center"/>
              <w:rPr>
                <w:rFonts w:ascii="Calibri" w:eastAsia="Times New Roman" w:hAnsi="Calibri" w:cs="Times New Roman"/>
                <w:b/>
                <w:bCs/>
                <w:color w:val="000000"/>
                <w:sz w:val="18"/>
                <w:szCs w:val="18"/>
              </w:rPr>
            </w:pPr>
            <w:r w:rsidRPr="00C540D6">
              <w:rPr>
                <w:rFonts w:ascii="Calibri" w:eastAsia="Times New Roman" w:hAnsi="Calibri" w:cs="Times New Roman"/>
                <w:b/>
                <w:bCs/>
                <w:color w:val="000000"/>
                <w:sz w:val="18"/>
                <w:szCs w:val="18"/>
              </w:rPr>
              <w:t>Sexual assault</w:t>
            </w:r>
          </w:p>
        </w:tc>
        <w:tc>
          <w:tcPr>
            <w:tcW w:w="900" w:type="dxa"/>
            <w:gridSpan w:val="2"/>
            <w:tcBorders>
              <w:top w:val="single" w:sz="4" w:space="0" w:color="auto"/>
              <w:left w:val="nil"/>
              <w:right w:val="single" w:sz="4" w:space="0" w:color="000000"/>
            </w:tcBorders>
            <w:shd w:val="clear" w:color="auto" w:fill="auto"/>
            <w:vAlign w:val="bottom"/>
            <w:hideMark/>
          </w:tcPr>
          <w:p w14:paraId="1AEE5C2C" w14:textId="77777777" w:rsidR="00B01708" w:rsidRPr="00C540D6" w:rsidRDefault="00B01708" w:rsidP="00DD2827">
            <w:pPr>
              <w:spacing w:after="0" w:line="240" w:lineRule="auto"/>
              <w:jc w:val="center"/>
              <w:rPr>
                <w:rFonts w:ascii="Calibri" w:eastAsia="Times New Roman" w:hAnsi="Calibri" w:cs="Times New Roman"/>
                <w:b/>
                <w:bCs/>
                <w:color w:val="000000"/>
                <w:sz w:val="18"/>
                <w:szCs w:val="18"/>
              </w:rPr>
            </w:pPr>
            <w:r w:rsidRPr="00C540D6">
              <w:rPr>
                <w:rFonts w:ascii="Calibri" w:eastAsia="Times New Roman" w:hAnsi="Calibri" w:cs="Times New Roman"/>
                <w:b/>
                <w:bCs/>
                <w:color w:val="000000"/>
                <w:sz w:val="18"/>
                <w:szCs w:val="18"/>
              </w:rPr>
              <w:t>Rape</w:t>
            </w:r>
          </w:p>
        </w:tc>
        <w:tc>
          <w:tcPr>
            <w:tcW w:w="1080" w:type="dxa"/>
            <w:gridSpan w:val="2"/>
            <w:tcBorders>
              <w:top w:val="single" w:sz="4" w:space="0" w:color="auto"/>
              <w:left w:val="nil"/>
              <w:right w:val="single" w:sz="4" w:space="0" w:color="000000"/>
            </w:tcBorders>
            <w:shd w:val="clear" w:color="auto" w:fill="auto"/>
            <w:vAlign w:val="bottom"/>
            <w:hideMark/>
          </w:tcPr>
          <w:p w14:paraId="4552D2A9" w14:textId="77777777" w:rsidR="00B01708" w:rsidRPr="00C540D6" w:rsidRDefault="00B01708" w:rsidP="00DD2827">
            <w:pPr>
              <w:spacing w:after="0" w:line="240" w:lineRule="auto"/>
              <w:jc w:val="center"/>
              <w:rPr>
                <w:rFonts w:ascii="Calibri" w:eastAsia="Times New Roman" w:hAnsi="Calibri" w:cs="Times New Roman"/>
                <w:b/>
                <w:bCs/>
                <w:color w:val="000000"/>
                <w:sz w:val="18"/>
                <w:szCs w:val="18"/>
              </w:rPr>
            </w:pPr>
            <w:r w:rsidRPr="00C540D6">
              <w:rPr>
                <w:rFonts w:ascii="Calibri" w:eastAsia="Times New Roman" w:hAnsi="Calibri" w:cs="Times New Roman"/>
                <w:b/>
                <w:bCs/>
                <w:color w:val="000000"/>
                <w:sz w:val="18"/>
                <w:szCs w:val="18"/>
              </w:rPr>
              <w:t>Sexual battery</w:t>
            </w:r>
          </w:p>
        </w:tc>
        <w:tc>
          <w:tcPr>
            <w:tcW w:w="117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5686C99" w14:textId="77777777" w:rsidR="00B01708" w:rsidRPr="00C540D6" w:rsidRDefault="00B01708" w:rsidP="00DD2827">
            <w:pPr>
              <w:spacing w:after="0" w:line="240" w:lineRule="auto"/>
              <w:jc w:val="center"/>
              <w:rPr>
                <w:rFonts w:ascii="Calibri" w:eastAsia="Times New Roman" w:hAnsi="Calibri" w:cs="Times New Roman"/>
                <w:b/>
                <w:bCs/>
                <w:color w:val="000000"/>
                <w:sz w:val="18"/>
                <w:szCs w:val="18"/>
              </w:rPr>
            </w:pPr>
            <w:r w:rsidRPr="00C540D6">
              <w:rPr>
                <w:rFonts w:ascii="Calibri" w:eastAsia="Times New Roman" w:hAnsi="Calibri" w:cs="Times New Roman"/>
                <w:b/>
                <w:bCs/>
                <w:color w:val="000000"/>
                <w:sz w:val="18"/>
                <w:szCs w:val="18"/>
              </w:rPr>
              <w:t>Stalking</w:t>
            </w:r>
          </w:p>
        </w:tc>
      </w:tr>
      <w:tr w:rsidR="00B01708" w:rsidRPr="00C540D6" w14:paraId="6C6B31AD" w14:textId="77777777" w:rsidTr="00DD2827">
        <w:trPr>
          <w:trHeight w:val="288"/>
        </w:trPr>
        <w:tc>
          <w:tcPr>
            <w:tcW w:w="306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3B96BA82"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All persons/victims</w:t>
            </w:r>
          </w:p>
        </w:tc>
        <w:tc>
          <w:tcPr>
            <w:tcW w:w="720" w:type="dxa"/>
            <w:tcBorders>
              <w:top w:val="single" w:sz="4" w:space="0" w:color="auto"/>
              <w:left w:val="single" w:sz="4" w:space="0" w:color="auto"/>
              <w:bottom w:val="nil"/>
              <w:right w:val="nil"/>
            </w:tcBorders>
            <w:shd w:val="clear" w:color="auto" w:fill="auto"/>
            <w:noWrap/>
            <w:vAlign w:val="bottom"/>
            <w:hideMark/>
          </w:tcPr>
          <w:p w14:paraId="207DF2F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23.9</w:t>
            </w:r>
          </w:p>
        </w:tc>
        <w:tc>
          <w:tcPr>
            <w:tcW w:w="360" w:type="dxa"/>
            <w:tcBorders>
              <w:top w:val="single" w:sz="4" w:space="0" w:color="auto"/>
              <w:left w:val="nil"/>
              <w:bottom w:val="nil"/>
              <w:right w:val="single" w:sz="4" w:space="0" w:color="auto"/>
            </w:tcBorders>
            <w:shd w:val="clear" w:color="auto" w:fill="auto"/>
            <w:noWrap/>
            <w:vAlign w:val="bottom"/>
            <w:hideMark/>
          </w:tcPr>
          <w:p w14:paraId="1ADF544A"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single" w:sz="4" w:space="0" w:color="auto"/>
              <w:left w:val="nil"/>
              <w:bottom w:val="nil"/>
              <w:right w:val="nil"/>
            </w:tcBorders>
            <w:shd w:val="clear" w:color="auto" w:fill="auto"/>
            <w:noWrap/>
            <w:vAlign w:val="bottom"/>
            <w:hideMark/>
          </w:tcPr>
          <w:p w14:paraId="04B14AD7"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3.6</w:t>
            </w:r>
          </w:p>
        </w:tc>
        <w:tc>
          <w:tcPr>
            <w:tcW w:w="360" w:type="dxa"/>
            <w:tcBorders>
              <w:top w:val="single" w:sz="4" w:space="0" w:color="auto"/>
              <w:left w:val="nil"/>
              <w:bottom w:val="nil"/>
              <w:right w:val="single" w:sz="4" w:space="0" w:color="auto"/>
            </w:tcBorders>
            <w:shd w:val="clear" w:color="auto" w:fill="auto"/>
            <w:noWrap/>
            <w:vAlign w:val="bottom"/>
            <w:hideMark/>
          </w:tcPr>
          <w:p w14:paraId="2090D72D"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single" w:sz="4" w:space="0" w:color="auto"/>
              <w:left w:val="nil"/>
              <w:bottom w:val="nil"/>
              <w:right w:val="nil"/>
            </w:tcBorders>
            <w:shd w:val="clear" w:color="auto" w:fill="auto"/>
            <w:noWrap/>
            <w:vAlign w:val="bottom"/>
            <w:hideMark/>
          </w:tcPr>
          <w:p w14:paraId="6F9B8E3F"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3.0</w:t>
            </w:r>
          </w:p>
        </w:tc>
        <w:tc>
          <w:tcPr>
            <w:tcW w:w="450" w:type="dxa"/>
            <w:tcBorders>
              <w:top w:val="single" w:sz="4" w:space="0" w:color="auto"/>
              <w:left w:val="nil"/>
              <w:bottom w:val="nil"/>
              <w:right w:val="single" w:sz="4" w:space="0" w:color="auto"/>
            </w:tcBorders>
            <w:shd w:val="clear" w:color="auto" w:fill="auto"/>
            <w:noWrap/>
            <w:vAlign w:val="bottom"/>
            <w:hideMark/>
          </w:tcPr>
          <w:p w14:paraId="3DACE9DE"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single" w:sz="4" w:space="0" w:color="auto"/>
              <w:left w:val="nil"/>
              <w:bottom w:val="nil"/>
              <w:right w:val="nil"/>
            </w:tcBorders>
            <w:shd w:val="clear" w:color="auto" w:fill="auto"/>
            <w:noWrap/>
            <w:vAlign w:val="bottom"/>
            <w:hideMark/>
          </w:tcPr>
          <w:p w14:paraId="2D94C18A"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6.8</w:t>
            </w:r>
          </w:p>
        </w:tc>
        <w:tc>
          <w:tcPr>
            <w:tcW w:w="720" w:type="dxa"/>
            <w:tcBorders>
              <w:top w:val="single" w:sz="4" w:space="0" w:color="auto"/>
              <w:left w:val="nil"/>
              <w:bottom w:val="nil"/>
              <w:right w:val="single" w:sz="4" w:space="0" w:color="auto"/>
            </w:tcBorders>
            <w:shd w:val="clear" w:color="auto" w:fill="auto"/>
            <w:noWrap/>
            <w:vAlign w:val="bottom"/>
            <w:hideMark/>
          </w:tcPr>
          <w:p w14:paraId="3ED1A772"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1080" w:type="dxa"/>
            <w:tcBorders>
              <w:top w:val="single" w:sz="4" w:space="0" w:color="auto"/>
              <w:left w:val="nil"/>
              <w:bottom w:val="nil"/>
              <w:right w:val="nil"/>
            </w:tcBorders>
            <w:shd w:val="clear" w:color="auto" w:fill="auto"/>
            <w:vAlign w:val="bottom"/>
          </w:tcPr>
          <w:p w14:paraId="0C1191DD"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8.2</w:t>
            </w:r>
          </w:p>
        </w:tc>
        <w:tc>
          <w:tcPr>
            <w:tcW w:w="720" w:type="dxa"/>
            <w:tcBorders>
              <w:top w:val="single" w:sz="4" w:space="0" w:color="auto"/>
              <w:left w:val="nil"/>
              <w:bottom w:val="nil"/>
              <w:right w:val="nil"/>
            </w:tcBorders>
            <w:shd w:val="clear" w:color="auto" w:fill="auto"/>
            <w:vAlign w:val="bottom"/>
          </w:tcPr>
          <w:p w14:paraId="19158FC6"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single" w:sz="4" w:space="0" w:color="auto"/>
              <w:left w:val="single" w:sz="4" w:space="0" w:color="auto"/>
              <w:bottom w:val="nil"/>
              <w:right w:val="nil"/>
            </w:tcBorders>
            <w:shd w:val="clear" w:color="auto" w:fill="auto"/>
            <w:noWrap/>
            <w:vAlign w:val="bottom"/>
            <w:hideMark/>
          </w:tcPr>
          <w:p w14:paraId="6B395327"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5.5</w:t>
            </w:r>
          </w:p>
        </w:tc>
        <w:tc>
          <w:tcPr>
            <w:tcW w:w="360" w:type="dxa"/>
            <w:tcBorders>
              <w:top w:val="single" w:sz="4" w:space="0" w:color="auto"/>
              <w:left w:val="nil"/>
              <w:bottom w:val="nil"/>
              <w:right w:val="single" w:sz="4" w:space="0" w:color="auto"/>
            </w:tcBorders>
            <w:shd w:val="clear" w:color="auto" w:fill="auto"/>
            <w:noWrap/>
            <w:vAlign w:val="bottom"/>
            <w:hideMark/>
          </w:tcPr>
          <w:p w14:paraId="1137F02A"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540" w:type="dxa"/>
            <w:tcBorders>
              <w:top w:val="single" w:sz="4" w:space="0" w:color="auto"/>
              <w:left w:val="nil"/>
              <w:bottom w:val="nil"/>
              <w:right w:val="nil"/>
            </w:tcBorders>
            <w:shd w:val="clear" w:color="auto" w:fill="auto"/>
            <w:noWrap/>
            <w:vAlign w:val="bottom"/>
            <w:hideMark/>
          </w:tcPr>
          <w:p w14:paraId="2A052B70"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0.9</w:t>
            </w:r>
          </w:p>
        </w:tc>
        <w:tc>
          <w:tcPr>
            <w:tcW w:w="360" w:type="dxa"/>
            <w:tcBorders>
              <w:top w:val="single" w:sz="4" w:space="0" w:color="auto"/>
              <w:left w:val="nil"/>
              <w:bottom w:val="nil"/>
              <w:right w:val="single" w:sz="4" w:space="0" w:color="auto"/>
            </w:tcBorders>
            <w:shd w:val="clear" w:color="auto" w:fill="auto"/>
            <w:noWrap/>
            <w:vAlign w:val="bottom"/>
            <w:hideMark/>
          </w:tcPr>
          <w:p w14:paraId="236039A9"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single" w:sz="4" w:space="0" w:color="auto"/>
              <w:left w:val="nil"/>
              <w:bottom w:val="nil"/>
              <w:right w:val="nil"/>
            </w:tcBorders>
            <w:shd w:val="clear" w:color="auto" w:fill="auto"/>
            <w:noWrap/>
            <w:vAlign w:val="bottom"/>
            <w:hideMark/>
          </w:tcPr>
          <w:p w14:paraId="3D90D74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3.8</w:t>
            </w:r>
          </w:p>
        </w:tc>
        <w:tc>
          <w:tcPr>
            <w:tcW w:w="360" w:type="dxa"/>
            <w:tcBorders>
              <w:top w:val="single" w:sz="4" w:space="0" w:color="auto"/>
              <w:left w:val="nil"/>
              <w:bottom w:val="nil"/>
              <w:right w:val="single" w:sz="4" w:space="0" w:color="auto"/>
            </w:tcBorders>
            <w:shd w:val="clear" w:color="auto" w:fill="auto"/>
            <w:noWrap/>
            <w:vAlign w:val="bottom"/>
            <w:hideMark/>
          </w:tcPr>
          <w:p w14:paraId="78A03C5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single" w:sz="4" w:space="0" w:color="auto"/>
              <w:left w:val="nil"/>
              <w:bottom w:val="nil"/>
              <w:right w:val="nil"/>
            </w:tcBorders>
            <w:shd w:val="clear" w:color="auto" w:fill="auto"/>
            <w:noWrap/>
            <w:vAlign w:val="bottom"/>
            <w:hideMark/>
          </w:tcPr>
          <w:p w14:paraId="363815F3"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3.7</w:t>
            </w:r>
          </w:p>
        </w:tc>
        <w:tc>
          <w:tcPr>
            <w:tcW w:w="540" w:type="dxa"/>
            <w:tcBorders>
              <w:top w:val="single" w:sz="4" w:space="0" w:color="auto"/>
              <w:left w:val="nil"/>
              <w:bottom w:val="nil"/>
              <w:right w:val="single" w:sz="4" w:space="0" w:color="auto"/>
            </w:tcBorders>
            <w:shd w:val="clear" w:color="auto" w:fill="auto"/>
            <w:noWrap/>
            <w:vAlign w:val="bottom"/>
            <w:hideMark/>
          </w:tcPr>
          <w:p w14:paraId="20AEC93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r>
      <w:tr w:rsidR="00B01708" w:rsidRPr="00C540D6" w14:paraId="61EDAA9C" w14:textId="77777777" w:rsidTr="00DD2827">
        <w:trPr>
          <w:trHeight w:val="288"/>
        </w:trPr>
        <w:tc>
          <w:tcPr>
            <w:tcW w:w="3060" w:type="dxa"/>
            <w:gridSpan w:val="2"/>
            <w:tcBorders>
              <w:top w:val="nil"/>
              <w:left w:val="single" w:sz="4" w:space="0" w:color="auto"/>
              <w:bottom w:val="nil"/>
              <w:right w:val="single" w:sz="4" w:space="0" w:color="000000"/>
            </w:tcBorders>
            <w:shd w:val="clear" w:color="auto" w:fill="auto"/>
            <w:noWrap/>
            <w:vAlign w:val="bottom"/>
            <w:hideMark/>
          </w:tcPr>
          <w:p w14:paraId="675DB81A"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Year of study</w:t>
            </w:r>
          </w:p>
        </w:tc>
        <w:tc>
          <w:tcPr>
            <w:tcW w:w="720" w:type="dxa"/>
            <w:tcBorders>
              <w:top w:val="nil"/>
              <w:left w:val="nil"/>
              <w:bottom w:val="nil"/>
              <w:right w:val="nil"/>
            </w:tcBorders>
            <w:shd w:val="clear" w:color="auto" w:fill="auto"/>
            <w:noWrap/>
            <w:vAlign w:val="bottom"/>
            <w:hideMark/>
          </w:tcPr>
          <w:p w14:paraId="116C99D6"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0E5658CC"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21994A7A"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0CADEEC"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51D6CAD7"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3830826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3807A3A0"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181D14C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1080" w:type="dxa"/>
            <w:tcBorders>
              <w:top w:val="nil"/>
              <w:left w:val="nil"/>
              <w:bottom w:val="nil"/>
              <w:right w:val="nil"/>
            </w:tcBorders>
          </w:tcPr>
          <w:p w14:paraId="2EB30676"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250BB37C" w14:textId="77777777" w:rsidR="00B01708" w:rsidRPr="00C540D6"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4CF174F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6621D8B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3B82BC6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21831E9A"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3E39C99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49F7A94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3D25F98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74E3CAF2"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r>
      <w:tr w:rsidR="00B01708" w:rsidRPr="00C540D6" w14:paraId="55E3C8EF"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75B716E2"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0BF5D1BE"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1st year undergrad</w:t>
            </w:r>
          </w:p>
        </w:tc>
        <w:tc>
          <w:tcPr>
            <w:tcW w:w="720" w:type="dxa"/>
            <w:tcBorders>
              <w:top w:val="nil"/>
              <w:left w:val="single" w:sz="4" w:space="0" w:color="auto"/>
              <w:bottom w:val="nil"/>
              <w:right w:val="nil"/>
            </w:tcBorders>
            <w:shd w:val="clear" w:color="auto" w:fill="auto"/>
            <w:noWrap/>
            <w:vAlign w:val="bottom"/>
            <w:hideMark/>
          </w:tcPr>
          <w:p w14:paraId="707C206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26.1</w:t>
            </w:r>
          </w:p>
        </w:tc>
        <w:tc>
          <w:tcPr>
            <w:tcW w:w="360" w:type="dxa"/>
            <w:tcBorders>
              <w:top w:val="nil"/>
              <w:left w:val="nil"/>
              <w:bottom w:val="nil"/>
              <w:right w:val="single" w:sz="4" w:space="0" w:color="auto"/>
            </w:tcBorders>
            <w:shd w:val="clear" w:color="auto" w:fill="auto"/>
            <w:noWrap/>
            <w:vAlign w:val="bottom"/>
            <w:hideMark/>
          </w:tcPr>
          <w:p w14:paraId="64F38946"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6DE62076"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4.0</w:t>
            </w:r>
          </w:p>
        </w:tc>
        <w:tc>
          <w:tcPr>
            <w:tcW w:w="360" w:type="dxa"/>
            <w:tcBorders>
              <w:top w:val="nil"/>
              <w:left w:val="nil"/>
              <w:bottom w:val="nil"/>
              <w:right w:val="single" w:sz="4" w:space="0" w:color="auto"/>
            </w:tcBorders>
            <w:shd w:val="clear" w:color="auto" w:fill="auto"/>
            <w:noWrap/>
            <w:vAlign w:val="bottom"/>
            <w:hideMark/>
          </w:tcPr>
          <w:p w14:paraId="30784D7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1241DA1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3.5</w:t>
            </w:r>
          </w:p>
        </w:tc>
        <w:tc>
          <w:tcPr>
            <w:tcW w:w="450" w:type="dxa"/>
            <w:tcBorders>
              <w:top w:val="nil"/>
              <w:left w:val="nil"/>
              <w:bottom w:val="nil"/>
              <w:right w:val="single" w:sz="4" w:space="0" w:color="auto"/>
            </w:tcBorders>
            <w:shd w:val="clear" w:color="auto" w:fill="auto"/>
            <w:noWrap/>
            <w:vAlign w:val="bottom"/>
            <w:hideMark/>
          </w:tcPr>
          <w:p w14:paraId="0357FC0C"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616D1679"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6.6</w:t>
            </w:r>
          </w:p>
        </w:tc>
        <w:tc>
          <w:tcPr>
            <w:tcW w:w="720" w:type="dxa"/>
            <w:tcBorders>
              <w:top w:val="nil"/>
              <w:left w:val="nil"/>
              <w:bottom w:val="nil"/>
              <w:right w:val="single" w:sz="4" w:space="0" w:color="auto"/>
            </w:tcBorders>
            <w:shd w:val="clear" w:color="auto" w:fill="auto"/>
            <w:noWrap/>
            <w:vAlign w:val="bottom"/>
            <w:hideMark/>
          </w:tcPr>
          <w:p w14:paraId="3104100D"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03E89260"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8.7</w:t>
            </w:r>
          </w:p>
        </w:tc>
        <w:tc>
          <w:tcPr>
            <w:tcW w:w="720" w:type="dxa"/>
            <w:tcBorders>
              <w:top w:val="nil"/>
              <w:left w:val="nil"/>
              <w:bottom w:val="nil"/>
              <w:right w:val="nil"/>
            </w:tcBorders>
            <w:shd w:val="clear" w:color="auto" w:fill="auto"/>
            <w:vAlign w:val="bottom"/>
          </w:tcPr>
          <w:p w14:paraId="0C442393"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2D1588CF"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6.1</w:t>
            </w:r>
          </w:p>
        </w:tc>
        <w:tc>
          <w:tcPr>
            <w:tcW w:w="360" w:type="dxa"/>
            <w:tcBorders>
              <w:top w:val="nil"/>
              <w:left w:val="nil"/>
              <w:bottom w:val="nil"/>
              <w:right w:val="single" w:sz="4" w:space="0" w:color="auto"/>
            </w:tcBorders>
            <w:shd w:val="clear" w:color="auto" w:fill="auto"/>
            <w:noWrap/>
            <w:vAlign w:val="bottom"/>
            <w:hideMark/>
          </w:tcPr>
          <w:p w14:paraId="2E2E2ED6"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3CC7A61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0.3</w:t>
            </w:r>
          </w:p>
        </w:tc>
        <w:tc>
          <w:tcPr>
            <w:tcW w:w="360" w:type="dxa"/>
            <w:tcBorders>
              <w:top w:val="nil"/>
              <w:left w:val="nil"/>
              <w:bottom w:val="nil"/>
              <w:right w:val="single" w:sz="4" w:space="0" w:color="auto"/>
            </w:tcBorders>
            <w:shd w:val="clear" w:color="auto" w:fill="auto"/>
            <w:noWrap/>
            <w:vAlign w:val="bottom"/>
            <w:hideMark/>
          </w:tcPr>
          <w:p w14:paraId="523B1B0A"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40893D4D"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5.2</w:t>
            </w:r>
          </w:p>
        </w:tc>
        <w:tc>
          <w:tcPr>
            <w:tcW w:w="360" w:type="dxa"/>
            <w:tcBorders>
              <w:top w:val="nil"/>
              <w:left w:val="nil"/>
              <w:bottom w:val="nil"/>
              <w:right w:val="single" w:sz="4" w:space="0" w:color="auto"/>
            </w:tcBorders>
            <w:shd w:val="clear" w:color="auto" w:fill="auto"/>
            <w:noWrap/>
            <w:vAlign w:val="bottom"/>
            <w:hideMark/>
          </w:tcPr>
          <w:p w14:paraId="6C0197AD"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1424A67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2.8</w:t>
            </w:r>
          </w:p>
        </w:tc>
        <w:tc>
          <w:tcPr>
            <w:tcW w:w="540" w:type="dxa"/>
            <w:tcBorders>
              <w:top w:val="nil"/>
              <w:left w:val="nil"/>
              <w:bottom w:val="nil"/>
              <w:right w:val="single" w:sz="4" w:space="0" w:color="auto"/>
            </w:tcBorders>
            <w:shd w:val="clear" w:color="auto" w:fill="auto"/>
            <w:noWrap/>
            <w:vAlign w:val="bottom"/>
            <w:hideMark/>
          </w:tcPr>
          <w:p w14:paraId="5D13A66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r>
      <w:tr w:rsidR="00B01708" w:rsidRPr="00C540D6" w14:paraId="6EDBF49B"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1EA05AE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08CC4735"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2nd year undergrad</w:t>
            </w:r>
          </w:p>
        </w:tc>
        <w:tc>
          <w:tcPr>
            <w:tcW w:w="720" w:type="dxa"/>
            <w:tcBorders>
              <w:top w:val="nil"/>
              <w:left w:val="single" w:sz="4" w:space="0" w:color="auto"/>
              <w:bottom w:val="nil"/>
              <w:right w:val="nil"/>
            </w:tcBorders>
            <w:shd w:val="clear" w:color="auto" w:fill="auto"/>
            <w:noWrap/>
            <w:vAlign w:val="bottom"/>
            <w:hideMark/>
          </w:tcPr>
          <w:p w14:paraId="1FD47653"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24.3</w:t>
            </w:r>
          </w:p>
        </w:tc>
        <w:tc>
          <w:tcPr>
            <w:tcW w:w="360" w:type="dxa"/>
            <w:tcBorders>
              <w:top w:val="nil"/>
              <w:left w:val="nil"/>
              <w:bottom w:val="nil"/>
              <w:right w:val="single" w:sz="4" w:space="0" w:color="auto"/>
            </w:tcBorders>
            <w:shd w:val="clear" w:color="auto" w:fill="auto"/>
            <w:noWrap/>
            <w:vAlign w:val="bottom"/>
            <w:hideMark/>
          </w:tcPr>
          <w:p w14:paraId="34CC1F3A"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15D6BC1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3.7</w:t>
            </w:r>
          </w:p>
        </w:tc>
        <w:tc>
          <w:tcPr>
            <w:tcW w:w="360" w:type="dxa"/>
            <w:tcBorders>
              <w:top w:val="nil"/>
              <w:left w:val="nil"/>
              <w:bottom w:val="nil"/>
              <w:right w:val="single" w:sz="4" w:space="0" w:color="auto"/>
            </w:tcBorders>
            <w:shd w:val="clear" w:color="auto" w:fill="auto"/>
            <w:noWrap/>
            <w:vAlign w:val="bottom"/>
            <w:hideMark/>
          </w:tcPr>
          <w:p w14:paraId="69FA141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39E1CBD7"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2.7</w:t>
            </w:r>
          </w:p>
        </w:tc>
        <w:tc>
          <w:tcPr>
            <w:tcW w:w="450" w:type="dxa"/>
            <w:tcBorders>
              <w:top w:val="nil"/>
              <w:left w:val="nil"/>
              <w:bottom w:val="nil"/>
              <w:right w:val="single" w:sz="4" w:space="0" w:color="auto"/>
            </w:tcBorders>
            <w:shd w:val="clear" w:color="auto" w:fill="auto"/>
            <w:noWrap/>
            <w:vAlign w:val="bottom"/>
            <w:hideMark/>
          </w:tcPr>
          <w:p w14:paraId="2655B8E5"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41A2EF1A"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8.6</w:t>
            </w:r>
          </w:p>
        </w:tc>
        <w:tc>
          <w:tcPr>
            <w:tcW w:w="720" w:type="dxa"/>
            <w:tcBorders>
              <w:top w:val="nil"/>
              <w:left w:val="nil"/>
              <w:bottom w:val="nil"/>
              <w:right w:val="single" w:sz="4" w:space="0" w:color="auto"/>
            </w:tcBorders>
            <w:shd w:val="clear" w:color="auto" w:fill="auto"/>
            <w:noWrap/>
            <w:vAlign w:val="bottom"/>
            <w:hideMark/>
          </w:tcPr>
          <w:p w14:paraId="22BB7DFB"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0DDCCF3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8.9</w:t>
            </w:r>
          </w:p>
        </w:tc>
        <w:tc>
          <w:tcPr>
            <w:tcW w:w="720" w:type="dxa"/>
            <w:tcBorders>
              <w:top w:val="nil"/>
              <w:left w:val="nil"/>
              <w:bottom w:val="nil"/>
              <w:right w:val="nil"/>
            </w:tcBorders>
            <w:shd w:val="clear" w:color="auto" w:fill="auto"/>
            <w:vAlign w:val="bottom"/>
          </w:tcPr>
          <w:p w14:paraId="6B0734D1" w14:textId="77777777" w:rsidR="00B01708" w:rsidRPr="00C540D6"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0E82381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5.9</w:t>
            </w:r>
          </w:p>
        </w:tc>
        <w:tc>
          <w:tcPr>
            <w:tcW w:w="360" w:type="dxa"/>
            <w:tcBorders>
              <w:top w:val="nil"/>
              <w:left w:val="nil"/>
              <w:bottom w:val="nil"/>
              <w:right w:val="single" w:sz="4" w:space="0" w:color="auto"/>
            </w:tcBorders>
            <w:shd w:val="clear" w:color="auto" w:fill="auto"/>
            <w:noWrap/>
            <w:vAlign w:val="bottom"/>
            <w:hideMark/>
          </w:tcPr>
          <w:p w14:paraId="34AE1E6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16D00AD1"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1.0</w:t>
            </w:r>
          </w:p>
        </w:tc>
        <w:tc>
          <w:tcPr>
            <w:tcW w:w="360" w:type="dxa"/>
            <w:tcBorders>
              <w:top w:val="nil"/>
              <w:left w:val="nil"/>
              <w:bottom w:val="nil"/>
              <w:right w:val="single" w:sz="4" w:space="0" w:color="auto"/>
            </w:tcBorders>
            <w:shd w:val="clear" w:color="auto" w:fill="auto"/>
            <w:noWrap/>
            <w:vAlign w:val="bottom"/>
            <w:hideMark/>
          </w:tcPr>
          <w:p w14:paraId="463BA16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78ABF66F"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3.1</w:t>
            </w:r>
          </w:p>
        </w:tc>
        <w:tc>
          <w:tcPr>
            <w:tcW w:w="360" w:type="dxa"/>
            <w:tcBorders>
              <w:top w:val="nil"/>
              <w:left w:val="nil"/>
              <w:bottom w:val="nil"/>
              <w:right w:val="single" w:sz="4" w:space="0" w:color="auto"/>
            </w:tcBorders>
            <w:shd w:val="clear" w:color="auto" w:fill="auto"/>
            <w:noWrap/>
            <w:vAlign w:val="bottom"/>
            <w:hideMark/>
          </w:tcPr>
          <w:p w14:paraId="7819F07D"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162BE87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4.1</w:t>
            </w:r>
          </w:p>
        </w:tc>
        <w:tc>
          <w:tcPr>
            <w:tcW w:w="540" w:type="dxa"/>
            <w:tcBorders>
              <w:top w:val="nil"/>
              <w:left w:val="nil"/>
              <w:bottom w:val="nil"/>
              <w:right w:val="single" w:sz="4" w:space="0" w:color="auto"/>
            </w:tcBorders>
            <w:shd w:val="clear" w:color="auto" w:fill="auto"/>
            <w:noWrap/>
            <w:vAlign w:val="bottom"/>
            <w:hideMark/>
          </w:tcPr>
          <w:p w14:paraId="2D81FD37"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r>
      <w:tr w:rsidR="00B01708" w:rsidRPr="00C540D6" w14:paraId="2358ABB7"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0743BF0B"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4D04CFA7"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3rd year undergrad</w:t>
            </w:r>
          </w:p>
        </w:tc>
        <w:tc>
          <w:tcPr>
            <w:tcW w:w="720" w:type="dxa"/>
            <w:tcBorders>
              <w:top w:val="nil"/>
              <w:left w:val="single" w:sz="4" w:space="0" w:color="auto"/>
              <w:bottom w:val="nil"/>
              <w:right w:val="nil"/>
            </w:tcBorders>
            <w:shd w:val="clear" w:color="auto" w:fill="auto"/>
            <w:noWrap/>
            <w:vAlign w:val="bottom"/>
            <w:hideMark/>
          </w:tcPr>
          <w:p w14:paraId="4C9F1E85"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23.7</w:t>
            </w:r>
          </w:p>
        </w:tc>
        <w:tc>
          <w:tcPr>
            <w:tcW w:w="360" w:type="dxa"/>
            <w:tcBorders>
              <w:top w:val="nil"/>
              <w:left w:val="nil"/>
              <w:bottom w:val="nil"/>
              <w:right w:val="single" w:sz="4" w:space="0" w:color="auto"/>
            </w:tcBorders>
            <w:shd w:val="clear" w:color="auto" w:fill="auto"/>
            <w:noWrap/>
            <w:vAlign w:val="bottom"/>
            <w:hideMark/>
          </w:tcPr>
          <w:p w14:paraId="0F62C0E4"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5A8EA5DF"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2.7</w:t>
            </w:r>
          </w:p>
        </w:tc>
        <w:tc>
          <w:tcPr>
            <w:tcW w:w="360" w:type="dxa"/>
            <w:tcBorders>
              <w:top w:val="nil"/>
              <w:left w:val="nil"/>
              <w:bottom w:val="nil"/>
              <w:right w:val="single" w:sz="4" w:space="0" w:color="auto"/>
            </w:tcBorders>
            <w:shd w:val="clear" w:color="auto" w:fill="auto"/>
            <w:noWrap/>
            <w:vAlign w:val="bottom"/>
            <w:hideMark/>
          </w:tcPr>
          <w:p w14:paraId="2D7E3AF3"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5EA83512"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1.6</w:t>
            </w:r>
          </w:p>
        </w:tc>
        <w:tc>
          <w:tcPr>
            <w:tcW w:w="450" w:type="dxa"/>
            <w:tcBorders>
              <w:top w:val="nil"/>
              <w:left w:val="nil"/>
              <w:bottom w:val="nil"/>
              <w:right w:val="single" w:sz="4" w:space="0" w:color="auto"/>
            </w:tcBorders>
            <w:shd w:val="clear" w:color="auto" w:fill="auto"/>
            <w:noWrap/>
            <w:vAlign w:val="bottom"/>
            <w:hideMark/>
          </w:tcPr>
          <w:p w14:paraId="7608E79A"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4EA9E6A5"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8.1</w:t>
            </w:r>
          </w:p>
        </w:tc>
        <w:tc>
          <w:tcPr>
            <w:tcW w:w="720" w:type="dxa"/>
            <w:tcBorders>
              <w:top w:val="nil"/>
              <w:left w:val="nil"/>
              <w:bottom w:val="nil"/>
              <w:right w:val="single" w:sz="4" w:space="0" w:color="auto"/>
            </w:tcBorders>
            <w:shd w:val="clear" w:color="auto" w:fill="auto"/>
            <w:noWrap/>
            <w:vAlign w:val="bottom"/>
            <w:hideMark/>
          </w:tcPr>
          <w:p w14:paraId="670230C4"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5A15AD76"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8.8</w:t>
            </w:r>
          </w:p>
        </w:tc>
        <w:tc>
          <w:tcPr>
            <w:tcW w:w="720" w:type="dxa"/>
            <w:tcBorders>
              <w:top w:val="nil"/>
              <w:left w:val="nil"/>
              <w:bottom w:val="nil"/>
              <w:right w:val="nil"/>
            </w:tcBorders>
            <w:shd w:val="clear" w:color="auto" w:fill="auto"/>
            <w:vAlign w:val="bottom"/>
          </w:tcPr>
          <w:p w14:paraId="0CAC750B" w14:textId="77777777" w:rsidR="00B01708" w:rsidRPr="00C540D6"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4F12CD0F"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5.3</w:t>
            </w:r>
          </w:p>
        </w:tc>
        <w:tc>
          <w:tcPr>
            <w:tcW w:w="360" w:type="dxa"/>
            <w:tcBorders>
              <w:top w:val="nil"/>
              <w:left w:val="nil"/>
              <w:bottom w:val="nil"/>
              <w:right w:val="single" w:sz="4" w:space="0" w:color="auto"/>
            </w:tcBorders>
            <w:shd w:val="clear" w:color="auto" w:fill="auto"/>
            <w:noWrap/>
            <w:vAlign w:val="bottom"/>
            <w:hideMark/>
          </w:tcPr>
          <w:p w14:paraId="1F519CC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18F8607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1.9</w:t>
            </w:r>
          </w:p>
        </w:tc>
        <w:tc>
          <w:tcPr>
            <w:tcW w:w="360" w:type="dxa"/>
            <w:tcBorders>
              <w:top w:val="nil"/>
              <w:left w:val="nil"/>
              <w:bottom w:val="nil"/>
              <w:right w:val="single" w:sz="4" w:space="0" w:color="auto"/>
            </w:tcBorders>
            <w:shd w:val="clear" w:color="auto" w:fill="auto"/>
            <w:noWrap/>
            <w:vAlign w:val="bottom"/>
            <w:hideMark/>
          </w:tcPr>
          <w:p w14:paraId="0B98F3A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05C8C370"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2.4</w:t>
            </w:r>
          </w:p>
        </w:tc>
        <w:tc>
          <w:tcPr>
            <w:tcW w:w="360" w:type="dxa"/>
            <w:tcBorders>
              <w:top w:val="nil"/>
              <w:left w:val="nil"/>
              <w:bottom w:val="nil"/>
              <w:right w:val="single" w:sz="4" w:space="0" w:color="auto"/>
            </w:tcBorders>
            <w:shd w:val="clear" w:color="auto" w:fill="auto"/>
            <w:noWrap/>
            <w:vAlign w:val="bottom"/>
            <w:hideMark/>
          </w:tcPr>
          <w:p w14:paraId="01FE4AC6"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1387526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4.8</w:t>
            </w:r>
          </w:p>
        </w:tc>
        <w:tc>
          <w:tcPr>
            <w:tcW w:w="540" w:type="dxa"/>
            <w:tcBorders>
              <w:top w:val="nil"/>
              <w:left w:val="nil"/>
              <w:bottom w:val="nil"/>
              <w:right w:val="single" w:sz="4" w:space="0" w:color="auto"/>
            </w:tcBorders>
            <w:shd w:val="clear" w:color="auto" w:fill="auto"/>
            <w:noWrap/>
            <w:vAlign w:val="bottom"/>
            <w:hideMark/>
          </w:tcPr>
          <w:p w14:paraId="4971871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r>
      <w:tr w:rsidR="00B01708" w:rsidRPr="00C540D6" w14:paraId="5AFF12AE"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1BC058F5"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3D2181CD"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4th year undergrad</w:t>
            </w:r>
          </w:p>
        </w:tc>
        <w:tc>
          <w:tcPr>
            <w:tcW w:w="720" w:type="dxa"/>
            <w:tcBorders>
              <w:top w:val="nil"/>
              <w:left w:val="single" w:sz="4" w:space="0" w:color="auto"/>
              <w:bottom w:val="nil"/>
              <w:right w:val="nil"/>
            </w:tcBorders>
            <w:shd w:val="clear" w:color="auto" w:fill="auto"/>
            <w:noWrap/>
            <w:vAlign w:val="bottom"/>
            <w:hideMark/>
          </w:tcPr>
          <w:p w14:paraId="497D644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22.6</w:t>
            </w:r>
          </w:p>
        </w:tc>
        <w:tc>
          <w:tcPr>
            <w:tcW w:w="360" w:type="dxa"/>
            <w:tcBorders>
              <w:top w:val="nil"/>
              <w:left w:val="nil"/>
              <w:bottom w:val="nil"/>
              <w:right w:val="single" w:sz="4" w:space="0" w:color="auto"/>
            </w:tcBorders>
            <w:shd w:val="clear" w:color="auto" w:fill="auto"/>
            <w:noWrap/>
            <w:vAlign w:val="bottom"/>
            <w:hideMark/>
          </w:tcPr>
          <w:p w14:paraId="6A7D94BE"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6EC034C2"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4.1</w:t>
            </w:r>
          </w:p>
        </w:tc>
        <w:tc>
          <w:tcPr>
            <w:tcW w:w="360" w:type="dxa"/>
            <w:tcBorders>
              <w:top w:val="nil"/>
              <w:left w:val="nil"/>
              <w:bottom w:val="nil"/>
              <w:right w:val="single" w:sz="4" w:space="0" w:color="auto"/>
            </w:tcBorders>
            <w:shd w:val="clear" w:color="auto" w:fill="auto"/>
            <w:noWrap/>
            <w:vAlign w:val="bottom"/>
            <w:hideMark/>
          </w:tcPr>
          <w:p w14:paraId="5EB4DA5B"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5B29B3D7"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3.3</w:t>
            </w:r>
          </w:p>
        </w:tc>
        <w:tc>
          <w:tcPr>
            <w:tcW w:w="450" w:type="dxa"/>
            <w:tcBorders>
              <w:top w:val="nil"/>
              <w:left w:val="nil"/>
              <w:bottom w:val="nil"/>
              <w:right w:val="single" w:sz="4" w:space="0" w:color="auto"/>
            </w:tcBorders>
            <w:shd w:val="clear" w:color="auto" w:fill="auto"/>
            <w:noWrap/>
            <w:vAlign w:val="bottom"/>
            <w:hideMark/>
          </w:tcPr>
          <w:p w14:paraId="69E536B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196FFA3F"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1.7</w:t>
            </w:r>
          </w:p>
        </w:tc>
        <w:tc>
          <w:tcPr>
            <w:tcW w:w="720" w:type="dxa"/>
            <w:tcBorders>
              <w:top w:val="nil"/>
              <w:left w:val="nil"/>
              <w:bottom w:val="nil"/>
              <w:right w:val="single" w:sz="4" w:space="0" w:color="auto"/>
            </w:tcBorders>
            <w:shd w:val="clear" w:color="auto" w:fill="auto"/>
            <w:noWrap/>
            <w:vAlign w:val="bottom"/>
            <w:hideMark/>
          </w:tcPr>
          <w:p w14:paraId="77E0037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67F228D3"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4.2</w:t>
            </w:r>
          </w:p>
        </w:tc>
        <w:tc>
          <w:tcPr>
            <w:tcW w:w="720" w:type="dxa"/>
            <w:tcBorders>
              <w:top w:val="nil"/>
              <w:left w:val="nil"/>
              <w:bottom w:val="nil"/>
              <w:right w:val="nil"/>
            </w:tcBorders>
            <w:shd w:val="clear" w:color="auto" w:fill="auto"/>
            <w:vAlign w:val="bottom"/>
          </w:tcPr>
          <w:p w14:paraId="501507D5"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51DA66C5"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4.7</w:t>
            </w:r>
          </w:p>
        </w:tc>
        <w:tc>
          <w:tcPr>
            <w:tcW w:w="360" w:type="dxa"/>
            <w:tcBorders>
              <w:top w:val="nil"/>
              <w:left w:val="nil"/>
              <w:bottom w:val="nil"/>
              <w:right w:val="single" w:sz="4" w:space="0" w:color="auto"/>
            </w:tcBorders>
            <w:shd w:val="clear" w:color="auto" w:fill="auto"/>
            <w:noWrap/>
            <w:vAlign w:val="bottom"/>
            <w:hideMark/>
          </w:tcPr>
          <w:p w14:paraId="42A57F17"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620961E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0.4</w:t>
            </w:r>
          </w:p>
        </w:tc>
        <w:tc>
          <w:tcPr>
            <w:tcW w:w="360" w:type="dxa"/>
            <w:tcBorders>
              <w:top w:val="nil"/>
              <w:left w:val="nil"/>
              <w:bottom w:val="nil"/>
              <w:right w:val="single" w:sz="4" w:space="0" w:color="auto"/>
            </w:tcBorders>
            <w:shd w:val="clear" w:color="auto" w:fill="auto"/>
            <w:noWrap/>
            <w:vAlign w:val="bottom"/>
            <w:hideMark/>
          </w:tcPr>
          <w:p w14:paraId="1CFED9B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77F38E7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4.3</w:t>
            </w:r>
          </w:p>
        </w:tc>
        <w:tc>
          <w:tcPr>
            <w:tcW w:w="360" w:type="dxa"/>
            <w:tcBorders>
              <w:top w:val="nil"/>
              <w:left w:val="nil"/>
              <w:bottom w:val="nil"/>
              <w:right w:val="single" w:sz="4" w:space="0" w:color="auto"/>
            </w:tcBorders>
            <w:shd w:val="clear" w:color="auto" w:fill="auto"/>
            <w:noWrap/>
            <w:vAlign w:val="bottom"/>
            <w:hideMark/>
          </w:tcPr>
          <w:p w14:paraId="55AE03B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0FD04C49"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2.1</w:t>
            </w:r>
          </w:p>
        </w:tc>
        <w:tc>
          <w:tcPr>
            <w:tcW w:w="540" w:type="dxa"/>
            <w:tcBorders>
              <w:top w:val="nil"/>
              <w:left w:val="nil"/>
              <w:bottom w:val="nil"/>
              <w:right w:val="single" w:sz="4" w:space="0" w:color="auto"/>
            </w:tcBorders>
            <w:shd w:val="clear" w:color="auto" w:fill="auto"/>
            <w:noWrap/>
            <w:vAlign w:val="bottom"/>
            <w:hideMark/>
          </w:tcPr>
          <w:p w14:paraId="450B3BB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r>
      <w:tr w:rsidR="00B01708" w:rsidRPr="00C540D6" w14:paraId="07730217"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067C7B53"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7093D805"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Other</w:t>
            </w:r>
          </w:p>
        </w:tc>
        <w:tc>
          <w:tcPr>
            <w:tcW w:w="720" w:type="dxa"/>
            <w:tcBorders>
              <w:top w:val="nil"/>
              <w:left w:val="single" w:sz="4" w:space="0" w:color="auto"/>
              <w:bottom w:val="nil"/>
              <w:right w:val="nil"/>
            </w:tcBorders>
            <w:shd w:val="clear" w:color="auto" w:fill="auto"/>
            <w:noWrap/>
            <w:vAlign w:val="bottom"/>
            <w:hideMark/>
          </w:tcPr>
          <w:p w14:paraId="72D332D9"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2B52929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19CD6F2A"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792E515B"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00F40B9F"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20.7</w:t>
            </w:r>
          </w:p>
        </w:tc>
        <w:tc>
          <w:tcPr>
            <w:tcW w:w="450" w:type="dxa"/>
            <w:tcBorders>
              <w:top w:val="nil"/>
              <w:left w:val="nil"/>
              <w:bottom w:val="nil"/>
              <w:right w:val="single" w:sz="4" w:space="0" w:color="auto"/>
            </w:tcBorders>
            <w:shd w:val="clear" w:color="auto" w:fill="auto"/>
            <w:noWrap/>
            <w:vAlign w:val="bottom"/>
            <w:hideMark/>
          </w:tcPr>
          <w:p w14:paraId="2D6E741B"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01690322"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41.4</w:t>
            </w:r>
          </w:p>
        </w:tc>
        <w:tc>
          <w:tcPr>
            <w:tcW w:w="720" w:type="dxa"/>
            <w:tcBorders>
              <w:top w:val="nil"/>
              <w:left w:val="nil"/>
              <w:bottom w:val="nil"/>
              <w:right w:val="single" w:sz="4" w:space="0" w:color="auto"/>
            </w:tcBorders>
            <w:shd w:val="clear" w:color="auto" w:fill="auto"/>
            <w:noWrap/>
            <w:vAlign w:val="bottom"/>
            <w:hideMark/>
          </w:tcPr>
          <w:p w14:paraId="34A9EDBB"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7611EDD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41.4</w:t>
            </w:r>
          </w:p>
        </w:tc>
        <w:tc>
          <w:tcPr>
            <w:tcW w:w="720" w:type="dxa"/>
            <w:tcBorders>
              <w:top w:val="nil"/>
              <w:left w:val="nil"/>
              <w:bottom w:val="nil"/>
              <w:right w:val="nil"/>
            </w:tcBorders>
            <w:shd w:val="clear" w:color="auto" w:fill="auto"/>
            <w:vAlign w:val="bottom"/>
          </w:tcPr>
          <w:p w14:paraId="28DF63EC"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1D091B65"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5.3</w:t>
            </w:r>
          </w:p>
        </w:tc>
        <w:tc>
          <w:tcPr>
            <w:tcW w:w="360" w:type="dxa"/>
            <w:tcBorders>
              <w:top w:val="nil"/>
              <w:left w:val="nil"/>
              <w:bottom w:val="nil"/>
              <w:right w:val="single" w:sz="4" w:space="0" w:color="auto"/>
            </w:tcBorders>
            <w:shd w:val="clear" w:color="auto" w:fill="auto"/>
            <w:noWrap/>
            <w:vAlign w:val="bottom"/>
            <w:hideMark/>
          </w:tcPr>
          <w:p w14:paraId="016CB03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41AFC14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0E96C891"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499926B6"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5.3</w:t>
            </w:r>
          </w:p>
        </w:tc>
        <w:tc>
          <w:tcPr>
            <w:tcW w:w="360" w:type="dxa"/>
            <w:tcBorders>
              <w:top w:val="nil"/>
              <w:left w:val="nil"/>
              <w:bottom w:val="nil"/>
              <w:right w:val="single" w:sz="4" w:space="0" w:color="auto"/>
            </w:tcBorders>
            <w:shd w:val="clear" w:color="auto" w:fill="auto"/>
            <w:noWrap/>
            <w:vAlign w:val="bottom"/>
            <w:hideMark/>
          </w:tcPr>
          <w:p w14:paraId="136EEB43"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21442655"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25.9</w:t>
            </w:r>
          </w:p>
        </w:tc>
        <w:tc>
          <w:tcPr>
            <w:tcW w:w="540" w:type="dxa"/>
            <w:tcBorders>
              <w:top w:val="nil"/>
              <w:left w:val="nil"/>
              <w:bottom w:val="nil"/>
              <w:right w:val="single" w:sz="4" w:space="0" w:color="auto"/>
            </w:tcBorders>
            <w:shd w:val="clear" w:color="auto" w:fill="auto"/>
            <w:noWrap/>
            <w:vAlign w:val="bottom"/>
            <w:hideMark/>
          </w:tcPr>
          <w:p w14:paraId="4E7F5F2C"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r>
      <w:tr w:rsidR="00B01708" w:rsidRPr="00C540D6" w14:paraId="7F7E7EDB" w14:textId="77777777" w:rsidTr="00DD2827">
        <w:trPr>
          <w:trHeight w:val="288"/>
        </w:trPr>
        <w:tc>
          <w:tcPr>
            <w:tcW w:w="3060" w:type="dxa"/>
            <w:gridSpan w:val="2"/>
            <w:tcBorders>
              <w:top w:val="nil"/>
              <w:left w:val="single" w:sz="4" w:space="0" w:color="auto"/>
              <w:bottom w:val="nil"/>
              <w:right w:val="single" w:sz="4" w:space="0" w:color="000000"/>
            </w:tcBorders>
            <w:shd w:val="clear" w:color="auto" w:fill="auto"/>
            <w:noWrap/>
            <w:vAlign w:val="bottom"/>
            <w:hideMark/>
          </w:tcPr>
          <w:p w14:paraId="6223DD6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Length of enrollment</w:t>
            </w:r>
          </w:p>
        </w:tc>
        <w:tc>
          <w:tcPr>
            <w:tcW w:w="720" w:type="dxa"/>
            <w:tcBorders>
              <w:top w:val="nil"/>
              <w:left w:val="nil"/>
              <w:bottom w:val="nil"/>
              <w:right w:val="nil"/>
            </w:tcBorders>
            <w:shd w:val="clear" w:color="auto" w:fill="auto"/>
            <w:noWrap/>
            <w:vAlign w:val="bottom"/>
            <w:hideMark/>
          </w:tcPr>
          <w:p w14:paraId="14F2C431"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405D4F9C"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56C3FC45"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37B1D2C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3BF03C31"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0A41EF1B"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1E7EA757"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7BE687D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1080" w:type="dxa"/>
            <w:tcBorders>
              <w:top w:val="nil"/>
              <w:left w:val="nil"/>
              <w:bottom w:val="nil"/>
              <w:right w:val="nil"/>
            </w:tcBorders>
          </w:tcPr>
          <w:p w14:paraId="55F68877"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6DDE2827" w14:textId="77777777" w:rsidR="00B01708" w:rsidRPr="00C540D6"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7EB741B9"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5761433A"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495CED00"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0CFCE62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5D1729A2"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5CA50B2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42A9FF8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0EBCE3DE"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r>
      <w:tr w:rsidR="00B01708" w:rsidRPr="00C540D6" w14:paraId="43DBBC52"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32D59524"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46C74A0A"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Less than 24 months</w:t>
            </w:r>
          </w:p>
        </w:tc>
        <w:tc>
          <w:tcPr>
            <w:tcW w:w="720" w:type="dxa"/>
            <w:tcBorders>
              <w:top w:val="nil"/>
              <w:left w:val="single" w:sz="4" w:space="0" w:color="auto"/>
              <w:bottom w:val="nil"/>
              <w:right w:val="nil"/>
            </w:tcBorders>
            <w:shd w:val="clear" w:color="auto" w:fill="auto"/>
            <w:noWrap/>
            <w:vAlign w:val="bottom"/>
            <w:hideMark/>
          </w:tcPr>
          <w:p w14:paraId="667031C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24.5</w:t>
            </w:r>
          </w:p>
        </w:tc>
        <w:tc>
          <w:tcPr>
            <w:tcW w:w="360" w:type="dxa"/>
            <w:tcBorders>
              <w:top w:val="nil"/>
              <w:left w:val="nil"/>
              <w:bottom w:val="nil"/>
              <w:right w:val="single" w:sz="4" w:space="0" w:color="auto"/>
            </w:tcBorders>
            <w:shd w:val="clear" w:color="auto" w:fill="auto"/>
            <w:noWrap/>
            <w:vAlign w:val="bottom"/>
            <w:hideMark/>
          </w:tcPr>
          <w:p w14:paraId="7933934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4AA737F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3.5</w:t>
            </w:r>
          </w:p>
        </w:tc>
        <w:tc>
          <w:tcPr>
            <w:tcW w:w="360" w:type="dxa"/>
            <w:tcBorders>
              <w:top w:val="nil"/>
              <w:left w:val="nil"/>
              <w:bottom w:val="nil"/>
              <w:right w:val="single" w:sz="4" w:space="0" w:color="auto"/>
            </w:tcBorders>
            <w:shd w:val="clear" w:color="auto" w:fill="auto"/>
            <w:noWrap/>
            <w:vAlign w:val="bottom"/>
            <w:hideMark/>
          </w:tcPr>
          <w:p w14:paraId="0C1B82C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167604E3"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3.7</w:t>
            </w:r>
          </w:p>
        </w:tc>
        <w:tc>
          <w:tcPr>
            <w:tcW w:w="450" w:type="dxa"/>
            <w:tcBorders>
              <w:top w:val="nil"/>
              <w:left w:val="nil"/>
              <w:bottom w:val="nil"/>
              <w:right w:val="single" w:sz="4" w:space="0" w:color="auto"/>
            </w:tcBorders>
            <w:shd w:val="clear" w:color="auto" w:fill="auto"/>
            <w:noWrap/>
            <w:vAlign w:val="bottom"/>
            <w:hideMark/>
          </w:tcPr>
          <w:p w14:paraId="48A6291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2983532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8.9</w:t>
            </w:r>
          </w:p>
        </w:tc>
        <w:tc>
          <w:tcPr>
            <w:tcW w:w="720" w:type="dxa"/>
            <w:tcBorders>
              <w:top w:val="nil"/>
              <w:left w:val="nil"/>
              <w:bottom w:val="nil"/>
              <w:right w:val="single" w:sz="4" w:space="0" w:color="auto"/>
            </w:tcBorders>
            <w:shd w:val="clear" w:color="auto" w:fill="auto"/>
            <w:noWrap/>
            <w:vAlign w:val="bottom"/>
            <w:hideMark/>
          </w:tcPr>
          <w:p w14:paraId="2E194241"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1A0F779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10.1</w:t>
            </w:r>
          </w:p>
        </w:tc>
        <w:tc>
          <w:tcPr>
            <w:tcW w:w="720" w:type="dxa"/>
            <w:tcBorders>
              <w:top w:val="nil"/>
              <w:left w:val="nil"/>
              <w:bottom w:val="nil"/>
              <w:right w:val="nil"/>
            </w:tcBorders>
            <w:shd w:val="clear" w:color="auto" w:fill="auto"/>
            <w:vAlign w:val="bottom"/>
          </w:tcPr>
          <w:p w14:paraId="5E6C2D6E"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7717B0A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5.5</w:t>
            </w:r>
          </w:p>
        </w:tc>
        <w:tc>
          <w:tcPr>
            <w:tcW w:w="360" w:type="dxa"/>
            <w:tcBorders>
              <w:top w:val="nil"/>
              <w:left w:val="nil"/>
              <w:bottom w:val="nil"/>
              <w:right w:val="single" w:sz="4" w:space="0" w:color="auto"/>
            </w:tcBorders>
            <w:shd w:val="clear" w:color="auto" w:fill="auto"/>
            <w:noWrap/>
            <w:vAlign w:val="bottom"/>
            <w:hideMark/>
          </w:tcPr>
          <w:p w14:paraId="62E19CE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044D7C2D"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0.7</w:t>
            </w:r>
          </w:p>
        </w:tc>
        <w:tc>
          <w:tcPr>
            <w:tcW w:w="360" w:type="dxa"/>
            <w:tcBorders>
              <w:top w:val="nil"/>
              <w:left w:val="nil"/>
              <w:bottom w:val="nil"/>
              <w:right w:val="single" w:sz="4" w:space="0" w:color="auto"/>
            </w:tcBorders>
            <w:shd w:val="clear" w:color="auto" w:fill="auto"/>
            <w:noWrap/>
            <w:vAlign w:val="bottom"/>
            <w:hideMark/>
          </w:tcPr>
          <w:p w14:paraId="2BA1828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6E19F12D"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4.3</w:t>
            </w:r>
          </w:p>
        </w:tc>
        <w:tc>
          <w:tcPr>
            <w:tcW w:w="360" w:type="dxa"/>
            <w:tcBorders>
              <w:top w:val="nil"/>
              <w:left w:val="nil"/>
              <w:bottom w:val="nil"/>
              <w:right w:val="single" w:sz="4" w:space="0" w:color="auto"/>
            </w:tcBorders>
            <w:shd w:val="clear" w:color="auto" w:fill="auto"/>
            <w:noWrap/>
            <w:vAlign w:val="bottom"/>
            <w:hideMark/>
          </w:tcPr>
          <w:p w14:paraId="74462DA7"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4352457F"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4.1</w:t>
            </w:r>
          </w:p>
        </w:tc>
        <w:tc>
          <w:tcPr>
            <w:tcW w:w="540" w:type="dxa"/>
            <w:tcBorders>
              <w:top w:val="nil"/>
              <w:left w:val="nil"/>
              <w:bottom w:val="nil"/>
              <w:right w:val="single" w:sz="4" w:space="0" w:color="auto"/>
            </w:tcBorders>
            <w:shd w:val="clear" w:color="auto" w:fill="auto"/>
            <w:noWrap/>
            <w:vAlign w:val="bottom"/>
            <w:hideMark/>
          </w:tcPr>
          <w:p w14:paraId="4640ED4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r>
      <w:tr w:rsidR="00B01708" w:rsidRPr="00C540D6" w14:paraId="2C1D1AA8"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5FD4757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74AB7B12"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24 months or more</w:t>
            </w:r>
          </w:p>
        </w:tc>
        <w:tc>
          <w:tcPr>
            <w:tcW w:w="720" w:type="dxa"/>
            <w:tcBorders>
              <w:top w:val="nil"/>
              <w:left w:val="single" w:sz="4" w:space="0" w:color="auto"/>
              <w:bottom w:val="nil"/>
              <w:right w:val="nil"/>
            </w:tcBorders>
            <w:shd w:val="clear" w:color="auto" w:fill="auto"/>
            <w:noWrap/>
            <w:vAlign w:val="bottom"/>
            <w:hideMark/>
          </w:tcPr>
          <w:p w14:paraId="719D52C1"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22.1</w:t>
            </w:r>
          </w:p>
        </w:tc>
        <w:tc>
          <w:tcPr>
            <w:tcW w:w="360" w:type="dxa"/>
            <w:tcBorders>
              <w:top w:val="nil"/>
              <w:left w:val="nil"/>
              <w:bottom w:val="nil"/>
              <w:right w:val="single" w:sz="4" w:space="0" w:color="auto"/>
            </w:tcBorders>
            <w:shd w:val="clear" w:color="auto" w:fill="auto"/>
            <w:noWrap/>
            <w:vAlign w:val="bottom"/>
            <w:hideMark/>
          </w:tcPr>
          <w:p w14:paraId="3B7CA1A3"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3751B6D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3.2</w:t>
            </w:r>
          </w:p>
        </w:tc>
        <w:tc>
          <w:tcPr>
            <w:tcW w:w="360" w:type="dxa"/>
            <w:tcBorders>
              <w:top w:val="nil"/>
              <w:left w:val="nil"/>
              <w:bottom w:val="nil"/>
              <w:right w:val="single" w:sz="4" w:space="0" w:color="auto"/>
            </w:tcBorders>
            <w:shd w:val="clear" w:color="auto" w:fill="auto"/>
            <w:noWrap/>
            <w:vAlign w:val="bottom"/>
            <w:hideMark/>
          </w:tcPr>
          <w:p w14:paraId="54E13585"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5ECF051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2.6</w:t>
            </w:r>
          </w:p>
        </w:tc>
        <w:tc>
          <w:tcPr>
            <w:tcW w:w="450" w:type="dxa"/>
            <w:tcBorders>
              <w:top w:val="nil"/>
              <w:left w:val="nil"/>
              <w:bottom w:val="nil"/>
              <w:right w:val="single" w:sz="4" w:space="0" w:color="auto"/>
            </w:tcBorders>
            <w:shd w:val="clear" w:color="auto" w:fill="auto"/>
            <w:noWrap/>
            <w:vAlign w:val="bottom"/>
            <w:hideMark/>
          </w:tcPr>
          <w:p w14:paraId="4703DC3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900" w:type="dxa"/>
            <w:tcBorders>
              <w:top w:val="nil"/>
              <w:left w:val="nil"/>
              <w:bottom w:val="nil"/>
              <w:right w:val="nil"/>
            </w:tcBorders>
            <w:shd w:val="clear" w:color="auto" w:fill="auto"/>
            <w:noWrap/>
            <w:vAlign w:val="bottom"/>
            <w:hideMark/>
          </w:tcPr>
          <w:p w14:paraId="7A22EF2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5.2</w:t>
            </w:r>
          </w:p>
        </w:tc>
        <w:tc>
          <w:tcPr>
            <w:tcW w:w="720" w:type="dxa"/>
            <w:tcBorders>
              <w:top w:val="nil"/>
              <w:left w:val="nil"/>
              <w:bottom w:val="nil"/>
              <w:right w:val="single" w:sz="4" w:space="0" w:color="auto"/>
            </w:tcBorders>
            <w:shd w:val="clear" w:color="auto" w:fill="auto"/>
            <w:noWrap/>
            <w:vAlign w:val="bottom"/>
            <w:hideMark/>
          </w:tcPr>
          <w:p w14:paraId="293EBE6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671C7293"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6.8</w:t>
            </w:r>
          </w:p>
        </w:tc>
        <w:tc>
          <w:tcPr>
            <w:tcW w:w="720" w:type="dxa"/>
            <w:tcBorders>
              <w:top w:val="nil"/>
              <w:left w:val="nil"/>
              <w:bottom w:val="nil"/>
              <w:right w:val="nil"/>
            </w:tcBorders>
            <w:shd w:val="clear" w:color="auto" w:fill="auto"/>
            <w:vAlign w:val="bottom"/>
          </w:tcPr>
          <w:p w14:paraId="496471D4" w14:textId="77777777" w:rsidR="00B01708" w:rsidRPr="00C540D6"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2D6FB89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4.4</w:t>
            </w:r>
          </w:p>
        </w:tc>
        <w:tc>
          <w:tcPr>
            <w:tcW w:w="360" w:type="dxa"/>
            <w:tcBorders>
              <w:top w:val="nil"/>
              <w:left w:val="nil"/>
              <w:bottom w:val="nil"/>
              <w:right w:val="single" w:sz="4" w:space="0" w:color="auto"/>
            </w:tcBorders>
            <w:shd w:val="clear" w:color="auto" w:fill="auto"/>
            <w:noWrap/>
            <w:vAlign w:val="bottom"/>
            <w:hideMark/>
          </w:tcPr>
          <w:p w14:paraId="32096C3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2E8A7C3D"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1.0</w:t>
            </w:r>
          </w:p>
        </w:tc>
        <w:tc>
          <w:tcPr>
            <w:tcW w:w="360" w:type="dxa"/>
            <w:tcBorders>
              <w:top w:val="nil"/>
              <w:left w:val="nil"/>
              <w:bottom w:val="nil"/>
              <w:right w:val="single" w:sz="4" w:space="0" w:color="auto"/>
            </w:tcBorders>
            <w:shd w:val="clear" w:color="auto" w:fill="auto"/>
            <w:noWrap/>
            <w:vAlign w:val="bottom"/>
            <w:hideMark/>
          </w:tcPr>
          <w:p w14:paraId="11CCF15A"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7E53BE37"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3.0</w:t>
            </w:r>
          </w:p>
        </w:tc>
        <w:tc>
          <w:tcPr>
            <w:tcW w:w="360" w:type="dxa"/>
            <w:tcBorders>
              <w:top w:val="nil"/>
              <w:left w:val="nil"/>
              <w:bottom w:val="nil"/>
              <w:right w:val="single" w:sz="4" w:space="0" w:color="auto"/>
            </w:tcBorders>
            <w:shd w:val="clear" w:color="auto" w:fill="auto"/>
            <w:noWrap/>
            <w:vAlign w:val="bottom"/>
            <w:hideMark/>
          </w:tcPr>
          <w:p w14:paraId="6DB550D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5FEB5AE3"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3.7</w:t>
            </w:r>
          </w:p>
        </w:tc>
        <w:tc>
          <w:tcPr>
            <w:tcW w:w="540" w:type="dxa"/>
            <w:tcBorders>
              <w:top w:val="nil"/>
              <w:left w:val="nil"/>
              <w:bottom w:val="nil"/>
              <w:right w:val="single" w:sz="4" w:space="0" w:color="auto"/>
            </w:tcBorders>
            <w:shd w:val="clear" w:color="auto" w:fill="auto"/>
            <w:noWrap/>
            <w:vAlign w:val="bottom"/>
            <w:hideMark/>
          </w:tcPr>
          <w:p w14:paraId="630AB05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r>
      <w:tr w:rsidR="00B01708" w:rsidRPr="00C540D6" w14:paraId="054B24C5" w14:textId="77777777" w:rsidTr="00DD2827">
        <w:trPr>
          <w:trHeight w:val="288"/>
        </w:trPr>
        <w:tc>
          <w:tcPr>
            <w:tcW w:w="3060" w:type="dxa"/>
            <w:gridSpan w:val="2"/>
            <w:tcBorders>
              <w:top w:val="nil"/>
              <w:left w:val="single" w:sz="4" w:space="0" w:color="auto"/>
              <w:bottom w:val="nil"/>
              <w:right w:val="single" w:sz="4" w:space="0" w:color="000000"/>
            </w:tcBorders>
            <w:shd w:val="clear" w:color="auto" w:fill="auto"/>
            <w:noWrap/>
            <w:vAlign w:val="bottom"/>
            <w:hideMark/>
          </w:tcPr>
          <w:p w14:paraId="73947951"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Age</w:t>
            </w:r>
          </w:p>
        </w:tc>
        <w:tc>
          <w:tcPr>
            <w:tcW w:w="720" w:type="dxa"/>
            <w:tcBorders>
              <w:top w:val="nil"/>
              <w:left w:val="nil"/>
              <w:bottom w:val="nil"/>
              <w:right w:val="nil"/>
            </w:tcBorders>
            <w:shd w:val="clear" w:color="auto" w:fill="auto"/>
            <w:noWrap/>
            <w:vAlign w:val="bottom"/>
            <w:hideMark/>
          </w:tcPr>
          <w:p w14:paraId="21FF13E9"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51AB924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3E18B12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5451C1F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5F8B30E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79DF86F2"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0F48F63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7D1B539B"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1080" w:type="dxa"/>
            <w:tcBorders>
              <w:top w:val="nil"/>
              <w:left w:val="nil"/>
              <w:bottom w:val="nil"/>
              <w:right w:val="nil"/>
            </w:tcBorders>
          </w:tcPr>
          <w:p w14:paraId="1C634C29"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286D7545" w14:textId="77777777" w:rsidR="00B01708" w:rsidRPr="00C540D6"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0A38B0A3"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3BDD0527"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291B7BE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E6CA1B0"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488397D5"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7B64976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5D102546"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4F72E1BE"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r>
      <w:tr w:rsidR="00B01708" w:rsidRPr="00C540D6" w14:paraId="63C2BD28"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2ECE5EE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3E1A91E4"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18</w:t>
            </w:r>
          </w:p>
        </w:tc>
        <w:tc>
          <w:tcPr>
            <w:tcW w:w="720" w:type="dxa"/>
            <w:tcBorders>
              <w:top w:val="nil"/>
              <w:left w:val="single" w:sz="4" w:space="0" w:color="auto"/>
              <w:bottom w:val="nil"/>
              <w:right w:val="nil"/>
            </w:tcBorders>
            <w:shd w:val="clear" w:color="auto" w:fill="auto"/>
            <w:noWrap/>
            <w:vAlign w:val="bottom"/>
            <w:hideMark/>
          </w:tcPr>
          <w:p w14:paraId="1C5B9B7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26.0</w:t>
            </w:r>
          </w:p>
        </w:tc>
        <w:tc>
          <w:tcPr>
            <w:tcW w:w="360" w:type="dxa"/>
            <w:tcBorders>
              <w:top w:val="nil"/>
              <w:left w:val="nil"/>
              <w:bottom w:val="nil"/>
              <w:right w:val="single" w:sz="4" w:space="0" w:color="auto"/>
            </w:tcBorders>
            <w:shd w:val="clear" w:color="auto" w:fill="auto"/>
            <w:noWrap/>
            <w:vAlign w:val="bottom"/>
            <w:hideMark/>
          </w:tcPr>
          <w:p w14:paraId="0168E514"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3028DB80"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3.9</w:t>
            </w:r>
          </w:p>
        </w:tc>
        <w:tc>
          <w:tcPr>
            <w:tcW w:w="360" w:type="dxa"/>
            <w:tcBorders>
              <w:top w:val="nil"/>
              <w:left w:val="nil"/>
              <w:bottom w:val="nil"/>
              <w:right w:val="single" w:sz="4" w:space="0" w:color="auto"/>
            </w:tcBorders>
            <w:shd w:val="clear" w:color="auto" w:fill="auto"/>
            <w:noWrap/>
            <w:vAlign w:val="bottom"/>
            <w:hideMark/>
          </w:tcPr>
          <w:p w14:paraId="2A798FED"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14932E96"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1.6</w:t>
            </w:r>
          </w:p>
        </w:tc>
        <w:tc>
          <w:tcPr>
            <w:tcW w:w="450" w:type="dxa"/>
            <w:tcBorders>
              <w:top w:val="nil"/>
              <w:left w:val="nil"/>
              <w:bottom w:val="nil"/>
              <w:right w:val="single" w:sz="4" w:space="0" w:color="auto"/>
            </w:tcBorders>
            <w:shd w:val="clear" w:color="auto" w:fill="auto"/>
            <w:noWrap/>
            <w:vAlign w:val="bottom"/>
            <w:hideMark/>
          </w:tcPr>
          <w:p w14:paraId="6D6EE427"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5233A271"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6.2</w:t>
            </w:r>
          </w:p>
        </w:tc>
        <w:tc>
          <w:tcPr>
            <w:tcW w:w="720" w:type="dxa"/>
            <w:tcBorders>
              <w:top w:val="nil"/>
              <w:left w:val="nil"/>
              <w:bottom w:val="nil"/>
              <w:right w:val="single" w:sz="4" w:space="0" w:color="auto"/>
            </w:tcBorders>
            <w:shd w:val="clear" w:color="auto" w:fill="auto"/>
            <w:noWrap/>
            <w:vAlign w:val="bottom"/>
            <w:hideMark/>
          </w:tcPr>
          <w:p w14:paraId="21EBAB6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691C87C1"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7.0</w:t>
            </w:r>
          </w:p>
        </w:tc>
        <w:tc>
          <w:tcPr>
            <w:tcW w:w="720" w:type="dxa"/>
            <w:tcBorders>
              <w:top w:val="nil"/>
              <w:left w:val="nil"/>
              <w:bottom w:val="nil"/>
              <w:right w:val="nil"/>
            </w:tcBorders>
            <w:shd w:val="clear" w:color="auto" w:fill="auto"/>
            <w:vAlign w:val="bottom"/>
          </w:tcPr>
          <w:p w14:paraId="0690ED6E"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00F1412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6.3</w:t>
            </w:r>
          </w:p>
        </w:tc>
        <w:tc>
          <w:tcPr>
            <w:tcW w:w="360" w:type="dxa"/>
            <w:tcBorders>
              <w:top w:val="nil"/>
              <w:left w:val="nil"/>
              <w:bottom w:val="nil"/>
              <w:right w:val="single" w:sz="4" w:space="0" w:color="auto"/>
            </w:tcBorders>
            <w:shd w:val="clear" w:color="auto" w:fill="auto"/>
            <w:noWrap/>
            <w:vAlign w:val="bottom"/>
            <w:hideMark/>
          </w:tcPr>
          <w:p w14:paraId="425DEEE7"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28A2FD6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0FE0CD96"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3E3BB38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5.5</w:t>
            </w:r>
          </w:p>
        </w:tc>
        <w:tc>
          <w:tcPr>
            <w:tcW w:w="360" w:type="dxa"/>
            <w:tcBorders>
              <w:top w:val="nil"/>
              <w:left w:val="nil"/>
              <w:bottom w:val="nil"/>
              <w:right w:val="single" w:sz="4" w:space="0" w:color="auto"/>
            </w:tcBorders>
            <w:shd w:val="clear" w:color="auto" w:fill="auto"/>
            <w:noWrap/>
            <w:vAlign w:val="bottom"/>
            <w:hideMark/>
          </w:tcPr>
          <w:p w14:paraId="1364340B"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062D3B3A"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1.9</w:t>
            </w:r>
          </w:p>
        </w:tc>
        <w:tc>
          <w:tcPr>
            <w:tcW w:w="540" w:type="dxa"/>
            <w:tcBorders>
              <w:top w:val="nil"/>
              <w:left w:val="nil"/>
              <w:bottom w:val="nil"/>
              <w:right w:val="single" w:sz="4" w:space="0" w:color="auto"/>
            </w:tcBorders>
            <w:shd w:val="clear" w:color="auto" w:fill="auto"/>
            <w:noWrap/>
            <w:vAlign w:val="bottom"/>
            <w:hideMark/>
          </w:tcPr>
          <w:p w14:paraId="1045E083"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r>
      <w:tr w:rsidR="00B01708" w:rsidRPr="00C540D6" w14:paraId="6E62F443"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40DF90E1"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5BC5F06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19</w:t>
            </w:r>
          </w:p>
        </w:tc>
        <w:tc>
          <w:tcPr>
            <w:tcW w:w="720" w:type="dxa"/>
            <w:tcBorders>
              <w:top w:val="nil"/>
              <w:left w:val="single" w:sz="4" w:space="0" w:color="auto"/>
              <w:bottom w:val="nil"/>
              <w:right w:val="nil"/>
            </w:tcBorders>
            <w:shd w:val="clear" w:color="auto" w:fill="auto"/>
            <w:noWrap/>
            <w:vAlign w:val="bottom"/>
            <w:hideMark/>
          </w:tcPr>
          <w:p w14:paraId="53A4E2D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22.6</w:t>
            </w:r>
          </w:p>
        </w:tc>
        <w:tc>
          <w:tcPr>
            <w:tcW w:w="360" w:type="dxa"/>
            <w:tcBorders>
              <w:top w:val="nil"/>
              <w:left w:val="nil"/>
              <w:bottom w:val="nil"/>
              <w:right w:val="single" w:sz="4" w:space="0" w:color="auto"/>
            </w:tcBorders>
            <w:shd w:val="clear" w:color="auto" w:fill="auto"/>
            <w:noWrap/>
            <w:vAlign w:val="bottom"/>
            <w:hideMark/>
          </w:tcPr>
          <w:p w14:paraId="779ED46D"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23484BA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3.5</w:t>
            </w:r>
          </w:p>
        </w:tc>
        <w:tc>
          <w:tcPr>
            <w:tcW w:w="360" w:type="dxa"/>
            <w:tcBorders>
              <w:top w:val="nil"/>
              <w:left w:val="nil"/>
              <w:bottom w:val="nil"/>
              <w:right w:val="single" w:sz="4" w:space="0" w:color="auto"/>
            </w:tcBorders>
            <w:shd w:val="clear" w:color="auto" w:fill="auto"/>
            <w:noWrap/>
            <w:vAlign w:val="bottom"/>
            <w:hideMark/>
          </w:tcPr>
          <w:p w14:paraId="278A97BD"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0AEBFA3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3.4</w:t>
            </w:r>
          </w:p>
        </w:tc>
        <w:tc>
          <w:tcPr>
            <w:tcW w:w="450" w:type="dxa"/>
            <w:tcBorders>
              <w:top w:val="nil"/>
              <w:left w:val="nil"/>
              <w:bottom w:val="nil"/>
              <w:right w:val="single" w:sz="4" w:space="0" w:color="auto"/>
            </w:tcBorders>
            <w:shd w:val="clear" w:color="auto" w:fill="auto"/>
            <w:noWrap/>
            <w:vAlign w:val="bottom"/>
            <w:hideMark/>
          </w:tcPr>
          <w:p w14:paraId="19EBC211"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0480B9B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7.5</w:t>
            </w:r>
          </w:p>
        </w:tc>
        <w:tc>
          <w:tcPr>
            <w:tcW w:w="720" w:type="dxa"/>
            <w:tcBorders>
              <w:top w:val="nil"/>
              <w:left w:val="nil"/>
              <w:bottom w:val="nil"/>
              <w:right w:val="single" w:sz="4" w:space="0" w:color="auto"/>
            </w:tcBorders>
            <w:shd w:val="clear" w:color="auto" w:fill="auto"/>
            <w:noWrap/>
            <w:vAlign w:val="bottom"/>
            <w:hideMark/>
          </w:tcPr>
          <w:p w14:paraId="5961ED36"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1CD605E3"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9.3</w:t>
            </w:r>
          </w:p>
        </w:tc>
        <w:tc>
          <w:tcPr>
            <w:tcW w:w="720" w:type="dxa"/>
            <w:tcBorders>
              <w:top w:val="nil"/>
              <w:left w:val="nil"/>
              <w:bottom w:val="nil"/>
              <w:right w:val="nil"/>
            </w:tcBorders>
            <w:shd w:val="clear" w:color="auto" w:fill="auto"/>
            <w:vAlign w:val="bottom"/>
          </w:tcPr>
          <w:p w14:paraId="59ACA410" w14:textId="77777777" w:rsidR="00B01708" w:rsidRPr="00C540D6"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4F1EE86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5.0</w:t>
            </w:r>
          </w:p>
        </w:tc>
        <w:tc>
          <w:tcPr>
            <w:tcW w:w="360" w:type="dxa"/>
            <w:tcBorders>
              <w:top w:val="nil"/>
              <w:left w:val="nil"/>
              <w:bottom w:val="nil"/>
              <w:right w:val="single" w:sz="4" w:space="0" w:color="auto"/>
            </w:tcBorders>
            <w:shd w:val="clear" w:color="auto" w:fill="auto"/>
            <w:noWrap/>
            <w:vAlign w:val="bottom"/>
            <w:hideMark/>
          </w:tcPr>
          <w:p w14:paraId="6FC6BB84"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361499B6"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1.0</w:t>
            </w:r>
          </w:p>
        </w:tc>
        <w:tc>
          <w:tcPr>
            <w:tcW w:w="360" w:type="dxa"/>
            <w:tcBorders>
              <w:top w:val="nil"/>
              <w:left w:val="nil"/>
              <w:bottom w:val="nil"/>
              <w:right w:val="single" w:sz="4" w:space="0" w:color="auto"/>
            </w:tcBorders>
            <w:shd w:val="clear" w:color="auto" w:fill="auto"/>
            <w:noWrap/>
            <w:vAlign w:val="bottom"/>
            <w:hideMark/>
          </w:tcPr>
          <w:p w14:paraId="4F599E2D"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3C1613F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3.2</w:t>
            </w:r>
          </w:p>
        </w:tc>
        <w:tc>
          <w:tcPr>
            <w:tcW w:w="360" w:type="dxa"/>
            <w:tcBorders>
              <w:top w:val="nil"/>
              <w:left w:val="nil"/>
              <w:bottom w:val="nil"/>
              <w:right w:val="single" w:sz="4" w:space="0" w:color="auto"/>
            </w:tcBorders>
            <w:shd w:val="clear" w:color="auto" w:fill="auto"/>
            <w:noWrap/>
            <w:vAlign w:val="bottom"/>
            <w:hideMark/>
          </w:tcPr>
          <w:p w14:paraId="3609C37A"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2F9CEEBF"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3.9</w:t>
            </w:r>
          </w:p>
        </w:tc>
        <w:tc>
          <w:tcPr>
            <w:tcW w:w="540" w:type="dxa"/>
            <w:tcBorders>
              <w:top w:val="nil"/>
              <w:left w:val="nil"/>
              <w:bottom w:val="nil"/>
              <w:right w:val="single" w:sz="4" w:space="0" w:color="auto"/>
            </w:tcBorders>
            <w:shd w:val="clear" w:color="auto" w:fill="auto"/>
            <w:noWrap/>
            <w:vAlign w:val="bottom"/>
            <w:hideMark/>
          </w:tcPr>
          <w:p w14:paraId="327FDD8B"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r>
      <w:tr w:rsidR="00B01708" w:rsidRPr="00C540D6" w14:paraId="57D70D29"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65419537"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200647F5"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20</w:t>
            </w:r>
          </w:p>
        </w:tc>
        <w:tc>
          <w:tcPr>
            <w:tcW w:w="720" w:type="dxa"/>
            <w:tcBorders>
              <w:top w:val="nil"/>
              <w:left w:val="single" w:sz="4" w:space="0" w:color="auto"/>
              <w:bottom w:val="nil"/>
              <w:right w:val="nil"/>
            </w:tcBorders>
            <w:shd w:val="clear" w:color="auto" w:fill="auto"/>
            <w:noWrap/>
            <w:vAlign w:val="bottom"/>
            <w:hideMark/>
          </w:tcPr>
          <w:p w14:paraId="2C0347D7"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27.9</w:t>
            </w:r>
          </w:p>
        </w:tc>
        <w:tc>
          <w:tcPr>
            <w:tcW w:w="360" w:type="dxa"/>
            <w:tcBorders>
              <w:top w:val="nil"/>
              <w:left w:val="nil"/>
              <w:bottom w:val="nil"/>
              <w:right w:val="single" w:sz="4" w:space="0" w:color="auto"/>
            </w:tcBorders>
            <w:shd w:val="clear" w:color="auto" w:fill="auto"/>
            <w:noWrap/>
            <w:vAlign w:val="bottom"/>
            <w:hideMark/>
          </w:tcPr>
          <w:p w14:paraId="14E7C1AC"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19FDB0AA"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4.1</w:t>
            </w:r>
          </w:p>
        </w:tc>
        <w:tc>
          <w:tcPr>
            <w:tcW w:w="360" w:type="dxa"/>
            <w:tcBorders>
              <w:top w:val="nil"/>
              <w:left w:val="nil"/>
              <w:bottom w:val="nil"/>
              <w:right w:val="single" w:sz="4" w:space="0" w:color="auto"/>
            </w:tcBorders>
            <w:shd w:val="clear" w:color="auto" w:fill="auto"/>
            <w:noWrap/>
            <w:vAlign w:val="bottom"/>
            <w:hideMark/>
          </w:tcPr>
          <w:p w14:paraId="346F20AE"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26459286"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2.8</w:t>
            </w:r>
          </w:p>
        </w:tc>
        <w:tc>
          <w:tcPr>
            <w:tcW w:w="450" w:type="dxa"/>
            <w:tcBorders>
              <w:top w:val="nil"/>
              <w:left w:val="nil"/>
              <w:bottom w:val="nil"/>
              <w:right w:val="single" w:sz="4" w:space="0" w:color="auto"/>
            </w:tcBorders>
            <w:shd w:val="clear" w:color="auto" w:fill="auto"/>
            <w:noWrap/>
            <w:vAlign w:val="bottom"/>
            <w:hideMark/>
          </w:tcPr>
          <w:p w14:paraId="5612D3F4"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2B5A171A"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8.3</w:t>
            </w:r>
          </w:p>
        </w:tc>
        <w:tc>
          <w:tcPr>
            <w:tcW w:w="720" w:type="dxa"/>
            <w:tcBorders>
              <w:top w:val="nil"/>
              <w:left w:val="nil"/>
              <w:bottom w:val="nil"/>
              <w:right w:val="single" w:sz="4" w:space="0" w:color="auto"/>
            </w:tcBorders>
            <w:shd w:val="clear" w:color="auto" w:fill="auto"/>
            <w:noWrap/>
            <w:vAlign w:val="bottom"/>
            <w:hideMark/>
          </w:tcPr>
          <w:p w14:paraId="3A3503A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1EDA1B40"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9.0</w:t>
            </w:r>
          </w:p>
        </w:tc>
        <w:tc>
          <w:tcPr>
            <w:tcW w:w="720" w:type="dxa"/>
            <w:tcBorders>
              <w:top w:val="nil"/>
              <w:left w:val="nil"/>
              <w:bottom w:val="nil"/>
              <w:right w:val="nil"/>
            </w:tcBorders>
            <w:shd w:val="clear" w:color="auto" w:fill="auto"/>
            <w:vAlign w:val="bottom"/>
          </w:tcPr>
          <w:p w14:paraId="30542A36" w14:textId="77777777" w:rsidR="00B01708" w:rsidRPr="00C540D6"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27E429C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7.6</w:t>
            </w:r>
          </w:p>
        </w:tc>
        <w:tc>
          <w:tcPr>
            <w:tcW w:w="360" w:type="dxa"/>
            <w:tcBorders>
              <w:top w:val="nil"/>
              <w:left w:val="nil"/>
              <w:bottom w:val="nil"/>
              <w:right w:val="single" w:sz="4" w:space="0" w:color="auto"/>
            </w:tcBorders>
            <w:shd w:val="clear" w:color="auto" w:fill="auto"/>
            <w:noWrap/>
            <w:vAlign w:val="bottom"/>
            <w:hideMark/>
          </w:tcPr>
          <w:p w14:paraId="772411DB"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3DCDF8D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2.3</w:t>
            </w:r>
          </w:p>
        </w:tc>
        <w:tc>
          <w:tcPr>
            <w:tcW w:w="360" w:type="dxa"/>
            <w:tcBorders>
              <w:top w:val="nil"/>
              <w:left w:val="nil"/>
              <w:bottom w:val="nil"/>
              <w:right w:val="single" w:sz="4" w:space="0" w:color="auto"/>
            </w:tcBorders>
            <w:shd w:val="clear" w:color="auto" w:fill="auto"/>
            <w:noWrap/>
            <w:vAlign w:val="bottom"/>
            <w:hideMark/>
          </w:tcPr>
          <w:p w14:paraId="21D03AB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4C69DD9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3.5</w:t>
            </w:r>
          </w:p>
        </w:tc>
        <w:tc>
          <w:tcPr>
            <w:tcW w:w="360" w:type="dxa"/>
            <w:tcBorders>
              <w:top w:val="nil"/>
              <w:left w:val="nil"/>
              <w:bottom w:val="nil"/>
              <w:right w:val="single" w:sz="4" w:space="0" w:color="auto"/>
            </w:tcBorders>
            <w:shd w:val="clear" w:color="auto" w:fill="auto"/>
            <w:noWrap/>
            <w:vAlign w:val="bottom"/>
            <w:hideMark/>
          </w:tcPr>
          <w:p w14:paraId="1467CD65"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6D3F4AB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3.3</w:t>
            </w:r>
          </w:p>
        </w:tc>
        <w:tc>
          <w:tcPr>
            <w:tcW w:w="540" w:type="dxa"/>
            <w:tcBorders>
              <w:top w:val="nil"/>
              <w:left w:val="nil"/>
              <w:bottom w:val="nil"/>
              <w:right w:val="single" w:sz="4" w:space="0" w:color="auto"/>
            </w:tcBorders>
            <w:shd w:val="clear" w:color="auto" w:fill="auto"/>
            <w:noWrap/>
            <w:vAlign w:val="bottom"/>
            <w:hideMark/>
          </w:tcPr>
          <w:p w14:paraId="30235DED"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r>
      <w:tr w:rsidR="00B01708" w:rsidRPr="00C540D6" w14:paraId="55A77CCB"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7020C35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33F304ED"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21</w:t>
            </w:r>
          </w:p>
        </w:tc>
        <w:tc>
          <w:tcPr>
            <w:tcW w:w="720" w:type="dxa"/>
            <w:tcBorders>
              <w:top w:val="nil"/>
              <w:left w:val="single" w:sz="4" w:space="0" w:color="auto"/>
              <w:bottom w:val="nil"/>
              <w:right w:val="nil"/>
            </w:tcBorders>
            <w:shd w:val="clear" w:color="auto" w:fill="auto"/>
            <w:noWrap/>
            <w:vAlign w:val="bottom"/>
            <w:hideMark/>
          </w:tcPr>
          <w:p w14:paraId="0D10B89D"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22.9</w:t>
            </w:r>
          </w:p>
        </w:tc>
        <w:tc>
          <w:tcPr>
            <w:tcW w:w="360" w:type="dxa"/>
            <w:tcBorders>
              <w:top w:val="nil"/>
              <w:left w:val="nil"/>
              <w:bottom w:val="nil"/>
              <w:right w:val="single" w:sz="4" w:space="0" w:color="auto"/>
            </w:tcBorders>
            <w:shd w:val="clear" w:color="auto" w:fill="auto"/>
            <w:noWrap/>
            <w:vAlign w:val="bottom"/>
            <w:hideMark/>
          </w:tcPr>
          <w:p w14:paraId="55872192"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3C1FC345"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3.2</w:t>
            </w:r>
          </w:p>
        </w:tc>
        <w:tc>
          <w:tcPr>
            <w:tcW w:w="360" w:type="dxa"/>
            <w:tcBorders>
              <w:top w:val="nil"/>
              <w:left w:val="nil"/>
              <w:bottom w:val="nil"/>
              <w:right w:val="single" w:sz="4" w:space="0" w:color="auto"/>
            </w:tcBorders>
            <w:shd w:val="clear" w:color="auto" w:fill="auto"/>
            <w:noWrap/>
            <w:vAlign w:val="bottom"/>
            <w:hideMark/>
          </w:tcPr>
          <w:p w14:paraId="2992F0C1"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052AE8E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3.0</w:t>
            </w:r>
          </w:p>
        </w:tc>
        <w:tc>
          <w:tcPr>
            <w:tcW w:w="450" w:type="dxa"/>
            <w:tcBorders>
              <w:top w:val="nil"/>
              <w:left w:val="nil"/>
              <w:bottom w:val="nil"/>
              <w:right w:val="single" w:sz="4" w:space="0" w:color="auto"/>
            </w:tcBorders>
            <w:shd w:val="clear" w:color="auto" w:fill="auto"/>
            <w:noWrap/>
            <w:vAlign w:val="bottom"/>
            <w:hideMark/>
          </w:tcPr>
          <w:p w14:paraId="5A3639D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6D54D479"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7.1</w:t>
            </w:r>
          </w:p>
        </w:tc>
        <w:tc>
          <w:tcPr>
            <w:tcW w:w="720" w:type="dxa"/>
            <w:tcBorders>
              <w:top w:val="nil"/>
              <w:left w:val="nil"/>
              <w:bottom w:val="nil"/>
              <w:right w:val="single" w:sz="4" w:space="0" w:color="auto"/>
            </w:tcBorders>
            <w:shd w:val="clear" w:color="auto" w:fill="auto"/>
            <w:noWrap/>
            <w:vAlign w:val="bottom"/>
            <w:hideMark/>
          </w:tcPr>
          <w:p w14:paraId="6A682615"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3889E4D9"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8.2</w:t>
            </w:r>
          </w:p>
        </w:tc>
        <w:tc>
          <w:tcPr>
            <w:tcW w:w="720" w:type="dxa"/>
            <w:tcBorders>
              <w:top w:val="nil"/>
              <w:left w:val="nil"/>
              <w:bottom w:val="nil"/>
              <w:right w:val="nil"/>
            </w:tcBorders>
            <w:shd w:val="clear" w:color="auto" w:fill="auto"/>
            <w:vAlign w:val="bottom"/>
          </w:tcPr>
          <w:p w14:paraId="1D1D1DEB" w14:textId="77777777" w:rsidR="00B01708" w:rsidRPr="00C540D6"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011185F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4.7</w:t>
            </w:r>
          </w:p>
        </w:tc>
        <w:tc>
          <w:tcPr>
            <w:tcW w:w="360" w:type="dxa"/>
            <w:tcBorders>
              <w:top w:val="nil"/>
              <w:left w:val="nil"/>
              <w:bottom w:val="nil"/>
              <w:right w:val="single" w:sz="4" w:space="0" w:color="auto"/>
            </w:tcBorders>
            <w:shd w:val="clear" w:color="auto" w:fill="auto"/>
            <w:noWrap/>
            <w:vAlign w:val="bottom"/>
            <w:hideMark/>
          </w:tcPr>
          <w:p w14:paraId="184DBE36"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7986D0C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0.4</w:t>
            </w:r>
          </w:p>
        </w:tc>
        <w:tc>
          <w:tcPr>
            <w:tcW w:w="360" w:type="dxa"/>
            <w:tcBorders>
              <w:top w:val="nil"/>
              <w:left w:val="nil"/>
              <w:bottom w:val="nil"/>
              <w:right w:val="single" w:sz="4" w:space="0" w:color="auto"/>
            </w:tcBorders>
            <w:shd w:val="clear" w:color="auto" w:fill="auto"/>
            <w:noWrap/>
            <w:vAlign w:val="bottom"/>
            <w:hideMark/>
          </w:tcPr>
          <w:p w14:paraId="4404E369"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0A95055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3.7</w:t>
            </w:r>
          </w:p>
        </w:tc>
        <w:tc>
          <w:tcPr>
            <w:tcW w:w="360" w:type="dxa"/>
            <w:tcBorders>
              <w:top w:val="nil"/>
              <w:left w:val="nil"/>
              <w:bottom w:val="nil"/>
              <w:right w:val="single" w:sz="4" w:space="0" w:color="auto"/>
            </w:tcBorders>
            <w:shd w:val="clear" w:color="auto" w:fill="auto"/>
            <w:noWrap/>
            <w:vAlign w:val="bottom"/>
            <w:hideMark/>
          </w:tcPr>
          <w:p w14:paraId="11FABE6A"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5B6799E2"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4.5</w:t>
            </w:r>
          </w:p>
        </w:tc>
        <w:tc>
          <w:tcPr>
            <w:tcW w:w="540" w:type="dxa"/>
            <w:tcBorders>
              <w:top w:val="nil"/>
              <w:left w:val="nil"/>
              <w:bottom w:val="nil"/>
              <w:right w:val="single" w:sz="4" w:space="0" w:color="auto"/>
            </w:tcBorders>
            <w:shd w:val="clear" w:color="auto" w:fill="auto"/>
            <w:noWrap/>
            <w:vAlign w:val="bottom"/>
            <w:hideMark/>
          </w:tcPr>
          <w:p w14:paraId="308767D7"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r>
      <w:tr w:rsidR="00B01708" w:rsidRPr="00C540D6" w14:paraId="36D213C5"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156B61D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53957D1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22</w:t>
            </w:r>
          </w:p>
        </w:tc>
        <w:tc>
          <w:tcPr>
            <w:tcW w:w="720" w:type="dxa"/>
            <w:tcBorders>
              <w:top w:val="nil"/>
              <w:left w:val="single" w:sz="4" w:space="0" w:color="auto"/>
              <w:bottom w:val="nil"/>
              <w:right w:val="nil"/>
            </w:tcBorders>
            <w:shd w:val="clear" w:color="auto" w:fill="auto"/>
            <w:noWrap/>
            <w:vAlign w:val="bottom"/>
            <w:hideMark/>
          </w:tcPr>
          <w:p w14:paraId="28ED1BE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22.6</w:t>
            </w:r>
          </w:p>
        </w:tc>
        <w:tc>
          <w:tcPr>
            <w:tcW w:w="360" w:type="dxa"/>
            <w:tcBorders>
              <w:top w:val="nil"/>
              <w:left w:val="nil"/>
              <w:bottom w:val="nil"/>
              <w:right w:val="single" w:sz="4" w:space="0" w:color="auto"/>
            </w:tcBorders>
            <w:shd w:val="clear" w:color="auto" w:fill="auto"/>
            <w:noWrap/>
            <w:vAlign w:val="bottom"/>
            <w:hideMark/>
          </w:tcPr>
          <w:p w14:paraId="2B54FF8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76DBD33A"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2.8</w:t>
            </w:r>
          </w:p>
        </w:tc>
        <w:tc>
          <w:tcPr>
            <w:tcW w:w="360" w:type="dxa"/>
            <w:tcBorders>
              <w:top w:val="nil"/>
              <w:left w:val="nil"/>
              <w:bottom w:val="nil"/>
              <w:right w:val="single" w:sz="4" w:space="0" w:color="auto"/>
            </w:tcBorders>
            <w:shd w:val="clear" w:color="auto" w:fill="auto"/>
            <w:noWrap/>
            <w:vAlign w:val="bottom"/>
            <w:hideMark/>
          </w:tcPr>
          <w:p w14:paraId="6A435B91"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351CC17D"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1.4</w:t>
            </w:r>
          </w:p>
        </w:tc>
        <w:tc>
          <w:tcPr>
            <w:tcW w:w="450" w:type="dxa"/>
            <w:tcBorders>
              <w:top w:val="nil"/>
              <w:left w:val="nil"/>
              <w:bottom w:val="nil"/>
              <w:right w:val="single" w:sz="4" w:space="0" w:color="auto"/>
            </w:tcBorders>
            <w:shd w:val="clear" w:color="auto" w:fill="auto"/>
            <w:noWrap/>
            <w:vAlign w:val="bottom"/>
            <w:hideMark/>
          </w:tcPr>
          <w:p w14:paraId="2B379CE5"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0F8AD7C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0.8</w:t>
            </w:r>
          </w:p>
        </w:tc>
        <w:tc>
          <w:tcPr>
            <w:tcW w:w="720" w:type="dxa"/>
            <w:tcBorders>
              <w:top w:val="nil"/>
              <w:left w:val="nil"/>
              <w:bottom w:val="nil"/>
              <w:right w:val="single" w:sz="4" w:space="0" w:color="auto"/>
            </w:tcBorders>
            <w:shd w:val="clear" w:color="auto" w:fill="auto"/>
            <w:noWrap/>
            <w:vAlign w:val="bottom"/>
            <w:hideMark/>
          </w:tcPr>
          <w:p w14:paraId="5C84DE4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70506D0F"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2.2</w:t>
            </w:r>
          </w:p>
        </w:tc>
        <w:tc>
          <w:tcPr>
            <w:tcW w:w="720" w:type="dxa"/>
            <w:tcBorders>
              <w:top w:val="nil"/>
              <w:left w:val="nil"/>
              <w:bottom w:val="nil"/>
              <w:right w:val="nil"/>
            </w:tcBorders>
            <w:shd w:val="clear" w:color="auto" w:fill="auto"/>
            <w:vAlign w:val="bottom"/>
          </w:tcPr>
          <w:p w14:paraId="5874D0C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147A7E12"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3.1</w:t>
            </w:r>
          </w:p>
        </w:tc>
        <w:tc>
          <w:tcPr>
            <w:tcW w:w="360" w:type="dxa"/>
            <w:tcBorders>
              <w:top w:val="nil"/>
              <w:left w:val="nil"/>
              <w:bottom w:val="nil"/>
              <w:right w:val="single" w:sz="4" w:space="0" w:color="auto"/>
            </w:tcBorders>
            <w:shd w:val="clear" w:color="auto" w:fill="auto"/>
            <w:noWrap/>
            <w:vAlign w:val="bottom"/>
            <w:hideMark/>
          </w:tcPr>
          <w:p w14:paraId="3A43443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419CDD5A"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39E4AAB3"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1475692D"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3.1</w:t>
            </w:r>
          </w:p>
        </w:tc>
        <w:tc>
          <w:tcPr>
            <w:tcW w:w="360" w:type="dxa"/>
            <w:tcBorders>
              <w:top w:val="nil"/>
              <w:left w:val="nil"/>
              <w:bottom w:val="nil"/>
              <w:right w:val="single" w:sz="4" w:space="0" w:color="auto"/>
            </w:tcBorders>
            <w:shd w:val="clear" w:color="auto" w:fill="auto"/>
            <w:noWrap/>
            <w:vAlign w:val="bottom"/>
            <w:hideMark/>
          </w:tcPr>
          <w:p w14:paraId="77509625"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699D0F7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2.7</w:t>
            </w:r>
          </w:p>
        </w:tc>
        <w:tc>
          <w:tcPr>
            <w:tcW w:w="540" w:type="dxa"/>
            <w:tcBorders>
              <w:top w:val="nil"/>
              <w:left w:val="nil"/>
              <w:bottom w:val="nil"/>
              <w:right w:val="single" w:sz="4" w:space="0" w:color="auto"/>
            </w:tcBorders>
            <w:shd w:val="clear" w:color="auto" w:fill="auto"/>
            <w:noWrap/>
            <w:vAlign w:val="bottom"/>
            <w:hideMark/>
          </w:tcPr>
          <w:p w14:paraId="4968069A"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r>
      <w:tr w:rsidR="00B01708" w:rsidRPr="00C540D6" w14:paraId="458E80C7"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344D2D8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0FD88064"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23+</w:t>
            </w:r>
          </w:p>
        </w:tc>
        <w:tc>
          <w:tcPr>
            <w:tcW w:w="720" w:type="dxa"/>
            <w:tcBorders>
              <w:top w:val="nil"/>
              <w:left w:val="single" w:sz="4" w:space="0" w:color="auto"/>
              <w:bottom w:val="nil"/>
              <w:right w:val="nil"/>
            </w:tcBorders>
            <w:shd w:val="clear" w:color="auto" w:fill="auto"/>
            <w:noWrap/>
            <w:vAlign w:val="bottom"/>
            <w:hideMark/>
          </w:tcPr>
          <w:p w14:paraId="7FC248D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9.6</w:t>
            </w:r>
          </w:p>
        </w:tc>
        <w:tc>
          <w:tcPr>
            <w:tcW w:w="360" w:type="dxa"/>
            <w:tcBorders>
              <w:top w:val="nil"/>
              <w:left w:val="nil"/>
              <w:bottom w:val="nil"/>
              <w:right w:val="single" w:sz="4" w:space="0" w:color="auto"/>
            </w:tcBorders>
            <w:shd w:val="clear" w:color="auto" w:fill="auto"/>
            <w:noWrap/>
            <w:vAlign w:val="bottom"/>
            <w:hideMark/>
          </w:tcPr>
          <w:p w14:paraId="5B70D85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1327531A"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5.7</w:t>
            </w:r>
          </w:p>
        </w:tc>
        <w:tc>
          <w:tcPr>
            <w:tcW w:w="360" w:type="dxa"/>
            <w:tcBorders>
              <w:top w:val="nil"/>
              <w:left w:val="nil"/>
              <w:bottom w:val="nil"/>
              <w:right w:val="single" w:sz="4" w:space="0" w:color="auto"/>
            </w:tcBorders>
            <w:shd w:val="clear" w:color="auto" w:fill="auto"/>
            <w:noWrap/>
            <w:vAlign w:val="bottom"/>
            <w:hideMark/>
          </w:tcPr>
          <w:p w14:paraId="66ABBE5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65B2351F"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14.3</w:t>
            </w:r>
          </w:p>
        </w:tc>
        <w:tc>
          <w:tcPr>
            <w:tcW w:w="450" w:type="dxa"/>
            <w:tcBorders>
              <w:top w:val="nil"/>
              <w:left w:val="nil"/>
              <w:bottom w:val="nil"/>
              <w:right w:val="single" w:sz="4" w:space="0" w:color="auto"/>
            </w:tcBorders>
            <w:shd w:val="clear" w:color="auto" w:fill="auto"/>
            <w:noWrap/>
            <w:vAlign w:val="bottom"/>
            <w:hideMark/>
          </w:tcPr>
          <w:p w14:paraId="00ACC97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7FB9C6F3"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17.4</w:t>
            </w:r>
          </w:p>
        </w:tc>
        <w:tc>
          <w:tcPr>
            <w:tcW w:w="720" w:type="dxa"/>
            <w:tcBorders>
              <w:top w:val="nil"/>
              <w:left w:val="nil"/>
              <w:bottom w:val="nil"/>
              <w:right w:val="single" w:sz="4" w:space="0" w:color="auto"/>
            </w:tcBorders>
            <w:shd w:val="clear" w:color="auto" w:fill="auto"/>
            <w:noWrap/>
            <w:vAlign w:val="bottom"/>
            <w:hideMark/>
          </w:tcPr>
          <w:p w14:paraId="151247A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795280FD"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23.1</w:t>
            </w:r>
          </w:p>
        </w:tc>
        <w:tc>
          <w:tcPr>
            <w:tcW w:w="720" w:type="dxa"/>
            <w:tcBorders>
              <w:top w:val="nil"/>
              <w:left w:val="nil"/>
              <w:bottom w:val="nil"/>
              <w:right w:val="nil"/>
            </w:tcBorders>
            <w:shd w:val="clear" w:color="auto" w:fill="auto"/>
            <w:vAlign w:val="bottom"/>
          </w:tcPr>
          <w:p w14:paraId="6D2B6F21"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365343B1"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7.9</w:t>
            </w:r>
          </w:p>
        </w:tc>
        <w:tc>
          <w:tcPr>
            <w:tcW w:w="360" w:type="dxa"/>
            <w:tcBorders>
              <w:top w:val="nil"/>
              <w:left w:val="nil"/>
              <w:bottom w:val="nil"/>
              <w:right w:val="single" w:sz="4" w:space="0" w:color="auto"/>
            </w:tcBorders>
            <w:shd w:val="clear" w:color="auto" w:fill="auto"/>
            <w:noWrap/>
            <w:vAlign w:val="bottom"/>
            <w:hideMark/>
          </w:tcPr>
          <w:p w14:paraId="3358BD23"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6E5CA767"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738F036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5081FF99"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7.9</w:t>
            </w:r>
          </w:p>
        </w:tc>
        <w:tc>
          <w:tcPr>
            <w:tcW w:w="360" w:type="dxa"/>
            <w:tcBorders>
              <w:top w:val="nil"/>
              <w:left w:val="nil"/>
              <w:bottom w:val="nil"/>
              <w:right w:val="single" w:sz="4" w:space="0" w:color="auto"/>
            </w:tcBorders>
            <w:shd w:val="clear" w:color="auto" w:fill="auto"/>
            <w:noWrap/>
            <w:vAlign w:val="bottom"/>
            <w:hideMark/>
          </w:tcPr>
          <w:p w14:paraId="26377C8E"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39B2239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10.9</w:t>
            </w:r>
          </w:p>
        </w:tc>
        <w:tc>
          <w:tcPr>
            <w:tcW w:w="540" w:type="dxa"/>
            <w:tcBorders>
              <w:top w:val="nil"/>
              <w:left w:val="nil"/>
              <w:bottom w:val="nil"/>
              <w:right w:val="single" w:sz="4" w:space="0" w:color="auto"/>
            </w:tcBorders>
            <w:shd w:val="clear" w:color="auto" w:fill="auto"/>
            <w:noWrap/>
            <w:vAlign w:val="bottom"/>
            <w:hideMark/>
          </w:tcPr>
          <w:p w14:paraId="020CF137"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r>
      <w:tr w:rsidR="00B01708" w:rsidRPr="00C540D6" w14:paraId="3ABC8CCE" w14:textId="77777777" w:rsidTr="00DD2827">
        <w:trPr>
          <w:trHeight w:val="288"/>
        </w:trPr>
        <w:tc>
          <w:tcPr>
            <w:tcW w:w="3060" w:type="dxa"/>
            <w:gridSpan w:val="2"/>
            <w:tcBorders>
              <w:top w:val="nil"/>
              <w:left w:val="single" w:sz="4" w:space="0" w:color="auto"/>
              <w:bottom w:val="nil"/>
              <w:right w:val="single" w:sz="4" w:space="0" w:color="000000"/>
            </w:tcBorders>
            <w:shd w:val="clear" w:color="auto" w:fill="auto"/>
            <w:noWrap/>
            <w:vAlign w:val="bottom"/>
            <w:hideMark/>
          </w:tcPr>
          <w:p w14:paraId="06EF3C2C"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In which school are you enrolled</w:t>
            </w:r>
          </w:p>
        </w:tc>
        <w:tc>
          <w:tcPr>
            <w:tcW w:w="720" w:type="dxa"/>
            <w:tcBorders>
              <w:top w:val="nil"/>
              <w:left w:val="nil"/>
              <w:bottom w:val="nil"/>
              <w:right w:val="nil"/>
            </w:tcBorders>
            <w:shd w:val="clear" w:color="auto" w:fill="auto"/>
            <w:noWrap/>
            <w:vAlign w:val="bottom"/>
            <w:hideMark/>
          </w:tcPr>
          <w:p w14:paraId="22E4215A"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24E04A7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4B95B017"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48913BAB"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06AAFCBF"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68AED4E5"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162A4729"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6EF8ADE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1080" w:type="dxa"/>
            <w:tcBorders>
              <w:top w:val="nil"/>
              <w:left w:val="nil"/>
              <w:bottom w:val="nil"/>
              <w:right w:val="nil"/>
            </w:tcBorders>
          </w:tcPr>
          <w:p w14:paraId="553592F3"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03534820" w14:textId="77777777" w:rsidR="00B01708" w:rsidRPr="00C540D6"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2D02B0E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5B49F12D"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3EB638F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6FB451F7"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73B962B2"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2A0C2B25"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2FDFF43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3DA9EB81"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r>
      <w:tr w:rsidR="00B01708" w:rsidRPr="00C540D6" w14:paraId="4CA65385"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6E72859D"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3A7CBC84"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Pratt School of Engineering</w:t>
            </w:r>
          </w:p>
        </w:tc>
        <w:tc>
          <w:tcPr>
            <w:tcW w:w="720" w:type="dxa"/>
            <w:tcBorders>
              <w:top w:val="nil"/>
              <w:left w:val="single" w:sz="4" w:space="0" w:color="auto"/>
              <w:bottom w:val="nil"/>
              <w:right w:val="nil"/>
            </w:tcBorders>
            <w:shd w:val="clear" w:color="auto" w:fill="auto"/>
            <w:noWrap/>
            <w:vAlign w:val="bottom"/>
            <w:hideMark/>
          </w:tcPr>
          <w:p w14:paraId="5E58DDC2"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17.4</w:t>
            </w:r>
          </w:p>
        </w:tc>
        <w:tc>
          <w:tcPr>
            <w:tcW w:w="360" w:type="dxa"/>
            <w:tcBorders>
              <w:top w:val="nil"/>
              <w:left w:val="nil"/>
              <w:bottom w:val="nil"/>
              <w:right w:val="single" w:sz="4" w:space="0" w:color="auto"/>
            </w:tcBorders>
            <w:shd w:val="clear" w:color="auto" w:fill="auto"/>
            <w:noWrap/>
            <w:vAlign w:val="bottom"/>
            <w:hideMark/>
          </w:tcPr>
          <w:p w14:paraId="1240321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43CE9BA9"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1.9</w:t>
            </w:r>
          </w:p>
        </w:tc>
        <w:tc>
          <w:tcPr>
            <w:tcW w:w="360" w:type="dxa"/>
            <w:tcBorders>
              <w:top w:val="nil"/>
              <w:left w:val="nil"/>
              <w:bottom w:val="nil"/>
              <w:right w:val="single" w:sz="4" w:space="0" w:color="auto"/>
            </w:tcBorders>
            <w:shd w:val="clear" w:color="auto" w:fill="auto"/>
            <w:noWrap/>
            <w:vAlign w:val="bottom"/>
            <w:hideMark/>
          </w:tcPr>
          <w:p w14:paraId="68366D2C"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0B071577"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2.1</w:t>
            </w:r>
          </w:p>
        </w:tc>
        <w:tc>
          <w:tcPr>
            <w:tcW w:w="450" w:type="dxa"/>
            <w:tcBorders>
              <w:top w:val="nil"/>
              <w:left w:val="nil"/>
              <w:bottom w:val="nil"/>
              <w:right w:val="single" w:sz="4" w:space="0" w:color="auto"/>
            </w:tcBorders>
            <w:shd w:val="clear" w:color="auto" w:fill="auto"/>
            <w:noWrap/>
            <w:vAlign w:val="bottom"/>
            <w:hideMark/>
          </w:tcPr>
          <w:p w14:paraId="29CF3FF6"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0ED59005"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4.4</w:t>
            </w:r>
          </w:p>
        </w:tc>
        <w:tc>
          <w:tcPr>
            <w:tcW w:w="720" w:type="dxa"/>
            <w:tcBorders>
              <w:top w:val="nil"/>
              <w:left w:val="nil"/>
              <w:bottom w:val="nil"/>
              <w:right w:val="single" w:sz="4" w:space="0" w:color="auto"/>
            </w:tcBorders>
            <w:shd w:val="clear" w:color="auto" w:fill="auto"/>
            <w:noWrap/>
            <w:vAlign w:val="bottom"/>
            <w:hideMark/>
          </w:tcPr>
          <w:p w14:paraId="3202C684"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2F86805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5.8</w:t>
            </w:r>
          </w:p>
        </w:tc>
        <w:tc>
          <w:tcPr>
            <w:tcW w:w="720" w:type="dxa"/>
            <w:tcBorders>
              <w:top w:val="nil"/>
              <w:left w:val="nil"/>
              <w:bottom w:val="nil"/>
              <w:right w:val="nil"/>
            </w:tcBorders>
            <w:shd w:val="clear" w:color="auto" w:fill="auto"/>
            <w:vAlign w:val="bottom"/>
          </w:tcPr>
          <w:p w14:paraId="55F70B0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01701CCA"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3.7</w:t>
            </w:r>
          </w:p>
        </w:tc>
        <w:tc>
          <w:tcPr>
            <w:tcW w:w="360" w:type="dxa"/>
            <w:tcBorders>
              <w:top w:val="nil"/>
              <w:left w:val="nil"/>
              <w:bottom w:val="nil"/>
              <w:right w:val="single" w:sz="4" w:space="0" w:color="auto"/>
            </w:tcBorders>
            <w:shd w:val="clear" w:color="auto" w:fill="auto"/>
            <w:noWrap/>
            <w:vAlign w:val="bottom"/>
            <w:hideMark/>
          </w:tcPr>
          <w:p w14:paraId="450D18CC"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227D126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33385CAD"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14482F7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3.0</w:t>
            </w:r>
          </w:p>
        </w:tc>
        <w:tc>
          <w:tcPr>
            <w:tcW w:w="360" w:type="dxa"/>
            <w:tcBorders>
              <w:top w:val="nil"/>
              <w:left w:val="nil"/>
              <w:bottom w:val="nil"/>
              <w:right w:val="single" w:sz="4" w:space="0" w:color="auto"/>
            </w:tcBorders>
            <w:shd w:val="clear" w:color="auto" w:fill="auto"/>
            <w:noWrap/>
            <w:vAlign w:val="bottom"/>
            <w:hideMark/>
          </w:tcPr>
          <w:p w14:paraId="3051C12C"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4B6C7FC3"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2.1</w:t>
            </w:r>
          </w:p>
        </w:tc>
        <w:tc>
          <w:tcPr>
            <w:tcW w:w="540" w:type="dxa"/>
            <w:tcBorders>
              <w:top w:val="nil"/>
              <w:left w:val="nil"/>
              <w:bottom w:val="nil"/>
              <w:right w:val="single" w:sz="4" w:space="0" w:color="auto"/>
            </w:tcBorders>
            <w:shd w:val="clear" w:color="auto" w:fill="auto"/>
            <w:noWrap/>
            <w:vAlign w:val="bottom"/>
            <w:hideMark/>
          </w:tcPr>
          <w:p w14:paraId="1C6E4052"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r>
      <w:tr w:rsidR="00B01708" w:rsidRPr="00C540D6" w14:paraId="5D82A1DF"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23DEE4F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3902B4CB"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Trinity College of Arts and Sciences</w:t>
            </w:r>
          </w:p>
        </w:tc>
        <w:tc>
          <w:tcPr>
            <w:tcW w:w="720" w:type="dxa"/>
            <w:tcBorders>
              <w:top w:val="nil"/>
              <w:left w:val="single" w:sz="4" w:space="0" w:color="auto"/>
              <w:bottom w:val="nil"/>
              <w:right w:val="nil"/>
            </w:tcBorders>
            <w:shd w:val="clear" w:color="auto" w:fill="auto"/>
            <w:noWrap/>
            <w:vAlign w:val="bottom"/>
            <w:hideMark/>
          </w:tcPr>
          <w:p w14:paraId="37DE9A27"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26.5</w:t>
            </w:r>
          </w:p>
        </w:tc>
        <w:tc>
          <w:tcPr>
            <w:tcW w:w="360" w:type="dxa"/>
            <w:tcBorders>
              <w:top w:val="nil"/>
              <w:left w:val="nil"/>
              <w:bottom w:val="nil"/>
              <w:right w:val="single" w:sz="4" w:space="0" w:color="auto"/>
            </w:tcBorders>
            <w:shd w:val="clear" w:color="auto" w:fill="auto"/>
            <w:noWrap/>
            <w:vAlign w:val="bottom"/>
            <w:hideMark/>
          </w:tcPr>
          <w:p w14:paraId="71CC8BCD"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4F1C3C2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4.2</w:t>
            </w:r>
          </w:p>
        </w:tc>
        <w:tc>
          <w:tcPr>
            <w:tcW w:w="360" w:type="dxa"/>
            <w:tcBorders>
              <w:top w:val="nil"/>
              <w:left w:val="nil"/>
              <w:bottom w:val="nil"/>
              <w:right w:val="single" w:sz="4" w:space="0" w:color="auto"/>
            </w:tcBorders>
            <w:shd w:val="clear" w:color="auto" w:fill="auto"/>
            <w:noWrap/>
            <w:vAlign w:val="bottom"/>
            <w:hideMark/>
          </w:tcPr>
          <w:p w14:paraId="093D31D7"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0BADAE05"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3.0</w:t>
            </w:r>
          </w:p>
        </w:tc>
        <w:tc>
          <w:tcPr>
            <w:tcW w:w="450" w:type="dxa"/>
            <w:tcBorders>
              <w:top w:val="nil"/>
              <w:left w:val="nil"/>
              <w:bottom w:val="nil"/>
              <w:right w:val="single" w:sz="4" w:space="0" w:color="auto"/>
            </w:tcBorders>
            <w:shd w:val="clear" w:color="auto" w:fill="auto"/>
            <w:noWrap/>
            <w:vAlign w:val="bottom"/>
            <w:hideMark/>
          </w:tcPr>
          <w:p w14:paraId="20F9B00A"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900" w:type="dxa"/>
            <w:tcBorders>
              <w:top w:val="nil"/>
              <w:left w:val="nil"/>
              <w:bottom w:val="nil"/>
              <w:right w:val="nil"/>
            </w:tcBorders>
            <w:shd w:val="clear" w:color="auto" w:fill="auto"/>
            <w:noWrap/>
            <w:vAlign w:val="bottom"/>
            <w:hideMark/>
          </w:tcPr>
          <w:p w14:paraId="25E3284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7.0</w:t>
            </w:r>
          </w:p>
        </w:tc>
        <w:tc>
          <w:tcPr>
            <w:tcW w:w="720" w:type="dxa"/>
            <w:tcBorders>
              <w:top w:val="nil"/>
              <w:left w:val="nil"/>
              <w:bottom w:val="nil"/>
              <w:right w:val="single" w:sz="4" w:space="0" w:color="auto"/>
            </w:tcBorders>
            <w:shd w:val="clear" w:color="auto" w:fill="auto"/>
            <w:noWrap/>
            <w:vAlign w:val="bottom"/>
            <w:hideMark/>
          </w:tcPr>
          <w:p w14:paraId="168D11EC"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3CF55451"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8.3</w:t>
            </w:r>
          </w:p>
        </w:tc>
        <w:tc>
          <w:tcPr>
            <w:tcW w:w="720" w:type="dxa"/>
            <w:tcBorders>
              <w:top w:val="nil"/>
              <w:left w:val="nil"/>
              <w:bottom w:val="nil"/>
              <w:right w:val="nil"/>
            </w:tcBorders>
            <w:shd w:val="clear" w:color="auto" w:fill="auto"/>
            <w:vAlign w:val="bottom"/>
          </w:tcPr>
          <w:p w14:paraId="2AB06924" w14:textId="77777777" w:rsidR="00B01708" w:rsidRPr="00C540D6"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4CBE490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6.2</w:t>
            </w:r>
          </w:p>
        </w:tc>
        <w:tc>
          <w:tcPr>
            <w:tcW w:w="360" w:type="dxa"/>
            <w:tcBorders>
              <w:top w:val="nil"/>
              <w:left w:val="nil"/>
              <w:bottom w:val="nil"/>
              <w:right w:val="single" w:sz="4" w:space="0" w:color="auto"/>
            </w:tcBorders>
            <w:shd w:val="clear" w:color="auto" w:fill="auto"/>
            <w:noWrap/>
            <w:vAlign w:val="bottom"/>
            <w:hideMark/>
          </w:tcPr>
          <w:p w14:paraId="3B040E7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25AC00A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1.2</w:t>
            </w:r>
          </w:p>
        </w:tc>
        <w:tc>
          <w:tcPr>
            <w:tcW w:w="360" w:type="dxa"/>
            <w:tcBorders>
              <w:top w:val="nil"/>
              <w:left w:val="nil"/>
              <w:bottom w:val="nil"/>
              <w:right w:val="single" w:sz="4" w:space="0" w:color="auto"/>
            </w:tcBorders>
            <w:shd w:val="clear" w:color="auto" w:fill="auto"/>
            <w:noWrap/>
            <w:vAlign w:val="bottom"/>
            <w:hideMark/>
          </w:tcPr>
          <w:p w14:paraId="52A14E65"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11496916"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4.0</w:t>
            </w:r>
          </w:p>
        </w:tc>
        <w:tc>
          <w:tcPr>
            <w:tcW w:w="360" w:type="dxa"/>
            <w:tcBorders>
              <w:top w:val="nil"/>
              <w:left w:val="nil"/>
              <w:bottom w:val="nil"/>
              <w:right w:val="single" w:sz="4" w:space="0" w:color="auto"/>
            </w:tcBorders>
            <w:shd w:val="clear" w:color="auto" w:fill="auto"/>
            <w:noWrap/>
            <w:vAlign w:val="bottom"/>
            <w:hideMark/>
          </w:tcPr>
          <w:p w14:paraId="48513627"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6E9742B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3.9</w:t>
            </w:r>
          </w:p>
        </w:tc>
        <w:tc>
          <w:tcPr>
            <w:tcW w:w="540" w:type="dxa"/>
            <w:tcBorders>
              <w:top w:val="nil"/>
              <w:left w:val="nil"/>
              <w:bottom w:val="nil"/>
              <w:right w:val="single" w:sz="4" w:space="0" w:color="auto"/>
            </w:tcBorders>
            <w:shd w:val="clear" w:color="auto" w:fill="auto"/>
            <w:noWrap/>
            <w:vAlign w:val="bottom"/>
            <w:hideMark/>
          </w:tcPr>
          <w:p w14:paraId="3BE8654A"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r>
      <w:tr w:rsidR="00B01708" w:rsidRPr="00C540D6" w14:paraId="30CDEC9F" w14:textId="77777777" w:rsidTr="00DD2827">
        <w:trPr>
          <w:trHeight w:val="288"/>
        </w:trPr>
        <w:tc>
          <w:tcPr>
            <w:tcW w:w="3060" w:type="dxa"/>
            <w:gridSpan w:val="2"/>
            <w:tcBorders>
              <w:top w:val="nil"/>
              <w:left w:val="single" w:sz="4" w:space="0" w:color="auto"/>
              <w:bottom w:val="nil"/>
              <w:right w:val="single" w:sz="4" w:space="0" w:color="000000"/>
            </w:tcBorders>
            <w:shd w:val="clear" w:color="auto" w:fill="auto"/>
            <w:noWrap/>
            <w:vAlign w:val="bottom"/>
            <w:hideMark/>
          </w:tcPr>
          <w:p w14:paraId="7788C79E"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Race/ethnicity</w:t>
            </w:r>
          </w:p>
        </w:tc>
        <w:tc>
          <w:tcPr>
            <w:tcW w:w="720" w:type="dxa"/>
            <w:tcBorders>
              <w:top w:val="nil"/>
              <w:left w:val="nil"/>
              <w:bottom w:val="nil"/>
              <w:right w:val="nil"/>
            </w:tcBorders>
            <w:shd w:val="clear" w:color="auto" w:fill="auto"/>
            <w:noWrap/>
            <w:vAlign w:val="bottom"/>
            <w:hideMark/>
          </w:tcPr>
          <w:p w14:paraId="555EEFE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36268CB2"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7FF05457"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41E078FA"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5B8DF3E6"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6FD299AA"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7D5E0A29"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1BB8CD65"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1080" w:type="dxa"/>
            <w:tcBorders>
              <w:top w:val="nil"/>
              <w:left w:val="nil"/>
              <w:bottom w:val="nil"/>
              <w:right w:val="nil"/>
            </w:tcBorders>
          </w:tcPr>
          <w:p w14:paraId="1BAC50F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3CAAF331" w14:textId="77777777" w:rsidR="00B01708" w:rsidRPr="00C540D6"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0540620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1FCE44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2DCF6EA9"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09D51992"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4F42B727"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4D792716"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3BDD619E"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36F6B015"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r>
      <w:tr w:rsidR="00B01708" w:rsidRPr="00C540D6" w14:paraId="4E3ACC40"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66FB652E"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5565723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White</w:t>
            </w:r>
          </w:p>
        </w:tc>
        <w:tc>
          <w:tcPr>
            <w:tcW w:w="720" w:type="dxa"/>
            <w:tcBorders>
              <w:top w:val="nil"/>
              <w:left w:val="single" w:sz="4" w:space="0" w:color="auto"/>
              <w:bottom w:val="nil"/>
              <w:right w:val="nil"/>
            </w:tcBorders>
            <w:shd w:val="clear" w:color="auto" w:fill="auto"/>
            <w:noWrap/>
            <w:vAlign w:val="bottom"/>
            <w:hideMark/>
          </w:tcPr>
          <w:p w14:paraId="2FDCC13D"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27.1</w:t>
            </w:r>
          </w:p>
        </w:tc>
        <w:tc>
          <w:tcPr>
            <w:tcW w:w="360" w:type="dxa"/>
            <w:tcBorders>
              <w:top w:val="nil"/>
              <w:left w:val="nil"/>
              <w:bottom w:val="nil"/>
              <w:right w:val="single" w:sz="4" w:space="0" w:color="auto"/>
            </w:tcBorders>
            <w:shd w:val="clear" w:color="auto" w:fill="auto"/>
            <w:noWrap/>
            <w:vAlign w:val="bottom"/>
            <w:hideMark/>
          </w:tcPr>
          <w:p w14:paraId="42EE1FA5"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4440D8A7"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2.8</w:t>
            </w:r>
          </w:p>
        </w:tc>
        <w:tc>
          <w:tcPr>
            <w:tcW w:w="360" w:type="dxa"/>
            <w:tcBorders>
              <w:top w:val="nil"/>
              <w:left w:val="nil"/>
              <w:bottom w:val="nil"/>
              <w:right w:val="single" w:sz="4" w:space="0" w:color="auto"/>
            </w:tcBorders>
            <w:shd w:val="clear" w:color="auto" w:fill="auto"/>
            <w:noWrap/>
            <w:vAlign w:val="bottom"/>
            <w:hideMark/>
          </w:tcPr>
          <w:p w14:paraId="06C4651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37672F2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3.1</w:t>
            </w:r>
          </w:p>
        </w:tc>
        <w:tc>
          <w:tcPr>
            <w:tcW w:w="450" w:type="dxa"/>
            <w:tcBorders>
              <w:top w:val="nil"/>
              <w:left w:val="nil"/>
              <w:bottom w:val="nil"/>
              <w:right w:val="single" w:sz="4" w:space="0" w:color="auto"/>
            </w:tcBorders>
            <w:shd w:val="clear" w:color="auto" w:fill="auto"/>
            <w:noWrap/>
            <w:vAlign w:val="bottom"/>
            <w:hideMark/>
          </w:tcPr>
          <w:p w14:paraId="0C898294"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12632835"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7.9</w:t>
            </w:r>
          </w:p>
        </w:tc>
        <w:tc>
          <w:tcPr>
            <w:tcW w:w="720" w:type="dxa"/>
            <w:tcBorders>
              <w:top w:val="nil"/>
              <w:left w:val="nil"/>
              <w:bottom w:val="nil"/>
              <w:right w:val="single" w:sz="4" w:space="0" w:color="auto"/>
            </w:tcBorders>
            <w:shd w:val="clear" w:color="auto" w:fill="auto"/>
            <w:noWrap/>
            <w:vAlign w:val="bottom"/>
            <w:hideMark/>
          </w:tcPr>
          <w:p w14:paraId="010A34D3"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7F9945A2"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9.3</w:t>
            </w:r>
          </w:p>
        </w:tc>
        <w:tc>
          <w:tcPr>
            <w:tcW w:w="720" w:type="dxa"/>
            <w:tcBorders>
              <w:top w:val="nil"/>
              <w:left w:val="nil"/>
              <w:bottom w:val="nil"/>
              <w:right w:val="nil"/>
            </w:tcBorders>
            <w:shd w:val="clear" w:color="auto" w:fill="auto"/>
            <w:vAlign w:val="bottom"/>
          </w:tcPr>
          <w:p w14:paraId="361166E4"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54A514C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6.1</w:t>
            </w:r>
          </w:p>
        </w:tc>
        <w:tc>
          <w:tcPr>
            <w:tcW w:w="360" w:type="dxa"/>
            <w:tcBorders>
              <w:top w:val="nil"/>
              <w:left w:val="nil"/>
              <w:bottom w:val="nil"/>
              <w:right w:val="single" w:sz="4" w:space="0" w:color="auto"/>
            </w:tcBorders>
            <w:shd w:val="clear" w:color="auto" w:fill="auto"/>
            <w:noWrap/>
            <w:vAlign w:val="bottom"/>
            <w:hideMark/>
          </w:tcPr>
          <w:p w14:paraId="5C1A782C"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7E810912"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1.1</w:t>
            </w:r>
          </w:p>
        </w:tc>
        <w:tc>
          <w:tcPr>
            <w:tcW w:w="360" w:type="dxa"/>
            <w:tcBorders>
              <w:top w:val="nil"/>
              <w:left w:val="nil"/>
              <w:bottom w:val="nil"/>
              <w:right w:val="single" w:sz="4" w:space="0" w:color="auto"/>
            </w:tcBorders>
            <w:shd w:val="clear" w:color="auto" w:fill="auto"/>
            <w:noWrap/>
            <w:vAlign w:val="bottom"/>
            <w:hideMark/>
          </w:tcPr>
          <w:p w14:paraId="3745F69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1212E7A3"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4.7</w:t>
            </w:r>
          </w:p>
        </w:tc>
        <w:tc>
          <w:tcPr>
            <w:tcW w:w="360" w:type="dxa"/>
            <w:tcBorders>
              <w:top w:val="nil"/>
              <w:left w:val="nil"/>
              <w:bottom w:val="nil"/>
              <w:right w:val="single" w:sz="4" w:space="0" w:color="auto"/>
            </w:tcBorders>
            <w:shd w:val="clear" w:color="auto" w:fill="auto"/>
            <w:noWrap/>
            <w:vAlign w:val="bottom"/>
            <w:hideMark/>
          </w:tcPr>
          <w:p w14:paraId="7A4D22B1"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7C38CF4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5.9</w:t>
            </w:r>
          </w:p>
        </w:tc>
        <w:tc>
          <w:tcPr>
            <w:tcW w:w="540" w:type="dxa"/>
            <w:tcBorders>
              <w:top w:val="nil"/>
              <w:left w:val="nil"/>
              <w:bottom w:val="nil"/>
              <w:right w:val="single" w:sz="4" w:space="0" w:color="auto"/>
            </w:tcBorders>
            <w:shd w:val="clear" w:color="auto" w:fill="auto"/>
            <w:noWrap/>
            <w:vAlign w:val="bottom"/>
            <w:hideMark/>
          </w:tcPr>
          <w:p w14:paraId="2A74645B"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r>
      <w:tr w:rsidR="00B01708" w:rsidRPr="00C540D6" w14:paraId="1E1BADAC"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40BAA13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52C8BA3D"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Black or African American</w:t>
            </w:r>
          </w:p>
        </w:tc>
        <w:tc>
          <w:tcPr>
            <w:tcW w:w="720" w:type="dxa"/>
            <w:tcBorders>
              <w:top w:val="nil"/>
              <w:left w:val="single" w:sz="4" w:space="0" w:color="auto"/>
              <w:bottom w:val="nil"/>
              <w:right w:val="nil"/>
            </w:tcBorders>
            <w:shd w:val="clear" w:color="auto" w:fill="auto"/>
            <w:noWrap/>
            <w:vAlign w:val="bottom"/>
            <w:hideMark/>
          </w:tcPr>
          <w:p w14:paraId="799D9385"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29.9</w:t>
            </w:r>
          </w:p>
        </w:tc>
        <w:tc>
          <w:tcPr>
            <w:tcW w:w="360" w:type="dxa"/>
            <w:tcBorders>
              <w:top w:val="nil"/>
              <w:left w:val="nil"/>
              <w:bottom w:val="nil"/>
              <w:right w:val="single" w:sz="4" w:space="0" w:color="auto"/>
            </w:tcBorders>
            <w:shd w:val="clear" w:color="auto" w:fill="auto"/>
            <w:noWrap/>
            <w:vAlign w:val="bottom"/>
            <w:hideMark/>
          </w:tcPr>
          <w:p w14:paraId="2D313B9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54C80DCF"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4.5</w:t>
            </w:r>
          </w:p>
        </w:tc>
        <w:tc>
          <w:tcPr>
            <w:tcW w:w="360" w:type="dxa"/>
            <w:tcBorders>
              <w:top w:val="nil"/>
              <w:left w:val="nil"/>
              <w:bottom w:val="nil"/>
              <w:right w:val="single" w:sz="4" w:space="0" w:color="auto"/>
            </w:tcBorders>
            <w:shd w:val="clear" w:color="auto" w:fill="auto"/>
            <w:noWrap/>
            <w:vAlign w:val="bottom"/>
            <w:hideMark/>
          </w:tcPr>
          <w:p w14:paraId="19C6A501"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74B4D2E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2.9</w:t>
            </w:r>
          </w:p>
        </w:tc>
        <w:tc>
          <w:tcPr>
            <w:tcW w:w="450" w:type="dxa"/>
            <w:tcBorders>
              <w:top w:val="nil"/>
              <w:left w:val="nil"/>
              <w:bottom w:val="nil"/>
              <w:right w:val="single" w:sz="4" w:space="0" w:color="auto"/>
            </w:tcBorders>
            <w:shd w:val="clear" w:color="auto" w:fill="auto"/>
            <w:noWrap/>
            <w:vAlign w:val="bottom"/>
            <w:hideMark/>
          </w:tcPr>
          <w:p w14:paraId="580CDDC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00A63707"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2.9</w:t>
            </w:r>
          </w:p>
        </w:tc>
        <w:tc>
          <w:tcPr>
            <w:tcW w:w="720" w:type="dxa"/>
            <w:tcBorders>
              <w:top w:val="nil"/>
              <w:left w:val="nil"/>
              <w:bottom w:val="nil"/>
              <w:right w:val="single" w:sz="4" w:space="0" w:color="auto"/>
            </w:tcBorders>
            <w:shd w:val="clear" w:color="auto" w:fill="auto"/>
            <w:noWrap/>
            <w:vAlign w:val="bottom"/>
            <w:hideMark/>
          </w:tcPr>
          <w:p w14:paraId="0399BF72"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3C5218D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2.9</w:t>
            </w:r>
          </w:p>
        </w:tc>
        <w:tc>
          <w:tcPr>
            <w:tcW w:w="720" w:type="dxa"/>
            <w:tcBorders>
              <w:top w:val="nil"/>
              <w:left w:val="nil"/>
              <w:bottom w:val="nil"/>
              <w:right w:val="nil"/>
            </w:tcBorders>
            <w:shd w:val="clear" w:color="auto" w:fill="auto"/>
            <w:vAlign w:val="bottom"/>
          </w:tcPr>
          <w:p w14:paraId="349087D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27B854D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8.8</w:t>
            </w:r>
          </w:p>
        </w:tc>
        <w:tc>
          <w:tcPr>
            <w:tcW w:w="360" w:type="dxa"/>
            <w:tcBorders>
              <w:top w:val="nil"/>
              <w:left w:val="nil"/>
              <w:bottom w:val="nil"/>
              <w:right w:val="single" w:sz="4" w:space="0" w:color="auto"/>
            </w:tcBorders>
            <w:shd w:val="clear" w:color="auto" w:fill="auto"/>
            <w:noWrap/>
            <w:vAlign w:val="bottom"/>
            <w:hideMark/>
          </w:tcPr>
          <w:p w14:paraId="659BA11B"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1E808352"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1.5</w:t>
            </w:r>
          </w:p>
        </w:tc>
        <w:tc>
          <w:tcPr>
            <w:tcW w:w="360" w:type="dxa"/>
            <w:tcBorders>
              <w:top w:val="nil"/>
              <w:left w:val="nil"/>
              <w:bottom w:val="nil"/>
              <w:right w:val="single" w:sz="4" w:space="0" w:color="auto"/>
            </w:tcBorders>
            <w:shd w:val="clear" w:color="auto" w:fill="auto"/>
            <w:noWrap/>
            <w:vAlign w:val="bottom"/>
            <w:hideMark/>
          </w:tcPr>
          <w:p w14:paraId="433A9397"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393CE78A"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5.8</w:t>
            </w:r>
          </w:p>
        </w:tc>
        <w:tc>
          <w:tcPr>
            <w:tcW w:w="360" w:type="dxa"/>
            <w:tcBorders>
              <w:top w:val="nil"/>
              <w:left w:val="nil"/>
              <w:bottom w:val="nil"/>
              <w:right w:val="single" w:sz="4" w:space="0" w:color="auto"/>
            </w:tcBorders>
            <w:shd w:val="clear" w:color="auto" w:fill="auto"/>
            <w:noWrap/>
            <w:vAlign w:val="bottom"/>
            <w:hideMark/>
          </w:tcPr>
          <w:p w14:paraId="708B713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30846F1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2.9</w:t>
            </w:r>
          </w:p>
        </w:tc>
        <w:tc>
          <w:tcPr>
            <w:tcW w:w="540" w:type="dxa"/>
            <w:tcBorders>
              <w:top w:val="nil"/>
              <w:left w:val="nil"/>
              <w:bottom w:val="nil"/>
              <w:right w:val="single" w:sz="4" w:space="0" w:color="auto"/>
            </w:tcBorders>
            <w:shd w:val="clear" w:color="auto" w:fill="auto"/>
            <w:noWrap/>
            <w:vAlign w:val="bottom"/>
            <w:hideMark/>
          </w:tcPr>
          <w:p w14:paraId="63A723F7"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r>
      <w:tr w:rsidR="00B01708" w:rsidRPr="00C540D6" w14:paraId="2AAD0A9F"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26E26B63"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573E8EE1"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Hispanic</w:t>
            </w:r>
          </w:p>
        </w:tc>
        <w:tc>
          <w:tcPr>
            <w:tcW w:w="720" w:type="dxa"/>
            <w:tcBorders>
              <w:top w:val="nil"/>
              <w:left w:val="single" w:sz="4" w:space="0" w:color="auto"/>
              <w:bottom w:val="nil"/>
              <w:right w:val="nil"/>
            </w:tcBorders>
            <w:shd w:val="clear" w:color="auto" w:fill="auto"/>
            <w:noWrap/>
            <w:vAlign w:val="bottom"/>
            <w:hideMark/>
          </w:tcPr>
          <w:p w14:paraId="15FC2662"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18.6</w:t>
            </w:r>
          </w:p>
        </w:tc>
        <w:tc>
          <w:tcPr>
            <w:tcW w:w="360" w:type="dxa"/>
            <w:tcBorders>
              <w:top w:val="nil"/>
              <w:left w:val="nil"/>
              <w:bottom w:val="nil"/>
              <w:right w:val="single" w:sz="4" w:space="0" w:color="auto"/>
            </w:tcBorders>
            <w:shd w:val="clear" w:color="auto" w:fill="auto"/>
            <w:noWrap/>
            <w:vAlign w:val="bottom"/>
            <w:hideMark/>
          </w:tcPr>
          <w:p w14:paraId="05592C83"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490D45D3"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2.0</w:t>
            </w:r>
          </w:p>
        </w:tc>
        <w:tc>
          <w:tcPr>
            <w:tcW w:w="360" w:type="dxa"/>
            <w:tcBorders>
              <w:top w:val="nil"/>
              <w:left w:val="nil"/>
              <w:bottom w:val="nil"/>
              <w:right w:val="single" w:sz="4" w:space="0" w:color="auto"/>
            </w:tcBorders>
            <w:shd w:val="clear" w:color="auto" w:fill="auto"/>
            <w:noWrap/>
            <w:vAlign w:val="bottom"/>
            <w:hideMark/>
          </w:tcPr>
          <w:p w14:paraId="1D3C9E4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398FB49F"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3.7</w:t>
            </w:r>
          </w:p>
        </w:tc>
        <w:tc>
          <w:tcPr>
            <w:tcW w:w="450" w:type="dxa"/>
            <w:tcBorders>
              <w:top w:val="nil"/>
              <w:left w:val="nil"/>
              <w:bottom w:val="nil"/>
              <w:right w:val="single" w:sz="4" w:space="0" w:color="auto"/>
            </w:tcBorders>
            <w:shd w:val="clear" w:color="auto" w:fill="auto"/>
            <w:noWrap/>
            <w:vAlign w:val="bottom"/>
            <w:hideMark/>
          </w:tcPr>
          <w:p w14:paraId="59111A84"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0033233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9.2</w:t>
            </w:r>
          </w:p>
        </w:tc>
        <w:tc>
          <w:tcPr>
            <w:tcW w:w="720" w:type="dxa"/>
            <w:tcBorders>
              <w:top w:val="nil"/>
              <w:left w:val="nil"/>
              <w:bottom w:val="nil"/>
              <w:right w:val="single" w:sz="4" w:space="0" w:color="auto"/>
            </w:tcBorders>
            <w:shd w:val="clear" w:color="auto" w:fill="auto"/>
            <w:noWrap/>
            <w:vAlign w:val="bottom"/>
            <w:hideMark/>
          </w:tcPr>
          <w:p w14:paraId="44DB49C7"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2BAA2BBD"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12.1</w:t>
            </w:r>
          </w:p>
        </w:tc>
        <w:tc>
          <w:tcPr>
            <w:tcW w:w="720" w:type="dxa"/>
            <w:tcBorders>
              <w:top w:val="nil"/>
              <w:left w:val="nil"/>
              <w:bottom w:val="nil"/>
              <w:right w:val="nil"/>
            </w:tcBorders>
            <w:shd w:val="clear" w:color="auto" w:fill="auto"/>
            <w:vAlign w:val="bottom"/>
          </w:tcPr>
          <w:p w14:paraId="3A5CCEB9" w14:textId="77777777" w:rsidR="00B01708" w:rsidRPr="00C540D6"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1573599D"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4.5</w:t>
            </w:r>
          </w:p>
        </w:tc>
        <w:tc>
          <w:tcPr>
            <w:tcW w:w="360" w:type="dxa"/>
            <w:tcBorders>
              <w:top w:val="nil"/>
              <w:left w:val="nil"/>
              <w:bottom w:val="nil"/>
              <w:right w:val="single" w:sz="4" w:space="0" w:color="auto"/>
            </w:tcBorders>
            <w:shd w:val="clear" w:color="auto" w:fill="auto"/>
            <w:noWrap/>
            <w:vAlign w:val="bottom"/>
            <w:hideMark/>
          </w:tcPr>
          <w:p w14:paraId="05419DAD"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414AADD2"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68FB1F10"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04E3977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4.5</w:t>
            </w:r>
          </w:p>
        </w:tc>
        <w:tc>
          <w:tcPr>
            <w:tcW w:w="360" w:type="dxa"/>
            <w:tcBorders>
              <w:top w:val="nil"/>
              <w:left w:val="nil"/>
              <w:bottom w:val="nil"/>
              <w:right w:val="single" w:sz="4" w:space="0" w:color="auto"/>
            </w:tcBorders>
            <w:shd w:val="clear" w:color="auto" w:fill="auto"/>
            <w:noWrap/>
            <w:vAlign w:val="bottom"/>
            <w:hideMark/>
          </w:tcPr>
          <w:p w14:paraId="2A372E64"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21FB6A9A"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0.9</w:t>
            </w:r>
          </w:p>
        </w:tc>
        <w:tc>
          <w:tcPr>
            <w:tcW w:w="540" w:type="dxa"/>
            <w:tcBorders>
              <w:top w:val="nil"/>
              <w:left w:val="nil"/>
              <w:bottom w:val="nil"/>
              <w:right w:val="single" w:sz="4" w:space="0" w:color="auto"/>
            </w:tcBorders>
            <w:shd w:val="clear" w:color="auto" w:fill="auto"/>
            <w:noWrap/>
            <w:vAlign w:val="bottom"/>
            <w:hideMark/>
          </w:tcPr>
          <w:p w14:paraId="4535593B"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r>
      <w:tr w:rsidR="00B01708" w:rsidRPr="00C540D6" w14:paraId="1C610916" w14:textId="77777777" w:rsidTr="00DD2827">
        <w:trPr>
          <w:trHeight w:val="288"/>
        </w:trPr>
        <w:tc>
          <w:tcPr>
            <w:tcW w:w="257" w:type="dxa"/>
            <w:tcBorders>
              <w:top w:val="nil"/>
              <w:left w:val="single" w:sz="4" w:space="0" w:color="auto"/>
              <w:right w:val="nil"/>
            </w:tcBorders>
            <w:shd w:val="clear" w:color="auto" w:fill="auto"/>
            <w:noWrap/>
            <w:vAlign w:val="bottom"/>
            <w:hideMark/>
          </w:tcPr>
          <w:p w14:paraId="4B7D359A"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right w:val="single" w:sz="4" w:space="0" w:color="auto"/>
            </w:tcBorders>
            <w:shd w:val="clear" w:color="auto" w:fill="auto"/>
            <w:noWrap/>
            <w:vAlign w:val="bottom"/>
            <w:hideMark/>
          </w:tcPr>
          <w:p w14:paraId="1D7E257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Asian</w:t>
            </w:r>
          </w:p>
        </w:tc>
        <w:tc>
          <w:tcPr>
            <w:tcW w:w="720" w:type="dxa"/>
            <w:tcBorders>
              <w:top w:val="nil"/>
              <w:left w:val="single" w:sz="4" w:space="0" w:color="auto"/>
              <w:right w:val="nil"/>
            </w:tcBorders>
            <w:shd w:val="clear" w:color="auto" w:fill="auto"/>
            <w:noWrap/>
            <w:vAlign w:val="bottom"/>
            <w:hideMark/>
          </w:tcPr>
          <w:p w14:paraId="0B7136B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16.4</w:t>
            </w:r>
          </w:p>
        </w:tc>
        <w:tc>
          <w:tcPr>
            <w:tcW w:w="360" w:type="dxa"/>
            <w:tcBorders>
              <w:top w:val="nil"/>
              <w:left w:val="nil"/>
              <w:right w:val="single" w:sz="4" w:space="0" w:color="auto"/>
            </w:tcBorders>
            <w:shd w:val="clear" w:color="auto" w:fill="auto"/>
            <w:noWrap/>
            <w:vAlign w:val="bottom"/>
            <w:hideMark/>
          </w:tcPr>
          <w:p w14:paraId="114D634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630" w:type="dxa"/>
            <w:tcBorders>
              <w:top w:val="nil"/>
              <w:left w:val="nil"/>
              <w:right w:val="nil"/>
            </w:tcBorders>
            <w:shd w:val="clear" w:color="auto" w:fill="auto"/>
            <w:noWrap/>
            <w:vAlign w:val="bottom"/>
            <w:hideMark/>
          </w:tcPr>
          <w:p w14:paraId="60E55462"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4.1</w:t>
            </w:r>
          </w:p>
        </w:tc>
        <w:tc>
          <w:tcPr>
            <w:tcW w:w="360" w:type="dxa"/>
            <w:tcBorders>
              <w:top w:val="nil"/>
              <w:left w:val="nil"/>
              <w:right w:val="single" w:sz="4" w:space="0" w:color="auto"/>
            </w:tcBorders>
            <w:shd w:val="clear" w:color="auto" w:fill="auto"/>
            <w:noWrap/>
            <w:vAlign w:val="bottom"/>
            <w:hideMark/>
          </w:tcPr>
          <w:p w14:paraId="58E30E0A"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720" w:type="dxa"/>
            <w:tcBorders>
              <w:top w:val="nil"/>
              <w:left w:val="nil"/>
              <w:right w:val="nil"/>
            </w:tcBorders>
            <w:shd w:val="clear" w:color="auto" w:fill="auto"/>
            <w:noWrap/>
            <w:vAlign w:val="bottom"/>
            <w:hideMark/>
          </w:tcPr>
          <w:p w14:paraId="199E78B1"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2.7</w:t>
            </w:r>
          </w:p>
        </w:tc>
        <w:tc>
          <w:tcPr>
            <w:tcW w:w="450" w:type="dxa"/>
            <w:tcBorders>
              <w:top w:val="nil"/>
              <w:left w:val="nil"/>
              <w:right w:val="single" w:sz="4" w:space="0" w:color="auto"/>
            </w:tcBorders>
            <w:shd w:val="clear" w:color="auto" w:fill="auto"/>
            <w:noWrap/>
            <w:vAlign w:val="bottom"/>
            <w:hideMark/>
          </w:tcPr>
          <w:p w14:paraId="6F88D6B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right w:val="nil"/>
            </w:tcBorders>
            <w:shd w:val="clear" w:color="auto" w:fill="auto"/>
            <w:noWrap/>
            <w:vAlign w:val="bottom"/>
            <w:hideMark/>
          </w:tcPr>
          <w:p w14:paraId="6FA2486D"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6.1</w:t>
            </w:r>
          </w:p>
        </w:tc>
        <w:tc>
          <w:tcPr>
            <w:tcW w:w="720" w:type="dxa"/>
            <w:tcBorders>
              <w:top w:val="nil"/>
              <w:left w:val="nil"/>
              <w:right w:val="single" w:sz="4" w:space="0" w:color="auto"/>
            </w:tcBorders>
            <w:shd w:val="clear" w:color="auto" w:fill="auto"/>
            <w:noWrap/>
            <w:vAlign w:val="bottom"/>
            <w:hideMark/>
          </w:tcPr>
          <w:p w14:paraId="3FC179E7"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1080" w:type="dxa"/>
            <w:tcBorders>
              <w:top w:val="nil"/>
              <w:left w:val="nil"/>
              <w:right w:val="nil"/>
            </w:tcBorders>
            <w:shd w:val="clear" w:color="auto" w:fill="auto"/>
            <w:vAlign w:val="bottom"/>
          </w:tcPr>
          <w:p w14:paraId="7C6E79F1"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7.2</w:t>
            </w:r>
          </w:p>
        </w:tc>
        <w:tc>
          <w:tcPr>
            <w:tcW w:w="720" w:type="dxa"/>
            <w:tcBorders>
              <w:top w:val="nil"/>
              <w:left w:val="nil"/>
              <w:right w:val="nil"/>
            </w:tcBorders>
            <w:shd w:val="clear" w:color="auto" w:fill="auto"/>
            <w:vAlign w:val="bottom"/>
          </w:tcPr>
          <w:p w14:paraId="35490963" w14:textId="77777777" w:rsidR="00B01708" w:rsidRPr="00C540D6"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right w:val="nil"/>
            </w:tcBorders>
            <w:shd w:val="clear" w:color="auto" w:fill="auto"/>
            <w:noWrap/>
            <w:vAlign w:val="bottom"/>
            <w:hideMark/>
          </w:tcPr>
          <w:p w14:paraId="4DF9F81A"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2.7</w:t>
            </w:r>
          </w:p>
        </w:tc>
        <w:tc>
          <w:tcPr>
            <w:tcW w:w="360" w:type="dxa"/>
            <w:tcBorders>
              <w:top w:val="nil"/>
              <w:left w:val="nil"/>
              <w:right w:val="single" w:sz="4" w:space="0" w:color="auto"/>
            </w:tcBorders>
            <w:shd w:val="clear" w:color="auto" w:fill="auto"/>
            <w:noWrap/>
            <w:vAlign w:val="bottom"/>
            <w:hideMark/>
          </w:tcPr>
          <w:p w14:paraId="09AFCED2"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540" w:type="dxa"/>
            <w:tcBorders>
              <w:top w:val="nil"/>
              <w:left w:val="nil"/>
              <w:right w:val="nil"/>
            </w:tcBorders>
            <w:shd w:val="clear" w:color="auto" w:fill="auto"/>
            <w:noWrap/>
            <w:vAlign w:val="bottom"/>
            <w:hideMark/>
          </w:tcPr>
          <w:p w14:paraId="389E0BC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0.7</w:t>
            </w:r>
          </w:p>
        </w:tc>
        <w:tc>
          <w:tcPr>
            <w:tcW w:w="360" w:type="dxa"/>
            <w:tcBorders>
              <w:top w:val="nil"/>
              <w:left w:val="nil"/>
              <w:right w:val="single" w:sz="4" w:space="0" w:color="auto"/>
            </w:tcBorders>
            <w:shd w:val="clear" w:color="auto" w:fill="auto"/>
            <w:noWrap/>
            <w:vAlign w:val="bottom"/>
            <w:hideMark/>
          </w:tcPr>
          <w:p w14:paraId="2237BC8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right w:val="nil"/>
            </w:tcBorders>
            <w:shd w:val="clear" w:color="auto" w:fill="auto"/>
            <w:noWrap/>
            <w:vAlign w:val="bottom"/>
            <w:hideMark/>
          </w:tcPr>
          <w:p w14:paraId="4F49111D"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1.3</w:t>
            </w:r>
          </w:p>
        </w:tc>
        <w:tc>
          <w:tcPr>
            <w:tcW w:w="360" w:type="dxa"/>
            <w:tcBorders>
              <w:top w:val="nil"/>
              <w:left w:val="nil"/>
              <w:right w:val="single" w:sz="4" w:space="0" w:color="auto"/>
            </w:tcBorders>
            <w:shd w:val="clear" w:color="auto" w:fill="auto"/>
            <w:noWrap/>
            <w:vAlign w:val="bottom"/>
            <w:hideMark/>
          </w:tcPr>
          <w:p w14:paraId="41225F9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right w:val="nil"/>
            </w:tcBorders>
            <w:shd w:val="clear" w:color="auto" w:fill="auto"/>
            <w:noWrap/>
            <w:vAlign w:val="bottom"/>
            <w:hideMark/>
          </w:tcPr>
          <w:p w14:paraId="5EBA572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1.8</w:t>
            </w:r>
          </w:p>
        </w:tc>
        <w:tc>
          <w:tcPr>
            <w:tcW w:w="540" w:type="dxa"/>
            <w:tcBorders>
              <w:top w:val="nil"/>
              <w:left w:val="nil"/>
              <w:right w:val="single" w:sz="4" w:space="0" w:color="auto"/>
            </w:tcBorders>
            <w:shd w:val="clear" w:color="auto" w:fill="auto"/>
            <w:noWrap/>
            <w:vAlign w:val="bottom"/>
            <w:hideMark/>
          </w:tcPr>
          <w:p w14:paraId="2DAE8CEC"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r>
      <w:tr w:rsidR="00B01708" w:rsidRPr="00C540D6" w14:paraId="251F7F8E" w14:textId="77777777" w:rsidTr="00DD2827">
        <w:trPr>
          <w:trHeight w:val="288"/>
        </w:trPr>
        <w:tc>
          <w:tcPr>
            <w:tcW w:w="257" w:type="dxa"/>
            <w:tcBorders>
              <w:top w:val="nil"/>
              <w:left w:val="single" w:sz="4" w:space="0" w:color="auto"/>
              <w:bottom w:val="single" w:sz="4" w:space="0" w:color="auto"/>
              <w:right w:val="nil"/>
            </w:tcBorders>
            <w:shd w:val="clear" w:color="auto" w:fill="auto"/>
            <w:noWrap/>
            <w:vAlign w:val="bottom"/>
            <w:hideMark/>
          </w:tcPr>
          <w:p w14:paraId="51A6522E"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single" w:sz="4" w:space="0" w:color="auto"/>
              <w:right w:val="single" w:sz="4" w:space="0" w:color="auto"/>
            </w:tcBorders>
            <w:shd w:val="clear" w:color="auto" w:fill="auto"/>
            <w:noWrap/>
            <w:vAlign w:val="bottom"/>
            <w:hideMark/>
          </w:tcPr>
          <w:p w14:paraId="74AB899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Other</w:t>
            </w:r>
          </w:p>
        </w:tc>
        <w:tc>
          <w:tcPr>
            <w:tcW w:w="720" w:type="dxa"/>
            <w:tcBorders>
              <w:top w:val="nil"/>
              <w:left w:val="single" w:sz="4" w:space="0" w:color="auto"/>
              <w:bottom w:val="single" w:sz="4" w:space="0" w:color="auto"/>
              <w:right w:val="nil"/>
            </w:tcBorders>
            <w:shd w:val="clear" w:color="auto" w:fill="auto"/>
            <w:noWrap/>
            <w:vAlign w:val="bottom"/>
            <w:hideMark/>
          </w:tcPr>
          <w:p w14:paraId="73CA9915"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23.5</w:t>
            </w:r>
          </w:p>
        </w:tc>
        <w:tc>
          <w:tcPr>
            <w:tcW w:w="360" w:type="dxa"/>
            <w:tcBorders>
              <w:top w:val="nil"/>
              <w:left w:val="nil"/>
              <w:bottom w:val="single" w:sz="4" w:space="0" w:color="auto"/>
              <w:right w:val="single" w:sz="4" w:space="0" w:color="auto"/>
            </w:tcBorders>
            <w:shd w:val="clear" w:color="auto" w:fill="auto"/>
            <w:noWrap/>
            <w:vAlign w:val="bottom"/>
            <w:hideMark/>
          </w:tcPr>
          <w:p w14:paraId="3E5FA70D"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630" w:type="dxa"/>
            <w:tcBorders>
              <w:top w:val="nil"/>
              <w:left w:val="nil"/>
              <w:bottom w:val="single" w:sz="4" w:space="0" w:color="auto"/>
              <w:right w:val="nil"/>
            </w:tcBorders>
            <w:shd w:val="clear" w:color="auto" w:fill="auto"/>
            <w:noWrap/>
            <w:vAlign w:val="bottom"/>
            <w:hideMark/>
          </w:tcPr>
          <w:p w14:paraId="7698714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5.2</w:t>
            </w:r>
          </w:p>
        </w:tc>
        <w:tc>
          <w:tcPr>
            <w:tcW w:w="360" w:type="dxa"/>
            <w:tcBorders>
              <w:top w:val="nil"/>
              <w:left w:val="nil"/>
              <w:bottom w:val="single" w:sz="4" w:space="0" w:color="auto"/>
              <w:right w:val="single" w:sz="4" w:space="0" w:color="auto"/>
            </w:tcBorders>
            <w:shd w:val="clear" w:color="auto" w:fill="auto"/>
            <w:noWrap/>
            <w:vAlign w:val="bottom"/>
            <w:hideMark/>
          </w:tcPr>
          <w:p w14:paraId="513E2BD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single" w:sz="4" w:space="0" w:color="auto"/>
              <w:right w:val="nil"/>
            </w:tcBorders>
            <w:shd w:val="clear" w:color="auto" w:fill="auto"/>
            <w:noWrap/>
            <w:vAlign w:val="bottom"/>
            <w:hideMark/>
          </w:tcPr>
          <w:p w14:paraId="5924FE45"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5.2</w:t>
            </w:r>
          </w:p>
        </w:tc>
        <w:tc>
          <w:tcPr>
            <w:tcW w:w="450" w:type="dxa"/>
            <w:tcBorders>
              <w:top w:val="nil"/>
              <w:left w:val="nil"/>
              <w:bottom w:val="single" w:sz="4" w:space="0" w:color="auto"/>
              <w:right w:val="single" w:sz="4" w:space="0" w:color="auto"/>
            </w:tcBorders>
            <w:shd w:val="clear" w:color="auto" w:fill="auto"/>
            <w:noWrap/>
            <w:vAlign w:val="bottom"/>
            <w:hideMark/>
          </w:tcPr>
          <w:p w14:paraId="7B3B801E"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single" w:sz="4" w:space="0" w:color="auto"/>
              <w:right w:val="nil"/>
            </w:tcBorders>
            <w:shd w:val="clear" w:color="auto" w:fill="auto"/>
            <w:noWrap/>
            <w:vAlign w:val="bottom"/>
            <w:hideMark/>
          </w:tcPr>
          <w:p w14:paraId="34AF040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4.9</w:t>
            </w:r>
          </w:p>
        </w:tc>
        <w:tc>
          <w:tcPr>
            <w:tcW w:w="720" w:type="dxa"/>
            <w:tcBorders>
              <w:top w:val="nil"/>
              <w:left w:val="nil"/>
              <w:bottom w:val="single" w:sz="4" w:space="0" w:color="auto"/>
              <w:right w:val="single" w:sz="4" w:space="0" w:color="auto"/>
            </w:tcBorders>
            <w:shd w:val="clear" w:color="auto" w:fill="auto"/>
            <w:noWrap/>
            <w:vAlign w:val="bottom"/>
            <w:hideMark/>
          </w:tcPr>
          <w:p w14:paraId="393B11A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1080" w:type="dxa"/>
            <w:tcBorders>
              <w:top w:val="nil"/>
              <w:left w:val="nil"/>
              <w:bottom w:val="single" w:sz="4" w:space="0" w:color="auto"/>
              <w:right w:val="nil"/>
            </w:tcBorders>
            <w:shd w:val="clear" w:color="auto" w:fill="auto"/>
            <w:vAlign w:val="bottom"/>
          </w:tcPr>
          <w:p w14:paraId="2A2136F2"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7.8</w:t>
            </w:r>
          </w:p>
        </w:tc>
        <w:tc>
          <w:tcPr>
            <w:tcW w:w="720" w:type="dxa"/>
            <w:tcBorders>
              <w:top w:val="nil"/>
              <w:left w:val="nil"/>
              <w:bottom w:val="single" w:sz="4" w:space="0" w:color="auto"/>
              <w:right w:val="nil"/>
            </w:tcBorders>
            <w:shd w:val="clear" w:color="auto" w:fill="auto"/>
            <w:vAlign w:val="bottom"/>
          </w:tcPr>
          <w:p w14:paraId="57459E61"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single" w:sz="4" w:space="0" w:color="auto"/>
              <w:bottom w:val="single" w:sz="4" w:space="0" w:color="auto"/>
              <w:right w:val="nil"/>
            </w:tcBorders>
            <w:shd w:val="clear" w:color="auto" w:fill="auto"/>
            <w:noWrap/>
            <w:vAlign w:val="bottom"/>
            <w:hideMark/>
          </w:tcPr>
          <w:p w14:paraId="24D9DF7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1.5</w:t>
            </w:r>
          </w:p>
        </w:tc>
        <w:tc>
          <w:tcPr>
            <w:tcW w:w="360" w:type="dxa"/>
            <w:tcBorders>
              <w:top w:val="nil"/>
              <w:left w:val="nil"/>
              <w:bottom w:val="single" w:sz="4" w:space="0" w:color="auto"/>
              <w:right w:val="single" w:sz="4" w:space="0" w:color="auto"/>
            </w:tcBorders>
            <w:shd w:val="clear" w:color="auto" w:fill="auto"/>
            <w:noWrap/>
            <w:vAlign w:val="bottom"/>
            <w:hideMark/>
          </w:tcPr>
          <w:p w14:paraId="555F4F45"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540" w:type="dxa"/>
            <w:tcBorders>
              <w:top w:val="nil"/>
              <w:left w:val="nil"/>
              <w:bottom w:val="single" w:sz="4" w:space="0" w:color="auto"/>
              <w:right w:val="nil"/>
            </w:tcBorders>
            <w:shd w:val="clear" w:color="auto" w:fill="auto"/>
            <w:noWrap/>
            <w:vAlign w:val="bottom"/>
            <w:hideMark/>
          </w:tcPr>
          <w:p w14:paraId="4470DEE3"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0.0</w:t>
            </w:r>
          </w:p>
        </w:tc>
        <w:tc>
          <w:tcPr>
            <w:tcW w:w="360" w:type="dxa"/>
            <w:tcBorders>
              <w:top w:val="nil"/>
              <w:left w:val="nil"/>
              <w:bottom w:val="single" w:sz="4" w:space="0" w:color="auto"/>
              <w:right w:val="single" w:sz="4" w:space="0" w:color="auto"/>
            </w:tcBorders>
            <w:shd w:val="clear" w:color="auto" w:fill="auto"/>
            <w:noWrap/>
            <w:vAlign w:val="bottom"/>
            <w:hideMark/>
          </w:tcPr>
          <w:p w14:paraId="3923759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single" w:sz="4" w:space="0" w:color="auto"/>
              <w:right w:val="nil"/>
            </w:tcBorders>
            <w:shd w:val="clear" w:color="auto" w:fill="auto"/>
            <w:noWrap/>
            <w:vAlign w:val="bottom"/>
            <w:hideMark/>
          </w:tcPr>
          <w:p w14:paraId="20640F5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1.5</w:t>
            </w:r>
          </w:p>
        </w:tc>
        <w:tc>
          <w:tcPr>
            <w:tcW w:w="360" w:type="dxa"/>
            <w:tcBorders>
              <w:top w:val="nil"/>
              <w:left w:val="nil"/>
              <w:bottom w:val="single" w:sz="4" w:space="0" w:color="auto"/>
              <w:right w:val="single" w:sz="4" w:space="0" w:color="auto"/>
            </w:tcBorders>
            <w:shd w:val="clear" w:color="auto" w:fill="auto"/>
            <w:noWrap/>
            <w:vAlign w:val="bottom"/>
            <w:hideMark/>
          </w:tcPr>
          <w:p w14:paraId="39ADF18C"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single" w:sz="4" w:space="0" w:color="auto"/>
              <w:right w:val="nil"/>
            </w:tcBorders>
            <w:shd w:val="clear" w:color="auto" w:fill="auto"/>
            <w:noWrap/>
            <w:vAlign w:val="bottom"/>
            <w:hideMark/>
          </w:tcPr>
          <w:p w14:paraId="61185961"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3.4</w:t>
            </w:r>
          </w:p>
        </w:tc>
        <w:tc>
          <w:tcPr>
            <w:tcW w:w="540" w:type="dxa"/>
            <w:tcBorders>
              <w:top w:val="nil"/>
              <w:left w:val="nil"/>
              <w:bottom w:val="single" w:sz="4" w:space="0" w:color="auto"/>
              <w:right w:val="single" w:sz="4" w:space="0" w:color="auto"/>
            </w:tcBorders>
            <w:shd w:val="clear" w:color="auto" w:fill="auto"/>
            <w:noWrap/>
            <w:vAlign w:val="bottom"/>
            <w:hideMark/>
          </w:tcPr>
          <w:p w14:paraId="7E29D00D"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r>
      <w:tr w:rsidR="00B01708" w:rsidRPr="00C540D6" w14:paraId="31C268F8" w14:textId="77777777" w:rsidTr="00DD2827">
        <w:trPr>
          <w:trHeight w:val="288"/>
        </w:trPr>
        <w:tc>
          <w:tcPr>
            <w:tcW w:w="3060" w:type="dxa"/>
            <w:gridSpan w:val="2"/>
            <w:tcBorders>
              <w:top w:val="single" w:sz="4" w:space="0" w:color="auto"/>
              <w:left w:val="single" w:sz="4" w:space="0" w:color="auto"/>
              <w:bottom w:val="nil"/>
              <w:right w:val="nil"/>
            </w:tcBorders>
            <w:shd w:val="clear" w:color="auto" w:fill="auto"/>
            <w:noWrap/>
            <w:vAlign w:val="bottom"/>
            <w:hideMark/>
          </w:tcPr>
          <w:p w14:paraId="446D35BD"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lastRenderedPageBreak/>
              <w:t>International student</w:t>
            </w:r>
          </w:p>
        </w:tc>
        <w:tc>
          <w:tcPr>
            <w:tcW w:w="720" w:type="dxa"/>
            <w:tcBorders>
              <w:top w:val="single" w:sz="4" w:space="0" w:color="auto"/>
              <w:left w:val="single" w:sz="4" w:space="0" w:color="auto"/>
              <w:bottom w:val="nil"/>
              <w:right w:val="nil"/>
            </w:tcBorders>
            <w:shd w:val="clear" w:color="auto" w:fill="auto"/>
            <w:noWrap/>
            <w:vAlign w:val="bottom"/>
            <w:hideMark/>
          </w:tcPr>
          <w:p w14:paraId="2CB3749E"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noWrap/>
            <w:vAlign w:val="bottom"/>
            <w:hideMark/>
          </w:tcPr>
          <w:p w14:paraId="7B8DACE2"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630" w:type="dxa"/>
            <w:tcBorders>
              <w:top w:val="single" w:sz="4" w:space="0" w:color="auto"/>
              <w:left w:val="nil"/>
              <w:bottom w:val="nil"/>
              <w:right w:val="nil"/>
            </w:tcBorders>
            <w:shd w:val="clear" w:color="auto" w:fill="auto"/>
            <w:noWrap/>
            <w:vAlign w:val="bottom"/>
            <w:hideMark/>
          </w:tcPr>
          <w:p w14:paraId="052E51FE"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noWrap/>
            <w:vAlign w:val="bottom"/>
            <w:hideMark/>
          </w:tcPr>
          <w:p w14:paraId="5D0C225D"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single" w:sz="4" w:space="0" w:color="auto"/>
              <w:left w:val="nil"/>
              <w:bottom w:val="nil"/>
              <w:right w:val="nil"/>
            </w:tcBorders>
            <w:shd w:val="clear" w:color="auto" w:fill="auto"/>
            <w:noWrap/>
            <w:vAlign w:val="bottom"/>
            <w:hideMark/>
          </w:tcPr>
          <w:p w14:paraId="358F2041"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450" w:type="dxa"/>
            <w:tcBorders>
              <w:top w:val="single" w:sz="4" w:space="0" w:color="auto"/>
              <w:left w:val="nil"/>
              <w:bottom w:val="nil"/>
              <w:right w:val="single" w:sz="4" w:space="0" w:color="auto"/>
            </w:tcBorders>
            <w:shd w:val="clear" w:color="auto" w:fill="auto"/>
            <w:noWrap/>
            <w:vAlign w:val="bottom"/>
            <w:hideMark/>
          </w:tcPr>
          <w:p w14:paraId="4ED5289E"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900" w:type="dxa"/>
            <w:tcBorders>
              <w:top w:val="single" w:sz="4" w:space="0" w:color="auto"/>
              <w:left w:val="nil"/>
              <w:bottom w:val="nil"/>
              <w:right w:val="nil"/>
            </w:tcBorders>
            <w:shd w:val="clear" w:color="auto" w:fill="auto"/>
            <w:noWrap/>
            <w:vAlign w:val="bottom"/>
            <w:hideMark/>
          </w:tcPr>
          <w:p w14:paraId="6284086B"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single" w:sz="4" w:space="0" w:color="auto"/>
              <w:left w:val="nil"/>
              <w:bottom w:val="nil"/>
              <w:right w:val="single" w:sz="4" w:space="0" w:color="auto"/>
            </w:tcBorders>
            <w:shd w:val="clear" w:color="auto" w:fill="auto"/>
            <w:noWrap/>
            <w:vAlign w:val="bottom"/>
            <w:hideMark/>
          </w:tcPr>
          <w:p w14:paraId="7E43D499"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1080" w:type="dxa"/>
            <w:tcBorders>
              <w:top w:val="single" w:sz="4" w:space="0" w:color="auto"/>
              <w:left w:val="nil"/>
              <w:bottom w:val="nil"/>
              <w:right w:val="nil"/>
            </w:tcBorders>
          </w:tcPr>
          <w:p w14:paraId="0B3FE8B9"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p>
        </w:tc>
        <w:tc>
          <w:tcPr>
            <w:tcW w:w="720" w:type="dxa"/>
            <w:tcBorders>
              <w:top w:val="single" w:sz="4" w:space="0" w:color="auto"/>
              <w:left w:val="nil"/>
              <w:bottom w:val="nil"/>
              <w:right w:val="single" w:sz="4" w:space="0" w:color="auto"/>
            </w:tcBorders>
            <w:vAlign w:val="bottom"/>
          </w:tcPr>
          <w:p w14:paraId="2DCFAD7E"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p>
        </w:tc>
        <w:tc>
          <w:tcPr>
            <w:tcW w:w="720" w:type="dxa"/>
            <w:tcBorders>
              <w:top w:val="single" w:sz="4" w:space="0" w:color="auto"/>
              <w:left w:val="single" w:sz="4" w:space="0" w:color="auto"/>
              <w:bottom w:val="nil"/>
              <w:right w:val="nil"/>
            </w:tcBorders>
            <w:shd w:val="clear" w:color="auto" w:fill="auto"/>
            <w:noWrap/>
            <w:vAlign w:val="bottom"/>
            <w:hideMark/>
          </w:tcPr>
          <w:p w14:paraId="133F7BAA"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noWrap/>
            <w:vAlign w:val="bottom"/>
            <w:hideMark/>
          </w:tcPr>
          <w:p w14:paraId="0577E7C7"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540" w:type="dxa"/>
            <w:tcBorders>
              <w:top w:val="single" w:sz="4" w:space="0" w:color="auto"/>
              <w:left w:val="nil"/>
              <w:bottom w:val="nil"/>
              <w:right w:val="nil"/>
            </w:tcBorders>
            <w:shd w:val="clear" w:color="auto" w:fill="auto"/>
            <w:noWrap/>
            <w:vAlign w:val="bottom"/>
            <w:hideMark/>
          </w:tcPr>
          <w:p w14:paraId="6403678D"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noWrap/>
            <w:vAlign w:val="bottom"/>
            <w:hideMark/>
          </w:tcPr>
          <w:p w14:paraId="71A87725"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single" w:sz="4" w:space="0" w:color="auto"/>
              <w:left w:val="nil"/>
              <w:bottom w:val="nil"/>
              <w:right w:val="nil"/>
            </w:tcBorders>
            <w:shd w:val="clear" w:color="auto" w:fill="auto"/>
            <w:noWrap/>
            <w:vAlign w:val="bottom"/>
            <w:hideMark/>
          </w:tcPr>
          <w:p w14:paraId="66EFA7FF"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noWrap/>
            <w:vAlign w:val="bottom"/>
            <w:hideMark/>
          </w:tcPr>
          <w:p w14:paraId="130CCEA9"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630" w:type="dxa"/>
            <w:tcBorders>
              <w:top w:val="single" w:sz="4" w:space="0" w:color="auto"/>
              <w:left w:val="nil"/>
              <w:bottom w:val="nil"/>
              <w:right w:val="nil"/>
            </w:tcBorders>
            <w:shd w:val="clear" w:color="auto" w:fill="auto"/>
            <w:noWrap/>
            <w:vAlign w:val="bottom"/>
            <w:hideMark/>
          </w:tcPr>
          <w:p w14:paraId="6D60E7E2"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540" w:type="dxa"/>
            <w:tcBorders>
              <w:top w:val="single" w:sz="4" w:space="0" w:color="auto"/>
              <w:left w:val="nil"/>
              <w:bottom w:val="nil"/>
              <w:right w:val="single" w:sz="4" w:space="0" w:color="auto"/>
            </w:tcBorders>
            <w:shd w:val="clear" w:color="auto" w:fill="auto"/>
            <w:noWrap/>
            <w:vAlign w:val="bottom"/>
            <w:hideMark/>
          </w:tcPr>
          <w:p w14:paraId="39ACB5AC"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r>
      <w:tr w:rsidR="00B01708" w:rsidRPr="00C540D6" w14:paraId="47FACC1F"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0A41B1A3"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15486EE4"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Yes</w:t>
            </w:r>
          </w:p>
        </w:tc>
        <w:tc>
          <w:tcPr>
            <w:tcW w:w="720" w:type="dxa"/>
            <w:tcBorders>
              <w:top w:val="nil"/>
              <w:left w:val="single" w:sz="4" w:space="0" w:color="auto"/>
              <w:bottom w:val="nil"/>
              <w:right w:val="nil"/>
            </w:tcBorders>
            <w:shd w:val="clear" w:color="auto" w:fill="auto"/>
            <w:noWrap/>
            <w:vAlign w:val="bottom"/>
            <w:hideMark/>
          </w:tcPr>
          <w:p w14:paraId="16D2EEE8"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13.1</w:t>
            </w:r>
          </w:p>
        </w:tc>
        <w:tc>
          <w:tcPr>
            <w:tcW w:w="360" w:type="dxa"/>
            <w:tcBorders>
              <w:top w:val="nil"/>
              <w:left w:val="nil"/>
              <w:bottom w:val="nil"/>
              <w:right w:val="single" w:sz="4" w:space="0" w:color="auto"/>
            </w:tcBorders>
            <w:shd w:val="clear" w:color="auto" w:fill="auto"/>
            <w:noWrap/>
            <w:vAlign w:val="bottom"/>
            <w:hideMark/>
          </w:tcPr>
          <w:p w14:paraId="3523F819"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3FF1AB4D"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5.2</w:t>
            </w:r>
          </w:p>
        </w:tc>
        <w:tc>
          <w:tcPr>
            <w:tcW w:w="360" w:type="dxa"/>
            <w:tcBorders>
              <w:top w:val="nil"/>
              <w:left w:val="nil"/>
              <w:bottom w:val="nil"/>
              <w:right w:val="single" w:sz="4" w:space="0" w:color="auto"/>
            </w:tcBorders>
            <w:shd w:val="clear" w:color="auto" w:fill="auto"/>
            <w:noWrap/>
            <w:vAlign w:val="bottom"/>
            <w:hideMark/>
          </w:tcPr>
          <w:p w14:paraId="3545891B"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47A9AC5F"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4.3</w:t>
            </w:r>
          </w:p>
        </w:tc>
        <w:tc>
          <w:tcPr>
            <w:tcW w:w="450" w:type="dxa"/>
            <w:tcBorders>
              <w:top w:val="nil"/>
              <w:left w:val="nil"/>
              <w:bottom w:val="nil"/>
              <w:right w:val="single" w:sz="4" w:space="0" w:color="auto"/>
            </w:tcBorders>
            <w:shd w:val="clear" w:color="auto" w:fill="auto"/>
            <w:noWrap/>
            <w:vAlign w:val="bottom"/>
            <w:hideMark/>
          </w:tcPr>
          <w:p w14:paraId="53469100"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55359AB2"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9.6</w:t>
            </w:r>
          </w:p>
        </w:tc>
        <w:tc>
          <w:tcPr>
            <w:tcW w:w="720" w:type="dxa"/>
            <w:tcBorders>
              <w:top w:val="nil"/>
              <w:left w:val="nil"/>
              <w:bottom w:val="nil"/>
              <w:right w:val="single" w:sz="4" w:space="0" w:color="auto"/>
            </w:tcBorders>
            <w:shd w:val="clear" w:color="auto" w:fill="auto"/>
            <w:noWrap/>
            <w:vAlign w:val="bottom"/>
            <w:hideMark/>
          </w:tcPr>
          <w:p w14:paraId="047C7583"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35B4C3B6"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10.4</w:t>
            </w:r>
          </w:p>
        </w:tc>
        <w:tc>
          <w:tcPr>
            <w:tcW w:w="720" w:type="dxa"/>
            <w:tcBorders>
              <w:top w:val="nil"/>
              <w:left w:val="nil"/>
              <w:bottom w:val="nil"/>
              <w:right w:val="nil"/>
            </w:tcBorders>
            <w:shd w:val="clear" w:color="auto" w:fill="auto"/>
            <w:vAlign w:val="bottom"/>
          </w:tcPr>
          <w:p w14:paraId="72C4DB88"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0526D603"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5.0</w:t>
            </w:r>
          </w:p>
        </w:tc>
        <w:tc>
          <w:tcPr>
            <w:tcW w:w="360" w:type="dxa"/>
            <w:tcBorders>
              <w:top w:val="nil"/>
              <w:left w:val="nil"/>
              <w:bottom w:val="nil"/>
              <w:right w:val="single" w:sz="4" w:space="0" w:color="auto"/>
            </w:tcBorders>
            <w:shd w:val="clear" w:color="auto" w:fill="auto"/>
            <w:noWrap/>
            <w:vAlign w:val="bottom"/>
            <w:hideMark/>
          </w:tcPr>
          <w:p w14:paraId="3DECF041"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45C9CC2C"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69AA96AA"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5062DA10"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4.2</w:t>
            </w:r>
          </w:p>
        </w:tc>
        <w:tc>
          <w:tcPr>
            <w:tcW w:w="360" w:type="dxa"/>
            <w:tcBorders>
              <w:top w:val="nil"/>
              <w:left w:val="nil"/>
              <w:bottom w:val="nil"/>
              <w:right w:val="single" w:sz="4" w:space="0" w:color="auto"/>
            </w:tcBorders>
            <w:shd w:val="clear" w:color="auto" w:fill="auto"/>
            <w:noWrap/>
            <w:vAlign w:val="bottom"/>
            <w:hideMark/>
          </w:tcPr>
          <w:p w14:paraId="7B547DA3"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7364D0A5"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3.4</w:t>
            </w:r>
          </w:p>
        </w:tc>
        <w:tc>
          <w:tcPr>
            <w:tcW w:w="540" w:type="dxa"/>
            <w:tcBorders>
              <w:top w:val="nil"/>
              <w:left w:val="nil"/>
              <w:bottom w:val="nil"/>
              <w:right w:val="single" w:sz="4" w:space="0" w:color="auto"/>
            </w:tcBorders>
            <w:shd w:val="clear" w:color="auto" w:fill="auto"/>
            <w:noWrap/>
            <w:vAlign w:val="bottom"/>
            <w:hideMark/>
          </w:tcPr>
          <w:p w14:paraId="7DA542A6"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r>
      <w:tr w:rsidR="00B01708" w:rsidRPr="00C540D6" w14:paraId="0D0FC605"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7B7597CD"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694D8BCE"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No</w:t>
            </w:r>
          </w:p>
        </w:tc>
        <w:tc>
          <w:tcPr>
            <w:tcW w:w="720" w:type="dxa"/>
            <w:tcBorders>
              <w:top w:val="nil"/>
              <w:left w:val="single" w:sz="4" w:space="0" w:color="auto"/>
              <w:bottom w:val="nil"/>
              <w:right w:val="nil"/>
            </w:tcBorders>
            <w:shd w:val="clear" w:color="auto" w:fill="auto"/>
            <w:noWrap/>
            <w:vAlign w:val="bottom"/>
            <w:hideMark/>
          </w:tcPr>
          <w:p w14:paraId="5EF9533F"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24.6</w:t>
            </w:r>
          </w:p>
        </w:tc>
        <w:tc>
          <w:tcPr>
            <w:tcW w:w="360" w:type="dxa"/>
            <w:tcBorders>
              <w:top w:val="nil"/>
              <w:left w:val="nil"/>
              <w:bottom w:val="nil"/>
              <w:right w:val="single" w:sz="4" w:space="0" w:color="auto"/>
            </w:tcBorders>
            <w:shd w:val="clear" w:color="auto" w:fill="auto"/>
            <w:noWrap/>
            <w:vAlign w:val="bottom"/>
            <w:hideMark/>
          </w:tcPr>
          <w:p w14:paraId="1DFB89EE"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55E73478"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3.1</w:t>
            </w:r>
          </w:p>
        </w:tc>
        <w:tc>
          <w:tcPr>
            <w:tcW w:w="360" w:type="dxa"/>
            <w:tcBorders>
              <w:top w:val="nil"/>
              <w:left w:val="nil"/>
              <w:bottom w:val="nil"/>
              <w:right w:val="single" w:sz="4" w:space="0" w:color="auto"/>
            </w:tcBorders>
            <w:shd w:val="clear" w:color="auto" w:fill="auto"/>
            <w:noWrap/>
            <w:vAlign w:val="bottom"/>
            <w:hideMark/>
          </w:tcPr>
          <w:p w14:paraId="21D4C499"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7A86F5B9"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3.0</w:t>
            </w:r>
          </w:p>
        </w:tc>
        <w:tc>
          <w:tcPr>
            <w:tcW w:w="450" w:type="dxa"/>
            <w:tcBorders>
              <w:top w:val="nil"/>
              <w:left w:val="nil"/>
              <w:bottom w:val="nil"/>
              <w:right w:val="single" w:sz="4" w:space="0" w:color="auto"/>
            </w:tcBorders>
            <w:shd w:val="clear" w:color="auto" w:fill="auto"/>
            <w:noWrap/>
            <w:vAlign w:val="bottom"/>
            <w:hideMark/>
          </w:tcPr>
          <w:p w14:paraId="268DB9BD"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900" w:type="dxa"/>
            <w:tcBorders>
              <w:top w:val="nil"/>
              <w:left w:val="nil"/>
              <w:bottom w:val="nil"/>
              <w:right w:val="nil"/>
            </w:tcBorders>
            <w:shd w:val="clear" w:color="auto" w:fill="auto"/>
            <w:noWrap/>
            <w:vAlign w:val="bottom"/>
            <w:hideMark/>
          </w:tcPr>
          <w:p w14:paraId="261B4122"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6.8</w:t>
            </w:r>
          </w:p>
        </w:tc>
        <w:tc>
          <w:tcPr>
            <w:tcW w:w="720" w:type="dxa"/>
            <w:tcBorders>
              <w:top w:val="nil"/>
              <w:left w:val="nil"/>
              <w:bottom w:val="nil"/>
              <w:right w:val="single" w:sz="4" w:space="0" w:color="auto"/>
            </w:tcBorders>
            <w:shd w:val="clear" w:color="auto" w:fill="auto"/>
            <w:noWrap/>
            <w:vAlign w:val="bottom"/>
            <w:hideMark/>
          </w:tcPr>
          <w:p w14:paraId="7E9E750A"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1FFCE99C"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8.2</w:t>
            </w:r>
          </w:p>
        </w:tc>
        <w:tc>
          <w:tcPr>
            <w:tcW w:w="720" w:type="dxa"/>
            <w:tcBorders>
              <w:top w:val="nil"/>
              <w:left w:val="nil"/>
              <w:bottom w:val="nil"/>
              <w:right w:val="nil"/>
            </w:tcBorders>
            <w:shd w:val="clear" w:color="auto" w:fill="auto"/>
            <w:vAlign w:val="bottom"/>
          </w:tcPr>
          <w:p w14:paraId="449ACB94"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0180D8AB"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5.0</w:t>
            </w:r>
          </w:p>
        </w:tc>
        <w:tc>
          <w:tcPr>
            <w:tcW w:w="360" w:type="dxa"/>
            <w:tcBorders>
              <w:top w:val="nil"/>
              <w:left w:val="nil"/>
              <w:bottom w:val="nil"/>
              <w:right w:val="single" w:sz="4" w:space="0" w:color="auto"/>
            </w:tcBorders>
            <w:shd w:val="clear" w:color="auto" w:fill="auto"/>
            <w:noWrap/>
            <w:vAlign w:val="bottom"/>
            <w:hideMark/>
          </w:tcPr>
          <w:p w14:paraId="4704BAD0"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1B7F9B3A"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1.0</w:t>
            </w:r>
          </w:p>
        </w:tc>
        <w:tc>
          <w:tcPr>
            <w:tcW w:w="360" w:type="dxa"/>
            <w:tcBorders>
              <w:top w:val="nil"/>
              <w:left w:val="nil"/>
              <w:bottom w:val="nil"/>
              <w:right w:val="single" w:sz="4" w:space="0" w:color="auto"/>
            </w:tcBorders>
            <w:shd w:val="clear" w:color="auto" w:fill="auto"/>
            <w:noWrap/>
            <w:vAlign w:val="bottom"/>
            <w:hideMark/>
          </w:tcPr>
          <w:p w14:paraId="0972C0F6"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12615C63"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3.6</w:t>
            </w:r>
          </w:p>
        </w:tc>
        <w:tc>
          <w:tcPr>
            <w:tcW w:w="360" w:type="dxa"/>
            <w:tcBorders>
              <w:top w:val="nil"/>
              <w:left w:val="nil"/>
              <w:bottom w:val="nil"/>
              <w:right w:val="single" w:sz="4" w:space="0" w:color="auto"/>
            </w:tcBorders>
            <w:shd w:val="clear" w:color="auto" w:fill="auto"/>
            <w:noWrap/>
            <w:vAlign w:val="bottom"/>
            <w:hideMark/>
          </w:tcPr>
          <w:p w14:paraId="3C21EC3A"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7C7031A0"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3.9</w:t>
            </w:r>
          </w:p>
        </w:tc>
        <w:tc>
          <w:tcPr>
            <w:tcW w:w="540" w:type="dxa"/>
            <w:tcBorders>
              <w:top w:val="nil"/>
              <w:left w:val="nil"/>
              <w:bottom w:val="nil"/>
              <w:right w:val="single" w:sz="4" w:space="0" w:color="auto"/>
            </w:tcBorders>
            <w:shd w:val="clear" w:color="auto" w:fill="auto"/>
            <w:noWrap/>
            <w:vAlign w:val="bottom"/>
            <w:hideMark/>
          </w:tcPr>
          <w:p w14:paraId="772CCF0B"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r>
      <w:tr w:rsidR="00B01708" w:rsidRPr="00C540D6" w14:paraId="2F9962E7" w14:textId="77777777" w:rsidTr="00DD2827">
        <w:trPr>
          <w:trHeight w:val="288"/>
        </w:trPr>
        <w:tc>
          <w:tcPr>
            <w:tcW w:w="3060" w:type="dxa"/>
            <w:gridSpan w:val="2"/>
            <w:tcBorders>
              <w:top w:val="nil"/>
              <w:left w:val="single" w:sz="4" w:space="0" w:color="auto"/>
              <w:bottom w:val="nil"/>
              <w:right w:val="nil"/>
            </w:tcBorders>
            <w:shd w:val="clear" w:color="auto" w:fill="auto"/>
            <w:noWrap/>
            <w:vAlign w:val="bottom"/>
            <w:hideMark/>
          </w:tcPr>
          <w:p w14:paraId="312C6C62"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Sexual orientation</w:t>
            </w:r>
          </w:p>
        </w:tc>
        <w:tc>
          <w:tcPr>
            <w:tcW w:w="720" w:type="dxa"/>
            <w:tcBorders>
              <w:top w:val="nil"/>
              <w:left w:val="single" w:sz="4" w:space="0" w:color="auto"/>
              <w:bottom w:val="nil"/>
              <w:right w:val="nil"/>
            </w:tcBorders>
            <w:shd w:val="clear" w:color="auto" w:fill="auto"/>
            <w:noWrap/>
            <w:vAlign w:val="bottom"/>
            <w:hideMark/>
          </w:tcPr>
          <w:p w14:paraId="1046B8C8"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042B8795"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14FD1814"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4C916C8A"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01FDC998"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002B8F6F"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222A462F"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4AD32DAB"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1080" w:type="dxa"/>
            <w:tcBorders>
              <w:top w:val="nil"/>
              <w:left w:val="nil"/>
              <w:bottom w:val="nil"/>
              <w:right w:val="nil"/>
            </w:tcBorders>
          </w:tcPr>
          <w:p w14:paraId="228BD656"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69AA5338"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46476B1A"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3CE4A388"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2A625F24"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AE8AD8A"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6B564938" w14:textId="77777777" w:rsidR="00B01708" w:rsidRPr="00C540D6" w:rsidRDefault="00B01708" w:rsidP="00DD2827">
            <w:pPr>
              <w:keepNext/>
              <w:keepLines/>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6843CB1F"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0BD4661E"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6E5E380E" w14:textId="77777777" w:rsidR="00B01708" w:rsidRPr="00C540D6" w:rsidRDefault="00B01708" w:rsidP="00DD2827">
            <w:pPr>
              <w:keepNext/>
              <w:keepLines/>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r>
      <w:tr w:rsidR="00B01708" w:rsidRPr="00C540D6" w14:paraId="59FD8F8F"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2A740E76"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415B96D7"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Straight</w:t>
            </w:r>
          </w:p>
        </w:tc>
        <w:tc>
          <w:tcPr>
            <w:tcW w:w="720" w:type="dxa"/>
            <w:tcBorders>
              <w:top w:val="nil"/>
              <w:left w:val="single" w:sz="4" w:space="0" w:color="auto"/>
              <w:bottom w:val="nil"/>
              <w:right w:val="nil"/>
            </w:tcBorders>
            <w:shd w:val="clear" w:color="auto" w:fill="auto"/>
            <w:noWrap/>
            <w:vAlign w:val="bottom"/>
            <w:hideMark/>
          </w:tcPr>
          <w:p w14:paraId="71B68501"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20.3</w:t>
            </w:r>
          </w:p>
        </w:tc>
        <w:tc>
          <w:tcPr>
            <w:tcW w:w="360" w:type="dxa"/>
            <w:tcBorders>
              <w:top w:val="nil"/>
              <w:left w:val="nil"/>
              <w:bottom w:val="nil"/>
              <w:right w:val="single" w:sz="4" w:space="0" w:color="auto"/>
            </w:tcBorders>
            <w:shd w:val="clear" w:color="auto" w:fill="auto"/>
            <w:noWrap/>
            <w:vAlign w:val="bottom"/>
            <w:hideMark/>
          </w:tcPr>
          <w:p w14:paraId="02195B7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21D6D7D9"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2.6</w:t>
            </w:r>
          </w:p>
        </w:tc>
        <w:tc>
          <w:tcPr>
            <w:tcW w:w="360" w:type="dxa"/>
            <w:tcBorders>
              <w:top w:val="nil"/>
              <w:left w:val="nil"/>
              <w:bottom w:val="nil"/>
              <w:right w:val="single" w:sz="4" w:space="0" w:color="auto"/>
            </w:tcBorders>
            <w:shd w:val="clear" w:color="auto" w:fill="auto"/>
            <w:noWrap/>
            <w:vAlign w:val="bottom"/>
            <w:hideMark/>
          </w:tcPr>
          <w:p w14:paraId="4A235DBA"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49CF7466"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2.7</w:t>
            </w:r>
          </w:p>
        </w:tc>
        <w:tc>
          <w:tcPr>
            <w:tcW w:w="450" w:type="dxa"/>
            <w:tcBorders>
              <w:top w:val="nil"/>
              <w:left w:val="nil"/>
              <w:bottom w:val="nil"/>
              <w:right w:val="single" w:sz="4" w:space="0" w:color="auto"/>
            </w:tcBorders>
            <w:shd w:val="clear" w:color="auto" w:fill="auto"/>
            <w:noWrap/>
            <w:vAlign w:val="bottom"/>
            <w:hideMark/>
          </w:tcPr>
          <w:p w14:paraId="36B1400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48F11CC3"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6.4</w:t>
            </w:r>
          </w:p>
        </w:tc>
        <w:tc>
          <w:tcPr>
            <w:tcW w:w="720" w:type="dxa"/>
            <w:tcBorders>
              <w:top w:val="nil"/>
              <w:left w:val="nil"/>
              <w:bottom w:val="nil"/>
              <w:right w:val="single" w:sz="4" w:space="0" w:color="auto"/>
            </w:tcBorders>
            <w:shd w:val="clear" w:color="auto" w:fill="auto"/>
            <w:noWrap/>
            <w:vAlign w:val="bottom"/>
            <w:hideMark/>
          </w:tcPr>
          <w:p w14:paraId="64E939BB"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6258B36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7.5</w:t>
            </w:r>
          </w:p>
        </w:tc>
        <w:tc>
          <w:tcPr>
            <w:tcW w:w="720" w:type="dxa"/>
            <w:tcBorders>
              <w:top w:val="nil"/>
              <w:left w:val="nil"/>
              <w:bottom w:val="nil"/>
              <w:right w:val="nil"/>
            </w:tcBorders>
            <w:shd w:val="clear" w:color="auto" w:fill="auto"/>
            <w:vAlign w:val="bottom"/>
          </w:tcPr>
          <w:p w14:paraId="7FE7ECB4"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7F70B79D"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4.7</w:t>
            </w:r>
          </w:p>
        </w:tc>
        <w:tc>
          <w:tcPr>
            <w:tcW w:w="360" w:type="dxa"/>
            <w:tcBorders>
              <w:top w:val="nil"/>
              <w:left w:val="nil"/>
              <w:bottom w:val="nil"/>
              <w:right w:val="single" w:sz="4" w:space="0" w:color="auto"/>
            </w:tcBorders>
            <w:shd w:val="clear" w:color="auto" w:fill="auto"/>
            <w:noWrap/>
            <w:vAlign w:val="bottom"/>
            <w:hideMark/>
          </w:tcPr>
          <w:p w14:paraId="2240F68D"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313F4415"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0.5</w:t>
            </w:r>
          </w:p>
        </w:tc>
        <w:tc>
          <w:tcPr>
            <w:tcW w:w="360" w:type="dxa"/>
            <w:tcBorders>
              <w:top w:val="nil"/>
              <w:left w:val="nil"/>
              <w:bottom w:val="nil"/>
              <w:right w:val="single" w:sz="4" w:space="0" w:color="auto"/>
            </w:tcBorders>
            <w:shd w:val="clear" w:color="auto" w:fill="auto"/>
            <w:noWrap/>
            <w:vAlign w:val="bottom"/>
            <w:hideMark/>
          </w:tcPr>
          <w:p w14:paraId="6323B0B2"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6B3E790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3.6</w:t>
            </w:r>
          </w:p>
        </w:tc>
        <w:tc>
          <w:tcPr>
            <w:tcW w:w="360" w:type="dxa"/>
            <w:tcBorders>
              <w:top w:val="nil"/>
              <w:left w:val="nil"/>
              <w:bottom w:val="nil"/>
              <w:right w:val="single" w:sz="4" w:space="0" w:color="auto"/>
            </w:tcBorders>
            <w:shd w:val="clear" w:color="auto" w:fill="auto"/>
            <w:noWrap/>
            <w:vAlign w:val="bottom"/>
            <w:hideMark/>
          </w:tcPr>
          <w:p w14:paraId="56B6C023"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3BF5E571"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2.8</w:t>
            </w:r>
          </w:p>
        </w:tc>
        <w:tc>
          <w:tcPr>
            <w:tcW w:w="540" w:type="dxa"/>
            <w:tcBorders>
              <w:top w:val="nil"/>
              <w:left w:val="nil"/>
              <w:bottom w:val="nil"/>
              <w:right w:val="single" w:sz="4" w:space="0" w:color="auto"/>
            </w:tcBorders>
            <w:shd w:val="clear" w:color="auto" w:fill="auto"/>
            <w:noWrap/>
            <w:vAlign w:val="bottom"/>
            <w:hideMark/>
          </w:tcPr>
          <w:p w14:paraId="636FFB03"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r>
      <w:tr w:rsidR="00B01708" w:rsidRPr="00C540D6" w14:paraId="040816AF"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6F79493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1AFBF01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Bisexual</w:t>
            </w:r>
          </w:p>
        </w:tc>
        <w:tc>
          <w:tcPr>
            <w:tcW w:w="720" w:type="dxa"/>
            <w:tcBorders>
              <w:top w:val="nil"/>
              <w:left w:val="single" w:sz="4" w:space="0" w:color="auto"/>
              <w:bottom w:val="nil"/>
              <w:right w:val="nil"/>
            </w:tcBorders>
            <w:shd w:val="clear" w:color="auto" w:fill="auto"/>
            <w:noWrap/>
            <w:vAlign w:val="bottom"/>
            <w:hideMark/>
          </w:tcPr>
          <w:p w14:paraId="4E36AC73"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43.5</w:t>
            </w:r>
          </w:p>
        </w:tc>
        <w:tc>
          <w:tcPr>
            <w:tcW w:w="360" w:type="dxa"/>
            <w:tcBorders>
              <w:top w:val="nil"/>
              <w:left w:val="nil"/>
              <w:bottom w:val="nil"/>
              <w:right w:val="single" w:sz="4" w:space="0" w:color="auto"/>
            </w:tcBorders>
            <w:shd w:val="clear" w:color="auto" w:fill="auto"/>
            <w:noWrap/>
            <w:vAlign w:val="bottom"/>
            <w:hideMark/>
          </w:tcPr>
          <w:p w14:paraId="2282888D"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04BD5BB9"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10.9</w:t>
            </w:r>
          </w:p>
        </w:tc>
        <w:tc>
          <w:tcPr>
            <w:tcW w:w="360" w:type="dxa"/>
            <w:tcBorders>
              <w:top w:val="nil"/>
              <w:left w:val="nil"/>
              <w:bottom w:val="nil"/>
              <w:right w:val="single" w:sz="4" w:space="0" w:color="auto"/>
            </w:tcBorders>
            <w:shd w:val="clear" w:color="auto" w:fill="auto"/>
            <w:noWrap/>
            <w:vAlign w:val="bottom"/>
            <w:hideMark/>
          </w:tcPr>
          <w:p w14:paraId="6F747B2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62A59B26"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7.6</w:t>
            </w:r>
          </w:p>
        </w:tc>
        <w:tc>
          <w:tcPr>
            <w:tcW w:w="450" w:type="dxa"/>
            <w:tcBorders>
              <w:top w:val="nil"/>
              <w:left w:val="nil"/>
              <w:bottom w:val="nil"/>
              <w:right w:val="single" w:sz="4" w:space="0" w:color="auto"/>
            </w:tcBorders>
            <w:shd w:val="clear" w:color="auto" w:fill="auto"/>
            <w:noWrap/>
            <w:vAlign w:val="bottom"/>
            <w:hideMark/>
          </w:tcPr>
          <w:p w14:paraId="063DF71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123E0C79"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5.2</w:t>
            </w:r>
          </w:p>
        </w:tc>
        <w:tc>
          <w:tcPr>
            <w:tcW w:w="720" w:type="dxa"/>
            <w:tcBorders>
              <w:top w:val="nil"/>
              <w:left w:val="nil"/>
              <w:bottom w:val="nil"/>
              <w:right w:val="single" w:sz="4" w:space="0" w:color="auto"/>
            </w:tcBorders>
            <w:shd w:val="clear" w:color="auto" w:fill="auto"/>
            <w:noWrap/>
            <w:vAlign w:val="bottom"/>
            <w:hideMark/>
          </w:tcPr>
          <w:p w14:paraId="717137E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1F7975E0"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9.4</w:t>
            </w:r>
          </w:p>
        </w:tc>
        <w:tc>
          <w:tcPr>
            <w:tcW w:w="720" w:type="dxa"/>
            <w:tcBorders>
              <w:top w:val="nil"/>
              <w:left w:val="nil"/>
              <w:bottom w:val="nil"/>
              <w:right w:val="nil"/>
            </w:tcBorders>
            <w:shd w:val="clear" w:color="auto" w:fill="auto"/>
            <w:vAlign w:val="bottom"/>
          </w:tcPr>
          <w:p w14:paraId="11ABE2A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0A21DC36"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10.7</w:t>
            </w:r>
          </w:p>
        </w:tc>
        <w:tc>
          <w:tcPr>
            <w:tcW w:w="360" w:type="dxa"/>
            <w:tcBorders>
              <w:top w:val="nil"/>
              <w:left w:val="nil"/>
              <w:bottom w:val="nil"/>
              <w:right w:val="single" w:sz="4" w:space="0" w:color="auto"/>
            </w:tcBorders>
            <w:shd w:val="clear" w:color="auto" w:fill="auto"/>
            <w:noWrap/>
            <w:vAlign w:val="bottom"/>
            <w:hideMark/>
          </w:tcPr>
          <w:p w14:paraId="5009AD0D"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1E40B6B9"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6.6</w:t>
            </w:r>
          </w:p>
        </w:tc>
        <w:tc>
          <w:tcPr>
            <w:tcW w:w="360" w:type="dxa"/>
            <w:tcBorders>
              <w:top w:val="nil"/>
              <w:left w:val="nil"/>
              <w:bottom w:val="nil"/>
              <w:right w:val="single" w:sz="4" w:space="0" w:color="auto"/>
            </w:tcBorders>
            <w:shd w:val="clear" w:color="auto" w:fill="auto"/>
            <w:noWrap/>
            <w:vAlign w:val="bottom"/>
            <w:hideMark/>
          </w:tcPr>
          <w:p w14:paraId="33AE995F"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4C3E93E6"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4.1</w:t>
            </w:r>
          </w:p>
        </w:tc>
        <w:tc>
          <w:tcPr>
            <w:tcW w:w="360" w:type="dxa"/>
            <w:tcBorders>
              <w:top w:val="nil"/>
              <w:left w:val="nil"/>
              <w:bottom w:val="nil"/>
              <w:right w:val="single" w:sz="4" w:space="0" w:color="auto"/>
            </w:tcBorders>
            <w:shd w:val="clear" w:color="auto" w:fill="auto"/>
            <w:noWrap/>
            <w:vAlign w:val="bottom"/>
            <w:hideMark/>
          </w:tcPr>
          <w:p w14:paraId="17BCB5D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3D9910C3"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11.7</w:t>
            </w:r>
          </w:p>
        </w:tc>
        <w:tc>
          <w:tcPr>
            <w:tcW w:w="540" w:type="dxa"/>
            <w:tcBorders>
              <w:top w:val="nil"/>
              <w:left w:val="nil"/>
              <w:bottom w:val="nil"/>
              <w:right w:val="single" w:sz="4" w:space="0" w:color="auto"/>
            </w:tcBorders>
            <w:shd w:val="clear" w:color="auto" w:fill="auto"/>
            <w:noWrap/>
            <w:vAlign w:val="bottom"/>
            <w:hideMark/>
          </w:tcPr>
          <w:p w14:paraId="3424D4E5"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r>
      <w:tr w:rsidR="00B01708" w:rsidRPr="00C540D6" w14:paraId="3FC628C7"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455AE19C"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4A8DF3B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Gay or Lesbian</w:t>
            </w:r>
          </w:p>
        </w:tc>
        <w:tc>
          <w:tcPr>
            <w:tcW w:w="720" w:type="dxa"/>
            <w:tcBorders>
              <w:top w:val="nil"/>
              <w:left w:val="single" w:sz="4" w:space="0" w:color="auto"/>
              <w:bottom w:val="nil"/>
              <w:right w:val="nil"/>
            </w:tcBorders>
            <w:shd w:val="clear" w:color="auto" w:fill="auto"/>
            <w:noWrap/>
            <w:vAlign w:val="bottom"/>
            <w:hideMark/>
          </w:tcPr>
          <w:p w14:paraId="42CA94D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44.9</w:t>
            </w:r>
          </w:p>
        </w:tc>
        <w:tc>
          <w:tcPr>
            <w:tcW w:w="360" w:type="dxa"/>
            <w:tcBorders>
              <w:top w:val="nil"/>
              <w:left w:val="nil"/>
              <w:bottom w:val="nil"/>
              <w:right w:val="single" w:sz="4" w:space="0" w:color="auto"/>
            </w:tcBorders>
            <w:shd w:val="clear" w:color="auto" w:fill="auto"/>
            <w:noWrap/>
            <w:vAlign w:val="bottom"/>
            <w:hideMark/>
          </w:tcPr>
          <w:p w14:paraId="70BD814E"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31166ED2"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7.7</w:t>
            </w:r>
          </w:p>
        </w:tc>
        <w:tc>
          <w:tcPr>
            <w:tcW w:w="360" w:type="dxa"/>
            <w:tcBorders>
              <w:top w:val="nil"/>
              <w:left w:val="nil"/>
              <w:bottom w:val="nil"/>
              <w:right w:val="single" w:sz="4" w:space="0" w:color="auto"/>
            </w:tcBorders>
            <w:shd w:val="clear" w:color="auto" w:fill="auto"/>
            <w:noWrap/>
            <w:vAlign w:val="bottom"/>
            <w:hideMark/>
          </w:tcPr>
          <w:p w14:paraId="44A62DE7"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363BD8ED"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4.6</w:t>
            </w:r>
          </w:p>
        </w:tc>
        <w:tc>
          <w:tcPr>
            <w:tcW w:w="450" w:type="dxa"/>
            <w:tcBorders>
              <w:top w:val="nil"/>
              <w:left w:val="nil"/>
              <w:bottom w:val="nil"/>
              <w:right w:val="single" w:sz="4" w:space="0" w:color="auto"/>
            </w:tcBorders>
            <w:shd w:val="clear" w:color="auto" w:fill="auto"/>
            <w:noWrap/>
            <w:vAlign w:val="bottom"/>
            <w:hideMark/>
          </w:tcPr>
          <w:p w14:paraId="30FDC60E"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12A3C54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15.1</w:t>
            </w:r>
          </w:p>
        </w:tc>
        <w:tc>
          <w:tcPr>
            <w:tcW w:w="720" w:type="dxa"/>
            <w:tcBorders>
              <w:top w:val="nil"/>
              <w:left w:val="nil"/>
              <w:bottom w:val="nil"/>
              <w:right w:val="single" w:sz="4" w:space="0" w:color="auto"/>
            </w:tcBorders>
            <w:shd w:val="clear" w:color="auto" w:fill="auto"/>
            <w:noWrap/>
            <w:vAlign w:val="bottom"/>
            <w:hideMark/>
          </w:tcPr>
          <w:p w14:paraId="2FD4057E"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73E37E4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18.5</w:t>
            </w:r>
          </w:p>
        </w:tc>
        <w:tc>
          <w:tcPr>
            <w:tcW w:w="720" w:type="dxa"/>
            <w:tcBorders>
              <w:top w:val="nil"/>
              <w:left w:val="nil"/>
              <w:bottom w:val="nil"/>
              <w:right w:val="nil"/>
            </w:tcBorders>
            <w:shd w:val="clear" w:color="auto" w:fill="auto"/>
            <w:vAlign w:val="bottom"/>
          </w:tcPr>
          <w:p w14:paraId="79712D68" w14:textId="77777777" w:rsidR="00B01708" w:rsidRPr="00C540D6"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05E7DC1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5.0</w:t>
            </w:r>
          </w:p>
        </w:tc>
        <w:tc>
          <w:tcPr>
            <w:tcW w:w="360" w:type="dxa"/>
            <w:tcBorders>
              <w:top w:val="nil"/>
              <w:left w:val="nil"/>
              <w:bottom w:val="nil"/>
              <w:right w:val="single" w:sz="4" w:space="0" w:color="auto"/>
            </w:tcBorders>
            <w:shd w:val="clear" w:color="auto" w:fill="auto"/>
            <w:noWrap/>
            <w:vAlign w:val="bottom"/>
            <w:hideMark/>
          </w:tcPr>
          <w:p w14:paraId="2AF3ABE3"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6115E02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1.1</w:t>
            </w:r>
          </w:p>
        </w:tc>
        <w:tc>
          <w:tcPr>
            <w:tcW w:w="360" w:type="dxa"/>
            <w:tcBorders>
              <w:top w:val="nil"/>
              <w:left w:val="nil"/>
              <w:bottom w:val="nil"/>
              <w:right w:val="single" w:sz="4" w:space="0" w:color="auto"/>
            </w:tcBorders>
            <w:shd w:val="clear" w:color="auto" w:fill="auto"/>
            <w:noWrap/>
            <w:vAlign w:val="bottom"/>
            <w:hideMark/>
          </w:tcPr>
          <w:p w14:paraId="1F453D51"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3E4E1DA6"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3.8</w:t>
            </w:r>
          </w:p>
        </w:tc>
        <w:tc>
          <w:tcPr>
            <w:tcW w:w="360" w:type="dxa"/>
            <w:tcBorders>
              <w:top w:val="nil"/>
              <w:left w:val="nil"/>
              <w:bottom w:val="nil"/>
              <w:right w:val="single" w:sz="4" w:space="0" w:color="auto"/>
            </w:tcBorders>
            <w:shd w:val="clear" w:color="auto" w:fill="auto"/>
            <w:noWrap/>
            <w:vAlign w:val="bottom"/>
            <w:hideMark/>
          </w:tcPr>
          <w:p w14:paraId="55D43F3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4A8B3AD6"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12.1</w:t>
            </w:r>
          </w:p>
        </w:tc>
        <w:tc>
          <w:tcPr>
            <w:tcW w:w="540" w:type="dxa"/>
            <w:tcBorders>
              <w:top w:val="nil"/>
              <w:left w:val="nil"/>
              <w:bottom w:val="nil"/>
              <w:right w:val="single" w:sz="4" w:space="0" w:color="auto"/>
            </w:tcBorders>
            <w:shd w:val="clear" w:color="auto" w:fill="auto"/>
            <w:noWrap/>
            <w:vAlign w:val="bottom"/>
            <w:hideMark/>
          </w:tcPr>
          <w:p w14:paraId="5A5D139C"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r>
      <w:tr w:rsidR="00B01708" w:rsidRPr="00C540D6" w14:paraId="32F85E2F"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301743B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078DB321"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Other</w:t>
            </w:r>
          </w:p>
        </w:tc>
        <w:tc>
          <w:tcPr>
            <w:tcW w:w="720" w:type="dxa"/>
            <w:tcBorders>
              <w:top w:val="nil"/>
              <w:left w:val="single" w:sz="4" w:space="0" w:color="auto"/>
              <w:bottom w:val="nil"/>
              <w:right w:val="nil"/>
            </w:tcBorders>
            <w:shd w:val="clear" w:color="auto" w:fill="auto"/>
            <w:noWrap/>
            <w:vAlign w:val="bottom"/>
            <w:hideMark/>
          </w:tcPr>
          <w:p w14:paraId="621D9ED3"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28.0</w:t>
            </w:r>
          </w:p>
        </w:tc>
        <w:tc>
          <w:tcPr>
            <w:tcW w:w="360" w:type="dxa"/>
            <w:tcBorders>
              <w:top w:val="nil"/>
              <w:left w:val="nil"/>
              <w:bottom w:val="nil"/>
              <w:right w:val="single" w:sz="4" w:space="0" w:color="auto"/>
            </w:tcBorders>
            <w:shd w:val="clear" w:color="auto" w:fill="auto"/>
            <w:noWrap/>
            <w:vAlign w:val="bottom"/>
            <w:hideMark/>
          </w:tcPr>
          <w:p w14:paraId="2562FA71"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612E893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51528D05"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66F8DFB1"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0.0</w:t>
            </w:r>
          </w:p>
        </w:tc>
        <w:tc>
          <w:tcPr>
            <w:tcW w:w="450" w:type="dxa"/>
            <w:tcBorders>
              <w:top w:val="nil"/>
              <w:left w:val="nil"/>
              <w:bottom w:val="nil"/>
              <w:right w:val="single" w:sz="4" w:space="0" w:color="auto"/>
            </w:tcBorders>
            <w:shd w:val="clear" w:color="auto" w:fill="auto"/>
            <w:noWrap/>
            <w:vAlign w:val="bottom"/>
            <w:hideMark/>
          </w:tcPr>
          <w:p w14:paraId="74AA7233"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49EBF3C1"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0.0</w:t>
            </w:r>
          </w:p>
        </w:tc>
        <w:tc>
          <w:tcPr>
            <w:tcW w:w="720" w:type="dxa"/>
            <w:tcBorders>
              <w:top w:val="nil"/>
              <w:left w:val="nil"/>
              <w:bottom w:val="nil"/>
              <w:right w:val="single" w:sz="4" w:space="0" w:color="auto"/>
            </w:tcBorders>
            <w:shd w:val="clear" w:color="auto" w:fill="auto"/>
            <w:noWrap/>
            <w:vAlign w:val="bottom"/>
            <w:hideMark/>
          </w:tcPr>
          <w:p w14:paraId="7BF31C3C"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388F23E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0.0</w:t>
            </w:r>
          </w:p>
        </w:tc>
        <w:tc>
          <w:tcPr>
            <w:tcW w:w="720" w:type="dxa"/>
            <w:tcBorders>
              <w:top w:val="nil"/>
              <w:left w:val="nil"/>
              <w:bottom w:val="nil"/>
              <w:right w:val="nil"/>
            </w:tcBorders>
            <w:shd w:val="clear" w:color="auto" w:fill="auto"/>
            <w:vAlign w:val="bottom"/>
          </w:tcPr>
          <w:p w14:paraId="66623E4C"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61FCC57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393080F5"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14D0143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0DA45A53"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7529DB8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61D868F1"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463ED2B9"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0.0</w:t>
            </w:r>
          </w:p>
        </w:tc>
        <w:tc>
          <w:tcPr>
            <w:tcW w:w="540" w:type="dxa"/>
            <w:tcBorders>
              <w:top w:val="nil"/>
              <w:left w:val="nil"/>
              <w:bottom w:val="nil"/>
              <w:right w:val="single" w:sz="4" w:space="0" w:color="auto"/>
            </w:tcBorders>
            <w:shd w:val="clear" w:color="auto" w:fill="auto"/>
            <w:noWrap/>
            <w:vAlign w:val="bottom"/>
            <w:hideMark/>
          </w:tcPr>
          <w:p w14:paraId="7326CFA2"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r>
      <w:tr w:rsidR="00B01708" w:rsidRPr="00C540D6" w14:paraId="3D5C4DE9" w14:textId="77777777" w:rsidTr="00DD2827">
        <w:trPr>
          <w:trHeight w:val="288"/>
        </w:trPr>
        <w:tc>
          <w:tcPr>
            <w:tcW w:w="3060" w:type="dxa"/>
            <w:gridSpan w:val="2"/>
            <w:tcBorders>
              <w:top w:val="nil"/>
              <w:left w:val="single" w:sz="4" w:space="0" w:color="auto"/>
              <w:bottom w:val="nil"/>
              <w:right w:val="nil"/>
            </w:tcBorders>
            <w:shd w:val="clear" w:color="auto" w:fill="auto"/>
            <w:noWrap/>
            <w:vAlign w:val="bottom"/>
            <w:hideMark/>
          </w:tcPr>
          <w:p w14:paraId="7D41ECF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Gender identity</w:t>
            </w:r>
          </w:p>
        </w:tc>
        <w:tc>
          <w:tcPr>
            <w:tcW w:w="720" w:type="dxa"/>
            <w:tcBorders>
              <w:top w:val="nil"/>
              <w:left w:val="single" w:sz="4" w:space="0" w:color="auto"/>
              <w:bottom w:val="nil"/>
              <w:right w:val="nil"/>
            </w:tcBorders>
            <w:shd w:val="clear" w:color="auto" w:fill="auto"/>
            <w:noWrap/>
            <w:vAlign w:val="bottom"/>
            <w:hideMark/>
          </w:tcPr>
          <w:p w14:paraId="652BB86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594E6C7C"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30A4B0C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391FADEC"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0F5FFD7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708BAA0D"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39079D2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742582EA"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1080" w:type="dxa"/>
            <w:tcBorders>
              <w:top w:val="nil"/>
              <w:left w:val="nil"/>
              <w:bottom w:val="nil"/>
              <w:right w:val="nil"/>
            </w:tcBorders>
          </w:tcPr>
          <w:p w14:paraId="5E1C345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7B116FE1" w14:textId="77777777" w:rsidR="00B01708" w:rsidRPr="00C540D6"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66FE0F5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3BA029BE"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0A6E386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41760A0D"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686C77A0"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24362C57"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4D4FB8B5"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066DCCF4"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r>
      <w:tr w:rsidR="00B01708" w:rsidRPr="00C540D6" w14:paraId="08619016"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1925B00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55DDA6F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Cisgender</w:t>
            </w:r>
          </w:p>
        </w:tc>
        <w:tc>
          <w:tcPr>
            <w:tcW w:w="720" w:type="dxa"/>
            <w:tcBorders>
              <w:top w:val="nil"/>
              <w:left w:val="single" w:sz="4" w:space="0" w:color="auto"/>
              <w:bottom w:val="nil"/>
              <w:right w:val="nil"/>
            </w:tcBorders>
            <w:shd w:val="clear" w:color="auto" w:fill="auto"/>
            <w:noWrap/>
            <w:vAlign w:val="bottom"/>
            <w:hideMark/>
          </w:tcPr>
          <w:p w14:paraId="335C6AEA"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23.8</w:t>
            </w:r>
          </w:p>
        </w:tc>
        <w:tc>
          <w:tcPr>
            <w:tcW w:w="360" w:type="dxa"/>
            <w:tcBorders>
              <w:top w:val="nil"/>
              <w:left w:val="nil"/>
              <w:bottom w:val="nil"/>
              <w:right w:val="single" w:sz="4" w:space="0" w:color="auto"/>
            </w:tcBorders>
            <w:shd w:val="clear" w:color="auto" w:fill="auto"/>
            <w:noWrap/>
            <w:vAlign w:val="bottom"/>
            <w:hideMark/>
          </w:tcPr>
          <w:p w14:paraId="7B7E6A85"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3BC97683"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3.6</w:t>
            </w:r>
          </w:p>
        </w:tc>
        <w:tc>
          <w:tcPr>
            <w:tcW w:w="360" w:type="dxa"/>
            <w:tcBorders>
              <w:top w:val="nil"/>
              <w:left w:val="nil"/>
              <w:bottom w:val="nil"/>
              <w:right w:val="single" w:sz="4" w:space="0" w:color="auto"/>
            </w:tcBorders>
            <w:shd w:val="clear" w:color="auto" w:fill="auto"/>
            <w:noWrap/>
            <w:vAlign w:val="bottom"/>
            <w:hideMark/>
          </w:tcPr>
          <w:p w14:paraId="3AD465B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014F0D6D"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3.0</w:t>
            </w:r>
          </w:p>
        </w:tc>
        <w:tc>
          <w:tcPr>
            <w:tcW w:w="450" w:type="dxa"/>
            <w:tcBorders>
              <w:top w:val="nil"/>
              <w:left w:val="nil"/>
              <w:bottom w:val="nil"/>
              <w:right w:val="single" w:sz="4" w:space="0" w:color="auto"/>
            </w:tcBorders>
            <w:shd w:val="clear" w:color="auto" w:fill="auto"/>
            <w:noWrap/>
            <w:vAlign w:val="bottom"/>
            <w:hideMark/>
          </w:tcPr>
          <w:p w14:paraId="50C2D04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5CBE4C01"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6.7</w:t>
            </w:r>
          </w:p>
        </w:tc>
        <w:tc>
          <w:tcPr>
            <w:tcW w:w="720" w:type="dxa"/>
            <w:tcBorders>
              <w:top w:val="nil"/>
              <w:left w:val="nil"/>
              <w:bottom w:val="nil"/>
              <w:right w:val="single" w:sz="4" w:space="0" w:color="auto"/>
            </w:tcBorders>
            <w:shd w:val="clear" w:color="auto" w:fill="auto"/>
            <w:noWrap/>
            <w:vAlign w:val="bottom"/>
            <w:hideMark/>
          </w:tcPr>
          <w:p w14:paraId="0B76977C"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5F9E30B5"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8.1</w:t>
            </w:r>
          </w:p>
        </w:tc>
        <w:tc>
          <w:tcPr>
            <w:tcW w:w="720" w:type="dxa"/>
            <w:tcBorders>
              <w:top w:val="nil"/>
              <w:left w:val="nil"/>
              <w:bottom w:val="nil"/>
              <w:right w:val="nil"/>
            </w:tcBorders>
            <w:shd w:val="clear" w:color="auto" w:fill="auto"/>
            <w:vAlign w:val="bottom"/>
          </w:tcPr>
          <w:p w14:paraId="52BF8697"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189B2BD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5.6</w:t>
            </w:r>
          </w:p>
        </w:tc>
        <w:tc>
          <w:tcPr>
            <w:tcW w:w="360" w:type="dxa"/>
            <w:tcBorders>
              <w:top w:val="nil"/>
              <w:left w:val="nil"/>
              <w:bottom w:val="nil"/>
              <w:right w:val="single" w:sz="4" w:space="0" w:color="auto"/>
            </w:tcBorders>
            <w:shd w:val="clear" w:color="auto" w:fill="auto"/>
            <w:noWrap/>
            <w:vAlign w:val="bottom"/>
            <w:hideMark/>
          </w:tcPr>
          <w:p w14:paraId="13EDC0E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230E4A0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0.9</w:t>
            </w:r>
          </w:p>
        </w:tc>
        <w:tc>
          <w:tcPr>
            <w:tcW w:w="360" w:type="dxa"/>
            <w:tcBorders>
              <w:top w:val="nil"/>
              <w:left w:val="nil"/>
              <w:bottom w:val="nil"/>
              <w:right w:val="single" w:sz="4" w:space="0" w:color="auto"/>
            </w:tcBorders>
            <w:shd w:val="clear" w:color="auto" w:fill="auto"/>
            <w:noWrap/>
            <w:vAlign w:val="bottom"/>
            <w:hideMark/>
          </w:tcPr>
          <w:p w14:paraId="763B3F97"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5A037B8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3.8</w:t>
            </w:r>
          </w:p>
        </w:tc>
        <w:tc>
          <w:tcPr>
            <w:tcW w:w="360" w:type="dxa"/>
            <w:tcBorders>
              <w:top w:val="nil"/>
              <w:left w:val="nil"/>
              <w:bottom w:val="nil"/>
              <w:right w:val="single" w:sz="4" w:space="0" w:color="auto"/>
            </w:tcBorders>
            <w:shd w:val="clear" w:color="auto" w:fill="auto"/>
            <w:noWrap/>
            <w:vAlign w:val="bottom"/>
            <w:hideMark/>
          </w:tcPr>
          <w:p w14:paraId="52A653F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51EF07F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3.8</w:t>
            </w:r>
          </w:p>
        </w:tc>
        <w:tc>
          <w:tcPr>
            <w:tcW w:w="540" w:type="dxa"/>
            <w:tcBorders>
              <w:top w:val="nil"/>
              <w:left w:val="nil"/>
              <w:bottom w:val="nil"/>
              <w:right w:val="single" w:sz="4" w:space="0" w:color="auto"/>
            </w:tcBorders>
            <w:shd w:val="clear" w:color="auto" w:fill="auto"/>
            <w:noWrap/>
            <w:vAlign w:val="bottom"/>
            <w:hideMark/>
          </w:tcPr>
          <w:p w14:paraId="5A123AAB"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r>
      <w:tr w:rsidR="00B01708" w:rsidRPr="00C540D6" w14:paraId="03FF0EA6"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21E146EE"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5A6ACF02"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Transgender</w:t>
            </w:r>
          </w:p>
        </w:tc>
        <w:tc>
          <w:tcPr>
            <w:tcW w:w="720" w:type="dxa"/>
            <w:tcBorders>
              <w:top w:val="nil"/>
              <w:left w:val="single" w:sz="4" w:space="0" w:color="auto"/>
              <w:bottom w:val="nil"/>
              <w:right w:val="nil"/>
            </w:tcBorders>
            <w:shd w:val="clear" w:color="auto" w:fill="auto"/>
            <w:noWrap/>
            <w:vAlign w:val="bottom"/>
            <w:hideMark/>
          </w:tcPr>
          <w:p w14:paraId="4E94628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43.5</w:t>
            </w:r>
          </w:p>
        </w:tc>
        <w:tc>
          <w:tcPr>
            <w:tcW w:w="360" w:type="dxa"/>
            <w:tcBorders>
              <w:top w:val="nil"/>
              <w:left w:val="nil"/>
              <w:bottom w:val="nil"/>
              <w:right w:val="single" w:sz="4" w:space="0" w:color="auto"/>
            </w:tcBorders>
            <w:shd w:val="clear" w:color="auto" w:fill="auto"/>
            <w:noWrap/>
            <w:vAlign w:val="bottom"/>
            <w:hideMark/>
          </w:tcPr>
          <w:p w14:paraId="2D95D1D4"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679F8F99"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6F54DBC3"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257FB95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8.8</w:t>
            </w:r>
          </w:p>
        </w:tc>
        <w:tc>
          <w:tcPr>
            <w:tcW w:w="450" w:type="dxa"/>
            <w:tcBorders>
              <w:top w:val="nil"/>
              <w:left w:val="nil"/>
              <w:bottom w:val="nil"/>
              <w:right w:val="single" w:sz="4" w:space="0" w:color="auto"/>
            </w:tcBorders>
            <w:shd w:val="clear" w:color="auto" w:fill="auto"/>
            <w:noWrap/>
            <w:vAlign w:val="bottom"/>
            <w:hideMark/>
          </w:tcPr>
          <w:p w14:paraId="2FF6B918"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272789D0"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23.1</w:t>
            </w:r>
          </w:p>
        </w:tc>
        <w:tc>
          <w:tcPr>
            <w:tcW w:w="720" w:type="dxa"/>
            <w:tcBorders>
              <w:top w:val="nil"/>
              <w:left w:val="nil"/>
              <w:bottom w:val="nil"/>
              <w:right w:val="single" w:sz="4" w:space="0" w:color="auto"/>
            </w:tcBorders>
            <w:shd w:val="clear" w:color="auto" w:fill="auto"/>
            <w:noWrap/>
            <w:vAlign w:val="bottom"/>
            <w:hideMark/>
          </w:tcPr>
          <w:p w14:paraId="32DEBDF7"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262A788F"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23.1</w:t>
            </w:r>
          </w:p>
        </w:tc>
        <w:tc>
          <w:tcPr>
            <w:tcW w:w="720" w:type="dxa"/>
            <w:tcBorders>
              <w:top w:val="nil"/>
              <w:left w:val="nil"/>
              <w:bottom w:val="nil"/>
              <w:right w:val="nil"/>
            </w:tcBorders>
            <w:shd w:val="clear" w:color="auto" w:fill="auto"/>
            <w:vAlign w:val="bottom"/>
          </w:tcPr>
          <w:p w14:paraId="465FD8E5"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6610A5F3"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27BB568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58F397E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1416E2A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4D026F9F"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7180F4C2"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7B3ABA0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0.0</w:t>
            </w:r>
          </w:p>
        </w:tc>
        <w:tc>
          <w:tcPr>
            <w:tcW w:w="540" w:type="dxa"/>
            <w:tcBorders>
              <w:top w:val="nil"/>
              <w:left w:val="nil"/>
              <w:bottom w:val="nil"/>
              <w:right w:val="single" w:sz="4" w:space="0" w:color="auto"/>
            </w:tcBorders>
            <w:shd w:val="clear" w:color="auto" w:fill="auto"/>
            <w:noWrap/>
            <w:vAlign w:val="bottom"/>
            <w:hideMark/>
          </w:tcPr>
          <w:p w14:paraId="17005D11"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r>
      <w:tr w:rsidR="00B01708" w:rsidRPr="00C540D6" w14:paraId="435DF2D5" w14:textId="77777777" w:rsidTr="00DD2827">
        <w:trPr>
          <w:trHeight w:val="288"/>
        </w:trPr>
        <w:tc>
          <w:tcPr>
            <w:tcW w:w="3060" w:type="dxa"/>
            <w:gridSpan w:val="2"/>
            <w:tcBorders>
              <w:top w:val="nil"/>
              <w:left w:val="single" w:sz="4" w:space="0" w:color="auto"/>
              <w:bottom w:val="nil"/>
              <w:right w:val="nil"/>
            </w:tcBorders>
            <w:shd w:val="clear" w:color="auto" w:fill="auto"/>
            <w:noWrap/>
            <w:vAlign w:val="bottom"/>
            <w:hideMark/>
          </w:tcPr>
          <w:p w14:paraId="6AE1B5FE"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Disability status</w:t>
            </w:r>
          </w:p>
        </w:tc>
        <w:tc>
          <w:tcPr>
            <w:tcW w:w="720" w:type="dxa"/>
            <w:tcBorders>
              <w:top w:val="nil"/>
              <w:left w:val="single" w:sz="4" w:space="0" w:color="auto"/>
              <w:bottom w:val="nil"/>
              <w:right w:val="nil"/>
            </w:tcBorders>
            <w:shd w:val="clear" w:color="auto" w:fill="auto"/>
            <w:noWrap/>
            <w:vAlign w:val="bottom"/>
            <w:hideMark/>
          </w:tcPr>
          <w:p w14:paraId="700FBA3F"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2668EF2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22ABBD81"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3191CDE3"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41945701"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72DA9D86"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47DA078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12609F64"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1080" w:type="dxa"/>
            <w:tcBorders>
              <w:top w:val="nil"/>
              <w:left w:val="nil"/>
              <w:bottom w:val="nil"/>
              <w:right w:val="nil"/>
            </w:tcBorders>
          </w:tcPr>
          <w:p w14:paraId="1FCF79C6"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757F6E7A" w14:textId="77777777" w:rsidR="00B01708" w:rsidRPr="00C540D6"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34BE3E73"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016E8CA3"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0915E7F0"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286FA7C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5E8518A2"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330EE70A"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5DC2473E"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013402D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r>
      <w:tr w:rsidR="00B01708" w:rsidRPr="00C540D6" w14:paraId="41CC9BB7"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0639B17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6E5A109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Yes</w:t>
            </w:r>
          </w:p>
        </w:tc>
        <w:tc>
          <w:tcPr>
            <w:tcW w:w="720" w:type="dxa"/>
            <w:tcBorders>
              <w:top w:val="nil"/>
              <w:left w:val="single" w:sz="4" w:space="0" w:color="auto"/>
              <w:bottom w:val="nil"/>
              <w:right w:val="nil"/>
            </w:tcBorders>
            <w:shd w:val="clear" w:color="auto" w:fill="auto"/>
            <w:noWrap/>
            <w:vAlign w:val="bottom"/>
            <w:hideMark/>
          </w:tcPr>
          <w:p w14:paraId="103BACC7"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30.2</w:t>
            </w:r>
          </w:p>
        </w:tc>
        <w:tc>
          <w:tcPr>
            <w:tcW w:w="360" w:type="dxa"/>
            <w:tcBorders>
              <w:top w:val="nil"/>
              <w:left w:val="nil"/>
              <w:bottom w:val="nil"/>
              <w:right w:val="single" w:sz="4" w:space="0" w:color="auto"/>
            </w:tcBorders>
            <w:shd w:val="clear" w:color="auto" w:fill="auto"/>
            <w:noWrap/>
            <w:vAlign w:val="bottom"/>
            <w:hideMark/>
          </w:tcPr>
          <w:p w14:paraId="5C60170C"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6D610F82"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8.9</w:t>
            </w:r>
          </w:p>
        </w:tc>
        <w:tc>
          <w:tcPr>
            <w:tcW w:w="360" w:type="dxa"/>
            <w:tcBorders>
              <w:top w:val="nil"/>
              <w:left w:val="nil"/>
              <w:bottom w:val="nil"/>
              <w:right w:val="single" w:sz="4" w:space="0" w:color="auto"/>
            </w:tcBorders>
            <w:shd w:val="clear" w:color="auto" w:fill="auto"/>
            <w:noWrap/>
            <w:vAlign w:val="bottom"/>
            <w:hideMark/>
          </w:tcPr>
          <w:p w14:paraId="3F9CDA8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7F77261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5.6</w:t>
            </w:r>
          </w:p>
        </w:tc>
        <w:tc>
          <w:tcPr>
            <w:tcW w:w="450" w:type="dxa"/>
            <w:tcBorders>
              <w:top w:val="nil"/>
              <w:left w:val="nil"/>
              <w:bottom w:val="nil"/>
              <w:right w:val="single" w:sz="4" w:space="0" w:color="auto"/>
            </w:tcBorders>
            <w:shd w:val="clear" w:color="auto" w:fill="auto"/>
            <w:noWrap/>
            <w:vAlign w:val="bottom"/>
            <w:hideMark/>
          </w:tcPr>
          <w:p w14:paraId="18FDD033"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5C28E7B4"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12.1</w:t>
            </w:r>
          </w:p>
        </w:tc>
        <w:tc>
          <w:tcPr>
            <w:tcW w:w="720" w:type="dxa"/>
            <w:tcBorders>
              <w:top w:val="nil"/>
              <w:left w:val="nil"/>
              <w:bottom w:val="nil"/>
              <w:right w:val="single" w:sz="4" w:space="0" w:color="auto"/>
            </w:tcBorders>
            <w:shd w:val="clear" w:color="auto" w:fill="auto"/>
            <w:noWrap/>
            <w:vAlign w:val="bottom"/>
            <w:hideMark/>
          </w:tcPr>
          <w:p w14:paraId="284DC08E"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49E0CB19"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12.1</w:t>
            </w:r>
          </w:p>
        </w:tc>
        <w:tc>
          <w:tcPr>
            <w:tcW w:w="720" w:type="dxa"/>
            <w:tcBorders>
              <w:top w:val="nil"/>
              <w:left w:val="nil"/>
              <w:bottom w:val="nil"/>
              <w:right w:val="nil"/>
            </w:tcBorders>
            <w:shd w:val="clear" w:color="auto" w:fill="auto"/>
            <w:vAlign w:val="bottom"/>
          </w:tcPr>
          <w:p w14:paraId="4FDC4AC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512EC10A"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7.6</w:t>
            </w:r>
          </w:p>
        </w:tc>
        <w:tc>
          <w:tcPr>
            <w:tcW w:w="360" w:type="dxa"/>
            <w:tcBorders>
              <w:top w:val="nil"/>
              <w:left w:val="nil"/>
              <w:bottom w:val="nil"/>
              <w:right w:val="single" w:sz="4" w:space="0" w:color="auto"/>
            </w:tcBorders>
            <w:shd w:val="clear" w:color="auto" w:fill="auto"/>
            <w:noWrap/>
            <w:vAlign w:val="bottom"/>
            <w:hideMark/>
          </w:tcPr>
          <w:p w14:paraId="09B06E4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50847FBA"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2.0</w:t>
            </w:r>
          </w:p>
        </w:tc>
        <w:tc>
          <w:tcPr>
            <w:tcW w:w="360" w:type="dxa"/>
            <w:tcBorders>
              <w:top w:val="nil"/>
              <w:left w:val="nil"/>
              <w:bottom w:val="nil"/>
              <w:right w:val="single" w:sz="4" w:space="0" w:color="auto"/>
            </w:tcBorders>
            <w:shd w:val="clear" w:color="auto" w:fill="auto"/>
            <w:noWrap/>
            <w:vAlign w:val="bottom"/>
            <w:hideMark/>
          </w:tcPr>
          <w:p w14:paraId="0624D0CD"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4D6AEDDD"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5.6</w:t>
            </w:r>
          </w:p>
        </w:tc>
        <w:tc>
          <w:tcPr>
            <w:tcW w:w="360" w:type="dxa"/>
            <w:tcBorders>
              <w:top w:val="nil"/>
              <w:left w:val="nil"/>
              <w:bottom w:val="nil"/>
              <w:right w:val="single" w:sz="4" w:space="0" w:color="auto"/>
            </w:tcBorders>
            <w:shd w:val="clear" w:color="auto" w:fill="auto"/>
            <w:noWrap/>
            <w:vAlign w:val="bottom"/>
            <w:hideMark/>
          </w:tcPr>
          <w:p w14:paraId="1A340344"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586E0239"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5.7</w:t>
            </w:r>
          </w:p>
        </w:tc>
        <w:tc>
          <w:tcPr>
            <w:tcW w:w="540" w:type="dxa"/>
            <w:tcBorders>
              <w:top w:val="nil"/>
              <w:left w:val="nil"/>
              <w:bottom w:val="nil"/>
              <w:right w:val="single" w:sz="4" w:space="0" w:color="auto"/>
            </w:tcBorders>
            <w:shd w:val="clear" w:color="auto" w:fill="auto"/>
            <w:noWrap/>
            <w:vAlign w:val="bottom"/>
            <w:hideMark/>
          </w:tcPr>
          <w:p w14:paraId="0F58193B"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w:t>
            </w:r>
          </w:p>
        </w:tc>
      </w:tr>
      <w:tr w:rsidR="00B01708" w:rsidRPr="00C540D6" w14:paraId="2329E1E2" w14:textId="77777777" w:rsidTr="00DD2827">
        <w:trPr>
          <w:trHeight w:val="288"/>
        </w:trPr>
        <w:tc>
          <w:tcPr>
            <w:tcW w:w="257" w:type="dxa"/>
            <w:tcBorders>
              <w:top w:val="nil"/>
              <w:left w:val="single" w:sz="4" w:space="0" w:color="auto"/>
              <w:bottom w:val="single" w:sz="4" w:space="0" w:color="auto"/>
              <w:right w:val="nil"/>
            </w:tcBorders>
            <w:shd w:val="clear" w:color="auto" w:fill="auto"/>
            <w:noWrap/>
            <w:vAlign w:val="bottom"/>
            <w:hideMark/>
          </w:tcPr>
          <w:p w14:paraId="617E868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 </w:t>
            </w:r>
          </w:p>
        </w:tc>
        <w:tc>
          <w:tcPr>
            <w:tcW w:w="2803" w:type="dxa"/>
            <w:tcBorders>
              <w:top w:val="nil"/>
              <w:left w:val="nil"/>
              <w:bottom w:val="single" w:sz="4" w:space="0" w:color="auto"/>
              <w:right w:val="nil"/>
            </w:tcBorders>
            <w:shd w:val="clear" w:color="auto" w:fill="auto"/>
            <w:noWrap/>
            <w:vAlign w:val="bottom"/>
            <w:hideMark/>
          </w:tcPr>
          <w:p w14:paraId="4DFCF5F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eastAsia="Times New Roman" w:hAnsi="Calibri" w:cs="Times New Roman"/>
                <w:color w:val="000000"/>
                <w:sz w:val="18"/>
                <w:szCs w:val="18"/>
              </w:rPr>
              <w:t>No</w:t>
            </w:r>
          </w:p>
        </w:tc>
        <w:tc>
          <w:tcPr>
            <w:tcW w:w="720" w:type="dxa"/>
            <w:tcBorders>
              <w:top w:val="nil"/>
              <w:left w:val="single" w:sz="4" w:space="0" w:color="auto"/>
              <w:bottom w:val="single" w:sz="4" w:space="0" w:color="auto"/>
              <w:right w:val="nil"/>
            </w:tcBorders>
            <w:shd w:val="clear" w:color="auto" w:fill="auto"/>
            <w:noWrap/>
            <w:vAlign w:val="bottom"/>
            <w:hideMark/>
          </w:tcPr>
          <w:p w14:paraId="7C73D7C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23.0</w:t>
            </w:r>
          </w:p>
        </w:tc>
        <w:tc>
          <w:tcPr>
            <w:tcW w:w="360" w:type="dxa"/>
            <w:tcBorders>
              <w:top w:val="nil"/>
              <w:left w:val="nil"/>
              <w:bottom w:val="single" w:sz="4" w:space="0" w:color="auto"/>
              <w:right w:val="single" w:sz="4" w:space="0" w:color="auto"/>
            </w:tcBorders>
            <w:shd w:val="clear" w:color="auto" w:fill="auto"/>
            <w:noWrap/>
            <w:vAlign w:val="bottom"/>
            <w:hideMark/>
          </w:tcPr>
          <w:p w14:paraId="032A7E43"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630" w:type="dxa"/>
            <w:tcBorders>
              <w:top w:val="nil"/>
              <w:left w:val="nil"/>
              <w:bottom w:val="single" w:sz="4" w:space="0" w:color="auto"/>
              <w:right w:val="nil"/>
            </w:tcBorders>
            <w:shd w:val="clear" w:color="auto" w:fill="auto"/>
            <w:noWrap/>
            <w:vAlign w:val="bottom"/>
            <w:hideMark/>
          </w:tcPr>
          <w:p w14:paraId="103A7907"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3.1</w:t>
            </w:r>
          </w:p>
        </w:tc>
        <w:tc>
          <w:tcPr>
            <w:tcW w:w="360" w:type="dxa"/>
            <w:tcBorders>
              <w:top w:val="nil"/>
              <w:left w:val="nil"/>
              <w:bottom w:val="single" w:sz="4" w:space="0" w:color="auto"/>
              <w:right w:val="single" w:sz="4" w:space="0" w:color="auto"/>
            </w:tcBorders>
            <w:shd w:val="clear" w:color="auto" w:fill="auto"/>
            <w:noWrap/>
            <w:vAlign w:val="bottom"/>
            <w:hideMark/>
          </w:tcPr>
          <w:p w14:paraId="2E41CD39"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720" w:type="dxa"/>
            <w:tcBorders>
              <w:top w:val="nil"/>
              <w:left w:val="nil"/>
              <w:bottom w:val="single" w:sz="4" w:space="0" w:color="auto"/>
              <w:right w:val="nil"/>
            </w:tcBorders>
            <w:shd w:val="clear" w:color="auto" w:fill="auto"/>
            <w:noWrap/>
            <w:vAlign w:val="bottom"/>
            <w:hideMark/>
          </w:tcPr>
          <w:p w14:paraId="2D6ADFB8"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3.0</w:t>
            </w:r>
          </w:p>
        </w:tc>
        <w:tc>
          <w:tcPr>
            <w:tcW w:w="450" w:type="dxa"/>
            <w:tcBorders>
              <w:top w:val="nil"/>
              <w:left w:val="nil"/>
              <w:bottom w:val="single" w:sz="4" w:space="0" w:color="auto"/>
              <w:right w:val="single" w:sz="4" w:space="0" w:color="auto"/>
            </w:tcBorders>
            <w:shd w:val="clear" w:color="auto" w:fill="auto"/>
            <w:noWrap/>
            <w:vAlign w:val="bottom"/>
            <w:hideMark/>
          </w:tcPr>
          <w:p w14:paraId="781571C7"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900" w:type="dxa"/>
            <w:tcBorders>
              <w:top w:val="nil"/>
              <w:left w:val="nil"/>
              <w:bottom w:val="single" w:sz="4" w:space="0" w:color="auto"/>
              <w:right w:val="nil"/>
            </w:tcBorders>
            <w:shd w:val="clear" w:color="auto" w:fill="auto"/>
            <w:noWrap/>
            <w:vAlign w:val="bottom"/>
            <w:hideMark/>
          </w:tcPr>
          <w:p w14:paraId="69BADA9F"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6.8</w:t>
            </w:r>
          </w:p>
        </w:tc>
        <w:tc>
          <w:tcPr>
            <w:tcW w:w="720" w:type="dxa"/>
            <w:tcBorders>
              <w:top w:val="nil"/>
              <w:left w:val="nil"/>
              <w:bottom w:val="single" w:sz="4" w:space="0" w:color="auto"/>
              <w:right w:val="single" w:sz="4" w:space="0" w:color="auto"/>
            </w:tcBorders>
            <w:shd w:val="clear" w:color="auto" w:fill="auto"/>
            <w:noWrap/>
            <w:vAlign w:val="bottom"/>
            <w:hideMark/>
          </w:tcPr>
          <w:p w14:paraId="4062055D"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1080" w:type="dxa"/>
            <w:tcBorders>
              <w:top w:val="nil"/>
              <w:left w:val="nil"/>
              <w:bottom w:val="single" w:sz="4" w:space="0" w:color="auto"/>
              <w:right w:val="nil"/>
            </w:tcBorders>
            <w:shd w:val="clear" w:color="auto" w:fill="auto"/>
            <w:vAlign w:val="bottom"/>
          </w:tcPr>
          <w:p w14:paraId="0B74A771"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8.3</w:t>
            </w:r>
          </w:p>
        </w:tc>
        <w:tc>
          <w:tcPr>
            <w:tcW w:w="720" w:type="dxa"/>
            <w:tcBorders>
              <w:top w:val="nil"/>
              <w:left w:val="nil"/>
              <w:bottom w:val="single" w:sz="4" w:space="0" w:color="auto"/>
              <w:right w:val="nil"/>
            </w:tcBorders>
            <w:shd w:val="clear" w:color="auto" w:fill="auto"/>
            <w:vAlign w:val="bottom"/>
          </w:tcPr>
          <w:p w14:paraId="154847AF"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720" w:type="dxa"/>
            <w:tcBorders>
              <w:top w:val="nil"/>
              <w:left w:val="single" w:sz="4" w:space="0" w:color="auto"/>
              <w:bottom w:val="single" w:sz="4" w:space="0" w:color="auto"/>
              <w:right w:val="nil"/>
            </w:tcBorders>
            <w:shd w:val="clear" w:color="auto" w:fill="auto"/>
            <w:noWrap/>
            <w:vAlign w:val="bottom"/>
            <w:hideMark/>
          </w:tcPr>
          <w:p w14:paraId="10F2CFC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4.8</w:t>
            </w:r>
          </w:p>
        </w:tc>
        <w:tc>
          <w:tcPr>
            <w:tcW w:w="360" w:type="dxa"/>
            <w:tcBorders>
              <w:top w:val="nil"/>
              <w:left w:val="nil"/>
              <w:bottom w:val="single" w:sz="4" w:space="0" w:color="auto"/>
              <w:right w:val="single" w:sz="4" w:space="0" w:color="auto"/>
            </w:tcBorders>
            <w:shd w:val="clear" w:color="auto" w:fill="auto"/>
            <w:noWrap/>
            <w:vAlign w:val="bottom"/>
            <w:hideMark/>
          </w:tcPr>
          <w:p w14:paraId="4E1AD366"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540" w:type="dxa"/>
            <w:tcBorders>
              <w:top w:val="nil"/>
              <w:left w:val="nil"/>
              <w:bottom w:val="single" w:sz="4" w:space="0" w:color="auto"/>
              <w:right w:val="nil"/>
            </w:tcBorders>
            <w:shd w:val="clear" w:color="auto" w:fill="auto"/>
            <w:noWrap/>
            <w:vAlign w:val="bottom"/>
            <w:hideMark/>
          </w:tcPr>
          <w:p w14:paraId="762CC76B"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0.8</w:t>
            </w:r>
          </w:p>
        </w:tc>
        <w:tc>
          <w:tcPr>
            <w:tcW w:w="360" w:type="dxa"/>
            <w:tcBorders>
              <w:top w:val="nil"/>
              <w:left w:val="nil"/>
              <w:bottom w:val="single" w:sz="4" w:space="0" w:color="auto"/>
              <w:right w:val="single" w:sz="4" w:space="0" w:color="auto"/>
            </w:tcBorders>
            <w:shd w:val="clear" w:color="auto" w:fill="auto"/>
            <w:noWrap/>
            <w:vAlign w:val="bottom"/>
            <w:hideMark/>
          </w:tcPr>
          <w:p w14:paraId="2EEB4C22"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w:t>
            </w:r>
          </w:p>
        </w:tc>
        <w:tc>
          <w:tcPr>
            <w:tcW w:w="720" w:type="dxa"/>
            <w:tcBorders>
              <w:top w:val="nil"/>
              <w:left w:val="nil"/>
              <w:bottom w:val="single" w:sz="4" w:space="0" w:color="auto"/>
              <w:right w:val="nil"/>
            </w:tcBorders>
            <w:shd w:val="clear" w:color="auto" w:fill="auto"/>
            <w:noWrap/>
            <w:vAlign w:val="bottom"/>
            <w:hideMark/>
          </w:tcPr>
          <w:p w14:paraId="13D47C5C"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3.5</w:t>
            </w:r>
          </w:p>
        </w:tc>
        <w:tc>
          <w:tcPr>
            <w:tcW w:w="360" w:type="dxa"/>
            <w:tcBorders>
              <w:top w:val="nil"/>
              <w:left w:val="nil"/>
              <w:bottom w:val="single" w:sz="4" w:space="0" w:color="auto"/>
              <w:right w:val="single" w:sz="4" w:space="0" w:color="auto"/>
            </w:tcBorders>
            <w:shd w:val="clear" w:color="auto" w:fill="auto"/>
            <w:noWrap/>
            <w:vAlign w:val="bottom"/>
            <w:hideMark/>
          </w:tcPr>
          <w:p w14:paraId="59B39E40"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c>
          <w:tcPr>
            <w:tcW w:w="630" w:type="dxa"/>
            <w:tcBorders>
              <w:top w:val="nil"/>
              <w:left w:val="nil"/>
              <w:bottom w:val="single" w:sz="4" w:space="0" w:color="auto"/>
              <w:right w:val="nil"/>
            </w:tcBorders>
            <w:shd w:val="clear" w:color="auto" w:fill="auto"/>
            <w:noWrap/>
            <w:vAlign w:val="bottom"/>
            <w:hideMark/>
          </w:tcPr>
          <w:p w14:paraId="5ACAEC5E" w14:textId="77777777" w:rsidR="00B01708" w:rsidRPr="00C540D6" w:rsidRDefault="00B01708" w:rsidP="00DD2827">
            <w:pPr>
              <w:spacing w:after="0" w:line="240" w:lineRule="auto"/>
              <w:jc w:val="right"/>
              <w:rPr>
                <w:rFonts w:ascii="Calibri" w:eastAsia="Times New Roman" w:hAnsi="Calibri" w:cs="Times New Roman"/>
                <w:color w:val="000000"/>
                <w:sz w:val="18"/>
                <w:szCs w:val="18"/>
              </w:rPr>
            </w:pPr>
            <w:r w:rsidRPr="00C540D6">
              <w:rPr>
                <w:rFonts w:ascii="Calibri" w:hAnsi="Calibri"/>
                <w:color w:val="000000"/>
                <w:sz w:val="18"/>
                <w:szCs w:val="18"/>
              </w:rPr>
              <w:t>3.8</w:t>
            </w:r>
          </w:p>
        </w:tc>
        <w:tc>
          <w:tcPr>
            <w:tcW w:w="540" w:type="dxa"/>
            <w:tcBorders>
              <w:top w:val="nil"/>
              <w:left w:val="nil"/>
              <w:bottom w:val="single" w:sz="4" w:space="0" w:color="auto"/>
              <w:right w:val="single" w:sz="4" w:space="0" w:color="auto"/>
            </w:tcBorders>
            <w:shd w:val="clear" w:color="auto" w:fill="auto"/>
            <w:noWrap/>
            <w:vAlign w:val="bottom"/>
            <w:hideMark/>
          </w:tcPr>
          <w:p w14:paraId="35DABA4D" w14:textId="77777777" w:rsidR="00B01708" w:rsidRPr="00C540D6" w:rsidRDefault="00B01708" w:rsidP="00DD2827">
            <w:pPr>
              <w:spacing w:after="0" w:line="240" w:lineRule="auto"/>
              <w:rPr>
                <w:rFonts w:ascii="Calibri" w:eastAsia="Times New Roman" w:hAnsi="Calibri" w:cs="Times New Roman"/>
                <w:color w:val="000000"/>
                <w:sz w:val="18"/>
                <w:szCs w:val="18"/>
              </w:rPr>
            </w:pPr>
            <w:r w:rsidRPr="00C540D6">
              <w:rPr>
                <w:rFonts w:ascii="Calibri" w:hAnsi="Calibri"/>
                <w:color w:val="000000"/>
                <w:sz w:val="18"/>
                <w:szCs w:val="18"/>
              </w:rPr>
              <w:t> </w:t>
            </w:r>
          </w:p>
        </w:tc>
      </w:tr>
    </w:tbl>
    <w:p w14:paraId="18CB60A3" w14:textId="77777777" w:rsidR="00B01708" w:rsidRPr="00C540D6" w:rsidRDefault="00B01708" w:rsidP="00B01708">
      <w:pPr>
        <w:pStyle w:val="Insert"/>
        <w:rPr>
          <w:sz w:val="18"/>
          <w:szCs w:val="18"/>
        </w:rPr>
      </w:pPr>
      <w:r w:rsidRPr="00C540D6">
        <w:rPr>
          <w:sz w:val="18"/>
          <w:szCs w:val="18"/>
        </w:rPr>
        <w:t>Note the "In which school are you enrolled” categorization comes from administrative records.</w:t>
      </w:r>
    </w:p>
    <w:p w14:paraId="4D471645" w14:textId="77777777" w:rsidR="00B01708" w:rsidRPr="00C540D6" w:rsidRDefault="00B01708" w:rsidP="00B01708">
      <w:pPr>
        <w:pStyle w:val="Insert"/>
        <w:rPr>
          <w:sz w:val="18"/>
          <w:szCs w:val="18"/>
        </w:rPr>
      </w:pPr>
      <w:r w:rsidRPr="00C540D6">
        <w:rPr>
          <w:sz w:val="18"/>
          <w:szCs w:val="18"/>
        </w:rPr>
        <w:t>! Estimate is considered not reliable. Estimate either has less than ten persons endorsing it or a relative standard error greater than 30%</w:t>
      </w:r>
    </w:p>
    <w:p w14:paraId="3B2E32BA" w14:textId="77777777" w:rsidR="00B01708" w:rsidRPr="00672834" w:rsidRDefault="00B01708" w:rsidP="00B01708">
      <w:pPr>
        <w:pStyle w:val="Insert"/>
      </w:pPr>
    </w:p>
    <w:p w14:paraId="765CE55B" w14:textId="77777777" w:rsidR="00B01708" w:rsidRDefault="00B01708" w:rsidP="00B01708">
      <w:r>
        <w:br w:type="page"/>
      </w:r>
    </w:p>
    <w:p w14:paraId="64D7C174" w14:textId="77777777" w:rsidR="00B01708" w:rsidRDefault="00B01708" w:rsidP="00B01708">
      <w:pPr>
        <w:pStyle w:val="Insert"/>
        <w:rPr>
          <w:b/>
          <w:bCs/>
        </w:rPr>
      </w:pPr>
      <w:r w:rsidRPr="00C540D6">
        <w:rPr>
          <w:b/>
          <w:bCs/>
        </w:rPr>
        <w:lastRenderedPageBreak/>
        <w:t>Table 4c. Prevalence Estimates for Victimization in 2017-2018 Academic Year by Student Characteristics, Graduate Females</w:t>
      </w:r>
    </w:p>
    <w:tbl>
      <w:tblPr>
        <w:tblW w:w="13950" w:type="dxa"/>
        <w:tblLayout w:type="fixed"/>
        <w:tblCellMar>
          <w:left w:w="72" w:type="dxa"/>
          <w:right w:w="72" w:type="dxa"/>
        </w:tblCellMar>
        <w:tblLook w:val="04A0" w:firstRow="1" w:lastRow="0" w:firstColumn="1" w:lastColumn="0" w:noHBand="0" w:noVBand="1"/>
      </w:tblPr>
      <w:tblGrid>
        <w:gridCol w:w="257"/>
        <w:gridCol w:w="2803"/>
        <w:gridCol w:w="720"/>
        <w:gridCol w:w="360"/>
        <w:gridCol w:w="630"/>
        <w:gridCol w:w="360"/>
        <w:gridCol w:w="720"/>
        <w:gridCol w:w="450"/>
        <w:gridCol w:w="900"/>
        <w:gridCol w:w="720"/>
        <w:gridCol w:w="1080"/>
        <w:gridCol w:w="720"/>
        <w:gridCol w:w="720"/>
        <w:gridCol w:w="360"/>
        <w:gridCol w:w="540"/>
        <w:gridCol w:w="360"/>
        <w:gridCol w:w="720"/>
        <w:gridCol w:w="360"/>
        <w:gridCol w:w="630"/>
        <w:gridCol w:w="540"/>
      </w:tblGrid>
      <w:tr w:rsidR="00B01708" w:rsidRPr="00F201C8" w14:paraId="607C0ED3" w14:textId="77777777" w:rsidTr="00DD2827">
        <w:trPr>
          <w:cantSplit/>
          <w:trHeight w:val="288"/>
          <w:tblHeader/>
        </w:trPr>
        <w:tc>
          <w:tcPr>
            <w:tcW w:w="257" w:type="dxa"/>
            <w:tcBorders>
              <w:top w:val="nil"/>
              <w:left w:val="nil"/>
              <w:bottom w:val="single" w:sz="4" w:space="0" w:color="auto"/>
              <w:right w:val="nil"/>
            </w:tcBorders>
            <w:shd w:val="clear" w:color="auto" w:fill="auto"/>
            <w:noWrap/>
            <w:vAlign w:val="bottom"/>
            <w:hideMark/>
          </w:tcPr>
          <w:p w14:paraId="44256079" w14:textId="77777777" w:rsidR="00B01708" w:rsidRPr="00F201C8" w:rsidRDefault="00B01708" w:rsidP="00DD2827">
            <w:pPr>
              <w:spacing w:after="0" w:line="240" w:lineRule="auto"/>
              <w:rPr>
                <w:rFonts w:ascii="Times New Roman" w:eastAsia="Times New Roman" w:hAnsi="Times New Roman" w:cs="Times New Roman"/>
                <w:b/>
                <w:bCs/>
                <w:sz w:val="18"/>
                <w:szCs w:val="18"/>
              </w:rPr>
            </w:pPr>
          </w:p>
        </w:tc>
        <w:tc>
          <w:tcPr>
            <w:tcW w:w="2803" w:type="dxa"/>
            <w:tcBorders>
              <w:top w:val="nil"/>
              <w:left w:val="nil"/>
              <w:bottom w:val="single" w:sz="4" w:space="0" w:color="auto"/>
              <w:right w:val="nil"/>
            </w:tcBorders>
            <w:shd w:val="clear" w:color="auto" w:fill="auto"/>
            <w:noWrap/>
            <w:vAlign w:val="bottom"/>
            <w:hideMark/>
          </w:tcPr>
          <w:p w14:paraId="68F2D9EC" w14:textId="77777777" w:rsidR="00B01708" w:rsidRPr="00F201C8" w:rsidRDefault="00B01708" w:rsidP="00DD2827">
            <w:pPr>
              <w:spacing w:after="0" w:line="240" w:lineRule="auto"/>
              <w:rPr>
                <w:rFonts w:ascii="Times New Roman" w:eastAsia="Times New Roman" w:hAnsi="Times New Roman" w:cs="Times New Roman"/>
                <w:b/>
                <w:bCs/>
                <w:sz w:val="18"/>
                <w:szCs w:val="18"/>
              </w:rPr>
            </w:pPr>
          </w:p>
        </w:tc>
        <w:tc>
          <w:tcPr>
            <w:tcW w:w="1710" w:type="dxa"/>
            <w:gridSpan w:val="3"/>
            <w:tcBorders>
              <w:top w:val="nil"/>
              <w:left w:val="nil"/>
              <w:bottom w:val="single" w:sz="4" w:space="0" w:color="auto"/>
              <w:right w:val="nil"/>
            </w:tcBorders>
            <w:shd w:val="clear" w:color="auto" w:fill="auto"/>
            <w:noWrap/>
            <w:vAlign w:val="bottom"/>
            <w:hideMark/>
          </w:tcPr>
          <w:p w14:paraId="479F1604" w14:textId="77777777" w:rsidR="00B01708" w:rsidRPr="00F201C8" w:rsidRDefault="00B01708" w:rsidP="00DD2827">
            <w:pPr>
              <w:spacing w:after="0" w:line="240" w:lineRule="auto"/>
              <w:rPr>
                <w:rFonts w:ascii="Calibri" w:eastAsia="Times New Roman" w:hAnsi="Calibri" w:cs="Times New Roman"/>
                <w:b/>
                <w:bCs/>
                <w:color w:val="000000"/>
                <w:sz w:val="18"/>
                <w:szCs w:val="18"/>
              </w:rPr>
            </w:pPr>
            <w:r w:rsidRPr="00F201C8">
              <w:rPr>
                <w:rFonts w:ascii="Calibri" w:eastAsia="Times New Roman" w:hAnsi="Calibri" w:cs="Times New Roman"/>
                <w:b/>
                <w:bCs/>
                <w:color w:val="000000"/>
                <w:sz w:val="18"/>
                <w:szCs w:val="18"/>
              </w:rPr>
              <w:t xml:space="preserve">Percent of students - </w:t>
            </w:r>
          </w:p>
        </w:tc>
        <w:tc>
          <w:tcPr>
            <w:tcW w:w="360" w:type="dxa"/>
            <w:tcBorders>
              <w:top w:val="nil"/>
              <w:left w:val="nil"/>
              <w:bottom w:val="single" w:sz="4" w:space="0" w:color="auto"/>
              <w:right w:val="nil"/>
            </w:tcBorders>
            <w:shd w:val="clear" w:color="auto" w:fill="auto"/>
            <w:noWrap/>
            <w:vAlign w:val="bottom"/>
            <w:hideMark/>
          </w:tcPr>
          <w:p w14:paraId="3D1C64C8" w14:textId="77777777" w:rsidR="00B01708" w:rsidRPr="00F201C8" w:rsidRDefault="00B01708" w:rsidP="00DD2827">
            <w:pPr>
              <w:spacing w:after="0" w:line="240" w:lineRule="auto"/>
              <w:rPr>
                <w:rFonts w:ascii="Calibri" w:eastAsia="Times New Roman" w:hAnsi="Calibri" w:cs="Times New Roman"/>
                <w:b/>
                <w:bCs/>
                <w:color w:val="000000"/>
                <w:sz w:val="18"/>
                <w:szCs w:val="18"/>
              </w:rPr>
            </w:pPr>
          </w:p>
        </w:tc>
        <w:tc>
          <w:tcPr>
            <w:tcW w:w="720" w:type="dxa"/>
            <w:tcBorders>
              <w:top w:val="nil"/>
              <w:left w:val="nil"/>
              <w:bottom w:val="single" w:sz="4" w:space="0" w:color="auto"/>
              <w:right w:val="nil"/>
            </w:tcBorders>
            <w:shd w:val="clear" w:color="auto" w:fill="auto"/>
            <w:noWrap/>
            <w:vAlign w:val="bottom"/>
            <w:hideMark/>
          </w:tcPr>
          <w:p w14:paraId="05531185" w14:textId="77777777" w:rsidR="00B01708" w:rsidRPr="00F201C8" w:rsidRDefault="00B01708" w:rsidP="00DD2827">
            <w:pPr>
              <w:spacing w:after="0" w:line="240" w:lineRule="auto"/>
              <w:rPr>
                <w:rFonts w:ascii="Times New Roman" w:eastAsia="Times New Roman" w:hAnsi="Times New Roman" w:cs="Times New Roman"/>
                <w:b/>
                <w:bCs/>
                <w:sz w:val="18"/>
                <w:szCs w:val="18"/>
              </w:rPr>
            </w:pPr>
          </w:p>
        </w:tc>
        <w:tc>
          <w:tcPr>
            <w:tcW w:w="450" w:type="dxa"/>
            <w:tcBorders>
              <w:top w:val="nil"/>
              <w:left w:val="nil"/>
              <w:bottom w:val="single" w:sz="4" w:space="0" w:color="auto"/>
              <w:right w:val="nil"/>
            </w:tcBorders>
            <w:shd w:val="clear" w:color="auto" w:fill="auto"/>
            <w:noWrap/>
            <w:vAlign w:val="bottom"/>
            <w:hideMark/>
          </w:tcPr>
          <w:p w14:paraId="5ED3CC05" w14:textId="77777777" w:rsidR="00B01708" w:rsidRPr="00F201C8" w:rsidRDefault="00B01708" w:rsidP="00DD2827">
            <w:pPr>
              <w:spacing w:after="0" w:line="240" w:lineRule="auto"/>
              <w:rPr>
                <w:rFonts w:ascii="Times New Roman" w:eastAsia="Times New Roman" w:hAnsi="Times New Roman" w:cs="Times New Roman"/>
                <w:b/>
                <w:bCs/>
                <w:sz w:val="18"/>
                <w:szCs w:val="18"/>
              </w:rPr>
            </w:pPr>
          </w:p>
        </w:tc>
        <w:tc>
          <w:tcPr>
            <w:tcW w:w="900" w:type="dxa"/>
            <w:tcBorders>
              <w:top w:val="nil"/>
              <w:left w:val="nil"/>
              <w:bottom w:val="single" w:sz="4" w:space="0" w:color="auto"/>
              <w:right w:val="nil"/>
            </w:tcBorders>
            <w:shd w:val="clear" w:color="auto" w:fill="auto"/>
            <w:noWrap/>
            <w:vAlign w:val="bottom"/>
            <w:hideMark/>
          </w:tcPr>
          <w:p w14:paraId="7E46B833" w14:textId="77777777" w:rsidR="00B01708" w:rsidRPr="00F201C8" w:rsidRDefault="00B01708" w:rsidP="00DD2827">
            <w:pPr>
              <w:spacing w:after="0" w:line="240" w:lineRule="auto"/>
              <w:rPr>
                <w:rFonts w:ascii="Times New Roman" w:eastAsia="Times New Roman" w:hAnsi="Times New Roman" w:cs="Times New Roman"/>
                <w:b/>
                <w:bCs/>
                <w:sz w:val="18"/>
                <w:szCs w:val="18"/>
              </w:rPr>
            </w:pPr>
          </w:p>
        </w:tc>
        <w:tc>
          <w:tcPr>
            <w:tcW w:w="720" w:type="dxa"/>
            <w:tcBorders>
              <w:top w:val="nil"/>
              <w:left w:val="nil"/>
              <w:bottom w:val="single" w:sz="4" w:space="0" w:color="auto"/>
              <w:right w:val="nil"/>
            </w:tcBorders>
            <w:shd w:val="clear" w:color="auto" w:fill="auto"/>
            <w:noWrap/>
            <w:vAlign w:val="bottom"/>
            <w:hideMark/>
          </w:tcPr>
          <w:p w14:paraId="7A157B4E" w14:textId="77777777" w:rsidR="00B01708" w:rsidRPr="00F201C8" w:rsidRDefault="00B01708" w:rsidP="00DD2827">
            <w:pPr>
              <w:spacing w:after="0" w:line="240" w:lineRule="auto"/>
              <w:rPr>
                <w:rFonts w:ascii="Times New Roman" w:eastAsia="Times New Roman" w:hAnsi="Times New Roman" w:cs="Times New Roman"/>
                <w:b/>
                <w:bCs/>
                <w:sz w:val="18"/>
                <w:szCs w:val="18"/>
              </w:rPr>
            </w:pPr>
          </w:p>
        </w:tc>
        <w:tc>
          <w:tcPr>
            <w:tcW w:w="1080" w:type="dxa"/>
            <w:tcBorders>
              <w:top w:val="nil"/>
              <w:left w:val="nil"/>
              <w:bottom w:val="single" w:sz="4" w:space="0" w:color="auto"/>
              <w:right w:val="nil"/>
            </w:tcBorders>
          </w:tcPr>
          <w:p w14:paraId="25284611" w14:textId="77777777" w:rsidR="00B01708" w:rsidRPr="00F201C8" w:rsidRDefault="00B01708" w:rsidP="00DD2827">
            <w:pPr>
              <w:spacing w:after="0" w:line="240" w:lineRule="auto"/>
              <w:rPr>
                <w:rFonts w:ascii="Times New Roman" w:eastAsia="Times New Roman" w:hAnsi="Times New Roman" w:cs="Times New Roman"/>
                <w:b/>
                <w:bCs/>
                <w:sz w:val="18"/>
                <w:szCs w:val="18"/>
              </w:rPr>
            </w:pPr>
          </w:p>
        </w:tc>
        <w:tc>
          <w:tcPr>
            <w:tcW w:w="720" w:type="dxa"/>
            <w:tcBorders>
              <w:top w:val="nil"/>
              <w:left w:val="nil"/>
              <w:bottom w:val="single" w:sz="4" w:space="0" w:color="auto"/>
              <w:right w:val="nil"/>
            </w:tcBorders>
            <w:vAlign w:val="bottom"/>
          </w:tcPr>
          <w:p w14:paraId="1514AEDA" w14:textId="77777777" w:rsidR="00B01708" w:rsidRPr="00F201C8" w:rsidRDefault="00B01708" w:rsidP="00DD2827">
            <w:pPr>
              <w:spacing w:after="0" w:line="240" w:lineRule="auto"/>
              <w:rPr>
                <w:rFonts w:ascii="Times New Roman" w:eastAsia="Times New Roman" w:hAnsi="Times New Roman" w:cs="Times New Roman"/>
                <w:b/>
                <w:bCs/>
                <w:sz w:val="18"/>
                <w:szCs w:val="18"/>
              </w:rPr>
            </w:pPr>
          </w:p>
        </w:tc>
        <w:tc>
          <w:tcPr>
            <w:tcW w:w="720" w:type="dxa"/>
            <w:tcBorders>
              <w:top w:val="nil"/>
              <w:left w:val="nil"/>
              <w:bottom w:val="single" w:sz="4" w:space="0" w:color="auto"/>
              <w:right w:val="nil"/>
            </w:tcBorders>
            <w:shd w:val="clear" w:color="auto" w:fill="auto"/>
            <w:noWrap/>
            <w:vAlign w:val="bottom"/>
            <w:hideMark/>
          </w:tcPr>
          <w:p w14:paraId="5584AF45" w14:textId="77777777" w:rsidR="00B01708" w:rsidRPr="00F201C8" w:rsidRDefault="00B01708" w:rsidP="00DD2827">
            <w:pPr>
              <w:spacing w:after="0" w:line="240" w:lineRule="auto"/>
              <w:rPr>
                <w:rFonts w:ascii="Times New Roman" w:eastAsia="Times New Roman" w:hAnsi="Times New Roman" w:cs="Times New Roman"/>
                <w:b/>
                <w:bCs/>
                <w:sz w:val="18"/>
                <w:szCs w:val="18"/>
              </w:rPr>
            </w:pPr>
          </w:p>
        </w:tc>
        <w:tc>
          <w:tcPr>
            <w:tcW w:w="360" w:type="dxa"/>
            <w:tcBorders>
              <w:top w:val="nil"/>
              <w:left w:val="nil"/>
              <w:bottom w:val="single" w:sz="4" w:space="0" w:color="auto"/>
              <w:right w:val="nil"/>
            </w:tcBorders>
            <w:shd w:val="clear" w:color="auto" w:fill="auto"/>
            <w:noWrap/>
            <w:vAlign w:val="bottom"/>
            <w:hideMark/>
          </w:tcPr>
          <w:p w14:paraId="5E44CE3E" w14:textId="77777777" w:rsidR="00B01708" w:rsidRPr="00F201C8" w:rsidRDefault="00B01708" w:rsidP="00DD2827">
            <w:pPr>
              <w:spacing w:after="0" w:line="240" w:lineRule="auto"/>
              <w:rPr>
                <w:rFonts w:ascii="Times New Roman" w:eastAsia="Times New Roman" w:hAnsi="Times New Roman" w:cs="Times New Roman"/>
                <w:b/>
                <w:bCs/>
                <w:sz w:val="18"/>
                <w:szCs w:val="18"/>
              </w:rPr>
            </w:pPr>
          </w:p>
        </w:tc>
        <w:tc>
          <w:tcPr>
            <w:tcW w:w="540" w:type="dxa"/>
            <w:tcBorders>
              <w:top w:val="nil"/>
              <w:left w:val="nil"/>
              <w:bottom w:val="single" w:sz="4" w:space="0" w:color="auto"/>
              <w:right w:val="nil"/>
            </w:tcBorders>
            <w:shd w:val="clear" w:color="auto" w:fill="auto"/>
            <w:noWrap/>
            <w:vAlign w:val="bottom"/>
            <w:hideMark/>
          </w:tcPr>
          <w:p w14:paraId="10A91B1C" w14:textId="77777777" w:rsidR="00B01708" w:rsidRPr="00F201C8" w:rsidRDefault="00B01708" w:rsidP="00DD2827">
            <w:pPr>
              <w:spacing w:after="0" w:line="240" w:lineRule="auto"/>
              <w:rPr>
                <w:rFonts w:ascii="Times New Roman" w:eastAsia="Times New Roman" w:hAnsi="Times New Roman" w:cs="Times New Roman"/>
                <w:b/>
                <w:bCs/>
                <w:sz w:val="18"/>
                <w:szCs w:val="18"/>
              </w:rPr>
            </w:pPr>
          </w:p>
        </w:tc>
        <w:tc>
          <w:tcPr>
            <w:tcW w:w="360" w:type="dxa"/>
            <w:tcBorders>
              <w:top w:val="nil"/>
              <w:left w:val="nil"/>
              <w:bottom w:val="single" w:sz="4" w:space="0" w:color="auto"/>
              <w:right w:val="nil"/>
            </w:tcBorders>
            <w:shd w:val="clear" w:color="auto" w:fill="auto"/>
            <w:noWrap/>
            <w:vAlign w:val="bottom"/>
            <w:hideMark/>
          </w:tcPr>
          <w:p w14:paraId="4281BAF1" w14:textId="77777777" w:rsidR="00B01708" w:rsidRPr="00F201C8" w:rsidRDefault="00B01708" w:rsidP="00DD2827">
            <w:pPr>
              <w:spacing w:after="0" w:line="240" w:lineRule="auto"/>
              <w:rPr>
                <w:rFonts w:ascii="Times New Roman" w:eastAsia="Times New Roman" w:hAnsi="Times New Roman" w:cs="Times New Roman"/>
                <w:b/>
                <w:bCs/>
                <w:sz w:val="18"/>
                <w:szCs w:val="18"/>
              </w:rPr>
            </w:pPr>
          </w:p>
        </w:tc>
        <w:tc>
          <w:tcPr>
            <w:tcW w:w="720" w:type="dxa"/>
            <w:tcBorders>
              <w:top w:val="nil"/>
              <w:left w:val="nil"/>
              <w:bottom w:val="single" w:sz="4" w:space="0" w:color="auto"/>
              <w:right w:val="nil"/>
            </w:tcBorders>
            <w:shd w:val="clear" w:color="auto" w:fill="auto"/>
            <w:noWrap/>
            <w:vAlign w:val="bottom"/>
            <w:hideMark/>
          </w:tcPr>
          <w:p w14:paraId="05ED8B1E" w14:textId="77777777" w:rsidR="00B01708" w:rsidRPr="00F201C8" w:rsidRDefault="00B01708" w:rsidP="00DD2827">
            <w:pPr>
              <w:spacing w:after="0" w:line="240" w:lineRule="auto"/>
              <w:rPr>
                <w:rFonts w:ascii="Times New Roman" w:eastAsia="Times New Roman" w:hAnsi="Times New Roman" w:cs="Times New Roman"/>
                <w:b/>
                <w:bCs/>
                <w:sz w:val="18"/>
                <w:szCs w:val="18"/>
              </w:rPr>
            </w:pPr>
          </w:p>
        </w:tc>
        <w:tc>
          <w:tcPr>
            <w:tcW w:w="360" w:type="dxa"/>
            <w:tcBorders>
              <w:top w:val="nil"/>
              <w:left w:val="nil"/>
              <w:bottom w:val="single" w:sz="4" w:space="0" w:color="auto"/>
              <w:right w:val="nil"/>
            </w:tcBorders>
            <w:shd w:val="clear" w:color="auto" w:fill="auto"/>
            <w:noWrap/>
            <w:vAlign w:val="bottom"/>
            <w:hideMark/>
          </w:tcPr>
          <w:p w14:paraId="04FEB008" w14:textId="77777777" w:rsidR="00B01708" w:rsidRPr="00F201C8" w:rsidRDefault="00B01708" w:rsidP="00DD2827">
            <w:pPr>
              <w:spacing w:after="0" w:line="240" w:lineRule="auto"/>
              <w:rPr>
                <w:rFonts w:ascii="Times New Roman" w:eastAsia="Times New Roman" w:hAnsi="Times New Roman" w:cs="Times New Roman"/>
                <w:b/>
                <w:bCs/>
                <w:sz w:val="18"/>
                <w:szCs w:val="18"/>
              </w:rPr>
            </w:pPr>
          </w:p>
        </w:tc>
        <w:tc>
          <w:tcPr>
            <w:tcW w:w="630" w:type="dxa"/>
            <w:tcBorders>
              <w:top w:val="nil"/>
              <w:left w:val="nil"/>
              <w:bottom w:val="single" w:sz="4" w:space="0" w:color="auto"/>
              <w:right w:val="nil"/>
            </w:tcBorders>
            <w:shd w:val="clear" w:color="auto" w:fill="auto"/>
            <w:noWrap/>
            <w:vAlign w:val="bottom"/>
            <w:hideMark/>
          </w:tcPr>
          <w:p w14:paraId="39B3C3E0" w14:textId="77777777" w:rsidR="00B01708" w:rsidRPr="00F201C8" w:rsidRDefault="00B01708" w:rsidP="00DD2827">
            <w:pPr>
              <w:spacing w:after="0" w:line="240" w:lineRule="auto"/>
              <w:rPr>
                <w:rFonts w:ascii="Times New Roman" w:eastAsia="Times New Roman" w:hAnsi="Times New Roman" w:cs="Times New Roman"/>
                <w:b/>
                <w:bCs/>
                <w:sz w:val="18"/>
                <w:szCs w:val="18"/>
              </w:rPr>
            </w:pPr>
          </w:p>
        </w:tc>
        <w:tc>
          <w:tcPr>
            <w:tcW w:w="540" w:type="dxa"/>
            <w:tcBorders>
              <w:top w:val="nil"/>
              <w:left w:val="nil"/>
              <w:bottom w:val="single" w:sz="4" w:space="0" w:color="auto"/>
              <w:right w:val="nil"/>
            </w:tcBorders>
            <w:shd w:val="clear" w:color="auto" w:fill="auto"/>
            <w:noWrap/>
            <w:vAlign w:val="bottom"/>
            <w:hideMark/>
          </w:tcPr>
          <w:p w14:paraId="406E3F38" w14:textId="77777777" w:rsidR="00B01708" w:rsidRPr="00F201C8" w:rsidRDefault="00B01708" w:rsidP="00DD2827">
            <w:pPr>
              <w:spacing w:after="0" w:line="240" w:lineRule="auto"/>
              <w:rPr>
                <w:rFonts w:ascii="Times New Roman" w:eastAsia="Times New Roman" w:hAnsi="Times New Roman" w:cs="Times New Roman"/>
                <w:b/>
                <w:bCs/>
                <w:sz w:val="18"/>
                <w:szCs w:val="18"/>
              </w:rPr>
            </w:pPr>
          </w:p>
        </w:tc>
      </w:tr>
      <w:tr w:rsidR="00B01708" w:rsidRPr="00F201C8" w14:paraId="57E8C5E2" w14:textId="77777777" w:rsidTr="00DD2827">
        <w:trPr>
          <w:cantSplit/>
          <w:trHeight w:val="602"/>
          <w:tblHeader/>
        </w:trPr>
        <w:tc>
          <w:tcPr>
            <w:tcW w:w="257" w:type="dxa"/>
            <w:tcBorders>
              <w:top w:val="single" w:sz="4" w:space="0" w:color="auto"/>
              <w:left w:val="single" w:sz="4" w:space="0" w:color="auto"/>
              <w:bottom w:val="single" w:sz="4" w:space="0" w:color="auto"/>
              <w:right w:val="nil"/>
            </w:tcBorders>
            <w:shd w:val="clear" w:color="auto" w:fill="auto"/>
            <w:vAlign w:val="bottom"/>
            <w:hideMark/>
          </w:tcPr>
          <w:p w14:paraId="1251996F" w14:textId="77777777" w:rsidR="00B01708" w:rsidRPr="00F201C8" w:rsidRDefault="00B01708" w:rsidP="00DD2827">
            <w:pPr>
              <w:spacing w:after="0" w:line="240" w:lineRule="auto"/>
              <w:rPr>
                <w:rFonts w:ascii="Calibri" w:eastAsia="Times New Roman" w:hAnsi="Calibri" w:cs="Times New Roman"/>
                <w:b/>
                <w:bCs/>
                <w:color w:val="000000"/>
                <w:sz w:val="18"/>
                <w:szCs w:val="18"/>
              </w:rPr>
            </w:pPr>
            <w:r w:rsidRPr="00F201C8">
              <w:rPr>
                <w:rFonts w:ascii="Calibri" w:eastAsia="Times New Roman" w:hAnsi="Calibri" w:cs="Times New Roman"/>
                <w:b/>
                <w:bCs/>
                <w:color w:val="000000"/>
                <w:sz w:val="18"/>
                <w:szCs w:val="18"/>
              </w:rPr>
              <w:t> </w:t>
            </w:r>
          </w:p>
        </w:tc>
        <w:tc>
          <w:tcPr>
            <w:tcW w:w="2803" w:type="dxa"/>
            <w:tcBorders>
              <w:top w:val="single" w:sz="4" w:space="0" w:color="auto"/>
              <w:left w:val="nil"/>
              <w:right w:val="nil"/>
            </w:tcBorders>
            <w:shd w:val="clear" w:color="auto" w:fill="auto"/>
            <w:vAlign w:val="bottom"/>
            <w:hideMark/>
          </w:tcPr>
          <w:p w14:paraId="5F77F690" w14:textId="77777777" w:rsidR="00B01708" w:rsidRPr="00F201C8" w:rsidRDefault="00B01708" w:rsidP="00DD2827">
            <w:pPr>
              <w:spacing w:after="0" w:line="240" w:lineRule="auto"/>
              <w:rPr>
                <w:rFonts w:ascii="Calibri" w:eastAsia="Times New Roman" w:hAnsi="Calibri" w:cs="Times New Roman"/>
                <w:b/>
                <w:bCs/>
                <w:color w:val="000000"/>
                <w:sz w:val="18"/>
                <w:szCs w:val="18"/>
              </w:rPr>
            </w:pPr>
            <w:r w:rsidRPr="00F201C8">
              <w:rPr>
                <w:rFonts w:ascii="Calibri" w:eastAsia="Times New Roman" w:hAnsi="Calibri" w:cs="Times New Roman"/>
                <w:b/>
                <w:bCs/>
                <w:color w:val="000000"/>
                <w:sz w:val="18"/>
                <w:szCs w:val="18"/>
              </w:rPr>
              <w:t> </w:t>
            </w:r>
          </w:p>
        </w:tc>
        <w:tc>
          <w:tcPr>
            <w:tcW w:w="1080" w:type="dxa"/>
            <w:gridSpan w:val="2"/>
            <w:tcBorders>
              <w:top w:val="single" w:sz="4" w:space="0" w:color="auto"/>
              <w:left w:val="single" w:sz="4" w:space="0" w:color="auto"/>
              <w:right w:val="single" w:sz="4" w:space="0" w:color="000000"/>
            </w:tcBorders>
            <w:shd w:val="clear" w:color="auto" w:fill="auto"/>
            <w:vAlign w:val="bottom"/>
            <w:hideMark/>
          </w:tcPr>
          <w:p w14:paraId="183AD7D8" w14:textId="77777777" w:rsidR="00B01708" w:rsidRPr="00F201C8" w:rsidRDefault="00B01708" w:rsidP="00DD2827">
            <w:pPr>
              <w:spacing w:after="0" w:line="240" w:lineRule="auto"/>
              <w:jc w:val="center"/>
              <w:rPr>
                <w:rFonts w:ascii="Calibri" w:eastAsia="Times New Roman" w:hAnsi="Calibri" w:cs="Times New Roman"/>
                <w:b/>
                <w:bCs/>
                <w:color w:val="000000"/>
                <w:sz w:val="18"/>
                <w:szCs w:val="18"/>
              </w:rPr>
            </w:pPr>
            <w:r w:rsidRPr="00F201C8">
              <w:rPr>
                <w:rFonts w:ascii="Calibri" w:eastAsia="Times New Roman" w:hAnsi="Calibri" w:cs="Times New Roman"/>
                <w:b/>
                <w:bCs/>
                <w:color w:val="000000"/>
                <w:sz w:val="18"/>
                <w:szCs w:val="18"/>
              </w:rPr>
              <w:t>Sexual harassment</w:t>
            </w:r>
          </w:p>
        </w:tc>
        <w:tc>
          <w:tcPr>
            <w:tcW w:w="990" w:type="dxa"/>
            <w:gridSpan w:val="2"/>
            <w:tcBorders>
              <w:top w:val="single" w:sz="4" w:space="0" w:color="auto"/>
              <w:left w:val="nil"/>
              <w:right w:val="single" w:sz="4" w:space="0" w:color="000000"/>
            </w:tcBorders>
            <w:shd w:val="clear" w:color="auto" w:fill="auto"/>
            <w:vAlign w:val="bottom"/>
            <w:hideMark/>
          </w:tcPr>
          <w:p w14:paraId="247731AB" w14:textId="77777777" w:rsidR="00B01708" w:rsidRPr="00F201C8" w:rsidRDefault="00B01708" w:rsidP="00DD2827">
            <w:pPr>
              <w:spacing w:after="0" w:line="240" w:lineRule="auto"/>
              <w:jc w:val="center"/>
              <w:rPr>
                <w:rFonts w:ascii="Calibri" w:eastAsia="Times New Roman" w:hAnsi="Calibri" w:cs="Times New Roman"/>
                <w:b/>
                <w:bCs/>
                <w:color w:val="000000"/>
                <w:sz w:val="18"/>
                <w:szCs w:val="18"/>
              </w:rPr>
            </w:pPr>
            <w:r w:rsidRPr="00F201C8">
              <w:rPr>
                <w:rFonts w:ascii="Calibri" w:eastAsia="Times New Roman" w:hAnsi="Calibri" w:cs="Times New Roman"/>
                <w:b/>
                <w:bCs/>
                <w:color w:val="000000"/>
                <w:sz w:val="18"/>
                <w:szCs w:val="18"/>
              </w:rPr>
              <w:t>Coerced sexual contact</w:t>
            </w:r>
          </w:p>
        </w:tc>
        <w:tc>
          <w:tcPr>
            <w:tcW w:w="1170" w:type="dxa"/>
            <w:gridSpan w:val="2"/>
            <w:tcBorders>
              <w:top w:val="single" w:sz="4" w:space="0" w:color="auto"/>
              <w:left w:val="nil"/>
              <w:right w:val="single" w:sz="4" w:space="0" w:color="000000"/>
            </w:tcBorders>
            <w:shd w:val="clear" w:color="auto" w:fill="auto"/>
            <w:vAlign w:val="bottom"/>
            <w:hideMark/>
          </w:tcPr>
          <w:p w14:paraId="0BB92971" w14:textId="77777777" w:rsidR="00B01708" w:rsidRPr="00F201C8" w:rsidRDefault="00B01708" w:rsidP="00DD2827">
            <w:pPr>
              <w:spacing w:after="0" w:line="240" w:lineRule="auto"/>
              <w:jc w:val="center"/>
              <w:rPr>
                <w:rFonts w:ascii="Calibri" w:eastAsia="Times New Roman" w:hAnsi="Calibri" w:cs="Times New Roman"/>
                <w:b/>
                <w:bCs/>
                <w:color w:val="000000"/>
                <w:sz w:val="18"/>
                <w:szCs w:val="18"/>
              </w:rPr>
            </w:pPr>
            <w:r w:rsidRPr="00F201C8">
              <w:rPr>
                <w:rFonts w:ascii="Calibri" w:eastAsia="Times New Roman" w:hAnsi="Calibri" w:cs="Times New Roman"/>
                <w:b/>
                <w:bCs/>
                <w:color w:val="000000"/>
                <w:sz w:val="18"/>
                <w:szCs w:val="18"/>
              </w:rPr>
              <w:t>Intimate partner violence (physical)</w:t>
            </w:r>
          </w:p>
        </w:tc>
        <w:tc>
          <w:tcPr>
            <w:tcW w:w="1620" w:type="dxa"/>
            <w:gridSpan w:val="2"/>
            <w:tcBorders>
              <w:top w:val="single" w:sz="4" w:space="0" w:color="auto"/>
              <w:left w:val="nil"/>
              <w:right w:val="single" w:sz="4" w:space="0" w:color="000000"/>
            </w:tcBorders>
            <w:shd w:val="clear" w:color="auto" w:fill="auto"/>
            <w:vAlign w:val="bottom"/>
            <w:hideMark/>
          </w:tcPr>
          <w:p w14:paraId="59778FFE" w14:textId="77777777" w:rsidR="00B01708" w:rsidRPr="00F201C8" w:rsidRDefault="00B01708" w:rsidP="00DD2827">
            <w:pPr>
              <w:spacing w:after="0" w:line="240" w:lineRule="auto"/>
              <w:jc w:val="center"/>
              <w:rPr>
                <w:rFonts w:ascii="Calibri" w:eastAsia="Times New Roman" w:hAnsi="Calibri" w:cs="Times New Roman"/>
                <w:b/>
                <w:bCs/>
                <w:color w:val="000000"/>
                <w:sz w:val="18"/>
                <w:szCs w:val="18"/>
              </w:rPr>
            </w:pPr>
            <w:r w:rsidRPr="00F201C8">
              <w:rPr>
                <w:rFonts w:ascii="Calibri" w:eastAsia="Times New Roman" w:hAnsi="Calibri" w:cs="Times New Roman"/>
                <w:b/>
                <w:bCs/>
                <w:color w:val="000000"/>
                <w:sz w:val="18"/>
                <w:szCs w:val="18"/>
              </w:rPr>
              <w:t>Emotional abuse/coercive control by an intimate partner</w:t>
            </w:r>
          </w:p>
        </w:tc>
        <w:tc>
          <w:tcPr>
            <w:tcW w:w="1800" w:type="dxa"/>
            <w:gridSpan w:val="2"/>
            <w:tcBorders>
              <w:top w:val="single" w:sz="4" w:space="0" w:color="auto"/>
              <w:left w:val="nil"/>
              <w:right w:val="single" w:sz="4" w:space="0" w:color="auto"/>
            </w:tcBorders>
            <w:vAlign w:val="bottom"/>
          </w:tcPr>
          <w:p w14:paraId="5ADBE91A" w14:textId="77777777" w:rsidR="00B01708" w:rsidRPr="00F201C8" w:rsidRDefault="00B01708" w:rsidP="00DD2827">
            <w:pPr>
              <w:spacing w:after="0" w:line="240" w:lineRule="auto"/>
              <w:jc w:val="center"/>
              <w:rPr>
                <w:rFonts w:ascii="Calibri" w:eastAsia="Times New Roman" w:hAnsi="Calibri" w:cs="Times New Roman"/>
                <w:b/>
                <w:bCs/>
                <w:color w:val="000000"/>
                <w:sz w:val="18"/>
                <w:szCs w:val="18"/>
              </w:rPr>
            </w:pPr>
            <w:r w:rsidRPr="00F201C8">
              <w:rPr>
                <w:rFonts w:ascii="Calibri" w:eastAsia="Times New Roman" w:hAnsi="Calibri" w:cs="Times New Roman"/>
                <w:b/>
                <w:bCs/>
                <w:color w:val="000000"/>
                <w:sz w:val="18"/>
                <w:szCs w:val="18"/>
              </w:rPr>
              <w:t>Any intimate partner violence or emotional abuse/coercive control</w:t>
            </w:r>
          </w:p>
        </w:tc>
        <w:tc>
          <w:tcPr>
            <w:tcW w:w="1080" w:type="dxa"/>
            <w:gridSpan w:val="2"/>
            <w:tcBorders>
              <w:top w:val="single" w:sz="4" w:space="0" w:color="auto"/>
              <w:left w:val="single" w:sz="4" w:space="0" w:color="auto"/>
              <w:right w:val="single" w:sz="4" w:space="0" w:color="000000"/>
            </w:tcBorders>
            <w:shd w:val="clear" w:color="auto" w:fill="auto"/>
            <w:vAlign w:val="bottom"/>
            <w:hideMark/>
          </w:tcPr>
          <w:p w14:paraId="418A5E84" w14:textId="77777777" w:rsidR="00B01708" w:rsidRPr="00F201C8" w:rsidRDefault="00B01708" w:rsidP="00DD2827">
            <w:pPr>
              <w:spacing w:after="0" w:line="240" w:lineRule="auto"/>
              <w:jc w:val="center"/>
              <w:rPr>
                <w:rFonts w:ascii="Calibri" w:eastAsia="Times New Roman" w:hAnsi="Calibri" w:cs="Times New Roman"/>
                <w:b/>
                <w:bCs/>
                <w:color w:val="000000"/>
                <w:sz w:val="18"/>
                <w:szCs w:val="18"/>
              </w:rPr>
            </w:pPr>
            <w:r w:rsidRPr="00F201C8">
              <w:rPr>
                <w:rFonts w:ascii="Calibri" w:eastAsia="Times New Roman" w:hAnsi="Calibri" w:cs="Times New Roman"/>
                <w:b/>
                <w:bCs/>
                <w:color w:val="000000"/>
                <w:sz w:val="18"/>
                <w:szCs w:val="18"/>
              </w:rPr>
              <w:t>Sexual assault</w:t>
            </w:r>
          </w:p>
        </w:tc>
        <w:tc>
          <w:tcPr>
            <w:tcW w:w="900" w:type="dxa"/>
            <w:gridSpan w:val="2"/>
            <w:tcBorders>
              <w:top w:val="single" w:sz="4" w:space="0" w:color="auto"/>
              <w:left w:val="nil"/>
              <w:right w:val="single" w:sz="4" w:space="0" w:color="000000"/>
            </w:tcBorders>
            <w:shd w:val="clear" w:color="auto" w:fill="auto"/>
            <w:vAlign w:val="bottom"/>
            <w:hideMark/>
          </w:tcPr>
          <w:p w14:paraId="7458C026" w14:textId="77777777" w:rsidR="00B01708" w:rsidRPr="00F201C8" w:rsidRDefault="00B01708" w:rsidP="00DD2827">
            <w:pPr>
              <w:spacing w:after="0" w:line="240" w:lineRule="auto"/>
              <w:jc w:val="center"/>
              <w:rPr>
                <w:rFonts w:ascii="Calibri" w:eastAsia="Times New Roman" w:hAnsi="Calibri" w:cs="Times New Roman"/>
                <w:b/>
                <w:bCs/>
                <w:color w:val="000000"/>
                <w:sz w:val="18"/>
                <w:szCs w:val="18"/>
              </w:rPr>
            </w:pPr>
            <w:r w:rsidRPr="00F201C8">
              <w:rPr>
                <w:rFonts w:ascii="Calibri" w:eastAsia="Times New Roman" w:hAnsi="Calibri" w:cs="Times New Roman"/>
                <w:b/>
                <w:bCs/>
                <w:color w:val="000000"/>
                <w:sz w:val="18"/>
                <w:szCs w:val="18"/>
              </w:rPr>
              <w:t>Rape</w:t>
            </w:r>
          </w:p>
        </w:tc>
        <w:tc>
          <w:tcPr>
            <w:tcW w:w="1080" w:type="dxa"/>
            <w:gridSpan w:val="2"/>
            <w:tcBorders>
              <w:top w:val="single" w:sz="4" w:space="0" w:color="auto"/>
              <w:left w:val="nil"/>
              <w:right w:val="single" w:sz="4" w:space="0" w:color="000000"/>
            </w:tcBorders>
            <w:shd w:val="clear" w:color="auto" w:fill="auto"/>
            <w:vAlign w:val="bottom"/>
            <w:hideMark/>
          </w:tcPr>
          <w:p w14:paraId="0BD0559D" w14:textId="77777777" w:rsidR="00B01708" w:rsidRPr="00F201C8" w:rsidRDefault="00B01708" w:rsidP="00DD2827">
            <w:pPr>
              <w:spacing w:after="0" w:line="240" w:lineRule="auto"/>
              <w:jc w:val="center"/>
              <w:rPr>
                <w:rFonts w:ascii="Calibri" w:eastAsia="Times New Roman" w:hAnsi="Calibri" w:cs="Times New Roman"/>
                <w:b/>
                <w:bCs/>
                <w:color w:val="000000"/>
                <w:sz w:val="18"/>
                <w:szCs w:val="18"/>
              </w:rPr>
            </w:pPr>
            <w:r w:rsidRPr="00F201C8">
              <w:rPr>
                <w:rFonts w:ascii="Calibri" w:eastAsia="Times New Roman" w:hAnsi="Calibri" w:cs="Times New Roman"/>
                <w:b/>
                <w:bCs/>
                <w:color w:val="000000"/>
                <w:sz w:val="18"/>
                <w:szCs w:val="18"/>
              </w:rPr>
              <w:t>Sexual battery</w:t>
            </w:r>
          </w:p>
        </w:tc>
        <w:tc>
          <w:tcPr>
            <w:tcW w:w="117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2711969" w14:textId="77777777" w:rsidR="00B01708" w:rsidRPr="00F201C8" w:rsidRDefault="00B01708" w:rsidP="00DD2827">
            <w:pPr>
              <w:spacing w:after="0" w:line="240" w:lineRule="auto"/>
              <w:jc w:val="center"/>
              <w:rPr>
                <w:rFonts w:ascii="Calibri" w:eastAsia="Times New Roman" w:hAnsi="Calibri" w:cs="Times New Roman"/>
                <w:b/>
                <w:bCs/>
                <w:color w:val="000000"/>
                <w:sz w:val="18"/>
                <w:szCs w:val="18"/>
              </w:rPr>
            </w:pPr>
            <w:r w:rsidRPr="00F201C8">
              <w:rPr>
                <w:rFonts w:ascii="Calibri" w:eastAsia="Times New Roman" w:hAnsi="Calibri" w:cs="Times New Roman"/>
                <w:b/>
                <w:bCs/>
                <w:color w:val="000000"/>
                <w:sz w:val="18"/>
                <w:szCs w:val="18"/>
              </w:rPr>
              <w:t>Stalking</w:t>
            </w:r>
          </w:p>
        </w:tc>
      </w:tr>
      <w:tr w:rsidR="00B01708" w:rsidRPr="00F201C8" w14:paraId="3D6E62CE" w14:textId="77777777" w:rsidTr="00DD2827">
        <w:trPr>
          <w:trHeight w:val="288"/>
        </w:trPr>
        <w:tc>
          <w:tcPr>
            <w:tcW w:w="306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17FC48CB"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All persons/victims</w:t>
            </w:r>
          </w:p>
        </w:tc>
        <w:tc>
          <w:tcPr>
            <w:tcW w:w="720" w:type="dxa"/>
            <w:tcBorders>
              <w:top w:val="single" w:sz="4" w:space="0" w:color="auto"/>
              <w:left w:val="single" w:sz="4" w:space="0" w:color="auto"/>
              <w:bottom w:val="nil"/>
              <w:right w:val="nil"/>
            </w:tcBorders>
            <w:shd w:val="clear" w:color="auto" w:fill="auto"/>
            <w:noWrap/>
            <w:vAlign w:val="bottom"/>
            <w:hideMark/>
          </w:tcPr>
          <w:p w14:paraId="4481577B"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22.8</w:t>
            </w:r>
          </w:p>
        </w:tc>
        <w:tc>
          <w:tcPr>
            <w:tcW w:w="360" w:type="dxa"/>
            <w:tcBorders>
              <w:top w:val="single" w:sz="4" w:space="0" w:color="auto"/>
              <w:left w:val="nil"/>
              <w:bottom w:val="nil"/>
              <w:right w:val="single" w:sz="4" w:space="0" w:color="auto"/>
            </w:tcBorders>
            <w:shd w:val="clear" w:color="auto" w:fill="auto"/>
            <w:noWrap/>
            <w:vAlign w:val="bottom"/>
            <w:hideMark/>
          </w:tcPr>
          <w:p w14:paraId="3105EB51"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single" w:sz="4" w:space="0" w:color="auto"/>
              <w:left w:val="nil"/>
              <w:bottom w:val="nil"/>
              <w:right w:val="nil"/>
            </w:tcBorders>
            <w:shd w:val="clear" w:color="auto" w:fill="auto"/>
            <w:noWrap/>
            <w:vAlign w:val="bottom"/>
            <w:hideMark/>
          </w:tcPr>
          <w:p w14:paraId="4B214FE7"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4.2</w:t>
            </w:r>
          </w:p>
        </w:tc>
        <w:tc>
          <w:tcPr>
            <w:tcW w:w="360" w:type="dxa"/>
            <w:tcBorders>
              <w:top w:val="single" w:sz="4" w:space="0" w:color="auto"/>
              <w:left w:val="nil"/>
              <w:bottom w:val="nil"/>
              <w:right w:val="single" w:sz="4" w:space="0" w:color="auto"/>
            </w:tcBorders>
            <w:shd w:val="clear" w:color="auto" w:fill="auto"/>
            <w:noWrap/>
            <w:vAlign w:val="bottom"/>
            <w:hideMark/>
          </w:tcPr>
          <w:p w14:paraId="580323B6"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single" w:sz="4" w:space="0" w:color="auto"/>
              <w:left w:val="nil"/>
              <w:bottom w:val="nil"/>
              <w:right w:val="nil"/>
            </w:tcBorders>
            <w:shd w:val="clear" w:color="auto" w:fill="auto"/>
            <w:noWrap/>
            <w:vAlign w:val="bottom"/>
            <w:hideMark/>
          </w:tcPr>
          <w:p w14:paraId="0B7DF24F"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3.1</w:t>
            </w:r>
          </w:p>
        </w:tc>
        <w:tc>
          <w:tcPr>
            <w:tcW w:w="450" w:type="dxa"/>
            <w:tcBorders>
              <w:top w:val="single" w:sz="4" w:space="0" w:color="auto"/>
              <w:left w:val="nil"/>
              <w:bottom w:val="nil"/>
              <w:right w:val="single" w:sz="4" w:space="0" w:color="auto"/>
            </w:tcBorders>
            <w:shd w:val="clear" w:color="auto" w:fill="auto"/>
            <w:noWrap/>
            <w:vAlign w:val="bottom"/>
            <w:hideMark/>
          </w:tcPr>
          <w:p w14:paraId="79C5777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900" w:type="dxa"/>
            <w:tcBorders>
              <w:top w:val="single" w:sz="4" w:space="0" w:color="auto"/>
              <w:left w:val="nil"/>
              <w:bottom w:val="nil"/>
              <w:right w:val="nil"/>
            </w:tcBorders>
            <w:shd w:val="clear" w:color="auto" w:fill="auto"/>
            <w:noWrap/>
            <w:vAlign w:val="bottom"/>
            <w:hideMark/>
          </w:tcPr>
          <w:p w14:paraId="27852E55"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5.6</w:t>
            </w:r>
          </w:p>
        </w:tc>
        <w:tc>
          <w:tcPr>
            <w:tcW w:w="720" w:type="dxa"/>
            <w:tcBorders>
              <w:top w:val="single" w:sz="4" w:space="0" w:color="auto"/>
              <w:left w:val="nil"/>
              <w:bottom w:val="nil"/>
              <w:right w:val="single" w:sz="4" w:space="0" w:color="auto"/>
            </w:tcBorders>
            <w:shd w:val="clear" w:color="auto" w:fill="auto"/>
            <w:noWrap/>
            <w:vAlign w:val="bottom"/>
            <w:hideMark/>
          </w:tcPr>
          <w:p w14:paraId="3B4F308C"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1080" w:type="dxa"/>
            <w:tcBorders>
              <w:top w:val="single" w:sz="4" w:space="0" w:color="auto"/>
              <w:left w:val="nil"/>
              <w:bottom w:val="nil"/>
              <w:right w:val="nil"/>
            </w:tcBorders>
            <w:shd w:val="clear" w:color="auto" w:fill="auto"/>
            <w:vAlign w:val="bottom"/>
          </w:tcPr>
          <w:p w14:paraId="6806312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6.9</w:t>
            </w:r>
          </w:p>
        </w:tc>
        <w:tc>
          <w:tcPr>
            <w:tcW w:w="720" w:type="dxa"/>
            <w:tcBorders>
              <w:top w:val="single" w:sz="4" w:space="0" w:color="auto"/>
              <w:left w:val="nil"/>
              <w:bottom w:val="nil"/>
              <w:right w:val="nil"/>
            </w:tcBorders>
            <w:shd w:val="clear" w:color="auto" w:fill="auto"/>
            <w:vAlign w:val="bottom"/>
          </w:tcPr>
          <w:p w14:paraId="50981A74"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single" w:sz="4" w:space="0" w:color="auto"/>
              <w:left w:val="single" w:sz="4" w:space="0" w:color="auto"/>
              <w:bottom w:val="nil"/>
              <w:right w:val="nil"/>
            </w:tcBorders>
            <w:shd w:val="clear" w:color="auto" w:fill="auto"/>
            <w:noWrap/>
            <w:vAlign w:val="bottom"/>
            <w:hideMark/>
          </w:tcPr>
          <w:p w14:paraId="763BAEF3"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5.1</w:t>
            </w:r>
          </w:p>
        </w:tc>
        <w:tc>
          <w:tcPr>
            <w:tcW w:w="360" w:type="dxa"/>
            <w:tcBorders>
              <w:top w:val="single" w:sz="4" w:space="0" w:color="auto"/>
              <w:left w:val="nil"/>
              <w:bottom w:val="nil"/>
              <w:right w:val="single" w:sz="4" w:space="0" w:color="auto"/>
            </w:tcBorders>
            <w:shd w:val="clear" w:color="auto" w:fill="auto"/>
            <w:noWrap/>
            <w:vAlign w:val="bottom"/>
            <w:hideMark/>
          </w:tcPr>
          <w:p w14:paraId="6AB3A62C"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540" w:type="dxa"/>
            <w:tcBorders>
              <w:top w:val="single" w:sz="4" w:space="0" w:color="auto"/>
              <w:left w:val="nil"/>
              <w:bottom w:val="nil"/>
              <w:right w:val="nil"/>
            </w:tcBorders>
            <w:shd w:val="clear" w:color="auto" w:fill="auto"/>
            <w:noWrap/>
            <w:vAlign w:val="bottom"/>
            <w:hideMark/>
          </w:tcPr>
          <w:p w14:paraId="08FAD69B"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1.5</w:t>
            </w:r>
          </w:p>
        </w:tc>
        <w:tc>
          <w:tcPr>
            <w:tcW w:w="360" w:type="dxa"/>
            <w:tcBorders>
              <w:top w:val="single" w:sz="4" w:space="0" w:color="auto"/>
              <w:left w:val="nil"/>
              <w:bottom w:val="nil"/>
              <w:right w:val="single" w:sz="4" w:space="0" w:color="auto"/>
            </w:tcBorders>
            <w:shd w:val="clear" w:color="auto" w:fill="auto"/>
            <w:noWrap/>
            <w:vAlign w:val="bottom"/>
            <w:hideMark/>
          </w:tcPr>
          <w:p w14:paraId="1A07AC03"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single" w:sz="4" w:space="0" w:color="auto"/>
              <w:left w:val="nil"/>
              <w:bottom w:val="nil"/>
              <w:right w:val="nil"/>
            </w:tcBorders>
            <w:shd w:val="clear" w:color="auto" w:fill="auto"/>
            <w:noWrap/>
            <w:vAlign w:val="bottom"/>
            <w:hideMark/>
          </w:tcPr>
          <w:p w14:paraId="335EAF4E"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3.2</w:t>
            </w:r>
          </w:p>
        </w:tc>
        <w:tc>
          <w:tcPr>
            <w:tcW w:w="360" w:type="dxa"/>
            <w:tcBorders>
              <w:top w:val="single" w:sz="4" w:space="0" w:color="auto"/>
              <w:left w:val="nil"/>
              <w:bottom w:val="nil"/>
              <w:right w:val="single" w:sz="4" w:space="0" w:color="auto"/>
            </w:tcBorders>
            <w:shd w:val="clear" w:color="auto" w:fill="auto"/>
            <w:noWrap/>
            <w:vAlign w:val="bottom"/>
            <w:hideMark/>
          </w:tcPr>
          <w:p w14:paraId="5278105D"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single" w:sz="4" w:space="0" w:color="auto"/>
              <w:left w:val="nil"/>
              <w:bottom w:val="nil"/>
              <w:right w:val="nil"/>
            </w:tcBorders>
            <w:shd w:val="clear" w:color="auto" w:fill="auto"/>
            <w:noWrap/>
            <w:vAlign w:val="bottom"/>
            <w:hideMark/>
          </w:tcPr>
          <w:p w14:paraId="63188F22"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6.4</w:t>
            </w:r>
          </w:p>
        </w:tc>
        <w:tc>
          <w:tcPr>
            <w:tcW w:w="540" w:type="dxa"/>
            <w:tcBorders>
              <w:top w:val="single" w:sz="4" w:space="0" w:color="auto"/>
              <w:left w:val="nil"/>
              <w:bottom w:val="nil"/>
              <w:right w:val="single" w:sz="4" w:space="0" w:color="auto"/>
            </w:tcBorders>
            <w:shd w:val="clear" w:color="auto" w:fill="auto"/>
            <w:noWrap/>
            <w:vAlign w:val="bottom"/>
            <w:hideMark/>
          </w:tcPr>
          <w:p w14:paraId="4037F2E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r>
      <w:tr w:rsidR="00B01708" w:rsidRPr="00F201C8" w14:paraId="678993A7" w14:textId="77777777" w:rsidTr="00DD2827">
        <w:trPr>
          <w:trHeight w:val="288"/>
        </w:trPr>
        <w:tc>
          <w:tcPr>
            <w:tcW w:w="3060" w:type="dxa"/>
            <w:gridSpan w:val="2"/>
            <w:tcBorders>
              <w:top w:val="nil"/>
              <w:left w:val="single" w:sz="4" w:space="0" w:color="auto"/>
              <w:bottom w:val="nil"/>
              <w:right w:val="single" w:sz="4" w:space="0" w:color="000000"/>
            </w:tcBorders>
            <w:shd w:val="clear" w:color="auto" w:fill="auto"/>
            <w:noWrap/>
            <w:vAlign w:val="bottom"/>
          </w:tcPr>
          <w:p w14:paraId="4ED15F56"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Student Type</w:t>
            </w:r>
          </w:p>
        </w:tc>
        <w:tc>
          <w:tcPr>
            <w:tcW w:w="720" w:type="dxa"/>
            <w:tcBorders>
              <w:top w:val="nil"/>
              <w:left w:val="nil"/>
              <w:bottom w:val="nil"/>
              <w:right w:val="nil"/>
            </w:tcBorders>
            <w:shd w:val="clear" w:color="auto" w:fill="auto"/>
            <w:noWrap/>
            <w:vAlign w:val="bottom"/>
          </w:tcPr>
          <w:p w14:paraId="514352AA"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p>
        </w:tc>
        <w:tc>
          <w:tcPr>
            <w:tcW w:w="360" w:type="dxa"/>
            <w:tcBorders>
              <w:top w:val="nil"/>
              <w:left w:val="nil"/>
              <w:bottom w:val="nil"/>
              <w:right w:val="single" w:sz="4" w:space="0" w:color="auto"/>
            </w:tcBorders>
            <w:shd w:val="clear" w:color="auto" w:fill="auto"/>
            <w:noWrap/>
            <w:vAlign w:val="bottom"/>
          </w:tcPr>
          <w:p w14:paraId="1EC7173B"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630" w:type="dxa"/>
            <w:tcBorders>
              <w:top w:val="nil"/>
              <w:left w:val="nil"/>
              <w:bottom w:val="nil"/>
              <w:right w:val="nil"/>
            </w:tcBorders>
            <w:shd w:val="clear" w:color="auto" w:fill="auto"/>
            <w:noWrap/>
            <w:vAlign w:val="bottom"/>
          </w:tcPr>
          <w:p w14:paraId="56D2F33F"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p>
        </w:tc>
        <w:tc>
          <w:tcPr>
            <w:tcW w:w="360" w:type="dxa"/>
            <w:tcBorders>
              <w:top w:val="nil"/>
              <w:left w:val="nil"/>
              <w:bottom w:val="nil"/>
              <w:right w:val="single" w:sz="4" w:space="0" w:color="auto"/>
            </w:tcBorders>
            <w:shd w:val="clear" w:color="auto" w:fill="auto"/>
            <w:noWrap/>
            <w:vAlign w:val="bottom"/>
          </w:tcPr>
          <w:p w14:paraId="75CA964B"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nil"/>
              <w:bottom w:val="nil"/>
              <w:right w:val="nil"/>
            </w:tcBorders>
            <w:shd w:val="clear" w:color="auto" w:fill="auto"/>
            <w:noWrap/>
            <w:vAlign w:val="bottom"/>
          </w:tcPr>
          <w:p w14:paraId="77F4B65A"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p>
        </w:tc>
        <w:tc>
          <w:tcPr>
            <w:tcW w:w="450" w:type="dxa"/>
            <w:tcBorders>
              <w:top w:val="nil"/>
              <w:left w:val="nil"/>
              <w:bottom w:val="nil"/>
              <w:right w:val="single" w:sz="4" w:space="0" w:color="auto"/>
            </w:tcBorders>
            <w:shd w:val="clear" w:color="auto" w:fill="auto"/>
            <w:noWrap/>
            <w:vAlign w:val="bottom"/>
          </w:tcPr>
          <w:p w14:paraId="02048553"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900" w:type="dxa"/>
            <w:tcBorders>
              <w:top w:val="nil"/>
              <w:left w:val="nil"/>
              <w:bottom w:val="nil"/>
              <w:right w:val="nil"/>
            </w:tcBorders>
            <w:shd w:val="clear" w:color="auto" w:fill="auto"/>
            <w:noWrap/>
            <w:vAlign w:val="bottom"/>
          </w:tcPr>
          <w:p w14:paraId="027B608D"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shd w:val="clear" w:color="auto" w:fill="auto"/>
            <w:noWrap/>
            <w:vAlign w:val="bottom"/>
          </w:tcPr>
          <w:p w14:paraId="5233B8D2"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1080" w:type="dxa"/>
            <w:tcBorders>
              <w:top w:val="nil"/>
              <w:left w:val="nil"/>
              <w:bottom w:val="nil"/>
              <w:right w:val="nil"/>
            </w:tcBorders>
          </w:tcPr>
          <w:p w14:paraId="25463896"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11F59EB3"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tcPr>
          <w:p w14:paraId="16D5E217"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p>
        </w:tc>
        <w:tc>
          <w:tcPr>
            <w:tcW w:w="360" w:type="dxa"/>
            <w:tcBorders>
              <w:top w:val="nil"/>
              <w:left w:val="nil"/>
              <w:bottom w:val="nil"/>
              <w:right w:val="single" w:sz="4" w:space="0" w:color="auto"/>
            </w:tcBorders>
            <w:shd w:val="clear" w:color="auto" w:fill="auto"/>
            <w:noWrap/>
            <w:vAlign w:val="bottom"/>
          </w:tcPr>
          <w:p w14:paraId="264F5483"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540" w:type="dxa"/>
            <w:tcBorders>
              <w:top w:val="nil"/>
              <w:left w:val="nil"/>
              <w:bottom w:val="nil"/>
              <w:right w:val="nil"/>
            </w:tcBorders>
            <w:shd w:val="clear" w:color="auto" w:fill="auto"/>
            <w:noWrap/>
            <w:vAlign w:val="bottom"/>
          </w:tcPr>
          <w:p w14:paraId="4C69FC5B"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p>
        </w:tc>
        <w:tc>
          <w:tcPr>
            <w:tcW w:w="360" w:type="dxa"/>
            <w:tcBorders>
              <w:top w:val="nil"/>
              <w:left w:val="nil"/>
              <w:bottom w:val="nil"/>
              <w:right w:val="single" w:sz="4" w:space="0" w:color="auto"/>
            </w:tcBorders>
            <w:shd w:val="clear" w:color="auto" w:fill="auto"/>
            <w:noWrap/>
            <w:vAlign w:val="bottom"/>
          </w:tcPr>
          <w:p w14:paraId="190315F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nil"/>
            </w:tcBorders>
            <w:shd w:val="clear" w:color="auto" w:fill="auto"/>
            <w:noWrap/>
            <w:vAlign w:val="bottom"/>
          </w:tcPr>
          <w:p w14:paraId="266D5ABA"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p>
        </w:tc>
        <w:tc>
          <w:tcPr>
            <w:tcW w:w="360" w:type="dxa"/>
            <w:tcBorders>
              <w:top w:val="nil"/>
              <w:left w:val="nil"/>
              <w:bottom w:val="nil"/>
              <w:right w:val="single" w:sz="4" w:space="0" w:color="auto"/>
            </w:tcBorders>
            <w:shd w:val="clear" w:color="auto" w:fill="auto"/>
            <w:noWrap/>
            <w:vAlign w:val="bottom"/>
          </w:tcPr>
          <w:p w14:paraId="4C3E506F"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630" w:type="dxa"/>
            <w:tcBorders>
              <w:top w:val="nil"/>
              <w:left w:val="nil"/>
              <w:bottom w:val="nil"/>
              <w:right w:val="nil"/>
            </w:tcBorders>
            <w:shd w:val="clear" w:color="auto" w:fill="auto"/>
            <w:noWrap/>
            <w:vAlign w:val="bottom"/>
          </w:tcPr>
          <w:p w14:paraId="0DA09B61"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540" w:type="dxa"/>
            <w:tcBorders>
              <w:top w:val="nil"/>
              <w:left w:val="nil"/>
              <w:bottom w:val="nil"/>
              <w:right w:val="single" w:sz="4" w:space="0" w:color="auto"/>
            </w:tcBorders>
            <w:shd w:val="clear" w:color="auto" w:fill="auto"/>
            <w:noWrap/>
            <w:vAlign w:val="bottom"/>
          </w:tcPr>
          <w:p w14:paraId="65757EAD" w14:textId="77777777" w:rsidR="00B01708" w:rsidRPr="00F201C8" w:rsidRDefault="00B01708" w:rsidP="00DD2827">
            <w:pPr>
              <w:spacing w:after="0" w:line="240" w:lineRule="auto"/>
              <w:rPr>
                <w:rFonts w:ascii="Calibri" w:eastAsia="Times New Roman" w:hAnsi="Calibri" w:cs="Times New Roman"/>
                <w:color w:val="000000"/>
                <w:sz w:val="18"/>
                <w:szCs w:val="18"/>
              </w:rPr>
            </w:pPr>
          </w:p>
        </w:tc>
      </w:tr>
      <w:tr w:rsidR="00B01708" w:rsidRPr="00F201C8" w14:paraId="5B453064" w14:textId="77777777" w:rsidTr="00DD2827">
        <w:trPr>
          <w:trHeight w:val="288"/>
        </w:trPr>
        <w:tc>
          <w:tcPr>
            <w:tcW w:w="257" w:type="dxa"/>
            <w:tcBorders>
              <w:top w:val="nil"/>
              <w:left w:val="single" w:sz="4" w:space="0" w:color="auto"/>
              <w:bottom w:val="nil"/>
              <w:right w:val="nil"/>
            </w:tcBorders>
            <w:shd w:val="clear" w:color="auto" w:fill="auto"/>
            <w:noWrap/>
            <w:vAlign w:val="bottom"/>
          </w:tcPr>
          <w:p w14:paraId="23F26196"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tcPr>
          <w:p w14:paraId="24966AE5"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Graduate Student</w:t>
            </w:r>
          </w:p>
        </w:tc>
        <w:tc>
          <w:tcPr>
            <w:tcW w:w="720" w:type="dxa"/>
            <w:tcBorders>
              <w:top w:val="nil"/>
              <w:left w:val="single" w:sz="4" w:space="0" w:color="auto"/>
              <w:bottom w:val="nil"/>
              <w:right w:val="nil"/>
            </w:tcBorders>
            <w:shd w:val="clear" w:color="auto" w:fill="auto"/>
            <w:noWrap/>
            <w:vAlign w:val="bottom"/>
          </w:tcPr>
          <w:p w14:paraId="398F9DE5"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24.3</w:t>
            </w:r>
          </w:p>
        </w:tc>
        <w:tc>
          <w:tcPr>
            <w:tcW w:w="360" w:type="dxa"/>
            <w:tcBorders>
              <w:top w:val="nil"/>
              <w:left w:val="nil"/>
              <w:bottom w:val="nil"/>
              <w:right w:val="single" w:sz="4" w:space="0" w:color="auto"/>
            </w:tcBorders>
            <w:shd w:val="clear" w:color="auto" w:fill="auto"/>
            <w:noWrap/>
            <w:vAlign w:val="bottom"/>
          </w:tcPr>
          <w:p w14:paraId="55A937B3"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w:t>
            </w:r>
          </w:p>
        </w:tc>
        <w:tc>
          <w:tcPr>
            <w:tcW w:w="630" w:type="dxa"/>
            <w:tcBorders>
              <w:top w:val="nil"/>
              <w:left w:val="nil"/>
              <w:bottom w:val="nil"/>
              <w:right w:val="nil"/>
            </w:tcBorders>
            <w:shd w:val="clear" w:color="auto" w:fill="auto"/>
            <w:noWrap/>
            <w:vAlign w:val="bottom"/>
          </w:tcPr>
          <w:p w14:paraId="57CAC23D"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4.3</w:t>
            </w:r>
          </w:p>
        </w:tc>
        <w:tc>
          <w:tcPr>
            <w:tcW w:w="360" w:type="dxa"/>
            <w:tcBorders>
              <w:top w:val="nil"/>
              <w:left w:val="nil"/>
              <w:bottom w:val="nil"/>
              <w:right w:val="single" w:sz="4" w:space="0" w:color="auto"/>
            </w:tcBorders>
            <w:shd w:val="clear" w:color="auto" w:fill="auto"/>
            <w:noWrap/>
            <w:vAlign w:val="bottom"/>
          </w:tcPr>
          <w:p w14:paraId="188A93CD"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w:t>
            </w:r>
          </w:p>
        </w:tc>
        <w:tc>
          <w:tcPr>
            <w:tcW w:w="720" w:type="dxa"/>
            <w:tcBorders>
              <w:top w:val="nil"/>
              <w:left w:val="nil"/>
              <w:bottom w:val="nil"/>
              <w:right w:val="nil"/>
            </w:tcBorders>
            <w:shd w:val="clear" w:color="auto" w:fill="auto"/>
            <w:noWrap/>
            <w:vAlign w:val="bottom"/>
          </w:tcPr>
          <w:p w14:paraId="1754D9B2"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3.2</w:t>
            </w:r>
          </w:p>
        </w:tc>
        <w:tc>
          <w:tcPr>
            <w:tcW w:w="450" w:type="dxa"/>
            <w:tcBorders>
              <w:top w:val="nil"/>
              <w:left w:val="nil"/>
              <w:bottom w:val="nil"/>
              <w:right w:val="single" w:sz="4" w:space="0" w:color="auto"/>
            </w:tcBorders>
            <w:shd w:val="clear" w:color="auto" w:fill="auto"/>
            <w:noWrap/>
            <w:vAlign w:val="bottom"/>
          </w:tcPr>
          <w:p w14:paraId="2D303A50"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noWrap/>
            <w:vAlign w:val="bottom"/>
          </w:tcPr>
          <w:p w14:paraId="2E39CED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5.3</w:t>
            </w:r>
          </w:p>
        </w:tc>
        <w:tc>
          <w:tcPr>
            <w:tcW w:w="720" w:type="dxa"/>
            <w:tcBorders>
              <w:top w:val="nil"/>
              <w:left w:val="nil"/>
              <w:bottom w:val="nil"/>
              <w:right w:val="single" w:sz="4" w:space="0" w:color="auto"/>
            </w:tcBorders>
            <w:shd w:val="clear" w:color="auto" w:fill="auto"/>
            <w:noWrap/>
            <w:vAlign w:val="bottom"/>
          </w:tcPr>
          <w:p w14:paraId="7AC0649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w:t>
            </w:r>
          </w:p>
        </w:tc>
        <w:tc>
          <w:tcPr>
            <w:tcW w:w="1080" w:type="dxa"/>
            <w:tcBorders>
              <w:top w:val="nil"/>
              <w:left w:val="nil"/>
              <w:bottom w:val="nil"/>
              <w:right w:val="nil"/>
            </w:tcBorders>
            <w:shd w:val="clear" w:color="auto" w:fill="auto"/>
            <w:vAlign w:val="bottom"/>
          </w:tcPr>
          <w:p w14:paraId="41E0034B"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6.7</w:t>
            </w:r>
          </w:p>
        </w:tc>
        <w:tc>
          <w:tcPr>
            <w:tcW w:w="720" w:type="dxa"/>
            <w:tcBorders>
              <w:top w:val="nil"/>
              <w:left w:val="nil"/>
              <w:bottom w:val="nil"/>
              <w:right w:val="nil"/>
            </w:tcBorders>
            <w:shd w:val="clear" w:color="auto" w:fill="auto"/>
            <w:vAlign w:val="bottom"/>
          </w:tcPr>
          <w:p w14:paraId="49EB39A0"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w:t>
            </w:r>
          </w:p>
        </w:tc>
        <w:tc>
          <w:tcPr>
            <w:tcW w:w="720" w:type="dxa"/>
            <w:tcBorders>
              <w:top w:val="nil"/>
              <w:left w:val="single" w:sz="4" w:space="0" w:color="auto"/>
              <w:bottom w:val="nil"/>
              <w:right w:val="nil"/>
            </w:tcBorders>
            <w:shd w:val="clear" w:color="auto" w:fill="auto"/>
            <w:noWrap/>
            <w:vAlign w:val="bottom"/>
          </w:tcPr>
          <w:p w14:paraId="600E7FBF"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5.2</w:t>
            </w:r>
          </w:p>
        </w:tc>
        <w:tc>
          <w:tcPr>
            <w:tcW w:w="360" w:type="dxa"/>
            <w:tcBorders>
              <w:top w:val="nil"/>
              <w:left w:val="nil"/>
              <w:bottom w:val="nil"/>
              <w:right w:val="single" w:sz="4" w:space="0" w:color="auto"/>
            </w:tcBorders>
            <w:shd w:val="clear" w:color="auto" w:fill="auto"/>
            <w:noWrap/>
            <w:vAlign w:val="bottom"/>
          </w:tcPr>
          <w:p w14:paraId="2747AD50"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w:t>
            </w:r>
          </w:p>
        </w:tc>
        <w:tc>
          <w:tcPr>
            <w:tcW w:w="540" w:type="dxa"/>
            <w:tcBorders>
              <w:top w:val="nil"/>
              <w:left w:val="nil"/>
              <w:bottom w:val="nil"/>
              <w:right w:val="nil"/>
            </w:tcBorders>
            <w:shd w:val="clear" w:color="auto" w:fill="auto"/>
            <w:noWrap/>
            <w:vAlign w:val="bottom"/>
          </w:tcPr>
          <w:p w14:paraId="03D09143"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1.4</w:t>
            </w:r>
          </w:p>
        </w:tc>
        <w:tc>
          <w:tcPr>
            <w:tcW w:w="360" w:type="dxa"/>
            <w:tcBorders>
              <w:top w:val="nil"/>
              <w:left w:val="nil"/>
              <w:bottom w:val="nil"/>
              <w:right w:val="single" w:sz="4" w:space="0" w:color="auto"/>
            </w:tcBorders>
            <w:shd w:val="clear" w:color="auto" w:fill="auto"/>
            <w:noWrap/>
            <w:vAlign w:val="bottom"/>
          </w:tcPr>
          <w:p w14:paraId="7361577B"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w:t>
            </w:r>
          </w:p>
        </w:tc>
        <w:tc>
          <w:tcPr>
            <w:tcW w:w="720" w:type="dxa"/>
            <w:tcBorders>
              <w:top w:val="nil"/>
              <w:left w:val="nil"/>
              <w:bottom w:val="nil"/>
              <w:right w:val="nil"/>
            </w:tcBorders>
            <w:shd w:val="clear" w:color="auto" w:fill="auto"/>
            <w:noWrap/>
            <w:vAlign w:val="bottom"/>
          </w:tcPr>
          <w:p w14:paraId="786606F6"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3.3</w:t>
            </w:r>
          </w:p>
        </w:tc>
        <w:tc>
          <w:tcPr>
            <w:tcW w:w="360" w:type="dxa"/>
            <w:tcBorders>
              <w:top w:val="nil"/>
              <w:left w:val="nil"/>
              <w:bottom w:val="nil"/>
              <w:right w:val="single" w:sz="4" w:space="0" w:color="auto"/>
            </w:tcBorders>
            <w:shd w:val="clear" w:color="auto" w:fill="auto"/>
            <w:noWrap/>
            <w:vAlign w:val="bottom"/>
          </w:tcPr>
          <w:p w14:paraId="7D26002D"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w:t>
            </w:r>
          </w:p>
        </w:tc>
        <w:tc>
          <w:tcPr>
            <w:tcW w:w="630" w:type="dxa"/>
            <w:tcBorders>
              <w:top w:val="nil"/>
              <w:left w:val="nil"/>
              <w:bottom w:val="nil"/>
              <w:right w:val="nil"/>
            </w:tcBorders>
            <w:shd w:val="clear" w:color="auto" w:fill="auto"/>
            <w:noWrap/>
            <w:vAlign w:val="bottom"/>
          </w:tcPr>
          <w:p w14:paraId="35E1C572"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7.6</w:t>
            </w:r>
          </w:p>
        </w:tc>
        <w:tc>
          <w:tcPr>
            <w:tcW w:w="540" w:type="dxa"/>
            <w:tcBorders>
              <w:top w:val="nil"/>
              <w:left w:val="nil"/>
              <w:bottom w:val="nil"/>
              <w:right w:val="single" w:sz="4" w:space="0" w:color="auto"/>
            </w:tcBorders>
            <w:shd w:val="clear" w:color="auto" w:fill="auto"/>
            <w:noWrap/>
            <w:vAlign w:val="bottom"/>
          </w:tcPr>
          <w:p w14:paraId="31606D13"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w:t>
            </w:r>
          </w:p>
        </w:tc>
      </w:tr>
      <w:tr w:rsidR="00B01708" w:rsidRPr="00F201C8" w14:paraId="4712CCF0" w14:textId="77777777" w:rsidTr="00DD2827">
        <w:trPr>
          <w:trHeight w:val="288"/>
        </w:trPr>
        <w:tc>
          <w:tcPr>
            <w:tcW w:w="257" w:type="dxa"/>
            <w:tcBorders>
              <w:top w:val="nil"/>
              <w:left w:val="single" w:sz="4" w:space="0" w:color="auto"/>
              <w:bottom w:val="nil"/>
              <w:right w:val="nil"/>
            </w:tcBorders>
            <w:shd w:val="clear" w:color="auto" w:fill="auto"/>
            <w:noWrap/>
            <w:vAlign w:val="bottom"/>
          </w:tcPr>
          <w:p w14:paraId="085E58E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tcPr>
          <w:p w14:paraId="268550F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Professional Student</w:t>
            </w:r>
          </w:p>
        </w:tc>
        <w:tc>
          <w:tcPr>
            <w:tcW w:w="720" w:type="dxa"/>
            <w:tcBorders>
              <w:top w:val="nil"/>
              <w:left w:val="single" w:sz="4" w:space="0" w:color="auto"/>
              <w:bottom w:val="nil"/>
              <w:right w:val="nil"/>
            </w:tcBorders>
            <w:shd w:val="clear" w:color="auto" w:fill="auto"/>
            <w:noWrap/>
            <w:vAlign w:val="bottom"/>
          </w:tcPr>
          <w:p w14:paraId="637FCC4D"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21.6</w:t>
            </w:r>
          </w:p>
        </w:tc>
        <w:tc>
          <w:tcPr>
            <w:tcW w:w="360" w:type="dxa"/>
            <w:tcBorders>
              <w:top w:val="nil"/>
              <w:left w:val="nil"/>
              <w:bottom w:val="nil"/>
              <w:right w:val="single" w:sz="4" w:space="0" w:color="auto"/>
            </w:tcBorders>
            <w:shd w:val="clear" w:color="auto" w:fill="auto"/>
            <w:noWrap/>
            <w:vAlign w:val="bottom"/>
          </w:tcPr>
          <w:p w14:paraId="38CD8522"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tcPr>
          <w:p w14:paraId="3F79370D"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4.2</w:t>
            </w:r>
          </w:p>
        </w:tc>
        <w:tc>
          <w:tcPr>
            <w:tcW w:w="360" w:type="dxa"/>
            <w:tcBorders>
              <w:top w:val="nil"/>
              <w:left w:val="nil"/>
              <w:bottom w:val="nil"/>
              <w:right w:val="single" w:sz="4" w:space="0" w:color="auto"/>
            </w:tcBorders>
            <w:shd w:val="clear" w:color="auto" w:fill="auto"/>
            <w:noWrap/>
            <w:vAlign w:val="bottom"/>
          </w:tcPr>
          <w:p w14:paraId="2841D56D"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tcPr>
          <w:p w14:paraId="00A5791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3.1</w:t>
            </w:r>
          </w:p>
        </w:tc>
        <w:tc>
          <w:tcPr>
            <w:tcW w:w="450" w:type="dxa"/>
            <w:tcBorders>
              <w:top w:val="nil"/>
              <w:left w:val="nil"/>
              <w:bottom w:val="nil"/>
              <w:right w:val="single" w:sz="4" w:space="0" w:color="auto"/>
            </w:tcBorders>
            <w:shd w:val="clear" w:color="auto" w:fill="auto"/>
            <w:noWrap/>
            <w:vAlign w:val="bottom"/>
          </w:tcPr>
          <w:p w14:paraId="672212B5"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tcPr>
          <w:p w14:paraId="213496EE"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5.8</w:t>
            </w:r>
          </w:p>
        </w:tc>
        <w:tc>
          <w:tcPr>
            <w:tcW w:w="720" w:type="dxa"/>
            <w:tcBorders>
              <w:top w:val="nil"/>
              <w:left w:val="nil"/>
              <w:bottom w:val="nil"/>
              <w:right w:val="single" w:sz="4" w:space="0" w:color="auto"/>
            </w:tcBorders>
            <w:shd w:val="clear" w:color="auto" w:fill="auto"/>
            <w:noWrap/>
            <w:vAlign w:val="bottom"/>
          </w:tcPr>
          <w:p w14:paraId="798ED9FC"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1080" w:type="dxa"/>
            <w:tcBorders>
              <w:top w:val="nil"/>
              <w:left w:val="nil"/>
              <w:bottom w:val="nil"/>
              <w:right w:val="nil"/>
            </w:tcBorders>
            <w:shd w:val="clear" w:color="auto" w:fill="auto"/>
            <w:vAlign w:val="bottom"/>
          </w:tcPr>
          <w:p w14:paraId="784D9B38"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7.1</w:t>
            </w:r>
          </w:p>
        </w:tc>
        <w:tc>
          <w:tcPr>
            <w:tcW w:w="720" w:type="dxa"/>
            <w:tcBorders>
              <w:top w:val="nil"/>
              <w:left w:val="nil"/>
              <w:bottom w:val="nil"/>
              <w:right w:val="nil"/>
            </w:tcBorders>
            <w:shd w:val="clear" w:color="auto" w:fill="auto"/>
            <w:vAlign w:val="bottom"/>
          </w:tcPr>
          <w:p w14:paraId="5448AB27"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tcPr>
          <w:p w14:paraId="02DAE218"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5.0</w:t>
            </w:r>
          </w:p>
        </w:tc>
        <w:tc>
          <w:tcPr>
            <w:tcW w:w="360" w:type="dxa"/>
            <w:tcBorders>
              <w:top w:val="nil"/>
              <w:left w:val="nil"/>
              <w:bottom w:val="nil"/>
              <w:right w:val="single" w:sz="4" w:space="0" w:color="auto"/>
            </w:tcBorders>
            <w:shd w:val="clear" w:color="auto" w:fill="auto"/>
            <w:noWrap/>
            <w:vAlign w:val="bottom"/>
          </w:tcPr>
          <w:p w14:paraId="22206DEA"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tcPr>
          <w:p w14:paraId="5125708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1.5</w:t>
            </w:r>
          </w:p>
        </w:tc>
        <w:tc>
          <w:tcPr>
            <w:tcW w:w="360" w:type="dxa"/>
            <w:tcBorders>
              <w:top w:val="nil"/>
              <w:left w:val="nil"/>
              <w:bottom w:val="nil"/>
              <w:right w:val="single" w:sz="4" w:space="0" w:color="auto"/>
            </w:tcBorders>
            <w:shd w:val="clear" w:color="auto" w:fill="auto"/>
            <w:noWrap/>
            <w:vAlign w:val="bottom"/>
          </w:tcPr>
          <w:p w14:paraId="245A65E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tcPr>
          <w:p w14:paraId="3B0307C2"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3.2</w:t>
            </w:r>
          </w:p>
        </w:tc>
        <w:tc>
          <w:tcPr>
            <w:tcW w:w="360" w:type="dxa"/>
            <w:tcBorders>
              <w:top w:val="nil"/>
              <w:left w:val="nil"/>
              <w:bottom w:val="nil"/>
              <w:right w:val="single" w:sz="4" w:space="0" w:color="auto"/>
            </w:tcBorders>
            <w:shd w:val="clear" w:color="auto" w:fill="auto"/>
            <w:noWrap/>
            <w:vAlign w:val="bottom"/>
          </w:tcPr>
          <w:p w14:paraId="7E4D7EF4"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tcPr>
          <w:p w14:paraId="7E0C62E7"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5.3</w:t>
            </w:r>
          </w:p>
        </w:tc>
        <w:tc>
          <w:tcPr>
            <w:tcW w:w="540" w:type="dxa"/>
            <w:tcBorders>
              <w:top w:val="nil"/>
              <w:left w:val="nil"/>
              <w:bottom w:val="nil"/>
              <w:right w:val="single" w:sz="4" w:space="0" w:color="auto"/>
            </w:tcBorders>
            <w:shd w:val="clear" w:color="auto" w:fill="auto"/>
            <w:noWrap/>
            <w:vAlign w:val="bottom"/>
          </w:tcPr>
          <w:p w14:paraId="3C3B3952"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r>
      <w:tr w:rsidR="00B01708" w:rsidRPr="00F201C8" w14:paraId="21EF1A79" w14:textId="77777777" w:rsidTr="00DD2827">
        <w:trPr>
          <w:trHeight w:val="288"/>
        </w:trPr>
        <w:tc>
          <w:tcPr>
            <w:tcW w:w="3060" w:type="dxa"/>
            <w:gridSpan w:val="2"/>
            <w:tcBorders>
              <w:top w:val="nil"/>
              <w:left w:val="single" w:sz="4" w:space="0" w:color="auto"/>
              <w:bottom w:val="nil"/>
              <w:right w:val="single" w:sz="4" w:space="0" w:color="000000"/>
            </w:tcBorders>
            <w:shd w:val="clear" w:color="auto" w:fill="auto"/>
            <w:noWrap/>
            <w:vAlign w:val="bottom"/>
            <w:hideMark/>
          </w:tcPr>
          <w:p w14:paraId="374CFE56"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Length of enrollment</w:t>
            </w:r>
          </w:p>
        </w:tc>
        <w:tc>
          <w:tcPr>
            <w:tcW w:w="720" w:type="dxa"/>
            <w:tcBorders>
              <w:top w:val="nil"/>
              <w:left w:val="nil"/>
              <w:bottom w:val="nil"/>
              <w:right w:val="nil"/>
            </w:tcBorders>
            <w:shd w:val="clear" w:color="auto" w:fill="auto"/>
            <w:noWrap/>
            <w:vAlign w:val="bottom"/>
            <w:hideMark/>
          </w:tcPr>
          <w:p w14:paraId="1FC5F958"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08FB5F1E"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2E7CB39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0101F8A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43ACE7DF"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5B48419C"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7E09DCAD"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5B63E556"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1080" w:type="dxa"/>
            <w:tcBorders>
              <w:top w:val="nil"/>
              <w:left w:val="nil"/>
              <w:bottom w:val="nil"/>
              <w:right w:val="nil"/>
            </w:tcBorders>
          </w:tcPr>
          <w:p w14:paraId="22620443"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254A4706"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2D936C0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0BA3060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082B2612"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7A6026C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55BB860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6112172"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2A3CCBA9"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795DE38A"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r>
      <w:tr w:rsidR="00B01708" w:rsidRPr="00F201C8" w14:paraId="467EF069"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6CD758D0"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1C7720FF"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Less than 24 months</w:t>
            </w:r>
          </w:p>
        </w:tc>
        <w:tc>
          <w:tcPr>
            <w:tcW w:w="720" w:type="dxa"/>
            <w:tcBorders>
              <w:top w:val="nil"/>
              <w:left w:val="single" w:sz="4" w:space="0" w:color="auto"/>
              <w:bottom w:val="nil"/>
              <w:right w:val="nil"/>
            </w:tcBorders>
            <w:shd w:val="clear" w:color="auto" w:fill="auto"/>
            <w:noWrap/>
            <w:vAlign w:val="bottom"/>
            <w:hideMark/>
          </w:tcPr>
          <w:p w14:paraId="21398CD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20.8</w:t>
            </w:r>
          </w:p>
        </w:tc>
        <w:tc>
          <w:tcPr>
            <w:tcW w:w="360" w:type="dxa"/>
            <w:tcBorders>
              <w:top w:val="nil"/>
              <w:left w:val="nil"/>
              <w:bottom w:val="nil"/>
              <w:right w:val="single" w:sz="4" w:space="0" w:color="auto"/>
            </w:tcBorders>
            <w:shd w:val="clear" w:color="auto" w:fill="auto"/>
            <w:noWrap/>
            <w:vAlign w:val="bottom"/>
            <w:hideMark/>
          </w:tcPr>
          <w:p w14:paraId="37DBC78D"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05834AB6"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4.3</w:t>
            </w:r>
          </w:p>
        </w:tc>
        <w:tc>
          <w:tcPr>
            <w:tcW w:w="360" w:type="dxa"/>
            <w:tcBorders>
              <w:top w:val="nil"/>
              <w:left w:val="nil"/>
              <w:bottom w:val="nil"/>
              <w:right w:val="single" w:sz="4" w:space="0" w:color="auto"/>
            </w:tcBorders>
            <w:shd w:val="clear" w:color="auto" w:fill="auto"/>
            <w:noWrap/>
            <w:vAlign w:val="bottom"/>
            <w:hideMark/>
          </w:tcPr>
          <w:p w14:paraId="18D5DD7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5F9E04A8"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3.1</w:t>
            </w:r>
          </w:p>
        </w:tc>
        <w:tc>
          <w:tcPr>
            <w:tcW w:w="450" w:type="dxa"/>
            <w:tcBorders>
              <w:top w:val="nil"/>
              <w:left w:val="nil"/>
              <w:bottom w:val="nil"/>
              <w:right w:val="single" w:sz="4" w:space="0" w:color="auto"/>
            </w:tcBorders>
            <w:shd w:val="clear" w:color="auto" w:fill="auto"/>
            <w:noWrap/>
            <w:vAlign w:val="bottom"/>
            <w:hideMark/>
          </w:tcPr>
          <w:p w14:paraId="4C25867C"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56A51AA3"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5.9</w:t>
            </w:r>
          </w:p>
        </w:tc>
        <w:tc>
          <w:tcPr>
            <w:tcW w:w="720" w:type="dxa"/>
            <w:tcBorders>
              <w:top w:val="nil"/>
              <w:left w:val="nil"/>
              <w:bottom w:val="nil"/>
              <w:right w:val="single" w:sz="4" w:space="0" w:color="auto"/>
            </w:tcBorders>
            <w:shd w:val="clear" w:color="auto" w:fill="auto"/>
            <w:noWrap/>
            <w:vAlign w:val="bottom"/>
            <w:hideMark/>
          </w:tcPr>
          <w:p w14:paraId="16FBC605"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53E86962"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7.1</w:t>
            </w:r>
          </w:p>
        </w:tc>
        <w:tc>
          <w:tcPr>
            <w:tcW w:w="720" w:type="dxa"/>
            <w:tcBorders>
              <w:top w:val="nil"/>
              <w:left w:val="nil"/>
              <w:bottom w:val="nil"/>
              <w:right w:val="nil"/>
            </w:tcBorders>
            <w:shd w:val="clear" w:color="auto" w:fill="auto"/>
            <w:vAlign w:val="bottom"/>
          </w:tcPr>
          <w:p w14:paraId="161FBDF4"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5AC6FBF3"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4.7</w:t>
            </w:r>
          </w:p>
        </w:tc>
        <w:tc>
          <w:tcPr>
            <w:tcW w:w="360" w:type="dxa"/>
            <w:tcBorders>
              <w:top w:val="nil"/>
              <w:left w:val="nil"/>
              <w:bottom w:val="nil"/>
              <w:right w:val="single" w:sz="4" w:space="0" w:color="auto"/>
            </w:tcBorders>
            <w:shd w:val="clear" w:color="auto" w:fill="auto"/>
            <w:noWrap/>
            <w:vAlign w:val="bottom"/>
            <w:hideMark/>
          </w:tcPr>
          <w:p w14:paraId="1EBC8FF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42EBC5C8"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1.3</w:t>
            </w:r>
          </w:p>
        </w:tc>
        <w:tc>
          <w:tcPr>
            <w:tcW w:w="360" w:type="dxa"/>
            <w:tcBorders>
              <w:top w:val="nil"/>
              <w:left w:val="nil"/>
              <w:bottom w:val="nil"/>
              <w:right w:val="single" w:sz="4" w:space="0" w:color="auto"/>
            </w:tcBorders>
            <w:shd w:val="clear" w:color="auto" w:fill="auto"/>
            <w:noWrap/>
            <w:vAlign w:val="bottom"/>
            <w:hideMark/>
          </w:tcPr>
          <w:p w14:paraId="6A0F5555"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6949894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3.1</w:t>
            </w:r>
          </w:p>
        </w:tc>
        <w:tc>
          <w:tcPr>
            <w:tcW w:w="360" w:type="dxa"/>
            <w:tcBorders>
              <w:top w:val="nil"/>
              <w:left w:val="nil"/>
              <w:bottom w:val="nil"/>
              <w:right w:val="single" w:sz="4" w:space="0" w:color="auto"/>
            </w:tcBorders>
            <w:shd w:val="clear" w:color="auto" w:fill="auto"/>
            <w:noWrap/>
            <w:vAlign w:val="bottom"/>
            <w:hideMark/>
          </w:tcPr>
          <w:p w14:paraId="45234141"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748B2EC1"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6.5</w:t>
            </w:r>
          </w:p>
        </w:tc>
        <w:tc>
          <w:tcPr>
            <w:tcW w:w="540" w:type="dxa"/>
            <w:tcBorders>
              <w:top w:val="nil"/>
              <w:left w:val="nil"/>
              <w:bottom w:val="nil"/>
              <w:right w:val="single" w:sz="4" w:space="0" w:color="auto"/>
            </w:tcBorders>
            <w:shd w:val="clear" w:color="auto" w:fill="auto"/>
            <w:noWrap/>
            <w:vAlign w:val="bottom"/>
            <w:hideMark/>
          </w:tcPr>
          <w:p w14:paraId="1A8DA1A5"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r>
      <w:tr w:rsidR="00B01708" w:rsidRPr="00F201C8" w14:paraId="2D6A881D"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0ED9D233"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5561B123"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24 months or more</w:t>
            </w:r>
          </w:p>
        </w:tc>
        <w:tc>
          <w:tcPr>
            <w:tcW w:w="720" w:type="dxa"/>
            <w:tcBorders>
              <w:top w:val="nil"/>
              <w:left w:val="single" w:sz="4" w:space="0" w:color="auto"/>
              <w:bottom w:val="nil"/>
              <w:right w:val="nil"/>
            </w:tcBorders>
            <w:shd w:val="clear" w:color="auto" w:fill="auto"/>
            <w:noWrap/>
            <w:vAlign w:val="bottom"/>
            <w:hideMark/>
          </w:tcPr>
          <w:p w14:paraId="1FD577EA"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28.1</w:t>
            </w:r>
          </w:p>
        </w:tc>
        <w:tc>
          <w:tcPr>
            <w:tcW w:w="360" w:type="dxa"/>
            <w:tcBorders>
              <w:top w:val="nil"/>
              <w:left w:val="nil"/>
              <w:bottom w:val="nil"/>
              <w:right w:val="single" w:sz="4" w:space="0" w:color="auto"/>
            </w:tcBorders>
            <w:shd w:val="clear" w:color="auto" w:fill="auto"/>
            <w:noWrap/>
            <w:vAlign w:val="bottom"/>
            <w:hideMark/>
          </w:tcPr>
          <w:p w14:paraId="5B660A92"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74B07693"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3.4</w:t>
            </w:r>
          </w:p>
        </w:tc>
        <w:tc>
          <w:tcPr>
            <w:tcW w:w="360" w:type="dxa"/>
            <w:tcBorders>
              <w:top w:val="nil"/>
              <w:left w:val="nil"/>
              <w:bottom w:val="nil"/>
              <w:right w:val="single" w:sz="4" w:space="0" w:color="auto"/>
            </w:tcBorders>
            <w:shd w:val="clear" w:color="auto" w:fill="auto"/>
            <w:noWrap/>
            <w:vAlign w:val="bottom"/>
            <w:hideMark/>
          </w:tcPr>
          <w:p w14:paraId="30C1E90D"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1A16771C"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3.2</w:t>
            </w:r>
          </w:p>
        </w:tc>
        <w:tc>
          <w:tcPr>
            <w:tcW w:w="450" w:type="dxa"/>
            <w:tcBorders>
              <w:top w:val="nil"/>
              <w:left w:val="nil"/>
              <w:bottom w:val="nil"/>
              <w:right w:val="single" w:sz="4" w:space="0" w:color="auto"/>
            </w:tcBorders>
            <w:shd w:val="clear" w:color="auto" w:fill="auto"/>
            <w:noWrap/>
            <w:vAlign w:val="bottom"/>
            <w:hideMark/>
          </w:tcPr>
          <w:p w14:paraId="6AE42969"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900" w:type="dxa"/>
            <w:tcBorders>
              <w:top w:val="nil"/>
              <w:left w:val="nil"/>
              <w:bottom w:val="nil"/>
              <w:right w:val="nil"/>
            </w:tcBorders>
            <w:shd w:val="clear" w:color="auto" w:fill="auto"/>
            <w:noWrap/>
            <w:vAlign w:val="bottom"/>
            <w:hideMark/>
          </w:tcPr>
          <w:p w14:paraId="4E15A2D8"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4.8</w:t>
            </w:r>
          </w:p>
        </w:tc>
        <w:tc>
          <w:tcPr>
            <w:tcW w:w="720" w:type="dxa"/>
            <w:tcBorders>
              <w:top w:val="nil"/>
              <w:left w:val="nil"/>
              <w:bottom w:val="nil"/>
              <w:right w:val="single" w:sz="4" w:space="0" w:color="auto"/>
            </w:tcBorders>
            <w:shd w:val="clear" w:color="auto" w:fill="auto"/>
            <w:noWrap/>
            <w:vAlign w:val="bottom"/>
            <w:hideMark/>
          </w:tcPr>
          <w:p w14:paraId="2F15227E"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58D9166F"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6.3</w:t>
            </w:r>
          </w:p>
        </w:tc>
        <w:tc>
          <w:tcPr>
            <w:tcW w:w="720" w:type="dxa"/>
            <w:tcBorders>
              <w:top w:val="nil"/>
              <w:left w:val="nil"/>
              <w:bottom w:val="nil"/>
              <w:right w:val="nil"/>
            </w:tcBorders>
            <w:shd w:val="clear" w:color="auto" w:fill="auto"/>
            <w:vAlign w:val="bottom"/>
          </w:tcPr>
          <w:p w14:paraId="1B3E9849"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4B64FAF1"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5.4</w:t>
            </w:r>
          </w:p>
        </w:tc>
        <w:tc>
          <w:tcPr>
            <w:tcW w:w="360" w:type="dxa"/>
            <w:tcBorders>
              <w:top w:val="nil"/>
              <w:left w:val="nil"/>
              <w:bottom w:val="nil"/>
              <w:right w:val="single" w:sz="4" w:space="0" w:color="auto"/>
            </w:tcBorders>
            <w:shd w:val="clear" w:color="auto" w:fill="auto"/>
            <w:noWrap/>
            <w:vAlign w:val="bottom"/>
            <w:hideMark/>
          </w:tcPr>
          <w:p w14:paraId="7BFBC1E5"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044A5FF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1.6</w:t>
            </w:r>
          </w:p>
        </w:tc>
        <w:tc>
          <w:tcPr>
            <w:tcW w:w="360" w:type="dxa"/>
            <w:tcBorders>
              <w:top w:val="nil"/>
              <w:left w:val="nil"/>
              <w:bottom w:val="nil"/>
              <w:right w:val="single" w:sz="4" w:space="0" w:color="auto"/>
            </w:tcBorders>
            <w:shd w:val="clear" w:color="auto" w:fill="auto"/>
            <w:noWrap/>
            <w:vAlign w:val="bottom"/>
            <w:hideMark/>
          </w:tcPr>
          <w:p w14:paraId="344F2379"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5B10B60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3.0</w:t>
            </w:r>
          </w:p>
        </w:tc>
        <w:tc>
          <w:tcPr>
            <w:tcW w:w="360" w:type="dxa"/>
            <w:tcBorders>
              <w:top w:val="nil"/>
              <w:left w:val="nil"/>
              <w:bottom w:val="nil"/>
              <w:right w:val="single" w:sz="4" w:space="0" w:color="auto"/>
            </w:tcBorders>
            <w:shd w:val="clear" w:color="auto" w:fill="auto"/>
            <w:noWrap/>
            <w:vAlign w:val="bottom"/>
            <w:hideMark/>
          </w:tcPr>
          <w:p w14:paraId="2B23A839"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11F95459"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6.6</w:t>
            </w:r>
          </w:p>
        </w:tc>
        <w:tc>
          <w:tcPr>
            <w:tcW w:w="540" w:type="dxa"/>
            <w:tcBorders>
              <w:top w:val="nil"/>
              <w:left w:val="nil"/>
              <w:bottom w:val="nil"/>
              <w:right w:val="single" w:sz="4" w:space="0" w:color="auto"/>
            </w:tcBorders>
            <w:shd w:val="clear" w:color="auto" w:fill="auto"/>
            <w:noWrap/>
            <w:vAlign w:val="bottom"/>
            <w:hideMark/>
          </w:tcPr>
          <w:p w14:paraId="2525924E"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r>
      <w:tr w:rsidR="00B01708" w:rsidRPr="00F201C8" w14:paraId="04E63DD3" w14:textId="77777777" w:rsidTr="00DD2827">
        <w:trPr>
          <w:trHeight w:val="288"/>
        </w:trPr>
        <w:tc>
          <w:tcPr>
            <w:tcW w:w="3060" w:type="dxa"/>
            <w:gridSpan w:val="2"/>
            <w:tcBorders>
              <w:top w:val="nil"/>
              <w:left w:val="single" w:sz="4" w:space="0" w:color="auto"/>
              <w:bottom w:val="nil"/>
              <w:right w:val="single" w:sz="4" w:space="0" w:color="000000"/>
            </w:tcBorders>
            <w:shd w:val="clear" w:color="auto" w:fill="auto"/>
            <w:noWrap/>
            <w:vAlign w:val="bottom"/>
            <w:hideMark/>
          </w:tcPr>
          <w:p w14:paraId="6AF488D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Age</w:t>
            </w:r>
          </w:p>
        </w:tc>
        <w:tc>
          <w:tcPr>
            <w:tcW w:w="720" w:type="dxa"/>
            <w:tcBorders>
              <w:top w:val="nil"/>
              <w:left w:val="nil"/>
              <w:bottom w:val="nil"/>
              <w:right w:val="nil"/>
            </w:tcBorders>
            <w:shd w:val="clear" w:color="auto" w:fill="auto"/>
            <w:noWrap/>
            <w:vAlign w:val="bottom"/>
            <w:hideMark/>
          </w:tcPr>
          <w:p w14:paraId="423284CF"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271DD7D6"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3EEDF007"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491E1ABA"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22F437C6"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0E0C777B"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0F506747"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1A96CE1C"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1080" w:type="dxa"/>
            <w:tcBorders>
              <w:top w:val="nil"/>
              <w:left w:val="nil"/>
              <w:bottom w:val="nil"/>
              <w:right w:val="nil"/>
            </w:tcBorders>
          </w:tcPr>
          <w:p w14:paraId="266DCE4F"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5D9060C6"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06DD6EFD"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77F79854"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709BC619"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230BA96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116E21FF"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491ADDBF"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26B9C560"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3FD5B750"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r>
      <w:tr w:rsidR="00B01708" w:rsidRPr="00F201C8" w14:paraId="56211106"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0FDE7F41"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65C48B8C"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Less than 25</w:t>
            </w:r>
          </w:p>
        </w:tc>
        <w:tc>
          <w:tcPr>
            <w:tcW w:w="720" w:type="dxa"/>
            <w:tcBorders>
              <w:top w:val="nil"/>
              <w:left w:val="single" w:sz="4" w:space="0" w:color="auto"/>
              <w:bottom w:val="nil"/>
              <w:right w:val="nil"/>
            </w:tcBorders>
            <w:shd w:val="clear" w:color="auto" w:fill="auto"/>
            <w:noWrap/>
            <w:vAlign w:val="bottom"/>
            <w:hideMark/>
          </w:tcPr>
          <w:p w14:paraId="402A56C5"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26.1</w:t>
            </w:r>
          </w:p>
        </w:tc>
        <w:tc>
          <w:tcPr>
            <w:tcW w:w="360" w:type="dxa"/>
            <w:tcBorders>
              <w:top w:val="nil"/>
              <w:left w:val="nil"/>
              <w:bottom w:val="nil"/>
              <w:right w:val="single" w:sz="4" w:space="0" w:color="auto"/>
            </w:tcBorders>
            <w:shd w:val="clear" w:color="auto" w:fill="auto"/>
            <w:noWrap/>
            <w:vAlign w:val="bottom"/>
            <w:hideMark/>
          </w:tcPr>
          <w:p w14:paraId="334FA666"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11AF60F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5.5</w:t>
            </w:r>
          </w:p>
        </w:tc>
        <w:tc>
          <w:tcPr>
            <w:tcW w:w="360" w:type="dxa"/>
            <w:tcBorders>
              <w:top w:val="nil"/>
              <w:left w:val="nil"/>
              <w:bottom w:val="nil"/>
              <w:right w:val="single" w:sz="4" w:space="0" w:color="auto"/>
            </w:tcBorders>
            <w:shd w:val="clear" w:color="auto" w:fill="auto"/>
            <w:noWrap/>
            <w:vAlign w:val="bottom"/>
            <w:hideMark/>
          </w:tcPr>
          <w:p w14:paraId="10268E6A"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323226F7"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3.3</w:t>
            </w:r>
          </w:p>
        </w:tc>
        <w:tc>
          <w:tcPr>
            <w:tcW w:w="450" w:type="dxa"/>
            <w:tcBorders>
              <w:top w:val="nil"/>
              <w:left w:val="nil"/>
              <w:bottom w:val="nil"/>
              <w:right w:val="single" w:sz="4" w:space="0" w:color="auto"/>
            </w:tcBorders>
            <w:shd w:val="clear" w:color="auto" w:fill="auto"/>
            <w:noWrap/>
            <w:vAlign w:val="bottom"/>
            <w:hideMark/>
          </w:tcPr>
          <w:p w14:paraId="490D9CE2"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2A486B0F"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6.2</w:t>
            </w:r>
          </w:p>
        </w:tc>
        <w:tc>
          <w:tcPr>
            <w:tcW w:w="720" w:type="dxa"/>
            <w:tcBorders>
              <w:top w:val="nil"/>
              <w:left w:val="nil"/>
              <w:bottom w:val="nil"/>
              <w:right w:val="single" w:sz="4" w:space="0" w:color="auto"/>
            </w:tcBorders>
            <w:shd w:val="clear" w:color="auto" w:fill="auto"/>
            <w:noWrap/>
            <w:vAlign w:val="bottom"/>
            <w:hideMark/>
          </w:tcPr>
          <w:p w14:paraId="373FF9F0"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2C643DB6"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7.5</w:t>
            </w:r>
          </w:p>
        </w:tc>
        <w:tc>
          <w:tcPr>
            <w:tcW w:w="720" w:type="dxa"/>
            <w:tcBorders>
              <w:top w:val="nil"/>
              <w:left w:val="nil"/>
              <w:bottom w:val="nil"/>
              <w:right w:val="nil"/>
            </w:tcBorders>
            <w:shd w:val="clear" w:color="auto" w:fill="auto"/>
            <w:vAlign w:val="bottom"/>
          </w:tcPr>
          <w:p w14:paraId="1CA03A93"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49F3C982"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7.9</w:t>
            </w:r>
          </w:p>
        </w:tc>
        <w:tc>
          <w:tcPr>
            <w:tcW w:w="360" w:type="dxa"/>
            <w:tcBorders>
              <w:top w:val="nil"/>
              <w:left w:val="nil"/>
              <w:bottom w:val="nil"/>
              <w:right w:val="single" w:sz="4" w:space="0" w:color="auto"/>
            </w:tcBorders>
            <w:shd w:val="clear" w:color="auto" w:fill="auto"/>
            <w:noWrap/>
            <w:vAlign w:val="bottom"/>
            <w:hideMark/>
          </w:tcPr>
          <w:p w14:paraId="28864B3B"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4300E97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2.1</w:t>
            </w:r>
          </w:p>
        </w:tc>
        <w:tc>
          <w:tcPr>
            <w:tcW w:w="360" w:type="dxa"/>
            <w:tcBorders>
              <w:top w:val="nil"/>
              <w:left w:val="nil"/>
              <w:bottom w:val="nil"/>
              <w:right w:val="single" w:sz="4" w:space="0" w:color="auto"/>
            </w:tcBorders>
            <w:shd w:val="clear" w:color="auto" w:fill="auto"/>
            <w:noWrap/>
            <w:vAlign w:val="bottom"/>
            <w:hideMark/>
          </w:tcPr>
          <w:p w14:paraId="1508EAE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12273DCA"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4.8</w:t>
            </w:r>
          </w:p>
        </w:tc>
        <w:tc>
          <w:tcPr>
            <w:tcW w:w="360" w:type="dxa"/>
            <w:tcBorders>
              <w:top w:val="nil"/>
              <w:left w:val="nil"/>
              <w:bottom w:val="nil"/>
              <w:right w:val="single" w:sz="4" w:space="0" w:color="auto"/>
            </w:tcBorders>
            <w:shd w:val="clear" w:color="auto" w:fill="auto"/>
            <w:noWrap/>
            <w:vAlign w:val="bottom"/>
            <w:hideMark/>
          </w:tcPr>
          <w:p w14:paraId="067A1A85"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15581345"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6.5</w:t>
            </w:r>
          </w:p>
        </w:tc>
        <w:tc>
          <w:tcPr>
            <w:tcW w:w="540" w:type="dxa"/>
            <w:tcBorders>
              <w:top w:val="nil"/>
              <w:left w:val="nil"/>
              <w:bottom w:val="nil"/>
              <w:right w:val="single" w:sz="4" w:space="0" w:color="auto"/>
            </w:tcBorders>
            <w:shd w:val="clear" w:color="auto" w:fill="auto"/>
            <w:noWrap/>
            <w:vAlign w:val="bottom"/>
            <w:hideMark/>
          </w:tcPr>
          <w:p w14:paraId="6EE80552"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r>
      <w:tr w:rsidR="00B01708" w:rsidRPr="00F201C8" w14:paraId="51EA81ED"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4D97054C"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35B30096"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25 - 29</w:t>
            </w:r>
          </w:p>
        </w:tc>
        <w:tc>
          <w:tcPr>
            <w:tcW w:w="720" w:type="dxa"/>
            <w:tcBorders>
              <w:top w:val="nil"/>
              <w:left w:val="single" w:sz="4" w:space="0" w:color="auto"/>
              <w:bottom w:val="nil"/>
              <w:right w:val="nil"/>
            </w:tcBorders>
            <w:shd w:val="clear" w:color="auto" w:fill="auto"/>
            <w:noWrap/>
            <w:vAlign w:val="bottom"/>
            <w:hideMark/>
          </w:tcPr>
          <w:p w14:paraId="2F2A5B6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25.6</w:t>
            </w:r>
          </w:p>
        </w:tc>
        <w:tc>
          <w:tcPr>
            <w:tcW w:w="360" w:type="dxa"/>
            <w:tcBorders>
              <w:top w:val="nil"/>
              <w:left w:val="nil"/>
              <w:bottom w:val="nil"/>
              <w:right w:val="single" w:sz="4" w:space="0" w:color="auto"/>
            </w:tcBorders>
            <w:shd w:val="clear" w:color="auto" w:fill="auto"/>
            <w:noWrap/>
            <w:vAlign w:val="bottom"/>
            <w:hideMark/>
          </w:tcPr>
          <w:p w14:paraId="07004666"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30996656"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4.4</w:t>
            </w:r>
          </w:p>
        </w:tc>
        <w:tc>
          <w:tcPr>
            <w:tcW w:w="360" w:type="dxa"/>
            <w:tcBorders>
              <w:top w:val="nil"/>
              <w:left w:val="nil"/>
              <w:bottom w:val="nil"/>
              <w:right w:val="single" w:sz="4" w:space="0" w:color="auto"/>
            </w:tcBorders>
            <w:shd w:val="clear" w:color="auto" w:fill="auto"/>
            <w:noWrap/>
            <w:vAlign w:val="bottom"/>
            <w:hideMark/>
          </w:tcPr>
          <w:p w14:paraId="07F7BC53"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46006FC7"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3.1</w:t>
            </w:r>
          </w:p>
        </w:tc>
        <w:tc>
          <w:tcPr>
            <w:tcW w:w="450" w:type="dxa"/>
            <w:tcBorders>
              <w:top w:val="nil"/>
              <w:left w:val="nil"/>
              <w:bottom w:val="nil"/>
              <w:right w:val="single" w:sz="4" w:space="0" w:color="auto"/>
            </w:tcBorders>
            <w:shd w:val="clear" w:color="auto" w:fill="auto"/>
            <w:noWrap/>
            <w:vAlign w:val="bottom"/>
            <w:hideMark/>
          </w:tcPr>
          <w:p w14:paraId="19CD04E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900" w:type="dxa"/>
            <w:tcBorders>
              <w:top w:val="nil"/>
              <w:left w:val="nil"/>
              <w:bottom w:val="nil"/>
              <w:right w:val="nil"/>
            </w:tcBorders>
            <w:shd w:val="clear" w:color="auto" w:fill="auto"/>
            <w:noWrap/>
            <w:vAlign w:val="bottom"/>
            <w:hideMark/>
          </w:tcPr>
          <w:p w14:paraId="6941E31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4.4</w:t>
            </w:r>
          </w:p>
        </w:tc>
        <w:tc>
          <w:tcPr>
            <w:tcW w:w="720" w:type="dxa"/>
            <w:tcBorders>
              <w:top w:val="nil"/>
              <w:left w:val="nil"/>
              <w:bottom w:val="nil"/>
              <w:right w:val="single" w:sz="4" w:space="0" w:color="auto"/>
            </w:tcBorders>
            <w:shd w:val="clear" w:color="auto" w:fill="auto"/>
            <w:noWrap/>
            <w:vAlign w:val="bottom"/>
            <w:hideMark/>
          </w:tcPr>
          <w:p w14:paraId="1FB0D22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5D7AE6E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6.3</w:t>
            </w:r>
          </w:p>
        </w:tc>
        <w:tc>
          <w:tcPr>
            <w:tcW w:w="720" w:type="dxa"/>
            <w:tcBorders>
              <w:top w:val="nil"/>
              <w:left w:val="nil"/>
              <w:bottom w:val="nil"/>
              <w:right w:val="nil"/>
            </w:tcBorders>
            <w:shd w:val="clear" w:color="auto" w:fill="auto"/>
            <w:vAlign w:val="bottom"/>
          </w:tcPr>
          <w:p w14:paraId="4EF80EDE"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1D5F3F48"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4.6</w:t>
            </w:r>
          </w:p>
        </w:tc>
        <w:tc>
          <w:tcPr>
            <w:tcW w:w="360" w:type="dxa"/>
            <w:tcBorders>
              <w:top w:val="nil"/>
              <w:left w:val="nil"/>
              <w:bottom w:val="nil"/>
              <w:right w:val="single" w:sz="4" w:space="0" w:color="auto"/>
            </w:tcBorders>
            <w:shd w:val="clear" w:color="auto" w:fill="auto"/>
            <w:noWrap/>
            <w:vAlign w:val="bottom"/>
            <w:hideMark/>
          </w:tcPr>
          <w:p w14:paraId="6A0B5E75"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51339C46"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1.5</w:t>
            </w:r>
          </w:p>
        </w:tc>
        <w:tc>
          <w:tcPr>
            <w:tcW w:w="360" w:type="dxa"/>
            <w:tcBorders>
              <w:top w:val="nil"/>
              <w:left w:val="nil"/>
              <w:bottom w:val="nil"/>
              <w:right w:val="single" w:sz="4" w:space="0" w:color="auto"/>
            </w:tcBorders>
            <w:shd w:val="clear" w:color="auto" w:fill="auto"/>
            <w:noWrap/>
            <w:vAlign w:val="bottom"/>
            <w:hideMark/>
          </w:tcPr>
          <w:p w14:paraId="43FF073D"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29C598E3"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2.9</w:t>
            </w:r>
          </w:p>
        </w:tc>
        <w:tc>
          <w:tcPr>
            <w:tcW w:w="360" w:type="dxa"/>
            <w:tcBorders>
              <w:top w:val="nil"/>
              <w:left w:val="nil"/>
              <w:bottom w:val="nil"/>
              <w:right w:val="single" w:sz="4" w:space="0" w:color="auto"/>
            </w:tcBorders>
            <w:shd w:val="clear" w:color="auto" w:fill="auto"/>
            <w:noWrap/>
            <w:vAlign w:val="bottom"/>
            <w:hideMark/>
          </w:tcPr>
          <w:p w14:paraId="1C86FB42"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0161CEB3"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6.6</w:t>
            </w:r>
          </w:p>
        </w:tc>
        <w:tc>
          <w:tcPr>
            <w:tcW w:w="540" w:type="dxa"/>
            <w:tcBorders>
              <w:top w:val="nil"/>
              <w:left w:val="nil"/>
              <w:bottom w:val="nil"/>
              <w:right w:val="single" w:sz="4" w:space="0" w:color="auto"/>
            </w:tcBorders>
            <w:shd w:val="clear" w:color="auto" w:fill="auto"/>
            <w:noWrap/>
            <w:vAlign w:val="bottom"/>
            <w:hideMark/>
          </w:tcPr>
          <w:p w14:paraId="2043539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r>
      <w:tr w:rsidR="00B01708" w:rsidRPr="00F201C8" w14:paraId="5D4DA418"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2C873DAC"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5B55C61A"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30 or older</w:t>
            </w:r>
          </w:p>
        </w:tc>
        <w:tc>
          <w:tcPr>
            <w:tcW w:w="720" w:type="dxa"/>
            <w:tcBorders>
              <w:top w:val="nil"/>
              <w:left w:val="single" w:sz="4" w:space="0" w:color="auto"/>
              <w:bottom w:val="nil"/>
              <w:right w:val="nil"/>
            </w:tcBorders>
            <w:shd w:val="clear" w:color="auto" w:fill="auto"/>
            <w:noWrap/>
            <w:vAlign w:val="bottom"/>
            <w:hideMark/>
          </w:tcPr>
          <w:p w14:paraId="049DAC6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14.8</w:t>
            </w:r>
          </w:p>
        </w:tc>
        <w:tc>
          <w:tcPr>
            <w:tcW w:w="360" w:type="dxa"/>
            <w:tcBorders>
              <w:top w:val="nil"/>
              <w:left w:val="nil"/>
              <w:bottom w:val="nil"/>
              <w:right w:val="single" w:sz="4" w:space="0" w:color="auto"/>
            </w:tcBorders>
            <w:shd w:val="clear" w:color="auto" w:fill="auto"/>
            <w:noWrap/>
            <w:vAlign w:val="bottom"/>
            <w:hideMark/>
          </w:tcPr>
          <w:p w14:paraId="2FEB1CBF"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69BA898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2.3</w:t>
            </w:r>
          </w:p>
        </w:tc>
        <w:tc>
          <w:tcPr>
            <w:tcW w:w="360" w:type="dxa"/>
            <w:tcBorders>
              <w:top w:val="nil"/>
              <w:left w:val="nil"/>
              <w:bottom w:val="nil"/>
              <w:right w:val="single" w:sz="4" w:space="0" w:color="auto"/>
            </w:tcBorders>
            <w:shd w:val="clear" w:color="auto" w:fill="auto"/>
            <w:noWrap/>
            <w:vAlign w:val="bottom"/>
            <w:hideMark/>
          </w:tcPr>
          <w:p w14:paraId="3439E39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2BDD0DDE"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3.0</w:t>
            </w:r>
          </w:p>
        </w:tc>
        <w:tc>
          <w:tcPr>
            <w:tcW w:w="450" w:type="dxa"/>
            <w:tcBorders>
              <w:top w:val="nil"/>
              <w:left w:val="nil"/>
              <w:bottom w:val="nil"/>
              <w:right w:val="single" w:sz="4" w:space="0" w:color="auto"/>
            </w:tcBorders>
            <w:shd w:val="clear" w:color="auto" w:fill="auto"/>
            <w:noWrap/>
            <w:vAlign w:val="bottom"/>
            <w:hideMark/>
          </w:tcPr>
          <w:p w14:paraId="5A69DAB5"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900" w:type="dxa"/>
            <w:tcBorders>
              <w:top w:val="nil"/>
              <w:left w:val="nil"/>
              <w:bottom w:val="nil"/>
              <w:right w:val="nil"/>
            </w:tcBorders>
            <w:shd w:val="clear" w:color="auto" w:fill="auto"/>
            <w:noWrap/>
            <w:vAlign w:val="bottom"/>
            <w:hideMark/>
          </w:tcPr>
          <w:p w14:paraId="29F84286"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6.4</w:t>
            </w:r>
          </w:p>
        </w:tc>
        <w:tc>
          <w:tcPr>
            <w:tcW w:w="720" w:type="dxa"/>
            <w:tcBorders>
              <w:top w:val="nil"/>
              <w:left w:val="nil"/>
              <w:bottom w:val="nil"/>
              <w:right w:val="single" w:sz="4" w:space="0" w:color="auto"/>
            </w:tcBorders>
            <w:shd w:val="clear" w:color="auto" w:fill="auto"/>
            <w:noWrap/>
            <w:vAlign w:val="bottom"/>
            <w:hideMark/>
          </w:tcPr>
          <w:p w14:paraId="341CD051"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507091C3"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7.1</w:t>
            </w:r>
          </w:p>
        </w:tc>
        <w:tc>
          <w:tcPr>
            <w:tcW w:w="720" w:type="dxa"/>
            <w:tcBorders>
              <w:top w:val="nil"/>
              <w:left w:val="nil"/>
              <w:bottom w:val="nil"/>
              <w:right w:val="nil"/>
            </w:tcBorders>
            <w:shd w:val="clear" w:color="auto" w:fill="auto"/>
            <w:vAlign w:val="bottom"/>
          </w:tcPr>
          <w:p w14:paraId="0994B39E"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28BB7CB5"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2.5</w:t>
            </w:r>
          </w:p>
        </w:tc>
        <w:tc>
          <w:tcPr>
            <w:tcW w:w="360" w:type="dxa"/>
            <w:tcBorders>
              <w:top w:val="nil"/>
              <w:left w:val="nil"/>
              <w:bottom w:val="nil"/>
              <w:right w:val="single" w:sz="4" w:space="0" w:color="auto"/>
            </w:tcBorders>
            <w:shd w:val="clear" w:color="auto" w:fill="auto"/>
            <w:noWrap/>
            <w:vAlign w:val="bottom"/>
            <w:hideMark/>
          </w:tcPr>
          <w:p w14:paraId="3BABEA1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4D40795A"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0.5</w:t>
            </w:r>
          </w:p>
        </w:tc>
        <w:tc>
          <w:tcPr>
            <w:tcW w:w="360" w:type="dxa"/>
            <w:tcBorders>
              <w:top w:val="nil"/>
              <w:left w:val="nil"/>
              <w:bottom w:val="nil"/>
              <w:right w:val="single" w:sz="4" w:space="0" w:color="auto"/>
            </w:tcBorders>
            <w:shd w:val="clear" w:color="auto" w:fill="auto"/>
            <w:noWrap/>
            <w:vAlign w:val="bottom"/>
            <w:hideMark/>
          </w:tcPr>
          <w:p w14:paraId="3D7C5B58"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66C91D27"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1.7</w:t>
            </w:r>
          </w:p>
        </w:tc>
        <w:tc>
          <w:tcPr>
            <w:tcW w:w="360" w:type="dxa"/>
            <w:tcBorders>
              <w:top w:val="nil"/>
              <w:left w:val="nil"/>
              <w:bottom w:val="nil"/>
              <w:right w:val="single" w:sz="4" w:space="0" w:color="auto"/>
            </w:tcBorders>
            <w:shd w:val="clear" w:color="auto" w:fill="auto"/>
            <w:noWrap/>
            <w:vAlign w:val="bottom"/>
            <w:hideMark/>
          </w:tcPr>
          <w:p w14:paraId="4C70475F"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0A6ED81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5.9</w:t>
            </w:r>
          </w:p>
        </w:tc>
        <w:tc>
          <w:tcPr>
            <w:tcW w:w="540" w:type="dxa"/>
            <w:tcBorders>
              <w:top w:val="nil"/>
              <w:left w:val="nil"/>
              <w:bottom w:val="nil"/>
              <w:right w:val="single" w:sz="4" w:space="0" w:color="auto"/>
            </w:tcBorders>
            <w:shd w:val="clear" w:color="auto" w:fill="auto"/>
            <w:noWrap/>
            <w:vAlign w:val="bottom"/>
            <w:hideMark/>
          </w:tcPr>
          <w:p w14:paraId="59639B6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r>
      <w:tr w:rsidR="00B01708" w:rsidRPr="00F201C8" w14:paraId="7C93DFFA" w14:textId="77777777" w:rsidTr="00DD2827">
        <w:trPr>
          <w:trHeight w:val="288"/>
        </w:trPr>
        <w:tc>
          <w:tcPr>
            <w:tcW w:w="3060" w:type="dxa"/>
            <w:gridSpan w:val="2"/>
            <w:tcBorders>
              <w:top w:val="nil"/>
              <w:left w:val="single" w:sz="4" w:space="0" w:color="auto"/>
              <w:bottom w:val="nil"/>
              <w:right w:val="single" w:sz="4" w:space="0" w:color="000000"/>
            </w:tcBorders>
            <w:shd w:val="clear" w:color="auto" w:fill="auto"/>
            <w:noWrap/>
            <w:vAlign w:val="bottom"/>
            <w:hideMark/>
          </w:tcPr>
          <w:p w14:paraId="069D193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In which school are you enrolled</w:t>
            </w:r>
          </w:p>
        </w:tc>
        <w:tc>
          <w:tcPr>
            <w:tcW w:w="720" w:type="dxa"/>
            <w:tcBorders>
              <w:top w:val="nil"/>
              <w:left w:val="nil"/>
              <w:bottom w:val="nil"/>
              <w:right w:val="nil"/>
            </w:tcBorders>
            <w:shd w:val="clear" w:color="auto" w:fill="auto"/>
            <w:noWrap/>
            <w:vAlign w:val="bottom"/>
            <w:hideMark/>
          </w:tcPr>
          <w:p w14:paraId="53DD2D6B"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672444ED"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757516E1"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27FBAD53"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7D351F17"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79F6C2AB"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0A970A2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5F6CCFD5"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1080" w:type="dxa"/>
            <w:tcBorders>
              <w:top w:val="nil"/>
              <w:left w:val="nil"/>
              <w:bottom w:val="nil"/>
              <w:right w:val="nil"/>
            </w:tcBorders>
          </w:tcPr>
          <w:p w14:paraId="6C6E0687"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53FD5550"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38BECA09"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0A598B4C"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284195CA"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771C1C2E"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0C71FA97"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0BA7194C"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2482330E"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31ED6DA3"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r>
      <w:tr w:rsidR="00B01708" w:rsidRPr="00F201C8" w14:paraId="7ACA9C64"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50046AE3"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5485640D"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Divinity School</w:t>
            </w:r>
          </w:p>
        </w:tc>
        <w:tc>
          <w:tcPr>
            <w:tcW w:w="720" w:type="dxa"/>
            <w:tcBorders>
              <w:top w:val="nil"/>
              <w:left w:val="single" w:sz="4" w:space="0" w:color="auto"/>
              <w:bottom w:val="nil"/>
              <w:right w:val="nil"/>
            </w:tcBorders>
            <w:shd w:val="clear" w:color="auto" w:fill="auto"/>
            <w:noWrap/>
            <w:vAlign w:val="bottom"/>
            <w:hideMark/>
          </w:tcPr>
          <w:p w14:paraId="1C5C1B8B"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26.6</w:t>
            </w:r>
          </w:p>
        </w:tc>
        <w:tc>
          <w:tcPr>
            <w:tcW w:w="360" w:type="dxa"/>
            <w:tcBorders>
              <w:top w:val="nil"/>
              <w:left w:val="nil"/>
              <w:bottom w:val="nil"/>
              <w:right w:val="single" w:sz="4" w:space="0" w:color="auto"/>
            </w:tcBorders>
            <w:shd w:val="clear" w:color="auto" w:fill="auto"/>
            <w:noWrap/>
            <w:vAlign w:val="bottom"/>
            <w:hideMark/>
          </w:tcPr>
          <w:p w14:paraId="14996EA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5D36B743"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3.1</w:t>
            </w:r>
          </w:p>
        </w:tc>
        <w:tc>
          <w:tcPr>
            <w:tcW w:w="360" w:type="dxa"/>
            <w:tcBorders>
              <w:top w:val="nil"/>
              <w:left w:val="nil"/>
              <w:bottom w:val="nil"/>
              <w:right w:val="single" w:sz="4" w:space="0" w:color="auto"/>
            </w:tcBorders>
            <w:shd w:val="clear" w:color="auto" w:fill="auto"/>
            <w:noWrap/>
            <w:vAlign w:val="bottom"/>
            <w:hideMark/>
          </w:tcPr>
          <w:p w14:paraId="172160D5"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768C7689"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2.8</w:t>
            </w:r>
          </w:p>
        </w:tc>
        <w:tc>
          <w:tcPr>
            <w:tcW w:w="450" w:type="dxa"/>
            <w:tcBorders>
              <w:top w:val="nil"/>
              <w:left w:val="nil"/>
              <w:bottom w:val="nil"/>
              <w:right w:val="single" w:sz="4" w:space="0" w:color="auto"/>
            </w:tcBorders>
            <w:shd w:val="clear" w:color="auto" w:fill="auto"/>
            <w:noWrap/>
            <w:vAlign w:val="bottom"/>
            <w:hideMark/>
          </w:tcPr>
          <w:p w14:paraId="05AC579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3FA8EC09"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5.1</w:t>
            </w:r>
          </w:p>
        </w:tc>
        <w:tc>
          <w:tcPr>
            <w:tcW w:w="720" w:type="dxa"/>
            <w:tcBorders>
              <w:top w:val="nil"/>
              <w:left w:val="nil"/>
              <w:bottom w:val="nil"/>
              <w:right w:val="single" w:sz="4" w:space="0" w:color="auto"/>
            </w:tcBorders>
            <w:shd w:val="clear" w:color="auto" w:fill="auto"/>
            <w:noWrap/>
            <w:vAlign w:val="bottom"/>
            <w:hideMark/>
          </w:tcPr>
          <w:p w14:paraId="4E73E73E"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4F7B046C"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7.0</w:t>
            </w:r>
          </w:p>
        </w:tc>
        <w:tc>
          <w:tcPr>
            <w:tcW w:w="720" w:type="dxa"/>
            <w:tcBorders>
              <w:top w:val="nil"/>
              <w:left w:val="nil"/>
              <w:bottom w:val="nil"/>
              <w:right w:val="nil"/>
            </w:tcBorders>
            <w:shd w:val="clear" w:color="auto" w:fill="auto"/>
            <w:vAlign w:val="bottom"/>
          </w:tcPr>
          <w:p w14:paraId="3D65875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7B05E1DA"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4.9</w:t>
            </w:r>
          </w:p>
        </w:tc>
        <w:tc>
          <w:tcPr>
            <w:tcW w:w="360" w:type="dxa"/>
            <w:tcBorders>
              <w:top w:val="nil"/>
              <w:left w:val="nil"/>
              <w:bottom w:val="nil"/>
              <w:right w:val="single" w:sz="4" w:space="0" w:color="auto"/>
            </w:tcBorders>
            <w:shd w:val="clear" w:color="auto" w:fill="auto"/>
            <w:noWrap/>
            <w:vAlign w:val="bottom"/>
            <w:hideMark/>
          </w:tcPr>
          <w:p w14:paraId="2BB672D0"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115F70E7"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2.1</w:t>
            </w:r>
          </w:p>
        </w:tc>
        <w:tc>
          <w:tcPr>
            <w:tcW w:w="360" w:type="dxa"/>
            <w:tcBorders>
              <w:top w:val="nil"/>
              <w:left w:val="nil"/>
              <w:bottom w:val="nil"/>
              <w:right w:val="single" w:sz="4" w:space="0" w:color="auto"/>
            </w:tcBorders>
            <w:shd w:val="clear" w:color="auto" w:fill="auto"/>
            <w:noWrap/>
            <w:vAlign w:val="bottom"/>
            <w:hideMark/>
          </w:tcPr>
          <w:p w14:paraId="157B1182"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2D5B558F"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2.8</w:t>
            </w:r>
          </w:p>
        </w:tc>
        <w:tc>
          <w:tcPr>
            <w:tcW w:w="360" w:type="dxa"/>
            <w:tcBorders>
              <w:top w:val="nil"/>
              <w:left w:val="nil"/>
              <w:bottom w:val="nil"/>
              <w:right w:val="single" w:sz="4" w:space="0" w:color="auto"/>
            </w:tcBorders>
            <w:shd w:val="clear" w:color="auto" w:fill="auto"/>
            <w:noWrap/>
            <w:vAlign w:val="bottom"/>
            <w:hideMark/>
          </w:tcPr>
          <w:p w14:paraId="23EE24AB"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0201862C"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6.6</w:t>
            </w:r>
          </w:p>
        </w:tc>
        <w:tc>
          <w:tcPr>
            <w:tcW w:w="540" w:type="dxa"/>
            <w:tcBorders>
              <w:top w:val="nil"/>
              <w:left w:val="nil"/>
              <w:bottom w:val="nil"/>
              <w:right w:val="single" w:sz="4" w:space="0" w:color="auto"/>
            </w:tcBorders>
            <w:shd w:val="clear" w:color="auto" w:fill="auto"/>
            <w:noWrap/>
            <w:vAlign w:val="bottom"/>
            <w:hideMark/>
          </w:tcPr>
          <w:p w14:paraId="0F84F57E"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r>
      <w:tr w:rsidR="00B01708" w:rsidRPr="00F201C8" w14:paraId="5D434336" w14:textId="77777777" w:rsidTr="00DD2827">
        <w:trPr>
          <w:trHeight w:val="288"/>
        </w:trPr>
        <w:tc>
          <w:tcPr>
            <w:tcW w:w="257" w:type="dxa"/>
            <w:tcBorders>
              <w:top w:val="nil"/>
              <w:left w:val="single" w:sz="4" w:space="0" w:color="auto"/>
              <w:bottom w:val="nil"/>
              <w:right w:val="nil"/>
            </w:tcBorders>
            <w:shd w:val="clear" w:color="auto" w:fill="auto"/>
            <w:noWrap/>
            <w:vAlign w:val="bottom"/>
          </w:tcPr>
          <w:p w14:paraId="49DEB352"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2803" w:type="dxa"/>
            <w:tcBorders>
              <w:top w:val="nil"/>
              <w:left w:val="nil"/>
              <w:bottom w:val="nil"/>
              <w:right w:val="nil"/>
            </w:tcBorders>
            <w:shd w:val="clear" w:color="auto" w:fill="auto"/>
            <w:noWrap/>
            <w:vAlign w:val="bottom"/>
          </w:tcPr>
          <w:p w14:paraId="7F92288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Fuqua School of Business</w:t>
            </w:r>
          </w:p>
        </w:tc>
        <w:tc>
          <w:tcPr>
            <w:tcW w:w="720" w:type="dxa"/>
            <w:tcBorders>
              <w:top w:val="nil"/>
              <w:left w:val="single" w:sz="4" w:space="0" w:color="auto"/>
              <w:bottom w:val="nil"/>
              <w:right w:val="nil"/>
            </w:tcBorders>
            <w:shd w:val="clear" w:color="auto" w:fill="auto"/>
            <w:noWrap/>
            <w:vAlign w:val="bottom"/>
          </w:tcPr>
          <w:p w14:paraId="2529B7C9"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33.2</w:t>
            </w:r>
          </w:p>
        </w:tc>
        <w:tc>
          <w:tcPr>
            <w:tcW w:w="360" w:type="dxa"/>
            <w:tcBorders>
              <w:top w:val="nil"/>
              <w:left w:val="nil"/>
              <w:bottom w:val="nil"/>
              <w:right w:val="single" w:sz="4" w:space="0" w:color="auto"/>
            </w:tcBorders>
            <w:shd w:val="clear" w:color="auto" w:fill="auto"/>
            <w:noWrap/>
            <w:vAlign w:val="bottom"/>
          </w:tcPr>
          <w:p w14:paraId="4C7C4D7F"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c>
          <w:tcPr>
            <w:tcW w:w="630" w:type="dxa"/>
            <w:tcBorders>
              <w:top w:val="nil"/>
              <w:left w:val="nil"/>
              <w:bottom w:val="nil"/>
              <w:right w:val="nil"/>
            </w:tcBorders>
            <w:shd w:val="clear" w:color="auto" w:fill="auto"/>
            <w:noWrap/>
            <w:vAlign w:val="bottom"/>
          </w:tcPr>
          <w:p w14:paraId="57B5D2CF"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7.5</w:t>
            </w:r>
          </w:p>
        </w:tc>
        <w:tc>
          <w:tcPr>
            <w:tcW w:w="360" w:type="dxa"/>
            <w:tcBorders>
              <w:top w:val="nil"/>
              <w:left w:val="nil"/>
              <w:bottom w:val="nil"/>
              <w:right w:val="single" w:sz="4" w:space="0" w:color="auto"/>
            </w:tcBorders>
            <w:shd w:val="clear" w:color="auto" w:fill="auto"/>
            <w:noWrap/>
            <w:vAlign w:val="bottom"/>
          </w:tcPr>
          <w:p w14:paraId="75652896"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c>
          <w:tcPr>
            <w:tcW w:w="720" w:type="dxa"/>
            <w:tcBorders>
              <w:top w:val="nil"/>
              <w:left w:val="nil"/>
              <w:bottom w:val="nil"/>
              <w:right w:val="nil"/>
            </w:tcBorders>
            <w:shd w:val="clear" w:color="auto" w:fill="auto"/>
            <w:noWrap/>
            <w:vAlign w:val="bottom"/>
          </w:tcPr>
          <w:p w14:paraId="44D2F715"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4.3</w:t>
            </w:r>
          </w:p>
        </w:tc>
        <w:tc>
          <w:tcPr>
            <w:tcW w:w="450" w:type="dxa"/>
            <w:tcBorders>
              <w:top w:val="nil"/>
              <w:left w:val="nil"/>
              <w:bottom w:val="nil"/>
              <w:right w:val="single" w:sz="4" w:space="0" w:color="auto"/>
            </w:tcBorders>
            <w:shd w:val="clear" w:color="auto" w:fill="auto"/>
            <w:noWrap/>
            <w:vAlign w:val="bottom"/>
          </w:tcPr>
          <w:p w14:paraId="6C5DAC61"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900" w:type="dxa"/>
            <w:tcBorders>
              <w:top w:val="nil"/>
              <w:left w:val="nil"/>
              <w:bottom w:val="nil"/>
              <w:right w:val="nil"/>
            </w:tcBorders>
            <w:shd w:val="clear" w:color="auto" w:fill="auto"/>
            <w:noWrap/>
            <w:vAlign w:val="bottom"/>
          </w:tcPr>
          <w:p w14:paraId="60AAF794"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7.0</w:t>
            </w:r>
          </w:p>
        </w:tc>
        <w:tc>
          <w:tcPr>
            <w:tcW w:w="720" w:type="dxa"/>
            <w:tcBorders>
              <w:top w:val="nil"/>
              <w:left w:val="nil"/>
              <w:bottom w:val="nil"/>
              <w:right w:val="single" w:sz="4" w:space="0" w:color="auto"/>
            </w:tcBorders>
            <w:shd w:val="clear" w:color="auto" w:fill="auto"/>
            <w:noWrap/>
            <w:vAlign w:val="bottom"/>
          </w:tcPr>
          <w:p w14:paraId="19E8C9CD"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12927991"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8.3</w:t>
            </w:r>
          </w:p>
        </w:tc>
        <w:tc>
          <w:tcPr>
            <w:tcW w:w="720" w:type="dxa"/>
            <w:tcBorders>
              <w:top w:val="nil"/>
              <w:left w:val="nil"/>
              <w:bottom w:val="nil"/>
              <w:right w:val="nil"/>
            </w:tcBorders>
            <w:shd w:val="clear" w:color="auto" w:fill="auto"/>
            <w:vAlign w:val="bottom"/>
          </w:tcPr>
          <w:p w14:paraId="184E7D14" w14:textId="77777777" w:rsidR="00B01708" w:rsidRPr="00F201C8" w:rsidRDefault="00B01708" w:rsidP="00DD2827">
            <w:pPr>
              <w:spacing w:after="0" w:line="240" w:lineRule="auto"/>
              <w:rPr>
                <w:rFonts w:ascii="Calibri" w:hAnsi="Calibri"/>
                <w:color w:val="000000"/>
                <w:sz w:val="18"/>
                <w:szCs w:val="18"/>
              </w:rPr>
            </w:pPr>
          </w:p>
        </w:tc>
        <w:tc>
          <w:tcPr>
            <w:tcW w:w="720" w:type="dxa"/>
            <w:tcBorders>
              <w:top w:val="nil"/>
              <w:left w:val="single" w:sz="4" w:space="0" w:color="auto"/>
              <w:bottom w:val="nil"/>
              <w:right w:val="nil"/>
            </w:tcBorders>
            <w:shd w:val="clear" w:color="auto" w:fill="auto"/>
            <w:noWrap/>
            <w:vAlign w:val="bottom"/>
          </w:tcPr>
          <w:p w14:paraId="16213419"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7.1</w:t>
            </w:r>
          </w:p>
        </w:tc>
        <w:tc>
          <w:tcPr>
            <w:tcW w:w="360" w:type="dxa"/>
            <w:tcBorders>
              <w:top w:val="nil"/>
              <w:left w:val="nil"/>
              <w:bottom w:val="nil"/>
              <w:right w:val="single" w:sz="4" w:space="0" w:color="auto"/>
            </w:tcBorders>
            <w:shd w:val="clear" w:color="auto" w:fill="auto"/>
            <w:noWrap/>
            <w:vAlign w:val="bottom"/>
          </w:tcPr>
          <w:p w14:paraId="12D84FAB"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c>
          <w:tcPr>
            <w:tcW w:w="540" w:type="dxa"/>
            <w:tcBorders>
              <w:top w:val="nil"/>
              <w:left w:val="nil"/>
              <w:bottom w:val="nil"/>
              <w:right w:val="nil"/>
            </w:tcBorders>
            <w:shd w:val="clear" w:color="auto" w:fill="auto"/>
            <w:noWrap/>
            <w:vAlign w:val="bottom"/>
          </w:tcPr>
          <w:p w14:paraId="0F750986"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1.5</w:t>
            </w:r>
          </w:p>
        </w:tc>
        <w:tc>
          <w:tcPr>
            <w:tcW w:w="360" w:type="dxa"/>
            <w:tcBorders>
              <w:top w:val="nil"/>
              <w:left w:val="nil"/>
              <w:bottom w:val="nil"/>
              <w:right w:val="single" w:sz="4" w:space="0" w:color="auto"/>
            </w:tcBorders>
            <w:shd w:val="clear" w:color="auto" w:fill="auto"/>
            <w:noWrap/>
            <w:vAlign w:val="bottom"/>
          </w:tcPr>
          <w:p w14:paraId="17FB0837"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1476D1BE"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5.1</w:t>
            </w:r>
          </w:p>
        </w:tc>
        <w:tc>
          <w:tcPr>
            <w:tcW w:w="360" w:type="dxa"/>
            <w:tcBorders>
              <w:top w:val="nil"/>
              <w:left w:val="nil"/>
              <w:bottom w:val="nil"/>
              <w:right w:val="single" w:sz="4" w:space="0" w:color="auto"/>
            </w:tcBorders>
            <w:shd w:val="clear" w:color="auto" w:fill="auto"/>
            <w:noWrap/>
            <w:vAlign w:val="bottom"/>
          </w:tcPr>
          <w:p w14:paraId="2D591C7F"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c>
          <w:tcPr>
            <w:tcW w:w="630" w:type="dxa"/>
            <w:tcBorders>
              <w:top w:val="nil"/>
              <w:left w:val="nil"/>
              <w:bottom w:val="nil"/>
              <w:right w:val="nil"/>
            </w:tcBorders>
            <w:shd w:val="clear" w:color="auto" w:fill="auto"/>
            <w:noWrap/>
            <w:vAlign w:val="bottom"/>
          </w:tcPr>
          <w:p w14:paraId="4EA71000"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6.6</w:t>
            </w:r>
          </w:p>
        </w:tc>
        <w:tc>
          <w:tcPr>
            <w:tcW w:w="540" w:type="dxa"/>
            <w:tcBorders>
              <w:top w:val="nil"/>
              <w:left w:val="nil"/>
              <w:bottom w:val="nil"/>
              <w:right w:val="single" w:sz="4" w:space="0" w:color="auto"/>
            </w:tcBorders>
            <w:shd w:val="clear" w:color="auto" w:fill="auto"/>
            <w:noWrap/>
            <w:vAlign w:val="bottom"/>
          </w:tcPr>
          <w:p w14:paraId="7A1D9DFF"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r>
      <w:tr w:rsidR="00B01708" w:rsidRPr="00F201C8" w14:paraId="70DFA811" w14:textId="77777777" w:rsidTr="00DD2827">
        <w:trPr>
          <w:trHeight w:val="288"/>
        </w:trPr>
        <w:tc>
          <w:tcPr>
            <w:tcW w:w="257" w:type="dxa"/>
            <w:tcBorders>
              <w:top w:val="nil"/>
              <w:left w:val="single" w:sz="4" w:space="0" w:color="auto"/>
              <w:bottom w:val="nil"/>
              <w:right w:val="nil"/>
            </w:tcBorders>
            <w:shd w:val="clear" w:color="auto" w:fill="auto"/>
            <w:noWrap/>
            <w:vAlign w:val="bottom"/>
          </w:tcPr>
          <w:p w14:paraId="787646F4"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2803" w:type="dxa"/>
            <w:tcBorders>
              <w:top w:val="nil"/>
              <w:left w:val="nil"/>
              <w:bottom w:val="nil"/>
              <w:right w:val="nil"/>
            </w:tcBorders>
            <w:shd w:val="clear" w:color="auto" w:fill="auto"/>
            <w:noWrap/>
            <w:vAlign w:val="bottom"/>
          </w:tcPr>
          <w:p w14:paraId="6C8D04C3"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Graduate School</w:t>
            </w:r>
          </w:p>
        </w:tc>
        <w:tc>
          <w:tcPr>
            <w:tcW w:w="720" w:type="dxa"/>
            <w:tcBorders>
              <w:top w:val="nil"/>
              <w:left w:val="single" w:sz="4" w:space="0" w:color="auto"/>
              <w:bottom w:val="nil"/>
              <w:right w:val="nil"/>
            </w:tcBorders>
            <w:shd w:val="clear" w:color="auto" w:fill="auto"/>
            <w:noWrap/>
            <w:vAlign w:val="bottom"/>
          </w:tcPr>
          <w:p w14:paraId="78FC8C12"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47.9</w:t>
            </w:r>
          </w:p>
        </w:tc>
        <w:tc>
          <w:tcPr>
            <w:tcW w:w="360" w:type="dxa"/>
            <w:tcBorders>
              <w:top w:val="nil"/>
              <w:left w:val="nil"/>
              <w:bottom w:val="nil"/>
              <w:right w:val="single" w:sz="4" w:space="0" w:color="auto"/>
            </w:tcBorders>
            <w:shd w:val="clear" w:color="auto" w:fill="auto"/>
            <w:noWrap/>
            <w:vAlign w:val="bottom"/>
          </w:tcPr>
          <w:p w14:paraId="0B9689A6"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292B6991"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20.6</w:t>
            </w:r>
          </w:p>
        </w:tc>
        <w:tc>
          <w:tcPr>
            <w:tcW w:w="360" w:type="dxa"/>
            <w:tcBorders>
              <w:top w:val="nil"/>
              <w:left w:val="nil"/>
              <w:bottom w:val="nil"/>
              <w:right w:val="single" w:sz="4" w:space="0" w:color="auto"/>
            </w:tcBorders>
            <w:shd w:val="clear" w:color="auto" w:fill="auto"/>
            <w:noWrap/>
            <w:vAlign w:val="bottom"/>
          </w:tcPr>
          <w:p w14:paraId="017DA55D"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4C3D916A"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11.8</w:t>
            </w:r>
          </w:p>
        </w:tc>
        <w:tc>
          <w:tcPr>
            <w:tcW w:w="450" w:type="dxa"/>
            <w:tcBorders>
              <w:top w:val="nil"/>
              <w:left w:val="nil"/>
              <w:bottom w:val="nil"/>
              <w:right w:val="single" w:sz="4" w:space="0" w:color="auto"/>
            </w:tcBorders>
            <w:shd w:val="clear" w:color="auto" w:fill="auto"/>
            <w:noWrap/>
            <w:vAlign w:val="bottom"/>
          </w:tcPr>
          <w:p w14:paraId="710064ED"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900" w:type="dxa"/>
            <w:tcBorders>
              <w:top w:val="nil"/>
              <w:left w:val="nil"/>
              <w:bottom w:val="nil"/>
              <w:right w:val="nil"/>
            </w:tcBorders>
            <w:shd w:val="clear" w:color="auto" w:fill="auto"/>
            <w:noWrap/>
            <w:vAlign w:val="bottom"/>
          </w:tcPr>
          <w:p w14:paraId="372CC019"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11.8</w:t>
            </w:r>
          </w:p>
        </w:tc>
        <w:tc>
          <w:tcPr>
            <w:tcW w:w="720" w:type="dxa"/>
            <w:tcBorders>
              <w:top w:val="nil"/>
              <w:left w:val="nil"/>
              <w:bottom w:val="nil"/>
              <w:right w:val="single" w:sz="4" w:space="0" w:color="auto"/>
            </w:tcBorders>
            <w:shd w:val="clear" w:color="auto" w:fill="auto"/>
            <w:noWrap/>
            <w:vAlign w:val="bottom"/>
          </w:tcPr>
          <w:p w14:paraId="4AD25D6B"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03569FA7"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11.8</w:t>
            </w:r>
          </w:p>
        </w:tc>
        <w:tc>
          <w:tcPr>
            <w:tcW w:w="720" w:type="dxa"/>
            <w:tcBorders>
              <w:top w:val="nil"/>
              <w:left w:val="nil"/>
              <w:bottom w:val="nil"/>
              <w:right w:val="nil"/>
            </w:tcBorders>
            <w:shd w:val="clear" w:color="auto" w:fill="auto"/>
            <w:vAlign w:val="bottom"/>
          </w:tcPr>
          <w:p w14:paraId="2D376B9D"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tcPr>
          <w:p w14:paraId="42282460"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26.4</w:t>
            </w:r>
          </w:p>
        </w:tc>
        <w:tc>
          <w:tcPr>
            <w:tcW w:w="360" w:type="dxa"/>
            <w:tcBorders>
              <w:top w:val="nil"/>
              <w:left w:val="nil"/>
              <w:bottom w:val="nil"/>
              <w:right w:val="single" w:sz="4" w:space="0" w:color="auto"/>
            </w:tcBorders>
            <w:shd w:val="clear" w:color="auto" w:fill="auto"/>
            <w:noWrap/>
            <w:vAlign w:val="bottom"/>
          </w:tcPr>
          <w:p w14:paraId="19085583"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540" w:type="dxa"/>
            <w:tcBorders>
              <w:top w:val="nil"/>
              <w:left w:val="nil"/>
              <w:bottom w:val="nil"/>
              <w:right w:val="nil"/>
            </w:tcBorders>
            <w:shd w:val="clear" w:color="auto" w:fill="auto"/>
            <w:noWrap/>
            <w:vAlign w:val="bottom"/>
          </w:tcPr>
          <w:p w14:paraId="6FC545DF"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17.6</w:t>
            </w:r>
          </w:p>
        </w:tc>
        <w:tc>
          <w:tcPr>
            <w:tcW w:w="360" w:type="dxa"/>
            <w:tcBorders>
              <w:top w:val="nil"/>
              <w:left w:val="nil"/>
              <w:bottom w:val="nil"/>
              <w:right w:val="single" w:sz="4" w:space="0" w:color="auto"/>
            </w:tcBorders>
            <w:shd w:val="clear" w:color="auto" w:fill="auto"/>
            <w:noWrap/>
            <w:vAlign w:val="bottom"/>
          </w:tcPr>
          <w:p w14:paraId="7E16808E"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404ED43A"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8.8</w:t>
            </w:r>
          </w:p>
        </w:tc>
        <w:tc>
          <w:tcPr>
            <w:tcW w:w="360" w:type="dxa"/>
            <w:tcBorders>
              <w:top w:val="nil"/>
              <w:left w:val="nil"/>
              <w:bottom w:val="nil"/>
              <w:right w:val="single" w:sz="4" w:space="0" w:color="auto"/>
            </w:tcBorders>
            <w:shd w:val="clear" w:color="auto" w:fill="auto"/>
            <w:noWrap/>
            <w:vAlign w:val="bottom"/>
          </w:tcPr>
          <w:p w14:paraId="2B308CAA"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00911633"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29.4</w:t>
            </w:r>
          </w:p>
        </w:tc>
        <w:tc>
          <w:tcPr>
            <w:tcW w:w="540" w:type="dxa"/>
            <w:tcBorders>
              <w:top w:val="nil"/>
              <w:left w:val="nil"/>
              <w:bottom w:val="nil"/>
              <w:right w:val="single" w:sz="4" w:space="0" w:color="auto"/>
            </w:tcBorders>
            <w:shd w:val="clear" w:color="auto" w:fill="auto"/>
            <w:noWrap/>
            <w:vAlign w:val="bottom"/>
          </w:tcPr>
          <w:p w14:paraId="590D5E18"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r>
      <w:tr w:rsidR="00B01708" w:rsidRPr="00F201C8" w14:paraId="1B4F84F7" w14:textId="77777777" w:rsidTr="00DD2827">
        <w:trPr>
          <w:trHeight w:val="288"/>
        </w:trPr>
        <w:tc>
          <w:tcPr>
            <w:tcW w:w="257" w:type="dxa"/>
            <w:tcBorders>
              <w:top w:val="nil"/>
              <w:left w:val="single" w:sz="4" w:space="0" w:color="auto"/>
              <w:bottom w:val="nil"/>
              <w:right w:val="nil"/>
            </w:tcBorders>
            <w:shd w:val="clear" w:color="auto" w:fill="auto"/>
            <w:noWrap/>
            <w:vAlign w:val="bottom"/>
          </w:tcPr>
          <w:p w14:paraId="4F3F8850"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2803" w:type="dxa"/>
            <w:tcBorders>
              <w:top w:val="nil"/>
              <w:left w:val="nil"/>
              <w:bottom w:val="nil"/>
              <w:right w:val="nil"/>
            </w:tcBorders>
            <w:shd w:val="clear" w:color="auto" w:fill="auto"/>
            <w:noWrap/>
            <w:vAlign w:val="bottom"/>
          </w:tcPr>
          <w:p w14:paraId="535D53E1"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Nicholas School of the Environment</w:t>
            </w:r>
          </w:p>
        </w:tc>
        <w:tc>
          <w:tcPr>
            <w:tcW w:w="720" w:type="dxa"/>
            <w:tcBorders>
              <w:top w:val="nil"/>
              <w:left w:val="single" w:sz="4" w:space="0" w:color="auto"/>
              <w:bottom w:val="nil"/>
              <w:right w:val="nil"/>
            </w:tcBorders>
            <w:shd w:val="clear" w:color="auto" w:fill="auto"/>
            <w:noWrap/>
            <w:vAlign w:val="bottom"/>
          </w:tcPr>
          <w:p w14:paraId="3E67D161"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29.6</w:t>
            </w:r>
          </w:p>
        </w:tc>
        <w:tc>
          <w:tcPr>
            <w:tcW w:w="360" w:type="dxa"/>
            <w:tcBorders>
              <w:top w:val="nil"/>
              <w:left w:val="nil"/>
              <w:bottom w:val="nil"/>
              <w:right w:val="single" w:sz="4" w:space="0" w:color="auto"/>
            </w:tcBorders>
            <w:shd w:val="clear" w:color="auto" w:fill="auto"/>
            <w:noWrap/>
            <w:vAlign w:val="bottom"/>
          </w:tcPr>
          <w:p w14:paraId="2FD84CA2"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c>
          <w:tcPr>
            <w:tcW w:w="630" w:type="dxa"/>
            <w:tcBorders>
              <w:top w:val="nil"/>
              <w:left w:val="nil"/>
              <w:bottom w:val="nil"/>
              <w:right w:val="nil"/>
            </w:tcBorders>
            <w:shd w:val="clear" w:color="auto" w:fill="auto"/>
            <w:noWrap/>
            <w:vAlign w:val="bottom"/>
          </w:tcPr>
          <w:p w14:paraId="1800A6E4"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4.8</w:t>
            </w:r>
          </w:p>
        </w:tc>
        <w:tc>
          <w:tcPr>
            <w:tcW w:w="360" w:type="dxa"/>
            <w:tcBorders>
              <w:top w:val="nil"/>
              <w:left w:val="nil"/>
              <w:bottom w:val="nil"/>
              <w:right w:val="single" w:sz="4" w:space="0" w:color="auto"/>
            </w:tcBorders>
            <w:shd w:val="clear" w:color="auto" w:fill="auto"/>
            <w:noWrap/>
            <w:vAlign w:val="bottom"/>
          </w:tcPr>
          <w:p w14:paraId="6C0F299B"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1CBC02AA"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4.8</w:t>
            </w:r>
          </w:p>
        </w:tc>
        <w:tc>
          <w:tcPr>
            <w:tcW w:w="450" w:type="dxa"/>
            <w:tcBorders>
              <w:top w:val="nil"/>
              <w:left w:val="nil"/>
              <w:bottom w:val="nil"/>
              <w:right w:val="single" w:sz="4" w:space="0" w:color="auto"/>
            </w:tcBorders>
            <w:shd w:val="clear" w:color="auto" w:fill="auto"/>
            <w:noWrap/>
            <w:vAlign w:val="bottom"/>
          </w:tcPr>
          <w:p w14:paraId="73BF0833"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900" w:type="dxa"/>
            <w:tcBorders>
              <w:top w:val="nil"/>
              <w:left w:val="nil"/>
              <w:bottom w:val="nil"/>
              <w:right w:val="nil"/>
            </w:tcBorders>
            <w:shd w:val="clear" w:color="auto" w:fill="auto"/>
            <w:noWrap/>
            <w:vAlign w:val="bottom"/>
          </w:tcPr>
          <w:p w14:paraId="02AA8192"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9.0</w:t>
            </w:r>
          </w:p>
        </w:tc>
        <w:tc>
          <w:tcPr>
            <w:tcW w:w="720" w:type="dxa"/>
            <w:tcBorders>
              <w:top w:val="nil"/>
              <w:left w:val="nil"/>
              <w:bottom w:val="nil"/>
              <w:right w:val="single" w:sz="4" w:space="0" w:color="auto"/>
            </w:tcBorders>
            <w:shd w:val="clear" w:color="auto" w:fill="auto"/>
            <w:noWrap/>
            <w:vAlign w:val="bottom"/>
          </w:tcPr>
          <w:p w14:paraId="62396706"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4F3238BB"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11.5</w:t>
            </w:r>
          </w:p>
        </w:tc>
        <w:tc>
          <w:tcPr>
            <w:tcW w:w="720" w:type="dxa"/>
            <w:tcBorders>
              <w:top w:val="nil"/>
              <w:left w:val="nil"/>
              <w:bottom w:val="nil"/>
              <w:right w:val="nil"/>
            </w:tcBorders>
            <w:shd w:val="clear" w:color="auto" w:fill="auto"/>
            <w:vAlign w:val="bottom"/>
          </w:tcPr>
          <w:p w14:paraId="54B74FD3" w14:textId="77777777" w:rsidR="00B01708" w:rsidRPr="00F201C8" w:rsidRDefault="00B01708" w:rsidP="00DD2827">
            <w:pPr>
              <w:spacing w:after="0" w:line="240" w:lineRule="auto"/>
              <w:rPr>
                <w:rFonts w:ascii="Calibri" w:hAnsi="Calibri"/>
                <w:color w:val="000000"/>
                <w:sz w:val="18"/>
                <w:szCs w:val="18"/>
              </w:rPr>
            </w:pPr>
          </w:p>
        </w:tc>
        <w:tc>
          <w:tcPr>
            <w:tcW w:w="720" w:type="dxa"/>
            <w:tcBorders>
              <w:top w:val="nil"/>
              <w:left w:val="single" w:sz="4" w:space="0" w:color="auto"/>
              <w:bottom w:val="nil"/>
              <w:right w:val="nil"/>
            </w:tcBorders>
            <w:shd w:val="clear" w:color="auto" w:fill="auto"/>
            <w:noWrap/>
            <w:vAlign w:val="bottom"/>
          </w:tcPr>
          <w:p w14:paraId="177E2F17"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8.2</w:t>
            </w:r>
          </w:p>
        </w:tc>
        <w:tc>
          <w:tcPr>
            <w:tcW w:w="360" w:type="dxa"/>
            <w:tcBorders>
              <w:top w:val="nil"/>
              <w:left w:val="nil"/>
              <w:bottom w:val="nil"/>
              <w:right w:val="single" w:sz="4" w:space="0" w:color="auto"/>
            </w:tcBorders>
            <w:shd w:val="clear" w:color="auto" w:fill="auto"/>
            <w:noWrap/>
            <w:vAlign w:val="bottom"/>
          </w:tcPr>
          <w:p w14:paraId="5EE14C3C"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c>
          <w:tcPr>
            <w:tcW w:w="540" w:type="dxa"/>
            <w:tcBorders>
              <w:top w:val="nil"/>
              <w:left w:val="nil"/>
              <w:bottom w:val="nil"/>
              <w:right w:val="nil"/>
            </w:tcBorders>
            <w:shd w:val="clear" w:color="auto" w:fill="auto"/>
            <w:noWrap/>
            <w:vAlign w:val="bottom"/>
          </w:tcPr>
          <w:p w14:paraId="0436938F"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5.2</w:t>
            </w:r>
          </w:p>
        </w:tc>
        <w:tc>
          <w:tcPr>
            <w:tcW w:w="360" w:type="dxa"/>
            <w:tcBorders>
              <w:top w:val="nil"/>
              <w:left w:val="nil"/>
              <w:bottom w:val="nil"/>
              <w:right w:val="single" w:sz="4" w:space="0" w:color="auto"/>
            </w:tcBorders>
            <w:shd w:val="clear" w:color="auto" w:fill="auto"/>
            <w:noWrap/>
            <w:vAlign w:val="bottom"/>
          </w:tcPr>
          <w:p w14:paraId="3CC78ECB"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4EBDE447"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2.1</w:t>
            </w:r>
          </w:p>
        </w:tc>
        <w:tc>
          <w:tcPr>
            <w:tcW w:w="360" w:type="dxa"/>
            <w:tcBorders>
              <w:top w:val="nil"/>
              <w:left w:val="nil"/>
              <w:bottom w:val="nil"/>
              <w:right w:val="single" w:sz="4" w:space="0" w:color="auto"/>
            </w:tcBorders>
            <w:shd w:val="clear" w:color="auto" w:fill="auto"/>
            <w:noWrap/>
            <w:vAlign w:val="bottom"/>
          </w:tcPr>
          <w:p w14:paraId="65EB4C29"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0ED5AEF8"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6.7</w:t>
            </w:r>
          </w:p>
        </w:tc>
        <w:tc>
          <w:tcPr>
            <w:tcW w:w="540" w:type="dxa"/>
            <w:tcBorders>
              <w:top w:val="nil"/>
              <w:left w:val="nil"/>
              <w:bottom w:val="nil"/>
              <w:right w:val="single" w:sz="4" w:space="0" w:color="auto"/>
            </w:tcBorders>
            <w:shd w:val="clear" w:color="auto" w:fill="auto"/>
            <w:noWrap/>
            <w:vAlign w:val="bottom"/>
          </w:tcPr>
          <w:p w14:paraId="36A60D0D"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r>
      <w:tr w:rsidR="00B01708" w:rsidRPr="00F201C8" w14:paraId="30A4C0F5" w14:textId="77777777" w:rsidTr="00DD2827">
        <w:trPr>
          <w:trHeight w:val="288"/>
        </w:trPr>
        <w:tc>
          <w:tcPr>
            <w:tcW w:w="257" w:type="dxa"/>
            <w:tcBorders>
              <w:top w:val="nil"/>
              <w:left w:val="single" w:sz="4" w:space="0" w:color="auto"/>
              <w:bottom w:val="nil"/>
              <w:right w:val="nil"/>
            </w:tcBorders>
            <w:shd w:val="clear" w:color="auto" w:fill="auto"/>
            <w:noWrap/>
            <w:vAlign w:val="bottom"/>
          </w:tcPr>
          <w:p w14:paraId="54ACB805"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2803" w:type="dxa"/>
            <w:tcBorders>
              <w:top w:val="nil"/>
              <w:left w:val="nil"/>
              <w:bottom w:val="nil"/>
              <w:right w:val="nil"/>
            </w:tcBorders>
            <w:shd w:val="clear" w:color="auto" w:fill="auto"/>
            <w:noWrap/>
            <w:vAlign w:val="bottom"/>
          </w:tcPr>
          <w:p w14:paraId="011C6BD1"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Pratt School of Engineering</w:t>
            </w:r>
          </w:p>
        </w:tc>
        <w:tc>
          <w:tcPr>
            <w:tcW w:w="720" w:type="dxa"/>
            <w:tcBorders>
              <w:top w:val="nil"/>
              <w:left w:val="single" w:sz="4" w:space="0" w:color="auto"/>
              <w:bottom w:val="nil"/>
              <w:right w:val="nil"/>
            </w:tcBorders>
            <w:shd w:val="clear" w:color="auto" w:fill="auto"/>
            <w:noWrap/>
            <w:vAlign w:val="bottom"/>
          </w:tcPr>
          <w:p w14:paraId="3A60D5CB"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26.4</w:t>
            </w:r>
          </w:p>
        </w:tc>
        <w:tc>
          <w:tcPr>
            <w:tcW w:w="360" w:type="dxa"/>
            <w:tcBorders>
              <w:top w:val="nil"/>
              <w:left w:val="nil"/>
              <w:bottom w:val="nil"/>
              <w:right w:val="single" w:sz="4" w:space="0" w:color="auto"/>
            </w:tcBorders>
            <w:shd w:val="clear" w:color="auto" w:fill="auto"/>
            <w:noWrap/>
            <w:vAlign w:val="bottom"/>
          </w:tcPr>
          <w:p w14:paraId="2FF68E50"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c>
          <w:tcPr>
            <w:tcW w:w="630" w:type="dxa"/>
            <w:tcBorders>
              <w:top w:val="nil"/>
              <w:left w:val="nil"/>
              <w:bottom w:val="nil"/>
              <w:right w:val="nil"/>
            </w:tcBorders>
            <w:shd w:val="clear" w:color="auto" w:fill="auto"/>
            <w:noWrap/>
            <w:vAlign w:val="bottom"/>
          </w:tcPr>
          <w:p w14:paraId="20BE4F88"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4.9</w:t>
            </w:r>
          </w:p>
        </w:tc>
        <w:tc>
          <w:tcPr>
            <w:tcW w:w="360" w:type="dxa"/>
            <w:tcBorders>
              <w:top w:val="nil"/>
              <w:left w:val="nil"/>
              <w:bottom w:val="nil"/>
              <w:right w:val="single" w:sz="4" w:space="0" w:color="auto"/>
            </w:tcBorders>
            <w:shd w:val="clear" w:color="auto" w:fill="auto"/>
            <w:noWrap/>
            <w:vAlign w:val="bottom"/>
          </w:tcPr>
          <w:p w14:paraId="3FFDDE49"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0945741C"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3.7</w:t>
            </w:r>
          </w:p>
        </w:tc>
        <w:tc>
          <w:tcPr>
            <w:tcW w:w="450" w:type="dxa"/>
            <w:tcBorders>
              <w:top w:val="nil"/>
              <w:left w:val="nil"/>
              <w:bottom w:val="nil"/>
              <w:right w:val="single" w:sz="4" w:space="0" w:color="auto"/>
            </w:tcBorders>
            <w:shd w:val="clear" w:color="auto" w:fill="auto"/>
            <w:noWrap/>
            <w:vAlign w:val="bottom"/>
          </w:tcPr>
          <w:p w14:paraId="488404A1"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900" w:type="dxa"/>
            <w:tcBorders>
              <w:top w:val="nil"/>
              <w:left w:val="nil"/>
              <w:bottom w:val="nil"/>
              <w:right w:val="nil"/>
            </w:tcBorders>
            <w:shd w:val="clear" w:color="auto" w:fill="auto"/>
            <w:noWrap/>
            <w:vAlign w:val="bottom"/>
          </w:tcPr>
          <w:p w14:paraId="0BB25FA5"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5.2</w:t>
            </w:r>
          </w:p>
        </w:tc>
        <w:tc>
          <w:tcPr>
            <w:tcW w:w="720" w:type="dxa"/>
            <w:tcBorders>
              <w:top w:val="nil"/>
              <w:left w:val="nil"/>
              <w:bottom w:val="nil"/>
              <w:right w:val="single" w:sz="4" w:space="0" w:color="auto"/>
            </w:tcBorders>
            <w:shd w:val="clear" w:color="auto" w:fill="auto"/>
            <w:noWrap/>
            <w:vAlign w:val="bottom"/>
          </w:tcPr>
          <w:p w14:paraId="550BF789"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47241E42"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6.9</w:t>
            </w:r>
          </w:p>
        </w:tc>
        <w:tc>
          <w:tcPr>
            <w:tcW w:w="720" w:type="dxa"/>
            <w:tcBorders>
              <w:top w:val="nil"/>
              <w:left w:val="nil"/>
              <w:bottom w:val="nil"/>
              <w:right w:val="nil"/>
            </w:tcBorders>
            <w:shd w:val="clear" w:color="auto" w:fill="auto"/>
            <w:vAlign w:val="bottom"/>
          </w:tcPr>
          <w:p w14:paraId="4FA99B7F"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tcPr>
          <w:p w14:paraId="38BF48F4"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4.7</w:t>
            </w:r>
          </w:p>
        </w:tc>
        <w:tc>
          <w:tcPr>
            <w:tcW w:w="360" w:type="dxa"/>
            <w:tcBorders>
              <w:top w:val="nil"/>
              <w:left w:val="nil"/>
              <w:bottom w:val="nil"/>
              <w:right w:val="single" w:sz="4" w:space="0" w:color="auto"/>
            </w:tcBorders>
            <w:shd w:val="clear" w:color="auto" w:fill="auto"/>
            <w:noWrap/>
            <w:vAlign w:val="bottom"/>
          </w:tcPr>
          <w:p w14:paraId="1D5E8F1C"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540" w:type="dxa"/>
            <w:tcBorders>
              <w:top w:val="nil"/>
              <w:left w:val="nil"/>
              <w:bottom w:val="nil"/>
              <w:right w:val="nil"/>
            </w:tcBorders>
            <w:shd w:val="clear" w:color="auto" w:fill="auto"/>
            <w:noWrap/>
            <w:vAlign w:val="bottom"/>
          </w:tcPr>
          <w:p w14:paraId="4FA4F02D"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tcPr>
          <w:p w14:paraId="059EC15F"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366D16E1"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4.7</w:t>
            </w:r>
          </w:p>
        </w:tc>
        <w:tc>
          <w:tcPr>
            <w:tcW w:w="360" w:type="dxa"/>
            <w:tcBorders>
              <w:top w:val="nil"/>
              <w:left w:val="nil"/>
              <w:bottom w:val="nil"/>
              <w:right w:val="single" w:sz="4" w:space="0" w:color="auto"/>
            </w:tcBorders>
            <w:shd w:val="clear" w:color="auto" w:fill="auto"/>
            <w:noWrap/>
            <w:vAlign w:val="bottom"/>
          </w:tcPr>
          <w:p w14:paraId="12138684"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121C2217"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7.7</w:t>
            </w:r>
          </w:p>
        </w:tc>
        <w:tc>
          <w:tcPr>
            <w:tcW w:w="540" w:type="dxa"/>
            <w:tcBorders>
              <w:top w:val="nil"/>
              <w:left w:val="nil"/>
              <w:bottom w:val="nil"/>
              <w:right w:val="single" w:sz="4" w:space="0" w:color="auto"/>
            </w:tcBorders>
            <w:shd w:val="clear" w:color="auto" w:fill="auto"/>
            <w:noWrap/>
            <w:vAlign w:val="bottom"/>
          </w:tcPr>
          <w:p w14:paraId="5C547F4E"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r>
      <w:tr w:rsidR="00B01708" w:rsidRPr="00F201C8" w14:paraId="4BB660B7" w14:textId="77777777" w:rsidTr="00DD2827">
        <w:trPr>
          <w:trHeight w:val="288"/>
        </w:trPr>
        <w:tc>
          <w:tcPr>
            <w:tcW w:w="257" w:type="dxa"/>
            <w:tcBorders>
              <w:top w:val="nil"/>
              <w:left w:val="single" w:sz="4" w:space="0" w:color="auto"/>
              <w:bottom w:val="nil"/>
              <w:right w:val="nil"/>
            </w:tcBorders>
            <w:shd w:val="clear" w:color="auto" w:fill="auto"/>
            <w:noWrap/>
            <w:vAlign w:val="bottom"/>
          </w:tcPr>
          <w:p w14:paraId="3B8B46E1"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2803" w:type="dxa"/>
            <w:tcBorders>
              <w:top w:val="nil"/>
              <w:left w:val="nil"/>
              <w:bottom w:val="nil"/>
              <w:right w:val="nil"/>
            </w:tcBorders>
            <w:shd w:val="clear" w:color="auto" w:fill="auto"/>
            <w:noWrap/>
            <w:vAlign w:val="bottom"/>
          </w:tcPr>
          <w:p w14:paraId="692AF15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Sanford School of Public policy</w:t>
            </w:r>
          </w:p>
        </w:tc>
        <w:tc>
          <w:tcPr>
            <w:tcW w:w="720" w:type="dxa"/>
            <w:tcBorders>
              <w:top w:val="nil"/>
              <w:left w:val="single" w:sz="4" w:space="0" w:color="auto"/>
              <w:bottom w:val="nil"/>
              <w:right w:val="nil"/>
            </w:tcBorders>
            <w:shd w:val="clear" w:color="auto" w:fill="auto"/>
            <w:noWrap/>
            <w:vAlign w:val="bottom"/>
          </w:tcPr>
          <w:p w14:paraId="2F797B03"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21.0</w:t>
            </w:r>
          </w:p>
        </w:tc>
        <w:tc>
          <w:tcPr>
            <w:tcW w:w="360" w:type="dxa"/>
            <w:tcBorders>
              <w:top w:val="nil"/>
              <w:left w:val="nil"/>
              <w:bottom w:val="nil"/>
              <w:right w:val="single" w:sz="4" w:space="0" w:color="auto"/>
            </w:tcBorders>
            <w:shd w:val="clear" w:color="auto" w:fill="auto"/>
            <w:noWrap/>
            <w:vAlign w:val="bottom"/>
          </w:tcPr>
          <w:p w14:paraId="6270E4D9"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c>
          <w:tcPr>
            <w:tcW w:w="630" w:type="dxa"/>
            <w:tcBorders>
              <w:top w:val="nil"/>
              <w:left w:val="nil"/>
              <w:bottom w:val="nil"/>
              <w:right w:val="nil"/>
            </w:tcBorders>
            <w:shd w:val="clear" w:color="auto" w:fill="auto"/>
            <w:noWrap/>
            <w:vAlign w:val="bottom"/>
          </w:tcPr>
          <w:p w14:paraId="200852F8"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tcPr>
          <w:p w14:paraId="7A63AA6A"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5C8D98CC"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0.9</w:t>
            </w:r>
          </w:p>
        </w:tc>
        <w:tc>
          <w:tcPr>
            <w:tcW w:w="450" w:type="dxa"/>
            <w:tcBorders>
              <w:top w:val="nil"/>
              <w:left w:val="nil"/>
              <w:bottom w:val="nil"/>
              <w:right w:val="single" w:sz="4" w:space="0" w:color="auto"/>
            </w:tcBorders>
            <w:shd w:val="clear" w:color="auto" w:fill="auto"/>
            <w:noWrap/>
            <w:vAlign w:val="bottom"/>
          </w:tcPr>
          <w:p w14:paraId="3F2BA05A"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900" w:type="dxa"/>
            <w:tcBorders>
              <w:top w:val="nil"/>
              <w:left w:val="nil"/>
              <w:bottom w:val="nil"/>
              <w:right w:val="nil"/>
            </w:tcBorders>
            <w:shd w:val="clear" w:color="auto" w:fill="auto"/>
            <w:noWrap/>
            <w:vAlign w:val="bottom"/>
          </w:tcPr>
          <w:p w14:paraId="07B37929"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4.1</w:t>
            </w:r>
          </w:p>
        </w:tc>
        <w:tc>
          <w:tcPr>
            <w:tcW w:w="720" w:type="dxa"/>
            <w:tcBorders>
              <w:top w:val="nil"/>
              <w:left w:val="nil"/>
              <w:bottom w:val="nil"/>
              <w:right w:val="single" w:sz="4" w:space="0" w:color="auto"/>
            </w:tcBorders>
            <w:shd w:val="clear" w:color="auto" w:fill="auto"/>
            <w:noWrap/>
            <w:vAlign w:val="bottom"/>
          </w:tcPr>
          <w:p w14:paraId="0B3BD2EB"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11173D9E"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4.1</w:t>
            </w:r>
          </w:p>
        </w:tc>
        <w:tc>
          <w:tcPr>
            <w:tcW w:w="720" w:type="dxa"/>
            <w:tcBorders>
              <w:top w:val="nil"/>
              <w:left w:val="nil"/>
              <w:bottom w:val="nil"/>
              <w:right w:val="nil"/>
            </w:tcBorders>
            <w:shd w:val="clear" w:color="auto" w:fill="auto"/>
            <w:vAlign w:val="bottom"/>
          </w:tcPr>
          <w:p w14:paraId="43A38B5F"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tcPr>
          <w:p w14:paraId="7426A575"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7.3</w:t>
            </w:r>
          </w:p>
        </w:tc>
        <w:tc>
          <w:tcPr>
            <w:tcW w:w="360" w:type="dxa"/>
            <w:tcBorders>
              <w:top w:val="nil"/>
              <w:left w:val="nil"/>
              <w:bottom w:val="nil"/>
              <w:right w:val="single" w:sz="4" w:space="0" w:color="auto"/>
            </w:tcBorders>
            <w:shd w:val="clear" w:color="auto" w:fill="auto"/>
            <w:noWrap/>
            <w:vAlign w:val="bottom"/>
          </w:tcPr>
          <w:p w14:paraId="09A67391"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540" w:type="dxa"/>
            <w:tcBorders>
              <w:top w:val="nil"/>
              <w:left w:val="nil"/>
              <w:bottom w:val="nil"/>
              <w:right w:val="nil"/>
            </w:tcBorders>
            <w:shd w:val="clear" w:color="auto" w:fill="auto"/>
            <w:noWrap/>
            <w:vAlign w:val="bottom"/>
          </w:tcPr>
          <w:p w14:paraId="51AC311B"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tcPr>
          <w:p w14:paraId="55E4B1D3"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4186BD66"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7.3</w:t>
            </w:r>
          </w:p>
        </w:tc>
        <w:tc>
          <w:tcPr>
            <w:tcW w:w="360" w:type="dxa"/>
            <w:tcBorders>
              <w:top w:val="nil"/>
              <w:left w:val="nil"/>
              <w:bottom w:val="nil"/>
              <w:right w:val="single" w:sz="4" w:space="0" w:color="auto"/>
            </w:tcBorders>
            <w:shd w:val="clear" w:color="auto" w:fill="auto"/>
            <w:noWrap/>
            <w:vAlign w:val="bottom"/>
          </w:tcPr>
          <w:p w14:paraId="691CD269"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11C0F69D"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6.9</w:t>
            </w:r>
          </w:p>
        </w:tc>
        <w:tc>
          <w:tcPr>
            <w:tcW w:w="540" w:type="dxa"/>
            <w:tcBorders>
              <w:top w:val="nil"/>
              <w:left w:val="nil"/>
              <w:bottom w:val="nil"/>
              <w:right w:val="single" w:sz="4" w:space="0" w:color="auto"/>
            </w:tcBorders>
            <w:shd w:val="clear" w:color="auto" w:fill="auto"/>
            <w:noWrap/>
            <w:vAlign w:val="bottom"/>
          </w:tcPr>
          <w:p w14:paraId="32C1B12A"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r>
      <w:tr w:rsidR="00B01708" w:rsidRPr="00F201C8" w14:paraId="748FE88F" w14:textId="77777777" w:rsidTr="00DD2827">
        <w:trPr>
          <w:trHeight w:val="288"/>
        </w:trPr>
        <w:tc>
          <w:tcPr>
            <w:tcW w:w="257" w:type="dxa"/>
            <w:tcBorders>
              <w:top w:val="nil"/>
              <w:left w:val="single" w:sz="4" w:space="0" w:color="auto"/>
              <w:bottom w:val="nil"/>
              <w:right w:val="nil"/>
            </w:tcBorders>
            <w:shd w:val="clear" w:color="auto" w:fill="auto"/>
            <w:noWrap/>
            <w:vAlign w:val="bottom"/>
          </w:tcPr>
          <w:p w14:paraId="2EA918C2"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2803" w:type="dxa"/>
            <w:tcBorders>
              <w:top w:val="nil"/>
              <w:left w:val="nil"/>
              <w:bottom w:val="nil"/>
              <w:right w:val="nil"/>
            </w:tcBorders>
            <w:shd w:val="clear" w:color="auto" w:fill="auto"/>
            <w:noWrap/>
            <w:vAlign w:val="bottom"/>
          </w:tcPr>
          <w:p w14:paraId="2827A0DF"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School of Law</w:t>
            </w:r>
          </w:p>
        </w:tc>
        <w:tc>
          <w:tcPr>
            <w:tcW w:w="720" w:type="dxa"/>
            <w:tcBorders>
              <w:top w:val="nil"/>
              <w:left w:val="single" w:sz="4" w:space="0" w:color="auto"/>
              <w:bottom w:val="nil"/>
              <w:right w:val="nil"/>
            </w:tcBorders>
            <w:shd w:val="clear" w:color="auto" w:fill="auto"/>
            <w:noWrap/>
            <w:vAlign w:val="bottom"/>
          </w:tcPr>
          <w:p w14:paraId="13534F0D"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37.9</w:t>
            </w:r>
          </w:p>
        </w:tc>
        <w:tc>
          <w:tcPr>
            <w:tcW w:w="360" w:type="dxa"/>
            <w:tcBorders>
              <w:top w:val="nil"/>
              <w:left w:val="nil"/>
              <w:bottom w:val="nil"/>
              <w:right w:val="single" w:sz="4" w:space="0" w:color="auto"/>
            </w:tcBorders>
            <w:shd w:val="clear" w:color="auto" w:fill="auto"/>
            <w:noWrap/>
            <w:vAlign w:val="bottom"/>
          </w:tcPr>
          <w:p w14:paraId="7E0C567F"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c>
          <w:tcPr>
            <w:tcW w:w="630" w:type="dxa"/>
            <w:tcBorders>
              <w:top w:val="nil"/>
              <w:left w:val="nil"/>
              <w:bottom w:val="nil"/>
              <w:right w:val="nil"/>
            </w:tcBorders>
            <w:shd w:val="clear" w:color="auto" w:fill="auto"/>
            <w:noWrap/>
            <w:vAlign w:val="bottom"/>
          </w:tcPr>
          <w:p w14:paraId="3A5F4FDB"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5.5</w:t>
            </w:r>
          </w:p>
        </w:tc>
        <w:tc>
          <w:tcPr>
            <w:tcW w:w="360" w:type="dxa"/>
            <w:tcBorders>
              <w:top w:val="nil"/>
              <w:left w:val="nil"/>
              <w:bottom w:val="nil"/>
              <w:right w:val="single" w:sz="4" w:space="0" w:color="auto"/>
            </w:tcBorders>
            <w:shd w:val="clear" w:color="auto" w:fill="auto"/>
            <w:noWrap/>
            <w:vAlign w:val="bottom"/>
          </w:tcPr>
          <w:p w14:paraId="75875900"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646E4A09"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5.2</w:t>
            </w:r>
          </w:p>
        </w:tc>
        <w:tc>
          <w:tcPr>
            <w:tcW w:w="450" w:type="dxa"/>
            <w:tcBorders>
              <w:top w:val="nil"/>
              <w:left w:val="nil"/>
              <w:bottom w:val="nil"/>
              <w:right w:val="single" w:sz="4" w:space="0" w:color="auto"/>
            </w:tcBorders>
            <w:shd w:val="clear" w:color="auto" w:fill="auto"/>
            <w:noWrap/>
            <w:vAlign w:val="bottom"/>
          </w:tcPr>
          <w:p w14:paraId="761B30FB"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900" w:type="dxa"/>
            <w:tcBorders>
              <w:top w:val="nil"/>
              <w:left w:val="nil"/>
              <w:bottom w:val="nil"/>
              <w:right w:val="nil"/>
            </w:tcBorders>
            <w:shd w:val="clear" w:color="auto" w:fill="auto"/>
            <w:noWrap/>
            <w:vAlign w:val="bottom"/>
          </w:tcPr>
          <w:p w14:paraId="0C32F4BD"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6.9</w:t>
            </w:r>
          </w:p>
        </w:tc>
        <w:tc>
          <w:tcPr>
            <w:tcW w:w="720" w:type="dxa"/>
            <w:tcBorders>
              <w:top w:val="nil"/>
              <w:left w:val="nil"/>
              <w:bottom w:val="nil"/>
              <w:right w:val="single" w:sz="4" w:space="0" w:color="auto"/>
            </w:tcBorders>
            <w:shd w:val="clear" w:color="auto" w:fill="auto"/>
            <w:noWrap/>
            <w:vAlign w:val="bottom"/>
          </w:tcPr>
          <w:p w14:paraId="19E3AB56"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4E30D051"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10.6</w:t>
            </w:r>
          </w:p>
        </w:tc>
        <w:tc>
          <w:tcPr>
            <w:tcW w:w="720" w:type="dxa"/>
            <w:tcBorders>
              <w:top w:val="nil"/>
              <w:left w:val="nil"/>
              <w:bottom w:val="nil"/>
              <w:right w:val="nil"/>
            </w:tcBorders>
            <w:shd w:val="clear" w:color="auto" w:fill="auto"/>
            <w:vAlign w:val="bottom"/>
          </w:tcPr>
          <w:p w14:paraId="41B4979B" w14:textId="77777777" w:rsidR="00B01708" w:rsidRPr="00F201C8" w:rsidRDefault="00B01708" w:rsidP="00DD2827">
            <w:pPr>
              <w:spacing w:after="0" w:line="240" w:lineRule="auto"/>
              <w:rPr>
                <w:rFonts w:ascii="Calibri" w:hAnsi="Calibri"/>
                <w:color w:val="000000"/>
                <w:sz w:val="18"/>
                <w:szCs w:val="18"/>
              </w:rPr>
            </w:pPr>
          </w:p>
        </w:tc>
        <w:tc>
          <w:tcPr>
            <w:tcW w:w="720" w:type="dxa"/>
            <w:tcBorders>
              <w:top w:val="nil"/>
              <w:left w:val="single" w:sz="4" w:space="0" w:color="auto"/>
              <w:bottom w:val="nil"/>
              <w:right w:val="nil"/>
            </w:tcBorders>
            <w:shd w:val="clear" w:color="auto" w:fill="auto"/>
            <w:noWrap/>
            <w:vAlign w:val="bottom"/>
          </w:tcPr>
          <w:p w14:paraId="4828E987"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9.3</w:t>
            </w:r>
          </w:p>
        </w:tc>
        <w:tc>
          <w:tcPr>
            <w:tcW w:w="360" w:type="dxa"/>
            <w:tcBorders>
              <w:top w:val="nil"/>
              <w:left w:val="nil"/>
              <w:bottom w:val="nil"/>
              <w:right w:val="single" w:sz="4" w:space="0" w:color="auto"/>
            </w:tcBorders>
            <w:shd w:val="clear" w:color="auto" w:fill="auto"/>
            <w:noWrap/>
            <w:vAlign w:val="bottom"/>
          </w:tcPr>
          <w:p w14:paraId="6493C02D"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c>
          <w:tcPr>
            <w:tcW w:w="540" w:type="dxa"/>
            <w:tcBorders>
              <w:top w:val="nil"/>
              <w:left w:val="nil"/>
              <w:bottom w:val="nil"/>
              <w:right w:val="nil"/>
            </w:tcBorders>
            <w:shd w:val="clear" w:color="auto" w:fill="auto"/>
            <w:noWrap/>
            <w:vAlign w:val="bottom"/>
          </w:tcPr>
          <w:p w14:paraId="134059EA"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3.8</w:t>
            </w:r>
          </w:p>
        </w:tc>
        <w:tc>
          <w:tcPr>
            <w:tcW w:w="360" w:type="dxa"/>
            <w:tcBorders>
              <w:top w:val="nil"/>
              <w:left w:val="nil"/>
              <w:bottom w:val="nil"/>
              <w:right w:val="single" w:sz="4" w:space="0" w:color="auto"/>
            </w:tcBorders>
            <w:shd w:val="clear" w:color="auto" w:fill="auto"/>
            <w:noWrap/>
            <w:vAlign w:val="bottom"/>
          </w:tcPr>
          <w:p w14:paraId="26C61823"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1898BE0D"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5.5</w:t>
            </w:r>
          </w:p>
        </w:tc>
        <w:tc>
          <w:tcPr>
            <w:tcW w:w="360" w:type="dxa"/>
            <w:tcBorders>
              <w:top w:val="nil"/>
              <w:left w:val="nil"/>
              <w:bottom w:val="nil"/>
              <w:right w:val="single" w:sz="4" w:space="0" w:color="auto"/>
            </w:tcBorders>
            <w:shd w:val="clear" w:color="auto" w:fill="auto"/>
            <w:noWrap/>
            <w:vAlign w:val="bottom"/>
          </w:tcPr>
          <w:p w14:paraId="36BFA934"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71CAF75F"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4.6</w:t>
            </w:r>
          </w:p>
        </w:tc>
        <w:tc>
          <w:tcPr>
            <w:tcW w:w="540" w:type="dxa"/>
            <w:tcBorders>
              <w:top w:val="nil"/>
              <w:left w:val="nil"/>
              <w:bottom w:val="nil"/>
              <w:right w:val="single" w:sz="4" w:space="0" w:color="auto"/>
            </w:tcBorders>
            <w:shd w:val="clear" w:color="auto" w:fill="auto"/>
            <w:noWrap/>
            <w:vAlign w:val="bottom"/>
          </w:tcPr>
          <w:p w14:paraId="1280DC4B"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r>
      <w:tr w:rsidR="00B01708" w:rsidRPr="00F201C8" w14:paraId="082AC3C9" w14:textId="77777777" w:rsidTr="00DD2827">
        <w:trPr>
          <w:trHeight w:val="288"/>
        </w:trPr>
        <w:tc>
          <w:tcPr>
            <w:tcW w:w="257" w:type="dxa"/>
            <w:tcBorders>
              <w:top w:val="nil"/>
              <w:left w:val="single" w:sz="4" w:space="0" w:color="auto"/>
              <w:bottom w:val="nil"/>
              <w:right w:val="nil"/>
            </w:tcBorders>
            <w:shd w:val="clear" w:color="auto" w:fill="auto"/>
            <w:noWrap/>
            <w:vAlign w:val="bottom"/>
          </w:tcPr>
          <w:p w14:paraId="4FD9A272"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2803" w:type="dxa"/>
            <w:tcBorders>
              <w:top w:val="nil"/>
              <w:left w:val="nil"/>
              <w:bottom w:val="nil"/>
              <w:right w:val="nil"/>
            </w:tcBorders>
            <w:shd w:val="clear" w:color="auto" w:fill="auto"/>
            <w:noWrap/>
            <w:vAlign w:val="bottom"/>
          </w:tcPr>
          <w:p w14:paraId="6B39C9DA"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School of Medicine</w:t>
            </w:r>
          </w:p>
        </w:tc>
        <w:tc>
          <w:tcPr>
            <w:tcW w:w="720" w:type="dxa"/>
            <w:tcBorders>
              <w:top w:val="nil"/>
              <w:left w:val="single" w:sz="4" w:space="0" w:color="auto"/>
              <w:bottom w:val="nil"/>
              <w:right w:val="nil"/>
            </w:tcBorders>
            <w:shd w:val="clear" w:color="auto" w:fill="auto"/>
            <w:noWrap/>
            <w:vAlign w:val="bottom"/>
          </w:tcPr>
          <w:p w14:paraId="23019341"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19.3</w:t>
            </w:r>
          </w:p>
        </w:tc>
        <w:tc>
          <w:tcPr>
            <w:tcW w:w="360" w:type="dxa"/>
            <w:tcBorders>
              <w:top w:val="nil"/>
              <w:left w:val="nil"/>
              <w:bottom w:val="nil"/>
              <w:right w:val="single" w:sz="4" w:space="0" w:color="auto"/>
            </w:tcBorders>
            <w:shd w:val="clear" w:color="auto" w:fill="auto"/>
            <w:noWrap/>
            <w:vAlign w:val="bottom"/>
          </w:tcPr>
          <w:p w14:paraId="0E7ADD30"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c>
          <w:tcPr>
            <w:tcW w:w="630" w:type="dxa"/>
            <w:tcBorders>
              <w:top w:val="nil"/>
              <w:left w:val="nil"/>
              <w:bottom w:val="nil"/>
              <w:right w:val="nil"/>
            </w:tcBorders>
            <w:shd w:val="clear" w:color="auto" w:fill="auto"/>
            <w:noWrap/>
            <w:vAlign w:val="bottom"/>
          </w:tcPr>
          <w:p w14:paraId="1A84333C"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5.4</w:t>
            </w:r>
          </w:p>
        </w:tc>
        <w:tc>
          <w:tcPr>
            <w:tcW w:w="360" w:type="dxa"/>
            <w:tcBorders>
              <w:top w:val="nil"/>
              <w:left w:val="nil"/>
              <w:bottom w:val="nil"/>
              <w:right w:val="single" w:sz="4" w:space="0" w:color="auto"/>
            </w:tcBorders>
            <w:shd w:val="clear" w:color="auto" w:fill="auto"/>
            <w:noWrap/>
            <w:vAlign w:val="bottom"/>
          </w:tcPr>
          <w:p w14:paraId="5CAE527F"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269FB9D7"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2.1</w:t>
            </w:r>
          </w:p>
        </w:tc>
        <w:tc>
          <w:tcPr>
            <w:tcW w:w="450" w:type="dxa"/>
            <w:tcBorders>
              <w:top w:val="nil"/>
              <w:left w:val="nil"/>
              <w:bottom w:val="nil"/>
              <w:right w:val="single" w:sz="4" w:space="0" w:color="auto"/>
            </w:tcBorders>
            <w:shd w:val="clear" w:color="auto" w:fill="auto"/>
            <w:noWrap/>
            <w:vAlign w:val="bottom"/>
          </w:tcPr>
          <w:p w14:paraId="58A92F91"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900" w:type="dxa"/>
            <w:tcBorders>
              <w:top w:val="nil"/>
              <w:left w:val="nil"/>
              <w:bottom w:val="nil"/>
              <w:right w:val="nil"/>
            </w:tcBorders>
            <w:shd w:val="clear" w:color="auto" w:fill="auto"/>
            <w:noWrap/>
            <w:vAlign w:val="bottom"/>
          </w:tcPr>
          <w:p w14:paraId="6D92ABEF"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2.6</w:t>
            </w:r>
          </w:p>
        </w:tc>
        <w:tc>
          <w:tcPr>
            <w:tcW w:w="720" w:type="dxa"/>
            <w:tcBorders>
              <w:top w:val="nil"/>
              <w:left w:val="nil"/>
              <w:bottom w:val="nil"/>
              <w:right w:val="single" w:sz="4" w:space="0" w:color="auto"/>
            </w:tcBorders>
            <w:shd w:val="clear" w:color="auto" w:fill="auto"/>
            <w:noWrap/>
            <w:vAlign w:val="bottom"/>
          </w:tcPr>
          <w:p w14:paraId="2EDADCFF"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1D5CEF24"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4.0</w:t>
            </w:r>
          </w:p>
        </w:tc>
        <w:tc>
          <w:tcPr>
            <w:tcW w:w="720" w:type="dxa"/>
            <w:tcBorders>
              <w:top w:val="nil"/>
              <w:left w:val="nil"/>
              <w:bottom w:val="nil"/>
              <w:right w:val="nil"/>
            </w:tcBorders>
            <w:shd w:val="clear" w:color="auto" w:fill="auto"/>
            <w:vAlign w:val="bottom"/>
          </w:tcPr>
          <w:p w14:paraId="114EFD04"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tcPr>
          <w:p w14:paraId="1E4D3A21"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7.0</w:t>
            </w:r>
          </w:p>
        </w:tc>
        <w:tc>
          <w:tcPr>
            <w:tcW w:w="360" w:type="dxa"/>
            <w:tcBorders>
              <w:top w:val="nil"/>
              <w:left w:val="nil"/>
              <w:bottom w:val="nil"/>
              <w:right w:val="single" w:sz="4" w:space="0" w:color="auto"/>
            </w:tcBorders>
            <w:shd w:val="clear" w:color="auto" w:fill="auto"/>
            <w:noWrap/>
            <w:vAlign w:val="bottom"/>
          </w:tcPr>
          <w:p w14:paraId="13BBB5E5"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540" w:type="dxa"/>
            <w:tcBorders>
              <w:top w:val="nil"/>
              <w:left w:val="nil"/>
              <w:bottom w:val="nil"/>
              <w:right w:val="nil"/>
            </w:tcBorders>
            <w:shd w:val="clear" w:color="auto" w:fill="auto"/>
            <w:noWrap/>
            <w:vAlign w:val="bottom"/>
          </w:tcPr>
          <w:p w14:paraId="233DC49F"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2.0</w:t>
            </w:r>
          </w:p>
        </w:tc>
        <w:tc>
          <w:tcPr>
            <w:tcW w:w="360" w:type="dxa"/>
            <w:tcBorders>
              <w:top w:val="nil"/>
              <w:left w:val="nil"/>
              <w:bottom w:val="nil"/>
              <w:right w:val="single" w:sz="4" w:space="0" w:color="auto"/>
            </w:tcBorders>
            <w:shd w:val="clear" w:color="auto" w:fill="auto"/>
            <w:noWrap/>
            <w:vAlign w:val="bottom"/>
          </w:tcPr>
          <w:p w14:paraId="13ACC49B"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65FF34AA"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4.1</w:t>
            </w:r>
          </w:p>
        </w:tc>
        <w:tc>
          <w:tcPr>
            <w:tcW w:w="360" w:type="dxa"/>
            <w:tcBorders>
              <w:top w:val="nil"/>
              <w:left w:val="nil"/>
              <w:bottom w:val="nil"/>
              <w:right w:val="single" w:sz="4" w:space="0" w:color="auto"/>
            </w:tcBorders>
            <w:shd w:val="clear" w:color="auto" w:fill="auto"/>
            <w:noWrap/>
            <w:vAlign w:val="bottom"/>
          </w:tcPr>
          <w:p w14:paraId="0A944D1B"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765EB522"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6.6</w:t>
            </w:r>
          </w:p>
        </w:tc>
        <w:tc>
          <w:tcPr>
            <w:tcW w:w="540" w:type="dxa"/>
            <w:tcBorders>
              <w:top w:val="nil"/>
              <w:left w:val="nil"/>
              <w:bottom w:val="nil"/>
              <w:right w:val="single" w:sz="4" w:space="0" w:color="auto"/>
            </w:tcBorders>
            <w:shd w:val="clear" w:color="auto" w:fill="auto"/>
            <w:noWrap/>
            <w:vAlign w:val="bottom"/>
          </w:tcPr>
          <w:p w14:paraId="2A57DFA0"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r>
      <w:tr w:rsidR="00B01708" w:rsidRPr="00F201C8" w14:paraId="3F778768" w14:textId="77777777" w:rsidTr="00DD2827">
        <w:trPr>
          <w:trHeight w:val="288"/>
        </w:trPr>
        <w:tc>
          <w:tcPr>
            <w:tcW w:w="257" w:type="dxa"/>
            <w:tcBorders>
              <w:top w:val="nil"/>
              <w:left w:val="single" w:sz="4" w:space="0" w:color="auto"/>
              <w:bottom w:val="nil"/>
              <w:right w:val="nil"/>
            </w:tcBorders>
            <w:shd w:val="clear" w:color="auto" w:fill="auto"/>
            <w:noWrap/>
            <w:vAlign w:val="bottom"/>
          </w:tcPr>
          <w:p w14:paraId="6BA5B482"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2803" w:type="dxa"/>
            <w:tcBorders>
              <w:top w:val="nil"/>
              <w:left w:val="nil"/>
              <w:bottom w:val="nil"/>
              <w:right w:val="nil"/>
            </w:tcBorders>
            <w:shd w:val="clear" w:color="auto" w:fill="auto"/>
            <w:noWrap/>
            <w:vAlign w:val="bottom"/>
          </w:tcPr>
          <w:p w14:paraId="4F0ACBCC"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School of Nursing</w:t>
            </w:r>
          </w:p>
        </w:tc>
        <w:tc>
          <w:tcPr>
            <w:tcW w:w="720" w:type="dxa"/>
            <w:tcBorders>
              <w:top w:val="nil"/>
              <w:left w:val="single" w:sz="4" w:space="0" w:color="auto"/>
              <w:bottom w:val="nil"/>
              <w:right w:val="nil"/>
            </w:tcBorders>
            <w:shd w:val="clear" w:color="auto" w:fill="auto"/>
            <w:noWrap/>
            <w:vAlign w:val="bottom"/>
          </w:tcPr>
          <w:p w14:paraId="6C393297"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9.8</w:t>
            </w:r>
          </w:p>
        </w:tc>
        <w:tc>
          <w:tcPr>
            <w:tcW w:w="360" w:type="dxa"/>
            <w:tcBorders>
              <w:top w:val="nil"/>
              <w:left w:val="nil"/>
              <w:bottom w:val="nil"/>
              <w:right w:val="single" w:sz="4" w:space="0" w:color="auto"/>
            </w:tcBorders>
            <w:shd w:val="clear" w:color="auto" w:fill="auto"/>
            <w:noWrap/>
            <w:vAlign w:val="bottom"/>
          </w:tcPr>
          <w:p w14:paraId="6956B0C1"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c>
          <w:tcPr>
            <w:tcW w:w="630" w:type="dxa"/>
            <w:tcBorders>
              <w:top w:val="nil"/>
              <w:left w:val="nil"/>
              <w:bottom w:val="nil"/>
              <w:right w:val="nil"/>
            </w:tcBorders>
            <w:shd w:val="clear" w:color="auto" w:fill="auto"/>
            <w:noWrap/>
            <w:vAlign w:val="bottom"/>
          </w:tcPr>
          <w:p w14:paraId="3DC7DD84"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2.2</w:t>
            </w:r>
          </w:p>
        </w:tc>
        <w:tc>
          <w:tcPr>
            <w:tcW w:w="360" w:type="dxa"/>
            <w:tcBorders>
              <w:top w:val="nil"/>
              <w:left w:val="nil"/>
              <w:bottom w:val="nil"/>
              <w:right w:val="single" w:sz="4" w:space="0" w:color="auto"/>
            </w:tcBorders>
            <w:shd w:val="clear" w:color="auto" w:fill="auto"/>
            <w:noWrap/>
            <w:vAlign w:val="bottom"/>
          </w:tcPr>
          <w:p w14:paraId="3789DF07"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3F3DF3B9"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2.5</w:t>
            </w:r>
          </w:p>
        </w:tc>
        <w:tc>
          <w:tcPr>
            <w:tcW w:w="450" w:type="dxa"/>
            <w:tcBorders>
              <w:top w:val="nil"/>
              <w:left w:val="nil"/>
              <w:bottom w:val="nil"/>
              <w:right w:val="single" w:sz="4" w:space="0" w:color="auto"/>
            </w:tcBorders>
            <w:shd w:val="clear" w:color="auto" w:fill="auto"/>
            <w:noWrap/>
            <w:vAlign w:val="bottom"/>
          </w:tcPr>
          <w:p w14:paraId="46BBD46D"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c>
          <w:tcPr>
            <w:tcW w:w="900" w:type="dxa"/>
            <w:tcBorders>
              <w:top w:val="nil"/>
              <w:left w:val="nil"/>
              <w:bottom w:val="nil"/>
              <w:right w:val="nil"/>
            </w:tcBorders>
            <w:shd w:val="clear" w:color="auto" w:fill="auto"/>
            <w:noWrap/>
            <w:vAlign w:val="bottom"/>
          </w:tcPr>
          <w:p w14:paraId="2ED139BB"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5.4</w:t>
            </w:r>
          </w:p>
        </w:tc>
        <w:tc>
          <w:tcPr>
            <w:tcW w:w="720" w:type="dxa"/>
            <w:tcBorders>
              <w:top w:val="nil"/>
              <w:left w:val="nil"/>
              <w:bottom w:val="nil"/>
              <w:right w:val="single" w:sz="4" w:space="0" w:color="auto"/>
            </w:tcBorders>
            <w:shd w:val="clear" w:color="auto" w:fill="auto"/>
            <w:noWrap/>
            <w:vAlign w:val="bottom"/>
          </w:tcPr>
          <w:p w14:paraId="2BA0967F"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4ABA5EA0"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6.0</w:t>
            </w:r>
          </w:p>
        </w:tc>
        <w:tc>
          <w:tcPr>
            <w:tcW w:w="720" w:type="dxa"/>
            <w:tcBorders>
              <w:top w:val="nil"/>
              <w:left w:val="nil"/>
              <w:bottom w:val="nil"/>
              <w:right w:val="nil"/>
            </w:tcBorders>
            <w:shd w:val="clear" w:color="auto" w:fill="auto"/>
            <w:vAlign w:val="bottom"/>
          </w:tcPr>
          <w:p w14:paraId="6ACD0DD1" w14:textId="77777777" w:rsidR="00B01708" w:rsidRPr="00F201C8" w:rsidRDefault="00B01708" w:rsidP="00DD2827">
            <w:pPr>
              <w:spacing w:after="0" w:line="240" w:lineRule="auto"/>
              <w:rPr>
                <w:rFonts w:ascii="Calibri" w:hAnsi="Calibri"/>
                <w:color w:val="000000"/>
                <w:sz w:val="18"/>
                <w:szCs w:val="18"/>
              </w:rPr>
            </w:pPr>
          </w:p>
        </w:tc>
        <w:tc>
          <w:tcPr>
            <w:tcW w:w="720" w:type="dxa"/>
            <w:tcBorders>
              <w:top w:val="nil"/>
              <w:left w:val="single" w:sz="4" w:space="0" w:color="auto"/>
              <w:bottom w:val="nil"/>
              <w:right w:val="nil"/>
            </w:tcBorders>
            <w:shd w:val="clear" w:color="auto" w:fill="auto"/>
            <w:noWrap/>
            <w:vAlign w:val="bottom"/>
          </w:tcPr>
          <w:p w14:paraId="57980821"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1.9</w:t>
            </w:r>
          </w:p>
        </w:tc>
        <w:tc>
          <w:tcPr>
            <w:tcW w:w="360" w:type="dxa"/>
            <w:tcBorders>
              <w:top w:val="nil"/>
              <w:left w:val="nil"/>
              <w:bottom w:val="nil"/>
              <w:right w:val="single" w:sz="4" w:space="0" w:color="auto"/>
            </w:tcBorders>
            <w:shd w:val="clear" w:color="auto" w:fill="auto"/>
            <w:noWrap/>
            <w:vAlign w:val="bottom"/>
          </w:tcPr>
          <w:p w14:paraId="7E7CC7E8"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540" w:type="dxa"/>
            <w:tcBorders>
              <w:top w:val="nil"/>
              <w:left w:val="nil"/>
              <w:bottom w:val="nil"/>
              <w:right w:val="nil"/>
            </w:tcBorders>
            <w:shd w:val="clear" w:color="auto" w:fill="auto"/>
            <w:noWrap/>
            <w:vAlign w:val="bottom"/>
          </w:tcPr>
          <w:p w14:paraId="140DFB08"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0.8</w:t>
            </w:r>
          </w:p>
        </w:tc>
        <w:tc>
          <w:tcPr>
            <w:tcW w:w="360" w:type="dxa"/>
            <w:tcBorders>
              <w:top w:val="nil"/>
              <w:left w:val="nil"/>
              <w:bottom w:val="nil"/>
              <w:right w:val="single" w:sz="4" w:space="0" w:color="auto"/>
            </w:tcBorders>
            <w:shd w:val="clear" w:color="auto" w:fill="auto"/>
            <w:noWrap/>
            <w:vAlign w:val="bottom"/>
          </w:tcPr>
          <w:p w14:paraId="77641D2C"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56C014D3"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0.9</w:t>
            </w:r>
          </w:p>
        </w:tc>
        <w:tc>
          <w:tcPr>
            <w:tcW w:w="360" w:type="dxa"/>
            <w:tcBorders>
              <w:top w:val="nil"/>
              <w:left w:val="nil"/>
              <w:bottom w:val="nil"/>
              <w:right w:val="single" w:sz="4" w:space="0" w:color="auto"/>
            </w:tcBorders>
            <w:shd w:val="clear" w:color="auto" w:fill="auto"/>
            <w:noWrap/>
            <w:vAlign w:val="bottom"/>
          </w:tcPr>
          <w:p w14:paraId="21EBB59A"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6AA28B57"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4.9</w:t>
            </w:r>
          </w:p>
        </w:tc>
        <w:tc>
          <w:tcPr>
            <w:tcW w:w="540" w:type="dxa"/>
            <w:tcBorders>
              <w:top w:val="nil"/>
              <w:left w:val="nil"/>
              <w:bottom w:val="nil"/>
              <w:right w:val="single" w:sz="4" w:space="0" w:color="auto"/>
            </w:tcBorders>
            <w:shd w:val="clear" w:color="auto" w:fill="auto"/>
            <w:noWrap/>
            <w:vAlign w:val="bottom"/>
          </w:tcPr>
          <w:p w14:paraId="78C883DC"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r>
      <w:tr w:rsidR="00B01708" w:rsidRPr="00F201C8" w14:paraId="231FDF69" w14:textId="77777777" w:rsidTr="00DD2827">
        <w:trPr>
          <w:trHeight w:val="288"/>
        </w:trPr>
        <w:tc>
          <w:tcPr>
            <w:tcW w:w="257" w:type="dxa"/>
            <w:tcBorders>
              <w:top w:val="nil"/>
              <w:left w:val="single" w:sz="4" w:space="0" w:color="auto"/>
              <w:right w:val="nil"/>
            </w:tcBorders>
            <w:shd w:val="clear" w:color="auto" w:fill="auto"/>
            <w:noWrap/>
            <w:vAlign w:val="bottom"/>
          </w:tcPr>
          <w:p w14:paraId="67927D9E"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2803" w:type="dxa"/>
            <w:tcBorders>
              <w:top w:val="nil"/>
              <w:left w:val="nil"/>
              <w:right w:val="nil"/>
            </w:tcBorders>
            <w:shd w:val="clear" w:color="auto" w:fill="auto"/>
            <w:noWrap/>
            <w:vAlign w:val="bottom"/>
          </w:tcPr>
          <w:p w14:paraId="79E9F242"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Allied Health</w:t>
            </w:r>
          </w:p>
        </w:tc>
        <w:tc>
          <w:tcPr>
            <w:tcW w:w="720" w:type="dxa"/>
            <w:tcBorders>
              <w:top w:val="nil"/>
              <w:left w:val="single" w:sz="4" w:space="0" w:color="auto"/>
              <w:right w:val="nil"/>
            </w:tcBorders>
            <w:shd w:val="clear" w:color="auto" w:fill="auto"/>
            <w:noWrap/>
            <w:vAlign w:val="bottom"/>
          </w:tcPr>
          <w:p w14:paraId="1EFFC258"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24.0</w:t>
            </w:r>
          </w:p>
        </w:tc>
        <w:tc>
          <w:tcPr>
            <w:tcW w:w="360" w:type="dxa"/>
            <w:tcBorders>
              <w:top w:val="nil"/>
              <w:left w:val="nil"/>
              <w:right w:val="single" w:sz="4" w:space="0" w:color="auto"/>
            </w:tcBorders>
            <w:shd w:val="clear" w:color="auto" w:fill="auto"/>
            <w:noWrap/>
            <w:vAlign w:val="bottom"/>
          </w:tcPr>
          <w:p w14:paraId="54CF60E4"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c>
          <w:tcPr>
            <w:tcW w:w="630" w:type="dxa"/>
            <w:tcBorders>
              <w:top w:val="nil"/>
              <w:left w:val="nil"/>
              <w:right w:val="nil"/>
            </w:tcBorders>
            <w:shd w:val="clear" w:color="auto" w:fill="auto"/>
            <w:noWrap/>
            <w:vAlign w:val="bottom"/>
          </w:tcPr>
          <w:p w14:paraId="32C4EA23"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2.4</w:t>
            </w:r>
          </w:p>
        </w:tc>
        <w:tc>
          <w:tcPr>
            <w:tcW w:w="360" w:type="dxa"/>
            <w:tcBorders>
              <w:top w:val="nil"/>
              <w:left w:val="nil"/>
              <w:right w:val="single" w:sz="4" w:space="0" w:color="auto"/>
            </w:tcBorders>
            <w:shd w:val="clear" w:color="auto" w:fill="auto"/>
            <w:noWrap/>
            <w:vAlign w:val="bottom"/>
          </w:tcPr>
          <w:p w14:paraId="47571C5A"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720" w:type="dxa"/>
            <w:tcBorders>
              <w:top w:val="nil"/>
              <w:left w:val="nil"/>
              <w:right w:val="nil"/>
            </w:tcBorders>
            <w:shd w:val="clear" w:color="auto" w:fill="auto"/>
            <w:noWrap/>
            <w:vAlign w:val="bottom"/>
          </w:tcPr>
          <w:p w14:paraId="73E78827"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1.2</w:t>
            </w:r>
          </w:p>
        </w:tc>
        <w:tc>
          <w:tcPr>
            <w:tcW w:w="450" w:type="dxa"/>
            <w:tcBorders>
              <w:top w:val="nil"/>
              <w:left w:val="nil"/>
              <w:right w:val="single" w:sz="4" w:space="0" w:color="auto"/>
            </w:tcBorders>
            <w:shd w:val="clear" w:color="auto" w:fill="auto"/>
            <w:noWrap/>
            <w:vAlign w:val="bottom"/>
          </w:tcPr>
          <w:p w14:paraId="145F29BF"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900" w:type="dxa"/>
            <w:tcBorders>
              <w:top w:val="nil"/>
              <w:left w:val="nil"/>
              <w:right w:val="nil"/>
            </w:tcBorders>
            <w:shd w:val="clear" w:color="auto" w:fill="auto"/>
            <w:noWrap/>
            <w:vAlign w:val="bottom"/>
          </w:tcPr>
          <w:p w14:paraId="21D13551"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6.2</w:t>
            </w:r>
          </w:p>
        </w:tc>
        <w:tc>
          <w:tcPr>
            <w:tcW w:w="720" w:type="dxa"/>
            <w:tcBorders>
              <w:top w:val="nil"/>
              <w:left w:val="nil"/>
              <w:right w:val="single" w:sz="4" w:space="0" w:color="auto"/>
            </w:tcBorders>
            <w:shd w:val="clear" w:color="auto" w:fill="auto"/>
            <w:noWrap/>
            <w:vAlign w:val="bottom"/>
          </w:tcPr>
          <w:p w14:paraId="71F72F5A"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1080" w:type="dxa"/>
            <w:tcBorders>
              <w:top w:val="nil"/>
              <w:left w:val="nil"/>
              <w:right w:val="nil"/>
            </w:tcBorders>
            <w:shd w:val="clear" w:color="auto" w:fill="auto"/>
            <w:vAlign w:val="bottom"/>
          </w:tcPr>
          <w:p w14:paraId="32E0821D"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6.8</w:t>
            </w:r>
          </w:p>
        </w:tc>
        <w:tc>
          <w:tcPr>
            <w:tcW w:w="720" w:type="dxa"/>
            <w:tcBorders>
              <w:top w:val="nil"/>
              <w:left w:val="nil"/>
              <w:right w:val="nil"/>
            </w:tcBorders>
            <w:shd w:val="clear" w:color="auto" w:fill="auto"/>
            <w:vAlign w:val="bottom"/>
          </w:tcPr>
          <w:p w14:paraId="69EC5418" w14:textId="77777777" w:rsidR="00B01708" w:rsidRPr="00F201C8" w:rsidRDefault="00B01708" w:rsidP="00DD2827">
            <w:pPr>
              <w:spacing w:after="0" w:line="240" w:lineRule="auto"/>
              <w:rPr>
                <w:rFonts w:ascii="Calibri" w:hAnsi="Calibri"/>
                <w:color w:val="000000"/>
                <w:sz w:val="18"/>
                <w:szCs w:val="18"/>
              </w:rPr>
            </w:pPr>
          </w:p>
        </w:tc>
        <w:tc>
          <w:tcPr>
            <w:tcW w:w="720" w:type="dxa"/>
            <w:tcBorders>
              <w:top w:val="nil"/>
              <w:left w:val="single" w:sz="4" w:space="0" w:color="auto"/>
              <w:right w:val="nil"/>
            </w:tcBorders>
            <w:shd w:val="clear" w:color="auto" w:fill="auto"/>
            <w:noWrap/>
            <w:vAlign w:val="bottom"/>
          </w:tcPr>
          <w:p w14:paraId="2A631A73"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3.6</w:t>
            </w:r>
          </w:p>
        </w:tc>
        <w:tc>
          <w:tcPr>
            <w:tcW w:w="360" w:type="dxa"/>
            <w:tcBorders>
              <w:top w:val="nil"/>
              <w:left w:val="nil"/>
              <w:right w:val="single" w:sz="4" w:space="0" w:color="auto"/>
            </w:tcBorders>
            <w:shd w:val="clear" w:color="auto" w:fill="auto"/>
            <w:noWrap/>
            <w:vAlign w:val="bottom"/>
          </w:tcPr>
          <w:p w14:paraId="36FA7FAD"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540" w:type="dxa"/>
            <w:tcBorders>
              <w:top w:val="nil"/>
              <w:left w:val="nil"/>
              <w:right w:val="nil"/>
            </w:tcBorders>
            <w:shd w:val="clear" w:color="auto" w:fill="auto"/>
            <w:noWrap/>
            <w:vAlign w:val="bottom"/>
          </w:tcPr>
          <w:p w14:paraId="4300D7C7"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0.6</w:t>
            </w:r>
          </w:p>
        </w:tc>
        <w:tc>
          <w:tcPr>
            <w:tcW w:w="360" w:type="dxa"/>
            <w:tcBorders>
              <w:top w:val="nil"/>
              <w:left w:val="nil"/>
              <w:right w:val="single" w:sz="4" w:space="0" w:color="auto"/>
            </w:tcBorders>
            <w:shd w:val="clear" w:color="auto" w:fill="auto"/>
            <w:noWrap/>
            <w:vAlign w:val="bottom"/>
          </w:tcPr>
          <w:p w14:paraId="1262D585"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w:t>
            </w:r>
          </w:p>
        </w:tc>
        <w:tc>
          <w:tcPr>
            <w:tcW w:w="720" w:type="dxa"/>
            <w:tcBorders>
              <w:top w:val="nil"/>
              <w:left w:val="nil"/>
              <w:right w:val="nil"/>
            </w:tcBorders>
            <w:shd w:val="clear" w:color="auto" w:fill="auto"/>
            <w:noWrap/>
            <w:vAlign w:val="bottom"/>
          </w:tcPr>
          <w:p w14:paraId="74A61C31"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3.0</w:t>
            </w:r>
          </w:p>
        </w:tc>
        <w:tc>
          <w:tcPr>
            <w:tcW w:w="360" w:type="dxa"/>
            <w:tcBorders>
              <w:top w:val="nil"/>
              <w:left w:val="nil"/>
              <w:right w:val="single" w:sz="4" w:space="0" w:color="auto"/>
            </w:tcBorders>
            <w:shd w:val="clear" w:color="auto" w:fill="auto"/>
            <w:noWrap/>
            <w:vAlign w:val="bottom"/>
          </w:tcPr>
          <w:p w14:paraId="23946B94"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c>
          <w:tcPr>
            <w:tcW w:w="630" w:type="dxa"/>
            <w:tcBorders>
              <w:top w:val="nil"/>
              <w:left w:val="nil"/>
              <w:right w:val="nil"/>
            </w:tcBorders>
            <w:shd w:val="clear" w:color="auto" w:fill="auto"/>
            <w:noWrap/>
            <w:vAlign w:val="bottom"/>
          </w:tcPr>
          <w:p w14:paraId="0FEFD646"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4.2</w:t>
            </w:r>
          </w:p>
        </w:tc>
        <w:tc>
          <w:tcPr>
            <w:tcW w:w="540" w:type="dxa"/>
            <w:tcBorders>
              <w:top w:val="nil"/>
              <w:left w:val="nil"/>
              <w:right w:val="single" w:sz="4" w:space="0" w:color="auto"/>
            </w:tcBorders>
            <w:shd w:val="clear" w:color="auto" w:fill="auto"/>
            <w:noWrap/>
            <w:vAlign w:val="bottom"/>
          </w:tcPr>
          <w:p w14:paraId="7EFBF62C"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w:t>
            </w:r>
          </w:p>
        </w:tc>
      </w:tr>
      <w:tr w:rsidR="00B01708" w:rsidRPr="00F201C8" w14:paraId="7A678A5B" w14:textId="77777777" w:rsidTr="00DD2827">
        <w:trPr>
          <w:trHeight w:val="288"/>
        </w:trPr>
        <w:tc>
          <w:tcPr>
            <w:tcW w:w="257" w:type="dxa"/>
            <w:tcBorders>
              <w:top w:val="nil"/>
              <w:left w:val="single" w:sz="4" w:space="0" w:color="auto"/>
              <w:bottom w:val="single" w:sz="4" w:space="0" w:color="auto"/>
              <w:right w:val="nil"/>
            </w:tcBorders>
            <w:shd w:val="clear" w:color="auto" w:fill="auto"/>
            <w:noWrap/>
            <w:vAlign w:val="bottom"/>
          </w:tcPr>
          <w:p w14:paraId="18CA8881"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2803" w:type="dxa"/>
            <w:tcBorders>
              <w:top w:val="nil"/>
              <w:left w:val="nil"/>
              <w:bottom w:val="single" w:sz="4" w:space="0" w:color="auto"/>
              <w:right w:val="nil"/>
            </w:tcBorders>
            <w:shd w:val="clear" w:color="auto" w:fill="auto"/>
            <w:noWrap/>
            <w:vAlign w:val="bottom"/>
          </w:tcPr>
          <w:p w14:paraId="2CE369AC"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Other Graduate School</w:t>
            </w:r>
          </w:p>
        </w:tc>
        <w:tc>
          <w:tcPr>
            <w:tcW w:w="720" w:type="dxa"/>
            <w:tcBorders>
              <w:top w:val="nil"/>
              <w:left w:val="single" w:sz="4" w:space="0" w:color="auto"/>
              <w:bottom w:val="single" w:sz="4" w:space="0" w:color="auto"/>
              <w:right w:val="nil"/>
            </w:tcBorders>
            <w:shd w:val="clear" w:color="auto" w:fill="auto"/>
            <w:noWrap/>
            <w:vAlign w:val="bottom"/>
          </w:tcPr>
          <w:p w14:paraId="2B59B6CA"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23.2</w:t>
            </w:r>
          </w:p>
        </w:tc>
        <w:tc>
          <w:tcPr>
            <w:tcW w:w="360" w:type="dxa"/>
            <w:tcBorders>
              <w:top w:val="nil"/>
              <w:left w:val="nil"/>
              <w:bottom w:val="single" w:sz="4" w:space="0" w:color="auto"/>
              <w:right w:val="single" w:sz="4" w:space="0" w:color="auto"/>
            </w:tcBorders>
            <w:shd w:val="clear" w:color="auto" w:fill="auto"/>
            <w:noWrap/>
            <w:vAlign w:val="bottom"/>
          </w:tcPr>
          <w:p w14:paraId="2BC62BEA"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c>
          <w:tcPr>
            <w:tcW w:w="630" w:type="dxa"/>
            <w:tcBorders>
              <w:top w:val="nil"/>
              <w:left w:val="nil"/>
              <w:bottom w:val="single" w:sz="4" w:space="0" w:color="auto"/>
              <w:right w:val="nil"/>
            </w:tcBorders>
            <w:shd w:val="clear" w:color="auto" w:fill="auto"/>
            <w:noWrap/>
            <w:vAlign w:val="bottom"/>
          </w:tcPr>
          <w:p w14:paraId="6C8F8340"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3.8</w:t>
            </w:r>
          </w:p>
        </w:tc>
        <w:tc>
          <w:tcPr>
            <w:tcW w:w="360" w:type="dxa"/>
            <w:tcBorders>
              <w:top w:val="nil"/>
              <w:left w:val="nil"/>
              <w:bottom w:val="single" w:sz="4" w:space="0" w:color="auto"/>
              <w:right w:val="single" w:sz="4" w:space="0" w:color="auto"/>
            </w:tcBorders>
            <w:shd w:val="clear" w:color="auto" w:fill="auto"/>
            <w:noWrap/>
            <w:vAlign w:val="bottom"/>
          </w:tcPr>
          <w:p w14:paraId="58AB26E2"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c>
          <w:tcPr>
            <w:tcW w:w="720" w:type="dxa"/>
            <w:tcBorders>
              <w:top w:val="nil"/>
              <w:left w:val="nil"/>
              <w:bottom w:val="single" w:sz="4" w:space="0" w:color="auto"/>
              <w:right w:val="nil"/>
            </w:tcBorders>
            <w:shd w:val="clear" w:color="auto" w:fill="auto"/>
            <w:noWrap/>
            <w:vAlign w:val="bottom"/>
          </w:tcPr>
          <w:p w14:paraId="38FF9706"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3.1</w:t>
            </w:r>
          </w:p>
        </w:tc>
        <w:tc>
          <w:tcPr>
            <w:tcW w:w="450" w:type="dxa"/>
            <w:tcBorders>
              <w:top w:val="nil"/>
              <w:left w:val="nil"/>
              <w:bottom w:val="single" w:sz="4" w:space="0" w:color="auto"/>
              <w:right w:val="single" w:sz="4" w:space="0" w:color="auto"/>
            </w:tcBorders>
            <w:shd w:val="clear" w:color="auto" w:fill="auto"/>
            <w:noWrap/>
            <w:vAlign w:val="bottom"/>
          </w:tcPr>
          <w:p w14:paraId="4051A2BD"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c>
          <w:tcPr>
            <w:tcW w:w="900" w:type="dxa"/>
            <w:tcBorders>
              <w:top w:val="nil"/>
              <w:left w:val="nil"/>
              <w:bottom w:val="single" w:sz="4" w:space="0" w:color="auto"/>
              <w:right w:val="nil"/>
            </w:tcBorders>
            <w:shd w:val="clear" w:color="auto" w:fill="auto"/>
            <w:noWrap/>
            <w:vAlign w:val="bottom"/>
          </w:tcPr>
          <w:p w14:paraId="16DCF32C"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4.0</w:t>
            </w:r>
          </w:p>
        </w:tc>
        <w:tc>
          <w:tcPr>
            <w:tcW w:w="720" w:type="dxa"/>
            <w:tcBorders>
              <w:top w:val="nil"/>
              <w:left w:val="nil"/>
              <w:bottom w:val="single" w:sz="4" w:space="0" w:color="auto"/>
              <w:right w:val="single" w:sz="4" w:space="0" w:color="auto"/>
            </w:tcBorders>
            <w:shd w:val="clear" w:color="auto" w:fill="auto"/>
            <w:noWrap/>
            <w:vAlign w:val="bottom"/>
          </w:tcPr>
          <w:p w14:paraId="35698F8A"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c>
          <w:tcPr>
            <w:tcW w:w="1080" w:type="dxa"/>
            <w:tcBorders>
              <w:top w:val="nil"/>
              <w:left w:val="nil"/>
              <w:bottom w:val="single" w:sz="4" w:space="0" w:color="auto"/>
              <w:right w:val="nil"/>
            </w:tcBorders>
            <w:shd w:val="clear" w:color="auto" w:fill="auto"/>
            <w:vAlign w:val="bottom"/>
          </w:tcPr>
          <w:p w14:paraId="2DB46F96"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5.6</w:t>
            </w:r>
          </w:p>
        </w:tc>
        <w:tc>
          <w:tcPr>
            <w:tcW w:w="720" w:type="dxa"/>
            <w:tcBorders>
              <w:top w:val="nil"/>
              <w:left w:val="nil"/>
              <w:bottom w:val="single" w:sz="4" w:space="0" w:color="auto"/>
              <w:right w:val="nil"/>
            </w:tcBorders>
            <w:shd w:val="clear" w:color="auto" w:fill="auto"/>
            <w:vAlign w:val="bottom"/>
          </w:tcPr>
          <w:p w14:paraId="7E2987C8" w14:textId="77777777" w:rsidR="00B01708" w:rsidRPr="00F201C8" w:rsidRDefault="00B01708" w:rsidP="00DD2827">
            <w:pPr>
              <w:spacing w:after="0" w:line="240" w:lineRule="auto"/>
              <w:rPr>
                <w:rFonts w:ascii="Calibri" w:hAnsi="Calibri"/>
                <w:color w:val="000000"/>
                <w:sz w:val="18"/>
                <w:szCs w:val="18"/>
              </w:rPr>
            </w:pPr>
          </w:p>
        </w:tc>
        <w:tc>
          <w:tcPr>
            <w:tcW w:w="720" w:type="dxa"/>
            <w:tcBorders>
              <w:top w:val="nil"/>
              <w:left w:val="single" w:sz="4" w:space="0" w:color="auto"/>
              <w:bottom w:val="single" w:sz="4" w:space="0" w:color="auto"/>
              <w:right w:val="nil"/>
            </w:tcBorders>
            <w:shd w:val="clear" w:color="auto" w:fill="auto"/>
            <w:noWrap/>
            <w:vAlign w:val="bottom"/>
          </w:tcPr>
          <w:p w14:paraId="1A4B1000"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4.8</w:t>
            </w:r>
          </w:p>
        </w:tc>
        <w:tc>
          <w:tcPr>
            <w:tcW w:w="360" w:type="dxa"/>
            <w:tcBorders>
              <w:top w:val="nil"/>
              <w:left w:val="nil"/>
              <w:bottom w:val="single" w:sz="4" w:space="0" w:color="auto"/>
              <w:right w:val="single" w:sz="4" w:space="0" w:color="auto"/>
            </w:tcBorders>
            <w:shd w:val="clear" w:color="auto" w:fill="auto"/>
            <w:noWrap/>
            <w:vAlign w:val="bottom"/>
          </w:tcPr>
          <w:p w14:paraId="4CB18BB8"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c>
          <w:tcPr>
            <w:tcW w:w="540" w:type="dxa"/>
            <w:tcBorders>
              <w:top w:val="nil"/>
              <w:left w:val="nil"/>
              <w:bottom w:val="single" w:sz="4" w:space="0" w:color="auto"/>
              <w:right w:val="nil"/>
            </w:tcBorders>
            <w:shd w:val="clear" w:color="auto" w:fill="auto"/>
            <w:noWrap/>
            <w:vAlign w:val="bottom"/>
          </w:tcPr>
          <w:p w14:paraId="5249E2C4"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1.1</w:t>
            </w:r>
          </w:p>
        </w:tc>
        <w:tc>
          <w:tcPr>
            <w:tcW w:w="360" w:type="dxa"/>
            <w:tcBorders>
              <w:top w:val="nil"/>
              <w:left w:val="nil"/>
              <w:bottom w:val="single" w:sz="4" w:space="0" w:color="auto"/>
              <w:right w:val="single" w:sz="4" w:space="0" w:color="auto"/>
            </w:tcBorders>
            <w:shd w:val="clear" w:color="auto" w:fill="auto"/>
            <w:noWrap/>
            <w:vAlign w:val="bottom"/>
          </w:tcPr>
          <w:p w14:paraId="778D59A2"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w:t>
            </w:r>
          </w:p>
        </w:tc>
        <w:tc>
          <w:tcPr>
            <w:tcW w:w="720" w:type="dxa"/>
            <w:tcBorders>
              <w:top w:val="nil"/>
              <w:left w:val="nil"/>
              <w:bottom w:val="single" w:sz="4" w:space="0" w:color="auto"/>
              <w:right w:val="nil"/>
            </w:tcBorders>
            <w:shd w:val="clear" w:color="auto" w:fill="auto"/>
            <w:noWrap/>
            <w:vAlign w:val="bottom"/>
          </w:tcPr>
          <w:p w14:paraId="04B4934B"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3.2</w:t>
            </w:r>
          </w:p>
        </w:tc>
        <w:tc>
          <w:tcPr>
            <w:tcW w:w="360" w:type="dxa"/>
            <w:tcBorders>
              <w:top w:val="nil"/>
              <w:left w:val="nil"/>
              <w:bottom w:val="single" w:sz="4" w:space="0" w:color="auto"/>
              <w:right w:val="single" w:sz="4" w:space="0" w:color="auto"/>
            </w:tcBorders>
            <w:shd w:val="clear" w:color="auto" w:fill="auto"/>
            <w:noWrap/>
            <w:vAlign w:val="bottom"/>
          </w:tcPr>
          <w:p w14:paraId="1E83460B"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c>
          <w:tcPr>
            <w:tcW w:w="630" w:type="dxa"/>
            <w:tcBorders>
              <w:top w:val="nil"/>
              <w:left w:val="nil"/>
              <w:bottom w:val="single" w:sz="4" w:space="0" w:color="auto"/>
              <w:right w:val="nil"/>
            </w:tcBorders>
            <w:shd w:val="clear" w:color="auto" w:fill="auto"/>
            <w:noWrap/>
            <w:vAlign w:val="bottom"/>
          </w:tcPr>
          <w:p w14:paraId="2D22C467" w14:textId="77777777" w:rsidR="00B01708" w:rsidRPr="00F201C8" w:rsidRDefault="00B01708" w:rsidP="00DD2827">
            <w:pPr>
              <w:spacing w:after="0" w:line="240" w:lineRule="auto"/>
              <w:jc w:val="right"/>
              <w:rPr>
                <w:rFonts w:ascii="Calibri" w:hAnsi="Calibri"/>
                <w:color w:val="000000"/>
                <w:sz w:val="18"/>
                <w:szCs w:val="18"/>
              </w:rPr>
            </w:pPr>
            <w:r w:rsidRPr="00F201C8">
              <w:rPr>
                <w:rFonts w:ascii="Calibri" w:hAnsi="Calibri"/>
                <w:color w:val="000000"/>
                <w:sz w:val="18"/>
                <w:szCs w:val="18"/>
              </w:rPr>
              <w:t>8.1</w:t>
            </w:r>
          </w:p>
        </w:tc>
        <w:tc>
          <w:tcPr>
            <w:tcW w:w="540" w:type="dxa"/>
            <w:tcBorders>
              <w:top w:val="nil"/>
              <w:left w:val="nil"/>
              <w:bottom w:val="single" w:sz="4" w:space="0" w:color="auto"/>
              <w:right w:val="single" w:sz="4" w:space="0" w:color="auto"/>
            </w:tcBorders>
            <w:shd w:val="clear" w:color="auto" w:fill="auto"/>
            <w:noWrap/>
            <w:vAlign w:val="bottom"/>
          </w:tcPr>
          <w:p w14:paraId="29D563EF" w14:textId="77777777" w:rsidR="00B01708" w:rsidRPr="00F201C8" w:rsidRDefault="00B01708" w:rsidP="00DD2827">
            <w:pPr>
              <w:spacing w:after="0" w:line="240" w:lineRule="auto"/>
              <w:rPr>
                <w:rFonts w:ascii="Calibri" w:hAnsi="Calibri"/>
                <w:color w:val="000000"/>
                <w:sz w:val="18"/>
                <w:szCs w:val="18"/>
              </w:rPr>
            </w:pPr>
            <w:r w:rsidRPr="00F201C8">
              <w:rPr>
                <w:rFonts w:ascii="Calibri" w:hAnsi="Calibri"/>
                <w:color w:val="000000"/>
                <w:sz w:val="18"/>
                <w:szCs w:val="18"/>
              </w:rPr>
              <w:t> </w:t>
            </w:r>
          </w:p>
        </w:tc>
      </w:tr>
      <w:tr w:rsidR="00B01708" w:rsidRPr="00F201C8" w14:paraId="7B3E270F" w14:textId="77777777" w:rsidTr="00DD2827">
        <w:trPr>
          <w:trHeight w:val="288"/>
        </w:trPr>
        <w:tc>
          <w:tcPr>
            <w:tcW w:w="306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133D0A6"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lastRenderedPageBreak/>
              <w:t>Race/ethnicity</w:t>
            </w:r>
          </w:p>
        </w:tc>
        <w:tc>
          <w:tcPr>
            <w:tcW w:w="720" w:type="dxa"/>
            <w:tcBorders>
              <w:top w:val="single" w:sz="4" w:space="0" w:color="auto"/>
              <w:left w:val="nil"/>
              <w:bottom w:val="nil"/>
              <w:right w:val="nil"/>
            </w:tcBorders>
            <w:shd w:val="clear" w:color="auto" w:fill="auto"/>
            <w:noWrap/>
            <w:vAlign w:val="bottom"/>
            <w:hideMark/>
          </w:tcPr>
          <w:p w14:paraId="6BD8596D"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noWrap/>
            <w:vAlign w:val="bottom"/>
            <w:hideMark/>
          </w:tcPr>
          <w:p w14:paraId="65EBA4CE"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630" w:type="dxa"/>
            <w:tcBorders>
              <w:top w:val="single" w:sz="4" w:space="0" w:color="auto"/>
              <w:left w:val="nil"/>
              <w:bottom w:val="nil"/>
              <w:right w:val="nil"/>
            </w:tcBorders>
            <w:shd w:val="clear" w:color="auto" w:fill="auto"/>
            <w:noWrap/>
            <w:vAlign w:val="bottom"/>
            <w:hideMark/>
          </w:tcPr>
          <w:p w14:paraId="1C1E5691"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noWrap/>
            <w:vAlign w:val="bottom"/>
            <w:hideMark/>
          </w:tcPr>
          <w:p w14:paraId="52EBC973"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single" w:sz="4" w:space="0" w:color="auto"/>
              <w:left w:val="nil"/>
              <w:bottom w:val="nil"/>
              <w:right w:val="nil"/>
            </w:tcBorders>
            <w:shd w:val="clear" w:color="auto" w:fill="auto"/>
            <w:noWrap/>
            <w:vAlign w:val="bottom"/>
            <w:hideMark/>
          </w:tcPr>
          <w:p w14:paraId="3A9C1346"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450" w:type="dxa"/>
            <w:tcBorders>
              <w:top w:val="single" w:sz="4" w:space="0" w:color="auto"/>
              <w:left w:val="nil"/>
              <w:bottom w:val="nil"/>
              <w:right w:val="single" w:sz="4" w:space="0" w:color="auto"/>
            </w:tcBorders>
            <w:shd w:val="clear" w:color="auto" w:fill="auto"/>
            <w:noWrap/>
            <w:vAlign w:val="bottom"/>
            <w:hideMark/>
          </w:tcPr>
          <w:p w14:paraId="109C3DBF"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900" w:type="dxa"/>
            <w:tcBorders>
              <w:top w:val="single" w:sz="4" w:space="0" w:color="auto"/>
              <w:left w:val="nil"/>
              <w:bottom w:val="nil"/>
              <w:right w:val="nil"/>
            </w:tcBorders>
            <w:shd w:val="clear" w:color="auto" w:fill="auto"/>
            <w:noWrap/>
            <w:vAlign w:val="bottom"/>
            <w:hideMark/>
          </w:tcPr>
          <w:p w14:paraId="54F98FA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single" w:sz="4" w:space="0" w:color="auto"/>
              <w:left w:val="nil"/>
              <w:bottom w:val="nil"/>
              <w:right w:val="single" w:sz="4" w:space="0" w:color="auto"/>
            </w:tcBorders>
            <w:shd w:val="clear" w:color="auto" w:fill="auto"/>
            <w:noWrap/>
            <w:vAlign w:val="bottom"/>
            <w:hideMark/>
          </w:tcPr>
          <w:p w14:paraId="05087CD2"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1080" w:type="dxa"/>
            <w:tcBorders>
              <w:top w:val="single" w:sz="4" w:space="0" w:color="auto"/>
              <w:left w:val="nil"/>
              <w:bottom w:val="nil"/>
              <w:right w:val="nil"/>
            </w:tcBorders>
          </w:tcPr>
          <w:p w14:paraId="31A92988"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single" w:sz="4" w:space="0" w:color="auto"/>
              <w:left w:val="nil"/>
              <w:bottom w:val="nil"/>
              <w:right w:val="single" w:sz="4" w:space="0" w:color="auto"/>
            </w:tcBorders>
            <w:vAlign w:val="bottom"/>
          </w:tcPr>
          <w:p w14:paraId="41AB0472"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720" w:type="dxa"/>
            <w:tcBorders>
              <w:top w:val="single" w:sz="4" w:space="0" w:color="auto"/>
              <w:left w:val="single" w:sz="4" w:space="0" w:color="auto"/>
              <w:bottom w:val="nil"/>
              <w:right w:val="nil"/>
            </w:tcBorders>
            <w:shd w:val="clear" w:color="auto" w:fill="auto"/>
            <w:noWrap/>
            <w:vAlign w:val="bottom"/>
            <w:hideMark/>
          </w:tcPr>
          <w:p w14:paraId="58D6728A"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noWrap/>
            <w:vAlign w:val="bottom"/>
            <w:hideMark/>
          </w:tcPr>
          <w:p w14:paraId="35F4EBE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540" w:type="dxa"/>
            <w:tcBorders>
              <w:top w:val="single" w:sz="4" w:space="0" w:color="auto"/>
              <w:left w:val="nil"/>
              <w:bottom w:val="nil"/>
              <w:right w:val="nil"/>
            </w:tcBorders>
            <w:shd w:val="clear" w:color="auto" w:fill="auto"/>
            <w:noWrap/>
            <w:vAlign w:val="bottom"/>
            <w:hideMark/>
          </w:tcPr>
          <w:p w14:paraId="100AD99C"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noWrap/>
            <w:vAlign w:val="bottom"/>
            <w:hideMark/>
          </w:tcPr>
          <w:p w14:paraId="0B4ADD3D"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single" w:sz="4" w:space="0" w:color="auto"/>
              <w:left w:val="nil"/>
              <w:bottom w:val="nil"/>
              <w:right w:val="nil"/>
            </w:tcBorders>
            <w:shd w:val="clear" w:color="auto" w:fill="auto"/>
            <w:noWrap/>
            <w:vAlign w:val="bottom"/>
            <w:hideMark/>
          </w:tcPr>
          <w:p w14:paraId="52161D0A"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noWrap/>
            <w:vAlign w:val="bottom"/>
            <w:hideMark/>
          </w:tcPr>
          <w:p w14:paraId="3564E51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630" w:type="dxa"/>
            <w:tcBorders>
              <w:top w:val="single" w:sz="4" w:space="0" w:color="auto"/>
              <w:left w:val="nil"/>
              <w:bottom w:val="nil"/>
              <w:right w:val="nil"/>
            </w:tcBorders>
            <w:shd w:val="clear" w:color="auto" w:fill="auto"/>
            <w:noWrap/>
            <w:vAlign w:val="bottom"/>
            <w:hideMark/>
          </w:tcPr>
          <w:p w14:paraId="7AB5A919"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540" w:type="dxa"/>
            <w:tcBorders>
              <w:top w:val="single" w:sz="4" w:space="0" w:color="auto"/>
              <w:left w:val="nil"/>
              <w:bottom w:val="nil"/>
              <w:right w:val="single" w:sz="4" w:space="0" w:color="auto"/>
            </w:tcBorders>
            <w:shd w:val="clear" w:color="auto" w:fill="auto"/>
            <w:noWrap/>
            <w:vAlign w:val="bottom"/>
            <w:hideMark/>
          </w:tcPr>
          <w:p w14:paraId="26252D0E"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r>
      <w:tr w:rsidR="00B01708" w:rsidRPr="00F201C8" w14:paraId="4856EB0F"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1A6D5467"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6F4BA0E6"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White</w:t>
            </w:r>
          </w:p>
        </w:tc>
        <w:tc>
          <w:tcPr>
            <w:tcW w:w="720" w:type="dxa"/>
            <w:tcBorders>
              <w:top w:val="nil"/>
              <w:left w:val="single" w:sz="4" w:space="0" w:color="auto"/>
              <w:bottom w:val="nil"/>
              <w:right w:val="nil"/>
            </w:tcBorders>
            <w:shd w:val="clear" w:color="auto" w:fill="auto"/>
            <w:noWrap/>
            <w:vAlign w:val="bottom"/>
            <w:hideMark/>
          </w:tcPr>
          <w:p w14:paraId="43687B36"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24.1</w:t>
            </w:r>
          </w:p>
        </w:tc>
        <w:tc>
          <w:tcPr>
            <w:tcW w:w="360" w:type="dxa"/>
            <w:tcBorders>
              <w:top w:val="nil"/>
              <w:left w:val="nil"/>
              <w:bottom w:val="nil"/>
              <w:right w:val="single" w:sz="4" w:space="0" w:color="auto"/>
            </w:tcBorders>
            <w:shd w:val="clear" w:color="auto" w:fill="auto"/>
            <w:noWrap/>
            <w:vAlign w:val="bottom"/>
            <w:hideMark/>
          </w:tcPr>
          <w:p w14:paraId="1A4B9093"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5FF61597"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2.0</w:t>
            </w:r>
          </w:p>
        </w:tc>
        <w:tc>
          <w:tcPr>
            <w:tcW w:w="360" w:type="dxa"/>
            <w:tcBorders>
              <w:top w:val="nil"/>
              <w:left w:val="nil"/>
              <w:bottom w:val="nil"/>
              <w:right w:val="single" w:sz="4" w:space="0" w:color="auto"/>
            </w:tcBorders>
            <w:shd w:val="clear" w:color="auto" w:fill="auto"/>
            <w:noWrap/>
            <w:vAlign w:val="bottom"/>
            <w:hideMark/>
          </w:tcPr>
          <w:p w14:paraId="7EA738EA"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703F5AE5"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3.2</w:t>
            </w:r>
          </w:p>
        </w:tc>
        <w:tc>
          <w:tcPr>
            <w:tcW w:w="450" w:type="dxa"/>
            <w:tcBorders>
              <w:top w:val="nil"/>
              <w:left w:val="nil"/>
              <w:bottom w:val="nil"/>
              <w:right w:val="single" w:sz="4" w:space="0" w:color="auto"/>
            </w:tcBorders>
            <w:shd w:val="clear" w:color="auto" w:fill="auto"/>
            <w:noWrap/>
            <w:vAlign w:val="bottom"/>
            <w:hideMark/>
          </w:tcPr>
          <w:p w14:paraId="498F06FD"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0F0C053C"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5.9</w:t>
            </w:r>
          </w:p>
        </w:tc>
        <w:tc>
          <w:tcPr>
            <w:tcW w:w="720" w:type="dxa"/>
            <w:tcBorders>
              <w:top w:val="nil"/>
              <w:left w:val="nil"/>
              <w:bottom w:val="nil"/>
              <w:right w:val="single" w:sz="4" w:space="0" w:color="auto"/>
            </w:tcBorders>
            <w:shd w:val="clear" w:color="auto" w:fill="auto"/>
            <w:noWrap/>
            <w:vAlign w:val="bottom"/>
            <w:hideMark/>
          </w:tcPr>
          <w:p w14:paraId="5B3182CC"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1573A833"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7.4</w:t>
            </w:r>
          </w:p>
        </w:tc>
        <w:tc>
          <w:tcPr>
            <w:tcW w:w="720" w:type="dxa"/>
            <w:tcBorders>
              <w:top w:val="nil"/>
              <w:left w:val="nil"/>
              <w:bottom w:val="nil"/>
              <w:right w:val="nil"/>
            </w:tcBorders>
            <w:shd w:val="clear" w:color="auto" w:fill="auto"/>
            <w:vAlign w:val="bottom"/>
          </w:tcPr>
          <w:p w14:paraId="11086913"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0AB3A86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4.8</w:t>
            </w:r>
          </w:p>
        </w:tc>
        <w:tc>
          <w:tcPr>
            <w:tcW w:w="360" w:type="dxa"/>
            <w:tcBorders>
              <w:top w:val="nil"/>
              <w:left w:val="nil"/>
              <w:bottom w:val="nil"/>
              <w:right w:val="single" w:sz="4" w:space="0" w:color="auto"/>
            </w:tcBorders>
            <w:shd w:val="clear" w:color="auto" w:fill="auto"/>
            <w:noWrap/>
            <w:vAlign w:val="bottom"/>
            <w:hideMark/>
          </w:tcPr>
          <w:p w14:paraId="294FB76E"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723CCC27"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1.2</w:t>
            </w:r>
          </w:p>
        </w:tc>
        <w:tc>
          <w:tcPr>
            <w:tcW w:w="360" w:type="dxa"/>
            <w:tcBorders>
              <w:top w:val="nil"/>
              <w:left w:val="nil"/>
              <w:bottom w:val="nil"/>
              <w:right w:val="single" w:sz="4" w:space="0" w:color="auto"/>
            </w:tcBorders>
            <w:shd w:val="clear" w:color="auto" w:fill="auto"/>
            <w:noWrap/>
            <w:vAlign w:val="bottom"/>
            <w:hideMark/>
          </w:tcPr>
          <w:p w14:paraId="2170E22A"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02A1319D"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3.3</w:t>
            </w:r>
          </w:p>
        </w:tc>
        <w:tc>
          <w:tcPr>
            <w:tcW w:w="360" w:type="dxa"/>
            <w:tcBorders>
              <w:top w:val="nil"/>
              <w:left w:val="nil"/>
              <w:bottom w:val="nil"/>
              <w:right w:val="single" w:sz="4" w:space="0" w:color="auto"/>
            </w:tcBorders>
            <w:shd w:val="clear" w:color="auto" w:fill="auto"/>
            <w:noWrap/>
            <w:vAlign w:val="bottom"/>
            <w:hideMark/>
          </w:tcPr>
          <w:p w14:paraId="7CF90B0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7929182F"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6.6</w:t>
            </w:r>
          </w:p>
        </w:tc>
        <w:tc>
          <w:tcPr>
            <w:tcW w:w="540" w:type="dxa"/>
            <w:tcBorders>
              <w:top w:val="nil"/>
              <w:left w:val="nil"/>
              <w:bottom w:val="nil"/>
              <w:right w:val="single" w:sz="4" w:space="0" w:color="auto"/>
            </w:tcBorders>
            <w:shd w:val="clear" w:color="auto" w:fill="auto"/>
            <w:noWrap/>
            <w:vAlign w:val="bottom"/>
            <w:hideMark/>
          </w:tcPr>
          <w:p w14:paraId="3891B19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r>
      <w:tr w:rsidR="00B01708" w:rsidRPr="00F201C8" w14:paraId="2B4DD4CC" w14:textId="77777777" w:rsidTr="00DD2827">
        <w:trPr>
          <w:trHeight w:val="288"/>
        </w:trPr>
        <w:tc>
          <w:tcPr>
            <w:tcW w:w="257" w:type="dxa"/>
            <w:tcBorders>
              <w:top w:val="nil"/>
              <w:left w:val="single" w:sz="4" w:space="0" w:color="auto"/>
              <w:right w:val="nil"/>
            </w:tcBorders>
            <w:shd w:val="clear" w:color="auto" w:fill="auto"/>
            <w:noWrap/>
            <w:vAlign w:val="bottom"/>
            <w:hideMark/>
          </w:tcPr>
          <w:p w14:paraId="49848C4B"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2803" w:type="dxa"/>
            <w:tcBorders>
              <w:top w:val="nil"/>
              <w:left w:val="nil"/>
              <w:right w:val="single" w:sz="4" w:space="0" w:color="auto"/>
            </w:tcBorders>
            <w:shd w:val="clear" w:color="auto" w:fill="auto"/>
            <w:noWrap/>
            <w:vAlign w:val="bottom"/>
            <w:hideMark/>
          </w:tcPr>
          <w:p w14:paraId="7D06FE05"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Black or African American</w:t>
            </w:r>
          </w:p>
        </w:tc>
        <w:tc>
          <w:tcPr>
            <w:tcW w:w="720" w:type="dxa"/>
            <w:tcBorders>
              <w:top w:val="nil"/>
              <w:left w:val="single" w:sz="4" w:space="0" w:color="auto"/>
              <w:right w:val="nil"/>
            </w:tcBorders>
            <w:shd w:val="clear" w:color="auto" w:fill="auto"/>
            <w:noWrap/>
            <w:vAlign w:val="bottom"/>
            <w:hideMark/>
          </w:tcPr>
          <w:p w14:paraId="104C11C9"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21.9</w:t>
            </w:r>
          </w:p>
        </w:tc>
        <w:tc>
          <w:tcPr>
            <w:tcW w:w="360" w:type="dxa"/>
            <w:tcBorders>
              <w:top w:val="nil"/>
              <w:left w:val="nil"/>
              <w:right w:val="single" w:sz="4" w:space="0" w:color="auto"/>
            </w:tcBorders>
            <w:shd w:val="clear" w:color="auto" w:fill="auto"/>
            <w:noWrap/>
            <w:vAlign w:val="bottom"/>
            <w:hideMark/>
          </w:tcPr>
          <w:p w14:paraId="51530B2F"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630" w:type="dxa"/>
            <w:tcBorders>
              <w:top w:val="nil"/>
              <w:left w:val="nil"/>
              <w:right w:val="nil"/>
            </w:tcBorders>
            <w:shd w:val="clear" w:color="auto" w:fill="auto"/>
            <w:noWrap/>
            <w:vAlign w:val="bottom"/>
            <w:hideMark/>
          </w:tcPr>
          <w:p w14:paraId="79E0E8A1"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4.3</w:t>
            </w:r>
          </w:p>
        </w:tc>
        <w:tc>
          <w:tcPr>
            <w:tcW w:w="360" w:type="dxa"/>
            <w:tcBorders>
              <w:top w:val="nil"/>
              <w:left w:val="nil"/>
              <w:right w:val="single" w:sz="4" w:space="0" w:color="auto"/>
            </w:tcBorders>
            <w:shd w:val="clear" w:color="auto" w:fill="auto"/>
            <w:noWrap/>
            <w:vAlign w:val="bottom"/>
            <w:hideMark/>
          </w:tcPr>
          <w:p w14:paraId="4449718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right w:val="nil"/>
            </w:tcBorders>
            <w:shd w:val="clear" w:color="auto" w:fill="auto"/>
            <w:noWrap/>
            <w:vAlign w:val="bottom"/>
            <w:hideMark/>
          </w:tcPr>
          <w:p w14:paraId="509550C9"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1.9</w:t>
            </w:r>
          </w:p>
        </w:tc>
        <w:tc>
          <w:tcPr>
            <w:tcW w:w="450" w:type="dxa"/>
            <w:tcBorders>
              <w:top w:val="nil"/>
              <w:left w:val="nil"/>
              <w:right w:val="single" w:sz="4" w:space="0" w:color="auto"/>
            </w:tcBorders>
            <w:shd w:val="clear" w:color="auto" w:fill="auto"/>
            <w:noWrap/>
            <w:vAlign w:val="bottom"/>
            <w:hideMark/>
          </w:tcPr>
          <w:p w14:paraId="0B491BD2"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900" w:type="dxa"/>
            <w:tcBorders>
              <w:top w:val="nil"/>
              <w:left w:val="nil"/>
              <w:right w:val="nil"/>
            </w:tcBorders>
            <w:shd w:val="clear" w:color="auto" w:fill="auto"/>
            <w:noWrap/>
            <w:vAlign w:val="bottom"/>
            <w:hideMark/>
          </w:tcPr>
          <w:p w14:paraId="0EBCF0E1"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6.5</w:t>
            </w:r>
          </w:p>
        </w:tc>
        <w:tc>
          <w:tcPr>
            <w:tcW w:w="720" w:type="dxa"/>
            <w:tcBorders>
              <w:top w:val="nil"/>
              <w:left w:val="nil"/>
              <w:right w:val="single" w:sz="4" w:space="0" w:color="auto"/>
            </w:tcBorders>
            <w:shd w:val="clear" w:color="auto" w:fill="auto"/>
            <w:noWrap/>
            <w:vAlign w:val="bottom"/>
            <w:hideMark/>
          </w:tcPr>
          <w:p w14:paraId="017193F3"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1080" w:type="dxa"/>
            <w:tcBorders>
              <w:top w:val="nil"/>
              <w:left w:val="nil"/>
              <w:right w:val="nil"/>
            </w:tcBorders>
            <w:shd w:val="clear" w:color="auto" w:fill="auto"/>
            <w:vAlign w:val="bottom"/>
          </w:tcPr>
          <w:p w14:paraId="7D458B32"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6.5</w:t>
            </w:r>
          </w:p>
        </w:tc>
        <w:tc>
          <w:tcPr>
            <w:tcW w:w="720" w:type="dxa"/>
            <w:tcBorders>
              <w:top w:val="nil"/>
              <w:left w:val="nil"/>
              <w:right w:val="nil"/>
            </w:tcBorders>
            <w:shd w:val="clear" w:color="auto" w:fill="auto"/>
            <w:vAlign w:val="bottom"/>
          </w:tcPr>
          <w:p w14:paraId="6FF9E6A9"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single" w:sz="4" w:space="0" w:color="auto"/>
              <w:right w:val="nil"/>
            </w:tcBorders>
            <w:shd w:val="clear" w:color="auto" w:fill="auto"/>
            <w:noWrap/>
            <w:vAlign w:val="bottom"/>
            <w:hideMark/>
          </w:tcPr>
          <w:p w14:paraId="6112E38B"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5.1</w:t>
            </w:r>
          </w:p>
        </w:tc>
        <w:tc>
          <w:tcPr>
            <w:tcW w:w="360" w:type="dxa"/>
            <w:tcBorders>
              <w:top w:val="nil"/>
              <w:left w:val="nil"/>
              <w:right w:val="single" w:sz="4" w:space="0" w:color="auto"/>
            </w:tcBorders>
            <w:shd w:val="clear" w:color="auto" w:fill="auto"/>
            <w:noWrap/>
            <w:vAlign w:val="bottom"/>
            <w:hideMark/>
          </w:tcPr>
          <w:p w14:paraId="2CB038F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540" w:type="dxa"/>
            <w:tcBorders>
              <w:top w:val="nil"/>
              <w:left w:val="nil"/>
              <w:right w:val="nil"/>
            </w:tcBorders>
            <w:shd w:val="clear" w:color="auto" w:fill="auto"/>
            <w:noWrap/>
            <w:vAlign w:val="bottom"/>
            <w:hideMark/>
          </w:tcPr>
          <w:p w14:paraId="7F864407"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1.8</w:t>
            </w:r>
          </w:p>
        </w:tc>
        <w:tc>
          <w:tcPr>
            <w:tcW w:w="360" w:type="dxa"/>
            <w:tcBorders>
              <w:top w:val="nil"/>
              <w:left w:val="nil"/>
              <w:right w:val="single" w:sz="4" w:space="0" w:color="auto"/>
            </w:tcBorders>
            <w:shd w:val="clear" w:color="auto" w:fill="auto"/>
            <w:noWrap/>
            <w:vAlign w:val="bottom"/>
            <w:hideMark/>
          </w:tcPr>
          <w:p w14:paraId="5CECBAC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right w:val="nil"/>
            </w:tcBorders>
            <w:shd w:val="clear" w:color="auto" w:fill="auto"/>
            <w:noWrap/>
            <w:vAlign w:val="bottom"/>
            <w:hideMark/>
          </w:tcPr>
          <w:p w14:paraId="00C53B7C"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3.3</w:t>
            </w:r>
          </w:p>
        </w:tc>
        <w:tc>
          <w:tcPr>
            <w:tcW w:w="360" w:type="dxa"/>
            <w:tcBorders>
              <w:top w:val="nil"/>
              <w:left w:val="nil"/>
              <w:right w:val="single" w:sz="4" w:space="0" w:color="auto"/>
            </w:tcBorders>
            <w:shd w:val="clear" w:color="auto" w:fill="auto"/>
            <w:noWrap/>
            <w:vAlign w:val="bottom"/>
            <w:hideMark/>
          </w:tcPr>
          <w:p w14:paraId="2987AE75"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nil"/>
              <w:left w:val="nil"/>
              <w:right w:val="nil"/>
            </w:tcBorders>
            <w:shd w:val="clear" w:color="auto" w:fill="auto"/>
            <w:noWrap/>
            <w:vAlign w:val="bottom"/>
            <w:hideMark/>
          </w:tcPr>
          <w:p w14:paraId="553C910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10.5</w:t>
            </w:r>
          </w:p>
        </w:tc>
        <w:tc>
          <w:tcPr>
            <w:tcW w:w="540" w:type="dxa"/>
            <w:tcBorders>
              <w:top w:val="nil"/>
              <w:left w:val="nil"/>
              <w:right w:val="single" w:sz="4" w:space="0" w:color="auto"/>
            </w:tcBorders>
            <w:shd w:val="clear" w:color="auto" w:fill="auto"/>
            <w:noWrap/>
            <w:vAlign w:val="bottom"/>
            <w:hideMark/>
          </w:tcPr>
          <w:p w14:paraId="0F9391D2"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r>
      <w:tr w:rsidR="00B01708" w:rsidRPr="00F201C8" w14:paraId="481F5632" w14:textId="77777777" w:rsidTr="00DD2827">
        <w:trPr>
          <w:trHeight w:val="288"/>
        </w:trPr>
        <w:tc>
          <w:tcPr>
            <w:tcW w:w="257" w:type="dxa"/>
            <w:tcBorders>
              <w:top w:val="nil"/>
              <w:left w:val="single" w:sz="4" w:space="0" w:color="auto"/>
              <w:right w:val="nil"/>
            </w:tcBorders>
            <w:shd w:val="clear" w:color="auto" w:fill="auto"/>
            <w:noWrap/>
            <w:vAlign w:val="bottom"/>
            <w:hideMark/>
          </w:tcPr>
          <w:p w14:paraId="63E94FBA"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2803" w:type="dxa"/>
            <w:tcBorders>
              <w:top w:val="nil"/>
              <w:left w:val="nil"/>
              <w:right w:val="single" w:sz="4" w:space="0" w:color="auto"/>
            </w:tcBorders>
            <w:shd w:val="clear" w:color="auto" w:fill="auto"/>
            <w:noWrap/>
            <w:vAlign w:val="bottom"/>
            <w:hideMark/>
          </w:tcPr>
          <w:p w14:paraId="08A48690"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Hispanic</w:t>
            </w:r>
          </w:p>
        </w:tc>
        <w:tc>
          <w:tcPr>
            <w:tcW w:w="720" w:type="dxa"/>
            <w:tcBorders>
              <w:top w:val="nil"/>
              <w:left w:val="single" w:sz="4" w:space="0" w:color="auto"/>
              <w:right w:val="nil"/>
            </w:tcBorders>
            <w:shd w:val="clear" w:color="auto" w:fill="auto"/>
            <w:noWrap/>
            <w:vAlign w:val="bottom"/>
            <w:hideMark/>
          </w:tcPr>
          <w:p w14:paraId="2ACAFCAF"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29.8</w:t>
            </w:r>
          </w:p>
        </w:tc>
        <w:tc>
          <w:tcPr>
            <w:tcW w:w="360" w:type="dxa"/>
            <w:tcBorders>
              <w:top w:val="nil"/>
              <w:left w:val="nil"/>
              <w:right w:val="single" w:sz="4" w:space="0" w:color="auto"/>
            </w:tcBorders>
            <w:shd w:val="clear" w:color="auto" w:fill="auto"/>
            <w:noWrap/>
            <w:vAlign w:val="bottom"/>
            <w:hideMark/>
          </w:tcPr>
          <w:p w14:paraId="484C8C2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630" w:type="dxa"/>
            <w:tcBorders>
              <w:top w:val="nil"/>
              <w:left w:val="nil"/>
              <w:right w:val="nil"/>
            </w:tcBorders>
            <w:shd w:val="clear" w:color="auto" w:fill="auto"/>
            <w:noWrap/>
            <w:vAlign w:val="bottom"/>
            <w:hideMark/>
          </w:tcPr>
          <w:p w14:paraId="3BA9B86B"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5.1</w:t>
            </w:r>
          </w:p>
        </w:tc>
        <w:tc>
          <w:tcPr>
            <w:tcW w:w="360" w:type="dxa"/>
            <w:tcBorders>
              <w:top w:val="nil"/>
              <w:left w:val="nil"/>
              <w:right w:val="single" w:sz="4" w:space="0" w:color="auto"/>
            </w:tcBorders>
            <w:shd w:val="clear" w:color="auto" w:fill="auto"/>
            <w:noWrap/>
            <w:vAlign w:val="bottom"/>
            <w:hideMark/>
          </w:tcPr>
          <w:p w14:paraId="7914AB32"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right w:val="nil"/>
            </w:tcBorders>
            <w:shd w:val="clear" w:color="auto" w:fill="auto"/>
            <w:noWrap/>
            <w:vAlign w:val="bottom"/>
            <w:hideMark/>
          </w:tcPr>
          <w:p w14:paraId="28F8A49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2.8</w:t>
            </w:r>
          </w:p>
        </w:tc>
        <w:tc>
          <w:tcPr>
            <w:tcW w:w="450" w:type="dxa"/>
            <w:tcBorders>
              <w:top w:val="nil"/>
              <w:left w:val="nil"/>
              <w:right w:val="single" w:sz="4" w:space="0" w:color="auto"/>
            </w:tcBorders>
            <w:shd w:val="clear" w:color="auto" w:fill="auto"/>
            <w:noWrap/>
            <w:vAlign w:val="bottom"/>
            <w:hideMark/>
          </w:tcPr>
          <w:p w14:paraId="65CDE47A"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900" w:type="dxa"/>
            <w:tcBorders>
              <w:top w:val="nil"/>
              <w:left w:val="nil"/>
              <w:right w:val="nil"/>
            </w:tcBorders>
            <w:shd w:val="clear" w:color="auto" w:fill="auto"/>
            <w:noWrap/>
            <w:vAlign w:val="bottom"/>
            <w:hideMark/>
          </w:tcPr>
          <w:p w14:paraId="26C3170E"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4.8</w:t>
            </w:r>
          </w:p>
        </w:tc>
        <w:tc>
          <w:tcPr>
            <w:tcW w:w="720" w:type="dxa"/>
            <w:tcBorders>
              <w:top w:val="nil"/>
              <w:left w:val="nil"/>
              <w:right w:val="single" w:sz="4" w:space="0" w:color="auto"/>
            </w:tcBorders>
            <w:shd w:val="clear" w:color="auto" w:fill="auto"/>
            <w:noWrap/>
            <w:vAlign w:val="bottom"/>
            <w:hideMark/>
          </w:tcPr>
          <w:p w14:paraId="25583BCB"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1080" w:type="dxa"/>
            <w:tcBorders>
              <w:top w:val="nil"/>
              <w:left w:val="nil"/>
              <w:right w:val="nil"/>
            </w:tcBorders>
            <w:shd w:val="clear" w:color="auto" w:fill="auto"/>
            <w:vAlign w:val="bottom"/>
          </w:tcPr>
          <w:p w14:paraId="44FAAE11"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6.8</w:t>
            </w:r>
          </w:p>
        </w:tc>
        <w:tc>
          <w:tcPr>
            <w:tcW w:w="720" w:type="dxa"/>
            <w:tcBorders>
              <w:top w:val="nil"/>
              <w:left w:val="nil"/>
              <w:right w:val="nil"/>
            </w:tcBorders>
            <w:shd w:val="clear" w:color="auto" w:fill="auto"/>
            <w:vAlign w:val="bottom"/>
          </w:tcPr>
          <w:p w14:paraId="5FF49B6A"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right w:val="nil"/>
            </w:tcBorders>
            <w:shd w:val="clear" w:color="auto" w:fill="auto"/>
            <w:noWrap/>
            <w:vAlign w:val="bottom"/>
            <w:hideMark/>
          </w:tcPr>
          <w:p w14:paraId="45FB1829"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5.7</w:t>
            </w:r>
          </w:p>
        </w:tc>
        <w:tc>
          <w:tcPr>
            <w:tcW w:w="360" w:type="dxa"/>
            <w:tcBorders>
              <w:top w:val="nil"/>
              <w:left w:val="nil"/>
              <w:right w:val="single" w:sz="4" w:space="0" w:color="auto"/>
            </w:tcBorders>
            <w:shd w:val="clear" w:color="auto" w:fill="auto"/>
            <w:noWrap/>
            <w:vAlign w:val="bottom"/>
            <w:hideMark/>
          </w:tcPr>
          <w:p w14:paraId="4CDAB0E4"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540" w:type="dxa"/>
            <w:tcBorders>
              <w:top w:val="nil"/>
              <w:left w:val="nil"/>
              <w:right w:val="nil"/>
            </w:tcBorders>
            <w:shd w:val="clear" w:color="auto" w:fill="auto"/>
            <w:noWrap/>
            <w:vAlign w:val="bottom"/>
            <w:hideMark/>
          </w:tcPr>
          <w:p w14:paraId="7CC0E60E"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1.7</w:t>
            </w:r>
          </w:p>
        </w:tc>
        <w:tc>
          <w:tcPr>
            <w:tcW w:w="360" w:type="dxa"/>
            <w:tcBorders>
              <w:top w:val="nil"/>
              <w:left w:val="nil"/>
              <w:right w:val="single" w:sz="4" w:space="0" w:color="auto"/>
            </w:tcBorders>
            <w:shd w:val="clear" w:color="auto" w:fill="auto"/>
            <w:noWrap/>
            <w:vAlign w:val="bottom"/>
            <w:hideMark/>
          </w:tcPr>
          <w:p w14:paraId="0F468F0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right w:val="nil"/>
            </w:tcBorders>
            <w:shd w:val="clear" w:color="auto" w:fill="auto"/>
            <w:noWrap/>
            <w:vAlign w:val="bottom"/>
            <w:hideMark/>
          </w:tcPr>
          <w:p w14:paraId="20E93D89"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3.2</w:t>
            </w:r>
          </w:p>
        </w:tc>
        <w:tc>
          <w:tcPr>
            <w:tcW w:w="360" w:type="dxa"/>
            <w:tcBorders>
              <w:top w:val="nil"/>
              <w:left w:val="nil"/>
              <w:right w:val="single" w:sz="4" w:space="0" w:color="auto"/>
            </w:tcBorders>
            <w:shd w:val="clear" w:color="auto" w:fill="auto"/>
            <w:noWrap/>
            <w:vAlign w:val="bottom"/>
            <w:hideMark/>
          </w:tcPr>
          <w:p w14:paraId="2EEA6346"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nil"/>
              <w:left w:val="nil"/>
              <w:right w:val="nil"/>
            </w:tcBorders>
            <w:shd w:val="clear" w:color="auto" w:fill="auto"/>
            <w:noWrap/>
            <w:vAlign w:val="bottom"/>
            <w:hideMark/>
          </w:tcPr>
          <w:p w14:paraId="70EF383D"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9.8</w:t>
            </w:r>
          </w:p>
        </w:tc>
        <w:tc>
          <w:tcPr>
            <w:tcW w:w="540" w:type="dxa"/>
            <w:tcBorders>
              <w:top w:val="nil"/>
              <w:left w:val="nil"/>
              <w:right w:val="single" w:sz="4" w:space="0" w:color="auto"/>
            </w:tcBorders>
            <w:shd w:val="clear" w:color="auto" w:fill="auto"/>
            <w:noWrap/>
            <w:vAlign w:val="bottom"/>
            <w:hideMark/>
          </w:tcPr>
          <w:p w14:paraId="244D64C3"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r>
      <w:tr w:rsidR="00B01708" w:rsidRPr="00F201C8" w14:paraId="4598AF95" w14:textId="77777777" w:rsidTr="00DD2827">
        <w:trPr>
          <w:trHeight w:val="288"/>
        </w:trPr>
        <w:tc>
          <w:tcPr>
            <w:tcW w:w="257" w:type="dxa"/>
            <w:tcBorders>
              <w:left w:val="single" w:sz="4" w:space="0" w:color="auto"/>
              <w:bottom w:val="nil"/>
              <w:right w:val="nil"/>
            </w:tcBorders>
            <w:shd w:val="clear" w:color="auto" w:fill="auto"/>
            <w:noWrap/>
            <w:vAlign w:val="bottom"/>
            <w:hideMark/>
          </w:tcPr>
          <w:p w14:paraId="753A8F55"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2803" w:type="dxa"/>
            <w:tcBorders>
              <w:left w:val="nil"/>
              <w:bottom w:val="nil"/>
              <w:right w:val="single" w:sz="4" w:space="0" w:color="auto"/>
            </w:tcBorders>
            <w:shd w:val="clear" w:color="auto" w:fill="auto"/>
            <w:noWrap/>
            <w:vAlign w:val="bottom"/>
            <w:hideMark/>
          </w:tcPr>
          <w:p w14:paraId="6299A18B"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Asian</w:t>
            </w:r>
          </w:p>
        </w:tc>
        <w:tc>
          <w:tcPr>
            <w:tcW w:w="720" w:type="dxa"/>
            <w:tcBorders>
              <w:left w:val="single" w:sz="4" w:space="0" w:color="auto"/>
              <w:bottom w:val="nil"/>
              <w:right w:val="nil"/>
            </w:tcBorders>
            <w:shd w:val="clear" w:color="auto" w:fill="auto"/>
            <w:noWrap/>
            <w:vAlign w:val="bottom"/>
            <w:hideMark/>
          </w:tcPr>
          <w:p w14:paraId="3AD74077"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16.9</w:t>
            </w:r>
          </w:p>
        </w:tc>
        <w:tc>
          <w:tcPr>
            <w:tcW w:w="360" w:type="dxa"/>
            <w:tcBorders>
              <w:left w:val="nil"/>
              <w:bottom w:val="nil"/>
              <w:right w:val="single" w:sz="4" w:space="0" w:color="auto"/>
            </w:tcBorders>
            <w:shd w:val="clear" w:color="auto" w:fill="auto"/>
            <w:noWrap/>
            <w:vAlign w:val="bottom"/>
            <w:hideMark/>
          </w:tcPr>
          <w:p w14:paraId="6ED0EF71"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630" w:type="dxa"/>
            <w:tcBorders>
              <w:left w:val="nil"/>
              <w:bottom w:val="nil"/>
              <w:right w:val="nil"/>
            </w:tcBorders>
            <w:shd w:val="clear" w:color="auto" w:fill="auto"/>
            <w:noWrap/>
            <w:vAlign w:val="bottom"/>
            <w:hideMark/>
          </w:tcPr>
          <w:p w14:paraId="607EB69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8.4</w:t>
            </w:r>
          </w:p>
        </w:tc>
        <w:tc>
          <w:tcPr>
            <w:tcW w:w="360" w:type="dxa"/>
            <w:tcBorders>
              <w:left w:val="nil"/>
              <w:bottom w:val="nil"/>
              <w:right w:val="single" w:sz="4" w:space="0" w:color="auto"/>
            </w:tcBorders>
            <w:shd w:val="clear" w:color="auto" w:fill="auto"/>
            <w:noWrap/>
            <w:vAlign w:val="bottom"/>
            <w:hideMark/>
          </w:tcPr>
          <w:p w14:paraId="782E9D8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720" w:type="dxa"/>
            <w:tcBorders>
              <w:left w:val="nil"/>
              <w:bottom w:val="nil"/>
              <w:right w:val="nil"/>
            </w:tcBorders>
            <w:shd w:val="clear" w:color="auto" w:fill="auto"/>
            <w:noWrap/>
            <w:vAlign w:val="bottom"/>
            <w:hideMark/>
          </w:tcPr>
          <w:p w14:paraId="2F5E67D6"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3.1</w:t>
            </w:r>
          </w:p>
        </w:tc>
        <w:tc>
          <w:tcPr>
            <w:tcW w:w="450" w:type="dxa"/>
            <w:tcBorders>
              <w:left w:val="nil"/>
              <w:bottom w:val="nil"/>
              <w:right w:val="single" w:sz="4" w:space="0" w:color="auto"/>
            </w:tcBorders>
            <w:shd w:val="clear" w:color="auto" w:fill="auto"/>
            <w:noWrap/>
            <w:vAlign w:val="bottom"/>
            <w:hideMark/>
          </w:tcPr>
          <w:p w14:paraId="53C2594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900" w:type="dxa"/>
            <w:tcBorders>
              <w:left w:val="nil"/>
              <w:bottom w:val="nil"/>
              <w:right w:val="nil"/>
            </w:tcBorders>
            <w:shd w:val="clear" w:color="auto" w:fill="auto"/>
            <w:noWrap/>
            <w:vAlign w:val="bottom"/>
            <w:hideMark/>
          </w:tcPr>
          <w:p w14:paraId="61E7DF25"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5.0</w:t>
            </w:r>
          </w:p>
        </w:tc>
        <w:tc>
          <w:tcPr>
            <w:tcW w:w="720" w:type="dxa"/>
            <w:tcBorders>
              <w:left w:val="nil"/>
              <w:bottom w:val="nil"/>
              <w:right w:val="single" w:sz="4" w:space="0" w:color="auto"/>
            </w:tcBorders>
            <w:shd w:val="clear" w:color="auto" w:fill="auto"/>
            <w:noWrap/>
            <w:vAlign w:val="bottom"/>
            <w:hideMark/>
          </w:tcPr>
          <w:p w14:paraId="17686CEE"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1080" w:type="dxa"/>
            <w:tcBorders>
              <w:left w:val="nil"/>
              <w:bottom w:val="nil"/>
              <w:right w:val="nil"/>
            </w:tcBorders>
            <w:shd w:val="clear" w:color="auto" w:fill="auto"/>
            <w:vAlign w:val="bottom"/>
          </w:tcPr>
          <w:p w14:paraId="1C279BD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5.9</w:t>
            </w:r>
          </w:p>
        </w:tc>
        <w:tc>
          <w:tcPr>
            <w:tcW w:w="720" w:type="dxa"/>
            <w:tcBorders>
              <w:left w:val="nil"/>
              <w:bottom w:val="nil"/>
              <w:right w:val="nil"/>
            </w:tcBorders>
            <w:shd w:val="clear" w:color="auto" w:fill="auto"/>
            <w:vAlign w:val="bottom"/>
          </w:tcPr>
          <w:p w14:paraId="36913AA1"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720" w:type="dxa"/>
            <w:tcBorders>
              <w:left w:val="single" w:sz="4" w:space="0" w:color="auto"/>
              <w:bottom w:val="nil"/>
              <w:right w:val="nil"/>
            </w:tcBorders>
            <w:shd w:val="clear" w:color="auto" w:fill="auto"/>
            <w:noWrap/>
            <w:vAlign w:val="bottom"/>
            <w:hideMark/>
          </w:tcPr>
          <w:p w14:paraId="7C82F193"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3.9</w:t>
            </w:r>
          </w:p>
        </w:tc>
        <w:tc>
          <w:tcPr>
            <w:tcW w:w="360" w:type="dxa"/>
            <w:tcBorders>
              <w:left w:val="nil"/>
              <w:bottom w:val="nil"/>
              <w:right w:val="single" w:sz="4" w:space="0" w:color="auto"/>
            </w:tcBorders>
            <w:shd w:val="clear" w:color="auto" w:fill="auto"/>
            <w:noWrap/>
            <w:vAlign w:val="bottom"/>
            <w:hideMark/>
          </w:tcPr>
          <w:p w14:paraId="467A925B"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540" w:type="dxa"/>
            <w:tcBorders>
              <w:left w:val="nil"/>
              <w:bottom w:val="nil"/>
              <w:right w:val="nil"/>
            </w:tcBorders>
            <w:shd w:val="clear" w:color="auto" w:fill="auto"/>
            <w:noWrap/>
            <w:vAlign w:val="bottom"/>
            <w:hideMark/>
          </w:tcPr>
          <w:p w14:paraId="674D93EF"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1.2</w:t>
            </w:r>
          </w:p>
        </w:tc>
        <w:tc>
          <w:tcPr>
            <w:tcW w:w="360" w:type="dxa"/>
            <w:tcBorders>
              <w:left w:val="nil"/>
              <w:bottom w:val="nil"/>
              <w:right w:val="single" w:sz="4" w:space="0" w:color="auto"/>
            </w:tcBorders>
            <w:shd w:val="clear" w:color="auto" w:fill="auto"/>
            <w:noWrap/>
            <w:vAlign w:val="bottom"/>
            <w:hideMark/>
          </w:tcPr>
          <w:p w14:paraId="263120BA"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left w:val="nil"/>
              <w:bottom w:val="nil"/>
              <w:right w:val="nil"/>
            </w:tcBorders>
            <w:shd w:val="clear" w:color="auto" w:fill="auto"/>
            <w:noWrap/>
            <w:vAlign w:val="bottom"/>
            <w:hideMark/>
          </w:tcPr>
          <w:p w14:paraId="45C13E6F"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2.2</w:t>
            </w:r>
          </w:p>
        </w:tc>
        <w:tc>
          <w:tcPr>
            <w:tcW w:w="360" w:type="dxa"/>
            <w:tcBorders>
              <w:left w:val="nil"/>
              <w:bottom w:val="nil"/>
              <w:right w:val="single" w:sz="4" w:space="0" w:color="auto"/>
            </w:tcBorders>
            <w:shd w:val="clear" w:color="auto" w:fill="auto"/>
            <w:noWrap/>
            <w:vAlign w:val="bottom"/>
            <w:hideMark/>
          </w:tcPr>
          <w:p w14:paraId="21851160"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630" w:type="dxa"/>
            <w:tcBorders>
              <w:left w:val="nil"/>
              <w:bottom w:val="nil"/>
              <w:right w:val="nil"/>
            </w:tcBorders>
            <w:shd w:val="clear" w:color="auto" w:fill="auto"/>
            <w:noWrap/>
            <w:vAlign w:val="bottom"/>
            <w:hideMark/>
          </w:tcPr>
          <w:p w14:paraId="08F85CAE"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5.1</w:t>
            </w:r>
          </w:p>
        </w:tc>
        <w:tc>
          <w:tcPr>
            <w:tcW w:w="540" w:type="dxa"/>
            <w:tcBorders>
              <w:left w:val="nil"/>
              <w:bottom w:val="nil"/>
              <w:right w:val="single" w:sz="4" w:space="0" w:color="auto"/>
            </w:tcBorders>
            <w:shd w:val="clear" w:color="auto" w:fill="auto"/>
            <w:noWrap/>
            <w:vAlign w:val="bottom"/>
            <w:hideMark/>
          </w:tcPr>
          <w:p w14:paraId="3B0839A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r>
      <w:tr w:rsidR="00B01708" w:rsidRPr="00F201C8" w14:paraId="6B6DA7C5"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0D94C0E5"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1EB8DBE6"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Other</w:t>
            </w:r>
          </w:p>
        </w:tc>
        <w:tc>
          <w:tcPr>
            <w:tcW w:w="720" w:type="dxa"/>
            <w:tcBorders>
              <w:top w:val="nil"/>
              <w:left w:val="single" w:sz="4" w:space="0" w:color="auto"/>
              <w:bottom w:val="nil"/>
              <w:right w:val="nil"/>
            </w:tcBorders>
            <w:shd w:val="clear" w:color="auto" w:fill="auto"/>
            <w:noWrap/>
            <w:vAlign w:val="bottom"/>
            <w:hideMark/>
          </w:tcPr>
          <w:p w14:paraId="34D8BDB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28.6</w:t>
            </w:r>
          </w:p>
        </w:tc>
        <w:tc>
          <w:tcPr>
            <w:tcW w:w="360" w:type="dxa"/>
            <w:tcBorders>
              <w:top w:val="nil"/>
              <w:left w:val="nil"/>
              <w:bottom w:val="nil"/>
              <w:right w:val="single" w:sz="4" w:space="0" w:color="auto"/>
            </w:tcBorders>
            <w:shd w:val="clear" w:color="auto" w:fill="auto"/>
            <w:noWrap/>
            <w:vAlign w:val="bottom"/>
            <w:hideMark/>
          </w:tcPr>
          <w:p w14:paraId="79F2703D"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64C8C9CC"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3.4</w:t>
            </w:r>
          </w:p>
        </w:tc>
        <w:tc>
          <w:tcPr>
            <w:tcW w:w="360" w:type="dxa"/>
            <w:tcBorders>
              <w:top w:val="nil"/>
              <w:left w:val="nil"/>
              <w:bottom w:val="nil"/>
              <w:right w:val="single" w:sz="4" w:space="0" w:color="auto"/>
            </w:tcBorders>
            <w:shd w:val="clear" w:color="auto" w:fill="auto"/>
            <w:noWrap/>
            <w:vAlign w:val="bottom"/>
            <w:hideMark/>
          </w:tcPr>
          <w:p w14:paraId="05F277D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41EC600D"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3.6</w:t>
            </w:r>
          </w:p>
        </w:tc>
        <w:tc>
          <w:tcPr>
            <w:tcW w:w="450" w:type="dxa"/>
            <w:tcBorders>
              <w:top w:val="nil"/>
              <w:left w:val="nil"/>
              <w:bottom w:val="nil"/>
              <w:right w:val="single" w:sz="4" w:space="0" w:color="auto"/>
            </w:tcBorders>
            <w:shd w:val="clear" w:color="auto" w:fill="auto"/>
            <w:noWrap/>
            <w:vAlign w:val="bottom"/>
            <w:hideMark/>
          </w:tcPr>
          <w:p w14:paraId="242DB09C"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07DD1B01"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5.6</w:t>
            </w:r>
          </w:p>
        </w:tc>
        <w:tc>
          <w:tcPr>
            <w:tcW w:w="720" w:type="dxa"/>
            <w:tcBorders>
              <w:top w:val="nil"/>
              <w:left w:val="nil"/>
              <w:bottom w:val="nil"/>
              <w:right w:val="single" w:sz="4" w:space="0" w:color="auto"/>
            </w:tcBorders>
            <w:shd w:val="clear" w:color="auto" w:fill="auto"/>
            <w:noWrap/>
            <w:vAlign w:val="bottom"/>
            <w:hideMark/>
          </w:tcPr>
          <w:p w14:paraId="4861B00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66AB055C"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8.1</w:t>
            </w:r>
          </w:p>
        </w:tc>
        <w:tc>
          <w:tcPr>
            <w:tcW w:w="720" w:type="dxa"/>
            <w:tcBorders>
              <w:top w:val="nil"/>
              <w:left w:val="nil"/>
              <w:bottom w:val="nil"/>
              <w:right w:val="nil"/>
            </w:tcBorders>
            <w:shd w:val="clear" w:color="auto" w:fill="auto"/>
            <w:vAlign w:val="bottom"/>
          </w:tcPr>
          <w:p w14:paraId="49F98E30"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05D09345"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11.3</w:t>
            </w:r>
          </w:p>
        </w:tc>
        <w:tc>
          <w:tcPr>
            <w:tcW w:w="360" w:type="dxa"/>
            <w:tcBorders>
              <w:top w:val="nil"/>
              <w:left w:val="nil"/>
              <w:bottom w:val="nil"/>
              <w:right w:val="single" w:sz="4" w:space="0" w:color="auto"/>
            </w:tcBorders>
            <w:shd w:val="clear" w:color="auto" w:fill="auto"/>
            <w:noWrap/>
            <w:vAlign w:val="bottom"/>
            <w:hideMark/>
          </w:tcPr>
          <w:p w14:paraId="2DAE6AA6"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173E3F12"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4.5</w:t>
            </w:r>
          </w:p>
        </w:tc>
        <w:tc>
          <w:tcPr>
            <w:tcW w:w="360" w:type="dxa"/>
            <w:tcBorders>
              <w:top w:val="nil"/>
              <w:left w:val="nil"/>
              <w:bottom w:val="nil"/>
              <w:right w:val="single" w:sz="4" w:space="0" w:color="auto"/>
            </w:tcBorders>
            <w:shd w:val="clear" w:color="auto" w:fill="auto"/>
            <w:noWrap/>
            <w:vAlign w:val="bottom"/>
            <w:hideMark/>
          </w:tcPr>
          <w:p w14:paraId="4A064412"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6D6E38A8"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5.3</w:t>
            </w:r>
          </w:p>
        </w:tc>
        <w:tc>
          <w:tcPr>
            <w:tcW w:w="360" w:type="dxa"/>
            <w:tcBorders>
              <w:top w:val="nil"/>
              <w:left w:val="nil"/>
              <w:bottom w:val="nil"/>
              <w:right w:val="single" w:sz="4" w:space="0" w:color="auto"/>
            </w:tcBorders>
            <w:shd w:val="clear" w:color="auto" w:fill="auto"/>
            <w:noWrap/>
            <w:vAlign w:val="bottom"/>
            <w:hideMark/>
          </w:tcPr>
          <w:p w14:paraId="3880883B"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35F71B5F"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3.3</w:t>
            </w:r>
          </w:p>
        </w:tc>
        <w:tc>
          <w:tcPr>
            <w:tcW w:w="540" w:type="dxa"/>
            <w:tcBorders>
              <w:top w:val="nil"/>
              <w:left w:val="nil"/>
              <w:bottom w:val="nil"/>
              <w:right w:val="single" w:sz="4" w:space="0" w:color="auto"/>
            </w:tcBorders>
            <w:shd w:val="clear" w:color="auto" w:fill="auto"/>
            <w:noWrap/>
            <w:vAlign w:val="bottom"/>
            <w:hideMark/>
          </w:tcPr>
          <w:p w14:paraId="63E1E07B"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r>
      <w:tr w:rsidR="00B01708" w:rsidRPr="00F201C8" w14:paraId="7E4F90E1" w14:textId="77777777" w:rsidTr="00DD2827">
        <w:trPr>
          <w:trHeight w:val="288"/>
        </w:trPr>
        <w:tc>
          <w:tcPr>
            <w:tcW w:w="3060" w:type="dxa"/>
            <w:gridSpan w:val="2"/>
            <w:tcBorders>
              <w:top w:val="nil"/>
              <w:left w:val="single" w:sz="4" w:space="0" w:color="auto"/>
              <w:bottom w:val="nil"/>
              <w:right w:val="nil"/>
            </w:tcBorders>
            <w:shd w:val="clear" w:color="auto" w:fill="auto"/>
            <w:noWrap/>
            <w:vAlign w:val="bottom"/>
            <w:hideMark/>
          </w:tcPr>
          <w:p w14:paraId="68CA2FA5"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International student</w:t>
            </w:r>
          </w:p>
        </w:tc>
        <w:tc>
          <w:tcPr>
            <w:tcW w:w="720" w:type="dxa"/>
            <w:tcBorders>
              <w:top w:val="nil"/>
              <w:left w:val="single" w:sz="4" w:space="0" w:color="auto"/>
              <w:bottom w:val="nil"/>
              <w:right w:val="nil"/>
            </w:tcBorders>
            <w:shd w:val="clear" w:color="auto" w:fill="auto"/>
            <w:noWrap/>
            <w:vAlign w:val="bottom"/>
            <w:hideMark/>
          </w:tcPr>
          <w:p w14:paraId="2F92A92E"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28711431"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15206469"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6B8C3FF"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4943DBC9"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4B53992B"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6127D6B8"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5065315A"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1080" w:type="dxa"/>
            <w:tcBorders>
              <w:top w:val="nil"/>
              <w:left w:val="nil"/>
              <w:bottom w:val="nil"/>
              <w:right w:val="nil"/>
            </w:tcBorders>
          </w:tcPr>
          <w:p w14:paraId="552321BC"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3FD2138C"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7944AB10"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5A637069"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33DC3FB1"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23843116"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215BCCEB"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59D1287D"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480B2A70"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6F67DB28"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r>
      <w:tr w:rsidR="00B01708" w:rsidRPr="00F201C8" w14:paraId="445D921C"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4D75F19D"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40C2E0D6"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Yes</w:t>
            </w:r>
          </w:p>
        </w:tc>
        <w:tc>
          <w:tcPr>
            <w:tcW w:w="720" w:type="dxa"/>
            <w:tcBorders>
              <w:top w:val="nil"/>
              <w:left w:val="single" w:sz="4" w:space="0" w:color="auto"/>
              <w:bottom w:val="nil"/>
              <w:right w:val="nil"/>
            </w:tcBorders>
            <w:shd w:val="clear" w:color="auto" w:fill="auto"/>
            <w:noWrap/>
            <w:vAlign w:val="bottom"/>
            <w:hideMark/>
          </w:tcPr>
          <w:p w14:paraId="0F38528E"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14.5</w:t>
            </w:r>
          </w:p>
        </w:tc>
        <w:tc>
          <w:tcPr>
            <w:tcW w:w="360" w:type="dxa"/>
            <w:tcBorders>
              <w:top w:val="nil"/>
              <w:left w:val="nil"/>
              <w:bottom w:val="nil"/>
              <w:right w:val="single" w:sz="4" w:space="0" w:color="auto"/>
            </w:tcBorders>
            <w:shd w:val="clear" w:color="auto" w:fill="auto"/>
            <w:noWrap/>
            <w:vAlign w:val="bottom"/>
            <w:hideMark/>
          </w:tcPr>
          <w:p w14:paraId="7EC3B8C5"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35945DB2"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8.5</w:t>
            </w:r>
          </w:p>
        </w:tc>
        <w:tc>
          <w:tcPr>
            <w:tcW w:w="360" w:type="dxa"/>
            <w:tcBorders>
              <w:top w:val="nil"/>
              <w:left w:val="nil"/>
              <w:bottom w:val="nil"/>
              <w:right w:val="single" w:sz="4" w:space="0" w:color="auto"/>
            </w:tcBorders>
            <w:shd w:val="clear" w:color="auto" w:fill="auto"/>
            <w:noWrap/>
            <w:vAlign w:val="bottom"/>
            <w:hideMark/>
          </w:tcPr>
          <w:p w14:paraId="17DB4085"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5146F366"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2.2</w:t>
            </w:r>
          </w:p>
        </w:tc>
        <w:tc>
          <w:tcPr>
            <w:tcW w:w="450" w:type="dxa"/>
            <w:tcBorders>
              <w:top w:val="nil"/>
              <w:left w:val="nil"/>
              <w:bottom w:val="nil"/>
              <w:right w:val="single" w:sz="4" w:space="0" w:color="auto"/>
            </w:tcBorders>
            <w:shd w:val="clear" w:color="auto" w:fill="auto"/>
            <w:noWrap/>
            <w:vAlign w:val="bottom"/>
            <w:hideMark/>
          </w:tcPr>
          <w:p w14:paraId="29F47C07"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2346E892"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4.3</w:t>
            </w:r>
          </w:p>
        </w:tc>
        <w:tc>
          <w:tcPr>
            <w:tcW w:w="720" w:type="dxa"/>
            <w:tcBorders>
              <w:top w:val="nil"/>
              <w:left w:val="nil"/>
              <w:bottom w:val="nil"/>
              <w:right w:val="single" w:sz="4" w:space="0" w:color="auto"/>
            </w:tcBorders>
            <w:shd w:val="clear" w:color="auto" w:fill="auto"/>
            <w:noWrap/>
            <w:vAlign w:val="bottom"/>
            <w:hideMark/>
          </w:tcPr>
          <w:p w14:paraId="7254DC36"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3C910625"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5.3</w:t>
            </w:r>
          </w:p>
        </w:tc>
        <w:tc>
          <w:tcPr>
            <w:tcW w:w="720" w:type="dxa"/>
            <w:tcBorders>
              <w:top w:val="nil"/>
              <w:left w:val="nil"/>
              <w:bottom w:val="nil"/>
              <w:right w:val="nil"/>
            </w:tcBorders>
            <w:shd w:val="clear" w:color="auto" w:fill="auto"/>
            <w:vAlign w:val="bottom"/>
          </w:tcPr>
          <w:p w14:paraId="22A57D1B"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41BD291C"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3.1</w:t>
            </w:r>
          </w:p>
        </w:tc>
        <w:tc>
          <w:tcPr>
            <w:tcW w:w="360" w:type="dxa"/>
            <w:tcBorders>
              <w:top w:val="nil"/>
              <w:left w:val="nil"/>
              <w:bottom w:val="nil"/>
              <w:right w:val="single" w:sz="4" w:space="0" w:color="auto"/>
            </w:tcBorders>
            <w:shd w:val="clear" w:color="auto" w:fill="auto"/>
            <w:noWrap/>
            <w:vAlign w:val="bottom"/>
            <w:hideMark/>
          </w:tcPr>
          <w:p w14:paraId="10DEE8C6"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52949FFD"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1.1</w:t>
            </w:r>
          </w:p>
        </w:tc>
        <w:tc>
          <w:tcPr>
            <w:tcW w:w="360" w:type="dxa"/>
            <w:tcBorders>
              <w:top w:val="nil"/>
              <w:left w:val="nil"/>
              <w:bottom w:val="nil"/>
              <w:right w:val="single" w:sz="4" w:space="0" w:color="auto"/>
            </w:tcBorders>
            <w:shd w:val="clear" w:color="auto" w:fill="auto"/>
            <w:noWrap/>
            <w:vAlign w:val="bottom"/>
            <w:hideMark/>
          </w:tcPr>
          <w:p w14:paraId="2ACA7F42"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3580D25B"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1.1</w:t>
            </w:r>
          </w:p>
        </w:tc>
        <w:tc>
          <w:tcPr>
            <w:tcW w:w="360" w:type="dxa"/>
            <w:tcBorders>
              <w:top w:val="nil"/>
              <w:left w:val="nil"/>
              <w:bottom w:val="nil"/>
              <w:right w:val="single" w:sz="4" w:space="0" w:color="auto"/>
            </w:tcBorders>
            <w:shd w:val="clear" w:color="auto" w:fill="auto"/>
            <w:noWrap/>
            <w:vAlign w:val="bottom"/>
            <w:hideMark/>
          </w:tcPr>
          <w:p w14:paraId="2A12BC8F"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2BD88913"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4.8</w:t>
            </w:r>
          </w:p>
        </w:tc>
        <w:tc>
          <w:tcPr>
            <w:tcW w:w="540" w:type="dxa"/>
            <w:tcBorders>
              <w:top w:val="nil"/>
              <w:left w:val="nil"/>
              <w:bottom w:val="nil"/>
              <w:right w:val="single" w:sz="4" w:space="0" w:color="auto"/>
            </w:tcBorders>
            <w:shd w:val="clear" w:color="auto" w:fill="auto"/>
            <w:noWrap/>
            <w:vAlign w:val="bottom"/>
            <w:hideMark/>
          </w:tcPr>
          <w:p w14:paraId="2D0F708D"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r>
      <w:tr w:rsidR="00B01708" w:rsidRPr="00F201C8" w14:paraId="4F89CAE8"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54BB218D"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2A02EED9"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No</w:t>
            </w:r>
          </w:p>
        </w:tc>
        <w:tc>
          <w:tcPr>
            <w:tcW w:w="720" w:type="dxa"/>
            <w:tcBorders>
              <w:top w:val="nil"/>
              <w:left w:val="single" w:sz="4" w:space="0" w:color="auto"/>
              <w:bottom w:val="nil"/>
              <w:right w:val="nil"/>
            </w:tcBorders>
            <w:shd w:val="clear" w:color="auto" w:fill="auto"/>
            <w:noWrap/>
            <w:vAlign w:val="bottom"/>
            <w:hideMark/>
          </w:tcPr>
          <w:p w14:paraId="4D91BF64"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25.2</w:t>
            </w:r>
          </w:p>
        </w:tc>
        <w:tc>
          <w:tcPr>
            <w:tcW w:w="360" w:type="dxa"/>
            <w:tcBorders>
              <w:top w:val="nil"/>
              <w:left w:val="nil"/>
              <w:bottom w:val="nil"/>
              <w:right w:val="single" w:sz="4" w:space="0" w:color="auto"/>
            </w:tcBorders>
            <w:shd w:val="clear" w:color="auto" w:fill="auto"/>
            <w:noWrap/>
            <w:vAlign w:val="bottom"/>
            <w:hideMark/>
          </w:tcPr>
          <w:p w14:paraId="6B6840E2"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198E0AFA"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2.7</w:t>
            </w:r>
          </w:p>
        </w:tc>
        <w:tc>
          <w:tcPr>
            <w:tcW w:w="360" w:type="dxa"/>
            <w:tcBorders>
              <w:top w:val="nil"/>
              <w:left w:val="nil"/>
              <w:bottom w:val="nil"/>
              <w:right w:val="single" w:sz="4" w:space="0" w:color="auto"/>
            </w:tcBorders>
            <w:shd w:val="clear" w:color="auto" w:fill="auto"/>
            <w:noWrap/>
            <w:vAlign w:val="bottom"/>
            <w:hideMark/>
          </w:tcPr>
          <w:p w14:paraId="7947C972"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52081632"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3.4</w:t>
            </w:r>
          </w:p>
        </w:tc>
        <w:tc>
          <w:tcPr>
            <w:tcW w:w="450" w:type="dxa"/>
            <w:tcBorders>
              <w:top w:val="nil"/>
              <w:left w:val="nil"/>
              <w:bottom w:val="nil"/>
              <w:right w:val="single" w:sz="4" w:space="0" w:color="auto"/>
            </w:tcBorders>
            <w:shd w:val="clear" w:color="auto" w:fill="auto"/>
            <w:noWrap/>
            <w:vAlign w:val="bottom"/>
            <w:hideMark/>
          </w:tcPr>
          <w:p w14:paraId="1B4858B4"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900" w:type="dxa"/>
            <w:tcBorders>
              <w:top w:val="nil"/>
              <w:left w:val="nil"/>
              <w:bottom w:val="nil"/>
              <w:right w:val="nil"/>
            </w:tcBorders>
            <w:shd w:val="clear" w:color="auto" w:fill="auto"/>
            <w:noWrap/>
            <w:vAlign w:val="bottom"/>
            <w:hideMark/>
          </w:tcPr>
          <w:p w14:paraId="417FB161"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6.0</w:t>
            </w:r>
          </w:p>
        </w:tc>
        <w:tc>
          <w:tcPr>
            <w:tcW w:w="720" w:type="dxa"/>
            <w:tcBorders>
              <w:top w:val="nil"/>
              <w:left w:val="nil"/>
              <w:bottom w:val="nil"/>
              <w:right w:val="single" w:sz="4" w:space="0" w:color="auto"/>
            </w:tcBorders>
            <w:shd w:val="clear" w:color="auto" w:fill="auto"/>
            <w:noWrap/>
            <w:vAlign w:val="bottom"/>
            <w:hideMark/>
          </w:tcPr>
          <w:p w14:paraId="5AC4B4B9"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4755F8EB"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7.4</w:t>
            </w:r>
          </w:p>
        </w:tc>
        <w:tc>
          <w:tcPr>
            <w:tcW w:w="720" w:type="dxa"/>
            <w:tcBorders>
              <w:top w:val="nil"/>
              <w:left w:val="nil"/>
              <w:bottom w:val="nil"/>
              <w:right w:val="nil"/>
            </w:tcBorders>
            <w:shd w:val="clear" w:color="auto" w:fill="auto"/>
            <w:vAlign w:val="bottom"/>
          </w:tcPr>
          <w:p w14:paraId="483B35CC"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228BB890"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5.4</w:t>
            </w:r>
          </w:p>
        </w:tc>
        <w:tc>
          <w:tcPr>
            <w:tcW w:w="360" w:type="dxa"/>
            <w:tcBorders>
              <w:top w:val="nil"/>
              <w:left w:val="nil"/>
              <w:bottom w:val="nil"/>
              <w:right w:val="single" w:sz="4" w:space="0" w:color="auto"/>
            </w:tcBorders>
            <w:shd w:val="clear" w:color="auto" w:fill="auto"/>
            <w:noWrap/>
            <w:vAlign w:val="bottom"/>
            <w:hideMark/>
          </w:tcPr>
          <w:p w14:paraId="653443E7"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211DDBB9"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1.5</w:t>
            </w:r>
          </w:p>
        </w:tc>
        <w:tc>
          <w:tcPr>
            <w:tcW w:w="360" w:type="dxa"/>
            <w:tcBorders>
              <w:top w:val="nil"/>
              <w:left w:val="nil"/>
              <w:bottom w:val="nil"/>
              <w:right w:val="single" w:sz="4" w:space="0" w:color="auto"/>
            </w:tcBorders>
            <w:shd w:val="clear" w:color="auto" w:fill="auto"/>
            <w:noWrap/>
            <w:vAlign w:val="bottom"/>
            <w:hideMark/>
          </w:tcPr>
          <w:p w14:paraId="118303C7"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6A34AC47"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3.7</w:t>
            </w:r>
          </w:p>
        </w:tc>
        <w:tc>
          <w:tcPr>
            <w:tcW w:w="360" w:type="dxa"/>
            <w:tcBorders>
              <w:top w:val="nil"/>
              <w:left w:val="nil"/>
              <w:bottom w:val="nil"/>
              <w:right w:val="single" w:sz="4" w:space="0" w:color="auto"/>
            </w:tcBorders>
            <w:shd w:val="clear" w:color="auto" w:fill="auto"/>
            <w:noWrap/>
            <w:vAlign w:val="bottom"/>
            <w:hideMark/>
          </w:tcPr>
          <w:p w14:paraId="01C20879"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0BCBB3EC"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7.1</w:t>
            </w:r>
          </w:p>
        </w:tc>
        <w:tc>
          <w:tcPr>
            <w:tcW w:w="540" w:type="dxa"/>
            <w:tcBorders>
              <w:top w:val="nil"/>
              <w:left w:val="nil"/>
              <w:bottom w:val="nil"/>
              <w:right w:val="single" w:sz="4" w:space="0" w:color="auto"/>
            </w:tcBorders>
            <w:shd w:val="clear" w:color="auto" w:fill="auto"/>
            <w:noWrap/>
            <w:vAlign w:val="bottom"/>
            <w:hideMark/>
          </w:tcPr>
          <w:p w14:paraId="20C20D6D"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r>
      <w:tr w:rsidR="00B01708" w:rsidRPr="00F201C8" w14:paraId="1C0BC285" w14:textId="77777777" w:rsidTr="00DD2827">
        <w:trPr>
          <w:trHeight w:val="288"/>
        </w:trPr>
        <w:tc>
          <w:tcPr>
            <w:tcW w:w="3060" w:type="dxa"/>
            <w:gridSpan w:val="2"/>
            <w:tcBorders>
              <w:top w:val="nil"/>
              <w:left w:val="single" w:sz="4" w:space="0" w:color="auto"/>
              <w:bottom w:val="nil"/>
              <w:right w:val="nil"/>
            </w:tcBorders>
            <w:shd w:val="clear" w:color="auto" w:fill="auto"/>
            <w:noWrap/>
            <w:vAlign w:val="bottom"/>
            <w:hideMark/>
          </w:tcPr>
          <w:p w14:paraId="7439F956"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Sexual orientation</w:t>
            </w:r>
          </w:p>
        </w:tc>
        <w:tc>
          <w:tcPr>
            <w:tcW w:w="720" w:type="dxa"/>
            <w:tcBorders>
              <w:top w:val="nil"/>
              <w:left w:val="single" w:sz="4" w:space="0" w:color="auto"/>
              <w:bottom w:val="nil"/>
              <w:right w:val="nil"/>
            </w:tcBorders>
            <w:shd w:val="clear" w:color="auto" w:fill="auto"/>
            <w:noWrap/>
            <w:vAlign w:val="bottom"/>
            <w:hideMark/>
          </w:tcPr>
          <w:p w14:paraId="6F1F52AC"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FB38932"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45A30E9E"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B7499DE"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633FA4A6"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1B9C6DB1"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5B28DCAA"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49A65CE5"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1080" w:type="dxa"/>
            <w:tcBorders>
              <w:top w:val="nil"/>
              <w:left w:val="nil"/>
              <w:bottom w:val="nil"/>
              <w:right w:val="nil"/>
            </w:tcBorders>
          </w:tcPr>
          <w:p w14:paraId="0E468FB1"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44032C41"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48C580DF"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5BEDBAE2"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4A276211"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63EA0A94"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24A4B8E4" w14:textId="77777777" w:rsidR="00B01708" w:rsidRPr="00F201C8" w:rsidRDefault="00B01708" w:rsidP="00DD2827">
            <w:pPr>
              <w:keepNext/>
              <w:keepLines/>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5E55D699"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1E168845"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61768CFD" w14:textId="77777777" w:rsidR="00B01708" w:rsidRPr="00F201C8" w:rsidRDefault="00B01708" w:rsidP="00DD2827">
            <w:pPr>
              <w:keepNext/>
              <w:keepLines/>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r>
      <w:tr w:rsidR="00B01708" w:rsidRPr="00F201C8" w14:paraId="278FB878"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0A321E6B"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3FC5A7E4"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Straight</w:t>
            </w:r>
          </w:p>
        </w:tc>
        <w:tc>
          <w:tcPr>
            <w:tcW w:w="720" w:type="dxa"/>
            <w:tcBorders>
              <w:top w:val="nil"/>
              <w:left w:val="single" w:sz="4" w:space="0" w:color="auto"/>
              <w:bottom w:val="nil"/>
              <w:right w:val="nil"/>
            </w:tcBorders>
            <w:shd w:val="clear" w:color="auto" w:fill="auto"/>
            <w:noWrap/>
            <w:vAlign w:val="bottom"/>
            <w:hideMark/>
          </w:tcPr>
          <w:p w14:paraId="1CC6B87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21.2</w:t>
            </w:r>
          </w:p>
        </w:tc>
        <w:tc>
          <w:tcPr>
            <w:tcW w:w="360" w:type="dxa"/>
            <w:tcBorders>
              <w:top w:val="nil"/>
              <w:left w:val="nil"/>
              <w:bottom w:val="nil"/>
              <w:right w:val="single" w:sz="4" w:space="0" w:color="auto"/>
            </w:tcBorders>
            <w:shd w:val="clear" w:color="auto" w:fill="auto"/>
            <w:noWrap/>
            <w:vAlign w:val="bottom"/>
            <w:hideMark/>
          </w:tcPr>
          <w:p w14:paraId="0E9E55AA"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6B491E57"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3.8</w:t>
            </w:r>
          </w:p>
        </w:tc>
        <w:tc>
          <w:tcPr>
            <w:tcW w:w="360" w:type="dxa"/>
            <w:tcBorders>
              <w:top w:val="nil"/>
              <w:left w:val="nil"/>
              <w:bottom w:val="nil"/>
              <w:right w:val="single" w:sz="4" w:space="0" w:color="auto"/>
            </w:tcBorders>
            <w:shd w:val="clear" w:color="auto" w:fill="auto"/>
            <w:noWrap/>
            <w:vAlign w:val="bottom"/>
            <w:hideMark/>
          </w:tcPr>
          <w:p w14:paraId="6F1DE9A9"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6999F48C"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2.4</w:t>
            </w:r>
          </w:p>
        </w:tc>
        <w:tc>
          <w:tcPr>
            <w:tcW w:w="450" w:type="dxa"/>
            <w:tcBorders>
              <w:top w:val="nil"/>
              <w:left w:val="nil"/>
              <w:bottom w:val="nil"/>
              <w:right w:val="single" w:sz="4" w:space="0" w:color="auto"/>
            </w:tcBorders>
            <w:shd w:val="clear" w:color="auto" w:fill="auto"/>
            <w:noWrap/>
            <w:vAlign w:val="bottom"/>
            <w:hideMark/>
          </w:tcPr>
          <w:p w14:paraId="52479E50"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20913BC8"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5.2</w:t>
            </w:r>
          </w:p>
        </w:tc>
        <w:tc>
          <w:tcPr>
            <w:tcW w:w="720" w:type="dxa"/>
            <w:tcBorders>
              <w:top w:val="nil"/>
              <w:left w:val="nil"/>
              <w:bottom w:val="nil"/>
              <w:right w:val="single" w:sz="4" w:space="0" w:color="auto"/>
            </w:tcBorders>
            <w:shd w:val="clear" w:color="auto" w:fill="auto"/>
            <w:noWrap/>
            <w:vAlign w:val="bottom"/>
            <w:hideMark/>
          </w:tcPr>
          <w:p w14:paraId="7EAF1D8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1F0CB4E3"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6.2</w:t>
            </w:r>
          </w:p>
        </w:tc>
        <w:tc>
          <w:tcPr>
            <w:tcW w:w="720" w:type="dxa"/>
            <w:tcBorders>
              <w:top w:val="nil"/>
              <w:left w:val="nil"/>
              <w:bottom w:val="nil"/>
              <w:right w:val="nil"/>
            </w:tcBorders>
            <w:shd w:val="clear" w:color="auto" w:fill="auto"/>
            <w:vAlign w:val="bottom"/>
          </w:tcPr>
          <w:p w14:paraId="4584313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7B61197E"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4.2</w:t>
            </w:r>
          </w:p>
        </w:tc>
        <w:tc>
          <w:tcPr>
            <w:tcW w:w="360" w:type="dxa"/>
            <w:tcBorders>
              <w:top w:val="nil"/>
              <w:left w:val="nil"/>
              <w:bottom w:val="nil"/>
              <w:right w:val="single" w:sz="4" w:space="0" w:color="auto"/>
            </w:tcBorders>
            <w:shd w:val="clear" w:color="auto" w:fill="auto"/>
            <w:noWrap/>
            <w:vAlign w:val="bottom"/>
            <w:hideMark/>
          </w:tcPr>
          <w:p w14:paraId="571BE30B"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63E208F7"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1.2</w:t>
            </w:r>
          </w:p>
        </w:tc>
        <w:tc>
          <w:tcPr>
            <w:tcW w:w="360" w:type="dxa"/>
            <w:tcBorders>
              <w:top w:val="nil"/>
              <w:left w:val="nil"/>
              <w:bottom w:val="nil"/>
              <w:right w:val="single" w:sz="4" w:space="0" w:color="auto"/>
            </w:tcBorders>
            <w:shd w:val="clear" w:color="auto" w:fill="auto"/>
            <w:noWrap/>
            <w:vAlign w:val="bottom"/>
            <w:hideMark/>
          </w:tcPr>
          <w:p w14:paraId="717EE21D"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2BB5727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2.5</w:t>
            </w:r>
          </w:p>
        </w:tc>
        <w:tc>
          <w:tcPr>
            <w:tcW w:w="360" w:type="dxa"/>
            <w:tcBorders>
              <w:top w:val="nil"/>
              <w:left w:val="nil"/>
              <w:bottom w:val="nil"/>
              <w:right w:val="single" w:sz="4" w:space="0" w:color="auto"/>
            </w:tcBorders>
            <w:shd w:val="clear" w:color="auto" w:fill="auto"/>
            <w:noWrap/>
            <w:vAlign w:val="bottom"/>
            <w:hideMark/>
          </w:tcPr>
          <w:p w14:paraId="6AF40EEC"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2FED649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5.8</w:t>
            </w:r>
          </w:p>
        </w:tc>
        <w:tc>
          <w:tcPr>
            <w:tcW w:w="540" w:type="dxa"/>
            <w:tcBorders>
              <w:top w:val="nil"/>
              <w:left w:val="nil"/>
              <w:bottom w:val="nil"/>
              <w:right w:val="single" w:sz="4" w:space="0" w:color="auto"/>
            </w:tcBorders>
            <w:shd w:val="clear" w:color="auto" w:fill="auto"/>
            <w:noWrap/>
            <w:vAlign w:val="bottom"/>
            <w:hideMark/>
          </w:tcPr>
          <w:p w14:paraId="41384A85"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r>
      <w:tr w:rsidR="00B01708" w:rsidRPr="00F201C8" w14:paraId="11730AB9"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4FA49980"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78A1AF65"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Bisexual</w:t>
            </w:r>
          </w:p>
        </w:tc>
        <w:tc>
          <w:tcPr>
            <w:tcW w:w="720" w:type="dxa"/>
            <w:tcBorders>
              <w:top w:val="nil"/>
              <w:left w:val="single" w:sz="4" w:space="0" w:color="auto"/>
              <w:bottom w:val="nil"/>
              <w:right w:val="nil"/>
            </w:tcBorders>
            <w:shd w:val="clear" w:color="auto" w:fill="auto"/>
            <w:noWrap/>
            <w:vAlign w:val="bottom"/>
            <w:hideMark/>
          </w:tcPr>
          <w:p w14:paraId="6DD2A51B"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36.6</w:t>
            </w:r>
          </w:p>
        </w:tc>
        <w:tc>
          <w:tcPr>
            <w:tcW w:w="360" w:type="dxa"/>
            <w:tcBorders>
              <w:top w:val="nil"/>
              <w:left w:val="nil"/>
              <w:bottom w:val="nil"/>
              <w:right w:val="single" w:sz="4" w:space="0" w:color="auto"/>
            </w:tcBorders>
            <w:shd w:val="clear" w:color="auto" w:fill="auto"/>
            <w:noWrap/>
            <w:vAlign w:val="bottom"/>
            <w:hideMark/>
          </w:tcPr>
          <w:p w14:paraId="451500E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51D0A71C"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7.1</w:t>
            </w:r>
          </w:p>
        </w:tc>
        <w:tc>
          <w:tcPr>
            <w:tcW w:w="360" w:type="dxa"/>
            <w:tcBorders>
              <w:top w:val="nil"/>
              <w:left w:val="nil"/>
              <w:bottom w:val="nil"/>
              <w:right w:val="single" w:sz="4" w:space="0" w:color="auto"/>
            </w:tcBorders>
            <w:shd w:val="clear" w:color="auto" w:fill="auto"/>
            <w:noWrap/>
            <w:vAlign w:val="bottom"/>
            <w:hideMark/>
          </w:tcPr>
          <w:p w14:paraId="4CA7CD6A"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5C803918"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8.5</w:t>
            </w:r>
          </w:p>
        </w:tc>
        <w:tc>
          <w:tcPr>
            <w:tcW w:w="450" w:type="dxa"/>
            <w:tcBorders>
              <w:top w:val="nil"/>
              <w:left w:val="nil"/>
              <w:bottom w:val="nil"/>
              <w:right w:val="single" w:sz="4" w:space="0" w:color="auto"/>
            </w:tcBorders>
            <w:shd w:val="clear" w:color="auto" w:fill="auto"/>
            <w:noWrap/>
            <w:vAlign w:val="bottom"/>
            <w:hideMark/>
          </w:tcPr>
          <w:p w14:paraId="3E1B228A"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900" w:type="dxa"/>
            <w:tcBorders>
              <w:top w:val="nil"/>
              <w:left w:val="nil"/>
              <w:bottom w:val="nil"/>
              <w:right w:val="nil"/>
            </w:tcBorders>
            <w:shd w:val="clear" w:color="auto" w:fill="auto"/>
            <w:noWrap/>
            <w:vAlign w:val="bottom"/>
            <w:hideMark/>
          </w:tcPr>
          <w:p w14:paraId="3208D349"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8.6</w:t>
            </w:r>
          </w:p>
        </w:tc>
        <w:tc>
          <w:tcPr>
            <w:tcW w:w="720" w:type="dxa"/>
            <w:tcBorders>
              <w:top w:val="nil"/>
              <w:left w:val="nil"/>
              <w:bottom w:val="nil"/>
              <w:right w:val="single" w:sz="4" w:space="0" w:color="auto"/>
            </w:tcBorders>
            <w:shd w:val="clear" w:color="auto" w:fill="auto"/>
            <w:noWrap/>
            <w:vAlign w:val="bottom"/>
            <w:hideMark/>
          </w:tcPr>
          <w:p w14:paraId="179E787B"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3580BBCF"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11.1</w:t>
            </w:r>
          </w:p>
        </w:tc>
        <w:tc>
          <w:tcPr>
            <w:tcW w:w="720" w:type="dxa"/>
            <w:tcBorders>
              <w:top w:val="nil"/>
              <w:left w:val="nil"/>
              <w:bottom w:val="nil"/>
              <w:right w:val="nil"/>
            </w:tcBorders>
            <w:shd w:val="clear" w:color="auto" w:fill="auto"/>
            <w:vAlign w:val="bottom"/>
          </w:tcPr>
          <w:p w14:paraId="26B1C5B9"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0CFB15AA"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9.2</w:t>
            </w:r>
          </w:p>
        </w:tc>
        <w:tc>
          <w:tcPr>
            <w:tcW w:w="360" w:type="dxa"/>
            <w:tcBorders>
              <w:top w:val="nil"/>
              <w:left w:val="nil"/>
              <w:bottom w:val="nil"/>
              <w:right w:val="single" w:sz="4" w:space="0" w:color="auto"/>
            </w:tcBorders>
            <w:shd w:val="clear" w:color="auto" w:fill="auto"/>
            <w:noWrap/>
            <w:vAlign w:val="bottom"/>
            <w:hideMark/>
          </w:tcPr>
          <w:p w14:paraId="177ACADD"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5CC54B49"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2.9</w:t>
            </w:r>
          </w:p>
        </w:tc>
        <w:tc>
          <w:tcPr>
            <w:tcW w:w="360" w:type="dxa"/>
            <w:tcBorders>
              <w:top w:val="nil"/>
              <w:left w:val="nil"/>
              <w:bottom w:val="nil"/>
              <w:right w:val="single" w:sz="4" w:space="0" w:color="auto"/>
            </w:tcBorders>
            <w:shd w:val="clear" w:color="auto" w:fill="auto"/>
            <w:noWrap/>
            <w:vAlign w:val="bottom"/>
            <w:hideMark/>
          </w:tcPr>
          <w:p w14:paraId="17E628E8"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73BC09A5"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6.3</w:t>
            </w:r>
          </w:p>
        </w:tc>
        <w:tc>
          <w:tcPr>
            <w:tcW w:w="360" w:type="dxa"/>
            <w:tcBorders>
              <w:top w:val="nil"/>
              <w:left w:val="nil"/>
              <w:bottom w:val="nil"/>
              <w:right w:val="single" w:sz="4" w:space="0" w:color="auto"/>
            </w:tcBorders>
            <w:shd w:val="clear" w:color="auto" w:fill="auto"/>
            <w:noWrap/>
            <w:vAlign w:val="bottom"/>
            <w:hideMark/>
          </w:tcPr>
          <w:p w14:paraId="0FCAF615"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784F2FE9"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14.4</w:t>
            </w:r>
          </w:p>
        </w:tc>
        <w:tc>
          <w:tcPr>
            <w:tcW w:w="540" w:type="dxa"/>
            <w:tcBorders>
              <w:top w:val="nil"/>
              <w:left w:val="nil"/>
              <w:bottom w:val="nil"/>
              <w:right w:val="single" w:sz="4" w:space="0" w:color="auto"/>
            </w:tcBorders>
            <w:shd w:val="clear" w:color="auto" w:fill="auto"/>
            <w:noWrap/>
            <w:vAlign w:val="bottom"/>
            <w:hideMark/>
          </w:tcPr>
          <w:p w14:paraId="10EDE4E6"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r>
      <w:tr w:rsidR="00B01708" w:rsidRPr="00F201C8" w14:paraId="69588581"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056F136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1148391A"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Gay or Lesbian</w:t>
            </w:r>
          </w:p>
        </w:tc>
        <w:tc>
          <w:tcPr>
            <w:tcW w:w="720" w:type="dxa"/>
            <w:tcBorders>
              <w:top w:val="nil"/>
              <w:left w:val="single" w:sz="4" w:space="0" w:color="auto"/>
              <w:bottom w:val="nil"/>
              <w:right w:val="nil"/>
            </w:tcBorders>
            <w:shd w:val="clear" w:color="auto" w:fill="auto"/>
            <w:noWrap/>
            <w:vAlign w:val="bottom"/>
            <w:hideMark/>
          </w:tcPr>
          <w:p w14:paraId="1AC3566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22.5</w:t>
            </w:r>
          </w:p>
        </w:tc>
        <w:tc>
          <w:tcPr>
            <w:tcW w:w="360" w:type="dxa"/>
            <w:tcBorders>
              <w:top w:val="nil"/>
              <w:left w:val="nil"/>
              <w:bottom w:val="nil"/>
              <w:right w:val="single" w:sz="4" w:space="0" w:color="auto"/>
            </w:tcBorders>
            <w:shd w:val="clear" w:color="auto" w:fill="auto"/>
            <w:noWrap/>
            <w:vAlign w:val="bottom"/>
            <w:hideMark/>
          </w:tcPr>
          <w:p w14:paraId="52D5F9CB"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75DCB4D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3.4</w:t>
            </w:r>
          </w:p>
        </w:tc>
        <w:tc>
          <w:tcPr>
            <w:tcW w:w="360" w:type="dxa"/>
            <w:tcBorders>
              <w:top w:val="nil"/>
              <w:left w:val="nil"/>
              <w:bottom w:val="nil"/>
              <w:right w:val="single" w:sz="4" w:space="0" w:color="auto"/>
            </w:tcBorders>
            <w:shd w:val="clear" w:color="auto" w:fill="auto"/>
            <w:noWrap/>
            <w:vAlign w:val="bottom"/>
            <w:hideMark/>
          </w:tcPr>
          <w:p w14:paraId="2F118820"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4E9FF12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8.8</w:t>
            </w:r>
          </w:p>
        </w:tc>
        <w:tc>
          <w:tcPr>
            <w:tcW w:w="450" w:type="dxa"/>
            <w:tcBorders>
              <w:top w:val="nil"/>
              <w:left w:val="nil"/>
              <w:bottom w:val="nil"/>
              <w:right w:val="single" w:sz="4" w:space="0" w:color="auto"/>
            </w:tcBorders>
            <w:shd w:val="clear" w:color="auto" w:fill="auto"/>
            <w:noWrap/>
            <w:vAlign w:val="bottom"/>
            <w:hideMark/>
          </w:tcPr>
          <w:p w14:paraId="68F2D0C9"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46409FA3"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10.7</w:t>
            </w:r>
          </w:p>
        </w:tc>
        <w:tc>
          <w:tcPr>
            <w:tcW w:w="720" w:type="dxa"/>
            <w:tcBorders>
              <w:top w:val="nil"/>
              <w:left w:val="nil"/>
              <w:bottom w:val="nil"/>
              <w:right w:val="single" w:sz="4" w:space="0" w:color="auto"/>
            </w:tcBorders>
            <w:shd w:val="clear" w:color="auto" w:fill="auto"/>
            <w:noWrap/>
            <w:vAlign w:val="bottom"/>
            <w:hideMark/>
          </w:tcPr>
          <w:p w14:paraId="38390A4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7F4C2C5E"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15.5</w:t>
            </w:r>
          </w:p>
        </w:tc>
        <w:tc>
          <w:tcPr>
            <w:tcW w:w="720" w:type="dxa"/>
            <w:tcBorders>
              <w:top w:val="nil"/>
              <w:left w:val="nil"/>
              <w:bottom w:val="nil"/>
              <w:right w:val="nil"/>
            </w:tcBorders>
            <w:shd w:val="clear" w:color="auto" w:fill="auto"/>
            <w:vAlign w:val="bottom"/>
          </w:tcPr>
          <w:p w14:paraId="284F058A"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7A944E7B"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8.7</w:t>
            </w:r>
          </w:p>
        </w:tc>
        <w:tc>
          <w:tcPr>
            <w:tcW w:w="360" w:type="dxa"/>
            <w:tcBorders>
              <w:top w:val="nil"/>
              <w:left w:val="nil"/>
              <w:bottom w:val="nil"/>
              <w:right w:val="single" w:sz="4" w:space="0" w:color="auto"/>
            </w:tcBorders>
            <w:shd w:val="clear" w:color="auto" w:fill="auto"/>
            <w:noWrap/>
            <w:vAlign w:val="bottom"/>
            <w:hideMark/>
          </w:tcPr>
          <w:p w14:paraId="2693AC3D"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0A4354D7"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1.2</w:t>
            </w:r>
          </w:p>
        </w:tc>
        <w:tc>
          <w:tcPr>
            <w:tcW w:w="360" w:type="dxa"/>
            <w:tcBorders>
              <w:top w:val="nil"/>
              <w:left w:val="nil"/>
              <w:bottom w:val="nil"/>
              <w:right w:val="single" w:sz="4" w:space="0" w:color="auto"/>
            </w:tcBorders>
            <w:shd w:val="clear" w:color="auto" w:fill="auto"/>
            <w:noWrap/>
            <w:vAlign w:val="bottom"/>
            <w:hideMark/>
          </w:tcPr>
          <w:p w14:paraId="541A63D1"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13742D1C"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5.3</w:t>
            </w:r>
          </w:p>
        </w:tc>
        <w:tc>
          <w:tcPr>
            <w:tcW w:w="360" w:type="dxa"/>
            <w:tcBorders>
              <w:top w:val="nil"/>
              <w:left w:val="nil"/>
              <w:bottom w:val="nil"/>
              <w:right w:val="single" w:sz="4" w:space="0" w:color="auto"/>
            </w:tcBorders>
            <w:shd w:val="clear" w:color="auto" w:fill="auto"/>
            <w:noWrap/>
            <w:vAlign w:val="bottom"/>
            <w:hideMark/>
          </w:tcPr>
          <w:p w14:paraId="6AF3390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0FDFA1AE"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8.4</w:t>
            </w:r>
          </w:p>
        </w:tc>
        <w:tc>
          <w:tcPr>
            <w:tcW w:w="540" w:type="dxa"/>
            <w:tcBorders>
              <w:top w:val="nil"/>
              <w:left w:val="nil"/>
              <w:bottom w:val="nil"/>
              <w:right w:val="single" w:sz="4" w:space="0" w:color="auto"/>
            </w:tcBorders>
            <w:shd w:val="clear" w:color="auto" w:fill="auto"/>
            <w:noWrap/>
            <w:vAlign w:val="bottom"/>
            <w:hideMark/>
          </w:tcPr>
          <w:p w14:paraId="114A457D"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r>
      <w:tr w:rsidR="00B01708" w:rsidRPr="00F201C8" w14:paraId="329BE985"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04068F71"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0AB992E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Other</w:t>
            </w:r>
          </w:p>
        </w:tc>
        <w:tc>
          <w:tcPr>
            <w:tcW w:w="720" w:type="dxa"/>
            <w:tcBorders>
              <w:top w:val="nil"/>
              <w:left w:val="single" w:sz="4" w:space="0" w:color="auto"/>
              <w:bottom w:val="nil"/>
              <w:right w:val="nil"/>
            </w:tcBorders>
            <w:shd w:val="clear" w:color="auto" w:fill="auto"/>
            <w:noWrap/>
            <w:vAlign w:val="bottom"/>
            <w:hideMark/>
          </w:tcPr>
          <w:p w14:paraId="0C45923F"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44.4</w:t>
            </w:r>
          </w:p>
        </w:tc>
        <w:tc>
          <w:tcPr>
            <w:tcW w:w="360" w:type="dxa"/>
            <w:tcBorders>
              <w:top w:val="nil"/>
              <w:left w:val="nil"/>
              <w:bottom w:val="nil"/>
              <w:right w:val="single" w:sz="4" w:space="0" w:color="auto"/>
            </w:tcBorders>
            <w:shd w:val="clear" w:color="auto" w:fill="auto"/>
            <w:noWrap/>
            <w:vAlign w:val="bottom"/>
            <w:hideMark/>
          </w:tcPr>
          <w:p w14:paraId="640824B2"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2774A82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10.1</w:t>
            </w:r>
          </w:p>
        </w:tc>
        <w:tc>
          <w:tcPr>
            <w:tcW w:w="360" w:type="dxa"/>
            <w:tcBorders>
              <w:top w:val="nil"/>
              <w:left w:val="nil"/>
              <w:bottom w:val="nil"/>
              <w:right w:val="single" w:sz="4" w:space="0" w:color="auto"/>
            </w:tcBorders>
            <w:shd w:val="clear" w:color="auto" w:fill="auto"/>
            <w:noWrap/>
            <w:vAlign w:val="bottom"/>
            <w:hideMark/>
          </w:tcPr>
          <w:p w14:paraId="41634100"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17C16143"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9.1</w:t>
            </w:r>
          </w:p>
        </w:tc>
        <w:tc>
          <w:tcPr>
            <w:tcW w:w="450" w:type="dxa"/>
            <w:tcBorders>
              <w:top w:val="nil"/>
              <w:left w:val="nil"/>
              <w:bottom w:val="nil"/>
              <w:right w:val="single" w:sz="4" w:space="0" w:color="auto"/>
            </w:tcBorders>
            <w:shd w:val="clear" w:color="auto" w:fill="auto"/>
            <w:noWrap/>
            <w:vAlign w:val="bottom"/>
            <w:hideMark/>
          </w:tcPr>
          <w:p w14:paraId="70BD0D05"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1FA9762C"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7.3</w:t>
            </w:r>
          </w:p>
        </w:tc>
        <w:tc>
          <w:tcPr>
            <w:tcW w:w="720" w:type="dxa"/>
            <w:tcBorders>
              <w:top w:val="nil"/>
              <w:left w:val="nil"/>
              <w:bottom w:val="nil"/>
              <w:right w:val="single" w:sz="4" w:space="0" w:color="auto"/>
            </w:tcBorders>
            <w:shd w:val="clear" w:color="auto" w:fill="auto"/>
            <w:noWrap/>
            <w:vAlign w:val="bottom"/>
            <w:hideMark/>
          </w:tcPr>
          <w:p w14:paraId="43274B7A"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55876AD3"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13.6</w:t>
            </w:r>
          </w:p>
        </w:tc>
        <w:tc>
          <w:tcPr>
            <w:tcW w:w="720" w:type="dxa"/>
            <w:tcBorders>
              <w:top w:val="nil"/>
              <w:left w:val="nil"/>
              <w:bottom w:val="nil"/>
              <w:right w:val="nil"/>
            </w:tcBorders>
            <w:shd w:val="clear" w:color="auto" w:fill="auto"/>
            <w:vAlign w:val="bottom"/>
          </w:tcPr>
          <w:p w14:paraId="471A02E2"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4BED76F6"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19.0</w:t>
            </w:r>
          </w:p>
        </w:tc>
        <w:tc>
          <w:tcPr>
            <w:tcW w:w="360" w:type="dxa"/>
            <w:tcBorders>
              <w:top w:val="nil"/>
              <w:left w:val="nil"/>
              <w:bottom w:val="nil"/>
              <w:right w:val="single" w:sz="4" w:space="0" w:color="auto"/>
            </w:tcBorders>
            <w:shd w:val="clear" w:color="auto" w:fill="auto"/>
            <w:noWrap/>
            <w:vAlign w:val="bottom"/>
            <w:hideMark/>
          </w:tcPr>
          <w:p w14:paraId="6FF9938E"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549EA6C5"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3.3</w:t>
            </w:r>
          </w:p>
        </w:tc>
        <w:tc>
          <w:tcPr>
            <w:tcW w:w="360" w:type="dxa"/>
            <w:tcBorders>
              <w:top w:val="nil"/>
              <w:left w:val="nil"/>
              <w:bottom w:val="nil"/>
              <w:right w:val="single" w:sz="4" w:space="0" w:color="auto"/>
            </w:tcBorders>
            <w:shd w:val="clear" w:color="auto" w:fill="auto"/>
            <w:noWrap/>
            <w:vAlign w:val="bottom"/>
            <w:hideMark/>
          </w:tcPr>
          <w:p w14:paraId="6570BAE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30BEA92D"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15.6</w:t>
            </w:r>
          </w:p>
        </w:tc>
        <w:tc>
          <w:tcPr>
            <w:tcW w:w="360" w:type="dxa"/>
            <w:tcBorders>
              <w:top w:val="nil"/>
              <w:left w:val="nil"/>
              <w:bottom w:val="nil"/>
              <w:right w:val="single" w:sz="4" w:space="0" w:color="auto"/>
            </w:tcBorders>
            <w:shd w:val="clear" w:color="auto" w:fill="auto"/>
            <w:noWrap/>
            <w:vAlign w:val="bottom"/>
            <w:hideMark/>
          </w:tcPr>
          <w:p w14:paraId="1D6CEFDA"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773A432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11.1</w:t>
            </w:r>
          </w:p>
        </w:tc>
        <w:tc>
          <w:tcPr>
            <w:tcW w:w="540" w:type="dxa"/>
            <w:tcBorders>
              <w:top w:val="nil"/>
              <w:left w:val="nil"/>
              <w:bottom w:val="nil"/>
              <w:right w:val="single" w:sz="4" w:space="0" w:color="auto"/>
            </w:tcBorders>
            <w:shd w:val="clear" w:color="auto" w:fill="auto"/>
            <w:noWrap/>
            <w:vAlign w:val="bottom"/>
            <w:hideMark/>
          </w:tcPr>
          <w:p w14:paraId="112E270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r>
      <w:tr w:rsidR="00B01708" w:rsidRPr="00F201C8" w14:paraId="64B32ACD" w14:textId="77777777" w:rsidTr="00DD2827">
        <w:trPr>
          <w:trHeight w:val="288"/>
        </w:trPr>
        <w:tc>
          <w:tcPr>
            <w:tcW w:w="3060" w:type="dxa"/>
            <w:gridSpan w:val="2"/>
            <w:tcBorders>
              <w:top w:val="nil"/>
              <w:left w:val="single" w:sz="4" w:space="0" w:color="auto"/>
              <w:bottom w:val="nil"/>
              <w:right w:val="nil"/>
            </w:tcBorders>
            <w:shd w:val="clear" w:color="auto" w:fill="auto"/>
            <w:noWrap/>
            <w:vAlign w:val="bottom"/>
            <w:hideMark/>
          </w:tcPr>
          <w:p w14:paraId="225A7314"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Gender identity</w:t>
            </w:r>
          </w:p>
        </w:tc>
        <w:tc>
          <w:tcPr>
            <w:tcW w:w="720" w:type="dxa"/>
            <w:tcBorders>
              <w:top w:val="nil"/>
              <w:left w:val="single" w:sz="4" w:space="0" w:color="auto"/>
              <w:bottom w:val="nil"/>
              <w:right w:val="nil"/>
            </w:tcBorders>
            <w:shd w:val="clear" w:color="auto" w:fill="auto"/>
            <w:noWrap/>
            <w:vAlign w:val="bottom"/>
            <w:hideMark/>
          </w:tcPr>
          <w:p w14:paraId="02FD7EFE"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51FD76A4"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03BD5D68"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2B51183"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476D80F1"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4EF879C9"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2D6504DD"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17785AE5"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1080" w:type="dxa"/>
            <w:tcBorders>
              <w:top w:val="nil"/>
              <w:left w:val="nil"/>
              <w:bottom w:val="nil"/>
              <w:right w:val="nil"/>
            </w:tcBorders>
          </w:tcPr>
          <w:p w14:paraId="7F43B70A"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63D1EF25"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07D049AB"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5CA6D5D3"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0765DC0B"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69B7440C"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36BA6716"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281191F5"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45192B1C"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7197B97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r>
      <w:tr w:rsidR="00B01708" w:rsidRPr="00F201C8" w14:paraId="3E62FFE5"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487DDE34"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1FC241AA"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Cisgender</w:t>
            </w:r>
          </w:p>
        </w:tc>
        <w:tc>
          <w:tcPr>
            <w:tcW w:w="720" w:type="dxa"/>
            <w:tcBorders>
              <w:top w:val="nil"/>
              <w:left w:val="single" w:sz="4" w:space="0" w:color="auto"/>
              <w:bottom w:val="nil"/>
              <w:right w:val="nil"/>
            </w:tcBorders>
            <w:shd w:val="clear" w:color="auto" w:fill="auto"/>
            <w:noWrap/>
            <w:vAlign w:val="bottom"/>
            <w:hideMark/>
          </w:tcPr>
          <w:p w14:paraId="7A5DE94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22.7</w:t>
            </w:r>
          </w:p>
        </w:tc>
        <w:tc>
          <w:tcPr>
            <w:tcW w:w="360" w:type="dxa"/>
            <w:tcBorders>
              <w:top w:val="nil"/>
              <w:left w:val="nil"/>
              <w:bottom w:val="nil"/>
              <w:right w:val="single" w:sz="4" w:space="0" w:color="auto"/>
            </w:tcBorders>
            <w:shd w:val="clear" w:color="auto" w:fill="auto"/>
            <w:noWrap/>
            <w:vAlign w:val="bottom"/>
            <w:hideMark/>
          </w:tcPr>
          <w:p w14:paraId="7FCA3BED"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0C69E0B9"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4.2</w:t>
            </w:r>
          </w:p>
        </w:tc>
        <w:tc>
          <w:tcPr>
            <w:tcW w:w="360" w:type="dxa"/>
            <w:tcBorders>
              <w:top w:val="nil"/>
              <w:left w:val="nil"/>
              <w:bottom w:val="nil"/>
              <w:right w:val="single" w:sz="4" w:space="0" w:color="auto"/>
            </w:tcBorders>
            <w:shd w:val="clear" w:color="auto" w:fill="auto"/>
            <w:noWrap/>
            <w:vAlign w:val="bottom"/>
            <w:hideMark/>
          </w:tcPr>
          <w:p w14:paraId="54DEC2CB"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00E3B852"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3.1</w:t>
            </w:r>
          </w:p>
        </w:tc>
        <w:tc>
          <w:tcPr>
            <w:tcW w:w="450" w:type="dxa"/>
            <w:tcBorders>
              <w:top w:val="nil"/>
              <w:left w:val="nil"/>
              <w:bottom w:val="nil"/>
              <w:right w:val="single" w:sz="4" w:space="0" w:color="auto"/>
            </w:tcBorders>
            <w:shd w:val="clear" w:color="auto" w:fill="auto"/>
            <w:noWrap/>
            <w:vAlign w:val="bottom"/>
            <w:hideMark/>
          </w:tcPr>
          <w:p w14:paraId="3B22DBB6"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43539841"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5.5</w:t>
            </w:r>
          </w:p>
        </w:tc>
        <w:tc>
          <w:tcPr>
            <w:tcW w:w="720" w:type="dxa"/>
            <w:tcBorders>
              <w:top w:val="nil"/>
              <w:left w:val="nil"/>
              <w:bottom w:val="nil"/>
              <w:right w:val="single" w:sz="4" w:space="0" w:color="auto"/>
            </w:tcBorders>
            <w:shd w:val="clear" w:color="auto" w:fill="auto"/>
            <w:noWrap/>
            <w:vAlign w:val="bottom"/>
            <w:hideMark/>
          </w:tcPr>
          <w:p w14:paraId="7904D153"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48DF439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6.9</w:t>
            </w:r>
          </w:p>
        </w:tc>
        <w:tc>
          <w:tcPr>
            <w:tcW w:w="720" w:type="dxa"/>
            <w:tcBorders>
              <w:top w:val="nil"/>
              <w:left w:val="nil"/>
              <w:bottom w:val="nil"/>
              <w:right w:val="nil"/>
            </w:tcBorders>
            <w:shd w:val="clear" w:color="auto" w:fill="auto"/>
            <w:vAlign w:val="bottom"/>
          </w:tcPr>
          <w:p w14:paraId="38306A4B"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346A9DCE"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5.1</w:t>
            </w:r>
          </w:p>
        </w:tc>
        <w:tc>
          <w:tcPr>
            <w:tcW w:w="360" w:type="dxa"/>
            <w:tcBorders>
              <w:top w:val="nil"/>
              <w:left w:val="nil"/>
              <w:bottom w:val="nil"/>
              <w:right w:val="single" w:sz="4" w:space="0" w:color="auto"/>
            </w:tcBorders>
            <w:shd w:val="clear" w:color="auto" w:fill="auto"/>
            <w:noWrap/>
            <w:vAlign w:val="bottom"/>
            <w:hideMark/>
          </w:tcPr>
          <w:p w14:paraId="7934CA83"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794A0C42"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1.5</w:t>
            </w:r>
          </w:p>
        </w:tc>
        <w:tc>
          <w:tcPr>
            <w:tcW w:w="360" w:type="dxa"/>
            <w:tcBorders>
              <w:top w:val="nil"/>
              <w:left w:val="nil"/>
              <w:bottom w:val="nil"/>
              <w:right w:val="single" w:sz="4" w:space="0" w:color="auto"/>
            </w:tcBorders>
            <w:shd w:val="clear" w:color="auto" w:fill="auto"/>
            <w:noWrap/>
            <w:vAlign w:val="bottom"/>
            <w:hideMark/>
          </w:tcPr>
          <w:p w14:paraId="28C525CE"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2E4823FB"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3.2</w:t>
            </w:r>
          </w:p>
        </w:tc>
        <w:tc>
          <w:tcPr>
            <w:tcW w:w="360" w:type="dxa"/>
            <w:tcBorders>
              <w:top w:val="nil"/>
              <w:left w:val="nil"/>
              <w:bottom w:val="nil"/>
              <w:right w:val="single" w:sz="4" w:space="0" w:color="auto"/>
            </w:tcBorders>
            <w:shd w:val="clear" w:color="auto" w:fill="auto"/>
            <w:noWrap/>
            <w:vAlign w:val="bottom"/>
            <w:hideMark/>
          </w:tcPr>
          <w:p w14:paraId="20992D5A"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2F6D8F0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6.4</w:t>
            </w:r>
          </w:p>
        </w:tc>
        <w:tc>
          <w:tcPr>
            <w:tcW w:w="540" w:type="dxa"/>
            <w:tcBorders>
              <w:top w:val="nil"/>
              <w:left w:val="nil"/>
              <w:bottom w:val="nil"/>
              <w:right w:val="single" w:sz="4" w:space="0" w:color="auto"/>
            </w:tcBorders>
            <w:shd w:val="clear" w:color="auto" w:fill="auto"/>
            <w:noWrap/>
            <w:vAlign w:val="bottom"/>
            <w:hideMark/>
          </w:tcPr>
          <w:p w14:paraId="19146492"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r>
      <w:tr w:rsidR="00B01708" w:rsidRPr="00F201C8" w14:paraId="2F4D4FEC"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76FFB946"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4B739E6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Transgender</w:t>
            </w:r>
          </w:p>
        </w:tc>
        <w:tc>
          <w:tcPr>
            <w:tcW w:w="720" w:type="dxa"/>
            <w:tcBorders>
              <w:top w:val="nil"/>
              <w:left w:val="single" w:sz="4" w:space="0" w:color="auto"/>
              <w:bottom w:val="nil"/>
              <w:right w:val="nil"/>
            </w:tcBorders>
            <w:shd w:val="clear" w:color="auto" w:fill="auto"/>
            <w:noWrap/>
            <w:vAlign w:val="bottom"/>
            <w:hideMark/>
          </w:tcPr>
          <w:p w14:paraId="2D90A585"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33.4</w:t>
            </w:r>
          </w:p>
        </w:tc>
        <w:tc>
          <w:tcPr>
            <w:tcW w:w="360" w:type="dxa"/>
            <w:tcBorders>
              <w:top w:val="nil"/>
              <w:left w:val="nil"/>
              <w:bottom w:val="nil"/>
              <w:right w:val="single" w:sz="4" w:space="0" w:color="auto"/>
            </w:tcBorders>
            <w:shd w:val="clear" w:color="auto" w:fill="auto"/>
            <w:noWrap/>
            <w:vAlign w:val="bottom"/>
            <w:hideMark/>
          </w:tcPr>
          <w:p w14:paraId="212A997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7A4E1BE8"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10.2</w:t>
            </w:r>
          </w:p>
        </w:tc>
        <w:tc>
          <w:tcPr>
            <w:tcW w:w="360" w:type="dxa"/>
            <w:tcBorders>
              <w:top w:val="nil"/>
              <w:left w:val="nil"/>
              <w:bottom w:val="nil"/>
              <w:right w:val="single" w:sz="4" w:space="0" w:color="auto"/>
            </w:tcBorders>
            <w:shd w:val="clear" w:color="auto" w:fill="auto"/>
            <w:noWrap/>
            <w:vAlign w:val="bottom"/>
            <w:hideMark/>
          </w:tcPr>
          <w:p w14:paraId="21917D8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658993C2"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4.4</w:t>
            </w:r>
          </w:p>
        </w:tc>
        <w:tc>
          <w:tcPr>
            <w:tcW w:w="450" w:type="dxa"/>
            <w:tcBorders>
              <w:top w:val="nil"/>
              <w:left w:val="nil"/>
              <w:bottom w:val="nil"/>
              <w:right w:val="single" w:sz="4" w:space="0" w:color="auto"/>
            </w:tcBorders>
            <w:shd w:val="clear" w:color="auto" w:fill="auto"/>
            <w:noWrap/>
            <w:vAlign w:val="bottom"/>
            <w:hideMark/>
          </w:tcPr>
          <w:p w14:paraId="69F67302"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2EA70565"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11.3</w:t>
            </w:r>
          </w:p>
        </w:tc>
        <w:tc>
          <w:tcPr>
            <w:tcW w:w="720" w:type="dxa"/>
            <w:tcBorders>
              <w:top w:val="nil"/>
              <w:left w:val="nil"/>
              <w:bottom w:val="nil"/>
              <w:right w:val="single" w:sz="4" w:space="0" w:color="auto"/>
            </w:tcBorders>
            <w:shd w:val="clear" w:color="auto" w:fill="auto"/>
            <w:noWrap/>
            <w:vAlign w:val="bottom"/>
            <w:hideMark/>
          </w:tcPr>
          <w:p w14:paraId="5886BC39"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43EFA9F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11.3</w:t>
            </w:r>
          </w:p>
        </w:tc>
        <w:tc>
          <w:tcPr>
            <w:tcW w:w="720" w:type="dxa"/>
            <w:tcBorders>
              <w:top w:val="nil"/>
              <w:left w:val="nil"/>
              <w:bottom w:val="nil"/>
              <w:right w:val="nil"/>
            </w:tcBorders>
            <w:shd w:val="clear" w:color="auto" w:fill="auto"/>
            <w:vAlign w:val="bottom"/>
          </w:tcPr>
          <w:p w14:paraId="5C57C7E9"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2E9D206B"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10.3</w:t>
            </w:r>
          </w:p>
        </w:tc>
        <w:tc>
          <w:tcPr>
            <w:tcW w:w="360" w:type="dxa"/>
            <w:tcBorders>
              <w:top w:val="nil"/>
              <w:left w:val="nil"/>
              <w:bottom w:val="nil"/>
              <w:right w:val="single" w:sz="4" w:space="0" w:color="auto"/>
            </w:tcBorders>
            <w:shd w:val="clear" w:color="auto" w:fill="auto"/>
            <w:noWrap/>
            <w:vAlign w:val="bottom"/>
            <w:hideMark/>
          </w:tcPr>
          <w:p w14:paraId="5CF17C7D"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3741BC86"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6FEA36D8"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0746F85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10.3</w:t>
            </w:r>
          </w:p>
        </w:tc>
        <w:tc>
          <w:tcPr>
            <w:tcW w:w="360" w:type="dxa"/>
            <w:tcBorders>
              <w:top w:val="nil"/>
              <w:left w:val="nil"/>
              <w:bottom w:val="nil"/>
              <w:right w:val="single" w:sz="4" w:space="0" w:color="auto"/>
            </w:tcBorders>
            <w:shd w:val="clear" w:color="auto" w:fill="auto"/>
            <w:noWrap/>
            <w:vAlign w:val="bottom"/>
            <w:hideMark/>
          </w:tcPr>
          <w:p w14:paraId="48B16BBB"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597ECE22"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8.1</w:t>
            </w:r>
          </w:p>
        </w:tc>
        <w:tc>
          <w:tcPr>
            <w:tcW w:w="540" w:type="dxa"/>
            <w:tcBorders>
              <w:top w:val="nil"/>
              <w:left w:val="nil"/>
              <w:bottom w:val="nil"/>
              <w:right w:val="single" w:sz="4" w:space="0" w:color="auto"/>
            </w:tcBorders>
            <w:shd w:val="clear" w:color="auto" w:fill="auto"/>
            <w:noWrap/>
            <w:vAlign w:val="bottom"/>
            <w:hideMark/>
          </w:tcPr>
          <w:p w14:paraId="70B6C916"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r>
      <w:tr w:rsidR="00B01708" w:rsidRPr="00F201C8" w14:paraId="4732C2CD" w14:textId="77777777" w:rsidTr="00DD2827">
        <w:trPr>
          <w:trHeight w:val="288"/>
        </w:trPr>
        <w:tc>
          <w:tcPr>
            <w:tcW w:w="3060" w:type="dxa"/>
            <w:gridSpan w:val="2"/>
            <w:tcBorders>
              <w:top w:val="nil"/>
              <w:left w:val="single" w:sz="4" w:space="0" w:color="auto"/>
              <w:bottom w:val="nil"/>
              <w:right w:val="nil"/>
            </w:tcBorders>
            <w:shd w:val="clear" w:color="auto" w:fill="auto"/>
            <w:noWrap/>
            <w:vAlign w:val="bottom"/>
            <w:hideMark/>
          </w:tcPr>
          <w:p w14:paraId="43FFDF2F"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Disability status</w:t>
            </w:r>
          </w:p>
        </w:tc>
        <w:tc>
          <w:tcPr>
            <w:tcW w:w="720" w:type="dxa"/>
            <w:tcBorders>
              <w:top w:val="nil"/>
              <w:left w:val="single" w:sz="4" w:space="0" w:color="auto"/>
              <w:bottom w:val="nil"/>
              <w:right w:val="nil"/>
            </w:tcBorders>
            <w:shd w:val="clear" w:color="auto" w:fill="auto"/>
            <w:noWrap/>
            <w:vAlign w:val="bottom"/>
            <w:hideMark/>
          </w:tcPr>
          <w:p w14:paraId="4A21EEBB"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2D061EA"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5F4909A6"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00415A0"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07BE5952"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2C754920"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2A831C28"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02DBE19C"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1080" w:type="dxa"/>
            <w:tcBorders>
              <w:top w:val="nil"/>
              <w:left w:val="nil"/>
              <w:bottom w:val="nil"/>
              <w:right w:val="nil"/>
            </w:tcBorders>
          </w:tcPr>
          <w:p w14:paraId="486ABE31"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420F3133" w14:textId="77777777" w:rsidR="00B01708" w:rsidRPr="00F201C8"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5BDF426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F02365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32EB7CCD"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0F1F8C1B"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484EB429"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0E626642"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6FF9B1E3"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592A4F5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r>
      <w:tr w:rsidR="00B01708" w:rsidRPr="00F201C8" w14:paraId="3AC6FA8B"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0168188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1181B5A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Yes</w:t>
            </w:r>
          </w:p>
        </w:tc>
        <w:tc>
          <w:tcPr>
            <w:tcW w:w="720" w:type="dxa"/>
            <w:tcBorders>
              <w:top w:val="nil"/>
              <w:left w:val="single" w:sz="4" w:space="0" w:color="auto"/>
              <w:bottom w:val="nil"/>
              <w:right w:val="nil"/>
            </w:tcBorders>
            <w:shd w:val="clear" w:color="auto" w:fill="auto"/>
            <w:noWrap/>
            <w:vAlign w:val="bottom"/>
            <w:hideMark/>
          </w:tcPr>
          <w:p w14:paraId="3822B3DE"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28.9</w:t>
            </w:r>
          </w:p>
        </w:tc>
        <w:tc>
          <w:tcPr>
            <w:tcW w:w="360" w:type="dxa"/>
            <w:tcBorders>
              <w:top w:val="nil"/>
              <w:left w:val="nil"/>
              <w:bottom w:val="nil"/>
              <w:right w:val="single" w:sz="4" w:space="0" w:color="auto"/>
            </w:tcBorders>
            <w:shd w:val="clear" w:color="auto" w:fill="auto"/>
            <w:noWrap/>
            <w:vAlign w:val="bottom"/>
            <w:hideMark/>
          </w:tcPr>
          <w:p w14:paraId="265B15B8"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0F5CE959"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5.2</w:t>
            </w:r>
          </w:p>
        </w:tc>
        <w:tc>
          <w:tcPr>
            <w:tcW w:w="360" w:type="dxa"/>
            <w:tcBorders>
              <w:top w:val="nil"/>
              <w:left w:val="nil"/>
              <w:bottom w:val="nil"/>
              <w:right w:val="single" w:sz="4" w:space="0" w:color="auto"/>
            </w:tcBorders>
            <w:shd w:val="clear" w:color="auto" w:fill="auto"/>
            <w:noWrap/>
            <w:vAlign w:val="bottom"/>
            <w:hideMark/>
          </w:tcPr>
          <w:p w14:paraId="7A70A2F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4E28E14E"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6.5</w:t>
            </w:r>
          </w:p>
        </w:tc>
        <w:tc>
          <w:tcPr>
            <w:tcW w:w="450" w:type="dxa"/>
            <w:tcBorders>
              <w:top w:val="nil"/>
              <w:left w:val="nil"/>
              <w:bottom w:val="nil"/>
              <w:right w:val="single" w:sz="4" w:space="0" w:color="auto"/>
            </w:tcBorders>
            <w:shd w:val="clear" w:color="auto" w:fill="auto"/>
            <w:noWrap/>
            <w:vAlign w:val="bottom"/>
            <w:hideMark/>
          </w:tcPr>
          <w:p w14:paraId="115845AE"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0275DD9C"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8.5</w:t>
            </w:r>
          </w:p>
        </w:tc>
        <w:tc>
          <w:tcPr>
            <w:tcW w:w="720" w:type="dxa"/>
            <w:tcBorders>
              <w:top w:val="nil"/>
              <w:left w:val="nil"/>
              <w:bottom w:val="nil"/>
              <w:right w:val="single" w:sz="4" w:space="0" w:color="auto"/>
            </w:tcBorders>
            <w:shd w:val="clear" w:color="auto" w:fill="auto"/>
            <w:noWrap/>
            <w:vAlign w:val="bottom"/>
            <w:hideMark/>
          </w:tcPr>
          <w:p w14:paraId="7EC36264"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28A2836E"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15.0</w:t>
            </w:r>
          </w:p>
        </w:tc>
        <w:tc>
          <w:tcPr>
            <w:tcW w:w="720" w:type="dxa"/>
            <w:tcBorders>
              <w:top w:val="nil"/>
              <w:left w:val="nil"/>
              <w:bottom w:val="nil"/>
              <w:right w:val="nil"/>
            </w:tcBorders>
            <w:shd w:val="clear" w:color="auto" w:fill="auto"/>
            <w:vAlign w:val="bottom"/>
          </w:tcPr>
          <w:p w14:paraId="7D98C921"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696903B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11.0</w:t>
            </w:r>
          </w:p>
        </w:tc>
        <w:tc>
          <w:tcPr>
            <w:tcW w:w="360" w:type="dxa"/>
            <w:tcBorders>
              <w:top w:val="nil"/>
              <w:left w:val="nil"/>
              <w:bottom w:val="nil"/>
              <w:right w:val="single" w:sz="4" w:space="0" w:color="auto"/>
            </w:tcBorders>
            <w:shd w:val="clear" w:color="auto" w:fill="auto"/>
            <w:noWrap/>
            <w:vAlign w:val="bottom"/>
            <w:hideMark/>
          </w:tcPr>
          <w:p w14:paraId="7CBFEF06"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6A41A2D4"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9.0</w:t>
            </w:r>
          </w:p>
        </w:tc>
        <w:tc>
          <w:tcPr>
            <w:tcW w:w="360" w:type="dxa"/>
            <w:tcBorders>
              <w:top w:val="nil"/>
              <w:left w:val="nil"/>
              <w:bottom w:val="nil"/>
              <w:right w:val="single" w:sz="4" w:space="0" w:color="auto"/>
            </w:tcBorders>
            <w:shd w:val="clear" w:color="auto" w:fill="auto"/>
            <w:noWrap/>
            <w:vAlign w:val="bottom"/>
            <w:hideMark/>
          </w:tcPr>
          <w:p w14:paraId="73107D59"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5AA5B378"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21E2F16A"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1A543BCA"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9.5</w:t>
            </w:r>
          </w:p>
        </w:tc>
        <w:tc>
          <w:tcPr>
            <w:tcW w:w="540" w:type="dxa"/>
            <w:tcBorders>
              <w:top w:val="nil"/>
              <w:left w:val="nil"/>
              <w:bottom w:val="nil"/>
              <w:right w:val="single" w:sz="4" w:space="0" w:color="auto"/>
            </w:tcBorders>
            <w:shd w:val="clear" w:color="auto" w:fill="auto"/>
            <w:noWrap/>
            <w:vAlign w:val="bottom"/>
            <w:hideMark/>
          </w:tcPr>
          <w:p w14:paraId="2C86646A"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w:t>
            </w:r>
          </w:p>
        </w:tc>
      </w:tr>
      <w:tr w:rsidR="00B01708" w:rsidRPr="00F201C8" w14:paraId="2122E075" w14:textId="77777777" w:rsidTr="00DD2827">
        <w:trPr>
          <w:trHeight w:val="288"/>
        </w:trPr>
        <w:tc>
          <w:tcPr>
            <w:tcW w:w="257" w:type="dxa"/>
            <w:tcBorders>
              <w:top w:val="nil"/>
              <w:left w:val="single" w:sz="4" w:space="0" w:color="auto"/>
              <w:bottom w:val="single" w:sz="4" w:space="0" w:color="auto"/>
              <w:right w:val="nil"/>
            </w:tcBorders>
            <w:shd w:val="clear" w:color="auto" w:fill="auto"/>
            <w:noWrap/>
            <w:vAlign w:val="bottom"/>
            <w:hideMark/>
          </w:tcPr>
          <w:p w14:paraId="7E867DA2"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 </w:t>
            </w:r>
          </w:p>
        </w:tc>
        <w:tc>
          <w:tcPr>
            <w:tcW w:w="2803" w:type="dxa"/>
            <w:tcBorders>
              <w:top w:val="nil"/>
              <w:left w:val="nil"/>
              <w:bottom w:val="single" w:sz="4" w:space="0" w:color="auto"/>
              <w:right w:val="nil"/>
            </w:tcBorders>
            <w:shd w:val="clear" w:color="auto" w:fill="auto"/>
            <w:noWrap/>
            <w:vAlign w:val="bottom"/>
            <w:hideMark/>
          </w:tcPr>
          <w:p w14:paraId="088EB993"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eastAsia="Times New Roman" w:hAnsi="Calibri" w:cs="Times New Roman"/>
                <w:color w:val="000000"/>
                <w:sz w:val="18"/>
                <w:szCs w:val="18"/>
              </w:rPr>
              <w:t>No</w:t>
            </w:r>
          </w:p>
        </w:tc>
        <w:tc>
          <w:tcPr>
            <w:tcW w:w="720" w:type="dxa"/>
            <w:tcBorders>
              <w:top w:val="nil"/>
              <w:left w:val="single" w:sz="4" w:space="0" w:color="auto"/>
              <w:bottom w:val="single" w:sz="4" w:space="0" w:color="auto"/>
              <w:right w:val="nil"/>
            </w:tcBorders>
            <w:shd w:val="clear" w:color="auto" w:fill="auto"/>
            <w:noWrap/>
            <w:vAlign w:val="bottom"/>
            <w:hideMark/>
          </w:tcPr>
          <w:p w14:paraId="6671EA7B"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22.5</w:t>
            </w:r>
          </w:p>
        </w:tc>
        <w:tc>
          <w:tcPr>
            <w:tcW w:w="360" w:type="dxa"/>
            <w:tcBorders>
              <w:top w:val="nil"/>
              <w:left w:val="nil"/>
              <w:bottom w:val="single" w:sz="4" w:space="0" w:color="auto"/>
              <w:right w:val="single" w:sz="4" w:space="0" w:color="auto"/>
            </w:tcBorders>
            <w:shd w:val="clear" w:color="auto" w:fill="auto"/>
            <w:noWrap/>
            <w:vAlign w:val="bottom"/>
            <w:hideMark/>
          </w:tcPr>
          <w:p w14:paraId="3B3D65B9"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630" w:type="dxa"/>
            <w:tcBorders>
              <w:top w:val="nil"/>
              <w:left w:val="nil"/>
              <w:bottom w:val="single" w:sz="4" w:space="0" w:color="auto"/>
              <w:right w:val="nil"/>
            </w:tcBorders>
            <w:shd w:val="clear" w:color="auto" w:fill="auto"/>
            <w:noWrap/>
            <w:vAlign w:val="bottom"/>
            <w:hideMark/>
          </w:tcPr>
          <w:p w14:paraId="3D743968"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4.1</w:t>
            </w:r>
          </w:p>
        </w:tc>
        <w:tc>
          <w:tcPr>
            <w:tcW w:w="360" w:type="dxa"/>
            <w:tcBorders>
              <w:top w:val="nil"/>
              <w:left w:val="nil"/>
              <w:bottom w:val="single" w:sz="4" w:space="0" w:color="auto"/>
              <w:right w:val="single" w:sz="4" w:space="0" w:color="auto"/>
            </w:tcBorders>
            <w:shd w:val="clear" w:color="auto" w:fill="auto"/>
            <w:noWrap/>
            <w:vAlign w:val="bottom"/>
            <w:hideMark/>
          </w:tcPr>
          <w:p w14:paraId="2ECB2466"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720" w:type="dxa"/>
            <w:tcBorders>
              <w:top w:val="nil"/>
              <w:left w:val="nil"/>
              <w:bottom w:val="single" w:sz="4" w:space="0" w:color="auto"/>
              <w:right w:val="nil"/>
            </w:tcBorders>
            <w:shd w:val="clear" w:color="auto" w:fill="auto"/>
            <w:noWrap/>
            <w:vAlign w:val="bottom"/>
            <w:hideMark/>
          </w:tcPr>
          <w:p w14:paraId="424019D2"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3.0</w:t>
            </w:r>
          </w:p>
        </w:tc>
        <w:tc>
          <w:tcPr>
            <w:tcW w:w="450" w:type="dxa"/>
            <w:tcBorders>
              <w:top w:val="nil"/>
              <w:left w:val="nil"/>
              <w:bottom w:val="single" w:sz="4" w:space="0" w:color="auto"/>
              <w:right w:val="single" w:sz="4" w:space="0" w:color="auto"/>
            </w:tcBorders>
            <w:shd w:val="clear" w:color="auto" w:fill="auto"/>
            <w:noWrap/>
            <w:vAlign w:val="bottom"/>
            <w:hideMark/>
          </w:tcPr>
          <w:p w14:paraId="302B730B"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900" w:type="dxa"/>
            <w:tcBorders>
              <w:top w:val="nil"/>
              <w:left w:val="nil"/>
              <w:bottom w:val="single" w:sz="4" w:space="0" w:color="auto"/>
              <w:right w:val="nil"/>
            </w:tcBorders>
            <w:shd w:val="clear" w:color="auto" w:fill="auto"/>
            <w:noWrap/>
            <w:vAlign w:val="bottom"/>
            <w:hideMark/>
          </w:tcPr>
          <w:p w14:paraId="0DE93A1A"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5.5</w:t>
            </w:r>
          </w:p>
        </w:tc>
        <w:tc>
          <w:tcPr>
            <w:tcW w:w="720" w:type="dxa"/>
            <w:tcBorders>
              <w:top w:val="nil"/>
              <w:left w:val="nil"/>
              <w:bottom w:val="single" w:sz="4" w:space="0" w:color="auto"/>
              <w:right w:val="single" w:sz="4" w:space="0" w:color="auto"/>
            </w:tcBorders>
            <w:shd w:val="clear" w:color="auto" w:fill="auto"/>
            <w:noWrap/>
            <w:vAlign w:val="bottom"/>
            <w:hideMark/>
          </w:tcPr>
          <w:p w14:paraId="4766A766"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1080" w:type="dxa"/>
            <w:tcBorders>
              <w:top w:val="nil"/>
              <w:left w:val="nil"/>
              <w:bottom w:val="single" w:sz="4" w:space="0" w:color="auto"/>
              <w:right w:val="nil"/>
            </w:tcBorders>
            <w:shd w:val="clear" w:color="auto" w:fill="auto"/>
            <w:vAlign w:val="bottom"/>
          </w:tcPr>
          <w:p w14:paraId="4830D77C"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6.7</w:t>
            </w:r>
          </w:p>
        </w:tc>
        <w:tc>
          <w:tcPr>
            <w:tcW w:w="720" w:type="dxa"/>
            <w:tcBorders>
              <w:top w:val="nil"/>
              <w:left w:val="nil"/>
              <w:bottom w:val="single" w:sz="4" w:space="0" w:color="auto"/>
              <w:right w:val="nil"/>
            </w:tcBorders>
            <w:shd w:val="clear" w:color="auto" w:fill="auto"/>
            <w:vAlign w:val="bottom"/>
          </w:tcPr>
          <w:p w14:paraId="14C78B50"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720" w:type="dxa"/>
            <w:tcBorders>
              <w:top w:val="nil"/>
              <w:left w:val="single" w:sz="4" w:space="0" w:color="auto"/>
              <w:bottom w:val="single" w:sz="4" w:space="0" w:color="auto"/>
              <w:right w:val="nil"/>
            </w:tcBorders>
            <w:shd w:val="clear" w:color="auto" w:fill="auto"/>
            <w:noWrap/>
            <w:vAlign w:val="bottom"/>
            <w:hideMark/>
          </w:tcPr>
          <w:p w14:paraId="463838AE"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4.7</w:t>
            </w:r>
          </w:p>
        </w:tc>
        <w:tc>
          <w:tcPr>
            <w:tcW w:w="360" w:type="dxa"/>
            <w:tcBorders>
              <w:top w:val="nil"/>
              <w:left w:val="nil"/>
              <w:bottom w:val="single" w:sz="4" w:space="0" w:color="auto"/>
              <w:right w:val="single" w:sz="4" w:space="0" w:color="auto"/>
            </w:tcBorders>
            <w:shd w:val="clear" w:color="auto" w:fill="auto"/>
            <w:noWrap/>
            <w:vAlign w:val="bottom"/>
            <w:hideMark/>
          </w:tcPr>
          <w:p w14:paraId="75E34306"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540" w:type="dxa"/>
            <w:tcBorders>
              <w:top w:val="nil"/>
              <w:left w:val="nil"/>
              <w:bottom w:val="single" w:sz="4" w:space="0" w:color="auto"/>
              <w:right w:val="nil"/>
            </w:tcBorders>
            <w:shd w:val="clear" w:color="auto" w:fill="auto"/>
            <w:noWrap/>
            <w:vAlign w:val="bottom"/>
            <w:hideMark/>
          </w:tcPr>
          <w:p w14:paraId="2A8F38E3"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1.2</w:t>
            </w:r>
          </w:p>
        </w:tc>
        <w:tc>
          <w:tcPr>
            <w:tcW w:w="360" w:type="dxa"/>
            <w:tcBorders>
              <w:top w:val="nil"/>
              <w:left w:val="nil"/>
              <w:bottom w:val="single" w:sz="4" w:space="0" w:color="auto"/>
              <w:right w:val="single" w:sz="4" w:space="0" w:color="auto"/>
            </w:tcBorders>
            <w:shd w:val="clear" w:color="auto" w:fill="auto"/>
            <w:noWrap/>
            <w:vAlign w:val="bottom"/>
            <w:hideMark/>
          </w:tcPr>
          <w:p w14:paraId="5386321B"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 </w:t>
            </w:r>
          </w:p>
        </w:tc>
        <w:tc>
          <w:tcPr>
            <w:tcW w:w="720" w:type="dxa"/>
            <w:tcBorders>
              <w:top w:val="nil"/>
              <w:left w:val="nil"/>
              <w:bottom w:val="single" w:sz="4" w:space="0" w:color="auto"/>
              <w:right w:val="nil"/>
            </w:tcBorders>
            <w:shd w:val="clear" w:color="auto" w:fill="auto"/>
            <w:noWrap/>
            <w:vAlign w:val="bottom"/>
            <w:hideMark/>
          </w:tcPr>
          <w:p w14:paraId="5E3D2740"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3.2</w:t>
            </w:r>
          </w:p>
        </w:tc>
        <w:tc>
          <w:tcPr>
            <w:tcW w:w="360" w:type="dxa"/>
            <w:tcBorders>
              <w:top w:val="nil"/>
              <w:left w:val="nil"/>
              <w:bottom w:val="single" w:sz="4" w:space="0" w:color="auto"/>
              <w:right w:val="single" w:sz="4" w:space="0" w:color="auto"/>
            </w:tcBorders>
            <w:shd w:val="clear" w:color="auto" w:fill="auto"/>
            <w:noWrap/>
            <w:vAlign w:val="bottom"/>
            <w:hideMark/>
          </w:tcPr>
          <w:p w14:paraId="6B179C3D"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c>
          <w:tcPr>
            <w:tcW w:w="630" w:type="dxa"/>
            <w:tcBorders>
              <w:top w:val="nil"/>
              <w:left w:val="nil"/>
              <w:bottom w:val="single" w:sz="4" w:space="0" w:color="auto"/>
              <w:right w:val="nil"/>
            </w:tcBorders>
            <w:shd w:val="clear" w:color="auto" w:fill="auto"/>
            <w:noWrap/>
            <w:vAlign w:val="bottom"/>
            <w:hideMark/>
          </w:tcPr>
          <w:p w14:paraId="03D1AFC6" w14:textId="77777777" w:rsidR="00B01708" w:rsidRPr="00F201C8" w:rsidRDefault="00B01708" w:rsidP="00DD2827">
            <w:pPr>
              <w:spacing w:after="0" w:line="240" w:lineRule="auto"/>
              <w:jc w:val="right"/>
              <w:rPr>
                <w:rFonts w:ascii="Calibri" w:eastAsia="Times New Roman" w:hAnsi="Calibri" w:cs="Times New Roman"/>
                <w:color w:val="000000"/>
                <w:sz w:val="18"/>
                <w:szCs w:val="18"/>
              </w:rPr>
            </w:pPr>
            <w:r w:rsidRPr="00F201C8">
              <w:rPr>
                <w:rFonts w:ascii="Calibri" w:hAnsi="Calibri"/>
                <w:color w:val="000000"/>
                <w:sz w:val="18"/>
                <w:szCs w:val="18"/>
              </w:rPr>
              <w:t>6.5</w:t>
            </w:r>
          </w:p>
        </w:tc>
        <w:tc>
          <w:tcPr>
            <w:tcW w:w="540" w:type="dxa"/>
            <w:tcBorders>
              <w:top w:val="nil"/>
              <w:left w:val="nil"/>
              <w:bottom w:val="single" w:sz="4" w:space="0" w:color="auto"/>
              <w:right w:val="single" w:sz="4" w:space="0" w:color="auto"/>
            </w:tcBorders>
            <w:shd w:val="clear" w:color="auto" w:fill="auto"/>
            <w:noWrap/>
            <w:vAlign w:val="bottom"/>
            <w:hideMark/>
          </w:tcPr>
          <w:p w14:paraId="1E50E9B7" w14:textId="77777777" w:rsidR="00B01708" w:rsidRPr="00F201C8" w:rsidRDefault="00B01708" w:rsidP="00DD2827">
            <w:pPr>
              <w:spacing w:after="0" w:line="240" w:lineRule="auto"/>
              <w:rPr>
                <w:rFonts w:ascii="Calibri" w:eastAsia="Times New Roman" w:hAnsi="Calibri" w:cs="Times New Roman"/>
                <w:color w:val="000000"/>
                <w:sz w:val="18"/>
                <w:szCs w:val="18"/>
              </w:rPr>
            </w:pPr>
            <w:r w:rsidRPr="00F201C8">
              <w:rPr>
                <w:rFonts w:ascii="Calibri" w:hAnsi="Calibri"/>
                <w:color w:val="000000"/>
                <w:sz w:val="18"/>
                <w:szCs w:val="18"/>
              </w:rPr>
              <w:t> </w:t>
            </w:r>
          </w:p>
        </w:tc>
      </w:tr>
    </w:tbl>
    <w:p w14:paraId="5209AD36" w14:textId="77777777" w:rsidR="00B01708" w:rsidRPr="00C54620" w:rsidRDefault="00B01708" w:rsidP="00B01708">
      <w:pPr>
        <w:pStyle w:val="Insert"/>
        <w:rPr>
          <w:sz w:val="18"/>
          <w:szCs w:val="18"/>
        </w:rPr>
      </w:pPr>
      <w:r w:rsidRPr="00C54620">
        <w:rPr>
          <w:sz w:val="18"/>
          <w:szCs w:val="18"/>
        </w:rPr>
        <w:t>Note the "In which school are you enrolled” categorization comes from administrative records.</w:t>
      </w:r>
    </w:p>
    <w:p w14:paraId="5846E01C" w14:textId="77777777" w:rsidR="00B01708" w:rsidRPr="00C54620" w:rsidRDefault="00B01708" w:rsidP="00B01708">
      <w:pPr>
        <w:pStyle w:val="Insert"/>
        <w:rPr>
          <w:sz w:val="18"/>
          <w:szCs w:val="18"/>
        </w:rPr>
      </w:pPr>
      <w:r w:rsidRPr="00C54620">
        <w:rPr>
          <w:sz w:val="18"/>
          <w:szCs w:val="18"/>
        </w:rPr>
        <w:t>! Estimate is considered not reliable. Estimate either has less than ten persons endorsing it or a relative standard error greater than 30%</w:t>
      </w:r>
    </w:p>
    <w:p w14:paraId="321076CD" w14:textId="77777777" w:rsidR="00B01708" w:rsidRDefault="00B01708" w:rsidP="00B01708">
      <w:r>
        <w:br w:type="page"/>
      </w:r>
    </w:p>
    <w:p w14:paraId="3CAA6E24" w14:textId="77777777" w:rsidR="00B01708" w:rsidRDefault="00B01708" w:rsidP="00B01708">
      <w:pPr>
        <w:pStyle w:val="Insert"/>
        <w:rPr>
          <w:b/>
          <w:bCs/>
        </w:rPr>
      </w:pPr>
      <w:r w:rsidRPr="007A0B78">
        <w:rPr>
          <w:b/>
          <w:bCs/>
        </w:rPr>
        <w:lastRenderedPageBreak/>
        <w:t>Table 4</w:t>
      </w:r>
      <w:r>
        <w:rPr>
          <w:b/>
          <w:bCs/>
        </w:rPr>
        <w:t>d</w:t>
      </w:r>
      <w:r w:rsidRPr="007A0B78">
        <w:rPr>
          <w:b/>
          <w:bCs/>
        </w:rPr>
        <w:t xml:space="preserve">. Prevalence Estimates for Victimization in 2017-2018 Academic Year by Student Characteristics, </w:t>
      </w:r>
      <w:r w:rsidRPr="00C540D6">
        <w:rPr>
          <w:b/>
          <w:bCs/>
        </w:rPr>
        <w:t xml:space="preserve">Graduate </w:t>
      </w:r>
      <w:r w:rsidRPr="007A0B78">
        <w:rPr>
          <w:b/>
          <w:bCs/>
        </w:rPr>
        <w:t>Males</w:t>
      </w:r>
    </w:p>
    <w:tbl>
      <w:tblPr>
        <w:tblW w:w="13950" w:type="dxa"/>
        <w:tblLayout w:type="fixed"/>
        <w:tblCellMar>
          <w:left w:w="72" w:type="dxa"/>
          <w:right w:w="72" w:type="dxa"/>
        </w:tblCellMar>
        <w:tblLook w:val="04A0" w:firstRow="1" w:lastRow="0" w:firstColumn="1" w:lastColumn="0" w:noHBand="0" w:noVBand="1"/>
      </w:tblPr>
      <w:tblGrid>
        <w:gridCol w:w="257"/>
        <w:gridCol w:w="2803"/>
        <w:gridCol w:w="720"/>
        <w:gridCol w:w="360"/>
        <w:gridCol w:w="630"/>
        <w:gridCol w:w="360"/>
        <w:gridCol w:w="720"/>
        <w:gridCol w:w="450"/>
        <w:gridCol w:w="900"/>
        <w:gridCol w:w="720"/>
        <w:gridCol w:w="1080"/>
        <w:gridCol w:w="720"/>
        <w:gridCol w:w="720"/>
        <w:gridCol w:w="360"/>
        <w:gridCol w:w="540"/>
        <w:gridCol w:w="360"/>
        <w:gridCol w:w="720"/>
        <w:gridCol w:w="360"/>
        <w:gridCol w:w="630"/>
        <w:gridCol w:w="540"/>
      </w:tblGrid>
      <w:tr w:rsidR="00B01708" w:rsidRPr="00AE1D41" w14:paraId="79035831" w14:textId="77777777" w:rsidTr="00DD2827">
        <w:trPr>
          <w:cantSplit/>
          <w:trHeight w:val="288"/>
          <w:tblHeader/>
        </w:trPr>
        <w:tc>
          <w:tcPr>
            <w:tcW w:w="257" w:type="dxa"/>
            <w:tcBorders>
              <w:top w:val="nil"/>
              <w:left w:val="nil"/>
              <w:bottom w:val="single" w:sz="4" w:space="0" w:color="auto"/>
              <w:right w:val="nil"/>
            </w:tcBorders>
            <w:shd w:val="clear" w:color="auto" w:fill="auto"/>
            <w:noWrap/>
            <w:vAlign w:val="bottom"/>
            <w:hideMark/>
          </w:tcPr>
          <w:p w14:paraId="7150227B" w14:textId="77777777" w:rsidR="00B01708" w:rsidRPr="00AE1D41" w:rsidRDefault="00B01708" w:rsidP="00DD2827">
            <w:pPr>
              <w:spacing w:after="0" w:line="240" w:lineRule="auto"/>
              <w:rPr>
                <w:rFonts w:ascii="Times New Roman" w:eastAsia="Times New Roman" w:hAnsi="Times New Roman" w:cs="Times New Roman"/>
                <w:b/>
                <w:bCs/>
                <w:sz w:val="18"/>
                <w:szCs w:val="18"/>
              </w:rPr>
            </w:pPr>
          </w:p>
        </w:tc>
        <w:tc>
          <w:tcPr>
            <w:tcW w:w="2803" w:type="dxa"/>
            <w:tcBorders>
              <w:top w:val="nil"/>
              <w:left w:val="nil"/>
              <w:bottom w:val="single" w:sz="4" w:space="0" w:color="auto"/>
              <w:right w:val="nil"/>
            </w:tcBorders>
            <w:shd w:val="clear" w:color="auto" w:fill="auto"/>
            <w:noWrap/>
            <w:vAlign w:val="bottom"/>
            <w:hideMark/>
          </w:tcPr>
          <w:p w14:paraId="2A47CCDC" w14:textId="77777777" w:rsidR="00B01708" w:rsidRPr="00AE1D41" w:rsidRDefault="00B01708" w:rsidP="00DD2827">
            <w:pPr>
              <w:spacing w:after="0" w:line="240" w:lineRule="auto"/>
              <w:rPr>
                <w:rFonts w:ascii="Times New Roman" w:eastAsia="Times New Roman" w:hAnsi="Times New Roman" w:cs="Times New Roman"/>
                <w:b/>
                <w:bCs/>
                <w:sz w:val="18"/>
                <w:szCs w:val="18"/>
              </w:rPr>
            </w:pPr>
          </w:p>
        </w:tc>
        <w:tc>
          <w:tcPr>
            <w:tcW w:w="1710" w:type="dxa"/>
            <w:gridSpan w:val="3"/>
            <w:tcBorders>
              <w:top w:val="nil"/>
              <w:left w:val="nil"/>
              <w:bottom w:val="single" w:sz="4" w:space="0" w:color="auto"/>
              <w:right w:val="nil"/>
            </w:tcBorders>
            <w:shd w:val="clear" w:color="auto" w:fill="auto"/>
            <w:noWrap/>
            <w:vAlign w:val="bottom"/>
            <w:hideMark/>
          </w:tcPr>
          <w:p w14:paraId="1F8AD749" w14:textId="77777777" w:rsidR="00B01708" w:rsidRPr="00AE1D41" w:rsidRDefault="00B01708" w:rsidP="00DD2827">
            <w:pPr>
              <w:spacing w:after="0" w:line="240" w:lineRule="auto"/>
              <w:rPr>
                <w:rFonts w:ascii="Calibri" w:eastAsia="Times New Roman" w:hAnsi="Calibri" w:cs="Times New Roman"/>
                <w:b/>
                <w:bCs/>
                <w:color w:val="000000"/>
                <w:sz w:val="18"/>
                <w:szCs w:val="18"/>
              </w:rPr>
            </w:pPr>
            <w:r w:rsidRPr="00AE1D41">
              <w:rPr>
                <w:rFonts w:ascii="Calibri" w:eastAsia="Times New Roman" w:hAnsi="Calibri" w:cs="Times New Roman"/>
                <w:b/>
                <w:bCs/>
                <w:color w:val="000000"/>
                <w:sz w:val="18"/>
                <w:szCs w:val="18"/>
              </w:rPr>
              <w:t xml:space="preserve">Percent of students - </w:t>
            </w:r>
          </w:p>
        </w:tc>
        <w:tc>
          <w:tcPr>
            <w:tcW w:w="360" w:type="dxa"/>
            <w:tcBorders>
              <w:top w:val="nil"/>
              <w:left w:val="nil"/>
              <w:bottom w:val="single" w:sz="4" w:space="0" w:color="auto"/>
              <w:right w:val="nil"/>
            </w:tcBorders>
            <w:shd w:val="clear" w:color="auto" w:fill="auto"/>
            <w:noWrap/>
            <w:vAlign w:val="bottom"/>
            <w:hideMark/>
          </w:tcPr>
          <w:p w14:paraId="2C71CA50" w14:textId="77777777" w:rsidR="00B01708" w:rsidRPr="00AE1D41" w:rsidRDefault="00B01708" w:rsidP="00DD2827">
            <w:pPr>
              <w:spacing w:after="0" w:line="240" w:lineRule="auto"/>
              <w:rPr>
                <w:rFonts w:ascii="Calibri" w:eastAsia="Times New Roman" w:hAnsi="Calibri" w:cs="Times New Roman"/>
                <w:b/>
                <w:bCs/>
                <w:color w:val="000000"/>
                <w:sz w:val="18"/>
                <w:szCs w:val="18"/>
              </w:rPr>
            </w:pPr>
          </w:p>
        </w:tc>
        <w:tc>
          <w:tcPr>
            <w:tcW w:w="720" w:type="dxa"/>
            <w:tcBorders>
              <w:top w:val="nil"/>
              <w:left w:val="nil"/>
              <w:bottom w:val="single" w:sz="4" w:space="0" w:color="auto"/>
              <w:right w:val="nil"/>
            </w:tcBorders>
            <w:shd w:val="clear" w:color="auto" w:fill="auto"/>
            <w:noWrap/>
            <w:vAlign w:val="bottom"/>
            <w:hideMark/>
          </w:tcPr>
          <w:p w14:paraId="246B1AC8" w14:textId="77777777" w:rsidR="00B01708" w:rsidRPr="00AE1D41" w:rsidRDefault="00B01708" w:rsidP="00DD2827">
            <w:pPr>
              <w:spacing w:after="0" w:line="240" w:lineRule="auto"/>
              <w:rPr>
                <w:rFonts w:ascii="Times New Roman" w:eastAsia="Times New Roman" w:hAnsi="Times New Roman" w:cs="Times New Roman"/>
                <w:b/>
                <w:bCs/>
                <w:sz w:val="18"/>
                <w:szCs w:val="18"/>
              </w:rPr>
            </w:pPr>
          </w:p>
        </w:tc>
        <w:tc>
          <w:tcPr>
            <w:tcW w:w="450" w:type="dxa"/>
            <w:tcBorders>
              <w:top w:val="nil"/>
              <w:left w:val="nil"/>
              <w:bottom w:val="single" w:sz="4" w:space="0" w:color="auto"/>
              <w:right w:val="nil"/>
            </w:tcBorders>
            <w:shd w:val="clear" w:color="auto" w:fill="auto"/>
            <w:noWrap/>
            <w:vAlign w:val="bottom"/>
            <w:hideMark/>
          </w:tcPr>
          <w:p w14:paraId="3BEF3B94" w14:textId="77777777" w:rsidR="00B01708" w:rsidRPr="00AE1D41" w:rsidRDefault="00B01708" w:rsidP="00DD2827">
            <w:pPr>
              <w:spacing w:after="0" w:line="240" w:lineRule="auto"/>
              <w:rPr>
                <w:rFonts w:ascii="Times New Roman" w:eastAsia="Times New Roman" w:hAnsi="Times New Roman" w:cs="Times New Roman"/>
                <w:b/>
                <w:bCs/>
                <w:sz w:val="18"/>
                <w:szCs w:val="18"/>
              </w:rPr>
            </w:pPr>
          </w:p>
        </w:tc>
        <w:tc>
          <w:tcPr>
            <w:tcW w:w="900" w:type="dxa"/>
            <w:tcBorders>
              <w:top w:val="nil"/>
              <w:left w:val="nil"/>
              <w:bottom w:val="single" w:sz="4" w:space="0" w:color="auto"/>
              <w:right w:val="nil"/>
            </w:tcBorders>
            <w:shd w:val="clear" w:color="auto" w:fill="auto"/>
            <w:noWrap/>
            <w:vAlign w:val="bottom"/>
            <w:hideMark/>
          </w:tcPr>
          <w:p w14:paraId="63CD7D32" w14:textId="77777777" w:rsidR="00B01708" w:rsidRPr="00AE1D41" w:rsidRDefault="00B01708" w:rsidP="00DD2827">
            <w:pPr>
              <w:spacing w:after="0" w:line="240" w:lineRule="auto"/>
              <w:rPr>
                <w:rFonts w:ascii="Times New Roman" w:eastAsia="Times New Roman" w:hAnsi="Times New Roman" w:cs="Times New Roman"/>
                <w:b/>
                <w:bCs/>
                <w:sz w:val="18"/>
                <w:szCs w:val="18"/>
              </w:rPr>
            </w:pPr>
          </w:p>
        </w:tc>
        <w:tc>
          <w:tcPr>
            <w:tcW w:w="720" w:type="dxa"/>
            <w:tcBorders>
              <w:top w:val="nil"/>
              <w:left w:val="nil"/>
              <w:bottom w:val="single" w:sz="4" w:space="0" w:color="auto"/>
              <w:right w:val="nil"/>
            </w:tcBorders>
            <w:shd w:val="clear" w:color="auto" w:fill="auto"/>
            <w:noWrap/>
            <w:vAlign w:val="bottom"/>
            <w:hideMark/>
          </w:tcPr>
          <w:p w14:paraId="5D48DE99" w14:textId="77777777" w:rsidR="00B01708" w:rsidRPr="00AE1D41" w:rsidRDefault="00B01708" w:rsidP="00DD2827">
            <w:pPr>
              <w:spacing w:after="0" w:line="240" w:lineRule="auto"/>
              <w:rPr>
                <w:rFonts w:ascii="Times New Roman" w:eastAsia="Times New Roman" w:hAnsi="Times New Roman" w:cs="Times New Roman"/>
                <w:b/>
                <w:bCs/>
                <w:sz w:val="18"/>
                <w:szCs w:val="18"/>
              </w:rPr>
            </w:pPr>
          </w:p>
        </w:tc>
        <w:tc>
          <w:tcPr>
            <w:tcW w:w="1080" w:type="dxa"/>
            <w:tcBorders>
              <w:top w:val="nil"/>
              <w:left w:val="nil"/>
              <w:bottom w:val="single" w:sz="4" w:space="0" w:color="auto"/>
              <w:right w:val="nil"/>
            </w:tcBorders>
          </w:tcPr>
          <w:p w14:paraId="4F9081F3" w14:textId="77777777" w:rsidR="00B01708" w:rsidRPr="00AE1D41" w:rsidRDefault="00B01708" w:rsidP="00DD2827">
            <w:pPr>
              <w:spacing w:after="0" w:line="240" w:lineRule="auto"/>
              <w:rPr>
                <w:rFonts w:ascii="Times New Roman" w:eastAsia="Times New Roman" w:hAnsi="Times New Roman" w:cs="Times New Roman"/>
                <w:b/>
                <w:bCs/>
                <w:sz w:val="18"/>
                <w:szCs w:val="18"/>
              </w:rPr>
            </w:pPr>
          </w:p>
        </w:tc>
        <w:tc>
          <w:tcPr>
            <w:tcW w:w="720" w:type="dxa"/>
            <w:tcBorders>
              <w:top w:val="nil"/>
              <w:left w:val="nil"/>
              <w:bottom w:val="single" w:sz="4" w:space="0" w:color="auto"/>
              <w:right w:val="nil"/>
            </w:tcBorders>
            <w:vAlign w:val="bottom"/>
          </w:tcPr>
          <w:p w14:paraId="75D63678" w14:textId="77777777" w:rsidR="00B01708" w:rsidRPr="00AE1D41" w:rsidRDefault="00B01708" w:rsidP="00DD2827">
            <w:pPr>
              <w:spacing w:after="0" w:line="240" w:lineRule="auto"/>
              <w:rPr>
                <w:rFonts w:ascii="Times New Roman" w:eastAsia="Times New Roman" w:hAnsi="Times New Roman" w:cs="Times New Roman"/>
                <w:b/>
                <w:bCs/>
                <w:sz w:val="18"/>
                <w:szCs w:val="18"/>
              </w:rPr>
            </w:pPr>
          </w:p>
        </w:tc>
        <w:tc>
          <w:tcPr>
            <w:tcW w:w="720" w:type="dxa"/>
            <w:tcBorders>
              <w:top w:val="nil"/>
              <w:left w:val="nil"/>
              <w:bottom w:val="single" w:sz="4" w:space="0" w:color="auto"/>
              <w:right w:val="nil"/>
            </w:tcBorders>
            <w:shd w:val="clear" w:color="auto" w:fill="auto"/>
            <w:noWrap/>
            <w:vAlign w:val="bottom"/>
            <w:hideMark/>
          </w:tcPr>
          <w:p w14:paraId="35F488B7" w14:textId="77777777" w:rsidR="00B01708" w:rsidRPr="00AE1D41" w:rsidRDefault="00B01708" w:rsidP="00DD2827">
            <w:pPr>
              <w:spacing w:after="0" w:line="240" w:lineRule="auto"/>
              <w:rPr>
                <w:rFonts w:ascii="Times New Roman" w:eastAsia="Times New Roman" w:hAnsi="Times New Roman" w:cs="Times New Roman"/>
                <w:b/>
                <w:bCs/>
                <w:sz w:val="18"/>
                <w:szCs w:val="18"/>
              </w:rPr>
            </w:pPr>
          </w:p>
        </w:tc>
        <w:tc>
          <w:tcPr>
            <w:tcW w:w="360" w:type="dxa"/>
            <w:tcBorders>
              <w:top w:val="nil"/>
              <w:left w:val="nil"/>
              <w:bottom w:val="single" w:sz="4" w:space="0" w:color="auto"/>
              <w:right w:val="nil"/>
            </w:tcBorders>
            <w:shd w:val="clear" w:color="auto" w:fill="auto"/>
            <w:noWrap/>
            <w:vAlign w:val="bottom"/>
            <w:hideMark/>
          </w:tcPr>
          <w:p w14:paraId="012D9659" w14:textId="77777777" w:rsidR="00B01708" w:rsidRPr="00AE1D41" w:rsidRDefault="00B01708" w:rsidP="00DD2827">
            <w:pPr>
              <w:spacing w:after="0" w:line="240" w:lineRule="auto"/>
              <w:rPr>
                <w:rFonts w:ascii="Times New Roman" w:eastAsia="Times New Roman" w:hAnsi="Times New Roman" w:cs="Times New Roman"/>
                <w:b/>
                <w:bCs/>
                <w:sz w:val="18"/>
                <w:szCs w:val="18"/>
              </w:rPr>
            </w:pPr>
          </w:p>
        </w:tc>
        <w:tc>
          <w:tcPr>
            <w:tcW w:w="540" w:type="dxa"/>
            <w:tcBorders>
              <w:top w:val="nil"/>
              <w:left w:val="nil"/>
              <w:bottom w:val="single" w:sz="4" w:space="0" w:color="auto"/>
              <w:right w:val="nil"/>
            </w:tcBorders>
            <w:shd w:val="clear" w:color="auto" w:fill="auto"/>
            <w:noWrap/>
            <w:vAlign w:val="bottom"/>
            <w:hideMark/>
          </w:tcPr>
          <w:p w14:paraId="4CED7AD8" w14:textId="77777777" w:rsidR="00B01708" w:rsidRPr="00AE1D41" w:rsidRDefault="00B01708" w:rsidP="00DD2827">
            <w:pPr>
              <w:spacing w:after="0" w:line="240" w:lineRule="auto"/>
              <w:rPr>
                <w:rFonts w:ascii="Times New Roman" w:eastAsia="Times New Roman" w:hAnsi="Times New Roman" w:cs="Times New Roman"/>
                <w:b/>
                <w:bCs/>
                <w:sz w:val="18"/>
                <w:szCs w:val="18"/>
              </w:rPr>
            </w:pPr>
          </w:p>
        </w:tc>
        <w:tc>
          <w:tcPr>
            <w:tcW w:w="360" w:type="dxa"/>
            <w:tcBorders>
              <w:top w:val="nil"/>
              <w:left w:val="nil"/>
              <w:bottom w:val="single" w:sz="4" w:space="0" w:color="auto"/>
              <w:right w:val="nil"/>
            </w:tcBorders>
            <w:shd w:val="clear" w:color="auto" w:fill="auto"/>
            <w:noWrap/>
            <w:vAlign w:val="bottom"/>
            <w:hideMark/>
          </w:tcPr>
          <w:p w14:paraId="4D8E983F" w14:textId="77777777" w:rsidR="00B01708" w:rsidRPr="00AE1D41" w:rsidRDefault="00B01708" w:rsidP="00DD2827">
            <w:pPr>
              <w:spacing w:after="0" w:line="240" w:lineRule="auto"/>
              <w:rPr>
                <w:rFonts w:ascii="Times New Roman" w:eastAsia="Times New Roman" w:hAnsi="Times New Roman" w:cs="Times New Roman"/>
                <w:b/>
                <w:bCs/>
                <w:sz w:val="18"/>
                <w:szCs w:val="18"/>
              </w:rPr>
            </w:pPr>
          </w:p>
        </w:tc>
        <w:tc>
          <w:tcPr>
            <w:tcW w:w="720" w:type="dxa"/>
            <w:tcBorders>
              <w:top w:val="nil"/>
              <w:left w:val="nil"/>
              <w:bottom w:val="single" w:sz="4" w:space="0" w:color="auto"/>
              <w:right w:val="nil"/>
            </w:tcBorders>
            <w:shd w:val="clear" w:color="auto" w:fill="auto"/>
            <w:noWrap/>
            <w:vAlign w:val="bottom"/>
            <w:hideMark/>
          </w:tcPr>
          <w:p w14:paraId="72737DC7" w14:textId="77777777" w:rsidR="00B01708" w:rsidRPr="00AE1D41" w:rsidRDefault="00B01708" w:rsidP="00DD2827">
            <w:pPr>
              <w:spacing w:after="0" w:line="240" w:lineRule="auto"/>
              <w:rPr>
                <w:rFonts w:ascii="Times New Roman" w:eastAsia="Times New Roman" w:hAnsi="Times New Roman" w:cs="Times New Roman"/>
                <w:b/>
                <w:bCs/>
                <w:sz w:val="18"/>
                <w:szCs w:val="18"/>
              </w:rPr>
            </w:pPr>
          </w:p>
        </w:tc>
        <w:tc>
          <w:tcPr>
            <w:tcW w:w="360" w:type="dxa"/>
            <w:tcBorders>
              <w:top w:val="nil"/>
              <w:left w:val="nil"/>
              <w:bottom w:val="single" w:sz="4" w:space="0" w:color="auto"/>
              <w:right w:val="nil"/>
            </w:tcBorders>
            <w:shd w:val="clear" w:color="auto" w:fill="auto"/>
            <w:noWrap/>
            <w:vAlign w:val="bottom"/>
            <w:hideMark/>
          </w:tcPr>
          <w:p w14:paraId="53AD33C7" w14:textId="77777777" w:rsidR="00B01708" w:rsidRPr="00AE1D41" w:rsidRDefault="00B01708" w:rsidP="00DD2827">
            <w:pPr>
              <w:spacing w:after="0" w:line="240" w:lineRule="auto"/>
              <w:rPr>
                <w:rFonts w:ascii="Times New Roman" w:eastAsia="Times New Roman" w:hAnsi="Times New Roman" w:cs="Times New Roman"/>
                <w:b/>
                <w:bCs/>
                <w:sz w:val="18"/>
                <w:szCs w:val="18"/>
              </w:rPr>
            </w:pPr>
          </w:p>
        </w:tc>
        <w:tc>
          <w:tcPr>
            <w:tcW w:w="630" w:type="dxa"/>
            <w:tcBorders>
              <w:top w:val="nil"/>
              <w:left w:val="nil"/>
              <w:bottom w:val="single" w:sz="4" w:space="0" w:color="auto"/>
              <w:right w:val="nil"/>
            </w:tcBorders>
            <w:shd w:val="clear" w:color="auto" w:fill="auto"/>
            <w:noWrap/>
            <w:vAlign w:val="bottom"/>
            <w:hideMark/>
          </w:tcPr>
          <w:p w14:paraId="36A83621" w14:textId="77777777" w:rsidR="00B01708" w:rsidRPr="00AE1D41" w:rsidRDefault="00B01708" w:rsidP="00DD2827">
            <w:pPr>
              <w:spacing w:after="0" w:line="240" w:lineRule="auto"/>
              <w:rPr>
                <w:rFonts w:ascii="Times New Roman" w:eastAsia="Times New Roman" w:hAnsi="Times New Roman" w:cs="Times New Roman"/>
                <w:b/>
                <w:bCs/>
                <w:sz w:val="18"/>
                <w:szCs w:val="18"/>
              </w:rPr>
            </w:pPr>
          </w:p>
        </w:tc>
        <w:tc>
          <w:tcPr>
            <w:tcW w:w="540" w:type="dxa"/>
            <w:tcBorders>
              <w:top w:val="nil"/>
              <w:left w:val="nil"/>
              <w:bottom w:val="single" w:sz="4" w:space="0" w:color="auto"/>
              <w:right w:val="nil"/>
            </w:tcBorders>
            <w:shd w:val="clear" w:color="auto" w:fill="auto"/>
            <w:noWrap/>
            <w:vAlign w:val="bottom"/>
            <w:hideMark/>
          </w:tcPr>
          <w:p w14:paraId="6E316BD9" w14:textId="77777777" w:rsidR="00B01708" w:rsidRPr="00AE1D41" w:rsidRDefault="00B01708" w:rsidP="00DD2827">
            <w:pPr>
              <w:spacing w:after="0" w:line="240" w:lineRule="auto"/>
              <w:rPr>
                <w:rFonts w:ascii="Times New Roman" w:eastAsia="Times New Roman" w:hAnsi="Times New Roman" w:cs="Times New Roman"/>
                <w:b/>
                <w:bCs/>
                <w:sz w:val="18"/>
                <w:szCs w:val="18"/>
              </w:rPr>
            </w:pPr>
          </w:p>
        </w:tc>
      </w:tr>
      <w:tr w:rsidR="00B01708" w:rsidRPr="00AE1D41" w14:paraId="56A251A7" w14:textId="77777777" w:rsidTr="00DD2827">
        <w:trPr>
          <w:cantSplit/>
          <w:trHeight w:val="602"/>
          <w:tblHeader/>
        </w:trPr>
        <w:tc>
          <w:tcPr>
            <w:tcW w:w="257" w:type="dxa"/>
            <w:tcBorders>
              <w:top w:val="single" w:sz="4" w:space="0" w:color="auto"/>
              <w:left w:val="single" w:sz="4" w:space="0" w:color="auto"/>
              <w:bottom w:val="single" w:sz="4" w:space="0" w:color="auto"/>
              <w:right w:val="nil"/>
            </w:tcBorders>
            <w:shd w:val="clear" w:color="auto" w:fill="auto"/>
            <w:vAlign w:val="bottom"/>
            <w:hideMark/>
          </w:tcPr>
          <w:p w14:paraId="105B5374" w14:textId="77777777" w:rsidR="00B01708" w:rsidRPr="00AE1D41" w:rsidRDefault="00B01708" w:rsidP="00DD2827">
            <w:pPr>
              <w:spacing w:after="0" w:line="240" w:lineRule="auto"/>
              <w:rPr>
                <w:rFonts w:ascii="Calibri" w:eastAsia="Times New Roman" w:hAnsi="Calibri" w:cs="Times New Roman"/>
                <w:b/>
                <w:bCs/>
                <w:color w:val="000000"/>
                <w:sz w:val="18"/>
                <w:szCs w:val="18"/>
              </w:rPr>
            </w:pPr>
            <w:r w:rsidRPr="00AE1D41">
              <w:rPr>
                <w:rFonts w:ascii="Calibri" w:eastAsia="Times New Roman" w:hAnsi="Calibri" w:cs="Times New Roman"/>
                <w:b/>
                <w:bCs/>
                <w:color w:val="000000"/>
                <w:sz w:val="18"/>
                <w:szCs w:val="18"/>
              </w:rPr>
              <w:t> </w:t>
            </w:r>
          </w:p>
        </w:tc>
        <w:tc>
          <w:tcPr>
            <w:tcW w:w="2803" w:type="dxa"/>
            <w:tcBorders>
              <w:top w:val="single" w:sz="4" w:space="0" w:color="auto"/>
              <w:left w:val="nil"/>
              <w:right w:val="nil"/>
            </w:tcBorders>
            <w:shd w:val="clear" w:color="auto" w:fill="auto"/>
            <w:vAlign w:val="bottom"/>
            <w:hideMark/>
          </w:tcPr>
          <w:p w14:paraId="1A9D422A" w14:textId="77777777" w:rsidR="00B01708" w:rsidRPr="00AE1D41" w:rsidRDefault="00B01708" w:rsidP="00DD2827">
            <w:pPr>
              <w:spacing w:after="0" w:line="240" w:lineRule="auto"/>
              <w:rPr>
                <w:rFonts w:ascii="Calibri" w:eastAsia="Times New Roman" w:hAnsi="Calibri" w:cs="Times New Roman"/>
                <w:b/>
                <w:bCs/>
                <w:color w:val="000000"/>
                <w:sz w:val="18"/>
                <w:szCs w:val="18"/>
              </w:rPr>
            </w:pPr>
            <w:r w:rsidRPr="00AE1D41">
              <w:rPr>
                <w:rFonts w:ascii="Calibri" w:eastAsia="Times New Roman" w:hAnsi="Calibri" w:cs="Times New Roman"/>
                <w:b/>
                <w:bCs/>
                <w:color w:val="000000"/>
                <w:sz w:val="18"/>
                <w:szCs w:val="18"/>
              </w:rPr>
              <w:t> </w:t>
            </w:r>
          </w:p>
        </w:tc>
        <w:tc>
          <w:tcPr>
            <w:tcW w:w="1080" w:type="dxa"/>
            <w:gridSpan w:val="2"/>
            <w:tcBorders>
              <w:top w:val="single" w:sz="4" w:space="0" w:color="auto"/>
              <w:left w:val="single" w:sz="4" w:space="0" w:color="auto"/>
              <w:right w:val="single" w:sz="4" w:space="0" w:color="000000"/>
            </w:tcBorders>
            <w:shd w:val="clear" w:color="auto" w:fill="auto"/>
            <w:vAlign w:val="bottom"/>
            <w:hideMark/>
          </w:tcPr>
          <w:p w14:paraId="1E000181" w14:textId="77777777" w:rsidR="00B01708" w:rsidRPr="00AE1D41" w:rsidRDefault="00B01708" w:rsidP="00DD2827">
            <w:pPr>
              <w:spacing w:after="0" w:line="240" w:lineRule="auto"/>
              <w:jc w:val="center"/>
              <w:rPr>
                <w:rFonts w:ascii="Calibri" w:eastAsia="Times New Roman" w:hAnsi="Calibri" w:cs="Times New Roman"/>
                <w:b/>
                <w:bCs/>
                <w:color w:val="000000"/>
                <w:sz w:val="18"/>
                <w:szCs w:val="18"/>
              </w:rPr>
            </w:pPr>
            <w:r w:rsidRPr="00AE1D41">
              <w:rPr>
                <w:rFonts w:ascii="Calibri" w:eastAsia="Times New Roman" w:hAnsi="Calibri" w:cs="Times New Roman"/>
                <w:b/>
                <w:bCs/>
                <w:color w:val="000000"/>
                <w:sz w:val="18"/>
                <w:szCs w:val="18"/>
              </w:rPr>
              <w:t>Sexual harassment</w:t>
            </w:r>
          </w:p>
        </w:tc>
        <w:tc>
          <w:tcPr>
            <w:tcW w:w="990" w:type="dxa"/>
            <w:gridSpan w:val="2"/>
            <w:tcBorders>
              <w:top w:val="single" w:sz="4" w:space="0" w:color="auto"/>
              <w:left w:val="nil"/>
              <w:right w:val="single" w:sz="4" w:space="0" w:color="000000"/>
            </w:tcBorders>
            <w:shd w:val="clear" w:color="auto" w:fill="auto"/>
            <w:vAlign w:val="bottom"/>
            <w:hideMark/>
          </w:tcPr>
          <w:p w14:paraId="014666D7" w14:textId="77777777" w:rsidR="00B01708" w:rsidRPr="00AE1D41" w:rsidRDefault="00B01708" w:rsidP="00DD2827">
            <w:pPr>
              <w:spacing w:after="0" w:line="240" w:lineRule="auto"/>
              <w:jc w:val="center"/>
              <w:rPr>
                <w:rFonts w:ascii="Calibri" w:eastAsia="Times New Roman" w:hAnsi="Calibri" w:cs="Times New Roman"/>
                <w:b/>
                <w:bCs/>
                <w:color w:val="000000"/>
                <w:sz w:val="18"/>
                <w:szCs w:val="18"/>
              </w:rPr>
            </w:pPr>
            <w:r w:rsidRPr="00AE1D41">
              <w:rPr>
                <w:rFonts w:ascii="Calibri" w:eastAsia="Times New Roman" w:hAnsi="Calibri" w:cs="Times New Roman"/>
                <w:b/>
                <w:bCs/>
                <w:color w:val="000000"/>
                <w:sz w:val="18"/>
                <w:szCs w:val="18"/>
              </w:rPr>
              <w:t>Coerced sexual contact</w:t>
            </w:r>
          </w:p>
        </w:tc>
        <w:tc>
          <w:tcPr>
            <w:tcW w:w="1170" w:type="dxa"/>
            <w:gridSpan w:val="2"/>
            <w:tcBorders>
              <w:top w:val="single" w:sz="4" w:space="0" w:color="auto"/>
              <w:left w:val="nil"/>
              <w:right w:val="single" w:sz="4" w:space="0" w:color="000000"/>
            </w:tcBorders>
            <w:shd w:val="clear" w:color="auto" w:fill="auto"/>
            <w:vAlign w:val="bottom"/>
            <w:hideMark/>
          </w:tcPr>
          <w:p w14:paraId="04E409B2" w14:textId="77777777" w:rsidR="00B01708" w:rsidRPr="00AE1D41" w:rsidRDefault="00B01708" w:rsidP="00DD2827">
            <w:pPr>
              <w:spacing w:after="0" w:line="240" w:lineRule="auto"/>
              <w:jc w:val="center"/>
              <w:rPr>
                <w:rFonts w:ascii="Calibri" w:eastAsia="Times New Roman" w:hAnsi="Calibri" w:cs="Times New Roman"/>
                <w:b/>
                <w:bCs/>
                <w:color w:val="000000"/>
                <w:sz w:val="18"/>
                <w:szCs w:val="18"/>
              </w:rPr>
            </w:pPr>
            <w:r w:rsidRPr="00AE1D41">
              <w:rPr>
                <w:rFonts w:ascii="Calibri" w:eastAsia="Times New Roman" w:hAnsi="Calibri" w:cs="Times New Roman"/>
                <w:b/>
                <w:bCs/>
                <w:color w:val="000000"/>
                <w:sz w:val="18"/>
                <w:szCs w:val="18"/>
              </w:rPr>
              <w:t>Intimate partner violence (physical)</w:t>
            </w:r>
          </w:p>
        </w:tc>
        <w:tc>
          <w:tcPr>
            <w:tcW w:w="1620" w:type="dxa"/>
            <w:gridSpan w:val="2"/>
            <w:tcBorders>
              <w:top w:val="single" w:sz="4" w:space="0" w:color="auto"/>
              <w:left w:val="nil"/>
              <w:right w:val="single" w:sz="4" w:space="0" w:color="000000"/>
            </w:tcBorders>
            <w:shd w:val="clear" w:color="auto" w:fill="auto"/>
            <w:vAlign w:val="bottom"/>
            <w:hideMark/>
          </w:tcPr>
          <w:p w14:paraId="3B549EFF" w14:textId="77777777" w:rsidR="00B01708" w:rsidRPr="00AE1D41" w:rsidRDefault="00B01708" w:rsidP="00DD2827">
            <w:pPr>
              <w:spacing w:after="0" w:line="240" w:lineRule="auto"/>
              <w:jc w:val="center"/>
              <w:rPr>
                <w:rFonts w:ascii="Calibri" w:eastAsia="Times New Roman" w:hAnsi="Calibri" w:cs="Times New Roman"/>
                <w:b/>
                <w:bCs/>
                <w:color w:val="000000"/>
                <w:sz w:val="18"/>
                <w:szCs w:val="18"/>
              </w:rPr>
            </w:pPr>
            <w:r w:rsidRPr="00AE1D41">
              <w:rPr>
                <w:rFonts w:ascii="Calibri" w:eastAsia="Times New Roman" w:hAnsi="Calibri" w:cs="Times New Roman"/>
                <w:b/>
                <w:bCs/>
                <w:color w:val="000000"/>
                <w:sz w:val="18"/>
                <w:szCs w:val="18"/>
              </w:rPr>
              <w:t>Emotional abuse/coercive control by an intimate partner</w:t>
            </w:r>
          </w:p>
        </w:tc>
        <w:tc>
          <w:tcPr>
            <w:tcW w:w="1800" w:type="dxa"/>
            <w:gridSpan w:val="2"/>
            <w:tcBorders>
              <w:top w:val="single" w:sz="4" w:space="0" w:color="auto"/>
              <w:left w:val="nil"/>
              <w:right w:val="single" w:sz="4" w:space="0" w:color="auto"/>
            </w:tcBorders>
            <w:vAlign w:val="bottom"/>
          </w:tcPr>
          <w:p w14:paraId="38647DDA" w14:textId="77777777" w:rsidR="00B01708" w:rsidRPr="00AE1D41" w:rsidRDefault="00B01708" w:rsidP="00DD2827">
            <w:pPr>
              <w:spacing w:after="0" w:line="240" w:lineRule="auto"/>
              <w:jc w:val="center"/>
              <w:rPr>
                <w:rFonts w:ascii="Calibri" w:eastAsia="Times New Roman" w:hAnsi="Calibri" w:cs="Times New Roman"/>
                <w:b/>
                <w:bCs/>
                <w:color w:val="000000"/>
                <w:sz w:val="18"/>
                <w:szCs w:val="18"/>
              </w:rPr>
            </w:pPr>
            <w:r w:rsidRPr="00AE1D41">
              <w:rPr>
                <w:rFonts w:ascii="Calibri" w:eastAsia="Times New Roman" w:hAnsi="Calibri" w:cs="Times New Roman"/>
                <w:b/>
                <w:bCs/>
                <w:color w:val="000000"/>
                <w:sz w:val="18"/>
                <w:szCs w:val="18"/>
              </w:rPr>
              <w:t>Any intimate partner violence or emotional abuse/coercive control</w:t>
            </w:r>
          </w:p>
        </w:tc>
        <w:tc>
          <w:tcPr>
            <w:tcW w:w="1080" w:type="dxa"/>
            <w:gridSpan w:val="2"/>
            <w:tcBorders>
              <w:top w:val="single" w:sz="4" w:space="0" w:color="auto"/>
              <w:left w:val="single" w:sz="4" w:space="0" w:color="auto"/>
              <w:right w:val="single" w:sz="4" w:space="0" w:color="000000"/>
            </w:tcBorders>
            <w:shd w:val="clear" w:color="auto" w:fill="auto"/>
            <w:vAlign w:val="bottom"/>
            <w:hideMark/>
          </w:tcPr>
          <w:p w14:paraId="023CED4A" w14:textId="77777777" w:rsidR="00B01708" w:rsidRPr="00AE1D41" w:rsidRDefault="00B01708" w:rsidP="00DD2827">
            <w:pPr>
              <w:spacing w:after="0" w:line="240" w:lineRule="auto"/>
              <w:jc w:val="center"/>
              <w:rPr>
                <w:rFonts w:ascii="Calibri" w:eastAsia="Times New Roman" w:hAnsi="Calibri" w:cs="Times New Roman"/>
                <w:b/>
                <w:bCs/>
                <w:color w:val="000000"/>
                <w:sz w:val="18"/>
                <w:szCs w:val="18"/>
              </w:rPr>
            </w:pPr>
            <w:r w:rsidRPr="00AE1D41">
              <w:rPr>
                <w:rFonts w:ascii="Calibri" w:eastAsia="Times New Roman" w:hAnsi="Calibri" w:cs="Times New Roman"/>
                <w:b/>
                <w:bCs/>
                <w:color w:val="000000"/>
                <w:sz w:val="18"/>
                <w:szCs w:val="18"/>
              </w:rPr>
              <w:t>Sexual assault</w:t>
            </w:r>
          </w:p>
        </w:tc>
        <w:tc>
          <w:tcPr>
            <w:tcW w:w="900" w:type="dxa"/>
            <w:gridSpan w:val="2"/>
            <w:tcBorders>
              <w:top w:val="single" w:sz="4" w:space="0" w:color="auto"/>
              <w:left w:val="nil"/>
              <w:right w:val="single" w:sz="4" w:space="0" w:color="000000"/>
            </w:tcBorders>
            <w:shd w:val="clear" w:color="auto" w:fill="auto"/>
            <w:vAlign w:val="bottom"/>
            <w:hideMark/>
          </w:tcPr>
          <w:p w14:paraId="7667E23B" w14:textId="77777777" w:rsidR="00B01708" w:rsidRPr="00AE1D41" w:rsidRDefault="00B01708" w:rsidP="00DD2827">
            <w:pPr>
              <w:spacing w:after="0" w:line="240" w:lineRule="auto"/>
              <w:jc w:val="center"/>
              <w:rPr>
                <w:rFonts w:ascii="Calibri" w:eastAsia="Times New Roman" w:hAnsi="Calibri" w:cs="Times New Roman"/>
                <w:b/>
                <w:bCs/>
                <w:color w:val="000000"/>
                <w:sz w:val="18"/>
                <w:szCs w:val="18"/>
              </w:rPr>
            </w:pPr>
            <w:r w:rsidRPr="00AE1D41">
              <w:rPr>
                <w:rFonts w:ascii="Calibri" w:eastAsia="Times New Roman" w:hAnsi="Calibri" w:cs="Times New Roman"/>
                <w:b/>
                <w:bCs/>
                <w:color w:val="000000"/>
                <w:sz w:val="18"/>
                <w:szCs w:val="18"/>
              </w:rPr>
              <w:t>Rape</w:t>
            </w:r>
          </w:p>
        </w:tc>
        <w:tc>
          <w:tcPr>
            <w:tcW w:w="1080" w:type="dxa"/>
            <w:gridSpan w:val="2"/>
            <w:tcBorders>
              <w:top w:val="single" w:sz="4" w:space="0" w:color="auto"/>
              <w:left w:val="nil"/>
              <w:bottom w:val="single" w:sz="4" w:space="0" w:color="auto"/>
              <w:right w:val="single" w:sz="4" w:space="0" w:color="000000"/>
            </w:tcBorders>
            <w:shd w:val="clear" w:color="auto" w:fill="auto"/>
            <w:vAlign w:val="bottom"/>
            <w:hideMark/>
          </w:tcPr>
          <w:p w14:paraId="0A5EF40A" w14:textId="77777777" w:rsidR="00B01708" w:rsidRPr="00AE1D41" w:rsidRDefault="00B01708" w:rsidP="00DD2827">
            <w:pPr>
              <w:spacing w:after="0" w:line="240" w:lineRule="auto"/>
              <w:jc w:val="center"/>
              <w:rPr>
                <w:rFonts w:ascii="Calibri" w:eastAsia="Times New Roman" w:hAnsi="Calibri" w:cs="Times New Roman"/>
                <w:b/>
                <w:bCs/>
                <w:color w:val="000000"/>
                <w:sz w:val="18"/>
                <w:szCs w:val="18"/>
              </w:rPr>
            </w:pPr>
            <w:r w:rsidRPr="00AE1D41">
              <w:rPr>
                <w:rFonts w:ascii="Calibri" w:eastAsia="Times New Roman" w:hAnsi="Calibri" w:cs="Times New Roman"/>
                <w:b/>
                <w:bCs/>
                <w:color w:val="000000"/>
                <w:sz w:val="18"/>
                <w:szCs w:val="18"/>
              </w:rPr>
              <w:t>Sexual battery</w:t>
            </w:r>
          </w:p>
        </w:tc>
        <w:tc>
          <w:tcPr>
            <w:tcW w:w="117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7C4DEC0" w14:textId="77777777" w:rsidR="00B01708" w:rsidRPr="00AE1D41" w:rsidRDefault="00B01708" w:rsidP="00DD2827">
            <w:pPr>
              <w:spacing w:after="0" w:line="240" w:lineRule="auto"/>
              <w:jc w:val="center"/>
              <w:rPr>
                <w:rFonts w:ascii="Calibri" w:eastAsia="Times New Roman" w:hAnsi="Calibri" w:cs="Times New Roman"/>
                <w:b/>
                <w:bCs/>
                <w:color w:val="000000"/>
                <w:sz w:val="18"/>
                <w:szCs w:val="18"/>
              </w:rPr>
            </w:pPr>
            <w:r w:rsidRPr="00AE1D41">
              <w:rPr>
                <w:rFonts w:ascii="Calibri" w:eastAsia="Times New Roman" w:hAnsi="Calibri" w:cs="Times New Roman"/>
                <w:b/>
                <w:bCs/>
                <w:color w:val="000000"/>
                <w:sz w:val="18"/>
                <w:szCs w:val="18"/>
              </w:rPr>
              <w:t>Stalking</w:t>
            </w:r>
          </w:p>
        </w:tc>
      </w:tr>
      <w:tr w:rsidR="00B01708" w:rsidRPr="00AE1D41" w14:paraId="1B96BC9B" w14:textId="77777777" w:rsidTr="00DD2827">
        <w:trPr>
          <w:trHeight w:val="288"/>
        </w:trPr>
        <w:tc>
          <w:tcPr>
            <w:tcW w:w="306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2C234EB5"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All persons/victims</w:t>
            </w:r>
          </w:p>
        </w:tc>
        <w:tc>
          <w:tcPr>
            <w:tcW w:w="720" w:type="dxa"/>
            <w:tcBorders>
              <w:top w:val="single" w:sz="4" w:space="0" w:color="auto"/>
              <w:left w:val="single" w:sz="4" w:space="0" w:color="auto"/>
              <w:bottom w:val="nil"/>
              <w:right w:val="nil"/>
            </w:tcBorders>
            <w:shd w:val="clear" w:color="auto" w:fill="auto"/>
            <w:noWrap/>
            <w:vAlign w:val="bottom"/>
            <w:hideMark/>
          </w:tcPr>
          <w:p w14:paraId="618F43D4"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7.8</w:t>
            </w:r>
          </w:p>
        </w:tc>
        <w:tc>
          <w:tcPr>
            <w:tcW w:w="360" w:type="dxa"/>
            <w:tcBorders>
              <w:top w:val="single" w:sz="4" w:space="0" w:color="auto"/>
              <w:left w:val="nil"/>
              <w:bottom w:val="nil"/>
              <w:right w:val="single" w:sz="4" w:space="0" w:color="auto"/>
            </w:tcBorders>
            <w:shd w:val="clear" w:color="auto" w:fill="auto"/>
            <w:noWrap/>
            <w:vAlign w:val="bottom"/>
            <w:hideMark/>
          </w:tcPr>
          <w:p w14:paraId="502A0032"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single" w:sz="4" w:space="0" w:color="auto"/>
              <w:left w:val="nil"/>
              <w:bottom w:val="nil"/>
              <w:right w:val="nil"/>
            </w:tcBorders>
            <w:shd w:val="clear" w:color="auto" w:fill="auto"/>
            <w:noWrap/>
            <w:vAlign w:val="bottom"/>
            <w:hideMark/>
          </w:tcPr>
          <w:p w14:paraId="76565261"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2.0</w:t>
            </w:r>
          </w:p>
        </w:tc>
        <w:tc>
          <w:tcPr>
            <w:tcW w:w="360" w:type="dxa"/>
            <w:tcBorders>
              <w:top w:val="single" w:sz="4" w:space="0" w:color="auto"/>
              <w:left w:val="nil"/>
              <w:bottom w:val="nil"/>
              <w:right w:val="single" w:sz="4" w:space="0" w:color="auto"/>
            </w:tcBorders>
            <w:shd w:val="clear" w:color="auto" w:fill="auto"/>
            <w:noWrap/>
            <w:vAlign w:val="bottom"/>
            <w:hideMark/>
          </w:tcPr>
          <w:p w14:paraId="68A359BB"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single" w:sz="4" w:space="0" w:color="auto"/>
              <w:left w:val="nil"/>
              <w:bottom w:val="nil"/>
              <w:right w:val="nil"/>
            </w:tcBorders>
            <w:shd w:val="clear" w:color="auto" w:fill="auto"/>
            <w:noWrap/>
            <w:vAlign w:val="bottom"/>
            <w:hideMark/>
          </w:tcPr>
          <w:p w14:paraId="5DB65CEF"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2.2</w:t>
            </w:r>
          </w:p>
        </w:tc>
        <w:tc>
          <w:tcPr>
            <w:tcW w:w="450" w:type="dxa"/>
            <w:tcBorders>
              <w:top w:val="single" w:sz="4" w:space="0" w:color="auto"/>
              <w:left w:val="nil"/>
              <w:bottom w:val="nil"/>
              <w:right w:val="single" w:sz="4" w:space="0" w:color="auto"/>
            </w:tcBorders>
            <w:shd w:val="clear" w:color="auto" w:fill="auto"/>
            <w:noWrap/>
            <w:vAlign w:val="bottom"/>
            <w:hideMark/>
          </w:tcPr>
          <w:p w14:paraId="38181C49"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900" w:type="dxa"/>
            <w:tcBorders>
              <w:top w:val="single" w:sz="4" w:space="0" w:color="auto"/>
              <w:left w:val="nil"/>
              <w:bottom w:val="nil"/>
              <w:right w:val="nil"/>
            </w:tcBorders>
            <w:shd w:val="clear" w:color="auto" w:fill="auto"/>
            <w:noWrap/>
            <w:vAlign w:val="bottom"/>
            <w:hideMark/>
          </w:tcPr>
          <w:p w14:paraId="1001DFBC"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4.3</w:t>
            </w:r>
          </w:p>
        </w:tc>
        <w:tc>
          <w:tcPr>
            <w:tcW w:w="720" w:type="dxa"/>
            <w:tcBorders>
              <w:top w:val="single" w:sz="4" w:space="0" w:color="auto"/>
              <w:left w:val="nil"/>
              <w:bottom w:val="nil"/>
              <w:right w:val="single" w:sz="4" w:space="0" w:color="auto"/>
            </w:tcBorders>
            <w:shd w:val="clear" w:color="auto" w:fill="auto"/>
            <w:noWrap/>
            <w:vAlign w:val="bottom"/>
            <w:hideMark/>
          </w:tcPr>
          <w:p w14:paraId="32F0E027"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1080" w:type="dxa"/>
            <w:tcBorders>
              <w:top w:val="single" w:sz="4" w:space="0" w:color="auto"/>
              <w:left w:val="nil"/>
              <w:bottom w:val="nil"/>
              <w:right w:val="nil"/>
            </w:tcBorders>
            <w:shd w:val="clear" w:color="auto" w:fill="auto"/>
            <w:vAlign w:val="bottom"/>
          </w:tcPr>
          <w:p w14:paraId="5DD3FC20"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5.2</w:t>
            </w:r>
          </w:p>
        </w:tc>
        <w:tc>
          <w:tcPr>
            <w:tcW w:w="720" w:type="dxa"/>
            <w:tcBorders>
              <w:top w:val="single" w:sz="4" w:space="0" w:color="auto"/>
              <w:left w:val="nil"/>
              <w:bottom w:val="nil"/>
              <w:right w:val="nil"/>
            </w:tcBorders>
            <w:shd w:val="clear" w:color="auto" w:fill="auto"/>
            <w:vAlign w:val="bottom"/>
          </w:tcPr>
          <w:p w14:paraId="287C4E2A"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single" w:sz="4" w:space="0" w:color="auto"/>
              <w:left w:val="single" w:sz="4" w:space="0" w:color="auto"/>
              <w:bottom w:val="nil"/>
              <w:right w:val="nil"/>
            </w:tcBorders>
            <w:shd w:val="clear" w:color="auto" w:fill="auto"/>
            <w:noWrap/>
            <w:vAlign w:val="bottom"/>
            <w:hideMark/>
          </w:tcPr>
          <w:p w14:paraId="43CF625F"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1.5</w:t>
            </w:r>
          </w:p>
        </w:tc>
        <w:tc>
          <w:tcPr>
            <w:tcW w:w="360" w:type="dxa"/>
            <w:tcBorders>
              <w:top w:val="single" w:sz="4" w:space="0" w:color="auto"/>
              <w:left w:val="nil"/>
              <w:bottom w:val="nil"/>
              <w:right w:val="single" w:sz="4" w:space="0" w:color="auto"/>
            </w:tcBorders>
            <w:shd w:val="clear" w:color="auto" w:fill="auto"/>
            <w:noWrap/>
            <w:vAlign w:val="bottom"/>
            <w:hideMark/>
          </w:tcPr>
          <w:p w14:paraId="05FDAA6F"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540" w:type="dxa"/>
            <w:tcBorders>
              <w:top w:val="single" w:sz="4" w:space="0" w:color="auto"/>
              <w:left w:val="nil"/>
              <w:bottom w:val="nil"/>
              <w:right w:val="nil"/>
            </w:tcBorders>
            <w:shd w:val="clear" w:color="auto" w:fill="auto"/>
            <w:noWrap/>
            <w:vAlign w:val="bottom"/>
            <w:hideMark/>
          </w:tcPr>
          <w:p w14:paraId="6F802895"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0.3</w:t>
            </w:r>
          </w:p>
        </w:tc>
        <w:tc>
          <w:tcPr>
            <w:tcW w:w="360" w:type="dxa"/>
            <w:tcBorders>
              <w:top w:val="single" w:sz="4" w:space="0" w:color="auto"/>
              <w:left w:val="nil"/>
              <w:bottom w:val="nil"/>
              <w:right w:val="single" w:sz="4" w:space="0" w:color="auto"/>
            </w:tcBorders>
            <w:shd w:val="clear" w:color="auto" w:fill="auto"/>
            <w:noWrap/>
            <w:vAlign w:val="bottom"/>
            <w:hideMark/>
          </w:tcPr>
          <w:p w14:paraId="22A1C82D"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single" w:sz="4" w:space="0" w:color="auto"/>
              <w:left w:val="nil"/>
              <w:bottom w:val="nil"/>
              <w:right w:val="nil"/>
            </w:tcBorders>
            <w:shd w:val="clear" w:color="auto" w:fill="auto"/>
            <w:noWrap/>
            <w:vAlign w:val="bottom"/>
            <w:hideMark/>
          </w:tcPr>
          <w:p w14:paraId="33893D7E"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0.9</w:t>
            </w:r>
          </w:p>
        </w:tc>
        <w:tc>
          <w:tcPr>
            <w:tcW w:w="360" w:type="dxa"/>
            <w:tcBorders>
              <w:top w:val="single" w:sz="4" w:space="0" w:color="auto"/>
              <w:left w:val="nil"/>
              <w:bottom w:val="nil"/>
              <w:right w:val="single" w:sz="4" w:space="0" w:color="auto"/>
            </w:tcBorders>
            <w:shd w:val="clear" w:color="auto" w:fill="auto"/>
            <w:noWrap/>
            <w:vAlign w:val="bottom"/>
            <w:hideMark/>
          </w:tcPr>
          <w:p w14:paraId="3308C7C4"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single" w:sz="4" w:space="0" w:color="auto"/>
              <w:left w:val="nil"/>
              <w:bottom w:val="nil"/>
              <w:right w:val="nil"/>
            </w:tcBorders>
            <w:shd w:val="clear" w:color="auto" w:fill="auto"/>
            <w:noWrap/>
            <w:vAlign w:val="bottom"/>
            <w:hideMark/>
          </w:tcPr>
          <w:p w14:paraId="72E47E7F"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3.0</w:t>
            </w:r>
          </w:p>
        </w:tc>
        <w:tc>
          <w:tcPr>
            <w:tcW w:w="540" w:type="dxa"/>
            <w:tcBorders>
              <w:top w:val="single" w:sz="4" w:space="0" w:color="auto"/>
              <w:left w:val="nil"/>
              <w:bottom w:val="nil"/>
              <w:right w:val="single" w:sz="4" w:space="0" w:color="auto"/>
            </w:tcBorders>
            <w:shd w:val="clear" w:color="auto" w:fill="auto"/>
            <w:noWrap/>
            <w:vAlign w:val="bottom"/>
            <w:hideMark/>
          </w:tcPr>
          <w:p w14:paraId="42D5B53D"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r>
      <w:tr w:rsidR="00B01708" w:rsidRPr="00AE1D41" w14:paraId="43979CF3" w14:textId="77777777" w:rsidTr="00DD2827">
        <w:trPr>
          <w:trHeight w:val="288"/>
        </w:trPr>
        <w:tc>
          <w:tcPr>
            <w:tcW w:w="3060" w:type="dxa"/>
            <w:gridSpan w:val="2"/>
            <w:tcBorders>
              <w:top w:val="nil"/>
              <w:left w:val="single" w:sz="4" w:space="0" w:color="auto"/>
              <w:bottom w:val="nil"/>
              <w:right w:val="single" w:sz="4" w:space="0" w:color="000000"/>
            </w:tcBorders>
            <w:shd w:val="clear" w:color="auto" w:fill="auto"/>
            <w:noWrap/>
            <w:vAlign w:val="bottom"/>
          </w:tcPr>
          <w:p w14:paraId="00CE38D0"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Student Type</w:t>
            </w:r>
          </w:p>
        </w:tc>
        <w:tc>
          <w:tcPr>
            <w:tcW w:w="720" w:type="dxa"/>
            <w:tcBorders>
              <w:top w:val="nil"/>
              <w:left w:val="nil"/>
              <w:bottom w:val="nil"/>
              <w:right w:val="nil"/>
            </w:tcBorders>
            <w:shd w:val="clear" w:color="auto" w:fill="auto"/>
            <w:noWrap/>
            <w:vAlign w:val="bottom"/>
          </w:tcPr>
          <w:p w14:paraId="02664760"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p>
        </w:tc>
        <w:tc>
          <w:tcPr>
            <w:tcW w:w="360" w:type="dxa"/>
            <w:tcBorders>
              <w:top w:val="nil"/>
              <w:left w:val="nil"/>
              <w:bottom w:val="nil"/>
              <w:right w:val="single" w:sz="4" w:space="0" w:color="auto"/>
            </w:tcBorders>
            <w:shd w:val="clear" w:color="auto" w:fill="auto"/>
            <w:noWrap/>
            <w:vAlign w:val="bottom"/>
          </w:tcPr>
          <w:p w14:paraId="28CCF01D"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630" w:type="dxa"/>
            <w:tcBorders>
              <w:top w:val="nil"/>
              <w:left w:val="nil"/>
              <w:bottom w:val="nil"/>
              <w:right w:val="nil"/>
            </w:tcBorders>
            <w:shd w:val="clear" w:color="auto" w:fill="auto"/>
            <w:noWrap/>
            <w:vAlign w:val="bottom"/>
          </w:tcPr>
          <w:p w14:paraId="59245D6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p>
        </w:tc>
        <w:tc>
          <w:tcPr>
            <w:tcW w:w="360" w:type="dxa"/>
            <w:tcBorders>
              <w:top w:val="nil"/>
              <w:left w:val="nil"/>
              <w:bottom w:val="nil"/>
              <w:right w:val="single" w:sz="4" w:space="0" w:color="auto"/>
            </w:tcBorders>
            <w:shd w:val="clear" w:color="auto" w:fill="auto"/>
            <w:noWrap/>
            <w:vAlign w:val="bottom"/>
          </w:tcPr>
          <w:p w14:paraId="631F9024"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nil"/>
              <w:bottom w:val="nil"/>
              <w:right w:val="nil"/>
            </w:tcBorders>
            <w:shd w:val="clear" w:color="auto" w:fill="auto"/>
            <w:noWrap/>
            <w:vAlign w:val="bottom"/>
          </w:tcPr>
          <w:p w14:paraId="4CE9B04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p>
        </w:tc>
        <w:tc>
          <w:tcPr>
            <w:tcW w:w="450" w:type="dxa"/>
            <w:tcBorders>
              <w:top w:val="nil"/>
              <w:left w:val="nil"/>
              <w:bottom w:val="nil"/>
              <w:right w:val="single" w:sz="4" w:space="0" w:color="auto"/>
            </w:tcBorders>
            <w:shd w:val="clear" w:color="auto" w:fill="auto"/>
            <w:noWrap/>
            <w:vAlign w:val="bottom"/>
          </w:tcPr>
          <w:p w14:paraId="3C1BC57E"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900" w:type="dxa"/>
            <w:tcBorders>
              <w:top w:val="nil"/>
              <w:left w:val="nil"/>
              <w:bottom w:val="nil"/>
              <w:right w:val="nil"/>
            </w:tcBorders>
            <w:shd w:val="clear" w:color="auto" w:fill="auto"/>
            <w:noWrap/>
            <w:vAlign w:val="bottom"/>
          </w:tcPr>
          <w:p w14:paraId="107453BC"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shd w:val="clear" w:color="auto" w:fill="auto"/>
            <w:noWrap/>
            <w:vAlign w:val="bottom"/>
          </w:tcPr>
          <w:p w14:paraId="59BD086B"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1080" w:type="dxa"/>
            <w:tcBorders>
              <w:top w:val="nil"/>
              <w:left w:val="nil"/>
              <w:bottom w:val="nil"/>
              <w:right w:val="nil"/>
            </w:tcBorders>
          </w:tcPr>
          <w:p w14:paraId="43F8E8C2"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3F0625EE"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tcPr>
          <w:p w14:paraId="69E9F1ED"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p>
        </w:tc>
        <w:tc>
          <w:tcPr>
            <w:tcW w:w="360" w:type="dxa"/>
            <w:tcBorders>
              <w:top w:val="nil"/>
              <w:left w:val="nil"/>
              <w:bottom w:val="nil"/>
              <w:right w:val="single" w:sz="4" w:space="0" w:color="auto"/>
            </w:tcBorders>
            <w:shd w:val="clear" w:color="auto" w:fill="auto"/>
            <w:noWrap/>
            <w:vAlign w:val="bottom"/>
          </w:tcPr>
          <w:p w14:paraId="4EF30277"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540" w:type="dxa"/>
            <w:tcBorders>
              <w:top w:val="nil"/>
              <w:left w:val="nil"/>
              <w:bottom w:val="nil"/>
              <w:right w:val="nil"/>
            </w:tcBorders>
            <w:shd w:val="clear" w:color="auto" w:fill="auto"/>
            <w:noWrap/>
            <w:vAlign w:val="bottom"/>
          </w:tcPr>
          <w:p w14:paraId="5BB26240"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p>
        </w:tc>
        <w:tc>
          <w:tcPr>
            <w:tcW w:w="360" w:type="dxa"/>
            <w:tcBorders>
              <w:top w:val="nil"/>
              <w:left w:val="nil"/>
              <w:bottom w:val="nil"/>
              <w:right w:val="single" w:sz="4" w:space="0" w:color="auto"/>
            </w:tcBorders>
            <w:shd w:val="clear" w:color="auto" w:fill="auto"/>
            <w:noWrap/>
            <w:vAlign w:val="bottom"/>
          </w:tcPr>
          <w:p w14:paraId="657014FA"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nil"/>
            </w:tcBorders>
            <w:shd w:val="clear" w:color="auto" w:fill="auto"/>
            <w:noWrap/>
            <w:vAlign w:val="bottom"/>
          </w:tcPr>
          <w:p w14:paraId="17E1B1F6"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p>
        </w:tc>
        <w:tc>
          <w:tcPr>
            <w:tcW w:w="360" w:type="dxa"/>
            <w:tcBorders>
              <w:top w:val="nil"/>
              <w:left w:val="nil"/>
              <w:bottom w:val="nil"/>
              <w:right w:val="single" w:sz="4" w:space="0" w:color="auto"/>
            </w:tcBorders>
            <w:shd w:val="clear" w:color="auto" w:fill="auto"/>
            <w:noWrap/>
            <w:vAlign w:val="bottom"/>
          </w:tcPr>
          <w:p w14:paraId="4874D680"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630" w:type="dxa"/>
            <w:tcBorders>
              <w:top w:val="nil"/>
              <w:left w:val="nil"/>
              <w:bottom w:val="nil"/>
              <w:right w:val="nil"/>
            </w:tcBorders>
            <w:shd w:val="clear" w:color="auto" w:fill="auto"/>
            <w:noWrap/>
            <w:vAlign w:val="bottom"/>
          </w:tcPr>
          <w:p w14:paraId="4555C5D1"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540" w:type="dxa"/>
            <w:tcBorders>
              <w:top w:val="nil"/>
              <w:left w:val="nil"/>
              <w:bottom w:val="nil"/>
              <w:right w:val="single" w:sz="4" w:space="0" w:color="auto"/>
            </w:tcBorders>
            <w:shd w:val="clear" w:color="auto" w:fill="auto"/>
            <w:noWrap/>
            <w:vAlign w:val="bottom"/>
          </w:tcPr>
          <w:p w14:paraId="0692AA30" w14:textId="77777777" w:rsidR="00B01708" w:rsidRPr="00AE1D41" w:rsidRDefault="00B01708" w:rsidP="00DD2827">
            <w:pPr>
              <w:spacing w:after="0" w:line="240" w:lineRule="auto"/>
              <w:rPr>
                <w:rFonts w:ascii="Calibri" w:eastAsia="Times New Roman" w:hAnsi="Calibri" w:cs="Times New Roman"/>
                <w:color w:val="000000"/>
                <w:sz w:val="18"/>
                <w:szCs w:val="18"/>
              </w:rPr>
            </w:pPr>
          </w:p>
        </w:tc>
      </w:tr>
      <w:tr w:rsidR="00B01708" w:rsidRPr="00AE1D41" w14:paraId="1876D55A" w14:textId="77777777" w:rsidTr="00DD2827">
        <w:trPr>
          <w:trHeight w:val="288"/>
        </w:trPr>
        <w:tc>
          <w:tcPr>
            <w:tcW w:w="257" w:type="dxa"/>
            <w:tcBorders>
              <w:top w:val="nil"/>
              <w:left w:val="single" w:sz="4" w:space="0" w:color="auto"/>
              <w:bottom w:val="nil"/>
              <w:right w:val="nil"/>
            </w:tcBorders>
            <w:shd w:val="clear" w:color="auto" w:fill="auto"/>
            <w:noWrap/>
            <w:vAlign w:val="bottom"/>
          </w:tcPr>
          <w:p w14:paraId="2A6CE1E2"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tcPr>
          <w:p w14:paraId="2E225925"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Graduate Student</w:t>
            </w:r>
          </w:p>
        </w:tc>
        <w:tc>
          <w:tcPr>
            <w:tcW w:w="720" w:type="dxa"/>
            <w:tcBorders>
              <w:top w:val="nil"/>
              <w:left w:val="single" w:sz="4" w:space="0" w:color="auto"/>
              <w:bottom w:val="nil"/>
              <w:right w:val="nil"/>
            </w:tcBorders>
            <w:shd w:val="clear" w:color="auto" w:fill="auto"/>
            <w:noWrap/>
            <w:vAlign w:val="bottom"/>
          </w:tcPr>
          <w:p w14:paraId="76C2A33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5.7</w:t>
            </w:r>
          </w:p>
        </w:tc>
        <w:tc>
          <w:tcPr>
            <w:tcW w:w="360" w:type="dxa"/>
            <w:tcBorders>
              <w:top w:val="nil"/>
              <w:left w:val="nil"/>
              <w:bottom w:val="nil"/>
              <w:right w:val="single" w:sz="4" w:space="0" w:color="auto"/>
            </w:tcBorders>
            <w:shd w:val="clear" w:color="auto" w:fill="auto"/>
            <w:noWrap/>
            <w:vAlign w:val="bottom"/>
          </w:tcPr>
          <w:p w14:paraId="23FBD5AA"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0F40913C"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1.7</w:t>
            </w:r>
          </w:p>
        </w:tc>
        <w:tc>
          <w:tcPr>
            <w:tcW w:w="360" w:type="dxa"/>
            <w:tcBorders>
              <w:top w:val="nil"/>
              <w:left w:val="nil"/>
              <w:bottom w:val="nil"/>
              <w:right w:val="single" w:sz="4" w:space="0" w:color="auto"/>
            </w:tcBorders>
            <w:shd w:val="clear" w:color="auto" w:fill="auto"/>
            <w:noWrap/>
            <w:vAlign w:val="bottom"/>
          </w:tcPr>
          <w:p w14:paraId="3B10604C"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7E4B119B"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2.0</w:t>
            </w:r>
          </w:p>
        </w:tc>
        <w:tc>
          <w:tcPr>
            <w:tcW w:w="450" w:type="dxa"/>
            <w:tcBorders>
              <w:top w:val="nil"/>
              <w:left w:val="nil"/>
              <w:bottom w:val="nil"/>
              <w:right w:val="single" w:sz="4" w:space="0" w:color="auto"/>
            </w:tcBorders>
            <w:shd w:val="clear" w:color="auto" w:fill="auto"/>
            <w:noWrap/>
            <w:vAlign w:val="bottom"/>
          </w:tcPr>
          <w:p w14:paraId="20EF6AE3"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900" w:type="dxa"/>
            <w:tcBorders>
              <w:top w:val="nil"/>
              <w:left w:val="nil"/>
              <w:bottom w:val="nil"/>
              <w:right w:val="nil"/>
            </w:tcBorders>
            <w:shd w:val="clear" w:color="auto" w:fill="auto"/>
            <w:noWrap/>
            <w:vAlign w:val="bottom"/>
          </w:tcPr>
          <w:p w14:paraId="1BE43872"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3.8</w:t>
            </w:r>
          </w:p>
        </w:tc>
        <w:tc>
          <w:tcPr>
            <w:tcW w:w="720" w:type="dxa"/>
            <w:tcBorders>
              <w:top w:val="nil"/>
              <w:left w:val="nil"/>
              <w:bottom w:val="nil"/>
              <w:right w:val="single" w:sz="4" w:space="0" w:color="auto"/>
            </w:tcBorders>
            <w:shd w:val="clear" w:color="auto" w:fill="auto"/>
            <w:noWrap/>
            <w:vAlign w:val="bottom"/>
          </w:tcPr>
          <w:p w14:paraId="1D5626D0"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0D1BB249"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4.8</w:t>
            </w:r>
          </w:p>
        </w:tc>
        <w:tc>
          <w:tcPr>
            <w:tcW w:w="720" w:type="dxa"/>
            <w:tcBorders>
              <w:top w:val="nil"/>
              <w:left w:val="nil"/>
              <w:bottom w:val="nil"/>
              <w:right w:val="nil"/>
            </w:tcBorders>
            <w:shd w:val="clear" w:color="auto" w:fill="auto"/>
            <w:vAlign w:val="bottom"/>
          </w:tcPr>
          <w:p w14:paraId="7A936140"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tcPr>
          <w:p w14:paraId="0306C01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1.2</w:t>
            </w:r>
          </w:p>
        </w:tc>
        <w:tc>
          <w:tcPr>
            <w:tcW w:w="360" w:type="dxa"/>
            <w:tcBorders>
              <w:top w:val="nil"/>
              <w:left w:val="nil"/>
              <w:bottom w:val="nil"/>
              <w:right w:val="single" w:sz="4" w:space="0" w:color="auto"/>
            </w:tcBorders>
            <w:shd w:val="clear" w:color="auto" w:fill="auto"/>
            <w:noWrap/>
            <w:vAlign w:val="bottom"/>
          </w:tcPr>
          <w:p w14:paraId="35035B11"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540" w:type="dxa"/>
            <w:tcBorders>
              <w:top w:val="nil"/>
              <w:left w:val="nil"/>
              <w:bottom w:val="nil"/>
              <w:right w:val="nil"/>
            </w:tcBorders>
            <w:shd w:val="clear" w:color="auto" w:fill="auto"/>
            <w:noWrap/>
            <w:vAlign w:val="bottom"/>
          </w:tcPr>
          <w:p w14:paraId="5CC95D90"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0.2</w:t>
            </w:r>
          </w:p>
        </w:tc>
        <w:tc>
          <w:tcPr>
            <w:tcW w:w="360" w:type="dxa"/>
            <w:tcBorders>
              <w:top w:val="nil"/>
              <w:left w:val="nil"/>
              <w:bottom w:val="nil"/>
              <w:right w:val="single" w:sz="4" w:space="0" w:color="auto"/>
            </w:tcBorders>
            <w:shd w:val="clear" w:color="auto" w:fill="auto"/>
            <w:noWrap/>
            <w:vAlign w:val="bottom"/>
          </w:tcPr>
          <w:p w14:paraId="34174B9C"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7CBC6188"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0.7</w:t>
            </w:r>
          </w:p>
        </w:tc>
        <w:tc>
          <w:tcPr>
            <w:tcW w:w="360" w:type="dxa"/>
            <w:tcBorders>
              <w:top w:val="nil"/>
              <w:left w:val="nil"/>
              <w:bottom w:val="nil"/>
              <w:right w:val="single" w:sz="4" w:space="0" w:color="auto"/>
            </w:tcBorders>
            <w:shd w:val="clear" w:color="auto" w:fill="auto"/>
            <w:noWrap/>
            <w:vAlign w:val="bottom"/>
          </w:tcPr>
          <w:p w14:paraId="61F691A5"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4B3E4EDE"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3.5</w:t>
            </w:r>
          </w:p>
        </w:tc>
        <w:tc>
          <w:tcPr>
            <w:tcW w:w="540" w:type="dxa"/>
            <w:tcBorders>
              <w:top w:val="nil"/>
              <w:left w:val="nil"/>
              <w:bottom w:val="nil"/>
              <w:right w:val="single" w:sz="4" w:space="0" w:color="auto"/>
            </w:tcBorders>
            <w:shd w:val="clear" w:color="auto" w:fill="auto"/>
            <w:noWrap/>
            <w:vAlign w:val="bottom"/>
          </w:tcPr>
          <w:p w14:paraId="30647204"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r>
      <w:tr w:rsidR="00B01708" w:rsidRPr="00AE1D41" w14:paraId="1F5C037E" w14:textId="77777777" w:rsidTr="00DD2827">
        <w:trPr>
          <w:trHeight w:val="288"/>
        </w:trPr>
        <w:tc>
          <w:tcPr>
            <w:tcW w:w="257" w:type="dxa"/>
            <w:tcBorders>
              <w:top w:val="nil"/>
              <w:left w:val="single" w:sz="4" w:space="0" w:color="auto"/>
              <w:bottom w:val="nil"/>
              <w:right w:val="nil"/>
            </w:tcBorders>
            <w:shd w:val="clear" w:color="auto" w:fill="auto"/>
            <w:noWrap/>
            <w:vAlign w:val="bottom"/>
          </w:tcPr>
          <w:p w14:paraId="21E3A5A1"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tcPr>
          <w:p w14:paraId="3555D35A"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Professional Student</w:t>
            </w:r>
          </w:p>
        </w:tc>
        <w:tc>
          <w:tcPr>
            <w:tcW w:w="720" w:type="dxa"/>
            <w:tcBorders>
              <w:top w:val="nil"/>
              <w:left w:val="single" w:sz="4" w:space="0" w:color="auto"/>
              <w:bottom w:val="nil"/>
              <w:right w:val="nil"/>
            </w:tcBorders>
            <w:shd w:val="clear" w:color="auto" w:fill="auto"/>
            <w:noWrap/>
            <w:vAlign w:val="bottom"/>
          </w:tcPr>
          <w:p w14:paraId="3899F09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9.9</w:t>
            </w:r>
          </w:p>
        </w:tc>
        <w:tc>
          <w:tcPr>
            <w:tcW w:w="360" w:type="dxa"/>
            <w:tcBorders>
              <w:top w:val="nil"/>
              <w:left w:val="nil"/>
              <w:bottom w:val="nil"/>
              <w:right w:val="single" w:sz="4" w:space="0" w:color="auto"/>
            </w:tcBorders>
            <w:shd w:val="clear" w:color="auto" w:fill="auto"/>
            <w:noWrap/>
            <w:vAlign w:val="bottom"/>
          </w:tcPr>
          <w:p w14:paraId="04AEF8D2"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630" w:type="dxa"/>
            <w:tcBorders>
              <w:top w:val="nil"/>
              <w:left w:val="nil"/>
              <w:bottom w:val="nil"/>
              <w:right w:val="nil"/>
            </w:tcBorders>
            <w:shd w:val="clear" w:color="auto" w:fill="auto"/>
            <w:noWrap/>
            <w:vAlign w:val="bottom"/>
          </w:tcPr>
          <w:p w14:paraId="478C335B"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2.2</w:t>
            </w:r>
          </w:p>
        </w:tc>
        <w:tc>
          <w:tcPr>
            <w:tcW w:w="360" w:type="dxa"/>
            <w:tcBorders>
              <w:top w:val="nil"/>
              <w:left w:val="nil"/>
              <w:bottom w:val="nil"/>
              <w:right w:val="single" w:sz="4" w:space="0" w:color="auto"/>
            </w:tcBorders>
            <w:shd w:val="clear" w:color="auto" w:fill="auto"/>
            <w:noWrap/>
            <w:vAlign w:val="bottom"/>
          </w:tcPr>
          <w:p w14:paraId="689B0432"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720" w:type="dxa"/>
            <w:tcBorders>
              <w:top w:val="nil"/>
              <w:left w:val="nil"/>
              <w:bottom w:val="nil"/>
              <w:right w:val="nil"/>
            </w:tcBorders>
            <w:shd w:val="clear" w:color="auto" w:fill="auto"/>
            <w:noWrap/>
            <w:vAlign w:val="bottom"/>
          </w:tcPr>
          <w:p w14:paraId="1DFCDFB6"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2.4</w:t>
            </w:r>
          </w:p>
        </w:tc>
        <w:tc>
          <w:tcPr>
            <w:tcW w:w="450" w:type="dxa"/>
            <w:tcBorders>
              <w:top w:val="nil"/>
              <w:left w:val="nil"/>
              <w:bottom w:val="nil"/>
              <w:right w:val="single" w:sz="4" w:space="0" w:color="auto"/>
            </w:tcBorders>
            <w:shd w:val="clear" w:color="auto" w:fill="auto"/>
            <w:noWrap/>
            <w:vAlign w:val="bottom"/>
          </w:tcPr>
          <w:p w14:paraId="091F1207"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900" w:type="dxa"/>
            <w:tcBorders>
              <w:top w:val="nil"/>
              <w:left w:val="nil"/>
              <w:bottom w:val="nil"/>
              <w:right w:val="nil"/>
            </w:tcBorders>
            <w:shd w:val="clear" w:color="auto" w:fill="auto"/>
            <w:noWrap/>
            <w:vAlign w:val="bottom"/>
          </w:tcPr>
          <w:p w14:paraId="08033FE8"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4.9</w:t>
            </w:r>
          </w:p>
        </w:tc>
        <w:tc>
          <w:tcPr>
            <w:tcW w:w="720" w:type="dxa"/>
            <w:tcBorders>
              <w:top w:val="nil"/>
              <w:left w:val="nil"/>
              <w:bottom w:val="nil"/>
              <w:right w:val="single" w:sz="4" w:space="0" w:color="auto"/>
            </w:tcBorders>
            <w:shd w:val="clear" w:color="auto" w:fill="auto"/>
            <w:noWrap/>
            <w:vAlign w:val="bottom"/>
          </w:tcPr>
          <w:p w14:paraId="7FB764F2"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39A88490"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5.7</w:t>
            </w:r>
          </w:p>
        </w:tc>
        <w:tc>
          <w:tcPr>
            <w:tcW w:w="720" w:type="dxa"/>
            <w:tcBorders>
              <w:top w:val="nil"/>
              <w:left w:val="nil"/>
              <w:bottom w:val="nil"/>
              <w:right w:val="nil"/>
            </w:tcBorders>
            <w:shd w:val="clear" w:color="auto" w:fill="auto"/>
            <w:vAlign w:val="bottom"/>
          </w:tcPr>
          <w:p w14:paraId="10F24A7A"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tcPr>
          <w:p w14:paraId="3A1FECB5"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1.7</w:t>
            </w:r>
          </w:p>
        </w:tc>
        <w:tc>
          <w:tcPr>
            <w:tcW w:w="360" w:type="dxa"/>
            <w:tcBorders>
              <w:top w:val="nil"/>
              <w:left w:val="nil"/>
              <w:bottom w:val="nil"/>
              <w:right w:val="single" w:sz="4" w:space="0" w:color="auto"/>
            </w:tcBorders>
            <w:shd w:val="clear" w:color="auto" w:fill="auto"/>
            <w:noWrap/>
            <w:vAlign w:val="bottom"/>
          </w:tcPr>
          <w:p w14:paraId="75C8B30B"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540" w:type="dxa"/>
            <w:tcBorders>
              <w:top w:val="nil"/>
              <w:left w:val="nil"/>
              <w:bottom w:val="nil"/>
              <w:right w:val="nil"/>
            </w:tcBorders>
            <w:shd w:val="clear" w:color="auto" w:fill="auto"/>
            <w:noWrap/>
            <w:vAlign w:val="bottom"/>
          </w:tcPr>
          <w:p w14:paraId="2F899E4A"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0.3</w:t>
            </w:r>
          </w:p>
        </w:tc>
        <w:tc>
          <w:tcPr>
            <w:tcW w:w="360" w:type="dxa"/>
            <w:tcBorders>
              <w:top w:val="nil"/>
              <w:left w:val="nil"/>
              <w:bottom w:val="nil"/>
              <w:right w:val="single" w:sz="4" w:space="0" w:color="auto"/>
            </w:tcBorders>
            <w:shd w:val="clear" w:color="auto" w:fill="auto"/>
            <w:noWrap/>
            <w:vAlign w:val="bottom"/>
          </w:tcPr>
          <w:p w14:paraId="4D8A48EF"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4D1CE0AD"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1.1</w:t>
            </w:r>
          </w:p>
        </w:tc>
        <w:tc>
          <w:tcPr>
            <w:tcW w:w="360" w:type="dxa"/>
            <w:tcBorders>
              <w:top w:val="nil"/>
              <w:left w:val="nil"/>
              <w:bottom w:val="nil"/>
              <w:right w:val="single" w:sz="4" w:space="0" w:color="auto"/>
            </w:tcBorders>
            <w:shd w:val="clear" w:color="auto" w:fill="auto"/>
            <w:noWrap/>
            <w:vAlign w:val="bottom"/>
          </w:tcPr>
          <w:p w14:paraId="67E41D3E"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3542CFE8"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2.4</w:t>
            </w:r>
          </w:p>
        </w:tc>
        <w:tc>
          <w:tcPr>
            <w:tcW w:w="540" w:type="dxa"/>
            <w:tcBorders>
              <w:top w:val="nil"/>
              <w:left w:val="nil"/>
              <w:bottom w:val="nil"/>
              <w:right w:val="single" w:sz="4" w:space="0" w:color="auto"/>
            </w:tcBorders>
            <w:shd w:val="clear" w:color="auto" w:fill="auto"/>
            <w:noWrap/>
            <w:vAlign w:val="bottom"/>
          </w:tcPr>
          <w:p w14:paraId="5F2EBED6"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r>
      <w:tr w:rsidR="00B01708" w:rsidRPr="00AE1D41" w14:paraId="3A02C268" w14:textId="77777777" w:rsidTr="00DD2827">
        <w:trPr>
          <w:trHeight w:val="288"/>
        </w:trPr>
        <w:tc>
          <w:tcPr>
            <w:tcW w:w="3060" w:type="dxa"/>
            <w:gridSpan w:val="2"/>
            <w:tcBorders>
              <w:top w:val="nil"/>
              <w:left w:val="single" w:sz="4" w:space="0" w:color="auto"/>
              <w:bottom w:val="nil"/>
              <w:right w:val="single" w:sz="4" w:space="0" w:color="000000"/>
            </w:tcBorders>
            <w:shd w:val="clear" w:color="auto" w:fill="auto"/>
            <w:noWrap/>
            <w:vAlign w:val="bottom"/>
            <w:hideMark/>
          </w:tcPr>
          <w:p w14:paraId="27FEB3E5"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Length of enrollment</w:t>
            </w:r>
          </w:p>
        </w:tc>
        <w:tc>
          <w:tcPr>
            <w:tcW w:w="720" w:type="dxa"/>
            <w:tcBorders>
              <w:top w:val="nil"/>
              <w:left w:val="nil"/>
              <w:bottom w:val="nil"/>
              <w:right w:val="nil"/>
            </w:tcBorders>
            <w:shd w:val="clear" w:color="auto" w:fill="auto"/>
            <w:noWrap/>
            <w:vAlign w:val="bottom"/>
            <w:hideMark/>
          </w:tcPr>
          <w:p w14:paraId="714817BA"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75C33BF8"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5DE08D9B"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0AA55E89"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05285E7A"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78BD2457"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0B281C6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1CD5C255"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1080" w:type="dxa"/>
            <w:tcBorders>
              <w:top w:val="nil"/>
              <w:left w:val="nil"/>
              <w:bottom w:val="nil"/>
              <w:right w:val="nil"/>
            </w:tcBorders>
          </w:tcPr>
          <w:p w14:paraId="4F8CEB7A"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6C3294CA"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6B82F1AE"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97E9A6C"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28F6DE9A"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21C68AB8"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58C48757"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0688EDEC"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4E1C3DFE"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2C830926"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r>
      <w:tr w:rsidR="00B01708" w:rsidRPr="00AE1D41" w14:paraId="7C75EF36"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16E8F430"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01EC9834"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Less than 24 months</w:t>
            </w:r>
          </w:p>
        </w:tc>
        <w:tc>
          <w:tcPr>
            <w:tcW w:w="720" w:type="dxa"/>
            <w:tcBorders>
              <w:top w:val="nil"/>
              <w:left w:val="single" w:sz="4" w:space="0" w:color="auto"/>
              <w:bottom w:val="nil"/>
              <w:right w:val="nil"/>
            </w:tcBorders>
            <w:shd w:val="clear" w:color="auto" w:fill="auto"/>
            <w:noWrap/>
            <w:vAlign w:val="bottom"/>
            <w:hideMark/>
          </w:tcPr>
          <w:p w14:paraId="6C97B04B"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6.8</w:t>
            </w:r>
          </w:p>
        </w:tc>
        <w:tc>
          <w:tcPr>
            <w:tcW w:w="360" w:type="dxa"/>
            <w:tcBorders>
              <w:top w:val="nil"/>
              <w:left w:val="nil"/>
              <w:bottom w:val="nil"/>
              <w:right w:val="single" w:sz="4" w:space="0" w:color="auto"/>
            </w:tcBorders>
            <w:shd w:val="clear" w:color="auto" w:fill="auto"/>
            <w:noWrap/>
            <w:vAlign w:val="bottom"/>
            <w:hideMark/>
          </w:tcPr>
          <w:p w14:paraId="1253304D"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1C70B88A"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2.1</w:t>
            </w:r>
          </w:p>
        </w:tc>
        <w:tc>
          <w:tcPr>
            <w:tcW w:w="360" w:type="dxa"/>
            <w:tcBorders>
              <w:top w:val="nil"/>
              <w:left w:val="nil"/>
              <w:bottom w:val="nil"/>
              <w:right w:val="single" w:sz="4" w:space="0" w:color="auto"/>
            </w:tcBorders>
            <w:shd w:val="clear" w:color="auto" w:fill="auto"/>
            <w:noWrap/>
            <w:vAlign w:val="bottom"/>
            <w:hideMark/>
          </w:tcPr>
          <w:p w14:paraId="2B64534F"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42DCDAFC"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1.8</w:t>
            </w:r>
          </w:p>
        </w:tc>
        <w:tc>
          <w:tcPr>
            <w:tcW w:w="450" w:type="dxa"/>
            <w:tcBorders>
              <w:top w:val="nil"/>
              <w:left w:val="nil"/>
              <w:bottom w:val="nil"/>
              <w:right w:val="single" w:sz="4" w:space="0" w:color="auto"/>
            </w:tcBorders>
            <w:shd w:val="clear" w:color="auto" w:fill="auto"/>
            <w:noWrap/>
            <w:vAlign w:val="bottom"/>
            <w:hideMark/>
          </w:tcPr>
          <w:p w14:paraId="2DC9D4DB"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32F7B132"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3.7</w:t>
            </w:r>
          </w:p>
        </w:tc>
        <w:tc>
          <w:tcPr>
            <w:tcW w:w="720" w:type="dxa"/>
            <w:tcBorders>
              <w:top w:val="nil"/>
              <w:left w:val="nil"/>
              <w:bottom w:val="nil"/>
              <w:right w:val="single" w:sz="4" w:space="0" w:color="auto"/>
            </w:tcBorders>
            <w:shd w:val="clear" w:color="auto" w:fill="auto"/>
            <w:noWrap/>
            <w:vAlign w:val="bottom"/>
            <w:hideMark/>
          </w:tcPr>
          <w:p w14:paraId="6355AA9F"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687F7F55"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4.2</w:t>
            </w:r>
          </w:p>
        </w:tc>
        <w:tc>
          <w:tcPr>
            <w:tcW w:w="720" w:type="dxa"/>
            <w:tcBorders>
              <w:top w:val="nil"/>
              <w:left w:val="nil"/>
              <w:bottom w:val="nil"/>
              <w:right w:val="nil"/>
            </w:tcBorders>
            <w:shd w:val="clear" w:color="auto" w:fill="auto"/>
            <w:vAlign w:val="bottom"/>
          </w:tcPr>
          <w:p w14:paraId="7E44DD75"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32F0BBD4"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1.3</w:t>
            </w:r>
          </w:p>
        </w:tc>
        <w:tc>
          <w:tcPr>
            <w:tcW w:w="360" w:type="dxa"/>
            <w:tcBorders>
              <w:top w:val="nil"/>
              <w:left w:val="nil"/>
              <w:bottom w:val="nil"/>
              <w:right w:val="single" w:sz="4" w:space="0" w:color="auto"/>
            </w:tcBorders>
            <w:shd w:val="clear" w:color="auto" w:fill="auto"/>
            <w:noWrap/>
            <w:vAlign w:val="bottom"/>
            <w:hideMark/>
          </w:tcPr>
          <w:p w14:paraId="58628443"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5678ECC8"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0.2</w:t>
            </w:r>
          </w:p>
        </w:tc>
        <w:tc>
          <w:tcPr>
            <w:tcW w:w="360" w:type="dxa"/>
            <w:tcBorders>
              <w:top w:val="nil"/>
              <w:left w:val="nil"/>
              <w:bottom w:val="nil"/>
              <w:right w:val="single" w:sz="4" w:space="0" w:color="auto"/>
            </w:tcBorders>
            <w:shd w:val="clear" w:color="auto" w:fill="auto"/>
            <w:noWrap/>
            <w:vAlign w:val="bottom"/>
            <w:hideMark/>
          </w:tcPr>
          <w:p w14:paraId="7820AAD1"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1845FEED"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0.9</w:t>
            </w:r>
          </w:p>
        </w:tc>
        <w:tc>
          <w:tcPr>
            <w:tcW w:w="360" w:type="dxa"/>
            <w:tcBorders>
              <w:top w:val="nil"/>
              <w:left w:val="nil"/>
              <w:bottom w:val="nil"/>
              <w:right w:val="single" w:sz="4" w:space="0" w:color="auto"/>
            </w:tcBorders>
            <w:shd w:val="clear" w:color="auto" w:fill="auto"/>
            <w:noWrap/>
            <w:vAlign w:val="bottom"/>
            <w:hideMark/>
          </w:tcPr>
          <w:p w14:paraId="50518C42"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637EA8B9"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2.9</w:t>
            </w:r>
          </w:p>
        </w:tc>
        <w:tc>
          <w:tcPr>
            <w:tcW w:w="540" w:type="dxa"/>
            <w:tcBorders>
              <w:top w:val="nil"/>
              <w:left w:val="nil"/>
              <w:bottom w:val="nil"/>
              <w:right w:val="single" w:sz="4" w:space="0" w:color="auto"/>
            </w:tcBorders>
            <w:shd w:val="clear" w:color="auto" w:fill="auto"/>
            <w:noWrap/>
            <w:vAlign w:val="bottom"/>
            <w:hideMark/>
          </w:tcPr>
          <w:p w14:paraId="0D1BBEDD"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r>
      <w:tr w:rsidR="00B01708" w:rsidRPr="00AE1D41" w14:paraId="2205821D"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5366DD08"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2C3A63D5"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24 months or more</w:t>
            </w:r>
          </w:p>
        </w:tc>
        <w:tc>
          <w:tcPr>
            <w:tcW w:w="720" w:type="dxa"/>
            <w:tcBorders>
              <w:top w:val="nil"/>
              <w:left w:val="single" w:sz="4" w:space="0" w:color="auto"/>
              <w:bottom w:val="nil"/>
              <w:right w:val="nil"/>
            </w:tcBorders>
            <w:shd w:val="clear" w:color="auto" w:fill="auto"/>
            <w:noWrap/>
            <w:vAlign w:val="bottom"/>
            <w:hideMark/>
          </w:tcPr>
          <w:p w14:paraId="5714B9BF"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9.8</w:t>
            </w:r>
          </w:p>
        </w:tc>
        <w:tc>
          <w:tcPr>
            <w:tcW w:w="360" w:type="dxa"/>
            <w:tcBorders>
              <w:top w:val="nil"/>
              <w:left w:val="nil"/>
              <w:bottom w:val="nil"/>
              <w:right w:val="single" w:sz="4" w:space="0" w:color="auto"/>
            </w:tcBorders>
            <w:shd w:val="clear" w:color="auto" w:fill="auto"/>
            <w:noWrap/>
            <w:vAlign w:val="bottom"/>
            <w:hideMark/>
          </w:tcPr>
          <w:p w14:paraId="5126A648"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52C6067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1.4</w:t>
            </w:r>
          </w:p>
        </w:tc>
        <w:tc>
          <w:tcPr>
            <w:tcW w:w="360" w:type="dxa"/>
            <w:tcBorders>
              <w:top w:val="nil"/>
              <w:left w:val="nil"/>
              <w:bottom w:val="nil"/>
              <w:right w:val="single" w:sz="4" w:space="0" w:color="auto"/>
            </w:tcBorders>
            <w:shd w:val="clear" w:color="auto" w:fill="auto"/>
            <w:noWrap/>
            <w:vAlign w:val="bottom"/>
            <w:hideMark/>
          </w:tcPr>
          <w:p w14:paraId="11F25201"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1840BD3E"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2.9</w:t>
            </w:r>
          </w:p>
        </w:tc>
        <w:tc>
          <w:tcPr>
            <w:tcW w:w="450" w:type="dxa"/>
            <w:tcBorders>
              <w:top w:val="nil"/>
              <w:left w:val="nil"/>
              <w:bottom w:val="nil"/>
              <w:right w:val="single" w:sz="4" w:space="0" w:color="auto"/>
            </w:tcBorders>
            <w:shd w:val="clear" w:color="auto" w:fill="auto"/>
            <w:noWrap/>
            <w:vAlign w:val="bottom"/>
            <w:hideMark/>
          </w:tcPr>
          <w:p w14:paraId="06A8B4F1"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900" w:type="dxa"/>
            <w:tcBorders>
              <w:top w:val="nil"/>
              <w:left w:val="nil"/>
              <w:bottom w:val="nil"/>
              <w:right w:val="nil"/>
            </w:tcBorders>
            <w:shd w:val="clear" w:color="auto" w:fill="auto"/>
            <w:noWrap/>
            <w:vAlign w:val="bottom"/>
            <w:hideMark/>
          </w:tcPr>
          <w:p w14:paraId="1132249F"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5.4</w:t>
            </w:r>
          </w:p>
        </w:tc>
        <w:tc>
          <w:tcPr>
            <w:tcW w:w="720" w:type="dxa"/>
            <w:tcBorders>
              <w:top w:val="nil"/>
              <w:left w:val="nil"/>
              <w:bottom w:val="nil"/>
              <w:right w:val="single" w:sz="4" w:space="0" w:color="auto"/>
            </w:tcBorders>
            <w:shd w:val="clear" w:color="auto" w:fill="auto"/>
            <w:noWrap/>
            <w:vAlign w:val="bottom"/>
            <w:hideMark/>
          </w:tcPr>
          <w:p w14:paraId="4BB39B89"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4462C451"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7.3</w:t>
            </w:r>
          </w:p>
        </w:tc>
        <w:tc>
          <w:tcPr>
            <w:tcW w:w="720" w:type="dxa"/>
            <w:tcBorders>
              <w:top w:val="nil"/>
              <w:left w:val="nil"/>
              <w:bottom w:val="nil"/>
              <w:right w:val="nil"/>
            </w:tcBorders>
            <w:shd w:val="clear" w:color="auto" w:fill="auto"/>
            <w:vAlign w:val="bottom"/>
          </w:tcPr>
          <w:p w14:paraId="1C122055"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7E6F2C99"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1.1</w:t>
            </w:r>
          </w:p>
        </w:tc>
        <w:tc>
          <w:tcPr>
            <w:tcW w:w="360" w:type="dxa"/>
            <w:tcBorders>
              <w:top w:val="nil"/>
              <w:left w:val="nil"/>
              <w:bottom w:val="nil"/>
              <w:right w:val="single" w:sz="4" w:space="0" w:color="auto"/>
            </w:tcBorders>
            <w:shd w:val="clear" w:color="auto" w:fill="auto"/>
            <w:noWrap/>
            <w:vAlign w:val="bottom"/>
            <w:hideMark/>
          </w:tcPr>
          <w:p w14:paraId="0A0EF3FA"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7AB2842D"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2D85A1B1"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7A98DA24"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0.8</w:t>
            </w:r>
          </w:p>
        </w:tc>
        <w:tc>
          <w:tcPr>
            <w:tcW w:w="360" w:type="dxa"/>
            <w:tcBorders>
              <w:top w:val="nil"/>
              <w:left w:val="nil"/>
              <w:bottom w:val="nil"/>
              <w:right w:val="single" w:sz="4" w:space="0" w:color="auto"/>
            </w:tcBorders>
            <w:shd w:val="clear" w:color="auto" w:fill="auto"/>
            <w:noWrap/>
            <w:vAlign w:val="bottom"/>
            <w:hideMark/>
          </w:tcPr>
          <w:p w14:paraId="54F584EC"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69F936A9"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3.5</w:t>
            </w:r>
          </w:p>
        </w:tc>
        <w:tc>
          <w:tcPr>
            <w:tcW w:w="540" w:type="dxa"/>
            <w:tcBorders>
              <w:top w:val="nil"/>
              <w:left w:val="nil"/>
              <w:bottom w:val="nil"/>
              <w:right w:val="single" w:sz="4" w:space="0" w:color="auto"/>
            </w:tcBorders>
            <w:shd w:val="clear" w:color="auto" w:fill="auto"/>
            <w:noWrap/>
            <w:vAlign w:val="bottom"/>
            <w:hideMark/>
          </w:tcPr>
          <w:p w14:paraId="18B2E4F0"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r>
      <w:tr w:rsidR="00B01708" w:rsidRPr="00AE1D41" w14:paraId="4857A9B3" w14:textId="77777777" w:rsidTr="00DD2827">
        <w:trPr>
          <w:trHeight w:val="288"/>
        </w:trPr>
        <w:tc>
          <w:tcPr>
            <w:tcW w:w="3060" w:type="dxa"/>
            <w:gridSpan w:val="2"/>
            <w:tcBorders>
              <w:top w:val="nil"/>
              <w:left w:val="single" w:sz="4" w:space="0" w:color="auto"/>
              <w:bottom w:val="nil"/>
              <w:right w:val="single" w:sz="4" w:space="0" w:color="000000"/>
            </w:tcBorders>
            <w:shd w:val="clear" w:color="auto" w:fill="auto"/>
            <w:noWrap/>
            <w:vAlign w:val="bottom"/>
            <w:hideMark/>
          </w:tcPr>
          <w:p w14:paraId="485D4B7B"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Age</w:t>
            </w:r>
          </w:p>
        </w:tc>
        <w:tc>
          <w:tcPr>
            <w:tcW w:w="720" w:type="dxa"/>
            <w:tcBorders>
              <w:top w:val="nil"/>
              <w:left w:val="nil"/>
              <w:bottom w:val="nil"/>
              <w:right w:val="nil"/>
            </w:tcBorders>
            <w:shd w:val="clear" w:color="auto" w:fill="auto"/>
            <w:noWrap/>
            <w:vAlign w:val="bottom"/>
            <w:hideMark/>
          </w:tcPr>
          <w:p w14:paraId="3E258952"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4111EE3F"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67EDD075"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29631616"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59530DF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624B19D0"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762A2809"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4A4EDB8D"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1080" w:type="dxa"/>
            <w:tcBorders>
              <w:top w:val="nil"/>
              <w:left w:val="nil"/>
              <w:bottom w:val="nil"/>
              <w:right w:val="nil"/>
            </w:tcBorders>
          </w:tcPr>
          <w:p w14:paraId="4E499AD8"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78C63C83"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680C6AF1"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3F6F9B68"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37A9C849"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07757AC1"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40F2F69C"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43EB96DD"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40076E1B"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7817E922"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r>
      <w:tr w:rsidR="00B01708" w:rsidRPr="00AE1D41" w14:paraId="1B8C29AB"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661604AD"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75BE5A14"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Less than 25</w:t>
            </w:r>
          </w:p>
        </w:tc>
        <w:tc>
          <w:tcPr>
            <w:tcW w:w="720" w:type="dxa"/>
            <w:tcBorders>
              <w:top w:val="nil"/>
              <w:left w:val="single" w:sz="4" w:space="0" w:color="auto"/>
              <w:bottom w:val="nil"/>
              <w:right w:val="nil"/>
            </w:tcBorders>
            <w:shd w:val="clear" w:color="auto" w:fill="auto"/>
            <w:noWrap/>
            <w:vAlign w:val="bottom"/>
            <w:hideMark/>
          </w:tcPr>
          <w:p w14:paraId="2292AD6D"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7.8</w:t>
            </w:r>
          </w:p>
        </w:tc>
        <w:tc>
          <w:tcPr>
            <w:tcW w:w="360" w:type="dxa"/>
            <w:tcBorders>
              <w:top w:val="nil"/>
              <w:left w:val="nil"/>
              <w:bottom w:val="nil"/>
              <w:right w:val="single" w:sz="4" w:space="0" w:color="auto"/>
            </w:tcBorders>
            <w:shd w:val="clear" w:color="auto" w:fill="auto"/>
            <w:noWrap/>
            <w:vAlign w:val="bottom"/>
            <w:hideMark/>
          </w:tcPr>
          <w:p w14:paraId="7013E152"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45B805DE"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3.8</w:t>
            </w:r>
          </w:p>
        </w:tc>
        <w:tc>
          <w:tcPr>
            <w:tcW w:w="360" w:type="dxa"/>
            <w:tcBorders>
              <w:top w:val="nil"/>
              <w:left w:val="nil"/>
              <w:bottom w:val="nil"/>
              <w:right w:val="single" w:sz="4" w:space="0" w:color="auto"/>
            </w:tcBorders>
            <w:shd w:val="clear" w:color="auto" w:fill="auto"/>
            <w:noWrap/>
            <w:vAlign w:val="bottom"/>
            <w:hideMark/>
          </w:tcPr>
          <w:p w14:paraId="3FC5F1E3"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27DD5BF2"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2.2</w:t>
            </w:r>
          </w:p>
        </w:tc>
        <w:tc>
          <w:tcPr>
            <w:tcW w:w="450" w:type="dxa"/>
            <w:tcBorders>
              <w:top w:val="nil"/>
              <w:left w:val="nil"/>
              <w:bottom w:val="nil"/>
              <w:right w:val="single" w:sz="4" w:space="0" w:color="auto"/>
            </w:tcBorders>
            <w:shd w:val="clear" w:color="auto" w:fill="auto"/>
            <w:noWrap/>
            <w:vAlign w:val="bottom"/>
            <w:hideMark/>
          </w:tcPr>
          <w:p w14:paraId="721D1B84"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61B59787"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4.0</w:t>
            </w:r>
          </w:p>
        </w:tc>
        <w:tc>
          <w:tcPr>
            <w:tcW w:w="720" w:type="dxa"/>
            <w:tcBorders>
              <w:top w:val="nil"/>
              <w:left w:val="nil"/>
              <w:bottom w:val="nil"/>
              <w:right w:val="single" w:sz="4" w:space="0" w:color="auto"/>
            </w:tcBorders>
            <w:shd w:val="clear" w:color="auto" w:fill="auto"/>
            <w:noWrap/>
            <w:vAlign w:val="bottom"/>
            <w:hideMark/>
          </w:tcPr>
          <w:p w14:paraId="0E830A8F"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5438D4BC"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4.9</w:t>
            </w:r>
          </w:p>
        </w:tc>
        <w:tc>
          <w:tcPr>
            <w:tcW w:w="720" w:type="dxa"/>
            <w:tcBorders>
              <w:top w:val="nil"/>
              <w:left w:val="nil"/>
              <w:bottom w:val="nil"/>
              <w:right w:val="nil"/>
            </w:tcBorders>
            <w:shd w:val="clear" w:color="auto" w:fill="auto"/>
            <w:vAlign w:val="bottom"/>
          </w:tcPr>
          <w:p w14:paraId="23460066"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4F8A033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1.4</w:t>
            </w:r>
          </w:p>
        </w:tc>
        <w:tc>
          <w:tcPr>
            <w:tcW w:w="360" w:type="dxa"/>
            <w:tcBorders>
              <w:top w:val="nil"/>
              <w:left w:val="nil"/>
              <w:bottom w:val="nil"/>
              <w:right w:val="single" w:sz="4" w:space="0" w:color="auto"/>
            </w:tcBorders>
            <w:shd w:val="clear" w:color="auto" w:fill="auto"/>
            <w:noWrap/>
            <w:vAlign w:val="bottom"/>
            <w:hideMark/>
          </w:tcPr>
          <w:p w14:paraId="7CA99391"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108F0BED"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5AC94C7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7786D14F"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1.3</w:t>
            </w:r>
          </w:p>
        </w:tc>
        <w:tc>
          <w:tcPr>
            <w:tcW w:w="360" w:type="dxa"/>
            <w:tcBorders>
              <w:top w:val="nil"/>
              <w:left w:val="nil"/>
              <w:bottom w:val="nil"/>
              <w:right w:val="single" w:sz="4" w:space="0" w:color="auto"/>
            </w:tcBorders>
            <w:shd w:val="clear" w:color="auto" w:fill="auto"/>
            <w:noWrap/>
            <w:vAlign w:val="bottom"/>
            <w:hideMark/>
          </w:tcPr>
          <w:p w14:paraId="0A18B55E"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70F29FC0"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3.3</w:t>
            </w:r>
          </w:p>
        </w:tc>
        <w:tc>
          <w:tcPr>
            <w:tcW w:w="540" w:type="dxa"/>
            <w:tcBorders>
              <w:top w:val="nil"/>
              <w:left w:val="nil"/>
              <w:bottom w:val="nil"/>
              <w:right w:val="single" w:sz="4" w:space="0" w:color="auto"/>
            </w:tcBorders>
            <w:shd w:val="clear" w:color="auto" w:fill="auto"/>
            <w:noWrap/>
            <w:vAlign w:val="bottom"/>
            <w:hideMark/>
          </w:tcPr>
          <w:p w14:paraId="26E78954"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r>
      <w:tr w:rsidR="00B01708" w:rsidRPr="00AE1D41" w14:paraId="2C31E640"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6B2749E7"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5D4B1961"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25 - 29</w:t>
            </w:r>
          </w:p>
        </w:tc>
        <w:tc>
          <w:tcPr>
            <w:tcW w:w="720" w:type="dxa"/>
            <w:tcBorders>
              <w:top w:val="nil"/>
              <w:left w:val="single" w:sz="4" w:space="0" w:color="auto"/>
              <w:bottom w:val="nil"/>
              <w:right w:val="nil"/>
            </w:tcBorders>
            <w:shd w:val="clear" w:color="auto" w:fill="auto"/>
            <w:noWrap/>
            <w:vAlign w:val="bottom"/>
            <w:hideMark/>
          </w:tcPr>
          <w:p w14:paraId="25197ED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7.7</w:t>
            </w:r>
          </w:p>
        </w:tc>
        <w:tc>
          <w:tcPr>
            <w:tcW w:w="360" w:type="dxa"/>
            <w:tcBorders>
              <w:top w:val="nil"/>
              <w:left w:val="nil"/>
              <w:bottom w:val="nil"/>
              <w:right w:val="single" w:sz="4" w:space="0" w:color="auto"/>
            </w:tcBorders>
            <w:shd w:val="clear" w:color="auto" w:fill="auto"/>
            <w:noWrap/>
            <w:vAlign w:val="bottom"/>
            <w:hideMark/>
          </w:tcPr>
          <w:p w14:paraId="5E231D4C"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0427D2BE"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1.3</w:t>
            </w:r>
          </w:p>
        </w:tc>
        <w:tc>
          <w:tcPr>
            <w:tcW w:w="360" w:type="dxa"/>
            <w:tcBorders>
              <w:top w:val="nil"/>
              <w:left w:val="nil"/>
              <w:bottom w:val="nil"/>
              <w:right w:val="single" w:sz="4" w:space="0" w:color="auto"/>
            </w:tcBorders>
            <w:shd w:val="clear" w:color="auto" w:fill="auto"/>
            <w:noWrap/>
            <w:vAlign w:val="bottom"/>
            <w:hideMark/>
          </w:tcPr>
          <w:p w14:paraId="06CC663E"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6A7B1A3C"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2.0</w:t>
            </w:r>
          </w:p>
        </w:tc>
        <w:tc>
          <w:tcPr>
            <w:tcW w:w="450" w:type="dxa"/>
            <w:tcBorders>
              <w:top w:val="nil"/>
              <w:left w:val="nil"/>
              <w:bottom w:val="nil"/>
              <w:right w:val="single" w:sz="4" w:space="0" w:color="auto"/>
            </w:tcBorders>
            <w:shd w:val="clear" w:color="auto" w:fill="auto"/>
            <w:noWrap/>
            <w:vAlign w:val="bottom"/>
            <w:hideMark/>
          </w:tcPr>
          <w:p w14:paraId="0FAA551A"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900" w:type="dxa"/>
            <w:tcBorders>
              <w:top w:val="nil"/>
              <w:left w:val="nil"/>
              <w:bottom w:val="nil"/>
              <w:right w:val="nil"/>
            </w:tcBorders>
            <w:shd w:val="clear" w:color="auto" w:fill="auto"/>
            <w:noWrap/>
            <w:vAlign w:val="bottom"/>
            <w:hideMark/>
          </w:tcPr>
          <w:p w14:paraId="148F901A"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5.1</w:t>
            </w:r>
          </w:p>
        </w:tc>
        <w:tc>
          <w:tcPr>
            <w:tcW w:w="720" w:type="dxa"/>
            <w:tcBorders>
              <w:top w:val="nil"/>
              <w:left w:val="nil"/>
              <w:bottom w:val="nil"/>
              <w:right w:val="single" w:sz="4" w:space="0" w:color="auto"/>
            </w:tcBorders>
            <w:shd w:val="clear" w:color="auto" w:fill="auto"/>
            <w:noWrap/>
            <w:vAlign w:val="bottom"/>
            <w:hideMark/>
          </w:tcPr>
          <w:p w14:paraId="6297FE20"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7BFCF2CE"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6.0</w:t>
            </w:r>
          </w:p>
        </w:tc>
        <w:tc>
          <w:tcPr>
            <w:tcW w:w="720" w:type="dxa"/>
            <w:tcBorders>
              <w:top w:val="nil"/>
              <w:left w:val="nil"/>
              <w:bottom w:val="nil"/>
              <w:right w:val="nil"/>
            </w:tcBorders>
            <w:shd w:val="clear" w:color="auto" w:fill="auto"/>
            <w:vAlign w:val="bottom"/>
          </w:tcPr>
          <w:p w14:paraId="31FBB93B"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20FDD198"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1.9</w:t>
            </w:r>
          </w:p>
        </w:tc>
        <w:tc>
          <w:tcPr>
            <w:tcW w:w="360" w:type="dxa"/>
            <w:tcBorders>
              <w:top w:val="nil"/>
              <w:left w:val="nil"/>
              <w:bottom w:val="nil"/>
              <w:right w:val="single" w:sz="4" w:space="0" w:color="auto"/>
            </w:tcBorders>
            <w:shd w:val="clear" w:color="auto" w:fill="auto"/>
            <w:noWrap/>
            <w:vAlign w:val="bottom"/>
            <w:hideMark/>
          </w:tcPr>
          <w:p w14:paraId="445E80CC"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787FDE02"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0.5</w:t>
            </w:r>
          </w:p>
        </w:tc>
        <w:tc>
          <w:tcPr>
            <w:tcW w:w="360" w:type="dxa"/>
            <w:tcBorders>
              <w:top w:val="nil"/>
              <w:left w:val="nil"/>
              <w:bottom w:val="nil"/>
              <w:right w:val="single" w:sz="4" w:space="0" w:color="auto"/>
            </w:tcBorders>
            <w:shd w:val="clear" w:color="auto" w:fill="auto"/>
            <w:noWrap/>
            <w:vAlign w:val="bottom"/>
            <w:hideMark/>
          </w:tcPr>
          <w:p w14:paraId="5C74F301"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0D9B4602"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0.8</w:t>
            </w:r>
          </w:p>
        </w:tc>
        <w:tc>
          <w:tcPr>
            <w:tcW w:w="360" w:type="dxa"/>
            <w:tcBorders>
              <w:top w:val="nil"/>
              <w:left w:val="nil"/>
              <w:bottom w:val="nil"/>
              <w:right w:val="single" w:sz="4" w:space="0" w:color="auto"/>
            </w:tcBorders>
            <w:shd w:val="clear" w:color="auto" w:fill="auto"/>
            <w:noWrap/>
            <w:vAlign w:val="bottom"/>
            <w:hideMark/>
          </w:tcPr>
          <w:p w14:paraId="18D969A2"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67B63A7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3.4</w:t>
            </w:r>
          </w:p>
        </w:tc>
        <w:tc>
          <w:tcPr>
            <w:tcW w:w="540" w:type="dxa"/>
            <w:tcBorders>
              <w:top w:val="nil"/>
              <w:left w:val="nil"/>
              <w:bottom w:val="nil"/>
              <w:right w:val="single" w:sz="4" w:space="0" w:color="auto"/>
            </w:tcBorders>
            <w:shd w:val="clear" w:color="auto" w:fill="auto"/>
            <w:noWrap/>
            <w:vAlign w:val="bottom"/>
            <w:hideMark/>
          </w:tcPr>
          <w:p w14:paraId="54ED3C5F"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r>
      <w:tr w:rsidR="00B01708" w:rsidRPr="00AE1D41" w14:paraId="7CCC4E54"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115AE1A5"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668F39DA"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30 or older</w:t>
            </w:r>
          </w:p>
        </w:tc>
        <w:tc>
          <w:tcPr>
            <w:tcW w:w="720" w:type="dxa"/>
            <w:tcBorders>
              <w:top w:val="nil"/>
              <w:left w:val="single" w:sz="4" w:space="0" w:color="auto"/>
              <w:right w:val="nil"/>
            </w:tcBorders>
            <w:shd w:val="clear" w:color="auto" w:fill="auto"/>
            <w:noWrap/>
            <w:vAlign w:val="bottom"/>
            <w:hideMark/>
          </w:tcPr>
          <w:p w14:paraId="1FAB41E7"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7.8</w:t>
            </w:r>
          </w:p>
        </w:tc>
        <w:tc>
          <w:tcPr>
            <w:tcW w:w="360" w:type="dxa"/>
            <w:tcBorders>
              <w:top w:val="nil"/>
              <w:left w:val="nil"/>
              <w:right w:val="single" w:sz="4" w:space="0" w:color="auto"/>
            </w:tcBorders>
            <w:shd w:val="clear" w:color="auto" w:fill="auto"/>
            <w:noWrap/>
            <w:vAlign w:val="bottom"/>
            <w:hideMark/>
          </w:tcPr>
          <w:p w14:paraId="080C0F5E"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630" w:type="dxa"/>
            <w:tcBorders>
              <w:top w:val="nil"/>
              <w:left w:val="nil"/>
              <w:right w:val="nil"/>
            </w:tcBorders>
            <w:shd w:val="clear" w:color="auto" w:fill="auto"/>
            <w:noWrap/>
            <w:vAlign w:val="bottom"/>
            <w:hideMark/>
          </w:tcPr>
          <w:p w14:paraId="51B63176"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1.4</w:t>
            </w:r>
          </w:p>
        </w:tc>
        <w:tc>
          <w:tcPr>
            <w:tcW w:w="360" w:type="dxa"/>
            <w:tcBorders>
              <w:top w:val="nil"/>
              <w:left w:val="nil"/>
              <w:right w:val="single" w:sz="4" w:space="0" w:color="auto"/>
            </w:tcBorders>
            <w:shd w:val="clear" w:color="auto" w:fill="auto"/>
            <w:noWrap/>
            <w:vAlign w:val="bottom"/>
            <w:hideMark/>
          </w:tcPr>
          <w:p w14:paraId="55944B11"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right w:val="nil"/>
            </w:tcBorders>
            <w:shd w:val="clear" w:color="auto" w:fill="auto"/>
            <w:noWrap/>
            <w:vAlign w:val="bottom"/>
            <w:hideMark/>
          </w:tcPr>
          <w:p w14:paraId="3510A4CA"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2.4</w:t>
            </w:r>
          </w:p>
        </w:tc>
        <w:tc>
          <w:tcPr>
            <w:tcW w:w="450" w:type="dxa"/>
            <w:tcBorders>
              <w:top w:val="nil"/>
              <w:left w:val="nil"/>
              <w:right w:val="single" w:sz="4" w:space="0" w:color="auto"/>
            </w:tcBorders>
            <w:shd w:val="clear" w:color="auto" w:fill="auto"/>
            <w:noWrap/>
            <w:vAlign w:val="bottom"/>
            <w:hideMark/>
          </w:tcPr>
          <w:p w14:paraId="5A8EBC83"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900" w:type="dxa"/>
            <w:tcBorders>
              <w:top w:val="nil"/>
              <w:left w:val="nil"/>
              <w:right w:val="nil"/>
            </w:tcBorders>
            <w:shd w:val="clear" w:color="auto" w:fill="auto"/>
            <w:noWrap/>
            <w:vAlign w:val="bottom"/>
            <w:hideMark/>
          </w:tcPr>
          <w:p w14:paraId="30E2D358"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3.5</w:t>
            </w:r>
          </w:p>
        </w:tc>
        <w:tc>
          <w:tcPr>
            <w:tcW w:w="720" w:type="dxa"/>
            <w:tcBorders>
              <w:top w:val="nil"/>
              <w:left w:val="nil"/>
              <w:right w:val="single" w:sz="4" w:space="0" w:color="auto"/>
            </w:tcBorders>
            <w:shd w:val="clear" w:color="auto" w:fill="auto"/>
            <w:noWrap/>
            <w:vAlign w:val="bottom"/>
            <w:hideMark/>
          </w:tcPr>
          <w:p w14:paraId="08D2A413"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1080" w:type="dxa"/>
            <w:tcBorders>
              <w:top w:val="nil"/>
              <w:left w:val="nil"/>
              <w:right w:val="nil"/>
            </w:tcBorders>
            <w:shd w:val="clear" w:color="auto" w:fill="auto"/>
            <w:vAlign w:val="bottom"/>
          </w:tcPr>
          <w:p w14:paraId="13ED1CDC"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4.6</w:t>
            </w:r>
          </w:p>
        </w:tc>
        <w:tc>
          <w:tcPr>
            <w:tcW w:w="720" w:type="dxa"/>
            <w:tcBorders>
              <w:top w:val="nil"/>
              <w:left w:val="nil"/>
              <w:right w:val="nil"/>
            </w:tcBorders>
            <w:shd w:val="clear" w:color="auto" w:fill="auto"/>
            <w:vAlign w:val="bottom"/>
          </w:tcPr>
          <w:p w14:paraId="0A78E0FE"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right w:val="nil"/>
            </w:tcBorders>
            <w:shd w:val="clear" w:color="auto" w:fill="auto"/>
            <w:noWrap/>
            <w:vAlign w:val="bottom"/>
            <w:hideMark/>
          </w:tcPr>
          <w:p w14:paraId="5A5C252C"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0.9</w:t>
            </w:r>
          </w:p>
        </w:tc>
        <w:tc>
          <w:tcPr>
            <w:tcW w:w="360" w:type="dxa"/>
            <w:tcBorders>
              <w:top w:val="nil"/>
              <w:left w:val="nil"/>
              <w:right w:val="single" w:sz="4" w:space="0" w:color="auto"/>
            </w:tcBorders>
            <w:shd w:val="clear" w:color="auto" w:fill="auto"/>
            <w:noWrap/>
            <w:vAlign w:val="bottom"/>
            <w:hideMark/>
          </w:tcPr>
          <w:p w14:paraId="1C0AEBF8"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540" w:type="dxa"/>
            <w:tcBorders>
              <w:top w:val="nil"/>
              <w:left w:val="nil"/>
              <w:right w:val="nil"/>
            </w:tcBorders>
            <w:shd w:val="clear" w:color="auto" w:fill="auto"/>
            <w:noWrap/>
            <w:vAlign w:val="bottom"/>
            <w:hideMark/>
          </w:tcPr>
          <w:p w14:paraId="6A0B3A8B"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0.1</w:t>
            </w:r>
          </w:p>
        </w:tc>
        <w:tc>
          <w:tcPr>
            <w:tcW w:w="360" w:type="dxa"/>
            <w:tcBorders>
              <w:top w:val="nil"/>
              <w:left w:val="nil"/>
              <w:right w:val="single" w:sz="4" w:space="0" w:color="auto"/>
            </w:tcBorders>
            <w:shd w:val="clear" w:color="auto" w:fill="auto"/>
            <w:noWrap/>
            <w:vAlign w:val="bottom"/>
            <w:hideMark/>
          </w:tcPr>
          <w:p w14:paraId="4BD1E234"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right w:val="nil"/>
            </w:tcBorders>
            <w:shd w:val="clear" w:color="auto" w:fill="auto"/>
            <w:noWrap/>
            <w:vAlign w:val="bottom"/>
            <w:hideMark/>
          </w:tcPr>
          <w:p w14:paraId="4DDFBA75"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0.7</w:t>
            </w:r>
          </w:p>
        </w:tc>
        <w:tc>
          <w:tcPr>
            <w:tcW w:w="360" w:type="dxa"/>
            <w:tcBorders>
              <w:top w:val="nil"/>
              <w:left w:val="nil"/>
              <w:right w:val="single" w:sz="4" w:space="0" w:color="auto"/>
            </w:tcBorders>
            <w:shd w:val="clear" w:color="auto" w:fill="auto"/>
            <w:noWrap/>
            <w:vAlign w:val="bottom"/>
            <w:hideMark/>
          </w:tcPr>
          <w:p w14:paraId="1B0104FB"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right w:val="nil"/>
            </w:tcBorders>
            <w:shd w:val="clear" w:color="auto" w:fill="auto"/>
            <w:noWrap/>
            <w:vAlign w:val="bottom"/>
            <w:hideMark/>
          </w:tcPr>
          <w:p w14:paraId="1128C8EF"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2.0</w:t>
            </w:r>
          </w:p>
        </w:tc>
        <w:tc>
          <w:tcPr>
            <w:tcW w:w="540" w:type="dxa"/>
            <w:tcBorders>
              <w:top w:val="nil"/>
              <w:left w:val="nil"/>
              <w:right w:val="single" w:sz="4" w:space="0" w:color="auto"/>
            </w:tcBorders>
            <w:shd w:val="clear" w:color="auto" w:fill="auto"/>
            <w:noWrap/>
            <w:vAlign w:val="bottom"/>
            <w:hideMark/>
          </w:tcPr>
          <w:p w14:paraId="64B131B1"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r>
      <w:tr w:rsidR="00B01708" w:rsidRPr="00AE1D41" w14:paraId="51CF1788" w14:textId="77777777" w:rsidTr="00DD2827">
        <w:trPr>
          <w:trHeight w:val="288"/>
        </w:trPr>
        <w:tc>
          <w:tcPr>
            <w:tcW w:w="3060" w:type="dxa"/>
            <w:gridSpan w:val="2"/>
            <w:tcBorders>
              <w:top w:val="nil"/>
              <w:left w:val="single" w:sz="4" w:space="0" w:color="auto"/>
              <w:bottom w:val="nil"/>
              <w:right w:val="single" w:sz="4" w:space="0" w:color="000000"/>
            </w:tcBorders>
            <w:shd w:val="clear" w:color="auto" w:fill="auto"/>
            <w:noWrap/>
            <w:vAlign w:val="bottom"/>
            <w:hideMark/>
          </w:tcPr>
          <w:p w14:paraId="44E5F675"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In which school are you enrolled</w:t>
            </w:r>
          </w:p>
        </w:tc>
        <w:tc>
          <w:tcPr>
            <w:tcW w:w="720" w:type="dxa"/>
            <w:tcBorders>
              <w:top w:val="nil"/>
              <w:left w:val="nil"/>
              <w:bottom w:val="nil"/>
            </w:tcBorders>
            <w:shd w:val="clear" w:color="auto" w:fill="auto"/>
            <w:noWrap/>
            <w:vAlign w:val="bottom"/>
            <w:hideMark/>
          </w:tcPr>
          <w:p w14:paraId="452CCFC7"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bottom w:val="nil"/>
              <w:right w:val="single" w:sz="4" w:space="0" w:color="auto"/>
            </w:tcBorders>
            <w:shd w:val="clear" w:color="auto" w:fill="auto"/>
            <w:noWrap/>
            <w:vAlign w:val="bottom"/>
            <w:hideMark/>
          </w:tcPr>
          <w:p w14:paraId="632BE6FF"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630" w:type="dxa"/>
            <w:tcBorders>
              <w:top w:val="nil"/>
              <w:left w:val="single" w:sz="4" w:space="0" w:color="auto"/>
              <w:bottom w:val="nil"/>
            </w:tcBorders>
            <w:shd w:val="clear" w:color="auto" w:fill="auto"/>
            <w:noWrap/>
            <w:vAlign w:val="bottom"/>
            <w:hideMark/>
          </w:tcPr>
          <w:p w14:paraId="2649BF72"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 </w:t>
            </w:r>
          </w:p>
        </w:tc>
        <w:tc>
          <w:tcPr>
            <w:tcW w:w="360" w:type="dxa"/>
            <w:tcBorders>
              <w:top w:val="nil"/>
              <w:bottom w:val="nil"/>
              <w:right w:val="single" w:sz="4" w:space="0" w:color="auto"/>
            </w:tcBorders>
            <w:shd w:val="clear" w:color="auto" w:fill="auto"/>
            <w:noWrap/>
            <w:vAlign w:val="bottom"/>
            <w:hideMark/>
          </w:tcPr>
          <w:p w14:paraId="76424716"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720" w:type="dxa"/>
            <w:tcBorders>
              <w:top w:val="nil"/>
              <w:left w:val="single" w:sz="4" w:space="0" w:color="auto"/>
              <w:bottom w:val="nil"/>
            </w:tcBorders>
            <w:shd w:val="clear" w:color="auto" w:fill="auto"/>
            <w:noWrap/>
            <w:vAlign w:val="bottom"/>
            <w:hideMark/>
          </w:tcPr>
          <w:p w14:paraId="67AE0C8D"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 </w:t>
            </w:r>
          </w:p>
        </w:tc>
        <w:tc>
          <w:tcPr>
            <w:tcW w:w="450" w:type="dxa"/>
            <w:tcBorders>
              <w:top w:val="nil"/>
              <w:bottom w:val="nil"/>
              <w:right w:val="single" w:sz="4" w:space="0" w:color="auto"/>
            </w:tcBorders>
            <w:shd w:val="clear" w:color="auto" w:fill="auto"/>
            <w:noWrap/>
            <w:vAlign w:val="bottom"/>
            <w:hideMark/>
          </w:tcPr>
          <w:p w14:paraId="1B247D47"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900" w:type="dxa"/>
            <w:tcBorders>
              <w:top w:val="nil"/>
              <w:left w:val="single" w:sz="4" w:space="0" w:color="auto"/>
              <w:bottom w:val="nil"/>
            </w:tcBorders>
            <w:shd w:val="clear" w:color="auto" w:fill="auto"/>
            <w:noWrap/>
            <w:vAlign w:val="bottom"/>
            <w:hideMark/>
          </w:tcPr>
          <w:p w14:paraId="61E6D087"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 </w:t>
            </w:r>
          </w:p>
        </w:tc>
        <w:tc>
          <w:tcPr>
            <w:tcW w:w="720" w:type="dxa"/>
            <w:tcBorders>
              <w:top w:val="nil"/>
              <w:bottom w:val="nil"/>
              <w:right w:val="single" w:sz="4" w:space="0" w:color="auto"/>
            </w:tcBorders>
            <w:shd w:val="clear" w:color="auto" w:fill="auto"/>
            <w:noWrap/>
            <w:vAlign w:val="bottom"/>
            <w:hideMark/>
          </w:tcPr>
          <w:p w14:paraId="6EDAACAC"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1080" w:type="dxa"/>
            <w:tcBorders>
              <w:top w:val="nil"/>
              <w:left w:val="single" w:sz="4" w:space="0" w:color="auto"/>
              <w:bottom w:val="nil"/>
            </w:tcBorders>
            <w:shd w:val="clear" w:color="auto" w:fill="auto"/>
            <w:vAlign w:val="bottom"/>
          </w:tcPr>
          <w:p w14:paraId="561F365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 </w:t>
            </w:r>
          </w:p>
        </w:tc>
        <w:tc>
          <w:tcPr>
            <w:tcW w:w="720" w:type="dxa"/>
            <w:tcBorders>
              <w:top w:val="nil"/>
              <w:bottom w:val="nil"/>
              <w:right w:val="single" w:sz="4" w:space="0" w:color="auto"/>
            </w:tcBorders>
            <w:shd w:val="clear" w:color="auto" w:fill="auto"/>
            <w:vAlign w:val="bottom"/>
          </w:tcPr>
          <w:p w14:paraId="0673E11A"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tcBorders>
            <w:shd w:val="clear" w:color="auto" w:fill="auto"/>
            <w:noWrap/>
            <w:vAlign w:val="bottom"/>
            <w:hideMark/>
          </w:tcPr>
          <w:p w14:paraId="268F58D8"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p>
        </w:tc>
        <w:tc>
          <w:tcPr>
            <w:tcW w:w="360" w:type="dxa"/>
            <w:tcBorders>
              <w:top w:val="nil"/>
              <w:bottom w:val="nil"/>
              <w:right w:val="single" w:sz="4" w:space="0" w:color="auto"/>
            </w:tcBorders>
            <w:shd w:val="clear" w:color="auto" w:fill="auto"/>
            <w:noWrap/>
            <w:vAlign w:val="bottom"/>
            <w:hideMark/>
          </w:tcPr>
          <w:p w14:paraId="64502B5C"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540" w:type="dxa"/>
            <w:tcBorders>
              <w:top w:val="nil"/>
              <w:left w:val="single" w:sz="4" w:space="0" w:color="auto"/>
              <w:bottom w:val="nil"/>
            </w:tcBorders>
            <w:shd w:val="clear" w:color="auto" w:fill="auto"/>
            <w:noWrap/>
            <w:vAlign w:val="bottom"/>
            <w:hideMark/>
          </w:tcPr>
          <w:p w14:paraId="729C60E7"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 </w:t>
            </w:r>
          </w:p>
        </w:tc>
        <w:tc>
          <w:tcPr>
            <w:tcW w:w="360" w:type="dxa"/>
            <w:tcBorders>
              <w:top w:val="nil"/>
              <w:bottom w:val="nil"/>
              <w:right w:val="single" w:sz="4" w:space="0" w:color="auto"/>
            </w:tcBorders>
            <w:shd w:val="clear" w:color="auto" w:fill="auto"/>
            <w:noWrap/>
            <w:vAlign w:val="bottom"/>
            <w:hideMark/>
          </w:tcPr>
          <w:p w14:paraId="743E811D"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 </w:t>
            </w:r>
          </w:p>
        </w:tc>
        <w:tc>
          <w:tcPr>
            <w:tcW w:w="720" w:type="dxa"/>
            <w:tcBorders>
              <w:top w:val="nil"/>
              <w:left w:val="single" w:sz="4" w:space="0" w:color="auto"/>
              <w:bottom w:val="nil"/>
            </w:tcBorders>
            <w:shd w:val="clear" w:color="auto" w:fill="auto"/>
            <w:noWrap/>
            <w:vAlign w:val="bottom"/>
            <w:hideMark/>
          </w:tcPr>
          <w:p w14:paraId="1CEC37D7"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 </w:t>
            </w:r>
          </w:p>
        </w:tc>
        <w:tc>
          <w:tcPr>
            <w:tcW w:w="360" w:type="dxa"/>
            <w:tcBorders>
              <w:top w:val="nil"/>
              <w:bottom w:val="nil"/>
              <w:right w:val="single" w:sz="4" w:space="0" w:color="auto"/>
            </w:tcBorders>
            <w:shd w:val="clear" w:color="auto" w:fill="auto"/>
            <w:noWrap/>
            <w:vAlign w:val="bottom"/>
            <w:hideMark/>
          </w:tcPr>
          <w:p w14:paraId="2D26E1CA"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630" w:type="dxa"/>
            <w:tcBorders>
              <w:top w:val="nil"/>
              <w:left w:val="single" w:sz="4" w:space="0" w:color="auto"/>
              <w:bottom w:val="nil"/>
            </w:tcBorders>
            <w:shd w:val="clear" w:color="auto" w:fill="auto"/>
            <w:noWrap/>
            <w:vAlign w:val="bottom"/>
            <w:hideMark/>
          </w:tcPr>
          <w:p w14:paraId="47B0BC14"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540" w:type="dxa"/>
            <w:tcBorders>
              <w:top w:val="nil"/>
              <w:bottom w:val="nil"/>
              <w:right w:val="single" w:sz="4" w:space="0" w:color="auto"/>
            </w:tcBorders>
            <w:shd w:val="clear" w:color="auto" w:fill="auto"/>
            <w:noWrap/>
            <w:vAlign w:val="bottom"/>
            <w:hideMark/>
          </w:tcPr>
          <w:p w14:paraId="622C1FDC"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r>
      <w:tr w:rsidR="00B01708" w:rsidRPr="00AE1D41" w14:paraId="10368591"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10C6A9BB"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306A1EEF"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Divinity School</w:t>
            </w:r>
          </w:p>
        </w:tc>
        <w:tc>
          <w:tcPr>
            <w:tcW w:w="720" w:type="dxa"/>
            <w:tcBorders>
              <w:top w:val="nil"/>
              <w:left w:val="single" w:sz="4" w:space="0" w:color="auto"/>
              <w:bottom w:val="nil"/>
              <w:right w:val="nil"/>
            </w:tcBorders>
            <w:shd w:val="clear" w:color="auto" w:fill="auto"/>
            <w:noWrap/>
            <w:vAlign w:val="bottom"/>
            <w:hideMark/>
          </w:tcPr>
          <w:p w14:paraId="723192E9"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6.5</w:t>
            </w:r>
          </w:p>
        </w:tc>
        <w:tc>
          <w:tcPr>
            <w:tcW w:w="360" w:type="dxa"/>
            <w:tcBorders>
              <w:top w:val="nil"/>
              <w:left w:val="nil"/>
              <w:bottom w:val="nil"/>
              <w:right w:val="single" w:sz="4" w:space="0" w:color="auto"/>
            </w:tcBorders>
            <w:shd w:val="clear" w:color="auto" w:fill="auto"/>
            <w:noWrap/>
            <w:vAlign w:val="bottom"/>
            <w:hideMark/>
          </w:tcPr>
          <w:p w14:paraId="72DDD78C"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43A30D12"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61394514"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6D1BEC6D"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1.7</w:t>
            </w:r>
          </w:p>
        </w:tc>
        <w:tc>
          <w:tcPr>
            <w:tcW w:w="450" w:type="dxa"/>
            <w:tcBorders>
              <w:top w:val="nil"/>
              <w:left w:val="nil"/>
              <w:bottom w:val="nil"/>
              <w:right w:val="single" w:sz="4" w:space="0" w:color="auto"/>
            </w:tcBorders>
            <w:shd w:val="clear" w:color="auto" w:fill="auto"/>
            <w:noWrap/>
            <w:vAlign w:val="bottom"/>
            <w:hideMark/>
          </w:tcPr>
          <w:p w14:paraId="6349FB78"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28411DC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3.6</w:t>
            </w:r>
          </w:p>
        </w:tc>
        <w:tc>
          <w:tcPr>
            <w:tcW w:w="720" w:type="dxa"/>
            <w:tcBorders>
              <w:top w:val="nil"/>
              <w:left w:val="nil"/>
              <w:bottom w:val="nil"/>
              <w:right w:val="single" w:sz="4" w:space="0" w:color="auto"/>
            </w:tcBorders>
            <w:shd w:val="clear" w:color="auto" w:fill="auto"/>
            <w:noWrap/>
            <w:vAlign w:val="bottom"/>
            <w:hideMark/>
          </w:tcPr>
          <w:p w14:paraId="651F7C48"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03EFCA1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4.4</w:t>
            </w:r>
          </w:p>
        </w:tc>
        <w:tc>
          <w:tcPr>
            <w:tcW w:w="720" w:type="dxa"/>
            <w:tcBorders>
              <w:top w:val="nil"/>
              <w:left w:val="nil"/>
              <w:bottom w:val="nil"/>
              <w:right w:val="nil"/>
            </w:tcBorders>
            <w:shd w:val="clear" w:color="auto" w:fill="auto"/>
            <w:vAlign w:val="bottom"/>
          </w:tcPr>
          <w:p w14:paraId="2127EE4E"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13EDF10B"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1.0</w:t>
            </w:r>
          </w:p>
        </w:tc>
        <w:tc>
          <w:tcPr>
            <w:tcW w:w="360" w:type="dxa"/>
            <w:tcBorders>
              <w:top w:val="nil"/>
              <w:left w:val="nil"/>
              <w:bottom w:val="nil"/>
              <w:right w:val="single" w:sz="4" w:space="0" w:color="auto"/>
            </w:tcBorders>
            <w:shd w:val="clear" w:color="auto" w:fill="auto"/>
            <w:noWrap/>
            <w:vAlign w:val="bottom"/>
            <w:hideMark/>
          </w:tcPr>
          <w:p w14:paraId="2A44EA25"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30D75B4B"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1.0</w:t>
            </w:r>
          </w:p>
        </w:tc>
        <w:tc>
          <w:tcPr>
            <w:tcW w:w="360" w:type="dxa"/>
            <w:tcBorders>
              <w:top w:val="nil"/>
              <w:left w:val="nil"/>
              <w:bottom w:val="nil"/>
              <w:right w:val="single" w:sz="4" w:space="0" w:color="auto"/>
            </w:tcBorders>
            <w:shd w:val="clear" w:color="auto" w:fill="auto"/>
            <w:noWrap/>
            <w:vAlign w:val="bottom"/>
            <w:hideMark/>
          </w:tcPr>
          <w:p w14:paraId="50D61B85"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40EA9DE6"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03B85F91"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5336FD70"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540" w:type="dxa"/>
            <w:tcBorders>
              <w:top w:val="nil"/>
              <w:left w:val="nil"/>
              <w:bottom w:val="nil"/>
              <w:right w:val="single" w:sz="4" w:space="0" w:color="auto"/>
            </w:tcBorders>
            <w:shd w:val="clear" w:color="auto" w:fill="auto"/>
            <w:noWrap/>
            <w:vAlign w:val="bottom"/>
            <w:hideMark/>
          </w:tcPr>
          <w:p w14:paraId="7FA5A1A0"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r>
      <w:tr w:rsidR="00B01708" w:rsidRPr="00AE1D41" w14:paraId="00823DDC" w14:textId="77777777" w:rsidTr="00DD2827">
        <w:trPr>
          <w:trHeight w:val="288"/>
        </w:trPr>
        <w:tc>
          <w:tcPr>
            <w:tcW w:w="257" w:type="dxa"/>
            <w:tcBorders>
              <w:top w:val="nil"/>
              <w:left w:val="single" w:sz="4" w:space="0" w:color="auto"/>
              <w:bottom w:val="nil"/>
              <w:right w:val="nil"/>
            </w:tcBorders>
            <w:shd w:val="clear" w:color="auto" w:fill="auto"/>
            <w:noWrap/>
            <w:vAlign w:val="bottom"/>
          </w:tcPr>
          <w:p w14:paraId="16AECAB1"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2803" w:type="dxa"/>
            <w:tcBorders>
              <w:top w:val="nil"/>
              <w:left w:val="nil"/>
              <w:bottom w:val="nil"/>
              <w:right w:val="nil"/>
            </w:tcBorders>
            <w:shd w:val="clear" w:color="auto" w:fill="auto"/>
            <w:noWrap/>
            <w:vAlign w:val="bottom"/>
          </w:tcPr>
          <w:p w14:paraId="4AA2B8EC"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Fuqua School of Business</w:t>
            </w:r>
          </w:p>
        </w:tc>
        <w:tc>
          <w:tcPr>
            <w:tcW w:w="720" w:type="dxa"/>
            <w:tcBorders>
              <w:top w:val="nil"/>
              <w:left w:val="single" w:sz="4" w:space="0" w:color="auto"/>
              <w:bottom w:val="nil"/>
              <w:right w:val="nil"/>
            </w:tcBorders>
            <w:shd w:val="clear" w:color="auto" w:fill="auto"/>
            <w:noWrap/>
            <w:vAlign w:val="bottom"/>
          </w:tcPr>
          <w:p w14:paraId="5F9D20A8"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8.6</w:t>
            </w:r>
          </w:p>
        </w:tc>
        <w:tc>
          <w:tcPr>
            <w:tcW w:w="360" w:type="dxa"/>
            <w:tcBorders>
              <w:top w:val="nil"/>
              <w:left w:val="nil"/>
              <w:bottom w:val="nil"/>
              <w:right w:val="single" w:sz="4" w:space="0" w:color="auto"/>
            </w:tcBorders>
            <w:shd w:val="clear" w:color="auto" w:fill="auto"/>
            <w:noWrap/>
            <w:vAlign w:val="bottom"/>
          </w:tcPr>
          <w:p w14:paraId="29FAAE97"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 </w:t>
            </w:r>
          </w:p>
        </w:tc>
        <w:tc>
          <w:tcPr>
            <w:tcW w:w="630" w:type="dxa"/>
            <w:tcBorders>
              <w:top w:val="nil"/>
              <w:left w:val="nil"/>
              <w:bottom w:val="nil"/>
              <w:right w:val="nil"/>
            </w:tcBorders>
            <w:shd w:val="clear" w:color="auto" w:fill="auto"/>
            <w:noWrap/>
            <w:vAlign w:val="bottom"/>
          </w:tcPr>
          <w:p w14:paraId="11089D5E"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1.8</w:t>
            </w:r>
          </w:p>
        </w:tc>
        <w:tc>
          <w:tcPr>
            <w:tcW w:w="360" w:type="dxa"/>
            <w:tcBorders>
              <w:top w:val="nil"/>
              <w:left w:val="nil"/>
              <w:bottom w:val="nil"/>
              <w:right w:val="single" w:sz="4" w:space="0" w:color="auto"/>
            </w:tcBorders>
            <w:shd w:val="clear" w:color="auto" w:fill="auto"/>
            <w:noWrap/>
            <w:vAlign w:val="bottom"/>
          </w:tcPr>
          <w:p w14:paraId="1289CFB4"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4BF1FAD7"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1.4</w:t>
            </w:r>
          </w:p>
        </w:tc>
        <w:tc>
          <w:tcPr>
            <w:tcW w:w="450" w:type="dxa"/>
            <w:tcBorders>
              <w:top w:val="nil"/>
              <w:left w:val="nil"/>
              <w:bottom w:val="nil"/>
              <w:right w:val="single" w:sz="4" w:space="0" w:color="auto"/>
            </w:tcBorders>
            <w:shd w:val="clear" w:color="auto" w:fill="auto"/>
            <w:noWrap/>
            <w:vAlign w:val="bottom"/>
          </w:tcPr>
          <w:p w14:paraId="1D30EAC4"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900" w:type="dxa"/>
            <w:tcBorders>
              <w:top w:val="nil"/>
              <w:left w:val="nil"/>
              <w:bottom w:val="nil"/>
              <w:right w:val="nil"/>
            </w:tcBorders>
            <w:shd w:val="clear" w:color="auto" w:fill="auto"/>
            <w:noWrap/>
            <w:vAlign w:val="bottom"/>
          </w:tcPr>
          <w:p w14:paraId="78AB20D0"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3.8</w:t>
            </w:r>
          </w:p>
        </w:tc>
        <w:tc>
          <w:tcPr>
            <w:tcW w:w="720" w:type="dxa"/>
            <w:tcBorders>
              <w:top w:val="nil"/>
              <w:left w:val="nil"/>
              <w:bottom w:val="nil"/>
              <w:right w:val="single" w:sz="4" w:space="0" w:color="auto"/>
            </w:tcBorders>
            <w:shd w:val="clear" w:color="auto" w:fill="auto"/>
            <w:noWrap/>
            <w:vAlign w:val="bottom"/>
          </w:tcPr>
          <w:p w14:paraId="5816D3EE"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7ECD41C6"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4.2</w:t>
            </w:r>
          </w:p>
        </w:tc>
        <w:tc>
          <w:tcPr>
            <w:tcW w:w="720" w:type="dxa"/>
            <w:tcBorders>
              <w:top w:val="nil"/>
              <w:left w:val="nil"/>
              <w:bottom w:val="nil"/>
              <w:right w:val="nil"/>
            </w:tcBorders>
            <w:shd w:val="clear" w:color="auto" w:fill="auto"/>
            <w:vAlign w:val="bottom"/>
          </w:tcPr>
          <w:p w14:paraId="236153D9" w14:textId="77777777" w:rsidR="00B01708" w:rsidRPr="00AE1D41" w:rsidRDefault="00B01708" w:rsidP="00DD2827">
            <w:pPr>
              <w:spacing w:after="0" w:line="240" w:lineRule="auto"/>
              <w:rPr>
                <w:rFonts w:ascii="Calibri" w:hAnsi="Calibri"/>
                <w:color w:val="000000"/>
                <w:sz w:val="18"/>
                <w:szCs w:val="18"/>
              </w:rPr>
            </w:pPr>
          </w:p>
        </w:tc>
        <w:tc>
          <w:tcPr>
            <w:tcW w:w="720" w:type="dxa"/>
            <w:tcBorders>
              <w:top w:val="nil"/>
              <w:left w:val="single" w:sz="4" w:space="0" w:color="auto"/>
              <w:bottom w:val="nil"/>
              <w:right w:val="nil"/>
            </w:tcBorders>
            <w:shd w:val="clear" w:color="auto" w:fill="auto"/>
            <w:noWrap/>
            <w:vAlign w:val="bottom"/>
          </w:tcPr>
          <w:p w14:paraId="67DA7CAD"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0.4</w:t>
            </w:r>
          </w:p>
        </w:tc>
        <w:tc>
          <w:tcPr>
            <w:tcW w:w="360" w:type="dxa"/>
            <w:tcBorders>
              <w:top w:val="nil"/>
              <w:left w:val="nil"/>
              <w:bottom w:val="nil"/>
              <w:right w:val="single" w:sz="4" w:space="0" w:color="auto"/>
            </w:tcBorders>
            <w:shd w:val="clear" w:color="auto" w:fill="auto"/>
            <w:noWrap/>
            <w:vAlign w:val="bottom"/>
          </w:tcPr>
          <w:p w14:paraId="43EDF8AD"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540" w:type="dxa"/>
            <w:tcBorders>
              <w:top w:val="nil"/>
              <w:left w:val="nil"/>
              <w:bottom w:val="nil"/>
              <w:right w:val="nil"/>
            </w:tcBorders>
            <w:shd w:val="clear" w:color="auto" w:fill="auto"/>
            <w:noWrap/>
            <w:vAlign w:val="bottom"/>
          </w:tcPr>
          <w:p w14:paraId="1B69DA0B"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tcPr>
          <w:p w14:paraId="46DE9FA1"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659EAFD7"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0.4</w:t>
            </w:r>
          </w:p>
        </w:tc>
        <w:tc>
          <w:tcPr>
            <w:tcW w:w="360" w:type="dxa"/>
            <w:tcBorders>
              <w:top w:val="nil"/>
              <w:left w:val="nil"/>
              <w:bottom w:val="nil"/>
              <w:right w:val="single" w:sz="4" w:space="0" w:color="auto"/>
            </w:tcBorders>
            <w:shd w:val="clear" w:color="auto" w:fill="auto"/>
            <w:noWrap/>
            <w:vAlign w:val="bottom"/>
          </w:tcPr>
          <w:p w14:paraId="13CCA878"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2D67C382"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2.3</w:t>
            </w:r>
          </w:p>
        </w:tc>
        <w:tc>
          <w:tcPr>
            <w:tcW w:w="540" w:type="dxa"/>
            <w:tcBorders>
              <w:top w:val="nil"/>
              <w:left w:val="nil"/>
              <w:bottom w:val="nil"/>
              <w:right w:val="single" w:sz="4" w:space="0" w:color="auto"/>
            </w:tcBorders>
            <w:shd w:val="clear" w:color="auto" w:fill="auto"/>
            <w:noWrap/>
            <w:vAlign w:val="bottom"/>
          </w:tcPr>
          <w:p w14:paraId="00C429BF"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r>
      <w:tr w:rsidR="00B01708" w:rsidRPr="00AE1D41" w14:paraId="27A10120" w14:textId="77777777" w:rsidTr="00DD2827">
        <w:trPr>
          <w:trHeight w:val="288"/>
        </w:trPr>
        <w:tc>
          <w:tcPr>
            <w:tcW w:w="257" w:type="dxa"/>
            <w:tcBorders>
              <w:top w:val="nil"/>
              <w:left w:val="single" w:sz="4" w:space="0" w:color="auto"/>
              <w:bottom w:val="nil"/>
              <w:right w:val="nil"/>
            </w:tcBorders>
            <w:shd w:val="clear" w:color="auto" w:fill="auto"/>
            <w:noWrap/>
            <w:vAlign w:val="bottom"/>
          </w:tcPr>
          <w:p w14:paraId="1F8BE09D"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2803" w:type="dxa"/>
            <w:tcBorders>
              <w:top w:val="nil"/>
              <w:left w:val="nil"/>
              <w:bottom w:val="nil"/>
              <w:right w:val="nil"/>
            </w:tcBorders>
            <w:shd w:val="clear" w:color="auto" w:fill="auto"/>
            <w:noWrap/>
            <w:vAlign w:val="bottom"/>
          </w:tcPr>
          <w:p w14:paraId="5434B525"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Graduate School</w:t>
            </w:r>
          </w:p>
        </w:tc>
        <w:tc>
          <w:tcPr>
            <w:tcW w:w="720" w:type="dxa"/>
            <w:tcBorders>
              <w:top w:val="nil"/>
              <w:left w:val="single" w:sz="4" w:space="0" w:color="auto"/>
              <w:bottom w:val="nil"/>
              <w:right w:val="nil"/>
            </w:tcBorders>
            <w:shd w:val="clear" w:color="auto" w:fill="auto"/>
            <w:noWrap/>
            <w:vAlign w:val="bottom"/>
          </w:tcPr>
          <w:p w14:paraId="0516304A"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39.3</w:t>
            </w:r>
          </w:p>
        </w:tc>
        <w:tc>
          <w:tcPr>
            <w:tcW w:w="360" w:type="dxa"/>
            <w:tcBorders>
              <w:top w:val="nil"/>
              <w:left w:val="nil"/>
              <w:bottom w:val="nil"/>
              <w:right w:val="single" w:sz="4" w:space="0" w:color="auto"/>
            </w:tcBorders>
            <w:shd w:val="clear" w:color="auto" w:fill="auto"/>
            <w:noWrap/>
            <w:vAlign w:val="bottom"/>
          </w:tcPr>
          <w:p w14:paraId="3F47289A"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27ED6BBF"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tcPr>
          <w:p w14:paraId="5A4B4305"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1456FF58"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0.0</w:t>
            </w:r>
          </w:p>
        </w:tc>
        <w:tc>
          <w:tcPr>
            <w:tcW w:w="450" w:type="dxa"/>
            <w:tcBorders>
              <w:top w:val="nil"/>
              <w:left w:val="nil"/>
              <w:bottom w:val="nil"/>
              <w:right w:val="single" w:sz="4" w:space="0" w:color="auto"/>
            </w:tcBorders>
            <w:shd w:val="clear" w:color="auto" w:fill="auto"/>
            <w:noWrap/>
            <w:vAlign w:val="bottom"/>
          </w:tcPr>
          <w:p w14:paraId="688E955A"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900" w:type="dxa"/>
            <w:tcBorders>
              <w:top w:val="nil"/>
              <w:left w:val="nil"/>
              <w:bottom w:val="nil"/>
              <w:right w:val="nil"/>
            </w:tcBorders>
            <w:shd w:val="clear" w:color="auto" w:fill="auto"/>
            <w:noWrap/>
            <w:vAlign w:val="bottom"/>
          </w:tcPr>
          <w:p w14:paraId="41049B5A"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0.0</w:t>
            </w:r>
          </w:p>
        </w:tc>
        <w:tc>
          <w:tcPr>
            <w:tcW w:w="720" w:type="dxa"/>
            <w:tcBorders>
              <w:top w:val="nil"/>
              <w:left w:val="nil"/>
              <w:bottom w:val="nil"/>
              <w:right w:val="single" w:sz="4" w:space="0" w:color="auto"/>
            </w:tcBorders>
            <w:shd w:val="clear" w:color="auto" w:fill="auto"/>
            <w:noWrap/>
            <w:vAlign w:val="bottom"/>
          </w:tcPr>
          <w:p w14:paraId="68C8969F"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7247442D"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0.0</w:t>
            </w:r>
          </w:p>
        </w:tc>
        <w:tc>
          <w:tcPr>
            <w:tcW w:w="720" w:type="dxa"/>
            <w:tcBorders>
              <w:top w:val="nil"/>
              <w:left w:val="nil"/>
              <w:bottom w:val="nil"/>
              <w:right w:val="nil"/>
            </w:tcBorders>
            <w:shd w:val="clear" w:color="auto" w:fill="auto"/>
            <w:vAlign w:val="bottom"/>
          </w:tcPr>
          <w:p w14:paraId="330F5A33"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tcPr>
          <w:p w14:paraId="6F042713"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tcPr>
          <w:p w14:paraId="0D5BE7DC"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540" w:type="dxa"/>
            <w:tcBorders>
              <w:top w:val="nil"/>
              <w:left w:val="nil"/>
              <w:bottom w:val="nil"/>
              <w:right w:val="nil"/>
            </w:tcBorders>
            <w:shd w:val="clear" w:color="auto" w:fill="auto"/>
            <w:noWrap/>
            <w:vAlign w:val="bottom"/>
          </w:tcPr>
          <w:p w14:paraId="19DAA264"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tcPr>
          <w:p w14:paraId="73948408"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239A1F78"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tcPr>
          <w:p w14:paraId="6AB5FC1C"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62959CE1"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19.6</w:t>
            </w:r>
          </w:p>
        </w:tc>
        <w:tc>
          <w:tcPr>
            <w:tcW w:w="540" w:type="dxa"/>
            <w:tcBorders>
              <w:top w:val="nil"/>
              <w:left w:val="nil"/>
              <w:bottom w:val="nil"/>
              <w:right w:val="single" w:sz="4" w:space="0" w:color="auto"/>
            </w:tcBorders>
            <w:shd w:val="clear" w:color="auto" w:fill="auto"/>
            <w:noWrap/>
            <w:vAlign w:val="bottom"/>
          </w:tcPr>
          <w:p w14:paraId="20B0545C"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r>
      <w:tr w:rsidR="00B01708" w:rsidRPr="00AE1D41" w14:paraId="22ADB034" w14:textId="77777777" w:rsidTr="00DD2827">
        <w:trPr>
          <w:trHeight w:val="288"/>
        </w:trPr>
        <w:tc>
          <w:tcPr>
            <w:tcW w:w="257" w:type="dxa"/>
            <w:tcBorders>
              <w:top w:val="nil"/>
              <w:left w:val="single" w:sz="4" w:space="0" w:color="auto"/>
              <w:bottom w:val="nil"/>
              <w:right w:val="nil"/>
            </w:tcBorders>
            <w:shd w:val="clear" w:color="auto" w:fill="auto"/>
            <w:noWrap/>
            <w:vAlign w:val="bottom"/>
          </w:tcPr>
          <w:p w14:paraId="66B4E8D6"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2803" w:type="dxa"/>
            <w:tcBorders>
              <w:top w:val="nil"/>
              <w:left w:val="nil"/>
              <w:bottom w:val="nil"/>
              <w:right w:val="nil"/>
            </w:tcBorders>
            <w:shd w:val="clear" w:color="auto" w:fill="auto"/>
            <w:noWrap/>
            <w:vAlign w:val="bottom"/>
          </w:tcPr>
          <w:p w14:paraId="45554D22"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Nicholas School of the Environment</w:t>
            </w:r>
          </w:p>
        </w:tc>
        <w:tc>
          <w:tcPr>
            <w:tcW w:w="720" w:type="dxa"/>
            <w:tcBorders>
              <w:top w:val="nil"/>
              <w:left w:val="single" w:sz="4" w:space="0" w:color="auto"/>
              <w:bottom w:val="nil"/>
              <w:right w:val="nil"/>
            </w:tcBorders>
            <w:shd w:val="clear" w:color="auto" w:fill="auto"/>
            <w:noWrap/>
            <w:vAlign w:val="bottom"/>
          </w:tcPr>
          <w:p w14:paraId="747CE0B3"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5.1</w:t>
            </w:r>
          </w:p>
        </w:tc>
        <w:tc>
          <w:tcPr>
            <w:tcW w:w="360" w:type="dxa"/>
            <w:tcBorders>
              <w:top w:val="nil"/>
              <w:left w:val="nil"/>
              <w:bottom w:val="nil"/>
              <w:right w:val="single" w:sz="4" w:space="0" w:color="auto"/>
            </w:tcBorders>
            <w:shd w:val="clear" w:color="auto" w:fill="auto"/>
            <w:noWrap/>
            <w:vAlign w:val="bottom"/>
          </w:tcPr>
          <w:p w14:paraId="75C51A93"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25997ACE"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tcPr>
          <w:p w14:paraId="0C08FEFD"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502AF4B2"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1.3</w:t>
            </w:r>
          </w:p>
        </w:tc>
        <w:tc>
          <w:tcPr>
            <w:tcW w:w="450" w:type="dxa"/>
            <w:tcBorders>
              <w:top w:val="nil"/>
              <w:left w:val="nil"/>
              <w:bottom w:val="nil"/>
              <w:right w:val="single" w:sz="4" w:space="0" w:color="auto"/>
            </w:tcBorders>
            <w:shd w:val="clear" w:color="auto" w:fill="auto"/>
            <w:noWrap/>
            <w:vAlign w:val="bottom"/>
          </w:tcPr>
          <w:p w14:paraId="1AFA20C4"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900" w:type="dxa"/>
            <w:tcBorders>
              <w:top w:val="nil"/>
              <w:left w:val="nil"/>
              <w:bottom w:val="nil"/>
              <w:right w:val="nil"/>
            </w:tcBorders>
            <w:shd w:val="clear" w:color="auto" w:fill="auto"/>
            <w:noWrap/>
            <w:vAlign w:val="bottom"/>
          </w:tcPr>
          <w:p w14:paraId="08C7B95A"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2.9</w:t>
            </w:r>
          </w:p>
        </w:tc>
        <w:tc>
          <w:tcPr>
            <w:tcW w:w="720" w:type="dxa"/>
            <w:tcBorders>
              <w:top w:val="nil"/>
              <w:left w:val="nil"/>
              <w:bottom w:val="nil"/>
              <w:right w:val="single" w:sz="4" w:space="0" w:color="auto"/>
            </w:tcBorders>
            <w:shd w:val="clear" w:color="auto" w:fill="auto"/>
            <w:noWrap/>
            <w:vAlign w:val="bottom"/>
          </w:tcPr>
          <w:p w14:paraId="711E635F"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35D71DC3"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2.9</w:t>
            </w:r>
          </w:p>
        </w:tc>
        <w:tc>
          <w:tcPr>
            <w:tcW w:w="720" w:type="dxa"/>
            <w:tcBorders>
              <w:top w:val="nil"/>
              <w:left w:val="nil"/>
              <w:bottom w:val="nil"/>
              <w:right w:val="nil"/>
            </w:tcBorders>
            <w:shd w:val="clear" w:color="auto" w:fill="auto"/>
            <w:vAlign w:val="bottom"/>
          </w:tcPr>
          <w:p w14:paraId="189D8B33"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tcPr>
          <w:p w14:paraId="6EF1D055"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tcPr>
          <w:p w14:paraId="4DD23E8B"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540" w:type="dxa"/>
            <w:tcBorders>
              <w:top w:val="nil"/>
              <w:left w:val="nil"/>
              <w:bottom w:val="nil"/>
              <w:right w:val="nil"/>
            </w:tcBorders>
            <w:shd w:val="clear" w:color="auto" w:fill="auto"/>
            <w:noWrap/>
            <w:vAlign w:val="bottom"/>
          </w:tcPr>
          <w:p w14:paraId="15B64978"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tcPr>
          <w:p w14:paraId="0D2D3473"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1A41C791"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tcPr>
          <w:p w14:paraId="6891CA75"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3C10E0F7"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2.5</w:t>
            </w:r>
          </w:p>
        </w:tc>
        <w:tc>
          <w:tcPr>
            <w:tcW w:w="540" w:type="dxa"/>
            <w:tcBorders>
              <w:top w:val="nil"/>
              <w:left w:val="nil"/>
              <w:bottom w:val="nil"/>
              <w:right w:val="single" w:sz="4" w:space="0" w:color="auto"/>
            </w:tcBorders>
            <w:shd w:val="clear" w:color="auto" w:fill="auto"/>
            <w:noWrap/>
            <w:vAlign w:val="bottom"/>
          </w:tcPr>
          <w:p w14:paraId="6E93443C"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r>
      <w:tr w:rsidR="00B01708" w:rsidRPr="00AE1D41" w14:paraId="471F89DD" w14:textId="77777777" w:rsidTr="00DD2827">
        <w:trPr>
          <w:trHeight w:val="288"/>
        </w:trPr>
        <w:tc>
          <w:tcPr>
            <w:tcW w:w="257" w:type="dxa"/>
            <w:tcBorders>
              <w:top w:val="nil"/>
              <w:left w:val="single" w:sz="4" w:space="0" w:color="auto"/>
              <w:bottom w:val="nil"/>
              <w:right w:val="nil"/>
            </w:tcBorders>
            <w:shd w:val="clear" w:color="auto" w:fill="auto"/>
            <w:noWrap/>
            <w:vAlign w:val="bottom"/>
          </w:tcPr>
          <w:p w14:paraId="7C4D7ED9"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2803" w:type="dxa"/>
            <w:tcBorders>
              <w:top w:val="nil"/>
              <w:left w:val="nil"/>
              <w:bottom w:val="nil"/>
              <w:right w:val="nil"/>
            </w:tcBorders>
            <w:shd w:val="clear" w:color="auto" w:fill="auto"/>
            <w:noWrap/>
            <w:vAlign w:val="bottom"/>
          </w:tcPr>
          <w:p w14:paraId="4408415E"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Pratt School of Engineering</w:t>
            </w:r>
          </w:p>
        </w:tc>
        <w:tc>
          <w:tcPr>
            <w:tcW w:w="720" w:type="dxa"/>
            <w:tcBorders>
              <w:top w:val="nil"/>
              <w:left w:val="single" w:sz="4" w:space="0" w:color="auto"/>
              <w:bottom w:val="nil"/>
              <w:right w:val="nil"/>
            </w:tcBorders>
            <w:shd w:val="clear" w:color="auto" w:fill="auto"/>
            <w:noWrap/>
            <w:vAlign w:val="bottom"/>
          </w:tcPr>
          <w:p w14:paraId="0BC09AC7"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4.0</w:t>
            </w:r>
          </w:p>
        </w:tc>
        <w:tc>
          <w:tcPr>
            <w:tcW w:w="360" w:type="dxa"/>
            <w:tcBorders>
              <w:top w:val="nil"/>
              <w:left w:val="nil"/>
              <w:bottom w:val="nil"/>
              <w:right w:val="single" w:sz="4" w:space="0" w:color="auto"/>
            </w:tcBorders>
            <w:shd w:val="clear" w:color="auto" w:fill="auto"/>
            <w:noWrap/>
            <w:vAlign w:val="bottom"/>
          </w:tcPr>
          <w:p w14:paraId="76FE7FC8"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 </w:t>
            </w:r>
          </w:p>
        </w:tc>
        <w:tc>
          <w:tcPr>
            <w:tcW w:w="630" w:type="dxa"/>
            <w:tcBorders>
              <w:top w:val="nil"/>
              <w:left w:val="nil"/>
              <w:bottom w:val="nil"/>
              <w:right w:val="nil"/>
            </w:tcBorders>
            <w:shd w:val="clear" w:color="auto" w:fill="auto"/>
            <w:noWrap/>
            <w:vAlign w:val="bottom"/>
          </w:tcPr>
          <w:p w14:paraId="1C792467"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3.7</w:t>
            </w:r>
          </w:p>
        </w:tc>
        <w:tc>
          <w:tcPr>
            <w:tcW w:w="360" w:type="dxa"/>
            <w:tcBorders>
              <w:top w:val="nil"/>
              <w:left w:val="nil"/>
              <w:bottom w:val="nil"/>
              <w:right w:val="single" w:sz="4" w:space="0" w:color="auto"/>
            </w:tcBorders>
            <w:shd w:val="clear" w:color="auto" w:fill="auto"/>
            <w:noWrap/>
            <w:vAlign w:val="bottom"/>
          </w:tcPr>
          <w:p w14:paraId="6E7649EC"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 </w:t>
            </w:r>
          </w:p>
        </w:tc>
        <w:tc>
          <w:tcPr>
            <w:tcW w:w="720" w:type="dxa"/>
            <w:tcBorders>
              <w:top w:val="nil"/>
              <w:left w:val="nil"/>
              <w:bottom w:val="nil"/>
              <w:right w:val="nil"/>
            </w:tcBorders>
            <w:shd w:val="clear" w:color="auto" w:fill="auto"/>
            <w:noWrap/>
            <w:vAlign w:val="bottom"/>
          </w:tcPr>
          <w:p w14:paraId="4AFEE004"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1.2</w:t>
            </w:r>
          </w:p>
        </w:tc>
        <w:tc>
          <w:tcPr>
            <w:tcW w:w="450" w:type="dxa"/>
            <w:tcBorders>
              <w:top w:val="nil"/>
              <w:left w:val="nil"/>
              <w:bottom w:val="nil"/>
              <w:right w:val="single" w:sz="4" w:space="0" w:color="auto"/>
            </w:tcBorders>
            <w:shd w:val="clear" w:color="auto" w:fill="auto"/>
            <w:noWrap/>
            <w:vAlign w:val="bottom"/>
          </w:tcPr>
          <w:p w14:paraId="2EE4C7E8"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900" w:type="dxa"/>
            <w:tcBorders>
              <w:top w:val="nil"/>
              <w:left w:val="nil"/>
              <w:bottom w:val="nil"/>
              <w:right w:val="nil"/>
            </w:tcBorders>
            <w:shd w:val="clear" w:color="auto" w:fill="auto"/>
            <w:noWrap/>
            <w:vAlign w:val="bottom"/>
          </w:tcPr>
          <w:p w14:paraId="19D5C994"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3.5</w:t>
            </w:r>
          </w:p>
        </w:tc>
        <w:tc>
          <w:tcPr>
            <w:tcW w:w="720" w:type="dxa"/>
            <w:tcBorders>
              <w:top w:val="nil"/>
              <w:left w:val="nil"/>
              <w:bottom w:val="nil"/>
              <w:right w:val="single" w:sz="4" w:space="0" w:color="auto"/>
            </w:tcBorders>
            <w:shd w:val="clear" w:color="auto" w:fill="auto"/>
            <w:noWrap/>
            <w:vAlign w:val="bottom"/>
          </w:tcPr>
          <w:p w14:paraId="39A2F261"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3B39553F"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4.1</w:t>
            </w:r>
          </w:p>
        </w:tc>
        <w:tc>
          <w:tcPr>
            <w:tcW w:w="720" w:type="dxa"/>
            <w:tcBorders>
              <w:top w:val="nil"/>
              <w:left w:val="nil"/>
              <w:bottom w:val="nil"/>
              <w:right w:val="nil"/>
            </w:tcBorders>
            <w:shd w:val="clear" w:color="auto" w:fill="auto"/>
            <w:vAlign w:val="bottom"/>
          </w:tcPr>
          <w:p w14:paraId="21881BD8" w14:textId="77777777" w:rsidR="00B01708" w:rsidRPr="00AE1D41" w:rsidRDefault="00B01708" w:rsidP="00DD2827">
            <w:pPr>
              <w:spacing w:after="0" w:line="240" w:lineRule="auto"/>
              <w:rPr>
                <w:rFonts w:ascii="Calibri" w:hAnsi="Calibri"/>
                <w:color w:val="000000"/>
                <w:sz w:val="18"/>
                <w:szCs w:val="18"/>
              </w:rPr>
            </w:pPr>
          </w:p>
        </w:tc>
        <w:tc>
          <w:tcPr>
            <w:tcW w:w="720" w:type="dxa"/>
            <w:tcBorders>
              <w:top w:val="nil"/>
              <w:left w:val="single" w:sz="4" w:space="0" w:color="auto"/>
              <w:bottom w:val="nil"/>
              <w:right w:val="nil"/>
            </w:tcBorders>
            <w:shd w:val="clear" w:color="auto" w:fill="auto"/>
            <w:noWrap/>
            <w:vAlign w:val="bottom"/>
          </w:tcPr>
          <w:p w14:paraId="7DA0EBA8"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0.8</w:t>
            </w:r>
          </w:p>
        </w:tc>
        <w:tc>
          <w:tcPr>
            <w:tcW w:w="360" w:type="dxa"/>
            <w:tcBorders>
              <w:top w:val="nil"/>
              <w:left w:val="nil"/>
              <w:bottom w:val="nil"/>
              <w:right w:val="single" w:sz="4" w:space="0" w:color="auto"/>
            </w:tcBorders>
            <w:shd w:val="clear" w:color="auto" w:fill="auto"/>
            <w:noWrap/>
            <w:vAlign w:val="bottom"/>
          </w:tcPr>
          <w:p w14:paraId="217D8318"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540" w:type="dxa"/>
            <w:tcBorders>
              <w:top w:val="nil"/>
              <w:left w:val="nil"/>
              <w:bottom w:val="nil"/>
              <w:right w:val="nil"/>
            </w:tcBorders>
            <w:shd w:val="clear" w:color="auto" w:fill="auto"/>
            <w:noWrap/>
            <w:vAlign w:val="bottom"/>
          </w:tcPr>
          <w:p w14:paraId="671AFB52"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tcPr>
          <w:p w14:paraId="11285D32"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548C09ED"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0.5</w:t>
            </w:r>
          </w:p>
        </w:tc>
        <w:tc>
          <w:tcPr>
            <w:tcW w:w="360" w:type="dxa"/>
            <w:tcBorders>
              <w:top w:val="nil"/>
              <w:left w:val="nil"/>
              <w:bottom w:val="nil"/>
              <w:right w:val="single" w:sz="4" w:space="0" w:color="auto"/>
            </w:tcBorders>
            <w:shd w:val="clear" w:color="auto" w:fill="auto"/>
            <w:noWrap/>
            <w:vAlign w:val="bottom"/>
          </w:tcPr>
          <w:p w14:paraId="1B659CDF"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243FCD56"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3.1</w:t>
            </w:r>
          </w:p>
        </w:tc>
        <w:tc>
          <w:tcPr>
            <w:tcW w:w="540" w:type="dxa"/>
            <w:tcBorders>
              <w:top w:val="nil"/>
              <w:left w:val="nil"/>
              <w:bottom w:val="nil"/>
              <w:right w:val="single" w:sz="4" w:space="0" w:color="auto"/>
            </w:tcBorders>
            <w:shd w:val="clear" w:color="auto" w:fill="auto"/>
            <w:noWrap/>
            <w:vAlign w:val="bottom"/>
          </w:tcPr>
          <w:p w14:paraId="3EB52A2B"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r>
      <w:tr w:rsidR="00B01708" w:rsidRPr="00AE1D41" w14:paraId="2AD2ED39" w14:textId="77777777" w:rsidTr="00DD2827">
        <w:trPr>
          <w:trHeight w:val="288"/>
        </w:trPr>
        <w:tc>
          <w:tcPr>
            <w:tcW w:w="257" w:type="dxa"/>
            <w:tcBorders>
              <w:top w:val="nil"/>
              <w:left w:val="single" w:sz="4" w:space="0" w:color="auto"/>
              <w:bottom w:val="nil"/>
              <w:right w:val="nil"/>
            </w:tcBorders>
            <w:shd w:val="clear" w:color="auto" w:fill="auto"/>
            <w:noWrap/>
            <w:vAlign w:val="bottom"/>
          </w:tcPr>
          <w:p w14:paraId="1FF8BFC0"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2803" w:type="dxa"/>
            <w:tcBorders>
              <w:top w:val="nil"/>
              <w:left w:val="nil"/>
              <w:bottom w:val="nil"/>
              <w:right w:val="nil"/>
            </w:tcBorders>
            <w:shd w:val="clear" w:color="auto" w:fill="auto"/>
            <w:noWrap/>
            <w:vAlign w:val="bottom"/>
          </w:tcPr>
          <w:p w14:paraId="24E0E1C6"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Sanford School of Public policy</w:t>
            </w:r>
          </w:p>
        </w:tc>
        <w:tc>
          <w:tcPr>
            <w:tcW w:w="720" w:type="dxa"/>
            <w:tcBorders>
              <w:top w:val="nil"/>
              <w:left w:val="single" w:sz="4" w:space="0" w:color="auto"/>
              <w:bottom w:val="nil"/>
              <w:right w:val="nil"/>
            </w:tcBorders>
            <w:shd w:val="clear" w:color="auto" w:fill="auto"/>
            <w:noWrap/>
            <w:vAlign w:val="bottom"/>
          </w:tcPr>
          <w:p w14:paraId="6242252C"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7.4</w:t>
            </w:r>
          </w:p>
        </w:tc>
        <w:tc>
          <w:tcPr>
            <w:tcW w:w="360" w:type="dxa"/>
            <w:tcBorders>
              <w:top w:val="nil"/>
              <w:left w:val="nil"/>
              <w:bottom w:val="nil"/>
              <w:right w:val="single" w:sz="4" w:space="0" w:color="auto"/>
            </w:tcBorders>
            <w:shd w:val="clear" w:color="auto" w:fill="auto"/>
            <w:noWrap/>
            <w:vAlign w:val="bottom"/>
          </w:tcPr>
          <w:p w14:paraId="1E98E453"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6A7C07BC"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tcPr>
          <w:p w14:paraId="3341B15B"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7A3DC5C6"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5.5</w:t>
            </w:r>
          </w:p>
        </w:tc>
        <w:tc>
          <w:tcPr>
            <w:tcW w:w="450" w:type="dxa"/>
            <w:tcBorders>
              <w:top w:val="nil"/>
              <w:left w:val="nil"/>
              <w:bottom w:val="nil"/>
              <w:right w:val="single" w:sz="4" w:space="0" w:color="auto"/>
            </w:tcBorders>
            <w:shd w:val="clear" w:color="auto" w:fill="auto"/>
            <w:noWrap/>
            <w:vAlign w:val="bottom"/>
          </w:tcPr>
          <w:p w14:paraId="2ED93557"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900" w:type="dxa"/>
            <w:tcBorders>
              <w:top w:val="nil"/>
              <w:left w:val="nil"/>
              <w:bottom w:val="nil"/>
              <w:right w:val="nil"/>
            </w:tcBorders>
            <w:shd w:val="clear" w:color="auto" w:fill="auto"/>
            <w:noWrap/>
            <w:vAlign w:val="bottom"/>
          </w:tcPr>
          <w:p w14:paraId="5DE0208C"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6.3</w:t>
            </w:r>
          </w:p>
        </w:tc>
        <w:tc>
          <w:tcPr>
            <w:tcW w:w="720" w:type="dxa"/>
            <w:tcBorders>
              <w:top w:val="nil"/>
              <w:left w:val="nil"/>
              <w:bottom w:val="nil"/>
              <w:right w:val="single" w:sz="4" w:space="0" w:color="auto"/>
            </w:tcBorders>
            <w:shd w:val="clear" w:color="auto" w:fill="auto"/>
            <w:noWrap/>
            <w:vAlign w:val="bottom"/>
          </w:tcPr>
          <w:p w14:paraId="7A4D81CF"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0A79D212"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7.8</w:t>
            </w:r>
          </w:p>
        </w:tc>
        <w:tc>
          <w:tcPr>
            <w:tcW w:w="720" w:type="dxa"/>
            <w:tcBorders>
              <w:top w:val="nil"/>
              <w:left w:val="nil"/>
              <w:bottom w:val="nil"/>
              <w:right w:val="nil"/>
            </w:tcBorders>
            <w:shd w:val="clear" w:color="auto" w:fill="auto"/>
            <w:vAlign w:val="bottom"/>
          </w:tcPr>
          <w:p w14:paraId="7E7CB75B"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tcPr>
          <w:p w14:paraId="11930E74"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3.4</w:t>
            </w:r>
          </w:p>
        </w:tc>
        <w:tc>
          <w:tcPr>
            <w:tcW w:w="360" w:type="dxa"/>
            <w:tcBorders>
              <w:top w:val="nil"/>
              <w:left w:val="nil"/>
              <w:bottom w:val="nil"/>
              <w:right w:val="single" w:sz="4" w:space="0" w:color="auto"/>
            </w:tcBorders>
            <w:shd w:val="clear" w:color="auto" w:fill="auto"/>
            <w:noWrap/>
            <w:vAlign w:val="bottom"/>
          </w:tcPr>
          <w:p w14:paraId="519E3D4C"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540" w:type="dxa"/>
            <w:tcBorders>
              <w:top w:val="nil"/>
              <w:left w:val="nil"/>
              <w:bottom w:val="nil"/>
              <w:right w:val="nil"/>
            </w:tcBorders>
            <w:shd w:val="clear" w:color="auto" w:fill="auto"/>
            <w:noWrap/>
            <w:vAlign w:val="bottom"/>
          </w:tcPr>
          <w:p w14:paraId="3EA27F8D"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tcPr>
          <w:p w14:paraId="7B04101F"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65EB7589"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3.4</w:t>
            </w:r>
          </w:p>
        </w:tc>
        <w:tc>
          <w:tcPr>
            <w:tcW w:w="360" w:type="dxa"/>
            <w:tcBorders>
              <w:top w:val="nil"/>
              <w:left w:val="nil"/>
              <w:bottom w:val="nil"/>
              <w:right w:val="single" w:sz="4" w:space="0" w:color="auto"/>
            </w:tcBorders>
            <w:shd w:val="clear" w:color="auto" w:fill="auto"/>
            <w:noWrap/>
            <w:vAlign w:val="bottom"/>
          </w:tcPr>
          <w:p w14:paraId="150907C7"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167C0C33"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0.0</w:t>
            </w:r>
          </w:p>
        </w:tc>
        <w:tc>
          <w:tcPr>
            <w:tcW w:w="540" w:type="dxa"/>
            <w:tcBorders>
              <w:top w:val="nil"/>
              <w:left w:val="nil"/>
              <w:bottom w:val="nil"/>
              <w:right w:val="single" w:sz="4" w:space="0" w:color="auto"/>
            </w:tcBorders>
            <w:shd w:val="clear" w:color="auto" w:fill="auto"/>
            <w:noWrap/>
            <w:vAlign w:val="bottom"/>
          </w:tcPr>
          <w:p w14:paraId="2FECCF21"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r>
      <w:tr w:rsidR="00B01708" w:rsidRPr="00AE1D41" w14:paraId="4D693A9C" w14:textId="77777777" w:rsidTr="00DD2827">
        <w:trPr>
          <w:trHeight w:val="288"/>
        </w:trPr>
        <w:tc>
          <w:tcPr>
            <w:tcW w:w="257" w:type="dxa"/>
            <w:tcBorders>
              <w:top w:val="nil"/>
              <w:left w:val="single" w:sz="4" w:space="0" w:color="auto"/>
              <w:bottom w:val="nil"/>
              <w:right w:val="nil"/>
            </w:tcBorders>
            <w:shd w:val="clear" w:color="auto" w:fill="auto"/>
            <w:noWrap/>
            <w:vAlign w:val="bottom"/>
          </w:tcPr>
          <w:p w14:paraId="78E35B13"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2803" w:type="dxa"/>
            <w:tcBorders>
              <w:top w:val="nil"/>
              <w:left w:val="nil"/>
              <w:bottom w:val="nil"/>
              <w:right w:val="nil"/>
            </w:tcBorders>
            <w:shd w:val="clear" w:color="auto" w:fill="auto"/>
            <w:noWrap/>
            <w:vAlign w:val="bottom"/>
          </w:tcPr>
          <w:p w14:paraId="4529F105"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School of Law</w:t>
            </w:r>
          </w:p>
        </w:tc>
        <w:tc>
          <w:tcPr>
            <w:tcW w:w="720" w:type="dxa"/>
            <w:tcBorders>
              <w:top w:val="nil"/>
              <w:left w:val="single" w:sz="4" w:space="0" w:color="auto"/>
              <w:bottom w:val="nil"/>
              <w:right w:val="nil"/>
            </w:tcBorders>
            <w:shd w:val="clear" w:color="auto" w:fill="auto"/>
            <w:noWrap/>
            <w:vAlign w:val="bottom"/>
          </w:tcPr>
          <w:p w14:paraId="7510363D"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11.7</w:t>
            </w:r>
          </w:p>
        </w:tc>
        <w:tc>
          <w:tcPr>
            <w:tcW w:w="360" w:type="dxa"/>
            <w:tcBorders>
              <w:top w:val="nil"/>
              <w:left w:val="nil"/>
              <w:bottom w:val="nil"/>
              <w:right w:val="single" w:sz="4" w:space="0" w:color="auto"/>
            </w:tcBorders>
            <w:shd w:val="clear" w:color="auto" w:fill="auto"/>
            <w:noWrap/>
            <w:vAlign w:val="bottom"/>
          </w:tcPr>
          <w:p w14:paraId="09FDB1CF"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 </w:t>
            </w:r>
          </w:p>
        </w:tc>
        <w:tc>
          <w:tcPr>
            <w:tcW w:w="630" w:type="dxa"/>
            <w:tcBorders>
              <w:top w:val="nil"/>
              <w:left w:val="nil"/>
              <w:bottom w:val="nil"/>
              <w:right w:val="nil"/>
            </w:tcBorders>
            <w:shd w:val="clear" w:color="auto" w:fill="auto"/>
            <w:noWrap/>
            <w:vAlign w:val="bottom"/>
          </w:tcPr>
          <w:p w14:paraId="649AF830"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3.5</w:t>
            </w:r>
          </w:p>
        </w:tc>
        <w:tc>
          <w:tcPr>
            <w:tcW w:w="360" w:type="dxa"/>
            <w:tcBorders>
              <w:top w:val="nil"/>
              <w:left w:val="nil"/>
              <w:bottom w:val="nil"/>
              <w:right w:val="single" w:sz="4" w:space="0" w:color="auto"/>
            </w:tcBorders>
            <w:shd w:val="clear" w:color="auto" w:fill="auto"/>
            <w:noWrap/>
            <w:vAlign w:val="bottom"/>
          </w:tcPr>
          <w:p w14:paraId="283026CD"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5A4D4663"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4.8</w:t>
            </w:r>
          </w:p>
        </w:tc>
        <w:tc>
          <w:tcPr>
            <w:tcW w:w="450" w:type="dxa"/>
            <w:tcBorders>
              <w:top w:val="nil"/>
              <w:left w:val="nil"/>
              <w:bottom w:val="nil"/>
              <w:right w:val="single" w:sz="4" w:space="0" w:color="auto"/>
            </w:tcBorders>
            <w:shd w:val="clear" w:color="auto" w:fill="auto"/>
            <w:noWrap/>
            <w:vAlign w:val="bottom"/>
          </w:tcPr>
          <w:p w14:paraId="61921B7B"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900" w:type="dxa"/>
            <w:tcBorders>
              <w:top w:val="nil"/>
              <w:left w:val="nil"/>
              <w:bottom w:val="nil"/>
              <w:right w:val="nil"/>
            </w:tcBorders>
            <w:shd w:val="clear" w:color="auto" w:fill="auto"/>
            <w:noWrap/>
            <w:vAlign w:val="bottom"/>
          </w:tcPr>
          <w:p w14:paraId="3D351D84"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9.4</w:t>
            </w:r>
          </w:p>
        </w:tc>
        <w:tc>
          <w:tcPr>
            <w:tcW w:w="720" w:type="dxa"/>
            <w:tcBorders>
              <w:top w:val="nil"/>
              <w:left w:val="nil"/>
              <w:bottom w:val="nil"/>
              <w:right w:val="single" w:sz="4" w:space="0" w:color="auto"/>
            </w:tcBorders>
            <w:shd w:val="clear" w:color="auto" w:fill="auto"/>
            <w:noWrap/>
            <w:vAlign w:val="bottom"/>
          </w:tcPr>
          <w:p w14:paraId="39BA3702"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37DD0A57"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10.5</w:t>
            </w:r>
          </w:p>
        </w:tc>
        <w:tc>
          <w:tcPr>
            <w:tcW w:w="720" w:type="dxa"/>
            <w:tcBorders>
              <w:top w:val="nil"/>
              <w:left w:val="nil"/>
              <w:bottom w:val="nil"/>
              <w:right w:val="nil"/>
            </w:tcBorders>
            <w:shd w:val="clear" w:color="auto" w:fill="auto"/>
            <w:vAlign w:val="bottom"/>
          </w:tcPr>
          <w:p w14:paraId="35E27171" w14:textId="77777777" w:rsidR="00B01708" w:rsidRPr="00AE1D41" w:rsidRDefault="00B01708" w:rsidP="00DD2827">
            <w:pPr>
              <w:spacing w:after="0" w:line="240" w:lineRule="auto"/>
              <w:rPr>
                <w:rFonts w:ascii="Calibri" w:hAnsi="Calibri"/>
                <w:color w:val="000000"/>
                <w:sz w:val="18"/>
                <w:szCs w:val="18"/>
              </w:rPr>
            </w:pPr>
          </w:p>
        </w:tc>
        <w:tc>
          <w:tcPr>
            <w:tcW w:w="720" w:type="dxa"/>
            <w:tcBorders>
              <w:top w:val="nil"/>
              <w:left w:val="single" w:sz="4" w:space="0" w:color="auto"/>
              <w:bottom w:val="nil"/>
              <w:right w:val="nil"/>
            </w:tcBorders>
            <w:shd w:val="clear" w:color="auto" w:fill="auto"/>
            <w:noWrap/>
            <w:vAlign w:val="bottom"/>
          </w:tcPr>
          <w:p w14:paraId="4B26BA9E"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4.2</w:t>
            </w:r>
          </w:p>
        </w:tc>
        <w:tc>
          <w:tcPr>
            <w:tcW w:w="360" w:type="dxa"/>
            <w:tcBorders>
              <w:top w:val="nil"/>
              <w:left w:val="nil"/>
              <w:bottom w:val="nil"/>
              <w:right w:val="single" w:sz="4" w:space="0" w:color="auto"/>
            </w:tcBorders>
            <w:shd w:val="clear" w:color="auto" w:fill="auto"/>
            <w:noWrap/>
            <w:vAlign w:val="bottom"/>
          </w:tcPr>
          <w:p w14:paraId="27D20C94"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540" w:type="dxa"/>
            <w:tcBorders>
              <w:top w:val="nil"/>
              <w:left w:val="nil"/>
              <w:bottom w:val="nil"/>
              <w:right w:val="nil"/>
            </w:tcBorders>
            <w:shd w:val="clear" w:color="auto" w:fill="auto"/>
            <w:noWrap/>
            <w:vAlign w:val="bottom"/>
          </w:tcPr>
          <w:p w14:paraId="403940B0"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1.2</w:t>
            </w:r>
          </w:p>
        </w:tc>
        <w:tc>
          <w:tcPr>
            <w:tcW w:w="360" w:type="dxa"/>
            <w:tcBorders>
              <w:top w:val="nil"/>
              <w:left w:val="nil"/>
              <w:bottom w:val="nil"/>
              <w:right w:val="single" w:sz="4" w:space="0" w:color="auto"/>
            </w:tcBorders>
            <w:shd w:val="clear" w:color="auto" w:fill="auto"/>
            <w:noWrap/>
            <w:vAlign w:val="bottom"/>
          </w:tcPr>
          <w:p w14:paraId="6F737F3E"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3CE56F86"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3.0</w:t>
            </w:r>
          </w:p>
        </w:tc>
        <w:tc>
          <w:tcPr>
            <w:tcW w:w="360" w:type="dxa"/>
            <w:tcBorders>
              <w:top w:val="nil"/>
              <w:left w:val="nil"/>
              <w:bottom w:val="nil"/>
              <w:right w:val="single" w:sz="4" w:space="0" w:color="auto"/>
            </w:tcBorders>
            <w:shd w:val="clear" w:color="auto" w:fill="auto"/>
            <w:noWrap/>
            <w:vAlign w:val="bottom"/>
          </w:tcPr>
          <w:p w14:paraId="48F44737"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5E5CD328"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3.3</w:t>
            </w:r>
          </w:p>
        </w:tc>
        <w:tc>
          <w:tcPr>
            <w:tcW w:w="540" w:type="dxa"/>
            <w:tcBorders>
              <w:top w:val="nil"/>
              <w:left w:val="nil"/>
              <w:bottom w:val="nil"/>
              <w:right w:val="single" w:sz="4" w:space="0" w:color="auto"/>
            </w:tcBorders>
            <w:shd w:val="clear" w:color="auto" w:fill="auto"/>
            <w:noWrap/>
            <w:vAlign w:val="bottom"/>
          </w:tcPr>
          <w:p w14:paraId="2A1D9EFE"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r>
      <w:tr w:rsidR="00B01708" w:rsidRPr="00AE1D41" w14:paraId="39BC8722" w14:textId="77777777" w:rsidTr="00DD2827">
        <w:trPr>
          <w:trHeight w:val="288"/>
        </w:trPr>
        <w:tc>
          <w:tcPr>
            <w:tcW w:w="257" w:type="dxa"/>
            <w:tcBorders>
              <w:top w:val="nil"/>
              <w:left w:val="single" w:sz="4" w:space="0" w:color="auto"/>
              <w:bottom w:val="nil"/>
              <w:right w:val="nil"/>
            </w:tcBorders>
            <w:shd w:val="clear" w:color="auto" w:fill="auto"/>
            <w:noWrap/>
            <w:vAlign w:val="bottom"/>
          </w:tcPr>
          <w:p w14:paraId="58FA3F53"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2803" w:type="dxa"/>
            <w:tcBorders>
              <w:top w:val="nil"/>
              <w:left w:val="nil"/>
              <w:bottom w:val="nil"/>
              <w:right w:val="nil"/>
            </w:tcBorders>
            <w:shd w:val="clear" w:color="auto" w:fill="auto"/>
            <w:noWrap/>
            <w:vAlign w:val="bottom"/>
          </w:tcPr>
          <w:p w14:paraId="135C2607"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School of Medicine</w:t>
            </w:r>
          </w:p>
        </w:tc>
        <w:tc>
          <w:tcPr>
            <w:tcW w:w="720" w:type="dxa"/>
            <w:tcBorders>
              <w:top w:val="nil"/>
              <w:left w:val="single" w:sz="4" w:space="0" w:color="auto"/>
              <w:bottom w:val="nil"/>
              <w:right w:val="nil"/>
            </w:tcBorders>
            <w:shd w:val="clear" w:color="auto" w:fill="auto"/>
            <w:noWrap/>
            <w:vAlign w:val="bottom"/>
          </w:tcPr>
          <w:p w14:paraId="512B89F9"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8.9</w:t>
            </w:r>
          </w:p>
        </w:tc>
        <w:tc>
          <w:tcPr>
            <w:tcW w:w="360" w:type="dxa"/>
            <w:tcBorders>
              <w:top w:val="nil"/>
              <w:left w:val="nil"/>
              <w:bottom w:val="nil"/>
              <w:right w:val="single" w:sz="4" w:space="0" w:color="auto"/>
            </w:tcBorders>
            <w:shd w:val="clear" w:color="auto" w:fill="auto"/>
            <w:noWrap/>
            <w:vAlign w:val="bottom"/>
          </w:tcPr>
          <w:p w14:paraId="0E58EE7A"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04C169B5"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3.7</w:t>
            </w:r>
          </w:p>
        </w:tc>
        <w:tc>
          <w:tcPr>
            <w:tcW w:w="360" w:type="dxa"/>
            <w:tcBorders>
              <w:top w:val="nil"/>
              <w:left w:val="nil"/>
              <w:bottom w:val="nil"/>
              <w:right w:val="single" w:sz="4" w:space="0" w:color="auto"/>
            </w:tcBorders>
            <w:shd w:val="clear" w:color="auto" w:fill="auto"/>
            <w:noWrap/>
            <w:vAlign w:val="bottom"/>
          </w:tcPr>
          <w:p w14:paraId="0B00FEC1"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4039D5DB"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2.7</w:t>
            </w:r>
          </w:p>
        </w:tc>
        <w:tc>
          <w:tcPr>
            <w:tcW w:w="450" w:type="dxa"/>
            <w:tcBorders>
              <w:top w:val="nil"/>
              <w:left w:val="nil"/>
              <w:bottom w:val="nil"/>
              <w:right w:val="single" w:sz="4" w:space="0" w:color="auto"/>
            </w:tcBorders>
            <w:shd w:val="clear" w:color="auto" w:fill="auto"/>
            <w:noWrap/>
            <w:vAlign w:val="bottom"/>
          </w:tcPr>
          <w:p w14:paraId="05CDFEB1"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900" w:type="dxa"/>
            <w:tcBorders>
              <w:top w:val="nil"/>
              <w:left w:val="nil"/>
              <w:bottom w:val="nil"/>
              <w:right w:val="nil"/>
            </w:tcBorders>
            <w:shd w:val="clear" w:color="auto" w:fill="auto"/>
            <w:noWrap/>
            <w:vAlign w:val="bottom"/>
          </w:tcPr>
          <w:p w14:paraId="4AB06E65"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5.1</w:t>
            </w:r>
          </w:p>
        </w:tc>
        <w:tc>
          <w:tcPr>
            <w:tcW w:w="720" w:type="dxa"/>
            <w:tcBorders>
              <w:top w:val="nil"/>
              <w:left w:val="nil"/>
              <w:bottom w:val="nil"/>
              <w:right w:val="single" w:sz="4" w:space="0" w:color="auto"/>
            </w:tcBorders>
            <w:shd w:val="clear" w:color="auto" w:fill="auto"/>
            <w:noWrap/>
            <w:vAlign w:val="bottom"/>
          </w:tcPr>
          <w:p w14:paraId="6D87E4F7"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1167D47D"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6.1</w:t>
            </w:r>
          </w:p>
        </w:tc>
        <w:tc>
          <w:tcPr>
            <w:tcW w:w="720" w:type="dxa"/>
            <w:tcBorders>
              <w:top w:val="nil"/>
              <w:left w:val="nil"/>
              <w:bottom w:val="nil"/>
              <w:right w:val="nil"/>
            </w:tcBorders>
            <w:shd w:val="clear" w:color="auto" w:fill="auto"/>
            <w:vAlign w:val="bottom"/>
          </w:tcPr>
          <w:p w14:paraId="574F8385"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tcPr>
          <w:p w14:paraId="2075636E"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tcPr>
          <w:p w14:paraId="52742BD5"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540" w:type="dxa"/>
            <w:tcBorders>
              <w:top w:val="nil"/>
              <w:left w:val="nil"/>
              <w:bottom w:val="nil"/>
              <w:right w:val="nil"/>
            </w:tcBorders>
            <w:shd w:val="clear" w:color="auto" w:fill="auto"/>
            <w:noWrap/>
            <w:vAlign w:val="bottom"/>
          </w:tcPr>
          <w:p w14:paraId="4DC25F0C"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tcPr>
          <w:p w14:paraId="34C532F1"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0C400A64"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tcPr>
          <w:p w14:paraId="0FDB52B5"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6C009BF4"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1.2</w:t>
            </w:r>
          </w:p>
        </w:tc>
        <w:tc>
          <w:tcPr>
            <w:tcW w:w="540" w:type="dxa"/>
            <w:tcBorders>
              <w:top w:val="nil"/>
              <w:left w:val="nil"/>
              <w:bottom w:val="nil"/>
              <w:right w:val="single" w:sz="4" w:space="0" w:color="auto"/>
            </w:tcBorders>
            <w:shd w:val="clear" w:color="auto" w:fill="auto"/>
            <w:noWrap/>
            <w:vAlign w:val="bottom"/>
          </w:tcPr>
          <w:p w14:paraId="6E6BD44D"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r>
      <w:tr w:rsidR="00B01708" w:rsidRPr="00AE1D41" w14:paraId="65A1D565" w14:textId="77777777" w:rsidTr="00DD2827">
        <w:trPr>
          <w:trHeight w:val="288"/>
        </w:trPr>
        <w:tc>
          <w:tcPr>
            <w:tcW w:w="257" w:type="dxa"/>
            <w:tcBorders>
              <w:top w:val="nil"/>
              <w:left w:val="single" w:sz="4" w:space="0" w:color="auto"/>
              <w:bottom w:val="nil"/>
              <w:right w:val="nil"/>
            </w:tcBorders>
            <w:shd w:val="clear" w:color="auto" w:fill="auto"/>
            <w:noWrap/>
            <w:vAlign w:val="bottom"/>
          </w:tcPr>
          <w:p w14:paraId="1098F241"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2803" w:type="dxa"/>
            <w:tcBorders>
              <w:top w:val="nil"/>
              <w:left w:val="nil"/>
              <w:bottom w:val="nil"/>
              <w:right w:val="nil"/>
            </w:tcBorders>
            <w:shd w:val="clear" w:color="auto" w:fill="auto"/>
            <w:noWrap/>
            <w:vAlign w:val="bottom"/>
          </w:tcPr>
          <w:p w14:paraId="5692655A"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School of Nursing</w:t>
            </w:r>
          </w:p>
        </w:tc>
        <w:tc>
          <w:tcPr>
            <w:tcW w:w="720" w:type="dxa"/>
            <w:tcBorders>
              <w:top w:val="nil"/>
              <w:left w:val="single" w:sz="4" w:space="0" w:color="auto"/>
              <w:bottom w:val="nil"/>
              <w:right w:val="nil"/>
            </w:tcBorders>
            <w:shd w:val="clear" w:color="auto" w:fill="auto"/>
            <w:noWrap/>
            <w:vAlign w:val="bottom"/>
          </w:tcPr>
          <w:p w14:paraId="4947214F"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15.7</w:t>
            </w:r>
          </w:p>
        </w:tc>
        <w:tc>
          <w:tcPr>
            <w:tcW w:w="360" w:type="dxa"/>
            <w:tcBorders>
              <w:top w:val="nil"/>
              <w:left w:val="nil"/>
              <w:bottom w:val="nil"/>
              <w:right w:val="single" w:sz="4" w:space="0" w:color="auto"/>
            </w:tcBorders>
            <w:shd w:val="clear" w:color="auto" w:fill="auto"/>
            <w:noWrap/>
            <w:vAlign w:val="bottom"/>
          </w:tcPr>
          <w:p w14:paraId="48D5B7F4"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49FEE6D4"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3.5</w:t>
            </w:r>
          </w:p>
        </w:tc>
        <w:tc>
          <w:tcPr>
            <w:tcW w:w="360" w:type="dxa"/>
            <w:tcBorders>
              <w:top w:val="nil"/>
              <w:left w:val="nil"/>
              <w:bottom w:val="nil"/>
              <w:right w:val="single" w:sz="4" w:space="0" w:color="auto"/>
            </w:tcBorders>
            <w:shd w:val="clear" w:color="auto" w:fill="auto"/>
            <w:noWrap/>
            <w:vAlign w:val="bottom"/>
          </w:tcPr>
          <w:p w14:paraId="52EA2F07"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7D1AFB7A"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0.0</w:t>
            </w:r>
          </w:p>
        </w:tc>
        <w:tc>
          <w:tcPr>
            <w:tcW w:w="450" w:type="dxa"/>
            <w:tcBorders>
              <w:top w:val="nil"/>
              <w:left w:val="nil"/>
              <w:bottom w:val="nil"/>
              <w:right w:val="single" w:sz="4" w:space="0" w:color="auto"/>
            </w:tcBorders>
            <w:shd w:val="clear" w:color="auto" w:fill="auto"/>
            <w:noWrap/>
            <w:vAlign w:val="bottom"/>
          </w:tcPr>
          <w:p w14:paraId="0F2E72A8"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900" w:type="dxa"/>
            <w:tcBorders>
              <w:top w:val="nil"/>
              <w:left w:val="nil"/>
              <w:bottom w:val="nil"/>
              <w:right w:val="nil"/>
            </w:tcBorders>
            <w:shd w:val="clear" w:color="auto" w:fill="auto"/>
            <w:noWrap/>
            <w:vAlign w:val="bottom"/>
          </w:tcPr>
          <w:p w14:paraId="03F149E9"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2.7</w:t>
            </w:r>
          </w:p>
        </w:tc>
        <w:tc>
          <w:tcPr>
            <w:tcW w:w="720" w:type="dxa"/>
            <w:tcBorders>
              <w:top w:val="nil"/>
              <w:left w:val="nil"/>
              <w:bottom w:val="nil"/>
              <w:right w:val="single" w:sz="4" w:space="0" w:color="auto"/>
            </w:tcBorders>
            <w:shd w:val="clear" w:color="auto" w:fill="auto"/>
            <w:noWrap/>
            <w:vAlign w:val="bottom"/>
          </w:tcPr>
          <w:p w14:paraId="5AAD2FEF"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4114B7D2"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2.7</w:t>
            </w:r>
          </w:p>
        </w:tc>
        <w:tc>
          <w:tcPr>
            <w:tcW w:w="720" w:type="dxa"/>
            <w:tcBorders>
              <w:top w:val="nil"/>
              <w:left w:val="nil"/>
              <w:bottom w:val="nil"/>
              <w:right w:val="nil"/>
            </w:tcBorders>
            <w:shd w:val="clear" w:color="auto" w:fill="auto"/>
            <w:vAlign w:val="bottom"/>
          </w:tcPr>
          <w:p w14:paraId="52DCBE84"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tcPr>
          <w:p w14:paraId="7985B5E0"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2.4</w:t>
            </w:r>
          </w:p>
        </w:tc>
        <w:tc>
          <w:tcPr>
            <w:tcW w:w="360" w:type="dxa"/>
            <w:tcBorders>
              <w:top w:val="nil"/>
              <w:left w:val="nil"/>
              <w:bottom w:val="nil"/>
              <w:right w:val="single" w:sz="4" w:space="0" w:color="auto"/>
            </w:tcBorders>
            <w:shd w:val="clear" w:color="auto" w:fill="auto"/>
            <w:noWrap/>
            <w:vAlign w:val="bottom"/>
          </w:tcPr>
          <w:p w14:paraId="199F501B"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540" w:type="dxa"/>
            <w:tcBorders>
              <w:top w:val="nil"/>
              <w:left w:val="nil"/>
              <w:bottom w:val="nil"/>
              <w:right w:val="nil"/>
            </w:tcBorders>
            <w:shd w:val="clear" w:color="auto" w:fill="auto"/>
            <w:noWrap/>
            <w:vAlign w:val="bottom"/>
          </w:tcPr>
          <w:p w14:paraId="0FD0EDDC"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tcPr>
          <w:p w14:paraId="5D41C06D"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tcPr>
          <w:p w14:paraId="3E7FF595"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2.4</w:t>
            </w:r>
          </w:p>
        </w:tc>
        <w:tc>
          <w:tcPr>
            <w:tcW w:w="360" w:type="dxa"/>
            <w:tcBorders>
              <w:top w:val="nil"/>
              <w:left w:val="nil"/>
              <w:bottom w:val="nil"/>
              <w:right w:val="single" w:sz="4" w:space="0" w:color="auto"/>
            </w:tcBorders>
            <w:shd w:val="clear" w:color="auto" w:fill="auto"/>
            <w:noWrap/>
            <w:vAlign w:val="bottom"/>
          </w:tcPr>
          <w:p w14:paraId="4DFD22C1"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tcPr>
          <w:p w14:paraId="032B26DA"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4.6</w:t>
            </w:r>
          </w:p>
        </w:tc>
        <w:tc>
          <w:tcPr>
            <w:tcW w:w="540" w:type="dxa"/>
            <w:tcBorders>
              <w:top w:val="nil"/>
              <w:left w:val="nil"/>
              <w:bottom w:val="nil"/>
              <w:right w:val="single" w:sz="4" w:space="0" w:color="auto"/>
            </w:tcBorders>
            <w:shd w:val="clear" w:color="auto" w:fill="auto"/>
            <w:noWrap/>
            <w:vAlign w:val="bottom"/>
          </w:tcPr>
          <w:p w14:paraId="297E196B"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r>
      <w:tr w:rsidR="00B01708" w:rsidRPr="00AE1D41" w14:paraId="097D205D" w14:textId="77777777" w:rsidTr="00DD2827">
        <w:trPr>
          <w:trHeight w:val="288"/>
        </w:trPr>
        <w:tc>
          <w:tcPr>
            <w:tcW w:w="257" w:type="dxa"/>
            <w:tcBorders>
              <w:top w:val="nil"/>
              <w:left w:val="single" w:sz="4" w:space="0" w:color="auto"/>
              <w:right w:val="nil"/>
            </w:tcBorders>
            <w:shd w:val="clear" w:color="auto" w:fill="auto"/>
            <w:noWrap/>
            <w:vAlign w:val="bottom"/>
          </w:tcPr>
          <w:p w14:paraId="0C846507"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2803" w:type="dxa"/>
            <w:tcBorders>
              <w:top w:val="nil"/>
              <w:left w:val="nil"/>
              <w:right w:val="nil"/>
            </w:tcBorders>
            <w:shd w:val="clear" w:color="auto" w:fill="auto"/>
            <w:noWrap/>
            <w:vAlign w:val="bottom"/>
          </w:tcPr>
          <w:p w14:paraId="4E246F25"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Allied Health</w:t>
            </w:r>
          </w:p>
        </w:tc>
        <w:tc>
          <w:tcPr>
            <w:tcW w:w="720" w:type="dxa"/>
            <w:tcBorders>
              <w:top w:val="nil"/>
              <w:left w:val="single" w:sz="4" w:space="0" w:color="auto"/>
              <w:right w:val="nil"/>
            </w:tcBorders>
            <w:shd w:val="clear" w:color="auto" w:fill="auto"/>
            <w:noWrap/>
            <w:vAlign w:val="bottom"/>
          </w:tcPr>
          <w:p w14:paraId="66C8C1B8"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14.7</w:t>
            </w:r>
          </w:p>
        </w:tc>
        <w:tc>
          <w:tcPr>
            <w:tcW w:w="360" w:type="dxa"/>
            <w:tcBorders>
              <w:top w:val="nil"/>
              <w:left w:val="nil"/>
              <w:right w:val="single" w:sz="4" w:space="0" w:color="auto"/>
            </w:tcBorders>
            <w:shd w:val="clear" w:color="auto" w:fill="auto"/>
            <w:noWrap/>
            <w:vAlign w:val="bottom"/>
          </w:tcPr>
          <w:p w14:paraId="3EBCA389"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630" w:type="dxa"/>
            <w:tcBorders>
              <w:top w:val="nil"/>
              <w:left w:val="nil"/>
              <w:right w:val="nil"/>
            </w:tcBorders>
            <w:shd w:val="clear" w:color="auto" w:fill="auto"/>
            <w:noWrap/>
            <w:vAlign w:val="bottom"/>
          </w:tcPr>
          <w:p w14:paraId="65DA83A0"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1.1</w:t>
            </w:r>
          </w:p>
        </w:tc>
        <w:tc>
          <w:tcPr>
            <w:tcW w:w="360" w:type="dxa"/>
            <w:tcBorders>
              <w:top w:val="nil"/>
              <w:left w:val="nil"/>
              <w:right w:val="single" w:sz="4" w:space="0" w:color="auto"/>
            </w:tcBorders>
            <w:shd w:val="clear" w:color="auto" w:fill="auto"/>
            <w:noWrap/>
            <w:vAlign w:val="bottom"/>
          </w:tcPr>
          <w:p w14:paraId="0AF88E8F"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nil"/>
              <w:right w:val="nil"/>
            </w:tcBorders>
            <w:shd w:val="clear" w:color="auto" w:fill="auto"/>
            <w:noWrap/>
            <w:vAlign w:val="bottom"/>
          </w:tcPr>
          <w:p w14:paraId="7C81B9F8"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3.1</w:t>
            </w:r>
          </w:p>
        </w:tc>
        <w:tc>
          <w:tcPr>
            <w:tcW w:w="450" w:type="dxa"/>
            <w:tcBorders>
              <w:top w:val="nil"/>
              <w:left w:val="nil"/>
              <w:right w:val="single" w:sz="4" w:space="0" w:color="auto"/>
            </w:tcBorders>
            <w:shd w:val="clear" w:color="auto" w:fill="auto"/>
            <w:noWrap/>
            <w:vAlign w:val="bottom"/>
          </w:tcPr>
          <w:p w14:paraId="17C85DE0"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900" w:type="dxa"/>
            <w:tcBorders>
              <w:top w:val="nil"/>
              <w:left w:val="nil"/>
              <w:right w:val="nil"/>
            </w:tcBorders>
            <w:shd w:val="clear" w:color="auto" w:fill="auto"/>
            <w:noWrap/>
            <w:vAlign w:val="bottom"/>
          </w:tcPr>
          <w:p w14:paraId="7CC61ABC"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4.2</w:t>
            </w:r>
          </w:p>
        </w:tc>
        <w:tc>
          <w:tcPr>
            <w:tcW w:w="720" w:type="dxa"/>
            <w:tcBorders>
              <w:top w:val="nil"/>
              <w:left w:val="nil"/>
              <w:right w:val="single" w:sz="4" w:space="0" w:color="auto"/>
            </w:tcBorders>
            <w:shd w:val="clear" w:color="auto" w:fill="auto"/>
            <w:noWrap/>
            <w:vAlign w:val="bottom"/>
          </w:tcPr>
          <w:p w14:paraId="56FC9F9F"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1080" w:type="dxa"/>
            <w:tcBorders>
              <w:top w:val="nil"/>
              <w:left w:val="nil"/>
              <w:right w:val="nil"/>
            </w:tcBorders>
            <w:shd w:val="clear" w:color="auto" w:fill="auto"/>
            <w:vAlign w:val="bottom"/>
          </w:tcPr>
          <w:p w14:paraId="34848462"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5.7</w:t>
            </w:r>
          </w:p>
        </w:tc>
        <w:tc>
          <w:tcPr>
            <w:tcW w:w="720" w:type="dxa"/>
            <w:tcBorders>
              <w:top w:val="nil"/>
              <w:left w:val="nil"/>
              <w:right w:val="nil"/>
            </w:tcBorders>
            <w:shd w:val="clear" w:color="auto" w:fill="auto"/>
            <w:vAlign w:val="bottom"/>
          </w:tcPr>
          <w:p w14:paraId="5AD77379"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single" w:sz="4" w:space="0" w:color="auto"/>
              <w:right w:val="nil"/>
            </w:tcBorders>
            <w:shd w:val="clear" w:color="auto" w:fill="auto"/>
            <w:noWrap/>
            <w:vAlign w:val="bottom"/>
          </w:tcPr>
          <w:p w14:paraId="1675DAED"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2.7</w:t>
            </w:r>
          </w:p>
        </w:tc>
        <w:tc>
          <w:tcPr>
            <w:tcW w:w="360" w:type="dxa"/>
            <w:tcBorders>
              <w:top w:val="nil"/>
              <w:left w:val="nil"/>
              <w:right w:val="single" w:sz="4" w:space="0" w:color="auto"/>
            </w:tcBorders>
            <w:shd w:val="clear" w:color="auto" w:fill="auto"/>
            <w:noWrap/>
            <w:vAlign w:val="bottom"/>
          </w:tcPr>
          <w:p w14:paraId="425C7423"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540" w:type="dxa"/>
            <w:tcBorders>
              <w:top w:val="nil"/>
              <w:left w:val="nil"/>
              <w:right w:val="nil"/>
            </w:tcBorders>
            <w:shd w:val="clear" w:color="auto" w:fill="auto"/>
            <w:noWrap/>
            <w:vAlign w:val="bottom"/>
          </w:tcPr>
          <w:p w14:paraId="6FE04BD6"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1.1</w:t>
            </w:r>
          </w:p>
        </w:tc>
        <w:tc>
          <w:tcPr>
            <w:tcW w:w="360" w:type="dxa"/>
            <w:tcBorders>
              <w:top w:val="nil"/>
              <w:left w:val="nil"/>
              <w:right w:val="single" w:sz="4" w:space="0" w:color="auto"/>
            </w:tcBorders>
            <w:shd w:val="clear" w:color="auto" w:fill="auto"/>
            <w:noWrap/>
            <w:vAlign w:val="bottom"/>
          </w:tcPr>
          <w:p w14:paraId="0ACA4AE1"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nil"/>
              <w:right w:val="nil"/>
            </w:tcBorders>
            <w:shd w:val="clear" w:color="auto" w:fill="auto"/>
            <w:noWrap/>
            <w:vAlign w:val="bottom"/>
          </w:tcPr>
          <w:p w14:paraId="0DA75037"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1.6</w:t>
            </w:r>
          </w:p>
        </w:tc>
        <w:tc>
          <w:tcPr>
            <w:tcW w:w="360" w:type="dxa"/>
            <w:tcBorders>
              <w:top w:val="nil"/>
              <w:left w:val="nil"/>
              <w:right w:val="single" w:sz="4" w:space="0" w:color="auto"/>
            </w:tcBorders>
            <w:shd w:val="clear" w:color="auto" w:fill="auto"/>
            <w:noWrap/>
            <w:vAlign w:val="bottom"/>
          </w:tcPr>
          <w:p w14:paraId="66BD037A"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630" w:type="dxa"/>
            <w:tcBorders>
              <w:top w:val="nil"/>
              <w:left w:val="nil"/>
              <w:right w:val="nil"/>
            </w:tcBorders>
            <w:shd w:val="clear" w:color="auto" w:fill="auto"/>
            <w:noWrap/>
            <w:vAlign w:val="bottom"/>
          </w:tcPr>
          <w:p w14:paraId="7C3B53AE"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3.1</w:t>
            </w:r>
          </w:p>
        </w:tc>
        <w:tc>
          <w:tcPr>
            <w:tcW w:w="540" w:type="dxa"/>
            <w:tcBorders>
              <w:top w:val="nil"/>
              <w:left w:val="nil"/>
              <w:right w:val="single" w:sz="4" w:space="0" w:color="auto"/>
            </w:tcBorders>
            <w:shd w:val="clear" w:color="auto" w:fill="auto"/>
            <w:noWrap/>
            <w:vAlign w:val="bottom"/>
          </w:tcPr>
          <w:p w14:paraId="0B063DCA"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r>
      <w:tr w:rsidR="00B01708" w:rsidRPr="00AE1D41" w14:paraId="774EC730" w14:textId="77777777" w:rsidTr="00DD2827">
        <w:trPr>
          <w:trHeight w:val="288"/>
        </w:trPr>
        <w:tc>
          <w:tcPr>
            <w:tcW w:w="257" w:type="dxa"/>
            <w:tcBorders>
              <w:top w:val="nil"/>
              <w:left w:val="single" w:sz="4" w:space="0" w:color="auto"/>
              <w:bottom w:val="single" w:sz="4" w:space="0" w:color="auto"/>
              <w:right w:val="nil"/>
            </w:tcBorders>
            <w:shd w:val="clear" w:color="auto" w:fill="auto"/>
            <w:noWrap/>
            <w:vAlign w:val="bottom"/>
          </w:tcPr>
          <w:p w14:paraId="204F492F"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2803" w:type="dxa"/>
            <w:tcBorders>
              <w:top w:val="nil"/>
              <w:left w:val="nil"/>
              <w:bottom w:val="single" w:sz="4" w:space="0" w:color="auto"/>
              <w:right w:val="nil"/>
            </w:tcBorders>
            <w:shd w:val="clear" w:color="auto" w:fill="auto"/>
            <w:noWrap/>
            <w:vAlign w:val="bottom"/>
          </w:tcPr>
          <w:p w14:paraId="1CB748CC"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Other Graduate School</w:t>
            </w:r>
          </w:p>
        </w:tc>
        <w:tc>
          <w:tcPr>
            <w:tcW w:w="720" w:type="dxa"/>
            <w:tcBorders>
              <w:top w:val="nil"/>
              <w:left w:val="single" w:sz="4" w:space="0" w:color="auto"/>
              <w:bottom w:val="single" w:sz="4" w:space="0" w:color="auto"/>
              <w:right w:val="nil"/>
            </w:tcBorders>
            <w:shd w:val="clear" w:color="auto" w:fill="auto"/>
            <w:noWrap/>
            <w:vAlign w:val="bottom"/>
          </w:tcPr>
          <w:p w14:paraId="3E7080D8"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5.8</w:t>
            </w:r>
          </w:p>
        </w:tc>
        <w:tc>
          <w:tcPr>
            <w:tcW w:w="360" w:type="dxa"/>
            <w:tcBorders>
              <w:top w:val="nil"/>
              <w:left w:val="nil"/>
              <w:bottom w:val="single" w:sz="4" w:space="0" w:color="auto"/>
              <w:right w:val="single" w:sz="4" w:space="0" w:color="auto"/>
            </w:tcBorders>
            <w:shd w:val="clear" w:color="auto" w:fill="auto"/>
            <w:noWrap/>
            <w:vAlign w:val="bottom"/>
          </w:tcPr>
          <w:p w14:paraId="7D0BA3ED"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 </w:t>
            </w:r>
          </w:p>
        </w:tc>
        <w:tc>
          <w:tcPr>
            <w:tcW w:w="630" w:type="dxa"/>
            <w:tcBorders>
              <w:top w:val="nil"/>
              <w:left w:val="nil"/>
              <w:bottom w:val="single" w:sz="4" w:space="0" w:color="auto"/>
              <w:right w:val="nil"/>
            </w:tcBorders>
            <w:shd w:val="clear" w:color="auto" w:fill="auto"/>
            <w:noWrap/>
            <w:vAlign w:val="bottom"/>
          </w:tcPr>
          <w:p w14:paraId="429CA38C"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0.8</w:t>
            </w:r>
          </w:p>
        </w:tc>
        <w:tc>
          <w:tcPr>
            <w:tcW w:w="360" w:type="dxa"/>
            <w:tcBorders>
              <w:top w:val="nil"/>
              <w:left w:val="nil"/>
              <w:bottom w:val="single" w:sz="4" w:space="0" w:color="auto"/>
              <w:right w:val="single" w:sz="4" w:space="0" w:color="auto"/>
            </w:tcBorders>
            <w:shd w:val="clear" w:color="auto" w:fill="auto"/>
            <w:noWrap/>
            <w:vAlign w:val="bottom"/>
          </w:tcPr>
          <w:p w14:paraId="0E3B13CB"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nil"/>
              <w:bottom w:val="single" w:sz="4" w:space="0" w:color="auto"/>
              <w:right w:val="nil"/>
            </w:tcBorders>
            <w:shd w:val="clear" w:color="auto" w:fill="auto"/>
            <w:noWrap/>
            <w:vAlign w:val="bottom"/>
          </w:tcPr>
          <w:p w14:paraId="0B7315BC"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2.1</w:t>
            </w:r>
          </w:p>
        </w:tc>
        <w:tc>
          <w:tcPr>
            <w:tcW w:w="450" w:type="dxa"/>
            <w:tcBorders>
              <w:top w:val="nil"/>
              <w:left w:val="nil"/>
              <w:bottom w:val="single" w:sz="4" w:space="0" w:color="auto"/>
              <w:right w:val="single" w:sz="4" w:space="0" w:color="auto"/>
            </w:tcBorders>
            <w:shd w:val="clear" w:color="auto" w:fill="auto"/>
            <w:noWrap/>
            <w:vAlign w:val="bottom"/>
          </w:tcPr>
          <w:p w14:paraId="59158F9B"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900" w:type="dxa"/>
            <w:tcBorders>
              <w:top w:val="nil"/>
              <w:left w:val="nil"/>
              <w:bottom w:val="single" w:sz="4" w:space="0" w:color="auto"/>
              <w:right w:val="nil"/>
            </w:tcBorders>
            <w:shd w:val="clear" w:color="auto" w:fill="auto"/>
            <w:noWrap/>
            <w:vAlign w:val="bottom"/>
          </w:tcPr>
          <w:p w14:paraId="2B3323FF"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3.7</w:t>
            </w:r>
          </w:p>
        </w:tc>
        <w:tc>
          <w:tcPr>
            <w:tcW w:w="720" w:type="dxa"/>
            <w:tcBorders>
              <w:top w:val="nil"/>
              <w:left w:val="nil"/>
              <w:bottom w:val="single" w:sz="4" w:space="0" w:color="auto"/>
              <w:right w:val="single" w:sz="4" w:space="0" w:color="auto"/>
            </w:tcBorders>
            <w:shd w:val="clear" w:color="auto" w:fill="auto"/>
            <w:noWrap/>
            <w:vAlign w:val="bottom"/>
          </w:tcPr>
          <w:p w14:paraId="63F8BCAF"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 </w:t>
            </w:r>
          </w:p>
        </w:tc>
        <w:tc>
          <w:tcPr>
            <w:tcW w:w="1080" w:type="dxa"/>
            <w:tcBorders>
              <w:top w:val="nil"/>
              <w:left w:val="nil"/>
              <w:bottom w:val="single" w:sz="4" w:space="0" w:color="auto"/>
              <w:right w:val="nil"/>
            </w:tcBorders>
            <w:shd w:val="clear" w:color="auto" w:fill="auto"/>
            <w:vAlign w:val="bottom"/>
          </w:tcPr>
          <w:p w14:paraId="586B779D"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5.3</w:t>
            </w:r>
          </w:p>
        </w:tc>
        <w:tc>
          <w:tcPr>
            <w:tcW w:w="720" w:type="dxa"/>
            <w:tcBorders>
              <w:top w:val="nil"/>
              <w:left w:val="nil"/>
              <w:bottom w:val="single" w:sz="4" w:space="0" w:color="auto"/>
              <w:right w:val="nil"/>
            </w:tcBorders>
            <w:shd w:val="clear" w:color="auto" w:fill="auto"/>
            <w:vAlign w:val="bottom"/>
          </w:tcPr>
          <w:p w14:paraId="2DD8AD69" w14:textId="77777777" w:rsidR="00B01708" w:rsidRPr="00AE1D41" w:rsidRDefault="00B01708" w:rsidP="00DD2827">
            <w:pPr>
              <w:spacing w:after="0" w:line="240" w:lineRule="auto"/>
              <w:rPr>
                <w:rFonts w:ascii="Calibri" w:hAnsi="Calibri"/>
                <w:color w:val="000000"/>
                <w:sz w:val="18"/>
                <w:szCs w:val="18"/>
              </w:rPr>
            </w:pPr>
          </w:p>
        </w:tc>
        <w:tc>
          <w:tcPr>
            <w:tcW w:w="720" w:type="dxa"/>
            <w:tcBorders>
              <w:top w:val="nil"/>
              <w:left w:val="single" w:sz="4" w:space="0" w:color="auto"/>
              <w:bottom w:val="single" w:sz="4" w:space="0" w:color="auto"/>
              <w:right w:val="nil"/>
            </w:tcBorders>
            <w:shd w:val="clear" w:color="auto" w:fill="auto"/>
            <w:noWrap/>
            <w:vAlign w:val="bottom"/>
          </w:tcPr>
          <w:p w14:paraId="6C8153C8"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0.9</w:t>
            </w:r>
          </w:p>
        </w:tc>
        <w:tc>
          <w:tcPr>
            <w:tcW w:w="360" w:type="dxa"/>
            <w:tcBorders>
              <w:top w:val="nil"/>
              <w:left w:val="nil"/>
              <w:bottom w:val="single" w:sz="4" w:space="0" w:color="auto"/>
              <w:right w:val="single" w:sz="4" w:space="0" w:color="auto"/>
            </w:tcBorders>
            <w:shd w:val="clear" w:color="auto" w:fill="auto"/>
            <w:noWrap/>
            <w:vAlign w:val="bottom"/>
          </w:tcPr>
          <w:p w14:paraId="38781A2A"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540" w:type="dxa"/>
            <w:tcBorders>
              <w:top w:val="nil"/>
              <w:left w:val="nil"/>
              <w:bottom w:val="single" w:sz="4" w:space="0" w:color="auto"/>
              <w:right w:val="nil"/>
            </w:tcBorders>
            <w:shd w:val="clear" w:color="auto" w:fill="auto"/>
            <w:noWrap/>
            <w:vAlign w:val="bottom"/>
          </w:tcPr>
          <w:p w14:paraId="7290967F"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0.2</w:t>
            </w:r>
          </w:p>
        </w:tc>
        <w:tc>
          <w:tcPr>
            <w:tcW w:w="360" w:type="dxa"/>
            <w:tcBorders>
              <w:top w:val="nil"/>
              <w:left w:val="nil"/>
              <w:bottom w:val="single" w:sz="4" w:space="0" w:color="auto"/>
              <w:right w:val="single" w:sz="4" w:space="0" w:color="auto"/>
            </w:tcBorders>
            <w:shd w:val="clear" w:color="auto" w:fill="auto"/>
            <w:noWrap/>
            <w:vAlign w:val="bottom"/>
          </w:tcPr>
          <w:p w14:paraId="2FEA6CCA"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w:t>
            </w:r>
          </w:p>
        </w:tc>
        <w:tc>
          <w:tcPr>
            <w:tcW w:w="720" w:type="dxa"/>
            <w:tcBorders>
              <w:top w:val="nil"/>
              <w:left w:val="nil"/>
              <w:bottom w:val="single" w:sz="4" w:space="0" w:color="auto"/>
              <w:right w:val="nil"/>
            </w:tcBorders>
            <w:shd w:val="clear" w:color="auto" w:fill="auto"/>
            <w:noWrap/>
            <w:vAlign w:val="bottom"/>
          </w:tcPr>
          <w:p w14:paraId="4F5C5587"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0.4</w:t>
            </w:r>
          </w:p>
        </w:tc>
        <w:tc>
          <w:tcPr>
            <w:tcW w:w="360" w:type="dxa"/>
            <w:tcBorders>
              <w:top w:val="nil"/>
              <w:left w:val="nil"/>
              <w:bottom w:val="single" w:sz="4" w:space="0" w:color="auto"/>
              <w:right w:val="single" w:sz="4" w:space="0" w:color="auto"/>
            </w:tcBorders>
            <w:shd w:val="clear" w:color="auto" w:fill="auto"/>
            <w:noWrap/>
            <w:vAlign w:val="bottom"/>
          </w:tcPr>
          <w:p w14:paraId="2449F536"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w:t>
            </w:r>
          </w:p>
        </w:tc>
        <w:tc>
          <w:tcPr>
            <w:tcW w:w="630" w:type="dxa"/>
            <w:tcBorders>
              <w:top w:val="nil"/>
              <w:left w:val="nil"/>
              <w:bottom w:val="single" w:sz="4" w:space="0" w:color="auto"/>
              <w:right w:val="nil"/>
            </w:tcBorders>
            <w:shd w:val="clear" w:color="auto" w:fill="auto"/>
            <w:noWrap/>
            <w:vAlign w:val="bottom"/>
          </w:tcPr>
          <w:p w14:paraId="4450D1F0" w14:textId="77777777" w:rsidR="00B01708" w:rsidRPr="00AE1D41" w:rsidRDefault="00B01708" w:rsidP="00DD2827">
            <w:pPr>
              <w:spacing w:after="0" w:line="240" w:lineRule="auto"/>
              <w:jc w:val="right"/>
              <w:rPr>
                <w:rFonts w:ascii="Calibri" w:hAnsi="Calibri"/>
                <w:color w:val="000000"/>
                <w:sz w:val="18"/>
                <w:szCs w:val="18"/>
              </w:rPr>
            </w:pPr>
            <w:r w:rsidRPr="00AE1D41">
              <w:rPr>
                <w:rFonts w:ascii="Calibri" w:hAnsi="Calibri"/>
                <w:color w:val="000000"/>
                <w:sz w:val="18"/>
                <w:szCs w:val="18"/>
              </w:rPr>
              <w:t>4.1</w:t>
            </w:r>
          </w:p>
        </w:tc>
        <w:tc>
          <w:tcPr>
            <w:tcW w:w="540" w:type="dxa"/>
            <w:tcBorders>
              <w:top w:val="nil"/>
              <w:left w:val="nil"/>
              <w:bottom w:val="single" w:sz="4" w:space="0" w:color="auto"/>
              <w:right w:val="single" w:sz="4" w:space="0" w:color="auto"/>
            </w:tcBorders>
            <w:shd w:val="clear" w:color="auto" w:fill="auto"/>
            <w:noWrap/>
            <w:vAlign w:val="bottom"/>
          </w:tcPr>
          <w:p w14:paraId="6B92BC4D" w14:textId="77777777" w:rsidR="00B01708" w:rsidRPr="00AE1D41" w:rsidRDefault="00B01708" w:rsidP="00DD2827">
            <w:pPr>
              <w:spacing w:after="0" w:line="240" w:lineRule="auto"/>
              <w:rPr>
                <w:rFonts w:ascii="Calibri" w:hAnsi="Calibri"/>
                <w:color w:val="000000"/>
                <w:sz w:val="18"/>
                <w:szCs w:val="18"/>
              </w:rPr>
            </w:pPr>
            <w:r w:rsidRPr="00AE1D41">
              <w:rPr>
                <w:rFonts w:ascii="Calibri" w:hAnsi="Calibri"/>
                <w:color w:val="000000"/>
                <w:sz w:val="18"/>
                <w:szCs w:val="18"/>
              </w:rPr>
              <w:t> </w:t>
            </w:r>
          </w:p>
        </w:tc>
      </w:tr>
      <w:tr w:rsidR="00B01708" w:rsidRPr="00AE1D41" w14:paraId="6E3E8BE6" w14:textId="77777777" w:rsidTr="00DD2827">
        <w:trPr>
          <w:trHeight w:val="288"/>
        </w:trPr>
        <w:tc>
          <w:tcPr>
            <w:tcW w:w="306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243C67F6"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lastRenderedPageBreak/>
              <w:t>Race/ethnicity</w:t>
            </w:r>
          </w:p>
        </w:tc>
        <w:tc>
          <w:tcPr>
            <w:tcW w:w="720" w:type="dxa"/>
            <w:tcBorders>
              <w:top w:val="single" w:sz="4" w:space="0" w:color="auto"/>
              <w:left w:val="nil"/>
              <w:bottom w:val="nil"/>
              <w:right w:val="nil"/>
            </w:tcBorders>
            <w:shd w:val="clear" w:color="auto" w:fill="auto"/>
            <w:noWrap/>
            <w:vAlign w:val="bottom"/>
            <w:hideMark/>
          </w:tcPr>
          <w:p w14:paraId="3C6D1505"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noWrap/>
            <w:vAlign w:val="bottom"/>
            <w:hideMark/>
          </w:tcPr>
          <w:p w14:paraId="3FCC33B0"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630" w:type="dxa"/>
            <w:tcBorders>
              <w:top w:val="single" w:sz="4" w:space="0" w:color="auto"/>
              <w:left w:val="nil"/>
              <w:bottom w:val="nil"/>
              <w:right w:val="nil"/>
            </w:tcBorders>
            <w:shd w:val="clear" w:color="auto" w:fill="auto"/>
            <w:noWrap/>
            <w:vAlign w:val="bottom"/>
            <w:hideMark/>
          </w:tcPr>
          <w:p w14:paraId="17E7BCBC"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noWrap/>
            <w:vAlign w:val="bottom"/>
            <w:hideMark/>
          </w:tcPr>
          <w:p w14:paraId="30402AF3"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720" w:type="dxa"/>
            <w:tcBorders>
              <w:top w:val="single" w:sz="4" w:space="0" w:color="auto"/>
              <w:left w:val="nil"/>
              <w:bottom w:val="nil"/>
              <w:right w:val="nil"/>
            </w:tcBorders>
            <w:shd w:val="clear" w:color="auto" w:fill="auto"/>
            <w:noWrap/>
            <w:vAlign w:val="bottom"/>
            <w:hideMark/>
          </w:tcPr>
          <w:p w14:paraId="28BC7E07"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450" w:type="dxa"/>
            <w:tcBorders>
              <w:top w:val="single" w:sz="4" w:space="0" w:color="auto"/>
              <w:left w:val="nil"/>
              <w:bottom w:val="nil"/>
              <w:right w:val="single" w:sz="4" w:space="0" w:color="auto"/>
            </w:tcBorders>
            <w:shd w:val="clear" w:color="auto" w:fill="auto"/>
            <w:noWrap/>
            <w:vAlign w:val="bottom"/>
            <w:hideMark/>
          </w:tcPr>
          <w:p w14:paraId="623B8C89"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900" w:type="dxa"/>
            <w:tcBorders>
              <w:top w:val="single" w:sz="4" w:space="0" w:color="auto"/>
              <w:left w:val="nil"/>
              <w:bottom w:val="nil"/>
              <w:right w:val="nil"/>
            </w:tcBorders>
            <w:shd w:val="clear" w:color="auto" w:fill="auto"/>
            <w:noWrap/>
            <w:vAlign w:val="bottom"/>
            <w:hideMark/>
          </w:tcPr>
          <w:p w14:paraId="218B543D"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720" w:type="dxa"/>
            <w:tcBorders>
              <w:top w:val="single" w:sz="4" w:space="0" w:color="auto"/>
              <w:left w:val="nil"/>
              <w:bottom w:val="nil"/>
              <w:right w:val="single" w:sz="4" w:space="0" w:color="auto"/>
            </w:tcBorders>
            <w:shd w:val="clear" w:color="auto" w:fill="auto"/>
            <w:noWrap/>
            <w:vAlign w:val="bottom"/>
            <w:hideMark/>
          </w:tcPr>
          <w:p w14:paraId="792B7449"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1080" w:type="dxa"/>
            <w:tcBorders>
              <w:top w:val="single" w:sz="4" w:space="0" w:color="auto"/>
              <w:left w:val="nil"/>
              <w:bottom w:val="nil"/>
              <w:right w:val="nil"/>
            </w:tcBorders>
          </w:tcPr>
          <w:p w14:paraId="13190357"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single" w:sz="4" w:space="0" w:color="auto"/>
              <w:left w:val="nil"/>
              <w:bottom w:val="nil"/>
              <w:right w:val="single" w:sz="4" w:space="0" w:color="auto"/>
            </w:tcBorders>
            <w:vAlign w:val="bottom"/>
          </w:tcPr>
          <w:p w14:paraId="41A1ECF5"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720" w:type="dxa"/>
            <w:tcBorders>
              <w:top w:val="single" w:sz="4" w:space="0" w:color="auto"/>
              <w:left w:val="single" w:sz="4" w:space="0" w:color="auto"/>
              <w:bottom w:val="nil"/>
              <w:right w:val="nil"/>
            </w:tcBorders>
            <w:shd w:val="clear" w:color="auto" w:fill="auto"/>
            <w:noWrap/>
            <w:vAlign w:val="bottom"/>
            <w:hideMark/>
          </w:tcPr>
          <w:p w14:paraId="7C0C505C"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noWrap/>
            <w:vAlign w:val="bottom"/>
            <w:hideMark/>
          </w:tcPr>
          <w:p w14:paraId="7F73E60F"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540" w:type="dxa"/>
            <w:tcBorders>
              <w:top w:val="single" w:sz="4" w:space="0" w:color="auto"/>
              <w:left w:val="nil"/>
              <w:bottom w:val="nil"/>
              <w:right w:val="nil"/>
            </w:tcBorders>
            <w:shd w:val="clear" w:color="auto" w:fill="auto"/>
            <w:noWrap/>
            <w:vAlign w:val="bottom"/>
            <w:hideMark/>
          </w:tcPr>
          <w:p w14:paraId="1C4DCB68"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noWrap/>
            <w:vAlign w:val="bottom"/>
            <w:hideMark/>
          </w:tcPr>
          <w:p w14:paraId="6F81154B"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720" w:type="dxa"/>
            <w:tcBorders>
              <w:top w:val="single" w:sz="4" w:space="0" w:color="auto"/>
              <w:left w:val="nil"/>
              <w:bottom w:val="nil"/>
              <w:right w:val="nil"/>
            </w:tcBorders>
            <w:shd w:val="clear" w:color="auto" w:fill="auto"/>
            <w:noWrap/>
            <w:vAlign w:val="bottom"/>
            <w:hideMark/>
          </w:tcPr>
          <w:p w14:paraId="461AC725"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noWrap/>
            <w:vAlign w:val="bottom"/>
            <w:hideMark/>
          </w:tcPr>
          <w:p w14:paraId="0C56BBAC"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630" w:type="dxa"/>
            <w:tcBorders>
              <w:top w:val="single" w:sz="4" w:space="0" w:color="auto"/>
              <w:left w:val="nil"/>
              <w:bottom w:val="nil"/>
              <w:right w:val="nil"/>
            </w:tcBorders>
            <w:shd w:val="clear" w:color="auto" w:fill="auto"/>
            <w:noWrap/>
            <w:vAlign w:val="bottom"/>
            <w:hideMark/>
          </w:tcPr>
          <w:p w14:paraId="766A782B"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540" w:type="dxa"/>
            <w:tcBorders>
              <w:top w:val="single" w:sz="4" w:space="0" w:color="auto"/>
              <w:left w:val="nil"/>
              <w:bottom w:val="nil"/>
              <w:right w:val="single" w:sz="4" w:space="0" w:color="auto"/>
            </w:tcBorders>
            <w:shd w:val="clear" w:color="auto" w:fill="auto"/>
            <w:noWrap/>
            <w:vAlign w:val="bottom"/>
            <w:hideMark/>
          </w:tcPr>
          <w:p w14:paraId="6D90FCC9"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r>
      <w:tr w:rsidR="00B01708" w:rsidRPr="00AE1D41" w14:paraId="00932F58"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7089F182"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77030B46"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White</w:t>
            </w:r>
          </w:p>
        </w:tc>
        <w:tc>
          <w:tcPr>
            <w:tcW w:w="720" w:type="dxa"/>
            <w:tcBorders>
              <w:top w:val="nil"/>
              <w:left w:val="single" w:sz="4" w:space="0" w:color="auto"/>
              <w:bottom w:val="nil"/>
              <w:right w:val="nil"/>
            </w:tcBorders>
            <w:shd w:val="clear" w:color="auto" w:fill="auto"/>
            <w:noWrap/>
            <w:vAlign w:val="bottom"/>
            <w:hideMark/>
          </w:tcPr>
          <w:p w14:paraId="4AD470CB"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8.6</w:t>
            </w:r>
          </w:p>
        </w:tc>
        <w:tc>
          <w:tcPr>
            <w:tcW w:w="360" w:type="dxa"/>
            <w:tcBorders>
              <w:top w:val="nil"/>
              <w:left w:val="nil"/>
              <w:bottom w:val="nil"/>
              <w:right w:val="single" w:sz="4" w:space="0" w:color="auto"/>
            </w:tcBorders>
            <w:shd w:val="clear" w:color="auto" w:fill="auto"/>
            <w:noWrap/>
            <w:vAlign w:val="bottom"/>
            <w:hideMark/>
          </w:tcPr>
          <w:p w14:paraId="52F7F908"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0E198738"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1.4</w:t>
            </w:r>
          </w:p>
        </w:tc>
        <w:tc>
          <w:tcPr>
            <w:tcW w:w="360" w:type="dxa"/>
            <w:tcBorders>
              <w:top w:val="nil"/>
              <w:left w:val="nil"/>
              <w:bottom w:val="nil"/>
              <w:right w:val="single" w:sz="4" w:space="0" w:color="auto"/>
            </w:tcBorders>
            <w:shd w:val="clear" w:color="auto" w:fill="auto"/>
            <w:noWrap/>
            <w:vAlign w:val="bottom"/>
            <w:hideMark/>
          </w:tcPr>
          <w:p w14:paraId="0465249F"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373AA0DC"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2.4</w:t>
            </w:r>
          </w:p>
        </w:tc>
        <w:tc>
          <w:tcPr>
            <w:tcW w:w="450" w:type="dxa"/>
            <w:tcBorders>
              <w:top w:val="nil"/>
              <w:left w:val="nil"/>
              <w:bottom w:val="nil"/>
              <w:right w:val="single" w:sz="4" w:space="0" w:color="auto"/>
            </w:tcBorders>
            <w:shd w:val="clear" w:color="auto" w:fill="auto"/>
            <w:noWrap/>
            <w:vAlign w:val="bottom"/>
            <w:hideMark/>
          </w:tcPr>
          <w:p w14:paraId="5F39DB22"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49987E91"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4.5</w:t>
            </w:r>
          </w:p>
        </w:tc>
        <w:tc>
          <w:tcPr>
            <w:tcW w:w="720" w:type="dxa"/>
            <w:tcBorders>
              <w:top w:val="nil"/>
              <w:left w:val="nil"/>
              <w:bottom w:val="nil"/>
              <w:right w:val="single" w:sz="4" w:space="0" w:color="auto"/>
            </w:tcBorders>
            <w:shd w:val="clear" w:color="auto" w:fill="auto"/>
            <w:noWrap/>
            <w:vAlign w:val="bottom"/>
            <w:hideMark/>
          </w:tcPr>
          <w:p w14:paraId="7A3C6AFF"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7AE1AF2C"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5.7</w:t>
            </w:r>
          </w:p>
        </w:tc>
        <w:tc>
          <w:tcPr>
            <w:tcW w:w="720" w:type="dxa"/>
            <w:tcBorders>
              <w:top w:val="nil"/>
              <w:left w:val="nil"/>
              <w:bottom w:val="nil"/>
              <w:right w:val="nil"/>
            </w:tcBorders>
            <w:shd w:val="clear" w:color="auto" w:fill="auto"/>
            <w:vAlign w:val="bottom"/>
          </w:tcPr>
          <w:p w14:paraId="3F0A129C"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0078CC9B"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1.7</w:t>
            </w:r>
          </w:p>
        </w:tc>
        <w:tc>
          <w:tcPr>
            <w:tcW w:w="360" w:type="dxa"/>
            <w:tcBorders>
              <w:top w:val="nil"/>
              <w:left w:val="nil"/>
              <w:bottom w:val="nil"/>
              <w:right w:val="single" w:sz="4" w:space="0" w:color="auto"/>
            </w:tcBorders>
            <w:shd w:val="clear" w:color="auto" w:fill="auto"/>
            <w:noWrap/>
            <w:vAlign w:val="bottom"/>
            <w:hideMark/>
          </w:tcPr>
          <w:p w14:paraId="354E194C"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102D3AED"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0.2</w:t>
            </w:r>
          </w:p>
        </w:tc>
        <w:tc>
          <w:tcPr>
            <w:tcW w:w="360" w:type="dxa"/>
            <w:tcBorders>
              <w:top w:val="nil"/>
              <w:left w:val="nil"/>
              <w:bottom w:val="nil"/>
              <w:right w:val="single" w:sz="4" w:space="0" w:color="auto"/>
            </w:tcBorders>
            <w:shd w:val="clear" w:color="auto" w:fill="auto"/>
            <w:noWrap/>
            <w:vAlign w:val="bottom"/>
            <w:hideMark/>
          </w:tcPr>
          <w:p w14:paraId="323A4B8F"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01718AA7"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1.2</w:t>
            </w:r>
          </w:p>
        </w:tc>
        <w:tc>
          <w:tcPr>
            <w:tcW w:w="360" w:type="dxa"/>
            <w:tcBorders>
              <w:top w:val="nil"/>
              <w:left w:val="nil"/>
              <w:bottom w:val="nil"/>
              <w:right w:val="single" w:sz="4" w:space="0" w:color="auto"/>
            </w:tcBorders>
            <w:shd w:val="clear" w:color="auto" w:fill="auto"/>
            <w:noWrap/>
            <w:vAlign w:val="bottom"/>
            <w:hideMark/>
          </w:tcPr>
          <w:p w14:paraId="7BE0CE64"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7A5AD0D8"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2.6</w:t>
            </w:r>
          </w:p>
        </w:tc>
        <w:tc>
          <w:tcPr>
            <w:tcW w:w="540" w:type="dxa"/>
            <w:tcBorders>
              <w:top w:val="nil"/>
              <w:left w:val="nil"/>
              <w:bottom w:val="nil"/>
              <w:right w:val="single" w:sz="4" w:space="0" w:color="auto"/>
            </w:tcBorders>
            <w:shd w:val="clear" w:color="auto" w:fill="auto"/>
            <w:noWrap/>
            <w:vAlign w:val="bottom"/>
            <w:hideMark/>
          </w:tcPr>
          <w:p w14:paraId="090ADB7E"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r>
      <w:tr w:rsidR="00B01708" w:rsidRPr="00AE1D41" w14:paraId="27208B57" w14:textId="77777777" w:rsidTr="00DD2827">
        <w:trPr>
          <w:trHeight w:val="288"/>
        </w:trPr>
        <w:tc>
          <w:tcPr>
            <w:tcW w:w="257" w:type="dxa"/>
            <w:tcBorders>
              <w:top w:val="nil"/>
              <w:left w:val="single" w:sz="4" w:space="0" w:color="auto"/>
              <w:right w:val="nil"/>
            </w:tcBorders>
            <w:shd w:val="clear" w:color="auto" w:fill="auto"/>
            <w:noWrap/>
            <w:vAlign w:val="bottom"/>
            <w:hideMark/>
          </w:tcPr>
          <w:p w14:paraId="298BE9C9"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2803" w:type="dxa"/>
            <w:tcBorders>
              <w:top w:val="nil"/>
              <w:left w:val="nil"/>
              <w:right w:val="single" w:sz="4" w:space="0" w:color="auto"/>
            </w:tcBorders>
            <w:shd w:val="clear" w:color="auto" w:fill="auto"/>
            <w:noWrap/>
            <w:vAlign w:val="bottom"/>
            <w:hideMark/>
          </w:tcPr>
          <w:p w14:paraId="77947AF1"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Black or African American</w:t>
            </w:r>
          </w:p>
        </w:tc>
        <w:tc>
          <w:tcPr>
            <w:tcW w:w="720" w:type="dxa"/>
            <w:tcBorders>
              <w:top w:val="nil"/>
              <w:left w:val="single" w:sz="4" w:space="0" w:color="auto"/>
              <w:right w:val="nil"/>
            </w:tcBorders>
            <w:shd w:val="clear" w:color="auto" w:fill="auto"/>
            <w:noWrap/>
            <w:vAlign w:val="bottom"/>
            <w:hideMark/>
          </w:tcPr>
          <w:p w14:paraId="163D5A5D"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7.7</w:t>
            </w:r>
          </w:p>
        </w:tc>
        <w:tc>
          <w:tcPr>
            <w:tcW w:w="360" w:type="dxa"/>
            <w:tcBorders>
              <w:top w:val="nil"/>
              <w:left w:val="nil"/>
              <w:right w:val="single" w:sz="4" w:space="0" w:color="auto"/>
            </w:tcBorders>
            <w:shd w:val="clear" w:color="auto" w:fill="auto"/>
            <w:noWrap/>
            <w:vAlign w:val="bottom"/>
            <w:hideMark/>
          </w:tcPr>
          <w:p w14:paraId="4AC065BF"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right w:val="nil"/>
            </w:tcBorders>
            <w:shd w:val="clear" w:color="auto" w:fill="auto"/>
            <w:noWrap/>
            <w:vAlign w:val="bottom"/>
            <w:hideMark/>
          </w:tcPr>
          <w:p w14:paraId="520C208F"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1.2</w:t>
            </w:r>
          </w:p>
        </w:tc>
        <w:tc>
          <w:tcPr>
            <w:tcW w:w="360" w:type="dxa"/>
            <w:tcBorders>
              <w:top w:val="nil"/>
              <w:left w:val="nil"/>
              <w:right w:val="single" w:sz="4" w:space="0" w:color="auto"/>
            </w:tcBorders>
            <w:shd w:val="clear" w:color="auto" w:fill="auto"/>
            <w:noWrap/>
            <w:vAlign w:val="bottom"/>
            <w:hideMark/>
          </w:tcPr>
          <w:p w14:paraId="3649F56D"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right w:val="nil"/>
            </w:tcBorders>
            <w:shd w:val="clear" w:color="auto" w:fill="auto"/>
            <w:noWrap/>
            <w:vAlign w:val="bottom"/>
            <w:hideMark/>
          </w:tcPr>
          <w:p w14:paraId="4E592A84"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450" w:type="dxa"/>
            <w:tcBorders>
              <w:top w:val="nil"/>
              <w:left w:val="nil"/>
              <w:right w:val="single" w:sz="4" w:space="0" w:color="auto"/>
            </w:tcBorders>
            <w:shd w:val="clear" w:color="auto" w:fill="auto"/>
            <w:noWrap/>
            <w:vAlign w:val="bottom"/>
            <w:hideMark/>
          </w:tcPr>
          <w:p w14:paraId="4DC0F493"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900" w:type="dxa"/>
            <w:tcBorders>
              <w:top w:val="nil"/>
              <w:left w:val="nil"/>
              <w:right w:val="nil"/>
            </w:tcBorders>
            <w:shd w:val="clear" w:color="auto" w:fill="auto"/>
            <w:noWrap/>
            <w:vAlign w:val="bottom"/>
            <w:hideMark/>
          </w:tcPr>
          <w:p w14:paraId="7E739772"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1.9</w:t>
            </w:r>
          </w:p>
        </w:tc>
        <w:tc>
          <w:tcPr>
            <w:tcW w:w="720" w:type="dxa"/>
            <w:tcBorders>
              <w:top w:val="nil"/>
              <w:left w:val="nil"/>
              <w:right w:val="single" w:sz="4" w:space="0" w:color="auto"/>
            </w:tcBorders>
            <w:shd w:val="clear" w:color="auto" w:fill="auto"/>
            <w:noWrap/>
            <w:vAlign w:val="bottom"/>
            <w:hideMark/>
          </w:tcPr>
          <w:p w14:paraId="3385EDC5"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1080" w:type="dxa"/>
            <w:tcBorders>
              <w:top w:val="nil"/>
              <w:left w:val="nil"/>
              <w:right w:val="nil"/>
            </w:tcBorders>
            <w:shd w:val="clear" w:color="auto" w:fill="auto"/>
            <w:vAlign w:val="bottom"/>
          </w:tcPr>
          <w:p w14:paraId="33FF7410"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1.9</w:t>
            </w:r>
          </w:p>
        </w:tc>
        <w:tc>
          <w:tcPr>
            <w:tcW w:w="720" w:type="dxa"/>
            <w:tcBorders>
              <w:top w:val="nil"/>
              <w:left w:val="nil"/>
              <w:right w:val="nil"/>
            </w:tcBorders>
            <w:shd w:val="clear" w:color="auto" w:fill="auto"/>
            <w:vAlign w:val="bottom"/>
          </w:tcPr>
          <w:p w14:paraId="6A1446F4"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single" w:sz="4" w:space="0" w:color="auto"/>
              <w:right w:val="nil"/>
            </w:tcBorders>
            <w:shd w:val="clear" w:color="auto" w:fill="auto"/>
            <w:noWrap/>
            <w:vAlign w:val="bottom"/>
            <w:hideMark/>
          </w:tcPr>
          <w:p w14:paraId="26F2E0E0"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360" w:type="dxa"/>
            <w:tcBorders>
              <w:top w:val="nil"/>
              <w:left w:val="nil"/>
              <w:right w:val="single" w:sz="4" w:space="0" w:color="auto"/>
            </w:tcBorders>
            <w:shd w:val="clear" w:color="auto" w:fill="auto"/>
            <w:noWrap/>
            <w:vAlign w:val="bottom"/>
            <w:hideMark/>
          </w:tcPr>
          <w:p w14:paraId="4EA9A9DF"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540" w:type="dxa"/>
            <w:tcBorders>
              <w:top w:val="nil"/>
              <w:left w:val="nil"/>
              <w:right w:val="nil"/>
            </w:tcBorders>
            <w:shd w:val="clear" w:color="auto" w:fill="auto"/>
            <w:noWrap/>
            <w:vAlign w:val="bottom"/>
            <w:hideMark/>
          </w:tcPr>
          <w:p w14:paraId="5DE6A83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360" w:type="dxa"/>
            <w:tcBorders>
              <w:top w:val="nil"/>
              <w:left w:val="nil"/>
              <w:right w:val="single" w:sz="4" w:space="0" w:color="auto"/>
            </w:tcBorders>
            <w:shd w:val="clear" w:color="auto" w:fill="auto"/>
            <w:noWrap/>
            <w:vAlign w:val="bottom"/>
            <w:hideMark/>
          </w:tcPr>
          <w:p w14:paraId="74CFA4B6"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right w:val="nil"/>
            </w:tcBorders>
            <w:shd w:val="clear" w:color="auto" w:fill="auto"/>
            <w:noWrap/>
            <w:vAlign w:val="bottom"/>
            <w:hideMark/>
          </w:tcPr>
          <w:p w14:paraId="5CEEC171"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360" w:type="dxa"/>
            <w:tcBorders>
              <w:top w:val="nil"/>
              <w:left w:val="nil"/>
              <w:right w:val="single" w:sz="4" w:space="0" w:color="auto"/>
            </w:tcBorders>
            <w:shd w:val="clear" w:color="auto" w:fill="auto"/>
            <w:noWrap/>
            <w:vAlign w:val="bottom"/>
            <w:hideMark/>
          </w:tcPr>
          <w:p w14:paraId="4E7FF879"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right w:val="nil"/>
            </w:tcBorders>
            <w:shd w:val="clear" w:color="auto" w:fill="auto"/>
            <w:noWrap/>
            <w:vAlign w:val="bottom"/>
            <w:hideMark/>
          </w:tcPr>
          <w:p w14:paraId="1E6C0D6E"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3.3</w:t>
            </w:r>
          </w:p>
        </w:tc>
        <w:tc>
          <w:tcPr>
            <w:tcW w:w="540" w:type="dxa"/>
            <w:tcBorders>
              <w:top w:val="nil"/>
              <w:left w:val="nil"/>
              <w:right w:val="single" w:sz="4" w:space="0" w:color="auto"/>
            </w:tcBorders>
            <w:shd w:val="clear" w:color="auto" w:fill="auto"/>
            <w:noWrap/>
            <w:vAlign w:val="bottom"/>
            <w:hideMark/>
          </w:tcPr>
          <w:p w14:paraId="324BF5C6"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r>
      <w:tr w:rsidR="00B01708" w:rsidRPr="00AE1D41" w14:paraId="28C0EA40" w14:textId="77777777" w:rsidTr="00DD2827">
        <w:trPr>
          <w:trHeight w:val="288"/>
        </w:trPr>
        <w:tc>
          <w:tcPr>
            <w:tcW w:w="257" w:type="dxa"/>
            <w:tcBorders>
              <w:top w:val="nil"/>
              <w:left w:val="single" w:sz="4" w:space="0" w:color="auto"/>
              <w:right w:val="nil"/>
            </w:tcBorders>
            <w:shd w:val="clear" w:color="auto" w:fill="auto"/>
            <w:noWrap/>
            <w:vAlign w:val="bottom"/>
            <w:hideMark/>
          </w:tcPr>
          <w:p w14:paraId="268E5D5A"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2803" w:type="dxa"/>
            <w:tcBorders>
              <w:top w:val="nil"/>
              <w:left w:val="nil"/>
              <w:right w:val="single" w:sz="4" w:space="0" w:color="auto"/>
            </w:tcBorders>
            <w:shd w:val="clear" w:color="auto" w:fill="auto"/>
            <w:noWrap/>
            <w:vAlign w:val="bottom"/>
            <w:hideMark/>
          </w:tcPr>
          <w:p w14:paraId="3EA009E1"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Hispanic</w:t>
            </w:r>
          </w:p>
        </w:tc>
        <w:tc>
          <w:tcPr>
            <w:tcW w:w="720" w:type="dxa"/>
            <w:tcBorders>
              <w:top w:val="nil"/>
              <w:left w:val="single" w:sz="4" w:space="0" w:color="auto"/>
              <w:right w:val="nil"/>
            </w:tcBorders>
            <w:shd w:val="clear" w:color="auto" w:fill="auto"/>
            <w:noWrap/>
            <w:vAlign w:val="bottom"/>
            <w:hideMark/>
          </w:tcPr>
          <w:p w14:paraId="1CA7E1D2"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13.1</w:t>
            </w:r>
          </w:p>
        </w:tc>
        <w:tc>
          <w:tcPr>
            <w:tcW w:w="360" w:type="dxa"/>
            <w:tcBorders>
              <w:top w:val="nil"/>
              <w:left w:val="nil"/>
              <w:right w:val="single" w:sz="4" w:space="0" w:color="auto"/>
            </w:tcBorders>
            <w:shd w:val="clear" w:color="auto" w:fill="auto"/>
            <w:noWrap/>
            <w:vAlign w:val="bottom"/>
            <w:hideMark/>
          </w:tcPr>
          <w:p w14:paraId="6F8EEA09"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630" w:type="dxa"/>
            <w:tcBorders>
              <w:top w:val="nil"/>
              <w:left w:val="nil"/>
              <w:right w:val="nil"/>
            </w:tcBorders>
            <w:shd w:val="clear" w:color="auto" w:fill="auto"/>
            <w:noWrap/>
            <w:vAlign w:val="bottom"/>
            <w:hideMark/>
          </w:tcPr>
          <w:p w14:paraId="58B556AD"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2.2</w:t>
            </w:r>
          </w:p>
        </w:tc>
        <w:tc>
          <w:tcPr>
            <w:tcW w:w="360" w:type="dxa"/>
            <w:tcBorders>
              <w:top w:val="nil"/>
              <w:left w:val="nil"/>
              <w:right w:val="single" w:sz="4" w:space="0" w:color="auto"/>
            </w:tcBorders>
            <w:shd w:val="clear" w:color="auto" w:fill="auto"/>
            <w:noWrap/>
            <w:vAlign w:val="bottom"/>
            <w:hideMark/>
          </w:tcPr>
          <w:p w14:paraId="3FCB0AFB"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right w:val="nil"/>
            </w:tcBorders>
            <w:shd w:val="clear" w:color="auto" w:fill="auto"/>
            <w:noWrap/>
            <w:vAlign w:val="bottom"/>
            <w:hideMark/>
          </w:tcPr>
          <w:p w14:paraId="6B711ABE"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6.4</w:t>
            </w:r>
          </w:p>
        </w:tc>
        <w:tc>
          <w:tcPr>
            <w:tcW w:w="450" w:type="dxa"/>
            <w:tcBorders>
              <w:top w:val="nil"/>
              <w:left w:val="nil"/>
              <w:right w:val="single" w:sz="4" w:space="0" w:color="auto"/>
            </w:tcBorders>
            <w:shd w:val="clear" w:color="auto" w:fill="auto"/>
            <w:noWrap/>
            <w:vAlign w:val="bottom"/>
            <w:hideMark/>
          </w:tcPr>
          <w:p w14:paraId="6D1BE9E0"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900" w:type="dxa"/>
            <w:tcBorders>
              <w:top w:val="nil"/>
              <w:left w:val="nil"/>
              <w:right w:val="nil"/>
            </w:tcBorders>
            <w:shd w:val="clear" w:color="auto" w:fill="auto"/>
            <w:noWrap/>
            <w:vAlign w:val="bottom"/>
            <w:hideMark/>
          </w:tcPr>
          <w:p w14:paraId="62E82425"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11.1</w:t>
            </w:r>
          </w:p>
        </w:tc>
        <w:tc>
          <w:tcPr>
            <w:tcW w:w="720" w:type="dxa"/>
            <w:tcBorders>
              <w:top w:val="nil"/>
              <w:left w:val="nil"/>
              <w:right w:val="single" w:sz="4" w:space="0" w:color="auto"/>
            </w:tcBorders>
            <w:shd w:val="clear" w:color="auto" w:fill="auto"/>
            <w:noWrap/>
            <w:vAlign w:val="bottom"/>
            <w:hideMark/>
          </w:tcPr>
          <w:p w14:paraId="7EBF7D53"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1080" w:type="dxa"/>
            <w:tcBorders>
              <w:top w:val="nil"/>
              <w:left w:val="nil"/>
              <w:right w:val="nil"/>
            </w:tcBorders>
            <w:shd w:val="clear" w:color="auto" w:fill="auto"/>
            <w:vAlign w:val="bottom"/>
          </w:tcPr>
          <w:p w14:paraId="1337C9D9"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12.9</w:t>
            </w:r>
          </w:p>
        </w:tc>
        <w:tc>
          <w:tcPr>
            <w:tcW w:w="720" w:type="dxa"/>
            <w:tcBorders>
              <w:top w:val="nil"/>
              <w:left w:val="nil"/>
              <w:right w:val="nil"/>
            </w:tcBorders>
            <w:shd w:val="clear" w:color="auto" w:fill="auto"/>
            <w:vAlign w:val="bottom"/>
          </w:tcPr>
          <w:p w14:paraId="5E474480"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right w:val="nil"/>
            </w:tcBorders>
            <w:shd w:val="clear" w:color="auto" w:fill="auto"/>
            <w:noWrap/>
            <w:vAlign w:val="bottom"/>
            <w:hideMark/>
          </w:tcPr>
          <w:p w14:paraId="6F1BC4F4"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2.3</w:t>
            </w:r>
          </w:p>
        </w:tc>
        <w:tc>
          <w:tcPr>
            <w:tcW w:w="360" w:type="dxa"/>
            <w:tcBorders>
              <w:top w:val="nil"/>
              <w:left w:val="nil"/>
              <w:right w:val="single" w:sz="4" w:space="0" w:color="auto"/>
            </w:tcBorders>
            <w:shd w:val="clear" w:color="auto" w:fill="auto"/>
            <w:noWrap/>
            <w:vAlign w:val="bottom"/>
            <w:hideMark/>
          </w:tcPr>
          <w:p w14:paraId="175FB868"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540" w:type="dxa"/>
            <w:tcBorders>
              <w:top w:val="nil"/>
              <w:left w:val="nil"/>
              <w:right w:val="nil"/>
            </w:tcBorders>
            <w:shd w:val="clear" w:color="auto" w:fill="auto"/>
            <w:noWrap/>
            <w:vAlign w:val="bottom"/>
            <w:hideMark/>
          </w:tcPr>
          <w:p w14:paraId="4E3239AF"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0.5</w:t>
            </w:r>
          </w:p>
        </w:tc>
        <w:tc>
          <w:tcPr>
            <w:tcW w:w="360" w:type="dxa"/>
            <w:tcBorders>
              <w:top w:val="nil"/>
              <w:left w:val="nil"/>
              <w:right w:val="single" w:sz="4" w:space="0" w:color="auto"/>
            </w:tcBorders>
            <w:shd w:val="clear" w:color="auto" w:fill="auto"/>
            <w:noWrap/>
            <w:vAlign w:val="bottom"/>
            <w:hideMark/>
          </w:tcPr>
          <w:p w14:paraId="77DBC87C"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right w:val="nil"/>
            </w:tcBorders>
            <w:shd w:val="clear" w:color="auto" w:fill="auto"/>
            <w:noWrap/>
            <w:vAlign w:val="bottom"/>
            <w:hideMark/>
          </w:tcPr>
          <w:p w14:paraId="45A73C0D"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1.8</w:t>
            </w:r>
          </w:p>
        </w:tc>
        <w:tc>
          <w:tcPr>
            <w:tcW w:w="360" w:type="dxa"/>
            <w:tcBorders>
              <w:top w:val="nil"/>
              <w:left w:val="nil"/>
              <w:right w:val="single" w:sz="4" w:space="0" w:color="auto"/>
            </w:tcBorders>
            <w:shd w:val="clear" w:color="auto" w:fill="auto"/>
            <w:noWrap/>
            <w:vAlign w:val="bottom"/>
            <w:hideMark/>
          </w:tcPr>
          <w:p w14:paraId="3BB79411"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right w:val="nil"/>
            </w:tcBorders>
            <w:shd w:val="clear" w:color="auto" w:fill="auto"/>
            <w:noWrap/>
            <w:vAlign w:val="bottom"/>
            <w:hideMark/>
          </w:tcPr>
          <w:p w14:paraId="0CB825BF"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5.1</w:t>
            </w:r>
          </w:p>
        </w:tc>
        <w:tc>
          <w:tcPr>
            <w:tcW w:w="540" w:type="dxa"/>
            <w:tcBorders>
              <w:top w:val="nil"/>
              <w:left w:val="nil"/>
              <w:right w:val="single" w:sz="4" w:space="0" w:color="auto"/>
            </w:tcBorders>
            <w:shd w:val="clear" w:color="auto" w:fill="auto"/>
            <w:noWrap/>
            <w:vAlign w:val="bottom"/>
            <w:hideMark/>
          </w:tcPr>
          <w:p w14:paraId="0F8CD480"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r>
      <w:tr w:rsidR="00B01708" w:rsidRPr="00AE1D41" w14:paraId="3A157E75" w14:textId="77777777" w:rsidTr="00DD2827">
        <w:trPr>
          <w:trHeight w:val="288"/>
        </w:trPr>
        <w:tc>
          <w:tcPr>
            <w:tcW w:w="257" w:type="dxa"/>
            <w:tcBorders>
              <w:left w:val="single" w:sz="4" w:space="0" w:color="auto"/>
              <w:bottom w:val="nil"/>
              <w:right w:val="nil"/>
            </w:tcBorders>
            <w:shd w:val="clear" w:color="auto" w:fill="auto"/>
            <w:noWrap/>
            <w:vAlign w:val="bottom"/>
            <w:hideMark/>
          </w:tcPr>
          <w:p w14:paraId="0BE75220"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2803" w:type="dxa"/>
            <w:tcBorders>
              <w:left w:val="nil"/>
              <w:bottom w:val="nil"/>
              <w:right w:val="single" w:sz="4" w:space="0" w:color="auto"/>
            </w:tcBorders>
            <w:shd w:val="clear" w:color="auto" w:fill="auto"/>
            <w:noWrap/>
            <w:vAlign w:val="bottom"/>
            <w:hideMark/>
          </w:tcPr>
          <w:p w14:paraId="444643EE"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Asian</w:t>
            </w:r>
          </w:p>
        </w:tc>
        <w:tc>
          <w:tcPr>
            <w:tcW w:w="720" w:type="dxa"/>
            <w:tcBorders>
              <w:left w:val="single" w:sz="4" w:space="0" w:color="auto"/>
              <w:bottom w:val="nil"/>
              <w:right w:val="nil"/>
            </w:tcBorders>
            <w:shd w:val="clear" w:color="auto" w:fill="auto"/>
            <w:noWrap/>
            <w:vAlign w:val="bottom"/>
            <w:hideMark/>
          </w:tcPr>
          <w:p w14:paraId="56A8E50A"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3.8</w:t>
            </w:r>
          </w:p>
        </w:tc>
        <w:tc>
          <w:tcPr>
            <w:tcW w:w="360" w:type="dxa"/>
            <w:tcBorders>
              <w:left w:val="nil"/>
              <w:bottom w:val="nil"/>
              <w:right w:val="single" w:sz="4" w:space="0" w:color="auto"/>
            </w:tcBorders>
            <w:shd w:val="clear" w:color="auto" w:fill="auto"/>
            <w:noWrap/>
            <w:vAlign w:val="bottom"/>
            <w:hideMark/>
          </w:tcPr>
          <w:p w14:paraId="286799D5"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630" w:type="dxa"/>
            <w:tcBorders>
              <w:left w:val="nil"/>
              <w:bottom w:val="nil"/>
              <w:right w:val="nil"/>
            </w:tcBorders>
            <w:shd w:val="clear" w:color="auto" w:fill="auto"/>
            <w:noWrap/>
            <w:vAlign w:val="bottom"/>
            <w:hideMark/>
          </w:tcPr>
          <w:p w14:paraId="29855B1E"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2.7</w:t>
            </w:r>
          </w:p>
        </w:tc>
        <w:tc>
          <w:tcPr>
            <w:tcW w:w="360" w:type="dxa"/>
            <w:tcBorders>
              <w:left w:val="nil"/>
              <w:bottom w:val="nil"/>
              <w:right w:val="single" w:sz="4" w:space="0" w:color="auto"/>
            </w:tcBorders>
            <w:shd w:val="clear" w:color="auto" w:fill="auto"/>
            <w:noWrap/>
            <w:vAlign w:val="bottom"/>
            <w:hideMark/>
          </w:tcPr>
          <w:p w14:paraId="7C056676"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720" w:type="dxa"/>
            <w:tcBorders>
              <w:left w:val="nil"/>
              <w:bottom w:val="nil"/>
              <w:right w:val="nil"/>
            </w:tcBorders>
            <w:shd w:val="clear" w:color="auto" w:fill="auto"/>
            <w:noWrap/>
            <w:vAlign w:val="bottom"/>
            <w:hideMark/>
          </w:tcPr>
          <w:p w14:paraId="7638B187"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1.0</w:t>
            </w:r>
          </w:p>
        </w:tc>
        <w:tc>
          <w:tcPr>
            <w:tcW w:w="450" w:type="dxa"/>
            <w:tcBorders>
              <w:left w:val="nil"/>
              <w:bottom w:val="nil"/>
              <w:right w:val="single" w:sz="4" w:space="0" w:color="auto"/>
            </w:tcBorders>
            <w:shd w:val="clear" w:color="auto" w:fill="auto"/>
            <w:noWrap/>
            <w:vAlign w:val="bottom"/>
            <w:hideMark/>
          </w:tcPr>
          <w:p w14:paraId="77FF8133"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900" w:type="dxa"/>
            <w:tcBorders>
              <w:left w:val="nil"/>
              <w:bottom w:val="nil"/>
              <w:right w:val="nil"/>
            </w:tcBorders>
            <w:shd w:val="clear" w:color="auto" w:fill="auto"/>
            <w:noWrap/>
            <w:vAlign w:val="bottom"/>
            <w:hideMark/>
          </w:tcPr>
          <w:p w14:paraId="200C76CB"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2.3</w:t>
            </w:r>
          </w:p>
        </w:tc>
        <w:tc>
          <w:tcPr>
            <w:tcW w:w="720" w:type="dxa"/>
            <w:tcBorders>
              <w:left w:val="nil"/>
              <w:bottom w:val="nil"/>
              <w:right w:val="single" w:sz="4" w:space="0" w:color="auto"/>
            </w:tcBorders>
            <w:shd w:val="clear" w:color="auto" w:fill="auto"/>
            <w:noWrap/>
            <w:vAlign w:val="bottom"/>
            <w:hideMark/>
          </w:tcPr>
          <w:p w14:paraId="19360791"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1080" w:type="dxa"/>
            <w:tcBorders>
              <w:left w:val="nil"/>
              <w:bottom w:val="nil"/>
              <w:right w:val="nil"/>
            </w:tcBorders>
            <w:shd w:val="clear" w:color="auto" w:fill="auto"/>
            <w:vAlign w:val="bottom"/>
          </w:tcPr>
          <w:p w14:paraId="48CCF388"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2.6</w:t>
            </w:r>
          </w:p>
        </w:tc>
        <w:tc>
          <w:tcPr>
            <w:tcW w:w="720" w:type="dxa"/>
            <w:tcBorders>
              <w:left w:val="nil"/>
              <w:bottom w:val="nil"/>
              <w:right w:val="nil"/>
            </w:tcBorders>
            <w:shd w:val="clear" w:color="auto" w:fill="auto"/>
            <w:vAlign w:val="bottom"/>
          </w:tcPr>
          <w:p w14:paraId="79A78889"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720" w:type="dxa"/>
            <w:tcBorders>
              <w:left w:val="single" w:sz="4" w:space="0" w:color="auto"/>
              <w:bottom w:val="nil"/>
              <w:right w:val="nil"/>
            </w:tcBorders>
            <w:shd w:val="clear" w:color="auto" w:fill="auto"/>
            <w:noWrap/>
            <w:vAlign w:val="bottom"/>
            <w:hideMark/>
          </w:tcPr>
          <w:p w14:paraId="2B2DF1B2"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0.2</w:t>
            </w:r>
          </w:p>
        </w:tc>
        <w:tc>
          <w:tcPr>
            <w:tcW w:w="360" w:type="dxa"/>
            <w:tcBorders>
              <w:left w:val="nil"/>
              <w:bottom w:val="nil"/>
              <w:right w:val="single" w:sz="4" w:space="0" w:color="auto"/>
            </w:tcBorders>
            <w:shd w:val="clear" w:color="auto" w:fill="auto"/>
            <w:noWrap/>
            <w:vAlign w:val="bottom"/>
            <w:hideMark/>
          </w:tcPr>
          <w:p w14:paraId="1C9E124F"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540" w:type="dxa"/>
            <w:tcBorders>
              <w:left w:val="nil"/>
              <w:bottom w:val="nil"/>
              <w:right w:val="nil"/>
            </w:tcBorders>
            <w:shd w:val="clear" w:color="auto" w:fill="auto"/>
            <w:noWrap/>
            <w:vAlign w:val="bottom"/>
            <w:hideMark/>
          </w:tcPr>
          <w:p w14:paraId="77310F9A"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360" w:type="dxa"/>
            <w:tcBorders>
              <w:left w:val="nil"/>
              <w:bottom w:val="nil"/>
              <w:right w:val="single" w:sz="4" w:space="0" w:color="auto"/>
            </w:tcBorders>
            <w:shd w:val="clear" w:color="auto" w:fill="auto"/>
            <w:noWrap/>
            <w:vAlign w:val="bottom"/>
            <w:hideMark/>
          </w:tcPr>
          <w:p w14:paraId="30307BE9"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left w:val="nil"/>
              <w:bottom w:val="nil"/>
              <w:right w:val="nil"/>
            </w:tcBorders>
            <w:shd w:val="clear" w:color="auto" w:fill="auto"/>
            <w:noWrap/>
            <w:vAlign w:val="bottom"/>
            <w:hideMark/>
          </w:tcPr>
          <w:p w14:paraId="4F0E61F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0.2</w:t>
            </w:r>
          </w:p>
        </w:tc>
        <w:tc>
          <w:tcPr>
            <w:tcW w:w="360" w:type="dxa"/>
            <w:tcBorders>
              <w:left w:val="nil"/>
              <w:bottom w:val="nil"/>
              <w:right w:val="single" w:sz="4" w:space="0" w:color="auto"/>
            </w:tcBorders>
            <w:shd w:val="clear" w:color="auto" w:fill="auto"/>
            <w:noWrap/>
            <w:vAlign w:val="bottom"/>
            <w:hideMark/>
          </w:tcPr>
          <w:p w14:paraId="75D08BFA"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left w:val="nil"/>
              <w:bottom w:val="nil"/>
              <w:right w:val="nil"/>
            </w:tcBorders>
            <w:shd w:val="clear" w:color="auto" w:fill="auto"/>
            <w:noWrap/>
            <w:vAlign w:val="bottom"/>
            <w:hideMark/>
          </w:tcPr>
          <w:p w14:paraId="5C96FAD1"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2.8</w:t>
            </w:r>
          </w:p>
        </w:tc>
        <w:tc>
          <w:tcPr>
            <w:tcW w:w="540" w:type="dxa"/>
            <w:tcBorders>
              <w:left w:val="nil"/>
              <w:bottom w:val="nil"/>
              <w:right w:val="single" w:sz="4" w:space="0" w:color="auto"/>
            </w:tcBorders>
            <w:shd w:val="clear" w:color="auto" w:fill="auto"/>
            <w:noWrap/>
            <w:vAlign w:val="bottom"/>
            <w:hideMark/>
          </w:tcPr>
          <w:p w14:paraId="27210DA7"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r>
      <w:tr w:rsidR="00B01708" w:rsidRPr="00AE1D41" w14:paraId="635E2179"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65A13095"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2803" w:type="dxa"/>
            <w:tcBorders>
              <w:top w:val="nil"/>
              <w:left w:val="nil"/>
              <w:bottom w:val="nil"/>
              <w:right w:val="single" w:sz="4" w:space="0" w:color="auto"/>
            </w:tcBorders>
            <w:shd w:val="clear" w:color="auto" w:fill="auto"/>
            <w:noWrap/>
            <w:vAlign w:val="bottom"/>
            <w:hideMark/>
          </w:tcPr>
          <w:p w14:paraId="73D1BB69"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Other</w:t>
            </w:r>
          </w:p>
        </w:tc>
        <w:tc>
          <w:tcPr>
            <w:tcW w:w="720" w:type="dxa"/>
            <w:tcBorders>
              <w:top w:val="nil"/>
              <w:left w:val="single" w:sz="4" w:space="0" w:color="auto"/>
              <w:bottom w:val="nil"/>
              <w:right w:val="nil"/>
            </w:tcBorders>
            <w:shd w:val="clear" w:color="auto" w:fill="auto"/>
            <w:noWrap/>
            <w:vAlign w:val="bottom"/>
            <w:hideMark/>
          </w:tcPr>
          <w:p w14:paraId="500FB1F1"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19.6</w:t>
            </w:r>
          </w:p>
        </w:tc>
        <w:tc>
          <w:tcPr>
            <w:tcW w:w="360" w:type="dxa"/>
            <w:tcBorders>
              <w:top w:val="nil"/>
              <w:left w:val="nil"/>
              <w:bottom w:val="nil"/>
              <w:right w:val="single" w:sz="4" w:space="0" w:color="auto"/>
            </w:tcBorders>
            <w:shd w:val="clear" w:color="auto" w:fill="auto"/>
            <w:noWrap/>
            <w:vAlign w:val="bottom"/>
            <w:hideMark/>
          </w:tcPr>
          <w:p w14:paraId="052A3BB4"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40411101"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2.9</w:t>
            </w:r>
          </w:p>
        </w:tc>
        <w:tc>
          <w:tcPr>
            <w:tcW w:w="360" w:type="dxa"/>
            <w:tcBorders>
              <w:top w:val="nil"/>
              <w:left w:val="nil"/>
              <w:bottom w:val="nil"/>
              <w:right w:val="single" w:sz="4" w:space="0" w:color="auto"/>
            </w:tcBorders>
            <w:shd w:val="clear" w:color="auto" w:fill="auto"/>
            <w:noWrap/>
            <w:vAlign w:val="bottom"/>
            <w:hideMark/>
          </w:tcPr>
          <w:p w14:paraId="1B361813"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05465A09"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2.5</w:t>
            </w:r>
          </w:p>
        </w:tc>
        <w:tc>
          <w:tcPr>
            <w:tcW w:w="450" w:type="dxa"/>
            <w:tcBorders>
              <w:top w:val="nil"/>
              <w:left w:val="nil"/>
              <w:bottom w:val="nil"/>
              <w:right w:val="single" w:sz="4" w:space="0" w:color="auto"/>
            </w:tcBorders>
            <w:shd w:val="clear" w:color="auto" w:fill="auto"/>
            <w:noWrap/>
            <w:vAlign w:val="bottom"/>
            <w:hideMark/>
          </w:tcPr>
          <w:p w14:paraId="76F8C988"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41586470"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2.2</w:t>
            </w:r>
          </w:p>
        </w:tc>
        <w:tc>
          <w:tcPr>
            <w:tcW w:w="720" w:type="dxa"/>
            <w:tcBorders>
              <w:top w:val="nil"/>
              <w:left w:val="nil"/>
              <w:bottom w:val="nil"/>
              <w:right w:val="single" w:sz="4" w:space="0" w:color="auto"/>
            </w:tcBorders>
            <w:shd w:val="clear" w:color="auto" w:fill="auto"/>
            <w:noWrap/>
            <w:vAlign w:val="bottom"/>
            <w:hideMark/>
          </w:tcPr>
          <w:p w14:paraId="7711E43E"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046E0A46"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4.8</w:t>
            </w:r>
          </w:p>
        </w:tc>
        <w:tc>
          <w:tcPr>
            <w:tcW w:w="720" w:type="dxa"/>
            <w:tcBorders>
              <w:top w:val="nil"/>
              <w:left w:val="nil"/>
              <w:bottom w:val="nil"/>
              <w:right w:val="nil"/>
            </w:tcBorders>
            <w:shd w:val="clear" w:color="auto" w:fill="auto"/>
            <w:vAlign w:val="bottom"/>
          </w:tcPr>
          <w:p w14:paraId="0C8CDAB4"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12AED282"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2.6</w:t>
            </w:r>
          </w:p>
        </w:tc>
        <w:tc>
          <w:tcPr>
            <w:tcW w:w="360" w:type="dxa"/>
            <w:tcBorders>
              <w:top w:val="nil"/>
              <w:left w:val="nil"/>
              <w:bottom w:val="nil"/>
              <w:right w:val="single" w:sz="4" w:space="0" w:color="auto"/>
            </w:tcBorders>
            <w:shd w:val="clear" w:color="auto" w:fill="auto"/>
            <w:noWrap/>
            <w:vAlign w:val="bottom"/>
            <w:hideMark/>
          </w:tcPr>
          <w:p w14:paraId="57CE71A8"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25EB2F39"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4A7F547B"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11D8C40F"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43E630F7"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70F15270"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7.3</w:t>
            </w:r>
          </w:p>
        </w:tc>
        <w:tc>
          <w:tcPr>
            <w:tcW w:w="540" w:type="dxa"/>
            <w:tcBorders>
              <w:top w:val="nil"/>
              <w:left w:val="nil"/>
              <w:bottom w:val="nil"/>
              <w:right w:val="single" w:sz="4" w:space="0" w:color="auto"/>
            </w:tcBorders>
            <w:shd w:val="clear" w:color="auto" w:fill="auto"/>
            <w:noWrap/>
            <w:vAlign w:val="bottom"/>
            <w:hideMark/>
          </w:tcPr>
          <w:p w14:paraId="74F4834D"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r>
      <w:tr w:rsidR="00B01708" w:rsidRPr="00AE1D41" w14:paraId="4383274C" w14:textId="77777777" w:rsidTr="00DD2827">
        <w:trPr>
          <w:trHeight w:val="288"/>
        </w:trPr>
        <w:tc>
          <w:tcPr>
            <w:tcW w:w="3060" w:type="dxa"/>
            <w:gridSpan w:val="2"/>
            <w:tcBorders>
              <w:top w:val="nil"/>
              <w:left w:val="single" w:sz="4" w:space="0" w:color="auto"/>
              <w:bottom w:val="nil"/>
              <w:right w:val="nil"/>
            </w:tcBorders>
            <w:shd w:val="clear" w:color="auto" w:fill="auto"/>
            <w:noWrap/>
            <w:vAlign w:val="bottom"/>
            <w:hideMark/>
          </w:tcPr>
          <w:p w14:paraId="2D370C94"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International student</w:t>
            </w:r>
          </w:p>
        </w:tc>
        <w:tc>
          <w:tcPr>
            <w:tcW w:w="720" w:type="dxa"/>
            <w:tcBorders>
              <w:top w:val="nil"/>
              <w:left w:val="single" w:sz="4" w:space="0" w:color="auto"/>
              <w:bottom w:val="nil"/>
              <w:right w:val="nil"/>
            </w:tcBorders>
            <w:shd w:val="clear" w:color="auto" w:fill="auto"/>
            <w:noWrap/>
            <w:vAlign w:val="bottom"/>
            <w:hideMark/>
          </w:tcPr>
          <w:p w14:paraId="33EA59A4"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407DB42E"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31762D1E"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DAD9AA9"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2813192B"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7FB93CF1"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0063DDD8"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1242575A"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1080" w:type="dxa"/>
            <w:tcBorders>
              <w:top w:val="nil"/>
              <w:left w:val="nil"/>
              <w:bottom w:val="nil"/>
              <w:right w:val="nil"/>
            </w:tcBorders>
          </w:tcPr>
          <w:p w14:paraId="161DCDCC"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106CD280"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39D437CC"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D6D5B18"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074C6670"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9028B71"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11AC1CBC"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2D711FF"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5FDA11DE"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4BEC4E42"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r>
      <w:tr w:rsidR="00B01708" w:rsidRPr="00AE1D41" w14:paraId="219DCE25"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198768FA"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7AD2F48A"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Yes</w:t>
            </w:r>
          </w:p>
        </w:tc>
        <w:tc>
          <w:tcPr>
            <w:tcW w:w="720" w:type="dxa"/>
            <w:tcBorders>
              <w:top w:val="nil"/>
              <w:left w:val="single" w:sz="4" w:space="0" w:color="auto"/>
              <w:bottom w:val="nil"/>
              <w:right w:val="nil"/>
            </w:tcBorders>
            <w:shd w:val="clear" w:color="auto" w:fill="auto"/>
            <w:noWrap/>
            <w:vAlign w:val="bottom"/>
            <w:hideMark/>
          </w:tcPr>
          <w:p w14:paraId="09FC5B68"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6.2</w:t>
            </w:r>
          </w:p>
        </w:tc>
        <w:tc>
          <w:tcPr>
            <w:tcW w:w="360" w:type="dxa"/>
            <w:tcBorders>
              <w:top w:val="nil"/>
              <w:left w:val="nil"/>
              <w:bottom w:val="nil"/>
              <w:right w:val="single" w:sz="4" w:space="0" w:color="auto"/>
            </w:tcBorders>
            <w:shd w:val="clear" w:color="auto" w:fill="auto"/>
            <w:noWrap/>
            <w:vAlign w:val="bottom"/>
            <w:hideMark/>
          </w:tcPr>
          <w:p w14:paraId="314B4F44"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312CBD2B"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2.7</w:t>
            </w:r>
          </w:p>
        </w:tc>
        <w:tc>
          <w:tcPr>
            <w:tcW w:w="360" w:type="dxa"/>
            <w:tcBorders>
              <w:top w:val="nil"/>
              <w:left w:val="nil"/>
              <w:bottom w:val="nil"/>
              <w:right w:val="single" w:sz="4" w:space="0" w:color="auto"/>
            </w:tcBorders>
            <w:shd w:val="clear" w:color="auto" w:fill="auto"/>
            <w:noWrap/>
            <w:vAlign w:val="bottom"/>
            <w:hideMark/>
          </w:tcPr>
          <w:p w14:paraId="1C61EFD1"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7439EC8E"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1.9</w:t>
            </w:r>
          </w:p>
        </w:tc>
        <w:tc>
          <w:tcPr>
            <w:tcW w:w="450" w:type="dxa"/>
            <w:tcBorders>
              <w:top w:val="nil"/>
              <w:left w:val="nil"/>
              <w:bottom w:val="nil"/>
              <w:right w:val="single" w:sz="4" w:space="0" w:color="auto"/>
            </w:tcBorders>
            <w:shd w:val="clear" w:color="auto" w:fill="auto"/>
            <w:noWrap/>
            <w:vAlign w:val="bottom"/>
            <w:hideMark/>
          </w:tcPr>
          <w:p w14:paraId="6D34F64C"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23D9C569"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3.7</w:t>
            </w:r>
          </w:p>
        </w:tc>
        <w:tc>
          <w:tcPr>
            <w:tcW w:w="720" w:type="dxa"/>
            <w:tcBorders>
              <w:top w:val="nil"/>
              <w:left w:val="nil"/>
              <w:bottom w:val="nil"/>
              <w:right w:val="single" w:sz="4" w:space="0" w:color="auto"/>
            </w:tcBorders>
            <w:shd w:val="clear" w:color="auto" w:fill="auto"/>
            <w:noWrap/>
            <w:vAlign w:val="bottom"/>
            <w:hideMark/>
          </w:tcPr>
          <w:p w14:paraId="74771419"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174B03D0"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4.3</w:t>
            </w:r>
          </w:p>
        </w:tc>
        <w:tc>
          <w:tcPr>
            <w:tcW w:w="720" w:type="dxa"/>
            <w:tcBorders>
              <w:top w:val="nil"/>
              <w:left w:val="nil"/>
              <w:bottom w:val="nil"/>
              <w:right w:val="nil"/>
            </w:tcBorders>
            <w:shd w:val="clear" w:color="auto" w:fill="auto"/>
            <w:vAlign w:val="bottom"/>
          </w:tcPr>
          <w:p w14:paraId="33DDF870"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6590AB2A"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0.5</w:t>
            </w:r>
          </w:p>
        </w:tc>
        <w:tc>
          <w:tcPr>
            <w:tcW w:w="360" w:type="dxa"/>
            <w:tcBorders>
              <w:top w:val="nil"/>
              <w:left w:val="nil"/>
              <w:bottom w:val="nil"/>
              <w:right w:val="single" w:sz="4" w:space="0" w:color="auto"/>
            </w:tcBorders>
            <w:shd w:val="clear" w:color="auto" w:fill="auto"/>
            <w:noWrap/>
            <w:vAlign w:val="bottom"/>
            <w:hideMark/>
          </w:tcPr>
          <w:p w14:paraId="7A035939"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6D82E048"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0.2</w:t>
            </w:r>
          </w:p>
        </w:tc>
        <w:tc>
          <w:tcPr>
            <w:tcW w:w="360" w:type="dxa"/>
            <w:tcBorders>
              <w:top w:val="nil"/>
              <w:left w:val="nil"/>
              <w:bottom w:val="nil"/>
              <w:right w:val="single" w:sz="4" w:space="0" w:color="auto"/>
            </w:tcBorders>
            <w:shd w:val="clear" w:color="auto" w:fill="auto"/>
            <w:noWrap/>
            <w:vAlign w:val="bottom"/>
            <w:hideMark/>
          </w:tcPr>
          <w:p w14:paraId="50E31EAB"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341C7158"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0.3</w:t>
            </w:r>
          </w:p>
        </w:tc>
        <w:tc>
          <w:tcPr>
            <w:tcW w:w="360" w:type="dxa"/>
            <w:tcBorders>
              <w:top w:val="nil"/>
              <w:left w:val="nil"/>
              <w:bottom w:val="nil"/>
              <w:right w:val="single" w:sz="4" w:space="0" w:color="auto"/>
            </w:tcBorders>
            <w:shd w:val="clear" w:color="auto" w:fill="auto"/>
            <w:noWrap/>
            <w:vAlign w:val="bottom"/>
            <w:hideMark/>
          </w:tcPr>
          <w:p w14:paraId="42351409"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094E79A9"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2.9</w:t>
            </w:r>
          </w:p>
        </w:tc>
        <w:tc>
          <w:tcPr>
            <w:tcW w:w="540" w:type="dxa"/>
            <w:tcBorders>
              <w:top w:val="nil"/>
              <w:left w:val="nil"/>
              <w:bottom w:val="nil"/>
              <w:right w:val="single" w:sz="4" w:space="0" w:color="auto"/>
            </w:tcBorders>
            <w:shd w:val="clear" w:color="auto" w:fill="auto"/>
            <w:noWrap/>
            <w:vAlign w:val="bottom"/>
            <w:hideMark/>
          </w:tcPr>
          <w:p w14:paraId="229DFA73"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r>
      <w:tr w:rsidR="00B01708" w:rsidRPr="00AE1D41" w14:paraId="4D8520AE"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3DFA160B"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3E2C6B1A"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No</w:t>
            </w:r>
          </w:p>
        </w:tc>
        <w:tc>
          <w:tcPr>
            <w:tcW w:w="720" w:type="dxa"/>
            <w:tcBorders>
              <w:top w:val="nil"/>
              <w:left w:val="single" w:sz="4" w:space="0" w:color="auto"/>
              <w:bottom w:val="nil"/>
              <w:right w:val="nil"/>
            </w:tcBorders>
            <w:shd w:val="clear" w:color="auto" w:fill="auto"/>
            <w:noWrap/>
            <w:vAlign w:val="bottom"/>
            <w:hideMark/>
          </w:tcPr>
          <w:p w14:paraId="4915ACBF"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8.5</w:t>
            </w:r>
          </w:p>
        </w:tc>
        <w:tc>
          <w:tcPr>
            <w:tcW w:w="360" w:type="dxa"/>
            <w:tcBorders>
              <w:top w:val="nil"/>
              <w:left w:val="nil"/>
              <w:bottom w:val="nil"/>
              <w:right w:val="single" w:sz="4" w:space="0" w:color="auto"/>
            </w:tcBorders>
            <w:shd w:val="clear" w:color="auto" w:fill="auto"/>
            <w:noWrap/>
            <w:vAlign w:val="bottom"/>
            <w:hideMark/>
          </w:tcPr>
          <w:p w14:paraId="5F90EF3B"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56368E16"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1.5</w:t>
            </w:r>
          </w:p>
        </w:tc>
        <w:tc>
          <w:tcPr>
            <w:tcW w:w="360" w:type="dxa"/>
            <w:tcBorders>
              <w:top w:val="nil"/>
              <w:left w:val="nil"/>
              <w:bottom w:val="nil"/>
              <w:right w:val="single" w:sz="4" w:space="0" w:color="auto"/>
            </w:tcBorders>
            <w:shd w:val="clear" w:color="auto" w:fill="auto"/>
            <w:noWrap/>
            <w:vAlign w:val="bottom"/>
            <w:hideMark/>
          </w:tcPr>
          <w:p w14:paraId="05F5D22A"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428C4583"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2.3</w:t>
            </w:r>
          </w:p>
        </w:tc>
        <w:tc>
          <w:tcPr>
            <w:tcW w:w="450" w:type="dxa"/>
            <w:tcBorders>
              <w:top w:val="nil"/>
              <w:left w:val="nil"/>
              <w:bottom w:val="nil"/>
              <w:right w:val="single" w:sz="4" w:space="0" w:color="auto"/>
            </w:tcBorders>
            <w:shd w:val="clear" w:color="auto" w:fill="auto"/>
            <w:noWrap/>
            <w:vAlign w:val="bottom"/>
            <w:hideMark/>
          </w:tcPr>
          <w:p w14:paraId="1A538B88"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900" w:type="dxa"/>
            <w:tcBorders>
              <w:top w:val="nil"/>
              <w:left w:val="nil"/>
              <w:bottom w:val="nil"/>
              <w:right w:val="nil"/>
            </w:tcBorders>
            <w:shd w:val="clear" w:color="auto" w:fill="auto"/>
            <w:noWrap/>
            <w:vAlign w:val="bottom"/>
            <w:hideMark/>
          </w:tcPr>
          <w:p w14:paraId="121CAB30"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4.5</w:t>
            </w:r>
          </w:p>
        </w:tc>
        <w:tc>
          <w:tcPr>
            <w:tcW w:w="720" w:type="dxa"/>
            <w:tcBorders>
              <w:top w:val="nil"/>
              <w:left w:val="nil"/>
              <w:bottom w:val="nil"/>
              <w:right w:val="single" w:sz="4" w:space="0" w:color="auto"/>
            </w:tcBorders>
            <w:shd w:val="clear" w:color="auto" w:fill="auto"/>
            <w:noWrap/>
            <w:vAlign w:val="bottom"/>
            <w:hideMark/>
          </w:tcPr>
          <w:p w14:paraId="70E00E8D"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1080" w:type="dxa"/>
            <w:tcBorders>
              <w:top w:val="nil"/>
              <w:left w:val="nil"/>
              <w:bottom w:val="nil"/>
              <w:right w:val="nil"/>
            </w:tcBorders>
            <w:shd w:val="clear" w:color="auto" w:fill="auto"/>
            <w:vAlign w:val="bottom"/>
          </w:tcPr>
          <w:p w14:paraId="5E9B2750"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5.5</w:t>
            </w:r>
          </w:p>
        </w:tc>
        <w:tc>
          <w:tcPr>
            <w:tcW w:w="720" w:type="dxa"/>
            <w:tcBorders>
              <w:top w:val="nil"/>
              <w:left w:val="nil"/>
              <w:bottom w:val="nil"/>
              <w:right w:val="nil"/>
            </w:tcBorders>
            <w:shd w:val="clear" w:color="auto" w:fill="auto"/>
            <w:vAlign w:val="bottom"/>
          </w:tcPr>
          <w:p w14:paraId="01401E14"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13CE9BF7"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1.6</w:t>
            </w:r>
          </w:p>
        </w:tc>
        <w:tc>
          <w:tcPr>
            <w:tcW w:w="360" w:type="dxa"/>
            <w:tcBorders>
              <w:top w:val="nil"/>
              <w:left w:val="nil"/>
              <w:bottom w:val="nil"/>
              <w:right w:val="single" w:sz="4" w:space="0" w:color="auto"/>
            </w:tcBorders>
            <w:shd w:val="clear" w:color="auto" w:fill="auto"/>
            <w:noWrap/>
            <w:vAlign w:val="bottom"/>
            <w:hideMark/>
          </w:tcPr>
          <w:p w14:paraId="78421D22"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1B6494DB"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0.2</w:t>
            </w:r>
          </w:p>
        </w:tc>
        <w:tc>
          <w:tcPr>
            <w:tcW w:w="360" w:type="dxa"/>
            <w:tcBorders>
              <w:top w:val="nil"/>
              <w:left w:val="nil"/>
              <w:bottom w:val="nil"/>
              <w:right w:val="single" w:sz="4" w:space="0" w:color="auto"/>
            </w:tcBorders>
            <w:shd w:val="clear" w:color="auto" w:fill="auto"/>
            <w:noWrap/>
            <w:vAlign w:val="bottom"/>
            <w:hideMark/>
          </w:tcPr>
          <w:p w14:paraId="7CAF5C36"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6E718ED5"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1.2</w:t>
            </w:r>
          </w:p>
        </w:tc>
        <w:tc>
          <w:tcPr>
            <w:tcW w:w="360" w:type="dxa"/>
            <w:tcBorders>
              <w:top w:val="nil"/>
              <w:left w:val="nil"/>
              <w:bottom w:val="nil"/>
              <w:right w:val="single" w:sz="4" w:space="0" w:color="auto"/>
            </w:tcBorders>
            <w:shd w:val="clear" w:color="auto" w:fill="auto"/>
            <w:noWrap/>
            <w:vAlign w:val="bottom"/>
            <w:hideMark/>
          </w:tcPr>
          <w:p w14:paraId="15816E1A"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2169A481"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3.1</w:t>
            </w:r>
          </w:p>
        </w:tc>
        <w:tc>
          <w:tcPr>
            <w:tcW w:w="540" w:type="dxa"/>
            <w:tcBorders>
              <w:top w:val="nil"/>
              <w:left w:val="nil"/>
              <w:bottom w:val="nil"/>
              <w:right w:val="single" w:sz="4" w:space="0" w:color="auto"/>
            </w:tcBorders>
            <w:shd w:val="clear" w:color="auto" w:fill="auto"/>
            <w:noWrap/>
            <w:vAlign w:val="bottom"/>
            <w:hideMark/>
          </w:tcPr>
          <w:p w14:paraId="6CD8A028"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r>
      <w:tr w:rsidR="00B01708" w:rsidRPr="00AE1D41" w14:paraId="5125AD8B" w14:textId="77777777" w:rsidTr="00DD2827">
        <w:trPr>
          <w:trHeight w:val="288"/>
        </w:trPr>
        <w:tc>
          <w:tcPr>
            <w:tcW w:w="3060" w:type="dxa"/>
            <w:gridSpan w:val="2"/>
            <w:tcBorders>
              <w:top w:val="nil"/>
              <w:left w:val="single" w:sz="4" w:space="0" w:color="auto"/>
              <w:bottom w:val="nil"/>
              <w:right w:val="nil"/>
            </w:tcBorders>
            <w:shd w:val="clear" w:color="auto" w:fill="auto"/>
            <w:noWrap/>
            <w:vAlign w:val="bottom"/>
            <w:hideMark/>
          </w:tcPr>
          <w:p w14:paraId="0743A0AF"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Sexual orientation</w:t>
            </w:r>
          </w:p>
        </w:tc>
        <w:tc>
          <w:tcPr>
            <w:tcW w:w="720" w:type="dxa"/>
            <w:tcBorders>
              <w:top w:val="nil"/>
              <w:left w:val="single" w:sz="4" w:space="0" w:color="auto"/>
              <w:bottom w:val="nil"/>
              <w:right w:val="nil"/>
            </w:tcBorders>
            <w:shd w:val="clear" w:color="auto" w:fill="auto"/>
            <w:noWrap/>
            <w:vAlign w:val="bottom"/>
            <w:hideMark/>
          </w:tcPr>
          <w:p w14:paraId="48781B83"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42C4446F"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7E8239FA"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64F71BFC"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76F98F99"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5F06E6DA"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26D32638"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0D6DF0D6"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1080" w:type="dxa"/>
            <w:tcBorders>
              <w:top w:val="nil"/>
              <w:left w:val="nil"/>
              <w:bottom w:val="nil"/>
              <w:right w:val="nil"/>
            </w:tcBorders>
          </w:tcPr>
          <w:p w14:paraId="4DBD07F3"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67E6D6AF"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1DC6D683"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70201862"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1A545BAB"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314D7089"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02E30134" w14:textId="77777777" w:rsidR="00B01708" w:rsidRPr="00AE1D41" w:rsidRDefault="00B01708" w:rsidP="00DD2827">
            <w:pPr>
              <w:keepNext/>
              <w:keepLines/>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59B1DBAA"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1744F64F"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4BA9EE3E" w14:textId="77777777" w:rsidR="00B01708" w:rsidRPr="00AE1D41" w:rsidRDefault="00B01708" w:rsidP="00DD2827">
            <w:pPr>
              <w:keepNext/>
              <w:keepLines/>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r>
      <w:tr w:rsidR="00B01708" w:rsidRPr="00AE1D41" w14:paraId="6D226AF6"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2D7F925A"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121E4CE8"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Straight</w:t>
            </w:r>
          </w:p>
        </w:tc>
        <w:tc>
          <w:tcPr>
            <w:tcW w:w="720" w:type="dxa"/>
            <w:tcBorders>
              <w:top w:val="nil"/>
              <w:left w:val="single" w:sz="4" w:space="0" w:color="auto"/>
              <w:bottom w:val="nil"/>
              <w:right w:val="nil"/>
            </w:tcBorders>
            <w:shd w:val="clear" w:color="auto" w:fill="auto"/>
            <w:noWrap/>
            <w:vAlign w:val="bottom"/>
            <w:hideMark/>
          </w:tcPr>
          <w:p w14:paraId="2F791B5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6.7</w:t>
            </w:r>
          </w:p>
        </w:tc>
        <w:tc>
          <w:tcPr>
            <w:tcW w:w="360" w:type="dxa"/>
            <w:tcBorders>
              <w:top w:val="nil"/>
              <w:left w:val="nil"/>
              <w:bottom w:val="nil"/>
              <w:right w:val="single" w:sz="4" w:space="0" w:color="auto"/>
            </w:tcBorders>
            <w:shd w:val="clear" w:color="auto" w:fill="auto"/>
            <w:noWrap/>
            <w:vAlign w:val="bottom"/>
            <w:hideMark/>
          </w:tcPr>
          <w:p w14:paraId="541A1E16"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09011128"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1.8</w:t>
            </w:r>
          </w:p>
        </w:tc>
        <w:tc>
          <w:tcPr>
            <w:tcW w:w="360" w:type="dxa"/>
            <w:tcBorders>
              <w:top w:val="nil"/>
              <w:left w:val="nil"/>
              <w:bottom w:val="nil"/>
              <w:right w:val="single" w:sz="4" w:space="0" w:color="auto"/>
            </w:tcBorders>
            <w:shd w:val="clear" w:color="auto" w:fill="auto"/>
            <w:noWrap/>
            <w:vAlign w:val="bottom"/>
            <w:hideMark/>
          </w:tcPr>
          <w:p w14:paraId="08FBD2DF"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3FD57659"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2.0</w:t>
            </w:r>
          </w:p>
        </w:tc>
        <w:tc>
          <w:tcPr>
            <w:tcW w:w="450" w:type="dxa"/>
            <w:tcBorders>
              <w:top w:val="nil"/>
              <w:left w:val="nil"/>
              <w:bottom w:val="nil"/>
              <w:right w:val="single" w:sz="4" w:space="0" w:color="auto"/>
            </w:tcBorders>
            <w:shd w:val="clear" w:color="auto" w:fill="auto"/>
            <w:noWrap/>
            <w:vAlign w:val="bottom"/>
            <w:hideMark/>
          </w:tcPr>
          <w:p w14:paraId="7B2A1D27"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19AD65CB"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3.9</w:t>
            </w:r>
          </w:p>
        </w:tc>
        <w:tc>
          <w:tcPr>
            <w:tcW w:w="720" w:type="dxa"/>
            <w:tcBorders>
              <w:top w:val="nil"/>
              <w:left w:val="nil"/>
              <w:bottom w:val="nil"/>
              <w:right w:val="single" w:sz="4" w:space="0" w:color="auto"/>
            </w:tcBorders>
            <w:shd w:val="clear" w:color="auto" w:fill="auto"/>
            <w:noWrap/>
            <w:vAlign w:val="bottom"/>
            <w:hideMark/>
          </w:tcPr>
          <w:p w14:paraId="2C26E3B4"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6AFA4AC0"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4.7</w:t>
            </w:r>
          </w:p>
        </w:tc>
        <w:tc>
          <w:tcPr>
            <w:tcW w:w="720" w:type="dxa"/>
            <w:tcBorders>
              <w:top w:val="nil"/>
              <w:left w:val="nil"/>
              <w:bottom w:val="nil"/>
              <w:right w:val="nil"/>
            </w:tcBorders>
            <w:shd w:val="clear" w:color="auto" w:fill="auto"/>
            <w:vAlign w:val="bottom"/>
          </w:tcPr>
          <w:p w14:paraId="1F12AA34"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2A184982"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1.0</w:t>
            </w:r>
          </w:p>
        </w:tc>
        <w:tc>
          <w:tcPr>
            <w:tcW w:w="360" w:type="dxa"/>
            <w:tcBorders>
              <w:top w:val="nil"/>
              <w:left w:val="nil"/>
              <w:bottom w:val="nil"/>
              <w:right w:val="single" w:sz="4" w:space="0" w:color="auto"/>
            </w:tcBorders>
            <w:shd w:val="clear" w:color="auto" w:fill="auto"/>
            <w:noWrap/>
            <w:vAlign w:val="bottom"/>
            <w:hideMark/>
          </w:tcPr>
          <w:p w14:paraId="00C8D80C"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3414F357"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0.2</w:t>
            </w:r>
          </w:p>
        </w:tc>
        <w:tc>
          <w:tcPr>
            <w:tcW w:w="360" w:type="dxa"/>
            <w:tcBorders>
              <w:top w:val="nil"/>
              <w:left w:val="nil"/>
              <w:bottom w:val="nil"/>
              <w:right w:val="single" w:sz="4" w:space="0" w:color="auto"/>
            </w:tcBorders>
            <w:shd w:val="clear" w:color="auto" w:fill="auto"/>
            <w:noWrap/>
            <w:vAlign w:val="bottom"/>
            <w:hideMark/>
          </w:tcPr>
          <w:p w14:paraId="22C8262D"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736D5BF5"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0.6</w:t>
            </w:r>
          </w:p>
        </w:tc>
        <w:tc>
          <w:tcPr>
            <w:tcW w:w="360" w:type="dxa"/>
            <w:tcBorders>
              <w:top w:val="nil"/>
              <w:left w:val="nil"/>
              <w:bottom w:val="nil"/>
              <w:right w:val="single" w:sz="4" w:space="0" w:color="auto"/>
            </w:tcBorders>
            <w:shd w:val="clear" w:color="auto" w:fill="auto"/>
            <w:noWrap/>
            <w:vAlign w:val="bottom"/>
            <w:hideMark/>
          </w:tcPr>
          <w:p w14:paraId="456DB2C3"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1C6FC287"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2.6</w:t>
            </w:r>
          </w:p>
        </w:tc>
        <w:tc>
          <w:tcPr>
            <w:tcW w:w="540" w:type="dxa"/>
            <w:tcBorders>
              <w:top w:val="nil"/>
              <w:left w:val="nil"/>
              <w:bottom w:val="nil"/>
              <w:right w:val="single" w:sz="4" w:space="0" w:color="auto"/>
            </w:tcBorders>
            <w:shd w:val="clear" w:color="auto" w:fill="auto"/>
            <w:noWrap/>
            <w:vAlign w:val="bottom"/>
            <w:hideMark/>
          </w:tcPr>
          <w:p w14:paraId="068666CD"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r>
      <w:tr w:rsidR="00B01708" w:rsidRPr="00AE1D41" w14:paraId="70BA65B8"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5C6E4AD0"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0E38F9B0"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Bisexual</w:t>
            </w:r>
          </w:p>
        </w:tc>
        <w:tc>
          <w:tcPr>
            <w:tcW w:w="720" w:type="dxa"/>
            <w:tcBorders>
              <w:top w:val="nil"/>
              <w:left w:val="single" w:sz="4" w:space="0" w:color="auto"/>
              <w:bottom w:val="nil"/>
              <w:right w:val="nil"/>
            </w:tcBorders>
            <w:shd w:val="clear" w:color="auto" w:fill="auto"/>
            <w:noWrap/>
            <w:vAlign w:val="bottom"/>
            <w:hideMark/>
          </w:tcPr>
          <w:p w14:paraId="3ACF8C89"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11.6</w:t>
            </w:r>
          </w:p>
        </w:tc>
        <w:tc>
          <w:tcPr>
            <w:tcW w:w="360" w:type="dxa"/>
            <w:tcBorders>
              <w:top w:val="nil"/>
              <w:left w:val="nil"/>
              <w:bottom w:val="nil"/>
              <w:right w:val="single" w:sz="4" w:space="0" w:color="auto"/>
            </w:tcBorders>
            <w:shd w:val="clear" w:color="auto" w:fill="auto"/>
            <w:noWrap/>
            <w:vAlign w:val="bottom"/>
            <w:hideMark/>
          </w:tcPr>
          <w:p w14:paraId="474F3511"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44B3AA16"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3.7</w:t>
            </w:r>
          </w:p>
        </w:tc>
        <w:tc>
          <w:tcPr>
            <w:tcW w:w="360" w:type="dxa"/>
            <w:tcBorders>
              <w:top w:val="nil"/>
              <w:left w:val="nil"/>
              <w:bottom w:val="nil"/>
              <w:right w:val="single" w:sz="4" w:space="0" w:color="auto"/>
            </w:tcBorders>
            <w:shd w:val="clear" w:color="auto" w:fill="auto"/>
            <w:noWrap/>
            <w:vAlign w:val="bottom"/>
            <w:hideMark/>
          </w:tcPr>
          <w:p w14:paraId="3B90F0D3"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42739888"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3.7</w:t>
            </w:r>
          </w:p>
        </w:tc>
        <w:tc>
          <w:tcPr>
            <w:tcW w:w="450" w:type="dxa"/>
            <w:tcBorders>
              <w:top w:val="nil"/>
              <w:left w:val="nil"/>
              <w:bottom w:val="nil"/>
              <w:right w:val="single" w:sz="4" w:space="0" w:color="auto"/>
            </w:tcBorders>
            <w:shd w:val="clear" w:color="auto" w:fill="auto"/>
            <w:noWrap/>
            <w:vAlign w:val="bottom"/>
            <w:hideMark/>
          </w:tcPr>
          <w:p w14:paraId="67AF76FD"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5174C317"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5.2</w:t>
            </w:r>
          </w:p>
        </w:tc>
        <w:tc>
          <w:tcPr>
            <w:tcW w:w="720" w:type="dxa"/>
            <w:tcBorders>
              <w:top w:val="nil"/>
              <w:left w:val="nil"/>
              <w:bottom w:val="nil"/>
              <w:right w:val="single" w:sz="4" w:space="0" w:color="auto"/>
            </w:tcBorders>
            <w:shd w:val="clear" w:color="auto" w:fill="auto"/>
            <w:noWrap/>
            <w:vAlign w:val="bottom"/>
            <w:hideMark/>
          </w:tcPr>
          <w:p w14:paraId="076D3AE0"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04785DF9"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5.2</w:t>
            </w:r>
          </w:p>
        </w:tc>
        <w:tc>
          <w:tcPr>
            <w:tcW w:w="720" w:type="dxa"/>
            <w:tcBorders>
              <w:top w:val="nil"/>
              <w:left w:val="nil"/>
              <w:bottom w:val="nil"/>
              <w:right w:val="nil"/>
            </w:tcBorders>
            <w:shd w:val="clear" w:color="auto" w:fill="auto"/>
            <w:vAlign w:val="bottom"/>
          </w:tcPr>
          <w:p w14:paraId="18B9CE95"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2B36FBA7"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5.4</w:t>
            </w:r>
          </w:p>
        </w:tc>
        <w:tc>
          <w:tcPr>
            <w:tcW w:w="360" w:type="dxa"/>
            <w:tcBorders>
              <w:top w:val="nil"/>
              <w:left w:val="nil"/>
              <w:bottom w:val="nil"/>
              <w:right w:val="single" w:sz="4" w:space="0" w:color="auto"/>
            </w:tcBorders>
            <w:shd w:val="clear" w:color="auto" w:fill="auto"/>
            <w:noWrap/>
            <w:vAlign w:val="bottom"/>
            <w:hideMark/>
          </w:tcPr>
          <w:p w14:paraId="7761011E"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5F74D8BA"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20AB4917"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661FB1F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5.4</w:t>
            </w:r>
          </w:p>
        </w:tc>
        <w:tc>
          <w:tcPr>
            <w:tcW w:w="360" w:type="dxa"/>
            <w:tcBorders>
              <w:top w:val="nil"/>
              <w:left w:val="nil"/>
              <w:bottom w:val="nil"/>
              <w:right w:val="single" w:sz="4" w:space="0" w:color="auto"/>
            </w:tcBorders>
            <w:shd w:val="clear" w:color="auto" w:fill="auto"/>
            <w:noWrap/>
            <w:vAlign w:val="bottom"/>
            <w:hideMark/>
          </w:tcPr>
          <w:p w14:paraId="68FA92C3"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6FDD3AB9"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9.3</w:t>
            </w:r>
          </w:p>
        </w:tc>
        <w:tc>
          <w:tcPr>
            <w:tcW w:w="540" w:type="dxa"/>
            <w:tcBorders>
              <w:top w:val="nil"/>
              <w:left w:val="nil"/>
              <w:bottom w:val="nil"/>
              <w:right w:val="single" w:sz="4" w:space="0" w:color="auto"/>
            </w:tcBorders>
            <w:shd w:val="clear" w:color="auto" w:fill="auto"/>
            <w:noWrap/>
            <w:vAlign w:val="bottom"/>
            <w:hideMark/>
          </w:tcPr>
          <w:p w14:paraId="1522BD07"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r>
      <w:tr w:rsidR="00B01708" w:rsidRPr="00AE1D41" w14:paraId="45407E9A"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39DD3C2E"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775A7FC2"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Gay or Lesbian</w:t>
            </w:r>
          </w:p>
        </w:tc>
        <w:tc>
          <w:tcPr>
            <w:tcW w:w="720" w:type="dxa"/>
            <w:tcBorders>
              <w:top w:val="nil"/>
              <w:left w:val="single" w:sz="4" w:space="0" w:color="auto"/>
              <w:bottom w:val="nil"/>
              <w:right w:val="nil"/>
            </w:tcBorders>
            <w:shd w:val="clear" w:color="auto" w:fill="auto"/>
            <w:noWrap/>
            <w:vAlign w:val="bottom"/>
            <w:hideMark/>
          </w:tcPr>
          <w:p w14:paraId="65E42784"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20.6</w:t>
            </w:r>
          </w:p>
        </w:tc>
        <w:tc>
          <w:tcPr>
            <w:tcW w:w="360" w:type="dxa"/>
            <w:tcBorders>
              <w:top w:val="nil"/>
              <w:left w:val="nil"/>
              <w:bottom w:val="nil"/>
              <w:right w:val="single" w:sz="4" w:space="0" w:color="auto"/>
            </w:tcBorders>
            <w:shd w:val="clear" w:color="auto" w:fill="auto"/>
            <w:noWrap/>
            <w:vAlign w:val="bottom"/>
            <w:hideMark/>
          </w:tcPr>
          <w:p w14:paraId="7CCCDE79"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5A7FBAE5"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3.1</w:t>
            </w:r>
          </w:p>
        </w:tc>
        <w:tc>
          <w:tcPr>
            <w:tcW w:w="360" w:type="dxa"/>
            <w:tcBorders>
              <w:top w:val="nil"/>
              <w:left w:val="nil"/>
              <w:bottom w:val="nil"/>
              <w:right w:val="single" w:sz="4" w:space="0" w:color="auto"/>
            </w:tcBorders>
            <w:shd w:val="clear" w:color="auto" w:fill="auto"/>
            <w:noWrap/>
            <w:vAlign w:val="bottom"/>
            <w:hideMark/>
          </w:tcPr>
          <w:p w14:paraId="7131D59B"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1FDC8329"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3.5</w:t>
            </w:r>
          </w:p>
        </w:tc>
        <w:tc>
          <w:tcPr>
            <w:tcW w:w="450" w:type="dxa"/>
            <w:tcBorders>
              <w:top w:val="nil"/>
              <w:left w:val="nil"/>
              <w:bottom w:val="nil"/>
              <w:right w:val="single" w:sz="4" w:space="0" w:color="auto"/>
            </w:tcBorders>
            <w:shd w:val="clear" w:color="auto" w:fill="auto"/>
            <w:noWrap/>
            <w:vAlign w:val="bottom"/>
            <w:hideMark/>
          </w:tcPr>
          <w:p w14:paraId="69A08C71"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4F38AF01"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5.4</w:t>
            </w:r>
          </w:p>
        </w:tc>
        <w:tc>
          <w:tcPr>
            <w:tcW w:w="720" w:type="dxa"/>
            <w:tcBorders>
              <w:top w:val="nil"/>
              <w:left w:val="nil"/>
              <w:bottom w:val="nil"/>
              <w:right w:val="single" w:sz="4" w:space="0" w:color="auto"/>
            </w:tcBorders>
            <w:shd w:val="clear" w:color="auto" w:fill="auto"/>
            <w:noWrap/>
            <w:vAlign w:val="bottom"/>
            <w:hideMark/>
          </w:tcPr>
          <w:p w14:paraId="4C9E9F0A"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7C482F20"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7.2</w:t>
            </w:r>
          </w:p>
        </w:tc>
        <w:tc>
          <w:tcPr>
            <w:tcW w:w="720" w:type="dxa"/>
            <w:tcBorders>
              <w:top w:val="nil"/>
              <w:left w:val="nil"/>
              <w:bottom w:val="nil"/>
              <w:right w:val="nil"/>
            </w:tcBorders>
            <w:shd w:val="clear" w:color="auto" w:fill="auto"/>
            <w:vAlign w:val="bottom"/>
          </w:tcPr>
          <w:p w14:paraId="7844DF6C"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053C3BBB"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2.7</w:t>
            </w:r>
          </w:p>
        </w:tc>
        <w:tc>
          <w:tcPr>
            <w:tcW w:w="360" w:type="dxa"/>
            <w:tcBorders>
              <w:top w:val="nil"/>
              <w:left w:val="nil"/>
              <w:bottom w:val="nil"/>
              <w:right w:val="single" w:sz="4" w:space="0" w:color="auto"/>
            </w:tcBorders>
            <w:shd w:val="clear" w:color="auto" w:fill="auto"/>
            <w:noWrap/>
            <w:vAlign w:val="bottom"/>
            <w:hideMark/>
          </w:tcPr>
          <w:p w14:paraId="72CC3465"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1F030120"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514EFAF8"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5DFEEDD5"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2.7</w:t>
            </w:r>
          </w:p>
        </w:tc>
        <w:tc>
          <w:tcPr>
            <w:tcW w:w="360" w:type="dxa"/>
            <w:tcBorders>
              <w:top w:val="nil"/>
              <w:left w:val="nil"/>
              <w:bottom w:val="nil"/>
              <w:right w:val="single" w:sz="4" w:space="0" w:color="auto"/>
            </w:tcBorders>
            <w:shd w:val="clear" w:color="auto" w:fill="auto"/>
            <w:noWrap/>
            <w:vAlign w:val="bottom"/>
            <w:hideMark/>
          </w:tcPr>
          <w:p w14:paraId="17F6FA3E"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78EAEBA5"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8.0</w:t>
            </w:r>
          </w:p>
        </w:tc>
        <w:tc>
          <w:tcPr>
            <w:tcW w:w="540" w:type="dxa"/>
            <w:tcBorders>
              <w:top w:val="nil"/>
              <w:left w:val="nil"/>
              <w:bottom w:val="nil"/>
              <w:right w:val="single" w:sz="4" w:space="0" w:color="auto"/>
            </w:tcBorders>
            <w:shd w:val="clear" w:color="auto" w:fill="auto"/>
            <w:noWrap/>
            <w:vAlign w:val="bottom"/>
            <w:hideMark/>
          </w:tcPr>
          <w:p w14:paraId="675F11F3"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r>
      <w:tr w:rsidR="00B01708" w:rsidRPr="00AE1D41" w14:paraId="1C58B3F1"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5645C64A"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4DD4F7BF"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Other</w:t>
            </w:r>
          </w:p>
        </w:tc>
        <w:tc>
          <w:tcPr>
            <w:tcW w:w="720" w:type="dxa"/>
            <w:tcBorders>
              <w:top w:val="nil"/>
              <w:left w:val="single" w:sz="4" w:space="0" w:color="auto"/>
              <w:bottom w:val="nil"/>
              <w:right w:val="nil"/>
            </w:tcBorders>
            <w:shd w:val="clear" w:color="auto" w:fill="auto"/>
            <w:noWrap/>
            <w:vAlign w:val="bottom"/>
            <w:hideMark/>
          </w:tcPr>
          <w:p w14:paraId="7E3145AE"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17.9</w:t>
            </w:r>
          </w:p>
        </w:tc>
        <w:tc>
          <w:tcPr>
            <w:tcW w:w="360" w:type="dxa"/>
            <w:tcBorders>
              <w:top w:val="nil"/>
              <w:left w:val="nil"/>
              <w:bottom w:val="nil"/>
              <w:right w:val="single" w:sz="4" w:space="0" w:color="auto"/>
            </w:tcBorders>
            <w:shd w:val="clear" w:color="auto" w:fill="auto"/>
            <w:noWrap/>
            <w:vAlign w:val="bottom"/>
            <w:hideMark/>
          </w:tcPr>
          <w:p w14:paraId="434B289C"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3561C10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02366FDA"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7D6DB6EA"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5.4</w:t>
            </w:r>
          </w:p>
        </w:tc>
        <w:tc>
          <w:tcPr>
            <w:tcW w:w="450" w:type="dxa"/>
            <w:tcBorders>
              <w:top w:val="nil"/>
              <w:left w:val="nil"/>
              <w:bottom w:val="nil"/>
              <w:right w:val="single" w:sz="4" w:space="0" w:color="auto"/>
            </w:tcBorders>
            <w:shd w:val="clear" w:color="auto" w:fill="auto"/>
            <w:noWrap/>
            <w:vAlign w:val="bottom"/>
            <w:hideMark/>
          </w:tcPr>
          <w:p w14:paraId="750F1C1A"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5FB61458"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14.9</w:t>
            </w:r>
          </w:p>
        </w:tc>
        <w:tc>
          <w:tcPr>
            <w:tcW w:w="720" w:type="dxa"/>
            <w:tcBorders>
              <w:top w:val="nil"/>
              <w:left w:val="nil"/>
              <w:bottom w:val="nil"/>
              <w:right w:val="single" w:sz="4" w:space="0" w:color="auto"/>
            </w:tcBorders>
            <w:shd w:val="clear" w:color="auto" w:fill="auto"/>
            <w:noWrap/>
            <w:vAlign w:val="bottom"/>
            <w:hideMark/>
          </w:tcPr>
          <w:p w14:paraId="67375A65"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5193BA25"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20.2</w:t>
            </w:r>
          </w:p>
        </w:tc>
        <w:tc>
          <w:tcPr>
            <w:tcW w:w="720" w:type="dxa"/>
            <w:tcBorders>
              <w:top w:val="nil"/>
              <w:left w:val="nil"/>
              <w:bottom w:val="nil"/>
              <w:right w:val="nil"/>
            </w:tcBorders>
            <w:shd w:val="clear" w:color="auto" w:fill="auto"/>
            <w:vAlign w:val="bottom"/>
          </w:tcPr>
          <w:p w14:paraId="2B58F509"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0EBD1AB6"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4.2</w:t>
            </w:r>
          </w:p>
        </w:tc>
        <w:tc>
          <w:tcPr>
            <w:tcW w:w="360" w:type="dxa"/>
            <w:tcBorders>
              <w:top w:val="nil"/>
              <w:left w:val="nil"/>
              <w:bottom w:val="nil"/>
              <w:right w:val="single" w:sz="4" w:space="0" w:color="auto"/>
            </w:tcBorders>
            <w:shd w:val="clear" w:color="auto" w:fill="auto"/>
            <w:noWrap/>
            <w:vAlign w:val="bottom"/>
            <w:hideMark/>
          </w:tcPr>
          <w:p w14:paraId="07B673B0"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7D80E9EC"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559AEB69"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3345EB8B"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4.2</w:t>
            </w:r>
          </w:p>
        </w:tc>
        <w:tc>
          <w:tcPr>
            <w:tcW w:w="360" w:type="dxa"/>
            <w:tcBorders>
              <w:top w:val="nil"/>
              <w:left w:val="nil"/>
              <w:bottom w:val="nil"/>
              <w:right w:val="single" w:sz="4" w:space="0" w:color="auto"/>
            </w:tcBorders>
            <w:shd w:val="clear" w:color="auto" w:fill="auto"/>
            <w:noWrap/>
            <w:vAlign w:val="bottom"/>
            <w:hideMark/>
          </w:tcPr>
          <w:p w14:paraId="1C6A0984"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2AFBD48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4.1</w:t>
            </w:r>
          </w:p>
        </w:tc>
        <w:tc>
          <w:tcPr>
            <w:tcW w:w="540" w:type="dxa"/>
            <w:tcBorders>
              <w:top w:val="nil"/>
              <w:left w:val="nil"/>
              <w:bottom w:val="nil"/>
              <w:right w:val="single" w:sz="4" w:space="0" w:color="auto"/>
            </w:tcBorders>
            <w:shd w:val="clear" w:color="auto" w:fill="auto"/>
            <w:noWrap/>
            <w:vAlign w:val="bottom"/>
            <w:hideMark/>
          </w:tcPr>
          <w:p w14:paraId="1A146AFA"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r>
      <w:tr w:rsidR="00B01708" w:rsidRPr="00AE1D41" w14:paraId="236526C0" w14:textId="77777777" w:rsidTr="00DD2827">
        <w:trPr>
          <w:trHeight w:val="288"/>
        </w:trPr>
        <w:tc>
          <w:tcPr>
            <w:tcW w:w="3060" w:type="dxa"/>
            <w:gridSpan w:val="2"/>
            <w:tcBorders>
              <w:top w:val="nil"/>
              <w:left w:val="single" w:sz="4" w:space="0" w:color="auto"/>
              <w:bottom w:val="nil"/>
              <w:right w:val="nil"/>
            </w:tcBorders>
            <w:shd w:val="clear" w:color="auto" w:fill="auto"/>
            <w:noWrap/>
            <w:vAlign w:val="bottom"/>
            <w:hideMark/>
          </w:tcPr>
          <w:p w14:paraId="11FBE418"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Gender identity</w:t>
            </w:r>
          </w:p>
        </w:tc>
        <w:tc>
          <w:tcPr>
            <w:tcW w:w="720" w:type="dxa"/>
            <w:tcBorders>
              <w:top w:val="nil"/>
              <w:left w:val="single" w:sz="4" w:space="0" w:color="auto"/>
              <w:bottom w:val="nil"/>
              <w:right w:val="nil"/>
            </w:tcBorders>
            <w:shd w:val="clear" w:color="auto" w:fill="auto"/>
            <w:noWrap/>
            <w:vAlign w:val="bottom"/>
            <w:hideMark/>
          </w:tcPr>
          <w:p w14:paraId="076A2166"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0D8FEDC5"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65A15C61"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7A61EFD1"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1A3A2B6D"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44A0A9DF"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62A1AF78"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6FD5782A"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1080" w:type="dxa"/>
            <w:tcBorders>
              <w:top w:val="nil"/>
              <w:left w:val="nil"/>
              <w:bottom w:val="nil"/>
              <w:right w:val="nil"/>
            </w:tcBorders>
          </w:tcPr>
          <w:p w14:paraId="6B6FE0D6"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3E115C11"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3B05C86D"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67E6C5AD"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1B3A740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2C815BBA"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79A8B0BB"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5790DEAF"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6BBBB703"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1B68ED52"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r>
      <w:tr w:rsidR="00B01708" w:rsidRPr="00AE1D41" w14:paraId="4F7DFC80"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7A8C63EC"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76E23C35"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Cisgender</w:t>
            </w:r>
          </w:p>
        </w:tc>
        <w:tc>
          <w:tcPr>
            <w:tcW w:w="720" w:type="dxa"/>
            <w:tcBorders>
              <w:top w:val="nil"/>
              <w:left w:val="single" w:sz="4" w:space="0" w:color="auto"/>
              <w:bottom w:val="nil"/>
              <w:right w:val="nil"/>
            </w:tcBorders>
            <w:shd w:val="clear" w:color="auto" w:fill="auto"/>
            <w:noWrap/>
            <w:vAlign w:val="bottom"/>
            <w:hideMark/>
          </w:tcPr>
          <w:p w14:paraId="602CB79C"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7.6</w:t>
            </w:r>
          </w:p>
        </w:tc>
        <w:tc>
          <w:tcPr>
            <w:tcW w:w="360" w:type="dxa"/>
            <w:tcBorders>
              <w:top w:val="nil"/>
              <w:left w:val="nil"/>
              <w:bottom w:val="nil"/>
              <w:right w:val="single" w:sz="4" w:space="0" w:color="auto"/>
            </w:tcBorders>
            <w:shd w:val="clear" w:color="auto" w:fill="auto"/>
            <w:noWrap/>
            <w:vAlign w:val="bottom"/>
            <w:hideMark/>
          </w:tcPr>
          <w:p w14:paraId="2E8CCD57"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6AAE4B22"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2.0</w:t>
            </w:r>
          </w:p>
        </w:tc>
        <w:tc>
          <w:tcPr>
            <w:tcW w:w="360" w:type="dxa"/>
            <w:tcBorders>
              <w:top w:val="nil"/>
              <w:left w:val="nil"/>
              <w:bottom w:val="nil"/>
              <w:right w:val="single" w:sz="4" w:space="0" w:color="auto"/>
            </w:tcBorders>
            <w:shd w:val="clear" w:color="auto" w:fill="auto"/>
            <w:noWrap/>
            <w:vAlign w:val="bottom"/>
            <w:hideMark/>
          </w:tcPr>
          <w:p w14:paraId="3B8550F6"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047FBFA4"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2.1</w:t>
            </w:r>
          </w:p>
        </w:tc>
        <w:tc>
          <w:tcPr>
            <w:tcW w:w="450" w:type="dxa"/>
            <w:tcBorders>
              <w:top w:val="nil"/>
              <w:left w:val="nil"/>
              <w:bottom w:val="nil"/>
              <w:right w:val="single" w:sz="4" w:space="0" w:color="auto"/>
            </w:tcBorders>
            <w:shd w:val="clear" w:color="auto" w:fill="auto"/>
            <w:noWrap/>
            <w:vAlign w:val="bottom"/>
            <w:hideMark/>
          </w:tcPr>
          <w:p w14:paraId="33E7BAFD"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5BFD4F87"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4.3</w:t>
            </w:r>
          </w:p>
        </w:tc>
        <w:tc>
          <w:tcPr>
            <w:tcW w:w="720" w:type="dxa"/>
            <w:tcBorders>
              <w:top w:val="nil"/>
              <w:left w:val="nil"/>
              <w:bottom w:val="nil"/>
              <w:right w:val="single" w:sz="4" w:space="0" w:color="auto"/>
            </w:tcBorders>
            <w:shd w:val="clear" w:color="auto" w:fill="auto"/>
            <w:noWrap/>
            <w:vAlign w:val="bottom"/>
            <w:hideMark/>
          </w:tcPr>
          <w:p w14:paraId="1FE0E328"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11774BB4"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5.1</w:t>
            </w:r>
          </w:p>
        </w:tc>
        <w:tc>
          <w:tcPr>
            <w:tcW w:w="720" w:type="dxa"/>
            <w:tcBorders>
              <w:top w:val="nil"/>
              <w:left w:val="nil"/>
              <w:bottom w:val="nil"/>
              <w:right w:val="nil"/>
            </w:tcBorders>
            <w:shd w:val="clear" w:color="auto" w:fill="auto"/>
            <w:vAlign w:val="bottom"/>
          </w:tcPr>
          <w:p w14:paraId="289FE786"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1981BCD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1.5</w:t>
            </w:r>
          </w:p>
        </w:tc>
        <w:tc>
          <w:tcPr>
            <w:tcW w:w="360" w:type="dxa"/>
            <w:tcBorders>
              <w:top w:val="nil"/>
              <w:left w:val="nil"/>
              <w:bottom w:val="nil"/>
              <w:right w:val="single" w:sz="4" w:space="0" w:color="auto"/>
            </w:tcBorders>
            <w:shd w:val="clear" w:color="auto" w:fill="auto"/>
            <w:noWrap/>
            <w:vAlign w:val="bottom"/>
            <w:hideMark/>
          </w:tcPr>
          <w:p w14:paraId="2135A686"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22421B2E"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0.3</w:t>
            </w:r>
          </w:p>
        </w:tc>
        <w:tc>
          <w:tcPr>
            <w:tcW w:w="360" w:type="dxa"/>
            <w:tcBorders>
              <w:top w:val="nil"/>
              <w:left w:val="nil"/>
              <w:bottom w:val="nil"/>
              <w:right w:val="single" w:sz="4" w:space="0" w:color="auto"/>
            </w:tcBorders>
            <w:shd w:val="clear" w:color="auto" w:fill="auto"/>
            <w:noWrap/>
            <w:vAlign w:val="bottom"/>
            <w:hideMark/>
          </w:tcPr>
          <w:p w14:paraId="5D196589"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325930F5"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0.9</w:t>
            </w:r>
          </w:p>
        </w:tc>
        <w:tc>
          <w:tcPr>
            <w:tcW w:w="360" w:type="dxa"/>
            <w:tcBorders>
              <w:top w:val="nil"/>
              <w:left w:val="nil"/>
              <w:bottom w:val="nil"/>
              <w:right w:val="single" w:sz="4" w:space="0" w:color="auto"/>
            </w:tcBorders>
            <w:shd w:val="clear" w:color="auto" w:fill="auto"/>
            <w:noWrap/>
            <w:vAlign w:val="bottom"/>
            <w:hideMark/>
          </w:tcPr>
          <w:p w14:paraId="22B7E7F8"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044ADB15"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3.0</w:t>
            </w:r>
          </w:p>
        </w:tc>
        <w:tc>
          <w:tcPr>
            <w:tcW w:w="540" w:type="dxa"/>
            <w:tcBorders>
              <w:top w:val="nil"/>
              <w:left w:val="nil"/>
              <w:bottom w:val="nil"/>
              <w:right w:val="single" w:sz="4" w:space="0" w:color="auto"/>
            </w:tcBorders>
            <w:shd w:val="clear" w:color="auto" w:fill="auto"/>
            <w:noWrap/>
            <w:vAlign w:val="bottom"/>
            <w:hideMark/>
          </w:tcPr>
          <w:p w14:paraId="46C35AC4"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r>
      <w:tr w:rsidR="00B01708" w:rsidRPr="00AE1D41" w14:paraId="1757E8E9"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2F4C9889"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28849809"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Transgender</w:t>
            </w:r>
          </w:p>
        </w:tc>
        <w:tc>
          <w:tcPr>
            <w:tcW w:w="720" w:type="dxa"/>
            <w:tcBorders>
              <w:top w:val="nil"/>
              <w:left w:val="single" w:sz="4" w:space="0" w:color="auto"/>
              <w:bottom w:val="nil"/>
              <w:right w:val="nil"/>
            </w:tcBorders>
            <w:shd w:val="clear" w:color="auto" w:fill="auto"/>
            <w:noWrap/>
            <w:vAlign w:val="bottom"/>
            <w:hideMark/>
          </w:tcPr>
          <w:p w14:paraId="01C96A10"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31.0</w:t>
            </w:r>
          </w:p>
        </w:tc>
        <w:tc>
          <w:tcPr>
            <w:tcW w:w="360" w:type="dxa"/>
            <w:tcBorders>
              <w:top w:val="nil"/>
              <w:left w:val="nil"/>
              <w:bottom w:val="nil"/>
              <w:right w:val="single" w:sz="4" w:space="0" w:color="auto"/>
            </w:tcBorders>
            <w:shd w:val="clear" w:color="auto" w:fill="auto"/>
            <w:noWrap/>
            <w:vAlign w:val="bottom"/>
            <w:hideMark/>
          </w:tcPr>
          <w:p w14:paraId="26F6A4A8"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5F178764"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24B1E750"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5803B5B0"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17.2</w:t>
            </w:r>
          </w:p>
        </w:tc>
        <w:tc>
          <w:tcPr>
            <w:tcW w:w="450" w:type="dxa"/>
            <w:tcBorders>
              <w:top w:val="nil"/>
              <w:left w:val="nil"/>
              <w:bottom w:val="nil"/>
              <w:right w:val="single" w:sz="4" w:space="0" w:color="auto"/>
            </w:tcBorders>
            <w:shd w:val="clear" w:color="auto" w:fill="auto"/>
            <w:noWrap/>
            <w:vAlign w:val="bottom"/>
            <w:hideMark/>
          </w:tcPr>
          <w:p w14:paraId="215E01AC"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2E72EA11"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6.4</w:t>
            </w:r>
          </w:p>
        </w:tc>
        <w:tc>
          <w:tcPr>
            <w:tcW w:w="720" w:type="dxa"/>
            <w:tcBorders>
              <w:top w:val="nil"/>
              <w:left w:val="nil"/>
              <w:bottom w:val="nil"/>
              <w:right w:val="single" w:sz="4" w:space="0" w:color="auto"/>
            </w:tcBorders>
            <w:shd w:val="clear" w:color="auto" w:fill="auto"/>
            <w:noWrap/>
            <w:vAlign w:val="bottom"/>
            <w:hideMark/>
          </w:tcPr>
          <w:p w14:paraId="098A6C11"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1E606C25"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23.6</w:t>
            </w:r>
          </w:p>
        </w:tc>
        <w:tc>
          <w:tcPr>
            <w:tcW w:w="720" w:type="dxa"/>
            <w:tcBorders>
              <w:top w:val="nil"/>
              <w:left w:val="nil"/>
              <w:bottom w:val="nil"/>
              <w:right w:val="nil"/>
            </w:tcBorders>
            <w:shd w:val="clear" w:color="auto" w:fill="auto"/>
            <w:vAlign w:val="bottom"/>
          </w:tcPr>
          <w:p w14:paraId="7421821B"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44894EA1"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629A440A"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53310D65"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1BDBCCC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5A4B0BFC"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0C17B6C4"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04CB261E"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540" w:type="dxa"/>
            <w:tcBorders>
              <w:top w:val="nil"/>
              <w:left w:val="nil"/>
              <w:bottom w:val="nil"/>
              <w:right w:val="single" w:sz="4" w:space="0" w:color="auto"/>
            </w:tcBorders>
            <w:shd w:val="clear" w:color="auto" w:fill="auto"/>
            <w:noWrap/>
            <w:vAlign w:val="bottom"/>
            <w:hideMark/>
          </w:tcPr>
          <w:p w14:paraId="0082071F"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r>
      <w:tr w:rsidR="00B01708" w:rsidRPr="00AE1D41" w14:paraId="3142B10B" w14:textId="77777777" w:rsidTr="00DD2827">
        <w:trPr>
          <w:trHeight w:val="288"/>
        </w:trPr>
        <w:tc>
          <w:tcPr>
            <w:tcW w:w="3060" w:type="dxa"/>
            <w:gridSpan w:val="2"/>
            <w:tcBorders>
              <w:top w:val="nil"/>
              <w:left w:val="single" w:sz="4" w:space="0" w:color="auto"/>
              <w:bottom w:val="nil"/>
              <w:right w:val="nil"/>
            </w:tcBorders>
            <w:shd w:val="clear" w:color="auto" w:fill="auto"/>
            <w:noWrap/>
            <w:vAlign w:val="bottom"/>
            <w:hideMark/>
          </w:tcPr>
          <w:p w14:paraId="228EF269"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Disability status</w:t>
            </w:r>
          </w:p>
        </w:tc>
        <w:tc>
          <w:tcPr>
            <w:tcW w:w="720" w:type="dxa"/>
            <w:tcBorders>
              <w:top w:val="nil"/>
              <w:left w:val="single" w:sz="4" w:space="0" w:color="auto"/>
              <w:bottom w:val="nil"/>
              <w:right w:val="nil"/>
            </w:tcBorders>
            <w:shd w:val="clear" w:color="auto" w:fill="auto"/>
            <w:noWrap/>
            <w:vAlign w:val="bottom"/>
            <w:hideMark/>
          </w:tcPr>
          <w:p w14:paraId="60F67B39"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6AE2306E"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0268D1B8"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0A4226BC"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26D4B831"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49AAFB9E"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3F83C676"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720" w:type="dxa"/>
            <w:tcBorders>
              <w:top w:val="nil"/>
              <w:left w:val="nil"/>
              <w:bottom w:val="nil"/>
              <w:right w:val="single" w:sz="4" w:space="0" w:color="auto"/>
            </w:tcBorders>
            <w:shd w:val="clear" w:color="auto" w:fill="auto"/>
            <w:noWrap/>
            <w:vAlign w:val="bottom"/>
            <w:hideMark/>
          </w:tcPr>
          <w:p w14:paraId="3D6167CC"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1080" w:type="dxa"/>
            <w:tcBorders>
              <w:top w:val="nil"/>
              <w:left w:val="nil"/>
              <w:bottom w:val="nil"/>
              <w:right w:val="nil"/>
            </w:tcBorders>
          </w:tcPr>
          <w:p w14:paraId="5CD7C929"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nil"/>
              <w:bottom w:val="nil"/>
              <w:right w:val="single" w:sz="4" w:space="0" w:color="auto"/>
            </w:tcBorders>
            <w:vAlign w:val="bottom"/>
          </w:tcPr>
          <w:p w14:paraId="5D4D11BE" w14:textId="77777777" w:rsidR="00B01708" w:rsidRPr="00AE1D41" w:rsidRDefault="00B01708" w:rsidP="00DD2827">
            <w:pPr>
              <w:spacing w:after="0" w:line="240" w:lineRule="auto"/>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70AE9CC8"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75C1A109"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204BC431"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5B25143"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74E4396C"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727BEC60"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172820BB"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540" w:type="dxa"/>
            <w:tcBorders>
              <w:top w:val="nil"/>
              <w:left w:val="nil"/>
              <w:bottom w:val="nil"/>
              <w:right w:val="single" w:sz="4" w:space="0" w:color="auto"/>
            </w:tcBorders>
            <w:shd w:val="clear" w:color="auto" w:fill="auto"/>
            <w:noWrap/>
            <w:vAlign w:val="bottom"/>
            <w:hideMark/>
          </w:tcPr>
          <w:p w14:paraId="797C512A"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r>
      <w:tr w:rsidR="00B01708" w:rsidRPr="00AE1D41" w14:paraId="7B9683CC"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668EC557"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2803" w:type="dxa"/>
            <w:tcBorders>
              <w:top w:val="nil"/>
              <w:left w:val="nil"/>
              <w:bottom w:val="nil"/>
              <w:right w:val="nil"/>
            </w:tcBorders>
            <w:shd w:val="clear" w:color="auto" w:fill="auto"/>
            <w:noWrap/>
            <w:vAlign w:val="bottom"/>
            <w:hideMark/>
          </w:tcPr>
          <w:p w14:paraId="0E358C5A"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Yes</w:t>
            </w:r>
          </w:p>
        </w:tc>
        <w:tc>
          <w:tcPr>
            <w:tcW w:w="720" w:type="dxa"/>
            <w:tcBorders>
              <w:top w:val="nil"/>
              <w:left w:val="single" w:sz="4" w:space="0" w:color="auto"/>
              <w:bottom w:val="nil"/>
              <w:right w:val="nil"/>
            </w:tcBorders>
            <w:shd w:val="clear" w:color="auto" w:fill="auto"/>
            <w:noWrap/>
            <w:vAlign w:val="bottom"/>
            <w:hideMark/>
          </w:tcPr>
          <w:p w14:paraId="375601D5"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16.7</w:t>
            </w:r>
          </w:p>
        </w:tc>
        <w:tc>
          <w:tcPr>
            <w:tcW w:w="360" w:type="dxa"/>
            <w:tcBorders>
              <w:top w:val="nil"/>
              <w:left w:val="nil"/>
              <w:bottom w:val="nil"/>
              <w:right w:val="single" w:sz="4" w:space="0" w:color="auto"/>
            </w:tcBorders>
            <w:shd w:val="clear" w:color="auto" w:fill="auto"/>
            <w:noWrap/>
            <w:vAlign w:val="bottom"/>
            <w:hideMark/>
          </w:tcPr>
          <w:p w14:paraId="79911780"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4E3F8282"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2.3</w:t>
            </w:r>
          </w:p>
        </w:tc>
        <w:tc>
          <w:tcPr>
            <w:tcW w:w="360" w:type="dxa"/>
            <w:tcBorders>
              <w:top w:val="nil"/>
              <w:left w:val="nil"/>
              <w:bottom w:val="nil"/>
              <w:right w:val="single" w:sz="4" w:space="0" w:color="auto"/>
            </w:tcBorders>
            <w:shd w:val="clear" w:color="auto" w:fill="auto"/>
            <w:noWrap/>
            <w:vAlign w:val="bottom"/>
            <w:hideMark/>
          </w:tcPr>
          <w:p w14:paraId="757E9C8D"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1548B992"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3.0</w:t>
            </w:r>
          </w:p>
        </w:tc>
        <w:tc>
          <w:tcPr>
            <w:tcW w:w="450" w:type="dxa"/>
            <w:tcBorders>
              <w:top w:val="nil"/>
              <w:left w:val="nil"/>
              <w:bottom w:val="nil"/>
              <w:right w:val="single" w:sz="4" w:space="0" w:color="auto"/>
            </w:tcBorders>
            <w:shd w:val="clear" w:color="auto" w:fill="auto"/>
            <w:noWrap/>
            <w:vAlign w:val="bottom"/>
            <w:hideMark/>
          </w:tcPr>
          <w:p w14:paraId="2203E2B1"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900" w:type="dxa"/>
            <w:tcBorders>
              <w:top w:val="nil"/>
              <w:left w:val="nil"/>
              <w:bottom w:val="nil"/>
              <w:right w:val="nil"/>
            </w:tcBorders>
            <w:shd w:val="clear" w:color="auto" w:fill="auto"/>
            <w:noWrap/>
            <w:vAlign w:val="bottom"/>
            <w:hideMark/>
          </w:tcPr>
          <w:p w14:paraId="0A1C732D"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2.8</w:t>
            </w:r>
          </w:p>
        </w:tc>
        <w:tc>
          <w:tcPr>
            <w:tcW w:w="720" w:type="dxa"/>
            <w:tcBorders>
              <w:top w:val="nil"/>
              <w:left w:val="nil"/>
              <w:bottom w:val="nil"/>
              <w:right w:val="single" w:sz="4" w:space="0" w:color="auto"/>
            </w:tcBorders>
            <w:shd w:val="clear" w:color="auto" w:fill="auto"/>
            <w:noWrap/>
            <w:vAlign w:val="bottom"/>
            <w:hideMark/>
          </w:tcPr>
          <w:p w14:paraId="007B34C8"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1080" w:type="dxa"/>
            <w:tcBorders>
              <w:top w:val="nil"/>
              <w:left w:val="nil"/>
              <w:bottom w:val="nil"/>
              <w:right w:val="nil"/>
            </w:tcBorders>
            <w:shd w:val="clear" w:color="auto" w:fill="auto"/>
            <w:vAlign w:val="bottom"/>
          </w:tcPr>
          <w:p w14:paraId="11A48F50"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5.9</w:t>
            </w:r>
          </w:p>
        </w:tc>
        <w:tc>
          <w:tcPr>
            <w:tcW w:w="720" w:type="dxa"/>
            <w:tcBorders>
              <w:top w:val="nil"/>
              <w:left w:val="nil"/>
              <w:bottom w:val="nil"/>
              <w:right w:val="nil"/>
            </w:tcBorders>
            <w:shd w:val="clear" w:color="auto" w:fill="auto"/>
            <w:vAlign w:val="bottom"/>
          </w:tcPr>
          <w:p w14:paraId="711A9B72"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24CA5046"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00766639"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593C558C"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7AAAC894"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04DDD094"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4C976627"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6736BC55"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4.7</w:t>
            </w:r>
          </w:p>
        </w:tc>
        <w:tc>
          <w:tcPr>
            <w:tcW w:w="540" w:type="dxa"/>
            <w:tcBorders>
              <w:top w:val="nil"/>
              <w:left w:val="nil"/>
              <w:bottom w:val="nil"/>
              <w:right w:val="single" w:sz="4" w:space="0" w:color="auto"/>
            </w:tcBorders>
            <w:shd w:val="clear" w:color="auto" w:fill="auto"/>
            <w:noWrap/>
            <w:vAlign w:val="bottom"/>
            <w:hideMark/>
          </w:tcPr>
          <w:p w14:paraId="39E404BC"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w:t>
            </w:r>
          </w:p>
        </w:tc>
      </w:tr>
      <w:tr w:rsidR="00B01708" w:rsidRPr="00AE1D41" w14:paraId="6093D267" w14:textId="77777777" w:rsidTr="00DD2827">
        <w:trPr>
          <w:trHeight w:val="288"/>
        </w:trPr>
        <w:tc>
          <w:tcPr>
            <w:tcW w:w="257" w:type="dxa"/>
            <w:tcBorders>
              <w:top w:val="nil"/>
              <w:left w:val="single" w:sz="4" w:space="0" w:color="auto"/>
              <w:bottom w:val="single" w:sz="4" w:space="0" w:color="auto"/>
              <w:right w:val="nil"/>
            </w:tcBorders>
            <w:shd w:val="clear" w:color="auto" w:fill="auto"/>
            <w:noWrap/>
            <w:vAlign w:val="bottom"/>
            <w:hideMark/>
          </w:tcPr>
          <w:p w14:paraId="584B31B4"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 </w:t>
            </w:r>
          </w:p>
        </w:tc>
        <w:tc>
          <w:tcPr>
            <w:tcW w:w="2803" w:type="dxa"/>
            <w:tcBorders>
              <w:top w:val="nil"/>
              <w:left w:val="nil"/>
              <w:bottom w:val="single" w:sz="4" w:space="0" w:color="auto"/>
              <w:right w:val="nil"/>
            </w:tcBorders>
            <w:shd w:val="clear" w:color="auto" w:fill="auto"/>
            <w:noWrap/>
            <w:vAlign w:val="bottom"/>
            <w:hideMark/>
          </w:tcPr>
          <w:p w14:paraId="57BEA553"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eastAsia="Times New Roman" w:hAnsi="Calibri" w:cs="Times New Roman"/>
                <w:color w:val="000000"/>
                <w:sz w:val="18"/>
                <w:szCs w:val="18"/>
              </w:rPr>
              <w:t>No</w:t>
            </w:r>
          </w:p>
        </w:tc>
        <w:tc>
          <w:tcPr>
            <w:tcW w:w="720" w:type="dxa"/>
            <w:tcBorders>
              <w:top w:val="nil"/>
              <w:left w:val="single" w:sz="4" w:space="0" w:color="auto"/>
              <w:bottom w:val="single" w:sz="4" w:space="0" w:color="auto"/>
              <w:right w:val="nil"/>
            </w:tcBorders>
            <w:shd w:val="clear" w:color="auto" w:fill="auto"/>
            <w:noWrap/>
            <w:vAlign w:val="bottom"/>
            <w:hideMark/>
          </w:tcPr>
          <w:p w14:paraId="47D94050"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7.5</w:t>
            </w:r>
          </w:p>
        </w:tc>
        <w:tc>
          <w:tcPr>
            <w:tcW w:w="360" w:type="dxa"/>
            <w:tcBorders>
              <w:top w:val="nil"/>
              <w:left w:val="nil"/>
              <w:bottom w:val="single" w:sz="4" w:space="0" w:color="auto"/>
              <w:right w:val="single" w:sz="4" w:space="0" w:color="auto"/>
            </w:tcBorders>
            <w:shd w:val="clear" w:color="auto" w:fill="auto"/>
            <w:noWrap/>
            <w:vAlign w:val="bottom"/>
            <w:hideMark/>
          </w:tcPr>
          <w:p w14:paraId="74850AC3"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630" w:type="dxa"/>
            <w:tcBorders>
              <w:top w:val="nil"/>
              <w:left w:val="nil"/>
              <w:bottom w:val="single" w:sz="4" w:space="0" w:color="auto"/>
              <w:right w:val="nil"/>
            </w:tcBorders>
            <w:shd w:val="clear" w:color="auto" w:fill="auto"/>
            <w:noWrap/>
            <w:vAlign w:val="bottom"/>
            <w:hideMark/>
          </w:tcPr>
          <w:p w14:paraId="2EFAC28B"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1.9</w:t>
            </w:r>
          </w:p>
        </w:tc>
        <w:tc>
          <w:tcPr>
            <w:tcW w:w="360" w:type="dxa"/>
            <w:tcBorders>
              <w:top w:val="nil"/>
              <w:left w:val="nil"/>
              <w:bottom w:val="single" w:sz="4" w:space="0" w:color="auto"/>
              <w:right w:val="single" w:sz="4" w:space="0" w:color="auto"/>
            </w:tcBorders>
            <w:shd w:val="clear" w:color="auto" w:fill="auto"/>
            <w:noWrap/>
            <w:vAlign w:val="bottom"/>
            <w:hideMark/>
          </w:tcPr>
          <w:p w14:paraId="650610F5"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720" w:type="dxa"/>
            <w:tcBorders>
              <w:top w:val="nil"/>
              <w:left w:val="nil"/>
              <w:bottom w:val="single" w:sz="4" w:space="0" w:color="auto"/>
              <w:right w:val="nil"/>
            </w:tcBorders>
            <w:shd w:val="clear" w:color="auto" w:fill="auto"/>
            <w:noWrap/>
            <w:vAlign w:val="bottom"/>
            <w:hideMark/>
          </w:tcPr>
          <w:p w14:paraId="34C56544"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2.1</w:t>
            </w:r>
          </w:p>
        </w:tc>
        <w:tc>
          <w:tcPr>
            <w:tcW w:w="450" w:type="dxa"/>
            <w:tcBorders>
              <w:top w:val="nil"/>
              <w:left w:val="nil"/>
              <w:bottom w:val="single" w:sz="4" w:space="0" w:color="auto"/>
              <w:right w:val="single" w:sz="4" w:space="0" w:color="auto"/>
            </w:tcBorders>
            <w:shd w:val="clear" w:color="auto" w:fill="auto"/>
            <w:noWrap/>
            <w:vAlign w:val="bottom"/>
            <w:hideMark/>
          </w:tcPr>
          <w:p w14:paraId="13CAA883"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900" w:type="dxa"/>
            <w:tcBorders>
              <w:top w:val="nil"/>
              <w:left w:val="nil"/>
              <w:bottom w:val="single" w:sz="4" w:space="0" w:color="auto"/>
              <w:right w:val="nil"/>
            </w:tcBorders>
            <w:shd w:val="clear" w:color="auto" w:fill="auto"/>
            <w:noWrap/>
            <w:vAlign w:val="bottom"/>
            <w:hideMark/>
          </w:tcPr>
          <w:p w14:paraId="60AF7604"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4.2</w:t>
            </w:r>
          </w:p>
        </w:tc>
        <w:tc>
          <w:tcPr>
            <w:tcW w:w="720" w:type="dxa"/>
            <w:tcBorders>
              <w:top w:val="nil"/>
              <w:left w:val="nil"/>
              <w:bottom w:val="single" w:sz="4" w:space="0" w:color="auto"/>
              <w:right w:val="single" w:sz="4" w:space="0" w:color="auto"/>
            </w:tcBorders>
            <w:shd w:val="clear" w:color="auto" w:fill="auto"/>
            <w:noWrap/>
            <w:vAlign w:val="bottom"/>
            <w:hideMark/>
          </w:tcPr>
          <w:p w14:paraId="464F5BC8"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1080" w:type="dxa"/>
            <w:tcBorders>
              <w:top w:val="nil"/>
              <w:left w:val="nil"/>
              <w:bottom w:val="single" w:sz="4" w:space="0" w:color="auto"/>
              <w:right w:val="nil"/>
            </w:tcBorders>
            <w:shd w:val="clear" w:color="auto" w:fill="auto"/>
            <w:vAlign w:val="bottom"/>
          </w:tcPr>
          <w:p w14:paraId="6D80E9CF"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5.1</w:t>
            </w:r>
          </w:p>
        </w:tc>
        <w:tc>
          <w:tcPr>
            <w:tcW w:w="720" w:type="dxa"/>
            <w:tcBorders>
              <w:top w:val="nil"/>
              <w:left w:val="nil"/>
              <w:bottom w:val="single" w:sz="4" w:space="0" w:color="auto"/>
              <w:right w:val="nil"/>
            </w:tcBorders>
            <w:shd w:val="clear" w:color="auto" w:fill="auto"/>
            <w:vAlign w:val="bottom"/>
          </w:tcPr>
          <w:p w14:paraId="0596A875"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720" w:type="dxa"/>
            <w:tcBorders>
              <w:top w:val="nil"/>
              <w:left w:val="single" w:sz="4" w:space="0" w:color="auto"/>
              <w:bottom w:val="single" w:sz="4" w:space="0" w:color="auto"/>
              <w:right w:val="nil"/>
            </w:tcBorders>
            <w:shd w:val="clear" w:color="auto" w:fill="auto"/>
            <w:noWrap/>
            <w:vAlign w:val="bottom"/>
            <w:hideMark/>
          </w:tcPr>
          <w:p w14:paraId="7FC94686"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1.3</w:t>
            </w:r>
          </w:p>
        </w:tc>
        <w:tc>
          <w:tcPr>
            <w:tcW w:w="360" w:type="dxa"/>
            <w:tcBorders>
              <w:top w:val="nil"/>
              <w:left w:val="nil"/>
              <w:bottom w:val="single" w:sz="4" w:space="0" w:color="auto"/>
              <w:right w:val="single" w:sz="4" w:space="0" w:color="auto"/>
            </w:tcBorders>
            <w:shd w:val="clear" w:color="auto" w:fill="auto"/>
            <w:noWrap/>
            <w:vAlign w:val="bottom"/>
            <w:hideMark/>
          </w:tcPr>
          <w:p w14:paraId="67A38175"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540" w:type="dxa"/>
            <w:tcBorders>
              <w:top w:val="nil"/>
              <w:left w:val="nil"/>
              <w:bottom w:val="single" w:sz="4" w:space="0" w:color="auto"/>
              <w:right w:val="nil"/>
            </w:tcBorders>
            <w:shd w:val="clear" w:color="auto" w:fill="auto"/>
            <w:noWrap/>
            <w:vAlign w:val="bottom"/>
            <w:hideMark/>
          </w:tcPr>
          <w:p w14:paraId="06AA4C3C"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0.2</w:t>
            </w:r>
          </w:p>
        </w:tc>
        <w:tc>
          <w:tcPr>
            <w:tcW w:w="360" w:type="dxa"/>
            <w:tcBorders>
              <w:top w:val="nil"/>
              <w:left w:val="nil"/>
              <w:bottom w:val="single" w:sz="4" w:space="0" w:color="auto"/>
              <w:right w:val="single" w:sz="4" w:space="0" w:color="auto"/>
            </w:tcBorders>
            <w:shd w:val="clear" w:color="auto" w:fill="auto"/>
            <w:noWrap/>
            <w:vAlign w:val="bottom"/>
            <w:hideMark/>
          </w:tcPr>
          <w:p w14:paraId="4E3B4E65"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w:t>
            </w:r>
          </w:p>
        </w:tc>
        <w:tc>
          <w:tcPr>
            <w:tcW w:w="720" w:type="dxa"/>
            <w:tcBorders>
              <w:top w:val="nil"/>
              <w:left w:val="nil"/>
              <w:bottom w:val="single" w:sz="4" w:space="0" w:color="auto"/>
              <w:right w:val="nil"/>
            </w:tcBorders>
            <w:shd w:val="clear" w:color="auto" w:fill="auto"/>
            <w:noWrap/>
            <w:vAlign w:val="bottom"/>
            <w:hideMark/>
          </w:tcPr>
          <w:p w14:paraId="543B6629"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0.9</w:t>
            </w:r>
          </w:p>
        </w:tc>
        <w:tc>
          <w:tcPr>
            <w:tcW w:w="360" w:type="dxa"/>
            <w:tcBorders>
              <w:top w:val="nil"/>
              <w:left w:val="nil"/>
              <w:bottom w:val="single" w:sz="4" w:space="0" w:color="auto"/>
              <w:right w:val="single" w:sz="4" w:space="0" w:color="auto"/>
            </w:tcBorders>
            <w:shd w:val="clear" w:color="auto" w:fill="auto"/>
            <w:noWrap/>
            <w:vAlign w:val="bottom"/>
            <w:hideMark/>
          </w:tcPr>
          <w:p w14:paraId="05CB1B33"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c>
          <w:tcPr>
            <w:tcW w:w="630" w:type="dxa"/>
            <w:tcBorders>
              <w:top w:val="nil"/>
              <w:left w:val="nil"/>
              <w:bottom w:val="single" w:sz="4" w:space="0" w:color="auto"/>
              <w:right w:val="nil"/>
            </w:tcBorders>
            <w:shd w:val="clear" w:color="auto" w:fill="auto"/>
            <w:noWrap/>
            <w:vAlign w:val="bottom"/>
            <w:hideMark/>
          </w:tcPr>
          <w:p w14:paraId="5BDF2102" w14:textId="77777777" w:rsidR="00B01708" w:rsidRPr="00AE1D41" w:rsidRDefault="00B01708" w:rsidP="00DD2827">
            <w:pPr>
              <w:spacing w:after="0" w:line="240" w:lineRule="auto"/>
              <w:jc w:val="right"/>
              <w:rPr>
                <w:rFonts w:ascii="Calibri" w:eastAsia="Times New Roman" w:hAnsi="Calibri" w:cs="Times New Roman"/>
                <w:color w:val="000000"/>
                <w:sz w:val="18"/>
                <w:szCs w:val="18"/>
              </w:rPr>
            </w:pPr>
            <w:r w:rsidRPr="00AE1D41">
              <w:rPr>
                <w:rFonts w:ascii="Calibri" w:hAnsi="Calibri"/>
                <w:color w:val="000000"/>
                <w:sz w:val="18"/>
                <w:szCs w:val="18"/>
              </w:rPr>
              <w:t>3.0</w:t>
            </w:r>
          </w:p>
        </w:tc>
        <w:tc>
          <w:tcPr>
            <w:tcW w:w="540" w:type="dxa"/>
            <w:tcBorders>
              <w:top w:val="nil"/>
              <w:left w:val="nil"/>
              <w:bottom w:val="single" w:sz="4" w:space="0" w:color="auto"/>
              <w:right w:val="single" w:sz="4" w:space="0" w:color="auto"/>
            </w:tcBorders>
            <w:shd w:val="clear" w:color="auto" w:fill="auto"/>
            <w:noWrap/>
            <w:vAlign w:val="bottom"/>
            <w:hideMark/>
          </w:tcPr>
          <w:p w14:paraId="1A022D62" w14:textId="77777777" w:rsidR="00B01708" w:rsidRPr="00AE1D41" w:rsidRDefault="00B01708" w:rsidP="00DD2827">
            <w:pPr>
              <w:spacing w:after="0" w:line="240" w:lineRule="auto"/>
              <w:rPr>
                <w:rFonts w:ascii="Calibri" w:eastAsia="Times New Roman" w:hAnsi="Calibri" w:cs="Times New Roman"/>
                <w:color w:val="000000"/>
                <w:sz w:val="18"/>
                <w:szCs w:val="18"/>
              </w:rPr>
            </w:pPr>
            <w:r w:rsidRPr="00AE1D41">
              <w:rPr>
                <w:rFonts w:ascii="Calibri" w:hAnsi="Calibri"/>
                <w:color w:val="000000"/>
                <w:sz w:val="18"/>
                <w:szCs w:val="18"/>
              </w:rPr>
              <w:t> </w:t>
            </w:r>
          </w:p>
        </w:tc>
      </w:tr>
    </w:tbl>
    <w:p w14:paraId="21FBB667" w14:textId="77777777" w:rsidR="00B01708" w:rsidRPr="00FD4946" w:rsidRDefault="00B01708" w:rsidP="00B01708">
      <w:pPr>
        <w:spacing w:after="0" w:line="240" w:lineRule="auto"/>
        <w:rPr>
          <w:sz w:val="18"/>
          <w:szCs w:val="18"/>
        </w:rPr>
      </w:pPr>
      <w:r w:rsidRPr="00FD4946">
        <w:rPr>
          <w:sz w:val="18"/>
          <w:szCs w:val="18"/>
        </w:rPr>
        <w:t>Note the "Student Type" and "In which school are you enrolled" categorization comes from administrative records.</w:t>
      </w:r>
    </w:p>
    <w:p w14:paraId="50913FFE" w14:textId="77777777" w:rsidR="00B01708" w:rsidRPr="00B618B0" w:rsidRDefault="00B01708" w:rsidP="00B01708">
      <w:pPr>
        <w:spacing w:after="0" w:line="240" w:lineRule="auto"/>
        <w:rPr>
          <w:sz w:val="18"/>
          <w:szCs w:val="18"/>
        </w:rPr>
      </w:pPr>
      <w:r w:rsidRPr="00FD4946">
        <w:rPr>
          <w:sz w:val="18"/>
          <w:szCs w:val="18"/>
        </w:rPr>
        <w:t>! Estimate is considered not reliable. Estimate either has less than ten persons endorsing it or a relative standard error greater than 30%</w:t>
      </w:r>
    </w:p>
    <w:p w14:paraId="6F50E46A" w14:textId="77777777" w:rsidR="00B01708" w:rsidRDefault="00B01708" w:rsidP="00B01708">
      <w:r>
        <w:br w:type="page"/>
      </w:r>
    </w:p>
    <w:p w14:paraId="0D579AFD" w14:textId="77777777" w:rsidR="00B01708" w:rsidRPr="004037E9" w:rsidRDefault="00B01708" w:rsidP="00B01708">
      <w:pPr>
        <w:spacing w:after="0" w:line="240" w:lineRule="auto"/>
        <w:rPr>
          <w:b/>
          <w:bCs/>
        </w:rPr>
      </w:pPr>
      <w:r w:rsidRPr="004037E9">
        <w:rPr>
          <w:b/>
          <w:bCs/>
        </w:rPr>
        <w:lastRenderedPageBreak/>
        <w:t>Table 5a. Prevalence Estimates for Victimization in Other Reference Periods by Student Characteristics, Undergraduate Females</w:t>
      </w:r>
    </w:p>
    <w:tbl>
      <w:tblPr>
        <w:tblW w:w="14310" w:type="dxa"/>
        <w:tblLayout w:type="fixed"/>
        <w:tblCellMar>
          <w:left w:w="58" w:type="dxa"/>
          <w:right w:w="58" w:type="dxa"/>
        </w:tblCellMar>
        <w:tblLook w:val="04A0" w:firstRow="1" w:lastRow="0" w:firstColumn="1" w:lastColumn="0" w:noHBand="0" w:noVBand="1"/>
      </w:tblPr>
      <w:tblGrid>
        <w:gridCol w:w="257"/>
        <w:gridCol w:w="2713"/>
        <w:gridCol w:w="450"/>
        <w:gridCol w:w="360"/>
        <w:gridCol w:w="720"/>
        <w:gridCol w:w="270"/>
        <w:gridCol w:w="540"/>
        <w:gridCol w:w="360"/>
        <w:gridCol w:w="630"/>
        <w:gridCol w:w="360"/>
        <w:gridCol w:w="630"/>
        <w:gridCol w:w="270"/>
        <w:gridCol w:w="540"/>
        <w:gridCol w:w="360"/>
        <w:gridCol w:w="630"/>
        <w:gridCol w:w="450"/>
        <w:gridCol w:w="720"/>
        <w:gridCol w:w="450"/>
        <w:gridCol w:w="720"/>
        <w:gridCol w:w="270"/>
        <w:gridCol w:w="450"/>
        <w:gridCol w:w="437"/>
        <w:gridCol w:w="643"/>
        <w:gridCol w:w="270"/>
        <w:gridCol w:w="450"/>
        <w:gridCol w:w="360"/>
      </w:tblGrid>
      <w:tr w:rsidR="00B01708" w:rsidRPr="00867490" w14:paraId="5272769B" w14:textId="77777777" w:rsidTr="00DD2827">
        <w:trPr>
          <w:trHeight w:val="288"/>
          <w:tblHeader/>
        </w:trPr>
        <w:tc>
          <w:tcPr>
            <w:tcW w:w="257" w:type="dxa"/>
            <w:tcBorders>
              <w:top w:val="nil"/>
              <w:left w:val="nil"/>
              <w:bottom w:val="single" w:sz="4" w:space="0" w:color="auto"/>
              <w:right w:val="nil"/>
            </w:tcBorders>
            <w:shd w:val="clear" w:color="auto" w:fill="auto"/>
            <w:noWrap/>
            <w:vAlign w:val="bottom"/>
            <w:hideMark/>
          </w:tcPr>
          <w:p w14:paraId="74E1A5B6" w14:textId="77777777" w:rsidR="00B01708" w:rsidRPr="00867490" w:rsidRDefault="00B01708" w:rsidP="00DD2827">
            <w:pPr>
              <w:spacing w:after="0" w:line="240" w:lineRule="auto"/>
              <w:rPr>
                <w:rFonts w:eastAsia="Times New Roman" w:cs="Times New Roman"/>
                <w:b/>
                <w:bCs/>
                <w:sz w:val="18"/>
                <w:szCs w:val="18"/>
              </w:rPr>
            </w:pPr>
          </w:p>
        </w:tc>
        <w:tc>
          <w:tcPr>
            <w:tcW w:w="2713" w:type="dxa"/>
            <w:tcBorders>
              <w:top w:val="nil"/>
              <w:left w:val="nil"/>
              <w:bottom w:val="single" w:sz="4" w:space="0" w:color="auto"/>
              <w:right w:val="nil"/>
            </w:tcBorders>
            <w:shd w:val="clear" w:color="auto" w:fill="auto"/>
            <w:noWrap/>
            <w:vAlign w:val="bottom"/>
            <w:hideMark/>
          </w:tcPr>
          <w:p w14:paraId="0F9F341A" w14:textId="77777777" w:rsidR="00B01708" w:rsidRPr="00867490" w:rsidRDefault="00B01708" w:rsidP="00DD2827">
            <w:pPr>
              <w:spacing w:after="0" w:line="240" w:lineRule="auto"/>
              <w:rPr>
                <w:rFonts w:eastAsia="Times New Roman" w:cs="Times New Roman"/>
                <w:b/>
                <w:bCs/>
                <w:sz w:val="18"/>
                <w:szCs w:val="18"/>
              </w:rPr>
            </w:pPr>
          </w:p>
        </w:tc>
        <w:tc>
          <w:tcPr>
            <w:tcW w:w="1530" w:type="dxa"/>
            <w:gridSpan w:val="3"/>
            <w:tcBorders>
              <w:top w:val="nil"/>
              <w:left w:val="nil"/>
              <w:bottom w:val="nil"/>
              <w:right w:val="nil"/>
            </w:tcBorders>
            <w:shd w:val="clear" w:color="auto" w:fill="auto"/>
            <w:noWrap/>
            <w:vAlign w:val="bottom"/>
            <w:hideMark/>
          </w:tcPr>
          <w:p w14:paraId="699E7C05" w14:textId="77777777" w:rsidR="00B01708" w:rsidRPr="00867490" w:rsidRDefault="00B01708" w:rsidP="00DD2827">
            <w:pPr>
              <w:spacing w:after="0" w:line="240" w:lineRule="auto"/>
              <w:rPr>
                <w:rFonts w:eastAsia="Times New Roman" w:cs="Times New Roman"/>
                <w:b/>
                <w:bCs/>
                <w:color w:val="000000"/>
                <w:sz w:val="18"/>
                <w:szCs w:val="18"/>
              </w:rPr>
            </w:pPr>
            <w:r w:rsidRPr="00867490">
              <w:rPr>
                <w:rFonts w:eastAsia="Times New Roman" w:cs="Times New Roman"/>
                <w:b/>
                <w:bCs/>
                <w:color w:val="000000"/>
                <w:sz w:val="18"/>
                <w:szCs w:val="18"/>
              </w:rPr>
              <w:t>Percent of students</w:t>
            </w:r>
          </w:p>
        </w:tc>
        <w:tc>
          <w:tcPr>
            <w:tcW w:w="270" w:type="dxa"/>
            <w:tcBorders>
              <w:top w:val="nil"/>
              <w:left w:val="nil"/>
              <w:bottom w:val="nil"/>
              <w:right w:val="nil"/>
            </w:tcBorders>
            <w:shd w:val="clear" w:color="auto" w:fill="auto"/>
            <w:vAlign w:val="bottom"/>
            <w:hideMark/>
          </w:tcPr>
          <w:p w14:paraId="0008BCF6" w14:textId="77777777" w:rsidR="00B01708" w:rsidRPr="00867490" w:rsidRDefault="00B01708" w:rsidP="00DD2827">
            <w:pPr>
              <w:spacing w:after="0" w:line="240" w:lineRule="auto"/>
              <w:rPr>
                <w:rFonts w:eastAsia="Times New Roman" w:cs="Times New Roman"/>
                <w:b/>
                <w:bCs/>
                <w:color w:val="000000"/>
                <w:sz w:val="18"/>
                <w:szCs w:val="18"/>
              </w:rPr>
            </w:pPr>
          </w:p>
        </w:tc>
        <w:tc>
          <w:tcPr>
            <w:tcW w:w="540" w:type="dxa"/>
            <w:tcBorders>
              <w:top w:val="nil"/>
              <w:left w:val="nil"/>
              <w:bottom w:val="nil"/>
              <w:right w:val="nil"/>
            </w:tcBorders>
            <w:shd w:val="clear" w:color="auto" w:fill="auto"/>
            <w:vAlign w:val="bottom"/>
            <w:hideMark/>
          </w:tcPr>
          <w:p w14:paraId="6A45E77B" w14:textId="77777777" w:rsidR="00B01708" w:rsidRPr="00867490" w:rsidRDefault="00B01708" w:rsidP="00DD2827">
            <w:pPr>
              <w:spacing w:after="0" w:line="240" w:lineRule="auto"/>
              <w:rPr>
                <w:rFonts w:eastAsia="Times New Roman" w:cs="Times New Roman"/>
                <w:b/>
                <w:bCs/>
                <w:sz w:val="18"/>
                <w:szCs w:val="18"/>
              </w:rPr>
            </w:pPr>
          </w:p>
        </w:tc>
        <w:tc>
          <w:tcPr>
            <w:tcW w:w="360" w:type="dxa"/>
            <w:tcBorders>
              <w:top w:val="nil"/>
              <w:left w:val="nil"/>
              <w:bottom w:val="nil"/>
              <w:right w:val="nil"/>
            </w:tcBorders>
            <w:shd w:val="clear" w:color="auto" w:fill="auto"/>
            <w:vAlign w:val="bottom"/>
            <w:hideMark/>
          </w:tcPr>
          <w:p w14:paraId="16CE49C8" w14:textId="77777777" w:rsidR="00B01708" w:rsidRPr="00867490" w:rsidRDefault="00B01708" w:rsidP="00DD2827">
            <w:pPr>
              <w:spacing w:after="0" w:line="240" w:lineRule="auto"/>
              <w:rPr>
                <w:rFonts w:eastAsia="Times New Roman" w:cs="Times New Roman"/>
                <w:b/>
                <w:bCs/>
                <w:sz w:val="18"/>
                <w:szCs w:val="18"/>
              </w:rPr>
            </w:pPr>
          </w:p>
        </w:tc>
        <w:tc>
          <w:tcPr>
            <w:tcW w:w="630" w:type="dxa"/>
            <w:tcBorders>
              <w:top w:val="nil"/>
              <w:left w:val="nil"/>
              <w:bottom w:val="nil"/>
              <w:right w:val="nil"/>
            </w:tcBorders>
            <w:shd w:val="clear" w:color="auto" w:fill="auto"/>
            <w:vAlign w:val="bottom"/>
            <w:hideMark/>
          </w:tcPr>
          <w:p w14:paraId="02F13495" w14:textId="77777777" w:rsidR="00B01708" w:rsidRPr="00867490" w:rsidRDefault="00B01708" w:rsidP="00DD2827">
            <w:pPr>
              <w:spacing w:after="0" w:line="240" w:lineRule="auto"/>
              <w:rPr>
                <w:rFonts w:eastAsia="Times New Roman" w:cs="Times New Roman"/>
                <w:b/>
                <w:bCs/>
                <w:sz w:val="18"/>
                <w:szCs w:val="18"/>
              </w:rPr>
            </w:pPr>
          </w:p>
        </w:tc>
        <w:tc>
          <w:tcPr>
            <w:tcW w:w="360" w:type="dxa"/>
            <w:tcBorders>
              <w:top w:val="nil"/>
              <w:left w:val="nil"/>
              <w:bottom w:val="nil"/>
              <w:right w:val="nil"/>
            </w:tcBorders>
            <w:shd w:val="clear" w:color="auto" w:fill="auto"/>
            <w:vAlign w:val="bottom"/>
            <w:hideMark/>
          </w:tcPr>
          <w:p w14:paraId="7A7AF112" w14:textId="77777777" w:rsidR="00B01708" w:rsidRPr="00867490" w:rsidRDefault="00B01708" w:rsidP="00DD2827">
            <w:pPr>
              <w:spacing w:after="0" w:line="240" w:lineRule="auto"/>
              <w:rPr>
                <w:rFonts w:eastAsia="Times New Roman" w:cs="Times New Roman"/>
                <w:b/>
                <w:bCs/>
                <w:sz w:val="18"/>
                <w:szCs w:val="18"/>
              </w:rPr>
            </w:pPr>
          </w:p>
        </w:tc>
        <w:tc>
          <w:tcPr>
            <w:tcW w:w="630" w:type="dxa"/>
            <w:tcBorders>
              <w:top w:val="nil"/>
              <w:left w:val="nil"/>
              <w:bottom w:val="nil"/>
              <w:right w:val="nil"/>
            </w:tcBorders>
            <w:shd w:val="clear" w:color="auto" w:fill="auto"/>
            <w:vAlign w:val="bottom"/>
            <w:hideMark/>
          </w:tcPr>
          <w:p w14:paraId="597F418A" w14:textId="77777777" w:rsidR="00B01708" w:rsidRPr="00867490" w:rsidRDefault="00B01708" w:rsidP="00DD2827">
            <w:pPr>
              <w:spacing w:after="0" w:line="240" w:lineRule="auto"/>
              <w:rPr>
                <w:rFonts w:eastAsia="Times New Roman" w:cs="Times New Roman"/>
                <w:b/>
                <w:bCs/>
                <w:sz w:val="18"/>
                <w:szCs w:val="18"/>
              </w:rPr>
            </w:pPr>
          </w:p>
        </w:tc>
        <w:tc>
          <w:tcPr>
            <w:tcW w:w="270" w:type="dxa"/>
            <w:tcBorders>
              <w:top w:val="nil"/>
              <w:left w:val="nil"/>
              <w:bottom w:val="nil"/>
              <w:right w:val="nil"/>
            </w:tcBorders>
            <w:shd w:val="clear" w:color="auto" w:fill="auto"/>
            <w:vAlign w:val="bottom"/>
            <w:hideMark/>
          </w:tcPr>
          <w:p w14:paraId="02024199" w14:textId="77777777" w:rsidR="00B01708" w:rsidRPr="00867490" w:rsidRDefault="00B01708" w:rsidP="00DD2827">
            <w:pPr>
              <w:spacing w:after="0" w:line="240" w:lineRule="auto"/>
              <w:rPr>
                <w:rFonts w:eastAsia="Times New Roman" w:cs="Times New Roman"/>
                <w:b/>
                <w:bCs/>
                <w:sz w:val="18"/>
                <w:szCs w:val="18"/>
              </w:rPr>
            </w:pPr>
          </w:p>
        </w:tc>
        <w:tc>
          <w:tcPr>
            <w:tcW w:w="540" w:type="dxa"/>
            <w:tcBorders>
              <w:top w:val="nil"/>
              <w:left w:val="nil"/>
              <w:bottom w:val="nil"/>
              <w:right w:val="nil"/>
            </w:tcBorders>
            <w:shd w:val="clear" w:color="auto" w:fill="auto"/>
            <w:vAlign w:val="bottom"/>
            <w:hideMark/>
          </w:tcPr>
          <w:p w14:paraId="2B9B44BA" w14:textId="77777777" w:rsidR="00B01708" w:rsidRPr="00867490" w:rsidRDefault="00B01708" w:rsidP="00DD2827">
            <w:pPr>
              <w:spacing w:after="0" w:line="240" w:lineRule="auto"/>
              <w:rPr>
                <w:rFonts w:eastAsia="Times New Roman" w:cs="Times New Roman"/>
                <w:b/>
                <w:bCs/>
                <w:sz w:val="18"/>
                <w:szCs w:val="18"/>
              </w:rPr>
            </w:pPr>
          </w:p>
        </w:tc>
        <w:tc>
          <w:tcPr>
            <w:tcW w:w="360" w:type="dxa"/>
            <w:tcBorders>
              <w:top w:val="nil"/>
              <w:left w:val="nil"/>
              <w:bottom w:val="nil"/>
              <w:right w:val="nil"/>
            </w:tcBorders>
            <w:shd w:val="clear" w:color="auto" w:fill="auto"/>
            <w:vAlign w:val="bottom"/>
            <w:hideMark/>
          </w:tcPr>
          <w:p w14:paraId="7EA86B9C" w14:textId="77777777" w:rsidR="00B01708" w:rsidRPr="00867490" w:rsidRDefault="00B01708" w:rsidP="00DD2827">
            <w:pPr>
              <w:spacing w:after="0" w:line="240" w:lineRule="auto"/>
              <w:rPr>
                <w:rFonts w:eastAsia="Times New Roman" w:cs="Times New Roman"/>
                <w:b/>
                <w:bCs/>
                <w:sz w:val="18"/>
                <w:szCs w:val="18"/>
              </w:rPr>
            </w:pPr>
          </w:p>
        </w:tc>
        <w:tc>
          <w:tcPr>
            <w:tcW w:w="630" w:type="dxa"/>
            <w:tcBorders>
              <w:top w:val="nil"/>
              <w:left w:val="nil"/>
              <w:bottom w:val="nil"/>
              <w:right w:val="nil"/>
            </w:tcBorders>
            <w:shd w:val="clear" w:color="auto" w:fill="auto"/>
            <w:noWrap/>
            <w:vAlign w:val="bottom"/>
            <w:hideMark/>
          </w:tcPr>
          <w:p w14:paraId="1E3540ED" w14:textId="77777777" w:rsidR="00B01708" w:rsidRPr="00867490" w:rsidRDefault="00B01708" w:rsidP="00DD2827">
            <w:pPr>
              <w:spacing w:after="0" w:line="240" w:lineRule="auto"/>
              <w:rPr>
                <w:rFonts w:eastAsia="Times New Roman" w:cs="Times New Roman"/>
                <w:b/>
                <w:bCs/>
                <w:sz w:val="18"/>
                <w:szCs w:val="18"/>
              </w:rPr>
            </w:pPr>
          </w:p>
        </w:tc>
        <w:tc>
          <w:tcPr>
            <w:tcW w:w="450" w:type="dxa"/>
            <w:tcBorders>
              <w:top w:val="nil"/>
              <w:left w:val="nil"/>
              <w:bottom w:val="nil"/>
              <w:right w:val="nil"/>
            </w:tcBorders>
            <w:shd w:val="clear" w:color="auto" w:fill="auto"/>
            <w:noWrap/>
            <w:vAlign w:val="bottom"/>
            <w:hideMark/>
          </w:tcPr>
          <w:p w14:paraId="7C08844F" w14:textId="77777777" w:rsidR="00B01708" w:rsidRPr="00867490" w:rsidRDefault="00B01708" w:rsidP="00DD2827">
            <w:pPr>
              <w:spacing w:after="0" w:line="240" w:lineRule="auto"/>
              <w:rPr>
                <w:rFonts w:eastAsia="Times New Roman" w:cs="Times New Roman"/>
                <w:b/>
                <w:bCs/>
                <w:sz w:val="18"/>
                <w:szCs w:val="18"/>
              </w:rPr>
            </w:pPr>
          </w:p>
        </w:tc>
        <w:tc>
          <w:tcPr>
            <w:tcW w:w="720" w:type="dxa"/>
            <w:tcBorders>
              <w:top w:val="nil"/>
              <w:left w:val="nil"/>
              <w:bottom w:val="nil"/>
              <w:right w:val="nil"/>
            </w:tcBorders>
            <w:shd w:val="clear" w:color="auto" w:fill="auto"/>
            <w:vAlign w:val="bottom"/>
            <w:hideMark/>
          </w:tcPr>
          <w:p w14:paraId="6DC8BE16" w14:textId="77777777" w:rsidR="00B01708" w:rsidRPr="00867490" w:rsidRDefault="00B01708" w:rsidP="00DD2827">
            <w:pPr>
              <w:spacing w:after="0" w:line="240" w:lineRule="auto"/>
              <w:rPr>
                <w:rFonts w:eastAsia="Times New Roman" w:cs="Times New Roman"/>
                <w:b/>
                <w:bCs/>
                <w:sz w:val="18"/>
                <w:szCs w:val="18"/>
              </w:rPr>
            </w:pPr>
          </w:p>
        </w:tc>
        <w:tc>
          <w:tcPr>
            <w:tcW w:w="450" w:type="dxa"/>
            <w:tcBorders>
              <w:top w:val="nil"/>
              <w:left w:val="nil"/>
              <w:bottom w:val="nil"/>
              <w:right w:val="nil"/>
            </w:tcBorders>
            <w:shd w:val="clear" w:color="auto" w:fill="auto"/>
            <w:vAlign w:val="bottom"/>
            <w:hideMark/>
          </w:tcPr>
          <w:p w14:paraId="493147B4" w14:textId="77777777" w:rsidR="00B01708" w:rsidRPr="00867490" w:rsidRDefault="00B01708" w:rsidP="00DD2827">
            <w:pPr>
              <w:spacing w:after="0" w:line="240" w:lineRule="auto"/>
              <w:rPr>
                <w:rFonts w:eastAsia="Times New Roman" w:cs="Times New Roman"/>
                <w:b/>
                <w:bCs/>
                <w:sz w:val="18"/>
                <w:szCs w:val="18"/>
              </w:rPr>
            </w:pPr>
          </w:p>
        </w:tc>
        <w:tc>
          <w:tcPr>
            <w:tcW w:w="720" w:type="dxa"/>
            <w:tcBorders>
              <w:top w:val="nil"/>
              <w:left w:val="nil"/>
              <w:bottom w:val="nil"/>
              <w:right w:val="nil"/>
            </w:tcBorders>
            <w:shd w:val="clear" w:color="auto" w:fill="auto"/>
            <w:noWrap/>
            <w:vAlign w:val="bottom"/>
            <w:hideMark/>
          </w:tcPr>
          <w:p w14:paraId="0298AC05" w14:textId="77777777" w:rsidR="00B01708" w:rsidRPr="00867490" w:rsidRDefault="00B01708" w:rsidP="00DD2827">
            <w:pPr>
              <w:spacing w:after="0" w:line="240" w:lineRule="auto"/>
              <w:rPr>
                <w:rFonts w:eastAsia="Times New Roman" w:cs="Times New Roman"/>
                <w:b/>
                <w:bCs/>
                <w:sz w:val="18"/>
                <w:szCs w:val="18"/>
              </w:rPr>
            </w:pPr>
          </w:p>
        </w:tc>
        <w:tc>
          <w:tcPr>
            <w:tcW w:w="270" w:type="dxa"/>
            <w:tcBorders>
              <w:top w:val="nil"/>
              <w:left w:val="nil"/>
              <w:bottom w:val="nil"/>
              <w:right w:val="nil"/>
            </w:tcBorders>
            <w:shd w:val="clear" w:color="auto" w:fill="auto"/>
            <w:noWrap/>
            <w:vAlign w:val="bottom"/>
            <w:hideMark/>
          </w:tcPr>
          <w:p w14:paraId="360BF74F" w14:textId="77777777" w:rsidR="00B01708" w:rsidRPr="00867490" w:rsidRDefault="00B01708" w:rsidP="00DD2827">
            <w:pPr>
              <w:spacing w:after="0" w:line="240" w:lineRule="auto"/>
              <w:rPr>
                <w:rFonts w:eastAsia="Times New Roman" w:cs="Times New Roman"/>
                <w:b/>
                <w:bCs/>
                <w:sz w:val="18"/>
                <w:szCs w:val="18"/>
              </w:rPr>
            </w:pPr>
          </w:p>
        </w:tc>
        <w:tc>
          <w:tcPr>
            <w:tcW w:w="450" w:type="dxa"/>
            <w:tcBorders>
              <w:top w:val="nil"/>
              <w:left w:val="nil"/>
              <w:bottom w:val="nil"/>
              <w:right w:val="nil"/>
            </w:tcBorders>
            <w:shd w:val="clear" w:color="auto" w:fill="auto"/>
            <w:vAlign w:val="bottom"/>
            <w:hideMark/>
          </w:tcPr>
          <w:p w14:paraId="041B7416" w14:textId="77777777" w:rsidR="00B01708" w:rsidRPr="00867490" w:rsidRDefault="00B01708" w:rsidP="00DD2827">
            <w:pPr>
              <w:spacing w:after="0" w:line="240" w:lineRule="auto"/>
              <w:rPr>
                <w:rFonts w:eastAsia="Times New Roman" w:cs="Times New Roman"/>
                <w:b/>
                <w:bCs/>
                <w:sz w:val="18"/>
                <w:szCs w:val="18"/>
              </w:rPr>
            </w:pPr>
          </w:p>
        </w:tc>
        <w:tc>
          <w:tcPr>
            <w:tcW w:w="437" w:type="dxa"/>
            <w:tcBorders>
              <w:top w:val="nil"/>
              <w:left w:val="nil"/>
              <w:bottom w:val="nil"/>
              <w:right w:val="nil"/>
            </w:tcBorders>
            <w:shd w:val="clear" w:color="auto" w:fill="auto"/>
            <w:vAlign w:val="bottom"/>
            <w:hideMark/>
          </w:tcPr>
          <w:p w14:paraId="2C412711" w14:textId="77777777" w:rsidR="00B01708" w:rsidRPr="00867490" w:rsidRDefault="00B01708" w:rsidP="00DD2827">
            <w:pPr>
              <w:spacing w:after="0" w:line="240" w:lineRule="auto"/>
              <w:rPr>
                <w:rFonts w:eastAsia="Times New Roman" w:cs="Times New Roman"/>
                <w:b/>
                <w:bCs/>
                <w:sz w:val="18"/>
                <w:szCs w:val="18"/>
              </w:rPr>
            </w:pPr>
          </w:p>
        </w:tc>
        <w:tc>
          <w:tcPr>
            <w:tcW w:w="643" w:type="dxa"/>
            <w:tcBorders>
              <w:top w:val="nil"/>
              <w:left w:val="nil"/>
              <w:bottom w:val="nil"/>
              <w:right w:val="nil"/>
            </w:tcBorders>
            <w:shd w:val="clear" w:color="auto" w:fill="auto"/>
            <w:noWrap/>
            <w:vAlign w:val="bottom"/>
            <w:hideMark/>
          </w:tcPr>
          <w:p w14:paraId="5A847E0F" w14:textId="77777777" w:rsidR="00B01708" w:rsidRPr="00867490" w:rsidRDefault="00B01708" w:rsidP="00DD2827">
            <w:pPr>
              <w:spacing w:after="0" w:line="240" w:lineRule="auto"/>
              <w:rPr>
                <w:rFonts w:eastAsia="Times New Roman" w:cs="Times New Roman"/>
                <w:b/>
                <w:bCs/>
                <w:sz w:val="18"/>
                <w:szCs w:val="18"/>
              </w:rPr>
            </w:pPr>
          </w:p>
        </w:tc>
        <w:tc>
          <w:tcPr>
            <w:tcW w:w="270" w:type="dxa"/>
            <w:tcBorders>
              <w:top w:val="nil"/>
              <w:left w:val="nil"/>
              <w:bottom w:val="nil"/>
              <w:right w:val="nil"/>
            </w:tcBorders>
            <w:shd w:val="clear" w:color="auto" w:fill="auto"/>
            <w:noWrap/>
            <w:vAlign w:val="bottom"/>
            <w:hideMark/>
          </w:tcPr>
          <w:p w14:paraId="27E4D8D9" w14:textId="77777777" w:rsidR="00B01708" w:rsidRPr="00867490" w:rsidRDefault="00B01708" w:rsidP="00DD2827">
            <w:pPr>
              <w:spacing w:after="0" w:line="240" w:lineRule="auto"/>
              <w:rPr>
                <w:rFonts w:eastAsia="Times New Roman" w:cs="Times New Roman"/>
                <w:b/>
                <w:bCs/>
                <w:sz w:val="18"/>
                <w:szCs w:val="18"/>
              </w:rPr>
            </w:pPr>
          </w:p>
        </w:tc>
        <w:tc>
          <w:tcPr>
            <w:tcW w:w="450" w:type="dxa"/>
            <w:tcBorders>
              <w:top w:val="nil"/>
              <w:left w:val="nil"/>
              <w:bottom w:val="nil"/>
              <w:right w:val="nil"/>
            </w:tcBorders>
            <w:shd w:val="clear" w:color="auto" w:fill="auto"/>
            <w:vAlign w:val="bottom"/>
            <w:hideMark/>
          </w:tcPr>
          <w:p w14:paraId="115FB6AE" w14:textId="77777777" w:rsidR="00B01708" w:rsidRPr="00867490" w:rsidRDefault="00B01708" w:rsidP="00DD2827">
            <w:pPr>
              <w:spacing w:after="0" w:line="240" w:lineRule="auto"/>
              <w:rPr>
                <w:rFonts w:eastAsia="Times New Roman" w:cs="Times New Roman"/>
                <w:b/>
                <w:bCs/>
                <w:sz w:val="18"/>
                <w:szCs w:val="18"/>
              </w:rPr>
            </w:pPr>
          </w:p>
        </w:tc>
        <w:tc>
          <w:tcPr>
            <w:tcW w:w="360" w:type="dxa"/>
            <w:tcBorders>
              <w:top w:val="nil"/>
              <w:left w:val="nil"/>
              <w:bottom w:val="nil"/>
              <w:right w:val="nil"/>
            </w:tcBorders>
            <w:shd w:val="clear" w:color="auto" w:fill="auto"/>
            <w:vAlign w:val="bottom"/>
            <w:hideMark/>
          </w:tcPr>
          <w:p w14:paraId="1FEFED61" w14:textId="77777777" w:rsidR="00B01708" w:rsidRPr="00867490" w:rsidRDefault="00B01708" w:rsidP="00DD2827">
            <w:pPr>
              <w:spacing w:after="0" w:line="240" w:lineRule="auto"/>
              <w:rPr>
                <w:rFonts w:eastAsia="Times New Roman" w:cs="Times New Roman"/>
                <w:b/>
                <w:bCs/>
                <w:sz w:val="18"/>
                <w:szCs w:val="18"/>
              </w:rPr>
            </w:pPr>
          </w:p>
        </w:tc>
      </w:tr>
      <w:tr w:rsidR="00B01708" w:rsidRPr="00BB6FA4" w14:paraId="6ED8F6C5" w14:textId="77777777" w:rsidTr="00DD2827">
        <w:trPr>
          <w:trHeight w:val="975"/>
          <w:tblHeader/>
        </w:trPr>
        <w:tc>
          <w:tcPr>
            <w:tcW w:w="257" w:type="dxa"/>
            <w:tcBorders>
              <w:top w:val="single" w:sz="4" w:space="0" w:color="auto"/>
              <w:left w:val="single" w:sz="4" w:space="0" w:color="auto"/>
              <w:bottom w:val="single" w:sz="4" w:space="0" w:color="auto"/>
              <w:right w:val="nil"/>
            </w:tcBorders>
            <w:shd w:val="clear" w:color="auto" w:fill="auto"/>
            <w:vAlign w:val="bottom"/>
            <w:hideMark/>
          </w:tcPr>
          <w:p w14:paraId="0C3D0662" w14:textId="77777777" w:rsidR="00B01708" w:rsidRPr="00867490" w:rsidRDefault="00B01708" w:rsidP="00DD2827">
            <w:pPr>
              <w:spacing w:after="0" w:line="240" w:lineRule="auto"/>
              <w:rPr>
                <w:rFonts w:eastAsia="Times New Roman" w:cs="Times New Roman"/>
                <w:b/>
                <w:bCs/>
                <w:sz w:val="18"/>
                <w:szCs w:val="18"/>
              </w:rPr>
            </w:pPr>
          </w:p>
        </w:tc>
        <w:tc>
          <w:tcPr>
            <w:tcW w:w="2713" w:type="dxa"/>
            <w:tcBorders>
              <w:top w:val="single" w:sz="4" w:space="0" w:color="auto"/>
              <w:left w:val="nil"/>
              <w:bottom w:val="single" w:sz="4" w:space="0" w:color="auto"/>
              <w:right w:val="nil"/>
            </w:tcBorders>
            <w:shd w:val="clear" w:color="auto" w:fill="auto"/>
            <w:vAlign w:val="bottom"/>
            <w:hideMark/>
          </w:tcPr>
          <w:p w14:paraId="1C2A8A90" w14:textId="77777777" w:rsidR="00B01708" w:rsidRPr="00867490" w:rsidRDefault="00B01708" w:rsidP="00DD2827">
            <w:pPr>
              <w:spacing w:after="0" w:line="240" w:lineRule="auto"/>
              <w:rPr>
                <w:rFonts w:eastAsia="Times New Roman" w:cs="Times New Roman"/>
                <w:b/>
                <w:bCs/>
                <w:sz w:val="18"/>
                <w:szCs w:val="18"/>
              </w:rPr>
            </w:pPr>
          </w:p>
        </w:tc>
        <w:tc>
          <w:tcPr>
            <w:tcW w:w="81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7126931" w14:textId="77777777" w:rsidR="00B01708" w:rsidRPr="00867490" w:rsidRDefault="00B01708" w:rsidP="00DD2827">
            <w:pPr>
              <w:spacing w:after="0" w:line="240" w:lineRule="auto"/>
              <w:jc w:val="center"/>
              <w:rPr>
                <w:rFonts w:eastAsia="Times New Roman" w:cs="Times New Roman"/>
                <w:b/>
                <w:bCs/>
                <w:color w:val="000000"/>
                <w:sz w:val="18"/>
                <w:szCs w:val="18"/>
              </w:rPr>
            </w:pPr>
            <w:r w:rsidRPr="00867490">
              <w:rPr>
                <w:rFonts w:eastAsia="Times New Roman" w:cs="Times New Roman"/>
                <w:b/>
                <w:bCs/>
                <w:color w:val="000000"/>
                <w:sz w:val="18"/>
                <w:szCs w:val="18"/>
              </w:rPr>
              <w:t>Sexual assault before Duke</w:t>
            </w:r>
          </w:p>
        </w:tc>
        <w:tc>
          <w:tcPr>
            <w:tcW w:w="990" w:type="dxa"/>
            <w:gridSpan w:val="2"/>
            <w:tcBorders>
              <w:top w:val="single" w:sz="4" w:space="0" w:color="auto"/>
              <w:left w:val="nil"/>
              <w:bottom w:val="single" w:sz="4" w:space="0" w:color="auto"/>
              <w:right w:val="single" w:sz="4" w:space="0" w:color="000000"/>
            </w:tcBorders>
            <w:shd w:val="clear" w:color="auto" w:fill="auto"/>
            <w:vAlign w:val="bottom"/>
            <w:hideMark/>
          </w:tcPr>
          <w:p w14:paraId="085A3D18" w14:textId="77777777" w:rsidR="00B01708" w:rsidRPr="00867490" w:rsidRDefault="00B01708" w:rsidP="00DD2827">
            <w:pPr>
              <w:spacing w:after="0" w:line="240" w:lineRule="auto"/>
              <w:jc w:val="center"/>
              <w:rPr>
                <w:rFonts w:eastAsia="Times New Roman" w:cs="Times New Roman"/>
                <w:b/>
                <w:bCs/>
                <w:color w:val="000000"/>
                <w:sz w:val="18"/>
                <w:szCs w:val="18"/>
              </w:rPr>
            </w:pPr>
            <w:r w:rsidRPr="00867490">
              <w:rPr>
                <w:rFonts w:eastAsia="Times New Roman" w:cs="Times New Roman"/>
                <w:b/>
                <w:bCs/>
                <w:color w:val="000000"/>
                <w:sz w:val="18"/>
                <w:szCs w:val="18"/>
              </w:rPr>
              <w:t>Sexual battery before Duke</w:t>
            </w:r>
          </w:p>
        </w:tc>
        <w:tc>
          <w:tcPr>
            <w:tcW w:w="900" w:type="dxa"/>
            <w:gridSpan w:val="2"/>
            <w:tcBorders>
              <w:top w:val="single" w:sz="4" w:space="0" w:color="auto"/>
              <w:left w:val="nil"/>
              <w:bottom w:val="single" w:sz="4" w:space="0" w:color="auto"/>
              <w:right w:val="single" w:sz="4" w:space="0" w:color="000000"/>
            </w:tcBorders>
            <w:shd w:val="clear" w:color="auto" w:fill="auto"/>
            <w:vAlign w:val="bottom"/>
            <w:hideMark/>
          </w:tcPr>
          <w:p w14:paraId="08E66F5B" w14:textId="77777777" w:rsidR="00B01708" w:rsidRPr="00867490" w:rsidRDefault="00B01708" w:rsidP="00DD2827">
            <w:pPr>
              <w:spacing w:after="0" w:line="240" w:lineRule="auto"/>
              <w:jc w:val="center"/>
              <w:rPr>
                <w:rFonts w:eastAsia="Times New Roman" w:cs="Times New Roman"/>
                <w:b/>
                <w:bCs/>
                <w:color w:val="000000"/>
                <w:sz w:val="18"/>
                <w:szCs w:val="18"/>
              </w:rPr>
            </w:pPr>
            <w:r w:rsidRPr="00867490">
              <w:rPr>
                <w:rFonts w:eastAsia="Times New Roman" w:cs="Times New Roman"/>
                <w:b/>
                <w:bCs/>
                <w:color w:val="000000"/>
                <w:sz w:val="18"/>
                <w:szCs w:val="18"/>
              </w:rPr>
              <w:t>Rape before Duke</w:t>
            </w:r>
          </w:p>
        </w:tc>
        <w:tc>
          <w:tcPr>
            <w:tcW w:w="990" w:type="dxa"/>
            <w:gridSpan w:val="2"/>
            <w:tcBorders>
              <w:top w:val="single" w:sz="4" w:space="0" w:color="auto"/>
              <w:left w:val="nil"/>
              <w:bottom w:val="single" w:sz="4" w:space="0" w:color="auto"/>
              <w:right w:val="single" w:sz="4" w:space="0" w:color="000000"/>
            </w:tcBorders>
            <w:shd w:val="clear" w:color="auto" w:fill="auto"/>
            <w:vAlign w:val="bottom"/>
            <w:hideMark/>
          </w:tcPr>
          <w:p w14:paraId="0B4A9AED" w14:textId="77777777" w:rsidR="00B01708" w:rsidRPr="00867490" w:rsidRDefault="00B01708" w:rsidP="00DD2827">
            <w:pPr>
              <w:spacing w:after="0" w:line="240" w:lineRule="auto"/>
              <w:jc w:val="center"/>
              <w:rPr>
                <w:rFonts w:eastAsia="Times New Roman" w:cs="Times New Roman"/>
                <w:b/>
                <w:bCs/>
                <w:color w:val="000000"/>
                <w:sz w:val="18"/>
                <w:szCs w:val="18"/>
              </w:rPr>
            </w:pPr>
            <w:r w:rsidRPr="00867490">
              <w:rPr>
                <w:rFonts w:eastAsia="Times New Roman" w:cs="Times New Roman"/>
                <w:b/>
                <w:bCs/>
                <w:color w:val="000000"/>
                <w:sz w:val="18"/>
                <w:szCs w:val="18"/>
              </w:rPr>
              <w:t>Sexual assault in college</w:t>
            </w:r>
          </w:p>
        </w:tc>
        <w:tc>
          <w:tcPr>
            <w:tcW w:w="900" w:type="dxa"/>
            <w:gridSpan w:val="2"/>
            <w:tcBorders>
              <w:top w:val="single" w:sz="4" w:space="0" w:color="auto"/>
              <w:left w:val="nil"/>
              <w:bottom w:val="single" w:sz="4" w:space="0" w:color="auto"/>
              <w:right w:val="single" w:sz="4" w:space="0" w:color="000000"/>
            </w:tcBorders>
            <w:shd w:val="clear" w:color="auto" w:fill="auto"/>
            <w:vAlign w:val="bottom"/>
            <w:hideMark/>
          </w:tcPr>
          <w:p w14:paraId="482637A9" w14:textId="77777777" w:rsidR="00B01708" w:rsidRPr="00BB6FA4" w:rsidRDefault="00B01708" w:rsidP="00DD2827">
            <w:pPr>
              <w:spacing w:after="0" w:line="240" w:lineRule="auto"/>
              <w:jc w:val="center"/>
              <w:rPr>
                <w:rFonts w:eastAsia="Times New Roman" w:cs="Times New Roman"/>
                <w:b/>
                <w:bCs/>
                <w:color w:val="000000"/>
                <w:sz w:val="18"/>
                <w:szCs w:val="18"/>
              </w:rPr>
            </w:pPr>
            <w:r w:rsidRPr="00BB6FA4">
              <w:rPr>
                <w:rFonts w:eastAsia="Times New Roman" w:cs="Times New Roman"/>
                <w:b/>
                <w:bCs/>
                <w:color w:val="000000"/>
                <w:sz w:val="18"/>
                <w:szCs w:val="18"/>
              </w:rPr>
              <w:t>Sexual battery in college</w:t>
            </w:r>
          </w:p>
        </w:tc>
        <w:tc>
          <w:tcPr>
            <w:tcW w:w="900" w:type="dxa"/>
            <w:gridSpan w:val="2"/>
            <w:tcBorders>
              <w:top w:val="single" w:sz="4" w:space="0" w:color="auto"/>
              <w:left w:val="nil"/>
              <w:bottom w:val="single" w:sz="4" w:space="0" w:color="auto"/>
              <w:right w:val="single" w:sz="4" w:space="0" w:color="000000"/>
            </w:tcBorders>
            <w:shd w:val="clear" w:color="auto" w:fill="auto"/>
            <w:vAlign w:val="bottom"/>
            <w:hideMark/>
          </w:tcPr>
          <w:p w14:paraId="7D3225C2" w14:textId="77777777" w:rsidR="00B01708" w:rsidRPr="00BB6FA4" w:rsidRDefault="00B01708" w:rsidP="00DD2827">
            <w:pPr>
              <w:spacing w:after="0" w:line="240" w:lineRule="auto"/>
              <w:jc w:val="center"/>
              <w:rPr>
                <w:rFonts w:eastAsia="Times New Roman" w:cs="Times New Roman"/>
                <w:b/>
                <w:bCs/>
                <w:color w:val="000000"/>
                <w:sz w:val="18"/>
                <w:szCs w:val="18"/>
              </w:rPr>
            </w:pPr>
            <w:r w:rsidRPr="00BB6FA4">
              <w:rPr>
                <w:rFonts w:eastAsia="Times New Roman" w:cs="Times New Roman"/>
                <w:b/>
                <w:bCs/>
                <w:color w:val="000000"/>
                <w:sz w:val="18"/>
                <w:szCs w:val="18"/>
              </w:rPr>
              <w:t>Rape in college</w:t>
            </w:r>
          </w:p>
        </w:tc>
        <w:tc>
          <w:tcPr>
            <w:tcW w:w="1080" w:type="dxa"/>
            <w:gridSpan w:val="2"/>
            <w:tcBorders>
              <w:top w:val="single" w:sz="4" w:space="0" w:color="auto"/>
              <w:left w:val="nil"/>
              <w:bottom w:val="single" w:sz="4" w:space="0" w:color="auto"/>
              <w:right w:val="single" w:sz="4" w:space="0" w:color="000000"/>
            </w:tcBorders>
            <w:shd w:val="clear" w:color="auto" w:fill="auto"/>
            <w:vAlign w:val="bottom"/>
            <w:hideMark/>
          </w:tcPr>
          <w:p w14:paraId="07DF7BBD" w14:textId="77777777" w:rsidR="00B01708" w:rsidRPr="00BB6FA4" w:rsidRDefault="00B01708" w:rsidP="00DD2827">
            <w:pPr>
              <w:spacing w:after="0" w:line="240" w:lineRule="auto"/>
              <w:jc w:val="center"/>
              <w:rPr>
                <w:rFonts w:eastAsia="Times New Roman" w:cs="Times New Roman"/>
                <w:b/>
                <w:bCs/>
                <w:color w:val="000000"/>
                <w:sz w:val="18"/>
                <w:szCs w:val="18"/>
              </w:rPr>
            </w:pPr>
            <w:r w:rsidRPr="00BB6FA4">
              <w:rPr>
                <w:rFonts w:eastAsia="Times New Roman" w:cs="Times New Roman"/>
                <w:b/>
                <w:bCs/>
                <w:color w:val="000000"/>
                <w:sz w:val="18"/>
                <w:szCs w:val="18"/>
              </w:rPr>
              <w:t>Sexual assault since enrolling at Duke</w:t>
            </w:r>
          </w:p>
        </w:tc>
        <w:tc>
          <w:tcPr>
            <w:tcW w:w="1170" w:type="dxa"/>
            <w:gridSpan w:val="2"/>
            <w:tcBorders>
              <w:top w:val="single" w:sz="4" w:space="0" w:color="auto"/>
              <w:left w:val="nil"/>
              <w:bottom w:val="single" w:sz="4" w:space="0" w:color="auto"/>
              <w:right w:val="single" w:sz="4" w:space="0" w:color="000000"/>
            </w:tcBorders>
            <w:shd w:val="clear" w:color="auto" w:fill="auto"/>
            <w:vAlign w:val="bottom"/>
            <w:hideMark/>
          </w:tcPr>
          <w:p w14:paraId="239AC9AB" w14:textId="77777777" w:rsidR="00B01708" w:rsidRPr="00BB6FA4" w:rsidRDefault="00B01708" w:rsidP="00DD2827">
            <w:pPr>
              <w:spacing w:after="0" w:line="240" w:lineRule="auto"/>
              <w:jc w:val="center"/>
              <w:rPr>
                <w:rFonts w:eastAsia="Times New Roman" w:cs="Times New Roman"/>
                <w:b/>
                <w:bCs/>
                <w:color w:val="000000"/>
                <w:sz w:val="18"/>
                <w:szCs w:val="18"/>
              </w:rPr>
            </w:pPr>
            <w:r w:rsidRPr="00BB6FA4">
              <w:rPr>
                <w:rFonts w:eastAsia="Times New Roman" w:cs="Times New Roman"/>
                <w:b/>
                <w:bCs/>
                <w:color w:val="000000"/>
                <w:sz w:val="18"/>
                <w:szCs w:val="18"/>
              </w:rPr>
              <w:t>Sexual battery since enrolling at Duke</w:t>
            </w:r>
          </w:p>
        </w:tc>
        <w:tc>
          <w:tcPr>
            <w:tcW w:w="990" w:type="dxa"/>
            <w:gridSpan w:val="2"/>
            <w:tcBorders>
              <w:top w:val="single" w:sz="4" w:space="0" w:color="auto"/>
              <w:left w:val="nil"/>
              <w:bottom w:val="single" w:sz="4" w:space="0" w:color="auto"/>
              <w:right w:val="single" w:sz="4" w:space="0" w:color="000000"/>
            </w:tcBorders>
            <w:shd w:val="clear" w:color="auto" w:fill="auto"/>
            <w:vAlign w:val="bottom"/>
            <w:hideMark/>
          </w:tcPr>
          <w:p w14:paraId="04376DF5" w14:textId="77777777" w:rsidR="00B01708" w:rsidRPr="00BB6FA4" w:rsidRDefault="00B01708" w:rsidP="00DD2827">
            <w:pPr>
              <w:spacing w:after="0" w:line="240" w:lineRule="auto"/>
              <w:jc w:val="center"/>
              <w:rPr>
                <w:rFonts w:eastAsia="Times New Roman" w:cs="Times New Roman"/>
                <w:b/>
                <w:bCs/>
                <w:color w:val="000000"/>
                <w:sz w:val="18"/>
                <w:szCs w:val="18"/>
              </w:rPr>
            </w:pPr>
            <w:r w:rsidRPr="00BB6FA4">
              <w:rPr>
                <w:rFonts w:eastAsia="Times New Roman" w:cs="Times New Roman"/>
                <w:b/>
                <w:bCs/>
                <w:color w:val="000000"/>
                <w:sz w:val="18"/>
                <w:szCs w:val="18"/>
              </w:rPr>
              <w:t xml:space="preserve">Rape since enrolling at Duke </w:t>
            </w:r>
          </w:p>
        </w:tc>
        <w:tc>
          <w:tcPr>
            <w:tcW w:w="887" w:type="dxa"/>
            <w:gridSpan w:val="2"/>
            <w:tcBorders>
              <w:top w:val="single" w:sz="4" w:space="0" w:color="auto"/>
              <w:left w:val="nil"/>
              <w:bottom w:val="single" w:sz="4" w:space="0" w:color="auto"/>
              <w:right w:val="single" w:sz="4" w:space="0" w:color="000000"/>
            </w:tcBorders>
            <w:shd w:val="clear" w:color="auto" w:fill="auto"/>
            <w:vAlign w:val="bottom"/>
            <w:hideMark/>
          </w:tcPr>
          <w:p w14:paraId="5D81F265" w14:textId="77777777" w:rsidR="00B01708" w:rsidRPr="00BB6FA4" w:rsidRDefault="00B01708" w:rsidP="00DD2827">
            <w:pPr>
              <w:spacing w:after="0" w:line="240" w:lineRule="auto"/>
              <w:jc w:val="center"/>
              <w:rPr>
                <w:rFonts w:eastAsia="Times New Roman" w:cs="Times New Roman"/>
                <w:b/>
                <w:bCs/>
                <w:color w:val="000000"/>
                <w:sz w:val="18"/>
                <w:szCs w:val="18"/>
              </w:rPr>
            </w:pPr>
            <w:r w:rsidRPr="00BB6FA4">
              <w:rPr>
                <w:rFonts w:eastAsia="Times New Roman" w:cs="Times New Roman"/>
                <w:b/>
                <w:bCs/>
                <w:color w:val="000000"/>
                <w:sz w:val="18"/>
                <w:szCs w:val="18"/>
              </w:rPr>
              <w:t>Sexual assault in lifetime</w:t>
            </w:r>
          </w:p>
        </w:tc>
        <w:tc>
          <w:tcPr>
            <w:tcW w:w="913" w:type="dxa"/>
            <w:gridSpan w:val="2"/>
            <w:tcBorders>
              <w:top w:val="single" w:sz="4" w:space="0" w:color="auto"/>
              <w:left w:val="nil"/>
              <w:bottom w:val="single" w:sz="4" w:space="0" w:color="auto"/>
              <w:right w:val="single" w:sz="4" w:space="0" w:color="000000"/>
            </w:tcBorders>
            <w:shd w:val="clear" w:color="auto" w:fill="auto"/>
            <w:vAlign w:val="bottom"/>
            <w:hideMark/>
          </w:tcPr>
          <w:p w14:paraId="5D3CF4D7" w14:textId="77777777" w:rsidR="00B01708" w:rsidRPr="00BB6FA4" w:rsidRDefault="00B01708" w:rsidP="00DD2827">
            <w:pPr>
              <w:spacing w:after="0" w:line="240" w:lineRule="auto"/>
              <w:jc w:val="center"/>
              <w:rPr>
                <w:rFonts w:eastAsia="Times New Roman" w:cs="Times New Roman"/>
                <w:b/>
                <w:bCs/>
                <w:color w:val="000000"/>
                <w:sz w:val="18"/>
                <w:szCs w:val="18"/>
              </w:rPr>
            </w:pPr>
            <w:r w:rsidRPr="00BB6FA4">
              <w:rPr>
                <w:rFonts w:eastAsia="Times New Roman" w:cs="Times New Roman"/>
                <w:b/>
                <w:bCs/>
                <w:color w:val="000000"/>
                <w:sz w:val="18"/>
                <w:szCs w:val="18"/>
              </w:rPr>
              <w:t>Sexual battery in lifetime</w:t>
            </w:r>
          </w:p>
        </w:tc>
        <w:tc>
          <w:tcPr>
            <w:tcW w:w="810" w:type="dxa"/>
            <w:gridSpan w:val="2"/>
            <w:tcBorders>
              <w:top w:val="single" w:sz="4" w:space="0" w:color="auto"/>
              <w:left w:val="nil"/>
              <w:bottom w:val="single" w:sz="4" w:space="0" w:color="auto"/>
              <w:right w:val="single" w:sz="4" w:space="0" w:color="000000"/>
            </w:tcBorders>
            <w:shd w:val="clear" w:color="auto" w:fill="auto"/>
            <w:vAlign w:val="bottom"/>
            <w:hideMark/>
          </w:tcPr>
          <w:p w14:paraId="0689C861" w14:textId="77777777" w:rsidR="00B01708" w:rsidRPr="00BB6FA4" w:rsidRDefault="00B01708" w:rsidP="00DD2827">
            <w:pPr>
              <w:spacing w:after="0" w:line="240" w:lineRule="auto"/>
              <w:jc w:val="center"/>
              <w:rPr>
                <w:rFonts w:eastAsia="Times New Roman" w:cs="Times New Roman"/>
                <w:b/>
                <w:bCs/>
                <w:color w:val="000000"/>
                <w:sz w:val="18"/>
                <w:szCs w:val="18"/>
              </w:rPr>
            </w:pPr>
            <w:r w:rsidRPr="00BB6FA4">
              <w:rPr>
                <w:rFonts w:eastAsia="Times New Roman" w:cs="Times New Roman"/>
                <w:b/>
                <w:bCs/>
                <w:color w:val="000000"/>
                <w:sz w:val="18"/>
                <w:szCs w:val="18"/>
              </w:rPr>
              <w:t>Rape in lifetime</w:t>
            </w:r>
          </w:p>
        </w:tc>
      </w:tr>
      <w:tr w:rsidR="00B01708" w:rsidRPr="00BB6FA4" w14:paraId="19F84859" w14:textId="77777777" w:rsidTr="00DD2827">
        <w:trPr>
          <w:trHeight w:val="288"/>
        </w:trPr>
        <w:tc>
          <w:tcPr>
            <w:tcW w:w="2970" w:type="dxa"/>
            <w:gridSpan w:val="2"/>
            <w:tcBorders>
              <w:top w:val="single" w:sz="4" w:space="0" w:color="auto"/>
              <w:left w:val="single" w:sz="4" w:space="0" w:color="auto"/>
              <w:bottom w:val="nil"/>
              <w:right w:val="nil"/>
            </w:tcBorders>
            <w:shd w:val="clear" w:color="auto" w:fill="auto"/>
            <w:noWrap/>
            <w:vAlign w:val="bottom"/>
            <w:hideMark/>
          </w:tcPr>
          <w:p w14:paraId="147FD2FD"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All persons/victims</w:t>
            </w:r>
          </w:p>
        </w:tc>
        <w:tc>
          <w:tcPr>
            <w:tcW w:w="450" w:type="dxa"/>
            <w:tcBorders>
              <w:top w:val="single" w:sz="4" w:space="0" w:color="auto"/>
              <w:left w:val="single" w:sz="4" w:space="0" w:color="auto"/>
              <w:bottom w:val="nil"/>
              <w:right w:val="nil"/>
            </w:tcBorders>
            <w:shd w:val="clear" w:color="auto" w:fill="auto"/>
            <w:vAlign w:val="bottom"/>
            <w:hideMark/>
          </w:tcPr>
          <w:p w14:paraId="06CDEB49"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26.2</w:t>
            </w:r>
          </w:p>
        </w:tc>
        <w:tc>
          <w:tcPr>
            <w:tcW w:w="360" w:type="dxa"/>
            <w:tcBorders>
              <w:top w:val="single" w:sz="4" w:space="0" w:color="auto"/>
              <w:left w:val="nil"/>
              <w:bottom w:val="nil"/>
              <w:right w:val="single" w:sz="4" w:space="0" w:color="auto"/>
            </w:tcBorders>
            <w:shd w:val="clear" w:color="auto" w:fill="auto"/>
            <w:vAlign w:val="bottom"/>
            <w:hideMark/>
          </w:tcPr>
          <w:p w14:paraId="24C80BEA"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720" w:type="dxa"/>
            <w:tcBorders>
              <w:top w:val="single" w:sz="4" w:space="0" w:color="auto"/>
              <w:left w:val="nil"/>
              <w:bottom w:val="nil"/>
              <w:right w:val="nil"/>
            </w:tcBorders>
            <w:shd w:val="clear" w:color="auto" w:fill="auto"/>
            <w:vAlign w:val="bottom"/>
            <w:hideMark/>
          </w:tcPr>
          <w:p w14:paraId="297DD2EC"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17.7</w:t>
            </w:r>
          </w:p>
        </w:tc>
        <w:tc>
          <w:tcPr>
            <w:tcW w:w="270" w:type="dxa"/>
            <w:tcBorders>
              <w:top w:val="single" w:sz="4" w:space="0" w:color="auto"/>
              <w:left w:val="nil"/>
              <w:bottom w:val="nil"/>
              <w:right w:val="single" w:sz="4" w:space="0" w:color="auto"/>
            </w:tcBorders>
            <w:shd w:val="clear" w:color="auto" w:fill="auto"/>
            <w:vAlign w:val="bottom"/>
            <w:hideMark/>
          </w:tcPr>
          <w:p w14:paraId="5B116314"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w:t>
            </w:r>
          </w:p>
        </w:tc>
        <w:tc>
          <w:tcPr>
            <w:tcW w:w="540" w:type="dxa"/>
            <w:tcBorders>
              <w:top w:val="single" w:sz="4" w:space="0" w:color="auto"/>
              <w:left w:val="nil"/>
              <w:bottom w:val="nil"/>
              <w:right w:val="nil"/>
            </w:tcBorders>
            <w:shd w:val="clear" w:color="auto" w:fill="auto"/>
            <w:vAlign w:val="bottom"/>
            <w:hideMark/>
          </w:tcPr>
          <w:p w14:paraId="4512CAB6"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8.5</w:t>
            </w:r>
          </w:p>
        </w:tc>
        <w:tc>
          <w:tcPr>
            <w:tcW w:w="360" w:type="dxa"/>
            <w:tcBorders>
              <w:top w:val="single" w:sz="4" w:space="0" w:color="auto"/>
              <w:left w:val="nil"/>
              <w:bottom w:val="nil"/>
              <w:right w:val="single" w:sz="4" w:space="0" w:color="auto"/>
            </w:tcBorders>
            <w:shd w:val="clear" w:color="auto" w:fill="auto"/>
            <w:vAlign w:val="bottom"/>
            <w:hideMark/>
          </w:tcPr>
          <w:p w14:paraId="7CF776CA"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single" w:sz="4" w:space="0" w:color="auto"/>
              <w:left w:val="nil"/>
              <w:bottom w:val="nil"/>
              <w:right w:val="nil"/>
            </w:tcBorders>
            <w:shd w:val="clear" w:color="auto" w:fill="auto"/>
            <w:vAlign w:val="bottom"/>
            <w:hideMark/>
          </w:tcPr>
          <w:p w14:paraId="3C9518F2"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47.8</w:t>
            </w:r>
          </w:p>
        </w:tc>
        <w:tc>
          <w:tcPr>
            <w:tcW w:w="360" w:type="dxa"/>
            <w:tcBorders>
              <w:top w:val="single" w:sz="4" w:space="0" w:color="auto"/>
              <w:left w:val="nil"/>
              <w:bottom w:val="nil"/>
              <w:right w:val="single" w:sz="4" w:space="0" w:color="auto"/>
            </w:tcBorders>
            <w:shd w:val="clear" w:color="auto" w:fill="auto"/>
            <w:vAlign w:val="bottom"/>
            <w:hideMark/>
          </w:tcPr>
          <w:p w14:paraId="3EEAD59B"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single" w:sz="4" w:space="0" w:color="auto"/>
              <w:left w:val="nil"/>
              <w:bottom w:val="nil"/>
              <w:right w:val="nil"/>
            </w:tcBorders>
            <w:shd w:val="clear" w:color="auto" w:fill="auto"/>
            <w:vAlign w:val="bottom"/>
            <w:hideMark/>
          </w:tcPr>
          <w:p w14:paraId="52115F0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30.5</w:t>
            </w:r>
          </w:p>
        </w:tc>
        <w:tc>
          <w:tcPr>
            <w:tcW w:w="270" w:type="dxa"/>
            <w:tcBorders>
              <w:top w:val="single" w:sz="4" w:space="0" w:color="auto"/>
              <w:left w:val="nil"/>
              <w:bottom w:val="nil"/>
              <w:right w:val="single" w:sz="4" w:space="0" w:color="auto"/>
            </w:tcBorders>
            <w:shd w:val="clear" w:color="auto" w:fill="auto"/>
            <w:vAlign w:val="bottom"/>
            <w:hideMark/>
          </w:tcPr>
          <w:p w14:paraId="7F780AA0"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540" w:type="dxa"/>
            <w:tcBorders>
              <w:top w:val="single" w:sz="4" w:space="0" w:color="auto"/>
              <w:left w:val="nil"/>
              <w:bottom w:val="nil"/>
              <w:right w:val="nil"/>
            </w:tcBorders>
            <w:shd w:val="clear" w:color="auto" w:fill="auto"/>
            <w:vAlign w:val="bottom"/>
            <w:hideMark/>
          </w:tcPr>
          <w:p w14:paraId="3B3C8FF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16.8</w:t>
            </w:r>
          </w:p>
        </w:tc>
        <w:tc>
          <w:tcPr>
            <w:tcW w:w="360" w:type="dxa"/>
            <w:tcBorders>
              <w:top w:val="single" w:sz="4" w:space="0" w:color="auto"/>
              <w:left w:val="nil"/>
              <w:bottom w:val="nil"/>
              <w:right w:val="nil"/>
            </w:tcBorders>
            <w:shd w:val="clear" w:color="auto" w:fill="auto"/>
            <w:vAlign w:val="bottom"/>
            <w:hideMark/>
          </w:tcPr>
          <w:p w14:paraId="1D6BC9AE"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630" w:type="dxa"/>
            <w:tcBorders>
              <w:top w:val="single" w:sz="4" w:space="0" w:color="auto"/>
              <w:left w:val="single" w:sz="4" w:space="0" w:color="auto"/>
              <w:bottom w:val="nil"/>
              <w:right w:val="nil"/>
            </w:tcBorders>
            <w:shd w:val="clear" w:color="auto" w:fill="auto"/>
            <w:vAlign w:val="bottom"/>
            <w:hideMark/>
          </w:tcPr>
          <w:p w14:paraId="4B24CE9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47.8</w:t>
            </w:r>
          </w:p>
        </w:tc>
        <w:tc>
          <w:tcPr>
            <w:tcW w:w="450" w:type="dxa"/>
            <w:tcBorders>
              <w:top w:val="single" w:sz="4" w:space="0" w:color="auto"/>
              <w:left w:val="nil"/>
              <w:bottom w:val="nil"/>
              <w:right w:val="single" w:sz="4" w:space="0" w:color="auto"/>
            </w:tcBorders>
            <w:shd w:val="clear" w:color="auto" w:fill="auto"/>
            <w:vAlign w:val="bottom"/>
            <w:hideMark/>
          </w:tcPr>
          <w:p w14:paraId="5E170B90"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single" w:sz="4" w:space="0" w:color="auto"/>
              <w:left w:val="nil"/>
              <w:bottom w:val="nil"/>
              <w:right w:val="nil"/>
            </w:tcBorders>
            <w:shd w:val="clear" w:color="auto" w:fill="auto"/>
            <w:vAlign w:val="bottom"/>
          </w:tcPr>
          <w:p w14:paraId="35238BC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30.3</w:t>
            </w:r>
          </w:p>
        </w:tc>
        <w:tc>
          <w:tcPr>
            <w:tcW w:w="450" w:type="dxa"/>
            <w:tcBorders>
              <w:top w:val="single" w:sz="4" w:space="0" w:color="auto"/>
              <w:left w:val="nil"/>
              <w:bottom w:val="nil"/>
              <w:right w:val="single" w:sz="4" w:space="0" w:color="auto"/>
            </w:tcBorders>
            <w:shd w:val="clear" w:color="auto" w:fill="auto"/>
            <w:vAlign w:val="bottom"/>
          </w:tcPr>
          <w:p w14:paraId="2FB6EDF2" w14:textId="77777777" w:rsidR="00B01708" w:rsidRPr="00BB6FA4" w:rsidRDefault="00B01708" w:rsidP="00DD2827">
            <w:pPr>
              <w:spacing w:after="0" w:line="240" w:lineRule="auto"/>
              <w:rPr>
                <w:rFonts w:eastAsia="Times New Roman" w:cstheme="minorHAnsi"/>
                <w:color w:val="000000"/>
                <w:sz w:val="16"/>
                <w:szCs w:val="16"/>
              </w:rPr>
            </w:pPr>
            <w:r w:rsidRPr="00BB6FA4">
              <w:rPr>
                <w:rFonts w:eastAsia="Times New Roman" w:cstheme="minorHAnsi"/>
                <w:color w:val="000000"/>
                <w:sz w:val="16"/>
                <w:szCs w:val="16"/>
              </w:rPr>
              <w:t>%</w:t>
            </w:r>
          </w:p>
        </w:tc>
        <w:tc>
          <w:tcPr>
            <w:tcW w:w="720" w:type="dxa"/>
            <w:tcBorders>
              <w:top w:val="single" w:sz="4" w:space="0" w:color="auto"/>
              <w:left w:val="nil"/>
              <w:bottom w:val="nil"/>
              <w:right w:val="nil"/>
            </w:tcBorders>
            <w:shd w:val="clear" w:color="auto" w:fill="auto"/>
            <w:vAlign w:val="bottom"/>
            <w:hideMark/>
          </w:tcPr>
          <w:p w14:paraId="17D338C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16.5</w:t>
            </w:r>
          </w:p>
        </w:tc>
        <w:tc>
          <w:tcPr>
            <w:tcW w:w="270" w:type="dxa"/>
            <w:tcBorders>
              <w:top w:val="single" w:sz="4" w:space="0" w:color="auto"/>
              <w:left w:val="nil"/>
              <w:bottom w:val="nil"/>
              <w:right w:val="single" w:sz="4" w:space="0" w:color="auto"/>
            </w:tcBorders>
            <w:shd w:val="clear" w:color="auto" w:fill="auto"/>
            <w:vAlign w:val="bottom"/>
            <w:hideMark/>
          </w:tcPr>
          <w:p w14:paraId="1D35F84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single" w:sz="4" w:space="0" w:color="auto"/>
              <w:left w:val="nil"/>
              <w:bottom w:val="nil"/>
              <w:right w:val="nil"/>
            </w:tcBorders>
            <w:shd w:val="clear" w:color="auto" w:fill="auto"/>
            <w:vAlign w:val="bottom"/>
            <w:hideMark/>
          </w:tcPr>
          <w:p w14:paraId="3A83327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56.1</w:t>
            </w:r>
          </w:p>
        </w:tc>
        <w:tc>
          <w:tcPr>
            <w:tcW w:w="437" w:type="dxa"/>
            <w:tcBorders>
              <w:top w:val="single" w:sz="4" w:space="0" w:color="auto"/>
              <w:left w:val="nil"/>
              <w:bottom w:val="nil"/>
              <w:right w:val="single" w:sz="4" w:space="0" w:color="auto"/>
            </w:tcBorders>
            <w:shd w:val="clear" w:color="auto" w:fill="auto"/>
            <w:vAlign w:val="bottom"/>
            <w:hideMark/>
          </w:tcPr>
          <w:p w14:paraId="56338AD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643" w:type="dxa"/>
            <w:tcBorders>
              <w:top w:val="single" w:sz="4" w:space="0" w:color="auto"/>
              <w:left w:val="nil"/>
              <w:bottom w:val="nil"/>
              <w:right w:val="nil"/>
            </w:tcBorders>
            <w:shd w:val="clear" w:color="auto" w:fill="auto"/>
            <w:vAlign w:val="bottom"/>
            <w:hideMark/>
          </w:tcPr>
          <w:p w14:paraId="1262603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33.1</w:t>
            </w:r>
          </w:p>
        </w:tc>
        <w:tc>
          <w:tcPr>
            <w:tcW w:w="270" w:type="dxa"/>
            <w:tcBorders>
              <w:top w:val="single" w:sz="4" w:space="0" w:color="auto"/>
              <w:left w:val="nil"/>
              <w:bottom w:val="nil"/>
              <w:right w:val="single" w:sz="4" w:space="0" w:color="auto"/>
            </w:tcBorders>
            <w:shd w:val="clear" w:color="auto" w:fill="auto"/>
            <w:vAlign w:val="bottom"/>
            <w:hideMark/>
          </w:tcPr>
          <w:p w14:paraId="6312702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single" w:sz="4" w:space="0" w:color="auto"/>
              <w:left w:val="nil"/>
              <w:bottom w:val="nil"/>
              <w:right w:val="nil"/>
            </w:tcBorders>
            <w:shd w:val="clear" w:color="auto" w:fill="auto"/>
            <w:vAlign w:val="bottom"/>
            <w:hideMark/>
          </w:tcPr>
          <w:p w14:paraId="5565754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21.9</w:t>
            </w:r>
          </w:p>
        </w:tc>
        <w:tc>
          <w:tcPr>
            <w:tcW w:w="360" w:type="dxa"/>
            <w:tcBorders>
              <w:top w:val="single" w:sz="4" w:space="0" w:color="auto"/>
              <w:left w:val="nil"/>
              <w:bottom w:val="nil"/>
              <w:right w:val="single" w:sz="4" w:space="0" w:color="auto"/>
            </w:tcBorders>
            <w:shd w:val="clear" w:color="auto" w:fill="auto"/>
            <w:vAlign w:val="bottom"/>
            <w:hideMark/>
          </w:tcPr>
          <w:p w14:paraId="3050772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r>
      <w:tr w:rsidR="00B01708" w:rsidRPr="00BB6FA4" w14:paraId="27159941" w14:textId="77777777" w:rsidTr="00DD2827">
        <w:trPr>
          <w:trHeight w:val="288"/>
        </w:trPr>
        <w:tc>
          <w:tcPr>
            <w:tcW w:w="2970" w:type="dxa"/>
            <w:gridSpan w:val="2"/>
            <w:tcBorders>
              <w:top w:val="nil"/>
              <w:left w:val="single" w:sz="4" w:space="0" w:color="auto"/>
              <w:bottom w:val="nil"/>
              <w:right w:val="nil"/>
            </w:tcBorders>
            <w:shd w:val="clear" w:color="auto" w:fill="auto"/>
            <w:noWrap/>
            <w:vAlign w:val="bottom"/>
            <w:hideMark/>
          </w:tcPr>
          <w:p w14:paraId="64FC39C0"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Year of study</w:t>
            </w:r>
          </w:p>
        </w:tc>
        <w:tc>
          <w:tcPr>
            <w:tcW w:w="450" w:type="dxa"/>
            <w:tcBorders>
              <w:top w:val="nil"/>
              <w:left w:val="single" w:sz="4" w:space="0" w:color="auto"/>
              <w:bottom w:val="nil"/>
              <w:right w:val="nil"/>
            </w:tcBorders>
            <w:shd w:val="clear" w:color="auto" w:fill="auto"/>
            <w:vAlign w:val="bottom"/>
            <w:hideMark/>
          </w:tcPr>
          <w:p w14:paraId="3B40562A"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vAlign w:val="bottom"/>
            <w:hideMark/>
          </w:tcPr>
          <w:p w14:paraId="2E3653D0"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720" w:type="dxa"/>
            <w:tcBorders>
              <w:top w:val="nil"/>
              <w:left w:val="nil"/>
              <w:bottom w:val="nil"/>
              <w:right w:val="nil"/>
            </w:tcBorders>
            <w:shd w:val="clear" w:color="auto" w:fill="auto"/>
            <w:vAlign w:val="bottom"/>
            <w:hideMark/>
          </w:tcPr>
          <w:p w14:paraId="753A2222"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523C6ECF"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540" w:type="dxa"/>
            <w:tcBorders>
              <w:top w:val="nil"/>
              <w:left w:val="nil"/>
              <w:bottom w:val="nil"/>
              <w:right w:val="nil"/>
            </w:tcBorders>
            <w:shd w:val="clear" w:color="auto" w:fill="auto"/>
            <w:vAlign w:val="bottom"/>
            <w:hideMark/>
          </w:tcPr>
          <w:p w14:paraId="7373C9CC"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vAlign w:val="bottom"/>
            <w:hideMark/>
          </w:tcPr>
          <w:p w14:paraId="3C1185B4"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630" w:type="dxa"/>
            <w:tcBorders>
              <w:top w:val="nil"/>
              <w:left w:val="nil"/>
              <w:bottom w:val="nil"/>
              <w:right w:val="nil"/>
            </w:tcBorders>
            <w:shd w:val="clear" w:color="auto" w:fill="auto"/>
            <w:vAlign w:val="bottom"/>
            <w:hideMark/>
          </w:tcPr>
          <w:p w14:paraId="07432821"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vAlign w:val="bottom"/>
            <w:hideMark/>
          </w:tcPr>
          <w:p w14:paraId="36673662"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630" w:type="dxa"/>
            <w:tcBorders>
              <w:top w:val="nil"/>
              <w:left w:val="nil"/>
              <w:bottom w:val="nil"/>
              <w:right w:val="nil"/>
            </w:tcBorders>
            <w:shd w:val="clear" w:color="auto" w:fill="auto"/>
            <w:vAlign w:val="bottom"/>
            <w:hideMark/>
          </w:tcPr>
          <w:p w14:paraId="309E108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3AEC534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540" w:type="dxa"/>
            <w:tcBorders>
              <w:top w:val="nil"/>
              <w:left w:val="nil"/>
              <w:bottom w:val="nil"/>
              <w:right w:val="nil"/>
            </w:tcBorders>
            <w:shd w:val="clear" w:color="auto" w:fill="auto"/>
            <w:vAlign w:val="bottom"/>
            <w:hideMark/>
          </w:tcPr>
          <w:p w14:paraId="17445F0E" w14:textId="77777777" w:rsidR="00B01708" w:rsidRPr="00BB6FA4" w:rsidRDefault="00B01708" w:rsidP="00DD2827">
            <w:pPr>
              <w:spacing w:after="0" w:line="240" w:lineRule="auto"/>
              <w:jc w:val="right"/>
              <w:rPr>
                <w:rFonts w:eastAsia="Times New Roman" w:cstheme="minorHAnsi"/>
                <w:color w:val="000000"/>
                <w:sz w:val="16"/>
                <w:szCs w:val="16"/>
              </w:rPr>
            </w:pPr>
          </w:p>
        </w:tc>
        <w:tc>
          <w:tcPr>
            <w:tcW w:w="360" w:type="dxa"/>
            <w:tcBorders>
              <w:top w:val="nil"/>
              <w:left w:val="nil"/>
              <w:bottom w:val="nil"/>
              <w:right w:val="nil"/>
            </w:tcBorders>
            <w:shd w:val="clear" w:color="auto" w:fill="auto"/>
            <w:vAlign w:val="bottom"/>
            <w:hideMark/>
          </w:tcPr>
          <w:p w14:paraId="34FF6AC3" w14:textId="77777777" w:rsidR="00B01708" w:rsidRPr="00BB6FA4" w:rsidRDefault="00B01708" w:rsidP="00DD2827">
            <w:pPr>
              <w:spacing w:after="0" w:line="240" w:lineRule="auto"/>
              <w:rPr>
                <w:rFonts w:eastAsia="Times New Roman" w:cstheme="minorHAnsi"/>
                <w:sz w:val="16"/>
                <w:szCs w:val="16"/>
              </w:rPr>
            </w:pPr>
          </w:p>
        </w:tc>
        <w:tc>
          <w:tcPr>
            <w:tcW w:w="630" w:type="dxa"/>
            <w:tcBorders>
              <w:top w:val="nil"/>
              <w:left w:val="single" w:sz="4" w:space="0" w:color="auto"/>
              <w:bottom w:val="nil"/>
              <w:right w:val="nil"/>
            </w:tcBorders>
            <w:shd w:val="clear" w:color="auto" w:fill="auto"/>
            <w:vAlign w:val="bottom"/>
            <w:hideMark/>
          </w:tcPr>
          <w:p w14:paraId="45AF8A0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single" w:sz="4" w:space="0" w:color="auto"/>
            </w:tcBorders>
            <w:shd w:val="clear" w:color="auto" w:fill="auto"/>
            <w:vAlign w:val="bottom"/>
            <w:hideMark/>
          </w:tcPr>
          <w:p w14:paraId="7A4F7B3E" w14:textId="77777777" w:rsidR="00B01708" w:rsidRPr="00BB6FA4" w:rsidRDefault="00B01708" w:rsidP="00DD2827">
            <w:pPr>
              <w:spacing w:after="0" w:line="240" w:lineRule="auto"/>
              <w:rPr>
                <w:rFonts w:eastAsia="Times New Roman" w:cstheme="minorHAnsi"/>
                <w:color w:val="000000"/>
                <w:sz w:val="16"/>
                <w:szCs w:val="16"/>
              </w:rPr>
            </w:pPr>
            <w:r w:rsidRPr="00BB6FA4">
              <w:rPr>
                <w:rFonts w:eastAsia="Times New Roman" w:cstheme="minorHAnsi"/>
                <w:color w:val="000000"/>
                <w:sz w:val="16"/>
                <w:szCs w:val="16"/>
              </w:rPr>
              <w:t> </w:t>
            </w:r>
          </w:p>
        </w:tc>
        <w:tc>
          <w:tcPr>
            <w:tcW w:w="720" w:type="dxa"/>
            <w:tcBorders>
              <w:top w:val="nil"/>
              <w:left w:val="nil"/>
              <w:bottom w:val="nil"/>
              <w:right w:val="nil"/>
            </w:tcBorders>
            <w:shd w:val="clear" w:color="auto" w:fill="auto"/>
            <w:vAlign w:val="bottom"/>
            <w:hideMark/>
          </w:tcPr>
          <w:p w14:paraId="5638030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single" w:sz="4" w:space="0" w:color="auto"/>
            </w:tcBorders>
            <w:shd w:val="clear" w:color="auto" w:fill="auto"/>
            <w:vAlign w:val="bottom"/>
            <w:hideMark/>
          </w:tcPr>
          <w:p w14:paraId="3DD89648" w14:textId="77777777" w:rsidR="00B01708" w:rsidRPr="00BB6FA4" w:rsidRDefault="00B01708" w:rsidP="00DD2827">
            <w:pPr>
              <w:spacing w:after="0" w:line="240" w:lineRule="auto"/>
              <w:rPr>
                <w:rFonts w:eastAsia="Times New Roman" w:cstheme="minorHAnsi"/>
                <w:color w:val="000000"/>
                <w:sz w:val="16"/>
                <w:szCs w:val="16"/>
              </w:rPr>
            </w:pPr>
            <w:r w:rsidRPr="00BB6FA4">
              <w:rPr>
                <w:rFonts w:eastAsia="Times New Roman" w:cstheme="minorHAnsi"/>
                <w:color w:val="000000"/>
                <w:sz w:val="16"/>
                <w:szCs w:val="16"/>
              </w:rPr>
              <w:t> </w:t>
            </w:r>
          </w:p>
        </w:tc>
        <w:tc>
          <w:tcPr>
            <w:tcW w:w="720" w:type="dxa"/>
            <w:tcBorders>
              <w:top w:val="nil"/>
              <w:left w:val="nil"/>
              <w:bottom w:val="nil"/>
              <w:right w:val="nil"/>
            </w:tcBorders>
            <w:shd w:val="clear" w:color="auto" w:fill="auto"/>
            <w:vAlign w:val="bottom"/>
            <w:hideMark/>
          </w:tcPr>
          <w:p w14:paraId="390A1C3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53E9AF4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nil"/>
            </w:tcBorders>
            <w:shd w:val="clear" w:color="auto" w:fill="auto"/>
            <w:vAlign w:val="bottom"/>
            <w:hideMark/>
          </w:tcPr>
          <w:p w14:paraId="46F5A78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37" w:type="dxa"/>
            <w:tcBorders>
              <w:top w:val="nil"/>
              <w:left w:val="nil"/>
              <w:bottom w:val="nil"/>
              <w:right w:val="single" w:sz="4" w:space="0" w:color="auto"/>
            </w:tcBorders>
            <w:shd w:val="clear" w:color="auto" w:fill="auto"/>
            <w:vAlign w:val="bottom"/>
            <w:hideMark/>
          </w:tcPr>
          <w:p w14:paraId="5927FDF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643" w:type="dxa"/>
            <w:tcBorders>
              <w:top w:val="nil"/>
              <w:left w:val="nil"/>
              <w:bottom w:val="nil"/>
              <w:right w:val="nil"/>
            </w:tcBorders>
            <w:shd w:val="clear" w:color="auto" w:fill="auto"/>
            <w:vAlign w:val="bottom"/>
            <w:hideMark/>
          </w:tcPr>
          <w:p w14:paraId="6E46E17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3044924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nil"/>
            </w:tcBorders>
            <w:shd w:val="clear" w:color="auto" w:fill="auto"/>
            <w:vAlign w:val="bottom"/>
            <w:hideMark/>
          </w:tcPr>
          <w:p w14:paraId="51ACBE5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vAlign w:val="bottom"/>
            <w:hideMark/>
          </w:tcPr>
          <w:p w14:paraId="6B0E851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r>
      <w:tr w:rsidR="00B01708" w:rsidRPr="00BB6FA4" w14:paraId="6D3C3BF1"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02A525DD"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nil"/>
            </w:tcBorders>
            <w:shd w:val="clear" w:color="auto" w:fill="auto"/>
            <w:noWrap/>
            <w:vAlign w:val="bottom"/>
            <w:hideMark/>
          </w:tcPr>
          <w:p w14:paraId="14AA3B32"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1st year undergrad</w:t>
            </w:r>
          </w:p>
        </w:tc>
        <w:tc>
          <w:tcPr>
            <w:tcW w:w="450" w:type="dxa"/>
            <w:tcBorders>
              <w:top w:val="nil"/>
              <w:left w:val="single" w:sz="4" w:space="0" w:color="auto"/>
              <w:bottom w:val="nil"/>
              <w:right w:val="nil"/>
            </w:tcBorders>
            <w:shd w:val="clear" w:color="auto" w:fill="auto"/>
            <w:vAlign w:val="bottom"/>
            <w:hideMark/>
          </w:tcPr>
          <w:p w14:paraId="61ADB193"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23.9</w:t>
            </w:r>
          </w:p>
        </w:tc>
        <w:tc>
          <w:tcPr>
            <w:tcW w:w="360" w:type="dxa"/>
            <w:tcBorders>
              <w:top w:val="nil"/>
              <w:left w:val="nil"/>
              <w:bottom w:val="nil"/>
              <w:right w:val="single" w:sz="4" w:space="0" w:color="auto"/>
            </w:tcBorders>
            <w:shd w:val="clear" w:color="auto" w:fill="auto"/>
            <w:vAlign w:val="bottom"/>
            <w:hideMark/>
          </w:tcPr>
          <w:p w14:paraId="5F823F06"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22B8B53A"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17.7</w:t>
            </w:r>
          </w:p>
        </w:tc>
        <w:tc>
          <w:tcPr>
            <w:tcW w:w="270" w:type="dxa"/>
            <w:tcBorders>
              <w:top w:val="nil"/>
              <w:left w:val="nil"/>
              <w:bottom w:val="nil"/>
              <w:right w:val="single" w:sz="4" w:space="0" w:color="auto"/>
            </w:tcBorders>
            <w:shd w:val="clear" w:color="auto" w:fill="auto"/>
            <w:vAlign w:val="bottom"/>
            <w:hideMark/>
          </w:tcPr>
          <w:p w14:paraId="230D4910"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w:t>
            </w:r>
          </w:p>
        </w:tc>
        <w:tc>
          <w:tcPr>
            <w:tcW w:w="540" w:type="dxa"/>
            <w:tcBorders>
              <w:top w:val="nil"/>
              <w:left w:val="nil"/>
              <w:bottom w:val="nil"/>
              <w:right w:val="nil"/>
            </w:tcBorders>
            <w:shd w:val="clear" w:color="auto" w:fill="auto"/>
            <w:vAlign w:val="bottom"/>
            <w:hideMark/>
          </w:tcPr>
          <w:p w14:paraId="4FB8C03B"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6.2</w:t>
            </w:r>
          </w:p>
        </w:tc>
        <w:tc>
          <w:tcPr>
            <w:tcW w:w="360" w:type="dxa"/>
            <w:tcBorders>
              <w:top w:val="nil"/>
              <w:left w:val="nil"/>
              <w:bottom w:val="nil"/>
              <w:right w:val="single" w:sz="4" w:space="0" w:color="auto"/>
            </w:tcBorders>
            <w:shd w:val="clear" w:color="auto" w:fill="auto"/>
            <w:vAlign w:val="bottom"/>
            <w:hideMark/>
          </w:tcPr>
          <w:p w14:paraId="7DB373F7"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vAlign w:val="bottom"/>
            <w:hideMark/>
          </w:tcPr>
          <w:p w14:paraId="6874D772"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36.4</w:t>
            </w:r>
          </w:p>
        </w:tc>
        <w:tc>
          <w:tcPr>
            <w:tcW w:w="360" w:type="dxa"/>
            <w:tcBorders>
              <w:top w:val="nil"/>
              <w:left w:val="nil"/>
              <w:bottom w:val="nil"/>
              <w:right w:val="single" w:sz="4" w:space="0" w:color="auto"/>
            </w:tcBorders>
            <w:shd w:val="clear" w:color="auto" w:fill="auto"/>
            <w:vAlign w:val="bottom"/>
            <w:hideMark/>
          </w:tcPr>
          <w:p w14:paraId="657A0F0C"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vAlign w:val="bottom"/>
            <w:hideMark/>
          </w:tcPr>
          <w:p w14:paraId="16A0290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29.6</w:t>
            </w:r>
          </w:p>
        </w:tc>
        <w:tc>
          <w:tcPr>
            <w:tcW w:w="270" w:type="dxa"/>
            <w:tcBorders>
              <w:top w:val="nil"/>
              <w:left w:val="nil"/>
              <w:bottom w:val="nil"/>
              <w:right w:val="single" w:sz="4" w:space="0" w:color="auto"/>
            </w:tcBorders>
            <w:shd w:val="clear" w:color="auto" w:fill="auto"/>
            <w:vAlign w:val="bottom"/>
            <w:hideMark/>
          </w:tcPr>
          <w:p w14:paraId="19520FE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540" w:type="dxa"/>
            <w:tcBorders>
              <w:top w:val="nil"/>
              <w:left w:val="nil"/>
              <w:bottom w:val="nil"/>
              <w:right w:val="nil"/>
            </w:tcBorders>
            <w:shd w:val="clear" w:color="auto" w:fill="auto"/>
            <w:vAlign w:val="bottom"/>
            <w:hideMark/>
          </w:tcPr>
          <w:p w14:paraId="7C3943D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6.2</w:t>
            </w:r>
          </w:p>
        </w:tc>
        <w:tc>
          <w:tcPr>
            <w:tcW w:w="360" w:type="dxa"/>
            <w:tcBorders>
              <w:top w:val="nil"/>
              <w:left w:val="nil"/>
              <w:bottom w:val="nil"/>
              <w:right w:val="nil"/>
            </w:tcBorders>
            <w:shd w:val="clear" w:color="auto" w:fill="auto"/>
            <w:vAlign w:val="bottom"/>
            <w:hideMark/>
          </w:tcPr>
          <w:p w14:paraId="3BECAC61"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630" w:type="dxa"/>
            <w:tcBorders>
              <w:top w:val="nil"/>
              <w:left w:val="single" w:sz="4" w:space="0" w:color="auto"/>
              <w:bottom w:val="nil"/>
              <w:right w:val="nil"/>
            </w:tcBorders>
            <w:shd w:val="clear" w:color="auto" w:fill="auto"/>
            <w:vAlign w:val="bottom"/>
            <w:hideMark/>
          </w:tcPr>
          <w:p w14:paraId="019DE94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36.4</w:t>
            </w:r>
          </w:p>
        </w:tc>
        <w:tc>
          <w:tcPr>
            <w:tcW w:w="450" w:type="dxa"/>
            <w:tcBorders>
              <w:top w:val="nil"/>
              <w:left w:val="nil"/>
              <w:bottom w:val="nil"/>
              <w:right w:val="single" w:sz="4" w:space="0" w:color="auto"/>
            </w:tcBorders>
            <w:shd w:val="clear" w:color="auto" w:fill="auto"/>
            <w:vAlign w:val="bottom"/>
            <w:hideMark/>
          </w:tcPr>
          <w:p w14:paraId="220AC25A"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11CEB8B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29.6</w:t>
            </w:r>
          </w:p>
        </w:tc>
        <w:tc>
          <w:tcPr>
            <w:tcW w:w="450" w:type="dxa"/>
            <w:tcBorders>
              <w:top w:val="nil"/>
              <w:left w:val="nil"/>
              <w:bottom w:val="nil"/>
              <w:right w:val="single" w:sz="4" w:space="0" w:color="auto"/>
            </w:tcBorders>
            <w:shd w:val="clear" w:color="auto" w:fill="auto"/>
            <w:vAlign w:val="bottom"/>
            <w:hideMark/>
          </w:tcPr>
          <w:p w14:paraId="4290DE12"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4AA4205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6.2</w:t>
            </w:r>
          </w:p>
        </w:tc>
        <w:tc>
          <w:tcPr>
            <w:tcW w:w="270" w:type="dxa"/>
            <w:tcBorders>
              <w:top w:val="nil"/>
              <w:left w:val="nil"/>
              <w:bottom w:val="nil"/>
              <w:right w:val="single" w:sz="4" w:space="0" w:color="auto"/>
            </w:tcBorders>
            <w:shd w:val="clear" w:color="auto" w:fill="auto"/>
            <w:vAlign w:val="bottom"/>
            <w:hideMark/>
          </w:tcPr>
          <w:p w14:paraId="157A340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0C2BAD4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46.1</w:t>
            </w:r>
          </w:p>
        </w:tc>
        <w:tc>
          <w:tcPr>
            <w:tcW w:w="437" w:type="dxa"/>
            <w:tcBorders>
              <w:top w:val="nil"/>
              <w:left w:val="nil"/>
              <w:bottom w:val="nil"/>
              <w:right w:val="single" w:sz="4" w:space="0" w:color="auto"/>
            </w:tcBorders>
            <w:shd w:val="clear" w:color="auto" w:fill="auto"/>
            <w:vAlign w:val="bottom"/>
            <w:hideMark/>
          </w:tcPr>
          <w:p w14:paraId="02A2DBA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643" w:type="dxa"/>
            <w:tcBorders>
              <w:top w:val="nil"/>
              <w:left w:val="nil"/>
              <w:bottom w:val="nil"/>
              <w:right w:val="nil"/>
            </w:tcBorders>
            <w:shd w:val="clear" w:color="auto" w:fill="auto"/>
            <w:vAlign w:val="bottom"/>
            <w:hideMark/>
          </w:tcPr>
          <w:p w14:paraId="3CD24AB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33.8</w:t>
            </w:r>
          </w:p>
        </w:tc>
        <w:tc>
          <w:tcPr>
            <w:tcW w:w="270" w:type="dxa"/>
            <w:tcBorders>
              <w:top w:val="nil"/>
              <w:left w:val="nil"/>
              <w:bottom w:val="nil"/>
              <w:right w:val="single" w:sz="4" w:space="0" w:color="auto"/>
            </w:tcBorders>
            <w:shd w:val="clear" w:color="auto" w:fill="auto"/>
            <w:vAlign w:val="bottom"/>
            <w:hideMark/>
          </w:tcPr>
          <w:p w14:paraId="6A8A657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5A64770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11.4</w:t>
            </w:r>
          </w:p>
        </w:tc>
        <w:tc>
          <w:tcPr>
            <w:tcW w:w="360" w:type="dxa"/>
            <w:tcBorders>
              <w:top w:val="nil"/>
              <w:left w:val="nil"/>
              <w:bottom w:val="nil"/>
              <w:right w:val="single" w:sz="4" w:space="0" w:color="auto"/>
            </w:tcBorders>
            <w:shd w:val="clear" w:color="auto" w:fill="auto"/>
            <w:vAlign w:val="bottom"/>
            <w:hideMark/>
          </w:tcPr>
          <w:p w14:paraId="5B3722B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r>
      <w:tr w:rsidR="00B01708" w:rsidRPr="00BB6FA4" w14:paraId="6A70944A"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3AD48EDA"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nil"/>
            </w:tcBorders>
            <w:shd w:val="clear" w:color="auto" w:fill="auto"/>
            <w:noWrap/>
            <w:vAlign w:val="bottom"/>
            <w:hideMark/>
          </w:tcPr>
          <w:p w14:paraId="0779163E"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2nd year undergrad</w:t>
            </w:r>
          </w:p>
        </w:tc>
        <w:tc>
          <w:tcPr>
            <w:tcW w:w="450" w:type="dxa"/>
            <w:tcBorders>
              <w:top w:val="nil"/>
              <w:left w:val="single" w:sz="4" w:space="0" w:color="auto"/>
              <w:bottom w:val="nil"/>
              <w:right w:val="nil"/>
            </w:tcBorders>
            <w:shd w:val="clear" w:color="auto" w:fill="auto"/>
            <w:vAlign w:val="bottom"/>
            <w:hideMark/>
          </w:tcPr>
          <w:p w14:paraId="4B570238"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29.3</w:t>
            </w:r>
          </w:p>
        </w:tc>
        <w:tc>
          <w:tcPr>
            <w:tcW w:w="360" w:type="dxa"/>
            <w:tcBorders>
              <w:top w:val="nil"/>
              <w:left w:val="nil"/>
              <w:bottom w:val="nil"/>
              <w:right w:val="single" w:sz="4" w:space="0" w:color="auto"/>
            </w:tcBorders>
            <w:shd w:val="clear" w:color="auto" w:fill="auto"/>
            <w:vAlign w:val="bottom"/>
            <w:hideMark/>
          </w:tcPr>
          <w:p w14:paraId="63FCF2F0"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7A00BDCC"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18.9</w:t>
            </w:r>
          </w:p>
        </w:tc>
        <w:tc>
          <w:tcPr>
            <w:tcW w:w="270" w:type="dxa"/>
            <w:tcBorders>
              <w:top w:val="nil"/>
              <w:left w:val="nil"/>
              <w:bottom w:val="nil"/>
              <w:right w:val="single" w:sz="4" w:space="0" w:color="auto"/>
            </w:tcBorders>
            <w:shd w:val="clear" w:color="auto" w:fill="auto"/>
            <w:vAlign w:val="bottom"/>
            <w:hideMark/>
          </w:tcPr>
          <w:p w14:paraId="097E286F"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47E1DE66"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10.5</w:t>
            </w:r>
          </w:p>
        </w:tc>
        <w:tc>
          <w:tcPr>
            <w:tcW w:w="360" w:type="dxa"/>
            <w:tcBorders>
              <w:top w:val="nil"/>
              <w:left w:val="nil"/>
              <w:bottom w:val="nil"/>
              <w:right w:val="single" w:sz="4" w:space="0" w:color="auto"/>
            </w:tcBorders>
            <w:shd w:val="clear" w:color="auto" w:fill="auto"/>
            <w:vAlign w:val="bottom"/>
            <w:hideMark/>
          </w:tcPr>
          <w:p w14:paraId="3F1DD21C"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76125AF4"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46.9</w:t>
            </w:r>
          </w:p>
        </w:tc>
        <w:tc>
          <w:tcPr>
            <w:tcW w:w="360" w:type="dxa"/>
            <w:tcBorders>
              <w:top w:val="nil"/>
              <w:left w:val="nil"/>
              <w:bottom w:val="nil"/>
              <w:right w:val="single" w:sz="4" w:space="0" w:color="auto"/>
            </w:tcBorders>
            <w:shd w:val="clear" w:color="auto" w:fill="auto"/>
            <w:vAlign w:val="bottom"/>
            <w:hideMark/>
          </w:tcPr>
          <w:p w14:paraId="39383A3A"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3D1E990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29.0</w:t>
            </w:r>
          </w:p>
        </w:tc>
        <w:tc>
          <w:tcPr>
            <w:tcW w:w="270" w:type="dxa"/>
            <w:tcBorders>
              <w:top w:val="nil"/>
              <w:left w:val="nil"/>
              <w:bottom w:val="nil"/>
              <w:right w:val="single" w:sz="4" w:space="0" w:color="auto"/>
            </w:tcBorders>
            <w:shd w:val="clear" w:color="auto" w:fill="auto"/>
            <w:vAlign w:val="bottom"/>
            <w:hideMark/>
          </w:tcPr>
          <w:p w14:paraId="59E0EF0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253F4281"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17.7</w:t>
            </w:r>
          </w:p>
        </w:tc>
        <w:tc>
          <w:tcPr>
            <w:tcW w:w="360" w:type="dxa"/>
            <w:tcBorders>
              <w:top w:val="nil"/>
              <w:left w:val="nil"/>
              <w:bottom w:val="nil"/>
              <w:right w:val="nil"/>
            </w:tcBorders>
            <w:shd w:val="clear" w:color="auto" w:fill="auto"/>
            <w:vAlign w:val="bottom"/>
            <w:hideMark/>
          </w:tcPr>
          <w:p w14:paraId="06E7099C" w14:textId="77777777" w:rsidR="00B01708" w:rsidRPr="00BB6FA4" w:rsidRDefault="00B01708" w:rsidP="00DD2827">
            <w:pPr>
              <w:spacing w:after="0" w:line="240" w:lineRule="auto"/>
              <w:rPr>
                <w:rFonts w:eastAsia="Times New Roman" w:cstheme="minorHAnsi"/>
                <w:color w:val="000000"/>
                <w:sz w:val="16"/>
                <w:szCs w:val="16"/>
              </w:rPr>
            </w:pPr>
          </w:p>
        </w:tc>
        <w:tc>
          <w:tcPr>
            <w:tcW w:w="630" w:type="dxa"/>
            <w:tcBorders>
              <w:top w:val="nil"/>
              <w:left w:val="single" w:sz="4" w:space="0" w:color="auto"/>
              <w:bottom w:val="nil"/>
              <w:right w:val="nil"/>
            </w:tcBorders>
            <w:shd w:val="clear" w:color="auto" w:fill="auto"/>
            <w:vAlign w:val="bottom"/>
            <w:hideMark/>
          </w:tcPr>
          <w:p w14:paraId="686868B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46.9</w:t>
            </w:r>
          </w:p>
        </w:tc>
        <w:tc>
          <w:tcPr>
            <w:tcW w:w="450" w:type="dxa"/>
            <w:tcBorders>
              <w:top w:val="nil"/>
              <w:left w:val="nil"/>
              <w:bottom w:val="nil"/>
              <w:right w:val="single" w:sz="4" w:space="0" w:color="auto"/>
            </w:tcBorders>
            <w:shd w:val="clear" w:color="auto" w:fill="auto"/>
            <w:vAlign w:val="bottom"/>
            <w:hideMark/>
          </w:tcPr>
          <w:p w14:paraId="0886BD95"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3423A2F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28.6</w:t>
            </w:r>
          </w:p>
        </w:tc>
        <w:tc>
          <w:tcPr>
            <w:tcW w:w="450" w:type="dxa"/>
            <w:tcBorders>
              <w:top w:val="nil"/>
              <w:left w:val="nil"/>
              <w:bottom w:val="nil"/>
              <w:right w:val="single" w:sz="4" w:space="0" w:color="auto"/>
            </w:tcBorders>
            <w:shd w:val="clear" w:color="auto" w:fill="auto"/>
            <w:vAlign w:val="bottom"/>
            <w:hideMark/>
          </w:tcPr>
          <w:p w14:paraId="562FD384"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03D25D7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17.7</w:t>
            </w:r>
          </w:p>
        </w:tc>
        <w:tc>
          <w:tcPr>
            <w:tcW w:w="270" w:type="dxa"/>
            <w:tcBorders>
              <w:top w:val="nil"/>
              <w:left w:val="nil"/>
              <w:bottom w:val="nil"/>
              <w:right w:val="single" w:sz="4" w:space="0" w:color="auto"/>
            </w:tcBorders>
            <w:shd w:val="clear" w:color="auto" w:fill="auto"/>
            <w:vAlign w:val="bottom"/>
            <w:hideMark/>
          </w:tcPr>
          <w:p w14:paraId="3858C1B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400CBD1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55.5</w:t>
            </w:r>
          </w:p>
        </w:tc>
        <w:tc>
          <w:tcPr>
            <w:tcW w:w="437" w:type="dxa"/>
            <w:tcBorders>
              <w:top w:val="nil"/>
              <w:left w:val="nil"/>
              <w:bottom w:val="nil"/>
              <w:right w:val="single" w:sz="4" w:space="0" w:color="auto"/>
            </w:tcBorders>
            <w:shd w:val="clear" w:color="auto" w:fill="auto"/>
            <w:vAlign w:val="bottom"/>
            <w:hideMark/>
          </w:tcPr>
          <w:p w14:paraId="43BEB78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bottom w:val="nil"/>
              <w:right w:val="nil"/>
            </w:tcBorders>
            <w:shd w:val="clear" w:color="auto" w:fill="auto"/>
            <w:vAlign w:val="bottom"/>
            <w:hideMark/>
          </w:tcPr>
          <w:p w14:paraId="06939B4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31.3</w:t>
            </w:r>
          </w:p>
        </w:tc>
        <w:tc>
          <w:tcPr>
            <w:tcW w:w="270" w:type="dxa"/>
            <w:tcBorders>
              <w:top w:val="nil"/>
              <w:left w:val="nil"/>
              <w:bottom w:val="nil"/>
              <w:right w:val="single" w:sz="4" w:space="0" w:color="auto"/>
            </w:tcBorders>
            <w:shd w:val="clear" w:color="auto" w:fill="auto"/>
            <w:vAlign w:val="bottom"/>
            <w:hideMark/>
          </w:tcPr>
          <w:p w14:paraId="67B88F1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2E573EB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23.6</w:t>
            </w:r>
          </w:p>
        </w:tc>
        <w:tc>
          <w:tcPr>
            <w:tcW w:w="360" w:type="dxa"/>
            <w:tcBorders>
              <w:top w:val="nil"/>
              <w:left w:val="nil"/>
              <w:bottom w:val="nil"/>
              <w:right w:val="single" w:sz="4" w:space="0" w:color="auto"/>
            </w:tcBorders>
            <w:shd w:val="clear" w:color="auto" w:fill="auto"/>
            <w:vAlign w:val="bottom"/>
            <w:hideMark/>
          </w:tcPr>
          <w:p w14:paraId="640D39D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r>
      <w:tr w:rsidR="00B01708" w:rsidRPr="00BB6FA4" w14:paraId="5B983055"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7BF5DB02"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nil"/>
            </w:tcBorders>
            <w:shd w:val="clear" w:color="auto" w:fill="auto"/>
            <w:noWrap/>
            <w:vAlign w:val="bottom"/>
            <w:hideMark/>
          </w:tcPr>
          <w:p w14:paraId="21DFCCCC"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3rd year undergrad</w:t>
            </w:r>
          </w:p>
        </w:tc>
        <w:tc>
          <w:tcPr>
            <w:tcW w:w="450" w:type="dxa"/>
            <w:tcBorders>
              <w:top w:val="nil"/>
              <w:left w:val="single" w:sz="4" w:space="0" w:color="auto"/>
              <w:bottom w:val="nil"/>
              <w:right w:val="nil"/>
            </w:tcBorders>
            <w:shd w:val="clear" w:color="auto" w:fill="auto"/>
            <w:vAlign w:val="bottom"/>
            <w:hideMark/>
          </w:tcPr>
          <w:p w14:paraId="21C06555"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25.6</w:t>
            </w:r>
          </w:p>
        </w:tc>
        <w:tc>
          <w:tcPr>
            <w:tcW w:w="360" w:type="dxa"/>
            <w:tcBorders>
              <w:top w:val="nil"/>
              <w:left w:val="nil"/>
              <w:bottom w:val="nil"/>
              <w:right w:val="single" w:sz="4" w:space="0" w:color="auto"/>
            </w:tcBorders>
            <w:shd w:val="clear" w:color="auto" w:fill="auto"/>
            <w:vAlign w:val="bottom"/>
            <w:hideMark/>
          </w:tcPr>
          <w:p w14:paraId="6CFC42B2"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2497982F"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17.3</w:t>
            </w:r>
          </w:p>
        </w:tc>
        <w:tc>
          <w:tcPr>
            <w:tcW w:w="270" w:type="dxa"/>
            <w:tcBorders>
              <w:top w:val="nil"/>
              <w:left w:val="nil"/>
              <w:bottom w:val="nil"/>
              <w:right w:val="single" w:sz="4" w:space="0" w:color="auto"/>
            </w:tcBorders>
            <w:shd w:val="clear" w:color="auto" w:fill="auto"/>
            <w:vAlign w:val="bottom"/>
            <w:hideMark/>
          </w:tcPr>
          <w:p w14:paraId="66B5FDBE"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6ED4447A"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8.4</w:t>
            </w:r>
          </w:p>
        </w:tc>
        <w:tc>
          <w:tcPr>
            <w:tcW w:w="360" w:type="dxa"/>
            <w:tcBorders>
              <w:top w:val="nil"/>
              <w:left w:val="nil"/>
              <w:bottom w:val="nil"/>
              <w:right w:val="single" w:sz="4" w:space="0" w:color="auto"/>
            </w:tcBorders>
            <w:shd w:val="clear" w:color="auto" w:fill="auto"/>
            <w:vAlign w:val="bottom"/>
            <w:hideMark/>
          </w:tcPr>
          <w:p w14:paraId="6053F015"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0F2E47E6"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51.1</w:t>
            </w:r>
          </w:p>
        </w:tc>
        <w:tc>
          <w:tcPr>
            <w:tcW w:w="360" w:type="dxa"/>
            <w:tcBorders>
              <w:top w:val="nil"/>
              <w:left w:val="nil"/>
              <w:bottom w:val="nil"/>
              <w:right w:val="single" w:sz="4" w:space="0" w:color="auto"/>
            </w:tcBorders>
            <w:shd w:val="clear" w:color="auto" w:fill="auto"/>
            <w:vAlign w:val="bottom"/>
            <w:hideMark/>
          </w:tcPr>
          <w:p w14:paraId="7D88F61A"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0A56427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30.2</w:t>
            </w:r>
          </w:p>
        </w:tc>
        <w:tc>
          <w:tcPr>
            <w:tcW w:w="270" w:type="dxa"/>
            <w:tcBorders>
              <w:top w:val="nil"/>
              <w:left w:val="nil"/>
              <w:bottom w:val="nil"/>
              <w:right w:val="single" w:sz="4" w:space="0" w:color="auto"/>
            </w:tcBorders>
            <w:shd w:val="clear" w:color="auto" w:fill="auto"/>
            <w:vAlign w:val="bottom"/>
            <w:hideMark/>
          </w:tcPr>
          <w:p w14:paraId="2A400B1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75F779D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19.9</w:t>
            </w:r>
          </w:p>
        </w:tc>
        <w:tc>
          <w:tcPr>
            <w:tcW w:w="360" w:type="dxa"/>
            <w:tcBorders>
              <w:top w:val="nil"/>
              <w:left w:val="nil"/>
              <w:bottom w:val="nil"/>
              <w:right w:val="nil"/>
            </w:tcBorders>
            <w:shd w:val="clear" w:color="auto" w:fill="auto"/>
            <w:vAlign w:val="bottom"/>
            <w:hideMark/>
          </w:tcPr>
          <w:p w14:paraId="3209A47D" w14:textId="77777777" w:rsidR="00B01708" w:rsidRPr="00BB6FA4" w:rsidRDefault="00B01708" w:rsidP="00DD2827">
            <w:pPr>
              <w:spacing w:after="0" w:line="240" w:lineRule="auto"/>
              <w:rPr>
                <w:rFonts w:eastAsia="Times New Roman" w:cstheme="minorHAnsi"/>
                <w:color w:val="000000"/>
                <w:sz w:val="16"/>
                <w:szCs w:val="16"/>
              </w:rPr>
            </w:pPr>
          </w:p>
        </w:tc>
        <w:tc>
          <w:tcPr>
            <w:tcW w:w="630" w:type="dxa"/>
            <w:tcBorders>
              <w:top w:val="nil"/>
              <w:left w:val="single" w:sz="4" w:space="0" w:color="auto"/>
              <w:bottom w:val="nil"/>
              <w:right w:val="nil"/>
            </w:tcBorders>
            <w:shd w:val="clear" w:color="auto" w:fill="auto"/>
            <w:vAlign w:val="bottom"/>
            <w:hideMark/>
          </w:tcPr>
          <w:p w14:paraId="36F82D9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51.1</w:t>
            </w:r>
          </w:p>
        </w:tc>
        <w:tc>
          <w:tcPr>
            <w:tcW w:w="450" w:type="dxa"/>
            <w:tcBorders>
              <w:top w:val="nil"/>
              <w:left w:val="nil"/>
              <w:bottom w:val="nil"/>
              <w:right w:val="single" w:sz="4" w:space="0" w:color="auto"/>
            </w:tcBorders>
            <w:shd w:val="clear" w:color="auto" w:fill="auto"/>
            <w:vAlign w:val="bottom"/>
            <w:hideMark/>
          </w:tcPr>
          <w:p w14:paraId="69FA066B"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37D52DC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30.2</w:t>
            </w:r>
          </w:p>
        </w:tc>
        <w:tc>
          <w:tcPr>
            <w:tcW w:w="450" w:type="dxa"/>
            <w:tcBorders>
              <w:top w:val="nil"/>
              <w:left w:val="nil"/>
              <w:bottom w:val="nil"/>
              <w:right w:val="single" w:sz="4" w:space="0" w:color="auto"/>
            </w:tcBorders>
            <w:shd w:val="clear" w:color="auto" w:fill="auto"/>
            <w:vAlign w:val="bottom"/>
            <w:hideMark/>
          </w:tcPr>
          <w:p w14:paraId="084A359D"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21F7875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19.7</w:t>
            </w:r>
          </w:p>
        </w:tc>
        <w:tc>
          <w:tcPr>
            <w:tcW w:w="270" w:type="dxa"/>
            <w:tcBorders>
              <w:top w:val="nil"/>
              <w:left w:val="nil"/>
              <w:bottom w:val="nil"/>
              <w:right w:val="single" w:sz="4" w:space="0" w:color="auto"/>
            </w:tcBorders>
            <w:shd w:val="clear" w:color="auto" w:fill="auto"/>
            <w:vAlign w:val="bottom"/>
            <w:hideMark/>
          </w:tcPr>
          <w:p w14:paraId="30104DD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7C86987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59.4</w:t>
            </w:r>
          </w:p>
        </w:tc>
        <w:tc>
          <w:tcPr>
            <w:tcW w:w="437" w:type="dxa"/>
            <w:tcBorders>
              <w:top w:val="nil"/>
              <w:left w:val="nil"/>
              <w:bottom w:val="nil"/>
              <w:right w:val="single" w:sz="4" w:space="0" w:color="auto"/>
            </w:tcBorders>
            <w:shd w:val="clear" w:color="auto" w:fill="auto"/>
            <w:vAlign w:val="bottom"/>
            <w:hideMark/>
          </w:tcPr>
          <w:p w14:paraId="52937D3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bottom w:val="nil"/>
              <w:right w:val="nil"/>
            </w:tcBorders>
            <w:shd w:val="clear" w:color="auto" w:fill="auto"/>
            <w:vAlign w:val="bottom"/>
            <w:hideMark/>
          </w:tcPr>
          <w:p w14:paraId="7F36C61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32.4</w:t>
            </w:r>
          </w:p>
        </w:tc>
        <w:tc>
          <w:tcPr>
            <w:tcW w:w="270" w:type="dxa"/>
            <w:tcBorders>
              <w:top w:val="nil"/>
              <w:left w:val="nil"/>
              <w:bottom w:val="nil"/>
              <w:right w:val="single" w:sz="4" w:space="0" w:color="auto"/>
            </w:tcBorders>
            <w:shd w:val="clear" w:color="auto" w:fill="auto"/>
            <w:vAlign w:val="bottom"/>
            <w:hideMark/>
          </w:tcPr>
          <w:p w14:paraId="735A8C3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73C2F45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25.5</w:t>
            </w:r>
          </w:p>
        </w:tc>
        <w:tc>
          <w:tcPr>
            <w:tcW w:w="360" w:type="dxa"/>
            <w:tcBorders>
              <w:top w:val="nil"/>
              <w:left w:val="nil"/>
              <w:bottom w:val="nil"/>
              <w:right w:val="single" w:sz="4" w:space="0" w:color="auto"/>
            </w:tcBorders>
            <w:shd w:val="clear" w:color="auto" w:fill="auto"/>
            <w:vAlign w:val="bottom"/>
            <w:hideMark/>
          </w:tcPr>
          <w:p w14:paraId="1925D63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r>
      <w:tr w:rsidR="00B01708" w:rsidRPr="00BB6FA4" w14:paraId="56957BD9"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78830EBB"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nil"/>
            </w:tcBorders>
            <w:shd w:val="clear" w:color="auto" w:fill="auto"/>
            <w:noWrap/>
            <w:vAlign w:val="bottom"/>
            <w:hideMark/>
          </w:tcPr>
          <w:p w14:paraId="56D924AD"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4th year undergrad</w:t>
            </w:r>
          </w:p>
        </w:tc>
        <w:tc>
          <w:tcPr>
            <w:tcW w:w="450" w:type="dxa"/>
            <w:tcBorders>
              <w:top w:val="nil"/>
              <w:left w:val="single" w:sz="4" w:space="0" w:color="auto"/>
              <w:bottom w:val="nil"/>
              <w:right w:val="nil"/>
            </w:tcBorders>
            <w:shd w:val="clear" w:color="auto" w:fill="auto"/>
            <w:vAlign w:val="bottom"/>
            <w:hideMark/>
          </w:tcPr>
          <w:p w14:paraId="6360EDB7"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25.5</w:t>
            </w:r>
          </w:p>
        </w:tc>
        <w:tc>
          <w:tcPr>
            <w:tcW w:w="360" w:type="dxa"/>
            <w:tcBorders>
              <w:top w:val="nil"/>
              <w:left w:val="nil"/>
              <w:bottom w:val="nil"/>
              <w:right w:val="single" w:sz="4" w:space="0" w:color="auto"/>
            </w:tcBorders>
            <w:shd w:val="clear" w:color="auto" w:fill="auto"/>
            <w:vAlign w:val="bottom"/>
            <w:hideMark/>
          </w:tcPr>
          <w:p w14:paraId="188C82C3"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6181414A"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16.5</w:t>
            </w:r>
          </w:p>
        </w:tc>
        <w:tc>
          <w:tcPr>
            <w:tcW w:w="270" w:type="dxa"/>
            <w:tcBorders>
              <w:top w:val="nil"/>
              <w:left w:val="nil"/>
              <w:bottom w:val="nil"/>
              <w:right w:val="single" w:sz="4" w:space="0" w:color="auto"/>
            </w:tcBorders>
            <w:shd w:val="clear" w:color="auto" w:fill="auto"/>
            <w:vAlign w:val="bottom"/>
            <w:hideMark/>
          </w:tcPr>
          <w:p w14:paraId="36B2948B"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7BF9581B"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9.0</w:t>
            </w:r>
          </w:p>
        </w:tc>
        <w:tc>
          <w:tcPr>
            <w:tcW w:w="360" w:type="dxa"/>
            <w:tcBorders>
              <w:top w:val="nil"/>
              <w:left w:val="nil"/>
              <w:bottom w:val="nil"/>
              <w:right w:val="single" w:sz="4" w:space="0" w:color="auto"/>
            </w:tcBorders>
            <w:shd w:val="clear" w:color="auto" w:fill="auto"/>
            <w:vAlign w:val="bottom"/>
            <w:hideMark/>
          </w:tcPr>
          <w:p w14:paraId="27B60C2E"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0DFE0AAB"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57.7</w:t>
            </w:r>
          </w:p>
        </w:tc>
        <w:tc>
          <w:tcPr>
            <w:tcW w:w="360" w:type="dxa"/>
            <w:tcBorders>
              <w:top w:val="nil"/>
              <w:left w:val="nil"/>
              <w:bottom w:val="nil"/>
              <w:right w:val="single" w:sz="4" w:space="0" w:color="auto"/>
            </w:tcBorders>
            <w:shd w:val="clear" w:color="auto" w:fill="auto"/>
            <w:vAlign w:val="bottom"/>
            <w:hideMark/>
          </w:tcPr>
          <w:p w14:paraId="65EC004F"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29D4CDC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34.0</w:t>
            </w:r>
          </w:p>
        </w:tc>
        <w:tc>
          <w:tcPr>
            <w:tcW w:w="270" w:type="dxa"/>
            <w:tcBorders>
              <w:top w:val="nil"/>
              <w:left w:val="nil"/>
              <w:bottom w:val="nil"/>
              <w:right w:val="single" w:sz="4" w:space="0" w:color="auto"/>
            </w:tcBorders>
            <w:shd w:val="clear" w:color="auto" w:fill="auto"/>
            <w:vAlign w:val="bottom"/>
            <w:hideMark/>
          </w:tcPr>
          <w:p w14:paraId="63E67D5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1C645C9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23.2</w:t>
            </w:r>
          </w:p>
        </w:tc>
        <w:tc>
          <w:tcPr>
            <w:tcW w:w="360" w:type="dxa"/>
            <w:tcBorders>
              <w:top w:val="nil"/>
              <w:left w:val="nil"/>
              <w:bottom w:val="nil"/>
              <w:right w:val="nil"/>
            </w:tcBorders>
            <w:shd w:val="clear" w:color="auto" w:fill="auto"/>
            <w:vAlign w:val="bottom"/>
            <w:hideMark/>
          </w:tcPr>
          <w:p w14:paraId="5140AD60" w14:textId="77777777" w:rsidR="00B01708" w:rsidRPr="00BB6FA4" w:rsidRDefault="00B01708" w:rsidP="00DD2827">
            <w:pPr>
              <w:spacing w:after="0" w:line="240" w:lineRule="auto"/>
              <w:rPr>
                <w:rFonts w:eastAsia="Times New Roman" w:cstheme="minorHAnsi"/>
                <w:color w:val="000000"/>
                <w:sz w:val="16"/>
                <w:szCs w:val="16"/>
              </w:rPr>
            </w:pPr>
          </w:p>
        </w:tc>
        <w:tc>
          <w:tcPr>
            <w:tcW w:w="630" w:type="dxa"/>
            <w:tcBorders>
              <w:top w:val="nil"/>
              <w:left w:val="single" w:sz="4" w:space="0" w:color="auto"/>
              <w:bottom w:val="nil"/>
              <w:right w:val="nil"/>
            </w:tcBorders>
            <w:shd w:val="clear" w:color="auto" w:fill="auto"/>
            <w:vAlign w:val="bottom"/>
            <w:hideMark/>
          </w:tcPr>
          <w:p w14:paraId="39480F4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57.7</w:t>
            </w:r>
          </w:p>
        </w:tc>
        <w:tc>
          <w:tcPr>
            <w:tcW w:w="450" w:type="dxa"/>
            <w:tcBorders>
              <w:top w:val="nil"/>
              <w:left w:val="nil"/>
              <w:bottom w:val="nil"/>
              <w:right w:val="single" w:sz="4" w:space="0" w:color="auto"/>
            </w:tcBorders>
            <w:shd w:val="clear" w:color="auto" w:fill="auto"/>
            <w:vAlign w:val="bottom"/>
            <w:hideMark/>
          </w:tcPr>
          <w:p w14:paraId="1C7EAA47"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425721F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33.5</w:t>
            </w:r>
          </w:p>
        </w:tc>
        <w:tc>
          <w:tcPr>
            <w:tcW w:w="450" w:type="dxa"/>
            <w:tcBorders>
              <w:top w:val="nil"/>
              <w:left w:val="nil"/>
              <w:bottom w:val="nil"/>
              <w:right w:val="single" w:sz="4" w:space="0" w:color="auto"/>
            </w:tcBorders>
            <w:shd w:val="clear" w:color="auto" w:fill="auto"/>
            <w:vAlign w:val="bottom"/>
            <w:hideMark/>
          </w:tcPr>
          <w:p w14:paraId="23BEAEBD"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6542505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23.2</w:t>
            </w:r>
          </w:p>
        </w:tc>
        <w:tc>
          <w:tcPr>
            <w:tcW w:w="270" w:type="dxa"/>
            <w:tcBorders>
              <w:top w:val="nil"/>
              <w:left w:val="nil"/>
              <w:bottom w:val="nil"/>
              <w:right w:val="single" w:sz="4" w:space="0" w:color="auto"/>
            </w:tcBorders>
            <w:shd w:val="clear" w:color="auto" w:fill="auto"/>
            <w:vAlign w:val="bottom"/>
            <w:hideMark/>
          </w:tcPr>
          <w:p w14:paraId="3C11F97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189C49D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63.8</w:t>
            </w:r>
          </w:p>
        </w:tc>
        <w:tc>
          <w:tcPr>
            <w:tcW w:w="437" w:type="dxa"/>
            <w:tcBorders>
              <w:top w:val="nil"/>
              <w:left w:val="nil"/>
              <w:bottom w:val="nil"/>
              <w:right w:val="single" w:sz="4" w:space="0" w:color="auto"/>
            </w:tcBorders>
            <w:shd w:val="clear" w:color="auto" w:fill="auto"/>
            <w:vAlign w:val="bottom"/>
            <w:hideMark/>
          </w:tcPr>
          <w:p w14:paraId="3EC9570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bottom w:val="nil"/>
              <w:right w:val="nil"/>
            </w:tcBorders>
            <w:shd w:val="clear" w:color="auto" w:fill="auto"/>
            <w:vAlign w:val="bottom"/>
            <w:hideMark/>
          </w:tcPr>
          <w:p w14:paraId="4D1CA1E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34.7</w:t>
            </w:r>
          </w:p>
        </w:tc>
        <w:tc>
          <w:tcPr>
            <w:tcW w:w="270" w:type="dxa"/>
            <w:tcBorders>
              <w:top w:val="nil"/>
              <w:left w:val="nil"/>
              <w:bottom w:val="nil"/>
              <w:right w:val="single" w:sz="4" w:space="0" w:color="auto"/>
            </w:tcBorders>
            <w:shd w:val="clear" w:color="auto" w:fill="auto"/>
            <w:vAlign w:val="bottom"/>
            <w:hideMark/>
          </w:tcPr>
          <w:p w14:paraId="5E7BE62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5239015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27.9</w:t>
            </w:r>
          </w:p>
        </w:tc>
        <w:tc>
          <w:tcPr>
            <w:tcW w:w="360" w:type="dxa"/>
            <w:tcBorders>
              <w:top w:val="nil"/>
              <w:left w:val="nil"/>
              <w:bottom w:val="nil"/>
              <w:right w:val="single" w:sz="4" w:space="0" w:color="auto"/>
            </w:tcBorders>
            <w:shd w:val="clear" w:color="auto" w:fill="auto"/>
            <w:vAlign w:val="bottom"/>
            <w:hideMark/>
          </w:tcPr>
          <w:p w14:paraId="6FF64A8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r>
      <w:tr w:rsidR="00B01708" w:rsidRPr="00BB6FA4" w14:paraId="3B96B635"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3FBD2234"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nil"/>
            </w:tcBorders>
            <w:shd w:val="clear" w:color="auto" w:fill="auto"/>
            <w:noWrap/>
            <w:vAlign w:val="bottom"/>
            <w:hideMark/>
          </w:tcPr>
          <w:p w14:paraId="55D5EDB8"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Other</w:t>
            </w:r>
          </w:p>
        </w:tc>
        <w:tc>
          <w:tcPr>
            <w:tcW w:w="450" w:type="dxa"/>
            <w:tcBorders>
              <w:top w:val="nil"/>
              <w:left w:val="single" w:sz="4" w:space="0" w:color="auto"/>
              <w:bottom w:val="nil"/>
              <w:right w:val="nil"/>
            </w:tcBorders>
            <w:shd w:val="clear" w:color="auto" w:fill="auto"/>
            <w:vAlign w:val="bottom"/>
            <w:hideMark/>
          </w:tcPr>
          <w:p w14:paraId="0B0D9AF7"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36.1</w:t>
            </w:r>
          </w:p>
        </w:tc>
        <w:tc>
          <w:tcPr>
            <w:tcW w:w="360" w:type="dxa"/>
            <w:tcBorders>
              <w:top w:val="nil"/>
              <w:left w:val="nil"/>
              <w:bottom w:val="nil"/>
              <w:right w:val="single" w:sz="4" w:space="0" w:color="auto"/>
            </w:tcBorders>
            <w:shd w:val="clear" w:color="auto" w:fill="auto"/>
            <w:vAlign w:val="bottom"/>
            <w:hideMark/>
          </w:tcPr>
          <w:p w14:paraId="23FEB785"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7DD32F39"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36.1</w:t>
            </w:r>
          </w:p>
        </w:tc>
        <w:tc>
          <w:tcPr>
            <w:tcW w:w="270" w:type="dxa"/>
            <w:tcBorders>
              <w:top w:val="nil"/>
              <w:left w:val="nil"/>
              <w:bottom w:val="nil"/>
              <w:right w:val="single" w:sz="4" w:space="0" w:color="auto"/>
            </w:tcBorders>
            <w:shd w:val="clear" w:color="auto" w:fill="auto"/>
            <w:vAlign w:val="bottom"/>
            <w:hideMark/>
          </w:tcPr>
          <w:p w14:paraId="29C7899B"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w:t>
            </w:r>
          </w:p>
        </w:tc>
        <w:tc>
          <w:tcPr>
            <w:tcW w:w="540" w:type="dxa"/>
            <w:tcBorders>
              <w:top w:val="nil"/>
              <w:left w:val="nil"/>
              <w:bottom w:val="nil"/>
              <w:right w:val="nil"/>
            </w:tcBorders>
            <w:shd w:val="clear" w:color="auto" w:fill="auto"/>
            <w:vAlign w:val="bottom"/>
            <w:hideMark/>
          </w:tcPr>
          <w:p w14:paraId="66F6C85D"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0.0</w:t>
            </w:r>
          </w:p>
        </w:tc>
        <w:tc>
          <w:tcPr>
            <w:tcW w:w="360" w:type="dxa"/>
            <w:tcBorders>
              <w:top w:val="nil"/>
              <w:left w:val="nil"/>
              <w:bottom w:val="nil"/>
              <w:right w:val="single" w:sz="4" w:space="0" w:color="auto"/>
            </w:tcBorders>
            <w:shd w:val="clear" w:color="auto" w:fill="auto"/>
            <w:vAlign w:val="bottom"/>
            <w:hideMark/>
          </w:tcPr>
          <w:p w14:paraId="24717573"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vAlign w:val="bottom"/>
            <w:hideMark/>
          </w:tcPr>
          <w:p w14:paraId="2FB37234"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39.2</w:t>
            </w:r>
          </w:p>
        </w:tc>
        <w:tc>
          <w:tcPr>
            <w:tcW w:w="360" w:type="dxa"/>
            <w:tcBorders>
              <w:top w:val="nil"/>
              <w:left w:val="nil"/>
              <w:bottom w:val="nil"/>
              <w:right w:val="single" w:sz="4" w:space="0" w:color="auto"/>
            </w:tcBorders>
            <w:shd w:val="clear" w:color="auto" w:fill="auto"/>
            <w:vAlign w:val="bottom"/>
            <w:hideMark/>
          </w:tcPr>
          <w:p w14:paraId="1230FBED"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vAlign w:val="bottom"/>
            <w:hideMark/>
          </w:tcPr>
          <w:p w14:paraId="7C3D6E10"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0.0</w:t>
            </w:r>
          </w:p>
        </w:tc>
        <w:tc>
          <w:tcPr>
            <w:tcW w:w="270" w:type="dxa"/>
            <w:tcBorders>
              <w:top w:val="nil"/>
              <w:left w:val="nil"/>
              <w:bottom w:val="nil"/>
              <w:right w:val="single" w:sz="4" w:space="0" w:color="auto"/>
            </w:tcBorders>
            <w:shd w:val="clear" w:color="auto" w:fill="auto"/>
            <w:vAlign w:val="bottom"/>
            <w:hideMark/>
          </w:tcPr>
          <w:p w14:paraId="5BB45A2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540" w:type="dxa"/>
            <w:tcBorders>
              <w:top w:val="nil"/>
              <w:left w:val="nil"/>
              <w:bottom w:val="nil"/>
              <w:right w:val="nil"/>
            </w:tcBorders>
            <w:shd w:val="clear" w:color="auto" w:fill="auto"/>
            <w:vAlign w:val="bottom"/>
            <w:hideMark/>
          </w:tcPr>
          <w:p w14:paraId="30F2FA8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39.2</w:t>
            </w:r>
          </w:p>
        </w:tc>
        <w:tc>
          <w:tcPr>
            <w:tcW w:w="360" w:type="dxa"/>
            <w:tcBorders>
              <w:top w:val="nil"/>
              <w:left w:val="nil"/>
              <w:bottom w:val="nil"/>
              <w:right w:val="nil"/>
            </w:tcBorders>
            <w:shd w:val="clear" w:color="auto" w:fill="auto"/>
            <w:vAlign w:val="bottom"/>
            <w:hideMark/>
          </w:tcPr>
          <w:p w14:paraId="7481287D"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630" w:type="dxa"/>
            <w:tcBorders>
              <w:top w:val="nil"/>
              <w:left w:val="single" w:sz="4" w:space="0" w:color="auto"/>
              <w:bottom w:val="nil"/>
              <w:right w:val="nil"/>
            </w:tcBorders>
            <w:shd w:val="clear" w:color="auto" w:fill="auto"/>
            <w:vAlign w:val="bottom"/>
            <w:hideMark/>
          </w:tcPr>
          <w:p w14:paraId="19FB266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39.2</w:t>
            </w:r>
          </w:p>
        </w:tc>
        <w:tc>
          <w:tcPr>
            <w:tcW w:w="450" w:type="dxa"/>
            <w:tcBorders>
              <w:top w:val="nil"/>
              <w:left w:val="nil"/>
              <w:bottom w:val="nil"/>
              <w:right w:val="single" w:sz="4" w:space="0" w:color="auto"/>
            </w:tcBorders>
            <w:shd w:val="clear" w:color="auto" w:fill="auto"/>
            <w:vAlign w:val="bottom"/>
            <w:hideMark/>
          </w:tcPr>
          <w:p w14:paraId="52FCA238"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40E81AA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0.0</w:t>
            </w:r>
          </w:p>
        </w:tc>
        <w:tc>
          <w:tcPr>
            <w:tcW w:w="450" w:type="dxa"/>
            <w:tcBorders>
              <w:top w:val="nil"/>
              <w:left w:val="nil"/>
              <w:bottom w:val="nil"/>
              <w:right w:val="single" w:sz="4" w:space="0" w:color="auto"/>
            </w:tcBorders>
            <w:shd w:val="clear" w:color="auto" w:fill="auto"/>
            <w:vAlign w:val="bottom"/>
            <w:hideMark/>
          </w:tcPr>
          <w:p w14:paraId="2353707B"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530EE32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0.0</w:t>
            </w:r>
          </w:p>
        </w:tc>
        <w:tc>
          <w:tcPr>
            <w:tcW w:w="270" w:type="dxa"/>
            <w:tcBorders>
              <w:top w:val="nil"/>
              <w:left w:val="nil"/>
              <w:bottom w:val="nil"/>
              <w:right w:val="single" w:sz="4" w:space="0" w:color="auto"/>
            </w:tcBorders>
            <w:shd w:val="clear" w:color="auto" w:fill="auto"/>
            <w:vAlign w:val="bottom"/>
            <w:hideMark/>
          </w:tcPr>
          <w:p w14:paraId="7D2DC33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5FA6B93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56.0</w:t>
            </w:r>
          </w:p>
        </w:tc>
        <w:tc>
          <w:tcPr>
            <w:tcW w:w="437" w:type="dxa"/>
            <w:tcBorders>
              <w:top w:val="nil"/>
              <w:left w:val="nil"/>
              <w:bottom w:val="nil"/>
              <w:right w:val="single" w:sz="4" w:space="0" w:color="auto"/>
            </w:tcBorders>
            <w:shd w:val="clear" w:color="auto" w:fill="auto"/>
            <w:vAlign w:val="bottom"/>
            <w:hideMark/>
          </w:tcPr>
          <w:p w14:paraId="1A1D7C6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643" w:type="dxa"/>
            <w:tcBorders>
              <w:top w:val="nil"/>
              <w:left w:val="nil"/>
              <w:bottom w:val="nil"/>
              <w:right w:val="nil"/>
            </w:tcBorders>
            <w:shd w:val="clear" w:color="auto" w:fill="auto"/>
            <w:vAlign w:val="bottom"/>
            <w:hideMark/>
          </w:tcPr>
          <w:p w14:paraId="783B59E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36.1</w:t>
            </w:r>
          </w:p>
        </w:tc>
        <w:tc>
          <w:tcPr>
            <w:tcW w:w="270" w:type="dxa"/>
            <w:tcBorders>
              <w:top w:val="nil"/>
              <w:left w:val="nil"/>
              <w:bottom w:val="nil"/>
              <w:right w:val="single" w:sz="4" w:space="0" w:color="auto"/>
            </w:tcBorders>
            <w:shd w:val="clear" w:color="auto" w:fill="auto"/>
            <w:vAlign w:val="bottom"/>
            <w:hideMark/>
          </w:tcPr>
          <w:p w14:paraId="17F5F4B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51BA416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0.0</w:t>
            </w:r>
          </w:p>
        </w:tc>
        <w:tc>
          <w:tcPr>
            <w:tcW w:w="360" w:type="dxa"/>
            <w:tcBorders>
              <w:top w:val="nil"/>
              <w:left w:val="nil"/>
              <w:bottom w:val="nil"/>
              <w:right w:val="single" w:sz="4" w:space="0" w:color="auto"/>
            </w:tcBorders>
            <w:shd w:val="clear" w:color="auto" w:fill="auto"/>
            <w:vAlign w:val="bottom"/>
            <w:hideMark/>
          </w:tcPr>
          <w:p w14:paraId="716B472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r>
      <w:tr w:rsidR="00B01708" w:rsidRPr="00BB6FA4" w14:paraId="1A414FEC" w14:textId="77777777" w:rsidTr="00DD2827">
        <w:trPr>
          <w:trHeight w:val="288"/>
        </w:trPr>
        <w:tc>
          <w:tcPr>
            <w:tcW w:w="2970" w:type="dxa"/>
            <w:gridSpan w:val="2"/>
            <w:tcBorders>
              <w:top w:val="nil"/>
              <w:left w:val="single" w:sz="4" w:space="0" w:color="auto"/>
              <w:bottom w:val="nil"/>
              <w:right w:val="nil"/>
            </w:tcBorders>
            <w:shd w:val="clear" w:color="auto" w:fill="auto"/>
            <w:noWrap/>
            <w:vAlign w:val="bottom"/>
            <w:hideMark/>
          </w:tcPr>
          <w:p w14:paraId="1FD8EAE5"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Length of enrollment</w:t>
            </w:r>
          </w:p>
        </w:tc>
        <w:tc>
          <w:tcPr>
            <w:tcW w:w="450" w:type="dxa"/>
            <w:tcBorders>
              <w:top w:val="nil"/>
              <w:left w:val="single" w:sz="4" w:space="0" w:color="auto"/>
              <w:bottom w:val="nil"/>
              <w:right w:val="nil"/>
            </w:tcBorders>
            <w:shd w:val="clear" w:color="auto" w:fill="auto"/>
            <w:vAlign w:val="bottom"/>
            <w:hideMark/>
          </w:tcPr>
          <w:p w14:paraId="5FB80C49"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vAlign w:val="bottom"/>
            <w:hideMark/>
          </w:tcPr>
          <w:p w14:paraId="32BC3618"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720" w:type="dxa"/>
            <w:tcBorders>
              <w:top w:val="nil"/>
              <w:left w:val="nil"/>
              <w:bottom w:val="nil"/>
              <w:right w:val="nil"/>
            </w:tcBorders>
            <w:shd w:val="clear" w:color="auto" w:fill="auto"/>
            <w:vAlign w:val="bottom"/>
            <w:hideMark/>
          </w:tcPr>
          <w:p w14:paraId="79740DEF"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74477425"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540" w:type="dxa"/>
            <w:tcBorders>
              <w:top w:val="nil"/>
              <w:left w:val="nil"/>
              <w:bottom w:val="nil"/>
              <w:right w:val="nil"/>
            </w:tcBorders>
            <w:shd w:val="clear" w:color="auto" w:fill="auto"/>
            <w:vAlign w:val="bottom"/>
            <w:hideMark/>
          </w:tcPr>
          <w:p w14:paraId="743FA60D"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vAlign w:val="bottom"/>
            <w:hideMark/>
          </w:tcPr>
          <w:p w14:paraId="48D22F3E"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630" w:type="dxa"/>
            <w:tcBorders>
              <w:top w:val="nil"/>
              <w:left w:val="nil"/>
              <w:bottom w:val="nil"/>
              <w:right w:val="nil"/>
            </w:tcBorders>
            <w:shd w:val="clear" w:color="auto" w:fill="auto"/>
            <w:vAlign w:val="bottom"/>
            <w:hideMark/>
          </w:tcPr>
          <w:p w14:paraId="426B345E"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vAlign w:val="bottom"/>
            <w:hideMark/>
          </w:tcPr>
          <w:p w14:paraId="25C4C1A2"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630" w:type="dxa"/>
            <w:tcBorders>
              <w:top w:val="nil"/>
              <w:left w:val="nil"/>
              <w:bottom w:val="nil"/>
              <w:right w:val="nil"/>
            </w:tcBorders>
            <w:shd w:val="clear" w:color="auto" w:fill="auto"/>
            <w:vAlign w:val="bottom"/>
            <w:hideMark/>
          </w:tcPr>
          <w:p w14:paraId="0845224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5F40704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540" w:type="dxa"/>
            <w:tcBorders>
              <w:top w:val="nil"/>
              <w:left w:val="nil"/>
              <w:bottom w:val="nil"/>
              <w:right w:val="nil"/>
            </w:tcBorders>
            <w:shd w:val="clear" w:color="auto" w:fill="auto"/>
            <w:vAlign w:val="bottom"/>
            <w:hideMark/>
          </w:tcPr>
          <w:p w14:paraId="462145DD" w14:textId="77777777" w:rsidR="00B01708" w:rsidRPr="00BB6FA4" w:rsidRDefault="00B01708" w:rsidP="00DD2827">
            <w:pPr>
              <w:spacing w:after="0" w:line="240" w:lineRule="auto"/>
              <w:jc w:val="right"/>
              <w:rPr>
                <w:rFonts w:eastAsia="Times New Roman" w:cstheme="minorHAnsi"/>
                <w:color w:val="000000"/>
                <w:sz w:val="16"/>
                <w:szCs w:val="16"/>
              </w:rPr>
            </w:pPr>
          </w:p>
        </w:tc>
        <w:tc>
          <w:tcPr>
            <w:tcW w:w="360" w:type="dxa"/>
            <w:tcBorders>
              <w:top w:val="nil"/>
              <w:left w:val="nil"/>
              <w:bottom w:val="nil"/>
              <w:right w:val="nil"/>
            </w:tcBorders>
            <w:shd w:val="clear" w:color="auto" w:fill="auto"/>
            <w:vAlign w:val="bottom"/>
            <w:hideMark/>
          </w:tcPr>
          <w:p w14:paraId="05820DD9" w14:textId="77777777" w:rsidR="00B01708" w:rsidRPr="00BB6FA4" w:rsidRDefault="00B01708" w:rsidP="00DD2827">
            <w:pPr>
              <w:spacing w:after="0" w:line="240" w:lineRule="auto"/>
              <w:rPr>
                <w:rFonts w:eastAsia="Times New Roman" w:cstheme="minorHAnsi"/>
                <w:sz w:val="16"/>
                <w:szCs w:val="16"/>
              </w:rPr>
            </w:pPr>
          </w:p>
        </w:tc>
        <w:tc>
          <w:tcPr>
            <w:tcW w:w="630" w:type="dxa"/>
            <w:tcBorders>
              <w:top w:val="nil"/>
              <w:left w:val="single" w:sz="4" w:space="0" w:color="auto"/>
              <w:bottom w:val="nil"/>
              <w:right w:val="nil"/>
            </w:tcBorders>
            <w:shd w:val="clear" w:color="auto" w:fill="auto"/>
            <w:vAlign w:val="bottom"/>
            <w:hideMark/>
          </w:tcPr>
          <w:p w14:paraId="6959FA2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single" w:sz="4" w:space="0" w:color="auto"/>
            </w:tcBorders>
            <w:shd w:val="clear" w:color="auto" w:fill="auto"/>
            <w:vAlign w:val="bottom"/>
            <w:hideMark/>
          </w:tcPr>
          <w:p w14:paraId="3BDE661C" w14:textId="77777777" w:rsidR="00B01708" w:rsidRPr="00BB6FA4" w:rsidRDefault="00B01708" w:rsidP="00DD2827">
            <w:pPr>
              <w:spacing w:after="0" w:line="240" w:lineRule="auto"/>
              <w:rPr>
                <w:rFonts w:eastAsia="Times New Roman" w:cstheme="minorHAnsi"/>
                <w:color w:val="000000"/>
                <w:sz w:val="16"/>
                <w:szCs w:val="16"/>
              </w:rPr>
            </w:pPr>
            <w:r w:rsidRPr="00BB6FA4">
              <w:rPr>
                <w:rFonts w:eastAsia="Times New Roman" w:cstheme="minorHAnsi"/>
                <w:color w:val="000000"/>
                <w:sz w:val="16"/>
                <w:szCs w:val="16"/>
              </w:rPr>
              <w:t> </w:t>
            </w:r>
          </w:p>
        </w:tc>
        <w:tc>
          <w:tcPr>
            <w:tcW w:w="720" w:type="dxa"/>
            <w:tcBorders>
              <w:top w:val="nil"/>
              <w:left w:val="nil"/>
              <w:bottom w:val="nil"/>
              <w:right w:val="nil"/>
            </w:tcBorders>
            <w:shd w:val="clear" w:color="auto" w:fill="auto"/>
            <w:vAlign w:val="bottom"/>
            <w:hideMark/>
          </w:tcPr>
          <w:p w14:paraId="5E0025F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single" w:sz="4" w:space="0" w:color="auto"/>
            </w:tcBorders>
            <w:shd w:val="clear" w:color="auto" w:fill="auto"/>
            <w:vAlign w:val="bottom"/>
            <w:hideMark/>
          </w:tcPr>
          <w:p w14:paraId="46BEA212" w14:textId="77777777" w:rsidR="00B01708" w:rsidRPr="00BB6FA4" w:rsidRDefault="00B01708" w:rsidP="00DD2827">
            <w:pPr>
              <w:spacing w:after="0" w:line="240" w:lineRule="auto"/>
              <w:rPr>
                <w:rFonts w:eastAsia="Times New Roman" w:cstheme="minorHAnsi"/>
                <w:color w:val="000000"/>
                <w:sz w:val="16"/>
                <w:szCs w:val="16"/>
              </w:rPr>
            </w:pPr>
            <w:r w:rsidRPr="00BB6FA4">
              <w:rPr>
                <w:rFonts w:eastAsia="Times New Roman" w:cstheme="minorHAnsi"/>
                <w:color w:val="000000"/>
                <w:sz w:val="16"/>
                <w:szCs w:val="16"/>
              </w:rPr>
              <w:t> </w:t>
            </w:r>
          </w:p>
        </w:tc>
        <w:tc>
          <w:tcPr>
            <w:tcW w:w="720" w:type="dxa"/>
            <w:tcBorders>
              <w:top w:val="nil"/>
              <w:left w:val="nil"/>
              <w:bottom w:val="nil"/>
              <w:right w:val="nil"/>
            </w:tcBorders>
            <w:shd w:val="clear" w:color="auto" w:fill="auto"/>
            <w:vAlign w:val="bottom"/>
            <w:hideMark/>
          </w:tcPr>
          <w:p w14:paraId="1A5C5EB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64AB361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nil"/>
            </w:tcBorders>
            <w:shd w:val="clear" w:color="auto" w:fill="auto"/>
            <w:vAlign w:val="bottom"/>
            <w:hideMark/>
          </w:tcPr>
          <w:p w14:paraId="17475B30"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37" w:type="dxa"/>
            <w:tcBorders>
              <w:top w:val="nil"/>
              <w:left w:val="nil"/>
              <w:bottom w:val="nil"/>
              <w:right w:val="single" w:sz="4" w:space="0" w:color="auto"/>
            </w:tcBorders>
            <w:shd w:val="clear" w:color="auto" w:fill="auto"/>
            <w:vAlign w:val="bottom"/>
            <w:hideMark/>
          </w:tcPr>
          <w:p w14:paraId="27820ED0"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643" w:type="dxa"/>
            <w:tcBorders>
              <w:top w:val="nil"/>
              <w:left w:val="nil"/>
              <w:bottom w:val="nil"/>
              <w:right w:val="nil"/>
            </w:tcBorders>
            <w:shd w:val="clear" w:color="auto" w:fill="auto"/>
            <w:vAlign w:val="bottom"/>
            <w:hideMark/>
          </w:tcPr>
          <w:p w14:paraId="437F1B40"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7E45505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nil"/>
            </w:tcBorders>
            <w:shd w:val="clear" w:color="auto" w:fill="auto"/>
            <w:vAlign w:val="bottom"/>
            <w:hideMark/>
          </w:tcPr>
          <w:p w14:paraId="442847F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vAlign w:val="bottom"/>
            <w:hideMark/>
          </w:tcPr>
          <w:p w14:paraId="585D9C4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r>
      <w:tr w:rsidR="00B01708" w:rsidRPr="00BB6FA4" w14:paraId="15C49B63"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56A3DB70"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single" w:sz="4" w:space="0" w:color="auto"/>
            </w:tcBorders>
            <w:shd w:val="clear" w:color="auto" w:fill="auto"/>
            <w:noWrap/>
            <w:vAlign w:val="bottom"/>
            <w:hideMark/>
          </w:tcPr>
          <w:p w14:paraId="67263532"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Less than 24 months</w:t>
            </w:r>
          </w:p>
        </w:tc>
        <w:tc>
          <w:tcPr>
            <w:tcW w:w="450" w:type="dxa"/>
            <w:tcBorders>
              <w:top w:val="nil"/>
              <w:left w:val="single" w:sz="4" w:space="0" w:color="auto"/>
              <w:bottom w:val="nil"/>
              <w:right w:val="nil"/>
            </w:tcBorders>
            <w:shd w:val="clear" w:color="auto" w:fill="auto"/>
            <w:vAlign w:val="bottom"/>
            <w:hideMark/>
          </w:tcPr>
          <w:p w14:paraId="3FD3B361"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26.8</w:t>
            </w:r>
          </w:p>
        </w:tc>
        <w:tc>
          <w:tcPr>
            <w:tcW w:w="360" w:type="dxa"/>
            <w:tcBorders>
              <w:top w:val="nil"/>
              <w:left w:val="nil"/>
              <w:bottom w:val="nil"/>
              <w:right w:val="single" w:sz="4" w:space="0" w:color="auto"/>
            </w:tcBorders>
            <w:shd w:val="clear" w:color="auto" w:fill="auto"/>
            <w:vAlign w:val="bottom"/>
            <w:hideMark/>
          </w:tcPr>
          <w:p w14:paraId="37955F83"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787E052B"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18.9</w:t>
            </w:r>
          </w:p>
        </w:tc>
        <w:tc>
          <w:tcPr>
            <w:tcW w:w="270" w:type="dxa"/>
            <w:tcBorders>
              <w:top w:val="nil"/>
              <w:left w:val="nil"/>
              <w:bottom w:val="nil"/>
              <w:right w:val="single" w:sz="4" w:space="0" w:color="auto"/>
            </w:tcBorders>
            <w:shd w:val="clear" w:color="auto" w:fill="auto"/>
            <w:vAlign w:val="bottom"/>
            <w:hideMark/>
          </w:tcPr>
          <w:p w14:paraId="159947FF"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w:t>
            </w:r>
          </w:p>
        </w:tc>
        <w:tc>
          <w:tcPr>
            <w:tcW w:w="540" w:type="dxa"/>
            <w:tcBorders>
              <w:top w:val="nil"/>
              <w:left w:val="nil"/>
              <w:bottom w:val="nil"/>
              <w:right w:val="nil"/>
            </w:tcBorders>
            <w:shd w:val="clear" w:color="auto" w:fill="auto"/>
            <w:vAlign w:val="bottom"/>
            <w:hideMark/>
          </w:tcPr>
          <w:p w14:paraId="346BC167"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7.9</w:t>
            </w:r>
          </w:p>
        </w:tc>
        <w:tc>
          <w:tcPr>
            <w:tcW w:w="360" w:type="dxa"/>
            <w:tcBorders>
              <w:top w:val="nil"/>
              <w:left w:val="nil"/>
              <w:bottom w:val="nil"/>
              <w:right w:val="single" w:sz="4" w:space="0" w:color="auto"/>
            </w:tcBorders>
            <w:shd w:val="clear" w:color="auto" w:fill="auto"/>
            <w:vAlign w:val="bottom"/>
            <w:hideMark/>
          </w:tcPr>
          <w:p w14:paraId="24E75600"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vAlign w:val="bottom"/>
            <w:hideMark/>
          </w:tcPr>
          <w:p w14:paraId="59DAFFB6"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40.0</w:t>
            </w:r>
          </w:p>
        </w:tc>
        <w:tc>
          <w:tcPr>
            <w:tcW w:w="360" w:type="dxa"/>
            <w:tcBorders>
              <w:top w:val="nil"/>
              <w:left w:val="nil"/>
              <w:bottom w:val="nil"/>
              <w:right w:val="single" w:sz="4" w:space="0" w:color="auto"/>
            </w:tcBorders>
            <w:shd w:val="clear" w:color="auto" w:fill="auto"/>
            <w:vAlign w:val="bottom"/>
            <w:hideMark/>
          </w:tcPr>
          <w:p w14:paraId="4190CE6C"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vAlign w:val="bottom"/>
            <w:hideMark/>
          </w:tcPr>
          <w:p w14:paraId="6B4BCEE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27.5</w:t>
            </w:r>
          </w:p>
        </w:tc>
        <w:tc>
          <w:tcPr>
            <w:tcW w:w="270" w:type="dxa"/>
            <w:tcBorders>
              <w:top w:val="nil"/>
              <w:left w:val="nil"/>
              <w:bottom w:val="nil"/>
              <w:right w:val="single" w:sz="4" w:space="0" w:color="auto"/>
            </w:tcBorders>
            <w:shd w:val="clear" w:color="auto" w:fill="auto"/>
            <w:vAlign w:val="bottom"/>
            <w:hideMark/>
          </w:tcPr>
          <w:p w14:paraId="564CC98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540" w:type="dxa"/>
            <w:tcBorders>
              <w:top w:val="nil"/>
              <w:left w:val="nil"/>
              <w:bottom w:val="nil"/>
              <w:right w:val="nil"/>
            </w:tcBorders>
            <w:shd w:val="clear" w:color="auto" w:fill="auto"/>
            <w:vAlign w:val="bottom"/>
            <w:hideMark/>
          </w:tcPr>
          <w:p w14:paraId="5ADB618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12.4</w:t>
            </w:r>
          </w:p>
        </w:tc>
        <w:tc>
          <w:tcPr>
            <w:tcW w:w="360" w:type="dxa"/>
            <w:tcBorders>
              <w:top w:val="nil"/>
              <w:left w:val="nil"/>
              <w:bottom w:val="nil"/>
              <w:right w:val="nil"/>
            </w:tcBorders>
            <w:shd w:val="clear" w:color="auto" w:fill="auto"/>
            <w:vAlign w:val="bottom"/>
            <w:hideMark/>
          </w:tcPr>
          <w:p w14:paraId="2D3A82EB"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630" w:type="dxa"/>
            <w:tcBorders>
              <w:top w:val="nil"/>
              <w:left w:val="single" w:sz="4" w:space="0" w:color="auto"/>
              <w:bottom w:val="nil"/>
              <w:right w:val="nil"/>
            </w:tcBorders>
            <w:shd w:val="clear" w:color="auto" w:fill="auto"/>
            <w:vAlign w:val="bottom"/>
            <w:hideMark/>
          </w:tcPr>
          <w:p w14:paraId="38BD2E4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40.0</w:t>
            </w:r>
          </w:p>
        </w:tc>
        <w:tc>
          <w:tcPr>
            <w:tcW w:w="450" w:type="dxa"/>
            <w:tcBorders>
              <w:top w:val="nil"/>
              <w:left w:val="nil"/>
              <w:bottom w:val="nil"/>
              <w:right w:val="single" w:sz="4" w:space="0" w:color="auto"/>
            </w:tcBorders>
            <w:shd w:val="clear" w:color="auto" w:fill="auto"/>
            <w:vAlign w:val="bottom"/>
            <w:hideMark/>
          </w:tcPr>
          <w:p w14:paraId="4CA59A35"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0819CE7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27.3</w:t>
            </w:r>
          </w:p>
        </w:tc>
        <w:tc>
          <w:tcPr>
            <w:tcW w:w="450" w:type="dxa"/>
            <w:tcBorders>
              <w:top w:val="nil"/>
              <w:left w:val="nil"/>
              <w:bottom w:val="nil"/>
              <w:right w:val="single" w:sz="4" w:space="0" w:color="auto"/>
            </w:tcBorders>
            <w:shd w:val="clear" w:color="auto" w:fill="auto"/>
            <w:vAlign w:val="bottom"/>
            <w:hideMark/>
          </w:tcPr>
          <w:p w14:paraId="6112F563"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2F5CB35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11.7</w:t>
            </w:r>
          </w:p>
        </w:tc>
        <w:tc>
          <w:tcPr>
            <w:tcW w:w="270" w:type="dxa"/>
            <w:tcBorders>
              <w:top w:val="nil"/>
              <w:left w:val="nil"/>
              <w:bottom w:val="nil"/>
              <w:right w:val="single" w:sz="4" w:space="0" w:color="auto"/>
            </w:tcBorders>
            <w:shd w:val="clear" w:color="auto" w:fill="auto"/>
            <w:vAlign w:val="bottom"/>
            <w:hideMark/>
          </w:tcPr>
          <w:p w14:paraId="12595C1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092F84E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49.5</w:t>
            </w:r>
          </w:p>
        </w:tc>
        <w:tc>
          <w:tcPr>
            <w:tcW w:w="437" w:type="dxa"/>
            <w:tcBorders>
              <w:top w:val="nil"/>
              <w:left w:val="nil"/>
              <w:bottom w:val="nil"/>
              <w:right w:val="single" w:sz="4" w:space="0" w:color="auto"/>
            </w:tcBorders>
            <w:shd w:val="clear" w:color="auto" w:fill="auto"/>
            <w:vAlign w:val="bottom"/>
            <w:hideMark/>
          </w:tcPr>
          <w:p w14:paraId="7F0A468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643" w:type="dxa"/>
            <w:tcBorders>
              <w:top w:val="nil"/>
              <w:left w:val="nil"/>
              <w:bottom w:val="nil"/>
              <w:right w:val="nil"/>
            </w:tcBorders>
            <w:shd w:val="clear" w:color="auto" w:fill="auto"/>
            <w:vAlign w:val="bottom"/>
            <w:hideMark/>
          </w:tcPr>
          <w:p w14:paraId="4840236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31.7</w:t>
            </w:r>
          </w:p>
        </w:tc>
        <w:tc>
          <w:tcPr>
            <w:tcW w:w="270" w:type="dxa"/>
            <w:tcBorders>
              <w:top w:val="nil"/>
              <w:left w:val="nil"/>
              <w:bottom w:val="nil"/>
              <w:right w:val="single" w:sz="4" w:space="0" w:color="auto"/>
            </w:tcBorders>
            <w:shd w:val="clear" w:color="auto" w:fill="auto"/>
            <w:vAlign w:val="bottom"/>
            <w:hideMark/>
          </w:tcPr>
          <w:p w14:paraId="5F9BCE9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7752117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17.0</w:t>
            </w:r>
          </w:p>
        </w:tc>
        <w:tc>
          <w:tcPr>
            <w:tcW w:w="360" w:type="dxa"/>
            <w:tcBorders>
              <w:top w:val="nil"/>
              <w:left w:val="nil"/>
              <w:bottom w:val="nil"/>
              <w:right w:val="single" w:sz="4" w:space="0" w:color="auto"/>
            </w:tcBorders>
            <w:shd w:val="clear" w:color="auto" w:fill="auto"/>
            <w:vAlign w:val="bottom"/>
            <w:hideMark/>
          </w:tcPr>
          <w:p w14:paraId="2275A19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r>
      <w:tr w:rsidR="00B01708" w:rsidRPr="00BB6FA4" w14:paraId="35830EA6"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3289D8AB"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single" w:sz="4" w:space="0" w:color="auto"/>
            </w:tcBorders>
            <w:shd w:val="clear" w:color="auto" w:fill="auto"/>
            <w:noWrap/>
            <w:vAlign w:val="bottom"/>
            <w:hideMark/>
          </w:tcPr>
          <w:p w14:paraId="6D49D855"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24 months or more</w:t>
            </w:r>
          </w:p>
        </w:tc>
        <w:tc>
          <w:tcPr>
            <w:tcW w:w="450" w:type="dxa"/>
            <w:tcBorders>
              <w:top w:val="nil"/>
              <w:left w:val="single" w:sz="4" w:space="0" w:color="auto"/>
              <w:bottom w:val="nil"/>
              <w:right w:val="nil"/>
            </w:tcBorders>
            <w:shd w:val="clear" w:color="auto" w:fill="auto"/>
            <w:vAlign w:val="bottom"/>
            <w:hideMark/>
          </w:tcPr>
          <w:p w14:paraId="44FD2845"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26.7</w:t>
            </w:r>
          </w:p>
        </w:tc>
        <w:tc>
          <w:tcPr>
            <w:tcW w:w="360" w:type="dxa"/>
            <w:tcBorders>
              <w:top w:val="nil"/>
              <w:left w:val="nil"/>
              <w:bottom w:val="nil"/>
              <w:right w:val="single" w:sz="4" w:space="0" w:color="auto"/>
            </w:tcBorders>
            <w:shd w:val="clear" w:color="auto" w:fill="auto"/>
            <w:vAlign w:val="bottom"/>
            <w:hideMark/>
          </w:tcPr>
          <w:p w14:paraId="3EFEAE6A"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4B76000F"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17.3</w:t>
            </w:r>
          </w:p>
        </w:tc>
        <w:tc>
          <w:tcPr>
            <w:tcW w:w="270" w:type="dxa"/>
            <w:tcBorders>
              <w:top w:val="nil"/>
              <w:left w:val="nil"/>
              <w:bottom w:val="nil"/>
              <w:right w:val="single" w:sz="4" w:space="0" w:color="auto"/>
            </w:tcBorders>
            <w:shd w:val="clear" w:color="auto" w:fill="auto"/>
            <w:vAlign w:val="bottom"/>
            <w:hideMark/>
          </w:tcPr>
          <w:p w14:paraId="08ED1A57"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0B183BBF"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9.4</w:t>
            </w:r>
          </w:p>
        </w:tc>
        <w:tc>
          <w:tcPr>
            <w:tcW w:w="360" w:type="dxa"/>
            <w:tcBorders>
              <w:top w:val="nil"/>
              <w:left w:val="nil"/>
              <w:bottom w:val="nil"/>
              <w:right w:val="single" w:sz="4" w:space="0" w:color="auto"/>
            </w:tcBorders>
            <w:shd w:val="clear" w:color="auto" w:fill="auto"/>
            <w:vAlign w:val="bottom"/>
            <w:hideMark/>
          </w:tcPr>
          <w:p w14:paraId="3BB8D472"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3CBAECE2"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52.9</w:t>
            </w:r>
          </w:p>
        </w:tc>
        <w:tc>
          <w:tcPr>
            <w:tcW w:w="360" w:type="dxa"/>
            <w:tcBorders>
              <w:top w:val="nil"/>
              <w:left w:val="nil"/>
              <w:bottom w:val="nil"/>
              <w:right w:val="single" w:sz="4" w:space="0" w:color="auto"/>
            </w:tcBorders>
            <w:shd w:val="clear" w:color="auto" w:fill="auto"/>
            <w:vAlign w:val="bottom"/>
            <w:hideMark/>
          </w:tcPr>
          <w:p w14:paraId="6A1E8147"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2F525F3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31.4</w:t>
            </w:r>
          </w:p>
        </w:tc>
        <w:tc>
          <w:tcPr>
            <w:tcW w:w="270" w:type="dxa"/>
            <w:tcBorders>
              <w:top w:val="nil"/>
              <w:left w:val="nil"/>
              <w:bottom w:val="nil"/>
              <w:right w:val="single" w:sz="4" w:space="0" w:color="auto"/>
            </w:tcBorders>
            <w:shd w:val="clear" w:color="auto" w:fill="auto"/>
            <w:vAlign w:val="bottom"/>
            <w:hideMark/>
          </w:tcPr>
          <w:p w14:paraId="061B22A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5A0C8B6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21.2</w:t>
            </w:r>
          </w:p>
        </w:tc>
        <w:tc>
          <w:tcPr>
            <w:tcW w:w="360" w:type="dxa"/>
            <w:tcBorders>
              <w:top w:val="nil"/>
              <w:left w:val="nil"/>
              <w:bottom w:val="nil"/>
              <w:right w:val="nil"/>
            </w:tcBorders>
            <w:shd w:val="clear" w:color="auto" w:fill="auto"/>
            <w:vAlign w:val="bottom"/>
            <w:hideMark/>
          </w:tcPr>
          <w:p w14:paraId="2E4CAD22" w14:textId="77777777" w:rsidR="00B01708" w:rsidRPr="00BB6FA4" w:rsidRDefault="00B01708" w:rsidP="00DD2827">
            <w:pPr>
              <w:spacing w:after="0" w:line="240" w:lineRule="auto"/>
              <w:rPr>
                <w:rFonts w:eastAsia="Times New Roman" w:cstheme="minorHAnsi"/>
                <w:color w:val="000000"/>
                <w:sz w:val="16"/>
                <w:szCs w:val="16"/>
              </w:rPr>
            </w:pPr>
          </w:p>
        </w:tc>
        <w:tc>
          <w:tcPr>
            <w:tcW w:w="630" w:type="dxa"/>
            <w:tcBorders>
              <w:top w:val="nil"/>
              <w:left w:val="single" w:sz="4" w:space="0" w:color="auto"/>
              <w:bottom w:val="nil"/>
              <w:right w:val="nil"/>
            </w:tcBorders>
            <w:shd w:val="clear" w:color="auto" w:fill="auto"/>
            <w:vAlign w:val="bottom"/>
            <w:hideMark/>
          </w:tcPr>
          <w:p w14:paraId="4E9ACC7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52.9</w:t>
            </w:r>
          </w:p>
        </w:tc>
        <w:tc>
          <w:tcPr>
            <w:tcW w:w="450" w:type="dxa"/>
            <w:tcBorders>
              <w:top w:val="nil"/>
              <w:left w:val="nil"/>
              <w:bottom w:val="nil"/>
              <w:right w:val="single" w:sz="4" w:space="0" w:color="auto"/>
            </w:tcBorders>
            <w:shd w:val="clear" w:color="auto" w:fill="auto"/>
            <w:vAlign w:val="bottom"/>
            <w:hideMark/>
          </w:tcPr>
          <w:p w14:paraId="23A2C647"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369D4B7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31.2</w:t>
            </w:r>
          </w:p>
        </w:tc>
        <w:tc>
          <w:tcPr>
            <w:tcW w:w="450" w:type="dxa"/>
            <w:tcBorders>
              <w:top w:val="nil"/>
              <w:left w:val="nil"/>
              <w:bottom w:val="nil"/>
              <w:right w:val="single" w:sz="4" w:space="0" w:color="auto"/>
            </w:tcBorders>
            <w:shd w:val="clear" w:color="auto" w:fill="auto"/>
            <w:vAlign w:val="bottom"/>
            <w:hideMark/>
          </w:tcPr>
          <w:p w14:paraId="4B65CF01"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1BC335F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21.2</w:t>
            </w:r>
          </w:p>
        </w:tc>
        <w:tc>
          <w:tcPr>
            <w:tcW w:w="270" w:type="dxa"/>
            <w:tcBorders>
              <w:top w:val="nil"/>
              <w:left w:val="nil"/>
              <w:bottom w:val="nil"/>
              <w:right w:val="single" w:sz="4" w:space="0" w:color="auto"/>
            </w:tcBorders>
            <w:shd w:val="clear" w:color="auto" w:fill="auto"/>
            <w:vAlign w:val="bottom"/>
            <w:hideMark/>
          </w:tcPr>
          <w:p w14:paraId="2AFA7EC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66DE72A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60.5</w:t>
            </w:r>
          </w:p>
        </w:tc>
        <w:tc>
          <w:tcPr>
            <w:tcW w:w="437" w:type="dxa"/>
            <w:tcBorders>
              <w:top w:val="nil"/>
              <w:left w:val="nil"/>
              <w:bottom w:val="nil"/>
              <w:right w:val="single" w:sz="4" w:space="0" w:color="auto"/>
            </w:tcBorders>
            <w:shd w:val="clear" w:color="auto" w:fill="auto"/>
            <w:vAlign w:val="bottom"/>
            <w:hideMark/>
          </w:tcPr>
          <w:p w14:paraId="7EE1731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bottom w:val="nil"/>
              <w:right w:val="nil"/>
            </w:tcBorders>
            <w:shd w:val="clear" w:color="auto" w:fill="auto"/>
            <w:vAlign w:val="bottom"/>
            <w:hideMark/>
          </w:tcPr>
          <w:p w14:paraId="2A0A28C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32.7</w:t>
            </w:r>
          </w:p>
        </w:tc>
        <w:tc>
          <w:tcPr>
            <w:tcW w:w="270" w:type="dxa"/>
            <w:tcBorders>
              <w:top w:val="nil"/>
              <w:left w:val="nil"/>
              <w:bottom w:val="nil"/>
              <w:right w:val="single" w:sz="4" w:space="0" w:color="auto"/>
            </w:tcBorders>
            <w:shd w:val="clear" w:color="auto" w:fill="auto"/>
            <w:vAlign w:val="bottom"/>
            <w:hideMark/>
          </w:tcPr>
          <w:p w14:paraId="62CC37A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4F810E0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27.0</w:t>
            </w:r>
          </w:p>
        </w:tc>
        <w:tc>
          <w:tcPr>
            <w:tcW w:w="360" w:type="dxa"/>
            <w:tcBorders>
              <w:top w:val="nil"/>
              <w:left w:val="nil"/>
              <w:bottom w:val="nil"/>
              <w:right w:val="single" w:sz="4" w:space="0" w:color="auto"/>
            </w:tcBorders>
            <w:shd w:val="clear" w:color="auto" w:fill="auto"/>
            <w:vAlign w:val="bottom"/>
            <w:hideMark/>
          </w:tcPr>
          <w:p w14:paraId="25046AD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r>
      <w:tr w:rsidR="00B01708" w:rsidRPr="00BB6FA4" w14:paraId="5EE13F65" w14:textId="77777777" w:rsidTr="00DD2827">
        <w:trPr>
          <w:trHeight w:val="288"/>
        </w:trPr>
        <w:tc>
          <w:tcPr>
            <w:tcW w:w="2970" w:type="dxa"/>
            <w:gridSpan w:val="2"/>
            <w:tcBorders>
              <w:top w:val="nil"/>
              <w:left w:val="single" w:sz="4" w:space="0" w:color="auto"/>
              <w:bottom w:val="nil"/>
              <w:right w:val="single" w:sz="4" w:space="0" w:color="auto"/>
            </w:tcBorders>
            <w:shd w:val="clear" w:color="auto" w:fill="auto"/>
            <w:noWrap/>
            <w:vAlign w:val="bottom"/>
          </w:tcPr>
          <w:p w14:paraId="7FD5C2A7"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Age</w:t>
            </w:r>
          </w:p>
        </w:tc>
        <w:tc>
          <w:tcPr>
            <w:tcW w:w="450" w:type="dxa"/>
            <w:tcBorders>
              <w:top w:val="nil"/>
              <w:left w:val="single" w:sz="4" w:space="0" w:color="auto"/>
              <w:bottom w:val="nil"/>
              <w:right w:val="nil"/>
            </w:tcBorders>
            <w:shd w:val="clear" w:color="auto" w:fill="auto"/>
            <w:vAlign w:val="bottom"/>
          </w:tcPr>
          <w:p w14:paraId="46998464" w14:textId="77777777" w:rsidR="00B01708" w:rsidRPr="00D17293" w:rsidRDefault="00B01708" w:rsidP="00DD2827">
            <w:pPr>
              <w:spacing w:after="0" w:line="240" w:lineRule="auto"/>
              <w:jc w:val="right"/>
              <w:rPr>
                <w:rFonts w:cstheme="minorHAnsi"/>
                <w:color w:val="000000"/>
                <w:sz w:val="16"/>
                <w:szCs w:val="16"/>
              </w:rPr>
            </w:pPr>
          </w:p>
        </w:tc>
        <w:tc>
          <w:tcPr>
            <w:tcW w:w="360" w:type="dxa"/>
            <w:tcBorders>
              <w:top w:val="nil"/>
              <w:left w:val="nil"/>
              <w:bottom w:val="nil"/>
              <w:right w:val="single" w:sz="4" w:space="0" w:color="auto"/>
            </w:tcBorders>
            <w:shd w:val="clear" w:color="auto" w:fill="auto"/>
            <w:vAlign w:val="bottom"/>
          </w:tcPr>
          <w:p w14:paraId="0A78D6C2" w14:textId="77777777" w:rsidR="00B01708" w:rsidRPr="00D17293" w:rsidRDefault="00B01708" w:rsidP="00DD2827">
            <w:pPr>
              <w:spacing w:after="0" w:line="240" w:lineRule="auto"/>
              <w:rPr>
                <w:rFonts w:cstheme="minorHAnsi"/>
                <w:color w:val="000000"/>
                <w:sz w:val="16"/>
                <w:szCs w:val="16"/>
              </w:rPr>
            </w:pPr>
          </w:p>
        </w:tc>
        <w:tc>
          <w:tcPr>
            <w:tcW w:w="720" w:type="dxa"/>
            <w:tcBorders>
              <w:top w:val="nil"/>
              <w:left w:val="nil"/>
              <w:bottom w:val="nil"/>
              <w:right w:val="nil"/>
            </w:tcBorders>
            <w:shd w:val="clear" w:color="auto" w:fill="auto"/>
            <w:vAlign w:val="bottom"/>
          </w:tcPr>
          <w:p w14:paraId="58D38F91" w14:textId="77777777" w:rsidR="00B01708" w:rsidRPr="00D17293" w:rsidRDefault="00B01708" w:rsidP="00DD2827">
            <w:pPr>
              <w:spacing w:after="0" w:line="240" w:lineRule="auto"/>
              <w:jc w:val="right"/>
              <w:rPr>
                <w:rFonts w:cstheme="minorHAnsi"/>
                <w:color w:val="000000"/>
                <w:sz w:val="16"/>
                <w:szCs w:val="16"/>
              </w:rPr>
            </w:pPr>
          </w:p>
        </w:tc>
        <w:tc>
          <w:tcPr>
            <w:tcW w:w="270" w:type="dxa"/>
            <w:tcBorders>
              <w:top w:val="nil"/>
              <w:left w:val="nil"/>
              <w:bottom w:val="nil"/>
              <w:right w:val="single" w:sz="4" w:space="0" w:color="auto"/>
            </w:tcBorders>
            <w:shd w:val="clear" w:color="auto" w:fill="auto"/>
            <w:vAlign w:val="bottom"/>
          </w:tcPr>
          <w:p w14:paraId="47378544" w14:textId="77777777" w:rsidR="00B01708" w:rsidRPr="00D17293" w:rsidRDefault="00B01708" w:rsidP="00DD2827">
            <w:pPr>
              <w:spacing w:after="0" w:line="240" w:lineRule="auto"/>
              <w:jc w:val="right"/>
              <w:rPr>
                <w:rFonts w:cstheme="minorHAnsi"/>
                <w:color w:val="000000"/>
                <w:sz w:val="16"/>
                <w:szCs w:val="16"/>
              </w:rPr>
            </w:pPr>
          </w:p>
        </w:tc>
        <w:tc>
          <w:tcPr>
            <w:tcW w:w="540" w:type="dxa"/>
            <w:tcBorders>
              <w:top w:val="nil"/>
              <w:left w:val="nil"/>
              <w:bottom w:val="nil"/>
              <w:right w:val="nil"/>
            </w:tcBorders>
            <w:shd w:val="clear" w:color="auto" w:fill="auto"/>
            <w:vAlign w:val="bottom"/>
          </w:tcPr>
          <w:p w14:paraId="38006881" w14:textId="77777777" w:rsidR="00B01708" w:rsidRPr="00D17293" w:rsidRDefault="00B01708" w:rsidP="00DD2827">
            <w:pPr>
              <w:spacing w:after="0" w:line="240" w:lineRule="auto"/>
              <w:jc w:val="right"/>
              <w:rPr>
                <w:rFonts w:cstheme="minorHAnsi"/>
                <w:color w:val="000000"/>
                <w:sz w:val="16"/>
                <w:szCs w:val="16"/>
              </w:rPr>
            </w:pPr>
          </w:p>
        </w:tc>
        <w:tc>
          <w:tcPr>
            <w:tcW w:w="360" w:type="dxa"/>
            <w:tcBorders>
              <w:top w:val="nil"/>
              <w:left w:val="nil"/>
              <w:bottom w:val="nil"/>
              <w:right w:val="single" w:sz="4" w:space="0" w:color="auto"/>
            </w:tcBorders>
            <w:shd w:val="clear" w:color="auto" w:fill="auto"/>
            <w:vAlign w:val="bottom"/>
          </w:tcPr>
          <w:p w14:paraId="02B5FECC" w14:textId="77777777" w:rsidR="00B01708" w:rsidRPr="00D17293" w:rsidRDefault="00B01708" w:rsidP="00DD2827">
            <w:pPr>
              <w:spacing w:after="0" w:line="240" w:lineRule="auto"/>
              <w:rPr>
                <w:rFonts w:cstheme="minorHAnsi"/>
                <w:color w:val="000000"/>
                <w:sz w:val="16"/>
                <w:szCs w:val="16"/>
              </w:rPr>
            </w:pPr>
          </w:p>
        </w:tc>
        <w:tc>
          <w:tcPr>
            <w:tcW w:w="630" w:type="dxa"/>
            <w:tcBorders>
              <w:top w:val="nil"/>
              <w:left w:val="nil"/>
              <w:bottom w:val="nil"/>
              <w:right w:val="nil"/>
            </w:tcBorders>
            <w:shd w:val="clear" w:color="auto" w:fill="auto"/>
            <w:vAlign w:val="bottom"/>
          </w:tcPr>
          <w:p w14:paraId="1AFC9B19" w14:textId="77777777" w:rsidR="00B01708" w:rsidRPr="00D17293" w:rsidRDefault="00B01708" w:rsidP="00DD2827">
            <w:pPr>
              <w:spacing w:after="0" w:line="240" w:lineRule="auto"/>
              <w:jc w:val="right"/>
              <w:rPr>
                <w:rFonts w:cstheme="minorHAnsi"/>
                <w:color w:val="000000"/>
                <w:sz w:val="16"/>
                <w:szCs w:val="16"/>
              </w:rPr>
            </w:pPr>
          </w:p>
        </w:tc>
        <w:tc>
          <w:tcPr>
            <w:tcW w:w="360" w:type="dxa"/>
            <w:tcBorders>
              <w:top w:val="nil"/>
              <w:left w:val="nil"/>
              <w:bottom w:val="nil"/>
              <w:right w:val="single" w:sz="4" w:space="0" w:color="auto"/>
            </w:tcBorders>
            <w:shd w:val="clear" w:color="auto" w:fill="auto"/>
            <w:vAlign w:val="bottom"/>
          </w:tcPr>
          <w:p w14:paraId="67D6D065" w14:textId="77777777" w:rsidR="00B01708" w:rsidRPr="00D17293" w:rsidRDefault="00B01708" w:rsidP="00DD2827">
            <w:pPr>
              <w:spacing w:after="0" w:line="240" w:lineRule="auto"/>
              <w:rPr>
                <w:rFonts w:cstheme="minorHAnsi"/>
                <w:color w:val="000000"/>
                <w:sz w:val="16"/>
                <w:szCs w:val="16"/>
              </w:rPr>
            </w:pPr>
          </w:p>
        </w:tc>
        <w:tc>
          <w:tcPr>
            <w:tcW w:w="630" w:type="dxa"/>
            <w:tcBorders>
              <w:top w:val="nil"/>
              <w:left w:val="nil"/>
              <w:bottom w:val="nil"/>
              <w:right w:val="nil"/>
            </w:tcBorders>
            <w:shd w:val="clear" w:color="auto" w:fill="auto"/>
            <w:vAlign w:val="bottom"/>
          </w:tcPr>
          <w:p w14:paraId="37059A05" w14:textId="77777777" w:rsidR="00B01708" w:rsidRPr="00BB6FA4" w:rsidRDefault="00B01708" w:rsidP="00DD2827">
            <w:pPr>
              <w:spacing w:after="0" w:line="240" w:lineRule="auto"/>
              <w:jc w:val="right"/>
              <w:rPr>
                <w:rFonts w:cstheme="minorHAnsi"/>
                <w:color w:val="000000"/>
                <w:sz w:val="16"/>
                <w:szCs w:val="16"/>
              </w:rPr>
            </w:pPr>
          </w:p>
        </w:tc>
        <w:tc>
          <w:tcPr>
            <w:tcW w:w="270" w:type="dxa"/>
            <w:tcBorders>
              <w:top w:val="nil"/>
              <w:left w:val="nil"/>
              <w:bottom w:val="nil"/>
              <w:right w:val="single" w:sz="4" w:space="0" w:color="auto"/>
            </w:tcBorders>
            <w:shd w:val="clear" w:color="auto" w:fill="auto"/>
            <w:vAlign w:val="bottom"/>
          </w:tcPr>
          <w:p w14:paraId="6CF277CC" w14:textId="77777777" w:rsidR="00B01708" w:rsidRPr="00BB6FA4" w:rsidRDefault="00B01708" w:rsidP="00DD2827">
            <w:pPr>
              <w:spacing w:after="0" w:line="240" w:lineRule="auto"/>
              <w:jc w:val="right"/>
              <w:rPr>
                <w:rFonts w:cstheme="minorHAnsi"/>
                <w:color w:val="000000"/>
                <w:sz w:val="16"/>
                <w:szCs w:val="16"/>
              </w:rPr>
            </w:pPr>
          </w:p>
        </w:tc>
        <w:tc>
          <w:tcPr>
            <w:tcW w:w="540" w:type="dxa"/>
            <w:tcBorders>
              <w:top w:val="nil"/>
              <w:left w:val="nil"/>
              <w:bottom w:val="nil"/>
              <w:right w:val="nil"/>
            </w:tcBorders>
            <w:shd w:val="clear" w:color="auto" w:fill="auto"/>
            <w:vAlign w:val="bottom"/>
          </w:tcPr>
          <w:p w14:paraId="2CEABFFA" w14:textId="77777777" w:rsidR="00B01708" w:rsidRPr="00BB6FA4" w:rsidRDefault="00B01708" w:rsidP="00DD2827">
            <w:pPr>
              <w:spacing w:after="0" w:line="240" w:lineRule="auto"/>
              <w:jc w:val="right"/>
              <w:rPr>
                <w:rFonts w:cstheme="minorHAnsi"/>
                <w:color w:val="000000"/>
                <w:sz w:val="16"/>
                <w:szCs w:val="16"/>
              </w:rPr>
            </w:pPr>
          </w:p>
        </w:tc>
        <w:tc>
          <w:tcPr>
            <w:tcW w:w="360" w:type="dxa"/>
            <w:tcBorders>
              <w:top w:val="nil"/>
              <w:left w:val="nil"/>
              <w:bottom w:val="nil"/>
              <w:right w:val="nil"/>
            </w:tcBorders>
            <w:shd w:val="clear" w:color="auto" w:fill="auto"/>
            <w:vAlign w:val="bottom"/>
          </w:tcPr>
          <w:p w14:paraId="44D39ED4" w14:textId="77777777" w:rsidR="00B01708" w:rsidRPr="00BB6FA4" w:rsidRDefault="00B01708" w:rsidP="00DD2827">
            <w:pPr>
              <w:spacing w:after="0" w:line="240" w:lineRule="auto"/>
              <w:rPr>
                <w:rFonts w:eastAsia="Times New Roman" w:cstheme="minorHAnsi"/>
                <w:color w:val="000000"/>
                <w:sz w:val="16"/>
                <w:szCs w:val="16"/>
              </w:rPr>
            </w:pPr>
          </w:p>
        </w:tc>
        <w:tc>
          <w:tcPr>
            <w:tcW w:w="630" w:type="dxa"/>
            <w:tcBorders>
              <w:top w:val="nil"/>
              <w:left w:val="single" w:sz="4" w:space="0" w:color="auto"/>
              <w:bottom w:val="nil"/>
              <w:right w:val="nil"/>
            </w:tcBorders>
            <w:shd w:val="clear" w:color="auto" w:fill="auto"/>
            <w:vAlign w:val="bottom"/>
          </w:tcPr>
          <w:p w14:paraId="05811006" w14:textId="77777777" w:rsidR="00B01708" w:rsidRPr="00BB6FA4" w:rsidRDefault="00B01708" w:rsidP="00DD2827">
            <w:pPr>
              <w:spacing w:after="0" w:line="240" w:lineRule="auto"/>
              <w:jc w:val="right"/>
              <w:rPr>
                <w:rFonts w:cstheme="minorHAnsi"/>
                <w:color w:val="000000"/>
                <w:sz w:val="16"/>
                <w:szCs w:val="16"/>
              </w:rPr>
            </w:pPr>
          </w:p>
        </w:tc>
        <w:tc>
          <w:tcPr>
            <w:tcW w:w="450" w:type="dxa"/>
            <w:tcBorders>
              <w:top w:val="nil"/>
              <w:left w:val="nil"/>
              <w:bottom w:val="nil"/>
              <w:right w:val="single" w:sz="4" w:space="0" w:color="auto"/>
            </w:tcBorders>
            <w:shd w:val="clear" w:color="auto" w:fill="auto"/>
            <w:vAlign w:val="bottom"/>
          </w:tcPr>
          <w:p w14:paraId="435063F6" w14:textId="77777777" w:rsidR="00B01708" w:rsidRPr="00BB6FA4" w:rsidRDefault="00B01708" w:rsidP="00DD2827">
            <w:pPr>
              <w:spacing w:after="0" w:line="240" w:lineRule="auto"/>
              <w:rPr>
                <w:rFonts w:cstheme="minorHAnsi"/>
                <w:color w:val="000000"/>
                <w:sz w:val="16"/>
                <w:szCs w:val="16"/>
              </w:rPr>
            </w:pPr>
          </w:p>
        </w:tc>
        <w:tc>
          <w:tcPr>
            <w:tcW w:w="720" w:type="dxa"/>
            <w:tcBorders>
              <w:top w:val="nil"/>
              <w:left w:val="nil"/>
              <w:bottom w:val="nil"/>
              <w:right w:val="nil"/>
            </w:tcBorders>
            <w:shd w:val="clear" w:color="auto" w:fill="auto"/>
            <w:vAlign w:val="bottom"/>
          </w:tcPr>
          <w:p w14:paraId="7E17AD87" w14:textId="77777777" w:rsidR="00B01708" w:rsidRPr="00BB6FA4" w:rsidRDefault="00B01708" w:rsidP="00DD2827">
            <w:pPr>
              <w:spacing w:after="0" w:line="240" w:lineRule="auto"/>
              <w:jc w:val="right"/>
              <w:rPr>
                <w:rFonts w:cstheme="minorHAnsi"/>
                <w:color w:val="000000"/>
                <w:sz w:val="16"/>
                <w:szCs w:val="16"/>
              </w:rPr>
            </w:pPr>
          </w:p>
        </w:tc>
        <w:tc>
          <w:tcPr>
            <w:tcW w:w="450" w:type="dxa"/>
            <w:tcBorders>
              <w:top w:val="nil"/>
              <w:left w:val="nil"/>
              <w:bottom w:val="nil"/>
              <w:right w:val="single" w:sz="4" w:space="0" w:color="auto"/>
            </w:tcBorders>
            <w:shd w:val="clear" w:color="auto" w:fill="auto"/>
            <w:vAlign w:val="bottom"/>
          </w:tcPr>
          <w:p w14:paraId="6D691A16" w14:textId="77777777" w:rsidR="00B01708" w:rsidRPr="00BB6FA4" w:rsidRDefault="00B01708" w:rsidP="00DD2827">
            <w:pPr>
              <w:spacing w:after="0" w:line="240" w:lineRule="auto"/>
              <w:rPr>
                <w:rFonts w:cstheme="minorHAnsi"/>
                <w:color w:val="000000"/>
                <w:sz w:val="16"/>
                <w:szCs w:val="16"/>
              </w:rPr>
            </w:pPr>
          </w:p>
        </w:tc>
        <w:tc>
          <w:tcPr>
            <w:tcW w:w="720" w:type="dxa"/>
            <w:tcBorders>
              <w:top w:val="nil"/>
              <w:left w:val="nil"/>
              <w:bottom w:val="nil"/>
              <w:right w:val="nil"/>
            </w:tcBorders>
            <w:shd w:val="clear" w:color="auto" w:fill="auto"/>
            <w:vAlign w:val="bottom"/>
          </w:tcPr>
          <w:p w14:paraId="741ABC8B" w14:textId="77777777" w:rsidR="00B01708" w:rsidRPr="00BB6FA4" w:rsidRDefault="00B01708" w:rsidP="00DD2827">
            <w:pPr>
              <w:spacing w:after="0" w:line="240" w:lineRule="auto"/>
              <w:jc w:val="right"/>
              <w:rPr>
                <w:rFonts w:cstheme="minorHAnsi"/>
                <w:color w:val="000000"/>
                <w:sz w:val="16"/>
                <w:szCs w:val="16"/>
              </w:rPr>
            </w:pPr>
          </w:p>
        </w:tc>
        <w:tc>
          <w:tcPr>
            <w:tcW w:w="270" w:type="dxa"/>
            <w:tcBorders>
              <w:top w:val="nil"/>
              <w:left w:val="nil"/>
              <w:bottom w:val="nil"/>
              <w:right w:val="single" w:sz="4" w:space="0" w:color="auto"/>
            </w:tcBorders>
            <w:shd w:val="clear" w:color="auto" w:fill="auto"/>
            <w:vAlign w:val="bottom"/>
          </w:tcPr>
          <w:p w14:paraId="40C018C2" w14:textId="77777777" w:rsidR="00B01708" w:rsidRPr="00BB6FA4" w:rsidRDefault="00B01708" w:rsidP="00DD2827">
            <w:pPr>
              <w:spacing w:after="0" w:line="240" w:lineRule="auto"/>
              <w:jc w:val="right"/>
              <w:rPr>
                <w:rFonts w:cstheme="minorHAnsi"/>
                <w:color w:val="000000"/>
                <w:sz w:val="16"/>
                <w:szCs w:val="16"/>
              </w:rPr>
            </w:pPr>
          </w:p>
        </w:tc>
        <w:tc>
          <w:tcPr>
            <w:tcW w:w="450" w:type="dxa"/>
            <w:tcBorders>
              <w:top w:val="nil"/>
              <w:left w:val="nil"/>
              <w:bottom w:val="nil"/>
              <w:right w:val="nil"/>
            </w:tcBorders>
            <w:shd w:val="clear" w:color="auto" w:fill="auto"/>
            <w:vAlign w:val="bottom"/>
          </w:tcPr>
          <w:p w14:paraId="2482927C" w14:textId="77777777" w:rsidR="00B01708" w:rsidRPr="00BB6FA4" w:rsidRDefault="00B01708" w:rsidP="00DD2827">
            <w:pPr>
              <w:spacing w:after="0" w:line="240" w:lineRule="auto"/>
              <w:jc w:val="right"/>
              <w:rPr>
                <w:rFonts w:cstheme="minorHAnsi"/>
                <w:color w:val="000000"/>
                <w:sz w:val="16"/>
                <w:szCs w:val="16"/>
              </w:rPr>
            </w:pPr>
          </w:p>
        </w:tc>
        <w:tc>
          <w:tcPr>
            <w:tcW w:w="437" w:type="dxa"/>
            <w:tcBorders>
              <w:top w:val="nil"/>
              <w:left w:val="nil"/>
              <w:bottom w:val="nil"/>
              <w:right w:val="single" w:sz="4" w:space="0" w:color="auto"/>
            </w:tcBorders>
            <w:shd w:val="clear" w:color="auto" w:fill="auto"/>
            <w:vAlign w:val="bottom"/>
          </w:tcPr>
          <w:p w14:paraId="403A67E1" w14:textId="77777777" w:rsidR="00B01708" w:rsidRPr="00BB6FA4" w:rsidRDefault="00B01708" w:rsidP="00DD2827">
            <w:pPr>
              <w:spacing w:after="0" w:line="240" w:lineRule="auto"/>
              <w:jc w:val="right"/>
              <w:rPr>
                <w:rFonts w:cstheme="minorHAnsi"/>
                <w:color w:val="000000"/>
                <w:sz w:val="16"/>
                <w:szCs w:val="16"/>
              </w:rPr>
            </w:pPr>
            <w:r w:rsidRPr="00BB6FA4">
              <w:rPr>
                <w:rFonts w:cstheme="minorHAnsi"/>
                <w:color w:val="000000"/>
                <w:sz w:val="16"/>
                <w:szCs w:val="16"/>
              </w:rPr>
              <w:t> </w:t>
            </w:r>
          </w:p>
        </w:tc>
        <w:tc>
          <w:tcPr>
            <w:tcW w:w="643" w:type="dxa"/>
            <w:tcBorders>
              <w:top w:val="nil"/>
              <w:left w:val="nil"/>
              <w:bottom w:val="nil"/>
              <w:right w:val="nil"/>
            </w:tcBorders>
            <w:shd w:val="clear" w:color="auto" w:fill="auto"/>
            <w:vAlign w:val="bottom"/>
          </w:tcPr>
          <w:p w14:paraId="1BAFEB7F" w14:textId="77777777" w:rsidR="00B01708" w:rsidRPr="00BB6FA4" w:rsidRDefault="00B01708" w:rsidP="00DD2827">
            <w:pPr>
              <w:spacing w:after="0" w:line="240" w:lineRule="auto"/>
              <w:jc w:val="right"/>
              <w:rPr>
                <w:rFonts w:cstheme="minorHAnsi"/>
                <w:color w:val="000000"/>
                <w:sz w:val="16"/>
                <w:szCs w:val="16"/>
              </w:rPr>
            </w:pPr>
            <w:r w:rsidRPr="00BB6FA4">
              <w:rPr>
                <w:rFonts w:cstheme="minorHAnsi"/>
                <w:color w:val="000000"/>
                <w:sz w:val="16"/>
                <w:szCs w:val="16"/>
              </w:rPr>
              <w:t> </w:t>
            </w:r>
          </w:p>
        </w:tc>
        <w:tc>
          <w:tcPr>
            <w:tcW w:w="270" w:type="dxa"/>
            <w:tcBorders>
              <w:top w:val="nil"/>
              <w:left w:val="nil"/>
              <w:bottom w:val="nil"/>
              <w:right w:val="single" w:sz="4" w:space="0" w:color="auto"/>
            </w:tcBorders>
            <w:shd w:val="clear" w:color="auto" w:fill="auto"/>
            <w:vAlign w:val="bottom"/>
          </w:tcPr>
          <w:p w14:paraId="46EA28EC" w14:textId="77777777" w:rsidR="00B01708" w:rsidRPr="00BB6FA4" w:rsidRDefault="00B01708" w:rsidP="00DD2827">
            <w:pPr>
              <w:spacing w:after="0" w:line="240" w:lineRule="auto"/>
              <w:jc w:val="right"/>
              <w:rPr>
                <w:rFonts w:cstheme="minorHAnsi"/>
                <w:color w:val="000000"/>
                <w:sz w:val="16"/>
                <w:szCs w:val="16"/>
              </w:rPr>
            </w:pPr>
          </w:p>
        </w:tc>
        <w:tc>
          <w:tcPr>
            <w:tcW w:w="450" w:type="dxa"/>
            <w:tcBorders>
              <w:top w:val="nil"/>
              <w:left w:val="nil"/>
              <w:bottom w:val="nil"/>
              <w:right w:val="nil"/>
            </w:tcBorders>
            <w:shd w:val="clear" w:color="auto" w:fill="auto"/>
            <w:vAlign w:val="bottom"/>
          </w:tcPr>
          <w:p w14:paraId="2030D202" w14:textId="77777777" w:rsidR="00B01708" w:rsidRPr="00BB6FA4" w:rsidRDefault="00B01708" w:rsidP="00DD2827">
            <w:pPr>
              <w:spacing w:after="0" w:line="240" w:lineRule="auto"/>
              <w:jc w:val="right"/>
              <w:rPr>
                <w:rFonts w:cstheme="minorHAnsi"/>
                <w:color w:val="000000"/>
                <w:sz w:val="16"/>
                <w:szCs w:val="16"/>
              </w:rPr>
            </w:pPr>
          </w:p>
        </w:tc>
        <w:tc>
          <w:tcPr>
            <w:tcW w:w="360" w:type="dxa"/>
            <w:tcBorders>
              <w:top w:val="nil"/>
              <w:left w:val="nil"/>
              <w:bottom w:val="nil"/>
              <w:right w:val="single" w:sz="4" w:space="0" w:color="auto"/>
            </w:tcBorders>
            <w:shd w:val="clear" w:color="auto" w:fill="auto"/>
            <w:vAlign w:val="bottom"/>
          </w:tcPr>
          <w:p w14:paraId="0BF55C43" w14:textId="77777777" w:rsidR="00B01708" w:rsidRPr="00BB6FA4" w:rsidRDefault="00B01708" w:rsidP="00DD2827">
            <w:pPr>
              <w:spacing w:after="0" w:line="240" w:lineRule="auto"/>
              <w:jc w:val="right"/>
              <w:rPr>
                <w:rFonts w:cstheme="minorHAnsi"/>
                <w:color w:val="000000"/>
                <w:sz w:val="16"/>
                <w:szCs w:val="16"/>
              </w:rPr>
            </w:pPr>
          </w:p>
        </w:tc>
      </w:tr>
      <w:tr w:rsidR="00B01708" w:rsidRPr="00BB6FA4" w14:paraId="2F9C273A"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0249E35B"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nil"/>
            </w:tcBorders>
            <w:shd w:val="clear" w:color="auto" w:fill="auto"/>
            <w:noWrap/>
            <w:vAlign w:val="bottom"/>
            <w:hideMark/>
          </w:tcPr>
          <w:p w14:paraId="67A3CF7B"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18</w:t>
            </w:r>
          </w:p>
        </w:tc>
        <w:tc>
          <w:tcPr>
            <w:tcW w:w="450" w:type="dxa"/>
            <w:tcBorders>
              <w:top w:val="nil"/>
              <w:left w:val="single" w:sz="4" w:space="0" w:color="auto"/>
              <w:bottom w:val="nil"/>
              <w:right w:val="nil"/>
            </w:tcBorders>
            <w:shd w:val="clear" w:color="auto" w:fill="auto"/>
            <w:vAlign w:val="bottom"/>
            <w:hideMark/>
          </w:tcPr>
          <w:p w14:paraId="125B8F16"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18.7</w:t>
            </w:r>
          </w:p>
        </w:tc>
        <w:tc>
          <w:tcPr>
            <w:tcW w:w="360" w:type="dxa"/>
            <w:tcBorders>
              <w:top w:val="nil"/>
              <w:left w:val="nil"/>
              <w:bottom w:val="nil"/>
              <w:right w:val="single" w:sz="4" w:space="0" w:color="auto"/>
            </w:tcBorders>
            <w:shd w:val="clear" w:color="auto" w:fill="auto"/>
            <w:vAlign w:val="bottom"/>
            <w:hideMark/>
          </w:tcPr>
          <w:p w14:paraId="5D8CEA99"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0210E4D9"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13.1</w:t>
            </w:r>
          </w:p>
        </w:tc>
        <w:tc>
          <w:tcPr>
            <w:tcW w:w="270" w:type="dxa"/>
            <w:tcBorders>
              <w:top w:val="nil"/>
              <w:left w:val="nil"/>
              <w:bottom w:val="nil"/>
              <w:right w:val="single" w:sz="4" w:space="0" w:color="auto"/>
            </w:tcBorders>
            <w:shd w:val="clear" w:color="auto" w:fill="auto"/>
            <w:vAlign w:val="bottom"/>
            <w:hideMark/>
          </w:tcPr>
          <w:p w14:paraId="5D281692"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w:t>
            </w:r>
          </w:p>
        </w:tc>
        <w:tc>
          <w:tcPr>
            <w:tcW w:w="540" w:type="dxa"/>
            <w:tcBorders>
              <w:top w:val="nil"/>
              <w:left w:val="nil"/>
              <w:bottom w:val="nil"/>
              <w:right w:val="nil"/>
            </w:tcBorders>
            <w:shd w:val="clear" w:color="auto" w:fill="auto"/>
            <w:vAlign w:val="bottom"/>
            <w:hideMark/>
          </w:tcPr>
          <w:p w14:paraId="65F6D2A7"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5.7</w:t>
            </w:r>
          </w:p>
        </w:tc>
        <w:tc>
          <w:tcPr>
            <w:tcW w:w="360" w:type="dxa"/>
            <w:tcBorders>
              <w:top w:val="nil"/>
              <w:left w:val="nil"/>
              <w:bottom w:val="nil"/>
              <w:right w:val="single" w:sz="4" w:space="0" w:color="auto"/>
            </w:tcBorders>
            <w:shd w:val="clear" w:color="auto" w:fill="auto"/>
            <w:vAlign w:val="bottom"/>
            <w:hideMark/>
          </w:tcPr>
          <w:p w14:paraId="48FC4BED"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vAlign w:val="bottom"/>
            <w:hideMark/>
          </w:tcPr>
          <w:p w14:paraId="11F99539"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35.8</w:t>
            </w:r>
          </w:p>
        </w:tc>
        <w:tc>
          <w:tcPr>
            <w:tcW w:w="360" w:type="dxa"/>
            <w:tcBorders>
              <w:top w:val="nil"/>
              <w:left w:val="nil"/>
              <w:bottom w:val="nil"/>
              <w:right w:val="single" w:sz="4" w:space="0" w:color="auto"/>
            </w:tcBorders>
            <w:shd w:val="clear" w:color="auto" w:fill="auto"/>
            <w:vAlign w:val="bottom"/>
            <w:hideMark/>
          </w:tcPr>
          <w:p w14:paraId="2EDE622E"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vAlign w:val="bottom"/>
            <w:hideMark/>
          </w:tcPr>
          <w:p w14:paraId="24695A9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29.2</w:t>
            </w:r>
          </w:p>
        </w:tc>
        <w:tc>
          <w:tcPr>
            <w:tcW w:w="270" w:type="dxa"/>
            <w:tcBorders>
              <w:top w:val="nil"/>
              <w:left w:val="nil"/>
              <w:bottom w:val="nil"/>
              <w:right w:val="single" w:sz="4" w:space="0" w:color="auto"/>
            </w:tcBorders>
            <w:shd w:val="clear" w:color="auto" w:fill="auto"/>
            <w:vAlign w:val="bottom"/>
            <w:hideMark/>
          </w:tcPr>
          <w:p w14:paraId="78C4876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540" w:type="dxa"/>
            <w:tcBorders>
              <w:top w:val="nil"/>
              <w:left w:val="nil"/>
              <w:bottom w:val="nil"/>
              <w:right w:val="nil"/>
            </w:tcBorders>
            <w:shd w:val="clear" w:color="auto" w:fill="auto"/>
            <w:vAlign w:val="bottom"/>
            <w:hideMark/>
          </w:tcPr>
          <w:p w14:paraId="268B57A1"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5.3</w:t>
            </w:r>
          </w:p>
        </w:tc>
        <w:tc>
          <w:tcPr>
            <w:tcW w:w="360" w:type="dxa"/>
            <w:tcBorders>
              <w:top w:val="nil"/>
              <w:left w:val="nil"/>
              <w:bottom w:val="nil"/>
              <w:right w:val="nil"/>
            </w:tcBorders>
            <w:shd w:val="clear" w:color="auto" w:fill="auto"/>
            <w:vAlign w:val="bottom"/>
            <w:hideMark/>
          </w:tcPr>
          <w:p w14:paraId="4AAD93D4"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630" w:type="dxa"/>
            <w:tcBorders>
              <w:top w:val="nil"/>
              <w:left w:val="single" w:sz="4" w:space="0" w:color="auto"/>
              <w:bottom w:val="nil"/>
              <w:right w:val="nil"/>
            </w:tcBorders>
            <w:shd w:val="clear" w:color="auto" w:fill="auto"/>
            <w:vAlign w:val="bottom"/>
            <w:hideMark/>
          </w:tcPr>
          <w:p w14:paraId="000D0BC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35.8</w:t>
            </w:r>
          </w:p>
        </w:tc>
        <w:tc>
          <w:tcPr>
            <w:tcW w:w="450" w:type="dxa"/>
            <w:tcBorders>
              <w:top w:val="nil"/>
              <w:left w:val="nil"/>
              <w:bottom w:val="nil"/>
              <w:right w:val="single" w:sz="4" w:space="0" w:color="auto"/>
            </w:tcBorders>
            <w:shd w:val="clear" w:color="auto" w:fill="auto"/>
            <w:vAlign w:val="bottom"/>
            <w:hideMark/>
          </w:tcPr>
          <w:p w14:paraId="0F898A04"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2A808230"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29.2</w:t>
            </w:r>
          </w:p>
        </w:tc>
        <w:tc>
          <w:tcPr>
            <w:tcW w:w="450" w:type="dxa"/>
            <w:tcBorders>
              <w:top w:val="nil"/>
              <w:left w:val="nil"/>
              <w:bottom w:val="nil"/>
              <w:right w:val="single" w:sz="4" w:space="0" w:color="auto"/>
            </w:tcBorders>
            <w:shd w:val="clear" w:color="auto" w:fill="auto"/>
            <w:vAlign w:val="bottom"/>
            <w:hideMark/>
          </w:tcPr>
          <w:p w14:paraId="1F0F3E8E"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26DF8A0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5.3</w:t>
            </w:r>
          </w:p>
        </w:tc>
        <w:tc>
          <w:tcPr>
            <w:tcW w:w="270" w:type="dxa"/>
            <w:tcBorders>
              <w:top w:val="nil"/>
              <w:left w:val="nil"/>
              <w:bottom w:val="nil"/>
              <w:right w:val="single" w:sz="4" w:space="0" w:color="auto"/>
            </w:tcBorders>
            <w:shd w:val="clear" w:color="auto" w:fill="auto"/>
            <w:vAlign w:val="bottom"/>
            <w:hideMark/>
          </w:tcPr>
          <w:p w14:paraId="68C004F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298B5551"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42.6</w:t>
            </w:r>
          </w:p>
        </w:tc>
        <w:tc>
          <w:tcPr>
            <w:tcW w:w="437" w:type="dxa"/>
            <w:tcBorders>
              <w:top w:val="nil"/>
              <w:left w:val="nil"/>
              <w:bottom w:val="nil"/>
              <w:right w:val="single" w:sz="4" w:space="0" w:color="auto"/>
            </w:tcBorders>
            <w:shd w:val="clear" w:color="auto" w:fill="auto"/>
            <w:vAlign w:val="bottom"/>
            <w:hideMark/>
          </w:tcPr>
          <w:p w14:paraId="6154D93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643" w:type="dxa"/>
            <w:tcBorders>
              <w:top w:val="nil"/>
              <w:left w:val="nil"/>
              <w:bottom w:val="nil"/>
              <w:right w:val="nil"/>
            </w:tcBorders>
            <w:shd w:val="clear" w:color="auto" w:fill="auto"/>
            <w:vAlign w:val="bottom"/>
            <w:hideMark/>
          </w:tcPr>
          <w:p w14:paraId="0F1F110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29.9</w:t>
            </w:r>
          </w:p>
        </w:tc>
        <w:tc>
          <w:tcPr>
            <w:tcW w:w="270" w:type="dxa"/>
            <w:tcBorders>
              <w:top w:val="nil"/>
              <w:left w:val="nil"/>
              <w:bottom w:val="nil"/>
              <w:right w:val="single" w:sz="4" w:space="0" w:color="auto"/>
            </w:tcBorders>
            <w:shd w:val="clear" w:color="auto" w:fill="auto"/>
            <w:vAlign w:val="bottom"/>
            <w:hideMark/>
          </w:tcPr>
          <w:p w14:paraId="35DD8D9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0F8DB55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11.0</w:t>
            </w:r>
          </w:p>
        </w:tc>
        <w:tc>
          <w:tcPr>
            <w:tcW w:w="360" w:type="dxa"/>
            <w:tcBorders>
              <w:top w:val="nil"/>
              <w:left w:val="nil"/>
              <w:bottom w:val="nil"/>
              <w:right w:val="single" w:sz="4" w:space="0" w:color="auto"/>
            </w:tcBorders>
            <w:shd w:val="clear" w:color="auto" w:fill="auto"/>
            <w:vAlign w:val="bottom"/>
            <w:hideMark/>
          </w:tcPr>
          <w:p w14:paraId="4A72C27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r>
      <w:tr w:rsidR="00B01708" w:rsidRPr="00BB6FA4" w14:paraId="0EEB14DE"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1499B28A"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nil"/>
            </w:tcBorders>
            <w:shd w:val="clear" w:color="auto" w:fill="auto"/>
            <w:noWrap/>
            <w:vAlign w:val="bottom"/>
            <w:hideMark/>
          </w:tcPr>
          <w:p w14:paraId="67632322"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19</w:t>
            </w:r>
          </w:p>
        </w:tc>
        <w:tc>
          <w:tcPr>
            <w:tcW w:w="450" w:type="dxa"/>
            <w:tcBorders>
              <w:top w:val="nil"/>
              <w:left w:val="single" w:sz="4" w:space="0" w:color="auto"/>
              <w:bottom w:val="nil"/>
              <w:right w:val="nil"/>
            </w:tcBorders>
            <w:shd w:val="clear" w:color="auto" w:fill="auto"/>
            <w:vAlign w:val="bottom"/>
            <w:hideMark/>
          </w:tcPr>
          <w:p w14:paraId="6147C8BC"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28.3</w:t>
            </w:r>
          </w:p>
        </w:tc>
        <w:tc>
          <w:tcPr>
            <w:tcW w:w="360" w:type="dxa"/>
            <w:tcBorders>
              <w:top w:val="nil"/>
              <w:left w:val="nil"/>
              <w:bottom w:val="nil"/>
              <w:right w:val="single" w:sz="4" w:space="0" w:color="auto"/>
            </w:tcBorders>
            <w:shd w:val="clear" w:color="auto" w:fill="auto"/>
            <w:vAlign w:val="bottom"/>
            <w:hideMark/>
          </w:tcPr>
          <w:p w14:paraId="19ECB807"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295CB551"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19.1</w:t>
            </w:r>
          </w:p>
        </w:tc>
        <w:tc>
          <w:tcPr>
            <w:tcW w:w="270" w:type="dxa"/>
            <w:tcBorders>
              <w:top w:val="nil"/>
              <w:left w:val="nil"/>
              <w:bottom w:val="nil"/>
              <w:right w:val="single" w:sz="4" w:space="0" w:color="auto"/>
            </w:tcBorders>
            <w:shd w:val="clear" w:color="auto" w:fill="auto"/>
            <w:vAlign w:val="bottom"/>
            <w:hideMark/>
          </w:tcPr>
          <w:p w14:paraId="64A4B6EB"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1E0A550D"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9.2</w:t>
            </w:r>
          </w:p>
        </w:tc>
        <w:tc>
          <w:tcPr>
            <w:tcW w:w="360" w:type="dxa"/>
            <w:tcBorders>
              <w:top w:val="nil"/>
              <w:left w:val="nil"/>
              <w:bottom w:val="nil"/>
              <w:right w:val="single" w:sz="4" w:space="0" w:color="auto"/>
            </w:tcBorders>
            <w:shd w:val="clear" w:color="auto" w:fill="auto"/>
            <w:vAlign w:val="bottom"/>
            <w:hideMark/>
          </w:tcPr>
          <w:p w14:paraId="0D6D9AFC"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40DF5F0F"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41.6</w:t>
            </w:r>
          </w:p>
        </w:tc>
        <w:tc>
          <w:tcPr>
            <w:tcW w:w="360" w:type="dxa"/>
            <w:tcBorders>
              <w:top w:val="nil"/>
              <w:left w:val="nil"/>
              <w:bottom w:val="nil"/>
              <w:right w:val="single" w:sz="4" w:space="0" w:color="auto"/>
            </w:tcBorders>
            <w:shd w:val="clear" w:color="auto" w:fill="auto"/>
            <w:vAlign w:val="bottom"/>
            <w:hideMark/>
          </w:tcPr>
          <w:p w14:paraId="544E8E0D"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64AC6D20"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29.7</w:t>
            </w:r>
          </w:p>
        </w:tc>
        <w:tc>
          <w:tcPr>
            <w:tcW w:w="270" w:type="dxa"/>
            <w:tcBorders>
              <w:top w:val="nil"/>
              <w:left w:val="nil"/>
              <w:bottom w:val="nil"/>
              <w:right w:val="single" w:sz="4" w:space="0" w:color="auto"/>
            </w:tcBorders>
            <w:shd w:val="clear" w:color="auto" w:fill="auto"/>
            <w:vAlign w:val="bottom"/>
            <w:hideMark/>
          </w:tcPr>
          <w:p w14:paraId="45E34DC0"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3C2A928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11.8</w:t>
            </w:r>
          </w:p>
        </w:tc>
        <w:tc>
          <w:tcPr>
            <w:tcW w:w="360" w:type="dxa"/>
            <w:tcBorders>
              <w:top w:val="nil"/>
              <w:left w:val="nil"/>
              <w:bottom w:val="nil"/>
              <w:right w:val="nil"/>
            </w:tcBorders>
            <w:shd w:val="clear" w:color="auto" w:fill="auto"/>
            <w:vAlign w:val="bottom"/>
            <w:hideMark/>
          </w:tcPr>
          <w:p w14:paraId="4843D501" w14:textId="77777777" w:rsidR="00B01708" w:rsidRPr="00BB6FA4" w:rsidRDefault="00B01708" w:rsidP="00DD2827">
            <w:pPr>
              <w:spacing w:after="0" w:line="240" w:lineRule="auto"/>
              <w:rPr>
                <w:rFonts w:eastAsia="Times New Roman" w:cstheme="minorHAnsi"/>
                <w:color w:val="000000"/>
                <w:sz w:val="16"/>
                <w:szCs w:val="16"/>
              </w:rPr>
            </w:pPr>
          </w:p>
        </w:tc>
        <w:tc>
          <w:tcPr>
            <w:tcW w:w="630" w:type="dxa"/>
            <w:tcBorders>
              <w:top w:val="nil"/>
              <w:left w:val="single" w:sz="4" w:space="0" w:color="auto"/>
              <w:bottom w:val="nil"/>
              <w:right w:val="nil"/>
            </w:tcBorders>
            <w:shd w:val="clear" w:color="auto" w:fill="auto"/>
            <w:vAlign w:val="bottom"/>
            <w:hideMark/>
          </w:tcPr>
          <w:p w14:paraId="6D4F554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41.6</w:t>
            </w:r>
          </w:p>
        </w:tc>
        <w:tc>
          <w:tcPr>
            <w:tcW w:w="450" w:type="dxa"/>
            <w:tcBorders>
              <w:top w:val="nil"/>
              <w:left w:val="nil"/>
              <w:bottom w:val="nil"/>
              <w:right w:val="single" w:sz="4" w:space="0" w:color="auto"/>
            </w:tcBorders>
            <w:shd w:val="clear" w:color="auto" w:fill="auto"/>
            <w:vAlign w:val="bottom"/>
            <w:hideMark/>
          </w:tcPr>
          <w:p w14:paraId="1787CE21"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4FFB7E2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29.7</w:t>
            </w:r>
          </w:p>
        </w:tc>
        <w:tc>
          <w:tcPr>
            <w:tcW w:w="450" w:type="dxa"/>
            <w:tcBorders>
              <w:top w:val="nil"/>
              <w:left w:val="nil"/>
              <w:bottom w:val="nil"/>
              <w:right w:val="single" w:sz="4" w:space="0" w:color="auto"/>
            </w:tcBorders>
            <w:shd w:val="clear" w:color="auto" w:fill="auto"/>
            <w:vAlign w:val="bottom"/>
            <w:hideMark/>
          </w:tcPr>
          <w:p w14:paraId="7E23D13E"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3F1F3C5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11.8</w:t>
            </w:r>
          </w:p>
        </w:tc>
        <w:tc>
          <w:tcPr>
            <w:tcW w:w="270" w:type="dxa"/>
            <w:tcBorders>
              <w:top w:val="nil"/>
              <w:left w:val="nil"/>
              <w:bottom w:val="nil"/>
              <w:right w:val="single" w:sz="4" w:space="0" w:color="auto"/>
            </w:tcBorders>
            <w:shd w:val="clear" w:color="auto" w:fill="auto"/>
            <w:vAlign w:val="bottom"/>
            <w:hideMark/>
          </w:tcPr>
          <w:p w14:paraId="2C5BE44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5C522501"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50.8</w:t>
            </w:r>
          </w:p>
        </w:tc>
        <w:tc>
          <w:tcPr>
            <w:tcW w:w="437" w:type="dxa"/>
            <w:tcBorders>
              <w:top w:val="nil"/>
              <w:left w:val="nil"/>
              <w:bottom w:val="nil"/>
              <w:right w:val="single" w:sz="4" w:space="0" w:color="auto"/>
            </w:tcBorders>
            <w:shd w:val="clear" w:color="auto" w:fill="auto"/>
            <w:vAlign w:val="bottom"/>
            <w:hideMark/>
          </w:tcPr>
          <w:p w14:paraId="566278B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bottom w:val="nil"/>
              <w:right w:val="nil"/>
            </w:tcBorders>
            <w:shd w:val="clear" w:color="auto" w:fill="auto"/>
            <w:vAlign w:val="bottom"/>
            <w:hideMark/>
          </w:tcPr>
          <w:p w14:paraId="1ABD1CA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34.0</w:t>
            </w:r>
          </w:p>
        </w:tc>
        <w:tc>
          <w:tcPr>
            <w:tcW w:w="270" w:type="dxa"/>
            <w:tcBorders>
              <w:top w:val="nil"/>
              <w:left w:val="nil"/>
              <w:bottom w:val="nil"/>
              <w:right w:val="single" w:sz="4" w:space="0" w:color="auto"/>
            </w:tcBorders>
            <w:shd w:val="clear" w:color="auto" w:fill="auto"/>
            <w:vAlign w:val="bottom"/>
            <w:hideMark/>
          </w:tcPr>
          <w:p w14:paraId="64002FC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763565E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16.6</w:t>
            </w:r>
          </w:p>
        </w:tc>
        <w:tc>
          <w:tcPr>
            <w:tcW w:w="360" w:type="dxa"/>
            <w:tcBorders>
              <w:top w:val="nil"/>
              <w:left w:val="nil"/>
              <w:bottom w:val="nil"/>
              <w:right w:val="single" w:sz="4" w:space="0" w:color="auto"/>
            </w:tcBorders>
            <w:shd w:val="clear" w:color="auto" w:fill="auto"/>
            <w:vAlign w:val="bottom"/>
            <w:hideMark/>
          </w:tcPr>
          <w:p w14:paraId="7992C70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r>
      <w:tr w:rsidR="00B01708" w:rsidRPr="00BB6FA4" w14:paraId="7AC48427"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6B8C45B6"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nil"/>
            </w:tcBorders>
            <w:shd w:val="clear" w:color="auto" w:fill="auto"/>
            <w:noWrap/>
            <w:vAlign w:val="bottom"/>
            <w:hideMark/>
          </w:tcPr>
          <w:p w14:paraId="7F5B58BD"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20</w:t>
            </w:r>
          </w:p>
        </w:tc>
        <w:tc>
          <w:tcPr>
            <w:tcW w:w="450" w:type="dxa"/>
            <w:tcBorders>
              <w:top w:val="nil"/>
              <w:left w:val="single" w:sz="4" w:space="0" w:color="auto"/>
              <w:bottom w:val="nil"/>
              <w:right w:val="nil"/>
            </w:tcBorders>
            <w:shd w:val="clear" w:color="auto" w:fill="auto"/>
            <w:vAlign w:val="bottom"/>
            <w:hideMark/>
          </w:tcPr>
          <w:p w14:paraId="6E685427"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24.3</w:t>
            </w:r>
          </w:p>
        </w:tc>
        <w:tc>
          <w:tcPr>
            <w:tcW w:w="360" w:type="dxa"/>
            <w:tcBorders>
              <w:top w:val="nil"/>
              <w:left w:val="nil"/>
              <w:bottom w:val="nil"/>
              <w:right w:val="single" w:sz="4" w:space="0" w:color="auto"/>
            </w:tcBorders>
            <w:shd w:val="clear" w:color="auto" w:fill="auto"/>
            <w:vAlign w:val="bottom"/>
            <w:hideMark/>
          </w:tcPr>
          <w:p w14:paraId="337141FF"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1AFDA7C9"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16.6</w:t>
            </w:r>
          </w:p>
        </w:tc>
        <w:tc>
          <w:tcPr>
            <w:tcW w:w="270" w:type="dxa"/>
            <w:tcBorders>
              <w:top w:val="nil"/>
              <w:left w:val="nil"/>
              <w:bottom w:val="nil"/>
              <w:right w:val="single" w:sz="4" w:space="0" w:color="auto"/>
            </w:tcBorders>
            <w:shd w:val="clear" w:color="auto" w:fill="auto"/>
            <w:vAlign w:val="bottom"/>
            <w:hideMark/>
          </w:tcPr>
          <w:p w14:paraId="101A7CD3"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633363F8"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7.8</w:t>
            </w:r>
          </w:p>
        </w:tc>
        <w:tc>
          <w:tcPr>
            <w:tcW w:w="360" w:type="dxa"/>
            <w:tcBorders>
              <w:top w:val="nil"/>
              <w:left w:val="nil"/>
              <w:bottom w:val="nil"/>
              <w:right w:val="single" w:sz="4" w:space="0" w:color="auto"/>
            </w:tcBorders>
            <w:shd w:val="clear" w:color="auto" w:fill="auto"/>
            <w:vAlign w:val="bottom"/>
            <w:hideMark/>
          </w:tcPr>
          <w:p w14:paraId="458F1F93"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1EBB1542"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50.2</w:t>
            </w:r>
          </w:p>
        </w:tc>
        <w:tc>
          <w:tcPr>
            <w:tcW w:w="360" w:type="dxa"/>
            <w:tcBorders>
              <w:top w:val="nil"/>
              <w:left w:val="nil"/>
              <w:bottom w:val="nil"/>
              <w:right w:val="single" w:sz="4" w:space="0" w:color="auto"/>
            </w:tcBorders>
            <w:shd w:val="clear" w:color="auto" w:fill="auto"/>
            <w:vAlign w:val="bottom"/>
            <w:hideMark/>
          </w:tcPr>
          <w:p w14:paraId="0A2B4A10"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39C50D6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30.0</w:t>
            </w:r>
          </w:p>
        </w:tc>
        <w:tc>
          <w:tcPr>
            <w:tcW w:w="270" w:type="dxa"/>
            <w:tcBorders>
              <w:top w:val="nil"/>
              <w:left w:val="nil"/>
              <w:bottom w:val="nil"/>
              <w:right w:val="single" w:sz="4" w:space="0" w:color="auto"/>
            </w:tcBorders>
            <w:shd w:val="clear" w:color="auto" w:fill="auto"/>
            <w:vAlign w:val="bottom"/>
            <w:hideMark/>
          </w:tcPr>
          <w:p w14:paraId="57A0B84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4BC9958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19.9</w:t>
            </w:r>
          </w:p>
        </w:tc>
        <w:tc>
          <w:tcPr>
            <w:tcW w:w="360" w:type="dxa"/>
            <w:tcBorders>
              <w:top w:val="nil"/>
              <w:left w:val="nil"/>
              <w:bottom w:val="nil"/>
              <w:right w:val="nil"/>
            </w:tcBorders>
            <w:shd w:val="clear" w:color="auto" w:fill="auto"/>
            <w:vAlign w:val="bottom"/>
            <w:hideMark/>
          </w:tcPr>
          <w:p w14:paraId="0F79C51E" w14:textId="77777777" w:rsidR="00B01708" w:rsidRPr="00BB6FA4" w:rsidRDefault="00B01708" w:rsidP="00DD2827">
            <w:pPr>
              <w:spacing w:after="0" w:line="240" w:lineRule="auto"/>
              <w:rPr>
                <w:rFonts w:eastAsia="Times New Roman" w:cstheme="minorHAnsi"/>
                <w:color w:val="000000"/>
                <w:sz w:val="16"/>
                <w:szCs w:val="16"/>
              </w:rPr>
            </w:pPr>
          </w:p>
        </w:tc>
        <w:tc>
          <w:tcPr>
            <w:tcW w:w="630" w:type="dxa"/>
            <w:tcBorders>
              <w:top w:val="nil"/>
              <w:left w:val="single" w:sz="4" w:space="0" w:color="auto"/>
              <w:bottom w:val="nil"/>
              <w:right w:val="nil"/>
            </w:tcBorders>
            <w:shd w:val="clear" w:color="auto" w:fill="auto"/>
            <w:vAlign w:val="bottom"/>
            <w:hideMark/>
          </w:tcPr>
          <w:p w14:paraId="4D8BD36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50.2</w:t>
            </w:r>
          </w:p>
        </w:tc>
        <w:tc>
          <w:tcPr>
            <w:tcW w:w="450" w:type="dxa"/>
            <w:tcBorders>
              <w:top w:val="nil"/>
              <w:left w:val="nil"/>
              <w:bottom w:val="nil"/>
              <w:right w:val="single" w:sz="4" w:space="0" w:color="auto"/>
            </w:tcBorders>
            <w:shd w:val="clear" w:color="auto" w:fill="auto"/>
            <w:vAlign w:val="bottom"/>
            <w:hideMark/>
          </w:tcPr>
          <w:p w14:paraId="083A2FE0"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3B4B57D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29.7</w:t>
            </w:r>
          </w:p>
        </w:tc>
        <w:tc>
          <w:tcPr>
            <w:tcW w:w="450" w:type="dxa"/>
            <w:tcBorders>
              <w:top w:val="nil"/>
              <w:left w:val="nil"/>
              <w:bottom w:val="nil"/>
              <w:right w:val="single" w:sz="4" w:space="0" w:color="auto"/>
            </w:tcBorders>
            <w:shd w:val="clear" w:color="auto" w:fill="auto"/>
            <w:vAlign w:val="bottom"/>
            <w:hideMark/>
          </w:tcPr>
          <w:p w14:paraId="547617DE"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517E790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19.9</w:t>
            </w:r>
          </w:p>
        </w:tc>
        <w:tc>
          <w:tcPr>
            <w:tcW w:w="270" w:type="dxa"/>
            <w:tcBorders>
              <w:top w:val="nil"/>
              <w:left w:val="nil"/>
              <w:bottom w:val="nil"/>
              <w:right w:val="single" w:sz="4" w:space="0" w:color="auto"/>
            </w:tcBorders>
            <w:shd w:val="clear" w:color="auto" w:fill="auto"/>
            <w:vAlign w:val="bottom"/>
            <w:hideMark/>
          </w:tcPr>
          <w:p w14:paraId="7BF642D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316FBDA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59.2</w:t>
            </w:r>
          </w:p>
        </w:tc>
        <w:tc>
          <w:tcPr>
            <w:tcW w:w="437" w:type="dxa"/>
            <w:tcBorders>
              <w:top w:val="nil"/>
              <w:left w:val="nil"/>
              <w:bottom w:val="nil"/>
              <w:right w:val="single" w:sz="4" w:space="0" w:color="auto"/>
            </w:tcBorders>
            <w:shd w:val="clear" w:color="auto" w:fill="auto"/>
            <w:vAlign w:val="bottom"/>
            <w:hideMark/>
          </w:tcPr>
          <w:p w14:paraId="26CC61E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bottom w:val="nil"/>
              <w:right w:val="nil"/>
            </w:tcBorders>
            <w:shd w:val="clear" w:color="auto" w:fill="auto"/>
            <w:vAlign w:val="bottom"/>
            <w:hideMark/>
          </w:tcPr>
          <w:p w14:paraId="09D49C6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32.4</w:t>
            </w:r>
          </w:p>
        </w:tc>
        <w:tc>
          <w:tcPr>
            <w:tcW w:w="270" w:type="dxa"/>
            <w:tcBorders>
              <w:top w:val="nil"/>
              <w:left w:val="nil"/>
              <w:bottom w:val="nil"/>
              <w:right w:val="single" w:sz="4" w:space="0" w:color="auto"/>
            </w:tcBorders>
            <w:shd w:val="clear" w:color="auto" w:fill="auto"/>
            <w:vAlign w:val="bottom"/>
            <w:hideMark/>
          </w:tcPr>
          <w:p w14:paraId="3C81122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3EA344B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25.9</w:t>
            </w:r>
          </w:p>
        </w:tc>
        <w:tc>
          <w:tcPr>
            <w:tcW w:w="360" w:type="dxa"/>
            <w:tcBorders>
              <w:top w:val="nil"/>
              <w:left w:val="nil"/>
              <w:bottom w:val="nil"/>
              <w:right w:val="single" w:sz="4" w:space="0" w:color="auto"/>
            </w:tcBorders>
            <w:shd w:val="clear" w:color="auto" w:fill="auto"/>
            <w:vAlign w:val="bottom"/>
            <w:hideMark/>
          </w:tcPr>
          <w:p w14:paraId="1890817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r>
      <w:tr w:rsidR="00B01708" w:rsidRPr="00BB6FA4" w14:paraId="514320BF"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600ED403"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nil"/>
            </w:tcBorders>
            <w:shd w:val="clear" w:color="auto" w:fill="auto"/>
            <w:noWrap/>
            <w:vAlign w:val="bottom"/>
            <w:hideMark/>
          </w:tcPr>
          <w:p w14:paraId="33E85D11"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21</w:t>
            </w:r>
          </w:p>
        </w:tc>
        <w:tc>
          <w:tcPr>
            <w:tcW w:w="450" w:type="dxa"/>
            <w:tcBorders>
              <w:top w:val="nil"/>
              <w:left w:val="single" w:sz="4" w:space="0" w:color="auto"/>
              <w:bottom w:val="nil"/>
              <w:right w:val="nil"/>
            </w:tcBorders>
            <w:shd w:val="clear" w:color="auto" w:fill="auto"/>
            <w:vAlign w:val="bottom"/>
            <w:hideMark/>
          </w:tcPr>
          <w:p w14:paraId="7447372E"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29.1</w:t>
            </w:r>
          </w:p>
        </w:tc>
        <w:tc>
          <w:tcPr>
            <w:tcW w:w="360" w:type="dxa"/>
            <w:tcBorders>
              <w:top w:val="nil"/>
              <w:left w:val="nil"/>
              <w:bottom w:val="nil"/>
              <w:right w:val="single" w:sz="4" w:space="0" w:color="auto"/>
            </w:tcBorders>
            <w:shd w:val="clear" w:color="auto" w:fill="auto"/>
            <w:vAlign w:val="bottom"/>
            <w:hideMark/>
          </w:tcPr>
          <w:p w14:paraId="6B1CD007"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4B65812C"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20.2</w:t>
            </w:r>
          </w:p>
        </w:tc>
        <w:tc>
          <w:tcPr>
            <w:tcW w:w="270" w:type="dxa"/>
            <w:tcBorders>
              <w:top w:val="nil"/>
              <w:left w:val="nil"/>
              <w:bottom w:val="nil"/>
              <w:right w:val="single" w:sz="4" w:space="0" w:color="auto"/>
            </w:tcBorders>
            <w:shd w:val="clear" w:color="auto" w:fill="auto"/>
            <w:vAlign w:val="bottom"/>
            <w:hideMark/>
          </w:tcPr>
          <w:p w14:paraId="10194CBB"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35A149F2"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8.9</w:t>
            </w:r>
          </w:p>
        </w:tc>
        <w:tc>
          <w:tcPr>
            <w:tcW w:w="360" w:type="dxa"/>
            <w:tcBorders>
              <w:top w:val="nil"/>
              <w:left w:val="nil"/>
              <w:bottom w:val="nil"/>
              <w:right w:val="single" w:sz="4" w:space="0" w:color="auto"/>
            </w:tcBorders>
            <w:shd w:val="clear" w:color="auto" w:fill="auto"/>
            <w:vAlign w:val="bottom"/>
            <w:hideMark/>
          </w:tcPr>
          <w:p w14:paraId="079EA29B"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6BD0D80B"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53.5</w:t>
            </w:r>
          </w:p>
        </w:tc>
        <w:tc>
          <w:tcPr>
            <w:tcW w:w="360" w:type="dxa"/>
            <w:tcBorders>
              <w:top w:val="nil"/>
              <w:left w:val="nil"/>
              <w:bottom w:val="nil"/>
              <w:right w:val="single" w:sz="4" w:space="0" w:color="auto"/>
            </w:tcBorders>
            <w:shd w:val="clear" w:color="auto" w:fill="auto"/>
            <w:vAlign w:val="bottom"/>
            <w:hideMark/>
          </w:tcPr>
          <w:p w14:paraId="45FCFFA1"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15E7910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31.1</w:t>
            </w:r>
          </w:p>
        </w:tc>
        <w:tc>
          <w:tcPr>
            <w:tcW w:w="270" w:type="dxa"/>
            <w:tcBorders>
              <w:top w:val="nil"/>
              <w:left w:val="nil"/>
              <w:bottom w:val="nil"/>
              <w:right w:val="single" w:sz="4" w:space="0" w:color="auto"/>
            </w:tcBorders>
            <w:shd w:val="clear" w:color="auto" w:fill="auto"/>
            <w:vAlign w:val="bottom"/>
            <w:hideMark/>
          </w:tcPr>
          <w:p w14:paraId="6FB4066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686641C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21.1</w:t>
            </w:r>
          </w:p>
        </w:tc>
        <w:tc>
          <w:tcPr>
            <w:tcW w:w="360" w:type="dxa"/>
            <w:tcBorders>
              <w:top w:val="nil"/>
              <w:left w:val="nil"/>
              <w:bottom w:val="nil"/>
              <w:right w:val="nil"/>
            </w:tcBorders>
            <w:shd w:val="clear" w:color="auto" w:fill="auto"/>
            <w:vAlign w:val="bottom"/>
            <w:hideMark/>
          </w:tcPr>
          <w:p w14:paraId="35F58D10" w14:textId="77777777" w:rsidR="00B01708" w:rsidRPr="00BB6FA4" w:rsidRDefault="00B01708" w:rsidP="00DD2827">
            <w:pPr>
              <w:spacing w:after="0" w:line="240" w:lineRule="auto"/>
              <w:rPr>
                <w:rFonts w:eastAsia="Times New Roman" w:cstheme="minorHAnsi"/>
                <w:color w:val="000000"/>
                <w:sz w:val="16"/>
                <w:szCs w:val="16"/>
              </w:rPr>
            </w:pPr>
          </w:p>
        </w:tc>
        <w:tc>
          <w:tcPr>
            <w:tcW w:w="630" w:type="dxa"/>
            <w:tcBorders>
              <w:top w:val="nil"/>
              <w:left w:val="single" w:sz="4" w:space="0" w:color="auto"/>
              <w:bottom w:val="nil"/>
              <w:right w:val="nil"/>
            </w:tcBorders>
            <w:shd w:val="clear" w:color="auto" w:fill="auto"/>
            <w:vAlign w:val="bottom"/>
            <w:hideMark/>
          </w:tcPr>
          <w:p w14:paraId="283173A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53.5</w:t>
            </w:r>
          </w:p>
        </w:tc>
        <w:tc>
          <w:tcPr>
            <w:tcW w:w="450" w:type="dxa"/>
            <w:tcBorders>
              <w:top w:val="nil"/>
              <w:left w:val="nil"/>
              <w:bottom w:val="nil"/>
              <w:right w:val="single" w:sz="4" w:space="0" w:color="auto"/>
            </w:tcBorders>
            <w:shd w:val="clear" w:color="auto" w:fill="auto"/>
            <w:vAlign w:val="bottom"/>
            <w:hideMark/>
          </w:tcPr>
          <w:p w14:paraId="0C2DD902"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55EADC5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31.1</w:t>
            </w:r>
          </w:p>
        </w:tc>
        <w:tc>
          <w:tcPr>
            <w:tcW w:w="450" w:type="dxa"/>
            <w:tcBorders>
              <w:top w:val="nil"/>
              <w:left w:val="nil"/>
              <w:bottom w:val="nil"/>
              <w:right w:val="single" w:sz="4" w:space="0" w:color="auto"/>
            </w:tcBorders>
            <w:shd w:val="clear" w:color="auto" w:fill="auto"/>
            <w:vAlign w:val="bottom"/>
            <w:hideMark/>
          </w:tcPr>
          <w:p w14:paraId="2E131147"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2C8AA251"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20.9</w:t>
            </w:r>
          </w:p>
        </w:tc>
        <w:tc>
          <w:tcPr>
            <w:tcW w:w="270" w:type="dxa"/>
            <w:tcBorders>
              <w:top w:val="nil"/>
              <w:left w:val="nil"/>
              <w:bottom w:val="nil"/>
              <w:right w:val="single" w:sz="4" w:space="0" w:color="auto"/>
            </w:tcBorders>
            <w:shd w:val="clear" w:color="auto" w:fill="auto"/>
            <w:vAlign w:val="bottom"/>
            <w:hideMark/>
          </w:tcPr>
          <w:p w14:paraId="5D81C8E1"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5704363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61.4</w:t>
            </w:r>
          </w:p>
        </w:tc>
        <w:tc>
          <w:tcPr>
            <w:tcW w:w="437" w:type="dxa"/>
            <w:tcBorders>
              <w:top w:val="nil"/>
              <w:left w:val="nil"/>
              <w:bottom w:val="nil"/>
              <w:right w:val="single" w:sz="4" w:space="0" w:color="auto"/>
            </w:tcBorders>
            <w:shd w:val="clear" w:color="auto" w:fill="auto"/>
            <w:vAlign w:val="bottom"/>
            <w:hideMark/>
          </w:tcPr>
          <w:p w14:paraId="57A05A4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bottom w:val="nil"/>
              <w:right w:val="nil"/>
            </w:tcBorders>
            <w:shd w:val="clear" w:color="auto" w:fill="auto"/>
            <w:vAlign w:val="bottom"/>
            <w:hideMark/>
          </w:tcPr>
          <w:p w14:paraId="3DB368F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33.2</w:t>
            </w:r>
          </w:p>
        </w:tc>
        <w:tc>
          <w:tcPr>
            <w:tcW w:w="270" w:type="dxa"/>
            <w:tcBorders>
              <w:top w:val="nil"/>
              <w:left w:val="nil"/>
              <w:bottom w:val="nil"/>
              <w:right w:val="single" w:sz="4" w:space="0" w:color="auto"/>
            </w:tcBorders>
            <w:shd w:val="clear" w:color="auto" w:fill="auto"/>
            <w:vAlign w:val="bottom"/>
            <w:hideMark/>
          </w:tcPr>
          <w:p w14:paraId="26CFE25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102C00E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26.7</w:t>
            </w:r>
          </w:p>
        </w:tc>
        <w:tc>
          <w:tcPr>
            <w:tcW w:w="360" w:type="dxa"/>
            <w:tcBorders>
              <w:top w:val="nil"/>
              <w:left w:val="nil"/>
              <w:bottom w:val="nil"/>
              <w:right w:val="single" w:sz="4" w:space="0" w:color="auto"/>
            </w:tcBorders>
            <w:shd w:val="clear" w:color="auto" w:fill="auto"/>
            <w:vAlign w:val="bottom"/>
            <w:hideMark/>
          </w:tcPr>
          <w:p w14:paraId="032C303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r>
      <w:tr w:rsidR="00B01708" w:rsidRPr="00BB6FA4" w14:paraId="3F5BC269"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174C2D03"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nil"/>
            </w:tcBorders>
            <w:shd w:val="clear" w:color="auto" w:fill="auto"/>
            <w:noWrap/>
            <w:vAlign w:val="bottom"/>
            <w:hideMark/>
          </w:tcPr>
          <w:p w14:paraId="60678C9A"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22</w:t>
            </w:r>
          </w:p>
        </w:tc>
        <w:tc>
          <w:tcPr>
            <w:tcW w:w="450" w:type="dxa"/>
            <w:tcBorders>
              <w:top w:val="nil"/>
              <w:left w:val="single" w:sz="4" w:space="0" w:color="auto"/>
              <w:bottom w:val="nil"/>
              <w:right w:val="nil"/>
            </w:tcBorders>
            <w:shd w:val="clear" w:color="auto" w:fill="auto"/>
            <w:vAlign w:val="bottom"/>
            <w:hideMark/>
          </w:tcPr>
          <w:p w14:paraId="7F89D8D7"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25.2</w:t>
            </w:r>
          </w:p>
        </w:tc>
        <w:tc>
          <w:tcPr>
            <w:tcW w:w="360" w:type="dxa"/>
            <w:tcBorders>
              <w:top w:val="nil"/>
              <w:left w:val="nil"/>
              <w:bottom w:val="nil"/>
              <w:right w:val="single" w:sz="4" w:space="0" w:color="auto"/>
            </w:tcBorders>
            <w:shd w:val="clear" w:color="auto" w:fill="auto"/>
            <w:vAlign w:val="bottom"/>
            <w:hideMark/>
          </w:tcPr>
          <w:p w14:paraId="6650BBB2"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423D84CA"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16.3</w:t>
            </w:r>
          </w:p>
        </w:tc>
        <w:tc>
          <w:tcPr>
            <w:tcW w:w="270" w:type="dxa"/>
            <w:tcBorders>
              <w:top w:val="nil"/>
              <w:left w:val="nil"/>
              <w:bottom w:val="nil"/>
              <w:right w:val="single" w:sz="4" w:space="0" w:color="auto"/>
            </w:tcBorders>
            <w:shd w:val="clear" w:color="auto" w:fill="auto"/>
            <w:vAlign w:val="bottom"/>
            <w:hideMark/>
          </w:tcPr>
          <w:p w14:paraId="4D1C0D27"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48316DDB"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8.9</w:t>
            </w:r>
          </w:p>
        </w:tc>
        <w:tc>
          <w:tcPr>
            <w:tcW w:w="360" w:type="dxa"/>
            <w:tcBorders>
              <w:top w:val="nil"/>
              <w:left w:val="nil"/>
              <w:bottom w:val="nil"/>
              <w:right w:val="single" w:sz="4" w:space="0" w:color="auto"/>
            </w:tcBorders>
            <w:shd w:val="clear" w:color="auto" w:fill="auto"/>
            <w:vAlign w:val="bottom"/>
            <w:hideMark/>
          </w:tcPr>
          <w:p w14:paraId="2B50387C"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3F93C34A"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54.3</w:t>
            </w:r>
          </w:p>
        </w:tc>
        <w:tc>
          <w:tcPr>
            <w:tcW w:w="360" w:type="dxa"/>
            <w:tcBorders>
              <w:top w:val="nil"/>
              <w:left w:val="nil"/>
              <w:bottom w:val="nil"/>
              <w:right w:val="single" w:sz="4" w:space="0" w:color="auto"/>
            </w:tcBorders>
            <w:shd w:val="clear" w:color="auto" w:fill="auto"/>
            <w:vAlign w:val="bottom"/>
            <w:hideMark/>
          </w:tcPr>
          <w:p w14:paraId="22B7CA59"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7FDA715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33.7</w:t>
            </w:r>
          </w:p>
        </w:tc>
        <w:tc>
          <w:tcPr>
            <w:tcW w:w="270" w:type="dxa"/>
            <w:tcBorders>
              <w:top w:val="nil"/>
              <w:left w:val="nil"/>
              <w:bottom w:val="nil"/>
              <w:right w:val="single" w:sz="4" w:space="0" w:color="auto"/>
            </w:tcBorders>
            <w:shd w:val="clear" w:color="auto" w:fill="auto"/>
            <w:vAlign w:val="bottom"/>
            <w:hideMark/>
          </w:tcPr>
          <w:p w14:paraId="7A3B6C4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54B6A14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20.6</w:t>
            </w:r>
          </w:p>
        </w:tc>
        <w:tc>
          <w:tcPr>
            <w:tcW w:w="360" w:type="dxa"/>
            <w:tcBorders>
              <w:top w:val="nil"/>
              <w:left w:val="nil"/>
              <w:bottom w:val="nil"/>
              <w:right w:val="nil"/>
            </w:tcBorders>
            <w:shd w:val="clear" w:color="auto" w:fill="auto"/>
            <w:vAlign w:val="bottom"/>
            <w:hideMark/>
          </w:tcPr>
          <w:p w14:paraId="7D573DB8" w14:textId="77777777" w:rsidR="00B01708" w:rsidRPr="00BB6FA4" w:rsidRDefault="00B01708" w:rsidP="00DD2827">
            <w:pPr>
              <w:spacing w:after="0" w:line="240" w:lineRule="auto"/>
              <w:rPr>
                <w:rFonts w:eastAsia="Times New Roman" w:cstheme="minorHAnsi"/>
                <w:color w:val="000000"/>
                <w:sz w:val="16"/>
                <w:szCs w:val="16"/>
              </w:rPr>
            </w:pPr>
          </w:p>
        </w:tc>
        <w:tc>
          <w:tcPr>
            <w:tcW w:w="630" w:type="dxa"/>
            <w:tcBorders>
              <w:top w:val="nil"/>
              <w:left w:val="single" w:sz="4" w:space="0" w:color="auto"/>
              <w:bottom w:val="nil"/>
              <w:right w:val="nil"/>
            </w:tcBorders>
            <w:shd w:val="clear" w:color="auto" w:fill="auto"/>
            <w:vAlign w:val="bottom"/>
            <w:hideMark/>
          </w:tcPr>
          <w:p w14:paraId="16E7BCE0"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54.3</w:t>
            </w:r>
          </w:p>
        </w:tc>
        <w:tc>
          <w:tcPr>
            <w:tcW w:w="450" w:type="dxa"/>
            <w:tcBorders>
              <w:top w:val="nil"/>
              <w:left w:val="nil"/>
              <w:bottom w:val="nil"/>
              <w:right w:val="single" w:sz="4" w:space="0" w:color="auto"/>
            </w:tcBorders>
            <w:shd w:val="clear" w:color="auto" w:fill="auto"/>
            <w:vAlign w:val="bottom"/>
            <w:hideMark/>
          </w:tcPr>
          <w:p w14:paraId="534588C2"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2D9C5AD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32.9</w:t>
            </w:r>
          </w:p>
        </w:tc>
        <w:tc>
          <w:tcPr>
            <w:tcW w:w="450" w:type="dxa"/>
            <w:tcBorders>
              <w:top w:val="nil"/>
              <w:left w:val="nil"/>
              <w:bottom w:val="nil"/>
              <w:right w:val="single" w:sz="4" w:space="0" w:color="auto"/>
            </w:tcBorders>
            <w:shd w:val="clear" w:color="auto" w:fill="auto"/>
            <w:vAlign w:val="bottom"/>
            <w:hideMark/>
          </w:tcPr>
          <w:p w14:paraId="62558DD8"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072F89F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20.6</w:t>
            </w:r>
          </w:p>
        </w:tc>
        <w:tc>
          <w:tcPr>
            <w:tcW w:w="270" w:type="dxa"/>
            <w:tcBorders>
              <w:top w:val="nil"/>
              <w:left w:val="nil"/>
              <w:bottom w:val="nil"/>
              <w:right w:val="single" w:sz="4" w:space="0" w:color="auto"/>
            </w:tcBorders>
            <w:shd w:val="clear" w:color="auto" w:fill="auto"/>
            <w:vAlign w:val="bottom"/>
            <w:hideMark/>
          </w:tcPr>
          <w:p w14:paraId="45CC6AD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4E2AECE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61.0</w:t>
            </w:r>
          </w:p>
        </w:tc>
        <w:tc>
          <w:tcPr>
            <w:tcW w:w="437" w:type="dxa"/>
            <w:tcBorders>
              <w:top w:val="nil"/>
              <w:left w:val="nil"/>
              <w:bottom w:val="nil"/>
              <w:right w:val="single" w:sz="4" w:space="0" w:color="auto"/>
            </w:tcBorders>
            <w:shd w:val="clear" w:color="auto" w:fill="auto"/>
            <w:vAlign w:val="bottom"/>
            <w:hideMark/>
          </w:tcPr>
          <w:p w14:paraId="5FD03CD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bottom w:val="nil"/>
              <w:right w:val="nil"/>
            </w:tcBorders>
            <w:shd w:val="clear" w:color="auto" w:fill="auto"/>
            <w:vAlign w:val="bottom"/>
            <w:hideMark/>
          </w:tcPr>
          <w:p w14:paraId="52BB619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35.0</w:t>
            </w:r>
          </w:p>
        </w:tc>
        <w:tc>
          <w:tcPr>
            <w:tcW w:w="270" w:type="dxa"/>
            <w:tcBorders>
              <w:top w:val="nil"/>
              <w:left w:val="nil"/>
              <w:bottom w:val="nil"/>
              <w:right w:val="single" w:sz="4" w:space="0" w:color="auto"/>
            </w:tcBorders>
            <w:shd w:val="clear" w:color="auto" w:fill="auto"/>
            <w:vAlign w:val="bottom"/>
            <w:hideMark/>
          </w:tcPr>
          <w:p w14:paraId="799BDB5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6B3B3BC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24.7</w:t>
            </w:r>
          </w:p>
        </w:tc>
        <w:tc>
          <w:tcPr>
            <w:tcW w:w="360" w:type="dxa"/>
            <w:tcBorders>
              <w:top w:val="nil"/>
              <w:left w:val="nil"/>
              <w:bottom w:val="nil"/>
              <w:right w:val="single" w:sz="4" w:space="0" w:color="auto"/>
            </w:tcBorders>
            <w:shd w:val="clear" w:color="auto" w:fill="auto"/>
            <w:vAlign w:val="bottom"/>
            <w:hideMark/>
          </w:tcPr>
          <w:p w14:paraId="5A7115B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r>
      <w:tr w:rsidR="00B01708" w:rsidRPr="00BB6FA4" w14:paraId="342DB1B6"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3E3E0C50"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nil"/>
            </w:tcBorders>
            <w:shd w:val="clear" w:color="auto" w:fill="auto"/>
            <w:noWrap/>
            <w:vAlign w:val="bottom"/>
            <w:hideMark/>
          </w:tcPr>
          <w:p w14:paraId="6D6B2E8E"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23+</w:t>
            </w:r>
          </w:p>
        </w:tc>
        <w:tc>
          <w:tcPr>
            <w:tcW w:w="450" w:type="dxa"/>
            <w:tcBorders>
              <w:top w:val="nil"/>
              <w:left w:val="single" w:sz="4" w:space="0" w:color="auto"/>
              <w:bottom w:val="nil"/>
              <w:right w:val="nil"/>
            </w:tcBorders>
            <w:shd w:val="clear" w:color="auto" w:fill="auto"/>
            <w:vAlign w:val="bottom"/>
            <w:hideMark/>
          </w:tcPr>
          <w:p w14:paraId="43E5E117"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45.1</w:t>
            </w:r>
          </w:p>
        </w:tc>
        <w:tc>
          <w:tcPr>
            <w:tcW w:w="360" w:type="dxa"/>
            <w:tcBorders>
              <w:top w:val="nil"/>
              <w:left w:val="nil"/>
              <w:bottom w:val="nil"/>
              <w:right w:val="single" w:sz="4" w:space="0" w:color="auto"/>
            </w:tcBorders>
            <w:shd w:val="clear" w:color="auto" w:fill="auto"/>
            <w:vAlign w:val="bottom"/>
            <w:hideMark/>
          </w:tcPr>
          <w:p w14:paraId="64F91196"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4224865A"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26.6</w:t>
            </w:r>
          </w:p>
        </w:tc>
        <w:tc>
          <w:tcPr>
            <w:tcW w:w="270" w:type="dxa"/>
            <w:tcBorders>
              <w:top w:val="nil"/>
              <w:left w:val="nil"/>
              <w:bottom w:val="nil"/>
              <w:right w:val="single" w:sz="4" w:space="0" w:color="auto"/>
            </w:tcBorders>
            <w:shd w:val="clear" w:color="auto" w:fill="auto"/>
            <w:vAlign w:val="bottom"/>
            <w:hideMark/>
          </w:tcPr>
          <w:p w14:paraId="0E4302E4"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w:t>
            </w:r>
          </w:p>
        </w:tc>
        <w:tc>
          <w:tcPr>
            <w:tcW w:w="540" w:type="dxa"/>
            <w:tcBorders>
              <w:top w:val="nil"/>
              <w:left w:val="nil"/>
              <w:bottom w:val="nil"/>
              <w:right w:val="nil"/>
            </w:tcBorders>
            <w:shd w:val="clear" w:color="auto" w:fill="auto"/>
            <w:vAlign w:val="bottom"/>
            <w:hideMark/>
          </w:tcPr>
          <w:p w14:paraId="3BD2904A"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18.5</w:t>
            </w:r>
          </w:p>
        </w:tc>
        <w:tc>
          <w:tcPr>
            <w:tcW w:w="360" w:type="dxa"/>
            <w:tcBorders>
              <w:top w:val="nil"/>
              <w:left w:val="nil"/>
              <w:bottom w:val="nil"/>
              <w:right w:val="single" w:sz="4" w:space="0" w:color="auto"/>
            </w:tcBorders>
            <w:shd w:val="clear" w:color="auto" w:fill="auto"/>
            <w:vAlign w:val="bottom"/>
            <w:hideMark/>
          </w:tcPr>
          <w:p w14:paraId="17F627D9"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vAlign w:val="bottom"/>
            <w:hideMark/>
          </w:tcPr>
          <w:p w14:paraId="596375D0"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59.8</w:t>
            </w:r>
          </w:p>
        </w:tc>
        <w:tc>
          <w:tcPr>
            <w:tcW w:w="360" w:type="dxa"/>
            <w:tcBorders>
              <w:top w:val="nil"/>
              <w:left w:val="nil"/>
              <w:bottom w:val="nil"/>
              <w:right w:val="single" w:sz="4" w:space="0" w:color="auto"/>
            </w:tcBorders>
            <w:shd w:val="clear" w:color="auto" w:fill="auto"/>
            <w:vAlign w:val="bottom"/>
            <w:hideMark/>
          </w:tcPr>
          <w:p w14:paraId="57AB9F6D"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vAlign w:val="bottom"/>
            <w:hideMark/>
          </w:tcPr>
          <w:p w14:paraId="6E1003E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20.3</w:t>
            </w:r>
          </w:p>
        </w:tc>
        <w:tc>
          <w:tcPr>
            <w:tcW w:w="270" w:type="dxa"/>
            <w:tcBorders>
              <w:top w:val="nil"/>
              <w:left w:val="nil"/>
              <w:bottom w:val="nil"/>
              <w:right w:val="single" w:sz="4" w:space="0" w:color="auto"/>
            </w:tcBorders>
            <w:shd w:val="clear" w:color="auto" w:fill="auto"/>
            <w:vAlign w:val="bottom"/>
            <w:hideMark/>
          </w:tcPr>
          <w:p w14:paraId="7772463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540" w:type="dxa"/>
            <w:tcBorders>
              <w:top w:val="nil"/>
              <w:left w:val="nil"/>
              <w:bottom w:val="nil"/>
              <w:right w:val="nil"/>
            </w:tcBorders>
            <w:shd w:val="clear" w:color="auto" w:fill="auto"/>
            <w:vAlign w:val="bottom"/>
            <w:hideMark/>
          </w:tcPr>
          <w:p w14:paraId="75FCF76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39.5</w:t>
            </w:r>
          </w:p>
        </w:tc>
        <w:tc>
          <w:tcPr>
            <w:tcW w:w="360" w:type="dxa"/>
            <w:tcBorders>
              <w:top w:val="nil"/>
              <w:left w:val="nil"/>
              <w:bottom w:val="nil"/>
              <w:right w:val="nil"/>
            </w:tcBorders>
            <w:shd w:val="clear" w:color="auto" w:fill="auto"/>
            <w:vAlign w:val="bottom"/>
            <w:hideMark/>
          </w:tcPr>
          <w:p w14:paraId="04AC56FB"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630" w:type="dxa"/>
            <w:tcBorders>
              <w:top w:val="nil"/>
              <w:left w:val="single" w:sz="4" w:space="0" w:color="auto"/>
              <w:bottom w:val="nil"/>
              <w:right w:val="nil"/>
            </w:tcBorders>
            <w:shd w:val="clear" w:color="auto" w:fill="auto"/>
            <w:vAlign w:val="bottom"/>
            <w:hideMark/>
          </w:tcPr>
          <w:p w14:paraId="62919AF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59.8</w:t>
            </w:r>
          </w:p>
        </w:tc>
        <w:tc>
          <w:tcPr>
            <w:tcW w:w="450" w:type="dxa"/>
            <w:tcBorders>
              <w:top w:val="nil"/>
              <w:left w:val="nil"/>
              <w:bottom w:val="nil"/>
              <w:right w:val="single" w:sz="4" w:space="0" w:color="auto"/>
            </w:tcBorders>
            <w:shd w:val="clear" w:color="auto" w:fill="auto"/>
            <w:vAlign w:val="bottom"/>
            <w:hideMark/>
          </w:tcPr>
          <w:p w14:paraId="06F225DC"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12A32AA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20.3</w:t>
            </w:r>
          </w:p>
        </w:tc>
        <w:tc>
          <w:tcPr>
            <w:tcW w:w="450" w:type="dxa"/>
            <w:tcBorders>
              <w:top w:val="nil"/>
              <w:left w:val="nil"/>
              <w:bottom w:val="nil"/>
              <w:right w:val="single" w:sz="4" w:space="0" w:color="auto"/>
            </w:tcBorders>
            <w:shd w:val="clear" w:color="auto" w:fill="auto"/>
            <w:vAlign w:val="bottom"/>
            <w:hideMark/>
          </w:tcPr>
          <w:p w14:paraId="18A76E28"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6A39BE2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22.6</w:t>
            </w:r>
          </w:p>
        </w:tc>
        <w:tc>
          <w:tcPr>
            <w:tcW w:w="270" w:type="dxa"/>
            <w:tcBorders>
              <w:top w:val="nil"/>
              <w:left w:val="nil"/>
              <w:bottom w:val="nil"/>
              <w:right w:val="single" w:sz="4" w:space="0" w:color="auto"/>
            </w:tcBorders>
            <w:shd w:val="clear" w:color="auto" w:fill="auto"/>
            <w:vAlign w:val="bottom"/>
            <w:hideMark/>
          </w:tcPr>
          <w:p w14:paraId="4442001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330B601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73.6</w:t>
            </w:r>
          </w:p>
        </w:tc>
        <w:tc>
          <w:tcPr>
            <w:tcW w:w="437" w:type="dxa"/>
            <w:tcBorders>
              <w:top w:val="nil"/>
              <w:left w:val="nil"/>
              <w:bottom w:val="nil"/>
              <w:right w:val="single" w:sz="4" w:space="0" w:color="auto"/>
            </w:tcBorders>
            <w:shd w:val="clear" w:color="auto" w:fill="auto"/>
            <w:vAlign w:val="bottom"/>
            <w:hideMark/>
          </w:tcPr>
          <w:p w14:paraId="5671CFA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bottom w:val="nil"/>
              <w:right w:val="nil"/>
            </w:tcBorders>
            <w:shd w:val="clear" w:color="auto" w:fill="auto"/>
            <w:vAlign w:val="bottom"/>
            <w:hideMark/>
          </w:tcPr>
          <w:p w14:paraId="67384B8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34.6</w:t>
            </w:r>
          </w:p>
        </w:tc>
        <w:tc>
          <w:tcPr>
            <w:tcW w:w="270" w:type="dxa"/>
            <w:tcBorders>
              <w:top w:val="nil"/>
              <w:left w:val="nil"/>
              <w:bottom w:val="nil"/>
              <w:right w:val="single" w:sz="4" w:space="0" w:color="auto"/>
            </w:tcBorders>
            <w:shd w:val="clear" w:color="auto" w:fill="auto"/>
            <w:vAlign w:val="bottom"/>
            <w:hideMark/>
          </w:tcPr>
          <w:p w14:paraId="75B7532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14FE3E2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30.4</w:t>
            </w:r>
          </w:p>
        </w:tc>
        <w:tc>
          <w:tcPr>
            <w:tcW w:w="360" w:type="dxa"/>
            <w:tcBorders>
              <w:top w:val="nil"/>
              <w:left w:val="nil"/>
              <w:bottom w:val="nil"/>
              <w:right w:val="single" w:sz="4" w:space="0" w:color="auto"/>
            </w:tcBorders>
            <w:shd w:val="clear" w:color="auto" w:fill="auto"/>
            <w:vAlign w:val="bottom"/>
            <w:hideMark/>
          </w:tcPr>
          <w:p w14:paraId="78A384E1"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r>
      <w:tr w:rsidR="00B01708" w:rsidRPr="00BB6FA4" w14:paraId="46F32365" w14:textId="77777777" w:rsidTr="00DD2827">
        <w:trPr>
          <w:trHeight w:val="288"/>
        </w:trPr>
        <w:tc>
          <w:tcPr>
            <w:tcW w:w="2970" w:type="dxa"/>
            <w:gridSpan w:val="2"/>
            <w:tcBorders>
              <w:top w:val="nil"/>
              <w:left w:val="single" w:sz="4" w:space="0" w:color="auto"/>
              <w:bottom w:val="nil"/>
              <w:right w:val="nil"/>
            </w:tcBorders>
            <w:shd w:val="clear" w:color="auto" w:fill="auto"/>
            <w:noWrap/>
            <w:vAlign w:val="bottom"/>
            <w:hideMark/>
          </w:tcPr>
          <w:p w14:paraId="58076443"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In which school are you enrolled</w:t>
            </w:r>
          </w:p>
        </w:tc>
        <w:tc>
          <w:tcPr>
            <w:tcW w:w="450" w:type="dxa"/>
            <w:tcBorders>
              <w:top w:val="nil"/>
              <w:left w:val="single" w:sz="4" w:space="0" w:color="auto"/>
              <w:bottom w:val="nil"/>
              <w:right w:val="nil"/>
            </w:tcBorders>
            <w:shd w:val="clear" w:color="auto" w:fill="auto"/>
            <w:vAlign w:val="bottom"/>
            <w:hideMark/>
          </w:tcPr>
          <w:p w14:paraId="2E9E53AE"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vAlign w:val="bottom"/>
            <w:hideMark/>
          </w:tcPr>
          <w:p w14:paraId="0AFCFEEC"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720" w:type="dxa"/>
            <w:tcBorders>
              <w:top w:val="nil"/>
              <w:left w:val="nil"/>
              <w:bottom w:val="nil"/>
              <w:right w:val="nil"/>
            </w:tcBorders>
            <w:shd w:val="clear" w:color="auto" w:fill="auto"/>
            <w:vAlign w:val="bottom"/>
            <w:hideMark/>
          </w:tcPr>
          <w:p w14:paraId="26CC6CDE"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0B793EEB"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540" w:type="dxa"/>
            <w:tcBorders>
              <w:top w:val="nil"/>
              <w:left w:val="nil"/>
              <w:bottom w:val="nil"/>
              <w:right w:val="nil"/>
            </w:tcBorders>
            <w:shd w:val="clear" w:color="auto" w:fill="auto"/>
            <w:vAlign w:val="bottom"/>
            <w:hideMark/>
          </w:tcPr>
          <w:p w14:paraId="456F6EAD"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vAlign w:val="bottom"/>
            <w:hideMark/>
          </w:tcPr>
          <w:p w14:paraId="5EF5AA41"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630" w:type="dxa"/>
            <w:tcBorders>
              <w:top w:val="nil"/>
              <w:left w:val="nil"/>
              <w:bottom w:val="nil"/>
              <w:right w:val="nil"/>
            </w:tcBorders>
            <w:shd w:val="clear" w:color="auto" w:fill="auto"/>
            <w:vAlign w:val="bottom"/>
            <w:hideMark/>
          </w:tcPr>
          <w:p w14:paraId="11915D6D"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vAlign w:val="bottom"/>
            <w:hideMark/>
          </w:tcPr>
          <w:p w14:paraId="10B9E1F6"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630" w:type="dxa"/>
            <w:tcBorders>
              <w:top w:val="nil"/>
              <w:left w:val="nil"/>
              <w:bottom w:val="nil"/>
              <w:right w:val="nil"/>
            </w:tcBorders>
            <w:shd w:val="clear" w:color="auto" w:fill="auto"/>
            <w:vAlign w:val="bottom"/>
            <w:hideMark/>
          </w:tcPr>
          <w:p w14:paraId="461E592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154F359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540" w:type="dxa"/>
            <w:tcBorders>
              <w:top w:val="nil"/>
              <w:left w:val="nil"/>
              <w:bottom w:val="nil"/>
              <w:right w:val="nil"/>
            </w:tcBorders>
            <w:shd w:val="clear" w:color="auto" w:fill="auto"/>
            <w:vAlign w:val="bottom"/>
            <w:hideMark/>
          </w:tcPr>
          <w:p w14:paraId="1AC898F6" w14:textId="77777777" w:rsidR="00B01708" w:rsidRPr="00BB6FA4" w:rsidRDefault="00B01708" w:rsidP="00DD2827">
            <w:pPr>
              <w:spacing w:after="0" w:line="240" w:lineRule="auto"/>
              <w:jc w:val="right"/>
              <w:rPr>
                <w:rFonts w:eastAsia="Times New Roman" w:cstheme="minorHAnsi"/>
                <w:color w:val="000000"/>
                <w:sz w:val="16"/>
                <w:szCs w:val="16"/>
              </w:rPr>
            </w:pPr>
          </w:p>
        </w:tc>
        <w:tc>
          <w:tcPr>
            <w:tcW w:w="360" w:type="dxa"/>
            <w:tcBorders>
              <w:top w:val="nil"/>
              <w:left w:val="nil"/>
              <w:bottom w:val="nil"/>
              <w:right w:val="nil"/>
            </w:tcBorders>
            <w:shd w:val="clear" w:color="auto" w:fill="auto"/>
            <w:vAlign w:val="bottom"/>
            <w:hideMark/>
          </w:tcPr>
          <w:p w14:paraId="1CA0CF70" w14:textId="77777777" w:rsidR="00B01708" w:rsidRPr="00BB6FA4" w:rsidRDefault="00B01708" w:rsidP="00DD2827">
            <w:pPr>
              <w:spacing w:after="0" w:line="240" w:lineRule="auto"/>
              <w:rPr>
                <w:rFonts w:eastAsia="Times New Roman" w:cstheme="minorHAnsi"/>
                <w:sz w:val="16"/>
                <w:szCs w:val="16"/>
              </w:rPr>
            </w:pPr>
          </w:p>
        </w:tc>
        <w:tc>
          <w:tcPr>
            <w:tcW w:w="630" w:type="dxa"/>
            <w:tcBorders>
              <w:top w:val="nil"/>
              <w:left w:val="single" w:sz="4" w:space="0" w:color="auto"/>
              <w:bottom w:val="nil"/>
              <w:right w:val="nil"/>
            </w:tcBorders>
            <w:shd w:val="clear" w:color="auto" w:fill="auto"/>
            <w:vAlign w:val="bottom"/>
            <w:hideMark/>
          </w:tcPr>
          <w:p w14:paraId="6042CCC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single" w:sz="4" w:space="0" w:color="auto"/>
            </w:tcBorders>
            <w:shd w:val="clear" w:color="auto" w:fill="auto"/>
            <w:vAlign w:val="bottom"/>
            <w:hideMark/>
          </w:tcPr>
          <w:p w14:paraId="7DB61CD8" w14:textId="77777777" w:rsidR="00B01708" w:rsidRPr="00BB6FA4" w:rsidRDefault="00B01708" w:rsidP="00DD2827">
            <w:pPr>
              <w:spacing w:after="0" w:line="240" w:lineRule="auto"/>
              <w:rPr>
                <w:rFonts w:eastAsia="Times New Roman" w:cstheme="minorHAnsi"/>
                <w:color w:val="000000"/>
                <w:sz w:val="16"/>
                <w:szCs w:val="16"/>
              </w:rPr>
            </w:pPr>
            <w:r w:rsidRPr="00BB6FA4">
              <w:rPr>
                <w:rFonts w:eastAsia="Times New Roman" w:cstheme="minorHAnsi"/>
                <w:color w:val="000000"/>
                <w:sz w:val="16"/>
                <w:szCs w:val="16"/>
              </w:rPr>
              <w:t> </w:t>
            </w:r>
          </w:p>
        </w:tc>
        <w:tc>
          <w:tcPr>
            <w:tcW w:w="720" w:type="dxa"/>
            <w:tcBorders>
              <w:top w:val="nil"/>
              <w:left w:val="nil"/>
              <w:bottom w:val="nil"/>
              <w:right w:val="nil"/>
            </w:tcBorders>
            <w:shd w:val="clear" w:color="auto" w:fill="auto"/>
            <w:vAlign w:val="bottom"/>
            <w:hideMark/>
          </w:tcPr>
          <w:p w14:paraId="4E7D79A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single" w:sz="4" w:space="0" w:color="auto"/>
            </w:tcBorders>
            <w:shd w:val="clear" w:color="auto" w:fill="auto"/>
            <w:vAlign w:val="bottom"/>
            <w:hideMark/>
          </w:tcPr>
          <w:p w14:paraId="3EB13783" w14:textId="77777777" w:rsidR="00B01708" w:rsidRPr="00BB6FA4" w:rsidRDefault="00B01708" w:rsidP="00DD2827">
            <w:pPr>
              <w:spacing w:after="0" w:line="240" w:lineRule="auto"/>
              <w:rPr>
                <w:rFonts w:eastAsia="Times New Roman" w:cstheme="minorHAnsi"/>
                <w:color w:val="000000"/>
                <w:sz w:val="16"/>
                <w:szCs w:val="16"/>
              </w:rPr>
            </w:pPr>
            <w:r w:rsidRPr="00BB6FA4">
              <w:rPr>
                <w:rFonts w:eastAsia="Times New Roman" w:cstheme="minorHAnsi"/>
                <w:color w:val="000000"/>
                <w:sz w:val="16"/>
                <w:szCs w:val="16"/>
              </w:rPr>
              <w:t> </w:t>
            </w:r>
          </w:p>
        </w:tc>
        <w:tc>
          <w:tcPr>
            <w:tcW w:w="720" w:type="dxa"/>
            <w:tcBorders>
              <w:top w:val="nil"/>
              <w:left w:val="nil"/>
              <w:bottom w:val="nil"/>
              <w:right w:val="nil"/>
            </w:tcBorders>
            <w:shd w:val="clear" w:color="auto" w:fill="auto"/>
            <w:vAlign w:val="bottom"/>
            <w:hideMark/>
          </w:tcPr>
          <w:p w14:paraId="2FAB84B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621032E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nil"/>
            </w:tcBorders>
            <w:shd w:val="clear" w:color="auto" w:fill="auto"/>
            <w:vAlign w:val="bottom"/>
            <w:hideMark/>
          </w:tcPr>
          <w:p w14:paraId="227EC05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37" w:type="dxa"/>
            <w:tcBorders>
              <w:top w:val="nil"/>
              <w:left w:val="nil"/>
              <w:bottom w:val="nil"/>
              <w:right w:val="single" w:sz="4" w:space="0" w:color="auto"/>
            </w:tcBorders>
            <w:shd w:val="clear" w:color="auto" w:fill="auto"/>
            <w:vAlign w:val="bottom"/>
            <w:hideMark/>
          </w:tcPr>
          <w:p w14:paraId="73A6527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bottom w:val="nil"/>
              <w:right w:val="nil"/>
            </w:tcBorders>
            <w:shd w:val="clear" w:color="auto" w:fill="auto"/>
            <w:vAlign w:val="bottom"/>
            <w:hideMark/>
          </w:tcPr>
          <w:p w14:paraId="4EB6EFF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5B214C1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nil"/>
            </w:tcBorders>
            <w:shd w:val="clear" w:color="auto" w:fill="auto"/>
            <w:vAlign w:val="bottom"/>
            <w:hideMark/>
          </w:tcPr>
          <w:p w14:paraId="2772163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vAlign w:val="bottom"/>
            <w:hideMark/>
          </w:tcPr>
          <w:p w14:paraId="5ECBAE8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r>
      <w:tr w:rsidR="00B01708" w:rsidRPr="00BB6FA4" w14:paraId="306ADB98"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78A1B5ED"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nil"/>
            </w:tcBorders>
            <w:shd w:val="clear" w:color="auto" w:fill="auto"/>
            <w:noWrap/>
            <w:vAlign w:val="bottom"/>
            <w:hideMark/>
          </w:tcPr>
          <w:p w14:paraId="6ECD35F0"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Pratt School of Engineering</w:t>
            </w:r>
          </w:p>
        </w:tc>
        <w:tc>
          <w:tcPr>
            <w:tcW w:w="450" w:type="dxa"/>
            <w:tcBorders>
              <w:top w:val="nil"/>
              <w:left w:val="single" w:sz="4" w:space="0" w:color="auto"/>
              <w:bottom w:val="nil"/>
              <w:right w:val="nil"/>
            </w:tcBorders>
            <w:shd w:val="clear" w:color="auto" w:fill="auto"/>
            <w:vAlign w:val="bottom"/>
            <w:hideMark/>
          </w:tcPr>
          <w:p w14:paraId="519B274E"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24.2</w:t>
            </w:r>
          </w:p>
        </w:tc>
        <w:tc>
          <w:tcPr>
            <w:tcW w:w="360" w:type="dxa"/>
            <w:tcBorders>
              <w:top w:val="nil"/>
              <w:left w:val="nil"/>
              <w:bottom w:val="nil"/>
              <w:right w:val="single" w:sz="4" w:space="0" w:color="auto"/>
            </w:tcBorders>
            <w:shd w:val="clear" w:color="auto" w:fill="auto"/>
            <w:vAlign w:val="bottom"/>
            <w:hideMark/>
          </w:tcPr>
          <w:p w14:paraId="483FC390"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513E3830"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17.5</w:t>
            </w:r>
          </w:p>
        </w:tc>
        <w:tc>
          <w:tcPr>
            <w:tcW w:w="270" w:type="dxa"/>
            <w:tcBorders>
              <w:top w:val="nil"/>
              <w:left w:val="nil"/>
              <w:bottom w:val="nil"/>
              <w:right w:val="single" w:sz="4" w:space="0" w:color="auto"/>
            </w:tcBorders>
            <w:shd w:val="clear" w:color="auto" w:fill="auto"/>
            <w:vAlign w:val="bottom"/>
            <w:hideMark/>
          </w:tcPr>
          <w:p w14:paraId="5AFE7136"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w:t>
            </w:r>
          </w:p>
        </w:tc>
        <w:tc>
          <w:tcPr>
            <w:tcW w:w="540" w:type="dxa"/>
            <w:tcBorders>
              <w:top w:val="nil"/>
              <w:left w:val="nil"/>
              <w:bottom w:val="nil"/>
              <w:right w:val="nil"/>
            </w:tcBorders>
            <w:shd w:val="clear" w:color="auto" w:fill="auto"/>
            <w:vAlign w:val="bottom"/>
            <w:hideMark/>
          </w:tcPr>
          <w:p w14:paraId="6E4A1468"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6.7</w:t>
            </w:r>
          </w:p>
        </w:tc>
        <w:tc>
          <w:tcPr>
            <w:tcW w:w="360" w:type="dxa"/>
            <w:tcBorders>
              <w:top w:val="nil"/>
              <w:left w:val="nil"/>
              <w:bottom w:val="nil"/>
              <w:right w:val="single" w:sz="4" w:space="0" w:color="auto"/>
            </w:tcBorders>
            <w:shd w:val="clear" w:color="auto" w:fill="auto"/>
            <w:vAlign w:val="bottom"/>
            <w:hideMark/>
          </w:tcPr>
          <w:p w14:paraId="2AFDDA49"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vAlign w:val="bottom"/>
            <w:hideMark/>
          </w:tcPr>
          <w:p w14:paraId="67ABE9C6"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44.2</w:t>
            </w:r>
          </w:p>
        </w:tc>
        <w:tc>
          <w:tcPr>
            <w:tcW w:w="360" w:type="dxa"/>
            <w:tcBorders>
              <w:top w:val="nil"/>
              <w:left w:val="nil"/>
              <w:bottom w:val="nil"/>
              <w:right w:val="single" w:sz="4" w:space="0" w:color="auto"/>
            </w:tcBorders>
            <w:shd w:val="clear" w:color="auto" w:fill="auto"/>
            <w:vAlign w:val="bottom"/>
            <w:hideMark/>
          </w:tcPr>
          <w:p w14:paraId="4934472B"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vAlign w:val="bottom"/>
            <w:hideMark/>
          </w:tcPr>
          <w:p w14:paraId="759B083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26.4</w:t>
            </w:r>
          </w:p>
        </w:tc>
        <w:tc>
          <w:tcPr>
            <w:tcW w:w="270" w:type="dxa"/>
            <w:tcBorders>
              <w:top w:val="nil"/>
              <w:left w:val="nil"/>
              <w:bottom w:val="nil"/>
              <w:right w:val="single" w:sz="4" w:space="0" w:color="auto"/>
            </w:tcBorders>
            <w:shd w:val="clear" w:color="auto" w:fill="auto"/>
            <w:vAlign w:val="bottom"/>
            <w:hideMark/>
          </w:tcPr>
          <w:p w14:paraId="5797571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540" w:type="dxa"/>
            <w:tcBorders>
              <w:top w:val="nil"/>
              <w:left w:val="nil"/>
              <w:bottom w:val="nil"/>
              <w:right w:val="nil"/>
            </w:tcBorders>
            <w:shd w:val="clear" w:color="auto" w:fill="auto"/>
            <w:vAlign w:val="bottom"/>
            <w:hideMark/>
          </w:tcPr>
          <w:p w14:paraId="63F5B64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17.4</w:t>
            </w:r>
          </w:p>
        </w:tc>
        <w:tc>
          <w:tcPr>
            <w:tcW w:w="360" w:type="dxa"/>
            <w:tcBorders>
              <w:top w:val="nil"/>
              <w:left w:val="nil"/>
              <w:bottom w:val="nil"/>
              <w:right w:val="nil"/>
            </w:tcBorders>
            <w:shd w:val="clear" w:color="auto" w:fill="auto"/>
            <w:vAlign w:val="bottom"/>
            <w:hideMark/>
          </w:tcPr>
          <w:p w14:paraId="645F5561"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630" w:type="dxa"/>
            <w:tcBorders>
              <w:top w:val="nil"/>
              <w:left w:val="single" w:sz="4" w:space="0" w:color="auto"/>
              <w:bottom w:val="nil"/>
              <w:right w:val="nil"/>
            </w:tcBorders>
            <w:shd w:val="clear" w:color="auto" w:fill="auto"/>
            <w:vAlign w:val="bottom"/>
            <w:hideMark/>
          </w:tcPr>
          <w:p w14:paraId="385B46E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44.2</w:t>
            </w:r>
          </w:p>
        </w:tc>
        <w:tc>
          <w:tcPr>
            <w:tcW w:w="450" w:type="dxa"/>
            <w:tcBorders>
              <w:top w:val="nil"/>
              <w:left w:val="nil"/>
              <w:bottom w:val="nil"/>
              <w:right w:val="single" w:sz="4" w:space="0" w:color="auto"/>
            </w:tcBorders>
            <w:shd w:val="clear" w:color="auto" w:fill="auto"/>
            <w:vAlign w:val="bottom"/>
            <w:hideMark/>
          </w:tcPr>
          <w:p w14:paraId="20BCC006"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041F7C6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26.4</w:t>
            </w:r>
          </w:p>
        </w:tc>
        <w:tc>
          <w:tcPr>
            <w:tcW w:w="450" w:type="dxa"/>
            <w:tcBorders>
              <w:top w:val="nil"/>
              <w:left w:val="nil"/>
              <w:bottom w:val="nil"/>
              <w:right w:val="single" w:sz="4" w:space="0" w:color="auto"/>
            </w:tcBorders>
            <w:shd w:val="clear" w:color="auto" w:fill="auto"/>
            <w:vAlign w:val="bottom"/>
            <w:hideMark/>
          </w:tcPr>
          <w:p w14:paraId="46F517B2"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439AE70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17.4</w:t>
            </w:r>
          </w:p>
        </w:tc>
        <w:tc>
          <w:tcPr>
            <w:tcW w:w="270" w:type="dxa"/>
            <w:tcBorders>
              <w:top w:val="nil"/>
              <w:left w:val="nil"/>
              <w:bottom w:val="nil"/>
              <w:right w:val="single" w:sz="4" w:space="0" w:color="auto"/>
            </w:tcBorders>
            <w:shd w:val="clear" w:color="auto" w:fill="auto"/>
            <w:vAlign w:val="bottom"/>
            <w:hideMark/>
          </w:tcPr>
          <w:p w14:paraId="289E99F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67857411"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51.5</w:t>
            </w:r>
          </w:p>
        </w:tc>
        <w:tc>
          <w:tcPr>
            <w:tcW w:w="437" w:type="dxa"/>
            <w:tcBorders>
              <w:top w:val="nil"/>
              <w:left w:val="nil"/>
              <w:bottom w:val="nil"/>
              <w:right w:val="single" w:sz="4" w:space="0" w:color="auto"/>
            </w:tcBorders>
            <w:shd w:val="clear" w:color="auto" w:fill="auto"/>
            <w:vAlign w:val="bottom"/>
            <w:hideMark/>
          </w:tcPr>
          <w:p w14:paraId="05C29A21"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643" w:type="dxa"/>
            <w:tcBorders>
              <w:top w:val="nil"/>
              <w:left w:val="nil"/>
              <w:bottom w:val="nil"/>
              <w:right w:val="nil"/>
            </w:tcBorders>
            <w:shd w:val="clear" w:color="auto" w:fill="auto"/>
            <w:vAlign w:val="bottom"/>
            <w:hideMark/>
          </w:tcPr>
          <w:p w14:paraId="159F915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28.6</w:t>
            </w:r>
          </w:p>
        </w:tc>
        <w:tc>
          <w:tcPr>
            <w:tcW w:w="270" w:type="dxa"/>
            <w:tcBorders>
              <w:top w:val="nil"/>
              <w:left w:val="nil"/>
              <w:bottom w:val="nil"/>
              <w:right w:val="single" w:sz="4" w:space="0" w:color="auto"/>
            </w:tcBorders>
            <w:shd w:val="clear" w:color="auto" w:fill="auto"/>
            <w:vAlign w:val="bottom"/>
            <w:hideMark/>
          </w:tcPr>
          <w:p w14:paraId="2596CC8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2530694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23.0</w:t>
            </w:r>
          </w:p>
        </w:tc>
        <w:tc>
          <w:tcPr>
            <w:tcW w:w="360" w:type="dxa"/>
            <w:tcBorders>
              <w:top w:val="nil"/>
              <w:left w:val="nil"/>
              <w:bottom w:val="nil"/>
              <w:right w:val="single" w:sz="4" w:space="0" w:color="auto"/>
            </w:tcBorders>
            <w:shd w:val="clear" w:color="auto" w:fill="auto"/>
            <w:vAlign w:val="bottom"/>
            <w:hideMark/>
          </w:tcPr>
          <w:p w14:paraId="4D43784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r>
      <w:tr w:rsidR="00B01708" w:rsidRPr="00BB6FA4" w14:paraId="22FB1401"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0E7723D9"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nil"/>
            </w:tcBorders>
            <w:shd w:val="clear" w:color="auto" w:fill="auto"/>
            <w:noWrap/>
            <w:vAlign w:val="bottom"/>
            <w:hideMark/>
          </w:tcPr>
          <w:p w14:paraId="0BA6F634"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Trinity College of Arts and Sciences</w:t>
            </w:r>
          </w:p>
        </w:tc>
        <w:tc>
          <w:tcPr>
            <w:tcW w:w="450" w:type="dxa"/>
            <w:tcBorders>
              <w:top w:val="nil"/>
              <w:left w:val="single" w:sz="4" w:space="0" w:color="auto"/>
              <w:bottom w:val="nil"/>
              <w:right w:val="nil"/>
            </w:tcBorders>
            <w:shd w:val="clear" w:color="auto" w:fill="auto"/>
            <w:vAlign w:val="bottom"/>
            <w:hideMark/>
          </w:tcPr>
          <w:p w14:paraId="1F3FEF7A"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26.4</w:t>
            </w:r>
          </w:p>
        </w:tc>
        <w:tc>
          <w:tcPr>
            <w:tcW w:w="360" w:type="dxa"/>
            <w:tcBorders>
              <w:top w:val="nil"/>
              <w:left w:val="nil"/>
              <w:bottom w:val="nil"/>
              <w:right w:val="single" w:sz="4" w:space="0" w:color="auto"/>
            </w:tcBorders>
            <w:shd w:val="clear" w:color="auto" w:fill="auto"/>
            <w:vAlign w:val="bottom"/>
            <w:hideMark/>
          </w:tcPr>
          <w:p w14:paraId="72D2D2D7"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1CEF72CD"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17.6</w:t>
            </w:r>
          </w:p>
        </w:tc>
        <w:tc>
          <w:tcPr>
            <w:tcW w:w="270" w:type="dxa"/>
            <w:tcBorders>
              <w:top w:val="nil"/>
              <w:left w:val="nil"/>
              <w:bottom w:val="nil"/>
              <w:right w:val="single" w:sz="4" w:space="0" w:color="auto"/>
            </w:tcBorders>
            <w:shd w:val="clear" w:color="auto" w:fill="auto"/>
            <w:vAlign w:val="bottom"/>
            <w:hideMark/>
          </w:tcPr>
          <w:p w14:paraId="2913DD25"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7A179088"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8.8</w:t>
            </w:r>
          </w:p>
        </w:tc>
        <w:tc>
          <w:tcPr>
            <w:tcW w:w="360" w:type="dxa"/>
            <w:tcBorders>
              <w:top w:val="nil"/>
              <w:left w:val="nil"/>
              <w:bottom w:val="nil"/>
              <w:right w:val="single" w:sz="4" w:space="0" w:color="auto"/>
            </w:tcBorders>
            <w:shd w:val="clear" w:color="auto" w:fill="auto"/>
            <w:vAlign w:val="bottom"/>
            <w:hideMark/>
          </w:tcPr>
          <w:p w14:paraId="7510A52B"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1A9D54E4"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48.4</w:t>
            </w:r>
          </w:p>
        </w:tc>
        <w:tc>
          <w:tcPr>
            <w:tcW w:w="360" w:type="dxa"/>
            <w:tcBorders>
              <w:top w:val="nil"/>
              <w:left w:val="nil"/>
              <w:bottom w:val="nil"/>
              <w:right w:val="single" w:sz="4" w:space="0" w:color="auto"/>
            </w:tcBorders>
            <w:shd w:val="clear" w:color="auto" w:fill="auto"/>
            <w:vAlign w:val="bottom"/>
            <w:hideMark/>
          </w:tcPr>
          <w:p w14:paraId="20CE6275"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28A3DBC0"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31.2</w:t>
            </w:r>
          </w:p>
        </w:tc>
        <w:tc>
          <w:tcPr>
            <w:tcW w:w="270" w:type="dxa"/>
            <w:tcBorders>
              <w:top w:val="nil"/>
              <w:left w:val="nil"/>
              <w:bottom w:val="nil"/>
              <w:right w:val="single" w:sz="4" w:space="0" w:color="auto"/>
            </w:tcBorders>
            <w:shd w:val="clear" w:color="auto" w:fill="auto"/>
            <w:vAlign w:val="bottom"/>
            <w:hideMark/>
          </w:tcPr>
          <w:p w14:paraId="313225E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6BE4B78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16.6</w:t>
            </w:r>
          </w:p>
        </w:tc>
        <w:tc>
          <w:tcPr>
            <w:tcW w:w="360" w:type="dxa"/>
            <w:tcBorders>
              <w:top w:val="nil"/>
              <w:left w:val="nil"/>
              <w:bottom w:val="nil"/>
              <w:right w:val="nil"/>
            </w:tcBorders>
            <w:shd w:val="clear" w:color="auto" w:fill="auto"/>
            <w:vAlign w:val="bottom"/>
            <w:hideMark/>
          </w:tcPr>
          <w:p w14:paraId="4061A11E" w14:textId="77777777" w:rsidR="00B01708" w:rsidRPr="00BB6FA4" w:rsidRDefault="00B01708" w:rsidP="00DD2827">
            <w:pPr>
              <w:spacing w:after="0" w:line="240" w:lineRule="auto"/>
              <w:rPr>
                <w:rFonts w:eastAsia="Times New Roman" w:cstheme="minorHAnsi"/>
                <w:color w:val="000000"/>
                <w:sz w:val="16"/>
                <w:szCs w:val="16"/>
              </w:rPr>
            </w:pPr>
          </w:p>
        </w:tc>
        <w:tc>
          <w:tcPr>
            <w:tcW w:w="630" w:type="dxa"/>
            <w:tcBorders>
              <w:top w:val="nil"/>
              <w:left w:val="single" w:sz="4" w:space="0" w:color="auto"/>
              <w:bottom w:val="nil"/>
              <w:right w:val="nil"/>
            </w:tcBorders>
            <w:shd w:val="clear" w:color="auto" w:fill="auto"/>
            <w:vAlign w:val="bottom"/>
            <w:hideMark/>
          </w:tcPr>
          <w:p w14:paraId="7C6EC51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48.4</w:t>
            </w:r>
          </w:p>
        </w:tc>
        <w:tc>
          <w:tcPr>
            <w:tcW w:w="450" w:type="dxa"/>
            <w:tcBorders>
              <w:top w:val="nil"/>
              <w:left w:val="nil"/>
              <w:bottom w:val="nil"/>
              <w:right w:val="single" w:sz="4" w:space="0" w:color="auto"/>
            </w:tcBorders>
            <w:shd w:val="clear" w:color="auto" w:fill="auto"/>
            <w:vAlign w:val="bottom"/>
            <w:hideMark/>
          </w:tcPr>
          <w:p w14:paraId="408C620B"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649A138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31.0</w:t>
            </w:r>
          </w:p>
        </w:tc>
        <w:tc>
          <w:tcPr>
            <w:tcW w:w="450" w:type="dxa"/>
            <w:tcBorders>
              <w:top w:val="nil"/>
              <w:left w:val="nil"/>
              <w:bottom w:val="nil"/>
              <w:right w:val="single" w:sz="4" w:space="0" w:color="auto"/>
            </w:tcBorders>
            <w:shd w:val="clear" w:color="auto" w:fill="auto"/>
            <w:vAlign w:val="bottom"/>
            <w:hideMark/>
          </w:tcPr>
          <w:p w14:paraId="05EC8348"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5D75151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16.5</w:t>
            </w:r>
          </w:p>
        </w:tc>
        <w:tc>
          <w:tcPr>
            <w:tcW w:w="270" w:type="dxa"/>
            <w:tcBorders>
              <w:top w:val="nil"/>
              <w:left w:val="nil"/>
              <w:bottom w:val="nil"/>
              <w:right w:val="single" w:sz="4" w:space="0" w:color="auto"/>
            </w:tcBorders>
            <w:shd w:val="clear" w:color="auto" w:fill="auto"/>
            <w:vAlign w:val="bottom"/>
            <w:hideMark/>
          </w:tcPr>
          <w:p w14:paraId="6FB69BB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4B81D56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56.7</w:t>
            </w:r>
          </w:p>
        </w:tc>
        <w:tc>
          <w:tcPr>
            <w:tcW w:w="437" w:type="dxa"/>
            <w:tcBorders>
              <w:top w:val="nil"/>
              <w:left w:val="nil"/>
              <w:bottom w:val="nil"/>
              <w:right w:val="single" w:sz="4" w:space="0" w:color="auto"/>
            </w:tcBorders>
            <w:shd w:val="clear" w:color="auto" w:fill="auto"/>
            <w:vAlign w:val="bottom"/>
            <w:hideMark/>
          </w:tcPr>
          <w:p w14:paraId="4EE5140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bottom w:val="nil"/>
              <w:right w:val="nil"/>
            </w:tcBorders>
            <w:shd w:val="clear" w:color="auto" w:fill="auto"/>
            <w:vAlign w:val="bottom"/>
            <w:hideMark/>
          </w:tcPr>
          <w:p w14:paraId="453F410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33.7</w:t>
            </w:r>
          </w:p>
        </w:tc>
        <w:tc>
          <w:tcPr>
            <w:tcW w:w="270" w:type="dxa"/>
            <w:tcBorders>
              <w:top w:val="nil"/>
              <w:left w:val="nil"/>
              <w:bottom w:val="nil"/>
              <w:right w:val="single" w:sz="4" w:space="0" w:color="auto"/>
            </w:tcBorders>
            <w:shd w:val="clear" w:color="auto" w:fill="auto"/>
            <w:vAlign w:val="bottom"/>
            <w:hideMark/>
          </w:tcPr>
          <w:p w14:paraId="26AF0250"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22F87D3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21.9</w:t>
            </w:r>
          </w:p>
        </w:tc>
        <w:tc>
          <w:tcPr>
            <w:tcW w:w="360" w:type="dxa"/>
            <w:tcBorders>
              <w:top w:val="nil"/>
              <w:left w:val="nil"/>
              <w:bottom w:val="nil"/>
              <w:right w:val="single" w:sz="4" w:space="0" w:color="auto"/>
            </w:tcBorders>
            <w:shd w:val="clear" w:color="auto" w:fill="auto"/>
            <w:vAlign w:val="bottom"/>
            <w:hideMark/>
          </w:tcPr>
          <w:p w14:paraId="31E7C19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r>
      <w:tr w:rsidR="00B01708" w:rsidRPr="00BB6FA4" w14:paraId="7AECEE60" w14:textId="77777777" w:rsidTr="00DD2827">
        <w:trPr>
          <w:trHeight w:val="288"/>
        </w:trPr>
        <w:tc>
          <w:tcPr>
            <w:tcW w:w="2970" w:type="dxa"/>
            <w:gridSpan w:val="2"/>
            <w:tcBorders>
              <w:top w:val="nil"/>
              <w:left w:val="single" w:sz="4" w:space="0" w:color="auto"/>
              <w:bottom w:val="nil"/>
              <w:right w:val="nil"/>
            </w:tcBorders>
            <w:shd w:val="clear" w:color="auto" w:fill="auto"/>
            <w:noWrap/>
            <w:vAlign w:val="bottom"/>
            <w:hideMark/>
          </w:tcPr>
          <w:p w14:paraId="153B22CA"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Race/ethnicity</w:t>
            </w:r>
          </w:p>
        </w:tc>
        <w:tc>
          <w:tcPr>
            <w:tcW w:w="450" w:type="dxa"/>
            <w:tcBorders>
              <w:top w:val="nil"/>
              <w:left w:val="single" w:sz="4" w:space="0" w:color="auto"/>
              <w:bottom w:val="nil"/>
              <w:right w:val="nil"/>
            </w:tcBorders>
            <w:shd w:val="clear" w:color="auto" w:fill="auto"/>
            <w:vAlign w:val="bottom"/>
            <w:hideMark/>
          </w:tcPr>
          <w:p w14:paraId="18B24A3F"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vAlign w:val="bottom"/>
            <w:hideMark/>
          </w:tcPr>
          <w:p w14:paraId="0AD70278"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720" w:type="dxa"/>
            <w:tcBorders>
              <w:top w:val="nil"/>
              <w:left w:val="nil"/>
              <w:bottom w:val="nil"/>
              <w:right w:val="nil"/>
            </w:tcBorders>
            <w:shd w:val="clear" w:color="auto" w:fill="auto"/>
            <w:vAlign w:val="bottom"/>
            <w:hideMark/>
          </w:tcPr>
          <w:p w14:paraId="7586762E"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4270B294"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540" w:type="dxa"/>
            <w:tcBorders>
              <w:top w:val="nil"/>
              <w:left w:val="nil"/>
              <w:bottom w:val="nil"/>
              <w:right w:val="nil"/>
            </w:tcBorders>
            <w:shd w:val="clear" w:color="auto" w:fill="auto"/>
            <w:vAlign w:val="bottom"/>
            <w:hideMark/>
          </w:tcPr>
          <w:p w14:paraId="787FB8F2"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vAlign w:val="bottom"/>
            <w:hideMark/>
          </w:tcPr>
          <w:p w14:paraId="56E70C4E"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630" w:type="dxa"/>
            <w:tcBorders>
              <w:top w:val="nil"/>
              <w:left w:val="nil"/>
              <w:bottom w:val="nil"/>
              <w:right w:val="nil"/>
            </w:tcBorders>
            <w:shd w:val="clear" w:color="auto" w:fill="auto"/>
            <w:vAlign w:val="bottom"/>
            <w:hideMark/>
          </w:tcPr>
          <w:p w14:paraId="78CFF7DB"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vAlign w:val="bottom"/>
            <w:hideMark/>
          </w:tcPr>
          <w:p w14:paraId="5D647F7F"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630" w:type="dxa"/>
            <w:tcBorders>
              <w:top w:val="nil"/>
              <w:left w:val="nil"/>
              <w:bottom w:val="nil"/>
              <w:right w:val="nil"/>
            </w:tcBorders>
            <w:shd w:val="clear" w:color="auto" w:fill="auto"/>
            <w:vAlign w:val="bottom"/>
            <w:hideMark/>
          </w:tcPr>
          <w:p w14:paraId="737C1D8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7B86921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749EB37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360" w:type="dxa"/>
            <w:tcBorders>
              <w:top w:val="nil"/>
              <w:left w:val="nil"/>
              <w:bottom w:val="nil"/>
              <w:right w:val="nil"/>
            </w:tcBorders>
            <w:shd w:val="clear" w:color="auto" w:fill="auto"/>
            <w:vAlign w:val="bottom"/>
            <w:hideMark/>
          </w:tcPr>
          <w:p w14:paraId="075726CF" w14:textId="77777777" w:rsidR="00B01708" w:rsidRPr="00BB6FA4" w:rsidRDefault="00B01708" w:rsidP="00DD2827">
            <w:pPr>
              <w:spacing w:after="0" w:line="240" w:lineRule="auto"/>
              <w:rPr>
                <w:rFonts w:eastAsia="Times New Roman" w:cstheme="minorHAnsi"/>
                <w:sz w:val="16"/>
                <w:szCs w:val="16"/>
              </w:rPr>
            </w:pPr>
          </w:p>
        </w:tc>
        <w:tc>
          <w:tcPr>
            <w:tcW w:w="630" w:type="dxa"/>
            <w:tcBorders>
              <w:top w:val="nil"/>
              <w:left w:val="single" w:sz="4" w:space="0" w:color="auto"/>
              <w:bottom w:val="nil"/>
              <w:right w:val="nil"/>
            </w:tcBorders>
            <w:shd w:val="clear" w:color="auto" w:fill="auto"/>
            <w:vAlign w:val="bottom"/>
            <w:hideMark/>
          </w:tcPr>
          <w:p w14:paraId="3578998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single" w:sz="4" w:space="0" w:color="auto"/>
            </w:tcBorders>
            <w:shd w:val="clear" w:color="auto" w:fill="auto"/>
            <w:vAlign w:val="bottom"/>
            <w:hideMark/>
          </w:tcPr>
          <w:p w14:paraId="6EA7CBED" w14:textId="77777777" w:rsidR="00B01708" w:rsidRPr="00BB6FA4" w:rsidRDefault="00B01708" w:rsidP="00DD2827">
            <w:pPr>
              <w:spacing w:after="0" w:line="240" w:lineRule="auto"/>
              <w:rPr>
                <w:rFonts w:eastAsia="Times New Roman" w:cstheme="minorHAnsi"/>
                <w:color w:val="000000"/>
                <w:sz w:val="16"/>
                <w:szCs w:val="16"/>
              </w:rPr>
            </w:pPr>
            <w:r w:rsidRPr="00BB6FA4">
              <w:rPr>
                <w:rFonts w:eastAsia="Times New Roman" w:cstheme="minorHAnsi"/>
                <w:color w:val="000000"/>
                <w:sz w:val="16"/>
                <w:szCs w:val="16"/>
              </w:rPr>
              <w:t> </w:t>
            </w:r>
          </w:p>
        </w:tc>
        <w:tc>
          <w:tcPr>
            <w:tcW w:w="720" w:type="dxa"/>
            <w:tcBorders>
              <w:top w:val="nil"/>
              <w:left w:val="nil"/>
              <w:bottom w:val="nil"/>
              <w:right w:val="nil"/>
            </w:tcBorders>
            <w:shd w:val="clear" w:color="auto" w:fill="auto"/>
            <w:vAlign w:val="bottom"/>
            <w:hideMark/>
          </w:tcPr>
          <w:p w14:paraId="3647402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single" w:sz="4" w:space="0" w:color="auto"/>
            </w:tcBorders>
            <w:shd w:val="clear" w:color="auto" w:fill="auto"/>
            <w:vAlign w:val="bottom"/>
            <w:hideMark/>
          </w:tcPr>
          <w:p w14:paraId="6674F826" w14:textId="77777777" w:rsidR="00B01708" w:rsidRPr="00BB6FA4" w:rsidRDefault="00B01708" w:rsidP="00DD2827">
            <w:pPr>
              <w:spacing w:after="0" w:line="240" w:lineRule="auto"/>
              <w:rPr>
                <w:rFonts w:eastAsia="Times New Roman" w:cstheme="minorHAnsi"/>
                <w:color w:val="000000"/>
                <w:sz w:val="16"/>
                <w:szCs w:val="16"/>
              </w:rPr>
            </w:pPr>
            <w:r w:rsidRPr="00BB6FA4">
              <w:rPr>
                <w:rFonts w:eastAsia="Times New Roman" w:cstheme="minorHAnsi"/>
                <w:color w:val="000000"/>
                <w:sz w:val="16"/>
                <w:szCs w:val="16"/>
              </w:rPr>
              <w:t> </w:t>
            </w:r>
          </w:p>
        </w:tc>
        <w:tc>
          <w:tcPr>
            <w:tcW w:w="720" w:type="dxa"/>
            <w:tcBorders>
              <w:top w:val="nil"/>
              <w:left w:val="nil"/>
              <w:bottom w:val="nil"/>
              <w:right w:val="nil"/>
            </w:tcBorders>
            <w:shd w:val="clear" w:color="auto" w:fill="auto"/>
            <w:vAlign w:val="bottom"/>
            <w:hideMark/>
          </w:tcPr>
          <w:p w14:paraId="3060BDC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0A5DF57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nil"/>
            </w:tcBorders>
            <w:shd w:val="clear" w:color="auto" w:fill="auto"/>
            <w:vAlign w:val="bottom"/>
            <w:hideMark/>
          </w:tcPr>
          <w:p w14:paraId="519F364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37" w:type="dxa"/>
            <w:tcBorders>
              <w:top w:val="nil"/>
              <w:left w:val="nil"/>
              <w:bottom w:val="nil"/>
              <w:right w:val="single" w:sz="4" w:space="0" w:color="auto"/>
            </w:tcBorders>
            <w:shd w:val="clear" w:color="auto" w:fill="auto"/>
            <w:vAlign w:val="bottom"/>
            <w:hideMark/>
          </w:tcPr>
          <w:p w14:paraId="63F1AC9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bottom w:val="nil"/>
              <w:right w:val="nil"/>
            </w:tcBorders>
            <w:shd w:val="clear" w:color="auto" w:fill="auto"/>
            <w:vAlign w:val="bottom"/>
            <w:hideMark/>
          </w:tcPr>
          <w:p w14:paraId="4976E72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718FD71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nil"/>
            </w:tcBorders>
            <w:shd w:val="clear" w:color="auto" w:fill="auto"/>
            <w:vAlign w:val="bottom"/>
            <w:hideMark/>
          </w:tcPr>
          <w:p w14:paraId="363C094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vAlign w:val="bottom"/>
            <w:hideMark/>
          </w:tcPr>
          <w:p w14:paraId="383C4341"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r>
      <w:tr w:rsidR="00B01708" w:rsidRPr="00BB6FA4" w14:paraId="30663FAA"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6E81C9F0"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nil"/>
            </w:tcBorders>
            <w:shd w:val="clear" w:color="auto" w:fill="auto"/>
            <w:noWrap/>
            <w:vAlign w:val="bottom"/>
            <w:hideMark/>
          </w:tcPr>
          <w:p w14:paraId="042D0024"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White</w:t>
            </w:r>
          </w:p>
        </w:tc>
        <w:tc>
          <w:tcPr>
            <w:tcW w:w="450" w:type="dxa"/>
            <w:tcBorders>
              <w:top w:val="nil"/>
              <w:left w:val="single" w:sz="4" w:space="0" w:color="auto"/>
              <w:bottom w:val="nil"/>
              <w:right w:val="nil"/>
            </w:tcBorders>
            <w:shd w:val="clear" w:color="auto" w:fill="auto"/>
            <w:vAlign w:val="bottom"/>
            <w:hideMark/>
          </w:tcPr>
          <w:p w14:paraId="4D6B139C"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30.3</w:t>
            </w:r>
          </w:p>
        </w:tc>
        <w:tc>
          <w:tcPr>
            <w:tcW w:w="360" w:type="dxa"/>
            <w:tcBorders>
              <w:top w:val="nil"/>
              <w:left w:val="nil"/>
              <w:bottom w:val="nil"/>
              <w:right w:val="single" w:sz="4" w:space="0" w:color="auto"/>
            </w:tcBorders>
            <w:shd w:val="clear" w:color="auto" w:fill="auto"/>
            <w:vAlign w:val="bottom"/>
            <w:hideMark/>
          </w:tcPr>
          <w:p w14:paraId="1FDC19CC"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59D65D95"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19.7</w:t>
            </w:r>
          </w:p>
        </w:tc>
        <w:tc>
          <w:tcPr>
            <w:tcW w:w="270" w:type="dxa"/>
            <w:tcBorders>
              <w:top w:val="nil"/>
              <w:left w:val="nil"/>
              <w:bottom w:val="nil"/>
              <w:right w:val="single" w:sz="4" w:space="0" w:color="auto"/>
            </w:tcBorders>
            <w:shd w:val="clear" w:color="auto" w:fill="auto"/>
            <w:vAlign w:val="bottom"/>
            <w:hideMark/>
          </w:tcPr>
          <w:p w14:paraId="0FD0F8FF"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w:t>
            </w:r>
          </w:p>
        </w:tc>
        <w:tc>
          <w:tcPr>
            <w:tcW w:w="540" w:type="dxa"/>
            <w:tcBorders>
              <w:top w:val="nil"/>
              <w:left w:val="nil"/>
              <w:bottom w:val="nil"/>
              <w:right w:val="nil"/>
            </w:tcBorders>
            <w:shd w:val="clear" w:color="auto" w:fill="auto"/>
            <w:vAlign w:val="bottom"/>
            <w:hideMark/>
          </w:tcPr>
          <w:p w14:paraId="5EECF646"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10.6</w:t>
            </w:r>
          </w:p>
        </w:tc>
        <w:tc>
          <w:tcPr>
            <w:tcW w:w="360" w:type="dxa"/>
            <w:tcBorders>
              <w:top w:val="nil"/>
              <w:left w:val="nil"/>
              <w:bottom w:val="nil"/>
              <w:right w:val="single" w:sz="4" w:space="0" w:color="auto"/>
            </w:tcBorders>
            <w:shd w:val="clear" w:color="auto" w:fill="auto"/>
            <w:vAlign w:val="bottom"/>
            <w:hideMark/>
          </w:tcPr>
          <w:p w14:paraId="43B0B8A4"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vAlign w:val="bottom"/>
            <w:hideMark/>
          </w:tcPr>
          <w:p w14:paraId="6DA843EB"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49.1</w:t>
            </w:r>
          </w:p>
        </w:tc>
        <w:tc>
          <w:tcPr>
            <w:tcW w:w="360" w:type="dxa"/>
            <w:tcBorders>
              <w:top w:val="nil"/>
              <w:left w:val="nil"/>
              <w:bottom w:val="nil"/>
              <w:right w:val="single" w:sz="4" w:space="0" w:color="auto"/>
            </w:tcBorders>
            <w:shd w:val="clear" w:color="auto" w:fill="auto"/>
            <w:vAlign w:val="bottom"/>
            <w:hideMark/>
          </w:tcPr>
          <w:p w14:paraId="6B426E21"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vAlign w:val="bottom"/>
            <w:hideMark/>
          </w:tcPr>
          <w:p w14:paraId="6E87C73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30.6</w:t>
            </w:r>
          </w:p>
        </w:tc>
        <w:tc>
          <w:tcPr>
            <w:tcW w:w="270" w:type="dxa"/>
            <w:tcBorders>
              <w:top w:val="nil"/>
              <w:left w:val="nil"/>
              <w:bottom w:val="nil"/>
              <w:right w:val="single" w:sz="4" w:space="0" w:color="auto"/>
            </w:tcBorders>
            <w:shd w:val="clear" w:color="auto" w:fill="auto"/>
            <w:vAlign w:val="bottom"/>
            <w:hideMark/>
          </w:tcPr>
          <w:p w14:paraId="69F2AA7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540" w:type="dxa"/>
            <w:tcBorders>
              <w:top w:val="nil"/>
              <w:left w:val="nil"/>
              <w:bottom w:val="nil"/>
              <w:right w:val="nil"/>
            </w:tcBorders>
            <w:shd w:val="clear" w:color="auto" w:fill="auto"/>
            <w:vAlign w:val="bottom"/>
            <w:hideMark/>
          </w:tcPr>
          <w:p w14:paraId="1D81E86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18.2</w:t>
            </w:r>
          </w:p>
        </w:tc>
        <w:tc>
          <w:tcPr>
            <w:tcW w:w="360" w:type="dxa"/>
            <w:tcBorders>
              <w:top w:val="nil"/>
              <w:left w:val="nil"/>
              <w:bottom w:val="nil"/>
              <w:right w:val="nil"/>
            </w:tcBorders>
            <w:shd w:val="clear" w:color="auto" w:fill="auto"/>
            <w:vAlign w:val="bottom"/>
            <w:hideMark/>
          </w:tcPr>
          <w:p w14:paraId="1BBD7D1B"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630" w:type="dxa"/>
            <w:tcBorders>
              <w:top w:val="nil"/>
              <w:left w:val="single" w:sz="4" w:space="0" w:color="auto"/>
              <w:bottom w:val="nil"/>
              <w:right w:val="nil"/>
            </w:tcBorders>
            <w:shd w:val="clear" w:color="auto" w:fill="auto"/>
            <w:vAlign w:val="bottom"/>
            <w:hideMark/>
          </w:tcPr>
          <w:p w14:paraId="4F752570"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49.1</w:t>
            </w:r>
          </w:p>
        </w:tc>
        <w:tc>
          <w:tcPr>
            <w:tcW w:w="450" w:type="dxa"/>
            <w:tcBorders>
              <w:top w:val="nil"/>
              <w:left w:val="nil"/>
              <w:bottom w:val="nil"/>
              <w:right w:val="single" w:sz="4" w:space="0" w:color="auto"/>
            </w:tcBorders>
            <w:shd w:val="clear" w:color="auto" w:fill="auto"/>
            <w:vAlign w:val="bottom"/>
            <w:hideMark/>
          </w:tcPr>
          <w:p w14:paraId="5C2A0F1B"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54925B5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30.5</w:t>
            </w:r>
          </w:p>
        </w:tc>
        <w:tc>
          <w:tcPr>
            <w:tcW w:w="450" w:type="dxa"/>
            <w:tcBorders>
              <w:top w:val="nil"/>
              <w:left w:val="nil"/>
              <w:bottom w:val="nil"/>
              <w:right w:val="single" w:sz="4" w:space="0" w:color="auto"/>
            </w:tcBorders>
            <w:shd w:val="clear" w:color="auto" w:fill="auto"/>
            <w:vAlign w:val="bottom"/>
            <w:hideMark/>
          </w:tcPr>
          <w:p w14:paraId="0DC72553"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2BEF994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18.0</w:t>
            </w:r>
          </w:p>
        </w:tc>
        <w:tc>
          <w:tcPr>
            <w:tcW w:w="270" w:type="dxa"/>
            <w:tcBorders>
              <w:top w:val="nil"/>
              <w:left w:val="nil"/>
              <w:bottom w:val="nil"/>
              <w:right w:val="single" w:sz="4" w:space="0" w:color="auto"/>
            </w:tcBorders>
            <w:shd w:val="clear" w:color="auto" w:fill="auto"/>
            <w:vAlign w:val="bottom"/>
            <w:hideMark/>
          </w:tcPr>
          <w:p w14:paraId="21D7EE2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73D7C181"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59.2</w:t>
            </w:r>
          </w:p>
        </w:tc>
        <w:tc>
          <w:tcPr>
            <w:tcW w:w="437" w:type="dxa"/>
            <w:tcBorders>
              <w:top w:val="nil"/>
              <w:left w:val="nil"/>
              <w:bottom w:val="nil"/>
              <w:right w:val="single" w:sz="4" w:space="0" w:color="auto"/>
            </w:tcBorders>
            <w:shd w:val="clear" w:color="auto" w:fill="auto"/>
            <w:vAlign w:val="bottom"/>
            <w:hideMark/>
          </w:tcPr>
          <w:p w14:paraId="37275751"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643" w:type="dxa"/>
            <w:tcBorders>
              <w:top w:val="nil"/>
              <w:left w:val="nil"/>
              <w:bottom w:val="nil"/>
              <w:right w:val="nil"/>
            </w:tcBorders>
            <w:shd w:val="clear" w:color="auto" w:fill="auto"/>
            <w:vAlign w:val="bottom"/>
            <w:hideMark/>
          </w:tcPr>
          <w:p w14:paraId="7B4D962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33.9</w:t>
            </w:r>
          </w:p>
        </w:tc>
        <w:tc>
          <w:tcPr>
            <w:tcW w:w="270" w:type="dxa"/>
            <w:tcBorders>
              <w:top w:val="nil"/>
              <w:left w:val="nil"/>
              <w:bottom w:val="nil"/>
              <w:right w:val="single" w:sz="4" w:space="0" w:color="auto"/>
            </w:tcBorders>
            <w:shd w:val="clear" w:color="auto" w:fill="auto"/>
            <w:vAlign w:val="bottom"/>
            <w:hideMark/>
          </w:tcPr>
          <w:p w14:paraId="6A86BDF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4E33B97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24.7</w:t>
            </w:r>
          </w:p>
        </w:tc>
        <w:tc>
          <w:tcPr>
            <w:tcW w:w="360" w:type="dxa"/>
            <w:tcBorders>
              <w:top w:val="nil"/>
              <w:left w:val="nil"/>
              <w:bottom w:val="nil"/>
              <w:right w:val="single" w:sz="4" w:space="0" w:color="auto"/>
            </w:tcBorders>
            <w:shd w:val="clear" w:color="auto" w:fill="auto"/>
            <w:vAlign w:val="bottom"/>
            <w:hideMark/>
          </w:tcPr>
          <w:p w14:paraId="315F4EF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r>
      <w:tr w:rsidR="00B01708" w:rsidRPr="00BB6FA4" w14:paraId="208F18FC"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5DA52AFB"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nil"/>
            </w:tcBorders>
            <w:shd w:val="clear" w:color="auto" w:fill="auto"/>
            <w:noWrap/>
            <w:vAlign w:val="bottom"/>
            <w:hideMark/>
          </w:tcPr>
          <w:p w14:paraId="246ED14D"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Black or African American</w:t>
            </w:r>
          </w:p>
        </w:tc>
        <w:tc>
          <w:tcPr>
            <w:tcW w:w="450" w:type="dxa"/>
            <w:tcBorders>
              <w:top w:val="nil"/>
              <w:left w:val="single" w:sz="4" w:space="0" w:color="auto"/>
              <w:bottom w:val="nil"/>
              <w:right w:val="nil"/>
            </w:tcBorders>
            <w:shd w:val="clear" w:color="auto" w:fill="auto"/>
            <w:vAlign w:val="bottom"/>
            <w:hideMark/>
          </w:tcPr>
          <w:p w14:paraId="4A6042F3"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30.7</w:t>
            </w:r>
          </w:p>
        </w:tc>
        <w:tc>
          <w:tcPr>
            <w:tcW w:w="360" w:type="dxa"/>
            <w:tcBorders>
              <w:top w:val="nil"/>
              <w:left w:val="nil"/>
              <w:bottom w:val="nil"/>
              <w:right w:val="single" w:sz="4" w:space="0" w:color="auto"/>
            </w:tcBorders>
            <w:shd w:val="clear" w:color="auto" w:fill="auto"/>
            <w:vAlign w:val="bottom"/>
            <w:hideMark/>
          </w:tcPr>
          <w:p w14:paraId="69F54528"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016B0A6B"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22.0</w:t>
            </w:r>
          </w:p>
        </w:tc>
        <w:tc>
          <w:tcPr>
            <w:tcW w:w="270" w:type="dxa"/>
            <w:tcBorders>
              <w:top w:val="nil"/>
              <w:left w:val="nil"/>
              <w:bottom w:val="nil"/>
              <w:right w:val="single" w:sz="4" w:space="0" w:color="auto"/>
            </w:tcBorders>
            <w:shd w:val="clear" w:color="auto" w:fill="auto"/>
            <w:vAlign w:val="bottom"/>
            <w:hideMark/>
          </w:tcPr>
          <w:p w14:paraId="027B5A28"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513E553F"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8.7</w:t>
            </w:r>
          </w:p>
        </w:tc>
        <w:tc>
          <w:tcPr>
            <w:tcW w:w="360" w:type="dxa"/>
            <w:tcBorders>
              <w:top w:val="nil"/>
              <w:left w:val="nil"/>
              <w:bottom w:val="nil"/>
              <w:right w:val="single" w:sz="4" w:space="0" w:color="auto"/>
            </w:tcBorders>
            <w:shd w:val="clear" w:color="auto" w:fill="auto"/>
            <w:vAlign w:val="bottom"/>
            <w:hideMark/>
          </w:tcPr>
          <w:p w14:paraId="5F593760"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7CAE352A"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47.6</w:t>
            </w:r>
          </w:p>
        </w:tc>
        <w:tc>
          <w:tcPr>
            <w:tcW w:w="360" w:type="dxa"/>
            <w:tcBorders>
              <w:top w:val="nil"/>
              <w:left w:val="nil"/>
              <w:bottom w:val="nil"/>
              <w:right w:val="single" w:sz="4" w:space="0" w:color="auto"/>
            </w:tcBorders>
            <w:shd w:val="clear" w:color="auto" w:fill="auto"/>
            <w:vAlign w:val="bottom"/>
            <w:hideMark/>
          </w:tcPr>
          <w:p w14:paraId="423A7D8D"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58EF564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37.2</w:t>
            </w:r>
          </w:p>
        </w:tc>
        <w:tc>
          <w:tcPr>
            <w:tcW w:w="270" w:type="dxa"/>
            <w:tcBorders>
              <w:top w:val="nil"/>
              <w:left w:val="nil"/>
              <w:bottom w:val="nil"/>
              <w:right w:val="single" w:sz="4" w:space="0" w:color="auto"/>
            </w:tcBorders>
            <w:shd w:val="clear" w:color="auto" w:fill="auto"/>
            <w:vAlign w:val="bottom"/>
            <w:hideMark/>
          </w:tcPr>
          <w:p w14:paraId="70CDA34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1BFDD18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10.4</w:t>
            </w:r>
          </w:p>
        </w:tc>
        <w:tc>
          <w:tcPr>
            <w:tcW w:w="360" w:type="dxa"/>
            <w:tcBorders>
              <w:top w:val="nil"/>
              <w:left w:val="nil"/>
              <w:bottom w:val="nil"/>
              <w:right w:val="nil"/>
            </w:tcBorders>
            <w:shd w:val="clear" w:color="auto" w:fill="auto"/>
            <w:vAlign w:val="bottom"/>
            <w:hideMark/>
          </w:tcPr>
          <w:p w14:paraId="735D0AAD" w14:textId="77777777" w:rsidR="00B01708" w:rsidRPr="00BB6FA4" w:rsidRDefault="00B01708" w:rsidP="00DD2827">
            <w:pPr>
              <w:spacing w:after="0" w:line="240" w:lineRule="auto"/>
              <w:rPr>
                <w:rFonts w:eastAsia="Times New Roman" w:cstheme="minorHAnsi"/>
                <w:color w:val="000000"/>
                <w:sz w:val="16"/>
                <w:szCs w:val="16"/>
              </w:rPr>
            </w:pPr>
          </w:p>
        </w:tc>
        <w:tc>
          <w:tcPr>
            <w:tcW w:w="630" w:type="dxa"/>
            <w:tcBorders>
              <w:top w:val="nil"/>
              <w:left w:val="single" w:sz="4" w:space="0" w:color="auto"/>
              <w:bottom w:val="nil"/>
              <w:right w:val="nil"/>
            </w:tcBorders>
            <w:shd w:val="clear" w:color="auto" w:fill="auto"/>
            <w:vAlign w:val="bottom"/>
            <w:hideMark/>
          </w:tcPr>
          <w:p w14:paraId="536F83B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47.6</w:t>
            </w:r>
          </w:p>
        </w:tc>
        <w:tc>
          <w:tcPr>
            <w:tcW w:w="450" w:type="dxa"/>
            <w:tcBorders>
              <w:top w:val="nil"/>
              <w:left w:val="nil"/>
              <w:bottom w:val="nil"/>
              <w:right w:val="single" w:sz="4" w:space="0" w:color="auto"/>
            </w:tcBorders>
            <w:shd w:val="clear" w:color="auto" w:fill="auto"/>
            <w:vAlign w:val="bottom"/>
            <w:hideMark/>
          </w:tcPr>
          <w:p w14:paraId="781DAAEB"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2533019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37.2</w:t>
            </w:r>
          </w:p>
        </w:tc>
        <w:tc>
          <w:tcPr>
            <w:tcW w:w="450" w:type="dxa"/>
            <w:tcBorders>
              <w:top w:val="nil"/>
              <w:left w:val="nil"/>
              <w:bottom w:val="nil"/>
              <w:right w:val="single" w:sz="4" w:space="0" w:color="auto"/>
            </w:tcBorders>
            <w:shd w:val="clear" w:color="auto" w:fill="auto"/>
            <w:vAlign w:val="bottom"/>
            <w:hideMark/>
          </w:tcPr>
          <w:p w14:paraId="30D0E063"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583D0A5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10.4</w:t>
            </w:r>
          </w:p>
        </w:tc>
        <w:tc>
          <w:tcPr>
            <w:tcW w:w="270" w:type="dxa"/>
            <w:tcBorders>
              <w:top w:val="nil"/>
              <w:left w:val="nil"/>
              <w:bottom w:val="nil"/>
              <w:right w:val="single" w:sz="4" w:space="0" w:color="auto"/>
            </w:tcBorders>
            <w:shd w:val="clear" w:color="auto" w:fill="auto"/>
            <w:vAlign w:val="bottom"/>
            <w:hideMark/>
          </w:tcPr>
          <w:p w14:paraId="38C24CF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110ED99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58.4</w:t>
            </w:r>
          </w:p>
        </w:tc>
        <w:tc>
          <w:tcPr>
            <w:tcW w:w="437" w:type="dxa"/>
            <w:tcBorders>
              <w:top w:val="nil"/>
              <w:left w:val="nil"/>
              <w:bottom w:val="nil"/>
              <w:right w:val="single" w:sz="4" w:space="0" w:color="auto"/>
            </w:tcBorders>
            <w:shd w:val="clear" w:color="auto" w:fill="auto"/>
            <w:vAlign w:val="bottom"/>
            <w:hideMark/>
          </w:tcPr>
          <w:p w14:paraId="01BE9BD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bottom w:val="nil"/>
              <w:right w:val="nil"/>
            </w:tcBorders>
            <w:shd w:val="clear" w:color="auto" w:fill="auto"/>
            <w:vAlign w:val="bottom"/>
            <w:hideMark/>
          </w:tcPr>
          <w:p w14:paraId="086CADF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41.0</w:t>
            </w:r>
          </w:p>
        </w:tc>
        <w:tc>
          <w:tcPr>
            <w:tcW w:w="270" w:type="dxa"/>
            <w:tcBorders>
              <w:top w:val="nil"/>
              <w:left w:val="nil"/>
              <w:bottom w:val="nil"/>
              <w:right w:val="single" w:sz="4" w:space="0" w:color="auto"/>
            </w:tcBorders>
            <w:shd w:val="clear" w:color="auto" w:fill="auto"/>
            <w:vAlign w:val="bottom"/>
            <w:hideMark/>
          </w:tcPr>
          <w:p w14:paraId="4C59CA8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2BBC3F1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17.4</w:t>
            </w:r>
          </w:p>
        </w:tc>
        <w:tc>
          <w:tcPr>
            <w:tcW w:w="360" w:type="dxa"/>
            <w:tcBorders>
              <w:top w:val="nil"/>
              <w:left w:val="nil"/>
              <w:bottom w:val="nil"/>
              <w:right w:val="single" w:sz="4" w:space="0" w:color="auto"/>
            </w:tcBorders>
            <w:shd w:val="clear" w:color="auto" w:fill="auto"/>
            <w:vAlign w:val="bottom"/>
            <w:hideMark/>
          </w:tcPr>
          <w:p w14:paraId="6FCCD83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r>
      <w:tr w:rsidR="00B01708" w:rsidRPr="00BB6FA4" w14:paraId="152A2BF2"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2CBE4A26"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nil"/>
            </w:tcBorders>
            <w:shd w:val="clear" w:color="auto" w:fill="auto"/>
            <w:noWrap/>
            <w:vAlign w:val="bottom"/>
            <w:hideMark/>
          </w:tcPr>
          <w:p w14:paraId="1B2F5C0A"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Hispanic</w:t>
            </w:r>
          </w:p>
        </w:tc>
        <w:tc>
          <w:tcPr>
            <w:tcW w:w="450" w:type="dxa"/>
            <w:tcBorders>
              <w:top w:val="nil"/>
              <w:left w:val="single" w:sz="4" w:space="0" w:color="auto"/>
              <w:bottom w:val="nil"/>
              <w:right w:val="nil"/>
            </w:tcBorders>
            <w:shd w:val="clear" w:color="auto" w:fill="auto"/>
            <w:vAlign w:val="bottom"/>
            <w:hideMark/>
          </w:tcPr>
          <w:p w14:paraId="02EAA302"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24.3</w:t>
            </w:r>
          </w:p>
        </w:tc>
        <w:tc>
          <w:tcPr>
            <w:tcW w:w="360" w:type="dxa"/>
            <w:tcBorders>
              <w:top w:val="nil"/>
              <w:left w:val="nil"/>
              <w:bottom w:val="nil"/>
              <w:right w:val="single" w:sz="4" w:space="0" w:color="auto"/>
            </w:tcBorders>
            <w:shd w:val="clear" w:color="auto" w:fill="auto"/>
            <w:vAlign w:val="bottom"/>
            <w:hideMark/>
          </w:tcPr>
          <w:p w14:paraId="7E7C401E"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7FB4A82C"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17.7</w:t>
            </w:r>
          </w:p>
        </w:tc>
        <w:tc>
          <w:tcPr>
            <w:tcW w:w="270" w:type="dxa"/>
            <w:tcBorders>
              <w:top w:val="nil"/>
              <w:left w:val="nil"/>
              <w:bottom w:val="nil"/>
              <w:right w:val="single" w:sz="4" w:space="0" w:color="auto"/>
            </w:tcBorders>
            <w:shd w:val="clear" w:color="auto" w:fill="auto"/>
            <w:vAlign w:val="bottom"/>
            <w:hideMark/>
          </w:tcPr>
          <w:p w14:paraId="50A498B1"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5582B01E"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6.6</w:t>
            </w:r>
          </w:p>
        </w:tc>
        <w:tc>
          <w:tcPr>
            <w:tcW w:w="360" w:type="dxa"/>
            <w:tcBorders>
              <w:top w:val="nil"/>
              <w:left w:val="nil"/>
              <w:bottom w:val="nil"/>
              <w:right w:val="single" w:sz="4" w:space="0" w:color="auto"/>
            </w:tcBorders>
            <w:shd w:val="clear" w:color="auto" w:fill="auto"/>
            <w:vAlign w:val="bottom"/>
            <w:hideMark/>
          </w:tcPr>
          <w:p w14:paraId="11AB455E"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7290F226"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50.8</w:t>
            </w:r>
          </w:p>
        </w:tc>
        <w:tc>
          <w:tcPr>
            <w:tcW w:w="360" w:type="dxa"/>
            <w:tcBorders>
              <w:top w:val="nil"/>
              <w:left w:val="nil"/>
              <w:bottom w:val="nil"/>
              <w:right w:val="single" w:sz="4" w:space="0" w:color="auto"/>
            </w:tcBorders>
            <w:shd w:val="clear" w:color="auto" w:fill="auto"/>
            <w:vAlign w:val="bottom"/>
            <w:hideMark/>
          </w:tcPr>
          <w:p w14:paraId="3DA69530"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3AB6362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30.6</w:t>
            </w:r>
          </w:p>
        </w:tc>
        <w:tc>
          <w:tcPr>
            <w:tcW w:w="270" w:type="dxa"/>
            <w:tcBorders>
              <w:top w:val="nil"/>
              <w:left w:val="nil"/>
              <w:bottom w:val="nil"/>
              <w:right w:val="single" w:sz="4" w:space="0" w:color="auto"/>
            </w:tcBorders>
            <w:shd w:val="clear" w:color="auto" w:fill="auto"/>
            <w:vAlign w:val="bottom"/>
            <w:hideMark/>
          </w:tcPr>
          <w:p w14:paraId="7B48E06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35D55530"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20.2</w:t>
            </w:r>
          </w:p>
        </w:tc>
        <w:tc>
          <w:tcPr>
            <w:tcW w:w="360" w:type="dxa"/>
            <w:tcBorders>
              <w:top w:val="nil"/>
              <w:left w:val="nil"/>
              <w:bottom w:val="nil"/>
              <w:right w:val="nil"/>
            </w:tcBorders>
            <w:shd w:val="clear" w:color="auto" w:fill="auto"/>
            <w:vAlign w:val="bottom"/>
            <w:hideMark/>
          </w:tcPr>
          <w:p w14:paraId="5431EBD3" w14:textId="77777777" w:rsidR="00B01708" w:rsidRPr="00BB6FA4" w:rsidRDefault="00B01708" w:rsidP="00DD2827">
            <w:pPr>
              <w:spacing w:after="0" w:line="240" w:lineRule="auto"/>
              <w:rPr>
                <w:rFonts w:eastAsia="Times New Roman" w:cstheme="minorHAnsi"/>
                <w:color w:val="000000"/>
                <w:sz w:val="16"/>
                <w:szCs w:val="16"/>
              </w:rPr>
            </w:pPr>
          </w:p>
        </w:tc>
        <w:tc>
          <w:tcPr>
            <w:tcW w:w="630" w:type="dxa"/>
            <w:tcBorders>
              <w:top w:val="nil"/>
              <w:left w:val="single" w:sz="4" w:space="0" w:color="auto"/>
              <w:bottom w:val="nil"/>
              <w:right w:val="nil"/>
            </w:tcBorders>
            <w:shd w:val="clear" w:color="auto" w:fill="auto"/>
            <w:vAlign w:val="bottom"/>
            <w:hideMark/>
          </w:tcPr>
          <w:p w14:paraId="1A30F23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50.8</w:t>
            </w:r>
          </w:p>
        </w:tc>
        <w:tc>
          <w:tcPr>
            <w:tcW w:w="450" w:type="dxa"/>
            <w:tcBorders>
              <w:top w:val="nil"/>
              <w:left w:val="nil"/>
              <w:bottom w:val="nil"/>
              <w:right w:val="single" w:sz="4" w:space="0" w:color="auto"/>
            </w:tcBorders>
            <w:shd w:val="clear" w:color="auto" w:fill="auto"/>
            <w:vAlign w:val="bottom"/>
            <w:hideMark/>
          </w:tcPr>
          <w:p w14:paraId="62CA0046"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7A796FC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30.6</w:t>
            </w:r>
          </w:p>
        </w:tc>
        <w:tc>
          <w:tcPr>
            <w:tcW w:w="450" w:type="dxa"/>
            <w:tcBorders>
              <w:top w:val="nil"/>
              <w:left w:val="nil"/>
              <w:bottom w:val="nil"/>
              <w:right w:val="single" w:sz="4" w:space="0" w:color="auto"/>
            </w:tcBorders>
            <w:shd w:val="clear" w:color="auto" w:fill="auto"/>
            <w:vAlign w:val="bottom"/>
            <w:hideMark/>
          </w:tcPr>
          <w:p w14:paraId="1FC1B973"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65F4455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20.2</w:t>
            </w:r>
          </w:p>
        </w:tc>
        <w:tc>
          <w:tcPr>
            <w:tcW w:w="270" w:type="dxa"/>
            <w:tcBorders>
              <w:top w:val="nil"/>
              <w:left w:val="nil"/>
              <w:bottom w:val="nil"/>
              <w:right w:val="single" w:sz="4" w:space="0" w:color="auto"/>
            </w:tcBorders>
            <w:shd w:val="clear" w:color="auto" w:fill="auto"/>
            <w:vAlign w:val="bottom"/>
            <w:hideMark/>
          </w:tcPr>
          <w:p w14:paraId="67162A1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585AD49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56.1</w:t>
            </w:r>
          </w:p>
        </w:tc>
        <w:tc>
          <w:tcPr>
            <w:tcW w:w="437" w:type="dxa"/>
            <w:tcBorders>
              <w:top w:val="nil"/>
              <w:left w:val="nil"/>
              <w:bottom w:val="nil"/>
              <w:right w:val="single" w:sz="4" w:space="0" w:color="auto"/>
            </w:tcBorders>
            <w:shd w:val="clear" w:color="auto" w:fill="auto"/>
            <w:vAlign w:val="bottom"/>
            <w:hideMark/>
          </w:tcPr>
          <w:p w14:paraId="2F9A327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bottom w:val="nil"/>
              <w:right w:val="nil"/>
            </w:tcBorders>
            <w:shd w:val="clear" w:color="auto" w:fill="auto"/>
            <w:vAlign w:val="bottom"/>
            <w:hideMark/>
          </w:tcPr>
          <w:p w14:paraId="498FE7D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30.4</w:t>
            </w:r>
          </w:p>
        </w:tc>
        <w:tc>
          <w:tcPr>
            <w:tcW w:w="270" w:type="dxa"/>
            <w:tcBorders>
              <w:top w:val="nil"/>
              <w:left w:val="nil"/>
              <w:bottom w:val="nil"/>
              <w:right w:val="single" w:sz="4" w:space="0" w:color="auto"/>
            </w:tcBorders>
            <w:shd w:val="clear" w:color="auto" w:fill="auto"/>
            <w:vAlign w:val="bottom"/>
            <w:hideMark/>
          </w:tcPr>
          <w:p w14:paraId="30BEC5D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21B826D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24.2</w:t>
            </w:r>
          </w:p>
        </w:tc>
        <w:tc>
          <w:tcPr>
            <w:tcW w:w="360" w:type="dxa"/>
            <w:tcBorders>
              <w:top w:val="nil"/>
              <w:left w:val="nil"/>
              <w:bottom w:val="nil"/>
              <w:right w:val="single" w:sz="4" w:space="0" w:color="auto"/>
            </w:tcBorders>
            <w:shd w:val="clear" w:color="auto" w:fill="auto"/>
            <w:vAlign w:val="bottom"/>
            <w:hideMark/>
          </w:tcPr>
          <w:p w14:paraId="30B7C5C0"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r>
      <w:tr w:rsidR="00B01708" w:rsidRPr="00BB6FA4" w14:paraId="3F2195B5" w14:textId="77777777" w:rsidTr="00DD2827">
        <w:trPr>
          <w:trHeight w:val="288"/>
        </w:trPr>
        <w:tc>
          <w:tcPr>
            <w:tcW w:w="257" w:type="dxa"/>
            <w:tcBorders>
              <w:top w:val="nil"/>
              <w:left w:val="single" w:sz="4" w:space="0" w:color="auto"/>
              <w:right w:val="nil"/>
            </w:tcBorders>
            <w:shd w:val="clear" w:color="auto" w:fill="auto"/>
            <w:noWrap/>
            <w:vAlign w:val="bottom"/>
            <w:hideMark/>
          </w:tcPr>
          <w:p w14:paraId="0DE4AA8D"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right w:val="nil"/>
            </w:tcBorders>
            <w:shd w:val="clear" w:color="auto" w:fill="auto"/>
            <w:noWrap/>
            <w:vAlign w:val="bottom"/>
            <w:hideMark/>
          </w:tcPr>
          <w:p w14:paraId="186F8937"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Asian</w:t>
            </w:r>
          </w:p>
        </w:tc>
        <w:tc>
          <w:tcPr>
            <w:tcW w:w="450" w:type="dxa"/>
            <w:tcBorders>
              <w:top w:val="nil"/>
              <w:left w:val="single" w:sz="4" w:space="0" w:color="auto"/>
              <w:right w:val="nil"/>
            </w:tcBorders>
            <w:shd w:val="clear" w:color="auto" w:fill="auto"/>
            <w:vAlign w:val="bottom"/>
            <w:hideMark/>
          </w:tcPr>
          <w:p w14:paraId="09EFB9FB"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19.8</w:t>
            </w:r>
          </w:p>
        </w:tc>
        <w:tc>
          <w:tcPr>
            <w:tcW w:w="360" w:type="dxa"/>
            <w:tcBorders>
              <w:top w:val="nil"/>
              <w:left w:val="nil"/>
              <w:right w:val="single" w:sz="4" w:space="0" w:color="auto"/>
            </w:tcBorders>
            <w:shd w:val="clear" w:color="auto" w:fill="auto"/>
            <w:vAlign w:val="bottom"/>
            <w:hideMark/>
          </w:tcPr>
          <w:p w14:paraId="4CBE9219"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720" w:type="dxa"/>
            <w:tcBorders>
              <w:top w:val="nil"/>
              <w:left w:val="nil"/>
              <w:right w:val="nil"/>
            </w:tcBorders>
            <w:shd w:val="clear" w:color="auto" w:fill="auto"/>
            <w:vAlign w:val="bottom"/>
            <w:hideMark/>
          </w:tcPr>
          <w:p w14:paraId="45F7A099"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13.9</w:t>
            </w:r>
          </w:p>
        </w:tc>
        <w:tc>
          <w:tcPr>
            <w:tcW w:w="270" w:type="dxa"/>
            <w:tcBorders>
              <w:top w:val="nil"/>
              <w:left w:val="nil"/>
              <w:right w:val="single" w:sz="4" w:space="0" w:color="auto"/>
            </w:tcBorders>
            <w:shd w:val="clear" w:color="auto" w:fill="auto"/>
            <w:vAlign w:val="bottom"/>
            <w:hideMark/>
          </w:tcPr>
          <w:p w14:paraId="47D8ED6A"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 </w:t>
            </w:r>
          </w:p>
        </w:tc>
        <w:tc>
          <w:tcPr>
            <w:tcW w:w="540" w:type="dxa"/>
            <w:tcBorders>
              <w:top w:val="nil"/>
              <w:left w:val="nil"/>
              <w:right w:val="nil"/>
            </w:tcBorders>
            <w:shd w:val="clear" w:color="auto" w:fill="auto"/>
            <w:vAlign w:val="bottom"/>
            <w:hideMark/>
          </w:tcPr>
          <w:p w14:paraId="6818E18F"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5.9</w:t>
            </w:r>
          </w:p>
        </w:tc>
        <w:tc>
          <w:tcPr>
            <w:tcW w:w="360" w:type="dxa"/>
            <w:tcBorders>
              <w:top w:val="nil"/>
              <w:left w:val="nil"/>
              <w:right w:val="single" w:sz="4" w:space="0" w:color="auto"/>
            </w:tcBorders>
            <w:shd w:val="clear" w:color="auto" w:fill="auto"/>
            <w:vAlign w:val="bottom"/>
            <w:hideMark/>
          </w:tcPr>
          <w:p w14:paraId="1D9213ED"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right w:val="nil"/>
            </w:tcBorders>
            <w:shd w:val="clear" w:color="auto" w:fill="auto"/>
            <w:vAlign w:val="bottom"/>
            <w:hideMark/>
          </w:tcPr>
          <w:p w14:paraId="081330EF"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38.8</w:t>
            </w:r>
          </w:p>
        </w:tc>
        <w:tc>
          <w:tcPr>
            <w:tcW w:w="360" w:type="dxa"/>
            <w:tcBorders>
              <w:top w:val="nil"/>
              <w:left w:val="nil"/>
              <w:right w:val="single" w:sz="4" w:space="0" w:color="auto"/>
            </w:tcBorders>
            <w:shd w:val="clear" w:color="auto" w:fill="auto"/>
            <w:vAlign w:val="bottom"/>
            <w:hideMark/>
          </w:tcPr>
          <w:p w14:paraId="6348FF63"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right w:val="nil"/>
            </w:tcBorders>
            <w:shd w:val="clear" w:color="auto" w:fill="auto"/>
            <w:vAlign w:val="bottom"/>
            <w:hideMark/>
          </w:tcPr>
          <w:p w14:paraId="027A6C8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22.9</w:t>
            </w:r>
          </w:p>
        </w:tc>
        <w:tc>
          <w:tcPr>
            <w:tcW w:w="270" w:type="dxa"/>
            <w:tcBorders>
              <w:top w:val="nil"/>
              <w:left w:val="nil"/>
              <w:right w:val="single" w:sz="4" w:space="0" w:color="auto"/>
            </w:tcBorders>
            <w:shd w:val="clear" w:color="auto" w:fill="auto"/>
            <w:vAlign w:val="bottom"/>
            <w:hideMark/>
          </w:tcPr>
          <w:p w14:paraId="2DA16E2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540" w:type="dxa"/>
            <w:tcBorders>
              <w:top w:val="nil"/>
              <w:left w:val="nil"/>
              <w:right w:val="nil"/>
            </w:tcBorders>
            <w:shd w:val="clear" w:color="auto" w:fill="auto"/>
            <w:vAlign w:val="bottom"/>
            <w:hideMark/>
          </w:tcPr>
          <w:p w14:paraId="250B871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15.9</w:t>
            </w:r>
          </w:p>
        </w:tc>
        <w:tc>
          <w:tcPr>
            <w:tcW w:w="360" w:type="dxa"/>
            <w:tcBorders>
              <w:top w:val="nil"/>
              <w:left w:val="nil"/>
              <w:right w:val="nil"/>
            </w:tcBorders>
            <w:shd w:val="clear" w:color="auto" w:fill="auto"/>
            <w:vAlign w:val="bottom"/>
            <w:hideMark/>
          </w:tcPr>
          <w:p w14:paraId="464B562D" w14:textId="77777777" w:rsidR="00B01708" w:rsidRPr="00BB6FA4" w:rsidRDefault="00B01708" w:rsidP="00DD2827">
            <w:pPr>
              <w:spacing w:after="0" w:line="240" w:lineRule="auto"/>
              <w:rPr>
                <w:rFonts w:eastAsia="Times New Roman" w:cstheme="minorHAnsi"/>
                <w:color w:val="000000"/>
                <w:sz w:val="16"/>
                <w:szCs w:val="16"/>
              </w:rPr>
            </w:pPr>
          </w:p>
        </w:tc>
        <w:tc>
          <w:tcPr>
            <w:tcW w:w="630" w:type="dxa"/>
            <w:tcBorders>
              <w:top w:val="nil"/>
              <w:left w:val="single" w:sz="4" w:space="0" w:color="auto"/>
              <w:right w:val="nil"/>
            </w:tcBorders>
            <w:shd w:val="clear" w:color="auto" w:fill="auto"/>
            <w:vAlign w:val="bottom"/>
            <w:hideMark/>
          </w:tcPr>
          <w:p w14:paraId="5335D2B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38.8</w:t>
            </w:r>
          </w:p>
        </w:tc>
        <w:tc>
          <w:tcPr>
            <w:tcW w:w="450" w:type="dxa"/>
            <w:tcBorders>
              <w:top w:val="nil"/>
              <w:left w:val="nil"/>
              <w:right w:val="single" w:sz="4" w:space="0" w:color="auto"/>
            </w:tcBorders>
            <w:shd w:val="clear" w:color="auto" w:fill="auto"/>
            <w:vAlign w:val="bottom"/>
            <w:hideMark/>
          </w:tcPr>
          <w:p w14:paraId="52E2870F"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right w:val="nil"/>
            </w:tcBorders>
            <w:shd w:val="clear" w:color="auto" w:fill="auto"/>
            <w:vAlign w:val="bottom"/>
            <w:hideMark/>
          </w:tcPr>
          <w:p w14:paraId="5764219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22.8</w:t>
            </w:r>
          </w:p>
        </w:tc>
        <w:tc>
          <w:tcPr>
            <w:tcW w:w="450" w:type="dxa"/>
            <w:tcBorders>
              <w:top w:val="nil"/>
              <w:left w:val="nil"/>
              <w:right w:val="single" w:sz="4" w:space="0" w:color="auto"/>
            </w:tcBorders>
            <w:shd w:val="clear" w:color="auto" w:fill="auto"/>
            <w:vAlign w:val="bottom"/>
            <w:hideMark/>
          </w:tcPr>
          <w:p w14:paraId="37698136"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right w:val="nil"/>
            </w:tcBorders>
            <w:shd w:val="clear" w:color="auto" w:fill="auto"/>
            <w:vAlign w:val="bottom"/>
            <w:hideMark/>
          </w:tcPr>
          <w:p w14:paraId="658EC8E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14.7</w:t>
            </w:r>
          </w:p>
        </w:tc>
        <w:tc>
          <w:tcPr>
            <w:tcW w:w="270" w:type="dxa"/>
            <w:tcBorders>
              <w:top w:val="nil"/>
              <w:left w:val="nil"/>
              <w:right w:val="single" w:sz="4" w:space="0" w:color="auto"/>
            </w:tcBorders>
            <w:shd w:val="clear" w:color="auto" w:fill="auto"/>
            <w:vAlign w:val="bottom"/>
            <w:hideMark/>
          </w:tcPr>
          <w:p w14:paraId="31BE79B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right w:val="nil"/>
            </w:tcBorders>
            <w:shd w:val="clear" w:color="auto" w:fill="auto"/>
            <w:vAlign w:val="bottom"/>
            <w:hideMark/>
          </w:tcPr>
          <w:p w14:paraId="73516BD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44.9</w:t>
            </w:r>
          </w:p>
        </w:tc>
        <w:tc>
          <w:tcPr>
            <w:tcW w:w="437" w:type="dxa"/>
            <w:tcBorders>
              <w:top w:val="nil"/>
              <w:left w:val="nil"/>
              <w:right w:val="single" w:sz="4" w:space="0" w:color="auto"/>
            </w:tcBorders>
            <w:shd w:val="clear" w:color="auto" w:fill="auto"/>
            <w:vAlign w:val="bottom"/>
            <w:hideMark/>
          </w:tcPr>
          <w:p w14:paraId="15A27CE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right w:val="nil"/>
            </w:tcBorders>
            <w:shd w:val="clear" w:color="auto" w:fill="auto"/>
            <w:vAlign w:val="bottom"/>
            <w:hideMark/>
          </w:tcPr>
          <w:p w14:paraId="159DAE10"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26.2</w:t>
            </w:r>
          </w:p>
        </w:tc>
        <w:tc>
          <w:tcPr>
            <w:tcW w:w="270" w:type="dxa"/>
            <w:tcBorders>
              <w:top w:val="nil"/>
              <w:left w:val="nil"/>
              <w:right w:val="single" w:sz="4" w:space="0" w:color="auto"/>
            </w:tcBorders>
            <w:shd w:val="clear" w:color="auto" w:fill="auto"/>
            <w:vAlign w:val="bottom"/>
            <w:hideMark/>
          </w:tcPr>
          <w:p w14:paraId="5D2B6BF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right w:val="nil"/>
            </w:tcBorders>
            <w:shd w:val="clear" w:color="auto" w:fill="auto"/>
            <w:vAlign w:val="bottom"/>
            <w:hideMark/>
          </w:tcPr>
          <w:p w14:paraId="65DA8A0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18.1</w:t>
            </w:r>
          </w:p>
        </w:tc>
        <w:tc>
          <w:tcPr>
            <w:tcW w:w="360" w:type="dxa"/>
            <w:tcBorders>
              <w:top w:val="nil"/>
              <w:left w:val="nil"/>
              <w:right w:val="single" w:sz="4" w:space="0" w:color="auto"/>
            </w:tcBorders>
            <w:shd w:val="clear" w:color="auto" w:fill="auto"/>
            <w:vAlign w:val="bottom"/>
            <w:hideMark/>
          </w:tcPr>
          <w:p w14:paraId="0BEDDC1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r>
      <w:tr w:rsidR="00B01708" w:rsidRPr="00BB6FA4" w14:paraId="06D6D80A" w14:textId="77777777" w:rsidTr="00DD2827">
        <w:trPr>
          <w:trHeight w:val="288"/>
        </w:trPr>
        <w:tc>
          <w:tcPr>
            <w:tcW w:w="257" w:type="dxa"/>
            <w:tcBorders>
              <w:top w:val="nil"/>
              <w:left w:val="single" w:sz="4" w:space="0" w:color="auto"/>
              <w:bottom w:val="single" w:sz="4" w:space="0" w:color="auto"/>
              <w:right w:val="nil"/>
            </w:tcBorders>
            <w:shd w:val="clear" w:color="auto" w:fill="auto"/>
            <w:noWrap/>
            <w:vAlign w:val="bottom"/>
            <w:hideMark/>
          </w:tcPr>
          <w:p w14:paraId="06790671"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single" w:sz="4" w:space="0" w:color="auto"/>
              <w:right w:val="nil"/>
            </w:tcBorders>
            <w:shd w:val="clear" w:color="auto" w:fill="auto"/>
            <w:noWrap/>
            <w:vAlign w:val="bottom"/>
            <w:hideMark/>
          </w:tcPr>
          <w:p w14:paraId="6BF8CDAD"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Other</w:t>
            </w:r>
          </w:p>
        </w:tc>
        <w:tc>
          <w:tcPr>
            <w:tcW w:w="450" w:type="dxa"/>
            <w:tcBorders>
              <w:top w:val="nil"/>
              <w:left w:val="single" w:sz="4" w:space="0" w:color="auto"/>
              <w:bottom w:val="single" w:sz="4" w:space="0" w:color="auto"/>
              <w:right w:val="nil"/>
            </w:tcBorders>
            <w:shd w:val="clear" w:color="auto" w:fill="auto"/>
            <w:vAlign w:val="bottom"/>
            <w:hideMark/>
          </w:tcPr>
          <w:p w14:paraId="42F761A1"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26.8</w:t>
            </w:r>
          </w:p>
        </w:tc>
        <w:tc>
          <w:tcPr>
            <w:tcW w:w="360" w:type="dxa"/>
            <w:tcBorders>
              <w:top w:val="nil"/>
              <w:left w:val="nil"/>
              <w:bottom w:val="single" w:sz="4" w:space="0" w:color="auto"/>
              <w:right w:val="single" w:sz="4" w:space="0" w:color="auto"/>
            </w:tcBorders>
            <w:shd w:val="clear" w:color="auto" w:fill="auto"/>
            <w:vAlign w:val="bottom"/>
            <w:hideMark/>
          </w:tcPr>
          <w:p w14:paraId="27693A07"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720" w:type="dxa"/>
            <w:tcBorders>
              <w:top w:val="nil"/>
              <w:left w:val="nil"/>
              <w:bottom w:val="single" w:sz="4" w:space="0" w:color="auto"/>
              <w:right w:val="nil"/>
            </w:tcBorders>
            <w:shd w:val="clear" w:color="auto" w:fill="auto"/>
            <w:vAlign w:val="bottom"/>
            <w:hideMark/>
          </w:tcPr>
          <w:p w14:paraId="0AE3DE89"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19.2</w:t>
            </w:r>
          </w:p>
        </w:tc>
        <w:tc>
          <w:tcPr>
            <w:tcW w:w="270" w:type="dxa"/>
            <w:tcBorders>
              <w:top w:val="nil"/>
              <w:left w:val="nil"/>
              <w:bottom w:val="single" w:sz="4" w:space="0" w:color="auto"/>
              <w:right w:val="single" w:sz="4" w:space="0" w:color="auto"/>
            </w:tcBorders>
            <w:shd w:val="clear" w:color="auto" w:fill="auto"/>
            <w:vAlign w:val="bottom"/>
            <w:hideMark/>
          </w:tcPr>
          <w:p w14:paraId="62DCE5E4"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 </w:t>
            </w:r>
          </w:p>
        </w:tc>
        <w:tc>
          <w:tcPr>
            <w:tcW w:w="540" w:type="dxa"/>
            <w:tcBorders>
              <w:top w:val="nil"/>
              <w:left w:val="nil"/>
              <w:bottom w:val="single" w:sz="4" w:space="0" w:color="auto"/>
              <w:right w:val="nil"/>
            </w:tcBorders>
            <w:shd w:val="clear" w:color="auto" w:fill="auto"/>
            <w:vAlign w:val="bottom"/>
            <w:hideMark/>
          </w:tcPr>
          <w:p w14:paraId="4F6C378A"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7.6</w:t>
            </w:r>
          </w:p>
        </w:tc>
        <w:tc>
          <w:tcPr>
            <w:tcW w:w="360" w:type="dxa"/>
            <w:tcBorders>
              <w:top w:val="nil"/>
              <w:left w:val="nil"/>
              <w:bottom w:val="single" w:sz="4" w:space="0" w:color="auto"/>
              <w:right w:val="single" w:sz="4" w:space="0" w:color="auto"/>
            </w:tcBorders>
            <w:shd w:val="clear" w:color="auto" w:fill="auto"/>
            <w:vAlign w:val="bottom"/>
            <w:hideMark/>
          </w:tcPr>
          <w:p w14:paraId="059B8F90"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single" w:sz="4" w:space="0" w:color="auto"/>
              <w:right w:val="nil"/>
            </w:tcBorders>
            <w:shd w:val="clear" w:color="auto" w:fill="auto"/>
            <w:vAlign w:val="bottom"/>
            <w:hideMark/>
          </w:tcPr>
          <w:p w14:paraId="3BDF4667"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45.7</w:t>
            </w:r>
          </w:p>
        </w:tc>
        <w:tc>
          <w:tcPr>
            <w:tcW w:w="360" w:type="dxa"/>
            <w:tcBorders>
              <w:top w:val="nil"/>
              <w:left w:val="nil"/>
              <w:bottom w:val="single" w:sz="4" w:space="0" w:color="auto"/>
              <w:right w:val="single" w:sz="4" w:space="0" w:color="auto"/>
            </w:tcBorders>
            <w:shd w:val="clear" w:color="auto" w:fill="auto"/>
            <w:vAlign w:val="bottom"/>
            <w:hideMark/>
          </w:tcPr>
          <w:p w14:paraId="7F9CB501"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single" w:sz="4" w:space="0" w:color="auto"/>
              <w:right w:val="nil"/>
            </w:tcBorders>
            <w:shd w:val="clear" w:color="auto" w:fill="auto"/>
            <w:vAlign w:val="bottom"/>
            <w:hideMark/>
          </w:tcPr>
          <w:p w14:paraId="39D8F48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32.9</w:t>
            </w:r>
          </w:p>
        </w:tc>
        <w:tc>
          <w:tcPr>
            <w:tcW w:w="270" w:type="dxa"/>
            <w:tcBorders>
              <w:top w:val="nil"/>
              <w:left w:val="nil"/>
              <w:bottom w:val="single" w:sz="4" w:space="0" w:color="auto"/>
              <w:right w:val="single" w:sz="4" w:space="0" w:color="auto"/>
            </w:tcBorders>
            <w:shd w:val="clear" w:color="auto" w:fill="auto"/>
            <w:vAlign w:val="bottom"/>
            <w:hideMark/>
          </w:tcPr>
          <w:p w14:paraId="5329C0F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540" w:type="dxa"/>
            <w:tcBorders>
              <w:top w:val="nil"/>
              <w:left w:val="nil"/>
              <w:bottom w:val="single" w:sz="4" w:space="0" w:color="auto"/>
              <w:right w:val="nil"/>
            </w:tcBorders>
            <w:shd w:val="clear" w:color="auto" w:fill="auto"/>
            <w:vAlign w:val="bottom"/>
            <w:hideMark/>
          </w:tcPr>
          <w:p w14:paraId="03DCF9C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12.7</w:t>
            </w:r>
          </w:p>
        </w:tc>
        <w:tc>
          <w:tcPr>
            <w:tcW w:w="360" w:type="dxa"/>
            <w:tcBorders>
              <w:top w:val="nil"/>
              <w:left w:val="nil"/>
              <w:bottom w:val="single" w:sz="4" w:space="0" w:color="auto"/>
              <w:right w:val="nil"/>
            </w:tcBorders>
            <w:shd w:val="clear" w:color="auto" w:fill="auto"/>
            <w:vAlign w:val="bottom"/>
            <w:hideMark/>
          </w:tcPr>
          <w:p w14:paraId="4F683C83" w14:textId="77777777" w:rsidR="00B01708" w:rsidRPr="00BB6FA4" w:rsidRDefault="00B01708" w:rsidP="00DD2827">
            <w:pPr>
              <w:spacing w:after="0" w:line="240" w:lineRule="auto"/>
              <w:rPr>
                <w:rFonts w:eastAsia="Times New Roman" w:cstheme="minorHAnsi"/>
                <w:color w:val="000000"/>
                <w:sz w:val="16"/>
                <w:szCs w:val="16"/>
              </w:rPr>
            </w:pPr>
          </w:p>
        </w:tc>
        <w:tc>
          <w:tcPr>
            <w:tcW w:w="630" w:type="dxa"/>
            <w:tcBorders>
              <w:top w:val="nil"/>
              <w:left w:val="single" w:sz="4" w:space="0" w:color="auto"/>
              <w:bottom w:val="single" w:sz="4" w:space="0" w:color="auto"/>
              <w:right w:val="nil"/>
            </w:tcBorders>
            <w:shd w:val="clear" w:color="auto" w:fill="auto"/>
            <w:vAlign w:val="bottom"/>
            <w:hideMark/>
          </w:tcPr>
          <w:p w14:paraId="6CE63DE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45.7</w:t>
            </w:r>
          </w:p>
        </w:tc>
        <w:tc>
          <w:tcPr>
            <w:tcW w:w="450" w:type="dxa"/>
            <w:tcBorders>
              <w:top w:val="nil"/>
              <w:left w:val="nil"/>
              <w:bottom w:val="single" w:sz="4" w:space="0" w:color="auto"/>
              <w:right w:val="single" w:sz="4" w:space="0" w:color="auto"/>
            </w:tcBorders>
            <w:shd w:val="clear" w:color="auto" w:fill="auto"/>
            <w:vAlign w:val="bottom"/>
            <w:hideMark/>
          </w:tcPr>
          <w:p w14:paraId="57E2090E"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single" w:sz="4" w:space="0" w:color="auto"/>
              <w:right w:val="nil"/>
            </w:tcBorders>
            <w:shd w:val="clear" w:color="auto" w:fill="auto"/>
            <w:vAlign w:val="bottom"/>
            <w:hideMark/>
          </w:tcPr>
          <w:p w14:paraId="1582503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31.3</w:t>
            </w:r>
          </w:p>
        </w:tc>
        <w:tc>
          <w:tcPr>
            <w:tcW w:w="450" w:type="dxa"/>
            <w:tcBorders>
              <w:top w:val="nil"/>
              <w:left w:val="nil"/>
              <w:bottom w:val="single" w:sz="4" w:space="0" w:color="auto"/>
              <w:right w:val="single" w:sz="4" w:space="0" w:color="auto"/>
            </w:tcBorders>
            <w:shd w:val="clear" w:color="auto" w:fill="auto"/>
            <w:vAlign w:val="bottom"/>
            <w:hideMark/>
          </w:tcPr>
          <w:p w14:paraId="434BA6DE"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single" w:sz="4" w:space="0" w:color="auto"/>
              <w:right w:val="nil"/>
            </w:tcBorders>
            <w:shd w:val="clear" w:color="auto" w:fill="auto"/>
            <w:vAlign w:val="bottom"/>
            <w:hideMark/>
          </w:tcPr>
          <w:p w14:paraId="484D738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12.7</w:t>
            </w:r>
          </w:p>
        </w:tc>
        <w:tc>
          <w:tcPr>
            <w:tcW w:w="270" w:type="dxa"/>
            <w:tcBorders>
              <w:top w:val="nil"/>
              <w:left w:val="nil"/>
              <w:bottom w:val="single" w:sz="4" w:space="0" w:color="auto"/>
              <w:right w:val="single" w:sz="4" w:space="0" w:color="auto"/>
            </w:tcBorders>
            <w:shd w:val="clear" w:color="auto" w:fill="auto"/>
            <w:vAlign w:val="bottom"/>
            <w:hideMark/>
          </w:tcPr>
          <w:p w14:paraId="5E55FCE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single" w:sz="4" w:space="0" w:color="auto"/>
              <w:right w:val="nil"/>
            </w:tcBorders>
            <w:shd w:val="clear" w:color="auto" w:fill="auto"/>
            <w:vAlign w:val="bottom"/>
            <w:hideMark/>
          </w:tcPr>
          <w:p w14:paraId="23D4E5B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54.4</w:t>
            </w:r>
          </w:p>
        </w:tc>
        <w:tc>
          <w:tcPr>
            <w:tcW w:w="437" w:type="dxa"/>
            <w:tcBorders>
              <w:top w:val="nil"/>
              <w:left w:val="nil"/>
              <w:bottom w:val="single" w:sz="4" w:space="0" w:color="auto"/>
              <w:right w:val="single" w:sz="4" w:space="0" w:color="auto"/>
            </w:tcBorders>
            <w:shd w:val="clear" w:color="auto" w:fill="auto"/>
            <w:vAlign w:val="bottom"/>
            <w:hideMark/>
          </w:tcPr>
          <w:p w14:paraId="397E751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bottom w:val="single" w:sz="4" w:space="0" w:color="auto"/>
              <w:right w:val="nil"/>
            </w:tcBorders>
            <w:shd w:val="clear" w:color="auto" w:fill="auto"/>
            <w:vAlign w:val="bottom"/>
            <w:hideMark/>
          </w:tcPr>
          <w:p w14:paraId="435F406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34.7</w:t>
            </w:r>
          </w:p>
        </w:tc>
        <w:tc>
          <w:tcPr>
            <w:tcW w:w="270" w:type="dxa"/>
            <w:tcBorders>
              <w:top w:val="nil"/>
              <w:left w:val="nil"/>
              <w:bottom w:val="single" w:sz="4" w:space="0" w:color="auto"/>
              <w:right w:val="single" w:sz="4" w:space="0" w:color="auto"/>
            </w:tcBorders>
            <w:shd w:val="clear" w:color="auto" w:fill="auto"/>
            <w:vAlign w:val="bottom"/>
            <w:hideMark/>
          </w:tcPr>
          <w:p w14:paraId="3837C1E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single" w:sz="4" w:space="0" w:color="auto"/>
              <w:right w:val="nil"/>
            </w:tcBorders>
            <w:shd w:val="clear" w:color="auto" w:fill="auto"/>
            <w:vAlign w:val="bottom"/>
            <w:hideMark/>
          </w:tcPr>
          <w:p w14:paraId="4E17BEF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18.1</w:t>
            </w:r>
          </w:p>
        </w:tc>
        <w:tc>
          <w:tcPr>
            <w:tcW w:w="360" w:type="dxa"/>
            <w:tcBorders>
              <w:top w:val="nil"/>
              <w:left w:val="nil"/>
              <w:bottom w:val="single" w:sz="4" w:space="0" w:color="auto"/>
              <w:right w:val="single" w:sz="4" w:space="0" w:color="auto"/>
            </w:tcBorders>
            <w:shd w:val="clear" w:color="auto" w:fill="auto"/>
            <w:vAlign w:val="bottom"/>
            <w:hideMark/>
          </w:tcPr>
          <w:p w14:paraId="00062570"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r>
      <w:tr w:rsidR="00B01708" w:rsidRPr="00BB6FA4" w14:paraId="3BDD5F47" w14:textId="77777777" w:rsidTr="00DD2827">
        <w:trPr>
          <w:trHeight w:val="288"/>
        </w:trPr>
        <w:tc>
          <w:tcPr>
            <w:tcW w:w="2970" w:type="dxa"/>
            <w:gridSpan w:val="2"/>
            <w:tcBorders>
              <w:top w:val="single" w:sz="4" w:space="0" w:color="auto"/>
              <w:left w:val="single" w:sz="4" w:space="0" w:color="auto"/>
              <w:bottom w:val="nil"/>
              <w:right w:val="nil"/>
            </w:tcBorders>
            <w:shd w:val="clear" w:color="auto" w:fill="auto"/>
            <w:noWrap/>
            <w:vAlign w:val="bottom"/>
            <w:hideMark/>
          </w:tcPr>
          <w:p w14:paraId="7B2A9A66" w14:textId="77777777" w:rsidR="00B01708" w:rsidRPr="00D17293" w:rsidRDefault="00B01708" w:rsidP="00DD2827">
            <w:pPr>
              <w:keepNext/>
              <w:keepLines/>
              <w:spacing w:after="0" w:line="240" w:lineRule="auto"/>
              <w:rPr>
                <w:rFonts w:eastAsia="Times New Roman" w:cstheme="minorHAnsi"/>
                <w:color w:val="000000"/>
                <w:sz w:val="18"/>
                <w:szCs w:val="16"/>
              </w:rPr>
            </w:pPr>
            <w:r w:rsidRPr="00D17293">
              <w:rPr>
                <w:rFonts w:eastAsia="Times New Roman" w:cstheme="minorHAnsi"/>
                <w:color w:val="000000"/>
                <w:sz w:val="18"/>
                <w:szCs w:val="16"/>
              </w:rPr>
              <w:lastRenderedPageBreak/>
              <w:t>International student</w:t>
            </w:r>
          </w:p>
        </w:tc>
        <w:tc>
          <w:tcPr>
            <w:tcW w:w="450" w:type="dxa"/>
            <w:tcBorders>
              <w:top w:val="single" w:sz="4" w:space="0" w:color="auto"/>
              <w:left w:val="single" w:sz="4" w:space="0" w:color="auto"/>
              <w:bottom w:val="nil"/>
              <w:right w:val="nil"/>
            </w:tcBorders>
            <w:shd w:val="clear" w:color="auto" w:fill="auto"/>
            <w:vAlign w:val="bottom"/>
            <w:hideMark/>
          </w:tcPr>
          <w:p w14:paraId="2C722D57" w14:textId="77777777" w:rsidR="00B01708" w:rsidRPr="00D17293" w:rsidRDefault="00B01708" w:rsidP="00DD2827">
            <w:pPr>
              <w:keepNext/>
              <w:keepLines/>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single" w:sz="4" w:space="0" w:color="auto"/>
              <w:left w:val="nil"/>
              <w:bottom w:val="nil"/>
              <w:right w:val="single" w:sz="4" w:space="0" w:color="auto"/>
            </w:tcBorders>
            <w:shd w:val="clear" w:color="auto" w:fill="auto"/>
            <w:vAlign w:val="bottom"/>
            <w:hideMark/>
          </w:tcPr>
          <w:p w14:paraId="334234CE" w14:textId="77777777" w:rsidR="00B01708" w:rsidRPr="00D17293" w:rsidRDefault="00B01708" w:rsidP="00DD2827">
            <w:pPr>
              <w:keepNext/>
              <w:keepLines/>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720" w:type="dxa"/>
            <w:tcBorders>
              <w:top w:val="single" w:sz="4" w:space="0" w:color="auto"/>
              <w:left w:val="nil"/>
              <w:bottom w:val="nil"/>
              <w:right w:val="nil"/>
            </w:tcBorders>
            <w:shd w:val="clear" w:color="auto" w:fill="auto"/>
            <w:vAlign w:val="bottom"/>
            <w:hideMark/>
          </w:tcPr>
          <w:p w14:paraId="0DF08048" w14:textId="77777777" w:rsidR="00B01708" w:rsidRPr="00D17293" w:rsidRDefault="00B01708" w:rsidP="00DD2827">
            <w:pPr>
              <w:keepNext/>
              <w:keepLines/>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270" w:type="dxa"/>
            <w:tcBorders>
              <w:top w:val="single" w:sz="4" w:space="0" w:color="auto"/>
              <w:left w:val="nil"/>
              <w:bottom w:val="nil"/>
              <w:right w:val="single" w:sz="4" w:space="0" w:color="auto"/>
            </w:tcBorders>
            <w:shd w:val="clear" w:color="auto" w:fill="auto"/>
            <w:vAlign w:val="bottom"/>
            <w:hideMark/>
          </w:tcPr>
          <w:p w14:paraId="5E75FB88" w14:textId="77777777" w:rsidR="00B01708" w:rsidRPr="00D17293" w:rsidRDefault="00B01708" w:rsidP="00DD2827">
            <w:pPr>
              <w:keepNext/>
              <w:keepLines/>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540" w:type="dxa"/>
            <w:tcBorders>
              <w:top w:val="single" w:sz="4" w:space="0" w:color="auto"/>
              <w:left w:val="nil"/>
              <w:bottom w:val="nil"/>
              <w:right w:val="nil"/>
            </w:tcBorders>
            <w:shd w:val="clear" w:color="auto" w:fill="auto"/>
            <w:vAlign w:val="bottom"/>
            <w:hideMark/>
          </w:tcPr>
          <w:p w14:paraId="6F3F8524" w14:textId="77777777" w:rsidR="00B01708" w:rsidRPr="00D17293" w:rsidRDefault="00B01708" w:rsidP="00DD2827">
            <w:pPr>
              <w:keepNext/>
              <w:keepLines/>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single" w:sz="4" w:space="0" w:color="auto"/>
              <w:left w:val="nil"/>
              <w:bottom w:val="nil"/>
              <w:right w:val="single" w:sz="4" w:space="0" w:color="auto"/>
            </w:tcBorders>
            <w:shd w:val="clear" w:color="auto" w:fill="auto"/>
            <w:vAlign w:val="bottom"/>
            <w:hideMark/>
          </w:tcPr>
          <w:p w14:paraId="72E3B621" w14:textId="77777777" w:rsidR="00B01708" w:rsidRPr="00D17293" w:rsidRDefault="00B01708" w:rsidP="00DD2827">
            <w:pPr>
              <w:keepNext/>
              <w:keepLines/>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630" w:type="dxa"/>
            <w:tcBorders>
              <w:top w:val="single" w:sz="4" w:space="0" w:color="auto"/>
              <w:left w:val="nil"/>
              <w:bottom w:val="nil"/>
              <w:right w:val="nil"/>
            </w:tcBorders>
            <w:shd w:val="clear" w:color="auto" w:fill="auto"/>
            <w:vAlign w:val="bottom"/>
            <w:hideMark/>
          </w:tcPr>
          <w:p w14:paraId="24CEFA2A" w14:textId="77777777" w:rsidR="00B01708" w:rsidRPr="00D17293" w:rsidRDefault="00B01708" w:rsidP="00DD2827">
            <w:pPr>
              <w:keepNext/>
              <w:keepLines/>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single" w:sz="4" w:space="0" w:color="auto"/>
              <w:left w:val="nil"/>
              <w:bottom w:val="nil"/>
              <w:right w:val="single" w:sz="4" w:space="0" w:color="auto"/>
            </w:tcBorders>
            <w:shd w:val="clear" w:color="auto" w:fill="auto"/>
            <w:vAlign w:val="bottom"/>
            <w:hideMark/>
          </w:tcPr>
          <w:p w14:paraId="335FDF92" w14:textId="77777777" w:rsidR="00B01708" w:rsidRPr="00D17293" w:rsidRDefault="00B01708" w:rsidP="00DD2827">
            <w:pPr>
              <w:keepNext/>
              <w:keepLines/>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630" w:type="dxa"/>
            <w:tcBorders>
              <w:top w:val="single" w:sz="4" w:space="0" w:color="auto"/>
              <w:left w:val="nil"/>
              <w:bottom w:val="nil"/>
              <w:right w:val="nil"/>
            </w:tcBorders>
            <w:shd w:val="clear" w:color="auto" w:fill="auto"/>
            <w:vAlign w:val="bottom"/>
            <w:hideMark/>
          </w:tcPr>
          <w:p w14:paraId="0010B45E"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270" w:type="dxa"/>
            <w:tcBorders>
              <w:top w:val="single" w:sz="4" w:space="0" w:color="auto"/>
              <w:left w:val="nil"/>
              <w:bottom w:val="nil"/>
              <w:right w:val="single" w:sz="4" w:space="0" w:color="auto"/>
            </w:tcBorders>
            <w:shd w:val="clear" w:color="auto" w:fill="auto"/>
            <w:vAlign w:val="bottom"/>
            <w:hideMark/>
          </w:tcPr>
          <w:p w14:paraId="1BE422D6"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540" w:type="dxa"/>
            <w:tcBorders>
              <w:top w:val="single" w:sz="4" w:space="0" w:color="auto"/>
              <w:left w:val="nil"/>
              <w:bottom w:val="nil"/>
              <w:right w:val="nil"/>
            </w:tcBorders>
            <w:shd w:val="clear" w:color="auto" w:fill="auto"/>
            <w:vAlign w:val="bottom"/>
            <w:hideMark/>
          </w:tcPr>
          <w:p w14:paraId="1A19376C" w14:textId="77777777" w:rsidR="00B01708" w:rsidRPr="00BB6FA4" w:rsidRDefault="00B01708" w:rsidP="00DD2827">
            <w:pPr>
              <w:keepNext/>
              <w:keepLines/>
              <w:spacing w:after="0" w:line="240" w:lineRule="auto"/>
              <w:jc w:val="right"/>
              <w:rPr>
                <w:rFonts w:eastAsia="Times New Roman" w:cstheme="minorHAnsi"/>
                <w:color w:val="000000"/>
                <w:sz w:val="16"/>
                <w:szCs w:val="16"/>
              </w:rPr>
            </w:pPr>
          </w:p>
        </w:tc>
        <w:tc>
          <w:tcPr>
            <w:tcW w:w="360" w:type="dxa"/>
            <w:tcBorders>
              <w:top w:val="single" w:sz="4" w:space="0" w:color="auto"/>
              <w:left w:val="nil"/>
              <w:bottom w:val="nil"/>
              <w:right w:val="nil"/>
            </w:tcBorders>
            <w:shd w:val="clear" w:color="auto" w:fill="auto"/>
            <w:vAlign w:val="bottom"/>
            <w:hideMark/>
          </w:tcPr>
          <w:p w14:paraId="546FFCE1" w14:textId="77777777" w:rsidR="00B01708" w:rsidRPr="00BB6FA4" w:rsidRDefault="00B01708" w:rsidP="00DD2827">
            <w:pPr>
              <w:keepNext/>
              <w:keepLines/>
              <w:spacing w:after="0" w:line="240" w:lineRule="auto"/>
              <w:rPr>
                <w:rFonts w:eastAsia="Times New Roman" w:cstheme="minorHAnsi"/>
                <w:sz w:val="16"/>
                <w:szCs w:val="16"/>
              </w:rPr>
            </w:pPr>
          </w:p>
        </w:tc>
        <w:tc>
          <w:tcPr>
            <w:tcW w:w="630" w:type="dxa"/>
            <w:tcBorders>
              <w:top w:val="single" w:sz="4" w:space="0" w:color="auto"/>
              <w:left w:val="single" w:sz="4" w:space="0" w:color="auto"/>
              <w:bottom w:val="nil"/>
              <w:right w:val="nil"/>
            </w:tcBorders>
            <w:shd w:val="clear" w:color="auto" w:fill="auto"/>
            <w:vAlign w:val="bottom"/>
            <w:hideMark/>
          </w:tcPr>
          <w:p w14:paraId="67452AFD"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single" w:sz="4" w:space="0" w:color="auto"/>
              <w:left w:val="nil"/>
              <w:bottom w:val="nil"/>
              <w:right w:val="single" w:sz="4" w:space="0" w:color="auto"/>
            </w:tcBorders>
            <w:shd w:val="clear" w:color="auto" w:fill="auto"/>
            <w:vAlign w:val="bottom"/>
            <w:hideMark/>
          </w:tcPr>
          <w:p w14:paraId="638F1149" w14:textId="77777777" w:rsidR="00B01708" w:rsidRPr="00BB6FA4" w:rsidRDefault="00B01708" w:rsidP="00DD2827">
            <w:pPr>
              <w:keepNext/>
              <w:keepLines/>
              <w:spacing w:after="0" w:line="240" w:lineRule="auto"/>
              <w:rPr>
                <w:rFonts w:eastAsia="Times New Roman" w:cstheme="minorHAnsi"/>
                <w:color w:val="000000"/>
                <w:sz w:val="16"/>
                <w:szCs w:val="16"/>
              </w:rPr>
            </w:pPr>
            <w:r w:rsidRPr="00BB6FA4">
              <w:rPr>
                <w:rFonts w:eastAsia="Times New Roman" w:cstheme="minorHAnsi"/>
                <w:color w:val="000000"/>
                <w:sz w:val="16"/>
                <w:szCs w:val="16"/>
              </w:rPr>
              <w:t> </w:t>
            </w:r>
          </w:p>
        </w:tc>
        <w:tc>
          <w:tcPr>
            <w:tcW w:w="720" w:type="dxa"/>
            <w:tcBorders>
              <w:top w:val="single" w:sz="4" w:space="0" w:color="auto"/>
              <w:left w:val="nil"/>
              <w:bottom w:val="nil"/>
              <w:right w:val="nil"/>
            </w:tcBorders>
            <w:shd w:val="clear" w:color="auto" w:fill="auto"/>
            <w:vAlign w:val="bottom"/>
            <w:hideMark/>
          </w:tcPr>
          <w:p w14:paraId="02971482"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single" w:sz="4" w:space="0" w:color="auto"/>
              <w:left w:val="nil"/>
              <w:bottom w:val="nil"/>
              <w:right w:val="single" w:sz="4" w:space="0" w:color="auto"/>
            </w:tcBorders>
            <w:shd w:val="clear" w:color="auto" w:fill="auto"/>
            <w:vAlign w:val="bottom"/>
            <w:hideMark/>
          </w:tcPr>
          <w:p w14:paraId="78FA83C8" w14:textId="77777777" w:rsidR="00B01708" w:rsidRPr="00BB6FA4" w:rsidRDefault="00B01708" w:rsidP="00DD2827">
            <w:pPr>
              <w:keepNext/>
              <w:keepLines/>
              <w:spacing w:after="0" w:line="240" w:lineRule="auto"/>
              <w:rPr>
                <w:rFonts w:eastAsia="Times New Roman" w:cstheme="minorHAnsi"/>
                <w:color w:val="000000"/>
                <w:sz w:val="16"/>
                <w:szCs w:val="16"/>
              </w:rPr>
            </w:pPr>
            <w:r w:rsidRPr="00BB6FA4">
              <w:rPr>
                <w:rFonts w:eastAsia="Times New Roman" w:cstheme="minorHAnsi"/>
                <w:color w:val="000000"/>
                <w:sz w:val="16"/>
                <w:szCs w:val="16"/>
              </w:rPr>
              <w:t> </w:t>
            </w:r>
          </w:p>
        </w:tc>
        <w:tc>
          <w:tcPr>
            <w:tcW w:w="720" w:type="dxa"/>
            <w:tcBorders>
              <w:top w:val="single" w:sz="4" w:space="0" w:color="auto"/>
              <w:left w:val="nil"/>
              <w:bottom w:val="nil"/>
              <w:right w:val="nil"/>
            </w:tcBorders>
            <w:shd w:val="clear" w:color="auto" w:fill="auto"/>
            <w:vAlign w:val="bottom"/>
            <w:hideMark/>
          </w:tcPr>
          <w:p w14:paraId="3D9E9794"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270" w:type="dxa"/>
            <w:tcBorders>
              <w:top w:val="single" w:sz="4" w:space="0" w:color="auto"/>
              <w:left w:val="nil"/>
              <w:bottom w:val="nil"/>
              <w:right w:val="single" w:sz="4" w:space="0" w:color="auto"/>
            </w:tcBorders>
            <w:shd w:val="clear" w:color="auto" w:fill="auto"/>
            <w:vAlign w:val="bottom"/>
            <w:hideMark/>
          </w:tcPr>
          <w:p w14:paraId="0829E65B"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single" w:sz="4" w:space="0" w:color="auto"/>
              <w:left w:val="nil"/>
              <w:bottom w:val="nil"/>
              <w:right w:val="nil"/>
            </w:tcBorders>
            <w:shd w:val="clear" w:color="auto" w:fill="auto"/>
            <w:vAlign w:val="bottom"/>
            <w:hideMark/>
          </w:tcPr>
          <w:p w14:paraId="4A76DF84"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37" w:type="dxa"/>
            <w:tcBorders>
              <w:top w:val="single" w:sz="4" w:space="0" w:color="auto"/>
              <w:left w:val="nil"/>
              <w:bottom w:val="nil"/>
              <w:right w:val="single" w:sz="4" w:space="0" w:color="auto"/>
            </w:tcBorders>
            <w:shd w:val="clear" w:color="auto" w:fill="auto"/>
            <w:vAlign w:val="bottom"/>
            <w:hideMark/>
          </w:tcPr>
          <w:p w14:paraId="4D69961B"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643" w:type="dxa"/>
            <w:tcBorders>
              <w:top w:val="single" w:sz="4" w:space="0" w:color="auto"/>
              <w:left w:val="nil"/>
              <w:bottom w:val="nil"/>
              <w:right w:val="nil"/>
            </w:tcBorders>
            <w:shd w:val="clear" w:color="auto" w:fill="auto"/>
            <w:vAlign w:val="bottom"/>
            <w:hideMark/>
          </w:tcPr>
          <w:p w14:paraId="66B06AC4"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270" w:type="dxa"/>
            <w:tcBorders>
              <w:top w:val="single" w:sz="4" w:space="0" w:color="auto"/>
              <w:left w:val="nil"/>
              <w:bottom w:val="nil"/>
              <w:right w:val="single" w:sz="4" w:space="0" w:color="auto"/>
            </w:tcBorders>
            <w:shd w:val="clear" w:color="auto" w:fill="auto"/>
            <w:vAlign w:val="bottom"/>
            <w:hideMark/>
          </w:tcPr>
          <w:p w14:paraId="18FCBCB1"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single" w:sz="4" w:space="0" w:color="auto"/>
              <w:left w:val="nil"/>
              <w:bottom w:val="nil"/>
              <w:right w:val="nil"/>
            </w:tcBorders>
            <w:shd w:val="clear" w:color="auto" w:fill="auto"/>
            <w:vAlign w:val="bottom"/>
            <w:hideMark/>
          </w:tcPr>
          <w:p w14:paraId="32DFA3D3"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360" w:type="dxa"/>
            <w:tcBorders>
              <w:top w:val="single" w:sz="4" w:space="0" w:color="auto"/>
              <w:left w:val="nil"/>
              <w:bottom w:val="nil"/>
              <w:right w:val="single" w:sz="4" w:space="0" w:color="auto"/>
            </w:tcBorders>
            <w:shd w:val="clear" w:color="auto" w:fill="auto"/>
            <w:vAlign w:val="bottom"/>
            <w:hideMark/>
          </w:tcPr>
          <w:p w14:paraId="489CA11B"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r>
      <w:tr w:rsidR="00B01708" w:rsidRPr="00BB6FA4" w14:paraId="6FCDE047"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369CF1CC" w14:textId="77777777" w:rsidR="00B01708" w:rsidRPr="00D17293" w:rsidRDefault="00B01708" w:rsidP="00DD2827">
            <w:pPr>
              <w:keepNext/>
              <w:keepLines/>
              <w:spacing w:after="0" w:line="240" w:lineRule="auto"/>
              <w:jc w:val="right"/>
              <w:rPr>
                <w:rFonts w:eastAsia="Times New Roman" w:cstheme="minorHAnsi"/>
                <w:color w:val="000000"/>
                <w:sz w:val="16"/>
                <w:szCs w:val="16"/>
              </w:rPr>
            </w:pPr>
          </w:p>
        </w:tc>
        <w:tc>
          <w:tcPr>
            <w:tcW w:w="2713" w:type="dxa"/>
            <w:tcBorders>
              <w:top w:val="nil"/>
              <w:left w:val="nil"/>
              <w:bottom w:val="nil"/>
              <w:right w:val="nil"/>
            </w:tcBorders>
            <w:shd w:val="clear" w:color="auto" w:fill="auto"/>
            <w:noWrap/>
            <w:vAlign w:val="bottom"/>
            <w:hideMark/>
          </w:tcPr>
          <w:p w14:paraId="3DF4F221" w14:textId="77777777" w:rsidR="00B01708" w:rsidRPr="00D17293" w:rsidRDefault="00B01708" w:rsidP="00DD2827">
            <w:pPr>
              <w:keepNext/>
              <w:keepLines/>
              <w:spacing w:after="0" w:line="240" w:lineRule="auto"/>
              <w:rPr>
                <w:rFonts w:eastAsia="Times New Roman" w:cstheme="minorHAnsi"/>
                <w:color w:val="000000"/>
                <w:sz w:val="18"/>
                <w:szCs w:val="16"/>
              </w:rPr>
            </w:pPr>
            <w:r w:rsidRPr="00D17293">
              <w:rPr>
                <w:rFonts w:eastAsia="Times New Roman" w:cstheme="minorHAnsi"/>
                <w:color w:val="000000"/>
                <w:sz w:val="18"/>
                <w:szCs w:val="16"/>
              </w:rPr>
              <w:t>Yes</w:t>
            </w:r>
          </w:p>
        </w:tc>
        <w:tc>
          <w:tcPr>
            <w:tcW w:w="450" w:type="dxa"/>
            <w:tcBorders>
              <w:top w:val="nil"/>
              <w:left w:val="single" w:sz="4" w:space="0" w:color="auto"/>
              <w:bottom w:val="nil"/>
              <w:right w:val="nil"/>
            </w:tcBorders>
            <w:shd w:val="clear" w:color="auto" w:fill="auto"/>
            <w:vAlign w:val="bottom"/>
            <w:hideMark/>
          </w:tcPr>
          <w:p w14:paraId="78F9BFB7" w14:textId="77777777" w:rsidR="00B01708" w:rsidRPr="00D17293" w:rsidRDefault="00B01708" w:rsidP="00DD2827">
            <w:pPr>
              <w:keepNext/>
              <w:keepLines/>
              <w:spacing w:after="0" w:line="240" w:lineRule="auto"/>
              <w:jc w:val="right"/>
              <w:rPr>
                <w:rFonts w:eastAsia="Times New Roman" w:cstheme="minorHAnsi"/>
                <w:color w:val="000000"/>
                <w:sz w:val="16"/>
                <w:szCs w:val="16"/>
              </w:rPr>
            </w:pPr>
            <w:r w:rsidRPr="00D17293">
              <w:rPr>
                <w:rFonts w:cstheme="minorHAnsi"/>
                <w:color w:val="000000"/>
                <w:sz w:val="16"/>
                <w:szCs w:val="16"/>
              </w:rPr>
              <w:t>25.7</w:t>
            </w:r>
          </w:p>
        </w:tc>
        <w:tc>
          <w:tcPr>
            <w:tcW w:w="360" w:type="dxa"/>
            <w:tcBorders>
              <w:top w:val="nil"/>
              <w:left w:val="nil"/>
              <w:bottom w:val="nil"/>
              <w:right w:val="single" w:sz="4" w:space="0" w:color="auto"/>
            </w:tcBorders>
            <w:shd w:val="clear" w:color="auto" w:fill="auto"/>
            <w:vAlign w:val="bottom"/>
            <w:hideMark/>
          </w:tcPr>
          <w:p w14:paraId="203CC69E" w14:textId="77777777" w:rsidR="00B01708" w:rsidRPr="00D17293" w:rsidRDefault="00B01708" w:rsidP="00DD2827">
            <w:pPr>
              <w:keepNext/>
              <w:keepLines/>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569C6E0B" w14:textId="77777777" w:rsidR="00B01708" w:rsidRPr="00D17293" w:rsidRDefault="00B01708" w:rsidP="00DD2827">
            <w:pPr>
              <w:keepNext/>
              <w:keepLines/>
              <w:spacing w:after="0" w:line="240" w:lineRule="auto"/>
              <w:jc w:val="right"/>
              <w:rPr>
                <w:rFonts w:eastAsia="Times New Roman" w:cstheme="minorHAnsi"/>
                <w:color w:val="000000"/>
                <w:sz w:val="16"/>
                <w:szCs w:val="16"/>
              </w:rPr>
            </w:pPr>
            <w:r w:rsidRPr="00D17293">
              <w:rPr>
                <w:rFonts w:cstheme="minorHAnsi"/>
                <w:color w:val="000000"/>
                <w:sz w:val="16"/>
                <w:szCs w:val="16"/>
              </w:rPr>
              <w:t>19.3</w:t>
            </w:r>
          </w:p>
        </w:tc>
        <w:tc>
          <w:tcPr>
            <w:tcW w:w="270" w:type="dxa"/>
            <w:tcBorders>
              <w:top w:val="nil"/>
              <w:left w:val="nil"/>
              <w:bottom w:val="nil"/>
              <w:right w:val="single" w:sz="4" w:space="0" w:color="auto"/>
            </w:tcBorders>
            <w:shd w:val="clear" w:color="auto" w:fill="auto"/>
            <w:vAlign w:val="bottom"/>
            <w:hideMark/>
          </w:tcPr>
          <w:p w14:paraId="4A36833F" w14:textId="77777777" w:rsidR="00B01708" w:rsidRPr="00D17293" w:rsidRDefault="00B01708" w:rsidP="00DD2827">
            <w:pPr>
              <w:keepNext/>
              <w:keepLines/>
              <w:spacing w:after="0" w:line="240" w:lineRule="auto"/>
              <w:jc w:val="right"/>
              <w:rPr>
                <w:rFonts w:eastAsia="Times New Roman" w:cstheme="minorHAnsi"/>
                <w:color w:val="000000"/>
                <w:sz w:val="16"/>
                <w:szCs w:val="16"/>
              </w:rPr>
            </w:pPr>
            <w:r w:rsidRPr="00D17293">
              <w:rPr>
                <w:rFonts w:cstheme="minorHAnsi"/>
                <w:color w:val="000000"/>
                <w:sz w:val="16"/>
                <w:szCs w:val="16"/>
              </w:rPr>
              <w:t>%</w:t>
            </w:r>
          </w:p>
        </w:tc>
        <w:tc>
          <w:tcPr>
            <w:tcW w:w="540" w:type="dxa"/>
            <w:tcBorders>
              <w:top w:val="nil"/>
              <w:left w:val="nil"/>
              <w:bottom w:val="nil"/>
              <w:right w:val="nil"/>
            </w:tcBorders>
            <w:shd w:val="clear" w:color="auto" w:fill="auto"/>
            <w:vAlign w:val="bottom"/>
            <w:hideMark/>
          </w:tcPr>
          <w:p w14:paraId="2855ED44" w14:textId="77777777" w:rsidR="00B01708" w:rsidRPr="00D17293" w:rsidRDefault="00B01708" w:rsidP="00DD2827">
            <w:pPr>
              <w:keepNext/>
              <w:keepLines/>
              <w:spacing w:after="0" w:line="240" w:lineRule="auto"/>
              <w:jc w:val="right"/>
              <w:rPr>
                <w:rFonts w:eastAsia="Times New Roman" w:cstheme="minorHAnsi"/>
                <w:color w:val="000000"/>
                <w:sz w:val="16"/>
                <w:szCs w:val="16"/>
              </w:rPr>
            </w:pPr>
            <w:r w:rsidRPr="00D17293">
              <w:rPr>
                <w:rFonts w:cstheme="minorHAnsi"/>
                <w:color w:val="000000"/>
                <w:sz w:val="16"/>
                <w:szCs w:val="16"/>
              </w:rPr>
              <w:t>6.3</w:t>
            </w:r>
          </w:p>
        </w:tc>
        <w:tc>
          <w:tcPr>
            <w:tcW w:w="360" w:type="dxa"/>
            <w:tcBorders>
              <w:top w:val="nil"/>
              <w:left w:val="nil"/>
              <w:bottom w:val="nil"/>
              <w:right w:val="single" w:sz="4" w:space="0" w:color="auto"/>
            </w:tcBorders>
            <w:shd w:val="clear" w:color="auto" w:fill="auto"/>
            <w:vAlign w:val="bottom"/>
            <w:hideMark/>
          </w:tcPr>
          <w:p w14:paraId="037C1A54" w14:textId="77777777" w:rsidR="00B01708" w:rsidRPr="00D17293" w:rsidRDefault="00B01708" w:rsidP="00DD2827">
            <w:pPr>
              <w:keepNext/>
              <w:keepLines/>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vAlign w:val="bottom"/>
            <w:hideMark/>
          </w:tcPr>
          <w:p w14:paraId="4B0ACD13" w14:textId="77777777" w:rsidR="00B01708" w:rsidRPr="00D17293" w:rsidRDefault="00B01708" w:rsidP="00DD2827">
            <w:pPr>
              <w:keepNext/>
              <w:keepLines/>
              <w:spacing w:after="0" w:line="240" w:lineRule="auto"/>
              <w:jc w:val="right"/>
              <w:rPr>
                <w:rFonts w:eastAsia="Times New Roman" w:cstheme="minorHAnsi"/>
                <w:color w:val="000000"/>
                <w:sz w:val="16"/>
                <w:szCs w:val="16"/>
              </w:rPr>
            </w:pPr>
            <w:r w:rsidRPr="00D17293">
              <w:rPr>
                <w:rFonts w:cstheme="minorHAnsi"/>
                <w:color w:val="000000"/>
                <w:sz w:val="16"/>
                <w:szCs w:val="16"/>
              </w:rPr>
              <w:t>42.3</w:t>
            </w:r>
          </w:p>
        </w:tc>
        <w:tc>
          <w:tcPr>
            <w:tcW w:w="360" w:type="dxa"/>
            <w:tcBorders>
              <w:top w:val="nil"/>
              <w:left w:val="nil"/>
              <w:bottom w:val="nil"/>
              <w:right w:val="single" w:sz="4" w:space="0" w:color="auto"/>
            </w:tcBorders>
            <w:shd w:val="clear" w:color="auto" w:fill="auto"/>
            <w:vAlign w:val="bottom"/>
            <w:hideMark/>
          </w:tcPr>
          <w:p w14:paraId="786A3375" w14:textId="77777777" w:rsidR="00B01708" w:rsidRPr="00D17293" w:rsidRDefault="00B01708" w:rsidP="00DD2827">
            <w:pPr>
              <w:keepNext/>
              <w:keepLines/>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vAlign w:val="bottom"/>
            <w:hideMark/>
          </w:tcPr>
          <w:p w14:paraId="1D44FC61"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25.7</w:t>
            </w:r>
          </w:p>
        </w:tc>
        <w:tc>
          <w:tcPr>
            <w:tcW w:w="270" w:type="dxa"/>
            <w:tcBorders>
              <w:top w:val="nil"/>
              <w:left w:val="nil"/>
              <w:bottom w:val="nil"/>
              <w:right w:val="single" w:sz="4" w:space="0" w:color="auto"/>
            </w:tcBorders>
            <w:shd w:val="clear" w:color="auto" w:fill="auto"/>
            <w:vAlign w:val="bottom"/>
            <w:hideMark/>
          </w:tcPr>
          <w:p w14:paraId="7A92C5DD"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540" w:type="dxa"/>
            <w:tcBorders>
              <w:top w:val="nil"/>
              <w:left w:val="nil"/>
              <w:bottom w:val="nil"/>
              <w:right w:val="nil"/>
            </w:tcBorders>
            <w:shd w:val="clear" w:color="auto" w:fill="auto"/>
            <w:vAlign w:val="bottom"/>
            <w:hideMark/>
          </w:tcPr>
          <w:p w14:paraId="6BBDAB10"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16.6</w:t>
            </w:r>
          </w:p>
        </w:tc>
        <w:tc>
          <w:tcPr>
            <w:tcW w:w="360" w:type="dxa"/>
            <w:tcBorders>
              <w:top w:val="nil"/>
              <w:left w:val="nil"/>
              <w:bottom w:val="nil"/>
              <w:right w:val="nil"/>
            </w:tcBorders>
            <w:shd w:val="clear" w:color="auto" w:fill="auto"/>
            <w:vAlign w:val="bottom"/>
            <w:hideMark/>
          </w:tcPr>
          <w:p w14:paraId="665887B6" w14:textId="77777777" w:rsidR="00B01708" w:rsidRPr="00BB6FA4" w:rsidRDefault="00B01708" w:rsidP="00DD2827">
            <w:pPr>
              <w:keepNext/>
              <w:keepLines/>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630" w:type="dxa"/>
            <w:tcBorders>
              <w:top w:val="nil"/>
              <w:left w:val="single" w:sz="4" w:space="0" w:color="auto"/>
              <w:bottom w:val="nil"/>
              <w:right w:val="nil"/>
            </w:tcBorders>
            <w:shd w:val="clear" w:color="auto" w:fill="auto"/>
            <w:vAlign w:val="bottom"/>
            <w:hideMark/>
          </w:tcPr>
          <w:p w14:paraId="6D5B378B"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42.3</w:t>
            </w:r>
          </w:p>
        </w:tc>
        <w:tc>
          <w:tcPr>
            <w:tcW w:w="450" w:type="dxa"/>
            <w:tcBorders>
              <w:top w:val="nil"/>
              <w:left w:val="nil"/>
              <w:bottom w:val="nil"/>
              <w:right w:val="single" w:sz="4" w:space="0" w:color="auto"/>
            </w:tcBorders>
            <w:shd w:val="clear" w:color="auto" w:fill="auto"/>
            <w:vAlign w:val="bottom"/>
            <w:hideMark/>
          </w:tcPr>
          <w:p w14:paraId="5F6EB4F3" w14:textId="77777777" w:rsidR="00B01708" w:rsidRPr="00BB6FA4" w:rsidRDefault="00B01708" w:rsidP="00DD2827">
            <w:pPr>
              <w:keepNext/>
              <w:keepLines/>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3520A605"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25.2</w:t>
            </w:r>
          </w:p>
        </w:tc>
        <w:tc>
          <w:tcPr>
            <w:tcW w:w="450" w:type="dxa"/>
            <w:tcBorders>
              <w:top w:val="nil"/>
              <w:left w:val="nil"/>
              <w:bottom w:val="nil"/>
              <w:right w:val="single" w:sz="4" w:space="0" w:color="auto"/>
            </w:tcBorders>
            <w:shd w:val="clear" w:color="auto" w:fill="auto"/>
            <w:vAlign w:val="bottom"/>
            <w:hideMark/>
          </w:tcPr>
          <w:p w14:paraId="408DDC31" w14:textId="77777777" w:rsidR="00B01708" w:rsidRPr="00BB6FA4" w:rsidRDefault="00B01708" w:rsidP="00DD2827">
            <w:pPr>
              <w:keepNext/>
              <w:keepLines/>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1D451D7E"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15.0</w:t>
            </w:r>
          </w:p>
        </w:tc>
        <w:tc>
          <w:tcPr>
            <w:tcW w:w="270" w:type="dxa"/>
            <w:tcBorders>
              <w:top w:val="nil"/>
              <w:left w:val="nil"/>
              <w:bottom w:val="nil"/>
              <w:right w:val="single" w:sz="4" w:space="0" w:color="auto"/>
            </w:tcBorders>
            <w:shd w:val="clear" w:color="auto" w:fill="auto"/>
            <w:vAlign w:val="bottom"/>
            <w:hideMark/>
          </w:tcPr>
          <w:p w14:paraId="7F892E81"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4CCA12DC"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47.7</w:t>
            </w:r>
          </w:p>
        </w:tc>
        <w:tc>
          <w:tcPr>
            <w:tcW w:w="437" w:type="dxa"/>
            <w:tcBorders>
              <w:top w:val="nil"/>
              <w:left w:val="nil"/>
              <w:bottom w:val="nil"/>
              <w:right w:val="single" w:sz="4" w:space="0" w:color="auto"/>
            </w:tcBorders>
            <w:shd w:val="clear" w:color="auto" w:fill="auto"/>
            <w:vAlign w:val="bottom"/>
            <w:hideMark/>
          </w:tcPr>
          <w:p w14:paraId="7F424F78"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643" w:type="dxa"/>
            <w:tcBorders>
              <w:top w:val="nil"/>
              <w:left w:val="nil"/>
              <w:bottom w:val="nil"/>
              <w:right w:val="nil"/>
            </w:tcBorders>
            <w:shd w:val="clear" w:color="auto" w:fill="auto"/>
            <w:vAlign w:val="bottom"/>
            <w:hideMark/>
          </w:tcPr>
          <w:p w14:paraId="2DEFAEB9"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28.7</w:t>
            </w:r>
          </w:p>
        </w:tc>
        <w:tc>
          <w:tcPr>
            <w:tcW w:w="270" w:type="dxa"/>
            <w:tcBorders>
              <w:top w:val="nil"/>
              <w:left w:val="nil"/>
              <w:bottom w:val="nil"/>
              <w:right w:val="single" w:sz="4" w:space="0" w:color="auto"/>
            </w:tcBorders>
            <w:shd w:val="clear" w:color="auto" w:fill="auto"/>
            <w:vAlign w:val="bottom"/>
            <w:hideMark/>
          </w:tcPr>
          <w:p w14:paraId="5F0EBA0F"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5304BCE5"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17.5</w:t>
            </w:r>
          </w:p>
        </w:tc>
        <w:tc>
          <w:tcPr>
            <w:tcW w:w="360" w:type="dxa"/>
            <w:tcBorders>
              <w:top w:val="nil"/>
              <w:left w:val="nil"/>
              <w:bottom w:val="nil"/>
              <w:right w:val="single" w:sz="4" w:space="0" w:color="auto"/>
            </w:tcBorders>
            <w:shd w:val="clear" w:color="auto" w:fill="auto"/>
            <w:vAlign w:val="bottom"/>
            <w:hideMark/>
          </w:tcPr>
          <w:p w14:paraId="77CF8929"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r>
      <w:tr w:rsidR="00B01708" w:rsidRPr="00BB6FA4" w14:paraId="1BC164FE"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482203B2" w14:textId="77777777" w:rsidR="00B01708" w:rsidRPr="00D17293" w:rsidRDefault="00B01708" w:rsidP="00DD2827">
            <w:pPr>
              <w:keepNext/>
              <w:keepLines/>
              <w:spacing w:after="0" w:line="240" w:lineRule="auto"/>
              <w:jc w:val="right"/>
              <w:rPr>
                <w:rFonts w:eastAsia="Times New Roman" w:cstheme="minorHAnsi"/>
                <w:color w:val="000000"/>
                <w:sz w:val="16"/>
                <w:szCs w:val="16"/>
              </w:rPr>
            </w:pPr>
          </w:p>
        </w:tc>
        <w:tc>
          <w:tcPr>
            <w:tcW w:w="2713" w:type="dxa"/>
            <w:tcBorders>
              <w:top w:val="nil"/>
              <w:left w:val="nil"/>
              <w:bottom w:val="nil"/>
              <w:right w:val="nil"/>
            </w:tcBorders>
            <w:shd w:val="clear" w:color="auto" w:fill="auto"/>
            <w:noWrap/>
            <w:vAlign w:val="bottom"/>
            <w:hideMark/>
          </w:tcPr>
          <w:p w14:paraId="5BF49FE6" w14:textId="77777777" w:rsidR="00B01708" w:rsidRPr="00D17293" w:rsidRDefault="00B01708" w:rsidP="00DD2827">
            <w:pPr>
              <w:keepNext/>
              <w:keepLines/>
              <w:spacing w:after="0" w:line="240" w:lineRule="auto"/>
              <w:rPr>
                <w:rFonts w:eastAsia="Times New Roman" w:cstheme="minorHAnsi"/>
                <w:color w:val="000000"/>
                <w:sz w:val="18"/>
                <w:szCs w:val="16"/>
              </w:rPr>
            </w:pPr>
            <w:r w:rsidRPr="00D17293">
              <w:rPr>
                <w:rFonts w:eastAsia="Times New Roman" w:cstheme="minorHAnsi"/>
                <w:color w:val="000000"/>
                <w:sz w:val="18"/>
                <w:szCs w:val="16"/>
              </w:rPr>
              <w:t>No</w:t>
            </w:r>
          </w:p>
        </w:tc>
        <w:tc>
          <w:tcPr>
            <w:tcW w:w="450" w:type="dxa"/>
            <w:tcBorders>
              <w:top w:val="nil"/>
              <w:left w:val="single" w:sz="4" w:space="0" w:color="auto"/>
              <w:bottom w:val="nil"/>
              <w:right w:val="nil"/>
            </w:tcBorders>
            <w:shd w:val="clear" w:color="auto" w:fill="auto"/>
            <w:vAlign w:val="bottom"/>
            <w:hideMark/>
          </w:tcPr>
          <w:p w14:paraId="52A72B65" w14:textId="77777777" w:rsidR="00B01708" w:rsidRPr="00D17293" w:rsidRDefault="00B01708" w:rsidP="00DD2827">
            <w:pPr>
              <w:keepNext/>
              <w:keepLines/>
              <w:spacing w:after="0" w:line="240" w:lineRule="auto"/>
              <w:jc w:val="right"/>
              <w:rPr>
                <w:rFonts w:eastAsia="Times New Roman" w:cstheme="minorHAnsi"/>
                <w:color w:val="000000"/>
                <w:sz w:val="16"/>
                <w:szCs w:val="16"/>
              </w:rPr>
            </w:pPr>
            <w:r w:rsidRPr="00D17293">
              <w:rPr>
                <w:rFonts w:cstheme="minorHAnsi"/>
                <w:color w:val="000000"/>
                <w:sz w:val="16"/>
                <w:szCs w:val="16"/>
              </w:rPr>
              <w:t>26.8</w:t>
            </w:r>
          </w:p>
        </w:tc>
        <w:tc>
          <w:tcPr>
            <w:tcW w:w="360" w:type="dxa"/>
            <w:tcBorders>
              <w:top w:val="nil"/>
              <w:left w:val="nil"/>
              <w:bottom w:val="nil"/>
              <w:right w:val="single" w:sz="4" w:space="0" w:color="auto"/>
            </w:tcBorders>
            <w:shd w:val="clear" w:color="auto" w:fill="auto"/>
            <w:vAlign w:val="bottom"/>
            <w:hideMark/>
          </w:tcPr>
          <w:p w14:paraId="7238B0A8" w14:textId="77777777" w:rsidR="00B01708" w:rsidRPr="00D17293" w:rsidRDefault="00B01708" w:rsidP="00DD2827">
            <w:pPr>
              <w:keepNext/>
              <w:keepLines/>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03DE1D9D" w14:textId="77777777" w:rsidR="00B01708" w:rsidRPr="00D17293" w:rsidRDefault="00B01708" w:rsidP="00DD2827">
            <w:pPr>
              <w:keepNext/>
              <w:keepLines/>
              <w:spacing w:after="0" w:line="240" w:lineRule="auto"/>
              <w:jc w:val="right"/>
              <w:rPr>
                <w:rFonts w:eastAsia="Times New Roman" w:cstheme="minorHAnsi"/>
                <w:color w:val="000000"/>
                <w:sz w:val="16"/>
                <w:szCs w:val="16"/>
              </w:rPr>
            </w:pPr>
            <w:r w:rsidRPr="00D17293">
              <w:rPr>
                <w:rFonts w:cstheme="minorHAnsi"/>
                <w:color w:val="000000"/>
                <w:sz w:val="16"/>
                <w:szCs w:val="16"/>
              </w:rPr>
              <w:t>18.0</w:t>
            </w:r>
          </w:p>
        </w:tc>
        <w:tc>
          <w:tcPr>
            <w:tcW w:w="270" w:type="dxa"/>
            <w:tcBorders>
              <w:top w:val="nil"/>
              <w:left w:val="nil"/>
              <w:bottom w:val="nil"/>
              <w:right w:val="single" w:sz="4" w:space="0" w:color="auto"/>
            </w:tcBorders>
            <w:shd w:val="clear" w:color="auto" w:fill="auto"/>
            <w:vAlign w:val="bottom"/>
            <w:hideMark/>
          </w:tcPr>
          <w:p w14:paraId="7B22B7D2" w14:textId="77777777" w:rsidR="00B01708" w:rsidRPr="00D17293" w:rsidRDefault="00B01708" w:rsidP="00DD2827">
            <w:pPr>
              <w:keepNext/>
              <w:keepLines/>
              <w:spacing w:after="0" w:line="240" w:lineRule="auto"/>
              <w:jc w:val="right"/>
              <w:rPr>
                <w:rFonts w:eastAsia="Times New Roman" w:cstheme="minorHAnsi"/>
                <w:color w:val="000000"/>
                <w:sz w:val="16"/>
                <w:szCs w:val="16"/>
              </w:rPr>
            </w:pPr>
            <w:r w:rsidRPr="00D17293">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7DF2DE6F" w14:textId="77777777" w:rsidR="00B01708" w:rsidRPr="00D17293" w:rsidRDefault="00B01708" w:rsidP="00DD2827">
            <w:pPr>
              <w:keepNext/>
              <w:keepLines/>
              <w:spacing w:after="0" w:line="240" w:lineRule="auto"/>
              <w:jc w:val="right"/>
              <w:rPr>
                <w:rFonts w:eastAsia="Times New Roman" w:cstheme="minorHAnsi"/>
                <w:color w:val="000000"/>
                <w:sz w:val="16"/>
                <w:szCs w:val="16"/>
              </w:rPr>
            </w:pPr>
            <w:r w:rsidRPr="00D17293">
              <w:rPr>
                <w:rFonts w:cstheme="minorHAnsi"/>
                <w:color w:val="000000"/>
                <w:sz w:val="16"/>
                <w:szCs w:val="16"/>
              </w:rPr>
              <w:t>8.9</w:t>
            </w:r>
          </w:p>
        </w:tc>
        <w:tc>
          <w:tcPr>
            <w:tcW w:w="360" w:type="dxa"/>
            <w:tcBorders>
              <w:top w:val="nil"/>
              <w:left w:val="nil"/>
              <w:bottom w:val="nil"/>
              <w:right w:val="single" w:sz="4" w:space="0" w:color="auto"/>
            </w:tcBorders>
            <w:shd w:val="clear" w:color="auto" w:fill="auto"/>
            <w:vAlign w:val="bottom"/>
            <w:hideMark/>
          </w:tcPr>
          <w:p w14:paraId="694C3EEF" w14:textId="77777777" w:rsidR="00B01708" w:rsidRPr="00D17293" w:rsidRDefault="00B01708" w:rsidP="00DD2827">
            <w:pPr>
              <w:keepNext/>
              <w:keepLines/>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2D174558" w14:textId="77777777" w:rsidR="00B01708" w:rsidRPr="00D17293" w:rsidRDefault="00B01708" w:rsidP="00DD2827">
            <w:pPr>
              <w:keepNext/>
              <w:keepLines/>
              <w:spacing w:after="0" w:line="240" w:lineRule="auto"/>
              <w:jc w:val="right"/>
              <w:rPr>
                <w:rFonts w:eastAsia="Times New Roman" w:cstheme="minorHAnsi"/>
                <w:color w:val="000000"/>
                <w:sz w:val="16"/>
                <w:szCs w:val="16"/>
              </w:rPr>
            </w:pPr>
            <w:r w:rsidRPr="00D17293">
              <w:rPr>
                <w:rFonts w:cstheme="minorHAnsi"/>
                <w:color w:val="000000"/>
                <w:sz w:val="16"/>
                <w:szCs w:val="16"/>
              </w:rPr>
              <w:t>46.8</w:t>
            </w:r>
          </w:p>
        </w:tc>
        <w:tc>
          <w:tcPr>
            <w:tcW w:w="360" w:type="dxa"/>
            <w:tcBorders>
              <w:top w:val="nil"/>
              <w:left w:val="nil"/>
              <w:bottom w:val="nil"/>
              <w:right w:val="single" w:sz="4" w:space="0" w:color="auto"/>
            </w:tcBorders>
            <w:shd w:val="clear" w:color="auto" w:fill="auto"/>
            <w:vAlign w:val="bottom"/>
            <w:hideMark/>
          </w:tcPr>
          <w:p w14:paraId="70CC17BC" w14:textId="77777777" w:rsidR="00B01708" w:rsidRPr="00D17293" w:rsidRDefault="00B01708" w:rsidP="00DD2827">
            <w:pPr>
              <w:keepNext/>
              <w:keepLines/>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vAlign w:val="bottom"/>
            <w:hideMark/>
          </w:tcPr>
          <w:p w14:paraId="60B76E2C"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29.8</w:t>
            </w:r>
          </w:p>
        </w:tc>
        <w:tc>
          <w:tcPr>
            <w:tcW w:w="270" w:type="dxa"/>
            <w:tcBorders>
              <w:top w:val="nil"/>
              <w:left w:val="nil"/>
              <w:bottom w:val="nil"/>
              <w:right w:val="single" w:sz="4" w:space="0" w:color="auto"/>
            </w:tcBorders>
            <w:shd w:val="clear" w:color="auto" w:fill="auto"/>
            <w:vAlign w:val="bottom"/>
            <w:hideMark/>
          </w:tcPr>
          <w:p w14:paraId="780A76F5"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44828133"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16.8</w:t>
            </w:r>
          </w:p>
        </w:tc>
        <w:tc>
          <w:tcPr>
            <w:tcW w:w="360" w:type="dxa"/>
            <w:tcBorders>
              <w:top w:val="nil"/>
              <w:left w:val="nil"/>
              <w:bottom w:val="nil"/>
              <w:right w:val="nil"/>
            </w:tcBorders>
            <w:shd w:val="clear" w:color="auto" w:fill="auto"/>
            <w:vAlign w:val="bottom"/>
            <w:hideMark/>
          </w:tcPr>
          <w:p w14:paraId="5DA36674" w14:textId="77777777" w:rsidR="00B01708" w:rsidRPr="00BB6FA4" w:rsidRDefault="00B01708" w:rsidP="00DD2827">
            <w:pPr>
              <w:keepNext/>
              <w:keepLines/>
              <w:spacing w:after="0" w:line="240" w:lineRule="auto"/>
              <w:rPr>
                <w:rFonts w:eastAsia="Times New Roman" w:cstheme="minorHAnsi"/>
                <w:color w:val="000000"/>
                <w:sz w:val="16"/>
                <w:szCs w:val="16"/>
              </w:rPr>
            </w:pPr>
          </w:p>
        </w:tc>
        <w:tc>
          <w:tcPr>
            <w:tcW w:w="630" w:type="dxa"/>
            <w:tcBorders>
              <w:top w:val="nil"/>
              <w:left w:val="single" w:sz="4" w:space="0" w:color="auto"/>
              <w:bottom w:val="nil"/>
              <w:right w:val="nil"/>
            </w:tcBorders>
            <w:shd w:val="clear" w:color="auto" w:fill="auto"/>
            <w:vAlign w:val="bottom"/>
            <w:hideMark/>
          </w:tcPr>
          <w:p w14:paraId="609E63AE"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46.8</w:t>
            </w:r>
          </w:p>
        </w:tc>
        <w:tc>
          <w:tcPr>
            <w:tcW w:w="450" w:type="dxa"/>
            <w:tcBorders>
              <w:top w:val="nil"/>
              <w:left w:val="nil"/>
              <w:bottom w:val="nil"/>
              <w:right w:val="single" w:sz="4" w:space="0" w:color="auto"/>
            </w:tcBorders>
            <w:shd w:val="clear" w:color="auto" w:fill="auto"/>
            <w:vAlign w:val="bottom"/>
            <w:hideMark/>
          </w:tcPr>
          <w:p w14:paraId="3762E77F" w14:textId="77777777" w:rsidR="00B01708" w:rsidRPr="00BB6FA4" w:rsidRDefault="00B01708" w:rsidP="00DD2827">
            <w:pPr>
              <w:keepNext/>
              <w:keepLines/>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6857D272"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29.7</w:t>
            </w:r>
          </w:p>
        </w:tc>
        <w:tc>
          <w:tcPr>
            <w:tcW w:w="450" w:type="dxa"/>
            <w:tcBorders>
              <w:top w:val="nil"/>
              <w:left w:val="nil"/>
              <w:bottom w:val="nil"/>
              <w:right w:val="single" w:sz="4" w:space="0" w:color="auto"/>
            </w:tcBorders>
            <w:shd w:val="clear" w:color="auto" w:fill="auto"/>
            <w:vAlign w:val="bottom"/>
            <w:hideMark/>
          </w:tcPr>
          <w:p w14:paraId="0C313B0E" w14:textId="77777777" w:rsidR="00B01708" w:rsidRPr="00BB6FA4" w:rsidRDefault="00B01708" w:rsidP="00DD2827">
            <w:pPr>
              <w:keepNext/>
              <w:keepLines/>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57B3412E"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16.6</w:t>
            </w:r>
          </w:p>
        </w:tc>
        <w:tc>
          <w:tcPr>
            <w:tcW w:w="270" w:type="dxa"/>
            <w:tcBorders>
              <w:top w:val="nil"/>
              <w:left w:val="nil"/>
              <w:bottom w:val="nil"/>
              <w:right w:val="single" w:sz="4" w:space="0" w:color="auto"/>
            </w:tcBorders>
            <w:shd w:val="clear" w:color="auto" w:fill="auto"/>
            <w:vAlign w:val="bottom"/>
            <w:hideMark/>
          </w:tcPr>
          <w:p w14:paraId="12D86B4A"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1398A6BD"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55.6</w:t>
            </w:r>
          </w:p>
        </w:tc>
        <w:tc>
          <w:tcPr>
            <w:tcW w:w="437" w:type="dxa"/>
            <w:tcBorders>
              <w:top w:val="nil"/>
              <w:left w:val="nil"/>
              <w:bottom w:val="nil"/>
              <w:right w:val="single" w:sz="4" w:space="0" w:color="auto"/>
            </w:tcBorders>
            <w:shd w:val="clear" w:color="auto" w:fill="auto"/>
            <w:vAlign w:val="bottom"/>
            <w:hideMark/>
          </w:tcPr>
          <w:p w14:paraId="6241649E"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bottom w:val="nil"/>
              <w:right w:val="nil"/>
            </w:tcBorders>
            <w:shd w:val="clear" w:color="auto" w:fill="auto"/>
            <w:vAlign w:val="bottom"/>
            <w:hideMark/>
          </w:tcPr>
          <w:p w14:paraId="01BDF7F0"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32.5</w:t>
            </w:r>
          </w:p>
        </w:tc>
        <w:tc>
          <w:tcPr>
            <w:tcW w:w="270" w:type="dxa"/>
            <w:tcBorders>
              <w:top w:val="nil"/>
              <w:left w:val="nil"/>
              <w:bottom w:val="nil"/>
              <w:right w:val="single" w:sz="4" w:space="0" w:color="auto"/>
            </w:tcBorders>
            <w:shd w:val="clear" w:color="auto" w:fill="auto"/>
            <w:vAlign w:val="bottom"/>
            <w:hideMark/>
          </w:tcPr>
          <w:p w14:paraId="6FDD734C"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1D9D24E6"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22.5</w:t>
            </w:r>
          </w:p>
        </w:tc>
        <w:tc>
          <w:tcPr>
            <w:tcW w:w="360" w:type="dxa"/>
            <w:tcBorders>
              <w:top w:val="nil"/>
              <w:left w:val="nil"/>
              <w:bottom w:val="nil"/>
              <w:right w:val="single" w:sz="4" w:space="0" w:color="auto"/>
            </w:tcBorders>
            <w:shd w:val="clear" w:color="auto" w:fill="auto"/>
            <w:vAlign w:val="bottom"/>
            <w:hideMark/>
          </w:tcPr>
          <w:p w14:paraId="309D4088" w14:textId="77777777" w:rsidR="00B01708" w:rsidRPr="00BB6FA4" w:rsidRDefault="00B01708" w:rsidP="00DD2827">
            <w:pPr>
              <w:keepNext/>
              <w:keepLines/>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r>
      <w:tr w:rsidR="00B01708" w:rsidRPr="00BB6FA4" w14:paraId="51F09647" w14:textId="77777777" w:rsidTr="00DD2827">
        <w:trPr>
          <w:trHeight w:val="288"/>
        </w:trPr>
        <w:tc>
          <w:tcPr>
            <w:tcW w:w="2970" w:type="dxa"/>
            <w:gridSpan w:val="2"/>
            <w:tcBorders>
              <w:top w:val="nil"/>
              <w:left w:val="single" w:sz="4" w:space="0" w:color="auto"/>
              <w:bottom w:val="nil"/>
              <w:right w:val="nil"/>
            </w:tcBorders>
            <w:shd w:val="clear" w:color="auto" w:fill="auto"/>
            <w:noWrap/>
            <w:vAlign w:val="bottom"/>
            <w:hideMark/>
          </w:tcPr>
          <w:p w14:paraId="654C37F7"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Sexual orientation</w:t>
            </w:r>
          </w:p>
        </w:tc>
        <w:tc>
          <w:tcPr>
            <w:tcW w:w="450" w:type="dxa"/>
            <w:tcBorders>
              <w:top w:val="nil"/>
              <w:left w:val="single" w:sz="4" w:space="0" w:color="auto"/>
              <w:bottom w:val="nil"/>
              <w:right w:val="nil"/>
            </w:tcBorders>
            <w:shd w:val="clear" w:color="auto" w:fill="auto"/>
            <w:vAlign w:val="bottom"/>
            <w:hideMark/>
          </w:tcPr>
          <w:p w14:paraId="380BFAD0"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vAlign w:val="bottom"/>
            <w:hideMark/>
          </w:tcPr>
          <w:p w14:paraId="3EA1CF9C"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720" w:type="dxa"/>
            <w:tcBorders>
              <w:top w:val="nil"/>
              <w:left w:val="nil"/>
              <w:bottom w:val="nil"/>
              <w:right w:val="nil"/>
            </w:tcBorders>
            <w:shd w:val="clear" w:color="auto" w:fill="auto"/>
            <w:vAlign w:val="bottom"/>
            <w:hideMark/>
          </w:tcPr>
          <w:p w14:paraId="60A6698A"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6B2BB31D"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540" w:type="dxa"/>
            <w:tcBorders>
              <w:top w:val="nil"/>
              <w:left w:val="nil"/>
              <w:bottom w:val="nil"/>
              <w:right w:val="nil"/>
            </w:tcBorders>
            <w:shd w:val="clear" w:color="auto" w:fill="auto"/>
            <w:vAlign w:val="bottom"/>
            <w:hideMark/>
          </w:tcPr>
          <w:p w14:paraId="06835387"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vAlign w:val="bottom"/>
            <w:hideMark/>
          </w:tcPr>
          <w:p w14:paraId="77281C69"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630" w:type="dxa"/>
            <w:tcBorders>
              <w:top w:val="nil"/>
              <w:left w:val="nil"/>
              <w:bottom w:val="nil"/>
              <w:right w:val="nil"/>
            </w:tcBorders>
            <w:shd w:val="clear" w:color="auto" w:fill="auto"/>
            <w:vAlign w:val="bottom"/>
            <w:hideMark/>
          </w:tcPr>
          <w:p w14:paraId="58D6D517"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vAlign w:val="bottom"/>
            <w:hideMark/>
          </w:tcPr>
          <w:p w14:paraId="44B9B164"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630" w:type="dxa"/>
            <w:tcBorders>
              <w:top w:val="nil"/>
              <w:left w:val="nil"/>
              <w:bottom w:val="nil"/>
              <w:right w:val="nil"/>
            </w:tcBorders>
            <w:shd w:val="clear" w:color="auto" w:fill="auto"/>
            <w:vAlign w:val="bottom"/>
            <w:hideMark/>
          </w:tcPr>
          <w:p w14:paraId="22D7219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32309D0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540" w:type="dxa"/>
            <w:tcBorders>
              <w:top w:val="nil"/>
              <w:left w:val="nil"/>
              <w:bottom w:val="nil"/>
              <w:right w:val="nil"/>
            </w:tcBorders>
            <w:shd w:val="clear" w:color="auto" w:fill="auto"/>
            <w:vAlign w:val="bottom"/>
            <w:hideMark/>
          </w:tcPr>
          <w:p w14:paraId="0E0438E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360" w:type="dxa"/>
            <w:tcBorders>
              <w:top w:val="nil"/>
              <w:left w:val="nil"/>
              <w:bottom w:val="nil"/>
              <w:right w:val="nil"/>
            </w:tcBorders>
            <w:shd w:val="clear" w:color="auto" w:fill="auto"/>
            <w:vAlign w:val="bottom"/>
            <w:hideMark/>
          </w:tcPr>
          <w:p w14:paraId="5308EF2E" w14:textId="77777777" w:rsidR="00B01708" w:rsidRPr="00BB6FA4" w:rsidRDefault="00B01708" w:rsidP="00DD2827">
            <w:pPr>
              <w:spacing w:after="0" w:line="240" w:lineRule="auto"/>
              <w:rPr>
                <w:rFonts w:eastAsia="Times New Roman" w:cstheme="minorHAnsi"/>
                <w:sz w:val="16"/>
                <w:szCs w:val="16"/>
              </w:rPr>
            </w:pPr>
          </w:p>
        </w:tc>
        <w:tc>
          <w:tcPr>
            <w:tcW w:w="630" w:type="dxa"/>
            <w:tcBorders>
              <w:top w:val="nil"/>
              <w:left w:val="single" w:sz="4" w:space="0" w:color="auto"/>
              <w:bottom w:val="nil"/>
              <w:right w:val="nil"/>
            </w:tcBorders>
            <w:shd w:val="clear" w:color="auto" w:fill="auto"/>
            <w:vAlign w:val="bottom"/>
            <w:hideMark/>
          </w:tcPr>
          <w:p w14:paraId="18CCA70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single" w:sz="4" w:space="0" w:color="auto"/>
            </w:tcBorders>
            <w:shd w:val="clear" w:color="auto" w:fill="auto"/>
            <w:vAlign w:val="bottom"/>
            <w:hideMark/>
          </w:tcPr>
          <w:p w14:paraId="7E319AC6" w14:textId="77777777" w:rsidR="00B01708" w:rsidRPr="00BB6FA4" w:rsidRDefault="00B01708" w:rsidP="00DD2827">
            <w:pPr>
              <w:spacing w:after="0" w:line="240" w:lineRule="auto"/>
              <w:rPr>
                <w:rFonts w:eastAsia="Times New Roman" w:cstheme="minorHAnsi"/>
                <w:color w:val="000000"/>
                <w:sz w:val="16"/>
                <w:szCs w:val="16"/>
              </w:rPr>
            </w:pPr>
            <w:r w:rsidRPr="00BB6FA4">
              <w:rPr>
                <w:rFonts w:eastAsia="Times New Roman" w:cstheme="minorHAnsi"/>
                <w:color w:val="000000"/>
                <w:sz w:val="16"/>
                <w:szCs w:val="16"/>
              </w:rPr>
              <w:t> </w:t>
            </w:r>
          </w:p>
        </w:tc>
        <w:tc>
          <w:tcPr>
            <w:tcW w:w="720" w:type="dxa"/>
            <w:tcBorders>
              <w:top w:val="nil"/>
              <w:left w:val="nil"/>
              <w:bottom w:val="nil"/>
              <w:right w:val="nil"/>
            </w:tcBorders>
            <w:shd w:val="clear" w:color="auto" w:fill="auto"/>
            <w:vAlign w:val="bottom"/>
            <w:hideMark/>
          </w:tcPr>
          <w:p w14:paraId="500BA43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single" w:sz="4" w:space="0" w:color="auto"/>
            </w:tcBorders>
            <w:shd w:val="clear" w:color="auto" w:fill="auto"/>
            <w:vAlign w:val="bottom"/>
            <w:hideMark/>
          </w:tcPr>
          <w:p w14:paraId="69A7258C"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4C5850B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731D42A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nil"/>
            </w:tcBorders>
            <w:shd w:val="clear" w:color="auto" w:fill="auto"/>
            <w:vAlign w:val="bottom"/>
            <w:hideMark/>
          </w:tcPr>
          <w:p w14:paraId="44943B5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37" w:type="dxa"/>
            <w:tcBorders>
              <w:top w:val="nil"/>
              <w:left w:val="nil"/>
              <w:bottom w:val="nil"/>
              <w:right w:val="single" w:sz="4" w:space="0" w:color="auto"/>
            </w:tcBorders>
            <w:shd w:val="clear" w:color="auto" w:fill="auto"/>
            <w:vAlign w:val="bottom"/>
            <w:hideMark/>
          </w:tcPr>
          <w:p w14:paraId="05B57DE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bottom w:val="nil"/>
              <w:right w:val="nil"/>
            </w:tcBorders>
            <w:shd w:val="clear" w:color="auto" w:fill="auto"/>
            <w:vAlign w:val="bottom"/>
            <w:hideMark/>
          </w:tcPr>
          <w:p w14:paraId="1EABE61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43A65AF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5FFC9D6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360" w:type="dxa"/>
            <w:tcBorders>
              <w:top w:val="nil"/>
              <w:left w:val="nil"/>
              <w:bottom w:val="nil"/>
              <w:right w:val="single" w:sz="4" w:space="0" w:color="auto"/>
            </w:tcBorders>
            <w:shd w:val="clear" w:color="auto" w:fill="auto"/>
            <w:vAlign w:val="bottom"/>
            <w:hideMark/>
          </w:tcPr>
          <w:p w14:paraId="79306DC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r>
      <w:tr w:rsidR="00B01708" w:rsidRPr="00BB6FA4" w14:paraId="07684082"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15C20F1E"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nil"/>
            </w:tcBorders>
            <w:shd w:val="clear" w:color="auto" w:fill="auto"/>
            <w:noWrap/>
            <w:vAlign w:val="bottom"/>
            <w:hideMark/>
          </w:tcPr>
          <w:p w14:paraId="50CAA5E6"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Straight</w:t>
            </w:r>
          </w:p>
        </w:tc>
        <w:tc>
          <w:tcPr>
            <w:tcW w:w="450" w:type="dxa"/>
            <w:tcBorders>
              <w:top w:val="nil"/>
              <w:left w:val="single" w:sz="4" w:space="0" w:color="auto"/>
              <w:bottom w:val="nil"/>
              <w:right w:val="nil"/>
            </w:tcBorders>
            <w:shd w:val="clear" w:color="auto" w:fill="auto"/>
            <w:noWrap/>
            <w:vAlign w:val="bottom"/>
            <w:hideMark/>
          </w:tcPr>
          <w:p w14:paraId="094B44A5"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24.7</w:t>
            </w:r>
          </w:p>
        </w:tc>
        <w:tc>
          <w:tcPr>
            <w:tcW w:w="360" w:type="dxa"/>
            <w:tcBorders>
              <w:top w:val="nil"/>
              <w:left w:val="nil"/>
              <w:bottom w:val="nil"/>
              <w:right w:val="single" w:sz="4" w:space="0" w:color="auto"/>
            </w:tcBorders>
            <w:shd w:val="clear" w:color="auto" w:fill="auto"/>
            <w:noWrap/>
            <w:vAlign w:val="bottom"/>
            <w:hideMark/>
          </w:tcPr>
          <w:p w14:paraId="27952A7C"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720" w:type="dxa"/>
            <w:tcBorders>
              <w:top w:val="nil"/>
              <w:left w:val="nil"/>
              <w:bottom w:val="nil"/>
              <w:right w:val="nil"/>
            </w:tcBorders>
            <w:shd w:val="clear" w:color="auto" w:fill="auto"/>
            <w:noWrap/>
            <w:vAlign w:val="bottom"/>
            <w:hideMark/>
          </w:tcPr>
          <w:p w14:paraId="208BA7E6"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17.0</w:t>
            </w:r>
          </w:p>
        </w:tc>
        <w:tc>
          <w:tcPr>
            <w:tcW w:w="270" w:type="dxa"/>
            <w:tcBorders>
              <w:top w:val="nil"/>
              <w:left w:val="nil"/>
              <w:bottom w:val="nil"/>
              <w:right w:val="single" w:sz="4" w:space="0" w:color="auto"/>
            </w:tcBorders>
            <w:shd w:val="clear" w:color="auto" w:fill="auto"/>
            <w:noWrap/>
            <w:vAlign w:val="bottom"/>
            <w:hideMark/>
          </w:tcPr>
          <w:p w14:paraId="28B4D5A8"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w:t>
            </w:r>
          </w:p>
        </w:tc>
        <w:tc>
          <w:tcPr>
            <w:tcW w:w="540" w:type="dxa"/>
            <w:tcBorders>
              <w:top w:val="nil"/>
              <w:left w:val="nil"/>
              <w:bottom w:val="nil"/>
              <w:right w:val="nil"/>
            </w:tcBorders>
            <w:shd w:val="clear" w:color="auto" w:fill="auto"/>
            <w:noWrap/>
            <w:vAlign w:val="bottom"/>
            <w:hideMark/>
          </w:tcPr>
          <w:p w14:paraId="3C75633A"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7.7</w:t>
            </w:r>
          </w:p>
        </w:tc>
        <w:tc>
          <w:tcPr>
            <w:tcW w:w="360" w:type="dxa"/>
            <w:tcBorders>
              <w:top w:val="nil"/>
              <w:left w:val="nil"/>
              <w:bottom w:val="nil"/>
              <w:right w:val="single" w:sz="4" w:space="0" w:color="auto"/>
            </w:tcBorders>
            <w:shd w:val="clear" w:color="auto" w:fill="auto"/>
            <w:noWrap/>
            <w:vAlign w:val="bottom"/>
            <w:hideMark/>
          </w:tcPr>
          <w:p w14:paraId="7E6C6FB3"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noWrap/>
            <w:vAlign w:val="bottom"/>
            <w:hideMark/>
          </w:tcPr>
          <w:p w14:paraId="210618BF"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45.6</w:t>
            </w:r>
          </w:p>
        </w:tc>
        <w:tc>
          <w:tcPr>
            <w:tcW w:w="360" w:type="dxa"/>
            <w:tcBorders>
              <w:top w:val="nil"/>
              <w:left w:val="nil"/>
              <w:bottom w:val="nil"/>
              <w:right w:val="single" w:sz="4" w:space="0" w:color="auto"/>
            </w:tcBorders>
            <w:shd w:val="clear" w:color="auto" w:fill="auto"/>
            <w:noWrap/>
            <w:vAlign w:val="bottom"/>
            <w:hideMark/>
          </w:tcPr>
          <w:p w14:paraId="01F00E77"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noWrap/>
            <w:vAlign w:val="bottom"/>
            <w:hideMark/>
          </w:tcPr>
          <w:p w14:paraId="71678BB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29.5</w:t>
            </w:r>
          </w:p>
        </w:tc>
        <w:tc>
          <w:tcPr>
            <w:tcW w:w="270" w:type="dxa"/>
            <w:tcBorders>
              <w:top w:val="nil"/>
              <w:left w:val="nil"/>
              <w:bottom w:val="nil"/>
              <w:right w:val="single" w:sz="4" w:space="0" w:color="auto"/>
            </w:tcBorders>
            <w:shd w:val="clear" w:color="auto" w:fill="auto"/>
            <w:noWrap/>
            <w:vAlign w:val="bottom"/>
            <w:hideMark/>
          </w:tcPr>
          <w:p w14:paraId="2C69182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540" w:type="dxa"/>
            <w:tcBorders>
              <w:top w:val="nil"/>
              <w:left w:val="nil"/>
              <w:bottom w:val="nil"/>
              <w:right w:val="nil"/>
            </w:tcBorders>
            <w:shd w:val="clear" w:color="auto" w:fill="auto"/>
            <w:noWrap/>
            <w:vAlign w:val="bottom"/>
            <w:hideMark/>
          </w:tcPr>
          <w:p w14:paraId="56D03AA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15.9</w:t>
            </w:r>
          </w:p>
        </w:tc>
        <w:tc>
          <w:tcPr>
            <w:tcW w:w="360" w:type="dxa"/>
            <w:tcBorders>
              <w:top w:val="nil"/>
              <w:left w:val="nil"/>
              <w:bottom w:val="nil"/>
              <w:right w:val="single" w:sz="4" w:space="0" w:color="auto"/>
            </w:tcBorders>
            <w:shd w:val="clear" w:color="auto" w:fill="auto"/>
            <w:noWrap/>
            <w:vAlign w:val="bottom"/>
            <w:hideMark/>
          </w:tcPr>
          <w:p w14:paraId="0D66F223"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630" w:type="dxa"/>
            <w:tcBorders>
              <w:top w:val="nil"/>
              <w:left w:val="nil"/>
              <w:bottom w:val="nil"/>
              <w:right w:val="nil"/>
            </w:tcBorders>
            <w:shd w:val="clear" w:color="auto" w:fill="auto"/>
            <w:noWrap/>
            <w:vAlign w:val="bottom"/>
            <w:hideMark/>
          </w:tcPr>
          <w:p w14:paraId="4163D78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45.6</w:t>
            </w:r>
          </w:p>
        </w:tc>
        <w:tc>
          <w:tcPr>
            <w:tcW w:w="450" w:type="dxa"/>
            <w:tcBorders>
              <w:top w:val="nil"/>
              <w:left w:val="nil"/>
              <w:bottom w:val="nil"/>
              <w:right w:val="single" w:sz="4" w:space="0" w:color="auto"/>
            </w:tcBorders>
            <w:shd w:val="clear" w:color="auto" w:fill="auto"/>
            <w:noWrap/>
            <w:vAlign w:val="bottom"/>
            <w:hideMark/>
          </w:tcPr>
          <w:p w14:paraId="2E50DD7E"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noWrap/>
            <w:vAlign w:val="bottom"/>
            <w:hideMark/>
          </w:tcPr>
          <w:p w14:paraId="6F4DF71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29.3</w:t>
            </w:r>
          </w:p>
        </w:tc>
        <w:tc>
          <w:tcPr>
            <w:tcW w:w="450" w:type="dxa"/>
            <w:tcBorders>
              <w:top w:val="nil"/>
              <w:left w:val="nil"/>
              <w:bottom w:val="nil"/>
              <w:right w:val="single" w:sz="4" w:space="0" w:color="auto"/>
            </w:tcBorders>
            <w:shd w:val="clear" w:color="auto" w:fill="auto"/>
            <w:noWrap/>
            <w:vAlign w:val="bottom"/>
            <w:hideMark/>
          </w:tcPr>
          <w:p w14:paraId="1D0E63FD"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4C1EA0F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15.6</w:t>
            </w:r>
          </w:p>
        </w:tc>
        <w:tc>
          <w:tcPr>
            <w:tcW w:w="270" w:type="dxa"/>
            <w:tcBorders>
              <w:top w:val="nil"/>
              <w:left w:val="nil"/>
              <w:bottom w:val="nil"/>
              <w:right w:val="single" w:sz="4" w:space="0" w:color="auto"/>
            </w:tcBorders>
            <w:shd w:val="clear" w:color="auto" w:fill="auto"/>
            <w:vAlign w:val="bottom"/>
            <w:hideMark/>
          </w:tcPr>
          <w:p w14:paraId="4E1255E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3076A33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53.7</w:t>
            </w:r>
          </w:p>
        </w:tc>
        <w:tc>
          <w:tcPr>
            <w:tcW w:w="437" w:type="dxa"/>
            <w:tcBorders>
              <w:top w:val="nil"/>
              <w:left w:val="nil"/>
              <w:bottom w:val="nil"/>
              <w:right w:val="single" w:sz="4" w:space="0" w:color="auto"/>
            </w:tcBorders>
            <w:shd w:val="clear" w:color="auto" w:fill="auto"/>
            <w:vAlign w:val="bottom"/>
            <w:hideMark/>
          </w:tcPr>
          <w:p w14:paraId="52611B9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643" w:type="dxa"/>
            <w:tcBorders>
              <w:top w:val="nil"/>
              <w:left w:val="nil"/>
              <w:bottom w:val="nil"/>
              <w:right w:val="nil"/>
            </w:tcBorders>
            <w:shd w:val="clear" w:color="auto" w:fill="auto"/>
            <w:vAlign w:val="bottom"/>
            <w:hideMark/>
          </w:tcPr>
          <w:p w14:paraId="726C9E8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31.9</w:t>
            </w:r>
          </w:p>
        </w:tc>
        <w:tc>
          <w:tcPr>
            <w:tcW w:w="270" w:type="dxa"/>
            <w:tcBorders>
              <w:top w:val="nil"/>
              <w:left w:val="nil"/>
              <w:bottom w:val="nil"/>
              <w:right w:val="single" w:sz="4" w:space="0" w:color="auto"/>
            </w:tcBorders>
            <w:shd w:val="clear" w:color="auto" w:fill="auto"/>
            <w:vAlign w:val="bottom"/>
            <w:hideMark/>
          </w:tcPr>
          <w:p w14:paraId="4C09F0F0"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346D100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21.0</w:t>
            </w:r>
          </w:p>
        </w:tc>
        <w:tc>
          <w:tcPr>
            <w:tcW w:w="360" w:type="dxa"/>
            <w:tcBorders>
              <w:top w:val="nil"/>
              <w:left w:val="nil"/>
              <w:bottom w:val="nil"/>
              <w:right w:val="single" w:sz="4" w:space="0" w:color="auto"/>
            </w:tcBorders>
            <w:shd w:val="clear" w:color="auto" w:fill="auto"/>
            <w:vAlign w:val="bottom"/>
            <w:hideMark/>
          </w:tcPr>
          <w:p w14:paraId="570C215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r>
      <w:tr w:rsidR="00B01708" w:rsidRPr="00BB6FA4" w14:paraId="50AF430D"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457F614A"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nil"/>
            </w:tcBorders>
            <w:shd w:val="clear" w:color="auto" w:fill="auto"/>
            <w:noWrap/>
            <w:vAlign w:val="bottom"/>
            <w:hideMark/>
          </w:tcPr>
          <w:p w14:paraId="42C43836"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Bisexual</w:t>
            </w:r>
          </w:p>
        </w:tc>
        <w:tc>
          <w:tcPr>
            <w:tcW w:w="450" w:type="dxa"/>
            <w:tcBorders>
              <w:top w:val="nil"/>
              <w:left w:val="single" w:sz="4" w:space="0" w:color="auto"/>
              <w:bottom w:val="nil"/>
              <w:right w:val="nil"/>
            </w:tcBorders>
            <w:shd w:val="clear" w:color="auto" w:fill="auto"/>
            <w:noWrap/>
            <w:vAlign w:val="bottom"/>
            <w:hideMark/>
          </w:tcPr>
          <w:p w14:paraId="7CAD51C5"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40.5</w:t>
            </w:r>
          </w:p>
        </w:tc>
        <w:tc>
          <w:tcPr>
            <w:tcW w:w="360" w:type="dxa"/>
            <w:tcBorders>
              <w:top w:val="nil"/>
              <w:left w:val="nil"/>
              <w:bottom w:val="nil"/>
              <w:right w:val="single" w:sz="4" w:space="0" w:color="auto"/>
            </w:tcBorders>
            <w:shd w:val="clear" w:color="auto" w:fill="auto"/>
            <w:noWrap/>
            <w:vAlign w:val="bottom"/>
            <w:hideMark/>
          </w:tcPr>
          <w:p w14:paraId="2026F0D3"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720" w:type="dxa"/>
            <w:tcBorders>
              <w:top w:val="nil"/>
              <w:left w:val="nil"/>
              <w:bottom w:val="nil"/>
              <w:right w:val="nil"/>
            </w:tcBorders>
            <w:shd w:val="clear" w:color="auto" w:fill="auto"/>
            <w:noWrap/>
            <w:vAlign w:val="bottom"/>
            <w:hideMark/>
          </w:tcPr>
          <w:p w14:paraId="10F184AE"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24.3</w:t>
            </w:r>
          </w:p>
        </w:tc>
        <w:tc>
          <w:tcPr>
            <w:tcW w:w="270" w:type="dxa"/>
            <w:tcBorders>
              <w:top w:val="nil"/>
              <w:left w:val="nil"/>
              <w:bottom w:val="nil"/>
              <w:right w:val="single" w:sz="4" w:space="0" w:color="auto"/>
            </w:tcBorders>
            <w:shd w:val="clear" w:color="auto" w:fill="auto"/>
            <w:noWrap/>
            <w:vAlign w:val="bottom"/>
            <w:hideMark/>
          </w:tcPr>
          <w:p w14:paraId="1C7BB944"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 </w:t>
            </w:r>
          </w:p>
        </w:tc>
        <w:tc>
          <w:tcPr>
            <w:tcW w:w="540" w:type="dxa"/>
            <w:tcBorders>
              <w:top w:val="nil"/>
              <w:left w:val="nil"/>
              <w:bottom w:val="nil"/>
              <w:right w:val="nil"/>
            </w:tcBorders>
            <w:shd w:val="clear" w:color="auto" w:fill="auto"/>
            <w:noWrap/>
            <w:vAlign w:val="bottom"/>
            <w:hideMark/>
          </w:tcPr>
          <w:p w14:paraId="517F2611"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16.2</w:t>
            </w:r>
          </w:p>
        </w:tc>
        <w:tc>
          <w:tcPr>
            <w:tcW w:w="360" w:type="dxa"/>
            <w:tcBorders>
              <w:top w:val="nil"/>
              <w:left w:val="nil"/>
              <w:bottom w:val="nil"/>
              <w:right w:val="single" w:sz="4" w:space="0" w:color="auto"/>
            </w:tcBorders>
            <w:shd w:val="clear" w:color="auto" w:fill="auto"/>
            <w:noWrap/>
            <w:vAlign w:val="bottom"/>
            <w:hideMark/>
          </w:tcPr>
          <w:p w14:paraId="15E43524"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noWrap/>
            <w:vAlign w:val="bottom"/>
            <w:hideMark/>
          </w:tcPr>
          <w:p w14:paraId="6ED76D2F"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49.8</w:t>
            </w:r>
          </w:p>
        </w:tc>
        <w:tc>
          <w:tcPr>
            <w:tcW w:w="360" w:type="dxa"/>
            <w:tcBorders>
              <w:top w:val="nil"/>
              <w:left w:val="nil"/>
              <w:bottom w:val="nil"/>
              <w:right w:val="single" w:sz="4" w:space="0" w:color="auto"/>
            </w:tcBorders>
            <w:shd w:val="clear" w:color="auto" w:fill="auto"/>
            <w:noWrap/>
            <w:vAlign w:val="bottom"/>
            <w:hideMark/>
          </w:tcPr>
          <w:p w14:paraId="59848C60"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noWrap/>
            <w:vAlign w:val="bottom"/>
            <w:hideMark/>
          </w:tcPr>
          <w:p w14:paraId="4D0A12B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27.2</w:t>
            </w:r>
          </w:p>
        </w:tc>
        <w:tc>
          <w:tcPr>
            <w:tcW w:w="270" w:type="dxa"/>
            <w:tcBorders>
              <w:top w:val="nil"/>
              <w:left w:val="nil"/>
              <w:bottom w:val="nil"/>
              <w:right w:val="single" w:sz="4" w:space="0" w:color="auto"/>
            </w:tcBorders>
            <w:shd w:val="clear" w:color="auto" w:fill="auto"/>
            <w:noWrap/>
            <w:vAlign w:val="bottom"/>
            <w:hideMark/>
          </w:tcPr>
          <w:p w14:paraId="167D0080"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540" w:type="dxa"/>
            <w:tcBorders>
              <w:top w:val="nil"/>
              <w:left w:val="nil"/>
              <w:bottom w:val="nil"/>
              <w:right w:val="nil"/>
            </w:tcBorders>
            <w:shd w:val="clear" w:color="auto" w:fill="auto"/>
            <w:noWrap/>
            <w:vAlign w:val="bottom"/>
            <w:hideMark/>
          </w:tcPr>
          <w:p w14:paraId="5488F84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22.5</w:t>
            </w:r>
          </w:p>
        </w:tc>
        <w:tc>
          <w:tcPr>
            <w:tcW w:w="360" w:type="dxa"/>
            <w:tcBorders>
              <w:top w:val="nil"/>
              <w:left w:val="nil"/>
              <w:bottom w:val="nil"/>
              <w:right w:val="single" w:sz="4" w:space="0" w:color="auto"/>
            </w:tcBorders>
            <w:shd w:val="clear" w:color="auto" w:fill="auto"/>
            <w:noWrap/>
            <w:vAlign w:val="bottom"/>
            <w:hideMark/>
          </w:tcPr>
          <w:p w14:paraId="25AA9EF4"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630" w:type="dxa"/>
            <w:tcBorders>
              <w:top w:val="nil"/>
              <w:left w:val="nil"/>
              <w:bottom w:val="nil"/>
              <w:right w:val="nil"/>
            </w:tcBorders>
            <w:shd w:val="clear" w:color="auto" w:fill="auto"/>
            <w:noWrap/>
            <w:vAlign w:val="bottom"/>
            <w:hideMark/>
          </w:tcPr>
          <w:p w14:paraId="1DA0CF9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49.8</w:t>
            </w:r>
          </w:p>
        </w:tc>
        <w:tc>
          <w:tcPr>
            <w:tcW w:w="450" w:type="dxa"/>
            <w:tcBorders>
              <w:top w:val="nil"/>
              <w:left w:val="nil"/>
              <w:bottom w:val="nil"/>
              <w:right w:val="single" w:sz="4" w:space="0" w:color="auto"/>
            </w:tcBorders>
            <w:shd w:val="clear" w:color="auto" w:fill="auto"/>
            <w:noWrap/>
            <w:vAlign w:val="bottom"/>
            <w:hideMark/>
          </w:tcPr>
          <w:p w14:paraId="3D4851E8"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noWrap/>
            <w:vAlign w:val="bottom"/>
            <w:hideMark/>
          </w:tcPr>
          <w:p w14:paraId="1A7B15C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27.2</w:t>
            </w:r>
          </w:p>
        </w:tc>
        <w:tc>
          <w:tcPr>
            <w:tcW w:w="450" w:type="dxa"/>
            <w:tcBorders>
              <w:top w:val="nil"/>
              <w:left w:val="nil"/>
              <w:bottom w:val="nil"/>
              <w:right w:val="single" w:sz="4" w:space="0" w:color="auto"/>
            </w:tcBorders>
            <w:shd w:val="clear" w:color="auto" w:fill="auto"/>
            <w:noWrap/>
            <w:vAlign w:val="bottom"/>
            <w:hideMark/>
          </w:tcPr>
          <w:p w14:paraId="7EFEA391"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09D5E7B1"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21.0</w:t>
            </w:r>
          </w:p>
        </w:tc>
        <w:tc>
          <w:tcPr>
            <w:tcW w:w="270" w:type="dxa"/>
            <w:tcBorders>
              <w:top w:val="nil"/>
              <w:left w:val="nil"/>
              <w:bottom w:val="nil"/>
              <w:right w:val="single" w:sz="4" w:space="0" w:color="auto"/>
            </w:tcBorders>
            <w:shd w:val="clear" w:color="auto" w:fill="auto"/>
            <w:vAlign w:val="bottom"/>
            <w:hideMark/>
          </w:tcPr>
          <w:p w14:paraId="6E26281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48DC324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62.7</w:t>
            </w:r>
          </w:p>
        </w:tc>
        <w:tc>
          <w:tcPr>
            <w:tcW w:w="437" w:type="dxa"/>
            <w:tcBorders>
              <w:top w:val="nil"/>
              <w:left w:val="nil"/>
              <w:bottom w:val="nil"/>
              <w:right w:val="single" w:sz="4" w:space="0" w:color="auto"/>
            </w:tcBorders>
            <w:shd w:val="clear" w:color="auto" w:fill="auto"/>
            <w:vAlign w:val="bottom"/>
            <w:hideMark/>
          </w:tcPr>
          <w:p w14:paraId="42818B7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bottom w:val="nil"/>
              <w:right w:val="nil"/>
            </w:tcBorders>
            <w:shd w:val="clear" w:color="auto" w:fill="auto"/>
            <w:vAlign w:val="bottom"/>
            <w:hideMark/>
          </w:tcPr>
          <w:p w14:paraId="7ECFF42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32.9</w:t>
            </w:r>
          </w:p>
        </w:tc>
        <w:tc>
          <w:tcPr>
            <w:tcW w:w="270" w:type="dxa"/>
            <w:tcBorders>
              <w:top w:val="nil"/>
              <w:left w:val="nil"/>
              <w:bottom w:val="nil"/>
              <w:right w:val="single" w:sz="4" w:space="0" w:color="auto"/>
            </w:tcBorders>
            <w:shd w:val="clear" w:color="auto" w:fill="auto"/>
            <w:vAlign w:val="bottom"/>
            <w:hideMark/>
          </w:tcPr>
          <w:p w14:paraId="0AD63E2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581C459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29.8</w:t>
            </w:r>
          </w:p>
        </w:tc>
        <w:tc>
          <w:tcPr>
            <w:tcW w:w="360" w:type="dxa"/>
            <w:tcBorders>
              <w:top w:val="nil"/>
              <w:left w:val="nil"/>
              <w:bottom w:val="nil"/>
              <w:right w:val="single" w:sz="4" w:space="0" w:color="auto"/>
            </w:tcBorders>
            <w:shd w:val="clear" w:color="auto" w:fill="auto"/>
            <w:vAlign w:val="bottom"/>
            <w:hideMark/>
          </w:tcPr>
          <w:p w14:paraId="4FA6E51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r>
      <w:tr w:rsidR="00B01708" w:rsidRPr="00BB6FA4" w14:paraId="4A36BBC0"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6EAC1D31"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nil"/>
            </w:tcBorders>
            <w:shd w:val="clear" w:color="auto" w:fill="auto"/>
            <w:noWrap/>
            <w:vAlign w:val="bottom"/>
            <w:hideMark/>
          </w:tcPr>
          <w:p w14:paraId="5BE8C7FA"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Gay or Lesbian</w:t>
            </w:r>
          </w:p>
        </w:tc>
        <w:tc>
          <w:tcPr>
            <w:tcW w:w="450" w:type="dxa"/>
            <w:tcBorders>
              <w:top w:val="nil"/>
              <w:left w:val="single" w:sz="4" w:space="0" w:color="auto"/>
              <w:bottom w:val="nil"/>
              <w:right w:val="nil"/>
            </w:tcBorders>
            <w:shd w:val="clear" w:color="auto" w:fill="auto"/>
            <w:noWrap/>
            <w:vAlign w:val="bottom"/>
            <w:hideMark/>
          </w:tcPr>
          <w:p w14:paraId="0C4CA04F"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41.3</w:t>
            </w:r>
          </w:p>
        </w:tc>
        <w:tc>
          <w:tcPr>
            <w:tcW w:w="360" w:type="dxa"/>
            <w:tcBorders>
              <w:top w:val="nil"/>
              <w:left w:val="nil"/>
              <w:bottom w:val="nil"/>
              <w:right w:val="single" w:sz="4" w:space="0" w:color="auto"/>
            </w:tcBorders>
            <w:shd w:val="clear" w:color="auto" w:fill="auto"/>
            <w:noWrap/>
            <w:vAlign w:val="bottom"/>
            <w:hideMark/>
          </w:tcPr>
          <w:p w14:paraId="72AEAC0C"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720" w:type="dxa"/>
            <w:tcBorders>
              <w:top w:val="nil"/>
              <w:left w:val="nil"/>
              <w:bottom w:val="nil"/>
              <w:right w:val="nil"/>
            </w:tcBorders>
            <w:shd w:val="clear" w:color="auto" w:fill="auto"/>
            <w:noWrap/>
            <w:vAlign w:val="bottom"/>
            <w:hideMark/>
          </w:tcPr>
          <w:p w14:paraId="320B2ECA"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38.3</w:t>
            </w:r>
          </w:p>
        </w:tc>
        <w:tc>
          <w:tcPr>
            <w:tcW w:w="270" w:type="dxa"/>
            <w:tcBorders>
              <w:top w:val="nil"/>
              <w:left w:val="nil"/>
              <w:bottom w:val="nil"/>
              <w:right w:val="single" w:sz="4" w:space="0" w:color="auto"/>
            </w:tcBorders>
            <w:shd w:val="clear" w:color="auto" w:fill="auto"/>
            <w:noWrap/>
            <w:vAlign w:val="bottom"/>
            <w:hideMark/>
          </w:tcPr>
          <w:p w14:paraId="720EBA8B"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 </w:t>
            </w:r>
          </w:p>
        </w:tc>
        <w:tc>
          <w:tcPr>
            <w:tcW w:w="540" w:type="dxa"/>
            <w:tcBorders>
              <w:top w:val="nil"/>
              <w:left w:val="nil"/>
              <w:bottom w:val="nil"/>
              <w:right w:val="nil"/>
            </w:tcBorders>
            <w:shd w:val="clear" w:color="auto" w:fill="auto"/>
            <w:noWrap/>
            <w:vAlign w:val="bottom"/>
            <w:hideMark/>
          </w:tcPr>
          <w:p w14:paraId="3A176B6B"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3.0</w:t>
            </w:r>
          </w:p>
        </w:tc>
        <w:tc>
          <w:tcPr>
            <w:tcW w:w="360" w:type="dxa"/>
            <w:tcBorders>
              <w:top w:val="nil"/>
              <w:left w:val="nil"/>
              <w:bottom w:val="nil"/>
              <w:right w:val="single" w:sz="4" w:space="0" w:color="auto"/>
            </w:tcBorders>
            <w:shd w:val="clear" w:color="auto" w:fill="auto"/>
            <w:noWrap/>
            <w:vAlign w:val="bottom"/>
            <w:hideMark/>
          </w:tcPr>
          <w:p w14:paraId="2F80CAB4"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noWrap/>
            <w:vAlign w:val="bottom"/>
            <w:hideMark/>
          </w:tcPr>
          <w:p w14:paraId="7AED2544"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49.0</w:t>
            </w:r>
          </w:p>
        </w:tc>
        <w:tc>
          <w:tcPr>
            <w:tcW w:w="360" w:type="dxa"/>
            <w:tcBorders>
              <w:top w:val="nil"/>
              <w:left w:val="nil"/>
              <w:bottom w:val="nil"/>
              <w:right w:val="single" w:sz="4" w:space="0" w:color="auto"/>
            </w:tcBorders>
            <w:shd w:val="clear" w:color="auto" w:fill="auto"/>
            <w:noWrap/>
            <w:vAlign w:val="bottom"/>
            <w:hideMark/>
          </w:tcPr>
          <w:p w14:paraId="76BBA5A6"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noWrap/>
            <w:vAlign w:val="bottom"/>
            <w:hideMark/>
          </w:tcPr>
          <w:p w14:paraId="17CECC91"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37.6</w:t>
            </w:r>
          </w:p>
        </w:tc>
        <w:tc>
          <w:tcPr>
            <w:tcW w:w="270" w:type="dxa"/>
            <w:tcBorders>
              <w:top w:val="nil"/>
              <w:left w:val="nil"/>
              <w:bottom w:val="nil"/>
              <w:right w:val="single" w:sz="4" w:space="0" w:color="auto"/>
            </w:tcBorders>
            <w:shd w:val="clear" w:color="auto" w:fill="auto"/>
            <w:noWrap/>
            <w:vAlign w:val="bottom"/>
            <w:hideMark/>
          </w:tcPr>
          <w:p w14:paraId="738A828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540" w:type="dxa"/>
            <w:tcBorders>
              <w:top w:val="nil"/>
              <w:left w:val="nil"/>
              <w:bottom w:val="nil"/>
              <w:right w:val="nil"/>
            </w:tcBorders>
            <w:shd w:val="clear" w:color="auto" w:fill="auto"/>
            <w:noWrap/>
            <w:vAlign w:val="bottom"/>
            <w:hideMark/>
          </w:tcPr>
          <w:p w14:paraId="23BD990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11.4</w:t>
            </w:r>
          </w:p>
        </w:tc>
        <w:tc>
          <w:tcPr>
            <w:tcW w:w="360" w:type="dxa"/>
            <w:tcBorders>
              <w:top w:val="nil"/>
              <w:left w:val="nil"/>
              <w:bottom w:val="nil"/>
              <w:right w:val="single" w:sz="4" w:space="0" w:color="auto"/>
            </w:tcBorders>
            <w:shd w:val="clear" w:color="auto" w:fill="auto"/>
            <w:noWrap/>
            <w:vAlign w:val="bottom"/>
            <w:hideMark/>
          </w:tcPr>
          <w:p w14:paraId="3BA49FA6"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630" w:type="dxa"/>
            <w:tcBorders>
              <w:top w:val="nil"/>
              <w:left w:val="nil"/>
              <w:bottom w:val="nil"/>
              <w:right w:val="nil"/>
            </w:tcBorders>
            <w:shd w:val="clear" w:color="auto" w:fill="auto"/>
            <w:noWrap/>
            <w:vAlign w:val="bottom"/>
            <w:hideMark/>
          </w:tcPr>
          <w:p w14:paraId="358D71A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49.0</w:t>
            </w:r>
          </w:p>
        </w:tc>
        <w:tc>
          <w:tcPr>
            <w:tcW w:w="450" w:type="dxa"/>
            <w:tcBorders>
              <w:top w:val="nil"/>
              <w:left w:val="nil"/>
              <w:bottom w:val="nil"/>
              <w:right w:val="single" w:sz="4" w:space="0" w:color="auto"/>
            </w:tcBorders>
            <w:shd w:val="clear" w:color="auto" w:fill="auto"/>
            <w:noWrap/>
            <w:vAlign w:val="bottom"/>
            <w:hideMark/>
          </w:tcPr>
          <w:p w14:paraId="0E4EF9E7"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noWrap/>
            <w:vAlign w:val="bottom"/>
            <w:hideMark/>
          </w:tcPr>
          <w:p w14:paraId="06D5D6A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37.6</w:t>
            </w:r>
          </w:p>
        </w:tc>
        <w:tc>
          <w:tcPr>
            <w:tcW w:w="450" w:type="dxa"/>
            <w:tcBorders>
              <w:top w:val="nil"/>
              <w:left w:val="nil"/>
              <w:bottom w:val="nil"/>
              <w:right w:val="single" w:sz="4" w:space="0" w:color="auto"/>
            </w:tcBorders>
            <w:shd w:val="clear" w:color="auto" w:fill="auto"/>
            <w:noWrap/>
            <w:vAlign w:val="bottom"/>
            <w:hideMark/>
          </w:tcPr>
          <w:p w14:paraId="5498A64C"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7F30A57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11.4</w:t>
            </w:r>
          </w:p>
        </w:tc>
        <w:tc>
          <w:tcPr>
            <w:tcW w:w="270" w:type="dxa"/>
            <w:tcBorders>
              <w:top w:val="nil"/>
              <w:left w:val="nil"/>
              <w:bottom w:val="nil"/>
              <w:right w:val="single" w:sz="4" w:space="0" w:color="auto"/>
            </w:tcBorders>
            <w:shd w:val="clear" w:color="auto" w:fill="auto"/>
            <w:vAlign w:val="bottom"/>
            <w:hideMark/>
          </w:tcPr>
          <w:p w14:paraId="0847FF9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4D24794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54.3</w:t>
            </w:r>
          </w:p>
        </w:tc>
        <w:tc>
          <w:tcPr>
            <w:tcW w:w="437" w:type="dxa"/>
            <w:tcBorders>
              <w:top w:val="nil"/>
              <w:left w:val="nil"/>
              <w:bottom w:val="nil"/>
              <w:right w:val="single" w:sz="4" w:space="0" w:color="auto"/>
            </w:tcBorders>
            <w:shd w:val="clear" w:color="auto" w:fill="auto"/>
            <w:vAlign w:val="bottom"/>
            <w:hideMark/>
          </w:tcPr>
          <w:p w14:paraId="0B4E631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bottom w:val="nil"/>
              <w:right w:val="nil"/>
            </w:tcBorders>
            <w:shd w:val="clear" w:color="auto" w:fill="auto"/>
            <w:vAlign w:val="bottom"/>
            <w:hideMark/>
          </w:tcPr>
          <w:p w14:paraId="593BC38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39.9</w:t>
            </w:r>
          </w:p>
        </w:tc>
        <w:tc>
          <w:tcPr>
            <w:tcW w:w="270" w:type="dxa"/>
            <w:tcBorders>
              <w:top w:val="nil"/>
              <w:left w:val="nil"/>
              <w:bottom w:val="nil"/>
              <w:right w:val="single" w:sz="4" w:space="0" w:color="auto"/>
            </w:tcBorders>
            <w:shd w:val="clear" w:color="auto" w:fill="auto"/>
            <w:vAlign w:val="bottom"/>
            <w:hideMark/>
          </w:tcPr>
          <w:p w14:paraId="64C8833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7B5E6370"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14.4</w:t>
            </w:r>
          </w:p>
        </w:tc>
        <w:tc>
          <w:tcPr>
            <w:tcW w:w="360" w:type="dxa"/>
            <w:tcBorders>
              <w:top w:val="nil"/>
              <w:left w:val="nil"/>
              <w:bottom w:val="nil"/>
              <w:right w:val="single" w:sz="4" w:space="0" w:color="auto"/>
            </w:tcBorders>
            <w:shd w:val="clear" w:color="auto" w:fill="auto"/>
            <w:vAlign w:val="bottom"/>
            <w:hideMark/>
          </w:tcPr>
          <w:p w14:paraId="6F19C20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r>
      <w:tr w:rsidR="00B01708" w:rsidRPr="00BB6FA4" w14:paraId="52726149"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30CD89CB"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nil"/>
            </w:tcBorders>
            <w:shd w:val="clear" w:color="auto" w:fill="auto"/>
            <w:noWrap/>
            <w:vAlign w:val="bottom"/>
            <w:hideMark/>
          </w:tcPr>
          <w:p w14:paraId="582C10CE"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Other</w:t>
            </w:r>
          </w:p>
        </w:tc>
        <w:tc>
          <w:tcPr>
            <w:tcW w:w="450" w:type="dxa"/>
            <w:tcBorders>
              <w:top w:val="nil"/>
              <w:left w:val="single" w:sz="4" w:space="0" w:color="auto"/>
              <w:bottom w:val="nil"/>
              <w:right w:val="nil"/>
            </w:tcBorders>
            <w:shd w:val="clear" w:color="auto" w:fill="auto"/>
            <w:noWrap/>
            <w:vAlign w:val="bottom"/>
            <w:hideMark/>
          </w:tcPr>
          <w:p w14:paraId="2D8D836E"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42.0</w:t>
            </w:r>
          </w:p>
        </w:tc>
        <w:tc>
          <w:tcPr>
            <w:tcW w:w="360" w:type="dxa"/>
            <w:tcBorders>
              <w:top w:val="nil"/>
              <w:left w:val="nil"/>
              <w:bottom w:val="nil"/>
              <w:right w:val="single" w:sz="4" w:space="0" w:color="auto"/>
            </w:tcBorders>
            <w:shd w:val="clear" w:color="auto" w:fill="auto"/>
            <w:noWrap/>
            <w:vAlign w:val="bottom"/>
            <w:hideMark/>
          </w:tcPr>
          <w:p w14:paraId="28F7EF93"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720" w:type="dxa"/>
            <w:tcBorders>
              <w:top w:val="nil"/>
              <w:left w:val="nil"/>
              <w:bottom w:val="nil"/>
              <w:right w:val="nil"/>
            </w:tcBorders>
            <w:shd w:val="clear" w:color="auto" w:fill="auto"/>
            <w:noWrap/>
            <w:vAlign w:val="bottom"/>
            <w:hideMark/>
          </w:tcPr>
          <w:p w14:paraId="4AAEA15C"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23.8</w:t>
            </w:r>
          </w:p>
        </w:tc>
        <w:tc>
          <w:tcPr>
            <w:tcW w:w="270" w:type="dxa"/>
            <w:tcBorders>
              <w:top w:val="nil"/>
              <w:left w:val="nil"/>
              <w:bottom w:val="nil"/>
              <w:right w:val="single" w:sz="4" w:space="0" w:color="auto"/>
            </w:tcBorders>
            <w:shd w:val="clear" w:color="auto" w:fill="auto"/>
            <w:noWrap/>
            <w:vAlign w:val="bottom"/>
            <w:hideMark/>
          </w:tcPr>
          <w:p w14:paraId="287120CA"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w:t>
            </w:r>
          </w:p>
        </w:tc>
        <w:tc>
          <w:tcPr>
            <w:tcW w:w="540" w:type="dxa"/>
            <w:tcBorders>
              <w:top w:val="nil"/>
              <w:left w:val="nil"/>
              <w:bottom w:val="nil"/>
              <w:right w:val="nil"/>
            </w:tcBorders>
            <w:shd w:val="clear" w:color="auto" w:fill="auto"/>
            <w:noWrap/>
            <w:vAlign w:val="bottom"/>
            <w:hideMark/>
          </w:tcPr>
          <w:p w14:paraId="17039B1C"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18.3</w:t>
            </w:r>
          </w:p>
        </w:tc>
        <w:tc>
          <w:tcPr>
            <w:tcW w:w="360" w:type="dxa"/>
            <w:tcBorders>
              <w:top w:val="nil"/>
              <w:left w:val="nil"/>
              <w:bottom w:val="nil"/>
              <w:right w:val="single" w:sz="4" w:space="0" w:color="auto"/>
            </w:tcBorders>
            <w:shd w:val="clear" w:color="auto" w:fill="auto"/>
            <w:noWrap/>
            <w:vAlign w:val="bottom"/>
            <w:hideMark/>
          </w:tcPr>
          <w:p w14:paraId="00623DB8"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noWrap/>
            <w:vAlign w:val="bottom"/>
            <w:hideMark/>
          </w:tcPr>
          <w:p w14:paraId="53E66654"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64.1</w:t>
            </w:r>
          </w:p>
        </w:tc>
        <w:tc>
          <w:tcPr>
            <w:tcW w:w="360" w:type="dxa"/>
            <w:tcBorders>
              <w:top w:val="nil"/>
              <w:left w:val="nil"/>
              <w:bottom w:val="nil"/>
              <w:right w:val="single" w:sz="4" w:space="0" w:color="auto"/>
            </w:tcBorders>
            <w:shd w:val="clear" w:color="auto" w:fill="auto"/>
            <w:noWrap/>
            <w:vAlign w:val="bottom"/>
            <w:hideMark/>
          </w:tcPr>
          <w:p w14:paraId="48F07DFB"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nil"/>
              <w:right w:val="nil"/>
            </w:tcBorders>
            <w:shd w:val="clear" w:color="auto" w:fill="auto"/>
            <w:noWrap/>
            <w:vAlign w:val="bottom"/>
            <w:hideMark/>
          </w:tcPr>
          <w:p w14:paraId="4D1DE9C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29.6</w:t>
            </w:r>
          </w:p>
        </w:tc>
        <w:tc>
          <w:tcPr>
            <w:tcW w:w="270" w:type="dxa"/>
            <w:tcBorders>
              <w:top w:val="nil"/>
              <w:left w:val="nil"/>
              <w:bottom w:val="nil"/>
              <w:right w:val="single" w:sz="4" w:space="0" w:color="auto"/>
            </w:tcBorders>
            <w:shd w:val="clear" w:color="auto" w:fill="auto"/>
            <w:noWrap/>
            <w:vAlign w:val="bottom"/>
            <w:hideMark/>
          </w:tcPr>
          <w:p w14:paraId="0F9DC70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540" w:type="dxa"/>
            <w:tcBorders>
              <w:top w:val="nil"/>
              <w:left w:val="nil"/>
              <w:bottom w:val="nil"/>
              <w:right w:val="nil"/>
            </w:tcBorders>
            <w:shd w:val="clear" w:color="auto" w:fill="auto"/>
            <w:noWrap/>
            <w:vAlign w:val="bottom"/>
            <w:hideMark/>
          </w:tcPr>
          <w:p w14:paraId="32E9A55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34.5</w:t>
            </w:r>
          </w:p>
        </w:tc>
        <w:tc>
          <w:tcPr>
            <w:tcW w:w="360" w:type="dxa"/>
            <w:tcBorders>
              <w:top w:val="nil"/>
              <w:left w:val="nil"/>
              <w:bottom w:val="nil"/>
              <w:right w:val="single" w:sz="4" w:space="0" w:color="auto"/>
            </w:tcBorders>
            <w:shd w:val="clear" w:color="auto" w:fill="auto"/>
            <w:noWrap/>
            <w:vAlign w:val="bottom"/>
            <w:hideMark/>
          </w:tcPr>
          <w:p w14:paraId="487A0614"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630" w:type="dxa"/>
            <w:tcBorders>
              <w:top w:val="nil"/>
              <w:left w:val="nil"/>
              <w:bottom w:val="nil"/>
              <w:right w:val="nil"/>
            </w:tcBorders>
            <w:shd w:val="clear" w:color="auto" w:fill="auto"/>
            <w:noWrap/>
            <w:vAlign w:val="bottom"/>
            <w:hideMark/>
          </w:tcPr>
          <w:p w14:paraId="0C47FB9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64.1</w:t>
            </w:r>
          </w:p>
        </w:tc>
        <w:tc>
          <w:tcPr>
            <w:tcW w:w="450" w:type="dxa"/>
            <w:tcBorders>
              <w:top w:val="nil"/>
              <w:left w:val="nil"/>
              <w:bottom w:val="nil"/>
              <w:right w:val="single" w:sz="4" w:space="0" w:color="auto"/>
            </w:tcBorders>
            <w:shd w:val="clear" w:color="auto" w:fill="auto"/>
            <w:noWrap/>
            <w:vAlign w:val="bottom"/>
            <w:hideMark/>
          </w:tcPr>
          <w:p w14:paraId="408ABC66"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noWrap/>
            <w:vAlign w:val="bottom"/>
            <w:hideMark/>
          </w:tcPr>
          <w:p w14:paraId="256A5CE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29.6</w:t>
            </w:r>
          </w:p>
        </w:tc>
        <w:tc>
          <w:tcPr>
            <w:tcW w:w="450" w:type="dxa"/>
            <w:tcBorders>
              <w:top w:val="nil"/>
              <w:left w:val="nil"/>
              <w:bottom w:val="nil"/>
              <w:right w:val="single" w:sz="4" w:space="0" w:color="auto"/>
            </w:tcBorders>
            <w:shd w:val="clear" w:color="auto" w:fill="auto"/>
            <w:noWrap/>
            <w:vAlign w:val="bottom"/>
            <w:hideMark/>
          </w:tcPr>
          <w:p w14:paraId="7C7B37E6"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1E1C69E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34.5</w:t>
            </w:r>
          </w:p>
        </w:tc>
        <w:tc>
          <w:tcPr>
            <w:tcW w:w="270" w:type="dxa"/>
            <w:tcBorders>
              <w:top w:val="nil"/>
              <w:left w:val="nil"/>
              <w:bottom w:val="nil"/>
              <w:right w:val="single" w:sz="4" w:space="0" w:color="auto"/>
            </w:tcBorders>
            <w:shd w:val="clear" w:color="auto" w:fill="auto"/>
            <w:vAlign w:val="bottom"/>
            <w:hideMark/>
          </w:tcPr>
          <w:p w14:paraId="43181D7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0F2FF1F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73.1</w:t>
            </w:r>
          </w:p>
        </w:tc>
        <w:tc>
          <w:tcPr>
            <w:tcW w:w="437" w:type="dxa"/>
            <w:tcBorders>
              <w:top w:val="nil"/>
              <w:left w:val="nil"/>
              <w:bottom w:val="nil"/>
              <w:right w:val="single" w:sz="4" w:space="0" w:color="auto"/>
            </w:tcBorders>
            <w:shd w:val="clear" w:color="auto" w:fill="auto"/>
            <w:vAlign w:val="bottom"/>
            <w:hideMark/>
          </w:tcPr>
          <w:p w14:paraId="3D627B5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bottom w:val="nil"/>
              <w:right w:val="nil"/>
            </w:tcBorders>
            <w:shd w:val="clear" w:color="auto" w:fill="auto"/>
            <w:vAlign w:val="bottom"/>
            <w:hideMark/>
          </w:tcPr>
          <w:p w14:paraId="062317B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36.2</w:t>
            </w:r>
          </w:p>
        </w:tc>
        <w:tc>
          <w:tcPr>
            <w:tcW w:w="270" w:type="dxa"/>
            <w:tcBorders>
              <w:top w:val="nil"/>
              <w:left w:val="nil"/>
              <w:bottom w:val="nil"/>
              <w:right w:val="single" w:sz="4" w:space="0" w:color="auto"/>
            </w:tcBorders>
            <w:shd w:val="clear" w:color="auto" w:fill="auto"/>
            <w:vAlign w:val="bottom"/>
            <w:hideMark/>
          </w:tcPr>
          <w:p w14:paraId="0B52AB0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7D778DD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36.9</w:t>
            </w:r>
          </w:p>
        </w:tc>
        <w:tc>
          <w:tcPr>
            <w:tcW w:w="360" w:type="dxa"/>
            <w:tcBorders>
              <w:top w:val="nil"/>
              <w:left w:val="nil"/>
              <w:bottom w:val="nil"/>
              <w:right w:val="single" w:sz="4" w:space="0" w:color="auto"/>
            </w:tcBorders>
            <w:shd w:val="clear" w:color="auto" w:fill="auto"/>
            <w:vAlign w:val="bottom"/>
            <w:hideMark/>
          </w:tcPr>
          <w:p w14:paraId="6E8A808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r>
      <w:tr w:rsidR="00B01708" w:rsidRPr="00BB6FA4" w14:paraId="37F63BC7" w14:textId="77777777" w:rsidTr="00DD2827">
        <w:trPr>
          <w:trHeight w:val="288"/>
        </w:trPr>
        <w:tc>
          <w:tcPr>
            <w:tcW w:w="2970" w:type="dxa"/>
            <w:gridSpan w:val="2"/>
            <w:tcBorders>
              <w:top w:val="nil"/>
              <w:left w:val="single" w:sz="4" w:space="0" w:color="auto"/>
              <w:bottom w:val="nil"/>
              <w:right w:val="nil"/>
            </w:tcBorders>
            <w:shd w:val="clear" w:color="auto" w:fill="auto"/>
            <w:noWrap/>
            <w:vAlign w:val="bottom"/>
            <w:hideMark/>
          </w:tcPr>
          <w:p w14:paraId="090B130D"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Gender identity</w:t>
            </w:r>
          </w:p>
        </w:tc>
        <w:tc>
          <w:tcPr>
            <w:tcW w:w="450" w:type="dxa"/>
            <w:tcBorders>
              <w:top w:val="nil"/>
              <w:left w:val="single" w:sz="4" w:space="0" w:color="auto"/>
              <w:bottom w:val="nil"/>
              <w:right w:val="nil"/>
            </w:tcBorders>
            <w:shd w:val="clear" w:color="auto" w:fill="auto"/>
            <w:noWrap/>
            <w:vAlign w:val="bottom"/>
            <w:hideMark/>
          </w:tcPr>
          <w:p w14:paraId="08E691EC"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noWrap/>
            <w:vAlign w:val="bottom"/>
            <w:hideMark/>
          </w:tcPr>
          <w:p w14:paraId="1078C70E"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720" w:type="dxa"/>
            <w:tcBorders>
              <w:top w:val="nil"/>
              <w:left w:val="nil"/>
              <w:bottom w:val="nil"/>
              <w:right w:val="nil"/>
            </w:tcBorders>
            <w:shd w:val="clear" w:color="auto" w:fill="auto"/>
            <w:noWrap/>
            <w:vAlign w:val="bottom"/>
            <w:hideMark/>
          </w:tcPr>
          <w:p w14:paraId="04792008"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270" w:type="dxa"/>
            <w:tcBorders>
              <w:top w:val="nil"/>
              <w:left w:val="nil"/>
              <w:bottom w:val="nil"/>
              <w:right w:val="single" w:sz="4" w:space="0" w:color="auto"/>
            </w:tcBorders>
            <w:shd w:val="clear" w:color="auto" w:fill="auto"/>
            <w:noWrap/>
            <w:vAlign w:val="bottom"/>
            <w:hideMark/>
          </w:tcPr>
          <w:p w14:paraId="35CE925F"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540" w:type="dxa"/>
            <w:tcBorders>
              <w:top w:val="nil"/>
              <w:left w:val="nil"/>
              <w:bottom w:val="nil"/>
              <w:right w:val="nil"/>
            </w:tcBorders>
            <w:shd w:val="clear" w:color="auto" w:fill="auto"/>
            <w:noWrap/>
            <w:vAlign w:val="bottom"/>
            <w:hideMark/>
          </w:tcPr>
          <w:p w14:paraId="50D21A95"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noWrap/>
            <w:vAlign w:val="bottom"/>
            <w:hideMark/>
          </w:tcPr>
          <w:p w14:paraId="27529854"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630" w:type="dxa"/>
            <w:tcBorders>
              <w:top w:val="nil"/>
              <w:left w:val="nil"/>
              <w:bottom w:val="nil"/>
              <w:right w:val="nil"/>
            </w:tcBorders>
            <w:shd w:val="clear" w:color="auto" w:fill="auto"/>
            <w:noWrap/>
            <w:vAlign w:val="bottom"/>
            <w:hideMark/>
          </w:tcPr>
          <w:p w14:paraId="26AA8BF5"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noWrap/>
            <w:vAlign w:val="bottom"/>
            <w:hideMark/>
          </w:tcPr>
          <w:p w14:paraId="77C80DBE"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630" w:type="dxa"/>
            <w:tcBorders>
              <w:top w:val="nil"/>
              <w:left w:val="nil"/>
              <w:bottom w:val="nil"/>
              <w:right w:val="nil"/>
            </w:tcBorders>
            <w:shd w:val="clear" w:color="auto" w:fill="auto"/>
            <w:noWrap/>
            <w:vAlign w:val="bottom"/>
            <w:hideMark/>
          </w:tcPr>
          <w:p w14:paraId="50C426C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270" w:type="dxa"/>
            <w:tcBorders>
              <w:top w:val="nil"/>
              <w:left w:val="nil"/>
              <w:bottom w:val="nil"/>
              <w:right w:val="single" w:sz="4" w:space="0" w:color="auto"/>
            </w:tcBorders>
            <w:shd w:val="clear" w:color="auto" w:fill="auto"/>
            <w:noWrap/>
            <w:vAlign w:val="bottom"/>
            <w:hideMark/>
          </w:tcPr>
          <w:p w14:paraId="100FE0A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540" w:type="dxa"/>
            <w:tcBorders>
              <w:top w:val="nil"/>
              <w:left w:val="nil"/>
              <w:bottom w:val="nil"/>
              <w:right w:val="nil"/>
            </w:tcBorders>
            <w:shd w:val="clear" w:color="auto" w:fill="auto"/>
            <w:noWrap/>
            <w:vAlign w:val="bottom"/>
            <w:hideMark/>
          </w:tcPr>
          <w:p w14:paraId="4C2B44E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360" w:type="dxa"/>
            <w:tcBorders>
              <w:top w:val="nil"/>
              <w:left w:val="nil"/>
              <w:bottom w:val="nil"/>
              <w:right w:val="single" w:sz="4" w:space="0" w:color="auto"/>
            </w:tcBorders>
            <w:shd w:val="clear" w:color="auto" w:fill="auto"/>
            <w:noWrap/>
            <w:vAlign w:val="bottom"/>
            <w:hideMark/>
          </w:tcPr>
          <w:p w14:paraId="32FE6B7E" w14:textId="77777777" w:rsidR="00B01708" w:rsidRPr="00BB6FA4" w:rsidRDefault="00B01708" w:rsidP="00DD2827">
            <w:pPr>
              <w:spacing w:after="0" w:line="240" w:lineRule="auto"/>
              <w:rPr>
                <w:rFonts w:eastAsia="Times New Roman" w:cstheme="minorHAnsi"/>
                <w:color w:val="000000"/>
                <w:sz w:val="16"/>
                <w:szCs w:val="16"/>
              </w:rPr>
            </w:pPr>
            <w:r w:rsidRPr="00BB6FA4">
              <w:rPr>
                <w:rFonts w:eastAsia="Times New Roman" w:cstheme="minorHAnsi"/>
                <w:color w:val="000000"/>
                <w:sz w:val="16"/>
                <w:szCs w:val="16"/>
              </w:rPr>
              <w:t> </w:t>
            </w:r>
          </w:p>
        </w:tc>
        <w:tc>
          <w:tcPr>
            <w:tcW w:w="630" w:type="dxa"/>
            <w:tcBorders>
              <w:top w:val="nil"/>
              <w:left w:val="nil"/>
              <w:bottom w:val="nil"/>
              <w:right w:val="nil"/>
            </w:tcBorders>
            <w:shd w:val="clear" w:color="auto" w:fill="auto"/>
            <w:noWrap/>
            <w:vAlign w:val="bottom"/>
            <w:hideMark/>
          </w:tcPr>
          <w:p w14:paraId="656E8EF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single" w:sz="4" w:space="0" w:color="auto"/>
            </w:tcBorders>
            <w:shd w:val="clear" w:color="auto" w:fill="auto"/>
            <w:noWrap/>
            <w:vAlign w:val="bottom"/>
            <w:hideMark/>
          </w:tcPr>
          <w:p w14:paraId="5D70BEC0" w14:textId="77777777" w:rsidR="00B01708" w:rsidRPr="00BB6FA4" w:rsidRDefault="00B01708" w:rsidP="00DD2827">
            <w:pPr>
              <w:spacing w:after="0" w:line="240" w:lineRule="auto"/>
              <w:rPr>
                <w:rFonts w:eastAsia="Times New Roman" w:cstheme="minorHAnsi"/>
                <w:color w:val="000000"/>
                <w:sz w:val="16"/>
                <w:szCs w:val="16"/>
              </w:rPr>
            </w:pPr>
            <w:r w:rsidRPr="00BB6FA4">
              <w:rPr>
                <w:rFonts w:eastAsia="Times New Roman" w:cstheme="minorHAnsi"/>
                <w:color w:val="000000"/>
                <w:sz w:val="16"/>
                <w:szCs w:val="16"/>
              </w:rPr>
              <w:t> </w:t>
            </w:r>
          </w:p>
        </w:tc>
        <w:tc>
          <w:tcPr>
            <w:tcW w:w="720" w:type="dxa"/>
            <w:tcBorders>
              <w:top w:val="nil"/>
              <w:left w:val="nil"/>
              <w:bottom w:val="nil"/>
              <w:right w:val="nil"/>
            </w:tcBorders>
            <w:shd w:val="clear" w:color="auto" w:fill="auto"/>
            <w:noWrap/>
            <w:vAlign w:val="bottom"/>
            <w:hideMark/>
          </w:tcPr>
          <w:p w14:paraId="4952BE17" w14:textId="77777777" w:rsidR="00B01708" w:rsidRPr="00BB6FA4" w:rsidRDefault="00B01708" w:rsidP="00DD2827">
            <w:pPr>
              <w:spacing w:after="0" w:line="240" w:lineRule="auto"/>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single" w:sz="4" w:space="0" w:color="auto"/>
            </w:tcBorders>
            <w:shd w:val="clear" w:color="auto" w:fill="auto"/>
            <w:noWrap/>
            <w:vAlign w:val="bottom"/>
            <w:hideMark/>
          </w:tcPr>
          <w:p w14:paraId="0653593E"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46934DA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1C17E1D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nil"/>
            </w:tcBorders>
            <w:shd w:val="clear" w:color="auto" w:fill="auto"/>
            <w:vAlign w:val="bottom"/>
            <w:hideMark/>
          </w:tcPr>
          <w:p w14:paraId="5B4059A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37" w:type="dxa"/>
            <w:tcBorders>
              <w:top w:val="nil"/>
              <w:left w:val="nil"/>
              <w:bottom w:val="nil"/>
              <w:right w:val="single" w:sz="4" w:space="0" w:color="auto"/>
            </w:tcBorders>
            <w:shd w:val="clear" w:color="auto" w:fill="auto"/>
            <w:vAlign w:val="bottom"/>
            <w:hideMark/>
          </w:tcPr>
          <w:p w14:paraId="4EBB9C3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bottom w:val="nil"/>
              <w:right w:val="nil"/>
            </w:tcBorders>
            <w:shd w:val="clear" w:color="auto" w:fill="auto"/>
            <w:vAlign w:val="bottom"/>
            <w:hideMark/>
          </w:tcPr>
          <w:p w14:paraId="0E645681"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3A573DA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3FE4D84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360" w:type="dxa"/>
            <w:tcBorders>
              <w:top w:val="nil"/>
              <w:left w:val="nil"/>
              <w:bottom w:val="nil"/>
              <w:right w:val="single" w:sz="4" w:space="0" w:color="auto"/>
            </w:tcBorders>
            <w:shd w:val="clear" w:color="auto" w:fill="auto"/>
            <w:vAlign w:val="bottom"/>
            <w:hideMark/>
          </w:tcPr>
          <w:p w14:paraId="494A06D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r>
      <w:tr w:rsidR="00B01708" w:rsidRPr="00BB6FA4" w14:paraId="1F685BAC"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7C6025EB"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nil"/>
            </w:tcBorders>
            <w:shd w:val="clear" w:color="auto" w:fill="auto"/>
            <w:noWrap/>
            <w:vAlign w:val="bottom"/>
            <w:hideMark/>
          </w:tcPr>
          <w:p w14:paraId="0F9BA667"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Cisgender</w:t>
            </w:r>
          </w:p>
        </w:tc>
        <w:tc>
          <w:tcPr>
            <w:tcW w:w="450" w:type="dxa"/>
            <w:tcBorders>
              <w:top w:val="nil"/>
              <w:left w:val="single" w:sz="4" w:space="0" w:color="auto"/>
              <w:bottom w:val="nil"/>
              <w:right w:val="nil"/>
            </w:tcBorders>
            <w:shd w:val="clear" w:color="auto" w:fill="auto"/>
            <w:noWrap/>
            <w:vAlign w:val="bottom"/>
            <w:hideMark/>
          </w:tcPr>
          <w:p w14:paraId="614B84F9"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25.9</w:t>
            </w:r>
          </w:p>
        </w:tc>
        <w:tc>
          <w:tcPr>
            <w:tcW w:w="360" w:type="dxa"/>
            <w:tcBorders>
              <w:top w:val="nil"/>
              <w:left w:val="nil"/>
              <w:bottom w:val="nil"/>
              <w:right w:val="single" w:sz="4" w:space="0" w:color="auto"/>
            </w:tcBorders>
            <w:shd w:val="clear" w:color="auto" w:fill="auto"/>
            <w:noWrap/>
            <w:vAlign w:val="bottom"/>
            <w:hideMark/>
          </w:tcPr>
          <w:p w14:paraId="29393035"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720" w:type="dxa"/>
            <w:tcBorders>
              <w:top w:val="nil"/>
              <w:left w:val="nil"/>
              <w:bottom w:val="nil"/>
              <w:right w:val="nil"/>
            </w:tcBorders>
            <w:shd w:val="clear" w:color="auto" w:fill="auto"/>
            <w:noWrap/>
            <w:vAlign w:val="bottom"/>
            <w:hideMark/>
          </w:tcPr>
          <w:p w14:paraId="11FB1C60"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17.5</w:t>
            </w:r>
          </w:p>
        </w:tc>
        <w:tc>
          <w:tcPr>
            <w:tcW w:w="270" w:type="dxa"/>
            <w:tcBorders>
              <w:top w:val="nil"/>
              <w:left w:val="nil"/>
              <w:bottom w:val="nil"/>
              <w:right w:val="single" w:sz="4" w:space="0" w:color="auto"/>
            </w:tcBorders>
            <w:shd w:val="clear" w:color="auto" w:fill="auto"/>
            <w:noWrap/>
            <w:vAlign w:val="bottom"/>
            <w:hideMark/>
          </w:tcPr>
          <w:p w14:paraId="697C4E69"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w:t>
            </w:r>
          </w:p>
        </w:tc>
        <w:tc>
          <w:tcPr>
            <w:tcW w:w="540" w:type="dxa"/>
            <w:tcBorders>
              <w:top w:val="nil"/>
              <w:left w:val="nil"/>
              <w:bottom w:val="nil"/>
              <w:right w:val="nil"/>
            </w:tcBorders>
            <w:shd w:val="clear" w:color="auto" w:fill="auto"/>
            <w:noWrap/>
            <w:vAlign w:val="bottom"/>
            <w:hideMark/>
          </w:tcPr>
          <w:p w14:paraId="60D9138B"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8.4</w:t>
            </w:r>
          </w:p>
        </w:tc>
        <w:tc>
          <w:tcPr>
            <w:tcW w:w="360" w:type="dxa"/>
            <w:tcBorders>
              <w:top w:val="nil"/>
              <w:left w:val="nil"/>
              <w:bottom w:val="nil"/>
              <w:right w:val="single" w:sz="4" w:space="0" w:color="auto"/>
            </w:tcBorders>
            <w:shd w:val="clear" w:color="auto" w:fill="auto"/>
            <w:noWrap/>
            <w:vAlign w:val="bottom"/>
            <w:hideMark/>
          </w:tcPr>
          <w:p w14:paraId="02CFAFF0"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noWrap/>
            <w:vAlign w:val="bottom"/>
            <w:hideMark/>
          </w:tcPr>
          <w:p w14:paraId="749D4800"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47.7</w:t>
            </w:r>
          </w:p>
        </w:tc>
        <w:tc>
          <w:tcPr>
            <w:tcW w:w="360" w:type="dxa"/>
            <w:tcBorders>
              <w:top w:val="nil"/>
              <w:left w:val="nil"/>
              <w:bottom w:val="nil"/>
              <w:right w:val="single" w:sz="4" w:space="0" w:color="auto"/>
            </w:tcBorders>
            <w:shd w:val="clear" w:color="auto" w:fill="auto"/>
            <w:noWrap/>
            <w:vAlign w:val="bottom"/>
            <w:hideMark/>
          </w:tcPr>
          <w:p w14:paraId="50E02296"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noWrap/>
            <w:vAlign w:val="bottom"/>
            <w:hideMark/>
          </w:tcPr>
          <w:p w14:paraId="419BA55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30.4</w:t>
            </w:r>
          </w:p>
        </w:tc>
        <w:tc>
          <w:tcPr>
            <w:tcW w:w="270" w:type="dxa"/>
            <w:tcBorders>
              <w:top w:val="nil"/>
              <w:left w:val="nil"/>
              <w:bottom w:val="nil"/>
              <w:right w:val="single" w:sz="4" w:space="0" w:color="auto"/>
            </w:tcBorders>
            <w:shd w:val="clear" w:color="auto" w:fill="auto"/>
            <w:noWrap/>
            <w:vAlign w:val="bottom"/>
            <w:hideMark/>
          </w:tcPr>
          <w:p w14:paraId="0B22D41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540" w:type="dxa"/>
            <w:tcBorders>
              <w:top w:val="nil"/>
              <w:left w:val="nil"/>
              <w:bottom w:val="nil"/>
              <w:right w:val="nil"/>
            </w:tcBorders>
            <w:shd w:val="clear" w:color="auto" w:fill="auto"/>
            <w:noWrap/>
            <w:vAlign w:val="bottom"/>
            <w:hideMark/>
          </w:tcPr>
          <w:p w14:paraId="522E8BB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16.7</w:t>
            </w:r>
          </w:p>
        </w:tc>
        <w:tc>
          <w:tcPr>
            <w:tcW w:w="360" w:type="dxa"/>
            <w:tcBorders>
              <w:top w:val="nil"/>
              <w:left w:val="nil"/>
              <w:bottom w:val="nil"/>
              <w:right w:val="single" w:sz="4" w:space="0" w:color="auto"/>
            </w:tcBorders>
            <w:shd w:val="clear" w:color="auto" w:fill="auto"/>
            <w:noWrap/>
            <w:vAlign w:val="bottom"/>
            <w:hideMark/>
          </w:tcPr>
          <w:p w14:paraId="5EB372ED"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630" w:type="dxa"/>
            <w:tcBorders>
              <w:top w:val="nil"/>
              <w:left w:val="nil"/>
              <w:bottom w:val="nil"/>
              <w:right w:val="nil"/>
            </w:tcBorders>
            <w:shd w:val="clear" w:color="auto" w:fill="auto"/>
            <w:noWrap/>
            <w:vAlign w:val="bottom"/>
            <w:hideMark/>
          </w:tcPr>
          <w:p w14:paraId="254CE0D1"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47.7</w:t>
            </w:r>
          </w:p>
        </w:tc>
        <w:tc>
          <w:tcPr>
            <w:tcW w:w="450" w:type="dxa"/>
            <w:tcBorders>
              <w:top w:val="nil"/>
              <w:left w:val="nil"/>
              <w:bottom w:val="nil"/>
              <w:right w:val="single" w:sz="4" w:space="0" w:color="auto"/>
            </w:tcBorders>
            <w:shd w:val="clear" w:color="auto" w:fill="auto"/>
            <w:noWrap/>
            <w:vAlign w:val="bottom"/>
            <w:hideMark/>
          </w:tcPr>
          <w:p w14:paraId="115968ED"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noWrap/>
            <w:vAlign w:val="bottom"/>
            <w:hideMark/>
          </w:tcPr>
          <w:p w14:paraId="2E1B0C0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30.2</w:t>
            </w:r>
          </w:p>
        </w:tc>
        <w:tc>
          <w:tcPr>
            <w:tcW w:w="450" w:type="dxa"/>
            <w:tcBorders>
              <w:top w:val="nil"/>
              <w:left w:val="nil"/>
              <w:bottom w:val="nil"/>
              <w:right w:val="single" w:sz="4" w:space="0" w:color="auto"/>
            </w:tcBorders>
            <w:shd w:val="clear" w:color="auto" w:fill="auto"/>
            <w:noWrap/>
            <w:vAlign w:val="bottom"/>
            <w:hideMark/>
          </w:tcPr>
          <w:p w14:paraId="5EA8A69B"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070C682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16.4</w:t>
            </w:r>
          </w:p>
        </w:tc>
        <w:tc>
          <w:tcPr>
            <w:tcW w:w="270" w:type="dxa"/>
            <w:tcBorders>
              <w:top w:val="nil"/>
              <w:left w:val="nil"/>
              <w:bottom w:val="nil"/>
              <w:right w:val="single" w:sz="4" w:space="0" w:color="auto"/>
            </w:tcBorders>
            <w:shd w:val="clear" w:color="auto" w:fill="auto"/>
            <w:vAlign w:val="bottom"/>
            <w:hideMark/>
          </w:tcPr>
          <w:p w14:paraId="0204132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715EC1F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55.9</w:t>
            </w:r>
          </w:p>
        </w:tc>
        <w:tc>
          <w:tcPr>
            <w:tcW w:w="437" w:type="dxa"/>
            <w:tcBorders>
              <w:top w:val="nil"/>
              <w:left w:val="nil"/>
              <w:bottom w:val="nil"/>
              <w:right w:val="single" w:sz="4" w:space="0" w:color="auto"/>
            </w:tcBorders>
            <w:shd w:val="clear" w:color="auto" w:fill="auto"/>
            <w:vAlign w:val="bottom"/>
            <w:hideMark/>
          </w:tcPr>
          <w:p w14:paraId="5B43E691"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643" w:type="dxa"/>
            <w:tcBorders>
              <w:top w:val="nil"/>
              <w:left w:val="nil"/>
              <w:bottom w:val="nil"/>
              <w:right w:val="nil"/>
            </w:tcBorders>
            <w:shd w:val="clear" w:color="auto" w:fill="auto"/>
            <w:vAlign w:val="bottom"/>
            <w:hideMark/>
          </w:tcPr>
          <w:p w14:paraId="56F11E51"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33.0</w:t>
            </w:r>
          </w:p>
        </w:tc>
        <w:tc>
          <w:tcPr>
            <w:tcW w:w="270" w:type="dxa"/>
            <w:tcBorders>
              <w:top w:val="nil"/>
              <w:left w:val="nil"/>
              <w:bottom w:val="nil"/>
              <w:right w:val="single" w:sz="4" w:space="0" w:color="auto"/>
            </w:tcBorders>
            <w:shd w:val="clear" w:color="auto" w:fill="auto"/>
            <w:vAlign w:val="bottom"/>
            <w:hideMark/>
          </w:tcPr>
          <w:p w14:paraId="7B24FAD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54B8F0A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21.7</w:t>
            </w:r>
          </w:p>
        </w:tc>
        <w:tc>
          <w:tcPr>
            <w:tcW w:w="360" w:type="dxa"/>
            <w:tcBorders>
              <w:top w:val="nil"/>
              <w:left w:val="nil"/>
              <w:bottom w:val="nil"/>
              <w:right w:val="single" w:sz="4" w:space="0" w:color="auto"/>
            </w:tcBorders>
            <w:shd w:val="clear" w:color="auto" w:fill="auto"/>
            <w:vAlign w:val="bottom"/>
            <w:hideMark/>
          </w:tcPr>
          <w:p w14:paraId="55F47CE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r>
      <w:tr w:rsidR="00B01708" w:rsidRPr="00BB6FA4" w14:paraId="6A389BA0"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0191A058"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nil"/>
            </w:tcBorders>
            <w:shd w:val="clear" w:color="auto" w:fill="auto"/>
            <w:noWrap/>
            <w:vAlign w:val="bottom"/>
            <w:hideMark/>
          </w:tcPr>
          <w:p w14:paraId="4AC0EEB0"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Transgender</w:t>
            </w:r>
          </w:p>
        </w:tc>
        <w:tc>
          <w:tcPr>
            <w:tcW w:w="450" w:type="dxa"/>
            <w:tcBorders>
              <w:top w:val="nil"/>
              <w:left w:val="single" w:sz="4" w:space="0" w:color="auto"/>
              <w:bottom w:val="nil"/>
              <w:right w:val="nil"/>
            </w:tcBorders>
            <w:shd w:val="clear" w:color="auto" w:fill="auto"/>
            <w:noWrap/>
            <w:vAlign w:val="bottom"/>
            <w:hideMark/>
          </w:tcPr>
          <w:p w14:paraId="6691C1E9"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64.9</w:t>
            </w:r>
          </w:p>
        </w:tc>
        <w:tc>
          <w:tcPr>
            <w:tcW w:w="360" w:type="dxa"/>
            <w:tcBorders>
              <w:top w:val="nil"/>
              <w:left w:val="nil"/>
              <w:bottom w:val="nil"/>
              <w:right w:val="single" w:sz="4" w:space="0" w:color="auto"/>
            </w:tcBorders>
            <w:shd w:val="clear" w:color="auto" w:fill="auto"/>
            <w:noWrap/>
            <w:vAlign w:val="bottom"/>
            <w:hideMark/>
          </w:tcPr>
          <w:p w14:paraId="00C8E323"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720" w:type="dxa"/>
            <w:tcBorders>
              <w:top w:val="nil"/>
              <w:left w:val="nil"/>
              <w:bottom w:val="nil"/>
              <w:right w:val="nil"/>
            </w:tcBorders>
            <w:shd w:val="clear" w:color="auto" w:fill="auto"/>
            <w:noWrap/>
            <w:vAlign w:val="bottom"/>
            <w:hideMark/>
          </w:tcPr>
          <w:p w14:paraId="35BE60E0"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49.1</w:t>
            </w:r>
          </w:p>
        </w:tc>
        <w:tc>
          <w:tcPr>
            <w:tcW w:w="270" w:type="dxa"/>
            <w:tcBorders>
              <w:top w:val="nil"/>
              <w:left w:val="nil"/>
              <w:bottom w:val="nil"/>
              <w:right w:val="single" w:sz="4" w:space="0" w:color="auto"/>
            </w:tcBorders>
            <w:shd w:val="clear" w:color="auto" w:fill="auto"/>
            <w:noWrap/>
            <w:vAlign w:val="bottom"/>
            <w:hideMark/>
          </w:tcPr>
          <w:p w14:paraId="63973CD4"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w:t>
            </w:r>
          </w:p>
        </w:tc>
        <w:tc>
          <w:tcPr>
            <w:tcW w:w="540" w:type="dxa"/>
            <w:tcBorders>
              <w:top w:val="nil"/>
              <w:left w:val="nil"/>
              <w:bottom w:val="nil"/>
              <w:right w:val="nil"/>
            </w:tcBorders>
            <w:shd w:val="clear" w:color="auto" w:fill="auto"/>
            <w:noWrap/>
            <w:vAlign w:val="bottom"/>
            <w:hideMark/>
          </w:tcPr>
          <w:p w14:paraId="3C0572F3"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15.7</w:t>
            </w:r>
          </w:p>
        </w:tc>
        <w:tc>
          <w:tcPr>
            <w:tcW w:w="360" w:type="dxa"/>
            <w:tcBorders>
              <w:top w:val="nil"/>
              <w:left w:val="nil"/>
              <w:bottom w:val="nil"/>
              <w:right w:val="single" w:sz="4" w:space="0" w:color="auto"/>
            </w:tcBorders>
            <w:shd w:val="clear" w:color="auto" w:fill="auto"/>
            <w:noWrap/>
            <w:vAlign w:val="bottom"/>
            <w:hideMark/>
          </w:tcPr>
          <w:p w14:paraId="38179744"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noWrap/>
            <w:vAlign w:val="bottom"/>
            <w:hideMark/>
          </w:tcPr>
          <w:p w14:paraId="7C12CE03"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68.9</w:t>
            </w:r>
          </w:p>
        </w:tc>
        <w:tc>
          <w:tcPr>
            <w:tcW w:w="360" w:type="dxa"/>
            <w:tcBorders>
              <w:top w:val="nil"/>
              <w:left w:val="nil"/>
              <w:bottom w:val="nil"/>
              <w:right w:val="single" w:sz="4" w:space="0" w:color="auto"/>
            </w:tcBorders>
            <w:shd w:val="clear" w:color="auto" w:fill="auto"/>
            <w:noWrap/>
            <w:vAlign w:val="bottom"/>
            <w:hideMark/>
          </w:tcPr>
          <w:p w14:paraId="78763FC6"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noWrap/>
            <w:vAlign w:val="bottom"/>
            <w:hideMark/>
          </w:tcPr>
          <w:p w14:paraId="6B79845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35.9</w:t>
            </w:r>
          </w:p>
        </w:tc>
        <w:tc>
          <w:tcPr>
            <w:tcW w:w="270" w:type="dxa"/>
            <w:tcBorders>
              <w:top w:val="nil"/>
              <w:left w:val="nil"/>
              <w:bottom w:val="nil"/>
              <w:right w:val="single" w:sz="4" w:space="0" w:color="auto"/>
            </w:tcBorders>
            <w:shd w:val="clear" w:color="auto" w:fill="auto"/>
            <w:noWrap/>
            <w:vAlign w:val="bottom"/>
            <w:hideMark/>
          </w:tcPr>
          <w:p w14:paraId="2FD6EFB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540" w:type="dxa"/>
            <w:tcBorders>
              <w:top w:val="nil"/>
              <w:left w:val="nil"/>
              <w:bottom w:val="nil"/>
              <w:right w:val="nil"/>
            </w:tcBorders>
            <w:shd w:val="clear" w:color="auto" w:fill="auto"/>
            <w:noWrap/>
            <w:vAlign w:val="bottom"/>
            <w:hideMark/>
          </w:tcPr>
          <w:p w14:paraId="63B7584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32.9</w:t>
            </w:r>
          </w:p>
        </w:tc>
        <w:tc>
          <w:tcPr>
            <w:tcW w:w="360" w:type="dxa"/>
            <w:tcBorders>
              <w:top w:val="nil"/>
              <w:left w:val="nil"/>
              <w:bottom w:val="nil"/>
              <w:right w:val="single" w:sz="4" w:space="0" w:color="auto"/>
            </w:tcBorders>
            <w:shd w:val="clear" w:color="auto" w:fill="auto"/>
            <w:noWrap/>
            <w:vAlign w:val="bottom"/>
            <w:hideMark/>
          </w:tcPr>
          <w:p w14:paraId="0BC1C3D5"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630" w:type="dxa"/>
            <w:tcBorders>
              <w:top w:val="nil"/>
              <w:left w:val="nil"/>
              <w:bottom w:val="nil"/>
              <w:right w:val="nil"/>
            </w:tcBorders>
            <w:shd w:val="clear" w:color="auto" w:fill="auto"/>
            <w:noWrap/>
            <w:vAlign w:val="bottom"/>
            <w:hideMark/>
          </w:tcPr>
          <w:p w14:paraId="23826C6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68.9</w:t>
            </w:r>
          </w:p>
        </w:tc>
        <w:tc>
          <w:tcPr>
            <w:tcW w:w="450" w:type="dxa"/>
            <w:tcBorders>
              <w:top w:val="nil"/>
              <w:left w:val="nil"/>
              <w:bottom w:val="nil"/>
              <w:right w:val="single" w:sz="4" w:space="0" w:color="auto"/>
            </w:tcBorders>
            <w:shd w:val="clear" w:color="auto" w:fill="auto"/>
            <w:noWrap/>
            <w:vAlign w:val="bottom"/>
            <w:hideMark/>
          </w:tcPr>
          <w:p w14:paraId="5D85F486"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noWrap/>
            <w:vAlign w:val="bottom"/>
            <w:hideMark/>
          </w:tcPr>
          <w:p w14:paraId="7702A69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35.9</w:t>
            </w:r>
          </w:p>
        </w:tc>
        <w:tc>
          <w:tcPr>
            <w:tcW w:w="450" w:type="dxa"/>
            <w:tcBorders>
              <w:top w:val="nil"/>
              <w:left w:val="nil"/>
              <w:bottom w:val="nil"/>
              <w:right w:val="single" w:sz="4" w:space="0" w:color="auto"/>
            </w:tcBorders>
            <w:shd w:val="clear" w:color="auto" w:fill="auto"/>
            <w:noWrap/>
            <w:vAlign w:val="bottom"/>
            <w:hideMark/>
          </w:tcPr>
          <w:p w14:paraId="3BBE2754"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08F7A32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32.9</w:t>
            </w:r>
          </w:p>
        </w:tc>
        <w:tc>
          <w:tcPr>
            <w:tcW w:w="270" w:type="dxa"/>
            <w:tcBorders>
              <w:top w:val="nil"/>
              <w:left w:val="nil"/>
              <w:bottom w:val="nil"/>
              <w:right w:val="single" w:sz="4" w:space="0" w:color="auto"/>
            </w:tcBorders>
            <w:shd w:val="clear" w:color="auto" w:fill="auto"/>
            <w:vAlign w:val="bottom"/>
            <w:hideMark/>
          </w:tcPr>
          <w:p w14:paraId="1F3AB64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2A6FBAF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81.7</w:t>
            </w:r>
          </w:p>
        </w:tc>
        <w:tc>
          <w:tcPr>
            <w:tcW w:w="437" w:type="dxa"/>
            <w:tcBorders>
              <w:top w:val="nil"/>
              <w:left w:val="nil"/>
              <w:bottom w:val="nil"/>
              <w:right w:val="single" w:sz="4" w:space="0" w:color="auto"/>
            </w:tcBorders>
            <w:shd w:val="clear" w:color="auto" w:fill="auto"/>
            <w:vAlign w:val="bottom"/>
            <w:hideMark/>
          </w:tcPr>
          <w:p w14:paraId="1B63F17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643" w:type="dxa"/>
            <w:tcBorders>
              <w:top w:val="nil"/>
              <w:left w:val="nil"/>
              <w:bottom w:val="nil"/>
              <w:right w:val="nil"/>
            </w:tcBorders>
            <w:shd w:val="clear" w:color="auto" w:fill="auto"/>
            <w:vAlign w:val="bottom"/>
            <w:hideMark/>
          </w:tcPr>
          <w:p w14:paraId="64333F5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41.5</w:t>
            </w:r>
          </w:p>
        </w:tc>
        <w:tc>
          <w:tcPr>
            <w:tcW w:w="270" w:type="dxa"/>
            <w:tcBorders>
              <w:top w:val="nil"/>
              <w:left w:val="nil"/>
              <w:bottom w:val="nil"/>
              <w:right w:val="single" w:sz="4" w:space="0" w:color="auto"/>
            </w:tcBorders>
            <w:shd w:val="clear" w:color="auto" w:fill="auto"/>
            <w:vAlign w:val="bottom"/>
            <w:hideMark/>
          </w:tcPr>
          <w:p w14:paraId="1D12CA8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74F03431"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40.2</w:t>
            </w:r>
          </w:p>
        </w:tc>
        <w:tc>
          <w:tcPr>
            <w:tcW w:w="360" w:type="dxa"/>
            <w:tcBorders>
              <w:top w:val="nil"/>
              <w:left w:val="nil"/>
              <w:bottom w:val="nil"/>
              <w:right w:val="single" w:sz="4" w:space="0" w:color="auto"/>
            </w:tcBorders>
            <w:shd w:val="clear" w:color="auto" w:fill="auto"/>
            <w:vAlign w:val="bottom"/>
            <w:hideMark/>
          </w:tcPr>
          <w:p w14:paraId="3E0F40E0"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r>
      <w:tr w:rsidR="00B01708" w:rsidRPr="00BB6FA4" w14:paraId="0B4B3B87" w14:textId="77777777" w:rsidTr="00DD2827">
        <w:trPr>
          <w:trHeight w:val="288"/>
        </w:trPr>
        <w:tc>
          <w:tcPr>
            <w:tcW w:w="2970" w:type="dxa"/>
            <w:gridSpan w:val="2"/>
            <w:tcBorders>
              <w:top w:val="nil"/>
              <w:left w:val="single" w:sz="4" w:space="0" w:color="auto"/>
              <w:bottom w:val="nil"/>
              <w:right w:val="nil"/>
            </w:tcBorders>
            <w:shd w:val="clear" w:color="auto" w:fill="auto"/>
            <w:noWrap/>
            <w:vAlign w:val="bottom"/>
            <w:hideMark/>
          </w:tcPr>
          <w:p w14:paraId="18B7498E"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Disability status</w:t>
            </w:r>
          </w:p>
        </w:tc>
        <w:tc>
          <w:tcPr>
            <w:tcW w:w="450" w:type="dxa"/>
            <w:tcBorders>
              <w:top w:val="nil"/>
              <w:left w:val="single" w:sz="4" w:space="0" w:color="auto"/>
              <w:bottom w:val="nil"/>
              <w:right w:val="nil"/>
            </w:tcBorders>
            <w:shd w:val="clear" w:color="auto" w:fill="auto"/>
            <w:noWrap/>
            <w:vAlign w:val="bottom"/>
            <w:hideMark/>
          </w:tcPr>
          <w:p w14:paraId="4A8D8CCD"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noWrap/>
            <w:vAlign w:val="bottom"/>
            <w:hideMark/>
          </w:tcPr>
          <w:p w14:paraId="335F6180"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720" w:type="dxa"/>
            <w:tcBorders>
              <w:top w:val="nil"/>
              <w:left w:val="nil"/>
              <w:bottom w:val="nil"/>
              <w:right w:val="nil"/>
            </w:tcBorders>
            <w:shd w:val="clear" w:color="auto" w:fill="auto"/>
            <w:noWrap/>
            <w:vAlign w:val="bottom"/>
            <w:hideMark/>
          </w:tcPr>
          <w:p w14:paraId="6D2C3AD9"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270" w:type="dxa"/>
            <w:tcBorders>
              <w:top w:val="nil"/>
              <w:left w:val="nil"/>
              <w:bottom w:val="nil"/>
              <w:right w:val="single" w:sz="4" w:space="0" w:color="auto"/>
            </w:tcBorders>
            <w:shd w:val="clear" w:color="auto" w:fill="auto"/>
            <w:noWrap/>
            <w:vAlign w:val="bottom"/>
            <w:hideMark/>
          </w:tcPr>
          <w:p w14:paraId="54DA7E62"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540" w:type="dxa"/>
            <w:tcBorders>
              <w:top w:val="nil"/>
              <w:left w:val="nil"/>
              <w:bottom w:val="nil"/>
              <w:right w:val="nil"/>
            </w:tcBorders>
            <w:shd w:val="clear" w:color="auto" w:fill="auto"/>
            <w:noWrap/>
            <w:vAlign w:val="bottom"/>
            <w:hideMark/>
          </w:tcPr>
          <w:p w14:paraId="5D2F50A3"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noWrap/>
            <w:vAlign w:val="bottom"/>
            <w:hideMark/>
          </w:tcPr>
          <w:p w14:paraId="7B3571A6"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630" w:type="dxa"/>
            <w:tcBorders>
              <w:top w:val="nil"/>
              <w:left w:val="nil"/>
              <w:bottom w:val="nil"/>
              <w:right w:val="nil"/>
            </w:tcBorders>
            <w:shd w:val="clear" w:color="auto" w:fill="auto"/>
            <w:noWrap/>
            <w:vAlign w:val="bottom"/>
            <w:hideMark/>
          </w:tcPr>
          <w:p w14:paraId="4C55F7D9"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eastAsia="Times New Roman" w:cstheme="minorHAnsi"/>
                <w:color w:val="000000"/>
                <w:sz w:val="16"/>
                <w:szCs w:val="16"/>
              </w:rPr>
              <w:t> </w:t>
            </w:r>
          </w:p>
        </w:tc>
        <w:tc>
          <w:tcPr>
            <w:tcW w:w="360" w:type="dxa"/>
            <w:tcBorders>
              <w:top w:val="nil"/>
              <w:left w:val="nil"/>
              <w:bottom w:val="nil"/>
              <w:right w:val="single" w:sz="4" w:space="0" w:color="auto"/>
            </w:tcBorders>
            <w:shd w:val="clear" w:color="auto" w:fill="auto"/>
            <w:noWrap/>
            <w:vAlign w:val="bottom"/>
            <w:hideMark/>
          </w:tcPr>
          <w:p w14:paraId="19121421"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630" w:type="dxa"/>
            <w:tcBorders>
              <w:top w:val="nil"/>
              <w:left w:val="nil"/>
              <w:bottom w:val="nil"/>
              <w:right w:val="nil"/>
            </w:tcBorders>
            <w:shd w:val="clear" w:color="auto" w:fill="auto"/>
            <w:noWrap/>
            <w:vAlign w:val="bottom"/>
            <w:hideMark/>
          </w:tcPr>
          <w:p w14:paraId="659AF6B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270" w:type="dxa"/>
            <w:tcBorders>
              <w:top w:val="nil"/>
              <w:left w:val="nil"/>
              <w:bottom w:val="nil"/>
              <w:right w:val="single" w:sz="4" w:space="0" w:color="auto"/>
            </w:tcBorders>
            <w:shd w:val="clear" w:color="auto" w:fill="auto"/>
            <w:noWrap/>
            <w:vAlign w:val="bottom"/>
            <w:hideMark/>
          </w:tcPr>
          <w:p w14:paraId="04F8150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540" w:type="dxa"/>
            <w:tcBorders>
              <w:top w:val="nil"/>
              <w:left w:val="nil"/>
              <w:bottom w:val="nil"/>
              <w:right w:val="nil"/>
            </w:tcBorders>
            <w:shd w:val="clear" w:color="auto" w:fill="auto"/>
            <w:noWrap/>
            <w:vAlign w:val="bottom"/>
            <w:hideMark/>
          </w:tcPr>
          <w:p w14:paraId="3C4AECF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360" w:type="dxa"/>
            <w:tcBorders>
              <w:top w:val="nil"/>
              <w:left w:val="nil"/>
              <w:bottom w:val="nil"/>
              <w:right w:val="single" w:sz="4" w:space="0" w:color="auto"/>
            </w:tcBorders>
            <w:shd w:val="clear" w:color="auto" w:fill="auto"/>
            <w:noWrap/>
            <w:vAlign w:val="bottom"/>
            <w:hideMark/>
          </w:tcPr>
          <w:p w14:paraId="217136D1" w14:textId="77777777" w:rsidR="00B01708" w:rsidRPr="00BB6FA4" w:rsidRDefault="00B01708" w:rsidP="00DD2827">
            <w:pPr>
              <w:spacing w:after="0" w:line="240" w:lineRule="auto"/>
              <w:rPr>
                <w:rFonts w:eastAsia="Times New Roman" w:cstheme="minorHAnsi"/>
                <w:color w:val="000000"/>
                <w:sz w:val="16"/>
                <w:szCs w:val="16"/>
              </w:rPr>
            </w:pPr>
            <w:r w:rsidRPr="00BB6FA4">
              <w:rPr>
                <w:rFonts w:eastAsia="Times New Roman" w:cstheme="minorHAnsi"/>
                <w:color w:val="000000"/>
                <w:sz w:val="16"/>
                <w:szCs w:val="16"/>
              </w:rPr>
              <w:t> </w:t>
            </w:r>
          </w:p>
        </w:tc>
        <w:tc>
          <w:tcPr>
            <w:tcW w:w="630" w:type="dxa"/>
            <w:tcBorders>
              <w:top w:val="nil"/>
              <w:left w:val="nil"/>
              <w:bottom w:val="nil"/>
              <w:right w:val="nil"/>
            </w:tcBorders>
            <w:shd w:val="clear" w:color="auto" w:fill="auto"/>
            <w:noWrap/>
            <w:vAlign w:val="bottom"/>
            <w:hideMark/>
          </w:tcPr>
          <w:p w14:paraId="0F50B22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single" w:sz="4" w:space="0" w:color="auto"/>
            </w:tcBorders>
            <w:shd w:val="clear" w:color="auto" w:fill="auto"/>
            <w:noWrap/>
            <w:vAlign w:val="bottom"/>
            <w:hideMark/>
          </w:tcPr>
          <w:p w14:paraId="25CFBE9D" w14:textId="77777777" w:rsidR="00B01708" w:rsidRPr="00BB6FA4" w:rsidRDefault="00B01708" w:rsidP="00DD2827">
            <w:pPr>
              <w:spacing w:after="0" w:line="240" w:lineRule="auto"/>
              <w:rPr>
                <w:rFonts w:eastAsia="Times New Roman" w:cstheme="minorHAnsi"/>
                <w:color w:val="000000"/>
                <w:sz w:val="16"/>
                <w:szCs w:val="16"/>
              </w:rPr>
            </w:pPr>
            <w:r w:rsidRPr="00BB6FA4">
              <w:rPr>
                <w:rFonts w:eastAsia="Times New Roman" w:cstheme="minorHAnsi"/>
                <w:color w:val="000000"/>
                <w:sz w:val="16"/>
                <w:szCs w:val="16"/>
              </w:rPr>
              <w:t> </w:t>
            </w:r>
          </w:p>
        </w:tc>
        <w:tc>
          <w:tcPr>
            <w:tcW w:w="720" w:type="dxa"/>
            <w:tcBorders>
              <w:top w:val="nil"/>
              <w:left w:val="nil"/>
              <w:bottom w:val="nil"/>
              <w:right w:val="nil"/>
            </w:tcBorders>
            <w:shd w:val="clear" w:color="auto" w:fill="auto"/>
            <w:noWrap/>
            <w:vAlign w:val="bottom"/>
            <w:hideMark/>
          </w:tcPr>
          <w:p w14:paraId="2DD06035" w14:textId="77777777" w:rsidR="00B01708" w:rsidRPr="00BB6FA4" w:rsidRDefault="00B01708" w:rsidP="00DD2827">
            <w:pPr>
              <w:spacing w:after="0" w:line="240" w:lineRule="auto"/>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single" w:sz="4" w:space="0" w:color="auto"/>
            </w:tcBorders>
            <w:shd w:val="clear" w:color="auto" w:fill="auto"/>
            <w:noWrap/>
            <w:vAlign w:val="bottom"/>
            <w:hideMark/>
          </w:tcPr>
          <w:p w14:paraId="2E079C8F"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nil"/>
              <w:right w:val="nil"/>
            </w:tcBorders>
            <w:shd w:val="clear" w:color="auto" w:fill="auto"/>
            <w:vAlign w:val="bottom"/>
            <w:hideMark/>
          </w:tcPr>
          <w:p w14:paraId="750DE27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30B65BE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50" w:type="dxa"/>
            <w:tcBorders>
              <w:top w:val="nil"/>
              <w:left w:val="nil"/>
              <w:bottom w:val="nil"/>
              <w:right w:val="nil"/>
            </w:tcBorders>
            <w:shd w:val="clear" w:color="auto" w:fill="auto"/>
            <w:vAlign w:val="bottom"/>
            <w:hideMark/>
          </w:tcPr>
          <w:p w14:paraId="5EF18BC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eastAsia="Times New Roman" w:cstheme="minorHAnsi"/>
                <w:color w:val="000000"/>
                <w:sz w:val="16"/>
                <w:szCs w:val="16"/>
              </w:rPr>
              <w:t> </w:t>
            </w:r>
          </w:p>
        </w:tc>
        <w:tc>
          <w:tcPr>
            <w:tcW w:w="437" w:type="dxa"/>
            <w:tcBorders>
              <w:top w:val="nil"/>
              <w:left w:val="nil"/>
              <w:bottom w:val="nil"/>
              <w:right w:val="single" w:sz="4" w:space="0" w:color="auto"/>
            </w:tcBorders>
            <w:shd w:val="clear" w:color="auto" w:fill="auto"/>
            <w:vAlign w:val="bottom"/>
            <w:hideMark/>
          </w:tcPr>
          <w:p w14:paraId="738D4F9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bottom w:val="nil"/>
              <w:right w:val="nil"/>
            </w:tcBorders>
            <w:shd w:val="clear" w:color="auto" w:fill="auto"/>
            <w:vAlign w:val="bottom"/>
            <w:hideMark/>
          </w:tcPr>
          <w:p w14:paraId="0F32B04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270" w:type="dxa"/>
            <w:tcBorders>
              <w:top w:val="nil"/>
              <w:left w:val="nil"/>
              <w:bottom w:val="nil"/>
              <w:right w:val="single" w:sz="4" w:space="0" w:color="auto"/>
            </w:tcBorders>
            <w:shd w:val="clear" w:color="auto" w:fill="auto"/>
            <w:vAlign w:val="bottom"/>
            <w:hideMark/>
          </w:tcPr>
          <w:p w14:paraId="26A0EFE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nil"/>
              <w:right w:val="nil"/>
            </w:tcBorders>
            <w:shd w:val="clear" w:color="auto" w:fill="auto"/>
            <w:vAlign w:val="bottom"/>
            <w:hideMark/>
          </w:tcPr>
          <w:p w14:paraId="07204A89"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360" w:type="dxa"/>
            <w:tcBorders>
              <w:top w:val="nil"/>
              <w:left w:val="nil"/>
              <w:bottom w:val="nil"/>
              <w:right w:val="single" w:sz="4" w:space="0" w:color="auto"/>
            </w:tcBorders>
            <w:shd w:val="clear" w:color="auto" w:fill="auto"/>
            <w:vAlign w:val="bottom"/>
            <w:hideMark/>
          </w:tcPr>
          <w:p w14:paraId="7CD8268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r>
      <w:tr w:rsidR="00B01708" w:rsidRPr="00BB6FA4" w14:paraId="080E7DBA"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603750EE"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nil"/>
              <w:right w:val="nil"/>
            </w:tcBorders>
            <w:shd w:val="clear" w:color="auto" w:fill="auto"/>
            <w:noWrap/>
            <w:vAlign w:val="bottom"/>
            <w:hideMark/>
          </w:tcPr>
          <w:p w14:paraId="45289EB7"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Yes</w:t>
            </w:r>
          </w:p>
        </w:tc>
        <w:tc>
          <w:tcPr>
            <w:tcW w:w="450" w:type="dxa"/>
            <w:tcBorders>
              <w:top w:val="nil"/>
              <w:left w:val="single" w:sz="4" w:space="0" w:color="auto"/>
              <w:bottom w:val="nil"/>
              <w:right w:val="nil"/>
            </w:tcBorders>
            <w:shd w:val="clear" w:color="auto" w:fill="auto"/>
            <w:noWrap/>
            <w:vAlign w:val="bottom"/>
            <w:hideMark/>
          </w:tcPr>
          <w:p w14:paraId="425DADAB"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39.7</w:t>
            </w:r>
          </w:p>
        </w:tc>
        <w:tc>
          <w:tcPr>
            <w:tcW w:w="360" w:type="dxa"/>
            <w:tcBorders>
              <w:top w:val="nil"/>
              <w:left w:val="nil"/>
              <w:bottom w:val="nil"/>
              <w:right w:val="single" w:sz="4" w:space="0" w:color="auto"/>
            </w:tcBorders>
            <w:shd w:val="clear" w:color="auto" w:fill="auto"/>
            <w:noWrap/>
            <w:vAlign w:val="bottom"/>
            <w:hideMark/>
          </w:tcPr>
          <w:p w14:paraId="1EDC5523"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720" w:type="dxa"/>
            <w:tcBorders>
              <w:top w:val="nil"/>
              <w:left w:val="nil"/>
              <w:bottom w:val="nil"/>
              <w:right w:val="nil"/>
            </w:tcBorders>
            <w:shd w:val="clear" w:color="auto" w:fill="auto"/>
            <w:noWrap/>
            <w:vAlign w:val="bottom"/>
            <w:hideMark/>
          </w:tcPr>
          <w:p w14:paraId="05BAD54B"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15.8</w:t>
            </w:r>
          </w:p>
        </w:tc>
        <w:tc>
          <w:tcPr>
            <w:tcW w:w="270" w:type="dxa"/>
            <w:tcBorders>
              <w:top w:val="nil"/>
              <w:left w:val="nil"/>
              <w:bottom w:val="nil"/>
              <w:right w:val="single" w:sz="4" w:space="0" w:color="auto"/>
            </w:tcBorders>
            <w:shd w:val="clear" w:color="auto" w:fill="auto"/>
            <w:noWrap/>
            <w:vAlign w:val="bottom"/>
            <w:hideMark/>
          </w:tcPr>
          <w:p w14:paraId="6B954CD9"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w:t>
            </w:r>
          </w:p>
        </w:tc>
        <w:tc>
          <w:tcPr>
            <w:tcW w:w="540" w:type="dxa"/>
            <w:tcBorders>
              <w:top w:val="nil"/>
              <w:left w:val="nil"/>
              <w:bottom w:val="nil"/>
              <w:right w:val="nil"/>
            </w:tcBorders>
            <w:shd w:val="clear" w:color="auto" w:fill="auto"/>
            <w:noWrap/>
            <w:vAlign w:val="bottom"/>
            <w:hideMark/>
          </w:tcPr>
          <w:p w14:paraId="59B22049"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23.9</w:t>
            </w:r>
          </w:p>
        </w:tc>
        <w:tc>
          <w:tcPr>
            <w:tcW w:w="360" w:type="dxa"/>
            <w:tcBorders>
              <w:top w:val="nil"/>
              <w:left w:val="nil"/>
              <w:bottom w:val="nil"/>
              <w:right w:val="single" w:sz="4" w:space="0" w:color="auto"/>
            </w:tcBorders>
            <w:shd w:val="clear" w:color="auto" w:fill="auto"/>
            <w:noWrap/>
            <w:vAlign w:val="bottom"/>
            <w:hideMark/>
          </w:tcPr>
          <w:p w14:paraId="218D6950"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noWrap/>
            <w:vAlign w:val="bottom"/>
            <w:hideMark/>
          </w:tcPr>
          <w:p w14:paraId="490DDEE7"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56.4</w:t>
            </w:r>
          </w:p>
        </w:tc>
        <w:tc>
          <w:tcPr>
            <w:tcW w:w="360" w:type="dxa"/>
            <w:tcBorders>
              <w:top w:val="nil"/>
              <w:left w:val="nil"/>
              <w:bottom w:val="nil"/>
              <w:right w:val="single" w:sz="4" w:space="0" w:color="auto"/>
            </w:tcBorders>
            <w:shd w:val="clear" w:color="auto" w:fill="auto"/>
            <w:noWrap/>
            <w:vAlign w:val="bottom"/>
            <w:hideMark/>
          </w:tcPr>
          <w:p w14:paraId="342D30A4"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w:t>
            </w:r>
          </w:p>
        </w:tc>
        <w:tc>
          <w:tcPr>
            <w:tcW w:w="630" w:type="dxa"/>
            <w:tcBorders>
              <w:top w:val="nil"/>
              <w:left w:val="nil"/>
              <w:bottom w:val="nil"/>
              <w:right w:val="nil"/>
            </w:tcBorders>
            <w:shd w:val="clear" w:color="auto" w:fill="auto"/>
            <w:noWrap/>
            <w:vAlign w:val="bottom"/>
            <w:hideMark/>
          </w:tcPr>
          <w:p w14:paraId="44AFCC8F"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27.8</w:t>
            </w:r>
          </w:p>
        </w:tc>
        <w:tc>
          <w:tcPr>
            <w:tcW w:w="270" w:type="dxa"/>
            <w:tcBorders>
              <w:top w:val="nil"/>
              <w:left w:val="nil"/>
              <w:bottom w:val="nil"/>
              <w:right w:val="single" w:sz="4" w:space="0" w:color="auto"/>
            </w:tcBorders>
            <w:shd w:val="clear" w:color="auto" w:fill="auto"/>
            <w:noWrap/>
            <w:vAlign w:val="bottom"/>
            <w:hideMark/>
          </w:tcPr>
          <w:p w14:paraId="274760A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540" w:type="dxa"/>
            <w:tcBorders>
              <w:top w:val="nil"/>
              <w:left w:val="nil"/>
              <w:bottom w:val="nil"/>
              <w:right w:val="nil"/>
            </w:tcBorders>
            <w:shd w:val="clear" w:color="auto" w:fill="auto"/>
            <w:noWrap/>
            <w:vAlign w:val="bottom"/>
            <w:hideMark/>
          </w:tcPr>
          <w:p w14:paraId="7853537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28.6</w:t>
            </w:r>
          </w:p>
        </w:tc>
        <w:tc>
          <w:tcPr>
            <w:tcW w:w="360" w:type="dxa"/>
            <w:tcBorders>
              <w:top w:val="nil"/>
              <w:left w:val="nil"/>
              <w:bottom w:val="nil"/>
              <w:right w:val="single" w:sz="4" w:space="0" w:color="auto"/>
            </w:tcBorders>
            <w:shd w:val="clear" w:color="auto" w:fill="auto"/>
            <w:noWrap/>
            <w:vAlign w:val="bottom"/>
            <w:hideMark/>
          </w:tcPr>
          <w:p w14:paraId="2FB6A912"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630" w:type="dxa"/>
            <w:tcBorders>
              <w:top w:val="nil"/>
              <w:left w:val="nil"/>
              <w:bottom w:val="nil"/>
              <w:right w:val="nil"/>
            </w:tcBorders>
            <w:shd w:val="clear" w:color="auto" w:fill="auto"/>
            <w:noWrap/>
            <w:vAlign w:val="bottom"/>
            <w:hideMark/>
          </w:tcPr>
          <w:p w14:paraId="0D80D61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56.4</w:t>
            </w:r>
          </w:p>
        </w:tc>
        <w:tc>
          <w:tcPr>
            <w:tcW w:w="450" w:type="dxa"/>
            <w:tcBorders>
              <w:top w:val="nil"/>
              <w:left w:val="nil"/>
              <w:bottom w:val="nil"/>
              <w:right w:val="single" w:sz="4" w:space="0" w:color="auto"/>
            </w:tcBorders>
            <w:shd w:val="clear" w:color="auto" w:fill="auto"/>
            <w:noWrap/>
            <w:vAlign w:val="bottom"/>
            <w:hideMark/>
          </w:tcPr>
          <w:p w14:paraId="22A296FD"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noWrap/>
            <w:vAlign w:val="bottom"/>
            <w:hideMark/>
          </w:tcPr>
          <w:p w14:paraId="52871ED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27.8</w:t>
            </w:r>
          </w:p>
        </w:tc>
        <w:tc>
          <w:tcPr>
            <w:tcW w:w="450" w:type="dxa"/>
            <w:tcBorders>
              <w:top w:val="nil"/>
              <w:left w:val="nil"/>
              <w:bottom w:val="nil"/>
              <w:right w:val="single" w:sz="4" w:space="0" w:color="auto"/>
            </w:tcBorders>
            <w:shd w:val="clear" w:color="auto" w:fill="auto"/>
            <w:noWrap/>
            <w:vAlign w:val="bottom"/>
            <w:hideMark/>
          </w:tcPr>
          <w:p w14:paraId="24B6B0B1"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w:t>
            </w:r>
          </w:p>
        </w:tc>
        <w:tc>
          <w:tcPr>
            <w:tcW w:w="720" w:type="dxa"/>
            <w:tcBorders>
              <w:top w:val="nil"/>
              <w:left w:val="nil"/>
              <w:bottom w:val="nil"/>
              <w:right w:val="nil"/>
            </w:tcBorders>
            <w:shd w:val="clear" w:color="auto" w:fill="auto"/>
            <w:vAlign w:val="bottom"/>
            <w:hideMark/>
          </w:tcPr>
          <w:p w14:paraId="0FA52B9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28.6</w:t>
            </w:r>
          </w:p>
        </w:tc>
        <w:tc>
          <w:tcPr>
            <w:tcW w:w="270" w:type="dxa"/>
            <w:tcBorders>
              <w:top w:val="nil"/>
              <w:left w:val="nil"/>
              <w:bottom w:val="nil"/>
              <w:right w:val="single" w:sz="4" w:space="0" w:color="auto"/>
            </w:tcBorders>
            <w:shd w:val="clear" w:color="auto" w:fill="auto"/>
            <w:vAlign w:val="bottom"/>
            <w:hideMark/>
          </w:tcPr>
          <w:p w14:paraId="4E8585D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736D327E"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65.3</w:t>
            </w:r>
          </w:p>
        </w:tc>
        <w:tc>
          <w:tcPr>
            <w:tcW w:w="437" w:type="dxa"/>
            <w:tcBorders>
              <w:top w:val="nil"/>
              <w:left w:val="nil"/>
              <w:bottom w:val="nil"/>
              <w:right w:val="single" w:sz="4" w:space="0" w:color="auto"/>
            </w:tcBorders>
            <w:shd w:val="clear" w:color="auto" w:fill="auto"/>
            <w:vAlign w:val="bottom"/>
            <w:hideMark/>
          </w:tcPr>
          <w:p w14:paraId="3F37095B"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643" w:type="dxa"/>
            <w:tcBorders>
              <w:top w:val="nil"/>
              <w:left w:val="nil"/>
              <w:bottom w:val="nil"/>
              <w:right w:val="nil"/>
            </w:tcBorders>
            <w:shd w:val="clear" w:color="auto" w:fill="auto"/>
            <w:vAlign w:val="bottom"/>
            <w:hideMark/>
          </w:tcPr>
          <w:p w14:paraId="3D6EAC0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22.7</w:t>
            </w:r>
          </w:p>
        </w:tc>
        <w:tc>
          <w:tcPr>
            <w:tcW w:w="270" w:type="dxa"/>
            <w:tcBorders>
              <w:top w:val="nil"/>
              <w:left w:val="nil"/>
              <w:bottom w:val="nil"/>
              <w:right w:val="single" w:sz="4" w:space="0" w:color="auto"/>
            </w:tcBorders>
            <w:shd w:val="clear" w:color="auto" w:fill="auto"/>
            <w:vAlign w:val="bottom"/>
            <w:hideMark/>
          </w:tcPr>
          <w:p w14:paraId="59CA0BFD"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c>
          <w:tcPr>
            <w:tcW w:w="450" w:type="dxa"/>
            <w:tcBorders>
              <w:top w:val="nil"/>
              <w:left w:val="nil"/>
              <w:bottom w:val="nil"/>
              <w:right w:val="nil"/>
            </w:tcBorders>
            <w:shd w:val="clear" w:color="auto" w:fill="auto"/>
            <w:vAlign w:val="bottom"/>
            <w:hideMark/>
          </w:tcPr>
          <w:p w14:paraId="373AD06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39.7</w:t>
            </w:r>
          </w:p>
        </w:tc>
        <w:tc>
          <w:tcPr>
            <w:tcW w:w="360" w:type="dxa"/>
            <w:tcBorders>
              <w:top w:val="nil"/>
              <w:left w:val="nil"/>
              <w:bottom w:val="nil"/>
              <w:right w:val="single" w:sz="4" w:space="0" w:color="auto"/>
            </w:tcBorders>
            <w:shd w:val="clear" w:color="auto" w:fill="auto"/>
            <w:vAlign w:val="bottom"/>
            <w:hideMark/>
          </w:tcPr>
          <w:p w14:paraId="665939E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w:t>
            </w:r>
          </w:p>
        </w:tc>
      </w:tr>
      <w:tr w:rsidR="00B01708" w:rsidRPr="00BB6FA4" w14:paraId="42EA8E25" w14:textId="77777777" w:rsidTr="00DD2827">
        <w:trPr>
          <w:trHeight w:val="288"/>
        </w:trPr>
        <w:tc>
          <w:tcPr>
            <w:tcW w:w="257" w:type="dxa"/>
            <w:tcBorders>
              <w:top w:val="nil"/>
              <w:left w:val="single" w:sz="4" w:space="0" w:color="auto"/>
              <w:bottom w:val="single" w:sz="4" w:space="0" w:color="auto"/>
              <w:right w:val="nil"/>
            </w:tcBorders>
            <w:shd w:val="clear" w:color="auto" w:fill="auto"/>
            <w:noWrap/>
            <w:vAlign w:val="bottom"/>
            <w:hideMark/>
          </w:tcPr>
          <w:p w14:paraId="2EFA0E41" w14:textId="77777777" w:rsidR="00B01708" w:rsidRPr="00D17293" w:rsidRDefault="00B01708" w:rsidP="00DD2827">
            <w:pPr>
              <w:spacing w:after="0" w:line="240" w:lineRule="auto"/>
              <w:rPr>
                <w:rFonts w:eastAsia="Times New Roman" w:cstheme="minorHAnsi"/>
                <w:color w:val="000000"/>
                <w:sz w:val="16"/>
                <w:szCs w:val="16"/>
              </w:rPr>
            </w:pPr>
            <w:r w:rsidRPr="00D17293">
              <w:rPr>
                <w:rFonts w:eastAsia="Times New Roman" w:cstheme="minorHAnsi"/>
                <w:color w:val="000000"/>
                <w:sz w:val="16"/>
                <w:szCs w:val="16"/>
              </w:rPr>
              <w:t> </w:t>
            </w:r>
          </w:p>
        </w:tc>
        <w:tc>
          <w:tcPr>
            <w:tcW w:w="2713" w:type="dxa"/>
            <w:tcBorders>
              <w:top w:val="nil"/>
              <w:left w:val="nil"/>
              <w:bottom w:val="single" w:sz="4" w:space="0" w:color="auto"/>
              <w:right w:val="nil"/>
            </w:tcBorders>
            <w:shd w:val="clear" w:color="auto" w:fill="auto"/>
            <w:noWrap/>
            <w:vAlign w:val="bottom"/>
            <w:hideMark/>
          </w:tcPr>
          <w:p w14:paraId="4A01AA9B" w14:textId="77777777" w:rsidR="00B01708" w:rsidRPr="00D17293" w:rsidRDefault="00B01708" w:rsidP="00DD2827">
            <w:pPr>
              <w:spacing w:after="0" w:line="240" w:lineRule="auto"/>
              <w:rPr>
                <w:rFonts w:eastAsia="Times New Roman" w:cstheme="minorHAnsi"/>
                <w:color w:val="000000"/>
                <w:sz w:val="18"/>
                <w:szCs w:val="16"/>
              </w:rPr>
            </w:pPr>
            <w:r w:rsidRPr="00D17293">
              <w:rPr>
                <w:rFonts w:eastAsia="Times New Roman" w:cstheme="minorHAnsi"/>
                <w:color w:val="000000"/>
                <w:sz w:val="18"/>
                <w:szCs w:val="16"/>
              </w:rPr>
              <w:t>No</w:t>
            </w:r>
          </w:p>
        </w:tc>
        <w:tc>
          <w:tcPr>
            <w:tcW w:w="450" w:type="dxa"/>
            <w:tcBorders>
              <w:top w:val="nil"/>
              <w:left w:val="single" w:sz="4" w:space="0" w:color="auto"/>
              <w:bottom w:val="single" w:sz="4" w:space="0" w:color="auto"/>
              <w:right w:val="nil"/>
            </w:tcBorders>
            <w:shd w:val="clear" w:color="auto" w:fill="auto"/>
            <w:noWrap/>
            <w:vAlign w:val="bottom"/>
            <w:hideMark/>
          </w:tcPr>
          <w:p w14:paraId="3CFAD1BA"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26.0</w:t>
            </w:r>
          </w:p>
        </w:tc>
        <w:tc>
          <w:tcPr>
            <w:tcW w:w="360" w:type="dxa"/>
            <w:tcBorders>
              <w:top w:val="nil"/>
              <w:left w:val="nil"/>
              <w:bottom w:val="single" w:sz="4" w:space="0" w:color="auto"/>
              <w:right w:val="single" w:sz="4" w:space="0" w:color="auto"/>
            </w:tcBorders>
            <w:shd w:val="clear" w:color="auto" w:fill="auto"/>
            <w:noWrap/>
            <w:vAlign w:val="bottom"/>
            <w:hideMark/>
          </w:tcPr>
          <w:p w14:paraId="7D4CA91A"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720" w:type="dxa"/>
            <w:tcBorders>
              <w:top w:val="nil"/>
              <w:left w:val="nil"/>
              <w:bottom w:val="single" w:sz="4" w:space="0" w:color="auto"/>
              <w:right w:val="nil"/>
            </w:tcBorders>
            <w:shd w:val="clear" w:color="auto" w:fill="auto"/>
            <w:noWrap/>
            <w:vAlign w:val="bottom"/>
            <w:hideMark/>
          </w:tcPr>
          <w:p w14:paraId="0100572A"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18.3</w:t>
            </w:r>
          </w:p>
        </w:tc>
        <w:tc>
          <w:tcPr>
            <w:tcW w:w="270" w:type="dxa"/>
            <w:tcBorders>
              <w:top w:val="nil"/>
              <w:left w:val="nil"/>
              <w:bottom w:val="single" w:sz="4" w:space="0" w:color="auto"/>
              <w:right w:val="single" w:sz="4" w:space="0" w:color="auto"/>
            </w:tcBorders>
            <w:shd w:val="clear" w:color="auto" w:fill="auto"/>
            <w:noWrap/>
            <w:vAlign w:val="bottom"/>
            <w:hideMark/>
          </w:tcPr>
          <w:p w14:paraId="051C9E88"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 </w:t>
            </w:r>
          </w:p>
        </w:tc>
        <w:tc>
          <w:tcPr>
            <w:tcW w:w="540" w:type="dxa"/>
            <w:tcBorders>
              <w:top w:val="nil"/>
              <w:left w:val="nil"/>
              <w:bottom w:val="single" w:sz="4" w:space="0" w:color="auto"/>
              <w:right w:val="nil"/>
            </w:tcBorders>
            <w:shd w:val="clear" w:color="auto" w:fill="auto"/>
            <w:noWrap/>
            <w:vAlign w:val="bottom"/>
            <w:hideMark/>
          </w:tcPr>
          <w:p w14:paraId="35FA8AB2"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7.6</w:t>
            </w:r>
          </w:p>
        </w:tc>
        <w:tc>
          <w:tcPr>
            <w:tcW w:w="360" w:type="dxa"/>
            <w:tcBorders>
              <w:top w:val="nil"/>
              <w:left w:val="nil"/>
              <w:bottom w:val="single" w:sz="4" w:space="0" w:color="auto"/>
              <w:right w:val="single" w:sz="4" w:space="0" w:color="auto"/>
            </w:tcBorders>
            <w:shd w:val="clear" w:color="auto" w:fill="auto"/>
            <w:noWrap/>
            <w:vAlign w:val="bottom"/>
            <w:hideMark/>
          </w:tcPr>
          <w:p w14:paraId="67A791FB"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single" w:sz="4" w:space="0" w:color="auto"/>
              <w:right w:val="nil"/>
            </w:tcBorders>
            <w:shd w:val="clear" w:color="auto" w:fill="auto"/>
            <w:noWrap/>
            <w:vAlign w:val="bottom"/>
            <w:hideMark/>
          </w:tcPr>
          <w:p w14:paraId="2298376E" w14:textId="77777777" w:rsidR="00B01708" w:rsidRPr="00D17293" w:rsidRDefault="00B01708" w:rsidP="00DD2827">
            <w:pPr>
              <w:spacing w:after="0" w:line="240" w:lineRule="auto"/>
              <w:jc w:val="right"/>
              <w:rPr>
                <w:rFonts w:eastAsia="Times New Roman" w:cstheme="minorHAnsi"/>
                <w:color w:val="000000"/>
                <w:sz w:val="16"/>
                <w:szCs w:val="16"/>
              </w:rPr>
            </w:pPr>
            <w:r w:rsidRPr="00D17293">
              <w:rPr>
                <w:rFonts w:cstheme="minorHAnsi"/>
                <w:color w:val="000000"/>
                <w:sz w:val="16"/>
                <w:szCs w:val="16"/>
              </w:rPr>
              <w:t>45.7</w:t>
            </w:r>
          </w:p>
        </w:tc>
        <w:tc>
          <w:tcPr>
            <w:tcW w:w="360" w:type="dxa"/>
            <w:tcBorders>
              <w:top w:val="nil"/>
              <w:left w:val="nil"/>
              <w:bottom w:val="single" w:sz="4" w:space="0" w:color="auto"/>
              <w:right w:val="single" w:sz="4" w:space="0" w:color="auto"/>
            </w:tcBorders>
            <w:shd w:val="clear" w:color="auto" w:fill="auto"/>
            <w:noWrap/>
            <w:vAlign w:val="bottom"/>
            <w:hideMark/>
          </w:tcPr>
          <w:p w14:paraId="44934A5B" w14:textId="77777777" w:rsidR="00B01708" w:rsidRPr="00D17293" w:rsidRDefault="00B01708" w:rsidP="00DD2827">
            <w:pPr>
              <w:spacing w:after="0" w:line="240" w:lineRule="auto"/>
              <w:rPr>
                <w:rFonts w:eastAsia="Times New Roman" w:cstheme="minorHAnsi"/>
                <w:color w:val="000000"/>
                <w:sz w:val="16"/>
                <w:szCs w:val="16"/>
              </w:rPr>
            </w:pPr>
            <w:r w:rsidRPr="00D17293">
              <w:rPr>
                <w:rFonts w:cstheme="minorHAnsi"/>
                <w:color w:val="000000"/>
                <w:sz w:val="16"/>
                <w:szCs w:val="16"/>
              </w:rPr>
              <w:t> </w:t>
            </w:r>
          </w:p>
        </w:tc>
        <w:tc>
          <w:tcPr>
            <w:tcW w:w="630" w:type="dxa"/>
            <w:tcBorders>
              <w:top w:val="nil"/>
              <w:left w:val="nil"/>
              <w:bottom w:val="single" w:sz="4" w:space="0" w:color="auto"/>
              <w:right w:val="nil"/>
            </w:tcBorders>
            <w:shd w:val="clear" w:color="auto" w:fill="auto"/>
            <w:noWrap/>
            <w:vAlign w:val="bottom"/>
            <w:hideMark/>
          </w:tcPr>
          <w:p w14:paraId="61986544"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29.5</w:t>
            </w:r>
          </w:p>
        </w:tc>
        <w:tc>
          <w:tcPr>
            <w:tcW w:w="270" w:type="dxa"/>
            <w:tcBorders>
              <w:top w:val="nil"/>
              <w:left w:val="nil"/>
              <w:bottom w:val="single" w:sz="4" w:space="0" w:color="auto"/>
              <w:right w:val="single" w:sz="4" w:space="0" w:color="auto"/>
            </w:tcBorders>
            <w:shd w:val="clear" w:color="auto" w:fill="auto"/>
            <w:noWrap/>
            <w:vAlign w:val="bottom"/>
            <w:hideMark/>
          </w:tcPr>
          <w:p w14:paraId="2E71C43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540" w:type="dxa"/>
            <w:tcBorders>
              <w:top w:val="nil"/>
              <w:left w:val="nil"/>
              <w:bottom w:val="single" w:sz="4" w:space="0" w:color="auto"/>
              <w:right w:val="nil"/>
            </w:tcBorders>
            <w:shd w:val="clear" w:color="auto" w:fill="auto"/>
            <w:noWrap/>
            <w:vAlign w:val="bottom"/>
            <w:hideMark/>
          </w:tcPr>
          <w:p w14:paraId="5D82062A"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16.0</w:t>
            </w:r>
          </w:p>
        </w:tc>
        <w:tc>
          <w:tcPr>
            <w:tcW w:w="360" w:type="dxa"/>
            <w:tcBorders>
              <w:top w:val="nil"/>
              <w:left w:val="nil"/>
              <w:bottom w:val="single" w:sz="4" w:space="0" w:color="auto"/>
              <w:right w:val="single" w:sz="4" w:space="0" w:color="auto"/>
            </w:tcBorders>
            <w:shd w:val="clear" w:color="auto" w:fill="auto"/>
            <w:noWrap/>
            <w:vAlign w:val="bottom"/>
            <w:hideMark/>
          </w:tcPr>
          <w:p w14:paraId="60336753"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630" w:type="dxa"/>
            <w:tcBorders>
              <w:top w:val="nil"/>
              <w:left w:val="nil"/>
              <w:bottom w:val="single" w:sz="4" w:space="0" w:color="auto"/>
              <w:right w:val="nil"/>
            </w:tcBorders>
            <w:shd w:val="clear" w:color="auto" w:fill="auto"/>
            <w:noWrap/>
            <w:vAlign w:val="bottom"/>
            <w:hideMark/>
          </w:tcPr>
          <w:p w14:paraId="2F0FD4D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45.7</w:t>
            </w:r>
          </w:p>
        </w:tc>
        <w:tc>
          <w:tcPr>
            <w:tcW w:w="450" w:type="dxa"/>
            <w:tcBorders>
              <w:top w:val="nil"/>
              <w:left w:val="nil"/>
              <w:bottom w:val="single" w:sz="4" w:space="0" w:color="auto"/>
              <w:right w:val="single" w:sz="4" w:space="0" w:color="auto"/>
            </w:tcBorders>
            <w:shd w:val="clear" w:color="auto" w:fill="auto"/>
            <w:noWrap/>
            <w:vAlign w:val="bottom"/>
            <w:hideMark/>
          </w:tcPr>
          <w:p w14:paraId="0D64EEFC"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single" w:sz="4" w:space="0" w:color="auto"/>
              <w:right w:val="nil"/>
            </w:tcBorders>
            <w:shd w:val="clear" w:color="auto" w:fill="auto"/>
            <w:noWrap/>
            <w:vAlign w:val="bottom"/>
            <w:hideMark/>
          </w:tcPr>
          <w:p w14:paraId="7430F9D5"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29.3</w:t>
            </w:r>
          </w:p>
        </w:tc>
        <w:tc>
          <w:tcPr>
            <w:tcW w:w="450" w:type="dxa"/>
            <w:tcBorders>
              <w:top w:val="nil"/>
              <w:left w:val="nil"/>
              <w:bottom w:val="single" w:sz="4" w:space="0" w:color="auto"/>
              <w:right w:val="single" w:sz="4" w:space="0" w:color="auto"/>
            </w:tcBorders>
            <w:shd w:val="clear" w:color="auto" w:fill="auto"/>
            <w:noWrap/>
            <w:vAlign w:val="bottom"/>
            <w:hideMark/>
          </w:tcPr>
          <w:p w14:paraId="15ED5ABD" w14:textId="77777777" w:rsidR="00B01708" w:rsidRPr="00BB6FA4" w:rsidRDefault="00B01708" w:rsidP="00DD2827">
            <w:pPr>
              <w:spacing w:after="0" w:line="240" w:lineRule="auto"/>
              <w:rPr>
                <w:rFonts w:eastAsia="Times New Roman" w:cstheme="minorHAnsi"/>
                <w:color w:val="000000"/>
                <w:sz w:val="16"/>
                <w:szCs w:val="16"/>
              </w:rPr>
            </w:pPr>
            <w:r w:rsidRPr="00BB6FA4">
              <w:rPr>
                <w:rFonts w:cstheme="minorHAnsi"/>
                <w:color w:val="000000"/>
                <w:sz w:val="16"/>
                <w:szCs w:val="16"/>
              </w:rPr>
              <w:t> </w:t>
            </w:r>
          </w:p>
        </w:tc>
        <w:tc>
          <w:tcPr>
            <w:tcW w:w="720" w:type="dxa"/>
            <w:tcBorders>
              <w:top w:val="nil"/>
              <w:left w:val="nil"/>
              <w:bottom w:val="single" w:sz="4" w:space="0" w:color="auto"/>
              <w:right w:val="nil"/>
            </w:tcBorders>
            <w:shd w:val="clear" w:color="auto" w:fill="auto"/>
            <w:vAlign w:val="bottom"/>
            <w:hideMark/>
          </w:tcPr>
          <w:p w14:paraId="4DBECFF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15.7</w:t>
            </w:r>
          </w:p>
        </w:tc>
        <w:tc>
          <w:tcPr>
            <w:tcW w:w="270" w:type="dxa"/>
            <w:tcBorders>
              <w:top w:val="nil"/>
              <w:left w:val="nil"/>
              <w:bottom w:val="single" w:sz="4" w:space="0" w:color="auto"/>
              <w:right w:val="single" w:sz="4" w:space="0" w:color="auto"/>
            </w:tcBorders>
            <w:shd w:val="clear" w:color="auto" w:fill="auto"/>
            <w:vAlign w:val="bottom"/>
            <w:hideMark/>
          </w:tcPr>
          <w:p w14:paraId="2C3CFF4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single" w:sz="4" w:space="0" w:color="auto"/>
              <w:right w:val="nil"/>
            </w:tcBorders>
            <w:shd w:val="clear" w:color="auto" w:fill="auto"/>
            <w:vAlign w:val="bottom"/>
            <w:hideMark/>
          </w:tcPr>
          <w:p w14:paraId="3B198096"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54.3</w:t>
            </w:r>
          </w:p>
        </w:tc>
        <w:tc>
          <w:tcPr>
            <w:tcW w:w="437" w:type="dxa"/>
            <w:tcBorders>
              <w:top w:val="nil"/>
              <w:left w:val="nil"/>
              <w:bottom w:val="single" w:sz="4" w:space="0" w:color="auto"/>
              <w:right w:val="single" w:sz="4" w:space="0" w:color="auto"/>
            </w:tcBorders>
            <w:shd w:val="clear" w:color="auto" w:fill="auto"/>
            <w:vAlign w:val="bottom"/>
            <w:hideMark/>
          </w:tcPr>
          <w:p w14:paraId="5C66CCC3"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643" w:type="dxa"/>
            <w:tcBorders>
              <w:top w:val="nil"/>
              <w:left w:val="nil"/>
              <w:bottom w:val="single" w:sz="4" w:space="0" w:color="auto"/>
              <w:right w:val="nil"/>
            </w:tcBorders>
            <w:shd w:val="clear" w:color="auto" w:fill="auto"/>
            <w:vAlign w:val="bottom"/>
            <w:hideMark/>
          </w:tcPr>
          <w:p w14:paraId="6ECA3F9C"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32.9</w:t>
            </w:r>
          </w:p>
        </w:tc>
        <w:tc>
          <w:tcPr>
            <w:tcW w:w="270" w:type="dxa"/>
            <w:tcBorders>
              <w:top w:val="nil"/>
              <w:left w:val="nil"/>
              <w:bottom w:val="single" w:sz="4" w:space="0" w:color="auto"/>
              <w:right w:val="single" w:sz="4" w:space="0" w:color="auto"/>
            </w:tcBorders>
            <w:shd w:val="clear" w:color="auto" w:fill="auto"/>
            <w:vAlign w:val="bottom"/>
            <w:hideMark/>
          </w:tcPr>
          <w:p w14:paraId="5FF73DA7"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c>
          <w:tcPr>
            <w:tcW w:w="450" w:type="dxa"/>
            <w:tcBorders>
              <w:top w:val="nil"/>
              <w:left w:val="nil"/>
              <w:bottom w:val="single" w:sz="4" w:space="0" w:color="auto"/>
              <w:right w:val="nil"/>
            </w:tcBorders>
            <w:shd w:val="clear" w:color="auto" w:fill="auto"/>
            <w:vAlign w:val="bottom"/>
            <w:hideMark/>
          </w:tcPr>
          <w:p w14:paraId="2B0524C8"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20.8</w:t>
            </w:r>
          </w:p>
        </w:tc>
        <w:tc>
          <w:tcPr>
            <w:tcW w:w="360" w:type="dxa"/>
            <w:tcBorders>
              <w:top w:val="nil"/>
              <w:left w:val="nil"/>
              <w:bottom w:val="single" w:sz="4" w:space="0" w:color="auto"/>
              <w:right w:val="single" w:sz="4" w:space="0" w:color="auto"/>
            </w:tcBorders>
            <w:shd w:val="clear" w:color="auto" w:fill="auto"/>
            <w:vAlign w:val="bottom"/>
            <w:hideMark/>
          </w:tcPr>
          <w:p w14:paraId="7F60E2D2" w14:textId="77777777" w:rsidR="00B01708" w:rsidRPr="00BB6FA4" w:rsidRDefault="00B01708" w:rsidP="00DD2827">
            <w:pPr>
              <w:spacing w:after="0" w:line="240" w:lineRule="auto"/>
              <w:jc w:val="right"/>
              <w:rPr>
                <w:rFonts w:eastAsia="Times New Roman" w:cstheme="minorHAnsi"/>
                <w:color w:val="000000"/>
                <w:sz w:val="16"/>
                <w:szCs w:val="16"/>
              </w:rPr>
            </w:pPr>
            <w:r w:rsidRPr="00BB6FA4">
              <w:rPr>
                <w:rFonts w:cstheme="minorHAnsi"/>
                <w:color w:val="000000"/>
                <w:sz w:val="16"/>
                <w:szCs w:val="16"/>
              </w:rPr>
              <w:t> </w:t>
            </w:r>
          </w:p>
        </w:tc>
      </w:tr>
    </w:tbl>
    <w:p w14:paraId="3B5C0506" w14:textId="77777777" w:rsidR="00B01708" w:rsidRPr="002B3E59" w:rsidRDefault="00B01708" w:rsidP="00B01708">
      <w:pPr>
        <w:spacing w:after="0" w:line="240" w:lineRule="auto"/>
        <w:rPr>
          <w:sz w:val="16"/>
          <w:szCs w:val="16"/>
        </w:rPr>
      </w:pPr>
      <w:r w:rsidRPr="002B3E59">
        <w:rPr>
          <w:sz w:val="16"/>
          <w:szCs w:val="16"/>
        </w:rPr>
        <w:t>Note the "In which school are you enrolled” categorization comes from administrative records.</w:t>
      </w:r>
    </w:p>
    <w:p w14:paraId="54397A04" w14:textId="77777777" w:rsidR="00B01708" w:rsidRPr="002B3E59" w:rsidRDefault="00B01708" w:rsidP="00B01708">
      <w:pPr>
        <w:spacing w:after="0" w:line="240" w:lineRule="auto"/>
        <w:rPr>
          <w:sz w:val="16"/>
          <w:szCs w:val="16"/>
        </w:rPr>
      </w:pPr>
      <w:r w:rsidRPr="002B3E59">
        <w:rPr>
          <w:sz w:val="16"/>
          <w:szCs w:val="16"/>
        </w:rPr>
        <w:t>! Estimate is considered not reliable. Estimate either has less than ten persons endorsing it or a relative standard error greater than 30%</w:t>
      </w:r>
    </w:p>
    <w:p w14:paraId="3C0AC631" w14:textId="77777777" w:rsidR="00B01708" w:rsidRDefault="00B01708" w:rsidP="00B01708"/>
    <w:p w14:paraId="04621E5F" w14:textId="77777777" w:rsidR="00B01708" w:rsidRDefault="00B01708" w:rsidP="00B01708">
      <w:r>
        <w:br w:type="page"/>
      </w:r>
    </w:p>
    <w:p w14:paraId="4333CA73" w14:textId="77777777" w:rsidR="00B01708" w:rsidRPr="001832BA" w:rsidRDefault="00B01708" w:rsidP="00B01708">
      <w:pPr>
        <w:spacing w:after="0" w:line="240" w:lineRule="auto"/>
        <w:rPr>
          <w:b/>
          <w:bCs/>
        </w:rPr>
      </w:pPr>
      <w:r w:rsidRPr="001832BA">
        <w:rPr>
          <w:b/>
          <w:bCs/>
        </w:rPr>
        <w:lastRenderedPageBreak/>
        <w:t>Table 5b. Prevalence Estimates for Victimization in Other Reference Periods by Student Characteristics, Undergraduate Males</w:t>
      </w:r>
    </w:p>
    <w:tbl>
      <w:tblPr>
        <w:tblW w:w="14130" w:type="dxa"/>
        <w:tblLayout w:type="fixed"/>
        <w:tblCellMar>
          <w:left w:w="72" w:type="dxa"/>
          <w:right w:w="72" w:type="dxa"/>
        </w:tblCellMar>
        <w:tblLook w:val="04A0" w:firstRow="1" w:lastRow="0" w:firstColumn="1" w:lastColumn="0" w:noHBand="0" w:noVBand="1"/>
      </w:tblPr>
      <w:tblGrid>
        <w:gridCol w:w="253"/>
        <w:gridCol w:w="2537"/>
        <w:gridCol w:w="630"/>
        <w:gridCol w:w="360"/>
        <w:gridCol w:w="630"/>
        <w:gridCol w:w="360"/>
        <w:gridCol w:w="540"/>
        <w:gridCol w:w="360"/>
        <w:gridCol w:w="630"/>
        <w:gridCol w:w="270"/>
        <w:gridCol w:w="540"/>
        <w:gridCol w:w="360"/>
        <w:gridCol w:w="540"/>
        <w:gridCol w:w="360"/>
        <w:gridCol w:w="630"/>
        <w:gridCol w:w="270"/>
        <w:gridCol w:w="720"/>
        <w:gridCol w:w="360"/>
        <w:gridCol w:w="540"/>
        <w:gridCol w:w="360"/>
        <w:gridCol w:w="630"/>
        <w:gridCol w:w="360"/>
        <w:gridCol w:w="540"/>
        <w:gridCol w:w="360"/>
        <w:gridCol w:w="630"/>
        <w:gridCol w:w="360"/>
      </w:tblGrid>
      <w:tr w:rsidR="00B01708" w:rsidRPr="00867490" w14:paraId="25FE7E51" w14:textId="77777777" w:rsidTr="00DD2827">
        <w:trPr>
          <w:trHeight w:val="288"/>
          <w:tblHeader/>
        </w:trPr>
        <w:tc>
          <w:tcPr>
            <w:tcW w:w="253" w:type="dxa"/>
            <w:tcBorders>
              <w:top w:val="nil"/>
              <w:left w:val="nil"/>
              <w:bottom w:val="single" w:sz="4" w:space="0" w:color="auto"/>
              <w:right w:val="nil"/>
            </w:tcBorders>
            <w:shd w:val="clear" w:color="auto" w:fill="auto"/>
            <w:noWrap/>
            <w:vAlign w:val="bottom"/>
            <w:hideMark/>
          </w:tcPr>
          <w:p w14:paraId="34EA7080"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2537" w:type="dxa"/>
            <w:tcBorders>
              <w:top w:val="nil"/>
              <w:left w:val="nil"/>
              <w:bottom w:val="single" w:sz="4" w:space="0" w:color="auto"/>
              <w:right w:val="nil"/>
            </w:tcBorders>
            <w:shd w:val="clear" w:color="auto" w:fill="auto"/>
            <w:noWrap/>
            <w:vAlign w:val="bottom"/>
            <w:hideMark/>
          </w:tcPr>
          <w:p w14:paraId="20EAA65C"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1620" w:type="dxa"/>
            <w:gridSpan w:val="3"/>
            <w:tcBorders>
              <w:top w:val="nil"/>
              <w:left w:val="nil"/>
              <w:bottom w:val="nil"/>
              <w:right w:val="nil"/>
            </w:tcBorders>
            <w:shd w:val="clear" w:color="auto" w:fill="auto"/>
            <w:noWrap/>
            <w:vAlign w:val="bottom"/>
            <w:hideMark/>
          </w:tcPr>
          <w:p w14:paraId="64FCD250" w14:textId="77777777" w:rsidR="00B01708" w:rsidRPr="00867490" w:rsidRDefault="00B01708" w:rsidP="00DD2827">
            <w:pPr>
              <w:spacing w:after="0" w:line="240" w:lineRule="auto"/>
              <w:rPr>
                <w:rFonts w:ascii="Calibri" w:eastAsia="Times New Roman" w:hAnsi="Calibri" w:cs="Times New Roman"/>
                <w:b/>
                <w:bCs/>
                <w:color w:val="000000"/>
                <w:sz w:val="18"/>
                <w:szCs w:val="18"/>
              </w:rPr>
            </w:pPr>
            <w:r w:rsidRPr="00867490">
              <w:rPr>
                <w:rFonts w:ascii="Calibri" w:eastAsia="Times New Roman" w:hAnsi="Calibri" w:cs="Times New Roman"/>
                <w:b/>
                <w:bCs/>
                <w:color w:val="000000"/>
                <w:sz w:val="18"/>
                <w:szCs w:val="18"/>
              </w:rPr>
              <w:t>Percent of students</w:t>
            </w:r>
          </w:p>
        </w:tc>
        <w:tc>
          <w:tcPr>
            <w:tcW w:w="360" w:type="dxa"/>
            <w:tcBorders>
              <w:top w:val="nil"/>
              <w:left w:val="nil"/>
              <w:bottom w:val="nil"/>
              <w:right w:val="nil"/>
            </w:tcBorders>
            <w:shd w:val="clear" w:color="auto" w:fill="auto"/>
            <w:vAlign w:val="bottom"/>
            <w:hideMark/>
          </w:tcPr>
          <w:p w14:paraId="521D3E6C" w14:textId="77777777" w:rsidR="00B01708" w:rsidRPr="00867490" w:rsidRDefault="00B01708" w:rsidP="00DD2827">
            <w:pPr>
              <w:spacing w:after="0" w:line="240" w:lineRule="auto"/>
              <w:rPr>
                <w:rFonts w:ascii="Calibri" w:eastAsia="Times New Roman" w:hAnsi="Calibri" w:cs="Times New Roman"/>
                <w:b/>
                <w:bCs/>
                <w:color w:val="000000"/>
                <w:sz w:val="18"/>
                <w:szCs w:val="18"/>
              </w:rPr>
            </w:pPr>
          </w:p>
        </w:tc>
        <w:tc>
          <w:tcPr>
            <w:tcW w:w="540" w:type="dxa"/>
            <w:tcBorders>
              <w:top w:val="nil"/>
              <w:left w:val="nil"/>
              <w:bottom w:val="nil"/>
              <w:right w:val="nil"/>
            </w:tcBorders>
            <w:shd w:val="clear" w:color="auto" w:fill="auto"/>
            <w:vAlign w:val="bottom"/>
            <w:hideMark/>
          </w:tcPr>
          <w:p w14:paraId="46F09CA3"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360" w:type="dxa"/>
            <w:tcBorders>
              <w:top w:val="nil"/>
              <w:left w:val="nil"/>
              <w:bottom w:val="nil"/>
              <w:right w:val="nil"/>
            </w:tcBorders>
            <w:shd w:val="clear" w:color="auto" w:fill="auto"/>
            <w:vAlign w:val="bottom"/>
            <w:hideMark/>
          </w:tcPr>
          <w:p w14:paraId="17B5E62B"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630" w:type="dxa"/>
            <w:tcBorders>
              <w:top w:val="nil"/>
              <w:left w:val="nil"/>
              <w:bottom w:val="nil"/>
              <w:right w:val="nil"/>
            </w:tcBorders>
            <w:shd w:val="clear" w:color="auto" w:fill="auto"/>
            <w:vAlign w:val="bottom"/>
            <w:hideMark/>
          </w:tcPr>
          <w:p w14:paraId="384BC801"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270" w:type="dxa"/>
            <w:tcBorders>
              <w:top w:val="nil"/>
              <w:left w:val="nil"/>
              <w:bottom w:val="nil"/>
              <w:right w:val="nil"/>
            </w:tcBorders>
            <w:shd w:val="clear" w:color="auto" w:fill="auto"/>
            <w:vAlign w:val="bottom"/>
            <w:hideMark/>
          </w:tcPr>
          <w:p w14:paraId="4E4493AC"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540" w:type="dxa"/>
            <w:tcBorders>
              <w:top w:val="nil"/>
              <w:left w:val="nil"/>
              <w:bottom w:val="nil"/>
              <w:right w:val="nil"/>
            </w:tcBorders>
            <w:shd w:val="clear" w:color="auto" w:fill="auto"/>
            <w:vAlign w:val="bottom"/>
            <w:hideMark/>
          </w:tcPr>
          <w:p w14:paraId="37E20800"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360" w:type="dxa"/>
            <w:tcBorders>
              <w:top w:val="nil"/>
              <w:left w:val="nil"/>
              <w:bottom w:val="nil"/>
              <w:right w:val="nil"/>
            </w:tcBorders>
            <w:shd w:val="clear" w:color="auto" w:fill="auto"/>
            <w:vAlign w:val="bottom"/>
            <w:hideMark/>
          </w:tcPr>
          <w:p w14:paraId="7559ABA8"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540" w:type="dxa"/>
            <w:tcBorders>
              <w:top w:val="nil"/>
              <w:left w:val="nil"/>
              <w:bottom w:val="nil"/>
              <w:right w:val="nil"/>
            </w:tcBorders>
            <w:shd w:val="clear" w:color="auto" w:fill="auto"/>
            <w:vAlign w:val="bottom"/>
            <w:hideMark/>
          </w:tcPr>
          <w:p w14:paraId="0C1B4D10"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360" w:type="dxa"/>
            <w:tcBorders>
              <w:top w:val="nil"/>
              <w:left w:val="nil"/>
              <w:bottom w:val="nil"/>
              <w:right w:val="nil"/>
            </w:tcBorders>
            <w:shd w:val="clear" w:color="auto" w:fill="auto"/>
            <w:vAlign w:val="bottom"/>
            <w:hideMark/>
          </w:tcPr>
          <w:p w14:paraId="0E680A33"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630" w:type="dxa"/>
            <w:tcBorders>
              <w:top w:val="nil"/>
              <w:left w:val="nil"/>
              <w:bottom w:val="nil"/>
              <w:right w:val="nil"/>
            </w:tcBorders>
            <w:shd w:val="clear" w:color="auto" w:fill="auto"/>
            <w:noWrap/>
            <w:vAlign w:val="bottom"/>
            <w:hideMark/>
          </w:tcPr>
          <w:p w14:paraId="485C0086"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270" w:type="dxa"/>
            <w:tcBorders>
              <w:top w:val="nil"/>
              <w:left w:val="nil"/>
              <w:bottom w:val="nil"/>
              <w:right w:val="nil"/>
            </w:tcBorders>
            <w:shd w:val="clear" w:color="auto" w:fill="auto"/>
            <w:noWrap/>
            <w:vAlign w:val="bottom"/>
            <w:hideMark/>
          </w:tcPr>
          <w:p w14:paraId="0C8CDECA"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720" w:type="dxa"/>
            <w:tcBorders>
              <w:top w:val="nil"/>
              <w:left w:val="nil"/>
              <w:bottom w:val="nil"/>
              <w:right w:val="nil"/>
            </w:tcBorders>
            <w:shd w:val="clear" w:color="auto" w:fill="auto"/>
            <w:vAlign w:val="bottom"/>
            <w:hideMark/>
          </w:tcPr>
          <w:p w14:paraId="134B9126"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360" w:type="dxa"/>
            <w:tcBorders>
              <w:top w:val="nil"/>
              <w:left w:val="nil"/>
              <w:bottom w:val="nil"/>
              <w:right w:val="nil"/>
            </w:tcBorders>
            <w:shd w:val="clear" w:color="auto" w:fill="auto"/>
            <w:vAlign w:val="bottom"/>
            <w:hideMark/>
          </w:tcPr>
          <w:p w14:paraId="550C2742"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540" w:type="dxa"/>
            <w:tcBorders>
              <w:top w:val="nil"/>
              <w:left w:val="nil"/>
              <w:bottom w:val="nil"/>
              <w:right w:val="nil"/>
            </w:tcBorders>
            <w:shd w:val="clear" w:color="auto" w:fill="auto"/>
            <w:noWrap/>
            <w:vAlign w:val="bottom"/>
            <w:hideMark/>
          </w:tcPr>
          <w:p w14:paraId="4E4B019E"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360" w:type="dxa"/>
            <w:tcBorders>
              <w:top w:val="nil"/>
              <w:left w:val="nil"/>
              <w:bottom w:val="nil"/>
              <w:right w:val="nil"/>
            </w:tcBorders>
            <w:shd w:val="clear" w:color="auto" w:fill="auto"/>
            <w:noWrap/>
            <w:vAlign w:val="bottom"/>
            <w:hideMark/>
          </w:tcPr>
          <w:p w14:paraId="2E89E0CB"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630" w:type="dxa"/>
            <w:tcBorders>
              <w:top w:val="nil"/>
              <w:left w:val="nil"/>
              <w:bottom w:val="nil"/>
              <w:right w:val="nil"/>
            </w:tcBorders>
            <w:shd w:val="clear" w:color="auto" w:fill="auto"/>
            <w:vAlign w:val="bottom"/>
            <w:hideMark/>
          </w:tcPr>
          <w:p w14:paraId="7A818FC7"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360" w:type="dxa"/>
            <w:tcBorders>
              <w:top w:val="nil"/>
              <w:left w:val="nil"/>
              <w:bottom w:val="nil"/>
              <w:right w:val="nil"/>
            </w:tcBorders>
            <w:shd w:val="clear" w:color="auto" w:fill="auto"/>
            <w:vAlign w:val="bottom"/>
            <w:hideMark/>
          </w:tcPr>
          <w:p w14:paraId="5775C2CC"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540" w:type="dxa"/>
            <w:tcBorders>
              <w:top w:val="nil"/>
              <w:left w:val="nil"/>
              <w:bottom w:val="nil"/>
              <w:right w:val="nil"/>
            </w:tcBorders>
            <w:shd w:val="clear" w:color="auto" w:fill="auto"/>
            <w:noWrap/>
            <w:vAlign w:val="bottom"/>
            <w:hideMark/>
          </w:tcPr>
          <w:p w14:paraId="5BBEEF8A"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360" w:type="dxa"/>
            <w:tcBorders>
              <w:top w:val="nil"/>
              <w:left w:val="nil"/>
              <w:bottom w:val="nil"/>
              <w:right w:val="nil"/>
            </w:tcBorders>
            <w:shd w:val="clear" w:color="auto" w:fill="auto"/>
            <w:noWrap/>
            <w:vAlign w:val="bottom"/>
            <w:hideMark/>
          </w:tcPr>
          <w:p w14:paraId="46F85C65"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630" w:type="dxa"/>
            <w:tcBorders>
              <w:top w:val="nil"/>
              <w:left w:val="nil"/>
              <w:bottom w:val="nil"/>
              <w:right w:val="nil"/>
            </w:tcBorders>
            <w:shd w:val="clear" w:color="auto" w:fill="auto"/>
            <w:vAlign w:val="bottom"/>
            <w:hideMark/>
          </w:tcPr>
          <w:p w14:paraId="40FD71AC"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360" w:type="dxa"/>
            <w:tcBorders>
              <w:top w:val="nil"/>
              <w:left w:val="nil"/>
              <w:bottom w:val="nil"/>
              <w:right w:val="nil"/>
            </w:tcBorders>
            <w:shd w:val="clear" w:color="auto" w:fill="auto"/>
            <w:vAlign w:val="bottom"/>
            <w:hideMark/>
          </w:tcPr>
          <w:p w14:paraId="55FEAB4D"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r>
      <w:tr w:rsidR="00B01708" w:rsidRPr="00BB6FA4" w14:paraId="48E84DB2" w14:textId="77777777" w:rsidTr="00DD2827">
        <w:trPr>
          <w:trHeight w:val="975"/>
          <w:tblHeader/>
        </w:trPr>
        <w:tc>
          <w:tcPr>
            <w:tcW w:w="253" w:type="dxa"/>
            <w:tcBorders>
              <w:top w:val="single" w:sz="4" w:space="0" w:color="auto"/>
              <w:left w:val="single" w:sz="4" w:space="0" w:color="auto"/>
              <w:bottom w:val="single" w:sz="4" w:space="0" w:color="auto"/>
              <w:right w:val="nil"/>
            </w:tcBorders>
            <w:shd w:val="clear" w:color="auto" w:fill="auto"/>
            <w:vAlign w:val="bottom"/>
            <w:hideMark/>
          </w:tcPr>
          <w:p w14:paraId="2F40BEFF"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2537" w:type="dxa"/>
            <w:tcBorders>
              <w:top w:val="single" w:sz="4" w:space="0" w:color="auto"/>
              <w:left w:val="nil"/>
              <w:bottom w:val="single" w:sz="4" w:space="0" w:color="auto"/>
              <w:right w:val="nil"/>
            </w:tcBorders>
            <w:shd w:val="clear" w:color="auto" w:fill="auto"/>
            <w:vAlign w:val="bottom"/>
            <w:hideMark/>
          </w:tcPr>
          <w:p w14:paraId="61EC00BF"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99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5E57D7F" w14:textId="77777777" w:rsidR="00B01708" w:rsidRPr="00867490" w:rsidRDefault="00B01708" w:rsidP="00DD2827">
            <w:pPr>
              <w:spacing w:after="0" w:line="240" w:lineRule="auto"/>
              <w:jc w:val="center"/>
              <w:rPr>
                <w:rFonts w:ascii="Calibri" w:eastAsia="Times New Roman" w:hAnsi="Calibri" w:cs="Times New Roman"/>
                <w:b/>
                <w:bCs/>
                <w:color w:val="000000"/>
                <w:sz w:val="18"/>
                <w:szCs w:val="18"/>
              </w:rPr>
            </w:pPr>
            <w:r w:rsidRPr="00867490">
              <w:rPr>
                <w:rFonts w:ascii="Calibri" w:eastAsia="Times New Roman" w:hAnsi="Calibri" w:cs="Times New Roman"/>
                <w:b/>
                <w:bCs/>
                <w:color w:val="000000"/>
                <w:sz w:val="18"/>
                <w:szCs w:val="18"/>
              </w:rPr>
              <w:t>Sexual assault before Duke</w:t>
            </w:r>
          </w:p>
        </w:tc>
        <w:tc>
          <w:tcPr>
            <w:tcW w:w="990" w:type="dxa"/>
            <w:gridSpan w:val="2"/>
            <w:tcBorders>
              <w:top w:val="single" w:sz="4" w:space="0" w:color="auto"/>
              <w:left w:val="nil"/>
              <w:bottom w:val="single" w:sz="4" w:space="0" w:color="auto"/>
              <w:right w:val="single" w:sz="4" w:space="0" w:color="000000"/>
            </w:tcBorders>
            <w:shd w:val="clear" w:color="auto" w:fill="auto"/>
            <w:vAlign w:val="bottom"/>
            <w:hideMark/>
          </w:tcPr>
          <w:p w14:paraId="400C505F" w14:textId="77777777" w:rsidR="00B01708" w:rsidRPr="00867490" w:rsidRDefault="00B01708" w:rsidP="00DD2827">
            <w:pPr>
              <w:spacing w:after="0" w:line="240" w:lineRule="auto"/>
              <w:jc w:val="center"/>
              <w:rPr>
                <w:rFonts w:ascii="Calibri" w:eastAsia="Times New Roman" w:hAnsi="Calibri" w:cs="Times New Roman"/>
                <w:b/>
                <w:bCs/>
                <w:color w:val="000000"/>
                <w:sz w:val="18"/>
                <w:szCs w:val="18"/>
              </w:rPr>
            </w:pPr>
            <w:r w:rsidRPr="00867490">
              <w:rPr>
                <w:rFonts w:ascii="Calibri" w:eastAsia="Times New Roman" w:hAnsi="Calibri" w:cs="Times New Roman"/>
                <w:b/>
                <w:bCs/>
                <w:color w:val="000000"/>
                <w:sz w:val="18"/>
                <w:szCs w:val="18"/>
              </w:rPr>
              <w:t>Sexual battery before Duke</w:t>
            </w:r>
          </w:p>
        </w:tc>
        <w:tc>
          <w:tcPr>
            <w:tcW w:w="900" w:type="dxa"/>
            <w:gridSpan w:val="2"/>
            <w:tcBorders>
              <w:top w:val="single" w:sz="4" w:space="0" w:color="auto"/>
              <w:left w:val="nil"/>
              <w:bottom w:val="single" w:sz="4" w:space="0" w:color="auto"/>
              <w:right w:val="single" w:sz="4" w:space="0" w:color="000000"/>
            </w:tcBorders>
            <w:shd w:val="clear" w:color="auto" w:fill="auto"/>
            <w:vAlign w:val="bottom"/>
            <w:hideMark/>
          </w:tcPr>
          <w:p w14:paraId="3374212F" w14:textId="77777777" w:rsidR="00B01708" w:rsidRPr="00867490" w:rsidRDefault="00B01708" w:rsidP="00DD2827">
            <w:pPr>
              <w:spacing w:after="0" w:line="240" w:lineRule="auto"/>
              <w:jc w:val="center"/>
              <w:rPr>
                <w:rFonts w:ascii="Calibri" w:eastAsia="Times New Roman" w:hAnsi="Calibri" w:cs="Times New Roman"/>
                <w:b/>
                <w:bCs/>
                <w:color w:val="000000"/>
                <w:sz w:val="18"/>
                <w:szCs w:val="18"/>
              </w:rPr>
            </w:pPr>
            <w:r w:rsidRPr="00867490">
              <w:rPr>
                <w:rFonts w:ascii="Calibri" w:eastAsia="Times New Roman" w:hAnsi="Calibri" w:cs="Times New Roman"/>
                <w:b/>
                <w:bCs/>
                <w:color w:val="000000"/>
                <w:sz w:val="18"/>
                <w:szCs w:val="18"/>
              </w:rPr>
              <w:t>Rape before Duke</w:t>
            </w:r>
          </w:p>
        </w:tc>
        <w:tc>
          <w:tcPr>
            <w:tcW w:w="900" w:type="dxa"/>
            <w:gridSpan w:val="2"/>
            <w:tcBorders>
              <w:top w:val="single" w:sz="4" w:space="0" w:color="auto"/>
              <w:left w:val="nil"/>
              <w:bottom w:val="single" w:sz="4" w:space="0" w:color="auto"/>
              <w:right w:val="single" w:sz="4" w:space="0" w:color="000000"/>
            </w:tcBorders>
            <w:shd w:val="clear" w:color="auto" w:fill="auto"/>
            <w:vAlign w:val="bottom"/>
            <w:hideMark/>
          </w:tcPr>
          <w:p w14:paraId="0929C54B" w14:textId="77777777" w:rsidR="00B01708" w:rsidRPr="00867490" w:rsidRDefault="00B01708" w:rsidP="00DD2827">
            <w:pPr>
              <w:spacing w:after="0" w:line="240" w:lineRule="auto"/>
              <w:jc w:val="center"/>
              <w:rPr>
                <w:rFonts w:ascii="Calibri" w:eastAsia="Times New Roman" w:hAnsi="Calibri" w:cs="Times New Roman"/>
                <w:b/>
                <w:bCs/>
                <w:color w:val="000000"/>
                <w:sz w:val="18"/>
                <w:szCs w:val="18"/>
              </w:rPr>
            </w:pPr>
            <w:r w:rsidRPr="00867490">
              <w:rPr>
                <w:rFonts w:ascii="Calibri" w:eastAsia="Times New Roman" w:hAnsi="Calibri" w:cs="Times New Roman"/>
                <w:b/>
                <w:bCs/>
                <w:color w:val="000000"/>
                <w:sz w:val="18"/>
                <w:szCs w:val="18"/>
              </w:rPr>
              <w:t>Sexual assault in college</w:t>
            </w:r>
          </w:p>
        </w:tc>
        <w:tc>
          <w:tcPr>
            <w:tcW w:w="900" w:type="dxa"/>
            <w:gridSpan w:val="2"/>
            <w:tcBorders>
              <w:top w:val="single" w:sz="4" w:space="0" w:color="auto"/>
              <w:left w:val="nil"/>
              <w:bottom w:val="single" w:sz="4" w:space="0" w:color="auto"/>
              <w:right w:val="single" w:sz="4" w:space="0" w:color="000000"/>
            </w:tcBorders>
            <w:shd w:val="clear" w:color="auto" w:fill="auto"/>
            <w:vAlign w:val="bottom"/>
            <w:hideMark/>
          </w:tcPr>
          <w:p w14:paraId="22829116" w14:textId="77777777" w:rsidR="00B01708" w:rsidRPr="00BB6FA4" w:rsidRDefault="00B01708" w:rsidP="00DD2827">
            <w:pPr>
              <w:spacing w:after="0" w:line="240" w:lineRule="auto"/>
              <w:jc w:val="center"/>
              <w:rPr>
                <w:rFonts w:ascii="Calibri" w:eastAsia="Times New Roman" w:hAnsi="Calibri" w:cs="Times New Roman"/>
                <w:b/>
                <w:bCs/>
                <w:color w:val="000000"/>
                <w:sz w:val="18"/>
                <w:szCs w:val="18"/>
              </w:rPr>
            </w:pPr>
            <w:r w:rsidRPr="00BB6FA4">
              <w:rPr>
                <w:rFonts w:ascii="Calibri" w:eastAsia="Times New Roman" w:hAnsi="Calibri" w:cs="Times New Roman"/>
                <w:b/>
                <w:bCs/>
                <w:color w:val="000000"/>
                <w:sz w:val="18"/>
                <w:szCs w:val="18"/>
              </w:rPr>
              <w:t>Sexual battery in college</w:t>
            </w:r>
          </w:p>
        </w:tc>
        <w:tc>
          <w:tcPr>
            <w:tcW w:w="900" w:type="dxa"/>
            <w:gridSpan w:val="2"/>
            <w:tcBorders>
              <w:top w:val="single" w:sz="4" w:space="0" w:color="auto"/>
              <w:left w:val="nil"/>
              <w:bottom w:val="single" w:sz="4" w:space="0" w:color="auto"/>
              <w:right w:val="single" w:sz="4" w:space="0" w:color="000000"/>
            </w:tcBorders>
            <w:shd w:val="clear" w:color="auto" w:fill="auto"/>
            <w:vAlign w:val="bottom"/>
            <w:hideMark/>
          </w:tcPr>
          <w:p w14:paraId="0604AD5F" w14:textId="77777777" w:rsidR="00B01708" w:rsidRPr="00BB6FA4" w:rsidRDefault="00B01708" w:rsidP="00DD2827">
            <w:pPr>
              <w:spacing w:after="0" w:line="240" w:lineRule="auto"/>
              <w:jc w:val="center"/>
              <w:rPr>
                <w:rFonts w:ascii="Calibri" w:eastAsia="Times New Roman" w:hAnsi="Calibri" w:cs="Times New Roman"/>
                <w:b/>
                <w:bCs/>
                <w:color w:val="000000"/>
                <w:sz w:val="18"/>
                <w:szCs w:val="18"/>
              </w:rPr>
            </w:pPr>
            <w:r w:rsidRPr="00BB6FA4">
              <w:rPr>
                <w:rFonts w:ascii="Calibri" w:eastAsia="Times New Roman" w:hAnsi="Calibri" w:cs="Times New Roman"/>
                <w:b/>
                <w:bCs/>
                <w:color w:val="000000"/>
                <w:sz w:val="18"/>
                <w:szCs w:val="18"/>
              </w:rPr>
              <w:t>Rape in college</w:t>
            </w:r>
          </w:p>
        </w:tc>
        <w:tc>
          <w:tcPr>
            <w:tcW w:w="900" w:type="dxa"/>
            <w:gridSpan w:val="2"/>
            <w:tcBorders>
              <w:top w:val="single" w:sz="4" w:space="0" w:color="auto"/>
              <w:left w:val="nil"/>
              <w:bottom w:val="single" w:sz="4" w:space="0" w:color="auto"/>
              <w:right w:val="single" w:sz="4" w:space="0" w:color="000000"/>
            </w:tcBorders>
            <w:shd w:val="clear" w:color="auto" w:fill="auto"/>
            <w:vAlign w:val="bottom"/>
            <w:hideMark/>
          </w:tcPr>
          <w:p w14:paraId="7C7BC7B6" w14:textId="77777777" w:rsidR="00B01708" w:rsidRPr="00BB6FA4" w:rsidRDefault="00B01708" w:rsidP="00DD2827">
            <w:pPr>
              <w:spacing w:after="0" w:line="240" w:lineRule="auto"/>
              <w:jc w:val="center"/>
              <w:rPr>
                <w:rFonts w:ascii="Calibri" w:eastAsia="Times New Roman" w:hAnsi="Calibri" w:cs="Times New Roman"/>
                <w:b/>
                <w:bCs/>
                <w:color w:val="000000"/>
                <w:sz w:val="18"/>
                <w:szCs w:val="18"/>
              </w:rPr>
            </w:pPr>
            <w:r w:rsidRPr="00BB6FA4">
              <w:rPr>
                <w:rFonts w:ascii="Calibri" w:eastAsia="Times New Roman" w:hAnsi="Calibri" w:cs="Times New Roman"/>
                <w:b/>
                <w:bCs/>
                <w:color w:val="000000"/>
                <w:sz w:val="18"/>
                <w:szCs w:val="18"/>
              </w:rPr>
              <w:t xml:space="preserve">Sexual assault since enrolling at Duke </w:t>
            </w:r>
          </w:p>
        </w:tc>
        <w:tc>
          <w:tcPr>
            <w:tcW w:w="1080" w:type="dxa"/>
            <w:gridSpan w:val="2"/>
            <w:tcBorders>
              <w:top w:val="single" w:sz="4" w:space="0" w:color="auto"/>
              <w:left w:val="nil"/>
              <w:bottom w:val="single" w:sz="4" w:space="0" w:color="auto"/>
              <w:right w:val="single" w:sz="4" w:space="0" w:color="000000"/>
            </w:tcBorders>
            <w:shd w:val="clear" w:color="auto" w:fill="auto"/>
            <w:vAlign w:val="bottom"/>
            <w:hideMark/>
          </w:tcPr>
          <w:p w14:paraId="33A985C8" w14:textId="77777777" w:rsidR="00B01708" w:rsidRPr="00BB6FA4" w:rsidRDefault="00B01708" w:rsidP="00DD2827">
            <w:pPr>
              <w:spacing w:after="0" w:line="240" w:lineRule="auto"/>
              <w:jc w:val="center"/>
              <w:rPr>
                <w:rFonts w:ascii="Calibri" w:eastAsia="Times New Roman" w:hAnsi="Calibri" w:cs="Times New Roman"/>
                <w:b/>
                <w:bCs/>
                <w:color w:val="000000"/>
                <w:sz w:val="18"/>
                <w:szCs w:val="18"/>
              </w:rPr>
            </w:pPr>
            <w:r w:rsidRPr="00BB6FA4">
              <w:rPr>
                <w:rFonts w:ascii="Calibri" w:eastAsia="Times New Roman" w:hAnsi="Calibri" w:cs="Times New Roman"/>
                <w:b/>
                <w:bCs/>
                <w:color w:val="000000"/>
                <w:sz w:val="18"/>
                <w:szCs w:val="18"/>
              </w:rPr>
              <w:t>Sexual battery since enrolling at Duke</w:t>
            </w:r>
          </w:p>
        </w:tc>
        <w:tc>
          <w:tcPr>
            <w:tcW w:w="900" w:type="dxa"/>
            <w:gridSpan w:val="2"/>
            <w:tcBorders>
              <w:top w:val="single" w:sz="4" w:space="0" w:color="auto"/>
              <w:left w:val="nil"/>
              <w:bottom w:val="single" w:sz="4" w:space="0" w:color="auto"/>
              <w:right w:val="single" w:sz="4" w:space="0" w:color="000000"/>
            </w:tcBorders>
            <w:shd w:val="clear" w:color="auto" w:fill="auto"/>
            <w:vAlign w:val="bottom"/>
            <w:hideMark/>
          </w:tcPr>
          <w:p w14:paraId="097E1C75" w14:textId="77777777" w:rsidR="00B01708" w:rsidRPr="00BB6FA4" w:rsidRDefault="00B01708" w:rsidP="00DD2827">
            <w:pPr>
              <w:spacing w:after="0" w:line="240" w:lineRule="auto"/>
              <w:jc w:val="center"/>
              <w:rPr>
                <w:rFonts w:ascii="Calibri" w:eastAsia="Times New Roman" w:hAnsi="Calibri" w:cs="Times New Roman"/>
                <w:b/>
                <w:bCs/>
                <w:color w:val="000000"/>
                <w:sz w:val="18"/>
                <w:szCs w:val="18"/>
              </w:rPr>
            </w:pPr>
            <w:r w:rsidRPr="00BB6FA4">
              <w:rPr>
                <w:rFonts w:ascii="Calibri" w:eastAsia="Times New Roman" w:hAnsi="Calibri" w:cs="Times New Roman"/>
                <w:b/>
                <w:bCs/>
                <w:color w:val="000000"/>
                <w:sz w:val="18"/>
                <w:szCs w:val="18"/>
              </w:rPr>
              <w:t xml:space="preserve">Rape since enrolling at Duke </w:t>
            </w:r>
          </w:p>
        </w:tc>
        <w:tc>
          <w:tcPr>
            <w:tcW w:w="990" w:type="dxa"/>
            <w:gridSpan w:val="2"/>
            <w:tcBorders>
              <w:top w:val="single" w:sz="4" w:space="0" w:color="auto"/>
              <w:left w:val="nil"/>
              <w:bottom w:val="single" w:sz="4" w:space="0" w:color="auto"/>
              <w:right w:val="single" w:sz="4" w:space="0" w:color="000000"/>
            </w:tcBorders>
            <w:shd w:val="clear" w:color="auto" w:fill="auto"/>
            <w:vAlign w:val="bottom"/>
            <w:hideMark/>
          </w:tcPr>
          <w:p w14:paraId="46165CF7" w14:textId="77777777" w:rsidR="00B01708" w:rsidRPr="00BB6FA4" w:rsidRDefault="00B01708" w:rsidP="00DD2827">
            <w:pPr>
              <w:spacing w:after="0" w:line="240" w:lineRule="auto"/>
              <w:jc w:val="center"/>
              <w:rPr>
                <w:rFonts w:ascii="Calibri" w:eastAsia="Times New Roman" w:hAnsi="Calibri" w:cs="Times New Roman"/>
                <w:b/>
                <w:bCs/>
                <w:color w:val="000000"/>
                <w:sz w:val="18"/>
                <w:szCs w:val="18"/>
              </w:rPr>
            </w:pPr>
            <w:r w:rsidRPr="00BB6FA4">
              <w:rPr>
                <w:rFonts w:ascii="Calibri" w:eastAsia="Times New Roman" w:hAnsi="Calibri" w:cs="Times New Roman"/>
                <w:b/>
                <w:bCs/>
                <w:color w:val="000000"/>
                <w:sz w:val="18"/>
                <w:szCs w:val="18"/>
              </w:rPr>
              <w:t>Sexual assault in lifetime</w:t>
            </w:r>
          </w:p>
        </w:tc>
        <w:tc>
          <w:tcPr>
            <w:tcW w:w="900" w:type="dxa"/>
            <w:gridSpan w:val="2"/>
            <w:tcBorders>
              <w:top w:val="single" w:sz="4" w:space="0" w:color="auto"/>
              <w:left w:val="nil"/>
              <w:bottom w:val="single" w:sz="4" w:space="0" w:color="auto"/>
              <w:right w:val="single" w:sz="4" w:space="0" w:color="000000"/>
            </w:tcBorders>
            <w:shd w:val="clear" w:color="auto" w:fill="auto"/>
            <w:vAlign w:val="bottom"/>
            <w:hideMark/>
          </w:tcPr>
          <w:p w14:paraId="62F94CDD" w14:textId="77777777" w:rsidR="00B01708" w:rsidRPr="00BB6FA4" w:rsidRDefault="00B01708" w:rsidP="00DD2827">
            <w:pPr>
              <w:spacing w:after="0" w:line="240" w:lineRule="auto"/>
              <w:jc w:val="center"/>
              <w:rPr>
                <w:rFonts w:ascii="Calibri" w:eastAsia="Times New Roman" w:hAnsi="Calibri" w:cs="Times New Roman"/>
                <w:b/>
                <w:bCs/>
                <w:color w:val="000000"/>
                <w:sz w:val="18"/>
                <w:szCs w:val="18"/>
              </w:rPr>
            </w:pPr>
            <w:r w:rsidRPr="00BB6FA4">
              <w:rPr>
                <w:rFonts w:ascii="Calibri" w:eastAsia="Times New Roman" w:hAnsi="Calibri" w:cs="Times New Roman"/>
                <w:b/>
                <w:bCs/>
                <w:color w:val="000000"/>
                <w:sz w:val="18"/>
                <w:szCs w:val="18"/>
              </w:rPr>
              <w:t>Sexual battery in lifetime</w:t>
            </w:r>
          </w:p>
        </w:tc>
        <w:tc>
          <w:tcPr>
            <w:tcW w:w="990" w:type="dxa"/>
            <w:gridSpan w:val="2"/>
            <w:tcBorders>
              <w:top w:val="single" w:sz="4" w:space="0" w:color="auto"/>
              <w:left w:val="nil"/>
              <w:bottom w:val="single" w:sz="4" w:space="0" w:color="auto"/>
              <w:right w:val="single" w:sz="4" w:space="0" w:color="000000"/>
            </w:tcBorders>
            <w:shd w:val="clear" w:color="auto" w:fill="auto"/>
            <w:vAlign w:val="bottom"/>
            <w:hideMark/>
          </w:tcPr>
          <w:p w14:paraId="1106B206" w14:textId="77777777" w:rsidR="00B01708" w:rsidRPr="00BB6FA4" w:rsidRDefault="00B01708" w:rsidP="00DD2827">
            <w:pPr>
              <w:spacing w:after="0" w:line="240" w:lineRule="auto"/>
              <w:jc w:val="center"/>
              <w:rPr>
                <w:rFonts w:ascii="Calibri" w:eastAsia="Times New Roman" w:hAnsi="Calibri" w:cs="Times New Roman"/>
                <w:b/>
                <w:bCs/>
                <w:color w:val="000000"/>
                <w:sz w:val="18"/>
                <w:szCs w:val="18"/>
              </w:rPr>
            </w:pPr>
            <w:r w:rsidRPr="00BB6FA4">
              <w:rPr>
                <w:rFonts w:ascii="Calibri" w:eastAsia="Times New Roman" w:hAnsi="Calibri" w:cs="Times New Roman"/>
                <w:b/>
                <w:bCs/>
                <w:color w:val="000000"/>
                <w:sz w:val="18"/>
                <w:szCs w:val="18"/>
              </w:rPr>
              <w:t>Rape in lifetime</w:t>
            </w:r>
          </w:p>
        </w:tc>
      </w:tr>
      <w:tr w:rsidR="00B01708" w:rsidRPr="00BB6FA4" w14:paraId="6562992C" w14:textId="77777777" w:rsidTr="00DD2827">
        <w:trPr>
          <w:trHeight w:val="288"/>
        </w:trPr>
        <w:tc>
          <w:tcPr>
            <w:tcW w:w="2790" w:type="dxa"/>
            <w:gridSpan w:val="2"/>
            <w:tcBorders>
              <w:top w:val="single" w:sz="4" w:space="0" w:color="auto"/>
              <w:left w:val="single" w:sz="4" w:space="0" w:color="auto"/>
              <w:bottom w:val="nil"/>
              <w:right w:val="nil"/>
            </w:tcBorders>
            <w:shd w:val="clear" w:color="auto" w:fill="auto"/>
            <w:noWrap/>
            <w:vAlign w:val="bottom"/>
            <w:hideMark/>
          </w:tcPr>
          <w:p w14:paraId="12F98460"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All persons/victims</w:t>
            </w:r>
          </w:p>
        </w:tc>
        <w:tc>
          <w:tcPr>
            <w:tcW w:w="630" w:type="dxa"/>
            <w:tcBorders>
              <w:top w:val="single" w:sz="4" w:space="0" w:color="auto"/>
              <w:left w:val="single" w:sz="4" w:space="0" w:color="auto"/>
              <w:bottom w:val="nil"/>
              <w:right w:val="nil"/>
            </w:tcBorders>
            <w:shd w:val="clear" w:color="auto" w:fill="auto"/>
            <w:vAlign w:val="bottom"/>
            <w:hideMark/>
          </w:tcPr>
          <w:p w14:paraId="0958212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8.6</w:t>
            </w:r>
          </w:p>
        </w:tc>
        <w:tc>
          <w:tcPr>
            <w:tcW w:w="360" w:type="dxa"/>
            <w:tcBorders>
              <w:top w:val="single" w:sz="4" w:space="0" w:color="auto"/>
              <w:left w:val="nil"/>
              <w:bottom w:val="nil"/>
              <w:right w:val="single" w:sz="4" w:space="0" w:color="auto"/>
            </w:tcBorders>
            <w:shd w:val="clear" w:color="auto" w:fill="auto"/>
            <w:vAlign w:val="bottom"/>
            <w:hideMark/>
          </w:tcPr>
          <w:p w14:paraId="14FBC90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single" w:sz="4" w:space="0" w:color="auto"/>
              <w:left w:val="nil"/>
              <w:bottom w:val="nil"/>
              <w:right w:val="nil"/>
            </w:tcBorders>
            <w:shd w:val="clear" w:color="auto" w:fill="auto"/>
            <w:vAlign w:val="bottom"/>
            <w:hideMark/>
          </w:tcPr>
          <w:p w14:paraId="1A5CDE4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6.4</w:t>
            </w:r>
          </w:p>
        </w:tc>
        <w:tc>
          <w:tcPr>
            <w:tcW w:w="360" w:type="dxa"/>
            <w:tcBorders>
              <w:top w:val="single" w:sz="4" w:space="0" w:color="auto"/>
              <w:left w:val="nil"/>
              <w:bottom w:val="nil"/>
              <w:right w:val="single" w:sz="4" w:space="0" w:color="auto"/>
            </w:tcBorders>
            <w:shd w:val="clear" w:color="auto" w:fill="auto"/>
            <w:vAlign w:val="bottom"/>
            <w:hideMark/>
          </w:tcPr>
          <w:p w14:paraId="77C8FCF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single" w:sz="4" w:space="0" w:color="auto"/>
              <w:left w:val="nil"/>
              <w:bottom w:val="nil"/>
              <w:right w:val="nil"/>
            </w:tcBorders>
            <w:shd w:val="clear" w:color="auto" w:fill="auto"/>
            <w:vAlign w:val="bottom"/>
            <w:hideMark/>
          </w:tcPr>
          <w:p w14:paraId="749EB85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2.2</w:t>
            </w:r>
          </w:p>
        </w:tc>
        <w:tc>
          <w:tcPr>
            <w:tcW w:w="360" w:type="dxa"/>
            <w:tcBorders>
              <w:top w:val="single" w:sz="4" w:space="0" w:color="auto"/>
              <w:left w:val="nil"/>
              <w:bottom w:val="nil"/>
              <w:right w:val="single" w:sz="4" w:space="0" w:color="auto"/>
            </w:tcBorders>
            <w:shd w:val="clear" w:color="auto" w:fill="auto"/>
            <w:vAlign w:val="bottom"/>
            <w:hideMark/>
          </w:tcPr>
          <w:p w14:paraId="081315F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single" w:sz="4" w:space="0" w:color="auto"/>
              <w:left w:val="nil"/>
              <w:bottom w:val="nil"/>
              <w:right w:val="nil"/>
            </w:tcBorders>
            <w:shd w:val="clear" w:color="auto" w:fill="auto"/>
            <w:vAlign w:val="bottom"/>
            <w:hideMark/>
          </w:tcPr>
          <w:p w14:paraId="5F3E39E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13.5</w:t>
            </w:r>
          </w:p>
        </w:tc>
        <w:tc>
          <w:tcPr>
            <w:tcW w:w="270" w:type="dxa"/>
            <w:tcBorders>
              <w:top w:val="single" w:sz="4" w:space="0" w:color="auto"/>
              <w:left w:val="nil"/>
              <w:bottom w:val="nil"/>
              <w:right w:val="single" w:sz="4" w:space="0" w:color="auto"/>
            </w:tcBorders>
            <w:shd w:val="clear" w:color="auto" w:fill="auto"/>
            <w:vAlign w:val="bottom"/>
            <w:hideMark/>
          </w:tcPr>
          <w:p w14:paraId="71416F2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single" w:sz="4" w:space="0" w:color="auto"/>
              <w:left w:val="nil"/>
              <w:bottom w:val="nil"/>
              <w:right w:val="nil"/>
            </w:tcBorders>
            <w:shd w:val="clear" w:color="auto" w:fill="auto"/>
            <w:vAlign w:val="bottom"/>
            <w:hideMark/>
          </w:tcPr>
          <w:p w14:paraId="7652D3A8"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9.7</w:t>
            </w:r>
          </w:p>
        </w:tc>
        <w:tc>
          <w:tcPr>
            <w:tcW w:w="360" w:type="dxa"/>
            <w:tcBorders>
              <w:top w:val="single" w:sz="4" w:space="0" w:color="auto"/>
              <w:left w:val="nil"/>
              <w:bottom w:val="nil"/>
              <w:right w:val="single" w:sz="4" w:space="0" w:color="auto"/>
            </w:tcBorders>
            <w:shd w:val="clear" w:color="auto" w:fill="auto"/>
            <w:vAlign w:val="bottom"/>
            <w:hideMark/>
          </w:tcPr>
          <w:p w14:paraId="628ECACA"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w:t>
            </w:r>
          </w:p>
        </w:tc>
        <w:tc>
          <w:tcPr>
            <w:tcW w:w="540" w:type="dxa"/>
            <w:tcBorders>
              <w:top w:val="single" w:sz="4" w:space="0" w:color="auto"/>
              <w:left w:val="nil"/>
              <w:bottom w:val="nil"/>
              <w:right w:val="nil"/>
            </w:tcBorders>
            <w:shd w:val="clear" w:color="auto" w:fill="auto"/>
            <w:vAlign w:val="bottom"/>
            <w:hideMark/>
          </w:tcPr>
          <w:p w14:paraId="1B06A3D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3.1</w:t>
            </w:r>
          </w:p>
        </w:tc>
        <w:tc>
          <w:tcPr>
            <w:tcW w:w="360" w:type="dxa"/>
            <w:tcBorders>
              <w:top w:val="single" w:sz="4" w:space="0" w:color="auto"/>
              <w:left w:val="nil"/>
              <w:bottom w:val="nil"/>
              <w:right w:val="nil"/>
            </w:tcBorders>
            <w:shd w:val="clear" w:color="auto" w:fill="auto"/>
            <w:vAlign w:val="bottom"/>
            <w:hideMark/>
          </w:tcPr>
          <w:p w14:paraId="68C83DA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single" w:sz="4" w:space="0" w:color="auto"/>
              <w:left w:val="single" w:sz="4" w:space="0" w:color="auto"/>
              <w:bottom w:val="nil"/>
              <w:right w:val="nil"/>
            </w:tcBorders>
            <w:shd w:val="clear" w:color="auto" w:fill="auto"/>
            <w:vAlign w:val="bottom"/>
            <w:hideMark/>
          </w:tcPr>
          <w:p w14:paraId="64F1311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13.5</w:t>
            </w:r>
          </w:p>
        </w:tc>
        <w:tc>
          <w:tcPr>
            <w:tcW w:w="270" w:type="dxa"/>
            <w:tcBorders>
              <w:top w:val="single" w:sz="4" w:space="0" w:color="auto"/>
              <w:left w:val="nil"/>
              <w:bottom w:val="nil"/>
              <w:right w:val="single" w:sz="4" w:space="0" w:color="auto"/>
            </w:tcBorders>
            <w:shd w:val="clear" w:color="auto" w:fill="auto"/>
            <w:vAlign w:val="bottom"/>
            <w:hideMark/>
          </w:tcPr>
          <w:p w14:paraId="13F6076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720" w:type="dxa"/>
            <w:tcBorders>
              <w:top w:val="single" w:sz="4" w:space="0" w:color="auto"/>
              <w:left w:val="nil"/>
              <w:bottom w:val="nil"/>
              <w:right w:val="nil"/>
            </w:tcBorders>
            <w:shd w:val="clear" w:color="auto" w:fill="auto"/>
            <w:vAlign w:val="bottom"/>
            <w:hideMark/>
          </w:tcPr>
          <w:p w14:paraId="608669B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9.5</w:t>
            </w:r>
          </w:p>
        </w:tc>
        <w:tc>
          <w:tcPr>
            <w:tcW w:w="360" w:type="dxa"/>
            <w:tcBorders>
              <w:top w:val="single" w:sz="4" w:space="0" w:color="auto"/>
              <w:left w:val="nil"/>
              <w:bottom w:val="nil"/>
              <w:right w:val="single" w:sz="4" w:space="0" w:color="auto"/>
            </w:tcBorders>
            <w:shd w:val="clear" w:color="auto" w:fill="auto"/>
            <w:vAlign w:val="bottom"/>
            <w:hideMark/>
          </w:tcPr>
          <w:p w14:paraId="1F92318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540" w:type="dxa"/>
            <w:tcBorders>
              <w:top w:val="single" w:sz="4" w:space="0" w:color="auto"/>
              <w:left w:val="nil"/>
              <w:bottom w:val="nil"/>
              <w:right w:val="nil"/>
            </w:tcBorders>
            <w:shd w:val="clear" w:color="auto" w:fill="auto"/>
            <w:vAlign w:val="bottom"/>
            <w:hideMark/>
          </w:tcPr>
          <w:p w14:paraId="4683BE2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3.1</w:t>
            </w:r>
          </w:p>
        </w:tc>
        <w:tc>
          <w:tcPr>
            <w:tcW w:w="360" w:type="dxa"/>
            <w:tcBorders>
              <w:top w:val="single" w:sz="4" w:space="0" w:color="auto"/>
              <w:left w:val="nil"/>
              <w:bottom w:val="nil"/>
              <w:right w:val="single" w:sz="4" w:space="0" w:color="auto"/>
            </w:tcBorders>
            <w:shd w:val="clear" w:color="auto" w:fill="auto"/>
            <w:vAlign w:val="bottom"/>
            <w:hideMark/>
          </w:tcPr>
          <w:p w14:paraId="4723708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single" w:sz="4" w:space="0" w:color="auto"/>
              <w:left w:val="nil"/>
              <w:bottom w:val="nil"/>
              <w:right w:val="nil"/>
            </w:tcBorders>
            <w:shd w:val="clear" w:color="auto" w:fill="auto"/>
            <w:vAlign w:val="bottom"/>
            <w:hideMark/>
          </w:tcPr>
          <w:p w14:paraId="35A1D7D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19.3</w:t>
            </w:r>
          </w:p>
        </w:tc>
        <w:tc>
          <w:tcPr>
            <w:tcW w:w="360" w:type="dxa"/>
            <w:tcBorders>
              <w:top w:val="single" w:sz="4" w:space="0" w:color="auto"/>
              <w:left w:val="nil"/>
              <w:bottom w:val="nil"/>
              <w:right w:val="single" w:sz="4" w:space="0" w:color="auto"/>
            </w:tcBorders>
            <w:shd w:val="clear" w:color="auto" w:fill="auto"/>
            <w:vAlign w:val="bottom"/>
            <w:hideMark/>
          </w:tcPr>
          <w:p w14:paraId="1CE3492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single" w:sz="4" w:space="0" w:color="auto"/>
              <w:left w:val="nil"/>
              <w:bottom w:val="nil"/>
              <w:right w:val="nil"/>
            </w:tcBorders>
            <w:shd w:val="clear" w:color="auto" w:fill="auto"/>
            <w:vAlign w:val="bottom"/>
            <w:hideMark/>
          </w:tcPr>
          <w:p w14:paraId="567A070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13.4</w:t>
            </w:r>
          </w:p>
        </w:tc>
        <w:tc>
          <w:tcPr>
            <w:tcW w:w="360" w:type="dxa"/>
            <w:tcBorders>
              <w:top w:val="single" w:sz="4" w:space="0" w:color="auto"/>
              <w:left w:val="nil"/>
              <w:bottom w:val="nil"/>
              <w:right w:val="single" w:sz="4" w:space="0" w:color="auto"/>
            </w:tcBorders>
            <w:shd w:val="clear" w:color="auto" w:fill="auto"/>
            <w:vAlign w:val="bottom"/>
            <w:hideMark/>
          </w:tcPr>
          <w:p w14:paraId="226D6C2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30" w:type="dxa"/>
            <w:tcBorders>
              <w:top w:val="single" w:sz="4" w:space="0" w:color="auto"/>
              <w:left w:val="nil"/>
              <w:bottom w:val="nil"/>
              <w:right w:val="nil"/>
            </w:tcBorders>
            <w:shd w:val="clear" w:color="auto" w:fill="auto"/>
            <w:vAlign w:val="bottom"/>
            <w:hideMark/>
          </w:tcPr>
          <w:p w14:paraId="5ADB7D6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4.6</w:t>
            </w:r>
          </w:p>
        </w:tc>
        <w:tc>
          <w:tcPr>
            <w:tcW w:w="360" w:type="dxa"/>
            <w:tcBorders>
              <w:top w:val="single" w:sz="4" w:space="0" w:color="auto"/>
              <w:left w:val="nil"/>
              <w:bottom w:val="nil"/>
              <w:right w:val="single" w:sz="4" w:space="0" w:color="auto"/>
            </w:tcBorders>
            <w:shd w:val="clear" w:color="auto" w:fill="auto"/>
            <w:vAlign w:val="bottom"/>
            <w:hideMark/>
          </w:tcPr>
          <w:p w14:paraId="31675CD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0F2BBD7F" w14:textId="77777777" w:rsidTr="00DD2827">
        <w:trPr>
          <w:trHeight w:val="288"/>
        </w:trPr>
        <w:tc>
          <w:tcPr>
            <w:tcW w:w="2790" w:type="dxa"/>
            <w:gridSpan w:val="2"/>
            <w:tcBorders>
              <w:top w:val="nil"/>
              <w:left w:val="single" w:sz="4" w:space="0" w:color="auto"/>
              <w:bottom w:val="nil"/>
              <w:right w:val="nil"/>
            </w:tcBorders>
            <w:shd w:val="clear" w:color="auto" w:fill="auto"/>
            <w:noWrap/>
            <w:vAlign w:val="bottom"/>
            <w:hideMark/>
          </w:tcPr>
          <w:p w14:paraId="129B15BD"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Year of study</w:t>
            </w:r>
          </w:p>
        </w:tc>
        <w:tc>
          <w:tcPr>
            <w:tcW w:w="630" w:type="dxa"/>
            <w:tcBorders>
              <w:top w:val="nil"/>
              <w:left w:val="single" w:sz="4" w:space="0" w:color="auto"/>
              <w:bottom w:val="nil"/>
              <w:right w:val="nil"/>
            </w:tcBorders>
            <w:shd w:val="clear" w:color="auto" w:fill="auto"/>
            <w:vAlign w:val="bottom"/>
            <w:hideMark/>
          </w:tcPr>
          <w:p w14:paraId="629DA49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54BFFFC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vAlign w:val="bottom"/>
            <w:hideMark/>
          </w:tcPr>
          <w:p w14:paraId="64C48E1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638B306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vAlign w:val="bottom"/>
            <w:hideMark/>
          </w:tcPr>
          <w:p w14:paraId="6DCC3CB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4F42819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vAlign w:val="bottom"/>
            <w:hideMark/>
          </w:tcPr>
          <w:p w14:paraId="4572456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70" w:type="dxa"/>
            <w:tcBorders>
              <w:top w:val="nil"/>
              <w:left w:val="nil"/>
              <w:bottom w:val="nil"/>
              <w:right w:val="single" w:sz="4" w:space="0" w:color="auto"/>
            </w:tcBorders>
            <w:shd w:val="clear" w:color="auto" w:fill="auto"/>
            <w:vAlign w:val="bottom"/>
            <w:hideMark/>
          </w:tcPr>
          <w:p w14:paraId="4BDDB8E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vAlign w:val="bottom"/>
            <w:hideMark/>
          </w:tcPr>
          <w:p w14:paraId="140AE450"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eastAsia="Times New Roman" w:hAnsiTheme="majorHAnsi" w:cstheme="majorHAnsi"/>
                <w:color w:val="000000"/>
                <w:sz w:val="18"/>
                <w:szCs w:val="16"/>
              </w:rPr>
              <w:t> </w:t>
            </w:r>
          </w:p>
        </w:tc>
        <w:tc>
          <w:tcPr>
            <w:tcW w:w="360" w:type="dxa"/>
            <w:tcBorders>
              <w:top w:val="nil"/>
              <w:left w:val="nil"/>
              <w:bottom w:val="nil"/>
              <w:right w:val="single" w:sz="4" w:space="0" w:color="auto"/>
            </w:tcBorders>
            <w:shd w:val="clear" w:color="auto" w:fill="auto"/>
            <w:vAlign w:val="bottom"/>
            <w:hideMark/>
          </w:tcPr>
          <w:p w14:paraId="00E5909B"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eastAsia="Times New Roman" w:hAnsiTheme="majorHAnsi" w:cstheme="majorHAnsi"/>
                <w:color w:val="000000"/>
                <w:sz w:val="18"/>
                <w:szCs w:val="16"/>
              </w:rPr>
              <w:t> </w:t>
            </w:r>
          </w:p>
        </w:tc>
        <w:tc>
          <w:tcPr>
            <w:tcW w:w="540" w:type="dxa"/>
            <w:tcBorders>
              <w:top w:val="nil"/>
              <w:left w:val="nil"/>
              <w:bottom w:val="nil"/>
              <w:right w:val="nil"/>
            </w:tcBorders>
            <w:shd w:val="clear" w:color="auto" w:fill="auto"/>
            <w:vAlign w:val="bottom"/>
            <w:hideMark/>
          </w:tcPr>
          <w:p w14:paraId="01E93EF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p>
        </w:tc>
        <w:tc>
          <w:tcPr>
            <w:tcW w:w="360" w:type="dxa"/>
            <w:tcBorders>
              <w:top w:val="nil"/>
              <w:left w:val="nil"/>
              <w:bottom w:val="nil"/>
              <w:right w:val="nil"/>
            </w:tcBorders>
            <w:shd w:val="clear" w:color="auto" w:fill="auto"/>
            <w:vAlign w:val="bottom"/>
            <w:hideMark/>
          </w:tcPr>
          <w:p w14:paraId="6C22179F" w14:textId="77777777" w:rsidR="00B01708" w:rsidRPr="00BB6FA4" w:rsidRDefault="00B01708" w:rsidP="00DD2827">
            <w:pPr>
              <w:spacing w:after="0" w:line="240" w:lineRule="auto"/>
              <w:jc w:val="right"/>
              <w:rPr>
                <w:rFonts w:ascii="Times New Roman" w:eastAsia="Times New Roman" w:hAnsi="Times New Roman" w:cs="Times New Roman"/>
                <w:sz w:val="18"/>
                <w:szCs w:val="18"/>
              </w:rPr>
            </w:pPr>
          </w:p>
        </w:tc>
        <w:tc>
          <w:tcPr>
            <w:tcW w:w="630" w:type="dxa"/>
            <w:tcBorders>
              <w:top w:val="nil"/>
              <w:left w:val="single" w:sz="4" w:space="0" w:color="auto"/>
              <w:bottom w:val="nil"/>
              <w:right w:val="nil"/>
            </w:tcBorders>
            <w:shd w:val="clear" w:color="auto" w:fill="auto"/>
            <w:vAlign w:val="bottom"/>
            <w:hideMark/>
          </w:tcPr>
          <w:p w14:paraId="72F11E7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70" w:type="dxa"/>
            <w:tcBorders>
              <w:top w:val="nil"/>
              <w:left w:val="nil"/>
              <w:bottom w:val="nil"/>
              <w:right w:val="single" w:sz="4" w:space="0" w:color="auto"/>
            </w:tcBorders>
            <w:shd w:val="clear" w:color="auto" w:fill="auto"/>
            <w:vAlign w:val="bottom"/>
            <w:hideMark/>
          </w:tcPr>
          <w:p w14:paraId="2729A0F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vAlign w:val="bottom"/>
            <w:hideMark/>
          </w:tcPr>
          <w:p w14:paraId="03108AA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2CA3221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540" w:type="dxa"/>
            <w:tcBorders>
              <w:top w:val="nil"/>
              <w:left w:val="nil"/>
              <w:bottom w:val="nil"/>
              <w:right w:val="nil"/>
            </w:tcBorders>
            <w:shd w:val="clear" w:color="auto" w:fill="auto"/>
            <w:vAlign w:val="bottom"/>
            <w:hideMark/>
          </w:tcPr>
          <w:p w14:paraId="095FEA3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3FA9BF6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vAlign w:val="bottom"/>
            <w:hideMark/>
          </w:tcPr>
          <w:p w14:paraId="6E21012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0335FF2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vAlign w:val="bottom"/>
            <w:hideMark/>
          </w:tcPr>
          <w:p w14:paraId="49892CE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2E8BFE7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30" w:type="dxa"/>
            <w:tcBorders>
              <w:top w:val="nil"/>
              <w:left w:val="nil"/>
              <w:bottom w:val="nil"/>
              <w:right w:val="nil"/>
            </w:tcBorders>
            <w:shd w:val="clear" w:color="auto" w:fill="auto"/>
            <w:vAlign w:val="bottom"/>
            <w:hideMark/>
          </w:tcPr>
          <w:p w14:paraId="4BAF2C8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1A4CCB9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r>
      <w:tr w:rsidR="00B01708" w:rsidRPr="00BB6FA4" w14:paraId="0DA4460C"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1C116FDB"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nil"/>
            </w:tcBorders>
            <w:shd w:val="clear" w:color="auto" w:fill="auto"/>
            <w:noWrap/>
            <w:vAlign w:val="bottom"/>
            <w:hideMark/>
          </w:tcPr>
          <w:p w14:paraId="63FCD94E"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1st year undergrad</w:t>
            </w:r>
          </w:p>
        </w:tc>
        <w:tc>
          <w:tcPr>
            <w:tcW w:w="630" w:type="dxa"/>
            <w:tcBorders>
              <w:top w:val="nil"/>
              <w:left w:val="single" w:sz="4" w:space="0" w:color="auto"/>
              <w:bottom w:val="nil"/>
              <w:right w:val="nil"/>
            </w:tcBorders>
            <w:shd w:val="clear" w:color="auto" w:fill="auto"/>
            <w:vAlign w:val="bottom"/>
            <w:hideMark/>
          </w:tcPr>
          <w:p w14:paraId="762980B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12.3</w:t>
            </w:r>
          </w:p>
        </w:tc>
        <w:tc>
          <w:tcPr>
            <w:tcW w:w="360" w:type="dxa"/>
            <w:tcBorders>
              <w:top w:val="nil"/>
              <w:left w:val="nil"/>
              <w:bottom w:val="nil"/>
              <w:right w:val="single" w:sz="4" w:space="0" w:color="auto"/>
            </w:tcBorders>
            <w:shd w:val="clear" w:color="auto" w:fill="auto"/>
            <w:vAlign w:val="bottom"/>
            <w:hideMark/>
          </w:tcPr>
          <w:p w14:paraId="313CD91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0660CF6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9.9</w:t>
            </w:r>
          </w:p>
        </w:tc>
        <w:tc>
          <w:tcPr>
            <w:tcW w:w="360" w:type="dxa"/>
            <w:tcBorders>
              <w:top w:val="nil"/>
              <w:left w:val="nil"/>
              <w:bottom w:val="nil"/>
              <w:right w:val="single" w:sz="4" w:space="0" w:color="auto"/>
            </w:tcBorders>
            <w:shd w:val="clear" w:color="auto" w:fill="auto"/>
            <w:vAlign w:val="bottom"/>
            <w:hideMark/>
          </w:tcPr>
          <w:p w14:paraId="4B005A0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678BD68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2.4</w:t>
            </w:r>
          </w:p>
        </w:tc>
        <w:tc>
          <w:tcPr>
            <w:tcW w:w="360" w:type="dxa"/>
            <w:tcBorders>
              <w:top w:val="nil"/>
              <w:left w:val="nil"/>
              <w:bottom w:val="nil"/>
              <w:right w:val="single" w:sz="4" w:space="0" w:color="auto"/>
            </w:tcBorders>
            <w:shd w:val="clear" w:color="auto" w:fill="auto"/>
            <w:vAlign w:val="bottom"/>
            <w:hideMark/>
          </w:tcPr>
          <w:p w14:paraId="7AB1D42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1324D79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10.1</w:t>
            </w:r>
          </w:p>
        </w:tc>
        <w:tc>
          <w:tcPr>
            <w:tcW w:w="270" w:type="dxa"/>
            <w:tcBorders>
              <w:top w:val="nil"/>
              <w:left w:val="nil"/>
              <w:bottom w:val="nil"/>
              <w:right w:val="single" w:sz="4" w:space="0" w:color="auto"/>
            </w:tcBorders>
            <w:shd w:val="clear" w:color="auto" w:fill="auto"/>
            <w:vAlign w:val="bottom"/>
            <w:hideMark/>
          </w:tcPr>
          <w:p w14:paraId="076F028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48C11D55"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8.9</w:t>
            </w:r>
          </w:p>
        </w:tc>
        <w:tc>
          <w:tcPr>
            <w:tcW w:w="360" w:type="dxa"/>
            <w:tcBorders>
              <w:top w:val="nil"/>
              <w:left w:val="nil"/>
              <w:bottom w:val="nil"/>
              <w:right w:val="single" w:sz="4" w:space="0" w:color="auto"/>
            </w:tcBorders>
            <w:shd w:val="clear" w:color="auto" w:fill="auto"/>
            <w:vAlign w:val="bottom"/>
            <w:hideMark/>
          </w:tcPr>
          <w:p w14:paraId="338F1E5F"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w:t>
            </w:r>
          </w:p>
        </w:tc>
        <w:tc>
          <w:tcPr>
            <w:tcW w:w="540" w:type="dxa"/>
            <w:tcBorders>
              <w:top w:val="nil"/>
              <w:left w:val="nil"/>
              <w:bottom w:val="nil"/>
              <w:right w:val="nil"/>
            </w:tcBorders>
            <w:shd w:val="clear" w:color="auto" w:fill="auto"/>
            <w:vAlign w:val="bottom"/>
            <w:hideMark/>
          </w:tcPr>
          <w:p w14:paraId="148CE9D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1.0</w:t>
            </w:r>
          </w:p>
        </w:tc>
        <w:tc>
          <w:tcPr>
            <w:tcW w:w="360" w:type="dxa"/>
            <w:tcBorders>
              <w:top w:val="nil"/>
              <w:left w:val="nil"/>
              <w:bottom w:val="nil"/>
              <w:right w:val="nil"/>
            </w:tcBorders>
            <w:shd w:val="clear" w:color="auto" w:fill="auto"/>
            <w:vAlign w:val="bottom"/>
            <w:hideMark/>
          </w:tcPr>
          <w:p w14:paraId="7CF3DA4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single" w:sz="4" w:space="0" w:color="auto"/>
              <w:bottom w:val="nil"/>
              <w:right w:val="nil"/>
            </w:tcBorders>
            <w:shd w:val="clear" w:color="auto" w:fill="auto"/>
            <w:vAlign w:val="bottom"/>
            <w:hideMark/>
          </w:tcPr>
          <w:p w14:paraId="320AF68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10.1</w:t>
            </w:r>
          </w:p>
        </w:tc>
        <w:tc>
          <w:tcPr>
            <w:tcW w:w="270" w:type="dxa"/>
            <w:tcBorders>
              <w:top w:val="nil"/>
              <w:left w:val="nil"/>
              <w:bottom w:val="nil"/>
              <w:right w:val="single" w:sz="4" w:space="0" w:color="auto"/>
            </w:tcBorders>
            <w:shd w:val="clear" w:color="auto" w:fill="auto"/>
            <w:vAlign w:val="bottom"/>
            <w:hideMark/>
          </w:tcPr>
          <w:p w14:paraId="69A1176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720" w:type="dxa"/>
            <w:tcBorders>
              <w:top w:val="nil"/>
              <w:left w:val="nil"/>
              <w:bottom w:val="nil"/>
              <w:right w:val="nil"/>
            </w:tcBorders>
            <w:shd w:val="clear" w:color="auto" w:fill="auto"/>
            <w:vAlign w:val="bottom"/>
            <w:hideMark/>
          </w:tcPr>
          <w:p w14:paraId="640C7DC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8.9</w:t>
            </w:r>
          </w:p>
        </w:tc>
        <w:tc>
          <w:tcPr>
            <w:tcW w:w="360" w:type="dxa"/>
            <w:tcBorders>
              <w:top w:val="nil"/>
              <w:left w:val="nil"/>
              <w:bottom w:val="nil"/>
              <w:right w:val="single" w:sz="4" w:space="0" w:color="auto"/>
            </w:tcBorders>
            <w:shd w:val="clear" w:color="auto" w:fill="auto"/>
            <w:vAlign w:val="bottom"/>
            <w:hideMark/>
          </w:tcPr>
          <w:p w14:paraId="4E41F23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540" w:type="dxa"/>
            <w:tcBorders>
              <w:top w:val="nil"/>
              <w:left w:val="nil"/>
              <w:bottom w:val="nil"/>
              <w:right w:val="nil"/>
            </w:tcBorders>
            <w:shd w:val="clear" w:color="auto" w:fill="auto"/>
            <w:vAlign w:val="bottom"/>
            <w:hideMark/>
          </w:tcPr>
          <w:p w14:paraId="52F6074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1.0</w:t>
            </w:r>
          </w:p>
        </w:tc>
        <w:tc>
          <w:tcPr>
            <w:tcW w:w="360" w:type="dxa"/>
            <w:tcBorders>
              <w:top w:val="nil"/>
              <w:left w:val="nil"/>
              <w:bottom w:val="nil"/>
              <w:right w:val="single" w:sz="4" w:space="0" w:color="auto"/>
            </w:tcBorders>
            <w:shd w:val="clear" w:color="auto" w:fill="auto"/>
            <w:vAlign w:val="bottom"/>
            <w:hideMark/>
          </w:tcPr>
          <w:p w14:paraId="43827D8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001636C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19.1</w:t>
            </w:r>
          </w:p>
        </w:tc>
        <w:tc>
          <w:tcPr>
            <w:tcW w:w="360" w:type="dxa"/>
            <w:tcBorders>
              <w:top w:val="nil"/>
              <w:left w:val="nil"/>
              <w:bottom w:val="nil"/>
              <w:right w:val="single" w:sz="4" w:space="0" w:color="auto"/>
            </w:tcBorders>
            <w:shd w:val="clear" w:color="auto" w:fill="auto"/>
            <w:vAlign w:val="bottom"/>
            <w:hideMark/>
          </w:tcPr>
          <w:p w14:paraId="6F40338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0D04B31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15.7</w:t>
            </w:r>
          </w:p>
        </w:tc>
        <w:tc>
          <w:tcPr>
            <w:tcW w:w="360" w:type="dxa"/>
            <w:tcBorders>
              <w:top w:val="nil"/>
              <w:left w:val="nil"/>
              <w:bottom w:val="nil"/>
              <w:right w:val="single" w:sz="4" w:space="0" w:color="auto"/>
            </w:tcBorders>
            <w:shd w:val="clear" w:color="auto" w:fill="auto"/>
            <w:vAlign w:val="bottom"/>
            <w:hideMark/>
          </w:tcPr>
          <w:p w14:paraId="0856FE6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30" w:type="dxa"/>
            <w:tcBorders>
              <w:top w:val="nil"/>
              <w:left w:val="nil"/>
              <w:bottom w:val="nil"/>
              <w:right w:val="nil"/>
            </w:tcBorders>
            <w:shd w:val="clear" w:color="auto" w:fill="auto"/>
            <w:vAlign w:val="bottom"/>
            <w:hideMark/>
          </w:tcPr>
          <w:p w14:paraId="0C69893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2.8</w:t>
            </w:r>
          </w:p>
        </w:tc>
        <w:tc>
          <w:tcPr>
            <w:tcW w:w="360" w:type="dxa"/>
            <w:tcBorders>
              <w:top w:val="nil"/>
              <w:left w:val="nil"/>
              <w:bottom w:val="nil"/>
              <w:right w:val="single" w:sz="4" w:space="0" w:color="auto"/>
            </w:tcBorders>
            <w:shd w:val="clear" w:color="auto" w:fill="auto"/>
            <w:vAlign w:val="bottom"/>
            <w:hideMark/>
          </w:tcPr>
          <w:p w14:paraId="47C28CE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1477DBE6"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722002D0"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nil"/>
            </w:tcBorders>
            <w:shd w:val="clear" w:color="auto" w:fill="auto"/>
            <w:noWrap/>
            <w:vAlign w:val="bottom"/>
            <w:hideMark/>
          </w:tcPr>
          <w:p w14:paraId="5118D834"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2nd year undergrad</w:t>
            </w:r>
          </w:p>
        </w:tc>
        <w:tc>
          <w:tcPr>
            <w:tcW w:w="630" w:type="dxa"/>
            <w:tcBorders>
              <w:top w:val="nil"/>
              <w:left w:val="single" w:sz="4" w:space="0" w:color="auto"/>
              <w:bottom w:val="nil"/>
              <w:right w:val="nil"/>
            </w:tcBorders>
            <w:shd w:val="clear" w:color="auto" w:fill="auto"/>
            <w:vAlign w:val="bottom"/>
            <w:hideMark/>
          </w:tcPr>
          <w:p w14:paraId="412B196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8.7</w:t>
            </w:r>
          </w:p>
        </w:tc>
        <w:tc>
          <w:tcPr>
            <w:tcW w:w="360" w:type="dxa"/>
            <w:tcBorders>
              <w:top w:val="nil"/>
              <w:left w:val="nil"/>
              <w:bottom w:val="nil"/>
              <w:right w:val="single" w:sz="4" w:space="0" w:color="auto"/>
            </w:tcBorders>
            <w:shd w:val="clear" w:color="auto" w:fill="auto"/>
            <w:vAlign w:val="bottom"/>
            <w:hideMark/>
          </w:tcPr>
          <w:p w14:paraId="2D7B894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bottom w:val="nil"/>
              <w:right w:val="nil"/>
            </w:tcBorders>
            <w:shd w:val="clear" w:color="auto" w:fill="auto"/>
            <w:vAlign w:val="bottom"/>
            <w:hideMark/>
          </w:tcPr>
          <w:p w14:paraId="774EF78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5.2</w:t>
            </w:r>
          </w:p>
        </w:tc>
        <w:tc>
          <w:tcPr>
            <w:tcW w:w="360" w:type="dxa"/>
            <w:tcBorders>
              <w:top w:val="nil"/>
              <w:left w:val="nil"/>
              <w:bottom w:val="nil"/>
              <w:right w:val="single" w:sz="4" w:space="0" w:color="auto"/>
            </w:tcBorders>
            <w:shd w:val="clear" w:color="auto" w:fill="auto"/>
            <w:vAlign w:val="bottom"/>
            <w:hideMark/>
          </w:tcPr>
          <w:p w14:paraId="2B7A1A5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0650FC2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3.5</w:t>
            </w:r>
          </w:p>
        </w:tc>
        <w:tc>
          <w:tcPr>
            <w:tcW w:w="360" w:type="dxa"/>
            <w:tcBorders>
              <w:top w:val="nil"/>
              <w:left w:val="nil"/>
              <w:bottom w:val="nil"/>
              <w:right w:val="single" w:sz="4" w:space="0" w:color="auto"/>
            </w:tcBorders>
            <w:shd w:val="clear" w:color="auto" w:fill="auto"/>
            <w:vAlign w:val="bottom"/>
            <w:hideMark/>
          </w:tcPr>
          <w:p w14:paraId="6BE5623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59F6BFB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15.4</w:t>
            </w:r>
          </w:p>
        </w:tc>
        <w:tc>
          <w:tcPr>
            <w:tcW w:w="270" w:type="dxa"/>
            <w:tcBorders>
              <w:top w:val="nil"/>
              <w:left w:val="nil"/>
              <w:bottom w:val="nil"/>
              <w:right w:val="single" w:sz="4" w:space="0" w:color="auto"/>
            </w:tcBorders>
            <w:shd w:val="clear" w:color="auto" w:fill="auto"/>
            <w:vAlign w:val="bottom"/>
            <w:hideMark/>
          </w:tcPr>
          <w:p w14:paraId="6A25853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3C73FECC"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9.6</w:t>
            </w:r>
          </w:p>
        </w:tc>
        <w:tc>
          <w:tcPr>
            <w:tcW w:w="360" w:type="dxa"/>
            <w:tcBorders>
              <w:top w:val="nil"/>
              <w:left w:val="nil"/>
              <w:bottom w:val="nil"/>
              <w:right w:val="single" w:sz="4" w:space="0" w:color="auto"/>
            </w:tcBorders>
            <w:shd w:val="clear" w:color="auto" w:fill="auto"/>
            <w:vAlign w:val="bottom"/>
            <w:hideMark/>
          </w:tcPr>
          <w:p w14:paraId="4902A8F5"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 </w:t>
            </w:r>
          </w:p>
        </w:tc>
        <w:tc>
          <w:tcPr>
            <w:tcW w:w="540" w:type="dxa"/>
            <w:tcBorders>
              <w:top w:val="nil"/>
              <w:left w:val="nil"/>
              <w:bottom w:val="nil"/>
              <w:right w:val="nil"/>
            </w:tcBorders>
            <w:shd w:val="clear" w:color="auto" w:fill="auto"/>
            <w:vAlign w:val="bottom"/>
            <w:hideMark/>
          </w:tcPr>
          <w:p w14:paraId="0618987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4.4</w:t>
            </w:r>
          </w:p>
        </w:tc>
        <w:tc>
          <w:tcPr>
            <w:tcW w:w="360" w:type="dxa"/>
            <w:tcBorders>
              <w:top w:val="nil"/>
              <w:left w:val="nil"/>
              <w:bottom w:val="nil"/>
              <w:right w:val="nil"/>
            </w:tcBorders>
            <w:shd w:val="clear" w:color="auto" w:fill="auto"/>
            <w:vAlign w:val="bottom"/>
            <w:hideMark/>
          </w:tcPr>
          <w:p w14:paraId="789E08C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vAlign w:val="bottom"/>
            <w:hideMark/>
          </w:tcPr>
          <w:p w14:paraId="61C3F50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15.4</w:t>
            </w:r>
          </w:p>
        </w:tc>
        <w:tc>
          <w:tcPr>
            <w:tcW w:w="270" w:type="dxa"/>
            <w:tcBorders>
              <w:top w:val="nil"/>
              <w:left w:val="nil"/>
              <w:bottom w:val="nil"/>
              <w:right w:val="single" w:sz="4" w:space="0" w:color="auto"/>
            </w:tcBorders>
            <w:shd w:val="clear" w:color="auto" w:fill="auto"/>
            <w:vAlign w:val="bottom"/>
            <w:hideMark/>
          </w:tcPr>
          <w:p w14:paraId="359B66C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720" w:type="dxa"/>
            <w:tcBorders>
              <w:top w:val="nil"/>
              <w:left w:val="nil"/>
              <w:bottom w:val="nil"/>
              <w:right w:val="nil"/>
            </w:tcBorders>
            <w:shd w:val="clear" w:color="auto" w:fill="auto"/>
            <w:vAlign w:val="bottom"/>
            <w:hideMark/>
          </w:tcPr>
          <w:p w14:paraId="25C3CA3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9.6</w:t>
            </w:r>
          </w:p>
        </w:tc>
        <w:tc>
          <w:tcPr>
            <w:tcW w:w="360" w:type="dxa"/>
            <w:tcBorders>
              <w:top w:val="nil"/>
              <w:left w:val="nil"/>
              <w:bottom w:val="nil"/>
              <w:right w:val="single" w:sz="4" w:space="0" w:color="auto"/>
            </w:tcBorders>
            <w:shd w:val="clear" w:color="auto" w:fill="auto"/>
            <w:vAlign w:val="bottom"/>
            <w:hideMark/>
          </w:tcPr>
          <w:p w14:paraId="6330C67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540" w:type="dxa"/>
            <w:tcBorders>
              <w:top w:val="nil"/>
              <w:left w:val="nil"/>
              <w:bottom w:val="nil"/>
              <w:right w:val="nil"/>
            </w:tcBorders>
            <w:shd w:val="clear" w:color="auto" w:fill="auto"/>
            <w:vAlign w:val="bottom"/>
            <w:hideMark/>
          </w:tcPr>
          <w:p w14:paraId="6139B49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4.4</w:t>
            </w:r>
          </w:p>
        </w:tc>
        <w:tc>
          <w:tcPr>
            <w:tcW w:w="360" w:type="dxa"/>
            <w:tcBorders>
              <w:top w:val="nil"/>
              <w:left w:val="nil"/>
              <w:bottom w:val="nil"/>
              <w:right w:val="single" w:sz="4" w:space="0" w:color="auto"/>
            </w:tcBorders>
            <w:shd w:val="clear" w:color="auto" w:fill="auto"/>
            <w:vAlign w:val="bottom"/>
            <w:hideMark/>
          </w:tcPr>
          <w:p w14:paraId="7DD0FE8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bottom w:val="nil"/>
              <w:right w:val="nil"/>
            </w:tcBorders>
            <w:shd w:val="clear" w:color="auto" w:fill="auto"/>
            <w:vAlign w:val="bottom"/>
            <w:hideMark/>
          </w:tcPr>
          <w:p w14:paraId="55C0A74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19.7</w:t>
            </w:r>
          </w:p>
        </w:tc>
        <w:tc>
          <w:tcPr>
            <w:tcW w:w="360" w:type="dxa"/>
            <w:tcBorders>
              <w:top w:val="nil"/>
              <w:left w:val="nil"/>
              <w:bottom w:val="nil"/>
              <w:right w:val="single" w:sz="4" w:space="0" w:color="auto"/>
            </w:tcBorders>
            <w:shd w:val="clear" w:color="auto" w:fill="auto"/>
            <w:vAlign w:val="bottom"/>
            <w:hideMark/>
          </w:tcPr>
          <w:p w14:paraId="5ADE37E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1A14062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11.8</w:t>
            </w:r>
          </w:p>
        </w:tc>
        <w:tc>
          <w:tcPr>
            <w:tcW w:w="360" w:type="dxa"/>
            <w:tcBorders>
              <w:top w:val="nil"/>
              <w:left w:val="nil"/>
              <w:bottom w:val="nil"/>
              <w:right w:val="single" w:sz="4" w:space="0" w:color="auto"/>
            </w:tcBorders>
            <w:shd w:val="clear" w:color="auto" w:fill="auto"/>
            <w:vAlign w:val="bottom"/>
            <w:hideMark/>
          </w:tcPr>
          <w:p w14:paraId="0D3C6FC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30" w:type="dxa"/>
            <w:tcBorders>
              <w:top w:val="nil"/>
              <w:left w:val="nil"/>
              <w:bottom w:val="nil"/>
              <w:right w:val="nil"/>
            </w:tcBorders>
            <w:shd w:val="clear" w:color="auto" w:fill="auto"/>
            <w:vAlign w:val="bottom"/>
            <w:hideMark/>
          </w:tcPr>
          <w:p w14:paraId="6298802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6.4</w:t>
            </w:r>
          </w:p>
        </w:tc>
        <w:tc>
          <w:tcPr>
            <w:tcW w:w="360" w:type="dxa"/>
            <w:tcBorders>
              <w:top w:val="nil"/>
              <w:left w:val="nil"/>
              <w:bottom w:val="nil"/>
              <w:right w:val="single" w:sz="4" w:space="0" w:color="auto"/>
            </w:tcBorders>
            <w:shd w:val="clear" w:color="auto" w:fill="auto"/>
            <w:vAlign w:val="bottom"/>
            <w:hideMark/>
          </w:tcPr>
          <w:p w14:paraId="0F78483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r>
      <w:tr w:rsidR="00B01708" w:rsidRPr="00BB6FA4" w14:paraId="77273572"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553BBF93"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nil"/>
            </w:tcBorders>
            <w:shd w:val="clear" w:color="auto" w:fill="auto"/>
            <w:noWrap/>
            <w:vAlign w:val="bottom"/>
            <w:hideMark/>
          </w:tcPr>
          <w:p w14:paraId="70314D01"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3rd year undergrad</w:t>
            </w:r>
          </w:p>
        </w:tc>
        <w:tc>
          <w:tcPr>
            <w:tcW w:w="630" w:type="dxa"/>
            <w:tcBorders>
              <w:top w:val="nil"/>
              <w:left w:val="single" w:sz="4" w:space="0" w:color="auto"/>
              <w:bottom w:val="nil"/>
              <w:right w:val="nil"/>
            </w:tcBorders>
            <w:shd w:val="clear" w:color="auto" w:fill="auto"/>
            <w:vAlign w:val="bottom"/>
            <w:hideMark/>
          </w:tcPr>
          <w:p w14:paraId="2E64211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8.9</w:t>
            </w:r>
          </w:p>
        </w:tc>
        <w:tc>
          <w:tcPr>
            <w:tcW w:w="360" w:type="dxa"/>
            <w:tcBorders>
              <w:top w:val="nil"/>
              <w:left w:val="nil"/>
              <w:bottom w:val="nil"/>
              <w:right w:val="single" w:sz="4" w:space="0" w:color="auto"/>
            </w:tcBorders>
            <w:shd w:val="clear" w:color="auto" w:fill="auto"/>
            <w:vAlign w:val="bottom"/>
            <w:hideMark/>
          </w:tcPr>
          <w:p w14:paraId="52554CD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bottom w:val="nil"/>
              <w:right w:val="nil"/>
            </w:tcBorders>
            <w:shd w:val="clear" w:color="auto" w:fill="auto"/>
            <w:vAlign w:val="bottom"/>
            <w:hideMark/>
          </w:tcPr>
          <w:p w14:paraId="2D71886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6.1</w:t>
            </w:r>
          </w:p>
        </w:tc>
        <w:tc>
          <w:tcPr>
            <w:tcW w:w="360" w:type="dxa"/>
            <w:tcBorders>
              <w:top w:val="nil"/>
              <w:left w:val="nil"/>
              <w:bottom w:val="nil"/>
              <w:right w:val="single" w:sz="4" w:space="0" w:color="auto"/>
            </w:tcBorders>
            <w:shd w:val="clear" w:color="auto" w:fill="auto"/>
            <w:vAlign w:val="bottom"/>
            <w:hideMark/>
          </w:tcPr>
          <w:p w14:paraId="778ACF6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23428EA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2.9</w:t>
            </w:r>
          </w:p>
        </w:tc>
        <w:tc>
          <w:tcPr>
            <w:tcW w:w="360" w:type="dxa"/>
            <w:tcBorders>
              <w:top w:val="nil"/>
              <w:left w:val="nil"/>
              <w:bottom w:val="nil"/>
              <w:right w:val="single" w:sz="4" w:space="0" w:color="auto"/>
            </w:tcBorders>
            <w:shd w:val="clear" w:color="auto" w:fill="auto"/>
            <w:vAlign w:val="bottom"/>
            <w:hideMark/>
          </w:tcPr>
          <w:p w14:paraId="4B67BBB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659A336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15.6</w:t>
            </w:r>
          </w:p>
        </w:tc>
        <w:tc>
          <w:tcPr>
            <w:tcW w:w="270" w:type="dxa"/>
            <w:tcBorders>
              <w:top w:val="nil"/>
              <w:left w:val="nil"/>
              <w:bottom w:val="nil"/>
              <w:right w:val="single" w:sz="4" w:space="0" w:color="auto"/>
            </w:tcBorders>
            <w:shd w:val="clear" w:color="auto" w:fill="auto"/>
            <w:vAlign w:val="bottom"/>
            <w:hideMark/>
          </w:tcPr>
          <w:p w14:paraId="67B2C5E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505F977F"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10.4</w:t>
            </w:r>
          </w:p>
        </w:tc>
        <w:tc>
          <w:tcPr>
            <w:tcW w:w="360" w:type="dxa"/>
            <w:tcBorders>
              <w:top w:val="nil"/>
              <w:left w:val="nil"/>
              <w:bottom w:val="nil"/>
              <w:right w:val="single" w:sz="4" w:space="0" w:color="auto"/>
            </w:tcBorders>
            <w:shd w:val="clear" w:color="auto" w:fill="auto"/>
            <w:vAlign w:val="bottom"/>
            <w:hideMark/>
          </w:tcPr>
          <w:p w14:paraId="7E43B5C7"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 </w:t>
            </w:r>
          </w:p>
        </w:tc>
        <w:tc>
          <w:tcPr>
            <w:tcW w:w="540" w:type="dxa"/>
            <w:tcBorders>
              <w:top w:val="nil"/>
              <w:left w:val="nil"/>
              <w:bottom w:val="nil"/>
              <w:right w:val="nil"/>
            </w:tcBorders>
            <w:shd w:val="clear" w:color="auto" w:fill="auto"/>
            <w:vAlign w:val="bottom"/>
            <w:hideMark/>
          </w:tcPr>
          <w:p w14:paraId="06A1A0E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4.1</w:t>
            </w:r>
          </w:p>
        </w:tc>
        <w:tc>
          <w:tcPr>
            <w:tcW w:w="360" w:type="dxa"/>
            <w:tcBorders>
              <w:top w:val="nil"/>
              <w:left w:val="nil"/>
              <w:bottom w:val="nil"/>
              <w:right w:val="nil"/>
            </w:tcBorders>
            <w:shd w:val="clear" w:color="auto" w:fill="auto"/>
            <w:vAlign w:val="bottom"/>
            <w:hideMark/>
          </w:tcPr>
          <w:p w14:paraId="01A6C9D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vAlign w:val="bottom"/>
            <w:hideMark/>
          </w:tcPr>
          <w:p w14:paraId="7698E8C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15.6</w:t>
            </w:r>
          </w:p>
        </w:tc>
        <w:tc>
          <w:tcPr>
            <w:tcW w:w="270" w:type="dxa"/>
            <w:tcBorders>
              <w:top w:val="nil"/>
              <w:left w:val="nil"/>
              <w:bottom w:val="nil"/>
              <w:right w:val="single" w:sz="4" w:space="0" w:color="auto"/>
            </w:tcBorders>
            <w:shd w:val="clear" w:color="auto" w:fill="auto"/>
            <w:vAlign w:val="bottom"/>
            <w:hideMark/>
          </w:tcPr>
          <w:p w14:paraId="63263D2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720" w:type="dxa"/>
            <w:tcBorders>
              <w:top w:val="nil"/>
              <w:left w:val="nil"/>
              <w:bottom w:val="nil"/>
              <w:right w:val="nil"/>
            </w:tcBorders>
            <w:shd w:val="clear" w:color="auto" w:fill="auto"/>
            <w:vAlign w:val="bottom"/>
            <w:hideMark/>
          </w:tcPr>
          <w:p w14:paraId="4D05157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9.7</w:t>
            </w:r>
          </w:p>
        </w:tc>
        <w:tc>
          <w:tcPr>
            <w:tcW w:w="360" w:type="dxa"/>
            <w:tcBorders>
              <w:top w:val="nil"/>
              <w:left w:val="nil"/>
              <w:bottom w:val="nil"/>
              <w:right w:val="single" w:sz="4" w:space="0" w:color="auto"/>
            </w:tcBorders>
            <w:shd w:val="clear" w:color="auto" w:fill="auto"/>
            <w:vAlign w:val="bottom"/>
            <w:hideMark/>
          </w:tcPr>
          <w:p w14:paraId="5714C88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540" w:type="dxa"/>
            <w:tcBorders>
              <w:top w:val="nil"/>
              <w:left w:val="nil"/>
              <w:bottom w:val="nil"/>
              <w:right w:val="nil"/>
            </w:tcBorders>
            <w:shd w:val="clear" w:color="auto" w:fill="auto"/>
            <w:vAlign w:val="bottom"/>
            <w:hideMark/>
          </w:tcPr>
          <w:p w14:paraId="535D9E2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4.1</w:t>
            </w:r>
          </w:p>
        </w:tc>
        <w:tc>
          <w:tcPr>
            <w:tcW w:w="360" w:type="dxa"/>
            <w:tcBorders>
              <w:top w:val="nil"/>
              <w:left w:val="nil"/>
              <w:bottom w:val="nil"/>
              <w:right w:val="single" w:sz="4" w:space="0" w:color="auto"/>
            </w:tcBorders>
            <w:shd w:val="clear" w:color="auto" w:fill="auto"/>
            <w:vAlign w:val="bottom"/>
            <w:hideMark/>
          </w:tcPr>
          <w:p w14:paraId="498970C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bottom w:val="nil"/>
              <w:right w:val="nil"/>
            </w:tcBorders>
            <w:shd w:val="clear" w:color="auto" w:fill="auto"/>
            <w:vAlign w:val="bottom"/>
            <w:hideMark/>
          </w:tcPr>
          <w:p w14:paraId="38B91D2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21.3</w:t>
            </w:r>
          </w:p>
        </w:tc>
        <w:tc>
          <w:tcPr>
            <w:tcW w:w="360" w:type="dxa"/>
            <w:tcBorders>
              <w:top w:val="nil"/>
              <w:left w:val="nil"/>
              <w:bottom w:val="nil"/>
              <w:right w:val="single" w:sz="4" w:space="0" w:color="auto"/>
            </w:tcBorders>
            <w:shd w:val="clear" w:color="auto" w:fill="auto"/>
            <w:vAlign w:val="bottom"/>
            <w:hideMark/>
          </w:tcPr>
          <w:p w14:paraId="30A008E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068183E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13.3</w:t>
            </w:r>
          </w:p>
        </w:tc>
        <w:tc>
          <w:tcPr>
            <w:tcW w:w="360" w:type="dxa"/>
            <w:tcBorders>
              <w:top w:val="nil"/>
              <w:left w:val="nil"/>
              <w:bottom w:val="nil"/>
              <w:right w:val="single" w:sz="4" w:space="0" w:color="auto"/>
            </w:tcBorders>
            <w:shd w:val="clear" w:color="auto" w:fill="auto"/>
            <w:vAlign w:val="bottom"/>
            <w:hideMark/>
          </w:tcPr>
          <w:p w14:paraId="31AEA29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30" w:type="dxa"/>
            <w:tcBorders>
              <w:top w:val="nil"/>
              <w:left w:val="nil"/>
              <w:bottom w:val="nil"/>
              <w:right w:val="nil"/>
            </w:tcBorders>
            <w:shd w:val="clear" w:color="auto" w:fill="auto"/>
            <w:vAlign w:val="bottom"/>
            <w:hideMark/>
          </w:tcPr>
          <w:p w14:paraId="13A05AF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6.2</w:t>
            </w:r>
          </w:p>
        </w:tc>
        <w:tc>
          <w:tcPr>
            <w:tcW w:w="360" w:type="dxa"/>
            <w:tcBorders>
              <w:top w:val="nil"/>
              <w:left w:val="nil"/>
              <w:bottom w:val="nil"/>
              <w:right w:val="single" w:sz="4" w:space="0" w:color="auto"/>
            </w:tcBorders>
            <w:shd w:val="clear" w:color="auto" w:fill="auto"/>
            <w:vAlign w:val="bottom"/>
            <w:hideMark/>
          </w:tcPr>
          <w:p w14:paraId="09CF777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r>
      <w:tr w:rsidR="00B01708" w:rsidRPr="00BB6FA4" w14:paraId="2E771E3A"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363A441C"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nil"/>
            </w:tcBorders>
            <w:shd w:val="clear" w:color="auto" w:fill="auto"/>
            <w:noWrap/>
            <w:vAlign w:val="bottom"/>
            <w:hideMark/>
          </w:tcPr>
          <w:p w14:paraId="7453BD03"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4th year undergrad</w:t>
            </w:r>
          </w:p>
        </w:tc>
        <w:tc>
          <w:tcPr>
            <w:tcW w:w="630" w:type="dxa"/>
            <w:tcBorders>
              <w:top w:val="nil"/>
              <w:left w:val="single" w:sz="4" w:space="0" w:color="auto"/>
              <w:bottom w:val="nil"/>
              <w:right w:val="nil"/>
            </w:tcBorders>
            <w:shd w:val="clear" w:color="auto" w:fill="auto"/>
            <w:vAlign w:val="bottom"/>
            <w:hideMark/>
          </w:tcPr>
          <w:p w14:paraId="4B8709E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4.7</w:t>
            </w:r>
          </w:p>
        </w:tc>
        <w:tc>
          <w:tcPr>
            <w:tcW w:w="360" w:type="dxa"/>
            <w:tcBorders>
              <w:top w:val="nil"/>
              <w:left w:val="nil"/>
              <w:bottom w:val="nil"/>
              <w:right w:val="single" w:sz="4" w:space="0" w:color="auto"/>
            </w:tcBorders>
            <w:shd w:val="clear" w:color="auto" w:fill="auto"/>
            <w:vAlign w:val="bottom"/>
            <w:hideMark/>
          </w:tcPr>
          <w:p w14:paraId="1694FAC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bottom w:val="nil"/>
              <w:right w:val="nil"/>
            </w:tcBorders>
            <w:shd w:val="clear" w:color="auto" w:fill="auto"/>
            <w:vAlign w:val="bottom"/>
            <w:hideMark/>
          </w:tcPr>
          <w:p w14:paraId="6C648B4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4.7</w:t>
            </w:r>
          </w:p>
        </w:tc>
        <w:tc>
          <w:tcPr>
            <w:tcW w:w="360" w:type="dxa"/>
            <w:tcBorders>
              <w:top w:val="nil"/>
              <w:left w:val="nil"/>
              <w:bottom w:val="nil"/>
              <w:right w:val="single" w:sz="4" w:space="0" w:color="auto"/>
            </w:tcBorders>
            <w:shd w:val="clear" w:color="auto" w:fill="auto"/>
            <w:vAlign w:val="bottom"/>
            <w:hideMark/>
          </w:tcPr>
          <w:p w14:paraId="6840732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0B8F180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vAlign w:val="bottom"/>
            <w:hideMark/>
          </w:tcPr>
          <w:p w14:paraId="0B98C0F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7E2FC56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13.5</w:t>
            </w:r>
          </w:p>
        </w:tc>
        <w:tc>
          <w:tcPr>
            <w:tcW w:w="270" w:type="dxa"/>
            <w:tcBorders>
              <w:top w:val="nil"/>
              <w:left w:val="nil"/>
              <w:bottom w:val="nil"/>
              <w:right w:val="single" w:sz="4" w:space="0" w:color="auto"/>
            </w:tcBorders>
            <w:shd w:val="clear" w:color="auto" w:fill="auto"/>
            <w:vAlign w:val="bottom"/>
            <w:hideMark/>
          </w:tcPr>
          <w:p w14:paraId="09B5F6E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24CE1C7E"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10.2</w:t>
            </w:r>
          </w:p>
        </w:tc>
        <w:tc>
          <w:tcPr>
            <w:tcW w:w="360" w:type="dxa"/>
            <w:tcBorders>
              <w:top w:val="nil"/>
              <w:left w:val="nil"/>
              <w:bottom w:val="nil"/>
              <w:right w:val="single" w:sz="4" w:space="0" w:color="auto"/>
            </w:tcBorders>
            <w:shd w:val="clear" w:color="auto" w:fill="auto"/>
            <w:vAlign w:val="bottom"/>
            <w:hideMark/>
          </w:tcPr>
          <w:p w14:paraId="1227CB11"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 </w:t>
            </w:r>
          </w:p>
        </w:tc>
        <w:tc>
          <w:tcPr>
            <w:tcW w:w="540" w:type="dxa"/>
            <w:tcBorders>
              <w:top w:val="nil"/>
              <w:left w:val="nil"/>
              <w:bottom w:val="nil"/>
              <w:right w:val="nil"/>
            </w:tcBorders>
            <w:shd w:val="clear" w:color="auto" w:fill="auto"/>
            <w:vAlign w:val="bottom"/>
            <w:hideMark/>
          </w:tcPr>
          <w:p w14:paraId="1BA614F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3.3</w:t>
            </w:r>
          </w:p>
        </w:tc>
        <w:tc>
          <w:tcPr>
            <w:tcW w:w="360" w:type="dxa"/>
            <w:tcBorders>
              <w:top w:val="nil"/>
              <w:left w:val="nil"/>
              <w:bottom w:val="nil"/>
              <w:right w:val="nil"/>
            </w:tcBorders>
            <w:shd w:val="clear" w:color="auto" w:fill="auto"/>
            <w:vAlign w:val="bottom"/>
            <w:hideMark/>
          </w:tcPr>
          <w:p w14:paraId="4D7FB7C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single" w:sz="4" w:space="0" w:color="auto"/>
              <w:bottom w:val="nil"/>
              <w:right w:val="nil"/>
            </w:tcBorders>
            <w:shd w:val="clear" w:color="auto" w:fill="auto"/>
            <w:vAlign w:val="bottom"/>
            <w:hideMark/>
          </w:tcPr>
          <w:p w14:paraId="37BB0C6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13.5</w:t>
            </w:r>
          </w:p>
        </w:tc>
        <w:tc>
          <w:tcPr>
            <w:tcW w:w="270" w:type="dxa"/>
            <w:tcBorders>
              <w:top w:val="nil"/>
              <w:left w:val="nil"/>
              <w:bottom w:val="nil"/>
              <w:right w:val="single" w:sz="4" w:space="0" w:color="auto"/>
            </w:tcBorders>
            <w:shd w:val="clear" w:color="auto" w:fill="auto"/>
            <w:vAlign w:val="bottom"/>
            <w:hideMark/>
          </w:tcPr>
          <w:p w14:paraId="1DD8094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720" w:type="dxa"/>
            <w:tcBorders>
              <w:top w:val="nil"/>
              <w:left w:val="nil"/>
              <w:bottom w:val="nil"/>
              <w:right w:val="nil"/>
            </w:tcBorders>
            <w:shd w:val="clear" w:color="auto" w:fill="auto"/>
            <w:vAlign w:val="bottom"/>
            <w:hideMark/>
          </w:tcPr>
          <w:p w14:paraId="03E91A0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10.2</w:t>
            </w:r>
          </w:p>
        </w:tc>
        <w:tc>
          <w:tcPr>
            <w:tcW w:w="360" w:type="dxa"/>
            <w:tcBorders>
              <w:top w:val="nil"/>
              <w:left w:val="nil"/>
              <w:bottom w:val="nil"/>
              <w:right w:val="single" w:sz="4" w:space="0" w:color="auto"/>
            </w:tcBorders>
            <w:shd w:val="clear" w:color="auto" w:fill="auto"/>
            <w:vAlign w:val="bottom"/>
            <w:hideMark/>
          </w:tcPr>
          <w:p w14:paraId="20973BB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540" w:type="dxa"/>
            <w:tcBorders>
              <w:top w:val="nil"/>
              <w:left w:val="nil"/>
              <w:bottom w:val="nil"/>
              <w:right w:val="nil"/>
            </w:tcBorders>
            <w:shd w:val="clear" w:color="auto" w:fill="auto"/>
            <w:vAlign w:val="bottom"/>
            <w:hideMark/>
          </w:tcPr>
          <w:p w14:paraId="64DB449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3.3</w:t>
            </w:r>
          </w:p>
        </w:tc>
        <w:tc>
          <w:tcPr>
            <w:tcW w:w="360" w:type="dxa"/>
            <w:tcBorders>
              <w:top w:val="nil"/>
              <w:left w:val="nil"/>
              <w:bottom w:val="nil"/>
              <w:right w:val="single" w:sz="4" w:space="0" w:color="auto"/>
            </w:tcBorders>
            <w:shd w:val="clear" w:color="auto" w:fill="auto"/>
            <w:vAlign w:val="bottom"/>
            <w:hideMark/>
          </w:tcPr>
          <w:p w14:paraId="4AE2E53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7D7F533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17.7</w:t>
            </w:r>
          </w:p>
        </w:tc>
        <w:tc>
          <w:tcPr>
            <w:tcW w:w="360" w:type="dxa"/>
            <w:tcBorders>
              <w:top w:val="nil"/>
              <w:left w:val="nil"/>
              <w:bottom w:val="nil"/>
              <w:right w:val="single" w:sz="4" w:space="0" w:color="auto"/>
            </w:tcBorders>
            <w:shd w:val="clear" w:color="auto" w:fill="auto"/>
            <w:vAlign w:val="bottom"/>
            <w:hideMark/>
          </w:tcPr>
          <w:p w14:paraId="18A7D9E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7A5EDE2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13.2</w:t>
            </w:r>
          </w:p>
        </w:tc>
        <w:tc>
          <w:tcPr>
            <w:tcW w:w="360" w:type="dxa"/>
            <w:tcBorders>
              <w:top w:val="nil"/>
              <w:left w:val="nil"/>
              <w:bottom w:val="nil"/>
              <w:right w:val="single" w:sz="4" w:space="0" w:color="auto"/>
            </w:tcBorders>
            <w:shd w:val="clear" w:color="auto" w:fill="auto"/>
            <w:vAlign w:val="bottom"/>
            <w:hideMark/>
          </w:tcPr>
          <w:p w14:paraId="247DBF0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30" w:type="dxa"/>
            <w:tcBorders>
              <w:top w:val="nil"/>
              <w:left w:val="nil"/>
              <w:bottom w:val="nil"/>
              <w:right w:val="nil"/>
            </w:tcBorders>
            <w:shd w:val="clear" w:color="auto" w:fill="auto"/>
            <w:vAlign w:val="bottom"/>
            <w:hideMark/>
          </w:tcPr>
          <w:p w14:paraId="071684B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3.3</w:t>
            </w:r>
          </w:p>
        </w:tc>
        <w:tc>
          <w:tcPr>
            <w:tcW w:w="360" w:type="dxa"/>
            <w:tcBorders>
              <w:top w:val="nil"/>
              <w:left w:val="nil"/>
              <w:bottom w:val="nil"/>
              <w:right w:val="single" w:sz="4" w:space="0" w:color="auto"/>
            </w:tcBorders>
            <w:shd w:val="clear" w:color="auto" w:fill="auto"/>
            <w:vAlign w:val="bottom"/>
            <w:hideMark/>
          </w:tcPr>
          <w:p w14:paraId="05EE9FD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10BFCAEC"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2ACF5B1B"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nil"/>
            </w:tcBorders>
            <w:shd w:val="clear" w:color="auto" w:fill="auto"/>
            <w:noWrap/>
            <w:vAlign w:val="bottom"/>
            <w:hideMark/>
          </w:tcPr>
          <w:p w14:paraId="6FE6F1F3"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Other</w:t>
            </w:r>
          </w:p>
        </w:tc>
        <w:tc>
          <w:tcPr>
            <w:tcW w:w="630" w:type="dxa"/>
            <w:tcBorders>
              <w:top w:val="nil"/>
              <w:left w:val="single" w:sz="4" w:space="0" w:color="auto"/>
              <w:bottom w:val="nil"/>
              <w:right w:val="nil"/>
            </w:tcBorders>
            <w:shd w:val="clear" w:color="auto" w:fill="auto"/>
            <w:vAlign w:val="bottom"/>
            <w:hideMark/>
          </w:tcPr>
          <w:p w14:paraId="09DCDAA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vAlign w:val="bottom"/>
            <w:hideMark/>
          </w:tcPr>
          <w:p w14:paraId="78BC4D4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6AEE2B4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vAlign w:val="bottom"/>
            <w:hideMark/>
          </w:tcPr>
          <w:p w14:paraId="4DFF5ED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58E7524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vAlign w:val="bottom"/>
            <w:hideMark/>
          </w:tcPr>
          <w:p w14:paraId="3D4C294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2DD8B7E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5.3</w:t>
            </w:r>
          </w:p>
        </w:tc>
        <w:tc>
          <w:tcPr>
            <w:tcW w:w="270" w:type="dxa"/>
            <w:tcBorders>
              <w:top w:val="nil"/>
              <w:left w:val="nil"/>
              <w:bottom w:val="nil"/>
              <w:right w:val="single" w:sz="4" w:space="0" w:color="auto"/>
            </w:tcBorders>
            <w:shd w:val="clear" w:color="auto" w:fill="auto"/>
            <w:vAlign w:val="bottom"/>
            <w:hideMark/>
          </w:tcPr>
          <w:p w14:paraId="6E13DF5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0B6C4FA6"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5.3</w:t>
            </w:r>
          </w:p>
        </w:tc>
        <w:tc>
          <w:tcPr>
            <w:tcW w:w="360" w:type="dxa"/>
            <w:tcBorders>
              <w:top w:val="nil"/>
              <w:left w:val="nil"/>
              <w:bottom w:val="nil"/>
              <w:right w:val="single" w:sz="4" w:space="0" w:color="auto"/>
            </w:tcBorders>
            <w:shd w:val="clear" w:color="auto" w:fill="auto"/>
            <w:vAlign w:val="bottom"/>
            <w:hideMark/>
          </w:tcPr>
          <w:p w14:paraId="55383F96"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w:t>
            </w:r>
          </w:p>
        </w:tc>
        <w:tc>
          <w:tcPr>
            <w:tcW w:w="540" w:type="dxa"/>
            <w:tcBorders>
              <w:top w:val="nil"/>
              <w:left w:val="nil"/>
              <w:bottom w:val="nil"/>
              <w:right w:val="nil"/>
            </w:tcBorders>
            <w:shd w:val="clear" w:color="auto" w:fill="auto"/>
            <w:vAlign w:val="bottom"/>
            <w:hideMark/>
          </w:tcPr>
          <w:p w14:paraId="69EC44B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0.0</w:t>
            </w:r>
          </w:p>
        </w:tc>
        <w:tc>
          <w:tcPr>
            <w:tcW w:w="360" w:type="dxa"/>
            <w:tcBorders>
              <w:top w:val="nil"/>
              <w:left w:val="nil"/>
              <w:bottom w:val="nil"/>
              <w:right w:val="nil"/>
            </w:tcBorders>
            <w:shd w:val="clear" w:color="auto" w:fill="auto"/>
            <w:vAlign w:val="bottom"/>
            <w:hideMark/>
          </w:tcPr>
          <w:p w14:paraId="2816126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single" w:sz="4" w:space="0" w:color="auto"/>
              <w:bottom w:val="nil"/>
              <w:right w:val="nil"/>
            </w:tcBorders>
            <w:shd w:val="clear" w:color="auto" w:fill="auto"/>
            <w:vAlign w:val="bottom"/>
            <w:hideMark/>
          </w:tcPr>
          <w:p w14:paraId="71CCCA0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5.3</w:t>
            </w:r>
          </w:p>
        </w:tc>
        <w:tc>
          <w:tcPr>
            <w:tcW w:w="270" w:type="dxa"/>
            <w:tcBorders>
              <w:top w:val="nil"/>
              <w:left w:val="nil"/>
              <w:bottom w:val="nil"/>
              <w:right w:val="single" w:sz="4" w:space="0" w:color="auto"/>
            </w:tcBorders>
            <w:shd w:val="clear" w:color="auto" w:fill="auto"/>
            <w:vAlign w:val="bottom"/>
            <w:hideMark/>
          </w:tcPr>
          <w:p w14:paraId="586FCC8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720" w:type="dxa"/>
            <w:tcBorders>
              <w:top w:val="nil"/>
              <w:left w:val="nil"/>
              <w:bottom w:val="nil"/>
              <w:right w:val="nil"/>
            </w:tcBorders>
            <w:shd w:val="clear" w:color="auto" w:fill="auto"/>
            <w:vAlign w:val="bottom"/>
            <w:hideMark/>
          </w:tcPr>
          <w:p w14:paraId="5407453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5.3</w:t>
            </w:r>
          </w:p>
        </w:tc>
        <w:tc>
          <w:tcPr>
            <w:tcW w:w="360" w:type="dxa"/>
            <w:tcBorders>
              <w:top w:val="nil"/>
              <w:left w:val="nil"/>
              <w:bottom w:val="nil"/>
              <w:right w:val="single" w:sz="4" w:space="0" w:color="auto"/>
            </w:tcBorders>
            <w:shd w:val="clear" w:color="auto" w:fill="auto"/>
            <w:vAlign w:val="bottom"/>
            <w:hideMark/>
          </w:tcPr>
          <w:p w14:paraId="35F742D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540" w:type="dxa"/>
            <w:tcBorders>
              <w:top w:val="nil"/>
              <w:left w:val="nil"/>
              <w:bottom w:val="nil"/>
              <w:right w:val="nil"/>
            </w:tcBorders>
            <w:shd w:val="clear" w:color="auto" w:fill="auto"/>
            <w:vAlign w:val="bottom"/>
            <w:hideMark/>
          </w:tcPr>
          <w:p w14:paraId="69CB451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vAlign w:val="bottom"/>
            <w:hideMark/>
          </w:tcPr>
          <w:p w14:paraId="36262BD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716BCE0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5.3</w:t>
            </w:r>
          </w:p>
        </w:tc>
        <w:tc>
          <w:tcPr>
            <w:tcW w:w="360" w:type="dxa"/>
            <w:tcBorders>
              <w:top w:val="nil"/>
              <w:left w:val="nil"/>
              <w:bottom w:val="nil"/>
              <w:right w:val="single" w:sz="4" w:space="0" w:color="auto"/>
            </w:tcBorders>
            <w:shd w:val="clear" w:color="auto" w:fill="auto"/>
            <w:vAlign w:val="bottom"/>
            <w:hideMark/>
          </w:tcPr>
          <w:p w14:paraId="4FCD0D2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087FA81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5.3</w:t>
            </w:r>
          </w:p>
        </w:tc>
        <w:tc>
          <w:tcPr>
            <w:tcW w:w="360" w:type="dxa"/>
            <w:tcBorders>
              <w:top w:val="nil"/>
              <w:left w:val="nil"/>
              <w:bottom w:val="nil"/>
              <w:right w:val="single" w:sz="4" w:space="0" w:color="auto"/>
            </w:tcBorders>
            <w:shd w:val="clear" w:color="auto" w:fill="auto"/>
            <w:vAlign w:val="bottom"/>
            <w:hideMark/>
          </w:tcPr>
          <w:p w14:paraId="2460DA1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30" w:type="dxa"/>
            <w:tcBorders>
              <w:top w:val="nil"/>
              <w:left w:val="nil"/>
              <w:bottom w:val="nil"/>
              <w:right w:val="nil"/>
            </w:tcBorders>
            <w:shd w:val="clear" w:color="auto" w:fill="auto"/>
            <w:vAlign w:val="bottom"/>
            <w:hideMark/>
          </w:tcPr>
          <w:p w14:paraId="329B8CB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0.0</w:t>
            </w:r>
          </w:p>
        </w:tc>
        <w:tc>
          <w:tcPr>
            <w:tcW w:w="360" w:type="dxa"/>
            <w:tcBorders>
              <w:top w:val="nil"/>
              <w:left w:val="nil"/>
              <w:bottom w:val="nil"/>
              <w:right w:val="single" w:sz="4" w:space="0" w:color="auto"/>
            </w:tcBorders>
            <w:shd w:val="clear" w:color="auto" w:fill="auto"/>
            <w:vAlign w:val="bottom"/>
            <w:hideMark/>
          </w:tcPr>
          <w:p w14:paraId="1472BCC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79A30391" w14:textId="77777777" w:rsidTr="00DD2827">
        <w:trPr>
          <w:trHeight w:val="288"/>
        </w:trPr>
        <w:tc>
          <w:tcPr>
            <w:tcW w:w="2790" w:type="dxa"/>
            <w:gridSpan w:val="2"/>
            <w:tcBorders>
              <w:top w:val="nil"/>
              <w:left w:val="single" w:sz="4" w:space="0" w:color="auto"/>
              <w:bottom w:val="nil"/>
              <w:right w:val="nil"/>
            </w:tcBorders>
            <w:shd w:val="clear" w:color="auto" w:fill="auto"/>
            <w:noWrap/>
            <w:vAlign w:val="bottom"/>
            <w:hideMark/>
          </w:tcPr>
          <w:p w14:paraId="28D889EA"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Length of enrollment</w:t>
            </w:r>
          </w:p>
        </w:tc>
        <w:tc>
          <w:tcPr>
            <w:tcW w:w="630" w:type="dxa"/>
            <w:tcBorders>
              <w:top w:val="nil"/>
              <w:left w:val="single" w:sz="4" w:space="0" w:color="auto"/>
              <w:bottom w:val="nil"/>
              <w:right w:val="nil"/>
            </w:tcBorders>
            <w:shd w:val="clear" w:color="auto" w:fill="auto"/>
            <w:vAlign w:val="bottom"/>
            <w:hideMark/>
          </w:tcPr>
          <w:p w14:paraId="162FA91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3D77352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vAlign w:val="bottom"/>
            <w:hideMark/>
          </w:tcPr>
          <w:p w14:paraId="213E991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7984009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vAlign w:val="bottom"/>
            <w:hideMark/>
          </w:tcPr>
          <w:p w14:paraId="581776A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172F976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vAlign w:val="bottom"/>
            <w:hideMark/>
          </w:tcPr>
          <w:p w14:paraId="17CFD66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70" w:type="dxa"/>
            <w:tcBorders>
              <w:top w:val="nil"/>
              <w:left w:val="nil"/>
              <w:bottom w:val="nil"/>
              <w:right w:val="single" w:sz="4" w:space="0" w:color="auto"/>
            </w:tcBorders>
            <w:shd w:val="clear" w:color="auto" w:fill="auto"/>
            <w:vAlign w:val="bottom"/>
            <w:hideMark/>
          </w:tcPr>
          <w:p w14:paraId="1B61300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vAlign w:val="bottom"/>
            <w:hideMark/>
          </w:tcPr>
          <w:p w14:paraId="7A7BFA4B"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eastAsia="Times New Roman" w:hAnsiTheme="majorHAnsi" w:cstheme="majorHAnsi"/>
                <w:color w:val="000000"/>
                <w:sz w:val="18"/>
                <w:szCs w:val="16"/>
              </w:rPr>
              <w:t> </w:t>
            </w:r>
          </w:p>
        </w:tc>
        <w:tc>
          <w:tcPr>
            <w:tcW w:w="360" w:type="dxa"/>
            <w:tcBorders>
              <w:top w:val="nil"/>
              <w:left w:val="nil"/>
              <w:bottom w:val="nil"/>
              <w:right w:val="single" w:sz="4" w:space="0" w:color="auto"/>
            </w:tcBorders>
            <w:shd w:val="clear" w:color="auto" w:fill="auto"/>
            <w:vAlign w:val="bottom"/>
            <w:hideMark/>
          </w:tcPr>
          <w:p w14:paraId="013DFE38"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eastAsia="Times New Roman" w:hAnsiTheme="majorHAnsi" w:cstheme="majorHAnsi"/>
                <w:color w:val="000000"/>
                <w:sz w:val="18"/>
                <w:szCs w:val="16"/>
              </w:rPr>
              <w:t> </w:t>
            </w:r>
          </w:p>
        </w:tc>
        <w:tc>
          <w:tcPr>
            <w:tcW w:w="540" w:type="dxa"/>
            <w:tcBorders>
              <w:top w:val="nil"/>
              <w:left w:val="nil"/>
              <w:bottom w:val="nil"/>
              <w:right w:val="nil"/>
            </w:tcBorders>
            <w:shd w:val="clear" w:color="auto" w:fill="auto"/>
            <w:vAlign w:val="bottom"/>
            <w:hideMark/>
          </w:tcPr>
          <w:p w14:paraId="424E5E4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p>
        </w:tc>
        <w:tc>
          <w:tcPr>
            <w:tcW w:w="360" w:type="dxa"/>
            <w:tcBorders>
              <w:top w:val="nil"/>
              <w:left w:val="nil"/>
              <w:bottom w:val="nil"/>
              <w:right w:val="nil"/>
            </w:tcBorders>
            <w:shd w:val="clear" w:color="auto" w:fill="auto"/>
            <w:vAlign w:val="bottom"/>
            <w:hideMark/>
          </w:tcPr>
          <w:p w14:paraId="5383522F" w14:textId="77777777" w:rsidR="00B01708" w:rsidRPr="00BB6FA4" w:rsidRDefault="00B01708" w:rsidP="00DD2827">
            <w:pPr>
              <w:spacing w:after="0" w:line="240" w:lineRule="auto"/>
              <w:jc w:val="right"/>
              <w:rPr>
                <w:rFonts w:ascii="Times New Roman" w:eastAsia="Times New Roman" w:hAnsi="Times New Roman" w:cs="Times New Roman"/>
                <w:sz w:val="18"/>
                <w:szCs w:val="18"/>
              </w:rPr>
            </w:pPr>
          </w:p>
        </w:tc>
        <w:tc>
          <w:tcPr>
            <w:tcW w:w="630" w:type="dxa"/>
            <w:tcBorders>
              <w:top w:val="nil"/>
              <w:left w:val="single" w:sz="4" w:space="0" w:color="auto"/>
              <w:bottom w:val="nil"/>
              <w:right w:val="nil"/>
            </w:tcBorders>
            <w:shd w:val="clear" w:color="auto" w:fill="auto"/>
            <w:vAlign w:val="bottom"/>
            <w:hideMark/>
          </w:tcPr>
          <w:p w14:paraId="6FF4C79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70" w:type="dxa"/>
            <w:tcBorders>
              <w:top w:val="nil"/>
              <w:left w:val="nil"/>
              <w:bottom w:val="nil"/>
              <w:right w:val="single" w:sz="4" w:space="0" w:color="auto"/>
            </w:tcBorders>
            <w:shd w:val="clear" w:color="auto" w:fill="auto"/>
            <w:vAlign w:val="bottom"/>
            <w:hideMark/>
          </w:tcPr>
          <w:p w14:paraId="1C98CE2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vAlign w:val="bottom"/>
            <w:hideMark/>
          </w:tcPr>
          <w:p w14:paraId="2D28BAB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0E8F68C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540" w:type="dxa"/>
            <w:tcBorders>
              <w:top w:val="nil"/>
              <w:left w:val="nil"/>
              <w:bottom w:val="nil"/>
              <w:right w:val="nil"/>
            </w:tcBorders>
            <w:shd w:val="clear" w:color="auto" w:fill="auto"/>
            <w:vAlign w:val="bottom"/>
            <w:hideMark/>
          </w:tcPr>
          <w:p w14:paraId="2EB2740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0F1A081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vAlign w:val="bottom"/>
            <w:hideMark/>
          </w:tcPr>
          <w:p w14:paraId="74B4074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39883B3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vAlign w:val="bottom"/>
            <w:hideMark/>
          </w:tcPr>
          <w:p w14:paraId="3A54496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4E8FE20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30" w:type="dxa"/>
            <w:tcBorders>
              <w:top w:val="nil"/>
              <w:left w:val="nil"/>
              <w:bottom w:val="nil"/>
              <w:right w:val="nil"/>
            </w:tcBorders>
            <w:shd w:val="clear" w:color="auto" w:fill="auto"/>
            <w:vAlign w:val="bottom"/>
            <w:hideMark/>
          </w:tcPr>
          <w:p w14:paraId="00DE436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69CD076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r>
      <w:tr w:rsidR="00B01708" w:rsidRPr="00BB6FA4" w14:paraId="73EA2841"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7DCCB999"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single" w:sz="4" w:space="0" w:color="auto"/>
            </w:tcBorders>
            <w:shd w:val="clear" w:color="auto" w:fill="auto"/>
            <w:noWrap/>
            <w:vAlign w:val="bottom"/>
            <w:hideMark/>
          </w:tcPr>
          <w:p w14:paraId="31F92063"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Less than 24 months</w:t>
            </w:r>
          </w:p>
        </w:tc>
        <w:tc>
          <w:tcPr>
            <w:tcW w:w="630" w:type="dxa"/>
            <w:tcBorders>
              <w:top w:val="nil"/>
              <w:left w:val="single" w:sz="4" w:space="0" w:color="auto"/>
              <w:bottom w:val="nil"/>
              <w:right w:val="nil"/>
            </w:tcBorders>
            <w:shd w:val="clear" w:color="auto" w:fill="auto"/>
            <w:vAlign w:val="bottom"/>
            <w:hideMark/>
          </w:tcPr>
          <w:p w14:paraId="3D5C4EE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10.3</w:t>
            </w:r>
          </w:p>
        </w:tc>
        <w:tc>
          <w:tcPr>
            <w:tcW w:w="360" w:type="dxa"/>
            <w:tcBorders>
              <w:top w:val="nil"/>
              <w:left w:val="nil"/>
              <w:bottom w:val="nil"/>
              <w:right w:val="single" w:sz="4" w:space="0" w:color="auto"/>
            </w:tcBorders>
            <w:shd w:val="clear" w:color="auto" w:fill="auto"/>
            <w:vAlign w:val="bottom"/>
            <w:hideMark/>
          </w:tcPr>
          <w:p w14:paraId="194BE51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0F9F54E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7.4</w:t>
            </w:r>
          </w:p>
        </w:tc>
        <w:tc>
          <w:tcPr>
            <w:tcW w:w="360" w:type="dxa"/>
            <w:tcBorders>
              <w:top w:val="nil"/>
              <w:left w:val="nil"/>
              <w:bottom w:val="nil"/>
              <w:right w:val="single" w:sz="4" w:space="0" w:color="auto"/>
            </w:tcBorders>
            <w:shd w:val="clear" w:color="auto" w:fill="auto"/>
            <w:vAlign w:val="bottom"/>
            <w:hideMark/>
          </w:tcPr>
          <w:p w14:paraId="6E89F83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3E033F7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2.9</w:t>
            </w:r>
          </w:p>
        </w:tc>
        <w:tc>
          <w:tcPr>
            <w:tcW w:w="360" w:type="dxa"/>
            <w:tcBorders>
              <w:top w:val="nil"/>
              <w:left w:val="nil"/>
              <w:bottom w:val="nil"/>
              <w:right w:val="single" w:sz="4" w:space="0" w:color="auto"/>
            </w:tcBorders>
            <w:shd w:val="clear" w:color="auto" w:fill="auto"/>
            <w:vAlign w:val="bottom"/>
            <w:hideMark/>
          </w:tcPr>
          <w:p w14:paraId="1DA5FBE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03BE116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12.2</w:t>
            </w:r>
          </w:p>
        </w:tc>
        <w:tc>
          <w:tcPr>
            <w:tcW w:w="270" w:type="dxa"/>
            <w:tcBorders>
              <w:top w:val="nil"/>
              <w:left w:val="nil"/>
              <w:bottom w:val="nil"/>
              <w:right w:val="single" w:sz="4" w:space="0" w:color="auto"/>
            </w:tcBorders>
            <w:shd w:val="clear" w:color="auto" w:fill="auto"/>
            <w:vAlign w:val="bottom"/>
            <w:hideMark/>
          </w:tcPr>
          <w:p w14:paraId="2DAD9A1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77FE4F9B"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9.6</w:t>
            </w:r>
          </w:p>
        </w:tc>
        <w:tc>
          <w:tcPr>
            <w:tcW w:w="360" w:type="dxa"/>
            <w:tcBorders>
              <w:top w:val="nil"/>
              <w:left w:val="nil"/>
              <w:bottom w:val="nil"/>
              <w:right w:val="single" w:sz="4" w:space="0" w:color="auto"/>
            </w:tcBorders>
            <w:shd w:val="clear" w:color="auto" w:fill="auto"/>
            <w:vAlign w:val="bottom"/>
            <w:hideMark/>
          </w:tcPr>
          <w:p w14:paraId="7240DDEC"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w:t>
            </w:r>
          </w:p>
        </w:tc>
        <w:tc>
          <w:tcPr>
            <w:tcW w:w="540" w:type="dxa"/>
            <w:tcBorders>
              <w:top w:val="nil"/>
              <w:left w:val="nil"/>
              <w:bottom w:val="nil"/>
              <w:right w:val="nil"/>
            </w:tcBorders>
            <w:shd w:val="clear" w:color="auto" w:fill="auto"/>
            <w:vAlign w:val="bottom"/>
            <w:hideMark/>
          </w:tcPr>
          <w:p w14:paraId="3D8EA73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2.4</w:t>
            </w:r>
          </w:p>
        </w:tc>
        <w:tc>
          <w:tcPr>
            <w:tcW w:w="360" w:type="dxa"/>
            <w:tcBorders>
              <w:top w:val="nil"/>
              <w:left w:val="nil"/>
              <w:bottom w:val="nil"/>
              <w:right w:val="nil"/>
            </w:tcBorders>
            <w:shd w:val="clear" w:color="auto" w:fill="auto"/>
            <w:vAlign w:val="bottom"/>
            <w:hideMark/>
          </w:tcPr>
          <w:p w14:paraId="24B2966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single" w:sz="4" w:space="0" w:color="auto"/>
              <w:bottom w:val="nil"/>
              <w:right w:val="nil"/>
            </w:tcBorders>
            <w:shd w:val="clear" w:color="auto" w:fill="auto"/>
            <w:vAlign w:val="bottom"/>
            <w:hideMark/>
          </w:tcPr>
          <w:p w14:paraId="724156B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12.2</w:t>
            </w:r>
          </w:p>
        </w:tc>
        <w:tc>
          <w:tcPr>
            <w:tcW w:w="270" w:type="dxa"/>
            <w:tcBorders>
              <w:top w:val="nil"/>
              <w:left w:val="nil"/>
              <w:bottom w:val="nil"/>
              <w:right w:val="single" w:sz="4" w:space="0" w:color="auto"/>
            </w:tcBorders>
            <w:shd w:val="clear" w:color="auto" w:fill="auto"/>
            <w:vAlign w:val="bottom"/>
            <w:hideMark/>
          </w:tcPr>
          <w:p w14:paraId="4FA9A8F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720" w:type="dxa"/>
            <w:tcBorders>
              <w:top w:val="nil"/>
              <w:left w:val="nil"/>
              <w:bottom w:val="nil"/>
              <w:right w:val="nil"/>
            </w:tcBorders>
            <w:shd w:val="clear" w:color="auto" w:fill="auto"/>
            <w:vAlign w:val="bottom"/>
            <w:hideMark/>
          </w:tcPr>
          <w:p w14:paraId="3AC4D66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9.5</w:t>
            </w:r>
          </w:p>
        </w:tc>
        <w:tc>
          <w:tcPr>
            <w:tcW w:w="360" w:type="dxa"/>
            <w:tcBorders>
              <w:top w:val="nil"/>
              <w:left w:val="nil"/>
              <w:bottom w:val="nil"/>
              <w:right w:val="single" w:sz="4" w:space="0" w:color="auto"/>
            </w:tcBorders>
            <w:shd w:val="clear" w:color="auto" w:fill="auto"/>
            <w:vAlign w:val="bottom"/>
            <w:hideMark/>
          </w:tcPr>
          <w:p w14:paraId="2C61840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540" w:type="dxa"/>
            <w:tcBorders>
              <w:top w:val="nil"/>
              <w:left w:val="nil"/>
              <w:bottom w:val="nil"/>
              <w:right w:val="nil"/>
            </w:tcBorders>
            <w:shd w:val="clear" w:color="auto" w:fill="auto"/>
            <w:vAlign w:val="bottom"/>
            <w:hideMark/>
          </w:tcPr>
          <w:p w14:paraId="3414031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2.4</w:t>
            </w:r>
          </w:p>
        </w:tc>
        <w:tc>
          <w:tcPr>
            <w:tcW w:w="360" w:type="dxa"/>
            <w:tcBorders>
              <w:top w:val="nil"/>
              <w:left w:val="nil"/>
              <w:bottom w:val="nil"/>
              <w:right w:val="single" w:sz="4" w:space="0" w:color="auto"/>
            </w:tcBorders>
            <w:shd w:val="clear" w:color="auto" w:fill="auto"/>
            <w:vAlign w:val="bottom"/>
            <w:hideMark/>
          </w:tcPr>
          <w:p w14:paraId="7EC7B32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4E305CD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18.5</w:t>
            </w:r>
          </w:p>
        </w:tc>
        <w:tc>
          <w:tcPr>
            <w:tcW w:w="360" w:type="dxa"/>
            <w:tcBorders>
              <w:top w:val="nil"/>
              <w:left w:val="nil"/>
              <w:bottom w:val="nil"/>
              <w:right w:val="single" w:sz="4" w:space="0" w:color="auto"/>
            </w:tcBorders>
            <w:shd w:val="clear" w:color="auto" w:fill="auto"/>
            <w:vAlign w:val="bottom"/>
            <w:hideMark/>
          </w:tcPr>
          <w:p w14:paraId="3066B28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6EDC63C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13.8</w:t>
            </w:r>
          </w:p>
        </w:tc>
        <w:tc>
          <w:tcPr>
            <w:tcW w:w="360" w:type="dxa"/>
            <w:tcBorders>
              <w:top w:val="nil"/>
              <w:left w:val="nil"/>
              <w:bottom w:val="nil"/>
              <w:right w:val="single" w:sz="4" w:space="0" w:color="auto"/>
            </w:tcBorders>
            <w:shd w:val="clear" w:color="auto" w:fill="auto"/>
            <w:vAlign w:val="bottom"/>
            <w:hideMark/>
          </w:tcPr>
          <w:p w14:paraId="17ED792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30" w:type="dxa"/>
            <w:tcBorders>
              <w:top w:val="nil"/>
              <w:left w:val="nil"/>
              <w:bottom w:val="nil"/>
              <w:right w:val="nil"/>
            </w:tcBorders>
            <w:shd w:val="clear" w:color="auto" w:fill="auto"/>
            <w:vAlign w:val="bottom"/>
            <w:hideMark/>
          </w:tcPr>
          <w:p w14:paraId="0C4CAFB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4.3</w:t>
            </w:r>
          </w:p>
        </w:tc>
        <w:tc>
          <w:tcPr>
            <w:tcW w:w="360" w:type="dxa"/>
            <w:tcBorders>
              <w:top w:val="nil"/>
              <w:left w:val="nil"/>
              <w:bottom w:val="nil"/>
              <w:right w:val="single" w:sz="4" w:space="0" w:color="auto"/>
            </w:tcBorders>
            <w:shd w:val="clear" w:color="auto" w:fill="auto"/>
            <w:vAlign w:val="bottom"/>
            <w:hideMark/>
          </w:tcPr>
          <w:p w14:paraId="74FEF42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289228C6"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79173195"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single" w:sz="4" w:space="0" w:color="auto"/>
            </w:tcBorders>
            <w:shd w:val="clear" w:color="auto" w:fill="auto"/>
            <w:noWrap/>
            <w:vAlign w:val="bottom"/>
            <w:hideMark/>
          </w:tcPr>
          <w:p w14:paraId="09D61798"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24 months or more</w:t>
            </w:r>
          </w:p>
        </w:tc>
        <w:tc>
          <w:tcPr>
            <w:tcW w:w="630" w:type="dxa"/>
            <w:tcBorders>
              <w:top w:val="nil"/>
              <w:left w:val="single" w:sz="4" w:space="0" w:color="auto"/>
              <w:bottom w:val="nil"/>
              <w:right w:val="nil"/>
            </w:tcBorders>
            <w:shd w:val="clear" w:color="auto" w:fill="auto"/>
            <w:vAlign w:val="bottom"/>
            <w:hideMark/>
          </w:tcPr>
          <w:p w14:paraId="7553DC6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7.4</w:t>
            </w:r>
          </w:p>
        </w:tc>
        <w:tc>
          <w:tcPr>
            <w:tcW w:w="360" w:type="dxa"/>
            <w:tcBorders>
              <w:top w:val="nil"/>
              <w:left w:val="nil"/>
              <w:bottom w:val="nil"/>
              <w:right w:val="single" w:sz="4" w:space="0" w:color="auto"/>
            </w:tcBorders>
            <w:shd w:val="clear" w:color="auto" w:fill="auto"/>
            <w:vAlign w:val="bottom"/>
            <w:hideMark/>
          </w:tcPr>
          <w:p w14:paraId="2D3C93B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bottom w:val="nil"/>
              <w:right w:val="nil"/>
            </w:tcBorders>
            <w:shd w:val="clear" w:color="auto" w:fill="auto"/>
            <w:vAlign w:val="bottom"/>
            <w:hideMark/>
          </w:tcPr>
          <w:p w14:paraId="07FAF9C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5.7</w:t>
            </w:r>
          </w:p>
        </w:tc>
        <w:tc>
          <w:tcPr>
            <w:tcW w:w="360" w:type="dxa"/>
            <w:tcBorders>
              <w:top w:val="nil"/>
              <w:left w:val="nil"/>
              <w:bottom w:val="nil"/>
              <w:right w:val="single" w:sz="4" w:space="0" w:color="auto"/>
            </w:tcBorders>
            <w:shd w:val="clear" w:color="auto" w:fill="auto"/>
            <w:vAlign w:val="bottom"/>
            <w:hideMark/>
          </w:tcPr>
          <w:p w14:paraId="424DAA5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388C1A3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1.7</w:t>
            </w:r>
          </w:p>
        </w:tc>
        <w:tc>
          <w:tcPr>
            <w:tcW w:w="360" w:type="dxa"/>
            <w:tcBorders>
              <w:top w:val="nil"/>
              <w:left w:val="nil"/>
              <w:bottom w:val="nil"/>
              <w:right w:val="single" w:sz="4" w:space="0" w:color="auto"/>
            </w:tcBorders>
            <w:shd w:val="clear" w:color="auto" w:fill="auto"/>
            <w:vAlign w:val="bottom"/>
            <w:hideMark/>
          </w:tcPr>
          <w:p w14:paraId="71D7085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6169148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13.9</w:t>
            </w:r>
          </w:p>
        </w:tc>
        <w:tc>
          <w:tcPr>
            <w:tcW w:w="270" w:type="dxa"/>
            <w:tcBorders>
              <w:top w:val="nil"/>
              <w:left w:val="nil"/>
              <w:bottom w:val="nil"/>
              <w:right w:val="single" w:sz="4" w:space="0" w:color="auto"/>
            </w:tcBorders>
            <w:shd w:val="clear" w:color="auto" w:fill="auto"/>
            <w:vAlign w:val="bottom"/>
            <w:hideMark/>
          </w:tcPr>
          <w:p w14:paraId="17456E2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5DA0030B"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9.5</w:t>
            </w:r>
          </w:p>
        </w:tc>
        <w:tc>
          <w:tcPr>
            <w:tcW w:w="360" w:type="dxa"/>
            <w:tcBorders>
              <w:top w:val="nil"/>
              <w:left w:val="nil"/>
              <w:bottom w:val="nil"/>
              <w:right w:val="single" w:sz="4" w:space="0" w:color="auto"/>
            </w:tcBorders>
            <w:shd w:val="clear" w:color="auto" w:fill="auto"/>
            <w:vAlign w:val="bottom"/>
            <w:hideMark/>
          </w:tcPr>
          <w:p w14:paraId="5EA1A944"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 </w:t>
            </w:r>
          </w:p>
        </w:tc>
        <w:tc>
          <w:tcPr>
            <w:tcW w:w="540" w:type="dxa"/>
            <w:tcBorders>
              <w:top w:val="nil"/>
              <w:left w:val="nil"/>
              <w:bottom w:val="nil"/>
              <w:right w:val="nil"/>
            </w:tcBorders>
            <w:shd w:val="clear" w:color="auto" w:fill="auto"/>
            <w:vAlign w:val="bottom"/>
            <w:hideMark/>
          </w:tcPr>
          <w:p w14:paraId="7AE7819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4.0</w:t>
            </w:r>
          </w:p>
        </w:tc>
        <w:tc>
          <w:tcPr>
            <w:tcW w:w="360" w:type="dxa"/>
            <w:tcBorders>
              <w:top w:val="nil"/>
              <w:left w:val="nil"/>
              <w:bottom w:val="nil"/>
              <w:right w:val="nil"/>
            </w:tcBorders>
            <w:shd w:val="clear" w:color="auto" w:fill="auto"/>
            <w:vAlign w:val="bottom"/>
            <w:hideMark/>
          </w:tcPr>
          <w:p w14:paraId="1E63BA0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vAlign w:val="bottom"/>
            <w:hideMark/>
          </w:tcPr>
          <w:p w14:paraId="72E36FB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13.9</w:t>
            </w:r>
          </w:p>
        </w:tc>
        <w:tc>
          <w:tcPr>
            <w:tcW w:w="270" w:type="dxa"/>
            <w:tcBorders>
              <w:top w:val="nil"/>
              <w:left w:val="nil"/>
              <w:bottom w:val="nil"/>
              <w:right w:val="single" w:sz="4" w:space="0" w:color="auto"/>
            </w:tcBorders>
            <w:shd w:val="clear" w:color="auto" w:fill="auto"/>
            <w:vAlign w:val="bottom"/>
            <w:hideMark/>
          </w:tcPr>
          <w:p w14:paraId="1A42620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720" w:type="dxa"/>
            <w:tcBorders>
              <w:top w:val="nil"/>
              <w:left w:val="nil"/>
              <w:bottom w:val="nil"/>
              <w:right w:val="nil"/>
            </w:tcBorders>
            <w:shd w:val="clear" w:color="auto" w:fill="auto"/>
            <w:vAlign w:val="bottom"/>
            <w:hideMark/>
          </w:tcPr>
          <w:p w14:paraId="7FB8762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9.3</w:t>
            </w:r>
          </w:p>
        </w:tc>
        <w:tc>
          <w:tcPr>
            <w:tcW w:w="360" w:type="dxa"/>
            <w:tcBorders>
              <w:top w:val="nil"/>
              <w:left w:val="nil"/>
              <w:bottom w:val="nil"/>
              <w:right w:val="single" w:sz="4" w:space="0" w:color="auto"/>
            </w:tcBorders>
            <w:shd w:val="clear" w:color="auto" w:fill="auto"/>
            <w:vAlign w:val="bottom"/>
            <w:hideMark/>
          </w:tcPr>
          <w:p w14:paraId="6299591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540" w:type="dxa"/>
            <w:tcBorders>
              <w:top w:val="nil"/>
              <w:left w:val="nil"/>
              <w:bottom w:val="nil"/>
              <w:right w:val="nil"/>
            </w:tcBorders>
            <w:shd w:val="clear" w:color="auto" w:fill="auto"/>
            <w:vAlign w:val="bottom"/>
            <w:hideMark/>
          </w:tcPr>
          <w:p w14:paraId="2FFB6D5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4.0</w:t>
            </w:r>
          </w:p>
        </w:tc>
        <w:tc>
          <w:tcPr>
            <w:tcW w:w="360" w:type="dxa"/>
            <w:tcBorders>
              <w:top w:val="nil"/>
              <w:left w:val="nil"/>
              <w:bottom w:val="nil"/>
              <w:right w:val="single" w:sz="4" w:space="0" w:color="auto"/>
            </w:tcBorders>
            <w:shd w:val="clear" w:color="auto" w:fill="auto"/>
            <w:vAlign w:val="bottom"/>
            <w:hideMark/>
          </w:tcPr>
          <w:p w14:paraId="5B9EA65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bottom w:val="nil"/>
              <w:right w:val="nil"/>
            </w:tcBorders>
            <w:shd w:val="clear" w:color="auto" w:fill="auto"/>
            <w:vAlign w:val="bottom"/>
            <w:hideMark/>
          </w:tcPr>
          <w:p w14:paraId="705FCAC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19.3</w:t>
            </w:r>
          </w:p>
        </w:tc>
        <w:tc>
          <w:tcPr>
            <w:tcW w:w="360" w:type="dxa"/>
            <w:tcBorders>
              <w:top w:val="nil"/>
              <w:left w:val="nil"/>
              <w:bottom w:val="nil"/>
              <w:right w:val="single" w:sz="4" w:space="0" w:color="auto"/>
            </w:tcBorders>
            <w:shd w:val="clear" w:color="auto" w:fill="auto"/>
            <w:vAlign w:val="bottom"/>
            <w:hideMark/>
          </w:tcPr>
          <w:p w14:paraId="25F3A54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0F17DB2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12.8</w:t>
            </w:r>
          </w:p>
        </w:tc>
        <w:tc>
          <w:tcPr>
            <w:tcW w:w="360" w:type="dxa"/>
            <w:tcBorders>
              <w:top w:val="nil"/>
              <w:left w:val="nil"/>
              <w:bottom w:val="nil"/>
              <w:right w:val="single" w:sz="4" w:space="0" w:color="auto"/>
            </w:tcBorders>
            <w:shd w:val="clear" w:color="auto" w:fill="auto"/>
            <w:vAlign w:val="bottom"/>
            <w:hideMark/>
          </w:tcPr>
          <w:p w14:paraId="21400D0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30" w:type="dxa"/>
            <w:tcBorders>
              <w:top w:val="nil"/>
              <w:left w:val="nil"/>
              <w:bottom w:val="nil"/>
              <w:right w:val="nil"/>
            </w:tcBorders>
            <w:shd w:val="clear" w:color="auto" w:fill="auto"/>
            <w:vAlign w:val="bottom"/>
            <w:hideMark/>
          </w:tcPr>
          <w:p w14:paraId="3140FB3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5.1</w:t>
            </w:r>
          </w:p>
        </w:tc>
        <w:tc>
          <w:tcPr>
            <w:tcW w:w="360" w:type="dxa"/>
            <w:tcBorders>
              <w:top w:val="nil"/>
              <w:left w:val="nil"/>
              <w:bottom w:val="nil"/>
              <w:right w:val="single" w:sz="4" w:space="0" w:color="auto"/>
            </w:tcBorders>
            <w:shd w:val="clear" w:color="auto" w:fill="auto"/>
            <w:vAlign w:val="bottom"/>
            <w:hideMark/>
          </w:tcPr>
          <w:p w14:paraId="24F365B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r>
      <w:tr w:rsidR="00B01708" w:rsidRPr="00BB6FA4" w14:paraId="5BE54993" w14:textId="77777777" w:rsidTr="00DD2827">
        <w:trPr>
          <w:trHeight w:val="288"/>
        </w:trPr>
        <w:tc>
          <w:tcPr>
            <w:tcW w:w="2790" w:type="dxa"/>
            <w:gridSpan w:val="2"/>
            <w:tcBorders>
              <w:top w:val="nil"/>
              <w:left w:val="single" w:sz="4" w:space="0" w:color="auto"/>
              <w:bottom w:val="nil"/>
              <w:right w:val="nil"/>
            </w:tcBorders>
            <w:shd w:val="clear" w:color="auto" w:fill="auto"/>
            <w:noWrap/>
            <w:vAlign w:val="bottom"/>
            <w:hideMark/>
          </w:tcPr>
          <w:p w14:paraId="0A33011C"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Age</w:t>
            </w:r>
          </w:p>
        </w:tc>
        <w:tc>
          <w:tcPr>
            <w:tcW w:w="630" w:type="dxa"/>
            <w:tcBorders>
              <w:top w:val="nil"/>
              <w:left w:val="single" w:sz="4" w:space="0" w:color="auto"/>
              <w:bottom w:val="nil"/>
              <w:right w:val="nil"/>
            </w:tcBorders>
            <w:shd w:val="clear" w:color="auto" w:fill="auto"/>
            <w:vAlign w:val="bottom"/>
            <w:hideMark/>
          </w:tcPr>
          <w:p w14:paraId="61BE461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5B93E60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vAlign w:val="bottom"/>
            <w:hideMark/>
          </w:tcPr>
          <w:p w14:paraId="53EC762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317EA22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vAlign w:val="bottom"/>
            <w:hideMark/>
          </w:tcPr>
          <w:p w14:paraId="6220353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08A5966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vAlign w:val="bottom"/>
            <w:hideMark/>
          </w:tcPr>
          <w:p w14:paraId="5386F19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70" w:type="dxa"/>
            <w:tcBorders>
              <w:top w:val="nil"/>
              <w:left w:val="nil"/>
              <w:bottom w:val="nil"/>
              <w:right w:val="single" w:sz="4" w:space="0" w:color="auto"/>
            </w:tcBorders>
            <w:shd w:val="clear" w:color="auto" w:fill="auto"/>
            <w:vAlign w:val="bottom"/>
            <w:hideMark/>
          </w:tcPr>
          <w:p w14:paraId="7AEDF17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vAlign w:val="bottom"/>
            <w:hideMark/>
          </w:tcPr>
          <w:p w14:paraId="15560987"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eastAsia="Times New Roman" w:hAnsiTheme="majorHAnsi" w:cstheme="majorHAnsi"/>
                <w:color w:val="000000"/>
                <w:sz w:val="18"/>
                <w:szCs w:val="16"/>
              </w:rPr>
              <w:t> </w:t>
            </w:r>
          </w:p>
        </w:tc>
        <w:tc>
          <w:tcPr>
            <w:tcW w:w="360" w:type="dxa"/>
            <w:tcBorders>
              <w:top w:val="nil"/>
              <w:left w:val="nil"/>
              <w:bottom w:val="nil"/>
              <w:right w:val="single" w:sz="4" w:space="0" w:color="auto"/>
            </w:tcBorders>
            <w:shd w:val="clear" w:color="auto" w:fill="auto"/>
            <w:vAlign w:val="bottom"/>
            <w:hideMark/>
          </w:tcPr>
          <w:p w14:paraId="20B82DAD"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eastAsia="Times New Roman" w:hAnsiTheme="majorHAnsi" w:cstheme="majorHAnsi"/>
                <w:color w:val="000000"/>
                <w:sz w:val="18"/>
                <w:szCs w:val="16"/>
              </w:rPr>
              <w:t> </w:t>
            </w:r>
          </w:p>
        </w:tc>
        <w:tc>
          <w:tcPr>
            <w:tcW w:w="540" w:type="dxa"/>
            <w:tcBorders>
              <w:top w:val="nil"/>
              <w:left w:val="nil"/>
              <w:bottom w:val="nil"/>
              <w:right w:val="nil"/>
            </w:tcBorders>
            <w:shd w:val="clear" w:color="auto" w:fill="auto"/>
            <w:vAlign w:val="bottom"/>
            <w:hideMark/>
          </w:tcPr>
          <w:p w14:paraId="54BD111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p>
        </w:tc>
        <w:tc>
          <w:tcPr>
            <w:tcW w:w="360" w:type="dxa"/>
            <w:tcBorders>
              <w:top w:val="nil"/>
              <w:left w:val="nil"/>
              <w:bottom w:val="nil"/>
              <w:right w:val="nil"/>
            </w:tcBorders>
            <w:shd w:val="clear" w:color="auto" w:fill="auto"/>
            <w:vAlign w:val="bottom"/>
            <w:hideMark/>
          </w:tcPr>
          <w:p w14:paraId="7444EDD3" w14:textId="77777777" w:rsidR="00B01708" w:rsidRPr="00BB6FA4" w:rsidRDefault="00B01708" w:rsidP="00DD2827">
            <w:pPr>
              <w:spacing w:after="0" w:line="240" w:lineRule="auto"/>
              <w:jc w:val="right"/>
              <w:rPr>
                <w:rFonts w:ascii="Times New Roman" w:eastAsia="Times New Roman" w:hAnsi="Times New Roman" w:cs="Times New Roman"/>
                <w:sz w:val="18"/>
                <w:szCs w:val="18"/>
              </w:rPr>
            </w:pPr>
          </w:p>
        </w:tc>
        <w:tc>
          <w:tcPr>
            <w:tcW w:w="630" w:type="dxa"/>
            <w:tcBorders>
              <w:top w:val="nil"/>
              <w:left w:val="single" w:sz="4" w:space="0" w:color="auto"/>
              <w:bottom w:val="nil"/>
              <w:right w:val="nil"/>
            </w:tcBorders>
            <w:shd w:val="clear" w:color="auto" w:fill="auto"/>
            <w:vAlign w:val="bottom"/>
            <w:hideMark/>
          </w:tcPr>
          <w:p w14:paraId="1364B56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70" w:type="dxa"/>
            <w:tcBorders>
              <w:top w:val="nil"/>
              <w:left w:val="nil"/>
              <w:bottom w:val="nil"/>
              <w:right w:val="single" w:sz="4" w:space="0" w:color="auto"/>
            </w:tcBorders>
            <w:shd w:val="clear" w:color="auto" w:fill="auto"/>
            <w:vAlign w:val="bottom"/>
            <w:hideMark/>
          </w:tcPr>
          <w:p w14:paraId="198F42A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vAlign w:val="bottom"/>
            <w:hideMark/>
          </w:tcPr>
          <w:p w14:paraId="27FCB02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23FF67F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540" w:type="dxa"/>
            <w:tcBorders>
              <w:top w:val="nil"/>
              <w:left w:val="nil"/>
              <w:bottom w:val="nil"/>
              <w:right w:val="nil"/>
            </w:tcBorders>
            <w:shd w:val="clear" w:color="auto" w:fill="auto"/>
            <w:vAlign w:val="bottom"/>
            <w:hideMark/>
          </w:tcPr>
          <w:p w14:paraId="184462B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128C0D9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vAlign w:val="bottom"/>
            <w:hideMark/>
          </w:tcPr>
          <w:p w14:paraId="21F1AD5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4F940D3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vAlign w:val="bottom"/>
            <w:hideMark/>
          </w:tcPr>
          <w:p w14:paraId="7DCBE7A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1283928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30" w:type="dxa"/>
            <w:tcBorders>
              <w:top w:val="nil"/>
              <w:left w:val="nil"/>
              <w:bottom w:val="nil"/>
              <w:right w:val="nil"/>
            </w:tcBorders>
            <w:shd w:val="clear" w:color="auto" w:fill="auto"/>
            <w:vAlign w:val="bottom"/>
            <w:hideMark/>
          </w:tcPr>
          <w:p w14:paraId="5C98B47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6950CD6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r>
      <w:tr w:rsidR="00B01708" w:rsidRPr="00BB6FA4" w14:paraId="46726A5C"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06448617"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nil"/>
            </w:tcBorders>
            <w:shd w:val="clear" w:color="auto" w:fill="auto"/>
            <w:noWrap/>
            <w:vAlign w:val="bottom"/>
            <w:hideMark/>
          </w:tcPr>
          <w:p w14:paraId="0DD8D33C"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18</w:t>
            </w:r>
          </w:p>
        </w:tc>
        <w:tc>
          <w:tcPr>
            <w:tcW w:w="630" w:type="dxa"/>
            <w:tcBorders>
              <w:top w:val="nil"/>
              <w:left w:val="single" w:sz="4" w:space="0" w:color="auto"/>
              <w:bottom w:val="nil"/>
              <w:right w:val="nil"/>
            </w:tcBorders>
            <w:shd w:val="clear" w:color="auto" w:fill="auto"/>
            <w:vAlign w:val="bottom"/>
            <w:hideMark/>
          </w:tcPr>
          <w:p w14:paraId="522C651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14.7</w:t>
            </w:r>
          </w:p>
        </w:tc>
        <w:tc>
          <w:tcPr>
            <w:tcW w:w="360" w:type="dxa"/>
            <w:tcBorders>
              <w:top w:val="nil"/>
              <w:left w:val="nil"/>
              <w:bottom w:val="nil"/>
              <w:right w:val="single" w:sz="4" w:space="0" w:color="auto"/>
            </w:tcBorders>
            <w:shd w:val="clear" w:color="auto" w:fill="auto"/>
            <w:vAlign w:val="bottom"/>
            <w:hideMark/>
          </w:tcPr>
          <w:p w14:paraId="0C2ED0F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7B14452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12.2</w:t>
            </w:r>
          </w:p>
        </w:tc>
        <w:tc>
          <w:tcPr>
            <w:tcW w:w="360" w:type="dxa"/>
            <w:tcBorders>
              <w:top w:val="nil"/>
              <w:left w:val="nil"/>
              <w:bottom w:val="nil"/>
              <w:right w:val="single" w:sz="4" w:space="0" w:color="auto"/>
            </w:tcBorders>
            <w:shd w:val="clear" w:color="auto" w:fill="auto"/>
            <w:vAlign w:val="bottom"/>
            <w:hideMark/>
          </w:tcPr>
          <w:p w14:paraId="53AD37A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373C660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2.5</w:t>
            </w:r>
          </w:p>
        </w:tc>
        <w:tc>
          <w:tcPr>
            <w:tcW w:w="360" w:type="dxa"/>
            <w:tcBorders>
              <w:top w:val="nil"/>
              <w:left w:val="nil"/>
              <w:bottom w:val="nil"/>
              <w:right w:val="single" w:sz="4" w:space="0" w:color="auto"/>
            </w:tcBorders>
            <w:shd w:val="clear" w:color="auto" w:fill="auto"/>
            <w:vAlign w:val="bottom"/>
            <w:hideMark/>
          </w:tcPr>
          <w:p w14:paraId="2322A6A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03614B6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10.5</w:t>
            </w:r>
          </w:p>
        </w:tc>
        <w:tc>
          <w:tcPr>
            <w:tcW w:w="270" w:type="dxa"/>
            <w:tcBorders>
              <w:top w:val="nil"/>
              <w:left w:val="nil"/>
              <w:bottom w:val="nil"/>
              <w:right w:val="single" w:sz="4" w:space="0" w:color="auto"/>
            </w:tcBorders>
            <w:shd w:val="clear" w:color="auto" w:fill="auto"/>
            <w:vAlign w:val="bottom"/>
            <w:hideMark/>
          </w:tcPr>
          <w:p w14:paraId="4695D73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7D6DAF3E"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9.8</w:t>
            </w:r>
          </w:p>
        </w:tc>
        <w:tc>
          <w:tcPr>
            <w:tcW w:w="360" w:type="dxa"/>
            <w:tcBorders>
              <w:top w:val="nil"/>
              <w:left w:val="nil"/>
              <w:bottom w:val="nil"/>
              <w:right w:val="single" w:sz="4" w:space="0" w:color="auto"/>
            </w:tcBorders>
            <w:shd w:val="clear" w:color="auto" w:fill="auto"/>
            <w:vAlign w:val="bottom"/>
            <w:hideMark/>
          </w:tcPr>
          <w:p w14:paraId="73E8D70E"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w:t>
            </w:r>
          </w:p>
        </w:tc>
        <w:tc>
          <w:tcPr>
            <w:tcW w:w="540" w:type="dxa"/>
            <w:tcBorders>
              <w:top w:val="nil"/>
              <w:left w:val="nil"/>
              <w:bottom w:val="nil"/>
              <w:right w:val="nil"/>
            </w:tcBorders>
            <w:shd w:val="clear" w:color="auto" w:fill="auto"/>
            <w:vAlign w:val="bottom"/>
            <w:hideMark/>
          </w:tcPr>
          <w:p w14:paraId="468F25E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0.8</w:t>
            </w:r>
          </w:p>
        </w:tc>
        <w:tc>
          <w:tcPr>
            <w:tcW w:w="360" w:type="dxa"/>
            <w:tcBorders>
              <w:top w:val="nil"/>
              <w:left w:val="nil"/>
              <w:bottom w:val="nil"/>
              <w:right w:val="nil"/>
            </w:tcBorders>
            <w:shd w:val="clear" w:color="auto" w:fill="auto"/>
            <w:vAlign w:val="bottom"/>
            <w:hideMark/>
          </w:tcPr>
          <w:p w14:paraId="7CADE57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single" w:sz="4" w:space="0" w:color="auto"/>
              <w:bottom w:val="nil"/>
              <w:right w:val="nil"/>
            </w:tcBorders>
            <w:shd w:val="clear" w:color="auto" w:fill="auto"/>
            <w:vAlign w:val="bottom"/>
            <w:hideMark/>
          </w:tcPr>
          <w:p w14:paraId="3648B1D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10.5</w:t>
            </w:r>
          </w:p>
        </w:tc>
        <w:tc>
          <w:tcPr>
            <w:tcW w:w="270" w:type="dxa"/>
            <w:tcBorders>
              <w:top w:val="nil"/>
              <w:left w:val="nil"/>
              <w:bottom w:val="nil"/>
              <w:right w:val="single" w:sz="4" w:space="0" w:color="auto"/>
            </w:tcBorders>
            <w:shd w:val="clear" w:color="auto" w:fill="auto"/>
            <w:vAlign w:val="bottom"/>
            <w:hideMark/>
          </w:tcPr>
          <w:p w14:paraId="1DDB542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720" w:type="dxa"/>
            <w:tcBorders>
              <w:top w:val="nil"/>
              <w:left w:val="nil"/>
              <w:bottom w:val="nil"/>
              <w:right w:val="nil"/>
            </w:tcBorders>
            <w:shd w:val="clear" w:color="auto" w:fill="auto"/>
            <w:vAlign w:val="bottom"/>
            <w:hideMark/>
          </w:tcPr>
          <w:p w14:paraId="02384E3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9.8</w:t>
            </w:r>
          </w:p>
        </w:tc>
        <w:tc>
          <w:tcPr>
            <w:tcW w:w="360" w:type="dxa"/>
            <w:tcBorders>
              <w:top w:val="nil"/>
              <w:left w:val="nil"/>
              <w:bottom w:val="nil"/>
              <w:right w:val="single" w:sz="4" w:space="0" w:color="auto"/>
            </w:tcBorders>
            <w:shd w:val="clear" w:color="auto" w:fill="auto"/>
            <w:vAlign w:val="bottom"/>
            <w:hideMark/>
          </w:tcPr>
          <w:p w14:paraId="451D32A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540" w:type="dxa"/>
            <w:tcBorders>
              <w:top w:val="nil"/>
              <w:left w:val="nil"/>
              <w:bottom w:val="nil"/>
              <w:right w:val="nil"/>
            </w:tcBorders>
            <w:shd w:val="clear" w:color="auto" w:fill="auto"/>
            <w:vAlign w:val="bottom"/>
            <w:hideMark/>
          </w:tcPr>
          <w:p w14:paraId="0C2C092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0.8</w:t>
            </w:r>
          </w:p>
        </w:tc>
        <w:tc>
          <w:tcPr>
            <w:tcW w:w="360" w:type="dxa"/>
            <w:tcBorders>
              <w:top w:val="nil"/>
              <w:left w:val="nil"/>
              <w:bottom w:val="nil"/>
              <w:right w:val="single" w:sz="4" w:space="0" w:color="auto"/>
            </w:tcBorders>
            <w:shd w:val="clear" w:color="auto" w:fill="auto"/>
            <w:vAlign w:val="bottom"/>
            <w:hideMark/>
          </w:tcPr>
          <w:p w14:paraId="1067222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5F9568D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22.5</w:t>
            </w:r>
          </w:p>
        </w:tc>
        <w:tc>
          <w:tcPr>
            <w:tcW w:w="360" w:type="dxa"/>
            <w:tcBorders>
              <w:top w:val="nil"/>
              <w:left w:val="nil"/>
              <w:bottom w:val="nil"/>
              <w:right w:val="single" w:sz="4" w:space="0" w:color="auto"/>
            </w:tcBorders>
            <w:shd w:val="clear" w:color="auto" w:fill="auto"/>
            <w:vAlign w:val="bottom"/>
            <w:hideMark/>
          </w:tcPr>
          <w:p w14:paraId="01E2D41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75EE8E9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20.0</w:t>
            </w:r>
          </w:p>
        </w:tc>
        <w:tc>
          <w:tcPr>
            <w:tcW w:w="360" w:type="dxa"/>
            <w:tcBorders>
              <w:top w:val="nil"/>
              <w:left w:val="nil"/>
              <w:bottom w:val="nil"/>
              <w:right w:val="single" w:sz="4" w:space="0" w:color="auto"/>
            </w:tcBorders>
            <w:shd w:val="clear" w:color="auto" w:fill="auto"/>
            <w:vAlign w:val="bottom"/>
            <w:hideMark/>
          </w:tcPr>
          <w:p w14:paraId="5BE0AE0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30" w:type="dxa"/>
            <w:tcBorders>
              <w:top w:val="nil"/>
              <w:left w:val="nil"/>
              <w:bottom w:val="nil"/>
              <w:right w:val="nil"/>
            </w:tcBorders>
            <w:shd w:val="clear" w:color="auto" w:fill="auto"/>
            <w:vAlign w:val="bottom"/>
            <w:hideMark/>
          </w:tcPr>
          <w:p w14:paraId="5580AFB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2.5</w:t>
            </w:r>
          </w:p>
        </w:tc>
        <w:tc>
          <w:tcPr>
            <w:tcW w:w="360" w:type="dxa"/>
            <w:tcBorders>
              <w:top w:val="nil"/>
              <w:left w:val="nil"/>
              <w:bottom w:val="nil"/>
              <w:right w:val="single" w:sz="4" w:space="0" w:color="auto"/>
            </w:tcBorders>
            <w:shd w:val="clear" w:color="auto" w:fill="auto"/>
            <w:vAlign w:val="bottom"/>
            <w:hideMark/>
          </w:tcPr>
          <w:p w14:paraId="44E2A8C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1CF442F9"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2E671381"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nil"/>
            </w:tcBorders>
            <w:shd w:val="clear" w:color="auto" w:fill="auto"/>
            <w:noWrap/>
            <w:vAlign w:val="bottom"/>
            <w:hideMark/>
          </w:tcPr>
          <w:p w14:paraId="43640BA9"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19</w:t>
            </w:r>
          </w:p>
        </w:tc>
        <w:tc>
          <w:tcPr>
            <w:tcW w:w="630" w:type="dxa"/>
            <w:tcBorders>
              <w:top w:val="nil"/>
              <w:left w:val="single" w:sz="4" w:space="0" w:color="auto"/>
              <w:bottom w:val="nil"/>
              <w:right w:val="nil"/>
            </w:tcBorders>
            <w:shd w:val="clear" w:color="auto" w:fill="auto"/>
            <w:vAlign w:val="bottom"/>
            <w:hideMark/>
          </w:tcPr>
          <w:p w14:paraId="70203D6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8.2</w:t>
            </w:r>
          </w:p>
        </w:tc>
        <w:tc>
          <w:tcPr>
            <w:tcW w:w="360" w:type="dxa"/>
            <w:tcBorders>
              <w:top w:val="nil"/>
              <w:left w:val="nil"/>
              <w:bottom w:val="nil"/>
              <w:right w:val="single" w:sz="4" w:space="0" w:color="auto"/>
            </w:tcBorders>
            <w:shd w:val="clear" w:color="auto" w:fill="auto"/>
            <w:vAlign w:val="bottom"/>
            <w:hideMark/>
          </w:tcPr>
          <w:p w14:paraId="1FE00DD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bottom w:val="nil"/>
              <w:right w:val="nil"/>
            </w:tcBorders>
            <w:shd w:val="clear" w:color="auto" w:fill="auto"/>
            <w:vAlign w:val="bottom"/>
            <w:hideMark/>
          </w:tcPr>
          <w:p w14:paraId="71804D0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6.3</w:t>
            </w:r>
          </w:p>
        </w:tc>
        <w:tc>
          <w:tcPr>
            <w:tcW w:w="360" w:type="dxa"/>
            <w:tcBorders>
              <w:top w:val="nil"/>
              <w:left w:val="nil"/>
              <w:bottom w:val="nil"/>
              <w:right w:val="single" w:sz="4" w:space="0" w:color="auto"/>
            </w:tcBorders>
            <w:shd w:val="clear" w:color="auto" w:fill="auto"/>
            <w:vAlign w:val="bottom"/>
            <w:hideMark/>
          </w:tcPr>
          <w:p w14:paraId="6217971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3E0BA13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1.9</w:t>
            </w:r>
          </w:p>
        </w:tc>
        <w:tc>
          <w:tcPr>
            <w:tcW w:w="360" w:type="dxa"/>
            <w:tcBorders>
              <w:top w:val="nil"/>
              <w:left w:val="nil"/>
              <w:bottom w:val="nil"/>
              <w:right w:val="single" w:sz="4" w:space="0" w:color="auto"/>
            </w:tcBorders>
            <w:shd w:val="clear" w:color="auto" w:fill="auto"/>
            <w:vAlign w:val="bottom"/>
            <w:hideMark/>
          </w:tcPr>
          <w:p w14:paraId="5F34E21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0AD1A8A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10.2</w:t>
            </w:r>
          </w:p>
        </w:tc>
        <w:tc>
          <w:tcPr>
            <w:tcW w:w="270" w:type="dxa"/>
            <w:tcBorders>
              <w:top w:val="nil"/>
              <w:left w:val="nil"/>
              <w:bottom w:val="nil"/>
              <w:right w:val="single" w:sz="4" w:space="0" w:color="auto"/>
            </w:tcBorders>
            <w:shd w:val="clear" w:color="auto" w:fill="auto"/>
            <w:vAlign w:val="bottom"/>
            <w:hideMark/>
          </w:tcPr>
          <w:p w14:paraId="283EE50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0FE534C2"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6.4</w:t>
            </w:r>
          </w:p>
        </w:tc>
        <w:tc>
          <w:tcPr>
            <w:tcW w:w="360" w:type="dxa"/>
            <w:tcBorders>
              <w:top w:val="nil"/>
              <w:left w:val="nil"/>
              <w:bottom w:val="nil"/>
              <w:right w:val="single" w:sz="4" w:space="0" w:color="auto"/>
            </w:tcBorders>
            <w:shd w:val="clear" w:color="auto" w:fill="auto"/>
            <w:vAlign w:val="bottom"/>
            <w:hideMark/>
          </w:tcPr>
          <w:p w14:paraId="6725A993"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 </w:t>
            </w:r>
          </w:p>
        </w:tc>
        <w:tc>
          <w:tcPr>
            <w:tcW w:w="540" w:type="dxa"/>
            <w:tcBorders>
              <w:top w:val="nil"/>
              <w:left w:val="nil"/>
              <w:bottom w:val="nil"/>
              <w:right w:val="nil"/>
            </w:tcBorders>
            <w:shd w:val="clear" w:color="auto" w:fill="auto"/>
            <w:vAlign w:val="bottom"/>
            <w:hideMark/>
          </w:tcPr>
          <w:p w14:paraId="2AE767F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3.0</w:t>
            </w:r>
          </w:p>
        </w:tc>
        <w:tc>
          <w:tcPr>
            <w:tcW w:w="360" w:type="dxa"/>
            <w:tcBorders>
              <w:top w:val="nil"/>
              <w:left w:val="nil"/>
              <w:bottom w:val="nil"/>
              <w:right w:val="nil"/>
            </w:tcBorders>
            <w:shd w:val="clear" w:color="auto" w:fill="auto"/>
            <w:vAlign w:val="bottom"/>
            <w:hideMark/>
          </w:tcPr>
          <w:p w14:paraId="0A8C100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single" w:sz="4" w:space="0" w:color="auto"/>
              <w:bottom w:val="nil"/>
              <w:right w:val="nil"/>
            </w:tcBorders>
            <w:shd w:val="clear" w:color="auto" w:fill="auto"/>
            <w:vAlign w:val="bottom"/>
            <w:hideMark/>
          </w:tcPr>
          <w:p w14:paraId="3A4E9C5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10.2</w:t>
            </w:r>
          </w:p>
        </w:tc>
        <w:tc>
          <w:tcPr>
            <w:tcW w:w="270" w:type="dxa"/>
            <w:tcBorders>
              <w:top w:val="nil"/>
              <w:left w:val="nil"/>
              <w:bottom w:val="nil"/>
              <w:right w:val="single" w:sz="4" w:space="0" w:color="auto"/>
            </w:tcBorders>
            <w:shd w:val="clear" w:color="auto" w:fill="auto"/>
            <w:vAlign w:val="bottom"/>
            <w:hideMark/>
          </w:tcPr>
          <w:p w14:paraId="74D1060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720" w:type="dxa"/>
            <w:tcBorders>
              <w:top w:val="nil"/>
              <w:left w:val="nil"/>
              <w:bottom w:val="nil"/>
              <w:right w:val="nil"/>
            </w:tcBorders>
            <w:shd w:val="clear" w:color="auto" w:fill="auto"/>
            <w:vAlign w:val="bottom"/>
            <w:hideMark/>
          </w:tcPr>
          <w:p w14:paraId="11E22D5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6.4</w:t>
            </w:r>
          </w:p>
        </w:tc>
        <w:tc>
          <w:tcPr>
            <w:tcW w:w="360" w:type="dxa"/>
            <w:tcBorders>
              <w:top w:val="nil"/>
              <w:left w:val="nil"/>
              <w:bottom w:val="nil"/>
              <w:right w:val="single" w:sz="4" w:space="0" w:color="auto"/>
            </w:tcBorders>
            <w:shd w:val="clear" w:color="auto" w:fill="auto"/>
            <w:vAlign w:val="bottom"/>
            <w:hideMark/>
          </w:tcPr>
          <w:p w14:paraId="2CF3206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540" w:type="dxa"/>
            <w:tcBorders>
              <w:top w:val="nil"/>
              <w:left w:val="nil"/>
              <w:bottom w:val="nil"/>
              <w:right w:val="nil"/>
            </w:tcBorders>
            <w:shd w:val="clear" w:color="auto" w:fill="auto"/>
            <w:vAlign w:val="bottom"/>
            <w:hideMark/>
          </w:tcPr>
          <w:p w14:paraId="062DE9A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3.0</w:t>
            </w:r>
          </w:p>
        </w:tc>
        <w:tc>
          <w:tcPr>
            <w:tcW w:w="360" w:type="dxa"/>
            <w:tcBorders>
              <w:top w:val="nil"/>
              <w:left w:val="nil"/>
              <w:bottom w:val="nil"/>
              <w:right w:val="single" w:sz="4" w:space="0" w:color="auto"/>
            </w:tcBorders>
            <w:shd w:val="clear" w:color="auto" w:fill="auto"/>
            <w:vAlign w:val="bottom"/>
            <w:hideMark/>
          </w:tcPr>
          <w:p w14:paraId="2A6A73C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50E882A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15.5</w:t>
            </w:r>
          </w:p>
        </w:tc>
        <w:tc>
          <w:tcPr>
            <w:tcW w:w="360" w:type="dxa"/>
            <w:tcBorders>
              <w:top w:val="nil"/>
              <w:left w:val="nil"/>
              <w:bottom w:val="nil"/>
              <w:right w:val="single" w:sz="4" w:space="0" w:color="auto"/>
            </w:tcBorders>
            <w:shd w:val="clear" w:color="auto" w:fill="auto"/>
            <w:vAlign w:val="bottom"/>
            <w:hideMark/>
          </w:tcPr>
          <w:p w14:paraId="02E8B64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34A4ABF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10.7</w:t>
            </w:r>
          </w:p>
        </w:tc>
        <w:tc>
          <w:tcPr>
            <w:tcW w:w="360" w:type="dxa"/>
            <w:tcBorders>
              <w:top w:val="nil"/>
              <w:left w:val="nil"/>
              <w:bottom w:val="nil"/>
              <w:right w:val="single" w:sz="4" w:space="0" w:color="auto"/>
            </w:tcBorders>
            <w:shd w:val="clear" w:color="auto" w:fill="auto"/>
            <w:vAlign w:val="bottom"/>
            <w:hideMark/>
          </w:tcPr>
          <w:p w14:paraId="2C64E53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30" w:type="dxa"/>
            <w:tcBorders>
              <w:top w:val="nil"/>
              <w:left w:val="nil"/>
              <w:bottom w:val="nil"/>
              <w:right w:val="nil"/>
            </w:tcBorders>
            <w:shd w:val="clear" w:color="auto" w:fill="auto"/>
            <w:vAlign w:val="bottom"/>
            <w:hideMark/>
          </w:tcPr>
          <w:p w14:paraId="35BB37D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3.7</w:t>
            </w:r>
          </w:p>
        </w:tc>
        <w:tc>
          <w:tcPr>
            <w:tcW w:w="360" w:type="dxa"/>
            <w:tcBorders>
              <w:top w:val="nil"/>
              <w:left w:val="nil"/>
              <w:bottom w:val="nil"/>
              <w:right w:val="single" w:sz="4" w:space="0" w:color="auto"/>
            </w:tcBorders>
            <w:shd w:val="clear" w:color="auto" w:fill="auto"/>
            <w:vAlign w:val="bottom"/>
            <w:hideMark/>
          </w:tcPr>
          <w:p w14:paraId="6A5A156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4CD86AC7"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61BA1E86"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nil"/>
            </w:tcBorders>
            <w:shd w:val="clear" w:color="auto" w:fill="auto"/>
            <w:noWrap/>
            <w:vAlign w:val="bottom"/>
            <w:hideMark/>
          </w:tcPr>
          <w:p w14:paraId="3C31F33D"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20</w:t>
            </w:r>
          </w:p>
        </w:tc>
        <w:tc>
          <w:tcPr>
            <w:tcW w:w="630" w:type="dxa"/>
            <w:tcBorders>
              <w:top w:val="nil"/>
              <w:left w:val="single" w:sz="4" w:space="0" w:color="auto"/>
              <w:bottom w:val="nil"/>
              <w:right w:val="nil"/>
            </w:tcBorders>
            <w:shd w:val="clear" w:color="auto" w:fill="auto"/>
            <w:vAlign w:val="bottom"/>
            <w:hideMark/>
          </w:tcPr>
          <w:p w14:paraId="634D4EF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10.8</w:t>
            </w:r>
          </w:p>
        </w:tc>
        <w:tc>
          <w:tcPr>
            <w:tcW w:w="360" w:type="dxa"/>
            <w:tcBorders>
              <w:top w:val="nil"/>
              <w:left w:val="nil"/>
              <w:bottom w:val="nil"/>
              <w:right w:val="single" w:sz="4" w:space="0" w:color="auto"/>
            </w:tcBorders>
            <w:shd w:val="clear" w:color="auto" w:fill="auto"/>
            <w:vAlign w:val="bottom"/>
            <w:hideMark/>
          </w:tcPr>
          <w:p w14:paraId="27DB317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bottom w:val="nil"/>
              <w:right w:val="nil"/>
            </w:tcBorders>
            <w:shd w:val="clear" w:color="auto" w:fill="auto"/>
            <w:vAlign w:val="bottom"/>
            <w:hideMark/>
          </w:tcPr>
          <w:p w14:paraId="1F05BD5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7.2</w:t>
            </w:r>
          </w:p>
        </w:tc>
        <w:tc>
          <w:tcPr>
            <w:tcW w:w="360" w:type="dxa"/>
            <w:tcBorders>
              <w:top w:val="nil"/>
              <w:left w:val="nil"/>
              <w:bottom w:val="nil"/>
              <w:right w:val="single" w:sz="4" w:space="0" w:color="auto"/>
            </w:tcBorders>
            <w:shd w:val="clear" w:color="auto" w:fill="auto"/>
            <w:vAlign w:val="bottom"/>
            <w:hideMark/>
          </w:tcPr>
          <w:p w14:paraId="3A3D3F9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5ABC87C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3.6</w:t>
            </w:r>
          </w:p>
        </w:tc>
        <w:tc>
          <w:tcPr>
            <w:tcW w:w="360" w:type="dxa"/>
            <w:tcBorders>
              <w:top w:val="nil"/>
              <w:left w:val="nil"/>
              <w:bottom w:val="nil"/>
              <w:right w:val="single" w:sz="4" w:space="0" w:color="auto"/>
            </w:tcBorders>
            <w:shd w:val="clear" w:color="auto" w:fill="auto"/>
            <w:vAlign w:val="bottom"/>
            <w:hideMark/>
          </w:tcPr>
          <w:p w14:paraId="0DB1989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713699C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15.8</w:t>
            </w:r>
          </w:p>
        </w:tc>
        <w:tc>
          <w:tcPr>
            <w:tcW w:w="270" w:type="dxa"/>
            <w:tcBorders>
              <w:top w:val="nil"/>
              <w:left w:val="nil"/>
              <w:bottom w:val="nil"/>
              <w:right w:val="single" w:sz="4" w:space="0" w:color="auto"/>
            </w:tcBorders>
            <w:shd w:val="clear" w:color="auto" w:fill="auto"/>
            <w:vAlign w:val="bottom"/>
            <w:hideMark/>
          </w:tcPr>
          <w:p w14:paraId="56B6AD2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391E8C9C"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10.4</w:t>
            </w:r>
          </w:p>
        </w:tc>
        <w:tc>
          <w:tcPr>
            <w:tcW w:w="360" w:type="dxa"/>
            <w:tcBorders>
              <w:top w:val="nil"/>
              <w:left w:val="nil"/>
              <w:bottom w:val="nil"/>
              <w:right w:val="single" w:sz="4" w:space="0" w:color="auto"/>
            </w:tcBorders>
            <w:shd w:val="clear" w:color="auto" w:fill="auto"/>
            <w:vAlign w:val="bottom"/>
            <w:hideMark/>
          </w:tcPr>
          <w:p w14:paraId="640520C6"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 </w:t>
            </w:r>
          </w:p>
        </w:tc>
        <w:tc>
          <w:tcPr>
            <w:tcW w:w="540" w:type="dxa"/>
            <w:tcBorders>
              <w:top w:val="nil"/>
              <w:left w:val="nil"/>
              <w:bottom w:val="nil"/>
              <w:right w:val="nil"/>
            </w:tcBorders>
            <w:shd w:val="clear" w:color="auto" w:fill="auto"/>
            <w:vAlign w:val="bottom"/>
            <w:hideMark/>
          </w:tcPr>
          <w:p w14:paraId="33C73F8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3.8</w:t>
            </w:r>
          </w:p>
        </w:tc>
        <w:tc>
          <w:tcPr>
            <w:tcW w:w="360" w:type="dxa"/>
            <w:tcBorders>
              <w:top w:val="nil"/>
              <w:left w:val="nil"/>
              <w:bottom w:val="nil"/>
              <w:right w:val="nil"/>
            </w:tcBorders>
            <w:shd w:val="clear" w:color="auto" w:fill="auto"/>
            <w:vAlign w:val="bottom"/>
            <w:hideMark/>
          </w:tcPr>
          <w:p w14:paraId="7DDD9BB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single" w:sz="4" w:space="0" w:color="auto"/>
              <w:bottom w:val="nil"/>
              <w:right w:val="nil"/>
            </w:tcBorders>
            <w:shd w:val="clear" w:color="auto" w:fill="auto"/>
            <w:vAlign w:val="bottom"/>
            <w:hideMark/>
          </w:tcPr>
          <w:p w14:paraId="39ACEFF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15.8</w:t>
            </w:r>
          </w:p>
        </w:tc>
        <w:tc>
          <w:tcPr>
            <w:tcW w:w="270" w:type="dxa"/>
            <w:tcBorders>
              <w:top w:val="nil"/>
              <w:left w:val="nil"/>
              <w:bottom w:val="nil"/>
              <w:right w:val="single" w:sz="4" w:space="0" w:color="auto"/>
            </w:tcBorders>
            <w:shd w:val="clear" w:color="auto" w:fill="auto"/>
            <w:vAlign w:val="bottom"/>
            <w:hideMark/>
          </w:tcPr>
          <w:p w14:paraId="3A7DA64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720" w:type="dxa"/>
            <w:tcBorders>
              <w:top w:val="nil"/>
              <w:left w:val="nil"/>
              <w:bottom w:val="nil"/>
              <w:right w:val="nil"/>
            </w:tcBorders>
            <w:shd w:val="clear" w:color="auto" w:fill="auto"/>
            <w:vAlign w:val="bottom"/>
            <w:hideMark/>
          </w:tcPr>
          <w:p w14:paraId="0160AE5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10.4</w:t>
            </w:r>
          </w:p>
        </w:tc>
        <w:tc>
          <w:tcPr>
            <w:tcW w:w="360" w:type="dxa"/>
            <w:tcBorders>
              <w:top w:val="nil"/>
              <w:left w:val="nil"/>
              <w:bottom w:val="nil"/>
              <w:right w:val="single" w:sz="4" w:space="0" w:color="auto"/>
            </w:tcBorders>
            <w:shd w:val="clear" w:color="auto" w:fill="auto"/>
            <w:vAlign w:val="bottom"/>
            <w:hideMark/>
          </w:tcPr>
          <w:p w14:paraId="750CEA1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540" w:type="dxa"/>
            <w:tcBorders>
              <w:top w:val="nil"/>
              <w:left w:val="nil"/>
              <w:bottom w:val="nil"/>
              <w:right w:val="nil"/>
            </w:tcBorders>
            <w:shd w:val="clear" w:color="auto" w:fill="auto"/>
            <w:vAlign w:val="bottom"/>
            <w:hideMark/>
          </w:tcPr>
          <w:p w14:paraId="0B7D4DD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3.8</w:t>
            </w:r>
          </w:p>
        </w:tc>
        <w:tc>
          <w:tcPr>
            <w:tcW w:w="360" w:type="dxa"/>
            <w:tcBorders>
              <w:top w:val="nil"/>
              <w:left w:val="nil"/>
              <w:bottom w:val="nil"/>
              <w:right w:val="single" w:sz="4" w:space="0" w:color="auto"/>
            </w:tcBorders>
            <w:shd w:val="clear" w:color="auto" w:fill="auto"/>
            <w:vAlign w:val="bottom"/>
            <w:hideMark/>
          </w:tcPr>
          <w:p w14:paraId="611F520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099A76C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21.4</w:t>
            </w:r>
          </w:p>
        </w:tc>
        <w:tc>
          <w:tcPr>
            <w:tcW w:w="360" w:type="dxa"/>
            <w:tcBorders>
              <w:top w:val="nil"/>
              <w:left w:val="nil"/>
              <w:bottom w:val="nil"/>
              <w:right w:val="single" w:sz="4" w:space="0" w:color="auto"/>
            </w:tcBorders>
            <w:shd w:val="clear" w:color="auto" w:fill="auto"/>
            <w:vAlign w:val="bottom"/>
            <w:hideMark/>
          </w:tcPr>
          <w:p w14:paraId="05CAF4B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561B4DE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13.2</w:t>
            </w:r>
          </w:p>
        </w:tc>
        <w:tc>
          <w:tcPr>
            <w:tcW w:w="360" w:type="dxa"/>
            <w:tcBorders>
              <w:top w:val="nil"/>
              <w:left w:val="nil"/>
              <w:bottom w:val="nil"/>
              <w:right w:val="single" w:sz="4" w:space="0" w:color="auto"/>
            </w:tcBorders>
            <w:shd w:val="clear" w:color="auto" w:fill="auto"/>
            <w:vAlign w:val="bottom"/>
            <w:hideMark/>
          </w:tcPr>
          <w:p w14:paraId="7088519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30" w:type="dxa"/>
            <w:tcBorders>
              <w:top w:val="nil"/>
              <w:left w:val="nil"/>
              <w:bottom w:val="nil"/>
              <w:right w:val="nil"/>
            </w:tcBorders>
            <w:shd w:val="clear" w:color="auto" w:fill="auto"/>
            <w:vAlign w:val="bottom"/>
            <w:hideMark/>
          </w:tcPr>
          <w:p w14:paraId="38AEC9F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6.8</w:t>
            </w:r>
          </w:p>
        </w:tc>
        <w:tc>
          <w:tcPr>
            <w:tcW w:w="360" w:type="dxa"/>
            <w:tcBorders>
              <w:top w:val="nil"/>
              <w:left w:val="nil"/>
              <w:bottom w:val="nil"/>
              <w:right w:val="single" w:sz="4" w:space="0" w:color="auto"/>
            </w:tcBorders>
            <w:shd w:val="clear" w:color="auto" w:fill="auto"/>
            <w:vAlign w:val="bottom"/>
            <w:hideMark/>
          </w:tcPr>
          <w:p w14:paraId="24863CD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r>
      <w:tr w:rsidR="00B01708" w:rsidRPr="00BB6FA4" w14:paraId="68C6A289"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2585455D"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nil"/>
            </w:tcBorders>
            <w:shd w:val="clear" w:color="auto" w:fill="auto"/>
            <w:noWrap/>
            <w:vAlign w:val="bottom"/>
            <w:hideMark/>
          </w:tcPr>
          <w:p w14:paraId="04C2B7F0"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21</w:t>
            </w:r>
          </w:p>
        </w:tc>
        <w:tc>
          <w:tcPr>
            <w:tcW w:w="630" w:type="dxa"/>
            <w:tcBorders>
              <w:top w:val="nil"/>
              <w:left w:val="single" w:sz="4" w:space="0" w:color="auto"/>
              <w:bottom w:val="nil"/>
              <w:right w:val="nil"/>
            </w:tcBorders>
            <w:shd w:val="clear" w:color="auto" w:fill="auto"/>
            <w:vAlign w:val="bottom"/>
            <w:hideMark/>
          </w:tcPr>
          <w:p w14:paraId="3D1719A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7.4</w:t>
            </w:r>
          </w:p>
        </w:tc>
        <w:tc>
          <w:tcPr>
            <w:tcW w:w="360" w:type="dxa"/>
            <w:tcBorders>
              <w:top w:val="nil"/>
              <w:left w:val="nil"/>
              <w:bottom w:val="nil"/>
              <w:right w:val="single" w:sz="4" w:space="0" w:color="auto"/>
            </w:tcBorders>
            <w:shd w:val="clear" w:color="auto" w:fill="auto"/>
            <w:vAlign w:val="bottom"/>
            <w:hideMark/>
          </w:tcPr>
          <w:p w14:paraId="3A40D11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bottom w:val="nil"/>
              <w:right w:val="nil"/>
            </w:tcBorders>
            <w:shd w:val="clear" w:color="auto" w:fill="auto"/>
            <w:vAlign w:val="bottom"/>
            <w:hideMark/>
          </w:tcPr>
          <w:p w14:paraId="63A372D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5.4</w:t>
            </w:r>
          </w:p>
        </w:tc>
        <w:tc>
          <w:tcPr>
            <w:tcW w:w="360" w:type="dxa"/>
            <w:tcBorders>
              <w:top w:val="nil"/>
              <w:left w:val="nil"/>
              <w:bottom w:val="nil"/>
              <w:right w:val="single" w:sz="4" w:space="0" w:color="auto"/>
            </w:tcBorders>
            <w:shd w:val="clear" w:color="auto" w:fill="auto"/>
            <w:vAlign w:val="bottom"/>
            <w:hideMark/>
          </w:tcPr>
          <w:p w14:paraId="1079A77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261AD97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2.0</w:t>
            </w:r>
          </w:p>
        </w:tc>
        <w:tc>
          <w:tcPr>
            <w:tcW w:w="360" w:type="dxa"/>
            <w:tcBorders>
              <w:top w:val="nil"/>
              <w:left w:val="nil"/>
              <w:bottom w:val="nil"/>
              <w:right w:val="single" w:sz="4" w:space="0" w:color="auto"/>
            </w:tcBorders>
            <w:shd w:val="clear" w:color="auto" w:fill="auto"/>
            <w:vAlign w:val="bottom"/>
            <w:hideMark/>
          </w:tcPr>
          <w:p w14:paraId="6F14DA5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0E09BD2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16.5</w:t>
            </w:r>
          </w:p>
        </w:tc>
        <w:tc>
          <w:tcPr>
            <w:tcW w:w="270" w:type="dxa"/>
            <w:tcBorders>
              <w:top w:val="nil"/>
              <w:left w:val="nil"/>
              <w:bottom w:val="nil"/>
              <w:right w:val="single" w:sz="4" w:space="0" w:color="auto"/>
            </w:tcBorders>
            <w:shd w:val="clear" w:color="auto" w:fill="auto"/>
            <w:vAlign w:val="bottom"/>
            <w:hideMark/>
          </w:tcPr>
          <w:p w14:paraId="26A9A6B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556E248E"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12.3</w:t>
            </w:r>
          </w:p>
        </w:tc>
        <w:tc>
          <w:tcPr>
            <w:tcW w:w="360" w:type="dxa"/>
            <w:tcBorders>
              <w:top w:val="nil"/>
              <w:left w:val="nil"/>
              <w:bottom w:val="nil"/>
              <w:right w:val="single" w:sz="4" w:space="0" w:color="auto"/>
            </w:tcBorders>
            <w:shd w:val="clear" w:color="auto" w:fill="auto"/>
            <w:vAlign w:val="bottom"/>
            <w:hideMark/>
          </w:tcPr>
          <w:p w14:paraId="7D7D4681"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 </w:t>
            </w:r>
          </w:p>
        </w:tc>
        <w:tc>
          <w:tcPr>
            <w:tcW w:w="540" w:type="dxa"/>
            <w:tcBorders>
              <w:top w:val="nil"/>
              <w:left w:val="nil"/>
              <w:bottom w:val="nil"/>
              <w:right w:val="nil"/>
            </w:tcBorders>
            <w:shd w:val="clear" w:color="auto" w:fill="auto"/>
            <w:vAlign w:val="bottom"/>
            <w:hideMark/>
          </w:tcPr>
          <w:p w14:paraId="4A06CAC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3.6</w:t>
            </w:r>
          </w:p>
        </w:tc>
        <w:tc>
          <w:tcPr>
            <w:tcW w:w="360" w:type="dxa"/>
            <w:tcBorders>
              <w:top w:val="nil"/>
              <w:left w:val="nil"/>
              <w:bottom w:val="nil"/>
              <w:right w:val="nil"/>
            </w:tcBorders>
            <w:shd w:val="clear" w:color="auto" w:fill="auto"/>
            <w:vAlign w:val="bottom"/>
            <w:hideMark/>
          </w:tcPr>
          <w:p w14:paraId="019E47A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single" w:sz="4" w:space="0" w:color="auto"/>
              <w:bottom w:val="nil"/>
              <w:right w:val="nil"/>
            </w:tcBorders>
            <w:shd w:val="clear" w:color="auto" w:fill="auto"/>
            <w:vAlign w:val="bottom"/>
            <w:hideMark/>
          </w:tcPr>
          <w:p w14:paraId="30309CB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16.5</w:t>
            </w:r>
          </w:p>
        </w:tc>
        <w:tc>
          <w:tcPr>
            <w:tcW w:w="270" w:type="dxa"/>
            <w:tcBorders>
              <w:top w:val="nil"/>
              <w:left w:val="nil"/>
              <w:bottom w:val="nil"/>
              <w:right w:val="single" w:sz="4" w:space="0" w:color="auto"/>
            </w:tcBorders>
            <w:shd w:val="clear" w:color="auto" w:fill="auto"/>
            <w:vAlign w:val="bottom"/>
            <w:hideMark/>
          </w:tcPr>
          <w:p w14:paraId="53F86B9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720" w:type="dxa"/>
            <w:tcBorders>
              <w:top w:val="nil"/>
              <w:left w:val="nil"/>
              <w:bottom w:val="nil"/>
              <w:right w:val="nil"/>
            </w:tcBorders>
            <w:shd w:val="clear" w:color="auto" w:fill="auto"/>
            <w:vAlign w:val="bottom"/>
            <w:hideMark/>
          </w:tcPr>
          <w:p w14:paraId="7C44B97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11.7</w:t>
            </w:r>
          </w:p>
        </w:tc>
        <w:tc>
          <w:tcPr>
            <w:tcW w:w="360" w:type="dxa"/>
            <w:tcBorders>
              <w:top w:val="nil"/>
              <w:left w:val="nil"/>
              <w:bottom w:val="nil"/>
              <w:right w:val="single" w:sz="4" w:space="0" w:color="auto"/>
            </w:tcBorders>
            <w:shd w:val="clear" w:color="auto" w:fill="auto"/>
            <w:vAlign w:val="bottom"/>
            <w:hideMark/>
          </w:tcPr>
          <w:p w14:paraId="738CDDF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540" w:type="dxa"/>
            <w:tcBorders>
              <w:top w:val="nil"/>
              <w:left w:val="nil"/>
              <w:bottom w:val="nil"/>
              <w:right w:val="nil"/>
            </w:tcBorders>
            <w:shd w:val="clear" w:color="auto" w:fill="auto"/>
            <w:vAlign w:val="bottom"/>
            <w:hideMark/>
          </w:tcPr>
          <w:p w14:paraId="7E2BC90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3.6</w:t>
            </w:r>
          </w:p>
        </w:tc>
        <w:tc>
          <w:tcPr>
            <w:tcW w:w="360" w:type="dxa"/>
            <w:tcBorders>
              <w:top w:val="nil"/>
              <w:left w:val="nil"/>
              <w:bottom w:val="nil"/>
              <w:right w:val="single" w:sz="4" w:space="0" w:color="auto"/>
            </w:tcBorders>
            <w:shd w:val="clear" w:color="auto" w:fill="auto"/>
            <w:vAlign w:val="bottom"/>
            <w:hideMark/>
          </w:tcPr>
          <w:p w14:paraId="70CD222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08A547E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21.0</w:t>
            </w:r>
          </w:p>
        </w:tc>
        <w:tc>
          <w:tcPr>
            <w:tcW w:w="360" w:type="dxa"/>
            <w:tcBorders>
              <w:top w:val="nil"/>
              <w:left w:val="nil"/>
              <w:bottom w:val="nil"/>
              <w:right w:val="single" w:sz="4" w:space="0" w:color="auto"/>
            </w:tcBorders>
            <w:shd w:val="clear" w:color="auto" w:fill="auto"/>
            <w:vAlign w:val="bottom"/>
            <w:hideMark/>
          </w:tcPr>
          <w:p w14:paraId="47C4593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52A0375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14.7</w:t>
            </w:r>
          </w:p>
        </w:tc>
        <w:tc>
          <w:tcPr>
            <w:tcW w:w="360" w:type="dxa"/>
            <w:tcBorders>
              <w:top w:val="nil"/>
              <w:left w:val="nil"/>
              <w:bottom w:val="nil"/>
              <w:right w:val="single" w:sz="4" w:space="0" w:color="auto"/>
            </w:tcBorders>
            <w:shd w:val="clear" w:color="auto" w:fill="auto"/>
            <w:vAlign w:val="bottom"/>
            <w:hideMark/>
          </w:tcPr>
          <w:p w14:paraId="6778486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30" w:type="dxa"/>
            <w:tcBorders>
              <w:top w:val="nil"/>
              <w:left w:val="nil"/>
              <w:bottom w:val="nil"/>
              <w:right w:val="nil"/>
            </w:tcBorders>
            <w:shd w:val="clear" w:color="auto" w:fill="auto"/>
            <w:vAlign w:val="bottom"/>
            <w:hideMark/>
          </w:tcPr>
          <w:p w14:paraId="0C7E163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4.8</w:t>
            </w:r>
          </w:p>
        </w:tc>
        <w:tc>
          <w:tcPr>
            <w:tcW w:w="360" w:type="dxa"/>
            <w:tcBorders>
              <w:top w:val="nil"/>
              <w:left w:val="nil"/>
              <w:bottom w:val="nil"/>
              <w:right w:val="single" w:sz="4" w:space="0" w:color="auto"/>
            </w:tcBorders>
            <w:shd w:val="clear" w:color="auto" w:fill="auto"/>
            <w:vAlign w:val="bottom"/>
            <w:hideMark/>
          </w:tcPr>
          <w:p w14:paraId="5C273FC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r>
      <w:tr w:rsidR="00B01708" w:rsidRPr="00BB6FA4" w14:paraId="17BB65FE"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27565B88"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nil"/>
            </w:tcBorders>
            <w:shd w:val="clear" w:color="auto" w:fill="auto"/>
            <w:noWrap/>
            <w:vAlign w:val="bottom"/>
            <w:hideMark/>
          </w:tcPr>
          <w:p w14:paraId="37022A40"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22</w:t>
            </w:r>
          </w:p>
        </w:tc>
        <w:tc>
          <w:tcPr>
            <w:tcW w:w="630" w:type="dxa"/>
            <w:tcBorders>
              <w:top w:val="nil"/>
              <w:left w:val="single" w:sz="4" w:space="0" w:color="auto"/>
              <w:bottom w:val="nil"/>
              <w:right w:val="nil"/>
            </w:tcBorders>
            <w:shd w:val="clear" w:color="auto" w:fill="auto"/>
            <w:vAlign w:val="bottom"/>
            <w:hideMark/>
          </w:tcPr>
          <w:p w14:paraId="691BBBC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5.3</w:t>
            </w:r>
          </w:p>
        </w:tc>
        <w:tc>
          <w:tcPr>
            <w:tcW w:w="360" w:type="dxa"/>
            <w:tcBorders>
              <w:top w:val="nil"/>
              <w:left w:val="nil"/>
              <w:bottom w:val="nil"/>
              <w:right w:val="single" w:sz="4" w:space="0" w:color="auto"/>
            </w:tcBorders>
            <w:shd w:val="clear" w:color="auto" w:fill="auto"/>
            <w:vAlign w:val="bottom"/>
            <w:hideMark/>
          </w:tcPr>
          <w:p w14:paraId="67FFBC0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58DD204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4.5</w:t>
            </w:r>
          </w:p>
        </w:tc>
        <w:tc>
          <w:tcPr>
            <w:tcW w:w="360" w:type="dxa"/>
            <w:tcBorders>
              <w:top w:val="nil"/>
              <w:left w:val="nil"/>
              <w:bottom w:val="nil"/>
              <w:right w:val="single" w:sz="4" w:space="0" w:color="auto"/>
            </w:tcBorders>
            <w:shd w:val="clear" w:color="auto" w:fill="auto"/>
            <w:vAlign w:val="bottom"/>
            <w:hideMark/>
          </w:tcPr>
          <w:p w14:paraId="362B0A9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2C415C4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0.8</w:t>
            </w:r>
          </w:p>
        </w:tc>
        <w:tc>
          <w:tcPr>
            <w:tcW w:w="360" w:type="dxa"/>
            <w:tcBorders>
              <w:top w:val="nil"/>
              <w:left w:val="nil"/>
              <w:bottom w:val="nil"/>
              <w:right w:val="single" w:sz="4" w:space="0" w:color="auto"/>
            </w:tcBorders>
            <w:shd w:val="clear" w:color="auto" w:fill="auto"/>
            <w:vAlign w:val="bottom"/>
            <w:hideMark/>
          </w:tcPr>
          <w:p w14:paraId="627DF67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1564476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13.1</w:t>
            </w:r>
          </w:p>
        </w:tc>
        <w:tc>
          <w:tcPr>
            <w:tcW w:w="270" w:type="dxa"/>
            <w:tcBorders>
              <w:top w:val="nil"/>
              <w:left w:val="nil"/>
              <w:bottom w:val="nil"/>
              <w:right w:val="single" w:sz="4" w:space="0" w:color="auto"/>
            </w:tcBorders>
            <w:shd w:val="clear" w:color="auto" w:fill="auto"/>
            <w:vAlign w:val="bottom"/>
            <w:hideMark/>
          </w:tcPr>
          <w:p w14:paraId="4314525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7DA8EE6F"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9.8</w:t>
            </w:r>
          </w:p>
        </w:tc>
        <w:tc>
          <w:tcPr>
            <w:tcW w:w="360" w:type="dxa"/>
            <w:tcBorders>
              <w:top w:val="nil"/>
              <w:left w:val="nil"/>
              <w:bottom w:val="nil"/>
              <w:right w:val="single" w:sz="4" w:space="0" w:color="auto"/>
            </w:tcBorders>
            <w:shd w:val="clear" w:color="auto" w:fill="auto"/>
            <w:vAlign w:val="bottom"/>
            <w:hideMark/>
          </w:tcPr>
          <w:p w14:paraId="54D0160E"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 </w:t>
            </w:r>
          </w:p>
        </w:tc>
        <w:tc>
          <w:tcPr>
            <w:tcW w:w="540" w:type="dxa"/>
            <w:tcBorders>
              <w:top w:val="nil"/>
              <w:left w:val="nil"/>
              <w:bottom w:val="nil"/>
              <w:right w:val="nil"/>
            </w:tcBorders>
            <w:shd w:val="clear" w:color="auto" w:fill="auto"/>
            <w:vAlign w:val="bottom"/>
            <w:hideMark/>
          </w:tcPr>
          <w:p w14:paraId="4DEAE92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3.4</w:t>
            </w:r>
          </w:p>
        </w:tc>
        <w:tc>
          <w:tcPr>
            <w:tcW w:w="360" w:type="dxa"/>
            <w:tcBorders>
              <w:top w:val="nil"/>
              <w:left w:val="nil"/>
              <w:bottom w:val="nil"/>
              <w:right w:val="nil"/>
            </w:tcBorders>
            <w:shd w:val="clear" w:color="auto" w:fill="auto"/>
            <w:vAlign w:val="bottom"/>
            <w:hideMark/>
          </w:tcPr>
          <w:p w14:paraId="47FE933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single" w:sz="4" w:space="0" w:color="auto"/>
              <w:bottom w:val="nil"/>
              <w:right w:val="nil"/>
            </w:tcBorders>
            <w:shd w:val="clear" w:color="auto" w:fill="auto"/>
            <w:vAlign w:val="bottom"/>
            <w:hideMark/>
          </w:tcPr>
          <w:p w14:paraId="0C62AB5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13.1</w:t>
            </w:r>
          </w:p>
        </w:tc>
        <w:tc>
          <w:tcPr>
            <w:tcW w:w="270" w:type="dxa"/>
            <w:tcBorders>
              <w:top w:val="nil"/>
              <w:left w:val="nil"/>
              <w:bottom w:val="nil"/>
              <w:right w:val="single" w:sz="4" w:space="0" w:color="auto"/>
            </w:tcBorders>
            <w:shd w:val="clear" w:color="auto" w:fill="auto"/>
            <w:vAlign w:val="bottom"/>
            <w:hideMark/>
          </w:tcPr>
          <w:p w14:paraId="4053832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720" w:type="dxa"/>
            <w:tcBorders>
              <w:top w:val="nil"/>
              <w:left w:val="nil"/>
              <w:bottom w:val="nil"/>
              <w:right w:val="nil"/>
            </w:tcBorders>
            <w:shd w:val="clear" w:color="auto" w:fill="auto"/>
            <w:vAlign w:val="bottom"/>
            <w:hideMark/>
          </w:tcPr>
          <w:p w14:paraId="5EDADCC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9.8</w:t>
            </w:r>
          </w:p>
        </w:tc>
        <w:tc>
          <w:tcPr>
            <w:tcW w:w="360" w:type="dxa"/>
            <w:tcBorders>
              <w:top w:val="nil"/>
              <w:left w:val="nil"/>
              <w:bottom w:val="nil"/>
              <w:right w:val="single" w:sz="4" w:space="0" w:color="auto"/>
            </w:tcBorders>
            <w:shd w:val="clear" w:color="auto" w:fill="auto"/>
            <w:vAlign w:val="bottom"/>
            <w:hideMark/>
          </w:tcPr>
          <w:p w14:paraId="0D55DE2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540" w:type="dxa"/>
            <w:tcBorders>
              <w:top w:val="nil"/>
              <w:left w:val="nil"/>
              <w:bottom w:val="nil"/>
              <w:right w:val="nil"/>
            </w:tcBorders>
            <w:shd w:val="clear" w:color="auto" w:fill="auto"/>
            <w:vAlign w:val="bottom"/>
            <w:hideMark/>
          </w:tcPr>
          <w:p w14:paraId="32380F5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3.4</w:t>
            </w:r>
          </w:p>
        </w:tc>
        <w:tc>
          <w:tcPr>
            <w:tcW w:w="360" w:type="dxa"/>
            <w:tcBorders>
              <w:top w:val="nil"/>
              <w:left w:val="nil"/>
              <w:bottom w:val="nil"/>
              <w:right w:val="single" w:sz="4" w:space="0" w:color="auto"/>
            </w:tcBorders>
            <w:shd w:val="clear" w:color="auto" w:fill="auto"/>
            <w:vAlign w:val="bottom"/>
            <w:hideMark/>
          </w:tcPr>
          <w:p w14:paraId="2BB0D3D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39BBE68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16.9</w:t>
            </w:r>
          </w:p>
        </w:tc>
        <w:tc>
          <w:tcPr>
            <w:tcW w:w="360" w:type="dxa"/>
            <w:tcBorders>
              <w:top w:val="nil"/>
              <w:left w:val="nil"/>
              <w:bottom w:val="nil"/>
              <w:right w:val="single" w:sz="4" w:space="0" w:color="auto"/>
            </w:tcBorders>
            <w:shd w:val="clear" w:color="auto" w:fill="auto"/>
            <w:vAlign w:val="bottom"/>
            <w:hideMark/>
          </w:tcPr>
          <w:p w14:paraId="78869EF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5F8CEA6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12.7</w:t>
            </w:r>
          </w:p>
        </w:tc>
        <w:tc>
          <w:tcPr>
            <w:tcW w:w="360" w:type="dxa"/>
            <w:tcBorders>
              <w:top w:val="nil"/>
              <w:left w:val="nil"/>
              <w:bottom w:val="nil"/>
              <w:right w:val="single" w:sz="4" w:space="0" w:color="auto"/>
            </w:tcBorders>
            <w:shd w:val="clear" w:color="auto" w:fill="auto"/>
            <w:vAlign w:val="bottom"/>
            <w:hideMark/>
          </w:tcPr>
          <w:p w14:paraId="3C0963A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30" w:type="dxa"/>
            <w:tcBorders>
              <w:top w:val="nil"/>
              <w:left w:val="nil"/>
              <w:bottom w:val="nil"/>
              <w:right w:val="nil"/>
            </w:tcBorders>
            <w:shd w:val="clear" w:color="auto" w:fill="auto"/>
            <w:vAlign w:val="bottom"/>
            <w:hideMark/>
          </w:tcPr>
          <w:p w14:paraId="4F420A7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4.2</w:t>
            </w:r>
          </w:p>
        </w:tc>
        <w:tc>
          <w:tcPr>
            <w:tcW w:w="360" w:type="dxa"/>
            <w:tcBorders>
              <w:top w:val="nil"/>
              <w:left w:val="nil"/>
              <w:bottom w:val="nil"/>
              <w:right w:val="single" w:sz="4" w:space="0" w:color="auto"/>
            </w:tcBorders>
            <w:shd w:val="clear" w:color="auto" w:fill="auto"/>
            <w:vAlign w:val="bottom"/>
            <w:hideMark/>
          </w:tcPr>
          <w:p w14:paraId="3399360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1385A21D"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0B448FE0"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nil"/>
            </w:tcBorders>
            <w:shd w:val="clear" w:color="auto" w:fill="auto"/>
            <w:noWrap/>
            <w:vAlign w:val="bottom"/>
            <w:hideMark/>
          </w:tcPr>
          <w:p w14:paraId="60504C9B"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23+</w:t>
            </w:r>
          </w:p>
        </w:tc>
        <w:tc>
          <w:tcPr>
            <w:tcW w:w="630" w:type="dxa"/>
            <w:tcBorders>
              <w:top w:val="nil"/>
              <w:left w:val="single" w:sz="4" w:space="0" w:color="auto"/>
              <w:bottom w:val="nil"/>
              <w:right w:val="nil"/>
            </w:tcBorders>
            <w:shd w:val="clear" w:color="auto" w:fill="auto"/>
            <w:vAlign w:val="bottom"/>
            <w:hideMark/>
          </w:tcPr>
          <w:p w14:paraId="0397B40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vAlign w:val="bottom"/>
            <w:hideMark/>
          </w:tcPr>
          <w:p w14:paraId="6DE2ECC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35A16B0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vAlign w:val="bottom"/>
            <w:hideMark/>
          </w:tcPr>
          <w:p w14:paraId="0C93A6F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177906C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vAlign w:val="bottom"/>
            <w:hideMark/>
          </w:tcPr>
          <w:p w14:paraId="1905F13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1403743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9.6</w:t>
            </w:r>
          </w:p>
        </w:tc>
        <w:tc>
          <w:tcPr>
            <w:tcW w:w="270" w:type="dxa"/>
            <w:tcBorders>
              <w:top w:val="nil"/>
              <w:left w:val="nil"/>
              <w:bottom w:val="nil"/>
              <w:right w:val="single" w:sz="4" w:space="0" w:color="auto"/>
            </w:tcBorders>
            <w:shd w:val="clear" w:color="auto" w:fill="auto"/>
            <w:vAlign w:val="bottom"/>
            <w:hideMark/>
          </w:tcPr>
          <w:p w14:paraId="638D51E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3F8B8CB7"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7.9</w:t>
            </w:r>
          </w:p>
        </w:tc>
        <w:tc>
          <w:tcPr>
            <w:tcW w:w="360" w:type="dxa"/>
            <w:tcBorders>
              <w:top w:val="nil"/>
              <w:left w:val="nil"/>
              <w:bottom w:val="nil"/>
              <w:right w:val="single" w:sz="4" w:space="0" w:color="auto"/>
            </w:tcBorders>
            <w:shd w:val="clear" w:color="auto" w:fill="auto"/>
            <w:vAlign w:val="bottom"/>
            <w:hideMark/>
          </w:tcPr>
          <w:p w14:paraId="67A2301B"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w:t>
            </w:r>
          </w:p>
        </w:tc>
        <w:tc>
          <w:tcPr>
            <w:tcW w:w="540" w:type="dxa"/>
            <w:tcBorders>
              <w:top w:val="nil"/>
              <w:left w:val="nil"/>
              <w:bottom w:val="nil"/>
              <w:right w:val="nil"/>
            </w:tcBorders>
            <w:shd w:val="clear" w:color="auto" w:fill="auto"/>
            <w:vAlign w:val="bottom"/>
            <w:hideMark/>
          </w:tcPr>
          <w:p w14:paraId="541C5DA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1.7</w:t>
            </w:r>
          </w:p>
        </w:tc>
        <w:tc>
          <w:tcPr>
            <w:tcW w:w="360" w:type="dxa"/>
            <w:tcBorders>
              <w:top w:val="nil"/>
              <w:left w:val="nil"/>
              <w:bottom w:val="nil"/>
              <w:right w:val="nil"/>
            </w:tcBorders>
            <w:shd w:val="clear" w:color="auto" w:fill="auto"/>
            <w:vAlign w:val="bottom"/>
            <w:hideMark/>
          </w:tcPr>
          <w:p w14:paraId="5F42252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single" w:sz="4" w:space="0" w:color="auto"/>
              <w:bottom w:val="nil"/>
              <w:right w:val="nil"/>
            </w:tcBorders>
            <w:shd w:val="clear" w:color="auto" w:fill="auto"/>
            <w:vAlign w:val="bottom"/>
            <w:hideMark/>
          </w:tcPr>
          <w:p w14:paraId="07979C8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9.6</w:t>
            </w:r>
          </w:p>
        </w:tc>
        <w:tc>
          <w:tcPr>
            <w:tcW w:w="270" w:type="dxa"/>
            <w:tcBorders>
              <w:top w:val="nil"/>
              <w:left w:val="nil"/>
              <w:bottom w:val="nil"/>
              <w:right w:val="single" w:sz="4" w:space="0" w:color="auto"/>
            </w:tcBorders>
            <w:shd w:val="clear" w:color="auto" w:fill="auto"/>
            <w:vAlign w:val="bottom"/>
            <w:hideMark/>
          </w:tcPr>
          <w:p w14:paraId="5E5C1D8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720" w:type="dxa"/>
            <w:tcBorders>
              <w:top w:val="nil"/>
              <w:left w:val="nil"/>
              <w:bottom w:val="nil"/>
              <w:right w:val="nil"/>
            </w:tcBorders>
            <w:shd w:val="clear" w:color="auto" w:fill="auto"/>
            <w:vAlign w:val="bottom"/>
            <w:hideMark/>
          </w:tcPr>
          <w:p w14:paraId="0EE609B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7.9</w:t>
            </w:r>
          </w:p>
        </w:tc>
        <w:tc>
          <w:tcPr>
            <w:tcW w:w="360" w:type="dxa"/>
            <w:tcBorders>
              <w:top w:val="nil"/>
              <w:left w:val="nil"/>
              <w:bottom w:val="nil"/>
              <w:right w:val="single" w:sz="4" w:space="0" w:color="auto"/>
            </w:tcBorders>
            <w:shd w:val="clear" w:color="auto" w:fill="auto"/>
            <w:vAlign w:val="bottom"/>
            <w:hideMark/>
          </w:tcPr>
          <w:p w14:paraId="2A0F1EA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540" w:type="dxa"/>
            <w:tcBorders>
              <w:top w:val="nil"/>
              <w:left w:val="nil"/>
              <w:bottom w:val="nil"/>
              <w:right w:val="nil"/>
            </w:tcBorders>
            <w:shd w:val="clear" w:color="auto" w:fill="auto"/>
            <w:vAlign w:val="bottom"/>
            <w:hideMark/>
          </w:tcPr>
          <w:p w14:paraId="211895F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1.7</w:t>
            </w:r>
          </w:p>
        </w:tc>
        <w:tc>
          <w:tcPr>
            <w:tcW w:w="360" w:type="dxa"/>
            <w:tcBorders>
              <w:top w:val="nil"/>
              <w:left w:val="nil"/>
              <w:bottom w:val="nil"/>
              <w:right w:val="single" w:sz="4" w:space="0" w:color="auto"/>
            </w:tcBorders>
            <w:shd w:val="clear" w:color="auto" w:fill="auto"/>
            <w:vAlign w:val="bottom"/>
            <w:hideMark/>
          </w:tcPr>
          <w:p w14:paraId="473EB4C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4BAABE3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18.3</w:t>
            </w:r>
          </w:p>
        </w:tc>
        <w:tc>
          <w:tcPr>
            <w:tcW w:w="360" w:type="dxa"/>
            <w:tcBorders>
              <w:top w:val="nil"/>
              <w:left w:val="nil"/>
              <w:bottom w:val="nil"/>
              <w:right w:val="single" w:sz="4" w:space="0" w:color="auto"/>
            </w:tcBorders>
            <w:shd w:val="clear" w:color="auto" w:fill="auto"/>
            <w:vAlign w:val="bottom"/>
            <w:hideMark/>
          </w:tcPr>
          <w:p w14:paraId="704F2D9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2895319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7.9</w:t>
            </w:r>
          </w:p>
        </w:tc>
        <w:tc>
          <w:tcPr>
            <w:tcW w:w="360" w:type="dxa"/>
            <w:tcBorders>
              <w:top w:val="nil"/>
              <w:left w:val="nil"/>
              <w:bottom w:val="nil"/>
              <w:right w:val="single" w:sz="4" w:space="0" w:color="auto"/>
            </w:tcBorders>
            <w:shd w:val="clear" w:color="auto" w:fill="auto"/>
            <w:vAlign w:val="bottom"/>
            <w:hideMark/>
          </w:tcPr>
          <w:p w14:paraId="7E9BE34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30" w:type="dxa"/>
            <w:tcBorders>
              <w:top w:val="nil"/>
              <w:left w:val="nil"/>
              <w:bottom w:val="nil"/>
              <w:right w:val="nil"/>
            </w:tcBorders>
            <w:shd w:val="clear" w:color="auto" w:fill="auto"/>
            <w:vAlign w:val="bottom"/>
            <w:hideMark/>
          </w:tcPr>
          <w:p w14:paraId="3D6B76A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1.7</w:t>
            </w:r>
          </w:p>
        </w:tc>
        <w:tc>
          <w:tcPr>
            <w:tcW w:w="360" w:type="dxa"/>
            <w:tcBorders>
              <w:top w:val="nil"/>
              <w:left w:val="nil"/>
              <w:bottom w:val="nil"/>
              <w:right w:val="single" w:sz="4" w:space="0" w:color="auto"/>
            </w:tcBorders>
            <w:shd w:val="clear" w:color="auto" w:fill="auto"/>
            <w:vAlign w:val="bottom"/>
            <w:hideMark/>
          </w:tcPr>
          <w:p w14:paraId="5EB2FC4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373930CB" w14:textId="77777777" w:rsidTr="00DD2827">
        <w:trPr>
          <w:trHeight w:val="288"/>
        </w:trPr>
        <w:tc>
          <w:tcPr>
            <w:tcW w:w="2790" w:type="dxa"/>
            <w:gridSpan w:val="2"/>
            <w:tcBorders>
              <w:top w:val="nil"/>
              <w:left w:val="single" w:sz="4" w:space="0" w:color="auto"/>
              <w:bottom w:val="nil"/>
              <w:right w:val="nil"/>
            </w:tcBorders>
            <w:shd w:val="clear" w:color="auto" w:fill="auto"/>
            <w:noWrap/>
            <w:vAlign w:val="bottom"/>
            <w:hideMark/>
          </w:tcPr>
          <w:p w14:paraId="08A8F659"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In which school are you enrolled</w:t>
            </w:r>
          </w:p>
        </w:tc>
        <w:tc>
          <w:tcPr>
            <w:tcW w:w="630" w:type="dxa"/>
            <w:tcBorders>
              <w:top w:val="nil"/>
              <w:left w:val="single" w:sz="4" w:space="0" w:color="auto"/>
              <w:bottom w:val="nil"/>
              <w:right w:val="nil"/>
            </w:tcBorders>
            <w:shd w:val="clear" w:color="auto" w:fill="auto"/>
            <w:vAlign w:val="bottom"/>
            <w:hideMark/>
          </w:tcPr>
          <w:p w14:paraId="54FF769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6774886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vAlign w:val="bottom"/>
            <w:hideMark/>
          </w:tcPr>
          <w:p w14:paraId="7CA15DD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559AB29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vAlign w:val="bottom"/>
            <w:hideMark/>
          </w:tcPr>
          <w:p w14:paraId="2AC2137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7271701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vAlign w:val="bottom"/>
            <w:hideMark/>
          </w:tcPr>
          <w:p w14:paraId="04E5A3C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70" w:type="dxa"/>
            <w:tcBorders>
              <w:top w:val="nil"/>
              <w:left w:val="nil"/>
              <w:bottom w:val="nil"/>
              <w:right w:val="single" w:sz="4" w:space="0" w:color="auto"/>
            </w:tcBorders>
            <w:shd w:val="clear" w:color="auto" w:fill="auto"/>
            <w:vAlign w:val="bottom"/>
            <w:hideMark/>
          </w:tcPr>
          <w:p w14:paraId="78C8F48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vAlign w:val="bottom"/>
            <w:hideMark/>
          </w:tcPr>
          <w:p w14:paraId="50594305"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eastAsia="Times New Roman" w:hAnsiTheme="majorHAnsi" w:cstheme="majorHAnsi"/>
                <w:color w:val="000000"/>
                <w:sz w:val="18"/>
                <w:szCs w:val="16"/>
              </w:rPr>
              <w:t> </w:t>
            </w:r>
          </w:p>
        </w:tc>
        <w:tc>
          <w:tcPr>
            <w:tcW w:w="360" w:type="dxa"/>
            <w:tcBorders>
              <w:top w:val="nil"/>
              <w:left w:val="nil"/>
              <w:bottom w:val="nil"/>
              <w:right w:val="single" w:sz="4" w:space="0" w:color="auto"/>
            </w:tcBorders>
            <w:shd w:val="clear" w:color="auto" w:fill="auto"/>
            <w:vAlign w:val="bottom"/>
            <w:hideMark/>
          </w:tcPr>
          <w:p w14:paraId="0B6CF35B"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eastAsia="Times New Roman" w:hAnsiTheme="majorHAnsi" w:cstheme="majorHAnsi"/>
                <w:color w:val="000000"/>
                <w:sz w:val="18"/>
                <w:szCs w:val="16"/>
              </w:rPr>
              <w:t> </w:t>
            </w:r>
          </w:p>
        </w:tc>
        <w:tc>
          <w:tcPr>
            <w:tcW w:w="540" w:type="dxa"/>
            <w:tcBorders>
              <w:top w:val="nil"/>
              <w:left w:val="nil"/>
              <w:bottom w:val="nil"/>
              <w:right w:val="nil"/>
            </w:tcBorders>
            <w:shd w:val="clear" w:color="auto" w:fill="auto"/>
            <w:vAlign w:val="bottom"/>
            <w:hideMark/>
          </w:tcPr>
          <w:p w14:paraId="6DC0AA0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p>
        </w:tc>
        <w:tc>
          <w:tcPr>
            <w:tcW w:w="360" w:type="dxa"/>
            <w:tcBorders>
              <w:top w:val="nil"/>
              <w:left w:val="nil"/>
              <w:bottom w:val="nil"/>
              <w:right w:val="nil"/>
            </w:tcBorders>
            <w:shd w:val="clear" w:color="auto" w:fill="auto"/>
            <w:vAlign w:val="bottom"/>
            <w:hideMark/>
          </w:tcPr>
          <w:p w14:paraId="13486CD9" w14:textId="77777777" w:rsidR="00B01708" w:rsidRPr="00BB6FA4" w:rsidRDefault="00B01708" w:rsidP="00DD2827">
            <w:pPr>
              <w:spacing w:after="0" w:line="240" w:lineRule="auto"/>
              <w:jc w:val="right"/>
              <w:rPr>
                <w:rFonts w:ascii="Times New Roman" w:eastAsia="Times New Roman" w:hAnsi="Times New Roman" w:cs="Times New Roman"/>
                <w:sz w:val="18"/>
                <w:szCs w:val="18"/>
              </w:rPr>
            </w:pPr>
          </w:p>
        </w:tc>
        <w:tc>
          <w:tcPr>
            <w:tcW w:w="630" w:type="dxa"/>
            <w:tcBorders>
              <w:top w:val="nil"/>
              <w:left w:val="single" w:sz="4" w:space="0" w:color="auto"/>
              <w:bottom w:val="nil"/>
              <w:right w:val="nil"/>
            </w:tcBorders>
            <w:shd w:val="clear" w:color="auto" w:fill="auto"/>
            <w:vAlign w:val="bottom"/>
            <w:hideMark/>
          </w:tcPr>
          <w:p w14:paraId="5C84764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70" w:type="dxa"/>
            <w:tcBorders>
              <w:top w:val="nil"/>
              <w:left w:val="nil"/>
              <w:bottom w:val="nil"/>
              <w:right w:val="single" w:sz="4" w:space="0" w:color="auto"/>
            </w:tcBorders>
            <w:shd w:val="clear" w:color="auto" w:fill="auto"/>
            <w:vAlign w:val="bottom"/>
            <w:hideMark/>
          </w:tcPr>
          <w:p w14:paraId="60B9890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vAlign w:val="bottom"/>
            <w:hideMark/>
          </w:tcPr>
          <w:p w14:paraId="48C9F30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067E5E6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540" w:type="dxa"/>
            <w:tcBorders>
              <w:top w:val="nil"/>
              <w:left w:val="nil"/>
              <w:bottom w:val="nil"/>
              <w:right w:val="nil"/>
            </w:tcBorders>
            <w:shd w:val="clear" w:color="auto" w:fill="auto"/>
            <w:vAlign w:val="bottom"/>
            <w:hideMark/>
          </w:tcPr>
          <w:p w14:paraId="38F8EBC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407A71B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vAlign w:val="bottom"/>
            <w:hideMark/>
          </w:tcPr>
          <w:p w14:paraId="346917F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3EC9A8E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vAlign w:val="bottom"/>
            <w:hideMark/>
          </w:tcPr>
          <w:p w14:paraId="5960E8D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75D1CB9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30" w:type="dxa"/>
            <w:tcBorders>
              <w:top w:val="nil"/>
              <w:left w:val="nil"/>
              <w:bottom w:val="nil"/>
              <w:right w:val="nil"/>
            </w:tcBorders>
            <w:shd w:val="clear" w:color="auto" w:fill="auto"/>
            <w:vAlign w:val="bottom"/>
            <w:hideMark/>
          </w:tcPr>
          <w:p w14:paraId="0C7D066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336B521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r>
      <w:tr w:rsidR="00B01708" w:rsidRPr="00BB6FA4" w14:paraId="05969A2B"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2811BFED"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nil"/>
            </w:tcBorders>
            <w:shd w:val="clear" w:color="auto" w:fill="auto"/>
            <w:noWrap/>
            <w:vAlign w:val="bottom"/>
            <w:hideMark/>
          </w:tcPr>
          <w:p w14:paraId="4BFCBB51"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Pratt School of Engineering</w:t>
            </w:r>
          </w:p>
        </w:tc>
        <w:tc>
          <w:tcPr>
            <w:tcW w:w="630" w:type="dxa"/>
            <w:tcBorders>
              <w:top w:val="nil"/>
              <w:left w:val="single" w:sz="4" w:space="0" w:color="auto"/>
              <w:bottom w:val="nil"/>
              <w:right w:val="nil"/>
            </w:tcBorders>
            <w:shd w:val="clear" w:color="auto" w:fill="auto"/>
            <w:vAlign w:val="bottom"/>
            <w:hideMark/>
          </w:tcPr>
          <w:p w14:paraId="39AAF28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6.6</w:t>
            </w:r>
          </w:p>
        </w:tc>
        <w:tc>
          <w:tcPr>
            <w:tcW w:w="360" w:type="dxa"/>
            <w:tcBorders>
              <w:top w:val="nil"/>
              <w:left w:val="nil"/>
              <w:bottom w:val="nil"/>
              <w:right w:val="single" w:sz="4" w:space="0" w:color="auto"/>
            </w:tcBorders>
            <w:shd w:val="clear" w:color="auto" w:fill="auto"/>
            <w:vAlign w:val="bottom"/>
            <w:hideMark/>
          </w:tcPr>
          <w:p w14:paraId="6E28338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174D011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5.2</w:t>
            </w:r>
          </w:p>
        </w:tc>
        <w:tc>
          <w:tcPr>
            <w:tcW w:w="360" w:type="dxa"/>
            <w:tcBorders>
              <w:top w:val="nil"/>
              <w:left w:val="nil"/>
              <w:bottom w:val="nil"/>
              <w:right w:val="single" w:sz="4" w:space="0" w:color="auto"/>
            </w:tcBorders>
            <w:shd w:val="clear" w:color="auto" w:fill="auto"/>
            <w:vAlign w:val="bottom"/>
            <w:hideMark/>
          </w:tcPr>
          <w:p w14:paraId="002F4A0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3138191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1.5</w:t>
            </w:r>
          </w:p>
        </w:tc>
        <w:tc>
          <w:tcPr>
            <w:tcW w:w="360" w:type="dxa"/>
            <w:tcBorders>
              <w:top w:val="nil"/>
              <w:left w:val="nil"/>
              <w:bottom w:val="nil"/>
              <w:right w:val="single" w:sz="4" w:space="0" w:color="auto"/>
            </w:tcBorders>
            <w:shd w:val="clear" w:color="auto" w:fill="auto"/>
            <w:vAlign w:val="bottom"/>
            <w:hideMark/>
          </w:tcPr>
          <w:p w14:paraId="5026FDF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02EAC67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10.6</w:t>
            </w:r>
          </w:p>
        </w:tc>
        <w:tc>
          <w:tcPr>
            <w:tcW w:w="270" w:type="dxa"/>
            <w:tcBorders>
              <w:top w:val="nil"/>
              <w:left w:val="nil"/>
              <w:bottom w:val="nil"/>
              <w:right w:val="single" w:sz="4" w:space="0" w:color="auto"/>
            </w:tcBorders>
            <w:shd w:val="clear" w:color="auto" w:fill="auto"/>
            <w:vAlign w:val="bottom"/>
            <w:hideMark/>
          </w:tcPr>
          <w:p w14:paraId="03CC071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4537D020"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9.6</w:t>
            </w:r>
          </w:p>
        </w:tc>
        <w:tc>
          <w:tcPr>
            <w:tcW w:w="360" w:type="dxa"/>
            <w:tcBorders>
              <w:top w:val="nil"/>
              <w:left w:val="nil"/>
              <w:bottom w:val="nil"/>
              <w:right w:val="single" w:sz="4" w:space="0" w:color="auto"/>
            </w:tcBorders>
            <w:shd w:val="clear" w:color="auto" w:fill="auto"/>
            <w:vAlign w:val="bottom"/>
            <w:hideMark/>
          </w:tcPr>
          <w:p w14:paraId="093827E5"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w:t>
            </w:r>
          </w:p>
        </w:tc>
        <w:tc>
          <w:tcPr>
            <w:tcW w:w="540" w:type="dxa"/>
            <w:tcBorders>
              <w:top w:val="nil"/>
              <w:left w:val="nil"/>
              <w:bottom w:val="nil"/>
              <w:right w:val="nil"/>
            </w:tcBorders>
            <w:shd w:val="clear" w:color="auto" w:fill="auto"/>
            <w:vAlign w:val="bottom"/>
            <w:hideMark/>
          </w:tcPr>
          <w:p w14:paraId="4A5F434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1.0</w:t>
            </w:r>
          </w:p>
        </w:tc>
        <w:tc>
          <w:tcPr>
            <w:tcW w:w="360" w:type="dxa"/>
            <w:tcBorders>
              <w:top w:val="nil"/>
              <w:left w:val="nil"/>
              <w:bottom w:val="nil"/>
              <w:right w:val="nil"/>
            </w:tcBorders>
            <w:shd w:val="clear" w:color="auto" w:fill="auto"/>
            <w:vAlign w:val="bottom"/>
            <w:hideMark/>
          </w:tcPr>
          <w:p w14:paraId="43A5A2E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single" w:sz="4" w:space="0" w:color="auto"/>
              <w:bottom w:val="nil"/>
              <w:right w:val="nil"/>
            </w:tcBorders>
            <w:shd w:val="clear" w:color="auto" w:fill="auto"/>
            <w:vAlign w:val="bottom"/>
            <w:hideMark/>
          </w:tcPr>
          <w:p w14:paraId="4467987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10.6</w:t>
            </w:r>
          </w:p>
        </w:tc>
        <w:tc>
          <w:tcPr>
            <w:tcW w:w="270" w:type="dxa"/>
            <w:tcBorders>
              <w:top w:val="nil"/>
              <w:left w:val="nil"/>
              <w:bottom w:val="nil"/>
              <w:right w:val="single" w:sz="4" w:space="0" w:color="auto"/>
            </w:tcBorders>
            <w:shd w:val="clear" w:color="auto" w:fill="auto"/>
            <w:vAlign w:val="bottom"/>
            <w:hideMark/>
          </w:tcPr>
          <w:p w14:paraId="5551D71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720" w:type="dxa"/>
            <w:tcBorders>
              <w:top w:val="nil"/>
              <w:left w:val="nil"/>
              <w:bottom w:val="nil"/>
              <w:right w:val="nil"/>
            </w:tcBorders>
            <w:shd w:val="clear" w:color="auto" w:fill="auto"/>
            <w:vAlign w:val="bottom"/>
            <w:hideMark/>
          </w:tcPr>
          <w:p w14:paraId="3FB470F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9.6</w:t>
            </w:r>
          </w:p>
        </w:tc>
        <w:tc>
          <w:tcPr>
            <w:tcW w:w="360" w:type="dxa"/>
            <w:tcBorders>
              <w:top w:val="nil"/>
              <w:left w:val="nil"/>
              <w:bottom w:val="nil"/>
              <w:right w:val="single" w:sz="4" w:space="0" w:color="auto"/>
            </w:tcBorders>
            <w:shd w:val="clear" w:color="auto" w:fill="auto"/>
            <w:vAlign w:val="bottom"/>
            <w:hideMark/>
          </w:tcPr>
          <w:p w14:paraId="085F23C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540" w:type="dxa"/>
            <w:tcBorders>
              <w:top w:val="nil"/>
              <w:left w:val="nil"/>
              <w:bottom w:val="nil"/>
              <w:right w:val="nil"/>
            </w:tcBorders>
            <w:shd w:val="clear" w:color="auto" w:fill="auto"/>
            <w:vAlign w:val="bottom"/>
            <w:hideMark/>
          </w:tcPr>
          <w:p w14:paraId="44ED486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1.0</w:t>
            </w:r>
          </w:p>
        </w:tc>
        <w:tc>
          <w:tcPr>
            <w:tcW w:w="360" w:type="dxa"/>
            <w:tcBorders>
              <w:top w:val="nil"/>
              <w:left w:val="nil"/>
              <w:bottom w:val="nil"/>
              <w:right w:val="single" w:sz="4" w:space="0" w:color="auto"/>
            </w:tcBorders>
            <w:shd w:val="clear" w:color="auto" w:fill="auto"/>
            <w:vAlign w:val="bottom"/>
            <w:hideMark/>
          </w:tcPr>
          <w:p w14:paraId="5DFFD54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3AA6360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15.9</w:t>
            </w:r>
          </w:p>
        </w:tc>
        <w:tc>
          <w:tcPr>
            <w:tcW w:w="360" w:type="dxa"/>
            <w:tcBorders>
              <w:top w:val="nil"/>
              <w:left w:val="nil"/>
              <w:bottom w:val="nil"/>
              <w:right w:val="single" w:sz="4" w:space="0" w:color="auto"/>
            </w:tcBorders>
            <w:shd w:val="clear" w:color="auto" w:fill="auto"/>
            <w:vAlign w:val="bottom"/>
            <w:hideMark/>
          </w:tcPr>
          <w:p w14:paraId="157267B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6102409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13.5</w:t>
            </w:r>
          </w:p>
        </w:tc>
        <w:tc>
          <w:tcPr>
            <w:tcW w:w="360" w:type="dxa"/>
            <w:tcBorders>
              <w:top w:val="nil"/>
              <w:left w:val="nil"/>
              <w:bottom w:val="nil"/>
              <w:right w:val="single" w:sz="4" w:space="0" w:color="auto"/>
            </w:tcBorders>
            <w:shd w:val="clear" w:color="auto" w:fill="auto"/>
            <w:vAlign w:val="bottom"/>
            <w:hideMark/>
          </w:tcPr>
          <w:p w14:paraId="2E74713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30" w:type="dxa"/>
            <w:tcBorders>
              <w:top w:val="nil"/>
              <w:left w:val="nil"/>
              <w:bottom w:val="nil"/>
              <w:right w:val="nil"/>
            </w:tcBorders>
            <w:shd w:val="clear" w:color="auto" w:fill="auto"/>
            <w:vAlign w:val="bottom"/>
            <w:hideMark/>
          </w:tcPr>
          <w:p w14:paraId="44272F3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2.1</w:t>
            </w:r>
          </w:p>
        </w:tc>
        <w:tc>
          <w:tcPr>
            <w:tcW w:w="360" w:type="dxa"/>
            <w:tcBorders>
              <w:top w:val="nil"/>
              <w:left w:val="nil"/>
              <w:bottom w:val="nil"/>
              <w:right w:val="single" w:sz="4" w:space="0" w:color="auto"/>
            </w:tcBorders>
            <w:shd w:val="clear" w:color="auto" w:fill="auto"/>
            <w:vAlign w:val="bottom"/>
            <w:hideMark/>
          </w:tcPr>
          <w:p w14:paraId="2E4AC5E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674D4E40"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7DA50B08"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nil"/>
            </w:tcBorders>
            <w:shd w:val="clear" w:color="auto" w:fill="auto"/>
            <w:noWrap/>
            <w:vAlign w:val="bottom"/>
            <w:hideMark/>
          </w:tcPr>
          <w:p w14:paraId="3FA52093"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Trinity College of Arts and Sciences</w:t>
            </w:r>
          </w:p>
        </w:tc>
        <w:tc>
          <w:tcPr>
            <w:tcW w:w="630" w:type="dxa"/>
            <w:tcBorders>
              <w:top w:val="nil"/>
              <w:left w:val="single" w:sz="4" w:space="0" w:color="auto"/>
              <w:bottom w:val="nil"/>
              <w:right w:val="nil"/>
            </w:tcBorders>
            <w:shd w:val="clear" w:color="auto" w:fill="auto"/>
            <w:vAlign w:val="bottom"/>
            <w:hideMark/>
          </w:tcPr>
          <w:p w14:paraId="3CDF8C2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9.4</w:t>
            </w:r>
          </w:p>
        </w:tc>
        <w:tc>
          <w:tcPr>
            <w:tcW w:w="360" w:type="dxa"/>
            <w:tcBorders>
              <w:top w:val="nil"/>
              <w:left w:val="nil"/>
              <w:bottom w:val="nil"/>
              <w:right w:val="single" w:sz="4" w:space="0" w:color="auto"/>
            </w:tcBorders>
            <w:shd w:val="clear" w:color="auto" w:fill="auto"/>
            <w:vAlign w:val="bottom"/>
            <w:hideMark/>
          </w:tcPr>
          <w:p w14:paraId="6711A65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bottom w:val="nil"/>
              <w:right w:val="nil"/>
            </w:tcBorders>
            <w:shd w:val="clear" w:color="auto" w:fill="auto"/>
            <w:vAlign w:val="bottom"/>
            <w:hideMark/>
          </w:tcPr>
          <w:p w14:paraId="2B26309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7.0</w:t>
            </w:r>
          </w:p>
        </w:tc>
        <w:tc>
          <w:tcPr>
            <w:tcW w:w="360" w:type="dxa"/>
            <w:tcBorders>
              <w:top w:val="nil"/>
              <w:left w:val="nil"/>
              <w:bottom w:val="nil"/>
              <w:right w:val="single" w:sz="4" w:space="0" w:color="auto"/>
            </w:tcBorders>
            <w:shd w:val="clear" w:color="auto" w:fill="auto"/>
            <w:vAlign w:val="bottom"/>
            <w:hideMark/>
          </w:tcPr>
          <w:p w14:paraId="7322EF6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1E47983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2.5</w:t>
            </w:r>
          </w:p>
        </w:tc>
        <w:tc>
          <w:tcPr>
            <w:tcW w:w="360" w:type="dxa"/>
            <w:tcBorders>
              <w:top w:val="nil"/>
              <w:left w:val="nil"/>
              <w:bottom w:val="nil"/>
              <w:right w:val="single" w:sz="4" w:space="0" w:color="auto"/>
            </w:tcBorders>
            <w:shd w:val="clear" w:color="auto" w:fill="auto"/>
            <w:vAlign w:val="bottom"/>
            <w:hideMark/>
          </w:tcPr>
          <w:p w14:paraId="3BA64BD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bottom w:val="nil"/>
              <w:right w:val="nil"/>
            </w:tcBorders>
            <w:shd w:val="clear" w:color="auto" w:fill="auto"/>
            <w:vAlign w:val="bottom"/>
            <w:hideMark/>
          </w:tcPr>
          <w:p w14:paraId="75B77DB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14.7</w:t>
            </w:r>
          </w:p>
        </w:tc>
        <w:tc>
          <w:tcPr>
            <w:tcW w:w="270" w:type="dxa"/>
            <w:tcBorders>
              <w:top w:val="nil"/>
              <w:left w:val="nil"/>
              <w:bottom w:val="nil"/>
              <w:right w:val="single" w:sz="4" w:space="0" w:color="auto"/>
            </w:tcBorders>
            <w:shd w:val="clear" w:color="auto" w:fill="auto"/>
            <w:vAlign w:val="bottom"/>
            <w:hideMark/>
          </w:tcPr>
          <w:p w14:paraId="1B5EF22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247CBB2E"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9.8</w:t>
            </w:r>
          </w:p>
        </w:tc>
        <w:tc>
          <w:tcPr>
            <w:tcW w:w="360" w:type="dxa"/>
            <w:tcBorders>
              <w:top w:val="nil"/>
              <w:left w:val="nil"/>
              <w:bottom w:val="nil"/>
              <w:right w:val="single" w:sz="4" w:space="0" w:color="auto"/>
            </w:tcBorders>
            <w:shd w:val="clear" w:color="auto" w:fill="auto"/>
            <w:vAlign w:val="bottom"/>
            <w:hideMark/>
          </w:tcPr>
          <w:p w14:paraId="60259499"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 </w:t>
            </w:r>
          </w:p>
        </w:tc>
        <w:tc>
          <w:tcPr>
            <w:tcW w:w="540" w:type="dxa"/>
            <w:tcBorders>
              <w:top w:val="nil"/>
              <w:left w:val="nil"/>
              <w:bottom w:val="nil"/>
              <w:right w:val="nil"/>
            </w:tcBorders>
            <w:shd w:val="clear" w:color="auto" w:fill="auto"/>
            <w:vAlign w:val="bottom"/>
            <w:hideMark/>
          </w:tcPr>
          <w:p w14:paraId="1CC296F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3.9</w:t>
            </w:r>
          </w:p>
        </w:tc>
        <w:tc>
          <w:tcPr>
            <w:tcW w:w="360" w:type="dxa"/>
            <w:tcBorders>
              <w:top w:val="nil"/>
              <w:left w:val="nil"/>
              <w:bottom w:val="nil"/>
              <w:right w:val="nil"/>
            </w:tcBorders>
            <w:shd w:val="clear" w:color="auto" w:fill="auto"/>
            <w:vAlign w:val="bottom"/>
            <w:hideMark/>
          </w:tcPr>
          <w:p w14:paraId="70262BF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vAlign w:val="bottom"/>
            <w:hideMark/>
          </w:tcPr>
          <w:p w14:paraId="037273D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14.7</w:t>
            </w:r>
          </w:p>
        </w:tc>
        <w:tc>
          <w:tcPr>
            <w:tcW w:w="270" w:type="dxa"/>
            <w:tcBorders>
              <w:top w:val="nil"/>
              <w:left w:val="nil"/>
              <w:bottom w:val="nil"/>
              <w:right w:val="single" w:sz="4" w:space="0" w:color="auto"/>
            </w:tcBorders>
            <w:shd w:val="clear" w:color="auto" w:fill="auto"/>
            <w:vAlign w:val="bottom"/>
            <w:hideMark/>
          </w:tcPr>
          <w:p w14:paraId="58D2940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720" w:type="dxa"/>
            <w:tcBorders>
              <w:top w:val="nil"/>
              <w:left w:val="nil"/>
              <w:bottom w:val="nil"/>
              <w:right w:val="nil"/>
            </w:tcBorders>
            <w:shd w:val="clear" w:color="auto" w:fill="auto"/>
            <w:vAlign w:val="bottom"/>
            <w:hideMark/>
          </w:tcPr>
          <w:p w14:paraId="2185049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9.6</w:t>
            </w:r>
          </w:p>
        </w:tc>
        <w:tc>
          <w:tcPr>
            <w:tcW w:w="360" w:type="dxa"/>
            <w:tcBorders>
              <w:top w:val="nil"/>
              <w:left w:val="nil"/>
              <w:bottom w:val="nil"/>
              <w:right w:val="single" w:sz="4" w:space="0" w:color="auto"/>
            </w:tcBorders>
            <w:shd w:val="clear" w:color="auto" w:fill="auto"/>
            <w:vAlign w:val="bottom"/>
            <w:hideMark/>
          </w:tcPr>
          <w:p w14:paraId="070D017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540" w:type="dxa"/>
            <w:tcBorders>
              <w:top w:val="nil"/>
              <w:left w:val="nil"/>
              <w:bottom w:val="nil"/>
              <w:right w:val="nil"/>
            </w:tcBorders>
            <w:shd w:val="clear" w:color="auto" w:fill="auto"/>
            <w:vAlign w:val="bottom"/>
            <w:hideMark/>
          </w:tcPr>
          <w:p w14:paraId="18FE4DC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3.9</w:t>
            </w:r>
          </w:p>
        </w:tc>
        <w:tc>
          <w:tcPr>
            <w:tcW w:w="360" w:type="dxa"/>
            <w:tcBorders>
              <w:top w:val="nil"/>
              <w:left w:val="nil"/>
              <w:bottom w:val="nil"/>
              <w:right w:val="single" w:sz="4" w:space="0" w:color="auto"/>
            </w:tcBorders>
            <w:shd w:val="clear" w:color="auto" w:fill="auto"/>
            <w:vAlign w:val="bottom"/>
            <w:hideMark/>
          </w:tcPr>
          <w:p w14:paraId="6EFACEC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bottom w:val="nil"/>
              <w:right w:val="nil"/>
            </w:tcBorders>
            <w:shd w:val="clear" w:color="auto" w:fill="auto"/>
            <w:vAlign w:val="bottom"/>
            <w:hideMark/>
          </w:tcPr>
          <w:p w14:paraId="26DC131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20.7</w:t>
            </w:r>
          </w:p>
        </w:tc>
        <w:tc>
          <w:tcPr>
            <w:tcW w:w="360" w:type="dxa"/>
            <w:tcBorders>
              <w:top w:val="nil"/>
              <w:left w:val="nil"/>
              <w:bottom w:val="nil"/>
              <w:right w:val="single" w:sz="4" w:space="0" w:color="auto"/>
            </w:tcBorders>
            <w:shd w:val="clear" w:color="auto" w:fill="auto"/>
            <w:vAlign w:val="bottom"/>
            <w:hideMark/>
          </w:tcPr>
          <w:p w14:paraId="63D649E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2EDEF5B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13.5</w:t>
            </w:r>
          </w:p>
        </w:tc>
        <w:tc>
          <w:tcPr>
            <w:tcW w:w="360" w:type="dxa"/>
            <w:tcBorders>
              <w:top w:val="nil"/>
              <w:left w:val="nil"/>
              <w:bottom w:val="nil"/>
              <w:right w:val="single" w:sz="4" w:space="0" w:color="auto"/>
            </w:tcBorders>
            <w:shd w:val="clear" w:color="auto" w:fill="auto"/>
            <w:vAlign w:val="bottom"/>
            <w:hideMark/>
          </w:tcPr>
          <w:p w14:paraId="3A86626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30" w:type="dxa"/>
            <w:tcBorders>
              <w:top w:val="nil"/>
              <w:left w:val="nil"/>
              <w:bottom w:val="nil"/>
              <w:right w:val="nil"/>
            </w:tcBorders>
            <w:shd w:val="clear" w:color="auto" w:fill="auto"/>
            <w:vAlign w:val="bottom"/>
            <w:hideMark/>
          </w:tcPr>
          <w:p w14:paraId="5079BDD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5.6</w:t>
            </w:r>
          </w:p>
        </w:tc>
        <w:tc>
          <w:tcPr>
            <w:tcW w:w="360" w:type="dxa"/>
            <w:tcBorders>
              <w:top w:val="nil"/>
              <w:left w:val="nil"/>
              <w:bottom w:val="nil"/>
              <w:right w:val="single" w:sz="4" w:space="0" w:color="auto"/>
            </w:tcBorders>
            <w:shd w:val="clear" w:color="auto" w:fill="auto"/>
            <w:vAlign w:val="bottom"/>
            <w:hideMark/>
          </w:tcPr>
          <w:p w14:paraId="6975CD2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r>
      <w:tr w:rsidR="00B01708" w:rsidRPr="00BB6FA4" w14:paraId="76E3917F" w14:textId="77777777" w:rsidTr="00DD2827">
        <w:trPr>
          <w:trHeight w:val="288"/>
        </w:trPr>
        <w:tc>
          <w:tcPr>
            <w:tcW w:w="2790" w:type="dxa"/>
            <w:gridSpan w:val="2"/>
            <w:tcBorders>
              <w:top w:val="nil"/>
              <w:left w:val="single" w:sz="4" w:space="0" w:color="auto"/>
              <w:bottom w:val="nil"/>
              <w:right w:val="nil"/>
            </w:tcBorders>
            <w:shd w:val="clear" w:color="auto" w:fill="auto"/>
            <w:noWrap/>
            <w:vAlign w:val="bottom"/>
            <w:hideMark/>
          </w:tcPr>
          <w:p w14:paraId="1BBFE6B6"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Race/ethnicity</w:t>
            </w:r>
          </w:p>
        </w:tc>
        <w:tc>
          <w:tcPr>
            <w:tcW w:w="630" w:type="dxa"/>
            <w:tcBorders>
              <w:top w:val="nil"/>
              <w:left w:val="single" w:sz="4" w:space="0" w:color="auto"/>
              <w:bottom w:val="nil"/>
              <w:right w:val="nil"/>
            </w:tcBorders>
            <w:shd w:val="clear" w:color="auto" w:fill="auto"/>
            <w:vAlign w:val="bottom"/>
            <w:hideMark/>
          </w:tcPr>
          <w:p w14:paraId="2C02987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7A9F66C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vAlign w:val="bottom"/>
            <w:hideMark/>
          </w:tcPr>
          <w:p w14:paraId="50374C9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74831F5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vAlign w:val="bottom"/>
            <w:hideMark/>
          </w:tcPr>
          <w:p w14:paraId="6556338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3704BE9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vAlign w:val="bottom"/>
            <w:hideMark/>
          </w:tcPr>
          <w:p w14:paraId="4C1108F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70" w:type="dxa"/>
            <w:tcBorders>
              <w:top w:val="nil"/>
              <w:left w:val="nil"/>
              <w:bottom w:val="nil"/>
              <w:right w:val="single" w:sz="4" w:space="0" w:color="auto"/>
            </w:tcBorders>
            <w:shd w:val="clear" w:color="auto" w:fill="auto"/>
            <w:vAlign w:val="bottom"/>
            <w:hideMark/>
          </w:tcPr>
          <w:p w14:paraId="4492B31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vAlign w:val="bottom"/>
            <w:hideMark/>
          </w:tcPr>
          <w:p w14:paraId="4AED69BF"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eastAsia="Times New Roman" w:hAnsiTheme="majorHAnsi" w:cstheme="majorHAnsi"/>
                <w:color w:val="000000"/>
                <w:sz w:val="18"/>
                <w:szCs w:val="16"/>
              </w:rPr>
              <w:t> </w:t>
            </w:r>
          </w:p>
        </w:tc>
        <w:tc>
          <w:tcPr>
            <w:tcW w:w="360" w:type="dxa"/>
            <w:tcBorders>
              <w:top w:val="nil"/>
              <w:left w:val="nil"/>
              <w:bottom w:val="nil"/>
              <w:right w:val="single" w:sz="4" w:space="0" w:color="auto"/>
            </w:tcBorders>
            <w:shd w:val="clear" w:color="auto" w:fill="auto"/>
            <w:vAlign w:val="bottom"/>
            <w:hideMark/>
          </w:tcPr>
          <w:p w14:paraId="10FEAFE9"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eastAsia="Times New Roman" w:hAnsiTheme="majorHAnsi" w:cstheme="majorHAnsi"/>
                <w:color w:val="000000"/>
                <w:sz w:val="18"/>
                <w:szCs w:val="16"/>
              </w:rPr>
              <w:t> </w:t>
            </w:r>
          </w:p>
        </w:tc>
        <w:tc>
          <w:tcPr>
            <w:tcW w:w="540" w:type="dxa"/>
            <w:tcBorders>
              <w:top w:val="nil"/>
              <w:left w:val="nil"/>
              <w:bottom w:val="nil"/>
              <w:right w:val="nil"/>
            </w:tcBorders>
            <w:shd w:val="clear" w:color="auto" w:fill="auto"/>
            <w:vAlign w:val="bottom"/>
            <w:hideMark/>
          </w:tcPr>
          <w:p w14:paraId="15AF4A3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p>
        </w:tc>
        <w:tc>
          <w:tcPr>
            <w:tcW w:w="360" w:type="dxa"/>
            <w:tcBorders>
              <w:top w:val="nil"/>
              <w:left w:val="nil"/>
              <w:bottom w:val="nil"/>
              <w:right w:val="nil"/>
            </w:tcBorders>
            <w:shd w:val="clear" w:color="auto" w:fill="auto"/>
            <w:vAlign w:val="bottom"/>
            <w:hideMark/>
          </w:tcPr>
          <w:p w14:paraId="00BF389D" w14:textId="77777777" w:rsidR="00B01708" w:rsidRPr="00BB6FA4" w:rsidRDefault="00B01708" w:rsidP="00DD2827">
            <w:pPr>
              <w:spacing w:after="0" w:line="240" w:lineRule="auto"/>
              <w:jc w:val="right"/>
              <w:rPr>
                <w:rFonts w:ascii="Times New Roman" w:eastAsia="Times New Roman" w:hAnsi="Times New Roman" w:cs="Times New Roman"/>
                <w:sz w:val="18"/>
                <w:szCs w:val="18"/>
              </w:rPr>
            </w:pPr>
          </w:p>
        </w:tc>
        <w:tc>
          <w:tcPr>
            <w:tcW w:w="630" w:type="dxa"/>
            <w:tcBorders>
              <w:top w:val="nil"/>
              <w:left w:val="single" w:sz="4" w:space="0" w:color="auto"/>
              <w:bottom w:val="nil"/>
              <w:right w:val="nil"/>
            </w:tcBorders>
            <w:shd w:val="clear" w:color="auto" w:fill="auto"/>
            <w:vAlign w:val="bottom"/>
            <w:hideMark/>
          </w:tcPr>
          <w:p w14:paraId="42EB929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70" w:type="dxa"/>
            <w:tcBorders>
              <w:top w:val="nil"/>
              <w:left w:val="nil"/>
              <w:bottom w:val="nil"/>
              <w:right w:val="single" w:sz="4" w:space="0" w:color="auto"/>
            </w:tcBorders>
            <w:shd w:val="clear" w:color="auto" w:fill="auto"/>
            <w:vAlign w:val="bottom"/>
            <w:hideMark/>
          </w:tcPr>
          <w:p w14:paraId="62635D2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vAlign w:val="bottom"/>
            <w:hideMark/>
          </w:tcPr>
          <w:p w14:paraId="18F8C21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1A3A8C9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540" w:type="dxa"/>
            <w:tcBorders>
              <w:top w:val="nil"/>
              <w:left w:val="nil"/>
              <w:bottom w:val="nil"/>
              <w:right w:val="nil"/>
            </w:tcBorders>
            <w:shd w:val="clear" w:color="auto" w:fill="auto"/>
            <w:vAlign w:val="bottom"/>
            <w:hideMark/>
          </w:tcPr>
          <w:p w14:paraId="532FC14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6A16FE3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vAlign w:val="bottom"/>
            <w:hideMark/>
          </w:tcPr>
          <w:p w14:paraId="0F233EA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562748C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vAlign w:val="bottom"/>
            <w:hideMark/>
          </w:tcPr>
          <w:p w14:paraId="3C1F2E3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133DCC5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30" w:type="dxa"/>
            <w:tcBorders>
              <w:top w:val="nil"/>
              <w:left w:val="nil"/>
              <w:bottom w:val="nil"/>
              <w:right w:val="nil"/>
            </w:tcBorders>
            <w:shd w:val="clear" w:color="auto" w:fill="auto"/>
            <w:vAlign w:val="bottom"/>
            <w:hideMark/>
          </w:tcPr>
          <w:p w14:paraId="44D56BA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4A8F4F5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r>
      <w:tr w:rsidR="00B01708" w:rsidRPr="00BB6FA4" w14:paraId="6369C2DB"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1351ADA0"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nil"/>
            </w:tcBorders>
            <w:shd w:val="clear" w:color="auto" w:fill="auto"/>
            <w:noWrap/>
            <w:vAlign w:val="bottom"/>
            <w:hideMark/>
          </w:tcPr>
          <w:p w14:paraId="3F7E8999"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White</w:t>
            </w:r>
          </w:p>
        </w:tc>
        <w:tc>
          <w:tcPr>
            <w:tcW w:w="630" w:type="dxa"/>
            <w:tcBorders>
              <w:top w:val="nil"/>
              <w:left w:val="single" w:sz="4" w:space="0" w:color="auto"/>
              <w:bottom w:val="nil"/>
              <w:right w:val="nil"/>
            </w:tcBorders>
            <w:shd w:val="clear" w:color="auto" w:fill="auto"/>
            <w:vAlign w:val="bottom"/>
            <w:hideMark/>
          </w:tcPr>
          <w:p w14:paraId="74718E7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9.1</w:t>
            </w:r>
          </w:p>
        </w:tc>
        <w:tc>
          <w:tcPr>
            <w:tcW w:w="360" w:type="dxa"/>
            <w:tcBorders>
              <w:top w:val="nil"/>
              <w:left w:val="nil"/>
              <w:bottom w:val="nil"/>
              <w:right w:val="single" w:sz="4" w:space="0" w:color="auto"/>
            </w:tcBorders>
            <w:shd w:val="clear" w:color="auto" w:fill="auto"/>
            <w:vAlign w:val="bottom"/>
            <w:hideMark/>
          </w:tcPr>
          <w:p w14:paraId="4372796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19A8B4C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6.9</w:t>
            </w:r>
          </w:p>
        </w:tc>
        <w:tc>
          <w:tcPr>
            <w:tcW w:w="360" w:type="dxa"/>
            <w:tcBorders>
              <w:top w:val="nil"/>
              <w:left w:val="nil"/>
              <w:bottom w:val="nil"/>
              <w:right w:val="single" w:sz="4" w:space="0" w:color="auto"/>
            </w:tcBorders>
            <w:shd w:val="clear" w:color="auto" w:fill="auto"/>
            <w:vAlign w:val="bottom"/>
            <w:hideMark/>
          </w:tcPr>
          <w:p w14:paraId="782CAF0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654487B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2.2</w:t>
            </w:r>
          </w:p>
        </w:tc>
        <w:tc>
          <w:tcPr>
            <w:tcW w:w="360" w:type="dxa"/>
            <w:tcBorders>
              <w:top w:val="nil"/>
              <w:left w:val="nil"/>
              <w:bottom w:val="nil"/>
              <w:right w:val="single" w:sz="4" w:space="0" w:color="auto"/>
            </w:tcBorders>
            <w:shd w:val="clear" w:color="auto" w:fill="auto"/>
            <w:vAlign w:val="bottom"/>
            <w:hideMark/>
          </w:tcPr>
          <w:p w14:paraId="1117A3B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52F17A3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14.8</w:t>
            </w:r>
          </w:p>
        </w:tc>
        <w:tc>
          <w:tcPr>
            <w:tcW w:w="270" w:type="dxa"/>
            <w:tcBorders>
              <w:top w:val="nil"/>
              <w:left w:val="nil"/>
              <w:bottom w:val="nil"/>
              <w:right w:val="single" w:sz="4" w:space="0" w:color="auto"/>
            </w:tcBorders>
            <w:shd w:val="clear" w:color="auto" w:fill="auto"/>
            <w:vAlign w:val="bottom"/>
            <w:hideMark/>
          </w:tcPr>
          <w:p w14:paraId="14E9EFF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6DA8813E"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10.6</w:t>
            </w:r>
          </w:p>
        </w:tc>
        <w:tc>
          <w:tcPr>
            <w:tcW w:w="360" w:type="dxa"/>
            <w:tcBorders>
              <w:top w:val="nil"/>
              <w:left w:val="nil"/>
              <w:bottom w:val="nil"/>
              <w:right w:val="single" w:sz="4" w:space="0" w:color="auto"/>
            </w:tcBorders>
            <w:shd w:val="clear" w:color="auto" w:fill="auto"/>
            <w:vAlign w:val="bottom"/>
            <w:hideMark/>
          </w:tcPr>
          <w:p w14:paraId="74731A89"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w:t>
            </w:r>
          </w:p>
        </w:tc>
        <w:tc>
          <w:tcPr>
            <w:tcW w:w="540" w:type="dxa"/>
            <w:tcBorders>
              <w:top w:val="nil"/>
              <w:left w:val="nil"/>
              <w:bottom w:val="nil"/>
              <w:right w:val="nil"/>
            </w:tcBorders>
            <w:shd w:val="clear" w:color="auto" w:fill="auto"/>
            <w:vAlign w:val="bottom"/>
            <w:hideMark/>
          </w:tcPr>
          <w:p w14:paraId="7ECDF31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4.1</w:t>
            </w:r>
          </w:p>
        </w:tc>
        <w:tc>
          <w:tcPr>
            <w:tcW w:w="360" w:type="dxa"/>
            <w:tcBorders>
              <w:top w:val="nil"/>
              <w:left w:val="nil"/>
              <w:bottom w:val="nil"/>
              <w:right w:val="nil"/>
            </w:tcBorders>
            <w:shd w:val="clear" w:color="auto" w:fill="auto"/>
            <w:vAlign w:val="bottom"/>
            <w:hideMark/>
          </w:tcPr>
          <w:p w14:paraId="3DF3231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single" w:sz="4" w:space="0" w:color="auto"/>
              <w:bottom w:val="nil"/>
              <w:right w:val="nil"/>
            </w:tcBorders>
            <w:shd w:val="clear" w:color="auto" w:fill="auto"/>
            <w:vAlign w:val="bottom"/>
            <w:hideMark/>
          </w:tcPr>
          <w:p w14:paraId="3396786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14.8</w:t>
            </w:r>
          </w:p>
        </w:tc>
        <w:tc>
          <w:tcPr>
            <w:tcW w:w="270" w:type="dxa"/>
            <w:tcBorders>
              <w:top w:val="nil"/>
              <w:left w:val="nil"/>
              <w:bottom w:val="nil"/>
              <w:right w:val="single" w:sz="4" w:space="0" w:color="auto"/>
            </w:tcBorders>
            <w:shd w:val="clear" w:color="auto" w:fill="auto"/>
            <w:vAlign w:val="bottom"/>
            <w:hideMark/>
          </w:tcPr>
          <w:p w14:paraId="2E951C9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720" w:type="dxa"/>
            <w:tcBorders>
              <w:top w:val="nil"/>
              <w:left w:val="nil"/>
              <w:bottom w:val="nil"/>
              <w:right w:val="nil"/>
            </w:tcBorders>
            <w:shd w:val="clear" w:color="auto" w:fill="auto"/>
            <w:vAlign w:val="bottom"/>
            <w:hideMark/>
          </w:tcPr>
          <w:p w14:paraId="2975E62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10.6</w:t>
            </w:r>
          </w:p>
        </w:tc>
        <w:tc>
          <w:tcPr>
            <w:tcW w:w="360" w:type="dxa"/>
            <w:tcBorders>
              <w:top w:val="nil"/>
              <w:left w:val="nil"/>
              <w:bottom w:val="nil"/>
              <w:right w:val="single" w:sz="4" w:space="0" w:color="auto"/>
            </w:tcBorders>
            <w:shd w:val="clear" w:color="auto" w:fill="auto"/>
            <w:vAlign w:val="bottom"/>
            <w:hideMark/>
          </w:tcPr>
          <w:p w14:paraId="2B0A58B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540" w:type="dxa"/>
            <w:tcBorders>
              <w:top w:val="nil"/>
              <w:left w:val="nil"/>
              <w:bottom w:val="nil"/>
              <w:right w:val="nil"/>
            </w:tcBorders>
            <w:shd w:val="clear" w:color="auto" w:fill="auto"/>
            <w:vAlign w:val="bottom"/>
            <w:hideMark/>
          </w:tcPr>
          <w:p w14:paraId="46F9CDA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4.1</w:t>
            </w:r>
          </w:p>
        </w:tc>
        <w:tc>
          <w:tcPr>
            <w:tcW w:w="360" w:type="dxa"/>
            <w:tcBorders>
              <w:top w:val="nil"/>
              <w:left w:val="nil"/>
              <w:bottom w:val="nil"/>
              <w:right w:val="single" w:sz="4" w:space="0" w:color="auto"/>
            </w:tcBorders>
            <w:shd w:val="clear" w:color="auto" w:fill="auto"/>
            <w:vAlign w:val="bottom"/>
            <w:hideMark/>
          </w:tcPr>
          <w:p w14:paraId="785263F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0BD1E9B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21.1</w:t>
            </w:r>
          </w:p>
        </w:tc>
        <w:tc>
          <w:tcPr>
            <w:tcW w:w="360" w:type="dxa"/>
            <w:tcBorders>
              <w:top w:val="nil"/>
              <w:left w:val="nil"/>
              <w:bottom w:val="nil"/>
              <w:right w:val="single" w:sz="4" w:space="0" w:color="auto"/>
            </w:tcBorders>
            <w:shd w:val="clear" w:color="auto" w:fill="auto"/>
            <w:vAlign w:val="bottom"/>
            <w:hideMark/>
          </w:tcPr>
          <w:p w14:paraId="0EFF525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7405C28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15.0</w:t>
            </w:r>
          </w:p>
        </w:tc>
        <w:tc>
          <w:tcPr>
            <w:tcW w:w="360" w:type="dxa"/>
            <w:tcBorders>
              <w:top w:val="nil"/>
              <w:left w:val="nil"/>
              <w:bottom w:val="nil"/>
              <w:right w:val="single" w:sz="4" w:space="0" w:color="auto"/>
            </w:tcBorders>
            <w:shd w:val="clear" w:color="auto" w:fill="auto"/>
            <w:vAlign w:val="bottom"/>
            <w:hideMark/>
          </w:tcPr>
          <w:p w14:paraId="1C05358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30" w:type="dxa"/>
            <w:tcBorders>
              <w:top w:val="nil"/>
              <w:left w:val="nil"/>
              <w:bottom w:val="nil"/>
              <w:right w:val="nil"/>
            </w:tcBorders>
            <w:shd w:val="clear" w:color="auto" w:fill="auto"/>
            <w:vAlign w:val="bottom"/>
            <w:hideMark/>
          </w:tcPr>
          <w:p w14:paraId="0EE3263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5.6</w:t>
            </w:r>
          </w:p>
        </w:tc>
        <w:tc>
          <w:tcPr>
            <w:tcW w:w="360" w:type="dxa"/>
            <w:tcBorders>
              <w:top w:val="nil"/>
              <w:left w:val="nil"/>
              <w:bottom w:val="nil"/>
              <w:right w:val="single" w:sz="4" w:space="0" w:color="auto"/>
            </w:tcBorders>
            <w:shd w:val="clear" w:color="auto" w:fill="auto"/>
            <w:vAlign w:val="bottom"/>
            <w:hideMark/>
          </w:tcPr>
          <w:p w14:paraId="3B3E630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66C440E7"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6B65380D"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nil"/>
            </w:tcBorders>
            <w:shd w:val="clear" w:color="auto" w:fill="auto"/>
            <w:noWrap/>
            <w:vAlign w:val="bottom"/>
            <w:hideMark/>
          </w:tcPr>
          <w:p w14:paraId="25244B87"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Black or African American</w:t>
            </w:r>
          </w:p>
        </w:tc>
        <w:tc>
          <w:tcPr>
            <w:tcW w:w="630" w:type="dxa"/>
            <w:tcBorders>
              <w:top w:val="nil"/>
              <w:left w:val="single" w:sz="4" w:space="0" w:color="auto"/>
              <w:bottom w:val="nil"/>
              <w:right w:val="nil"/>
            </w:tcBorders>
            <w:shd w:val="clear" w:color="auto" w:fill="auto"/>
            <w:vAlign w:val="bottom"/>
            <w:hideMark/>
          </w:tcPr>
          <w:p w14:paraId="7C7236C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14.6</w:t>
            </w:r>
          </w:p>
        </w:tc>
        <w:tc>
          <w:tcPr>
            <w:tcW w:w="360" w:type="dxa"/>
            <w:tcBorders>
              <w:top w:val="nil"/>
              <w:left w:val="nil"/>
              <w:bottom w:val="nil"/>
              <w:right w:val="single" w:sz="4" w:space="0" w:color="auto"/>
            </w:tcBorders>
            <w:shd w:val="clear" w:color="auto" w:fill="auto"/>
            <w:vAlign w:val="bottom"/>
            <w:hideMark/>
          </w:tcPr>
          <w:p w14:paraId="44AD88F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506BC5E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10.0</w:t>
            </w:r>
          </w:p>
        </w:tc>
        <w:tc>
          <w:tcPr>
            <w:tcW w:w="360" w:type="dxa"/>
            <w:tcBorders>
              <w:top w:val="nil"/>
              <w:left w:val="nil"/>
              <w:bottom w:val="nil"/>
              <w:right w:val="single" w:sz="4" w:space="0" w:color="auto"/>
            </w:tcBorders>
            <w:shd w:val="clear" w:color="auto" w:fill="auto"/>
            <w:vAlign w:val="bottom"/>
            <w:hideMark/>
          </w:tcPr>
          <w:p w14:paraId="5193A01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277120D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4.6</w:t>
            </w:r>
          </w:p>
        </w:tc>
        <w:tc>
          <w:tcPr>
            <w:tcW w:w="360" w:type="dxa"/>
            <w:tcBorders>
              <w:top w:val="nil"/>
              <w:left w:val="nil"/>
              <w:bottom w:val="nil"/>
              <w:right w:val="single" w:sz="4" w:space="0" w:color="auto"/>
            </w:tcBorders>
            <w:shd w:val="clear" w:color="auto" w:fill="auto"/>
            <w:vAlign w:val="bottom"/>
            <w:hideMark/>
          </w:tcPr>
          <w:p w14:paraId="3A04CDF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655D4C1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16.8</w:t>
            </w:r>
          </w:p>
        </w:tc>
        <w:tc>
          <w:tcPr>
            <w:tcW w:w="270" w:type="dxa"/>
            <w:tcBorders>
              <w:top w:val="nil"/>
              <w:left w:val="nil"/>
              <w:bottom w:val="nil"/>
              <w:right w:val="single" w:sz="4" w:space="0" w:color="auto"/>
            </w:tcBorders>
            <w:shd w:val="clear" w:color="auto" w:fill="auto"/>
            <w:vAlign w:val="bottom"/>
            <w:hideMark/>
          </w:tcPr>
          <w:p w14:paraId="473E3C9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39A76C4F"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9.4</w:t>
            </w:r>
          </w:p>
        </w:tc>
        <w:tc>
          <w:tcPr>
            <w:tcW w:w="360" w:type="dxa"/>
            <w:tcBorders>
              <w:top w:val="nil"/>
              <w:left w:val="nil"/>
              <w:bottom w:val="nil"/>
              <w:right w:val="single" w:sz="4" w:space="0" w:color="auto"/>
            </w:tcBorders>
            <w:shd w:val="clear" w:color="auto" w:fill="auto"/>
            <w:vAlign w:val="bottom"/>
            <w:hideMark/>
          </w:tcPr>
          <w:p w14:paraId="66F2EB6A"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w:t>
            </w:r>
          </w:p>
        </w:tc>
        <w:tc>
          <w:tcPr>
            <w:tcW w:w="540" w:type="dxa"/>
            <w:tcBorders>
              <w:top w:val="nil"/>
              <w:left w:val="nil"/>
              <w:bottom w:val="nil"/>
              <w:right w:val="nil"/>
            </w:tcBorders>
            <w:shd w:val="clear" w:color="auto" w:fill="auto"/>
            <w:vAlign w:val="bottom"/>
            <w:hideMark/>
          </w:tcPr>
          <w:p w14:paraId="103E1DB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5.9</w:t>
            </w:r>
          </w:p>
        </w:tc>
        <w:tc>
          <w:tcPr>
            <w:tcW w:w="360" w:type="dxa"/>
            <w:tcBorders>
              <w:top w:val="nil"/>
              <w:left w:val="nil"/>
              <w:bottom w:val="nil"/>
              <w:right w:val="nil"/>
            </w:tcBorders>
            <w:shd w:val="clear" w:color="auto" w:fill="auto"/>
            <w:vAlign w:val="bottom"/>
            <w:hideMark/>
          </w:tcPr>
          <w:p w14:paraId="3A07F2D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single" w:sz="4" w:space="0" w:color="auto"/>
              <w:bottom w:val="nil"/>
              <w:right w:val="nil"/>
            </w:tcBorders>
            <w:shd w:val="clear" w:color="auto" w:fill="auto"/>
            <w:vAlign w:val="bottom"/>
            <w:hideMark/>
          </w:tcPr>
          <w:p w14:paraId="5DFCF74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16.8</w:t>
            </w:r>
          </w:p>
        </w:tc>
        <w:tc>
          <w:tcPr>
            <w:tcW w:w="270" w:type="dxa"/>
            <w:tcBorders>
              <w:top w:val="nil"/>
              <w:left w:val="nil"/>
              <w:bottom w:val="nil"/>
              <w:right w:val="single" w:sz="4" w:space="0" w:color="auto"/>
            </w:tcBorders>
            <w:shd w:val="clear" w:color="auto" w:fill="auto"/>
            <w:vAlign w:val="bottom"/>
            <w:hideMark/>
          </w:tcPr>
          <w:p w14:paraId="4CA652D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720" w:type="dxa"/>
            <w:tcBorders>
              <w:top w:val="nil"/>
              <w:left w:val="nil"/>
              <w:bottom w:val="nil"/>
              <w:right w:val="nil"/>
            </w:tcBorders>
            <w:shd w:val="clear" w:color="auto" w:fill="auto"/>
            <w:vAlign w:val="bottom"/>
            <w:hideMark/>
          </w:tcPr>
          <w:p w14:paraId="23C45D2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8.6</w:t>
            </w:r>
          </w:p>
        </w:tc>
        <w:tc>
          <w:tcPr>
            <w:tcW w:w="360" w:type="dxa"/>
            <w:tcBorders>
              <w:top w:val="nil"/>
              <w:left w:val="nil"/>
              <w:bottom w:val="nil"/>
              <w:right w:val="single" w:sz="4" w:space="0" w:color="auto"/>
            </w:tcBorders>
            <w:shd w:val="clear" w:color="auto" w:fill="auto"/>
            <w:vAlign w:val="bottom"/>
            <w:hideMark/>
          </w:tcPr>
          <w:p w14:paraId="3F36FF6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540" w:type="dxa"/>
            <w:tcBorders>
              <w:top w:val="nil"/>
              <w:left w:val="nil"/>
              <w:bottom w:val="nil"/>
              <w:right w:val="nil"/>
            </w:tcBorders>
            <w:shd w:val="clear" w:color="auto" w:fill="auto"/>
            <w:vAlign w:val="bottom"/>
            <w:hideMark/>
          </w:tcPr>
          <w:p w14:paraId="3BF108E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5.9</w:t>
            </w:r>
          </w:p>
        </w:tc>
        <w:tc>
          <w:tcPr>
            <w:tcW w:w="360" w:type="dxa"/>
            <w:tcBorders>
              <w:top w:val="nil"/>
              <w:left w:val="nil"/>
              <w:bottom w:val="nil"/>
              <w:right w:val="single" w:sz="4" w:space="0" w:color="auto"/>
            </w:tcBorders>
            <w:shd w:val="clear" w:color="auto" w:fill="auto"/>
            <w:vAlign w:val="bottom"/>
            <w:hideMark/>
          </w:tcPr>
          <w:p w14:paraId="28EE803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60BAC8E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26.4</w:t>
            </w:r>
          </w:p>
        </w:tc>
        <w:tc>
          <w:tcPr>
            <w:tcW w:w="360" w:type="dxa"/>
            <w:tcBorders>
              <w:top w:val="nil"/>
              <w:left w:val="nil"/>
              <w:bottom w:val="nil"/>
              <w:right w:val="single" w:sz="4" w:space="0" w:color="auto"/>
            </w:tcBorders>
            <w:shd w:val="clear" w:color="auto" w:fill="auto"/>
            <w:vAlign w:val="bottom"/>
            <w:hideMark/>
          </w:tcPr>
          <w:p w14:paraId="78BB165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3C551D8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15.9</w:t>
            </w:r>
          </w:p>
        </w:tc>
        <w:tc>
          <w:tcPr>
            <w:tcW w:w="360" w:type="dxa"/>
            <w:tcBorders>
              <w:top w:val="nil"/>
              <w:left w:val="nil"/>
              <w:bottom w:val="nil"/>
              <w:right w:val="single" w:sz="4" w:space="0" w:color="auto"/>
            </w:tcBorders>
            <w:shd w:val="clear" w:color="auto" w:fill="auto"/>
            <w:vAlign w:val="bottom"/>
            <w:hideMark/>
          </w:tcPr>
          <w:p w14:paraId="285AFC7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30" w:type="dxa"/>
            <w:tcBorders>
              <w:top w:val="nil"/>
              <w:left w:val="nil"/>
              <w:bottom w:val="nil"/>
              <w:right w:val="nil"/>
            </w:tcBorders>
            <w:shd w:val="clear" w:color="auto" w:fill="auto"/>
            <w:vAlign w:val="bottom"/>
            <w:hideMark/>
          </w:tcPr>
          <w:p w14:paraId="4593559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7.6</w:t>
            </w:r>
          </w:p>
        </w:tc>
        <w:tc>
          <w:tcPr>
            <w:tcW w:w="360" w:type="dxa"/>
            <w:tcBorders>
              <w:top w:val="nil"/>
              <w:left w:val="nil"/>
              <w:bottom w:val="nil"/>
              <w:right w:val="single" w:sz="4" w:space="0" w:color="auto"/>
            </w:tcBorders>
            <w:shd w:val="clear" w:color="auto" w:fill="auto"/>
            <w:vAlign w:val="bottom"/>
            <w:hideMark/>
          </w:tcPr>
          <w:p w14:paraId="40465F5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6642939E"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11FAD5E2"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nil"/>
            </w:tcBorders>
            <w:shd w:val="clear" w:color="auto" w:fill="auto"/>
            <w:noWrap/>
            <w:vAlign w:val="bottom"/>
            <w:hideMark/>
          </w:tcPr>
          <w:p w14:paraId="5EEBEB28"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Hispanic</w:t>
            </w:r>
          </w:p>
        </w:tc>
        <w:tc>
          <w:tcPr>
            <w:tcW w:w="630" w:type="dxa"/>
            <w:tcBorders>
              <w:top w:val="nil"/>
              <w:left w:val="single" w:sz="4" w:space="0" w:color="auto"/>
              <w:bottom w:val="nil"/>
              <w:right w:val="nil"/>
            </w:tcBorders>
            <w:shd w:val="clear" w:color="auto" w:fill="auto"/>
            <w:vAlign w:val="bottom"/>
            <w:hideMark/>
          </w:tcPr>
          <w:p w14:paraId="1BA9563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8.6</w:t>
            </w:r>
          </w:p>
        </w:tc>
        <w:tc>
          <w:tcPr>
            <w:tcW w:w="360" w:type="dxa"/>
            <w:tcBorders>
              <w:top w:val="nil"/>
              <w:left w:val="nil"/>
              <w:bottom w:val="nil"/>
              <w:right w:val="single" w:sz="4" w:space="0" w:color="auto"/>
            </w:tcBorders>
            <w:shd w:val="clear" w:color="auto" w:fill="auto"/>
            <w:vAlign w:val="bottom"/>
            <w:hideMark/>
          </w:tcPr>
          <w:p w14:paraId="4A5E53E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1FC5946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5.8</w:t>
            </w:r>
          </w:p>
        </w:tc>
        <w:tc>
          <w:tcPr>
            <w:tcW w:w="360" w:type="dxa"/>
            <w:tcBorders>
              <w:top w:val="nil"/>
              <w:left w:val="nil"/>
              <w:bottom w:val="nil"/>
              <w:right w:val="single" w:sz="4" w:space="0" w:color="auto"/>
            </w:tcBorders>
            <w:shd w:val="clear" w:color="auto" w:fill="auto"/>
            <w:vAlign w:val="bottom"/>
            <w:hideMark/>
          </w:tcPr>
          <w:p w14:paraId="79DB9BF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78FC584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2.9</w:t>
            </w:r>
          </w:p>
        </w:tc>
        <w:tc>
          <w:tcPr>
            <w:tcW w:w="360" w:type="dxa"/>
            <w:tcBorders>
              <w:top w:val="nil"/>
              <w:left w:val="nil"/>
              <w:bottom w:val="nil"/>
              <w:right w:val="single" w:sz="4" w:space="0" w:color="auto"/>
            </w:tcBorders>
            <w:shd w:val="clear" w:color="auto" w:fill="auto"/>
            <w:vAlign w:val="bottom"/>
            <w:hideMark/>
          </w:tcPr>
          <w:p w14:paraId="03D3A97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6A19C01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9.5</w:t>
            </w:r>
          </w:p>
        </w:tc>
        <w:tc>
          <w:tcPr>
            <w:tcW w:w="270" w:type="dxa"/>
            <w:tcBorders>
              <w:top w:val="nil"/>
              <w:left w:val="nil"/>
              <w:bottom w:val="nil"/>
              <w:right w:val="single" w:sz="4" w:space="0" w:color="auto"/>
            </w:tcBorders>
            <w:shd w:val="clear" w:color="auto" w:fill="auto"/>
            <w:vAlign w:val="bottom"/>
            <w:hideMark/>
          </w:tcPr>
          <w:p w14:paraId="78EB9F4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024A4DF9"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8.6</w:t>
            </w:r>
          </w:p>
        </w:tc>
        <w:tc>
          <w:tcPr>
            <w:tcW w:w="360" w:type="dxa"/>
            <w:tcBorders>
              <w:top w:val="nil"/>
              <w:left w:val="nil"/>
              <w:bottom w:val="nil"/>
              <w:right w:val="single" w:sz="4" w:space="0" w:color="auto"/>
            </w:tcBorders>
            <w:shd w:val="clear" w:color="auto" w:fill="auto"/>
            <w:vAlign w:val="bottom"/>
            <w:hideMark/>
          </w:tcPr>
          <w:p w14:paraId="779E0193"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w:t>
            </w:r>
          </w:p>
        </w:tc>
        <w:tc>
          <w:tcPr>
            <w:tcW w:w="540" w:type="dxa"/>
            <w:tcBorders>
              <w:top w:val="nil"/>
              <w:left w:val="nil"/>
              <w:bottom w:val="nil"/>
              <w:right w:val="nil"/>
            </w:tcBorders>
            <w:shd w:val="clear" w:color="auto" w:fill="auto"/>
            <w:vAlign w:val="bottom"/>
            <w:hideMark/>
          </w:tcPr>
          <w:p w14:paraId="03AF667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0.9</w:t>
            </w:r>
          </w:p>
        </w:tc>
        <w:tc>
          <w:tcPr>
            <w:tcW w:w="360" w:type="dxa"/>
            <w:tcBorders>
              <w:top w:val="nil"/>
              <w:left w:val="nil"/>
              <w:bottom w:val="nil"/>
              <w:right w:val="nil"/>
            </w:tcBorders>
            <w:shd w:val="clear" w:color="auto" w:fill="auto"/>
            <w:vAlign w:val="bottom"/>
            <w:hideMark/>
          </w:tcPr>
          <w:p w14:paraId="7AFB53D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single" w:sz="4" w:space="0" w:color="auto"/>
              <w:bottom w:val="nil"/>
              <w:right w:val="nil"/>
            </w:tcBorders>
            <w:shd w:val="clear" w:color="auto" w:fill="auto"/>
            <w:vAlign w:val="bottom"/>
            <w:hideMark/>
          </w:tcPr>
          <w:p w14:paraId="16CBA90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9.5</w:t>
            </w:r>
          </w:p>
        </w:tc>
        <w:tc>
          <w:tcPr>
            <w:tcW w:w="270" w:type="dxa"/>
            <w:tcBorders>
              <w:top w:val="nil"/>
              <w:left w:val="nil"/>
              <w:bottom w:val="nil"/>
              <w:right w:val="single" w:sz="4" w:space="0" w:color="auto"/>
            </w:tcBorders>
            <w:shd w:val="clear" w:color="auto" w:fill="auto"/>
            <w:vAlign w:val="bottom"/>
            <w:hideMark/>
          </w:tcPr>
          <w:p w14:paraId="1E1F862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720" w:type="dxa"/>
            <w:tcBorders>
              <w:top w:val="nil"/>
              <w:left w:val="nil"/>
              <w:bottom w:val="nil"/>
              <w:right w:val="nil"/>
            </w:tcBorders>
            <w:shd w:val="clear" w:color="auto" w:fill="auto"/>
            <w:vAlign w:val="bottom"/>
            <w:hideMark/>
          </w:tcPr>
          <w:p w14:paraId="3A6B14A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8.6</w:t>
            </w:r>
          </w:p>
        </w:tc>
        <w:tc>
          <w:tcPr>
            <w:tcW w:w="360" w:type="dxa"/>
            <w:tcBorders>
              <w:top w:val="nil"/>
              <w:left w:val="nil"/>
              <w:bottom w:val="nil"/>
              <w:right w:val="single" w:sz="4" w:space="0" w:color="auto"/>
            </w:tcBorders>
            <w:shd w:val="clear" w:color="auto" w:fill="auto"/>
            <w:vAlign w:val="bottom"/>
            <w:hideMark/>
          </w:tcPr>
          <w:p w14:paraId="3904669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540" w:type="dxa"/>
            <w:tcBorders>
              <w:top w:val="nil"/>
              <w:left w:val="nil"/>
              <w:bottom w:val="nil"/>
              <w:right w:val="nil"/>
            </w:tcBorders>
            <w:shd w:val="clear" w:color="auto" w:fill="auto"/>
            <w:vAlign w:val="bottom"/>
            <w:hideMark/>
          </w:tcPr>
          <w:p w14:paraId="78E0AED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0.9</w:t>
            </w:r>
          </w:p>
        </w:tc>
        <w:tc>
          <w:tcPr>
            <w:tcW w:w="360" w:type="dxa"/>
            <w:tcBorders>
              <w:top w:val="nil"/>
              <w:left w:val="nil"/>
              <w:bottom w:val="nil"/>
              <w:right w:val="single" w:sz="4" w:space="0" w:color="auto"/>
            </w:tcBorders>
            <w:shd w:val="clear" w:color="auto" w:fill="auto"/>
            <w:vAlign w:val="bottom"/>
            <w:hideMark/>
          </w:tcPr>
          <w:p w14:paraId="5EA0048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3BD9D50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13.2</w:t>
            </w:r>
          </w:p>
        </w:tc>
        <w:tc>
          <w:tcPr>
            <w:tcW w:w="360" w:type="dxa"/>
            <w:tcBorders>
              <w:top w:val="nil"/>
              <w:left w:val="nil"/>
              <w:bottom w:val="nil"/>
              <w:right w:val="single" w:sz="4" w:space="0" w:color="auto"/>
            </w:tcBorders>
            <w:shd w:val="clear" w:color="auto" w:fill="auto"/>
            <w:vAlign w:val="bottom"/>
            <w:hideMark/>
          </w:tcPr>
          <w:p w14:paraId="2ECF4E2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61F626B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9.5</w:t>
            </w:r>
          </w:p>
        </w:tc>
        <w:tc>
          <w:tcPr>
            <w:tcW w:w="360" w:type="dxa"/>
            <w:tcBorders>
              <w:top w:val="nil"/>
              <w:left w:val="nil"/>
              <w:bottom w:val="nil"/>
              <w:right w:val="single" w:sz="4" w:space="0" w:color="auto"/>
            </w:tcBorders>
            <w:shd w:val="clear" w:color="auto" w:fill="auto"/>
            <w:vAlign w:val="bottom"/>
            <w:hideMark/>
          </w:tcPr>
          <w:p w14:paraId="3B38916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30" w:type="dxa"/>
            <w:tcBorders>
              <w:top w:val="nil"/>
              <w:left w:val="nil"/>
              <w:bottom w:val="nil"/>
              <w:right w:val="nil"/>
            </w:tcBorders>
            <w:shd w:val="clear" w:color="auto" w:fill="auto"/>
            <w:vAlign w:val="bottom"/>
            <w:hideMark/>
          </w:tcPr>
          <w:p w14:paraId="042DE79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3.7</w:t>
            </w:r>
          </w:p>
        </w:tc>
        <w:tc>
          <w:tcPr>
            <w:tcW w:w="360" w:type="dxa"/>
            <w:tcBorders>
              <w:top w:val="nil"/>
              <w:left w:val="nil"/>
              <w:bottom w:val="nil"/>
              <w:right w:val="single" w:sz="4" w:space="0" w:color="auto"/>
            </w:tcBorders>
            <w:shd w:val="clear" w:color="auto" w:fill="auto"/>
            <w:vAlign w:val="bottom"/>
            <w:hideMark/>
          </w:tcPr>
          <w:p w14:paraId="701B66C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4052AFD6" w14:textId="77777777" w:rsidTr="00DD2827">
        <w:trPr>
          <w:trHeight w:val="288"/>
        </w:trPr>
        <w:tc>
          <w:tcPr>
            <w:tcW w:w="253" w:type="dxa"/>
            <w:tcBorders>
              <w:top w:val="nil"/>
              <w:left w:val="single" w:sz="4" w:space="0" w:color="auto"/>
              <w:right w:val="nil"/>
            </w:tcBorders>
            <w:shd w:val="clear" w:color="auto" w:fill="auto"/>
            <w:noWrap/>
            <w:vAlign w:val="bottom"/>
            <w:hideMark/>
          </w:tcPr>
          <w:p w14:paraId="2325FE93"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right w:val="nil"/>
            </w:tcBorders>
            <w:shd w:val="clear" w:color="auto" w:fill="auto"/>
            <w:noWrap/>
            <w:vAlign w:val="bottom"/>
            <w:hideMark/>
          </w:tcPr>
          <w:p w14:paraId="03A40FA5"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Asian</w:t>
            </w:r>
          </w:p>
        </w:tc>
        <w:tc>
          <w:tcPr>
            <w:tcW w:w="630" w:type="dxa"/>
            <w:tcBorders>
              <w:top w:val="nil"/>
              <w:left w:val="single" w:sz="4" w:space="0" w:color="auto"/>
              <w:right w:val="nil"/>
            </w:tcBorders>
            <w:shd w:val="clear" w:color="auto" w:fill="auto"/>
            <w:vAlign w:val="bottom"/>
            <w:hideMark/>
          </w:tcPr>
          <w:p w14:paraId="47F8CFE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7.1</w:t>
            </w:r>
          </w:p>
        </w:tc>
        <w:tc>
          <w:tcPr>
            <w:tcW w:w="360" w:type="dxa"/>
            <w:tcBorders>
              <w:top w:val="nil"/>
              <w:left w:val="nil"/>
              <w:right w:val="single" w:sz="4" w:space="0" w:color="auto"/>
            </w:tcBorders>
            <w:shd w:val="clear" w:color="auto" w:fill="auto"/>
            <w:vAlign w:val="bottom"/>
            <w:hideMark/>
          </w:tcPr>
          <w:p w14:paraId="2F4DD6F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right w:val="nil"/>
            </w:tcBorders>
            <w:shd w:val="clear" w:color="auto" w:fill="auto"/>
            <w:vAlign w:val="bottom"/>
            <w:hideMark/>
          </w:tcPr>
          <w:p w14:paraId="583DBFF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5.5</w:t>
            </w:r>
          </w:p>
        </w:tc>
        <w:tc>
          <w:tcPr>
            <w:tcW w:w="360" w:type="dxa"/>
            <w:tcBorders>
              <w:top w:val="nil"/>
              <w:left w:val="nil"/>
              <w:right w:val="single" w:sz="4" w:space="0" w:color="auto"/>
            </w:tcBorders>
            <w:shd w:val="clear" w:color="auto" w:fill="auto"/>
            <w:vAlign w:val="bottom"/>
            <w:hideMark/>
          </w:tcPr>
          <w:p w14:paraId="53F9491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right w:val="nil"/>
            </w:tcBorders>
            <w:shd w:val="clear" w:color="auto" w:fill="auto"/>
            <w:vAlign w:val="bottom"/>
            <w:hideMark/>
          </w:tcPr>
          <w:p w14:paraId="1D757DE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1.6</w:t>
            </w:r>
          </w:p>
        </w:tc>
        <w:tc>
          <w:tcPr>
            <w:tcW w:w="360" w:type="dxa"/>
            <w:tcBorders>
              <w:top w:val="nil"/>
              <w:left w:val="nil"/>
              <w:right w:val="single" w:sz="4" w:space="0" w:color="auto"/>
            </w:tcBorders>
            <w:shd w:val="clear" w:color="auto" w:fill="auto"/>
            <w:vAlign w:val="bottom"/>
            <w:hideMark/>
          </w:tcPr>
          <w:p w14:paraId="3F6ACCA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right w:val="nil"/>
            </w:tcBorders>
            <w:shd w:val="clear" w:color="auto" w:fill="auto"/>
            <w:vAlign w:val="bottom"/>
            <w:hideMark/>
          </w:tcPr>
          <w:p w14:paraId="7F39C0B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9.6</w:t>
            </w:r>
          </w:p>
        </w:tc>
        <w:tc>
          <w:tcPr>
            <w:tcW w:w="270" w:type="dxa"/>
            <w:tcBorders>
              <w:top w:val="nil"/>
              <w:left w:val="nil"/>
              <w:right w:val="single" w:sz="4" w:space="0" w:color="auto"/>
            </w:tcBorders>
            <w:shd w:val="clear" w:color="auto" w:fill="auto"/>
            <w:vAlign w:val="bottom"/>
            <w:hideMark/>
          </w:tcPr>
          <w:p w14:paraId="65A3001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right w:val="nil"/>
            </w:tcBorders>
            <w:shd w:val="clear" w:color="auto" w:fill="auto"/>
            <w:vAlign w:val="bottom"/>
            <w:hideMark/>
          </w:tcPr>
          <w:p w14:paraId="3947B432"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7.4</w:t>
            </w:r>
          </w:p>
        </w:tc>
        <w:tc>
          <w:tcPr>
            <w:tcW w:w="360" w:type="dxa"/>
            <w:tcBorders>
              <w:top w:val="nil"/>
              <w:left w:val="nil"/>
              <w:right w:val="single" w:sz="4" w:space="0" w:color="auto"/>
            </w:tcBorders>
            <w:shd w:val="clear" w:color="auto" w:fill="auto"/>
            <w:vAlign w:val="bottom"/>
            <w:hideMark/>
          </w:tcPr>
          <w:p w14:paraId="0ED8B856"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 </w:t>
            </w:r>
          </w:p>
        </w:tc>
        <w:tc>
          <w:tcPr>
            <w:tcW w:w="540" w:type="dxa"/>
            <w:tcBorders>
              <w:top w:val="nil"/>
              <w:left w:val="nil"/>
              <w:right w:val="nil"/>
            </w:tcBorders>
            <w:shd w:val="clear" w:color="auto" w:fill="auto"/>
            <w:vAlign w:val="bottom"/>
            <w:hideMark/>
          </w:tcPr>
          <w:p w14:paraId="2B246A6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1.9</w:t>
            </w:r>
          </w:p>
        </w:tc>
        <w:tc>
          <w:tcPr>
            <w:tcW w:w="360" w:type="dxa"/>
            <w:tcBorders>
              <w:top w:val="nil"/>
              <w:left w:val="nil"/>
              <w:right w:val="nil"/>
            </w:tcBorders>
            <w:shd w:val="clear" w:color="auto" w:fill="auto"/>
            <w:vAlign w:val="bottom"/>
            <w:hideMark/>
          </w:tcPr>
          <w:p w14:paraId="2F11A20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single" w:sz="4" w:space="0" w:color="auto"/>
              <w:right w:val="nil"/>
            </w:tcBorders>
            <w:shd w:val="clear" w:color="auto" w:fill="auto"/>
            <w:vAlign w:val="bottom"/>
            <w:hideMark/>
          </w:tcPr>
          <w:p w14:paraId="528155A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9.6</w:t>
            </w:r>
          </w:p>
        </w:tc>
        <w:tc>
          <w:tcPr>
            <w:tcW w:w="270" w:type="dxa"/>
            <w:tcBorders>
              <w:top w:val="nil"/>
              <w:left w:val="nil"/>
              <w:right w:val="single" w:sz="4" w:space="0" w:color="auto"/>
            </w:tcBorders>
            <w:shd w:val="clear" w:color="auto" w:fill="auto"/>
            <w:vAlign w:val="bottom"/>
            <w:hideMark/>
          </w:tcPr>
          <w:p w14:paraId="46C0F96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720" w:type="dxa"/>
            <w:tcBorders>
              <w:top w:val="nil"/>
              <w:left w:val="nil"/>
              <w:right w:val="nil"/>
            </w:tcBorders>
            <w:shd w:val="clear" w:color="auto" w:fill="auto"/>
            <w:vAlign w:val="bottom"/>
            <w:hideMark/>
          </w:tcPr>
          <w:p w14:paraId="742DEF8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7.4</w:t>
            </w:r>
          </w:p>
        </w:tc>
        <w:tc>
          <w:tcPr>
            <w:tcW w:w="360" w:type="dxa"/>
            <w:tcBorders>
              <w:top w:val="nil"/>
              <w:left w:val="nil"/>
              <w:right w:val="single" w:sz="4" w:space="0" w:color="auto"/>
            </w:tcBorders>
            <w:shd w:val="clear" w:color="auto" w:fill="auto"/>
            <w:vAlign w:val="bottom"/>
            <w:hideMark/>
          </w:tcPr>
          <w:p w14:paraId="214A6CC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540" w:type="dxa"/>
            <w:tcBorders>
              <w:top w:val="nil"/>
              <w:left w:val="nil"/>
              <w:right w:val="nil"/>
            </w:tcBorders>
            <w:shd w:val="clear" w:color="auto" w:fill="auto"/>
            <w:vAlign w:val="bottom"/>
            <w:hideMark/>
          </w:tcPr>
          <w:p w14:paraId="3F3BCF4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1.9</w:t>
            </w:r>
          </w:p>
        </w:tc>
        <w:tc>
          <w:tcPr>
            <w:tcW w:w="360" w:type="dxa"/>
            <w:tcBorders>
              <w:top w:val="nil"/>
              <w:left w:val="nil"/>
              <w:right w:val="single" w:sz="4" w:space="0" w:color="auto"/>
            </w:tcBorders>
            <w:shd w:val="clear" w:color="auto" w:fill="auto"/>
            <w:vAlign w:val="bottom"/>
            <w:hideMark/>
          </w:tcPr>
          <w:p w14:paraId="748ADCF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right w:val="nil"/>
            </w:tcBorders>
            <w:shd w:val="clear" w:color="auto" w:fill="auto"/>
            <w:vAlign w:val="bottom"/>
            <w:hideMark/>
          </w:tcPr>
          <w:p w14:paraId="0E4B95D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15.3</w:t>
            </w:r>
          </w:p>
        </w:tc>
        <w:tc>
          <w:tcPr>
            <w:tcW w:w="360" w:type="dxa"/>
            <w:tcBorders>
              <w:top w:val="nil"/>
              <w:left w:val="nil"/>
              <w:right w:val="single" w:sz="4" w:space="0" w:color="auto"/>
            </w:tcBorders>
            <w:shd w:val="clear" w:color="auto" w:fill="auto"/>
            <w:vAlign w:val="bottom"/>
            <w:hideMark/>
          </w:tcPr>
          <w:p w14:paraId="04C1510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right w:val="nil"/>
            </w:tcBorders>
            <w:shd w:val="clear" w:color="auto" w:fill="auto"/>
            <w:vAlign w:val="bottom"/>
            <w:hideMark/>
          </w:tcPr>
          <w:p w14:paraId="074E11D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11.0</w:t>
            </w:r>
          </w:p>
        </w:tc>
        <w:tc>
          <w:tcPr>
            <w:tcW w:w="360" w:type="dxa"/>
            <w:tcBorders>
              <w:top w:val="nil"/>
              <w:left w:val="nil"/>
              <w:right w:val="single" w:sz="4" w:space="0" w:color="auto"/>
            </w:tcBorders>
            <w:shd w:val="clear" w:color="auto" w:fill="auto"/>
            <w:vAlign w:val="bottom"/>
            <w:hideMark/>
          </w:tcPr>
          <w:p w14:paraId="590E796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30" w:type="dxa"/>
            <w:tcBorders>
              <w:top w:val="nil"/>
              <w:left w:val="nil"/>
              <w:right w:val="nil"/>
            </w:tcBorders>
            <w:shd w:val="clear" w:color="auto" w:fill="auto"/>
            <w:vAlign w:val="bottom"/>
            <w:hideMark/>
          </w:tcPr>
          <w:p w14:paraId="1B55707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2.8</w:t>
            </w:r>
          </w:p>
        </w:tc>
        <w:tc>
          <w:tcPr>
            <w:tcW w:w="360" w:type="dxa"/>
            <w:tcBorders>
              <w:top w:val="nil"/>
              <w:left w:val="nil"/>
              <w:right w:val="single" w:sz="4" w:space="0" w:color="auto"/>
            </w:tcBorders>
            <w:shd w:val="clear" w:color="auto" w:fill="auto"/>
            <w:vAlign w:val="bottom"/>
            <w:hideMark/>
          </w:tcPr>
          <w:p w14:paraId="37C94B1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3A31E909" w14:textId="77777777" w:rsidTr="00DD2827">
        <w:trPr>
          <w:trHeight w:val="288"/>
        </w:trPr>
        <w:tc>
          <w:tcPr>
            <w:tcW w:w="253" w:type="dxa"/>
            <w:tcBorders>
              <w:top w:val="nil"/>
              <w:left w:val="single" w:sz="4" w:space="0" w:color="auto"/>
              <w:bottom w:val="single" w:sz="4" w:space="0" w:color="auto"/>
              <w:right w:val="nil"/>
            </w:tcBorders>
            <w:shd w:val="clear" w:color="auto" w:fill="auto"/>
            <w:noWrap/>
            <w:vAlign w:val="bottom"/>
            <w:hideMark/>
          </w:tcPr>
          <w:p w14:paraId="3F306F99"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single" w:sz="4" w:space="0" w:color="auto"/>
              <w:right w:val="nil"/>
            </w:tcBorders>
            <w:shd w:val="clear" w:color="auto" w:fill="auto"/>
            <w:noWrap/>
            <w:vAlign w:val="bottom"/>
            <w:hideMark/>
          </w:tcPr>
          <w:p w14:paraId="403605AB"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Other</w:t>
            </w:r>
          </w:p>
        </w:tc>
        <w:tc>
          <w:tcPr>
            <w:tcW w:w="630" w:type="dxa"/>
            <w:tcBorders>
              <w:top w:val="nil"/>
              <w:left w:val="single" w:sz="4" w:space="0" w:color="auto"/>
              <w:bottom w:val="single" w:sz="4" w:space="0" w:color="auto"/>
              <w:right w:val="nil"/>
            </w:tcBorders>
            <w:shd w:val="clear" w:color="auto" w:fill="auto"/>
            <w:vAlign w:val="bottom"/>
            <w:hideMark/>
          </w:tcPr>
          <w:p w14:paraId="738436B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8.0</w:t>
            </w:r>
          </w:p>
        </w:tc>
        <w:tc>
          <w:tcPr>
            <w:tcW w:w="360" w:type="dxa"/>
            <w:tcBorders>
              <w:top w:val="nil"/>
              <w:left w:val="nil"/>
              <w:bottom w:val="single" w:sz="4" w:space="0" w:color="auto"/>
              <w:right w:val="single" w:sz="4" w:space="0" w:color="auto"/>
            </w:tcBorders>
            <w:shd w:val="clear" w:color="auto" w:fill="auto"/>
            <w:vAlign w:val="bottom"/>
            <w:hideMark/>
          </w:tcPr>
          <w:p w14:paraId="323473F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single" w:sz="4" w:space="0" w:color="auto"/>
              <w:right w:val="nil"/>
            </w:tcBorders>
            <w:shd w:val="clear" w:color="auto" w:fill="auto"/>
            <w:vAlign w:val="bottom"/>
            <w:hideMark/>
          </w:tcPr>
          <w:p w14:paraId="2151578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5.8</w:t>
            </w:r>
          </w:p>
        </w:tc>
        <w:tc>
          <w:tcPr>
            <w:tcW w:w="360" w:type="dxa"/>
            <w:tcBorders>
              <w:top w:val="nil"/>
              <w:left w:val="nil"/>
              <w:bottom w:val="single" w:sz="4" w:space="0" w:color="auto"/>
              <w:right w:val="single" w:sz="4" w:space="0" w:color="auto"/>
            </w:tcBorders>
            <w:shd w:val="clear" w:color="auto" w:fill="auto"/>
            <w:vAlign w:val="bottom"/>
            <w:hideMark/>
          </w:tcPr>
          <w:p w14:paraId="48984BA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single" w:sz="4" w:space="0" w:color="auto"/>
              <w:right w:val="nil"/>
            </w:tcBorders>
            <w:shd w:val="clear" w:color="auto" w:fill="auto"/>
            <w:vAlign w:val="bottom"/>
            <w:hideMark/>
          </w:tcPr>
          <w:p w14:paraId="159B55E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2.2</w:t>
            </w:r>
          </w:p>
        </w:tc>
        <w:tc>
          <w:tcPr>
            <w:tcW w:w="360" w:type="dxa"/>
            <w:tcBorders>
              <w:top w:val="nil"/>
              <w:left w:val="nil"/>
              <w:bottom w:val="single" w:sz="4" w:space="0" w:color="auto"/>
              <w:right w:val="single" w:sz="4" w:space="0" w:color="auto"/>
            </w:tcBorders>
            <w:shd w:val="clear" w:color="auto" w:fill="auto"/>
            <w:vAlign w:val="bottom"/>
            <w:hideMark/>
          </w:tcPr>
          <w:p w14:paraId="033B720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single" w:sz="4" w:space="0" w:color="auto"/>
              <w:right w:val="nil"/>
            </w:tcBorders>
            <w:shd w:val="clear" w:color="auto" w:fill="auto"/>
            <w:vAlign w:val="bottom"/>
            <w:hideMark/>
          </w:tcPr>
          <w:p w14:paraId="1A91909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16.4</w:t>
            </w:r>
          </w:p>
        </w:tc>
        <w:tc>
          <w:tcPr>
            <w:tcW w:w="270" w:type="dxa"/>
            <w:tcBorders>
              <w:top w:val="nil"/>
              <w:left w:val="nil"/>
              <w:bottom w:val="single" w:sz="4" w:space="0" w:color="auto"/>
              <w:right w:val="single" w:sz="4" w:space="0" w:color="auto"/>
            </w:tcBorders>
            <w:shd w:val="clear" w:color="auto" w:fill="auto"/>
            <w:vAlign w:val="bottom"/>
            <w:hideMark/>
          </w:tcPr>
          <w:p w14:paraId="5D63DC5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single" w:sz="4" w:space="0" w:color="auto"/>
              <w:right w:val="nil"/>
            </w:tcBorders>
            <w:shd w:val="clear" w:color="auto" w:fill="auto"/>
            <w:vAlign w:val="bottom"/>
            <w:hideMark/>
          </w:tcPr>
          <w:p w14:paraId="5B0932B9"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14.2</w:t>
            </w:r>
          </w:p>
        </w:tc>
        <w:tc>
          <w:tcPr>
            <w:tcW w:w="360" w:type="dxa"/>
            <w:tcBorders>
              <w:top w:val="nil"/>
              <w:left w:val="nil"/>
              <w:bottom w:val="single" w:sz="4" w:space="0" w:color="auto"/>
              <w:right w:val="single" w:sz="4" w:space="0" w:color="auto"/>
            </w:tcBorders>
            <w:shd w:val="clear" w:color="auto" w:fill="auto"/>
            <w:vAlign w:val="bottom"/>
            <w:hideMark/>
          </w:tcPr>
          <w:p w14:paraId="0AEBCEBC"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w:t>
            </w:r>
          </w:p>
        </w:tc>
        <w:tc>
          <w:tcPr>
            <w:tcW w:w="540" w:type="dxa"/>
            <w:tcBorders>
              <w:top w:val="nil"/>
              <w:left w:val="nil"/>
              <w:bottom w:val="single" w:sz="4" w:space="0" w:color="auto"/>
              <w:right w:val="nil"/>
            </w:tcBorders>
            <w:shd w:val="clear" w:color="auto" w:fill="auto"/>
            <w:vAlign w:val="bottom"/>
            <w:hideMark/>
          </w:tcPr>
          <w:p w14:paraId="1366A88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2.2</w:t>
            </w:r>
          </w:p>
        </w:tc>
        <w:tc>
          <w:tcPr>
            <w:tcW w:w="360" w:type="dxa"/>
            <w:tcBorders>
              <w:top w:val="nil"/>
              <w:left w:val="nil"/>
              <w:bottom w:val="single" w:sz="4" w:space="0" w:color="auto"/>
              <w:right w:val="nil"/>
            </w:tcBorders>
            <w:shd w:val="clear" w:color="auto" w:fill="auto"/>
            <w:vAlign w:val="bottom"/>
            <w:hideMark/>
          </w:tcPr>
          <w:p w14:paraId="645B757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single" w:sz="4" w:space="0" w:color="auto"/>
              <w:bottom w:val="single" w:sz="4" w:space="0" w:color="auto"/>
              <w:right w:val="nil"/>
            </w:tcBorders>
            <w:shd w:val="clear" w:color="auto" w:fill="auto"/>
            <w:vAlign w:val="bottom"/>
            <w:hideMark/>
          </w:tcPr>
          <w:p w14:paraId="23B73CB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16.4</w:t>
            </w:r>
          </w:p>
        </w:tc>
        <w:tc>
          <w:tcPr>
            <w:tcW w:w="270" w:type="dxa"/>
            <w:tcBorders>
              <w:top w:val="nil"/>
              <w:left w:val="nil"/>
              <w:bottom w:val="single" w:sz="4" w:space="0" w:color="auto"/>
              <w:right w:val="single" w:sz="4" w:space="0" w:color="auto"/>
            </w:tcBorders>
            <w:shd w:val="clear" w:color="auto" w:fill="auto"/>
            <w:vAlign w:val="bottom"/>
            <w:hideMark/>
          </w:tcPr>
          <w:p w14:paraId="47A0049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720" w:type="dxa"/>
            <w:tcBorders>
              <w:top w:val="nil"/>
              <w:left w:val="nil"/>
              <w:bottom w:val="single" w:sz="4" w:space="0" w:color="auto"/>
              <w:right w:val="nil"/>
            </w:tcBorders>
            <w:shd w:val="clear" w:color="auto" w:fill="auto"/>
            <w:vAlign w:val="bottom"/>
            <w:hideMark/>
          </w:tcPr>
          <w:p w14:paraId="60DC770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12.2</w:t>
            </w:r>
          </w:p>
        </w:tc>
        <w:tc>
          <w:tcPr>
            <w:tcW w:w="360" w:type="dxa"/>
            <w:tcBorders>
              <w:top w:val="nil"/>
              <w:left w:val="nil"/>
              <w:bottom w:val="single" w:sz="4" w:space="0" w:color="auto"/>
              <w:right w:val="single" w:sz="4" w:space="0" w:color="auto"/>
            </w:tcBorders>
            <w:shd w:val="clear" w:color="auto" w:fill="auto"/>
            <w:vAlign w:val="bottom"/>
            <w:hideMark/>
          </w:tcPr>
          <w:p w14:paraId="04CF62E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540" w:type="dxa"/>
            <w:tcBorders>
              <w:top w:val="nil"/>
              <w:left w:val="nil"/>
              <w:bottom w:val="single" w:sz="4" w:space="0" w:color="auto"/>
              <w:right w:val="nil"/>
            </w:tcBorders>
            <w:shd w:val="clear" w:color="auto" w:fill="auto"/>
            <w:vAlign w:val="bottom"/>
            <w:hideMark/>
          </w:tcPr>
          <w:p w14:paraId="2310CD3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2.2</w:t>
            </w:r>
          </w:p>
        </w:tc>
        <w:tc>
          <w:tcPr>
            <w:tcW w:w="360" w:type="dxa"/>
            <w:tcBorders>
              <w:top w:val="nil"/>
              <w:left w:val="nil"/>
              <w:bottom w:val="single" w:sz="4" w:space="0" w:color="auto"/>
              <w:right w:val="single" w:sz="4" w:space="0" w:color="auto"/>
            </w:tcBorders>
            <w:shd w:val="clear" w:color="auto" w:fill="auto"/>
            <w:vAlign w:val="bottom"/>
            <w:hideMark/>
          </w:tcPr>
          <w:p w14:paraId="569EA14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single" w:sz="4" w:space="0" w:color="auto"/>
              <w:right w:val="nil"/>
            </w:tcBorders>
            <w:shd w:val="clear" w:color="auto" w:fill="auto"/>
            <w:vAlign w:val="bottom"/>
            <w:hideMark/>
          </w:tcPr>
          <w:p w14:paraId="1E9D43B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18.8</w:t>
            </w:r>
          </w:p>
        </w:tc>
        <w:tc>
          <w:tcPr>
            <w:tcW w:w="360" w:type="dxa"/>
            <w:tcBorders>
              <w:top w:val="nil"/>
              <w:left w:val="nil"/>
              <w:bottom w:val="single" w:sz="4" w:space="0" w:color="auto"/>
              <w:right w:val="single" w:sz="4" w:space="0" w:color="auto"/>
            </w:tcBorders>
            <w:shd w:val="clear" w:color="auto" w:fill="auto"/>
            <w:vAlign w:val="bottom"/>
            <w:hideMark/>
          </w:tcPr>
          <w:p w14:paraId="123C463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single" w:sz="4" w:space="0" w:color="auto"/>
              <w:right w:val="nil"/>
            </w:tcBorders>
            <w:shd w:val="clear" w:color="auto" w:fill="auto"/>
            <w:vAlign w:val="bottom"/>
            <w:hideMark/>
          </w:tcPr>
          <w:p w14:paraId="2D5E40F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14.4</w:t>
            </w:r>
          </w:p>
        </w:tc>
        <w:tc>
          <w:tcPr>
            <w:tcW w:w="360" w:type="dxa"/>
            <w:tcBorders>
              <w:top w:val="nil"/>
              <w:left w:val="nil"/>
              <w:bottom w:val="single" w:sz="4" w:space="0" w:color="auto"/>
              <w:right w:val="single" w:sz="4" w:space="0" w:color="auto"/>
            </w:tcBorders>
            <w:shd w:val="clear" w:color="auto" w:fill="auto"/>
            <w:vAlign w:val="bottom"/>
            <w:hideMark/>
          </w:tcPr>
          <w:p w14:paraId="13EEF1D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30" w:type="dxa"/>
            <w:tcBorders>
              <w:top w:val="nil"/>
              <w:left w:val="nil"/>
              <w:bottom w:val="single" w:sz="4" w:space="0" w:color="auto"/>
              <w:right w:val="nil"/>
            </w:tcBorders>
            <w:shd w:val="clear" w:color="auto" w:fill="auto"/>
            <w:vAlign w:val="bottom"/>
            <w:hideMark/>
          </w:tcPr>
          <w:p w14:paraId="50BF873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4.4</w:t>
            </w:r>
          </w:p>
        </w:tc>
        <w:tc>
          <w:tcPr>
            <w:tcW w:w="360" w:type="dxa"/>
            <w:tcBorders>
              <w:top w:val="nil"/>
              <w:left w:val="nil"/>
              <w:bottom w:val="single" w:sz="4" w:space="0" w:color="auto"/>
              <w:right w:val="single" w:sz="4" w:space="0" w:color="auto"/>
            </w:tcBorders>
            <w:shd w:val="clear" w:color="auto" w:fill="auto"/>
            <w:vAlign w:val="bottom"/>
            <w:hideMark/>
          </w:tcPr>
          <w:p w14:paraId="5EB3FE5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2BC5776B" w14:textId="77777777" w:rsidTr="00DD2827">
        <w:trPr>
          <w:trHeight w:val="288"/>
        </w:trPr>
        <w:tc>
          <w:tcPr>
            <w:tcW w:w="2790" w:type="dxa"/>
            <w:gridSpan w:val="2"/>
            <w:tcBorders>
              <w:top w:val="single" w:sz="4" w:space="0" w:color="auto"/>
              <w:left w:val="single" w:sz="4" w:space="0" w:color="auto"/>
              <w:bottom w:val="nil"/>
              <w:right w:val="nil"/>
            </w:tcBorders>
            <w:shd w:val="clear" w:color="auto" w:fill="auto"/>
            <w:noWrap/>
            <w:vAlign w:val="bottom"/>
            <w:hideMark/>
          </w:tcPr>
          <w:p w14:paraId="27C5E167" w14:textId="77777777" w:rsidR="00B01708" w:rsidRPr="00BB6FA4" w:rsidRDefault="00B01708" w:rsidP="00DD2827">
            <w:pPr>
              <w:keepNext/>
              <w:keepLines/>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lastRenderedPageBreak/>
              <w:t>International student</w:t>
            </w:r>
          </w:p>
        </w:tc>
        <w:tc>
          <w:tcPr>
            <w:tcW w:w="630" w:type="dxa"/>
            <w:tcBorders>
              <w:top w:val="single" w:sz="4" w:space="0" w:color="auto"/>
              <w:left w:val="single" w:sz="4" w:space="0" w:color="auto"/>
              <w:bottom w:val="nil"/>
              <w:right w:val="nil"/>
            </w:tcBorders>
            <w:shd w:val="clear" w:color="auto" w:fill="auto"/>
            <w:vAlign w:val="bottom"/>
            <w:hideMark/>
          </w:tcPr>
          <w:p w14:paraId="6D64EBCE"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vAlign w:val="bottom"/>
            <w:hideMark/>
          </w:tcPr>
          <w:p w14:paraId="53B7314D"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single" w:sz="4" w:space="0" w:color="auto"/>
              <w:left w:val="nil"/>
              <w:bottom w:val="nil"/>
              <w:right w:val="nil"/>
            </w:tcBorders>
            <w:shd w:val="clear" w:color="auto" w:fill="auto"/>
            <w:vAlign w:val="bottom"/>
            <w:hideMark/>
          </w:tcPr>
          <w:p w14:paraId="35EB2D5E"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vAlign w:val="bottom"/>
            <w:hideMark/>
          </w:tcPr>
          <w:p w14:paraId="1A383330"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single" w:sz="4" w:space="0" w:color="auto"/>
              <w:left w:val="nil"/>
              <w:bottom w:val="nil"/>
              <w:right w:val="nil"/>
            </w:tcBorders>
            <w:shd w:val="clear" w:color="auto" w:fill="auto"/>
            <w:vAlign w:val="bottom"/>
            <w:hideMark/>
          </w:tcPr>
          <w:p w14:paraId="79106936"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vAlign w:val="bottom"/>
            <w:hideMark/>
          </w:tcPr>
          <w:p w14:paraId="05A14657"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single" w:sz="4" w:space="0" w:color="auto"/>
              <w:left w:val="nil"/>
              <w:bottom w:val="nil"/>
              <w:right w:val="nil"/>
            </w:tcBorders>
            <w:shd w:val="clear" w:color="auto" w:fill="auto"/>
            <w:vAlign w:val="bottom"/>
            <w:hideMark/>
          </w:tcPr>
          <w:p w14:paraId="171425B0"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70" w:type="dxa"/>
            <w:tcBorders>
              <w:top w:val="single" w:sz="4" w:space="0" w:color="auto"/>
              <w:left w:val="nil"/>
              <w:bottom w:val="nil"/>
              <w:right w:val="single" w:sz="4" w:space="0" w:color="auto"/>
            </w:tcBorders>
            <w:shd w:val="clear" w:color="auto" w:fill="auto"/>
            <w:vAlign w:val="bottom"/>
            <w:hideMark/>
          </w:tcPr>
          <w:p w14:paraId="7AF69F9C"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single" w:sz="4" w:space="0" w:color="auto"/>
              <w:left w:val="nil"/>
              <w:bottom w:val="nil"/>
              <w:right w:val="nil"/>
            </w:tcBorders>
            <w:shd w:val="clear" w:color="auto" w:fill="auto"/>
            <w:vAlign w:val="bottom"/>
            <w:hideMark/>
          </w:tcPr>
          <w:p w14:paraId="6256193C" w14:textId="77777777" w:rsidR="00B01708" w:rsidRPr="00BB6FA4" w:rsidRDefault="00B01708" w:rsidP="00DD2827">
            <w:pPr>
              <w:keepNext/>
              <w:keepLines/>
              <w:spacing w:after="0" w:line="240" w:lineRule="auto"/>
              <w:jc w:val="right"/>
              <w:rPr>
                <w:rFonts w:asciiTheme="majorHAnsi" w:eastAsia="Times New Roman" w:hAnsiTheme="majorHAnsi" w:cstheme="majorHAnsi"/>
                <w:color w:val="000000"/>
                <w:sz w:val="18"/>
                <w:szCs w:val="16"/>
              </w:rPr>
            </w:pPr>
            <w:r w:rsidRPr="00BB6FA4">
              <w:rPr>
                <w:rFonts w:asciiTheme="majorHAnsi" w:eastAsia="Times New Roman" w:hAnsiTheme="majorHAnsi" w:cstheme="majorHAnsi"/>
                <w:color w:val="000000"/>
                <w:sz w:val="18"/>
                <w:szCs w:val="16"/>
              </w:rPr>
              <w:t> </w:t>
            </w:r>
          </w:p>
        </w:tc>
        <w:tc>
          <w:tcPr>
            <w:tcW w:w="360" w:type="dxa"/>
            <w:tcBorders>
              <w:top w:val="single" w:sz="4" w:space="0" w:color="auto"/>
              <w:left w:val="nil"/>
              <w:bottom w:val="nil"/>
              <w:right w:val="single" w:sz="4" w:space="0" w:color="auto"/>
            </w:tcBorders>
            <w:shd w:val="clear" w:color="auto" w:fill="auto"/>
            <w:vAlign w:val="bottom"/>
            <w:hideMark/>
          </w:tcPr>
          <w:p w14:paraId="1C12EC7D" w14:textId="77777777" w:rsidR="00B01708" w:rsidRPr="00BB6FA4" w:rsidRDefault="00B01708" w:rsidP="00DD2827">
            <w:pPr>
              <w:keepNext/>
              <w:keepLines/>
              <w:spacing w:after="0" w:line="240" w:lineRule="auto"/>
              <w:jc w:val="right"/>
              <w:rPr>
                <w:rFonts w:asciiTheme="majorHAnsi" w:eastAsia="Times New Roman" w:hAnsiTheme="majorHAnsi" w:cstheme="majorHAnsi"/>
                <w:color w:val="000000"/>
                <w:sz w:val="18"/>
                <w:szCs w:val="16"/>
              </w:rPr>
            </w:pPr>
            <w:r w:rsidRPr="00BB6FA4">
              <w:rPr>
                <w:rFonts w:asciiTheme="majorHAnsi" w:eastAsia="Times New Roman" w:hAnsiTheme="majorHAnsi" w:cstheme="majorHAnsi"/>
                <w:color w:val="000000"/>
                <w:sz w:val="18"/>
                <w:szCs w:val="16"/>
              </w:rPr>
              <w:t> </w:t>
            </w:r>
          </w:p>
        </w:tc>
        <w:tc>
          <w:tcPr>
            <w:tcW w:w="540" w:type="dxa"/>
            <w:tcBorders>
              <w:top w:val="single" w:sz="4" w:space="0" w:color="auto"/>
              <w:left w:val="nil"/>
              <w:bottom w:val="nil"/>
              <w:right w:val="nil"/>
            </w:tcBorders>
            <w:shd w:val="clear" w:color="auto" w:fill="auto"/>
            <w:vAlign w:val="bottom"/>
            <w:hideMark/>
          </w:tcPr>
          <w:p w14:paraId="1D073B26"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p>
        </w:tc>
        <w:tc>
          <w:tcPr>
            <w:tcW w:w="360" w:type="dxa"/>
            <w:tcBorders>
              <w:top w:val="single" w:sz="4" w:space="0" w:color="auto"/>
              <w:left w:val="nil"/>
              <w:bottom w:val="nil"/>
              <w:right w:val="nil"/>
            </w:tcBorders>
            <w:shd w:val="clear" w:color="auto" w:fill="auto"/>
            <w:vAlign w:val="bottom"/>
            <w:hideMark/>
          </w:tcPr>
          <w:p w14:paraId="3974DC13" w14:textId="77777777" w:rsidR="00B01708" w:rsidRPr="00BB6FA4" w:rsidRDefault="00B01708" w:rsidP="00DD2827">
            <w:pPr>
              <w:keepNext/>
              <w:keepLines/>
              <w:spacing w:after="0" w:line="240" w:lineRule="auto"/>
              <w:jc w:val="right"/>
              <w:rPr>
                <w:rFonts w:ascii="Times New Roman" w:eastAsia="Times New Roman" w:hAnsi="Times New Roman" w:cs="Times New Roman"/>
                <w:sz w:val="18"/>
                <w:szCs w:val="18"/>
              </w:rPr>
            </w:pPr>
          </w:p>
        </w:tc>
        <w:tc>
          <w:tcPr>
            <w:tcW w:w="630" w:type="dxa"/>
            <w:tcBorders>
              <w:top w:val="single" w:sz="4" w:space="0" w:color="auto"/>
              <w:left w:val="single" w:sz="4" w:space="0" w:color="auto"/>
              <w:bottom w:val="nil"/>
              <w:right w:val="nil"/>
            </w:tcBorders>
            <w:shd w:val="clear" w:color="auto" w:fill="auto"/>
            <w:vAlign w:val="bottom"/>
            <w:hideMark/>
          </w:tcPr>
          <w:p w14:paraId="532B9261"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70" w:type="dxa"/>
            <w:tcBorders>
              <w:top w:val="single" w:sz="4" w:space="0" w:color="auto"/>
              <w:left w:val="nil"/>
              <w:bottom w:val="nil"/>
              <w:right w:val="single" w:sz="4" w:space="0" w:color="auto"/>
            </w:tcBorders>
            <w:shd w:val="clear" w:color="auto" w:fill="auto"/>
            <w:vAlign w:val="bottom"/>
            <w:hideMark/>
          </w:tcPr>
          <w:p w14:paraId="499B6609"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720" w:type="dxa"/>
            <w:tcBorders>
              <w:top w:val="single" w:sz="4" w:space="0" w:color="auto"/>
              <w:left w:val="nil"/>
              <w:bottom w:val="nil"/>
              <w:right w:val="nil"/>
            </w:tcBorders>
            <w:shd w:val="clear" w:color="auto" w:fill="auto"/>
            <w:vAlign w:val="bottom"/>
            <w:hideMark/>
          </w:tcPr>
          <w:p w14:paraId="69A63618"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single" w:sz="4" w:space="0" w:color="auto"/>
              <w:left w:val="nil"/>
              <w:bottom w:val="nil"/>
              <w:right w:val="single" w:sz="4" w:space="0" w:color="auto"/>
            </w:tcBorders>
            <w:shd w:val="clear" w:color="auto" w:fill="auto"/>
            <w:vAlign w:val="bottom"/>
            <w:hideMark/>
          </w:tcPr>
          <w:p w14:paraId="287613DB"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540" w:type="dxa"/>
            <w:tcBorders>
              <w:top w:val="single" w:sz="4" w:space="0" w:color="auto"/>
              <w:left w:val="nil"/>
              <w:bottom w:val="nil"/>
              <w:right w:val="nil"/>
            </w:tcBorders>
            <w:shd w:val="clear" w:color="auto" w:fill="auto"/>
            <w:vAlign w:val="bottom"/>
            <w:hideMark/>
          </w:tcPr>
          <w:p w14:paraId="54E489EE"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vAlign w:val="bottom"/>
            <w:hideMark/>
          </w:tcPr>
          <w:p w14:paraId="5E8C5357"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single" w:sz="4" w:space="0" w:color="auto"/>
              <w:left w:val="nil"/>
              <w:bottom w:val="nil"/>
              <w:right w:val="nil"/>
            </w:tcBorders>
            <w:shd w:val="clear" w:color="auto" w:fill="auto"/>
            <w:vAlign w:val="bottom"/>
            <w:hideMark/>
          </w:tcPr>
          <w:p w14:paraId="48660F51"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vAlign w:val="bottom"/>
            <w:hideMark/>
          </w:tcPr>
          <w:p w14:paraId="0E6660AF"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single" w:sz="4" w:space="0" w:color="auto"/>
              <w:left w:val="nil"/>
              <w:bottom w:val="nil"/>
              <w:right w:val="nil"/>
            </w:tcBorders>
            <w:shd w:val="clear" w:color="auto" w:fill="auto"/>
            <w:vAlign w:val="bottom"/>
            <w:hideMark/>
          </w:tcPr>
          <w:p w14:paraId="0897CD47"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single" w:sz="4" w:space="0" w:color="auto"/>
              <w:left w:val="nil"/>
              <w:bottom w:val="nil"/>
              <w:right w:val="single" w:sz="4" w:space="0" w:color="auto"/>
            </w:tcBorders>
            <w:shd w:val="clear" w:color="auto" w:fill="auto"/>
            <w:vAlign w:val="bottom"/>
            <w:hideMark/>
          </w:tcPr>
          <w:p w14:paraId="42AADD02"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30" w:type="dxa"/>
            <w:tcBorders>
              <w:top w:val="single" w:sz="4" w:space="0" w:color="auto"/>
              <w:left w:val="nil"/>
              <w:bottom w:val="nil"/>
              <w:right w:val="nil"/>
            </w:tcBorders>
            <w:shd w:val="clear" w:color="auto" w:fill="auto"/>
            <w:vAlign w:val="bottom"/>
            <w:hideMark/>
          </w:tcPr>
          <w:p w14:paraId="2FED62C1"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single" w:sz="4" w:space="0" w:color="auto"/>
              <w:left w:val="nil"/>
              <w:bottom w:val="nil"/>
              <w:right w:val="single" w:sz="4" w:space="0" w:color="auto"/>
            </w:tcBorders>
            <w:shd w:val="clear" w:color="auto" w:fill="auto"/>
            <w:vAlign w:val="bottom"/>
            <w:hideMark/>
          </w:tcPr>
          <w:p w14:paraId="40F25576"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r>
      <w:tr w:rsidR="00B01708" w:rsidRPr="00BB6FA4" w14:paraId="0868DBB3"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51831EC2"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p>
        </w:tc>
        <w:tc>
          <w:tcPr>
            <w:tcW w:w="2537" w:type="dxa"/>
            <w:tcBorders>
              <w:top w:val="nil"/>
              <w:left w:val="nil"/>
              <w:bottom w:val="nil"/>
              <w:right w:val="nil"/>
            </w:tcBorders>
            <w:shd w:val="clear" w:color="auto" w:fill="auto"/>
            <w:noWrap/>
            <w:vAlign w:val="bottom"/>
            <w:hideMark/>
          </w:tcPr>
          <w:p w14:paraId="2E3FDEFB" w14:textId="77777777" w:rsidR="00B01708" w:rsidRPr="00BB6FA4" w:rsidRDefault="00B01708" w:rsidP="00DD2827">
            <w:pPr>
              <w:keepNext/>
              <w:keepLines/>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Yes</w:t>
            </w:r>
          </w:p>
        </w:tc>
        <w:tc>
          <w:tcPr>
            <w:tcW w:w="630" w:type="dxa"/>
            <w:tcBorders>
              <w:top w:val="nil"/>
              <w:left w:val="single" w:sz="4" w:space="0" w:color="auto"/>
              <w:bottom w:val="nil"/>
              <w:right w:val="nil"/>
            </w:tcBorders>
            <w:shd w:val="clear" w:color="auto" w:fill="auto"/>
            <w:vAlign w:val="bottom"/>
            <w:hideMark/>
          </w:tcPr>
          <w:p w14:paraId="635A093D"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11.4</w:t>
            </w:r>
          </w:p>
        </w:tc>
        <w:tc>
          <w:tcPr>
            <w:tcW w:w="360" w:type="dxa"/>
            <w:tcBorders>
              <w:top w:val="nil"/>
              <w:left w:val="nil"/>
              <w:bottom w:val="nil"/>
              <w:right w:val="single" w:sz="4" w:space="0" w:color="auto"/>
            </w:tcBorders>
            <w:shd w:val="clear" w:color="auto" w:fill="auto"/>
            <w:vAlign w:val="bottom"/>
            <w:hideMark/>
          </w:tcPr>
          <w:p w14:paraId="102162FF"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6BDF9173"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6.2</w:t>
            </w:r>
          </w:p>
        </w:tc>
        <w:tc>
          <w:tcPr>
            <w:tcW w:w="360" w:type="dxa"/>
            <w:tcBorders>
              <w:top w:val="nil"/>
              <w:left w:val="nil"/>
              <w:bottom w:val="nil"/>
              <w:right w:val="single" w:sz="4" w:space="0" w:color="auto"/>
            </w:tcBorders>
            <w:shd w:val="clear" w:color="auto" w:fill="auto"/>
            <w:vAlign w:val="bottom"/>
            <w:hideMark/>
          </w:tcPr>
          <w:p w14:paraId="7ADBC72F"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5C75512E"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5.2</w:t>
            </w:r>
          </w:p>
        </w:tc>
        <w:tc>
          <w:tcPr>
            <w:tcW w:w="360" w:type="dxa"/>
            <w:tcBorders>
              <w:top w:val="nil"/>
              <w:left w:val="nil"/>
              <w:bottom w:val="nil"/>
              <w:right w:val="single" w:sz="4" w:space="0" w:color="auto"/>
            </w:tcBorders>
            <w:shd w:val="clear" w:color="auto" w:fill="auto"/>
            <w:vAlign w:val="bottom"/>
            <w:hideMark/>
          </w:tcPr>
          <w:p w14:paraId="1BB83C56"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05EF74EE"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11.9</w:t>
            </w:r>
          </w:p>
        </w:tc>
        <w:tc>
          <w:tcPr>
            <w:tcW w:w="270" w:type="dxa"/>
            <w:tcBorders>
              <w:top w:val="nil"/>
              <w:left w:val="nil"/>
              <w:bottom w:val="nil"/>
              <w:right w:val="single" w:sz="4" w:space="0" w:color="auto"/>
            </w:tcBorders>
            <w:shd w:val="clear" w:color="auto" w:fill="auto"/>
            <w:vAlign w:val="bottom"/>
            <w:hideMark/>
          </w:tcPr>
          <w:p w14:paraId="4E657F17"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26C96AC7" w14:textId="77777777" w:rsidR="00B01708" w:rsidRPr="00BB6FA4" w:rsidRDefault="00B01708" w:rsidP="00DD2827">
            <w:pPr>
              <w:keepNext/>
              <w:keepLines/>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8.3</w:t>
            </w:r>
          </w:p>
        </w:tc>
        <w:tc>
          <w:tcPr>
            <w:tcW w:w="360" w:type="dxa"/>
            <w:tcBorders>
              <w:top w:val="nil"/>
              <w:left w:val="nil"/>
              <w:bottom w:val="nil"/>
              <w:right w:val="single" w:sz="4" w:space="0" w:color="auto"/>
            </w:tcBorders>
            <w:shd w:val="clear" w:color="auto" w:fill="auto"/>
            <w:vAlign w:val="bottom"/>
            <w:hideMark/>
          </w:tcPr>
          <w:p w14:paraId="18120A78" w14:textId="77777777" w:rsidR="00B01708" w:rsidRPr="00BB6FA4" w:rsidRDefault="00B01708" w:rsidP="00DD2827">
            <w:pPr>
              <w:keepNext/>
              <w:keepLines/>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w:t>
            </w:r>
          </w:p>
        </w:tc>
        <w:tc>
          <w:tcPr>
            <w:tcW w:w="540" w:type="dxa"/>
            <w:tcBorders>
              <w:top w:val="nil"/>
              <w:left w:val="nil"/>
              <w:bottom w:val="nil"/>
              <w:right w:val="nil"/>
            </w:tcBorders>
            <w:shd w:val="clear" w:color="auto" w:fill="auto"/>
            <w:vAlign w:val="bottom"/>
            <w:hideMark/>
          </w:tcPr>
          <w:p w14:paraId="07285D96"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3.6</w:t>
            </w:r>
          </w:p>
        </w:tc>
        <w:tc>
          <w:tcPr>
            <w:tcW w:w="360" w:type="dxa"/>
            <w:tcBorders>
              <w:top w:val="nil"/>
              <w:left w:val="nil"/>
              <w:bottom w:val="nil"/>
              <w:right w:val="nil"/>
            </w:tcBorders>
            <w:shd w:val="clear" w:color="auto" w:fill="auto"/>
            <w:vAlign w:val="bottom"/>
            <w:hideMark/>
          </w:tcPr>
          <w:p w14:paraId="329AFB9D"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single" w:sz="4" w:space="0" w:color="auto"/>
              <w:bottom w:val="nil"/>
              <w:right w:val="nil"/>
            </w:tcBorders>
            <w:shd w:val="clear" w:color="auto" w:fill="auto"/>
            <w:vAlign w:val="bottom"/>
            <w:hideMark/>
          </w:tcPr>
          <w:p w14:paraId="7EB391BE"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11.9</w:t>
            </w:r>
          </w:p>
        </w:tc>
        <w:tc>
          <w:tcPr>
            <w:tcW w:w="270" w:type="dxa"/>
            <w:tcBorders>
              <w:top w:val="nil"/>
              <w:left w:val="nil"/>
              <w:bottom w:val="nil"/>
              <w:right w:val="single" w:sz="4" w:space="0" w:color="auto"/>
            </w:tcBorders>
            <w:shd w:val="clear" w:color="auto" w:fill="auto"/>
            <w:vAlign w:val="bottom"/>
            <w:hideMark/>
          </w:tcPr>
          <w:p w14:paraId="49EB32D0"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720" w:type="dxa"/>
            <w:tcBorders>
              <w:top w:val="nil"/>
              <w:left w:val="nil"/>
              <w:bottom w:val="nil"/>
              <w:right w:val="nil"/>
            </w:tcBorders>
            <w:shd w:val="clear" w:color="auto" w:fill="auto"/>
            <w:vAlign w:val="bottom"/>
            <w:hideMark/>
          </w:tcPr>
          <w:p w14:paraId="5F093B17"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8.3</w:t>
            </w:r>
          </w:p>
        </w:tc>
        <w:tc>
          <w:tcPr>
            <w:tcW w:w="360" w:type="dxa"/>
            <w:tcBorders>
              <w:top w:val="nil"/>
              <w:left w:val="nil"/>
              <w:bottom w:val="nil"/>
              <w:right w:val="single" w:sz="4" w:space="0" w:color="auto"/>
            </w:tcBorders>
            <w:shd w:val="clear" w:color="auto" w:fill="auto"/>
            <w:vAlign w:val="bottom"/>
            <w:hideMark/>
          </w:tcPr>
          <w:p w14:paraId="002CBFEB"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540" w:type="dxa"/>
            <w:tcBorders>
              <w:top w:val="nil"/>
              <w:left w:val="nil"/>
              <w:bottom w:val="nil"/>
              <w:right w:val="nil"/>
            </w:tcBorders>
            <w:shd w:val="clear" w:color="auto" w:fill="auto"/>
            <w:vAlign w:val="bottom"/>
            <w:hideMark/>
          </w:tcPr>
          <w:p w14:paraId="4FCB56B0"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3.6</w:t>
            </w:r>
          </w:p>
        </w:tc>
        <w:tc>
          <w:tcPr>
            <w:tcW w:w="360" w:type="dxa"/>
            <w:tcBorders>
              <w:top w:val="nil"/>
              <w:left w:val="nil"/>
              <w:bottom w:val="nil"/>
              <w:right w:val="single" w:sz="4" w:space="0" w:color="auto"/>
            </w:tcBorders>
            <w:shd w:val="clear" w:color="auto" w:fill="auto"/>
            <w:vAlign w:val="bottom"/>
            <w:hideMark/>
          </w:tcPr>
          <w:p w14:paraId="46C9803F"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3B49BEBD"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21.6</w:t>
            </w:r>
          </w:p>
        </w:tc>
        <w:tc>
          <w:tcPr>
            <w:tcW w:w="360" w:type="dxa"/>
            <w:tcBorders>
              <w:top w:val="nil"/>
              <w:left w:val="nil"/>
              <w:bottom w:val="nil"/>
              <w:right w:val="single" w:sz="4" w:space="0" w:color="auto"/>
            </w:tcBorders>
            <w:shd w:val="clear" w:color="auto" w:fill="auto"/>
            <w:vAlign w:val="bottom"/>
            <w:hideMark/>
          </w:tcPr>
          <w:p w14:paraId="172727F0"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5433DC68"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11.6</w:t>
            </w:r>
          </w:p>
        </w:tc>
        <w:tc>
          <w:tcPr>
            <w:tcW w:w="360" w:type="dxa"/>
            <w:tcBorders>
              <w:top w:val="nil"/>
              <w:left w:val="nil"/>
              <w:bottom w:val="nil"/>
              <w:right w:val="single" w:sz="4" w:space="0" w:color="auto"/>
            </w:tcBorders>
            <w:shd w:val="clear" w:color="auto" w:fill="auto"/>
            <w:vAlign w:val="bottom"/>
            <w:hideMark/>
          </w:tcPr>
          <w:p w14:paraId="649B60CA"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30" w:type="dxa"/>
            <w:tcBorders>
              <w:top w:val="nil"/>
              <w:left w:val="nil"/>
              <w:bottom w:val="nil"/>
              <w:right w:val="nil"/>
            </w:tcBorders>
            <w:shd w:val="clear" w:color="auto" w:fill="auto"/>
            <w:vAlign w:val="bottom"/>
            <w:hideMark/>
          </w:tcPr>
          <w:p w14:paraId="37DD0B83"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7.3</w:t>
            </w:r>
          </w:p>
        </w:tc>
        <w:tc>
          <w:tcPr>
            <w:tcW w:w="360" w:type="dxa"/>
            <w:tcBorders>
              <w:top w:val="nil"/>
              <w:left w:val="nil"/>
              <w:bottom w:val="nil"/>
              <w:right w:val="single" w:sz="4" w:space="0" w:color="auto"/>
            </w:tcBorders>
            <w:shd w:val="clear" w:color="auto" w:fill="auto"/>
            <w:vAlign w:val="bottom"/>
            <w:hideMark/>
          </w:tcPr>
          <w:p w14:paraId="360F6A2C"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670A04C6"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39C120F8"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p>
        </w:tc>
        <w:tc>
          <w:tcPr>
            <w:tcW w:w="2537" w:type="dxa"/>
            <w:tcBorders>
              <w:top w:val="nil"/>
              <w:left w:val="nil"/>
              <w:bottom w:val="nil"/>
              <w:right w:val="nil"/>
            </w:tcBorders>
            <w:shd w:val="clear" w:color="auto" w:fill="auto"/>
            <w:noWrap/>
            <w:vAlign w:val="bottom"/>
            <w:hideMark/>
          </w:tcPr>
          <w:p w14:paraId="411A93C0" w14:textId="77777777" w:rsidR="00B01708" w:rsidRPr="00BB6FA4" w:rsidRDefault="00B01708" w:rsidP="00DD2827">
            <w:pPr>
              <w:keepNext/>
              <w:keepLines/>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No</w:t>
            </w:r>
          </w:p>
        </w:tc>
        <w:tc>
          <w:tcPr>
            <w:tcW w:w="630" w:type="dxa"/>
            <w:tcBorders>
              <w:top w:val="nil"/>
              <w:left w:val="single" w:sz="4" w:space="0" w:color="auto"/>
              <w:bottom w:val="nil"/>
              <w:right w:val="nil"/>
            </w:tcBorders>
            <w:shd w:val="clear" w:color="auto" w:fill="auto"/>
            <w:vAlign w:val="bottom"/>
            <w:hideMark/>
          </w:tcPr>
          <w:p w14:paraId="33A2F56E"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8.5</w:t>
            </w:r>
          </w:p>
        </w:tc>
        <w:tc>
          <w:tcPr>
            <w:tcW w:w="360" w:type="dxa"/>
            <w:tcBorders>
              <w:top w:val="nil"/>
              <w:left w:val="nil"/>
              <w:bottom w:val="nil"/>
              <w:right w:val="single" w:sz="4" w:space="0" w:color="auto"/>
            </w:tcBorders>
            <w:shd w:val="clear" w:color="auto" w:fill="auto"/>
            <w:vAlign w:val="bottom"/>
            <w:hideMark/>
          </w:tcPr>
          <w:p w14:paraId="0DAE5E25"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bottom w:val="nil"/>
              <w:right w:val="nil"/>
            </w:tcBorders>
            <w:shd w:val="clear" w:color="auto" w:fill="auto"/>
            <w:vAlign w:val="bottom"/>
            <w:hideMark/>
          </w:tcPr>
          <w:p w14:paraId="755E7B78"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6.6</w:t>
            </w:r>
          </w:p>
        </w:tc>
        <w:tc>
          <w:tcPr>
            <w:tcW w:w="360" w:type="dxa"/>
            <w:tcBorders>
              <w:top w:val="nil"/>
              <w:left w:val="nil"/>
              <w:bottom w:val="nil"/>
              <w:right w:val="single" w:sz="4" w:space="0" w:color="auto"/>
            </w:tcBorders>
            <w:shd w:val="clear" w:color="auto" w:fill="auto"/>
            <w:vAlign w:val="bottom"/>
            <w:hideMark/>
          </w:tcPr>
          <w:p w14:paraId="44B3961E"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3892C98D"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1.9</w:t>
            </w:r>
          </w:p>
        </w:tc>
        <w:tc>
          <w:tcPr>
            <w:tcW w:w="360" w:type="dxa"/>
            <w:tcBorders>
              <w:top w:val="nil"/>
              <w:left w:val="nil"/>
              <w:bottom w:val="nil"/>
              <w:right w:val="single" w:sz="4" w:space="0" w:color="auto"/>
            </w:tcBorders>
            <w:shd w:val="clear" w:color="auto" w:fill="auto"/>
            <w:vAlign w:val="bottom"/>
            <w:hideMark/>
          </w:tcPr>
          <w:p w14:paraId="724AF917"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bottom w:val="nil"/>
              <w:right w:val="nil"/>
            </w:tcBorders>
            <w:shd w:val="clear" w:color="auto" w:fill="auto"/>
            <w:vAlign w:val="bottom"/>
            <w:hideMark/>
          </w:tcPr>
          <w:p w14:paraId="4142E383"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13.2</w:t>
            </w:r>
          </w:p>
        </w:tc>
        <w:tc>
          <w:tcPr>
            <w:tcW w:w="270" w:type="dxa"/>
            <w:tcBorders>
              <w:top w:val="nil"/>
              <w:left w:val="nil"/>
              <w:bottom w:val="nil"/>
              <w:right w:val="single" w:sz="4" w:space="0" w:color="auto"/>
            </w:tcBorders>
            <w:shd w:val="clear" w:color="auto" w:fill="auto"/>
            <w:vAlign w:val="bottom"/>
            <w:hideMark/>
          </w:tcPr>
          <w:p w14:paraId="3E1EF1AE"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442A78ED" w14:textId="77777777" w:rsidR="00B01708" w:rsidRPr="00BB6FA4" w:rsidRDefault="00B01708" w:rsidP="00DD2827">
            <w:pPr>
              <w:keepNext/>
              <w:keepLines/>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9.7</w:t>
            </w:r>
          </w:p>
        </w:tc>
        <w:tc>
          <w:tcPr>
            <w:tcW w:w="360" w:type="dxa"/>
            <w:tcBorders>
              <w:top w:val="nil"/>
              <w:left w:val="nil"/>
              <w:bottom w:val="nil"/>
              <w:right w:val="single" w:sz="4" w:space="0" w:color="auto"/>
            </w:tcBorders>
            <w:shd w:val="clear" w:color="auto" w:fill="auto"/>
            <w:vAlign w:val="bottom"/>
            <w:hideMark/>
          </w:tcPr>
          <w:p w14:paraId="2C6DF856" w14:textId="77777777" w:rsidR="00B01708" w:rsidRPr="00BB6FA4" w:rsidRDefault="00B01708" w:rsidP="00DD2827">
            <w:pPr>
              <w:keepNext/>
              <w:keepLines/>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 </w:t>
            </w:r>
          </w:p>
        </w:tc>
        <w:tc>
          <w:tcPr>
            <w:tcW w:w="540" w:type="dxa"/>
            <w:tcBorders>
              <w:top w:val="nil"/>
              <w:left w:val="nil"/>
              <w:bottom w:val="nil"/>
              <w:right w:val="nil"/>
            </w:tcBorders>
            <w:shd w:val="clear" w:color="auto" w:fill="auto"/>
            <w:vAlign w:val="bottom"/>
            <w:hideMark/>
          </w:tcPr>
          <w:p w14:paraId="11DCC5B9"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3.1</w:t>
            </w:r>
          </w:p>
        </w:tc>
        <w:tc>
          <w:tcPr>
            <w:tcW w:w="360" w:type="dxa"/>
            <w:tcBorders>
              <w:top w:val="nil"/>
              <w:left w:val="nil"/>
              <w:bottom w:val="nil"/>
              <w:right w:val="nil"/>
            </w:tcBorders>
            <w:shd w:val="clear" w:color="auto" w:fill="auto"/>
            <w:vAlign w:val="bottom"/>
            <w:hideMark/>
          </w:tcPr>
          <w:p w14:paraId="5D9A12D0"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p>
        </w:tc>
        <w:tc>
          <w:tcPr>
            <w:tcW w:w="630" w:type="dxa"/>
            <w:tcBorders>
              <w:top w:val="nil"/>
              <w:left w:val="single" w:sz="4" w:space="0" w:color="auto"/>
              <w:bottom w:val="nil"/>
              <w:right w:val="nil"/>
            </w:tcBorders>
            <w:shd w:val="clear" w:color="auto" w:fill="auto"/>
            <w:vAlign w:val="bottom"/>
            <w:hideMark/>
          </w:tcPr>
          <w:p w14:paraId="7AD08FC6"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13.2</w:t>
            </w:r>
          </w:p>
        </w:tc>
        <w:tc>
          <w:tcPr>
            <w:tcW w:w="270" w:type="dxa"/>
            <w:tcBorders>
              <w:top w:val="nil"/>
              <w:left w:val="nil"/>
              <w:bottom w:val="nil"/>
              <w:right w:val="single" w:sz="4" w:space="0" w:color="auto"/>
            </w:tcBorders>
            <w:shd w:val="clear" w:color="auto" w:fill="auto"/>
            <w:vAlign w:val="bottom"/>
            <w:hideMark/>
          </w:tcPr>
          <w:p w14:paraId="2E289372"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720" w:type="dxa"/>
            <w:tcBorders>
              <w:top w:val="nil"/>
              <w:left w:val="nil"/>
              <w:bottom w:val="nil"/>
              <w:right w:val="nil"/>
            </w:tcBorders>
            <w:shd w:val="clear" w:color="auto" w:fill="auto"/>
            <w:vAlign w:val="bottom"/>
            <w:hideMark/>
          </w:tcPr>
          <w:p w14:paraId="65AD4145"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9.5</w:t>
            </w:r>
          </w:p>
        </w:tc>
        <w:tc>
          <w:tcPr>
            <w:tcW w:w="360" w:type="dxa"/>
            <w:tcBorders>
              <w:top w:val="nil"/>
              <w:left w:val="nil"/>
              <w:bottom w:val="nil"/>
              <w:right w:val="single" w:sz="4" w:space="0" w:color="auto"/>
            </w:tcBorders>
            <w:shd w:val="clear" w:color="auto" w:fill="auto"/>
            <w:vAlign w:val="bottom"/>
            <w:hideMark/>
          </w:tcPr>
          <w:p w14:paraId="42ADF17F"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540" w:type="dxa"/>
            <w:tcBorders>
              <w:top w:val="nil"/>
              <w:left w:val="nil"/>
              <w:bottom w:val="nil"/>
              <w:right w:val="nil"/>
            </w:tcBorders>
            <w:shd w:val="clear" w:color="auto" w:fill="auto"/>
            <w:vAlign w:val="bottom"/>
            <w:hideMark/>
          </w:tcPr>
          <w:p w14:paraId="26167186"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3.1</w:t>
            </w:r>
          </w:p>
        </w:tc>
        <w:tc>
          <w:tcPr>
            <w:tcW w:w="360" w:type="dxa"/>
            <w:tcBorders>
              <w:top w:val="nil"/>
              <w:left w:val="nil"/>
              <w:bottom w:val="nil"/>
              <w:right w:val="single" w:sz="4" w:space="0" w:color="auto"/>
            </w:tcBorders>
            <w:shd w:val="clear" w:color="auto" w:fill="auto"/>
            <w:vAlign w:val="bottom"/>
            <w:hideMark/>
          </w:tcPr>
          <w:p w14:paraId="460DFA18"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bottom w:val="nil"/>
              <w:right w:val="nil"/>
            </w:tcBorders>
            <w:shd w:val="clear" w:color="auto" w:fill="auto"/>
            <w:vAlign w:val="bottom"/>
            <w:hideMark/>
          </w:tcPr>
          <w:p w14:paraId="21405173"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18.6</w:t>
            </w:r>
          </w:p>
        </w:tc>
        <w:tc>
          <w:tcPr>
            <w:tcW w:w="360" w:type="dxa"/>
            <w:tcBorders>
              <w:top w:val="nil"/>
              <w:left w:val="nil"/>
              <w:bottom w:val="nil"/>
              <w:right w:val="single" w:sz="4" w:space="0" w:color="auto"/>
            </w:tcBorders>
            <w:shd w:val="clear" w:color="auto" w:fill="auto"/>
            <w:vAlign w:val="bottom"/>
            <w:hideMark/>
          </w:tcPr>
          <w:p w14:paraId="3B815D61"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6CE81958"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13.5</w:t>
            </w:r>
          </w:p>
        </w:tc>
        <w:tc>
          <w:tcPr>
            <w:tcW w:w="360" w:type="dxa"/>
            <w:tcBorders>
              <w:top w:val="nil"/>
              <w:left w:val="nil"/>
              <w:bottom w:val="nil"/>
              <w:right w:val="single" w:sz="4" w:space="0" w:color="auto"/>
            </w:tcBorders>
            <w:shd w:val="clear" w:color="auto" w:fill="auto"/>
            <w:vAlign w:val="bottom"/>
            <w:hideMark/>
          </w:tcPr>
          <w:p w14:paraId="1F212D45"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30" w:type="dxa"/>
            <w:tcBorders>
              <w:top w:val="nil"/>
              <w:left w:val="nil"/>
              <w:bottom w:val="nil"/>
              <w:right w:val="nil"/>
            </w:tcBorders>
            <w:shd w:val="clear" w:color="auto" w:fill="auto"/>
            <w:vAlign w:val="bottom"/>
            <w:hideMark/>
          </w:tcPr>
          <w:p w14:paraId="56D283E9"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4.4</w:t>
            </w:r>
          </w:p>
        </w:tc>
        <w:tc>
          <w:tcPr>
            <w:tcW w:w="360" w:type="dxa"/>
            <w:tcBorders>
              <w:top w:val="nil"/>
              <w:left w:val="nil"/>
              <w:bottom w:val="nil"/>
              <w:right w:val="single" w:sz="4" w:space="0" w:color="auto"/>
            </w:tcBorders>
            <w:shd w:val="clear" w:color="auto" w:fill="auto"/>
            <w:vAlign w:val="bottom"/>
            <w:hideMark/>
          </w:tcPr>
          <w:p w14:paraId="651B654C"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r>
      <w:tr w:rsidR="00B01708" w:rsidRPr="00BB6FA4" w14:paraId="02E67661" w14:textId="77777777" w:rsidTr="00DD2827">
        <w:trPr>
          <w:trHeight w:val="288"/>
        </w:trPr>
        <w:tc>
          <w:tcPr>
            <w:tcW w:w="2790" w:type="dxa"/>
            <w:gridSpan w:val="2"/>
            <w:tcBorders>
              <w:top w:val="nil"/>
              <w:left w:val="single" w:sz="4" w:space="0" w:color="auto"/>
              <w:bottom w:val="nil"/>
              <w:right w:val="nil"/>
            </w:tcBorders>
            <w:shd w:val="clear" w:color="auto" w:fill="auto"/>
            <w:noWrap/>
            <w:vAlign w:val="bottom"/>
            <w:hideMark/>
          </w:tcPr>
          <w:p w14:paraId="06661CEA"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Sexual orientation</w:t>
            </w:r>
          </w:p>
        </w:tc>
        <w:tc>
          <w:tcPr>
            <w:tcW w:w="630" w:type="dxa"/>
            <w:tcBorders>
              <w:top w:val="nil"/>
              <w:left w:val="single" w:sz="4" w:space="0" w:color="auto"/>
              <w:bottom w:val="nil"/>
              <w:right w:val="nil"/>
            </w:tcBorders>
            <w:shd w:val="clear" w:color="auto" w:fill="auto"/>
            <w:vAlign w:val="bottom"/>
            <w:hideMark/>
          </w:tcPr>
          <w:p w14:paraId="166FEF9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5F47184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vAlign w:val="bottom"/>
            <w:hideMark/>
          </w:tcPr>
          <w:p w14:paraId="457AF38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18DE0B9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vAlign w:val="bottom"/>
            <w:hideMark/>
          </w:tcPr>
          <w:p w14:paraId="196F6F8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631584E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vAlign w:val="bottom"/>
            <w:hideMark/>
          </w:tcPr>
          <w:p w14:paraId="4B99428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70" w:type="dxa"/>
            <w:tcBorders>
              <w:top w:val="nil"/>
              <w:left w:val="nil"/>
              <w:bottom w:val="nil"/>
              <w:right w:val="single" w:sz="4" w:space="0" w:color="auto"/>
            </w:tcBorders>
            <w:shd w:val="clear" w:color="auto" w:fill="auto"/>
            <w:vAlign w:val="bottom"/>
            <w:hideMark/>
          </w:tcPr>
          <w:p w14:paraId="5199108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vAlign w:val="bottom"/>
            <w:hideMark/>
          </w:tcPr>
          <w:p w14:paraId="781ADCD5"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eastAsia="Times New Roman" w:hAnsiTheme="majorHAnsi" w:cstheme="majorHAnsi"/>
                <w:color w:val="000000"/>
                <w:sz w:val="18"/>
                <w:szCs w:val="16"/>
              </w:rPr>
              <w:t> </w:t>
            </w:r>
          </w:p>
        </w:tc>
        <w:tc>
          <w:tcPr>
            <w:tcW w:w="360" w:type="dxa"/>
            <w:tcBorders>
              <w:top w:val="nil"/>
              <w:left w:val="nil"/>
              <w:bottom w:val="nil"/>
              <w:right w:val="single" w:sz="4" w:space="0" w:color="auto"/>
            </w:tcBorders>
            <w:shd w:val="clear" w:color="auto" w:fill="auto"/>
            <w:vAlign w:val="bottom"/>
            <w:hideMark/>
          </w:tcPr>
          <w:p w14:paraId="3996CB85"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eastAsia="Times New Roman" w:hAnsiTheme="majorHAnsi" w:cstheme="majorHAnsi"/>
                <w:color w:val="000000"/>
                <w:sz w:val="18"/>
                <w:szCs w:val="16"/>
              </w:rPr>
              <w:t> </w:t>
            </w:r>
          </w:p>
        </w:tc>
        <w:tc>
          <w:tcPr>
            <w:tcW w:w="540" w:type="dxa"/>
            <w:tcBorders>
              <w:top w:val="nil"/>
              <w:left w:val="nil"/>
              <w:bottom w:val="nil"/>
              <w:right w:val="nil"/>
            </w:tcBorders>
            <w:shd w:val="clear" w:color="auto" w:fill="auto"/>
            <w:vAlign w:val="bottom"/>
            <w:hideMark/>
          </w:tcPr>
          <w:p w14:paraId="690A75C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p>
        </w:tc>
        <w:tc>
          <w:tcPr>
            <w:tcW w:w="360" w:type="dxa"/>
            <w:tcBorders>
              <w:top w:val="nil"/>
              <w:left w:val="nil"/>
              <w:bottom w:val="nil"/>
              <w:right w:val="nil"/>
            </w:tcBorders>
            <w:shd w:val="clear" w:color="auto" w:fill="auto"/>
            <w:vAlign w:val="bottom"/>
            <w:hideMark/>
          </w:tcPr>
          <w:p w14:paraId="5154F935" w14:textId="77777777" w:rsidR="00B01708" w:rsidRPr="00BB6FA4" w:rsidRDefault="00B01708" w:rsidP="00DD2827">
            <w:pPr>
              <w:spacing w:after="0" w:line="240" w:lineRule="auto"/>
              <w:jc w:val="right"/>
              <w:rPr>
                <w:rFonts w:ascii="Times New Roman" w:eastAsia="Times New Roman" w:hAnsi="Times New Roman" w:cs="Times New Roman"/>
                <w:sz w:val="18"/>
                <w:szCs w:val="18"/>
              </w:rPr>
            </w:pPr>
          </w:p>
        </w:tc>
        <w:tc>
          <w:tcPr>
            <w:tcW w:w="630" w:type="dxa"/>
            <w:tcBorders>
              <w:top w:val="nil"/>
              <w:left w:val="single" w:sz="4" w:space="0" w:color="auto"/>
              <w:bottom w:val="nil"/>
              <w:right w:val="nil"/>
            </w:tcBorders>
            <w:shd w:val="clear" w:color="auto" w:fill="auto"/>
            <w:vAlign w:val="bottom"/>
            <w:hideMark/>
          </w:tcPr>
          <w:p w14:paraId="43E93CA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70" w:type="dxa"/>
            <w:tcBorders>
              <w:top w:val="nil"/>
              <w:left w:val="nil"/>
              <w:bottom w:val="nil"/>
              <w:right w:val="single" w:sz="4" w:space="0" w:color="auto"/>
            </w:tcBorders>
            <w:shd w:val="clear" w:color="auto" w:fill="auto"/>
            <w:vAlign w:val="bottom"/>
            <w:hideMark/>
          </w:tcPr>
          <w:p w14:paraId="65C8705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vAlign w:val="bottom"/>
            <w:hideMark/>
          </w:tcPr>
          <w:p w14:paraId="558A90B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3FDFD2B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540" w:type="dxa"/>
            <w:tcBorders>
              <w:top w:val="nil"/>
              <w:left w:val="nil"/>
              <w:bottom w:val="nil"/>
              <w:right w:val="nil"/>
            </w:tcBorders>
            <w:shd w:val="clear" w:color="auto" w:fill="auto"/>
            <w:vAlign w:val="bottom"/>
            <w:hideMark/>
          </w:tcPr>
          <w:p w14:paraId="08A4975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2D4DE58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vAlign w:val="bottom"/>
            <w:hideMark/>
          </w:tcPr>
          <w:p w14:paraId="206B437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4E08C4E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vAlign w:val="bottom"/>
            <w:hideMark/>
          </w:tcPr>
          <w:p w14:paraId="417708D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0E9A228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30" w:type="dxa"/>
            <w:tcBorders>
              <w:top w:val="nil"/>
              <w:left w:val="nil"/>
              <w:bottom w:val="nil"/>
              <w:right w:val="nil"/>
            </w:tcBorders>
            <w:shd w:val="clear" w:color="auto" w:fill="auto"/>
            <w:vAlign w:val="bottom"/>
            <w:hideMark/>
          </w:tcPr>
          <w:p w14:paraId="4A2B5E6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7CD1423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r>
      <w:tr w:rsidR="00B01708" w:rsidRPr="00BB6FA4" w14:paraId="53786591"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5E58097B"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nil"/>
            </w:tcBorders>
            <w:shd w:val="clear" w:color="auto" w:fill="auto"/>
            <w:noWrap/>
            <w:vAlign w:val="bottom"/>
            <w:hideMark/>
          </w:tcPr>
          <w:p w14:paraId="72708DE6"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Straight</w:t>
            </w:r>
          </w:p>
        </w:tc>
        <w:tc>
          <w:tcPr>
            <w:tcW w:w="630" w:type="dxa"/>
            <w:tcBorders>
              <w:top w:val="nil"/>
              <w:left w:val="single" w:sz="4" w:space="0" w:color="auto"/>
              <w:bottom w:val="nil"/>
              <w:right w:val="nil"/>
            </w:tcBorders>
            <w:shd w:val="clear" w:color="auto" w:fill="auto"/>
            <w:noWrap/>
            <w:vAlign w:val="bottom"/>
            <w:hideMark/>
          </w:tcPr>
          <w:p w14:paraId="630095B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7.2</w:t>
            </w:r>
          </w:p>
        </w:tc>
        <w:tc>
          <w:tcPr>
            <w:tcW w:w="360" w:type="dxa"/>
            <w:tcBorders>
              <w:top w:val="nil"/>
              <w:left w:val="nil"/>
              <w:bottom w:val="nil"/>
              <w:right w:val="single" w:sz="4" w:space="0" w:color="auto"/>
            </w:tcBorders>
            <w:shd w:val="clear" w:color="auto" w:fill="auto"/>
            <w:noWrap/>
            <w:vAlign w:val="bottom"/>
            <w:hideMark/>
          </w:tcPr>
          <w:p w14:paraId="287C22F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3D56FC6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5.8</w:t>
            </w:r>
          </w:p>
        </w:tc>
        <w:tc>
          <w:tcPr>
            <w:tcW w:w="360" w:type="dxa"/>
            <w:tcBorders>
              <w:top w:val="nil"/>
              <w:left w:val="nil"/>
              <w:bottom w:val="nil"/>
              <w:right w:val="single" w:sz="4" w:space="0" w:color="auto"/>
            </w:tcBorders>
            <w:shd w:val="clear" w:color="auto" w:fill="auto"/>
            <w:noWrap/>
            <w:vAlign w:val="bottom"/>
            <w:hideMark/>
          </w:tcPr>
          <w:p w14:paraId="4D1DF9F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120B974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1.4</w:t>
            </w:r>
          </w:p>
        </w:tc>
        <w:tc>
          <w:tcPr>
            <w:tcW w:w="360" w:type="dxa"/>
            <w:tcBorders>
              <w:top w:val="nil"/>
              <w:left w:val="nil"/>
              <w:bottom w:val="nil"/>
              <w:right w:val="single" w:sz="4" w:space="0" w:color="auto"/>
            </w:tcBorders>
            <w:shd w:val="clear" w:color="auto" w:fill="auto"/>
            <w:noWrap/>
            <w:vAlign w:val="bottom"/>
            <w:hideMark/>
          </w:tcPr>
          <w:p w14:paraId="61B7661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53D5793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11.0</w:t>
            </w:r>
          </w:p>
        </w:tc>
        <w:tc>
          <w:tcPr>
            <w:tcW w:w="270" w:type="dxa"/>
            <w:tcBorders>
              <w:top w:val="nil"/>
              <w:left w:val="nil"/>
              <w:bottom w:val="nil"/>
              <w:right w:val="single" w:sz="4" w:space="0" w:color="auto"/>
            </w:tcBorders>
            <w:shd w:val="clear" w:color="auto" w:fill="auto"/>
            <w:noWrap/>
            <w:vAlign w:val="bottom"/>
            <w:hideMark/>
          </w:tcPr>
          <w:p w14:paraId="3F99326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732EEB42"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9.0</w:t>
            </w:r>
          </w:p>
        </w:tc>
        <w:tc>
          <w:tcPr>
            <w:tcW w:w="360" w:type="dxa"/>
            <w:tcBorders>
              <w:top w:val="nil"/>
              <w:left w:val="nil"/>
              <w:bottom w:val="nil"/>
              <w:right w:val="single" w:sz="4" w:space="0" w:color="auto"/>
            </w:tcBorders>
            <w:shd w:val="clear" w:color="auto" w:fill="auto"/>
            <w:noWrap/>
            <w:vAlign w:val="bottom"/>
            <w:hideMark/>
          </w:tcPr>
          <w:p w14:paraId="6A04475F"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w:t>
            </w:r>
          </w:p>
        </w:tc>
        <w:tc>
          <w:tcPr>
            <w:tcW w:w="540" w:type="dxa"/>
            <w:tcBorders>
              <w:top w:val="nil"/>
              <w:left w:val="nil"/>
              <w:bottom w:val="nil"/>
              <w:right w:val="nil"/>
            </w:tcBorders>
            <w:shd w:val="clear" w:color="auto" w:fill="auto"/>
            <w:noWrap/>
            <w:vAlign w:val="bottom"/>
            <w:hideMark/>
          </w:tcPr>
          <w:p w14:paraId="4133063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1.6</w:t>
            </w:r>
          </w:p>
        </w:tc>
        <w:tc>
          <w:tcPr>
            <w:tcW w:w="360" w:type="dxa"/>
            <w:tcBorders>
              <w:top w:val="nil"/>
              <w:left w:val="nil"/>
              <w:bottom w:val="nil"/>
              <w:right w:val="single" w:sz="4" w:space="0" w:color="auto"/>
            </w:tcBorders>
            <w:shd w:val="clear" w:color="auto" w:fill="auto"/>
            <w:noWrap/>
            <w:vAlign w:val="bottom"/>
            <w:hideMark/>
          </w:tcPr>
          <w:p w14:paraId="5D824BB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6AA070B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11.0</w:t>
            </w:r>
          </w:p>
        </w:tc>
        <w:tc>
          <w:tcPr>
            <w:tcW w:w="270" w:type="dxa"/>
            <w:tcBorders>
              <w:top w:val="nil"/>
              <w:left w:val="nil"/>
              <w:bottom w:val="nil"/>
              <w:right w:val="single" w:sz="4" w:space="0" w:color="auto"/>
            </w:tcBorders>
            <w:shd w:val="clear" w:color="auto" w:fill="auto"/>
            <w:noWrap/>
            <w:vAlign w:val="bottom"/>
            <w:hideMark/>
          </w:tcPr>
          <w:p w14:paraId="2812161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58E768B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8.9</w:t>
            </w:r>
          </w:p>
        </w:tc>
        <w:tc>
          <w:tcPr>
            <w:tcW w:w="360" w:type="dxa"/>
            <w:tcBorders>
              <w:top w:val="nil"/>
              <w:left w:val="nil"/>
              <w:bottom w:val="nil"/>
              <w:right w:val="single" w:sz="4" w:space="0" w:color="auto"/>
            </w:tcBorders>
            <w:shd w:val="clear" w:color="auto" w:fill="auto"/>
            <w:noWrap/>
            <w:vAlign w:val="bottom"/>
            <w:hideMark/>
          </w:tcPr>
          <w:p w14:paraId="40A9434B"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540" w:type="dxa"/>
            <w:tcBorders>
              <w:top w:val="nil"/>
              <w:left w:val="nil"/>
              <w:bottom w:val="nil"/>
              <w:right w:val="nil"/>
            </w:tcBorders>
            <w:shd w:val="clear" w:color="auto" w:fill="auto"/>
            <w:vAlign w:val="bottom"/>
            <w:hideMark/>
          </w:tcPr>
          <w:p w14:paraId="3887760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1.6</w:t>
            </w:r>
          </w:p>
        </w:tc>
        <w:tc>
          <w:tcPr>
            <w:tcW w:w="360" w:type="dxa"/>
            <w:tcBorders>
              <w:top w:val="nil"/>
              <w:left w:val="nil"/>
              <w:bottom w:val="nil"/>
              <w:right w:val="single" w:sz="4" w:space="0" w:color="auto"/>
            </w:tcBorders>
            <w:shd w:val="clear" w:color="auto" w:fill="auto"/>
            <w:vAlign w:val="bottom"/>
            <w:hideMark/>
          </w:tcPr>
          <w:p w14:paraId="3FC7C5F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6E02128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16.0</w:t>
            </w:r>
          </w:p>
        </w:tc>
        <w:tc>
          <w:tcPr>
            <w:tcW w:w="360" w:type="dxa"/>
            <w:tcBorders>
              <w:top w:val="nil"/>
              <w:left w:val="nil"/>
              <w:bottom w:val="nil"/>
              <w:right w:val="single" w:sz="4" w:space="0" w:color="auto"/>
            </w:tcBorders>
            <w:shd w:val="clear" w:color="auto" w:fill="auto"/>
            <w:vAlign w:val="bottom"/>
            <w:hideMark/>
          </w:tcPr>
          <w:p w14:paraId="608EC78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608935E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12.3</w:t>
            </w:r>
          </w:p>
        </w:tc>
        <w:tc>
          <w:tcPr>
            <w:tcW w:w="360" w:type="dxa"/>
            <w:tcBorders>
              <w:top w:val="nil"/>
              <w:left w:val="nil"/>
              <w:bottom w:val="nil"/>
              <w:right w:val="single" w:sz="4" w:space="0" w:color="auto"/>
            </w:tcBorders>
            <w:shd w:val="clear" w:color="auto" w:fill="auto"/>
            <w:vAlign w:val="bottom"/>
            <w:hideMark/>
          </w:tcPr>
          <w:p w14:paraId="0AE67B3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30" w:type="dxa"/>
            <w:tcBorders>
              <w:top w:val="nil"/>
              <w:left w:val="nil"/>
              <w:bottom w:val="nil"/>
              <w:right w:val="nil"/>
            </w:tcBorders>
            <w:shd w:val="clear" w:color="auto" w:fill="auto"/>
            <w:vAlign w:val="bottom"/>
            <w:hideMark/>
          </w:tcPr>
          <w:p w14:paraId="47110C8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2.7</w:t>
            </w:r>
          </w:p>
        </w:tc>
        <w:tc>
          <w:tcPr>
            <w:tcW w:w="360" w:type="dxa"/>
            <w:tcBorders>
              <w:top w:val="nil"/>
              <w:left w:val="nil"/>
              <w:bottom w:val="nil"/>
              <w:right w:val="single" w:sz="4" w:space="0" w:color="auto"/>
            </w:tcBorders>
            <w:shd w:val="clear" w:color="auto" w:fill="auto"/>
            <w:vAlign w:val="bottom"/>
            <w:hideMark/>
          </w:tcPr>
          <w:p w14:paraId="741B397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29388AC2"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4CDD55B3"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nil"/>
            </w:tcBorders>
            <w:shd w:val="clear" w:color="auto" w:fill="auto"/>
            <w:noWrap/>
            <w:vAlign w:val="bottom"/>
            <w:hideMark/>
          </w:tcPr>
          <w:p w14:paraId="622D8EB0"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Bisexual</w:t>
            </w:r>
          </w:p>
        </w:tc>
        <w:tc>
          <w:tcPr>
            <w:tcW w:w="630" w:type="dxa"/>
            <w:tcBorders>
              <w:top w:val="nil"/>
              <w:left w:val="single" w:sz="4" w:space="0" w:color="auto"/>
              <w:bottom w:val="nil"/>
              <w:right w:val="nil"/>
            </w:tcBorders>
            <w:shd w:val="clear" w:color="auto" w:fill="auto"/>
            <w:noWrap/>
            <w:vAlign w:val="bottom"/>
            <w:hideMark/>
          </w:tcPr>
          <w:p w14:paraId="08C7EDE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18.5</w:t>
            </w:r>
          </w:p>
        </w:tc>
        <w:tc>
          <w:tcPr>
            <w:tcW w:w="360" w:type="dxa"/>
            <w:tcBorders>
              <w:top w:val="nil"/>
              <w:left w:val="nil"/>
              <w:bottom w:val="nil"/>
              <w:right w:val="single" w:sz="4" w:space="0" w:color="auto"/>
            </w:tcBorders>
            <w:shd w:val="clear" w:color="auto" w:fill="auto"/>
            <w:noWrap/>
            <w:vAlign w:val="bottom"/>
            <w:hideMark/>
          </w:tcPr>
          <w:p w14:paraId="78FE62F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5227E32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14.5</w:t>
            </w:r>
          </w:p>
        </w:tc>
        <w:tc>
          <w:tcPr>
            <w:tcW w:w="360" w:type="dxa"/>
            <w:tcBorders>
              <w:top w:val="nil"/>
              <w:left w:val="nil"/>
              <w:bottom w:val="nil"/>
              <w:right w:val="single" w:sz="4" w:space="0" w:color="auto"/>
            </w:tcBorders>
            <w:shd w:val="clear" w:color="auto" w:fill="auto"/>
            <w:noWrap/>
            <w:vAlign w:val="bottom"/>
            <w:hideMark/>
          </w:tcPr>
          <w:p w14:paraId="5F42B41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1D03135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4.1</w:t>
            </w:r>
          </w:p>
        </w:tc>
        <w:tc>
          <w:tcPr>
            <w:tcW w:w="360" w:type="dxa"/>
            <w:tcBorders>
              <w:top w:val="nil"/>
              <w:left w:val="nil"/>
              <w:bottom w:val="nil"/>
              <w:right w:val="single" w:sz="4" w:space="0" w:color="auto"/>
            </w:tcBorders>
            <w:shd w:val="clear" w:color="auto" w:fill="auto"/>
            <w:noWrap/>
            <w:vAlign w:val="bottom"/>
            <w:hideMark/>
          </w:tcPr>
          <w:p w14:paraId="1A0AEE8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306D10F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29.5</w:t>
            </w:r>
          </w:p>
        </w:tc>
        <w:tc>
          <w:tcPr>
            <w:tcW w:w="270" w:type="dxa"/>
            <w:tcBorders>
              <w:top w:val="nil"/>
              <w:left w:val="nil"/>
              <w:bottom w:val="nil"/>
              <w:right w:val="single" w:sz="4" w:space="0" w:color="auto"/>
            </w:tcBorders>
            <w:shd w:val="clear" w:color="auto" w:fill="auto"/>
            <w:noWrap/>
            <w:vAlign w:val="bottom"/>
            <w:hideMark/>
          </w:tcPr>
          <w:p w14:paraId="6331042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6A7A7635"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14.0</w:t>
            </w:r>
          </w:p>
        </w:tc>
        <w:tc>
          <w:tcPr>
            <w:tcW w:w="360" w:type="dxa"/>
            <w:tcBorders>
              <w:top w:val="nil"/>
              <w:left w:val="nil"/>
              <w:bottom w:val="nil"/>
              <w:right w:val="single" w:sz="4" w:space="0" w:color="auto"/>
            </w:tcBorders>
            <w:shd w:val="clear" w:color="auto" w:fill="auto"/>
            <w:noWrap/>
            <w:vAlign w:val="bottom"/>
            <w:hideMark/>
          </w:tcPr>
          <w:p w14:paraId="7715C81C"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w:t>
            </w:r>
          </w:p>
        </w:tc>
        <w:tc>
          <w:tcPr>
            <w:tcW w:w="540" w:type="dxa"/>
            <w:tcBorders>
              <w:top w:val="nil"/>
              <w:left w:val="nil"/>
              <w:bottom w:val="nil"/>
              <w:right w:val="nil"/>
            </w:tcBorders>
            <w:shd w:val="clear" w:color="auto" w:fill="auto"/>
            <w:noWrap/>
            <w:vAlign w:val="bottom"/>
            <w:hideMark/>
          </w:tcPr>
          <w:p w14:paraId="19AAD9D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15.5</w:t>
            </w:r>
          </w:p>
        </w:tc>
        <w:tc>
          <w:tcPr>
            <w:tcW w:w="360" w:type="dxa"/>
            <w:tcBorders>
              <w:top w:val="nil"/>
              <w:left w:val="nil"/>
              <w:bottom w:val="nil"/>
              <w:right w:val="single" w:sz="4" w:space="0" w:color="auto"/>
            </w:tcBorders>
            <w:shd w:val="clear" w:color="auto" w:fill="auto"/>
            <w:noWrap/>
            <w:vAlign w:val="bottom"/>
            <w:hideMark/>
          </w:tcPr>
          <w:p w14:paraId="4A74477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69E5FD0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29.5</w:t>
            </w:r>
          </w:p>
        </w:tc>
        <w:tc>
          <w:tcPr>
            <w:tcW w:w="270" w:type="dxa"/>
            <w:tcBorders>
              <w:top w:val="nil"/>
              <w:left w:val="nil"/>
              <w:bottom w:val="nil"/>
              <w:right w:val="single" w:sz="4" w:space="0" w:color="auto"/>
            </w:tcBorders>
            <w:shd w:val="clear" w:color="auto" w:fill="auto"/>
            <w:noWrap/>
            <w:vAlign w:val="bottom"/>
            <w:hideMark/>
          </w:tcPr>
          <w:p w14:paraId="37284E0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2047537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11.9</w:t>
            </w:r>
          </w:p>
        </w:tc>
        <w:tc>
          <w:tcPr>
            <w:tcW w:w="360" w:type="dxa"/>
            <w:tcBorders>
              <w:top w:val="nil"/>
              <w:left w:val="nil"/>
              <w:bottom w:val="nil"/>
              <w:right w:val="single" w:sz="4" w:space="0" w:color="auto"/>
            </w:tcBorders>
            <w:shd w:val="clear" w:color="auto" w:fill="auto"/>
            <w:noWrap/>
            <w:vAlign w:val="bottom"/>
            <w:hideMark/>
          </w:tcPr>
          <w:p w14:paraId="6B5ACB88"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540" w:type="dxa"/>
            <w:tcBorders>
              <w:top w:val="nil"/>
              <w:left w:val="nil"/>
              <w:bottom w:val="nil"/>
              <w:right w:val="nil"/>
            </w:tcBorders>
            <w:shd w:val="clear" w:color="auto" w:fill="auto"/>
            <w:vAlign w:val="bottom"/>
            <w:hideMark/>
          </w:tcPr>
          <w:p w14:paraId="153F1A8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15.5</w:t>
            </w:r>
          </w:p>
        </w:tc>
        <w:tc>
          <w:tcPr>
            <w:tcW w:w="360" w:type="dxa"/>
            <w:tcBorders>
              <w:top w:val="nil"/>
              <w:left w:val="nil"/>
              <w:bottom w:val="nil"/>
              <w:right w:val="single" w:sz="4" w:space="0" w:color="auto"/>
            </w:tcBorders>
            <w:shd w:val="clear" w:color="auto" w:fill="auto"/>
            <w:vAlign w:val="bottom"/>
            <w:hideMark/>
          </w:tcPr>
          <w:p w14:paraId="30E9FCF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1B9A91F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41.9</w:t>
            </w:r>
          </w:p>
        </w:tc>
        <w:tc>
          <w:tcPr>
            <w:tcW w:w="360" w:type="dxa"/>
            <w:tcBorders>
              <w:top w:val="nil"/>
              <w:left w:val="nil"/>
              <w:bottom w:val="nil"/>
              <w:right w:val="single" w:sz="4" w:space="0" w:color="auto"/>
            </w:tcBorders>
            <w:shd w:val="clear" w:color="auto" w:fill="auto"/>
            <w:vAlign w:val="bottom"/>
            <w:hideMark/>
          </w:tcPr>
          <w:p w14:paraId="13DE320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4E312D9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26.4</w:t>
            </w:r>
          </w:p>
        </w:tc>
        <w:tc>
          <w:tcPr>
            <w:tcW w:w="360" w:type="dxa"/>
            <w:tcBorders>
              <w:top w:val="nil"/>
              <w:left w:val="nil"/>
              <w:bottom w:val="nil"/>
              <w:right w:val="single" w:sz="4" w:space="0" w:color="auto"/>
            </w:tcBorders>
            <w:shd w:val="clear" w:color="auto" w:fill="auto"/>
            <w:vAlign w:val="bottom"/>
            <w:hideMark/>
          </w:tcPr>
          <w:p w14:paraId="4FAE38B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30" w:type="dxa"/>
            <w:tcBorders>
              <w:top w:val="nil"/>
              <w:left w:val="nil"/>
              <w:bottom w:val="nil"/>
              <w:right w:val="nil"/>
            </w:tcBorders>
            <w:shd w:val="clear" w:color="auto" w:fill="auto"/>
            <w:vAlign w:val="bottom"/>
            <w:hideMark/>
          </w:tcPr>
          <w:p w14:paraId="69C3B0C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15.5</w:t>
            </w:r>
          </w:p>
        </w:tc>
        <w:tc>
          <w:tcPr>
            <w:tcW w:w="360" w:type="dxa"/>
            <w:tcBorders>
              <w:top w:val="nil"/>
              <w:left w:val="nil"/>
              <w:bottom w:val="nil"/>
              <w:right w:val="single" w:sz="4" w:space="0" w:color="auto"/>
            </w:tcBorders>
            <w:shd w:val="clear" w:color="auto" w:fill="auto"/>
            <w:vAlign w:val="bottom"/>
            <w:hideMark/>
          </w:tcPr>
          <w:p w14:paraId="1361C7B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2EC1C4DD"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792FF9EF"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nil"/>
            </w:tcBorders>
            <w:shd w:val="clear" w:color="auto" w:fill="auto"/>
            <w:noWrap/>
            <w:vAlign w:val="bottom"/>
            <w:hideMark/>
          </w:tcPr>
          <w:p w14:paraId="40942E46"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Gay or Lesbian</w:t>
            </w:r>
          </w:p>
        </w:tc>
        <w:tc>
          <w:tcPr>
            <w:tcW w:w="630" w:type="dxa"/>
            <w:tcBorders>
              <w:top w:val="nil"/>
              <w:left w:val="single" w:sz="4" w:space="0" w:color="auto"/>
              <w:bottom w:val="nil"/>
              <w:right w:val="nil"/>
            </w:tcBorders>
            <w:shd w:val="clear" w:color="auto" w:fill="auto"/>
            <w:noWrap/>
            <w:vAlign w:val="bottom"/>
            <w:hideMark/>
          </w:tcPr>
          <w:p w14:paraId="0FC0155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19.8</w:t>
            </w:r>
          </w:p>
        </w:tc>
        <w:tc>
          <w:tcPr>
            <w:tcW w:w="360" w:type="dxa"/>
            <w:tcBorders>
              <w:top w:val="nil"/>
              <w:left w:val="nil"/>
              <w:bottom w:val="nil"/>
              <w:right w:val="single" w:sz="4" w:space="0" w:color="auto"/>
            </w:tcBorders>
            <w:shd w:val="clear" w:color="auto" w:fill="auto"/>
            <w:noWrap/>
            <w:vAlign w:val="bottom"/>
            <w:hideMark/>
          </w:tcPr>
          <w:p w14:paraId="570053C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429A953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9.7</w:t>
            </w:r>
          </w:p>
        </w:tc>
        <w:tc>
          <w:tcPr>
            <w:tcW w:w="360" w:type="dxa"/>
            <w:tcBorders>
              <w:top w:val="nil"/>
              <w:left w:val="nil"/>
              <w:bottom w:val="nil"/>
              <w:right w:val="single" w:sz="4" w:space="0" w:color="auto"/>
            </w:tcBorders>
            <w:shd w:val="clear" w:color="auto" w:fill="auto"/>
            <w:noWrap/>
            <w:vAlign w:val="bottom"/>
            <w:hideMark/>
          </w:tcPr>
          <w:p w14:paraId="3F5C3BD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5070C2E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10.0</w:t>
            </w:r>
          </w:p>
        </w:tc>
        <w:tc>
          <w:tcPr>
            <w:tcW w:w="360" w:type="dxa"/>
            <w:tcBorders>
              <w:top w:val="nil"/>
              <w:left w:val="nil"/>
              <w:bottom w:val="nil"/>
              <w:right w:val="single" w:sz="4" w:space="0" w:color="auto"/>
            </w:tcBorders>
            <w:shd w:val="clear" w:color="auto" w:fill="auto"/>
            <w:noWrap/>
            <w:vAlign w:val="bottom"/>
            <w:hideMark/>
          </w:tcPr>
          <w:p w14:paraId="10F123C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0DF674A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26.2</w:t>
            </w:r>
          </w:p>
        </w:tc>
        <w:tc>
          <w:tcPr>
            <w:tcW w:w="270" w:type="dxa"/>
            <w:tcBorders>
              <w:top w:val="nil"/>
              <w:left w:val="nil"/>
              <w:bottom w:val="nil"/>
              <w:right w:val="single" w:sz="4" w:space="0" w:color="auto"/>
            </w:tcBorders>
            <w:shd w:val="clear" w:color="auto" w:fill="auto"/>
            <w:noWrap/>
            <w:vAlign w:val="bottom"/>
            <w:hideMark/>
          </w:tcPr>
          <w:p w14:paraId="42E682C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noWrap/>
            <w:vAlign w:val="bottom"/>
            <w:hideMark/>
          </w:tcPr>
          <w:p w14:paraId="203346FD"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13.1</w:t>
            </w:r>
          </w:p>
        </w:tc>
        <w:tc>
          <w:tcPr>
            <w:tcW w:w="360" w:type="dxa"/>
            <w:tcBorders>
              <w:top w:val="nil"/>
              <w:left w:val="nil"/>
              <w:bottom w:val="nil"/>
              <w:right w:val="single" w:sz="4" w:space="0" w:color="auto"/>
            </w:tcBorders>
            <w:shd w:val="clear" w:color="auto" w:fill="auto"/>
            <w:noWrap/>
            <w:vAlign w:val="bottom"/>
            <w:hideMark/>
          </w:tcPr>
          <w:p w14:paraId="6A370AB6"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w:t>
            </w:r>
          </w:p>
        </w:tc>
        <w:tc>
          <w:tcPr>
            <w:tcW w:w="540" w:type="dxa"/>
            <w:tcBorders>
              <w:top w:val="nil"/>
              <w:left w:val="nil"/>
              <w:bottom w:val="nil"/>
              <w:right w:val="nil"/>
            </w:tcBorders>
            <w:shd w:val="clear" w:color="auto" w:fill="auto"/>
            <w:noWrap/>
            <w:vAlign w:val="bottom"/>
            <w:hideMark/>
          </w:tcPr>
          <w:p w14:paraId="5CA2C7C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13.1</w:t>
            </w:r>
          </w:p>
        </w:tc>
        <w:tc>
          <w:tcPr>
            <w:tcW w:w="360" w:type="dxa"/>
            <w:tcBorders>
              <w:top w:val="nil"/>
              <w:left w:val="nil"/>
              <w:bottom w:val="nil"/>
              <w:right w:val="single" w:sz="4" w:space="0" w:color="auto"/>
            </w:tcBorders>
            <w:shd w:val="clear" w:color="auto" w:fill="auto"/>
            <w:noWrap/>
            <w:vAlign w:val="bottom"/>
            <w:hideMark/>
          </w:tcPr>
          <w:p w14:paraId="6BD7DB9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bottom w:val="nil"/>
              <w:right w:val="nil"/>
            </w:tcBorders>
            <w:shd w:val="clear" w:color="auto" w:fill="auto"/>
            <w:noWrap/>
            <w:vAlign w:val="bottom"/>
            <w:hideMark/>
          </w:tcPr>
          <w:p w14:paraId="530FFAB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26.2</w:t>
            </w:r>
          </w:p>
        </w:tc>
        <w:tc>
          <w:tcPr>
            <w:tcW w:w="270" w:type="dxa"/>
            <w:tcBorders>
              <w:top w:val="nil"/>
              <w:left w:val="nil"/>
              <w:bottom w:val="nil"/>
              <w:right w:val="single" w:sz="4" w:space="0" w:color="auto"/>
            </w:tcBorders>
            <w:shd w:val="clear" w:color="auto" w:fill="auto"/>
            <w:noWrap/>
            <w:vAlign w:val="bottom"/>
            <w:hideMark/>
          </w:tcPr>
          <w:p w14:paraId="2711DD4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720" w:type="dxa"/>
            <w:tcBorders>
              <w:top w:val="nil"/>
              <w:left w:val="nil"/>
              <w:bottom w:val="nil"/>
              <w:right w:val="nil"/>
            </w:tcBorders>
            <w:shd w:val="clear" w:color="auto" w:fill="auto"/>
            <w:noWrap/>
            <w:vAlign w:val="bottom"/>
            <w:hideMark/>
          </w:tcPr>
          <w:p w14:paraId="7362B95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13.1</w:t>
            </w:r>
          </w:p>
        </w:tc>
        <w:tc>
          <w:tcPr>
            <w:tcW w:w="360" w:type="dxa"/>
            <w:tcBorders>
              <w:top w:val="nil"/>
              <w:left w:val="nil"/>
              <w:bottom w:val="nil"/>
              <w:right w:val="single" w:sz="4" w:space="0" w:color="auto"/>
            </w:tcBorders>
            <w:shd w:val="clear" w:color="auto" w:fill="auto"/>
            <w:noWrap/>
            <w:vAlign w:val="bottom"/>
            <w:hideMark/>
          </w:tcPr>
          <w:p w14:paraId="2D6E3D6A"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540" w:type="dxa"/>
            <w:tcBorders>
              <w:top w:val="nil"/>
              <w:left w:val="nil"/>
              <w:bottom w:val="nil"/>
              <w:right w:val="nil"/>
            </w:tcBorders>
            <w:shd w:val="clear" w:color="auto" w:fill="auto"/>
            <w:vAlign w:val="bottom"/>
            <w:hideMark/>
          </w:tcPr>
          <w:p w14:paraId="7936E57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13.1</w:t>
            </w:r>
          </w:p>
        </w:tc>
        <w:tc>
          <w:tcPr>
            <w:tcW w:w="360" w:type="dxa"/>
            <w:tcBorders>
              <w:top w:val="nil"/>
              <w:left w:val="nil"/>
              <w:bottom w:val="nil"/>
              <w:right w:val="single" w:sz="4" w:space="0" w:color="auto"/>
            </w:tcBorders>
            <w:shd w:val="clear" w:color="auto" w:fill="auto"/>
            <w:vAlign w:val="bottom"/>
            <w:hideMark/>
          </w:tcPr>
          <w:p w14:paraId="4A0F18B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bottom w:val="nil"/>
              <w:right w:val="nil"/>
            </w:tcBorders>
            <w:shd w:val="clear" w:color="auto" w:fill="auto"/>
            <w:vAlign w:val="bottom"/>
            <w:hideMark/>
          </w:tcPr>
          <w:p w14:paraId="4035288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37.2</w:t>
            </w:r>
          </w:p>
        </w:tc>
        <w:tc>
          <w:tcPr>
            <w:tcW w:w="360" w:type="dxa"/>
            <w:tcBorders>
              <w:top w:val="nil"/>
              <w:left w:val="nil"/>
              <w:bottom w:val="nil"/>
              <w:right w:val="single" w:sz="4" w:space="0" w:color="auto"/>
            </w:tcBorders>
            <w:shd w:val="clear" w:color="auto" w:fill="auto"/>
            <w:vAlign w:val="bottom"/>
            <w:hideMark/>
          </w:tcPr>
          <w:p w14:paraId="5260DEB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nil"/>
              <w:right w:val="nil"/>
            </w:tcBorders>
            <w:shd w:val="clear" w:color="auto" w:fill="auto"/>
            <w:vAlign w:val="bottom"/>
            <w:hideMark/>
          </w:tcPr>
          <w:p w14:paraId="694E0A1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17.4</w:t>
            </w:r>
          </w:p>
        </w:tc>
        <w:tc>
          <w:tcPr>
            <w:tcW w:w="360" w:type="dxa"/>
            <w:tcBorders>
              <w:top w:val="nil"/>
              <w:left w:val="nil"/>
              <w:bottom w:val="nil"/>
              <w:right w:val="single" w:sz="4" w:space="0" w:color="auto"/>
            </w:tcBorders>
            <w:shd w:val="clear" w:color="auto" w:fill="auto"/>
            <w:vAlign w:val="bottom"/>
            <w:hideMark/>
          </w:tcPr>
          <w:p w14:paraId="71E62A3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30" w:type="dxa"/>
            <w:tcBorders>
              <w:top w:val="nil"/>
              <w:left w:val="nil"/>
              <w:bottom w:val="nil"/>
              <w:right w:val="nil"/>
            </w:tcBorders>
            <w:shd w:val="clear" w:color="auto" w:fill="auto"/>
            <w:vAlign w:val="bottom"/>
            <w:hideMark/>
          </w:tcPr>
          <w:p w14:paraId="25EE3E3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19.9</w:t>
            </w:r>
          </w:p>
        </w:tc>
        <w:tc>
          <w:tcPr>
            <w:tcW w:w="360" w:type="dxa"/>
            <w:tcBorders>
              <w:top w:val="nil"/>
              <w:left w:val="nil"/>
              <w:bottom w:val="nil"/>
              <w:right w:val="single" w:sz="4" w:space="0" w:color="auto"/>
            </w:tcBorders>
            <w:shd w:val="clear" w:color="auto" w:fill="auto"/>
            <w:vAlign w:val="bottom"/>
            <w:hideMark/>
          </w:tcPr>
          <w:p w14:paraId="3FD6CEA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r>
      <w:tr w:rsidR="00B01708" w:rsidRPr="00BB6FA4" w14:paraId="59927316"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5AAA2BF9"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nil"/>
            </w:tcBorders>
            <w:shd w:val="clear" w:color="auto" w:fill="auto"/>
            <w:noWrap/>
            <w:vAlign w:val="bottom"/>
            <w:hideMark/>
          </w:tcPr>
          <w:p w14:paraId="4D65D98E"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Other</w:t>
            </w:r>
          </w:p>
        </w:tc>
        <w:tc>
          <w:tcPr>
            <w:tcW w:w="630" w:type="dxa"/>
            <w:tcBorders>
              <w:top w:val="nil"/>
              <w:left w:val="single" w:sz="4" w:space="0" w:color="auto"/>
              <w:bottom w:val="nil"/>
              <w:right w:val="nil"/>
            </w:tcBorders>
            <w:shd w:val="clear" w:color="auto" w:fill="auto"/>
            <w:noWrap/>
            <w:vAlign w:val="bottom"/>
            <w:hideMark/>
          </w:tcPr>
          <w:p w14:paraId="5757FE3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28.9</w:t>
            </w:r>
          </w:p>
        </w:tc>
        <w:tc>
          <w:tcPr>
            <w:tcW w:w="360" w:type="dxa"/>
            <w:tcBorders>
              <w:top w:val="nil"/>
              <w:left w:val="nil"/>
              <w:bottom w:val="nil"/>
              <w:right w:val="single" w:sz="4" w:space="0" w:color="auto"/>
            </w:tcBorders>
            <w:shd w:val="clear" w:color="auto" w:fill="auto"/>
            <w:noWrap/>
            <w:vAlign w:val="bottom"/>
            <w:hideMark/>
          </w:tcPr>
          <w:p w14:paraId="65C077D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23C1861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13.7</w:t>
            </w:r>
          </w:p>
        </w:tc>
        <w:tc>
          <w:tcPr>
            <w:tcW w:w="360" w:type="dxa"/>
            <w:tcBorders>
              <w:top w:val="nil"/>
              <w:left w:val="nil"/>
              <w:bottom w:val="nil"/>
              <w:right w:val="single" w:sz="4" w:space="0" w:color="auto"/>
            </w:tcBorders>
            <w:shd w:val="clear" w:color="auto" w:fill="auto"/>
            <w:noWrap/>
            <w:vAlign w:val="bottom"/>
            <w:hideMark/>
          </w:tcPr>
          <w:p w14:paraId="5241C8D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40C1D71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15.3</w:t>
            </w:r>
          </w:p>
        </w:tc>
        <w:tc>
          <w:tcPr>
            <w:tcW w:w="360" w:type="dxa"/>
            <w:tcBorders>
              <w:top w:val="nil"/>
              <w:left w:val="nil"/>
              <w:bottom w:val="nil"/>
              <w:right w:val="single" w:sz="4" w:space="0" w:color="auto"/>
            </w:tcBorders>
            <w:shd w:val="clear" w:color="auto" w:fill="auto"/>
            <w:noWrap/>
            <w:vAlign w:val="bottom"/>
            <w:hideMark/>
          </w:tcPr>
          <w:p w14:paraId="6764522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0EB1B8F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15.3</w:t>
            </w:r>
          </w:p>
        </w:tc>
        <w:tc>
          <w:tcPr>
            <w:tcW w:w="270" w:type="dxa"/>
            <w:tcBorders>
              <w:top w:val="nil"/>
              <w:left w:val="nil"/>
              <w:bottom w:val="nil"/>
              <w:right w:val="single" w:sz="4" w:space="0" w:color="auto"/>
            </w:tcBorders>
            <w:shd w:val="clear" w:color="auto" w:fill="auto"/>
            <w:noWrap/>
            <w:vAlign w:val="bottom"/>
            <w:hideMark/>
          </w:tcPr>
          <w:p w14:paraId="5311475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58EB11F3"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15.3</w:t>
            </w:r>
          </w:p>
        </w:tc>
        <w:tc>
          <w:tcPr>
            <w:tcW w:w="360" w:type="dxa"/>
            <w:tcBorders>
              <w:top w:val="nil"/>
              <w:left w:val="nil"/>
              <w:bottom w:val="nil"/>
              <w:right w:val="single" w:sz="4" w:space="0" w:color="auto"/>
            </w:tcBorders>
            <w:shd w:val="clear" w:color="auto" w:fill="auto"/>
            <w:noWrap/>
            <w:vAlign w:val="bottom"/>
            <w:hideMark/>
          </w:tcPr>
          <w:p w14:paraId="4D1C7157"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w:t>
            </w:r>
          </w:p>
        </w:tc>
        <w:tc>
          <w:tcPr>
            <w:tcW w:w="540" w:type="dxa"/>
            <w:tcBorders>
              <w:top w:val="nil"/>
              <w:left w:val="nil"/>
              <w:bottom w:val="nil"/>
              <w:right w:val="nil"/>
            </w:tcBorders>
            <w:shd w:val="clear" w:color="auto" w:fill="auto"/>
            <w:noWrap/>
            <w:vAlign w:val="bottom"/>
            <w:hideMark/>
          </w:tcPr>
          <w:p w14:paraId="5734FD2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noWrap/>
            <w:vAlign w:val="bottom"/>
            <w:hideMark/>
          </w:tcPr>
          <w:p w14:paraId="26E1C11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3DB9D1C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15.3</w:t>
            </w:r>
          </w:p>
        </w:tc>
        <w:tc>
          <w:tcPr>
            <w:tcW w:w="270" w:type="dxa"/>
            <w:tcBorders>
              <w:top w:val="nil"/>
              <w:left w:val="nil"/>
              <w:bottom w:val="nil"/>
              <w:right w:val="single" w:sz="4" w:space="0" w:color="auto"/>
            </w:tcBorders>
            <w:shd w:val="clear" w:color="auto" w:fill="auto"/>
            <w:noWrap/>
            <w:vAlign w:val="bottom"/>
            <w:hideMark/>
          </w:tcPr>
          <w:p w14:paraId="1CB2404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7D597E7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15.3</w:t>
            </w:r>
          </w:p>
        </w:tc>
        <w:tc>
          <w:tcPr>
            <w:tcW w:w="360" w:type="dxa"/>
            <w:tcBorders>
              <w:top w:val="nil"/>
              <w:left w:val="nil"/>
              <w:bottom w:val="nil"/>
              <w:right w:val="single" w:sz="4" w:space="0" w:color="auto"/>
            </w:tcBorders>
            <w:shd w:val="clear" w:color="auto" w:fill="auto"/>
            <w:noWrap/>
            <w:vAlign w:val="bottom"/>
            <w:hideMark/>
          </w:tcPr>
          <w:p w14:paraId="6D56B4A3"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540" w:type="dxa"/>
            <w:tcBorders>
              <w:top w:val="nil"/>
              <w:left w:val="nil"/>
              <w:bottom w:val="nil"/>
              <w:right w:val="nil"/>
            </w:tcBorders>
            <w:shd w:val="clear" w:color="auto" w:fill="auto"/>
            <w:vAlign w:val="bottom"/>
            <w:hideMark/>
          </w:tcPr>
          <w:p w14:paraId="325CBDA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0.0</w:t>
            </w:r>
          </w:p>
        </w:tc>
        <w:tc>
          <w:tcPr>
            <w:tcW w:w="360" w:type="dxa"/>
            <w:tcBorders>
              <w:top w:val="nil"/>
              <w:left w:val="nil"/>
              <w:bottom w:val="nil"/>
              <w:right w:val="single" w:sz="4" w:space="0" w:color="auto"/>
            </w:tcBorders>
            <w:shd w:val="clear" w:color="auto" w:fill="auto"/>
            <w:vAlign w:val="bottom"/>
            <w:hideMark/>
          </w:tcPr>
          <w:p w14:paraId="2AE3E9C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048BA5A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28.9</w:t>
            </w:r>
          </w:p>
        </w:tc>
        <w:tc>
          <w:tcPr>
            <w:tcW w:w="360" w:type="dxa"/>
            <w:tcBorders>
              <w:top w:val="nil"/>
              <w:left w:val="nil"/>
              <w:bottom w:val="nil"/>
              <w:right w:val="single" w:sz="4" w:space="0" w:color="auto"/>
            </w:tcBorders>
            <w:shd w:val="clear" w:color="auto" w:fill="auto"/>
            <w:vAlign w:val="bottom"/>
            <w:hideMark/>
          </w:tcPr>
          <w:p w14:paraId="7C5D9F0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2EAB8AD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13.7</w:t>
            </w:r>
          </w:p>
        </w:tc>
        <w:tc>
          <w:tcPr>
            <w:tcW w:w="360" w:type="dxa"/>
            <w:tcBorders>
              <w:top w:val="nil"/>
              <w:left w:val="nil"/>
              <w:bottom w:val="nil"/>
              <w:right w:val="single" w:sz="4" w:space="0" w:color="auto"/>
            </w:tcBorders>
            <w:shd w:val="clear" w:color="auto" w:fill="auto"/>
            <w:vAlign w:val="bottom"/>
            <w:hideMark/>
          </w:tcPr>
          <w:p w14:paraId="05FA412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30" w:type="dxa"/>
            <w:tcBorders>
              <w:top w:val="nil"/>
              <w:left w:val="nil"/>
              <w:bottom w:val="nil"/>
              <w:right w:val="nil"/>
            </w:tcBorders>
            <w:shd w:val="clear" w:color="auto" w:fill="auto"/>
            <w:vAlign w:val="bottom"/>
            <w:hideMark/>
          </w:tcPr>
          <w:p w14:paraId="6CA185D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15.3</w:t>
            </w:r>
          </w:p>
        </w:tc>
        <w:tc>
          <w:tcPr>
            <w:tcW w:w="360" w:type="dxa"/>
            <w:tcBorders>
              <w:top w:val="nil"/>
              <w:left w:val="nil"/>
              <w:bottom w:val="nil"/>
              <w:right w:val="single" w:sz="4" w:space="0" w:color="auto"/>
            </w:tcBorders>
            <w:shd w:val="clear" w:color="auto" w:fill="auto"/>
            <w:vAlign w:val="bottom"/>
            <w:hideMark/>
          </w:tcPr>
          <w:p w14:paraId="0B97CCA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66581B32" w14:textId="77777777" w:rsidTr="00DD2827">
        <w:trPr>
          <w:trHeight w:val="288"/>
        </w:trPr>
        <w:tc>
          <w:tcPr>
            <w:tcW w:w="2790" w:type="dxa"/>
            <w:gridSpan w:val="2"/>
            <w:tcBorders>
              <w:top w:val="nil"/>
              <w:left w:val="single" w:sz="4" w:space="0" w:color="auto"/>
              <w:bottom w:val="nil"/>
              <w:right w:val="nil"/>
            </w:tcBorders>
            <w:shd w:val="clear" w:color="auto" w:fill="auto"/>
            <w:noWrap/>
            <w:vAlign w:val="bottom"/>
            <w:hideMark/>
          </w:tcPr>
          <w:p w14:paraId="62560615"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Gender identity</w:t>
            </w:r>
          </w:p>
        </w:tc>
        <w:tc>
          <w:tcPr>
            <w:tcW w:w="630" w:type="dxa"/>
            <w:tcBorders>
              <w:top w:val="nil"/>
              <w:left w:val="single" w:sz="4" w:space="0" w:color="auto"/>
              <w:bottom w:val="nil"/>
              <w:right w:val="nil"/>
            </w:tcBorders>
            <w:shd w:val="clear" w:color="auto" w:fill="auto"/>
            <w:noWrap/>
            <w:vAlign w:val="bottom"/>
            <w:hideMark/>
          </w:tcPr>
          <w:p w14:paraId="19342D7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01C1264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69E5D81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319FDEF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5D38CCA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6710A56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04A5F56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70" w:type="dxa"/>
            <w:tcBorders>
              <w:top w:val="nil"/>
              <w:left w:val="nil"/>
              <w:bottom w:val="nil"/>
              <w:right w:val="single" w:sz="4" w:space="0" w:color="auto"/>
            </w:tcBorders>
            <w:shd w:val="clear" w:color="auto" w:fill="auto"/>
            <w:noWrap/>
            <w:vAlign w:val="bottom"/>
            <w:hideMark/>
          </w:tcPr>
          <w:p w14:paraId="6DC41E7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17D2E32D"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eastAsia="Times New Roman" w:hAnsiTheme="majorHAnsi" w:cstheme="majorHAnsi"/>
                <w:color w:val="000000"/>
                <w:sz w:val="18"/>
                <w:szCs w:val="16"/>
              </w:rPr>
              <w:t> </w:t>
            </w:r>
          </w:p>
        </w:tc>
        <w:tc>
          <w:tcPr>
            <w:tcW w:w="360" w:type="dxa"/>
            <w:tcBorders>
              <w:top w:val="nil"/>
              <w:left w:val="nil"/>
              <w:bottom w:val="nil"/>
              <w:right w:val="single" w:sz="4" w:space="0" w:color="auto"/>
            </w:tcBorders>
            <w:shd w:val="clear" w:color="auto" w:fill="auto"/>
            <w:noWrap/>
            <w:vAlign w:val="bottom"/>
            <w:hideMark/>
          </w:tcPr>
          <w:p w14:paraId="106204B3"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eastAsia="Times New Roman" w:hAnsiTheme="majorHAnsi" w:cstheme="majorHAnsi"/>
                <w:color w:val="000000"/>
                <w:sz w:val="18"/>
                <w:szCs w:val="16"/>
              </w:rPr>
              <w:t> </w:t>
            </w:r>
          </w:p>
        </w:tc>
        <w:tc>
          <w:tcPr>
            <w:tcW w:w="540" w:type="dxa"/>
            <w:tcBorders>
              <w:top w:val="nil"/>
              <w:left w:val="nil"/>
              <w:bottom w:val="nil"/>
              <w:right w:val="nil"/>
            </w:tcBorders>
            <w:shd w:val="clear" w:color="auto" w:fill="auto"/>
            <w:noWrap/>
            <w:vAlign w:val="bottom"/>
            <w:hideMark/>
          </w:tcPr>
          <w:p w14:paraId="1B5B083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0E5700D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3AC92B2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70" w:type="dxa"/>
            <w:tcBorders>
              <w:top w:val="nil"/>
              <w:left w:val="nil"/>
              <w:bottom w:val="nil"/>
              <w:right w:val="single" w:sz="4" w:space="0" w:color="auto"/>
            </w:tcBorders>
            <w:shd w:val="clear" w:color="auto" w:fill="auto"/>
            <w:noWrap/>
            <w:vAlign w:val="bottom"/>
            <w:hideMark/>
          </w:tcPr>
          <w:p w14:paraId="52893D3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75FEAD8A"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46546E4F"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c>
          <w:tcPr>
            <w:tcW w:w="540" w:type="dxa"/>
            <w:tcBorders>
              <w:top w:val="nil"/>
              <w:left w:val="nil"/>
              <w:bottom w:val="nil"/>
              <w:right w:val="nil"/>
            </w:tcBorders>
            <w:shd w:val="clear" w:color="auto" w:fill="auto"/>
            <w:vAlign w:val="bottom"/>
            <w:hideMark/>
          </w:tcPr>
          <w:p w14:paraId="3018AB2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3D6C05C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vAlign w:val="bottom"/>
            <w:hideMark/>
          </w:tcPr>
          <w:p w14:paraId="7426D67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10FDB8D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vAlign w:val="bottom"/>
            <w:hideMark/>
          </w:tcPr>
          <w:p w14:paraId="70A9F46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43116EB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30" w:type="dxa"/>
            <w:tcBorders>
              <w:top w:val="nil"/>
              <w:left w:val="nil"/>
              <w:bottom w:val="nil"/>
              <w:right w:val="nil"/>
            </w:tcBorders>
            <w:shd w:val="clear" w:color="auto" w:fill="auto"/>
            <w:vAlign w:val="bottom"/>
            <w:hideMark/>
          </w:tcPr>
          <w:p w14:paraId="0ED0C93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7AC4AE1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r>
      <w:tr w:rsidR="00B01708" w:rsidRPr="00BB6FA4" w14:paraId="693D27F8"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5D1841D3"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nil"/>
            </w:tcBorders>
            <w:shd w:val="clear" w:color="auto" w:fill="auto"/>
            <w:noWrap/>
            <w:vAlign w:val="bottom"/>
            <w:hideMark/>
          </w:tcPr>
          <w:p w14:paraId="06A234BE"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Cisgender</w:t>
            </w:r>
          </w:p>
        </w:tc>
        <w:tc>
          <w:tcPr>
            <w:tcW w:w="630" w:type="dxa"/>
            <w:tcBorders>
              <w:top w:val="nil"/>
              <w:left w:val="single" w:sz="4" w:space="0" w:color="auto"/>
              <w:bottom w:val="nil"/>
              <w:right w:val="nil"/>
            </w:tcBorders>
            <w:shd w:val="clear" w:color="auto" w:fill="auto"/>
            <w:noWrap/>
            <w:vAlign w:val="bottom"/>
            <w:hideMark/>
          </w:tcPr>
          <w:p w14:paraId="17CDFE8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8.4</w:t>
            </w:r>
          </w:p>
        </w:tc>
        <w:tc>
          <w:tcPr>
            <w:tcW w:w="360" w:type="dxa"/>
            <w:tcBorders>
              <w:top w:val="nil"/>
              <w:left w:val="nil"/>
              <w:bottom w:val="nil"/>
              <w:right w:val="single" w:sz="4" w:space="0" w:color="auto"/>
            </w:tcBorders>
            <w:shd w:val="clear" w:color="auto" w:fill="auto"/>
            <w:noWrap/>
            <w:vAlign w:val="bottom"/>
            <w:hideMark/>
          </w:tcPr>
          <w:p w14:paraId="54A9EF3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164ABB9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6.4</w:t>
            </w:r>
          </w:p>
        </w:tc>
        <w:tc>
          <w:tcPr>
            <w:tcW w:w="360" w:type="dxa"/>
            <w:tcBorders>
              <w:top w:val="nil"/>
              <w:left w:val="nil"/>
              <w:bottom w:val="nil"/>
              <w:right w:val="single" w:sz="4" w:space="0" w:color="auto"/>
            </w:tcBorders>
            <w:shd w:val="clear" w:color="auto" w:fill="auto"/>
            <w:noWrap/>
            <w:vAlign w:val="bottom"/>
            <w:hideMark/>
          </w:tcPr>
          <w:p w14:paraId="4C0C5D7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11695EA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2.0</w:t>
            </w:r>
          </w:p>
        </w:tc>
        <w:tc>
          <w:tcPr>
            <w:tcW w:w="360" w:type="dxa"/>
            <w:tcBorders>
              <w:top w:val="nil"/>
              <w:left w:val="nil"/>
              <w:bottom w:val="nil"/>
              <w:right w:val="single" w:sz="4" w:space="0" w:color="auto"/>
            </w:tcBorders>
            <w:shd w:val="clear" w:color="auto" w:fill="auto"/>
            <w:noWrap/>
            <w:vAlign w:val="bottom"/>
            <w:hideMark/>
          </w:tcPr>
          <w:p w14:paraId="126081F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1B667FA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13.4</w:t>
            </w:r>
          </w:p>
        </w:tc>
        <w:tc>
          <w:tcPr>
            <w:tcW w:w="270" w:type="dxa"/>
            <w:tcBorders>
              <w:top w:val="nil"/>
              <w:left w:val="nil"/>
              <w:bottom w:val="nil"/>
              <w:right w:val="single" w:sz="4" w:space="0" w:color="auto"/>
            </w:tcBorders>
            <w:shd w:val="clear" w:color="auto" w:fill="auto"/>
            <w:noWrap/>
            <w:vAlign w:val="bottom"/>
            <w:hideMark/>
          </w:tcPr>
          <w:p w14:paraId="463CEA5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29F7B572"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9.6</w:t>
            </w:r>
          </w:p>
        </w:tc>
        <w:tc>
          <w:tcPr>
            <w:tcW w:w="360" w:type="dxa"/>
            <w:tcBorders>
              <w:top w:val="nil"/>
              <w:left w:val="nil"/>
              <w:bottom w:val="nil"/>
              <w:right w:val="single" w:sz="4" w:space="0" w:color="auto"/>
            </w:tcBorders>
            <w:shd w:val="clear" w:color="auto" w:fill="auto"/>
            <w:noWrap/>
            <w:vAlign w:val="bottom"/>
            <w:hideMark/>
          </w:tcPr>
          <w:p w14:paraId="1EF8B114"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w:t>
            </w:r>
          </w:p>
        </w:tc>
        <w:tc>
          <w:tcPr>
            <w:tcW w:w="540" w:type="dxa"/>
            <w:tcBorders>
              <w:top w:val="nil"/>
              <w:left w:val="nil"/>
              <w:bottom w:val="nil"/>
              <w:right w:val="nil"/>
            </w:tcBorders>
            <w:shd w:val="clear" w:color="auto" w:fill="auto"/>
            <w:noWrap/>
            <w:vAlign w:val="bottom"/>
            <w:hideMark/>
          </w:tcPr>
          <w:p w14:paraId="45AE1DD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3.1</w:t>
            </w:r>
          </w:p>
        </w:tc>
        <w:tc>
          <w:tcPr>
            <w:tcW w:w="360" w:type="dxa"/>
            <w:tcBorders>
              <w:top w:val="nil"/>
              <w:left w:val="nil"/>
              <w:bottom w:val="nil"/>
              <w:right w:val="single" w:sz="4" w:space="0" w:color="auto"/>
            </w:tcBorders>
            <w:shd w:val="clear" w:color="auto" w:fill="auto"/>
            <w:noWrap/>
            <w:vAlign w:val="bottom"/>
            <w:hideMark/>
          </w:tcPr>
          <w:p w14:paraId="43BC79B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3095E71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13.4</w:t>
            </w:r>
          </w:p>
        </w:tc>
        <w:tc>
          <w:tcPr>
            <w:tcW w:w="270" w:type="dxa"/>
            <w:tcBorders>
              <w:top w:val="nil"/>
              <w:left w:val="nil"/>
              <w:bottom w:val="nil"/>
              <w:right w:val="single" w:sz="4" w:space="0" w:color="auto"/>
            </w:tcBorders>
            <w:shd w:val="clear" w:color="auto" w:fill="auto"/>
            <w:noWrap/>
            <w:vAlign w:val="bottom"/>
            <w:hideMark/>
          </w:tcPr>
          <w:p w14:paraId="01CF9BD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1499BD2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9.4</w:t>
            </w:r>
          </w:p>
        </w:tc>
        <w:tc>
          <w:tcPr>
            <w:tcW w:w="360" w:type="dxa"/>
            <w:tcBorders>
              <w:top w:val="nil"/>
              <w:left w:val="nil"/>
              <w:bottom w:val="nil"/>
              <w:right w:val="single" w:sz="4" w:space="0" w:color="auto"/>
            </w:tcBorders>
            <w:shd w:val="clear" w:color="auto" w:fill="auto"/>
            <w:noWrap/>
            <w:vAlign w:val="bottom"/>
            <w:hideMark/>
          </w:tcPr>
          <w:p w14:paraId="68FA504B"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540" w:type="dxa"/>
            <w:tcBorders>
              <w:top w:val="nil"/>
              <w:left w:val="nil"/>
              <w:bottom w:val="nil"/>
              <w:right w:val="nil"/>
            </w:tcBorders>
            <w:shd w:val="clear" w:color="auto" w:fill="auto"/>
            <w:vAlign w:val="bottom"/>
            <w:hideMark/>
          </w:tcPr>
          <w:p w14:paraId="65E736E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3.1</w:t>
            </w:r>
          </w:p>
        </w:tc>
        <w:tc>
          <w:tcPr>
            <w:tcW w:w="360" w:type="dxa"/>
            <w:tcBorders>
              <w:top w:val="nil"/>
              <w:left w:val="nil"/>
              <w:bottom w:val="nil"/>
              <w:right w:val="single" w:sz="4" w:space="0" w:color="auto"/>
            </w:tcBorders>
            <w:shd w:val="clear" w:color="auto" w:fill="auto"/>
            <w:vAlign w:val="bottom"/>
            <w:hideMark/>
          </w:tcPr>
          <w:p w14:paraId="7231CD6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7BA0C21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19.1</w:t>
            </w:r>
          </w:p>
        </w:tc>
        <w:tc>
          <w:tcPr>
            <w:tcW w:w="360" w:type="dxa"/>
            <w:tcBorders>
              <w:top w:val="nil"/>
              <w:left w:val="nil"/>
              <w:bottom w:val="nil"/>
              <w:right w:val="single" w:sz="4" w:space="0" w:color="auto"/>
            </w:tcBorders>
            <w:shd w:val="clear" w:color="auto" w:fill="auto"/>
            <w:vAlign w:val="bottom"/>
            <w:hideMark/>
          </w:tcPr>
          <w:p w14:paraId="614249D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4716949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13.3</w:t>
            </w:r>
          </w:p>
        </w:tc>
        <w:tc>
          <w:tcPr>
            <w:tcW w:w="360" w:type="dxa"/>
            <w:tcBorders>
              <w:top w:val="nil"/>
              <w:left w:val="nil"/>
              <w:bottom w:val="nil"/>
              <w:right w:val="single" w:sz="4" w:space="0" w:color="auto"/>
            </w:tcBorders>
            <w:shd w:val="clear" w:color="auto" w:fill="auto"/>
            <w:vAlign w:val="bottom"/>
            <w:hideMark/>
          </w:tcPr>
          <w:p w14:paraId="484F518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30" w:type="dxa"/>
            <w:tcBorders>
              <w:top w:val="nil"/>
              <w:left w:val="nil"/>
              <w:bottom w:val="nil"/>
              <w:right w:val="nil"/>
            </w:tcBorders>
            <w:shd w:val="clear" w:color="auto" w:fill="auto"/>
            <w:vAlign w:val="bottom"/>
            <w:hideMark/>
          </w:tcPr>
          <w:p w14:paraId="25F683E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4.5</w:t>
            </w:r>
          </w:p>
        </w:tc>
        <w:tc>
          <w:tcPr>
            <w:tcW w:w="360" w:type="dxa"/>
            <w:tcBorders>
              <w:top w:val="nil"/>
              <w:left w:val="nil"/>
              <w:bottom w:val="nil"/>
              <w:right w:val="single" w:sz="4" w:space="0" w:color="auto"/>
            </w:tcBorders>
            <w:shd w:val="clear" w:color="auto" w:fill="auto"/>
            <w:vAlign w:val="bottom"/>
            <w:hideMark/>
          </w:tcPr>
          <w:p w14:paraId="7D2E032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35704552"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6A3345B5"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nil"/>
            </w:tcBorders>
            <w:shd w:val="clear" w:color="auto" w:fill="auto"/>
            <w:noWrap/>
            <w:vAlign w:val="bottom"/>
            <w:hideMark/>
          </w:tcPr>
          <w:p w14:paraId="4C06312E"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Transgender</w:t>
            </w:r>
          </w:p>
        </w:tc>
        <w:tc>
          <w:tcPr>
            <w:tcW w:w="630" w:type="dxa"/>
            <w:tcBorders>
              <w:top w:val="nil"/>
              <w:left w:val="single" w:sz="4" w:space="0" w:color="auto"/>
              <w:bottom w:val="nil"/>
              <w:right w:val="nil"/>
            </w:tcBorders>
            <w:shd w:val="clear" w:color="auto" w:fill="auto"/>
            <w:noWrap/>
            <w:vAlign w:val="bottom"/>
            <w:hideMark/>
          </w:tcPr>
          <w:p w14:paraId="2499984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52.8</w:t>
            </w:r>
          </w:p>
        </w:tc>
        <w:tc>
          <w:tcPr>
            <w:tcW w:w="360" w:type="dxa"/>
            <w:tcBorders>
              <w:top w:val="nil"/>
              <w:left w:val="nil"/>
              <w:bottom w:val="nil"/>
              <w:right w:val="single" w:sz="4" w:space="0" w:color="auto"/>
            </w:tcBorders>
            <w:shd w:val="clear" w:color="auto" w:fill="auto"/>
            <w:noWrap/>
            <w:vAlign w:val="bottom"/>
            <w:hideMark/>
          </w:tcPr>
          <w:p w14:paraId="33741BE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085F88F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18.2</w:t>
            </w:r>
          </w:p>
        </w:tc>
        <w:tc>
          <w:tcPr>
            <w:tcW w:w="360" w:type="dxa"/>
            <w:tcBorders>
              <w:top w:val="nil"/>
              <w:left w:val="nil"/>
              <w:bottom w:val="nil"/>
              <w:right w:val="single" w:sz="4" w:space="0" w:color="auto"/>
            </w:tcBorders>
            <w:shd w:val="clear" w:color="auto" w:fill="auto"/>
            <w:noWrap/>
            <w:vAlign w:val="bottom"/>
            <w:hideMark/>
          </w:tcPr>
          <w:p w14:paraId="54175FD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1FC3FC8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34.6</w:t>
            </w:r>
          </w:p>
        </w:tc>
        <w:tc>
          <w:tcPr>
            <w:tcW w:w="360" w:type="dxa"/>
            <w:tcBorders>
              <w:top w:val="nil"/>
              <w:left w:val="nil"/>
              <w:bottom w:val="nil"/>
              <w:right w:val="single" w:sz="4" w:space="0" w:color="auto"/>
            </w:tcBorders>
            <w:shd w:val="clear" w:color="auto" w:fill="auto"/>
            <w:noWrap/>
            <w:vAlign w:val="bottom"/>
            <w:hideMark/>
          </w:tcPr>
          <w:p w14:paraId="3CBC20A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183CD34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44.0</w:t>
            </w:r>
          </w:p>
        </w:tc>
        <w:tc>
          <w:tcPr>
            <w:tcW w:w="270" w:type="dxa"/>
            <w:tcBorders>
              <w:top w:val="nil"/>
              <w:left w:val="nil"/>
              <w:bottom w:val="nil"/>
              <w:right w:val="single" w:sz="4" w:space="0" w:color="auto"/>
            </w:tcBorders>
            <w:shd w:val="clear" w:color="auto" w:fill="auto"/>
            <w:noWrap/>
            <w:vAlign w:val="bottom"/>
            <w:hideMark/>
          </w:tcPr>
          <w:p w14:paraId="7081F7E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451019BB"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29.7</w:t>
            </w:r>
          </w:p>
        </w:tc>
        <w:tc>
          <w:tcPr>
            <w:tcW w:w="360" w:type="dxa"/>
            <w:tcBorders>
              <w:top w:val="nil"/>
              <w:left w:val="nil"/>
              <w:bottom w:val="nil"/>
              <w:right w:val="single" w:sz="4" w:space="0" w:color="auto"/>
            </w:tcBorders>
            <w:shd w:val="clear" w:color="auto" w:fill="auto"/>
            <w:noWrap/>
            <w:vAlign w:val="bottom"/>
            <w:hideMark/>
          </w:tcPr>
          <w:p w14:paraId="15B7F96C"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w:t>
            </w:r>
          </w:p>
        </w:tc>
        <w:tc>
          <w:tcPr>
            <w:tcW w:w="540" w:type="dxa"/>
            <w:tcBorders>
              <w:top w:val="nil"/>
              <w:left w:val="nil"/>
              <w:bottom w:val="nil"/>
              <w:right w:val="nil"/>
            </w:tcBorders>
            <w:shd w:val="clear" w:color="auto" w:fill="auto"/>
            <w:noWrap/>
            <w:vAlign w:val="bottom"/>
            <w:hideMark/>
          </w:tcPr>
          <w:p w14:paraId="4DE8599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14.3</w:t>
            </w:r>
          </w:p>
        </w:tc>
        <w:tc>
          <w:tcPr>
            <w:tcW w:w="360" w:type="dxa"/>
            <w:tcBorders>
              <w:top w:val="nil"/>
              <w:left w:val="nil"/>
              <w:bottom w:val="nil"/>
              <w:right w:val="single" w:sz="4" w:space="0" w:color="auto"/>
            </w:tcBorders>
            <w:shd w:val="clear" w:color="auto" w:fill="auto"/>
            <w:noWrap/>
            <w:vAlign w:val="bottom"/>
            <w:hideMark/>
          </w:tcPr>
          <w:p w14:paraId="65C18F8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4DAD200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44.0</w:t>
            </w:r>
          </w:p>
        </w:tc>
        <w:tc>
          <w:tcPr>
            <w:tcW w:w="270" w:type="dxa"/>
            <w:tcBorders>
              <w:top w:val="nil"/>
              <w:left w:val="nil"/>
              <w:bottom w:val="nil"/>
              <w:right w:val="single" w:sz="4" w:space="0" w:color="auto"/>
            </w:tcBorders>
            <w:shd w:val="clear" w:color="auto" w:fill="auto"/>
            <w:noWrap/>
            <w:vAlign w:val="bottom"/>
            <w:hideMark/>
          </w:tcPr>
          <w:p w14:paraId="05B2F73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3DC32C8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29.7</w:t>
            </w:r>
          </w:p>
        </w:tc>
        <w:tc>
          <w:tcPr>
            <w:tcW w:w="360" w:type="dxa"/>
            <w:tcBorders>
              <w:top w:val="nil"/>
              <w:left w:val="nil"/>
              <w:bottom w:val="nil"/>
              <w:right w:val="single" w:sz="4" w:space="0" w:color="auto"/>
            </w:tcBorders>
            <w:shd w:val="clear" w:color="auto" w:fill="auto"/>
            <w:noWrap/>
            <w:vAlign w:val="bottom"/>
            <w:hideMark/>
          </w:tcPr>
          <w:p w14:paraId="038F5929"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540" w:type="dxa"/>
            <w:tcBorders>
              <w:top w:val="nil"/>
              <w:left w:val="nil"/>
              <w:bottom w:val="nil"/>
              <w:right w:val="nil"/>
            </w:tcBorders>
            <w:shd w:val="clear" w:color="auto" w:fill="auto"/>
            <w:vAlign w:val="bottom"/>
            <w:hideMark/>
          </w:tcPr>
          <w:p w14:paraId="2D5C3CE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14.3</w:t>
            </w:r>
          </w:p>
        </w:tc>
        <w:tc>
          <w:tcPr>
            <w:tcW w:w="360" w:type="dxa"/>
            <w:tcBorders>
              <w:top w:val="nil"/>
              <w:left w:val="nil"/>
              <w:bottom w:val="nil"/>
              <w:right w:val="single" w:sz="4" w:space="0" w:color="auto"/>
            </w:tcBorders>
            <w:shd w:val="clear" w:color="auto" w:fill="auto"/>
            <w:vAlign w:val="bottom"/>
            <w:hideMark/>
          </w:tcPr>
          <w:p w14:paraId="46986C6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6083EED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62.2</w:t>
            </w:r>
          </w:p>
        </w:tc>
        <w:tc>
          <w:tcPr>
            <w:tcW w:w="360" w:type="dxa"/>
            <w:tcBorders>
              <w:top w:val="nil"/>
              <w:left w:val="nil"/>
              <w:bottom w:val="nil"/>
              <w:right w:val="single" w:sz="4" w:space="0" w:color="auto"/>
            </w:tcBorders>
            <w:shd w:val="clear" w:color="auto" w:fill="auto"/>
            <w:vAlign w:val="bottom"/>
            <w:hideMark/>
          </w:tcPr>
          <w:p w14:paraId="406E306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5E44B7A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27.5</w:t>
            </w:r>
          </w:p>
        </w:tc>
        <w:tc>
          <w:tcPr>
            <w:tcW w:w="360" w:type="dxa"/>
            <w:tcBorders>
              <w:top w:val="nil"/>
              <w:left w:val="nil"/>
              <w:bottom w:val="nil"/>
              <w:right w:val="single" w:sz="4" w:space="0" w:color="auto"/>
            </w:tcBorders>
            <w:shd w:val="clear" w:color="auto" w:fill="auto"/>
            <w:vAlign w:val="bottom"/>
            <w:hideMark/>
          </w:tcPr>
          <w:p w14:paraId="0D45D39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30" w:type="dxa"/>
            <w:tcBorders>
              <w:top w:val="nil"/>
              <w:left w:val="nil"/>
              <w:bottom w:val="nil"/>
              <w:right w:val="nil"/>
            </w:tcBorders>
            <w:shd w:val="clear" w:color="auto" w:fill="auto"/>
            <w:vAlign w:val="bottom"/>
            <w:hideMark/>
          </w:tcPr>
          <w:p w14:paraId="4AD3067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34.6</w:t>
            </w:r>
          </w:p>
        </w:tc>
        <w:tc>
          <w:tcPr>
            <w:tcW w:w="360" w:type="dxa"/>
            <w:tcBorders>
              <w:top w:val="nil"/>
              <w:left w:val="nil"/>
              <w:bottom w:val="nil"/>
              <w:right w:val="single" w:sz="4" w:space="0" w:color="auto"/>
            </w:tcBorders>
            <w:shd w:val="clear" w:color="auto" w:fill="auto"/>
            <w:vAlign w:val="bottom"/>
            <w:hideMark/>
          </w:tcPr>
          <w:p w14:paraId="1CAD0A4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7937DD21" w14:textId="77777777" w:rsidTr="00DD2827">
        <w:trPr>
          <w:trHeight w:val="288"/>
        </w:trPr>
        <w:tc>
          <w:tcPr>
            <w:tcW w:w="2790" w:type="dxa"/>
            <w:gridSpan w:val="2"/>
            <w:tcBorders>
              <w:top w:val="nil"/>
              <w:left w:val="single" w:sz="4" w:space="0" w:color="auto"/>
              <w:bottom w:val="nil"/>
              <w:right w:val="nil"/>
            </w:tcBorders>
            <w:shd w:val="clear" w:color="auto" w:fill="auto"/>
            <w:noWrap/>
            <w:vAlign w:val="bottom"/>
            <w:hideMark/>
          </w:tcPr>
          <w:p w14:paraId="2F203A79"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Disability status</w:t>
            </w:r>
          </w:p>
        </w:tc>
        <w:tc>
          <w:tcPr>
            <w:tcW w:w="630" w:type="dxa"/>
            <w:tcBorders>
              <w:top w:val="nil"/>
              <w:left w:val="single" w:sz="4" w:space="0" w:color="auto"/>
              <w:bottom w:val="nil"/>
              <w:right w:val="nil"/>
            </w:tcBorders>
            <w:shd w:val="clear" w:color="auto" w:fill="auto"/>
            <w:noWrap/>
            <w:vAlign w:val="bottom"/>
            <w:hideMark/>
          </w:tcPr>
          <w:p w14:paraId="02700C1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F8BFFC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58DF7A9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106DC2E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5DDBC50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5323847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149D0BD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70" w:type="dxa"/>
            <w:tcBorders>
              <w:top w:val="nil"/>
              <w:left w:val="nil"/>
              <w:bottom w:val="nil"/>
              <w:right w:val="single" w:sz="4" w:space="0" w:color="auto"/>
            </w:tcBorders>
            <w:shd w:val="clear" w:color="auto" w:fill="auto"/>
            <w:noWrap/>
            <w:vAlign w:val="bottom"/>
            <w:hideMark/>
          </w:tcPr>
          <w:p w14:paraId="67DD003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noWrap/>
            <w:vAlign w:val="bottom"/>
            <w:hideMark/>
          </w:tcPr>
          <w:p w14:paraId="245D28A7"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eastAsia="Times New Roman" w:hAnsiTheme="majorHAnsi" w:cstheme="majorHAnsi"/>
                <w:color w:val="000000"/>
                <w:sz w:val="18"/>
                <w:szCs w:val="16"/>
              </w:rPr>
              <w:t> </w:t>
            </w:r>
          </w:p>
        </w:tc>
        <w:tc>
          <w:tcPr>
            <w:tcW w:w="360" w:type="dxa"/>
            <w:tcBorders>
              <w:top w:val="nil"/>
              <w:left w:val="nil"/>
              <w:bottom w:val="nil"/>
              <w:right w:val="single" w:sz="4" w:space="0" w:color="auto"/>
            </w:tcBorders>
            <w:shd w:val="clear" w:color="auto" w:fill="auto"/>
            <w:noWrap/>
            <w:vAlign w:val="bottom"/>
            <w:hideMark/>
          </w:tcPr>
          <w:p w14:paraId="24ED41C5"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eastAsia="Times New Roman" w:hAnsiTheme="majorHAnsi" w:cstheme="majorHAnsi"/>
                <w:color w:val="000000"/>
                <w:sz w:val="18"/>
                <w:szCs w:val="16"/>
              </w:rPr>
              <w:t> </w:t>
            </w:r>
          </w:p>
        </w:tc>
        <w:tc>
          <w:tcPr>
            <w:tcW w:w="540" w:type="dxa"/>
            <w:tcBorders>
              <w:top w:val="nil"/>
              <w:left w:val="nil"/>
              <w:bottom w:val="nil"/>
              <w:right w:val="nil"/>
            </w:tcBorders>
            <w:shd w:val="clear" w:color="auto" w:fill="auto"/>
            <w:noWrap/>
            <w:vAlign w:val="bottom"/>
            <w:hideMark/>
          </w:tcPr>
          <w:p w14:paraId="3D00F7C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692DBB7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noWrap/>
            <w:vAlign w:val="bottom"/>
            <w:hideMark/>
          </w:tcPr>
          <w:p w14:paraId="1A7DDD5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70" w:type="dxa"/>
            <w:tcBorders>
              <w:top w:val="nil"/>
              <w:left w:val="nil"/>
              <w:bottom w:val="nil"/>
              <w:right w:val="single" w:sz="4" w:space="0" w:color="auto"/>
            </w:tcBorders>
            <w:shd w:val="clear" w:color="auto" w:fill="auto"/>
            <w:noWrap/>
            <w:vAlign w:val="bottom"/>
            <w:hideMark/>
          </w:tcPr>
          <w:p w14:paraId="699FFD0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39BC0EBA"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7E8DCD15"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c>
          <w:tcPr>
            <w:tcW w:w="540" w:type="dxa"/>
            <w:tcBorders>
              <w:top w:val="nil"/>
              <w:left w:val="nil"/>
              <w:bottom w:val="nil"/>
              <w:right w:val="nil"/>
            </w:tcBorders>
            <w:shd w:val="clear" w:color="auto" w:fill="auto"/>
            <w:vAlign w:val="bottom"/>
            <w:hideMark/>
          </w:tcPr>
          <w:p w14:paraId="2101A4D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571D18C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630" w:type="dxa"/>
            <w:tcBorders>
              <w:top w:val="nil"/>
              <w:left w:val="nil"/>
              <w:bottom w:val="nil"/>
              <w:right w:val="nil"/>
            </w:tcBorders>
            <w:shd w:val="clear" w:color="auto" w:fill="auto"/>
            <w:vAlign w:val="bottom"/>
            <w:hideMark/>
          </w:tcPr>
          <w:p w14:paraId="124C7A3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1AFA37E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auto" w:fill="auto"/>
            <w:vAlign w:val="bottom"/>
            <w:hideMark/>
          </w:tcPr>
          <w:p w14:paraId="0C3E4B5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4CDC2C1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30" w:type="dxa"/>
            <w:tcBorders>
              <w:top w:val="nil"/>
              <w:left w:val="nil"/>
              <w:bottom w:val="nil"/>
              <w:right w:val="nil"/>
            </w:tcBorders>
            <w:shd w:val="clear" w:color="auto" w:fill="auto"/>
            <w:vAlign w:val="bottom"/>
            <w:hideMark/>
          </w:tcPr>
          <w:p w14:paraId="3593EA4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0690B9E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r>
      <w:tr w:rsidR="00B01708" w:rsidRPr="00BB6FA4" w14:paraId="01C6098F" w14:textId="77777777" w:rsidTr="00DD2827">
        <w:trPr>
          <w:trHeight w:val="288"/>
        </w:trPr>
        <w:tc>
          <w:tcPr>
            <w:tcW w:w="253" w:type="dxa"/>
            <w:tcBorders>
              <w:top w:val="nil"/>
              <w:left w:val="single" w:sz="4" w:space="0" w:color="auto"/>
              <w:bottom w:val="nil"/>
              <w:right w:val="nil"/>
            </w:tcBorders>
            <w:shd w:val="clear" w:color="auto" w:fill="auto"/>
            <w:noWrap/>
            <w:vAlign w:val="bottom"/>
            <w:hideMark/>
          </w:tcPr>
          <w:p w14:paraId="6F2B2682"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nil"/>
              <w:right w:val="nil"/>
            </w:tcBorders>
            <w:shd w:val="clear" w:color="auto" w:fill="auto"/>
            <w:noWrap/>
            <w:vAlign w:val="bottom"/>
            <w:hideMark/>
          </w:tcPr>
          <w:p w14:paraId="65713C3D"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Yes</w:t>
            </w:r>
          </w:p>
        </w:tc>
        <w:tc>
          <w:tcPr>
            <w:tcW w:w="630" w:type="dxa"/>
            <w:tcBorders>
              <w:top w:val="nil"/>
              <w:left w:val="single" w:sz="4" w:space="0" w:color="auto"/>
              <w:bottom w:val="nil"/>
              <w:right w:val="nil"/>
            </w:tcBorders>
            <w:shd w:val="clear" w:color="auto" w:fill="auto"/>
            <w:noWrap/>
            <w:vAlign w:val="bottom"/>
            <w:hideMark/>
          </w:tcPr>
          <w:p w14:paraId="4420E97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11.9</w:t>
            </w:r>
          </w:p>
        </w:tc>
        <w:tc>
          <w:tcPr>
            <w:tcW w:w="360" w:type="dxa"/>
            <w:tcBorders>
              <w:top w:val="nil"/>
              <w:left w:val="nil"/>
              <w:bottom w:val="nil"/>
              <w:right w:val="single" w:sz="4" w:space="0" w:color="auto"/>
            </w:tcBorders>
            <w:shd w:val="clear" w:color="auto" w:fill="auto"/>
            <w:noWrap/>
            <w:vAlign w:val="bottom"/>
            <w:hideMark/>
          </w:tcPr>
          <w:p w14:paraId="3DA97D5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2A3AE0F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6.6</w:t>
            </w:r>
          </w:p>
        </w:tc>
        <w:tc>
          <w:tcPr>
            <w:tcW w:w="360" w:type="dxa"/>
            <w:tcBorders>
              <w:top w:val="nil"/>
              <w:left w:val="nil"/>
              <w:bottom w:val="nil"/>
              <w:right w:val="single" w:sz="4" w:space="0" w:color="auto"/>
            </w:tcBorders>
            <w:shd w:val="clear" w:color="auto" w:fill="auto"/>
            <w:noWrap/>
            <w:vAlign w:val="bottom"/>
            <w:hideMark/>
          </w:tcPr>
          <w:p w14:paraId="2FD4C2C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10408FA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5.3</w:t>
            </w:r>
          </w:p>
        </w:tc>
        <w:tc>
          <w:tcPr>
            <w:tcW w:w="360" w:type="dxa"/>
            <w:tcBorders>
              <w:top w:val="nil"/>
              <w:left w:val="nil"/>
              <w:bottom w:val="nil"/>
              <w:right w:val="single" w:sz="4" w:space="0" w:color="auto"/>
            </w:tcBorders>
            <w:shd w:val="clear" w:color="auto" w:fill="auto"/>
            <w:noWrap/>
            <w:vAlign w:val="bottom"/>
            <w:hideMark/>
          </w:tcPr>
          <w:p w14:paraId="17D4BBB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5732031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23.0</w:t>
            </w:r>
          </w:p>
        </w:tc>
        <w:tc>
          <w:tcPr>
            <w:tcW w:w="270" w:type="dxa"/>
            <w:tcBorders>
              <w:top w:val="nil"/>
              <w:left w:val="nil"/>
              <w:bottom w:val="nil"/>
              <w:right w:val="single" w:sz="4" w:space="0" w:color="auto"/>
            </w:tcBorders>
            <w:shd w:val="clear" w:color="auto" w:fill="auto"/>
            <w:noWrap/>
            <w:vAlign w:val="bottom"/>
            <w:hideMark/>
          </w:tcPr>
          <w:p w14:paraId="34AE731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noWrap/>
            <w:vAlign w:val="bottom"/>
            <w:hideMark/>
          </w:tcPr>
          <w:p w14:paraId="2382D184"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12.1</w:t>
            </w:r>
          </w:p>
        </w:tc>
        <w:tc>
          <w:tcPr>
            <w:tcW w:w="360" w:type="dxa"/>
            <w:tcBorders>
              <w:top w:val="nil"/>
              <w:left w:val="nil"/>
              <w:bottom w:val="nil"/>
              <w:right w:val="single" w:sz="4" w:space="0" w:color="auto"/>
            </w:tcBorders>
            <w:shd w:val="clear" w:color="auto" w:fill="auto"/>
            <w:noWrap/>
            <w:vAlign w:val="bottom"/>
            <w:hideMark/>
          </w:tcPr>
          <w:p w14:paraId="6CAC6E59"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w:t>
            </w:r>
          </w:p>
        </w:tc>
        <w:tc>
          <w:tcPr>
            <w:tcW w:w="540" w:type="dxa"/>
            <w:tcBorders>
              <w:top w:val="nil"/>
              <w:left w:val="nil"/>
              <w:bottom w:val="nil"/>
              <w:right w:val="nil"/>
            </w:tcBorders>
            <w:shd w:val="clear" w:color="auto" w:fill="auto"/>
            <w:noWrap/>
            <w:vAlign w:val="bottom"/>
            <w:hideMark/>
          </w:tcPr>
          <w:p w14:paraId="2E122B6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10.9</w:t>
            </w:r>
          </w:p>
        </w:tc>
        <w:tc>
          <w:tcPr>
            <w:tcW w:w="360" w:type="dxa"/>
            <w:tcBorders>
              <w:top w:val="nil"/>
              <w:left w:val="nil"/>
              <w:bottom w:val="nil"/>
              <w:right w:val="single" w:sz="4" w:space="0" w:color="auto"/>
            </w:tcBorders>
            <w:shd w:val="clear" w:color="auto" w:fill="auto"/>
            <w:noWrap/>
            <w:vAlign w:val="bottom"/>
            <w:hideMark/>
          </w:tcPr>
          <w:p w14:paraId="0A186EA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noWrap/>
            <w:vAlign w:val="bottom"/>
            <w:hideMark/>
          </w:tcPr>
          <w:p w14:paraId="665AD5A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23.0</w:t>
            </w:r>
          </w:p>
        </w:tc>
        <w:tc>
          <w:tcPr>
            <w:tcW w:w="270" w:type="dxa"/>
            <w:tcBorders>
              <w:top w:val="nil"/>
              <w:left w:val="nil"/>
              <w:bottom w:val="nil"/>
              <w:right w:val="single" w:sz="4" w:space="0" w:color="auto"/>
            </w:tcBorders>
            <w:shd w:val="clear" w:color="auto" w:fill="auto"/>
            <w:noWrap/>
            <w:vAlign w:val="bottom"/>
            <w:hideMark/>
          </w:tcPr>
          <w:p w14:paraId="45C2B28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720" w:type="dxa"/>
            <w:tcBorders>
              <w:top w:val="nil"/>
              <w:left w:val="nil"/>
              <w:bottom w:val="nil"/>
              <w:right w:val="nil"/>
            </w:tcBorders>
            <w:shd w:val="clear" w:color="auto" w:fill="auto"/>
            <w:noWrap/>
            <w:vAlign w:val="bottom"/>
            <w:hideMark/>
          </w:tcPr>
          <w:p w14:paraId="594860A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12.1</w:t>
            </w:r>
          </w:p>
        </w:tc>
        <w:tc>
          <w:tcPr>
            <w:tcW w:w="360" w:type="dxa"/>
            <w:tcBorders>
              <w:top w:val="nil"/>
              <w:left w:val="nil"/>
              <w:bottom w:val="nil"/>
              <w:right w:val="single" w:sz="4" w:space="0" w:color="auto"/>
            </w:tcBorders>
            <w:shd w:val="clear" w:color="auto" w:fill="auto"/>
            <w:noWrap/>
            <w:vAlign w:val="bottom"/>
            <w:hideMark/>
          </w:tcPr>
          <w:p w14:paraId="48B0BE8F"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540" w:type="dxa"/>
            <w:tcBorders>
              <w:top w:val="nil"/>
              <w:left w:val="nil"/>
              <w:bottom w:val="nil"/>
              <w:right w:val="nil"/>
            </w:tcBorders>
            <w:shd w:val="clear" w:color="auto" w:fill="auto"/>
            <w:vAlign w:val="bottom"/>
            <w:hideMark/>
          </w:tcPr>
          <w:p w14:paraId="3F8B504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10.9</w:t>
            </w:r>
          </w:p>
        </w:tc>
        <w:tc>
          <w:tcPr>
            <w:tcW w:w="360" w:type="dxa"/>
            <w:tcBorders>
              <w:top w:val="nil"/>
              <w:left w:val="nil"/>
              <w:bottom w:val="nil"/>
              <w:right w:val="single" w:sz="4" w:space="0" w:color="auto"/>
            </w:tcBorders>
            <w:shd w:val="clear" w:color="auto" w:fill="auto"/>
            <w:vAlign w:val="bottom"/>
            <w:hideMark/>
          </w:tcPr>
          <w:p w14:paraId="5E92EBC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630" w:type="dxa"/>
            <w:tcBorders>
              <w:top w:val="nil"/>
              <w:left w:val="nil"/>
              <w:bottom w:val="nil"/>
              <w:right w:val="nil"/>
            </w:tcBorders>
            <w:shd w:val="clear" w:color="auto" w:fill="auto"/>
            <w:vAlign w:val="bottom"/>
            <w:hideMark/>
          </w:tcPr>
          <w:p w14:paraId="456C68D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27.9</w:t>
            </w:r>
          </w:p>
        </w:tc>
        <w:tc>
          <w:tcPr>
            <w:tcW w:w="360" w:type="dxa"/>
            <w:tcBorders>
              <w:top w:val="nil"/>
              <w:left w:val="nil"/>
              <w:bottom w:val="nil"/>
              <w:right w:val="single" w:sz="4" w:space="0" w:color="auto"/>
            </w:tcBorders>
            <w:shd w:val="clear" w:color="auto" w:fill="auto"/>
            <w:vAlign w:val="bottom"/>
            <w:hideMark/>
          </w:tcPr>
          <w:p w14:paraId="6AFFE73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w:t>
            </w:r>
          </w:p>
        </w:tc>
        <w:tc>
          <w:tcPr>
            <w:tcW w:w="540" w:type="dxa"/>
            <w:tcBorders>
              <w:top w:val="nil"/>
              <w:left w:val="nil"/>
              <w:bottom w:val="nil"/>
              <w:right w:val="nil"/>
            </w:tcBorders>
            <w:shd w:val="clear" w:color="auto" w:fill="auto"/>
            <w:vAlign w:val="bottom"/>
            <w:hideMark/>
          </w:tcPr>
          <w:p w14:paraId="7656D9C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13.3</w:t>
            </w:r>
          </w:p>
        </w:tc>
        <w:tc>
          <w:tcPr>
            <w:tcW w:w="360" w:type="dxa"/>
            <w:tcBorders>
              <w:top w:val="nil"/>
              <w:left w:val="nil"/>
              <w:bottom w:val="nil"/>
              <w:right w:val="single" w:sz="4" w:space="0" w:color="auto"/>
            </w:tcBorders>
            <w:shd w:val="clear" w:color="auto" w:fill="auto"/>
            <w:vAlign w:val="bottom"/>
            <w:hideMark/>
          </w:tcPr>
          <w:p w14:paraId="7CEDF0E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30" w:type="dxa"/>
            <w:tcBorders>
              <w:top w:val="nil"/>
              <w:left w:val="nil"/>
              <w:bottom w:val="nil"/>
              <w:right w:val="nil"/>
            </w:tcBorders>
            <w:shd w:val="clear" w:color="auto" w:fill="auto"/>
            <w:vAlign w:val="bottom"/>
            <w:hideMark/>
          </w:tcPr>
          <w:p w14:paraId="4F40862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14.6</w:t>
            </w:r>
          </w:p>
        </w:tc>
        <w:tc>
          <w:tcPr>
            <w:tcW w:w="360" w:type="dxa"/>
            <w:tcBorders>
              <w:top w:val="nil"/>
              <w:left w:val="nil"/>
              <w:bottom w:val="nil"/>
              <w:right w:val="single" w:sz="4" w:space="0" w:color="auto"/>
            </w:tcBorders>
            <w:shd w:val="clear" w:color="auto" w:fill="auto"/>
            <w:vAlign w:val="bottom"/>
            <w:hideMark/>
          </w:tcPr>
          <w:p w14:paraId="79670F6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0691F709" w14:textId="77777777" w:rsidTr="00DD2827">
        <w:trPr>
          <w:trHeight w:val="288"/>
        </w:trPr>
        <w:tc>
          <w:tcPr>
            <w:tcW w:w="253" w:type="dxa"/>
            <w:tcBorders>
              <w:top w:val="nil"/>
              <w:left w:val="single" w:sz="4" w:space="0" w:color="auto"/>
              <w:bottom w:val="single" w:sz="4" w:space="0" w:color="auto"/>
              <w:right w:val="nil"/>
            </w:tcBorders>
            <w:shd w:val="clear" w:color="auto" w:fill="auto"/>
            <w:noWrap/>
            <w:vAlign w:val="bottom"/>
            <w:hideMark/>
          </w:tcPr>
          <w:p w14:paraId="2569563E"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2537" w:type="dxa"/>
            <w:tcBorders>
              <w:top w:val="nil"/>
              <w:left w:val="nil"/>
              <w:bottom w:val="single" w:sz="4" w:space="0" w:color="auto"/>
              <w:right w:val="nil"/>
            </w:tcBorders>
            <w:shd w:val="clear" w:color="auto" w:fill="auto"/>
            <w:noWrap/>
            <w:vAlign w:val="bottom"/>
            <w:hideMark/>
          </w:tcPr>
          <w:p w14:paraId="551E5135"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No</w:t>
            </w:r>
          </w:p>
        </w:tc>
        <w:tc>
          <w:tcPr>
            <w:tcW w:w="630" w:type="dxa"/>
            <w:tcBorders>
              <w:top w:val="nil"/>
              <w:left w:val="single" w:sz="4" w:space="0" w:color="auto"/>
              <w:bottom w:val="single" w:sz="4" w:space="0" w:color="auto"/>
              <w:right w:val="nil"/>
            </w:tcBorders>
            <w:shd w:val="clear" w:color="auto" w:fill="auto"/>
            <w:noWrap/>
            <w:vAlign w:val="bottom"/>
            <w:hideMark/>
          </w:tcPr>
          <w:p w14:paraId="071E301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8.7</w:t>
            </w:r>
          </w:p>
        </w:tc>
        <w:tc>
          <w:tcPr>
            <w:tcW w:w="360" w:type="dxa"/>
            <w:tcBorders>
              <w:top w:val="nil"/>
              <w:left w:val="nil"/>
              <w:bottom w:val="single" w:sz="4" w:space="0" w:color="auto"/>
              <w:right w:val="single" w:sz="4" w:space="0" w:color="auto"/>
            </w:tcBorders>
            <w:shd w:val="clear" w:color="auto" w:fill="auto"/>
            <w:noWrap/>
            <w:vAlign w:val="bottom"/>
            <w:hideMark/>
          </w:tcPr>
          <w:p w14:paraId="2C27303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bottom w:val="single" w:sz="4" w:space="0" w:color="auto"/>
              <w:right w:val="nil"/>
            </w:tcBorders>
            <w:shd w:val="clear" w:color="auto" w:fill="auto"/>
            <w:noWrap/>
            <w:vAlign w:val="bottom"/>
            <w:hideMark/>
          </w:tcPr>
          <w:p w14:paraId="76720D6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6.6</w:t>
            </w:r>
          </w:p>
        </w:tc>
        <w:tc>
          <w:tcPr>
            <w:tcW w:w="360" w:type="dxa"/>
            <w:tcBorders>
              <w:top w:val="nil"/>
              <w:left w:val="nil"/>
              <w:bottom w:val="single" w:sz="4" w:space="0" w:color="auto"/>
              <w:right w:val="single" w:sz="4" w:space="0" w:color="auto"/>
            </w:tcBorders>
            <w:shd w:val="clear" w:color="auto" w:fill="auto"/>
            <w:noWrap/>
            <w:vAlign w:val="bottom"/>
            <w:hideMark/>
          </w:tcPr>
          <w:p w14:paraId="10798E6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single" w:sz="4" w:space="0" w:color="auto"/>
              <w:right w:val="nil"/>
            </w:tcBorders>
            <w:shd w:val="clear" w:color="auto" w:fill="auto"/>
            <w:noWrap/>
            <w:vAlign w:val="bottom"/>
            <w:hideMark/>
          </w:tcPr>
          <w:p w14:paraId="2257BDE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2.1</w:t>
            </w:r>
          </w:p>
        </w:tc>
        <w:tc>
          <w:tcPr>
            <w:tcW w:w="360" w:type="dxa"/>
            <w:tcBorders>
              <w:top w:val="nil"/>
              <w:left w:val="nil"/>
              <w:bottom w:val="single" w:sz="4" w:space="0" w:color="auto"/>
              <w:right w:val="single" w:sz="4" w:space="0" w:color="auto"/>
            </w:tcBorders>
            <w:shd w:val="clear" w:color="auto" w:fill="auto"/>
            <w:noWrap/>
            <w:vAlign w:val="bottom"/>
            <w:hideMark/>
          </w:tcPr>
          <w:p w14:paraId="1B1C6C1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bottom w:val="single" w:sz="4" w:space="0" w:color="auto"/>
              <w:right w:val="nil"/>
            </w:tcBorders>
            <w:shd w:val="clear" w:color="auto" w:fill="auto"/>
            <w:noWrap/>
            <w:vAlign w:val="bottom"/>
            <w:hideMark/>
          </w:tcPr>
          <w:p w14:paraId="2C6C1BF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12.5</w:t>
            </w:r>
          </w:p>
        </w:tc>
        <w:tc>
          <w:tcPr>
            <w:tcW w:w="270" w:type="dxa"/>
            <w:tcBorders>
              <w:top w:val="nil"/>
              <w:left w:val="nil"/>
              <w:bottom w:val="single" w:sz="4" w:space="0" w:color="auto"/>
              <w:right w:val="single" w:sz="4" w:space="0" w:color="auto"/>
            </w:tcBorders>
            <w:shd w:val="clear" w:color="auto" w:fill="auto"/>
            <w:noWrap/>
            <w:vAlign w:val="bottom"/>
            <w:hideMark/>
          </w:tcPr>
          <w:p w14:paraId="4A7938C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single" w:sz="4" w:space="0" w:color="auto"/>
              <w:right w:val="nil"/>
            </w:tcBorders>
            <w:shd w:val="clear" w:color="auto" w:fill="auto"/>
            <w:noWrap/>
            <w:vAlign w:val="bottom"/>
            <w:hideMark/>
          </w:tcPr>
          <w:p w14:paraId="27851685"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9.4</w:t>
            </w:r>
          </w:p>
        </w:tc>
        <w:tc>
          <w:tcPr>
            <w:tcW w:w="360" w:type="dxa"/>
            <w:tcBorders>
              <w:top w:val="nil"/>
              <w:left w:val="nil"/>
              <w:bottom w:val="single" w:sz="4" w:space="0" w:color="auto"/>
              <w:right w:val="single" w:sz="4" w:space="0" w:color="auto"/>
            </w:tcBorders>
            <w:shd w:val="clear" w:color="auto" w:fill="auto"/>
            <w:noWrap/>
            <w:vAlign w:val="bottom"/>
            <w:hideMark/>
          </w:tcPr>
          <w:p w14:paraId="37BDC46F" w14:textId="77777777" w:rsidR="00B01708" w:rsidRPr="00BB6FA4" w:rsidRDefault="00B01708" w:rsidP="00DD2827">
            <w:pPr>
              <w:spacing w:after="0" w:line="240" w:lineRule="auto"/>
              <w:jc w:val="right"/>
              <w:rPr>
                <w:rFonts w:asciiTheme="majorHAnsi" w:eastAsia="Times New Roman" w:hAnsiTheme="majorHAnsi" w:cstheme="majorHAnsi"/>
                <w:color w:val="000000"/>
                <w:sz w:val="18"/>
                <w:szCs w:val="16"/>
              </w:rPr>
            </w:pPr>
            <w:r w:rsidRPr="00BB6FA4">
              <w:rPr>
                <w:rFonts w:asciiTheme="majorHAnsi" w:hAnsiTheme="majorHAnsi" w:cstheme="majorHAnsi"/>
                <w:color w:val="000000"/>
                <w:sz w:val="18"/>
                <w:szCs w:val="16"/>
              </w:rPr>
              <w:t> </w:t>
            </w:r>
          </w:p>
        </w:tc>
        <w:tc>
          <w:tcPr>
            <w:tcW w:w="540" w:type="dxa"/>
            <w:tcBorders>
              <w:top w:val="nil"/>
              <w:left w:val="nil"/>
              <w:bottom w:val="single" w:sz="4" w:space="0" w:color="auto"/>
              <w:right w:val="nil"/>
            </w:tcBorders>
            <w:shd w:val="clear" w:color="auto" w:fill="auto"/>
            <w:noWrap/>
            <w:vAlign w:val="bottom"/>
            <w:hideMark/>
          </w:tcPr>
          <w:p w14:paraId="0625A12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2.8</w:t>
            </w:r>
          </w:p>
        </w:tc>
        <w:tc>
          <w:tcPr>
            <w:tcW w:w="360" w:type="dxa"/>
            <w:tcBorders>
              <w:top w:val="nil"/>
              <w:left w:val="nil"/>
              <w:bottom w:val="single" w:sz="4" w:space="0" w:color="auto"/>
              <w:right w:val="single" w:sz="4" w:space="0" w:color="auto"/>
            </w:tcBorders>
            <w:shd w:val="clear" w:color="auto" w:fill="auto"/>
            <w:noWrap/>
            <w:vAlign w:val="bottom"/>
            <w:hideMark/>
          </w:tcPr>
          <w:p w14:paraId="6CA526C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bottom w:val="single" w:sz="4" w:space="0" w:color="auto"/>
              <w:right w:val="nil"/>
            </w:tcBorders>
            <w:shd w:val="clear" w:color="auto" w:fill="auto"/>
            <w:noWrap/>
            <w:vAlign w:val="bottom"/>
            <w:hideMark/>
          </w:tcPr>
          <w:p w14:paraId="16CE25B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12.5</w:t>
            </w:r>
          </w:p>
        </w:tc>
        <w:tc>
          <w:tcPr>
            <w:tcW w:w="270" w:type="dxa"/>
            <w:tcBorders>
              <w:top w:val="nil"/>
              <w:left w:val="nil"/>
              <w:bottom w:val="single" w:sz="4" w:space="0" w:color="auto"/>
              <w:right w:val="single" w:sz="4" w:space="0" w:color="auto"/>
            </w:tcBorders>
            <w:shd w:val="clear" w:color="auto" w:fill="auto"/>
            <w:noWrap/>
            <w:vAlign w:val="bottom"/>
            <w:hideMark/>
          </w:tcPr>
          <w:p w14:paraId="7D89D3F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720" w:type="dxa"/>
            <w:tcBorders>
              <w:top w:val="nil"/>
              <w:left w:val="nil"/>
              <w:bottom w:val="single" w:sz="4" w:space="0" w:color="auto"/>
              <w:right w:val="nil"/>
            </w:tcBorders>
            <w:shd w:val="clear" w:color="auto" w:fill="auto"/>
            <w:noWrap/>
            <w:vAlign w:val="bottom"/>
            <w:hideMark/>
          </w:tcPr>
          <w:p w14:paraId="2B94A50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9.3</w:t>
            </w:r>
          </w:p>
        </w:tc>
        <w:tc>
          <w:tcPr>
            <w:tcW w:w="360" w:type="dxa"/>
            <w:tcBorders>
              <w:top w:val="nil"/>
              <w:left w:val="nil"/>
              <w:bottom w:val="single" w:sz="4" w:space="0" w:color="auto"/>
              <w:right w:val="single" w:sz="4" w:space="0" w:color="auto"/>
            </w:tcBorders>
            <w:shd w:val="clear" w:color="auto" w:fill="auto"/>
            <w:noWrap/>
            <w:vAlign w:val="bottom"/>
            <w:hideMark/>
          </w:tcPr>
          <w:p w14:paraId="008D087F"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 </w:t>
            </w:r>
          </w:p>
        </w:tc>
        <w:tc>
          <w:tcPr>
            <w:tcW w:w="540" w:type="dxa"/>
            <w:tcBorders>
              <w:top w:val="nil"/>
              <w:left w:val="nil"/>
              <w:bottom w:val="single" w:sz="4" w:space="0" w:color="auto"/>
              <w:right w:val="nil"/>
            </w:tcBorders>
            <w:shd w:val="clear" w:color="auto" w:fill="auto"/>
            <w:vAlign w:val="bottom"/>
            <w:hideMark/>
          </w:tcPr>
          <w:p w14:paraId="3D8B8DA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2.8</w:t>
            </w:r>
          </w:p>
        </w:tc>
        <w:tc>
          <w:tcPr>
            <w:tcW w:w="360" w:type="dxa"/>
            <w:tcBorders>
              <w:top w:val="nil"/>
              <w:left w:val="nil"/>
              <w:bottom w:val="single" w:sz="4" w:space="0" w:color="auto"/>
              <w:right w:val="single" w:sz="4" w:space="0" w:color="auto"/>
            </w:tcBorders>
            <w:shd w:val="clear" w:color="auto" w:fill="auto"/>
            <w:vAlign w:val="bottom"/>
            <w:hideMark/>
          </w:tcPr>
          <w:p w14:paraId="2DC6559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630" w:type="dxa"/>
            <w:tcBorders>
              <w:top w:val="nil"/>
              <w:left w:val="nil"/>
              <w:bottom w:val="single" w:sz="4" w:space="0" w:color="auto"/>
              <w:right w:val="nil"/>
            </w:tcBorders>
            <w:shd w:val="clear" w:color="auto" w:fill="auto"/>
            <w:vAlign w:val="bottom"/>
            <w:hideMark/>
          </w:tcPr>
          <w:p w14:paraId="2CCEC5A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18.5</w:t>
            </w:r>
          </w:p>
        </w:tc>
        <w:tc>
          <w:tcPr>
            <w:tcW w:w="360" w:type="dxa"/>
            <w:tcBorders>
              <w:top w:val="nil"/>
              <w:left w:val="nil"/>
              <w:bottom w:val="single" w:sz="4" w:space="0" w:color="auto"/>
              <w:right w:val="single" w:sz="4" w:space="0" w:color="auto"/>
            </w:tcBorders>
            <w:shd w:val="clear" w:color="auto" w:fill="auto"/>
            <w:vAlign w:val="bottom"/>
            <w:hideMark/>
          </w:tcPr>
          <w:p w14:paraId="1381167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hAnsi="Calibri"/>
                <w:color w:val="000000"/>
                <w:sz w:val="18"/>
                <w:szCs w:val="18"/>
              </w:rPr>
              <w:t> </w:t>
            </w:r>
          </w:p>
        </w:tc>
        <w:tc>
          <w:tcPr>
            <w:tcW w:w="540" w:type="dxa"/>
            <w:tcBorders>
              <w:top w:val="nil"/>
              <w:left w:val="nil"/>
              <w:bottom w:val="single" w:sz="4" w:space="0" w:color="auto"/>
              <w:right w:val="nil"/>
            </w:tcBorders>
            <w:shd w:val="clear" w:color="auto" w:fill="auto"/>
            <w:vAlign w:val="bottom"/>
            <w:hideMark/>
          </w:tcPr>
          <w:p w14:paraId="5A47D70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13.3</w:t>
            </w:r>
          </w:p>
        </w:tc>
        <w:tc>
          <w:tcPr>
            <w:tcW w:w="360" w:type="dxa"/>
            <w:tcBorders>
              <w:top w:val="nil"/>
              <w:left w:val="nil"/>
              <w:bottom w:val="single" w:sz="4" w:space="0" w:color="auto"/>
              <w:right w:val="single" w:sz="4" w:space="0" w:color="auto"/>
            </w:tcBorders>
            <w:shd w:val="clear" w:color="auto" w:fill="auto"/>
            <w:vAlign w:val="bottom"/>
            <w:hideMark/>
          </w:tcPr>
          <w:p w14:paraId="111114C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30" w:type="dxa"/>
            <w:tcBorders>
              <w:top w:val="nil"/>
              <w:left w:val="nil"/>
              <w:bottom w:val="single" w:sz="4" w:space="0" w:color="auto"/>
              <w:right w:val="nil"/>
            </w:tcBorders>
            <w:shd w:val="clear" w:color="auto" w:fill="auto"/>
            <w:vAlign w:val="bottom"/>
            <w:hideMark/>
          </w:tcPr>
          <w:p w14:paraId="57575CC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4.2</w:t>
            </w:r>
          </w:p>
        </w:tc>
        <w:tc>
          <w:tcPr>
            <w:tcW w:w="360" w:type="dxa"/>
            <w:tcBorders>
              <w:top w:val="nil"/>
              <w:left w:val="nil"/>
              <w:bottom w:val="single" w:sz="4" w:space="0" w:color="auto"/>
              <w:right w:val="single" w:sz="4" w:space="0" w:color="auto"/>
            </w:tcBorders>
            <w:shd w:val="clear" w:color="auto" w:fill="auto"/>
            <w:vAlign w:val="bottom"/>
            <w:hideMark/>
          </w:tcPr>
          <w:p w14:paraId="4D8F1E8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r>
    </w:tbl>
    <w:p w14:paraId="28BEC247" w14:textId="77777777" w:rsidR="00B01708" w:rsidRPr="00BB6FA4" w:rsidRDefault="00B01708" w:rsidP="00B01708">
      <w:pPr>
        <w:spacing w:after="0" w:line="240" w:lineRule="auto"/>
        <w:rPr>
          <w:sz w:val="16"/>
          <w:szCs w:val="16"/>
        </w:rPr>
      </w:pPr>
      <w:r w:rsidRPr="00BB6FA4">
        <w:rPr>
          <w:sz w:val="16"/>
          <w:szCs w:val="16"/>
        </w:rPr>
        <w:t>Note the "In which school are you enrolled” categorization comes from administrative records.</w:t>
      </w:r>
    </w:p>
    <w:p w14:paraId="392FE580" w14:textId="77777777" w:rsidR="00B01708" w:rsidRPr="00D060BB" w:rsidRDefault="00B01708" w:rsidP="00B01708">
      <w:pPr>
        <w:spacing w:after="0" w:line="240" w:lineRule="auto"/>
        <w:rPr>
          <w:sz w:val="16"/>
          <w:szCs w:val="16"/>
        </w:rPr>
      </w:pPr>
      <w:r w:rsidRPr="00BB6FA4">
        <w:rPr>
          <w:sz w:val="16"/>
          <w:szCs w:val="16"/>
        </w:rPr>
        <w:t>! Estimate is considered not reliable. Estimate either has less than ten persons endorsing it or a relative standard error greater than 30%</w:t>
      </w:r>
    </w:p>
    <w:p w14:paraId="7D8432D1" w14:textId="77777777" w:rsidR="00B01708" w:rsidRDefault="00B01708" w:rsidP="00B01708">
      <w:r>
        <w:br w:type="page"/>
      </w:r>
    </w:p>
    <w:p w14:paraId="539E7B87" w14:textId="77777777" w:rsidR="00B01708" w:rsidRDefault="00B01708" w:rsidP="00B01708">
      <w:pPr>
        <w:pStyle w:val="Insert"/>
        <w:rPr>
          <w:b/>
          <w:bCs/>
        </w:rPr>
      </w:pPr>
      <w:r w:rsidRPr="00867490">
        <w:rPr>
          <w:b/>
          <w:bCs/>
        </w:rPr>
        <w:lastRenderedPageBreak/>
        <w:t>Table 5c. Prevalence Estimates for Victimization in Other Reference Periods by Student Characteristics, Graduate Females</w:t>
      </w:r>
    </w:p>
    <w:tbl>
      <w:tblPr>
        <w:tblW w:w="14120" w:type="dxa"/>
        <w:tblLook w:val="04A0" w:firstRow="1" w:lastRow="0" w:firstColumn="1" w:lastColumn="0" w:noHBand="0" w:noVBand="1"/>
      </w:tblPr>
      <w:tblGrid>
        <w:gridCol w:w="257"/>
        <w:gridCol w:w="3073"/>
        <w:gridCol w:w="720"/>
        <w:gridCol w:w="450"/>
        <w:gridCol w:w="900"/>
        <w:gridCol w:w="360"/>
        <w:gridCol w:w="720"/>
        <w:gridCol w:w="360"/>
        <w:gridCol w:w="900"/>
        <w:gridCol w:w="450"/>
        <w:gridCol w:w="810"/>
        <w:gridCol w:w="450"/>
        <w:gridCol w:w="810"/>
        <w:gridCol w:w="450"/>
        <w:gridCol w:w="720"/>
        <w:gridCol w:w="450"/>
        <w:gridCol w:w="720"/>
        <w:gridCol w:w="442"/>
        <w:gridCol w:w="638"/>
        <w:gridCol w:w="440"/>
      </w:tblGrid>
      <w:tr w:rsidR="00B01708" w:rsidRPr="00867490" w14:paraId="4F9F0283" w14:textId="77777777" w:rsidTr="00DD2827">
        <w:trPr>
          <w:trHeight w:val="288"/>
          <w:tblHeader/>
        </w:trPr>
        <w:tc>
          <w:tcPr>
            <w:tcW w:w="257" w:type="dxa"/>
            <w:tcBorders>
              <w:top w:val="nil"/>
              <w:left w:val="nil"/>
              <w:bottom w:val="single" w:sz="4" w:space="0" w:color="auto"/>
              <w:right w:val="nil"/>
            </w:tcBorders>
            <w:shd w:val="clear" w:color="auto" w:fill="auto"/>
            <w:noWrap/>
            <w:vAlign w:val="bottom"/>
            <w:hideMark/>
          </w:tcPr>
          <w:p w14:paraId="01F5D0C6"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3073" w:type="dxa"/>
            <w:tcBorders>
              <w:top w:val="nil"/>
              <w:left w:val="nil"/>
              <w:bottom w:val="single" w:sz="4" w:space="0" w:color="auto"/>
              <w:right w:val="nil"/>
            </w:tcBorders>
            <w:shd w:val="clear" w:color="auto" w:fill="auto"/>
            <w:noWrap/>
            <w:vAlign w:val="bottom"/>
            <w:hideMark/>
          </w:tcPr>
          <w:p w14:paraId="4E56F087"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2070" w:type="dxa"/>
            <w:gridSpan w:val="3"/>
            <w:tcBorders>
              <w:top w:val="nil"/>
              <w:left w:val="nil"/>
              <w:bottom w:val="nil"/>
              <w:right w:val="nil"/>
            </w:tcBorders>
            <w:shd w:val="clear" w:color="auto" w:fill="auto"/>
            <w:noWrap/>
            <w:vAlign w:val="bottom"/>
            <w:hideMark/>
          </w:tcPr>
          <w:p w14:paraId="78565883" w14:textId="77777777" w:rsidR="00B01708" w:rsidRPr="00867490" w:rsidRDefault="00B01708" w:rsidP="00DD2827">
            <w:pPr>
              <w:spacing w:after="0" w:line="240" w:lineRule="auto"/>
              <w:rPr>
                <w:rFonts w:ascii="Calibri" w:eastAsia="Times New Roman" w:hAnsi="Calibri" w:cs="Times New Roman"/>
                <w:b/>
                <w:bCs/>
                <w:color w:val="000000"/>
                <w:sz w:val="18"/>
                <w:szCs w:val="18"/>
              </w:rPr>
            </w:pPr>
            <w:r w:rsidRPr="00867490">
              <w:rPr>
                <w:rFonts w:ascii="Calibri" w:eastAsia="Times New Roman" w:hAnsi="Calibri" w:cs="Times New Roman"/>
                <w:b/>
                <w:bCs/>
                <w:color w:val="000000"/>
                <w:sz w:val="18"/>
                <w:szCs w:val="18"/>
              </w:rPr>
              <w:t xml:space="preserve">Percent of students - </w:t>
            </w:r>
          </w:p>
        </w:tc>
        <w:tc>
          <w:tcPr>
            <w:tcW w:w="360" w:type="dxa"/>
            <w:tcBorders>
              <w:top w:val="nil"/>
              <w:left w:val="nil"/>
              <w:bottom w:val="nil"/>
              <w:right w:val="nil"/>
            </w:tcBorders>
            <w:shd w:val="clear" w:color="auto" w:fill="auto"/>
            <w:vAlign w:val="bottom"/>
            <w:hideMark/>
          </w:tcPr>
          <w:p w14:paraId="238E98E5" w14:textId="77777777" w:rsidR="00B01708" w:rsidRPr="00867490" w:rsidRDefault="00B01708" w:rsidP="00DD2827">
            <w:pPr>
              <w:spacing w:after="0" w:line="240" w:lineRule="auto"/>
              <w:rPr>
                <w:rFonts w:ascii="Calibri" w:eastAsia="Times New Roman" w:hAnsi="Calibri" w:cs="Times New Roman"/>
                <w:b/>
                <w:bCs/>
                <w:color w:val="000000"/>
                <w:sz w:val="18"/>
                <w:szCs w:val="18"/>
              </w:rPr>
            </w:pPr>
          </w:p>
        </w:tc>
        <w:tc>
          <w:tcPr>
            <w:tcW w:w="720" w:type="dxa"/>
            <w:tcBorders>
              <w:top w:val="nil"/>
              <w:left w:val="nil"/>
              <w:bottom w:val="nil"/>
              <w:right w:val="nil"/>
            </w:tcBorders>
            <w:shd w:val="clear" w:color="auto" w:fill="auto"/>
            <w:vAlign w:val="bottom"/>
            <w:hideMark/>
          </w:tcPr>
          <w:p w14:paraId="308C540C"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360" w:type="dxa"/>
            <w:tcBorders>
              <w:top w:val="nil"/>
              <w:left w:val="nil"/>
              <w:bottom w:val="nil"/>
              <w:right w:val="nil"/>
            </w:tcBorders>
            <w:shd w:val="clear" w:color="auto" w:fill="auto"/>
            <w:vAlign w:val="bottom"/>
            <w:hideMark/>
          </w:tcPr>
          <w:p w14:paraId="12811572"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900" w:type="dxa"/>
            <w:tcBorders>
              <w:top w:val="nil"/>
              <w:left w:val="nil"/>
              <w:bottom w:val="nil"/>
              <w:right w:val="nil"/>
            </w:tcBorders>
            <w:shd w:val="clear" w:color="auto" w:fill="auto"/>
            <w:noWrap/>
            <w:vAlign w:val="bottom"/>
            <w:hideMark/>
          </w:tcPr>
          <w:p w14:paraId="7D207C05"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450" w:type="dxa"/>
            <w:tcBorders>
              <w:top w:val="nil"/>
              <w:left w:val="nil"/>
              <w:bottom w:val="nil"/>
              <w:right w:val="nil"/>
            </w:tcBorders>
            <w:shd w:val="clear" w:color="auto" w:fill="auto"/>
            <w:noWrap/>
            <w:vAlign w:val="bottom"/>
            <w:hideMark/>
          </w:tcPr>
          <w:p w14:paraId="6242C234"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810" w:type="dxa"/>
            <w:tcBorders>
              <w:top w:val="nil"/>
              <w:left w:val="nil"/>
              <w:bottom w:val="nil"/>
              <w:right w:val="nil"/>
            </w:tcBorders>
            <w:shd w:val="clear" w:color="auto" w:fill="auto"/>
            <w:vAlign w:val="bottom"/>
            <w:hideMark/>
          </w:tcPr>
          <w:p w14:paraId="36211E6E"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450" w:type="dxa"/>
            <w:tcBorders>
              <w:top w:val="nil"/>
              <w:left w:val="nil"/>
              <w:bottom w:val="nil"/>
              <w:right w:val="nil"/>
            </w:tcBorders>
            <w:shd w:val="clear" w:color="auto" w:fill="auto"/>
            <w:vAlign w:val="bottom"/>
            <w:hideMark/>
          </w:tcPr>
          <w:p w14:paraId="2F993E20"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810" w:type="dxa"/>
            <w:tcBorders>
              <w:top w:val="nil"/>
              <w:left w:val="nil"/>
              <w:bottom w:val="nil"/>
              <w:right w:val="nil"/>
            </w:tcBorders>
            <w:shd w:val="clear" w:color="auto" w:fill="auto"/>
            <w:noWrap/>
            <w:vAlign w:val="bottom"/>
            <w:hideMark/>
          </w:tcPr>
          <w:p w14:paraId="24F11523"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450" w:type="dxa"/>
            <w:tcBorders>
              <w:top w:val="nil"/>
              <w:left w:val="nil"/>
              <w:bottom w:val="nil"/>
              <w:right w:val="nil"/>
            </w:tcBorders>
            <w:shd w:val="clear" w:color="auto" w:fill="auto"/>
            <w:noWrap/>
            <w:vAlign w:val="bottom"/>
            <w:hideMark/>
          </w:tcPr>
          <w:p w14:paraId="4FC4AC71"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720" w:type="dxa"/>
            <w:tcBorders>
              <w:top w:val="nil"/>
              <w:left w:val="nil"/>
              <w:bottom w:val="nil"/>
              <w:right w:val="nil"/>
            </w:tcBorders>
            <w:shd w:val="clear" w:color="auto" w:fill="auto"/>
            <w:vAlign w:val="bottom"/>
            <w:hideMark/>
          </w:tcPr>
          <w:p w14:paraId="471844E4"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450" w:type="dxa"/>
            <w:tcBorders>
              <w:top w:val="nil"/>
              <w:left w:val="nil"/>
              <w:bottom w:val="nil"/>
              <w:right w:val="nil"/>
            </w:tcBorders>
            <w:shd w:val="clear" w:color="auto" w:fill="auto"/>
            <w:vAlign w:val="bottom"/>
            <w:hideMark/>
          </w:tcPr>
          <w:p w14:paraId="0917B081"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720" w:type="dxa"/>
            <w:tcBorders>
              <w:top w:val="nil"/>
              <w:left w:val="nil"/>
              <w:bottom w:val="nil"/>
              <w:right w:val="nil"/>
            </w:tcBorders>
            <w:shd w:val="clear" w:color="auto" w:fill="auto"/>
            <w:noWrap/>
            <w:vAlign w:val="bottom"/>
            <w:hideMark/>
          </w:tcPr>
          <w:p w14:paraId="6CDAF7E3"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442" w:type="dxa"/>
            <w:tcBorders>
              <w:top w:val="nil"/>
              <w:left w:val="nil"/>
              <w:bottom w:val="nil"/>
              <w:right w:val="nil"/>
            </w:tcBorders>
            <w:shd w:val="clear" w:color="auto" w:fill="auto"/>
            <w:noWrap/>
            <w:vAlign w:val="bottom"/>
            <w:hideMark/>
          </w:tcPr>
          <w:p w14:paraId="2764B40E"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638" w:type="dxa"/>
            <w:tcBorders>
              <w:top w:val="nil"/>
              <w:left w:val="nil"/>
              <w:bottom w:val="nil"/>
              <w:right w:val="nil"/>
            </w:tcBorders>
            <w:shd w:val="clear" w:color="auto" w:fill="auto"/>
            <w:vAlign w:val="bottom"/>
            <w:hideMark/>
          </w:tcPr>
          <w:p w14:paraId="5D5C48D6"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440" w:type="dxa"/>
            <w:tcBorders>
              <w:top w:val="nil"/>
              <w:left w:val="nil"/>
              <w:bottom w:val="nil"/>
              <w:right w:val="nil"/>
            </w:tcBorders>
            <w:shd w:val="clear" w:color="auto" w:fill="auto"/>
            <w:vAlign w:val="bottom"/>
            <w:hideMark/>
          </w:tcPr>
          <w:p w14:paraId="38632C15"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r>
      <w:tr w:rsidR="00B01708" w:rsidRPr="00867490" w14:paraId="3D67D8ED" w14:textId="77777777" w:rsidTr="00DD2827">
        <w:trPr>
          <w:trHeight w:val="962"/>
          <w:tblHeader/>
        </w:trPr>
        <w:tc>
          <w:tcPr>
            <w:tcW w:w="257" w:type="dxa"/>
            <w:tcBorders>
              <w:top w:val="single" w:sz="4" w:space="0" w:color="auto"/>
              <w:left w:val="single" w:sz="4" w:space="0" w:color="auto"/>
              <w:bottom w:val="single" w:sz="4" w:space="0" w:color="auto"/>
              <w:right w:val="nil"/>
            </w:tcBorders>
            <w:shd w:val="clear" w:color="auto" w:fill="auto"/>
            <w:noWrap/>
            <w:vAlign w:val="bottom"/>
            <w:hideMark/>
          </w:tcPr>
          <w:p w14:paraId="2230301C"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3073" w:type="dxa"/>
            <w:tcBorders>
              <w:top w:val="single" w:sz="4" w:space="0" w:color="auto"/>
              <w:left w:val="nil"/>
              <w:bottom w:val="single" w:sz="4" w:space="0" w:color="auto"/>
              <w:right w:val="nil"/>
            </w:tcBorders>
            <w:shd w:val="clear" w:color="auto" w:fill="auto"/>
            <w:noWrap/>
            <w:vAlign w:val="bottom"/>
            <w:hideMark/>
          </w:tcPr>
          <w:p w14:paraId="2DB277D1" w14:textId="77777777" w:rsidR="00B01708" w:rsidRPr="00867490" w:rsidRDefault="00B01708" w:rsidP="00DD2827">
            <w:pPr>
              <w:spacing w:after="0" w:line="240" w:lineRule="auto"/>
              <w:rPr>
                <w:rFonts w:ascii="Times New Roman" w:eastAsia="Times New Roman" w:hAnsi="Times New Roman" w:cs="Times New Roman"/>
                <w:b/>
                <w:bCs/>
                <w:sz w:val="18"/>
                <w:szCs w:val="18"/>
              </w:rPr>
            </w:pPr>
          </w:p>
        </w:tc>
        <w:tc>
          <w:tcPr>
            <w:tcW w:w="117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2AB5801" w14:textId="77777777" w:rsidR="00B01708" w:rsidRPr="00867490" w:rsidRDefault="00B01708" w:rsidP="00DD2827">
            <w:pPr>
              <w:spacing w:after="0" w:line="240" w:lineRule="auto"/>
              <w:jc w:val="center"/>
              <w:rPr>
                <w:rFonts w:ascii="Calibri" w:eastAsia="Times New Roman" w:hAnsi="Calibri" w:cs="Times New Roman"/>
                <w:b/>
                <w:bCs/>
                <w:color w:val="000000"/>
                <w:sz w:val="18"/>
                <w:szCs w:val="18"/>
              </w:rPr>
            </w:pPr>
            <w:r w:rsidRPr="00867490">
              <w:rPr>
                <w:rFonts w:ascii="Calibri" w:eastAsia="Times New Roman" w:hAnsi="Calibri" w:cs="Times New Roman"/>
                <w:b/>
                <w:bCs/>
                <w:color w:val="000000"/>
                <w:sz w:val="18"/>
                <w:szCs w:val="18"/>
              </w:rPr>
              <w:t>Sexual assault before Duke</w:t>
            </w:r>
          </w:p>
        </w:tc>
        <w:tc>
          <w:tcPr>
            <w:tcW w:w="1260" w:type="dxa"/>
            <w:gridSpan w:val="2"/>
            <w:tcBorders>
              <w:top w:val="single" w:sz="4" w:space="0" w:color="auto"/>
              <w:left w:val="nil"/>
              <w:bottom w:val="single" w:sz="4" w:space="0" w:color="auto"/>
              <w:right w:val="single" w:sz="4" w:space="0" w:color="000000"/>
            </w:tcBorders>
            <w:shd w:val="clear" w:color="auto" w:fill="auto"/>
            <w:vAlign w:val="bottom"/>
            <w:hideMark/>
          </w:tcPr>
          <w:p w14:paraId="725BF859" w14:textId="77777777" w:rsidR="00B01708" w:rsidRPr="00867490" w:rsidRDefault="00B01708" w:rsidP="00DD2827">
            <w:pPr>
              <w:spacing w:after="0" w:line="240" w:lineRule="auto"/>
              <w:jc w:val="center"/>
              <w:rPr>
                <w:rFonts w:ascii="Calibri" w:eastAsia="Times New Roman" w:hAnsi="Calibri" w:cs="Times New Roman"/>
                <w:b/>
                <w:bCs/>
                <w:color w:val="000000"/>
                <w:sz w:val="18"/>
                <w:szCs w:val="18"/>
              </w:rPr>
            </w:pPr>
            <w:r w:rsidRPr="00867490">
              <w:rPr>
                <w:rFonts w:ascii="Calibri" w:eastAsia="Times New Roman" w:hAnsi="Calibri" w:cs="Times New Roman"/>
                <w:b/>
                <w:bCs/>
                <w:color w:val="000000"/>
                <w:sz w:val="18"/>
                <w:szCs w:val="18"/>
              </w:rPr>
              <w:t>Sexual battery before Duke</w:t>
            </w:r>
          </w:p>
        </w:tc>
        <w:tc>
          <w:tcPr>
            <w:tcW w:w="1080" w:type="dxa"/>
            <w:gridSpan w:val="2"/>
            <w:tcBorders>
              <w:top w:val="single" w:sz="4" w:space="0" w:color="auto"/>
              <w:left w:val="nil"/>
              <w:bottom w:val="single" w:sz="4" w:space="0" w:color="auto"/>
              <w:right w:val="single" w:sz="4" w:space="0" w:color="000000"/>
            </w:tcBorders>
            <w:shd w:val="clear" w:color="auto" w:fill="auto"/>
            <w:vAlign w:val="bottom"/>
            <w:hideMark/>
          </w:tcPr>
          <w:p w14:paraId="4D53744E" w14:textId="77777777" w:rsidR="00B01708" w:rsidRPr="00867490" w:rsidRDefault="00B01708" w:rsidP="00DD2827">
            <w:pPr>
              <w:spacing w:after="0" w:line="240" w:lineRule="auto"/>
              <w:jc w:val="center"/>
              <w:rPr>
                <w:rFonts w:ascii="Calibri" w:eastAsia="Times New Roman" w:hAnsi="Calibri" w:cs="Times New Roman"/>
                <w:b/>
                <w:bCs/>
                <w:color w:val="000000"/>
                <w:sz w:val="18"/>
                <w:szCs w:val="18"/>
              </w:rPr>
            </w:pPr>
            <w:r w:rsidRPr="00867490">
              <w:rPr>
                <w:rFonts w:ascii="Calibri" w:eastAsia="Times New Roman" w:hAnsi="Calibri" w:cs="Times New Roman"/>
                <w:b/>
                <w:bCs/>
                <w:color w:val="000000"/>
                <w:sz w:val="18"/>
                <w:szCs w:val="18"/>
              </w:rPr>
              <w:t>Rape before Duke</w:t>
            </w:r>
          </w:p>
        </w:tc>
        <w:tc>
          <w:tcPr>
            <w:tcW w:w="1350" w:type="dxa"/>
            <w:gridSpan w:val="2"/>
            <w:tcBorders>
              <w:top w:val="single" w:sz="4" w:space="0" w:color="auto"/>
              <w:left w:val="nil"/>
              <w:bottom w:val="single" w:sz="4" w:space="0" w:color="auto"/>
              <w:right w:val="single" w:sz="4" w:space="0" w:color="000000"/>
            </w:tcBorders>
            <w:shd w:val="clear" w:color="auto" w:fill="auto"/>
            <w:vAlign w:val="bottom"/>
            <w:hideMark/>
          </w:tcPr>
          <w:p w14:paraId="15A1A57C" w14:textId="77777777" w:rsidR="00B01708" w:rsidRPr="00867490" w:rsidRDefault="00B01708" w:rsidP="00DD2827">
            <w:pPr>
              <w:spacing w:after="0" w:line="240" w:lineRule="auto"/>
              <w:jc w:val="center"/>
              <w:rPr>
                <w:rFonts w:ascii="Calibri" w:eastAsia="Times New Roman" w:hAnsi="Calibri" w:cs="Times New Roman"/>
                <w:b/>
                <w:bCs/>
                <w:color w:val="000000"/>
                <w:sz w:val="18"/>
                <w:szCs w:val="18"/>
              </w:rPr>
            </w:pPr>
            <w:r w:rsidRPr="00867490">
              <w:rPr>
                <w:rFonts w:ascii="Calibri" w:eastAsia="Times New Roman" w:hAnsi="Calibri" w:cs="Times New Roman"/>
                <w:b/>
                <w:bCs/>
                <w:color w:val="000000"/>
                <w:sz w:val="18"/>
                <w:szCs w:val="18"/>
              </w:rPr>
              <w:t>Sexual assault since enrolling at Duke</w:t>
            </w:r>
          </w:p>
        </w:tc>
        <w:tc>
          <w:tcPr>
            <w:tcW w:w="1260" w:type="dxa"/>
            <w:gridSpan w:val="2"/>
            <w:tcBorders>
              <w:top w:val="single" w:sz="4" w:space="0" w:color="auto"/>
              <w:left w:val="nil"/>
              <w:bottom w:val="single" w:sz="4" w:space="0" w:color="auto"/>
              <w:right w:val="single" w:sz="4" w:space="0" w:color="000000"/>
            </w:tcBorders>
            <w:shd w:val="clear" w:color="auto" w:fill="auto"/>
            <w:vAlign w:val="bottom"/>
            <w:hideMark/>
          </w:tcPr>
          <w:p w14:paraId="75565505" w14:textId="77777777" w:rsidR="00B01708" w:rsidRPr="00BB6FA4" w:rsidRDefault="00B01708" w:rsidP="00DD2827">
            <w:pPr>
              <w:spacing w:after="0" w:line="240" w:lineRule="auto"/>
              <w:jc w:val="center"/>
              <w:rPr>
                <w:rFonts w:ascii="Calibri" w:eastAsia="Times New Roman" w:hAnsi="Calibri" w:cs="Times New Roman"/>
                <w:b/>
                <w:bCs/>
                <w:color w:val="000000"/>
                <w:sz w:val="18"/>
                <w:szCs w:val="18"/>
              </w:rPr>
            </w:pPr>
            <w:r w:rsidRPr="00BB6FA4">
              <w:rPr>
                <w:rFonts w:ascii="Calibri" w:eastAsia="Times New Roman" w:hAnsi="Calibri" w:cs="Times New Roman"/>
                <w:b/>
                <w:bCs/>
                <w:color w:val="000000"/>
                <w:sz w:val="18"/>
                <w:szCs w:val="18"/>
              </w:rPr>
              <w:t>Sexual battery since enrolling at Duke</w:t>
            </w:r>
          </w:p>
        </w:tc>
        <w:tc>
          <w:tcPr>
            <w:tcW w:w="1260" w:type="dxa"/>
            <w:gridSpan w:val="2"/>
            <w:tcBorders>
              <w:top w:val="single" w:sz="4" w:space="0" w:color="auto"/>
              <w:left w:val="nil"/>
              <w:bottom w:val="single" w:sz="4" w:space="0" w:color="auto"/>
              <w:right w:val="single" w:sz="4" w:space="0" w:color="000000"/>
            </w:tcBorders>
            <w:shd w:val="clear" w:color="auto" w:fill="auto"/>
            <w:vAlign w:val="bottom"/>
            <w:hideMark/>
          </w:tcPr>
          <w:p w14:paraId="0C088BE4" w14:textId="77777777" w:rsidR="00B01708" w:rsidRPr="00BB6FA4" w:rsidRDefault="00B01708" w:rsidP="00DD2827">
            <w:pPr>
              <w:spacing w:after="0" w:line="240" w:lineRule="auto"/>
              <w:jc w:val="center"/>
              <w:rPr>
                <w:rFonts w:ascii="Calibri" w:eastAsia="Times New Roman" w:hAnsi="Calibri" w:cs="Times New Roman"/>
                <w:b/>
                <w:bCs/>
                <w:color w:val="000000"/>
                <w:sz w:val="18"/>
                <w:szCs w:val="18"/>
              </w:rPr>
            </w:pPr>
            <w:r w:rsidRPr="00BB6FA4">
              <w:rPr>
                <w:rFonts w:ascii="Calibri" w:eastAsia="Times New Roman" w:hAnsi="Calibri" w:cs="Times New Roman"/>
                <w:b/>
                <w:bCs/>
                <w:color w:val="000000"/>
                <w:sz w:val="18"/>
                <w:szCs w:val="18"/>
              </w:rPr>
              <w:t xml:space="preserve">Rape since enrolling at Duke </w:t>
            </w:r>
          </w:p>
        </w:tc>
        <w:tc>
          <w:tcPr>
            <w:tcW w:w="1170" w:type="dxa"/>
            <w:gridSpan w:val="2"/>
            <w:tcBorders>
              <w:top w:val="single" w:sz="4" w:space="0" w:color="auto"/>
              <w:left w:val="nil"/>
              <w:bottom w:val="single" w:sz="4" w:space="0" w:color="auto"/>
              <w:right w:val="single" w:sz="4" w:space="0" w:color="000000"/>
            </w:tcBorders>
            <w:shd w:val="clear" w:color="auto" w:fill="auto"/>
            <w:vAlign w:val="bottom"/>
            <w:hideMark/>
          </w:tcPr>
          <w:p w14:paraId="3EEB7309" w14:textId="77777777" w:rsidR="00B01708" w:rsidRPr="00867490" w:rsidRDefault="00B01708" w:rsidP="00DD2827">
            <w:pPr>
              <w:spacing w:after="0" w:line="240" w:lineRule="auto"/>
              <w:jc w:val="center"/>
              <w:rPr>
                <w:rFonts w:ascii="Calibri" w:eastAsia="Times New Roman" w:hAnsi="Calibri" w:cs="Times New Roman"/>
                <w:b/>
                <w:bCs/>
                <w:color w:val="000000"/>
                <w:sz w:val="18"/>
                <w:szCs w:val="18"/>
              </w:rPr>
            </w:pPr>
            <w:r w:rsidRPr="00867490">
              <w:rPr>
                <w:rFonts w:ascii="Calibri" w:eastAsia="Times New Roman" w:hAnsi="Calibri" w:cs="Times New Roman"/>
                <w:b/>
                <w:bCs/>
                <w:color w:val="000000"/>
                <w:sz w:val="18"/>
                <w:szCs w:val="18"/>
              </w:rPr>
              <w:t>Sexual assault in lifetime</w:t>
            </w:r>
          </w:p>
        </w:tc>
        <w:tc>
          <w:tcPr>
            <w:tcW w:w="1162" w:type="dxa"/>
            <w:gridSpan w:val="2"/>
            <w:tcBorders>
              <w:top w:val="single" w:sz="4" w:space="0" w:color="auto"/>
              <w:left w:val="nil"/>
              <w:bottom w:val="single" w:sz="4" w:space="0" w:color="auto"/>
              <w:right w:val="single" w:sz="4" w:space="0" w:color="000000"/>
            </w:tcBorders>
            <w:shd w:val="clear" w:color="auto" w:fill="auto"/>
            <w:vAlign w:val="bottom"/>
            <w:hideMark/>
          </w:tcPr>
          <w:p w14:paraId="69A8E580" w14:textId="77777777" w:rsidR="00B01708" w:rsidRPr="00867490" w:rsidRDefault="00B01708" w:rsidP="00DD2827">
            <w:pPr>
              <w:spacing w:after="0" w:line="240" w:lineRule="auto"/>
              <w:jc w:val="center"/>
              <w:rPr>
                <w:rFonts w:ascii="Calibri" w:eastAsia="Times New Roman" w:hAnsi="Calibri" w:cs="Times New Roman"/>
                <w:b/>
                <w:bCs/>
                <w:color w:val="000000"/>
                <w:sz w:val="18"/>
                <w:szCs w:val="18"/>
              </w:rPr>
            </w:pPr>
            <w:r w:rsidRPr="00867490">
              <w:rPr>
                <w:rFonts w:ascii="Calibri" w:eastAsia="Times New Roman" w:hAnsi="Calibri" w:cs="Times New Roman"/>
                <w:b/>
                <w:bCs/>
                <w:color w:val="000000"/>
                <w:sz w:val="18"/>
                <w:szCs w:val="18"/>
              </w:rPr>
              <w:t>Sexual battery in lifetime</w:t>
            </w:r>
          </w:p>
        </w:tc>
        <w:tc>
          <w:tcPr>
            <w:tcW w:w="1078" w:type="dxa"/>
            <w:gridSpan w:val="2"/>
            <w:tcBorders>
              <w:top w:val="single" w:sz="4" w:space="0" w:color="auto"/>
              <w:left w:val="nil"/>
              <w:bottom w:val="single" w:sz="4" w:space="0" w:color="auto"/>
              <w:right w:val="single" w:sz="4" w:space="0" w:color="000000"/>
            </w:tcBorders>
            <w:shd w:val="clear" w:color="auto" w:fill="auto"/>
            <w:vAlign w:val="bottom"/>
            <w:hideMark/>
          </w:tcPr>
          <w:p w14:paraId="0F795969" w14:textId="77777777" w:rsidR="00B01708" w:rsidRPr="00867490" w:rsidRDefault="00B01708" w:rsidP="00DD2827">
            <w:pPr>
              <w:spacing w:after="0" w:line="240" w:lineRule="auto"/>
              <w:jc w:val="center"/>
              <w:rPr>
                <w:rFonts w:ascii="Calibri" w:eastAsia="Times New Roman" w:hAnsi="Calibri" w:cs="Times New Roman"/>
                <w:b/>
                <w:bCs/>
                <w:color w:val="000000"/>
                <w:sz w:val="18"/>
                <w:szCs w:val="18"/>
              </w:rPr>
            </w:pPr>
            <w:r w:rsidRPr="00867490">
              <w:rPr>
                <w:rFonts w:ascii="Calibri" w:eastAsia="Times New Roman" w:hAnsi="Calibri" w:cs="Times New Roman"/>
                <w:b/>
                <w:bCs/>
                <w:color w:val="000000"/>
                <w:sz w:val="18"/>
                <w:szCs w:val="18"/>
              </w:rPr>
              <w:t>Rape in lifetime</w:t>
            </w:r>
          </w:p>
        </w:tc>
      </w:tr>
      <w:tr w:rsidR="00B01708" w:rsidRPr="00867490" w14:paraId="2636085D" w14:textId="77777777" w:rsidTr="00DD2827">
        <w:trPr>
          <w:trHeight w:val="288"/>
        </w:trPr>
        <w:tc>
          <w:tcPr>
            <w:tcW w:w="3330" w:type="dxa"/>
            <w:gridSpan w:val="2"/>
            <w:tcBorders>
              <w:top w:val="single" w:sz="4" w:space="0" w:color="auto"/>
              <w:left w:val="single" w:sz="4" w:space="0" w:color="auto"/>
              <w:bottom w:val="nil"/>
              <w:right w:val="nil"/>
            </w:tcBorders>
            <w:shd w:val="clear" w:color="auto" w:fill="auto"/>
            <w:noWrap/>
            <w:vAlign w:val="bottom"/>
            <w:hideMark/>
          </w:tcPr>
          <w:p w14:paraId="53F9D663"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All persons/victims</w:t>
            </w:r>
          </w:p>
        </w:tc>
        <w:tc>
          <w:tcPr>
            <w:tcW w:w="720" w:type="dxa"/>
            <w:tcBorders>
              <w:top w:val="single" w:sz="4" w:space="0" w:color="auto"/>
              <w:left w:val="single" w:sz="4" w:space="0" w:color="auto"/>
              <w:bottom w:val="nil"/>
              <w:right w:val="nil"/>
            </w:tcBorders>
            <w:shd w:val="clear" w:color="auto" w:fill="auto"/>
            <w:noWrap/>
            <w:vAlign w:val="bottom"/>
            <w:hideMark/>
          </w:tcPr>
          <w:p w14:paraId="32A26916"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39.8</w:t>
            </w:r>
          </w:p>
        </w:tc>
        <w:tc>
          <w:tcPr>
            <w:tcW w:w="450" w:type="dxa"/>
            <w:tcBorders>
              <w:top w:val="single" w:sz="4" w:space="0" w:color="auto"/>
              <w:left w:val="nil"/>
              <w:bottom w:val="nil"/>
              <w:right w:val="single" w:sz="4" w:space="0" w:color="auto"/>
            </w:tcBorders>
            <w:shd w:val="clear" w:color="auto" w:fill="auto"/>
            <w:noWrap/>
            <w:vAlign w:val="bottom"/>
            <w:hideMark/>
          </w:tcPr>
          <w:p w14:paraId="1BA631A8"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900" w:type="dxa"/>
            <w:tcBorders>
              <w:top w:val="single" w:sz="4" w:space="0" w:color="auto"/>
              <w:left w:val="nil"/>
              <w:bottom w:val="nil"/>
              <w:right w:val="nil"/>
            </w:tcBorders>
            <w:shd w:val="clear" w:color="auto" w:fill="auto"/>
            <w:vAlign w:val="bottom"/>
            <w:hideMark/>
          </w:tcPr>
          <w:p w14:paraId="51CBCA81"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28.5</w:t>
            </w:r>
          </w:p>
        </w:tc>
        <w:tc>
          <w:tcPr>
            <w:tcW w:w="360" w:type="dxa"/>
            <w:tcBorders>
              <w:top w:val="single" w:sz="4" w:space="0" w:color="auto"/>
              <w:left w:val="nil"/>
              <w:bottom w:val="nil"/>
              <w:right w:val="single" w:sz="4" w:space="0" w:color="auto"/>
            </w:tcBorders>
            <w:shd w:val="clear" w:color="auto" w:fill="auto"/>
            <w:vAlign w:val="bottom"/>
            <w:hideMark/>
          </w:tcPr>
          <w:p w14:paraId="122493DA"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720" w:type="dxa"/>
            <w:tcBorders>
              <w:top w:val="single" w:sz="4" w:space="0" w:color="auto"/>
              <w:left w:val="nil"/>
              <w:bottom w:val="nil"/>
              <w:right w:val="nil"/>
            </w:tcBorders>
            <w:shd w:val="clear" w:color="auto" w:fill="auto"/>
            <w:vAlign w:val="bottom"/>
            <w:hideMark/>
          </w:tcPr>
          <w:p w14:paraId="2048D5A2"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11.2</w:t>
            </w:r>
          </w:p>
        </w:tc>
        <w:tc>
          <w:tcPr>
            <w:tcW w:w="360" w:type="dxa"/>
            <w:tcBorders>
              <w:top w:val="single" w:sz="4" w:space="0" w:color="auto"/>
              <w:left w:val="nil"/>
              <w:bottom w:val="nil"/>
              <w:right w:val="single" w:sz="4" w:space="0" w:color="auto"/>
            </w:tcBorders>
            <w:shd w:val="clear" w:color="auto" w:fill="auto"/>
            <w:vAlign w:val="bottom"/>
            <w:hideMark/>
          </w:tcPr>
          <w:p w14:paraId="25386D9D"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900" w:type="dxa"/>
            <w:tcBorders>
              <w:top w:val="single" w:sz="4" w:space="0" w:color="auto"/>
              <w:left w:val="nil"/>
              <w:bottom w:val="nil"/>
              <w:right w:val="nil"/>
            </w:tcBorders>
            <w:shd w:val="clear" w:color="auto" w:fill="auto"/>
            <w:vAlign w:val="bottom"/>
            <w:hideMark/>
          </w:tcPr>
          <w:p w14:paraId="00D1D7A3"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11.3</w:t>
            </w:r>
          </w:p>
        </w:tc>
        <w:tc>
          <w:tcPr>
            <w:tcW w:w="450" w:type="dxa"/>
            <w:tcBorders>
              <w:top w:val="single" w:sz="4" w:space="0" w:color="auto"/>
              <w:left w:val="nil"/>
              <w:bottom w:val="nil"/>
              <w:right w:val="single" w:sz="4" w:space="0" w:color="auto"/>
            </w:tcBorders>
            <w:shd w:val="clear" w:color="auto" w:fill="auto"/>
            <w:vAlign w:val="bottom"/>
            <w:hideMark/>
          </w:tcPr>
          <w:p w14:paraId="0D4A3327"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810" w:type="dxa"/>
            <w:tcBorders>
              <w:top w:val="single" w:sz="4" w:space="0" w:color="auto"/>
              <w:left w:val="nil"/>
              <w:bottom w:val="nil"/>
              <w:right w:val="nil"/>
            </w:tcBorders>
            <w:shd w:val="clear" w:color="auto" w:fill="auto"/>
            <w:vAlign w:val="bottom"/>
            <w:hideMark/>
          </w:tcPr>
          <w:p w14:paraId="729915B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7.8</w:t>
            </w:r>
          </w:p>
        </w:tc>
        <w:tc>
          <w:tcPr>
            <w:tcW w:w="450" w:type="dxa"/>
            <w:tcBorders>
              <w:top w:val="single" w:sz="4" w:space="0" w:color="auto"/>
              <w:left w:val="nil"/>
              <w:bottom w:val="nil"/>
              <w:right w:val="single" w:sz="4" w:space="0" w:color="auto"/>
            </w:tcBorders>
            <w:shd w:val="clear" w:color="auto" w:fill="auto"/>
            <w:vAlign w:val="bottom"/>
            <w:hideMark/>
          </w:tcPr>
          <w:p w14:paraId="75E2FBC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810" w:type="dxa"/>
            <w:tcBorders>
              <w:top w:val="single" w:sz="4" w:space="0" w:color="auto"/>
              <w:left w:val="nil"/>
              <w:bottom w:val="nil"/>
              <w:right w:val="nil"/>
            </w:tcBorders>
            <w:shd w:val="clear" w:color="auto" w:fill="auto"/>
            <w:vAlign w:val="bottom"/>
            <w:hideMark/>
          </w:tcPr>
          <w:p w14:paraId="1FE3333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3.2</w:t>
            </w:r>
          </w:p>
        </w:tc>
        <w:tc>
          <w:tcPr>
            <w:tcW w:w="450" w:type="dxa"/>
            <w:tcBorders>
              <w:top w:val="single" w:sz="4" w:space="0" w:color="auto"/>
              <w:left w:val="nil"/>
              <w:bottom w:val="nil"/>
              <w:right w:val="single" w:sz="4" w:space="0" w:color="auto"/>
            </w:tcBorders>
            <w:shd w:val="clear" w:color="auto" w:fill="auto"/>
            <w:vAlign w:val="bottom"/>
            <w:hideMark/>
          </w:tcPr>
          <w:p w14:paraId="6A30273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single" w:sz="4" w:space="0" w:color="auto"/>
              <w:left w:val="nil"/>
              <w:bottom w:val="nil"/>
              <w:right w:val="nil"/>
            </w:tcBorders>
            <w:shd w:val="clear" w:color="auto" w:fill="auto"/>
            <w:vAlign w:val="bottom"/>
            <w:hideMark/>
          </w:tcPr>
          <w:p w14:paraId="545DFE5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42.5</w:t>
            </w:r>
          </w:p>
        </w:tc>
        <w:tc>
          <w:tcPr>
            <w:tcW w:w="450" w:type="dxa"/>
            <w:tcBorders>
              <w:top w:val="single" w:sz="4" w:space="0" w:color="auto"/>
              <w:left w:val="nil"/>
              <w:bottom w:val="nil"/>
              <w:right w:val="single" w:sz="4" w:space="0" w:color="auto"/>
            </w:tcBorders>
            <w:shd w:val="clear" w:color="auto" w:fill="auto"/>
            <w:vAlign w:val="bottom"/>
            <w:hideMark/>
          </w:tcPr>
          <w:p w14:paraId="34F42042"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w:t>
            </w:r>
          </w:p>
        </w:tc>
        <w:tc>
          <w:tcPr>
            <w:tcW w:w="720" w:type="dxa"/>
            <w:tcBorders>
              <w:top w:val="single" w:sz="4" w:space="0" w:color="auto"/>
              <w:left w:val="nil"/>
              <w:bottom w:val="nil"/>
              <w:right w:val="nil"/>
            </w:tcBorders>
            <w:shd w:val="clear" w:color="auto" w:fill="auto"/>
            <w:vAlign w:val="bottom"/>
            <w:hideMark/>
          </w:tcPr>
          <w:p w14:paraId="14866217"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29.2</w:t>
            </w:r>
          </w:p>
        </w:tc>
        <w:tc>
          <w:tcPr>
            <w:tcW w:w="442" w:type="dxa"/>
            <w:tcBorders>
              <w:top w:val="single" w:sz="4" w:space="0" w:color="auto"/>
              <w:left w:val="nil"/>
              <w:bottom w:val="nil"/>
              <w:right w:val="single" w:sz="4" w:space="0" w:color="auto"/>
            </w:tcBorders>
            <w:shd w:val="clear" w:color="auto" w:fill="auto"/>
            <w:vAlign w:val="bottom"/>
            <w:hideMark/>
          </w:tcPr>
          <w:p w14:paraId="026DC53B"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w:t>
            </w:r>
          </w:p>
        </w:tc>
        <w:tc>
          <w:tcPr>
            <w:tcW w:w="638" w:type="dxa"/>
            <w:tcBorders>
              <w:top w:val="single" w:sz="4" w:space="0" w:color="auto"/>
              <w:left w:val="nil"/>
              <w:bottom w:val="nil"/>
              <w:right w:val="nil"/>
            </w:tcBorders>
            <w:shd w:val="clear" w:color="auto" w:fill="auto"/>
            <w:vAlign w:val="bottom"/>
            <w:hideMark/>
          </w:tcPr>
          <w:p w14:paraId="483416BD"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13.0</w:t>
            </w:r>
          </w:p>
        </w:tc>
        <w:tc>
          <w:tcPr>
            <w:tcW w:w="440" w:type="dxa"/>
            <w:tcBorders>
              <w:top w:val="single" w:sz="4" w:space="0" w:color="auto"/>
              <w:left w:val="nil"/>
              <w:bottom w:val="nil"/>
              <w:right w:val="single" w:sz="4" w:space="0" w:color="auto"/>
            </w:tcBorders>
            <w:shd w:val="clear" w:color="auto" w:fill="auto"/>
            <w:vAlign w:val="bottom"/>
            <w:hideMark/>
          </w:tcPr>
          <w:p w14:paraId="1159343F"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w:t>
            </w:r>
          </w:p>
        </w:tc>
      </w:tr>
      <w:tr w:rsidR="00B01708" w:rsidRPr="00867490" w14:paraId="01F4B4B4" w14:textId="77777777" w:rsidTr="00DD2827">
        <w:trPr>
          <w:trHeight w:val="288"/>
        </w:trPr>
        <w:tc>
          <w:tcPr>
            <w:tcW w:w="3330" w:type="dxa"/>
            <w:gridSpan w:val="2"/>
            <w:tcBorders>
              <w:top w:val="nil"/>
              <w:left w:val="single" w:sz="4" w:space="0" w:color="auto"/>
              <w:bottom w:val="nil"/>
              <w:right w:val="nil"/>
            </w:tcBorders>
            <w:shd w:val="clear" w:color="auto" w:fill="auto"/>
            <w:noWrap/>
            <w:vAlign w:val="bottom"/>
            <w:hideMark/>
          </w:tcPr>
          <w:p w14:paraId="01EBA976"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Student Type</w:t>
            </w:r>
          </w:p>
        </w:tc>
        <w:tc>
          <w:tcPr>
            <w:tcW w:w="720" w:type="dxa"/>
            <w:tcBorders>
              <w:top w:val="nil"/>
              <w:left w:val="single" w:sz="4" w:space="0" w:color="auto"/>
              <w:bottom w:val="nil"/>
              <w:right w:val="nil"/>
            </w:tcBorders>
            <w:shd w:val="clear" w:color="auto" w:fill="auto"/>
            <w:noWrap/>
            <w:vAlign w:val="bottom"/>
            <w:hideMark/>
          </w:tcPr>
          <w:p w14:paraId="48D0C6E5"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0C6B0D6C"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01EEA4A1"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3B2E7766"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vAlign w:val="bottom"/>
            <w:hideMark/>
          </w:tcPr>
          <w:p w14:paraId="00A765C5"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30F7D54A"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2EBE3D7E"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5349E64C"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vAlign w:val="bottom"/>
            <w:hideMark/>
          </w:tcPr>
          <w:p w14:paraId="5514D9C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1BF443B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810" w:type="dxa"/>
            <w:tcBorders>
              <w:top w:val="nil"/>
              <w:left w:val="nil"/>
              <w:bottom w:val="nil"/>
              <w:right w:val="nil"/>
            </w:tcBorders>
            <w:shd w:val="clear" w:color="auto" w:fill="auto"/>
            <w:vAlign w:val="bottom"/>
            <w:hideMark/>
          </w:tcPr>
          <w:p w14:paraId="04D6D72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4109409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1B00EFD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0DFE3ABE"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c>
          <w:tcPr>
            <w:tcW w:w="720" w:type="dxa"/>
            <w:tcBorders>
              <w:top w:val="nil"/>
              <w:left w:val="nil"/>
              <w:bottom w:val="nil"/>
              <w:right w:val="nil"/>
            </w:tcBorders>
            <w:shd w:val="clear" w:color="auto" w:fill="auto"/>
            <w:vAlign w:val="bottom"/>
            <w:hideMark/>
          </w:tcPr>
          <w:p w14:paraId="6D203581"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c>
          <w:tcPr>
            <w:tcW w:w="442" w:type="dxa"/>
            <w:tcBorders>
              <w:top w:val="nil"/>
              <w:left w:val="nil"/>
              <w:bottom w:val="nil"/>
              <w:right w:val="single" w:sz="4" w:space="0" w:color="auto"/>
            </w:tcBorders>
            <w:shd w:val="clear" w:color="auto" w:fill="auto"/>
            <w:vAlign w:val="bottom"/>
            <w:hideMark/>
          </w:tcPr>
          <w:p w14:paraId="07B195B2"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c>
          <w:tcPr>
            <w:tcW w:w="638" w:type="dxa"/>
            <w:tcBorders>
              <w:top w:val="nil"/>
              <w:left w:val="nil"/>
              <w:bottom w:val="nil"/>
              <w:right w:val="nil"/>
            </w:tcBorders>
            <w:shd w:val="clear" w:color="auto" w:fill="auto"/>
            <w:vAlign w:val="bottom"/>
            <w:hideMark/>
          </w:tcPr>
          <w:p w14:paraId="42C87CA5" w14:textId="77777777" w:rsidR="00B01708" w:rsidRPr="00320AED" w:rsidRDefault="00B01708" w:rsidP="00DD2827">
            <w:pPr>
              <w:spacing w:after="0" w:line="240" w:lineRule="auto"/>
              <w:jc w:val="right"/>
              <w:rPr>
                <w:rFonts w:eastAsia="Times New Roman" w:cstheme="minorHAnsi"/>
                <w:color w:val="000000"/>
                <w:sz w:val="18"/>
                <w:szCs w:val="18"/>
              </w:rPr>
            </w:pPr>
          </w:p>
        </w:tc>
        <w:tc>
          <w:tcPr>
            <w:tcW w:w="440" w:type="dxa"/>
            <w:tcBorders>
              <w:top w:val="nil"/>
              <w:left w:val="nil"/>
              <w:bottom w:val="nil"/>
              <w:right w:val="single" w:sz="4" w:space="0" w:color="auto"/>
            </w:tcBorders>
            <w:shd w:val="clear" w:color="auto" w:fill="auto"/>
            <w:vAlign w:val="bottom"/>
            <w:hideMark/>
          </w:tcPr>
          <w:p w14:paraId="20629B83"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r>
      <w:tr w:rsidR="00B01708" w:rsidRPr="00867490" w14:paraId="5E8947B1"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23C51524"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5AC8BEF3"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Graduate Student</w:t>
            </w:r>
          </w:p>
        </w:tc>
        <w:tc>
          <w:tcPr>
            <w:tcW w:w="720" w:type="dxa"/>
            <w:tcBorders>
              <w:top w:val="nil"/>
              <w:left w:val="single" w:sz="4" w:space="0" w:color="auto"/>
              <w:bottom w:val="nil"/>
              <w:right w:val="nil"/>
            </w:tcBorders>
            <w:shd w:val="clear" w:color="auto" w:fill="auto"/>
            <w:noWrap/>
            <w:vAlign w:val="bottom"/>
            <w:hideMark/>
          </w:tcPr>
          <w:p w14:paraId="62525BF3"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42.8</w:t>
            </w:r>
          </w:p>
        </w:tc>
        <w:tc>
          <w:tcPr>
            <w:tcW w:w="450" w:type="dxa"/>
            <w:tcBorders>
              <w:top w:val="nil"/>
              <w:left w:val="nil"/>
              <w:bottom w:val="nil"/>
              <w:right w:val="single" w:sz="4" w:space="0" w:color="auto"/>
            </w:tcBorders>
            <w:shd w:val="clear" w:color="auto" w:fill="auto"/>
            <w:noWrap/>
            <w:vAlign w:val="bottom"/>
            <w:hideMark/>
          </w:tcPr>
          <w:p w14:paraId="0C9E53CB"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vAlign w:val="bottom"/>
            <w:hideMark/>
          </w:tcPr>
          <w:p w14:paraId="31015668"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32.2</w:t>
            </w:r>
          </w:p>
        </w:tc>
        <w:tc>
          <w:tcPr>
            <w:tcW w:w="360" w:type="dxa"/>
            <w:tcBorders>
              <w:top w:val="nil"/>
              <w:left w:val="nil"/>
              <w:bottom w:val="nil"/>
              <w:right w:val="single" w:sz="4" w:space="0" w:color="auto"/>
            </w:tcBorders>
            <w:shd w:val="clear" w:color="auto" w:fill="auto"/>
            <w:vAlign w:val="bottom"/>
            <w:hideMark/>
          </w:tcPr>
          <w:p w14:paraId="1B5CAE72"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720" w:type="dxa"/>
            <w:tcBorders>
              <w:top w:val="nil"/>
              <w:left w:val="nil"/>
              <w:bottom w:val="nil"/>
              <w:right w:val="nil"/>
            </w:tcBorders>
            <w:shd w:val="clear" w:color="auto" w:fill="auto"/>
            <w:vAlign w:val="bottom"/>
            <w:hideMark/>
          </w:tcPr>
          <w:p w14:paraId="4D9D1D03"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10.6</w:t>
            </w:r>
          </w:p>
        </w:tc>
        <w:tc>
          <w:tcPr>
            <w:tcW w:w="360" w:type="dxa"/>
            <w:tcBorders>
              <w:top w:val="nil"/>
              <w:left w:val="nil"/>
              <w:bottom w:val="nil"/>
              <w:right w:val="single" w:sz="4" w:space="0" w:color="auto"/>
            </w:tcBorders>
            <w:shd w:val="clear" w:color="auto" w:fill="auto"/>
            <w:vAlign w:val="bottom"/>
            <w:hideMark/>
          </w:tcPr>
          <w:p w14:paraId="1F6ECE83"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vAlign w:val="bottom"/>
            <w:hideMark/>
          </w:tcPr>
          <w:p w14:paraId="78F549EF"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13.0</w:t>
            </w:r>
          </w:p>
        </w:tc>
        <w:tc>
          <w:tcPr>
            <w:tcW w:w="450" w:type="dxa"/>
            <w:tcBorders>
              <w:top w:val="nil"/>
              <w:left w:val="nil"/>
              <w:bottom w:val="nil"/>
              <w:right w:val="single" w:sz="4" w:space="0" w:color="auto"/>
            </w:tcBorders>
            <w:shd w:val="clear" w:color="auto" w:fill="auto"/>
            <w:vAlign w:val="bottom"/>
            <w:hideMark/>
          </w:tcPr>
          <w:p w14:paraId="75224790"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810" w:type="dxa"/>
            <w:tcBorders>
              <w:top w:val="nil"/>
              <w:left w:val="nil"/>
              <w:bottom w:val="nil"/>
              <w:right w:val="nil"/>
            </w:tcBorders>
            <w:shd w:val="clear" w:color="auto" w:fill="auto"/>
            <w:vAlign w:val="bottom"/>
            <w:hideMark/>
          </w:tcPr>
          <w:p w14:paraId="3F20555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9.3</w:t>
            </w:r>
          </w:p>
        </w:tc>
        <w:tc>
          <w:tcPr>
            <w:tcW w:w="450" w:type="dxa"/>
            <w:tcBorders>
              <w:top w:val="nil"/>
              <w:left w:val="nil"/>
              <w:bottom w:val="nil"/>
              <w:right w:val="single" w:sz="4" w:space="0" w:color="auto"/>
            </w:tcBorders>
            <w:shd w:val="clear" w:color="auto" w:fill="auto"/>
            <w:vAlign w:val="bottom"/>
            <w:hideMark/>
          </w:tcPr>
          <w:p w14:paraId="56762E4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810" w:type="dxa"/>
            <w:tcBorders>
              <w:top w:val="nil"/>
              <w:left w:val="nil"/>
              <w:bottom w:val="nil"/>
              <w:right w:val="nil"/>
            </w:tcBorders>
            <w:shd w:val="clear" w:color="auto" w:fill="auto"/>
            <w:vAlign w:val="bottom"/>
            <w:hideMark/>
          </w:tcPr>
          <w:p w14:paraId="0EDA9E4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3.4</w:t>
            </w:r>
          </w:p>
        </w:tc>
        <w:tc>
          <w:tcPr>
            <w:tcW w:w="450" w:type="dxa"/>
            <w:tcBorders>
              <w:top w:val="nil"/>
              <w:left w:val="nil"/>
              <w:bottom w:val="nil"/>
              <w:right w:val="single" w:sz="4" w:space="0" w:color="auto"/>
            </w:tcBorders>
            <w:shd w:val="clear" w:color="auto" w:fill="auto"/>
            <w:vAlign w:val="bottom"/>
            <w:hideMark/>
          </w:tcPr>
          <w:p w14:paraId="73F6077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vAlign w:val="bottom"/>
            <w:hideMark/>
          </w:tcPr>
          <w:p w14:paraId="408A4B7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45.6</w:t>
            </w:r>
          </w:p>
        </w:tc>
        <w:tc>
          <w:tcPr>
            <w:tcW w:w="450" w:type="dxa"/>
            <w:tcBorders>
              <w:top w:val="nil"/>
              <w:left w:val="nil"/>
              <w:bottom w:val="nil"/>
              <w:right w:val="single" w:sz="4" w:space="0" w:color="auto"/>
            </w:tcBorders>
            <w:shd w:val="clear" w:color="auto" w:fill="auto"/>
            <w:vAlign w:val="bottom"/>
            <w:hideMark/>
          </w:tcPr>
          <w:p w14:paraId="147E9E4E"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w:t>
            </w:r>
          </w:p>
        </w:tc>
        <w:tc>
          <w:tcPr>
            <w:tcW w:w="720" w:type="dxa"/>
            <w:tcBorders>
              <w:top w:val="nil"/>
              <w:left w:val="nil"/>
              <w:bottom w:val="nil"/>
              <w:right w:val="nil"/>
            </w:tcBorders>
            <w:shd w:val="clear" w:color="auto" w:fill="auto"/>
            <w:vAlign w:val="bottom"/>
            <w:hideMark/>
          </w:tcPr>
          <w:p w14:paraId="588BCA09"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32.7</w:t>
            </w:r>
          </w:p>
        </w:tc>
        <w:tc>
          <w:tcPr>
            <w:tcW w:w="442" w:type="dxa"/>
            <w:tcBorders>
              <w:top w:val="nil"/>
              <w:left w:val="nil"/>
              <w:bottom w:val="nil"/>
              <w:right w:val="single" w:sz="4" w:space="0" w:color="auto"/>
            </w:tcBorders>
            <w:shd w:val="clear" w:color="auto" w:fill="auto"/>
            <w:vAlign w:val="bottom"/>
            <w:hideMark/>
          </w:tcPr>
          <w:p w14:paraId="05D2A1DA"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w:t>
            </w:r>
          </w:p>
        </w:tc>
        <w:tc>
          <w:tcPr>
            <w:tcW w:w="638" w:type="dxa"/>
            <w:tcBorders>
              <w:top w:val="nil"/>
              <w:left w:val="nil"/>
              <w:bottom w:val="nil"/>
              <w:right w:val="nil"/>
            </w:tcBorders>
            <w:shd w:val="clear" w:color="auto" w:fill="auto"/>
            <w:vAlign w:val="bottom"/>
            <w:hideMark/>
          </w:tcPr>
          <w:p w14:paraId="7C97CEDB"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12.6</w:t>
            </w:r>
          </w:p>
        </w:tc>
        <w:tc>
          <w:tcPr>
            <w:tcW w:w="440" w:type="dxa"/>
            <w:tcBorders>
              <w:top w:val="nil"/>
              <w:left w:val="nil"/>
              <w:bottom w:val="nil"/>
              <w:right w:val="single" w:sz="4" w:space="0" w:color="auto"/>
            </w:tcBorders>
            <w:shd w:val="clear" w:color="auto" w:fill="auto"/>
            <w:vAlign w:val="bottom"/>
            <w:hideMark/>
          </w:tcPr>
          <w:p w14:paraId="66E79D45"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w:t>
            </w:r>
          </w:p>
        </w:tc>
      </w:tr>
      <w:tr w:rsidR="00B01708" w:rsidRPr="00867490" w14:paraId="18D0B6C1"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53903328"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5E0767E9"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Professional Student</w:t>
            </w:r>
          </w:p>
        </w:tc>
        <w:tc>
          <w:tcPr>
            <w:tcW w:w="720" w:type="dxa"/>
            <w:tcBorders>
              <w:top w:val="nil"/>
              <w:left w:val="single" w:sz="4" w:space="0" w:color="auto"/>
              <w:bottom w:val="nil"/>
              <w:right w:val="nil"/>
            </w:tcBorders>
            <w:shd w:val="clear" w:color="auto" w:fill="auto"/>
            <w:noWrap/>
            <w:vAlign w:val="bottom"/>
            <w:hideMark/>
          </w:tcPr>
          <w:p w14:paraId="5D2A4270"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37.2</w:t>
            </w:r>
          </w:p>
        </w:tc>
        <w:tc>
          <w:tcPr>
            <w:tcW w:w="450" w:type="dxa"/>
            <w:tcBorders>
              <w:top w:val="nil"/>
              <w:left w:val="nil"/>
              <w:bottom w:val="nil"/>
              <w:right w:val="single" w:sz="4" w:space="0" w:color="auto"/>
            </w:tcBorders>
            <w:shd w:val="clear" w:color="auto" w:fill="auto"/>
            <w:noWrap/>
            <w:vAlign w:val="bottom"/>
            <w:hideMark/>
          </w:tcPr>
          <w:p w14:paraId="3943B900"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761D0791"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25.4</w:t>
            </w:r>
          </w:p>
        </w:tc>
        <w:tc>
          <w:tcPr>
            <w:tcW w:w="360" w:type="dxa"/>
            <w:tcBorders>
              <w:top w:val="nil"/>
              <w:left w:val="nil"/>
              <w:bottom w:val="nil"/>
              <w:right w:val="single" w:sz="4" w:space="0" w:color="auto"/>
            </w:tcBorders>
            <w:shd w:val="clear" w:color="auto" w:fill="auto"/>
            <w:vAlign w:val="bottom"/>
            <w:hideMark/>
          </w:tcPr>
          <w:p w14:paraId="52B84C52"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vAlign w:val="bottom"/>
            <w:hideMark/>
          </w:tcPr>
          <w:p w14:paraId="0354CF5E"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11.8</w:t>
            </w:r>
          </w:p>
        </w:tc>
        <w:tc>
          <w:tcPr>
            <w:tcW w:w="360" w:type="dxa"/>
            <w:tcBorders>
              <w:top w:val="nil"/>
              <w:left w:val="nil"/>
              <w:bottom w:val="nil"/>
              <w:right w:val="single" w:sz="4" w:space="0" w:color="auto"/>
            </w:tcBorders>
            <w:shd w:val="clear" w:color="auto" w:fill="auto"/>
            <w:vAlign w:val="bottom"/>
            <w:hideMark/>
          </w:tcPr>
          <w:p w14:paraId="67A3FA00"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18BABC54"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10.0</w:t>
            </w:r>
          </w:p>
        </w:tc>
        <w:tc>
          <w:tcPr>
            <w:tcW w:w="450" w:type="dxa"/>
            <w:tcBorders>
              <w:top w:val="nil"/>
              <w:left w:val="nil"/>
              <w:bottom w:val="nil"/>
              <w:right w:val="single" w:sz="4" w:space="0" w:color="auto"/>
            </w:tcBorders>
            <w:shd w:val="clear" w:color="auto" w:fill="auto"/>
            <w:vAlign w:val="bottom"/>
            <w:hideMark/>
          </w:tcPr>
          <w:p w14:paraId="4ED7A354"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vAlign w:val="bottom"/>
            <w:hideMark/>
          </w:tcPr>
          <w:p w14:paraId="41A1ABE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6.6</w:t>
            </w:r>
          </w:p>
        </w:tc>
        <w:tc>
          <w:tcPr>
            <w:tcW w:w="450" w:type="dxa"/>
            <w:tcBorders>
              <w:top w:val="nil"/>
              <w:left w:val="nil"/>
              <w:bottom w:val="nil"/>
              <w:right w:val="single" w:sz="4" w:space="0" w:color="auto"/>
            </w:tcBorders>
            <w:shd w:val="clear" w:color="auto" w:fill="auto"/>
            <w:vAlign w:val="bottom"/>
            <w:hideMark/>
          </w:tcPr>
          <w:p w14:paraId="724D77D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810" w:type="dxa"/>
            <w:tcBorders>
              <w:top w:val="nil"/>
              <w:left w:val="nil"/>
              <w:bottom w:val="nil"/>
              <w:right w:val="nil"/>
            </w:tcBorders>
            <w:shd w:val="clear" w:color="auto" w:fill="auto"/>
            <w:vAlign w:val="bottom"/>
            <w:hideMark/>
          </w:tcPr>
          <w:p w14:paraId="20FB5DA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3.1</w:t>
            </w:r>
          </w:p>
        </w:tc>
        <w:tc>
          <w:tcPr>
            <w:tcW w:w="450" w:type="dxa"/>
            <w:tcBorders>
              <w:top w:val="nil"/>
              <w:left w:val="nil"/>
              <w:bottom w:val="nil"/>
              <w:right w:val="single" w:sz="4" w:space="0" w:color="auto"/>
            </w:tcBorders>
            <w:shd w:val="clear" w:color="auto" w:fill="auto"/>
            <w:vAlign w:val="bottom"/>
            <w:hideMark/>
          </w:tcPr>
          <w:p w14:paraId="6644B4E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74DC9E3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39.9</w:t>
            </w:r>
          </w:p>
        </w:tc>
        <w:tc>
          <w:tcPr>
            <w:tcW w:w="450" w:type="dxa"/>
            <w:tcBorders>
              <w:top w:val="nil"/>
              <w:left w:val="nil"/>
              <w:bottom w:val="nil"/>
              <w:right w:val="single" w:sz="4" w:space="0" w:color="auto"/>
            </w:tcBorders>
            <w:shd w:val="clear" w:color="auto" w:fill="auto"/>
            <w:vAlign w:val="bottom"/>
            <w:hideMark/>
          </w:tcPr>
          <w:p w14:paraId="4EAF7D53"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3D67BA09"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26.3</w:t>
            </w:r>
          </w:p>
        </w:tc>
        <w:tc>
          <w:tcPr>
            <w:tcW w:w="442" w:type="dxa"/>
            <w:tcBorders>
              <w:top w:val="nil"/>
              <w:left w:val="nil"/>
              <w:bottom w:val="nil"/>
              <w:right w:val="single" w:sz="4" w:space="0" w:color="auto"/>
            </w:tcBorders>
            <w:shd w:val="clear" w:color="auto" w:fill="auto"/>
            <w:vAlign w:val="bottom"/>
            <w:hideMark/>
          </w:tcPr>
          <w:p w14:paraId="4F58BFCA"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638" w:type="dxa"/>
            <w:tcBorders>
              <w:top w:val="nil"/>
              <w:left w:val="nil"/>
              <w:bottom w:val="nil"/>
              <w:right w:val="nil"/>
            </w:tcBorders>
            <w:shd w:val="clear" w:color="auto" w:fill="auto"/>
            <w:vAlign w:val="bottom"/>
            <w:hideMark/>
          </w:tcPr>
          <w:p w14:paraId="1AC27E07"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13.3</w:t>
            </w:r>
          </w:p>
        </w:tc>
        <w:tc>
          <w:tcPr>
            <w:tcW w:w="440" w:type="dxa"/>
            <w:tcBorders>
              <w:top w:val="nil"/>
              <w:left w:val="nil"/>
              <w:bottom w:val="nil"/>
              <w:right w:val="single" w:sz="4" w:space="0" w:color="auto"/>
            </w:tcBorders>
            <w:shd w:val="clear" w:color="auto" w:fill="auto"/>
            <w:vAlign w:val="bottom"/>
            <w:hideMark/>
          </w:tcPr>
          <w:p w14:paraId="32699D9F"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r>
      <w:tr w:rsidR="00B01708" w:rsidRPr="00867490" w14:paraId="453DE65D" w14:textId="77777777" w:rsidTr="00DD2827">
        <w:trPr>
          <w:trHeight w:val="288"/>
        </w:trPr>
        <w:tc>
          <w:tcPr>
            <w:tcW w:w="3330" w:type="dxa"/>
            <w:gridSpan w:val="2"/>
            <w:tcBorders>
              <w:top w:val="nil"/>
              <w:left w:val="single" w:sz="4" w:space="0" w:color="auto"/>
              <w:bottom w:val="nil"/>
              <w:right w:val="nil"/>
            </w:tcBorders>
            <w:shd w:val="clear" w:color="auto" w:fill="auto"/>
            <w:noWrap/>
            <w:vAlign w:val="bottom"/>
            <w:hideMark/>
          </w:tcPr>
          <w:p w14:paraId="19FFC35C"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Length of enrollment</w:t>
            </w:r>
          </w:p>
        </w:tc>
        <w:tc>
          <w:tcPr>
            <w:tcW w:w="720" w:type="dxa"/>
            <w:tcBorders>
              <w:top w:val="nil"/>
              <w:left w:val="single" w:sz="4" w:space="0" w:color="auto"/>
              <w:bottom w:val="nil"/>
              <w:right w:val="nil"/>
            </w:tcBorders>
            <w:shd w:val="clear" w:color="auto" w:fill="auto"/>
            <w:noWrap/>
            <w:vAlign w:val="bottom"/>
            <w:hideMark/>
          </w:tcPr>
          <w:p w14:paraId="03F67193"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206FBD04"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79B30729"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64269F63"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vAlign w:val="bottom"/>
            <w:hideMark/>
          </w:tcPr>
          <w:p w14:paraId="38BD7D98"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588807E2"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75A356DE"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164886D3"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vAlign w:val="bottom"/>
            <w:hideMark/>
          </w:tcPr>
          <w:p w14:paraId="7769100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1498283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810" w:type="dxa"/>
            <w:tcBorders>
              <w:top w:val="nil"/>
              <w:left w:val="nil"/>
              <w:bottom w:val="nil"/>
              <w:right w:val="nil"/>
            </w:tcBorders>
            <w:shd w:val="clear" w:color="auto" w:fill="auto"/>
            <w:vAlign w:val="bottom"/>
            <w:hideMark/>
          </w:tcPr>
          <w:p w14:paraId="2C4CB4C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15BF2EF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720" w:type="dxa"/>
            <w:tcBorders>
              <w:top w:val="nil"/>
              <w:left w:val="nil"/>
              <w:bottom w:val="nil"/>
              <w:right w:val="nil"/>
            </w:tcBorders>
            <w:shd w:val="clear" w:color="auto" w:fill="auto"/>
            <w:vAlign w:val="bottom"/>
            <w:hideMark/>
          </w:tcPr>
          <w:p w14:paraId="6279DEA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785F5820"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c>
          <w:tcPr>
            <w:tcW w:w="720" w:type="dxa"/>
            <w:tcBorders>
              <w:top w:val="nil"/>
              <w:left w:val="nil"/>
              <w:bottom w:val="nil"/>
              <w:right w:val="nil"/>
            </w:tcBorders>
            <w:shd w:val="clear" w:color="auto" w:fill="auto"/>
            <w:vAlign w:val="bottom"/>
            <w:hideMark/>
          </w:tcPr>
          <w:p w14:paraId="7CC4AAF3"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c>
          <w:tcPr>
            <w:tcW w:w="442" w:type="dxa"/>
            <w:tcBorders>
              <w:top w:val="nil"/>
              <w:left w:val="nil"/>
              <w:bottom w:val="nil"/>
              <w:right w:val="single" w:sz="4" w:space="0" w:color="auto"/>
            </w:tcBorders>
            <w:shd w:val="clear" w:color="auto" w:fill="auto"/>
            <w:vAlign w:val="bottom"/>
            <w:hideMark/>
          </w:tcPr>
          <w:p w14:paraId="1FDF18B3"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c>
          <w:tcPr>
            <w:tcW w:w="638" w:type="dxa"/>
            <w:tcBorders>
              <w:top w:val="nil"/>
              <w:left w:val="nil"/>
              <w:bottom w:val="nil"/>
              <w:right w:val="nil"/>
            </w:tcBorders>
            <w:shd w:val="clear" w:color="auto" w:fill="auto"/>
            <w:vAlign w:val="bottom"/>
            <w:hideMark/>
          </w:tcPr>
          <w:p w14:paraId="4CC35E92" w14:textId="77777777" w:rsidR="00B01708" w:rsidRPr="00320AED" w:rsidRDefault="00B01708" w:rsidP="00DD2827">
            <w:pPr>
              <w:spacing w:after="0" w:line="240" w:lineRule="auto"/>
              <w:jc w:val="right"/>
              <w:rPr>
                <w:rFonts w:eastAsia="Times New Roman" w:cstheme="minorHAnsi"/>
                <w:color w:val="000000"/>
                <w:sz w:val="18"/>
                <w:szCs w:val="18"/>
              </w:rPr>
            </w:pPr>
          </w:p>
        </w:tc>
        <w:tc>
          <w:tcPr>
            <w:tcW w:w="440" w:type="dxa"/>
            <w:tcBorders>
              <w:top w:val="nil"/>
              <w:left w:val="nil"/>
              <w:bottom w:val="nil"/>
              <w:right w:val="single" w:sz="4" w:space="0" w:color="auto"/>
            </w:tcBorders>
            <w:shd w:val="clear" w:color="auto" w:fill="auto"/>
            <w:vAlign w:val="bottom"/>
            <w:hideMark/>
          </w:tcPr>
          <w:p w14:paraId="7E0FF52E"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r>
      <w:tr w:rsidR="00B01708" w:rsidRPr="00867490" w14:paraId="47F37841"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72BB52FA"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073" w:type="dxa"/>
            <w:tcBorders>
              <w:top w:val="nil"/>
              <w:left w:val="nil"/>
              <w:bottom w:val="nil"/>
              <w:right w:val="single" w:sz="4" w:space="0" w:color="auto"/>
            </w:tcBorders>
            <w:shd w:val="clear" w:color="auto" w:fill="auto"/>
            <w:noWrap/>
            <w:vAlign w:val="bottom"/>
            <w:hideMark/>
          </w:tcPr>
          <w:p w14:paraId="176B2ED1"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Less than 24 months</w:t>
            </w:r>
          </w:p>
        </w:tc>
        <w:tc>
          <w:tcPr>
            <w:tcW w:w="720" w:type="dxa"/>
            <w:tcBorders>
              <w:top w:val="nil"/>
              <w:left w:val="nil"/>
              <w:bottom w:val="nil"/>
              <w:right w:val="nil"/>
            </w:tcBorders>
            <w:shd w:val="clear" w:color="auto" w:fill="auto"/>
            <w:noWrap/>
            <w:vAlign w:val="bottom"/>
            <w:hideMark/>
          </w:tcPr>
          <w:p w14:paraId="05EFD448"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38.5</w:t>
            </w:r>
          </w:p>
        </w:tc>
        <w:tc>
          <w:tcPr>
            <w:tcW w:w="450" w:type="dxa"/>
            <w:tcBorders>
              <w:top w:val="nil"/>
              <w:left w:val="nil"/>
              <w:bottom w:val="nil"/>
              <w:right w:val="single" w:sz="4" w:space="0" w:color="auto"/>
            </w:tcBorders>
            <w:shd w:val="clear" w:color="auto" w:fill="auto"/>
            <w:noWrap/>
            <w:vAlign w:val="bottom"/>
            <w:hideMark/>
          </w:tcPr>
          <w:p w14:paraId="5CAF8527"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vAlign w:val="bottom"/>
            <w:hideMark/>
          </w:tcPr>
          <w:p w14:paraId="54940F72"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27.4</w:t>
            </w:r>
          </w:p>
        </w:tc>
        <w:tc>
          <w:tcPr>
            <w:tcW w:w="360" w:type="dxa"/>
            <w:tcBorders>
              <w:top w:val="nil"/>
              <w:left w:val="nil"/>
              <w:bottom w:val="nil"/>
              <w:right w:val="single" w:sz="4" w:space="0" w:color="auto"/>
            </w:tcBorders>
            <w:shd w:val="clear" w:color="auto" w:fill="auto"/>
            <w:vAlign w:val="bottom"/>
            <w:hideMark/>
          </w:tcPr>
          <w:p w14:paraId="4F215FEE"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720" w:type="dxa"/>
            <w:tcBorders>
              <w:top w:val="nil"/>
              <w:left w:val="nil"/>
              <w:bottom w:val="nil"/>
              <w:right w:val="nil"/>
            </w:tcBorders>
            <w:shd w:val="clear" w:color="auto" w:fill="auto"/>
            <w:vAlign w:val="bottom"/>
            <w:hideMark/>
          </w:tcPr>
          <w:p w14:paraId="4E6A0D4B"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11.0</w:t>
            </w:r>
          </w:p>
        </w:tc>
        <w:tc>
          <w:tcPr>
            <w:tcW w:w="360" w:type="dxa"/>
            <w:tcBorders>
              <w:top w:val="nil"/>
              <w:left w:val="nil"/>
              <w:bottom w:val="nil"/>
              <w:right w:val="single" w:sz="4" w:space="0" w:color="auto"/>
            </w:tcBorders>
            <w:shd w:val="clear" w:color="auto" w:fill="auto"/>
            <w:vAlign w:val="bottom"/>
            <w:hideMark/>
          </w:tcPr>
          <w:p w14:paraId="558CDC4C"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vAlign w:val="bottom"/>
            <w:hideMark/>
          </w:tcPr>
          <w:p w14:paraId="17EC3896"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8.6</w:t>
            </w:r>
          </w:p>
        </w:tc>
        <w:tc>
          <w:tcPr>
            <w:tcW w:w="450" w:type="dxa"/>
            <w:tcBorders>
              <w:top w:val="nil"/>
              <w:left w:val="nil"/>
              <w:bottom w:val="nil"/>
              <w:right w:val="single" w:sz="4" w:space="0" w:color="auto"/>
            </w:tcBorders>
            <w:shd w:val="clear" w:color="auto" w:fill="auto"/>
            <w:vAlign w:val="bottom"/>
            <w:hideMark/>
          </w:tcPr>
          <w:p w14:paraId="5C439853"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810" w:type="dxa"/>
            <w:tcBorders>
              <w:top w:val="nil"/>
              <w:left w:val="nil"/>
              <w:bottom w:val="nil"/>
              <w:right w:val="nil"/>
            </w:tcBorders>
            <w:shd w:val="clear" w:color="auto" w:fill="auto"/>
            <w:vAlign w:val="bottom"/>
            <w:hideMark/>
          </w:tcPr>
          <w:p w14:paraId="28378D1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5.7</w:t>
            </w:r>
          </w:p>
        </w:tc>
        <w:tc>
          <w:tcPr>
            <w:tcW w:w="450" w:type="dxa"/>
            <w:tcBorders>
              <w:top w:val="nil"/>
              <w:left w:val="nil"/>
              <w:bottom w:val="nil"/>
              <w:right w:val="single" w:sz="4" w:space="0" w:color="auto"/>
            </w:tcBorders>
            <w:shd w:val="clear" w:color="auto" w:fill="auto"/>
            <w:vAlign w:val="bottom"/>
            <w:hideMark/>
          </w:tcPr>
          <w:p w14:paraId="762C2BC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810" w:type="dxa"/>
            <w:tcBorders>
              <w:top w:val="nil"/>
              <w:left w:val="nil"/>
              <w:bottom w:val="nil"/>
              <w:right w:val="nil"/>
            </w:tcBorders>
            <w:shd w:val="clear" w:color="auto" w:fill="auto"/>
            <w:vAlign w:val="bottom"/>
            <w:hideMark/>
          </w:tcPr>
          <w:p w14:paraId="17995B2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2.7</w:t>
            </w:r>
          </w:p>
        </w:tc>
        <w:tc>
          <w:tcPr>
            <w:tcW w:w="450" w:type="dxa"/>
            <w:tcBorders>
              <w:top w:val="nil"/>
              <w:left w:val="nil"/>
              <w:bottom w:val="nil"/>
              <w:right w:val="single" w:sz="4" w:space="0" w:color="auto"/>
            </w:tcBorders>
            <w:shd w:val="clear" w:color="auto" w:fill="auto"/>
            <w:vAlign w:val="bottom"/>
            <w:hideMark/>
          </w:tcPr>
          <w:p w14:paraId="714993A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vAlign w:val="bottom"/>
            <w:hideMark/>
          </w:tcPr>
          <w:p w14:paraId="2EB2038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40.3</w:t>
            </w:r>
          </w:p>
        </w:tc>
        <w:tc>
          <w:tcPr>
            <w:tcW w:w="450" w:type="dxa"/>
            <w:tcBorders>
              <w:top w:val="nil"/>
              <w:left w:val="nil"/>
              <w:bottom w:val="nil"/>
              <w:right w:val="single" w:sz="4" w:space="0" w:color="auto"/>
            </w:tcBorders>
            <w:shd w:val="clear" w:color="auto" w:fill="auto"/>
            <w:vAlign w:val="bottom"/>
            <w:hideMark/>
          </w:tcPr>
          <w:p w14:paraId="7E3EED32"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w:t>
            </w:r>
          </w:p>
        </w:tc>
        <w:tc>
          <w:tcPr>
            <w:tcW w:w="720" w:type="dxa"/>
            <w:tcBorders>
              <w:top w:val="nil"/>
              <w:left w:val="nil"/>
              <w:bottom w:val="nil"/>
              <w:right w:val="nil"/>
            </w:tcBorders>
            <w:shd w:val="clear" w:color="auto" w:fill="auto"/>
            <w:vAlign w:val="bottom"/>
            <w:hideMark/>
          </w:tcPr>
          <w:p w14:paraId="4F1E811D"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27.7</w:t>
            </w:r>
          </w:p>
        </w:tc>
        <w:tc>
          <w:tcPr>
            <w:tcW w:w="442" w:type="dxa"/>
            <w:tcBorders>
              <w:top w:val="nil"/>
              <w:left w:val="nil"/>
              <w:bottom w:val="nil"/>
              <w:right w:val="single" w:sz="4" w:space="0" w:color="auto"/>
            </w:tcBorders>
            <w:shd w:val="clear" w:color="auto" w:fill="auto"/>
            <w:vAlign w:val="bottom"/>
            <w:hideMark/>
          </w:tcPr>
          <w:p w14:paraId="604C0961"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w:t>
            </w:r>
          </w:p>
        </w:tc>
        <w:tc>
          <w:tcPr>
            <w:tcW w:w="638" w:type="dxa"/>
            <w:tcBorders>
              <w:top w:val="nil"/>
              <w:left w:val="nil"/>
              <w:bottom w:val="nil"/>
              <w:right w:val="nil"/>
            </w:tcBorders>
            <w:shd w:val="clear" w:color="auto" w:fill="auto"/>
            <w:vAlign w:val="bottom"/>
            <w:hideMark/>
          </w:tcPr>
          <w:p w14:paraId="6010B1E4"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12.4</w:t>
            </w:r>
          </w:p>
        </w:tc>
        <w:tc>
          <w:tcPr>
            <w:tcW w:w="440" w:type="dxa"/>
            <w:tcBorders>
              <w:top w:val="nil"/>
              <w:left w:val="nil"/>
              <w:bottom w:val="nil"/>
              <w:right w:val="single" w:sz="4" w:space="0" w:color="auto"/>
            </w:tcBorders>
            <w:shd w:val="clear" w:color="auto" w:fill="auto"/>
            <w:vAlign w:val="bottom"/>
            <w:hideMark/>
          </w:tcPr>
          <w:p w14:paraId="7B8567FE"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w:t>
            </w:r>
          </w:p>
        </w:tc>
      </w:tr>
      <w:tr w:rsidR="00B01708" w:rsidRPr="00867490" w14:paraId="478AFBC3"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62592E8D"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073" w:type="dxa"/>
            <w:tcBorders>
              <w:top w:val="nil"/>
              <w:left w:val="nil"/>
              <w:bottom w:val="nil"/>
              <w:right w:val="single" w:sz="4" w:space="0" w:color="auto"/>
            </w:tcBorders>
            <w:shd w:val="clear" w:color="auto" w:fill="auto"/>
            <w:noWrap/>
            <w:vAlign w:val="bottom"/>
            <w:hideMark/>
          </w:tcPr>
          <w:p w14:paraId="125BC85E"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24 months or more</w:t>
            </w:r>
          </w:p>
        </w:tc>
        <w:tc>
          <w:tcPr>
            <w:tcW w:w="720" w:type="dxa"/>
            <w:tcBorders>
              <w:top w:val="nil"/>
              <w:left w:val="nil"/>
              <w:bottom w:val="nil"/>
              <w:right w:val="nil"/>
            </w:tcBorders>
            <w:shd w:val="clear" w:color="auto" w:fill="auto"/>
            <w:noWrap/>
            <w:vAlign w:val="bottom"/>
            <w:hideMark/>
          </w:tcPr>
          <w:p w14:paraId="66227C43"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46.4</w:t>
            </w:r>
          </w:p>
        </w:tc>
        <w:tc>
          <w:tcPr>
            <w:tcW w:w="450" w:type="dxa"/>
            <w:tcBorders>
              <w:top w:val="nil"/>
              <w:left w:val="nil"/>
              <w:bottom w:val="nil"/>
              <w:right w:val="single" w:sz="4" w:space="0" w:color="auto"/>
            </w:tcBorders>
            <w:shd w:val="clear" w:color="auto" w:fill="auto"/>
            <w:noWrap/>
            <w:vAlign w:val="bottom"/>
            <w:hideMark/>
          </w:tcPr>
          <w:p w14:paraId="5406066F"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06319FFA"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34.1</w:t>
            </w:r>
          </w:p>
        </w:tc>
        <w:tc>
          <w:tcPr>
            <w:tcW w:w="360" w:type="dxa"/>
            <w:tcBorders>
              <w:top w:val="nil"/>
              <w:left w:val="nil"/>
              <w:bottom w:val="nil"/>
              <w:right w:val="single" w:sz="4" w:space="0" w:color="auto"/>
            </w:tcBorders>
            <w:shd w:val="clear" w:color="auto" w:fill="auto"/>
            <w:vAlign w:val="bottom"/>
            <w:hideMark/>
          </w:tcPr>
          <w:p w14:paraId="38D2F085"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vAlign w:val="bottom"/>
            <w:hideMark/>
          </w:tcPr>
          <w:p w14:paraId="0F61E8B9"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12.3</w:t>
            </w:r>
          </w:p>
        </w:tc>
        <w:tc>
          <w:tcPr>
            <w:tcW w:w="360" w:type="dxa"/>
            <w:tcBorders>
              <w:top w:val="nil"/>
              <w:left w:val="nil"/>
              <w:bottom w:val="nil"/>
              <w:right w:val="single" w:sz="4" w:space="0" w:color="auto"/>
            </w:tcBorders>
            <w:shd w:val="clear" w:color="auto" w:fill="auto"/>
            <w:vAlign w:val="bottom"/>
            <w:hideMark/>
          </w:tcPr>
          <w:p w14:paraId="3A29C2D8"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6F24B6CD"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18.2</w:t>
            </w:r>
          </w:p>
        </w:tc>
        <w:tc>
          <w:tcPr>
            <w:tcW w:w="450" w:type="dxa"/>
            <w:tcBorders>
              <w:top w:val="nil"/>
              <w:left w:val="nil"/>
              <w:bottom w:val="nil"/>
              <w:right w:val="single" w:sz="4" w:space="0" w:color="auto"/>
            </w:tcBorders>
            <w:shd w:val="clear" w:color="auto" w:fill="auto"/>
            <w:vAlign w:val="bottom"/>
            <w:hideMark/>
          </w:tcPr>
          <w:p w14:paraId="6E85CA9C"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vAlign w:val="bottom"/>
            <w:hideMark/>
          </w:tcPr>
          <w:p w14:paraId="1DBAB17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13.2</w:t>
            </w:r>
          </w:p>
        </w:tc>
        <w:tc>
          <w:tcPr>
            <w:tcW w:w="450" w:type="dxa"/>
            <w:tcBorders>
              <w:top w:val="nil"/>
              <w:left w:val="nil"/>
              <w:bottom w:val="nil"/>
              <w:right w:val="single" w:sz="4" w:space="0" w:color="auto"/>
            </w:tcBorders>
            <w:shd w:val="clear" w:color="auto" w:fill="auto"/>
            <w:vAlign w:val="bottom"/>
            <w:hideMark/>
          </w:tcPr>
          <w:p w14:paraId="1E37FB2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810" w:type="dxa"/>
            <w:tcBorders>
              <w:top w:val="nil"/>
              <w:left w:val="nil"/>
              <w:bottom w:val="nil"/>
              <w:right w:val="nil"/>
            </w:tcBorders>
            <w:shd w:val="clear" w:color="auto" w:fill="auto"/>
            <w:vAlign w:val="bottom"/>
            <w:hideMark/>
          </w:tcPr>
          <w:p w14:paraId="64A9D7F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4.7</w:t>
            </w:r>
          </w:p>
        </w:tc>
        <w:tc>
          <w:tcPr>
            <w:tcW w:w="450" w:type="dxa"/>
            <w:tcBorders>
              <w:top w:val="nil"/>
              <w:left w:val="nil"/>
              <w:bottom w:val="nil"/>
              <w:right w:val="single" w:sz="4" w:space="0" w:color="auto"/>
            </w:tcBorders>
            <w:shd w:val="clear" w:color="auto" w:fill="auto"/>
            <w:vAlign w:val="bottom"/>
            <w:hideMark/>
          </w:tcPr>
          <w:p w14:paraId="62CFC4D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57BEAA2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50.3</w:t>
            </w:r>
          </w:p>
        </w:tc>
        <w:tc>
          <w:tcPr>
            <w:tcW w:w="450" w:type="dxa"/>
            <w:tcBorders>
              <w:top w:val="nil"/>
              <w:left w:val="nil"/>
              <w:bottom w:val="nil"/>
              <w:right w:val="single" w:sz="4" w:space="0" w:color="auto"/>
            </w:tcBorders>
            <w:shd w:val="clear" w:color="auto" w:fill="auto"/>
            <w:vAlign w:val="bottom"/>
            <w:hideMark/>
          </w:tcPr>
          <w:p w14:paraId="48931374"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4D5E2F31"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35.0</w:t>
            </w:r>
          </w:p>
        </w:tc>
        <w:tc>
          <w:tcPr>
            <w:tcW w:w="442" w:type="dxa"/>
            <w:tcBorders>
              <w:top w:val="nil"/>
              <w:left w:val="nil"/>
              <w:bottom w:val="nil"/>
              <w:right w:val="single" w:sz="4" w:space="0" w:color="auto"/>
            </w:tcBorders>
            <w:shd w:val="clear" w:color="auto" w:fill="auto"/>
            <w:vAlign w:val="bottom"/>
            <w:hideMark/>
          </w:tcPr>
          <w:p w14:paraId="314553C7"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638" w:type="dxa"/>
            <w:tcBorders>
              <w:top w:val="nil"/>
              <w:left w:val="nil"/>
              <w:bottom w:val="nil"/>
              <w:right w:val="nil"/>
            </w:tcBorders>
            <w:shd w:val="clear" w:color="auto" w:fill="auto"/>
            <w:vAlign w:val="bottom"/>
            <w:hideMark/>
          </w:tcPr>
          <w:p w14:paraId="4BABBF20"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15.1</w:t>
            </w:r>
          </w:p>
        </w:tc>
        <w:tc>
          <w:tcPr>
            <w:tcW w:w="440" w:type="dxa"/>
            <w:tcBorders>
              <w:top w:val="nil"/>
              <w:left w:val="nil"/>
              <w:bottom w:val="nil"/>
              <w:right w:val="single" w:sz="4" w:space="0" w:color="auto"/>
            </w:tcBorders>
            <w:shd w:val="clear" w:color="auto" w:fill="auto"/>
            <w:vAlign w:val="bottom"/>
            <w:hideMark/>
          </w:tcPr>
          <w:p w14:paraId="16D0138E"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r>
      <w:tr w:rsidR="00B01708" w:rsidRPr="00867490" w14:paraId="557CDAFB" w14:textId="77777777" w:rsidTr="00DD2827">
        <w:trPr>
          <w:trHeight w:val="288"/>
        </w:trPr>
        <w:tc>
          <w:tcPr>
            <w:tcW w:w="3330" w:type="dxa"/>
            <w:gridSpan w:val="2"/>
            <w:tcBorders>
              <w:top w:val="nil"/>
              <w:left w:val="single" w:sz="4" w:space="0" w:color="auto"/>
              <w:bottom w:val="nil"/>
              <w:right w:val="nil"/>
            </w:tcBorders>
            <w:shd w:val="clear" w:color="auto" w:fill="auto"/>
            <w:noWrap/>
            <w:vAlign w:val="bottom"/>
            <w:hideMark/>
          </w:tcPr>
          <w:p w14:paraId="39E94520"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Age</w:t>
            </w:r>
          </w:p>
        </w:tc>
        <w:tc>
          <w:tcPr>
            <w:tcW w:w="720" w:type="dxa"/>
            <w:tcBorders>
              <w:top w:val="nil"/>
              <w:left w:val="single" w:sz="4" w:space="0" w:color="auto"/>
              <w:bottom w:val="nil"/>
              <w:right w:val="nil"/>
            </w:tcBorders>
            <w:shd w:val="clear" w:color="auto" w:fill="auto"/>
            <w:noWrap/>
            <w:vAlign w:val="bottom"/>
            <w:hideMark/>
          </w:tcPr>
          <w:p w14:paraId="450DBBEF"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3AEF9B76"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152BDD54"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4ED6A2BA"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vAlign w:val="bottom"/>
            <w:hideMark/>
          </w:tcPr>
          <w:p w14:paraId="1B2D90CA"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3E185958"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47285524"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71572D8D"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vAlign w:val="bottom"/>
            <w:hideMark/>
          </w:tcPr>
          <w:p w14:paraId="387B748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7331637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810" w:type="dxa"/>
            <w:tcBorders>
              <w:top w:val="nil"/>
              <w:left w:val="nil"/>
              <w:bottom w:val="nil"/>
              <w:right w:val="nil"/>
            </w:tcBorders>
            <w:shd w:val="clear" w:color="auto" w:fill="auto"/>
            <w:vAlign w:val="bottom"/>
            <w:hideMark/>
          </w:tcPr>
          <w:p w14:paraId="48C2781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678607D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720" w:type="dxa"/>
            <w:tcBorders>
              <w:top w:val="nil"/>
              <w:left w:val="nil"/>
              <w:bottom w:val="nil"/>
              <w:right w:val="nil"/>
            </w:tcBorders>
            <w:shd w:val="clear" w:color="auto" w:fill="auto"/>
            <w:vAlign w:val="bottom"/>
            <w:hideMark/>
          </w:tcPr>
          <w:p w14:paraId="1BE8664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3DA88616"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c>
          <w:tcPr>
            <w:tcW w:w="720" w:type="dxa"/>
            <w:tcBorders>
              <w:top w:val="nil"/>
              <w:left w:val="nil"/>
              <w:bottom w:val="nil"/>
              <w:right w:val="nil"/>
            </w:tcBorders>
            <w:shd w:val="clear" w:color="auto" w:fill="auto"/>
            <w:vAlign w:val="bottom"/>
            <w:hideMark/>
          </w:tcPr>
          <w:p w14:paraId="052CE119"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c>
          <w:tcPr>
            <w:tcW w:w="442" w:type="dxa"/>
            <w:tcBorders>
              <w:top w:val="nil"/>
              <w:left w:val="nil"/>
              <w:bottom w:val="nil"/>
              <w:right w:val="single" w:sz="4" w:space="0" w:color="auto"/>
            </w:tcBorders>
            <w:shd w:val="clear" w:color="auto" w:fill="auto"/>
            <w:vAlign w:val="bottom"/>
            <w:hideMark/>
          </w:tcPr>
          <w:p w14:paraId="25C42D29"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c>
          <w:tcPr>
            <w:tcW w:w="638" w:type="dxa"/>
            <w:tcBorders>
              <w:top w:val="nil"/>
              <w:left w:val="nil"/>
              <w:bottom w:val="nil"/>
              <w:right w:val="nil"/>
            </w:tcBorders>
            <w:shd w:val="clear" w:color="auto" w:fill="auto"/>
            <w:vAlign w:val="bottom"/>
            <w:hideMark/>
          </w:tcPr>
          <w:p w14:paraId="720556C2" w14:textId="77777777" w:rsidR="00B01708" w:rsidRPr="00320AED" w:rsidRDefault="00B01708" w:rsidP="00DD2827">
            <w:pPr>
              <w:spacing w:after="0" w:line="240" w:lineRule="auto"/>
              <w:jc w:val="right"/>
              <w:rPr>
                <w:rFonts w:eastAsia="Times New Roman" w:cstheme="minorHAnsi"/>
                <w:color w:val="000000"/>
                <w:sz w:val="18"/>
                <w:szCs w:val="18"/>
              </w:rPr>
            </w:pPr>
          </w:p>
        </w:tc>
        <w:tc>
          <w:tcPr>
            <w:tcW w:w="440" w:type="dxa"/>
            <w:tcBorders>
              <w:top w:val="nil"/>
              <w:left w:val="nil"/>
              <w:bottom w:val="nil"/>
              <w:right w:val="single" w:sz="4" w:space="0" w:color="auto"/>
            </w:tcBorders>
            <w:shd w:val="clear" w:color="auto" w:fill="auto"/>
            <w:vAlign w:val="bottom"/>
            <w:hideMark/>
          </w:tcPr>
          <w:p w14:paraId="51DE3AA6"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r>
      <w:tr w:rsidR="00B01708" w:rsidRPr="00867490" w14:paraId="6E5E4C0C"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31E99F82"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6A990D46"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Less than 25</w:t>
            </w:r>
          </w:p>
        </w:tc>
        <w:tc>
          <w:tcPr>
            <w:tcW w:w="720" w:type="dxa"/>
            <w:tcBorders>
              <w:top w:val="nil"/>
              <w:left w:val="single" w:sz="4" w:space="0" w:color="auto"/>
              <w:bottom w:val="nil"/>
              <w:right w:val="nil"/>
            </w:tcBorders>
            <w:shd w:val="clear" w:color="auto" w:fill="auto"/>
            <w:noWrap/>
            <w:vAlign w:val="bottom"/>
            <w:hideMark/>
          </w:tcPr>
          <w:p w14:paraId="0C9F2879"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34.9</w:t>
            </w:r>
          </w:p>
        </w:tc>
        <w:tc>
          <w:tcPr>
            <w:tcW w:w="450" w:type="dxa"/>
            <w:tcBorders>
              <w:top w:val="nil"/>
              <w:left w:val="nil"/>
              <w:bottom w:val="nil"/>
              <w:right w:val="single" w:sz="4" w:space="0" w:color="auto"/>
            </w:tcBorders>
            <w:shd w:val="clear" w:color="auto" w:fill="auto"/>
            <w:noWrap/>
            <w:vAlign w:val="bottom"/>
            <w:hideMark/>
          </w:tcPr>
          <w:p w14:paraId="50E06EF7"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vAlign w:val="bottom"/>
            <w:hideMark/>
          </w:tcPr>
          <w:p w14:paraId="4D0DDEBC"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24.4</w:t>
            </w:r>
          </w:p>
        </w:tc>
        <w:tc>
          <w:tcPr>
            <w:tcW w:w="360" w:type="dxa"/>
            <w:tcBorders>
              <w:top w:val="nil"/>
              <w:left w:val="nil"/>
              <w:bottom w:val="nil"/>
              <w:right w:val="single" w:sz="4" w:space="0" w:color="auto"/>
            </w:tcBorders>
            <w:shd w:val="clear" w:color="auto" w:fill="auto"/>
            <w:vAlign w:val="bottom"/>
            <w:hideMark/>
          </w:tcPr>
          <w:p w14:paraId="2826A671"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720" w:type="dxa"/>
            <w:tcBorders>
              <w:top w:val="nil"/>
              <w:left w:val="nil"/>
              <w:bottom w:val="nil"/>
              <w:right w:val="nil"/>
            </w:tcBorders>
            <w:shd w:val="clear" w:color="auto" w:fill="auto"/>
            <w:vAlign w:val="bottom"/>
            <w:hideMark/>
          </w:tcPr>
          <w:p w14:paraId="6DCC1637"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10.5</w:t>
            </w:r>
          </w:p>
        </w:tc>
        <w:tc>
          <w:tcPr>
            <w:tcW w:w="360" w:type="dxa"/>
            <w:tcBorders>
              <w:top w:val="nil"/>
              <w:left w:val="nil"/>
              <w:bottom w:val="nil"/>
              <w:right w:val="single" w:sz="4" w:space="0" w:color="auto"/>
            </w:tcBorders>
            <w:shd w:val="clear" w:color="auto" w:fill="auto"/>
            <w:vAlign w:val="bottom"/>
            <w:hideMark/>
          </w:tcPr>
          <w:p w14:paraId="497D1BAA"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vAlign w:val="bottom"/>
            <w:hideMark/>
          </w:tcPr>
          <w:p w14:paraId="5F9B20F2"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13.2</w:t>
            </w:r>
          </w:p>
        </w:tc>
        <w:tc>
          <w:tcPr>
            <w:tcW w:w="450" w:type="dxa"/>
            <w:tcBorders>
              <w:top w:val="nil"/>
              <w:left w:val="nil"/>
              <w:bottom w:val="nil"/>
              <w:right w:val="single" w:sz="4" w:space="0" w:color="auto"/>
            </w:tcBorders>
            <w:shd w:val="clear" w:color="auto" w:fill="auto"/>
            <w:vAlign w:val="bottom"/>
            <w:hideMark/>
          </w:tcPr>
          <w:p w14:paraId="5D4BDC19"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810" w:type="dxa"/>
            <w:tcBorders>
              <w:top w:val="nil"/>
              <w:left w:val="nil"/>
              <w:bottom w:val="nil"/>
              <w:right w:val="nil"/>
            </w:tcBorders>
            <w:shd w:val="clear" w:color="auto" w:fill="auto"/>
            <w:vAlign w:val="bottom"/>
            <w:hideMark/>
          </w:tcPr>
          <w:p w14:paraId="4247926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8.5</w:t>
            </w:r>
          </w:p>
        </w:tc>
        <w:tc>
          <w:tcPr>
            <w:tcW w:w="450" w:type="dxa"/>
            <w:tcBorders>
              <w:top w:val="nil"/>
              <w:left w:val="nil"/>
              <w:bottom w:val="nil"/>
              <w:right w:val="single" w:sz="4" w:space="0" w:color="auto"/>
            </w:tcBorders>
            <w:shd w:val="clear" w:color="auto" w:fill="auto"/>
            <w:vAlign w:val="bottom"/>
            <w:hideMark/>
          </w:tcPr>
          <w:p w14:paraId="4EC88C2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810" w:type="dxa"/>
            <w:tcBorders>
              <w:top w:val="nil"/>
              <w:left w:val="nil"/>
              <w:bottom w:val="nil"/>
              <w:right w:val="nil"/>
            </w:tcBorders>
            <w:shd w:val="clear" w:color="auto" w:fill="auto"/>
            <w:vAlign w:val="bottom"/>
            <w:hideMark/>
          </w:tcPr>
          <w:p w14:paraId="7EB49A7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4.1</w:t>
            </w:r>
          </w:p>
        </w:tc>
        <w:tc>
          <w:tcPr>
            <w:tcW w:w="450" w:type="dxa"/>
            <w:tcBorders>
              <w:top w:val="nil"/>
              <w:left w:val="nil"/>
              <w:bottom w:val="nil"/>
              <w:right w:val="single" w:sz="4" w:space="0" w:color="auto"/>
            </w:tcBorders>
            <w:shd w:val="clear" w:color="auto" w:fill="auto"/>
            <w:vAlign w:val="bottom"/>
            <w:hideMark/>
          </w:tcPr>
          <w:p w14:paraId="719798B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vAlign w:val="bottom"/>
            <w:hideMark/>
          </w:tcPr>
          <w:p w14:paraId="5FCA35C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38.9</w:t>
            </w:r>
          </w:p>
        </w:tc>
        <w:tc>
          <w:tcPr>
            <w:tcW w:w="450" w:type="dxa"/>
            <w:tcBorders>
              <w:top w:val="nil"/>
              <w:left w:val="nil"/>
              <w:bottom w:val="nil"/>
              <w:right w:val="single" w:sz="4" w:space="0" w:color="auto"/>
            </w:tcBorders>
            <w:shd w:val="clear" w:color="auto" w:fill="auto"/>
            <w:vAlign w:val="bottom"/>
            <w:hideMark/>
          </w:tcPr>
          <w:p w14:paraId="6B7E5EB9"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w:t>
            </w:r>
          </w:p>
        </w:tc>
        <w:tc>
          <w:tcPr>
            <w:tcW w:w="720" w:type="dxa"/>
            <w:tcBorders>
              <w:top w:val="nil"/>
              <w:left w:val="nil"/>
              <w:bottom w:val="nil"/>
              <w:right w:val="nil"/>
            </w:tcBorders>
            <w:shd w:val="clear" w:color="auto" w:fill="auto"/>
            <w:vAlign w:val="bottom"/>
            <w:hideMark/>
          </w:tcPr>
          <w:p w14:paraId="6A04BEF7"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25.7</w:t>
            </w:r>
          </w:p>
        </w:tc>
        <w:tc>
          <w:tcPr>
            <w:tcW w:w="442" w:type="dxa"/>
            <w:tcBorders>
              <w:top w:val="nil"/>
              <w:left w:val="nil"/>
              <w:bottom w:val="nil"/>
              <w:right w:val="single" w:sz="4" w:space="0" w:color="auto"/>
            </w:tcBorders>
            <w:shd w:val="clear" w:color="auto" w:fill="auto"/>
            <w:vAlign w:val="bottom"/>
            <w:hideMark/>
          </w:tcPr>
          <w:p w14:paraId="531EE8F7"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w:t>
            </w:r>
          </w:p>
        </w:tc>
        <w:tc>
          <w:tcPr>
            <w:tcW w:w="638" w:type="dxa"/>
            <w:tcBorders>
              <w:top w:val="nil"/>
              <w:left w:val="nil"/>
              <w:bottom w:val="nil"/>
              <w:right w:val="nil"/>
            </w:tcBorders>
            <w:shd w:val="clear" w:color="auto" w:fill="auto"/>
            <w:vAlign w:val="bottom"/>
            <w:hideMark/>
          </w:tcPr>
          <w:p w14:paraId="63DC2066"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12.4</w:t>
            </w:r>
          </w:p>
        </w:tc>
        <w:tc>
          <w:tcPr>
            <w:tcW w:w="440" w:type="dxa"/>
            <w:tcBorders>
              <w:top w:val="nil"/>
              <w:left w:val="nil"/>
              <w:bottom w:val="nil"/>
              <w:right w:val="single" w:sz="4" w:space="0" w:color="auto"/>
            </w:tcBorders>
            <w:shd w:val="clear" w:color="auto" w:fill="auto"/>
            <w:vAlign w:val="bottom"/>
            <w:hideMark/>
          </w:tcPr>
          <w:p w14:paraId="0ED3CCA3"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w:t>
            </w:r>
          </w:p>
        </w:tc>
      </w:tr>
      <w:tr w:rsidR="00B01708" w:rsidRPr="00867490" w14:paraId="7D799676"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32986976"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1C12AC83"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25 - 29</w:t>
            </w:r>
          </w:p>
        </w:tc>
        <w:tc>
          <w:tcPr>
            <w:tcW w:w="720" w:type="dxa"/>
            <w:tcBorders>
              <w:top w:val="nil"/>
              <w:left w:val="single" w:sz="4" w:space="0" w:color="auto"/>
              <w:bottom w:val="nil"/>
              <w:right w:val="nil"/>
            </w:tcBorders>
            <w:shd w:val="clear" w:color="auto" w:fill="auto"/>
            <w:noWrap/>
            <w:vAlign w:val="bottom"/>
            <w:hideMark/>
          </w:tcPr>
          <w:p w14:paraId="1370CC7F"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45.0</w:t>
            </w:r>
          </w:p>
        </w:tc>
        <w:tc>
          <w:tcPr>
            <w:tcW w:w="450" w:type="dxa"/>
            <w:tcBorders>
              <w:top w:val="nil"/>
              <w:left w:val="nil"/>
              <w:bottom w:val="nil"/>
              <w:right w:val="single" w:sz="4" w:space="0" w:color="auto"/>
            </w:tcBorders>
            <w:shd w:val="clear" w:color="auto" w:fill="auto"/>
            <w:noWrap/>
            <w:vAlign w:val="bottom"/>
            <w:hideMark/>
          </w:tcPr>
          <w:p w14:paraId="6961F2BC"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6DAA04E3"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33.6</w:t>
            </w:r>
          </w:p>
        </w:tc>
        <w:tc>
          <w:tcPr>
            <w:tcW w:w="360" w:type="dxa"/>
            <w:tcBorders>
              <w:top w:val="nil"/>
              <w:left w:val="nil"/>
              <w:bottom w:val="nil"/>
              <w:right w:val="single" w:sz="4" w:space="0" w:color="auto"/>
            </w:tcBorders>
            <w:shd w:val="clear" w:color="auto" w:fill="auto"/>
            <w:vAlign w:val="bottom"/>
            <w:hideMark/>
          </w:tcPr>
          <w:p w14:paraId="2E8A7C91"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vAlign w:val="bottom"/>
            <w:hideMark/>
          </w:tcPr>
          <w:p w14:paraId="11D98325"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11.4</w:t>
            </w:r>
          </w:p>
        </w:tc>
        <w:tc>
          <w:tcPr>
            <w:tcW w:w="360" w:type="dxa"/>
            <w:tcBorders>
              <w:top w:val="nil"/>
              <w:left w:val="nil"/>
              <w:bottom w:val="nil"/>
              <w:right w:val="single" w:sz="4" w:space="0" w:color="auto"/>
            </w:tcBorders>
            <w:shd w:val="clear" w:color="auto" w:fill="auto"/>
            <w:vAlign w:val="bottom"/>
            <w:hideMark/>
          </w:tcPr>
          <w:p w14:paraId="6088EC52"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7FDEE35F"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12.7</w:t>
            </w:r>
          </w:p>
        </w:tc>
        <w:tc>
          <w:tcPr>
            <w:tcW w:w="450" w:type="dxa"/>
            <w:tcBorders>
              <w:top w:val="nil"/>
              <w:left w:val="nil"/>
              <w:bottom w:val="nil"/>
              <w:right w:val="single" w:sz="4" w:space="0" w:color="auto"/>
            </w:tcBorders>
            <w:shd w:val="clear" w:color="auto" w:fill="auto"/>
            <w:vAlign w:val="bottom"/>
            <w:hideMark/>
          </w:tcPr>
          <w:p w14:paraId="24C5AEB2"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vAlign w:val="bottom"/>
            <w:hideMark/>
          </w:tcPr>
          <w:p w14:paraId="4ECBADD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9.2</w:t>
            </w:r>
          </w:p>
        </w:tc>
        <w:tc>
          <w:tcPr>
            <w:tcW w:w="450" w:type="dxa"/>
            <w:tcBorders>
              <w:top w:val="nil"/>
              <w:left w:val="nil"/>
              <w:bottom w:val="nil"/>
              <w:right w:val="single" w:sz="4" w:space="0" w:color="auto"/>
            </w:tcBorders>
            <w:shd w:val="clear" w:color="auto" w:fill="auto"/>
            <w:vAlign w:val="bottom"/>
            <w:hideMark/>
          </w:tcPr>
          <w:p w14:paraId="76D80BE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810" w:type="dxa"/>
            <w:tcBorders>
              <w:top w:val="nil"/>
              <w:left w:val="nil"/>
              <w:bottom w:val="nil"/>
              <w:right w:val="nil"/>
            </w:tcBorders>
            <w:shd w:val="clear" w:color="auto" w:fill="auto"/>
            <w:vAlign w:val="bottom"/>
            <w:hideMark/>
          </w:tcPr>
          <w:p w14:paraId="594CB89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3.5</w:t>
            </w:r>
          </w:p>
        </w:tc>
        <w:tc>
          <w:tcPr>
            <w:tcW w:w="450" w:type="dxa"/>
            <w:tcBorders>
              <w:top w:val="nil"/>
              <w:left w:val="nil"/>
              <w:bottom w:val="nil"/>
              <w:right w:val="single" w:sz="4" w:space="0" w:color="auto"/>
            </w:tcBorders>
            <w:shd w:val="clear" w:color="auto" w:fill="auto"/>
            <w:vAlign w:val="bottom"/>
            <w:hideMark/>
          </w:tcPr>
          <w:p w14:paraId="6F524A7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42FF169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47.3</w:t>
            </w:r>
          </w:p>
        </w:tc>
        <w:tc>
          <w:tcPr>
            <w:tcW w:w="450" w:type="dxa"/>
            <w:tcBorders>
              <w:top w:val="nil"/>
              <w:left w:val="nil"/>
              <w:bottom w:val="nil"/>
              <w:right w:val="single" w:sz="4" w:space="0" w:color="auto"/>
            </w:tcBorders>
            <w:shd w:val="clear" w:color="auto" w:fill="auto"/>
            <w:vAlign w:val="bottom"/>
            <w:hideMark/>
          </w:tcPr>
          <w:p w14:paraId="4F1164A8"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694F72C5"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33.6</w:t>
            </w:r>
          </w:p>
        </w:tc>
        <w:tc>
          <w:tcPr>
            <w:tcW w:w="442" w:type="dxa"/>
            <w:tcBorders>
              <w:top w:val="nil"/>
              <w:left w:val="nil"/>
              <w:bottom w:val="nil"/>
              <w:right w:val="single" w:sz="4" w:space="0" w:color="auto"/>
            </w:tcBorders>
            <w:shd w:val="clear" w:color="auto" w:fill="auto"/>
            <w:vAlign w:val="bottom"/>
            <w:hideMark/>
          </w:tcPr>
          <w:p w14:paraId="27F2E56E"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638" w:type="dxa"/>
            <w:tcBorders>
              <w:top w:val="nil"/>
              <w:left w:val="nil"/>
              <w:bottom w:val="nil"/>
              <w:right w:val="nil"/>
            </w:tcBorders>
            <w:shd w:val="clear" w:color="auto" w:fill="auto"/>
            <w:vAlign w:val="bottom"/>
            <w:hideMark/>
          </w:tcPr>
          <w:p w14:paraId="2C587C16"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13.7</w:t>
            </w:r>
          </w:p>
        </w:tc>
        <w:tc>
          <w:tcPr>
            <w:tcW w:w="440" w:type="dxa"/>
            <w:tcBorders>
              <w:top w:val="nil"/>
              <w:left w:val="nil"/>
              <w:bottom w:val="nil"/>
              <w:right w:val="single" w:sz="4" w:space="0" w:color="auto"/>
            </w:tcBorders>
            <w:shd w:val="clear" w:color="auto" w:fill="auto"/>
            <w:vAlign w:val="bottom"/>
            <w:hideMark/>
          </w:tcPr>
          <w:p w14:paraId="599D2AA3"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r>
      <w:tr w:rsidR="00B01708" w:rsidRPr="00867490" w14:paraId="20E4763C"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3C8E389C"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371E895F"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30 or older</w:t>
            </w:r>
          </w:p>
        </w:tc>
        <w:tc>
          <w:tcPr>
            <w:tcW w:w="720" w:type="dxa"/>
            <w:tcBorders>
              <w:top w:val="nil"/>
              <w:left w:val="single" w:sz="4" w:space="0" w:color="auto"/>
              <w:bottom w:val="nil"/>
              <w:right w:val="nil"/>
            </w:tcBorders>
            <w:shd w:val="clear" w:color="auto" w:fill="auto"/>
            <w:noWrap/>
            <w:vAlign w:val="bottom"/>
            <w:hideMark/>
          </w:tcPr>
          <w:p w14:paraId="2988CD0B"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38.0</w:t>
            </w:r>
          </w:p>
        </w:tc>
        <w:tc>
          <w:tcPr>
            <w:tcW w:w="450" w:type="dxa"/>
            <w:tcBorders>
              <w:top w:val="nil"/>
              <w:left w:val="nil"/>
              <w:bottom w:val="nil"/>
              <w:right w:val="single" w:sz="4" w:space="0" w:color="auto"/>
            </w:tcBorders>
            <w:shd w:val="clear" w:color="auto" w:fill="auto"/>
            <w:noWrap/>
            <w:vAlign w:val="bottom"/>
            <w:hideMark/>
          </w:tcPr>
          <w:p w14:paraId="002ED613"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1FD7376C"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26.1</w:t>
            </w:r>
          </w:p>
        </w:tc>
        <w:tc>
          <w:tcPr>
            <w:tcW w:w="360" w:type="dxa"/>
            <w:tcBorders>
              <w:top w:val="nil"/>
              <w:left w:val="nil"/>
              <w:bottom w:val="nil"/>
              <w:right w:val="single" w:sz="4" w:space="0" w:color="auto"/>
            </w:tcBorders>
            <w:shd w:val="clear" w:color="auto" w:fill="auto"/>
            <w:vAlign w:val="bottom"/>
            <w:hideMark/>
          </w:tcPr>
          <w:p w14:paraId="1E75FDA2"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vAlign w:val="bottom"/>
            <w:hideMark/>
          </w:tcPr>
          <w:p w14:paraId="2F8FF815"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11.9</w:t>
            </w:r>
          </w:p>
        </w:tc>
        <w:tc>
          <w:tcPr>
            <w:tcW w:w="360" w:type="dxa"/>
            <w:tcBorders>
              <w:top w:val="nil"/>
              <w:left w:val="nil"/>
              <w:bottom w:val="nil"/>
              <w:right w:val="single" w:sz="4" w:space="0" w:color="auto"/>
            </w:tcBorders>
            <w:shd w:val="clear" w:color="auto" w:fill="auto"/>
            <w:vAlign w:val="bottom"/>
            <w:hideMark/>
          </w:tcPr>
          <w:p w14:paraId="412D1B5D"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7A7FA18A"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7.1</w:t>
            </w:r>
          </w:p>
        </w:tc>
        <w:tc>
          <w:tcPr>
            <w:tcW w:w="450" w:type="dxa"/>
            <w:tcBorders>
              <w:top w:val="nil"/>
              <w:left w:val="nil"/>
              <w:bottom w:val="nil"/>
              <w:right w:val="single" w:sz="4" w:space="0" w:color="auto"/>
            </w:tcBorders>
            <w:shd w:val="clear" w:color="auto" w:fill="auto"/>
            <w:vAlign w:val="bottom"/>
            <w:hideMark/>
          </w:tcPr>
          <w:p w14:paraId="0D651469"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vAlign w:val="bottom"/>
            <w:hideMark/>
          </w:tcPr>
          <w:p w14:paraId="79CCBB8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5.0</w:t>
            </w:r>
          </w:p>
        </w:tc>
        <w:tc>
          <w:tcPr>
            <w:tcW w:w="450" w:type="dxa"/>
            <w:tcBorders>
              <w:top w:val="nil"/>
              <w:left w:val="nil"/>
              <w:bottom w:val="nil"/>
              <w:right w:val="single" w:sz="4" w:space="0" w:color="auto"/>
            </w:tcBorders>
            <w:shd w:val="clear" w:color="auto" w:fill="auto"/>
            <w:vAlign w:val="bottom"/>
            <w:hideMark/>
          </w:tcPr>
          <w:p w14:paraId="3E445EB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810" w:type="dxa"/>
            <w:tcBorders>
              <w:top w:val="nil"/>
              <w:left w:val="nil"/>
              <w:bottom w:val="nil"/>
              <w:right w:val="nil"/>
            </w:tcBorders>
            <w:shd w:val="clear" w:color="auto" w:fill="auto"/>
            <w:vAlign w:val="bottom"/>
            <w:hideMark/>
          </w:tcPr>
          <w:p w14:paraId="5FF2D01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1.9</w:t>
            </w:r>
          </w:p>
        </w:tc>
        <w:tc>
          <w:tcPr>
            <w:tcW w:w="450" w:type="dxa"/>
            <w:tcBorders>
              <w:top w:val="nil"/>
              <w:left w:val="nil"/>
              <w:bottom w:val="nil"/>
              <w:right w:val="single" w:sz="4" w:space="0" w:color="auto"/>
            </w:tcBorders>
            <w:shd w:val="clear" w:color="auto" w:fill="auto"/>
            <w:vAlign w:val="bottom"/>
            <w:hideMark/>
          </w:tcPr>
          <w:p w14:paraId="01272B3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56B1199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39.9</w:t>
            </w:r>
          </w:p>
        </w:tc>
        <w:tc>
          <w:tcPr>
            <w:tcW w:w="450" w:type="dxa"/>
            <w:tcBorders>
              <w:top w:val="nil"/>
              <w:left w:val="nil"/>
              <w:bottom w:val="nil"/>
              <w:right w:val="single" w:sz="4" w:space="0" w:color="auto"/>
            </w:tcBorders>
            <w:shd w:val="clear" w:color="auto" w:fill="auto"/>
            <w:vAlign w:val="bottom"/>
            <w:hideMark/>
          </w:tcPr>
          <w:p w14:paraId="6330B749"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5EF45E9C"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27.1</w:t>
            </w:r>
          </w:p>
        </w:tc>
        <w:tc>
          <w:tcPr>
            <w:tcW w:w="442" w:type="dxa"/>
            <w:tcBorders>
              <w:top w:val="nil"/>
              <w:left w:val="nil"/>
              <w:bottom w:val="nil"/>
              <w:right w:val="single" w:sz="4" w:space="0" w:color="auto"/>
            </w:tcBorders>
            <w:shd w:val="clear" w:color="auto" w:fill="auto"/>
            <w:vAlign w:val="bottom"/>
            <w:hideMark/>
          </w:tcPr>
          <w:p w14:paraId="5FDE6082"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638" w:type="dxa"/>
            <w:tcBorders>
              <w:top w:val="nil"/>
              <w:left w:val="nil"/>
              <w:bottom w:val="nil"/>
              <w:right w:val="nil"/>
            </w:tcBorders>
            <w:shd w:val="clear" w:color="auto" w:fill="auto"/>
            <w:vAlign w:val="bottom"/>
            <w:hideMark/>
          </w:tcPr>
          <w:p w14:paraId="71295342"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12.7</w:t>
            </w:r>
          </w:p>
        </w:tc>
        <w:tc>
          <w:tcPr>
            <w:tcW w:w="440" w:type="dxa"/>
            <w:tcBorders>
              <w:top w:val="nil"/>
              <w:left w:val="nil"/>
              <w:bottom w:val="nil"/>
              <w:right w:val="single" w:sz="4" w:space="0" w:color="auto"/>
            </w:tcBorders>
            <w:shd w:val="clear" w:color="auto" w:fill="auto"/>
            <w:vAlign w:val="bottom"/>
            <w:hideMark/>
          </w:tcPr>
          <w:p w14:paraId="596C0ABA"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r>
      <w:tr w:rsidR="00B01708" w:rsidRPr="00867490" w14:paraId="1429F20C" w14:textId="77777777" w:rsidTr="00DD2827">
        <w:trPr>
          <w:trHeight w:val="288"/>
        </w:trPr>
        <w:tc>
          <w:tcPr>
            <w:tcW w:w="3330" w:type="dxa"/>
            <w:gridSpan w:val="2"/>
            <w:tcBorders>
              <w:top w:val="nil"/>
              <w:left w:val="single" w:sz="4" w:space="0" w:color="auto"/>
              <w:bottom w:val="nil"/>
              <w:right w:val="nil"/>
            </w:tcBorders>
            <w:shd w:val="clear" w:color="auto" w:fill="auto"/>
            <w:noWrap/>
            <w:vAlign w:val="bottom"/>
            <w:hideMark/>
          </w:tcPr>
          <w:p w14:paraId="7798AE84"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In which school are you enrolled</w:t>
            </w:r>
          </w:p>
        </w:tc>
        <w:tc>
          <w:tcPr>
            <w:tcW w:w="720" w:type="dxa"/>
            <w:tcBorders>
              <w:top w:val="nil"/>
              <w:left w:val="single" w:sz="4" w:space="0" w:color="auto"/>
              <w:bottom w:val="nil"/>
              <w:right w:val="nil"/>
            </w:tcBorders>
            <w:shd w:val="clear" w:color="auto" w:fill="auto"/>
            <w:noWrap/>
            <w:vAlign w:val="bottom"/>
            <w:hideMark/>
          </w:tcPr>
          <w:p w14:paraId="376BEC2C"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42503551"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1A1A3C65"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7B8BAB9B"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vAlign w:val="bottom"/>
            <w:hideMark/>
          </w:tcPr>
          <w:p w14:paraId="38434D00"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vAlign w:val="bottom"/>
            <w:hideMark/>
          </w:tcPr>
          <w:p w14:paraId="08EDBDDD"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239977FE"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519D014C"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vAlign w:val="bottom"/>
            <w:hideMark/>
          </w:tcPr>
          <w:p w14:paraId="0F47990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48C661E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810" w:type="dxa"/>
            <w:tcBorders>
              <w:top w:val="nil"/>
              <w:left w:val="nil"/>
              <w:bottom w:val="nil"/>
              <w:right w:val="nil"/>
            </w:tcBorders>
            <w:shd w:val="clear" w:color="auto" w:fill="auto"/>
            <w:vAlign w:val="bottom"/>
            <w:hideMark/>
          </w:tcPr>
          <w:p w14:paraId="7DA6DC3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055C23F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720" w:type="dxa"/>
            <w:tcBorders>
              <w:top w:val="nil"/>
              <w:left w:val="nil"/>
              <w:bottom w:val="nil"/>
              <w:right w:val="nil"/>
            </w:tcBorders>
            <w:shd w:val="clear" w:color="auto" w:fill="auto"/>
            <w:vAlign w:val="bottom"/>
            <w:hideMark/>
          </w:tcPr>
          <w:p w14:paraId="3ADDAFA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65A84E1E"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c>
          <w:tcPr>
            <w:tcW w:w="720" w:type="dxa"/>
            <w:tcBorders>
              <w:top w:val="nil"/>
              <w:left w:val="nil"/>
              <w:bottom w:val="nil"/>
              <w:right w:val="nil"/>
            </w:tcBorders>
            <w:shd w:val="clear" w:color="auto" w:fill="auto"/>
            <w:vAlign w:val="bottom"/>
            <w:hideMark/>
          </w:tcPr>
          <w:p w14:paraId="04C9B470"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c>
          <w:tcPr>
            <w:tcW w:w="442" w:type="dxa"/>
            <w:tcBorders>
              <w:top w:val="nil"/>
              <w:left w:val="nil"/>
              <w:bottom w:val="nil"/>
              <w:right w:val="single" w:sz="4" w:space="0" w:color="auto"/>
            </w:tcBorders>
            <w:shd w:val="clear" w:color="auto" w:fill="auto"/>
            <w:vAlign w:val="bottom"/>
            <w:hideMark/>
          </w:tcPr>
          <w:p w14:paraId="491BD081"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c>
          <w:tcPr>
            <w:tcW w:w="638" w:type="dxa"/>
            <w:tcBorders>
              <w:top w:val="nil"/>
              <w:left w:val="nil"/>
              <w:bottom w:val="nil"/>
              <w:right w:val="nil"/>
            </w:tcBorders>
            <w:shd w:val="clear" w:color="auto" w:fill="auto"/>
            <w:vAlign w:val="bottom"/>
            <w:hideMark/>
          </w:tcPr>
          <w:p w14:paraId="4B1AB7F5" w14:textId="77777777" w:rsidR="00B01708" w:rsidRPr="00320AED" w:rsidRDefault="00B01708" w:rsidP="00DD2827">
            <w:pPr>
              <w:spacing w:after="0" w:line="240" w:lineRule="auto"/>
              <w:jc w:val="right"/>
              <w:rPr>
                <w:rFonts w:eastAsia="Times New Roman" w:cstheme="minorHAnsi"/>
                <w:color w:val="000000"/>
                <w:sz w:val="18"/>
                <w:szCs w:val="18"/>
              </w:rPr>
            </w:pPr>
          </w:p>
        </w:tc>
        <w:tc>
          <w:tcPr>
            <w:tcW w:w="440" w:type="dxa"/>
            <w:tcBorders>
              <w:top w:val="nil"/>
              <w:left w:val="nil"/>
              <w:bottom w:val="nil"/>
              <w:right w:val="single" w:sz="4" w:space="0" w:color="auto"/>
            </w:tcBorders>
            <w:shd w:val="clear" w:color="auto" w:fill="auto"/>
            <w:vAlign w:val="bottom"/>
            <w:hideMark/>
          </w:tcPr>
          <w:p w14:paraId="5B101CB3"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r>
      <w:tr w:rsidR="00B01708" w:rsidRPr="00867490" w14:paraId="5F4C06E5"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283762DE"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6FD8B470"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Divinity School</w:t>
            </w:r>
          </w:p>
        </w:tc>
        <w:tc>
          <w:tcPr>
            <w:tcW w:w="720" w:type="dxa"/>
            <w:tcBorders>
              <w:top w:val="nil"/>
              <w:left w:val="single" w:sz="4" w:space="0" w:color="auto"/>
              <w:bottom w:val="nil"/>
              <w:right w:val="nil"/>
            </w:tcBorders>
            <w:shd w:val="clear" w:color="auto" w:fill="auto"/>
            <w:noWrap/>
            <w:vAlign w:val="bottom"/>
            <w:hideMark/>
          </w:tcPr>
          <w:p w14:paraId="678F2C10"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44.6</w:t>
            </w:r>
          </w:p>
        </w:tc>
        <w:tc>
          <w:tcPr>
            <w:tcW w:w="450" w:type="dxa"/>
            <w:tcBorders>
              <w:top w:val="nil"/>
              <w:left w:val="nil"/>
              <w:bottom w:val="nil"/>
              <w:right w:val="single" w:sz="4" w:space="0" w:color="auto"/>
            </w:tcBorders>
            <w:shd w:val="clear" w:color="auto" w:fill="auto"/>
            <w:noWrap/>
            <w:vAlign w:val="bottom"/>
            <w:hideMark/>
          </w:tcPr>
          <w:p w14:paraId="7A9A59EB"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vAlign w:val="bottom"/>
            <w:hideMark/>
          </w:tcPr>
          <w:p w14:paraId="0E789318"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31.3</w:t>
            </w:r>
          </w:p>
        </w:tc>
        <w:tc>
          <w:tcPr>
            <w:tcW w:w="360" w:type="dxa"/>
            <w:tcBorders>
              <w:top w:val="nil"/>
              <w:left w:val="nil"/>
              <w:bottom w:val="nil"/>
              <w:right w:val="single" w:sz="4" w:space="0" w:color="auto"/>
            </w:tcBorders>
            <w:shd w:val="clear" w:color="auto" w:fill="auto"/>
            <w:vAlign w:val="bottom"/>
            <w:hideMark/>
          </w:tcPr>
          <w:p w14:paraId="42AFC9F9"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720" w:type="dxa"/>
            <w:tcBorders>
              <w:top w:val="nil"/>
              <w:left w:val="nil"/>
              <w:bottom w:val="nil"/>
              <w:right w:val="nil"/>
            </w:tcBorders>
            <w:shd w:val="clear" w:color="auto" w:fill="auto"/>
            <w:vAlign w:val="bottom"/>
            <w:hideMark/>
          </w:tcPr>
          <w:p w14:paraId="6CE42F85"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13.3</w:t>
            </w:r>
          </w:p>
        </w:tc>
        <w:tc>
          <w:tcPr>
            <w:tcW w:w="360" w:type="dxa"/>
            <w:tcBorders>
              <w:top w:val="nil"/>
              <w:left w:val="nil"/>
              <w:bottom w:val="nil"/>
              <w:right w:val="single" w:sz="4" w:space="0" w:color="auto"/>
            </w:tcBorders>
            <w:shd w:val="clear" w:color="auto" w:fill="auto"/>
            <w:vAlign w:val="bottom"/>
            <w:hideMark/>
          </w:tcPr>
          <w:p w14:paraId="08FFE7E6"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vAlign w:val="bottom"/>
            <w:hideMark/>
          </w:tcPr>
          <w:p w14:paraId="5C70094B"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8.6</w:t>
            </w:r>
          </w:p>
        </w:tc>
        <w:tc>
          <w:tcPr>
            <w:tcW w:w="450" w:type="dxa"/>
            <w:tcBorders>
              <w:top w:val="nil"/>
              <w:left w:val="nil"/>
              <w:bottom w:val="nil"/>
              <w:right w:val="single" w:sz="4" w:space="0" w:color="auto"/>
            </w:tcBorders>
            <w:shd w:val="clear" w:color="auto" w:fill="auto"/>
            <w:vAlign w:val="bottom"/>
            <w:hideMark/>
          </w:tcPr>
          <w:p w14:paraId="51215890"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810" w:type="dxa"/>
            <w:tcBorders>
              <w:top w:val="nil"/>
              <w:left w:val="nil"/>
              <w:bottom w:val="nil"/>
              <w:right w:val="nil"/>
            </w:tcBorders>
            <w:shd w:val="clear" w:color="auto" w:fill="auto"/>
            <w:vAlign w:val="bottom"/>
            <w:hideMark/>
          </w:tcPr>
          <w:p w14:paraId="074F6FB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5.5</w:t>
            </w:r>
          </w:p>
        </w:tc>
        <w:tc>
          <w:tcPr>
            <w:tcW w:w="450" w:type="dxa"/>
            <w:tcBorders>
              <w:top w:val="nil"/>
              <w:left w:val="nil"/>
              <w:bottom w:val="nil"/>
              <w:right w:val="single" w:sz="4" w:space="0" w:color="auto"/>
            </w:tcBorders>
            <w:shd w:val="clear" w:color="auto" w:fill="auto"/>
            <w:vAlign w:val="bottom"/>
            <w:hideMark/>
          </w:tcPr>
          <w:p w14:paraId="0D7EA74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810" w:type="dxa"/>
            <w:tcBorders>
              <w:top w:val="nil"/>
              <w:left w:val="nil"/>
              <w:bottom w:val="nil"/>
              <w:right w:val="nil"/>
            </w:tcBorders>
            <w:shd w:val="clear" w:color="auto" w:fill="auto"/>
            <w:vAlign w:val="bottom"/>
            <w:hideMark/>
          </w:tcPr>
          <w:p w14:paraId="4EE47E8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3.1</w:t>
            </w:r>
          </w:p>
        </w:tc>
        <w:tc>
          <w:tcPr>
            <w:tcW w:w="450" w:type="dxa"/>
            <w:tcBorders>
              <w:top w:val="nil"/>
              <w:left w:val="nil"/>
              <w:bottom w:val="nil"/>
              <w:right w:val="single" w:sz="4" w:space="0" w:color="auto"/>
            </w:tcBorders>
            <w:shd w:val="clear" w:color="auto" w:fill="auto"/>
            <w:vAlign w:val="bottom"/>
            <w:hideMark/>
          </w:tcPr>
          <w:p w14:paraId="2ED5CC5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vAlign w:val="bottom"/>
            <w:hideMark/>
          </w:tcPr>
          <w:p w14:paraId="5B0C14C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48.6</w:t>
            </w:r>
          </w:p>
        </w:tc>
        <w:tc>
          <w:tcPr>
            <w:tcW w:w="450" w:type="dxa"/>
            <w:tcBorders>
              <w:top w:val="nil"/>
              <w:left w:val="nil"/>
              <w:bottom w:val="nil"/>
              <w:right w:val="single" w:sz="4" w:space="0" w:color="auto"/>
            </w:tcBorders>
            <w:shd w:val="clear" w:color="auto" w:fill="auto"/>
            <w:vAlign w:val="bottom"/>
            <w:hideMark/>
          </w:tcPr>
          <w:p w14:paraId="79859F22"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w:t>
            </w:r>
          </w:p>
        </w:tc>
        <w:tc>
          <w:tcPr>
            <w:tcW w:w="720" w:type="dxa"/>
            <w:tcBorders>
              <w:top w:val="nil"/>
              <w:left w:val="nil"/>
              <w:bottom w:val="nil"/>
              <w:right w:val="nil"/>
            </w:tcBorders>
            <w:shd w:val="clear" w:color="auto" w:fill="auto"/>
            <w:vAlign w:val="bottom"/>
            <w:hideMark/>
          </w:tcPr>
          <w:p w14:paraId="1636C5D4"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33.2</w:t>
            </w:r>
          </w:p>
        </w:tc>
        <w:tc>
          <w:tcPr>
            <w:tcW w:w="442" w:type="dxa"/>
            <w:tcBorders>
              <w:top w:val="nil"/>
              <w:left w:val="nil"/>
              <w:bottom w:val="nil"/>
              <w:right w:val="single" w:sz="4" w:space="0" w:color="auto"/>
            </w:tcBorders>
            <w:shd w:val="clear" w:color="auto" w:fill="auto"/>
            <w:vAlign w:val="bottom"/>
            <w:hideMark/>
          </w:tcPr>
          <w:p w14:paraId="4E500DD6"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w:t>
            </w:r>
          </w:p>
        </w:tc>
        <w:tc>
          <w:tcPr>
            <w:tcW w:w="638" w:type="dxa"/>
            <w:tcBorders>
              <w:top w:val="nil"/>
              <w:left w:val="nil"/>
              <w:bottom w:val="nil"/>
              <w:right w:val="nil"/>
            </w:tcBorders>
            <w:shd w:val="clear" w:color="auto" w:fill="auto"/>
            <w:vAlign w:val="bottom"/>
            <w:hideMark/>
          </w:tcPr>
          <w:p w14:paraId="702FB0F1"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15.4</w:t>
            </w:r>
          </w:p>
        </w:tc>
        <w:tc>
          <w:tcPr>
            <w:tcW w:w="440" w:type="dxa"/>
            <w:tcBorders>
              <w:top w:val="nil"/>
              <w:left w:val="nil"/>
              <w:bottom w:val="nil"/>
              <w:right w:val="single" w:sz="4" w:space="0" w:color="auto"/>
            </w:tcBorders>
            <w:shd w:val="clear" w:color="auto" w:fill="auto"/>
            <w:vAlign w:val="bottom"/>
            <w:hideMark/>
          </w:tcPr>
          <w:p w14:paraId="70A40476"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w:t>
            </w:r>
          </w:p>
        </w:tc>
      </w:tr>
      <w:tr w:rsidR="00B01708" w:rsidRPr="00867490" w14:paraId="728070FD"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02B16BEB"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6B85B8FC"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Fuqua School of Business</w:t>
            </w:r>
          </w:p>
        </w:tc>
        <w:tc>
          <w:tcPr>
            <w:tcW w:w="720" w:type="dxa"/>
            <w:tcBorders>
              <w:top w:val="nil"/>
              <w:left w:val="single" w:sz="4" w:space="0" w:color="auto"/>
              <w:bottom w:val="nil"/>
              <w:right w:val="nil"/>
            </w:tcBorders>
            <w:shd w:val="clear" w:color="auto" w:fill="auto"/>
            <w:noWrap/>
            <w:vAlign w:val="bottom"/>
            <w:hideMark/>
          </w:tcPr>
          <w:p w14:paraId="0416989C"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38.0</w:t>
            </w:r>
          </w:p>
        </w:tc>
        <w:tc>
          <w:tcPr>
            <w:tcW w:w="450" w:type="dxa"/>
            <w:tcBorders>
              <w:top w:val="nil"/>
              <w:left w:val="nil"/>
              <w:bottom w:val="nil"/>
              <w:right w:val="single" w:sz="4" w:space="0" w:color="auto"/>
            </w:tcBorders>
            <w:shd w:val="clear" w:color="auto" w:fill="auto"/>
            <w:noWrap/>
            <w:vAlign w:val="bottom"/>
            <w:hideMark/>
          </w:tcPr>
          <w:p w14:paraId="71E942DB"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1CB6AF84"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27.7</w:t>
            </w:r>
          </w:p>
        </w:tc>
        <w:tc>
          <w:tcPr>
            <w:tcW w:w="360" w:type="dxa"/>
            <w:tcBorders>
              <w:top w:val="nil"/>
              <w:left w:val="nil"/>
              <w:bottom w:val="nil"/>
              <w:right w:val="single" w:sz="4" w:space="0" w:color="auto"/>
            </w:tcBorders>
            <w:shd w:val="clear" w:color="auto" w:fill="auto"/>
            <w:vAlign w:val="bottom"/>
            <w:hideMark/>
          </w:tcPr>
          <w:p w14:paraId="27781A6B"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vAlign w:val="bottom"/>
            <w:hideMark/>
          </w:tcPr>
          <w:p w14:paraId="459A4EF1"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10.3</w:t>
            </w:r>
          </w:p>
        </w:tc>
        <w:tc>
          <w:tcPr>
            <w:tcW w:w="360" w:type="dxa"/>
            <w:tcBorders>
              <w:top w:val="nil"/>
              <w:left w:val="nil"/>
              <w:bottom w:val="nil"/>
              <w:right w:val="single" w:sz="4" w:space="0" w:color="auto"/>
            </w:tcBorders>
            <w:shd w:val="clear" w:color="auto" w:fill="auto"/>
            <w:vAlign w:val="bottom"/>
            <w:hideMark/>
          </w:tcPr>
          <w:p w14:paraId="4BD345BF"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03279432"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15.1</w:t>
            </w:r>
          </w:p>
        </w:tc>
        <w:tc>
          <w:tcPr>
            <w:tcW w:w="450" w:type="dxa"/>
            <w:tcBorders>
              <w:top w:val="nil"/>
              <w:left w:val="nil"/>
              <w:bottom w:val="nil"/>
              <w:right w:val="single" w:sz="4" w:space="0" w:color="auto"/>
            </w:tcBorders>
            <w:shd w:val="clear" w:color="auto" w:fill="auto"/>
            <w:vAlign w:val="bottom"/>
            <w:hideMark/>
          </w:tcPr>
          <w:p w14:paraId="206CF38B"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vAlign w:val="bottom"/>
            <w:hideMark/>
          </w:tcPr>
          <w:p w14:paraId="0EC7E9E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11.2</w:t>
            </w:r>
          </w:p>
        </w:tc>
        <w:tc>
          <w:tcPr>
            <w:tcW w:w="450" w:type="dxa"/>
            <w:tcBorders>
              <w:top w:val="nil"/>
              <w:left w:val="nil"/>
              <w:bottom w:val="nil"/>
              <w:right w:val="single" w:sz="4" w:space="0" w:color="auto"/>
            </w:tcBorders>
            <w:shd w:val="clear" w:color="auto" w:fill="auto"/>
            <w:vAlign w:val="bottom"/>
            <w:hideMark/>
          </w:tcPr>
          <w:p w14:paraId="266400B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810" w:type="dxa"/>
            <w:tcBorders>
              <w:top w:val="nil"/>
              <w:left w:val="nil"/>
              <w:bottom w:val="nil"/>
              <w:right w:val="nil"/>
            </w:tcBorders>
            <w:shd w:val="clear" w:color="auto" w:fill="auto"/>
            <w:vAlign w:val="bottom"/>
            <w:hideMark/>
          </w:tcPr>
          <w:p w14:paraId="657BDA6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3.5</w:t>
            </w:r>
          </w:p>
        </w:tc>
        <w:tc>
          <w:tcPr>
            <w:tcW w:w="450" w:type="dxa"/>
            <w:tcBorders>
              <w:top w:val="nil"/>
              <w:left w:val="nil"/>
              <w:bottom w:val="nil"/>
              <w:right w:val="single" w:sz="4" w:space="0" w:color="auto"/>
            </w:tcBorders>
            <w:shd w:val="clear" w:color="auto" w:fill="auto"/>
            <w:vAlign w:val="bottom"/>
            <w:hideMark/>
          </w:tcPr>
          <w:p w14:paraId="5B7743B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vAlign w:val="bottom"/>
            <w:hideMark/>
          </w:tcPr>
          <w:p w14:paraId="096CAAB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42.0</w:t>
            </w:r>
          </w:p>
        </w:tc>
        <w:tc>
          <w:tcPr>
            <w:tcW w:w="450" w:type="dxa"/>
            <w:tcBorders>
              <w:top w:val="nil"/>
              <w:left w:val="nil"/>
              <w:bottom w:val="nil"/>
              <w:right w:val="single" w:sz="4" w:space="0" w:color="auto"/>
            </w:tcBorders>
            <w:shd w:val="clear" w:color="auto" w:fill="auto"/>
            <w:vAlign w:val="bottom"/>
            <w:hideMark/>
          </w:tcPr>
          <w:p w14:paraId="28DD8738"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5599424A"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29.3</w:t>
            </w:r>
          </w:p>
        </w:tc>
        <w:tc>
          <w:tcPr>
            <w:tcW w:w="442" w:type="dxa"/>
            <w:tcBorders>
              <w:top w:val="nil"/>
              <w:left w:val="nil"/>
              <w:bottom w:val="nil"/>
              <w:right w:val="single" w:sz="4" w:space="0" w:color="auto"/>
            </w:tcBorders>
            <w:shd w:val="clear" w:color="auto" w:fill="auto"/>
            <w:vAlign w:val="bottom"/>
            <w:hideMark/>
          </w:tcPr>
          <w:p w14:paraId="7390EDA4"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638" w:type="dxa"/>
            <w:tcBorders>
              <w:top w:val="nil"/>
              <w:left w:val="nil"/>
              <w:bottom w:val="nil"/>
              <w:right w:val="nil"/>
            </w:tcBorders>
            <w:shd w:val="clear" w:color="auto" w:fill="auto"/>
            <w:vAlign w:val="bottom"/>
            <w:hideMark/>
          </w:tcPr>
          <w:p w14:paraId="19F9A7D6"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12.2</w:t>
            </w:r>
          </w:p>
        </w:tc>
        <w:tc>
          <w:tcPr>
            <w:tcW w:w="440" w:type="dxa"/>
            <w:tcBorders>
              <w:top w:val="nil"/>
              <w:left w:val="nil"/>
              <w:bottom w:val="nil"/>
              <w:right w:val="single" w:sz="4" w:space="0" w:color="auto"/>
            </w:tcBorders>
            <w:shd w:val="clear" w:color="auto" w:fill="auto"/>
            <w:vAlign w:val="bottom"/>
            <w:hideMark/>
          </w:tcPr>
          <w:p w14:paraId="19A88EF1"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r>
      <w:tr w:rsidR="00B01708" w:rsidRPr="00867490" w14:paraId="7DC84669"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447B9804"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54839FE7"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Graduate School</w:t>
            </w:r>
          </w:p>
        </w:tc>
        <w:tc>
          <w:tcPr>
            <w:tcW w:w="720" w:type="dxa"/>
            <w:tcBorders>
              <w:top w:val="nil"/>
              <w:left w:val="single" w:sz="4" w:space="0" w:color="auto"/>
              <w:bottom w:val="nil"/>
              <w:right w:val="nil"/>
            </w:tcBorders>
            <w:shd w:val="clear" w:color="auto" w:fill="auto"/>
            <w:noWrap/>
            <w:vAlign w:val="bottom"/>
            <w:hideMark/>
          </w:tcPr>
          <w:p w14:paraId="589A4193"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77.6</w:t>
            </w:r>
          </w:p>
        </w:tc>
        <w:tc>
          <w:tcPr>
            <w:tcW w:w="450" w:type="dxa"/>
            <w:tcBorders>
              <w:top w:val="nil"/>
              <w:left w:val="nil"/>
              <w:bottom w:val="nil"/>
              <w:right w:val="single" w:sz="4" w:space="0" w:color="auto"/>
            </w:tcBorders>
            <w:shd w:val="clear" w:color="auto" w:fill="auto"/>
            <w:noWrap/>
            <w:vAlign w:val="bottom"/>
            <w:hideMark/>
          </w:tcPr>
          <w:p w14:paraId="30D28A62"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vAlign w:val="bottom"/>
            <w:hideMark/>
          </w:tcPr>
          <w:p w14:paraId="18138D3F"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39.9</w:t>
            </w:r>
          </w:p>
        </w:tc>
        <w:tc>
          <w:tcPr>
            <w:tcW w:w="360" w:type="dxa"/>
            <w:tcBorders>
              <w:top w:val="nil"/>
              <w:left w:val="nil"/>
              <w:bottom w:val="nil"/>
              <w:right w:val="single" w:sz="4" w:space="0" w:color="auto"/>
            </w:tcBorders>
            <w:shd w:val="clear" w:color="auto" w:fill="auto"/>
            <w:vAlign w:val="bottom"/>
            <w:hideMark/>
          </w:tcPr>
          <w:p w14:paraId="411E73D7"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720" w:type="dxa"/>
            <w:tcBorders>
              <w:top w:val="nil"/>
              <w:left w:val="nil"/>
              <w:bottom w:val="nil"/>
              <w:right w:val="nil"/>
            </w:tcBorders>
            <w:shd w:val="clear" w:color="auto" w:fill="auto"/>
            <w:vAlign w:val="bottom"/>
            <w:hideMark/>
          </w:tcPr>
          <w:p w14:paraId="484EE3A9"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37.6</w:t>
            </w:r>
          </w:p>
        </w:tc>
        <w:tc>
          <w:tcPr>
            <w:tcW w:w="360" w:type="dxa"/>
            <w:tcBorders>
              <w:top w:val="nil"/>
              <w:left w:val="nil"/>
              <w:bottom w:val="nil"/>
              <w:right w:val="single" w:sz="4" w:space="0" w:color="auto"/>
            </w:tcBorders>
            <w:shd w:val="clear" w:color="auto" w:fill="auto"/>
            <w:vAlign w:val="bottom"/>
            <w:hideMark/>
          </w:tcPr>
          <w:p w14:paraId="15809B18"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vAlign w:val="bottom"/>
            <w:hideMark/>
          </w:tcPr>
          <w:p w14:paraId="01CAB340"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38.2</w:t>
            </w:r>
          </w:p>
        </w:tc>
        <w:tc>
          <w:tcPr>
            <w:tcW w:w="450" w:type="dxa"/>
            <w:tcBorders>
              <w:top w:val="nil"/>
              <w:left w:val="nil"/>
              <w:bottom w:val="nil"/>
              <w:right w:val="single" w:sz="4" w:space="0" w:color="auto"/>
            </w:tcBorders>
            <w:shd w:val="clear" w:color="auto" w:fill="auto"/>
            <w:vAlign w:val="bottom"/>
            <w:hideMark/>
          </w:tcPr>
          <w:p w14:paraId="584B5552"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810" w:type="dxa"/>
            <w:tcBorders>
              <w:top w:val="nil"/>
              <w:left w:val="nil"/>
              <w:bottom w:val="nil"/>
              <w:right w:val="nil"/>
            </w:tcBorders>
            <w:shd w:val="clear" w:color="auto" w:fill="auto"/>
            <w:vAlign w:val="bottom"/>
            <w:hideMark/>
          </w:tcPr>
          <w:p w14:paraId="5D15180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20.6</w:t>
            </w:r>
          </w:p>
        </w:tc>
        <w:tc>
          <w:tcPr>
            <w:tcW w:w="450" w:type="dxa"/>
            <w:tcBorders>
              <w:top w:val="nil"/>
              <w:left w:val="nil"/>
              <w:bottom w:val="nil"/>
              <w:right w:val="single" w:sz="4" w:space="0" w:color="auto"/>
            </w:tcBorders>
            <w:shd w:val="clear" w:color="auto" w:fill="auto"/>
            <w:vAlign w:val="bottom"/>
            <w:hideMark/>
          </w:tcPr>
          <w:p w14:paraId="0D47FBA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810" w:type="dxa"/>
            <w:tcBorders>
              <w:top w:val="nil"/>
              <w:left w:val="nil"/>
              <w:bottom w:val="nil"/>
              <w:right w:val="nil"/>
            </w:tcBorders>
            <w:shd w:val="clear" w:color="auto" w:fill="auto"/>
            <w:vAlign w:val="bottom"/>
            <w:hideMark/>
          </w:tcPr>
          <w:p w14:paraId="1D8EA64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17.6</w:t>
            </w:r>
          </w:p>
        </w:tc>
        <w:tc>
          <w:tcPr>
            <w:tcW w:w="450" w:type="dxa"/>
            <w:tcBorders>
              <w:top w:val="nil"/>
              <w:left w:val="nil"/>
              <w:bottom w:val="nil"/>
              <w:right w:val="single" w:sz="4" w:space="0" w:color="auto"/>
            </w:tcBorders>
            <w:shd w:val="clear" w:color="auto" w:fill="auto"/>
            <w:vAlign w:val="bottom"/>
            <w:hideMark/>
          </w:tcPr>
          <w:p w14:paraId="048D3BB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vAlign w:val="bottom"/>
            <w:hideMark/>
          </w:tcPr>
          <w:p w14:paraId="3937EFF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77.6</w:t>
            </w:r>
          </w:p>
        </w:tc>
        <w:tc>
          <w:tcPr>
            <w:tcW w:w="450" w:type="dxa"/>
            <w:tcBorders>
              <w:top w:val="nil"/>
              <w:left w:val="nil"/>
              <w:bottom w:val="nil"/>
              <w:right w:val="single" w:sz="4" w:space="0" w:color="auto"/>
            </w:tcBorders>
            <w:shd w:val="clear" w:color="auto" w:fill="auto"/>
            <w:vAlign w:val="bottom"/>
            <w:hideMark/>
          </w:tcPr>
          <w:p w14:paraId="31FD711B"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w:t>
            </w:r>
          </w:p>
        </w:tc>
        <w:tc>
          <w:tcPr>
            <w:tcW w:w="720" w:type="dxa"/>
            <w:tcBorders>
              <w:top w:val="nil"/>
              <w:left w:val="nil"/>
              <w:bottom w:val="nil"/>
              <w:right w:val="nil"/>
            </w:tcBorders>
            <w:shd w:val="clear" w:color="auto" w:fill="auto"/>
            <w:vAlign w:val="bottom"/>
            <w:hideMark/>
          </w:tcPr>
          <w:p w14:paraId="62E8F040"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39.9</w:t>
            </w:r>
          </w:p>
        </w:tc>
        <w:tc>
          <w:tcPr>
            <w:tcW w:w="442" w:type="dxa"/>
            <w:tcBorders>
              <w:top w:val="nil"/>
              <w:left w:val="nil"/>
              <w:bottom w:val="nil"/>
              <w:right w:val="single" w:sz="4" w:space="0" w:color="auto"/>
            </w:tcBorders>
            <w:shd w:val="clear" w:color="auto" w:fill="auto"/>
            <w:vAlign w:val="bottom"/>
            <w:hideMark/>
          </w:tcPr>
          <w:p w14:paraId="1D55A01E"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w:t>
            </w:r>
          </w:p>
        </w:tc>
        <w:tc>
          <w:tcPr>
            <w:tcW w:w="638" w:type="dxa"/>
            <w:tcBorders>
              <w:top w:val="nil"/>
              <w:left w:val="nil"/>
              <w:bottom w:val="nil"/>
              <w:right w:val="nil"/>
            </w:tcBorders>
            <w:shd w:val="clear" w:color="auto" w:fill="auto"/>
            <w:vAlign w:val="bottom"/>
            <w:hideMark/>
          </w:tcPr>
          <w:p w14:paraId="78EC62B5"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37.6</w:t>
            </w:r>
          </w:p>
        </w:tc>
        <w:tc>
          <w:tcPr>
            <w:tcW w:w="440" w:type="dxa"/>
            <w:tcBorders>
              <w:top w:val="nil"/>
              <w:left w:val="nil"/>
              <w:bottom w:val="nil"/>
              <w:right w:val="single" w:sz="4" w:space="0" w:color="auto"/>
            </w:tcBorders>
            <w:shd w:val="clear" w:color="auto" w:fill="auto"/>
            <w:vAlign w:val="bottom"/>
            <w:hideMark/>
          </w:tcPr>
          <w:p w14:paraId="1F93A25B"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w:t>
            </w:r>
          </w:p>
        </w:tc>
      </w:tr>
      <w:tr w:rsidR="00B01708" w:rsidRPr="00867490" w14:paraId="26A2CA46"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074223AF"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0F5F95AB"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Nicholas School of the Environment</w:t>
            </w:r>
          </w:p>
        </w:tc>
        <w:tc>
          <w:tcPr>
            <w:tcW w:w="720" w:type="dxa"/>
            <w:tcBorders>
              <w:top w:val="nil"/>
              <w:left w:val="single" w:sz="4" w:space="0" w:color="auto"/>
              <w:bottom w:val="nil"/>
              <w:right w:val="nil"/>
            </w:tcBorders>
            <w:shd w:val="clear" w:color="auto" w:fill="auto"/>
            <w:noWrap/>
            <w:vAlign w:val="bottom"/>
            <w:hideMark/>
          </w:tcPr>
          <w:p w14:paraId="60FD7139"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44.4</w:t>
            </w:r>
          </w:p>
        </w:tc>
        <w:tc>
          <w:tcPr>
            <w:tcW w:w="450" w:type="dxa"/>
            <w:tcBorders>
              <w:top w:val="nil"/>
              <w:left w:val="nil"/>
              <w:bottom w:val="nil"/>
              <w:right w:val="single" w:sz="4" w:space="0" w:color="auto"/>
            </w:tcBorders>
            <w:shd w:val="clear" w:color="auto" w:fill="auto"/>
            <w:noWrap/>
            <w:vAlign w:val="bottom"/>
            <w:hideMark/>
          </w:tcPr>
          <w:p w14:paraId="75ED8912"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34B070ED"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37.0</w:t>
            </w:r>
          </w:p>
        </w:tc>
        <w:tc>
          <w:tcPr>
            <w:tcW w:w="360" w:type="dxa"/>
            <w:tcBorders>
              <w:top w:val="nil"/>
              <w:left w:val="nil"/>
              <w:bottom w:val="nil"/>
              <w:right w:val="single" w:sz="4" w:space="0" w:color="auto"/>
            </w:tcBorders>
            <w:shd w:val="clear" w:color="auto" w:fill="auto"/>
            <w:vAlign w:val="bottom"/>
            <w:hideMark/>
          </w:tcPr>
          <w:p w14:paraId="6FE8F176"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vAlign w:val="bottom"/>
            <w:hideMark/>
          </w:tcPr>
          <w:p w14:paraId="56843301"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7.4</w:t>
            </w:r>
          </w:p>
        </w:tc>
        <w:tc>
          <w:tcPr>
            <w:tcW w:w="360" w:type="dxa"/>
            <w:tcBorders>
              <w:top w:val="nil"/>
              <w:left w:val="nil"/>
              <w:bottom w:val="nil"/>
              <w:right w:val="single" w:sz="4" w:space="0" w:color="auto"/>
            </w:tcBorders>
            <w:shd w:val="clear" w:color="auto" w:fill="auto"/>
            <w:vAlign w:val="bottom"/>
            <w:hideMark/>
          </w:tcPr>
          <w:p w14:paraId="28A58003"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702CB3FA"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12.8</w:t>
            </w:r>
          </w:p>
        </w:tc>
        <w:tc>
          <w:tcPr>
            <w:tcW w:w="450" w:type="dxa"/>
            <w:tcBorders>
              <w:top w:val="nil"/>
              <w:left w:val="nil"/>
              <w:bottom w:val="nil"/>
              <w:right w:val="single" w:sz="4" w:space="0" w:color="auto"/>
            </w:tcBorders>
            <w:shd w:val="clear" w:color="auto" w:fill="auto"/>
            <w:vAlign w:val="bottom"/>
            <w:hideMark/>
          </w:tcPr>
          <w:p w14:paraId="7E016332"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vAlign w:val="bottom"/>
            <w:hideMark/>
          </w:tcPr>
          <w:p w14:paraId="16476C3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5.7</w:t>
            </w:r>
          </w:p>
        </w:tc>
        <w:tc>
          <w:tcPr>
            <w:tcW w:w="450" w:type="dxa"/>
            <w:tcBorders>
              <w:top w:val="nil"/>
              <w:left w:val="nil"/>
              <w:bottom w:val="nil"/>
              <w:right w:val="single" w:sz="4" w:space="0" w:color="auto"/>
            </w:tcBorders>
            <w:shd w:val="clear" w:color="auto" w:fill="auto"/>
            <w:vAlign w:val="bottom"/>
            <w:hideMark/>
          </w:tcPr>
          <w:p w14:paraId="4D0FB8A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810" w:type="dxa"/>
            <w:tcBorders>
              <w:top w:val="nil"/>
              <w:left w:val="nil"/>
              <w:bottom w:val="nil"/>
              <w:right w:val="nil"/>
            </w:tcBorders>
            <w:shd w:val="clear" w:color="auto" w:fill="auto"/>
            <w:vAlign w:val="bottom"/>
            <w:hideMark/>
          </w:tcPr>
          <w:p w14:paraId="6F2C82E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6.3</w:t>
            </w:r>
          </w:p>
        </w:tc>
        <w:tc>
          <w:tcPr>
            <w:tcW w:w="450" w:type="dxa"/>
            <w:tcBorders>
              <w:top w:val="nil"/>
              <w:left w:val="nil"/>
              <w:bottom w:val="nil"/>
              <w:right w:val="single" w:sz="4" w:space="0" w:color="auto"/>
            </w:tcBorders>
            <w:shd w:val="clear" w:color="auto" w:fill="auto"/>
            <w:vAlign w:val="bottom"/>
            <w:hideMark/>
          </w:tcPr>
          <w:p w14:paraId="19A6279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vAlign w:val="bottom"/>
            <w:hideMark/>
          </w:tcPr>
          <w:p w14:paraId="16499FB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47.6</w:t>
            </w:r>
          </w:p>
        </w:tc>
        <w:tc>
          <w:tcPr>
            <w:tcW w:w="450" w:type="dxa"/>
            <w:tcBorders>
              <w:top w:val="nil"/>
              <w:left w:val="nil"/>
              <w:bottom w:val="nil"/>
              <w:right w:val="single" w:sz="4" w:space="0" w:color="auto"/>
            </w:tcBorders>
            <w:shd w:val="clear" w:color="auto" w:fill="auto"/>
            <w:vAlign w:val="bottom"/>
            <w:hideMark/>
          </w:tcPr>
          <w:p w14:paraId="218079AF"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58C8F861"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35.1</w:t>
            </w:r>
          </w:p>
        </w:tc>
        <w:tc>
          <w:tcPr>
            <w:tcW w:w="442" w:type="dxa"/>
            <w:tcBorders>
              <w:top w:val="nil"/>
              <w:left w:val="nil"/>
              <w:bottom w:val="nil"/>
              <w:right w:val="single" w:sz="4" w:space="0" w:color="auto"/>
            </w:tcBorders>
            <w:shd w:val="clear" w:color="auto" w:fill="auto"/>
            <w:vAlign w:val="bottom"/>
            <w:hideMark/>
          </w:tcPr>
          <w:p w14:paraId="30ED77DB"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638" w:type="dxa"/>
            <w:tcBorders>
              <w:top w:val="nil"/>
              <w:left w:val="nil"/>
              <w:bottom w:val="nil"/>
              <w:right w:val="nil"/>
            </w:tcBorders>
            <w:shd w:val="clear" w:color="auto" w:fill="auto"/>
            <w:vAlign w:val="bottom"/>
            <w:hideMark/>
          </w:tcPr>
          <w:p w14:paraId="211BE580"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11.7</w:t>
            </w:r>
          </w:p>
        </w:tc>
        <w:tc>
          <w:tcPr>
            <w:tcW w:w="440" w:type="dxa"/>
            <w:tcBorders>
              <w:top w:val="nil"/>
              <w:left w:val="nil"/>
              <w:bottom w:val="nil"/>
              <w:right w:val="single" w:sz="4" w:space="0" w:color="auto"/>
            </w:tcBorders>
            <w:shd w:val="clear" w:color="auto" w:fill="auto"/>
            <w:vAlign w:val="bottom"/>
            <w:hideMark/>
          </w:tcPr>
          <w:p w14:paraId="46402A47"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r>
      <w:tr w:rsidR="00B01708" w:rsidRPr="00867490" w14:paraId="2E72F43B"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4E36A929"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2204598C"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Pratt School of Engineering</w:t>
            </w:r>
          </w:p>
        </w:tc>
        <w:tc>
          <w:tcPr>
            <w:tcW w:w="720" w:type="dxa"/>
            <w:tcBorders>
              <w:top w:val="nil"/>
              <w:left w:val="single" w:sz="4" w:space="0" w:color="auto"/>
              <w:bottom w:val="nil"/>
              <w:right w:val="nil"/>
            </w:tcBorders>
            <w:shd w:val="clear" w:color="auto" w:fill="auto"/>
            <w:noWrap/>
            <w:vAlign w:val="bottom"/>
            <w:hideMark/>
          </w:tcPr>
          <w:p w14:paraId="1BEC068F"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37.4</w:t>
            </w:r>
          </w:p>
        </w:tc>
        <w:tc>
          <w:tcPr>
            <w:tcW w:w="450" w:type="dxa"/>
            <w:tcBorders>
              <w:top w:val="nil"/>
              <w:left w:val="nil"/>
              <w:bottom w:val="nil"/>
              <w:right w:val="single" w:sz="4" w:space="0" w:color="auto"/>
            </w:tcBorders>
            <w:shd w:val="clear" w:color="auto" w:fill="auto"/>
            <w:noWrap/>
            <w:vAlign w:val="bottom"/>
            <w:hideMark/>
          </w:tcPr>
          <w:p w14:paraId="48C4665A"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319772B2"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26.9</w:t>
            </w:r>
          </w:p>
        </w:tc>
        <w:tc>
          <w:tcPr>
            <w:tcW w:w="360" w:type="dxa"/>
            <w:tcBorders>
              <w:top w:val="nil"/>
              <w:left w:val="nil"/>
              <w:bottom w:val="nil"/>
              <w:right w:val="single" w:sz="4" w:space="0" w:color="auto"/>
            </w:tcBorders>
            <w:shd w:val="clear" w:color="auto" w:fill="auto"/>
            <w:vAlign w:val="bottom"/>
            <w:hideMark/>
          </w:tcPr>
          <w:p w14:paraId="1A17F500"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vAlign w:val="bottom"/>
            <w:hideMark/>
          </w:tcPr>
          <w:p w14:paraId="241ECEC7"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10.5</w:t>
            </w:r>
          </w:p>
        </w:tc>
        <w:tc>
          <w:tcPr>
            <w:tcW w:w="360" w:type="dxa"/>
            <w:tcBorders>
              <w:top w:val="nil"/>
              <w:left w:val="nil"/>
              <w:bottom w:val="nil"/>
              <w:right w:val="single" w:sz="4" w:space="0" w:color="auto"/>
            </w:tcBorders>
            <w:shd w:val="clear" w:color="auto" w:fill="auto"/>
            <w:vAlign w:val="bottom"/>
            <w:hideMark/>
          </w:tcPr>
          <w:p w14:paraId="4CEF7099"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18BF824A"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13.1</w:t>
            </w:r>
          </w:p>
        </w:tc>
        <w:tc>
          <w:tcPr>
            <w:tcW w:w="450" w:type="dxa"/>
            <w:tcBorders>
              <w:top w:val="nil"/>
              <w:left w:val="nil"/>
              <w:bottom w:val="nil"/>
              <w:right w:val="single" w:sz="4" w:space="0" w:color="auto"/>
            </w:tcBorders>
            <w:shd w:val="clear" w:color="auto" w:fill="auto"/>
            <w:vAlign w:val="bottom"/>
            <w:hideMark/>
          </w:tcPr>
          <w:p w14:paraId="05F60928"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vAlign w:val="bottom"/>
            <w:hideMark/>
          </w:tcPr>
          <w:p w14:paraId="4ACA06D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7.4</w:t>
            </w:r>
          </w:p>
        </w:tc>
        <w:tc>
          <w:tcPr>
            <w:tcW w:w="450" w:type="dxa"/>
            <w:tcBorders>
              <w:top w:val="nil"/>
              <w:left w:val="nil"/>
              <w:bottom w:val="nil"/>
              <w:right w:val="single" w:sz="4" w:space="0" w:color="auto"/>
            </w:tcBorders>
            <w:shd w:val="clear" w:color="auto" w:fill="auto"/>
            <w:vAlign w:val="bottom"/>
            <w:hideMark/>
          </w:tcPr>
          <w:p w14:paraId="43745E1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810" w:type="dxa"/>
            <w:tcBorders>
              <w:top w:val="nil"/>
              <w:left w:val="nil"/>
              <w:bottom w:val="nil"/>
              <w:right w:val="nil"/>
            </w:tcBorders>
            <w:shd w:val="clear" w:color="auto" w:fill="auto"/>
            <w:vAlign w:val="bottom"/>
            <w:hideMark/>
          </w:tcPr>
          <w:p w14:paraId="624B3E5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5.7</w:t>
            </w:r>
          </w:p>
        </w:tc>
        <w:tc>
          <w:tcPr>
            <w:tcW w:w="450" w:type="dxa"/>
            <w:tcBorders>
              <w:top w:val="nil"/>
              <w:left w:val="nil"/>
              <w:bottom w:val="nil"/>
              <w:right w:val="single" w:sz="4" w:space="0" w:color="auto"/>
            </w:tcBorders>
            <w:shd w:val="clear" w:color="auto" w:fill="auto"/>
            <w:vAlign w:val="bottom"/>
            <w:hideMark/>
          </w:tcPr>
          <w:p w14:paraId="7BA4B96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vAlign w:val="bottom"/>
            <w:hideMark/>
          </w:tcPr>
          <w:p w14:paraId="796A483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38.6</w:t>
            </w:r>
          </w:p>
        </w:tc>
        <w:tc>
          <w:tcPr>
            <w:tcW w:w="450" w:type="dxa"/>
            <w:tcBorders>
              <w:top w:val="nil"/>
              <w:left w:val="nil"/>
              <w:bottom w:val="nil"/>
              <w:right w:val="single" w:sz="4" w:space="0" w:color="auto"/>
            </w:tcBorders>
            <w:shd w:val="clear" w:color="auto" w:fill="auto"/>
            <w:vAlign w:val="bottom"/>
            <w:hideMark/>
          </w:tcPr>
          <w:p w14:paraId="7D603F43"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7067E7D8"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25.3</w:t>
            </w:r>
          </w:p>
        </w:tc>
        <w:tc>
          <w:tcPr>
            <w:tcW w:w="442" w:type="dxa"/>
            <w:tcBorders>
              <w:top w:val="nil"/>
              <w:left w:val="nil"/>
              <w:bottom w:val="nil"/>
              <w:right w:val="single" w:sz="4" w:space="0" w:color="auto"/>
            </w:tcBorders>
            <w:shd w:val="clear" w:color="auto" w:fill="auto"/>
            <w:vAlign w:val="bottom"/>
            <w:hideMark/>
          </w:tcPr>
          <w:p w14:paraId="5D364912"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638" w:type="dxa"/>
            <w:tcBorders>
              <w:top w:val="nil"/>
              <w:left w:val="nil"/>
              <w:bottom w:val="nil"/>
              <w:right w:val="nil"/>
            </w:tcBorders>
            <w:shd w:val="clear" w:color="auto" w:fill="auto"/>
            <w:vAlign w:val="bottom"/>
            <w:hideMark/>
          </w:tcPr>
          <w:p w14:paraId="069E1E45"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13.3</w:t>
            </w:r>
          </w:p>
        </w:tc>
        <w:tc>
          <w:tcPr>
            <w:tcW w:w="440" w:type="dxa"/>
            <w:tcBorders>
              <w:top w:val="nil"/>
              <w:left w:val="nil"/>
              <w:bottom w:val="nil"/>
              <w:right w:val="single" w:sz="4" w:space="0" w:color="auto"/>
            </w:tcBorders>
            <w:shd w:val="clear" w:color="auto" w:fill="auto"/>
            <w:vAlign w:val="bottom"/>
            <w:hideMark/>
          </w:tcPr>
          <w:p w14:paraId="7AFBF1AA"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r>
      <w:tr w:rsidR="00B01708" w:rsidRPr="00867490" w14:paraId="32F580FE"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0B103D73"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0912193B"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Sanford School of Public policy</w:t>
            </w:r>
          </w:p>
        </w:tc>
        <w:tc>
          <w:tcPr>
            <w:tcW w:w="720" w:type="dxa"/>
            <w:tcBorders>
              <w:top w:val="nil"/>
              <w:left w:val="single" w:sz="4" w:space="0" w:color="auto"/>
              <w:bottom w:val="nil"/>
              <w:right w:val="nil"/>
            </w:tcBorders>
            <w:shd w:val="clear" w:color="auto" w:fill="auto"/>
            <w:noWrap/>
            <w:vAlign w:val="bottom"/>
            <w:hideMark/>
          </w:tcPr>
          <w:p w14:paraId="165EA59B"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55.2</w:t>
            </w:r>
          </w:p>
        </w:tc>
        <w:tc>
          <w:tcPr>
            <w:tcW w:w="450" w:type="dxa"/>
            <w:tcBorders>
              <w:top w:val="nil"/>
              <w:left w:val="nil"/>
              <w:bottom w:val="nil"/>
              <w:right w:val="single" w:sz="4" w:space="0" w:color="auto"/>
            </w:tcBorders>
            <w:shd w:val="clear" w:color="auto" w:fill="auto"/>
            <w:noWrap/>
            <w:vAlign w:val="bottom"/>
            <w:hideMark/>
          </w:tcPr>
          <w:p w14:paraId="4803F57D"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5AED8F81"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39.8</w:t>
            </w:r>
          </w:p>
        </w:tc>
        <w:tc>
          <w:tcPr>
            <w:tcW w:w="360" w:type="dxa"/>
            <w:tcBorders>
              <w:top w:val="nil"/>
              <w:left w:val="nil"/>
              <w:bottom w:val="nil"/>
              <w:right w:val="single" w:sz="4" w:space="0" w:color="auto"/>
            </w:tcBorders>
            <w:shd w:val="clear" w:color="auto" w:fill="auto"/>
            <w:vAlign w:val="bottom"/>
            <w:hideMark/>
          </w:tcPr>
          <w:p w14:paraId="66A7328F"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vAlign w:val="bottom"/>
            <w:hideMark/>
          </w:tcPr>
          <w:p w14:paraId="374B8AF7"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15.5</w:t>
            </w:r>
          </w:p>
        </w:tc>
        <w:tc>
          <w:tcPr>
            <w:tcW w:w="360" w:type="dxa"/>
            <w:tcBorders>
              <w:top w:val="nil"/>
              <w:left w:val="nil"/>
              <w:bottom w:val="nil"/>
              <w:right w:val="single" w:sz="4" w:space="0" w:color="auto"/>
            </w:tcBorders>
            <w:shd w:val="clear" w:color="auto" w:fill="auto"/>
            <w:vAlign w:val="bottom"/>
            <w:hideMark/>
          </w:tcPr>
          <w:p w14:paraId="681EF899"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073401BE"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10.0</w:t>
            </w:r>
          </w:p>
        </w:tc>
        <w:tc>
          <w:tcPr>
            <w:tcW w:w="450" w:type="dxa"/>
            <w:tcBorders>
              <w:top w:val="nil"/>
              <w:left w:val="nil"/>
              <w:bottom w:val="nil"/>
              <w:right w:val="single" w:sz="4" w:space="0" w:color="auto"/>
            </w:tcBorders>
            <w:shd w:val="clear" w:color="auto" w:fill="auto"/>
            <w:vAlign w:val="bottom"/>
            <w:hideMark/>
          </w:tcPr>
          <w:p w14:paraId="713388AC"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w:t>
            </w:r>
          </w:p>
        </w:tc>
        <w:tc>
          <w:tcPr>
            <w:tcW w:w="810" w:type="dxa"/>
            <w:tcBorders>
              <w:top w:val="nil"/>
              <w:left w:val="nil"/>
              <w:bottom w:val="nil"/>
              <w:right w:val="nil"/>
            </w:tcBorders>
            <w:shd w:val="clear" w:color="auto" w:fill="auto"/>
            <w:vAlign w:val="bottom"/>
            <w:hideMark/>
          </w:tcPr>
          <w:p w14:paraId="610F269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10.0</w:t>
            </w:r>
          </w:p>
        </w:tc>
        <w:tc>
          <w:tcPr>
            <w:tcW w:w="450" w:type="dxa"/>
            <w:tcBorders>
              <w:top w:val="nil"/>
              <w:left w:val="nil"/>
              <w:bottom w:val="nil"/>
              <w:right w:val="single" w:sz="4" w:space="0" w:color="auto"/>
            </w:tcBorders>
            <w:shd w:val="clear" w:color="auto" w:fill="auto"/>
            <w:vAlign w:val="bottom"/>
            <w:hideMark/>
          </w:tcPr>
          <w:p w14:paraId="1D4875A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810" w:type="dxa"/>
            <w:tcBorders>
              <w:top w:val="nil"/>
              <w:left w:val="nil"/>
              <w:bottom w:val="nil"/>
              <w:right w:val="nil"/>
            </w:tcBorders>
            <w:shd w:val="clear" w:color="auto" w:fill="auto"/>
            <w:vAlign w:val="bottom"/>
            <w:hideMark/>
          </w:tcPr>
          <w:p w14:paraId="7FD658B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0.0</w:t>
            </w:r>
          </w:p>
        </w:tc>
        <w:tc>
          <w:tcPr>
            <w:tcW w:w="450" w:type="dxa"/>
            <w:tcBorders>
              <w:top w:val="nil"/>
              <w:left w:val="nil"/>
              <w:bottom w:val="nil"/>
              <w:right w:val="single" w:sz="4" w:space="0" w:color="auto"/>
            </w:tcBorders>
            <w:shd w:val="clear" w:color="auto" w:fill="auto"/>
            <w:vAlign w:val="bottom"/>
            <w:hideMark/>
          </w:tcPr>
          <w:p w14:paraId="5D17390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vAlign w:val="bottom"/>
            <w:hideMark/>
          </w:tcPr>
          <w:p w14:paraId="5EF3B0C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56.1</w:t>
            </w:r>
          </w:p>
        </w:tc>
        <w:tc>
          <w:tcPr>
            <w:tcW w:w="450" w:type="dxa"/>
            <w:tcBorders>
              <w:top w:val="nil"/>
              <w:left w:val="nil"/>
              <w:bottom w:val="nil"/>
              <w:right w:val="single" w:sz="4" w:space="0" w:color="auto"/>
            </w:tcBorders>
            <w:shd w:val="clear" w:color="auto" w:fill="auto"/>
            <w:vAlign w:val="bottom"/>
            <w:hideMark/>
          </w:tcPr>
          <w:p w14:paraId="45D2EB49"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4799338C"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40.7</w:t>
            </w:r>
          </w:p>
        </w:tc>
        <w:tc>
          <w:tcPr>
            <w:tcW w:w="442" w:type="dxa"/>
            <w:tcBorders>
              <w:top w:val="nil"/>
              <w:left w:val="nil"/>
              <w:bottom w:val="nil"/>
              <w:right w:val="single" w:sz="4" w:space="0" w:color="auto"/>
            </w:tcBorders>
            <w:shd w:val="clear" w:color="auto" w:fill="auto"/>
            <w:vAlign w:val="bottom"/>
            <w:hideMark/>
          </w:tcPr>
          <w:p w14:paraId="5B5B6E81"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638" w:type="dxa"/>
            <w:tcBorders>
              <w:top w:val="nil"/>
              <w:left w:val="nil"/>
              <w:bottom w:val="nil"/>
              <w:right w:val="nil"/>
            </w:tcBorders>
            <w:shd w:val="clear" w:color="auto" w:fill="auto"/>
            <w:vAlign w:val="bottom"/>
            <w:hideMark/>
          </w:tcPr>
          <w:p w14:paraId="5DAB333D"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15.5</w:t>
            </w:r>
          </w:p>
        </w:tc>
        <w:tc>
          <w:tcPr>
            <w:tcW w:w="440" w:type="dxa"/>
            <w:tcBorders>
              <w:top w:val="nil"/>
              <w:left w:val="nil"/>
              <w:bottom w:val="nil"/>
              <w:right w:val="single" w:sz="4" w:space="0" w:color="auto"/>
            </w:tcBorders>
            <w:shd w:val="clear" w:color="auto" w:fill="auto"/>
            <w:vAlign w:val="bottom"/>
            <w:hideMark/>
          </w:tcPr>
          <w:p w14:paraId="0BD985FA"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r>
      <w:tr w:rsidR="00B01708" w:rsidRPr="00867490" w14:paraId="4EB15987"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0F625A75"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4B34E73C"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School of Law</w:t>
            </w:r>
          </w:p>
        </w:tc>
        <w:tc>
          <w:tcPr>
            <w:tcW w:w="720" w:type="dxa"/>
            <w:tcBorders>
              <w:top w:val="nil"/>
              <w:left w:val="single" w:sz="4" w:space="0" w:color="auto"/>
              <w:bottom w:val="nil"/>
              <w:right w:val="nil"/>
            </w:tcBorders>
            <w:shd w:val="clear" w:color="auto" w:fill="auto"/>
            <w:noWrap/>
            <w:vAlign w:val="bottom"/>
            <w:hideMark/>
          </w:tcPr>
          <w:p w14:paraId="4797D37F"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44.3</w:t>
            </w:r>
          </w:p>
        </w:tc>
        <w:tc>
          <w:tcPr>
            <w:tcW w:w="450" w:type="dxa"/>
            <w:tcBorders>
              <w:top w:val="nil"/>
              <w:left w:val="nil"/>
              <w:bottom w:val="nil"/>
              <w:right w:val="single" w:sz="4" w:space="0" w:color="auto"/>
            </w:tcBorders>
            <w:shd w:val="clear" w:color="auto" w:fill="auto"/>
            <w:noWrap/>
            <w:vAlign w:val="bottom"/>
            <w:hideMark/>
          </w:tcPr>
          <w:p w14:paraId="26997BCA"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692EC740"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28.1</w:t>
            </w:r>
          </w:p>
        </w:tc>
        <w:tc>
          <w:tcPr>
            <w:tcW w:w="360" w:type="dxa"/>
            <w:tcBorders>
              <w:top w:val="nil"/>
              <w:left w:val="nil"/>
              <w:bottom w:val="nil"/>
              <w:right w:val="single" w:sz="4" w:space="0" w:color="auto"/>
            </w:tcBorders>
            <w:shd w:val="clear" w:color="auto" w:fill="auto"/>
            <w:vAlign w:val="bottom"/>
            <w:hideMark/>
          </w:tcPr>
          <w:p w14:paraId="429EDE68"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63C714CB"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16.3</w:t>
            </w:r>
          </w:p>
        </w:tc>
        <w:tc>
          <w:tcPr>
            <w:tcW w:w="360" w:type="dxa"/>
            <w:tcBorders>
              <w:top w:val="nil"/>
              <w:left w:val="nil"/>
              <w:bottom w:val="nil"/>
              <w:right w:val="single" w:sz="4" w:space="0" w:color="auto"/>
            </w:tcBorders>
            <w:shd w:val="clear" w:color="auto" w:fill="auto"/>
            <w:vAlign w:val="bottom"/>
            <w:hideMark/>
          </w:tcPr>
          <w:p w14:paraId="6775A7DB"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27B55CEB"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21.7</w:t>
            </w:r>
          </w:p>
        </w:tc>
        <w:tc>
          <w:tcPr>
            <w:tcW w:w="450" w:type="dxa"/>
            <w:tcBorders>
              <w:top w:val="nil"/>
              <w:left w:val="nil"/>
              <w:bottom w:val="nil"/>
              <w:right w:val="single" w:sz="4" w:space="0" w:color="auto"/>
            </w:tcBorders>
            <w:shd w:val="clear" w:color="auto" w:fill="auto"/>
            <w:vAlign w:val="bottom"/>
            <w:hideMark/>
          </w:tcPr>
          <w:p w14:paraId="73BA6D79"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noWrap/>
            <w:vAlign w:val="bottom"/>
            <w:hideMark/>
          </w:tcPr>
          <w:p w14:paraId="5206AD7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12.8</w:t>
            </w:r>
          </w:p>
        </w:tc>
        <w:tc>
          <w:tcPr>
            <w:tcW w:w="450" w:type="dxa"/>
            <w:tcBorders>
              <w:top w:val="nil"/>
              <w:left w:val="nil"/>
              <w:bottom w:val="nil"/>
              <w:right w:val="single" w:sz="4" w:space="0" w:color="auto"/>
            </w:tcBorders>
            <w:shd w:val="clear" w:color="auto" w:fill="auto"/>
            <w:vAlign w:val="bottom"/>
            <w:hideMark/>
          </w:tcPr>
          <w:p w14:paraId="6538DD3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810" w:type="dxa"/>
            <w:tcBorders>
              <w:top w:val="nil"/>
              <w:left w:val="nil"/>
              <w:bottom w:val="nil"/>
              <w:right w:val="nil"/>
            </w:tcBorders>
            <w:shd w:val="clear" w:color="auto" w:fill="auto"/>
            <w:noWrap/>
            <w:vAlign w:val="bottom"/>
            <w:hideMark/>
          </w:tcPr>
          <w:p w14:paraId="518C131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8.9</w:t>
            </w:r>
          </w:p>
        </w:tc>
        <w:tc>
          <w:tcPr>
            <w:tcW w:w="450" w:type="dxa"/>
            <w:tcBorders>
              <w:top w:val="nil"/>
              <w:left w:val="nil"/>
              <w:bottom w:val="nil"/>
              <w:right w:val="single" w:sz="4" w:space="0" w:color="auto"/>
            </w:tcBorders>
            <w:shd w:val="clear" w:color="auto" w:fill="auto"/>
            <w:vAlign w:val="bottom"/>
            <w:hideMark/>
          </w:tcPr>
          <w:p w14:paraId="05C4964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61C6A5A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50.9</w:t>
            </w:r>
          </w:p>
        </w:tc>
        <w:tc>
          <w:tcPr>
            <w:tcW w:w="450" w:type="dxa"/>
            <w:tcBorders>
              <w:top w:val="nil"/>
              <w:left w:val="nil"/>
              <w:bottom w:val="nil"/>
              <w:right w:val="single" w:sz="4" w:space="0" w:color="auto"/>
            </w:tcBorders>
            <w:shd w:val="clear" w:color="auto" w:fill="auto"/>
            <w:vAlign w:val="bottom"/>
            <w:hideMark/>
          </w:tcPr>
          <w:p w14:paraId="1CCD8216"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130442FD"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30.1</w:t>
            </w:r>
          </w:p>
        </w:tc>
        <w:tc>
          <w:tcPr>
            <w:tcW w:w="442" w:type="dxa"/>
            <w:tcBorders>
              <w:top w:val="nil"/>
              <w:left w:val="nil"/>
              <w:bottom w:val="nil"/>
              <w:right w:val="single" w:sz="4" w:space="0" w:color="auto"/>
            </w:tcBorders>
            <w:shd w:val="clear" w:color="auto" w:fill="auto"/>
            <w:vAlign w:val="bottom"/>
            <w:hideMark/>
          </w:tcPr>
          <w:p w14:paraId="258A91D8"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638" w:type="dxa"/>
            <w:tcBorders>
              <w:top w:val="nil"/>
              <w:left w:val="nil"/>
              <w:bottom w:val="nil"/>
              <w:right w:val="nil"/>
            </w:tcBorders>
            <w:shd w:val="clear" w:color="auto" w:fill="auto"/>
            <w:vAlign w:val="bottom"/>
            <w:hideMark/>
          </w:tcPr>
          <w:p w14:paraId="5009CC35"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20.2</w:t>
            </w:r>
          </w:p>
        </w:tc>
        <w:tc>
          <w:tcPr>
            <w:tcW w:w="440" w:type="dxa"/>
            <w:tcBorders>
              <w:top w:val="nil"/>
              <w:left w:val="nil"/>
              <w:bottom w:val="nil"/>
              <w:right w:val="single" w:sz="4" w:space="0" w:color="auto"/>
            </w:tcBorders>
            <w:shd w:val="clear" w:color="auto" w:fill="auto"/>
            <w:vAlign w:val="bottom"/>
            <w:hideMark/>
          </w:tcPr>
          <w:p w14:paraId="22EBE4B3"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r>
      <w:tr w:rsidR="00B01708" w:rsidRPr="00867490" w14:paraId="1F104DAD"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04C47A38"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00917896"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School of Medicine</w:t>
            </w:r>
          </w:p>
        </w:tc>
        <w:tc>
          <w:tcPr>
            <w:tcW w:w="720" w:type="dxa"/>
            <w:tcBorders>
              <w:top w:val="nil"/>
              <w:left w:val="single" w:sz="4" w:space="0" w:color="auto"/>
              <w:bottom w:val="nil"/>
              <w:right w:val="nil"/>
            </w:tcBorders>
            <w:shd w:val="clear" w:color="auto" w:fill="auto"/>
            <w:noWrap/>
            <w:vAlign w:val="bottom"/>
            <w:hideMark/>
          </w:tcPr>
          <w:p w14:paraId="67CBB57B"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42.7</w:t>
            </w:r>
          </w:p>
        </w:tc>
        <w:tc>
          <w:tcPr>
            <w:tcW w:w="450" w:type="dxa"/>
            <w:tcBorders>
              <w:top w:val="nil"/>
              <w:left w:val="nil"/>
              <w:bottom w:val="nil"/>
              <w:right w:val="single" w:sz="4" w:space="0" w:color="auto"/>
            </w:tcBorders>
            <w:shd w:val="clear" w:color="auto" w:fill="auto"/>
            <w:noWrap/>
            <w:vAlign w:val="bottom"/>
            <w:hideMark/>
          </w:tcPr>
          <w:p w14:paraId="0CFE2939"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0D80201D"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24.3</w:t>
            </w:r>
          </w:p>
        </w:tc>
        <w:tc>
          <w:tcPr>
            <w:tcW w:w="360" w:type="dxa"/>
            <w:tcBorders>
              <w:top w:val="nil"/>
              <w:left w:val="nil"/>
              <w:bottom w:val="nil"/>
              <w:right w:val="single" w:sz="4" w:space="0" w:color="auto"/>
            </w:tcBorders>
            <w:shd w:val="clear" w:color="auto" w:fill="auto"/>
            <w:vAlign w:val="bottom"/>
            <w:hideMark/>
          </w:tcPr>
          <w:p w14:paraId="075CB90D"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0B33EA43"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18.5</w:t>
            </w:r>
          </w:p>
        </w:tc>
        <w:tc>
          <w:tcPr>
            <w:tcW w:w="360" w:type="dxa"/>
            <w:tcBorders>
              <w:top w:val="nil"/>
              <w:left w:val="nil"/>
              <w:bottom w:val="nil"/>
              <w:right w:val="single" w:sz="4" w:space="0" w:color="auto"/>
            </w:tcBorders>
            <w:shd w:val="clear" w:color="auto" w:fill="auto"/>
            <w:vAlign w:val="bottom"/>
            <w:hideMark/>
          </w:tcPr>
          <w:p w14:paraId="61AECB34"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09B672F2"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12.3</w:t>
            </w:r>
          </w:p>
        </w:tc>
        <w:tc>
          <w:tcPr>
            <w:tcW w:w="450" w:type="dxa"/>
            <w:tcBorders>
              <w:top w:val="nil"/>
              <w:left w:val="nil"/>
              <w:bottom w:val="nil"/>
              <w:right w:val="single" w:sz="4" w:space="0" w:color="auto"/>
            </w:tcBorders>
            <w:shd w:val="clear" w:color="auto" w:fill="auto"/>
            <w:vAlign w:val="bottom"/>
            <w:hideMark/>
          </w:tcPr>
          <w:p w14:paraId="3764545A"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noWrap/>
            <w:vAlign w:val="bottom"/>
            <w:hideMark/>
          </w:tcPr>
          <w:p w14:paraId="1F04E18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8.0</w:t>
            </w:r>
          </w:p>
        </w:tc>
        <w:tc>
          <w:tcPr>
            <w:tcW w:w="450" w:type="dxa"/>
            <w:tcBorders>
              <w:top w:val="nil"/>
              <w:left w:val="nil"/>
              <w:bottom w:val="nil"/>
              <w:right w:val="single" w:sz="4" w:space="0" w:color="auto"/>
            </w:tcBorders>
            <w:shd w:val="clear" w:color="auto" w:fill="auto"/>
            <w:vAlign w:val="bottom"/>
            <w:hideMark/>
          </w:tcPr>
          <w:p w14:paraId="194BDF6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810" w:type="dxa"/>
            <w:tcBorders>
              <w:top w:val="nil"/>
              <w:left w:val="nil"/>
              <w:bottom w:val="nil"/>
              <w:right w:val="nil"/>
            </w:tcBorders>
            <w:shd w:val="clear" w:color="auto" w:fill="auto"/>
            <w:noWrap/>
            <w:vAlign w:val="bottom"/>
            <w:hideMark/>
          </w:tcPr>
          <w:p w14:paraId="0EC6BF4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3.5</w:t>
            </w:r>
          </w:p>
        </w:tc>
        <w:tc>
          <w:tcPr>
            <w:tcW w:w="450" w:type="dxa"/>
            <w:tcBorders>
              <w:top w:val="nil"/>
              <w:left w:val="nil"/>
              <w:bottom w:val="nil"/>
              <w:right w:val="single" w:sz="4" w:space="0" w:color="auto"/>
            </w:tcBorders>
            <w:shd w:val="clear" w:color="auto" w:fill="auto"/>
            <w:vAlign w:val="bottom"/>
            <w:hideMark/>
          </w:tcPr>
          <w:p w14:paraId="79A4AB2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3D4614D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45.7</w:t>
            </w:r>
          </w:p>
        </w:tc>
        <w:tc>
          <w:tcPr>
            <w:tcW w:w="450" w:type="dxa"/>
            <w:tcBorders>
              <w:top w:val="nil"/>
              <w:left w:val="nil"/>
              <w:bottom w:val="nil"/>
              <w:right w:val="single" w:sz="4" w:space="0" w:color="auto"/>
            </w:tcBorders>
            <w:shd w:val="clear" w:color="auto" w:fill="auto"/>
            <w:vAlign w:val="bottom"/>
            <w:hideMark/>
          </w:tcPr>
          <w:p w14:paraId="449B3023"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10927DFE"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25.0</w:t>
            </w:r>
          </w:p>
        </w:tc>
        <w:tc>
          <w:tcPr>
            <w:tcW w:w="442" w:type="dxa"/>
            <w:tcBorders>
              <w:top w:val="nil"/>
              <w:left w:val="nil"/>
              <w:bottom w:val="nil"/>
              <w:right w:val="single" w:sz="4" w:space="0" w:color="auto"/>
            </w:tcBorders>
            <w:shd w:val="clear" w:color="auto" w:fill="auto"/>
            <w:vAlign w:val="bottom"/>
            <w:hideMark/>
          </w:tcPr>
          <w:p w14:paraId="5EF8337E"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638" w:type="dxa"/>
            <w:tcBorders>
              <w:top w:val="nil"/>
              <w:left w:val="nil"/>
              <w:bottom w:val="nil"/>
              <w:right w:val="nil"/>
            </w:tcBorders>
            <w:shd w:val="clear" w:color="auto" w:fill="auto"/>
            <w:vAlign w:val="bottom"/>
            <w:hideMark/>
          </w:tcPr>
          <w:p w14:paraId="72DC47C8"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19.9</w:t>
            </w:r>
          </w:p>
        </w:tc>
        <w:tc>
          <w:tcPr>
            <w:tcW w:w="440" w:type="dxa"/>
            <w:tcBorders>
              <w:top w:val="nil"/>
              <w:left w:val="nil"/>
              <w:bottom w:val="nil"/>
              <w:right w:val="single" w:sz="4" w:space="0" w:color="auto"/>
            </w:tcBorders>
            <w:shd w:val="clear" w:color="auto" w:fill="auto"/>
            <w:vAlign w:val="bottom"/>
            <w:hideMark/>
          </w:tcPr>
          <w:p w14:paraId="07BAA9CA"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r>
      <w:tr w:rsidR="00B01708" w:rsidRPr="00867490" w14:paraId="38794B0F"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4F80AE87"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16B4523A"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School of Nursing</w:t>
            </w:r>
          </w:p>
        </w:tc>
        <w:tc>
          <w:tcPr>
            <w:tcW w:w="720" w:type="dxa"/>
            <w:tcBorders>
              <w:top w:val="nil"/>
              <w:left w:val="single" w:sz="4" w:space="0" w:color="auto"/>
              <w:bottom w:val="nil"/>
              <w:right w:val="nil"/>
            </w:tcBorders>
            <w:shd w:val="clear" w:color="auto" w:fill="auto"/>
            <w:noWrap/>
            <w:vAlign w:val="bottom"/>
            <w:hideMark/>
          </w:tcPr>
          <w:p w14:paraId="1EC3451A"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30.4</w:t>
            </w:r>
          </w:p>
        </w:tc>
        <w:tc>
          <w:tcPr>
            <w:tcW w:w="450" w:type="dxa"/>
            <w:tcBorders>
              <w:top w:val="nil"/>
              <w:left w:val="nil"/>
              <w:bottom w:val="nil"/>
              <w:right w:val="single" w:sz="4" w:space="0" w:color="auto"/>
            </w:tcBorders>
            <w:shd w:val="clear" w:color="auto" w:fill="auto"/>
            <w:noWrap/>
            <w:vAlign w:val="bottom"/>
            <w:hideMark/>
          </w:tcPr>
          <w:p w14:paraId="443EBB9B"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35AFF5E3"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22.0</w:t>
            </w:r>
          </w:p>
        </w:tc>
        <w:tc>
          <w:tcPr>
            <w:tcW w:w="360" w:type="dxa"/>
            <w:tcBorders>
              <w:top w:val="nil"/>
              <w:left w:val="nil"/>
              <w:bottom w:val="nil"/>
              <w:right w:val="single" w:sz="4" w:space="0" w:color="auto"/>
            </w:tcBorders>
            <w:shd w:val="clear" w:color="auto" w:fill="auto"/>
            <w:vAlign w:val="bottom"/>
            <w:hideMark/>
          </w:tcPr>
          <w:p w14:paraId="3A78D15E"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4804DD10"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8.4</w:t>
            </w:r>
          </w:p>
        </w:tc>
        <w:tc>
          <w:tcPr>
            <w:tcW w:w="360" w:type="dxa"/>
            <w:tcBorders>
              <w:top w:val="nil"/>
              <w:left w:val="nil"/>
              <w:bottom w:val="nil"/>
              <w:right w:val="single" w:sz="4" w:space="0" w:color="auto"/>
            </w:tcBorders>
            <w:shd w:val="clear" w:color="auto" w:fill="auto"/>
            <w:vAlign w:val="bottom"/>
            <w:hideMark/>
          </w:tcPr>
          <w:p w14:paraId="7DA18773"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38D64269"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3.0</w:t>
            </w:r>
          </w:p>
        </w:tc>
        <w:tc>
          <w:tcPr>
            <w:tcW w:w="450" w:type="dxa"/>
            <w:tcBorders>
              <w:top w:val="nil"/>
              <w:left w:val="nil"/>
              <w:bottom w:val="nil"/>
              <w:right w:val="single" w:sz="4" w:space="0" w:color="auto"/>
            </w:tcBorders>
            <w:shd w:val="clear" w:color="auto" w:fill="auto"/>
            <w:vAlign w:val="bottom"/>
            <w:hideMark/>
          </w:tcPr>
          <w:p w14:paraId="0EBE84E6"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noWrap/>
            <w:vAlign w:val="bottom"/>
            <w:hideMark/>
          </w:tcPr>
          <w:p w14:paraId="3DFD1B5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1.6</w:t>
            </w:r>
          </w:p>
        </w:tc>
        <w:tc>
          <w:tcPr>
            <w:tcW w:w="450" w:type="dxa"/>
            <w:tcBorders>
              <w:top w:val="nil"/>
              <w:left w:val="nil"/>
              <w:bottom w:val="nil"/>
              <w:right w:val="single" w:sz="4" w:space="0" w:color="auto"/>
            </w:tcBorders>
            <w:shd w:val="clear" w:color="auto" w:fill="auto"/>
            <w:vAlign w:val="bottom"/>
            <w:hideMark/>
          </w:tcPr>
          <w:p w14:paraId="320F6DE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810" w:type="dxa"/>
            <w:tcBorders>
              <w:top w:val="nil"/>
              <w:left w:val="nil"/>
              <w:bottom w:val="nil"/>
              <w:right w:val="nil"/>
            </w:tcBorders>
            <w:shd w:val="clear" w:color="auto" w:fill="auto"/>
            <w:noWrap/>
            <w:vAlign w:val="bottom"/>
            <w:hideMark/>
          </w:tcPr>
          <w:p w14:paraId="14F88D8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1.1</w:t>
            </w:r>
          </w:p>
        </w:tc>
        <w:tc>
          <w:tcPr>
            <w:tcW w:w="450" w:type="dxa"/>
            <w:tcBorders>
              <w:top w:val="nil"/>
              <w:left w:val="nil"/>
              <w:bottom w:val="nil"/>
              <w:right w:val="single" w:sz="4" w:space="0" w:color="auto"/>
            </w:tcBorders>
            <w:shd w:val="clear" w:color="auto" w:fill="auto"/>
            <w:vAlign w:val="bottom"/>
            <w:hideMark/>
          </w:tcPr>
          <w:p w14:paraId="1E59BCD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73ADA32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31.0</w:t>
            </w:r>
          </w:p>
        </w:tc>
        <w:tc>
          <w:tcPr>
            <w:tcW w:w="450" w:type="dxa"/>
            <w:tcBorders>
              <w:top w:val="nil"/>
              <w:left w:val="nil"/>
              <w:bottom w:val="nil"/>
              <w:right w:val="single" w:sz="4" w:space="0" w:color="auto"/>
            </w:tcBorders>
            <w:shd w:val="clear" w:color="auto" w:fill="auto"/>
            <w:vAlign w:val="bottom"/>
            <w:hideMark/>
          </w:tcPr>
          <w:p w14:paraId="6758C0FE"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52F0C888"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22.1</w:t>
            </w:r>
          </w:p>
        </w:tc>
        <w:tc>
          <w:tcPr>
            <w:tcW w:w="442" w:type="dxa"/>
            <w:tcBorders>
              <w:top w:val="nil"/>
              <w:left w:val="nil"/>
              <w:bottom w:val="nil"/>
              <w:right w:val="single" w:sz="4" w:space="0" w:color="auto"/>
            </w:tcBorders>
            <w:shd w:val="clear" w:color="auto" w:fill="auto"/>
            <w:vAlign w:val="bottom"/>
            <w:hideMark/>
          </w:tcPr>
          <w:p w14:paraId="7A49F7B3"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638" w:type="dxa"/>
            <w:tcBorders>
              <w:top w:val="nil"/>
              <w:left w:val="nil"/>
              <w:bottom w:val="nil"/>
              <w:right w:val="nil"/>
            </w:tcBorders>
            <w:shd w:val="clear" w:color="auto" w:fill="auto"/>
            <w:vAlign w:val="bottom"/>
            <w:hideMark/>
          </w:tcPr>
          <w:p w14:paraId="02B07642"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8.9</w:t>
            </w:r>
          </w:p>
        </w:tc>
        <w:tc>
          <w:tcPr>
            <w:tcW w:w="440" w:type="dxa"/>
            <w:tcBorders>
              <w:top w:val="nil"/>
              <w:left w:val="nil"/>
              <w:bottom w:val="nil"/>
              <w:right w:val="single" w:sz="4" w:space="0" w:color="auto"/>
            </w:tcBorders>
            <w:shd w:val="clear" w:color="auto" w:fill="auto"/>
            <w:vAlign w:val="bottom"/>
            <w:hideMark/>
          </w:tcPr>
          <w:p w14:paraId="46B56891"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r>
      <w:tr w:rsidR="00B01708" w:rsidRPr="00867490" w14:paraId="2AAAF8B7" w14:textId="77777777" w:rsidTr="00DD2827">
        <w:trPr>
          <w:trHeight w:val="288"/>
        </w:trPr>
        <w:tc>
          <w:tcPr>
            <w:tcW w:w="257" w:type="dxa"/>
            <w:tcBorders>
              <w:top w:val="nil"/>
              <w:left w:val="single" w:sz="4" w:space="0" w:color="auto"/>
              <w:right w:val="nil"/>
            </w:tcBorders>
            <w:shd w:val="clear" w:color="auto" w:fill="auto"/>
            <w:noWrap/>
            <w:vAlign w:val="bottom"/>
            <w:hideMark/>
          </w:tcPr>
          <w:p w14:paraId="20415AC3"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073" w:type="dxa"/>
            <w:tcBorders>
              <w:top w:val="nil"/>
              <w:left w:val="nil"/>
              <w:right w:val="nil"/>
            </w:tcBorders>
            <w:shd w:val="clear" w:color="auto" w:fill="auto"/>
            <w:noWrap/>
            <w:vAlign w:val="bottom"/>
            <w:hideMark/>
          </w:tcPr>
          <w:p w14:paraId="0643BC4A"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Allied Health</w:t>
            </w:r>
          </w:p>
        </w:tc>
        <w:tc>
          <w:tcPr>
            <w:tcW w:w="720" w:type="dxa"/>
            <w:tcBorders>
              <w:top w:val="nil"/>
              <w:left w:val="single" w:sz="4" w:space="0" w:color="auto"/>
              <w:right w:val="nil"/>
            </w:tcBorders>
            <w:shd w:val="clear" w:color="auto" w:fill="auto"/>
            <w:noWrap/>
            <w:vAlign w:val="bottom"/>
            <w:hideMark/>
          </w:tcPr>
          <w:p w14:paraId="6F9B275D"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45.0</w:t>
            </w:r>
          </w:p>
        </w:tc>
        <w:tc>
          <w:tcPr>
            <w:tcW w:w="450" w:type="dxa"/>
            <w:tcBorders>
              <w:top w:val="nil"/>
              <w:left w:val="nil"/>
              <w:right w:val="single" w:sz="4" w:space="0" w:color="auto"/>
            </w:tcBorders>
            <w:shd w:val="clear" w:color="auto" w:fill="auto"/>
            <w:noWrap/>
            <w:vAlign w:val="bottom"/>
            <w:hideMark/>
          </w:tcPr>
          <w:p w14:paraId="2E421BBD"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right w:val="nil"/>
            </w:tcBorders>
            <w:shd w:val="clear" w:color="auto" w:fill="auto"/>
            <w:noWrap/>
            <w:vAlign w:val="bottom"/>
            <w:hideMark/>
          </w:tcPr>
          <w:p w14:paraId="392EEC5D"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31.4</w:t>
            </w:r>
          </w:p>
        </w:tc>
        <w:tc>
          <w:tcPr>
            <w:tcW w:w="360" w:type="dxa"/>
            <w:tcBorders>
              <w:top w:val="nil"/>
              <w:left w:val="nil"/>
              <w:right w:val="single" w:sz="4" w:space="0" w:color="auto"/>
            </w:tcBorders>
            <w:shd w:val="clear" w:color="auto" w:fill="auto"/>
            <w:vAlign w:val="bottom"/>
            <w:hideMark/>
          </w:tcPr>
          <w:p w14:paraId="582E894B"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720" w:type="dxa"/>
            <w:tcBorders>
              <w:top w:val="nil"/>
              <w:left w:val="nil"/>
              <w:right w:val="nil"/>
            </w:tcBorders>
            <w:shd w:val="clear" w:color="auto" w:fill="auto"/>
            <w:noWrap/>
            <w:vAlign w:val="bottom"/>
            <w:hideMark/>
          </w:tcPr>
          <w:p w14:paraId="0C55F677"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13.6</w:t>
            </w:r>
          </w:p>
        </w:tc>
        <w:tc>
          <w:tcPr>
            <w:tcW w:w="360" w:type="dxa"/>
            <w:tcBorders>
              <w:top w:val="nil"/>
              <w:left w:val="nil"/>
              <w:right w:val="single" w:sz="4" w:space="0" w:color="auto"/>
            </w:tcBorders>
            <w:shd w:val="clear" w:color="auto" w:fill="auto"/>
            <w:vAlign w:val="bottom"/>
            <w:hideMark/>
          </w:tcPr>
          <w:p w14:paraId="58DCDC24"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right w:val="nil"/>
            </w:tcBorders>
            <w:shd w:val="clear" w:color="auto" w:fill="auto"/>
            <w:noWrap/>
            <w:vAlign w:val="bottom"/>
            <w:hideMark/>
          </w:tcPr>
          <w:p w14:paraId="2BF631AA"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8.0</w:t>
            </w:r>
          </w:p>
        </w:tc>
        <w:tc>
          <w:tcPr>
            <w:tcW w:w="450" w:type="dxa"/>
            <w:tcBorders>
              <w:top w:val="nil"/>
              <w:left w:val="nil"/>
              <w:right w:val="single" w:sz="4" w:space="0" w:color="auto"/>
            </w:tcBorders>
            <w:shd w:val="clear" w:color="auto" w:fill="auto"/>
            <w:vAlign w:val="bottom"/>
            <w:hideMark/>
          </w:tcPr>
          <w:p w14:paraId="1EDBFF68"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810" w:type="dxa"/>
            <w:tcBorders>
              <w:top w:val="nil"/>
              <w:left w:val="nil"/>
              <w:right w:val="nil"/>
            </w:tcBorders>
            <w:shd w:val="clear" w:color="auto" w:fill="auto"/>
            <w:noWrap/>
            <w:vAlign w:val="bottom"/>
            <w:hideMark/>
          </w:tcPr>
          <w:p w14:paraId="78E1F88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6.8</w:t>
            </w:r>
          </w:p>
        </w:tc>
        <w:tc>
          <w:tcPr>
            <w:tcW w:w="450" w:type="dxa"/>
            <w:tcBorders>
              <w:top w:val="nil"/>
              <w:left w:val="nil"/>
              <w:right w:val="single" w:sz="4" w:space="0" w:color="auto"/>
            </w:tcBorders>
            <w:shd w:val="clear" w:color="auto" w:fill="auto"/>
            <w:vAlign w:val="bottom"/>
            <w:hideMark/>
          </w:tcPr>
          <w:p w14:paraId="1008DC7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810" w:type="dxa"/>
            <w:tcBorders>
              <w:top w:val="nil"/>
              <w:left w:val="nil"/>
              <w:right w:val="nil"/>
            </w:tcBorders>
            <w:shd w:val="clear" w:color="auto" w:fill="auto"/>
            <w:noWrap/>
            <w:vAlign w:val="bottom"/>
            <w:hideMark/>
          </w:tcPr>
          <w:p w14:paraId="3EFD9CE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1.2</w:t>
            </w:r>
          </w:p>
        </w:tc>
        <w:tc>
          <w:tcPr>
            <w:tcW w:w="450" w:type="dxa"/>
            <w:tcBorders>
              <w:top w:val="nil"/>
              <w:left w:val="nil"/>
              <w:right w:val="single" w:sz="4" w:space="0" w:color="auto"/>
            </w:tcBorders>
            <w:shd w:val="clear" w:color="auto" w:fill="auto"/>
            <w:vAlign w:val="bottom"/>
            <w:hideMark/>
          </w:tcPr>
          <w:p w14:paraId="227989E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right w:val="nil"/>
            </w:tcBorders>
            <w:shd w:val="clear" w:color="auto" w:fill="auto"/>
            <w:noWrap/>
            <w:vAlign w:val="bottom"/>
            <w:hideMark/>
          </w:tcPr>
          <w:p w14:paraId="2BAB8AE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46.4</w:t>
            </w:r>
          </w:p>
        </w:tc>
        <w:tc>
          <w:tcPr>
            <w:tcW w:w="450" w:type="dxa"/>
            <w:tcBorders>
              <w:top w:val="nil"/>
              <w:left w:val="nil"/>
              <w:right w:val="single" w:sz="4" w:space="0" w:color="auto"/>
            </w:tcBorders>
            <w:shd w:val="clear" w:color="auto" w:fill="auto"/>
            <w:vAlign w:val="bottom"/>
            <w:hideMark/>
          </w:tcPr>
          <w:p w14:paraId="6EFBA32A"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720" w:type="dxa"/>
            <w:tcBorders>
              <w:top w:val="nil"/>
              <w:left w:val="nil"/>
              <w:right w:val="nil"/>
            </w:tcBorders>
            <w:shd w:val="clear" w:color="auto" w:fill="auto"/>
            <w:noWrap/>
            <w:vAlign w:val="bottom"/>
            <w:hideMark/>
          </w:tcPr>
          <w:p w14:paraId="46AF82C2"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32.2</w:t>
            </w:r>
          </w:p>
        </w:tc>
        <w:tc>
          <w:tcPr>
            <w:tcW w:w="442" w:type="dxa"/>
            <w:tcBorders>
              <w:top w:val="nil"/>
              <w:left w:val="nil"/>
              <w:right w:val="single" w:sz="4" w:space="0" w:color="auto"/>
            </w:tcBorders>
            <w:shd w:val="clear" w:color="auto" w:fill="auto"/>
            <w:vAlign w:val="bottom"/>
            <w:hideMark/>
          </w:tcPr>
          <w:p w14:paraId="56383A18"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638" w:type="dxa"/>
            <w:tcBorders>
              <w:top w:val="nil"/>
              <w:left w:val="nil"/>
              <w:right w:val="nil"/>
            </w:tcBorders>
            <w:shd w:val="clear" w:color="auto" w:fill="auto"/>
            <w:vAlign w:val="bottom"/>
            <w:hideMark/>
          </w:tcPr>
          <w:p w14:paraId="4619A0F5"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14.2</w:t>
            </w:r>
          </w:p>
        </w:tc>
        <w:tc>
          <w:tcPr>
            <w:tcW w:w="440" w:type="dxa"/>
            <w:tcBorders>
              <w:top w:val="nil"/>
              <w:left w:val="nil"/>
              <w:right w:val="single" w:sz="4" w:space="0" w:color="auto"/>
            </w:tcBorders>
            <w:shd w:val="clear" w:color="auto" w:fill="auto"/>
            <w:vAlign w:val="bottom"/>
            <w:hideMark/>
          </w:tcPr>
          <w:p w14:paraId="6040A29B"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r>
      <w:tr w:rsidR="00B01708" w:rsidRPr="00867490" w14:paraId="7D31A4AF" w14:textId="77777777" w:rsidTr="00DD2827">
        <w:trPr>
          <w:trHeight w:val="288"/>
        </w:trPr>
        <w:tc>
          <w:tcPr>
            <w:tcW w:w="257" w:type="dxa"/>
            <w:tcBorders>
              <w:top w:val="nil"/>
              <w:left w:val="single" w:sz="4" w:space="0" w:color="auto"/>
              <w:bottom w:val="single" w:sz="4" w:space="0" w:color="auto"/>
              <w:right w:val="nil"/>
            </w:tcBorders>
            <w:shd w:val="clear" w:color="auto" w:fill="auto"/>
            <w:noWrap/>
            <w:vAlign w:val="bottom"/>
            <w:hideMark/>
          </w:tcPr>
          <w:p w14:paraId="7C14473D"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073" w:type="dxa"/>
            <w:tcBorders>
              <w:top w:val="nil"/>
              <w:left w:val="nil"/>
              <w:bottom w:val="single" w:sz="4" w:space="0" w:color="auto"/>
              <w:right w:val="nil"/>
            </w:tcBorders>
            <w:shd w:val="clear" w:color="auto" w:fill="auto"/>
            <w:noWrap/>
            <w:vAlign w:val="bottom"/>
            <w:hideMark/>
          </w:tcPr>
          <w:p w14:paraId="30FDE94B"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Other Graduate School</w:t>
            </w:r>
          </w:p>
        </w:tc>
        <w:tc>
          <w:tcPr>
            <w:tcW w:w="720" w:type="dxa"/>
            <w:tcBorders>
              <w:top w:val="nil"/>
              <w:left w:val="single" w:sz="4" w:space="0" w:color="auto"/>
              <w:bottom w:val="single" w:sz="4" w:space="0" w:color="auto"/>
              <w:right w:val="nil"/>
            </w:tcBorders>
            <w:shd w:val="clear" w:color="auto" w:fill="auto"/>
            <w:noWrap/>
            <w:vAlign w:val="bottom"/>
            <w:hideMark/>
          </w:tcPr>
          <w:p w14:paraId="17EBBF16"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42.9</w:t>
            </w:r>
          </w:p>
        </w:tc>
        <w:tc>
          <w:tcPr>
            <w:tcW w:w="450" w:type="dxa"/>
            <w:tcBorders>
              <w:top w:val="nil"/>
              <w:left w:val="nil"/>
              <w:bottom w:val="single" w:sz="4" w:space="0" w:color="auto"/>
              <w:right w:val="single" w:sz="4" w:space="0" w:color="auto"/>
            </w:tcBorders>
            <w:shd w:val="clear" w:color="auto" w:fill="auto"/>
            <w:noWrap/>
            <w:vAlign w:val="bottom"/>
            <w:hideMark/>
          </w:tcPr>
          <w:p w14:paraId="4A0E647E" w14:textId="77777777" w:rsidR="00B01708" w:rsidRPr="00867490" w:rsidRDefault="00B01708" w:rsidP="00DD2827">
            <w:pPr>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single" w:sz="4" w:space="0" w:color="auto"/>
              <w:right w:val="nil"/>
            </w:tcBorders>
            <w:shd w:val="clear" w:color="auto" w:fill="auto"/>
            <w:noWrap/>
            <w:vAlign w:val="bottom"/>
            <w:hideMark/>
          </w:tcPr>
          <w:p w14:paraId="253203C7"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33.0</w:t>
            </w:r>
          </w:p>
        </w:tc>
        <w:tc>
          <w:tcPr>
            <w:tcW w:w="360" w:type="dxa"/>
            <w:tcBorders>
              <w:top w:val="nil"/>
              <w:left w:val="nil"/>
              <w:bottom w:val="single" w:sz="4" w:space="0" w:color="auto"/>
              <w:right w:val="single" w:sz="4" w:space="0" w:color="auto"/>
            </w:tcBorders>
            <w:shd w:val="clear" w:color="auto" w:fill="auto"/>
            <w:vAlign w:val="bottom"/>
            <w:hideMark/>
          </w:tcPr>
          <w:p w14:paraId="0AC7A025"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720" w:type="dxa"/>
            <w:tcBorders>
              <w:top w:val="nil"/>
              <w:left w:val="nil"/>
              <w:bottom w:val="single" w:sz="4" w:space="0" w:color="auto"/>
              <w:right w:val="nil"/>
            </w:tcBorders>
            <w:shd w:val="clear" w:color="auto" w:fill="auto"/>
            <w:noWrap/>
            <w:vAlign w:val="bottom"/>
            <w:hideMark/>
          </w:tcPr>
          <w:p w14:paraId="27575D6C"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9.9</w:t>
            </w:r>
          </w:p>
        </w:tc>
        <w:tc>
          <w:tcPr>
            <w:tcW w:w="360" w:type="dxa"/>
            <w:tcBorders>
              <w:top w:val="nil"/>
              <w:left w:val="nil"/>
              <w:bottom w:val="single" w:sz="4" w:space="0" w:color="auto"/>
              <w:right w:val="single" w:sz="4" w:space="0" w:color="auto"/>
            </w:tcBorders>
            <w:shd w:val="clear" w:color="auto" w:fill="auto"/>
            <w:vAlign w:val="bottom"/>
            <w:hideMark/>
          </w:tcPr>
          <w:p w14:paraId="5DA7B1A1"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nil"/>
              <w:left w:val="nil"/>
              <w:bottom w:val="single" w:sz="4" w:space="0" w:color="auto"/>
              <w:right w:val="nil"/>
            </w:tcBorders>
            <w:shd w:val="clear" w:color="auto" w:fill="auto"/>
            <w:noWrap/>
            <w:vAlign w:val="bottom"/>
            <w:hideMark/>
          </w:tcPr>
          <w:p w14:paraId="05564C94"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14.0</w:t>
            </w:r>
          </w:p>
        </w:tc>
        <w:tc>
          <w:tcPr>
            <w:tcW w:w="450" w:type="dxa"/>
            <w:tcBorders>
              <w:top w:val="nil"/>
              <w:left w:val="nil"/>
              <w:bottom w:val="single" w:sz="4" w:space="0" w:color="auto"/>
              <w:right w:val="single" w:sz="4" w:space="0" w:color="auto"/>
            </w:tcBorders>
            <w:shd w:val="clear" w:color="auto" w:fill="auto"/>
            <w:vAlign w:val="bottom"/>
            <w:hideMark/>
          </w:tcPr>
          <w:p w14:paraId="5AC46A22" w14:textId="77777777" w:rsidR="00B01708" w:rsidRPr="00867490" w:rsidRDefault="00B01708" w:rsidP="00DD2827">
            <w:pPr>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810" w:type="dxa"/>
            <w:tcBorders>
              <w:top w:val="nil"/>
              <w:left w:val="nil"/>
              <w:bottom w:val="single" w:sz="4" w:space="0" w:color="auto"/>
              <w:right w:val="nil"/>
            </w:tcBorders>
            <w:shd w:val="clear" w:color="auto" w:fill="auto"/>
            <w:noWrap/>
            <w:vAlign w:val="bottom"/>
            <w:hideMark/>
          </w:tcPr>
          <w:p w14:paraId="3C28862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11.3</w:t>
            </w:r>
          </w:p>
        </w:tc>
        <w:tc>
          <w:tcPr>
            <w:tcW w:w="450" w:type="dxa"/>
            <w:tcBorders>
              <w:top w:val="nil"/>
              <w:left w:val="nil"/>
              <w:bottom w:val="single" w:sz="4" w:space="0" w:color="auto"/>
              <w:right w:val="single" w:sz="4" w:space="0" w:color="auto"/>
            </w:tcBorders>
            <w:shd w:val="clear" w:color="auto" w:fill="auto"/>
            <w:vAlign w:val="bottom"/>
            <w:hideMark/>
          </w:tcPr>
          <w:p w14:paraId="79B02E6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810" w:type="dxa"/>
            <w:tcBorders>
              <w:top w:val="nil"/>
              <w:left w:val="nil"/>
              <w:bottom w:val="single" w:sz="4" w:space="0" w:color="auto"/>
              <w:right w:val="nil"/>
            </w:tcBorders>
            <w:shd w:val="clear" w:color="auto" w:fill="auto"/>
            <w:noWrap/>
            <w:vAlign w:val="bottom"/>
            <w:hideMark/>
          </w:tcPr>
          <w:p w14:paraId="76F23A1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2.4</w:t>
            </w:r>
          </w:p>
        </w:tc>
        <w:tc>
          <w:tcPr>
            <w:tcW w:w="450" w:type="dxa"/>
            <w:tcBorders>
              <w:top w:val="nil"/>
              <w:left w:val="nil"/>
              <w:bottom w:val="single" w:sz="4" w:space="0" w:color="auto"/>
              <w:right w:val="single" w:sz="4" w:space="0" w:color="auto"/>
            </w:tcBorders>
            <w:shd w:val="clear" w:color="auto" w:fill="auto"/>
            <w:vAlign w:val="bottom"/>
            <w:hideMark/>
          </w:tcPr>
          <w:p w14:paraId="45ABF94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single" w:sz="4" w:space="0" w:color="auto"/>
              <w:right w:val="nil"/>
            </w:tcBorders>
            <w:shd w:val="clear" w:color="auto" w:fill="auto"/>
            <w:noWrap/>
            <w:vAlign w:val="bottom"/>
            <w:hideMark/>
          </w:tcPr>
          <w:p w14:paraId="7187AA3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46.2</w:t>
            </w:r>
          </w:p>
        </w:tc>
        <w:tc>
          <w:tcPr>
            <w:tcW w:w="450" w:type="dxa"/>
            <w:tcBorders>
              <w:top w:val="nil"/>
              <w:left w:val="nil"/>
              <w:bottom w:val="single" w:sz="4" w:space="0" w:color="auto"/>
              <w:right w:val="single" w:sz="4" w:space="0" w:color="auto"/>
            </w:tcBorders>
            <w:shd w:val="clear" w:color="auto" w:fill="auto"/>
            <w:vAlign w:val="bottom"/>
            <w:hideMark/>
          </w:tcPr>
          <w:p w14:paraId="7C9985AC"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720" w:type="dxa"/>
            <w:tcBorders>
              <w:top w:val="nil"/>
              <w:left w:val="nil"/>
              <w:bottom w:val="single" w:sz="4" w:space="0" w:color="auto"/>
              <w:right w:val="nil"/>
            </w:tcBorders>
            <w:shd w:val="clear" w:color="auto" w:fill="auto"/>
            <w:noWrap/>
            <w:vAlign w:val="bottom"/>
            <w:hideMark/>
          </w:tcPr>
          <w:p w14:paraId="28AA1032"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34.2</w:t>
            </w:r>
          </w:p>
        </w:tc>
        <w:tc>
          <w:tcPr>
            <w:tcW w:w="442" w:type="dxa"/>
            <w:tcBorders>
              <w:top w:val="nil"/>
              <w:left w:val="nil"/>
              <w:bottom w:val="single" w:sz="4" w:space="0" w:color="auto"/>
              <w:right w:val="single" w:sz="4" w:space="0" w:color="auto"/>
            </w:tcBorders>
            <w:shd w:val="clear" w:color="auto" w:fill="auto"/>
            <w:vAlign w:val="bottom"/>
            <w:hideMark/>
          </w:tcPr>
          <w:p w14:paraId="1F3C199F"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c>
          <w:tcPr>
            <w:tcW w:w="638" w:type="dxa"/>
            <w:tcBorders>
              <w:top w:val="nil"/>
              <w:left w:val="nil"/>
              <w:bottom w:val="single" w:sz="4" w:space="0" w:color="auto"/>
              <w:right w:val="nil"/>
            </w:tcBorders>
            <w:shd w:val="clear" w:color="auto" w:fill="auto"/>
            <w:vAlign w:val="bottom"/>
            <w:hideMark/>
          </w:tcPr>
          <w:p w14:paraId="5FAF98DD"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11.9</w:t>
            </w:r>
          </w:p>
        </w:tc>
        <w:tc>
          <w:tcPr>
            <w:tcW w:w="440" w:type="dxa"/>
            <w:tcBorders>
              <w:top w:val="nil"/>
              <w:left w:val="nil"/>
              <w:bottom w:val="single" w:sz="4" w:space="0" w:color="auto"/>
              <w:right w:val="single" w:sz="4" w:space="0" w:color="auto"/>
            </w:tcBorders>
            <w:shd w:val="clear" w:color="auto" w:fill="auto"/>
            <w:vAlign w:val="bottom"/>
            <w:hideMark/>
          </w:tcPr>
          <w:p w14:paraId="6E8847A6" w14:textId="77777777" w:rsidR="00B01708" w:rsidRPr="00320AED" w:rsidRDefault="00B01708" w:rsidP="00DD2827">
            <w:pPr>
              <w:spacing w:after="0" w:line="240" w:lineRule="auto"/>
              <w:jc w:val="right"/>
              <w:rPr>
                <w:rFonts w:eastAsia="Times New Roman" w:cstheme="minorHAnsi"/>
                <w:color w:val="000000"/>
                <w:sz w:val="18"/>
                <w:szCs w:val="18"/>
              </w:rPr>
            </w:pPr>
            <w:r w:rsidRPr="00320AED">
              <w:rPr>
                <w:rFonts w:cstheme="minorHAnsi"/>
                <w:color w:val="000000"/>
                <w:sz w:val="18"/>
                <w:szCs w:val="18"/>
              </w:rPr>
              <w:t> </w:t>
            </w:r>
          </w:p>
        </w:tc>
      </w:tr>
      <w:tr w:rsidR="00B01708" w:rsidRPr="00867490" w14:paraId="7BD77D6E" w14:textId="77777777" w:rsidTr="00DD2827">
        <w:trPr>
          <w:trHeight w:val="288"/>
        </w:trPr>
        <w:tc>
          <w:tcPr>
            <w:tcW w:w="3330" w:type="dxa"/>
            <w:gridSpan w:val="2"/>
            <w:tcBorders>
              <w:top w:val="single" w:sz="4" w:space="0" w:color="auto"/>
              <w:left w:val="single" w:sz="4" w:space="0" w:color="auto"/>
              <w:bottom w:val="nil"/>
              <w:right w:val="nil"/>
            </w:tcBorders>
            <w:shd w:val="clear" w:color="auto" w:fill="auto"/>
            <w:noWrap/>
            <w:vAlign w:val="bottom"/>
            <w:hideMark/>
          </w:tcPr>
          <w:p w14:paraId="7487D7AA" w14:textId="77777777" w:rsidR="00B01708" w:rsidRPr="00867490" w:rsidRDefault="00B01708" w:rsidP="00DD2827">
            <w:pPr>
              <w:keepNext/>
              <w:keepLines/>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lastRenderedPageBreak/>
              <w:t>Race/ethnicity</w:t>
            </w:r>
          </w:p>
        </w:tc>
        <w:tc>
          <w:tcPr>
            <w:tcW w:w="720" w:type="dxa"/>
            <w:tcBorders>
              <w:top w:val="single" w:sz="4" w:space="0" w:color="auto"/>
              <w:left w:val="single" w:sz="4" w:space="0" w:color="auto"/>
              <w:bottom w:val="nil"/>
              <w:right w:val="nil"/>
            </w:tcBorders>
            <w:shd w:val="clear" w:color="auto" w:fill="auto"/>
            <w:noWrap/>
            <w:vAlign w:val="bottom"/>
            <w:hideMark/>
          </w:tcPr>
          <w:p w14:paraId="1A698BF9" w14:textId="77777777" w:rsidR="00B01708" w:rsidRPr="00867490" w:rsidRDefault="00B01708" w:rsidP="00DD2827">
            <w:pPr>
              <w:keepNext/>
              <w:keepLines/>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450" w:type="dxa"/>
            <w:tcBorders>
              <w:top w:val="single" w:sz="4" w:space="0" w:color="auto"/>
              <w:left w:val="nil"/>
              <w:bottom w:val="nil"/>
              <w:right w:val="single" w:sz="4" w:space="0" w:color="auto"/>
            </w:tcBorders>
            <w:shd w:val="clear" w:color="auto" w:fill="auto"/>
            <w:noWrap/>
            <w:vAlign w:val="bottom"/>
            <w:hideMark/>
          </w:tcPr>
          <w:p w14:paraId="5E2B82A2" w14:textId="77777777" w:rsidR="00B01708" w:rsidRPr="00867490" w:rsidRDefault="00B01708" w:rsidP="00DD2827">
            <w:pPr>
              <w:keepNext/>
              <w:keepLines/>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single" w:sz="4" w:space="0" w:color="auto"/>
              <w:left w:val="nil"/>
              <w:bottom w:val="nil"/>
              <w:right w:val="nil"/>
            </w:tcBorders>
            <w:shd w:val="clear" w:color="auto" w:fill="auto"/>
            <w:vAlign w:val="bottom"/>
            <w:hideMark/>
          </w:tcPr>
          <w:p w14:paraId="463F5D03" w14:textId="77777777" w:rsidR="00B01708" w:rsidRPr="00867490" w:rsidRDefault="00B01708" w:rsidP="00DD2827">
            <w:pPr>
              <w:keepNext/>
              <w:keepLines/>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vAlign w:val="bottom"/>
            <w:hideMark/>
          </w:tcPr>
          <w:p w14:paraId="07E025F8" w14:textId="77777777" w:rsidR="00B01708" w:rsidRPr="00867490" w:rsidRDefault="00B01708" w:rsidP="00DD2827">
            <w:pPr>
              <w:keepNext/>
              <w:keepLines/>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720" w:type="dxa"/>
            <w:tcBorders>
              <w:top w:val="single" w:sz="4" w:space="0" w:color="auto"/>
              <w:left w:val="nil"/>
              <w:bottom w:val="nil"/>
              <w:right w:val="nil"/>
            </w:tcBorders>
            <w:shd w:val="clear" w:color="auto" w:fill="auto"/>
            <w:vAlign w:val="bottom"/>
            <w:hideMark/>
          </w:tcPr>
          <w:p w14:paraId="3D1D4175" w14:textId="77777777" w:rsidR="00B01708" w:rsidRPr="00867490" w:rsidRDefault="00B01708" w:rsidP="00DD2827">
            <w:pPr>
              <w:keepNext/>
              <w:keepLines/>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60" w:type="dxa"/>
            <w:tcBorders>
              <w:top w:val="single" w:sz="4" w:space="0" w:color="auto"/>
              <w:left w:val="nil"/>
              <w:bottom w:val="nil"/>
              <w:right w:val="single" w:sz="4" w:space="0" w:color="auto"/>
            </w:tcBorders>
            <w:shd w:val="clear" w:color="auto" w:fill="auto"/>
            <w:vAlign w:val="bottom"/>
            <w:hideMark/>
          </w:tcPr>
          <w:p w14:paraId="2664FF58" w14:textId="77777777" w:rsidR="00B01708" w:rsidRPr="00867490" w:rsidRDefault="00B01708" w:rsidP="00DD2827">
            <w:pPr>
              <w:keepNext/>
              <w:keepLines/>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900" w:type="dxa"/>
            <w:tcBorders>
              <w:top w:val="single" w:sz="4" w:space="0" w:color="auto"/>
              <w:left w:val="nil"/>
              <w:bottom w:val="nil"/>
              <w:right w:val="nil"/>
            </w:tcBorders>
            <w:shd w:val="clear" w:color="auto" w:fill="auto"/>
            <w:vAlign w:val="bottom"/>
            <w:hideMark/>
          </w:tcPr>
          <w:p w14:paraId="0BA4A4A5" w14:textId="77777777" w:rsidR="00B01708" w:rsidRPr="00867490" w:rsidRDefault="00B01708" w:rsidP="00DD2827">
            <w:pPr>
              <w:keepNext/>
              <w:keepLines/>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450" w:type="dxa"/>
            <w:tcBorders>
              <w:top w:val="single" w:sz="4" w:space="0" w:color="auto"/>
              <w:left w:val="nil"/>
              <w:bottom w:val="nil"/>
              <w:right w:val="single" w:sz="4" w:space="0" w:color="auto"/>
            </w:tcBorders>
            <w:shd w:val="clear" w:color="auto" w:fill="auto"/>
            <w:vAlign w:val="bottom"/>
            <w:hideMark/>
          </w:tcPr>
          <w:p w14:paraId="464D00F8" w14:textId="77777777" w:rsidR="00B01708" w:rsidRPr="00867490" w:rsidRDefault="00B01708" w:rsidP="00DD2827">
            <w:pPr>
              <w:keepNext/>
              <w:keepLines/>
              <w:spacing w:after="0" w:line="240" w:lineRule="auto"/>
              <w:jc w:val="right"/>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810" w:type="dxa"/>
            <w:tcBorders>
              <w:top w:val="single" w:sz="4" w:space="0" w:color="auto"/>
              <w:left w:val="nil"/>
              <w:bottom w:val="nil"/>
              <w:right w:val="nil"/>
            </w:tcBorders>
            <w:shd w:val="clear" w:color="auto" w:fill="auto"/>
            <w:vAlign w:val="bottom"/>
            <w:hideMark/>
          </w:tcPr>
          <w:p w14:paraId="132AF852" w14:textId="77777777" w:rsidR="00B01708" w:rsidRPr="00D75004" w:rsidRDefault="00B01708" w:rsidP="00DD2827">
            <w:pPr>
              <w:keepNext/>
              <w:keepLines/>
              <w:spacing w:after="0" w:line="240" w:lineRule="auto"/>
              <w:jc w:val="right"/>
              <w:rPr>
                <w:rFonts w:eastAsia="Times New Roman" w:cstheme="minorHAnsi"/>
                <w:color w:val="000000"/>
                <w:sz w:val="18"/>
                <w:szCs w:val="18"/>
                <w:highlight w:val="yellow"/>
              </w:rPr>
            </w:pPr>
            <w:r w:rsidRPr="00D75004">
              <w:rPr>
                <w:rFonts w:eastAsia="Times New Roman" w:cstheme="minorHAnsi"/>
                <w:color w:val="000000"/>
                <w:sz w:val="18"/>
                <w:szCs w:val="18"/>
                <w:highlight w:val="yellow"/>
              </w:rPr>
              <w:t> </w:t>
            </w:r>
          </w:p>
        </w:tc>
        <w:tc>
          <w:tcPr>
            <w:tcW w:w="450" w:type="dxa"/>
            <w:tcBorders>
              <w:top w:val="single" w:sz="4" w:space="0" w:color="auto"/>
              <w:left w:val="nil"/>
              <w:bottom w:val="nil"/>
              <w:right w:val="single" w:sz="4" w:space="0" w:color="auto"/>
            </w:tcBorders>
            <w:shd w:val="clear" w:color="auto" w:fill="auto"/>
            <w:vAlign w:val="bottom"/>
            <w:hideMark/>
          </w:tcPr>
          <w:p w14:paraId="72852D8A" w14:textId="77777777" w:rsidR="00B01708" w:rsidRPr="00D75004" w:rsidRDefault="00B01708" w:rsidP="00DD2827">
            <w:pPr>
              <w:keepNext/>
              <w:keepLines/>
              <w:spacing w:after="0" w:line="240" w:lineRule="auto"/>
              <w:jc w:val="right"/>
              <w:rPr>
                <w:rFonts w:eastAsia="Times New Roman" w:cstheme="minorHAnsi"/>
                <w:color w:val="000000"/>
                <w:sz w:val="18"/>
                <w:szCs w:val="18"/>
                <w:highlight w:val="yellow"/>
              </w:rPr>
            </w:pPr>
            <w:r w:rsidRPr="00D75004">
              <w:rPr>
                <w:rFonts w:eastAsia="Times New Roman" w:cstheme="minorHAnsi"/>
                <w:color w:val="000000"/>
                <w:sz w:val="18"/>
                <w:szCs w:val="18"/>
                <w:highlight w:val="yellow"/>
              </w:rPr>
              <w:t> </w:t>
            </w:r>
          </w:p>
        </w:tc>
        <w:tc>
          <w:tcPr>
            <w:tcW w:w="810" w:type="dxa"/>
            <w:tcBorders>
              <w:top w:val="single" w:sz="4" w:space="0" w:color="auto"/>
              <w:left w:val="nil"/>
              <w:bottom w:val="nil"/>
              <w:right w:val="nil"/>
            </w:tcBorders>
            <w:shd w:val="clear" w:color="auto" w:fill="auto"/>
            <w:vAlign w:val="bottom"/>
            <w:hideMark/>
          </w:tcPr>
          <w:p w14:paraId="7A30F978" w14:textId="77777777" w:rsidR="00B01708" w:rsidRPr="00320AED" w:rsidRDefault="00B01708" w:rsidP="00DD2827">
            <w:pPr>
              <w:keepNext/>
              <w:keepLines/>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c>
          <w:tcPr>
            <w:tcW w:w="450" w:type="dxa"/>
            <w:tcBorders>
              <w:top w:val="single" w:sz="4" w:space="0" w:color="auto"/>
              <w:left w:val="nil"/>
              <w:bottom w:val="nil"/>
              <w:right w:val="single" w:sz="4" w:space="0" w:color="auto"/>
            </w:tcBorders>
            <w:shd w:val="clear" w:color="auto" w:fill="auto"/>
            <w:vAlign w:val="bottom"/>
            <w:hideMark/>
          </w:tcPr>
          <w:p w14:paraId="43DF77FD" w14:textId="77777777" w:rsidR="00B01708" w:rsidRPr="00320AED" w:rsidRDefault="00B01708" w:rsidP="00DD2827">
            <w:pPr>
              <w:keepNext/>
              <w:keepLines/>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c>
          <w:tcPr>
            <w:tcW w:w="720" w:type="dxa"/>
            <w:tcBorders>
              <w:top w:val="single" w:sz="4" w:space="0" w:color="auto"/>
              <w:left w:val="nil"/>
              <w:bottom w:val="nil"/>
              <w:right w:val="nil"/>
            </w:tcBorders>
            <w:shd w:val="clear" w:color="auto" w:fill="auto"/>
            <w:vAlign w:val="bottom"/>
            <w:hideMark/>
          </w:tcPr>
          <w:p w14:paraId="6F0B0770" w14:textId="77777777" w:rsidR="00B01708" w:rsidRPr="00320AED" w:rsidRDefault="00B01708" w:rsidP="00DD2827">
            <w:pPr>
              <w:keepNext/>
              <w:keepLines/>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c>
          <w:tcPr>
            <w:tcW w:w="450" w:type="dxa"/>
            <w:tcBorders>
              <w:top w:val="single" w:sz="4" w:space="0" w:color="auto"/>
              <w:left w:val="nil"/>
              <w:bottom w:val="nil"/>
              <w:right w:val="single" w:sz="4" w:space="0" w:color="auto"/>
            </w:tcBorders>
            <w:shd w:val="clear" w:color="auto" w:fill="auto"/>
            <w:vAlign w:val="bottom"/>
            <w:hideMark/>
          </w:tcPr>
          <w:p w14:paraId="15294E6C" w14:textId="77777777" w:rsidR="00B01708" w:rsidRPr="00320AED" w:rsidRDefault="00B01708" w:rsidP="00DD2827">
            <w:pPr>
              <w:keepNext/>
              <w:keepLines/>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c>
          <w:tcPr>
            <w:tcW w:w="720" w:type="dxa"/>
            <w:tcBorders>
              <w:top w:val="single" w:sz="4" w:space="0" w:color="auto"/>
              <w:left w:val="nil"/>
              <w:bottom w:val="nil"/>
              <w:right w:val="nil"/>
            </w:tcBorders>
            <w:shd w:val="clear" w:color="auto" w:fill="auto"/>
            <w:vAlign w:val="bottom"/>
            <w:hideMark/>
          </w:tcPr>
          <w:p w14:paraId="6CB24D17" w14:textId="77777777" w:rsidR="00B01708" w:rsidRPr="00320AED" w:rsidRDefault="00B01708" w:rsidP="00DD2827">
            <w:pPr>
              <w:keepNext/>
              <w:keepLines/>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c>
          <w:tcPr>
            <w:tcW w:w="442" w:type="dxa"/>
            <w:tcBorders>
              <w:top w:val="single" w:sz="4" w:space="0" w:color="auto"/>
              <w:left w:val="nil"/>
              <w:bottom w:val="nil"/>
              <w:right w:val="single" w:sz="4" w:space="0" w:color="auto"/>
            </w:tcBorders>
            <w:shd w:val="clear" w:color="auto" w:fill="auto"/>
            <w:vAlign w:val="bottom"/>
            <w:hideMark/>
          </w:tcPr>
          <w:p w14:paraId="0F444C9E" w14:textId="77777777" w:rsidR="00B01708" w:rsidRPr="00320AED" w:rsidRDefault="00B01708" w:rsidP="00DD2827">
            <w:pPr>
              <w:keepNext/>
              <w:keepLines/>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c>
          <w:tcPr>
            <w:tcW w:w="638" w:type="dxa"/>
            <w:tcBorders>
              <w:top w:val="single" w:sz="4" w:space="0" w:color="auto"/>
              <w:left w:val="nil"/>
              <w:bottom w:val="nil"/>
              <w:right w:val="nil"/>
            </w:tcBorders>
            <w:shd w:val="clear" w:color="auto" w:fill="auto"/>
            <w:vAlign w:val="bottom"/>
            <w:hideMark/>
          </w:tcPr>
          <w:p w14:paraId="4A3BF42F" w14:textId="77777777" w:rsidR="00B01708" w:rsidRPr="00320AED" w:rsidRDefault="00B01708" w:rsidP="00DD2827">
            <w:pPr>
              <w:keepNext/>
              <w:keepLines/>
              <w:spacing w:after="0" w:line="240" w:lineRule="auto"/>
              <w:jc w:val="right"/>
              <w:rPr>
                <w:rFonts w:eastAsia="Times New Roman" w:cstheme="minorHAnsi"/>
                <w:color w:val="000000"/>
                <w:sz w:val="18"/>
                <w:szCs w:val="18"/>
              </w:rPr>
            </w:pPr>
          </w:p>
        </w:tc>
        <w:tc>
          <w:tcPr>
            <w:tcW w:w="440" w:type="dxa"/>
            <w:tcBorders>
              <w:top w:val="single" w:sz="4" w:space="0" w:color="auto"/>
              <w:left w:val="nil"/>
              <w:bottom w:val="nil"/>
              <w:right w:val="single" w:sz="4" w:space="0" w:color="auto"/>
            </w:tcBorders>
            <w:shd w:val="clear" w:color="auto" w:fill="auto"/>
            <w:vAlign w:val="bottom"/>
            <w:hideMark/>
          </w:tcPr>
          <w:p w14:paraId="79137E0C" w14:textId="77777777" w:rsidR="00B01708" w:rsidRPr="00320AED" w:rsidRDefault="00B01708" w:rsidP="00DD2827">
            <w:pPr>
              <w:keepNext/>
              <w:keepLines/>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r>
      <w:tr w:rsidR="00B01708" w:rsidRPr="00BB6FA4" w14:paraId="361433AD"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14F3D488" w14:textId="77777777" w:rsidR="00B01708" w:rsidRPr="00867490" w:rsidRDefault="00B01708" w:rsidP="00DD2827">
            <w:pPr>
              <w:keepNext/>
              <w:keepLines/>
              <w:spacing w:after="0" w:line="240" w:lineRule="auto"/>
              <w:rPr>
                <w:rFonts w:ascii="Calibri" w:eastAsia="Times New Roman" w:hAnsi="Calibri" w:cs="Times New Roman"/>
                <w:color w:val="000000"/>
                <w:sz w:val="18"/>
                <w:szCs w:val="18"/>
              </w:rPr>
            </w:pPr>
            <w:r w:rsidRPr="00867490">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692D2AB6" w14:textId="77777777" w:rsidR="00B01708" w:rsidRPr="00BB6FA4" w:rsidRDefault="00B01708" w:rsidP="00DD2827">
            <w:pPr>
              <w:keepNext/>
              <w:keepLines/>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White</w:t>
            </w:r>
          </w:p>
        </w:tc>
        <w:tc>
          <w:tcPr>
            <w:tcW w:w="720" w:type="dxa"/>
            <w:tcBorders>
              <w:top w:val="nil"/>
              <w:left w:val="single" w:sz="4" w:space="0" w:color="auto"/>
              <w:bottom w:val="nil"/>
              <w:right w:val="nil"/>
            </w:tcBorders>
            <w:shd w:val="clear" w:color="auto" w:fill="auto"/>
            <w:noWrap/>
            <w:vAlign w:val="bottom"/>
            <w:hideMark/>
          </w:tcPr>
          <w:p w14:paraId="04CC88FF"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44.7</w:t>
            </w:r>
          </w:p>
        </w:tc>
        <w:tc>
          <w:tcPr>
            <w:tcW w:w="450" w:type="dxa"/>
            <w:tcBorders>
              <w:top w:val="nil"/>
              <w:left w:val="nil"/>
              <w:bottom w:val="nil"/>
              <w:right w:val="single" w:sz="4" w:space="0" w:color="auto"/>
            </w:tcBorders>
            <w:shd w:val="clear" w:color="auto" w:fill="auto"/>
            <w:noWrap/>
            <w:vAlign w:val="bottom"/>
            <w:hideMark/>
          </w:tcPr>
          <w:p w14:paraId="35B0624C" w14:textId="77777777" w:rsidR="00B01708" w:rsidRPr="00BB6FA4" w:rsidRDefault="00B01708" w:rsidP="00DD2827">
            <w:pPr>
              <w:keepNext/>
              <w:keepLines/>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noWrap/>
            <w:vAlign w:val="bottom"/>
            <w:hideMark/>
          </w:tcPr>
          <w:p w14:paraId="4AB7D846"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31.5</w:t>
            </w:r>
          </w:p>
        </w:tc>
        <w:tc>
          <w:tcPr>
            <w:tcW w:w="360" w:type="dxa"/>
            <w:tcBorders>
              <w:top w:val="nil"/>
              <w:left w:val="nil"/>
              <w:bottom w:val="nil"/>
              <w:right w:val="single" w:sz="4" w:space="0" w:color="auto"/>
            </w:tcBorders>
            <w:shd w:val="clear" w:color="auto" w:fill="auto"/>
            <w:noWrap/>
            <w:vAlign w:val="bottom"/>
            <w:hideMark/>
          </w:tcPr>
          <w:p w14:paraId="09F0C708"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720" w:type="dxa"/>
            <w:tcBorders>
              <w:top w:val="nil"/>
              <w:left w:val="nil"/>
              <w:bottom w:val="nil"/>
              <w:right w:val="nil"/>
            </w:tcBorders>
            <w:shd w:val="clear" w:color="auto" w:fill="auto"/>
            <w:noWrap/>
            <w:vAlign w:val="bottom"/>
            <w:hideMark/>
          </w:tcPr>
          <w:p w14:paraId="751029F6"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13.2</w:t>
            </w:r>
          </w:p>
        </w:tc>
        <w:tc>
          <w:tcPr>
            <w:tcW w:w="360" w:type="dxa"/>
            <w:tcBorders>
              <w:top w:val="nil"/>
              <w:left w:val="nil"/>
              <w:bottom w:val="nil"/>
              <w:right w:val="single" w:sz="4" w:space="0" w:color="auto"/>
            </w:tcBorders>
            <w:shd w:val="clear" w:color="auto" w:fill="auto"/>
            <w:noWrap/>
            <w:vAlign w:val="bottom"/>
            <w:hideMark/>
          </w:tcPr>
          <w:p w14:paraId="0826BB15"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noWrap/>
            <w:vAlign w:val="bottom"/>
            <w:hideMark/>
          </w:tcPr>
          <w:p w14:paraId="50E3B9B8"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10.7</w:t>
            </w:r>
          </w:p>
        </w:tc>
        <w:tc>
          <w:tcPr>
            <w:tcW w:w="450" w:type="dxa"/>
            <w:tcBorders>
              <w:top w:val="nil"/>
              <w:left w:val="nil"/>
              <w:bottom w:val="nil"/>
              <w:right w:val="single" w:sz="4" w:space="0" w:color="auto"/>
            </w:tcBorders>
            <w:shd w:val="clear" w:color="auto" w:fill="auto"/>
            <w:noWrap/>
            <w:vAlign w:val="bottom"/>
            <w:hideMark/>
          </w:tcPr>
          <w:p w14:paraId="4B589E50"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810" w:type="dxa"/>
            <w:tcBorders>
              <w:top w:val="nil"/>
              <w:left w:val="nil"/>
              <w:bottom w:val="nil"/>
              <w:right w:val="nil"/>
            </w:tcBorders>
            <w:shd w:val="clear" w:color="auto" w:fill="auto"/>
            <w:noWrap/>
            <w:vAlign w:val="bottom"/>
            <w:hideMark/>
          </w:tcPr>
          <w:p w14:paraId="21BE2E11"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8.1</w:t>
            </w:r>
          </w:p>
        </w:tc>
        <w:tc>
          <w:tcPr>
            <w:tcW w:w="450" w:type="dxa"/>
            <w:tcBorders>
              <w:top w:val="nil"/>
              <w:left w:val="nil"/>
              <w:bottom w:val="nil"/>
              <w:right w:val="single" w:sz="4" w:space="0" w:color="auto"/>
            </w:tcBorders>
            <w:shd w:val="clear" w:color="auto" w:fill="auto"/>
            <w:noWrap/>
            <w:vAlign w:val="bottom"/>
            <w:hideMark/>
          </w:tcPr>
          <w:p w14:paraId="17FA1533"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810" w:type="dxa"/>
            <w:tcBorders>
              <w:top w:val="nil"/>
              <w:left w:val="nil"/>
              <w:bottom w:val="nil"/>
              <w:right w:val="nil"/>
            </w:tcBorders>
            <w:shd w:val="clear" w:color="auto" w:fill="auto"/>
            <w:noWrap/>
            <w:vAlign w:val="bottom"/>
            <w:hideMark/>
          </w:tcPr>
          <w:p w14:paraId="700C02E4"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2.6</w:t>
            </w:r>
          </w:p>
        </w:tc>
        <w:tc>
          <w:tcPr>
            <w:tcW w:w="450" w:type="dxa"/>
            <w:tcBorders>
              <w:top w:val="nil"/>
              <w:left w:val="nil"/>
              <w:bottom w:val="nil"/>
              <w:right w:val="single" w:sz="4" w:space="0" w:color="auto"/>
            </w:tcBorders>
            <w:shd w:val="clear" w:color="auto" w:fill="auto"/>
            <w:noWrap/>
            <w:vAlign w:val="bottom"/>
            <w:hideMark/>
          </w:tcPr>
          <w:p w14:paraId="17D7DBF8"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4F1E6560"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47.0</w:t>
            </w:r>
          </w:p>
        </w:tc>
        <w:tc>
          <w:tcPr>
            <w:tcW w:w="450" w:type="dxa"/>
            <w:tcBorders>
              <w:top w:val="nil"/>
              <w:left w:val="nil"/>
              <w:bottom w:val="nil"/>
              <w:right w:val="single" w:sz="4" w:space="0" w:color="auto"/>
            </w:tcBorders>
            <w:shd w:val="clear" w:color="auto" w:fill="auto"/>
            <w:noWrap/>
            <w:vAlign w:val="bottom"/>
            <w:hideMark/>
          </w:tcPr>
          <w:p w14:paraId="5C23FB20"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6B65E000"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32.2</w:t>
            </w:r>
          </w:p>
        </w:tc>
        <w:tc>
          <w:tcPr>
            <w:tcW w:w="442" w:type="dxa"/>
            <w:tcBorders>
              <w:top w:val="nil"/>
              <w:left w:val="nil"/>
              <w:bottom w:val="nil"/>
              <w:right w:val="single" w:sz="4" w:space="0" w:color="auto"/>
            </w:tcBorders>
            <w:shd w:val="clear" w:color="auto" w:fill="auto"/>
            <w:noWrap/>
            <w:vAlign w:val="bottom"/>
            <w:hideMark/>
          </w:tcPr>
          <w:p w14:paraId="3E4F56FD"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38" w:type="dxa"/>
            <w:tcBorders>
              <w:top w:val="nil"/>
              <w:left w:val="nil"/>
              <w:bottom w:val="nil"/>
              <w:right w:val="nil"/>
            </w:tcBorders>
            <w:shd w:val="clear" w:color="auto" w:fill="auto"/>
            <w:noWrap/>
            <w:vAlign w:val="bottom"/>
            <w:hideMark/>
          </w:tcPr>
          <w:p w14:paraId="04C8EC79"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14.8</w:t>
            </w:r>
          </w:p>
        </w:tc>
        <w:tc>
          <w:tcPr>
            <w:tcW w:w="440" w:type="dxa"/>
            <w:tcBorders>
              <w:top w:val="nil"/>
              <w:left w:val="nil"/>
              <w:bottom w:val="nil"/>
              <w:right w:val="single" w:sz="4" w:space="0" w:color="auto"/>
            </w:tcBorders>
            <w:shd w:val="clear" w:color="auto" w:fill="auto"/>
            <w:noWrap/>
            <w:vAlign w:val="bottom"/>
            <w:hideMark/>
          </w:tcPr>
          <w:p w14:paraId="2B249927"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0100D6CA"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400F4AC4" w14:textId="77777777" w:rsidR="00B01708" w:rsidRPr="00BB6FA4" w:rsidRDefault="00B01708" w:rsidP="00DD2827">
            <w:pPr>
              <w:keepNext/>
              <w:keepLines/>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25B40FA8" w14:textId="77777777" w:rsidR="00B01708" w:rsidRPr="00BB6FA4" w:rsidRDefault="00B01708" w:rsidP="00DD2827">
            <w:pPr>
              <w:keepNext/>
              <w:keepLines/>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Black or African American</w:t>
            </w:r>
          </w:p>
        </w:tc>
        <w:tc>
          <w:tcPr>
            <w:tcW w:w="720" w:type="dxa"/>
            <w:tcBorders>
              <w:top w:val="nil"/>
              <w:left w:val="single" w:sz="4" w:space="0" w:color="auto"/>
              <w:bottom w:val="nil"/>
              <w:right w:val="nil"/>
            </w:tcBorders>
            <w:shd w:val="clear" w:color="auto" w:fill="auto"/>
            <w:noWrap/>
            <w:vAlign w:val="bottom"/>
            <w:hideMark/>
          </w:tcPr>
          <w:p w14:paraId="07C95A54"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35.0</w:t>
            </w:r>
          </w:p>
        </w:tc>
        <w:tc>
          <w:tcPr>
            <w:tcW w:w="450" w:type="dxa"/>
            <w:tcBorders>
              <w:top w:val="nil"/>
              <w:left w:val="nil"/>
              <w:bottom w:val="nil"/>
              <w:right w:val="single" w:sz="4" w:space="0" w:color="auto"/>
            </w:tcBorders>
            <w:shd w:val="clear" w:color="auto" w:fill="auto"/>
            <w:noWrap/>
            <w:vAlign w:val="bottom"/>
            <w:hideMark/>
          </w:tcPr>
          <w:p w14:paraId="529B0821" w14:textId="77777777" w:rsidR="00B01708" w:rsidRPr="00BB6FA4" w:rsidRDefault="00B01708" w:rsidP="00DD2827">
            <w:pPr>
              <w:keepNext/>
              <w:keepLines/>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2093BBFF"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22.3</w:t>
            </w:r>
          </w:p>
        </w:tc>
        <w:tc>
          <w:tcPr>
            <w:tcW w:w="360" w:type="dxa"/>
            <w:tcBorders>
              <w:top w:val="nil"/>
              <w:left w:val="nil"/>
              <w:bottom w:val="nil"/>
              <w:right w:val="single" w:sz="4" w:space="0" w:color="auto"/>
            </w:tcBorders>
            <w:shd w:val="clear" w:color="auto" w:fill="auto"/>
            <w:noWrap/>
            <w:vAlign w:val="bottom"/>
            <w:hideMark/>
          </w:tcPr>
          <w:p w14:paraId="5E9FEF97"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38B75869"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12.6</w:t>
            </w:r>
          </w:p>
        </w:tc>
        <w:tc>
          <w:tcPr>
            <w:tcW w:w="360" w:type="dxa"/>
            <w:tcBorders>
              <w:top w:val="nil"/>
              <w:left w:val="nil"/>
              <w:bottom w:val="nil"/>
              <w:right w:val="single" w:sz="4" w:space="0" w:color="auto"/>
            </w:tcBorders>
            <w:shd w:val="clear" w:color="auto" w:fill="auto"/>
            <w:noWrap/>
            <w:vAlign w:val="bottom"/>
            <w:hideMark/>
          </w:tcPr>
          <w:p w14:paraId="6CC784D7"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3D401DFF"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12.9</w:t>
            </w:r>
          </w:p>
        </w:tc>
        <w:tc>
          <w:tcPr>
            <w:tcW w:w="450" w:type="dxa"/>
            <w:tcBorders>
              <w:top w:val="nil"/>
              <w:left w:val="nil"/>
              <w:bottom w:val="nil"/>
              <w:right w:val="single" w:sz="4" w:space="0" w:color="auto"/>
            </w:tcBorders>
            <w:shd w:val="clear" w:color="auto" w:fill="auto"/>
            <w:noWrap/>
            <w:vAlign w:val="bottom"/>
            <w:hideMark/>
          </w:tcPr>
          <w:p w14:paraId="5FCB9D12"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noWrap/>
            <w:vAlign w:val="bottom"/>
            <w:hideMark/>
          </w:tcPr>
          <w:p w14:paraId="2155A8C9"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8.4</w:t>
            </w:r>
          </w:p>
        </w:tc>
        <w:tc>
          <w:tcPr>
            <w:tcW w:w="450" w:type="dxa"/>
            <w:tcBorders>
              <w:top w:val="nil"/>
              <w:left w:val="nil"/>
              <w:bottom w:val="nil"/>
              <w:right w:val="single" w:sz="4" w:space="0" w:color="auto"/>
            </w:tcBorders>
            <w:shd w:val="clear" w:color="auto" w:fill="auto"/>
            <w:noWrap/>
            <w:vAlign w:val="bottom"/>
            <w:hideMark/>
          </w:tcPr>
          <w:p w14:paraId="6E38FA6A"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810" w:type="dxa"/>
            <w:tcBorders>
              <w:top w:val="nil"/>
              <w:left w:val="nil"/>
              <w:bottom w:val="nil"/>
              <w:right w:val="nil"/>
            </w:tcBorders>
            <w:shd w:val="clear" w:color="auto" w:fill="auto"/>
            <w:noWrap/>
            <w:vAlign w:val="bottom"/>
            <w:hideMark/>
          </w:tcPr>
          <w:p w14:paraId="1AEB94B8"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4.5</w:t>
            </w:r>
          </w:p>
        </w:tc>
        <w:tc>
          <w:tcPr>
            <w:tcW w:w="450" w:type="dxa"/>
            <w:tcBorders>
              <w:top w:val="nil"/>
              <w:left w:val="nil"/>
              <w:bottom w:val="nil"/>
              <w:right w:val="single" w:sz="4" w:space="0" w:color="auto"/>
            </w:tcBorders>
            <w:shd w:val="clear" w:color="auto" w:fill="auto"/>
            <w:noWrap/>
            <w:vAlign w:val="bottom"/>
            <w:hideMark/>
          </w:tcPr>
          <w:p w14:paraId="5AB51303"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6FA72E75"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35.7</w:t>
            </w:r>
          </w:p>
        </w:tc>
        <w:tc>
          <w:tcPr>
            <w:tcW w:w="450" w:type="dxa"/>
            <w:tcBorders>
              <w:top w:val="nil"/>
              <w:left w:val="nil"/>
              <w:bottom w:val="nil"/>
              <w:right w:val="single" w:sz="4" w:space="0" w:color="auto"/>
            </w:tcBorders>
            <w:shd w:val="clear" w:color="auto" w:fill="auto"/>
            <w:noWrap/>
            <w:vAlign w:val="bottom"/>
            <w:hideMark/>
          </w:tcPr>
          <w:p w14:paraId="7BAE2C92"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63F0D6CC"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22.3</w:t>
            </w:r>
          </w:p>
        </w:tc>
        <w:tc>
          <w:tcPr>
            <w:tcW w:w="442" w:type="dxa"/>
            <w:tcBorders>
              <w:top w:val="nil"/>
              <w:left w:val="nil"/>
              <w:bottom w:val="nil"/>
              <w:right w:val="single" w:sz="4" w:space="0" w:color="auto"/>
            </w:tcBorders>
            <w:shd w:val="clear" w:color="auto" w:fill="auto"/>
            <w:noWrap/>
            <w:vAlign w:val="bottom"/>
            <w:hideMark/>
          </w:tcPr>
          <w:p w14:paraId="296D3065"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38" w:type="dxa"/>
            <w:tcBorders>
              <w:top w:val="nil"/>
              <w:left w:val="nil"/>
              <w:bottom w:val="nil"/>
              <w:right w:val="nil"/>
            </w:tcBorders>
            <w:shd w:val="clear" w:color="auto" w:fill="auto"/>
            <w:noWrap/>
            <w:vAlign w:val="bottom"/>
            <w:hideMark/>
          </w:tcPr>
          <w:p w14:paraId="5CE655D3"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13.4</w:t>
            </w:r>
          </w:p>
        </w:tc>
        <w:tc>
          <w:tcPr>
            <w:tcW w:w="440" w:type="dxa"/>
            <w:tcBorders>
              <w:top w:val="nil"/>
              <w:left w:val="nil"/>
              <w:bottom w:val="nil"/>
              <w:right w:val="single" w:sz="4" w:space="0" w:color="auto"/>
            </w:tcBorders>
            <w:shd w:val="clear" w:color="auto" w:fill="auto"/>
            <w:noWrap/>
            <w:vAlign w:val="bottom"/>
            <w:hideMark/>
          </w:tcPr>
          <w:p w14:paraId="0B777644" w14:textId="77777777" w:rsidR="00B01708" w:rsidRPr="00BB6FA4" w:rsidRDefault="00B01708" w:rsidP="00DD2827">
            <w:pPr>
              <w:keepNext/>
              <w:keepLines/>
              <w:spacing w:after="0" w:line="240" w:lineRule="auto"/>
              <w:jc w:val="right"/>
              <w:rPr>
                <w:rFonts w:eastAsia="Times New Roman" w:cstheme="minorHAnsi"/>
                <w:color w:val="000000"/>
                <w:sz w:val="18"/>
                <w:szCs w:val="18"/>
              </w:rPr>
            </w:pPr>
          </w:p>
        </w:tc>
      </w:tr>
      <w:tr w:rsidR="00B01708" w:rsidRPr="00BB6FA4" w14:paraId="62628E83"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183CACD2" w14:textId="77777777" w:rsidR="00B01708" w:rsidRPr="00BB6FA4" w:rsidRDefault="00B01708" w:rsidP="00DD2827">
            <w:pPr>
              <w:keepNext/>
              <w:keepLines/>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6ABEB8EC" w14:textId="77777777" w:rsidR="00B01708" w:rsidRPr="00BB6FA4" w:rsidRDefault="00B01708" w:rsidP="00DD2827">
            <w:pPr>
              <w:keepNext/>
              <w:keepLines/>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Hispanic</w:t>
            </w:r>
          </w:p>
        </w:tc>
        <w:tc>
          <w:tcPr>
            <w:tcW w:w="720" w:type="dxa"/>
            <w:tcBorders>
              <w:top w:val="nil"/>
              <w:left w:val="single" w:sz="4" w:space="0" w:color="auto"/>
              <w:bottom w:val="nil"/>
              <w:right w:val="nil"/>
            </w:tcBorders>
            <w:shd w:val="clear" w:color="auto" w:fill="auto"/>
            <w:noWrap/>
            <w:vAlign w:val="bottom"/>
            <w:hideMark/>
          </w:tcPr>
          <w:p w14:paraId="31C929C3"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48.1</w:t>
            </w:r>
          </w:p>
        </w:tc>
        <w:tc>
          <w:tcPr>
            <w:tcW w:w="450" w:type="dxa"/>
            <w:tcBorders>
              <w:top w:val="nil"/>
              <w:left w:val="nil"/>
              <w:bottom w:val="nil"/>
              <w:right w:val="single" w:sz="4" w:space="0" w:color="auto"/>
            </w:tcBorders>
            <w:shd w:val="clear" w:color="auto" w:fill="auto"/>
            <w:noWrap/>
            <w:vAlign w:val="bottom"/>
            <w:hideMark/>
          </w:tcPr>
          <w:p w14:paraId="0D53EEEA" w14:textId="77777777" w:rsidR="00B01708" w:rsidRPr="00BB6FA4" w:rsidRDefault="00B01708" w:rsidP="00DD2827">
            <w:pPr>
              <w:keepNext/>
              <w:keepLines/>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68014F03"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34.8</w:t>
            </w:r>
          </w:p>
        </w:tc>
        <w:tc>
          <w:tcPr>
            <w:tcW w:w="360" w:type="dxa"/>
            <w:tcBorders>
              <w:top w:val="nil"/>
              <w:left w:val="nil"/>
              <w:bottom w:val="nil"/>
              <w:right w:val="single" w:sz="4" w:space="0" w:color="auto"/>
            </w:tcBorders>
            <w:shd w:val="clear" w:color="auto" w:fill="auto"/>
            <w:vAlign w:val="bottom"/>
            <w:hideMark/>
          </w:tcPr>
          <w:p w14:paraId="15411549"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vAlign w:val="bottom"/>
            <w:hideMark/>
          </w:tcPr>
          <w:p w14:paraId="7CDA5A46"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13.3</w:t>
            </w:r>
          </w:p>
        </w:tc>
        <w:tc>
          <w:tcPr>
            <w:tcW w:w="360" w:type="dxa"/>
            <w:tcBorders>
              <w:top w:val="nil"/>
              <w:left w:val="nil"/>
              <w:bottom w:val="nil"/>
              <w:right w:val="single" w:sz="4" w:space="0" w:color="auto"/>
            </w:tcBorders>
            <w:shd w:val="clear" w:color="auto" w:fill="auto"/>
            <w:vAlign w:val="bottom"/>
            <w:hideMark/>
          </w:tcPr>
          <w:p w14:paraId="5FC61794"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4D837530"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14.3</w:t>
            </w:r>
          </w:p>
        </w:tc>
        <w:tc>
          <w:tcPr>
            <w:tcW w:w="450" w:type="dxa"/>
            <w:tcBorders>
              <w:top w:val="nil"/>
              <w:left w:val="nil"/>
              <w:bottom w:val="nil"/>
              <w:right w:val="single" w:sz="4" w:space="0" w:color="auto"/>
            </w:tcBorders>
            <w:shd w:val="clear" w:color="auto" w:fill="auto"/>
            <w:vAlign w:val="bottom"/>
            <w:hideMark/>
          </w:tcPr>
          <w:p w14:paraId="473385E8"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vAlign w:val="bottom"/>
            <w:hideMark/>
          </w:tcPr>
          <w:p w14:paraId="1EA4FC76"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6.9</w:t>
            </w:r>
          </w:p>
        </w:tc>
        <w:tc>
          <w:tcPr>
            <w:tcW w:w="450" w:type="dxa"/>
            <w:tcBorders>
              <w:top w:val="nil"/>
              <w:left w:val="nil"/>
              <w:bottom w:val="nil"/>
              <w:right w:val="single" w:sz="4" w:space="0" w:color="auto"/>
            </w:tcBorders>
            <w:shd w:val="clear" w:color="auto" w:fill="auto"/>
            <w:vAlign w:val="bottom"/>
            <w:hideMark/>
          </w:tcPr>
          <w:p w14:paraId="3A75F2EA"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810" w:type="dxa"/>
            <w:tcBorders>
              <w:top w:val="nil"/>
              <w:left w:val="nil"/>
              <w:bottom w:val="nil"/>
              <w:right w:val="nil"/>
            </w:tcBorders>
            <w:shd w:val="clear" w:color="auto" w:fill="auto"/>
            <w:vAlign w:val="bottom"/>
            <w:hideMark/>
          </w:tcPr>
          <w:p w14:paraId="59F4CFC0"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6.6</w:t>
            </w:r>
          </w:p>
        </w:tc>
        <w:tc>
          <w:tcPr>
            <w:tcW w:w="450" w:type="dxa"/>
            <w:tcBorders>
              <w:top w:val="nil"/>
              <w:left w:val="nil"/>
              <w:bottom w:val="nil"/>
              <w:right w:val="single" w:sz="4" w:space="0" w:color="auto"/>
            </w:tcBorders>
            <w:shd w:val="clear" w:color="auto" w:fill="auto"/>
            <w:vAlign w:val="bottom"/>
            <w:hideMark/>
          </w:tcPr>
          <w:p w14:paraId="1FD2E34D"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vAlign w:val="bottom"/>
            <w:hideMark/>
          </w:tcPr>
          <w:p w14:paraId="7866BFAF"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50.0</w:t>
            </w:r>
          </w:p>
        </w:tc>
        <w:tc>
          <w:tcPr>
            <w:tcW w:w="450" w:type="dxa"/>
            <w:tcBorders>
              <w:top w:val="nil"/>
              <w:left w:val="nil"/>
              <w:bottom w:val="nil"/>
              <w:right w:val="single" w:sz="4" w:space="0" w:color="auto"/>
            </w:tcBorders>
            <w:shd w:val="clear" w:color="auto" w:fill="auto"/>
            <w:vAlign w:val="bottom"/>
            <w:hideMark/>
          </w:tcPr>
          <w:p w14:paraId="18D49E0E"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2FC02DC5"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33.8</w:t>
            </w:r>
          </w:p>
        </w:tc>
        <w:tc>
          <w:tcPr>
            <w:tcW w:w="442" w:type="dxa"/>
            <w:tcBorders>
              <w:top w:val="nil"/>
              <w:left w:val="nil"/>
              <w:bottom w:val="nil"/>
              <w:right w:val="single" w:sz="4" w:space="0" w:color="auto"/>
            </w:tcBorders>
            <w:shd w:val="clear" w:color="auto" w:fill="auto"/>
            <w:vAlign w:val="bottom"/>
            <w:hideMark/>
          </w:tcPr>
          <w:p w14:paraId="7AA89842"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38" w:type="dxa"/>
            <w:tcBorders>
              <w:top w:val="nil"/>
              <w:left w:val="nil"/>
              <w:bottom w:val="nil"/>
              <w:right w:val="nil"/>
            </w:tcBorders>
            <w:shd w:val="clear" w:color="auto" w:fill="auto"/>
            <w:vAlign w:val="bottom"/>
            <w:hideMark/>
          </w:tcPr>
          <w:p w14:paraId="30E616EF"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15.4</w:t>
            </w:r>
          </w:p>
        </w:tc>
        <w:tc>
          <w:tcPr>
            <w:tcW w:w="440" w:type="dxa"/>
            <w:tcBorders>
              <w:top w:val="nil"/>
              <w:left w:val="nil"/>
              <w:bottom w:val="nil"/>
              <w:right w:val="single" w:sz="4" w:space="0" w:color="auto"/>
            </w:tcBorders>
            <w:shd w:val="clear" w:color="auto" w:fill="auto"/>
            <w:vAlign w:val="bottom"/>
            <w:hideMark/>
          </w:tcPr>
          <w:p w14:paraId="060AAB84" w14:textId="77777777" w:rsidR="00B01708" w:rsidRPr="00BB6FA4" w:rsidRDefault="00B01708" w:rsidP="00DD2827">
            <w:pPr>
              <w:keepNext/>
              <w:keepLines/>
              <w:spacing w:after="0" w:line="240" w:lineRule="auto"/>
              <w:jc w:val="right"/>
              <w:rPr>
                <w:rFonts w:eastAsia="Times New Roman" w:cstheme="minorHAnsi"/>
                <w:color w:val="000000"/>
                <w:sz w:val="18"/>
                <w:szCs w:val="18"/>
              </w:rPr>
            </w:pPr>
          </w:p>
        </w:tc>
      </w:tr>
      <w:tr w:rsidR="00B01708" w:rsidRPr="00BB6FA4" w14:paraId="514C9077"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7A023431" w14:textId="77777777" w:rsidR="00B01708" w:rsidRPr="00BB6FA4" w:rsidRDefault="00B01708" w:rsidP="00DD2827">
            <w:pPr>
              <w:keepNext/>
              <w:keepLines/>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41993EA0" w14:textId="77777777" w:rsidR="00B01708" w:rsidRPr="00BB6FA4" w:rsidRDefault="00B01708" w:rsidP="00DD2827">
            <w:pPr>
              <w:keepNext/>
              <w:keepLines/>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Asian</w:t>
            </w:r>
          </w:p>
        </w:tc>
        <w:tc>
          <w:tcPr>
            <w:tcW w:w="720" w:type="dxa"/>
            <w:tcBorders>
              <w:top w:val="nil"/>
              <w:left w:val="single" w:sz="4" w:space="0" w:color="auto"/>
              <w:bottom w:val="nil"/>
              <w:right w:val="nil"/>
            </w:tcBorders>
            <w:shd w:val="clear" w:color="auto" w:fill="auto"/>
            <w:noWrap/>
            <w:vAlign w:val="bottom"/>
            <w:hideMark/>
          </w:tcPr>
          <w:p w14:paraId="2F045FA9"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29.5</w:t>
            </w:r>
          </w:p>
        </w:tc>
        <w:tc>
          <w:tcPr>
            <w:tcW w:w="450" w:type="dxa"/>
            <w:tcBorders>
              <w:top w:val="nil"/>
              <w:left w:val="nil"/>
              <w:bottom w:val="nil"/>
              <w:right w:val="single" w:sz="4" w:space="0" w:color="auto"/>
            </w:tcBorders>
            <w:shd w:val="clear" w:color="auto" w:fill="auto"/>
            <w:noWrap/>
            <w:vAlign w:val="bottom"/>
            <w:hideMark/>
          </w:tcPr>
          <w:p w14:paraId="55D6A093" w14:textId="77777777" w:rsidR="00B01708" w:rsidRPr="00BB6FA4" w:rsidRDefault="00B01708" w:rsidP="00DD2827">
            <w:pPr>
              <w:keepNext/>
              <w:keepLines/>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25DAFA80"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23.3</w:t>
            </w:r>
          </w:p>
        </w:tc>
        <w:tc>
          <w:tcPr>
            <w:tcW w:w="360" w:type="dxa"/>
            <w:tcBorders>
              <w:top w:val="nil"/>
              <w:left w:val="nil"/>
              <w:bottom w:val="nil"/>
              <w:right w:val="single" w:sz="4" w:space="0" w:color="auto"/>
            </w:tcBorders>
            <w:shd w:val="clear" w:color="auto" w:fill="auto"/>
            <w:vAlign w:val="bottom"/>
            <w:hideMark/>
          </w:tcPr>
          <w:p w14:paraId="5CC8C4D5"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vAlign w:val="bottom"/>
            <w:hideMark/>
          </w:tcPr>
          <w:p w14:paraId="1D341265"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6.2</w:t>
            </w:r>
          </w:p>
        </w:tc>
        <w:tc>
          <w:tcPr>
            <w:tcW w:w="360" w:type="dxa"/>
            <w:tcBorders>
              <w:top w:val="nil"/>
              <w:left w:val="nil"/>
              <w:bottom w:val="nil"/>
              <w:right w:val="single" w:sz="4" w:space="0" w:color="auto"/>
            </w:tcBorders>
            <w:shd w:val="clear" w:color="auto" w:fill="auto"/>
            <w:vAlign w:val="bottom"/>
            <w:hideMark/>
          </w:tcPr>
          <w:p w14:paraId="71B27F8F"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vAlign w:val="bottom"/>
            <w:hideMark/>
          </w:tcPr>
          <w:p w14:paraId="67D48D1A"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9.9</w:t>
            </w:r>
          </w:p>
        </w:tc>
        <w:tc>
          <w:tcPr>
            <w:tcW w:w="450" w:type="dxa"/>
            <w:tcBorders>
              <w:top w:val="nil"/>
              <w:left w:val="nil"/>
              <w:bottom w:val="nil"/>
              <w:right w:val="single" w:sz="4" w:space="0" w:color="auto"/>
            </w:tcBorders>
            <w:shd w:val="clear" w:color="auto" w:fill="auto"/>
            <w:vAlign w:val="bottom"/>
            <w:hideMark/>
          </w:tcPr>
          <w:p w14:paraId="60361DE6"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vAlign w:val="bottom"/>
            <w:hideMark/>
          </w:tcPr>
          <w:p w14:paraId="1725D946"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6.6</w:t>
            </w:r>
          </w:p>
        </w:tc>
        <w:tc>
          <w:tcPr>
            <w:tcW w:w="450" w:type="dxa"/>
            <w:tcBorders>
              <w:top w:val="nil"/>
              <w:left w:val="nil"/>
              <w:bottom w:val="nil"/>
              <w:right w:val="single" w:sz="4" w:space="0" w:color="auto"/>
            </w:tcBorders>
            <w:shd w:val="clear" w:color="auto" w:fill="auto"/>
            <w:vAlign w:val="bottom"/>
            <w:hideMark/>
          </w:tcPr>
          <w:p w14:paraId="220D084E"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810" w:type="dxa"/>
            <w:tcBorders>
              <w:top w:val="nil"/>
              <w:left w:val="nil"/>
              <w:bottom w:val="nil"/>
              <w:right w:val="nil"/>
            </w:tcBorders>
            <w:shd w:val="clear" w:color="auto" w:fill="auto"/>
            <w:vAlign w:val="bottom"/>
            <w:hideMark/>
          </w:tcPr>
          <w:p w14:paraId="690462D0"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3.0</w:t>
            </w:r>
          </w:p>
        </w:tc>
        <w:tc>
          <w:tcPr>
            <w:tcW w:w="450" w:type="dxa"/>
            <w:tcBorders>
              <w:top w:val="nil"/>
              <w:left w:val="nil"/>
              <w:bottom w:val="nil"/>
              <w:right w:val="single" w:sz="4" w:space="0" w:color="auto"/>
            </w:tcBorders>
            <w:shd w:val="clear" w:color="auto" w:fill="auto"/>
            <w:vAlign w:val="bottom"/>
            <w:hideMark/>
          </w:tcPr>
          <w:p w14:paraId="684FB487"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54CD9F9E"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32.5</w:t>
            </w:r>
          </w:p>
        </w:tc>
        <w:tc>
          <w:tcPr>
            <w:tcW w:w="450" w:type="dxa"/>
            <w:tcBorders>
              <w:top w:val="nil"/>
              <w:left w:val="nil"/>
              <w:bottom w:val="nil"/>
              <w:right w:val="single" w:sz="4" w:space="0" w:color="auto"/>
            </w:tcBorders>
            <w:shd w:val="clear" w:color="auto" w:fill="auto"/>
            <w:vAlign w:val="bottom"/>
            <w:hideMark/>
          </w:tcPr>
          <w:p w14:paraId="6F7164E9"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6C3929CA"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23.9</w:t>
            </w:r>
          </w:p>
        </w:tc>
        <w:tc>
          <w:tcPr>
            <w:tcW w:w="442" w:type="dxa"/>
            <w:tcBorders>
              <w:top w:val="nil"/>
              <w:left w:val="nil"/>
              <w:bottom w:val="nil"/>
              <w:right w:val="single" w:sz="4" w:space="0" w:color="auto"/>
            </w:tcBorders>
            <w:shd w:val="clear" w:color="auto" w:fill="auto"/>
            <w:vAlign w:val="bottom"/>
            <w:hideMark/>
          </w:tcPr>
          <w:p w14:paraId="680520FE"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38" w:type="dxa"/>
            <w:tcBorders>
              <w:top w:val="nil"/>
              <w:left w:val="nil"/>
              <w:bottom w:val="nil"/>
              <w:right w:val="nil"/>
            </w:tcBorders>
            <w:shd w:val="clear" w:color="auto" w:fill="auto"/>
            <w:vAlign w:val="bottom"/>
            <w:hideMark/>
          </w:tcPr>
          <w:p w14:paraId="27CF9ECB"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8.1</w:t>
            </w:r>
          </w:p>
        </w:tc>
        <w:tc>
          <w:tcPr>
            <w:tcW w:w="440" w:type="dxa"/>
            <w:tcBorders>
              <w:top w:val="nil"/>
              <w:left w:val="nil"/>
              <w:bottom w:val="nil"/>
              <w:right w:val="single" w:sz="4" w:space="0" w:color="auto"/>
            </w:tcBorders>
            <w:shd w:val="clear" w:color="auto" w:fill="auto"/>
            <w:vAlign w:val="bottom"/>
            <w:hideMark/>
          </w:tcPr>
          <w:p w14:paraId="630BA883" w14:textId="77777777" w:rsidR="00B01708" w:rsidRPr="00BB6FA4" w:rsidRDefault="00B01708" w:rsidP="00DD2827">
            <w:pPr>
              <w:keepNext/>
              <w:keepLines/>
              <w:spacing w:after="0" w:line="240" w:lineRule="auto"/>
              <w:jc w:val="right"/>
              <w:rPr>
                <w:rFonts w:eastAsia="Times New Roman" w:cstheme="minorHAnsi"/>
                <w:color w:val="000000"/>
                <w:sz w:val="18"/>
                <w:szCs w:val="18"/>
              </w:rPr>
            </w:pPr>
          </w:p>
        </w:tc>
      </w:tr>
      <w:tr w:rsidR="00B01708" w:rsidRPr="00BB6FA4" w14:paraId="20E4101A"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014F0E22" w14:textId="77777777" w:rsidR="00B01708" w:rsidRPr="00BB6FA4" w:rsidRDefault="00B01708" w:rsidP="00DD2827">
            <w:pPr>
              <w:keepNext/>
              <w:keepLines/>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50DDED37" w14:textId="77777777" w:rsidR="00B01708" w:rsidRPr="00BB6FA4" w:rsidRDefault="00B01708" w:rsidP="00DD2827">
            <w:pPr>
              <w:keepNext/>
              <w:keepLines/>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Other</w:t>
            </w:r>
          </w:p>
        </w:tc>
        <w:tc>
          <w:tcPr>
            <w:tcW w:w="720" w:type="dxa"/>
            <w:tcBorders>
              <w:top w:val="nil"/>
              <w:left w:val="single" w:sz="4" w:space="0" w:color="auto"/>
              <w:bottom w:val="nil"/>
              <w:right w:val="nil"/>
            </w:tcBorders>
            <w:shd w:val="clear" w:color="auto" w:fill="auto"/>
            <w:noWrap/>
            <w:vAlign w:val="bottom"/>
            <w:hideMark/>
          </w:tcPr>
          <w:p w14:paraId="6CE24007"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55.5</w:t>
            </w:r>
          </w:p>
        </w:tc>
        <w:tc>
          <w:tcPr>
            <w:tcW w:w="450" w:type="dxa"/>
            <w:tcBorders>
              <w:top w:val="nil"/>
              <w:left w:val="nil"/>
              <w:bottom w:val="nil"/>
              <w:right w:val="single" w:sz="4" w:space="0" w:color="auto"/>
            </w:tcBorders>
            <w:shd w:val="clear" w:color="auto" w:fill="auto"/>
            <w:noWrap/>
            <w:vAlign w:val="bottom"/>
            <w:hideMark/>
          </w:tcPr>
          <w:p w14:paraId="3EBF4B2C" w14:textId="77777777" w:rsidR="00B01708" w:rsidRPr="00BB6FA4" w:rsidRDefault="00B01708" w:rsidP="00DD2827">
            <w:pPr>
              <w:keepNext/>
              <w:keepLines/>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4BB3AFED"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39.5</w:t>
            </w:r>
          </w:p>
        </w:tc>
        <w:tc>
          <w:tcPr>
            <w:tcW w:w="360" w:type="dxa"/>
            <w:tcBorders>
              <w:top w:val="nil"/>
              <w:left w:val="nil"/>
              <w:bottom w:val="nil"/>
              <w:right w:val="single" w:sz="4" w:space="0" w:color="auto"/>
            </w:tcBorders>
            <w:shd w:val="clear" w:color="auto" w:fill="auto"/>
            <w:noWrap/>
            <w:vAlign w:val="bottom"/>
            <w:hideMark/>
          </w:tcPr>
          <w:p w14:paraId="4770E1E0"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509632DA"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16.1</w:t>
            </w:r>
          </w:p>
        </w:tc>
        <w:tc>
          <w:tcPr>
            <w:tcW w:w="360" w:type="dxa"/>
            <w:tcBorders>
              <w:top w:val="nil"/>
              <w:left w:val="nil"/>
              <w:bottom w:val="nil"/>
              <w:right w:val="single" w:sz="4" w:space="0" w:color="auto"/>
            </w:tcBorders>
            <w:shd w:val="clear" w:color="auto" w:fill="auto"/>
            <w:noWrap/>
            <w:vAlign w:val="bottom"/>
            <w:hideMark/>
          </w:tcPr>
          <w:p w14:paraId="2D29C54A"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36827788"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18.2</w:t>
            </w:r>
          </w:p>
        </w:tc>
        <w:tc>
          <w:tcPr>
            <w:tcW w:w="450" w:type="dxa"/>
            <w:tcBorders>
              <w:top w:val="nil"/>
              <w:left w:val="nil"/>
              <w:bottom w:val="nil"/>
              <w:right w:val="single" w:sz="4" w:space="0" w:color="auto"/>
            </w:tcBorders>
            <w:shd w:val="clear" w:color="auto" w:fill="auto"/>
            <w:noWrap/>
            <w:vAlign w:val="bottom"/>
            <w:hideMark/>
          </w:tcPr>
          <w:p w14:paraId="46307978" w14:textId="77777777" w:rsidR="00B01708" w:rsidRPr="00BB6FA4" w:rsidRDefault="00B01708" w:rsidP="00DD2827">
            <w:pPr>
              <w:keepNext/>
              <w:keepLines/>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noWrap/>
            <w:vAlign w:val="bottom"/>
            <w:hideMark/>
          </w:tcPr>
          <w:p w14:paraId="4CB0BAFF"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9.8</w:t>
            </w:r>
          </w:p>
        </w:tc>
        <w:tc>
          <w:tcPr>
            <w:tcW w:w="450" w:type="dxa"/>
            <w:tcBorders>
              <w:top w:val="nil"/>
              <w:left w:val="nil"/>
              <w:bottom w:val="nil"/>
              <w:right w:val="single" w:sz="4" w:space="0" w:color="auto"/>
            </w:tcBorders>
            <w:shd w:val="clear" w:color="auto" w:fill="auto"/>
            <w:noWrap/>
            <w:vAlign w:val="bottom"/>
            <w:hideMark/>
          </w:tcPr>
          <w:p w14:paraId="3302B0A3"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810" w:type="dxa"/>
            <w:tcBorders>
              <w:top w:val="nil"/>
              <w:left w:val="nil"/>
              <w:bottom w:val="nil"/>
              <w:right w:val="nil"/>
            </w:tcBorders>
            <w:shd w:val="clear" w:color="auto" w:fill="auto"/>
            <w:noWrap/>
            <w:vAlign w:val="bottom"/>
            <w:hideMark/>
          </w:tcPr>
          <w:p w14:paraId="093F3B8E"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6.9</w:t>
            </w:r>
          </w:p>
        </w:tc>
        <w:tc>
          <w:tcPr>
            <w:tcW w:w="450" w:type="dxa"/>
            <w:tcBorders>
              <w:top w:val="nil"/>
              <w:left w:val="nil"/>
              <w:bottom w:val="nil"/>
              <w:right w:val="single" w:sz="4" w:space="0" w:color="auto"/>
            </w:tcBorders>
            <w:shd w:val="clear" w:color="auto" w:fill="auto"/>
            <w:noWrap/>
            <w:vAlign w:val="bottom"/>
            <w:hideMark/>
          </w:tcPr>
          <w:p w14:paraId="59DC5DFF"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760EEE4E"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58.4</w:t>
            </w:r>
          </w:p>
        </w:tc>
        <w:tc>
          <w:tcPr>
            <w:tcW w:w="450" w:type="dxa"/>
            <w:tcBorders>
              <w:top w:val="nil"/>
              <w:left w:val="nil"/>
              <w:bottom w:val="nil"/>
              <w:right w:val="single" w:sz="4" w:space="0" w:color="auto"/>
            </w:tcBorders>
            <w:shd w:val="clear" w:color="auto" w:fill="auto"/>
            <w:noWrap/>
            <w:vAlign w:val="bottom"/>
            <w:hideMark/>
          </w:tcPr>
          <w:p w14:paraId="35D90B0A"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62895D44"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38.9</w:t>
            </w:r>
          </w:p>
        </w:tc>
        <w:tc>
          <w:tcPr>
            <w:tcW w:w="442" w:type="dxa"/>
            <w:tcBorders>
              <w:top w:val="nil"/>
              <w:left w:val="nil"/>
              <w:bottom w:val="nil"/>
              <w:right w:val="single" w:sz="4" w:space="0" w:color="auto"/>
            </w:tcBorders>
            <w:shd w:val="clear" w:color="auto" w:fill="auto"/>
            <w:noWrap/>
            <w:vAlign w:val="bottom"/>
            <w:hideMark/>
          </w:tcPr>
          <w:p w14:paraId="4ACBE35A"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38" w:type="dxa"/>
            <w:tcBorders>
              <w:top w:val="nil"/>
              <w:left w:val="nil"/>
              <w:bottom w:val="nil"/>
              <w:right w:val="nil"/>
            </w:tcBorders>
            <w:shd w:val="clear" w:color="auto" w:fill="auto"/>
            <w:noWrap/>
            <w:vAlign w:val="bottom"/>
            <w:hideMark/>
          </w:tcPr>
          <w:p w14:paraId="0ADDD1E2"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19.5</w:t>
            </w:r>
          </w:p>
        </w:tc>
        <w:tc>
          <w:tcPr>
            <w:tcW w:w="440" w:type="dxa"/>
            <w:tcBorders>
              <w:top w:val="nil"/>
              <w:left w:val="nil"/>
              <w:bottom w:val="nil"/>
              <w:right w:val="single" w:sz="4" w:space="0" w:color="auto"/>
            </w:tcBorders>
            <w:shd w:val="clear" w:color="auto" w:fill="auto"/>
            <w:noWrap/>
            <w:vAlign w:val="bottom"/>
            <w:hideMark/>
          </w:tcPr>
          <w:p w14:paraId="7AC98AF0" w14:textId="77777777" w:rsidR="00B01708" w:rsidRPr="00BB6FA4" w:rsidRDefault="00B01708" w:rsidP="00DD2827">
            <w:pPr>
              <w:keepNext/>
              <w:keepLines/>
              <w:spacing w:after="0" w:line="240" w:lineRule="auto"/>
              <w:jc w:val="right"/>
              <w:rPr>
                <w:rFonts w:eastAsia="Times New Roman" w:cstheme="minorHAnsi"/>
                <w:color w:val="000000"/>
                <w:sz w:val="18"/>
                <w:szCs w:val="18"/>
              </w:rPr>
            </w:pPr>
          </w:p>
        </w:tc>
      </w:tr>
      <w:tr w:rsidR="00B01708" w:rsidRPr="00BB6FA4" w14:paraId="4933D07A" w14:textId="77777777" w:rsidTr="00DD2827">
        <w:trPr>
          <w:trHeight w:val="288"/>
        </w:trPr>
        <w:tc>
          <w:tcPr>
            <w:tcW w:w="3330" w:type="dxa"/>
            <w:gridSpan w:val="2"/>
            <w:tcBorders>
              <w:top w:val="nil"/>
              <w:left w:val="single" w:sz="4" w:space="0" w:color="auto"/>
              <w:bottom w:val="nil"/>
              <w:right w:val="nil"/>
            </w:tcBorders>
            <w:shd w:val="clear" w:color="auto" w:fill="auto"/>
            <w:noWrap/>
            <w:vAlign w:val="bottom"/>
            <w:hideMark/>
          </w:tcPr>
          <w:p w14:paraId="684A731C"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International student</w:t>
            </w:r>
          </w:p>
        </w:tc>
        <w:tc>
          <w:tcPr>
            <w:tcW w:w="720" w:type="dxa"/>
            <w:tcBorders>
              <w:top w:val="nil"/>
              <w:left w:val="single" w:sz="4" w:space="0" w:color="auto"/>
              <w:bottom w:val="nil"/>
              <w:right w:val="nil"/>
            </w:tcBorders>
            <w:shd w:val="clear" w:color="auto" w:fill="auto"/>
            <w:noWrap/>
            <w:vAlign w:val="bottom"/>
            <w:hideMark/>
          </w:tcPr>
          <w:p w14:paraId="0B2EE5D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21336B4E"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4CA843C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6E3D558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4207F2C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45F91C7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00C53A0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2950C92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noWrap/>
            <w:vAlign w:val="bottom"/>
            <w:hideMark/>
          </w:tcPr>
          <w:p w14:paraId="1B40F0F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25695AB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810" w:type="dxa"/>
            <w:tcBorders>
              <w:top w:val="nil"/>
              <w:left w:val="nil"/>
              <w:bottom w:val="nil"/>
              <w:right w:val="nil"/>
            </w:tcBorders>
            <w:shd w:val="clear" w:color="auto" w:fill="auto"/>
            <w:noWrap/>
            <w:vAlign w:val="bottom"/>
            <w:hideMark/>
          </w:tcPr>
          <w:p w14:paraId="55C9B69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366DD4F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2E8F183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42A1AB3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4F32024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42" w:type="dxa"/>
            <w:tcBorders>
              <w:top w:val="nil"/>
              <w:left w:val="nil"/>
              <w:bottom w:val="nil"/>
              <w:right w:val="single" w:sz="4" w:space="0" w:color="auto"/>
            </w:tcBorders>
            <w:shd w:val="clear" w:color="auto" w:fill="auto"/>
            <w:noWrap/>
            <w:vAlign w:val="bottom"/>
            <w:hideMark/>
          </w:tcPr>
          <w:p w14:paraId="4C8EE29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38" w:type="dxa"/>
            <w:tcBorders>
              <w:top w:val="nil"/>
              <w:left w:val="nil"/>
              <w:bottom w:val="nil"/>
              <w:right w:val="nil"/>
            </w:tcBorders>
            <w:shd w:val="clear" w:color="auto" w:fill="auto"/>
            <w:noWrap/>
            <w:vAlign w:val="bottom"/>
            <w:hideMark/>
          </w:tcPr>
          <w:p w14:paraId="2098AC67" w14:textId="77777777" w:rsidR="00B01708" w:rsidRPr="00BB6FA4" w:rsidRDefault="00B01708" w:rsidP="00DD2827">
            <w:pPr>
              <w:spacing w:after="0" w:line="240" w:lineRule="auto"/>
              <w:jc w:val="right"/>
              <w:rPr>
                <w:rFonts w:eastAsia="Times New Roman" w:cstheme="minorHAnsi"/>
                <w:color w:val="000000"/>
                <w:sz w:val="18"/>
                <w:szCs w:val="18"/>
              </w:rPr>
            </w:pPr>
          </w:p>
        </w:tc>
        <w:tc>
          <w:tcPr>
            <w:tcW w:w="440" w:type="dxa"/>
            <w:tcBorders>
              <w:top w:val="nil"/>
              <w:left w:val="nil"/>
              <w:bottom w:val="nil"/>
              <w:right w:val="single" w:sz="4" w:space="0" w:color="auto"/>
            </w:tcBorders>
            <w:shd w:val="clear" w:color="auto" w:fill="auto"/>
            <w:noWrap/>
            <w:vAlign w:val="bottom"/>
            <w:hideMark/>
          </w:tcPr>
          <w:p w14:paraId="1C1ABF91" w14:textId="77777777" w:rsidR="00B01708" w:rsidRPr="00BB6FA4" w:rsidRDefault="00B01708" w:rsidP="00DD2827">
            <w:pPr>
              <w:spacing w:after="0" w:line="240" w:lineRule="auto"/>
              <w:jc w:val="right"/>
              <w:rPr>
                <w:rFonts w:eastAsia="Times New Roman" w:cstheme="minorHAnsi"/>
                <w:sz w:val="18"/>
                <w:szCs w:val="18"/>
              </w:rPr>
            </w:pPr>
          </w:p>
        </w:tc>
      </w:tr>
      <w:tr w:rsidR="00B01708" w:rsidRPr="00BB6FA4" w14:paraId="3F5B8145"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63D1B800" w14:textId="77777777" w:rsidR="00B01708" w:rsidRPr="00BB6FA4" w:rsidRDefault="00B01708" w:rsidP="00DD2827">
            <w:pPr>
              <w:spacing w:after="0" w:line="240" w:lineRule="auto"/>
              <w:jc w:val="right"/>
              <w:rPr>
                <w:rFonts w:ascii="Times New Roman" w:eastAsia="Times New Roman" w:hAnsi="Times New Roman" w:cs="Times New Roman"/>
                <w:sz w:val="18"/>
                <w:szCs w:val="18"/>
              </w:rPr>
            </w:pPr>
          </w:p>
        </w:tc>
        <w:tc>
          <w:tcPr>
            <w:tcW w:w="3073" w:type="dxa"/>
            <w:tcBorders>
              <w:top w:val="nil"/>
              <w:left w:val="nil"/>
              <w:bottom w:val="nil"/>
              <w:right w:val="nil"/>
            </w:tcBorders>
            <w:shd w:val="clear" w:color="auto" w:fill="auto"/>
            <w:noWrap/>
            <w:vAlign w:val="bottom"/>
            <w:hideMark/>
          </w:tcPr>
          <w:p w14:paraId="7F8CD67A"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Yes</w:t>
            </w:r>
          </w:p>
        </w:tc>
        <w:tc>
          <w:tcPr>
            <w:tcW w:w="720" w:type="dxa"/>
            <w:tcBorders>
              <w:top w:val="nil"/>
              <w:left w:val="single" w:sz="4" w:space="0" w:color="auto"/>
              <w:bottom w:val="nil"/>
              <w:right w:val="nil"/>
            </w:tcBorders>
            <w:shd w:val="clear" w:color="auto" w:fill="auto"/>
            <w:noWrap/>
            <w:vAlign w:val="bottom"/>
            <w:hideMark/>
          </w:tcPr>
          <w:p w14:paraId="590CF78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29.1</w:t>
            </w:r>
          </w:p>
        </w:tc>
        <w:tc>
          <w:tcPr>
            <w:tcW w:w="450" w:type="dxa"/>
            <w:tcBorders>
              <w:top w:val="nil"/>
              <w:left w:val="nil"/>
              <w:bottom w:val="nil"/>
              <w:right w:val="single" w:sz="4" w:space="0" w:color="auto"/>
            </w:tcBorders>
            <w:shd w:val="clear" w:color="auto" w:fill="auto"/>
            <w:noWrap/>
            <w:vAlign w:val="bottom"/>
            <w:hideMark/>
          </w:tcPr>
          <w:p w14:paraId="61812E4A"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noWrap/>
            <w:vAlign w:val="bottom"/>
            <w:hideMark/>
          </w:tcPr>
          <w:p w14:paraId="33D9BFD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24.2</w:t>
            </w:r>
          </w:p>
        </w:tc>
        <w:tc>
          <w:tcPr>
            <w:tcW w:w="360" w:type="dxa"/>
            <w:tcBorders>
              <w:top w:val="nil"/>
              <w:left w:val="nil"/>
              <w:bottom w:val="nil"/>
              <w:right w:val="single" w:sz="4" w:space="0" w:color="auto"/>
            </w:tcBorders>
            <w:shd w:val="clear" w:color="auto" w:fill="auto"/>
            <w:noWrap/>
            <w:vAlign w:val="bottom"/>
            <w:hideMark/>
          </w:tcPr>
          <w:p w14:paraId="43A0CD8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720" w:type="dxa"/>
            <w:tcBorders>
              <w:top w:val="nil"/>
              <w:left w:val="nil"/>
              <w:bottom w:val="nil"/>
              <w:right w:val="nil"/>
            </w:tcBorders>
            <w:shd w:val="clear" w:color="auto" w:fill="auto"/>
            <w:noWrap/>
            <w:vAlign w:val="bottom"/>
            <w:hideMark/>
          </w:tcPr>
          <w:p w14:paraId="0AFA9A8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4.9</w:t>
            </w:r>
          </w:p>
        </w:tc>
        <w:tc>
          <w:tcPr>
            <w:tcW w:w="360" w:type="dxa"/>
            <w:tcBorders>
              <w:top w:val="nil"/>
              <w:left w:val="nil"/>
              <w:bottom w:val="nil"/>
              <w:right w:val="single" w:sz="4" w:space="0" w:color="auto"/>
            </w:tcBorders>
            <w:shd w:val="clear" w:color="auto" w:fill="auto"/>
            <w:noWrap/>
            <w:vAlign w:val="bottom"/>
            <w:hideMark/>
          </w:tcPr>
          <w:p w14:paraId="4B05F92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noWrap/>
            <w:vAlign w:val="bottom"/>
            <w:hideMark/>
          </w:tcPr>
          <w:p w14:paraId="3F33AF5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9.7</w:t>
            </w:r>
          </w:p>
        </w:tc>
        <w:tc>
          <w:tcPr>
            <w:tcW w:w="450" w:type="dxa"/>
            <w:tcBorders>
              <w:top w:val="nil"/>
              <w:left w:val="nil"/>
              <w:bottom w:val="nil"/>
              <w:right w:val="single" w:sz="4" w:space="0" w:color="auto"/>
            </w:tcBorders>
            <w:shd w:val="clear" w:color="auto" w:fill="auto"/>
            <w:noWrap/>
            <w:vAlign w:val="bottom"/>
            <w:hideMark/>
          </w:tcPr>
          <w:p w14:paraId="3CDAB7E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810" w:type="dxa"/>
            <w:tcBorders>
              <w:top w:val="nil"/>
              <w:left w:val="nil"/>
              <w:bottom w:val="nil"/>
              <w:right w:val="nil"/>
            </w:tcBorders>
            <w:shd w:val="clear" w:color="auto" w:fill="auto"/>
            <w:noWrap/>
            <w:vAlign w:val="bottom"/>
            <w:hideMark/>
          </w:tcPr>
          <w:p w14:paraId="2DCF140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6.1</w:t>
            </w:r>
          </w:p>
        </w:tc>
        <w:tc>
          <w:tcPr>
            <w:tcW w:w="450" w:type="dxa"/>
            <w:tcBorders>
              <w:top w:val="nil"/>
              <w:left w:val="nil"/>
              <w:bottom w:val="nil"/>
              <w:right w:val="single" w:sz="4" w:space="0" w:color="auto"/>
            </w:tcBorders>
            <w:shd w:val="clear" w:color="auto" w:fill="auto"/>
            <w:noWrap/>
            <w:vAlign w:val="bottom"/>
            <w:hideMark/>
          </w:tcPr>
          <w:p w14:paraId="7C413AD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810" w:type="dxa"/>
            <w:tcBorders>
              <w:top w:val="nil"/>
              <w:left w:val="nil"/>
              <w:bottom w:val="nil"/>
              <w:right w:val="nil"/>
            </w:tcBorders>
            <w:shd w:val="clear" w:color="auto" w:fill="auto"/>
            <w:noWrap/>
            <w:vAlign w:val="bottom"/>
            <w:hideMark/>
          </w:tcPr>
          <w:p w14:paraId="6D7A6D0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3.0</w:t>
            </w:r>
          </w:p>
        </w:tc>
        <w:tc>
          <w:tcPr>
            <w:tcW w:w="450" w:type="dxa"/>
            <w:tcBorders>
              <w:top w:val="nil"/>
              <w:left w:val="nil"/>
              <w:bottom w:val="nil"/>
              <w:right w:val="single" w:sz="4" w:space="0" w:color="auto"/>
            </w:tcBorders>
            <w:shd w:val="clear" w:color="auto" w:fill="auto"/>
            <w:noWrap/>
            <w:vAlign w:val="bottom"/>
            <w:hideMark/>
          </w:tcPr>
          <w:p w14:paraId="0CB6286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4339809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32.1</w:t>
            </w:r>
          </w:p>
        </w:tc>
        <w:tc>
          <w:tcPr>
            <w:tcW w:w="450" w:type="dxa"/>
            <w:tcBorders>
              <w:top w:val="nil"/>
              <w:left w:val="nil"/>
              <w:bottom w:val="nil"/>
              <w:right w:val="single" w:sz="4" w:space="0" w:color="auto"/>
            </w:tcBorders>
            <w:shd w:val="clear" w:color="auto" w:fill="auto"/>
            <w:noWrap/>
            <w:vAlign w:val="bottom"/>
            <w:hideMark/>
          </w:tcPr>
          <w:p w14:paraId="1006F40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75CC7BD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24.3</w:t>
            </w:r>
          </w:p>
        </w:tc>
        <w:tc>
          <w:tcPr>
            <w:tcW w:w="442" w:type="dxa"/>
            <w:tcBorders>
              <w:top w:val="nil"/>
              <w:left w:val="nil"/>
              <w:bottom w:val="nil"/>
              <w:right w:val="single" w:sz="4" w:space="0" w:color="auto"/>
            </w:tcBorders>
            <w:shd w:val="clear" w:color="auto" w:fill="auto"/>
            <w:noWrap/>
            <w:vAlign w:val="bottom"/>
            <w:hideMark/>
          </w:tcPr>
          <w:p w14:paraId="40B7FC5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38" w:type="dxa"/>
            <w:tcBorders>
              <w:top w:val="nil"/>
              <w:left w:val="nil"/>
              <w:bottom w:val="nil"/>
              <w:right w:val="nil"/>
            </w:tcBorders>
            <w:shd w:val="clear" w:color="auto" w:fill="auto"/>
            <w:noWrap/>
            <w:vAlign w:val="bottom"/>
            <w:hideMark/>
          </w:tcPr>
          <w:p w14:paraId="6D594F0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6.9</w:t>
            </w:r>
          </w:p>
        </w:tc>
        <w:tc>
          <w:tcPr>
            <w:tcW w:w="440" w:type="dxa"/>
            <w:tcBorders>
              <w:top w:val="nil"/>
              <w:left w:val="nil"/>
              <w:bottom w:val="nil"/>
              <w:right w:val="single" w:sz="4" w:space="0" w:color="auto"/>
            </w:tcBorders>
            <w:shd w:val="clear" w:color="auto" w:fill="auto"/>
            <w:noWrap/>
            <w:vAlign w:val="bottom"/>
            <w:hideMark/>
          </w:tcPr>
          <w:p w14:paraId="1639B82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3E97319F"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347B15A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p>
        </w:tc>
        <w:tc>
          <w:tcPr>
            <w:tcW w:w="3073" w:type="dxa"/>
            <w:tcBorders>
              <w:top w:val="nil"/>
              <w:left w:val="nil"/>
              <w:bottom w:val="nil"/>
              <w:right w:val="nil"/>
            </w:tcBorders>
            <w:shd w:val="clear" w:color="auto" w:fill="auto"/>
            <w:noWrap/>
            <w:vAlign w:val="bottom"/>
            <w:hideMark/>
          </w:tcPr>
          <w:p w14:paraId="70F961A1"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No</w:t>
            </w:r>
          </w:p>
        </w:tc>
        <w:tc>
          <w:tcPr>
            <w:tcW w:w="720" w:type="dxa"/>
            <w:tcBorders>
              <w:top w:val="nil"/>
              <w:left w:val="single" w:sz="4" w:space="0" w:color="auto"/>
              <w:bottom w:val="nil"/>
              <w:right w:val="nil"/>
            </w:tcBorders>
            <w:shd w:val="clear" w:color="auto" w:fill="auto"/>
            <w:noWrap/>
            <w:vAlign w:val="bottom"/>
            <w:hideMark/>
          </w:tcPr>
          <w:p w14:paraId="2A235AC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44.0</w:t>
            </w:r>
          </w:p>
        </w:tc>
        <w:tc>
          <w:tcPr>
            <w:tcW w:w="450" w:type="dxa"/>
            <w:tcBorders>
              <w:top w:val="nil"/>
              <w:left w:val="nil"/>
              <w:bottom w:val="nil"/>
              <w:right w:val="single" w:sz="4" w:space="0" w:color="auto"/>
            </w:tcBorders>
            <w:shd w:val="clear" w:color="auto" w:fill="auto"/>
            <w:noWrap/>
            <w:vAlign w:val="bottom"/>
            <w:hideMark/>
          </w:tcPr>
          <w:p w14:paraId="295E0605"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1719A81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30.6</w:t>
            </w:r>
          </w:p>
        </w:tc>
        <w:tc>
          <w:tcPr>
            <w:tcW w:w="360" w:type="dxa"/>
            <w:tcBorders>
              <w:top w:val="nil"/>
              <w:left w:val="nil"/>
              <w:bottom w:val="nil"/>
              <w:right w:val="single" w:sz="4" w:space="0" w:color="auto"/>
            </w:tcBorders>
            <w:shd w:val="clear" w:color="auto" w:fill="auto"/>
            <w:noWrap/>
            <w:vAlign w:val="bottom"/>
            <w:hideMark/>
          </w:tcPr>
          <w:p w14:paraId="4E53202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660533C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13.4</w:t>
            </w:r>
          </w:p>
        </w:tc>
        <w:tc>
          <w:tcPr>
            <w:tcW w:w="360" w:type="dxa"/>
            <w:tcBorders>
              <w:top w:val="nil"/>
              <w:left w:val="nil"/>
              <w:bottom w:val="nil"/>
              <w:right w:val="single" w:sz="4" w:space="0" w:color="auto"/>
            </w:tcBorders>
            <w:shd w:val="clear" w:color="auto" w:fill="auto"/>
            <w:noWrap/>
            <w:vAlign w:val="bottom"/>
            <w:hideMark/>
          </w:tcPr>
          <w:p w14:paraId="70A17C8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7E32B88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11.5</w:t>
            </w:r>
          </w:p>
        </w:tc>
        <w:tc>
          <w:tcPr>
            <w:tcW w:w="450" w:type="dxa"/>
            <w:tcBorders>
              <w:top w:val="nil"/>
              <w:left w:val="nil"/>
              <w:bottom w:val="nil"/>
              <w:right w:val="single" w:sz="4" w:space="0" w:color="auto"/>
            </w:tcBorders>
            <w:shd w:val="clear" w:color="auto" w:fill="auto"/>
            <w:noWrap/>
            <w:vAlign w:val="bottom"/>
            <w:hideMark/>
          </w:tcPr>
          <w:p w14:paraId="7ADD241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noWrap/>
            <w:vAlign w:val="bottom"/>
            <w:hideMark/>
          </w:tcPr>
          <w:p w14:paraId="10BDC67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8.1</w:t>
            </w:r>
          </w:p>
        </w:tc>
        <w:tc>
          <w:tcPr>
            <w:tcW w:w="450" w:type="dxa"/>
            <w:tcBorders>
              <w:top w:val="nil"/>
              <w:left w:val="nil"/>
              <w:bottom w:val="nil"/>
              <w:right w:val="single" w:sz="4" w:space="0" w:color="auto"/>
            </w:tcBorders>
            <w:shd w:val="clear" w:color="auto" w:fill="auto"/>
            <w:noWrap/>
            <w:vAlign w:val="bottom"/>
            <w:hideMark/>
          </w:tcPr>
          <w:p w14:paraId="5B72B94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810" w:type="dxa"/>
            <w:tcBorders>
              <w:top w:val="nil"/>
              <w:left w:val="nil"/>
              <w:bottom w:val="nil"/>
              <w:right w:val="nil"/>
            </w:tcBorders>
            <w:shd w:val="clear" w:color="auto" w:fill="auto"/>
            <w:noWrap/>
            <w:vAlign w:val="bottom"/>
            <w:hideMark/>
          </w:tcPr>
          <w:p w14:paraId="5B3B165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3.3</w:t>
            </w:r>
          </w:p>
        </w:tc>
        <w:tc>
          <w:tcPr>
            <w:tcW w:w="450" w:type="dxa"/>
            <w:tcBorders>
              <w:top w:val="nil"/>
              <w:left w:val="nil"/>
              <w:bottom w:val="nil"/>
              <w:right w:val="single" w:sz="4" w:space="0" w:color="auto"/>
            </w:tcBorders>
            <w:shd w:val="clear" w:color="auto" w:fill="auto"/>
            <w:noWrap/>
            <w:vAlign w:val="bottom"/>
            <w:hideMark/>
          </w:tcPr>
          <w:p w14:paraId="04D5B66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15C2F48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46.2</w:t>
            </w:r>
          </w:p>
        </w:tc>
        <w:tc>
          <w:tcPr>
            <w:tcW w:w="450" w:type="dxa"/>
            <w:tcBorders>
              <w:top w:val="nil"/>
              <w:left w:val="nil"/>
              <w:bottom w:val="nil"/>
              <w:right w:val="single" w:sz="4" w:space="0" w:color="auto"/>
            </w:tcBorders>
            <w:shd w:val="clear" w:color="auto" w:fill="auto"/>
            <w:noWrap/>
            <w:vAlign w:val="bottom"/>
            <w:hideMark/>
          </w:tcPr>
          <w:p w14:paraId="732C46A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049F131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31.2</w:t>
            </w:r>
          </w:p>
        </w:tc>
        <w:tc>
          <w:tcPr>
            <w:tcW w:w="442" w:type="dxa"/>
            <w:tcBorders>
              <w:top w:val="nil"/>
              <w:left w:val="nil"/>
              <w:bottom w:val="nil"/>
              <w:right w:val="single" w:sz="4" w:space="0" w:color="auto"/>
            </w:tcBorders>
            <w:shd w:val="clear" w:color="auto" w:fill="auto"/>
            <w:noWrap/>
            <w:vAlign w:val="bottom"/>
            <w:hideMark/>
          </w:tcPr>
          <w:p w14:paraId="65AC299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38" w:type="dxa"/>
            <w:tcBorders>
              <w:top w:val="nil"/>
              <w:left w:val="nil"/>
              <w:bottom w:val="nil"/>
              <w:right w:val="nil"/>
            </w:tcBorders>
            <w:shd w:val="clear" w:color="auto" w:fill="auto"/>
            <w:noWrap/>
            <w:vAlign w:val="bottom"/>
            <w:hideMark/>
          </w:tcPr>
          <w:p w14:paraId="18C4E76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15.0</w:t>
            </w:r>
          </w:p>
        </w:tc>
        <w:tc>
          <w:tcPr>
            <w:tcW w:w="440" w:type="dxa"/>
            <w:tcBorders>
              <w:top w:val="nil"/>
              <w:left w:val="nil"/>
              <w:bottom w:val="nil"/>
              <w:right w:val="single" w:sz="4" w:space="0" w:color="auto"/>
            </w:tcBorders>
            <w:shd w:val="clear" w:color="auto" w:fill="auto"/>
            <w:noWrap/>
            <w:vAlign w:val="bottom"/>
            <w:hideMark/>
          </w:tcPr>
          <w:p w14:paraId="54EDB720" w14:textId="77777777" w:rsidR="00B01708" w:rsidRPr="00BB6FA4" w:rsidRDefault="00B01708" w:rsidP="00DD2827">
            <w:pPr>
              <w:spacing w:after="0" w:line="240" w:lineRule="auto"/>
              <w:jc w:val="right"/>
              <w:rPr>
                <w:rFonts w:eastAsia="Times New Roman" w:cstheme="minorHAnsi"/>
                <w:color w:val="000000"/>
                <w:sz w:val="18"/>
                <w:szCs w:val="18"/>
              </w:rPr>
            </w:pPr>
          </w:p>
        </w:tc>
      </w:tr>
      <w:tr w:rsidR="00B01708" w:rsidRPr="00BB6FA4" w14:paraId="6720767A" w14:textId="77777777" w:rsidTr="00DD2827">
        <w:trPr>
          <w:trHeight w:val="288"/>
        </w:trPr>
        <w:tc>
          <w:tcPr>
            <w:tcW w:w="3330" w:type="dxa"/>
            <w:gridSpan w:val="2"/>
            <w:tcBorders>
              <w:top w:val="nil"/>
              <w:left w:val="single" w:sz="4" w:space="0" w:color="auto"/>
              <w:bottom w:val="nil"/>
              <w:right w:val="nil"/>
            </w:tcBorders>
            <w:shd w:val="clear" w:color="auto" w:fill="auto"/>
            <w:noWrap/>
            <w:vAlign w:val="bottom"/>
            <w:hideMark/>
          </w:tcPr>
          <w:p w14:paraId="49578949"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Sexual orientation</w:t>
            </w:r>
          </w:p>
        </w:tc>
        <w:tc>
          <w:tcPr>
            <w:tcW w:w="720" w:type="dxa"/>
            <w:tcBorders>
              <w:top w:val="nil"/>
              <w:left w:val="single" w:sz="4" w:space="0" w:color="auto"/>
              <w:bottom w:val="nil"/>
              <w:right w:val="nil"/>
            </w:tcBorders>
            <w:shd w:val="clear" w:color="auto" w:fill="auto"/>
            <w:noWrap/>
            <w:vAlign w:val="bottom"/>
            <w:hideMark/>
          </w:tcPr>
          <w:p w14:paraId="3E3A9E4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69D6945B"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6806585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567840B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5E58C73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0EE03F9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4BF326F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4A2ABFA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noWrap/>
            <w:vAlign w:val="bottom"/>
            <w:hideMark/>
          </w:tcPr>
          <w:p w14:paraId="65072F0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5FA4E73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810" w:type="dxa"/>
            <w:tcBorders>
              <w:top w:val="nil"/>
              <w:left w:val="nil"/>
              <w:bottom w:val="nil"/>
              <w:right w:val="nil"/>
            </w:tcBorders>
            <w:shd w:val="clear" w:color="auto" w:fill="auto"/>
            <w:noWrap/>
            <w:vAlign w:val="bottom"/>
            <w:hideMark/>
          </w:tcPr>
          <w:p w14:paraId="54469BC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33D395C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57260E1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69F792E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59CB55C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42" w:type="dxa"/>
            <w:tcBorders>
              <w:top w:val="nil"/>
              <w:left w:val="nil"/>
              <w:bottom w:val="nil"/>
              <w:right w:val="single" w:sz="4" w:space="0" w:color="auto"/>
            </w:tcBorders>
            <w:shd w:val="clear" w:color="auto" w:fill="auto"/>
            <w:noWrap/>
            <w:vAlign w:val="bottom"/>
            <w:hideMark/>
          </w:tcPr>
          <w:p w14:paraId="68A66D0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38" w:type="dxa"/>
            <w:tcBorders>
              <w:top w:val="nil"/>
              <w:left w:val="nil"/>
              <w:bottom w:val="nil"/>
              <w:right w:val="nil"/>
            </w:tcBorders>
            <w:shd w:val="clear" w:color="auto" w:fill="auto"/>
            <w:noWrap/>
            <w:vAlign w:val="bottom"/>
            <w:hideMark/>
          </w:tcPr>
          <w:p w14:paraId="53B2DA60" w14:textId="77777777" w:rsidR="00B01708" w:rsidRPr="00BB6FA4" w:rsidRDefault="00B01708" w:rsidP="00DD2827">
            <w:pPr>
              <w:spacing w:after="0" w:line="240" w:lineRule="auto"/>
              <w:jc w:val="right"/>
              <w:rPr>
                <w:rFonts w:eastAsia="Times New Roman" w:cstheme="minorHAnsi"/>
                <w:color w:val="000000"/>
                <w:sz w:val="18"/>
                <w:szCs w:val="18"/>
              </w:rPr>
            </w:pPr>
          </w:p>
        </w:tc>
        <w:tc>
          <w:tcPr>
            <w:tcW w:w="440" w:type="dxa"/>
            <w:tcBorders>
              <w:top w:val="nil"/>
              <w:left w:val="nil"/>
              <w:bottom w:val="nil"/>
              <w:right w:val="single" w:sz="4" w:space="0" w:color="auto"/>
            </w:tcBorders>
            <w:shd w:val="clear" w:color="auto" w:fill="auto"/>
            <w:noWrap/>
            <w:vAlign w:val="bottom"/>
            <w:hideMark/>
          </w:tcPr>
          <w:p w14:paraId="0F706D5E" w14:textId="77777777" w:rsidR="00B01708" w:rsidRPr="00BB6FA4" w:rsidRDefault="00B01708" w:rsidP="00DD2827">
            <w:pPr>
              <w:spacing w:after="0" w:line="240" w:lineRule="auto"/>
              <w:jc w:val="right"/>
              <w:rPr>
                <w:rFonts w:eastAsia="Times New Roman" w:cstheme="minorHAnsi"/>
                <w:sz w:val="18"/>
                <w:szCs w:val="18"/>
              </w:rPr>
            </w:pPr>
          </w:p>
        </w:tc>
      </w:tr>
      <w:tr w:rsidR="00B01708" w:rsidRPr="00BB6FA4" w14:paraId="32A2D09C"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636E2386"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1355B987"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Straight</w:t>
            </w:r>
          </w:p>
        </w:tc>
        <w:tc>
          <w:tcPr>
            <w:tcW w:w="720" w:type="dxa"/>
            <w:tcBorders>
              <w:top w:val="nil"/>
              <w:left w:val="single" w:sz="4" w:space="0" w:color="auto"/>
              <w:bottom w:val="nil"/>
              <w:right w:val="nil"/>
            </w:tcBorders>
            <w:shd w:val="clear" w:color="auto" w:fill="auto"/>
            <w:noWrap/>
            <w:vAlign w:val="bottom"/>
            <w:hideMark/>
          </w:tcPr>
          <w:p w14:paraId="5ABB2E7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38.3</w:t>
            </w:r>
          </w:p>
        </w:tc>
        <w:tc>
          <w:tcPr>
            <w:tcW w:w="450" w:type="dxa"/>
            <w:tcBorders>
              <w:top w:val="nil"/>
              <w:left w:val="nil"/>
              <w:bottom w:val="nil"/>
              <w:right w:val="single" w:sz="4" w:space="0" w:color="auto"/>
            </w:tcBorders>
            <w:shd w:val="clear" w:color="auto" w:fill="auto"/>
            <w:noWrap/>
            <w:vAlign w:val="bottom"/>
            <w:hideMark/>
          </w:tcPr>
          <w:p w14:paraId="59F2241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noWrap/>
            <w:vAlign w:val="bottom"/>
            <w:hideMark/>
          </w:tcPr>
          <w:p w14:paraId="3960055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28.8</w:t>
            </w:r>
          </w:p>
        </w:tc>
        <w:tc>
          <w:tcPr>
            <w:tcW w:w="360" w:type="dxa"/>
            <w:tcBorders>
              <w:top w:val="nil"/>
              <w:left w:val="nil"/>
              <w:bottom w:val="nil"/>
              <w:right w:val="single" w:sz="4" w:space="0" w:color="auto"/>
            </w:tcBorders>
            <w:shd w:val="clear" w:color="auto" w:fill="auto"/>
            <w:noWrap/>
            <w:vAlign w:val="bottom"/>
            <w:hideMark/>
          </w:tcPr>
          <w:p w14:paraId="33B992C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720" w:type="dxa"/>
            <w:tcBorders>
              <w:top w:val="nil"/>
              <w:left w:val="nil"/>
              <w:bottom w:val="nil"/>
              <w:right w:val="nil"/>
            </w:tcBorders>
            <w:shd w:val="clear" w:color="auto" w:fill="auto"/>
            <w:noWrap/>
            <w:vAlign w:val="bottom"/>
            <w:hideMark/>
          </w:tcPr>
          <w:p w14:paraId="7141A52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9.5</w:t>
            </w:r>
          </w:p>
        </w:tc>
        <w:tc>
          <w:tcPr>
            <w:tcW w:w="360" w:type="dxa"/>
            <w:tcBorders>
              <w:top w:val="nil"/>
              <w:left w:val="nil"/>
              <w:bottom w:val="nil"/>
              <w:right w:val="single" w:sz="4" w:space="0" w:color="auto"/>
            </w:tcBorders>
            <w:shd w:val="clear" w:color="auto" w:fill="auto"/>
            <w:noWrap/>
            <w:vAlign w:val="bottom"/>
            <w:hideMark/>
          </w:tcPr>
          <w:p w14:paraId="7E69AB7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noWrap/>
            <w:vAlign w:val="bottom"/>
            <w:hideMark/>
          </w:tcPr>
          <w:p w14:paraId="36E426C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9.9</w:t>
            </w:r>
          </w:p>
        </w:tc>
        <w:tc>
          <w:tcPr>
            <w:tcW w:w="450" w:type="dxa"/>
            <w:tcBorders>
              <w:top w:val="nil"/>
              <w:left w:val="nil"/>
              <w:bottom w:val="nil"/>
              <w:right w:val="single" w:sz="4" w:space="0" w:color="auto"/>
            </w:tcBorders>
            <w:shd w:val="clear" w:color="auto" w:fill="auto"/>
            <w:noWrap/>
            <w:vAlign w:val="bottom"/>
            <w:hideMark/>
          </w:tcPr>
          <w:p w14:paraId="69B0C12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810" w:type="dxa"/>
            <w:tcBorders>
              <w:top w:val="nil"/>
              <w:left w:val="nil"/>
              <w:bottom w:val="nil"/>
              <w:right w:val="nil"/>
            </w:tcBorders>
            <w:shd w:val="clear" w:color="auto" w:fill="auto"/>
            <w:noWrap/>
            <w:vAlign w:val="bottom"/>
            <w:hideMark/>
          </w:tcPr>
          <w:p w14:paraId="3CEF416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7.2</w:t>
            </w:r>
          </w:p>
        </w:tc>
        <w:tc>
          <w:tcPr>
            <w:tcW w:w="450" w:type="dxa"/>
            <w:tcBorders>
              <w:top w:val="nil"/>
              <w:left w:val="nil"/>
              <w:bottom w:val="nil"/>
              <w:right w:val="single" w:sz="4" w:space="0" w:color="auto"/>
            </w:tcBorders>
            <w:shd w:val="clear" w:color="auto" w:fill="auto"/>
            <w:noWrap/>
            <w:vAlign w:val="bottom"/>
            <w:hideMark/>
          </w:tcPr>
          <w:p w14:paraId="41ADABE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810" w:type="dxa"/>
            <w:tcBorders>
              <w:top w:val="nil"/>
              <w:left w:val="nil"/>
              <w:bottom w:val="nil"/>
              <w:right w:val="nil"/>
            </w:tcBorders>
            <w:shd w:val="clear" w:color="auto" w:fill="auto"/>
            <w:noWrap/>
            <w:vAlign w:val="bottom"/>
            <w:hideMark/>
          </w:tcPr>
          <w:p w14:paraId="3EA92E7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2.5</w:t>
            </w:r>
          </w:p>
        </w:tc>
        <w:tc>
          <w:tcPr>
            <w:tcW w:w="450" w:type="dxa"/>
            <w:tcBorders>
              <w:top w:val="nil"/>
              <w:left w:val="nil"/>
              <w:bottom w:val="nil"/>
              <w:right w:val="single" w:sz="4" w:space="0" w:color="auto"/>
            </w:tcBorders>
            <w:shd w:val="clear" w:color="auto" w:fill="auto"/>
            <w:noWrap/>
            <w:vAlign w:val="bottom"/>
            <w:hideMark/>
          </w:tcPr>
          <w:p w14:paraId="7B693C4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0F39C1C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40.5</w:t>
            </w:r>
          </w:p>
        </w:tc>
        <w:tc>
          <w:tcPr>
            <w:tcW w:w="450" w:type="dxa"/>
            <w:tcBorders>
              <w:top w:val="nil"/>
              <w:left w:val="nil"/>
              <w:bottom w:val="nil"/>
              <w:right w:val="single" w:sz="4" w:space="0" w:color="auto"/>
            </w:tcBorders>
            <w:shd w:val="clear" w:color="auto" w:fill="auto"/>
            <w:noWrap/>
            <w:vAlign w:val="bottom"/>
            <w:hideMark/>
          </w:tcPr>
          <w:p w14:paraId="35CC282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742CCB0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29.4</w:t>
            </w:r>
          </w:p>
        </w:tc>
        <w:tc>
          <w:tcPr>
            <w:tcW w:w="442" w:type="dxa"/>
            <w:tcBorders>
              <w:top w:val="nil"/>
              <w:left w:val="nil"/>
              <w:bottom w:val="nil"/>
              <w:right w:val="single" w:sz="4" w:space="0" w:color="auto"/>
            </w:tcBorders>
            <w:shd w:val="clear" w:color="auto" w:fill="auto"/>
            <w:noWrap/>
            <w:vAlign w:val="bottom"/>
            <w:hideMark/>
          </w:tcPr>
          <w:p w14:paraId="75760FED"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638" w:type="dxa"/>
            <w:tcBorders>
              <w:top w:val="nil"/>
              <w:left w:val="nil"/>
              <w:bottom w:val="nil"/>
              <w:right w:val="nil"/>
            </w:tcBorders>
            <w:shd w:val="clear" w:color="auto" w:fill="auto"/>
            <w:noWrap/>
            <w:vAlign w:val="bottom"/>
            <w:hideMark/>
          </w:tcPr>
          <w:p w14:paraId="4D4DFA7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10.9</w:t>
            </w:r>
          </w:p>
        </w:tc>
        <w:tc>
          <w:tcPr>
            <w:tcW w:w="440" w:type="dxa"/>
            <w:tcBorders>
              <w:top w:val="nil"/>
              <w:left w:val="nil"/>
              <w:bottom w:val="nil"/>
              <w:right w:val="single" w:sz="4" w:space="0" w:color="auto"/>
            </w:tcBorders>
            <w:shd w:val="clear" w:color="auto" w:fill="auto"/>
            <w:noWrap/>
            <w:vAlign w:val="bottom"/>
            <w:hideMark/>
          </w:tcPr>
          <w:p w14:paraId="438DD14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0ADA35B5"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2B29CA83"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7D4AD542"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Bisexual</w:t>
            </w:r>
          </w:p>
        </w:tc>
        <w:tc>
          <w:tcPr>
            <w:tcW w:w="720" w:type="dxa"/>
            <w:tcBorders>
              <w:top w:val="nil"/>
              <w:left w:val="single" w:sz="4" w:space="0" w:color="auto"/>
              <w:bottom w:val="nil"/>
              <w:right w:val="nil"/>
            </w:tcBorders>
            <w:shd w:val="clear" w:color="auto" w:fill="auto"/>
            <w:noWrap/>
            <w:vAlign w:val="bottom"/>
            <w:hideMark/>
          </w:tcPr>
          <w:p w14:paraId="3AE444B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60.9</w:t>
            </w:r>
          </w:p>
        </w:tc>
        <w:tc>
          <w:tcPr>
            <w:tcW w:w="450" w:type="dxa"/>
            <w:tcBorders>
              <w:top w:val="nil"/>
              <w:left w:val="nil"/>
              <w:bottom w:val="nil"/>
              <w:right w:val="single" w:sz="4" w:space="0" w:color="auto"/>
            </w:tcBorders>
            <w:shd w:val="clear" w:color="auto" w:fill="auto"/>
            <w:noWrap/>
            <w:vAlign w:val="bottom"/>
            <w:hideMark/>
          </w:tcPr>
          <w:p w14:paraId="622D883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07D0388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30.3</w:t>
            </w:r>
          </w:p>
        </w:tc>
        <w:tc>
          <w:tcPr>
            <w:tcW w:w="360" w:type="dxa"/>
            <w:tcBorders>
              <w:top w:val="nil"/>
              <w:left w:val="nil"/>
              <w:bottom w:val="nil"/>
              <w:right w:val="single" w:sz="4" w:space="0" w:color="auto"/>
            </w:tcBorders>
            <w:shd w:val="clear" w:color="auto" w:fill="auto"/>
            <w:noWrap/>
            <w:vAlign w:val="bottom"/>
            <w:hideMark/>
          </w:tcPr>
          <w:p w14:paraId="5A150E2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74CD8F3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30.6</w:t>
            </w:r>
          </w:p>
        </w:tc>
        <w:tc>
          <w:tcPr>
            <w:tcW w:w="360" w:type="dxa"/>
            <w:tcBorders>
              <w:top w:val="nil"/>
              <w:left w:val="nil"/>
              <w:bottom w:val="nil"/>
              <w:right w:val="single" w:sz="4" w:space="0" w:color="auto"/>
            </w:tcBorders>
            <w:shd w:val="clear" w:color="auto" w:fill="auto"/>
            <w:noWrap/>
            <w:vAlign w:val="bottom"/>
            <w:hideMark/>
          </w:tcPr>
          <w:p w14:paraId="0CFD0E8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6322EBC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21.0</w:t>
            </w:r>
          </w:p>
        </w:tc>
        <w:tc>
          <w:tcPr>
            <w:tcW w:w="450" w:type="dxa"/>
            <w:tcBorders>
              <w:top w:val="nil"/>
              <w:left w:val="nil"/>
              <w:bottom w:val="nil"/>
              <w:right w:val="single" w:sz="4" w:space="0" w:color="auto"/>
            </w:tcBorders>
            <w:shd w:val="clear" w:color="auto" w:fill="auto"/>
            <w:noWrap/>
            <w:vAlign w:val="bottom"/>
            <w:hideMark/>
          </w:tcPr>
          <w:p w14:paraId="4DBC9EA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noWrap/>
            <w:vAlign w:val="bottom"/>
            <w:hideMark/>
          </w:tcPr>
          <w:p w14:paraId="581FCA6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11.3</w:t>
            </w:r>
          </w:p>
        </w:tc>
        <w:tc>
          <w:tcPr>
            <w:tcW w:w="450" w:type="dxa"/>
            <w:tcBorders>
              <w:top w:val="nil"/>
              <w:left w:val="nil"/>
              <w:bottom w:val="nil"/>
              <w:right w:val="single" w:sz="4" w:space="0" w:color="auto"/>
            </w:tcBorders>
            <w:shd w:val="clear" w:color="auto" w:fill="auto"/>
            <w:noWrap/>
            <w:vAlign w:val="bottom"/>
            <w:hideMark/>
          </w:tcPr>
          <w:p w14:paraId="56A3D74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810" w:type="dxa"/>
            <w:tcBorders>
              <w:top w:val="nil"/>
              <w:left w:val="nil"/>
              <w:bottom w:val="nil"/>
              <w:right w:val="nil"/>
            </w:tcBorders>
            <w:shd w:val="clear" w:color="auto" w:fill="auto"/>
            <w:noWrap/>
            <w:vAlign w:val="bottom"/>
            <w:hideMark/>
          </w:tcPr>
          <w:p w14:paraId="6686E28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9.8</w:t>
            </w:r>
          </w:p>
        </w:tc>
        <w:tc>
          <w:tcPr>
            <w:tcW w:w="450" w:type="dxa"/>
            <w:tcBorders>
              <w:top w:val="nil"/>
              <w:left w:val="nil"/>
              <w:bottom w:val="nil"/>
              <w:right w:val="single" w:sz="4" w:space="0" w:color="auto"/>
            </w:tcBorders>
            <w:shd w:val="clear" w:color="auto" w:fill="auto"/>
            <w:noWrap/>
            <w:vAlign w:val="bottom"/>
            <w:hideMark/>
          </w:tcPr>
          <w:p w14:paraId="5FAC910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7A43D64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66.2</w:t>
            </w:r>
          </w:p>
        </w:tc>
        <w:tc>
          <w:tcPr>
            <w:tcW w:w="450" w:type="dxa"/>
            <w:tcBorders>
              <w:top w:val="nil"/>
              <w:left w:val="nil"/>
              <w:bottom w:val="nil"/>
              <w:right w:val="single" w:sz="4" w:space="0" w:color="auto"/>
            </w:tcBorders>
            <w:shd w:val="clear" w:color="auto" w:fill="auto"/>
            <w:noWrap/>
            <w:vAlign w:val="bottom"/>
            <w:hideMark/>
          </w:tcPr>
          <w:p w14:paraId="177FAEB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185D9AF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30.8</w:t>
            </w:r>
          </w:p>
        </w:tc>
        <w:tc>
          <w:tcPr>
            <w:tcW w:w="442" w:type="dxa"/>
            <w:tcBorders>
              <w:top w:val="nil"/>
              <w:left w:val="nil"/>
              <w:bottom w:val="nil"/>
              <w:right w:val="single" w:sz="4" w:space="0" w:color="auto"/>
            </w:tcBorders>
            <w:shd w:val="clear" w:color="auto" w:fill="auto"/>
            <w:noWrap/>
            <w:vAlign w:val="bottom"/>
            <w:hideMark/>
          </w:tcPr>
          <w:p w14:paraId="5A0DAC79"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 </w:t>
            </w:r>
          </w:p>
        </w:tc>
        <w:tc>
          <w:tcPr>
            <w:tcW w:w="638" w:type="dxa"/>
            <w:tcBorders>
              <w:top w:val="nil"/>
              <w:left w:val="nil"/>
              <w:bottom w:val="nil"/>
              <w:right w:val="nil"/>
            </w:tcBorders>
            <w:shd w:val="clear" w:color="auto" w:fill="auto"/>
            <w:noWrap/>
            <w:vAlign w:val="bottom"/>
            <w:hideMark/>
          </w:tcPr>
          <w:p w14:paraId="599E7C2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34.7</w:t>
            </w:r>
          </w:p>
        </w:tc>
        <w:tc>
          <w:tcPr>
            <w:tcW w:w="440" w:type="dxa"/>
            <w:tcBorders>
              <w:top w:val="nil"/>
              <w:left w:val="nil"/>
              <w:bottom w:val="nil"/>
              <w:right w:val="single" w:sz="4" w:space="0" w:color="auto"/>
            </w:tcBorders>
            <w:shd w:val="clear" w:color="auto" w:fill="auto"/>
            <w:noWrap/>
            <w:vAlign w:val="bottom"/>
            <w:hideMark/>
          </w:tcPr>
          <w:p w14:paraId="300D5748" w14:textId="77777777" w:rsidR="00B01708" w:rsidRPr="00BB6FA4" w:rsidRDefault="00B01708" w:rsidP="00DD2827">
            <w:pPr>
              <w:spacing w:after="0" w:line="240" w:lineRule="auto"/>
              <w:jc w:val="right"/>
              <w:rPr>
                <w:rFonts w:eastAsia="Times New Roman" w:cstheme="minorHAnsi"/>
                <w:color w:val="000000"/>
                <w:sz w:val="18"/>
                <w:szCs w:val="18"/>
              </w:rPr>
            </w:pPr>
          </w:p>
        </w:tc>
      </w:tr>
      <w:tr w:rsidR="00B01708" w:rsidRPr="00BB6FA4" w14:paraId="2DAD86C3"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704B1E58"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0CD7FBA6"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Gay or Lesbian</w:t>
            </w:r>
          </w:p>
        </w:tc>
        <w:tc>
          <w:tcPr>
            <w:tcW w:w="720" w:type="dxa"/>
            <w:tcBorders>
              <w:top w:val="nil"/>
              <w:left w:val="single" w:sz="4" w:space="0" w:color="auto"/>
              <w:bottom w:val="nil"/>
              <w:right w:val="nil"/>
            </w:tcBorders>
            <w:shd w:val="clear" w:color="auto" w:fill="auto"/>
            <w:noWrap/>
            <w:vAlign w:val="bottom"/>
            <w:hideMark/>
          </w:tcPr>
          <w:p w14:paraId="54DDD58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42.6</w:t>
            </w:r>
          </w:p>
        </w:tc>
        <w:tc>
          <w:tcPr>
            <w:tcW w:w="450" w:type="dxa"/>
            <w:tcBorders>
              <w:top w:val="nil"/>
              <w:left w:val="nil"/>
              <w:bottom w:val="nil"/>
              <w:right w:val="single" w:sz="4" w:space="0" w:color="auto"/>
            </w:tcBorders>
            <w:shd w:val="clear" w:color="auto" w:fill="auto"/>
            <w:noWrap/>
            <w:vAlign w:val="bottom"/>
            <w:hideMark/>
          </w:tcPr>
          <w:p w14:paraId="5D54E3F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1CBB8C9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29.1</w:t>
            </w:r>
          </w:p>
        </w:tc>
        <w:tc>
          <w:tcPr>
            <w:tcW w:w="360" w:type="dxa"/>
            <w:tcBorders>
              <w:top w:val="nil"/>
              <w:left w:val="nil"/>
              <w:bottom w:val="nil"/>
              <w:right w:val="single" w:sz="4" w:space="0" w:color="auto"/>
            </w:tcBorders>
            <w:shd w:val="clear" w:color="auto" w:fill="auto"/>
            <w:noWrap/>
            <w:vAlign w:val="bottom"/>
            <w:hideMark/>
          </w:tcPr>
          <w:p w14:paraId="620C9C3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18D11E3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13.5</w:t>
            </w:r>
          </w:p>
        </w:tc>
        <w:tc>
          <w:tcPr>
            <w:tcW w:w="360" w:type="dxa"/>
            <w:tcBorders>
              <w:top w:val="nil"/>
              <w:left w:val="nil"/>
              <w:bottom w:val="nil"/>
              <w:right w:val="single" w:sz="4" w:space="0" w:color="auto"/>
            </w:tcBorders>
            <w:shd w:val="clear" w:color="auto" w:fill="auto"/>
            <w:noWrap/>
            <w:vAlign w:val="bottom"/>
            <w:hideMark/>
          </w:tcPr>
          <w:p w14:paraId="29817EC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noWrap/>
            <w:vAlign w:val="bottom"/>
            <w:hideMark/>
          </w:tcPr>
          <w:p w14:paraId="67E9346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14.0</w:t>
            </w:r>
          </w:p>
        </w:tc>
        <w:tc>
          <w:tcPr>
            <w:tcW w:w="450" w:type="dxa"/>
            <w:tcBorders>
              <w:top w:val="nil"/>
              <w:left w:val="nil"/>
              <w:bottom w:val="nil"/>
              <w:right w:val="single" w:sz="4" w:space="0" w:color="auto"/>
            </w:tcBorders>
            <w:shd w:val="clear" w:color="auto" w:fill="auto"/>
            <w:noWrap/>
            <w:vAlign w:val="bottom"/>
            <w:hideMark/>
          </w:tcPr>
          <w:p w14:paraId="788BBE9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810" w:type="dxa"/>
            <w:tcBorders>
              <w:top w:val="nil"/>
              <w:left w:val="nil"/>
              <w:bottom w:val="nil"/>
              <w:right w:val="nil"/>
            </w:tcBorders>
            <w:shd w:val="clear" w:color="auto" w:fill="auto"/>
            <w:noWrap/>
            <w:vAlign w:val="bottom"/>
            <w:hideMark/>
          </w:tcPr>
          <w:p w14:paraId="241B6DA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7.8</w:t>
            </w:r>
          </w:p>
        </w:tc>
        <w:tc>
          <w:tcPr>
            <w:tcW w:w="450" w:type="dxa"/>
            <w:tcBorders>
              <w:top w:val="nil"/>
              <w:left w:val="nil"/>
              <w:bottom w:val="nil"/>
              <w:right w:val="single" w:sz="4" w:space="0" w:color="auto"/>
            </w:tcBorders>
            <w:shd w:val="clear" w:color="auto" w:fill="auto"/>
            <w:noWrap/>
            <w:vAlign w:val="bottom"/>
            <w:hideMark/>
          </w:tcPr>
          <w:p w14:paraId="4B4ADF4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810" w:type="dxa"/>
            <w:tcBorders>
              <w:top w:val="nil"/>
              <w:left w:val="nil"/>
              <w:bottom w:val="nil"/>
              <w:right w:val="nil"/>
            </w:tcBorders>
            <w:shd w:val="clear" w:color="auto" w:fill="auto"/>
            <w:noWrap/>
            <w:vAlign w:val="bottom"/>
            <w:hideMark/>
          </w:tcPr>
          <w:p w14:paraId="1263D24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4.1</w:t>
            </w:r>
          </w:p>
        </w:tc>
        <w:tc>
          <w:tcPr>
            <w:tcW w:w="450" w:type="dxa"/>
            <w:tcBorders>
              <w:top w:val="nil"/>
              <w:left w:val="nil"/>
              <w:bottom w:val="nil"/>
              <w:right w:val="single" w:sz="4" w:space="0" w:color="auto"/>
            </w:tcBorders>
            <w:shd w:val="clear" w:color="auto" w:fill="auto"/>
            <w:noWrap/>
            <w:vAlign w:val="bottom"/>
            <w:hideMark/>
          </w:tcPr>
          <w:p w14:paraId="1A86A57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3A869E7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44.7</w:t>
            </w:r>
          </w:p>
        </w:tc>
        <w:tc>
          <w:tcPr>
            <w:tcW w:w="450" w:type="dxa"/>
            <w:tcBorders>
              <w:top w:val="nil"/>
              <w:left w:val="nil"/>
              <w:bottom w:val="nil"/>
              <w:right w:val="single" w:sz="4" w:space="0" w:color="auto"/>
            </w:tcBorders>
            <w:shd w:val="clear" w:color="auto" w:fill="auto"/>
            <w:noWrap/>
            <w:vAlign w:val="bottom"/>
            <w:hideMark/>
          </w:tcPr>
          <w:p w14:paraId="597B46E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695CD54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26.2</w:t>
            </w:r>
          </w:p>
        </w:tc>
        <w:tc>
          <w:tcPr>
            <w:tcW w:w="442" w:type="dxa"/>
            <w:tcBorders>
              <w:top w:val="nil"/>
              <w:left w:val="nil"/>
              <w:bottom w:val="nil"/>
              <w:right w:val="single" w:sz="4" w:space="0" w:color="auto"/>
            </w:tcBorders>
            <w:shd w:val="clear" w:color="auto" w:fill="auto"/>
            <w:noWrap/>
            <w:vAlign w:val="bottom"/>
            <w:hideMark/>
          </w:tcPr>
          <w:p w14:paraId="296FD7B2"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 </w:t>
            </w:r>
          </w:p>
        </w:tc>
        <w:tc>
          <w:tcPr>
            <w:tcW w:w="638" w:type="dxa"/>
            <w:tcBorders>
              <w:top w:val="nil"/>
              <w:left w:val="nil"/>
              <w:bottom w:val="nil"/>
              <w:right w:val="nil"/>
            </w:tcBorders>
            <w:shd w:val="clear" w:color="auto" w:fill="auto"/>
            <w:noWrap/>
            <w:vAlign w:val="bottom"/>
            <w:hideMark/>
          </w:tcPr>
          <w:p w14:paraId="42B290A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16.4</w:t>
            </w:r>
          </w:p>
        </w:tc>
        <w:tc>
          <w:tcPr>
            <w:tcW w:w="440" w:type="dxa"/>
            <w:tcBorders>
              <w:top w:val="nil"/>
              <w:left w:val="nil"/>
              <w:bottom w:val="nil"/>
              <w:right w:val="single" w:sz="4" w:space="0" w:color="auto"/>
            </w:tcBorders>
            <w:shd w:val="clear" w:color="auto" w:fill="auto"/>
            <w:noWrap/>
            <w:vAlign w:val="bottom"/>
            <w:hideMark/>
          </w:tcPr>
          <w:p w14:paraId="5763E0A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4F62C5D1"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7517AD7F"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2867C5FE"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Other</w:t>
            </w:r>
          </w:p>
        </w:tc>
        <w:tc>
          <w:tcPr>
            <w:tcW w:w="720" w:type="dxa"/>
            <w:tcBorders>
              <w:top w:val="nil"/>
              <w:left w:val="single" w:sz="4" w:space="0" w:color="auto"/>
              <w:bottom w:val="nil"/>
              <w:right w:val="nil"/>
            </w:tcBorders>
            <w:shd w:val="clear" w:color="auto" w:fill="auto"/>
            <w:noWrap/>
            <w:vAlign w:val="bottom"/>
            <w:hideMark/>
          </w:tcPr>
          <w:p w14:paraId="302367A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70.1</w:t>
            </w:r>
          </w:p>
        </w:tc>
        <w:tc>
          <w:tcPr>
            <w:tcW w:w="450" w:type="dxa"/>
            <w:tcBorders>
              <w:top w:val="nil"/>
              <w:left w:val="nil"/>
              <w:bottom w:val="nil"/>
              <w:right w:val="single" w:sz="4" w:space="0" w:color="auto"/>
            </w:tcBorders>
            <w:shd w:val="clear" w:color="auto" w:fill="auto"/>
            <w:noWrap/>
            <w:vAlign w:val="bottom"/>
            <w:hideMark/>
          </w:tcPr>
          <w:p w14:paraId="594B7AD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3FB4141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43.1</w:t>
            </w:r>
          </w:p>
        </w:tc>
        <w:tc>
          <w:tcPr>
            <w:tcW w:w="360" w:type="dxa"/>
            <w:tcBorders>
              <w:top w:val="nil"/>
              <w:left w:val="nil"/>
              <w:bottom w:val="nil"/>
              <w:right w:val="single" w:sz="4" w:space="0" w:color="auto"/>
            </w:tcBorders>
            <w:shd w:val="clear" w:color="auto" w:fill="auto"/>
            <w:noWrap/>
            <w:vAlign w:val="bottom"/>
            <w:hideMark/>
          </w:tcPr>
          <w:p w14:paraId="7A72D67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2299C07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27.0</w:t>
            </w:r>
          </w:p>
        </w:tc>
        <w:tc>
          <w:tcPr>
            <w:tcW w:w="360" w:type="dxa"/>
            <w:tcBorders>
              <w:top w:val="nil"/>
              <w:left w:val="nil"/>
              <w:bottom w:val="nil"/>
              <w:right w:val="single" w:sz="4" w:space="0" w:color="auto"/>
            </w:tcBorders>
            <w:shd w:val="clear" w:color="auto" w:fill="auto"/>
            <w:noWrap/>
            <w:vAlign w:val="bottom"/>
            <w:hideMark/>
          </w:tcPr>
          <w:p w14:paraId="7F78474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noWrap/>
            <w:vAlign w:val="bottom"/>
            <w:hideMark/>
          </w:tcPr>
          <w:p w14:paraId="445255C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30.5</w:t>
            </w:r>
          </w:p>
        </w:tc>
        <w:tc>
          <w:tcPr>
            <w:tcW w:w="450" w:type="dxa"/>
            <w:tcBorders>
              <w:top w:val="nil"/>
              <w:left w:val="nil"/>
              <w:bottom w:val="nil"/>
              <w:right w:val="single" w:sz="4" w:space="0" w:color="auto"/>
            </w:tcBorders>
            <w:shd w:val="clear" w:color="auto" w:fill="auto"/>
            <w:noWrap/>
            <w:vAlign w:val="bottom"/>
            <w:hideMark/>
          </w:tcPr>
          <w:p w14:paraId="25B203D2"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noWrap/>
            <w:vAlign w:val="bottom"/>
            <w:hideMark/>
          </w:tcPr>
          <w:p w14:paraId="3949562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19.3</w:t>
            </w:r>
          </w:p>
        </w:tc>
        <w:tc>
          <w:tcPr>
            <w:tcW w:w="450" w:type="dxa"/>
            <w:tcBorders>
              <w:top w:val="nil"/>
              <w:left w:val="nil"/>
              <w:bottom w:val="nil"/>
              <w:right w:val="single" w:sz="4" w:space="0" w:color="auto"/>
            </w:tcBorders>
            <w:shd w:val="clear" w:color="auto" w:fill="auto"/>
            <w:noWrap/>
            <w:vAlign w:val="bottom"/>
            <w:hideMark/>
          </w:tcPr>
          <w:p w14:paraId="4D7BA96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810" w:type="dxa"/>
            <w:tcBorders>
              <w:top w:val="nil"/>
              <w:left w:val="nil"/>
              <w:bottom w:val="nil"/>
              <w:right w:val="nil"/>
            </w:tcBorders>
            <w:shd w:val="clear" w:color="auto" w:fill="auto"/>
            <w:noWrap/>
            <w:vAlign w:val="bottom"/>
            <w:hideMark/>
          </w:tcPr>
          <w:p w14:paraId="1C1DCE7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11.2</w:t>
            </w:r>
          </w:p>
        </w:tc>
        <w:tc>
          <w:tcPr>
            <w:tcW w:w="450" w:type="dxa"/>
            <w:tcBorders>
              <w:top w:val="nil"/>
              <w:left w:val="nil"/>
              <w:bottom w:val="nil"/>
              <w:right w:val="single" w:sz="4" w:space="0" w:color="auto"/>
            </w:tcBorders>
            <w:shd w:val="clear" w:color="auto" w:fill="auto"/>
            <w:noWrap/>
            <w:vAlign w:val="bottom"/>
            <w:hideMark/>
          </w:tcPr>
          <w:p w14:paraId="3E85CDF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2E3A914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73.4</w:t>
            </w:r>
          </w:p>
        </w:tc>
        <w:tc>
          <w:tcPr>
            <w:tcW w:w="450" w:type="dxa"/>
            <w:tcBorders>
              <w:top w:val="nil"/>
              <w:left w:val="nil"/>
              <w:bottom w:val="nil"/>
              <w:right w:val="single" w:sz="4" w:space="0" w:color="auto"/>
            </w:tcBorders>
            <w:shd w:val="clear" w:color="auto" w:fill="auto"/>
            <w:noWrap/>
            <w:vAlign w:val="bottom"/>
            <w:hideMark/>
          </w:tcPr>
          <w:p w14:paraId="17E4653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300C356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40.9</w:t>
            </w:r>
          </w:p>
        </w:tc>
        <w:tc>
          <w:tcPr>
            <w:tcW w:w="442" w:type="dxa"/>
            <w:tcBorders>
              <w:top w:val="nil"/>
              <w:left w:val="nil"/>
              <w:bottom w:val="nil"/>
              <w:right w:val="single" w:sz="4" w:space="0" w:color="auto"/>
            </w:tcBorders>
            <w:shd w:val="clear" w:color="auto" w:fill="auto"/>
            <w:noWrap/>
            <w:vAlign w:val="bottom"/>
            <w:hideMark/>
          </w:tcPr>
          <w:p w14:paraId="5F691691"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 </w:t>
            </w:r>
          </w:p>
        </w:tc>
        <w:tc>
          <w:tcPr>
            <w:tcW w:w="638" w:type="dxa"/>
            <w:tcBorders>
              <w:top w:val="nil"/>
              <w:left w:val="nil"/>
              <w:bottom w:val="nil"/>
              <w:right w:val="nil"/>
            </w:tcBorders>
            <w:shd w:val="clear" w:color="auto" w:fill="auto"/>
            <w:noWrap/>
            <w:vAlign w:val="bottom"/>
            <w:hideMark/>
          </w:tcPr>
          <w:p w14:paraId="5D939F5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32.5</w:t>
            </w:r>
          </w:p>
        </w:tc>
        <w:tc>
          <w:tcPr>
            <w:tcW w:w="440" w:type="dxa"/>
            <w:tcBorders>
              <w:top w:val="nil"/>
              <w:left w:val="nil"/>
              <w:bottom w:val="nil"/>
              <w:right w:val="single" w:sz="4" w:space="0" w:color="auto"/>
            </w:tcBorders>
            <w:shd w:val="clear" w:color="auto" w:fill="auto"/>
            <w:noWrap/>
            <w:vAlign w:val="bottom"/>
            <w:hideMark/>
          </w:tcPr>
          <w:p w14:paraId="03542D84" w14:textId="77777777" w:rsidR="00B01708" w:rsidRPr="00BB6FA4" w:rsidRDefault="00B01708" w:rsidP="00DD2827">
            <w:pPr>
              <w:spacing w:after="0" w:line="240" w:lineRule="auto"/>
              <w:jc w:val="right"/>
              <w:rPr>
                <w:rFonts w:eastAsia="Times New Roman" w:cstheme="minorHAnsi"/>
                <w:color w:val="000000"/>
                <w:sz w:val="18"/>
                <w:szCs w:val="18"/>
              </w:rPr>
            </w:pPr>
          </w:p>
        </w:tc>
      </w:tr>
      <w:tr w:rsidR="00B01708" w:rsidRPr="00BB6FA4" w14:paraId="378E3D13" w14:textId="77777777" w:rsidTr="00DD2827">
        <w:trPr>
          <w:trHeight w:val="288"/>
        </w:trPr>
        <w:tc>
          <w:tcPr>
            <w:tcW w:w="3330" w:type="dxa"/>
            <w:gridSpan w:val="2"/>
            <w:tcBorders>
              <w:top w:val="nil"/>
              <w:left w:val="single" w:sz="4" w:space="0" w:color="auto"/>
              <w:bottom w:val="nil"/>
              <w:right w:val="nil"/>
            </w:tcBorders>
            <w:shd w:val="clear" w:color="auto" w:fill="auto"/>
            <w:noWrap/>
            <w:vAlign w:val="bottom"/>
            <w:hideMark/>
          </w:tcPr>
          <w:p w14:paraId="1B4BCADB"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Gender identity</w:t>
            </w:r>
          </w:p>
        </w:tc>
        <w:tc>
          <w:tcPr>
            <w:tcW w:w="720" w:type="dxa"/>
            <w:tcBorders>
              <w:top w:val="nil"/>
              <w:left w:val="single" w:sz="4" w:space="0" w:color="auto"/>
              <w:bottom w:val="nil"/>
              <w:right w:val="nil"/>
            </w:tcBorders>
            <w:shd w:val="clear" w:color="auto" w:fill="auto"/>
            <w:noWrap/>
            <w:vAlign w:val="bottom"/>
            <w:hideMark/>
          </w:tcPr>
          <w:p w14:paraId="45B1FB9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580CB28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7A28EDF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0F3E9E5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704D0F4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5750D07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5259666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4AB95D3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noWrap/>
            <w:vAlign w:val="bottom"/>
            <w:hideMark/>
          </w:tcPr>
          <w:p w14:paraId="443A203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04F27C8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810" w:type="dxa"/>
            <w:tcBorders>
              <w:top w:val="nil"/>
              <w:left w:val="nil"/>
              <w:bottom w:val="nil"/>
              <w:right w:val="nil"/>
            </w:tcBorders>
            <w:shd w:val="clear" w:color="auto" w:fill="auto"/>
            <w:noWrap/>
            <w:vAlign w:val="bottom"/>
            <w:hideMark/>
          </w:tcPr>
          <w:p w14:paraId="65A10B4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6E39BB3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37D1125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6AB86A5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3FD47F4C"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c>
          <w:tcPr>
            <w:tcW w:w="442" w:type="dxa"/>
            <w:tcBorders>
              <w:top w:val="nil"/>
              <w:left w:val="nil"/>
              <w:bottom w:val="nil"/>
              <w:right w:val="single" w:sz="4" w:space="0" w:color="auto"/>
            </w:tcBorders>
            <w:shd w:val="clear" w:color="auto" w:fill="auto"/>
            <w:noWrap/>
            <w:vAlign w:val="bottom"/>
            <w:hideMark/>
          </w:tcPr>
          <w:p w14:paraId="56244B78"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c>
          <w:tcPr>
            <w:tcW w:w="638" w:type="dxa"/>
            <w:tcBorders>
              <w:top w:val="nil"/>
              <w:left w:val="nil"/>
              <w:bottom w:val="nil"/>
              <w:right w:val="nil"/>
            </w:tcBorders>
            <w:shd w:val="clear" w:color="auto" w:fill="auto"/>
            <w:noWrap/>
            <w:vAlign w:val="bottom"/>
            <w:hideMark/>
          </w:tcPr>
          <w:p w14:paraId="497011A9" w14:textId="77777777" w:rsidR="00B01708" w:rsidRPr="00BB6FA4" w:rsidRDefault="00B01708" w:rsidP="00DD2827">
            <w:pPr>
              <w:spacing w:after="0" w:line="240" w:lineRule="auto"/>
              <w:rPr>
                <w:rFonts w:eastAsia="Times New Roman" w:cstheme="minorHAnsi"/>
                <w:color w:val="000000"/>
                <w:sz w:val="18"/>
                <w:szCs w:val="18"/>
              </w:rPr>
            </w:pPr>
          </w:p>
        </w:tc>
        <w:tc>
          <w:tcPr>
            <w:tcW w:w="440" w:type="dxa"/>
            <w:tcBorders>
              <w:top w:val="nil"/>
              <w:left w:val="nil"/>
              <w:bottom w:val="nil"/>
              <w:right w:val="single" w:sz="4" w:space="0" w:color="auto"/>
            </w:tcBorders>
            <w:shd w:val="clear" w:color="auto" w:fill="auto"/>
            <w:noWrap/>
            <w:vAlign w:val="bottom"/>
            <w:hideMark/>
          </w:tcPr>
          <w:p w14:paraId="6B625CC7" w14:textId="77777777" w:rsidR="00B01708" w:rsidRPr="00BB6FA4" w:rsidRDefault="00B01708" w:rsidP="00DD2827">
            <w:pPr>
              <w:spacing w:after="0" w:line="240" w:lineRule="auto"/>
              <w:jc w:val="right"/>
              <w:rPr>
                <w:rFonts w:eastAsia="Times New Roman" w:cstheme="minorHAnsi"/>
                <w:sz w:val="18"/>
                <w:szCs w:val="18"/>
              </w:rPr>
            </w:pPr>
          </w:p>
        </w:tc>
      </w:tr>
      <w:tr w:rsidR="00B01708" w:rsidRPr="00BB6FA4" w14:paraId="469FA72D"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66C9C244"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652E85AA"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Cisgender</w:t>
            </w:r>
          </w:p>
        </w:tc>
        <w:tc>
          <w:tcPr>
            <w:tcW w:w="720" w:type="dxa"/>
            <w:tcBorders>
              <w:top w:val="nil"/>
              <w:left w:val="single" w:sz="4" w:space="0" w:color="auto"/>
              <w:bottom w:val="nil"/>
              <w:right w:val="nil"/>
            </w:tcBorders>
            <w:shd w:val="clear" w:color="auto" w:fill="auto"/>
            <w:noWrap/>
            <w:vAlign w:val="bottom"/>
            <w:hideMark/>
          </w:tcPr>
          <w:p w14:paraId="44CAB83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39.6</w:t>
            </w:r>
          </w:p>
        </w:tc>
        <w:tc>
          <w:tcPr>
            <w:tcW w:w="450" w:type="dxa"/>
            <w:tcBorders>
              <w:top w:val="nil"/>
              <w:left w:val="nil"/>
              <w:bottom w:val="nil"/>
              <w:right w:val="single" w:sz="4" w:space="0" w:color="auto"/>
            </w:tcBorders>
            <w:shd w:val="clear" w:color="auto" w:fill="auto"/>
            <w:noWrap/>
            <w:vAlign w:val="bottom"/>
            <w:hideMark/>
          </w:tcPr>
          <w:p w14:paraId="300A715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noWrap/>
            <w:vAlign w:val="bottom"/>
            <w:hideMark/>
          </w:tcPr>
          <w:p w14:paraId="1BAC1D5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28.6</w:t>
            </w:r>
          </w:p>
        </w:tc>
        <w:tc>
          <w:tcPr>
            <w:tcW w:w="360" w:type="dxa"/>
            <w:tcBorders>
              <w:top w:val="nil"/>
              <w:left w:val="nil"/>
              <w:bottom w:val="nil"/>
              <w:right w:val="single" w:sz="4" w:space="0" w:color="auto"/>
            </w:tcBorders>
            <w:shd w:val="clear" w:color="auto" w:fill="auto"/>
            <w:noWrap/>
            <w:vAlign w:val="bottom"/>
            <w:hideMark/>
          </w:tcPr>
          <w:p w14:paraId="34EF0FB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720" w:type="dxa"/>
            <w:tcBorders>
              <w:top w:val="nil"/>
              <w:left w:val="nil"/>
              <w:bottom w:val="nil"/>
              <w:right w:val="nil"/>
            </w:tcBorders>
            <w:shd w:val="clear" w:color="auto" w:fill="auto"/>
            <w:noWrap/>
            <w:vAlign w:val="bottom"/>
            <w:hideMark/>
          </w:tcPr>
          <w:p w14:paraId="523AA94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11.0</w:t>
            </w:r>
          </w:p>
        </w:tc>
        <w:tc>
          <w:tcPr>
            <w:tcW w:w="360" w:type="dxa"/>
            <w:tcBorders>
              <w:top w:val="nil"/>
              <w:left w:val="nil"/>
              <w:bottom w:val="nil"/>
              <w:right w:val="single" w:sz="4" w:space="0" w:color="auto"/>
            </w:tcBorders>
            <w:shd w:val="clear" w:color="auto" w:fill="auto"/>
            <w:noWrap/>
            <w:vAlign w:val="bottom"/>
            <w:hideMark/>
          </w:tcPr>
          <w:p w14:paraId="2F7D2C2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noWrap/>
            <w:vAlign w:val="bottom"/>
            <w:hideMark/>
          </w:tcPr>
          <w:p w14:paraId="701313A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11.4</w:t>
            </w:r>
          </w:p>
        </w:tc>
        <w:tc>
          <w:tcPr>
            <w:tcW w:w="450" w:type="dxa"/>
            <w:tcBorders>
              <w:top w:val="nil"/>
              <w:left w:val="nil"/>
              <w:bottom w:val="nil"/>
              <w:right w:val="single" w:sz="4" w:space="0" w:color="auto"/>
            </w:tcBorders>
            <w:shd w:val="clear" w:color="auto" w:fill="auto"/>
            <w:noWrap/>
            <w:vAlign w:val="bottom"/>
            <w:hideMark/>
          </w:tcPr>
          <w:p w14:paraId="26E5DED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810" w:type="dxa"/>
            <w:tcBorders>
              <w:top w:val="nil"/>
              <w:left w:val="nil"/>
              <w:bottom w:val="nil"/>
              <w:right w:val="nil"/>
            </w:tcBorders>
            <w:shd w:val="clear" w:color="auto" w:fill="auto"/>
            <w:noWrap/>
            <w:vAlign w:val="bottom"/>
            <w:hideMark/>
          </w:tcPr>
          <w:p w14:paraId="5BA18FD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7.9</w:t>
            </w:r>
          </w:p>
        </w:tc>
        <w:tc>
          <w:tcPr>
            <w:tcW w:w="450" w:type="dxa"/>
            <w:tcBorders>
              <w:top w:val="nil"/>
              <w:left w:val="nil"/>
              <w:bottom w:val="nil"/>
              <w:right w:val="single" w:sz="4" w:space="0" w:color="auto"/>
            </w:tcBorders>
            <w:shd w:val="clear" w:color="auto" w:fill="auto"/>
            <w:noWrap/>
            <w:vAlign w:val="bottom"/>
            <w:hideMark/>
          </w:tcPr>
          <w:p w14:paraId="60178FA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810" w:type="dxa"/>
            <w:tcBorders>
              <w:top w:val="nil"/>
              <w:left w:val="nil"/>
              <w:bottom w:val="nil"/>
              <w:right w:val="nil"/>
            </w:tcBorders>
            <w:shd w:val="clear" w:color="auto" w:fill="auto"/>
            <w:noWrap/>
            <w:vAlign w:val="bottom"/>
            <w:hideMark/>
          </w:tcPr>
          <w:p w14:paraId="02EFF3F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3.2</w:t>
            </w:r>
          </w:p>
        </w:tc>
        <w:tc>
          <w:tcPr>
            <w:tcW w:w="450" w:type="dxa"/>
            <w:tcBorders>
              <w:top w:val="nil"/>
              <w:left w:val="nil"/>
              <w:bottom w:val="nil"/>
              <w:right w:val="single" w:sz="4" w:space="0" w:color="auto"/>
            </w:tcBorders>
            <w:shd w:val="clear" w:color="auto" w:fill="auto"/>
            <w:noWrap/>
            <w:vAlign w:val="bottom"/>
            <w:hideMark/>
          </w:tcPr>
          <w:p w14:paraId="4A6FC1F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3C72170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42.4</w:t>
            </w:r>
          </w:p>
        </w:tc>
        <w:tc>
          <w:tcPr>
            <w:tcW w:w="450" w:type="dxa"/>
            <w:tcBorders>
              <w:top w:val="nil"/>
              <w:left w:val="nil"/>
              <w:bottom w:val="nil"/>
              <w:right w:val="single" w:sz="4" w:space="0" w:color="auto"/>
            </w:tcBorders>
            <w:shd w:val="clear" w:color="auto" w:fill="auto"/>
            <w:noWrap/>
            <w:vAlign w:val="bottom"/>
            <w:hideMark/>
          </w:tcPr>
          <w:p w14:paraId="7FE930C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3001B4C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29.3</w:t>
            </w:r>
          </w:p>
        </w:tc>
        <w:tc>
          <w:tcPr>
            <w:tcW w:w="442" w:type="dxa"/>
            <w:tcBorders>
              <w:top w:val="nil"/>
              <w:left w:val="nil"/>
              <w:bottom w:val="nil"/>
              <w:right w:val="single" w:sz="4" w:space="0" w:color="auto"/>
            </w:tcBorders>
            <w:shd w:val="clear" w:color="auto" w:fill="auto"/>
            <w:noWrap/>
            <w:vAlign w:val="bottom"/>
            <w:hideMark/>
          </w:tcPr>
          <w:p w14:paraId="4C806E96"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638" w:type="dxa"/>
            <w:tcBorders>
              <w:top w:val="nil"/>
              <w:left w:val="nil"/>
              <w:bottom w:val="nil"/>
              <w:right w:val="nil"/>
            </w:tcBorders>
            <w:shd w:val="clear" w:color="auto" w:fill="auto"/>
            <w:noWrap/>
            <w:vAlign w:val="bottom"/>
            <w:hideMark/>
          </w:tcPr>
          <w:p w14:paraId="761F50D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12.8</w:t>
            </w:r>
          </w:p>
        </w:tc>
        <w:tc>
          <w:tcPr>
            <w:tcW w:w="440" w:type="dxa"/>
            <w:tcBorders>
              <w:top w:val="nil"/>
              <w:left w:val="nil"/>
              <w:bottom w:val="nil"/>
              <w:right w:val="single" w:sz="4" w:space="0" w:color="auto"/>
            </w:tcBorders>
            <w:shd w:val="clear" w:color="auto" w:fill="auto"/>
            <w:noWrap/>
            <w:vAlign w:val="bottom"/>
            <w:hideMark/>
          </w:tcPr>
          <w:p w14:paraId="2A6D854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6D47DC1C"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75DD38C5"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42D7CC16"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Transgender</w:t>
            </w:r>
          </w:p>
        </w:tc>
        <w:tc>
          <w:tcPr>
            <w:tcW w:w="720" w:type="dxa"/>
            <w:tcBorders>
              <w:top w:val="nil"/>
              <w:left w:val="single" w:sz="4" w:space="0" w:color="auto"/>
              <w:bottom w:val="nil"/>
              <w:right w:val="nil"/>
            </w:tcBorders>
            <w:shd w:val="clear" w:color="auto" w:fill="auto"/>
            <w:noWrap/>
            <w:vAlign w:val="bottom"/>
            <w:hideMark/>
          </w:tcPr>
          <w:p w14:paraId="6BBD3ED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53.9</w:t>
            </w:r>
          </w:p>
        </w:tc>
        <w:tc>
          <w:tcPr>
            <w:tcW w:w="450" w:type="dxa"/>
            <w:tcBorders>
              <w:top w:val="nil"/>
              <w:left w:val="nil"/>
              <w:bottom w:val="nil"/>
              <w:right w:val="single" w:sz="4" w:space="0" w:color="auto"/>
            </w:tcBorders>
            <w:shd w:val="clear" w:color="auto" w:fill="auto"/>
            <w:noWrap/>
            <w:vAlign w:val="bottom"/>
            <w:hideMark/>
          </w:tcPr>
          <w:p w14:paraId="56205F3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noWrap/>
            <w:vAlign w:val="bottom"/>
            <w:hideMark/>
          </w:tcPr>
          <w:p w14:paraId="32F1F2A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19.6</w:t>
            </w:r>
          </w:p>
        </w:tc>
        <w:tc>
          <w:tcPr>
            <w:tcW w:w="360" w:type="dxa"/>
            <w:tcBorders>
              <w:top w:val="nil"/>
              <w:left w:val="nil"/>
              <w:bottom w:val="nil"/>
              <w:right w:val="single" w:sz="4" w:space="0" w:color="auto"/>
            </w:tcBorders>
            <w:shd w:val="clear" w:color="auto" w:fill="auto"/>
            <w:noWrap/>
            <w:vAlign w:val="bottom"/>
            <w:hideMark/>
          </w:tcPr>
          <w:p w14:paraId="06F6246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720" w:type="dxa"/>
            <w:tcBorders>
              <w:top w:val="nil"/>
              <w:left w:val="nil"/>
              <w:bottom w:val="nil"/>
              <w:right w:val="nil"/>
            </w:tcBorders>
            <w:shd w:val="clear" w:color="auto" w:fill="auto"/>
            <w:noWrap/>
            <w:vAlign w:val="bottom"/>
            <w:hideMark/>
          </w:tcPr>
          <w:p w14:paraId="2BDEED9E"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34.3</w:t>
            </w:r>
          </w:p>
        </w:tc>
        <w:tc>
          <w:tcPr>
            <w:tcW w:w="360" w:type="dxa"/>
            <w:tcBorders>
              <w:top w:val="nil"/>
              <w:left w:val="nil"/>
              <w:bottom w:val="nil"/>
              <w:right w:val="single" w:sz="4" w:space="0" w:color="auto"/>
            </w:tcBorders>
            <w:shd w:val="clear" w:color="auto" w:fill="auto"/>
            <w:noWrap/>
            <w:vAlign w:val="bottom"/>
            <w:hideMark/>
          </w:tcPr>
          <w:p w14:paraId="224E7F5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noWrap/>
            <w:vAlign w:val="bottom"/>
            <w:hideMark/>
          </w:tcPr>
          <w:p w14:paraId="38782E9B"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10.3</w:t>
            </w:r>
          </w:p>
        </w:tc>
        <w:tc>
          <w:tcPr>
            <w:tcW w:w="450" w:type="dxa"/>
            <w:tcBorders>
              <w:top w:val="nil"/>
              <w:left w:val="nil"/>
              <w:bottom w:val="nil"/>
              <w:right w:val="single" w:sz="4" w:space="0" w:color="auto"/>
            </w:tcBorders>
            <w:shd w:val="clear" w:color="auto" w:fill="auto"/>
            <w:noWrap/>
            <w:vAlign w:val="bottom"/>
            <w:hideMark/>
          </w:tcPr>
          <w:p w14:paraId="75A0CFC4"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810" w:type="dxa"/>
            <w:tcBorders>
              <w:top w:val="nil"/>
              <w:left w:val="nil"/>
              <w:bottom w:val="nil"/>
              <w:right w:val="nil"/>
            </w:tcBorders>
            <w:shd w:val="clear" w:color="auto" w:fill="auto"/>
            <w:noWrap/>
            <w:vAlign w:val="bottom"/>
            <w:hideMark/>
          </w:tcPr>
          <w:p w14:paraId="354F7BC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0.0</w:t>
            </w:r>
          </w:p>
        </w:tc>
        <w:tc>
          <w:tcPr>
            <w:tcW w:w="450" w:type="dxa"/>
            <w:tcBorders>
              <w:top w:val="nil"/>
              <w:left w:val="nil"/>
              <w:bottom w:val="nil"/>
              <w:right w:val="single" w:sz="4" w:space="0" w:color="auto"/>
            </w:tcBorders>
            <w:shd w:val="clear" w:color="auto" w:fill="auto"/>
            <w:noWrap/>
            <w:vAlign w:val="bottom"/>
            <w:hideMark/>
          </w:tcPr>
          <w:p w14:paraId="454C589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810" w:type="dxa"/>
            <w:tcBorders>
              <w:top w:val="nil"/>
              <w:left w:val="nil"/>
              <w:bottom w:val="nil"/>
              <w:right w:val="nil"/>
            </w:tcBorders>
            <w:shd w:val="clear" w:color="auto" w:fill="auto"/>
            <w:noWrap/>
            <w:vAlign w:val="bottom"/>
            <w:hideMark/>
          </w:tcPr>
          <w:p w14:paraId="1CEF3D6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10.3</w:t>
            </w:r>
          </w:p>
        </w:tc>
        <w:tc>
          <w:tcPr>
            <w:tcW w:w="450" w:type="dxa"/>
            <w:tcBorders>
              <w:top w:val="nil"/>
              <w:left w:val="nil"/>
              <w:bottom w:val="nil"/>
              <w:right w:val="single" w:sz="4" w:space="0" w:color="auto"/>
            </w:tcBorders>
            <w:shd w:val="clear" w:color="auto" w:fill="auto"/>
            <w:noWrap/>
            <w:vAlign w:val="bottom"/>
            <w:hideMark/>
          </w:tcPr>
          <w:p w14:paraId="2114244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1CC0EC5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53.9</w:t>
            </w:r>
          </w:p>
        </w:tc>
        <w:tc>
          <w:tcPr>
            <w:tcW w:w="450" w:type="dxa"/>
            <w:tcBorders>
              <w:top w:val="nil"/>
              <w:left w:val="nil"/>
              <w:bottom w:val="nil"/>
              <w:right w:val="single" w:sz="4" w:space="0" w:color="auto"/>
            </w:tcBorders>
            <w:shd w:val="clear" w:color="auto" w:fill="auto"/>
            <w:noWrap/>
            <w:vAlign w:val="bottom"/>
            <w:hideMark/>
          </w:tcPr>
          <w:p w14:paraId="3038C8E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0D8068A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19.6</w:t>
            </w:r>
          </w:p>
        </w:tc>
        <w:tc>
          <w:tcPr>
            <w:tcW w:w="442" w:type="dxa"/>
            <w:tcBorders>
              <w:top w:val="nil"/>
              <w:left w:val="nil"/>
              <w:bottom w:val="nil"/>
              <w:right w:val="single" w:sz="4" w:space="0" w:color="auto"/>
            </w:tcBorders>
            <w:shd w:val="clear" w:color="auto" w:fill="auto"/>
            <w:noWrap/>
            <w:vAlign w:val="bottom"/>
            <w:hideMark/>
          </w:tcPr>
          <w:p w14:paraId="123C0951"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638" w:type="dxa"/>
            <w:tcBorders>
              <w:top w:val="nil"/>
              <w:left w:val="nil"/>
              <w:bottom w:val="nil"/>
              <w:right w:val="nil"/>
            </w:tcBorders>
            <w:shd w:val="clear" w:color="auto" w:fill="auto"/>
            <w:noWrap/>
            <w:vAlign w:val="bottom"/>
            <w:hideMark/>
          </w:tcPr>
          <w:p w14:paraId="243E2DD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34.3</w:t>
            </w:r>
          </w:p>
        </w:tc>
        <w:tc>
          <w:tcPr>
            <w:tcW w:w="440" w:type="dxa"/>
            <w:tcBorders>
              <w:top w:val="nil"/>
              <w:left w:val="nil"/>
              <w:bottom w:val="nil"/>
              <w:right w:val="single" w:sz="4" w:space="0" w:color="auto"/>
            </w:tcBorders>
            <w:shd w:val="clear" w:color="auto" w:fill="auto"/>
            <w:noWrap/>
            <w:vAlign w:val="bottom"/>
            <w:hideMark/>
          </w:tcPr>
          <w:p w14:paraId="00703FA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7C2C4F6C" w14:textId="77777777" w:rsidTr="00DD2827">
        <w:trPr>
          <w:trHeight w:val="288"/>
        </w:trPr>
        <w:tc>
          <w:tcPr>
            <w:tcW w:w="3330" w:type="dxa"/>
            <w:gridSpan w:val="2"/>
            <w:tcBorders>
              <w:top w:val="nil"/>
              <w:left w:val="single" w:sz="4" w:space="0" w:color="auto"/>
              <w:bottom w:val="nil"/>
              <w:right w:val="nil"/>
            </w:tcBorders>
            <w:shd w:val="clear" w:color="auto" w:fill="auto"/>
            <w:noWrap/>
            <w:vAlign w:val="bottom"/>
            <w:hideMark/>
          </w:tcPr>
          <w:p w14:paraId="78D41F92"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Disability status</w:t>
            </w:r>
          </w:p>
        </w:tc>
        <w:tc>
          <w:tcPr>
            <w:tcW w:w="720" w:type="dxa"/>
            <w:tcBorders>
              <w:top w:val="nil"/>
              <w:left w:val="single" w:sz="4" w:space="0" w:color="auto"/>
              <w:bottom w:val="nil"/>
              <w:right w:val="nil"/>
            </w:tcBorders>
            <w:shd w:val="clear" w:color="auto" w:fill="auto"/>
            <w:noWrap/>
            <w:vAlign w:val="bottom"/>
            <w:hideMark/>
          </w:tcPr>
          <w:p w14:paraId="7CCC241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3E91708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6C96D3B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71450A2A"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720" w:type="dxa"/>
            <w:tcBorders>
              <w:top w:val="nil"/>
              <w:left w:val="nil"/>
              <w:bottom w:val="nil"/>
              <w:right w:val="nil"/>
            </w:tcBorders>
            <w:shd w:val="clear" w:color="auto" w:fill="auto"/>
            <w:noWrap/>
            <w:vAlign w:val="bottom"/>
            <w:hideMark/>
          </w:tcPr>
          <w:p w14:paraId="00A3E2A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60" w:type="dxa"/>
            <w:tcBorders>
              <w:top w:val="nil"/>
              <w:left w:val="nil"/>
              <w:bottom w:val="nil"/>
              <w:right w:val="single" w:sz="4" w:space="0" w:color="auto"/>
            </w:tcBorders>
            <w:shd w:val="clear" w:color="auto" w:fill="auto"/>
            <w:noWrap/>
            <w:vAlign w:val="bottom"/>
            <w:hideMark/>
          </w:tcPr>
          <w:p w14:paraId="2A3BAC3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nil"/>
              <w:right w:val="nil"/>
            </w:tcBorders>
            <w:shd w:val="clear" w:color="auto" w:fill="auto"/>
            <w:noWrap/>
            <w:vAlign w:val="bottom"/>
            <w:hideMark/>
          </w:tcPr>
          <w:p w14:paraId="4E4B6C2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3E806719"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810" w:type="dxa"/>
            <w:tcBorders>
              <w:top w:val="nil"/>
              <w:left w:val="nil"/>
              <w:bottom w:val="nil"/>
              <w:right w:val="nil"/>
            </w:tcBorders>
            <w:shd w:val="clear" w:color="auto" w:fill="auto"/>
            <w:noWrap/>
            <w:vAlign w:val="bottom"/>
            <w:hideMark/>
          </w:tcPr>
          <w:p w14:paraId="5F000D4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200A963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810" w:type="dxa"/>
            <w:tcBorders>
              <w:top w:val="nil"/>
              <w:left w:val="nil"/>
              <w:bottom w:val="nil"/>
              <w:right w:val="nil"/>
            </w:tcBorders>
            <w:shd w:val="clear" w:color="auto" w:fill="auto"/>
            <w:noWrap/>
            <w:vAlign w:val="bottom"/>
            <w:hideMark/>
          </w:tcPr>
          <w:p w14:paraId="5132918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1C04D88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00F49F8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439791C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28C0FD9A"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c>
          <w:tcPr>
            <w:tcW w:w="442" w:type="dxa"/>
            <w:tcBorders>
              <w:top w:val="nil"/>
              <w:left w:val="nil"/>
              <w:bottom w:val="nil"/>
              <w:right w:val="single" w:sz="4" w:space="0" w:color="auto"/>
            </w:tcBorders>
            <w:shd w:val="clear" w:color="auto" w:fill="auto"/>
            <w:noWrap/>
            <w:vAlign w:val="bottom"/>
            <w:hideMark/>
          </w:tcPr>
          <w:p w14:paraId="0ECDCE9F"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c>
          <w:tcPr>
            <w:tcW w:w="638" w:type="dxa"/>
            <w:tcBorders>
              <w:top w:val="nil"/>
              <w:left w:val="nil"/>
              <w:bottom w:val="nil"/>
              <w:right w:val="nil"/>
            </w:tcBorders>
            <w:shd w:val="clear" w:color="auto" w:fill="auto"/>
            <w:noWrap/>
            <w:vAlign w:val="bottom"/>
            <w:hideMark/>
          </w:tcPr>
          <w:p w14:paraId="087C5CCB" w14:textId="77777777" w:rsidR="00B01708" w:rsidRPr="00BB6FA4" w:rsidRDefault="00B01708" w:rsidP="00DD2827">
            <w:pPr>
              <w:spacing w:after="0" w:line="240" w:lineRule="auto"/>
              <w:rPr>
                <w:rFonts w:eastAsia="Times New Roman" w:cstheme="minorHAnsi"/>
                <w:color w:val="000000"/>
                <w:sz w:val="18"/>
                <w:szCs w:val="18"/>
              </w:rPr>
            </w:pPr>
          </w:p>
        </w:tc>
        <w:tc>
          <w:tcPr>
            <w:tcW w:w="440" w:type="dxa"/>
            <w:tcBorders>
              <w:top w:val="nil"/>
              <w:left w:val="nil"/>
              <w:bottom w:val="nil"/>
              <w:right w:val="single" w:sz="4" w:space="0" w:color="auto"/>
            </w:tcBorders>
            <w:shd w:val="clear" w:color="auto" w:fill="auto"/>
            <w:noWrap/>
            <w:vAlign w:val="bottom"/>
            <w:hideMark/>
          </w:tcPr>
          <w:p w14:paraId="26007F9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r>
      <w:tr w:rsidR="00B01708" w:rsidRPr="00BB6FA4" w14:paraId="1A95F950" w14:textId="77777777" w:rsidTr="00DD2827">
        <w:trPr>
          <w:trHeight w:val="288"/>
        </w:trPr>
        <w:tc>
          <w:tcPr>
            <w:tcW w:w="257" w:type="dxa"/>
            <w:tcBorders>
              <w:top w:val="nil"/>
              <w:left w:val="single" w:sz="4" w:space="0" w:color="auto"/>
              <w:bottom w:val="nil"/>
              <w:right w:val="nil"/>
            </w:tcBorders>
            <w:shd w:val="clear" w:color="auto" w:fill="auto"/>
            <w:noWrap/>
            <w:vAlign w:val="bottom"/>
            <w:hideMark/>
          </w:tcPr>
          <w:p w14:paraId="4AEFD493"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073" w:type="dxa"/>
            <w:tcBorders>
              <w:top w:val="nil"/>
              <w:left w:val="nil"/>
              <w:bottom w:val="nil"/>
              <w:right w:val="nil"/>
            </w:tcBorders>
            <w:shd w:val="clear" w:color="auto" w:fill="auto"/>
            <w:noWrap/>
            <w:vAlign w:val="bottom"/>
            <w:hideMark/>
          </w:tcPr>
          <w:p w14:paraId="6DBAEC6F"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Yes</w:t>
            </w:r>
          </w:p>
        </w:tc>
        <w:tc>
          <w:tcPr>
            <w:tcW w:w="720" w:type="dxa"/>
            <w:tcBorders>
              <w:top w:val="nil"/>
              <w:left w:val="single" w:sz="4" w:space="0" w:color="auto"/>
              <w:bottom w:val="nil"/>
              <w:right w:val="nil"/>
            </w:tcBorders>
            <w:shd w:val="clear" w:color="auto" w:fill="auto"/>
            <w:noWrap/>
            <w:vAlign w:val="bottom"/>
            <w:hideMark/>
          </w:tcPr>
          <w:p w14:paraId="370D40C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50.7</w:t>
            </w:r>
          </w:p>
        </w:tc>
        <w:tc>
          <w:tcPr>
            <w:tcW w:w="450" w:type="dxa"/>
            <w:tcBorders>
              <w:top w:val="nil"/>
              <w:left w:val="nil"/>
              <w:bottom w:val="nil"/>
              <w:right w:val="single" w:sz="4" w:space="0" w:color="auto"/>
            </w:tcBorders>
            <w:shd w:val="clear" w:color="auto" w:fill="auto"/>
            <w:noWrap/>
            <w:vAlign w:val="bottom"/>
            <w:hideMark/>
          </w:tcPr>
          <w:p w14:paraId="127B0636"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noWrap/>
            <w:vAlign w:val="bottom"/>
            <w:hideMark/>
          </w:tcPr>
          <w:p w14:paraId="14A9F90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30.4</w:t>
            </w:r>
          </w:p>
        </w:tc>
        <w:tc>
          <w:tcPr>
            <w:tcW w:w="360" w:type="dxa"/>
            <w:tcBorders>
              <w:top w:val="nil"/>
              <w:left w:val="nil"/>
              <w:bottom w:val="nil"/>
              <w:right w:val="single" w:sz="4" w:space="0" w:color="auto"/>
            </w:tcBorders>
            <w:shd w:val="clear" w:color="auto" w:fill="auto"/>
            <w:noWrap/>
            <w:vAlign w:val="bottom"/>
            <w:hideMark/>
          </w:tcPr>
          <w:p w14:paraId="57C2FF85"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720" w:type="dxa"/>
            <w:tcBorders>
              <w:top w:val="nil"/>
              <w:left w:val="nil"/>
              <w:bottom w:val="nil"/>
              <w:right w:val="nil"/>
            </w:tcBorders>
            <w:shd w:val="clear" w:color="auto" w:fill="auto"/>
            <w:noWrap/>
            <w:vAlign w:val="bottom"/>
            <w:hideMark/>
          </w:tcPr>
          <w:p w14:paraId="6ED16ED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20.3</w:t>
            </w:r>
          </w:p>
        </w:tc>
        <w:tc>
          <w:tcPr>
            <w:tcW w:w="360" w:type="dxa"/>
            <w:tcBorders>
              <w:top w:val="nil"/>
              <w:left w:val="nil"/>
              <w:bottom w:val="nil"/>
              <w:right w:val="single" w:sz="4" w:space="0" w:color="auto"/>
            </w:tcBorders>
            <w:shd w:val="clear" w:color="auto" w:fill="auto"/>
            <w:noWrap/>
            <w:vAlign w:val="bottom"/>
            <w:hideMark/>
          </w:tcPr>
          <w:p w14:paraId="739588D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900" w:type="dxa"/>
            <w:tcBorders>
              <w:top w:val="nil"/>
              <w:left w:val="nil"/>
              <w:bottom w:val="nil"/>
              <w:right w:val="nil"/>
            </w:tcBorders>
            <w:shd w:val="clear" w:color="auto" w:fill="auto"/>
            <w:noWrap/>
            <w:vAlign w:val="bottom"/>
            <w:hideMark/>
          </w:tcPr>
          <w:p w14:paraId="4AB07BF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19.9</w:t>
            </w:r>
          </w:p>
        </w:tc>
        <w:tc>
          <w:tcPr>
            <w:tcW w:w="450" w:type="dxa"/>
            <w:tcBorders>
              <w:top w:val="nil"/>
              <w:left w:val="nil"/>
              <w:bottom w:val="nil"/>
              <w:right w:val="single" w:sz="4" w:space="0" w:color="auto"/>
            </w:tcBorders>
            <w:shd w:val="clear" w:color="auto" w:fill="auto"/>
            <w:noWrap/>
            <w:vAlign w:val="bottom"/>
            <w:hideMark/>
          </w:tcPr>
          <w:p w14:paraId="6F91CD43"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w:t>
            </w:r>
          </w:p>
        </w:tc>
        <w:tc>
          <w:tcPr>
            <w:tcW w:w="810" w:type="dxa"/>
            <w:tcBorders>
              <w:top w:val="nil"/>
              <w:left w:val="nil"/>
              <w:bottom w:val="nil"/>
              <w:right w:val="nil"/>
            </w:tcBorders>
            <w:shd w:val="clear" w:color="auto" w:fill="auto"/>
            <w:noWrap/>
            <w:vAlign w:val="bottom"/>
            <w:hideMark/>
          </w:tcPr>
          <w:p w14:paraId="477C653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4.4</w:t>
            </w:r>
          </w:p>
        </w:tc>
        <w:tc>
          <w:tcPr>
            <w:tcW w:w="450" w:type="dxa"/>
            <w:tcBorders>
              <w:top w:val="nil"/>
              <w:left w:val="nil"/>
              <w:bottom w:val="nil"/>
              <w:right w:val="single" w:sz="4" w:space="0" w:color="auto"/>
            </w:tcBorders>
            <w:shd w:val="clear" w:color="auto" w:fill="auto"/>
            <w:noWrap/>
            <w:vAlign w:val="bottom"/>
            <w:hideMark/>
          </w:tcPr>
          <w:p w14:paraId="0A4311B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810" w:type="dxa"/>
            <w:tcBorders>
              <w:top w:val="nil"/>
              <w:left w:val="nil"/>
              <w:bottom w:val="nil"/>
              <w:right w:val="nil"/>
            </w:tcBorders>
            <w:shd w:val="clear" w:color="auto" w:fill="auto"/>
            <w:noWrap/>
            <w:vAlign w:val="bottom"/>
            <w:hideMark/>
          </w:tcPr>
          <w:p w14:paraId="4A0AAE0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13.5</w:t>
            </w:r>
          </w:p>
        </w:tc>
        <w:tc>
          <w:tcPr>
            <w:tcW w:w="450" w:type="dxa"/>
            <w:tcBorders>
              <w:top w:val="nil"/>
              <w:left w:val="nil"/>
              <w:bottom w:val="nil"/>
              <w:right w:val="single" w:sz="4" w:space="0" w:color="auto"/>
            </w:tcBorders>
            <w:shd w:val="clear" w:color="auto" w:fill="auto"/>
            <w:noWrap/>
            <w:vAlign w:val="bottom"/>
            <w:hideMark/>
          </w:tcPr>
          <w:p w14:paraId="16C356F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5EEC882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57.9</w:t>
            </w:r>
          </w:p>
        </w:tc>
        <w:tc>
          <w:tcPr>
            <w:tcW w:w="450" w:type="dxa"/>
            <w:tcBorders>
              <w:top w:val="nil"/>
              <w:left w:val="nil"/>
              <w:bottom w:val="nil"/>
              <w:right w:val="single" w:sz="4" w:space="0" w:color="auto"/>
            </w:tcBorders>
            <w:shd w:val="clear" w:color="auto" w:fill="auto"/>
            <w:noWrap/>
            <w:vAlign w:val="bottom"/>
            <w:hideMark/>
          </w:tcPr>
          <w:p w14:paraId="332FA65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460C581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25.5</w:t>
            </w:r>
          </w:p>
        </w:tc>
        <w:tc>
          <w:tcPr>
            <w:tcW w:w="442" w:type="dxa"/>
            <w:tcBorders>
              <w:top w:val="nil"/>
              <w:left w:val="nil"/>
              <w:bottom w:val="nil"/>
              <w:right w:val="single" w:sz="4" w:space="0" w:color="auto"/>
            </w:tcBorders>
            <w:shd w:val="clear" w:color="auto" w:fill="auto"/>
            <w:noWrap/>
            <w:vAlign w:val="bottom"/>
            <w:hideMark/>
          </w:tcPr>
          <w:p w14:paraId="629BCB42"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638" w:type="dxa"/>
            <w:tcBorders>
              <w:top w:val="nil"/>
              <w:left w:val="nil"/>
              <w:bottom w:val="nil"/>
              <w:right w:val="nil"/>
            </w:tcBorders>
            <w:shd w:val="clear" w:color="auto" w:fill="auto"/>
            <w:noWrap/>
            <w:vAlign w:val="bottom"/>
            <w:hideMark/>
          </w:tcPr>
          <w:p w14:paraId="0DD1949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30.3</w:t>
            </w:r>
          </w:p>
        </w:tc>
        <w:tc>
          <w:tcPr>
            <w:tcW w:w="440" w:type="dxa"/>
            <w:tcBorders>
              <w:top w:val="nil"/>
              <w:left w:val="nil"/>
              <w:bottom w:val="nil"/>
              <w:right w:val="single" w:sz="4" w:space="0" w:color="auto"/>
            </w:tcBorders>
            <w:shd w:val="clear" w:color="auto" w:fill="auto"/>
            <w:noWrap/>
            <w:vAlign w:val="bottom"/>
            <w:hideMark/>
          </w:tcPr>
          <w:p w14:paraId="3C3D669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r>
      <w:tr w:rsidR="00B01708" w:rsidRPr="00BB6FA4" w14:paraId="2B08499D" w14:textId="77777777" w:rsidTr="00DD2827">
        <w:trPr>
          <w:trHeight w:val="288"/>
        </w:trPr>
        <w:tc>
          <w:tcPr>
            <w:tcW w:w="257" w:type="dxa"/>
            <w:tcBorders>
              <w:top w:val="nil"/>
              <w:left w:val="single" w:sz="4" w:space="0" w:color="auto"/>
              <w:bottom w:val="single" w:sz="4" w:space="0" w:color="auto"/>
              <w:right w:val="nil"/>
            </w:tcBorders>
            <w:shd w:val="clear" w:color="auto" w:fill="auto"/>
            <w:noWrap/>
            <w:vAlign w:val="bottom"/>
            <w:hideMark/>
          </w:tcPr>
          <w:p w14:paraId="068A43F7"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3073" w:type="dxa"/>
            <w:tcBorders>
              <w:top w:val="nil"/>
              <w:left w:val="nil"/>
              <w:bottom w:val="single" w:sz="4" w:space="0" w:color="auto"/>
              <w:right w:val="nil"/>
            </w:tcBorders>
            <w:shd w:val="clear" w:color="auto" w:fill="auto"/>
            <w:noWrap/>
            <w:vAlign w:val="bottom"/>
            <w:hideMark/>
          </w:tcPr>
          <w:p w14:paraId="015DFC4D" w14:textId="77777777" w:rsidR="00B01708" w:rsidRPr="00BB6FA4" w:rsidRDefault="00B01708" w:rsidP="00DD2827">
            <w:pPr>
              <w:spacing w:after="0" w:line="240" w:lineRule="auto"/>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No</w:t>
            </w:r>
          </w:p>
        </w:tc>
        <w:tc>
          <w:tcPr>
            <w:tcW w:w="720" w:type="dxa"/>
            <w:tcBorders>
              <w:top w:val="nil"/>
              <w:left w:val="single" w:sz="4" w:space="0" w:color="auto"/>
              <w:bottom w:val="single" w:sz="4" w:space="0" w:color="auto"/>
              <w:right w:val="nil"/>
            </w:tcBorders>
            <w:shd w:val="clear" w:color="auto" w:fill="auto"/>
            <w:noWrap/>
            <w:vAlign w:val="bottom"/>
            <w:hideMark/>
          </w:tcPr>
          <w:p w14:paraId="0DA4D7D7"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40.3</w:t>
            </w:r>
          </w:p>
        </w:tc>
        <w:tc>
          <w:tcPr>
            <w:tcW w:w="450" w:type="dxa"/>
            <w:tcBorders>
              <w:top w:val="nil"/>
              <w:left w:val="nil"/>
              <w:bottom w:val="single" w:sz="4" w:space="0" w:color="auto"/>
              <w:right w:val="single" w:sz="4" w:space="0" w:color="auto"/>
            </w:tcBorders>
            <w:shd w:val="clear" w:color="auto" w:fill="auto"/>
            <w:noWrap/>
            <w:vAlign w:val="bottom"/>
            <w:hideMark/>
          </w:tcPr>
          <w:p w14:paraId="07F8F9A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single" w:sz="4" w:space="0" w:color="auto"/>
              <w:right w:val="nil"/>
            </w:tcBorders>
            <w:shd w:val="clear" w:color="auto" w:fill="auto"/>
            <w:noWrap/>
            <w:vAlign w:val="bottom"/>
            <w:hideMark/>
          </w:tcPr>
          <w:p w14:paraId="758D15AC"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29.1</w:t>
            </w:r>
          </w:p>
        </w:tc>
        <w:tc>
          <w:tcPr>
            <w:tcW w:w="360" w:type="dxa"/>
            <w:tcBorders>
              <w:top w:val="nil"/>
              <w:left w:val="nil"/>
              <w:bottom w:val="single" w:sz="4" w:space="0" w:color="auto"/>
              <w:right w:val="single" w:sz="4" w:space="0" w:color="auto"/>
            </w:tcBorders>
            <w:shd w:val="clear" w:color="auto" w:fill="auto"/>
            <w:noWrap/>
            <w:vAlign w:val="bottom"/>
            <w:hideMark/>
          </w:tcPr>
          <w:p w14:paraId="408565ED"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720" w:type="dxa"/>
            <w:tcBorders>
              <w:top w:val="nil"/>
              <w:left w:val="nil"/>
              <w:bottom w:val="single" w:sz="4" w:space="0" w:color="auto"/>
              <w:right w:val="nil"/>
            </w:tcBorders>
            <w:shd w:val="clear" w:color="auto" w:fill="auto"/>
            <w:noWrap/>
            <w:vAlign w:val="bottom"/>
            <w:hideMark/>
          </w:tcPr>
          <w:p w14:paraId="58A40FAF"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11.1</w:t>
            </w:r>
          </w:p>
        </w:tc>
        <w:tc>
          <w:tcPr>
            <w:tcW w:w="360" w:type="dxa"/>
            <w:tcBorders>
              <w:top w:val="nil"/>
              <w:left w:val="nil"/>
              <w:bottom w:val="single" w:sz="4" w:space="0" w:color="auto"/>
              <w:right w:val="single" w:sz="4" w:space="0" w:color="auto"/>
            </w:tcBorders>
            <w:shd w:val="clear" w:color="auto" w:fill="auto"/>
            <w:noWrap/>
            <w:vAlign w:val="bottom"/>
            <w:hideMark/>
          </w:tcPr>
          <w:p w14:paraId="28FA9D91"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900" w:type="dxa"/>
            <w:tcBorders>
              <w:top w:val="nil"/>
              <w:left w:val="nil"/>
              <w:bottom w:val="single" w:sz="4" w:space="0" w:color="auto"/>
              <w:right w:val="nil"/>
            </w:tcBorders>
            <w:shd w:val="clear" w:color="auto" w:fill="auto"/>
            <w:noWrap/>
            <w:vAlign w:val="bottom"/>
            <w:hideMark/>
          </w:tcPr>
          <w:p w14:paraId="317B9A38"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10.9</w:t>
            </w:r>
          </w:p>
        </w:tc>
        <w:tc>
          <w:tcPr>
            <w:tcW w:w="450" w:type="dxa"/>
            <w:tcBorders>
              <w:top w:val="nil"/>
              <w:left w:val="nil"/>
              <w:bottom w:val="single" w:sz="4" w:space="0" w:color="auto"/>
              <w:right w:val="single" w:sz="4" w:space="0" w:color="auto"/>
            </w:tcBorders>
            <w:shd w:val="clear" w:color="auto" w:fill="auto"/>
            <w:noWrap/>
            <w:vAlign w:val="bottom"/>
            <w:hideMark/>
          </w:tcPr>
          <w:p w14:paraId="6DD82850" w14:textId="77777777" w:rsidR="00B01708" w:rsidRPr="00BB6FA4" w:rsidRDefault="00B01708" w:rsidP="00DD2827">
            <w:pPr>
              <w:spacing w:after="0" w:line="240" w:lineRule="auto"/>
              <w:jc w:val="right"/>
              <w:rPr>
                <w:rFonts w:ascii="Calibri" w:eastAsia="Times New Roman" w:hAnsi="Calibri" w:cs="Times New Roman"/>
                <w:color w:val="000000"/>
                <w:sz w:val="18"/>
                <w:szCs w:val="18"/>
              </w:rPr>
            </w:pPr>
            <w:r w:rsidRPr="00BB6FA4">
              <w:rPr>
                <w:rFonts w:ascii="Calibri" w:eastAsia="Times New Roman" w:hAnsi="Calibri" w:cs="Times New Roman"/>
                <w:color w:val="000000"/>
                <w:sz w:val="18"/>
                <w:szCs w:val="18"/>
              </w:rPr>
              <w:t> </w:t>
            </w:r>
          </w:p>
        </w:tc>
        <w:tc>
          <w:tcPr>
            <w:tcW w:w="810" w:type="dxa"/>
            <w:tcBorders>
              <w:top w:val="nil"/>
              <w:left w:val="nil"/>
              <w:bottom w:val="single" w:sz="4" w:space="0" w:color="auto"/>
              <w:right w:val="nil"/>
            </w:tcBorders>
            <w:shd w:val="clear" w:color="auto" w:fill="auto"/>
            <w:noWrap/>
            <w:vAlign w:val="bottom"/>
            <w:hideMark/>
          </w:tcPr>
          <w:p w14:paraId="188F7A5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7.7</w:t>
            </w:r>
          </w:p>
        </w:tc>
        <w:tc>
          <w:tcPr>
            <w:tcW w:w="450" w:type="dxa"/>
            <w:tcBorders>
              <w:top w:val="nil"/>
              <w:left w:val="nil"/>
              <w:bottom w:val="single" w:sz="4" w:space="0" w:color="auto"/>
              <w:right w:val="single" w:sz="4" w:space="0" w:color="auto"/>
            </w:tcBorders>
            <w:shd w:val="clear" w:color="auto" w:fill="auto"/>
            <w:noWrap/>
            <w:vAlign w:val="bottom"/>
            <w:hideMark/>
          </w:tcPr>
          <w:p w14:paraId="5354A65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810" w:type="dxa"/>
            <w:tcBorders>
              <w:top w:val="nil"/>
              <w:left w:val="nil"/>
              <w:bottom w:val="single" w:sz="4" w:space="0" w:color="auto"/>
              <w:right w:val="nil"/>
            </w:tcBorders>
            <w:shd w:val="clear" w:color="auto" w:fill="auto"/>
            <w:noWrap/>
            <w:vAlign w:val="bottom"/>
            <w:hideMark/>
          </w:tcPr>
          <w:p w14:paraId="717DDF1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3.0</w:t>
            </w:r>
          </w:p>
        </w:tc>
        <w:tc>
          <w:tcPr>
            <w:tcW w:w="450" w:type="dxa"/>
            <w:tcBorders>
              <w:top w:val="nil"/>
              <w:left w:val="nil"/>
              <w:bottom w:val="single" w:sz="4" w:space="0" w:color="auto"/>
              <w:right w:val="single" w:sz="4" w:space="0" w:color="auto"/>
            </w:tcBorders>
            <w:shd w:val="clear" w:color="auto" w:fill="auto"/>
            <w:noWrap/>
            <w:vAlign w:val="bottom"/>
            <w:hideMark/>
          </w:tcPr>
          <w:p w14:paraId="04E4A23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single" w:sz="4" w:space="0" w:color="auto"/>
              <w:right w:val="nil"/>
            </w:tcBorders>
            <w:shd w:val="clear" w:color="auto" w:fill="auto"/>
            <w:noWrap/>
            <w:vAlign w:val="bottom"/>
            <w:hideMark/>
          </w:tcPr>
          <w:p w14:paraId="522FF39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42.5</w:t>
            </w:r>
          </w:p>
        </w:tc>
        <w:tc>
          <w:tcPr>
            <w:tcW w:w="450" w:type="dxa"/>
            <w:tcBorders>
              <w:top w:val="nil"/>
              <w:left w:val="nil"/>
              <w:bottom w:val="single" w:sz="4" w:space="0" w:color="auto"/>
              <w:right w:val="single" w:sz="4" w:space="0" w:color="auto"/>
            </w:tcBorders>
            <w:shd w:val="clear" w:color="auto" w:fill="auto"/>
            <w:noWrap/>
            <w:vAlign w:val="bottom"/>
            <w:hideMark/>
          </w:tcPr>
          <w:p w14:paraId="14A1D3D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single" w:sz="4" w:space="0" w:color="auto"/>
              <w:right w:val="nil"/>
            </w:tcBorders>
            <w:shd w:val="clear" w:color="auto" w:fill="auto"/>
            <w:noWrap/>
            <w:vAlign w:val="bottom"/>
            <w:hideMark/>
          </w:tcPr>
          <w:p w14:paraId="1F49622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29.7</w:t>
            </w:r>
          </w:p>
        </w:tc>
        <w:tc>
          <w:tcPr>
            <w:tcW w:w="442" w:type="dxa"/>
            <w:tcBorders>
              <w:top w:val="nil"/>
              <w:left w:val="nil"/>
              <w:bottom w:val="single" w:sz="4" w:space="0" w:color="auto"/>
              <w:right w:val="single" w:sz="4" w:space="0" w:color="auto"/>
            </w:tcBorders>
            <w:shd w:val="clear" w:color="auto" w:fill="auto"/>
            <w:noWrap/>
            <w:vAlign w:val="bottom"/>
            <w:hideMark/>
          </w:tcPr>
          <w:p w14:paraId="5D468991"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 </w:t>
            </w:r>
          </w:p>
        </w:tc>
        <w:tc>
          <w:tcPr>
            <w:tcW w:w="638" w:type="dxa"/>
            <w:tcBorders>
              <w:top w:val="nil"/>
              <w:left w:val="nil"/>
              <w:bottom w:val="single" w:sz="4" w:space="0" w:color="auto"/>
              <w:right w:val="nil"/>
            </w:tcBorders>
            <w:shd w:val="clear" w:color="auto" w:fill="auto"/>
            <w:noWrap/>
            <w:vAlign w:val="bottom"/>
            <w:hideMark/>
          </w:tcPr>
          <w:p w14:paraId="761869F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12.6</w:t>
            </w:r>
          </w:p>
        </w:tc>
        <w:tc>
          <w:tcPr>
            <w:tcW w:w="440" w:type="dxa"/>
            <w:tcBorders>
              <w:top w:val="nil"/>
              <w:left w:val="nil"/>
              <w:bottom w:val="single" w:sz="4" w:space="0" w:color="auto"/>
              <w:right w:val="single" w:sz="4" w:space="0" w:color="auto"/>
            </w:tcBorders>
            <w:shd w:val="clear" w:color="auto" w:fill="auto"/>
            <w:noWrap/>
            <w:vAlign w:val="bottom"/>
            <w:hideMark/>
          </w:tcPr>
          <w:p w14:paraId="21A7522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r>
    </w:tbl>
    <w:p w14:paraId="77FCC786" w14:textId="77777777" w:rsidR="00B01708" w:rsidRPr="002E7162" w:rsidRDefault="00B01708" w:rsidP="00B01708">
      <w:pPr>
        <w:spacing w:after="0" w:line="240" w:lineRule="auto"/>
        <w:rPr>
          <w:sz w:val="18"/>
          <w:szCs w:val="18"/>
        </w:rPr>
      </w:pPr>
      <w:r w:rsidRPr="00BB6FA4">
        <w:rPr>
          <w:sz w:val="18"/>
          <w:szCs w:val="18"/>
        </w:rPr>
        <w:t>Note the "Student Type" and "In which school are you enrolled" categorization comes from administrative records.</w:t>
      </w:r>
    </w:p>
    <w:p w14:paraId="377F686D" w14:textId="77777777" w:rsidR="00B01708" w:rsidRPr="00867490" w:rsidRDefault="00B01708" w:rsidP="00B01708">
      <w:pPr>
        <w:spacing w:after="0" w:line="240" w:lineRule="auto"/>
        <w:rPr>
          <w:sz w:val="18"/>
          <w:szCs w:val="18"/>
        </w:rPr>
      </w:pPr>
      <w:r w:rsidRPr="002E7162">
        <w:rPr>
          <w:sz w:val="18"/>
          <w:szCs w:val="18"/>
        </w:rPr>
        <w:t>! Estimate is considered not reliable. Estimate either has less than ten persons endorsing it or a relative standard error greater than 30%</w:t>
      </w:r>
    </w:p>
    <w:p w14:paraId="2DD5E41B" w14:textId="77777777" w:rsidR="00B01708" w:rsidRDefault="00B01708" w:rsidP="00B01708"/>
    <w:p w14:paraId="019CB6BB" w14:textId="77777777" w:rsidR="00B01708" w:rsidRDefault="00B01708" w:rsidP="00B01708">
      <w:r>
        <w:br w:type="page"/>
      </w:r>
    </w:p>
    <w:p w14:paraId="741ACC04" w14:textId="77777777" w:rsidR="00B01708" w:rsidRPr="002E7162" w:rsidRDefault="00B01708" w:rsidP="00B01708">
      <w:pPr>
        <w:rPr>
          <w:b/>
          <w:bCs/>
        </w:rPr>
      </w:pPr>
      <w:r w:rsidRPr="002E7162">
        <w:rPr>
          <w:b/>
          <w:bCs/>
        </w:rPr>
        <w:lastRenderedPageBreak/>
        <w:t>Table 5d. Prevalence Estimates for Victimization in Other Reference Periods by Student Characteristics, Graduate Males</w:t>
      </w:r>
    </w:p>
    <w:tbl>
      <w:tblPr>
        <w:tblW w:w="14106" w:type="dxa"/>
        <w:tblLayout w:type="fixed"/>
        <w:tblCellMar>
          <w:left w:w="115" w:type="dxa"/>
          <w:right w:w="115" w:type="dxa"/>
        </w:tblCellMar>
        <w:tblLook w:val="04A0" w:firstRow="1" w:lastRow="0" w:firstColumn="1" w:lastColumn="0" w:noHBand="0" w:noVBand="1"/>
      </w:tblPr>
      <w:tblGrid>
        <w:gridCol w:w="265"/>
        <w:gridCol w:w="3042"/>
        <w:gridCol w:w="743"/>
        <w:gridCol w:w="538"/>
        <w:gridCol w:w="749"/>
        <w:gridCol w:w="450"/>
        <w:gridCol w:w="716"/>
        <w:gridCol w:w="448"/>
        <w:gridCol w:w="716"/>
        <w:gridCol w:w="538"/>
        <w:gridCol w:w="627"/>
        <w:gridCol w:w="627"/>
        <w:gridCol w:w="801"/>
        <w:gridCol w:w="498"/>
        <w:gridCol w:w="672"/>
        <w:gridCol w:w="450"/>
        <w:gridCol w:w="720"/>
        <w:gridCol w:w="450"/>
        <w:gridCol w:w="613"/>
        <w:gridCol w:w="443"/>
      </w:tblGrid>
      <w:tr w:rsidR="00B01708" w:rsidRPr="002E7162" w14:paraId="44836E98" w14:textId="77777777" w:rsidTr="00DD2827">
        <w:trPr>
          <w:trHeight w:val="288"/>
          <w:tblHeader/>
        </w:trPr>
        <w:tc>
          <w:tcPr>
            <w:tcW w:w="265" w:type="dxa"/>
            <w:tcBorders>
              <w:top w:val="nil"/>
              <w:left w:val="nil"/>
              <w:bottom w:val="single" w:sz="4" w:space="0" w:color="auto"/>
              <w:right w:val="nil"/>
            </w:tcBorders>
            <w:shd w:val="clear" w:color="auto" w:fill="auto"/>
            <w:noWrap/>
            <w:vAlign w:val="bottom"/>
            <w:hideMark/>
          </w:tcPr>
          <w:p w14:paraId="4311BC7A" w14:textId="77777777" w:rsidR="00B01708" w:rsidRPr="002E7162" w:rsidRDefault="00B01708" w:rsidP="00DD2827">
            <w:pPr>
              <w:spacing w:after="0" w:line="240" w:lineRule="auto"/>
              <w:rPr>
                <w:rFonts w:ascii="Times New Roman" w:eastAsia="Times New Roman" w:hAnsi="Times New Roman" w:cs="Times New Roman"/>
                <w:b/>
                <w:bCs/>
                <w:sz w:val="18"/>
                <w:szCs w:val="18"/>
              </w:rPr>
            </w:pPr>
          </w:p>
        </w:tc>
        <w:tc>
          <w:tcPr>
            <w:tcW w:w="3042" w:type="dxa"/>
            <w:tcBorders>
              <w:top w:val="nil"/>
              <w:left w:val="nil"/>
              <w:bottom w:val="single" w:sz="4" w:space="0" w:color="auto"/>
              <w:right w:val="nil"/>
            </w:tcBorders>
            <w:shd w:val="clear" w:color="auto" w:fill="auto"/>
            <w:noWrap/>
            <w:vAlign w:val="bottom"/>
            <w:hideMark/>
          </w:tcPr>
          <w:p w14:paraId="1A785F7A" w14:textId="77777777" w:rsidR="00B01708" w:rsidRPr="002E7162" w:rsidRDefault="00B01708" w:rsidP="00DD2827">
            <w:pPr>
              <w:spacing w:after="0" w:line="240" w:lineRule="auto"/>
              <w:rPr>
                <w:rFonts w:ascii="Times New Roman" w:eastAsia="Times New Roman" w:hAnsi="Times New Roman" w:cs="Times New Roman"/>
                <w:b/>
                <w:bCs/>
                <w:sz w:val="18"/>
                <w:szCs w:val="18"/>
              </w:rPr>
            </w:pPr>
          </w:p>
        </w:tc>
        <w:tc>
          <w:tcPr>
            <w:tcW w:w="2030" w:type="dxa"/>
            <w:gridSpan w:val="3"/>
            <w:tcBorders>
              <w:top w:val="nil"/>
              <w:left w:val="nil"/>
              <w:bottom w:val="nil"/>
              <w:right w:val="nil"/>
            </w:tcBorders>
            <w:shd w:val="clear" w:color="auto" w:fill="auto"/>
            <w:noWrap/>
            <w:vAlign w:val="bottom"/>
            <w:hideMark/>
          </w:tcPr>
          <w:p w14:paraId="16F385EB" w14:textId="77777777" w:rsidR="00B01708" w:rsidRPr="002E7162" w:rsidRDefault="00B01708" w:rsidP="00DD2827">
            <w:pPr>
              <w:spacing w:after="0" w:line="240" w:lineRule="auto"/>
              <w:rPr>
                <w:rFonts w:ascii="Calibri" w:eastAsia="Times New Roman" w:hAnsi="Calibri" w:cs="Times New Roman"/>
                <w:b/>
                <w:bCs/>
                <w:color w:val="000000"/>
                <w:sz w:val="18"/>
                <w:szCs w:val="18"/>
              </w:rPr>
            </w:pPr>
            <w:r w:rsidRPr="002E7162">
              <w:rPr>
                <w:rFonts w:ascii="Calibri" w:eastAsia="Times New Roman" w:hAnsi="Calibri" w:cs="Times New Roman"/>
                <w:b/>
                <w:bCs/>
                <w:color w:val="000000"/>
                <w:sz w:val="18"/>
                <w:szCs w:val="18"/>
              </w:rPr>
              <w:t xml:space="preserve">Percent of students - </w:t>
            </w:r>
          </w:p>
        </w:tc>
        <w:tc>
          <w:tcPr>
            <w:tcW w:w="450" w:type="dxa"/>
            <w:tcBorders>
              <w:top w:val="nil"/>
              <w:left w:val="nil"/>
              <w:bottom w:val="nil"/>
              <w:right w:val="nil"/>
            </w:tcBorders>
            <w:shd w:val="clear" w:color="auto" w:fill="auto"/>
            <w:vAlign w:val="bottom"/>
            <w:hideMark/>
          </w:tcPr>
          <w:p w14:paraId="17653D80" w14:textId="77777777" w:rsidR="00B01708" w:rsidRPr="002E7162" w:rsidRDefault="00B01708" w:rsidP="00DD2827">
            <w:pPr>
              <w:spacing w:after="0" w:line="240" w:lineRule="auto"/>
              <w:rPr>
                <w:rFonts w:ascii="Calibri" w:eastAsia="Times New Roman" w:hAnsi="Calibri" w:cs="Times New Roman"/>
                <w:b/>
                <w:bCs/>
                <w:color w:val="000000"/>
                <w:sz w:val="18"/>
                <w:szCs w:val="18"/>
              </w:rPr>
            </w:pPr>
          </w:p>
        </w:tc>
        <w:tc>
          <w:tcPr>
            <w:tcW w:w="716" w:type="dxa"/>
            <w:tcBorders>
              <w:top w:val="nil"/>
              <w:left w:val="nil"/>
              <w:bottom w:val="nil"/>
              <w:right w:val="nil"/>
            </w:tcBorders>
            <w:shd w:val="clear" w:color="auto" w:fill="auto"/>
            <w:noWrap/>
            <w:vAlign w:val="bottom"/>
            <w:hideMark/>
          </w:tcPr>
          <w:p w14:paraId="21F502A9" w14:textId="77777777" w:rsidR="00B01708" w:rsidRPr="002E7162" w:rsidRDefault="00B01708" w:rsidP="00DD2827">
            <w:pPr>
              <w:spacing w:after="0" w:line="240" w:lineRule="auto"/>
              <w:rPr>
                <w:rFonts w:ascii="Times New Roman" w:eastAsia="Times New Roman" w:hAnsi="Times New Roman" w:cs="Times New Roman"/>
                <w:b/>
                <w:bCs/>
                <w:sz w:val="18"/>
                <w:szCs w:val="18"/>
              </w:rPr>
            </w:pPr>
          </w:p>
        </w:tc>
        <w:tc>
          <w:tcPr>
            <w:tcW w:w="448" w:type="dxa"/>
            <w:tcBorders>
              <w:top w:val="nil"/>
              <w:left w:val="nil"/>
              <w:bottom w:val="nil"/>
              <w:right w:val="nil"/>
            </w:tcBorders>
            <w:shd w:val="clear" w:color="auto" w:fill="auto"/>
            <w:noWrap/>
            <w:vAlign w:val="bottom"/>
            <w:hideMark/>
          </w:tcPr>
          <w:p w14:paraId="4F73D8D9" w14:textId="77777777" w:rsidR="00B01708" w:rsidRPr="002E7162" w:rsidRDefault="00B01708" w:rsidP="00DD2827">
            <w:pPr>
              <w:spacing w:after="0" w:line="240" w:lineRule="auto"/>
              <w:rPr>
                <w:rFonts w:ascii="Times New Roman" w:eastAsia="Times New Roman" w:hAnsi="Times New Roman" w:cs="Times New Roman"/>
                <w:b/>
                <w:bCs/>
                <w:sz w:val="18"/>
                <w:szCs w:val="18"/>
              </w:rPr>
            </w:pPr>
          </w:p>
        </w:tc>
        <w:tc>
          <w:tcPr>
            <w:tcW w:w="716" w:type="dxa"/>
            <w:tcBorders>
              <w:top w:val="nil"/>
              <w:left w:val="nil"/>
              <w:bottom w:val="nil"/>
              <w:right w:val="nil"/>
            </w:tcBorders>
            <w:shd w:val="clear" w:color="auto" w:fill="auto"/>
            <w:vAlign w:val="bottom"/>
            <w:hideMark/>
          </w:tcPr>
          <w:p w14:paraId="2A52D34D" w14:textId="77777777" w:rsidR="00B01708" w:rsidRPr="002E7162" w:rsidRDefault="00B01708" w:rsidP="00DD2827">
            <w:pPr>
              <w:spacing w:after="0" w:line="240" w:lineRule="auto"/>
              <w:rPr>
                <w:rFonts w:ascii="Times New Roman" w:eastAsia="Times New Roman" w:hAnsi="Times New Roman" w:cs="Times New Roman"/>
                <w:b/>
                <w:bCs/>
                <w:sz w:val="18"/>
                <w:szCs w:val="18"/>
              </w:rPr>
            </w:pPr>
          </w:p>
        </w:tc>
        <w:tc>
          <w:tcPr>
            <w:tcW w:w="538" w:type="dxa"/>
            <w:tcBorders>
              <w:top w:val="nil"/>
              <w:left w:val="nil"/>
              <w:bottom w:val="nil"/>
              <w:right w:val="nil"/>
            </w:tcBorders>
            <w:shd w:val="clear" w:color="auto" w:fill="auto"/>
            <w:vAlign w:val="bottom"/>
            <w:hideMark/>
          </w:tcPr>
          <w:p w14:paraId="4680FBFA" w14:textId="77777777" w:rsidR="00B01708" w:rsidRPr="002E7162" w:rsidRDefault="00B01708" w:rsidP="00DD2827">
            <w:pPr>
              <w:spacing w:after="0" w:line="240" w:lineRule="auto"/>
              <w:rPr>
                <w:rFonts w:ascii="Times New Roman" w:eastAsia="Times New Roman" w:hAnsi="Times New Roman" w:cs="Times New Roman"/>
                <w:b/>
                <w:bCs/>
                <w:sz w:val="18"/>
                <w:szCs w:val="18"/>
              </w:rPr>
            </w:pPr>
          </w:p>
        </w:tc>
        <w:tc>
          <w:tcPr>
            <w:tcW w:w="627" w:type="dxa"/>
            <w:tcBorders>
              <w:top w:val="nil"/>
              <w:left w:val="nil"/>
              <w:bottom w:val="nil"/>
              <w:right w:val="nil"/>
            </w:tcBorders>
            <w:shd w:val="clear" w:color="auto" w:fill="auto"/>
            <w:noWrap/>
            <w:vAlign w:val="bottom"/>
            <w:hideMark/>
          </w:tcPr>
          <w:p w14:paraId="5D4F78D7" w14:textId="77777777" w:rsidR="00B01708" w:rsidRPr="002E7162" w:rsidRDefault="00B01708" w:rsidP="00DD2827">
            <w:pPr>
              <w:spacing w:after="0" w:line="240" w:lineRule="auto"/>
              <w:rPr>
                <w:rFonts w:ascii="Times New Roman" w:eastAsia="Times New Roman" w:hAnsi="Times New Roman" w:cs="Times New Roman"/>
                <w:b/>
                <w:bCs/>
                <w:sz w:val="18"/>
                <w:szCs w:val="18"/>
              </w:rPr>
            </w:pPr>
          </w:p>
        </w:tc>
        <w:tc>
          <w:tcPr>
            <w:tcW w:w="627" w:type="dxa"/>
            <w:tcBorders>
              <w:top w:val="nil"/>
              <w:left w:val="nil"/>
              <w:bottom w:val="nil"/>
              <w:right w:val="nil"/>
            </w:tcBorders>
            <w:shd w:val="clear" w:color="auto" w:fill="auto"/>
            <w:noWrap/>
            <w:vAlign w:val="bottom"/>
            <w:hideMark/>
          </w:tcPr>
          <w:p w14:paraId="4CDBB3D6" w14:textId="77777777" w:rsidR="00B01708" w:rsidRPr="002E7162" w:rsidRDefault="00B01708" w:rsidP="00DD2827">
            <w:pPr>
              <w:spacing w:after="0" w:line="240" w:lineRule="auto"/>
              <w:rPr>
                <w:rFonts w:ascii="Times New Roman" w:eastAsia="Times New Roman" w:hAnsi="Times New Roman" w:cs="Times New Roman"/>
                <w:b/>
                <w:bCs/>
                <w:sz w:val="18"/>
                <w:szCs w:val="18"/>
              </w:rPr>
            </w:pPr>
          </w:p>
        </w:tc>
        <w:tc>
          <w:tcPr>
            <w:tcW w:w="801" w:type="dxa"/>
            <w:tcBorders>
              <w:top w:val="nil"/>
              <w:left w:val="nil"/>
              <w:bottom w:val="nil"/>
              <w:right w:val="nil"/>
            </w:tcBorders>
            <w:shd w:val="clear" w:color="auto" w:fill="auto"/>
            <w:vAlign w:val="bottom"/>
            <w:hideMark/>
          </w:tcPr>
          <w:p w14:paraId="238EE984" w14:textId="77777777" w:rsidR="00B01708" w:rsidRPr="002E7162" w:rsidRDefault="00B01708" w:rsidP="00DD2827">
            <w:pPr>
              <w:spacing w:after="0" w:line="240" w:lineRule="auto"/>
              <w:rPr>
                <w:rFonts w:ascii="Times New Roman" w:eastAsia="Times New Roman" w:hAnsi="Times New Roman" w:cs="Times New Roman"/>
                <w:b/>
                <w:bCs/>
                <w:sz w:val="18"/>
                <w:szCs w:val="18"/>
              </w:rPr>
            </w:pPr>
          </w:p>
        </w:tc>
        <w:tc>
          <w:tcPr>
            <w:tcW w:w="498" w:type="dxa"/>
            <w:tcBorders>
              <w:top w:val="nil"/>
              <w:left w:val="nil"/>
              <w:bottom w:val="nil"/>
              <w:right w:val="nil"/>
            </w:tcBorders>
            <w:shd w:val="clear" w:color="auto" w:fill="auto"/>
            <w:vAlign w:val="bottom"/>
            <w:hideMark/>
          </w:tcPr>
          <w:p w14:paraId="3CA13F73" w14:textId="77777777" w:rsidR="00B01708" w:rsidRPr="002E7162" w:rsidRDefault="00B01708" w:rsidP="00DD2827">
            <w:pPr>
              <w:spacing w:after="0" w:line="240" w:lineRule="auto"/>
              <w:rPr>
                <w:rFonts w:ascii="Times New Roman" w:eastAsia="Times New Roman" w:hAnsi="Times New Roman" w:cs="Times New Roman"/>
                <w:b/>
                <w:bCs/>
                <w:sz w:val="18"/>
                <w:szCs w:val="18"/>
              </w:rPr>
            </w:pPr>
          </w:p>
        </w:tc>
        <w:tc>
          <w:tcPr>
            <w:tcW w:w="672" w:type="dxa"/>
            <w:tcBorders>
              <w:top w:val="nil"/>
              <w:left w:val="nil"/>
              <w:bottom w:val="nil"/>
              <w:right w:val="nil"/>
            </w:tcBorders>
            <w:shd w:val="clear" w:color="auto" w:fill="auto"/>
            <w:noWrap/>
            <w:vAlign w:val="bottom"/>
            <w:hideMark/>
          </w:tcPr>
          <w:p w14:paraId="110BF818" w14:textId="77777777" w:rsidR="00B01708" w:rsidRPr="002E7162" w:rsidRDefault="00B01708" w:rsidP="00DD2827">
            <w:pPr>
              <w:spacing w:after="0" w:line="240" w:lineRule="auto"/>
              <w:rPr>
                <w:rFonts w:ascii="Times New Roman" w:eastAsia="Times New Roman" w:hAnsi="Times New Roman" w:cs="Times New Roman"/>
                <w:b/>
                <w:bCs/>
                <w:sz w:val="18"/>
                <w:szCs w:val="18"/>
              </w:rPr>
            </w:pPr>
          </w:p>
        </w:tc>
        <w:tc>
          <w:tcPr>
            <w:tcW w:w="450" w:type="dxa"/>
            <w:tcBorders>
              <w:top w:val="nil"/>
              <w:left w:val="nil"/>
              <w:bottom w:val="nil"/>
              <w:right w:val="nil"/>
            </w:tcBorders>
            <w:shd w:val="clear" w:color="auto" w:fill="auto"/>
            <w:noWrap/>
            <w:vAlign w:val="bottom"/>
            <w:hideMark/>
          </w:tcPr>
          <w:p w14:paraId="133977FB" w14:textId="77777777" w:rsidR="00B01708" w:rsidRPr="002E7162" w:rsidRDefault="00B01708" w:rsidP="00DD2827">
            <w:pPr>
              <w:spacing w:after="0" w:line="240" w:lineRule="auto"/>
              <w:rPr>
                <w:rFonts w:ascii="Times New Roman" w:eastAsia="Times New Roman" w:hAnsi="Times New Roman" w:cs="Times New Roman"/>
                <w:b/>
                <w:bCs/>
                <w:sz w:val="18"/>
                <w:szCs w:val="18"/>
              </w:rPr>
            </w:pPr>
          </w:p>
        </w:tc>
        <w:tc>
          <w:tcPr>
            <w:tcW w:w="720" w:type="dxa"/>
            <w:tcBorders>
              <w:top w:val="nil"/>
              <w:left w:val="nil"/>
              <w:bottom w:val="nil"/>
              <w:right w:val="nil"/>
            </w:tcBorders>
            <w:shd w:val="clear" w:color="auto" w:fill="auto"/>
            <w:vAlign w:val="bottom"/>
            <w:hideMark/>
          </w:tcPr>
          <w:p w14:paraId="1EBC81B2" w14:textId="77777777" w:rsidR="00B01708" w:rsidRPr="002E7162" w:rsidRDefault="00B01708" w:rsidP="00DD2827">
            <w:pPr>
              <w:spacing w:after="0" w:line="240" w:lineRule="auto"/>
              <w:rPr>
                <w:rFonts w:ascii="Times New Roman" w:eastAsia="Times New Roman" w:hAnsi="Times New Roman" w:cs="Times New Roman"/>
                <w:b/>
                <w:bCs/>
                <w:sz w:val="18"/>
                <w:szCs w:val="18"/>
              </w:rPr>
            </w:pPr>
          </w:p>
        </w:tc>
        <w:tc>
          <w:tcPr>
            <w:tcW w:w="450" w:type="dxa"/>
            <w:tcBorders>
              <w:top w:val="nil"/>
              <w:left w:val="nil"/>
              <w:bottom w:val="nil"/>
              <w:right w:val="nil"/>
            </w:tcBorders>
            <w:shd w:val="clear" w:color="auto" w:fill="auto"/>
            <w:vAlign w:val="bottom"/>
            <w:hideMark/>
          </w:tcPr>
          <w:p w14:paraId="40C85544" w14:textId="77777777" w:rsidR="00B01708" w:rsidRPr="002E7162" w:rsidRDefault="00B01708" w:rsidP="00DD2827">
            <w:pPr>
              <w:spacing w:after="0" w:line="240" w:lineRule="auto"/>
              <w:rPr>
                <w:rFonts w:ascii="Times New Roman" w:eastAsia="Times New Roman" w:hAnsi="Times New Roman" w:cs="Times New Roman"/>
                <w:b/>
                <w:bCs/>
                <w:sz w:val="18"/>
                <w:szCs w:val="18"/>
              </w:rPr>
            </w:pPr>
          </w:p>
        </w:tc>
        <w:tc>
          <w:tcPr>
            <w:tcW w:w="613" w:type="dxa"/>
            <w:tcBorders>
              <w:top w:val="nil"/>
              <w:left w:val="nil"/>
              <w:bottom w:val="nil"/>
              <w:right w:val="nil"/>
            </w:tcBorders>
            <w:shd w:val="clear" w:color="auto" w:fill="auto"/>
            <w:noWrap/>
            <w:vAlign w:val="bottom"/>
            <w:hideMark/>
          </w:tcPr>
          <w:p w14:paraId="607BF61B" w14:textId="77777777" w:rsidR="00B01708" w:rsidRPr="002E7162" w:rsidRDefault="00B01708" w:rsidP="00DD2827">
            <w:pPr>
              <w:spacing w:after="0" w:line="240" w:lineRule="auto"/>
              <w:rPr>
                <w:rFonts w:ascii="Times New Roman" w:eastAsia="Times New Roman" w:hAnsi="Times New Roman" w:cs="Times New Roman"/>
                <w:b/>
                <w:bCs/>
                <w:sz w:val="18"/>
                <w:szCs w:val="18"/>
              </w:rPr>
            </w:pPr>
          </w:p>
        </w:tc>
        <w:tc>
          <w:tcPr>
            <w:tcW w:w="443" w:type="dxa"/>
            <w:tcBorders>
              <w:top w:val="nil"/>
              <w:left w:val="nil"/>
              <w:bottom w:val="nil"/>
              <w:right w:val="nil"/>
            </w:tcBorders>
            <w:shd w:val="clear" w:color="auto" w:fill="auto"/>
            <w:noWrap/>
            <w:vAlign w:val="bottom"/>
            <w:hideMark/>
          </w:tcPr>
          <w:p w14:paraId="0E9D52F0" w14:textId="77777777" w:rsidR="00B01708" w:rsidRPr="002E7162" w:rsidRDefault="00B01708" w:rsidP="00DD2827">
            <w:pPr>
              <w:spacing w:after="0" w:line="240" w:lineRule="auto"/>
              <w:rPr>
                <w:rFonts w:ascii="Times New Roman" w:eastAsia="Times New Roman" w:hAnsi="Times New Roman" w:cs="Times New Roman"/>
                <w:b/>
                <w:bCs/>
                <w:sz w:val="18"/>
                <w:szCs w:val="18"/>
              </w:rPr>
            </w:pPr>
          </w:p>
        </w:tc>
      </w:tr>
      <w:tr w:rsidR="00B01708" w:rsidRPr="00BB6FA4" w14:paraId="2351DF60" w14:textId="77777777" w:rsidTr="00DD2827">
        <w:trPr>
          <w:trHeight w:val="971"/>
          <w:tblHeader/>
        </w:trPr>
        <w:tc>
          <w:tcPr>
            <w:tcW w:w="265" w:type="dxa"/>
            <w:tcBorders>
              <w:top w:val="single" w:sz="4" w:space="0" w:color="auto"/>
              <w:left w:val="single" w:sz="4" w:space="0" w:color="auto"/>
              <w:bottom w:val="single" w:sz="4" w:space="0" w:color="auto"/>
              <w:right w:val="nil"/>
            </w:tcBorders>
            <w:shd w:val="clear" w:color="auto" w:fill="auto"/>
            <w:noWrap/>
            <w:vAlign w:val="bottom"/>
            <w:hideMark/>
          </w:tcPr>
          <w:p w14:paraId="013699E9" w14:textId="77777777" w:rsidR="00B01708" w:rsidRPr="002E7162" w:rsidRDefault="00B01708" w:rsidP="00DD2827">
            <w:pPr>
              <w:spacing w:after="0" w:line="240" w:lineRule="auto"/>
              <w:rPr>
                <w:rFonts w:ascii="Times New Roman" w:eastAsia="Times New Roman" w:hAnsi="Times New Roman" w:cs="Times New Roman"/>
                <w:b/>
                <w:bCs/>
                <w:sz w:val="18"/>
                <w:szCs w:val="18"/>
              </w:rPr>
            </w:pPr>
          </w:p>
        </w:tc>
        <w:tc>
          <w:tcPr>
            <w:tcW w:w="3042" w:type="dxa"/>
            <w:tcBorders>
              <w:top w:val="single" w:sz="4" w:space="0" w:color="auto"/>
              <w:left w:val="nil"/>
              <w:bottom w:val="single" w:sz="4" w:space="0" w:color="auto"/>
              <w:right w:val="nil"/>
            </w:tcBorders>
            <w:shd w:val="clear" w:color="auto" w:fill="auto"/>
            <w:noWrap/>
            <w:vAlign w:val="bottom"/>
            <w:hideMark/>
          </w:tcPr>
          <w:p w14:paraId="26BB2735" w14:textId="77777777" w:rsidR="00B01708" w:rsidRPr="002E7162" w:rsidRDefault="00B01708" w:rsidP="00DD2827">
            <w:pPr>
              <w:spacing w:after="0" w:line="240" w:lineRule="auto"/>
              <w:rPr>
                <w:rFonts w:ascii="Times New Roman" w:eastAsia="Times New Roman" w:hAnsi="Times New Roman" w:cs="Times New Roman"/>
                <w:b/>
                <w:bCs/>
                <w:sz w:val="18"/>
                <w:szCs w:val="18"/>
              </w:rPr>
            </w:pPr>
          </w:p>
        </w:tc>
        <w:tc>
          <w:tcPr>
            <w:tcW w:w="12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4DBF27F" w14:textId="77777777" w:rsidR="00B01708" w:rsidRPr="002E7162" w:rsidRDefault="00B01708" w:rsidP="00DD2827">
            <w:pPr>
              <w:spacing w:after="0" w:line="240" w:lineRule="auto"/>
              <w:jc w:val="center"/>
              <w:rPr>
                <w:rFonts w:ascii="Calibri" w:eastAsia="Times New Roman" w:hAnsi="Calibri" w:cs="Times New Roman"/>
                <w:b/>
                <w:bCs/>
                <w:color w:val="000000"/>
                <w:sz w:val="18"/>
                <w:szCs w:val="18"/>
              </w:rPr>
            </w:pPr>
            <w:r w:rsidRPr="002E7162">
              <w:rPr>
                <w:rFonts w:ascii="Calibri" w:eastAsia="Times New Roman" w:hAnsi="Calibri" w:cs="Times New Roman"/>
                <w:b/>
                <w:bCs/>
                <w:color w:val="000000"/>
                <w:sz w:val="18"/>
                <w:szCs w:val="18"/>
              </w:rPr>
              <w:t>Sexual assault before Duke</w:t>
            </w:r>
          </w:p>
        </w:tc>
        <w:tc>
          <w:tcPr>
            <w:tcW w:w="1199" w:type="dxa"/>
            <w:gridSpan w:val="2"/>
            <w:tcBorders>
              <w:top w:val="single" w:sz="4" w:space="0" w:color="auto"/>
              <w:left w:val="nil"/>
              <w:bottom w:val="single" w:sz="4" w:space="0" w:color="auto"/>
              <w:right w:val="single" w:sz="4" w:space="0" w:color="000000"/>
            </w:tcBorders>
            <w:shd w:val="clear" w:color="auto" w:fill="auto"/>
            <w:vAlign w:val="bottom"/>
            <w:hideMark/>
          </w:tcPr>
          <w:p w14:paraId="34F2DA1A" w14:textId="77777777" w:rsidR="00B01708" w:rsidRPr="002E7162" w:rsidRDefault="00B01708" w:rsidP="00DD2827">
            <w:pPr>
              <w:spacing w:after="0" w:line="240" w:lineRule="auto"/>
              <w:jc w:val="center"/>
              <w:rPr>
                <w:rFonts w:ascii="Calibri" w:eastAsia="Times New Roman" w:hAnsi="Calibri" w:cs="Times New Roman"/>
                <w:b/>
                <w:bCs/>
                <w:color w:val="000000"/>
                <w:sz w:val="18"/>
                <w:szCs w:val="18"/>
              </w:rPr>
            </w:pPr>
            <w:r w:rsidRPr="002E7162">
              <w:rPr>
                <w:rFonts w:ascii="Calibri" w:eastAsia="Times New Roman" w:hAnsi="Calibri" w:cs="Times New Roman"/>
                <w:b/>
                <w:bCs/>
                <w:color w:val="000000"/>
                <w:sz w:val="18"/>
                <w:szCs w:val="18"/>
              </w:rPr>
              <w:t>Sexual battery before Duke</w:t>
            </w:r>
          </w:p>
        </w:tc>
        <w:tc>
          <w:tcPr>
            <w:tcW w:w="1164" w:type="dxa"/>
            <w:gridSpan w:val="2"/>
            <w:tcBorders>
              <w:top w:val="single" w:sz="4" w:space="0" w:color="auto"/>
              <w:left w:val="nil"/>
              <w:bottom w:val="single" w:sz="4" w:space="0" w:color="auto"/>
              <w:right w:val="single" w:sz="4" w:space="0" w:color="000000"/>
            </w:tcBorders>
            <w:shd w:val="clear" w:color="auto" w:fill="auto"/>
            <w:vAlign w:val="bottom"/>
            <w:hideMark/>
          </w:tcPr>
          <w:p w14:paraId="63A5DF26" w14:textId="77777777" w:rsidR="00B01708" w:rsidRPr="002E7162" w:rsidRDefault="00B01708" w:rsidP="00DD2827">
            <w:pPr>
              <w:spacing w:after="0" w:line="240" w:lineRule="auto"/>
              <w:jc w:val="center"/>
              <w:rPr>
                <w:rFonts w:ascii="Calibri" w:eastAsia="Times New Roman" w:hAnsi="Calibri" w:cs="Times New Roman"/>
                <w:b/>
                <w:bCs/>
                <w:color w:val="000000"/>
                <w:sz w:val="18"/>
                <w:szCs w:val="18"/>
              </w:rPr>
            </w:pPr>
            <w:r w:rsidRPr="002E7162">
              <w:rPr>
                <w:rFonts w:ascii="Calibri" w:eastAsia="Times New Roman" w:hAnsi="Calibri" w:cs="Times New Roman"/>
                <w:b/>
                <w:bCs/>
                <w:color w:val="000000"/>
                <w:sz w:val="18"/>
                <w:szCs w:val="18"/>
              </w:rPr>
              <w:t>Rape before Duke</w:t>
            </w:r>
          </w:p>
        </w:tc>
        <w:tc>
          <w:tcPr>
            <w:tcW w:w="1254" w:type="dxa"/>
            <w:gridSpan w:val="2"/>
            <w:tcBorders>
              <w:top w:val="single" w:sz="4" w:space="0" w:color="auto"/>
              <w:left w:val="nil"/>
              <w:bottom w:val="single" w:sz="4" w:space="0" w:color="auto"/>
              <w:right w:val="single" w:sz="4" w:space="0" w:color="000000"/>
            </w:tcBorders>
            <w:shd w:val="clear" w:color="auto" w:fill="auto"/>
            <w:vAlign w:val="bottom"/>
            <w:hideMark/>
          </w:tcPr>
          <w:p w14:paraId="6D6EAE7C" w14:textId="77777777" w:rsidR="00B01708" w:rsidRPr="002E7162" w:rsidRDefault="00B01708" w:rsidP="00DD2827">
            <w:pPr>
              <w:spacing w:after="0" w:line="240" w:lineRule="auto"/>
              <w:jc w:val="center"/>
              <w:rPr>
                <w:rFonts w:ascii="Calibri" w:eastAsia="Times New Roman" w:hAnsi="Calibri" w:cs="Times New Roman"/>
                <w:b/>
                <w:bCs/>
                <w:color w:val="000000"/>
                <w:sz w:val="18"/>
                <w:szCs w:val="18"/>
              </w:rPr>
            </w:pPr>
            <w:r w:rsidRPr="002E7162">
              <w:rPr>
                <w:rFonts w:ascii="Calibri" w:eastAsia="Times New Roman" w:hAnsi="Calibri" w:cs="Times New Roman"/>
                <w:b/>
                <w:bCs/>
                <w:color w:val="000000"/>
                <w:sz w:val="18"/>
                <w:szCs w:val="18"/>
              </w:rPr>
              <w:t>Sexual assault since enrolling at Duke</w:t>
            </w:r>
          </w:p>
        </w:tc>
        <w:tc>
          <w:tcPr>
            <w:tcW w:w="1254" w:type="dxa"/>
            <w:gridSpan w:val="2"/>
            <w:tcBorders>
              <w:top w:val="single" w:sz="4" w:space="0" w:color="auto"/>
              <w:left w:val="nil"/>
              <w:bottom w:val="single" w:sz="4" w:space="0" w:color="auto"/>
              <w:right w:val="single" w:sz="4" w:space="0" w:color="000000"/>
            </w:tcBorders>
            <w:shd w:val="clear" w:color="auto" w:fill="auto"/>
            <w:vAlign w:val="bottom"/>
            <w:hideMark/>
          </w:tcPr>
          <w:p w14:paraId="4A28CAA6" w14:textId="77777777" w:rsidR="00B01708" w:rsidRPr="00BB6FA4" w:rsidRDefault="00B01708" w:rsidP="00DD2827">
            <w:pPr>
              <w:spacing w:after="0" w:line="240" w:lineRule="auto"/>
              <w:jc w:val="center"/>
              <w:rPr>
                <w:rFonts w:ascii="Calibri" w:eastAsia="Times New Roman" w:hAnsi="Calibri" w:cs="Times New Roman"/>
                <w:b/>
                <w:bCs/>
                <w:color w:val="000000"/>
                <w:sz w:val="18"/>
                <w:szCs w:val="18"/>
              </w:rPr>
            </w:pPr>
            <w:r w:rsidRPr="00BB6FA4">
              <w:rPr>
                <w:rFonts w:ascii="Calibri" w:eastAsia="Times New Roman" w:hAnsi="Calibri" w:cs="Times New Roman"/>
                <w:b/>
                <w:bCs/>
                <w:color w:val="000000"/>
                <w:sz w:val="18"/>
                <w:szCs w:val="18"/>
              </w:rPr>
              <w:t>Sexual battery since enrolling at Duke</w:t>
            </w:r>
          </w:p>
        </w:tc>
        <w:tc>
          <w:tcPr>
            <w:tcW w:w="1299" w:type="dxa"/>
            <w:gridSpan w:val="2"/>
            <w:tcBorders>
              <w:top w:val="single" w:sz="4" w:space="0" w:color="auto"/>
              <w:left w:val="nil"/>
              <w:bottom w:val="single" w:sz="4" w:space="0" w:color="auto"/>
              <w:right w:val="single" w:sz="4" w:space="0" w:color="000000"/>
            </w:tcBorders>
            <w:shd w:val="clear" w:color="auto" w:fill="auto"/>
            <w:vAlign w:val="bottom"/>
            <w:hideMark/>
          </w:tcPr>
          <w:p w14:paraId="19F32909" w14:textId="77777777" w:rsidR="00B01708" w:rsidRPr="00BB6FA4" w:rsidRDefault="00B01708" w:rsidP="00DD2827">
            <w:pPr>
              <w:spacing w:after="0" w:line="240" w:lineRule="auto"/>
              <w:jc w:val="center"/>
              <w:rPr>
                <w:rFonts w:ascii="Calibri" w:eastAsia="Times New Roman" w:hAnsi="Calibri" w:cs="Times New Roman"/>
                <w:b/>
                <w:bCs/>
                <w:color w:val="000000"/>
                <w:sz w:val="18"/>
                <w:szCs w:val="18"/>
              </w:rPr>
            </w:pPr>
            <w:r w:rsidRPr="00BB6FA4">
              <w:rPr>
                <w:rFonts w:ascii="Calibri" w:eastAsia="Times New Roman" w:hAnsi="Calibri" w:cs="Times New Roman"/>
                <w:b/>
                <w:bCs/>
                <w:color w:val="000000"/>
                <w:sz w:val="18"/>
                <w:szCs w:val="18"/>
              </w:rPr>
              <w:t xml:space="preserve">Rape since enrolling at Duke </w:t>
            </w:r>
          </w:p>
        </w:tc>
        <w:tc>
          <w:tcPr>
            <w:tcW w:w="1122" w:type="dxa"/>
            <w:gridSpan w:val="2"/>
            <w:tcBorders>
              <w:top w:val="single" w:sz="4" w:space="0" w:color="auto"/>
              <w:left w:val="nil"/>
              <w:bottom w:val="single" w:sz="4" w:space="0" w:color="auto"/>
              <w:right w:val="single" w:sz="4" w:space="0" w:color="000000"/>
            </w:tcBorders>
            <w:shd w:val="clear" w:color="auto" w:fill="auto"/>
            <w:vAlign w:val="bottom"/>
            <w:hideMark/>
          </w:tcPr>
          <w:p w14:paraId="2079F2DF" w14:textId="77777777" w:rsidR="00B01708" w:rsidRPr="00BB6FA4" w:rsidRDefault="00B01708" w:rsidP="00DD2827">
            <w:pPr>
              <w:spacing w:after="0" w:line="240" w:lineRule="auto"/>
              <w:jc w:val="center"/>
              <w:rPr>
                <w:rFonts w:ascii="Calibri" w:eastAsia="Times New Roman" w:hAnsi="Calibri" w:cs="Times New Roman"/>
                <w:b/>
                <w:bCs/>
                <w:color w:val="000000"/>
                <w:sz w:val="18"/>
                <w:szCs w:val="18"/>
              </w:rPr>
            </w:pPr>
            <w:r w:rsidRPr="00BB6FA4">
              <w:rPr>
                <w:rFonts w:ascii="Calibri" w:eastAsia="Times New Roman" w:hAnsi="Calibri" w:cs="Times New Roman"/>
                <w:b/>
                <w:bCs/>
                <w:color w:val="000000"/>
                <w:sz w:val="18"/>
                <w:szCs w:val="18"/>
              </w:rPr>
              <w:t>Sexual assault in lifetime</w:t>
            </w:r>
          </w:p>
        </w:tc>
        <w:tc>
          <w:tcPr>
            <w:tcW w:w="1170" w:type="dxa"/>
            <w:gridSpan w:val="2"/>
            <w:tcBorders>
              <w:top w:val="single" w:sz="4" w:space="0" w:color="auto"/>
              <w:left w:val="nil"/>
              <w:bottom w:val="single" w:sz="4" w:space="0" w:color="auto"/>
              <w:right w:val="single" w:sz="4" w:space="0" w:color="000000"/>
            </w:tcBorders>
            <w:shd w:val="clear" w:color="auto" w:fill="auto"/>
            <w:vAlign w:val="bottom"/>
            <w:hideMark/>
          </w:tcPr>
          <w:p w14:paraId="01671C1F" w14:textId="77777777" w:rsidR="00B01708" w:rsidRPr="00BB6FA4" w:rsidRDefault="00B01708" w:rsidP="00DD2827">
            <w:pPr>
              <w:spacing w:after="0" w:line="240" w:lineRule="auto"/>
              <w:jc w:val="center"/>
              <w:rPr>
                <w:rFonts w:ascii="Calibri" w:eastAsia="Times New Roman" w:hAnsi="Calibri" w:cs="Times New Roman"/>
                <w:b/>
                <w:bCs/>
                <w:color w:val="000000"/>
                <w:sz w:val="18"/>
                <w:szCs w:val="18"/>
              </w:rPr>
            </w:pPr>
            <w:r w:rsidRPr="00BB6FA4">
              <w:rPr>
                <w:rFonts w:ascii="Calibri" w:eastAsia="Times New Roman" w:hAnsi="Calibri" w:cs="Times New Roman"/>
                <w:b/>
                <w:bCs/>
                <w:color w:val="000000"/>
                <w:sz w:val="18"/>
                <w:szCs w:val="18"/>
              </w:rPr>
              <w:t>Sexual battery in lifetime</w:t>
            </w:r>
          </w:p>
        </w:tc>
        <w:tc>
          <w:tcPr>
            <w:tcW w:w="1056" w:type="dxa"/>
            <w:gridSpan w:val="2"/>
            <w:tcBorders>
              <w:top w:val="single" w:sz="4" w:space="0" w:color="auto"/>
              <w:left w:val="nil"/>
              <w:bottom w:val="single" w:sz="4" w:space="0" w:color="auto"/>
              <w:right w:val="single" w:sz="4" w:space="0" w:color="000000"/>
            </w:tcBorders>
            <w:shd w:val="clear" w:color="auto" w:fill="auto"/>
            <w:vAlign w:val="bottom"/>
            <w:hideMark/>
          </w:tcPr>
          <w:p w14:paraId="6BAE9332" w14:textId="77777777" w:rsidR="00B01708" w:rsidRPr="00BB6FA4" w:rsidRDefault="00B01708" w:rsidP="00DD2827">
            <w:pPr>
              <w:spacing w:after="0" w:line="240" w:lineRule="auto"/>
              <w:jc w:val="center"/>
              <w:rPr>
                <w:rFonts w:ascii="Calibri" w:eastAsia="Times New Roman" w:hAnsi="Calibri" w:cs="Times New Roman"/>
                <w:b/>
                <w:bCs/>
                <w:color w:val="000000"/>
                <w:sz w:val="18"/>
                <w:szCs w:val="18"/>
              </w:rPr>
            </w:pPr>
            <w:r w:rsidRPr="00BB6FA4">
              <w:rPr>
                <w:rFonts w:ascii="Calibri" w:eastAsia="Times New Roman" w:hAnsi="Calibri" w:cs="Times New Roman"/>
                <w:b/>
                <w:bCs/>
                <w:color w:val="000000"/>
                <w:sz w:val="18"/>
                <w:szCs w:val="18"/>
              </w:rPr>
              <w:t>Rape in lifetime</w:t>
            </w:r>
          </w:p>
        </w:tc>
      </w:tr>
      <w:tr w:rsidR="00B01708" w:rsidRPr="00BB6FA4" w14:paraId="7CEBD371" w14:textId="77777777" w:rsidTr="00DD2827">
        <w:trPr>
          <w:trHeight w:val="288"/>
        </w:trPr>
        <w:tc>
          <w:tcPr>
            <w:tcW w:w="3307" w:type="dxa"/>
            <w:gridSpan w:val="2"/>
            <w:tcBorders>
              <w:top w:val="single" w:sz="4" w:space="0" w:color="auto"/>
              <w:left w:val="single" w:sz="4" w:space="0" w:color="auto"/>
              <w:bottom w:val="nil"/>
              <w:right w:val="nil"/>
            </w:tcBorders>
            <w:shd w:val="clear" w:color="auto" w:fill="auto"/>
            <w:noWrap/>
            <w:vAlign w:val="bottom"/>
            <w:hideMark/>
          </w:tcPr>
          <w:p w14:paraId="16F32EC8"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All persons/victims</w:t>
            </w:r>
          </w:p>
        </w:tc>
        <w:tc>
          <w:tcPr>
            <w:tcW w:w="743" w:type="dxa"/>
            <w:tcBorders>
              <w:top w:val="single" w:sz="4" w:space="0" w:color="auto"/>
              <w:left w:val="single" w:sz="4" w:space="0" w:color="auto"/>
              <w:bottom w:val="nil"/>
              <w:right w:val="nil"/>
            </w:tcBorders>
            <w:shd w:val="clear" w:color="auto" w:fill="auto"/>
            <w:noWrap/>
            <w:vAlign w:val="bottom"/>
            <w:hideMark/>
          </w:tcPr>
          <w:p w14:paraId="0A567E62"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11.7</w:t>
            </w:r>
          </w:p>
        </w:tc>
        <w:tc>
          <w:tcPr>
            <w:tcW w:w="538" w:type="dxa"/>
            <w:tcBorders>
              <w:top w:val="single" w:sz="4" w:space="0" w:color="auto"/>
              <w:left w:val="nil"/>
              <w:bottom w:val="nil"/>
              <w:right w:val="single" w:sz="4" w:space="0" w:color="auto"/>
            </w:tcBorders>
            <w:shd w:val="clear" w:color="auto" w:fill="auto"/>
            <w:noWrap/>
            <w:vAlign w:val="bottom"/>
            <w:hideMark/>
          </w:tcPr>
          <w:p w14:paraId="333B3345"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49" w:type="dxa"/>
            <w:tcBorders>
              <w:top w:val="single" w:sz="4" w:space="0" w:color="auto"/>
              <w:left w:val="nil"/>
              <w:bottom w:val="nil"/>
              <w:right w:val="nil"/>
            </w:tcBorders>
            <w:shd w:val="clear" w:color="auto" w:fill="auto"/>
            <w:vAlign w:val="bottom"/>
            <w:hideMark/>
          </w:tcPr>
          <w:p w14:paraId="012AA45A"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8.9</w:t>
            </w:r>
          </w:p>
        </w:tc>
        <w:tc>
          <w:tcPr>
            <w:tcW w:w="450" w:type="dxa"/>
            <w:tcBorders>
              <w:top w:val="single" w:sz="4" w:space="0" w:color="auto"/>
              <w:left w:val="nil"/>
              <w:bottom w:val="nil"/>
              <w:right w:val="single" w:sz="4" w:space="0" w:color="auto"/>
            </w:tcBorders>
            <w:shd w:val="clear" w:color="auto" w:fill="auto"/>
            <w:vAlign w:val="bottom"/>
            <w:hideMark/>
          </w:tcPr>
          <w:p w14:paraId="5BEFD2B5"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single" w:sz="4" w:space="0" w:color="auto"/>
              <w:left w:val="nil"/>
              <w:bottom w:val="nil"/>
              <w:right w:val="nil"/>
            </w:tcBorders>
            <w:shd w:val="clear" w:color="auto" w:fill="auto"/>
            <w:vAlign w:val="bottom"/>
            <w:hideMark/>
          </w:tcPr>
          <w:p w14:paraId="1A734492"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2.8</w:t>
            </w:r>
          </w:p>
        </w:tc>
        <w:tc>
          <w:tcPr>
            <w:tcW w:w="448" w:type="dxa"/>
            <w:tcBorders>
              <w:top w:val="single" w:sz="4" w:space="0" w:color="auto"/>
              <w:left w:val="nil"/>
              <w:bottom w:val="nil"/>
              <w:right w:val="single" w:sz="4" w:space="0" w:color="auto"/>
            </w:tcBorders>
            <w:shd w:val="clear" w:color="auto" w:fill="auto"/>
            <w:vAlign w:val="bottom"/>
            <w:hideMark/>
          </w:tcPr>
          <w:p w14:paraId="531A59AC"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single" w:sz="4" w:space="0" w:color="auto"/>
              <w:left w:val="nil"/>
              <w:bottom w:val="nil"/>
              <w:right w:val="nil"/>
            </w:tcBorders>
            <w:shd w:val="clear" w:color="auto" w:fill="auto"/>
            <w:vAlign w:val="bottom"/>
            <w:hideMark/>
          </w:tcPr>
          <w:p w14:paraId="34EF0403"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3.5</w:t>
            </w:r>
          </w:p>
        </w:tc>
        <w:tc>
          <w:tcPr>
            <w:tcW w:w="538" w:type="dxa"/>
            <w:tcBorders>
              <w:top w:val="single" w:sz="4" w:space="0" w:color="auto"/>
              <w:left w:val="nil"/>
              <w:bottom w:val="nil"/>
              <w:right w:val="single" w:sz="4" w:space="0" w:color="auto"/>
            </w:tcBorders>
            <w:shd w:val="clear" w:color="auto" w:fill="auto"/>
            <w:vAlign w:val="bottom"/>
            <w:hideMark/>
          </w:tcPr>
          <w:p w14:paraId="5079A97A"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single" w:sz="4" w:space="0" w:color="auto"/>
              <w:left w:val="nil"/>
              <w:bottom w:val="nil"/>
              <w:right w:val="nil"/>
            </w:tcBorders>
            <w:shd w:val="clear" w:color="auto" w:fill="auto"/>
            <w:vAlign w:val="bottom"/>
            <w:hideMark/>
          </w:tcPr>
          <w:p w14:paraId="6667849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2.6</w:t>
            </w:r>
          </w:p>
        </w:tc>
        <w:tc>
          <w:tcPr>
            <w:tcW w:w="627" w:type="dxa"/>
            <w:tcBorders>
              <w:top w:val="single" w:sz="4" w:space="0" w:color="auto"/>
              <w:left w:val="nil"/>
              <w:bottom w:val="nil"/>
              <w:right w:val="single" w:sz="4" w:space="0" w:color="auto"/>
            </w:tcBorders>
            <w:shd w:val="clear" w:color="auto" w:fill="auto"/>
            <w:vAlign w:val="bottom"/>
            <w:hideMark/>
          </w:tcPr>
          <w:p w14:paraId="2C5745F7"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single" w:sz="4" w:space="0" w:color="auto"/>
              <w:left w:val="nil"/>
              <w:bottom w:val="nil"/>
              <w:right w:val="nil"/>
            </w:tcBorders>
            <w:shd w:val="clear" w:color="auto" w:fill="auto"/>
            <w:vAlign w:val="bottom"/>
            <w:hideMark/>
          </w:tcPr>
          <w:p w14:paraId="2B23E0C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0.6</w:t>
            </w:r>
          </w:p>
        </w:tc>
        <w:tc>
          <w:tcPr>
            <w:tcW w:w="498" w:type="dxa"/>
            <w:tcBorders>
              <w:top w:val="single" w:sz="4" w:space="0" w:color="auto"/>
              <w:left w:val="nil"/>
              <w:bottom w:val="nil"/>
              <w:right w:val="single" w:sz="4" w:space="0" w:color="auto"/>
            </w:tcBorders>
            <w:shd w:val="clear" w:color="auto" w:fill="auto"/>
            <w:vAlign w:val="bottom"/>
            <w:hideMark/>
          </w:tcPr>
          <w:p w14:paraId="1A73408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single" w:sz="4" w:space="0" w:color="auto"/>
              <w:left w:val="nil"/>
              <w:bottom w:val="nil"/>
              <w:right w:val="nil"/>
            </w:tcBorders>
            <w:shd w:val="clear" w:color="auto" w:fill="auto"/>
            <w:vAlign w:val="bottom"/>
            <w:hideMark/>
          </w:tcPr>
          <w:p w14:paraId="527E8BA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13.2</w:t>
            </w:r>
          </w:p>
        </w:tc>
        <w:tc>
          <w:tcPr>
            <w:tcW w:w="450" w:type="dxa"/>
            <w:tcBorders>
              <w:top w:val="single" w:sz="4" w:space="0" w:color="auto"/>
              <w:left w:val="nil"/>
              <w:bottom w:val="nil"/>
              <w:right w:val="single" w:sz="4" w:space="0" w:color="auto"/>
            </w:tcBorders>
            <w:shd w:val="clear" w:color="auto" w:fill="auto"/>
            <w:vAlign w:val="bottom"/>
            <w:hideMark/>
          </w:tcPr>
          <w:p w14:paraId="5BBF4F2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single" w:sz="4" w:space="0" w:color="auto"/>
              <w:left w:val="nil"/>
              <w:bottom w:val="nil"/>
              <w:right w:val="nil"/>
            </w:tcBorders>
            <w:shd w:val="clear" w:color="auto" w:fill="auto"/>
            <w:vAlign w:val="bottom"/>
            <w:hideMark/>
          </w:tcPr>
          <w:p w14:paraId="554C05F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9.8</w:t>
            </w:r>
          </w:p>
        </w:tc>
        <w:tc>
          <w:tcPr>
            <w:tcW w:w="450" w:type="dxa"/>
            <w:tcBorders>
              <w:top w:val="single" w:sz="4" w:space="0" w:color="auto"/>
              <w:left w:val="nil"/>
              <w:bottom w:val="nil"/>
              <w:right w:val="single" w:sz="4" w:space="0" w:color="auto"/>
            </w:tcBorders>
            <w:shd w:val="clear" w:color="auto" w:fill="auto"/>
            <w:vAlign w:val="bottom"/>
            <w:hideMark/>
          </w:tcPr>
          <w:p w14:paraId="608EF36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13" w:type="dxa"/>
            <w:tcBorders>
              <w:top w:val="single" w:sz="4" w:space="0" w:color="auto"/>
              <w:left w:val="nil"/>
              <w:bottom w:val="nil"/>
              <w:right w:val="nil"/>
            </w:tcBorders>
            <w:shd w:val="clear" w:color="auto" w:fill="auto"/>
            <w:vAlign w:val="bottom"/>
            <w:hideMark/>
          </w:tcPr>
          <w:p w14:paraId="671BD81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3.0</w:t>
            </w:r>
          </w:p>
        </w:tc>
        <w:tc>
          <w:tcPr>
            <w:tcW w:w="443" w:type="dxa"/>
            <w:tcBorders>
              <w:top w:val="single" w:sz="4" w:space="0" w:color="auto"/>
              <w:left w:val="nil"/>
              <w:bottom w:val="nil"/>
              <w:right w:val="single" w:sz="4" w:space="0" w:color="auto"/>
            </w:tcBorders>
            <w:shd w:val="clear" w:color="auto" w:fill="auto"/>
            <w:vAlign w:val="bottom"/>
            <w:hideMark/>
          </w:tcPr>
          <w:p w14:paraId="323D8388"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134F3A50" w14:textId="77777777" w:rsidTr="00DD2827">
        <w:trPr>
          <w:trHeight w:val="288"/>
        </w:trPr>
        <w:tc>
          <w:tcPr>
            <w:tcW w:w="3307" w:type="dxa"/>
            <w:gridSpan w:val="2"/>
            <w:tcBorders>
              <w:top w:val="nil"/>
              <w:left w:val="single" w:sz="4" w:space="0" w:color="auto"/>
              <w:bottom w:val="nil"/>
              <w:right w:val="nil"/>
            </w:tcBorders>
            <w:shd w:val="clear" w:color="auto" w:fill="auto"/>
            <w:noWrap/>
            <w:vAlign w:val="bottom"/>
            <w:hideMark/>
          </w:tcPr>
          <w:p w14:paraId="7E1B8A7C"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Student Type</w:t>
            </w:r>
          </w:p>
        </w:tc>
        <w:tc>
          <w:tcPr>
            <w:tcW w:w="743" w:type="dxa"/>
            <w:tcBorders>
              <w:top w:val="nil"/>
              <w:left w:val="single" w:sz="4" w:space="0" w:color="auto"/>
              <w:bottom w:val="nil"/>
              <w:right w:val="nil"/>
            </w:tcBorders>
            <w:shd w:val="clear" w:color="auto" w:fill="auto"/>
            <w:noWrap/>
            <w:vAlign w:val="bottom"/>
            <w:hideMark/>
          </w:tcPr>
          <w:p w14:paraId="019CC1BE"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538" w:type="dxa"/>
            <w:tcBorders>
              <w:top w:val="nil"/>
              <w:left w:val="nil"/>
              <w:bottom w:val="nil"/>
              <w:right w:val="single" w:sz="4" w:space="0" w:color="auto"/>
            </w:tcBorders>
            <w:shd w:val="clear" w:color="auto" w:fill="auto"/>
            <w:noWrap/>
            <w:vAlign w:val="bottom"/>
            <w:hideMark/>
          </w:tcPr>
          <w:p w14:paraId="75C151E3"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auto" w:fill="auto"/>
            <w:vAlign w:val="bottom"/>
            <w:hideMark/>
          </w:tcPr>
          <w:p w14:paraId="146F76B1"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132921AC"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vAlign w:val="bottom"/>
            <w:hideMark/>
          </w:tcPr>
          <w:p w14:paraId="2BFD6DE5"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448" w:type="dxa"/>
            <w:tcBorders>
              <w:top w:val="nil"/>
              <w:left w:val="nil"/>
              <w:bottom w:val="nil"/>
              <w:right w:val="single" w:sz="4" w:space="0" w:color="auto"/>
            </w:tcBorders>
            <w:shd w:val="clear" w:color="auto" w:fill="auto"/>
            <w:vAlign w:val="bottom"/>
            <w:hideMark/>
          </w:tcPr>
          <w:p w14:paraId="346DBCB0"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vAlign w:val="bottom"/>
            <w:hideMark/>
          </w:tcPr>
          <w:p w14:paraId="70EC8540"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538" w:type="dxa"/>
            <w:tcBorders>
              <w:top w:val="nil"/>
              <w:left w:val="nil"/>
              <w:bottom w:val="nil"/>
              <w:right w:val="single" w:sz="4" w:space="0" w:color="auto"/>
            </w:tcBorders>
            <w:shd w:val="clear" w:color="auto" w:fill="auto"/>
            <w:vAlign w:val="bottom"/>
            <w:hideMark/>
          </w:tcPr>
          <w:p w14:paraId="3CC0D5DF"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627" w:type="dxa"/>
            <w:tcBorders>
              <w:top w:val="nil"/>
              <w:left w:val="nil"/>
              <w:bottom w:val="nil"/>
              <w:right w:val="nil"/>
            </w:tcBorders>
            <w:shd w:val="clear" w:color="auto" w:fill="auto"/>
            <w:vAlign w:val="bottom"/>
            <w:hideMark/>
          </w:tcPr>
          <w:p w14:paraId="4CD99BF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27" w:type="dxa"/>
            <w:tcBorders>
              <w:top w:val="nil"/>
              <w:left w:val="nil"/>
              <w:bottom w:val="nil"/>
              <w:right w:val="single" w:sz="4" w:space="0" w:color="auto"/>
            </w:tcBorders>
            <w:shd w:val="clear" w:color="auto" w:fill="auto"/>
            <w:vAlign w:val="bottom"/>
            <w:hideMark/>
          </w:tcPr>
          <w:p w14:paraId="5340FEF0"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c>
          <w:tcPr>
            <w:tcW w:w="801" w:type="dxa"/>
            <w:tcBorders>
              <w:top w:val="nil"/>
              <w:left w:val="nil"/>
              <w:bottom w:val="nil"/>
              <w:right w:val="nil"/>
            </w:tcBorders>
            <w:shd w:val="clear" w:color="auto" w:fill="auto"/>
            <w:vAlign w:val="bottom"/>
            <w:hideMark/>
          </w:tcPr>
          <w:p w14:paraId="7F811D7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98" w:type="dxa"/>
            <w:tcBorders>
              <w:top w:val="nil"/>
              <w:left w:val="nil"/>
              <w:bottom w:val="nil"/>
              <w:right w:val="single" w:sz="4" w:space="0" w:color="auto"/>
            </w:tcBorders>
            <w:shd w:val="clear" w:color="auto" w:fill="auto"/>
            <w:vAlign w:val="bottom"/>
            <w:hideMark/>
          </w:tcPr>
          <w:p w14:paraId="17546E1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72" w:type="dxa"/>
            <w:tcBorders>
              <w:top w:val="nil"/>
              <w:left w:val="nil"/>
              <w:bottom w:val="nil"/>
              <w:right w:val="nil"/>
            </w:tcBorders>
            <w:shd w:val="clear" w:color="auto" w:fill="auto"/>
            <w:vAlign w:val="bottom"/>
            <w:hideMark/>
          </w:tcPr>
          <w:p w14:paraId="1D105EF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1818182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720" w:type="dxa"/>
            <w:tcBorders>
              <w:top w:val="nil"/>
              <w:left w:val="nil"/>
              <w:bottom w:val="nil"/>
              <w:right w:val="nil"/>
            </w:tcBorders>
            <w:shd w:val="clear" w:color="auto" w:fill="auto"/>
            <w:vAlign w:val="bottom"/>
            <w:hideMark/>
          </w:tcPr>
          <w:p w14:paraId="6F64462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74E3E47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13" w:type="dxa"/>
            <w:tcBorders>
              <w:top w:val="nil"/>
              <w:left w:val="nil"/>
              <w:bottom w:val="nil"/>
              <w:right w:val="nil"/>
            </w:tcBorders>
            <w:shd w:val="clear" w:color="auto" w:fill="auto"/>
            <w:vAlign w:val="bottom"/>
            <w:hideMark/>
          </w:tcPr>
          <w:p w14:paraId="65BF8536" w14:textId="77777777" w:rsidR="00B01708" w:rsidRPr="00BB6FA4" w:rsidRDefault="00B01708" w:rsidP="00DD2827">
            <w:pPr>
              <w:spacing w:after="0" w:line="240" w:lineRule="auto"/>
              <w:jc w:val="right"/>
              <w:rPr>
                <w:rFonts w:eastAsia="Times New Roman" w:cstheme="minorHAnsi"/>
                <w:color w:val="000000"/>
                <w:sz w:val="18"/>
                <w:szCs w:val="18"/>
              </w:rPr>
            </w:pPr>
          </w:p>
        </w:tc>
        <w:tc>
          <w:tcPr>
            <w:tcW w:w="443" w:type="dxa"/>
            <w:tcBorders>
              <w:top w:val="nil"/>
              <w:left w:val="nil"/>
              <w:bottom w:val="nil"/>
              <w:right w:val="single" w:sz="4" w:space="0" w:color="auto"/>
            </w:tcBorders>
            <w:shd w:val="clear" w:color="auto" w:fill="auto"/>
            <w:vAlign w:val="bottom"/>
            <w:hideMark/>
          </w:tcPr>
          <w:p w14:paraId="7F665170"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r>
      <w:tr w:rsidR="00B01708" w:rsidRPr="00BB6FA4" w14:paraId="75C8103D"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617CD605"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0D2B582F"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Graduate Student</w:t>
            </w:r>
          </w:p>
        </w:tc>
        <w:tc>
          <w:tcPr>
            <w:tcW w:w="743" w:type="dxa"/>
            <w:tcBorders>
              <w:top w:val="nil"/>
              <w:left w:val="single" w:sz="4" w:space="0" w:color="auto"/>
              <w:bottom w:val="nil"/>
              <w:right w:val="nil"/>
            </w:tcBorders>
            <w:shd w:val="clear" w:color="auto" w:fill="auto"/>
            <w:noWrap/>
            <w:vAlign w:val="bottom"/>
            <w:hideMark/>
          </w:tcPr>
          <w:p w14:paraId="52E2B8CC"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11.6</w:t>
            </w:r>
          </w:p>
        </w:tc>
        <w:tc>
          <w:tcPr>
            <w:tcW w:w="538" w:type="dxa"/>
            <w:tcBorders>
              <w:top w:val="nil"/>
              <w:left w:val="nil"/>
              <w:bottom w:val="nil"/>
              <w:right w:val="single" w:sz="4" w:space="0" w:color="auto"/>
            </w:tcBorders>
            <w:shd w:val="clear" w:color="auto" w:fill="auto"/>
            <w:noWrap/>
            <w:vAlign w:val="bottom"/>
            <w:hideMark/>
          </w:tcPr>
          <w:p w14:paraId="5ED84D03"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49" w:type="dxa"/>
            <w:tcBorders>
              <w:top w:val="nil"/>
              <w:left w:val="nil"/>
              <w:bottom w:val="nil"/>
              <w:right w:val="nil"/>
            </w:tcBorders>
            <w:shd w:val="clear" w:color="auto" w:fill="auto"/>
            <w:vAlign w:val="bottom"/>
            <w:hideMark/>
          </w:tcPr>
          <w:p w14:paraId="2B0F634D"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8.8</w:t>
            </w:r>
          </w:p>
        </w:tc>
        <w:tc>
          <w:tcPr>
            <w:tcW w:w="450" w:type="dxa"/>
            <w:tcBorders>
              <w:top w:val="nil"/>
              <w:left w:val="nil"/>
              <w:bottom w:val="nil"/>
              <w:right w:val="single" w:sz="4" w:space="0" w:color="auto"/>
            </w:tcBorders>
            <w:shd w:val="clear" w:color="auto" w:fill="auto"/>
            <w:vAlign w:val="bottom"/>
            <w:hideMark/>
          </w:tcPr>
          <w:p w14:paraId="08615A71"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vAlign w:val="bottom"/>
            <w:hideMark/>
          </w:tcPr>
          <w:p w14:paraId="19D74FE2"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2.8</w:t>
            </w:r>
          </w:p>
        </w:tc>
        <w:tc>
          <w:tcPr>
            <w:tcW w:w="448" w:type="dxa"/>
            <w:tcBorders>
              <w:top w:val="nil"/>
              <w:left w:val="nil"/>
              <w:bottom w:val="nil"/>
              <w:right w:val="single" w:sz="4" w:space="0" w:color="auto"/>
            </w:tcBorders>
            <w:shd w:val="clear" w:color="auto" w:fill="auto"/>
            <w:vAlign w:val="bottom"/>
            <w:hideMark/>
          </w:tcPr>
          <w:p w14:paraId="742058BB"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vAlign w:val="bottom"/>
            <w:hideMark/>
          </w:tcPr>
          <w:p w14:paraId="17F8F0A7"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3.8</w:t>
            </w:r>
          </w:p>
        </w:tc>
        <w:tc>
          <w:tcPr>
            <w:tcW w:w="538" w:type="dxa"/>
            <w:tcBorders>
              <w:top w:val="nil"/>
              <w:left w:val="nil"/>
              <w:bottom w:val="nil"/>
              <w:right w:val="single" w:sz="4" w:space="0" w:color="auto"/>
            </w:tcBorders>
            <w:shd w:val="clear" w:color="auto" w:fill="auto"/>
            <w:vAlign w:val="bottom"/>
            <w:hideMark/>
          </w:tcPr>
          <w:p w14:paraId="4434EDBE"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vAlign w:val="bottom"/>
            <w:hideMark/>
          </w:tcPr>
          <w:p w14:paraId="3D9158E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2.9</w:t>
            </w:r>
          </w:p>
        </w:tc>
        <w:tc>
          <w:tcPr>
            <w:tcW w:w="627" w:type="dxa"/>
            <w:tcBorders>
              <w:top w:val="nil"/>
              <w:left w:val="nil"/>
              <w:bottom w:val="nil"/>
              <w:right w:val="single" w:sz="4" w:space="0" w:color="auto"/>
            </w:tcBorders>
            <w:shd w:val="clear" w:color="auto" w:fill="auto"/>
            <w:vAlign w:val="bottom"/>
            <w:hideMark/>
          </w:tcPr>
          <w:p w14:paraId="0C0C8FAE"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vAlign w:val="bottom"/>
            <w:hideMark/>
          </w:tcPr>
          <w:p w14:paraId="58F0C00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0.6</w:t>
            </w:r>
          </w:p>
        </w:tc>
        <w:tc>
          <w:tcPr>
            <w:tcW w:w="498" w:type="dxa"/>
            <w:tcBorders>
              <w:top w:val="nil"/>
              <w:left w:val="nil"/>
              <w:bottom w:val="nil"/>
              <w:right w:val="single" w:sz="4" w:space="0" w:color="auto"/>
            </w:tcBorders>
            <w:shd w:val="clear" w:color="auto" w:fill="auto"/>
            <w:vAlign w:val="bottom"/>
            <w:hideMark/>
          </w:tcPr>
          <w:p w14:paraId="2704BB9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vAlign w:val="bottom"/>
            <w:hideMark/>
          </w:tcPr>
          <w:p w14:paraId="7B9E70C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13.2</w:t>
            </w:r>
          </w:p>
        </w:tc>
        <w:tc>
          <w:tcPr>
            <w:tcW w:w="450" w:type="dxa"/>
            <w:tcBorders>
              <w:top w:val="nil"/>
              <w:left w:val="nil"/>
              <w:bottom w:val="nil"/>
              <w:right w:val="single" w:sz="4" w:space="0" w:color="auto"/>
            </w:tcBorders>
            <w:shd w:val="clear" w:color="auto" w:fill="auto"/>
            <w:vAlign w:val="bottom"/>
            <w:hideMark/>
          </w:tcPr>
          <w:p w14:paraId="0858FD4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vAlign w:val="bottom"/>
            <w:hideMark/>
          </w:tcPr>
          <w:p w14:paraId="58F939D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10.0</w:t>
            </w:r>
          </w:p>
        </w:tc>
        <w:tc>
          <w:tcPr>
            <w:tcW w:w="450" w:type="dxa"/>
            <w:tcBorders>
              <w:top w:val="nil"/>
              <w:left w:val="nil"/>
              <w:bottom w:val="nil"/>
              <w:right w:val="single" w:sz="4" w:space="0" w:color="auto"/>
            </w:tcBorders>
            <w:shd w:val="clear" w:color="auto" w:fill="auto"/>
            <w:vAlign w:val="bottom"/>
            <w:hideMark/>
          </w:tcPr>
          <w:p w14:paraId="6C2C33D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13" w:type="dxa"/>
            <w:tcBorders>
              <w:top w:val="nil"/>
              <w:left w:val="nil"/>
              <w:bottom w:val="nil"/>
              <w:right w:val="nil"/>
            </w:tcBorders>
            <w:shd w:val="clear" w:color="auto" w:fill="auto"/>
            <w:vAlign w:val="bottom"/>
            <w:hideMark/>
          </w:tcPr>
          <w:p w14:paraId="76CE617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3.1</w:t>
            </w:r>
          </w:p>
        </w:tc>
        <w:tc>
          <w:tcPr>
            <w:tcW w:w="443" w:type="dxa"/>
            <w:tcBorders>
              <w:top w:val="nil"/>
              <w:left w:val="nil"/>
              <w:bottom w:val="nil"/>
              <w:right w:val="single" w:sz="4" w:space="0" w:color="auto"/>
            </w:tcBorders>
            <w:shd w:val="clear" w:color="auto" w:fill="auto"/>
            <w:vAlign w:val="bottom"/>
            <w:hideMark/>
          </w:tcPr>
          <w:p w14:paraId="667D7395"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01AED524"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1723F0B2"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58D58BF1"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Professional Student</w:t>
            </w:r>
          </w:p>
        </w:tc>
        <w:tc>
          <w:tcPr>
            <w:tcW w:w="743" w:type="dxa"/>
            <w:tcBorders>
              <w:top w:val="nil"/>
              <w:left w:val="single" w:sz="4" w:space="0" w:color="auto"/>
              <w:bottom w:val="nil"/>
              <w:right w:val="nil"/>
            </w:tcBorders>
            <w:shd w:val="clear" w:color="auto" w:fill="auto"/>
            <w:noWrap/>
            <w:vAlign w:val="bottom"/>
            <w:hideMark/>
          </w:tcPr>
          <w:p w14:paraId="13668DFF"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11.8</w:t>
            </w:r>
          </w:p>
        </w:tc>
        <w:tc>
          <w:tcPr>
            <w:tcW w:w="538" w:type="dxa"/>
            <w:tcBorders>
              <w:top w:val="nil"/>
              <w:left w:val="nil"/>
              <w:bottom w:val="nil"/>
              <w:right w:val="single" w:sz="4" w:space="0" w:color="auto"/>
            </w:tcBorders>
            <w:shd w:val="clear" w:color="auto" w:fill="auto"/>
            <w:noWrap/>
            <w:vAlign w:val="bottom"/>
            <w:hideMark/>
          </w:tcPr>
          <w:p w14:paraId="60622343"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auto" w:fill="auto"/>
            <w:vAlign w:val="bottom"/>
            <w:hideMark/>
          </w:tcPr>
          <w:p w14:paraId="2FEFA0F3"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9.0</w:t>
            </w:r>
          </w:p>
        </w:tc>
        <w:tc>
          <w:tcPr>
            <w:tcW w:w="450" w:type="dxa"/>
            <w:tcBorders>
              <w:top w:val="nil"/>
              <w:left w:val="nil"/>
              <w:bottom w:val="nil"/>
              <w:right w:val="single" w:sz="4" w:space="0" w:color="auto"/>
            </w:tcBorders>
            <w:shd w:val="clear" w:color="auto" w:fill="auto"/>
            <w:vAlign w:val="bottom"/>
            <w:hideMark/>
          </w:tcPr>
          <w:p w14:paraId="16FE5B6D"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vAlign w:val="bottom"/>
            <w:hideMark/>
          </w:tcPr>
          <w:p w14:paraId="37063393"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2.9</w:t>
            </w:r>
          </w:p>
        </w:tc>
        <w:tc>
          <w:tcPr>
            <w:tcW w:w="448" w:type="dxa"/>
            <w:tcBorders>
              <w:top w:val="nil"/>
              <w:left w:val="nil"/>
              <w:bottom w:val="nil"/>
              <w:right w:val="single" w:sz="4" w:space="0" w:color="auto"/>
            </w:tcBorders>
            <w:shd w:val="clear" w:color="auto" w:fill="auto"/>
            <w:vAlign w:val="bottom"/>
            <w:hideMark/>
          </w:tcPr>
          <w:p w14:paraId="03F5531E"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vAlign w:val="bottom"/>
            <w:hideMark/>
          </w:tcPr>
          <w:p w14:paraId="758248AA"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3.2</w:t>
            </w:r>
          </w:p>
        </w:tc>
        <w:tc>
          <w:tcPr>
            <w:tcW w:w="538" w:type="dxa"/>
            <w:tcBorders>
              <w:top w:val="nil"/>
              <w:left w:val="nil"/>
              <w:bottom w:val="nil"/>
              <w:right w:val="single" w:sz="4" w:space="0" w:color="auto"/>
            </w:tcBorders>
            <w:shd w:val="clear" w:color="auto" w:fill="auto"/>
            <w:vAlign w:val="bottom"/>
            <w:hideMark/>
          </w:tcPr>
          <w:p w14:paraId="222A8663"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627" w:type="dxa"/>
            <w:tcBorders>
              <w:top w:val="nil"/>
              <w:left w:val="nil"/>
              <w:bottom w:val="nil"/>
              <w:right w:val="nil"/>
            </w:tcBorders>
            <w:shd w:val="clear" w:color="auto" w:fill="auto"/>
            <w:vAlign w:val="bottom"/>
            <w:hideMark/>
          </w:tcPr>
          <w:p w14:paraId="54725BB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2.4</w:t>
            </w:r>
          </w:p>
        </w:tc>
        <w:tc>
          <w:tcPr>
            <w:tcW w:w="627" w:type="dxa"/>
            <w:tcBorders>
              <w:top w:val="nil"/>
              <w:left w:val="nil"/>
              <w:bottom w:val="nil"/>
              <w:right w:val="single" w:sz="4" w:space="0" w:color="auto"/>
            </w:tcBorders>
            <w:shd w:val="clear" w:color="auto" w:fill="auto"/>
            <w:vAlign w:val="bottom"/>
            <w:hideMark/>
          </w:tcPr>
          <w:p w14:paraId="4234FD21"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 </w:t>
            </w:r>
          </w:p>
        </w:tc>
        <w:tc>
          <w:tcPr>
            <w:tcW w:w="801" w:type="dxa"/>
            <w:tcBorders>
              <w:top w:val="nil"/>
              <w:left w:val="nil"/>
              <w:bottom w:val="nil"/>
              <w:right w:val="nil"/>
            </w:tcBorders>
            <w:shd w:val="clear" w:color="auto" w:fill="auto"/>
            <w:vAlign w:val="bottom"/>
            <w:hideMark/>
          </w:tcPr>
          <w:p w14:paraId="05DFB4A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0.5</w:t>
            </w:r>
          </w:p>
        </w:tc>
        <w:tc>
          <w:tcPr>
            <w:tcW w:w="498" w:type="dxa"/>
            <w:tcBorders>
              <w:top w:val="nil"/>
              <w:left w:val="nil"/>
              <w:bottom w:val="nil"/>
              <w:right w:val="single" w:sz="4" w:space="0" w:color="auto"/>
            </w:tcBorders>
            <w:shd w:val="clear" w:color="auto" w:fill="auto"/>
            <w:vAlign w:val="bottom"/>
            <w:hideMark/>
          </w:tcPr>
          <w:p w14:paraId="72233AF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vAlign w:val="bottom"/>
            <w:hideMark/>
          </w:tcPr>
          <w:p w14:paraId="4C99378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13.2</w:t>
            </w:r>
          </w:p>
        </w:tc>
        <w:tc>
          <w:tcPr>
            <w:tcW w:w="450" w:type="dxa"/>
            <w:tcBorders>
              <w:top w:val="nil"/>
              <w:left w:val="nil"/>
              <w:bottom w:val="nil"/>
              <w:right w:val="single" w:sz="4" w:space="0" w:color="auto"/>
            </w:tcBorders>
            <w:shd w:val="clear" w:color="auto" w:fill="auto"/>
            <w:vAlign w:val="bottom"/>
            <w:hideMark/>
          </w:tcPr>
          <w:p w14:paraId="2CF4C36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44F96CE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9.7</w:t>
            </w:r>
          </w:p>
        </w:tc>
        <w:tc>
          <w:tcPr>
            <w:tcW w:w="450" w:type="dxa"/>
            <w:tcBorders>
              <w:top w:val="nil"/>
              <w:left w:val="nil"/>
              <w:bottom w:val="nil"/>
              <w:right w:val="single" w:sz="4" w:space="0" w:color="auto"/>
            </w:tcBorders>
            <w:shd w:val="clear" w:color="auto" w:fill="auto"/>
            <w:vAlign w:val="bottom"/>
            <w:hideMark/>
          </w:tcPr>
          <w:p w14:paraId="2FD3F15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13" w:type="dxa"/>
            <w:tcBorders>
              <w:top w:val="nil"/>
              <w:left w:val="nil"/>
              <w:bottom w:val="nil"/>
              <w:right w:val="nil"/>
            </w:tcBorders>
            <w:shd w:val="clear" w:color="auto" w:fill="auto"/>
            <w:vAlign w:val="bottom"/>
            <w:hideMark/>
          </w:tcPr>
          <w:p w14:paraId="70DEC0D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3.0</w:t>
            </w:r>
          </w:p>
        </w:tc>
        <w:tc>
          <w:tcPr>
            <w:tcW w:w="443" w:type="dxa"/>
            <w:tcBorders>
              <w:top w:val="nil"/>
              <w:left w:val="nil"/>
              <w:bottom w:val="nil"/>
              <w:right w:val="single" w:sz="4" w:space="0" w:color="auto"/>
            </w:tcBorders>
            <w:shd w:val="clear" w:color="auto" w:fill="auto"/>
            <w:vAlign w:val="bottom"/>
            <w:hideMark/>
          </w:tcPr>
          <w:p w14:paraId="2C98EC52"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 </w:t>
            </w:r>
          </w:p>
        </w:tc>
      </w:tr>
      <w:tr w:rsidR="00B01708" w:rsidRPr="00BB6FA4" w14:paraId="071C4187" w14:textId="77777777" w:rsidTr="00DD2827">
        <w:trPr>
          <w:trHeight w:val="288"/>
        </w:trPr>
        <w:tc>
          <w:tcPr>
            <w:tcW w:w="3307" w:type="dxa"/>
            <w:gridSpan w:val="2"/>
            <w:tcBorders>
              <w:top w:val="nil"/>
              <w:left w:val="single" w:sz="4" w:space="0" w:color="auto"/>
              <w:bottom w:val="nil"/>
              <w:right w:val="nil"/>
            </w:tcBorders>
            <w:shd w:val="clear" w:color="auto" w:fill="auto"/>
            <w:noWrap/>
            <w:vAlign w:val="bottom"/>
            <w:hideMark/>
          </w:tcPr>
          <w:p w14:paraId="2B338744"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Length of enrollment</w:t>
            </w:r>
          </w:p>
        </w:tc>
        <w:tc>
          <w:tcPr>
            <w:tcW w:w="743" w:type="dxa"/>
            <w:tcBorders>
              <w:top w:val="nil"/>
              <w:left w:val="single" w:sz="4" w:space="0" w:color="auto"/>
              <w:bottom w:val="nil"/>
              <w:right w:val="nil"/>
            </w:tcBorders>
            <w:shd w:val="clear" w:color="auto" w:fill="auto"/>
            <w:noWrap/>
            <w:vAlign w:val="bottom"/>
            <w:hideMark/>
          </w:tcPr>
          <w:p w14:paraId="72D91697"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538" w:type="dxa"/>
            <w:tcBorders>
              <w:top w:val="nil"/>
              <w:left w:val="nil"/>
              <w:bottom w:val="nil"/>
              <w:right w:val="single" w:sz="4" w:space="0" w:color="auto"/>
            </w:tcBorders>
            <w:shd w:val="clear" w:color="auto" w:fill="auto"/>
            <w:noWrap/>
            <w:vAlign w:val="bottom"/>
            <w:hideMark/>
          </w:tcPr>
          <w:p w14:paraId="0D449C5D"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auto" w:fill="auto"/>
            <w:vAlign w:val="bottom"/>
            <w:hideMark/>
          </w:tcPr>
          <w:p w14:paraId="1C2F58DB"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5F707E75"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vAlign w:val="bottom"/>
            <w:hideMark/>
          </w:tcPr>
          <w:p w14:paraId="79B0317B"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448" w:type="dxa"/>
            <w:tcBorders>
              <w:top w:val="nil"/>
              <w:left w:val="nil"/>
              <w:bottom w:val="nil"/>
              <w:right w:val="single" w:sz="4" w:space="0" w:color="auto"/>
            </w:tcBorders>
            <w:shd w:val="clear" w:color="auto" w:fill="auto"/>
            <w:vAlign w:val="bottom"/>
            <w:hideMark/>
          </w:tcPr>
          <w:p w14:paraId="776739DC"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vAlign w:val="bottom"/>
            <w:hideMark/>
          </w:tcPr>
          <w:p w14:paraId="4E23A8A1"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538" w:type="dxa"/>
            <w:tcBorders>
              <w:top w:val="nil"/>
              <w:left w:val="nil"/>
              <w:bottom w:val="nil"/>
              <w:right w:val="single" w:sz="4" w:space="0" w:color="auto"/>
            </w:tcBorders>
            <w:shd w:val="clear" w:color="auto" w:fill="auto"/>
            <w:vAlign w:val="bottom"/>
            <w:hideMark/>
          </w:tcPr>
          <w:p w14:paraId="4908FE22"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627" w:type="dxa"/>
            <w:tcBorders>
              <w:top w:val="nil"/>
              <w:left w:val="nil"/>
              <w:bottom w:val="nil"/>
              <w:right w:val="nil"/>
            </w:tcBorders>
            <w:shd w:val="clear" w:color="auto" w:fill="auto"/>
            <w:vAlign w:val="bottom"/>
            <w:hideMark/>
          </w:tcPr>
          <w:p w14:paraId="790A296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27" w:type="dxa"/>
            <w:tcBorders>
              <w:top w:val="nil"/>
              <w:left w:val="nil"/>
              <w:bottom w:val="nil"/>
              <w:right w:val="single" w:sz="4" w:space="0" w:color="auto"/>
            </w:tcBorders>
            <w:shd w:val="clear" w:color="auto" w:fill="auto"/>
            <w:vAlign w:val="bottom"/>
            <w:hideMark/>
          </w:tcPr>
          <w:p w14:paraId="15E43AF4"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c>
          <w:tcPr>
            <w:tcW w:w="801" w:type="dxa"/>
            <w:tcBorders>
              <w:top w:val="nil"/>
              <w:left w:val="nil"/>
              <w:bottom w:val="nil"/>
              <w:right w:val="nil"/>
            </w:tcBorders>
            <w:shd w:val="clear" w:color="auto" w:fill="auto"/>
            <w:vAlign w:val="bottom"/>
            <w:hideMark/>
          </w:tcPr>
          <w:p w14:paraId="6FB65BF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98" w:type="dxa"/>
            <w:tcBorders>
              <w:top w:val="nil"/>
              <w:left w:val="nil"/>
              <w:bottom w:val="nil"/>
              <w:right w:val="single" w:sz="4" w:space="0" w:color="auto"/>
            </w:tcBorders>
            <w:shd w:val="clear" w:color="auto" w:fill="auto"/>
            <w:vAlign w:val="bottom"/>
            <w:hideMark/>
          </w:tcPr>
          <w:p w14:paraId="41F2C47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72" w:type="dxa"/>
            <w:tcBorders>
              <w:top w:val="nil"/>
              <w:left w:val="nil"/>
              <w:bottom w:val="nil"/>
              <w:right w:val="nil"/>
            </w:tcBorders>
            <w:shd w:val="clear" w:color="auto" w:fill="auto"/>
            <w:vAlign w:val="bottom"/>
            <w:hideMark/>
          </w:tcPr>
          <w:p w14:paraId="196893E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5BFECA0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720" w:type="dxa"/>
            <w:tcBorders>
              <w:top w:val="nil"/>
              <w:left w:val="nil"/>
              <w:bottom w:val="nil"/>
              <w:right w:val="nil"/>
            </w:tcBorders>
            <w:shd w:val="clear" w:color="auto" w:fill="auto"/>
            <w:vAlign w:val="bottom"/>
            <w:hideMark/>
          </w:tcPr>
          <w:p w14:paraId="58984DF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65F4197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13" w:type="dxa"/>
            <w:tcBorders>
              <w:top w:val="nil"/>
              <w:left w:val="nil"/>
              <w:bottom w:val="nil"/>
              <w:right w:val="nil"/>
            </w:tcBorders>
            <w:shd w:val="clear" w:color="auto" w:fill="auto"/>
            <w:vAlign w:val="bottom"/>
            <w:hideMark/>
          </w:tcPr>
          <w:p w14:paraId="60825D39" w14:textId="77777777" w:rsidR="00B01708" w:rsidRPr="00BB6FA4" w:rsidRDefault="00B01708" w:rsidP="00DD2827">
            <w:pPr>
              <w:spacing w:after="0" w:line="240" w:lineRule="auto"/>
              <w:jc w:val="right"/>
              <w:rPr>
                <w:rFonts w:eastAsia="Times New Roman" w:cstheme="minorHAnsi"/>
                <w:color w:val="000000"/>
                <w:sz w:val="18"/>
                <w:szCs w:val="18"/>
              </w:rPr>
            </w:pPr>
          </w:p>
        </w:tc>
        <w:tc>
          <w:tcPr>
            <w:tcW w:w="443" w:type="dxa"/>
            <w:tcBorders>
              <w:top w:val="nil"/>
              <w:left w:val="nil"/>
              <w:bottom w:val="nil"/>
              <w:right w:val="single" w:sz="4" w:space="0" w:color="auto"/>
            </w:tcBorders>
            <w:shd w:val="clear" w:color="auto" w:fill="auto"/>
            <w:vAlign w:val="bottom"/>
            <w:hideMark/>
          </w:tcPr>
          <w:p w14:paraId="043F2FDF"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r>
      <w:tr w:rsidR="00B01708" w:rsidRPr="00BB6FA4" w14:paraId="76C70E43"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620A7E68"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single" w:sz="4" w:space="0" w:color="auto"/>
            </w:tcBorders>
            <w:shd w:val="clear" w:color="auto" w:fill="auto"/>
            <w:noWrap/>
            <w:vAlign w:val="bottom"/>
            <w:hideMark/>
          </w:tcPr>
          <w:p w14:paraId="47A0359F"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Less than 24 months</w:t>
            </w:r>
          </w:p>
        </w:tc>
        <w:tc>
          <w:tcPr>
            <w:tcW w:w="743" w:type="dxa"/>
            <w:tcBorders>
              <w:top w:val="nil"/>
              <w:left w:val="nil"/>
              <w:bottom w:val="nil"/>
              <w:right w:val="nil"/>
            </w:tcBorders>
            <w:shd w:val="clear" w:color="auto" w:fill="auto"/>
            <w:noWrap/>
            <w:vAlign w:val="bottom"/>
            <w:hideMark/>
          </w:tcPr>
          <w:p w14:paraId="6835E66E"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10.4</w:t>
            </w:r>
          </w:p>
        </w:tc>
        <w:tc>
          <w:tcPr>
            <w:tcW w:w="538" w:type="dxa"/>
            <w:tcBorders>
              <w:top w:val="nil"/>
              <w:left w:val="nil"/>
              <w:bottom w:val="nil"/>
              <w:right w:val="single" w:sz="4" w:space="0" w:color="auto"/>
            </w:tcBorders>
            <w:shd w:val="clear" w:color="auto" w:fill="auto"/>
            <w:noWrap/>
            <w:vAlign w:val="bottom"/>
            <w:hideMark/>
          </w:tcPr>
          <w:p w14:paraId="76D609B6"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49" w:type="dxa"/>
            <w:tcBorders>
              <w:top w:val="nil"/>
              <w:left w:val="nil"/>
              <w:bottom w:val="nil"/>
              <w:right w:val="nil"/>
            </w:tcBorders>
            <w:shd w:val="clear" w:color="auto" w:fill="auto"/>
            <w:vAlign w:val="bottom"/>
            <w:hideMark/>
          </w:tcPr>
          <w:p w14:paraId="0C3F7FB6"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7.9</w:t>
            </w:r>
          </w:p>
        </w:tc>
        <w:tc>
          <w:tcPr>
            <w:tcW w:w="450" w:type="dxa"/>
            <w:tcBorders>
              <w:top w:val="nil"/>
              <w:left w:val="nil"/>
              <w:bottom w:val="nil"/>
              <w:right w:val="single" w:sz="4" w:space="0" w:color="auto"/>
            </w:tcBorders>
            <w:shd w:val="clear" w:color="auto" w:fill="auto"/>
            <w:vAlign w:val="bottom"/>
            <w:hideMark/>
          </w:tcPr>
          <w:p w14:paraId="7B130E81"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vAlign w:val="bottom"/>
            <w:hideMark/>
          </w:tcPr>
          <w:p w14:paraId="25205D35"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2.5</w:t>
            </w:r>
          </w:p>
        </w:tc>
        <w:tc>
          <w:tcPr>
            <w:tcW w:w="448" w:type="dxa"/>
            <w:tcBorders>
              <w:top w:val="nil"/>
              <w:left w:val="nil"/>
              <w:bottom w:val="nil"/>
              <w:right w:val="single" w:sz="4" w:space="0" w:color="auto"/>
            </w:tcBorders>
            <w:shd w:val="clear" w:color="auto" w:fill="auto"/>
            <w:vAlign w:val="bottom"/>
            <w:hideMark/>
          </w:tcPr>
          <w:p w14:paraId="65A474EC"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vAlign w:val="bottom"/>
            <w:hideMark/>
          </w:tcPr>
          <w:p w14:paraId="71266430"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2.6</w:t>
            </w:r>
          </w:p>
        </w:tc>
        <w:tc>
          <w:tcPr>
            <w:tcW w:w="538" w:type="dxa"/>
            <w:tcBorders>
              <w:top w:val="nil"/>
              <w:left w:val="nil"/>
              <w:bottom w:val="nil"/>
              <w:right w:val="single" w:sz="4" w:space="0" w:color="auto"/>
            </w:tcBorders>
            <w:shd w:val="clear" w:color="auto" w:fill="auto"/>
            <w:vAlign w:val="bottom"/>
            <w:hideMark/>
          </w:tcPr>
          <w:p w14:paraId="68DE7933"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vAlign w:val="bottom"/>
            <w:hideMark/>
          </w:tcPr>
          <w:p w14:paraId="39DC8BC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2.0</w:t>
            </w:r>
          </w:p>
        </w:tc>
        <w:tc>
          <w:tcPr>
            <w:tcW w:w="627" w:type="dxa"/>
            <w:tcBorders>
              <w:top w:val="nil"/>
              <w:left w:val="nil"/>
              <w:bottom w:val="nil"/>
              <w:right w:val="single" w:sz="4" w:space="0" w:color="auto"/>
            </w:tcBorders>
            <w:shd w:val="clear" w:color="auto" w:fill="auto"/>
            <w:vAlign w:val="bottom"/>
            <w:hideMark/>
          </w:tcPr>
          <w:p w14:paraId="5CEBC4A9"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vAlign w:val="bottom"/>
            <w:hideMark/>
          </w:tcPr>
          <w:p w14:paraId="5BE4600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0.5</w:t>
            </w:r>
          </w:p>
        </w:tc>
        <w:tc>
          <w:tcPr>
            <w:tcW w:w="498" w:type="dxa"/>
            <w:tcBorders>
              <w:top w:val="nil"/>
              <w:left w:val="nil"/>
              <w:bottom w:val="nil"/>
              <w:right w:val="single" w:sz="4" w:space="0" w:color="auto"/>
            </w:tcBorders>
            <w:shd w:val="clear" w:color="auto" w:fill="auto"/>
            <w:vAlign w:val="bottom"/>
            <w:hideMark/>
          </w:tcPr>
          <w:p w14:paraId="63450E8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vAlign w:val="bottom"/>
            <w:hideMark/>
          </w:tcPr>
          <w:p w14:paraId="6B4B92B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11.4</w:t>
            </w:r>
          </w:p>
        </w:tc>
        <w:tc>
          <w:tcPr>
            <w:tcW w:w="450" w:type="dxa"/>
            <w:tcBorders>
              <w:top w:val="nil"/>
              <w:left w:val="nil"/>
              <w:bottom w:val="nil"/>
              <w:right w:val="single" w:sz="4" w:space="0" w:color="auto"/>
            </w:tcBorders>
            <w:shd w:val="clear" w:color="auto" w:fill="auto"/>
            <w:vAlign w:val="bottom"/>
            <w:hideMark/>
          </w:tcPr>
          <w:p w14:paraId="4D48FE8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vAlign w:val="bottom"/>
            <w:hideMark/>
          </w:tcPr>
          <w:p w14:paraId="04595EC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8.6</w:t>
            </w:r>
          </w:p>
        </w:tc>
        <w:tc>
          <w:tcPr>
            <w:tcW w:w="450" w:type="dxa"/>
            <w:tcBorders>
              <w:top w:val="nil"/>
              <w:left w:val="nil"/>
              <w:bottom w:val="nil"/>
              <w:right w:val="single" w:sz="4" w:space="0" w:color="auto"/>
            </w:tcBorders>
            <w:shd w:val="clear" w:color="auto" w:fill="auto"/>
            <w:vAlign w:val="bottom"/>
            <w:hideMark/>
          </w:tcPr>
          <w:p w14:paraId="7395DB0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13" w:type="dxa"/>
            <w:tcBorders>
              <w:top w:val="nil"/>
              <w:left w:val="nil"/>
              <w:bottom w:val="nil"/>
              <w:right w:val="nil"/>
            </w:tcBorders>
            <w:shd w:val="clear" w:color="auto" w:fill="auto"/>
            <w:vAlign w:val="bottom"/>
            <w:hideMark/>
          </w:tcPr>
          <w:p w14:paraId="570144A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2.5</w:t>
            </w:r>
          </w:p>
        </w:tc>
        <w:tc>
          <w:tcPr>
            <w:tcW w:w="443" w:type="dxa"/>
            <w:tcBorders>
              <w:top w:val="nil"/>
              <w:left w:val="nil"/>
              <w:bottom w:val="nil"/>
              <w:right w:val="single" w:sz="4" w:space="0" w:color="auto"/>
            </w:tcBorders>
            <w:shd w:val="clear" w:color="auto" w:fill="auto"/>
            <w:vAlign w:val="bottom"/>
            <w:hideMark/>
          </w:tcPr>
          <w:p w14:paraId="66B2DCA2"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51A71FC5"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4D7B1142"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single" w:sz="4" w:space="0" w:color="auto"/>
            </w:tcBorders>
            <w:shd w:val="clear" w:color="auto" w:fill="auto"/>
            <w:noWrap/>
            <w:vAlign w:val="bottom"/>
            <w:hideMark/>
          </w:tcPr>
          <w:p w14:paraId="0551E0A1"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24 months or more</w:t>
            </w:r>
          </w:p>
        </w:tc>
        <w:tc>
          <w:tcPr>
            <w:tcW w:w="743" w:type="dxa"/>
            <w:tcBorders>
              <w:top w:val="nil"/>
              <w:left w:val="nil"/>
              <w:bottom w:val="nil"/>
              <w:right w:val="nil"/>
            </w:tcBorders>
            <w:shd w:val="clear" w:color="auto" w:fill="auto"/>
            <w:noWrap/>
            <w:vAlign w:val="bottom"/>
            <w:hideMark/>
          </w:tcPr>
          <w:p w14:paraId="31233730"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15.4</w:t>
            </w:r>
          </w:p>
        </w:tc>
        <w:tc>
          <w:tcPr>
            <w:tcW w:w="538" w:type="dxa"/>
            <w:tcBorders>
              <w:top w:val="nil"/>
              <w:left w:val="nil"/>
              <w:bottom w:val="nil"/>
              <w:right w:val="single" w:sz="4" w:space="0" w:color="auto"/>
            </w:tcBorders>
            <w:shd w:val="clear" w:color="auto" w:fill="auto"/>
            <w:noWrap/>
            <w:vAlign w:val="bottom"/>
            <w:hideMark/>
          </w:tcPr>
          <w:p w14:paraId="2F08F6D8"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auto" w:fill="auto"/>
            <w:vAlign w:val="bottom"/>
            <w:hideMark/>
          </w:tcPr>
          <w:p w14:paraId="05F27E1C"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11.9</w:t>
            </w:r>
          </w:p>
        </w:tc>
        <w:tc>
          <w:tcPr>
            <w:tcW w:w="450" w:type="dxa"/>
            <w:tcBorders>
              <w:top w:val="nil"/>
              <w:left w:val="nil"/>
              <w:bottom w:val="nil"/>
              <w:right w:val="single" w:sz="4" w:space="0" w:color="auto"/>
            </w:tcBorders>
            <w:shd w:val="clear" w:color="auto" w:fill="auto"/>
            <w:vAlign w:val="bottom"/>
            <w:hideMark/>
          </w:tcPr>
          <w:p w14:paraId="42DCB025"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vAlign w:val="bottom"/>
            <w:hideMark/>
          </w:tcPr>
          <w:p w14:paraId="275E4938"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3.5</w:t>
            </w:r>
          </w:p>
        </w:tc>
        <w:tc>
          <w:tcPr>
            <w:tcW w:w="448" w:type="dxa"/>
            <w:tcBorders>
              <w:top w:val="nil"/>
              <w:left w:val="nil"/>
              <w:bottom w:val="nil"/>
              <w:right w:val="single" w:sz="4" w:space="0" w:color="auto"/>
            </w:tcBorders>
            <w:shd w:val="clear" w:color="auto" w:fill="auto"/>
            <w:vAlign w:val="bottom"/>
            <w:hideMark/>
          </w:tcPr>
          <w:p w14:paraId="672BB1A6"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vAlign w:val="bottom"/>
            <w:hideMark/>
          </w:tcPr>
          <w:p w14:paraId="124B1203"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5.0</w:t>
            </w:r>
          </w:p>
        </w:tc>
        <w:tc>
          <w:tcPr>
            <w:tcW w:w="538" w:type="dxa"/>
            <w:tcBorders>
              <w:top w:val="nil"/>
              <w:left w:val="nil"/>
              <w:bottom w:val="nil"/>
              <w:right w:val="single" w:sz="4" w:space="0" w:color="auto"/>
            </w:tcBorders>
            <w:shd w:val="clear" w:color="auto" w:fill="auto"/>
            <w:vAlign w:val="bottom"/>
            <w:hideMark/>
          </w:tcPr>
          <w:p w14:paraId="64FEB55C"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627" w:type="dxa"/>
            <w:tcBorders>
              <w:top w:val="nil"/>
              <w:left w:val="nil"/>
              <w:bottom w:val="nil"/>
              <w:right w:val="nil"/>
            </w:tcBorders>
            <w:shd w:val="clear" w:color="auto" w:fill="auto"/>
            <w:vAlign w:val="bottom"/>
            <w:hideMark/>
          </w:tcPr>
          <w:p w14:paraId="1A80741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4.3</w:t>
            </w:r>
          </w:p>
        </w:tc>
        <w:tc>
          <w:tcPr>
            <w:tcW w:w="627" w:type="dxa"/>
            <w:tcBorders>
              <w:top w:val="nil"/>
              <w:left w:val="nil"/>
              <w:bottom w:val="nil"/>
              <w:right w:val="single" w:sz="4" w:space="0" w:color="auto"/>
            </w:tcBorders>
            <w:shd w:val="clear" w:color="auto" w:fill="auto"/>
            <w:vAlign w:val="bottom"/>
            <w:hideMark/>
          </w:tcPr>
          <w:p w14:paraId="4CF1B4B9"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 </w:t>
            </w:r>
          </w:p>
        </w:tc>
        <w:tc>
          <w:tcPr>
            <w:tcW w:w="801" w:type="dxa"/>
            <w:tcBorders>
              <w:top w:val="nil"/>
              <w:left w:val="nil"/>
              <w:bottom w:val="nil"/>
              <w:right w:val="nil"/>
            </w:tcBorders>
            <w:shd w:val="clear" w:color="auto" w:fill="auto"/>
            <w:vAlign w:val="bottom"/>
            <w:hideMark/>
          </w:tcPr>
          <w:p w14:paraId="6FAF036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0.6</w:t>
            </w:r>
          </w:p>
        </w:tc>
        <w:tc>
          <w:tcPr>
            <w:tcW w:w="498" w:type="dxa"/>
            <w:tcBorders>
              <w:top w:val="nil"/>
              <w:left w:val="nil"/>
              <w:bottom w:val="nil"/>
              <w:right w:val="single" w:sz="4" w:space="0" w:color="auto"/>
            </w:tcBorders>
            <w:shd w:val="clear" w:color="auto" w:fill="auto"/>
            <w:vAlign w:val="bottom"/>
            <w:hideMark/>
          </w:tcPr>
          <w:p w14:paraId="2822A3B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vAlign w:val="bottom"/>
            <w:hideMark/>
          </w:tcPr>
          <w:p w14:paraId="53EEA15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17.0</w:t>
            </w:r>
          </w:p>
        </w:tc>
        <w:tc>
          <w:tcPr>
            <w:tcW w:w="450" w:type="dxa"/>
            <w:tcBorders>
              <w:top w:val="nil"/>
              <w:left w:val="nil"/>
              <w:bottom w:val="nil"/>
              <w:right w:val="single" w:sz="4" w:space="0" w:color="auto"/>
            </w:tcBorders>
            <w:shd w:val="clear" w:color="auto" w:fill="auto"/>
            <w:vAlign w:val="bottom"/>
            <w:hideMark/>
          </w:tcPr>
          <w:p w14:paraId="04B0002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6F030D4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13.3</w:t>
            </w:r>
          </w:p>
        </w:tc>
        <w:tc>
          <w:tcPr>
            <w:tcW w:w="450" w:type="dxa"/>
            <w:tcBorders>
              <w:top w:val="nil"/>
              <w:left w:val="nil"/>
              <w:bottom w:val="nil"/>
              <w:right w:val="single" w:sz="4" w:space="0" w:color="auto"/>
            </w:tcBorders>
            <w:shd w:val="clear" w:color="auto" w:fill="auto"/>
            <w:vAlign w:val="bottom"/>
            <w:hideMark/>
          </w:tcPr>
          <w:p w14:paraId="6320EAE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13" w:type="dxa"/>
            <w:tcBorders>
              <w:top w:val="nil"/>
              <w:left w:val="nil"/>
              <w:bottom w:val="nil"/>
              <w:right w:val="nil"/>
            </w:tcBorders>
            <w:shd w:val="clear" w:color="auto" w:fill="auto"/>
            <w:vAlign w:val="bottom"/>
            <w:hideMark/>
          </w:tcPr>
          <w:p w14:paraId="00DF994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3.7</w:t>
            </w:r>
          </w:p>
        </w:tc>
        <w:tc>
          <w:tcPr>
            <w:tcW w:w="443" w:type="dxa"/>
            <w:tcBorders>
              <w:top w:val="nil"/>
              <w:left w:val="nil"/>
              <w:bottom w:val="nil"/>
              <w:right w:val="single" w:sz="4" w:space="0" w:color="auto"/>
            </w:tcBorders>
            <w:shd w:val="clear" w:color="auto" w:fill="auto"/>
            <w:vAlign w:val="bottom"/>
            <w:hideMark/>
          </w:tcPr>
          <w:p w14:paraId="1D07DC9C"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 </w:t>
            </w:r>
          </w:p>
        </w:tc>
      </w:tr>
      <w:tr w:rsidR="00B01708" w:rsidRPr="00BB6FA4" w14:paraId="457EFCC9" w14:textId="77777777" w:rsidTr="00DD2827">
        <w:trPr>
          <w:trHeight w:val="288"/>
        </w:trPr>
        <w:tc>
          <w:tcPr>
            <w:tcW w:w="3307" w:type="dxa"/>
            <w:gridSpan w:val="2"/>
            <w:tcBorders>
              <w:top w:val="nil"/>
              <w:left w:val="single" w:sz="4" w:space="0" w:color="auto"/>
              <w:bottom w:val="nil"/>
              <w:right w:val="nil"/>
            </w:tcBorders>
            <w:shd w:val="clear" w:color="auto" w:fill="auto"/>
            <w:noWrap/>
            <w:vAlign w:val="bottom"/>
            <w:hideMark/>
          </w:tcPr>
          <w:p w14:paraId="137A9868"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Age</w:t>
            </w:r>
          </w:p>
        </w:tc>
        <w:tc>
          <w:tcPr>
            <w:tcW w:w="743" w:type="dxa"/>
            <w:tcBorders>
              <w:top w:val="nil"/>
              <w:left w:val="single" w:sz="4" w:space="0" w:color="auto"/>
              <w:bottom w:val="nil"/>
              <w:right w:val="nil"/>
            </w:tcBorders>
            <w:shd w:val="clear" w:color="auto" w:fill="auto"/>
            <w:noWrap/>
            <w:vAlign w:val="bottom"/>
            <w:hideMark/>
          </w:tcPr>
          <w:p w14:paraId="613582AE"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538" w:type="dxa"/>
            <w:tcBorders>
              <w:top w:val="nil"/>
              <w:left w:val="nil"/>
              <w:bottom w:val="nil"/>
              <w:right w:val="single" w:sz="4" w:space="0" w:color="auto"/>
            </w:tcBorders>
            <w:shd w:val="clear" w:color="auto" w:fill="auto"/>
            <w:noWrap/>
            <w:vAlign w:val="bottom"/>
            <w:hideMark/>
          </w:tcPr>
          <w:p w14:paraId="5CE33031"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auto" w:fill="auto"/>
            <w:vAlign w:val="bottom"/>
            <w:hideMark/>
          </w:tcPr>
          <w:p w14:paraId="12BC9F9F"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694445BD"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vAlign w:val="bottom"/>
            <w:hideMark/>
          </w:tcPr>
          <w:p w14:paraId="7B345F97"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448" w:type="dxa"/>
            <w:tcBorders>
              <w:top w:val="nil"/>
              <w:left w:val="nil"/>
              <w:bottom w:val="nil"/>
              <w:right w:val="single" w:sz="4" w:space="0" w:color="auto"/>
            </w:tcBorders>
            <w:shd w:val="clear" w:color="auto" w:fill="auto"/>
            <w:vAlign w:val="bottom"/>
            <w:hideMark/>
          </w:tcPr>
          <w:p w14:paraId="23440E55"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vAlign w:val="bottom"/>
            <w:hideMark/>
          </w:tcPr>
          <w:p w14:paraId="04E68AB4"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538" w:type="dxa"/>
            <w:tcBorders>
              <w:top w:val="nil"/>
              <w:left w:val="nil"/>
              <w:bottom w:val="nil"/>
              <w:right w:val="single" w:sz="4" w:space="0" w:color="auto"/>
            </w:tcBorders>
            <w:shd w:val="clear" w:color="auto" w:fill="auto"/>
            <w:vAlign w:val="bottom"/>
            <w:hideMark/>
          </w:tcPr>
          <w:p w14:paraId="1B63DB3B"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627" w:type="dxa"/>
            <w:tcBorders>
              <w:top w:val="nil"/>
              <w:left w:val="nil"/>
              <w:bottom w:val="nil"/>
              <w:right w:val="nil"/>
            </w:tcBorders>
            <w:shd w:val="clear" w:color="auto" w:fill="auto"/>
            <w:vAlign w:val="bottom"/>
            <w:hideMark/>
          </w:tcPr>
          <w:p w14:paraId="60DE36F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27" w:type="dxa"/>
            <w:tcBorders>
              <w:top w:val="nil"/>
              <w:left w:val="nil"/>
              <w:bottom w:val="nil"/>
              <w:right w:val="single" w:sz="4" w:space="0" w:color="auto"/>
            </w:tcBorders>
            <w:shd w:val="clear" w:color="auto" w:fill="auto"/>
            <w:vAlign w:val="bottom"/>
            <w:hideMark/>
          </w:tcPr>
          <w:p w14:paraId="47F01F23"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c>
          <w:tcPr>
            <w:tcW w:w="801" w:type="dxa"/>
            <w:tcBorders>
              <w:top w:val="nil"/>
              <w:left w:val="nil"/>
              <w:bottom w:val="nil"/>
              <w:right w:val="nil"/>
            </w:tcBorders>
            <w:shd w:val="clear" w:color="auto" w:fill="auto"/>
            <w:vAlign w:val="bottom"/>
            <w:hideMark/>
          </w:tcPr>
          <w:p w14:paraId="61E7676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98" w:type="dxa"/>
            <w:tcBorders>
              <w:top w:val="nil"/>
              <w:left w:val="nil"/>
              <w:bottom w:val="nil"/>
              <w:right w:val="single" w:sz="4" w:space="0" w:color="auto"/>
            </w:tcBorders>
            <w:shd w:val="clear" w:color="auto" w:fill="auto"/>
            <w:vAlign w:val="bottom"/>
            <w:hideMark/>
          </w:tcPr>
          <w:p w14:paraId="057653D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72" w:type="dxa"/>
            <w:tcBorders>
              <w:top w:val="nil"/>
              <w:left w:val="nil"/>
              <w:bottom w:val="nil"/>
              <w:right w:val="nil"/>
            </w:tcBorders>
            <w:shd w:val="clear" w:color="auto" w:fill="auto"/>
            <w:vAlign w:val="bottom"/>
            <w:hideMark/>
          </w:tcPr>
          <w:p w14:paraId="277AA01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265C756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720" w:type="dxa"/>
            <w:tcBorders>
              <w:top w:val="nil"/>
              <w:left w:val="nil"/>
              <w:bottom w:val="nil"/>
              <w:right w:val="nil"/>
            </w:tcBorders>
            <w:shd w:val="clear" w:color="auto" w:fill="auto"/>
            <w:vAlign w:val="bottom"/>
            <w:hideMark/>
          </w:tcPr>
          <w:p w14:paraId="44111BE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5F694AA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13" w:type="dxa"/>
            <w:tcBorders>
              <w:top w:val="nil"/>
              <w:left w:val="nil"/>
              <w:bottom w:val="nil"/>
              <w:right w:val="nil"/>
            </w:tcBorders>
            <w:shd w:val="clear" w:color="auto" w:fill="auto"/>
            <w:vAlign w:val="bottom"/>
            <w:hideMark/>
          </w:tcPr>
          <w:p w14:paraId="6562F184" w14:textId="77777777" w:rsidR="00B01708" w:rsidRPr="00BB6FA4" w:rsidRDefault="00B01708" w:rsidP="00DD2827">
            <w:pPr>
              <w:spacing w:after="0" w:line="240" w:lineRule="auto"/>
              <w:jc w:val="right"/>
              <w:rPr>
                <w:rFonts w:eastAsia="Times New Roman" w:cstheme="minorHAnsi"/>
                <w:color w:val="000000"/>
                <w:sz w:val="18"/>
                <w:szCs w:val="18"/>
              </w:rPr>
            </w:pPr>
          </w:p>
        </w:tc>
        <w:tc>
          <w:tcPr>
            <w:tcW w:w="443" w:type="dxa"/>
            <w:tcBorders>
              <w:top w:val="nil"/>
              <w:left w:val="nil"/>
              <w:bottom w:val="nil"/>
              <w:right w:val="single" w:sz="4" w:space="0" w:color="auto"/>
            </w:tcBorders>
            <w:shd w:val="clear" w:color="auto" w:fill="auto"/>
            <w:vAlign w:val="bottom"/>
            <w:hideMark/>
          </w:tcPr>
          <w:p w14:paraId="1FD83BE8"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r>
      <w:tr w:rsidR="00B01708" w:rsidRPr="00BB6FA4" w14:paraId="339B02BE"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33B48C21"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3070910D"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Less than 25</w:t>
            </w:r>
          </w:p>
        </w:tc>
        <w:tc>
          <w:tcPr>
            <w:tcW w:w="743" w:type="dxa"/>
            <w:tcBorders>
              <w:top w:val="nil"/>
              <w:left w:val="single" w:sz="4" w:space="0" w:color="auto"/>
              <w:bottom w:val="nil"/>
              <w:right w:val="nil"/>
            </w:tcBorders>
            <w:shd w:val="clear" w:color="auto" w:fill="auto"/>
            <w:noWrap/>
            <w:vAlign w:val="bottom"/>
            <w:hideMark/>
          </w:tcPr>
          <w:p w14:paraId="69796900"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9.8</w:t>
            </w:r>
          </w:p>
        </w:tc>
        <w:tc>
          <w:tcPr>
            <w:tcW w:w="538" w:type="dxa"/>
            <w:tcBorders>
              <w:top w:val="nil"/>
              <w:left w:val="nil"/>
              <w:bottom w:val="nil"/>
              <w:right w:val="single" w:sz="4" w:space="0" w:color="auto"/>
            </w:tcBorders>
            <w:shd w:val="clear" w:color="auto" w:fill="auto"/>
            <w:noWrap/>
            <w:vAlign w:val="bottom"/>
            <w:hideMark/>
          </w:tcPr>
          <w:p w14:paraId="71BE1790"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49" w:type="dxa"/>
            <w:tcBorders>
              <w:top w:val="nil"/>
              <w:left w:val="nil"/>
              <w:bottom w:val="nil"/>
              <w:right w:val="nil"/>
            </w:tcBorders>
            <w:shd w:val="clear" w:color="auto" w:fill="auto"/>
            <w:vAlign w:val="bottom"/>
            <w:hideMark/>
          </w:tcPr>
          <w:p w14:paraId="249AE51A"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7.5</w:t>
            </w:r>
          </w:p>
        </w:tc>
        <w:tc>
          <w:tcPr>
            <w:tcW w:w="450" w:type="dxa"/>
            <w:tcBorders>
              <w:top w:val="nil"/>
              <w:left w:val="nil"/>
              <w:bottom w:val="nil"/>
              <w:right w:val="single" w:sz="4" w:space="0" w:color="auto"/>
            </w:tcBorders>
            <w:shd w:val="clear" w:color="auto" w:fill="auto"/>
            <w:vAlign w:val="bottom"/>
            <w:hideMark/>
          </w:tcPr>
          <w:p w14:paraId="6553DE99"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vAlign w:val="bottom"/>
            <w:hideMark/>
          </w:tcPr>
          <w:p w14:paraId="5D8F90B6"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2.3</w:t>
            </w:r>
          </w:p>
        </w:tc>
        <w:tc>
          <w:tcPr>
            <w:tcW w:w="448" w:type="dxa"/>
            <w:tcBorders>
              <w:top w:val="nil"/>
              <w:left w:val="nil"/>
              <w:bottom w:val="nil"/>
              <w:right w:val="single" w:sz="4" w:space="0" w:color="auto"/>
            </w:tcBorders>
            <w:shd w:val="clear" w:color="auto" w:fill="auto"/>
            <w:vAlign w:val="bottom"/>
            <w:hideMark/>
          </w:tcPr>
          <w:p w14:paraId="67AF7CFE"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vAlign w:val="bottom"/>
            <w:hideMark/>
          </w:tcPr>
          <w:p w14:paraId="525B052C"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2.6</w:t>
            </w:r>
          </w:p>
        </w:tc>
        <w:tc>
          <w:tcPr>
            <w:tcW w:w="538" w:type="dxa"/>
            <w:tcBorders>
              <w:top w:val="nil"/>
              <w:left w:val="nil"/>
              <w:bottom w:val="nil"/>
              <w:right w:val="single" w:sz="4" w:space="0" w:color="auto"/>
            </w:tcBorders>
            <w:shd w:val="clear" w:color="auto" w:fill="auto"/>
            <w:vAlign w:val="bottom"/>
            <w:hideMark/>
          </w:tcPr>
          <w:p w14:paraId="08E24E37"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vAlign w:val="bottom"/>
            <w:hideMark/>
          </w:tcPr>
          <w:p w14:paraId="6CDF56A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2.1</w:t>
            </w:r>
          </w:p>
        </w:tc>
        <w:tc>
          <w:tcPr>
            <w:tcW w:w="627" w:type="dxa"/>
            <w:tcBorders>
              <w:top w:val="nil"/>
              <w:left w:val="nil"/>
              <w:bottom w:val="nil"/>
              <w:right w:val="single" w:sz="4" w:space="0" w:color="auto"/>
            </w:tcBorders>
            <w:shd w:val="clear" w:color="auto" w:fill="auto"/>
            <w:vAlign w:val="bottom"/>
            <w:hideMark/>
          </w:tcPr>
          <w:p w14:paraId="4F0CAAEC"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vAlign w:val="bottom"/>
            <w:hideMark/>
          </w:tcPr>
          <w:p w14:paraId="3406009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0.3</w:t>
            </w:r>
          </w:p>
        </w:tc>
        <w:tc>
          <w:tcPr>
            <w:tcW w:w="498" w:type="dxa"/>
            <w:tcBorders>
              <w:top w:val="nil"/>
              <w:left w:val="nil"/>
              <w:bottom w:val="nil"/>
              <w:right w:val="single" w:sz="4" w:space="0" w:color="auto"/>
            </w:tcBorders>
            <w:shd w:val="clear" w:color="auto" w:fill="auto"/>
            <w:vAlign w:val="bottom"/>
            <w:hideMark/>
          </w:tcPr>
          <w:p w14:paraId="655281E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vAlign w:val="bottom"/>
            <w:hideMark/>
          </w:tcPr>
          <w:p w14:paraId="294EEA0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10.8</w:t>
            </w:r>
          </w:p>
        </w:tc>
        <w:tc>
          <w:tcPr>
            <w:tcW w:w="450" w:type="dxa"/>
            <w:tcBorders>
              <w:top w:val="nil"/>
              <w:left w:val="nil"/>
              <w:bottom w:val="nil"/>
              <w:right w:val="single" w:sz="4" w:space="0" w:color="auto"/>
            </w:tcBorders>
            <w:shd w:val="clear" w:color="auto" w:fill="auto"/>
            <w:vAlign w:val="bottom"/>
            <w:hideMark/>
          </w:tcPr>
          <w:p w14:paraId="5374668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vAlign w:val="bottom"/>
            <w:hideMark/>
          </w:tcPr>
          <w:p w14:paraId="338E496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7.9</w:t>
            </w:r>
          </w:p>
        </w:tc>
        <w:tc>
          <w:tcPr>
            <w:tcW w:w="450" w:type="dxa"/>
            <w:tcBorders>
              <w:top w:val="nil"/>
              <w:left w:val="nil"/>
              <w:bottom w:val="nil"/>
              <w:right w:val="single" w:sz="4" w:space="0" w:color="auto"/>
            </w:tcBorders>
            <w:shd w:val="clear" w:color="auto" w:fill="auto"/>
            <w:vAlign w:val="bottom"/>
            <w:hideMark/>
          </w:tcPr>
          <w:p w14:paraId="74A2874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13" w:type="dxa"/>
            <w:tcBorders>
              <w:top w:val="nil"/>
              <w:left w:val="nil"/>
              <w:bottom w:val="nil"/>
              <w:right w:val="nil"/>
            </w:tcBorders>
            <w:shd w:val="clear" w:color="auto" w:fill="auto"/>
            <w:vAlign w:val="bottom"/>
            <w:hideMark/>
          </w:tcPr>
          <w:p w14:paraId="1A2D661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2.5</w:t>
            </w:r>
          </w:p>
        </w:tc>
        <w:tc>
          <w:tcPr>
            <w:tcW w:w="443" w:type="dxa"/>
            <w:tcBorders>
              <w:top w:val="nil"/>
              <w:left w:val="nil"/>
              <w:bottom w:val="nil"/>
              <w:right w:val="single" w:sz="4" w:space="0" w:color="auto"/>
            </w:tcBorders>
            <w:shd w:val="clear" w:color="auto" w:fill="auto"/>
            <w:vAlign w:val="bottom"/>
            <w:hideMark/>
          </w:tcPr>
          <w:p w14:paraId="5AB3824F"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5A457A7B"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5CC4F808"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0B6C2FEA"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25 - 29</w:t>
            </w:r>
          </w:p>
        </w:tc>
        <w:tc>
          <w:tcPr>
            <w:tcW w:w="743" w:type="dxa"/>
            <w:tcBorders>
              <w:top w:val="nil"/>
              <w:left w:val="single" w:sz="4" w:space="0" w:color="auto"/>
              <w:bottom w:val="nil"/>
              <w:right w:val="nil"/>
            </w:tcBorders>
            <w:shd w:val="clear" w:color="auto" w:fill="auto"/>
            <w:noWrap/>
            <w:vAlign w:val="bottom"/>
            <w:hideMark/>
          </w:tcPr>
          <w:p w14:paraId="5076D1CA"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12.4</w:t>
            </w:r>
          </w:p>
        </w:tc>
        <w:tc>
          <w:tcPr>
            <w:tcW w:w="538" w:type="dxa"/>
            <w:tcBorders>
              <w:top w:val="nil"/>
              <w:left w:val="nil"/>
              <w:bottom w:val="nil"/>
              <w:right w:val="single" w:sz="4" w:space="0" w:color="auto"/>
            </w:tcBorders>
            <w:shd w:val="clear" w:color="auto" w:fill="auto"/>
            <w:noWrap/>
            <w:vAlign w:val="bottom"/>
            <w:hideMark/>
          </w:tcPr>
          <w:p w14:paraId="795B0B8B"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auto" w:fill="auto"/>
            <w:vAlign w:val="bottom"/>
            <w:hideMark/>
          </w:tcPr>
          <w:p w14:paraId="34D6D98B"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9.4</w:t>
            </w:r>
          </w:p>
        </w:tc>
        <w:tc>
          <w:tcPr>
            <w:tcW w:w="450" w:type="dxa"/>
            <w:tcBorders>
              <w:top w:val="nil"/>
              <w:left w:val="nil"/>
              <w:bottom w:val="nil"/>
              <w:right w:val="single" w:sz="4" w:space="0" w:color="auto"/>
            </w:tcBorders>
            <w:shd w:val="clear" w:color="auto" w:fill="auto"/>
            <w:vAlign w:val="bottom"/>
            <w:hideMark/>
          </w:tcPr>
          <w:p w14:paraId="316481B0"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vAlign w:val="bottom"/>
            <w:hideMark/>
          </w:tcPr>
          <w:p w14:paraId="77D00EC2"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3.0</w:t>
            </w:r>
          </w:p>
        </w:tc>
        <w:tc>
          <w:tcPr>
            <w:tcW w:w="448" w:type="dxa"/>
            <w:tcBorders>
              <w:top w:val="nil"/>
              <w:left w:val="nil"/>
              <w:bottom w:val="nil"/>
              <w:right w:val="single" w:sz="4" w:space="0" w:color="auto"/>
            </w:tcBorders>
            <w:shd w:val="clear" w:color="auto" w:fill="auto"/>
            <w:vAlign w:val="bottom"/>
            <w:hideMark/>
          </w:tcPr>
          <w:p w14:paraId="03D30FCF"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vAlign w:val="bottom"/>
            <w:hideMark/>
          </w:tcPr>
          <w:p w14:paraId="531217E5"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4.2</w:t>
            </w:r>
          </w:p>
        </w:tc>
        <w:tc>
          <w:tcPr>
            <w:tcW w:w="538" w:type="dxa"/>
            <w:tcBorders>
              <w:top w:val="nil"/>
              <w:left w:val="nil"/>
              <w:bottom w:val="nil"/>
              <w:right w:val="single" w:sz="4" w:space="0" w:color="auto"/>
            </w:tcBorders>
            <w:shd w:val="clear" w:color="auto" w:fill="auto"/>
            <w:vAlign w:val="bottom"/>
            <w:hideMark/>
          </w:tcPr>
          <w:p w14:paraId="782B7FA9"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627" w:type="dxa"/>
            <w:tcBorders>
              <w:top w:val="nil"/>
              <w:left w:val="nil"/>
              <w:bottom w:val="nil"/>
              <w:right w:val="nil"/>
            </w:tcBorders>
            <w:shd w:val="clear" w:color="auto" w:fill="auto"/>
            <w:vAlign w:val="bottom"/>
            <w:hideMark/>
          </w:tcPr>
          <w:p w14:paraId="37CD5D9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2.9</w:t>
            </w:r>
          </w:p>
        </w:tc>
        <w:tc>
          <w:tcPr>
            <w:tcW w:w="627" w:type="dxa"/>
            <w:tcBorders>
              <w:top w:val="nil"/>
              <w:left w:val="nil"/>
              <w:bottom w:val="nil"/>
              <w:right w:val="single" w:sz="4" w:space="0" w:color="auto"/>
            </w:tcBorders>
            <w:shd w:val="clear" w:color="auto" w:fill="auto"/>
            <w:vAlign w:val="bottom"/>
            <w:hideMark/>
          </w:tcPr>
          <w:p w14:paraId="5C8B8886"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 </w:t>
            </w:r>
          </w:p>
        </w:tc>
        <w:tc>
          <w:tcPr>
            <w:tcW w:w="801" w:type="dxa"/>
            <w:tcBorders>
              <w:top w:val="nil"/>
              <w:left w:val="nil"/>
              <w:bottom w:val="nil"/>
              <w:right w:val="nil"/>
            </w:tcBorders>
            <w:shd w:val="clear" w:color="auto" w:fill="auto"/>
            <w:vAlign w:val="bottom"/>
            <w:hideMark/>
          </w:tcPr>
          <w:p w14:paraId="7001586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0.7</w:t>
            </w:r>
          </w:p>
        </w:tc>
        <w:tc>
          <w:tcPr>
            <w:tcW w:w="498" w:type="dxa"/>
            <w:tcBorders>
              <w:top w:val="nil"/>
              <w:left w:val="nil"/>
              <w:bottom w:val="nil"/>
              <w:right w:val="single" w:sz="4" w:space="0" w:color="auto"/>
            </w:tcBorders>
            <w:shd w:val="clear" w:color="auto" w:fill="auto"/>
            <w:vAlign w:val="bottom"/>
            <w:hideMark/>
          </w:tcPr>
          <w:p w14:paraId="7EA8DAC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vAlign w:val="bottom"/>
            <w:hideMark/>
          </w:tcPr>
          <w:p w14:paraId="2EDD03A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14.5</w:t>
            </w:r>
          </w:p>
        </w:tc>
        <w:tc>
          <w:tcPr>
            <w:tcW w:w="450" w:type="dxa"/>
            <w:tcBorders>
              <w:top w:val="nil"/>
              <w:left w:val="nil"/>
              <w:bottom w:val="nil"/>
              <w:right w:val="single" w:sz="4" w:space="0" w:color="auto"/>
            </w:tcBorders>
            <w:shd w:val="clear" w:color="auto" w:fill="auto"/>
            <w:vAlign w:val="bottom"/>
            <w:hideMark/>
          </w:tcPr>
          <w:p w14:paraId="6FE1893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3A59C64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10.8</w:t>
            </w:r>
          </w:p>
        </w:tc>
        <w:tc>
          <w:tcPr>
            <w:tcW w:w="450" w:type="dxa"/>
            <w:tcBorders>
              <w:top w:val="nil"/>
              <w:left w:val="nil"/>
              <w:bottom w:val="nil"/>
              <w:right w:val="single" w:sz="4" w:space="0" w:color="auto"/>
            </w:tcBorders>
            <w:shd w:val="clear" w:color="auto" w:fill="auto"/>
            <w:vAlign w:val="bottom"/>
            <w:hideMark/>
          </w:tcPr>
          <w:p w14:paraId="2117FD0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13" w:type="dxa"/>
            <w:tcBorders>
              <w:top w:val="nil"/>
              <w:left w:val="nil"/>
              <w:bottom w:val="nil"/>
              <w:right w:val="nil"/>
            </w:tcBorders>
            <w:shd w:val="clear" w:color="auto" w:fill="auto"/>
            <w:vAlign w:val="bottom"/>
            <w:hideMark/>
          </w:tcPr>
          <w:p w14:paraId="3053366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3.3</w:t>
            </w:r>
          </w:p>
        </w:tc>
        <w:tc>
          <w:tcPr>
            <w:tcW w:w="443" w:type="dxa"/>
            <w:tcBorders>
              <w:top w:val="nil"/>
              <w:left w:val="nil"/>
              <w:bottom w:val="nil"/>
              <w:right w:val="single" w:sz="4" w:space="0" w:color="auto"/>
            </w:tcBorders>
            <w:shd w:val="clear" w:color="auto" w:fill="auto"/>
            <w:vAlign w:val="bottom"/>
            <w:hideMark/>
          </w:tcPr>
          <w:p w14:paraId="035B2274"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 </w:t>
            </w:r>
          </w:p>
        </w:tc>
      </w:tr>
      <w:tr w:rsidR="00B01708" w:rsidRPr="00BB6FA4" w14:paraId="355ABD67"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36789F52"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4C84D013"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30 or older</w:t>
            </w:r>
          </w:p>
        </w:tc>
        <w:tc>
          <w:tcPr>
            <w:tcW w:w="743" w:type="dxa"/>
            <w:tcBorders>
              <w:top w:val="nil"/>
              <w:left w:val="single" w:sz="4" w:space="0" w:color="auto"/>
              <w:bottom w:val="nil"/>
              <w:right w:val="nil"/>
            </w:tcBorders>
            <w:shd w:val="clear" w:color="auto" w:fill="auto"/>
            <w:noWrap/>
            <w:vAlign w:val="bottom"/>
            <w:hideMark/>
          </w:tcPr>
          <w:p w14:paraId="1E2F4717"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12.4</w:t>
            </w:r>
          </w:p>
        </w:tc>
        <w:tc>
          <w:tcPr>
            <w:tcW w:w="538" w:type="dxa"/>
            <w:tcBorders>
              <w:top w:val="nil"/>
              <w:left w:val="nil"/>
              <w:bottom w:val="nil"/>
              <w:right w:val="single" w:sz="4" w:space="0" w:color="auto"/>
            </w:tcBorders>
            <w:shd w:val="clear" w:color="auto" w:fill="auto"/>
            <w:noWrap/>
            <w:vAlign w:val="bottom"/>
            <w:hideMark/>
          </w:tcPr>
          <w:p w14:paraId="16C6FD32"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auto" w:fill="auto"/>
            <w:vAlign w:val="bottom"/>
            <w:hideMark/>
          </w:tcPr>
          <w:p w14:paraId="6AEC37B6"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9.4</w:t>
            </w:r>
          </w:p>
        </w:tc>
        <w:tc>
          <w:tcPr>
            <w:tcW w:w="450" w:type="dxa"/>
            <w:tcBorders>
              <w:top w:val="nil"/>
              <w:left w:val="nil"/>
              <w:bottom w:val="nil"/>
              <w:right w:val="single" w:sz="4" w:space="0" w:color="auto"/>
            </w:tcBorders>
            <w:shd w:val="clear" w:color="auto" w:fill="auto"/>
            <w:vAlign w:val="bottom"/>
            <w:hideMark/>
          </w:tcPr>
          <w:p w14:paraId="03222513"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vAlign w:val="bottom"/>
            <w:hideMark/>
          </w:tcPr>
          <w:p w14:paraId="4FF5095E"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3.0</w:t>
            </w:r>
          </w:p>
        </w:tc>
        <w:tc>
          <w:tcPr>
            <w:tcW w:w="448" w:type="dxa"/>
            <w:tcBorders>
              <w:top w:val="nil"/>
              <w:left w:val="nil"/>
              <w:bottom w:val="nil"/>
              <w:right w:val="single" w:sz="4" w:space="0" w:color="auto"/>
            </w:tcBorders>
            <w:shd w:val="clear" w:color="auto" w:fill="auto"/>
            <w:vAlign w:val="bottom"/>
            <w:hideMark/>
          </w:tcPr>
          <w:p w14:paraId="06752F39"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vAlign w:val="bottom"/>
            <w:hideMark/>
          </w:tcPr>
          <w:p w14:paraId="58A1608B"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3.4</w:t>
            </w:r>
          </w:p>
        </w:tc>
        <w:tc>
          <w:tcPr>
            <w:tcW w:w="538" w:type="dxa"/>
            <w:tcBorders>
              <w:top w:val="nil"/>
              <w:left w:val="nil"/>
              <w:bottom w:val="nil"/>
              <w:right w:val="single" w:sz="4" w:space="0" w:color="auto"/>
            </w:tcBorders>
            <w:shd w:val="clear" w:color="auto" w:fill="auto"/>
            <w:vAlign w:val="bottom"/>
            <w:hideMark/>
          </w:tcPr>
          <w:p w14:paraId="42018F3C"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627" w:type="dxa"/>
            <w:tcBorders>
              <w:top w:val="nil"/>
              <w:left w:val="nil"/>
              <w:bottom w:val="nil"/>
              <w:right w:val="nil"/>
            </w:tcBorders>
            <w:shd w:val="clear" w:color="auto" w:fill="auto"/>
            <w:vAlign w:val="bottom"/>
            <w:hideMark/>
          </w:tcPr>
          <w:p w14:paraId="50E0C95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2.7</w:t>
            </w:r>
          </w:p>
        </w:tc>
        <w:tc>
          <w:tcPr>
            <w:tcW w:w="627" w:type="dxa"/>
            <w:tcBorders>
              <w:top w:val="nil"/>
              <w:left w:val="nil"/>
              <w:bottom w:val="nil"/>
              <w:right w:val="single" w:sz="4" w:space="0" w:color="auto"/>
            </w:tcBorders>
            <w:shd w:val="clear" w:color="auto" w:fill="auto"/>
            <w:vAlign w:val="bottom"/>
            <w:hideMark/>
          </w:tcPr>
          <w:p w14:paraId="5A99C315"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 </w:t>
            </w:r>
          </w:p>
        </w:tc>
        <w:tc>
          <w:tcPr>
            <w:tcW w:w="801" w:type="dxa"/>
            <w:tcBorders>
              <w:top w:val="nil"/>
              <w:left w:val="nil"/>
              <w:bottom w:val="nil"/>
              <w:right w:val="nil"/>
            </w:tcBorders>
            <w:shd w:val="clear" w:color="auto" w:fill="auto"/>
            <w:vAlign w:val="bottom"/>
            <w:hideMark/>
          </w:tcPr>
          <w:p w14:paraId="57DDF5B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0.7</w:t>
            </w:r>
          </w:p>
        </w:tc>
        <w:tc>
          <w:tcPr>
            <w:tcW w:w="498" w:type="dxa"/>
            <w:tcBorders>
              <w:top w:val="nil"/>
              <w:left w:val="nil"/>
              <w:bottom w:val="nil"/>
              <w:right w:val="single" w:sz="4" w:space="0" w:color="auto"/>
            </w:tcBorders>
            <w:shd w:val="clear" w:color="auto" w:fill="auto"/>
            <w:vAlign w:val="bottom"/>
            <w:hideMark/>
          </w:tcPr>
          <w:p w14:paraId="7928355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vAlign w:val="bottom"/>
            <w:hideMark/>
          </w:tcPr>
          <w:p w14:paraId="1693058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13.4</w:t>
            </w:r>
          </w:p>
        </w:tc>
        <w:tc>
          <w:tcPr>
            <w:tcW w:w="450" w:type="dxa"/>
            <w:tcBorders>
              <w:top w:val="nil"/>
              <w:left w:val="nil"/>
              <w:bottom w:val="nil"/>
              <w:right w:val="single" w:sz="4" w:space="0" w:color="auto"/>
            </w:tcBorders>
            <w:shd w:val="clear" w:color="auto" w:fill="auto"/>
            <w:vAlign w:val="bottom"/>
            <w:hideMark/>
          </w:tcPr>
          <w:p w14:paraId="2146D0A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34BF3F4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10.2</w:t>
            </w:r>
          </w:p>
        </w:tc>
        <w:tc>
          <w:tcPr>
            <w:tcW w:w="450" w:type="dxa"/>
            <w:tcBorders>
              <w:top w:val="nil"/>
              <w:left w:val="nil"/>
              <w:bottom w:val="nil"/>
              <w:right w:val="single" w:sz="4" w:space="0" w:color="auto"/>
            </w:tcBorders>
            <w:shd w:val="clear" w:color="auto" w:fill="auto"/>
            <w:vAlign w:val="bottom"/>
            <w:hideMark/>
          </w:tcPr>
          <w:p w14:paraId="27EB71D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13" w:type="dxa"/>
            <w:tcBorders>
              <w:top w:val="nil"/>
              <w:left w:val="nil"/>
              <w:bottom w:val="nil"/>
              <w:right w:val="nil"/>
            </w:tcBorders>
            <w:shd w:val="clear" w:color="auto" w:fill="auto"/>
            <w:vAlign w:val="bottom"/>
            <w:hideMark/>
          </w:tcPr>
          <w:p w14:paraId="0E7C1AC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3.0</w:t>
            </w:r>
          </w:p>
        </w:tc>
        <w:tc>
          <w:tcPr>
            <w:tcW w:w="443" w:type="dxa"/>
            <w:tcBorders>
              <w:top w:val="nil"/>
              <w:left w:val="nil"/>
              <w:bottom w:val="nil"/>
              <w:right w:val="single" w:sz="4" w:space="0" w:color="auto"/>
            </w:tcBorders>
            <w:shd w:val="clear" w:color="auto" w:fill="auto"/>
            <w:vAlign w:val="bottom"/>
            <w:hideMark/>
          </w:tcPr>
          <w:p w14:paraId="4A1C28EC"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 </w:t>
            </w:r>
          </w:p>
        </w:tc>
      </w:tr>
      <w:tr w:rsidR="00B01708" w:rsidRPr="00BB6FA4" w14:paraId="2DDA5879" w14:textId="77777777" w:rsidTr="00DD2827">
        <w:trPr>
          <w:trHeight w:val="288"/>
        </w:trPr>
        <w:tc>
          <w:tcPr>
            <w:tcW w:w="3307" w:type="dxa"/>
            <w:gridSpan w:val="2"/>
            <w:tcBorders>
              <w:top w:val="nil"/>
              <w:left w:val="single" w:sz="4" w:space="0" w:color="auto"/>
              <w:bottom w:val="nil"/>
              <w:right w:val="nil"/>
            </w:tcBorders>
            <w:shd w:val="clear" w:color="auto" w:fill="auto"/>
            <w:noWrap/>
            <w:vAlign w:val="bottom"/>
            <w:hideMark/>
          </w:tcPr>
          <w:p w14:paraId="7520DFD2"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In which school are you enrolled</w:t>
            </w:r>
          </w:p>
        </w:tc>
        <w:tc>
          <w:tcPr>
            <w:tcW w:w="743" w:type="dxa"/>
            <w:tcBorders>
              <w:top w:val="nil"/>
              <w:left w:val="single" w:sz="4" w:space="0" w:color="auto"/>
              <w:bottom w:val="nil"/>
              <w:right w:val="nil"/>
            </w:tcBorders>
            <w:shd w:val="clear" w:color="auto" w:fill="auto"/>
            <w:noWrap/>
            <w:vAlign w:val="bottom"/>
            <w:hideMark/>
          </w:tcPr>
          <w:p w14:paraId="09377F77"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538" w:type="dxa"/>
            <w:tcBorders>
              <w:top w:val="nil"/>
              <w:left w:val="nil"/>
              <w:bottom w:val="nil"/>
              <w:right w:val="single" w:sz="4" w:space="0" w:color="auto"/>
            </w:tcBorders>
            <w:shd w:val="clear" w:color="auto" w:fill="auto"/>
            <w:noWrap/>
            <w:vAlign w:val="bottom"/>
            <w:hideMark/>
          </w:tcPr>
          <w:p w14:paraId="3121BB98"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auto" w:fill="auto"/>
            <w:vAlign w:val="bottom"/>
            <w:hideMark/>
          </w:tcPr>
          <w:p w14:paraId="76267501"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3C63AFCF"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vAlign w:val="bottom"/>
            <w:hideMark/>
          </w:tcPr>
          <w:p w14:paraId="575C6932"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448" w:type="dxa"/>
            <w:tcBorders>
              <w:top w:val="nil"/>
              <w:left w:val="nil"/>
              <w:bottom w:val="nil"/>
              <w:right w:val="single" w:sz="4" w:space="0" w:color="auto"/>
            </w:tcBorders>
            <w:shd w:val="clear" w:color="auto" w:fill="auto"/>
            <w:vAlign w:val="bottom"/>
            <w:hideMark/>
          </w:tcPr>
          <w:p w14:paraId="0F3C8A92"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vAlign w:val="bottom"/>
            <w:hideMark/>
          </w:tcPr>
          <w:p w14:paraId="209CA9A1"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538" w:type="dxa"/>
            <w:tcBorders>
              <w:top w:val="nil"/>
              <w:left w:val="nil"/>
              <w:bottom w:val="nil"/>
              <w:right w:val="single" w:sz="4" w:space="0" w:color="auto"/>
            </w:tcBorders>
            <w:shd w:val="clear" w:color="auto" w:fill="auto"/>
            <w:vAlign w:val="bottom"/>
            <w:hideMark/>
          </w:tcPr>
          <w:p w14:paraId="35244DDF"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627" w:type="dxa"/>
            <w:tcBorders>
              <w:top w:val="nil"/>
              <w:left w:val="nil"/>
              <w:bottom w:val="nil"/>
              <w:right w:val="nil"/>
            </w:tcBorders>
            <w:shd w:val="clear" w:color="auto" w:fill="auto"/>
            <w:vAlign w:val="bottom"/>
            <w:hideMark/>
          </w:tcPr>
          <w:p w14:paraId="4CCC295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27" w:type="dxa"/>
            <w:tcBorders>
              <w:top w:val="nil"/>
              <w:left w:val="nil"/>
              <w:bottom w:val="nil"/>
              <w:right w:val="single" w:sz="4" w:space="0" w:color="auto"/>
            </w:tcBorders>
            <w:shd w:val="clear" w:color="auto" w:fill="auto"/>
            <w:vAlign w:val="bottom"/>
            <w:hideMark/>
          </w:tcPr>
          <w:p w14:paraId="4F5A094D"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c>
          <w:tcPr>
            <w:tcW w:w="801" w:type="dxa"/>
            <w:tcBorders>
              <w:top w:val="nil"/>
              <w:left w:val="nil"/>
              <w:bottom w:val="nil"/>
              <w:right w:val="nil"/>
            </w:tcBorders>
            <w:shd w:val="clear" w:color="auto" w:fill="auto"/>
            <w:vAlign w:val="bottom"/>
            <w:hideMark/>
          </w:tcPr>
          <w:p w14:paraId="4C23B8F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98" w:type="dxa"/>
            <w:tcBorders>
              <w:top w:val="nil"/>
              <w:left w:val="nil"/>
              <w:bottom w:val="nil"/>
              <w:right w:val="single" w:sz="4" w:space="0" w:color="auto"/>
            </w:tcBorders>
            <w:shd w:val="clear" w:color="auto" w:fill="auto"/>
            <w:vAlign w:val="bottom"/>
            <w:hideMark/>
          </w:tcPr>
          <w:p w14:paraId="117CE94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72" w:type="dxa"/>
            <w:tcBorders>
              <w:top w:val="nil"/>
              <w:left w:val="nil"/>
              <w:bottom w:val="nil"/>
              <w:right w:val="nil"/>
            </w:tcBorders>
            <w:shd w:val="clear" w:color="auto" w:fill="auto"/>
            <w:vAlign w:val="bottom"/>
            <w:hideMark/>
          </w:tcPr>
          <w:p w14:paraId="000F009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5A95B37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720" w:type="dxa"/>
            <w:tcBorders>
              <w:top w:val="nil"/>
              <w:left w:val="nil"/>
              <w:bottom w:val="nil"/>
              <w:right w:val="nil"/>
            </w:tcBorders>
            <w:shd w:val="clear" w:color="auto" w:fill="auto"/>
            <w:vAlign w:val="bottom"/>
            <w:hideMark/>
          </w:tcPr>
          <w:p w14:paraId="3C12883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vAlign w:val="bottom"/>
            <w:hideMark/>
          </w:tcPr>
          <w:p w14:paraId="2E007EF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13" w:type="dxa"/>
            <w:tcBorders>
              <w:top w:val="nil"/>
              <w:left w:val="nil"/>
              <w:bottom w:val="nil"/>
              <w:right w:val="nil"/>
            </w:tcBorders>
            <w:shd w:val="clear" w:color="auto" w:fill="auto"/>
            <w:vAlign w:val="bottom"/>
            <w:hideMark/>
          </w:tcPr>
          <w:p w14:paraId="6414CE62" w14:textId="77777777" w:rsidR="00B01708" w:rsidRPr="00BB6FA4" w:rsidRDefault="00B01708" w:rsidP="00DD2827">
            <w:pPr>
              <w:spacing w:after="0" w:line="240" w:lineRule="auto"/>
              <w:jc w:val="right"/>
              <w:rPr>
                <w:rFonts w:eastAsia="Times New Roman" w:cstheme="minorHAnsi"/>
                <w:color w:val="000000"/>
                <w:sz w:val="18"/>
                <w:szCs w:val="18"/>
              </w:rPr>
            </w:pPr>
          </w:p>
        </w:tc>
        <w:tc>
          <w:tcPr>
            <w:tcW w:w="443" w:type="dxa"/>
            <w:tcBorders>
              <w:top w:val="nil"/>
              <w:left w:val="nil"/>
              <w:bottom w:val="nil"/>
              <w:right w:val="single" w:sz="4" w:space="0" w:color="auto"/>
            </w:tcBorders>
            <w:shd w:val="clear" w:color="auto" w:fill="auto"/>
            <w:vAlign w:val="bottom"/>
            <w:hideMark/>
          </w:tcPr>
          <w:p w14:paraId="0D3E65F6"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r>
      <w:tr w:rsidR="00B01708" w:rsidRPr="00BB6FA4" w14:paraId="1553FD3C"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2C80E616"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6807A272"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Divinity School</w:t>
            </w:r>
          </w:p>
        </w:tc>
        <w:tc>
          <w:tcPr>
            <w:tcW w:w="743" w:type="dxa"/>
            <w:tcBorders>
              <w:top w:val="nil"/>
              <w:left w:val="single" w:sz="4" w:space="0" w:color="auto"/>
              <w:bottom w:val="nil"/>
              <w:right w:val="nil"/>
            </w:tcBorders>
            <w:shd w:val="clear" w:color="auto" w:fill="auto"/>
            <w:noWrap/>
            <w:vAlign w:val="bottom"/>
            <w:hideMark/>
          </w:tcPr>
          <w:p w14:paraId="07EFE20F"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6.2</w:t>
            </w:r>
          </w:p>
        </w:tc>
        <w:tc>
          <w:tcPr>
            <w:tcW w:w="538" w:type="dxa"/>
            <w:tcBorders>
              <w:top w:val="nil"/>
              <w:left w:val="nil"/>
              <w:bottom w:val="nil"/>
              <w:right w:val="single" w:sz="4" w:space="0" w:color="auto"/>
            </w:tcBorders>
            <w:shd w:val="clear" w:color="auto" w:fill="auto"/>
            <w:noWrap/>
            <w:vAlign w:val="bottom"/>
            <w:hideMark/>
          </w:tcPr>
          <w:p w14:paraId="18C0097B"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49" w:type="dxa"/>
            <w:tcBorders>
              <w:top w:val="nil"/>
              <w:left w:val="nil"/>
              <w:bottom w:val="nil"/>
              <w:right w:val="nil"/>
            </w:tcBorders>
            <w:shd w:val="clear" w:color="auto" w:fill="auto"/>
            <w:vAlign w:val="bottom"/>
            <w:hideMark/>
          </w:tcPr>
          <w:p w14:paraId="1A3877B9"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2.6</w:t>
            </w:r>
          </w:p>
        </w:tc>
        <w:tc>
          <w:tcPr>
            <w:tcW w:w="450" w:type="dxa"/>
            <w:tcBorders>
              <w:top w:val="nil"/>
              <w:left w:val="nil"/>
              <w:bottom w:val="nil"/>
              <w:right w:val="single" w:sz="4" w:space="0" w:color="auto"/>
            </w:tcBorders>
            <w:shd w:val="clear" w:color="auto" w:fill="auto"/>
            <w:vAlign w:val="bottom"/>
            <w:hideMark/>
          </w:tcPr>
          <w:p w14:paraId="0355A4FD"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vAlign w:val="bottom"/>
            <w:hideMark/>
          </w:tcPr>
          <w:p w14:paraId="07A73AE8"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3.6</w:t>
            </w:r>
          </w:p>
        </w:tc>
        <w:tc>
          <w:tcPr>
            <w:tcW w:w="448" w:type="dxa"/>
            <w:tcBorders>
              <w:top w:val="nil"/>
              <w:left w:val="nil"/>
              <w:bottom w:val="nil"/>
              <w:right w:val="single" w:sz="4" w:space="0" w:color="auto"/>
            </w:tcBorders>
            <w:shd w:val="clear" w:color="auto" w:fill="auto"/>
            <w:vAlign w:val="bottom"/>
            <w:hideMark/>
          </w:tcPr>
          <w:p w14:paraId="358B8437"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vAlign w:val="bottom"/>
            <w:hideMark/>
          </w:tcPr>
          <w:p w14:paraId="445BF2B8"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1.9</w:t>
            </w:r>
          </w:p>
        </w:tc>
        <w:tc>
          <w:tcPr>
            <w:tcW w:w="538" w:type="dxa"/>
            <w:tcBorders>
              <w:top w:val="nil"/>
              <w:left w:val="nil"/>
              <w:bottom w:val="nil"/>
              <w:right w:val="single" w:sz="4" w:space="0" w:color="auto"/>
            </w:tcBorders>
            <w:shd w:val="clear" w:color="auto" w:fill="auto"/>
            <w:vAlign w:val="bottom"/>
            <w:hideMark/>
          </w:tcPr>
          <w:p w14:paraId="167B544A"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vAlign w:val="bottom"/>
            <w:hideMark/>
          </w:tcPr>
          <w:p w14:paraId="145D4D6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1.0</w:t>
            </w:r>
          </w:p>
        </w:tc>
        <w:tc>
          <w:tcPr>
            <w:tcW w:w="627" w:type="dxa"/>
            <w:tcBorders>
              <w:top w:val="nil"/>
              <w:left w:val="nil"/>
              <w:bottom w:val="nil"/>
              <w:right w:val="single" w:sz="4" w:space="0" w:color="auto"/>
            </w:tcBorders>
            <w:shd w:val="clear" w:color="auto" w:fill="auto"/>
            <w:vAlign w:val="bottom"/>
            <w:hideMark/>
          </w:tcPr>
          <w:p w14:paraId="5A6E92C6"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vAlign w:val="bottom"/>
            <w:hideMark/>
          </w:tcPr>
          <w:p w14:paraId="5F019E8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1.0</w:t>
            </w:r>
          </w:p>
        </w:tc>
        <w:tc>
          <w:tcPr>
            <w:tcW w:w="498" w:type="dxa"/>
            <w:tcBorders>
              <w:top w:val="nil"/>
              <w:left w:val="nil"/>
              <w:bottom w:val="nil"/>
              <w:right w:val="single" w:sz="4" w:space="0" w:color="auto"/>
            </w:tcBorders>
            <w:shd w:val="clear" w:color="auto" w:fill="auto"/>
            <w:vAlign w:val="bottom"/>
            <w:hideMark/>
          </w:tcPr>
          <w:p w14:paraId="5C2B90C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vAlign w:val="bottom"/>
            <w:hideMark/>
          </w:tcPr>
          <w:p w14:paraId="0E5D5C0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7.1</w:t>
            </w:r>
          </w:p>
        </w:tc>
        <w:tc>
          <w:tcPr>
            <w:tcW w:w="450" w:type="dxa"/>
            <w:tcBorders>
              <w:top w:val="nil"/>
              <w:left w:val="nil"/>
              <w:bottom w:val="nil"/>
              <w:right w:val="single" w:sz="4" w:space="0" w:color="auto"/>
            </w:tcBorders>
            <w:shd w:val="clear" w:color="auto" w:fill="auto"/>
            <w:vAlign w:val="bottom"/>
            <w:hideMark/>
          </w:tcPr>
          <w:p w14:paraId="2E9FAA6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vAlign w:val="bottom"/>
            <w:hideMark/>
          </w:tcPr>
          <w:p w14:paraId="3E58AD3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3.6</w:t>
            </w:r>
          </w:p>
        </w:tc>
        <w:tc>
          <w:tcPr>
            <w:tcW w:w="450" w:type="dxa"/>
            <w:tcBorders>
              <w:top w:val="nil"/>
              <w:left w:val="nil"/>
              <w:bottom w:val="nil"/>
              <w:right w:val="single" w:sz="4" w:space="0" w:color="auto"/>
            </w:tcBorders>
            <w:shd w:val="clear" w:color="auto" w:fill="auto"/>
            <w:vAlign w:val="bottom"/>
            <w:hideMark/>
          </w:tcPr>
          <w:p w14:paraId="6AFA36F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13" w:type="dxa"/>
            <w:tcBorders>
              <w:top w:val="nil"/>
              <w:left w:val="nil"/>
              <w:bottom w:val="nil"/>
              <w:right w:val="nil"/>
            </w:tcBorders>
            <w:shd w:val="clear" w:color="auto" w:fill="auto"/>
            <w:vAlign w:val="bottom"/>
            <w:hideMark/>
          </w:tcPr>
          <w:p w14:paraId="1C1B00E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3.6</w:t>
            </w:r>
          </w:p>
        </w:tc>
        <w:tc>
          <w:tcPr>
            <w:tcW w:w="443" w:type="dxa"/>
            <w:tcBorders>
              <w:top w:val="nil"/>
              <w:left w:val="nil"/>
              <w:bottom w:val="nil"/>
              <w:right w:val="single" w:sz="4" w:space="0" w:color="auto"/>
            </w:tcBorders>
            <w:shd w:val="clear" w:color="auto" w:fill="auto"/>
            <w:vAlign w:val="bottom"/>
            <w:hideMark/>
          </w:tcPr>
          <w:p w14:paraId="52FED591"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4C88F0DD"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5226AD4E"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30D36041"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Fuqua School of Business</w:t>
            </w:r>
          </w:p>
        </w:tc>
        <w:tc>
          <w:tcPr>
            <w:tcW w:w="743" w:type="dxa"/>
            <w:tcBorders>
              <w:top w:val="nil"/>
              <w:left w:val="single" w:sz="4" w:space="0" w:color="auto"/>
              <w:bottom w:val="nil"/>
              <w:right w:val="nil"/>
            </w:tcBorders>
            <w:shd w:val="clear" w:color="auto" w:fill="auto"/>
            <w:noWrap/>
            <w:vAlign w:val="bottom"/>
            <w:hideMark/>
          </w:tcPr>
          <w:p w14:paraId="38206C10"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9.9</w:t>
            </w:r>
          </w:p>
        </w:tc>
        <w:tc>
          <w:tcPr>
            <w:tcW w:w="538" w:type="dxa"/>
            <w:tcBorders>
              <w:top w:val="nil"/>
              <w:left w:val="nil"/>
              <w:bottom w:val="nil"/>
              <w:right w:val="single" w:sz="4" w:space="0" w:color="auto"/>
            </w:tcBorders>
            <w:shd w:val="clear" w:color="auto" w:fill="auto"/>
            <w:noWrap/>
            <w:vAlign w:val="bottom"/>
            <w:hideMark/>
          </w:tcPr>
          <w:p w14:paraId="4EDE8278"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auto" w:fill="auto"/>
            <w:vAlign w:val="bottom"/>
            <w:hideMark/>
          </w:tcPr>
          <w:p w14:paraId="49401B92"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7.5</w:t>
            </w:r>
          </w:p>
        </w:tc>
        <w:tc>
          <w:tcPr>
            <w:tcW w:w="450" w:type="dxa"/>
            <w:tcBorders>
              <w:top w:val="nil"/>
              <w:left w:val="nil"/>
              <w:bottom w:val="nil"/>
              <w:right w:val="single" w:sz="4" w:space="0" w:color="auto"/>
            </w:tcBorders>
            <w:shd w:val="clear" w:color="auto" w:fill="auto"/>
            <w:vAlign w:val="bottom"/>
            <w:hideMark/>
          </w:tcPr>
          <w:p w14:paraId="3B6E920C"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vAlign w:val="bottom"/>
            <w:hideMark/>
          </w:tcPr>
          <w:p w14:paraId="1BE5A051"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2.4</w:t>
            </w:r>
          </w:p>
        </w:tc>
        <w:tc>
          <w:tcPr>
            <w:tcW w:w="448" w:type="dxa"/>
            <w:tcBorders>
              <w:top w:val="nil"/>
              <w:left w:val="nil"/>
              <w:bottom w:val="nil"/>
              <w:right w:val="single" w:sz="4" w:space="0" w:color="auto"/>
            </w:tcBorders>
            <w:shd w:val="clear" w:color="auto" w:fill="auto"/>
            <w:vAlign w:val="bottom"/>
            <w:hideMark/>
          </w:tcPr>
          <w:p w14:paraId="5344019E"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vAlign w:val="bottom"/>
            <w:hideMark/>
          </w:tcPr>
          <w:p w14:paraId="72FEDB18"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1.8</w:t>
            </w:r>
          </w:p>
        </w:tc>
        <w:tc>
          <w:tcPr>
            <w:tcW w:w="538" w:type="dxa"/>
            <w:tcBorders>
              <w:top w:val="nil"/>
              <w:left w:val="nil"/>
              <w:bottom w:val="nil"/>
              <w:right w:val="single" w:sz="4" w:space="0" w:color="auto"/>
            </w:tcBorders>
            <w:shd w:val="clear" w:color="auto" w:fill="auto"/>
            <w:vAlign w:val="bottom"/>
            <w:hideMark/>
          </w:tcPr>
          <w:p w14:paraId="3628199C"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vAlign w:val="bottom"/>
            <w:hideMark/>
          </w:tcPr>
          <w:p w14:paraId="3B6B531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1.5</w:t>
            </w:r>
          </w:p>
        </w:tc>
        <w:tc>
          <w:tcPr>
            <w:tcW w:w="627" w:type="dxa"/>
            <w:tcBorders>
              <w:top w:val="nil"/>
              <w:left w:val="nil"/>
              <w:bottom w:val="nil"/>
              <w:right w:val="single" w:sz="4" w:space="0" w:color="auto"/>
            </w:tcBorders>
            <w:shd w:val="clear" w:color="auto" w:fill="auto"/>
            <w:vAlign w:val="bottom"/>
            <w:hideMark/>
          </w:tcPr>
          <w:p w14:paraId="1F60200E"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vAlign w:val="bottom"/>
            <w:hideMark/>
          </w:tcPr>
          <w:p w14:paraId="45BA8C7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0.2</w:t>
            </w:r>
          </w:p>
        </w:tc>
        <w:tc>
          <w:tcPr>
            <w:tcW w:w="498" w:type="dxa"/>
            <w:tcBorders>
              <w:top w:val="nil"/>
              <w:left w:val="nil"/>
              <w:bottom w:val="nil"/>
              <w:right w:val="single" w:sz="4" w:space="0" w:color="auto"/>
            </w:tcBorders>
            <w:shd w:val="clear" w:color="auto" w:fill="auto"/>
            <w:vAlign w:val="bottom"/>
            <w:hideMark/>
          </w:tcPr>
          <w:p w14:paraId="20AC2AE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vAlign w:val="bottom"/>
            <w:hideMark/>
          </w:tcPr>
          <w:p w14:paraId="07F64F5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10.8</w:t>
            </w:r>
          </w:p>
        </w:tc>
        <w:tc>
          <w:tcPr>
            <w:tcW w:w="450" w:type="dxa"/>
            <w:tcBorders>
              <w:top w:val="nil"/>
              <w:left w:val="nil"/>
              <w:bottom w:val="nil"/>
              <w:right w:val="single" w:sz="4" w:space="0" w:color="auto"/>
            </w:tcBorders>
            <w:shd w:val="clear" w:color="auto" w:fill="auto"/>
            <w:vAlign w:val="bottom"/>
            <w:hideMark/>
          </w:tcPr>
          <w:p w14:paraId="0F4F50C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70DB437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8.0</w:t>
            </w:r>
          </w:p>
        </w:tc>
        <w:tc>
          <w:tcPr>
            <w:tcW w:w="450" w:type="dxa"/>
            <w:tcBorders>
              <w:top w:val="nil"/>
              <w:left w:val="nil"/>
              <w:bottom w:val="nil"/>
              <w:right w:val="single" w:sz="4" w:space="0" w:color="auto"/>
            </w:tcBorders>
            <w:shd w:val="clear" w:color="auto" w:fill="auto"/>
            <w:vAlign w:val="bottom"/>
            <w:hideMark/>
          </w:tcPr>
          <w:p w14:paraId="26B78C7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13" w:type="dxa"/>
            <w:tcBorders>
              <w:top w:val="nil"/>
              <w:left w:val="nil"/>
              <w:bottom w:val="nil"/>
              <w:right w:val="nil"/>
            </w:tcBorders>
            <w:shd w:val="clear" w:color="auto" w:fill="auto"/>
            <w:vAlign w:val="bottom"/>
            <w:hideMark/>
          </w:tcPr>
          <w:p w14:paraId="6A94641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2.4</w:t>
            </w:r>
          </w:p>
        </w:tc>
        <w:tc>
          <w:tcPr>
            <w:tcW w:w="443" w:type="dxa"/>
            <w:tcBorders>
              <w:top w:val="nil"/>
              <w:left w:val="nil"/>
              <w:bottom w:val="nil"/>
              <w:right w:val="single" w:sz="4" w:space="0" w:color="auto"/>
            </w:tcBorders>
            <w:shd w:val="clear" w:color="auto" w:fill="auto"/>
            <w:vAlign w:val="bottom"/>
            <w:hideMark/>
          </w:tcPr>
          <w:p w14:paraId="59D14676"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2D9AFEC3"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3C8D1984"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0C189E85"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Graduate School</w:t>
            </w:r>
          </w:p>
        </w:tc>
        <w:tc>
          <w:tcPr>
            <w:tcW w:w="743" w:type="dxa"/>
            <w:tcBorders>
              <w:top w:val="nil"/>
              <w:left w:val="single" w:sz="4" w:space="0" w:color="auto"/>
              <w:bottom w:val="nil"/>
              <w:right w:val="nil"/>
            </w:tcBorders>
            <w:shd w:val="clear" w:color="auto" w:fill="auto"/>
            <w:noWrap/>
            <w:vAlign w:val="bottom"/>
            <w:hideMark/>
          </w:tcPr>
          <w:p w14:paraId="27860552"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58.9</w:t>
            </w:r>
          </w:p>
        </w:tc>
        <w:tc>
          <w:tcPr>
            <w:tcW w:w="538" w:type="dxa"/>
            <w:tcBorders>
              <w:top w:val="nil"/>
              <w:left w:val="nil"/>
              <w:bottom w:val="nil"/>
              <w:right w:val="single" w:sz="4" w:space="0" w:color="auto"/>
            </w:tcBorders>
            <w:shd w:val="clear" w:color="auto" w:fill="auto"/>
            <w:noWrap/>
            <w:vAlign w:val="bottom"/>
            <w:hideMark/>
          </w:tcPr>
          <w:p w14:paraId="5B86ECAF"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49" w:type="dxa"/>
            <w:tcBorders>
              <w:top w:val="nil"/>
              <w:left w:val="nil"/>
              <w:bottom w:val="nil"/>
              <w:right w:val="nil"/>
            </w:tcBorders>
            <w:shd w:val="clear" w:color="auto" w:fill="auto"/>
            <w:vAlign w:val="bottom"/>
            <w:hideMark/>
          </w:tcPr>
          <w:p w14:paraId="6232E3DE"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58.9</w:t>
            </w:r>
          </w:p>
        </w:tc>
        <w:tc>
          <w:tcPr>
            <w:tcW w:w="450" w:type="dxa"/>
            <w:tcBorders>
              <w:top w:val="nil"/>
              <w:left w:val="nil"/>
              <w:bottom w:val="nil"/>
              <w:right w:val="single" w:sz="4" w:space="0" w:color="auto"/>
            </w:tcBorders>
            <w:shd w:val="clear" w:color="auto" w:fill="auto"/>
            <w:vAlign w:val="bottom"/>
            <w:hideMark/>
          </w:tcPr>
          <w:p w14:paraId="555CA3DF"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vAlign w:val="bottom"/>
            <w:hideMark/>
          </w:tcPr>
          <w:p w14:paraId="5E079540"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0.0</w:t>
            </w:r>
          </w:p>
        </w:tc>
        <w:tc>
          <w:tcPr>
            <w:tcW w:w="448" w:type="dxa"/>
            <w:tcBorders>
              <w:top w:val="nil"/>
              <w:left w:val="nil"/>
              <w:bottom w:val="nil"/>
              <w:right w:val="single" w:sz="4" w:space="0" w:color="auto"/>
            </w:tcBorders>
            <w:shd w:val="clear" w:color="auto" w:fill="auto"/>
            <w:vAlign w:val="bottom"/>
            <w:hideMark/>
          </w:tcPr>
          <w:p w14:paraId="63F5A006"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vAlign w:val="bottom"/>
            <w:hideMark/>
          </w:tcPr>
          <w:p w14:paraId="6108F5F9"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0.0</w:t>
            </w:r>
          </w:p>
        </w:tc>
        <w:tc>
          <w:tcPr>
            <w:tcW w:w="538" w:type="dxa"/>
            <w:tcBorders>
              <w:top w:val="nil"/>
              <w:left w:val="nil"/>
              <w:bottom w:val="nil"/>
              <w:right w:val="single" w:sz="4" w:space="0" w:color="auto"/>
            </w:tcBorders>
            <w:shd w:val="clear" w:color="auto" w:fill="auto"/>
            <w:vAlign w:val="bottom"/>
            <w:hideMark/>
          </w:tcPr>
          <w:p w14:paraId="2FD12B99"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vAlign w:val="bottom"/>
            <w:hideMark/>
          </w:tcPr>
          <w:p w14:paraId="068253C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0.0</w:t>
            </w:r>
          </w:p>
        </w:tc>
        <w:tc>
          <w:tcPr>
            <w:tcW w:w="627" w:type="dxa"/>
            <w:tcBorders>
              <w:top w:val="nil"/>
              <w:left w:val="nil"/>
              <w:bottom w:val="nil"/>
              <w:right w:val="single" w:sz="4" w:space="0" w:color="auto"/>
            </w:tcBorders>
            <w:shd w:val="clear" w:color="auto" w:fill="auto"/>
            <w:vAlign w:val="bottom"/>
            <w:hideMark/>
          </w:tcPr>
          <w:p w14:paraId="50D44F1C"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vAlign w:val="bottom"/>
            <w:hideMark/>
          </w:tcPr>
          <w:p w14:paraId="7BEBB4E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0.0</w:t>
            </w:r>
          </w:p>
        </w:tc>
        <w:tc>
          <w:tcPr>
            <w:tcW w:w="498" w:type="dxa"/>
            <w:tcBorders>
              <w:top w:val="nil"/>
              <w:left w:val="nil"/>
              <w:bottom w:val="nil"/>
              <w:right w:val="single" w:sz="4" w:space="0" w:color="auto"/>
            </w:tcBorders>
            <w:shd w:val="clear" w:color="auto" w:fill="auto"/>
            <w:vAlign w:val="bottom"/>
            <w:hideMark/>
          </w:tcPr>
          <w:p w14:paraId="1C87993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vAlign w:val="bottom"/>
            <w:hideMark/>
          </w:tcPr>
          <w:p w14:paraId="190DE61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58.9</w:t>
            </w:r>
          </w:p>
        </w:tc>
        <w:tc>
          <w:tcPr>
            <w:tcW w:w="450" w:type="dxa"/>
            <w:tcBorders>
              <w:top w:val="nil"/>
              <w:left w:val="nil"/>
              <w:bottom w:val="nil"/>
              <w:right w:val="single" w:sz="4" w:space="0" w:color="auto"/>
            </w:tcBorders>
            <w:shd w:val="clear" w:color="auto" w:fill="auto"/>
            <w:vAlign w:val="bottom"/>
            <w:hideMark/>
          </w:tcPr>
          <w:p w14:paraId="453FE32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vAlign w:val="bottom"/>
            <w:hideMark/>
          </w:tcPr>
          <w:p w14:paraId="3EFA4C3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58.9</w:t>
            </w:r>
          </w:p>
        </w:tc>
        <w:tc>
          <w:tcPr>
            <w:tcW w:w="450" w:type="dxa"/>
            <w:tcBorders>
              <w:top w:val="nil"/>
              <w:left w:val="nil"/>
              <w:bottom w:val="nil"/>
              <w:right w:val="single" w:sz="4" w:space="0" w:color="auto"/>
            </w:tcBorders>
            <w:shd w:val="clear" w:color="auto" w:fill="auto"/>
            <w:vAlign w:val="bottom"/>
            <w:hideMark/>
          </w:tcPr>
          <w:p w14:paraId="234B069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13" w:type="dxa"/>
            <w:tcBorders>
              <w:top w:val="nil"/>
              <w:left w:val="nil"/>
              <w:bottom w:val="nil"/>
              <w:right w:val="nil"/>
            </w:tcBorders>
            <w:shd w:val="clear" w:color="auto" w:fill="auto"/>
            <w:vAlign w:val="bottom"/>
            <w:hideMark/>
          </w:tcPr>
          <w:p w14:paraId="1049A20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0.0</w:t>
            </w:r>
          </w:p>
        </w:tc>
        <w:tc>
          <w:tcPr>
            <w:tcW w:w="443" w:type="dxa"/>
            <w:tcBorders>
              <w:top w:val="nil"/>
              <w:left w:val="nil"/>
              <w:bottom w:val="nil"/>
              <w:right w:val="single" w:sz="4" w:space="0" w:color="auto"/>
            </w:tcBorders>
            <w:shd w:val="clear" w:color="auto" w:fill="auto"/>
            <w:vAlign w:val="bottom"/>
            <w:hideMark/>
          </w:tcPr>
          <w:p w14:paraId="73DAD7F0"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1B93644A"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2E2C39F6"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71B851E7"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Nicholas School of the Environment</w:t>
            </w:r>
          </w:p>
        </w:tc>
        <w:tc>
          <w:tcPr>
            <w:tcW w:w="743" w:type="dxa"/>
            <w:tcBorders>
              <w:top w:val="nil"/>
              <w:left w:val="single" w:sz="4" w:space="0" w:color="auto"/>
              <w:bottom w:val="nil"/>
              <w:right w:val="nil"/>
            </w:tcBorders>
            <w:shd w:val="clear" w:color="auto" w:fill="auto"/>
            <w:noWrap/>
            <w:vAlign w:val="bottom"/>
            <w:hideMark/>
          </w:tcPr>
          <w:p w14:paraId="472B0C52"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15.1</w:t>
            </w:r>
          </w:p>
        </w:tc>
        <w:tc>
          <w:tcPr>
            <w:tcW w:w="538" w:type="dxa"/>
            <w:tcBorders>
              <w:top w:val="nil"/>
              <w:left w:val="nil"/>
              <w:bottom w:val="nil"/>
              <w:right w:val="single" w:sz="4" w:space="0" w:color="auto"/>
            </w:tcBorders>
            <w:shd w:val="clear" w:color="auto" w:fill="auto"/>
            <w:noWrap/>
            <w:vAlign w:val="bottom"/>
            <w:hideMark/>
          </w:tcPr>
          <w:p w14:paraId="598473F0"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49" w:type="dxa"/>
            <w:tcBorders>
              <w:top w:val="nil"/>
              <w:left w:val="nil"/>
              <w:bottom w:val="nil"/>
              <w:right w:val="nil"/>
            </w:tcBorders>
            <w:shd w:val="clear" w:color="auto" w:fill="auto"/>
            <w:vAlign w:val="bottom"/>
            <w:hideMark/>
          </w:tcPr>
          <w:p w14:paraId="4960A956"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12.5</w:t>
            </w:r>
          </w:p>
        </w:tc>
        <w:tc>
          <w:tcPr>
            <w:tcW w:w="450" w:type="dxa"/>
            <w:tcBorders>
              <w:top w:val="nil"/>
              <w:left w:val="nil"/>
              <w:bottom w:val="nil"/>
              <w:right w:val="single" w:sz="4" w:space="0" w:color="auto"/>
            </w:tcBorders>
            <w:shd w:val="clear" w:color="auto" w:fill="auto"/>
            <w:vAlign w:val="bottom"/>
            <w:hideMark/>
          </w:tcPr>
          <w:p w14:paraId="1C4D1858"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vAlign w:val="bottom"/>
            <w:hideMark/>
          </w:tcPr>
          <w:p w14:paraId="54ABA21D"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2.6</w:t>
            </w:r>
          </w:p>
        </w:tc>
        <w:tc>
          <w:tcPr>
            <w:tcW w:w="448" w:type="dxa"/>
            <w:tcBorders>
              <w:top w:val="nil"/>
              <w:left w:val="nil"/>
              <w:bottom w:val="nil"/>
              <w:right w:val="single" w:sz="4" w:space="0" w:color="auto"/>
            </w:tcBorders>
            <w:shd w:val="clear" w:color="auto" w:fill="auto"/>
            <w:vAlign w:val="bottom"/>
            <w:hideMark/>
          </w:tcPr>
          <w:p w14:paraId="57770A93"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vAlign w:val="bottom"/>
            <w:hideMark/>
          </w:tcPr>
          <w:p w14:paraId="0CDD93A7"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3.0</w:t>
            </w:r>
          </w:p>
        </w:tc>
        <w:tc>
          <w:tcPr>
            <w:tcW w:w="538" w:type="dxa"/>
            <w:tcBorders>
              <w:top w:val="nil"/>
              <w:left w:val="nil"/>
              <w:bottom w:val="nil"/>
              <w:right w:val="single" w:sz="4" w:space="0" w:color="auto"/>
            </w:tcBorders>
            <w:shd w:val="clear" w:color="auto" w:fill="auto"/>
            <w:vAlign w:val="bottom"/>
            <w:hideMark/>
          </w:tcPr>
          <w:p w14:paraId="2B7636E0"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vAlign w:val="bottom"/>
            <w:hideMark/>
          </w:tcPr>
          <w:p w14:paraId="7123F49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3.0</w:t>
            </w:r>
          </w:p>
        </w:tc>
        <w:tc>
          <w:tcPr>
            <w:tcW w:w="627" w:type="dxa"/>
            <w:tcBorders>
              <w:top w:val="nil"/>
              <w:left w:val="nil"/>
              <w:bottom w:val="nil"/>
              <w:right w:val="single" w:sz="4" w:space="0" w:color="auto"/>
            </w:tcBorders>
            <w:shd w:val="clear" w:color="auto" w:fill="auto"/>
            <w:vAlign w:val="bottom"/>
            <w:hideMark/>
          </w:tcPr>
          <w:p w14:paraId="0B6BD838"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vAlign w:val="bottom"/>
            <w:hideMark/>
          </w:tcPr>
          <w:p w14:paraId="4352A43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0.0</w:t>
            </w:r>
          </w:p>
        </w:tc>
        <w:tc>
          <w:tcPr>
            <w:tcW w:w="498" w:type="dxa"/>
            <w:tcBorders>
              <w:top w:val="nil"/>
              <w:left w:val="nil"/>
              <w:bottom w:val="nil"/>
              <w:right w:val="single" w:sz="4" w:space="0" w:color="auto"/>
            </w:tcBorders>
            <w:shd w:val="clear" w:color="auto" w:fill="auto"/>
            <w:vAlign w:val="bottom"/>
            <w:hideMark/>
          </w:tcPr>
          <w:p w14:paraId="547219C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vAlign w:val="bottom"/>
            <w:hideMark/>
          </w:tcPr>
          <w:p w14:paraId="3854050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16.5</w:t>
            </w:r>
          </w:p>
        </w:tc>
        <w:tc>
          <w:tcPr>
            <w:tcW w:w="450" w:type="dxa"/>
            <w:tcBorders>
              <w:top w:val="nil"/>
              <w:left w:val="nil"/>
              <w:bottom w:val="nil"/>
              <w:right w:val="single" w:sz="4" w:space="0" w:color="auto"/>
            </w:tcBorders>
            <w:shd w:val="clear" w:color="auto" w:fill="auto"/>
            <w:vAlign w:val="bottom"/>
            <w:hideMark/>
          </w:tcPr>
          <w:p w14:paraId="0A5151D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6CBE0B8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13.9</w:t>
            </w:r>
          </w:p>
        </w:tc>
        <w:tc>
          <w:tcPr>
            <w:tcW w:w="450" w:type="dxa"/>
            <w:tcBorders>
              <w:top w:val="nil"/>
              <w:left w:val="nil"/>
              <w:bottom w:val="nil"/>
              <w:right w:val="single" w:sz="4" w:space="0" w:color="auto"/>
            </w:tcBorders>
            <w:shd w:val="clear" w:color="auto" w:fill="auto"/>
            <w:vAlign w:val="bottom"/>
            <w:hideMark/>
          </w:tcPr>
          <w:p w14:paraId="51CC68F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13" w:type="dxa"/>
            <w:tcBorders>
              <w:top w:val="nil"/>
              <w:left w:val="nil"/>
              <w:bottom w:val="nil"/>
              <w:right w:val="nil"/>
            </w:tcBorders>
            <w:shd w:val="clear" w:color="auto" w:fill="auto"/>
            <w:vAlign w:val="bottom"/>
            <w:hideMark/>
          </w:tcPr>
          <w:p w14:paraId="29E3DDE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2.6</w:t>
            </w:r>
          </w:p>
        </w:tc>
        <w:tc>
          <w:tcPr>
            <w:tcW w:w="443" w:type="dxa"/>
            <w:tcBorders>
              <w:top w:val="nil"/>
              <w:left w:val="nil"/>
              <w:bottom w:val="nil"/>
              <w:right w:val="single" w:sz="4" w:space="0" w:color="auto"/>
            </w:tcBorders>
            <w:shd w:val="clear" w:color="auto" w:fill="auto"/>
            <w:vAlign w:val="bottom"/>
            <w:hideMark/>
          </w:tcPr>
          <w:p w14:paraId="25C54276"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576E56E2"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007B1FF0"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0E84DE62"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Pratt School of Engineering</w:t>
            </w:r>
          </w:p>
        </w:tc>
        <w:tc>
          <w:tcPr>
            <w:tcW w:w="743" w:type="dxa"/>
            <w:tcBorders>
              <w:top w:val="nil"/>
              <w:left w:val="single" w:sz="4" w:space="0" w:color="auto"/>
              <w:bottom w:val="nil"/>
              <w:right w:val="nil"/>
            </w:tcBorders>
            <w:shd w:val="clear" w:color="auto" w:fill="auto"/>
            <w:noWrap/>
            <w:vAlign w:val="bottom"/>
            <w:hideMark/>
          </w:tcPr>
          <w:p w14:paraId="1A53FED1"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7.9</w:t>
            </w:r>
          </w:p>
        </w:tc>
        <w:tc>
          <w:tcPr>
            <w:tcW w:w="538" w:type="dxa"/>
            <w:tcBorders>
              <w:top w:val="nil"/>
              <w:left w:val="nil"/>
              <w:bottom w:val="nil"/>
              <w:right w:val="single" w:sz="4" w:space="0" w:color="auto"/>
            </w:tcBorders>
            <w:shd w:val="clear" w:color="auto" w:fill="auto"/>
            <w:noWrap/>
            <w:vAlign w:val="bottom"/>
            <w:hideMark/>
          </w:tcPr>
          <w:p w14:paraId="23635329"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auto" w:fill="auto"/>
            <w:vAlign w:val="bottom"/>
            <w:hideMark/>
          </w:tcPr>
          <w:p w14:paraId="347A02B5"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6.0</w:t>
            </w:r>
          </w:p>
        </w:tc>
        <w:tc>
          <w:tcPr>
            <w:tcW w:w="450" w:type="dxa"/>
            <w:tcBorders>
              <w:top w:val="nil"/>
              <w:left w:val="nil"/>
              <w:bottom w:val="nil"/>
              <w:right w:val="single" w:sz="4" w:space="0" w:color="auto"/>
            </w:tcBorders>
            <w:shd w:val="clear" w:color="auto" w:fill="auto"/>
            <w:vAlign w:val="bottom"/>
            <w:hideMark/>
          </w:tcPr>
          <w:p w14:paraId="47C69B6E"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vAlign w:val="bottom"/>
            <w:hideMark/>
          </w:tcPr>
          <w:p w14:paraId="2945999A"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1.9</w:t>
            </w:r>
          </w:p>
        </w:tc>
        <w:tc>
          <w:tcPr>
            <w:tcW w:w="448" w:type="dxa"/>
            <w:tcBorders>
              <w:top w:val="nil"/>
              <w:left w:val="nil"/>
              <w:bottom w:val="nil"/>
              <w:right w:val="single" w:sz="4" w:space="0" w:color="auto"/>
            </w:tcBorders>
            <w:shd w:val="clear" w:color="auto" w:fill="auto"/>
            <w:vAlign w:val="bottom"/>
            <w:hideMark/>
          </w:tcPr>
          <w:p w14:paraId="6E226170"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vAlign w:val="bottom"/>
            <w:hideMark/>
          </w:tcPr>
          <w:p w14:paraId="3801043E"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2.0</w:t>
            </w:r>
          </w:p>
        </w:tc>
        <w:tc>
          <w:tcPr>
            <w:tcW w:w="538" w:type="dxa"/>
            <w:tcBorders>
              <w:top w:val="nil"/>
              <w:left w:val="nil"/>
              <w:bottom w:val="nil"/>
              <w:right w:val="single" w:sz="4" w:space="0" w:color="auto"/>
            </w:tcBorders>
            <w:shd w:val="clear" w:color="auto" w:fill="auto"/>
            <w:vAlign w:val="bottom"/>
            <w:hideMark/>
          </w:tcPr>
          <w:p w14:paraId="1A0C906C"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vAlign w:val="bottom"/>
            <w:hideMark/>
          </w:tcPr>
          <w:p w14:paraId="6F0D472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1.7</w:t>
            </w:r>
          </w:p>
        </w:tc>
        <w:tc>
          <w:tcPr>
            <w:tcW w:w="627" w:type="dxa"/>
            <w:tcBorders>
              <w:top w:val="nil"/>
              <w:left w:val="nil"/>
              <w:bottom w:val="nil"/>
              <w:right w:val="single" w:sz="4" w:space="0" w:color="auto"/>
            </w:tcBorders>
            <w:shd w:val="clear" w:color="auto" w:fill="auto"/>
            <w:vAlign w:val="bottom"/>
            <w:hideMark/>
          </w:tcPr>
          <w:p w14:paraId="6B6FFE7B"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vAlign w:val="bottom"/>
            <w:hideMark/>
          </w:tcPr>
          <w:p w14:paraId="4282A80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0.3</w:t>
            </w:r>
          </w:p>
        </w:tc>
        <w:tc>
          <w:tcPr>
            <w:tcW w:w="498" w:type="dxa"/>
            <w:tcBorders>
              <w:top w:val="nil"/>
              <w:left w:val="nil"/>
              <w:bottom w:val="nil"/>
              <w:right w:val="single" w:sz="4" w:space="0" w:color="auto"/>
            </w:tcBorders>
            <w:shd w:val="clear" w:color="auto" w:fill="auto"/>
            <w:vAlign w:val="bottom"/>
            <w:hideMark/>
          </w:tcPr>
          <w:p w14:paraId="2973D07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vAlign w:val="bottom"/>
            <w:hideMark/>
          </w:tcPr>
          <w:p w14:paraId="5B10E4C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9.6</w:t>
            </w:r>
          </w:p>
        </w:tc>
        <w:tc>
          <w:tcPr>
            <w:tcW w:w="450" w:type="dxa"/>
            <w:tcBorders>
              <w:top w:val="nil"/>
              <w:left w:val="nil"/>
              <w:bottom w:val="nil"/>
              <w:right w:val="single" w:sz="4" w:space="0" w:color="auto"/>
            </w:tcBorders>
            <w:shd w:val="clear" w:color="auto" w:fill="auto"/>
            <w:vAlign w:val="bottom"/>
            <w:hideMark/>
          </w:tcPr>
          <w:p w14:paraId="3225A30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68ECEDC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7.5</w:t>
            </w:r>
          </w:p>
        </w:tc>
        <w:tc>
          <w:tcPr>
            <w:tcW w:w="450" w:type="dxa"/>
            <w:tcBorders>
              <w:top w:val="nil"/>
              <w:left w:val="nil"/>
              <w:bottom w:val="nil"/>
              <w:right w:val="single" w:sz="4" w:space="0" w:color="auto"/>
            </w:tcBorders>
            <w:shd w:val="clear" w:color="auto" w:fill="auto"/>
            <w:vAlign w:val="bottom"/>
            <w:hideMark/>
          </w:tcPr>
          <w:p w14:paraId="646A029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13" w:type="dxa"/>
            <w:tcBorders>
              <w:top w:val="nil"/>
              <w:left w:val="nil"/>
              <w:bottom w:val="nil"/>
              <w:right w:val="nil"/>
            </w:tcBorders>
            <w:shd w:val="clear" w:color="auto" w:fill="auto"/>
            <w:vAlign w:val="bottom"/>
            <w:hideMark/>
          </w:tcPr>
          <w:p w14:paraId="51F34AC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2.2</w:t>
            </w:r>
          </w:p>
        </w:tc>
        <w:tc>
          <w:tcPr>
            <w:tcW w:w="443" w:type="dxa"/>
            <w:tcBorders>
              <w:top w:val="nil"/>
              <w:left w:val="nil"/>
              <w:bottom w:val="nil"/>
              <w:right w:val="single" w:sz="4" w:space="0" w:color="auto"/>
            </w:tcBorders>
            <w:shd w:val="clear" w:color="auto" w:fill="auto"/>
            <w:vAlign w:val="bottom"/>
            <w:hideMark/>
          </w:tcPr>
          <w:p w14:paraId="7D87A267"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102200AF"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3F07F38B"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2F16F45D"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Sanford School of Public policy</w:t>
            </w:r>
          </w:p>
        </w:tc>
        <w:tc>
          <w:tcPr>
            <w:tcW w:w="743" w:type="dxa"/>
            <w:tcBorders>
              <w:top w:val="nil"/>
              <w:left w:val="single" w:sz="4" w:space="0" w:color="auto"/>
              <w:bottom w:val="nil"/>
              <w:right w:val="nil"/>
            </w:tcBorders>
            <w:shd w:val="clear" w:color="auto" w:fill="auto"/>
            <w:noWrap/>
            <w:vAlign w:val="bottom"/>
            <w:hideMark/>
          </w:tcPr>
          <w:p w14:paraId="1EA95799"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11.1</w:t>
            </w:r>
          </w:p>
        </w:tc>
        <w:tc>
          <w:tcPr>
            <w:tcW w:w="538" w:type="dxa"/>
            <w:tcBorders>
              <w:top w:val="nil"/>
              <w:left w:val="nil"/>
              <w:bottom w:val="nil"/>
              <w:right w:val="single" w:sz="4" w:space="0" w:color="auto"/>
            </w:tcBorders>
            <w:shd w:val="clear" w:color="auto" w:fill="auto"/>
            <w:noWrap/>
            <w:vAlign w:val="bottom"/>
            <w:hideMark/>
          </w:tcPr>
          <w:p w14:paraId="61924AD1"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49" w:type="dxa"/>
            <w:tcBorders>
              <w:top w:val="nil"/>
              <w:left w:val="nil"/>
              <w:bottom w:val="nil"/>
              <w:right w:val="nil"/>
            </w:tcBorders>
            <w:shd w:val="clear" w:color="auto" w:fill="auto"/>
            <w:vAlign w:val="bottom"/>
            <w:hideMark/>
          </w:tcPr>
          <w:p w14:paraId="444D23A5"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5.3</w:t>
            </w:r>
          </w:p>
        </w:tc>
        <w:tc>
          <w:tcPr>
            <w:tcW w:w="450" w:type="dxa"/>
            <w:tcBorders>
              <w:top w:val="nil"/>
              <w:left w:val="nil"/>
              <w:bottom w:val="nil"/>
              <w:right w:val="single" w:sz="4" w:space="0" w:color="auto"/>
            </w:tcBorders>
            <w:shd w:val="clear" w:color="auto" w:fill="auto"/>
            <w:vAlign w:val="bottom"/>
            <w:hideMark/>
          </w:tcPr>
          <w:p w14:paraId="5E5D441C"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vAlign w:val="bottom"/>
            <w:hideMark/>
          </w:tcPr>
          <w:p w14:paraId="3B0AD7D7"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5.8</w:t>
            </w:r>
          </w:p>
        </w:tc>
        <w:tc>
          <w:tcPr>
            <w:tcW w:w="448" w:type="dxa"/>
            <w:tcBorders>
              <w:top w:val="nil"/>
              <w:left w:val="nil"/>
              <w:bottom w:val="nil"/>
              <w:right w:val="single" w:sz="4" w:space="0" w:color="auto"/>
            </w:tcBorders>
            <w:shd w:val="clear" w:color="auto" w:fill="auto"/>
            <w:vAlign w:val="bottom"/>
            <w:hideMark/>
          </w:tcPr>
          <w:p w14:paraId="2A071BA3"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vAlign w:val="bottom"/>
            <w:hideMark/>
          </w:tcPr>
          <w:p w14:paraId="6DBC0F75"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9.1</w:t>
            </w:r>
          </w:p>
        </w:tc>
        <w:tc>
          <w:tcPr>
            <w:tcW w:w="538" w:type="dxa"/>
            <w:tcBorders>
              <w:top w:val="nil"/>
              <w:left w:val="nil"/>
              <w:bottom w:val="nil"/>
              <w:right w:val="single" w:sz="4" w:space="0" w:color="auto"/>
            </w:tcBorders>
            <w:shd w:val="clear" w:color="auto" w:fill="auto"/>
            <w:vAlign w:val="bottom"/>
            <w:hideMark/>
          </w:tcPr>
          <w:p w14:paraId="62A9F423"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vAlign w:val="bottom"/>
            <w:hideMark/>
          </w:tcPr>
          <w:p w14:paraId="2D07CDA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9.1</w:t>
            </w:r>
          </w:p>
        </w:tc>
        <w:tc>
          <w:tcPr>
            <w:tcW w:w="627" w:type="dxa"/>
            <w:tcBorders>
              <w:top w:val="nil"/>
              <w:left w:val="nil"/>
              <w:bottom w:val="nil"/>
              <w:right w:val="single" w:sz="4" w:space="0" w:color="auto"/>
            </w:tcBorders>
            <w:shd w:val="clear" w:color="auto" w:fill="auto"/>
            <w:vAlign w:val="bottom"/>
            <w:hideMark/>
          </w:tcPr>
          <w:p w14:paraId="1F68C7C6"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vAlign w:val="bottom"/>
            <w:hideMark/>
          </w:tcPr>
          <w:p w14:paraId="11C4BD7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0.0</w:t>
            </w:r>
          </w:p>
        </w:tc>
        <w:tc>
          <w:tcPr>
            <w:tcW w:w="498" w:type="dxa"/>
            <w:tcBorders>
              <w:top w:val="nil"/>
              <w:left w:val="nil"/>
              <w:bottom w:val="nil"/>
              <w:right w:val="single" w:sz="4" w:space="0" w:color="auto"/>
            </w:tcBorders>
            <w:shd w:val="clear" w:color="auto" w:fill="auto"/>
            <w:vAlign w:val="bottom"/>
            <w:hideMark/>
          </w:tcPr>
          <w:p w14:paraId="43A4489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vAlign w:val="bottom"/>
            <w:hideMark/>
          </w:tcPr>
          <w:p w14:paraId="108230C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16.3</w:t>
            </w:r>
          </w:p>
        </w:tc>
        <w:tc>
          <w:tcPr>
            <w:tcW w:w="450" w:type="dxa"/>
            <w:tcBorders>
              <w:top w:val="nil"/>
              <w:left w:val="nil"/>
              <w:bottom w:val="nil"/>
              <w:right w:val="single" w:sz="4" w:space="0" w:color="auto"/>
            </w:tcBorders>
            <w:shd w:val="clear" w:color="auto" w:fill="auto"/>
            <w:vAlign w:val="bottom"/>
            <w:hideMark/>
          </w:tcPr>
          <w:p w14:paraId="6D95632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vAlign w:val="bottom"/>
            <w:hideMark/>
          </w:tcPr>
          <w:p w14:paraId="1708F55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10.5</w:t>
            </w:r>
          </w:p>
        </w:tc>
        <w:tc>
          <w:tcPr>
            <w:tcW w:w="450" w:type="dxa"/>
            <w:tcBorders>
              <w:top w:val="nil"/>
              <w:left w:val="nil"/>
              <w:bottom w:val="nil"/>
              <w:right w:val="single" w:sz="4" w:space="0" w:color="auto"/>
            </w:tcBorders>
            <w:shd w:val="clear" w:color="auto" w:fill="auto"/>
            <w:vAlign w:val="bottom"/>
            <w:hideMark/>
          </w:tcPr>
          <w:p w14:paraId="4DB8799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13" w:type="dxa"/>
            <w:tcBorders>
              <w:top w:val="nil"/>
              <w:left w:val="nil"/>
              <w:bottom w:val="nil"/>
              <w:right w:val="nil"/>
            </w:tcBorders>
            <w:shd w:val="clear" w:color="auto" w:fill="auto"/>
            <w:vAlign w:val="bottom"/>
            <w:hideMark/>
          </w:tcPr>
          <w:p w14:paraId="391DB38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5.8</w:t>
            </w:r>
          </w:p>
        </w:tc>
        <w:tc>
          <w:tcPr>
            <w:tcW w:w="443" w:type="dxa"/>
            <w:tcBorders>
              <w:top w:val="nil"/>
              <w:left w:val="nil"/>
              <w:bottom w:val="nil"/>
              <w:right w:val="single" w:sz="4" w:space="0" w:color="auto"/>
            </w:tcBorders>
            <w:shd w:val="clear" w:color="auto" w:fill="auto"/>
            <w:vAlign w:val="bottom"/>
            <w:hideMark/>
          </w:tcPr>
          <w:p w14:paraId="437C3C4C"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5838612F"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03810196"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072679F7"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School of Law</w:t>
            </w:r>
          </w:p>
        </w:tc>
        <w:tc>
          <w:tcPr>
            <w:tcW w:w="743" w:type="dxa"/>
            <w:tcBorders>
              <w:top w:val="nil"/>
              <w:left w:val="single" w:sz="4" w:space="0" w:color="auto"/>
              <w:bottom w:val="nil"/>
              <w:right w:val="nil"/>
            </w:tcBorders>
            <w:shd w:val="clear" w:color="auto" w:fill="auto"/>
            <w:noWrap/>
            <w:vAlign w:val="bottom"/>
            <w:hideMark/>
          </w:tcPr>
          <w:p w14:paraId="6A219B1F"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17.8</w:t>
            </w:r>
          </w:p>
        </w:tc>
        <w:tc>
          <w:tcPr>
            <w:tcW w:w="538" w:type="dxa"/>
            <w:tcBorders>
              <w:top w:val="nil"/>
              <w:left w:val="nil"/>
              <w:bottom w:val="nil"/>
              <w:right w:val="single" w:sz="4" w:space="0" w:color="auto"/>
            </w:tcBorders>
            <w:shd w:val="clear" w:color="auto" w:fill="auto"/>
            <w:noWrap/>
            <w:vAlign w:val="bottom"/>
            <w:hideMark/>
          </w:tcPr>
          <w:p w14:paraId="2648DC6A"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auto" w:fill="auto"/>
            <w:noWrap/>
            <w:vAlign w:val="bottom"/>
            <w:hideMark/>
          </w:tcPr>
          <w:p w14:paraId="543C946A"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12.0</w:t>
            </w:r>
          </w:p>
        </w:tc>
        <w:tc>
          <w:tcPr>
            <w:tcW w:w="450" w:type="dxa"/>
            <w:tcBorders>
              <w:top w:val="nil"/>
              <w:left w:val="nil"/>
              <w:bottom w:val="nil"/>
              <w:right w:val="single" w:sz="4" w:space="0" w:color="auto"/>
            </w:tcBorders>
            <w:shd w:val="clear" w:color="auto" w:fill="auto"/>
            <w:vAlign w:val="bottom"/>
            <w:hideMark/>
          </w:tcPr>
          <w:p w14:paraId="33169268"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noWrap/>
            <w:vAlign w:val="bottom"/>
            <w:hideMark/>
          </w:tcPr>
          <w:p w14:paraId="03FB68D7"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5.8</w:t>
            </w:r>
          </w:p>
        </w:tc>
        <w:tc>
          <w:tcPr>
            <w:tcW w:w="448" w:type="dxa"/>
            <w:tcBorders>
              <w:top w:val="nil"/>
              <w:left w:val="nil"/>
              <w:bottom w:val="nil"/>
              <w:right w:val="single" w:sz="4" w:space="0" w:color="auto"/>
            </w:tcBorders>
            <w:shd w:val="clear" w:color="auto" w:fill="auto"/>
            <w:vAlign w:val="bottom"/>
            <w:hideMark/>
          </w:tcPr>
          <w:p w14:paraId="5EF1B767"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noWrap/>
            <w:vAlign w:val="bottom"/>
            <w:hideMark/>
          </w:tcPr>
          <w:p w14:paraId="7A15C634"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6.8</w:t>
            </w:r>
          </w:p>
        </w:tc>
        <w:tc>
          <w:tcPr>
            <w:tcW w:w="538" w:type="dxa"/>
            <w:tcBorders>
              <w:top w:val="nil"/>
              <w:left w:val="nil"/>
              <w:bottom w:val="nil"/>
              <w:right w:val="single" w:sz="4" w:space="0" w:color="auto"/>
            </w:tcBorders>
            <w:shd w:val="clear" w:color="auto" w:fill="auto"/>
            <w:vAlign w:val="bottom"/>
            <w:hideMark/>
          </w:tcPr>
          <w:p w14:paraId="3061A64A"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627" w:type="dxa"/>
            <w:tcBorders>
              <w:top w:val="nil"/>
              <w:left w:val="nil"/>
              <w:bottom w:val="nil"/>
              <w:right w:val="nil"/>
            </w:tcBorders>
            <w:shd w:val="clear" w:color="auto" w:fill="auto"/>
            <w:noWrap/>
            <w:vAlign w:val="bottom"/>
            <w:hideMark/>
          </w:tcPr>
          <w:p w14:paraId="2D351FD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5.0</w:t>
            </w:r>
          </w:p>
        </w:tc>
        <w:tc>
          <w:tcPr>
            <w:tcW w:w="627" w:type="dxa"/>
            <w:tcBorders>
              <w:top w:val="nil"/>
              <w:left w:val="nil"/>
              <w:bottom w:val="nil"/>
              <w:right w:val="single" w:sz="4" w:space="0" w:color="auto"/>
            </w:tcBorders>
            <w:shd w:val="clear" w:color="auto" w:fill="auto"/>
            <w:vAlign w:val="bottom"/>
            <w:hideMark/>
          </w:tcPr>
          <w:p w14:paraId="6A13C629"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noWrap/>
            <w:vAlign w:val="bottom"/>
            <w:hideMark/>
          </w:tcPr>
          <w:p w14:paraId="13A5F62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1.8</w:t>
            </w:r>
          </w:p>
        </w:tc>
        <w:tc>
          <w:tcPr>
            <w:tcW w:w="498" w:type="dxa"/>
            <w:tcBorders>
              <w:top w:val="nil"/>
              <w:left w:val="nil"/>
              <w:bottom w:val="nil"/>
              <w:right w:val="single" w:sz="4" w:space="0" w:color="auto"/>
            </w:tcBorders>
            <w:shd w:val="clear" w:color="auto" w:fill="auto"/>
            <w:vAlign w:val="bottom"/>
            <w:hideMark/>
          </w:tcPr>
          <w:p w14:paraId="60E1E9A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noWrap/>
            <w:vAlign w:val="bottom"/>
            <w:hideMark/>
          </w:tcPr>
          <w:p w14:paraId="55CE56B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19.7</w:t>
            </w:r>
          </w:p>
        </w:tc>
        <w:tc>
          <w:tcPr>
            <w:tcW w:w="450" w:type="dxa"/>
            <w:tcBorders>
              <w:top w:val="nil"/>
              <w:left w:val="nil"/>
              <w:bottom w:val="nil"/>
              <w:right w:val="single" w:sz="4" w:space="0" w:color="auto"/>
            </w:tcBorders>
            <w:shd w:val="clear" w:color="auto" w:fill="auto"/>
            <w:vAlign w:val="bottom"/>
            <w:hideMark/>
          </w:tcPr>
          <w:p w14:paraId="67E134D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45B438A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13.3</w:t>
            </w:r>
          </w:p>
        </w:tc>
        <w:tc>
          <w:tcPr>
            <w:tcW w:w="450" w:type="dxa"/>
            <w:tcBorders>
              <w:top w:val="nil"/>
              <w:left w:val="nil"/>
              <w:bottom w:val="nil"/>
              <w:right w:val="single" w:sz="4" w:space="0" w:color="auto"/>
            </w:tcBorders>
            <w:shd w:val="clear" w:color="auto" w:fill="auto"/>
            <w:vAlign w:val="bottom"/>
            <w:hideMark/>
          </w:tcPr>
          <w:p w14:paraId="2DEF1D4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13" w:type="dxa"/>
            <w:tcBorders>
              <w:top w:val="nil"/>
              <w:left w:val="nil"/>
              <w:bottom w:val="nil"/>
              <w:right w:val="nil"/>
            </w:tcBorders>
            <w:shd w:val="clear" w:color="auto" w:fill="auto"/>
            <w:vAlign w:val="bottom"/>
            <w:hideMark/>
          </w:tcPr>
          <w:p w14:paraId="49427A1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6.4</w:t>
            </w:r>
          </w:p>
        </w:tc>
        <w:tc>
          <w:tcPr>
            <w:tcW w:w="443" w:type="dxa"/>
            <w:tcBorders>
              <w:top w:val="nil"/>
              <w:left w:val="nil"/>
              <w:bottom w:val="nil"/>
              <w:right w:val="single" w:sz="4" w:space="0" w:color="auto"/>
            </w:tcBorders>
            <w:shd w:val="clear" w:color="auto" w:fill="auto"/>
            <w:vAlign w:val="bottom"/>
            <w:hideMark/>
          </w:tcPr>
          <w:p w14:paraId="1651B924"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10FB0BC2"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05F53061"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2A4DA6B9"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School of Medicine</w:t>
            </w:r>
          </w:p>
        </w:tc>
        <w:tc>
          <w:tcPr>
            <w:tcW w:w="743" w:type="dxa"/>
            <w:tcBorders>
              <w:top w:val="nil"/>
              <w:left w:val="single" w:sz="4" w:space="0" w:color="auto"/>
              <w:bottom w:val="nil"/>
              <w:right w:val="nil"/>
            </w:tcBorders>
            <w:shd w:val="clear" w:color="auto" w:fill="auto"/>
            <w:noWrap/>
            <w:vAlign w:val="bottom"/>
            <w:hideMark/>
          </w:tcPr>
          <w:p w14:paraId="0001C481"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18.0</w:t>
            </w:r>
          </w:p>
        </w:tc>
        <w:tc>
          <w:tcPr>
            <w:tcW w:w="538" w:type="dxa"/>
            <w:tcBorders>
              <w:top w:val="nil"/>
              <w:left w:val="nil"/>
              <w:bottom w:val="nil"/>
              <w:right w:val="single" w:sz="4" w:space="0" w:color="auto"/>
            </w:tcBorders>
            <w:shd w:val="clear" w:color="auto" w:fill="auto"/>
            <w:noWrap/>
            <w:vAlign w:val="bottom"/>
            <w:hideMark/>
          </w:tcPr>
          <w:p w14:paraId="5EDC2C4E"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auto" w:fill="auto"/>
            <w:noWrap/>
            <w:vAlign w:val="bottom"/>
            <w:hideMark/>
          </w:tcPr>
          <w:p w14:paraId="3F9C82F4"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17.0</w:t>
            </w:r>
          </w:p>
        </w:tc>
        <w:tc>
          <w:tcPr>
            <w:tcW w:w="450" w:type="dxa"/>
            <w:tcBorders>
              <w:top w:val="nil"/>
              <w:left w:val="nil"/>
              <w:bottom w:val="nil"/>
              <w:right w:val="single" w:sz="4" w:space="0" w:color="auto"/>
            </w:tcBorders>
            <w:shd w:val="clear" w:color="auto" w:fill="auto"/>
            <w:vAlign w:val="bottom"/>
            <w:hideMark/>
          </w:tcPr>
          <w:p w14:paraId="7258B171"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noWrap/>
            <w:vAlign w:val="bottom"/>
            <w:hideMark/>
          </w:tcPr>
          <w:p w14:paraId="4F9C1DFB"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1.0</w:t>
            </w:r>
          </w:p>
        </w:tc>
        <w:tc>
          <w:tcPr>
            <w:tcW w:w="448" w:type="dxa"/>
            <w:tcBorders>
              <w:top w:val="nil"/>
              <w:left w:val="nil"/>
              <w:bottom w:val="nil"/>
              <w:right w:val="single" w:sz="4" w:space="0" w:color="auto"/>
            </w:tcBorders>
            <w:shd w:val="clear" w:color="auto" w:fill="auto"/>
            <w:vAlign w:val="bottom"/>
            <w:hideMark/>
          </w:tcPr>
          <w:p w14:paraId="33370F9C"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noWrap/>
            <w:vAlign w:val="bottom"/>
            <w:hideMark/>
          </w:tcPr>
          <w:p w14:paraId="625E9CF3"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2.9</w:t>
            </w:r>
          </w:p>
        </w:tc>
        <w:tc>
          <w:tcPr>
            <w:tcW w:w="538" w:type="dxa"/>
            <w:tcBorders>
              <w:top w:val="nil"/>
              <w:left w:val="nil"/>
              <w:bottom w:val="nil"/>
              <w:right w:val="single" w:sz="4" w:space="0" w:color="auto"/>
            </w:tcBorders>
            <w:shd w:val="clear" w:color="auto" w:fill="auto"/>
            <w:vAlign w:val="bottom"/>
            <w:hideMark/>
          </w:tcPr>
          <w:p w14:paraId="62B808D7"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noWrap/>
            <w:vAlign w:val="bottom"/>
            <w:hideMark/>
          </w:tcPr>
          <w:p w14:paraId="493815E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2.9</w:t>
            </w:r>
          </w:p>
        </w:tc>
        <w:tc>
          <w:tcPr>
            <w:tcW w:w="627" w:type="dxa"/>
            <w:tcBorders>
              <w:top w:val="nil"/>
              <w:left w:val="nil"/>
              <w:bottom w:val="nil"/>
              <w:right w:val="single" w:sz="4" w:space="0" w:color="auto"/>
            </w:tcBorders>
            <w:shd w:val="clear" w:color="auto" w:fill="auto"/>
            <w:vAlign w:val="bottom"/>
            <w:hideMark/>
          </w:tcPr>
          <w:p w14:paraId="07ACBA5A"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noWrap/>
            <w:vAlign w:val="bottom"/>
            <w:hideMark/>
          </w:tcPr>
          <w:p w14:paraId="0875BF1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0.0</w:t>
            </w:r>
          </w:p>
        </w:tc>
        <w:tc>
          <w:tcPr>
            <w:tcW w:w="498" w:type="dxa"/>
            <w:tcBorders>
              <w:top w:val="nil"/>
              <w:left w:val="nil"/>
              <w:bottom w:val="nil"/>
              <w:right w:val="single" w:sz="4" w:space="0" w:color="auto"/>
            </w:tcBorders>
            <w:shd w:val="clear" w:color="auto" w:fill="auto"/>
            <w:vAlign w:val="bottom"/>
            <w:hideMark/>
          </w:tcPr>
          <w:p w14:paraId="283108F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noWrap/>
            <w:vAlign w:val="bottom"/>
            <w:hideMark/>
          </w:tcPr>
          <w:p w14:paraId="7C3187E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18.0</w:t>
            </w:r>
          </w:p>
        </w:tc>
        <w:tc>
          <w:tcPr>
            <w:tcW w:w="450" w:type="dxa"/>
            <w:tcBorders>
              <w:top w:val="nil"/>
              <w:left w:val="nil"/>
              <w:bottom w:val="nil"/>
              <w:right w:val="single" w:sz="4" w:space="0" w:color="auto"/>
            </w:tcBorders>
            <w:shd w:val="clear" w:color="auto" w:fill="auto"/>
            <w:vAlign w:val="bottom"/>
            <w:hideMark/>
          </w:tcPr>
          <w:p w14:paraId="13378E2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55550A9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17.0</w:t>
            </w:r>
          </w:p>
        </w:tc>
        <w:tc>
          <w:tcPr>
            <w:tcW w:w="450" w:type="dxa"/>
            <w:tcBorders>
              <w:top w:val="nil"/>
              <w:left w:val="nil"/>
              <w:bottom w:val="nil"/>
              <w:right w:val="single" w:sz="4" w:space="0" w:color="auto"/>
            </w:tcBorders>
            <w:shd w:val="clear" w:color="auto" w:fill="auto"/>
            <w:vAlign w:val="bottom"/>
            <w:hideMark/>
          </w:tcPr>
          <w:p w14:paraId="3A83307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13" w:type="dxa"/>
            <w:tcBorders>
              <w:top w:val="nil"/>
              <w:left w:val="nil"/>
              <w:bottom w:val="nil"/>
              <w:right w:val="nil"/>
            </w:tcBorders>
            <w:shd w:val="clear" w:color="auto" w:fill="auto"/>
            <w:vAlign w:val="bottom"/>
            <w:hideMark/>
          </w:tcPr>
          <w:p w14:paraId="55E6621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1.0</w:t>
            </w:r>
          </w:p>
        </w:tc>
        <w:tc>
          <w:tcPr>
            <w:tcW w:w="443" w:type="dxa"/>
            <w:tcBorders>
              <w:top w:val="nil"/>
              <w:left w:val="nil"/>
              <w:bottom w:val="nil"/>
              <w:right w:val="single" w:sz="4" w:space="0" w:color="auto"/>
            </w:tcBorders>
            <w:shd w:val="clear" w:color="auto" w:fill="auto"/>
            <w:vAlign w:val="bottom"/>
            <w:hideMark/>
          </w:tcPr>
          <w:p w14:paraId="024E4D60"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7ADAFB26"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09FEC795"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0E3B48CB"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School of Nursing</w:t>
            </w:r>
          </w:p>
        </w:tc>
        <w:tc>
          <w:tcPr>
            <w:tcW w:w="743" w:type="dxa"/>
            <w:tcBorders>
              <w:top w:val="nil"/>
              <w:left w:val="single" w:sz="4" w:space="0" w:color="auto"/>
              <w:bottom w:val="nil"/>
              <w:right w:val="nil"/>
            </w:tcBorders>
            <w:shd w:val="clear" w:color="auto" w:fill="auto"/>
            <w:noWrap/>
            <w:vAlign w:val="bottom"/>
            <w:hideMark/>
          </w:tcPr>
          <w:p w14:paraId="136446ED"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7.6</w:t>
            </w:r>
          </w:p>
        </w:tc>
        <w:tc>
          <w:tcPr>
            <w:tcW w:w="538" w:type="dxa"/>
            <w:tcBorders>
              <w:top w:val="nil"/>
              <w:left w:val="nil"/>
              <w:bottom w:val="nil"/>
              <w:right w:val="single" w:sz="4" w:space="0" w:color="auto"/>
            </w:tcBorders>
            <w:shd w:val="clear" w:color="auto" w:fill="auto"/>
            <w:noWrap/>
            <w:vAlign w:val="bottom"/>
            <w:hideMark/>
          </w:tcPr>
          <w:p w14:paraId="0901A7E6"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49" w:type="dxa"/>
            <w:tcBorders>
              <w:top w:val="nil"/>
              <w:left w:val="nil"/>
              <w:bottom w:val="nil"/>
              <w:right w:val="nil"/>
            </w:tcBorders>
            <w:shd w:val="clear" w:color="auto" w:fill="auto"/>
            <w:noWrap/>
            <w:vAlign w:val="bottom"/>
            <w:hideMark/>
          </w:tcPr>
          <w:p w14:paraId="1F92E611"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5.5</w:t>
            </w:r>
          </w:p>
        </w:tc>
        <w:tc>
          <w:tcPr>
            <w:tcW w:w="450" w:type="dxa"/>
            <w:tcBorders>
              <w:top w:val="nil"/>
              <w:left w:val="nil"/>
              <w:bottom w:val="nil"/>
              <w:right w:val="single" w:sz="4" w:space="0" w:color="auto"/>
            </w:tcBorders>
            <w:shd w:val="clear" w:color="auto" w:fill="auto"/>
            <w:vAlign w:val="bottom"/>
            <w:hideMark/>
          </w:tcPr>
          <w:p w14:paraId="6190E6E7"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noWrap/>
            <w:vAlign w:val="bottom"/>
            <w:hideMark/>
          </w:tcPr>
          <w:p w14:paraId="0EF705C3"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2.1</w:t>
            </w:r>
          </w:p>
        </w:tc>
        <w:tc>
          <w:tcPr>
            <w:tcW w:w="448" w:type="dxa"/>
            <w:tcBorders>
              <w:top w:val="nil"/>
              <w:left w:val="nil"/>
              <w:bottom w:val="nil"/>
              <w:right w:val="single" w:sz="4" w:space="0" w:color="auto"/>
            </w:tcBorders>
            <w:shd w:val="clear" w:color="auto" w:fill="auto"/>
            <w:vAlign w:val="bottom"/>
            <w:hideMark/>
          </w:tcPr>
          <w:p w14:paraId="35A4B526"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noWrap/>
            <w:vAlign w:val="bottom"/>
            <w:hideMark/>
          </w:tcPr>
          <w:p w14:paraId="0AC64C33"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2.4</w:t>
            </w:r>
          </w:p>
        </w:tc>
        <w:tc>
          <w:tcPr>
            <w:tcW w:w="538" w:type="dxa"/>
            <w:tcBorders>
              <w:top w:val="nil"/>
              <w:left w:val="nil"/>
              <w:bottom w:val="nil"/>
              <w:right w:val="single" w:sz="4" w:space="0" w:color="auto"/>
            </w:tcBorders>
            <w:shd w:val="clear" w:color="auto" w:fill="auto"/>
            <w:vAlign w:val="bottom"/>
            <w:hideMark/>
          </w:tcPr>
          <w:p w14:paraId="7465E863"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noWrap/>
            <w:vAlign w:val="bottom"/>
            <w:hideMark/>
          </w:tcPr>
          <w:p w14:paraId="0491101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2.4</w:t>
            </w:r>
          </w:p>
        </w:tc>
        <w:tc>
          <w:tcPr>
            <w:tcW w:w="627" w:type="dxa"/>
            <w:tcBorders>
              <w:top w:val="nil"/>
              <w:left w:val="nil"/>
              <w:bottom w:val="nil"/>
              <w:right w:val="single" w:sz="4" w:space="0" w:color="auto"/>
            </w:tcBorders>
            <w:shd w:val="clear" w:color="auto" w:fill="auto"/>
            <w:vAlign w:val="bottom"/>
            <w:hideMark/>
          </w:tcPr>
          <w:p w14:paraId="4C22C1AE"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noWrap/>
            <w:vAlign w:val="bottom"/>
            <w:hideMark/>
          </w:tcPr>
          <w:p w14:paraId="6C6D180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0.0</w:t>
            </w:r>
          </w:p>
        </w:tc>
        <w:tc>
          <w:tcPr>
            <w:tcW w:w="498" w:type="dxa"/>
            <w:tcBorders>
              <w:top w:val="nil"/>
              <w:left w:val="nil"/>
              <w:bottom w:val="nil"/>
              <w:right w:val="single" w:sz="4" w:space="0" w:color="auto"/>
            </w:tcBorders>
            <w:shd w:val="clear" w:color="auto" w:fill="auto"/>
            <w:vAlign w:val="bottom"/>
            <w:hideMark/>
          </w:tcPr>
          <w:p w14:paraId="3040EE3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noWrap/>
            <w:vAlign w:val="bottom"/>
            <w:hideMark/>
          </w:tcPr>
          <w:p w14:paraId="45FF63B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10.0</w:t>
            </w:r>
          </w:p>
        </w:tc>
        <w:tc>
          <w:tcPr>
            <w:tcW w:w="450" w:type="dxa"/>
            <w:tcBorders>
              <w:top w:val="nil"/>
              <w:left w:val="nil"/>
              <w:bottom w:val="nil"/>
              <w:right w:val="single" w:sz="4" w:space="0" w:color="auto"/>
            </w:tcBorders>
            <w:shd w:val="clear" w:color="auto" w:fill="auto"/>
            <w:vAlign w:val="bottom"/>
            <w:hideMark/>
          </w:tcPr>
          <w:p w14:paraId="71A10BA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4A487A3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7.9</w:t>
            </w:r>
          </w:p>
        </w:tc>
        <w:tc>
          <w:tcPr>
            <w:tcW w:w="450" w:type="dxa"/>
            <w:tcBorders>
              <w:top w:val="nil"/>
              <w:left w:val="nil"/>
              <w:bottom w:val="nil"/>
              <w:right w:val="single" w:sz="4" w:space="0" w:color="auto"/>
            </w:tcBorders>
            <w:shd w:val="clear" w:color="auto" w:fill="auto"/>
            <w:vAlign w:val="bottom"/>
            <w:hideMark/>
          </w:tcPr>
          <w:p w14:paraId="5984FED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13" w:type="dxa"/>
            <w:tcBorders>
              <w:top w:val="nil"/>
              <w:left w:val="nil"/>
              <w:bottom w:val="nil"/>
              <w:right w:val="nil"/>
            </w:tcBorders>
            <w:shd w:val="clear" w:color="auto" w:fill="auto"/>
            <w:vAlign w:val="bottom"/>
            <w:hideMark/>
          </w:tcPr>
          <w:p w14:paraId="5E30A7A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2.1</w:t>
            </w:r>
          </w:p>
        </w:tc>
        <w:tc>
          <w:tcPr>
            <w:tcW w:w="443" w:type="dxa"/>
            <w:tcBorders>
              <w:top w:val="nil"/>
              <w:left w:val="nil"/>
              <w:bottom w:val="nil"/>
              <w:right w:val="single" w:sz="4" w:space="0" w:color="auto"/>
            </w:tcBorders>
            <w:shd w:val="clear" w:color="auto" w:fill="auto"/>
            <w:vAlign w:val="bottom"/>
            <w:hideMark/>
          </w:tcPr>
          <w:p w14:paraId="0B9C00E5"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4CC95151" w14:textId="77777777" w:rsidTr="00DD2827">
        <w:trPr>
          <w:trHeight w:val="288"/>
        </w:trPr>
        <w:tc>
          <w:tcPr>
            <w:tcW w:w="265" w:type="dxa"/>
            <w:tcBorders>
              <w:top w:val="nil"/>
              <w:left w:val="single" w:sz="4" w:space="0" w:color="auto"/>
              <w:right w:val="nil"/>
            </w:tcBorders>
            <w:shd w:val="clear" w:color="auto" w:fill="auto"/>
            <w:noWrap/>
            <w:vAlign w:val="bottom"/>
            <w:hideMark/>
          </w:tcPr>
          <w:p w14:paraId="3DE1D638"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right w:val="nil"/>
            </w:tcBorders>
            <w:shd w:val="clear" w:color="auto" w:fill="auto"/>
            <w:noWrap/>
            <w:vAlign w:val="bottom"/>
            <w:hideMark/>
          </w:tcPr>
          <w:p w14:paraId="1BE3EE19"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Allied Health</w:t>
            </w:r>
          </w:p>
        </w:tc>
        <w:tc>
          <w:tcPr>
            <w:tcW w:w="743" w:type="dxa"/>
            <w:tcBorders>
              <w:top w:val="nil"/>
              <w:left w:val="single" w:sz="4" w:space="0" w:color="auto"/>
              <w:right w:val="nil"/>
            </w:tcBorders>
            <w:shd w:val="clear" w:color="auto" w:fill="auto"/>
            <w:noWrap/>
            <w:vAlign w:val="bottom"/>
            <w:hideMark/>
          </w:tcPr>
          <w:p w14:paraId="12320110"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8.9</w:t>
            </w:r>
          </w:p>
        </w:tc>
        <w:tc>
          <w:tcPr>
            <w:tcW w:w="538" w:type="dxa"/>
            <w:tcBorders>
              <w:top w:val="nil"/>
              <w:left w:val="nil"/>
              <w:right w:val="single" w:sz="4" w:space="0" w:color="auto"/>
            </w:tcBorders>
            <w:shd w:val="clear" w:color="auto" w:fill="auto"/>
            <w:noWrap/>
            <w:vAlign w:val="bottom"/>
            <w:hideMark/>
          </w:tcPr>
          <w:p w14:paraId="235F7D55"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49" w:type="dxa"/>
            <w:tcBorders>
              <w:top w:val="nil"/>
              <w:left w:val="nil"/>
              <w:right w:val="nil"/>
            </w:tcBorders>
            <w:shd w:val="clear" w:color="auto" w:fill="auto"/>
            <w:noWrap/>
            <w:vAlign w:val="bottom"/>
            <w:hideMark/>
          </w:tcPr>
          <w:p w14:paraId="2157FA66"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7.8</w:t>
            </w:r>
          </w:p>
        </w:tc>
        <w:tc>
          <w:tcPr>
            <w:tcW w:w="450" w:type="dxa"/>
            <w:tcBorders>
              <w:top w:val="nil"/>
              <w:left w:val="nil"/>
              <w:right w:val="single" w:sz="4" w:space="0" w:color="auto"/>
            </w:tcBorders>
            <w:shd w:val="clear" w:color="auto" w:fill="auto"/>
            <w:vAlign w:val="bottom"/>
            <w:hideMark/>
          </w:tcPr>
          <w:p w14:paraId="472DF0B3"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right w:val="nil"/>
            </w:tcBorders>
            <w:shd w:val="clear" w:color="auto" w:fill="auto"/>
            <w:noWrap/>
            <w:vAlign w:val="bottom"/>
            <w:hideMark/>
          </w:tcPr>
          <w:p w14:paraId="4877CE1B"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1.1</w:t>
            </w:r>
          </w:p>
        </w:tc>
        <w:tc>
          <w:tcPr>
            <w:tcW w:w="448" w:type="dxa"/>
            <w:tcBorders>
              <w:top w:val="nil"/>
              <w:left w:val="nil"/>
              <w:right w:val="single" w:sz="4" w:space="0" w:color="auto"/>
            </w:tcBorders>
            <w:shd w:val="clear" w:color="auto" w:fill="auto"/>
            <w:vAlign w:val="bottom"/>
            <w:hideMark/>
          </w:tcPr>
          <w:p w14:paraId="372ABBCC"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right w:val="nil"/>
            </w:tcBorders>
            <w:shd w:val="clear" w:color="auto" w:fill="auto"/>
            <w:noWrap/>
            <w:vAlign w:val="bottom"/>
            <w:hideMark/>
          </w:tcPr>
          <w:p w14:paraId="7D7360B7"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4.2</w:t>
            </w:r>
          </w:p>
        </w:tc>
        <w:tc>
          <w:tcPr>
            <w:tcW w:w="538" w:type="dxa"/>
            <w:tcBorders>
              <w:top w:val="nil"/>
              <w:left w:val="nil"/>
              <w:right w:val="single" w:sz="4" w:space="0" w:color="auto"/>
            </w:tcBorders>
            <w:shd w:val="clear" w:color="auto" w:fill="auto"/>
            <w:vAlign w:val="bottom"/>
            <w:hideMark/>
          </w:tcPr>
          <w:p w14:paraId="4E5243FE"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right w:val="nil"/>
            </w:tcBorders>
            <w:shd w:val="clear" w:color="auto" w:fill="auto"/>
            <w:noWrap/>
            <w:vAlign w:val="bottom"/>
            <w:hideMark/>
          </w:tcPr>
          <w:p w14:paraId="4507365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3.1</w:t>
            </w:r>
          </w:p>
        </w:tc>
        <w:tc>
          <w:tcPr>
            <w:tcW w:w="627" w:type="dxa"/>
            <w:tcBorders>
              <w:top w:val="nil"/>
              <w:left w:val="nil"/>
              <w:right w:val="single" w:sz="4" w:space="0" w:color="auto"/>
            </w:tcBorders>
            <w:shd w:val="clear" w:color="auto" w:fill="auto"/>
            <w:vAlign w:val="bottom"/>
            <w:hideMark/>
          </w:tcPr>
          <w:p w14:paraId="40BBD9D5"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right w:val="nil"/>
            </w:tcBorders>
            <w:shd w:val="clear" w:color="auto" w:fill="auto"/>
            <w:noWrap/>
            <w:vAlign w:val="bottom"/>
            <w:hideMark/>
          </w:tcPr>
          <w:p w14:paraId="01A0856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1.1</w:t>
            </w:r>
          </w:p>
        </w:tc>
        <w:tc>
          <w:tcPr>
            <w:tcW w:w="498" w:type="dxa"/>
            <w:tcBorders>
              <w:top w:val="nil"/>
              <w:left w:val="nil"/>
              <w:right w:val="single" w:sz="4" w:space="0" w:color="auto"/>
            </w:tcBorders>
            <w:shd w:val="clear" w:color="auto" w:fill="auto"/>
            <w:vAlign w:val="bottom"/>
            <w:hideMark/>
          </w:tcPr>
          <w:p w14:paraId="062A0BF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right w:val="nil"/>
            </w:tcBorders>
            <w:shd w:val="clear" w:color="auto" w:fill="auto"/>
            <w:noWrap/>
            <w:vAlign w:val="bottom"/>
            <w:hideMark/>
          </w:tcPr>
          <w:p w14:paraId="1619FD3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8.9</w:t>
            </w:r>
          </w:p>
        </w:tc>
        <w:tc>
          <w:tcPr>
            <w:tcW w:w="450" w:type="dxa"/>
            <w:tcBorders>
              <w:top w:val="nil"/>
              <w:left w:val="nil"/>
              <w:right w:val="single" w:sz="4" w:space="0" w:color="auto"/>
            </w:tcBorders>
            <w:shd w:val="clear" w:color="auto" w:fill="auto"/>
            <w:vAlign w:val="bottom"/>
            <w:hideMark/>
          </w:tcPr>
          <w:p w14:paraId="7E14F1D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right w:val="nil"/>
            </w:tcBorders>
            <w:shd w:val="clear" w:color="auto" w:fill="auto"/>
            <w:noWrap/>
            <w:vAlign w:val="bottom"/>
            <w:hideMark/>
          </w:tcPr>
          <w:p w14:paraId="048DEC0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7.8</w:t>
            </w:r>
          </w:p>
        </w:tc>
        <w:tc>
          <w:tcPr>
            <w:tcW w:w="450" w:type="dxa"/>
            <w:tcBorders>
              <w:top w:val="nil"/>
              <w:left w:val="nil"/>
              <w:right w:val="single" w:sz="4" w:space="0" w:color="auto"/>
            </w:tcBorders>
            <w:shd w:val="clear" w:color="auto" w:fill="auto"/>
            <w:vAlign w:val="bottom"/>
            <w:hideMark/>
          </w:tcPr>
          <w:p w14:paraId="53A3787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13" w:type="dxa"/>
            <w:tcBorders>
              <w:top w:val="nil"/>
              <w:left w:val="nil"/>
              <w:right w:val="nil"/>
            </w:tcBorders>
            <w:shd w:val="clear" w:color="auto" w:fill="auto"/>
            <w:vAlign w:val="bottom"/>
            <w:hideMark/>
          </w:tcPr>
          <w:p w14:paraId="41515D7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1.1</w:t>
            </w:r>
          </w:p>
        </w:tc>
        <w:tc>
          <w:tcPr>
            <w:tcW w:w="443" w:type="dxa"/>
            <w:tcBorders>
              <w:top w:val="nil"/>
              <w:left w:val="nil"/>
              <w:right w:val="single" w:sz="4" w:space="0" w:color="auto"/>
            </w:tcBorders>
            <w:shd w:val="clear" w:color="auto" w:fill="auto"/>
            <w:vAlign w:val="bottom"/>
            <w:hideMark/>
          </w:tcPr>
          <w:p w14:paraId="697BC88A"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1B425D46" w14:textId="77777777" w:rsidTr="00DD2827">
        <w:trPr>
          <w:trHeight w:val="288"/>
        </w:trPr>
        <w:tc>
          <w:tcPr>
            <w:tcW w:w="265" w:type="dxa"/>
            <w:tcBorders>
              <w:top w:val="nil"/>
              <w:left w:val="single" w:sz="4" w:space="0" w:color="auto"/>
              <w:bottom w:val="single" w:sz="4" w:space="0" w:color="auto"/>
              <w:right w:val="nil"/>
            </w:tcBorders>
            <w:shd w:val="clear" w:color="auto" w:fill="auto"/>
            <w:noWrap/>
            <w:vAlign w:val="bottom"/>
            <w:hideMark/>
          </w:tcPr>
          <w:p w14:paraId="62415B94"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single" w:sz="4" w:space="0" w:color="auto"/>
              <w:right w:val="nil"/>
            </w:tcBorders>
            <w:shd w:val="clear" w:color="auto" w:fill="auto"/>
            <w:noWrap/>
            <w:vAlign w:val="bottom"/>
            <w:hideMark/>
          </w:tcPr>
          <w:p w14:paraId="00631DBA"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Other Graduate School</w:t>
            </w:r>
          </w:p>
        </w:tc>
        <w:tc>
          <w:tcPr>
            <w:tcW w:w="743" w:type="dxa"/>
            <w:tcBorders>
              <w:top w:val="nil"/>
              <w:left w:val="single" w:sz="4" w:space="0" w:color="auto"/>
              <w:bottom w:val="single" w:sz="4" w:space="0" w:color="auto"/>
              <w:right w:val="nil"/>
            </w:tcBorders>
            <w:shd w:val="clear" w:color="auto" w:fill="auto"/>
            <w:noWrap/>
            <w:vAlign w:val="bottom"/>
            <w:hideMark/>
          </w:tcPr>
          <w:p w14:paraId="75781DB1"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13.6</w:t>
            </w:r>
          </w:p>
        </w:tc>
        <w:tc>
          <w:tcPr>
            <w:tcW w:w="538" w:type="dxa"/>
            <w:tcBorders>
              <w:top w:val="nil"/>
              <w:left w:val="nil"/>
              <w:bottom w:val="single" w:sz="4" w:space="0" w:color="auto"/>
              <w:right w:val="single" w:sz="4" w:space="0" w:color="auto"/>
            </w:tcBorders>
            <w:shd w:val="clear" w:color="auto" w:fill="auto"/>
            <w:noWrap/>
            <w:vAlign w:val="bottom"/>
            <w:hideMark/>
          </w:tcPr>
          <w:p w14:paraId="1C180731"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single" w:sz="4" w:space="0" w:color="auto"/>
              <w:right w:val="nil"/>
            </w:tcBorders>
            <w:shd w:val="clear" w:color="auto" w:fill="auto"/>
            <w:noWrap/>
            <w:vAlign w:val="bottom"/>
            <w:hideMark/>
          </w:tcPr>
          <w:p w14:paraId="60D89646"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10.7</w:t>
            </w:r>
          </w:p>
        </w:tc>
        <w:tc>
          <w:tcPr>
            <w:tcW w:w="450" w:type="dxa"/>
            <w:tcBorders>
              <w:top w:val="nil"/>
              <w:left w:val="nil"/>
              <w:bottom w:val="single" w:sz="4" w:space="0" w:color="auto"/>
              <w:right w:val="single" w:sz="4" w:space="0" w:color="auto"/>
            </w:tcBorders>
            <w:shd w:val="clear" w:color="auto" w:fill="auto"/>
            <w:vAlign w:val="bottom"/>
            <w:hideMark/>
          </w:tcPr>
          <w:p w14:paraId="7009F376"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single" w:sz="4" w:space="0" w:color="auto"/>
              <w:right w:val="nil"/>
            </w:tcBorders>
            <w:shd w:val="clear" w:color="auto" w:fill="auto"/>
            <w:noWrap/>
            <w:vAlign w:val="bottom"/>
            <w:hideMark/>
          </w:tcPr>
          <w:p w14:paraId="48CDF59F"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2.9</w:t>
            </w:r>
          </w:p>
        </w:tc>
        <w:tc>
          <w:tcPr>
            <w:tcW w:w="448" w:type="dxa"/>
            <w:tcBorders>
              <w:top w:val="nil"/>
              <w:left w:val="nil"/>
              <w:bottom w:val="single" w:sz="4" w:space="0" w:color="auto"/>
              <w:right w:val="single" w:sz="4" w:space="0" w:color="auto"/>
            </w:tcBorders>
            <w:shd w:val="clear" w:color="auto" w:fill="auto"/>
            <w:vAlign w:val="bottom"/>
            <w:hideMark/>
          </w:tcPr>
          <w:p w14:paraId="2054A310"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single" w:sz="4" w:space="0" w:color="auto"/>
              <w:right w:val="nil"/>
            </w:tcBorders>
            <w:shd w:val="clear" w:color="auto" w:fill="auto"/>
            <w:noWrap/>
            <w:vAlign w:val="bottom"/>
            <w:hideMark/>
          </w:tcPr>
          <w:p w14:paraId="6A006F88"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3.8</w:t>
            </w:r>
          </w:p>
        </w:tc>
        <w:tc>
          <w:tcPr>
            <w:tcW w:w="538" w:type="dxa"/>
            <w:tcBorders>
              <w:top w:val="nil"/>
              <w:left w:val="nil"/>
              <w:bottom w:val="single" w:sz="4" w:space="0" w:color="auto"/>
              <w:right w:val="single" w:sz="4" w:space="0" w:color="auto"/>
            </w:tcBorders>
            <w:shd w:val="clear" w:color="auto" w:fill="auto"/>
            <w:vAlign w:val="bottom"/>
            <w:hideMark/>
          </w:tcPr>
          <w:p w14:paraId="2DC3A2A1"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627" w:type="dxa"/>
            <w:tcBorders>
              <w:top w:val="nil"/>
              <w:left w:val="nil"/>
              <w:bottom w:val="single" w:sz="4" w:space="0" w:color="auto"/>
              <w:right w:val="nil"/>
            </w:tcBorders>
            <w:shd w:val="clear" w:color="auto" w:fill="auto"/>
            <w:noWrap/>
            <w:vAlign w:val="bottom"/>
            <w:hideMark/>
          </w:tcPr>
          <w:p w14:paraId="4542B56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2.6</w:t>
            </w:r>
          </w:p>
        </w:tc>
        <w:tc>
          <w:tcPr>
            <w:tcW w:w="627" w:type="dxa"/>
            <w:tcBorders>
              <w:top w:val="nil"/>
              <w:left w:val="nil"/>
              <w:bottom w:val="single" w:sz="4" w:space="0" w:color="auto"/>
              <w:right w:val="single" w:sz="4" w:space="0" w:color="auto"/>
            </w:tcBorders>
            <w:shd w:val="clear" w:color="auto" w:fill="auto"/>
            <w:vAlign w:val="bottom"/>
            <w:hideMark/>
          </w:tcPr>
          <w:p w14:paraId="2B35419A"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 </w:t>
            </w:r>
          </w:p>
        </w:tc>
        <w:tc>
          <w:tcPr>
            <w:tcW w:w="801" w:type="dxa"/>
            <w:tcBorders>
              <w:top w:val="nil"/>
              <w:left w:val="nil"/>
              <w:bottom w:val="single" w:sz="4" w:space="0" w:color="auto"/>
              <w:right w:val="nil"/>
            </w:tcBorders>
            <w:shd w:val="clear" w:color="auto" w:fill="auto"/>
            <w:noWrap/>
            <w:vAlign w:val="bottom"/>
            <w:hideMark/>
          </w:tcPr>
          <w:p w14:paraId="352271F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0.8</w:t>
            </w:r>
          </w:p>
        </w:tc>
        <w:tc>
          <w:tcPr>
            <w:tcW w:w="498" w:type="dxa"/>
            <w:tcBorders>
              <w:top w:val="nil"/>
              <w:left w:val="nil"/>
              <w:bottom w:val="single" w:sz="4" w:space="0" w:color="auto"/>
              <w:right w:val="single" w:sz="4" w:space="0" w:color="auto"/>
            </w:tcBorders>
            <w:shd w:val="clear" w:color="auto" w:fill="auto"/>
            <w:vAlign w:val="bottom"/>
            <w:hideMark/>
          </w:tcPr>
          <w:p w14:paraId="057B9D8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single" w:sz="4" w:space="0" w:color="auto"/>
              <w:right w:val="nil"/>
            </w:tcBorders>
            <w:shd w:val="clear" w:color="auto" w:fill="auto"/>
            <w:noWrap/>
            <w:vAlign w:val="bottom"/>
            <w:hideMark/>
          </w:tcPr>
          <w:p w14:paraId="7255FFE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14.7</w:t>
            </w:r>
          </w:p>
        </w:tc>
        <w:tc>
          <w:tcPr>
            <w:tcW w:w="450" w:type="dxa"/>
            <w:tcBorders>
              <w:top w:val="nil"/>
              <w:left w:val="nil"/>
              <w:bottom w:val="single" w:sz="4" w:space="0" w:color="auto"/>
              <w:right w:val="single" w:sz="4" w:space="0" w:color="auto"/>
            </w:tcBorders>
            <w:shd w:val="clear" w:color="auto" w:fill="auto"/>
            <w:vAlign w:val="bottom"/>
            <w:hideMark/>
          </w:tcPr>
          <w:p w14:paraId="6846466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single" w:sz="4" w:space="0" w:color="auto"/>
              <w:right w:val="nil"/>
            </w:tcBorders>
            <w:shd w:val="clear" w:color="auto" w:fill="auto"/>
            <w:noWrap/>
            <w:vAlign w:val="bottom"/>
            <w:hideMark/>
          </w:tcPr>
          <w:p w14:paraId="6B0804B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11.2</w:t>
            </w:r>
          </w:p>
        </w:tc>
        <w:tc>
          <w:tcPr>
            <w:tcW w:w="450" w:type="dxa"/>
            <w:tcBorders>
              <w:top w:val="nil"/>
              <w:left w:val="nil"/>
              <w:bottom w:val="single" w:sz="4" w:space="0" w:color="auto"/>
              <w:right w:val="single" w:sz="4" w:space="0" w:color="auto"/>
            </w:tcBorders>
            <w:shd w:val="clear" w:color="auto" w:fill="auto"/>
            <w:vAlign w:val="bottom"/>
            <w:hideMark/>
          </w:tcPr>
          <w:p w14:paraId="2DAA6AE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13" w:type="dxa"/>
            <w:tcBorders>
              <w:top w:val="nil"/>
              <w:left w:val="nil"/>
              <w:bottom w:val="single" w:sz="4" w:space="0" w:color="auto"/>
              <w:right w:val="nil"/>
            </w:tcBorders>
            <w:shd w:val="clear" w:color="auto" w:fill="auto"/>
            <w:vAlign w:val="bottom"/>
            <w:hideMark/>
          </w:tcPr>
          <w:p w14:paraId="7DD4DCA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3.2</w:t>
            </w:r>
          </w:p>
        </w:tc>
        <w:tc>
          <w:tcPr>
            <w:tcW w:w="443" w:type="dxa"/>
            <w:tcBorders>
              <w:top w:val="nil"/>
              <w:left w:val="nil"/>
              <w:bottom w:val="single" w:sz="4" w:space="0" w:color="auto"/>
              <w:right w:val="single" w:sz="4" w:space="0" w:color="auto"/>
            </w:tcBorders>
            <w:shd w:val="clear" w:color="auto" w:fill="auto"/>
            <w:vAlign w:val="bottom"/>
            <w:hideMark/>
          </w:tcPr>
          <w:p w14:paraId="6A21518C"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 </w:t>
            </w:r>
          </w:p>
        </w:tc>
      </w:tr>
      <w:tr w:rsidR="00B01708" w:rsidRPr="002E7162" w14:paraId="682ACC90" w14:textId="77777777" w:rsidTr="00DD2827">
        <w:trPr>
          <w:trHeight w:val="288"/>
        </w:trPr>
        <w:tc>
          <w:tcPr>
            <w:tcW w:w="3307" w:type="dxa"/>
            <w:gridSpan w:val="2"/>
            <w:tcBorders>
              <w:top w:val="single" w:sz="4" w:space="0" w:color="auto"/>
              <w:left w:val="single" w:sz="4" w:space="0" w:color="auto"/>
              <w:bottom w:val="nil"/>
              <w:right w:val="nil"/>
            </w:tcBorders>
            <w:shd w:val="clear" w:color="auto" w:fill="auto"/>
            <w:noWrap/>
            <w:vAlign w:val="bottom"/>
            <w:hideMark/>
          </w:tcPr>
          <w:p w14:paraId="5C01121B" w14:textId="77777777" w:rsidR="00B01708" w:rsidRPr="002E7162" w:rsidRDefault="00B01708" w:rsidP="00DD2827">
            <w:pPr>
              <w:keepNext/>
              <w:keepLines/>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lastRenderedPageBreak/>
              <w:t>Race/ethnicity</w:t>
            </w:r>
          </w:p>
        </w:tc>
        <w:tc>
          <w:tcPr>
            <w:tcW w:w="743" w:type="dxa"/>
            <w:tcBorders>
              <w:top w:val="single" w:sz="4" w:space="0" w:color="auto"/>
              <w:left w:val="single" w:sz="4" w:space="0" w:color="auto"/>
              <w:bottom w:val="nil"/>
              <w:right w:val="nil"/>
            </w:tcBorders>
            <w:shd w:val="clear" w:color="auto" w:fill="auto"/>
            <w:noWrap/>
            <w:vAlign w:val="bottom"/>
            <w:hideMark/>
          </w:tcPr>
          <w:p w14:paraId="3020812F"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538" w:type="dxa"/>
            <w:tcBorders>
              <w:top w:val="single" w:sz="4" w:space="0" w:color="auto"/>
              <w:left w:val="nil"/>
              <w:bottom w:val="nil"/>
              <w:right w:val="single" w:sz="4" w:space="0" w:color="auto"/>
            </w:tcBorders>
            <w:shd w:val="clear" w:color="auto" w:fill="auto"/>
            <w:noWrap/>
            <w:vAlign w:val="bottom"/>
            <w:hideMark/>
          </w:tcPr>
          <w:p w14:paraId="6A08A6B6" w14:textId="77777777" w:rsidR="00B01708" w:rsidRPr="002E7162" w:rsidRDefault="00B01708" w:rsidP="00DD2827">
            <w:pPr>
              <w:keepNext/>
              <w:keepLines/>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single" w:sz="4" w:space="0" w:color="auto"/>
              <w:left w:val="nil"/>
              <w:bottom w:val="nil"/>
              <w:right w:val="nil"/>
            </w:tcBorders>
            <w:shd w:val="clear" w:color="auto" w:fill="auto"/>
            <w:vAlign w:val="bottom"/>
            <w:hideMark/>
          </w:tcPr>
          <w:p w14:paraId="68F08E9F"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450" w:type="dxa"/>
            <w:tcBorders>
              <w:top w:val="single" w:sz="4" w:space="0" w:color="auto"/>
              <w:left w:val="nil"/>
              <w:bottom w:val="nil"/>
              <w:right w:val="single" w:sz="4" w:space="0" w:color="auto"/>
            </w:tcBorders>
            <w:shd w:val="clear" w:color="auto" w:fill="auto"/>
            <w:vAlign w:val="bottom"/>
            <w:hideMark/>
          </w:tcPr>
          <w:p w14:paraId="6F9C6949"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single" w:sz="4" w:space="0" w:color="auto"/>
              <w:left w:val="nil"/>
              <w:bottom w:val="nil"/>
              <w:right w:val="nil"/>
            </w:tcBorders>
            <w:shd w:val="clear" w:color="auto" w:fill="auto"/>
            <w:vAlign w:val="bottom"/>
            <w:hideMark/>
          </w:tcPr>
          <w:p w14:paraId="5E801B91"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448" w:type="dxa"/>
            <w:tcBorders>
              <w:top w:val="single" w:sz="4" w:space="0" w:color="auto"/>
              <w:left w:val="nil"/>
              <w:bottom w:val="nil"/>
              <w:right w:val="single" w:sz="4" w:space="0" w:color="auto"/>
            </w:tcBorders>
            <w:shd w:val="clear" w:color="auto" w:fill="auto"/>
            <w:vAlign w:val="bottom"/>
            <w:hideMark/>
          </w:tcPr>
          <w:p w14:paraId="73AE61DD"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single" w:sz="4" w:space="0" w:color="auto"/>
              <w:left w:val="nil"/>
              <w:bottom w:val="nil"/>
              <w:right w:val="nil"/>
            </w:tcBorders>
            <w:shd w:val="clear" w:color="auto" w:fill="auto"/>
            <w:vAlign w:val="bottom"/>
            <w:hideMark/>
          </w:tcPr>
          <w:p w14:paraId="03ED5379"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538" w:type="dxa"/>
            <w:tcBorders>
              <w:top w:val="single" w:sz="4" w:space="0" w:color="auto"/>
              <w:left w:val="nil"/>
              <w:bottom w:val="nil"/>
              <w:right w:val="single" w:sz="4" w:space="0" w:color="auto"/>
            </w:tcBorders>
            <w:shd w:val="clear" w:color="auto" w:fill="auto"/>
            <w:vAlign w:val="bottom"/>
            <w:hideMark/>
          </w:tcPr>
          <w:p w14:paraId="42A809EC" w14:textId="77777777" w:rsidR="00B01708" w:rsidRPr="002E7162" w:rsidRDefault="00B01708" w:rsidP="00DD2827">
            <w:pPr>
              <w:keepNext/>
              <w:keepLines/>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627" w:type="dxa"/>
            <w:tcBorders>
              <w:top w:val="single" w:sz="4" w:space="0" w:color="auto"/>
              <w:left w:val="nil"/>
              <w:bottom w:val="nil"/>
              <w:right w:val="nil"/>
            </w:tcBorders>
            <w:shd w:val="clear" w:color="auto" w:fill="auto"/>
            <w:vAlign w:val="bottom"/>
            <w:hideMark/>
          </w:tcPr>
          <w:p w14:paraId="439168B8" w14:textId="77777777" w:rsidR="00B01708" w:rsidRPr="00D75004" w:rsidRDefault="00B01708" w:rsidP="00DD2827">
            <w:pPr>
              <w:keepNext/>
              <w:keepLines/>
              <w:spacing w:after="0" w:line="240" w:lineRule="auto"/>
              <w:jc w:val="right"/>
              <w:rPr>
                <w:rFonts w:eastAsia="Times New Roman" w:cstheme="minorHAnsi"/>
                <w:color w:val="000000"/>
                <w:sz w:val="18"/>
                <w:szCs w:val="18"/>
                <w:highlight w:val="yellow"/>
              </w:rPr>
            </w:pPr>
            <w:r w:rsidRPr="00D75004">
              <w:rPr>
                <w:rFonts w:eastAsia="Times New Roman" w:cstheme="minorHAnsi"/>
                <w:color w:val="000000"/>
                <w:sz w:val="18"/>
                <w:szCs w:val="18"/>
                <w:highlight w:val="yellow"/>
              </w:rPr>
              <w:t> </w:t>
            </w:r>
          </w:p>
        </w:tc>
        <w:tc>
          <w:tcPr>
            <w:tcW w:w="627" w:type="dxa"/>
            <w:tcBorders>
              <w:top w:val="single" w:sz="4" w:space="0" w:color="auto"/>
              <w:left w:val="nil"/>
              <w:bottom w:val="nil"/>
              <w:right w:val="single" w:sz="4" w:space="0" w:color="auto"/>
            </w:tcBorders>
            <w:shd w:val="clear" w:color="auto" w:fill="auto"/>
            <w:vAlign w:val="bottom"/>
            <w:hideMark/>
          </w:tcPr>
          <w:p w14:paraId="3C6B2759" w14:textId="77777777" w:rsidR="00B01708" w:rsidRPr="00D75004" w:rsidRDefault="00B01708" w:rsidP="00DD2827">
            <w:pPr>
              <w:keepNext/>
              <w:keepLines/>
              <w:spacing w:after="0" w:line="240" w:lineRule="auto"/>
              <w:rPr>
                <w:rFonts w:eastAsia="Times New Roman" w:cstheme="minorHAnsi"/>
                <w:color w:val="000000"/>
                <w:sz w:val="18"/>
                <w:szCs w:val="18"/>
                <w:highlight w:val="yellow"/>
              </w:rPr>
            </w:pPr>
            <w:r w:rsidRPr="00D75004">
              <w:rPr>
                <w:rFonts w:eastAsia="Times New Roman" w:cstheme="minorHAnsi"/>
                <w:color w:val="000000"/>
                <w:sz w:val="18"/>
                <w:szCs w:val="18"/>
                <w:highlight w:val="yellow"/>
              </w:rPr>
              <w:t> </w:t>
            </w:r>
          </w:p>
        </w:tc>
        <w:tc>
          <w:tcPr>
            <w:tcW w:w="801" w:type="dxa"/>
            <w:tcBorders>
              <w:top w:val="single" w:sz="4" w:space="0" w:color="auto"/>
              <w:left w:val="nil"/>
              <w:bottom w:val="nil"/>
              <w:right w:val="nil"/>
            </w:tcBorders>
            <w:shd w:val="clear" w:color="auto" w:fill="auto"/>
            <w:vAlign w:val="bottom"/>
            <w:hideMark/>
          </w:tcPr>
          <w:p w14:paraId="75D14643" w14:textId="77777777" w:rsidR="00B01708" w:rsidRPr="00320AED" w:rsidRDefault="00B01708" w:rsidP="00DD2827">
            <w:pPr>
              <w:keepNext/>
              <w:keepLines/>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c>
          <w:tcPr>
            <w:tcW w:w="498" w:type="dxa"/>
            <w:tcBorders>
              <w:top w:val="single" w:sz="4" w:space="0" w:color="auto"/>
              <w:left w:val="nil"/>
              <w:bottom w:val="nil"/>
              <w:right w:val="single" w:sz="4" w:space="0" w:color="auto"/>
            </w:tcBorders>
            <w:shd w:val="clear" w:color="auto" w:fill="auto"/>
            <w:vAlign w:val="bottom"/>
            <w:hideMark/>
          </w:tcPr>
          <w:p w14:paraId="78817CBC" w14:textId="77777777" w:rsidR="00B01708" w:rsidRPr="00320AED" w:rsidRDefault="00B01708" w:rsidP="00DD2827">
            <w:pPr>
              <w:keepNext/>
              <w:keepLines/>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c>
          <w:tcPr>
            <w:tcW w:w="672" w:type="dxa"/>
            <w:tcBorders>
              <w:top w:val="single" w:sz="4" w:space="0" w:color="auto"/>
              <w:left w:val="nil"/>
              <w:bottom w:val="nil"/>
              <w:right w:val="nil"/>
            </w:tcBorders>
            <w:shd w:val="clear" w:color="auto" w:fill="auto"/>
            <w:vAlign w:val="bottom"/>
            <w:hideMark/>
          </w:tcPr>
          <w:p w14:paraId="1A9B3701" w14:textId="77777777" w:rsidR="00B01708" w:rsidRPr="00320AED" w:rsidRDefault="00B01708" w:rsidP="00DD2827">
            <w:pPr>
              <w:keepNext/>
              <w:keepLines/>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c>
          <w:tcPr>
            <w:tcW w:w="450" w:type="dxa"/>
            <w:tcBorders>
              <w:top w:val="single" w:sz="4" w:space="0" w:color="auto"/>
              <w:left w:val="nil"/>
              <w:bottom w:val="nil"/>
              <w:right w:val="single" w:sz="4" w:space="0" w:color="auto"/>
            </w:tcBorders>
            <w:shd w:val="clear" w:color="auto" w:fill="auto"/>
            <w:vAlign w:val="bottom"/>
            <w:hideMark/>
          </w:tcPr>
          <w:p w14:paraId="4F99DAD5" w14:textId="77777777" w:rsidR="00B01708" w:rsidRPr="00320AED" w:rsidRDefault="00B01708" w:rsidP="00DD2827">
            <w:pPr>
              <w:keepNext/>
              <w:keepLines/>
              <w:spacing w:after="0" w:line="240" w:lineRule="auto"/>
              <w:jc w:val="right"/>
              <w:rPr>
                <w:rFonts w:eastAsia="Times New Roman" w:cstheme="minorHAnsi"/>
                <w:color w:val="000000"/>
                <w:sz w:val="18"/>
                <w:szCs w:val="18"/>
              </w:rPr>
            </w:pPr>
            <w:r w:rsidRPr="00320AED">
              <w:rPr>
                <w:rFonts w:eastAsia="Times New Roman" w:cstheme="minorHAnsi"/>
                <w:color w:val="000000"/>
                <w:sz w:val="18"/>
                <w:szCs w:val="18"/>
              </w:rPr>
              <w:t> </w:t>
            </w:r>
          </w:p>
        </w:tc>
        <w:tc>
          <w:tcPr>
            <w:tcW w:w="720" w:type="dxa"/>
            <w:tcBorders>
              <w:top w:val="single" w:sz="4" w:space="0" w:color="auto"/>
              <w:left w:val="nil"/>
              <w:bottom w:val="nil"/>
              <w:right w:val="nil"/>
            </w:tcBorders>
            <w:shd w:val="clear" w:color="auto" w:fill="auto"/>
            <w:vAlign w:val="bottom"/>
            <w:hideMark/>
          </w:tcPr>
          <w:p w14:paraId="5C6D036E" w14:textId="77777777" w:rsidR="00B01708" w:rsidRPr="001433A4" w:rsidRDefault="00B01708" w:rsidP="00DD2827">
            <w:pPr>
              <w:keepNext/>
              <w:keepLines/>
              <w:spacing w:after="0" w:line="240" w:lineRule="auto"/>
              <w:jc w:val="right"/>
              <w:rPr>
                <w:rFonts w:eastAsia="Times New Roman" w:cstheme="minorHAnsi"/>
                <w:color w:val="000000"/>
                <w:sz w:val="18"/>
                <w:szCs w:val="18"/>
                <w:highlight w:val="yellow"/>
              </w:rPr>
            </w:pPr>
            <w:r w:rsidRPr="001433A4">
              <w:rPr>
                <w:rFonts w:eastAsia="Times New Roman" w:cstheme="minorHAnsi"/>
                <w:color w:val="000000"/>
                <w:sz w:val="18"/>
                <w:szCs w:val="18"/>
                <w:highlight w:val="yellow"/>
              </w:rPr>
              <w:t> </w:t>
            </w:r>
          </w:p>
        </w:tc>
        <w:tc>
          <w:tcPr>
            <w:tcW w:w="450" w:type="dxa"/>
            <w:tcBorders>
              <w:top w:val="single" w:sz="4" w:space="0" w:color="auto"/>
              <w:left w:val="nil"/>
              <w:bottom w:val="nil"/>
              <w:right w:val="single" w:sz="4" w:space="0" w:color="auto"/>
            </w:tcBorders>
            <w:shd w:val="clear" w:color="auto" w:fill="auto"/>
            <w:vAlign w:val="bottom"/>
            <w:hideMark/>
          </w:tcPr>
          <w:p w14:paraId="5D297BEF" w14:textId="77777777" w:rsidR="00B01708" w:rsidRPr="001433A4" w:rsidRDefault="00B01708" w:rsidP="00DD2827">
            <w:pPr>
              <w:keepNext/>
              <w:keepLines/>
              <w:spacing w:after="0" w:line="240" w:lineRule="auto"/>
              <w:jc w:val="right"/>
              <w:rPr>
                <w:rFonts w:eastAsia="Times New Roman" w:cstheme="minorHAnsi"/>
                <w:color w:val="000000"/>
                <w:sz w:val="18"/>
                <w:szCs w:val="18"/>
                <w:highlight w:val="yellow"/>
              </w:rPr>
            </w:pPr>
            <w:r w:rsidRPr="001433A4">
              <w:rPr>
                <w:rFonts w:eastAsia="Times New Roman" w:cstheme="minorHAnsi"/>
                <w:color w:val="000000"/>
                <w:sz w:val="18"/>
                <w:szCs w:val="18"/>
                <w:highlight w:val="yellow"/>
              </w:rPr>
              <w:t> </w:t>
            </w:r>
          </w:p>
        </w:tc>
        <w:tc>
          <w:tcPr>
            <w:tcW w:w="613" w:type="dxa"/>
            <w:tcBorders>
              <w:top w:val="single" w:sz="4" w:space="0" w:color="auto"/>
              <w:left w:val="nil"/>
              <w:bottom w:val="nil"/>
              <w:right w:val="nil"/>
            </w:tcBorders>
            <w:shd w:val="clear" w:color="auto" w:fill="auto"/>
            <w:vAlign w:val="bottom"/>
            <w:hideMark/>
          </w:tcPr>
          <w:p w14:paraId="1B846C06" w14:textId="77777777" w:rsidR="00B01708" w:rsidRPr="001433A4" w:rsidRDefault="00B01708" w:rsidP="00DD2827">
            <w:pPr>
              <w:keepNext/>
              <w:keepLines/>
              <w:spacing w:after="0" w:line="240" w:lineRule="auto"/>
              <w:jc w:val="right"/>
              <w:rPr>
                <w:rFonts w:eastAsia="Times New Roman" w:cstheme="minorHAnsi"/>
                <w:color w:val="000000"/>
                <w:sz w:val="18"/>
                <w:szCs w:val="18"/>
                <w:highlight w:val="yellow"/>
              </w:rPr>
            </w:pPr>
          </w:p>
        </w:tc>
        <w:tc>
          <w:tcPr>
            <w:tcW w:w="443" w:type="dxa"/>
            <w:tcBorders>
              <w:top w:val="single" w:sz="4" w:space="0" w:color="auto"/>
              <w:left w:val="nil"/>
              <w:bottom w:val="nil"/>
              <w:right w:val="single" w:sz="4" w:space="0" w:color="auto"/>
            </w:tcBorders>
            <w:shd w:val="clear" w:color="auto" w:fill="auto"/>
            <w:vAlign w:val="bottom"/>
            <w:hideMark/>
          </w:tcPr>
          <w:p w14:paraId="4230E0BF" w14:textId="77777777" w:rsidR="00B01708" w:rsidRPr="001433A4" w:rsidRDefault="00B01708" w:rsidP="00DD2827">
            <w:pPr>
              <w:keepNext/>
              <w:keepLines/>
              <w:spacing w:after="0" w:line="240" w:lineRule="auto"/>
              <w:rPr>
                <w:rFonts w:eastAsia="Times New Roman" w:cstheme="minorHAnsi"/>
                <w:color w:val="000000"/>
                <w:sz w:val="18"/>
                <w:szCs w:val="18"/>
                <w:highlight w:val="yellow"/>
              </w:rPr>
            </w:pPr>
            <w:r w:rsidRPr="001433A4">
              <w:rPr>
                <w:rFonts w:eastAsia="Times New Roman" w:cstheme="minorHAnsi"/>
                <w:color w:val="000000"/>
                <w:sz w:val="18"/>
                <w:szCs w:val="18"/>
                <w:highlight w:val="yellow"/>
              </w:rPr>
              <w:t> </w:t>
            </w:r>
          </w:p>
        </w:tc>
      </w:tr>
      <w:tr w:rsidR="00B01708" w:rsidRPr="00BB6FA4" w14:paraId="6D6F9D6D"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4CF68D99" w14:textId="77777777" w:rsidR="00B01708" w:rsidRPr="002E7162" w:rsidRDefault="00B01708" w:rsidP="00DD2827">
            <w:pPr>
              <w:keepNext/>
              <w:keepLines/>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29A305E4" w14:textId="77777777" w:rsidR="00B01708" w:rsidRPr="002E7162" w:rsidRDefault="00B01708" w:rsidP="00DD2827">
            <w:pPr>
              <w:keepNext/>
              <w:keepLines/>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White</w:t>
            </w:r>
          </w:p>
        </w:tc>
        <w:tc>
          <w:tcPr>
            <w:tcW w:w="743" w:type="dxa"/>
            <w:tcBorders>
              <w:top w:val="nil"/>
              <w:left w:val="single" w:sz="4" w:space="0" w:color="auto"/>
              <w:bottom w:val="nil"/>
              <w:right w:val="nil"/>
            </w:tcBorders>
            <w:shd w:val="clear" w:color="auto" w:fill="auto"/>
            <w:noWrap/>
            <w:vAlign w:val="bottom"/>
            <w:hideMark/>
          </w:tcPr>
          <w:p w14:paraId="6E25D777"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14.5</w:t>
            </w:r>
          </w:p>
        </w:tc>
        <w:tc>
          <w:tcPr>
            <w:tcW w:w="538" w:type="dxa"/>
            <w:tcBorders>
              <w:top w:val="nil"/>
              <w:left w:val="nil"/>
              <w:bottom w:val="nil"/>
              <w:right w:val="single" w:sz="4" w:space="0" w:color="auto"/>
            </w:tcBorders>
            <w:shd w:val="clear" w:color="auto" w:fill="auto"/>
            <w:noWrap/>
            <w:vAlign w:val="bottom"/>
            <w:hideMark/>
          </w:tcPr>
          <w:p w14:paraId="3CC7CFB1" w14:textId="77777777" w:rsidR="00B01708" w:rsidRPr="002E7162" w:rsidRDefault="00B01708" w:rsidP="00DD2827">
            <w:pPr>
              <w:keepNext/>
              <w:keepLines/>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49" w:type="dxa"/>
            <w:tcBorders>
              <w:top w:val="nil"/>
              <w:left w:val="nil"/>
              <w:bottom w:val="nil"/>
              <w:right w:val="nil"/>
            </w:tcBorders>
            <w:shd w:val="clear" w:color="auto" w:fill="auto"/>
            <w:noWrap/>
            <w:vAlign w:val="bottom"/>
            <w:hideMark/>
          </w:tcPr>
          <w:p w14:paraId="58777CA9"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11.1</w:t>
            </w:r>
          </w:p>
        </w:tc>
        <w:tc>
          <w:tcPr>
            <w:tcW w:w="450" w:type="dxa"/>
            <w:tcBorders>
              <w:top w:val="nil"/>
              <w:left w:val="nil"/>
              <w:bottom w:val="nil"/>
              <w:right w:val="single" w:sz="4" w:space="0" w:color="auto"/>
            </w:tcBorders>
            <w:shd w:val="clear" w:color="auto" w:fill="auto"/>
            <w:noWrap/>
            <w:vAlign w:val="bottom"/>
            <w:hideMark/>
          </w:tcPr>
          <w:p w14:paraId="7AF6448B"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noWrap/>
            <w:vAlign w:val="bottom"/>
            <w:hideMark/>
          </w:tcPr>
          <w:p w14:paraId="54B090F1"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3.4</w:t>
            </w:r>
          </w:p>
        </w:tc>
        <w:tc>
          <w:tcPr>
            <w:tcW w:w="448" w:type="dxa"/>
            <w:tcBorders>
              <w:top w:val="nil"/>
              <w:left w:val="nil"/>
              <w:bottom w:val="nil"/>
              <w:right w:val="single" w:sz="4" w:space="0" w:color="auto"/>
            </w:tcBorders>
            <w:shd w:val="clear" w:color="auto" w:fill="auto"/>
            <w:noWrap/>
            <w:vAlign w:val="bottom"/>
            <w:hideMark/>
          </w:tcPr>
          <w:p w14:paraId="14B53E8D"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noWrap/>
            <w:vAlign w:val="bottom"/>
            <w:hideMark/>
          </w:tcPr>
          <w:p w14:paraId="082D6844"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4.3</w:t>
            </w:r>
          </w:p>
        </w:tc>
        <w:tc>
          <w:tcPr>
            <w:tcW w:w="538" w:type="dxa"/>
            <w:tcBorders>
              <w:top w:val="nil"/>
              <w:left w:val="nil"/>
              <w:bottom w:val="nil"/>
              <w:right w:val="single" w:sz="4" w:space="0" w:color="auto"/>
            </w:tcBorders>
            <w:shd w:val="clear" w:color="auto" w:fill="auto"/>
            <w:noWrap/>
            <w:vAlign w:val="bottom"/>
            <w:hideMark/>
          </w:tcPr>
          <w:p w14:paraId="51059F4A" w14:textId="77777777" w:rsidR="00B01708" w:rsidRPr="002E7162" w:rsidRDefault="00B01708" w:rsidP="00DD2827">
            <w:pPr>
              <w:keepNext/>
              <w:keepLines/>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noWrap/>
            <w:vAlign w:val="bottom"/>
            <w:hideMark/>
          </w:tcPr>
          <w:p w14:paraId="5FBCC8A0"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3.4</w:t>
            </w:r>
          </w:p>
        </w:tc>
        <w:tc>
          <w:tcPr>
            <w:tcW w:w="627" w:type="dxa"/>
            <w:tcBorders>
              <w:top w:val="nil"/>
              <w:left w:val="nil"/>
              <w:bottom w:val="nil"/>
              <w:right w:val="single" w:sz="4" w:space="0" w:color="auto"/>
            </w:tcBorders>
            <w:shd w:val="clear" w:color="auto" w:fill="auto"/>
            <w:noWrap/>
            <w:vAlign w:val="bottom"/>
            <w:hideMark/>
          </w:tcPr>
          <w:p w14:paraId="68698DCB" w14:textId="77777777" w:rsidR="00B01708" w:rsidRPr="00BB6FA4" w:rsidRDefault="00B01708" w:rsidP="00DD2827">
            <w:pPr>
              <w:keepNext/>
              <w:keepLines/>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noWrap/>
            <w:vAlign w:val="bottom"/>
            <w:hideMark/>
          </w:tcPr>
          <w:p w14:paraId="3471A5A0"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0.7</w:t>
            </w:r>
          </w:p>
        </w:tc>
        <w:tc>
          <w:tcPr>
            <w:tcW w:w="498" w:type="dxa"/>
            <w:tcBorders>
              <w:top w:val="nil"/>
              <w:left w:val="nil"/>
              <w:bottom w:val="nil"/>
              <w:right w:val="single" w:sz="4" w:space="0" w:color="auto"/>
            </w:tcBorders>
            <w:shd w:val="clear" w:color="auto" w:fill="auto"/>
            <w:noWrap/>
            <w:vAlign w:val="bottom"/>
            <w:hideMark/>
          </w:tcPr>
          <w:p w14:paraId="06EBAECA"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noWrap/>
            <w:vAlign w:val="bottom"/>
            <w:hideMark/>
          </w:tcPr>
          <w:p w14:paraId="1A9D2FAF"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16.3</w:t>
            </w:r>
          </w:p>
        </w:tc>
        <w:tc>
          <w:tcPr>
            <w:tcW w:w="450" w:type="dxa"/>
            <w:tcBorders>
              <w:top w:val="nil"/>
              <w:left w:val="nil"/>
              <w:bottom w:val="nil"/>
              <w:right w:val="single" w:sz="4" w:space="0" w:color="auto"/>
            </w:tcBorders>
            <w:shd w:val="clear" w:color="auto" w:fill="auto"/>
            <w:noWrap/>
            <w:vAlign w:val="bottom"/>
            <w:hideMark/>
          </w:tcPr>
          <w:p w14:paraId="1B3B1E2C"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46015068"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12.5</w:t>
            </w:r>
          </w:p>
        </w:tc>
        <w:tc>
          <w:tcPr>
            <w:tcW w:w="450" w:type="dxa"/>
            <w:tcBorders>
              <w:top w:val="nil"/>
              <w:left w:val="nil"/>
              <w:bottom w:val="nil"/>
              <w:right w:val="single" w:sz="4" w:space="0" w:color="auto"/>
            </w:tcBorders>
            <w:shd w:val="clear" w:color="auto" w:fill="auto"/>
            <w:noWrap/>
            <w:vAlign w:val="bottom"/>
            <w:hideMark/>
          </w:tcPr>
          <w:p w14:paraId="3B767821"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13" w:type="dxa"/>
            <w:tcBorders>
              <w:top w:val="nil"/>
              <w:left w:val="nil"/>
              <w:bottom w:val="nil"/>
              <w:right w:val="nil"/>
            </w:tcBorders>
            <w:shd w:val="clear" w:color="auto" w:fill="auto"/>
            <w:noWrap/>
            <w:vAlign w:val="bottom"/>
            <w:hideMark/>
          </w:tcPr>
          <w:p w14:paraId="4AEB555E"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3.6</w:t>
            </w:r>
          </w:p>
        </w:tc>
        <w:tc>
          <w:tcPr>
            <w:tcW w:w="443" w:type="dxa"/>
            <w:tcBorders>
              <w:top w:val="nil"/>
              <w:left w:val="nil"/>
              <w:bottom w:val="nil"/>
              <w:right w:val="single" w:sz="4" w:space="0" w:color="auto"/>
            </w:tcBorders>
            <w:shd w:val="clear" w:color="auto" w:fill="auto"/>
            <w:noWrap/>
            <w:vAlign w:val="bottom"/>
            <w:hideMark/>
          </w:tcPr>
          <w:p w14:paraId="4136C6A6" w14:textId="77777777" w:rsidR="00B01708" w:rsidRPr="00BB6FA4" w:rsidRDefault="00B01708" w:rsidP="00DD2827">
            <w:pPr>
              <w:keepNext/>
              <w:keepLines/>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0FF1AE1B"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6DF7579B" w14:textId="77777777" w:rsidR="00B01708" w:rsidRPr="002E7162" w:rsidRDefault="00B01708" w:rsidP="00DD2827">
            <w:pPr>
              <w:keepNext/>
              <w:keepLines/>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44E8BCA2" w14:textId="77777777" w:rsidR="00B01708" w:rsidRPr="002E7162" w:rsidRDefault="00B01708" w:rsidP="00DD2827">
            <w:pPr>
              <w:keepNext/>
              <w:keepLines/>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Black or African American</w:t>
            </w:r>
          </w:p>
        </w:tc>
        <w:tc>
          <w:tcPr>
            <w:tcW w:w="743" w:type="dxa"/>
            <w:tcBorders>
              <w:top w:val="nil"/>
              <w:left w:val="single" w:sz="4" w:space="0" w:color="auto"/>
              <w:bottom w:val="nil"/>
              <w:right w:val="nil"/>
            </w:tcBorders>
            <w:shd w:val="clear" w:color="auto" w:fill="auto"/>
            <w:noWrap/>
            <w:vAlign w:val="bottom"/>
            <w:hideMark/>
          </w:tcPr>
          <w:p w14:paraId="2F997F46"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19.3</w:t>
            </w:r>
          </w:p>
        </w:tc>
        <w:tc>
          <w:tcPr>
            <w:tcW w:w="538" w:type="dxa"/>
            <w:tcBorders>
              <w:top w:val="nil"/>
              <w:left w:val="nil"/>
              <w:bottom w:val="nil"/>
              <w:right w:val="single" w:sz="4" w:space="0" w:color="auto"/>
            </w:tcBorders>
            <w:shd w:val="clear" w:color="auto" w:fill="auto"/>
            <w:noWrap/>
            <w:vAlign w:val="bottom"/>
            <w:hideMark/>
          </w:tcPr>
          <w:p w14:paraId="2EB473E7" w14:textId="77777777" w:rsidR="00B01708" w:rsidRPr="002E7162" w:rsidRDefault="00B01708" w:rsidP="00DD2827">
            <w:pPr>
              <w:keepNext/>
              <w:keepLines/>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auto" w:fill="auto"/>
            <w:noWrap/>
            <w:vAlign w:val="bottom"/>
            <w:hideMark/>
          </w:tcPr>
          <w:p w14:paraId="5BCF25BB"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19.3</w:t>
            </w:r>
          </w:p>
        </w:tc>
        <w:tc>
          <w:tcPr>
            <w:tcW w:w="450" w:type="dxa"/>
            <w:tcBorders>
              <w:top w:val="nil"/>
              <w:left w:val="nil"/>
              <w:bottom w:val="nil"/>
              <w:right w:val="single" w:sz="4" w:space="0" w:color="auto"/>
            </w:tcBorders>
            <w:shd w:val="clear" w:color="auto" w:fill="auto"/>
            <w:noWrap/>
            <w:vAlign w:val="bottom"/>
            <w:hideMark/>
          </w:tcPr>
          <w:p w14:paraId="34E75558"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noWrap/>
            <w:vAlign w:val="bottom"/>
            <w:hideMark/>
          </w:tcPr>
          <w:p w14:paraId="29C1E5B7"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0.0</w:t>
            </w:r>
          </w:p>
        </w:tc>
        <w:tc>
          <w:tcPr>
            <w:tcW w:w="448" w:type="dxa"/>
            <w:tcBorders>
              <w:top w:val="nil"/>
              <w:left w:val="nil"/>
              <w:bottom w:val="nil"/>
              <w:right w:val="single" w:sz="4" w:space="0" w:color="auto"/>
            </w:tcBorders>
            <w:shd w:val="clear" w:color="auto" w:fill="auto"/>
            <w:noWrap/>
            <w:vAlign w:val="bottom"/>
            <w:hideMark/>
          </w:tcPr>
          <w:p w14:paraId="0E9661AB"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noWrap/>
            <w:vAlign w:val="bottom"/>
            <w:hideMark/>
          </w:tcPr>
          <w:p w14:paraId="3A2D9BD6"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4.4</w:t>
            </w:r>
          </w:p>
        </w:tc>
        <w:tc>
          <w:tcPr>
            <w:tcW w:w="538" w:type="dxa"/>
            <w:tcBorders>
              <w:top w:val="nil"/>
              <w:left w:val="nil"/>
              <w:bottom w:val="nil"/>
              <w:right w:val="single" w:sz="4" w:space="0" w:color="auto"/>
            </w:tcBorders>
            <w:shd w:val="clear" w:color="auto" w:fill="auto"/>
            <w:noWrap/>
            <w:vAlign w:val="bottom"/>
            <w:hideMark/>
          </w:tcPr>
          <w:p w14:paraId="02C03BDC" w14:textId="77777777" w:rsidR="00B01708" w:rsidRPr="002E7162" w:rsidRDefault="00B01708" w:rsidP="00DD2827">
            <w:pPr>
              <w:keepNext/>
              <w:keepLines/>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noWrap/>
            <w:vAlign w:val="bottom"/>
            <w:hideMark/>
          </w:tcPr>
          <w:p w14:paraId="23C5159B"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4.4</w:t>
            </w:r>
          </w:p>
        </w:tc>
        <w:tc>
          <w:tcPr>
            <w:tcW w:w="627" w:type="dxa"/>
            <w:tcBorders>
              <w:top w:val="nil"/>
              <w:left w:val="nil"/>
              <w:bottom w:val="nil"/>
              <w:right w:val="single" w:sz="4" w:space="0" w:color="auto"/>
            </w:tcBorders>
            <w:shd w:val="clear" w:color="auto" w:fill="auto"/>
            <w:noWrap/>
            <w:vAlign w:val="bottom"/>
            <w:hideMark/>
          </w:tcPr>
          <w:p w14:paraId="5ADA9501" w14:textId="77777777" w:rsidR="00B01708" w:rsidRPr="00BB6FA4" w:rsidRDefault="00B01708" w:rsidP="00DD2827">
            <w:pPr>
              <w:keepNext/>
              <w:keepLines/>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noWrap/>
            <w:vAlign w:val="bottom"/>
            <w:hideMark/>
          </w:tcPr>
          <w:p w14:paraId="0E9332F7"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0.0</w:t>
            </w:r>
          </w:p>
        </w:tc>
        <w:tc>
          <w:tcPr>
            <w:tcW w:w="498" w:type="dxa"/>
            <w:tcBorders>
              <w:top w:val="nil"/>
              <w:left w:val="nil"/>
              <w:bottom w:val="nil"/>
              <w:right w:val="single" w:sz="4" w:space="0" w:color="auto"/>
            </w:tcBorders>
            <w:shd w:val="clear" w:color="auto" w:fill="auto"/>
            <w:noWrap/>
            <w:vAlign w:val="bottom"/>
            <w:hideMark/>
          </w:tcPr>
          <w:p w14:paraId="4016DAEA"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noWrap/>
            <w:vAlign w:val="bottom"/>
            <w:hideMark/>
          </w:tcPr>
          <w:p w14:paraId="47D90ACA"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19.3</w:t>
            </w:r>
          </w:p>
        </w:tc>
        <w:tc>
          <w:tcPr>
            <w:tcW w:w="450" w:type="dxa"/>
            <w:tcBorders>
              <w:top w:val="nil"/>
              <w:left w:val="nil"/>
              <w:bottom w:val="nil"/>
              <w:right w:val="single" w:sz="4" w:space="0" w:color="auto"/>
            </w:tcBorders>
            <w:shd w:val="clear" w:color="auto" w:fill="auto"/>
            <w:noWrap/>
            <w:vAlign w:val="bottom"/>
            <w:hideMark/>
          </w:tcPr>
          <w:p w14:paraId="6C7FC1AB"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7C35B899"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19.3</w:t>
            </w:r>
          </w:p>
        </w:tc>
        <w:tc>
          <w:tcPr>
            <w:tcW w:w="450" w:type="dxa"/>
            <w:tcBorders>
              <w:top w:val="nil"/>
              <w:left w:val="nil"/>
              <w:bottom w:val="nil"/>
              <w:right w:val="single" w:sz="4" w:space="0" w:color="auto"/>
            </w:tcBorders>
            <w:shd w:val="clear" w:color="auto" w:fill="auto"/>
            <w:noWrap/>
            <w:vAlign w:val="bottom"/>
            <w:hideMark/>
          </w:tcPr>
          <w:p w14:paraId="33F7D2F9"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13" w:type="dxa"/>
            <w:tcBorders>
              <w:top w:val="nil"/>
              <w:left w:val="nil"/>
              <w:bottom w:val="nil"/>
              <w:right w:val="nil"/>
            </w:tcBorders>
            <w:shd w:val="clear" w:color="auto" w:fill="auto"/>
            <w:noWrap/>
            <w:vAlign w:val="bottom"/>
            <w:hideMark/>
          </w:tcPr>
          <w:p w14:paraId="45656B01"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0.0</w:t>
            </w:r>
          </w:p>
        </w:tc>
        <w:tc>
          <w:tcPr>
            <w:tcW w:w="443" w:type="dxa"/>
            <w:tcBorders>
              <w:top w:val="nil"/>
              <w:left w:val="nil"/>
              <w:bottom w:val="nil"/>
              <w:right w:val="single" w:sz="4" w:space="0" w:color="auto"/>
            </w:tcBorders>
            <w:shd w:val="clear" w:color="auto" w:fill="auto"/>
            <w:noWrap/>
            <w:vAlign w:val="bottom"/>
            <w:hideMark/>
          </w:tcPr>
          <w:p w14:paraId="5EC6E951" w14:textId="77777777" w:rsidR="00B01708" w:rsidRPr="00BB6FA4" w:rsidRDefault="00B01708" w:rsidP="00DD2827">
            <w:pPr>
              <w:keepNext/>
              <w:keepLines/>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3E60BB38"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45B107F1" w14:textId="77777777" w:rsidR="00B01708" w:rsidRPr="002E7162" w:rsidRDefault="00B01708" w:rsidP="00DD2827">
            <w:pPr>
              <w:keepNext/>
              <w:keepLines/>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338A82FE" w14:textId="77777777" w:rsidR="00B01708" w:rsidRPr="002E7162" w:rsidRDefault="00B01708" w:rsidP="00DD2827">
            <w:pPr>
              <w:keepNext/>
              <w:keepLines/>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Hispanic</w:t>
            </w:r>
          </w:p>
        </w:tc>
        <w:tc>
          <w:tcPr>
            <w:tcW w:w="743" w:type="dxa"/>
            <w:tcBorders>
              <w:top w:val="nil"/>
              <w:left w:val="single" w:sz="4" w:space="0" w:color="auto"/>
              <w:bottom w:val="nil"/>
              <w:right w:val="nil"/>
            </w:tcBorders>
            <w:shd w:val="clear" w:color="auto" w:fill="auto"/>
            <w:noWrap/>
            <w:vAlign w:val="bottom"/>
            <w:hideMark/>
          </w:tcPr>
          <w:p w14:paraId="63D006F7"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11.2</w:t>
            </w:r>
          </w:p>
        </w:tc>
        <w:tc>
          <w:tcPr>
            <w:tcW w:w="538" w:type="dxa"/>
            <w:tcBorders>
              <w:top w:val="nil"/>
              <w:left w:val="nil"/>
              <w:bottom w:val="nil"/>
              <w:right w:val="single" w:sz="4" w:space="0" w:color="auto"/>
            </w:tcBorders>
            <w:shd w:val="clear" w:color="auto" w:fill="auto"/>
            <w:noWrap/>
            <w:vAlign w:val="bottom"/>
            <w:hideMark/>
          </w:tcPr>
          <w:p w14:paraId="3EA81084" w14:textId="77777777" w:rsidR="00B01708" w:rsidRPr="002E7162" w:rsidRDefault="00B01708" w:rsidP="00DD2827">
            <w:pPr>
              <w:keepNext/>
              <w:keepLines/>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auto" w:fill="auto"/>
            <w:vAlign w:val="bottom"/>
            <w:hideMark/>
          </w:tcPr>
          <w:p w14:paraId="508E692D"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6.2</w:t>
            </w:r>
          </w:p>
        </w:tc>
        <w:tc>
          <w:tcPr>
            <w:tcW w:w="450" w:type="dxa"/>
            <w:tcBorders>
              <w:top w:val="nil"/>
              <w:left w:val="nil"/>
              <w:bottom w:val="nil"/>
              <w:right w:val="single" w:sz="4" w:space="0" w:color="auto"/>
            </w:tcBorders>
            <w:shd w:val="clear" w:color="auto" w:fill="auto"/>
            <w:vAlign w:val="bottom"/>
            <w:hideMark/>
          </w:tcPr>
          <w:p w14:paraId="0265B94B"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vAlign w:val="bottom"/>
            <w:hideMark/>
          </w:tcPr>
          <w:p w14:paraId="138232D6"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5.0</w:t>
            </w:r>
          </w:p>
        </w:tc>
        <w:tc>
          <w:tcPr>
            <w:tcW w:w="448" w:type="dxa"/>
            <w:tcBorders>
              <w:top w:val="nil"/>
              <w:left w:val="nil"/>
              <w:bottom w:val="nil"/>
              <w:right w:val="single" w:sz="4" w:space="0" w:color="auto"/>
            </w:tcBorders>
            <w:shd w:val="clear" w:color="auto" w:fill="auto"/>
            <w:vAlign w:val="bottom"/>
            <w:hideMark/>
          </w:tcPr>
          <w:p w14:paraId="04E50541"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vAlign w:val="bottom"/>
            <w:hideMark/>
          </w:tcPr>
          <w:p w14:paraId="610739FF"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4.9</w:t>
            </w:r>
          </w:p>
        </w:tc>
        <w:tc>
          <w:tcPr>
            <w:tcW w:w="538" w:type="dxa"/>
            <w:tcBorders>
              <w:top w:val="nil"/>
              <w:left w:val="nil"/>
              <w:bottom w:val="nil"/>
              <w:right w:val="single" w:sz="4" w:space="0" w:color="auto"/>
            </w:tcBorders>
            <w:shd w:val="clear" w:color="auto" w:fill="auto"/>
            <w:vAlign w:val="bottom"/>
            <w:hideMark/>
          </w:tcPr>
          <w:p w14:paraId="6D48CBFE" w14:textId="77777777" w:rsidR="00B01708" w:rsidRPr="002E7162" w:rsidRDefault="00B01708" w:rsidP="00DD2827">
            <w:pPr>
              <w:keepNext/>
              <w:keepLines/>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vAlign w:val="bottom"/>
            <w:hideMark/>
          </w:tcPr>
          <w:p w14:paraId="1CC6BFBE"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4.4</w:t>
            </w:r>
          </w:p>
        </w:tc>
        <w:tc>
          <w:tcPr>
            <w:tcW w:w="627" w:type="dxa"/>
            <w:tcBorders>
              <w:top w:val="nil"/>
              <w:left w:val="nil"/>
              <w:bottom w:val="nil"/>
              <w:right w:val="single" w:sz="4" w:space="0" w:color="auto"/>
            </w:tcBorders>
            <w:shd w:val="clear" w:color="auto" w:fill="auto"/>
            <w:vAlign w:val="bottom"/>
            <w:hideMark/>
          </w:tcPr>
          <w:p w14:paraId="0FB6A83B" w14:textId="77777777" w:rsidR="00B01708" w:rsidRPr="00BB6FA4" w:rsidRDefault="00B01708" w:rsidP="00DD2827">
            <w:pPr>
              <w:keepNext/>
              <w:keepLines/>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vAlign w:val="bottom"/>
            <w:hideMark/>
          </w:tcPr>
          <w:p w14:paraId="6D60887E"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0.5</w:t>
            </w:r>
          </w:p>
        </w:tc>
        <w:tc>
          <w:tcPr>
            <w:tcW w:w="498" w:type="dxa"/>
            <w:tcBorders>
              <w:top w:val="nil"/>
              <w:left w:val="nil"/>
              <w:bottom w:val="nil"/>
              <w:right w:val="single" w:sz="4" w:space="0" w:color="auto"/>
            </w:tcBorders>
            <w:shd w:val="clear" w:color="auto" w:fill="auto"/>
            <w:vAlign w:val="bottom"/>
            <w:hideMark/>
          </w:tcPr>
          <w:p w14:paraId="2B61384B"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vAlign w:val="bottom"/>
            <w:hideMark/>
          </w:tcPr>
          <w:p w14:paraId="4BB96C16"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13.0</w:t>
            </w:r>
          </w:p>
        </w:tc>
        <w:tc>
          <w:tcPr>
            <w:tcW w:w="450" w:type="dxa"/>
            <w:tcBorders>
              <w:top w:val="nil"/>
              <w:left w:val="nil"/>
              <w:bottom w:val="nil"/>
              <w:right w:val="single" w:sz="4" w:space="0" w:color="auto"/>
            </w:tcBorders>
            <w:shd w:val="clear" w:color="auto" w:fill="auto"/>
            <w:vAlign w:val="bottom"/>
            <w:hideMark/>
          </w:tcPr>
          <w:p w14:paraId="237475D7"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45D97785"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7.4</w:t>
            </w:r>
          </w:p>
        </w:tc>
        <w:tc>
          <w:tcPr>
            <w:tcW w:w="450" w:type="dxa"/>
            <w:tcBorders>
              <w:top w:val="nil"/>
              <w:left w:val="nil"/>
              <w:bottom w:val="nil"/>
              <w:right w:val="single" w:sz="4" w:space="0" w:color="auto"/>
            </w:tcBorders>
            <w:shd w:val="clear" w:color="auto" w:fill="auto"/>
            <w:vAlign w:val="bottom"/>
            <w:hideMark/>
          </w:tcPr>
          <w:p w14:paraId="42CB0EEB"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13" w:type="dxa"/>
            <w:tcBorders>
              <w:top w:val="nil"/>
              <w:left w:val="nil"/>
              <w:bottom w:val="nil"/>
              <w:right w:val="nil"/>
            </w:tcBorders>
            <w:shd w:val="clear" w:color="auto" w:fill="auto"/>
            <w:vAlign w:val="bottom"/>
            <w:hideMark/>
          </w:tcPr>
          <w:p w14:paraId="030832E7"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5.0</w:t>
            </w:r>
          </w:p>
        </w:tc>
        <w:tc>
          <w:tcPr>
            <w:tcW w:w="443" w:type="dxa"/>
            <w:tcBorders>
              <w:top w:val="nil"/>
              <w:left w:val="nil"/>
              <w:bottom w:val="nil"/>
              <w:right w:val="single" w:sz="4" w:space="0" w:color="auto"/>
            </w:tcBorders>
            <w:shd w:val="clear" w:color="auto" w:fill="auto"/>
            <w:vAlign w:val="bottom"/>
            <w:hideMark/>
          </w:tcPr>
          <w:p w14:paraId="6C95801D" w14:textId="77777777" w:rsidR="00B01708" w:rsidRPr="00BB6FA4" w:rsidRDefault="00B01708" w:rsidP="00DD2827">
            <w:pPr>
              <w:keepNext/>
              <w:keepLines/>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0D3F1EEE"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1FFB264B" w14:textId="77777777" w:rsidR="00B01708" w:rsidRPr="002E7162" w:rsidRDefault="00B01708" w:rsidP="00DD2827">
            <w:pPr>
              <w:keepNext/>
              <w:keepLines/>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00F8C1A6" w14:textId="77777777" w:rsidR="00B01708" w:rsidRPr="002E7162" w:rsidRDefault="00B01708" w:rsidP="00DD2827">
            <w:pPr>
              <w:keepNext/>
              <w:keepLines/>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Asian</w:t>
            </w:r>
          </w:p>
        </w:tc>
        <w:tc>
          <w:tcPr>
            <w:tcW w:w="743" w:type="dxa"/>
            <w:tcBorders>
              <w:top w:val="nil"/>
              <w:left w:val="single" w:sz="4" w:space="0" w:color="auto"/>
              <w:bottom w:val="nil"/>
              <w:right w:val="nil"/>
            </w:tcBorders>
            <w:shd w:val="clear" w:color="auto" w:fill="auto"/>
            <w:noWrap/>
            <w:vAlign w:val="bottom"/>
            <w:hideMark/>
          </w:tcPr>
          <w:p w14:paraId="6229ABD5"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6.4</w:t>
            </w:r>
          </w:p>
        </w:tc>
        <w:tc>
          <w:tcPr>
            <w:tcW w:w="538" w:type="dxa"/>
            <w:tcBorders>
              <w:top w:val="nil"/>
              <w:left w:val="nil"/>
              <w:bottom w:val="nil"/>
              <w:right w:val="single" w:sz="4" w:space="0" w:color="auto"/>
            </w:tcBorders>
            <w:shd w:val="clear" w:color="auto" w:fill="auto"/>
            <w:noWrap/>
            <w:vAlign w:val="bottom"/>
            <w:hideMark/>
          </w:tcPr>
          <w:p w14:paraId="73B202DD" w14:textId="77777777" w:rsidR="00B01708" w:rsidRPr="002E7162" w:rsidRDefault="00B01708" w:rsidP="00DD2827">
            <w:pPr>
              <w:keepNext/>
              <w:keepLines/>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auto" w:fill="auto"/>
            <w:vAlign w:val="bottom"/>
            <w:hideMark/>
          </w:tcPr>
          <w:p w14:paraId="0F24C097"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4.8</w:t>
            </w:r>
          </w:p>
        </w:tc>
        <w:tc>
          <w:tcPr>
            <w:tcW w:w="450" w:type="dxa"/>
            <w:tcBorders>
              <w:top w:val="nil"/>
              <w:left w:val="nil"/>
              <w:bottom w:val="nil"/>
              <w:right w:val="single" w:sz="4" w:space="0" w:color="auto"/>
            </w:tcBorders>
            <w:shd w:val="clear" w:color="auto" w:fill="auto"/>
            <w:vAlign w:val="bottom"/>
            <w:hideMark/>
          </w:tcPr>
          <w:p w14:paraId="0FFD0E57"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vAlign w:val="bottom"/>
            <w:hideMark/>
          </w:tcPr>
          <w:p w14:paraId="7A1BDCE5"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1.6</w:t>
            </w:r>
          </w:p>
        </w:tc>
        <w:tc>
          <w:tcPr>
            <w:tcW w:w="448" w:type="dxa"/>
            <w:tcBorders>
              <w:top w:val="nil"/>
              <w:left w:val="nil"/>
              <w:bottom w:val="nil"/>
              <w:right w:val="single" w:sz="4" w:space="0" w:color="auto"/>
            </w:tcBorders>
            <w:shd w:val="clear" w:color="auto" w:fill="auto"/>
            <w:vAlign w:val="bottom"/>
            <w:hideMark/>
          </w:tcPr>
          <w:p w14:paraId="19F62D5D"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vAlign w:val="bottom"/>
            <w:hideMark/>
          </w:tcPr>
          <w:p w14:paraId="1436F91E"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1.1</w:t>
            </w:r>
          </w:p>
        </w:tc>
        <w:tc>
          <w:tcPr>
            <w:tcW w:w="538" w:type="dxa"/>
            <w:tcBorders>
              <w:top w:val="nil"/>
              <w:left w:val="nil"/>
              <w:bottom w:val="nil"/>
              <w:right w:val="single" w:sz="4" w:space="0" w:color="auto"/>
            </w:tcBorders>
            <w:shd w:val="clear" w:color="auto" w:fill="auto"/>
            <w:vAlign w:val="bottom"/>
            <w:hideMark/>
          </w:tcPr>
          <w:p w14:paraId="1BFFAD72" w14:textId="77777777" w:rsidR="00B01708" w:rsidRPr="002E7162" w:rsidRDefault="00B01708" w:rsidP="00DD2827">
            <w:pPr>
              <w:keepNext/>
              <w:keepLines/>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vAlign w:val="bottom"/>
            <w:hideMark/>
          </w:tcPr>
          <w:p w14:paraId="3AADB512"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0.9</w:t>
            </w:r>
          </w:p>
        </w:tc>
        <w:tc>
          <w:tcPr>
            <w:tcW w:w="627" w:type="dxa"/>
            <w:tcBorders>
              <w:top w:val="nil"/>
              <w:left w:val="nil"/>
              <w:bottom w:val="nil"/>
              <w:right w:val="single" w:sz="4" w:space="0" w:color="auto"/>
            </w:tcBorders>
            <w:shd w:val="clear" w:color="auto" w:fill="auto"/>
            <w:vAlign w:val="bottom"/>
            <w:hideMark/>
          </w:tcPr>
          <w:p w14:paraId="35085865" w14:textId="77777777" w:rsidR="00B01708" w:rsidRPr="00BB6FA4" w:rsidRDefault="00B01708" w:rsidP="00DD2827">
            <w:pPr>
              <w:keepNext/>
              <w:keepLines/>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vAlign w:val="bottom"/>
            <w:hideMark/>
          </w:tcPr>
          <w:p w14:paraId="1C33E0E7"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0.2</w:t>
            </w:r>
          </w:p>
        </w:tc>
        <w:tc>
          <w:tcPr>
            <w:tcW w:w="498" w:type="dxa"/>
            <w:tcBorders>
              <w:top w:val="nil"/>
              <w:left w:val="nil"/>
              <w:bottom w:val="nil"/>
              <w:right w:val="single" w:sz="4" w:space="0" w:color="auto"/>
            </w:tcBorders>
            <w:shd w:val="clear" w:color="auto" w:fill="auto"/>
            <w:vAlign w:val="bottom"/>
            <w:hideMark/>
          </w:tcPr>
          <w:p w14:paraId="0D47B8F7"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vAlign w:val="bottom"/>
            <w:hideMark/>
          </w:tcPr>
          <w:p w14:paraId="138F944E"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6.8</w:t>
            </w:r>
          </w:p>
        </w:tc>
        <w:tc>
          <w:tcPr>
            <w:tcW w:w="450" w:type="dxa"/>
            <w:tcBorders>
              <w:top w:val="nil"/>
              <w:left w:val="nil"/>
              <w:bottom w:val="nil"/>
              <w:right w:val="single" w:sz="4" w:space="0" w:color="auto"/>
            </w:tcBorders>
            <w:shd w:val="clear" w:color="auto" w:fill="auto"/>
            <w:vAlign w:val="bottom"/>
            <w:hideMark/>
          </w:tcPr>
          <w:p w14:paraId="06392D23"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vAlign w:val="bottom"/>
            <w:hideMark/>
          </w:tcPr>
          <w:p w14:paraId="5A853F0D"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5.2</w:t>
            </w:r>
          </w:p>
        </w:tc>
        <w:tc>
          <w:tcPr>
            <w:tcW w:w="450" w:type="dxa"/>
            <w:tcBorders>
              <w:top w:val="nil"/>
              <w:left w:val="nil"/>
              <w:bottom w:val="nil"/>
              <w:right w:val="single" w:sz="4" w:space="0" w:color="auto"/>
            </w:tcBorders>
            <w:shd w:val="clear" w:color="auto" w:fill="auto"/>
            <w:vAlign w:val="bottom"/>
            <w:hideMark/>
          </w:tcPr>
          <w:p w14:paraId="44D0BD6C"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13" w:type="dxa"/>
            <w:tcBorders>
              <w:top w:val="nil"/>
              <w:left w:val="nil"/>
              <w:bottom w:val="nil"/>
              <w:right w:val="nil"/>
            </w:tcBorders>
            <w:shd w:val="clear" w:color="auto" w:fill="auto"/>
            <w:vAlign w:val="bottom"/>
            <w:hideMark/>
          </w:tcPr>
          <w:p w14:paraId="16FFC110"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1.6</w:t>
            </w:r>
          </w:p>
        </w:tc>
        <w:tc>
          <w:tcPr>
            <w:tcW w:w="443" w:type="dxa"/>
            <w:tcBorders>
              <w:top w:val="nil"/>
              <w:left w:val="nil"/>
              <w:bottom w:val="nil"/>
              <w:right w:val="single" w:sz="4" w:space="0" w:color="auto"/>
            </w:tcBorders>
            <w:shd w:val="clear" w:color="auto" w:fill="auto"/>
            <w:vAlign w:val="bottom"/>
            <w:hideMark/>
          </w:tcPr>
          <w:p w14:paraId="6C9E3AB5" w14:textId="77777777" w:rsidR="00B01708" w:rsidRPr="00BB6FA4" w:rsidRDefault="00B01708" w:rsidP="00DD2827">
            <w:pPr>
              <w:keepNext/>
              <w:keepLines/>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3987BF73"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49923699" w14:textId="77777777" w:rsidR="00B01708" w:rsidRPr="002E7162" w:rsidRDefault="00B01708" w:rsidP="00DD2827">
            <w:pPr>
              <w:keepNext/>
              <w:keepLines/>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094576E2" w14:textId="77777777" w:rsidR="00B01708" w:rsidRPr="002E7162" w:rsidRDefault="00B01708" w:rsidP="00DD2827">
            <w:pPr>
              <w:keepNext/>
              <w:keepLines/>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Other</w:t>
            </w:r>
          </w:p>
        </w:tc>
        <w:tc>
          <w:tcPr>
            <w:tcW w:w="743" w:type="dxa"/>
            <w:tcBorders>
              <w:top w:val="nil"/>
              <w:left w:val="single" w:sz="4" w:space="0" w:color="auto"/>
              <w:bottom w:val="nil"/>
              <w:right w:val="nil"/>
            </w:tcBorders>
            <w:shd w:val="clear" w:color="auto" w:fill="auto"/>
            <w:noWrap/>
            <w:vAlign w:val="bottom"/>
            <w:hideMark/>
          </w:tcPr>
          <w:p w14:paraId="48EE73C6"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10.9</w:t>
            </w:r>
          </w:p>
        </w:tc>
        <w:tc>
          <w:tcPr>
            <w:tcW w:w="538" w:type="dxa"/>
            <w:tcBorders>
              <w:top w:val="nil"/>
              <w:left w:val="nil"/>
              <w:bottom w:val="nil"/>
              <w:right w:val="single" w:sz="4" w:space="0" w:color="auto"/>
            </w:tcBorders>
            <w:shd w:val="clear" w:color="auto" w:fill="auto"/>
            <w:noWrap/>
            <w:vAlign w:val="bottom"/>
            <w:hideMark/>
          </w:tcPr>
          <w:p w14:paraId="7EDC4B31" w14:textId="77777777" w:rsidR="00B01708" w:rsidRPr="002E7162" w:rsidRDefault="00B01708" w:rsidP="00DD2827">
            <w:pPr>
              <w:keepNext/>
              <w:keepLines/>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49" w:type="dxa"/>
            <w:tcBorders>
              <w:top w:val="nil"/>
              <w:left w:val="nil"/>
              <w:bottom w:val="nil"/>
              <w:right w:val="nil"/>
            </w:tcBorders>
            <w:shd w:val="clear" w:color="auto" w:fill="auto"/>
            <w:noWrap/>
            <w:vAlign w:val="bottom"/>
            <w:hideMark/>
          </w:tcPr>
          <w:p w14:paraId="643D95F4"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7.1</w:t>
            </w:r>
          </w:p>
        </w:tc>
        <w:tc>
          <w:tcPr>
            <w:tcW w:w="450" w:type="dxa"/>
            <w:tcBorders>
              <w:top w:val="nil"/>
              <w:left w:val="nil"/>
              <w:bottom w:val="nil"/>
              <w:right w:val="single" w:sz="4" w:space="0" w:color="auto"/>
            </w:tcBorders>
            <w:shd w:val="clear" w:color="auto" w:fill="auto"/>
            <w:noWrap/>
            <w:vAlign w:val="bottom"/>
            <w:hideMark/>
          </w:tcPr>
          <w:p w14:paraId="29AE94EC"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noWrap/>
            <w:vAlign w:val="bottom"/>
            <w:hideMark/>
          </w:tcPr>
          <w:p w14:paraId="2993EF10"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3.8</w:t>
            </w:r>
          </w:p>
        </w:tc>
        <w:tc>
          <w:tcPr>
            <w:tcW w:w="448" w:type="dxa"/>
            <w:tcBorders>
              <w:top w:val="nil"/>
              <w:left w:val="nil"/>
              <w:bottom w:val="nil"/>
              <w:right w:val="single" w:sz="4" w:space="0" w:color="auto"/>
            </w:tcBorders>
            <w:shd w:val="clear" w:color="auto" w:fill="auto"/>
            <w:noWrap/>
            <w:vAlign w:val="bottom"/>
            <w:hideMark/>
          </w:tcPr>
          <w:p w14:paraId="2B46FDAC"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noWrap/>
            <w:vAlign w:val="bottom"/>
            <w:hideMark/>
          </w:tcPr>
          <w:p w14:paraId="5D7E868D" w14:textId="77777777" w:rsidR="00B01708" w:rsidRPr="002E7162" w:rsidRDefault="00B01708" w:rsidP="00DD2827">
            <w:pPr>
              <w:keepNext/>
              <w:keepLines/>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4.5</w:t>
            </w:r>
          </w:p>
        </w:tc>
        <w:tc>
          <w:tcPr>
            <w:tcW w:w="538" w:type="dxa"/>
            <w:tcBorders>
              <w:top w:val="nil"/>
              <w:left w:val="nil"/>
              <w:bottom w:val="nil"/>
              <w:right w:val="single" w:sz="4" w:space="0" w:color="auto"/>
            </w:tcBorders>
            <w:shd w:val="clear" w:color="auto" w:fill="auto"/>
            <w:noWrap/>
            <w:vAlign w:val="bottom"/>
            <w:hideMark/>
          </w:tcPr>
          <w:p w14:paraId="59FCAB9C" w14:textId="77777777" w:rsidR="00B01708" w:rsidRPr="002E7162" w:rsidRDefault="00B01708" w:rsidP="00DD2827">
            <w:pPr>
              <w:keepNext/>
              <w:keepLines/>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noWrap/>
            <w:vAlign w:val="bottom"/>
            <w:hideMark/>
          </w:tcPr>
          <w:p w14:paraId="4D505816"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2.0</w:t>
            </w:r>
          </w:p>
        </w:tc>
        <w:tc>
          <w:tcPr>
            <w:tcW w:w="627" w:type="dxa"/>
            <w:tcBorders>
              <w:top w:val="nil"/>
              <w:left w:val="nil"/>
              <w:bottom w:val="nil"/>
              <w:right w:val="single" w:sz="4" w:space="0" w:color="auto"/>
            </w:tcBorders>
            <w:shd w:val="clear" w:color="auto" w:fill="auto"/>
            <w:noWrap/>
            <w:vAlign w:val="bottom"/>
            <w:hideMark/>
          </w:tcPr>
          <w:p w14:paraId="1E502AB9" w14:textId="77777777" w:rsidR="00B01708" w:rsidRPr="00BB6FA4" w:rsidRDefault="00B01708" w:rsidP="00DD2827">
            <w:pPr>
              <w:keepNext/>
              <w:keepLines/>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noWrap/>
            <w:vAlign w:val="bottom"/>
            <w:hideMark/>
          </w:tcPr>
          <w:p w14:paraId="0483AFD0"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0.0</w:t>
            </w:r>
          </w:p>
        </w:tc>
        <w:tc>
          <w:tcPr>
            <w:tcW w:w="498" w:type="dxa"/>
            <w:tcBorders>
              <w:top w:val="nil"/>
              <w:left w:val="nil"/>
              <w:bottom w:val="nil"/>
              <w:right w:val="single" w:sz="4" w:space="0" w:color="auto"/>
            </w:tcBorders>
            <w:shd w:val="clear" w:color="auto" w:fill="auto"/>
            <w:noWrap/>
            <w:vAlign w:val="bottom"/>
            <w:hideMark/>
          </w:tcPr>
          <w:p w14:paraId="4AFC5F4E"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noWrap/>
            <w:vAlign w:val="bottom"/>
            <w:hideMark/>
          </w:tcPr>
          <w:p w14:paraId="4EE11BA3"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10.9</w:t>
            </w:r>
          </w:p>
        </w:tc>
        <w:tc>
          <w:tcPr>
            <w:tcW w:w="450" w:type="dxa"/>
            <w:tcBorders>
              <w:top w:val="nil"/>
              <w:left w:val="nil"/>
              <w:bottom w:val="nil"/>
              <w:right w:val="single" w:sz="4" w:space="0" w:color="auto"/>
            </w:tcBorders>
            <w:shd w:val="clear" w:color="auto" w:fill="auto"/>
            <w:noWrap/>
            <w:vAlign w:val="bottom"/>
            <w:hideMark/>
          </w:tcPr>
          <w:p w14:paraId="2CEE1010"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43EAF31B"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7.1</w:t>
            </w:r>
          </w:p>
        </w:tc>
        <w:tc>
          <w:tcPr>
            <w:tcW w:w="450" w:type="dxa"/>
            <w:tcBorders>
              <w:top w:val="nil"/>
              <w:left w:val="nil"/>
              <w:bottom w:val="nil"/>
              <w:right w:val="single" w:sz="4" w:space="0" w:color="auto"/>
            </w:tcBorders>
            <w:shd w:val="clear" w:color="auto" w:fill="auto"/>
            <w:noWrap/>
            <w:vAlign w:val="bottom"/>
            <w:hideMark/>
          </w:tcPr>
          <w:p w14:paraId="277D1C9D"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13" w:type="dxa"/>
            <w:tcBorders>
              <w:top w:val="nil"/>
              <w:left w:val="nil"/>
              <w:bottom w:val="nil"/>
              <w:right w:val="nil"/>
            </w:tcBorders>
            <w:shd w:val="clear" w:color="auto" w:fill="auto"/>
            <w:noWrap/>
            <w:vAlign w:val="bottom"/>
            <w:hideMark/>
          </w:tcPr>
          <w:p w14:paraId="05BF89A8" w14:textId="77777777" w:rsidR="00B01708" w:rsidRPr="00BB6FA4" w:rsidRDefault="00B01708" w:rsidP="00DD2827">
            <w:pPr>
              <w:keepNext/>
              <w:keepLines/>
              <w:spacing w:after="0" w:line="240" w:lineRule="auto"/>
              <w:jc w:val="right"/>
              <w:rPr>
                <w:rFonts w:eastAsia="Times New Roman" w:cstheme="minorHAnsi"/>
                <w:color w:val="000000"/>
                <w:sz w:val="18"/>
                <w:szCs w:val="18"/>
              </w:rPr>
            </w:pPr>
            <w:r w:rsidRPr="00BB6FA4">
              <w:rPr>
                <w:rFonts w:cstheme="minorHAnsi"/>
                <w:color w:val="000000"/>
                <w:sz w:val="18"/>
                <w:szCs w:val="18"/>
              </w:rPr>
              <w:t>3.8</w:t>
            </w:r>
          </w:p>
        </w:tc>
        <w:tc>
          <w:tcPr>
            <w:tcW w:w="443" w:type="dxa"/>
            <w:tcBorders>
              <w:top w:val="nil"/>
              <w:left w:val="nil"/>
              <w:bottom w:val="nil"/>
              <w:right w:val="single" w:sz="4" w:space="0" w:color="auto"/>
            </w:tcBorders>
            <w:shd w:val="clear" w:color="auto" w:fill="auto"/>
            <w:noWrap/>
            <w:vAlign w:val="bottom"/>
            <w:hideMark/>
          </w:tcPr>
          <w:p w14:paraId="2010A49C" w14:textId="77777777" w:rsidR="00B01708" w:rsidRPr="00BB6FA4" w:rsidRDefault="00B01708" w:rsidP="00DD2827">
            <w:pPr>
              <w:keepNext/>
              <w:keepLines/>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043D081B" w14:textId="77777777" w:rsidTr="00DD2827">
        <w:trPr>
          <w:trHeight w:val="288"/>
        </w:trPr>
        <w:tc>
          <w:tcPr>
            <w:tcW w:w="3307" w:type="dxa"/>
            <w:gridSpan w:val="2"/>
            <w:tcBorders>
              <w:top w:val="nil"/>
              <w:left w:val="single" w:sz="4" w:space="0" w:color="auto"/>
              <w:bottom w:val="nil"/>
              <w:right w:val="nil"/>
            </w:tcBorders>
            <w:shd w:val="clear" w:color="auto" w:fill="auto"/>
            <w:noWrap/>
            <w:vAlign w:val="bottom"/>
            <w:hideMark/>
          </w:tcPr>
          <w:p w14:paraId="27C88342"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International student</w:t>
            </w:r>
          </w:p>
        </w:tc>
        <w:tc>
          <w:tcPr>
            <w:tcW w:w="743" w:type="dxa"/>
            <w:tcBorders>
              <w:top w:val="nil"/>
              <w:left w:val="single" w:sz="4" w:space="0" w:color="auto"/>
              <w:bottom w:val="nil"/>
              <w:right w:val="nil"/>
            </w:tcBorders>
            <w:shd w:val="clear" w:color="auto" w:fill="auto"/>
            <w:noWrap/>
            <w:vAlign w:val="bottom"/>
            <w:hideMark/>
          </w:tcPr>
          <w:p w14:paraId="526044B5"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538" w:type="dxa"/>
            <w:tcBorders>
              <w:top w:val="nil"/>
              <w:left w:val="nil"/>
              <w:bottom w:val="nil"/>
              <w:right w:val="single" w:sz="4" w:space="0" w:color="auto"/>
            </w:tcBorders>
            <w:shd w:val="clear" w:color="auto" w:fill="auto"/>
            <w:noWrap/>
            <w:vAlign w:val="bottom"/>
            <w:hideMark/>
          </w:tcPr>
          <w:p w14:paraId="5238A367"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auto" w:fill="auto"/>
            <w:noWrap/>
            <w:vAlign w:val="bottom"/>
            <w:hideMark/>
          </w:tcPr>
          <w:p w14:paraId="61E1837A"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237DD017"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noWrap/>
            <w:vAlign w:val="bottom"/>
            <w:hideMark/>
          </w:tcPr>
          <w:p w14:paraId="2CA4C3FF"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448" w:type="dxa"/>
            <w:tcBorders>
              <w:top w:val="nil"/>
              <w:left w:val="nil"/>
              <w:bottom w:val="nil"/>
              <w:right w:val="single" w:sz="4" w:space="0" w:color="auto"/>
            </w:tcBorders>
            <w:shd w:val="clear" w:color="auto" w:fill="auto"/>
            <w:noWrap/>
            <w:vAlign w:val="bottom"/>
            <w:hideMark/>
          </w:tcPr>
          <w:p w14:paraId="47FFC59C"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noWrap/>
            <w:vAlign w:val="bottom"/>
            <w:hideMark/>
          </w:tcPr>
          <w:p w14:paraId="3A4CBF73"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538" w:type="dxa"/>
            <w:tcBorders>
              <w:top w:val="nil"/>
              <w:left w:val="nil"/>
              <w:bottom w:val="nil"/>
              <w:right w:val="single" w:sz="4" w:space="0" w:color="auto"/>
            </w:tcBorders>
            <w:shd w:val="clear" w:color="auto" w:fill="auto"/>
            <w:noWrap/>
            <w:vAlign w:val="bottom"/>
            <w:hideMark/>
          </w:tcPr>
          <w:p w14:paraId="2D596716"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627" w:type="dxa"/>
            <w:tcBorders>
              <w:top w:val="nil"/>
              <w:left w:val="nil"/>
              <w:bottom w:val="nil"/>
              <w:right w:val="nil"/>
            </w:tcBorders>
            <w:shd w:val="clear" w:color="auto" w:fill="auto"/>
            <w:noWrap/>
            <w:vAlign w:val="bottom"/>
            <w:hideMark/>
          </w:tcPr>
          <w:p w14:paraId="59D4755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27" w:type="dxa"/>
            <w:tcBorders>
              <w:top w:val="nil"/>
              <w:left w:val="nil"/>
              <w:bottom w:val="nil"/>
              <w:right w:val="single" w:sz="4" w:space="0" w:color="auto"/>
            </w:tcBorders>
            <w:shd w:val="clear" w:color="auto" w:fill="auto"/>
            <w:noWrap/>
            <w:vAlign w:val="bottom"/>
            <w:hideMark/>
          </w:tcPr>
          <w:p w14:paraId="46A61C83"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c>
          <w:tcPr>
            <w:tcW w:w="801" w:type="dxa"/>
            <w:tcBorders>
              <w:top w:val="nil"/>
              <w:left w:val="nil"/>
              <w:bottom w:val="nil"/>
              <w:right w:val="nil"/>
            </w:tcBorders>
            <w:shd w:val="clear" w:color="auto" w:fill="auto"/>
            <w:noWrap/>
            <w:vAlign w:val="bottom"/>
            <w:hideMark/>
          </w:tcPr>
          <w:p w14:paraId="6DA0B73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98" w:type="dxa"/>
            <w:tcBorders>
              <w:top w:val="nil"/>
              <w:left w:val="nil"/>
              <w:bottom w:val="nil"/>
              <w:right w:val="single" w:sz="4" w:space="0" w:color="auto"/>
            </w:tcBorders>
            <w:shd w:val="clear" w:color="auto" w:fill="auto"/>
            <w:noWrap/>
            <w:vAlign w:val="bottom"/>
            <w:hideMark/>
          </w:tcPr>
          <w:p w14:paraId="49A27D5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72" w:type="dxa"/>
            <w:tcBorders>
              <w:top w:val="nil"/>
              <w:left w:val="nil"/>
              <w:bottom w:val="nil"/>
              <w:right w:val="nil"/>
            </w:tcBorders>
            <w:shd w:val="clear" w:color="auto" w:fill="auto"/>
            <w:noWrap/>
            <w:vAlign w:val="bottom"/>
            <w:hideMark/>
          </w:tcPr>
          <w:p w14:paraId="79AF7F3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5CB16B6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1D722E4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4065334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13" w:type="dxa"/>
            <w:tcBorders>
              <w:top w:val="nil"/>
              <w:left w:val="nil"/>
              <w:bottom w:val="nil"/>
              <w:right w:val="nil"/>
            </w:tcBorders>
            <w:shd w:val="clear" w:color="auto" w:fill="auto"/>
            <w:noWrap/>
            <w:vAlign w:val="bottom"/>
            <w:hideMark/>
          </w:tcPr>
          <w:p w14:paraId="056DF9F3" w14:textId="77777777" w:rsidR="00B01708" w:rsidRPr="00BB6FA4" w:rsidRDefault="00B01708" w:rsidP="00DD2827">
            <w:pPr>
              <w:spacing w:after="0" w:line="240" w:lineRule="auto"/>
              <w:jc w:val="right"/>
              <w:rPr>
                <w:rFonts w:eastAsia="Times New Roman" w:cstheme="minorHAnsi"/>
                <w:color w:val="000000"/>
                <w:sz w:val="18"/>
                <w:szCs w:val="18"/>
              </w:rPr>
            </w:pPr>
          </w:p>
        </w:tc>
        <w:tc>
          <w:tcPr>
            <w:tcW w:w="443" w:type="dxa"/>
            <w:tcBorders>
              <w:top w:val="nil"/>
              <w:left w:val="nil"/>
              <w:bottom w:val="nil"/>
              <w:right w:val="single" w:sz="4" w:space="0" w:color="auto"/>
            </w:tcBorders>
            <w:shd w:val="clear" w:color="auto" w:fill="auto"/>
            <w:noWrap/>
            <w:vAlign w:val="bottom"/>
            <w:hideMark/>
          </w:tcPr>
          <w:p w14:paraId="671AA51C"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r>
      <w:tr w:rsidR="00B01708" w:rsidRPr="00BB6FA4" w14:paraId="5FD46575"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346C9A9F"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p>
        </w:tc>
        <w:tc>
          <w:tcPr>
            <w:tcW w:w="3042" w:type="dxa"/>
            <w:tcBorders>
              <w:top w:val="nil"/>
              <w:left w:val="nil"/>
              <w:bottom w:val="nil"/>
              <w:right w:val="nil"/>
            </w:tcBorders>
            <w:shd w:val="clear" w:color="auto" w:fill="auto"/>
            <w:noWrap/>
            <w:vAlign w:val="bottom"/>
            <w:hideMark/>
          </w:tcPr>
          <w:p w14:paraId="4574A30C"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Yes</w:t>
            </w:r>
          </w:p>
        </w:tc>
        <w:tc>
          <w:tcPr>
            <w:tcW w:w="743" w:type="dxa"/>
            <w:tcBorders>
              <w:top w:val="nil"/>
              <w:left w:val="single" w:sz="4" w:space="0" w:color="auto"/>
              <w:bottom w:val="nil"/>
              <w:right w:val="nil"/>
            </w:tcBorders>
            <w:shd w:val="clear" w:color="auto" w:fill="auto"/>
            <w:noWrap/>
            <w:vAlign w:val="bottom"/>
            <w:hideMark/>
          </w:tcPr>
          <w:p w14:paraId="269FE2AC"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7.9</w:t>
            </w:r>
          </w:p>
        </w:tc>
        <w:tc>
          <w:tcPr>
            <w:tcW w:w="538" w:type="dxa"/>
            <w:tcBorders>
              <w:top w:val="nil"/>
              <w:left w:val="nil"/>
              <w:bottom w:val="nil"/>
              <w:right w:val="single" w:sz="4" w:space="0" w:color="auto"/>
            </w:tcBorders>
            <w:shd w:val="clear" w:color="auto" w:fill="auto"/>
            <w:noWrap/>
            <w:vAlign w:val="bottom"/>
            <w:hideMark/>
          </w:tcPr>
          <w:p w14:paraId="5EC795C2"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49" w:type="dxa"/>
            <w:tcBorders>
              <w:top w:val="nil"/>
              <w:left w:val="nil"/>
              <w:bottom w:val="nil"/>
              <w:right w:val="nil"/>
            </w:tcBorders>
            <w:shd w:val="clear" w:color="auto" w:fill="auto"/>
            <w:noWrap/>
            <w:vAlign w:val="bottom"/>
            <w:hideMark/>
          </w:tcPr>
          <w:p w14:paraId="29C912F0"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5.4</w:t>
            </w:r>
          </w:p>
        </w:tc>
        <w:tc>
          <w:tcPr>
            <w:tcW w:w="450" w:type="dxa"/>
            <w:tcBorders>
              <w:top w:val="nil"/>
              <w:left w:val="nil"/>
              <w:bottom w:val="nil"/>
              <w:right w:val="single" w:sz="4" w:space="0" w:color="auto"/>
            </w:tcBorders>
            <w:shd w:val="clear" w:color="auto" w:fill="auto"/>
            <w:noWrap/>
            <w:vAlign w:val="bottom"/>
            <w:hideMark/>
          </w:tcPr>
          <w:p w14:paraId="21E84466"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noWrap/>
            <w:vAlign w:val="bottom"/>
            <w:hideMark/>
          </w:tcPr>
          <w:p w14:paraId="6694D445"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2.5</w:t>
            </w:r>
          </w:p>
        </w:tc>
        <w:tc>
          <w:tcPr>
            <w:tcW w:w="448" w:type="dxa"/>
            <w:tcBorders>
              <w:top w:val="nil"/>
              <w:left w:val="nil"/>
              <w:bottom w:val="nil"/>
              <w:right w:val="single" w:sz="4" w:space="0" w:color="auto"/>
            </w:tcBorders>
            <w:shd w:val="clear" w:color="auto" w:fill="auto"/>
            <w:noWrap/>
            <w:vAlign w:val="bottom"/>
            <w:hideMark/>
          </w:tcPr>
          <w:p w14:paraId="76A04563"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noWrap/>
            <w:vAlign w:val="bottom"/>
            <w:hideMark/>
          </w:tcPr>
          <w:p w14:paraId="7D92DD7F"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2.2</w:t>
            </w:r>
          </w:p>
        </w:tc>
        <w:tc>
          <w:tcPr>
            <w:tcW w:w="538" w:type="dxa"/>
            <w:tcBorders>
              <w:top w:val="nil"/>
              <w:left w:val="nil"/>
              <w:bottom w:val="nil"/>
              <w:right w:val="single" w:sz="4" w:space="0" w:color="auto"/>
            </w:tcBorders>
            <w:shd w:val="clear" w:color="auto" w:fill="auto"/>
            <w:noWrap/>
            <w:vAlign w:val="bottom"/>
            <w:hideMark/>
          </w:tcPr>
          <w:p w14:paraId="06485F21"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noWrap/>
            <w:vAlign w:val="bottom"/>
            <w:hideMark/>
          </w:tcPr>
          <w:p w14:paraId="2176308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1.6</w:t>
            </w:r>
          </w:p>
        </w:tc>
        <w:tc>
          <w:tcPr>
            <w:tcW w:w="627" w:type="dxa"/>
            <w:tcBorders>
              <w:top w:val="nil"/>
              <w:left w:val="nil"/>
              <w:bottom w:val="nil"/>
              <w:right w:val="single" w:sz="4" w:space="0" w:color="auto"/>
            </w:tcBorders>
            <w:shd w:val="clear" w:color="auto" w:fill="auto"/>
            <w:noWrap/>
            <w:vAlign w:val="bottom"/>
            <w:hideMark/>
          </w:tcPr>
          <w:p w14:paraId="4E31A0EF"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noWrap/>
            <w:vAlign w:val="bottom"/>
            <w:hideMark/>
          </w:tcPr>
          <w:p w14:paraId="60F7D97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0.5</w:t>
            </w:r>
          </w:p>
        </w:tc>
        <w:tc>
          <w:tcPr>
            <w:tcW w:w="498" w:type="dxa"/>
            <w:tcBorders>
              <w:top w:val="nil"/>
              <w:left w:val="nil"/>
              <w:bottom w:val="nil"/>
              <w:right w:val="single" w:sz="4" w:space="0" w:color="auto"/>
            </w:tcBorders>
            <w:shd w:val="clear" w:color="auto" w:fill="auto"/>
            <w:noWrap/>
            <w:vAlign w:val="bottom"/>
            <w:hideMark/>
          </w:tcPr>
          <w:p w14:paraId="1F5FD3D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noWrap/>
            <w:vAlign w:val="bottom"/>
            <w:hideMark/>
          </w:tcPr>
          <w:p w14:paraId="3A4E14B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8.6</w:t>
            </w:r>
          </w:p>
        </w:tc>
        <w:tc>
          <w:tcPr>
            <w:tcW w:w="450" w:type="dxa"/>
            <w:tcBorders>
              <w:top w:val="nil"/>
              <w:left w:val="nil"/>
              <w:bottom w:val="nil"/>
              <w:right w:val="single" w:sz="4" w:space="0" w:color="auto"/>
            </w:tcBorders>
            <w:shd w:val="clear" w:color="auto" w:fill="auto"/>
            <w:noWrap/>
            <w:vAlign w:val="bottom"/>
            <w:hideMark/>
          </w:tcPr>
          <w:p w14:paraId="607D0911"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37D1BC8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5.9</w:t>
            </w:r>
          </w:p>
        </w:tc>
        <w:tc>
          <w:tcPr>
            <w:tcW w:w="450" w:type="dxa"/>
            <w:tcBorders>
              <w:top w:val="nil"/>
              <w:left w:val="nil"/>
              <w:bottom w:val="nil"/>
              <w:right w:val="single" w:sz="4" w:space="0" w:color="auto"/>
            </w:tcBorders>
            <w:shd w:val="clear" w:color="auto" w:fill="auto"/>
            <w:noWrap/>
            <w:vAlign w:val="bottom"/>
            <w:hideMark/>
          </w:tcPr>
          <w:p w14:paraId="043B2BD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13" w:type="dxa"/>
            <w:tcBorders>
              <w:top w:val="nil"/>
              <w:left w:val="nil"/>
              <w:bottom w:val="nil"/>
              <w:right w:val="nil"/>
            </w:tcBorders>
            <w:shd w:val="clear" w:color="auto" w:fill="auto"/>
            <w:noWrap/>
            <w:vAlign w:val="bottom"/>
            <w:hideMark/>
          </w:tcPr>
          <w:p w14:paraId="6D0E916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2.5</w:t>
            </w:r>
          </w:p>
        </w:tc>
        <w:tc>
          <w:tcPr>
            <w:tcW w:w="443" w:type="dxa"/>
            <w:tcBorders>
              <w:top w:val="nil"/>
              <w:left w:val="nil"/>
              <w:bottom w:val="nil"/>
              <w:right w:val="single" w:sz="4" w:space="0" w:color="auto"/>
            </w:tcBorders>
            <w:shd w:val="clear" w:color="auto" w:fill="auto"/>
            <w:noWrap/>
            <w:vAlign w:val="bottom"/>
            <w:hideMark/>
          </w:tcPr>
          <w:p w14:paraId="62EE0220"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7CFB405C"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72451F8E"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p>
        </w:tc>
        <w:tc>
          <w:tcPr>
            <w:tcW w:w="3042" w:type="dxa"/>
            <w:tcBorders>
              <w:top w:val="nil"/>
              <w:left w:val="nil"/>
              <w:bottom w:val="nil"/>
              <w:right w:val="nil"/>
            </w:tcBorders>
            <w:shd w:val="clear" w:color="auto" w:fill="auto"/>
            <w:noWrap/>
            <w:vAlign w:val="bottom"/>
            <w:hideMark/>
          </w:tcPr>
          <w:p w14:paraId="60D8738F"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No</w:t>
            </w:r>
          </w:p>
        </w:tc>
        <w:tc>
          <w:tcPr>
            <w:tcW w:w="743" w:type="dxa"/>
            <w:tcBorders>
              <w:top w:val="nil"/>
              <w:left w:val="single" w:sz="4" w:space="0" w:color="auto"/>
              <w:bottom w:val="nil"/>
              <w:right w:val="nil"/>
            </w:tcBorders>
            <w:shd w:val="clear" w:color="auto" w:fill="auto"/>
            <w:noWrap/>
            <w:vAlign w:val="bottom"/>
            <w:hideMark/>
          </w:tcPr>
          <w:p w14:paraId="6AD62138"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14.0</w:t>
            </w:r>
          </w:p>
        </w:tc>
        <w:tc>
          <w:tcPr>
            <w:tcW w:w="538" w:type="dxa"/>
            <w:tcBorders>
              <w:top w:val="nil"/>
              <w:left w:val="nil"/>
              <w:bottom w:val="nil"/>
              <w:right w:val="single" w:sz="4" w:space="0" w:color="auto"/>
            </w:tcBorders>
            <w:shd w:val="clear" w:color="auto" w:fill="auto"/>
            <w:noWrap/>
            <w:vAlign w:val="bottom"/>
            <w:hideMark/>
          </w:tcPr>
          <w:p w14:paraId="33C54D3E"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auto" w:fill="auto"/>
            <w:noWrap/>
            <w:vAlign w:val="bottom"/>
            <w:hideMark/>
          </w:tcPr>
          <w:p w14:paraId="33310C94"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11.1</w:t>
            </w:r>
          </w:p>
        </w:tc>
        <w:tc>
          <w:tcPr>
            <w:tcW w:w="450" w:type="dxa"/>
            <w:tcBorders>
              <w:top w:val="nil"/>
              <w:left w:val="nil"/>
              <w:bottom w:val="nil"/>
              <w:right w:val="single" w:sz="4" w:space="0" w:color="auto"/>
            </w:tcBorders>
            <w:shd w:val="clear" w:color="auto" w:fill="auto"/>
            <w:noWrap/>
            <w:vAlign w:val="bottom"/>
            <w:hideMark/>
          </w:tcPr>
          <w:p w14:paraId="7BBC676C"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noWrap/>
            <w:vAlign w:val="bottom"/>
            <w:hideMark/>
          </w:tcPr>
          <w:p w14:paraId="05D89C64"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2.9</w:t>
            </w:r>
          </w:p>
        </w:tc>
        <w:tc>
          <w:tcPr>
            <w:tcW w:w="448" w:type="dxa"/>
            <w:tcBorders>
              <w:top w:val="nil"/>
              <w:left w:val="nil"/>
              <w:bottom w:val="nil"/>
              <w:right w:val="single" w:sz="4" w:space="0" w:color="auto"/>
            </w:tcBorders>
            <w:shd w:val="clear" w:color="auto" w:fill="auto"/>
            <w:noWrap/>
            <w:vAlign w:val="bottom"/>
            <w:hideMark/>
          </w:tcPr>
          <w:p w14:paraId="61F44912"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noWrap/>
            <w:vAlign w:val="bottom"/>
            <w:hideMark/>
          </w:tcPr>
          <w:p w14:paraId="73A41FD6"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3.9</w:t>
            </w:r>
          </w:p>
        </w:tc>
        <w:tc>
          <w:tcPr>
            <w:tcW w:w="538" w:type="dxa"/>
            <w:tcBorders>
              <w:top w:val="nil"/>
              <w:left w:val="nil"/>
              <w:bottom w:val="nil"/>
              <w:right w:val="single" w:sz="4" w:space="0" w:color="auto"/>
            </w:tcBorders>
            <w:shd w:val="clear" w:color="auto" w:fill="auto"/>
            <w:noWrap/>
            <w:vAlign w:val="bottom"/>
            <w:hideMark/>
          </w:tcPr>
          <w:p w14:paraId="7A664EF2"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627" w:type="dxa"/>
            <w:tcBorders>
              <w:top w:val="nil"/>
              <w:left w:val="nil"/>
              <w:bottom w:val="nil"/>
              <w:right w:val="nil"/>
            </w:tcBorders>
            <w:shd w:val="clear" w:color="auto" w:fill="auto"/>
            <w:noWrap/>
            <w:vAlign w:val="bottom"/>
            <w:hideMark/>
          </w:tcPr>
          <w:p w14:paraId="41EFA40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3.2</w:t>
            </w:r>
          </w:p>
        </w:tc>
        <w:tc>
          <w:tcPr>
            <w:tcW w:w="627" w:type="dxa"/>
            <w:tcBorders>
              <w:top w:val="nil"/>
              <w:left w:val="nil"/>
              <w:bottom w:val="nil"/>
              <w:right w:val="single" w:sz="4" w:space="0" w:color="auto"/>
            </w:tcBorders>
            <w:shd w:val="clear" w:color="auto" w:fill="auto"/>
            <w:noWrap/>
            <w:vAlign w:val="bottom"/>
            <w:hideMark/>
          </w:tcPr>
          <w:p w14:paraId="2173B194"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 </w:t>
            </w:r>
          </w:p>
        </w:tc>
        <w:tc>
          <w:tcPr>
            <w:tcW w:w="801" w:type="dxa"/>
            <w:tcBorders>
              <w:top w:val="nil"/>
              <w:left w:val="nil"/>
              <w:bottom w:val="nil"/>
              <w:right w:val="nil"/>
            </w:tcBorders>
            <w:shd w:val="clear" w:color="auto" w:fill="auto"/>
            <w:noWrap/>
            <w:vAlign w:val="bottom"/>
            <w:hideMark/>
          </w:tcPr>
          <w:p w14:paraId="6E702DD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0.5</w:t>
            </w:r>
          </w:p>
        </w:tc>
        <w:tc>
          <w:tcPr>
            <w:tcW w:w="498" w:type="dxa"/>
            <w:tcBorders>
              <w:top w:val="nil"/>
              <w:left w:val="nil"/>
              <w:bottom w:val="nil"/>
              <w:right w:val="single" w:sz="4" w:space="0" w:color="auto"/>
            </w:tcBorders>
            <w:shd w:val="clear" w:color="auto" w:fill="auto"/>
            <w:noWrap/>
            <w:vAlign w:val="bottom"/>
            <w:hideMark/>
          </w:tcPr>
          <w:p w14:paraId="609C72D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noWrap/>
            <w:vAlign w:val="bottom"/>
            <w:hideMark/>
          </w:tcPr>
          <w:p w14:paraId="6CEE902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15.4</w:t>
            </w:r>
          </w:p>
        </w:tc>
        <w:tc>
          <w:tcPr>
            <w:tcW w:w="450" w:type="dxa"/>
            <w:tcBorders>
              <w:top w:val="nil"/>
              <w:left w:val="nil"/>
              <w:bottom w:val="nil"/>
              <w:right w:val="single" w:sz="4" w:space="0" w:color="auto"/>
            </w:tcBorders>
            <w:shd w:val="clear" w:color="auto" w:fill="auto"/>
            <w:noWrap/>
            <w:vAlign w:val="bottom"/>
            <w:hideMark/>
          </w:tcPr>
          <w:p w14:paraId="171DE1A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7067365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12.1</w:t>
            </w:r>
          </w:p>
        </w:tc>
        <w:tc>
          <w:tcPr>
            <w:tcW w:w="450" w:type="dxa"/>
            <w:tcBorders>
              <w:top w:val="nil"/>
              <w:left w:val="nil"/>
              <w:bottom w:val="nil"/>
              <w:right w:val="single" w:sz="4" w:space="0" w:color="auto"/>
            </w:tcBorders>
            <w:shd w:val="clear" w:color="auto" w:fill="auto"/>
            <w:noWrap/>
            <w:vAlign w:val="bottom"/>
            <w:hideMark/>
          </w:tcPr>
          <w:p w14:paraId="429D4E1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613" w:type="dxa"/>
            <w:tcBorders>
              <w:top w:val="nil"/>
              <w:left w:val="nil"/>
              <w:bottom w:val="nil"/>
              <w:right w:val="nil"/>
            </w:tcBorders>
            <w:shd w:val="clear" w:color="auto" w:fill="auto"/>
            <w:noWrap/>
            <w:vAlign w:val="bottom"/>
            <w:hideMark/>
          </w:tcPr>
          <w:p w14:paraId="27C9030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3.1</w:t>
            </w:r>
          </w:p>
        </w:tc>
        <w:tc>
          <w:tcPr>
            <w:tcW w:w="443" w:type="dxa"/>
            <w:tcBorders>
              <w:top w:val="nil"/>
              <w:left w:val="nil"/>
              <w:bottom w:val="nil"/>
              <w:right w:val="single" w:sz="4" w:space="0" w:color="auto"/>
            </w:tcBorders>
            <w:shd w:val="clear" w:color="auto" w:fill="auto"/>
            <w:noWrap/>
            <w:vAlign w:val="bottom"/>
            <w:hideMark/>
          </w:tcPr>
          <w:p w14:paraId="6586BC86"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 </w:t>
            </w:r>
          </w:p>
        </w:tc>
      </w:tr>
      <w:tr w:rsidR="00B01708" w:rsidRPr="00BB6FA4" w14:paraId="55E6689F" w14:textId="77777777" w:rsidTr="00DD2827">
        <w:trPr>
          <w:trHeight w:val="288"/>
        </w:trPr>
        <w:tc>
          <w:tcPr>
            <w:tcW w:w="3307" w:type="dxa"/>
            <w:gridSpan w:val="2"/>
            <w:tcBorders>
              <w:top w:val="nil"/>
              <w:left w:val="single" w:sz="4" w:space="0" w:color="auto"/>
              <w:bottom w:val="nil"/>
              <w:right w:val="nil"/>
            </w:tcBorders>
            <w:shd w:val="clear" w:color="auto" w:fill="auto"/>
            <w:noWrap/>
            <w:vAlign w:val="bottom"/>
            <w:hideMark/>
          </w:tcPr>
          <w:p w14:paraId="4DE107E6"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Sexual orientation</w:t>
            </w:r>
          </w:p>
        </w:tc>
        <w:tc>
          <w:tcPr>
            <w:tcW w:w="743" w:type="dxa"/>
            <w:tcBorders>
              <w:top w:val="nil"/>
              <w:left w:val="single" w:sz="4" w:space="0" w:color="auto"/>
              <w:bottom w:val="nil"/>
              <w:right w:val="nil"/>
            </w:tcBorders>
            <w:shd w:val="clear" w:color="auto" w:fill="auto"/>
            <w:noWrap/>
            <w:vAlign w:val="bottom"/>
            <w:hideMark/>
          </w:tcPr>
          <w:p w14:paraId="4CF8F3C5"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538" w:type="dxa"/>
            <w:tcBorders>
              <w:top w:val="nil"/>
              <w:left w:val="nil"/>
              <w:bottom w:val="nil"/>
              <w:right w:val="single" w:sz="4" w:space="0" w:color="auto"/>
            </w:tcBorders>
            <w:shd w:val="clear" w:color="auto" w:fill="auto"/>
            <w:noWrap/>
            <w:vAlign w:val="bottom"/>
            <w:hideMark/>
          </w:tcPr>
          <w:p w14:paraId="05ACB804"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auto" w:fill="auto"/>
            <w:noWrap/>
            <w:vAlign w:val="bottom"/>
            <w:hideMark/>
          </w:tcPr>
          <w:p w14:paraId="4E1C3710"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2B7930D6"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noWrap/>
            <w:vAlign w:val="bottom"/>
            <w:hideMark/>
          </w:tcPr>
          <w:p w14:paraId="63535B48"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448" w:type="dxa"/>
            <w:tcBorders>
              <w:top w:val="nil"/>
              <w:left w:val="nil"/>
              <w:bottom w:val="nil"/>
              <w:right w:val="single" w:sz="4" w:space="0" w:color="auto"/>
            </w:tcBorders>
            <w:shd w:val="clear" w:color="auto" w:fill="auto"/>
            <w:noWrap/>
            <w:vAlign w:val="bottom"/>
            <w:hideMark/>
          </w:tcPr>
          <w:p w14:paraId="0FE1B552"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noWrap/>
            <w:vAlign w:val="bottom"/>
            <w:hideMark/>
          </w:tcPr>
          <w:p w14:paraId="60F5CE4C"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538" w:type="dxa"/>
            <w:tcBorders>
              <w:top w:val="nil"/>
              <w:left w:val="nil"/>
              <w:bottom w:val="nil"/>
              <w:right w:val="single" w:sz="4" w:space="0" w:color="auto"/>
            </w:tcBorders>
            <w:shd w:val="clear" w:color="auto" w:fill="auto"/>
            <w:noWrap/>
            <w:vAlign w:val="bottom"/>
            <w:hideMark/>
          </w:tcPr>
          <w:p w14:paraId="50F82CB3"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627" w:type="dxa"/>
            <w:tcBorders>
              <w:top w:val="nil"/>
              <w:left w:val="nil"/>
              <w:bottom w:val="nil"/>
              <w:right w:val="nil"/>
            </w:tcBorders>
            <w:shd w:val="clear" w:color="auto" w:fill="auto"/>
            <w:noWrap/>
            <w:vAlign w:val="bottom"/>
            <w:hideMark/>
          </w:tcPr>
          <w:p w14:paraId="5BD7A8D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27" w:type="dxa"/>
            <w:tcBorders>
              <w:top w:val="nil"/>
              <w:left w:val="nil"/>
              <w:bottom w:val="nil"/>
              <w:right w:val="single" w:sz="4" w:space="0" w:color="auto"/>
            </w:tcBorders>
            <w:shd w:val="clear" w:color="auto" w:fill="auto"/>
            <w:noWrap/>
            <w:vAlign w:val="bottom"/>
            <w:hideMark/>
          </w:tcPr>
          <w:p w14:paraId="7B761E51"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c>
          <w:tcPr>
            <w:tcW w:w="801" w:type="dxa"/>
            <w:tcBorders>
              <w:top w:val="nil"/>
              <w:left w:val="nil"/>
              <w:bottom w:val="nil"/>
              <w:right w:val="nil"/>
            </w:tcBorders>
            <w:shd w:val="clear" w:color="auto" w:fill="auto"/>
            <w:noWrap/>
            <w:vAlign w:val="bottom"/>
            <w:hideMark/>
          </w:tcPr>
          <w:p w14:paraId="7D76092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98" w:type="dxa"/>
            <w:tcBorders>
              <w:top w:val="nil"/>
              <w:left w:val="nil"/>
              <w:bottom w:val="nil"/>
              <w:right w:val="single" w:sz="4" w:space="0" w:color="auto"/>
            </w:tcBorders>
            <w:shd w:val="clear" w:color="auto" w:fill="auto"/>
            <w:noWrap/>
            <w:vAlign w:val="bottom"/>
            <w:hideMark/>
          </w:tcPr>
          <w:p w14:paraId="344AF80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72" w:type="dxa"/>
            <w:tcBorders>
              <w:top w:val="nil"/>
              <w:left w:val="nil"/>
              <w:bottom w:val="nil"/>
              <w:right w:val="nil"/>
            </w:tcBorders>
            <w:shd w:val="clear" w:color="auto" w:fill="auto"/>
            <w:noWrap/>
            <w:vAlign w:val="bottom"/>
            <w:hideMark/>
          </w:tcPr>
          <w:p w14:paraId="3B195DE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57339C4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71FFA00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76AAB12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13" w:type="dxa"/>
            <w:tcBorders>
              <w:top w:val="nil"/>
              <w:left w:val="nil"/>
              <w:bottom w:val="nil"/>
              <w:right w:val="nil"/>
            </w:tcBorders>
            <w:shd w:val="clear" w:color="auto" w:fill="auto"/>
            <w:noWrap/>
            <w:vAlign w:val="bottom"/>
            <w:hideMark/>
          </w:tcPr>
          <w:p w14:paraId="0D5C6278" w14:textId="77777777" w:rsidR="00B01708" w:rsidRPr="00BB6FA4" w:rsidRDefault="00B01708" w:rsidP="00DD2827">
            <w:pPr>
              <w:spacing w:after="0" w:line="240" w:lineRule="auto"/>
              <w:jc w:val="right"/>
              <w:rPr>
                <w:rFonts w:eastAsia="Times New Roman" w:cstheme="minorHAnsi"/>
                <w:color w:val="000000"/>
                <w:sz w:val="18"/>
                <w:szCs w:val="18"/>
              </w:rPr>
            </w:pPr>
          </w:p>
        </w:tc>
        <w:tc>
          <w:tcPr>
            <w:tcW w:w="443" w:type="dxa"/>
            <w:tcBorders>
              <w:top w:val="nil"/>
              <w:left w:val="nil"/>
              <w:bottom w:val="nil"/>
              <w:right w:val="single" w:sz="4" w:space="0" w:color="auto"/>
            </w:tcBorders>
            <w:shd w:val="clear" w:color="auto" w:fill="auto"/>
            <w:noWrap/>
            <w:vAlign w:val="bottom"/>
            <w:hideMark/>
          </w:tcPr>
          <w:p w14:paraId="2C3A5BF4"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r>
      <w:tr w:rsidR="00B01708" w:rsidRPr="00BB6FA4" w14:paraId="0CB2A59D"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03487275"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0D5BAC0D"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Straight</w:t>
            </w:r>
          </w:p>
        </w:tc>
        <w:tc>
          <w:tcPr>
            <w:tcW w:w="743" w:type="dxa"/>
            <w:tcBorders>
              <w:top w:val="nil"/>
              <w:left w:val="single" w:sz="4" w:space="0" w:color="auto"/>
              <w:bottom w:val="nil"/>
              <w:right w:val="nil"/>
            </w:tcBorders>
            <w:shd w:val="clear" w:color="auto" w:fill="auto"/>
            <w:noWrap/>
            <w:vAlign w:val="bottom"/>
            <w:hideMark/>
          </w:tcPr>
          <w:p w14:paraId="10E43563"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10.2</w:t>
            </w:r>
          </w:p>
        </w:tc>
        <w:tc>
          <w:tcPr>
            <w:tcW w:w="538" w:type="dxa"/>
            <w:tcBorders>
              <w:top w:val="nil"/>
              <w:left w:val="nil"/>
              <w:bottom w:val="nil"/>
              <w:right w:val="single" w:sz="4" w:space="0" w:color="auto"/>
            </w:tcBorders>
            <w:shd w:val="clear" w:color="auto" w:fill="auto"/>
            <w:noWrap/>
            <w:vAlign w:val="bottom"/>
            <w:hideMark/>
          </w:tcPr>
          <w:p w14:paraId="1DE0C619"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49" w:type="dxa"/>
            <w:tcBorders>
              <w:top w:val="nil"/>
              <w:left w:val="nil"/>
              <w:bottom w:val="nil"/>
              <w:right w:val="nil"/>
            </w:tcBorders>
            <w:shd w:val="clear" w:color="auto" w:fill="auto"/>
            <w:noWrap/>
            <w:vAlign w:val="bottom"/>
            <w:hideMark/>
          </w:tcPr>
          <w:p w14:paraId="531C6A39"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7.9</w:t>
            </w:r>
          </w:p>
        </w:tc>
        <w:tc>
          <w:tcPr>
            <w:tcW w:w="450" w:type="dxa"/>
            <w:tcBorders>
              <w:top w:val="nil"/>
              <w:left w:val="nil"/>
              <w:bottom w:val="nil"/>
              <w:right w:val="single" w:sz="4" w:space="0" w:color="auto"/>
            </w:tcBorders>
            <w:shd w:val="clear" w:color="auto" w:fill="auto"/>
            <w:noWrap/>
            <w:vAlign w:val="bottom"/>
            <w:hideMark/>
          </w:tcPr>
          <w:p w14:paraId="0423EEF1"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noWrap/>
            <w:vAlign w:val="bottom"/>
            <w:hideMark/>
          </w:tcPr>
          <w:p w14:paraId="71924C0B"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2.3</w:t>
            </w:r>
          </w:p>
        </w:tc>
        <w:tc>
          <w:tcPr>
            <w:tcW w:w="448" w:type="dxa"/>
            <w:tcBorders>
              <w:top w:val="nil"/>
              <w:left w:val="nil"/>
              <w:bottom w:val="nil"/>
              <w:right w:val="single" w:sz="4" w:space="0" w:color="auto"/>
            </w:tcBorders>
            <w:shd w:val="clear" w:color="auto" w:fill="auto"/>
            <w:noWrap/>
            <w:vAlign w:val="bottom"/>
            <w:hideMark/>
          </w:tcPr>
          <w:p w14:paraId="147C408E"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noWrap/>
            <w:vAlign w:val="bottom"/>
            <w:hideMark/>
          </w:tcPr>
          <w:p w14:paraId="7DC5331E"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2.7</w:t>
            </w:r>
          </w:p>
        </w:tc>
        <w:tc>
          <w:tcPr>
            <w:tcW w:w="538" w:type="dxa"/>
            <w:tcBorders>
              <w:top w:val="nil"/>
              <w:left w:val="nil"/>
              <w:bottom w:val="nil"/>
              <w:right w:val="single" w:sz="4" w:space="0" w:color="auto"/>
            </w:tcBorders>
            <w:shd w:val="clear" w:color="auto" w:fill="auto"/>
            <w:noWrap/>
            <w:vAlign w:val="bottom"/>
            <w:hideMark/>
          </w:tcPr>
          <w:p w14:paraId="1146F432"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noWrap/>
            <w:vAlign w:val="bottom"/>
            <w:hideMark/>
          </w:tcPr>
          <w:p w14:paraId="6A12E40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2.0</w:t>
            </w:r>
          </w:p>
        </w:tc>
        <w:tc>
          <w:tcPr>
            <w:tcW w:w="627" w:type="dxa"/>
            <w:tcBorders>
              <w:top w:val="nil"/>
              <w:left w:val="nil"/>
              <w:bottom w:val="nil"/>
              <w:right w:val="single" w:sz="4" w:space="0" w:color="auto"/>
            </w:tcBorders>
            <w:shd w:val="clear" w:color="auto" w:fill="auto"/>
            <w:noWrap/>
            <w:vAlign w:val="bottom"/>
            <w:hideMark/>
          </w:tcPr>
          <w:p w14:paraId="71C2AD6B"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noWrap/>
            <w:vAlign w:val="bottom"/>
            <w:hideMark/>
          </w:tcPr>
          <w:p w14:paraId="5483C9A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0.5</w:t>
            </w:r>
          </w:p>
        </w:tc>
        <w:tc>
          <w:tcPr>
            <w:tcW w:w="498" w:type="dxa"/>
            <w:tcBorders>
              <w:top w:val="nil"/>
              <w:left w:val="nil"/>
              <w:bottom w:val="nil"/>
              <w:right w:val="single" w:sz="4" w:space="0" w:color="auto"/>
            </w:tcBorders>
            <w:shd w:val="clear" w:color="auto" w:fill="auto"/>
            <w:noWrap/>
            <w:vAlign w:val="bottom"/>
            <w:hideMark/>
          </w:tcPr>
          <w:p w14:paraId="5EDBAEC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noWrap/>
            <w:vAlign w:val="bottom"/>
            <w:hideMark/>
          </w:tcPr>
          <w:p w14:paraId="2CCE1C4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11.2</w:t>
            </w:r>
          </w:p>
        </w:tc>
        <w:tc>
          <w:tcPr>
            <w:tcW w:w="450" w:type="dxa"/>
            <w:tcBorders>
              <w:top w:val="nil"/>
              <w:left w:val="nil"/>
              <w:bottom w:val="nil"/>
              <w:right w:val="single" w:sz="4" w:space="0" w:color="auto"/>
            </w:tcBorders>
            <w:shd w:val="clear" w:color="auto" w:fill="auto"/>
            <w:noWrap/>
            <w:vAlign w:val="bottom"/>
            <w:hideMark/>
          </w:tcPr>
          <w:p w14:paraId="7A20C5C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564F931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8.6</w:t>
            </w:r>
          </w:p>
        </w:tc>
        <w:tc>
          <w:tcPr>
            <w:tcW w:w="450" w:type="dxa"/>
            <w:tcBorders>
              <w:top w:val="nil"/>
              <w:left w:val="nil"/>
              <w:bottom w:val="nil"/>
              <w:right w:val="single" w:sz="4" w:space="0" w:color="auto"/>
            </w:tcBorders>
            <w:shd w:val="clear" w:color="auto" w:fill="auto"/>
            <w:noWrap/>
            <w:vAlign w:val="bottom"/>
            <w:hideMark/>
          </w:tcPr>
          <w:p w14:paraId="45CBD89D"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613" w:type="dxa"/>
            <w:tcBorders>
              <w:top w:val="nil"/>
              <w:left w:val="nil"/>
              <w:bottom w:val="nil"/>
              <w:right w:val="nil"/>
            </w:tcBorders>
            <w:shd w:val="clear" w:color="auto" w:fill="auto"/>
            <w:noWrap/>
            <w:vAlign w:val="bottom"/>
            <w:hideMark/>
          </w:tcPr>
          <w:p w14:paraId="3841DC6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2.3</w:t>
            </w:r>
          </w:p>
        </w:tc>
        <w:tc>
          <w:tcPr>
            <w:tcW w:w="443" w:type="dxa"/>
            <w:tcBorders>
              <w:top w:val="nil"/>
              <w:left w:val="nil"/>
              <w:bottom w:val="nil"/>
              <w:right w:val="single" w:sz="4" w:space="0" w:color="auto"/>
            </w:tcBorders>
            <w:shd w:val="clear" w:color="auto" w:fill="auto"/>
            <w:noWrap/>
            <w:vAlign w:val="bottom"/>
            <w:hideMark/>
          </w:tcPr>
          <w:p w14:paraId="51B0F4F8"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56A0C76F"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3C883181"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4FE007EA"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Bisexual</w:t>
            </w:r>
          </w:p>
        </w:tc>
        <w:tc>
          <w:tcPr>
            <w:tcW w:w="743" w:type="dxa"/>
            <w:tcBorders>
              <w:top w:val="nil"/>
              <w:left w:val="single" w:sz="4" w:space="0" w:color="auto"/>
              <w:bottom w:val="nil"/>
              <w:right w:val="nil"/>
            </w:tcBorders>
            <w:shd w:val="clear" w:color="auto" w:fill="auto"/>
            <w:noWrap/>
            <w:vAlign w:val="bottom"/>
            <w:hideMark/>
          </w:tcPr>
          <w:p w14:paraId="609C84FB"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34.6</w:t>
            </w:r>
          </w:p>
        </w:tc>
        <w:tc>
          <w:tcPr>
            <w:tcW w:w="538" w:type="dxa"/>
            <w:tcBorders>
              <w:top w:val="nil"/>
              <w:left w:val="nil"/>
              <w:bottom w:val="nil"/>
              <w:right w:val="single" w:sz="4" w:space="0" w:color="auto"/>
            </w:tcBorders>
            <w:shd w:val="clear" w:color="auto" w:fill="auto"/>
            <w:noWrap/>
            <w:vAlign w:val="bottom"/>
            <w:hideMark/>
          </w:tcPr>
          <w:p w14:paraId="6FA67D61"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auto" w:fill="auto"/>
            <w:noWrap/>
            <w:vAlign w:val="bottom"/>
            <w:hideMark/>
          </w:tcPr>
          <w:p w14:paraId="6124D72A"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20.9</w:t>
            </w:r>
          </w:p>
        </w:tc>
        <w:tc>
          <w:tcPr>
            <w:tcW w:w="450" w:type="dxa"/>
            <w:tcBorders>
              <w:top w:val="nil"/>
              <w:left w:val="nil"/>
              <w:bottom w:val="nil"/>
              <w:right w:val="single" w:sz="4" w:space="0" w:color="auto"/>
            </w:tcBorders>
            <w:shd w:val="clear" w:color="auto" w:fill="auto"/>
            <w:noWrap/>
            <w:vAlign w:val="bottom"/>
            <w:hideMark/>
          </w:tcPr>
          <w:p w14:paraId="5D5F59DF"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noWrap/>
            <w:vAlign w:val="bottom"/>
            <w:hideMark/>
          </w:tcPr>
          <w:p w14:paraId="2E07A444"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13.8</w:t>
            </w:r>
          </w:p>
        </w:tc>
        <w:tc>
          <w:tcPr>
            <w:tcW w:w="448" w:type="dxa"/>
            <w:tcBorders>
              <w:top w:val="nil"/>
              <w:left w:val="nil"/>
              <w:bottom w:val="nil"/>
              <w:right w:val="single" w:sz="4" w:space="0" w:color="auto"/>
            </w:tcBorders>
            <w:shd w:val="clear" w:color="auto" w:fill="auto"/>
            <w:noWrap/>
            <w:vAlign w:val="bottom"/>
            <w:hideMark/>
          </w:tcPr>
          <w:p w14:paraId="76359FE3"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noWrap/>
            <w:vAlign w:val="bottom"/>
            <w:hideMark/>
          </w:tcPr>
          <w:p w14:paraId="0243C9D8"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9.0</w:t>
            </w:r>
          </w:p>
        </w:tc>
        <w:tc>
          <w:tcPr>
            <w:tcW w:w="538" w:type="dxa"/>
            <w:tcBorders>
              <w:top w:val="nil"/>
              <w:left w:val="nil"/>
              <w:bottom w:val="nil"/>
              <w:right w:val="single" w:sz="4" w:space="0" w:color="auto"/>
            </w:tcBorders>
            <w:shd w:val="clear" w:color="auto" w:fill="auto"/>
            <w:noWrap/>
            <w:vAlign w:val="bottom"/>
            <w:hideMark/>
          </w:tcPr>
          <w:p w14:paraId="7DA3190A"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noWrap/>
            <w:vAlign w:val="bottom"/>
            <w:hideMark/>
          </w:tcPr>
          <w:p w14:paraId="75048FF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9.0</w:t>
            </w:r>
          </w:p>
        </w:tc>
        <w:tc>
          <w:tcPr>
            <w:tcW w:w="627" w:type="dxa"/>
            <w:tcBorders>
              <w:top w:val="nil"/>
              <w:left w:val="nil"/>
              <w:bottom w:val="nil"/>
              <w:right w:val="single" w:sz="4" w:space="0" w:color="auto"/>
            </w:tcBorders>
            <w:shd w:val="clear" w:color="auto" w:fill="auto"/>
            <w:noWrap/>
            <w:vAlign w:val="bottom"/>
            <w:hideMark/>
          </w:tcPr>
          <w:p w14:paraId="4B13E6E6"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noWrap/>
            <w:vAlign w:val="bottom"/>
            <w:hideMark/>
          </w:tcPr>
          <w:p w14:paraId="558DDC3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0.0</w:t>
            </w:r>
          </w:p>
        </w:tc>
        <w:tc>
          <w:tcPr>
            <w:tcW w:w="498" w:type="dxa"/>
            <w:tcBorders>
              <w:top w:val="nil"/>
              <w:left w:val="nil"/>
              <w:bottom w:val="nil"/>
              <w:right w:val="single" w:sz="4" w:space="0" w:color="auto"/>
            </w:tcBorders>
            <w:shd w:val="clear" w:color="auto" w:fill="auto"/>
            <w:noWrap/>
            <w:vAlign w:val="bottom"/>
            <w:hideMark/>
          </w:tcPr>
          <w:p w14:paraId="3E473CC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noWrap/>
            <w:vAlign w:val="bottom"/>
            <w:hideMark/>
          </w:tcPr>
          <w:p w14:paraId="4DF424C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36.4</w:t>
            </w:r>
          </w:p>
        </w:tc>
        <w:tc>
          <w:tcPr>
            <w:tcW w:w="450" w:type="dxa"/>
            <w:tcBorders>
              <w:top w:val="nil"/>
              <w:left w:val="nil"/>
              <w:bottom w:val="nil"/>
              <w:right w:val="single" w:sz="4" w:space="0" w:color="auto"/>
            </w:tcBorders>
            <w:shd w:val="clear" w:color="auto" w:fill="auto"/>
            <w:noWrap/>
            <w:vAlign w:val="bottom"/>
            <w:hideMark/>
          </w:tcPr>
          <w:p w14:paraId="2A33580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0EC5FDA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22.7</w:t>
            </w:r>
          </w:p>
        </w:tc>
        <w:tc>
          <w:tcPr>
            <w:tcW w:w="450" w:type="dxa"/>
            <w:tcBorders>
              <w:top w:val="nil"/>
              <w:left w:val="nil"/>
              <w:bottom w:val="nil"/>
              <w:right w:val="single" w:sz="4" w:space="0" w:color="auto"/>
            </w:tcBorders>
            <w:shd w:val="clear" w:color="auto" w:fill="auto"/>
            <w:noWrap/>
            <w:vAlign w:val="bottom"/>
            <w:hideMark/>
          </w:tcPr>
          <w:p w14:paraId="5CA0F770"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 </w:t>
            </w:r>
          </w:p>
        </w:tc>
        <w:tc>
          <w:tcPr>
            <w:tcW w:w="613" w:type="dxa"/>
            <w:tcBorders>
              <w:top w:val="nil"/>
              <w:left w:val="nil"/>
              <w:bottom w:val="nil"/>
              <w:right w:val="nil"/>
            </w:tcBorders>
            <w:shd w:val="clear" w:color="auto" w:fill="auto"/>
            <w:noWrap/>
            <w:vAlign w:val="bottom"/>
            <w:hideMark/>
          </w:tcPr>
          <w:p w14:paraId="264162A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13.8</w:t>
            </w:r>
          </w:p>
        </w:tc>
        <w:tc>
          <w:tcPr>
            <w:tcW w:w="443" w:type="dxa"/>
            <w:tcBorders>
              <w:top w:val="nil"/>
              <w:left w:val="nil"/>
              <w:bottom w:val="nil"/>
              <w:right w:val="single" w:sz="4" w:space="0" w:color="auto"/>
            </w:tcBorders>
            <w:shd w:val="clear" w:color="auto" w:fill="auto"/>
            <w:noWrap/>
            <w:vAlign w:val="bottom"/>
            <w:hideMark/>
          </w:tcPr>
          <w:p w14:paraId="35714CEC"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0A2FC44F"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710FD506"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076C3002"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Gay or Lesbian</w:t>
            </w:r>
          </w:p>
        </w:tc>
        <w:tc>
          <w:tcPr>
            <w:tcW w:w="743" w:type="dxa"/>
            <w:tcBorders>
              <w:top w:val="nil"/>
              <w:left w:val="single" w:sz="4" w:space="0" w:color="auto"/>
              <w:bottom w:val="nil"/>
              <w:right w:val="nil"/>
            </w:tcBorders>
            <w:shd w:val="clear" w:color="auto" w:fill="auto"/>
            <w:noWrap/>
            <w:vAlign w:val="bottom"/>
            <w:hideMark/>
          </w:tcPr>
          <w:p w14:paraId="5C7A74B2"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24.9</w:t>
            </w:r>
          </w:p>
        </w:tc>
        <w:tc>
          <w:tcPr>
            <w:tcW w:w="538" w:type="dxa"/>
            <w:tcBorders>
              <w:top w:val="nil"/>
              <w:left w:val="nil"/>
              <w:bottom w:val="nil"/>
              <w:right w:val="single" w:sz="4" w:space="0" w:color="auto"/>
            </w:tcBorders>
            <w:shd w:val="clear" w:color="auto" w:fill="auto"/>
            <w:noWrap/>
            <w:vAlign w:val="bottom"/>
            <w:hideMark/>
          </w:tcPr>
          <w:p w14:paraId="60DBC4CD"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auto" w:fill="auto"/>
            <w:noWrap/>
            <w:vAlign w:val="bottom"/>
            <w:hideMark/>
          </w:tcPr>
          <w:p w14:paraId="6A19DB24"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19.6</w:t>
            </w:r>
          </w:p>
        </w:tc>
        <w:tc>
          <w:tcPr>
            <w:tcW w:w="450" w:type="dxa"/>
            <w:tcBorders>
              <w:top w:val="nil"/>
              <w:left w:val="nil"/>
              <w:bottom w:val="nil"/>
              <w:right w:val="single" w:sz="4" w:space="0" w:color="auto"/>
            </w:tcBorders>
            <w:shd w:val="clear" w:color="auto" w:fill="auto"/>
            <w:noWrap/>
            <w:vAlign w:val="bottom"/>
            <w:hideMark/>
          </w:tcPr>
          <w:p w14:paraId="7CF8D8C7"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noWrap/>
            <w:vAlign w:val="bottom"/>
            <w:hideMark/>
          </w:tcPr>
          <w:p w14:paraId="71A14F4A"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5.3</w:t>
            </w:r>
          </w:p>
        </w:tc>
        <w:tc>
          <w:tcPr>
            <w:tcW w:w="448" w:type="dxa"/>
            <w:tcBorders>
              <w:top w:val="nil"/>
              <w:left w:val="nil"/>
              <w:bottom w:val="nil"/>
              <w:right w:val="single" w:sz="4" w:space="0" w:color="auto"/>
            </w:tcBorders>
            <w:shd w:val="clear" w:color="auto" w:fill="auto"/>
            <w:noWrap/>
            <w:vAlign w:val="bottom"/>
            <w:hideMark/>
          </w:tcPr>
          <w:p w14:paraId="546BB39B"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noWrap/>
            <w:vAlign w:val="bottom"/>
            <w:hideMark/>
          </w:tcPr>
          <w:p w14:paraId="42D62689"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9.5</w:t>
            </w:r>
          </w:p>
        </w:tc>
        <w:tc>
          <w:tcPr>
            <w:tcW w:w="538" w:type="dxa"/>
            <w:tcBorders>
              <w:top w:val="nil"/>
              <w:left w:val="nil"/>
              <w:bottom w:val="nil"/>
              <w:right w:val="single" w:sz="4" w:space="0" w:color="auto"/>
            </w:tcBorders>
            <w:shd w:val="clear" w:color="auto" w:fill="auto"/>
            <w:noWrap/>
            <w:vAlign w:val="bottom"/>
            <w:hideMark/>
          </w:tcPr>
          <w:p w14:paraId="2C913ED2"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noWrap/>
            <w:vAlign w:val="bottom"/>
            <w:hideMark/>
          </w:tcPr>
          <w:p w14:paraId="5B23CB1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8.3</w:t>
            </w:r>
          </w:p>
        </w:tc>
        <w:tc>
          <w:tcPr>
            <w:tcW w:w="627" w:type="dxa"/>
            <w:tcBorders>
              <w:top w:val="nil"/>
              <w:left w:val="nil"/>
              <w:bottom w:val="nil"/>
              <w:right w:val="single" w:sz="4" w:space="0" w:color="auto"/>
            </w:tcBorders>
            <w:shd w:val="clear" w:color="auto" w:fill="auto"/>
            <w:noWrap/>
            <w:vAlign w:val="bottom"/>
            <w:hideMark/>
          </w:tcPr>
          <w:p w14:paraId="0733122B"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noWrap/>
            <w:vAlign w:val="bottom"/>
            <w:hideMark/>
          </w:tcPr>
          <w:p w14:paraId="4D4CA2C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w:t>
            </w:r>
          </w:p>
        </w:tc>
        <w:tc>
          <w:tcPr>
            <w:tcW w:w="498" w:type="dxa"/>
            <w:tcBorders>
              <w:top w:val="nil"/>
              <w:left w:val="nil"/>
              <w:bottom w:val="nil"/>
              <w:right w:val="single" w:sz="4" w:space="0" w:color="auto"/>
            </w:tcBorders>
            <w:shd w:val="clear" w:color="auto" w:fill="auto"/>
            <w:noWrap/>
            <w:vAlign w:val="bottom"/>
            <w:hideMark/>
          </w:tcPr>
          <w:p w14:paraId="100EB8F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noWrap/>
            <w:vAlign w:val="bottom"/>
            <w:hideMark/>
          </w:tcPr>
          <w:p w14:paraId="1FDAA67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28.3</w:t>
            </w:r>
          </w:p>
        </w:tc>
        <w:tc>
          <w:tcPr>
            <w:tcW w:w="450" w:type="dxa"/>
            <w:tcBorders>
              <w:top w:val="nil"/>
              <w:left w:val="nil"/>
              <w:bottom w:val="nil"/>
              <w:right w:val="single" w:sz="4" w:space="0" w:color="auto"/>
            </w:tcBorders>
            <w:shd w:val="clear" w:color="auto" w:fill="auto"/>
            <w:noWrap/>
            <w:vAlign w:val="bottom"/>
            <w:hideMark/>
          </w:tcPr>
          <w:p w14:paraId="222FCDD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1EF85898"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22.1</w:t>
            </w:r>
          </w:p>
        </w:tc>
        <w:tc>
          <w:tcPr>
            <w:tcW w:w="450" w:type="dxa"/>
            <w:tcBorders>
              <w:top w:val="nil"/>
              <w:left w:val="nil"/>
              <w:bottom w:val="nil"/>
              <w:right w:val="single" w:sz="4" w:space="0" w:color="auto"/>
            </w:tcBorders>
            <w:shd w:val="clear" w:color="auto" w:fill="auto"/>
            <w:noWrap/>
            <w:vAlign w:val="bottom"/>
            <w:hideMark/>
          </w:tcPr>
          <w:p w14:paraId="386B8E7E"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 </w:t>
            </w:r>
          </w:p>
        </w:tc>
        <w:tc>
          <w:tcPr>
            <w:tcW w:w="613" w:type="dxa"/>
            <w:tcBorders>
              <w:top w:val="nil"/>
              <w:left w:val="nil"/>
              <w:bottom w:val="nil"/>
              <w:right w:val="nil"/>
            </w:tcBorders>
            <w:shd w:val="clear" w:color="auto" w:fill="auto"/>
            <w:noWrap/>
            <w:vAlign w:val="bottom"/>
            <w:hideMark/>
          </w:tcPr>
          <w:p w14:paraId="1146585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6.2</w:t>
            </w:r>
          </w:p>
        </w:tc>
        <w:tc>
          <w:tcPr>
            <w:tcW w:w="443" w:type="dxa"/>
            <w:tcBorders>
              <w:top w:val="nil"/>
              <w:left w:val="nil"/>
              <w:bottom w:val="nil"/>
              <w:right w:val="single" w:sz="4" w:space="0" w:color="auto"/>
            </w:tcBorders>
            <w:shd w:val="clear" w:color="auto" w:fill="auto"/>
            <w:noWrap/>
            <w:vAlign w:val="bottom"/>
            <w:hideMark/>
          </w:tcPr>
          <w:p w14:paraId="52B87A11"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129B6634"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658AADEA"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143ED216"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Other</w:t>
            </w:r>
          </w:p>
        </w:tc>
        <w:tc>
          <w:tcPr>
            <w:tcW w:w="743" w:type="dxa"/>
            <w:tcBorders>
              <w:top w:val="nil"/>
              <w:left w:val="single" w:sz="4" w:space="0" w:color="auto"/>
              <w:bottom w:val="nil"/>
              <w:right w:val="nil"/>
            </w:tcBorders>
            <w:shd w:val="clear" w:color="auto" w:fill="auto"/>
            <w:noWrap/>
            <w:vAlign w:val="bottom"/>
            <w:hideMark/>
          </w:tcPr>
          <w:p w14:paraId="490E54EF"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31.2</w:t>
            </w:r>
          </w:p>
        </w:tc>
        <w:tc>
          <w:tcPr>
            <w:tcW w:w="538" w:type="dxa"/>
            <w:tcBorders>
              <w:top w:val="nil"/>
              <w:left w:val="nil"/>
              <w:bottom w:val="nil"/>
              <w:right w:val="single" w:sz="4" w:space="0" w:color="auto"/>
            </w:tcBorders>
            <w:shd w:val="clear" w:color="auto" w:fill="auto"/>
            <w:noWrap/>
            <w:vAlign w:val="bottom"/>
            <w:hideMark/>
          </w:tcPr>
          <w:p w14:paraId="45DD1E7B"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49" w:type="dxa"/>
            <w:tcBorders>
              <w:top w:val="nil"/>
              <w:left w:val="nil"/>
              <w:bottom w:val="nil"/>
              <w:right w:val="nil"/>
            </w:tcBorders>
            <w:shd w:val="clear" w:color="auto" w:fill="auto"/>
            <w:noWrap/>
            <w:vAlign w:val="bottom"/>
            <w:hideMark/>
          </w:tcPr>
          <w:p w14:paraId="4EE71D5D"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26.1</w:t>
            </w:r>
          </w:p>
        </w:tc>
        <w:tc>
          <w:tcPr>
            <w:tcW w:w="450" w:type="dxa"/>
            <w:tcBorders>
              <w:top w:val="nil"/>
              <w:left w:val="nil"/>
              <w:bottom w:val="nil"/>
              <w:right w:val="single" w:sz="4" w:space="0" w:color="auto"/>
            </w:tcBorders>
            <w:shd w:val="clear" w:color="auto" w:fill="auto"/>
            <w:noWrap/>
            <w:vAlign w:val="bottom"/>
            <w:hideMark/>
          </w:tcPr>
          <w:p w14:paraId="135E59F8"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noWrap/>
            <w:vAlign w:val="bottom"/>
            <w:hideMark/>
          </w:tcPr>
          <w:p w14:paraId="25AE4920"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5.1</w:t>
            </w:r>
          </w:p>
        </w:tc>
        <w:tc>
          <w:tcPr>
            <w:tcW w:w="448" w:type="dxa"/>
            <w:tcBorders>
              <w:top w:val="nil"/>
              <w:left w:val="nil"/>
              <w:bottom w:val="nil"/>
              <w:right w:val="single" w:sz="4" w:space="0" w:color="auto"/>
            </w:tcBorders>
            <w:shd w:val="clear" w:color="auto" w:fill="auto"/>
            <w:noWrap/>
            <w:vAlign w:val="bottom"/>
            <w:hideMark/>
          </w:tcPr>
          <w:p w14:paraId="2A3815C9"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noWrap/>
            <w:vAlign w:val="bottom"/>
            <w:hideMark/>
          </w:tcPr>
          <w:p w14:paraId="44A88C99"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13.3</w:t>
            </w:r>
          </w:p>
        </w:tc>
        <w:tc>
          <w:tcPr>
            <w:tcW w:w="538" w:type="dxa"/>
            <w:tcBorders>
              <w:top w:val="nil"/>
              <w:left w:val="nil"/>
              <w:bottom w:val="nil"/>
              <w:right w:val="single" w:sz="4" w:space="0" w:color="auto"/>
            </w:tcBorders>
            <w:shd w:val="clear" w:color="auto" w:fill="auto"/>
            <w:noWrap/>
            <w:vAlign w:val="bottom"/>
            <w:hideMark/>
          </w:tcPr>
          <w:p w14:paraId="1126957D"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noWrap/>
            <w:vAlign w:val="bottom"/>
            <w:hideMark/>
          </w:tcPr>
          <w:p w14:paraId="10418FF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13.3</w:t>
            </w:r>
          </w:p>
        </w:tc>
        <w:tc>
          <w:tcPr>
            <w:tcW w:w="627" w:type="dxa"/>
            <w:tcBorders>
              <w:top w:val="nil"/>
              <w:left w:val="nil"/>
              <w:bottom w:val="nil"/>
              <w:right w:val="single" w:sz="4" w:space="0" w:color="auto"/>
            </w:tcBorders>
            <w:shd w:val="clear" w:color="auto" w:fill="auto"/>
            <w:noWrap/>
            <w:vAlign w:val="bottom"/>
            <w:hideMark/>
          </w:tcPr>
          <w:p w14:paraId="3E3CA902"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noWrap/>
            <w:vAlign w:val="bottom"/>
            <w:hideMark/>
          </w:tcPr>
          <w:p w14:paraId="382C86F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0.0</w:t>
            </w:r>
          </w:p>
        </w:tc>
        <w:tc>
          <w:tcPr>
            <w:tcW w:w="498" w:type="dxa"/>
            <w:tcBorders>
              <w:top w:val="nil"/>
              <w:left w:val="nil"/>
              <w:bottom w:val="nil"/>
              <w:right w:val="single" w:sz="4" w:space="0" w:color="auto"/>
            </w:tcBorders>
            <w:shd w:val="clear" w:color="auto" w:fill="auto"/>
            <w:noWrap/>
            <w:vAlign w:val="bottom"/>
            <w:hideMark/>
          </w:tcPr>
          <w:p w14:paraId="1F43B33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noWrap/>
            <w:vAlign w:val="bottom"/>
            <w:hideMark/>
          </w:tcPr>
          <w:p w14:paraId="033FF36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35.4</w:t>
            </w:r>
          </w:p>
        </w:tc>
        <w:tc>
          <w:tcPr>
            <w:tcW w:w="450" w:type="dxa"/>
            <w:tcBorders>
              <w:top w:val="nil"/>
              <w:left w:val="nil"/>
              <w:bottom w:val="nil"/>
              <w:right w:val="single" w:sz="4" w:space="0" w:color="auto"/>
            </w:tcBorders>
            <w:shd w:val="clear" w:color="auto" w:fill="auto"/>
            <w:noWrap/>
            <w:vAlign w:val="bottom"/>
            <w:hideMark/>
          </w:tcPr>
          <w:p w14:paraId="4769211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2726459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30.3</w:t>
            </w:r>
          </w:p>
        </w:tc>
        <w:tc>
          <w:tcPr>
            <w:tcW w:w="450" w:type="dxa"/>
            <w:tcBorders>
              <w:top w:val="nil"/>
              <w:left w:val="nil"/>
              <w:bottom w:val="nil"/>
              <w:right w:val="single" w:sz="4" w:space="0" w:color="auto"/>
            </w:tcBorders>
            <w:shd w:val="clear" w:color="auto" w:fill="auto"/>
            <w:noWrap/>
            <w:vAlign w:val="bottom"/>
            <w:hideMark/>
          </w:tcPr>
          <w:p w14:paraId="0247CBF5"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613" w:type="dxa"/>
            <w:tcBorders>
              <w:top w:val="nil"/>
              <w:left w:val="nil"/>
              <w:bottom w:val="nil"/>
              <w:right w:val="nil"/>
            </w:tcBorders>
            <w:shd w:val="clear" w:color="auto" w:fill="auto"/>
            <w:noWrap/>
            <w:vAlign w:val="bottom"/>
            <w:hideMark/>
          </w:tcPr>
          <w:p w14:paraId="1768284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5.1</w:t>
            </w:r>
          </w:p>
        </w:tc>
        <w:tc>
          <w:tcPr>
            <w:tcW w:w="443" w:type="dxa"/>
            <w:tcBorders>
              <w:top w:val="nil"/>
              <w:left w:val="nil"/>
              <w:bottom w:val="nil"/>
              <w:right w:val="single" w:sz="4" w:space="0" w:color="auto"/>
            </w:tcBorders>
            <w:shd w:val="clear" w:color="auto" w:fill="auto"/>
            <w:noWrap/>
            <w:vAlign w:val="bottom"/>
            <w:hideMark/>
          </w:tcPr>
          <w:p w14:paraId="11DE276E"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74C50378" w14:textId="77777777" w:rsidTr="00DD2827">
        <w:trPr>
          <w:trHeight w:val="288"/>
        </w:trPr>
        <w:tc>
          <w:tcPr>
            <w:tcW w:w="3307" w:type="dxa"/>
            <w:gridSpan w:val="2"/>
            <w:tcBorders>
              <w:top w:val="nil"/>
              <w:left w:val="single" w:sz="4" w:space="0" w:color="auto"/>
              <w:bottom w:val="nil"/>
              <w:right w:val="nil"/>
            </w:tcBorders>
            <w:shd w:val="clear" w:color="auto" w:fill="auto"/>
            <w:noWrap/>
            <w:vAlign w:val="bottom"/>
            <w:hideMark/>
          </w:tcPr>
          <w:p w14:paraId="6EAC980D"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Gender identity</w:t>
            </w:r>
          </w:p>
        </w:tc>
        <w:tc>
          <w:tcPr>
            <w:tcW w:w="743" w:type="dxa"/>
            <w:tcBorders>
              <w:top w:val="nil"/>
              <w:left w:val="single" w:sz="4" w:space="0" w:color="auto"/>
              <w:bottom w:val="nil"/>
              <w:right w:val="nil"/>
            </w:tcBorders>
            <w:shd w:val="clear" w:color="auto" w:fill="auto"/>
            <w:noWrap/>
            <w:vAlign w:val="bottom"/>
            <w:hideMark/>
          </w:tcPr>
          <w:p w14:paraId="6E522FA5"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538" w:type="dxa"/>
            <w:tcBorders>
              <w:top w:val="nil"/>
              <w:left w:val="nil"/>
              <w:bottom w:val="nil"/>
              <w:right w:val="single" w:sz="4" w:space="0" w:color="auto"/>
            </w:tcBorders>
            <w:shd w:val="clear" w:color="auto" w:fill="auto"/>
            <w:noWrap/>
            <w:vAlign w:val="bottom"/>
            <w:hideMark/>
          </w:tcPr>
          <w:p w14:paraId="61FAAFC5"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auto" w:fill="auto"/>
            <w:noWrap/>
            <w:vAlign w:val="bottom"/>
            <w:hideMark/>
          </w:tcPr>
          <w:p w14:paraId="693608E2"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58FFAAA7"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noWrap/>
            <w:vAlign w:val="bottom"/>
            <w:hideMark/>
          </w:tcPr>
          <w:p w14:paraId="6342BFBA"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448" w:type="dxa"/>
            <w:tcBorders>
              <w:top w:val="nil"/>
              <w:left w:val="nil"/>
              <w:bottom w:val="nil"/>
              <w:right w:val="single" w:sz="4" w:space="0" w:color="auto"/>
            </w:tcBorders>
            <w:shd w:val="clear" w:color="auto" w:fill="auto"/>
            <w:noWrap/>
            <w:vAlign w:val="bottom"/>
            <w:hideMark/>
          </w:tcPr>
          <w:p w14:paraId="12C23477"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noWrap/>
            <w:vAlign w:val="bottom"/>
            <w:hideMark/>
          </w:tcPr>
          <w:p w14:paraId="3F63704E"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538" w:type="dxa"/>
            <w:tcBorders>
              <w:top w:val="nil"/>
              <w:left w:val="nil"/>
              <w:bottom w:val="nil"/>
              <w:right w:val="single" w:sz="4" w:space="0" w:color="auto"/>
            </w:tcBorders>
            <w:shd w:val="clear" w:color="auto" w:fill="auto"/>
            <w:noWrap/>
            <w:vAlign w:val="bottom"/>
            <w:hideMark/>
          </w:tcPr>
          <w:p w14:paraId="64D82737"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627" w:type="dxa"/>
            <w:tcBorders>
              <w:top w:val="nil"/>
              <w:left w:val="nil"/>
              <w:bottom w:val="nil"/>
              <w:right w:val="nil"/>
            </w:tcBorders>
            <w:shd w:val="clear" w:color="auto" w:fill="auto"/>
            <w:noWrap/>
            <w:vAlign w:val="bottom"/>
            <w:hideMark/>
          </w:tcPr>
          <w:p w14:paraId="536562B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27" w:type="dxa"/>
            <w:tcBorders>
              <w:top w:val="nil"/>
              <w:left w:val="nil"/>
              <w:bottom w:val="nil"/>
              <w:right w:val="single" w:sz="4" w:space="0" w:color="auto"/>
            </w:tcBorders>
            <w:shd w:val="clear" w:color="auto" w:fill="auto"/>
            <w:noWrap/>
            <w:vAlign w:val="bottom"/>
            <w:hideMark/>
          </w:tcPr>
          <w:p w14:paraId="7389CCDE"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c>
          <w:tcPr>
            <w:tcW w:w="801" w:type="dxa"/>
            <w:tcBorders>
              <w:top w:val="nil"/>
              <w:left w:val="nil"/>
              <w:bottom w:val="nil"/>
              <w:right w:val="nil"/>
            </w:tcBorders>
            <w:shd w:val="clear" w:color="auto" w:fill="auto"/>
            <w:noWrap/>
            <w:vAlign w:val="bottom"/>
            <w:hideMark/>
          </w:tcPr>
          <w:p w14:paraId="0885432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98" w:type="dxa"/>
            <w:tcBorders>
              <w:top w:val="nil"/>
              <w:left w:val="nil"/>
              <w:bottom w:val="nil"/>
              <w:right w:val="single" w:sz="4" w:space="0" w:color="auto"/>
            </w:tcBorders>
            <w:shd w:val="clear" w:color="auto" w:fill="auto"/>
            <w:noWrap/>
            <w:vAlign w:val="bottom"/>
            <w:hideMark/>
          </w:tcPr>
          <w:p w14:paraId="7B6F1027"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72" w:type="dxa"/>
            <w:tcBorders>
              <w:top w:val="nil"/>
              <w:left w:val="nil"/>
              <w:bottom w:val="nil"/>
              <w:right w:val="nil"/>
            </w:tcBorders>
            <w:shd w:val="clear" w:color="auto" w:fill="auto"/>
            <w:noWrap/>
            <w:vAlign w:val="bottom"/>
            <w:hideMark/>
          </w:tcPr>
          <w:p w14:paraId="6ECB9D3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145AC99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79F50091"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4723C2E5"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c>
          <w:tcPr>
            <w:tcW w:w="613" w:type="dxa"/>
            <w:tcBorders>
              <w:top w:val="nil"/>
              <w:left w:val="nil"/>
              <w:bottom w:val="nil"/>
              <w:right w:val="nil"/>
            </w:tcBorders>
            <w:shd w:val="clear" w:color="auto" w:fill="auto"/>
            <w:noWrap/>
            <w:vAlign w:val="bottom"/>
            <w:hideMark/>
          </w:tcPr>
          <w:p w14:paraId="41F8ADB9" w14:textId="77777777" w:rsidR="00B01708" w:rsidRPr="00BB6FA4" w:rsidRDefault="00B01708" w:rsidP="00DD2827">
            <w:pPr>
              <w:spacing w:after="0" w:line="240" w:lineRule="auto"/>
              <w:rPr>
                <w:rFonts w:eastAsia="Times New Roman" w:cstheme="minorHAnsi"/>
                <w:color w:val="000000"/>
                <w:sz w:val="18"/>
                <w:szCs w:val="18"/>
              </w:rPr>
            </w:pPr>
          </w:p>
        </w:tc>
        <w:tc>
          <w:tcPr>
            <w:tcW w:w="443" w:type="dxa"/>
            <w:tcBorders>
              <w:top w:val="nil"/>
              <w:left w:val="nil"/>
              <w:bottom w:val="nil"/>
              <w:right w:val="single" w:sz="4" w:space="0" w:color="auto"/>
            </w:tcBorders>
            <w:shd w:val="clear" w:color="auto" w:fill="auto"/>
            <w:noWrap/>
            <w:vAlign w:val="bottom"/>
            <w:hideMark/>
          </w:tcPr>
          <w:p w14:paraId="7C2D6693"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r>
      <w:tr w:rsidR="00B01708" w:rsidRPr="00BB6FA4" w14:paraId="0F82E4C5"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45230C5A"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6C9DB8FA"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Cisgender</w:t>
            </w:r>
          </w:p>
        </w:tc>
        <w:tc>
          <w:tcPr>
            <w:tcW w:w="743" w:type="dxa"/>
            <w:tcBorders>
              <w:top w:val="nil"/>
              <w:left w:val="single" w:sz="4" w:space="0" w:color="auto"/>
              <w:bottom w:val="nil"/>
              <w:right w:val="nil"/>
            </w:tcBorders>
            <w:shd w:val="clear" w:color="auto" w:fill="auto"/>
            <w:noWrap/>
            <w:vAlign w:val="bottom"/>
            <w:hideMark/>
          </w:tcPr>
          <w:p w14:paraId="79CE3851"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11.5</w:t>
            </w:r>
          </w:p>
        </w:tc>
        <w:tc>
          <w:tcPr>
            <w:tcW w:w="538" w:type="dxa"/>
            <w:tcBorders>
              <w:top w:val="nil"/>
              <w:left w:val="nil"/>
              <w:bottom w:val="nil"/>
              <w:right w:val="single" w:sz="4" w:space="0" w:color="auto"/>
            </w:tcBorders>
            <w:shd w:val="clear" w:color="auto" w:fill="auto"/>
            <w:noWrap/>
            <w:vAlign w:val="bottom"/>
            <w:hideMark/>
          </w:tcPr>
          <w:p w14:paraId="77537209"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49" w:type="dxa"/>
            <w:tcBorders>
              <w:top w:val="nil"/>
              <w:left w:val="nil"/>
              <w:bottom w:val="nil"/>
              <w:right w:val="nil"/>
            </w:tcBorders>
            <w:shd w:val="clear" w:color="auto" w:fill="auto"/>
            <w:noWrap/>
            <w:vAlign w:val="bottom"/>
            <w:hideMark/>
          </w:tcPr>
          <w:p w14:paraId="574AB1CA"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8.8</w:t>
            </w:r>
          </w:p>
        </w:tc>
        <w:tc>
          <w:tcPr>
            <w:tcW w:w="450" w:type="dxa"/>
            <w:tcBorders>
              <w:top w:val="nil"/>
              <w:left w:val="nil"/>
              <w:bottom w:val="nil"/>
              <w:right w:val="single" w:sz="4" w:space="0" w:color="auto"/>
            </w:tcBorders>
            <w:shd w:val="clear" w:color="auto" w:fill="auto"/>
            <w:noWrap/>
            <w:vAlign w:val="bottom"/>
            <w:hideMark/>
          </w:tcPr>
          <w:p w14:paraId="67936939"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noWrap/>
            <w:vAlign w:val="bottom"/>
            <w:hideMark/>
          </w:tcPr>
          <w:p w14:paraId="1D389D8E"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2.7</w:t>
            </w:r>
          </w:p>
        </w:tc>
        <w:tc>
          <w:tcPr>
            <w:tcW w:w="448" w:type="dxa"/>
            <w:tcBorders>
              <w:top w:val="nil"/>
              <w:left w:val="nil"/>
              <w:bottom w:val="nil"/>
              <w:right w:val="single" w:sz="4" w:space="0" w:color="auto"/>
            </w:tcBorders>
            <w:shd w:val="clear" w:color="auto" w:fill="auto"/>
            <w:noWrap/>
            <w:vAlign w:val="bottom"/>
            <w:hideMark/>
          </w:tcPr>
          <w:p w14:paraId="20010F01"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noWrap/>
            <w:vAlign w:val="bottom"/>
            <w:hideMark/>
          </w:tcPr>
          <w:p w14:paraId="63A9589A"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3.4</w:t>
            </w:r>
          </w:p>
        </w:tc>
        <w:tc>
          <w:tcPr>
            <w:tcW w:w="538" w:type="dxa"/>
            <w:tcBorders>
              <w:top w:val="nil"/>
              <w:left w:val="nil"/>
              <w:bottom w:val="nil"/>
              <w:right w:val="single" w:sz="4" w:space="0" w:color="auto"/>
            </w:tcBorders>
            <w:shd w:val="clear" w:color="auto" w:fill="auto"/>
            <w:noWrap/>
            <w:vAlign w:val="bottom"/>
            <w:hideMark/>
          </w:tcPr>
          <w:p w14:paraId="72B8F178"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noWrap/>
            <w:vAlign w:val="bottom"/>
            <w:hideMark/>
          </w:tcPr>
          <w:p w14:paraId="3C148D8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2.5</w:t>
            </w:r>
          </w:p>
        </w:tc>
        <w:tc>
          <w:tcPr>
            <w:tcW w:w="627" w:type="dxa"/>
            <w:tcBorders>
              <w:top w:val="nil"/>
              <w:left w:val="nil"/>
              <w:bottom w:val="nil"/>
              <w:right w:val="single" w:sz="4" w:space="0" w:color="auto"/>
            </w:tcBorders>
            <w:shd w:val="clear" w:color="auto" w:fill="auto"/>
            <w:noWrap/>
            <w:vAlign w:val="bottom"/>
            <w:hideMark/>
          </w:tcPr>
          <w:p w14:paraId="7B85E3C8"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noWrap/>
            <w:vAlign w:val="bottom"/>
            <w:hideMark/>
          </w:tcPr>
          <w:p w14:paraId="5A805FE6"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0.6</w:t>
            </w:r>
          </w:p>
        </w:tc>
        <w:tc>
          <w:tcPr>
            <w:tcW w:w="498" w:type="dxa"/>
            <w:tcBorders>
              <w:top w:val="nil"/>
              <w:left w:val="nil"/>
              <w:bottom w:val="nil"/>
              <w:right w:val="single" w:sz="4" w:space="0" w:color="auto"/>
            </w:tcBorders>
            <w:shd w:val="clear" w:color="auto" w:fill="auto"/>
            <w:noWrap/>
            <w:vAlign w:val="bottom"/>
            <w:hideMark/>
          </w:tcPr>
          <w:p w14:paraId="09EBD84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noWrap/>
            <w:vAlign w:val="bottom"/>
            <w:hideMark/>
          </w:tcPr>
          <w:p w14:paraId="37D571A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12.9</w:t>
            </w:r>
          </w:p>
        </w:tc>
        <w:tc>
          <w:tcPr>
            <w:tcW w:w="450" w:type="dxa"/>
            <w:tcBorders>
              <w:top w:val="nil"/>
              <w:left w:val="nil"/>
              <w:bottom w:val="nil"/>
              <w:right w:val="single" w:sz="4" w:space="0" w:color="auto"/>
            </w:tcBorders>
            <w:shd w:val="clear" w:color="auto" w:fill="auto"/>
            <w:noWrap/>
            <w:vAlign w:val="bottom"/>
            <w:hideMark/>
          </w:tcPr>
          <w:p w14:paraId="1275637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3C76941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9.7</w:t>
            </w:r>
          </w:p>
        </w:tc>
        <w:tc>
          <w:tcPr>
            <w:tcW w:w="450" w:type="dxa"/>
            <w:tcBorders>
              <w:top w:val="nil"/>
              <w:left w:val="nil"/>
              <w:bottom w:val="nil"/>
              <w:right w:val="single" w:sz="4" w:space="0" w:color="auto"/>
            </w:tcBorders>
            <w:shd w:val="clear" w:color="auto" w:fill="auto"/>
            <w:noWrap/>
            <w:vAlign w:val="bottom"/>
            <w:hideMark/>
          </w:tcPr>
          <w:p w14:paraId="2C1D1758"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613" w:type="dxa"/>
            <w:tcBorders>
              <w:top w:val="nil"/>
              <w:left w:val="nil"/>
              <w:bottom w:val="nil"/>
              <w:right w:val="nil"/>
            </w:tcBorders>
            <w:shd w:val="clear" w:color="auto" w:fill="auto"/>
            <w:noWrap/>
            <w:vAlign w:val="bottom"/>
            <w:hideMark/>
          </w:tcPr>
          <w:p w14:paraId="731559A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2.9</w:t>
            </w:r>
          </w:p>
        </w:tc>
        <w:tc>
          <w:tcPr>
            <w:tcW w:w="443" w:type="dxa"/>
            <w:tcBorders>
              <w:top w:val="nil"/>
              <w:left w:val="nil"/>
              <w:bottom w:val="nil"/>
              <w:right w:val="single" w:sz="4" w:space="0" w:color="auto"/>
            </w:tcBorders>
            <w:shd w:val="clear" w:color="auto" w:fill="auto"/>
            <w:noWrap/>
            <w:vAlign w:val="bottom"/>
            <w:hideMark/>
          </w:tcPr>
          <w:p w14:paraId="151CDE25"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7E7EC47D"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2B8F1D4E"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2C63F49B"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Transgender</w:t>
            </w:r>
          </w:p>
        </w:tc>
        <w:tc>
          <w:tcPr>
            <w:tcW w:w="743" w:type="dxa"/>
            <w:tcBorders>
              <w:top w:val="nil"/>
              <w:left w:val="single" w:sz="4" w:space="0" w:color="auto"/>
              <w:bottom w:val="nil"/>
              <w:right w:val="nil"/>
            </w:tcBorders>
            <w:shd w:val="clear" w:color="auto" w:fill="auto"/>
            <w:noWrap/>
            <w:vAlign w:val="bottom"/>
            <w:hideMark/>
          </w:tcPr>
          <w:p w14:paraId="11ABABCA"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47.3</w:t>
            </w:r>
          </w:p>
        </w:tc>
        <w:tc>
          <w:tcPr>
            <w:tcW w:w="538" w:type="dxa"/>
            <w:tcBorders>
              <w:top w:val="nil"/>
              <w:left w:val="nil"/>
              <w:bottom w:val="nil"/>
              <w:right w:val="single" w:sz="4" w:space="0" w:color="auto"/>
            </w:tcBorders>
            <w:shd w:val="clear" w:color="auto" w:fill="auto"/>
            <w:noWrap/>
            <w:vAlign w:val="bottom"/>
            <w:hideMark/>
          </w:tcPr>
          <w:p w14:paraId="01EA10D2"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49" w:type="dxa"/>
            <w:tcBorders>
              <w:top w:val="nil"/>
              <w:left w:val="nil"/>
              <w:bottom w:val="nil"/>
              <w:right w:val="nil"/>
            </w:tcBorders>
            <w:shd w:val="clear" w:color="auto" w:fill="auto"/>
            <w:noWrap/>
            <w:vAlign w:val="bottom"/>
            <w:hideMark/>
          </w:tcPr>
          <w:p w14:paraId="0B93F0C1"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24.2</w:t>
            </w:r>
          </w:p>
        </w:tc>
        <w:tc>
          <w:tcPr>
            <w:tcW w:w="450" w:type="dxa"/>
            <w:tcBorders>
              <w:top w:val="nil"/>
              <w:left w:val="nil"/>
              <w:bottom w:val="nil"/>
              <w:right w:val="single" w:sz="4" w:space="0" w:color="auto"/>
            </w:tcBorders>
            <w:shd w:val="clear" w:color="auto" w:fill="auto"/>
            <w:noWrap/>
            <w:vAlign w:val="bottom"/>
            <w:hideMark/>
          </w:tcPr>
          <w:p w14:paraId="4587D2E3"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noWrap/>
            <w:vAlign w:val="bottom"/>
            <w:hideMark/>
          </w:tcPr>
          <w:p w14:paraId="06B236D6"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23.1</w:t>
            </w:r>
          </w:p>
        </w:tc>
        <w:tc>
          <w:tcPr>
            <w:tcW w:w="448" w:type="dxa"/>
            <w:tcBorders>
              <w:top w:val="nil"/>
              <w:left w:val="nil"/>
              <w:bottom w:val="nil"/>
              <w:right w:val="single" w:sz="4" w:space="0" w:color="auto"/>
            </w:tcBorders>
            <w:shd w:val="clear" w:color="auto" w:fill="auto"/>
            <w:noWrap/>
            <w:vAlign w:val="bottom"/>
            <w:hideMark/>
          </w:tcPr>
          <w:p w14:paraId="7DEE54E7"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noWrap/>
            <w:vAlign w:val="bottom"/>
            <w:hideMark/>
          </w:tcPr>
          <w:p w14:paraId="3B3C25B8"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21.7</w:t>
            </w:r>
          </w:p>
        </w:tc>
        <w:tc>
          <w:tcPr>
            <w:tcW w:w="538" w:type="dxa"/>
            <w:tcBorders>
              <w:top w:val="nil"/>
              <w:left w:val="nil"/>
              <w:bottom w:val="nil"/>
              <w:right w:val="single" w:sz="4" w:space="0" w:color="auto"/>
            </w:tcBorders>
            <w:shd w:val="clear" w:color="auto" w:fill="auto"/>
            <w:noWrap/>
            <w:vAlign w:val="bottom"/>
            <w:hideMark/>
          </w:tcPr>
          <w:p w14:paraId="0D7FCACE"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noWrap/>
            <w:vAlign w:val="bottom"/>
            <w:hideMark/>
          </w:tcPr>
          <w:p w14:paraId="7A93F4D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21.7</w:t>
            </w:r>
          </w:p>
        </w:tc>
        <w:tc>
          <w:tcPr>
            <w:tcW w:w="627" w:type="dxa"/>
            <w:tcBorders>
              <w:top w:val="nil"/>
              <w:left w:val="nil"/>
              <w:bottom w:val="nil"/>
              <w:right w:val="single" w:sz="4" w:space="0" w:color="auto"/>
            </w:tcBorders>
            <w:shd w:val="clear" w:color="auto" w:fill="auto"/>
            <w:noWrap/>
            <w:vAlign w:val="bottom"/>
            <w:hideMark/>
          </w:tcPr>
          <w:p w14:paraId="192491D5"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noWrap/>
            <w:vAlign w:val="bottom"/>
            <w:hideMark/>
          </w:tcPr>
          <w:p w14:paraId="2AFB54F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0.0</w:t>
            </w:r>
          </w:p>
        </w:tc>
        <w:tc>
          <w:tcPr>
            <w:tcW w:w="498" w:type="dxa"/>
            <w:tcBorders>
              <w:top w:val="nil"/>
              <w:left w:val="nil"/>
              <w:bottom w:val="nil"/>
              <w:right w:val="single" w:sz="4" w:space="0" w:color="auto"/>
            </w:tcBorders>
            <w:shd w:val="clear" w:color="auto" w:fill="auto"/>
            <w:noWrap/>
            <w:vAlign w:val="bottom"/>
            <w:hideMark/>
          </w:tcPr>
          <w:p w14:paraId="06F8927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noWrap/>
            <w:vAlign w:val="bottom"/>
            <w:hideMark/>
          </w:tcPr>
          <w:p w14:paraId="0917417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54.4</w:t>
            </w:r>
          </w:p>
        </w:tc>
        <w:tc>
          <w:tcPr>
            <w:tcW w:w="450" w:type="dxa"/>
            <w:tcBorders>
              <w:top w:val="nil"/>
              <w:left w:val="nil"/>
              <w:bottom w:val="nil"/>
              <w:right w:val="single" w:sz="4" w:space="0" w:color="auto"/>
            </w:tcBorders>
            <w:shd w:val="clear" w:color="auto" w:fill="auto"/>
            <w:noWrap/>
            <w:vAlign w:val="bottom"/>
            <w:hideMark/>
          </w:tcPr>
          <w:p w14:paraId="5C38079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6C88FC8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31.3</w:t>
            </w:r>
          </w:p>
        </w:tc>
        <w:tc>
          <w:tcPr>
            <w:tcW w:w="450" w:type="dxa"/>
            <w:tcBorders>
              <w:top w:val="nil"/>
              <w:left w:val="nil"/>
              <w:bottom w:val="nil"/>
              <w:right w:val="single" w:sz="4" w:space="0" w:color="auto"/>
            </w:tcBorders>
            <w:shd w:val="clear" w:color="auto" w:fill="auto"/>
            <w:noWrap/>
            <w:vAlign w:val="bottom"/>
            <w:hideMark/>
          </w:tcPr>
          <w:p w14:paraId="5E4BE556"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613" w:type="dxa"/>
            <w:tcBorders>
              <w:top w:val="nil"/>
              <w:left w:val="nil"/>
              <w:bottom w:val="nil"/>
              <w:right w:val="nil"/>
            </w:tcBorders>
            <w:shd w:val="clear" w:color="auto" w:fill="auto"/>
            <w:noWrap/>
            <w:vAlign w:val="bottom"/>
            <w:hideMark/>
          </w:tcPr>
          <w:p w14:paraId="20A9F37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23.1</w:t>
            </w:r>
          </w:p>
        </w:tc>
        <w:tc>
          <w:tcPr>
            <w:tcW w:w="443" w:type="dxa"/>
            <w:tcBorders>
              <w:top w:val="nil"/>
              <w:left w:val="nil"/>
              <w:bottom w:val="nil"/>
              <w:right w:val="single" w:sz="4" w:space="0" w:color="auto"/>
            </w:tcBorders>
            <w:shd w:val="clear" w:color="auto" w:fill="auto"/>
            <w:noWrap/>
            <w:vAlign w:val="bottom"/>
            <w:hideMark/>
          </w:tcPr>
          <w:p w14:paraId="32EE63FE"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45BBB77B" w14:textId="77777777" w:rsidTr="00DD2827">
        <w:trPr>
          <w:trHeight w:val="288"/>
        </w:trPr>
        <w:tc>
          <w:tcPr>
            <w:tcW w:w="3307" w:type="dxa"/>
            <w:gridSpan w:val="2"/>
            <w:tcBorders>
              <w:top w:val="nil"/>
              <w:left w:val="single" w:sz="4" w:space="0" w:color="auto"/>
              <w:bottom w:val="nil"/>
              <w:right w:val="nil"/>
            </w:tcBorders>
            <w:shd w:val="clear" w:color="auto" w:fill="auto"/>
            <w:noWrap/>
            <w:vAlign w:val="bottom"/>
            <w:hideMark/>
          </w:tcPr>
          <w:p w14:paraId="6044D89C"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Disability status</w:t>
            </w:r>
          </w:p>
        </w:tc>
        <w:tc>
          <w:tcPr>
            <w:tcW w:w="743" w:type="dxa"/>
            <w:tcBorders>
              <w:top w:val="nil"/>
              <w:left w:val="single" w:sz="4" w:space="0" w:color="auto"/>
              <w:bottom w:val="nil"/>
              <w:right w:val="nil"/>
            </w:tcBorders>
            <w:shd w:val="clear" w:color="auto" w:fill="auto"/>
            <w:noWrap/>
            <w:vAlign w:val="bottom"/>
            <w:hideMark/>
          </w:tcPr>
          <w:p w14:paraId="4C36B369"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538" w:type="dxa"/>
            <w:tcBorders>
              <w:top w:val="nil"/>
              <w:left w:val="nil"/>
              <w:bottom w:val="nil"/>
              <w:right w:val="single" w:sz="4" w:space="0" w:color="auto"/>
            </w:tcBorders>
            <w:shd w:val="clear" w:color="auto" w:fill="auto"/>
            <w:noWrap/>
            <w:vAlign w:val="bottom"/>
            <w:hideMark/>
          </w:tcPr>
          <w:p w14:paraId="698D9BB5"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auto" w:fill="auto"/>
            <w:noWrap/>
            <w:vAlign w:val="bottom"/>
            <w:hideMark/>
          </w:tcPr>
          <w:p w14:paraId="789B636A"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7C41D297"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noWrap/>
            <w:vAlign w:val="bottom"/>
            <w:hideMark/>
          </w:tcPr>
          <w:p w14:paraId="0438D914"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448" w:type="dxa"/>
            <w:tcBorders>
              <w:top w:val="nil"/>
              <w:left w:val="nil"/>
              <w:bottom w:val="nil"/>
              <w:right w:val="single" w:sz="4" w:space="0" w:color="auto"/>
            </w:tcBorders>
            <w:shd w:val="clear" w:color="auto" w:fill="auto"/>
            <w:noWrap/>
            <w:vAlign w:val="bottom"/>
            <w:hideMark/>
          </w:tcPr>
          <w:p w14:paraId="13EC8F3D"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nil"/>
              <w:right w:val="nil"/>
            </w:tcBorders>
            <w:shd w:val="clear" w:color="auto" w:fill="auto"/>
            <w:noWrap/>
            <w:vAlign w:val="bottom"/>
            <w:hideMark/>
          </w:tcPr>
          <w:p w14:paraId="753FC8C3"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538" w:type="dxa"/>
            <w:tcBorders>
              <w:top w:val="nil"/>
              <w:left w:val="nil"/>
              <w:bottom w:val="nil"/>
              <w:right w:val="single" w:sz="4" w:space="0" w:color="auto"/>
            </w:tcBorders>
            <w:shd w:val="clear" w:color="auto" w:fill="auto"/>
            <w:noWrap/>
            <w:vAlign w:val="bottom"/>
            <w:hideMark/>
          </w:tcPr>
          <w:p w14:paraId="2B05C41F"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627" w:type="dxa"/>
            <w:tcBorders>
              <w:top w:val="nil"/>
              <w:left w:val="nil"/>
              <w:bottom w:val="nil"/>
              <w:right w:val="nil"/>
            </w:tcBorders>
            <w:shd w:val="clear" w:color="auto" w:fill="auto"/>
            <w:noWrap/>
            <w:vAlign w:val="bottom"/>
            <w:hideMark/>
          </w:tcPr>
          <w:p w14:paraId="1741A6AA"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27" w:type="dxa"/>
            <w:tcBorders>
              <w:top w:val="nil"/>
              <w:left w:val="nil"/>
              <w:bottom w:val="nil"/>
              <w:right w:val="single" w:sz="4" w:space="0" w:color="auto"/>
            </w:tcBorders>
            <w:shd w:val="clear" w:color="auto" w:fill="auto"/>
            <w:noWrap/>
            <w:vAlign w:val="bottom"/>
            <w:hideMark/>
          </w:tcPr>
          <w:p w14:paraId="4CA39396"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c>
          <w:tcPr>
            <w:tcW w:w="801" w:type="dxa"/>
            <w:tcBorders>
              <w:top w:val="nil"/>
              <w:left w:val="nil"/>
              <w:bottom w:val="nil"/>
              <w:right w:val="nil"/>
            </w:tcBorders>
            <w:shd w:val="clear" w:color="auto" w:fill="auto"/>
            <w:noWrap/>
            <w:vAlign w:val="bottom"/>
            <w:hideMark/>
          </w:tcPr>
          <w:p w14:paraId="3A61B47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98" w:type="dxa"/>
            <w:tcBorders>
              <w:top w:val="nil"/>
              <w:left w:val="nil"/>
              <w:bottom w:val="nil"/>
              <w:right w:val="single" w:sz="4" w:space="0" w:color="auto"/>
            </w:tcBorders>
            <w:shd w:val="clear" w:color="auto" w:fill="auto"/>
            <w:noWrap/>
            <w:vAlign w:val="bottom"/>
            <w:hideMark/>
          </w:tcPr>
          <w:p w14:paraId="5154097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672" w:type="dxa"/>
            <w:tcBorders>
              <w:top w:val="nil"/>
              <w:left w:val="nil"/>
              <w:bottom w:val="nil"/>
              <w:right w:val="nil"/>
            </w:tcBorders>
            <w:shd w:val="clear" w:color="auto" w:fill="auto"/>
            <w:noWrap/>
            <w:vAlign w:val="bottom"/>
            <w:hideMark/>
          </w:tcPr>
          <w:p w14:paraId="1FFB55A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0812799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eastAsia="Times New Roman" w:cstheme="minorHAnsi"/>
                <w:color w:val="000000"/>
                <w:sz w:val="18"/>
                <w:szCs w:val="18"/>
              </w:rPr>
              <w:t> </w:t>
            </w:r>
          </w:p>
        </w:tc>
        <w:tc>
          <w:tcPr>
            <w:tcW w:w="720" w:type="dxa"/>
            <w:tcBorders>
              <w:top w:val="nil"/>
              <w:left w:val="nil"/>
              <w:bottom w:val="nil"/>
              <w:right w:val="nil"/>
            </w:tcBorders>
            <w:shd w:val="clear" w:color="auto" w:fill="auto"/>
            <w:noWrap/>
            <w:vAlign w:val="bottom"/>
            <w:hideMark/>
          </w:tcPr>
          <w:p w14:paraId="47D00C25"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14:paraId="136EC34E"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c>
          <w:tcPr>
            <w:tcW w:w="613" w:type="dxa"/>
            <w:tcBorders>
              <w:top w:val="nil"/>
              <w:left w:val="nil"/>
              <w:bottom w:val="nil"/>
              <w:right w:val="nil"/>
            </w:tcBorders>
            <w:shd w:val="clear" w:color="auto" w:fill="auto"/>
            <w:noWrap/>
            <w:vAlign w:val="bottom"/>
            <w:hideMark/>
          </w:tcPr>
          <w:p w14:paraId="1B475557" w14:textId="77777777" w:rsidR="00B01708" w:rsidRPr="00BB6FA4" w:rsidRDefault="00B01708" w:rsidP="00DD2827">
            <w:pPr>
              <w:spacing w:after="0" w:line="240" w:lineRule="auto"/>
              <w:rPr>
                <w:rFonts w:eastAsia="Times New Roman" w:cstheme="minorHAnsi"/>
                <w:color w:val="000000"/>
                <w:sz w:val="18"/>
                <w:szCs w:val="18"/>
              </w:rPr>
            </w:pPr>
          </w:p>
        </w:tc>
        <w:tc>
          <w:tcPr>
            <w:tcW w:w="443" w:type="dxa"/>
            <w:tcBorders>
              <w:top w:val="nil"/>
              <w:left w:val="nil"/>
              <w:bottom w:val="nil"/>
              <w:right w:val="single" w:sz="4" w:space="0" w:color="auto"/>
            </w:tcBorders>
            <w:shd w:val="clear" w:color="auto" w:fill="auto"/>
            <w:noWrap/>
            <w:vAlign w:val="bottom"/>
            <w:hideMark/>
          </w:tcPr>
          <w:p w14:paraId="1AA1A175" w14:textId="77777777" w:rsidR="00B01708" w:rsidRPr="00BB6FA4" w:rsidRDefault="00B01708" w:rsidP="00DD2827">
            <w:pPr>
              <w:spacing w:after="0" w:line="240" w:lineRule="auto"/>
              <w:rPr>
                <w:rFonts w:eastAsia="Times New Roman" w:cstheme="minorHAnsi"/>
                <w:color w:val="000000"/>
                <w:sz w:val="18"/>
                <w:szCs w:val="18"/>
              </w:rPr>
            </w:pPr>
            <w:r w:rsidRPr="00BB6FA4">
              <w:rPr>
                <w:rFonts w:eastAsia="Times New Roman" w:cstheme="minorHAnsi"/>
                <w:color w:val="000000"/>
                <w:sz w:val="18"/>
                <w:szCs w:val="18"/>
              </w:rPr>
              <w:t> </w:t>
            </w:r>
          </w:p>
        </w:tc>
      </w:tr>
      <w:tr w:rsidR="00B01708" w:rsidRPr="00BB6FA4" w14:paraId="412735F8" w14:textId="77777777" w:rsidTr="00DD2827">
        <w:trPr>
          <w:trHeight w:val="288"/>
        </w:trPr>
        <w:tc>
          <w:tcPr>
            <w:tcW w:w="265" w:type="dxa"/>
            <w:tcBorders>
              <w:top w:val="nil"/>
              <w:left w:val="single" w:sz="4" w:space="0" w:color="auto"/>
              <w:bottom w:val="nil"/>
              <w:right w:val="nil"/>
            </w:tcBorders>
            <w:shd w:val="clear" w:color="auto" w:fill="auto"/>
            <w:noWrap/>
            <w:vAlign w:val="bottom"/>
            <w:hideMark/>
          </w:tcPr>
          <w:p w14:paraId="4D7AC971"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nil"/>
              <w:right w:val="nil"/>
            </w:tcBorders>
            <w:shd w:val="clear" w:color="auto" w:fill="auto"/>
            <w:noWrap/>
            <w:vAlign w:val="bottom"/>
            <w:hideMark/>
          </w:tcPr>
          <w:p w14:paraId="7A8ED322"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Yes</w:t>
            </w:r>
          </w:p>
        </w:tc>
        <w:tc>
          <w:tcPr>
            <w:tcW w:w="743" w:type="dxa"/>
            <w:tcBorders>
              <w:top w:val="nil"/>
              <w:left w:val="single" w:sz="4" w:space="0" w:color="auto"/>
              <w:bottom w:val="nil"/>
              <w:right w:val="nil"/>
            </w:tcBorders>
            <w:shd w:val="clear" w:color="auto" w:fill="auto"/>
            <w:noWrap/>
            <w:vAlign w:val="bottom"/>
            <w:hideMark/>
          </w:tcPr>
          <w:p w14:paraId="5446AC72"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22.6</w:t>
            </w:r>
          </w:p>
        </w:tc>
        <w:tc>
          <w:tcPr>
            <w:tcW w:w="538" w:type="dxa"/>
            <w:tcBorders>
              <w:top w:val="nil"/>
              <w:left w:val="nil"/>
              <w:bottom w:val="nil"/>
              <w:right w:val="single" w:sz="4" w:space="0" w:color="auto"/>
            </w:tcBorders>
            <w:shd w:val="clear" w:color="auto" w:fill="auto"/>
            <w:noWrap/>
            <w:vAlign w:val="bottom"/>
            <w:hideMark/>
          </w:tcPr>
          <w:p w14:paraId="36527D3D"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49" w:type="dxa"/>
            <w:tcBorders>
              <w:top w:val="nil"/>
              <w:left w:val="nil"/>
              <w:bottom w:val="nil"/>
              <w:right w:val="nil"/>
            </w:tcBorders>
            <w:shd w:val="clear" w:color="auto" w:fill="auto"/>
            <w:noWrap/>
            <w:vAlign w:val="bottom"/>
            <w:hideMark/>
          </w:tcPr>
          <w:p w14:paraId="159B4F40"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13.8</w:t>
            </w:r>
          </w:p>
        </w:tc>
        <w:tc>
          <w:tcPr>
            <w:tcW w:w="450" w:type="dxa"/>
            <w:tcBorders>
              <w:top w:val="nil"/>
              <w:left w:val="nil"/>
              <w:bottom w:val="nil"/>
              <w:right w:val="single" w:sz="4" w:space="0" w:color="auto"/>
            </w:tcBorders>
            <w:shd w:val="clear" w:color="auto" w:fill="auto"/>
            <w:noWrap/>
            <w:vAlign w:val="bottom"/>
            <w:hideMark/>
          </w:tcPr>
          <w:p w14:paraId="023C05AC"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noWrap/>
            <w:vAlign w:val="bottom"/>
            <w:hideMark/>
          </w:tcPr>
          <w:p w14:paraId="53B24C88"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8.8</w:t>
            </w:r>
          </w:p>
        </w:tc>
        <w:tc>
          <w:tcPr>
            <w:tcW w:w="448" w:type="dxa"/>
            <w:tcBorders>
              <w:top w:val="nil"/>
              <w:left w:val="nil"/>
              <w:bottom w:val="nil"/>
              <w:right w:val="single" w:sz="4" w:space="0" w:color="auto"/>
            </w:tcBorders>
            <w:shd w:val="clear" w:color="auto" w:fill="auto"/>
            <w:noWrap/>
            <w:vAlign w:val="bottom"/>
            <w:hideMark/>
          </w:tcPr>
          <w:p w14:paraId="7A2EEE53"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716" w:type="dxa"/>
            <w:tcBorders>
              <w:top w:val="nil"/>
              <w:left w:val="nil"/>
              <w:bottom w:val="nil"/>
              <w:right w:val="nil"/>
            </w:tcBorders>
            <w:shd w:val="clear" w:color="auto" w:fill="auto"/>
            <w:noWrap/>
            <w:vAlign w:val="bottom"/>
            <w:hideMark/>
          </w:tcPr>
          <w:p w14:paraId="7579CCBA"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13.0</w:t>
            </w:r>
          </w:p>
        </w:tc>
        <w:tc>
          <w:tcPr>
            <w:tcW w:w="538" w:type="dxa"/>
            <w:tcBorders>
              <w:top w:val="nil"/>
              <w:left w:val="nil"/>
              <w:bottom w:val="nil"/>
              <w:right w:val="single" w:sz="4" w:space="0" w:color="auto"/>
            </w:tcBorders>
            <w:shd w:val="clear" w:color="auto" w:fill="auto"/>
            <w:noWrap/>
            <w:vAlign w:val="bottom"/>
            <w:hideMark/>
          </w:tcPr>
          <w:p w14:paraId="5CAFEF09"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w:t>
            </w:r>
          </w:p>
        </w:tc>
        <w:tc>
          <w:tcPr>
            <w:tcW w:w="627" w:type="dxa"/>
            <w:tcBorders>
              <w:top w:val="nil"/>
              <w:left w:val="nil"/>
              <w:bottom w:val="nil"/>
              <w:right w:val="nil"/>
            </w:tcBorders>
            <w:shd w:val="clear" w:color="auto" w:fill="auto"/>
            <w:noWrap/>
            <w:vAlign w:val="bottom"/>
            <w:hideMark/>
          </w:tcPr>
          <w:p w14:paraId="647202A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9.6</w:t>
            </w:r>
          </w:p>
        </w:tc>
        <w:tc>
          <w:tcPr>
            <w:tcW w:w="627" w:type="dxa"/>
            <w:tcBorders>
              <w:top w:val="nil"/>
              <w:left w:val="nil"/>
              <w:bottom w:val="nil"/>
              <w:right w:val="single" w:sz="4" w:space="0" w:color="auto"/>
            </w:tcBorders>
            <w:shd w:val="clear" w:color="auto" w:fill="auto"/>
            <w:noWrap/>
            <w:vAlign w:val="bottom"/>
            <w:hideMark/>
          </w:tcPr>
          <w:p w14:paraId="04DCF7CC"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801" w:type="dxa"/>
            <w:tcBorders>
              <w:top w:val="nil"/>
              <w:left w:val="nil"/>
              <w:bottom w:val="nil"/>
              <w:right w:val="nil"/>
            </w:tcBorders>
            <w:shd w:val="clear" w:color="auto" w:fill="auto"/>
            <w:noWrap/>
            <w:vAlign w:val="bottom"/>
            <w:hideMark/>
          </w:tcPr>
          <w:p w14:paraId="2C1AFDE4"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3.4</w:t>
            </w:r>
          </w:p>
        </w:tc>
        <w:tc>
          <w:tcPr>
            <w:tcW w:w="498" w:type="dxa"/>
            <w:tcBorders>
              <w:top w:val="nil"/>
              <w:left w:val="nil"/>
              <w:bottom w:val="nil"/>
              <w:right w:val="single" w:sz="4" w:space="0" w:color="auto"/>
            </w:tcBorders>
            <w:shd w:val="clear" w:color="auto" w:fill="auto"/>
            <w:noWrap/>
            <w:vAlign w:val="bottom"/>
            <w:hideMark/>
          </w:tcPr>
          <w:p w14:paraId="228AD0D2"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nil"/>
              <w:right w:val="nil"/>
            </w:tcBorders>
            <w:shd w:val="clear" w:color="auto" w:fill="auto"/>
            <w:noWrap/>
            <w:vAlign w:val="bottom"/>
            <w:hideMark/>
          </w:tcPr>
          <w:p w14:paraId="4279DC9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32.2</w:t>
            </w:r>
          </w:p>
        </w:tc>
        <w:tc>
          <w:tcPr>
            <w:tcW w:w="450" w:type="dxa"/>
            <w:tcBorders>
              <w:top w:val="nil"/>
              <w:left w:val="nil"/>
              <w:bottom w:val="nil"/>
              <w:right w:val="single" w:sz="4" w:space="0" w:color="auto"/>
            </w:tcBorders>
            <w:shd w:val="clear" w:color="auto" w:fill="auto"/>
            <w:noWrap/>
            <w:vAlign w:val="bottom"/>
            <w:hideMark/>
          </w:tcPr>
          <w:p w14:paraId="5810273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720" w:type="dxa"/>
            <w:tcBorders>
              <w:top w:val="nil"/>
              <w:left w:val="nil"/>
              <w:bottom w:val="nil"/>
              <w:right w:val="nil"/>
            </w:tcBorders>
            <w:shd w:val="clear" w:color="auto" w:fill="auto"/>
            <w:noWrap/>
            <w:vAlign w:val="bottom"/>
            <w:hideMark/>
          </w:tcPr>
          <w:p w14:paraId="7EBDD9DF"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21.0</w:t>
            </w:r>
          </w:p>
        </w:tc>
        <w:tc>
          <w:tcPr>
            <w:tcW w:w="450" w:type="dxa"/>
            <w:tcBorders>
              <w:top w:val="nil"/>
              <w:left w:val="nil"/>
              <w:bottom w:val="nil"/>
              <w:right w:val="single" w:sz="4" w:space="0" w:color="auto"/>
            </w:tcBorders>
            <w:shd w:val="clear" w:color="auto" w:fill="auto"/>
            <w:noWrap/>
            <w:vAlign w:val="bottom"/>
            <w:hideMark/>
          </w:tcPr>
          <w:p w14:paraId="545C3F3D"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c>
          <w:tcPr>
            <w:tcW w:w="613" w:type="dxa"/>
            <w:tcBorders>
              <w:top w:val="nil"/>
              <w:left w:val="nil"/>
              <w:bottom w:val="nil"/>
              <w:right w:val="nil"/>
            </w:tcBorders>
            <w:shd w:val="clear" w:color="auto" w:fill="auto"/>
            <w:noWrap/>
            <w:vAlign w:val="bottom"/>
            <w:hideMark/>
          </w:tcPr>
          <w:p w14:paraId="71F2F17B"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11.2</w:t>
            </w:r>
          </w:p>
        </w:tc>
        <w:tc>
          <w:tcPr>
            <w:tcW w:w="443" w:type="dxa"/>
            <w:tcBorders>
              <w:top w:val="nil"/>
              <w:left w:val="nil"/>
              <w:bottom w:val="nil"/>
              <w:right w:val="single" w:sz="4" w:space="0" w:color="auto"/>
            </w:tcBorders>
            <w:shd w:val="clear" w:color="auto" w:fill="auto"/>
            <w:noWrap/>
            <w:vAlign w:val="bottom"/>
            <w:hideMark/>
          </w:tcPr>
          <w:p w14:paraId="1026F239"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w:t>
            </w:r>
          </w:p>
        </w:tc>
      </w:tr>
      <w:tr w:rsidR="00B01708" w:rsidRPr="00BB6FA4" w14:paraId="50A76663" w14:textId="77777777" w:rsidTr="00DD2827">
        <w:trPr>
          <w:trHeight w:val="288"/>
        </w:trPr>
        <w:tc>
          <w:tcPr>
            <w:tcW w:w="265" w:type="dxa"/>
            <w:tcBorders>
              <w:top w:val="nil"/>
              <w:left w:val="single" w:sz="4" w:space="0" w:color="auto"/>
              <w:bottom w:val="single" w:sz="4" w:space="0" w:color="auto"/>
              <w:right w:val="nil"/>
            </w:tcBorders>
            <w:shd w:val="clear" w:color="auto" w:fill="auto"/>
            <w:noWrap/>
            <w:vAlign w:val="bottom"/>
            <w:hideMark/>
          </w:tcPr>
          <w:p w14:paraId="184E4CF4"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3042" w:type="dxa"/>
            <w:tcBorders>
              <w:top w:val="nil"/>
              <w:left w:val="nil"/>
              <w:bottom w:val="single" w:sz="4" w:space="0" w:color="auto"/>
              <w:right w:val="nil"/>
            </w:tcBorders>
            <w:shd w:val="clear" w:color="auto" w:fill="auto"/>
            <w:noWrap/>
            <w:vAlign w:val="bottom"/>
            <w:hideMark/>
          </w:tcPr>
          <w:p w14:paraId="0EEAE8A9"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No</w:t>
            </w:r>
          </w:p>
        </w:tc>
        <w:tc>
          <w:tcPr>
            <w:tcW w:w="743" w:type="dxa"/>
            <w:tcBorders>
              <w:top w:val="nil"/>
              <w:left w:val="single" w:sz="4" w:space="0" w:color="auto"/>
              <w:bottom w:val="single" w:sz="4" w:space="0" w:color="auto"/>
              <w:right w:val="nil"/>
            </w:tcBorders>
            <w:shd w:val="clear" w:color="auto" w:fill="auto"/>
            <w:noWrap/>
            <w:vAlign w:val="bottom"/>
            <w:hideMark/>
          </w:tcPr>
          <w:p w14:paraId="64EC61D3"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11.7</w:t>
            </w:r>
          </w:p>
        </w:tc>
        <w:tc>
          <w:tcPr>
            <w:tcW w:w="538" w:type="dxa"/>
            <w:tcBorders>
              <w:top w:val="nil"/>
              <w:left w:val="nil"/>
              <w:bottom w:val="single" w:sz="4" w:space="0" w:color="auto"/>
              <w:right w:val="single" w:sz="4" w:space="0" w:color="auto"/>
            </w:tcBorders>
            <w:shd w:val="clear" w:color="auto" w:fill="auto"/>
            <w:noWrap/>
            <w:vAlign w:val="bottom"/>
            <w:hideMark/>
          </w:tcPr>
          <w:p w14:paraId="5B71D1F6"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49" w:type="dxa"/>
            <w:tcBorders>
              <w:top w:val="nil"/>
              <w:left w:val="nil"/>
              <w:bottom w:val="single" w:sz="4" w:space="0" w:color="auto"/>
              <w:right w:val="nil"/>
            </w:tcBorders>
            <w:shd w:val="clear" w:color="auto" w:fill="auto"/>
            <w:noWrap/>
            <w:vAlign w:val="bottom"/>
            <w:hideMark/>
          </w:tcPr>
          <w:p w14:paraId="3890C34D"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9.0</w:t>
            </w:r>
          </w:p>
        </w:tc>
        <w:tc>
          <w:tcPr>
            <w:tcW w:w="450" w:type="dxa"/>
            <w:tcBorders>
              <w:top w:val="nil"/>
              <w:left w:val="nil"/>
              <w:bottom w:val="single" w:sz="4" w:space="0" w:color="auto"/>
              <w:right w:val="single" w:sz="4" w:space="0" w:color="auto"/>
            </w:tcBorders>
            <w:shd w:val="clear" w:color="auto" w:fill="auto"/>
            <w:noWrap/>
            <w:vAlign w:val="bottom"/>
            <w:hideMark/>
          </w:tcPr>
          <w:p w14:paraId="24A14142"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single" w:sz="4" w:space="0" w:color="auto"/>
              <w:right w:val="nil"/>
            </w:tcBorders>
            <w:shd w:val="clear" w:color="auto" w:fill="auto"/>
            <w:noWrap/>
            <w:vAlign w:val="bottom"/>
            <w:hideMark/>
          </w:tcPr>
          <w:p w14:paraId="5951441C"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2.7</w:t>
            </w:r>
          </w:p>
        </w:tc>
        <w:tc>
          <w:tcPr>
            <w:tcW w:w="448" w:type="dxa"/>
            <w:tcBorders>
              <w:top w:val="nil"/>
              <w:left w:val="nil"/>
              <w:bottom w:val="single" w:sz="4" w:space="0" w:color="auto"/>
              <w:right w:val="single" w:sz="4" w:space="0" w:color="auto"/>
            </w:tcBorders>
            <w:shd w:val="clear" w:color="auto" w:fill="auto"/>
            <w:noWrap/>
            <w:vAlign w:val="bottom"/>
            <w:hideMark/>
          </w:tcPr>
          <w:p w14:paraId="1DAEDCC9"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716" w:type="dxa"/>
            <w:tcBorders>
              <w:top w:val="nil"/>
              <w:left w:val="nil"/>
              <w:bottom w:val="single" w:sz="4" w:space="0" w:color="auto"/>
              <w:right w:val="nil"/>
            </w:tcBorders>
            <w:shd w:val="clear" w:color="auto" w:fill="auto"/>
            <w:noWrap/>
            <w:vAlign w:val="bottom"/>
            <w:hideMark/>
          </w:tcPr>
          <w:p w14:paraId="5858D319" w14:textId="77777777" w:rsidR="00B01708" w:rsidRPr="002E7162" w:rsidRDefault="00B01708" w:rsidP="00DD2827">
            <w:pPr>
              <w:spacing w:after="0" w:line="240" w:lineRule="auto"/>
              <w:jc w:val="right"/>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3.1</w:t>
            </w:r>
          </w:p>
        </w:tc>
        <w:tc>
          <w:tcPr>
            <w:tcW w:w="538" w:type="dxa"/>
            <w:tcBorders>
              <w:top w:val="nil"/>
              <w:left w:val="nil"/>
              <w:bottom w:val="single" w:sz="4" w:space="0" w:color="auto"/>
              <w:right w:val="single" w:sz="4" w:space="0" w:color="auto"/>
            </w:tcBorders>
            <w:shd w:val="clear" w:color="auto" w:fill="auto"/>
            <w:noWrap/>
            <w:vAlign w:val="bottom"/>
            <w:hideMark/>
          </w:tcPr>
          <w:p w14:paraId="62A75C3E" w14:textId="77777777" w:rsidR="00B01708" w:rsidRPr="002E7162" w:rsidRDefault="00B01708" w:rsidP="00DD2827">
            <w:pPr>
              <w:spacing w:after="0" w:line="240" w:lineRule="auto"/>
              <w:rPr>
                <w:rFonts w:ascii="Calibri" w:eastAsia="Times New Roman" w:hAnsi="Calibri" w:cs="Times New Roman"/>
                <w:color w:val="000000"/>
                <w:sz w:val="18"/>
                <w:szCs w:val="18"/>
              </w:rPr>
            </w:pPr>
            <w:r w:rsidRPr="002E7162">
              <w:rPr>
                <w:rFonts w:ascii="Calibri" w:eastAsia="Times New Roman" w:hAnsi="Calibri" w:cs="Times New Roman"/>
                <w:color w:val="000000"/>
                <w:sz w:val="18"/>
                <w:szCs w:val="18"/>
              </w:rPr>
              <w:t> </w:t>
            </w:r>
          </w:p>
        </w:tc>
        <w:tc>
          <w:tcPr>
            <w:tcW w:w="627" w:type="dxa"/>
            <w:tcBorders>
              <w:top w:val="nil"/>
              <w:left w:val="nil"/>
              <w:bottom w:val="single" w:sz="4" w:space="0" w:color="auto"/>
              <w:right w:val="nil"/>
            </w:tcBorders>
            <w:shd w:val="clear" w:color="auto" w:fill="auto"/>
            <w:noWrap/>
            <w:vAlign w:val="bottom"/>
            <w:hideMark/>
          </w:tcPr>
          <w:p w14:paraId="498AA185"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2.5</w:t>
            </w:r>
          </w:p>
        </w:tc>
        <w:tc>
          <w:tcPr>
            <w:tcW w:w="627" w:type="dxa"/>
            <w:tcBorders>
              <w:top w:val="nil"/>
              <w:left w:val="nil"/>
              <w:bottom w:val="single" w:sz="4" w:space="0" w:color="auto"/>
              <w:right w:val="single" w:sz="4" w:space="0" w:color="auto"/>
            </w:tcBorders>
            <w:shd w:val="clear" w:color="auto" w:fill="auto"/>
            <w:noWrap/>
            <w:vAlign w:val="bottom"/>
            <w:hideMark/>
          </w:tcPr>
          <w:p w14:paraId="666353D7"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 </w:t>
            </w:r>
          </w:p>
        </w:tc>
        <w:tc>
          <w:tcPr>
            <w:tcW w:w="801" w:type="dxa"/>
            <w:tcBorders>
              <w:top w:val="nil"/>
              <w:left w:val="nil"/>
              <w:bottom w:val="single" w:sz="4" w:space="0" w:color="auto"/>
              <w:right w:val="nil"/>
            </w:tcBorders>
            <w:shd w:val="clear" w:color="auto" w:fill="auto"/>
            <w:noWrap/>
            <w:vAlign w:val="bottom"/>
            <w:hideMark/>
          </w:tcPr>
          <w:p w14:paraId="0B9447DC"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0.4</w:t>
            </w:r>
          </w:p>
        </w:tc>
        <w:tc>
          <w:tcPr>
            <w:tcW w:w="498" w:type="dxa"/>
            <w:tcBorders>
              <w:top w:val="nil"/>
              <w:left w:val="nil"/>
              <w:bottom w:val="single" w:sz="4" w:space="0" w:color="auto"/>
              <w:right w:val="single" w:sz="4" w:space="0" w:color="auto"/>
            </w:tcBorders>
            <w:shd w:val="clear" w:color="auto" w:fill="auto"/>
            <w:noWrap/>
            <w:vAlign w:val="bottom"/>
            <w:hideMark/>
          </w:tcPr>
          <w:p w14:paraId="529573D9"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w:t>
            </w:r>
          </w:p>
        </w:tc>
        <w:tc>
          <w:tcPr>
            <w:tcW w:w="672" w:type="dxa"/>
            <w:tcBorders>
              <w:top w:val="nil"/>
              <w:left w:val="nil"/>
              <w:bottom w:val="single" w:sz="4" w:space="0" w:color="auto"/>
              <w:right w:val="nil"/>
            </w:tcBorders>
            <w:shd w:val="clear" w:color="auto" w:fill="auto"/>
            <w:noWrap/>
            <w:vAlign w:val="bottom"/>
            <w:hideMark/>
          </w:tcPr>
          <w:p w14:paraId="4A8A3D20"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12.7</w:t>
            </w:r>
          </w:p>
        </w:tc>
        <w:tc>
          <w:tcPr>
            <w:tcW w:w="450" w:type="dxa"/>
            <w:tcBorders>
              <w:top w:val="nil"/>
              <w:left w:val="nil"/>
              <w:bottom w:val="single" w:sz="4" w:space="0" w:color="auto"/>
              <w:right w:val="single" w:sz="4" w:space="0" w:color="auto"/>
            </w:tcBorders>
            <w:shd w:val="clear" w:color="auto" w:fill="auto"/>
            <w:noWrap/>
            <w:vAlign w:val="bottom"/>
            <w:hideMark/>
          </w:tcPr>
          <w:p w14:paraId="3457C0AE"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 </w:t>
            </w:r>
          </w:p>
        </w:tc>
        <w:tc>
          <w:tcPr>
            <w:tcW w:w="720" w:type="dxa"/>
            <w:tcBorders>
              <w:top w:val="nil"/>
              <w:left w:val="nil"/>
              <w:bottom w:val="single" w:sz="4" w:space="0" w:color="auto"/>
              <w:right w:val="nil"/>
            </w:tcBorders>
            <w:shd w:val="clear" w:color="auto" w:fill="auto"/>
            <w:noWrap/>
            <w:vAlign w:val="bottom"/>
            <w:hideMark/>
          </w:tcPr>
          <w:p w14:paraId="258794B3"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9.8</w:t>
            </w:r>
          </w:p>
        </w:tc>
        <w:tc>
          <w:tcPr>
            <w:tcW w:w="450" w:type="dxa"/>
            <w:tcBorders>
              <w:top w:val="nil"/>
              <w:left w:val="nil"/>
              <w:bottom w:val="single" w:sz="4" w:space="0" w:color="auto"/>
              <w:right w:val="single" w:sz="4" w:space="0" w:color="auto"/>
            </w:tcBorders>
            <w:shd w:val="clear" w:color="auto" w:fill="auto"/>
            <w:noWrap/>
            <w:vAlign w:val="bottom"/>
            <w:hideMark/>
          </w:tcPr>
          <w:p w14:paraId="5D60676D"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 </w:t>
            </w:r>
          </w:p>
        </w:tc>
        <w:tc>
          <w:tcPr>
            <w:tcW w:w="613" w:type="dxa"/>
            <w:tcBorders>
              <w:top w:val="nil"/>
              <w:left w:val="nil"/>
              <w:bottom w:val="single" w:sz="4" w:space="0" w:color="auto"/>
              <w:right w:val="nil"/>
            </w:tcBorders>
            <w:shd w:val="clear" w:color="auto" w:fill="auto"/>
            <w:noWrap/>
            <w:vAlign w:val="bottom"/>
            <w:hideMark/>
          </w:tcPr>
          <w:p w14:paraId="566C969D" w14:textId="77777777" w:rsidR="00B01708" w:rsidRPr="00BB6FA4" w:rsidRDefault="00B01708" w:rsidP="00DD2827">
            <w:pPr>
              <w:spacing w:after="0" w:line="240" w:lineRule="auto"/>
              <w:jc w:val="right"/>
              <w:rPr>
                <w:rFonts w:eastAsia="Times New Roman" w:cstheme="minorHAnsi"/>
                <w:color w:val="000000"/>
                <w:sz w:val="18"/>
                <w:szCs w:val="18"/>
              </w:rPr>
            </w:pPr>
            <w:r w:rsidRPr="00BB6FA4">
              <w:rPr>
                <w:rFonts w:cstheme="minorHAnsi"/>
                <w:color w:val="000000"/>
                <w:sz w:val="18"/>
                <w:szCs w:val="18"/>
              </w:rPr>
              <w:t>2.7</w:t>
            </w:r>
          </w:p>
        </w:tc>
        <w:tc>
          <w:tcPr>
            <w:tcW w:w="443" w:type="dxa"/>
            <w:tcBorders>
              <w:top w:val="nil"/>
              <w:left w:val="nil"/>
              <w:bottom w:val="single" w:sz="4" w:space="0" w:color="auto"/>
              <w:right w:val="single" w:sz="4" w:space="0" w:color="auto"/>
            </w:tcBorders>
            <w:shd w:val="clear" w:color="auto" w:fill="auto"/>
            <w:noWrap/>
            <w:vAlign w:val="bottom"/>
            <w:hideMark/>
          </w:tcPr>
          <w:p w14:paraId="1EDAF2F5" w14:textId="77777777" w:rsidR="00B01708" w:rsidRPr="00BB6FA4" w:rsidRDefault="00B01708" w:rsidP="00DD2827">
            <w:pPr>
              <w:spacing w:after="0" w:line="240" w:lineRule="auto"/>
              <w:rPr>
                <w:rFonts w:eastAsia="Times New Roman" w:cstheme="minorHAnsi"/>
                <w:color w:val="000000"/>
                <w:sz w:val="18"/>
                <w:szCs w:val="18"/>
              </w:rPr>
            </w:pPr>
            <w:r w:rsidRPr="00BB6FA4">
              <w:rPr>
                <w:rFonts w:cstheme="minorHAnsi"/>
                <w:color w:val="000000"/>
                <w:sz w:val="18"/>
                <w:szCs w:val="18"/>
              </w:rPr>
              <w:t> </w:t>
            </w:r>
          </w:p>
        </w:tc>
      </w:tr>
    </w:tbl>
    <w:p w14:paraId="410FC572" w14:textId="77777777" w:rsidR="00B01708" w:rsidRPr="002E7162" w:rsidRDefault="00B01708" w:rsidP="00B01708">
      <w:pPr>
        <w:spacing w:after="0" w:line="240" w:lineRule="auto"/>
        <w:rPr>
          <w:sz w:val="18"/>
          <w:szCs w:val="18"/>
        </w:rPr>
      </w:pPr>
      <w:r w:rsidRPr="002E7162">
        <w:rPr>
          <w:sz w:val="18"/>
          <w:szCs w:val="18"/>
        </w:rPr>
        <w:t>Note the "Student Type" and "In which school are you enrolled" categorization comes from administrative records.</w:t>
      </w:r>
    </w:p>
    <w:p w14:paraId="15168C52" w14:textId="77777777" w:rsidR="00B01708" w:rsidRPr="00867490" w:rsidRDefault="00B01708" w:rsidP="00B01708">
      <w:pPr>
        <w:spacing w:after="0" w:line="240" w:lineRule="auto"/>
        <w:rPr>
          <w:sz w:val="18"/>
          <w:szCs w:val="18"/>
        </w:rPr>
      </w:pPr>
      <w:r w:rsidRPr="002E7162">
        <w:rPr>
          <w:sz w:val="18"/>
          <w:szCs w:val="18"/>
        </w:rPr>
        <w:t>! Estimate is considered not reliable. Estimate either has less than ten persons endorsing it or a relative standard error greater than 30%</w:t>
      </w:r>
    </w:p>
    <w:p w14:paraId="1D11DA77" w14:textId="77777777" w:rsidR="00B01708" w:rsidRPr="002E7162" w:rsidRDefault="00B01708" w:rsidP="00B01708">
      <w:pPr>
        <w:rPr>
          <w:sz w:val="18"/>
          <w:szCs w:val="18"/>
        </w:rPr>
      </w:pPr>
    </w:p>
    <w:p w14:paraId="50F6D54E" w14:textId="77777777" w:rsidR="00B01708" w:rsidRDefault="00B01708" w:rsidP="00B01708"/>
    <w:p w14:paraId="2861F584" w14:textId="77777777" w:rsidR="00B01708" w:rsidRDefault="00B01708" w:rsidP="00B01708">
      <w:pPr>
        <w:sectPr w:rsidR="00B01708" w:rsidSect="00FD4946">
          <w:pgSz w:w="15840" w:h="12240" w:orient="landscape"/>
          <w:pgMar w:top="1440" w:right="720" w:bottom="1440" w:left="720" w:header="720" w:footer="720" w:gutter="0"/>
          <w:cols w:space="720"/>
          <w:docGrid w:linePitch="360"/>
        </w:sectPr>
      </w:pPr>
    </w:p>
    <w:p w14:paraId="51149D2C" w14:textId="77777777" w:rsidR="00B01708" w:rsidRPr="001A4FBE" w:rsidRDefault="00B01708" w:rsidP="00B01708">
      <w:pPr>
        <w:rPr>
          <w:b/>
          <w:bCs/>
        </w:rPr>
      </w:pPr>
      <w:r w:rsidRPr="001A4FBE">
        <w:rPr>
          <w:b/>
          <w:bCs/>
        </w:rPr>
        <w:lastRenderedPageBreak/>
        <w:t>Sexual Victimization Incidence Rates by Student Type</w:t>
      </w:r>
    </w:p>
    <w:p w14:paraId="1EDE811F" w14:textId="77777777" w:rsidR="00B01708" w:rsidRDefault="00B01708" w:rsidP="00B01708">
      <w:pPr>
        <w:pStyle w:val="BodyText"/>
      </w:pPr>
      <w:r>
        <w:t xml:space="preserve">Table 6 presents the weighted sexual victimization incidence rates during the 2017-2018 academic year for undergraduate males, undergraduate females, male graduate students, and female graduate students. Incidence rates account for the fact that some victims may have been victimized multiple times during the reference period and thus estimate the </w:t>
      </w:r>
      <w:r w:rsidRPr="0099776F">
        <w:rPr>
          <w:i/>
          <w:iCs/>
        </w:rPr>
        <w:t>number</w:t>
      </w:r>
      <w:r>
        <w:t xml:space="preserve"> of sexual victimization incidents experienced per 1,000 students in each group. Incidence rates are shown for sexual assault, rape, and sexual battery. </w:t>
      </w:r>
    </w:p>
    <w:p w14:paraId="590C3776" w14:textId="77777777" w:rsidR="00B01708" w:rsidRPr="00D37AEF" w:rsidRDefault="00B01708" w:rsidP="00B01708">
      <w:pPr>
        <w:spacing w:after="0" w:line="240" w:lineRule="auto"/>
        <w:rPr>
          <w:rFonts w:ascii="Calibri" w:eastAsia="Times New Roman" w:hAnsi="Calibri" w:cs="Times New Roman"/>
          <w:b/>
          <w:bCs/>
          <w:color w:val="000000"/>
        </w:rPr>
      </w:pPr>
      <w:r w:rsidRPr="00D37AEF">
        <w:rPr>
          <w:rFonts w:ascii="Calibri" w:eastAsia="Times New Roman" w:hAnsi="Calibri" w:cs="Times New Roman"/>
          <w:b/>
          <w:bCs/>
          <w:color w:val="000000"/>
        </w:rPr>
        <w:t>Table 6.  Incident Rates (Number of Incidents per 1,000 Students) by Student Group, Academic Year 2017-18</w:t>
      </w:r>
    </w:p>
    <w:tbl>
      <w:tblPr>
        <w:tblW w:w="8815" w:type="dxa"/>
        <w:tblLayout w:type="fixed"/>
        <w:tblLook w:val="04A0" w:firstRow="1" w:lastRow="0" w:firstColumn="1" w:lastColumn="0" w:noHBand="0" w:noVBand="1"/>
      </w:tblPr>
      <w:tblGrid>
        <w:gridCol w:w="500"/>
        <w:gridCol w:w="1520"/>
        <w:gridCol w:w="1698"/>
        <w:gridCol w:w="1699"/>
        <w:gridCol w:w="1699"/>
        <w:gridCol w:w="1699"/>
      </w:tblGrid>
      <w:tr w:rsidR="00B01708" w:rsidRPr="00D37AEF" w14:paraId="237E9290" w14:textId="77777777" w:rsidTr="00DD2827">
        <w:trPr>
          <w:trHeight w:val="288"/>
        </w:trPr>
        <w:tc>
          <w:tcPr>
            <w:tcW w:w="500" w:type="dxa"/>
            <w:tcBorders>
              <w:top w:val="single" w:sz="4" w:space="0" w:color="auto"/>
              <w:left w:val="single" w:sz="4" w:space="0" w:color="auto"/>
              <w:right w:val="nil"/>
            </w:tcBorders>
            <w:shd w:val="clear" w:color="auto" w:fill="auto"/>
            <w:noWrap/>
            <w:vAlign w:val="bottom"/>
            <w:hideMark/>
          </w:tcPr>
          <w:p w14:paraId="44B8825C" w14:textId="77777777" w:rsidR="00B01708" w:rsidRPr="00D37AEF" w:rsidRDefault="00B01708" w:rsidP="00DD2827">
            <w:pPr>
              <w:spacing w:after="0" w:line="240" w:lineRule="auto"/>
              <w:rPr>
                <w:rFonts w:ascii="Calibri" w:eastAsia="Times New Roman" w:hAnsi="Calibri" w:cs="Times New Roman"/>
                <w:b/>
                <w:bCs/>
                <w:color w:val="000000"/>
                <w:sz w:val="20"/>
                <w:szCs w:val="20"/>
              </w:rPr>
            </w:pPr>
            <w:r w:rsidRPr="00D37AEF">
              <w:rPr>
                <w:rFonts w:ascii="Calibri" w:eastAsia="Times New Roman" w:hAnsi="Calibri" w:cs="Times New Roman"/>
                <w:b/>
                <w:bCs/>
                <w:color w:val="000000"/>
                <w:sz w:val="20"/>
                <w:szCs w:val="20"/>
              </w:rPr>
              <w:t> </w:t>
            </w:r>
          </w:p>
        </w:tc>
        <w:tc>
          <w:tcPr>
            <w:tcW w:w="1520" w:type="dxa"/>
            <w:tcBorders>
              <w:top w:val="single" w:sz="4" w:space="0" w:color="auto"/>
              <w:left w:val="nil"/>
              <w:right w:val="single" w:sz="4" w:space="0" w:color="auto"/>
            </w:tcBorders>
            <w:shd w:val="clear" w:color="auto" w:fill="auto"/>
            <w:noWrap/>
            <w:vAlign w:val="bottom"/>
            <w:hideMark/>
          </w:tcPr>
          <w:p w14:paraId="756DCAC0" w14:textId="77777777" w:rsidR="00B01708" w:rsidRPr="00D37AEF" w:rsidRDefault="00B01708" w:rsidP="00DD2827">
            <w:pPr>
              <w:spacing w:after="0" w:line="240" w:lineRule="auto"/>
              <w:rPr>
                <w:rFonts w:ascii="Calibri" w:eastAsia="Times New Roman" w:hAnsi="Calibri" w:cs="Times New Roman"/>
                <w:b/>
                <w:bCs/>
                <w:color w:val="000000"/>
                <w:sz w:val="20"/>
                <w:szCs w:val="20"/>
              </w:rPr>
            </w:pPr>
            <w:r w:rsidRPr="00D37AEF">
              <w:rPr>
                <w:rFonts w:ascii="Calibri" w:eastAsia="Times New Roman" w:hAnsi="Calibri" w:cs="Times New Roman"/>
                <w:b/>
                <w:bCs/>
                <w:color w:val="000000"/>
                <w:sz w:val="20"/>
                <w:szCs w:val="20"/>
              </w:rPr>
              <w:t> </w:t>
            </w:r>
          </w:p>
        </w:tc>
        <w:tc>
          <w:tcPr>
            <w:tcW w:w="6795" w:type="dxa"/>
            <w:gridSpan w:val="4"/>
            <w:tcBorders>
              <w:top w:val="single" w:sz="4" w:space="0" w:color="auto"/>
              <w:left w:val="single" w:sz="4" w:space="0" w:color="auto"/>
              <w:right w:val="single" w:sz="4" w:space="0" w:color="auto"/>
            </w:tcBorders>
            <w:shd w:val="clear" w:color="auto" w:fill="auto"/>
            <w:noWrap/>
            <w:vAlign w:val="bottom"/>
            <w:hideMark/>
          </w:tcPr>
          <w:p w14:paraId="100824F5" w14:textId="77777777" w:rsidR="00B01708" w:rsidRPr="00D37AEF" w:rsidRDefault="00B01708" w:rsidP="00DD2827">
            <w:pPr>
              <w:spacing w:after="0" w:line="240" w:lineRule="auto"/>
              <w:jc w:val="center"/>
              <w:rPr>
                <w:rFonts w:ascii="Calibri" w:eastAsia="Times New Roman" w:hAnsi="Calibri" w:cs="Times New Roman"/>
                <w:b/>
                <w:bCs/>
                <w:color w:val="000000"/>
                <w:sz w:val="20"/>
                <w:szCs w:val="20"/>
              </w:rPr>
            </w:pPr>
            <w:r w:rsidRPr="00D37AEF">
              <w:rPr>
                <w:rFonts w:ascii="Calibri" w:eastAsia="Times New Roman" w:hAnsi="Calibri" w:cs="Times New Roman"/>
                <w:b/>
                <w:bCs/>
                <w:color w:val="000000"/>
                <w:sz w:val="20"/>
                <w:szCs w:val="20"/>
              </w:rPr>
              <w:t>Incident rate</w:t>
            </w:r>
          </w:p>
        </w:tc>
      </w:tr>
      <w:tr w:rsidR="00B01708" w:rsidRPr="00D37AEF" w14:paraId="7D917BA6" w14:textId="77777777" w:rsidTr="00DD2827">
        <w:trPr>
          <w:trHeight w:val="600"/>
        </w:trPr>
        <w:tc>
          <w:tcPr>
            <w:tcW w:w="20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C963B2" w14:textId="77777777" w:rsidR="00B01708" w:rsidRPr="00D37AEF" w:rsidRDefault="00B01708" w:rsidP="00DD2827">
            <w:pPr>
              <w:spacing w:after="0" w:line="240" w:lineRule="auto"/>
              <w:rPr>
                <w:rFonts w:ascii="Calibri" w:eastAsia="Times New Roman" w:hAnsi="Calibri" w:cs="Times New Roman"/>
                <w:b/>
                <w:bCs/>
                <w:color w:val="000000"/>
                <w:sz w:val="20"/>
                <w:szCs w:val="20"/>
              </w:rPr>
            </w:pPr>
            <w:r w:rsidRPr="00D37AEF">
              <w:rPr>
                <w:rFonts w:ascii="Calibri" w:eastAsia="Times New Roman" w:hAnsi="Calibri" w:cs="Times New Roman"/>
                <w:b/>
                <w:bCs/>
                <w:color w:val="000000"/>
                <w:sz w:val="20"/>
                <w:szCs w:val="20"/>
              </w:rPr>
              <w:t>Type of incident</w:t>
            </w:r>
          </w:p>
        </w:tc>
        <w:tc>
          <w:tcPr>
            <w:tcW w:w="1698" w:type="dxa"/>
            <w:tcBorders>
              <w:top w:val="nil"/>
              <w:left w:val="single" w:sz="4" w:space="0" w:color="auto"/>
              <w:bottom w:val="single" w:sz="4" w:space="0" w:color="auto"/>
              <w:right w:val="nil"/>
            </w:tcBorders>
            <w:shd w:val="clear" w:color="auto" w:fill="auto"/>
            <w:vAlign w:val="bottom"/>
            <w:hideMark/>
          </w:tcPr>
          <w:p w14:paraId="4E028525" w14:textId="77777777" w:rsidR="00B01708" w:rsidRPr="00D37AEF" w:rsidRDefault="00B01708" w:rsidP="00DD2827">
            <w:pPr>
              <w:spacing w:after="0" w:line="240" w:lineRule="auto"/>
              <w:jc w:val="center"/>
              <w:rPr>
                <w:rFonts w:ascii="Calibri" w:eastAsia="Times New Roman" w:hAnsi="Calibri" w:cs="Times New Roman"/>
                <w:b/>
                <w:bCs/>
                <w:color w:val="000000"/>
                <w:sz w:val="20"/>
                <w:szCs w:val="20"/>
              </w:rPr>
            </w:pPr>
            <w:r w:rsidRPr="00D37AEF">
              <w:rPr>
                <w:rFonts w:ascii="Calibri" w:eastAsia="Times New Roman" w:hAnsi="Calibri" w:cs="Times New Roman"/>
                <w:b/>
                <w:bCs/>
                <w:color w:val="000000"/>
                <w:sz w:val="20"/>
                <w:szCs w:val="20"/>
              </w:rPr>
              <w:t>Undergraduate Female</w:t>
            </w:r>
          </w:p>
        </w:tc>
        <w:tc>
          <w:tcPr>
            <w:tcW w:w="1699" w:type="dxa"/>
            <w:tcBorders>
              <w:top w:val="nil"/>
              <w:left w:val="nil"/>
              <w:bottom w:val="single" w:sz="4" w:space="0" w:color="auto"/>
              <w:right w:val="nil"/>
            </w:tcBorders>
            <w:shd w:val="clear" w:color="auto" w:fill="auto"/>
            <w:vAlign w:val="bottom"/>
            <w:hideMark/>
          </w:tcPr>
          <w:p w14:paraId="51BAC258" w14:textId="77777777" w:rsidR="00B01708" w:rsidRPr="00D37AEF" w:rsidRDefault="00B01708" w:rsidP="00DD2827">
            <w:pPr>
              <w:spacing w:after="0" w:line="240" w:lineRule="auto"/>
              <w:jc w:val="center"/>
              <w:rPr>
                <w:rFonts w:ascii="Calibri" w:eastAsia="Times New Roman" w:hAnsi="Calibri" w:cs="Times New Roman"/>
                <w:b/>
                <w:bCs/>
                <w:color w:val="000000"/>
                <w:sz w:val="20"/>
                <w:szCs w:val="20"/>
              </w:rPr>
            </w:pPr>
            <w:r w:rsidRPr="00D37AEF">
              <w:rPr>
                <w:rFonts w:ascii="Calibri" w:eastAsia="Times New Roman" w:hAnsi="Calibri" w:cs="Times New Roman"/>
                <w:b/>
                <w:bCs/>
                <w:color w:val="000000"/>
                <w:sz w:val="20"/>
                <w:szCs w:val="20"/>
              </w:rPr>
              <w:t>Undergraduate Male</w:t>
            </w:r>
          </w:p>
        </w:tc>
        <w:tc>
          <w:tcPr>
            <w:tcW w:w="1699" w:type="dxa"/>
            <w:tcBorders>
              <w:top w:val="nil"/>
              <w:left w:val="nil"/>
              <w:bottom w:val="single" w:sz="4" w:space="0" w:color="auto"/>
              <w:right w:val="nil"/>
            </w:tcBorders>
            <w:shd w:val="clear" w:color="auto" w:fill="auto"/>
            <w:vAlign w:val="bottom"/>
            <w:hideMark/>
          </w:tcPr>
          <w:p w14:paraId="04BE8503" w14:textId="77777777" w:rsidR="00B01708" w:rsidRPr="00D37AEF" w:rsidRDefault="00B01708" w:rsidP="00DD2827">
            <w:pPr>
              <w:spacing w:after="0" w:line="240" w:lineRule="auto"/>
              <w:jc w:val="center"/>
              <w:rPr>
                <w:rFonts w:ascii="Calibri" w:eastAsia="Times New Roman" w:hAnsi="Calibri" w:cs="Times New Roman"/>
                <w:b/>
                <w:bCs/>
                <w:color w:val="000000"/>
                <w:sz w:val="20"/>
                <w:szCs w:val="20"/>
              </w:rPr>
            </w:pPr>
            <w:r w:rsidRPr="00D37AEF">
              <w:rPr>
                <w:rFonts w:ascii="Calibri" w:eastAsia="Times New Roman" w:hAnsi="Calibri" w:cs="Times New Roman"/>
                <w:b/>
                <w:bCs/>
                <w:color w:val="000000"/>
                <w:sz w:val="20"/>
                <w:szCs w:val="20"/>
              </w:rPr>
              <w:t>Graduate</w:t>
            </w:r>
            <w:r>
              <w:rPr>
                <w:rFonts w:ascii="Calibri" w:eastAsia="Times New Roman" w:hAnsi="Calibri" w:cs="Times New Roman"/>
                <w:b/>
                <w:bCs/>
                <w:color w:val="000000"/>
                <w:sz w:val="20"/>
                <w:szCs w:val="20"/>
              </w:rPr>
              <w:br/>
            </w:r>
            <w:r w:rsidRPr="00D37AEF">
              <w:rPr>
                <w:rFonts w:ascii="Calibri" w:eastAsia="Times New Roman" w:hAnsi="Calibri" w:cs="Times New Roman"/>
                <w:b/>
                <w:bCs/>
                <w:color w:val="000000"/>
                <w:sz w:val="20"/>
                <w:szCs w:val="20"/>
              </w:rPr>
              <w:t>Female</w:t>
            </w:r>
          </w:p>
        </w:tc>
        <w:tc>
          <w:tcPr>
            <w:tcW w:w="1699" w:type="dxa"/>
            <w:tcBorders>
              <w:top w:val="nil"/>
              <w:left w:val="nil"/>
              <w:bottom w:val="single" w:sz="4" w:space="0" w:color="auto"/>
              <w:right w:val="single" w:sz="4" w:space="0" w:color="auto"/>
            </w:tcBorders>
            <w:shd w:val="clear" w:color="auto" w:fill="auto"/>
            <w:vAlign w:val="bottom"/>
            <w:hideMark/>
          </w:tcPr>
          <w:p w14:paraId="1C016BCE" w14:textId="77777777" w:rsidR="00B01708" w:rsidRPr="00D37AEF" w:rsidRDefault="00B01708" w:rsidP="00DD2827">
            <w:pPr>
              <w:spacing w:after="0" w:line="240" w:lineRule="auto"/>
              <w:jc w:val="center"/>
              <w:rPr>
                <w:rFonts w:ascii="Calibri" w:eastAsia="Times New Roman" w:hAnsi="Calibri" w:cs="Times New Roman"/>
                <w:b/>
                <w:bCs/>
                <w:color w:val="000000"/>
                <w:sz w:val="20"/>
                <w:szCs w:val="20"/>
              </w:rPr>
            </w:pPr>
            <w:r w:rsidRPr="00D37AEF">
              <w:rPr>
                <w:rFonts w:ascii="Calibri" w:eastAsia="Times New Roman" w:hAnsi="Calibri" w:cs="Times New Roman"/>
                <w:b/>
                <w:bCs/>
                <w:color w:val="000000"/>
                <w:sz w:val="20"/>
                <w:szCs w:val="20"/>
              </w:rPr>
              <w:t>Graduate</w:t>
            </w:r>
            <w:r>
              <w:rPr>
                <w:rFonts w:ascii="Calibri" w:eastAsia="Times New Roman" w:hAnsi="Calibri" w:cs="Times New Roman"/>
                <w:b/>
                <w:bCs/>
                <w:color w:val="000000"/>
                <w:sz w:val="20"/>
                <w:szCs w:val="20"/>
              </w:rPr>
              <w:br/>
            </w:r>
            <w:r w:rsidRPr="00D37AEF">
              <w:rPr>
                <w:rFonts w:ascii="Calibri" w:eastAsia="Times New Roman" w:hAnsi="Calibri" w:cs="Times New Roman"/>
                <w:b/>
                <w:bCs/>
                <w:color w:val="000000"/>
                <w:sz w:val="20"/>
                <w:szCs w:val="20"/>
              </w:rPr>
              <w:t xml:space="preserve">Male </w:t>
            </w:r>
          </w:p>
        </w:tc>
      </w:tr>
      <w:tr w:rsidR="00B01708" w:rsidRPr="00D37AEF" w14:paraId="12D7AE60" w14:textId="77777777" w:rsidTr="00DD2827">
        <w:trPr>
          <w:trHeight w:val="288"/>
        </w:trPr>
        <w:tc>
          <w:tcPr>
            <w:tcW w:w="2020" w:type="dxa"/>
            <w:gridSpan w:val="2"/>
            <w:tcBorders>
              <w:top w:val="single" w:sz="4" w:space="0" w:color="auto"/>
              <w:left w:val="single" w:sz="4" w:space="0" w:color="auto"/>
              <w:bottom w:val="nil"/>
              <w:right w:val="single" w:sz="4" w:space="0" w:color="auto"/>
            </w:tcBorders>
            <w:shd w:val="clear" w:color="auto" w:fill="auto"/>
            <w:noWrap/>
            <w:vAlign w:val="bottom"/>
            <w:hideMark/>
          </w:tcPr>
          <w:p w14:paraId="514189E3" w14:textId="77777777" w:rsidR="00B01708" w:rsidRPr="00D37AEF" w:rsidRDefault="00B01708" w:rsidP="00DD2827">
            <w:pPr>
              <w:spacing w:after="0" w:line="240" w:lineRule="auto"/>
              <w:rPr>
                <w:rFonts w:ascii="Calibri" w:eastAsia="Times New Roman" w:hAnsi="Calibri" w:cs="Times New Roman"/>
                <w:color w:val="000000"/>
                <w:sz w:val="20"/>
                <w:szCs w:val="20"/>
              </w:rPr>
            </w:pPr>
            <w:r w:rsidRPr="00D37AEF">
              <w:rPr>
                <w:rFonts w:ascii="Calibri" w:eastAsia="Times New Roman" w:hAnsi="Calibri" w:cs="Times New Roman"/>
                <w:color w:val="000000"/>
                <w:sz w:val="20"/>
                <w:szCs w:val="20"/>
              </w:rPr>
              <w:t>Any Sexual Assault</w:t>
            </w:r>
          </w:p>
        </w:tc>
        <w:tc>
          <w:tcPr>
            <w:tcW w:w="1698" w:type="dxa"/>
            <w:tcBorders>
              <w:top w:val="single" w:sz="4" w:space="0" w:color="auto"/>
              <w:left w:val="single" w:sz="4" w:space="0" w:color="auto"/>
              <w:bottom w:val="nil"/>
              <w:right w:val="nil"/>
            </w:tcBorders>
            <w:shd w:val="clear" w:color="auto" w:fill="auto"/>
            <w:noWrap/>
            <w:vAlign w:val="bottom"/>
            <w:hideMark/>
          </w:tcPr>
          <w:p w14:paraId="5A53A999" w14:textId="77777777" w:rsidR="00B01708" w:rsidRPr="00D37AEF" w:rsidRDefault="00B01708" w:rsidP="00DD2827">
            <w:pPr>
              <w:spacing w:after="0" w:line="240" w:lineRule="auto"/>
              <w:jc w:val="right"/>
              <w:rPr>
                <w:rFonts w:ascii="Calibri" w:eastAsia="Times New Roman" w:hAnsi="Calibri" w:cs="Times New Roman"/>
                <w:color w:val="000000"/>
                <w:sz w:val="20"/>
                <w:szCs w:val="20"/>
              </w:rPr>
            </w:pPr>
            <w:r w:rsidRPr="00D37AEF">
              <w:rPr>
                <w:rFonts w:ascii="Calibri" w:eastAsia="Times New Roman" w:hAnsi="Calibri" w:cs="Times New Roman"/>
                <w:color w:val="000000"/>
                <w:sz w:val="20"/>
                <w:szCs w:val="20"/>
              </w:rPr>
              <w:t>400.3</w:t>
            </w:r>
          </w:p>
        </w:tc>
        <w:tc>
          <w:tcPr>
            <w:tcW w:w="1699" w:type="dxa"/>
            <w:tcBorders>
              <w:top w:val="single" w:sz="4" w:space="0" w:color="auto"/>
              <w:left w:val="nil"/>
              <w:bottom w:val="nil"/>
              <w:right w:val="nil"/>
            </w:tcBorders>
            <w:shd w:val="clear" w:color="auto" w:fill="auto"/>
            <w:noWrap/>
            <w:vAlign w:val="bottom"/>
            <w:hideMark/>
          </w:tcPr>
          <w:p w14:paraId="569E2E25" w14:textId="77777777" w:rsidR="00B01708" w:rsidRPr="00D37AEF" w:rsidRDefault="00B01708" w:rsidP="00DD2827">
            <w:pPr>
              <w:spacing w:after="0" w:line="240" w:lineRule="auto"/>
              <w:jc w:val="right"/>
              <w:rPr>
                <w:rFonts w:ascii="Calibri" w:eastAsia="Times New Roman" w:hAnsi="Calibri" w:cs="Times New Roman"/>
                <w:color w:val="000000"/>
                <w:sz w:val="20"/>
                <w:szCs w:val="20"/>
              </w:rPr>
            </w:pPr>
            <w:r w:rsidRPr="00D37AEF">
              <w:rPr>
                <w:rFonts w:ascii="Calibri" w:eastAsia="Times New Roman" w:hAnsi="Calibri" w:cs="Times New Roman"/>
                <w:color w:val="000000"/>
                <w:sz w:val="20"/>
                <w:szCs w:val="20"/>
              </w:rPr>
              <w:t>88.8</w:t>
            </w:r>
          </w:p>
        </w:tc>
        <w:tc>
          <w:tcPr>
            <w:tcW w:w="1699" w:type="dxa"/>
            <w:tcBorders>
              <w:top w:val="single" w:sz="4" w:space="0" w:color="auto"/>
              <w:left w:val="nil"/>
              <w:bottom w:val="nil"/>
              <w:right w:val="nil"/>
            </w:tcBorders>
            <w:shd w:val="clear" w:color="auto" w:fill="auto"/>
            <w:noWrap/>
            <w:vAlign w:val="bottom"/>
            <w:hideMark/>
          </w:tcPr>
          <w:p w14:paraId="0D5D19EF" w14:textId="77777777" w:rsidR="00B01708" w:rsidRPr="00D37AEF" w:rsidRDefault="00B01708" w:rsidP="00DD2827">
            <w:pPr>
              <w:spacing w:after="0" w:line="240" w:lineRule="auto"/>
              <w:jc w:val="right"/>
              <w:rPr>
                <w:rFonts w:ascii="Calibri" w:eastAsia="Times New Roman" w:hAnsi="Calibri" w:cs="Times New Roman"/>
                <w:color w:val="000000"/>
                <w:sz w:val="20"/>
                <w:szCs w:val="20"/>
              </w:rPr>
            </w:pPr>
            <w:r w:rsidRPr="00D37AEF">
              <w:rPr>
                <w:rFonts w:ascii="Calibri" w:eastAsia="Times New Roman" w:hAnsi="Calibri" w:cs="Times New Roman"/>
                <w:color w:val="000000"/>
                <w:sz w:val="20"/>
                <w:szCs w:val="20"/>
              </w:rPr>
              <w:t>73.4</w:t>
            </w:r>
          </w:p>
        </w:tc>
        <w:tc>
          <w:tcPr>
            <w:tcW w:w="1699" w:type="dxa"/>
            <w:tcBorders>
              <w:top w:val="single" w:sz="4" w:space="0" w:color="auto"/>
              <w:left w:val="nil"/>
              <w:bottom w:val="nil"/>
              <w:right w:val="single" w:sz="4" w:space="0" w:color="auto"/>
            </w:tcBorders>
            <w:shd w:val="clear" w:color="auto" w:fill="auto"/>
            <w:noWrap/>
            <w:vAlign w:val="bottom"/>
            <w:hideMark/>
          </w:tcPr>
          <w:p w14:paraId="47B8AD28" w14:textId="77777777" w:rsidR="00B01708" w:rsidRPr="00D37AEF" w:rsidRDefault="00B01708" w:rsidP="00DD2827">
            <w:pPr>
              <w:spacing w:after="0" w:line="240" w:lineRule="auto"/>
              <w:jc w:val="right"/>
              <w:rPr>
                <w:rFonts w:ascii="Calibri" w:eastAsia="Times New Roman" w:hAnsi="Calibri" w:cs="Times New Roman"/>
                <w:color w:val="000000"/>
                <w:sz w:val="20"/>
                <w:szCs w:val="20"/>
              </w:rPr>
            </w:pPr>
            <w:r w:rsidRPr="00D37AEF">
              <w:rPr>
                <w:rFonts w:ascii="Calibri" w:eastAsia="Times New Roman" w:hAnsi="Calibri" w:cs="Times New Roman"/>
                <w:color w:val="000000"/>
                <w:sz w:val="20"/>
                <w:szCs w:val="20"/>
              </w:rPr>
              <w:t>23.7</w:t>
            </w:r>
          </w:p>
        </w:tc>
      </w:tr>
      <w:tr w:rsidR="00B01708" w:rsidRPr="00D37AEF" w14:paraId="280BDDA6" w14:textId="77777777" w:rsidTr="00DD2827">
        <w:trPr>
          <w:trHeight w:val="288"/>
        </w:trPr>
        <w:tc>
          <w:tcPr>
            <w:tcW w:w="500" w:type="dxa"/>
            <w:tcBorders>
              <w:top w:val="nil"/>
              <w:left w:val="single" w:sz="4" w:space="0" w:color="auto"/>
              <w:bottom w:val="nil"/>
              <w:right w:val="nil"/>
            </w:tcBorders>
            <w:shd w:val="clear" w:color="auto" w:fill="auto"/>
            <w:noWrap/>
            <w:vAlign w:val="bottom"/>
            <w:hideMark/>
          </w:tcPr>
          <w:p w14:paraId="7749605B" w14:textId="77777777" w:rsidR="00B01708" w:rsidRPr="00D37AEF" w:rsidRDefault="00B01708" w:rsidP="00DD2827">
            <w:pPr>
              <w:spacing w:after="0" w:line="240" w:lineRule="auto"/>
              <w:rPr>
                <w:rFonts w:ascii="Calibri" w:eastAsia="Times New Roman" w:hAnsi="Calibri" w:cs="Times New Roman"/>
                <w:color w:val="000000"/>
                <w:sz w:val="20"/>
                <w:szCs w:val="20"/>
              </w:rPr>
            </w:pPr>
            <w:r w:rsidRPr="00D37AEF">
              <w:rPr>
                <w:rFonts w:ascii="Calibri" w:eastAsia="Times New Roman" w:hAnsi="Calibri" w:cs="Times New Roman"/>
                <w:color w:val="000000"/>
                <w:sz w:val="20"/>
                <w:szCs w:val="20"/>
              </w:rPr>
              <w:t> </w:t>
            </w:r>
          </w:p>
        </w:tc>
        <w:tc>
          <w:tcPr>
            <w:tcW w:w="1520" w:type="dxa"/>
            <w:tcBorders>
              <w:top w:val="nil"/>
              <w:left w:val="nil"/>
              <w:bottom w:val="nil"/>
              <w:right w:val="single" w:sz="4" w:space="0" w:color="auto"/>
            </w:tcBorders>
            <w:shd w:val="clear" w:color="auto" w:fill="auto"/>
            <w:noWrap/>
            <w:vAlign w:val="bottom"/>
            <w:hideMark/>
          </w:tcPr>
          <w:p w14:paraId="550267D6" w14:textId="77777777" w:rsidR="00B01708" w:rsidRPr="00D37AEF" w:rsidRDefault="00B01708" w:rsidP="00DD2827">
            <w:pPr>
              <w:spacing w:after="0" w:line="240" w:lineRule="auto"/>
              <w:rPr>
                <w:rFonts w:ascii="Calibri" w:eastAsia="Times New Roman" w:hAnsi="Calibri" w:cs="Times New Roman"/>
                <w:color w:val="000000"/>
                <w:sz w:val="20"/>
                <w:szCs w:val="20"/>
              </w:rPr>
            </w:pPr>
            <w:r w:rsidRPr="00D37AEF">
              <w:rPr>
                <w:rFonts w:ascii="Calibri" w:eastAsia="Times New Roman" w:hAnsi="Calibri" w:cs="Times New Roman"/>
                <w:color w:val="000000"/>
                <w:sz w:val="20"/>
                <w:szCs w:val="20"/>
              </w:rPr>
              <w:t>Rape</w:t>
            </w:r>
          </w:p>
        </w:tc>
        <w:tc>
          <w:tcPr>
            <w:tcW w:w="1698" w:type="dxa"/>
            <w:tcBorders>
              <w:top w:val="nil"/>
              <w:left w:val="single" w:sz="4" w:space="0" w:color="auto"/>
              <w:bottom w:val="nil"/>
              <w:right w:val="nil"/>
            </w:tcBorders>
            <w:shd w:val="clear" w:color="auto" w:fill="auto"/>
            <w:noWrap/>
            <w:vAlign w:val="bottom"/>
            <w:hideMark/>
          </w:tcPr>
          <w:p w14:paraId="5856626B" w14:textId="77777777" w:rsidR="00B01708" w:rsidRPr="00D37AEF" w:rsidRDefault="00B01708" w:rsidP="00DD2827">
            <w:pPr>
              <w:spacing w:after="0" w:line="240" w:lineRule="auto"/>
              <w:jc w:val="right"/>
              <w:rPr>
                <w:rFonts w:ascii="Calibri" w:eastAsia="Times New Roman" w:hAnsi="Calibri" w:cs="Times New Roman"/>
                <w:color w:val="000000"/>
                <w:sz w:val="20"/>
                <w:szCs w:val="20"/>
              </w:rPr>
            </w:pPr>
            <w:r w:rsidRPr="00D37AEF">
              <w:rPr>
                <w:rFonts w:ascii="Calibri" w:eastAsia="Times New Roman" w:hAnsi="Calibri" w:cs="Times New Roman"/>
                <w:color w:val="000000"/>
                <w:sz w:val="20"/>
                <w:szCs w:val="20"/>
              </w:rPr>
              <w:t>55.2</w:t>
            </w:r>
          </w:p>
        </w:tc>
        <w:tc>
          <w:tcPr>
            <w:tcW w:w="1699" w:type="dxa"/>
            <w:tcBorders>
              <w:top w:val="nil"/>
              <w:left w:val="nil"/>
              <w:bottom w:val="nil"/>
              <w:right w:val="nil"/>
            </w:tcBorders>
            <w:shd w:val="clear" w:color="auto" w:fill="auto"/>
            <w:noWrap/>
            <w:vAlign w:val="bottom"/>
            <w:hideMark/>
          </w:tcPr>
          <w:p w14:paraId="050A8F5F" w14:textId="77777777" w:rsidR="00B01708" w:rsidRPr="00D37AEF" w:rsidRDefault="00B01708" w:rsidP="00DD2827">
            <w:pPr>
              <w:spacing w:after="0" w:line="240" w:lineRule="auto"/>
              <w:jc w:val="right"/>
              <w:rPr>
                <w:rFonts w:ascii="Calibri" w:eastAsia="Times New Roman" w:hAnsi="Calibri" w:cs="Times New Roman"/>
                <w:color w:val="000000"/>
                <w:sz w:val="20"/>
                <w:szCs w:val="20"/>
              </w:rPr>
            </w:pPr>
            <w:r w:rsidRPr="00D37AEF">
              <w:rPr>
                <w:rFonts w:ascii="Calibri" w:eastAsia="Times New Roman" w:hAnsi="Calibri" w:cs="Times New Roman"/>
                <w:color w:val="000000"/>
                <w:sz w:val="20"/>
                <w:szCs w:val="20"/>
              </w:rPr>
              <w:t>14.1</w:t>
            </w:r>
          </w:p>
        </w:tc>
        <w:tc>
          <w:tcPr>
            <w:tcW w:w="1699" w:type="dxa"/>
            <w:tcBorders>
              <w:top w:val="nil"/>
              <w:left w:val="nil"/>
              <w:bottom w:val="nil"/>
              <w:right w:val="nil"/>
            </w:tcBorders>
            <w:shd w:val="clear" w:color="auto" w:fill="auto"/>
            <w:noWrap/>
            <w:vAlign w:val="bottom"/>
            <w:hideMark/>
          </w:tcPr>
          <w:p w14:paraId="012AE397" w14:textId="77777777" w:rsidR="00B01708" w:rsidRPr="00D37AEF" w:rsidRDefault="00B01708" w:rsidP="00DD2827">
            <w:pPr>
              <w:spacing w:after="0" w:line="240" w:lineRule="auto"/>
              <w:jc w:val="right"/>
              <w:rPr>
                <w:rFonts w:ascii="Calibri" w:eastAsia="Times New Roman" w:hAnsi="Calibri" w:cs="Times New Roman"/>
                <w:color w:val="000000"/>
                <w:sz w:val="20"/>
                <w:szCs w:val="20"/>
              </w:rPr>
            </w:pPr>
            <w:r w:rsidRPr="00D37AEF">
              <w:rPr>
                <w:rFonts w:ascii="Calibri" w:eastAsia="Times New Roman" w:hAnsi="Calibri" w:cs="Times New Roman"/>
                <w:color w:val="000000"/>
                <w:sz w:val="20"/>
                <w:szCs w:val="20"/>
              </w:rPr>
              <w:t>11.3</w:t>
            </w:r>
          </w:p>
        </w:tc>
        <w:tc>
          <w:tcPr>
            <w:tcW w:w="1699" w:type="dxa"/>
            <w:tcBorders>
              <w:top w:val="nil"/>
              <w:left w:val="nil"/>
              <w:bottom w:val="nil"/>
              <w:right w:val="single" w:sz="4" w:space="0" w:color="auto"/>
            </w:tcBorders>
            <w:shd w:val="clear" w:color="auto" w:fill="auto"/>
            <w:noWrap/>
            <w:vAlign w:val="bottom"/>
            <w:hideMark/>
          </w:tcPr>
          <w:p w14:paraId="6569D48C" w14:textId="77777777" w:rsidR="00B01708" w:rsidRPr="00D37AEF" w:rsidRDefault="00B01708" w:rsidP="00DD2827">
            <w:pPr>
              <w:spacing w:after="0" w:line="240" w:lineRule="auto"/>
              <w:jc w:val="right"/>
              <w:rPr>
                <w:rFonts w:ascii="Calibri" w:eastAsia="Times New Roman" w:hAnsi="Calibri" w:cs="Times New Roman"/>
                <w:color w:val="000000"/>
                <w:sz w:val="20"/>
                <w:szCs w:val="20"/>
              </w:rPr>
            </w:pPr>
            <w:r w:rsidRPr="00D37AEF">
              <w:rPr>
                <w:rFonts w:ascii="Calibri" w:eastAsia="Times New Roman" w:hAnsi="Calibri" w:cs="Times New Roman"/>
                <w:color w:val="000000"/>
                <w:sz w:val="20"/>
                <w:szCs w:val="20"/>
              </w:rPr>
              <w:t>5.2</w:t>
            </w:r>
          </w:p>
        </w:tc>
      </w:tr>
      <w:tr w:rsidR="00B01708" w:rsidRPr="00D37AEF" w14:paraId="38BC7D85" w14:textId="77777777" w:rsidTr="00DD2827">
        <w:trPr>
          <w:trHeight w:val="288"/>
        </w:trPr>
        <w:tc>
          <w:tcPr>
            <w:tcW w:w="500" w:type="dxa"/>
            <w:tcBorders>
              <w:top w:val="nil"/>
              <w:left w:val="single" w:sz="4" w:space="0" w:color="auto"/>
              <w:bottom w:val="single" w:sz="4" w:space="0" w:color="auto"/>
              <w:right w:val="nil"/>
            </w:tcBorders>
            <w:shd w:val="clear" w:color="auto" w:fill="auto"/>
            <w:noWrap/>
            <w:vAlign w:val="bottom"/>
            <w:hideMark/>
          </w:tcPr>
          <w:p w14:paraId="6A42DFA0" w14:textId="77777777" w:rsidR="00B01708" w:rsidRPr="00D37AEF" w:rsidRDefault="00B01708" w:rsidP="00DD2827">
            <w:pPr>
              <w:spacing w:after="0" w:line="240" w:lineRule="auto"/>
              <w:rPr>
                <w:rFonts w:ascii="Calibri" w:eastAsia="Times New Roman" w:hAnsi="Calibri" w:cs="Times New Roman"/>
                <w:color w:val="000000"/>
                <w:sz w:val="20"/>
                <w:szCs w:val="20"/>
              </w:rPr>
            </w:pPr>
            <w:r w:rsidRPr="00D37AEF">
              <w:rPr>
                <w:rFonts w:ascii="Calibri" w:eastAsia="Times New Roman" w:hAnsi="Calibri" w:cs="Times New Roman"/>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2289F16A" w14:textId="77777777" w:rsidR="00B01708" w:rsidRPr="00D37AEF" w:rsidRDefault="00B01708" w:rsidP="00DD2827">
            <w:pPr>
              <w:spacing w:after="0" w:line="240" w:lineRule="auto"/>
              <w:rPr>
                <w:rFonts w:ascii="Calibri" w:eastAsia="Times New Roman" w:hAnsi="Calibri" w:cs="Times New Roman"/>
                <w:color w:val="000000"/>
                <w:sz w:val="20"/>
                <w:szCs w:val="20"/>
              </w:rPr>
            </w:pPr>
            <w:r w:rsidRPr="00D37AEF">
              <w:rPr>
                <w:rFonts w:ascii="Calibri" w:eastAsia="Times New Roman" w:hAnsi="Calibri" w:cs="Times New Roman"/>
                <w:color w:val="000000"/>
                <w:sz w:val="20"/>
                <w:szCs w:val="20"/>
              </w:rPr>
              <w:t>Sexual Battery</w:t>
            </w:r>
          </w:p>
        </w:tc>
        <w:tc>
          <w:tcPr>
            <w:tcW w:w="1698" w:type="dxa"/>
            <w:tcBorders>
              <w:top w:val="nil"/>
              <w:left w:val="single" w:sz="4" w:space="0" w:color="auto"/>
              <w:bottom w:val="single" w:sz="4" w:space="0" w:color="auto"/>
              <w:right w:val="nil"/>
            </w:tcBorders>
            <w:shd w:val="clear" w:color="auto" w:fill="auto"/>
            <w:noWrap/>
            <w:vAlign w:val="bottom"/>
            <w:hideMark/>
          </w:tcPr>
          <w:p w14:paraId="20FF45C1" w14:textId="77777777" w:rsidR="00B01708" w:rsidRPr="00D37AEF" w:rsidRDefault="00B01708" w:rsidP="00DD2827">
            <w:pPr>
              <w:spacing w:after="0" w:line="240" w:lineRule="auto"/>
              <w:jc w:val="right"/>
              <w:rPr>
                <w:rFonts w:ascii="Calibri" w:eastAsia="Times New Roman" w:hAnsi="Calibri" w:cs="Times New Roman"/>
                <w:color w:val="000000"/>
                <w:sz w:val="20"/>
                <w:szCs w:val="20"/>
              </w:rPr>
            </w:pPr>
            <w:r w:rsidRPr="00D37AEF">
              <w:rPr>
                <w:rFonts w:ascii="Calibri" w:eastAsia="Times New Roman" w:hAnsi="Calibri" w:cs="Times New Roman"/>
                <w:color w:val="000000"/>
                <w:sz w:val="20"/>
                <w:szCs w:val="20"/>
              </w:rPr>
              <w:t>280.2</w:t>
            </w:r>
          </w:p>
        </w:tc>
        <w:tc>
          <w:tcPr>
            <w:tcW w:w="1699" w:type="dxa"/>
            <w:tcBorders>
              <w:top w:val="nil"/>
              <w:left w:val="nil"/>
              <w:bottom w:val="single" w:sz="4" w:space="0" w:color="auto"/>
              <w:right w:val="nil"/>
            </w:tcBorders>
            <w:shd w:val="clear" w:color="auto" w:fill="auto"/>
            <w:noWrap/>
            <w:vAlign w:val="bottom"/>
            <w:hideMark/>
          </w:tcPr>
          <w:p w14:paraId="7C23B335" w14:textId="77777777" w:rsidR="00B01708" w:rsidRPr="00D37AEF" w:rsidRDefault="00B01708" w:rsidP="00DD2827">
            <w:pPr>
              <w:spacing w:after="0" w:line="240" w:lineRule="auto"/>
              <w:jc w:val="right"/>
              <w:rPr>
                <w:rFonts w:ascii="Calibri" w:eastAsia="Times New Roman" w:hAnsi="Calibri" w:cs="Times New Roman"/>
                <w:color w:val="000000"/>
                <w:sz w:val="20"/>
                <w:szCs w:val="20"/>
              </w:rPr>
            </w:pPr>
            <w:r w:rsidRPr="00D37AEF">
              <w:rPr>
                <w:rFonts w:ascii="Calibri" w:eastAsia="Times New Roman" w:hAnsi="Calibri" w:cs="Times New Roman"/>
                <w:color w:val="000000"/>
                <w:sz w:val="20"/>
                <w:szCs w:val="20"/>
              </w:rPr>
              <w:t>61.1</w:t>
            </w:r>
          </w:p>
        </w:tc>
        <w:tc>
          <w:tcPr>
            <w:tcW w:w="1699" w:type="dxa"/>
            <w:tcBorders>
              <w:top w:val="nil"/>
              <w:left w:val="nil"/>
              <w:bottom w:val="single" w:sz="4" w:space="0" w:color="auto"/>
              <w:right w:val="nil"/>
            </w:tcBorders>
            <w:shd w:val="clear" w:color="auto" w:fill="auto"/>
            <w:noWrap/>
            <w:vAlign w:val="bottom"/>
            <w:hideMark/>
          </w:tcPr>
          <w:p w14:paraId="009EFE01" w14:textId="77777777" w:rsidR="00B01708" w:rsidRPr="00D37AEF" w:rsidRDefault="00B01708" w:rsidP="00DD2827">
            <w:pPr>
              <w:spacing w:after="0" w:line="240" w:lineRule="auto"/>
              <w:jc w:val="right"/>
              <w:rPr>
                <w:rFonts w:ascii="Calibri" w:eastAsia="Times New Roman" w:hAnsi="Calibri" w:cs="Times New Roman"/>
                <w:color w:val="000000"/>
                <w:sz w:val="20"/>
                <w:szCs w:val="20"/>
              </w:rPr>
            </w:pPr>
            <w:r w:rsidRPr="00D37AEF">
              <w:rPr>
                <w:rFonts w:ascii="Calibri" w:eastAsia="Times New Roman" w:hAnsi="Calibri" w:cs="Times New Roman"/>
                <w:color w:val="000000"/>
                <w:sz w:val="20"/>
                <w:szCs w:val="20"/>
              </w:rPr>
              <w:t>48.9</w:t>
            </w:r>
          </w:p>
        </w:tc>
        <w:tc>
          <w:tcPr>
            <w:tcW w:w="1699" w:type="dxa"/>
            <w:tcBorders>
              <w:top w:val="nil"/>
              <w:left w:val="nil"/>
              <w:bottom w:val="single" w:sz="4" w:space="0" w:color="auto"/>
              <w:right w:val="single" w:sz="4" w:space="0" w:color="auto"/>
            </w:tcBorders>
            <w:shd w:val="clear" w:color="auto" w:fill="auto"/>
            <w:noWrap/>
            <w:vAlign w:val="bottom"/>
            <w:hideMark/>
          </w:tcPr>
          <w:p w14:paraId="6E8328AE" w14:textId="77777777" w:rsidR="00B01708" w:rsidRPr="00D37AEF" w:rsidRDefault="00B01708" w:rsidP="00DD2827">
            <w:pPr>
              <w:spacing w:after="0" w:line="240" w:lineRule="auto"/>
              <w:jc w:val="right"/>
              <w:rPr>
                <w:rFonts w:ascii="Calibri" w:eastAsia="Times New Roman" w:hAnsi="Calibri" w:cs="Times New Roman"/>
                <w:color w:val="000000"/>
                <w:sz w:val="20"/>
                <w:szCs w:val="20"/>
              </w:rPr>
            </w:pPr>
            <w:r w:rsidRPr="00D37AEF">
              <w:rPr>
                <w:rFonts w:ascii="Calibri" w:eastAsia="Times New Roman" w:hAnsi="Calibri" w:cs="Times New Roman"/>
                <w:color w:val="000000"/>
                <w:sz w:val="20"/>
                <w:szCs w:val="20"/>
              </w:rPr>
              <w:t>12.9</w:t>
            </w:r>
          </w:p>
        </w:tc>
      </w:tr>
    </w:tbl>
    <w:p w14:paraId="32282252" w14:textId="77777777" w:rsidR="00B01708" w:rsidRPr="00D37AEF" w:rsidRDefault="00B01708" w:rsidP="00B01708">
      <w:pPr>
        <w:pStyle w:val="Insert"/>
        <w:rPr>
          <w:sz w:val="20"/>
          <w:szCs w:val="20"/>
        </w:rPr>
      </w:pPr>
      <w:r w:rsidRPr="00D37AEF">
        <w:rPr>
          <w:sz w:val="20"/>
          <w:szCs w:val="20"/>
        </w:rPr>
        <w:t>Incident rates are the number of incidents per 1,000 students</w:t>
      </w:r>
    </w:p>
    <w:p w14:paraId="48B976CF" w14:textId="77777777" w:rsidR="00B01708" w:rsidRPr="00D37AEF" w:rsidRDefault="00B01708" w:rsidP="00B01708">
      <w:pPr>
        <w:pStyle w:val="Insert"/>
        <w:rPr>
          <w:sz w:val="20"/>
          <w:szCs w:val="20"/>
        </w:rPr>
      </w:pPr>
      <w:r w:rsidRPr="00D37AEF">
        <w:rPr>
          <w:sz w:val="20"/>
          <w:szCs w:val="20"/>
        </w:rPr>
        <w:t>! Estimate is considered not reliable. Estimate either has less than ten persons endorsing it or a relative standard error greater than 30%</w:t>
      </w:r>
    </w:p>
    <w:p w14:paraId="0E0FC6EF" w14:textId="77777777" w:rsidR="00B01708" w:rsidRDefault="00B01708" w:rsidP="00B01708">
      <w:pPr>
        <w:spacing w:after="60"/>
        <w:rPr>
          <w:b/>
          <w:bCs/>
        </w:rPr>
      </w:pPr>
    </w:p>
    <w:p w14:paraId="0E4F693D" w14:textId="77777777" w:rsidR="00B01708" w:rsidRDefault="00B01708" w:rsidP="00B01708">
      <w:pPr>
        <w:spacing w:after="60"/>
        <w:rPr>
          <w:b/>
          <w:bCs/>
        </w:rPr>
      </w:pPr>
      <w:r w:rsidRPr="001A4FBE">
        <w:rPr>
          <w:b/>
          <w:bCs/>
        </w:rPr>
        <w:t>Characteristics of Sexual Assault</w:t>
      </w:r>
      <w:r>
        <w:rPr>
          <w:b/>
          <w:bCs/>
        </w:rPr>
        <w:t>, Rape, and Sexual Battery</w:t>
      </w:r>
      <w:r w:rsidRPr="001A4FBE">
        <w:rPr>
          <w:b/>
          <w:bCs/>
        </w:rPr>
        <w:t xml:space="preserve"> Incidents Experienced by Students During the 201</w:t>
      </w:r>
      <w:r>
        <w:rPr>
          <w:b/>
          <w:bCs/>
        </w:rPr>
        <w:t>7</w:t>
      </w:r>
      <w:r w:rsidRPr="001A4FBE">
        <w:rPr>
          <w:b/>
          <w:bCs/>
        </w:rPr>
        <w:t>-201</w:t>
      </w:r>
      <w:r>
        <w:rPr>
          <w:b/>
          <w:bCs/>
        </w:rPr>
        <w:t>8</w:t>
      </w:r>
      <w:r w:rsidRPr="001A4FBE">
        <w:rPr>
          <w:b/>
          <w:bCs/>
        </w:rPr>
        <w:t xml:space="preserve"> Academic Year</w:t>
      </w:r>
      <w:r>
        <w:rPr>
          <w:b/>
          <w:bCs/>
        </w:rPr>
        <w:t>,</w:t>
      </w:r>
      <w:r w:rsidRPr="001A4FBE">
        <w:rPr>
          <w:b/>
          <w:bCs/>
        </w:rPr>
        <w:t xml:space="preserve"> by Student </w:t>
      </w:r>
      <w:r>
        <w:rPr>
          <w:b/>
          <w:bCs/>
        </w:rPr>
        <w:t>Group</w:t>
      </w:r>
    </w:p>
    <w:p w14:paraId="1784F54C" w14:textId="77777777" w:rsidR="00B01708" w:rsidRDefault="00B01708" w:rsidP="00B01708">
      <w:pPr>
        <w:pStyle w:val="BodyText"/>
      </w:pPr>
      <w:r>
        <w:t>Tables 7a-c present a wide variety of characteristics about the sexual assault incidents experienced during the 2017-2018 academic year for undergraduate males, undergraduate females, male graduate students, and female graduate students. Table 7a shows characteristics for all sexual assault incidents, with the remaining tables showing the same characteristics for sexual battery incidents (Table 7b) and rape incidents (Table 7c).  Incident-specific information was collected for up to three sexual assault incidents experienced by students during the 2017-2018 academic year. If students experienced more than three incidents, information about the additional incidents was not collected and is not included in these results. Note that the percentage of incidents taking place on or off campus is greater than 100% because students could have selected more than one location for the same incident.</w:t>
      </w:r>
    </w:p>
    <w:p w14:paraId="62C3178F" w14:textId="77777777" w:rsidR="00B01708" w:rsidRDefault="00B01708" w:rsidP="00B01708">
      <w:pPr>
        <w:pStyle w:val="Insert"/>
      </w:pPr>
    </w:p>
    <w:p w14:paraId="716BB691" w14:textId="77777777" w:rsidR="00B01708" w:rsidRDefault="00B01708" w:rsidP="00B01708">
      <w:r>
        <w:br w:type="page"/>
      </w:r>
    </w:p>
    <w:p w14:paraId="4C47CEEA" w14:textId="77777777" w:rsidR="00B01708" w:rsidRPr="003A6063" w:rsidRDefault="00B01708" w:rsidP="00B01708">
      <w:pPr>
        <w:spacing w:after="0" w:line="240" w:lineRule="auto"/>
        <w:rPr>
          <w:b/>
          <w:bCs/>
        </w:rPr>
      </w:pPr>
      <w:r w:rsidRPr="003A6063">
        <w:rPr>
          <w:b/>
          <w:bCs/>
        </w:rPr>
        <w:lastRenderedPageBreak/>
        <w:t>Table 7a. Sexual Assault Incident Characteristics (Percentage of Sexual Assault Incidents Involving Characteristics), Academic Year 2017-18</w:t>
      </w:r>
    </w:p>
    <w:tbl>
      <w:tblPr>
        <w:tblW w:w="9576" w:type="dxa"/>
        <w:tblLook w:val="04A0" w:firstRow="1" w:lastRow="0" w:firstColumn="1" w:lastColumn="0" w:noHBand="0" w:noVBand="1"/>
      </w:tblPr>
      <w:tblGrid>
        <w:gridCol w:w="400"/>
        <w:gridCol w:w="4455"/>
        <w:gridCol w:w="860"/>
        <w:gridCol w:w="425"/>
        <w:gridCol w:w="672"/>
        <w:gridCol w:w="425"/>
        <w:gridCol w:w="672"/>
        <w:gridCol w:w="425"/>
        <w:gridCol w:w="802"/>
        <w:gridCol w:w="440"/>
      </w:tblGrid>
      <w:tr w:rsidR="00B01708" w:rsidRPr="00C65475" w14:paraId="15C0B945" w14:textId="77777777" w:rsidTr="00DD2827">
        <w:trPr>
          <w:trHeight w:val="276"/>
          <w:tblHeader/>
        </w:trPr>
        <w:tc>
          <w:tcPr>
            <w:tcW w:w="400" w:type="dxa"/>
            <w:tcBorders>
              <w:top w:val="single" w:sz="4" w:space="0" w:color="auto"/>
              <w:left w:val="single" w:sz="4" w:space="0" w:color="auto"/>
              <w:bottom w:val="nil"/>
              <w:right w:val="nil"/>
            </w:tcBorders>
            <w:shd w:val="clear" w:color="auto" w:fill="auto"/>
            <w:noWrap/>
            <w:vAlign w:val="bottom"/>
            <w:hideMark/>
          </w:tcPr>
          <w:p w14:paraId="79D9B2C2" w14:textId="77777777" w:rsidR="00B01708" w:rsidRPr="00C65475" w:rsidRDefault="00B01708" w:rsidP="00DD2827">
            <w:pPr>
              <w:spacing w:after="0" w:line="240" w:lineRule="auto"/>
              <w:rPr>
                <w:rFonts w:ascii="Calibri" w:eastAsia="Times New Roman" w:hAnsi="Calibri" w:cs="Times New Roman"/>
                <w:b/>
                <w:bCs/>
                <w:color w:val="000000"/>
                <w:sz w:val="20"/>
                <w:szCs w:val="20"/>
              </w:rPr>
            </w:pPr>
            <w:r w:rsidRPr="00C65475">
              <w:rPr>
                <w:rFonts w:ascii="Calibri" w:eastAsia="Times New Roman" w:hAnsi="Calibri" w:cs="Times New Roman"/>
                <w:b/>
                <w:bCs/>
                <w:color w:val="000000"/>
                <w:sz w:val="20"/>
                <w:szCs w:val="20"/>
              </w:rPr>
              <w:t> </w:t>
            </w:r>
          </w:p>
        </w:tc>
        <w:tc>
          <w:tcPr>
            <w:tcW w:w="4455" w:type="dxa"/>
            <w:tcBorders>
              <w:top w:val="single" w:sz="4" w:space="0" w:color="auto"/>
              <w:left w:val="nil"/>
              <w:bottom w:val="nil"/>
              <w:right w:val="nil"/>
            </w:tcBorders>
            <w:shd w:val="clear" w:color="auto" w:fill="auto"/>
            <w:noWrap/>
            <w:vAlign w:val="bottom"/>
            <w:hideMark/>
          </w:tcPr>
          <w:p w14:paraId="2FABAED2" w14:textId="77777777" w:rsidR="00B01708" w:rsidRPr="00C65475" w:rsidRDefault="00B01708" w:rsidP="00DD2827">
            <w:pPr>
              <w:spacing w:after="0" w:line="240" w:lineRule="auto"/>
              <w:rPr>
                <w:rFonts w:ascii="Calibri" w:eastAsia="Times New Roman" w:hAnsi="Calibri" w:cs="Times New Roman"/>
                <w:b/>
                <w:bCs/>
                <w:color w:val="000000"/>
                <w:sz w:val="20"/>
                <w:szCs w:val="20"/>
              </w:rPr>
            </w:pPr>
            <w:r w:rsidRPr="00C65475">
              <w:rPr>
                <w:rFonts w:ascii="Calibri" w:eastAsia="Times New Roman" w:hAnsi="Calibri" w:cs="Times New Roman"/>
                <w:b/>
                <w:bCs/>
                <w:color w:val="000000"/>
                <w:sz w:val="20"/>
                <w:szCs w:val="20"/>
              </w:rPr>
              <w:t> </w:t>
            </w:r>
          </w:p>
        </w:tc>
        <w:tc>
          <w:tcPr>
            <w:tcW w:w="238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5E68F5" w14:textId="77777777" w:rsidR="00B01708" w:rsidRPr="00C65475" w:rsidRDefault="00B01708" w:rsidP="00DD2827">
            <w:pPr>
              <w:spacing w:after="0" w:line="240" w:lineRule="auto"/>
              <w:jc w:val="center"/>
              <w:rPr>
                <w:rFonts w:ascii="Calibri" w:eastAsia="Times New Roman" w:hAnsi="Calibri" w:cs="Times New Roman"/>
                <w:b/>
                <w:bCs/>
                <w:color w:val="000000"/>
                <w:sz w:val="20"/>
                <w:szCs w:val="20"/>
              </w:rPr>
            </w:pPr>
            <w:r w:rsidRPr="00C65475">
              <w:rPr>
                <w:rFonts w:ascii="Calibri" w:eastAsia="Times New Roman" w:hAnsi="Calibri" w:cs="Times New Roman"/>
                <w:b/>
                <w:bCs/>
                <w:color w:val="000000"/>
                <w:sz w:val="20"/>
                <w:szCs w:val="20"/>
              </w:rPr>
              <w:t>Undergraduates</w:t>
            </w:r>
          </w:p>
        </w:tc>
        <w:tc>
          <w:tcPr>
            <w:tcW w:w="233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ED6177" w14:textId="77777777" w:rsidR="00B01708" w:rsidRPr="00C65475" w:rsidRDefault="00B01708" w:rsidP="00DD2827">
            <w:pPr>
              <w:spacing w:after="0" w:line="240" w:lineRule="auto"/>
              <w:jc w:val="center"/>
              <w:rPr>
                <w:rFonts w:ascii="Calibri" w:eastAsia="Times New Roman" w:hAnsi="Calibri" w:cs="Times New Roman"/>
                <w:b/>
                <w:bCs/>
                <w:color w:val="000000"/>
                <w:sz w:val="20"/>
                <w:szCs w:val="20"/>
              </w:rPr>
            </w:pPr>
            <w:r w:rsidRPr="00C65475">
              <w:rPr>
                <w:rFonts w:ascii="Calibri" w:eastAsia="Times New Roman" w:hAnsi="Calibri" w:cs="Times New Roman"/>
                <w:b/>
                <w:bCs/>
                <w:color w:val="000000"/>
                <w:sz w:val="20"/>
                <w:szCs w:val="20"/>
              </w:rPr>
              <w:t>Graduate</w:t>
            </w:r>
          </w:p>
        </w:tc>
      </w:tr>
      <w:tr w:rsidR="00B01708" w:rsidRPr="00C65475" w14:paraId="0FDDCD49" w14:textId="77777777" w:rsidTr="00DD2827">
        <w:trPr>
          <w:trHeight w:val="276"/>
          <w:tblHeader/>
        </w:trPr>
        <w:tc>
          <w:tcPr>
            <w:tcW w:w="4855" w:type="dxa"/>
            <w:gridSpan w:val="2"/>
            <w:tcBorders>
              <w:top w:val="nil"/>
              <w:left w:val="single" w:sz="4" w:space="0" w:color="auto"/>
              <w:bottom w:val="single" w:sz="4" w:space="0" w:color="auto"/>
              <w:right w:val="nil"/>
            </w:tcBorders>
            <w:shd w:val="clear" w:color="auto" w:fill="auto"/>
            <w:noWrap/>
            <w:vAlign w:val="bottom"/>
            <w:hideMark/>
          </w:tcPr>
          <w:p w14:paraId="1D9057E5" w14:textId="77777777" w:rsidR="00B01708" w:rsidRPr="00C65475" w:rsidRDefault="00B01708" w:rsidP="00DD2827">
            <w:pPr>
              <w:spacing w:after="0" w:line="240" w:lineRule="auto"/>
              <w:rPr>
                <w:rFonts w:ascii="Calibri" w:eastAsia="Times New Roman" w:hAnsi="Calibri" w:cs="Times New Roman"/>
                <w:b/>
                <w:bCs/>
                <w:color w:val="000000"/>
                <w:sz w:val="20"/>
                <w:szCs w:val="20"/>
              </w:rPr>
            </w:pPr>
            <w:r w:rsidRPr="00C65475">
              <w:rPr>
                <w:rFonts w:ascii="Calibri" w:eastAsia="Times New Roman" w:hAnsi="Calibri" w:cs="Times New Roman"/>
                <w:b/>
                <w:bCs/>
                <w:color w:val="000000"/>
                <w:sz w:val="20"/>
                <w:szCs w:val="20"/>
              </w:rPr>
              <w:t>Characteristics of incident</w:t>
            </w:r>
          </w:p>
        </w:tc>
        <w:tc>
          <w:tcPr>
            <w:tcW w:w="1285" w:type="dxa"/>
            <w:gridSpan w:val="2"/>
            <w:tcBorders>
              <w:top w:val="single" w:sz="4" w:space="0" w:color="auto"/>
              <w:left w:val="single" w:sz="4" w:space="0" w:color="auto"/>
              <w:bottom w:val="single" w:sz="4" w:space="0" w:color="auto"/>
              <w:right w:val="nil"/>
            </w:tcBorders>
            <w:shd w:val="clear" w:color="auto" w:fill="auto"/>
            <w:vAlign w:val="bottom"/>
            <w:hideMark/>
          </w:tcPr>
          <w:p w14:paraId="4588BF23" w14:textId="77777777" w:rsidR="00B01708" w:rsidRPr="00C65475" w:rsidRDefault="00B01708" w:rsidP="00DD2827">
            <w:pPr>
              <w:spacing w:after="0" w:line="240" w:lineRule="auto"/>
              <w:jc w:val="center"/>
              <w:rPr>
                <w:rFonts w:ascii="Calibri" w:eastAsia="Times New Roman" w:hAnsi="Calibri" w:cs="Times New Roman"/>
                <w:b/>
                <w:bCs/>
                <w:color w:val="000000"/>
                <w:sz w:val="20"/>
                <w:szCs w:val="20"/>
              </w:rPr>
            </w:pPr>
            <w:r w:rsidRPr="00C65475">
              <w:rPr>
                <w:rFonts w:ascii="Calibri" w:eastAsia="Times New Roman" w:hAnsi="Calibri" w:cs="Times New Roman"/>
                <w:b/>
                <w:bCs/>
                <w:color w:val="000000"/>
                <w:sz w:val="20"/>
                <w:szCs w:val="20"/>
              </w:rPr>
              <w:t>Female</w:t>
            </w:r>
          </w:p>
        </w:tc>
        <w:tc>
          <w:tcPr>
            <w:tcW w:w="1097" w:type="dxa"/>
            <w:gridSpan w:val="2"/>
            <w:tcBorders>
              <w:top w:val="single" w:sz="4" w:space="0" w:color="auto"/>
              <w:left w:val="nil"/>
              <w:bottom w:val="single" w:sz="4" w:space="0" w:color="auto"/>
              <w:right w:val="single" w:sz="4" w:space="0" w:color="000000"/>
            </w:tcBorders>
            <w:shd w:val="clear" w:color="auto" w:fill="auto"/>
            <w:vAlign w:val="bottom"/>
            <w:hideMark/>
          </w:tcPr>
          <w:p w14:paraId="2A197E7A" w14:textId="77777777" w:rsidR="00B01708" w:rsidRPr="00C65475" w:rsidRDefault="00B01708" w:rsidP="00DD2827">
            <w:pPr>
              <w:spacing w:after="0" w:line="240" w:lineRule="auto"/>
              <w:jc w:val="center"/>
              <w:rPr>
                <w:rFonts w:ascii="Calibri" w:eastAsia="Times New Roman" w:hAnsi="Calibri" w:cs="Times New Roman"/>
                <w:b/>
                <w:bCs/>
                <w:color w:val="000000"/>
                <w:sz w:val="20"/>
                <w:szCs w:val="20"/>
              </w:rPr>
            </w:pPr>
            <w:r w:rsidRPr="00C65475">
              <w:rPr>
                <w:rFonts w:ascii="Calibri" w:eastAsia="Times New Roman" w:hAnsi="Calibri" w:cs="Times New Roman"/>
                <w:b/>
                <w:bCs/>
                <w:color w:val="000000"/>
                <w:sz w:val="20"/>
                <w:szCs w:val="20"/>
              </w:rPr>
              <w:t>Male</w:t>
            </w:r>
          </w:p>
        </w:tc>
        <w:tc>
          <w:tcPr>
            <w:tcW w:w="1097" w:type="dxa"/>
            <w:gridSpan w:val="2"/>
            <w:tcBorders>
              <w:top w:val="single" w:sz="4" w:space="0" w:color="auto"/>
              <w:left w:val="nil"/>
              <w:bottom w:val="single" w:sz="4" w:space="0" w:color="auto"/>
              <w:right w:val="nil"/>
            </w:tcBorders>
            <w:shd w:val="clear" w:color="auto" w:fill="auto"/>
            <w:noWrap/>
            <w:vAlign w:val="bottom"/>
            <w:hideMark/>
          </w:tcPr>
          <w:p w14:paraId="2F15E337" w14:textId="77777777" w:rsidR="00B01708" w:rsidRPr="00C65475" w:rsidRDefault="00B01708" w:rsidP="00DD2827">
            <w:pPr>
              <w:spacing w:after="0" w:line="240" w:lineRule="auto"/>
              <w:jc w:val="center"/>
              <w:rPr>
                <w:rFonts w:ascii="Calibri" w:eastAsia="Times New Roman" w:hAnsi="Calibri" w:cs="Times New Roman"/>
                <w:b/>
                <w:bCs/>
                <w:color w:val="000000"/>
                <w:sz w:val="20"/>
                <w:szCs w:val="20"/>
              </w:rPr>
            </w:pPr>
            <w:r w:rsidRPr="00C65475">
              <w:rPr>
                <w:rFonts w:ascii="Calibri" w:eastAsia="Times New Roman" w:hAnsi="Calibri" w:cs="Times New Roman"/>
                <w:b/>
                <w:bCs/>
                <w:color w:val="000000"/>
                <w:sz w:val="20"/>
                <w:szCs w:val="20"/>
              </w:rPr>
              <w:t>Female</w:t>
            </w:r>
          </w:p>
        </w:tc>
        <w:tc>
          <w:tcPr>
            <w:tcW w:w="1242" w:type="dxa"/>
            <w:gridSpan w:val="2"/>
            <w:tcBorders>
              <w:top w:val="single" w:sz="4" w:space="0" w:color="auto"/>
              <w:left w:val="nil"/>
              <w:bottom w:val="single" w:sz="4" w:space="0" w:color="auto"/>
              <w:right w:val="single" w:sz="4" w:space="0" w:color="000000"/>
            </w:tcBorders>
            <w:shd w:val="clear" w:color="auto" w:fill="auto"/>
            <w:vAlign w:val="bottom"/>
            <w:hideMark/>
          </w:tcPr>
          <w:p w14:paraId="75BA8719" w14:textId="77777777" w:rsidR="00B01708" w:rsidRPr="00C65475" w:rsidRDefault="00B01708" w:rsidP="00DD2827">
            <w:pPr>
              <w:spacing w:after="0" w:line="240" w:lineRule="auto"/>
              <w:jc w:val="center"/>
              <w:rPr>
                <w:rFonts w:ascii="Calibri" w:eastAsia="Times New Roman" w:hAnsi="Calibri" w:cs="Times New Roman"/>
                <w:b/>
                <w:bCs/>
                <w:color w:val="000000"/>
                <w:sz w:val="20"/>
                <w:szCs w:val="20"/>
              </w:rPr>
            </w:pPr>
            <w:r w:rsidRPr="00C65475">
              <w:rPr>
                <w:rFonts w:ascii="Calibri" w:eastAsia="Times New Roman" w:hAnsi="Calibri" w:cs="Times New Roman"/>
                <w:b/>
                <w:bCs/>
                <w:color w:val="000000"/>
                <w:sz w:val="20"/>
                <w:szCs w:val="20"/>
              </w:rPr>
              <w:t>Male</w:t>
            </w:r>
          </w:p>
        </w:tc>
      </w:tr>
      <w:tr w:rsidR="00B01708" w:rsidRPr="00C65475" w14:paraId="73D8427F" w14:textId="77777777" w:rsidTr="00DD2827">
        <w:trPr>
          <w:trHeight w:val="276"/>
        </w:trPr>
        <w:tc>
          <w:tcPr>
            <w:tcW w:w="4855" w:type="dxa"/>
            <w:gridSpan w:val="2"/>
            <w:tcBorders>
              <w:top w:val="single" w:sz="4" w:space="0" w:color="auto"/>
              <w:left w:val="single" w:sz="4" w:space="0" w:color="auto"/>
              <w:bottom w:val="nil"/>
              <w:right w:val="nil"/>
            </w:tcBorders>
            <w:shd w:val="clear" w:color="auto" w:fill="auto"/>
            <w:noWrap/>
            <w:vAlign w:val="bottom"/>
            <w:hideMark/>
          </w:tcPr>
          <w:p w14:paraId="4B191F1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Tactic used: Touched or grabbed</w:t>
            </w:r>
          </w:p>
        </w:tc>
        <w:tc>
          <w:tcPr>
            <w:tcW w:w="860" w:type="dxa"/>
            <w:tcBorders>
              <w:top w:val="single" w:sz="4" w:space="0" w:color="auto"/>
              <w:left w:val="single" w:sz="4" w:space="0" w:color="auto"/>
              <w:bottom w:val="nil"/>
              <w:right w:val="nil"/>
            </w:tcBorders>
            <w:shd w:val="clear" w:color="auto" w:fill="auto"/>
            <w:vAlign w:val="bottom"/>
            <w:hideMark/>
          </w:tcPr>
          <w:p w14:paraId="1DCAB0B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single" w:sz="4" w:space="0" w:color="auto"/>
              <w:left w:val="nil"/>
              <w:bottom w:val="nil"/>
              <w:right w:val="nil"/>
            </w:tcBorders>
            <w:shd w:val="clear" w:color="auto" w:fill="auto"/>
            <w:noWrap/>
            <w:vAlign w:val="bottom"/>
            <w:hideMark/>
          </w:tcPr>
          <w:p w14:paraId="03E9290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single" w:sz="4" w:space="0" w:color="auto"/>
              <w:left w:val="nil"/>
              <w:bottom w:val="nil"/>
              <w:right w:val="nil"/>
            </w:tcBorders>
            <w:shd w:val="clear" w:color="auto" w:fill="auto"/>
            <w:vAlign w:val="bottom"/>
            <w:hideMark/>
          </w:tcPr>
          <w:p w14:paraId="22D7CA43"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single" w:sz="4" w:space="0" w:color="auto"/>
              <w:left w:val="nil"/>
              <w:bottom w:val="nil"/>
              <w:right w:val="single" w:sz="4" w:space="0" w:color="auto"/>
            </w:tcBorders>
            <w:shd w:val="clear" w:color="auto" w:fill="auto"/>
            <w:noWrap/>
            <w:vAlign w:val="bottom"/>
            <w:hideMark/>
          </w:tcPr>
          <w:p w14:paraId="4B77223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single" w:sz="4" w:space="0" w:color="auto"/>
              <w:left w:val="nil"/>
              <w:bottom w:val="nil"/>
              <w:right w:val="nil"/>
            </w:tcBorders>
            <w:shd w:val="clear" w:color="auto" w:fill="auto"/>
            <w:noWrap/>
            <w:vAlign w:val="bottom"/>
            <w:hideMark/>
          </w:tcPr>
          <w:p w14:paraId="34686276"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single" w:sz="4" w:space="0" w:color="auto"/>
              <w:left w:val="nil"/>
              <w:bottom w:val="nil"/>
              <w:right w:val="nil"/>
            </w:tcBorders>
            <w:shd w:val="clear" w:color="auto" w:fill="auto"/>
            <w:noWrap/>
            <w:vAlign w:val="bottom"/>
            <w:hideMark/>
          </w:tcPr>
          <w:p w14:paraId="2396117A"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single" w:sz="4" w:space="0" w:color="auto"/>
              <w:left w:val="nil"/>
              <w:bottom w:val="nil"/>
              <w:right w:val="nil"/>
            </w:tcBorders>
            <w:shd w:val="clear" w:color="auto" w:fill="auto"/>
            <w:vAlign w:val="bottom"/>
            <w:hideMark/>
          </w:tcPr>
          <w:p w14:paraId="4F29292C"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single" w:sz="4" w:space="0" w:color="auto"/>
              <w:left w:val="nil"/>
              <w:bottom w:val="nil"/>
              <w:right w:val="single" w:sz="4" w:space="0" w:color="auto"/>
            </w:tcBorders>
            <w:shd w:val="clear" w:color="auto" w:fill="auto"/>
            <w:noWrap/>
            <w:vAlign w:val="bottom"/>
            <w:hideMark/>
          </w:tcPr>
          <w:p w14:paraId="791D4B2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2CD68B1A"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4A7BF8B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1102A5E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vAlign w:val="bottom"/>
            <w:hideMark/>
          </w:tcPr>
          <w:p w14:paraId="2DA38C0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59.3</w:t>
            </w:r>
          </w:p>
        </w:tc>
        <w:tc>
          <w:tcPr>
            <w:tcW w:w="425" w:type="dxa"/>
            <w:tcBorders>
              <w:top w:val="nil"/>
              <w:left w:val="nil"/>
              <w:bottom w:val="nil"/>
              <w:right w:val="nil"/>
            </w:tcBorders>
            <w:shd w:val="clear" w:color="auto" w:fill="auto"/>
            <w:noWrap/>
            <w:vAlign w:val="bottom"/>
            <w:hideMark/>
          </w:tcPr>
          <w:p w14:paraId="76408F3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vAlign w:val="bottom"/>
            <w:hideMark/>
          </w:tcPr>
          <w:p w14:paraId="25C3D9B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59.2</w:t>
            </w:r>
          </w:p>
        </w:tc>
        <w:tc>
          <w:tcPr>
            <w:tcW w:w="425" w:type="dxa"/>
            <w:tcBorders>
              <w:top w:val="nil"/>
              <w:left w:val="nil"/>
              <w:bottom w:val="nil"/>
              <w:right w:val="single" w:sz="4" w:space="0" w:color="auto"/>
            </w:tcBorders>
            <w:shd w:val="clear" w:color="auto" w:fill="auto"/>
            <w:noWrap/>
            <w:vAlign w:val="bottom"/>
            <w:hideMark/>
          </w:tcPr>
          <w:p w14:paraId="658366E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7D0F21E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49.1</w:t>
            </w:r>
          </w:p>
        </w:tc>
        <w:tc>
          <w:tcPr>
            <w:tcW w:w="425" w:type="dxa"/>
            <w:tcBorders>
              <w:top w:val="nil"/>
              <w:left w:val="nil"/>
              <w:bottom w:val="nil"/>
              <w:right w:val="nil"/>
            </w:tcBorders>
            <w:shd w:val="clear" w:color="auto" w:fill="auto"/>
            <w:noWrap/>
            <w:vAlign w:val="bottom"/>
            <w:hideMark/>
          </w:tcPr>
          <w:p w14:paraId="4893818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5DDD6C0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43.4</w:t>
            </w:r>
          </w:p>
        </w:tc>
        <w:tc>
          <w:tcPr>
            <w:tcW w:w="440" w:type="dxa"/>
            <w:tcBorders>
              <w:top w:val="nil"/>
              <w:left w:val="nil"/>
              <w:bottom w:val="nil"/>
              <w:right w:val="single" w:sz="4" w:space="0" w:color="auto"/>
            </w:tcBorders>
            <w:shd w:val="clear" w:color="auto" w:fill="auto"/>
            <w:noWrap/>
            <w:vAlign w:val="bottom"/>
            <w:hideMark/>
          </w:tcPr>
          <w:p w14:paraId="1285A9F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188BA392"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3DA32F8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386301A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vAlign w:val="bottom"/>
            <w:hideMark/>
          </w:tcPr>
          <w:p w14:paraId="4943DCB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6.4</w:t>
            </w:r>
          </w:p>
        </w:tc>
        <w:tc>
          <w:tcPr>
            <w:tcW w:w="425" w:type="dxa"/>
            <w:tcBorders>
              <w:top w:val="nil"/>
              <w:left w:val="nil"/>
              <w:bottom w:val="nil"/>
              <w:right w:val="nil"/>
            </w:tcBorders>
            <w:shd w:val="clear" w:color="auto" w:fill="auto"/>
            <w:noWrap/>
            <w:vAlign w:val="bottom"/>
            <w:hideMark/>
          </w:tcPr>
          <w:p w14:paraId="4B77C31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4C83CB9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9.5</w:t>
            </w:r>
          </w:p>
        </w:tc>
        <w:tc>
          <w:tcPr>
            <w:tcW w:w="425" w:type="dxa"/>
            <w:tcBorders>
              <w:top w:val="nil"/>
              <w:left w:val="nil"/>
              <w:bottom w:val="nil"/>
              <w:right w:val="single" w:sz="4" w:space="0" w:color="auto"/>
            </w:tcBorders>
            <w:shd w:val="clear" w:color="auto" w:fill="auto"/>
            <w:noWrap/>
            <w:vAlign w:val="bottom"/>
            <w:hideMark/>
          </w:tcPr>
          <w:p w14:paraId="7726BE0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24548EF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10.6</w:t>
            </w:r>
          </w:p>
        </w:tc>
        <w:tc>
          <w:tcPr>
            <w:tcW w:w="425" w:type="dxa"/>
            <w:tcBorders>
              <w:top w:val="nil"/>
              <w:left w:val="nil"/>
              <w:bottom w:val="nil"/>
              <w:right w:val="nil"/>
            </w:tcBorders>
            <w:shd w:val="clear" w:color="auto" w:fill="auto"/>
            <w:noWrap/>
            <w:vAlign w:val="bottom"/>
            <w:hideMark/>
          </w:tcPr>
          <w:p w14:paraId="5AFCBE8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vAlign w:val="bottom"/>
            <w:hideMark/>
          </w:tcPr>
          <w:p w14:paraId="2D26B22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8.5</w:t>
            </w:r>
          </w:p>
        </w:tc>
        <w:tc>
          <w:tcPr>
            <w:tcW w:w="440" w:type="dxa"/>
            <w:tcBorders>
              <w:top w:val="nil"/>
              <w:left w:val="nil"/>
              <w:bottom w:val="nil"/>
              <w:right w:val="single" w:sz="4" w:space="0" w:color="auto"/>
            </w:tcBorders>
            <w:shd w:val="clear" w:color="auto" w:fill="auto"/>
            <w:noWrap/>
            <w:vAlign w:val="bottom"/>
            <w:hideMark/>
          </w:tcPr>
          <w:p w14:paraId="408DBCA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640A7404"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400EDB6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1503BD3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Unsure</w:t>
            </w:r>
          </w:p>
        </w:tc>
        <w:tc>
          <w:tcPr>
            <w:tcW w:w="860" w:type="dxa"/>
            <w:tcBorders>
              <w:top w:val="nil"/>
              <w:left w:val="single" w:sz="4" w:space="0" w:color="auto"/>
              <w:bottom w:val="nil"/>
              <w:right w:val="nil"/>
            </w:tcBorders>
            <w:shd w:val="clear" w:color="auto" w:fill="auto"/>
            <w:vAlign w:val="bottom"/>
            <w:hideMark/>
          </w:tcPr>
          <w:p w14:paraId="4B7E7C5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1.1</w:t>
            </w:r>
          </w:p>
        </w:tc>
        <w:tc>
          <w:tcPr>
            <w:tcW w:w="425" w:type="dxa"/>
            <w:tcBorders>
              <w:top w:val="nil"/>
              <w:left w:val="nil"/>
              <w:bottom w:val="nil"/>
              <w:right w:val="nil"/>
            </w:tcBorders>
            <w:shd w:val="clear" w:color="auto" w:fill="auto"/>
            <w:noWrap/>
            <w:vAlign w:val="bottom"/>
            <w:hideMark/>
          </w:tcPr>
          <w:p w14:paraId="4E74C02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vAlign w:val="bottom"/>
            <w:hideMark/>
          </w:tcPr>
          <w:p w14:paraId="6FFCEBB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25" w:type="dxa"/>
            <w:tcBorders>
              <w:top w:val="nil"/>
              <w:left w:val="nil"/>
              <w:bottom w:val="nil"/>
              <w:right w:val="single" w:sz="4" w:space="0" w:color="auto"/>
            </w:tcBorders>
            <w:shd w:val="clear" w:color="auto" w:fill="auto"/>
            <w:noWrap/>
            <w:vAlign w:val="bottom"/>
            <w:hideMark/>
          </w:tcPr>
          <w:p w14:paraId="54EAB65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4B63490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1.9</w:t>
            </w:r>
          </w:p>
        </w:tc>
        <w:tc>
          <w:tcPr>
            <w:tcW w:w="425" w:type="dxa"/>
            <w:tcBorders>
              <w:top w:val="nil"/>
              <w:left w:val="nil"/>
              <w:bottom w:val="nil"/>
              <w:right w:val="nil"/>
            </w:tcBorders>
            <w:shd w:val="clear" w:color="auto" w:fill="auto"/>
            <w:noWrap/>
            <w:vAlign w:val="bottom"/>
            <w:hideMark/>
          </w:tcPr>
          <w:p w14:paraId="3AF58EA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796F435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40" w:type="dxa"/>
            <w:tcBorders>
              <w:top w:val="nil"/>
              <w:left w:val="nil"/>
              <w:bottom w:val="nil"/>
              <w:right w:val="single" w:sz="4" w:space="0" w:color="auto"/>
            </w:tcBorders>
            <w:shd w:val="clear" w:color="auto" w:fill="auto"/>
            <w:noWrap/>
            <w:vAlign w:val="bottom"/>
            <w:hideMark/>
          </w:tcPr>
          <w:p w14:paraId="3C78095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440E7CEB"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0011A68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Tactic used: Threatened to hurt you or used force</w:t>
            </w:r>
          </w:p>
        </w:tc>
        <w:tc>
          <w:tcPr>
            <w:tcW w:w="860" w:type="dxa"/>
            <w:tcBorders>
              <w:top w:val="nil"/>
              <w:left w:val="single" w:sz="4" w:space="0" w:color="auto"/>
              <w:bottom w:val="nil"/>
              <w:right w:val="nil"/>
            </w:tcBorders>
            <w:shd w:val="clear" w:color="auto" w:fill="auto"/>
            <w:vAlign w:val="bottom"/>
            <w:hideMark/>
          </w:tcPr>
          <w:p w14:paraId="402D6FA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2A21AD9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690C6EDD"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1D05F04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07E06F8D"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482422D4"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vAlign w:val="bottom"/>
            <w:hideMark/>
          </w:tcPr>
          <w:p w14:paraId="2D58F81B"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4932FC8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638E0765"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7ADB0DD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40AF2CC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vAlign w:val="bottom"/>
            <w:hideMark/>
          </w:tcPr>
          <w:p w14:paraId="1B568EC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18.3</w:t>
            </w:r>
          </w:p>
        </w:tc>
        <w:tc>
          <w:tcPr>
            <w:tcW w:w="425" w:type="dxa"/>
            <w:tcBorders>
              <w:top w:val="nil"/>
              <w:left w:val="nil"/>
              <w:bottom w:val="nil"/>
              <w:right w:val="nil"/>
            </w:tcBorders>
            <w:shd w:val="clear" w:color="auto" w:fill="auto"/>
            <w:noWrap/>
            <w:vAlign w:val="bottom"/>
            <w:hideMark/>
          </w:tcPr>
          <w:p w14:paraId="62AFA3F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0731D50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12.8</w:t>
            </w:r>
          </w:p>
        </w:tc>
        <w:tc>
          <w:tcPr>
            <w:tcW w:w="425" w:type="dxa"/>
            <w:tcBorders>
              <w:top w:val="nil"/>
              <w:left w:val="nil"/>
              <w:bottom w:val="nil"/>
              <w:right w:val="single" w:sz="4" w:space="0" w:color="auto"/>
            </w:tcBorders>
            <w:shd w:val="clear" w:color="auto" w:fill="auto"/>
            <w:noWrap/>
            <w:vAlign w:val="bottom"/>
            <w:hideMark/>
          </w:tcPr>
          <w:p w14:paraId="1DC6646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5F05BA3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18.0</w:t>
            </w:r>
          </w:p>
        </w:tc>
        <w:tc>
          <w:tcPr>
            <w:tcW w:w="425" w:type="dxa"/>
            <w:tcBorders>
              <w:top w:val="nil"/>
              <w:left w:val="nil"/>
              <w:bottom w:val="nil"/>
              <w:right w:val="nil"/>
            </w:tcBorders>
            <w:shd w:val="clear" w:color="auto" w:fill="auto"/>
            <w:noWrap/>
            <w:vAlign w:val="bottom"/>
            <w:hideMark/>
          </w:tcPr>
          <w:p w14:paraId="79C6068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3CF46EF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20.3</w:t>
            </w:r>
          </w:p>
        </w:tc>
        <w:tc>
          <w:tcPr>
            <w:tcW w:w="440" w:type="dxa"/>
            <w:tcBorders>
              <w:top w:val="nil"/>
              <w:left w:val="nil"/>
              <w:bottom w:val="nil"/>
              <w:right w:val="single" w:sz="4" w:space="0" w:color="auto"/>
            </w:tcBorders>
            <w:shd w:val="clear" w:color="auto" w:fill="auto"/>
            <w:noWrap/>
            <w:vAlign w:val="bottom"/>
            <w:hideMark/>
          </w:tcPr>
          <w:p w14:paraId="0852979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02179ADC"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5ABE867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5A39FFE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vAlign w:val="bottom"/>
            <w:hideMark/>
          </w:tcPr>
          <w:p w14:paraId="7E1A942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69.5</w:t>
            </w:r>
          </w:p>
        </w:tc>
        <w:tc>
          <w:tcPr>
            <w:tcW w:w="425" w:type="dxa"/>
            <w:tcBorders>
              <w:top w:val="nil"/>
              <w:left w:val="nil"/>
              <w:bottom w:val="nil"/>
              <w:right w:val="nil"/>
            </w:tcBorders>
            <w:shd w:val="clear" w:color="auto" w:fill="auto"/>
            <w:noWrap/>
            <w:vAlign w:val="bottom"/>
            <w:hideMark/>
          </w:tcPr>
          <w:p w14:paraId="5CB3BE6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769CE5B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76.1</w:t>
            </w:r>
          </w:p>
        </w:tc>
        <w:tc>
          <w:tcPr>
            <w:tcW w:w="425" w:type="dxa"/>
            <w:tcBorders>
              <w:top w:val="nil"/>
              <w:left w:val="nil"/>
              <w:bottom w:val="nil"/>
              <w:right w:val="single" w:sz="4" w:space="0" w:color="auto"/>
            </w:tcBorders>
            <w:shd w:val="clear" w:color="auto" w:fill="auto"/>
            <w:noWrap/>
            <w:vAlign w:val="bottom"/>
            <w:hideMark/>
          </w:tcPr>
          <w:p w14:paraId="7C2564F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419F164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68.6</w:t>
            </w:r>
          </w:p>
        </w:tc>
        <w:tc>
          <w:tcPr>
            <w:tcW w:w="425" w:type="dxa"/>
            <w:tcBorders>
              <w:top w:val="nil"/>
              <w:left w:val="nil"/>
              <w:bottom w:val="nil"/>
              <w:right w:val="nil"/>
            </w:tcBorders>
            <w:shd w:val="clear" w:color="auto" w:fill="auto"/>
            <w:noWrap/>
            <w:vAlign w:val="bottom"/>
            <w:hideMark/>
          </w:tcPr>
          <w:p w14:paraId="0F272ED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vAlign w:val="bottom"/>
            <w:hideMark/>
          </w:tcPr>
          <w:p w14:paraId="6D3D922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67.6</w:t>
            </w:r>
          </w:p>
        </w:tc>
        <w:tc>
          <w:tcPr>
            <w:tcW w:w="440" w:type="dxa"/>
            <w:tcBorders>
              <w:top w:val="nil"/>
              <w:left w:val="nil"/>
              <w:bottom w:val="nil"/>
              <w:right w:val="single" w:sz="4" w:space="0" w:color="auto"/>
            </w:tcBorders>
            <w:shd w:val="clear" w:color="auto" w:fill="auto"/>
            <w:noWrap/>
            <w:vAlign w:val="bottom"/>
            <w:hideMark/>
          </w:tcPr>
          <w:p w14:paraId="6E1DA38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18B7AA5C"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5E9CA68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3AADD3F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Unsure</w:t>
            </w:r>
          </w:p>
        </w:tc>
        <w:tc>
          <w:tcPr>
            <w:tcW w:w="860" w:type="dxa"/>
            <w:tcBorders>
              <w:top w:val="nil"/>
              <w:left w:val="single" w:sz="4" w:space="0" w:color="auto"/>
              <w:bottom w:val="nil"/>
              <w:right w:val="nil"/>
            </w:tcBorders>
            <w:shd w:val="clear" w:color="auto" w:fill="auto"/>
            <w:vAlign w:val="bottom"/>
            <w:hideMark/>
          </w:tcPr>
          <w:p w14:paraId="39A8FDA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2.5</w:t>
            </w:r>
          </w:p>
        </w:tc>
        <w:tc>
          <w:tcPr>
            <w:tcW w:w="425" w:type="dxa"/>
            <w:tcBorders>
              <w:top w:val="nil"/>
              <w:left w:val="nil"/>
              <w:bottom w:val="nil"/>
              <w:right w:val="nil"/>
            </w:tcBorders>
            <w:shd w:val="clear" w:color="auto" w:fill="auto"/>
            <w:noWrap/>
            <w:vAlign w:val="bottom"/>
            <w:hideMark/>
          </w:tcPr>
          <w:p w14:paraId="2316AFA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385C786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3.1</w:t>
            </w:r>
          </w:p>
        </w:tc>
        <w:tc>
          <w:tcPr>
            <w:tcW w:w="425" w:type="dxa"/>
            <w:tcBorders>
              <w:top w:val="nil"/>
              <w:left w:val="nil"/>
              <w:bottom w:val="nil"/>
              <w:right w:val="single" w:sz="4" w:space="0" w:color="auto"/>
            </w:tcBorders>
            <w:shd w:val="clear" w:color="auto" w:fill="auto"/>
            <w:noWrap/>
            <w:vAlign w:val="bottom"/>
            <w:hideMark/>
          </w:tcPr>
          <w:p w14:paraId="4E84A54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51C5205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4.4</w:t>
            </w:r>
          </w:p>
        </w:tc>
        <w:tc>
          <w:tcPr>
            <w:tcW w:w="425" w:type="dxa"/>
            <w:tcBorders>
              <w:top w:val="nil"/>
              <w:left w:val="nil"/>
              <w:bottom w:val="nil"/>
              <w:right w:val="nil"/>
            </w:tcBorders>
            <w:shd w:val="clear" w:color="auto" w:fill="auto"/>
            <w:noWrap/>
            <w:vAlign w:val="bottom"/>
            <w:hideMark/>
          </w:tcPr>
          <w:p w14:paraId="127635A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5BF5C45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6.3</w:t>
            </w:r>
          </w:p>
        </w:tc>
        <w:tc>
          <w:tcPr>
            <w:tcW w:w="440" w:type="dxa"/>
            <w:tcBorders>
              <w:top w:val="nil"/>
              <w:left w:val="nil"/>
              <w:bottom w:val="nil"/>
              <w:right w:val="single" w:sz="4" w:space="0" w:color="auto"/>
            </w:tcBorders>
            <w:shd w:val="clear" w:color="auto" w:fill="auto"/>
            <w:noWrap/>
            <w:vAlign w:val="bottom"/>
            <w:hideMark/>
          </w:tcPr>
          <w:p w14:paraId="7E7990D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33F2A80A"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590F3BE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Tactic used: Incapacitated during incident</w:t>
            </w:r>
          </w:p>
        </w:tc>
        <w:tc>
          <w:tcPr>
            <w:tcW w:w="860" w:type="dxa"/>
            <w:tcBorders>
              <w:top w:val="nil"/>
              <w:left w:val="single" w:sz="4" w:space="0" w:color="auto"/>
              <w:bottom w:val="nil"/>
              <w:right w:val="nil"/>
            </w:tcBorders>
            <w:shd w:val="clear" w:color="auto" w:fill="auto"/>
            <w:vAlign w:val="bottom"/>
            <w:hideMark/>
          </w:tcPr>
          <w:p w14:paraId="3879D46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34D631D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18429DFC"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4EB38BB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5903A3AD"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7BAB0686"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vAlign w:val="bottom"/>
            <w:hideMark/>
          </w:tcPr>
          <w:p w14:paraId="6B264B59"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37257B2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673866AE"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7F2560C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57FF51C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vAlign w:val="bottom"/>
            <w:hideMark/>
          </w:tcPr>
          <w:p w14:paraId="78F1B0E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23.1</w:t>
            </w:r>
          </w:p>
        </w:tc>
        <w:tc>
          <w:tcPr>
            <w:tcW w:w="425" w:type="dxa"/>
            <w:tcBorders>
              <w:top w:val="nil"/>
              <w:left w:val="nil"/>
              <w:bottom w:val="nil"/>
              <w:right w:val="nil"/>
            </w:tcBorders>
            <w:shd w:val="clear" w:color="auto" w:fill="auto"/>
            <w:noWrap/>
            <w:vAlign w:val="bottom"/>
            <w:hideMark/>
          </w:tcPr>
          <w:p w14:paraId="6B1DB90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vAlign w:val="bottom"/>
            <w:hideMark/>
          </w:tcPr>
          <w:p w14:paraId="6E4F690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22.5</w:t>
            </w:r>
          </w:p>
        </w:tc>
        <w:tc>
          <w:tcPr>
            <w:tcW w:w="425" w:type="dxa"/>
            <w:tcBorders>
              <w:top w:val="nil"/>
              <w:left w:val="nil"/>
              <w:bottom w:val="nil"/>
              <w:right w:val="single" w:sz="4" w:space="0" w:color="auto"/>
            </w:tcBorders>
            <w:shd w:val="clear" w:color="auto" w:fill="auto"/>
            <w:noWrap/>
            <w:vAlign w:val="bottom"/>
            <w:hideMark/>
          </w:tcPr>
          <w:p w14:paraId="777E042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3871D2F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18.5</w:t>
            </w:r>
          </w:p>
        </w:tc>
        <w:tc>
          <w:tcPr>
            <w:tcW w:w="425" w:type="dxa"/>
            <w:tcBorders>
              <w:top w:val="nil"/>
              <w:left w:val="nil"/>
              <w:bottom w:val="nil"/>
              <w:right w:val="nil"/>
            </w:tcBorders>
            <w:shd w:val="clear" w:color="auto" w:fill="auto"/>
            <w:noWrap/>
            <w:vAlign w:val="bottom"/>
            <w:hideMark/>
          </w:tcPr>
          <w:p w14:paraId="01B7FBC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0A426F7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29.6</w:t>
            </w:r>
          </w:p>
        </w:tc>
        <w:tc>
          <w:tcPr>
            <w:tcW w:w="440" w:type="dxa"/>
            <w:tcBorders>
              <w:top w:val="nil"/>
              <w:left w:val="nil"/>
              <w:bottom w:val="nil"/>
              <w:right w:val="single" w:sz="4" w:space="0" w:color="auto"/>
            </w:tcBorders>
            <w:shd w:val="clear" w:color="auto" w:fill="auto"/>
            <w:noWrap/>
            <w:vAlign w:val="bottom"/>
            <w:hideMark/>
          </w:tcPr>
          <w:p w14:paraId="31BAD2D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0BC537F0"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79C7FC3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0823816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vAlign w:val="bottom"/>
            <w:hideMark/>
          </w:tcPr>
          <w:p w14:paraId="55291C5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65.9</w:t>
            </w:r>
          </w:p>
        </w:tc>
        <w:tc>
          <w:tcPr>
            <w:tcW w:w="425" w:type="dxa"/>
            <w:tcBorders>
              <w:top w:val="nil"/>
              <w:left w:val="nil"/>
              <w:bottom w:val="nil"/>
              <w:right w:val="nil"/>
            </w:tcBorders>
            <w:shd w:val="clear" w:color="auto" w:fill="auto"/>
            <w:noWrap/>
            <w:vAlign w:val="bottom"/>
            <w:hideMark/>
          </w:tcPr>
          <w:p w14:paraId="25305AF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4B1DB1A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67.5</w:t>
            </w:r>
          </w:p>
        </w:tc>
        <w:tc>
          <w:tcPr>
            <w:tcW w:w="425" w:type="dxa"/>
            <w:tcBorders>
              <w:top w:val="nil"/>
              <w:left w:val="nil"/>
              <w:bottom w:val="nil"/>
              <w:right w:val="single" w:sz="4" w:space="0" w:color="auto"/>
            </w:tcBorders>
            <w:shd w:val="clear" w:color="auto" w:fill="auto"/>
            <w:noWrap/>
            <w:vAlign w:val="bottom"/>
            <w:hideMark/>
          </w:tcPr>
          <w:p w14:paraId="4D3464C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6E0AE05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73.0</w:t>
            </w:r>
          </w:p>
        </w:tc>
        <w:tc>
          <w:tcPr>
            <w:tcW w:w="425" w:type="dxa"/>
            <w:tcBorders>
              <w:top w:val="nil"/>
              <w:left w:val="nil"/>
              <w:bottom w:val="nil"/>
              <w:right w:val="nil"/>
            </w:tcBorders>
            <w:shd w:val="clear" w:color="auto" w:fill="auto"/>
            <w:noWrap/>
            <w:vAlign w:val="bottom"/>
            <w:hideMark/>
          </w:tcPr>
          <w:p w14:paraId="324E20D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vAlign w:val="bottom"/>
            <w:hideMark/>
          </w:tcPr>
          <w:p w14:paraId="7A4F601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60.2</w:t>
            </w:r>
          </w:p>
        </w:tc>
        <w:tc>
          <w:tcPr>
            <w:tcW w:w="440" w:type="dxa"/>
            <w:tcBorders>
              <w:top w:val="nil"/>
              <w:left w:val="nil"/>
              <w:bottom w:val="nil"/>
              <w:right w:val="single" w:sz="4" w:space="0" w:color="auto"/>
            </w:tcBorders>
            <w:shd w:val="clear" w:color="auto" w:fill="auto"/>
            <w:noWrap/>
            <w:vAlign w:val="bottom"/>
            <w:hideMark/>
          </w:tcPr>
          <w:p w14:paraId="5225B60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2DA1E58A"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27FF9C4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141BEC9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Unsure</w:t>
            </w:r>
          </w:p>
        </w:tc>
        <w:tc>
          <w:tcPr>
            <w:tcW w:w="860" w:type="dxa"/>
            <w:tcBorders>
              <w:top w:val="nil"/>
              <w:left w:val="single" w:sz="4" w:space="0" w:color="auto"/>
              <w:bottom w:val="nil"/>
              <w:right w:val="nil"/>
            </w:tcBorders>
            <w:shd w:val="clear" w:color="auto" w:fill="auto"/>
            <w:vAlign w:val="bottom"/>
            <w:hideMark/>
          </w:tcPr>
          <w:p w14:paraId="0E506D0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1.3</w:t>
            </w:r>
          </w:p>
        </w:tc>
        <w:tc>
          <w:tcPr>
            <w:tcW w:w="425" w:type="dxa"/>
            <w:tcBorders>
              <w:top w:val="nil"/>
              <w:left w:val="nil"/>
              <w:bottom w:val="nil"/>
              <w:right w:val="nil"/>
            </w:tcBorders>
            <w:shd w:val="clear" w:color="auto" w:fill="auto"/>
            <w:noWrap/>
            <w:vAlign w:val="bottom"/>
            <w:hideMark/>
          </w:tcPr>
          <w:p w14:paraId="3E731E9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vAlign w:val="bottom"/>
            <w:hideMark/>
          </w:tcPr>
          <w:p w14:paraId="6168CB5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2.1</w:t>
            </w:r>
          </w:p>
        </w:tc>
        <w:tc>
          <w:tcPr>
            <w:tcW w:w="425" w:type="dxa"/>
            <w:tcBorders>
              <w:top w:val="nil"/>
              <w:left w:val="nil"/>
              <w:bottom w:val="nil"/>
              <w:right w:val="single" w:sz="4" w:space="0" w:color="auto"/>
            </w:tcBorders>
            <w:shd w:val="clear" w:color="auto" w:fill="auto"/>
            <w:noWrap/>
            <w:vAlign w:val="bottom"/>
            <w:hideMark/>
          </w:tcPr>
          <w:p w14:paraId="0C4E801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3A94828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2.3</w:t>
            </w:r>
          </w:p>
        </w:tc>
        <w:tc>
          <w:tcPr>
            <w:tcW w:w="425" w:type="dxa"/>
            <w:tcBorders>
              <w:top w:val="nil"/>
              <w:left w:val="nil"/>
              <w:bottom w:val="nil"/>
              <w:right w:val="nil"/>
            </w:tcBorders>
            <w:shd w:val="clear" w:color="auto" w:fill="auto"/>
            <w:noWrap/>
            <w:vAlign w:val="bottom"/>
            <w:hideMark/>
          </w:tcPr>
          <w:p w14:paraId="6E60CAF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12572F9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4.4</w:t>
            </w:r>
          </w:p>
        </w:tc>
        <w:tc>
          <w:tcPr>
            <w:tcW w:w="440" w:type="dxa"/>
            <w:tcBorders>
              <w:top w:val="nil"/>
              <w:left w:val="nil"/>
              <w:bottom w:val="nil"/>
              <w:right w:val="single" w:sz="4" w:space="0" w:color="auto"/>
            </w:tcBorders>
            <w:shd w:val="clear" w:color="auto" w:fill="auto"/>
            <w:noWrap/>
            <w:vAlign w:val="bottom"/>
            <w:hideMark/>
          </w:tcPr>
          <w:p w14:paraId="35CA516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0EE6AB45"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36EFA20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Location of incident</w:t>
            </w:r>
          </w:p>
        </w:tc>
        <w:tc>
          <w:tcPr>
            <w:tcW w:w="860" w:type="dxa"/>
            <w:tcBorders>
              <w:top w:val="nil"/>
              <w:left w:val="single" w:sz="4" w:space="0" w:color="auto"/>
              <w:bottom w:val="nil"/>
              <w:right w:val="nil"/>
            </w:tcBorders>
            <w:shd w:val="clear" w:color="auto" w:fill="auto"/>
            <w:vAlign w:val="bottom"/>
            <w:hideMark/>
          </w:tcPr>
          <w:p w14:paraId="222861B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02390AD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6161826A"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74D5121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2D232D28"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398831AC"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vAlign w:val="bottom"/>
            <w:hideMark/>
          </w:tcPr>
          <w:p w14:paraId="38E65AAB"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78311B0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5DE7DC16"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424533B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73DE799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On campus</w:t>
            </w:r>
          </w:p>
        </w:tc>
        <w:tc>
          <w:tcPr>
            <w:tcW w:w="860" w:type="dxa"/>
            <w:tcBorders>
              <w:top w:val="nil"/>
              <w:left w:val="single" w:sz="4" w:space="0" w:color="auto"/>
              <w:bottom w:val="nil"/>
              <w:right w:val="nil"/>
            </w:tcBorders>
            <w:shd w:val="clear" w:color="auto" w:fill="auto"/>
            <w:vAlign w:val="bottom"/>
            <w:hideMark/>
          </w:tcPr>
          <w:p w14:paraId="38EB0B2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34.0</w:t>
            </w:r>
          </w:p>
        </w:tc>
        <w:tc>
          <w:tcPr>
            <w:tcW w:w="425" w:type="dxa"/>
            <w:tcBorders>
              <w:top w:val="nil"/>
              <w:left w:val="nil"/>
              <w:bottom w:val="nil"/>
              <w:right w:val="nil"/>
            </w:tcBorders>
            <w:shd w:val="clear" w:color="auto" w:fill="auto"/>
            <w:noWrap/>
            <w:vAlign w:val="bottom"/>
            <w:hideMark/>
          </w:tcPr>
          <w:p w14:paraId="2C173EF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12D7703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49.8</w:t>
            </w:r>
          </w:p>
        </w:tc>
        <w:tc>
          <w:tcPr>
            <w:tcW w:w="425" w:type="dxa"/>
            <w:tcBorders>
              <w:top w:val="nil"/>
              <w:left w:val="nil"/>
              <w:bottom w:val="nil"/>
              <w:right w:val="single" w:sz="4" w:space="0" w:color="auto"/>
            </w:tcBorders>
            <w:shd w:val="clear" w:color="auto" w:fill="auto"/>
            <w:noWrap/>
            <w:vAlign w:val="bottom"/>
            <w:hideMark/>
          </w:tcPr>
          <w:p w14:paraId="6DF973D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15DE6C0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6.5</w:t>
            </w:r>
          </w:p>
        </w:tc>
        <w:tc>
          <w:tcPr>
            <w:tcW w:w="425" w:type="dxa"/>
            <w:tcBorders>
              <w:top w:val="nil"/>
              <w:left w:val="nil"/>
              <w:bottom w:val="nil"/>
              <w:right w:val="nil"/>
            </w:tcBorders>
            <w:shd w:val="clear" w:color="auto" w:fill="auto"/>
            <w:noWrap/>
            <w:vAlign w:val="bottom"/>
            <w:hideMark/>
          </w:tcPr>
          <w:p w14:paraId="10E32FD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76B043FE"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9.4</w:t>
            </w:r>
          </w:p>
        </w:tc>
        <w:tc>
          <w:tcPr>
            <w:tcW w:w="440" w:type="dxa"/>
            <w:tcBorders>
              <w:top w:val="nil"/>
              <w:left w:val="nil"/>
              <w:bottom w:val="nil"/>
              <w:right w:val="single" w:sz="4" w:space="0" w:color="auto"/>
            </w:tcBorders>
            <w:shd w:val="clear" w:color="auto" w:fill="auto"/>
            <w:noWrap/>
            <w:vAlign w:val="bottom"/>
            <w:hideMark/>
          </w:tcPr>
          <w:p w14:paraId="632D5A2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1D414F5B"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22F31CF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63AC36C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Off-campus but in same city/town</w:t>
            </w:r>
          </w:p>
        </w:tc>
        <w:tc>
          <w:tcPr>
            <w:tcW w:w="860" w:type="dxa"/>
            <w:tcBorders>
              <w:top w:val="nil"/>
              <w:left w:val="single" w:sz="4" w:space="0" w:color="auto"/>
              <w:bottom w:val="nil"/>
              <w:right w:val="nil"/>
            </w:tcBorders>
            <w:shd w:val="clear" w:color="auto" w:fill="auto"/>
            <w:vAlign w:val="bottom"/>
            <w:hideMark/>
          </w:tcPr>
          <w:p w14:paraId="60BE6FD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46.9</w:t>
            </w:r>
          </w:p>
        </w:tc>
        <w:tc>
          <w:tcPr>
            <w:tcW w:w="425" w:type="dxa"/>
            <w:tcBorders>
              <w:top w:val="nil"/>
              <w:left w:val="nil"/>
              <w:bottom w:val="nil"/>
              <w:right w:val="nil"/>
            </w:tcBorders>
            <w:shd w:val="clear" w:color="auto" w:fill="auto"/>
            <w:noWrap/>
            <w:vAlign w:val="bottom"/>
            <w:hideMark/>
          </w:tcPr>
          <w:p w14:paraId="04D4AAF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6DAFEA9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29.4</w:t>
            </w:r>
          </w:p>
        </w:tc>
        <w:tc>
          <w:tcPr>
            <w:tcW w:w="425" w:type="dxa"/>
            <w:tcBorders>
              <w:top w:val="nil"/>
              <w:left w:val="nil"/>
              <w:bottom w:val="nil"/>
              <w:right w:val="single" w:sz="4" w:space="0" w:color="auto"/>
            </w:tcBorders>
            <w:shd w:val="clear" w:color="auto" w:fill="auto"/>
            <w:noWrap/>
            <w:vAlign w:val="bottom"/>
            <w:hideMark/>
          </w:tcPr>
          <w:p w14:paraId="10C6D44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36C9AD2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55.0</w:t>
            </w:r>
          </w:p>
        </w:tc>
        <w:tc>
          <w:tcPr>
            <w:tcW w:w="425" w:type="dxa"/>
            <w:tcBorders>
              <w:top w:val="nil"/>
              <w:left w:val="nil"/>
              <w:bottom w:val="nil"/>
              <w:right w:val="nil"/>
            </w:tcBorders>
            <w:shd w:val="clear" w:color="auto" w:fill="auto"/>
            <w:noWrap/>
            <w:vAlign w:val="bottom"/>
            <w:hideMark/>
          </w:tcPr>
          <w:p w14:paraId="7203E44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vAlign w:val="bottom"/>
            <w:hideMark/>
          </w:tcPr>
          <w:p w14:paraId="1A59DD2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44.9</w:t>
            </w:r>
          </w:p>
        </w:tc>
        <w:tc>
          <w:tcPr>
            <w:tcW w:w="440" w:type="dxa"/>
            <w:tcBorders>
              <w:top w:val="nil"/>
              <w:left w:val="nil"/>
              <w:bottom w:val="nil"/>
              <w:right w:val="single" w:sz="4" w:space="0" w:color="auto"/>
            </w:tcBorders>
            <w:shd w:val="clear" w:color="auto" w:fill="auto"/>
            <w:noWrap/>
            <w:vAlign w:val="bottom"/>
            <w:hideMark/>
          </w:tcPr>
          <w:p w14:paraId="0485D4C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5925C5F2"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6D8E273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0182EB3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Different city/town</w:t>
            </w:r>
          </w:p>
        </w:tc>
        <w:tc>
          <w:tcPr>
            <w:tcW w:w="860" w:type="dxa"/>
            <w:tcBorders>
              <w:top w:val="nil"/>
              <w:left w:val="single" w:sz="4" w:space="0" w:color="auto"/>
              <w:bottom w:val="nil"/>
              <w:right w:val="nil"/>
            </w:tcBorders>
            <w:shd w:val="clear" w:color="auto" w:fill="auto"/>
            <w:vAlign w:val="bottom"/>
            <w:hideMark/>
          </w:tcPr>
          <w:p w14:paraId="1686FB4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9.7</w:t>
            </w:r>
          </w:p>
        </w:tc>
        <w:tc>
          <w:tcPr>
            <w:tcW w:w="425" w:type="dxa"/>
            <w:tcBorders>
              <w:top w:val="nil"/>
              <w:left w:val="nil"/>
              <w:bottom w:val="nil"/>
              <w:right w:val="nil"/>
            </w:tcBorders>
            <w:shd w:val="clear" w:color="auto" w:fill="auto"/>
            <w:noWrap/>
            <w:vAlign w:val="bottom"/>
            <w:hideMark/>
          </w:tcPr>
          <w:p w14:paraId="5363435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221A3BF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11.3</w:t>
            </w:r>
          </w:p>
        </w:tc>
        <w:tc>
          <w:tcPr>
            <w:tcW w:w="425" w:type="dxa"/>
            <w:tcBorders>
              <w:top w:val="nil"/>
              <w:left w:val="nil"/>
              <w:bottom w:val="nil"/>
              <w:right w:val="single" w:sz="4" w:space="0" w:color="auto"/>
            </w:tcBorders>
            <w:shd w:val="clear" w:color="auto" w:fill="auto"/>
            <w:noWrap/>
            <w:vAlign w:val="bottom"/>
            <w:hideMark/>
          </w:tcPr>
          <w:p w14:paraId="637AC06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773320A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32.4</w:t>
            </w:r>
          </w:p>
        </w:tc>
        <w:tc>
          <w:tcPr>
            <w:tcW w:w="425" w:type="dxa"/>
            <w:tcBorders>
              <w:top w:val="nil"/>
              <w:left w:val="nil"/>
              <w:bottom w:val="nil"/>
              <w:right w:val="nil"/>
            </w:tcBorders>
            <w:shd w:val="clear" w:color="auto" w:fill="auto"/>
            <w:noWrap/>
            <w:vAlign w:val="bottom"/>
            <w:hideMark/>
          </w:tcPr>
          <w:p w14:paraId="7F798C1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vAlign w:val="bottom"/>
            <w:hideMark/>
          </w:tcPr>
          <w:p w14:paraId="74FF9F3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39.9</w:t>
            </w:r>
          </w:p>
        </w:tc>
        <w:tc>
          <w:tcPr>
            <w:tcW w:w="440" w:type="dxa"/>
            <w:tcBorders>
              <w:top w:val="nil"/>
              <w:left w:val="nil"/>
              <w:bottom w:val="nil"/>
              <w:right w:val="single" w:sz="4" w:space="0" w:color="auto"/>
            </w:tcBorders>
            <w:shd w:val="clear" w:color="auto" w:fill="auto"/>
            <w:noWrap/>
            <w:vAlign w:val="bottom"/>
            <w:hideMark/>
          </w:tcPr>
          <w:p w14:paraId="0D8C445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4B2FA990"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1927ABA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21F2191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Unsure</w:t>
            </w:r>
          </w:p>
        </w:tc>
        <w:tc>
          <w:tcPr>
            <w:tcW w:w="860" w:type="dxa"/>
            <w:tcBorders>
              <w:top w:val="nil"/>
              <w:left w:val="single" w:sz="4" w:space="0" w:color="auto"/>
              <w:bottom w:val="nil"/>
              <w:right w:val="nil"/>
            </w:tcBorders>
            <w:shd w:val="clear" w:color="auto" w:fill="auto"/>
            <w:vAlign w:val="bottom"/>
            <w:hideMark/>
          </w:tcPr>
          <w:p w14:paraId="5FB949E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0.1</w:t>
            </w:r>
          </w:p>
        </w:tc>
        <w:tc>
          <w:tcPr>
            <w:tcW w:w="425" w:type="dxa"/>
            <w:tcBorders>
              <w:top w:val="nil"/>
              <w:left w:val="nil"/>
              <w:bottom w:val="nil"/>
              <w:right w:val="nil"/>
            </w:tcBorders>
            <w:shd w:val="clear" w:color="auto" w:fill="auto"/>
            <w:noWrap/>
            <w:vAlign w:val="bottom"/>
            <w:hideMark/>
          </w:tcPr>
          <w:p w14:paraId="6254950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vAlign w:val="bottom"/>
            <w:hideMark/>
          </w:tcPr>
          <w:p w14:paraId="61E7232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2.9</w:t>
            </w:r>
          </w:p>
        </w:tc>
        <w:tc>
          <w:tcPr>
            <w:tcW w:w="425" w:type="dxa"/>
            <w:tcBorders>
              <w:top w:val="nil"/>
              <w:left w:val="nil"/>
              <w:bottom w:val="nil"/>
              <w:right w:val="single" w:sz="4" w:space="0" w:color="auto"/>
            </w:tcBorders>
            <w:shd w:val="clear" w:color="auto" w:fill="auto"/>
            <w:noWrap/>
            <w:vAlign w:val="bottom"/>
            <w:hideMark/>
          </w:tcPr>
          <w:p w14:paraId="7B3BC28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3EA222C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0.7</w:t>
            </w:r>
          </w:p>
        </w:tc>
        <w:tc>
          <w:tcPr>
            <w:tcW w:w="425" w:type="dxa"/>
            <w:tcBorders>
              <w:top w:val="nil"/>
              <w:left w:val="nil"/>
              <w:bottom w:val="nil"/>
              <w:right w:val="nil"/>
            </w:tcBorders>
            <w:shd w:val="clear" w:color="auto" w:fill="auto"/>
            <w:noWrap/>
            <w:vAlign w:val="bottom"/>
            <w:hideMark/>
          </w:tcPr>
          <w:p w14:paraId="6D1C606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74AAB61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40" w:type="dxa"/>
            <w:tcBorders>
              <w:top w:val="nil"/>
              <w:left w:val="nil"/>
              <w:bottom w:val="nil"/>
              <w:right w:val="single" w:sz="4" w:space="0" w:color="auto"/>
            </w:tcBorders>
            <w:shd w:val="clear" w:color="auto" w:fill="auto"/>
            <w:noWrap/>
            <w:vAlign w:val="bottom"/>
            <w:hideMark/>
          </w:tcPr>
          <w:p w14:paraId="5418819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59E983E6"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7E88C5E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Number of perpetrators</w:t>
            </w:r>
          </w:p>
        </w:tc>
        <w:tc>
          <w:tcPr>
            <w:tcW w:w="860" w:type="dxa"/>
            <w:tcBorders>
              <w:top w:val="nil"/>
              <w:left w:val="single" w:sz="4" w:space="0" w:color="auto"/>
              <w:bottom w:val="nil"/>
              <w:right w:val="nil"/>
            </w:tcBorders>
            <w:shd w:val="clear" w:color="auto" w:fill="auto"/>
            <w:vAlign w:val="bottom"/>
            <w:hideMark/>
          </w:tcPr>
          <w:p w14:paraId="601C87B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418FEAE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49343F58"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746EE41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5D3221DF"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674A533B"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vAlign w:val="bottom"/>
            <w:hideMark/>
          </w:tcPr>
          <w:p w14:paraId="2967FBDE"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153629A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5015641E"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6E75F54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3E4FA61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One</w:t>
            </w:r>
          </w:p>
        </w:tc>
        <w:tc>
          <w:tcPr>
            <w:tcW w:w="860" w:type="dxa"/>
            <w:tcBorders>
              <w:top w:val="nil"/>
              <w:left w:val="single" w:sz="4" w:space="0" w:color="auto"/>
              <w:bottom w:val="nil"/>
              <w:right w:val="nil"/>
            </w:tcBorders>
            <w:shd w:val="clear" w:color="auto" w:fill="auto"/>
            <w:vAlign w:val="bottom"/>
            <w:hideMark/>
          </w:tcPr>
          <w:p w14:paraId="10A4BA8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82.2</w:t>
            </w:r>
          </w:p>
        </w:tc>
        <w:tc>
          <w:tcPr>
            <w:tcW w:w="425" w:type="dxa"/>
            <w:tcBorders>
              <w:top w:val="nil"/>
              <w:left w:val="nil"/>
              <w:bottom w:val="nil"/>
              <w:right w:val="nil"/>
            </w:tcBorders>
            <w:shd w:val="clear" w:color="auto" w:fill="auto"/>
            <w:noWrap/>
            <w:vAlign w:val="bottom"/>
            <w:hideMark/>
          </w:tcPr>
          <w:p w14:paraId="1A94503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vAlign w:val="bottom"/>
            <w:hideMark/>
          </w:tcPr>
          <w:p w14:paraId="46D5336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75.8</w:t>
            </w:r>
          </w:p>
        </w:tc>
        <w:tc>
          <w:tcPr>
            <w:tcW w:w="425" w:type="dxa"/>
            <w:tcBorders>
              <w:top w:val="nil"/>
              <w:left w:val="nil"/>
              <w:bottom w:val="nil"/>
              <w:right w:val="single" w:sz="4" w:space="0" w:color="auto"/>
            </w:tcBorders>
            <w:shd w:val="clear" w:color="auto" w:fill="auto"/>
            <w:noWrap/>
            <w:vAlign w:val="bottom"/>
            <w:hideMark/>
          </w:tcPr>
          <w:p w14:paraId="7C21DAD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39D4936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89.0</w:t>
            </w:r>
          </w:p>
        </w:tc>
        <w:tc>
          <w:tcPr>
            <w:tcW w:w="425" w:type="dxa"/>
            <w:tcBorders>
              <w:top w:val="nil"/>
              <w:left w:val="nil"/>
              <w:bottom w:val="nil"/>
              <w:right w:val="nil"/>
            </w:tcBorders>
            <w:shd w:val="clear" w:color="auto" w:fill="auto"/>
            <w:noWrap/>
            <w:vAlign w:val="bottom"/>
            <w:hideMark/>
          </w:tcPr>
          <w:p w14:paraId="2B281D5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3CFAE95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78.6</w:t>
            </w:r>
          </w:p>
        </w:tc>
        <w:tc>
          <w:tcPr>
            <w:tcW w:w="440" w:type="dxa"/>
            <w:tcBorders>
              <w:top w:val="nil"/>
              <w:left w:val="nil"/>
              <w:bottom w:val="nil"/>
              <w:right w:val="single" w:sz="4" w:space="0" w:color="auto"/>
            </w:tcBorders>
            <w:shd w:val="clear" w:color="auto" w:fill="auto"/>
            <w:noWrap/>
            <w:vAlign w:val="bottom"/>
            <w:hideMark/>
          </w:tcPr>
          <w:p w14:paraId="00D6EB8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2C6C9406"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5FAEABD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4B032D5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More than one</w:t>
            </w:r>
          </w:p>
        </w:tc>
        <w:tc>
          <w:tcPr>
            <w:tcW w:w="860" w:type="dxa"/>
            <w:tcBorders>
              <w:top w:val="nil"/>
              <w:left w:val="single" w:sz="4" w:space="0" w:color="auto"/>
              <w:bottom w:val="nil"/>
              <w:right w:val="nil"/>
            </w:tcBorders>
            <w:shd w:val="clear" w:color="auto" w:fill="auto"/>
            <w:vAlign w:val="bottom"/>
            <w:hideMark/>
          </w:tcPr>
          <w:p w14:paraId="53EF8BC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4.8</w:t>
            </w:r>
          </w:p>
        </w:tc>
        <w:tc>
          <w:tcPr>
            <w:tcW w:w="425" w:type="dxa"/>
            <w:tcBorders>
              <w:top w:val="nil"/>
              <w:left w:val="nil"/>
              <w:bottom w:val="nil"/>
              <w:right w:val="nil"/>
            </w:tcBorders>
            <w:shd w:val="clear" w:color="auto" w:fill="auto"/>
            <w:noWrap/>
            <w:vAlign w:val="bottom"/>
            <w:hideMark/>
          </w:tcPr>
          <w:p w14:paraId="27D2CA2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5CA1369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5.9</w:t>
            </w:r>
          </w:p>
        </w:tc>
        <w:tc>
          <w:tcPr>
            <w:tcW w:w="425" w:type="dxa"/>
            <w:tcBorders>
              <w:top w:val="nil"/>
              <w:left w:val="nil"/>
              <w:bottom w:val="nil"/>
              <w:right w:val="single" w:sz="4" w:space="0" w:color="auto"/>
            </w:tcBorders>
            <w:shd w:val="clear" w:color="auto" w:fill="auto"/>
            <w:noWrap/>
            <w:vAlign w:val="bottom"/>
            <w:hideMark/>
          </w:tcPr>
          <w:p w14:paraId="2FB8408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4A91718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3.1</w:t>
            </w:r>
          </w:p>
        </w:tc>
        <w:tc>
          <w:tcPr>
            <w:tcW w:w="425" w:type="dxa"/>
            <w:tcBorders>
              <w:top w:val="nil"/>
              <w:left w:val="nil"/>
              <w:bottom w:val="nil"/>
              <w:right w:val="nil"/>
            </w:tcBorders>
            <w:shd w:val="clear" w:color="auto" w:fill="auto"/>
            <w:noWrap/>
            <w:vAlign w:val="bottom"/>
            <w:hideMark/>
          </w:tcPr>
          <w:p w14:paraId="48BD687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255D72F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10.2</w:t>
            </w:r>
          </w:p>
        </w:tc>
        <w:tc>
          <w:tcPr>
            <w:tcW w:w="440" w:type="dxa"/>
            <w:tcBorders>
              <w:top w:val="nil"/>
              <w:left w:val="nil"/>
              <w:bottom w:val="nil"/>
              <w:right w:val="single" w:sz="4" w:space="0" w:color="auto"/>
            </w:tcBorders>
            <w:shd w:val="clear" w:color="auto" w:fill="auto"/>
            <w:noWrap/>
            <w:vAlign w:val="bottom"/>
            <w:hideMark/>
          </w:tcPr>
          <w:p w14:paraId="0D0FA65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24C15C2C"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5C7763C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6B3C7D1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Unsure</w:t>
            </w:r>
          </w:p>
        </w:tc>
        <w:tc>
          <w:tcPr>
            <w:tcW w:w="860" w:type="dxa"/>
            <w:tcBorders>
              <w:top w:val="nil"/>
              <w:left w:val="single" w:sz="4" w:space="0" w:color="auto"/>
              <w:bottom w:val="nil"/>
              <w:right w:val="nil"/>
            </w:tcBorders>
            <w:shd w:val="clear" w:color="auto" w:fill="auto"/>
            <w:vAlign w:val="bottom"/>
            <w:hideMark/>
          </w:tcPr>
          <w:p w14:paraId="0A9808D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3.5</w:t>
            </w:r>
          </w:p>
        </w:tc>
        <w:tc>
          <w:tcPr>
            <w:tcW w:w="425" w:type="dxa"/>
            <w:tcBorders>
              <w:top w:val="nil"/>
              <w:left w:val="nil"/>
              <w:bottom w:val="nil"/>
              <w:right w:val="nil"/>
            </w:tcBorders>
            <w:shd w:val="clear" w:color="auto" w:fill="auto"/>
            <w:noWrap/>
            <w:vAlign w:val="bottom"/>
            <w:hideMark/>
          </w:tcPr>
          <w:p w14:paraId="0597009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0CFE38F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9.2</w:t>
            </w:r>
          </w:p>
        </w:tc>
        <w:tc>
          <w:tcPr>
            <w:tcW w:w="425" w:type="dxa"/>
            <w:tcBorders>
              <w:top w:val="nil"/>
              <w:left w:val="nil"/>
              <w:bottom w:val="nil"/>
              <w:right w:val="single" w:sz="4" w:space="0" w:color="auto"/>
            </w:tcBorders>
            <w:shd w:val="clear" w:color="auto" w:fill="auto"/>
            <w:noWrap/>
            <w:vAlign w:val="bottom"/>
            <w:hideMark/>
          </w:tcPr>
          <w:p w14:paraId="0FDCE1C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27CD8A8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2.4</w:t>
            </w:r>
          </w:p>
        </w:tc>
        <w:tc>
          <w:tcPr>
            <w:tcW w:w="425" w:type="dxa"/>
            <w:tcBorders>
              <w:top w:val="nil"/>
              <w:left w:val="nil"/>
              <w:bottom w:val="nil"/>
              <w:right w:val="nil"/>
            </w:tcBorders>
            <w:shd w:val="clear" w:color="auto" w:fill="auto"/>
            <w:noWrap/>
            <w:vAlign w:val="bottom"/>
            <w:hideMark/>
          </w:tcPr>
          <w:p w14:paraId="1347EF4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49B2496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2.8</w:t>
            </w:r>
          </w:p>
        </w:tc>
        <w:tc>
          <w:tcPr>
            <w:tcW w:w="440" w:type="dxa"/>
            <w:tcBorders>
              <w:top w:val="nil"/>
              <w:left w:val="nil"/>
              <w:bottom w:val="nil"/>
              <w:right w:val="single" w:sz="4" w:space="0" w:color="auto"/>
            </w:tcBorders>
            <w:shd w:val="clear" w:color="auto" w:fill="auto"/>
            <w:noWrap/>
            <w:vAlign w:val="bottom"/>
            <w:hideMark/>
          </w:tcPr>
          <w:p w14:paraId="57B70ED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3FDD58C8"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28F9C67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Gender of perpetrators</w:t>
            </w:r>
          </w:p>
        </w:tc>
        <w:tc>
          <w:tcPr>
            <w:tcW w:w="860" w:type="dxa"/>
            <w:tcBorders>
              <w:top w:val="nil"/>
              <w:left w:val="single" w:sz="4" w:space="0" w:color="auto"/>
              <w:bottom w:val="nil"/>
              <w:right w:val="nil"/>
            </w:tcBorders>
            <w:shd w:val="clear" w:color="auto" w:fill="auto"/>
            <w:vAlign w:val="bottom"/>
            <w:hideMark/>
          </w:tcPr>
          <w:p w14:paraId="113EE1A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346470A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0C42A976"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746BD1D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675DBA88"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11C9F1D0"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vAlign w:val="bottom"/>
            <w:hideMark/>
          </w:tcPr>
          <w:p w14:paraId="0B4E7C73"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5D0910F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1196B16A"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29A3C43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0AAAC6A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Male</w:t>
            </w:r>
          </w:p>
        </w:tc>
        <w:tc>
          <w:tcPr>
            <w:tcW w:w="860" w:type="dxa"/>
            <w:tcBorders>
              <w:top w:val="nil"/>
              <w:left w:val="single" w:sz="4" w:space="0" w:color="auto"/>
              <w:bottom w:val="nil"/>
              <w:right w:val="nil"/>
            </w:tcBorders>
            <w:shd w:val="clear" w:color="auto" w:fill="auto"/>
            <w:vAlign w:val="bottom"/>
            <w:hideMark/>
          </w:tcPr>
          <w:p w14:paraId="54948EC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88.8</w:t>
            </w:r>
          </w:p>
        </w:tc>
        <w:tc>
          <w:tcPr>
            <w:tcW w:w="425" w:type="dxa"/>
            <w:tcBorders>
              <w:top w:val="nil"/>
              <w:left w:val="nil"/>
              <w:bottom w:val="nil"/>
              <w:right w:val="nil"/>
            </w:tcBorders>
            <w:shd w:val="clear" w:color="auto" w:fill="auto"/>
            <w:noWrap/>
            <w:vAlign w:val="bottom"/>
            <w:hideMark/>
          </w:tcPr>
          <w:p w14:paraId="6236170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vAlign w:val="bottom"/>
            <w:hideMark/>
          </w:tcPr>
          <w:p w14:paraId="501F0E6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33.0</w:t>
            </w:r>
          </w:p>
        </w:tc>
        <w:tc>
          <w:tcPr>
            <w:tcW w:w="425" w:type="dxa"/>
            <w:tcBorders>
              <w:top w:val="nil"/>
              <w:left w:val="nil"/>
              <w:bottom w:val="nil"/>
              <w:right w:val="single" w:sz="4" w:space="0" w:color="auto"/>
            </w:tcBorders>
            <w:shd w:val="clear" w:color="auto" w:fill="auto"/>
            <w:noWrap/>
            <w:vAlign w:val="bottom"/>
            <w:hideMark/>
          </w:tcPr>
          <w:p w14:paraId="5277BC7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5684F1A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86.6</w:t>
            </w:r>
          </w:p>
        </w:tc>
        <w:tc>
          <w:tcPr>
            <w:tcW w:w="425" w:type="dxa"/>
            <w:tcBorders>
              <w:top w:val="nil"/>
              <w:left w:val="nil"/>
              <w:bottom w:val="nil"/>
              <w:right w:val="nil"/>
            </w:tcBorders>
            <w:shd w:val="clear" w:color="auto" w:fill="auto"/>
            <w:noWrap/>
            <w:vAlign w:val="bottom"/>
            <w:hideMark/>
          </w:tcPr>
          <w:p w14:paraId="45383D4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1993DF4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32.0</w:t>
            </w:r>
          </w:p>
        </w:tc>
        <w:tc>
          <w:tcPr>
            <w:tcW w:w="440" w:type="dxa"/>
            <w:tcBorders>
              <w:top w:val="nil"/>
              <w:left w:val="nil"/>
              <w:bottom w:val="nil"/>
              <w:right w:val="single" w:sz="4" w:space="0" w:color="auto"/>
            </w:tcBorders>
            <w:shd w:val="clear" w:color="auto" w:fill="auto"/>
            <w:noWrap/>
            <w:vAlign w:val="bottom"/>
            <w:hideMark/>
          </w:tcPr>
          <w:p w14:paraId="58E984C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5A9C9B98"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5D20E60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522689E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Female</w:t>
            </w:r>
          </w:p>
        </w:tc>
        <w:tc>
          <w:tcPr>
            <w:tcW w:w="860" w:type="dxa"/>
            <w:tcBorders>
              <w:top w:val="nil"/>
              <w:left w:val="single" w:sz="4" w:space="0" w:color="auto"/>
              <w:bottom w:val="nil"/>
              <w:right w:val="nil"/>
            </w:tcBorders>
            <w:shd w:val="clear" w:color="auto" w:fill="auto"/>
            <w:vAlign w:val="bottom"/>
            <w:hideMark/>
          </w:tcPr>
          <w:p w14:paraId="2B85C64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1.4</w:t>
            </w:r>
          </w:p>
        </w:tc>
        <w:tc>
          <w:tcPr>
            <w:tcW w:w="425" w:type="dxa"/>
            <w:tcBorders>
              <w:top w:val="nil"/>
              <w:left w:val="nil"/>
              <w:bottom w:val="nil"/>
              <w:right w:val="nil"/>
            </w:tcBorders>
            <w:shd w:val="clear" w:color="auto" w:fill="auto"/>
            <w:noWrap/>
            <w:vAlign w:val="bottom"/>
            <w:hideMark/>
          </w:tcPr>
          <w:p w14:paraId="461362D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70C3808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52.6</w:t>
            </w:r>
          </w:p>
        </w:tc>
        <w:tc>
          <w:tcPr>
            <w:tcW w:w="425" w:type="dxa"/>
            <w:tcBorders>
              <w:top w:val="nil"/>
              <w:left w:val="nil"/>
              <w:bottom w:val="nil"/>
              <w:right w:val="single" w:sz="4" w:space="0" w:color="auto"/>
            </w:tcBorders>
            <w:shd w:val="clear" w:color="auto" w:fill="auto"/>
            <w:noWrap/>
            <w:vAlign w:val="bottom"/>
            <w:hideMark/>
          </w:tcPr>
          <w:p w14:paraId="1727DF7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6FB4B94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1.3</w:t>
            </w:r>
          </w:p>
        </w:tc>
        <w:tc>
          <w:tcPr>
            <w:tcW w:w="425" w:type="dxa"/>
            <w:tcBorders>
              <w:top w:val="nil"/>
              <w:left w:val="nil"/>
              <w:bottom w:val="nil"/>
              <w:right w:val="nil"/>
            </w:tcBorders>
            <w:shd w:val="clear" w:color="auto" w:fill="auto"/>
            <w:noWrap/>
            <w:vAlign w:val="bottom"/>
            <w:hideMark/>
          </w:tcPr>
          <w:p w14:paraId="033421C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02015CA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62.2</w:t>
            </w:r>
          </w:p>
        </w:tc>
        <w:tc>
          <w:tcPr>
            <w:tcW w:w="440" w:type="dxa"/>
            <w:tcBorders>
              <w:top w:val="nil"/>
              <w:left w:val="nil"/>
              <w:bottom w:val="nil"/>
              <w:right w:val="single" w:sz="4" w:space="0" w:color="auto"/>
            </w:tcBorders>
            <w:shd w:val="clear" w:color="auto" w:fill="auto"/>
            <w:noWrap/>
            <w:vAlign w:val="bottom"/>
            <w:hideMark/>
          </w:tcPr>
          <w:p w14:paraId="094C992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7C360538"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450A096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2D178D5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Transgender</w:t>
            </w:r>
          </w:p>
        </w:tc>
        <w:tc>
          <w:tcPr>
            <w:tcW w:w="860" w:type="dxa"/>
            <w:tcBorders>
              <w:top w:val="nil"/>
              <w:left w:val="single" w:sz="4" w:space="0" w:color="auto"/>
              <w:bottom w:val="nil"/>
              <w:right w:val="nil"/>
            </w:tcBorders>
            <w:shd w:val="clear" w:color="auto" w:fill="auto"/>
            <w:vAlign w:val="bottom"/>
            <w:hideMark/>
          </w:tcPr>
          <w:p w14:paraId="7B96CD3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0.8</w:t>
            </w:r>
          </w:p>
        </w:tc>
        <w:tc>
          <w:tcPr>
            <w:tcW w:w="425" w:type="dxa"/>
            <w:tcBorders>
              <w:top w:val="nil"/>
              <w:left w:val="nil"/>
              <w:bottom w:val="nil"/>
              <w:right w:val="nil"/>
            </w:tcBorders>
            <w:shd w:val="clear" w:color="auto" w:fill="auto"/>
            <w:noWrap/>
            <w:vAlign w:val="bottom"/>
            <w:hideMark/>
          </w:tcPr>
          <w:p w14:paraId="634B020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vAlign w:val="bottom"/>
            <w:hideMark/>
          </w:tcPr>
          <w:p w14:paraId="4F98D08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1.8</w:t>
            </w:r>
          </w:p>
        </w:tc>
        <w:tc>
          <w:tcPr>
            <w:tcW w:w="425" w:type="dxa"/>
            <w:tcBorders>
              <w:top w:val="nil"/>
              <w:left w:val="nil"/>
              <w:bottom w:val="nil"/>
              <w:right w:val="single" w:sz="4" w:space="0" w:color="auto"/>
            </w:tcBorders>
            <w:shd w:val="clear" w:color="auto" w:fill="auto"/>
            <w:noWrap/>
            <w:vAlign w:val="bottom"/>
            <w:hideMark/>
          </w:tcPr>
          <w:p w14:paraId="3484C80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64FA671E"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1.9</w:t>
            </w:r>
          </w:p>
        </w:tc>
        <w:tc>
          <w:tcPr>
            <w:tcW w:w="425" w:type="dxa"/>
            <w:tcBorders>
              <w:top w:val="nil"/>
              <w:left w:val="nil"/>
              <w:bottom w:val="nil"/>
              <w:right w:val="nil"/>
            </w:tcBorders>
            <w:shd w:val="clear" w:color="auto" w:fill="auto"/>
            <w:noWrap/>
            <w:vAlign w:val="bottom"/>
            <w:hideMark/>
          </w:tcPr>
          <w:p w14:paraId="7552DB0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06A9F31E"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40" w:type="dxa"/>
            <w:tcBorders>
              <w:top w:val="nil"/>
              <w:left w:val="nil"/>
              <w:bottom w:val="nil"/>
              <w:right w:val="single" w:sz="4" w:space="0" w:color="auto"/>
            </w:tcBorders>
            <w:shd w:val="clear" w:color="auto" w:fill="auto"/>
            <w:noWrap/>
            <w:vAlign w:val="bottom"/>
            <w:hideMark/>
          </w:tcPr>
          <w:p w14:paraId="40E0695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6B4BC5A8"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3F7334A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41B78F2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Unsure</w:t>
            </w:r>
          </w:p>
        </w:tc>
        <w:tc>
          <w:tcPr>
            <w:tcW w:w="860" w:type="dxa"/>
            <w:tcBorders>
              <w:top w:val="nil"/>
              <w:left w:val="single" w:sz="4" w:space="0" w:color="auto"/>
              <w:bottom w:val="nil"/>
              <w:right w:val="nil"/>
            </w:tcBorders>
            <w:shd w:val="clear" w:color="auto" w:fill="auto"/>
            <w:vAlign w:val="bottom"/>
            <w:hideMark/>
          </w:tcPr>
          <w:p w14:paraId="39FBDCF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0.5</w:t>
            </w:r>
          </w:p>
        </w:tc>
        <w:tc>
          <w:tcPr>
            <w:tcW w:w="425" w:type="dxa"/>
            <w:tcBorders>
              <w:top w:val="nil"/>
              <w:left w:val="nil"/>
              <w:bottom w:val="nil"/>
              <w:right w:val="nil"/>
            </w:tcBorders>
            <w:shd w:val="clear" w:color="auto" w:fill="auto"/>
            <w:noWrap/>
            <w:vAlign w:val="bottom"/>
            <w:hideMark/>
          </w:tcPr>
          <w:p w14:paraId="0E594EC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vAlign w:val="bottom"/>
            <w:hideMark/>
          </w:tcPr>
          <w:p w14:paraId="133091C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4.4</w:t>
            </w:r>
          </w:p>
        </w:tc>
        <w:tc>
          <w:tcPr>
            <w:tcW w:w="425" w:type="dxa"/>
            <w:tcBorders>
              <w:top w:val="nil"/>
              <w:left w:val="nil"/>
              <w:bottom w:val="nil"/>
              <w:right w:val="single" w:sz="4" w:space="0" w:color="auto"/>
            </w:tcBorders>
            <w:shd w:val="clear" w:color="auto" w:fill="auto"/>
            <w:noWrap/>
            <w:vAlign w:val="bottom"/>
            <w:hideMark/>
          </w:tcPr>
          <w:p w14:paraId="49550C1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5EBE43F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3.5</w:t>
            </w:r>
          </w:p>
        </w:tc>
        <w:tc>
          <w:tcPr>
            <w:tcW w:w="425" w:type="dxa"/>
            <w:tcBorders>
              <w:top w:val="nil"/>
              <w:left w:val="nil"/>
              <w:bottom w:val="nil"/>
              <w:right w:val="nil"/>
            </w:tcBorders>
            <w:shd w:val="clear" w:color="auto" w:fill="auto"/>
            <w:noWrap/>
            <w:vAlign w:val="bottom"/>
            <w:hideMark/>
          </w:tcPr>
          <w:p w14:paraId="44426AF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430E78D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40" w:type="dxa"/>
            <w:tcBorders>
              <w:top w:val="nil"/>
              <w:left w:val="nil"/>
              <w:bottom w:val="nil"/>
              <w:right w:val="single" w:sz="4" w:space="0" w:color="auto"/>
            </w:tcBorders>
            <w:shd w:val="clear" w:color="auto" w:fill="auto"/>
            <w:noWrap/>
            <w:vAlign w:val="bottom"/>
            <w:hideMark/>
          </w:tcPr>
          <w:p w14:paraId="1D3DEA2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7C7AF2EA"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54EABDC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Perpetrators affiliated with school</w:t>
            </w:r>
          </w:p>
        </w:tc>
        <w:tc>
          <w:tcPr>
            <w:tcW w:w="860" w:type="dxa"/>
            <w:tcBorders>
              <w:top w:val="nil"/>
              <w:left w:val="single" w:sz="4" w:space="0" w:color="auto"/>
              <w:bottom w:val="nil"/>
              <w:right w:val="nil"/>
            </w:tcBorders>
            <w:shd w:val="clear" w:color="auto" w:fill="auto"/>
            <w:vAlign w:val="bottom"/>
            <w:hideMark/>
          </w:tcPr>
          <w:p w14:paraId="4C7F965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55B69A8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59525B72"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478B05A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3B65687C"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3C661E16"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vAlign w:val="bottom"/>
            <w:hideMark/>
          </w:tcPr>
          <w:p w14:paraId="349CFEF2"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05ED524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0929B70B"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13C5FBE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2D5CF72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vAlign w:val="bottom"/>
            <w:hideMark/>
          </w:tcPr>
          <w:p w14:paraId="6281614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59.7</w:t>
            </w:r>
          </w:p>
        </w:tc>
        <w:tc>
          <w:tcPr>
            <w:tcW w:w="425" w:type="dxa"/>
            <w:tcBorders>
              <w:top w:val="nil"/>
              <w:left w:val="nil"/>
              <w:bottom w:val="nil"/>
              <w:right w:val="nil"/>
            </w:tcBorders>
            <w:shd w:val="clear" w:color="auto" w:fill="auto"/>
            <w:noWrap/>
            <w:vAlign w:val="bottom"/>
            <w:hideMark/>
          </w:tcPr>
          <w:p w14:paraId="187E257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vAlign w:val="bottom"/>
            <w:hideMark/>
          </w:tcPr>
          <w:p w14:paraId="3A70B21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70.4</w:t>
            </w:r>
          </w:p>
        </w:tc>
        <w:tc>
          <w:tcPr>
            <w:tcW w:w="425" w:type="dxa"/>
            <w:tcBorders>
              <w:top w:val="nil"/>
              <w:left w:val="nil"/>
              <w:bottom w:val="nil"/>
              <w:right w:val="single" w:sz="4" w:space="0" w:color="auto"/>
            </w:tcBorders>
            <w:shd w:val="clear" w:color="auto" w:fill="auto"/>
            <w:noWrap/>
            <w:vAlign w:val="bottom"/>
            <w:hideMark/>
          </w:tcPr>
          <w:p w14:paraId="106D882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550D31E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44.2</w:t>
            </w:r>
          </w:p>
        </w:tc>
        <w:tc>
          <w:tcPr>
            <w:tcW w:w="425" w:type="dxa"/>
            <w:tcBorders>
              <w:top w:val="nil"/>
              <w:left w:val="nil"/>
              <w:bottom w:val="nil"/>
              <w:right w:val="nil"/>
            </w:tcBorders>
            <w:shd w:val="clear" w:color="auto" w:fill="auto"/>
            <w:noWrap/>
            <w:vAlign w:val="bottom"/>
            <w:hideMark/>
          </w:tcPr>
          <w:p w14:paraId="7640872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248D659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43.2</w:t>
            </w:r>
          </w:p>
        </w:tc>
        <w:tc>
          <w:tcPr>
            <w:tcW w:w="440" w:type="dxa"/>
            <w:tcBorders>
              <w:top w:val="nil"/>
              <w:left w:val="nil"/>
              <w:bottom w:val="nil"/>
              <w:right w:val="single" w:sz="4" w:space="0" w:color="auto"/>
            </w:tcBorders>
            <w:shd w:val="clear" w:color="auto" w:fill="auto"/>
            <w:noWrap/>
            <w:vAlign w:val="bottom"/>
            <w:hideMark/>
          </w:tcPr>
          <w:p w14:paraId="5F7E3E5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565BD669"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205FE00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1921A3B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vAlign w:val="bottom"/>
            <w:hideMark/>
          </w:tcPr>
          <w:p w14:paraId="3A92680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18.6</w:t>
            </w:r>
          </w:p>
        </w:tc>
        <w:tc>
          <w:tcPr>
            <w:tcW w:w="425" w:type="dxa"/>
            <w:tcBorders>
              <w:top w:val="nil"/>
              <w:left w:val="nil"/>
              <w:bottom w:val="nil"/>
              <w:right w:val="nil"/>
            </w:tcBorders>
            <w:shd w:val="clear" w:color="auto" w:fill="auto"/>
            <w:noWrap/>
            <w:vAlign w:val="bottom"/>
            <w:hideMark/>
          </w:tcPr>
          <w:p w14:paraId="1DAE293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3D6F034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8.1</w:t>
            </w:r>
          </w:p>
        </w:tc>
        <w:tc>
          <w:tcPr>
            <w:tcW w:w="425" w:type="dxa"/>
            <w:tcBorders>
              <w:top w:val="nil"/>
              <w:left w:val="nil"/>
              <w:bottom w:val="nil"/>
              <w:right w:val="single" w:sz="4" w:space="0" w:color="auto"/>
            </w:tcBorders>
            <w:shd w:val="clear" w:color="auto" w:fill="auto"/>
            <w:noWrap/>
            <w:vAlign w:val="bottom"/>
            <w:hideMark/>
          </w:tcPr>
          <w:p w14:paraId="66DEC49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0B29AFD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37.5</w:t>
            </w:r>
          </w:p>
        </w:tc>
        <w:tc>
          <w:tcPr>
            <w:tcW w:w="425" w:type="dxa"/>
            <w:tcBorders>
              <w:top w:val="nil"/>
              <w:left w:val="nil"/>
              <w:bottom w:val="nil"/>
              <w:right w:val="nil"/>
            </w:tcBorders>
            <w:shd w:val="clear" w:color="auto" w:fill="auto"/>
            <w:noWrap/>
            <w:vAlign w:val="bottom"/>
            <w:hideMark/>
          </w:tcPr>
          <w:p w14:paraId="594BF87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vAlign w:val="bottom"/>
            <w:hideMark/>
          </w:tcPr>
          <w:p w14:paraId="5288B96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42.5</w:t>
            </w:r>
          </w:p>
        </w:tc>
        <w:tc>
          <w:tcPr>
            <w:tcW w:w="440" w:type="dxa"/>
            <w:tcBorders>
              <w:top w:val="nil"/>
              <w:left w:val="nil"/>
              <w:bottom w:val="nil"/>
              <w:right w:val="single" w:sz="4" w:space="0" w:color="auto"/>
            </w:tcBorders>
            <w:shd w:val="clear" w:color="auto" w:fill="auto"/>
            <w:noWrap/>
            <w:vAlign w:val="bottom"/>
            <w:hideMark/>
          </w:tcPr>
          <w:p w14:paraId="623CECF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0AE6693B"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1C3D5EB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7966C9B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Unsure</w:t>
            </w:r>
          </w:p>
        </w:tc>
        <w:tc>
          <w:tcPr>
            <w:tcW w:w="860" w:type="dxa"/>
            <w:tcBorders>
              <w:top w:val="nil"/>
              <w:left w:val="single" w:sz="4" w:space="0" w:color="auto"/>
              <w:bottom w:val="nil"/>
              <w:right w:val="nil"/>
            </w:tcBorders>
            <w:shd w:val="clear" w:color="auto" w:fill="auto"/>
            <w:vAlign w:val="bottom"/>
            <w:hideMark/>
          </w:tcPr>
          <w:p w14:paraId="7755B01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7.7</w:t>
            </w:r>
          </w:p>
        </w:tc>
        <w:tc>
          <w:tcPr>
            <w:tcW w:w="425" w:type="dxa"/>
            <w:tcBorders>
              <w:top w:val="nil"/>
              <w:left w:val="nil"/>
              <w:bottom w:val="nil"/>
              <w:right w:val="nil"/>
            </w:tcBorders>
            <w:shd w:val="clear" w:color="auto" w:fill="auto"/>
            <w:noWrap/>
            <w:vAlign w:val="bottom"/>
            <w:hideMark/>
          </w:tcPr>
          <w:p w14:paraId="2D518C8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2C88914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7.3</w:t>
            </w:r>
          </w:p>
        </w:tc>
        <w:tc>
          <w:tcPr>
            <w:tcW w:w="425" w:type="dxa"/>
            <w:tcBorders>
              <w:top w:val="nil"/>
              <w:left w:val="nil"/>
              <w:bottom w:val="nil"/>
              <w:right w:val="single" w:sz="4" w:space="0" w:color="auto"/>
            </w:tcBorders>
            <w:shd w:val="clear" w:color="auto" w:fill="auto"/>
            <w:noWrap/>
            <w:vAlign w:val="bottom"/>
            <w:hideMark/>
          </w:tcPr>
          <w:p w14:paraId="0E3A04C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62D6BBD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8.8</w:t>
            </w:r>
          </w:p>
        </w:tc>
        <w:tc>
          <w:tcPr>
            <w:tcW w:w="425" w:type="dxa"/>
            <w:tcBorders>
              <w:top w:val="nil"/>
              <w:left w:val="nil"/>
              <w:bottom w:val="nil"/>
              <w:right w:val="nil"/>
            </w:tcBorders>
            <w:shd w:val="clear" w:color="auto" w:fill="auto"/>
            <w:noWrap/>
            <w:vAlign w:val="bottom"/>
            <w:hideMark/>
          </w:tcPr>
          <w:p w14:paraId="62F0BD4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vAlign w:val="bottom"/>
            <w:hideMark/>
          </w:tcPr>
          <w:p w14:paraId="489A6A5E"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1.9</w:t>
            </w:r>
          </w:p>
        </w:tc>
        <w:tc>
          <w:tcPr>
            <w:tcW w:w="440" w:type="dxa"/>
            <w:tcBorders>
              <w:top w:val="nil"/>
              <w:left w:val="nil"/>
              <w:bottom w:val="nil"/>
              <w:right w:val="single" w:sz="4" w:space="0" w:color="auto"/>
            </w:tcBorders>
            <w:shd w:val="clear" w:color="auto" w:fill="auto"/>
            <w:noWrap/>
            <w:vAlign w:val="bottom"/>
            <w:hideMark/>
          </w:tcPr>
          <w:p w14:paraId="66EF719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6E054D33"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445FC41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Relationship to perpetrator</w:t>
            </w:r>
          </w:p>
        </w:tc>
        <w:tc>
          <w:tcPr>
            <w:tcW w:w="860" w:type="dxa"/>
            <w:tcBorders>
              <w:top w:val="nil"/>
              <w:left w:val="single" w:sz="4" w:space="0" w:color="auto"/>
              <w:bottom w:val="nil"/>
              <w:right w:val="nil"/>
            </w:tcBorders>
            <w:shd w:val="clear" w:color="auto" w:fill="auto"/>
            <w:vAlign w:val="bottom"/>
            <w:hideMark/>
          </w:tcPr>
          <w:p w14:paraId="28F18C8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55A8F46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4DB4F9B2"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32DBF92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3BF3398B"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7CF36F8C"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vAlign w:val="bottom"/>
            <w:hideMark/>
          </w:tcPr>
          <w:p w14:paraId="220B36D6"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234375A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5262B265"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5C6F8CF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3E7EFDA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Stranger</w:t>
            </w:r>
          </w:p>
        </w:tc>
        <w:tc>
          <w:tcPr>
            <w:tcW w:w="860" w:type="dxa"/>
            <w:tcBorders>
              <w:top w:val="nil"/>
              <w:left w:val="single" w:sz="4" w:space="0" w:color="auto"/>
              <w:bottom w:val="nil"/>
              <w:right w:val="nil"/>
            </w:tcBorders>
            <w:shd w:val="clear" w:color="auto" w:fill="auto"/>
            <w:vAlign w:val="bottom"/>
            <w:hideMark/>
          </w:tcPr>
          <w:p w14:paraId="28D5AC1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36.3</w:t>
            </w:r>
          </w:p>
        </w:tc>
        <w:tc>
          <w:tcPr>
            <w:tcW w:w="425" w:type="dxa"/>
            <w:tcBorders>
              <w:top w:val="nil"/>
              <w:left w:val="nil"/>
              <w:bottom w:val="nil"/>
              <w:right w:val="nil"/>
            </w:tcBorders>
            <w:shd w:val="clear" w:color="auto" w:fill="auto"/>
            <w:noWrap/>
            <w:vAlign w:val="bottom"/>
            <w:hideMark/>
          </w:tcPr>
          <w:p w14:paraId="2836A4B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vAlign w:val="bottom"/>
            <w:hideMark/>
          </w:tcPr>
          <w:p w14:paraId="535A2EE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13.4</w:t>
            </w:r>
          </w:p>
        </w:tc>
        <w:tc>
          <w:tcPr>
            <w:tcW w:w="425" w:type="dxa"/>
            <w:tcBorders>
              <w:top w:val="nil"/>
              <w:left w:val="nil"/>
              <w:bottom w:val="nil"/>
              <w:right w:val="single" w:sz="4" w:space="0" w:color="auto"/>
            </w:tcBorders>
            <w:shd w:val="clear" w:color="auto" w:fill="auto"/>
            <w:noWrap/>
            <w:vAlign w:val="bottom"/>
            <w:hideMark/>
          </w:tcPr>
          <w:p w14:paraId="45C69B7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6F467FD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23.4</w:t>
            </w:r>
          </w:p>
        </w:tc>
        <w:tc>
          <w:tcPr>
            <w:tcW w:w="425" w:type="dxa"/>
            <w:tcBorders>
              <w:top w:val="nil"/>
              <w:left w:val="nil"/>
              <w:bottom w:val="nil"/>
              <w:right w:val="nil"/>
            </w:tcBorders>
            <w:shd w:val="clear" w:color="auto" w:fill="auto"/>
            <w:noWrap/>
            <w:vAlign w:val="bottom"/>
            <w:hideMark/>
          </w:tcPr>
          <w:p w14:paraId="7EA2441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321C595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8.7</w:t>
            </w:r>
          </w:p>
        </w:tc>
        <w:tc>
          <w:tcPr>
            <w:tcW w:w="440" w:type="dxa"/>
            <w:tcBorders>
              <w:top w:val="nil"/>
              <w:left w:val="nil"/>
              <w:bottom w:val="nil"/>
              <w:right w:val="single" w:sz="4" w:space="0" w:color="auto"/>
            </w:tcBorders>
            <w:shd w:val="clear" w:color="auto" w:fill="auto"/>
            <w:noWrap/>
            <w:vAlign w:val="bottom"/>
            <w:hideMark/>
          </w:tcPr>
          <w:p w14:paraId="049B3C3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0A8DE356"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2F62BC6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79E2DB5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Someone seen/heard but not talked to</w:t>
            </w:r>
          </w:p>
        </w:tc>
        <w:tc>
          <w:tcPr>
            <w:tcW w:w="860" w:type="dxa"/>
            <w:tcBorders>
              <w:top w:val="nil"/>
              <w:left w:val="single" w:sz="4" w:space="0" w:color="auto"/>
              <w:bottom w:val="nil"/>
              <w:right w:val="nil"/>
            </w:tcBorders>
            <w:shd w:val="clear" w:color="auto" w:fill="auto"/>
            <w:vAlign w:val="bottom"/>
            <w:hideMark/>
          </w:tcPr>
          <w:p w14:paraId="0F047DB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9.8</w:t>
            </w:r>
          </w:p>
        </w:tc>
        <w:tc>
          <w:tcPr>
            <w:tcW w:w="425" w:type="dxa"/>
            <w:tcBorders>
              <w:top w:val="nil"/>
              <w:left w:val="nil"/>
              <w:bottom w:val="nil"/>
              <w:right w:val="nil"/>
            </w:tcBorders>
            <w:shd w:val="clear" w:color="auto" w:fill="auto"/>
            <w:noWrap/>
            <w:vAlign w:val="bottom"/>
            <w:hideMark/>
          </w:tcPr>
          <w:p w14:paraId="3A58378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6557835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18.3</w:t>
            </w:r>
          </w:p>
        </w:tc>
        <w:tc>
          <w:tcPr>
            <w:tcW w:w="425" w:type="dxa"/>
            <w:tcBorders>
              <w:top w:val="nil"/>
              <w:left w:val="nil"/>
              <w:bottom w:val="nil"/>
              <w:right w:val="single" w:sz="4" w:space="0" w:color="auto"/>
            </w:tcBorders>
            <w:shd w:val="clear" w:color="auto" w:fill="auto"/>
            <w:noWrap/>
            <w:vAlign w:val="bottom"/>
            <w:hideMark/>
          </w:tcPr>
          <w:p w14:paraId="6956BB7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3F6348D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5.0</w:t>
            </w:r>
          </w:p>
        </w:tc>
        <w:tc>
          <w:tcPr>
            <w:tcW w:w="425" w:type="dxa"/>
            <w:tcBorders>
              <w:top w:val="nil"/>
              <w:left w:val="nil"/>
              <w:bottom w:val="nil"/>
              <w:right w:val="nil"/>
            </w:tcBorders>
            <w:shd w:val="clear" w:color="auto" w:fill="auto"/>
            <w:noWrap/>
            <w:vAlign w:val="bottom"/>
            <w:hideMark/>
          </w:tcPr>
          <w:p w14:paraId="5EEDE37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673C9FD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2.5</w:t>
            </w:r>
          </w:p>
        </w:tc>
        <w:tc>
          <w:tcPr>
            <w:tcW w:w="440" w:type="dxa"/>
            <w:tcBorders>
              <w:top w:val="nil"/>
              <w:left w:val="nil"/>
              <w:bottom w:val="nil"/>
              <w:right w:val="single" w:sz="4" w:space="0" w:color="auto"/>
            </w:tcBorders>
            <w:shd w:val="clear" w:color="auto" w:fill="auto"/>
            <w:noWrap/>
            <w:vAlign w:val="bottom"/>
            <w:hideMark/>
          </w:tcPr>
          <w:p w14:paraId="1BCC600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038A1854"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0057237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29F7B80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xml:space="preserve">Acquaintance </w:t>
            </w:r>
          </w:p>
        </w:tc>
        <w:tc>
          <w:tcPr>
            <w:tcW w:w="860" w:type="dxa"/>
            <w:tcBorders>
              <w:top w:val="nil"/>
              <w:left w:val="single" w:sz="4" w:space="0" w:color="auto"/>
              <w:bottom w:val="nil"/>
              <w:right w:val="nil"/>
            </w:tcBorders>
            <w:shd w:val="clear" w:color="auto" w:fill="auto"/>
            <w:vAlign w:val="bottom"/>
            <w:hideMark/>
          </w:tcPr>
          <w:p w14:paraId="1F5B1EA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30.4</w:t>
            </w:r>
          </w:p>
        </w:tc>
        <w:tc>
          <w:tcPr>
            <w:tcW w:w="425" w:type="dxa"/>
            <w:tcBorders>
              <w:top w:val="nil"/>
              <w:left w:val="nil"/>
              <w:bottom w:val="nil"/>
              <w:right w:val="nil"/>
            </w:tcBorders>
            <w:shd w:val="clear" w:color="auto" w:fill="auto"/>
            <w:noWrap/>
            <w:vAlign w:val="bottom"/>
            <w:hideMark/>
          </w:tcPr>
          <w:p w14:paraId="05B3296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45476A1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42.5</w:t>
            </w:r>
          </w:p>
        </w:tc>
        <w:tc>
          <w:tcPr>
            <w:tcW w:w="425" w:type="dxa"/>
            <w:tcBorders>
              <w:top w:val="nil"/>
              <w:left w:val="nil"/>
              <w:bottom w:val="nil"/>
              <w:right w:val="single" w:sz="4" w:space="0" w:color="auto"/>
            </w:tcBorders>
            <w:shd w:val="clear" w:color="auto" w:fill="auto"/>
            <w:noWrap/>
            <w:vAlign w:val="bottom"/>
            <w:hideMark/>
          </w:tcPr>
          <w:p w14:paraId="5FBDFE3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16CEB2F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36.7</w:t>
            </w:r>
          </w:p>
        </w:tc>
        <w:tc>
          <w:tcPr>
            <w:tcW w:w="425" w:type="dxa"/>
            <w:tcBorders>
              <w:top w:val="nil"/>
              <w:left w:val="nil"/>
              <w:bottom w:val="nil"/>
              <w:right w:val="nil"/>
            </w:tcBorders>
            <w:shd w:val="clear" w:color="auto" w:fill="auto"/>
            <w:noWrap/>
            <w:vAlign w:val="bottom"/>
            <w:hideMark/>
          </w:tcPr>
          <w:p w14:paraId="12B3800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vAlign w:val="bottom"/>
            <w:hideMark/>
          </w:tcPr>
          <w:p w14:paraId="0B44248E"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37.7</w:t>
            </w:r>
          </w:p>
        </w:tc>
        <w:tc>
          <w:tcPr>
            <w:tcW w:w="440" w:type="dxa"/>
            <w:tcBorders>
              <w:top w:val="nil"/>
              <w:left w:val="nil"/>
              <w:bottom w:val="nil"/>
              <w:right w:val="single" w:sz="4" w:space="0" w:color="auto"/>
            </w:tcBorders>
            <w:shd w:val="clear" w:color="auto" w:fill="auto"/>
            <w:noWrap/>
            <w:vAlign w:val="bottom"/>
            <w:hideMark/>
          </w:tcPr>
          <w:p w14:paraId="503B070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392AD321"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63D3EE2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5463813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xml:space="preserve">Current or ex friend or roommate </w:t>
            </w:r>
          </w:p>
        </w:tc>
        <w:tc>
          <w:tcPr>
            <w:tcW w:w="860" w:type="dxa"/>
            <w:tcBorders>
              <w:top w:val="nil"/>
              <w:left w:val="single" w:sz="4" w:space="0" w:color="auto"/>
              <w:bottom w:val="nil"/>
              <w:right w:val="nil"/>
            </w:tcBorders>
            <w:shd w:val="clear" w:color="auto" w:fill="auto"/>
            <w:vAlign w:val="bottom"/>
            <w:hideMark/>
          </w:tcPr>
          <w:p w14:paraId="0861064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13.2</w:t>
            </w:r>
          </w:p>
        </w:tc>
        <w:tc>
          <w:tcPr>
            <w:tcW w:w="425" w:type="dxa"/>
            <w:tcBorders>
              <w:top w:val="nil"/>
              <w:left w:val="nil"/>
              <w:bottom w:val="nil"/>
              <w:right w:val="nil"/>
            </w:tcBorders>
            <w:shd w:val="clear" w:color="auto" w:fill="auto"/>
            <w:noWrap/>
            <w:vAlign w:val="bottom"/>
            <w:hideMark/>
          </w:tcPr>
          <w:p w14:paraId="0D3AAFD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1F78304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20.3</w:t>
            </w:r>
          </w:p>
        </w:tc>
        <w:tc>
          <w:tcPr>
            <w:tcW w:w="425" w:type="dxa"/>
            <w:tcBorders>
              <w:top w:val="nil"/>
              <w:left w:val="nil"/>
              <w:bottom w:val="nil"/>
              <w:right w:val="single" w:sz="4" w:space="0" w:color="auto"/>
            </w:tcBorders>
            <w:shd w:val="clear" w:color="auto" w:fill="auto"/>
            <w:noWrap/>
            <w:vAlign w:val="bottom"/>
            <w:hideMark/>
          </w:tcPr>
          <w:p w14:paraId="60E112F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35A0B11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18.0</w:t>
            </w:r>
          </w:p>
        </w:tc>
        <w:tc>
          <w:tcPr>
            <w:tcW w:w="425" w:type="dxa"/>
            <w:tcBorders>
              <w:top w:val="nil"/>
              <w:left w:val="nil"/>
              <w:bottom w:val="nil"/>
              <w:right w:val="nil"/>
            </w:tcBorders>
            <w:shd w:val="clear" w:color="auto" w:fill="auto"/>
            <w:noWrap/>
            <w:vAlign w:val="bottom"/>
            <w:hideMark/>
          </w:tcPr>
          <w:p w14:paraId="70B7B89E"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vAlign w:val="bottom"/>
            <w:hideMark/>
          </w:tcPr>
          <w:p w14:paraId="533274BE"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34.2</w:t>
            </w:r>
          </w:p>
        </w:tc>
        <w:tc>
          <w:tcPr>
            <w:tcW w:w="440" w:type="dxa"/>
            <w:tcBorders>
              <w:top w:val="nil"/>
              <w:left w:val="nil"/>
              <w:bottom w:val="nil"/>
              <w:right w:val="single" w:sz="4" w:space="0" w:color="auto"/>
            </w:tcBorders>
            <w:shd w:val="clear" w:color="auto" w:fill="auto"/>
            <w:noWrap/>
            <w:vAlign w:val="bottom"/>
            <w:hideMark/>
          </w:tcPr>
          <w:p w14:paraId="51B573D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423C62B0"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3AF27DC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03CFADC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Current or ex dating partner or spouse</w:t>
            </w:r>
          </w:p>
        </w:tc>
        <w:tc>
          <w:tcPr>
            <w:tcW w:w="860" w:type="dxa"/>
            <w:tcBorders>
              <w:top w:val="nil"/>
              <w:left w:val="single" w:sz="4" w:space="0" w:color="auto"/>
              <w:bottom w:val="nil"/>
              <w:right w:val="nil"/>
            </w:tcBorders>
            <w:shd w:val="clear" w:color="auto" w:fill="auto"/>
            <w:vAlign w:val="bottom"/>
            <w:hideMark/>
          </w:tcPr>
          <w:p w14:paraId="514B9D5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8.1</w:t>
            </w:r>
          </w:p>
        </w:tc>
        <w:tc>
          <w:tcPr>
            <w:tcW w:w="425" w:type="dxa"/>
            <w:tcBorders>
              <w:top w:val="nil"/>
              <w:left w:val="nil"/>
              <w:bottom w:val="nil"/>
              <w:right w:val="nil"/>
            </w:tcBorders>
            <w:shd w:val="clear" w:color="auto" w:fill="auto"/>
            <w:noWrap/>
            <w:vAlign w:val="bottom"/>
            <w:hideMark/>
          </w:tcPr>
          <w:p w14:paraId="5CE0D75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38B22DA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1.9</w:t>
            </w:r>
          </w:p>
        </w:tc>
        <w:tc>
          <w:tcPr>
            <w:tcW w:w="425" w:type="dxa"/>
            <w:tcBorders>
              <w:top w:val="nil"/>
              <w:left w:val="nil"/>
              <w:bottom w:val="nil"/>
              <w:right w:val="single" w:sz="4" w:space="0" w:color="auto"/>
            </w:tcBorders>
            <w:shd w:val="clear" w:color="auto" w:fill="auto"/>
            <w:noWrap/>
            <w:vAlign w:val="bottom"/>
            <w:hideMark/>
          </w:tcPr>
          <w:p w14:paraId="268E1B9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34C6158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8.8</w:t>
            </w:r>
          </w:p>
        </w:tc>
        <w:tc>
          <w:tcPr>
            <w:tcW w:w="425" w:type="dxa"/>
            <w:tcBorders>
              <w:top w:val="nil"/>
              <w:left w:val="nil"/>
              <w:bottom w:val="nil"/>
              <w:right w:val="nil"/>
            </w:tcBorders>
            <w:shd w:val="clear" w:color="auto" w:fill="auto"/>
            <w:noWrap/>
            <w:vAlign w:val="bottom"/>
            <w:hideMark/>
          </w:tcPr>
          <w:p w14:paraId="2E33A39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vAlign w:val="bottom"/>
            <w:hideMark/>
          </w:tcPr>
          <w:p w14:paraId="0E16EA3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9.0</w:t>
            </w:r>
          </w:p>
        </w:tc>
        <w:tc>
          <w:tcPr>
            <w:tcW w:w="440" w:type="dxa"/>
            <w:tcBorders>
              <w:top w:val="nil"/>
              <w:left w:val="nil"/>
              <w:bottom w:val="nil"/>
              <w:right w:val="single" w:sz="4" w:space="0" w:color="auto"/>
            </w:tcBorders>
            <w:shd w:val="clear" w:color="auto" w:fill="auto"/>
            <w:noWrap/>
            <w:vAlign w:val="bottom"/>
            <w:hideMark/>
          </w:tcPr>
          <w:p w14:paraId="2024E39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43FE9AAC"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21A2C85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7CEB7EC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A professor or teaching assistant</w:t>
            </w:r>
          </w:p>
        </w:tc>
        <w:tc>
          <w:tcPr>
            <w:tcW w:w="860" w:type="dxa"/>
            <w:tcBorders>
              <w:top w:val="nil"/>
              <w:left w:val="single" w:sz="4" w:space="0" w:color="auto"/>
              <w:bottom w:val="nil"/>
              <w:right w:val="nil"/>
            </w:tcBorders>
            <w:shd w:val="clear" w:color="auto" w:fill="auto"/>
            <w:vAlign w:val="bottom"/>
            <w:hideMark/>
          </w:tcPr>
          <w:p w14:paraId="716A75D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0.3</w:t>
            </w:r>
          </w:p>
        </w:tc>
        <w:tc>
          <w:tcPr>
            <w:tcW w:w="425" w:type="dxa"/>
            <w:tcBorders>
              <w:top w:val="nil"/>
              <w:left w:val="nil"/>
              <w:bottom w:val="nil"/>
              <w:right w:val="nil"/>
            </w:tcBorders>
            <w:shd w:val="clear" w:color="auto" w:fill="auto"/>
            <w:noWrap/>
            <w:vAlign w:val="bottom"/>
            <w:hideMark/>
          </w:tcPr>
          <w:p w14:paraId="1C37E77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vAlign w:val="bottom"/>
            <w:hideMark/>
          </w:tcPr>
          <w:p w14:paraId="27B78DC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4.6</w:t>
            </w:r>
          </w:p>
        </w:tc>
        <w:tc>
          <w:tcPr>
            <w:tcW w:w="425" w:type="dxa"/>
            <w:tcBorders>
              <w:top w:val="nil"/>
              <w:left w:val="nil"/>
              <w:bottom w:val="nil"/>
              <w:right w:val="single" w:sz="4" w:space="0" w:color="auto"/>
            </w:tcBorders>
            <w:shd w:val="clear" w:color="auto" w:fill="auto"/>
            <w:noWrap/>
            <w:vAlign w:val="bottom"/>
            <w:hideMark/>
          </w:tcPr>
          <w:p w14:paraId="47C70B6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3A0DF8F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2.2</w:t>
            </w:r>
          </w:p>
        </w:tc>
        <w:tc>
          <w:tcPr>
            <w:tcW w:w="425" w:type="dxa"/>
            <w:tcBorders>
              <w:top w:val="nil"/>
              <w:left w:val="nil"/>
              <w:bottom w:val="nil"/>
              <w:right w:val="nil"/>
            </w:tcBorders>
            <w:shd w:val="clear" w:color="auto" w:fill="auto"/>
            <w:noWrap/>
            <w:vAlign w:val="bottom"/>
            <w:hideMark/>
          </w:tcPr>
          <w:p w14:paraId="4513ECB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286C5CE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40" w:type="dxa"/>
            <w:tcBorders>
              <w:top w:val="nil"/>
              <w:left w:val="nil"/>
              <w:bottom w:val="nil"/>
              <w:right w:val="single" w:sz="4" w:space="0" w:color="auto"/>
            </w:tcBorders>
            <w:shd w:val="clear" w:color="auto" w:fill="auto"/>
            <w:noWrap/>
            <w:vAlign w:val="bottom"/>
            <w:hideMark/>
          </w:tcPr>
          <w:p w14:paraId="6033F30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28C8D90B" w14:textId="77777777" w:rsidTr="00DD2827">
        <w:trPr>
          <w:trHeight w:val="276"/>
        </w:trPr>
        <w:tc>
          <w:tcPr>
            <w:tcW w:w="400" w:type="dxa"/>
            <w:tcBorders>
              <w:top w:val="nil"/>
              <w:left w:val="single" w:sz="4" w:space="0" w:color="auto"/>
              <w:right w:val="nil"/>
            </w:tcBorders>
            <w:shd w:val="clear" w:color="auto" w:fill="auto"/>
            <w:noWrap/>
            <w:vAlign w:val="bottom"/>
            <w:hideMark/>
          </w:tcPr>
          <w:p w14:paraId="1980977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right w:val="nil"/>
            </w:tcBorders>
            <w:shd w:val="clear" w:color="auto" w:fill="auto"/>
            <w:noWrap/>
            <w:vAlign w:val="bottom"/>
            <w:hideMark/>
          </w:tcPr>
          <w:p w14:paraId="7540A2E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Someone else</w:t>
            </w:r>
          </w:p>
        </w:tc>
        <w:tc>
          <w:tcPr>
            <w:tcW w:w="860" w:type="dxa"/>
            <w:tcBorders>
              <w:top w:val="nil"/>
              <w:left w:val="single" w:sz="4" w:space="0" w:color="auto"/>
              <w:right w:val="nil"/>
            </w:tcBorders>
            <w:shd w:val="clear" w:color="auto" w:fill="auto"/>
            <w:vAlign w:val="bottom"/>
            <w:hideMark/>
          </w:tcPr>
          <w:p w14:paraId="4BB6417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1.4</w:t>
            </w:r>
          </w:p>
        </w:tc>
        <w:tc>
          <w:tcPr>
            <w:tcW w:w="425" w:type="dxa"/>
            <w:tcBorders>
              <w:top w:val="nil"/>
              <w:left w:val="nil"/>
              <w:right w:val="nil"/>
            </w:tcBorders>
            <w:shd w:val="clear" w:color="auto" w:fill="auto"/>
            <w:noWrap/>
            <w:vAlign w:val="bottom"/>
            <w:hideMark/>
          </w:tcPr>
          <w:p w14:paraId="29FB8D5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right w:val="nil"/>
            </w:tcBorders>
            <w:shd w:val="clear" w:color="auto" w:fill="auto"/>
            <w:vAlign w:val="bottom"/>
            <w:hideMark/>
          </w:tcPr>
          <w:p w14:paraId="326AF5A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2.0</w:t>
            </w:r>
          </w:p>
        </w:tc>
        <w:tc>
          <w:tcPr>
            <w:tcW w:w="425" w:type="dxa"/>
            <w:tcBorders>
              <w:top w:val="nil"/>
              <w:left w:val="nil"/>
              <w:right w:val="single" w:sz="4" w:space="0" w:color="auto"/>
            </w:tcBorders>
            <w:shd w:val="clear" w:color="auto" w:fill="auto"/>
            <w:noWrap/>
            <w:vAlign w:val="bottom"/>
            <w:hideMark/>
          </w:tcPr>
          <w:p w14:paraId="4C5F3C2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right w:val="nil"/>
            </w:tcBorders>
            <w:shd w:val="clear" w:color="auto" w:fill="auto"/>
            <w:noWrap/>
            <w:vAlign w:val="bottom"/>
            <w:hideMark/>
          </w:tcPr>
          <w:p w14:paraId="7C942D6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1.1</w:t>
            </w:r>
          </w:p>
        </w:tc>
        <w:tc>
          <w:tcPr>
            <w:tcW w:w="425" w:type="dxa"/>
            <w:tcBorders>
              <w:top w:val="nil"/>
              <w:left w:val="nil"/>
              <w:right w:val="nil"/>
            </w:tcBorders>
            <w:shd w:val="clear" w:color="auto" w:fill="auto"/>
            <w:noWrap/>
            <w:vAlign w:val="bottom"/>
            <w:hideMark/>
          </w:tcPr>
          <w:p w14:paraId="5B9F15A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right w:val="nil"/>
            </w:tcBorders>
            <w:shd w:val="clear" w:color="auto" w:fill="auto"/>
            <w:vAlign w:val="bottom"/>
            <w:hideMark/>
          </w:tcPr>
          <w:p w14:paraId="010E489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9.7</w:t>
            </w:r>
          </w:p>
        </w:tc>
        <w:tc>
          <w:tcPr>
            <w:tcW w:w="440" w:type="dxa"/>
            <w:tcBorders>
              <w:top w:val="nil"/>
              <w:left w:val="nil"/>
              <w:right w:val="single" w:sz="4" w:space="0" w:color="auto"/>
            </w:tcBorders>
            <w:shd w:val="clear" w:color="auto" w:fill="auto"/>
            <w:noWrap/>
            <w:vAlign w:val="bottom"/>
            <w:hideMark/>
          </w:tcPr>
          <w:p w14:paraId="1C028C3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799E8CAB" w14:textId="77777777" w:rsidTr="00DD2827">
        <w:trPr>
          <w:trHeight w:val="276"/>
        </w:trPr>
        <w:tc>
          <w:tcPr>
            <w:tcW w:w="400" w:type="dxa"/>
            <w:tcBorders>
              <w:top w:val="nil"/>
              <w:left w:val="single" w:sz="4" w:space="0" w:color="auto"/>
              <w:bottom w:val="single" w:sz="4" w:space="0" w:color="auto"/>
              <w:right w:val="nil"/>
            </w:tcBorders>
            <w:shd w:val="clear" w:color="auto" w:fill="auto"/>
            <w:noWrap/>
            <w:vAlign w:val="bottom"/>
            <w:hideMark/>
          </w:tcPr>
          <w:p w14:paraId="3C3B448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single" w:sz="4" w:space="0" w:color="auto"/>
              <w:right w:val="nil"/>
            </w:tcBorders>
            <w:shd w:val="clear" w:color="auto" w:fill="auto"/>
            <w:noWrap/>
            <w:vAlign w:val="bottom"/>
            <w:hideMark/>
          </w:tcPr>
          <w:p w14:paraId="48C1338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Unsure/Don't know</w:t>
            </w:r>
          </w:p>
        </w:tc>
        <w:tc>
          <w:tcPr>
            <w:tcW w:w="860" w:type="dxa"/>
            <w:tcBorders>
              <w:top w:val="nil"/>
              <w:left w:val="single" w:sz="4" w:space="0" w:color="auto"/>
              <w:bottom w:val="single" w:sz="4" w:space="0" w:color="auto"/>
              <w:right w:val="nil"/>
            </w:tcBorders>
            <w:shd w:val="clear" w:color="auto" w:fill="auto"/>
            <w:vAlign w:val="bottom"/>
            <w:hideMark/>
          </w:tcPr>
          <w:p w14:paraId="36E32FB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2.0</w:t>
            </w:r>
          </w:p>
        </w:tc>
        <w:tc>
          <w:tcPr>
            <w:tcW w:w="425" w:type="dxa"/>
            <w:tcBorders>
              <w:top w:val="nil"/>
              <w:left w:val="nil"/>
              <w:bottom w:val="single" w:sz="4" w:space="0" w:color="auto"/>
              <w:right w:val="nil"/>
            </w:tcBorders>
            <w:shd w:val="clear" w:color="auto" w:fill="auto"/>
            <w:noWrap/>
            <w:vAlign w:val="bottom"/>
            <w:hideMark/>
          </w:tcPr>
          <w:p w14:paraId="44AA5F9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single" w:sz="4" w:space="0" w:color="auto"/>
              <w:right w:val="nil"/>
            </w:tcBorders>
            <w:shd w:val="clear" w:color="auto" w:fill="auto"/>
            <w:vAlign w:val="bottom"/>
            <w:hideMark/>
          </w:tcPr>
          <w:p w14:paraId="5722E59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2.2</w:t>
            </w:r>
          </w:p>
        </w:tc>
        <w:tc>
          <w:tcPr>
            <w:tcW w:w="425" w:type="dxa"/>
            <w:tcBorders>
              <w:top w:val="nil"/>
              <w:left w:val="nil"/>
              <w:bottom w:val="single" w:sz="4" w:space="0" w:color="auto"/>
              <w:right w:val="single" w:sz="4" w:space="0" w:color="auto"/>
            </w:tcBorders>
            <w:shd w:val="clear" w:color="auto" w:fill="auto"/>
            <w:noWrap/>
            <w:vAlign w:val="bottom"/>
            <w:hideMark/>
          </w:tcPr>
          <w:p w14:paraId="70CEF71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single" w:sz="4" w:space="0" w:color="auto"/>
              <w:right w:val="nil"/>
            </w:tcBorders>
            <w:shd w:val="clear" w:color="auto" w:fill="auto"/>
            <w:noWrap/>
            <w:vAlign w:val="bottom"/>
            <w:hideMark/>
          </w:tcPr>
          <w:p w14:paraId="4EE95B3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2.4</w:t>
            </w:r>
          </w:p>
        </w:tc>
        <w:tc>
          <w:tcPr>
            <w:tcW w:w="425" w:type="dxa"/>
            <w:tcBorders>
              <w:top w:val="nil"/>
              <w:left w:val="nil"/>
              <w:bottom w:val="single" w:sz="4" w:space="0" w:color="auto"/>
              <w:right w:val="nil"/>
            </w:tcBorders>
            <w:shd w:val="clear" w:color="auto" w:fill="auto"/>
            <w:noWrap/>
            <w:vAlign w:val="bottom"/>
            <w:hideMark/>
          </w:tcPr>
          <w:p w14:paraId="695DE3A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single" w:sz="4" w:space="0" w:color="auto"/>
              <w:right w:val="nil"/>
            </w:tcBorders>
            <w:shd w:val="clear" w:color="auto" w:fill="auto"/>
            <w:vAlign w:val="bottom"/>
            <w:hideMark/>
          </w:tcPr>
          <w:p w14:paraId="51F2D20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40" w:type="dxa"/>
            <w:tcBorders>
              <w:top w:val="nil"/>
              <w:left w:val="nil"/>
              <w:bottom w:val="single" w:sz="4" w:space="0" w:color="auto"/>
              <w:right w:val="single" w:sz="4" w:space="0" w:color="auto"/>
            </w:tcBorders>
            <w:shd w:val="clear" w:color="auto" w:fill="auto"/>
            <w:noWrap/>
            <w:vAlign w:val="bottom"/>
            <w:hideMark/>
          </w:tcPr>
          <w:p w14:paraId="6B716E3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4BC2A4F2" w14:textId="77777777" w:rsidTr="00DD2827">
        <w:trPr>
          <w:trHeight w:val="276"/>
        </w:trPr>
        <w:tc>
          <w:tcPr>
            <w:tcW w:w="4855" w:type="dxa"/>
            <w:gridSpan w:val="2"/>
            <w:tcBorders>
              <w:top w:val="single" w:sz="4" w:space="0" w:color="auto"/>
              <w:left w:val="single" w:sz="4" w:space="0" w:color="auto"/>
              <w:bottom w:val="nil"/>
              <w:right w:val="nil"/>
            </w:tcBorders>
            <w:shd w:val="clear" w:color="auto" w:fill="auto"/>
            <w:noWrap/>
            <w:vAlign w:val="bottom"/>
            <w:hideMark/>
          </w:tcPr>
          <w:p w14:paraId="52878803" w14:textId="77777777" w:rsidR="00B01708" w:rsidRPr="00C65475" w:rsidRDefault="00B01708" w:rsidP="00DD2827">
            <w:pPr>
              <w:keepNext/>
              <w:keepLines/>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lastRenderedPageBreak/>
              <w:t>Perpetrator drug/alcohol use</w:t>
            </w:r>
          </w:p>
        </w:tc>
        <w:tc>
          <w:tcPr>
            <w:tcW w:w="860" w:type="dxa"/>
            <w:tcBorders>
              <w:top w:val="single" w:sz="4" w:space="0" w:color="auto"/>
              <w:left w:val="single" w:sz="4" w:space="0" w:color="auto"/>
              <w:bottom w:val="nil"/>
              <w:right w:val="nil"/>
            </w:tcBorders>
            <w:shd w:val="clear" w:color="auto" w:fill="auto"/>
            <w:vAlign w:val="bottom"/>
            <w:hideMark/>
          </w:tcPr>
          <w:p w14:paraId="3479B9BA" w14:textId="77777777" w:rsidR="00B01708" w:rsidRPr="00C65475" w:rsidRDefault="00B01708" w:rsidP="00DD2827">
            <w:pPr>
              <w:keepNext/>
              <w:keepLines/>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single" w:sz="4" w:space="0" w:color="auto"/>
              <w:left w:val="nil"/>
              <w:bottom w:val="nil"/>
              <w:right w:val="nil"/>
            </w:tcBorders>
            <w:shd w:val="clear" w:color="auto" w:fill="auto"/>
            <w:noWrap/>
            <w:vAlign w:val="bottom"/>
            <w:hideMark/>
          </w:tcPr>
          <w:p w14:paraId="3CD6D7DB" w14:textId="77777777" w:rsidR="00B01708" w:rsidRPr="00C65475" w:rsidRDefault="00B01708" w:rsidP="00DD2827">
            <w:pPr>
              <w:keepNext/>
              <w:keepLines/>
              <w:spacing w:after="0" w:line="240" w:lineRule="auto"/>
              <w:jc w:val="right"/>
              <w:rPr>
                <w:rFonts w:ascii="Calibri" w:eastAsia="Times New Roman" w:hAnsi="Calibri" w:cs="Times New Roman"/>
                <w:color w:val="000000"/>
                <w:sz w:val="20"/>
                <w:szCs w:val="20"/>
              </w:rPr>
            </w:pPr>
          </w:p>
        </w:tc>
        <w:tc>
          <w:tcPr>
            <w:tcW w:w="672" w:type="dxa"/>
            <w:tcBorders>
              <w:top w:val="single" w:sz="4" w:space="0" w:color="auto"/>
              <w:left w:val="nil"/>
              <w:bottom w:val="nil"/>
              <w:right w:val="nil"/>
            </w:tcBorders>
            <w:shd w:val="clear" w:color="auto" w:fill="auto"/>
            <w:vAlign w:val="bottom"/>
            <w:hideMark/>
          </w:tcPr>
          <w:p w14:paraId="1923CABF" w14:textId="77777777" w:rsidR="00B01708" w:rsidRPr="00C65475" w:rsidRDefault="00B01708" w:rsidP="00DD2827">
            <w:pPr>
              <w:keepNext/>
              <w:keepLines/>
              <w:spacing w:after="0" w:line="240" w:lineRule="auto"/>
              <w:rPr>
                <w:rFonts w:ascii="Times New Roman" w:eastAsia="Times New Roman" w:hAnsi="Times New Roman" w:cs="Times New Roman"/>
                <w:sz w:val="20"/>
                <w:szCs w:val="20"/>
              </w:rPr>
            </w:pPr>
          </w:p>
        </w:tc>
        <w:tc>
          <w:tcPr>
            <w:tcW w:w="425" w:type="dxa"/>
            <w:tcBorders>
              <w:top w:val="single" w:sz="4" w:space="0" w:color="auto"/>
              <w:left w:val="nil"/>
              <w:bottom w:val="nil"/>
              <w:right w:val="single" w:sz="4" w:space="0" w:color="auto"/>
            </w:tcBorders>
            <w:shd w:val="clear" w:color="auto" w:fill="auto"/>
            <w:noWrap/>
            <w:vAlign w:val="bottom"/>
            <w:hideMark/>
          </w:tcPr>
          <w:p w14:paraId="0D25C13B" w14:textId="77777777" w:rsidR="00B01708" w:rsidRPr="00C65475" w:rsidRDefault="00B01708" w:rsidP="00DD2827">
            <w:pPr>
              <w:keepNext/>
              <w:keepLines/>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single" w:sz="4" w:space="0" w:color="auto"/>
              <w:left w:val="nil"/>
              <w:bottom w:val="nil"/>
              <w:right w:val="nil"/>
            </w:tcBorders>
            <w:shd w:val="clear" w:color="auto" w:fill="auto"/>
            <w:noWrap/>
            <w:vAlign w:val="bottom"/>
            <w:hideMark/>
          </w:tcPr>
          <w:p w14:paraId="7C729E9D" w14:textId="77777777" w:rsidR="00B01708" w:rsidRPr="00C65475" w:rsidRDefault="00B01708" w:rsidP="00DD2827">
            <w:pPr>
              <w:keepNext/>
              <w:keepLines/>
              <w:spacing w:after="0" w:line="240" w:lineRule="auto"/>
              <w:rPr>
                <w:rFonts w:ascii="Calibri" w:eastAsia="Times New Roman" w:hAnsi="Calibri" w:cs="Times New Roman"/>
                <w:color w:val="000000"/>
                <w:sz w:val="20"/>
                <w:szCs w:val="20"/>
              </w:rPr>
            </w:pPr>
          </w:p>
        </w:tc>
        <w:tc>
          <w:tcPr>
            <w:tcW w:w="425" w:type="dxa"/>
            <w:tcBorders>
              <w:top w:val="single" w:sz="4" w:space="0" w:color="auto"/>
              <w:left w:val="nil"/>
              <w:bottom w:val="nil"/>
              <w:right w:val="nil"/>
            </w:tcBorders>
            <w:shd w:val="clear" w:color="auto" w:fill="auto"/>
            <w:noWrap/>
            <w:vAlign w:val="bottom"/>
            <w:hideMark/>
          </w:tcPr>
          <w:p w14:paraId="543BF75A" w14:textId="77777777" w:rsidR="00B01708" w:rsidRPr="00C65475" w:rsidRDefault="00B01708" w:rsidP="00DD2827">
            <w:pPr>
              <w:keepNext/>
              <w:keepLines/>
              <w:spacing w:after="0" w:line="240" w:lineRule="auto"/>
              <w:jc w:val="right"/>
              <w:rPr>
                <w:rFonts w:ascii="Times New Roman" w:eastAsia="Times New Roman" w:hAnsi="Times New Roman" w:cs="Times New Roman"/>
                <w:sz w:val="20"/>
                <w:szCs w:val="20"/>
              </w:rPr>
            </w:pPr>
          </w:p>
        </w:tc>
        <w:tc>
          <w:tcPr>
            <w:tcW w:w="802" w:type="dxa"/>
            <w:tcBorders>
              <w:top w:val="single" w:sz="4" w:space="0" w:color="auto"/>
              <w:left w:val="nil"/>
              <w:bottom w:val="nil"/>
              <w:right w:val="nil"/>
            </w:tcBorders>
            <w:shd w:val="clear" w:color="auto" w:fill="auto"/>
            <w:vAlign w:val="bottom"/>
            <w:hideMark/>
          </w:tcPr>
          <w:p w14:paraId="1B8D1D87" w14:textId="77777777" w:rsidR="00B01708" w:rsidRPr="00C65475" w:rsidRDefault="00B01708" w:rsidP="00DD2827">
            <w:pPr>
              <w:keepNext/>
              <w:keepLines/>
              <w:spacing w:after="0" w:line="240" w:lineRule="auto"/>
              <w:rPr>
                <w:rFonts w:ascii="Times New Roman" w:eastAsia="Times New Roman" w:hAnsi="Times New Roman" w:cs="Times New Roman"/>
                <w:sz w:val="20"/>
                <w:szCs w:val="20"/>
              </w:rPr>
            </w:pPr>
          </w:p>
        </w:tc>
        <w:tc>
          <w:tcPr>
            <w:tcW w:w="440" w:type="dxa"/>
            <w:tcBorders>
              <w:top w:val="single" w:sz="4" w:space="0" w:color="auto"/>
              <w:left w:val="nil"/>
              <w:bottom w:val="nil"/>
              <w:right w:val="single" w:sz="4" w:space="0" w:color="auto"/>
            </w:tcBorders>
            <w:shd w:val="clear" w:color="auto" w:fill="auto"/>
            <w:noWrap/>
            <w:vAlign w:val="bottom"/>
            <w:hideMark/>
          </w:tcPr>
          <w:p w14:paraId="0FB271C1" w14:textId="77777777" w:rsidR="00B01708" w:rsidRPr="00C65475" w:rsidRDefault="00B01708" w:rsidP="00DD2827">
            <w:pPr>
              <w:keepNext/>
              <w:keepLines/>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607143E9"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053EBBB9" w14:textId="77777777" w:rsidR="00B01708" w:rsidRPr="00C65475" w:rsidRDefault="00B01708" w:rsidP="00DD2827">
            <w:pPr>
              <w:keepNext/>
              <w:keepLines/>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52B45995" w14:textId="77777777" w:rsidR="00B01708" w:rsidRPr="00C65475" w:rsidRDefault="00B01708" w:rsidP="00DD2827">
            <w:pPr>
              <w:keepNext/>
              <w:keepLines/>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vAlign w:val="bottom"/>
            <w:hideMark/>
          </w:tcPr>
          <w:p w14:paraId="6BDD9DDD" w14:textId="77777777" w:rsidR="00B01708" w:rsidRPr="00C65475" w:rsidRDefault="00B01708" w:rsidP="00DD2827">
            <w:pPr>
              <w:keepNext/>
              <w:keepLines/>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54.3</w:t>
            </w:r>
          </w:p>
        </w:tc>
        <w:tc>
          <w:tcPr>
            <w:tcW w:w="425" w:type="dxa"/>
            <w:tcBorders>
              <w:top w:val="nil"/>
              <w:left w:val="nil"/>
              <w:bottom w:val="nil"/>
              <w:right w:val="nil"/>
            </w:tcBorders>
            <w:shd w:val="clear" w:color="auto" w:fill="auto"/>
            <w:noWrap/>
            <w:vAlign w:val="bottom"/>
            <w:hideMark/>
          </w:tcPr>
          <w:p w14:paraId="2FFE2757" w14:textId="77777777" w:rsidR="00B01708" w:rsidRPr="00C65475" w:rsidRDefault="00B01708" w:rsidP="00DD2827">
            <w:pPr>
              <w:keepNext/>
              <w:keepLines/>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vAlign w:val="bottom"/>
            <w:hideMark/>
          </w:tcPr>
          <w:p w14:paraId="4437F86A" w14:textId="77777777" w:rsidR="00B01708" w:rsidRPr="00C65475" w:rsidRDefault="00B01708" w:rsidP="00DD2827">
            <w:pPr>
              <w:keepNext/>
              <w:keepLines/>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53.8</w:t>
            </w:r>
          </w:p>
        </w:tc>
        <w:tc>
          <w:tcPr>
            <w:tcW w:w="425" w:type="dxa"/>
            <w:tcBorders>
              <w:top w:val="nil"/>
              <w:left w:val="nil"/>
              <w:bottom w:val="nil"/>
              <w:right w:val="single" w:sz="4" w:space="0" w:color="auto"/>
            </w:tcBorders>
            <w:shd w:val="clear" w:color="auto" w:fill="auto"/>
            <w:noWrap/>
            <w:vAlign w:val="bottom"/>
            <w:hideMark/>
          </w:tcPr>
          <w:p w14:paraId="3241E31C" w14:textId="77777777" w:rsidR="00B01708" w:rsidRPr="00C65475" w:rsidRDefault="00B01708" w:rsidP="00DD2827">
            <w:pPr>
              <w:keepNext/>
              <w:keepLines/>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24B27287" w14:textId="77777777" w:rsidR="00B01708" w:rsidRPr="00C65475" w:rsidRDefault="00B01708" w:rsidP="00DD2827">
            <w:pPr>
              <w:keepNext/>
              <w:keepLines/>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57.9</w:t>
            </w:r>
          </w:p>
        </w:tc>
        <w:tc>
          <w:tcPr>
            <w:tcW w:w="425" w:type="dxa"/>
            <w:tcBorders>
              <w:top w:val="nil"/>
              <w:left w:val="nil"/>
              <w:bottom w:val="nil"/>
              <w:right w:val="nil"/>
            </w:tcBorders>
            <w:shd w:val="clear" w:color="auto" w:fill="auto"/>
            <w:noWrap/>
            <w:vAlign w:val="bottom"/>
            <w:hideMark/>
          </w:tcPr>
          <w:p w14:paraId="6CE07836" w14:textId="77777777" w:rsidR="00B01708" w:rsidRPr="00C65475" w:rsidRDefault="00B01708" w:rsidP="00DD2827">
            <w:pPr>
              <w:keepNext/>
              <w:keepLines/>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7A70A148" w14:textId="77777777" w:rsidR="00B01708" w:rsidRPr="00C65475" w:rsidRDefault="00B01708" w:rsidP="00DD2827">
            <w:pPr>
              <w:keepNext/>
              <w:keepLines/>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57.5</w:t>
            </w:r>
          </w:p>
        </w:tc>
        <w:tc>
          <w:tcPr>
            <w:tcW w:w="440" w:type="dxa"/>
            <w:tcBorders>
              <w:top w:val="nil"/>
              <w:left w:val="nil"/>
              <w:bottom w:val="nil"/>
              <w:right w:val="single" w:sz="4" w:space="0" w:color="auto"/>
            </w:tcBorders>
            <w:shd w:val="clear" w:color="auto" w:fill="auto"/>
            <w:noWrap/>
            <w:vAlign w:val="bottom"/>
            <w:hideMark/>
          </w:tcPr>
          <w:p w14:paraId="4DE83620" w14:textId="77777777" w:rsidR="00B01708" w:rsidRPr="00C65475" w:rsidRDefault="00B01708" w:rsidP="00DD2827">
            <w:pPr>
              <w:keepNext/>
              <w:keepLines/>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2214B355"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74473D20" w14:textId="77777777" w:rsidR="00B01708" w:rsidRPr="00C65475" w:rsidRDefault="00B01708" w:rsidP="00DD2827">
            <w:pPr>
              <w:keepNext/>
              <w:keepLines/>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6C00DBA6" w14:textId="77777777" w:rsidR="00B01708" w:rsidRPr="00C65475" w:rsidRDefault="00B01708" w:rsidP="00DD2827">
            <w:pPr>
              <w:keepNext/>
              <w:keepLines/>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vAlign w:val="bottom"/>
            <w:hideMark/>
          </w:tcPr>
          <w:p w14:paraId="77F76636" w14:textId="77777777" w:rsidR="00B01708" w:rsidRPr="00C65475" w:rsidRDefault="00B01708" w:rsidP="00DD2827">
            <w:pPr>
              <w:keepNext/>
              <w:keepLines/>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11.0</w:t>
            </w:r>
          </w:p>
        </w:tc>
        <w:tc>
          <w:tcPr>
            <w:tcW w:w="425" w:type="dxa"/>
            <w:tcBorders>
              <w:top w:val="nil"/>
              <w:left w:val="nil"/>
              <w:bottom w:val="nil"/>
              <w:right w:val="nil"/>
            </w:tcBorders>
            <w:shd w:val="clear" w:color="auto" w:fill="auto"/>
            <w:noWrap/>
            <w:vAlign w:val="bottom"/>
            <w:hideMark/>
          </w:tcPr>
          <w:p w14:paraId="69193002" w14:textId="77777777" w:rsidR="00B01708" w:rsidRPr="00C65475" w:rsidRDefault="00B01708" w:rsidP="00DD2827">
            <w:pPr>
              <w:keepNext/>
              <w:keepLines/>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0653A974" w14:textId="77777777" w:rsidR="00B01708" w:rsidRPr="00C65475" w:rsidRDefault="00B01708" w:rsidP="00DD2827">
            <w:pPr>
              <w:keepNext/>
              <w:keepLines/>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15.7</w:t>
            </w:r>
          </w:p>
        </w:tc>
        <w:tc>
          <w:tcPr>
            <w:tcW w:w="425" w:type="dxa"/>
            <w:tcBorders>
              <w:top w:val="nil"/>
              <w:left w:val="nil"/>
              <w:bottom w:val="nil"/>
              <w:right w:val="single" w:sz="4" w:space="0" w:color="auto"/>
            </w:tcBorders>
            <w:shd w:val="clear" w:color="auto" w:fill="auto"/>
            <w:noWrap/>
            <w:vAlign w:val="bottom"/>
            <w:hideMark/>
          </w:tcPr>
          <w:p w14:paraId="529869C2" w14:textId="77777777" w:rsidR="00B01708" w:rsidRPr="00C65475" w:rsidRDefault="00B01708" w:rsidP="00DD2827">
            <w:pPr>
              <w:keepNext/>
              <w:keepLines/>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3C1E0E2B" w14:textId="77777777" w:rsidR="00B01708" w:rsidRPr="00C65475" w:rsidRDefault="00B01708" w:rsidP="00DD2827">
            <w:pPr>
              <w:keepNext/>
              <w:keepLines/>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23.3</w:t>
            </w:r>
          </w:p>
        </w:tc>
        <w:tc>
          <w:tcPr>
            <w:tcW w:w="425" w:type="dxa"/>
            <w:tcBorders>
              <w:top w:val="nil"/>
              <w:left w:val="nil"/>
              <w:bottom w:val="nil"/>
              <w:right w:val="nil"/>
            </w:tcBorders>
            <w:shd w:val="clear" w:color="auto" w:fill="auto"/>
            <w:noWrap/>
            <w:vAlign w:val="bottom"/>
            <w:hideMark/>
          </w:tcPr>
          <w:p w14:paraId="68126787" w14:textId="77777777" w:rsidR="00B01708" w:rsidRPr="00C65475" w:rsidRDefault="00B01708" w:rsidP="00DD2827">
            <w:pPr>
              <w:keepNext/>
              <w:keepLines/>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vAlign w:val="bottom"/>
            <w:hideMark/>
          </w:tcPr>
          <w:p w14:paraId="251A9311" w14:textId="77777777" w:rsidR="00B01708" w:rsidRPr="00C65475" w:rsidRDefault="00B01708" w:rsidP="00DD2827">
            <w:pPr>
              <w:keepNext/>
              <w:keepLines/>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26.1</w:t>
            </w:r>
          </w:p>
        </w:tc>
        <w:tc>
          <w:tcPr>
            <w:tcW w:w="440" w:type="dxa"/>
            <w:tcBorders>
              <w:top w:val="nil"/>
              <w:left w:val="nil"/>
              <w:bottom w:val="nil"/>
              <w:right w:val="single" w:sz="4" w:space="0" w:color="auto"/>
            </w:tcBorders>
            <w:shd w:val="clear" w:color="auto" w:fill="auto"/>
            <w:noWrap/>
            <w:vAlign w:val="bottom"/>
            <w:hideMark/>
          </w:tcPr>
          <w:p w14:paraId="0788B1AB" w14:textId="77777777" w:rsidR="00B01708" w:rsidRPr="00C65475" w:rsidRDefault="00B01708" w:rsidP="00DD2827">
            <w:pPr>
              <w:keepNext/>
              <w:keepLines/>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7B19BDC7"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0F307EED" w14:textId="77777777" w:rsidR="00B01708" w:rsidRPr="00C65475" w:rsidRDefault="00B01708" w:rsidP="00DD2827">
            <w:pPr>
              <w:keepNext/>
              <w:keepLines/>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528202AB" w14:textId="77777777" w:rsidR="00B01708" w:rsidRPr="00C65475" w:rsidRDefault="00B01708" w:rsidP="00DD2827">
            <w:pPr>
              <w:keepNext/>
              <w:keepLines/>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Unsure</w:t>
            </w:r>
          </w:p>
        </w:tc>
        <w:tc>
          <w:tcPr>
            <w:tcW w:w="860" w:type="dxa"/>
            <w:tcBorders>
              <w:top w:val="nil"/>
              <w:left w:val="single" w:sz="4" w:space="0" w:color="auto"/>
              <w:bottom w:val="nil"/>
              <w:right w:val="nil"/>
            </w:tcBorders>
            <w:shd w:val="clear" w:color="auto" w:fill="auto"/>
            <w:vAlign w:val="bottom"/>
            <w:hideMark/>
          </w:tcPr>
          <w:p w14:paraId="60AD3947" w14:textId="77777777" w:rsidR="00B01708" w:rsidRPr="00C65475" w:rsidRDefault="00B01708" w:rsidP="00DD2827">
            <w:pPr>
              <w:keepNext/>
              <w:keepLines/>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24.6</w:t>
            </w:r>
          </w:p>
        </w:tc>
        <w:tc>
          <w:tcPr>
            <w:tcW w:w="425" w:type="dxa"/>
            <w:tcBorders>
              <w:top w:val="nil"/>
              <w:left w:val="nil"/>
              <w:bottom w:val="nil"/>
              <w:right w:val="nil"/>
            </w:tcBorders>
            <w:shd w:val="clear" w:color="auto" w:fill="auto"/>
            <w:noWrap/>
            <w:vAlign w:val="bottom"/>
            <w:hideMark/>
          </w:tcPr>
          <w:p w14:paraId="707B4CDB" w14:textId="77777777" w:rsidR="00B01708" w:rsidRPr="00C65475" w:rsidRDefault="00B01708" w:rsidP="00DD2827">
            <w:pPr>
              <w:keepNext/>
              <w:keepLines/>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45405542" w14:textId="77777777" w:rsidR="00B01708" w:rsidRPr="00C65475" w:rsidRDefault="00B01708" w:rsidP="00DD2827">
            <w:pPr>
              <w:keepNext/>
              <w:keepLines/>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20.4</w:t>
            </w:r>
          </w:p>
        </w:tc>
        <w:tc>
          <w:tcPr>
            <w:tcW w:w="425" w:type="dxa"/>
            <w:tcBorders>
              <w:top w:val="nil"/>
              <w:left w:val="nil"/>
              <w:bottom w:val="nil"/>
              <w:right w:val="single" w:sz="4" w:space="0" w:color="auto"/>
            </w:tcBorders>
            <w:shd w:val="clear" w:color="auto" w:fill="auto"/>
            <w:noWrap/>
            <w:vAlign w:val="bottom"/>
            <w:hideMark/>
          </w:tcPr>
          <w:p w14:paraId="5013ADCD" w14:textId="77777777" w:rsidR="00B01708" w:rsidRPr="00C65475" w:rsidRDefault="00B01708" w:rsidP="00DD2827">
            <w:pPr>
              <w:keepNext/>
              <w:keepLines/>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1DFF6FBC" w14:textId="77777777" w:rsidR="00B01708" w:rsidRPr="00C65475" w:rsidRDefault="00B01708" w:rsidP="00DD2827">
            <w:pPr>
              <w:keepNext/>
              <w:keepLines/>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10.6</w:t>
            </w:r>
          </w:p>
        </w:tc>
        <w:tc>
          <w:tcPr>
            <w:tcW w:w="425" w:type="dxa"/>
            <w:tcBorders>
              <w:top w:val="nil"/>
              <w:left w:val="nil"/>
              <w:bottom w:val="nil"/>
              <w:right w:val="nil"/>
            </w:tcBorders>
            <w:shd w:val="clear" w:color="auto" w:fill="auto"/>
            <w:noWrap/>
            <w:vAlign w:val="bottom"/>
            <w:hideMark/>
          </w:tcPr>
          <w:p w14:paraId="6B6E461A" w14:textId="77777777" w:rsidR="00B01708" w:rsidRPr="00C65475" w:rsidRDefault="00B01708" w:rsidP="00DD2827">
            <w:pPr>
              <w:keepNext/>
              <w:keepLines/>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vAlign w:val="bottom"/>
            <w:hideMark/>
          </w:tcPr>
          <w:p w14:paraId="0084463D" w14:textId="77777777" w:rsidR="00B01708" w:rsidRPr="00C65475" w:rsidRDefault="00B01708" w:rsidP="00DD2827">
            <w:pPr>
              <w:keepNext/>
              <w:keepLines/>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8.6</w:t>
            </w:r>
          </w:p>
        </w:tc>
        <w:tc>
          <w:tcPr>
            <w:tcW w:w="440" w:type="dxa"/>
            <w:tcBorders>
              <w:top w:val="nil"/>
              <w:left w:val="nil"/>
              <w:bottom w:val="nil"/>
              <w:right w:val="single" w:sz="4" w:space="0" w:color="auto"/>
            </w:tcBorders>
            <w:shd w:val="clear" w:color="auto" w:fill="auto"/>
            <w:noWrap/>
            <w:vAlign w:val="bottom"/>
            <w:hideMark/>
          </w:tcPr>
          <w:p w14:paraId="6D875020" w14:textId="77777777" w:rsidR="00B01708" w:rsidRPr="00C65475" w:rsidRDefault="00B01708" w:rsidP="00DD2827">
            <w:pPr>
              <w:keepNext/>
              <w:keepLines/>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0013E8C5"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2592851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Victim drug/alcohol use</w:t>
            </w:r>
          </w:p>
        </w:tc>
        <w:tc>
          <w:tcPr>
            <w:tcW w:w="860" w:type="dxa"/>
            <w:tcBorders>
              <w:top w:val="nil"/>
              <w:left w:val="single" w:sz="4" w:space="0" w:color="auto"/>
              <w:bottom w:val="nil"/>
              <w:right w:val="nil"/>
            </w:tcBorders>
            <w:shd w:val="clear" w:color="auto" w:fill="auto"/>
            <w:vAlign w:val="bottom"/>
            <w:hideMark/>
          </w:tcPr>
          <w:p w14:paraId="0108785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3CFD187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54A060ED"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27B3454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2375A530"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734EE798"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vAlign w:val="bottom"/>
            <w:hideMark/>
          </w:tcPr>
          <w:p w14:paraId="3517A529"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6727E1F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69DF16F8"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16D5779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165A24F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vAlign w:val="bottom"/>
            <w:hideMark/>
          </w:tcPr>
          <w:p w14:paraId="1B48ECF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61.3</w:t>
            </w:r>
          </w:p>
        </w:tc>
        <w:tc>
          <w:tcPr>
            <w:tcW w:w="425" w:type="dxa"/>
            <w:tcBorders>
              <w:top w:val="nil"/>
              <w:left w:val="nil"/>
              <w:bottom w:val="nil"/>
              <w:right w:val="nil"/>
            </w:tcBorders>
            <w:shd w:val="clear" w:color="auto" w:fill="auto"/>
            <w:noWrap/>
            <w:vAlign w:val="bottom"/>
            <w:hideMark/>
          </w:tcPr>
          <w:p w14:paraId="57B6BFB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vAlign w:val="bottom"/>
            <w:hideMark/>
          </w:tcPr>
          <w:p w14:paraId="18E4F7BE"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58.3</w:t>
            </w:r>
          </w:p>
        </w:tc>
        <w:tc>
          <w:tcPr>
            <w:tcW w:w="425" w:type="dxa"/>
            <w:tcBorders>
              <w:top w:val="nil"/>
              <w:left w:val="nil"/>
              <w:bottom w:val="nil"/>
              <w:right w:val="single" w:sz="4" w:space="0" w:color="auto"/>
            </w:tcBorders>
            <w:shd w:val="clear" w:color="auto" w:fill="auto"/>
            <w:noWrap/>
            <w:vAlign w:val="bottom"/>
            <w:hideMark/>
          </w:tcPr>
          <w:p w14:paraId="2300F2F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7675B76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50.0</w:t>
            </w:r>
          </w:p>
        </w:tc>
        <w:tc>
          <w:tcPr>
            <w:tcW w:w="425" w:type="dxa"/>
            <w:tcBorders>
              <w:top w:val="nil"/>
              <w:left w:val="nil"/>
              <w:bottom w:val="nil"/>
              <w:right w:val="nil"/>
            </w:tcBorders>
            <w:shd w:val="clear" w:color="auto" w:fill="auto"/>
            <w:noWrap/>
            <w:vAlign w:val="bottom"/>
            <w:hideMark/>
          </w:tcPr>
          <w:p w14:paraId="1D0919A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0129B04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55.5</w:t>
            </w:r>
          </w:p>
        </w:tc>
        <w:tc>
          <w:tcPr>
            <w:tcW w:w="440" w:type="dxa"/>
            <w:tcBorders>
              <w:top w:val="nil"/>
              <w:left w:val="nil"/>
              <w:bottom w:val="nil"/>
              <w:right w:val="single" w:sz="4" w:space="0" w:color="auto"/>
            </w:tcBorders>
            <w:shd w:val="clear" w:color="auto" w:fill="auto"/>
            <w:noWrap/>
            <w:vAlign w:val="bottom"/>
            <w:hideMark/>
          </w:tcPr>
          <w:p w14:paraId="375C456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07F8B011"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2E81274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2BCB7F1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vAlign w:val="bottom"/>
            <w:hideMark/>
          </w:tcPr>
          <w:p w14:paraId="38D7821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27.6</w:t>
            </w:r>
          </w:p>
        </w:tc>
        <w:tc>
          <w:tcPr>
            <w:tcW w:w="425" w:type="dxa"/>
            <w:tcBorders>
              <w:top w:val="nil"/>
              <w:left w:val="nil"/>
              <w:bottom w:val="nil"/>
              <w:right w:val="nil"/>
            </w:tcBorders>
            <w:shd w:val="clear" w:color="auto" w:fill="auto"/>
            <w:noWrap/>
            <w:vAlign w:val="bottom"/>
            <w:hideMark/>
          </w:tcPr>
          <w:p w14:paraId="3EA6023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01B1019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28.5</w:t>
            </w:r>
          </w:p>
        </w:tc>
        <w:tc>
          <w:tcPr>
            <w:tcW w:w="425" w:type="dxa"/>
            <w:tcBorders>
              <w:top w:val="nil"/>
              <w:left w:val="nil"/>
              <w:bottom w:val="nil"/>
              <w:right w:val="single" w:sz="4" w:space="0" w:color="auto"/>
            </w:tcBorders>
            <w:shd w:val="clear" w:color="auto" w:fill="auto"/>
            <w:noWrap/>
            <w:vAlign w:val="bottom"/>
            <w:hideMark/>
          </w:tcPr>
          <w:p w14:paraId="7E966AA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6B87358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43.2</w:t>
            </w:r>
          </w:p>
        </w:tc>
        <w:tc>
          <w:tcPr>
            <w:tcW w:w="425" w:type="dxa"/>
            <w:tcBorders>
              <w:top w:val="nil"/>
              <w:left w:val="nil"/>
              <w:bottom w:val="nil"/>
              <w:right w:val="nil"/>
            </w:tcBorders>
            <w:shd w:val="clear" w:color="auto" w:fill="auto"/>
            <w:noWrap/>
            <w:vAlign w:val="bottom"/>
            <w:hideMark/>
          </w:tcPr>
          <w:p w14:paraId="3D1C91B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vAlign w:val="bottom"/>
            <w:hideMark/>
          </w:tcPr>
          <w:p w14:paraId="0C0F236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36.7</w:t>
            </w:r>
          </w:p>
        </w:tc>
        <w:tc>
          <w:tcPr>
            <w:tcW w:w="440" w:type="dxa"/>
            <w:tcBorders>
              <w:top w:val="nil"/>
              <w:left w:val="nil"/>
              <w:bottom w:val="nil"/>
              <w:right w:val="single" w:sz="4" w:space="0" w:color="auto"/>
            </w:tcBorders>
            <w:shd w:val="clear" w:color="auto" w:fill="auto"/>
            <w:noWrap/>
            <w:vAlign w:val="bottom"/>
            <w:hideMark/>
          </w:tcPr>
          <w:p w14:paraId="3BCECF6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78B14998"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6A872E6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5F0B0D8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Unsure</w:t>
            </w:r>
          </w:p>
        </w:tc>
        <w:tc>
          <w:tcPr>
            <w:tcW w:w="860" w:type="dxa"/>
            <w:tcBorders>
              <w:top w:val="nil"/>
              <w:left w:val="single" w:sz="4" w:space="0" w:color="auto"/>
              <w:bottom w:val="nil"/>
              <w:right w:val="nil"/>
            </w:tcBorders>
            <w:shd w:val="clear" w:color="auto" w:fill="auto"/>
            <w:vAlign w:val="bottom"/>
            <w:hideMark/>
          </w:tcPr>
          <w:p w14:paraId="461339D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1.1</w:t>
            </w:r>
          </w:p>
        </w:tc>
        <w:tc>
          <w:tcPr>
            <w:tcW w:w="425" w:type="dxa"/>
            <w:tcBorders>
              <w:top w:val="nil"/>
              <w:left w:val="nil"/>
              <w:bottom w:val="nil"/>
              <w:right w:val="nil"/>
            </w:tcBorders>
            <w:shd w:val="clear" w:color="auto" w:fill="auto"/>
            <w:noWrap/>
            <w:vAlign w:val="bottom"/>
            <w:hideMark/>
          </w:tcPr>
          <w:p w14:paraId="6A9F4E6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vAlign w:val="bottom"/>
            <w:hideMark/>
          </w:tcPr>
          <w:p w14:paraId="7C9019C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3.1</w:t>
            </w:r>
          </w:p>
        </w:tc>
        <w:tc>
          <w:tcPr>
            <w:tcW w:w="425" w:type="dxa"/>
            <w:tcBorders>
              <w:top w:val="nil"/>
              <w:left w:val="nil"/>
              <w:bottom w:val="nil"/>
              <w:right w:val="single" w:sz="4" w:space="0" w:color="auto"/>
            </w:tcBorders>
            <w:shd w:val="clear" w:color="auto" w:fill="auto"/>
            <w:noWrap/>
            <w:vAlign w:val="bottom"/>
            <w:hideMark/>
          </w:tcPr>
          <w:p w14:paraId="3F39453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13209D0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25" w:type="dxa"/>
            <w:tcBorders>
              <w:top w:val="nil"/>
              <w:left w:val="nil"/>
              <w:bottom w:val="nil"/>
              <w:right w:val="nil"/>
            </w:tcBorders>
            <w:shd w:val="clear" w:color="auto" w:fill="auto"/>
            <w:noWrap/>
            <w:vAlign w:val="bottom"/>
            <w:hideMark/>
          </w:tcPr>
          <w:p w14:paraId="6534034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176ECBC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40" w:type="dxa"/>
            <w:tcBorders>
              <w:top w:val="nil"/>
              <w:left w:val="nil"/>
              <w:bottom w:val="nil"/>
              <w:right w:val="single" w:sz="4" w:space="0" w:color="auto"/>
            </w:tcBorders>
            <w:shd w:val="clear" w:color="auto" w:fill="auto"/>
            <w:noWrap/>
            <w:vAlign w:val="bottom"/>
            <w:hideMark/>
          </w:tcPr>
          <w:p w14:paraId="108C7D5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3C48F590"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4461480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Notified roommate, friends, or family</w:t>
            </w:r>
          </w:p>
        </w:tc>
        <w:tc>
          <w:tcPr>
            <w:tcW w:w="860" w:type="dxa"/>
            <w:tcBorders>
              <w:top w:val="nil"/>
              <w:left w:val="single" w:sz="4" w:space="0" w:color="auto"/>
              <w:bottom w:val="nil"/>
              <w:right w:val="nil"/>
            </w:tcBorders>
            <w:shd w:val="clear" w:color="auto" w:fill="auto"/>
            <w:vAlign w:val="bottom"/>
            <w:hideMark/>
          </w:tcPr>
          <w:p w14:paraId="6314048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11FEE22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7A359DBE"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75F1841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4D659982"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4DBEF5C1"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vAlign w:val="bottom"/>
            <w:hideMark/>
          </w:tcPr>
          <w:p w14:paraId="31E6CBAD"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7E20682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5FFB87D0"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56017B2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11DDE82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vAlign w:val="bottom"/>
            <w:hideMark/>
          </w:tcPr>
          <w:p w14:paraId="091FCC0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62.2</w:t>
            </w:r>
          </w:p>
        </w:tc>
        <w:tc>
          <w:tcPr>
            <w:tcW w:w="425" w:type="dxa"/>
            <w:tcBorders>
              <w:top w:val="nil"/>
              <w:left w:val="nil"/>
              <w:bottom w:val="nil"/>
              <w:right w:val="nil"/>
            </w:tcBorders>
            <w:shd w:val="clear" w:color="auto" w:fill="auto"/>
            <w:noWrap/>
            <w:vAlign w:val="bottom"/>
            <w:hideMark/>
          </w:tcPr>
          <w:p w14:paraId="23E1FFC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vAlign w:val="bottom"/>
            <w:hideMark/>
          </w:tcPr>
          <w:p w14:paraId="301F599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55.3</w:t>
            </w:r>
          </w:p>
        </w:tc>
        <w:tc>
          <w:tcPr>
            <w:tcW w:w="425" w:type="dxa"/>
            <w:tcBorders>
              <w:top w:val="nil"/>
              <w:left w:val="nil"/>
              <w:bottom w:val="nil"/>
              <w:right w:val="single" w:sz="4" w:space="0" w:color="auto"/>
            </w:tcBorders>
            <w:shd w:val="clear" w:color="auto" w:fill="auto"/>
            <w:noWrap/>
            <w:vAlign w:val="bottom"/>
            <w:hideMark/>
          </w:tcPr>
          <w:p w14:paraId="3DBC512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7C81ABC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64.5</w:t>
            </w:r>
          </w:p>
        </w:tc>
        <w:tc>
          <w:tcPr>
            <w:tcW w:w="425" w:type="dxa"/>
            <w:tcBorders>
              <w:top w:val="nil"/>
              <w:left w:val="nil"/>
              <w:bottom w:val="nil"/>
              <w:right w:val="nil"/>
            </w:tcBorders>
            <w:shd w:val="clear" w:color="auto" w:fill="auto"/>
            <w:noWrap/>
            <w:vAlign w:val="bottom"/>
            <w:hideMark/>
          </w:tcPr>
          <w:p w14:paraId="15A7684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5259339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57.8</w:t>
            </w:r>
          </w:p>
        </w:tc>
        <w:tc>
          <w:tcPr>
            <w:tcW w:w="440" w:type="dxa"/>
            <w:tcBorders>
              <w:top w:val="nil"/>
              <w:left w:val="nil"/>
              <w:bottom w:val="nil"/>
              <w:right w:val="single" w:sz="4" w:space="0" w:color="auto"/>
            </w:tcBorders>
            <w:shd w:val="clear" w:color="auto" w:fill="auto"/>
            <w:noWrap/>
            <w:vAlign w:val="bottom"/>
            <w:hideMark/>
          </w:tcPr>
          <w:p w14:paraId="431D8EC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23661B38"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4F962BC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4F1941E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vAlign w:val="bottom"/>
            <w:hideMark/>
          </w:tcPr>
          <w:p w14:paraId="170172D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27.6</w:t>
            </w:r>
          </w:p>
        </w:tc>
        <w:tc>
          <w:tcPr>
            <w:tcW w:w="425" w:type="dxa"/>
            <w:tcBorders>
              <w:top w:val="nil"/>
              <w:left w:val="nil"/>
              <w:bottom w:val="nil"/>
              <w:right w:val="nil"/>
            </w:tcBorders>
            <w:shd w:val="clear" w:color="auto" w:fill="auto"/>
            <w:noWrap/>
            <w:vAlign w:val="bottom"/>
            <w:hideMark/>
          </w:tcPr>
          <w:p w14:paraId="2D9F5FA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5624357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33.6</w:t>
            </w:r>
          </w:p>
        </w:tc>
        <w:tc>
          <w:tcPr>
            <w:tcW w:w="425" w:type="dxa"/>
            <w:tcBorders>
              <w:top w:val="nil"/>
              <w:left w:val="nil"/>
              <w:bottom w:val="nil"/>
              <w:right w:val="single" w:sz="4" w:space="0" w:color="auto"/>
            </w:tcBorders>
            <w:shd w:val="clear" w:color="auto" w:fill="auto"/>
            <w:noWrap/>
            <w:vAlign w:val="bottom"/>
            <w:hideMark/>
          </w:tcPr>
          <w:p w14:paraId="46242D3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74E74AAE"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28.7</w:t>
            </w:r>
          </w:p>
        </w:tc>
        <w:tc>
          <w:tcPr>
            <w:tcW w:w="425" w:type="dxa"/>
            <w:tcBorders>
              <w:top w:val="nil"/>
              <w:left w:val="nil"/>
              <w:bottom w:val="nil"/>
              <w:right w:val="nil"/>
            </w:tcBorders>
            <w:shd w:val="clear" w:color="auto" w:fill="auto"/>
            <w:noWrap/>
            <w:vAlign w:val="bottom"/>
            <w:hideMark/>
          </w:tcPr>
          <w:p w14:paraId="6828DBC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vAlign w:val="bottom"/>
            <w:hideMark/>
          </w:tcPr>
          <w:p w14:paraId="0284A17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34.5</w:t>
            </w:r>
          </w:p>
        </w:tc>
        <w:tc>
          <w:tcPr>
            <w:tcW w:w="440" w:type="dxa"/>
            <w:tcBorders>
              <w:top w:val="nil"/>
              <w:left w:val="nil"/>
              <w:bottom w:val="nil"/>
              <w:right w:val="single" w:sz="4" w:space="0" w:color="auto"/>
            </w:tcBorders>
            <w:shd w:val="clear" w:color="auto" w:fill="auto"/>
            <w:noWrap/>
            <w:vAlign w:val="bottom"/>
            <w:hideMark/>
          </w:tcPr>
          <w:p w14:paraId="3533E85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357E1C34"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1F2EFF4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xml:space="preserve">Reported to any </w:t>
            </w:r>
            <w:r>
              <w:rPr>
                <w:rFonts w:ascii="Calibri" w:eastAsia="Times New Roman" w:hAnsi="Calibri" w:cs="Times New Roman"/>
                <w:color w:val="000000"/>
                <w:sz w:val="20"/>
                <w:szCs w:val="20"/>
              </w:rPr>
              <w:t>official</w:t>
            </w:r>
          </w:p>
        </w:tc>
        <w:tc>
          <w:tcPr>
            <w:tcW w:w="860" w:type="dxa"/>
            <w:tcBorders>
              <w:top w:val="nil"/>
              <w:left w:val="single" w:sz="4" w:space="0" w:color="auto"/>
              <w:bottom w:val="nil"/>
              <w:right w:val="nil"/>
            </w:tcBorders>
            <w:shd w:val="clear" w:color="auto" w:fill="auto"/>
            <w:vAlign w:val="bottom"/>
            <w:hideMark/>
          </w:tcPr>
          <w:p w14:paraId="6902EDC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3069AA1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60AFEFCD"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588F806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143F10EC"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5278E51B"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vAlign w:val="bottom"/>
            <w:hideMark/>
          </w:tcPr>
          <w:p w14:paraId="02FA1F91"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5099C09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4F7F19D5"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420CBBF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7D942B6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vAlign w:val="bottom"/>
            <w:hideMark/>
          </w:tcPr>
          <w:p w14:paraId="3852EAF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8.9</w:t>
            </w:r>
          </w:p>
        </w:tc>
        <w:tc>
          <w:tcPr>
            <w:tcW w:w="425" w:type="dxa"/>
            <w:tcBorders>
              <w:top w:val="nil"/>
              <w:left w:val="nil"/>
              <w:bottom w:val="nil"/>
              <w:right w:val="nil"/>
            </w:tcBorders>
            <w:shd w:val="clear" w:color="auto" w:fill="auto"/>
            <w:noWrap/>
            <w:vAlign w:val="bottom"/>
            <w:hideMark/>
          </w:tcPr>
          <w:p w14:paraId="600D9F1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vAlign w:val="bottom"/>
            <w:hideMark/>
          </w:tcPr>
          <w:p w14:paraId="059CEB2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2.8</w:t>
            </w:r>
          </w:p>
        </w:tc>
        <w:tc>
          <w:tcPr>
            <w:tcW w:w="425" w:type="dxa"/>
            <w:tcBorders>
              <w:top w:val="nil"/>
              <w:left w:val="nil"/>
              <w:bottom w:val="nil"/>
              <w:right w:val="single" w:sz="4" w:space="0" w:color="auto"/>
            </w:tcBorders>
            <w:shd w:val="clear" w:color="auto" w:fill="auto"/>
            <w:noWrap/>
            <w:vAlign w:val="bottom"/>
            <w:hideMark/>
          </w:tcPr>
          <w:p w14:paraId="6FF6210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505E6FB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10.9</w:t>
            </w:r>
          </w:p>
        </w:tc>
        <w:tc>
          <w:tcPr>
            <w:tcW w:w="425" w:type="dxa"/>
            <w:tcBorders>
              <w:top w:val="nil"/>
              <w:left w:val="nil"/>
              <w:bottom w:val="nil"/>
              <w:right w:val="nil"/>
            </w:tcBorders>
            <w:shd w:val="clear" w:color="auto" w:fill="auto"/>
            <w:noWrap/>
            <w:vAlign w:val="bottom"/>
            <w:hideMark/>
          </w:tcPr>
          <w:p w14:paraId="51F0E60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21B62C0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2.0</w:t>
            </w:r>
          </w:p>
        </w:tc>
        <w:tc>
          <w:tcPr>
            <w:tcW w:w="440" w:type="dxa"/>
            <w:tcBorders>
              <w:top w:val="nil"/>
              <w:left w:val="nil"/>
              <w:bottom w:val="nil"/>
              <w:right w:val="single" w:sz="4" w:space="0" w:color="auto"/>
            </w:tcBorders>
            <w:shd w:val="clear" w:color="auto" w:fill="auto"/>
            <w:noWrap/>
            <w:vAlign w:val="bottom"/>
            <w:hideMark/>
          </w:tcPr>
          <w:p w14:paraId="64C4084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1C1A99CC"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5A0EF27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0A79BE1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vAlign w:val="bottom"/>
            <w:hideMark/>
          </w:tcPr>
          <w:p w14:paraId="7B7F3F6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78.6</w:t>
            </w:r>
          </w:p>
        </w:tc>
        <w:tc>
          <w:tcPr>
            <w:tcW w:w="425" w:type="dxa"/>
            <w:tcBorders>
              <w:top w:val="nil"/>
              <w:left w:val="nil"/>
              <w:bottom w:val="nil"/>
              <w:right w:val="nil"/>
            </w:tcBorders>
            <w:shd w:val="clear" w:color="auto" w:fill="auto"/>
            <w:noWrap/>
            <w:vAlign w:val="bottom"/>
            <w:hideMark/>
          </w:tcPr>
          <w:p w14:paraId="5BB0C06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26D191F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86.1</w:t>
            </w:r>
          </w:p>
        </w:tc>
        <w:tc>
          <w:tcPr>
            <w:tcW w:w="425" w:type="dxa"/>
            <w:tcBorders>
              <w:top w:val="nil"/>
              <w:left w:val="nil"/>
              <w:bottom w:val="nil"/>
              <w:right w:val="single" w:sz="4" w:space="0" w:color="auto"/>
            </w:tcBorders>
            <w:shd w:val="clear" w:color="auto" w:fill="auto"/>
            <w:noWrap/>
            <w:vAlign w:val="bottom"/>
            <w:hideMark/>
          </w:tcPr>
          <w:p w14:paraId="50D9C88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4DEF09C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81.5</w:t>
            </w:r>
          </w:p>
        </w:tc>
        <w:tc>
          <w:tcPr>
            <w:tcW w:w="425" w:type="dxa"/>
            <w:tcBorders>
              <w:top w:val="nil"/>
              <w:left w:val="nil"/>
              <w:bottom w:val="nil"/>
              <w:right w:val="nil"/>
            </w:tcBorders>
            <w:shd w:val="clear" w:color="auto" w:fill="auto"/>
            <w:noWrap/>
            <w:vAlign w:val="bottom"/>
            <w:hideMark/>
          </w:tcPr>
          <w:p w14:paraId="6656371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vAlign w:val="bottom"/>
            <w:hideMark/>
          </w:tcPr>
          <w:p w14:paraId="148C182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88.3</w:t>
            </w:r>
          </w:p>
        </w:tc>
        <w:tc>
          <w:tcPr>
            <w:tcW w:w="440" w:type="dxa"/>
            <w:tcBorders>
              <w:top w:val="nil"/>
              <w:left w:val="nil"/>
              <w:bottom w:val="nil"/>
              <w:right w:val="single" w:sz="4" w:space="0" w:color="auto"/>
            </w:tcBorders>
            <w:shd w:val="clear" w:color="auto" w:fill="auto"/>
            <w:noWrap/>
            <w:vAlign w:val="bottom"/>
            <w:hideMark/>
          </w:tcPr>
          <w:p w14:paraId="5D86EC0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50C7F550"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438AF03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Reported to any school official</w:t>
            </w:r>
          </w:p>
        </w:tc>
        <w:tc>
          <w:tcPr>
            <w:tcW w:w="860" w:type="dxa"/>
            <w:tcBorders>
              <w:top w:val="nil"/>
              <w:left w:val="single" w:sz="4" w:space="0" w:color="auto"/>
              <w:bottom w:val="nil"/>
              <w:right w:val="nil"/>
            </w:tcBorders>
            <w:shd w:val="clear" w:color="auto" w:fill="auto"/>
            <w:vAlign w:val="bottom"/>
            <w:hideMark/>
          </w:tcPr>
          <w:p w14:paraId="442F38C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62A2750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0D713B22"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4BF63EC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40D401D5"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20572D89"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vAlign w:val="bottom"/>
            <w:hideMark/>
          </w:tcPr>
          <w:p w14:paraId="4B7A9C7D"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39D2385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3C466FF1"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221ACF2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798939B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noWrap/>
            <w:vAlign w:val="bottom"/>
            <w:hideMark/>
          </w:tcPr>
          <w:p w14:paraId="2078370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7.9</w:t>
            </w:r>
          </w:p>
        </w:tc>
        <w:tc>
          <w:tcPr>
            <w:tcW w:w="425" w:type="dxa"/>
            <w:tcBorders>
              <w:top w:val="nil"/>
              <w:left w:val="nil"/>
              <w:bottom w:val="nil"/>
              <w:right w:val="nil"/>
            </w:tcBorders>
            <w:shd w:val="clear" w:color="auto" w:fill="auto"/>
            <w:noWrap/>
            <w:vAlign w:val="bottom"/>
            <w:hideMark/>
          </w:tcPr>
          <w:p w14:paraId="3EE4436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55FA151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2.8</w:t>
            </w:r>
          </w:p>
        </w:tc>
        <w:tc>
          <w:tcPr>
            <w:tcW w:w="425" w:type="dxa"/>
            <w:tcBorders>
              <w:top w:val="nil"/>
              <w:left w:val="nil"/>
              <w:bottom w:val="nil"/>
              <w:right w:val="single" w:sz="4" w:space="0" w:color="auto"/>
            </w:tcBorders>
            <w:shd w:val="clear" w:color="auto" w:fill="auto"/>
            <w:noWrap/>
            <w:vAlign w:val="bottom"/>
            <w:hideMark/>
          </w:tcPr>
          <w:p w14:paraId="7608E5C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4E64FBB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10.9</w:t>
            </w:r>
          </w:p>
        </w:tc>
        <w:tc>
          <w:tcPr>
            <w:tcW w:w="425" w:type="dxa"/>
            <w:tcBorders>
              <w:top w:val="nil"/>
              <w:left w:val="nil"/>
              <w:bottom w:val="nil"/>
              <w:right w:val="nil"/>
            </w:tcBorders>
            <w:shd w:val="clear" w:color="auto" w:fill="auto"/>
            <w:noWrap/>
            <w:vAlign w:val="bottom"/>
            <w:hideMark/>
          </w:tcPr>
          <w:p w14:paraId="131A245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6CF16E5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2.0</w:t>
            </w:r>
          </w:p>
        </w:tc>
        <w:tc>
          <w:tcPr>
            <w:tcW w:w="440" w:type="dxa"/>
            <w:tcBorders>
              <w:top w:val="nil"/>
              <w:left w:val="nil"/>
              <w:bottom w:val="nil"/>
              <w:right w:val="single" w:sz="4" w:space="0" w:color="auto"/>
            </w:tcBorders>
            <w:shd w:val="clear" w:color="auto" w:fill="auto"/>
            <w:noWrap/>
            <w:vAlign w:val="bottom"/>
            <w:hideMark/>
          </w:tcPr>
          <w:p w14:paraId="052374D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54C8B6B1"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7541327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613AB94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noWrap/>
            <w:vAlign w:val="bottom"/>
            <w:hideMark/>
          </w:tcPr>
          <w:p w14:paraId="24E1D65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79.6</w:t>
            </w:r>
          </w:p>
        </w:tc>
        <w:tc>
          <w:tcPr>
            <w:tcW w:w="425" w:type="dxa"/>
            <w:tcBorders>
              <w:top w:val="nil"/>
              <w:left w:val="nil"/>
              <w:bottom w:val="nil"/>
              <w:right w:val="nil"/>
            </w:tcBorders>
            <w:shd w:val="clear" w:color="auto" w:fill="auto"/>
            <w:noWrap/>
            <w:vAlign w:val="bottom"/>
            <w:hideMark/>
          </w:tcPr>
          <w:p w14:paraId="06E8BEB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29EA518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86.1</w:t>
            </w:r>
          </w:p>
        </w:tc>
        <w:tc>
          <w:tcPr>
            <w:tcW w:w="425" w:type="dxa"/>
            <w:tcBorders>
              <w:top w:val="nil"/>
              <w:left w:val="nil"/>
              <w:bottom w:val="nil"/>
              <w:right w:val="single" w:sz="4" w:space="0" w:color="auto"/>
            </w:tcBorders>
            <w:shd w:val="clear" w:color="auto" w:fill="auto"/>
            <w:noWrap/>
            <w:vAlign w:val="bottom"/>
            <w:hideMark/>
          </w:tcPr>
          <w:p w14:paraId="1D4634A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295DF21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81.5</w:t>
            </w:r>
          </w:p>
        </w:tc>
        <w:tc>
          <w:tcPr>
            <w:tcW w:w="425" w:type="dxa"/>
            <w:tcBorders>
              <w:top w:val="nil"/>
              <w:left w:val="nil"/>
              <w:bottom w:val="nil"/>
              <w:right w:val="nil"/>
            </w:tcBorders>
            <w:shd w:val="clear" w:color="auto" w:fill="auto"/>
            <w:noWrap/>
            <w:vAlign w:val="bottom"/>
            <w:hideMark/>
          </w:tcPr>
          <w:p w14:paraId="141DEC0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noWrap/>
            <w:vAlign w:val="bottom"/>
            <w:hideMark/>
          </w:tcPr>
          <w:p w14:paraId="5AF553F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88.3</w:t>
            </w:r>
          </w:p>
        </w:tc>
        <w:tc>
          <w:tcPr>
            <w:tcW w:w="440" w:type="dxa"/>
            <w:tcBorders>
              <w:top w:val="nil"/>
              <w:left w:val="nil"/>
              <w:bottom w:val="nil"/>
              <w:right w:val="single" w:sz="4" w:space="0" w:color="auto"/>
            </w:tcBorders>
            <w:shd w:val="clear" w:color="auto" w:fill="auto"/>
            <w:noWrap/>
            <w:vAlign w:val="bottom"/>
            <w:hideMark/>
          </w:tcPr>
          <w:p w14:paraId="10A2E8C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148299C0"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3315781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Reported to any law enforcement agency</w:t>
            </w:r>
          </w:p>
        </w:tc>
        <w:tc>
          <w:tcPr>
            <w:tcW w:w="860" w:type="dxa"/>
            <w:tcBorders>
              <w:top w:val="nil"/>
              <w:left w:val="single" w:sz="4" w:space="0" w:color="auto"/>
              <w:bottom w:val="nil"/>
              <w:right w:val="nil"/>
            </w:tcBorders>
            <w:shd w:val="clear" w:color="auto" w:fill="auto"/>
            <w:noWrap/>
            <w:vAlign w:val="bottom"/>
            <w:hideMark/>
          </w:tcPr>
          <w:p w14:paraId="59AC273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3C69A9F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3CAB71E1"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183CA13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690100E9"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668CCD40"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42AAEB96"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321CC37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5C27F516"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71510A1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4CFD7FD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noWrap/>
            <w:vAlign w:val="bottom"/>
            <w:hideMark/>
          </w:tcPr>
          <w:p w14:paraId="341ECA8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1.6</w:t>
            </w:r>
          </w:p>
        </w:tc>
        <w:tc>
          <w:tcPr>
            <w:tcW w:w="425" w:type="dxa"/>
            <w:tcBorders>
              <w:top w:val="nil"/>
              <w:left w:val="nil"/>
              <w:bottom w:val="nil"/>
              <w:right w:val="nil"/>
            </w:tcBorders>
            <w:shd w:val="clear" w:color="auto" w:fill="auto"/>
            <w:noWrap/>
            <w:vAlign w:val="bottom"/>
            <w:hideMark/>
          </w:tcPr>
          <w:p w14:paraId="1C4B777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163266A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0.9</w:t>
            </w:r>
          </w:p>
        </w:tc>
        <w:tc>
          <w:tcPr>
            <w:tcW w:w="425" w:type="dxa"/>
            <w:tcBorders>
              <w:top w:val="nil"/>
              <w:left w:val="nil"/>
              <w:bottom w:val="nil"/>
              <w:right w:val="single" w:sz="4" w:space="0" w:color="auto"/>
            </w:tcBorders>
            <w:shd w:val="clear" w:color="auto" w:fill="auto"/>
            <w:noWrap/>
            <w:vAlign w:val="bottom"/>
            <w:hideMark/>
          </w:tcPr>
          <w:p w14:paraId="2698A90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499A1AC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1.1</w:t>
            </w:r>
          </w:p>
        </w:tc>
        <w:tc>
          <w:tcPr>
            <w:tcW w:w="425" w:type="dxa"/>
            <w:tcBorders>
              <w:top w:val="nil"/>
              <w:left w:val="nil"/>
              <w:bottom w:val="nil"/>
              <w:right w:val="nil"/>
            </w:tcBorders>
            <w:shd w:val="clear" w:color="auto" w:fill="auto"/>
            <w:noWrap/>
            <w:vAlign w:val="bottom"/>
            <w:hideMark/>
          </w:tcPr>
          <w:p w14:paraId="38025A4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4D4F082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40" w:type="dxa"/>
            <w:tcBorders>
              <w:top w:val="nil"/>
              <w:left w:val="nil"/>
              <w:bottom w:val="nil"/>
              <w:right w:val="single" w:sz="4" w:space="0" w:color="auto"/>
            </w:tcBorders>
            <w:shd w:val="clear" w:color="auto" w:fill="auto"/>
            <w:noWrap/>
            <w:vAlign w:val="bottom"/>
            <w:hideMark/>
          </w:tcPr>
          <w:p w14:paraId="6BF975C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4A86BD7D"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03F223D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7B55903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noWrap/>
            <w:vAlign w:val="bottom"/>
            <w:hideMark/>
          </w:tcPr>
          <w:p w14:paraId="1C8ABF7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85.7</w:t>
            </w:r>
          </w:p>
        </w:tc>
        <w:tc>
          <w:tcPr>
            <w:tcW w:w="425" w:type="dxa"/>
            <w:tcBorders>
              <w:top w:val="nil"/>
              <w:left w:val="nil"/>
              <w:bottom w:val="nil"/>
              <w:right w:val="nil"/>
            </w:tcBorders>
            <w:shd w:val="clear" w:color="auto" w:fill="auto"/>
            <w:noWrap/>
            <w:vAlign w:val="bottom"/>
            <w:hideMark/>
          </w:tcPr>
          <w:p w14:paraId="11E0DDB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7AA6EEB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88.0</w:t>
            </w:r>
          </w:p>
        </w:tc>
        <w:tc>
          <w:tcPr>
            <w:tcW w:w="425" w:type="dxa"/>
            <w:tcBorders>
              <w:top w:val="nil"/>
              <w:left w:val="nil"/>
              <w:bottom w:val="nil"/>
              <w:right w:val="single" w:sz="4" w:space="0" w:color="auto"/>
            </w:tcBorders>
            <w:shd w:val="clear" w:color="auto" w:fill="auto"/>
            <w:noWrap/>
            <w:vAlign w:val="bottom"/>
            <w:hideMark/>
          </w:tcPr>
          <w:p w14:paraId="712049D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7EBD2D2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90.7</w:t>
            </w:r>
          </w:p>
        </w:tc>
        <w:tc>
          <w:tcPr>
            <w:tcW w:w="425" w:type="dxa"/>
            <w:tcBorders>
              <w:top w:val="nil"/>
              <w:left w:val="nil"/>
              <w:bottom w:val="nil"/>
              <w:right w:val="nil"/>
            </w:tcBorders>
            <w:shd w:val="clear" w:color="auto" w:fill="auto"/>
            <w:noWrap/>
            <w:vAlign w:val="bottom"/>
            <w:hideMark/>
          </w:tcPr>
          <w:p w14:paraId="3A79CA4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noWrap/>
            <w:vAlign w:val="bottom"/>
            <w:hideMark/>
          </w:tcPr>
          <w:p w14:paraId="6D518D3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90.3</w:t>
            </w:r>
          </w:p>
        </w:tc>
        <w:tc>
          <w:tcPr>
            <w:tcW w:w="440" w:type="dxa"/>
            <w:tcBorders>
              <w:top w:val="nil"/>
              <w:left w:val="nil"/>
              <w:bottom w:val="nil"/>
              <w:right w:val="single" w:sz="4" w:space="0" w:color="auto"/>
            </w:tcBorders>
            <w:shd w:val="clear" w:color="auto" w:fill="auto"/>
            <w:noWrap/>
            <w:vAlign w:val="bottom"/>
            <w:hideMark/>
          </w:tcPr>
          <w:p w14:paraId="6CA329C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6E61B7E4"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2E204A8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Reported to any school administrator, faculty, or other official</w:t>
            </w:r>
          </w:p>
        </w:tc>
        <w:tc>
          <w:tcPr>
            <w:tcW w:w="860" w:type="dxa"/>
            <w:tcBorders>
              <w:top w:val="nil"/>
              <w:left w:val="single" w:sz="4" w:space="0" w:color="auto"/>
              <w:bottom w:val="nil"/>
              <w:right w:val="nil"/>
            </w:tcBorders>
            <w:shd w:val="clear" w:color="auto" w:fill="auto"/>
            <w:noWrap/>
            <w:vAlign w:val="bottom"/>
            <w:hideMark/>
          </w:tcPr>
          <w:p w14:paraId="27D859B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31F6833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5913D41A"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68BCD97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2FEF72EA"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101835D4"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0BD5D00C"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249B218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15BC8C59"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35D8981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514FAAB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noWrap/>
            <w:vAlign w:val="bottom"/>
            <w:hideMark/>
          </w:tcPr>
          <w:p w14:paraId="7854C15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4.8</w:t>
            </w:r>
          </w:p>
        </w:tc>
        <w:tc>
          <w:tcPr>
            <w:tcW w:w="425" w:type="dxa"/>
            <w:tcBorders>
              <w:top w:val="nil"/>
              <w:left w:val="nil"/>
              <w:bottom w:val="nil"/>
              <w:right w:val="nil"/>
            </w:tcBorders>
            <w:shd w:val="clear" w:color="auto" w:fill="auto"/>
            <w:noWrap/>
            <w:vAlign w:val="bottom"/>
            <w:hideMark/>
          </w:tcPr>
          <w:p w14:paraId="668ADDE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7870E8D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1.1</w:t>
            </w:r>
          </w:p>
        </w:tc>
        <w:tc>
          <w:tcPr>
            <w:tcW w:w="425" w:type="dxa"/>
            <w:tcBorders>
              <w:top w:val="nil"/>
              <w:left w:val="nil"/>
              <w:bottom w:val="nil"/>
              <w:right w:val="single" w:sz="4" w:space="0" w:color="auto"/>
            </w:tcBorders>
            <w:shd w:val="clear" w:color="auto" w:fill="auto"/>
            <w:noWrap/>
            <w:vAlign w:val="bottom"/>
            <w:hideMark/>
          </w:tcPr>
          <w:p w14:paraId="1EA2A50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60A2CF3E"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7.6</w:t>
            </w:r>
          </w:p>
        </w:tc>
        <w:tc>
          <w:tcPr>
            <w:tcW w:w="425" w:type="dxa"/>
            <w:tcBorders>
              <w:top w:val="nil"/>
              <w:left w:val="nil"/>
              <w:bottom w:val="nil"/>
              <w:right w:val="nil"/>
            </w:tcBorders>
            <w:shd w:val="clear" w:color="auto" w:fill="auto"/>
            <w:noWrap/>
            <w:vAlign w:val="bottom"/>
            <w:hideMark/>
          </w:tcPr>
          <w:p w14:paraId="60F5707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42E8512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2.0</w:t>
            </w:r>
          </w:p>
        </w:tc>
        <w:tc>
          <w:tcPr>
            <w:tcW w:w="440" w:type="dxa"/>
            <w:tcBorders>
              <w:top w:val="nil"/>
              <w:left w:val="nil"/>
              <w:bottom w:val="nil"/>
              <w:right w:val="single" w:sz="4" w:space="0" w:color="auto"/>
            </w:tcBorders>
            <w:shd w:val="clear" w:color="auto" w:fill="auto"/>
            <w:noWrap/>
            <w:vAlign w:val="bottom"/>
            <w:hideMark/>
          </w:tcPr>
          <w:p w14:paraId="657D5F4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70909A08"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7D60E13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08ADAFC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noWrap/>
            <w:vAlign w:val="bottom"/>
            <w:hideMark/>
          </w:tcPr>
          <w:p w14:paraId="0A3C942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82.7</w:t>
            </w:r>
          </w:p>
        </w:tc>
        <w:tc>
          <w:tcPr>
            <w:tcW w:w="425" w:type="dxa"/>
            <w:tcBorders>
              <w:top w:val="nil"/>
              <w:left w:val="nil"/>
              <w:bottom w:val="nil"/>
              <w:right w:val="nil"/>
            </w:tcBorders>
            <w:shd w:val="clear" w:color="auto" w:fill="auto"/>
            <w:noWrap/>
            <w:vAlign w:val="bottom"/>
            <w:hideMark/>
          </w:tcPr>
          <w:p w14:paraId="510C342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5C394E1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87.9</w:t>
            </w:r>
          </w:p>
        </w:tc>
        <w:tc>
          <w:tcPr>
            <w:tcW w:w="425" w:type="dxa"/>
            <w:tcBorders>
              <w:top w:val="nil"/>
              <w:left w:val="nil"/>
              <w:bottom w:val="nil"/>
              <w:right w:val="single" w:sz="4" w:space="0" w:color="auto"/>
            </w:tcBorders>
            <w:shd w:val="clear" w:color="auto" w:fill="auto"/>
            <w:noWrap/>
            <w:vAlign w:val="bottom"/>
            <w:hideMark/>
          </w:tcPr>
          <w:p w14:paraId="1D75188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303BB76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85.7</w:t>
            </w:r>
          </w:p>
        </w:tc>
        <w:tc>
          <w:tcPr>
            <w:tcW w:w="425" w:type="dxa"/>
            <w:tcBorders>
              <w:top w:val="nil"/>
              <w:left w:val="nil"/>
              <w:bottom w:val="nil"/>
              <w:right w:val="nil"/>
            </w:tcBorders>
            <w:shd w:val="clear" w:color="auto" w:fill="auto"/>
            <w:noWrap/>
            <w:vAlign w:val="bottom"/>
            <w:hideMark/>
          </w:tcPr>
          <w:p w14:paraId="7DF7F6F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noWrap/>
            <w:vAlign w:val="bottom"/>
            <w:hideMark/>
          </w:tcPr>
          <w:p w14:paraId="2CCAF21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88.3</w:t>
            </w:r>
          </w:p>
        </w:tc>
        <w:tc>
          <w:tcPr>
            <w:tcW w:w="440" w:type="dxa"/>
            <w:tcBorders>
              <w:top w:val="nil"/>
              <w:left w:val="nil"/>
              <w:bottom w:val="nil"/>
              <w:right w:val="single" w:sz="4" w:space="0" w:color="auto"/>
            </w:tcBorders>
            <w:shd w:val="clear" w:color="auto" w:fill="auto"/>
            <w:noWrap/>
            <w:vAlign w:val="bottom"/>
            <w:hideMark/>
          </w:tcPr>
          <w:p w14:paraId="00B666C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735DE3C0"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76720D4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Reported to crisis center at school</w:t>
            </w:r>
          </w:p>
        </w:tc>
        <w:tc>
          <w:tcPr>
            <w:tcW w:w="860" w:type="dxa"/>
            <w:tcBorders>
              <w:top w:val="nil"/>
              <w:left w:val="single" w:sz="4" w:space="0" w:color="auto"/>
              <w:bottom w:val="nil"/>
              <w:right w:val="nil"/>
            </w:tcBorders>
            <w:shd w:val="clear" w:color="auto" w:fill="auto"/>
            <w:noWrap/>
            <w:vAlign w:val="bottom"/>
            <w:hideMark/>
          </w:tcPr>
          <w:p w14:paraId="1074699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5D035EA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65533197"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43A2508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44F87A13"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0B7010BC"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653EAA00"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300CBA9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79D3F021"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73F73AD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6E99B20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noWrap/>
            <w:vAlign w:val="bottom"/>
            <w:hideMark/>
          </w:tcPr>
          <w:p w14:paraId="194ED77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4.9</w:t>
            </w:r>
          </w:p>
        </w:tc>
        <w:tc>
          <w:tcPr>
            <w:tcW w:w="425" w:type="dxa"/>
            <w:tcBorders>
              <w:top w:val="nil"/>
              <w:left w:val="nil"/>
              <w:bottom w:val="nil"/>
              <w:right w:val="nil"/>
            </w:tcBorders>
            <w:shd w:val="clear" w:color="auto" w:fill="auto"/>
            <w:noWrap/>
            <w:vAlign w:val="bottom"/>
            <w:hideMark/>
          </w:tcPr>
          <w:p w14:paraId="00AC908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7731498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1.8</w:t>
            </w:r>
          </w:p>
        </w:tc>
        <w:tc>
          <w:tcPr>
            <w:tcW w:w="425" w:type="dxa"/>
            <w:tcBorders>
              <w:top w:val="nil"/>
              <w:left w:val="nil"/>
              <w:bottom w:val="nil"/>
              <w:right w:val="single" w:sz="4" w:space="0" w:color="auto"/>
            </w:tcBorders>
            <w:shd w:val="clear" w:color="auto" w:fill="auto"/>
            <w:noWrap/>
            <w:vAlign w:val="bottom"/>
            <w:hideMark/>
          </w:tcPr>
          <w:p w14:paraId="38DED2F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5750ADD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8.4</w:t>
            </w:r>
          </w:p>
        </w:tc>
        <w:tc>
          <w:tcPr>
            <w:tcW w:w="425" w:type="dxa"/>
            <w:tcBorders>
              <w:top w:val="nil"/>
              <w:left w:val="nil"/>
              <w:bottom w:val="nil"/>
              <w:right w:val="nil"/>
            </w:tcBorders>
            <w:shd w:val="clear" w:color="auto" w:fill="auto"/>
            <w:noWrap/>
            <w:vAlign w:val="bottom"/>
            <w:hideMark/>
          </w:tcPr>
          <w:p w14:paraId="4D29F5F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5DCDA49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40" w:type="dxa"/>
            <w:tcBorders>
              <w:top w:val="nil"/>
              <w:left w:val="nil"/>
              <w:bottom w:val="nil"/>
              <w:right w:val="single" w:sz="4" w:space="0" w:color="auto"/>
            </w:tcBorders>
            <w:shd w:val="clear" w:color="auto" w:fill="auto"/>
            <w:noWrap/>
            <w:vAlign w:val="bottom"/>
            <w:hideMark/>
          </w:tcPr>
          <w:p w14:paraId="352F7CC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72631C51"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52B0278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4AE89A7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noWrap/>
            <w:vAlign w:val="bottom"/>
            <w:hideMark/>
          </w:tcPr>
          <w:p w14:paraId="5879B05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82.5</w:t>
            </w:r>
          </w:p>
        </w:tc>
        <w:tc>
          <w:tcPr>
            <w:tcW w:w="425" w:type="dxa"/>
            <w:tcBorders>
              <w:top w:val="nil"/>
              <w:left w:val="nil"/>
              <w:bottom w:val="nil"/>
              <w:right w:val="nil"/>
            </w:tcBorders>
            <w:shd w:val="clear" w:color="auto" w:fill="auto"/>
            <w:noWrap/>
            <w:vAlign w:val="bottom"/>
            <w:hideMark/>
          </w:tcPr>
          <w:p w14:paraId="4F6E40B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53B64B4E"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87.1</w:t>
            </w:r>
          </w:p>
        </w:tc>
        <w:tc>
          <w:tcPr>
            <w:tcW w:w="425" w:type="dxa"/>
            <w:tcBorders>
              <w:top w:val="nil"/>
              <w:left w:val="nil"/>
              <w:bottom w:val="nil"/>
              <w:right w:val="single" w:sz="4" w:space="0" w:color="auto"/>
            </w:tcBorders>
            <w:shd w:val="clear" w:color="auto" w:fill="auto"/>
            <w:noWrap/>
            <w:vAlign w:val="bottom"/>
            <w:hideMark/>
          </w:tcPr>
          <w:p w14:paraId="1373D57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5DD0FFC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84.2</w:t>
            </w:r>
          </w:p>
        </w:tc>
        <w:tc>
          <w:tcPr>
            <w:tcW w:w="425" w:type="dxa"/>
            <w:tcBorders>
              <w:top w:val="nil"/>
              <w:left w:val="nil"/>
              <w:bottom w:val="nil"/>
              <w:right w:val="nil"/>
            </w:tcBorders>
            <w:shd w:val="clear" w:color="auto" w:fill="auto"/>
            <w:noWrap/>
            <w:vAlign w:val="bottom"/>
            <w:hideMark/>
          </w:tcPr>
          <w:p w14:paraId="35F2904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noWrap/>
            <w:vAlign w:val="bottom"/>
            <w:hideMark/>
          </w:tcPr>
          <w:p w14:paraId="3595B2B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90.3</w:t>
            </w:r>
          </w:p>
        </w:tc>
        <w:tc>
          <w:tcPr>
            <w:tcW w:w="440" w:type="dxa"/>
            <w:tcBorders>
              <w:top w:val="nil"/>
              <w:left w:val="nil"/>
              <w:bottom w:val="nil"/>
              <w:right w:val="single" w:sz="4" w:space="0" w:color="auto"/>
            </w:tcBorders>
            <w:shd w:val="clear" w:color="auto" w:fill="auto"/>
            <w:noWrap/>
            <w:vAlign w:val="bottom"/>
            <w:hideMark/>
          </w:tcPr>
          <w:p w14:paraId="4AF69FF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528894B7"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5F4256F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Reported to crisis center not at school</w:t>
            </w:r>
          </w:p>
        </w:tc>
        <w:tc>
          <w:tcPr>
            <w:tcW w:w="860" w:type="dxa"/>
            <w:tcBorders>
              <w:top w:val="nil"/>
              <w:left w:val="single" w:sz="4" w:space="0" w:color="auto"/>
              <w:bottom w:val="nil"/>
              <w:right w:val="nil"/>
            </w:tcBorders>
            <w:shd w:val="clear" w:color="auto" w:fill="auto"/>
            <w:noWrap/>
            <w:vAlign w:val="bottom"/>
            <w:hideMark/>
          </w:tcPr>
          <w:p w14:paraId="0F0F589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5AC5587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5FDEAF81"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7CFFDA8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7E6E5D41"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6AFC7116"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718B372D"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04D09FA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0D6559E7"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5CBE174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0390071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noWrap/>
            <w:vAlign w:val="bottom"/>
            <w:hideMark/>
          </w:tcPr>
          <w:p w14:paraId="476CC05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2.2</w:t>
            </w:r>
          </w:p>
        </w:tc>
        <w:tc>
          <w:tcPr>
            <w:tcW w:w="425" w:type="dxa"/>
            <w:tcBorders>
              <w:top w:val="nil"/>
              <w:left w:val="nil"/>
              <w:bottom w:val="nil"/>
              <w:right w:val="nil"/>
            </w:tcBorders>
            <w:shd w:val="clear" w:color="auto" w:fill="auto"/>
            <w:noWrap/>
            <w:vAlign w:val="bottom"/>
            <w:hideMark/>
          </w:tcPr>
          <w:p w14:paraId="321BB24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6B93447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0.9</w:t>
            </w:r>
          </w:p>
        </w:tc>
        <w:tc>
          <w:tcPr>
            <w:tcW w:w="425" w:type="dxa"/>
            <w:tcBorders>
              <w:top w:val="nil"/>
              <w:left w:val="nil"/>
              <w:bottom w:val="nil"/>
              <w:right w:val="single" w:sz="4" w:space="0" w:color="auto"/>
            </w:tcBorders>
            <w:shd w:val="clear" w:color="auto" w:fill="auto"/>
            <w:noWrap/>
            <w:vAlign w:val="bottom"/>
            <w:hideMark/>
          </w:tcPr>
          <w:p w14:paraId="0BB6F1B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0464850E"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1.6</w:t>
            </w:r>
          </w:p>
        </w:tc>
        <w:tc>
          <w:tcPr>
            <w:tcW w:w="425" w:type="dxa"/>
            <w:tcBorders>
              <w:top w:val="nil"/>
              <w:left w:val="nil"/>
              <w:bottom w:val="nil"/>
              <w:right w:val="nil"/>
            </w:tcBorders>
            <w:shd w:val="clear" w:color="auto" w:fill="auto"/>
            <w:noWrap/>
            <w:vAlign w:val="bottom"/>
            <w:hideMark/>
          </w:tcPr>
          <w:p w14:paraId="1F510FB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03D426E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40" w:type="dxa"/>
            <w:tcBorders>
              <w:top w:val="nil"/>
              <w:left w:val="nil"/>
              <w:bottom w:val="nil"/>
              <w:right w:val="single" w:sz="4" w:space="0" w:color="auto"/>
            </w:tcBorders>
            <w:shd w:val="clear" w:color="auto" w:fill="auto"/>
            <w:noWrap/>
            <w:vAlign w:val="bottom"/>
            <w:hideMark/>
          </w:tcPr>
          <w:p w14:paraId="7CE58D2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17CA43A4"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0436BE1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4326997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noWrap/>
            <w:vAlign w:val="bottom"/>
            <w:hideMark/>
          </w:tcPr>
          <w:p w14:paraId="3ADB78A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85.2</w:t>
            </w:r>
          </w:p>
        </w:tc>
        <w:tc>
          <w:tcPr>
            <w:tcW w:w="425" w:type="dxa"/>
            <w:tcBorders>
              <w:top w:val="nil"/>
              <w:left w:val="nil"/>
              <w:bottom w:val="nil"/>
              <w:right w:val="nil"/>
            </w:tcBorders>
            <w:shd w:val="clear" w:color="auto" w:fill="auto"/>
            <w:noWrap/>
            <w:vAlign w:val="bottom"/>
            <w:hideMark/>
          </w:tcPr>
          <w:p w14:paraId="10AF63A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338EA2C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88.0</w:t>
            </w:r>
          </w:p>
        </w:tc>
        <w:tc>
          <w:tcPr>
            <w:tcW w:w="425" w:type="dxa"/>
            <w:tcBorders>
              <w:top w:val="nil"/>
              <w:left w:val="nil"/>
              <w:bottom w:val="nil"/>
              <w:right w:val="single" w:sz="4" w:space="0" w:color="auto"/>
            </w:tcBorders>
            <w:shd w:val="clear" w:color="auto" w:fill="auto"/>
            <w:noWrap/>
            <w:vAlign w:val="bottom"/>
            <w:hideMark/>
          </w:tcPr>
          <w:p w14:paraId="0206C2F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587188E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91.0</w:t>
            </w:r>
          </w:p>
        </w:tc>
        <w:tc>
          <w:tcPr>
            <w:tcW w:w="425" w:type="dxa"/>
            <w:tcBorders>
              <w:top w:val="nil"/>
              <w:left w:val="nil"/>
              <w:bottom w:val="nil"/>
              <w:right w:val="nil"/>
            </w:tcBorders>
            <w:shd w:val="clear" w:color="auto" w:fill="auto"/>
            <w:noWrap/>
            <w:vAlign w:val="bottom"/>
            <w:hideMark/>
          </w:tcPr>
          <w:p w14:paraId="169E726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noWrap/>
            <w:vAlign w:val="bottom"/>
            <w:hideMark/>
          </w:tcPr>
          <w:p w14:paraId="5797610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90.3</w:t>
            </w:r>
          </w:p>
        </w:tc>
        <w:tc>
          <w:tcPr>
            <w:tcW w:w="440" w:type="dxa"/>
            <w:tcBorders>
              <w:top w:val="nil"/>
              <w:left w:val="nil"/>
              <w:bottom w:val="nil"/>
              <w:right w:val="single" w:sz="4" w:space="0" w:color="auto"/>
            </w:tcBorders>
            <w:shd w:val="clear" w:color="auto" w:fill="auto"/>
            <w:noWrap/>
            <w:vAlign w:val="bottom"/>
            <w:hideMark/>
          </w:tcPr>
          <w:p w14:paraId="65736A8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6B612DDC"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45919D7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Reported to campus police</w:t>
            </w:r>
          </w:p>
        </w:tc>
        <w:tc>
          <w:tcPr>
            <w:tcW w:w="860" w:type="dxa"/>
            <w:tcBorders>
              <w:top w:val="nil"/>
              <w:left w:val="single" w:sz="4" w:space="0" w:color="auto"/>
              <w:bottom w:val="nil"/>
              <w:right w:val="nil"/>
            </w:tcBorders>
            <w:shd w:val="clear" w:color="auto" w:fill="auto"/>
            <w:noWrap/>
            <w:vAlign w:val="bottom"/>
            <w:hideMark/>
          </w:tcPr>
          <w:p w14:paraId="7E5251C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3718ACBE"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48A7C053"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668A1F0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5BD5E29A"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37632695"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71CBE689"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36580FC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238219B0"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0A294D7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6D8D30C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noWrap/>
            <w:vAlign w:val="bottom"/>
            <w:hideMark/>
          </w:tcPr>
          <w:p w14:paraId="5C955A1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1.2</w:t>
            </w:r>
          </w:p>
        </w:tc>
        <w:tc>
          <w:tcPr>
            <w:tcW w:w="425" w:type="dxa"/>
            <w:tcBorders>
              <w:top w:val="nil"/>
              <w:left w:val="nil"/>
              <w:bottom w:val="nil"/>
              <w:right w:val="nil"/>
            </w:tcBorders>
            <w:shd w:val="clear" w:color="auto" w:fill="auto"/>
            <w:noWrap/>
            <w:vAlign w:val="bottom"/>
            <w:hideMark/>
          </w:tcPr>
          <w:p w14:paraId="68AE4B3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018890E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0.9</w:t>
            </w:r>
          </w:p>
        </w:tc>
        <w:tc>
          <w:tcPr>
            <w:tcW w:w="425" w:type="dxa"/>
            <w:tcBorders>
              <w:top w:val="nil"/>
              <w:left w:val="nil"/>
              <w:bottom w:val="nil"/>
              <w:right w:val="single" w:sz="4" w:space="0" w:color="auto"/>
            </w:tcBorders>
            <w:shd w:val="clear" w:color="auto" w:fill="auto"/>
            <w:noWrap/>
            <w:vAlign w:val="bottom"/>
            <w:hideMark/>
          </w:tcPr>
          <w:p w14:paraId="6F2B43B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69D2530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0.5</w:t>
            </w:r>
          </w:p>
        </w:tc>
        <w:tc>
          <w:tcPr>
            <w:tcW w:w="425" w:type="dxa"/>
            <w:tcBorders>
              <w:top w:val="nil"/>
              <w:left w:val="nil"/>
              <w:bottom w:val="nil"/>
              <w:right w:val="nil"/>
            </w:tcBorders>
            <w:shd w:val="clear" w:color="auto" w:fill="auto"/>
            <w:noWrap/>
            <w:vAlign w:val="bottom"/>
            <w:hideMark/>
          </w:tcPr>
          <w:p w14:paraId="44C7D66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4178593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40" w:type="dxa"/>
            <w:tcBorders>
              <w:top w:val="nil"/>
              <w:left w:val="nil"/>
              <w:bottom w:val="nil"/>
              <w:right w:val="single" w:sz="4" w:space="0" w:color="auto"/>
            </w:tcBorders>
            <w:shd w:val="clear" w:color="auto" w:fill="auto"/>
            <w:noWrap/>
            <w:vAlign w:val="bottom"/>
            <w:hideMark/>
          </w:tcPr>
          <w:p w14:paraId="4102CD1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59549259"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512028D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59CC7B6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noWrap/>
            <w:vAlign w:val="bottom"/>
            <w:hideMark/>
          </w:tcPr>
          <w:p w14:paraId="14A7057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86.3</w:t>
            </w:r>
          </w:p>
        </w:tc>
        <w:tc>
          <w:tcPr>
            <w:tcW w:w="425" w:type="dxa"/>
            <w:tcBorders>
              <w:top w:val="nil"/>
              <w:left w:val="nil"/>
              <w:bottom w:val="nil"/>
              <w:right w:val="nil"/>
            </w:tcBorders>
            <w:shd w:val="clear" w:color="auto" w:fill="auto"/>
            <w:noWrap/>
            <w:vAlign w:val="bottom"/>
            <w:hideMark/>
          </w:tcPr>
          <w:p w14:paraId="6688B6E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25DCFF7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88.0</w:t>
            </w:r>
          </w:p>
        </w:tc>
        <w:tc>
          <w:tcPr>
            <w:tcW w:w="425" w:type="dxa"/>
            <w:tcBorders>
              <w:top w:val="nil"/>
              <w:left w:val="nil"/>
              <w:bottom w:val="nil"/>
              <w:right w:val="single" w:sz="4" w:space="0" w:color="auto"/>
            </w:tcBorders>
            <w:shd w:val="clear" w:color="auto" w:fill="auto"/>
            <w:noWrap/>
            <w:vAlign w:val="bottom"/>
            <w:hideMark/>
          </w:tcPr>
          <w:p w14:paraId="2A40C89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125B9B8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91.2</w:t>
            </w:r>
          </w:p>
        </w:tc>
        <w:tc>
          <w:tcPr>
            <w:tcW w:w="425" w:type="dxa"/>
            <w:tcBorders>
              <w:top w:val="nil"/>
              <w:left w:val="nil"/>
              <w:bottom w:val="nil"/>
              <w:right w:val="nil"/>
            </w:tcBorders>
            <w:shd w:val="clear" w:color="auto" w:fill="auto"/>
            <w:noWrap/>
            <w:vAlign w:val="bottom"/>
            <w:hideMark/>
          </w:tcPr>
          <w:p w14:paraId="5F6A41A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noWrap/>
            <w:vAlign w:val="bottom"/>
            <w:hideMark/>
          </w:tcPr>
          <w:p w14:paraId="0A6501E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90.3</w:t>
            </w:r>
          </w:p>
        </w:tc>
        <w:tc>
          <w:tcPr>
            <w:tcW w:w="440" w:type="dxa"/>
            <w:tcBorders>
              <w:top w:val="nil"/>
              <w:left w:val="nil"/>
              <w:bottom w:val="nil"/>
              <w:right w:val="single" w:sz="4" w:space="0" w:color="auto"/>
            </w:tcBorders>
            <w:shd w:val="clear" w:color="auto" w:fill="auto"/>
            <w:noWrap/>
            <w:vAlign w:val="bottom"/>
            <w:hideMark/>
          </w:tcPr>
          <w:p w14:paraId="6005CB4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7163AE4E"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1C7F509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Reported to local police</w:t>
            </w:r>
          </w:p>
        </w:tc>
        <w:tc>
          <w:tcPr>
            <w:tcW w:w="860" w:type="dxa"/>
            <w:tcBorders>
              <w:top w:val="nil"/>
              <w:left w:val="single" w:sz="4" w:space="0" w:color="auto"/>
              <w:bottom w:val="nil"/>
              <w:right w:val="nil"/>
            </w:tcBorders>
            <w:shd w:val="clear" w:color="auto" w:fill="auto"/>
            <w:noWrap/>
            <w:vAlign w:val="bottom"/>
            <w:hideMark/>
          </w:tcPr>
          <w:p w14:paraId="5B42F4F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32BD62B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26816B17"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4DF60BF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733544C3"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5D9BE4B9"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40A27F06"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34EFDFA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7C7833E0"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1822DFB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0CED799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noWrap/>
            <w:vAlign w:val="bottom"/>
            <w:hideMark/>
          </w:tcPr>
          <w:p w14:paraId="0D5DCD2E"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1.4</w:t>
            </w:r>
          </w:p>
        </w:tc>
        <w:tc>
          <w:tcPr>
            <w:tcW w:w="425" w:type="dxa"/>
            <w:tcBorders>
              <w:top w:val="nil"/>
              <w:left w:val="nil"/>
              <w:bottom w:val="nil"/>
              <w:right w:val="nil"/>
            </w:tcBorders>
            <w:shd w:val="clear" w:color="auto" w:fill="auto"/>
            <w:noWrap/>
            <w:vAlign w:val="bottom"/>
            <w:hideMark/>
          </w:tcPr>
          <w:p w14:paraId="629509D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0AA77CC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0.9</w:t>
            </w:r>
          </w:p>
        </w:tc>
        <w:tc>
          <w:tcPr>
            <w:tcW w:w="425" w:type="dxa"/>
            <w:tcBorders>
              <w:top w:val="nil"/>
              <w:left w:val="nil"/>
              <w:bottom w:val="nil"/>
              <w:right w:val="single" w:sz="4" w:space="0" w:color="auto"/>
            </w:tcBorders>
            <w:shd w:val="clear" w:color="auto" w:fill="auto"/>
            <w:noWrap/>
            <w:vAlign w:val="bottom"/>
            <w:hideMark/>
          </w:tcPr>
          <w:p w14:paraId="566AF24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5FDD5DA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1.1</w:t>
            </w:r>
          </w:p>
        </w:tc>
        <w:tc>
          <w:tcPr>
            <w:tcW w:w="425" w:type="dxa"/>
            <w:tcBorders>
              <w:top w:val="nil"/>
              <w:left w:val="nil"/>
              <w:bottom w:val="nil"/>
              <w:right w:val="nil"/>
            </w:tcBorders>
            <w:shd w:val="clear" w:color="auto" w:fill="auto"/>
            <w:noWrap/>
            <w:vAlign w:val="bottom"/>
            <w:hideMark/>
          </w:tcPr>
          <w:p w14:paraId="4A5F34B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4176819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40" w:type="dxa"/>
            <w:tcBorders>
              <w:top w:val="nil"/>
              <w:left w:val="nil"/>
              <w:bottom w:val="nil"/>
              <w:right w:val="single" w:sz="4" w:space="0" w:color="auto"/>
            </w:tcBorders>
            <w:shd w:val="clear" w:color="auto" w:fill="auto"/>
            <w:noWrap/>
            <w:vAlign w:val="bottom"/>
            <w:hideMark/>
          </w:tcPr>
          <w:p w14:paraId="7A5726C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12A69044"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2A6B1B9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6A0DB25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noWrap/>
            <w:vAlign w:val="bottom"/>
            <w:hideMark/>
          </w:tcPr>
          <w:p w14:paraId="2A7F889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85.9</w:t>
            </w:r>
          </w:p>
        </w:tc>
        <w:tc>
          <w:tcPr>
            <w:tcW w:w="425" w:type="dxa"/>
            <w:tcBorders>
              <w:top w:val="nil"/>
              <w:left w:val="nil"/>
              <w:bottom w:val="nil"/>
              <w:right w:val="nil"/>
            </w:tcBorders>
            <w:shd w:val="clear" w:color="auto" w:fill="auto"/>
            <w:noWrap/>
            <w:vAlign w:val="bottom"/>
            <w:hideMark/>
          </w:tcPr>
          <w:p w14:paraId="79A7487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2194E27E"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88.0</w:t>
            </w:r>
          </w:p>
        </w:tc>
        <w:tc>
          <w:tcPr>
            <w:tcW w:w="425" w:type="dxa"/>
            <w:tcBorders>
              <w:top w:val="nil"/>
              <w:left w:val="nil"/>
              <w:bottom w:val="nil"/>
              <w:right w:val="single" w:sz="4" w:space="0" w:color="auto"/>
            </w:tcBorders>
            <w:shd w:val="clear" w:color="auto" w:fill="auto"/>
            <w:noWrap/>
            <w:vAlign w:val="bottom"/>
            <w:hideMark/>
          </w:tcPr>
          <w:p w14:paraId="67C1B1A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0CC8F7C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91.5</w:t>
            </w:r>
          </w:p>
        </w:tc>
        <w:tc>
          <w:tcPr>
            <w:tcW w:w="425" w:type="dxa"/>
            <w:tcBorders>
              <w:top w:val="nil"/>
              <w:left w:val="nil"/>
              <w:bottom w:val="nil"/>
              <w:right w:val="nil"/>
            </w:tcBorders>
            <w:shd w:val="clear" w:color="auto" w:fill="auto"/>
            <w:noWrap/>
            <w:vAlign w:val="bottom"/>
            <w:hideMark/>
          </w:tcPr>
          <w:p w14:paraId="14D6A2A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noWrap/>
            <w:vAlign w:val="bottom"/>
            <w:hideMark/>
          </w:tcPr>
          <w:p w14:paraId="0929AE5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90.3</w:t>
            </w:r>
          </w:p>
        </w:tc>
        <w:tc>
          <w:tcPr>
            <w:tcW w:w="440" w:type="dxa"/>
            <w:tcBorders>
              <w:top w:val="nil"/>
              <w:left w:val="nil"/>
              <w:bottom w:val="nil"/>
              <w:right w:val="single" w:sz="4" w:space="0" w:color="auto"/>
            </w:tcBorders>
            <w:shd w:val="clear" w:color="auto" w:fill="auto"/>
            <w:noWrap/>
            <w:vAlign w:val="bottom"/>
            <w:hideMark/>
          </w:tcPr>
          <w:p w14:paraId="1F120DC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39A44956"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1AF92A7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xml:space="preserve">Were any </w:t>
            </w:r>
            <w:r>
              <w:rPr>
                <w:rFonts w:ascii="Calibri" w:eastAsia="Times New Roman" w:hAnsi="Calibri" w:cs="Times New Roman"/>
                <w:color w:val="000000"/>
                <w:sz w:val="20"/>
                <w:szCs w:val="20"/>
              </w:rPr>
              <w:t>official</w:t>
            </w:r>
            <w:r w:rsidRPr="00C65475">
              <w:rPr>
                <w:rFonts w:ascii="Calibri" w:eastAsia="Times New Roman" w:hAnsi="Calibri" w:cs="Times New Roman"/>
                <w:color w:val="000000"/>
                <w:sz w:val="20"/>
                <w:szCs w:val="20"/>
              </w:rPr>
              <w:t>s reported to helpful</w:t>
            </w:r>
          </w:p>
        </w:tc>
        <w:tc>
          <w:tcPr>
            <w:tcW w:w="860" w:type="dxa"/>
            <w:tcBorders>
              <w:top w:val="nil"/>
              <w:left w:val="single" w:sz="4" w:space="0" w:color="auto"/>
              <w:bottom w:val="nil"/>
              <w:right w:val="nil"/>
            </w:tcBorders>
            <w:shd w:val="clear" w:color="auto" w:fill="auto"/>
            <w:noWrap/>
            <w:vAlign w:val="bottom"/>
            <w:hideMark/>
          </w:tcPr>
          <w:p w14:paraId="63DDEB3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5394B53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0AF87624"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78D90C4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39B911C1"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0BEAECA9"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4E85D72D"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7F9CB3A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36314AAB"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6E9E28E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44941CC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noWrap/>
            <w:vAlign w:val="bottom"/>
            <w:hideMark/>
          </w:tcPr>
          <w:p w14:paraId="011FF54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82.8</w:t>
            </w:r>
          </w:p>
        </w:tc>
        <w:tc>
          <w:tcPr>
            <w:tcW w:w="425" w:type="dxa"/>
            <w:tcBorders>
              <w:top w:val="nil"/>
              <w:left w:val="nil"/>
              <w:bottom w:val="nil"/>
              <w:right w:val="nil"/>
            </w:tcBorders>
            <w:shd w:val="clear" w:color="auto" w:fill="auto"/>
            <w:noWrap/>
            <w:vAlign w:val="bottom"/>
            <w:hideMark/>
          </w:tcPr>
          <w:p w14:paraId="4210699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0AB0DCA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62.8</w:t>
            </w:r>
          </w:p>
        </w:tc>
        <w:tc>
          <w:tcPr>
            <w:tcW w:w="425" w:type="dxa"/>
            <w:tcBorders>
              <w:top w:val="nil"/>
              <w:left w:val="nil"/>
              <w:bottom w:val="nil"/>
              <w:right w:val="single" w:sz="4" w:space="0" w:color="auto"/>
            </w:tcBorders>
            <w:shd w:val="clear" w:color="auto" w:fill="auto"/>
            <w:noWrap/>
            <w:vAlign w:val="bottom"/>
            <w:hideMark/>
          </w:tcPr>
          <w:p w14:paraId="3E0D69C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239ED35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94.0</w:t>
            </w:r>
          </w:p>
        </w:tc>
        <w:tc>
          <w:tcPr>
            <w:tcW w:w="425" w:type="dxa"/>
            <w:tcBorders>
              <w:top w:val="nil"/>
              <w:left w:val="nil"/>
              <w:bottom w:val="nil"/>
              <w:right w:val="nil"/>
            </w:tcBorders>
            <w:shd w:val="clear" w:color="auto" w:fill="auto"/>
            <w:noWrap/>
            <w:vAlign w:val="bottom"/>
            <w:hideMark/>
          </w:tcPr>
          <w:p w14:paraId="1F1EED0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0078DEE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100.0</w:t>
            </w:r>
          </w:p>
        </w:tc>
        <w:tc>
          <w:tcPr>
            <w:tcW w:w="440" w:type="dxa"/>
            <w:tcBorders>
              <w:top w:val="nil"/>
              <w:left w:val="nil"/>
              <w:bottom w:val="nil"/>
              <w:right w:val="single" w:sz="4" w:space="0" w:color="auto"/>
            </w:tcBorders>
            <w:shd w:val="clear" w:color="auto" w:fill="auto"/>
            <w:noWrap/>
            <w:vAlign w:val="bottom"/>
            <w:hideMark/>
          </w:tcPr>
          <w:p w14:paraId="380BC27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1A471E23"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1C0A60D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553195A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noWrap/>
            <w:vAlign w:val="bottom"/>
            <w:hideMark/>
          </w:tcPr>
          <w:p w14:paraId="6A4641E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17.2</w:t>
            </w:r>
          </w:p>
        </w:tc>
        <w:tc>
          <w:tcPr>
            <w:tcW w:w="425" w:type="dxa"/>
            <w:tcBorders>
              <w:top w:val="nil"/>
              <w:left w:val="nil"/>
              <w:bottom w:val="nil"/>
              <w:right w:val="nil"/>
            </w:tcBorders>
            <w:shd w:val="clear" w:color="auto" w:fill="auto"/>
            <w:noWrap/>
            <w:vAlign w:val="bottom"/>
            <w:hideMark/>
          </w:tcPr>
          <w:p w14:paraId="245B949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68600B8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37.2</w:t>
            </w:r>
          </w:p>
        </w:tc>
        <w:tc>
          <w:tcPr>
            <w:tcW w:w="425" w:type="dxa"/>
            <w:tcBorders>
              <w:top w:val="nil"/>
              <w:left w:val="nil"/>
              <w:bottom w:val="nil"/>
              <w:right w:val="single" w:sz="4" w:space="0" w:color="auto"/>
            </w:tcBorders>
            <w:shd w:val="clear" w:color="auto" w:fill="auto"/>
            <w:noWrap/>
            <w:vAlign w:val="bottom"/>
            <w:hideMark/>
          </w:tcPr>
          <w:p w14:paraId="47A6BCA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62A0AD4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6.0</w:t>
            </w:r>
          </w:p>
        </w:tc>
        <w:tc>
          <w:tcPr>
            <w:tcW w:w="425" w:type="dxa"/>
            <w:tcBorders>
              <w:top w:val="nil"/>
              <w:left w:val="nil"/>
              <w:bottom w:val="nil"/>
              <w:right w:val="nil"/>
            </w:tcBorders>
            <w:shd w:val="clear" w:color="auto" w:fill="auto"/>
            <w:noWrap/>
            <w:vAlign w:val="bottom"/>
            <w:hideMark/>
          </w:tcPr>
          <w:p w14:paraId="49258A9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404282F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40" w:type="dxa"/>
            <w:tcBorders>
              <w:top w:val="nil"/>
              <w:left w:val="nil"/>
              <w:bottom w:val="nil"/>
              <w:right w:val="single" w:sz="4" w:space="0" w:color="auto"/>
            </w:tcBorders>
            <w:shd w:val="clear" w:color="auto" w:fill="auto"/>
            <w:noWrap/>
            <w:vAlign w:val="bottom"/>
            <w:hideMark/>
          </w:tcPr>
          <w:p w14:paraId="52A836B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10AEB956"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355BE58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Were the law enforcement agencies reported to helpful</w:t>
            </w:r>
          </w:p>
        </w:tc>
        <w:tc>
          <w:tcPr>
            <w:tcW w:w="860" w:type="dxa"/>
            <w:tcBorders>
              <w:top w:val="nil"/>
              <w:left w:val="single" w:sz="4" w:space="0" w:color="auto"/>
              <w:bottom w:val="nil"/>
              <w:right w:val="nil"/>
            </w:tcBorders>
            <w:shd w:val="clear" w:color="auto" w:fill="auto"/>
            <w:noWrap/>
            <w:vAlign w:val="bottom"/>
            <w:hideMark/>
          </w:tcPr>
          <w:p w14:paraId="21814A7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781218E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695180A6"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76C1458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6F955B74"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4FE26474"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3B34A4F6"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6DA93DA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558F30FB"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1A08DC5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60FA46C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noWrap/>
            <w:vAlign w:val="bottom"/>
            <w:hideMark/>
          </w:tcPr>
          <w:p w14:paraId="7C7B2C1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18.0</w:t>
            </w:r>
          </w:p>
        </w:tc>
        <w:tc>
          <w:tcPr>
            <w:tcW w:w="425" w:type="dxa"/>
            <w:tcBorders>
              <w:top w:val="nil"/>
              <w:left w:val="nil"/>
              <w:bottom w:val="nil"/>
              <w:right w:val="nil"/>
            </w:tcBorders>
            <w:shd w:val="clear" w:color="auto" w:fill="auto"/>
            <w:noWrap/>
            <w:vAlign w:val="bottom"/>
            <w:hideMark/>
          </w:tcPr>
          <w:p w14:paraId="1C56833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3DF46BF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100.0</w:t>
            </w:r>
          </w:p>
        </w:tc>
        <w:tc>
          <w:tcPr>
            <w:tcW w:w="425" w:type="dxa"/>
            <w:tcBorders>
              <w:top w:val="nil"/>
              <w:left w:val="nil"/>
              <w:bottom w:val="nil"/>
              <w:right w:val="single" w:sz="4" w:space="0" w:color="auto"/>
            </w:tcBorders>
            <w:shd w:val="clear" w:color="auto" w:fill="auto"/>
            <w:noWrap/>
            <w:vAlign w:val="bottom"/>
            <w:hideMark/>
          </w:tcPr>
          <w:p w14:paraId="64DF735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6B57E34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49.6</w:t>
            </w:r>
          </w:p>
        </w:tc>
        <w:tc>
          <w:tcPr>
            <w:tcW w:w="425" w:type="dxa"/>
            <w:tcBorders>
              <w:top w:val="nil"/>
              <w:left w:val="nil"/>
              <w:bottom w:val="nil"/>
              <w:right w:val="nil"/>
            </w:tcBorders>
            <w:shd w:val="clear" w:color="auto" w:fill="auto"/>
            <w:noWrap/>
            <w:vAlign w:val="bottom"/>
            <w:hideMark/>
          </w:tcPr>
          <w:p w14:paraId="25B740D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023F190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n/a</w:t>
            </w:r>
          </w:p>
        </w:tc>
        <w:tc>
          <w:tcPr>
            <w:tcW w:w="440" w:type="dxa"/>
            <w:tcBorders>
              <w:top w:val="nil"/>
              <w:left w:val="nil"/>
              <w:bottom w:val="nil"/>
              <w:right w:val="single" w:sz="4" w:space="0" w:color="auto"/>
            </w:tcBorders>
            <w:shd w:val="clear" w:color="auto" w:fill="auto"/>
            <w:noWrap/>
            <w:vAlign w:val="bottom"/>
            <w:hideMark/>
          </w:tcPr>
          <w:p w14:paraId="49AEE4E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0C931D6F"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7156E23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2D31AB2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noWrap/>
            <w:vAlign w:val="bottom"/>
            <w:hideMark/>
          </w:tcPr>
          <w:p w14:paraId="657EE5B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82.0</w:t>
            </w:r>
          </w:p>
        </w:tc>
        <w:tc>
          <w:tcPr>
            <w:tcW w:w="425" w:type="dxa"/>
            <w:tcBorders>
              <w:top w:val="nil"/>
              <w:left w:val="nil"/>
              <w:bottom w:val="nil"/>
              <w:right w:val="nil"/>
            </w:tcBorders>
            <w:shd w:val="clear" w:color="auto" w:fill="auto"/>
            <w:noWrap/>
            <w:vAlign w:val="bottom"/>
            <w:hideMark/>
          </w:tcPr>
          <w:p w14:paraId="5040217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475150C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25" w:type="dxa"/>
            <w:tcBorders>
              <w:top w:val="nil"/>
              <w:left w:val="nil"/>
              <w:bottom w:val="nil"/>
              <w:right w:val="single" w:sz="4" w:space="0" w:color="auto"/>
            </w:tcBorders>
            <w:shd w:val="clear" w:color="auto" w:fill="auto"/>
            <w:noWrap/>
            <w:vAlign w:val="bottom"/>
            <w:hideMark/>
          </w:tcPr>
          <w:p w14:paraId="159423F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6F341CA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50.4</w:t>
            </w:r>
          </w:p>
        </w:tc>
        <w:tc>
          <w:tcPr>
            <w:tcW w:w="425" w:type="dxa"/>
            <w:tcBorders>
              <w:top w:val="nil"/>
              <w:left w:val="nil"/>
              <w:bottom w:val="nil"/>
              <w:right w:val="nil"/>
            </w:tcBorders>
            <w:shd w:val="clear" w:color="auto" w:fill="auto"/>
            <w:noWrap/>
            <w:vAlign w:val="bottom"/>
            <w:hideMark/>
          </w:tcPr>
          <w:p w14:paraId="3D3D45A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72A52C9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n/a</w:t>
            </w:r>
          </w:p>
        </w:tc>
        <w:tc>
          <w:tcPr>
            <w:tcW w:w="440" w:type="dxa"/>
            <w:tcBorders>
              <w:top w:val="nil"/>
              <w:left w:val="nil"/>
              <w:bottom w:val="nil"/>
              <w:right w:val="single" w:sz="4" w:space="0" w:color="auto"/>
            </w:tcBorders>
            <w:shd w:val="clear" w:color="auto" w:fill="auto"/>
            <w:noWrap/>
            <w:vAlign w:val="bottom"/>
            <w:hideMark/>
          </w:tcPr>
          <w:p w14:paraId="45ACADC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0E122B02"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02DCEE0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Was the school officials reported to helpful</w:t>
            </w:r>
          </w:p>
        </w:tc>
        <w:tc>
          <w:tcPr>
            <w:tcW w:w="860" w:type="dxa"/>
            <w:tcBorders>
              <w:top w:val="nil"/>
              <w:left w:val="single" w:sz="4" w:space="0" w:color="auto"/>
              <w:bottom w:val="nil"/>
              <w:right w:val="nil"/>
            </w:tcBorders>
            <w:shd w:val="clear" w:color="auto" w:fill="auto"/>
            <w:noWrap/>
            <w:vAlign w:val="bottom"/>
            <w:hideMark/>
          </w:tcPr>
          <w:p w14:paraId="70A3B5E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5385CCA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4F086DD8"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116ACF2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4999391F"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16313813"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7940F442"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4BE7937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7E9B3E93" w14:textId="77777777" w:rsidTr="00DD2827">
        <w:trPr>
          <w:trHeight w:val="276"/>
        </w:trPr>
        <w:tc>
          <w:tcPr>
            <w:tcW w:w="400" w:type="dxa"/>
            <w:tcBorders>
              <w:top w:val="nil"/>
              <w:left w:val="single" w:sz="4" w:space="0" w:color="auto"/>
              <w:right w:val="nil"/>
            </w:tcBorders>
            <w:shd w:val="clear" w:color="auto" w:fill="auto"/>
            <w:noWrap/>
            <w:vAlign w:val="bottom"/>
            <w:hideMark/>
          </w:tcPr>
          <w:p w14:paraId="6A08A43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right w:val="nil"/>
            </w:tcBorders>
            <w:shd w:val="clear" w:color="auto" w:fill="auto"/>
            <w:noWrap/>
            <w:vAlign w:val="bottom"/>
            <w:hideMark/>
          </w:tcPr>
          <w:p w14:paraId="6890F6E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right w:val="nil"/>
            </w:tcBorders>
            <w:shd w:val="clear" w:color="auto" w:fill="auto"/>
            <w:noWrap/>
            <w:vAlign w:val="bottom"/>
            <w:hideMark/>
          </w:tcPr>
          <w:p w14:paraId="1C5CA76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79.1</w:t>
            </w:r>
          </w:p>
        </w:tc>
        <w:tc>
          <w:tcPr>
            <w:tcW w:w="425" w:type="dxa"/>
            <w:tcBorders>
              <w:top w:val="nil"/>
              <w:left w:val="nil"/>
              <w:right w:val="nil"/>
            </w:tcBorders>
            <w:shd w:val="clear" w:color="auto" w:fill="auto"/>
            <w:noWrap/>
            <w:vAlign w:val="bottom"/>
            <w:hideMark/>
          </w:tcPr>
          <w:p w14:paraId="298DF53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right w:val="nil"/>
            </w:tcBorders>
            <w:shd w:val="clear" w:color="auto" w:fill="auto"/>
            <w:noWrap/>
            <w:vAlign w:val="bottom"/>
            <w:hideMark/>
          </w:tcPr>
          <w:p w14:paraId="460491E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62.8</w:t>
            </w:r>
          </w:p>
        </w:tc>
        <w:tc>
          <w:tcPr>
            <w:tcW w:w="425" w:type="dxa"/>
            <w:tcBorders>
              <w:top w:val="nil"/>
              <w:left w:val="nil"/>
              <w:right w:val="single" w:sz="4" w:space="0" w:color="auto"/>
            </w:tcBorders>
            <w:shd w:val="clear" w:color="auto" w:fill="auto"/>
            <w:noWrap/>
            <w:vAlign w:val="bottom"/>
            <w:hideMark/>
          </w:tcPr>
          <w:p w14:paraId="385D0AE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right w:val="nil"/>
            </w:tcBorders>
            <w:shd w:val="clear" w:color="auto" w:fill="auto"/>
            <w:noWrap/>
            <w:vAlign w:val="bottom"/>
            <w:hideMark/>
          </w:tcPr>
          <w:p w14:paraId="64771EA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94.0</w:t>
            </w:r>
          </w:p>
        </w:tc>
        <w:tc>
          <w:tcPr>
            <w:tcW w:w="425" w:type="dxa"/>
            <w:tcBorders>
              <w:top w:val="nil"/>
              <w:left w:val="nil"/>
              <w:right w:val="nil"/>
            </w:tcBorders>
            <w:shd w:val="clear" w:color="auto" w:fill="auto"/>
            <w:noWrap/>
            <w:vAlign w:val="bottom"/>
            <w:hideMark/>
          </w:tcPr>
          <w:p w14:paraId="48E08A8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right w:val="nil"/>
            </w:tcBorders>
            <w:shd w:val="clear" w:color="auto" w:fill="auto"/>
            <w:noWrap/>
            <w:vAlign w:val="bottom"/>
            <w:hideMark/>
          </w:tcPr>
          <w:p w14:paraId="692EE89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100.0</w:t>
            </w:r>
          </w:p>
        </w:tc>
        <w:tc>
          <w:tcPr>
            <w:tcW w:w="440" w:type="dxa"/>
            <w:tcBorders>
              <w:top w:val="nil"/>
              <w:left w:val="nil"/>
              <w:right w:val="single" w:sz="4" w:space="0" w:color="auto"/>
            </w:tcBorders>
            <w:shd w:val="clear" w:color="auto" w:fill="auto"/>
            <w:noWrap/>
            <w:vAlign w:val="bottom"/>
            <w:hideMark/>
          </w:tcPr>
          <w:p w14:paraId="479D74E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440CC6F3" w14:textId="77777777" w:rsidTr="00DD2827">
        <w:trPr>
          <w:trHeight w:val="276"/>
        </w:trPr>
        <w:tc>
          <w:tcPr>
            <w:tcW w:w="400" w:type="dxa"/>
            <w:tcBorders>
              <w:top w:val="nil"/>
              <w:left w:val="single" w:sz="4" w:space="0" w:color="auto"/>
              <w:bottom w:val="single" w:sz="4" w:space="0" w:color="auto"/>
              <w:right w:val="nil"/>
            </w:tcBorders>
            <w:shd w:val="clear" w:color="auto" w:fill="auto"/>
            <w:noWrap/>
            <w:vAlign w:val="bottom"/>
            <w:hideMark/>
          </w:tcPr>
          <w:p w14:paraId="24BC7A2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single" w:sz="4" w:space="0" w:color="auto"/>
              <w:right w:val="nil"/>
            </w:tcBorders>
            <w:shd w:val="clear" w:color="auto" w:fill="auto"/>
            <w:noWrap/>
            <w:vAlign w:val="bottom"/>
            <w:hideMark/>
          </w:tcPr>
          <w:p w14:paraId="6DA5E6A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single" w:sz="4" w:space="0" w:color="auto"/>
              <w:right w:val="nil"/>
            </w:tcBorders>
            <w:shd w:val="clear" w:color="auto" w:fill="auto"/>
            <w:noWrap/>
            <w:vAlign w:val="bottom"/>
            <w:hideMark/>
          </w:tcPr>
          <w:p w14:paraId="108F7EE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20.9</w:t>
            </w:r>
          </w:p>
        </w:tc>
        <w:tc>
          <w:tcPr>
            <w:tcW w:w="425" w:type="dxa"/>
            <w:tcBorders>
              <w:top w:val="nil"/>
              <w:left w:val="nil"/>
              <w:bottom w:val="single" w:sz="4" w:space="0" w:color="auto"/>
              <w:right w:val="nil"/>
            </w:tcBorders>
            <w:shd w:val="clear" w:color="auto" w:fill="auto"/>
            <w:noWrap/>
            <w:vAlign w:val="bottom"/>
            <w:hideMark/>
          </w:tcPr>
          <w:p w14:paraId="6C030CF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single" w:sz="4" w:space="0" w:color="auto"/>
              <w:right w:val="nil"/>
            </w:tcBorders>
            <w:shd w:val="clear" w:color="auto" w:fill="auto"/>
            <w:noWrap/>
            <w:vAlign w:val="bottom"/>
            <w:hideMark/>
          </w:tcPr>
          <w:p w14:paraId="4C149B3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37.2</w:t>
            </w:r>
          </w:p>
        </w:tc>
        <w:tc>
          <w:tcPr>
            <w:tcW w:w="425" w:type="dxa"/>
            <w:tcBorders>
              <w:top w:val="nil"/>
              <w:left w:val="nil"/>
              <w:bottom w:val="single" w:sz="4" w:space="0" w:color="auto"/>
              <w:right w:val="single" w:sz="4" w:space="0" w:color="auto"/>
            </w:tcBorders>
            <w:shd w:val="clear" w:color="auto" w:fill="auto"/>
            <w:noWrap/>
            <w:vAlign w:val="bottom"/>
            <w:hideMark/>
          </w:tcPr>
          <w:p w14:paraId="4D94992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single" w:sz="4" w:space="0" w:color="auto"/>
              <w:right w:val="nil"/>
            </w:tcBorders>
            <w:shd w:val="clear" w:color="auto" w:fill="auto"/>
            <w:noWrap/>
            <w:vAlign w:val="bottom"/>
            <w:hideMark/>
          </w:tcPr>
          <w:p w14:paraId="58C3474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6.0</w:t>
            </w:r>
          </w:p>
        </w:tc>
        <w:tc>
          <w:tcPr>
            <w:tcW w:w="425" w:type="dxa"/>
            <w:tcBorders>
              <w:top w:val="nil"/>
              <w:left w:val="nil"/>
              <w:bottom w:val="single" w:sz="4" w:space="0" w:color="auto"/>
              <w:right w:val="nil"/>
            </w:tcBorders>
            <w:shd w:val="clear" w:color="auto" w:fill="auto"/>
            <w:noWrap/>
            <w:vAlign w:val="bottom"/>
            <w:hideMark/>
          </w:tcPr>
          <w:p w14:paraId="569242C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single" w:sz="4" w:space="0" w:color="auto"/>
              <w:right w:val="nil"/>
            </w:tcBorders>
            <w:shd w:val="clear" w:color="auto" w:fill="auto"/>
            <w:noWrap/>
            <w:vAlign w:val="bottom"/>
            <w:hideMark/>
          </w:tcPr>
          <w:p w14:paraId="44190A9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40" w:type="dxa"/>
            <w:tcBorders>
              <w:top w:val="nil"/>
              <w:left w:val="nil"/>
              <w:bottom w:val="single" w:sz="4" w:space="0" w:color="auto"/>
              <w:right w:val="single" w:sz="4" w:space="0" w:color="auto"/>
            </w:tcBorders>
            <w:shd w:val="clear" w:color="auto" w:fill="auto"/>
            <w:noWrap/>
            <w:vAlign w:val="bottom"/>
            <w:hideMark/>
          </w:tcPr>
          <w:p w14:paraId="0FB8EA9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36229CAD" w14:textId="77777777" w:rsidTr="00DD2827">
        <w:trPr>
          <w:trHeight w:val="276"/>
        </w:trPr>
        <w:tc>
          <w:tcPr>
            <w:tcW w:w="6812" w:type="dxa"/>
            <w:gridSpan w:val="5"/>
            <w:tcBorders>
              <w:top w:val="single" w:sz="4" w:space="0" w:color="auto"/>
              <w:left w:val="single" w:sz="4" w:space="0" w:color="auto"/>
              <w:bottom w:val="nil"/>
              <w:right w:val="nil"/>
            </w:tcBorders>
            <w:shd w:val="clear" w:color="auto" w:fill="auto"/>
            <w:noWrap/>
            <w:vAlign w:val="bottom"/>
            <w:hideMark/>
          </w:tcPr>
          <w:p w14:paraId="39392A2D" w14:textId="77777777" w:rsidR="00B01708" w:rsidRPr="00C65475" w:rsidRDefault="00B01708" w:rsidP="00DD2827">
            <w:pPr>
              <w:spacing w:after="0" w:line="240" w:lineRule="auto"/>
              <w:rPr>
                <w:rFonts w:ascii="Times New Roman" w:eastAsia="Times New Roman" w:hAnsi="Times New Roman" w:cs="Times New Roman"/>
                <w:sz w:val="20"/>
                <w:szCs w:val="20"/>
              </w:rPr>
            </w:pPr>
            <w:r w:rsidRPr="00C65475">
              <w:rPr>
                <w:rFonts w:ascii="Calibri" w:eastAsia="Times New Roman" w:hAnsi="Calibri" w:cs="Times New Roman"/>
                <w:color w:val="000000"/>
                <w:sz w:val="20"/>
                <w:szCs w:val="20"/>
              </w:rPr>
              <w:lastRenderedPageBreak/>
              <w:t xml:space="preserve">Were school administrators, faculty, other </w:t>
            </w:r>
            <w:r>
              <w:rPr>
                <w:rFonts w:ascii="Calibri" w:eastAsia="Times New Roman" w:hAnsi="Calibri" w:cs="Times New Roman"/>
                <w:color w:val="000000"/>
                <w:sz w:val="20"/>
                <w:szCs w:val="20"/>
              </w:rPr>
              <w:t>official</w:t>
            </w:r>
            <w:r w:rsidRPr="00C65475">
              <w:rPr>
                <w:rFonts w:ascii="Calibri" w:eastAsia="Times New Roman" w:hAnsi="Calibri" w:cs="Times New Roman"/>
                <w:color w:val="000000"/>
                <w:sz w:val="20"/>
                <w:szCs w:val="20"/>
              </w:rPr>
              <w:t>s reported to helpful </w:t>
            </w:r>
          </w:p>
        </w:tc>
        <w:tc>
          <w:tcPr>
            <w:tcW w:w="425" w:type="dxa"/>
            <w:tcBorders>
              <w:top w:val="single" w:sz="4" w:space="0" w:color="auto"/>
              <w:left w:val="nil"/>
              <w:bottom w:val="nil"/>
              <w:right w:val="single" w:sz="4" w:space="0" w:color="auto"/>
            </w:tcBorders>
            <w:shd w:val="clear" w:color="auto" w:fill="auto"/>
            <w:noWrap/>
            <w:vAlign w:val="bottom"/>
            <w:hideMark/>
          </w:tcPr>
          <w:p w14:paraId="6113C84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single" w:sz="4" w:space="0" w:color="auto"/>
              <w:left w:val="nil"/>
              <w:bottom w:val="nil"/>
              <w:right w:val="nil"/>
            </w:tcBorders>
            <w:shd w:val="clear" w:color="auto" w:fill="auto"/>
            <w:noWrap/>
            <w:vAlign w:val="bottom"/>
            <w:hideMark/>
          </w:tcPr>
          <w:p w14:paraId="4EF73405"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single" w:sz="4" w:space="0" w:color="auto"/>
              <w:left w:val="nil"/>
              <w:bottom w:val="nil"/>
              <w:right w:val="nil"/>
            </w:tcBorders>
            <w:shd w:val="clear" w:color="auto" w:fill="auto"/>
            <w:noWrap/>
            <w:vAlign w:val="bottom"/>
            <w:hideMark/>
          </w:tcPr>
          <w:p w14:paraId="7C9370B1"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single" w:sz="4" w:space="0" w:color="auto"/>
              <w:left w:val="nil"/>
              <w:bottom w:val="nil"/>
              <w:right w:val="nil"/>
            </w:tcBorders>
            <w:shd w:val="clear" w:color="auto" w:fill="auto"/>
            <w:noWrap/>
            <w:vAlign w:val="bottom"/>
            <w:hideMark/>
          </w:tcPr>
          <w:p w14:paraId="3F571E14"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single" w:sz="4" w:space="0" w:color="auto"/>
              <w:left w:val="nil"/>
              <w:bottom w:val="nil"/>
              <w:right w:val="single" w:sz="4" w:space="0" w:color="auto"/>
            </w:tcBorders>
            <w:shd w:val="clear" w:color="auto" w:fill="auto"/>
            <w:noWrap/>
            <w:vAlign w:val="bottom"/>
            <w:hideMark/>
          </w:tcPr>
          <w:p w14:paraId="0C29AEC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3C819307"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68E15BE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288FC2E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noWrap/>
            <w:vAlign w:val="bottom"/>
            <w:hideMark/>
          </w:tcPr>
          <w:p w14:paraId="2E35CA4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67.8</w:t>
            </w:r>
          </w:p>
        </w:tc>
        <w:tc>
          <w:tcPr>
            <w:tcW w:w="425" w:type="dxa"/>
            <w:tcBorders>
              <w:top w:val="nil"/>
              <w:left w:val="nil"/>
              <w:bottom w:val="nil"/>
              <w:right w:val="nil"/>
            </w:tcBorders>
            <w:shd w:val="clear" w:color="auto" w:fill="auto"/>
            <w:noWrap/>
            <w:vAlign w:val="bottom"/>
            <w:hideMark/>
          </w:tcPr>
          <w:p w14:paraId="609EBB6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4488003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25" w:type="dxa"/>
            <w:tcBorders>
              <w:top w:val="nil"/>
              <w:left w:val="nil"/>
              <w:bottom w:val="nil"/>
              <w:right w:val="single" w:sz="4" w:space="0" w:color="auto"/>
            </w:tcBorders>
            <w:shd w:val="clear" w:color="auto" w:fill="auto"/>
            <w:noWrap/>
            <w:vAlign w:val="bottom"/>
            <w:hideMark/>
          </w:tcPr>
          <w:p w14:paraId="307CEE6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43D20C7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68.7</w:t>
            </w:r>
          </w:p>
        </w:tc>
        <w:tc>
          <w:tcPr>
            <w:tcW w:w="425" w:type="dxa"/>
            <w:tcBorders>
              <w:top w:val="nil"/>
              <w:left w:val="nil"/>
              <w:bottom w:val="nil"/>
              <w:right w:val="nil"/>
            </w:tcBorders>
            <w:shd w:val="clear" w:color="auto" w:fill="auto"/>
            <w:noWrap/>
            <w:vAlign w:val="bottom"/>
            <w:hideMark/>
          </w:tcPr>
          <w:p w14:paraId="6C358D3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5D77829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100.0</w:t>
            </w:r>
          </w:p>
        </w:tc>
        <w:tc>
          <w:tcPr>
            <w:tcW w:w="440" w:type="dxa"/>
            <w:tcBorders>
              <w:top w:val="nil"/>
              <w:left w:val="nil"/>
              <w:bottom w:val="nil"/>
              <w:right w:val="single" w:sz="4" w:space="0" w:color="auto"/>
            </w:tcBorders>
            <w:shd w:val="clear" w:color="auto" w:fill="auto"/>
            <w:noWrap/>
            <w:vAlign w:val="bottom"/>
            <w:hideMark/>
          </w:tcPr>
          <w:p w14:paraId="4CD9042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4A484444"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51F2503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57FCB55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noWrap/>
            <w:vAlign w:val="bottom"/>
            <w:hideMark/>
          </w:tcPr>
          <w:p w14:paraId="14C660A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32.2</w:t>
            </w:r>
          </w:p>
        </w:tc>
        <w:tc>
          <w:tcPr>
            <w:tcW w:w="425" w:type="dxa"/>
            <w:tcBorders>
              <w:top w:val="nil"/>
              <w:left w:val="nil"/>
              <w:bottom w:val="nil"/>
              <w:right w:val="nil"/>
            </w:tcBorders>
            <w:shd w:val="clear" w:color="auto" w:fill="auto"/>
            <w:noWrap/>
            <w:vAlign w:val="bottom"/>
            <w:hideMark/>
          </w:tcPr>
          <w:p w14:paraId="1977363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0D67E1B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100.0</w:t>
            </w:r>
          </w:p>
        </w:tc>
        <w:tc>
          <w:tcPr>
            <w:tcW w:w="425" w:type="dxa"/>
            <w:tcBorders>
              <w:top w:val="nil"/>
              <w:left w:val="nil"/>
              <w:bottom w:val="nil"/>
              <w:right w:val="single" w:sz="4" w:space="0" w:color="auto"/>
            </w:tcBorders>
            <w:shd w:val="clear" w:color="auto" w:fill="auto"/>
            <w:noWrap/>
            <w:vAlign w:val="bottom"/>
            <w:hideMark/>
          </w:tcPr>
          <w:p w14:paraId="654B7F2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1C5ABCB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31.3</w:t>
            </w:r>
          </w:p>
        </w:tc>
        <w:tc>
          <w:tcPr>
            <w:tcW w:w="425" w:type="dxa"/>
            <w:tcBorders>
              <w:top w:val="nil"/>
              <w:left w:val="nil"/>
              <w:bottom w:val="nil"/>
              <w:right w:val="nil"/>
            </w:tcBorders>
            <w:shd w:val="clear" w:color="auto" w:fill="auto"/>
            <w:noWrap/>
            <w:vAlign w:val="bottom"/>
            <w:hideMark/>
          </w:tcPr>
          <w:p w14:paraId="60056F8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4B943B6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40" w:type="dxa"/>
            <w:tcBorders>
              <w:top w:val="nil"/>
              <w:left w:val="nil"/>
              <w:bottom w:val="nil"/>
              <w:right w:val="single" w:sz="4" w:space="0" w:color="auto"/>
            </w:tcBorders>
            <w:shd w:val="clear" w:color="auto" w:fill="auto"/>
            <w:noWrap/>
            <w:vAlign w:val="bottom"/>
            <w:hideMark/>
          </w:tcPr>
          <w:p w14:paraId="10B6A79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6988915A"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516FBA9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Was crisis center at school reported to helpful</w:t>
            </w:r>
          </w:p>
        </w:tc>
        <w:tc>
          <w:tcPr>
            <w:tcW w:w="860" w:type="dxa"/>
            <w:tcBorders>
              <w:top w:val="nil"/>
              <w:left w:val="single" w:sz="4" w:space="0" w:color="auto"/>
              <w:bottom w:val="nil"/>
              <w:right w:val="nil"/>
            </w:tcBorders>
            <w:shd w:val="clear" w:color="auto" w:fill="auto"/>
            <w:noWrap/>
            <w:vAlign w:val="bottom"/>
            <w:hideMark/>
          </w:tcPr>
          <w:p w14:paraId="4655530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525EDACE"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1BFCF192"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51CC349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220B95A6"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3178CBA3"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0228E6E3"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762E4E8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29C1EC3F"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373D0C8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3C1660E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noWrap/>
            <w:vAlign w:val="bottom"/>
            <w:hideMark/>
          </w:tcPr>
          <w:p w14:paraId="41911B5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81.8</w:t>
            </w:r>
          </w:p>
        </w:tc>
        <w:tc>
          <w:tcPr>
            <w:tcW w:w="425" w:type="dxa"/>
            <w:tcBorders>
              <w:top w:val="nil"/>
              <w:left w:val="nil"/>
              <w:bottom w:val="nil"/>
              <w:right w:val="nil"/>
            </w:tcBorders>
            <w:shd w:val="clear" w:color="auto" w:fill="auto"/>
            <w:noWrap/>
            <w:vAlign w:val="bottom"/>
            <w:hideMark/>
          </w:tcPr>
          <w:p w14:paraId="76D1ED9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6E9544D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100.0</w:t>
            </w:r>
          </w:p>
        </w:tc>
        <w:tc>
          <w:tcPr>
            <w:tcW w:w="425" w:type="dxa"/>
            <w:tcBorders>
              <w:top w:val="nil"/>
              <w:left w:val="nil"/>
              <w:bottom w:val="nil"/>
              <w:right w:val="single" w:sz="4" w:space="0" w:color="auto"/>
            </w:tcBorders>
            <w:shd w:val="clear" w:color="auto" w:fill="auto"/>
            <w:noWrap/>
            <w:vAlign w:val="bottom"/>
            <w:hideMark/>
          </w:tcPr>
          <w:p w14:paraId="6F7E33A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5791A31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100.0</w:t>
            </w:r>
          </w:p>
        </w:tc>
        <w:tc>
          <w:tcPr>
            <w:tcW w:w="425" w:type="dxa"/>
            <w:tcBorders>
              <w:top w:val="nil"/>
              <w:left w:val="nil"/>
              <w:bottom w:val="nil"/>
              <w:right w:val="nil"/>
            </w:tcBorders>
            <w:shd w:val="clear" w:color="auto" w:fill="auto"/>
            <w:noWrap/>
            <w:vAlign w:val="bottom"/>
            <w:hideMark/>
          </w:tcPr>
          <w:p w14:paraId="092B174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5527E74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n/a</w:t>
            </w:r>
          </w:p>
        </w:tc>
        <w:tc>
          <w:tcPr>
            <w:tcW w:w="440" w:type="dxa"/>
            <w:tcBorders>
              <w:top w:val="nil"/>
              <w:left w:val="nil"/>
              <w:bottom w:val="nil"/>
              <w:right w:val="single" w:sz="4" w:space="0" w:color="auto"/>
            </w:tcBorders>
            <w:shd w:val="clear" w:color="auto" w:fill="auto"/>
            <w:noWrap/>
            <w:vAlign w:val="bottom"/>
            <w:hideMark/>
          </w:tcPr>
          <w:p w14:paraId="76E0D11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731EB4BD"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0F90E9A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4560916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noWrap/>
            <w:vAlign w:val="bottom"/>
            <w:hideMark/>
          </w:tcPr>
          <w:p w14:paraId="24B7A95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18.2</w:t>
            </w:r>
          </w:p>
        </w:tc>
        <w:tc>
          <w:tcPr>
            <w:tcW w:w="425" w:type="dxa"/>
            <w:tcBorders>
              <w:top w:val="nil"/>
              <w:left w:val="nil"/>
              <w:bottom w:val="nil"/>
              <w:right w:val="nil"/>
            </w:tcBorders>
            <w:shd w:val="clear" w:color="auto" w:fill="auto"/>
            <w:noWrap/>
            <w:vAlign w:val="bottom"/>
            <w:hideMark/>
          </w:tcPr>
          <w:p w14:paraId="34E81E9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47E9376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25" w:type="dxa"/>
            <w:tcBorders>
              <w:top w:val="nil"/>
              <w:left w:val="nil"/>
              <w:bottom w:val="nil"/>
              <w:right w:val="single" w:sz="4" w:space="0" w:color="auto"/>
            </w:tcBorders>
            <w:shd w:val="clear" w:color="auto" w:fill="auto"/>
            <w:noWrap/>
            <w:vAlign w:val="bottom"/>
            <w:hideMark/>
          </w:tcPr>
          <w:p w14:paraId="58FE5F8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31A2947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25" w:type="dxa"/>
            <w:tcBorders>
              <w:top w:val="nil"/>
              <w:left w:val="nil"/>
              <w:bottom w:val="nil"/>
              <w:right w:val="nil"/>
            </w:tcBorders>
            <w:shd w:val="clear" w:color="auto" w:fill="auto"/>
            <w:noWrap/>
            <w:vAlign w:val="bottom"/>
            <w:hideMark/>
          </w:tcPr>
          <w:p w14:paraId="45270A8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05CAA5D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n/a</w:t>
            </w:r>
          </w:p>
        </w:tc>
        <w:tc>
          <w:tcPr>
            <w:tcW w:w="440" w:type="dxa"/>
            <w:tcBorders>
              <w:top w:val="nil"/>
              <w:left w:val="nil"/>
              <w:bottom w:val="nil"/>
              <w:right w:val="single" w:sz="4" w:space="0" w:color="auto"/>
            </w:tcBorders>
            <w:shd w:val="clear" w:color="auto" w:fill="auto"/>
            <w:noWrap/>
            <w:vAlign w:val="bottom"/>
            <w:hideMark/>
          </w:tcPr>
          <w:p w14:paraId="4A49250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2BAD0DAC"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7C08BB2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Was crisis center not at school reported to helpful</w:t>
            </w:r>
          </w:p>
        </w:tc>
        <w:tc>
          <w:tcPr>
            <w:tcW w:w="860" w:type="dxa"/>
            <w:tcBorders>
              <w:top w:val="nil"/>
              <w:left w:val="single" w:sz="4" w:space="0" w:color="auto"/>
              <w:bottom w:val="nil"/>
              <w:right w:val="nil"/>
            </w:tcBorders>
            <w:shd w:val="clear" w:color="auto" w:fill="auto"/>
            <w:noWrap/>
            <w:vAlign w:val="bottom"/>
            <w:hideMark/>
          </w:tcPr>
          <w:p w14:paraId="75FFE69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753DDD3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615D316B"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4F3DC1F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0F480B3D"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59E3CE18"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13664BA2"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5670425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1D80C2F8"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28F236B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6F29929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noWrap/>
            <w:vAlign w:val="bottom"/>
            <w:hideMark/>
          </w:tcPr>
          <w:p w14:paraId="28E8DC8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60.1</w:t>
            </w:r>
          </w:p>
        </w:tc>
        <w:tc>
          <w:tcPr>
            <w:tcW w:w="425" w:type="dxa"/>
            <w:tcBorders>
              <w:top w:val="nil"/>
              <w:left w:val="nil"/>
              <w:bottom w:val="nil"/>
              <w:right w:val="nil"/>
            </w:tcBorders>
            <w:shd w:val="clear" w:color="auto" w:fill="auto"/>
            <w:noWrap/>
            <w:vAlign w:val="bottom"/>
            <w:hideMark/>
          </w:tcPr>
          <w:p w14:paraId="0862149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35BDD3D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100.0</w:t>
            </w:r>
          </w:p>
        </w:tc>
        <w:tc>
          <w:tcPr>
            <w:tcW w:w="425" w:type="dxa"/>
            <w:tcBorders>
              <w:top w:val="nil"/>
              <w:left w:val="nil"/>
              <w:bottom w:val="nil"/>
              <w:right w:val="single" w:sz="4" w:space="0" w:color="auto"/>
            </w:tcBorders>
            <w:shd w:val="clear" w:color="auto" w:fill="auto"/>
            <w:noWrap/>
            <w:vAlign w:val="bottom"/>
            <w:hideMark/>
          </w:tcPr>
          <w:p w14:paraId="4E7545F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0409BA3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100.0</w:t>
            </w:r>
          </w:p>
        </w:tc>
        <w:tc>
          <w:tcPr>
            <w:tcW w:w="425" w:type="dxa"/>
            <w:tcBorders>
              <w:top w:val="nil"/>
              <w:left w:val="nil"/>
              <w:bottom w:val="nil"/>
              <w:right w:val="nil"/>
            </w:tcBorders>
            <w:shd w:val="clear" w:color="auto" w:fill="auto"/>
            <w:noWrap/>
            <w:vAlign w:val="bottom"/>
            <w:hideMark/>
          </w:tcPr>
          <w:p w14:paraId="0438E31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156D85F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n/a</w:t>
            </w:r>
          </w:p>
        </w:tc>
        <w:tc>
          <w:tcPr>
            <w:tcW w:w="440" w:type="dxa"/>
            <w:tcBorders>
              <w:top w:val="nil"/>
              <w:left w:val="nil"/>
              <w:bottom w:val="nil"/>
              <w:right w:val="single" w:sz="4" w:space="0" w:color="auto"/>
            </w:tcBorders>
            <w:shd w:val="clear" w:color="auto" w:fill="auto"/>
            <w:noWrap/>
            <w:vAlign w:val="bottom"/>
            <w:hideMark/>
          </w:tcPr>
          <w:p w14:paraId="25B7F6B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05E2E32F"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6FC45A9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5AD3488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noWrap/>
            <w:vAlign w:val="bottom"/>
            <w:hideMark/>
          </w:tcPr>
          <w:p w14:paraId="7692A44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39.9</w:t>
            </w:r>
          </w:p>
        </w:tc>
        <w:tc>
          <w:tcPr>
            <w:tcW w:w="425" w:type="dxa"/>
            <w:tcBorders>
              <w:top w:val="nil"/>
              <w:left w:val="nil"/>
              <w:bottom w:val="nil"/>
              <w:right w:val="nil"/>
            </w:tcBorders>
            <w:shd w:val="clear" w:color="auto" w:fill="auto"/>
            <w:noWrap/>
            <w:vAlign w:val="bottom"/>
            <w:hideMark/>
          </w:tcPr>
          <w:p w14:paraId="72B5494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2FCA059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25" w:type="dxa"/>
            <w:tcBorders>
              <w:top w:val="nil"/>
              <w:left w:val="nil"/>
              <w:bottom w:val="nil"/>
              <w:right w:val="single" w:sz="4" w:space="0" w:color="auto"/>
            </w:tcBorders>
            <w:shd w:val="clear" w:color="auto" w:fill="auto"/>
            <w:noWrap/>
            <w:vAlign w:val="bottom"/>
            <w:hideMark/>
          </w:tcPr>
          <w:p w14:paraId="744513A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190F9E1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25" w:type="dxa"/>
            <w:tcBorders>
              <w:top w:val="nil"/>
              <w:left w:val="nil"/>
              <w:bottom w:val="nil"/>
              <w:right w:val="nil"/>
            </w:tcBorders>
            <w:shd w:val="clear" w:color="auto" w:fill="auto"/>
            <w:noWrap/>
            <w:vAlign w:val="bottom"/>
            <w:hideMark/>
          </w:tcPr>
          <w:p w14:paraId="072FFF9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576C2E2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n/a</w:t>
            </w:r>
          </w:p>
        </w:tc>
        <w:tc>
          <w:tcPr>
            <w:tcW w:w="440" w:type="dxa"/>
            <w:tcBorders>
              <w:top w:val="nil"/>
              <w:left w:val="nil"/>
              <w:bottom w:val="nil"/>
              <w:right w:val="single" w:sz="4" w:space="0" w:color="auto"/>
            </w:tcBorders>
            <w:shd w:val="clear" w:color="auto" w:fill="auto"/>
            <w:noWrap/>
            <w:vAlign w:val="bottom"/>
            <w:hideMark/>
          </w:tcPr>
          <w:p w14:paraId="6C3344C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71DB705E"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6C3247D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Were campus police reported to helpful</w:t>
            </w:r>
          </w:p>
        </w:tc>
        <w:tc>
          <w:tcPr>
            <w:tcW w:w="860" w:type="dxa"/>
            <w:tcBorders>
              <w:top w:val="nil"/>
              <w:left w:val="single" w:sz="4" w:space="0" w:color="auto"/>
              <w:bottom w:val="nil"/>
              <w:right w:val="nil"/>
            </w:tcBorders>
            <w:shd w:val="clear" w:color="auto" w:fill="auto"/>
            <w:noWrap/>
            <w:vAlign w:val="bottom"/>
            <w:hideMark/>
          </w:tcPr>
          <w:p w14:paraId="5FFA945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2B199F0E"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10F7A093"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06D7DBA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22117A1E"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1386A772"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2FD26C06"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3686F11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33BC90C8"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0A72B9C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6E4D522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noWrap/>
            <w:vAlign w:val="bottom"/>
            <w:hideMark/>
          </w:tcPr>
          <w:p w14:paraId="27561DC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11.6</w:t>
            </w:r>
          </w:p>
        </w:tc>
        <w:tc>
          <w:tcPr>
            <w:tcW w:w="425" w:type="dxa"/>
            <w:tcBorders>
              <w:top w:val="nil"/>
              <w:left w:val="nil"/>
              <w:bottom w:val="nil"/>
              <w:right w:val="nil"/>
            </w:tcBorders>
            <w:shd w:val="clear" w:color="auto" w:fill="auto"/>
            <w:noWrap/>
            <w:vAlign w:val="bottom"/>
            <w:hideMark/>
          </w:tcPr>
          <w:p w14:paraId="2DC1335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67DB2E2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100.0</w:t>
            </w:r>
          </w:p>
        </w:tc>
        <w:tc>
          <w:tcPr>
            <w:tcW w:w="425" w:type="dxa"/>
            <w:tcBorders>
              <w:top w:val="nil"/>
              <w:left w:val="nil"/>
              <w:bottom w:val="nil"/>
              <w:right w:val="single" w:sz="4" w:space="0" w:color="auto"/>
            </w:tcBorders>
            <w:shd w:val="clear" w:color="auto" w:fill="auto"/>
            <w:noWrap/>
            <w:vAlign w:val="bottom"/>
            <w:hideMark/>
          </w:tcPr>
          <w:p w14:paraId="5E85713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4054506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100.0</w:t>
            </w:r>
          </w:p>
        </w:tc>
        <w:tc>
          <w:tcPr>
            <w:tcW w:w="425" w:type="dxa"/>
            <w:tcBorders>
              <w:top w:val="nil"/>
              <w:left w:val="nil"/>
              <w:bottom w:val="nil"/>
              <w:right w:val="nil"/>
            </w:tcBorders>
            <w:shd w:val="clear" w:color="auto" w:fill="auto"/>
            <w:noWrap/>
            <w:vAlign w:val="bottom"/>
            <w:hideMark/>
          </w:tcPr>
          <w:p w14:paraId="7D9D2C9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11C4D7B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n/a</w:t>
            </w:r>
          </w:p>
        </w:tc>
        <w:tc>
          <w:tcPr>
            <w:tcW w:w="440" w:type="dxa"/>
            <w:tcBorders>
              <w:top w:val="nil"/>
              <w:left w:val="nil"/>
              <w:bottom w:val="nil"/>
              <w:right w:val="single" w:sz="4" w:space="0" w:color="auto"/>
            </w:tcBorders>
            <w:shd w:val="clear" w:color="auto" w:fill="auto"/>
            <w:noWrap/>
            <w:vAlign w:val="bottom"/>
            <w:hideMark/>
          </w:tcPr>
          <w:p w14:paraId="4794D50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569AD034"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640B277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1AF4EB4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noWrap/>
            <w:vAlign w:val="bottom"/>
            <w:hideMark/>
          </w:tcPr>
          <w:p w14:paraId="40F2B25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88.4</w:t>
            </w:r>
          </w:p>
        </w:tc>
        <w:tc>
          <w:tcPr>
            <w:tcW w:w="425" w:type="dxa"/>
            <w:tcBorders>
              <w:top w:val="nil"/>
              <w:left w:val="nil"/>
              <w:bottom w:val="nil"/>
              <w:right w:val="nil"/>
            </w:tcBorders>
            <w:shd w:val="clear" w:color="auto" w:fill="auto"/>
            <w:noWrap/>
            <w:vAlign w:val="bottom"/>
            <w:hideMark/>
          </w:tcPr>
          <w:p w14:paraId="39B1CD7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752417B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25" w:type="dxa"/>
            <w:tcBorders>
              <w:top w:val="nil"/>
              <w:left w:val="nil"/>
              <w:bottom w:val="nil"/>
              <w:right w:val="single" w:sz="4" w:space="0" w:color="auto"/>
            </w:tcBorders>
            <w:shd w:val="clear" w:color="auto" w:fill="auto"/>
            <w:noWrap/>
            <w:vAlign w:val="bottom"/>
            <w:hideMark/>
          </w:tcPr>
          <w:p w14:paraId="04AF686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584520D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25" w:type="dxa"/>
            <w:tcBorders>
              <w:top w:val="nil"/>
              <w:left w:val="nil"/>
              <w:bottom w:val="nil"/>
              <w:right w:val="nil"/>
            </w:tcBorders>
            <w:shd w:val="clear" w:color="auto" w:fill="auto"/>
            <w:noWrap/>
            <w:vAlign w:val="bottom"/>
            <w:hideMark/>
          </w:tcPr>
          <w:p w14:paraId="6F09C7B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6540DCF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n/a</w:t>
            </w:r>
          </w:p>
        </w:tc>
        <w:tc>
          <w:tcPr>
            <w:tcW w:w="440" w:type="dxa"/>
            <w:tcBorders>
              <w:top w:val="nil"/>
              <w:left w:val="nil"/>
              <w:bottom w:val="nil"/>
              <w:right w:val="single" w:sz="4" w:space="0" w:color="auto"/>
            </w:tcBorders>
            <w:shd w:val="clear" w:color="auto" w:fill="auto"/>
            <w:noWrap/>
            <w:vAlign w:val="bottom"/>
            <w:hideMark/>
          </w:tcPr>
          <w:p w14:paraId="04694C2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6DE50E5E"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0C322D8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Were local police reported to helpful</w:t>
            </w:r>
          </w:p>
        </w:tc>
        <w:tc>
          <w:tcPr>
            <w:tcW w:w="860" w:type="dxa"/>
            <w:tcBorders>
              <w:top w:val="nil"/>
              <w:left w:val="single" w:sz="4" w:space="0" w:color="auto"/>
              <w:bottom w:val="nil"/>
              <w:right w:val="nil"/>
            </w:tcBorders>
            <w:shd w:val="clear" w:color="auto" w:fill="auto"/>
            <w:noWrap/>
            <w:vAlign w:val="bottom"/>
            <w:hideMark/>
          </w:tcPr>
          <w:p w14:paraId="7C09C80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1E4B4D3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49DD47DD"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491AB4D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20976D00"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6C3D5FE1"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09943480"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15AECC6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23DB3571"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076522C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4DF35AF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noWrap/>
            <w:vAlign w:val="bottom"/>
            <w:hideMark/>
          </w:tcPr>
          <w:p w14:paraId="0BF6BF6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20.1</w:t>
            </w:r>
          </w:p>
        </w:tc>
        <w:tc>
          <w:tcPr>
            <w:tcW w:w="425" w:type="dxa"/>
            <w:tcBorders>
              <w:top w:val="nil"/>
              <w:left w:val="nil"/>
              <w:bottom w:val="nil"/>
              <w:right w:val="nil"/>
            </w:tcBorders>
            <w:shd w:val="clear" w:color="auto" w:fill="auto"/>
            <w:noWrap/>
            <w:vAlign w:val="bottom"/>
            <w:hideMark/>
          </w:tcPr>
          <w:p w14:paraId="1419B94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39E65B2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100.0</w:t>
            </w:r>
          </w:p>
        </w:tc>
        <w:tc>
          <w:tcPr>
            <w:tcW w:w="425" w:type="dxa"/>
            <w:tcBorders>
              <w:top w:val="nil"/>
              <w:left w:val="nil"/>
              <w:bottom w:val="nil"/>
              <w:right w:val="single" w:sz="4" w:space="0" w:color="auto"/>
            </w:tcBorders>
            <w:shd w:val="clear" w:color="auto" w:fill="auto"/>
            <w:noWrap/>
            <w:vAlign w:val="bottom"/>
            <w:hideMark/>
          </w:tcPr>
          <w:p w14:paraId="55437FA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1985AC2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49.6</w:t>
            </w:r>
          </w:p>
        </w:tc>
        <w:tc>
          <w:tcPr>
            <w:tcW w:w="425" w:type="dxa"/>
            <w:tcBorders>
              <w:top w:val="nil"/>
              <w:left w:val="nil"/>
              <w:bottom w:val="nil"/>
              <w:right w:val="nil"/>
            </w:tcBorders>
            <w:shd w:val="clear" w:color="auto" w:fill="auto"/>
            <w:noWrap/>
            <w:vAlign w:val="bottom"/>
            <w:hideMark/>
          </w:tcPr>
          <w:p w14:paraId="382AE0C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5FFE5FD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n/a</w:t>
            </w:r>
          </w:p>
        </w:tc>
        <w:tc>
          <w:tcPr>
            <w:tcW w:w="440" w:type="dxa"/>
            <w:tcBorders>
              <w:top w:val="nil"/>
              <w:left w:val="nil"/>
              <w:bottom w:val="nil"/>
              <w:right w:val="single" w:sz="4" w:space="0" w:color="auto"/>
            </w:tcBorders>
            <w:shd w:val="clear" w:color="auto" w:fill="auto"/>
            <w:noWrap/>
            <w:vAlign w:val="bottom"/>
            <w:hideMark/>
          </w:tcPr>
          <w:p w14:paraId="3CAF159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30B769FC"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2B9DFAC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66A99B9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noWrap/>
            <w:vAlign w:val="bottom"/>
            <w:hideMark/>
          </w:tcPr>
          <w:p w14:paraId="13C416F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79.9</w:t>
            </w:r>
          </w:p>
        </w:tc>
        <w:tc>
          <w:tcPr>
            <w:tcW w:w="425" w:type="dxa"/>
            <w:tcBorders>
              <w:top w:val="nil"/>
              <w:left w:val="nil"/>
              <w:bottom w:val="nil"/>
              <w:right w:val="nil"/>
            </w:tcBorders>
            <w:shd w:val="clear" w:color="auto" w:fill="auto"/>
            <w:noWrap/>
            <w:vAlign w:val="bottom"/>
            <w:hideMark/>
          </w:tcPr>
          <w:p w14:paraId="64B2441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25EB2D4E"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25" w:type="dxa"/>
            <w:tcBorders>
              <w:top w:val="nil"/>
              <w:left w:val="nil"/>
              <w:bottom w:val="nil"/>
              <w:right w:val="single" w:sz="4" w:space="0" w:color="auto"/>
            </w:tcBorders>
            <w:shd w:val="clear" w:color="auto" w:fill="auto"/>
            <w:noWrap/>
            <w:vAlign w:val="bottom"/>
            <w:hideMark/>
          </w:tcPr>
          <w:p w14:paraId="4A35C1F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0B5FA05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50.4</w:t>
            </w:r>
          </w:p>
        </w:tc>
        <w:tc>
          <w:tcPr>
            <w:tcW w:w="425" w:type="dxa"/>
            <w:tcBorders>
              <w:top w:val="nil"/>
              <w:left w:val="nil"/>
              <w:bottom w:val="nil"/>
              <w:right w:val="nil"/>
            </w:tcBorders>
            <w:shd w:val="clear" w:color="auto" w:fill="auto"/>
            <w:noWrap/>
            <w:vAlign w:val="bottom"/>
            <w:hideMark/>
          </w:tcPr>
          <w:p w14:paraId="6E95E6A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07BE09A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n/a</w:t>
            </w:r>
          </w:p>
        </w:tc>
        <w:tc>
          <w:tcPr>
            <w:tcW w:w="440" w:type="dxa"/>
            <w:tcBorders>
              <w:top w:val="nil"/>
              <w:left w:val="nil"/>
              <w:bottom w:val="nil"/>
              <w:right w:val="single" w:sz="4" w:space="0" w:color="auto"/>
            </w:tcBorders>
            <w:shd w:val="clear" w:color="auto" w:fill="auto"/>
            <w:noWrap/>
            <w:vAlign w:val="bottom"/>
            <w:hideMark/>
          </w:tcPr>
          <w:p w14:paraId="2085310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7AEBF026"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0769AD1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How upsetting was the incident</w:t>
            </w:r>
          </w:p>
        </w:tc>
        <w:tc>
          <w:tcPr>
            <w:tcW w:w="860" w:type="dxa"/>
            <w:tcBorders>
              <w:top w:val="nil"/>
              <w:left w:val="single" w:sz="4" w:space="0" w:color="auto"/>
              <w:bottom w:val="nil"/>
              <w:right w:val="nil"/>
            </w:tcBorders>
            <w:shd w:val="clear" w:color="auto" w:fill="auto"/>
            <w:noWrap/>
            <w:vAlign w:val="bottom"/>
            <w:hideMark/>
          </w:tcPr>
          <w:p w14:paraId="7C22C65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5D20CAA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4E0B6606"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2655C99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4423CF1E"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2CCD9841"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6656ADBC"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2653E10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6EBB1796"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4868ED9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7C70C48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Very upsetting</w:t>
            </w:r>
          </w:p>
        </w:tc>
        <w:tc>
          <w:tcPr>
            <w:tcW w:w="860" w:type="dxa"/>
            <w:tcBorders>
              <w:top w:val="nil"/>
              <w:left w:val="single" w:sz="4" w:space="0" w:color="auto"/>
              <w:bottom w:val="nil"/>
              <w:right w:val="nil"/>
            </w:tcBorders>
            <w:shd w:val="clear" w:color="auto" w:fill="auto"/>
            <w:noWrap/>
            <w:vAlign w:val="bottom"/>
            <w:hideMark/>
          </w:tcPr>
          <w:p w14:paraId="0D2F573E"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15.2</w:t>
            </w:r>
          </w:p>
        </w:tc>
        <w:tc>
          <w:tcPr>
            <w:tcW w:w="425" w:type="dxa"/>
            <w:tcBorders>
              <w:top w:val="nil"/>
              <w:left w:val="nil"/>
              <w:bottom w:val="nil"/>
              <w:right w:val="nil"/>
            </w:tcBorders>
            <w:shd w:val="clear" w:color="auto" w:fill="auto"/>
            <w:noWrap/>
            <w:vAlign w:val="bottom"/>
            <w:hideMark/>
          </w:tcPr>
          <w:p w14:paraId="6C3298F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6C2466A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5.5</w:t>
            </w:r>
          </w:p>
        </w:tc>
        <w:tc>
          <w:tcPr>
            <w:tcW w:w="425" w:type="dxa"/>
            <w:tcBorders>
              <w:top w:val="nil"/>
              <w:left w:val="nil"/>
              <w:bottom w:val="nil"/>
              <w:right w:val="single" w:sz="4" w:space="0" w:color="auto"/>
            </w:tcBorders>
            <w:shd w:val="clear" w:color="auto" w:fill="auto"/>
            <w:noWrap/>
            <w:vAlign w:val="bottom"/>
            <w:hideMark/>
          </w:tcPr>
          <w:p w14:paraId="4B83AE0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15B7F86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18.2</w:t>
            </w:r>
          </w:p>
        </w:tc>
        <w:tc>
          <w:tcPr>
            <w:tcW w:w="425" w:type="dxa"/>
            <w:tcBorders>
              <w:top w:val="nil"/>
              <w:left w:val="nil"/>
              <w:bottom w:val="nil"/>
              <w:right w:val="nil"/>
            </w:tcBorders>
            <w:shd w:val="clear" w:color="auto" w:fill="auto"/>
            <w:noWrap/>
            <w:vAlign w:val="bottom"/>
            <w:hideMark/>
          </w:tcPr>
          <w:p w14:paraId="4DC1EB5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236EA44E"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3.9</w:t>
            </w:r>
          </w:p>
        </w:tc>
        <w:tc>
          <w:tcPr>
            <w:tcW w:w="440" w:type="dxa"/>
            <w:tcBorders>
              <w:top w:val="nil"/>
              <w:left w:val="nil"/>
              <w:bottom w:val="nil"/>
              <w:right w:val="single" w:sz="4" w:space="0" w:color="auto"/>
            </w:tcBorders>
            <w:shd w:val="clear" w:color="auto" w:fill="auto"/>
            <w:noWrap/>
            <w:vAlign w:val="bottom"/>
            <w:hideMark/>
          </w:tcPr>
          <w:p w14:paraId="66A1F82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4A26E6BB"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1A84C0A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71DF23D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Upsetting</w:t>
            </w:r>
          </w:p>
        </w:tc>
        <w:tc>
          <w:tcPr>
            <w:tcW w:w="860" w:type="dxa"/>
            <w:tcBorders>
              <w:top w:val="nil"/>
              <w:left w:val="single" w:sz="4" w:space="0" w:color="auto"/>
              <w:bottom w:val="nil"/>
              <w:right w:val="nil"/>
            </w:tcBorders>
            <w:shd w:val="clear" w:color="auto" w:fill="auto"/>
            <w:vAlign w:val="bottom"/>
            <w:hideMark/>
          </w:tcPr>
          <w:p w14:paraId="186E441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34.9</w:t>
            </w:r>
          </w:p>
        </w:tc>
        <w:tc>
          <w:tcPr>
            <w:tcW w:w="425" w:type="dxa"/>
            <w:tcBorders>
              <w:top w:val="nil"/>
              <w:left w:val="nil"/>
              <w:bottom w:val="nil"/>
              <w:right w:val="nil"/>
            </w:tcBorders>
            <w:shd w:val="clear" w:color="auto" w:fill="auto"/>
            <w:noWrap/>
            <w:vAlign w:val="bottom"/>
            <w:hideMark/>
          </w:tcPr>
          <w:p w14:paraId="5937430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38135C7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20.3</w:t>
            </w:r>
          </w:p>
        </w:tc>
        <w:tc>
          <w:tcPr>
            <w:tcW w:w="425" w:type="dxa"/>
            <w:tcBorders>
              <w:top w:val="nil"/>
              <w:left w:val="nil"/>
              <w:bottom w:val="nil"/>
              <w:right w:val="single" w:sz="4" w:space="0" w:color="auto"/>
            </w:tcBorders>
            <w:shd w:val="clear" w:color="auto" w:fill="auto"/>
            <w:noWrap/>
            <w:vAlign w:val="bottom"/>
            <w:hideMark/>
          </w:tcPr>
          <w:p w14:paraId="59CF949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0B84C17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40.5</w:t>
            </w:r>
          </w:p>
        </w:tc>
        <w:tc>
          <w:tcPr>
            <w:tcW w:w="425" w:type="dxa"/>
            <w:tcBorders>
              <w:top w:val="nil"/>
              <w:left w:val="nil"/>
              <w:bottom w:val="nil"/>
              <w:right w:val="nil"/>
            </w:tcBorders>
            <w:shd w:val="clear" w:color="auto" w:fill="auto"/>
            <w:noWrap/>
            <w:vAlign w:val="bottom"/>
            <w:hideMark/>
          </w:tcPr>
          <w:p w14:paraId="7EFE02A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vAlign w:val="bottom"/>
            <w:hideMark/>
          </w:tcPr>
          <w:p w14:paraId="71B8FBD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48.9</w:t>
            </w:r>
          </w:p>
        </w:tc>
        <w:tc>
          <w:tcPr>
            <w:tcW w:w="440" w:type="dxa"/>
            <w:tcBorders>
              <w:top w:val="nil"/>
              <w:left w:val="nil"/>
              <w:bottom w:val="nil"/>
              <w:right w:val="single" w:sz="4" w:space="0" w:color="auto"/>
            </w:tcBorders>
            <w:shd w:val="clear" w:color="auto" w:fill="auto"/>
            <w:noWrap/>
            <w:vAlign w:val="bottom"/>
            <w:hideMark/>
          </w:tcPr>
          <w:p w14:paraId="60A2370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35987F39"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516E7B2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16789F7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Not very upsetting</w:t>
            </w:r>
          </w:p>
        </w:tc>
        <w:tc>
          <w:tcPr>
            <w:tcW w:w="860" w:type="dxa"/>
            <w:tcBorders>
              <w:top w:val="nil"/>
              <w:left w:val="single" w:sz="4" w:space="0" w:color="auto"/>
              <w:bottom w:val="nil"/>
              <w:right w:val="nil"/>
            </w:tcBorders>
            <w:shd w:val="clear" w:color="auto" w:fill="auto"/>
            <w:vAlign w:val="bottom"/>
            <w:hideMark/>
          </w:tcPr>
          <w:p w14:paraId="2C89F5C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31.5</w:t>
            </w:r>
          </w:p>
        </w:tc>
        <w:tc>
          <w:tcPr>
            <w:tcW w:w="425" w:type="dxa"/>
            <w:tcBorders>
              <w:top w:val="nil"/>
              <w:left w:val="nil"/>
              <w:bottom w:val="nil"/>
              <w:right w:val="nil"/>
            </w:tcBorders>
            <w:shd w:val="clear" w:color="auto" w:fill="auto"/>
            <w:noWrap/>
            <w:vAlign w:val="bottom"/>
            <w:hideMark/>
          </w:tcPr>
          <w:p w14:paraId="43A624C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57DD2E6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40.3</w:t>
            </w:r>
          </w:p>
        </w:tc>
        <w:tc>
          <w:tcPr>
            <w:tcW w:w="425" w:type="dxa"/>
            <w:tcBorders>
              <w:top w:val="nil"/>
              <w:left w:val="nil"/>
              <w:bottom w:val="nil"/>
              <w:right w:val="single" w:sz="4" w:space="0" w:color="auto"/>
            </w:tcBorders>
            <w:shd w:val="clear" w:color="auto" w:fill="auto"/>
            <w:noWrap/>
            <w:vAlign w:val="bottom"/>
            <w:hideMark/>
          </w:tcPr>
          <w:p w14:paraId="5B49C59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382CFC3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31.0</w:t>
            </w:r>
          </w:p>
        </w:tc>
        <w:tc>
          <w:tcPr>
            <w:tcW w:w="425" w:type="dxa"/>
            <w:tcBorders>
              <w:top w:val="nil"/>
              <w:left w:val="nil"/>
              <w:bottom w:val="nil"/>
              <w:right w:val="nil"/>
            </w:tcBorders>
            <w:shd w:val="clear" w:color="auto" w:fill="auto"/>
            <w:noWrap/>
            <w:vAlign w:val="bottom"/>
            <w:hideMark/>
          </w:tcPr>
          <w:p w14:paraId="30D531E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vAlign w:val="bottom"/>
            <w:hideMark/>
          </w:tcPr>
          <w:p w14:paraId="7DE78BC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30.6</w:t>
            </w:r>
          </w:p>
        </w:tc>
        <w:tc>
          <w:tcPr>
            <w:tcW w:w="440" w:type="dxa"/>
            <w:tcBorders>
              <w:top w:val="nil"/>
              <w:left w:val="nil"/>
              <w:bottom w:val="nil"/>
              <w:right w:val="single" w:sz="4" w:space="0" w:color="auto"/>
            </w:tcBorders>
            <w:shd w:val="clear" w:color="auto" w:fill="auto"/>
            <w:noWrap/>
            <w:vAlign w:val="bottom"/>
            <w:hideMark/>
          </w:tcPr>
          <w:p w14:paraId="36E9777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323C136E"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36557EA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08E7C6E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Not at all upsetting</w:t>
            </w:r>
          </w:p>
        </w:tc>
        <w:tc>
          <w:tcPr>
            <w:tcW w:w="860" w:type="dxa"/>
            <w:tcBorders>
              <w:top w:val="nil"/>
              <w:left w:val="single" w:sz="4" w:space="0" w:color="auto"/>
              <w:bottom w:val="nil"/>
              <w:right w:val="nil"/>
            </w:tcBorders>
            <w:shd w:val="clear" w:color="auto" w:fill="auto"/>
            <w:vAlign w:val="bottom"/>
            <w:hideMark/>
          </w:tcPr>
          <w:p w14:paraId="3EC71CC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4.5</w:t>
            </w:r>
          </w:p>
        </w:tc>
        <w:tc>
          <w:tcPr>
            <w:tcW w:w="425" w:type="dxa"/>
            <w:tcBorders>
              <w:top w:val="nil"/>
              <w:left w:val="nil"/>
              <w:bottom w:val="nil"/>
              <w:right w:val="nil"/>
            </w:tcBorders>
            <w:shd w:val="clear" w:color="auto" w:fill="auto"/>
            <w:noWrap/>
            <w:vAlign w:val="bottom"/>
            <w:hideMark/>
          </w:tcPr>
          <w:p w14:paraId="77A8F93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286D2F1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22.0</w:t>
            </w:r>
          </w:p>
        </w:tc>
        <w:tc>
          <w:tcPr>
            <w:tcW w:w="425" w:type="dxa"/>
            <w:tcBorders>
              <w:top w:val="nil"/>
              <w:left w:val="nil"/>
              <w:bottom w:val="nil"/>
              <w:right w:val="single" w:sz="4" w:space="0" w:color="auto"/>
            </w:tcBorders>
            <w:shd w:val="clear" w:color="auto" w:fill="auto"/>
            <w:noWrap/>
            <w:vAlign w:val="bottom"/>
            <w:hideMark/>
          </w:tcPr>
          <w:p w14:paraId="7FB427B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3D65B28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3.1</w:t>
            </w:r>
          </w:p>
        </w:tc>
        <w:tc>
          <w:tcPr>
            <w:tcW w:w="425" w:type="dxa"/>
            <w:tcBorders>
              <w:top w:val="nil"/>
              <w:left w:val="nil"/>
              <w:bottom w:val="nil"/>
              <w:right w:val="nil"/>
            </w:tcBorders>
            <w:shd w:val="clear" w:color="auto" w:fill="auto"/>
            <w:noWrap/>
            <w:vAlign w:val="bottom"/>
            <w:hideMark/>
          </w:tcPr>
          <w:p w14:paraId="017F1E3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04B6114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4.4</w:t>
            </w:r>
          </w:p>
        </w:tc>
        <w:tc>
          <w:tcPr>
            <w:tcW w:w="440" w:type="dxa"/>
            <w:tcBorders>
              <w:top w:val="nil"/>
              <w:left w:val="nil"/>
              <w:bottom w:val="nil"/>
              <w:right w:val="single" w:sz="4" w:space="0" w:color="auto"/>
            </w:tcBorders>
            <w:shd w:val="clear" w:color="auto" w:fill="auto"/>
            <w:noWrap/>
            <w:vAlign w:val="bottom"/>
            <w:hideMark/>
          </w:tcPr>
          <w:p w14:paraId="57C16B3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0356CD35"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45C23EC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Lead to problems with schoolwork or grades</w:t>
            </w:r>
          </w:p>
        </w:tc>
        <w:tc>
          <w:tcPr>
            <w:tcW w:w="860" w:type="dxa"/>
            <w:tcBorders>
              <w:top w:val="nil"/>
              <w:left w:val="single" w:sz="4" w:space="0" w:color="auto"/>
              <w:bottom w:val="nil"/>
              <w:right w:val="nil"/>
            </w:tcBorders>
            <w:shd w:val="clear" w:color="auto" w:fill="auto"/>
            <w:vAlign w:val="bottom"/>
            <w:hideMark/>
          </w:tcPr>
          <w:p w14:paraId="47EE12C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135363FE"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012FB8E1"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1ED44CA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518D965C"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3FCE17C8"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vAlign w:val="bottom"/>
            <w:hideMark/>
          </w:tcPr>
          <w:p w14:paraId="60733968"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3F6E3E3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7885C13A"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340B275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2AF0500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vAlign w:val="bottom"/>
            <w:hideMark/>
          </w:tcPr>
          <w:p w14:paraId="603BE5B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16.1</w:t>
            </w:r>
          </w:p>
        </w:tc>
        <w:tc>
          <w:tcPr>
            <w:tcW w:w="425" w:type="dxa"/>
            <w:tcBorders>
              <w:top w:val="nil"/>
              <w:left w:val="nil"/>
              <w:bottom w:val="nil"/>
              <w:right w:val="nil"/>
            </w:tcBorders>
            <w:shd w:val="clear" w:color="auto" w:fill="auto"/>
            <w:noWrap/>
            <w:vAlign w:val="bottom"/>
            <w:hideMark/>
          </w:tcPr>
          <w:p w14:paraId="74E8023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vAlign w:val="bottom"/>
            <w:hideMark/>
          </w:tcPr>
          <w:p w14:paraId="03A9809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14.3</w:t>
            </w:r>
          </w:p>
        </w:tc>
        <w:tc>
          <w:tcPr>
            <w:tcW w:w="425" w:type="dxa"/>
            <w:tcBorders>
              <w:top w:val="nil"/>
              <w:left w:val="nil"/>
              <w:bottom w:val="nil"/>
              <w:right w:val="single" w:sz="4" w:space="0" w:color="auto"/>
            </w:tcBorders>
            <w:shd w:val="clear" w:color="auto" w:fill="auto"/>
            <w:noWrap/>
            <w:vAlign w:val="bottom"/>
            <w:hideMark/>
          </w:tcPr>
          <w:p w14:paraId="18B7433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499AD32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21.1</w:t>
            </w:r>
          </w:p>
        </w:tc>
        <w:tc>
          <w:tcPr>
            <w:tcW w:w="425" w:type="dxa"/>
            <w:tcBorders>
              <w:top w:val="nil"/>
              <w:left w:val="nil"/>
              <w:bottom w:val="nil"/>
              <w:right w:val="nil"/>
            </w:tcBorders>
            <w:shd w:val="clear" w:color="auto" w:fill="auto"/>
            <w:noWrap/>
            <w:vAlign w:val="bottom"/>
            <w:hideMark/>
          </w:tcPr>
          <w:p w14:paraId="53A332C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36E0755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15.6</w:t>
            </w:r>
          </w:p>
        </w:tc>
        <w:tc>
          <w:tcPr>
            <w:tcW w:w="440" w:type="dxa"/>
            <w:tcBorders>
              <w:top w:val="nil"/>
              <w:left w:val="nil"/>
              <w:bottom w:val="nil"/>
              <w:right w:val="single" w:sz="4" w:space="0" w:color="auto"/>
            </w:tcBorders>
            <w:shd w:val="clear" w:color="auto" w:fill="auto"/>
            <w:noWrap/>
            <w:vAlign w:val="bottom"/>
            <w:hideMark/>
          </w:tcPr>
          <w:p w14:paraId="5C02F53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7F42184A"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3E52B92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069589A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noWrap/>
            <w:vAlign w:val="bottom"/>
            <w:hideMark/>
          </w:tcPr>
          <w:p w14:paraId="31CE6A8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69.4</w:t>
            </w:r>
          </w:p>
        </w:tc>
        <w:tc>
          <w:tcPr>
            <w:tcW w:w="425" w:type="dxa"/>
            <w:tcBorders>
              <w:top w:val="nil"/>
              <w:left w:val="nil"/>
              <w:bottom w:val="nil"/>
              <w:right w:val="nil"/>
            </w:tcBorders>
            <w:shd w:val="clear" w:color="auto" w:fill="auto"/>
            <w:noWrap/>
            <w:vAlign w:val="bottom"/>
            <w:hideMark/>
          </w:tcPr>
          <w:p w14:paraId="56DA03A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04CBF1F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72.8</w:t>
            </w:r>
          </w:p>
        </w:tc>
        <w:tc>
          <w:tcPr>
            <w:tcW w:w="425" w:type="dxa"/>
            <w:tcBorders>
              <w:top w:val="nil"/>
              <w:left w:val="nil"/>
              <w:bottom w:val="nil"/>
              <w:right w:val="single" w:sz="4" w:space="0" w:color="auto"/>
            </w:tcBorders>
            <w:shd w:val="clear" w:color="auto" w:fill="auto"/>
            <w:noWrap/>
            <w:vAlign w:val="bottom"/>
            <w:hideMark/>
          </w:tcPr>
          <w:p w14:paraId="1F0F779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2F6AA46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71.0</w:t>
            </w:r>
          </w:p>
        </w:tc>
        <w:tc>
          <w:tcPr>
            <w:tcW w:w="425" w:type="dxa"/>
            <w:tcBorders>
              <w:top w:val="nil"/>
              <w:left w:val="nil"/>
              <w:bottom w:val="nil"/>
              <w:right w:val="nil"/>
            </w:tcBorders>
            <w:shd w:val="clear" w:color="auto" w:fill="auto"/>
            <w:noWrap/>
            <w:vAlign w:val="bottom"/>
            <w:hideMark/>
          </w:tcPr>
          <w:p w14:paraId="2932F6F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noWrap/>
            <w:vAlign w:val="bottom"/>
            <w:hideMark/>
          </w:tcPr>
          <w:p w14:paraId="233A186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72.2</w:t>
            </w:r>
          </w:p>
        </w:tc>
        <w:tc>
          <w:tcPr>
            <w:tcW w:w="440" w:type="dxa"/>
            <w:tcBorders>
              <w:top w:val="nil"/>
              <w:left w:val="nil"/>
              <w:bottom w:val="nil"/>
              <w:right w:val="single" w:sz="4" w:space="0" w:color="auto"/>
            </w:tcBorders>
            <w:shd w:val="clear" w:color="auto" w:fill="auto"/>
            <w:noWrap/>
            <w:vAlign w:val="bottom"/>
            <w:hideMark/>
          </w:tcPr>
          <w:p w14:paraId="06C6449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1E501044"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25AABB0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Lead to problems with friends, roommates, or peers</w:t>
            </w:r>
          </w:p>
        </w:tc>
        <w:tc>
          <w:tcPr>
            <w:tcW w:w="860" w:type="dxa"/>
            <w:tcBorders>
              <w:top w:val="nil"/>
              <w:left w:val="single" w:sz="4" w:space="0" w:color="auto"/>
              <w:bottom w:val="nil"/>
              <w:right w:val="nil"/>
            </w:tcBorders>
            <w:shd w:val="clear" w:color="auto" w:fill="auto"/>
            <w:noWrap/>
            <w:vAlign w:val="bottom"/>
            <w:hideMark/>
          </w:tcPr>
          <w:p w14:paraId="21D4F36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018A685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35D0EA94"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2AC412F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3F18AC47"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3096071F"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069BF640"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28429B6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76057FC6"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008CB86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318A132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noWrap/>
            <w:vAlign w:val="bottom"/>
            <w:hideMark/>
          </w:tcPr>
          <w:p w14:paraId="190D24D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21.7</w:t>
            </w:r>
          </w:p>
        </w:tc>
        <w:tc>
          <w:tcPr>
            <w:tcW w:w="425" w:type="dxa"/>
            <w:tcBorders>
              <w:top w:val="nil"/>
              <w:left w:val="nil"/>
              <w:bottom w:val="nil"/>
              <w:right w:val="nil"/>
            </w:tcBorders>
            <w:shd w:val="clear" w:color="auto" w:fill="auto"/>
            <w:noWrap/>
            <w:vAlign w:val="bottom"/>
            <w:hideMark/>
          </w:tcPr>
          <w:p w14:paraId="284C475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115A431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13.5</w:t>
            </w:r>
          </w:p>
        </w:tc>
        <w:tc>
          <w:tcPr>
            <w:tcW w:w="425" w:type="dxa"/>
            <w:tcBorders>
              <w:top w:val="nil"/>
              <w:left w:val="nil"/>
              <w:bottom w:val="nil"/>
              <w:right w:val="single" w:sz="4" w:space="0" w:color="auto"/>
            </w:tcBorders>
            <w:shd w:val="clear" w:color="auto" w:fill="auto"/>
            <w:noWrap/>
            <w:vAlign w:val="bottom"/>
            <w:hideMark/>
          </w:tcPr>
          <w:p w14:paraId="4ECBAC9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76A8208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19.8</w:t>
            </w:r>
          </w:p>
        </w:tc>
        <w:tc>
          <w:tcPr>
            <w:tcW w:w="425" w:type="dxa"/>
            <w:tcBorders>
              <w:top w:val="nil"/>
              <w:left w:val="nil"/>
              <w:bottom w:val="nil"/>
              <w:right w:val="nil"/>
            </w:tcBorders>
            <w:shd w:val="clear" w:color="auto" w:fill="auto"/>
            <w:noWrap/>
            <w:vAlign w:val="bottom"/>
            <w:hideMark/>
          </w:tcPr>
          <w:p w14:paraId="2AF41E0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7231B84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26.1</w:t>
            </w:r>
          </w:p>
        </w:tc>
        <w:tc>
          <w:tcPr>
            <w:tcW w:w="440" w:type="dxa"/>
            <w:tcBorders>
              <w:top w:val="nil"/>
              <w:left w:val="nil"/>
              <w:bottom w:val="nil"/>
              <w:right w:val="single" w:sz="4" w:space="0" w:color="auto"/>
            </w:tcBorders>
            <w:shd w:val="clear" w:color="auto" w:fill="auto"/>
            <w:noWrap/>
            <w:vAlign w:val="bottom"/>
            <w:hideMark/>
          </w:tcPr>
          <w:p w14:paraId="7876862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40E52DAB"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4C03C7A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480EAA0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noWrap/>
            <w:vAlign w:val="bottom"/>
            <w:hideMark/>
          </w:tcPr>
          <w:p w14:paraId="759DCB5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63.7</w:t>
            </w:r>
          </w:p>
        </w:tc>
        <w:tc>
          <w:tcPr>
            <w:tcW w:w="425" w:type="dxa"/>
            <w:tcBorders>
              <w:top w:val="nil"/>
              <w:left w:val="nil"/>
              <w:bottom w:val="nil"/>
              <w:right w:val="nil"/>
            </w:tcBorders>
            <w:shd w:val="clear" w:color="auto" w:fill="auto"/>
            <w:noWrap/>
            <w:vAlign w:val="bottom"/>
            <w:hideMark/>
          </w:tcPr>
          <w:p w14:paraId="418FECE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497F46D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73.5</w:t>
            </w:r>
          </w:p>
        </w:tc>
        <w:tc>
          <w:tcPr>
            <w:tcW w:w="425" w:type="dxa"/>
            <w:tcBorders>
              <w:top w:val="nil"/>
              <w:left w:val="nil"/>
              <w:bottom w:val="nil"/>
              <w:right w:val="single" w:sz="4" w:space="0" w:color="auto"/>
            </w:tcBorders>
            <w:shd w:val="clear" w:color="auto" w:fill="auto"/>
            <w:noWrap/>
            <w:vAlign w:val="bottom"/>
            <w:hideMark/>
          </w:tcPr>
          <w:p w14:paraId="32CD441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07B97FE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71.8</w:t>
            </w:r>
          </w:p>
        </w:tc>
        <w:tc>
          <w:tcPr>
            <w:tcW w:w="425" w:type="dxa"/>
            <w:tcBorders>
              <w:top w:val="nil"/>
              <w:left w:val="nil"/>
              <w:bottom w:val="nil"/>
              <w:right w:val="nil"/>
            </w:tcBorders>
            <w:shd w:val="clear" w:color="auto" w:fill="auto"/>
            <w:noWrap/>
            <w:vAlign w:val="bottom"/>
            <w:hideMark/>
          </w:tcPr>
          <w:p w14:paraId="726D2D3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noWrap/>
            <w:vAlign w:val="bottom"/>
            <w:hideMark/>
          </w:tcPr>
          <w:p w14:paraId="616D795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61.7</w:t>
            </w:r>
          </w:p>
        </w:tc>
        <w:tc>
          <w:tcPr>
            <w:tcW w:w="440" w:type="dxa"/>
            <w:tcBorders>
              <w:top w:val="nil"/>
              <w:left w:val="nil"/>
              <w:bottom w:val="nil"/>
              <w:right w:val="single" w:sz="4" w:space="0" w:color="auto"/>
            </w:tcBorders>
            <w:shd w:val="clear" w:color="auto" w:fill="auto"/>
            <w:noWrap/>
            <w:vAlign w:val="bottom"/>
            <w:hideMark/>
          </w:tcPr>
          <w:p w14:paraId="3FD3F18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1F93F602"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3315D55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Lead to problems with family members</w:t>
            </w:r>
          </w:p>
        </w:tc>
        <w:tc>
          <w:tcPr>
            <w:tcW w:w="860" w:type="dxa"/>
            <w:tcBorders>
              <w:top w:val="nil"/>
              <w:left w:val="single" w:sz="4" w:space="0" w:color="auto"/>
              <w:bottom w:val="nil"/>
              <w:right w:val="nil"/>
            </w:tcBorders>
            <w:shd w:val="clear" w:color="auto" w:fill="auto"/>
            <w:noWrap/>
            <w:vAlign w:val="bottom"/>
            <w:hideMark/>
          </w:tcPr>
          <w:p w14:paraId="67A6F4E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0B0E0A8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34B690E5"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5AE16F5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157947C1"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68C28736"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09CA0321"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25E6BAA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335550AF"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0A5173E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71D95D0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noWrap/>
            <w:vAlign w:val="bottom"/>
            <w:hideMark/>
          </w:tcPr>
          <w:p w14:paraId="3AD3DBF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8.2</w:t>
            </w:r>
          </w:p>
        </w:tc>
        <w:tc>
          <w:tcPr>
            <w:tcW w:w="425" w:type="dxa"/>
            <w:tcBorders>
              <w:top w:val="nil"/>
              <w:left w:val="nil"/>
              <w:bottom w:val="nil"/>
              <w:right w:val="nil"/>
            </w:tcBorders>
            <w:shd w:val="clear" w:color="auto" w:fill="auto"/>
            <w:noWrap/>
            <w:vAlign w:val="bottom"/>
            <w:hideMark/>
          </w:tcPr>
          <w:p w14:paraId="6CAB8D7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0C5FFC0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4.2</w:t>
            </w:r>
          </w:p>
        </w:tc>
        <w:tc>
          <w:tcPr>
            <w:tcW w:w="425" w:type="dxa"/>
            <w:tcBorders>
              <w:top w:val="nil"/>
              <w:left w:val="nil"/>
              <w:bottom w:val="nil"/>
              <w:right w:val="single" w:sz="4" w:space="0" w:color="auto"/>
            </w:tcBorders>
            <w:shd w:val="clear" w:color="auto" w:fill="auto"/>
            <w:noWrap/>
            <w:vAlign w:val="bottom"/>
            <w:hideMark/>
          </w:tcPr>
          <w:p w14:paraId="5954900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1C27381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9.2</w:t>
            </w:r>
          </w:p>
        </w:tc>
        <w:tc>
          <w:tcPr>
            <w:tcW w:w="425" w:type="dxa"/>
            <w:tcBorders>
              <w:top w:val="nil"/>
              <w:left w:val="nil"/>
              <w:bottom w:val="nil"/>
              <w:right w:val="nil"/>
            </w:tcBorders>
            <w:shd w:val="clear" w:color="auto" w:fill="auto"/>
            <w:noWrap/>
            <w:vAlign w:val="bottom"/>
            <w:hideMark/>
          </w:tcPr>
          <w:p w14:paraId="279E828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070217D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40" w:type="dxa"/>
            <w:tcBorders>
              <w:top w:val="nil"/>
              <w:left w:val="nil"/>
              <w:bottom w:val="nil"/>
              <w:right w:val="single" w:sz="4" w:space="0" w:color="auto"/>
            </w:tcBorders>
            <w:shd w:val="clear" w:color="auto" w:fill="auto"/>
            <w:noWrap/>
            <w:vAlign w:val="bottom"/>
            <w:hideMark/>
          </w:tcPr>
          <w:p w14:paraId="765844D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0B7BA865"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6B05112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3C6F0AB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noWrap/>
            <w:vAlign w:val="bottom"/>
            <w:hideMark/>
          </w:tcPr>
          <w:p w14:paraId="0AFBAFE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77.2</w:t>
            </w:r>
          </w:p>
        </w:tc>
        <w:tc>
          <w:tcPr>
            <w:tcW w:w="425" w:type="dxa"/>
            <w:tcBorders>
              <w:top w:val="nil"/>
              <w:left w:val="nil"/>
              <w:bottom w:val="nil"/>
              <w:right w:val="nil"/>
            </w:tcBorders>
            <w:shd w:val="clear" w:color="auto" w:fill="auto"/>
            <w:noWrap/>
            <w:vAlign w:val="bottom"/>
            <w:hideMark/>
          </w:tcPr>
          <w:p w14:paraId="74990AE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2E456BF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82.9</w:t>
            </w:r>
          </w:p>
        </w:tc>
        <w:tc>
          <w:tcPr>
            <w:tcW w:w="425" w:type="dxa"/>
            <w:tcBorders>
              <w:top w:val="nil"/>
              <w:left w:val="nil"/>
              <w:bottom w:val="nil"/>
              <w:right w:val="single" w:sz="4" w:space="0" w:color="auto"/>
            </w:tcBorders>
            <w:shd w:val="clear" w:color="auto" w:fill="auto"/>
            <w:noWrap/>
            <w:vAlign w:val="bottom"/>
            <w:hideMark/>
          </w:tcPr>
          <w:p w14:paraId="384C717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67A9068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82.3</w:t>
            </w:r>
          </w:p>
        </w:tc>
        <w:tc>
          <w:tcPr>
            <w:tcW w:w="425" w:type="dxa"/>
            <w:tcBorders>
              <w:top w:val="nil"/>
              <w:left w:val="nil"/>
              <w:bottom w:val="nil"/>
              <w:right w:val="nil"/>
            </w:tcBorders>
            <w:shd w:val="clear" w:color="auto" w:fill="auto"/>
            <w:noWrap/>
            <w:vAlign w:val="bottom"/>
            <w:hideMark/>
          </w:tcPr>
          <w:p w14:paraId="5A6BE99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noWrap/>
            <w:vAlign w:val="bottom"/>
            <w:hideMark/>
          </w:tcPr>
          <w:p w14:paraId="78EC43E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87.9</w:t>
            </w:r>
          </w:p>
        </w:tc>
        <w:tc>
          <w:tcPr>
            <w:tcW w:w="440" w:type="dxa"/>
            <w:tcBorders>
              <w:top w:val="nil"/>
              <w:left w:val="nil"/>
              <w:bottom w:val="nil"/>
              <w:right w:val="single" w:sz="4" w:space="0" w:color="auto"/>
            </w:tcBorders>
            <w:shd w:val="clear" w:color="auto" w:fill="auto"/>
            <w:noWrap/>
            <w:vAlign w:val="bottom"/>
            <w:hideMark/>
          </w:tcPr>
          <w:p w14:paraId="1AF6DCA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7E98D0F9"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21F7E73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Lead to problem with job, boss, or coworkers</w:t>
            </w:r>
          </w:p>
        </w:tc>
        <w:tc>
          <w:tcPr>
            <w:tcW w:w="860" w:type="dxa"/>
            <w:tcBorders>
              <w:top w:val="nil"/>
              <w:left w:val="single" w:sz="4" w:space="0" w:color="auto"/>
              <w:bottom w:val="nil"/>
              <w:right w:val="nil"/>
            </w:tcBorders>
            <w:shd w:val="clear" w:color="auto" w:fill="auto"/>
            <w:noWrap/>
            <w:vAlign w:val="bottom"/>
            <w:hideMark/>
          </w:tcPr>
          <w:p w14:paraId="3E6EB9A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38D4C86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561912F9"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1AF9C87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7B8BD67D"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3EB07D22"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13BD67C8"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644322B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30213D7A"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4795ED9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5DC9CEB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noWrap/>
            <w:vAlign w:val="bottom"/>
            <w:hideMark/>
          </w:tcPr>
          <w:p w14:paraId="220B45A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3.9</w:t>
            </w:r>
          </w:p>
        </w:tc>
        <w:tc>
          <w:tcPr>
            <w:tcW w:w="425" w:type="dxa"/>
            <w:tcBorders>
              <w:top w:val="nil"/>
              <w:left w:val="nil"/>
              <w:bottom w:val="nil"/>
              <w:right w:val="nil"/>
            </w:tcBorders>
            <w:shd w:val="clear" w:color="auto" w:fill="auto"/>
            <w:noWrap/>
            <w:vAlign w:val="bottom"/>
            <w:hideMark/>
          </w:tcPr>
          <w:p w14:paraId="257BD9F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1B66428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4.0</w:t>
            </w:r>
          </w:p>
        </w:tc>
        <w:tc>
          <w:tcPr>
            <w:tcW w:w="425" w:type="dxa"/>
            <w:tcBorders>
              <w:top w:val="nil"/>
              <w:left w:val="nil"/>
              <w:bottom w:val="nil"/>
              <w:right w:val="single" w:sz="4" w:space="0" w:color="auto"/>
            </w:tcBorders>
            <w:shd w:val="clear" w:color="auto" w:fill="auto"/>
            <w:noWrap/>
            <w:vAlign w:val="bottom"/>
            <w:hideMark/>
          </w:tcPr>
          <w:p w14:paraId="3D12444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00D2237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9.5</w:t>
            </w:r>
          </w:p>
        </w:tc>
        <w:tc>
          <w:tcPr>
            <w:tcW w:w="425" w:type="dxa"/>
            <w:tcBorders>
              <w:top w:val="nil"/>
              <w:left w:val="nil"/>
              <w:bottom w:val="nil"/>
              <w:right w:val="nil"/>
            </w:tcBorders>
            <w:shd w:val="clear" w:color="auto" w:fill="auto"/>
            <w:noWrap/>
            <w:vAlign w:val="bottom"/>
            <w:hideMark/>
          </w:tcPr>
          <w:p w14:paraId="18A79DF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7163F1B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7.8</w:t>
            </w:r>
          </w:p>
        </w:tc>
        <w:tc>
          <w:tcPr>
            <w:tcW w:w="440" w:type="dxa"/>
            <w:tcBorders>
              <w:top w:val="nil"/>
              <w:left w:val="nil"/>
              <w:bottom w:val="nil"/>
              <w:right w:val="single" w:sz="4" w:space="0" w:color="auto"/>
            </w:tcBorders>
            <w:shd w:val="clear" w:color="auto" w:fill="auto"/>
            <w:noWrap/>
            <w:vAlign w:val="bottom"/>
            <w:hideMark/>
          </w:tcPr>
          <w:p w14:paraId="223D98F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56139073"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064048B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6B3159D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noWrap/>
            <w:vAlign w:val="bottom"/>
            <w:hideMark/>
          </w:tcPr>
          <w:p w14:paraId="5F502EA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81.2</w:t>
            </w:r>
          </w:p>
        </w:tc>
        <w:tc>
          <w:tcPr>
            <w:tcW w:w="425" w:type="dxa"/>
            <w:tcBorders>
              <w:top w:val="nil"/>
              <w:left w:val="nil"/>
              <w:bottom w:val="nil"/>
              <w:right w:val="nil"/>
            </w:tcBorders>
            <w:shd w:val="clear" w:color="auto" w:fill="auto"/>
            <w:noWrap/>
            <w:vAlign w:val="bottom"/>
            <w:hideMark/>
          </w:tcPr>
          <w:p w14:paraId="221B64B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0FF366F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83.0</w:t>
            </w:r>
          </w:p>
        </w:tc>
        <w:tc>
          <w:tcPr>
            <w:tcW w:w="425" w:type="dxa"/>
            <w:tcBorders>
              <w:top w:val="nil"/>
              <w:left w:val="nil"/>
              <w:bottom w:val="nil"/>
              <w:right w:val="single" w:sz="4" w:space="0" w:color="auto"/>
            </w:tcBorders>
            <w:shd w:val="clear" w:color="auto" w:fill="auto"/>
            <w:noWrap/>
            <w:vAlign w:val="bottom"/>
            <w:hideMark/>
          </w:tcPr>
          <w:p w14:paraId="07C3060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5FCBEA2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82.1</w:t>
            </w:r>
          </w:p>
        </w:tc>
        <w:tc>
          <w:tcPr>
            <w:tcW w:w="425" w:type="dxa"/>
            <w:tcBorders>
              <w:top w:val="nil"/>
              <w:left w:val="nil"/>
              <w:bottom w:val="nil"/>
              <w:right w:val="nil"/>
            </w:tcBorders>
            <w:shd w:val="clear" w:color="auto" w:fill="auto"/>
            <w:noWrap/>
            <w:vAlign w:val="bottom"/>
            <w:hideMark/>
          </w:tcPr>
          <w:p w14:paraId="2CE2B44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noWrap/>
            <w:vAlign w:val="bottom"/>
            <w:hideMark/>
          </w:tcPr>
          <w:p w14:paraId="102C01E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80.1</w:t>
            </w:r>
          </w:p>
        </w:tc>
        <w:tc>
          <w:tcPr>
            <w:tcW w:w="440" w:type="dxa"/>
            <w:tcBorders>
              <w:top w:val="nil"/>
              <w:left w:val="nil"/>
              <w:bottom w:val="nil"/>
              <w:right w:val="single" w:sz="4" w:space="0" w:color="auto"/>
            </w:tcBorders>
            <w:shd w:val="clear" w:color="auto" w:fill="auto"/>
            <w:noWrap/>
            <w:vAlign w:val="bottom"/>
            <w:hideMark/>
          </w:tcPr>
          <w:p w14:paraId="0351040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3ED0F76A" w14:textId="77777777" w:rsidTr="00DD2827">
        <w:trPr>
          <w:trHeight w:val="276"/>
        </w:trPr>
        <w:tc>
          <w:tcPr>
            <w:tcW w:w="4855" w:type="dxa"/>
            <w:gridSpan w:val="2"/>
            <w:tcBorders>
              <w:top w:val="nil"/>
              <w:left w:val="single" w:sz="4" w:space="0" w:color="auto"/>
              <w:bottom w:val="nil"/>
              <w:right w:val="nil"/>
            </w:tcBorders>
            <w:shd w:val="clear" w:color="auto" w:fill="auto"/>
            <w:noWrap/>
            <w:vAlign w:val="bottom"/>
            <w:hideMark/>
          </w:tcPr>
          <w:p w14:paraId="47996FC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Lead to problems with extracurricular activities</w:t>
            </w:r>
          </w:p>
        </w:tc>
        <w:tc>
          <w:tcPr>
            <w:tcW w:w="860" w:type="dxa"/>
            <w:tcBorders>
              <w:top w:val="nil"/>
              <w:left w:val="single" w:sz="4" w:space="0" w:color="auto"/>
              <w:bottom w:val="nil"/>
              <w:right w:val="nil"/>
            </w:tcBorders>
            <w:shd w:val="clear" w:color="auto" w:fill="auto"/>
            <w:noWrap/>
            <w:vAlign w:val="bottom"/>
            <w:hideMark/>
          </w:tcPr>
          <w:p w14:paraId="6463357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25" w:type="dxa"/>
            <w:tcBorders>
              <w:top w:val="nil"/>
              <w:left w:val="nil"/>
              <w:bottom w:val="nil"/>
              <w:right w:val="nil"/>
            </w:tcBorders>
            <w:shd w:val="clear" w:color="auto" w:fill="auto"/>
            <w:noWrap/>
            <w:vAlign w:val="bottom"/>
            <w:hideMark/>
          </w:tcPr>
          <w:p w14:paraId="4D07B55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3BC53FB2"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single" w:sz="4" w:space="0" w:color="auto"/>
            </w:tcBorders>
            <w:shd w:val="clear" w:color="auto" w:fill="auto"/>
            <w:noWrap/>
            <w:vAlign w:val="bottom"/>
            <w:hideMark/>
          </w:tcPr>
          <w:p w14:paraId="19296F2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6598E1D5"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351CA5F6"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27179254"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4E5570B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43106A8F"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71B0716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18FC4D3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noWrap/>
            <w:vAlign w:val="bottom"/>
            <w:hideMark/>
          </w:tcPr>
          <w:p w14:paraId="222B497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11.3</w:t>
            </w:r>
          </w:p>
        </w:tc>
        <w:tc>
          <w:tcPr>
            <w:tcW w:w="425" w:type="dxa"/>
            <w:tcBorders>
              <w:top w:val="nil"/>
              <w:left w:val="nil"/>
              <w:bottom w:val="nil"/>
              <w:right w:val="nil"/>
            </w:tcBorders>
            <w:shd w:val="clear" w:color="auto" w:fill="auto"/>
            <w:noWrap/>
            <w:vAlign w:val="bottom"/>
            <w:hideMark/>
          </w:tcPr>
          <w:p w14:paraId="71AE383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43AE811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12.1</w:t>
            </w:r>
          </w:p>
        </w:tc>
        <w:tc>
          <w:tcPr>
            <w:tcW w:w="425" w:type="dxa"/>
            <w:tcBorders>
              <w:top w:val="nil"/>
              <w:left w:val="nil"/>
              <w:bottom w:val="nil"/>
              <w:right w:val="single" w:sz="4" w:space="0" w:color="auto"/>
            </w:tcBorders>
            <w:shd w:val="clear" w:color="auto" w:fill="auto"/>
            <w:noWrap/>
            <w:vAlign w:val="bottom"/>
            <w:hideMark/>
          </w:tcPr>
          <w:p w14:paraId="189B791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1F806AF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13.6</w:t>
            </w:r>
          </w:p>
        </w:tc>
        <w:tc>
          <w:tcPr>
            <w:tcW w:w="425" w:type="dxa"/>
            <w:tcBorders>
              <w:top w:val="nil"/>
              <w:left w:val="nil"/>
              <w:bottom w:val="nil"/>
              <w:right w:val="nil"/>
            </w:tcBorders>
            <w:shd w:val="clear" w:color="auto" w:fill="auto"/>
            <w:noWrap/>
            <w:vAlign w:val="bottom"/>
            <w:hideMark/>
          </w:tcPr>
          <w:p w14:paraId="1C94BE9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116011B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8.8</w:t>
            </w:r>
          </w:p>
        </w:tc>
        <w:tc>
          <w:tcPr>
            <w:tcW w:w="440" w:type="dxa"/>
            <w:tcBorders>
              <w:top w:val="nil"/>
              <w:left w:val="nil"/>
              <w:bottom w:val="nil"/>
              <w:right w:val="single" w:sz="4" w:space="0" w:color="auto"/>
            </w:tcBorders>
            <w:shd w:val="clear" w:color="auto" w:fill="auto"/>
            <w:noWrap/>
            <w:vAlign w:val="bottom"/>
            <w:hideMark/>
          </w:tcPr>
          <w:p w14:paraId="2D94DDD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4CDCC855"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67D4D2C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6AA70C8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noWrap/>
            <w:vAlign w:val="bottom"/>
            <w:hideMark/>
          </w:tcPr>
          <w:p w14:paraId="2598C15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50.8</w:t>
            </w:r>
          </w:p>
        </w:tc>
        <w:tc>
          <w:tcPr>
            <w:tcW w:w="425" w:type="dxa"/>
            <w:tcBorders>
              <w:top w:val="nil"/>
              <w:left w:val="nil"/>
              <w:bottom w:val="nil"/>
              <w:right w:val="nil"/>
            </w:tcBorders>
            <w:shd w:val="clear" w:color="auto" w:fill="auto"/>
            <w:noWrap/>
            <w:vAlign w:val="bottom"/>
            <w:hideMark/>
          </w:tcPr>
          <w:p w14:paraId="703E94E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noWrap/>
            <w:vAlign w:val="bottom"/>
            <w:hideMark/>
          </w:tcPr>
          <w:p w14:paraId="2BE246E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56.3</w:t>
            </w:r>
          </w:p>
        </w:tc>
        <w:tc>
          <w:tcPr>
            <w:tcW w:w="425" w:type="dxa"/>
            <w:tcBorders>
              <w:top w:val="nil"/>
              <w:left w:val="nil"/>
              <w:bottom w:val="nil"/>
              <w:right w:val="single" w:sz="4" w:space="0" w:color="auto"/>
            </w:tcBorders>
            <w:shd w:val="clear" w:color="auto" w:fill="auto"/>
            <w:noWrap/>
            <w:vAlign w:val="bottom"/>
            <w:hideMark/>
          </w:tcPr>
          <w:p w14:paraId="22C679D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333DCF6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56.2</w:t>
            </w:r>
          </w:p>
        </w:tc>
        <w:tc>
          <w:tcPr>
            <w:tcW w:w="425" w:type="dxa"/>
            <w:tcBorders>
              <w:top w:val="nil"/>
              <w:left w:val="nil"/>
              <w:bottom w:val="nil"/>
              <w:right w:val="nil"/>
            </w:tcBorders>
            <w:shd w:val="clear" w:color="auto" w:fill="auto"/>
            <w:noWrap/>
            <w:vAlign w:val="bottom"/>
            <w:hideMark/>
          </w:tcPr>
          <w:p w14:paraId="654989A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noWrap/>
            <w:vAlign w:val="bottom"/>
            <w:hideMark/>
          </w:tcPr>
          <w:p w14:paraId="5132246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60.0</w:t>
            </w:r>
          </w:p>
        </w:tc>
        <w:tc>
          <w:tcPr>
            <w:tcW w:w="440" w:type="dxa"/>
            <w:tcBorders>
              <w:top w:val="nil"/>
              <w:left w:val="nil"/>
              <w:bottom w:val="nil"/>
              <w:right w:val="single" w:sz="4" w:space="0" w:color="auto"/>
            </w:tcBorders>
            <w:shd w:val="clear" w:color="auto" w:fill="auto"/>
            <w:noWrap/>
            <w:vAlign w:val="bottom"/>
            <w:hideMark/>
          </w:tcPr>
          <w:p w14:paraId="0BAB7CB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0983A558" w14:textId="77777777" w:rsidTr="00DD2827">
        <w:trPr>
          <w:trHeight w:val="276"/>
        </w:trPr>
        <w:tc>
          <w:tcPr>
            <w:tcW w:w="7237" w:type="dxa"/>
            <w:gridSpan w:val="6"/>
            <w:tcBorders>
              <w:top w:val="nil"/>
              <w:left w:val="single" w:sz="4" w:space="0" w:color="auto"/>
              <w:bottom w:val="nil"/>
              <w:right w:val="single" w:sz="4" w:space="0" w:color="auto"/>
            </w:tcBorders>
            <w:shd w:val="clear" w:color="auto" w:fill="auto"/>
            <w:noWrap/>
            <w:vAlign w:val="bottom"/>
            <w:hideMark/>
          </w:tcPr>
          <w:p w14:paraId="4CFE39C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As a result of the incident, did you move or change where you live</w:t>
            </w:r>
          </w:p>
        </w:tc>
        <w:tc>
          <w:tcPr>
            <w:tcW w:w="672" w:type="dxa"/>
            <w:tcBorders>
              <w:top w:val="nil"/>
              <w:left w:val="nil"/>
              <w:bottom w:val="nil"/>
              <w:right w:val="nil"/>
            </w:tcBorders>
            <w:shd w:val="clear" w:color="auto" w:fill="auto"/>
            <w:noWrap/>
            <w:vAlign w:val="bottom"/>
            <w:hideMark/>
          </w:tcPr>
          <w:p w14:paraId="4FFB330D"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72E2568E"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noWrap/>
            <w:vAlign w:val="bottom"/>
            <w:hideMark/>
          </w:tcPr>
          <w:p w14:paraId="701F87CF"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04AA04B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7FA73041"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1A6AD1A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0EFA8FE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noWrap/>
            <w:vAlign w:val="bottom"/>
            <w:hideMark/>
          </w:tcPr>
          <w:p w14:paraId="3D6E366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0.4</w:t>
            </w:r>
          </w:p>
        </w:tc>
        <w:tc>
          <w:tcPr>
            <w:tcW w:w="425" w:type="dxa"/>
            <w:tcBorders>
              <w:top w:val="nil"/>
              <w:left w:val="nil"/>
              <w:bottom w:val="nil"/>
              <w:right w:val="nil"/>
            </w:tcBorders>
            <w:shd w:val="clear" w:color="auto" w:fill="auto"/>
            <w:noWrap/>
            <w:vAlign w:val="bottom"/>
            <w:hideMark/>
          </w:tcPr>
          <w:p w14:paraId="482ADA5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2F067D1E"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25" w:type="dxa"/>
            <w:tcBorders>
              <w:top w:val="nil"/>
              <w:left w:val="nil"/>
              <w:bottom w:val="nil"/>
              <w:right w:val="single" w:sz="4" w:space="0" w:color="auto"/>
            </w:tcBorders>
            <w:shd w:val="clear" w:color="auto" w:fill="auto"/>
            <w:noWrap/>
            <w:vAlign w:val="bottom"/>
            <w:hideMark/>
          </w:tcPr>
          <w:p w14:paraId="26FAAF0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7A18A1A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1.3</w:t>
            </w:r>
          </w:p>
        </w:tc>
        <w:tc>
          <w:tcPr>
            <w:tcW w:w="425" w:type="dxa"/>
            <w:tcBorders>
              <w:top w:val="nil"/>
              <w:left w:val="nil"/>
              <w:bottom w:val="nil"/>
              <w:right w:val="nil"/>
            </w:tcBorders>
            <w:shd w:val="clear" w:color="auto" w:fill="auto"/>
            <w:noWrap/>
            <w:vAlign w:val="bottom"/>
            <w:hideMark/>
          </w:tcPr>
          <w:p w14:paraId="1DFECA9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52AF59A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4.6</w:t>
            </w:r>
          </w:p>
        </w:tc>
        <w:tc>
          <w:tcPr>
            <w:tcW w:w="440" w:type="dxa"/>
            <w:tcBorders>
              <w:top w:val="nil"/>
              <w:left w:val="nil"/>
              <w:bottom w:val="nil"/>
              <w:right w:val="single" w:sz="4" w:space="0" w:color="auto"/>
            </w:tcBorders>
            <w:shd w:val="clear" w:color="auto" w:fill="auto"/>
            <w:noWrap/>
            <w:vAlign w:val="bottom"/>
            <w:hideMark/>
          </w:tcPr>
          <w:p w14:paraId="2C10129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672D69BC"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4BF32D4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4B1D5D8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vAlign w:val="bottom"/>
            <w:hideMark/>
          </w:tcPr>
          <w:p w14:paraId="4098EDBD"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85.3</w:t>
            </w:r>
          </w:p>
        </w:tc>
        <w:tc>
          <w:tcPr>
            <w:tcW w:w="425" w:type="dxa"/>
            <w:tcBorders>
              <w:top w:val="nil"/>
              <w:left w:val="nil"/>
              <w:bottom w:val="nil"/>
              <w:right w:val="nil"/>
            </w:tcBorders>
            <w:shd w:val="clear" w:color="auto" w:fill="auto"/>
            <w:noWrap/>
            <w:vAlign w:val="bottom"/>
            <w:hideMark/>
          </w:tcPr>
          <w:p w14:paraId="45E5374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0585E9B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86.1</w:t>
            </w:r>
          </w:p>
        </w:tc>
        <w:tc>
          <w:tcPr>
            <w:tcW w:w="425" w:type="dxa"/>
            <w:tcBorders>
              <w:top w:val="nil"/>
              <w:left w:val="nil"/>
              <w:bottom w:val="nil"/>
              <w:right w:val="single" w:sz="4" w:space="0" w:color="auto"/>
            </w:tcBorders>
            <w:shd w:val="clear" w:color="auto" w:fill="auto"/>
            <w:noWrap/>
            <w:vAlign w:val="bottom"/>
            <w:hideMark/>
          </w:tcPr>
          <w:p w14:paraId="7D65072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27D0109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91.4</w:t>
            </w:r>
          </w:p>
        </w:tc>
        <w:tc>
          <w:tcPr>
            <w:tcW w:w="425" w:type="dxa"/>
            <w:tcBorders>
              <w:top w:val="nil"/>
              <w:left w:val="nil"/>
              <w:bottom w:val="nil"/>
              <w:right w:val="nil"/>
            </w:tcBorders>
            <w:shd w:val="clear" w:color="auto" w:fill="auto"/>
            <w:noWrap/>
            <w:vAlign w:val="bottom"/>
            <w:hideMark/>
          </w:tcPr>
          <w:p w14:paraId="7418B43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vAlign w:val="bottom"/>
            <w:hideMark/>
          </w:tcPr>
          <w:p w14:paraId="72C7640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81.3</w:t>
            </w:r>
          </w:p>
        </w:tc>
        <w:tc>
          <w:tcPr>
            <w:tcW w:w="440" w:type="dxa"/>
            <w:tcBorders>
              <w:top w:val="nil"/>
              <w:left w:val="nil"/>
              <w:bottom w:val="nil"/>
              <w:right w:val="single" w:sz="4" w:space="0" w:color="auto"/>
            </w:tcBorders>
            <w:shd w:val="clear" w:color="auto" w:fill="auto"/>
            <w:noWrap/>
            <w:vAlign w:val="bottom"/>
            <w:hideMark/>
          </w:tcPr>
          <w:p w14:paraId="6655085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0D1FBCF8" w14:textId="77777777" w:rsidTr="00DD2827">
        <w:trPr>
          <w:trHeight w:val="276"/>
        </w:trPr>
        <w:tc>
          <w:tcPr>
            <w:tcW w:w="7237" w:type="dxa"/>
            <w:gridSpan w:val="6"/>
            <w:tcBorders>
              <w:top w:val="nil"/>
              <w:left w:val="single" w:sz="4" w:space="0" w:color="auto"/>
              <w:bottom w:val="nil"/>
              <w:right w:val="single" w:sz="4" w:space="0" w:color="auto"/>
            </w:tcBorders>
            <w:shd w:val="clear" w:color="auto" w:fill="auto"/>
            <w:noWrap/>
            <w:vAlign w:val="bottom"/>
            <w:hideMark/>
          </w:tcPr>
          <w:p w14:paraId="543E4EB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Did you want to move or change where you live as a result of the incident</w:t>
            </w:r>
          </w:p>
        </w:tc>
        <w:tc>
          <w:tcPr>
            <w:tcW w:w="672" w:type="dxa"/>
            <w:tcBorders>
              <w:top w:val="nil"/>
              <w:left w:val="nil"/>
              <w:bottom w:val="nil"/>
              <w:right w:val="nil"/>
            </w:tcBorders>
            <w:shd w:val="clear" w:color="auto" w:fill="auto"/>
            <w:noWrap/>
            <w:vAlign w:val="bottom"/>
            <w:hideMark/>
          </w:tcPr>
          <w:p w14:paraId="755F11F4"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5B40BC6B"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vAlign w:val="bottom"/>
            <w:hideMark/>
          </w:tcPr>
          <w:p w14:paraId="5D893B99"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74C0378B"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695F1B01"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15A1381C"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64F23E9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vAlign w:val="bottom"/>
            <w:hideMark/>
          </w:tcPr>
          <w:p w14:paraId="3C59394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5.8</w:t>
            </w:r>
          </w:p>
        </w:tc>
        <w:tc>
          <w:tcPr>
            <w:tcW w:w="425" w:type="dxa"/>
            <w:tcBorders>
              <w:top w:val="nil"/>
              <w:left w:val="nil"/>
              <w:bottom w:val="nil"/>
              <w:right w:val="nil"/>
            </w:tcBorders>
            <w:shd w:val="clear" w:color="auto" w:fill="auto"/>
            <w:noWrap/>
            <w:vAlign w:val="bottom"/>
            <w:hideMark/>
          </w:tcPr>
          <w:p w14:paraId="45F7E2C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vAlign w:val="bottom"/>
            <w:hideMark/>
          </w:tcPr>
          <w:p w14:paraId="51C4327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3.3</w:t>
            </w:r>
          </w:p>
        </w:tc>
        <w:tc>
          <w:tcPr>
            <w:tcW w:w="425" w:type="dxa"/>
            <w:tcBorders>
              <w:top w:val="nil"/>
              <w:left w:val="nil"/>
              <w:bottom w:val="nil"/>
              <w:right w:val="single" w:sz="4" w:space="0" w:color="auto"/>
            </w:tcBorders>
            <w:shd w:val="clear" w:color="auto" w:fill="auto"/>
            <w:noWrap/>
            <w:vAlign w:val="bottom"/>
            <w:hideMark/>
          </w:tcPr>
          <w:p w14:paraId="6ED15D04"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70EA557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9.5</w:t>
            </w:r>
          </w:p>
        </w:tc>
        <w:tc>
          <w:tcPr>
            <w:tcW w:w="425" w:type="dxa"/>
            <w:tcBorders>
              <w:top w:val="nil"/>
              <w:left w:val="nil"/>
              <w:bottom w:val="nil"/>
              <w:right w:val="nil"/>
            </w:tcBorders>
            <w:shd w:val="clear" w:color="auto" w:fill="auto"/>
            <w:noWrap/>
            <w:vAlign w:val="bottom"/>
            <w:hideMark/>
          </w:tcPr>
          <w:p w14:paraId="68DDAF8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1BA41DF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4.0</w:t>
            </w:r>
          </w:p>
        </w:tc>
        <w:tc>
          <w:tcPr>
            <w:tcW w:w="440" w:type="dxa"/>
            <w:tcBorders>
              <w:top w:val="nil"/>
              <w:left w:val="nil"/>
              <w:bottom w:val="nil"/>
              <w:right w:val="single" w:sz="4" w:space="0" w:color="auto"/>
            </w:tcBorders>
            <w:shd w:val="clear" w:color="auto" w:fill="auto"/>
            <w:noWrap/>
            <w:vAlign w:val="bottom"/>
            <w:hideMark/>
          </w:tcPr>
          <w:p w14:paraId="021E8EF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0C34317A"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009BD29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74EA40B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vAlign w:val="bottom"/>
            <w:hideMark/>
          </w:tcPr>
          <w:p w14:paraId="59C2B61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79.0</w:t>
            </w:r>
          </w:p>
        </w:tc>
        <w:tc>
          <w:tcPr>
            <w:tcW w:w="425" w:type="dxa"/>
            <w:tcBorders>
              <w:top w:val="nil"/>
              <w:left w:val="nil"/>
              <w:bottom w:val="nil"/>
              <w:right w:val="nil"/>
            </w:tcBorders>
            <w:shd w:val="clear" w:color="auto" w:fill="auto"/>
            <w:noWrap/>
            <w:vAlign w:val="bottom"/>
            <w:hideMark/>
          </w:tcPr>
          <w:p w14:paraId="1DD008C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50EDF9F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80.4</w:t>
            </w:r>
          </w:p>
        </w:tc>
        <w:tc>
          <w:tcPr>
            <w:tcW w:w="425" w:type="dxa"/>
            <w:tcBorders>
              <w:top w:val="nil"/>
              <w:left w:val="nil"/>
              <w:bottom w:val="nil"/>
              <w:right w:val="single" w:sz="4" w:space="0" w:color="auto"/>
            </w:tcBorders>
            <w:shd w:val="clear" w:color="auto" w:fill="auto"/>
            <w:noWrap/>
            <w:vAlign w:val="bottom"/>
            <w:hideMark/>
          </w:tcPr>
          <w:p w14:paraId="549B1E4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5DE516F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81.1</w:t>
            </w:r>
          </w:p>
        </w:tc>
        <w:tc>
          <w:tcPr>
            <w:tcW w:w="425" w:type="dxa"/>
            <w:tcBorders>
              <w:top w:val="nil"/>
              <w:left w:val="nil"/>
              <w:bottom w:val="nil"/>
              <w:right w:val="nil"/>
            </w:tcBorders>
            <w:shd w:val="clear" w:color="auto" w:fill="auto"/>
            <w:noWrap/>
            <w:vAlign w:val="bottom"/>
            <w:hideMark/>
          </w:tcPr>
          <w:p w14:paraId="38AF73D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vAlign w:val="bottom"/>
            <w:hideMark/>
          </w:tcPr>
          <w:p w14:paraId="3DFB3AE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77.3</w:t>
            </w:r>
          </w:p>
        </w:tc>
        <w:tc>
          <w:tcPr>
            <w:tcW w:w="440" w:type="dxa"/>
            <w:tcBorders>
              <w:top w:val="nil"/>
              <w:left w:val="nil"/>
              <w:bottom w:val="nil"/>
              <w:right w:val="single" w:sz="4" w:space="0" w:color="auto"/>
            </w:tcBorders>
            <w:shd w:val="clear" w:color="auto" w:fill="auto"/>
            <w:noWrap/>
            <w:vAlign w:val="bottom"/>
            <w:hideMark/>
          </w:tcPr>
          <w:p w14:paraId="6A103E5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6D4B4112" w14:textId="77777777" w:rsidTr="00DD2827">
        <w:trPr>
          <w:trHeight w:val="276"/>
        </w:trPr>
        <w:tc>
          <w:tcPr>
            <w:tcW w:w="7237" w:type="dxa"/>
            <w:gridSpan w:val="6"/>
            <w:tcBorders>
              <w:top w:val="nil"/>
              <w:left w:val="single" w:sz="4" w:space="0" w:color="auto"/>
              <w:bottom w:val="nil"/>
              <w:right w:val="single" w:sz="4" w:space="0" w:color="auto"/>
            </w:tcBorders>
            <w:shd w:val="clear" w:color="auto" w:fill="auto"/>
            <w:noWrap/>
            <w:vAlign w:val="bottom"/>
            <w:hideMark/>
          </w:tcPr>
          <w:p w14:paraId="495ACCB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As a result of the incident, did you drop any classes or change your schedule </w:t>
            </w:r>
          </w:p>
        </w:tc>
        <w:tc>
          <w:tcPr>
            <w:tcW w:w="672" w:type="dxa"/>
            <w:tcBorders>
              <w:top w:val="nil"/>
              <w:left w:val="nil"/>
              <w:bottom w:val="nil"/>
              <w:right w:val="nil"/>
            </w:tcBorders>
            <w:shd w:val="clear" w:color="auto" w:fill="auto"/>
            <w:noWrap/>
            <w:vAlign w:val="bottom"/>
            <w:hideMark/>
          </w:tcPr>
          <w:p w14:paraId="3B6B850F"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26DC535D"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vAlign w:val="bottom"/>
            <w:hideMark/>
          </w:tcPr>
          <w:p w14:paraId="6D76D220"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0268107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6B2C38B0" w14:textId="77777777" w:rsidTr="00DD2827">
        <w:trPr>
          <w:trHeight w:val="276"/>
        </w:trPr>
        <w:tc>
          <w:tcPr>
            <w:tcW w:w="400" w:type="dxa"/>
            <w:tcBorders>
              <w:top w:val="nil"/>
              <w:left w:val="single" w:sz="4" w:space="0" w:color="auto"/>
              <w:right w:val="nil"/>
            </w:tcBorders>
            <w:shd w:val="clear" w:color="auto" w:fill="auto"/>
            <w:noWrap/>
            <w:vAlign w:val="bottom"/>
            <w:hideMark/>
          </w:tcPr>
          <w:p w14:paraId="7B0C4C1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right w:val="nil"/>
            </w:tcBorders>
            <w:shd w:val="clear" w:color="auto" w:fill="auto"/>
            <w:noWrap/>
            <w:vAlign w:val="bottom"/>
            <w:hideMark/>
          </w:tcPr>
          <w:p w14:paraId="21CF3B1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right w:val="nil"/>
            </w:tcBorders>
            <w:shd w:val="clear" w:color="auto" w:fill="auto"/>
            <w:vAlign w:val="bottom"/>
            <w:hideMark/>
          </w:tcPr>
          <w:p w14:paraId="261B82A8"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2.0</w:t>
            </w:r>
          </w:p>
        </w:tc>
        <w:tc>
          <w:tcPr>
            <w:tcW w:w="425" w:type="dxa"/>
            <w:tcBorders>
              <w:top w:val="nil"/>
              <w:left w:val="nil"/>
              <w:right w:val="nil"/>
            </w:tcBorders>
            <w:shd w:val="clear" w:color="auto" w:fill="auto"/>
            <w:noWrap/>
            <w:vAlign w:val="bottom"/>
            <w:hideMark/>
          </w:tcPr>
          <w:p w14:paraId="0870269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right w:val="nil"/>
            </w:tcBorders>
            <w:shd w:val="clear" w:color="auto" w:fill="auto"/>
            <w:vAlign w:val="bottom"/>
            <w:hideMark/>
          </w:tcPr>
          <w:p w14:paraId="51848A1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1.9</w:t>
            </w:r>
          </w:p>
        </w:tc>
        <w:tc>
          <w:tcPr>
            <w:tcW w:w="425" w:type="dxa"/>
            <w:tcBorders>
              <w:top w:val="nil"/>
              <w:left w:val="nil"/>
              <w:right w:val="single" w:sz="4" w:space="0" w:color="auto"/>
            </w:tcBorders>
            <w:shd w:val="clear" w:color="auto" w:fill="auto"/>
            <w:noWrap/>
            <w:vAlign w:val="bottom"/>
            <w:hideMark/>
          </w:tcPr>
          <w:p w14:paraId="64B1EF5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right w:val="nil"/>
            </w:tcBorders>
            <w:shd w:val="clear" w:color="auto" w:fill="auto"/>
            <w:noWrap/>
            <w:vAlign w:val="bottom"/>
            <w:hideMark/>
          </w:tcPr>
          <w:p w14:paraId="1937C0C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4.2</w:t>
            </w:r>
          </w:p>
        </w:tc>
        <w:tc>
          <w:tcPr>
            <w:tcW w:w="425" w:type="dxa"/>
            <w:tcBorders>
              <w:top w:val="nil"/>
              <w:left w:val="nil"/>
              <w:right w:val="nil"/>
            </w:tcBorders>
            <w:shd w:val="clear" w:color="auto" w:fill="auto"/>
            <w:noWrap/>
            <w:vAlign w:val="bottom"/>
            <w:hideMark/>
          </w:tcPr>
          <w:p w14:paraId="0AEBB33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right w:val="nil"/>
            </w:tcBorders>
            <w:shd w:val="clear" w:color="auto" w:fill="auto"/>
            <w:vAlign w:val="bottom"/>
            <w:hideMark/>
          </w:tcPr>
          <w:p w14:paraId="0F480B4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0.0</w:t>
            </w:r>
          </w:p>
        </w:tc>
        <w:tc>
          <w:tcPr>
            <w:tcW w:w="440" w:type="dxa"/>
            <w:tcBorders>
              <w:top w:val="nil"/>
              <w:left w:val="nil"/>
              <w:right w:val="single" w:sz="4" w:space="0" w:color="auto"/>
            </w:tcBorders>
            <w:shd w:val="clear" w:color="auto" w:fill="auto"/>
            <w:noWrap/>
            <w:vAlign w:val="bottom"/>
            <w:hideMark/>
          </w:tcPr>
          <w:p w14:paraId="59E617C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578DF474" w14:textId="77777777" w:rsidTr="00DD2827">
        <w:trPr>
          <w:trHeight w:val="276"/>
        </w:trPr>
        <w:tc>
          <w:tcPr>
            <w:tcW w:w="400" w:type="dxa"/>
            <w:tcBorders>
              <w:top w:val="nil"/>
              <w:left w:val="single" w:sz="4" w:space="0" w:color="auto"/>
              <w:bottom w:val="single" w:sz="4" w:space="0" w:color="auto"/>
              <w:right w:val="nil"/>
            </w:tcBorders>
            <w:shd w:val="clear" w:color="auto" w:fill="auto"/>
            <w:noWrap/>
            <w:vAlign w:val="bottom"/>
            <w:hideMark/>
          </w:tcPr>
          <w:p w14:paraId="1A87A5A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single" w:sz="4" w:space="0" w:color="auto"/>
              <w:right w:val="nil"/>
            </w:tcBorders>
            <w:shd w:val="clear" w:color="auto" w:fill="auto"/>
            <w:noWrap/>
            <w:vAlign w:val="bottom"/>
            <w:hideMark/>
          </w:tcPr>
          <w:p w14:paraId="60EA0EB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single" w:sz="4" w:space="0" w:color="auto"/>
              <w:right w:val="nil"/>
            </w:tcBorders>
            <w:shd w:val="clear" w:color="auto" w:fill="auto"/>
            <w:vAlign w:val="bottom"/>
            <w:hideMark/>
          </w:tcPr>
          <w:p w14:paraId="0E428A2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83.6</w:t>
            </w:r>
          </w:p>
        </w:tc>
        <w:tc>
          <w:tcPr>
            <w:tcW w:w="425" w:type="dxa"/>
            <w:tcBorders>
              <w:top w:val="nil"/>
              <w:left w:val="nil"/>
              <w:bottom w:val="single" w:sz="4" w:space="0" w:color="auto"/>
              <w:right w:val="nil"/>
            </w:tcBorders>
            <w:shd w:val="clear" w:color="auto" w:fill="auto"/>
            <w:noWrap/>
            <w:vAlign w:val="bottom"/>
            <w:hideMark/>
          </w:tcPr>
          <w:p w14:paraId="29BA923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single" w:sz="4" w:space="0" w:color="auto"/>
              <w:right w:val="nil"/>
            </w:tcBorders>
            <w:shd w:val="clear" w:color="auto" w:fill="auto"/>
            <w:vAlign w:val="bottom"/>
            <w:hideMark/>
          </w:tcPr>
          <w:p w14:paraId="758853F2"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82.9</w:t>
            </w:r>
          </w:p>
        </w:tc>
        <w:tc>
          <w:tcPr>
            <w:tcW w:w="425" w:type="dxa"/>
            <w:tcBorders>
              <w:top w:val="nil"/>
              <w:left w:val="nil"/>
              <w:bottom w:val="single" w:sz="4" w:space="0" w:color="auto"/>
              <w:right w:val="single" w:sz="4" w:space="0" w:color="auto"/>
            </w:tcBorders>
            <w:shd w:val="clear" w:color="auto" w:fill="auto"/>
            <w:noWrap/>
            <w:vAlign w:val="bottom"/>
            <w:hideMark/>
          </w:tcPr>
          <w:p w14:paraId="0A09507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single" w:sz="4" w:space="0" w:color="auto"/>
              <w:right w:val="nil"/>
            </w:tcBorders>
            <w:shd w:val="clear" w:color="auto" w:fill="auto"/>
            <w:noWrap/>
            <w:vAlign w:val="bottom"/>
            <w:hideMark/>
          </w:tcPr>
          <w:p w14:paraId="225FDDB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87.9</w:t>
            </w:r>
          </w:p>
        </w:tc>
        <w:tc>
          <w:tcPr>
            <w:tcW w:w="425" w:type="dxa"/>
            <w:tcBorders>
              <w:top w:val="nil"/>
              <w:left w:val="nil"/>
              <w:bottom w:val="single" w:sz="4" w:space="0" w:color="auto"/>
              <w:right w:val="nil"/>
            </w:tcBorders>
            <w:shd w:val="clear" w:color="auto" w:fill="auto"/>
            <w:noWrap/>
            <w:vAlign w:val="bottom"/>
            <w:hideMark/>
          </w:tcPr>
          <w:p w14:paraId="52C86C3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single" w:sz="4" w:space="0" w:color="auto"/>
              <w:right w:val="nil"/>
            </w:tcBorders>
            <w:shd w:val="clear" w:color="auto" w:fill="auto"/>
            <w:vAlign w:val="bottom"/>
            <w:hideMark/>
          </w:tcPr>
          <w:p w14:paraId="6DECA4E4"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87.9</w:t>
            </w:r>
          </w:p>
        </w:tc>
        <w:tc>
          <w:tcPr>
            <w:tcW w:w="440" w:type="dxa"/>
            <w:tcBorders>
              <w:top w:val="nil"/>
              <w:left w:val="nil"/>
              <w:bottom w:val="single" w:sz="4" w:space="0" w:color="auto"/>
              <w:right w:val="single" w:sz="4" w:space="0" w:color="auto"/>
            </w:tcBorders>
            <w:shd w:val="clear" w:color="auto" w:fill="auto"/>
            <w:noWrap/>
            <w:vAlign w:val="bottom"/>
            <w:hideMark/>
          </w:tcPr>
          <w:p w14:paraId="2A7EA50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04563CF4" w14:textId="77777777" w:rsidTr="00DD2827">
        <w:trPr>
          <w:trHeight w:val="276"/>
        </w:trPr>
        <w:tc>
          <w:tcPr>
            <w:tcW w:w="7237" w:type="dxa"/>
            <w:gridSpan w:val="6"/>
            <w:tcBorders>
              <w:top w:val="single" w:sz="4" w:space="0" w:color="auto"/>
              <w:left w:val="single" w:sz="4" w:space="0" w:color="auto"/>
              <w:bottom w:val="nil"/>
              <w:right w:val="single" w:sz="4" w:space="0" w:color="auto"/>
            </w:tcBorders>
            <w:shd w:val="clear" w:color="auto" w:fill="auto"/>
            <w:noWrap/>
            <w:vAlign w:val="bottom"/>
            <w:hideMark/>
          </w:tcPr>
          <w:p w14:paraId="7BE7EA1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lastRenderedPageBreak/>
              <w:t>Did you want to drop any classes or change you schedule as a result of the incident</w:t>
            </w:r>
          </w:p>
        </w:tc>
        <w:tc>
          <w:tcPr>
            <w:tcW w:w="672" w:type="dxa"/>
            <w:tcBorders>
              <w:top w:val="single" w:sz="4" w:space="0" w:color="auto"/>
              <w:left w:val="nil"/>
              <w:bottom w:val="nil"/>
              <w:right w:val="nil"/>
            </w:tcBorders>
            <w:shd w:val="clear" w:color="auto" w:fill="auto"/>
            <w:noWrap/>
            <w:vAlign w:val="bottom"/>
            <w:hideMark/>
          </w:tcPr>
          <w:p w14:paraId="0B0C8066"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single" w:sz="4" w:space="0" w:color="auto"/>
              <w:left w:val="nil"/>
              <w:bottom w:val="nil"/>
              <w:right w:val="nil"/>
            </w:tcBorders>
            <w:shd w:val="clear" w:color="auto" w:fill="auto"/>
            <w:noWrap/>
            <w:vAlign w:val="bottom"/>
            <w:hideMark/>
          </w:tcPr>
          <w:p w14:paraId="79A68F42"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single" w:sz="4" w:space="0" w:color="auto"/>
              <w:left w:val="nil"/>
              <w:bottom w:val="nil"/>
              <w:right w:val="nil"/>
            </w:tcBorders>
            <w:shd w:val="clear" w:color="auto" w:fill="auto"/>
            <w:vAlign w:val="bottom"/>
            <w:hideMark/>
          </w:tcPr>
          <w:p w14:paraId="05D2DEC0"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single" w:sz="4" w:space="0" w:color="auto"/>
              <w:left w:val="nil"/>
              <w:bottom w:val="nil"/>
              <w:right w:val="single" w:sz="4" w:space="0" w:color="auto"/>
            </w:tcBorders>
            <w:shd w:val="clear" w:color="auto" w:fill="auto"/>
            <w:noWrap/>
            <w:vAlign w:val="bottom"/>
            <w:hideMark/>
          </w:tcPr>
          <w:p w14:paraId="05B82453"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3B4F1E17"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7B6D03F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203E758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vAlign w:val="bottom"/>
            <w:hideMark/>
          </w:tcPr>
          <w:p w14:paraId="172F5825"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7.3</w:t>
            </w:r>
          </w:p>
        </w:tc>
        <w:tc>
          <w:tcPr>
            <w:tcW w:w="425" w:type="dxa"/>
            <w:tcBorders>
              <w:top w:val="nil"/>
              <w:left w:val="nil"/>
              <w:bottom w:val="nil"/>
              <w:right w:val="nil"/>
            </w:tcBorders>
            <w:shd w:val="clear" w:color="auto" w:fill="auto"/>
            <w:noWrap/>
            <w:vAlign w:val="bottom"/>
            <w:hideMark/>
          </w:tcPr>
          <w:p w14:paraId="0E553B57"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vAlign w:val="bottom"/>
            <w:hideMark/>
          </w:tcPr>
          <w:p w14:paraId="76D23F6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1.3</w:t>
            </w:r>
          </w:p>
        </w:tc>
        <w:tc>
          <w:tcPr>
            <w:tcW w:w="425" w:type="dxa"/>
            <w:tcBorders>
              <w:top w:val="nil"/>
              <w:left w:val="nil"/>
              <w:bottom w:val="nil"/>
              <w:right w:val="single" w:sz="4" w:space="0" w:color="auto"/>
            </w:tcBorders>
            <w:shd w:val="clear" w:color="auto" w:fill="auto"/>
            <w:noWrap/>
            <w:vAlign w:val="bottom"/>
            <w:hideMark/>
          </w:tcPr>
          <w:p w14:paraId="7AD791E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3B066227"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6.9</w:t>
            </w:r>
          </w:p>
        </w:tc>
        <w:tc>
          <w:tcPr>
            <w:tcW w:w="425" w:type="dxa"/>
            <w:tcBorders>
              <w:top w:val="nil"/>
              <w:left w:val="nil"/>
              <w:bottom w:val="nil"/>
              <w:right w:val="nil"/>
            </w:tcBorders>
            <w:shd w:val="clear" w:color="auto" w:fill="auto"/>
            <w:noWrap/>
            <w:vAlign w:val="bottom"/>
            <w:hideMark/>
          </w:tcPr>
          <w:p w14:paraId="7EF05465"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64E2ABE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2.0</w:t>
            </w:r>
          </w:p>
        </w:tc>
        <w:tc>
          <w:tcPr>
            <w:tcW w:w="440" w:type="dxa"/>
            <w:tcBorders>
              <w:top w:val="nil"/>
              <w:left w:val="nil"/>
              <w:bottom w:val="nil"/>
              <w:right w:val="single" w:sz="4" w:space="0" w:color="auto"/>
            </w:tcBorders>
            <w:shd w:val="clear" w:color="auto" w:fill="auto"/>
            <w:noWrap/>
            <w:vAlign w:val="bottom"/>
            <w:hideMark/>
          </w:tcPr>
          <w:p w14:paraId="66EA085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5AB6818E"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6542377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3855B0C9"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nil"/>
              <w:right w:val="nil"/>
            </w:tcBorders>
            <w:shd w:val="clear" w:color="auto" w:fill="auto"/>
            <w:vAlign w:val="bottom"/>
            <w:hideMark/>
          </w:tcPr>
          <w:p w14:paraId="4A6BD47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75.9</w:t>
            </w:r>
          </w:p>
        </w:tc>
        <w:tc>
          <w:tcPr>
            <w:tcW w:w="425" w:type="dxa"/>
            <w:tcBorders>
              <w:top w:val="nil"/>
              <w:left w:val="nil"/>
              <w:bottom w:val="nil"/>
              <w:right w:val="nil"/>
            </w:tcBorders>
            <w:shd w:val="clear" w:color="auto" w:fill="auto"/>
            <w:noWrap/>
            <w:vAlign w:val="bottom"/>
            <w:hideMark/>
          </w:tcPr>
          <w:p w14:paraId="25C334C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672" w:type="dxa"/>
            <w:tcBorders>
              <w:top w:val="nil"/>
              <w:left w:val="nil"/>
              <w:bottom w:val="nil"/>
              <w:right w:val="nil"/>
            </w:tcBorders>
            <w:shd w:val="clear" w:color="auto" w:fill="auto"/>
            <w:vAlign w:val="bottom"/>
            <w:hideMark/>
          </w:tcPr>
          <w:p w14:paraId="4CCC4B5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81.6</w:t>
            </w:r>
          </w:p>
        </w:tc>
        <w:tc>
          <w:tcPr>
            <w:tcW w:w="425" w:type="dxa"/>
            <w:tcBorders>
              <w:top w:val="nil"/>
              <w:left w:val="nil"/>
              <w:bottom w:val="nil"/>
              <w:right w:val="single" w:sz="4" w:space="0" w:color="auto"/>
            </w:tcBorders>
            <w:shd w:val="clear" w:color="auto" w:fill="auto"/>
            <w:noWrap/>
            <w:vAlign w:val="bottom"/>
            <w:hideMark/>
          </w:tcPr>
          <w:p w14:paraId="547370BE"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nil"/>
              <w:right w:val="nil"/>
            </w:tcBorders>
            <w:shd w:val="clear" w:color="auto" w:fill="auto"/>
            <w:noWrap/>
            <w:vAlign w:val="bottom"/>
            <w:hideMark/>
          </w:tcPr>
          <w:p w14:paraId="6BB919F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81.1</w:t>
            </w:r>
          </w:p>
        </w:tc>
        <w:tc>
          <w:tcPr>
            <w:tcW w:w="425" w:type="dxa"/>
            <w:tcBorders>
              <w:top w:val="nil"/>
              <w:left w:val="nil"/>
              <w:bottom w:val="nil"/>
              <w:right w:val="nil"/>
            </w:tcBorders>
            <w:shd w:val="clear" w:color="auto" w:fill="auto"/>
            <w:noWrap/>
            <w:vAlign w:val="bottom"/>
            <w:hideMark/>
          </w:tcPr>
          <w:p w14:paraId="37250220"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p>
        </w:tc>
        <w:tc>
          <w:tcPr>
            <w:tcW w:w="802" w:type="dxa"/>
            <w:tcBorders>
              <w:top w:val="nil"/>
              <w:left w:val="nil"/>
              <w:bottom w:val="nil"/>
              <w:right w:val="nil"/>
            </w:tcBorders>
            <w:shd w:val="clear" w:color="auto" w:fill="auto"/>
            <w:vAlign w:val="bottom"/>
            <w:hideMark/>
          </w:tcPr>
          <w:p w14:paraId="21CF5BD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85.9</w:t>
            </w:r>
          </w:p>
        </w:tc>
        <w:tc>
          <w:tcPr>
            <w:tcW w:w="440" w:type="dxa"/>
            <w:tcBorders>
              <w:top w:val="nil"/>
              <w:left w:val="nil"/>
              <w:bottom w:val="nil"/>
              <w:right w:val="single" w:sz="4" w:space="0" w:color="auto"/>
            </w:tcBorders>
            <w:shd w:val="clear" w:color="auto" w:fill="auto"/>
            <w:noWrap/>
            <w:vAlign w:val="bottom"/>
            <w:hideMark/>
          </w:tcPr>
          <w:p w14:paraId="2B04301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31F8FFD7" w14:textId="77777777" w:rsidTr="00DD2827">
        <w:trPr>
          <w:trHeight w:val="276"/>
        </w:trPr>
        <w:tc>
          <w:tcPr>
            <w:tcW w:w="7237" w:type="dxa"/>
            <w:gridSpan w:val="6"/>
            <w:tcBorders>
              <w:top w:val="nil"/>
              <w:left w:val="single" w:sz="4" w:space="0" w:color="auto"/>
              <w:bottom w:val="nil"/>
              <w:right w:val="single" w:sz="4" w:space="0" w:color="auto"/>
            </w:tcBorders>
            <w:shd w:val="clear" w:color="auto" w:fill="auto"/>
            <w:noWrap/>
            <w:vAlign w:val="bottom"/>
            <w:hideMark/>
          </w:tcPr>
          <w:p w14:paraId="26950732"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Did you think about taking some time off from school, transferring, or dropping out</w:t>
            </w:r>
          </w:p>
        </w:tc>
        <w:tc>
          <w:tcPr>
            <w:tcW w:w="672" w:type="dxa"/>
            <w:tcBorders>
              <w:top w:val="nil"/>
              <w:left w:val="nil"/>
              <w:bottom w:val="nil"/>
              <w:right w:val="nil"/>
            </w:tcBorders>
            <w:shd w:val="clear" w:color="auto" w:fill="auto"/>
            <w:noWrap/>
            <w:vAlign w:val="bottom"/>
            <w:hideMark/>
          </w:tcPr>
          <w:p w14:paraId="3E41BE24" w14:textId="77777777" w:rsidR="00B01708" w:rsidRPr="00C65475" w:rsidRDefault="00B01708" w:rsidP="00DD2827">
            <w:pPr>
              <w:spacing w:after="0" w:line="240" w:lineRule="auto"/>
              <w:rPr>
                <w:rFonts w:ascii="Calibri" w:eastAsia="Times New Roman" w:hAnsi="Calibri" w:cs="Times New Roman"/>
                <w:color w:val="000000"/>
                <w:sz w:val="20"/>
                <w:szCs w:val="20"/>
              </w:rPr>
            </w:pPr>
          </w:p>
        </w:tc>
        <w:tc>
          <w:tcPr>
            <w:tcW w:w="425" w:type="dxa"/>
            <w:tcBorders>
              <w:top w:val="nil"/>
              <w:left w:val="nil"/>
              <w:bottom w:val="nil"/>
              <w:right w:val="nil"/>
            </w:tcBorders>
            <w:shd w:val="clear" w:color="auto" w:fill="auto"/>
            <w:noWrap/>
            <w:vAlign w:val="bottom"/>
            <w:hideMark/>
          </w:tcPr>
          <w:p w14:paraId="7B282EA9" w14:textId="77777777" w:rsidR="00B01708" w:rsidRPr="00C65475" w:rsidRDefault="00B01708" w:rsidP="00DD2827">
            <w:pPr>
              <w:spacing w:after="0" w:line="240" w:lineRule="auto"/>
              <w:jc w:val="right"/>
              <w:rPr>
                <w:rFonts w:ascii="Times New Roman" w:eastAsia="Times New Roman" w:hAnsi="Times New Roman" w:cs="Times New Roman"/>
                <w:sz w:val="20"/>
                <w:szCs w:val="20"/>
              </w:rPr>
            </w:pPr>
          </w:p>
        </w:tc>
        <w:tc>
          <w:tcPr>
            <w:tcW w:w="802" w:type="dxa"/>
            <w:tcBorders>
              <w:top w:val="nil"/>
              <w:left w:val="nil"/>
              <w:bottom w:val="nil"/>
              <w:right w:val="nil"/>
            </w:tcBorders>
            <w:shd w:val="clear" w:color="auto" w:fill="auto"/>
            <w:vAlign w:val="bottom"/>
            <w:hideMark/>
          </w:tcPr>
          <w:p w14:paraId="4F930374" w14:textId="77777777" w:rsidR="00B01708" w:rsidRPr="00C65475" w:rsidRDefault="00B01708" w:rsidP="00DD2827">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single" w:sz="4" w:space="0" w:color="auto"/>
            </w:tcBorders>
            <w:shd w:val="clear" w:color="auto" w:fill="auto"/>
            <w:noWrap/>
            <w:vAlign w:val="bottom"/>
            <w:hideMark/>
          </w:tcPr>
          <w:p w14:paraId="55F84EEF"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r w:rsidR="00B01708" w:rsidRPr="00C65475" w14:paraId="29D92FBA" w14:textId="77777777" w:rsidTr="00DD2827">
        <w:trPr>
          <w:trHeight w:val="276"/>
        </w:trPr>
        <w:tc>
          <w:tcPr>
            <w:tcW w:w="400" w:type="dxa"/>
            <w:tcBorders>
              <w:top w:val="nil"/>
              <w:left w:val="single" w:sz="4" w:space="0" w:color="auto"/>
              <w:bottom w:val="nil"/>
              <w:right w:val="nil"/>
            </w:tcBorders>
            <w:shd w:val="clear" w:color="auto" w:fill="auto"/>
            <w:noWrap/>
            <w:vAlign w:val="bottom"/>
            <w:hideMark/>
          </w:tcPr>
          <w:p w14:paraId="387BACD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nil"/>
              <w:right w:val="nil"/>
            </w:tcBorders>
            <w:shd w:val="clear" w:color="auto" w:fill="auto"/>
            <w:noWrap/>
            <w:vAlign w:val="bottom"/>
            <w:hideMark/>
          </w:tcPr>
          <w:p w14:paraId="7BA3078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Yes</w:t>
            </w:r>
          </w:p>
        </w:tc>
        <w:tc>
          <w:tcPr>
            <w:tcW w:w="860" w:type="dxa"/>
            <w:tcBorders>
              <w:top w:val="nil"/>
              <w:left w:val="single" w:sz="4" w:space="0" w:color="auto"/>
              <w:bottom w:val="nil"/>
              <w:right w:val="nil"/>
            </w:tcBorders>
            <w:shd w:val="clear" w:color="auto" w:fill="auto"/>
            <w:vAlign w:val="bottom"/>
            <w:hideMark/>
          </w:tcPr>
          <w:p w14:paraId="38659CB1"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7.5</w:t>
            </w:r>
          </w:p>
        </w:tc>
        <w:tc>
          <w:tcPr>
            <w:tcW w:w="425" w:type="dxa"/>
            <w:tcBorders>
              <w:top w:val="nil"/>
              <w:left w:val="nil"/>
              <w:bottom w:val="nil"/>
              <w:right w:val="nil"/>
            </w:tcBorders>
            <w:shd w:val="clear" w:color="auto" w:fill="auto"/>
            <w:noWrap/>
            <w:vAlign w:val="bottom"/>
            <w:hideMark/>
          </w:tcPr>
          <w:p w14:paraId="2D38FE8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vAlign w:val="bottom"/>
            <w:hideMark/>
          </w:tcPr>
          <w:p w14:paraId="7E886A49"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0.9</w:t>
            </w:r>
          </w:p>
        </w:tc>
        <w:tc>
          <w:tcPr>
            <w:tcW w:w="425" w:type="dxa"/>
            <w:tcBorders>
              <w:top w:val="nil"/>
              <w:left w:val="nil"/>
              <w:bottom w:val="nil"/>
              <w:right w:val="single" w:sz="4" w:space="0" w:color="auto"/>
            </w:tcBorders>
            <w:shd w:val="clear" w:color="auto" w:fill="auto"/>
            <w:noWrap/>
            <w:vAlign w:val="bottom"/>
            <w:hideMark/>
          </w:tcPr>
          <w:p w14:paraId="5262610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672" w:type="dxa"/>
            <w:tcBorders>
              <w:top w:val="nil"/>
              <w:left w:val="nil"/>
              <w:bottom w:val="nil"/>
              <w:right w:val="nil"/>
            </w:tcBorders>
            <w:shd w:val="clear" w:color="auto" w:fill="auto"/>
            <w:noWrap/>
            <w:vAlign w:val="bottom"/>
            <w:hideMark/>
          </w:tcPr>
          <w:p w14:paraId="2331937A"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10.5</w:t>
            </w:r>
          </w:p>
        </w:tc>
        <w:tc>
          <w:tcPr>
            <w:tcW w:w="425" w:type="dxa"/>
            <w:tcBorders>
              <w:top w:val="nil"/>
              <w:left w:val="nil"/>
              <w:bottom w:val="nil"/>
              <w:right w:val="nil"/>
            </w:tcBorders>
            <w:shd w:val="clear" w:color="auto" w:fill="auto"/>
            <w:noWrap/>
            <w:vAlign w:val="bottom"/>
            <w:hideMark/>
          </w:tcPr>
          <w:p w14:paraId="3FF376C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c>
          <w:tcPr>
            <w:tcW w:w="802" w:type="dxa"/>
            <w:tcBorders>
              <w:top w:val="nil"/>
              <w:left w:val="nil"/>
              <w:bottom w:val="nil"/>
              <w:right w:val="nil"/>
            </w:tcBorders>
            <w:shd w:val="clear" w:color="auto" w:fill="auto"/>
            <w:vAlign w:val="bottom"/>
            <w:hideMark/>
          </w:tcPr>
          <w:p w14:paraId="7A217B3F"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6.9</w:t>
            </w:r>
          </w:p>
        </w:tc>
        <w:tc>
          <w:tcPr>
            <w:tcW w:w="440" w:type="dxa"/>
            <w:tcBorders>
              <w:top w:val="nil"/>
              <w:left w:val="nil"/>
              <w:bottom w:val="nil"/>
              <w:right w:val="single" w:sz="4" w:space="0" w:color="auto"/>
            </w:tcBorders>
            <w:shd w:val="clear" w:color="auto" w:fill="auto"/>
            <w:noWrap/>
            <w:vAlign w:val="bottom"/>
            <w:hideMark/>
          </w:tcPr>
          <w:p w14:paraId="71822BDA"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w:t>
            </w:r>
          </w:p>
        </w:tc>
      </w:tr>
      <w:tr w:rsidR="00B01708" w:rsidRPr="00C65475" w14:paraId="63918CD2" w14:textId="77777777" w:rsidTr="00DD2827">
        <w:trPr>
          <w:trHeight w:val="276"/>
        </w:trPr>
        <w:tc>
          <w:tcPr>
            <w:tcW w:w="400" w:type="dxa"/>
            <w:tcBorders>
              <w:top w:val="nil"/>
              <w:left w:val="single" w:sz="4" w:space="0" w:color="auto"/>
              <w:bottom w:val="single" w:sz="4" w:space="0" w:color="auto"/>
              <w:right w:val="nil"/>
            </w:tcBorders>
            <w:shd w:val="clear" w:color="auto" w:fill="auto"/>
            <w:noWrap/>
            <w:vAlign w:val="bottom"/>
            <w:hideMark/>
          </w:tcPr>
          <w:p w14:paraId="0C08AAD8"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4455" w:type="dxa"/>
            <w:tcBorders>
              <w:top w:val="nil"/>
              <w:left w:val="nil"/>
              <w:bottom w:val="single" w:sz="4" w:space="0" w:color="auto"/>
              <w:right w:val="nil"/>
            </w:tcBorders>
            <w:shd w:val="clear" w:color="auto" w:fill="auto"/>
            <w:noWrap/>
            <w:vAlign w:val="bottom"/>
            <w:hideMark/>
          </w:tcPr>
          <w:p w14:paraId="438EE3C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No</w:t>
            </w:r>
          </w:p>
        </w:tc>
        <w:tc>
          <w:tcPr>
            <w:tcW w:w="860" w:type="dxa"/>
            <w:tcBorders>
              <w:top w:val="nil"/>
              <w:left w:val="single" w:sz="4" w:space="0" w:color="auto"/>
              <w:bottom w:val="single" w:sz="4" w:space="0" w:color="auto"/>
              <w:right w:val="nil"/>
            </w:tcBorders>
            <w:shd w:val="clear" w:color="auto" w:fill="auto"/>
            <w:vAlign w:val="bottom"/>
            <w:hideMark/>
          </w:tcPr>
          <w:p w14:paraId="5BC4414C"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78.0</w:t>
            </w:r>
          </w:p>
        </w:tc>
        <w:tc>
          <w:tcPr>
            <w:tcW w:w="425" w:type="dxa"/>
            <w:tcBorders>
              <w:top w:val="nil"/>
              <w:left w:val="nil"/>
              <w:bottom w:val="single" w:sz="4" w:space="0" w:color="auto"/>
              <w:right w:val="nil"/>
            </w:tcBorders>
            <w:shd w:val="clear" w:color="auto" w:fill="auto"/>
            <w:noWrap/>
            <w:vAlign w:val="bottom"/>
            <w:hideMark/>
          </w:tcPr>
          <w:p w14:paraId="1309E6D1"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single" w:sz="4" w:space="0" w:color="auto"/>
              <w:right w:val="nil"/>
            </w:tcBorders>
            <w:shd w:val="clear" w:color="auto" w:fill="auto"/>
            <w:vAlign w:val="bottom"/>
            <w:hideMark/>
          </w:tcPr>
          <w:p w14:paraId="7DE88A1B"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83.9</w:t>
            </w:r>
          </w:p>
        </w:tc>
        <w:tc>
          <w:tcPr>
            <w:tcW w:w="425" w:type="dxa"/>
            <w:tcBorders>
              <w:top w:val="nil"/>
              <w:left w:val="nil"/>
              <w:bottom w:val="single" w:sz="4" w:space="0" w:color="auto"/>
              <w:right w:val="single" w:sz="4" w:space="0" w:color="auto"/>
            </w:tcBorders>
            <w:shd w:val="clear" w:color="auto" w:fill="auto"/>
            <w:noWrap/>
            <w:vAlign w:val="bottom"/>
            <w:hideMark/>
          </w:tcPr>
          <w:p w14:paraId="5D073820"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672" w:type="dxa"/>
            <w:tcBorders>
              <w:top w:val="nil"/>
              <w:left w:val="nil"/>
              <w:bottom w:val="single" w:sz="4" w:space="0" w:color="auto"/>
              <w:right w:val="nil"/>
            </w:tcBorders>
            <w:shd w:val="clear" w:color="auto" w:fill="auto"/>
            <w:noWrap/>
            <w:vAlign w:val="bottom"/>
            <w:hideMark/>
          </w:tcPr>
          <w:p w14:paraId="79010973"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82.2</w:t>
            </w:r>
          </w:p>
        </w:tc>
        <w:tc>
          <w:tcPr>
            <w:tcW w:w="425" w:type="dxa"/>
            <w:tcBorders>
              <w:top w:val="nil"/>
              <w:left w:val="nil"/>
              <w:bottom w:val="single" w:sz="4" w:space="0" w:color="auto"/>
              <w:right w:val="nil"/>
            </w:tcBorders>
            <w:shd w:val="clear" w:color="auto" w:fill="auto"/>
            <w:noWrap/>
            <w:vAlign w:val="bottom"/>
            <w:hideMark/>
          </w:tcPr>
          <w:p w14:paraId="37D47B36"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vAlign w:val="bottom"/>
            <w:hideMark/>
          </w:tcPr>
          <w:p w14:paraId="6D8798F6" w14:textId="77777777" w:rsidR="00B01708" w:rsidRPr="00C65475" w:rsidRDefault="00B01708" w:rsidP="00DD2827">
            <w:pPr>
              <w:spacing w:after="0" w:line="240" w:lineRule="auto"/>
              <w:jc w:val="right"/>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78.5</w:t>
            </w:r>
          </w:p>
        </w:tc>
        <w:tc>
          <w:tcPr>
            <w:tcW w:w="440" w:type="dxa"/>
            <w:tcBorders>
              <w:top w:val="nil"/>
              <w:left w:val="nil"/>
              <w:bottom w:val="single" w:sz="4" w:space="0" w:color="auto"/>
              <w:right w:val="single" w:sz="4" w:space="0" w:color="auto"/>
            </w:tcBorders>
            <w:shd w:val="clear" w:color="auto" w:fill="auto"/>
            <w:noWrap/>
            <w:vAlign w:val="bottom"/>
            <w:hideMark/>
          </w:tcPr>
          <w:p w14:paraId="0604071D" w14:textId="77777777" w:rsidR="00B01708" w:rsidRPr="00C65475" w:rsidRDefault="00B01708" w:rsidP="00DD2827">
            <w:pPr>
              <w:spacing w:after="0" w:line="240" w:lineRule="auto"/>
              <w:rPr>
                <w:rFonts w:ascii="Calibri" w:eastAsia="Times New Roman" w:hAnsi="Calibri" w:cs="Times New Roman"/>
                <w:color w:val="000000"/>
                <w:sz w:val="20"/>
                <w:szCs w:val="20"/>
              </w:rPr>
            </w:pPr>
            <w:r w:rsidRPr="00C65475">
              <w:rPr>
                <w:rFonts w:ascii="Calibri" w:eastAsia="Times New Roman" w:hAnsi="Calibri" w:cs="Times New Roman"/>
                <w:color w:val="000000"/>
                <w:sz w:val="20"/>
                <w:szCs w:val="20"/>
              </w:rPr>
              <w:t> </w:t>
            </w:r>
          </w:p>
        </w:tc>
      </w:tr>
    </w:tbl>
    <w:p w14:paraId="61D43159" w14:textId="77777777" w:rsidR="00B01708" w:rsidRDefault="00B01708" w:rsidP="00B01708">
      <w:pPr>
        <w:spacing w:after="0" w:line="240" w:lineRule="auto"/>
        <w:rPr>
          <w:sz w:val="20"/>
          <w:szCs w:val="20"/>
        </w:rPr>
      </w:pPr>
      <w:r w:rsidRPr="00320B8C">
        <w:rPr>
          <w:sz w:val="20"/>
          <w:szCs w:val="20"/>
        </w:rPr>
        <w:t>! Estimate is considered not reliable. Estimate is either based on less than ten persons or has a relative standard error greater than 30%</w:t>
      </w:r>
    </w:p>
    <w:p w14:paraId="2476141A" w14:textId="77777777" w:rsidR="00B01708" w:rsidRDefault="00B01708" w:rsidP="00B01708">
      <w:pPr>
        <w:spacing w:after="0" w:line="240" w:lineRule="auto"/>
        <w:rPr>
          <w:sz w:val="20"/>
          <w:szCs w:val="20"/>
        </w:rPr>
      </w:pPr>
    </w:p>
    <w:p w14:paraId="60EDEB15" w14:textId="77777777" w:rsidR="00B01708" w:rsidRDefault="00B01708" w:rsidP="00B01708">
      <w:pPr>
        <w:spacing w:after="0" w:line="240" w:lineRule="auto"/>
        <w:rPr>
          <w:sz w:val="20"/>
          <w:szCs w:val="20"/>
        </w:rPr>
      </w:pPr>
    </w:p>
    <w:p w14:paraId="226062F7" w14:textId="77777777" w:rsidR="00B01708" w:rsidRDefault="00B01708" w:rsidP="00B01708">
      <w:pPr>
        <w:rPr>
          <w:rFonts w:ascii="Calibri" w:eastAsia="Times New Roman" w:hAnsi="Calibri" w:cs="Times New Roman"/>
          <w:b/>
          <w:bCs/>
          <w:color w:val="000000"/>
        </w:rPr>
      </w:pPr>
      <w:r>
        <w:rPr>
          <w:rFonts w:ascii="Calibri" w:eastAsia="Times New Roman" w:hAnsi="Calibri" w:cs="Times New Roman"/>
          <w:b/>
          <w:bCs/>
          <w:color w:val="000000"/>
        </w:rPr>
        <w:br w:type="page"/>
      </w:r>
    </w:p>
    <w:p w14:paraId="66C16B81" w14:textId="77777777" w:rsidR="00B01708" w:rsidRDefault="00B01708" w:rsidP="00B01708">
      <w:pPr>
        <w:spacing w:after="0" w:line="240" w:lineRule="auto"/>
        <w:rPr>
          <w:rFonts w:ascii="Calibri" w:eastAsia="Times New Roman" w:hAnsi="Calibri" w:cs="Times New Roman"/>
          <w:b/>
          <w:bCs/>
          <w:color w:val="000000"/>
        </w:rPr>
      </w:pPr>
      <w:r w:rsidRPr="00320B8C">
        <w:rPr>
          <w:rFonts w:ascii="Calibri" w:eastAsia="Times New Roman" w:hAnsi="Calibri" w:cs="Times New Roman"/>
          <w:b/>
          <w:bCs/>
          <w:color w:val="000000"/>
        </w:rPr>
        <w:lastRenderedPageBreak/>
        <w:t>Table 7b. Sexual Battery Incident Characteristics (Percentage of Sexual Battery Incidents Involving Characteristics), Academic Year 2017-18</w:t>
      </w:r>
    </w:p>
    <w:tbl>
      <w:tblPr>
        <w:tblW w:w="9625" w:type="dxa"/>
        <w:tblLayout w:type="fixed"/>
        <w:tblCellMar>
          <w:left w:w="72" w:type="dxa"/>
          <w:right w:w="72" w:type="dxa"/>
        </w:tblCellMar>
        <w:tblLook w:val="04A0" w:firstRow="1" w:lastRow="0" w:firstColumn="1" w:lastColumn="0" w:noHBand="0" w:noVBand="1"/>
      </w:tblPr>
      <w:tblGrid>
        <w:gridCol w:w="352"/>
        <w:gridCol w:w="4323"/>
        <w:gridCol w:w="725"/>
        <w:gridCol w:w="535"/>
        <w:gridCol w:w="636"/>
        <w:gridCol w:w="8"/>
        <w:gridCol w:w="471"/>
        <w:gridCol w:w="8"/>
        <w:gridCol w:w="858"/>
        <w:gridCol w:w="8"/>
        <w:gridCol w:w="452"/>
        <w:gridCol w:w="8"/>
        <w:gridCol w:w="735"/>
        <w:gridCol w:w="8"/>
        <w:gridCol w:w="498"/>
      </w:tblGrid>
      <w:tr w:rsidR="00B01708" w:rsidRPr="00A302E4" w14:paraId="6132CB3B" w14:textId="77777777" w:rsidTr="00DD2827">
        <w:trPr>
          <w:trHeight w:val="276"/>
          <w:tblHeader/>
        </w:trPr>
        <w:tc>
          <w:tcPr>
            <w:tcW w:w="352" w:type="dxa"/>
            <w:tcBorders>
              <w:top w:val="single" w:sz="4" w:space="0" w:color="auto"/>
              <w:left w:val="single" w:sz="4" w:space="0" w:color="auto"/>
              <w:bottom w:val="nil"/>
              <w:right w:val="nil"/>
            </w:tcBorders>
            <w:shd w:val="clear" w:color="auto" w:fill="auto"/>
            <w:noWrap/>
            <w:vAlign w:val="bottom"/>
            <w:hideMark/>
          </w:tcPr>
          <w:p w14:paraId="25462289" w14:textId="77777777" w:rsidR="00B01708" w:rsidRPr="00A302E4" w:rsidRDefault="00B01708" w:rsidP="00DD2827">
            <w:pPr>
              <w:spacing w:after="0" w:line="240" w:lineRule="auto"/>
              <w:rPr>
                <w:rFonts w:ascii="Calibri" w:eastAsia="Times New Roman" w:hAnsi="Calibri" w:cs="Times New Roman"/>
                <w:b/>
                <w:bCs/>
                <w:color w:val="000000"/>
                <w:sz w:val="20"/>
                <w:szCs w:val="20"/>
              </w:rPr>
            </w:pPr>
            <w:r w:rsidRPr="00A302E4">
              <w:rPr>
                <w:rFonts w:ascii="Calibri" w:eastAsia="Times New Roman" w:hAnsi="Calibri" w:cs="Times New Roman"/>
                <w:b/>
                <w:bCs/>
                <w:color w:val="000000"/>
                <w:sz w:val="20"/>
                <w:szCs w:val="20"/>
              </w:rPr>
              <w:t> </w:t>
            </w:r>
          </w:p>
        </w:tc>
        <w:tc>
          <w:tcPr>
            <w:tcW w:w="4323" w:type="dxa"/>
            <w:tcBorders>
              <w:top w:val="single" w:sz="4" w:space="0" w:color="auto"/>
              <w:left w:val="nil"/>
              <w:bottom w:val="nil"/>
              <w:right w:val="nil"/>
            </w:tcBorders>
            <w:shd w:val="clear" w:color="auto" w:fill="auto"/>
            <w:noWrap/>
            <w:vAlign w:val="bottom"/>
            <w:hideMark/>
          </w:tcPr>
          <w:p w14:paraId="0EA7A01D" w14:textId="77777777" w:rsidR="00B01708" w:rsidRPr="00A302E4" w:rsidRDefault="00B01708" w:rsidP="00DD2827">
            <w:pPr>
              <w:spacing w:after="0" w:line="240" w:lineRule="auto"/>
              <w:rPr>
                <w:rFonts w:ascii="Calibri" w:eastAsia="Times New Roman" w:hAnsi="Calibri" w:cs="Times New Roman"/>
                <w:b/>
                <w:bCs/>
                <w:color w:val="000000"/>
                <w:sz w:val="20"/>
                <w:szCs w:val="20"/>
              </w:rPr>
            </w:pPr>
            <w:r w:rsidRPr="00A302E4">
              <w:rPr>
                <w:rFonts w:ascii="Calibri" w:eastAsia="Times New Roman" w:hAnsi="Calibri" w:cs="Times New Roman"/>
                <w:b/>
                <w:bCs/>
                <w:color w:val="000000"/>
                <w:sz w:val="20"/>
                <w:szCs w:val="20"/>
              </w:rPr>
              <w:t> </w:t>
            </w:r>
          </w:p>
        </w:tc>
        <w:tc>
          <w:tcPr>
            <w:tcW w:w="2375"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FB630CE" w14:textId="77777777" w:rsidR="00B01708" w:rsidRPr="00A302E4" w:rsidRDefault="00B01708" w:rsidP="00DD2827">
            <w:pPr>
              <w:spacing w:after="0" w:line="240" w:lineRule="auto"/>
              <w:jc w:val="center"/>
              <w:rPr>
                <w:rFonts w:ascii="Calibri" w:eastAsia="Times New Roman" w:hAnsi="Calibri" w:cs="Times New Roman"/>
                <w:b/>
                <w:bCs/>
                <w:color w:val="000000"/>
                <w:sz w:val="20"/>
                <w:szCs w:val="20"/>
              </w:rPr>
            </w:pPr>
            <w:r w:rsidRPr="00A302E4">
              <w:rPr>
                <w:rFonts w:ascii="Calibri" w:eastAsia="Times New Roman" w:hAnsi="Calibri" w:cs="Times New Roman"/>
                <w:b/>
                <w:bCs/>
                <w:color w:val="000000"/>
                <w:sz w:val="20"/>
                <w:szCs w:val="20"/>
              </w:rPr>
              <w:t>Undergraduates</w:t>
            </w:r>
          </w:p>
        </w:tc>
        <w:tc>
          <w:tcPr>
            <w:tcW w:w="2575" w:type="dxa"/>
            <w:gridSpan w:val="8"/>
            <w:tcBorders>
              <w:top w:val="single" w:sz="4" w:space="0" w:color="auto"/>
              <w:left w:val="nil"/>
              <w:bottom w:val="nil"/>
              <w:right w:val="single" w:sz="4" w:space="0" w:color="000000"/>
            </w:tcBorders>
            <w:shd w:val="clear" w:color="auto" w:fill="auto"/>
            <w:noWrap/>
            <w:vAlign w:val="bottom"/>
            <w:hideMark/>
          </w:tcPr>
          <w:p w14:paraId="1B7B387D" w14:textId="77777777" w:rsidR="00B01708" w:rsidRPr="00A302E4" w:rsidRDefault="00B01708" w:rsidP="00DD2827">
            <w:pPr>
              <w:spacing w:after="0" w:line="240" w:lineRule="auto"/>
              <w:jc w:val="center"/>
              <w:rPr>
                <w:rFonts w:ascii="Calibri" w:eastAsia="Times New Roman" w:hAnsi="Calibri" w:cs="Times New Roman"/>
                <w:b/>
                <w:bCs/>
                <w:color w:val="000000"/>
                <w:sz w:val="20"/>
                <w:szCs w:val="20"/>
              </w:rPr>
            </w:pPr>
            <w:r w:rsidRPr="00A302E4">
              <w:rPr>
                <w:rFonts w:ascii="Calibri" w:eastAsia="Times New Roman" w:hAnsi="Calibri" w:cs="Times New Roman"/>
                <w:b/>
                <w:bCs/>
                <w:color w:val="000000"/>
                <w:sz w:val="20"/>
                <w:szCs w:val="20"/>
              </w:rPr>
              <w:t>Graduate</w:t>
            </w:r>
          </w:p>
        </w:tc>
      </w:tr>
      <w:tr w:rsidR="00B01708" w:rsidRPr="00A302E4" w14:paraId="7796279D" w14:textId="77777777" w:rsidTr="00DD2827">
        <w:trPr>
          <w:trHeight w:val="276"/>
          <w:tblHeader/>
        </w:trPr>
        <w:tc>
          <w:tcPr>
            <w:tcW w:w="4675" w:type="dxa"/>
            <w:gridSpan w:val="2"/>
            <w:tcBorders>
              <w:top w:val="nil"/>
              <w:left w:val="single" w:sz="4" w:space="0" w:color="auto"/>
              <w:bottom w:val="single" w:sz="4" w:space="0" w:color="auto"/>
              <w:right w:val="nil"/>
            </w:tcBorders>
            <w:shd w:val="clear" w:color="auto" w:fill="auto"/>
            <w:noWrap/>
            <w:vAlign w:val="bottom"/>
            <w:hideMark/>
          </w:tcPr>
          <w:p w14:paraId="74AB7CA2" w14:textId="77777777" w:rsidR="00B01708" w:rsidRPr="00A302E4" w:rsidRDefault="00B01708" w:rsidP="00DD2827">
            <w:pPr>
              <w:spacing w:after="0" w:line="240" w:lineRule="auto"/>
              <w:rPr>
                <w:rFonts w:ascii="Calibri" w:eastAsia="Times New Roman" w:hAnsi="Calibri" w:cs="Times New Roman"/>
                <w:b/>
                <w:bCs/>
                <w:color w:val="000000"/>
                <w:sz w:val="20"/>
                <w:szCs w:val="20"/>
              </w:rPr>
            </w:pPr>
            <w:r w:rsidRPr="00A302E4">
              <w:rPr>
                <w:rFonts w:ascii="Calibri" w:eastAsia="Times New Roman" w:hAnsi="Calibri" w:cs="Times New Roman"/>
                <w:b/>
                <w:bCs/>
                <w:color w:val="000000"/>
                <w:sz w:val="20"/>
                <w:szCs w:val="20"/>
              </w:rPr>
              <w:t>Characteristics of incident</w:t>
            </w:r>
          </w:p>
        </w:tc>
        <w:tc>
          <w:tcPr>
            <w:tcW w:w="1260" w:type="dxa"/>
            <w:gridSpan w:val="2"/>
            <w:tcBorders>
              <w:top w:val="nil"/>
              <w:left w:val="single" w:sz="4" w:space="0" w:color="auto"/>
              <w:bottom w:val="single" w:sz="4" w:space="0" w:color="auto"/>
              <w:right w:val="nil"/>
            </w:tcBorders>
            <w:shd w:val="clear" w:color="auto" w:fill="auto"/>
            <w:vAlign w:val="bottom"/>
            <w:hideMark/>
          </w:tcPr>
          <w:p w14:paraId="71D949C3" w14:textId="77777777" w:rsidR="00B01708" w:rsidRPr="00A302E4" w:rsidRDefault="00B01708" w:rsidP="00DD2827">
            <w:pPr>
              <w:spacing w:after="0" w:line="240" w:lineRule="auto"/>
              <w:jc w:val="center"/>
              <w:rPr>
                <w:rFonts w:ascii="Calibri" w:eastAsia="Times New Roman" w:hAnsi="Calibri" w:cs="Times New Roman"/>
                <w:b/>
                <w:bCs/>
                <w:color w:val="000000"/>
                <w:sz w:val="20"/>
                <w:szCs w:val="20"/>
              </w:rPr>
            </w:pPr>
            <w:r w:rsidRPr="00A302E4">
              <w:rPr>
                <w:rFonts w:ascii="Calibri" w:eastAsia="Times New Roman" w:hAnsi="Calibri" w:cs="Times New Roman"/>
                <w:b/>
                <w:bCs/>
                <w:color w:val="000000"/>
                <w:sz w:val="20"/>
                <w:szCs w:val="20"/>
              </w:rPr>
              <w:t>Female</w:t>
            </w:r>
          </w:p>
        </w:tc>
        <w:tc>
          <w:tcPr>
            <w:tcW w:w="1115" w:type="dxa"/>
            <w:gridSpan w:val="3"/>
            <w:tcBorders>
              <w:top w:val="nil"/>
              <w:left w:val="nil"/>
              <w:bottom w:val="single" w:sz="4" w:space="0" w:color="auto"/>
              <w:right w:val="single" w:sz="4" w:space="0" w:color="000000"/>
            </w:tcBorders>
            <w:shd w:val="clear" w:color="auto" w:fill="auto"/>
            <w:vAlign w:val="bottom"/>
            <w:hideMark/>
          </w:tcPr>
          <w:p w14:paraId="37EFA1DF" w14:textId="77777777" w:rsidR="00B01708" w:rsidRPr="00A302E4" w:rsidRDefault="00B01708" w:rsidP="00DD2827">
            <w:pPr>
              <w:spacing w:after="0" w:line="240" w:lineRule="auto"/>
              <w:jc w:val="center"/>
              <w:rPr>
                <w:rFonts w:ascii="Calibri" w:eastAsia="Times New Roman" w:hAnsi="Calibri" w:cs="Times New Roman"/>
                <w:b/>
                <w:bCs/>
                <w:color w:val="000000"/>
                <w:sz w:val="20"/>
                <w:szCs w:val="20"/>
              </w:rPr>
            </w:pPr>
            <w:r w:rsidRPr="00A302E4">
              <w:rPr>
                <w:rFonts w:ascii="Calibri" w:eastAsia="Times New Roman" w:hAnsi="Calibri" w:cs="Times New Roman"/>
                <w:b/>
                <w:bCs/>
                <w:color w:val="000000"/>
                <w:sz w:val="20"/>
                <w:szCs w:val="20"/>
              </w:rPr>
              <w:t>Male</w:t>
            </w:r>
          </w:p>
        </w:tc>
        <w:tc>
          <w:tcPr>
            <w:tcW w:w="1326" w:type="dxa"/>
            <w:gridSpan w:val="4"/>
            <w:tcBorders>
              <w:top w:val="nil"/>
              <w:left w:val="nil"/>
              <w:bottom w:val="single" w:sz="4" w:space="0" w:color="auto"/>
              <w:right w:val="nil"/>
            </w:tcBorders>
            <w:shd w:val="clear" w:color="auto" w:fill="auto"/>
            <w:noWrap/>
            <w:vAlign w:val="bottom"/>
            <w:hideMark/>
          </w:tcPr>
          <w:p w14:paraId="7F21AE5E" w14:textId="77777777" w:rsidR="00B01708" w:rsidRPr="00A302E4" w:rsidRDefault="00B01708" w:rsidP="00DD2827">
            <w:pPr>
              <w:spacing w:after="0" w:line="240" w:lineRule="auto"/>
              <w:jc w:val="center"/>
              <w:rPr>
                <w:rFonts w:ascii="Calibri" w:eastAsia="Times New Roman" w:hAnsi="Calibri" w:cs="Times New Roman"/>
                <w:b/>
                <w:bCs/>
                <w:color w:val="000000"/>
                <w:sz w:val="20"/>
                <w:szCs w:val="20"/>
              </w:rPr>
            </w:pPr>
            <w:r w:rsidRPr="00A302E4">
              <w:rPr>
                <w:rFonts w:ascii="Calibri" w:eastAsia="Times New Roman" w:hAnsi="Calibri" w:cs="Times New Roman"/>
                <w:b/>
                <w:bCs/>
                <w:color w:val="000000"/>
                <w:sz w:val="20"/>
                <w:szCs w:val="20"/>
              </w:rPr>
              <w:t>Female</w:t>
            </w:r>
          </w:p>
        </w:tc>
        <w:tc>
          <w:tcPr>
            <w:tcW w:w="1249" w:type="dxa"/>
            <w:gridSpan w:val="4"/>
            <w:tcBorders>
              <w:top w:val="nil"/>
              <w:left w:val="nil"/>
              <w:bottom w:val="single" w:sz="4" w:space="0" w:color="auto"/>
              <w:right w:val="single" w:sz="4" w:space="0" w:color="000000"/>
            </w:tcBorders>
            <w:shd w:val="clear" w:color="auto" w:fill="auto"/>
            <w:vAlign w:val="bottom"/>
            <w:hideMark/>
          </w:tcPr>
          <w:p w14:paraId="4A2B3B7E" w14:textId="77777777" w:rsidR="00B01708" w:rsidRPr="00A302E4" w:rsidRDefault="00B01708" w:rsidP="00DD2827">
            <w:pPr>
              <w:spacing w:after="0" w:line="240" w:lineRule="auto"/>
              <w:jc w:val="center"/>
              <w:rPr>
                <w:rFonts w:ascii="Calibri" w:eastAsia="Times New Roman" w:hAnsi="Calibri" w:cs="Times New Roman"/>
                <w:b/>
                <w:bCs/>
                <w:color w:val="000000"/>
                <w:sz w:val="20"/>
                <w:szCs w:val="20"/>
              </w:rPr>
            </w:pPr>
            <w:r w:rsidRPr="00A302E4">
              <w:rPr>
                <w:rFonts w:ascii="Calibri" w:eastAsia="Times New Roman" w:hAnsi="Calibri" w:cs="Times New Roman"/>
                <w:b/>
                <w:bCs/>
                <w:color w:val="000000"/>
                <w:sz w:val="20"/>
                <w:szCs w:val="20"/>
              </w:rPr>
              <w:t>Male</w:t>
            </w:r>
          </w:p>
        </w:tc>
      </w:tr>
      <w:tr w:rsidR="00B01708" w:rsidRPr="00A302E4" w14:paraId="43465C61"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567A9FE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Tactic used: Touched or grabbed</w:t>
            </w:r>
          </w:p>
        </w:tc>
        <w:tc>
          <w:tcPr>
            <w:tcW w:w="725" w:type="dxa"/>
            <w:tcBorders>
              <w:top w:val="nil"/>
              <w:left w:val="single" w:sz="4" w:space="0" w:color="auto"/>
              <w:bottom w:val="nil"/>
              <w:right w:val="nil"/>
            </w:tcBorders>
            <w:shd w:val="clear" w:color="auto" w:fill="auto"/>
            <w:vAlign w:val="bottom"/>
            <w:hideMark/>
          </w:tcPr>
          <w:p w14:paraId="39545FA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74E6F04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5A9D70E5"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6500E09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6DB44A01"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38880A11"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vAlign w:val="bottom"/>
            <w:hideMark/>
          </w:tcPr>
          <w:p w14:paraId="55F6F1D6"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7DA8796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6771D06F"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7D52C7B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6BC5509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vAlign w:val="bottom"/>
            <w:hideMark/>
          </w:tcPr>
          <w:p w14:paraId="0BB25E4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84.7</w:t>
            </w:r>
          </w:p>
        </w:tc>
        <w:tc>
          <w:tcPr>
            <w:tcW w:w="535" w:type="dxa"/>
            <w:tcBorders>
              <w:top w:val="nil"/>
              <w:left w:val="nil"/>
              <w:bottom w:val="nil"/>
              <w:right w:val="nil"/>
            </w:tcBorders>
            <w:shd w:val="clear" w:color="auto" w:fill="auto"/>
            <w:noWrap/>
            <w:vAlign w:val="bottom"/>
            <w:hideMark/>
          </w:tcPr>
          <w:p w14:paraId="54D8333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0530D7B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86.1</w:t>
            </w:r>
          </w:p>
        </w:tc>
        <w:tc>
          <w:tcPr>
            <w:tcW w:w="479" w:type="dxa"/>
            <w:gridSpan w:val="2"/>
            <w:tcBorders>
              <w:top w:val="nil"/>
              <w:left w:val="nil"/>
              <w:bottom w:val="nil"/>
              <w:right w:val="single" w:sz="4" w:space="0" w:color="auto"/>
            </w:tcBorders>
            <w:shd w:val="clear" w:color="auto" w:fill="auto"/>
            <w:noWrap/>
            <w:vAlign w:val="bottom"/>
            <w:hideMark/>
          </w:tcPr>
          <w:p w14:paraId="3DD1279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1BE84244"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73.8</w:t>
            </w:r>
          </w:p>
        </w:tc>
        <w:tc>
          <w:tcPr>
            <w:tcW w:w="460" w:type="dxa"/>
            <w:gridSpan w:val="2"/>
            <w:tcBorders>
              <w:top w:val="nil"/>
              <w:left w:val="nil"/>
              <w:bottom w:val="nil"/>
              <w:right w:val="nil"/>
            </w:tcBorders>
            <w:shd w:val="clear" w:color="auto" w:fill="auto"/>
            <w:noWrap/>
            <w:vAlign w:val="bottom"/>
            <w:hideMark/>
          </w:tcPr>
          <w:p w14:paraId="3842FAF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7CA22AB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79.9</w:t>
            </w:r>
          </w:p>
        </w:tc>
        <w:tc>
          <w:tcPr>
            <w:tcW w:w="506" w:type="dxa"/>
            <w:gridSpan w:val="2"/>
            <w:tcBorders>
              <w:top w:val="nil"/>
              <w:left w:val="nil"/>
              <w:bottom w:val="nil"/>
              <w:right w:val="single" w:sz="4" w:space="0" w:color="auto"/>
            </w:tcBorders>
            <w:shd w:val="clear" w:color="auto" w:fill="auto"/>
            <w:noWrap/>
            <w:vAlign w:val="bottom"/>
            <w:hideMark/>
          </w:tcPr>
          <w:p w14:paraId="744DCB0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0894F9D9"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145621E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475F136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vAlign w:val="bottom"/>
            <w:hideMark/>
          </w:tcPr>
          <w:p w14:paraId="2579102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9.2</w:t>
            </w:r>
          </w:p>
        </w:tc>
        <w:tc>
          <w:tcPr>
            <w:tcW w:w="535" w:type="dxa"/>
            <w:tcBorders>
              <w:top w:val="nil"/>
              <w:left w:val="nil"/>
              <w:bottom w:val="nil"/>
              <w:right w:val="nil"/>
            </w:tcBorders>
            <w:shd w:val="clear" w:color="auto" w:fill="auto"/>
            <w:noWrap/>
            <w:vAlign w:val="bottom"/>
            <w:hideMark/>
          </w:tcPr>
          <w:p w14:paraId="306D233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65ED1BF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13.9</w:t>
            </w:r>
          </w:p>
        </w:tc>
        <w:tc>
          <w:tcPr>
            <w:tcW w:w="479" w:type="dxa"/>
            <w:gridSpan w:val="2"/>
            <w:tcBorders>
              <w:top w:val="nil"/>
              <w:left w:val="nil"/>
              <w:bottom w:val="nil"/>
              <w:right w:val="single" w:sz="4" w:space="0" w:color="auto"/>
            </w:tcBorders>
            <w:shd w:val="clear" w:color="auto" w:fill="auto"/>
            <w:noWrap/>
            <w:vAlign w:val="bottom"/>
            <w:hideMark/>
          </w:tcPr>
          <w:p w14:paraId="5457DAC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49700524"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15.9</w:t>
            </w:r>
          </w:p>
        </w:tc>
        <w:tc>
          <w:tcPr>
            <w:tcW w:w="460" w:type="dxa"/>
            <w:gridSpan w:val="2"/>
            <w:tcBorders>
              <w:top w:val="nil"/>
              <w:left w:val="nil"/>
              <w:bottom w:val="nil"/>
              <w:right w:val="nil"/>
            </w:tcBorders>
            <w:shd w:val="clear" w:color="auto" w:fill="auto"/>
            <w:noWrap/>
            <w:vAlign w:val="bottom"/>
            <w:hideMark/>
          </w:tcPr>
          <w:p w14:paraId="6982068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vAlign w:val="bottom"/>
            <w:hideMark/>
          </w:tcPr>
          <w:p w14:paraId="3C422C3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15.6</w:t>
            </w:r>
          </w:p>
        </w:tc>
        <w:tc>
          <w:tcPr>
            <w:tcW w:w="506" w:type="dxa"/>
            <w:gridSpan w:val="2"/>
            <w:tcBorders>
              <w:top w:val="nil"/>
              <w:left w:val="nil"/>
              <w:bottom w:val="nil"/>
              <w:right w:val="single" w:sz="4" w:space="0" w:color="auto"/>
            </w:tcBorders>
            <w:shd w:val="clear" w:color="auto" w:fill="auto"/>
            <w:noWrap/>
            <w:vAlign w:val="bottom"/>
            <w:hideMark/>
          </w:tcPr>
          <w:p w14:paraId="51A6D70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61057C93"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5641B16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31409A4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Unsure</w:t>
            </w:r>
          </w:p>
        </w:tc>
        <w:tc>
          <w:tcPr>
            <w:tcW w:w="725" w:type="dxa"/>
            <w:tcBorders>
              <w:top w:val="nil"/>
              <w:left w:val="single" w:sz="4" w:space="0" w:color="auto"/>
              <w:bottom w:val="nil"/>
              <w:right w:val="nil"/>
            </w:tcBorders>
            <w:shd w:val="clear" w:color="auto" w:fill="auto"/>
            <w:vAlign w:val="bottom"/>
            <w:hideMark/>
          </w:tcPr>
          <w:p w14:paraId="166AB2E4"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1.5</w:t>
            </w:r>
          </w:p>
        </w:tc>
        <w:tc>
          <w:tcPr>
            <w:tcW w:w="535" w:type="dxa"/>
            <w:tcBorders>
              <w:top w:val="nil"/>
              <w:left w:val="nil"/>
              <w:bottom w:val="nil"/>
              <w:right w:val="nil"/>
            </w:tcBorders>
            <w:shd w:val="clear" w:color="auto" w:fill="auto"/>
            <w:noWrap/>
            <w:vAlign w:val="bottom"/>
            <w:hideMark/>
          </w:tcPr>
          <w:p w14:paraId="165D914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1E9BDA7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79" w:type="dxa"/>
            <w:gridSpan w:val="2"/>
            <w:tcBorders>
              <w:top w:val="nil"/>
              <w:left w:val="nil"/>
              <w:bottom w:val="nil"/>
              <w:right w:val="single" w:sz="4" w:space="0" w:color="auto"/>
            </w:tcBorders>
            <w:shd w:val="clear" w:color="auto" w:fill="auto"/>
            <w:noWrap/>
            <w:vAlign w:val="bottom"/>
            <w:hideMark/>
          </w:tcPr>
          <w:p w14:paraId="5C19CAF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648D6D74"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2.9</w:t>
            </w:r>
          </w:p>
        </w:tc>
        <w:tc>
          <w:tcPr>
            <w:tcW w:w="460" w:type="dxa"/>
            <w:gridSpan w:val="2"/>
            <w:tcBorders>
              <w:top w:val="nil"/>
              <w:left w:val="nil"/>
              <w:bottom w:val="nil"/>
              <w:right w:val="nil"/>
            </w:tcBorders>
            <w:shd w:val="clear" w:color="auto" w:fill="auto"/>
            <w:noWrap/>
            <w:vAlign w:val="bottom"/>
            <w:hideMark/>
          </w:tcPr>
          <w:p w14:paraId="20ACECA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24FFC9F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06" w:type="dxa"/>
            <w:gridSpan w:val="2"/>
            <w:tcBorders>
              <w:top w:val="nil"/>
              <w:left w:val="nil"/>
              <w:bottom w:val="nil"/>
              <w:right w:val="single" w:sz="4" w:space="0" w:color="auto"/>
            </w:tcBorders>
            <w:shd w:val="clear" w:color="auto" w:fill="auto"/>
            <w:noWrap/>
            <w:vAlign w:val="bottom"/>
            <w:hideMark/>
          </w:tcPr>
          <w:p w14:paraId="03F4CA6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00C09429"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2A890538"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Tactic used: Threatened to hurt you or used force</w:t>
            </w:r>
          </w:p>
        </w:tc>
        <w:tc>
          <w:tcPr>
            <w:tcW w:w="725" w:type="dxa"/>
            <w:tcBorders>
              <w:top w:val="nil"/>
              <w:left w:val="single" w:sz="4" w:space="0" w:color="auto"/>
              <w:bottom w:val="nil"/>
              <w:right w:val="nil"/>
            </w:tcBorders>
            <w:shd w:val="clear" w:color="auto" w:fill="auto"/>
            <w:vAlign w:val="bottom"/>
            <w:hideMark/>
          </w:tcPr>
          <w:p w14:paraId="659A0BC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61C3F59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35B08EB3"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515F266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4A50C177"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171AC4BB"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vAlign w:val="bottom"/>
            <w:hideMark/>
          </w:tcPr>
          <w:p w14:paraId="78F9ECE2"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270187B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3AEA1FAF"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7700951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6C64E6B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vAlign w:val="bottom"/>
            <w:hideMark/>
          </w:tcPr>
          <w:p w14:paraId="75F462A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16.1</w:t>
            </w:r>
          </w:p>
        </w:tc>
        <w:tc>
          <w:tcPr>
            <w:tcW w:w="535" w:type="dxa"/>
            <w:tcBorders>
              <w:top w:val="nil"/>
              <w:left w:val="nil"/>
              <w:bottom w:val="nil"/>
              <w:right w:val="nil"/>
            </w:tcBorders>
            <w:shd w:val="clear" w:color="auto" w:fill="auto"/>
            <w:noWrap/>
            <w:vAlign w:val="bottom"/>
            <w:hideMark/>
          </w:tcPr>
          <w:p w14:paraId="3B7AA9D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6BD1937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5.8</w:t>
            </w:r>
          </w:p>
        </w:tc>
        <w:tc>
          <w:tcPr>
            <w:tcW w:w="479" w:type="dxa"/>
            <w:gridSpan w:val="2"/>
            <w:tcBorders>
              <w:top w:val="nil"/>
              <w:left w:val="nil"/>
              <w:bottom w:val="nil"/>
              <w:right w:val="single" w:sz="4" w:space="0" w:color="auto"/>
            </w:tcBorders>
            <w:shd w:val="clear" w:color="auto" w:fill="auto"/>
            <w:noWrap/>
            <w:vAlign w:val="bottom"/>
            <w:hideMark/>
          </w:tcPr>
          <w:p w14:paraId="6212FC38"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0D62CEF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15.0</w:t>
            </w:r>
          </w:p>
        </w:tc>
        <w:tc>
          <w:tcPr>
            <w:tcW w:w="460" w:type="dxa"/>
            <w:gridSpan w:val="2"/>
            <w:tcBorders>
              <w:top w:val="nil"/>
              <w:left w:val="nil"/>
              <w:bottom w:val="nil"/>
              <w:right w:val="nil"/>
            </w:tcBorders>
            <w:shd w:val="clear" w:color="auto" w:fill="auto"/>
            <w:noWrap/>
            <w:vAlign w:val="bottom"/>
            <w:hideMark/>
          </w:tcPr>
          <w:p w14:paraId="22AB367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1D5577C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22.0</w:t>
            </w:r>
          </w:p>
        </w:tc>
        <w:tc>
          <w:tcPr>
            <w:tcW w:w="506" w:type="dxa"/>
            <w:gridSpan w:val="2"/>
            <w:tcBorders>
              <w:top w:val="nil"/>
              <w:left w:val="nil"/>
              <w:bottom w:val="nil"/>
              <w:right w:val="single" w:sz="4" w:space="0" w:color="auto"/>
            </w:tcBorders>
            <w:shd w:val="clear" w:color="auto" w:fill="auto"/>
            <w:noWrap/>
            <w:vAlign w:val="bottom"/>
            <w:hideMark/>
          </w:tcPr>
          <w:p w14:paraId="72E0F37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21651292"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42CE609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025CE098"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vAlign w:val="bottom"/>
            <w:hideMark/>
          </w:tcPr>
          <w:p w14:paraId="4020E93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81.0</w:t>
            </w:r>
          </w:p>
        </w:tc>
        <w:tc>
          <w:tcPr>
            <w:tcW w:w="535" w:type="dxa"/>
            <w:tcBorders>
              <w:top w:val="nil"/>
              <w:left w:val="nil"/>
              <w:bottom w:val="nil"/>
              <w:right w:val="nil"/>
            </w:tcBorders>
            <w:shd w:val="clear" w:color="auto" w:fill="auto"/>
            <w:noWrap/>
            <w:vAlign w:val="bottom"/>
            <w:hideMark/>
          </w:tcPr>
          <w:p w14:paraId="49A0574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2740026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92.9</w:t>
            </w:r>
          </w:p>
        </w:tc>
        <w:tc>
          <w:tcPr>
            <w:tcW w:w="479" w:type="dxa"/>
            <w:gridSpan w:val="2"/>
            <w:tcBorders>
              <w:top w:val="nil"/>
              <w:left w:val="nil"/>
              <w:bottom w:val="nil"/>
              <w:right w:val="single" w:sz="4" w:space="0" w:color="auto"/>
            </w:tcBorders>
            <w:shd w:val="clear" w:color="auto" w:fill="auto"/>
            <w:noWrap/>
            <w:vAlign w:val="bottom"/>
            <w:hideMark/>
          </w:tcPr>
          <w:p w14:paraId="5DA9D0B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56B8AA0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80.6</w:t>
            </w:r>
          </w:p>
        </w:tc>
        <w:tc>
          <w:tcPr>
            <w:tcW w:w="460" w:type="dxa"/>
            <w:gridSpan w:val="2"/>
            <w:tcBorders>
              <w:top w:val="nil"/>
              <w:left w:val="nil"/>
              <w:bottom w:val="nil"/>
              <w:right w:val="nil"/>
            </w:tcBorders>
            <w:shd w:val="clear" w:color="auto" w:fill="auto"/>
            <w:noWrap/>
            <w:vAlign w:val="bottom"/>
            <w:hideMark/>
          </w:tcPr>
          <w:p w14:paraId="056005E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vAlign w:val="bottom"/>
            <w:hideMark/>
          </w:tcPr>
          <w:p w14:paraId="4FCEE7E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74.6</w:t>
            </w:r>
          </w:p>
        </w:tc>
        <w:tc>
          <w:tcPr>
            <w:tcW w:w="506" w:type="dxa"/>
            <w:gridSpan w:val="2"/>
            <w:tcBorders>
              <w:top w:val="nil"/>
              <w:left w:val="nil"/>
              <w:bottom w:val="nil"/>
              <w:right w:val="single" w:sz="4" w:space="0" w:color="auto"/>
            </w:tcBorders>
            <w:shd w:val="clear" w:color="auto" w:fill="auto"/>
            <w:noWrap/>
            <w:vAlign w:val="bottom"/>
            <w:hideMark/>
          </w:tcPr>
          <w:p w14:paraId="4FA2535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37DD9B38"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3D86213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5DB4FAF8"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Unsure</w:t>
            </w:r>
          </w:p>
        </w:tc>
        <w:tc>
          <w:tcPr>
            <w:tcW w:w="725" w:type="dxa"/>
            <w:tcBorders>
              <w:top w:val="nil"/>
              <w:left w:val="single" w:sz="4" w:space="0" w:color="auto"/>
              <w:bottom w:val="nil"/>
              <w:right w:val="nil"/>
            </w:tcBorders>
            <w:shd w:val="clear" w:color="auto" w:fill="auto"/>
            <w:vAlign w:val="bottom"/>
            <w:hideMark/>
          </w:tcPr>
          <w:p w14:paraId="030CDA9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2.2</w:t>
            </w:r>
          </w:p>
        </w:tc>
        <w:tc>
          <w:tcPr>
            <w:tcW w:w="535" w:type="dxa"/>
            <w:tcBorders>
              <w:top w:val="nil"/>
              <w:left w:val="nil"/>
              <w:bottom w:val="nil"/>
              <w:right w:val="nil"/>
            </w:tcBorders>
            <w:shd w:val="clear" w:color="auto" w:fill="auto"/>
            <w:noWrap/>
            <w:vAlign w:val="bottom"/>
            <w:hideMark/>
          </w:tcPr>
          <w:p w14:paraId="1F2A3B7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32389DC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1.3</w:t>
            </w:r>
          </w:p>
        </w:tc>
        <w:tc>
          <w:tcPr>
            <w:tcW w:w="479" w:type="dxa"/>
            <w:gridSpan w:val="2"/>
            <w:tcBorders>
              <w:top w:val="nil"/>
              <w:left w:val="nil"/>
              <w:bottom w:val="nil"/>
              <w:right w:val="single" w:sz="4" w:space="0" w:color="auto"/>
            </w:tcBorders>
            <w:shd w:val="clear" w:color="auto" w:fill="auto"/>
            <w:noWrap/>
            <w:vAlign w:val="bottom"/>
            <w:hideMark/>
          </w:tcPr>
          <w:p w14:paraId="4108A4D8"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03A8C0F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2.9</w:t>
            </w:r>
          </w:p>
        </w:tc>
        <w:tc>
          <w:tcPr>
            <w:tcW w:w="460" w:type="dxa"/>
            <w:gridSpan w:val="2"/>
            <w:tcBorders>
              <w:top w:val="nil"/>
              <w:left w:val="nil"/>
              <w:bottom w:val="nil"/>
              <w:right w:val="nil"/>
            </w:tcBorders>
            <w:shd w:val="clear" w:color="auto" w:fill="auto"/>
            <w:noWrap/>
            <w:vAlign w:val="bottom"/>
            <w:hideMark/>
          </w:tcPr>
          <w:p w14:paraId="7C00B7E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429BD46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3.5</w:t>
            </w:r>
          </w:p>
        </w:tc>
        <w:tc>
          <w:tcPr>
            <w:tcW w:w="506" w:type="dxa"/>
            <w:gridSpan w:val="2"/>
            <w:tcBorders>
              <w:top w:val="nil"/>
              <w:left w:val="nil"/>
              <w:bottom w:val="nil"/>
              <w:right w:val="single" w:sz="4" w:space="0" w:color="auto"/>
            </w:tcBorders>
            <w:shd w:val="clear" w:color="auto" w:fill="auto"/>
            <w:noWrap/>
            <w:vAlign w:val="bottom"/>
            <w:hideMark/>
          </w:tcPr>
          <w:p w14:paraId="6F30A2A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7F4551E4"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4B987B3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Tactic used: Incapacitated during incident</w:t>
            </w:r>
          </w:p>
        </w:tc>
        <w:tc>
          <w:tcPr>
            <w:tcW w:w="725" w:type="dxa"/>
            <w:tcBorders>
              <w:top w:val="nil"/>
              <w:left w:val="single" w:sz="4" w:space="0" w:color="auto"/>
              <w:bottom w:val="nil"/>
              <w:right w:val="nil"/>
            </w:tcBorders>
            <w:shd w:val="clear" w:color="auto" w:fill="auto"/>
            <w:vAlign w:val="bottom"/>
            <w:hideMark/>
          </w:tcPr>
          <w:p w14:paraId="33BB34C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2FE4D40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78A684DA"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2743928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6658740B"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6A68BCA2"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vAlign w:val="bottom"/>
            <w:hideMark/>
          </w:tcPr>
          <w:p w14:paraId="4F198F9B"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22A717B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4EBCFEEC"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2163A18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06394C4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vAlign w:val="bottom"/>
            <w:hideMark/>
          </w:tcPr>
          <w:p w14:paraId="5F311B0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15.2</w:t>
            </w:r>
          </w:p>
        </w:tc>
        <w:tc>
          <w:tcPr>
            <w:tcW w:w="535" w:type="dxa"/>
            <w:tcBorders>
              <w:top w:val="nil"/>
              <w:left w:val="nil"/>
              <w:bottom w:val="nil"/>
              <w:right w:val="nil"/>
            </w:tcBorders>
            <w:shd w:val="clear" w:color="auto" w:fill="auto"/>
            <w:noWrap/>
            <w:vAlign w:val="bottom"/>
            <w:hideMark/>
          </w:tcPr>
          <w:p w14:paraId="79E6114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0A321D8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11.6</w:t>
            </w:r>
          </w:p>
        </w:tc>
        <w:tc>
          <w:tcPr>
            <w:tcW w:w="479" w:type="dxa"/>
            <w:gridSpan w:val="2"/>
            <w:tcBorders>
              <w:top w:val="nil"/>
              <w:left w:val="nil"/>
              <w:bottom w:val="nil"/>
              <w:right w:val="single" w:sz="4" w:space="0" w:color="auto"/>
            </w:tcBorders>
            <w:shd w:val="clear" w:color="auto" w:fill="auto"/>
            <w:noWrap/>
            <w:vAlign w:val="bottom"/>
            <w:hideMark/>
          </w:tcPr>
          <w:p w14:paraId="3FA2744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56533A74"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8.2</w:t>
            </w:r>
          </w:p>
        </w:tc>
        <w:tc>
          <w:tcPr>
            <w:tcW w:w="460" w:type="dxa"/>
            <w:gridSpan w:val="2"/>
            <w:tcBorders>
              <w:top w:val="nil"/>
              <w:left w:val="nil"/>
              <w:bottom w:val="nil"/>
              <w:right w:val="nil"/>
            </w:tcBorders>
            <w:shd w:val="clear" w:color="auto" w:fill="auto"/>
            <w:noWrap/>
            <w:vAlign w:val="bottom"/>
            <w:hideMark/>
          </w:tcPr>
          <w:p w14:paraId="51F6679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74F17BA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23.4</w:t>
            </w:r>
          </w:p>
        </w:tc>
        <w:tc>
          <w:tcPr>
            <w:tcW w:w="506" w:type="dxa"/>
            <w:gridSpan w:val="2"/>
            <w:tcBorders>
              <w:top w:val="nil"/>
              <w:left w:val="nil"/>
              <w:bottom w:val="nil"/>
              <w:right w:val="single" w:sz="4" w:space="0" w:color="auto"/>
            </w:tcBorders>
            <w:shd w:val="clear" w:color="auto" w:fill="auto"/>
            <w:noWrap/>
            <w:vAlign w:val="bottom"/>
            <w:hideMark/>
          </w:tcPr>
          <w:p w14:paraId="6F208C8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3DF2DDE0"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438C8DC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0227262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vAlign w:val="bottom"/>
            <w:hideMark/>
          </w:tcPr>
          <w:p w14:paraId="32EF04A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82.9</w:t>
            </w:r>
          </w:p>
        </w:tc>
        <w:tc>
          <w:tcPr>
            <w:tcW w:w="535" w:type="dxa"/>
            <w:tcBorders>
              <w:top w:val="nil"/>
              <w:left w:val="nil"/>
              <w:bottom w:val="nil"/>
              <w:right w:val="nil"/>
            </w:tcBorders>
            <w:shd w:val="clear" w:color="auto" w:fill="auto"/>
            <w:noWrap/>
            <w:vAlign w:val="bottom"/>
            <w:hideMark/>
          </w:tcPr>
          <w:p w14:paraId="1693334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2822C76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87.1</w:t>
            </w:r>
          </w:p>
        </w:tc>
        <w:tc>
          <w:tcPr>
            <w:tcW w:w="479" w:type="dxa"/>
            <w:gridSpan w:val="2"/>
            <w:tcBorders>
              <w:top w:val="nil"/>
              <w:left w:val="nil"/>
              <w:bottom w:val="nil"/>
              <w:right w:val="single" w:sz="4" w:space="0" w:color="auto"/>
            </w:tcBorders>
            <w:shd w:val="clear" w:color="auto" w:fill="auto"/>
            <w:noWrap/>
            <w:vAlign w:val="bottom"/>
            <w:hideMark/>
          </w:tcPr>
          <w:p w14:paraId="5949162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63E4D96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86.7</w:t>
            </w:r>
          </w:p>
        </w:tc>
        <w:tc>
          <w:tcPr>
            <w:tcW w:w="460" w:type="dxa"/>
            <w:gridSpan w:val="2"/>
            <w:tcBorders>
              <w:top w:val="nil"/>
              <w:left w:val="nil"/>
              <w:bottom w:val="nil"/>
              <w:right w:val="nil"/>
            </w:tcBorders>
            <w:shd w:val="clear" w:color="auto" w:fill="auto"/>
            <w:noWrap/>
            <w:vAlign w:val="bottom"/>
            <w:hideMark/>
          </w:tcPr>
          <w:p w14:paraId="5D74ED1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vAlign w:val="bottom"/>
            <w:hideMark/>
          </w:tcPr>
          <w:p w14:paraId="69B8F07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76.6</w:t>
            </w:r>
          </w:p>
        </w:tc>
        <w:tc>
          <w:tcPr>
            <w:tcW w:w="506" w:type="dxa"/>
            <w:gridSpan w:val="2"/>
            <w:tcBorders>
              <w:top w:val="nil"/>
              <w:left w:val="nil"/>
              <w:bottom w:val="nil"/>
              <w:right w:val="single" w:sz="4" w:space="0" w:color="auto"/>
            </w:tcBorders>
            <w:shd w:val="clear" w:color="auto" w:fill="auto"/>
            <w:noWrap/>
            <w:vAlign w:val="bottom"/>
            <w:hideMark/>
          </w:tcPr>
          <w:p w14:paraId="76EEB06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5F8CFDED"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2936AE8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31D1FD7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Unsure</w:t>
            </w:r>
          </w:p>
        </w:tc>
        <w:tc>
          <w:tcPr>
            <w:tcW w:w="725" w:type="dxa"/>
            <w:tcBorders>
              <w:top w:val="nil"/>
              <w:left w:val="single" w:sz="4" w:space="0" w:color="auto"/>
              <w:bottom w:val="nil"/>
              <w:right w:val="nil"/>
            </w:tcBorders>
            <w:shd w:val="clear" w:color="auto" w:fill="auto"/>
            <w:vAlign w:val="bottom"/>
            <w:hideMark/>
          </w:tcPr>
          <w:p w14:paraId="5FF6375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1.2</w:t>
            </w:r>
          </w:p>
        </w:tc>
        <w:tc>
          <w:tcPr>
            <w:tcW w:w="535" w:type="dxa"/>
            <w:tcBorders>
              <w:top w:val="nil"/>
              <w:left w:val="nil"/>
              <w:bottom w:val="nil"/>
              <w:right w:val="nil"/>
            </w:tcBorders>
            <w:shd w:val="clear" w:color="auto" w:fill="auto"/>
            <w:noWrap/>
            <w:vAlign w:val="bottom"/>
            <w:hideMark/>
          </w:tcPr>
          <w:p w14:paraId="03B6E94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1B1FA08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1.3</w:t>
            </w:r>
          </w:p>
        </w:tc>
        <w:tc>
          <w:tcPr>
            <w:tcW w:w="479" w:type="dxa"/>
            <w:gridSpan w:val="2"/>
            <w:tcBorders>
              <w:top w:val="nil"/>
              <w:left w:val="nil"/>
              <w:bottom w:val="nil"/>
              <w:right w:val="single" w:sz="4" w:space="0" w:color="auto"/>
            </w:tcBorders>
            <w:shd w:val="clear" w:color="auto" w:fill="auto"/>
            <w:noWrap/>
            <w:vAlign w:val="bottom"/>
            <w:hideMark/>
          </w:tcPr>
          <w:p w14:paraId="275F530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0F0145E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3.5</w:t>
            </w:r>
          </w:p>
        </w:tc>
        <w:tc>
          <w:tcPr>
            <w:tcW w:w="460" w:type="dxa"/>
            <w:gridSpan w:val="2"/>
            <w:tcBorders>
              <w:top w:val="nil"/>
              <w:left w:val="nil"/>
              <w:bottom w:val="nil"/>
              <w:right w:val="nil"/>
            </w:tcBorders>
            <w:shd w:val="clear" w:color="auto" w:fill="auto"/>
            <w:noWrap/>
            <w:vAlign w:val="bottom"/>
            <w:hideMark/>
          </w:tcPr>
          <w:p w14:paraId="3EE298C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160B4A6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06" w:type="dxa"/>
            <w:gridSpan w:val="2"/>
            <w:tcBorders>
              <w:top w:val="nil"/>
              <w:left w:val="nil"/>
              <w:bottom w:val="nil"/>
              <w:right w:val="single" w:sz="4" w:space="0" w:color="auto"/>
            </w:tcBorders>
            <w:shd w:val="clear" w:color="auto" w:fill="auto"/>
            <w:noWrap/>
            <w:vAlign w:val="bottom"/>
            <w:hideMark/>
          </w:tcPr>
          <w:p w14:paraId="4A31476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67B277DB"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3EF6603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Location of incident</w:t>
            </w:r>
          </w:p>
        </w:tc>
        <w:tc>
          <w:tcPr>
            <w:tcW w:w="725" w:type="dxa"/>
            <w:tcBorders>
              <w:top w:val="nil"/>
              <w:left w:val="single" w:sz="4" w:space="0" w:color="auto"/>
              <w:bottom w:val="nil"/>
              <w:right w:val="nil"/>
            </w:tcBorders>
            <w:shd w:val="clear" w:color="auto" w:fill="auto"/>
            <w:vAlign w:val="bottom"/>
            <w:hideMark/>
          </w:tcPr>
          <w:p w14:paraId="0CD4EB4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5F52D47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07ADB2A0"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2DAA4BF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7931F4A9"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0C83E9BD"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vAlign w:val="bottom"/>
            <w:hideMark/>
          </w:tcPr>
          <w:p w14:paraId="3BAAB254"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1E8822F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21009BAC"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44ACFEC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3BB5DEB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On campus</w:t>
            </w:r>
          </w:p>
        </w:tc>
        <w:tc>
          <w:tcPr>
            <w:tcW w:w="725" w:type="dxa"/>
            <w:tcBorders>
              <w:top w:val="nil"/>
              <w:left w:val="single" w:sz="4" w:space="0" w:color="auto"/>
              <w:bottom w:val="nil"/>
              <w:right w:val="nil"/>
            </w:tcBorders>
            <w:shd w:val="clear" w:color="auto" w:fill="auto"/>
            <w:vAlign w:val="bottom"/>
            <w:hideMark/>
          </w:tcPr>
          <w:p w14:paraId="4B2D2F6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29.2</w:t>
            </w:r>
          </w:p>
        </w:tc>
        <w:tc>
          <w:tcPr>
            <w:tcW w:w="535" w:type="dxa"/>
            <w:tcBorders>
              <w:top w:val="nil"/>
              <w:left w:val="nil"/>
              <w:bottom w:val="nil"/>
              <w:right w:val="nil"/>
            </w:tcBorders>
            <w:shd w:val="clear" w:color="auto" w:fill="auto"/>
            <w:noWrap/>
            <w:vAlign w:val="bottom"/>
            <w:hideMark/>
          </w:tcPr>
          <w:p w14:paraId="1F813D7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3C20DCE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48.5</w:t>
            </w:r>
          </w:p>
        </w:tc>
        <w:tc>
          <w:tcPr>
            <w:tcW w:w="479" w:type="dxa"/>
            <w:gridSpan w:val="2"/>
            <w:tcBorders>
              <w:top w:val="nil"/>
              <w:left w:val="nil"/>
              <w:bottom w:val="nil"/>
              <w:right w:val="single" w:sz="4" w:space="0" w:color="auto"/>
            </w:tcBorders>
            <w:shd w:val="clear" w:color="auto" w:fill="auto"/>
            <w:noWrap/>
            <w:vAlign w:val="bottom"/>
            <w:hideMark/>
          </w:tcPr>
          <w:p w14:paraId="53C71A0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183E5A6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8.3</w:t>
            </w:r>
          </w:p>
        </w:tc>
        <w:tc>
          <w:tcPr>
            <w:tcW w:w="460" w:type="dxa"/>
            <w:gridSpan w:val="2"/>
            <w:tcBorders>
              <w:top w:val="nil"/>
              <w:left w:val="nil"/>
              <w:bottom w:val="nil"/>
              <w:right w:val="nil"/>
            </w:tcBorders>
            <w:shd w:val="clear" w:color="auto" w:fill="auto"/>
            <w:noWrap/>
            <w:vAlign w:val="bottom"/>
            <w:hideMark/>
          </w:tcPr>
          <w:p w14:paraId="2B1F15C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629376D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13.7</w:t>
            </w:r>
          </w:p>
        </w:tc>
        <w:tc>
          <w:tcPr>
            <w:tcW w:w="506" w:type="dxa"/>
            <w:gridSpan w:val="2"/>
            <w:tcBorders>
              <w:top w:val="nil"/>
              <w:left w:val="nil"/>
              <w:bottom w:val="nil"/>
              <w:right w:val="single" w:sz="4" w:space="0" w:color="auto"/>
            </w:tcBorders>
            <w:shd w:val="clear" w:color="auto" w:fill="auto"/>
            <w:noWrap/>
            <w:vAlign w:val="bottom"/>
            <w:hideMark/>
          </w:tcPr>
          <w:p w14:paraId="4E43FAF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569D92D0"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2F60CE3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2FD38DF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Off-campus but in same city/town</w:t>
            </w:r>
          </w:p>
        </w:tc>
        <w:tc>
          <w:tcPr>
            <w:tcW w:w="725" w:type="dxa"/>
            <w:tcBorders>
              <w:top w:val="nil"/>
              <w:left w:val="single" w:sz="4" w:space="0" w:color="auto"/>
              <w:bottom w:val="nil"/>
              <w:right w:val="nil"/>
            </w:tcBorders>
            <w:shd w:val="clear" w:color="auto" w:fill="auto"/>
            <w:vAlign w:val="bottom"/>
            <w:hideMark/>
          </w:tcPr>
          <w:p w14:paraId="61FAE85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59.4</w:t>
            </w:r>
          </w:p>
        </w:tc>
        <w:tc>
          <w:tcPr>
            <w:tcW w:w="535" w:type="dxa"/>
            <w:tcBorders>
              <w:top w:val="nil"/>
              <w:left w:val="nil"/>
              <w:bottom w:val="nil"/>
              <w:right w:val="nil"/>
            </w:tcBorders>
            <w:shd w:val="clear" w:color="auto" w:fill="auto"/>
            <w:noWrap/>
            <w:vAlign w:val="bottom"/>
            <w:hideMark/>
          </w:tcPr>
          <w:p w14:paraId="71B1469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38EE3D5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35.5</w:t>
            </w:r>
          </w:p>
        </w:tc>
        <w:tc>
          <w:tcPr>
            <w:tcW w:w="479" w:type="dxa"/>
            <w:gridSpan w:val="2"/>
            <w:tcBorders>
              <w:top w:val="nil"/>
              <w:left w:val="nil"/>
              <w:bottom w:val="nil"/>
              <w:right w:val="single" w:sz="4" w:space="0" w:color="auto"/>
            </w:tcBorders>
            <w:shd w:val="clear" w:color="auto" w:fill="auto"/>
            <w:noWrap/>
            <w:vAlign w:val="bottom"/>
            <w:hideMark/>
          </w:tcPr>
          <w:p w14:paraId="26B4F44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070BF2F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56.7</w:t>
            </w:r>
          </w:p>
        </w:tc>
        <w:tc>
          <w:tcPr>
            <w:tcW w:w="460" w:type="dxa"/>
            <w:gridSpan w:val="2"/>
            <w:tcBorders>
              <w:top w:val="nil"/>
              <w:left w:val="nil"/>
              <w:bottom w:val="nil"/>
              <w:right w:val="nil"/>
            </w:tcBorders>
            <w:shd w:val="clear" w:color="auto" w:fill="auto"/>
            <w:noWrap/>
            <w:vAlign w:val="bottom"/>
            <w:hideMark/>
          </w:tcPr>
          <w:p w14:paraId="7074461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vAlign w:val="bottom"/>
            <w:hideMark/>
          </w:tcPr>
          <w:p w14:paraId="37B1DD3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43.0</w:t>
            </w:r>
          </w:p>
        </w:tc>
        <w:tc>
          <w:tcPr>
            <w:tcW w:w="506" w:type="dxa"/>
            <w:gridSpan w:val="2"/>
            <w:tcBorders>
              <w:top w:val="nil"/>
              <w:left w:val="nil"/>
              <w:bottom w:val="nil"/>
              <w:right w:val="single" w:sz="4" w:space="0" w:color="auto"/>
            </w:tcBorders>
            <w:shd w:val="clear" w:color="auto" w:fill="auto"/>
            <w:noWrap/>
            <w:vAlign w:val="bottom"/>
            <w:hideMark/>
          </w:tcPr>
          <w:p w14:paraId="3D7F459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60E2E716"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7616110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4798F13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Different city/town</w:t>
            </w:r>
          </w:p>
        </w:tc>
        <w:tc>
          <w:tcPr>
            <w:tcW w:w="725" w:type="dxa"/>
            <w:tcBorders>
              <w:top w:val="nil"/>
              <w:left w:val="single" w:sz="4" w:space="0" w:color="auto"/>
              <w:bottom w:val="nil"/>
              <w:right w:val="nil"/>
            </w:tcBorders>
            <w:shd w:val="clear" w:color="auto" w:fill="auto"/>
            <w:vAlign w:val="bottom"/>
            <w:hideMark/>
          </w:tcPr>
          <w:p w14:paraId="516BC95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10.6</w:t>
            </w:r>
          </w:p>
        </w:tc>
        <w:tc>
          <w:tcPr>
            <w:tcW w:w="535" w:type="dxa"/>
            <w:tcBorders>
              <w:top w:val="nil"/>
              <w:left w:val="nil"/>
              <w:bottom w:val="nil"/>
              <w:right w:val="nil"/>
            </w:tcBorders>
            <w:shd w:val="clear" w:color="auto" w:fill="auto"/>
            <w:noWrap/>
            <w:vAlign w:val="bottom"/>
            <w:hideMark/>
          </w:tcPr>
          <w:p w14:paraId="2F17E51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42BBD4E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13.2</w:t>
            </w:r>
          </w:p>
        </w:tc>
        <w:tc>
          <w:tcPr>
            <w:tcW w:w="479" w:type="dxa"/>
            <w:gridSpan w:val="2"/>
            <w:tcBorders>
              <w:top w:val="nil"/>
              <w:left w:val="nil"/>
              <w:bottom w:val="nil"/>
              <w:right w:val="single" w:sz="4" w:space="0" w:color="auto"/>
            </w:tcBorders>
            <w:shd w:val="clear" w:color="auto" w:fill="auto"/>
            <w:noWrap/>
            <w:vAlign w:val="bottom"/>
            <w:hideMark/>
          </w:tcPr>
          <w:p w14:paraId="3AE39B4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48C9BCB4"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34.3</w:t>
            </w:r>
          </w:p>
        </w:tc>
        <w:tc>
          <w:tcPr>
            <w:tcW w:w="460" w:type="dxa"/>
            <w:gridSpan w:val="2"/>
            <w:tcBorders>
              <w:top w:val="nil"/>
              <w:left w:val="nil"/>
              <w:bottom w:val="nil"/>
              <w:right w:val="nil"/>
            </w:tcBorders>
            <w:shd w:val="clear" w:color="auto" w:fill="auto"/>
            <w:noWrap/>
            <w:vAlign w:val="bottom"/>
            <w:hideMark/>
          </w:tcPr>
          <w:p w14:paraId="7E59162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vAlign w:val="bottom"/>
            <w:hideMark/>
          </w:tcPr>
          <w:p w14:paraId="3AB41BC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43.3</w:t>
            </w:r>
          </w:p>
        </w:tc>
        <w:tc>
          <w:tcPr>
            <w:tcW w:w="506" w:type="dxa"/>
            <w:gridSpan w:val="2"/>
            <w:tcBorders>
              <w:top w:val="nil"/>
              <w:left w:val="nil"/>
              <w:bottom w:val="nil"/>
              <w:right w:val="single" w:sz="4" w:space="0" w:color="auto"/>
            </w:tcBorders>
            <w:shd w:val="clear" w:color="auto" w:fill="auto"/>
            <w:noWrap/>
            <w:vAlign w:val="bottom"/>
            <w:hideMark/>
          </w:tcPr>
          <w:p w14:paraId="2A99948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18DAD2CA"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7BC8291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48DDE32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Unsure</w:t>
            </w:r>
          </w:p>
        </w:tc>
        <w:tc>
          <w:tcPr>
            <w:tcW w:w="725" w:type="dxa"/>
            <w:tcBorders>
              <w:top w:val="nil"/>
              <w:left w:val="single" w:sz="4" w:space="0" w:color="auto"/>
              <w:bottom w:val="nil"/>
              <w:right w:val="nil"/>
            </w:tcBorders>
            <w:shd w:val="clear" w:color="auto" w:fill="auto"/>
            <w:vAlign w:val="bottom"/>
            <w:hideMark/>
          </w:tcPr>
          <w:p w14:paraId="036009D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35" w:type="dxa"/>
            <w:tcBorders>
              <w:top w:val="nil"/>
              <w:left w:val="nil"/>
              <w:bottom w:val="nil"/>
              <w:right w:val="nil"/>
            </w:tcBorders>
            <w:shd w:val="clear" w:color="auto" w:fill="auto"/>
            <w:noWrap/>
            <w:vAlign w:val="bottom"/>
            <w:hideMark/>
          </w:tcPr>
          <w:p w14:paraId="1666393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6AAD26E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2.9</w:t>
            </w:r>
          </w:p>
        </w:tc>
        <w:tc>
          <w:tcPr>
            <w:tcW w:w="479" w:type="dxa"/>
            <w:gridSpan w:val="2"/>
            <w:tcBorders>
              <w:top w:val="nil"/>
              <w:left w:val="nil"/>
              <w:bottom w:val="nil"/>
              <w:right w:val="single" w:sz="4" w:space="0" w:color="auto"/>
            </w:tcBorders>
            <w:shd w:val="clear" w:color="auto" w:fill="auto"/>
            <w:noWrap/>
            <w:vAlign w:val="bottom"/>
            <w:hideMark/>
          </w:tcPr>
          <w:p w14:paraId="0FBB444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1E379DD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60" w:type="dxa"/>
            <w:gridSpan w:val="2"/>
            <w:tcBorders>
              <w:top w:val="nil"/>
              <w:left w:val="nil"/>
              <w:bottom w:val="nil"/>
              <w:right w:val="nil"/>
            </w:tcBorders>
            <w:shd w:val="clear" w:color="auto" w:fill="auto"/>
            <w:noWrap/>
            <w:vAlign w:val="bottom"/>
            <w:hideMark/>
          </w:tcPr>
          <w:p w14:paraId="56AEAAC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05DA693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06" w:type="dxa"/>
            <w:gridSpan w:val="2"/>
            <w:tcBorders>
              <w:top w:val="nil"/>
              <w:left w:val="nil"/>
              <w:bottom w:val="nil"/>
              <w:right w:val="single" w:sz="4" w:space="0" w:color="auto"/>
            </w:tcBorders>
            <w:shd w:val="clear" w:color="auto" w:fill="auto"/>
            <w:noWrap/>
            <w:vAlign w:val="bottom"/>
            <w:hideMark/>
          </w:tcPr>
          <w:p w14:paraId="2702289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27952AF0"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1DD544E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Number of perpetrators</w:t>
            </w:r>
          </w:p>
        </w:tc>
        <w:tc>
          <w:tcPr>
            <w:tcW w:w="725" w:type="dxa"/>
            <w:tcBorders>
              <w:top w:val="nil"/>
              <w:left w:val="single" w:sz="4" w:space="0" w:color="auto"/>
              <w:bottom w:val="nil"/>
              <w:right w:val="nil"/>
            </w:tcBorders>
            <w:shd w:val="clear" w:color="auto" w:fill="auto"/>
            <w:vAlign w:val="bottom"/>
            <w:hideMark/>
          </w:tcPr>
          <w:p w14:paraId="19C0601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0433A2A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4BF3DF5F"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65CD1F4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09357927"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637593E6"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vAlign w:val="bottom"/>
            <w:hideMark/>
          </w:tcPr>
          <w:p w14:paraId="30B7CA61"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15DBAD5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73CC07B0"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209CEE3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3F6C64B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One</w:t>
            </w:r>
          </w:p>
        </w:tc>
        <w:tc>
          <w:tcPr>
            <w:tcW w:w="725" w:type="dxa"/>
            <w:tcBorders>
              <w:top w:val="nil"/>
              <w:left w:val="single" w:sz="4" w:space="0" w:color="auto"/>
              <w:bottom w:val="nil"/>
              <w:right w:val="nil"/>
            </w:tcBorders>
            <w:shd w:val="clear" w:color="auto" w:fill="auto"/>
            <w:vAlign w:val="bottom"/>
            <w:hideMark/>
          </w:tcPr>
          <w:p w14:paraId="3C60900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89.9</w:t>
            </w:r>
          </w:p>
        </w:tc>
        <w:tc>
          <w:tcPr>
            <w:tcW w:w="535" w:type="dxa"/>
            <w:tcBorders>
              <w:top w:val="nil"/>
              <w:left w:val="nil"/>
              <w:bottom w:val="nil"/>
              <w:right w:val="nil"/>
            </w:tcBorders>
            <w:shd w:val="clear" w:color="auto" w:fill="auto"/>
            <w:noWrap/>
            <w:vAlign w:val="bottom"/>
            <w:hideMark/>
          </w:tcPr>
          <w:p w14:paraId="5F833F2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491B963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89.6</w:t>
            </w:r>
          </w:p>
        </w:tc>
        <w:tc>
          <w:tcPr>
            <w:tcW w:w="479" w:type="dxa"/>
            <w:gridSpan w:val="2"/>
            <w:tcBorders>
              <w:top w:val="nil"/>
              <w:left w:val="nil"/>
              <w:bottom w:val="nil"/>
              <w:right w:val="single" w:sz="4" w:space="0" w:color="auto"/>
            </w:tcBorders>
            <w:shd w:val="clear" w:color="auto" w:fill="auto"/>
            <w:noWrap/>
            <w:vAlign w:val="bottom"/>
            <w:hideMark/>
          </w:tcPr>
          <w:p w14:paraId="425F636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6076081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94.2</w:t>
            </w:r>
          </w:p>
        </w:tc>
        <w:tc>
          <w:tcPr>
            <w:tcW w:w="460" w:type="dxa"/>
            <w:gridSpan w:val="2"/>
            <w:tcBorders>
              <w:top w:val="nil"/>
              <w:left w:val="nil"/>
              <w:bottom w:val="nil"/>
              <w:right w:val="nil"/>
            </w:tcBorders>
            <w:shd w:val="clear" w:color="auto" w:fill="auto"/>
            <w:noWrap/>
            <w:vAlign w:val="bottom"/>
            <w:hideMark/>
          </w:tcPr>
          <w:p w14:paraId="2B213CB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3523E51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91.3</w:t>
            </w:r>
          </w:p>
        </w:tc>
        <w:tc>
          <w:tcPr>
            <w:tcW w:w="506" w:type="dxa"/>
            <w:gridSpan w:val="2"/>
            <w:tcBorders>
              <w:top w:val="nil"/>
              <w:left w:val="nil"/>
              <w:bottom w:val="nil"/>
              <w:right w:val="single" w:sz="4" w:space="0" w:color="auto"/>
            </w:tcBorders>
            <w:shd w:val="clear" w:color="auto" w:fill="auto"/>
            <w:noWrap/>
            <w:vAlign w:val="bottom"/>
            <w:hideMark/>
          </w:tcPr>
          <w:p w14:paraId="3D1899A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1AC2D19C"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754FF19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16F3CAB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More than one</w:t>
            </w:r>
          </w:p>
        </w:tc>
        <w:tc>
          <w:tcPr>
            <w:tcW w:w="725" w:type="dxa"/>
            <w:tcBorders>
              <w:top w:val="nil"/>
              <w:left w:val="single" w:sz="4" w:space="0" w:color="auto"/>
              <w:bottom w:val="nil"/>
              <w:right w:val="nil"/>
            </w:tcBorders>
            <w:shd w:val="clear" w:color="auto" w:fill="auto"/>
            <w:vAlign w:val="bottom"/>
            <w:hideMark/>
          </w:tcPr>
          <w:p w14:paraId="21B432A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5.2</w:t>
            </w:r>
          </w:p>
        </w:tc>
        <w:tc>
          <w:tcPr>
            <w:tcW w:w="535" w:type="dxa"/>
            <w:tcBorders>
              <w:top w:val="nil"/>
              <w:left w:val="nil"/>
              <w:bottom w:val="nil"/>
              <w:right w:val="nil"/>
            </w:tcBorders>
            <w:shd w:val="clear" w:color="auto" w:fill="auto"/>
            <w:noWrap/>
            <w:vAlign w:val="bottom"/>
            <w:hideMark/>
          </w:tcPr>
          <w:p w14:paraId="19092E8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1049D6E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1.8</w:t>
            </w:r>
          </w:p>
        </w:tc>
        <w:tc>
          <w:tcPr>
            <w:tcW w:w="479" w:type="dxa"/>
            <w:gridSpan w:val="2"/>
            <w:tcBorders>
              <w:top w:val="nil"/>
              <w:left w:val="nil"/>
              <w:bottom w:val="nil"/>
              <w:right w:val="single" w:sz="4" w:space="0" w:color="auto"/>
            </w:tcBorders>
            <w:shd w:val="clear" w:color="auto" w:fill="auto"/>
            <w:noWrap/>
            <w:vAlign w:val="bottom"/>
            <w:hideMark/>
          </w:tcPr>
          <w:p w14:paraId="7BC6B6D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1161E65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3.6</w:t>
            </w:r>
          </w:p>
        </w:tc>
        <w:tc>
          <w:tcPr>
            <w:tcW w:w="460" w:type="dxa"/>
            <w:gridSpan w:val="2"/>
            <w:tcBorders>
              <w:top w:val="nil"/>
              <w:left w:val="nil"/>
              <w:bottom w:val="nil"/>
              <w:right w:val="nil"/>
            </w:tcBorders>
            <w:shd w:val="clear" w:color="auto" w:fill="auto"/>
            <w:noWrap/>
            <w:vAlign w:val="bottom"/>
            <w:hideMark/>
          </w:tcPr>
          <w:p w14:paraId="73CDADE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349485A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3.5</w:t>
            </w:r>
          </w:p>
        </w:tc>
        <w:tc>
          <w:tcPr>
            <w:tcW w:w="506" w:type="dxa"/>
            <w:gridSpan w:val="2"/>
            <w:tcBorders>
              <w:top w:val="nil"/>
              <w:left w:val="nil"/>
              <w:bottom w:val="nil"/>
              <w:right w:val="single" w:sz="4" w:space="0" w:color="auto"/>
            </w:tcBorders>
            <w:shd w:val="clear" w:color="auto" w:fill="auto"/>
            <w:noWrap/>
            <w:vAlign w:val="bottom"/>
            <w:hideMark/>
          </w:tcPr>
          <w:p w14:paraId="40D732C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4F0AF06B"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3EF009B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19B091B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Unsure</w:t>
            </w:r>
          </w:p>
        </w:tc>
        <w:tc>
          <w:tcPr>
            <w:tcW w:w="725" w:type="dxa"/>
            <w:tcBorders>
              <w:top w:val="nil"/>
              <w:left w:val="single" w:sz="4" w:space="0" w:color="auto"/>
              <w:bottom w:val="nil"/>
              <w:right w:val="nil"/>
            </w:tcBorders>
            <w:shd w:val="clear" w:color="auto" w:fill="auto"/>
            <w:vAlign w:val="bottom"/>
            <w:hideMark/>
          </w:tcPr>
          <w:p w14:paraId="25D3A93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3.9</w:t>
            </w:r>
          </w:p>
        </w:tc>
        <w:tc>
          <w:tcPr>
            <w:tcW w:w="535" w:type="dxa"/>
            <w:tcBorders>
              <w:top w:val="nil"/>
              <w:left w:val="nil"/>
              <w:bottom w:val="nil"/>
              <w:right w:val="nil"/>
            </w:tcBorders>
            <w:shd w:val="clear" w:color="auto" w:fill="auto"/>
            <w:noWrap/>
            <w:vAlign w:val="bottom"/>
            <w:hideMark/>
          </w:tcPr>
          <w:p w14:paraId="4410A87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4E1B70C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8.6</w:t>
            </w:r>
          </w:p>
        </w:tc>
        <w:tc>
          <w:tcPr>
            <w:tcW w:w="479" w:type="dxa"/>
            <w:gridSpan w:val="2"/>
            <w:tcBorders>
              <w:top w:val="nil"/>
              <w:left w:val="nil"/>
              <w:bottom w:val="nil"/>
              <w:right w:val="single" w:sz="4" w:space="0" w:color="auto"/>
            </w:tcBorders>
            <w:shd w:val="clear" w:color="auto" w:fill="auto"/>
            <w:noWrap/>
            <w:vAlign w:val="bottom"/>
            <w:hideMark/>
          </w:tcPr>
          <w:p w14:paraId="0DC2B88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022D969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1.6</w:t>
            </w:r>
          </w:p>
        </w:tc>
        <w:tc>
          <w:tcPr>
            <w:tcW w:w="460" w:type="dxa"/>
            <w:gridSpan w:val="2"/>
            <w:tcBorders>
              <w:top w:val="nil"/>
              <w:left w:val="nil"/>
              <w:bottom w:val="nil"/>
              <w:right w:val="nil"/>
            </w:tcBorders>
            <w:shd w:val="clear" w:color="auto" w:fill="auto"/>
            <w:noWrap/>
            <w:vAlign w:val="bottom"/>
            <w:hideMark/>
          </w:tcPr>
          <w:p w14:paraId="29F600C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5D87E24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5.2</w:t>
            </w:r>
          </w:p>
        </w:tc>
        <w:tc>
          <w:tcPr>
            <w:tcW w:w="506" w:type="dxa"/>
            <w:gridSpan w:val="2"/>
            <w:tcBorders>
              <w:top w:val="nil"/>
              <w:left w:val="nil"/>
              <w:bottom w:val="nil"/>
              <w:right w:val="single" w:sz="4" w:space="0" w:color="auto"/>
            </w:tcBorders>
            <w:shd w:val="clear" w:color="auto" w:fill="auto"/>
            <w:noWrap/>
            <w:vAlign w:val="bottom"/>
            <w:hideMark/>
          </w:tcPr>
          <w:p w14:paraId="4100996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0A5C010F"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71B6227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Gender of perpetrators</w:t>
            </w:r>
          </w:p>
        </w:tc>
        <w:tc>
          <w:tcPr>
            <w:tcW w:w="725" w:type="dxa"/>
            <w:tcBorders>
              <w:top w:val="nil"/>
              <w:left w:val="single" w:sz="4" w:space="0" w:color="auto"/>
              <w:bottom w:val="nil"/>
              <w:right w:val="nil"/>
            </w:tcBorders>
            <w:shd w:val="clear" w:color="auto" w:fill="auto"/>
            <w:vAlign w:val="bottom"/>
            <w:hideMark/>
          </w:tcPr>
          <w:p w14:paraId="735446A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032678D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75F593CF"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69345AA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188652D2"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742404D3"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noWrap/>
            <w:vAlign w:val="bottom"/>
            <w:hideMark/>
          </w:tcPr>
          <w:p w14:paraId="24D9F7E2"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59075BD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40DE7303"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06A152C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75F143D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Male</w:t>
            </w:r>
          </w:p>
        </w:tc>
        <w:tc>
          <w:tcPr>
            <w:tcW w:w="725" w:type="dxa"/>
            <w:tcBorders>
              <w:top w:val="nil"/>
              <w:left w:val="single" w:sz="4" w:space="0" w:color="auto"/>
              <w:bottom w:val="nil"/>
              <w:right w:val="nil"/>
            </w:tcBorders>
            <w:shd w:val="clear" w:color="auto" w:fill="auto"/>
            <w:vAlign w:val="bottom"/>
            <w:hideMark/>
          </w:tcPr>
          <w:p w14:paraId="43C4FEC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97.8</w:t>
            </w:r>
          </w:p>
        </w:tc>
        <w:tc>
          <w:tcPr>
            <w:tcW w:w="535" w:type="dxa"/>
            <w:tcBorders>
              <w:top w:val="nil"/>
              <w:left w:val="nil"/>
              <w:bottom w:val="nil"/>
              <w:right w:val="nil"/>
            </w:tcBorders>
            <w:shd w:val="clear" w:color="auto" w:fill="auto"/>
            <w:noWrap/>
            <w:vAlign w:val="bottom"/>
            <w:hideMark/>
          </w:tcPr>
          <w:p w14:paraId="776FDB0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1931C21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36.0</w:t>
            </w:r>
          </w:p>
        </w:tc>
        <w:tc>
          <w:tcPr>
            <w:tcW w:w="479" w:type="dxa"/>
            <w:gridSpan w:val="2"/>
            <w:tcBorders>
              <w:top w:val="nil"/>
              <w:left w:val="nil"/>
              <w:bottom w:val="nil"/>
              <w:right w:val="single" w:sz="4" w:space="0" w:color="auto"/>
            </w:tcBorders>
            <w:shd w:val="clear" w:color="auto" w:fill="auto"/>
            <w:noWrap/>
            <w:vAlign w:val="bottom"/>
            <w:hideMark/>
          </w:tcPr>
          <w:p w14:paraId="24EF57E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0D0BFC3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90.6</w:t>
            </w:r>
          </w:p>
        </w:tc>
        <w:tc>
          <w:tcPr>
            <w:tcW w:w="460" w:type="dxa"/>
            <w:gridSpan w:val="2"/>
            <w:tcBorders>
              <w:top w:val="nil"/>
              <w:left w:val="nil"/>
              <w:bottom w:val="nil"/>
              <w:right w:val="nil"/>
            </w:tcBorders>
            <w:shd w:val="clear" w:color="auto" w:fill="auto"/>
            <w:noWrap/>
            <w:vAlign w:val="bottom"/>
            <w:hideMark/>
          </w:tcPr>
          <w:p w14:paraId="1FD7351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1E1C001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51.8</w:t>
            </w:r>
          </w:p>
        </w:tc>
        <w:tc>
          <w:tcPr>
            <w:tcW w:w="506" w:type="dxa"/>
            <w:gridSpan w:val="2"/>
            <w:tcBorders>
              <w:top w:val="nil"/>
              <w:left w:val="nil"/>
              <w:bottom w:val="nil"/>
              <w:right w:val="single" w:sz="4" w:space="0" w:color="auto"/>
            </w:tcBorders>
            <w:shd w:val="clear" w:color="auto" w:fill="auto"/>
            <w:noWrap/>
            <w:vAlign w:val="bottom"/>
            <w:hideMark/>
          </w:tcPr>
          <w:p w14:paraId="333CDC5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079E506E"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30EF1FC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60A28EB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Female</w:t>
            </w:r>
          </w:p>
        </w:tc>
        <w:tc>
          <w:tcPr>
            <w:tcW w:w="725" w:type="dxa"/>
            <w:tcBorders>
              <w:top w:val="nil"/>
              <w:left w:val="single" w:sz="4" w:space="0" w:color="auto"/>
              <w:bottom w:val="nil"/>
              <w:right w:val="nil"/>
            </w:tcBorders>
            <w:shd w:val="clear" w:color="auto" w:fill="auto"/>
            <w:vAlign w:val="bottom"/>
            <w:hideMark/>
          </w:tcPr>
          <w:p w14:paraId="5749437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w:t>
            </w:r>
          </w:p>
        </w:tc>
        <w:tc>
          <w:tcPr>
            <w:tcW w:w="535" w:type="dxa"/>
            <w:tcBorders>
              <w:top w:val="nil"/>
              <w:left w:val="nil"/>
              <w:bottom w:val="nil"/>
              <w:right w:val="nil"/>
            </w:tcBorders>
            <w:shd w:val="clear" w:color="auto" w:fill="auto"/>
            <w:noWrap/>
            <w:vAlign w:val="bottom"/>
            <w:hideMark/>
          </w:tcPr>
          <w:p w14:paraId="30AE0F4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208D424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62.7</w:t>
            </w:r>
          </w:p>
        </w:tc>
        <w:tc>
          <w:tcPr>
            <w:tcW w:w="479" w:type="dxa"/>
            <w:gridSpan w:val="2"/>
            <w:tcBorders>
              <w:top w:val="nil"/>
              <w:left w:val="nil"/>
              <w:bottom w:val="nil"/>
              <w:right w:val="single" w:sz="4" w:space="0" w:color="auto"/>
            </w:tcBorders>
            <w:shd w:val="clear" w:color="auto" w:fill="auto"/>
            <w:noWrap/>
            <w:vAlign w:val="bottom"/>
            <w:hideMark/>
          </w:tcPr>
          <w:p w14:paraId="66357B8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2CD1F2E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1.9</w:t>
            </w:r>
          </w:p>
        </w:tc>
        <w:tc>
          <w:tcPr>
            <w:tcW w:w="460" w:type="dxa"/>
            <w:gridSpan w:val="2"/>
            <w:tcBorders>
              <w:top w:val="nil"/>
              <w:left w:val="nil"/>
              <w:bottom w:val="nil"/>
              <w:right w:val="nil"/>
            </w:tcBorders>
            <w:shd w:val="clear" w:color="auto" w:fill="auto"/>
            <w:noWrap/>
            <w:vAlign w:val="bottom"/>
            <w:hideMark/>
          </w:tcPr>
          <w:p w14:paraId="0D5FFBC8"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364AF12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48.2</w:t>
            </w:r>
          </w:p>
        </w:tc>
        <w:tc>
          <w:tcPr>
            <w:tcW w:w="506" w:type="dxa"/>
            <w:gridSpan w:val="2"/>
            <w:tcBorders>
              <w:top w:val="nil"/>
              <w:left w:val="nil"/>
              <w:bottom w:val="nil"/>
              <w:right w:val="single" w:sz="4" w:space="0" w:color="auto"/>
            </w:tcBorders>
            <w:shd w:val="clear" w:color="auto" w:fill="auto"/>
            <w:noWrap/>
            <w:vAlign w:val="bottom"/>
            <w:hideMark/>
          </w:tcPr>
          <w:p w14:paraId="7412930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4ED4226C"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5F802EF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539619C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Transgender</w:t>
            </w:r>
          </w:p>
        </w:tc>
        <w:tc>
          <w:tcPr>
            <w:tcW w:w="725" w:type="dxa"/>
            <w:tcBorders>
              <w:top w:val="nil"/>
              <w:left w:val="single" w:sz="4" w:space="0" w:color="auto"/>
              <w:bottom w:val="nil"/>
              <w:right w:val="nil"/>
            </w:tcBorders>
            <w:shd w:val="clear" w:color="auto" w:fill="auto"/>
            <w:vAlign w:val="bottom"/>
            <w:hideMark/>
          </w:tcPr>
          <w:p w14:paraId="40690BD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0.2</w:t>
            </w:r>
          </w:p>
        </w:tc>
        <w:tc>
          <w:tcPr>
            <w:tcW w:w="535" w:type="dxa"/>
            <w:tcBorders>
              <w:top w:val="nil"/>
              <w:left w:val="nil"/>
              <w:bottom w:val="nil"/>
              <w:right w:val="nil"/>
            </w:tcBorders>
            <w:shd w:val="clear" w:color="auto" w:fill="auto"/>
            <w:noWrap/>
            <w:vAlign w:val="bottom"/>
            <w:hideMark/>
          </w:tcPr>
          <w:p w14:paraId="18F90C2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255513F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79" w:type="dxa"/>
            <w:gridSpan w:val="2"/>
            <w:tcBorders>
              <w:top w:val="nil"/>
              <w:left w:val="nil"/>
              <w:bottom w:val="nil"/>
              <w:right w:val="single" w:sz="4" w:space="0" w:color="auto"/>
            </w:tcBorders>
            <w:shd w:val="clear" w:color="auto" w:fill="auto"/>
            <w:noWrap/>
            <w:vAlign w:val="bottom"/>
            <w:hideMark/>
          </w:tcPr>
          <w:p w14:paraId="4BEB704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223F1834"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1.7</w:t>
            </w:r>
          </w:p>
        </w:tc>
        <w:tc>
          <w:tcPr>
            <w:tcW w:w="460" w:type="dxa"/>
            <w:gridSpan w:val="2"/>
            <w:tcBorders>
              <w:top w:val="nil"/>
              <w:left w:val="nil"/>
              <w:bottom w:val="nil"/>
              <w:right w:val="nil"/>
            </w:tcBorders>
            <w:shd w:val="clear" w:color="auto" w:fill="auto"/>
            <w:noWrap/>
            <w:vAlign w:val="bottom"/>
            <w:hideMark/>
          </w:tcPr>
          <w:p w14:paraId="6990568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6153AE5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06" w:type="dxa"/>
            <w:gridSpan w:val="2"/>
            <w:tcBorders>
              <w:top w:val="nil"/>
              <w:left w:val="nil"/>
              <w:bottom w:val="nil"/>
              <w:right w:val="single" w:sz="4" w:space="0" w:color="auto"/>
            </w:tcBorders>
            <w:shd w:val="clear" w:color="auto" w:fill="auto"/>
            <w:noWrap/>
            <w:vAlign w:val="bottom"/>
            <w:hideMark/>
          </w:tcPr>
          <w:p w14:paraId="625415C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4FF870D4"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3B396CB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250D70E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Unsure</w:t>
            </w:r>
          </w:p>
        </w:tc>
        <w:tc>
          <w:tcPr>
            <w:tcW w:w="725" w:type="dxa"/>
            <w:tcBorders>
              <w:top w:val="nil"/>
              <w:left w:val="single" w:sz="4" w:space="0" w:color="auto"/>
              <w:bottom w:val="nil"/>
              <w:right w:val="nil"/>
            </w:tcBorders>
            <w:shd w:val="clear" w:color="auto" w:fill="auto"/>
            <w:vAlign w:val="bottom"/>
            <w:hideMark/>
          </w:tcPr>
          <w:p w14:paraId="0FB0B9B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0.2</w:t>
            </w:r>
          </w:p>
        </w:tc>
        <w:tc>
          <w:tcPr>
            <w:tcW w:w="535" w:type="dxa"/>
            <w:tcBorders>
              <w:top w:val="nil"/>
              <w:left w:val="nil"/>
              <w:bottom w:val="nil"/>
              <w:right w:val="nil"/>
            </w:tcBorders>
            <w:shd w:val="clear" w:color="auto" w:fill="auto"/>
            <w:noWrap/>
            <w:vAlign w:val="bottom"/>
            <w:hideMark/>
          </w:tcPr>
          <w:p w14:paraId="09D06D2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1BF75CD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79" w:type="dxa"/>
            <w:gridSpan w:val="2"/>
            <w:tcBorders>
              <w:top w:val="nil"/>
              <w:left w:val="nil"/>
              <w:bottom w:val="nil"/>
              <w:right w:val="single" w:sz="4" w:space="0" w:color="auto"/>
            </w:tcBorders>
            <w:shd w:val="clear" w:color="auto" w:fill="auto"/>
            <w:noWrap/>
            <w:vAlign w:val="bottom"/>
            <w:hideMark/>
          </w:tcPr>
          <w:p w14:paraId="7BB0588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3740F90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3.2</w:t>
            </w:r>
          </w:p>
        </w:tc>
        <w:tc>
          <w:tcPr>
            <w:tcW w:w="460" w:type="dxa"/>
            <w:gridSpan w:val="2"/>
            <w:tcBorders>
              <w:top w:val="nil"/>
              <w:left w:val="nil"/>
              <w:bottom w:val="nil"/>
              <w:right w:val="nil"/>
            </w:tcBorders>
            <w:shd w:val="clear" w:color="auto" w:fill="auto"/>
            <w:noWrap/>
            <w:vAlign w:val="bottom"/>
            <w:hideMark/>
          </w:tcPr>
          <w:p w14:paraId="529E4E3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1E2AA70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06" w:type="dxa"/>
            <w:gridSpan w:val="2"/>
            <w:tcBorders>
              <w:top w:val="nil"/>
              <w:left w:val="nil"/>
              <w:bottom w:val="nil"/>
              <w:right w:val="single" w:sz="4" w:space="0" w:color="auto"/>
            </w:tcBorders>
            <w:shd w:val="clear" w:color="auto" w:fill="auto"/>
            <w:noWrap/>
            <w:vAlign w:val="bottom"/>
            <w:hideMark/>
          </w:tcPr>
          <w:p w14:paraId="6556DA0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2A5E9A44"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090D46C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Perpetrators affiliated with school</w:t>
            </w:r>
          </w:p>
        </w:tc>
        <w:tc>
          <w:tcPr>
            <w:tcW w:w="725" w:type="dxa"/>
            <w:tcBorders>
              <w:top w:val="nil"/>
              <w:left w:val="single" w:sz="4" w:space="0" w:color="auto"/>
              <w:bottom w:val="nil"/>
              <w:right w:val="nil"/>
            </w:tcBorders>
            <w:shd w:val="clear" w:color="auto" w:fill="auto"/>
            <w:vAlign w:val="bottom"/>
            <w:hideMark/>
          </w:tcPr>
          <w:p w14:paraId="5D60873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5B2F79A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475A07FB"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63F0F0A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2D4C8FDB"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6D379AF3"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vAlign w:val="bottom"/>
            <w:hideMark/>
          </w:tcPr>
          <w:p w14:paraId="094046AE"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01E431F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6DEE0C7F"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0A50F70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5F2092B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vAlign w:val="bottom"/>
            <w:hideMark/>
          </w:tcPr>
          <w:p w14:paraId="7FAA516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63.5</w:t>
            </w:r>
          </w:p>
        </w:tc>
        <w:tc>
          <w:tcPr>
            <w:tcW w:w="535" w:type="dxa"/>
            <w:tcBorders>
              <w:top w:val="nil"/>
              <w:left w:val="nil"/>
              <w:bottom w:val="nil"/>
              <w:right w:val="nil"/>
            </w:tcBorders>
            <w:shd w:val="clear" w:color="auto" w:fill="auto"/>
            <w:noWrap/>
            <w:vAlign w:val="bottom"/>
            <w:hideMark/>
          </w:tcPr>
          <w:p w14:paraId="44018FB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0AF4563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78.9</w:t>
            </w:r>
          </w:p>
        </w:tc>
        <w:tc>
          <w:tcPr>
            <w:tcW w:w="479" w:type="dxa"/>
            <w:gridSpan w:val="2"/>
            <w:tcBorders>
              <w:top w:val="nil"/>
              <w:left w:val="nil"/>
              <w:bottom w:val="nil"/>
              <w:right w:val="single" w:sz="4" w:space="0" w:color="auto"/>
            </w:tcBorders>
            <w:shd w:val="clear" w:color="auto" w:fill="auto"/>
            <w:noWrap/>
            <w:vAlign w:val="bottom"/>
            <w:hideMark/>
          </w:tcPr>
          <w:p w14:paraId="5A9BA4C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200CBC8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42.9</w:t>
            </w:r>
          </w:p>
        </w:tc>
        <w:tc>
          <w:tcPr>
            <w:tcW w:w="460" w:type="dxa"/>
            <w:gridSpan w:val="2"/>
            <w:tcBorders>
              <w:top w:val="nil"/>
              <w:left w:val="nil"/>
              <w:bottom w:val="nil"/>
              <w:right w:val="nil"/>
            </w:tcBorders>
            <w:shd w:val="clear" w:color="auto" w:fill="auto"/>
            <w:noWrap/>
            <w:vAlign w:val="bottom"/>
            <w:hideMark/>
          </w:tcPr>
          <w:p w14:paraId="23AA8D1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60F4A99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59.7</w:t>
            </w:r>
          </w:p>
        </w:tc>
        <w:tc>
          <w:tcPr>
            <w:tcW w:w="506" w:type="dxa"/>
            <w:gridSpan w:val="2"/>
            <w:tcBorders>
              <w:top w:val="nil"/>
              <w:left w:val="nil"/>
              <w:bottom w:val="nil"/>
              <w:right w:val="single" w:sz="4" w:space="0" w:color="auto"/>
            </w:tcBorders>
            <w:shd w:val="clear" w:color="auto" w:fill="auto"/>
            <w:noWrap/>
            <w:vAlign w:val="bottom"/>
            <w:hideMark/>
          </w:tcPr>
          <w:p w14:paraId="2519E83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4DA0ECBE" w14:textId="77777777" w:rsidTr="00DD2827">
        <w:trPr>
          <w:trHeight w:val="276"/>
        </w:trPr>
        <w:tc>
          <w:tcPr>
            <w:tcW w:w="352" w:type="dxa"/>
            <w:tcBorders>
              <w:top w:val="nil"/>
              <w:left w:val="single" w:sz="4" w:space="0" w:color="auto"/>
              <w:right w:val="nil"/>
            </w:tcBorders>
            <w:shd w:val="clear" w:color="auto" w:fill="auto"/>
            <w:noWrap/>
            <w:vAlign w:val="bottom"/>
            <w:hideMark/>
          </w:tcPr>
          <w:p w14:paraId="60625CC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right w:val="nil"/>
            </w:tcBorders>
            <w:shd w:val="clear" w:color="auto" w:fill="auto"/>
            <w:noWrap/>
            <w:vAlign w:val="bottom"/>
            <w:hideMark/>
          </w:tcPr>
          <w:p w14:paraId="388DDC7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right w:val="nil"/>
            </w:tcBorders>
            <w:shd w:val="clear" w:color="auto" w:fill="auto"/>
            <w:vAlign w:val="bottom"/>
            <w:hideMark/>
          </w:tcPr>
          <w:p w14:paraId="355088F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19.8</w:t>
            </w:r>
          </w:p>
        </w:tc>
        <w:tc>
          <w:tcPr>
            <w:tcW w:w="535" w:type="dxa"/>
            <w:tcBorders>
              <w:top w:val="nil"/>
              <w:left w:val="nil"/>
              <w:right w:val="nil"/>
            </w:tcBorders>
            <w:shd w:val="clear" w:color="auto" w:fill="auto"/>
            <w:noWrap/>
            <w:vAlign w:val="bottom"/>
            <w:hideMark/>
          </w:tcPr>
          <w:p w14:paraId="6DA3589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right w:val="nil"/>
            </w:tcBorders>
            <w:shd w:val="clear" w:color="auto" w:fill="auto"/>
            <w:vAlign w:val="bottom"/>
            <w:hideMark/>
          </w:tcPr>
          <w:p w14:paraId="2E8AE2D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9.1</w:t>
            </w:r>
          </w:p>
        </w:tc>
        <w:tc>
          <w:tcPr>
            <w:tcW w:w="479" w:type="dxa"/>
            <w:gridSpan w:val="2"/>
            <w:tcBorders>
              <w:top w:val="nil"/>
              <w:left w:val="nil"/>
              <w:right w:val="single" w:sz="4" w:space="0" w:color="auto"/>
            </w:tcBorders>
            <w:shd w:val="clear" w:color="auto" w:fill="auto"/>
            <w:noWrap/>
            <w:vAlign w:val="bottom"/>
            <w:hideMark/>
          </w:tcPr>
          <w:p w14:paraId="212E06B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right w:val="nil"/>
            </w:tcBorders>
            <w:shd w:val="clear" w:color="auto" w:fill="auto"/>
            <w:noWrap/>
            <w:vAlign w:val="bottom"/>
            <w:hideMark/>
          </w:tcPr>
          <w:p w14:paraId="7DC53AF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40.8</w:t>
            </w:r>
          </w:p>
        </w:tc>
        <w:tc>
          <w:tcPr>
            <w:tcW w:w="460" w:type="dxa"/>
            <w:gridSpan w:val="2"/>
            <w:tcBorders>
              <w:top w:val="nil"/>
              <w:left w:val="nil"/>
              <w:right w:val="nil"/>
            </w:tcBorders>
            <w:shd w:val="clear" w:color="auto" w:fill="auto"/>
            <w:noWrap/>
            <w:vAlign w:val="bottom"/>
            <w:hideMark/>
          </w:tcPr>
          <w:p w14:paraId="1273889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right w:val="nil"/>
            </w:tcBorders>
            <w:shd w:val="clear" w:color="auto" w:fill="auto"/>
            <w:vAlign w:val="bottom"/>
            <w:hideMark/>
          </w:tcPr>
          <w:p w14:paraId="754CF77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36.8</w:t>
            </w:r>
          </w:p>
        </w:tc>
        <w:tc>
          <w:tcPr>
            <w:tcW w:w="506" w:type="dxa"/>
            <w:gridSpan w:val="2"/>
            <w:tcBorders>
              <w:top w:val="nil"/>
              <w:left w:val="nil"/>
              <w:right w:val="single" w:sz="4" w:space="0" w:color="auto"/>
            </w:tcBorders>
            <w:shd w:val="clear" w:color="auto" w:fill="auto"/>
            <w:noWrap/>
            <w:vAlign w:val="bottom"/>
            <w:hideMark/>
          </w:tcPr>
          <w:p w14:paraId="24BEFA9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41D102A7" w14:textId="77777777" w:rsidTr="00DD2827">
        <w:trPr>
          <w:trHeight w:val="276"/>
        </w:trPr>
        <w:tc>
          <w:tcPr>
            <w:tcW w:w="352" w:type="dxa"/>
            <w:tcBorders>
              <w:top w:val="nil"/>
              <w:left w:val="single" w:sz="4" w:space="0" w:color="auto"/>
              <w:bottom w:val="single" w:sz="4" w:space="0" w:color="auto"/>
              <w:right w:val="nil"/>
            </w:tcBorders>
            <w:shd w:val="clear" w:color="auto" w:fill="auto"/>
            <w:noWrap/>
            <w:vAlign w:val="bottom"/>
            <w:hideMark/>
          </w:tcPr>
          <w:p w14:paraId="31A7061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single" w:sz="4" w:space="0" w:color="auto"/>
              <w:right w:val="nil"/>
            </w:tcBorders>
            <w:shd w:val="clear" w:color="auto" w:fill="auto"/>
            <w:noWrap/>
            <w:vAlign w:val="bottom"/>
            <w:hideMark/>
          </w:tcPr>
          <w:p w14:paraId="6FA1B51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Unsure</w:t>
            </w:r>
          </w:p>
        </w:tc>
        <w:tc>
          <w:tcPr>
            <w:tcW w:w="725" w:type="dxa"/>
            <w:tcBorders>
              <w:top w:val="nil"/>
              <w:left w:val="single" w:sz="4" w:space="0" w:color="auto"/>
              <w:bottom w:val="single" w:sz="4" w:space="0" w:color="auto"/>
              <w:right w:val="nil"/>
            </w:tcBorders>
            <w:shd w:val="clear" w:color="auto" w:fill="auto"/>
            <w:vAlign w:val="bottom"/>
            <w:hideMark/>
          </w:tcPr>
          <w:p w14:paraId="29ACFC3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10.1</w:t>
            </w:r>
          </w:p>
        </w:tc>
        <w:tc>
          <w:tcPr>
            <w:tcW w:w="535" w:type="dxa"/>
            <w:tcBorders>
              <w:top w:val="nil"/>
              <w:left w:val="nil"/>
              <w:bottom w:val="single" w:sz="4" w:space="0" w:color="auto"/>
              <w:right w:val="nil"/>
            </w:tcBorders>
            <w:shd w:val="clear" w:color="auto" w:fill="auto"/>
            <w:noWrap/>
            <w:vAlign w:val="bottom"/>
            <w:hideMark/>
          </w:tcPr>
          <w:p w14:paraId="6C53863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single" w:sz="4" w:space="0" w:color="auto"/>
              <w:right w:val="nil"/>
            </w:tcBorders>
            <w:shd w:val="clear" w:color="auto" w:fill="auto"/>
            <w:vAlign w:val="bottom"/>
            <w:hideMark/>
          </w:tcPr>
          <w:p w14:paraId="5B4FEDF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7.4</w:t>
            </w:r>
          </w:p>
        </w:tc>
        <w:tc>
          <w:tcPr>
            <w:tcW w:w="479" w:type="dxa"/>
            <w:gridSpan w:val="2"/>
            <w:tcBorders>
              <w:top w:val="nil"/>
              <w:left w:val="nil"/>
              <w:bottom w:val="single" w:sz="4" w:space="0" w:color="auto"/>
              <w:right w:val="single" w:sz="4" w:space="0" w:color="auto"/>
            </w:tcBorders>
            <w:shd w:val="clear" w:color="auto" w:fill="auto"/>
            <w:noWrap/>
            <w:vAlign w:val="bottom"/>
            <w:hideMark/>
          </w:tcPr>
          <w:p w14:paraId="24686FB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single" w:sz="4" w:space="0" w:color="auto"/>
              <w:right w:val="nil"/>
            </w:tcBorders>
            <w:shd w:val="clear" w:color="auto" w:fill="auto"/>
            <w:noWrap/>
            <w:vAlign w:val="bottom"/>
            <w:hideMark/>
          </w:tcPr>
          <w:p w14:paraId="5591F97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9.6</w:t>
            </w:r>
          </w:p>
        </w:tc>
        <w:tc>
          <w:tcPr>
            <w:tcW w:w="460" w:type="dxa"/>
            <w:gridSpan w:val="2"/>
            <w:tcBorders>
              <w:top w:val="nil"/>
              <w:left w:val="nil"/>
              <w:bottom w:val="single" w:sz="4" w:space="0" w:color="auto"/>
              <w:right w:val="nil"/>
            </w:tcBorders>
            <w:shd w:val="clear" w:color="auto" w:fill="auto"/>
            <w:noWrap/>
            <w:vAlign w:val="bottom"/>
            <w:hideMark/>
          </w:tcPr>
          <w:p w14:paraId="5C1D645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single" w:sz="4" w:space="0" w:color="auto"/>
              <w:right w:val="nil"/>
            </w:tcBorders>
            <w:shd w:val="clear" w:color="auto" w:fill="auto"/>
            <w:vAlign w:val="bottom"/>
            <w:hideMark/>
          </w:tcPr>
          <w:p w14:paraId="6E9E2F7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3.5</w:t>
            </w:r>
          </w:p>
        </w:tc>
        <w:tc>
          <w:tcPr>
            <w:tcW w:w="506" w:type="dxa"/>
            <w:gridSpan w:val="2"/>
            <w:tcBorders>
              <w:top w:val="nil"/>
              <w:left w:val="nil"/>
              <w:bottom w:val="single" w:sz="4" w:space="0" w:color="auto"/>
              <w:right w:val="single" w:sz="4" w:space="0" w:color="auto"/>
            </w:tcBorders>
            <w:shd w:val="clear" w:color="auto" w:fill="auto"/>
            <w:noWrap/>
            <w:vAlign w:val="bottom"/>
            <w:hideMark/>
          </w:tcPr>
          <w:p w14:paraId="459009B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06C16583" w14:textId="77777777" w:rsidTr="00DD2827">
        <w:trPr>
          <w:trHeight w:val="276"/>
        </w:trPr>
        <w:tc>
          <w:tcPr>
            <w:tcW w:w="4675" w:type="dxa"/>
            <w:gridSpan w:val="2"/>
            <w:tcBorders>
              <w:top w:val="single" w:sz="4" w:space="0" w:color="auto"/>
              <w:left w:val="single" w:sz="4" w:space="0" w:color="auto"/>
              <w:bottom w:val="nil"/>
              <w:right w:val="nil"/>
            </w:tcBorders>
            <w:shd w:val="clear" w:color="auto" w:fill="auto"/>
            <w:noWrap/>
            <w:vAlign w:val="bottom"/>
            <w:hideMark/>
          </w:tcPr>
          <w:p w14:paraId="0A5F865B"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lastRenderedPageBreak/>
              <w:t>Relationship to perpetrator</w:t>
            </w:r>
          </w:p>
        </w:tc>
        <w:tc>
          <w:tcPr>
            <w:tcW w:w="725" w:type="dxa"/>
            <w:tcBorders>
              <w:top w:val="single" w:sz="4" w:space="0" w:color="auto"/>
              <w:left w:val="single" w:sz="4" w:space="0" w:color="auto"/>
              <w:bottom w:val="nil"/>
              <w:right w:val="nil"/>
            </w:tcBorders>
            <w:shd w:val="clear" w:color="auto" w:fill="auto"/>
            <w:vAlign w:val="bottom"/>
            <w:hideMark/>
          </w:tcPr>
          <w:p w14:paraId="0DB201B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single" w:sz="4" w:space="0" w:color="auto"/>
              <w:left w:val="nil"/>
              <w:bottom w:val="nil"/>
              <w:right w:val="nil"/>
            </w:tcBorders>
            <w:shd w:val="clear" w:color="auto" w:fill="auto"/>
            <w:noWrap/>
            <w:vAlign w:val="bottom"/>
            <w:hideMark/>
          </w:tcPr>
          <w:p w14:paraId="00F7925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single" w:sz="4" w:space="0" w:color="auto"/>
              <w:left w:val="nil"/>
              <w:bottom w:val="nil"/>
              <w:right w:val="nil"/>
            </w:tcBorders>
            <w:shd w:val="clear" w:color="auto" w:fill="auto"/>
            <w:vAlign w:val="bottom"/>
            <w:hideMark/>
          </w:tcPr>
          <w:p w14:paraId="34B68999"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single" w:sz="4" w:space="0" w:color="auto"/>
              <w:left w:val="nil"/>
              <w:bottom w:val="nil"/>
              <w:right w:val="single" w:sz="4" w:space="0" w:color="auto"/>
            </w:tcBorders>
            <w:shd w:val="clear" w:color="auto" w:fill="auto"/>
            <w:noWrap/>
            <w:vAlign w:val="bottom"/>
            <w:hideMark/>
          </w:tcPr>
          <w:p w14:paraId="59C9729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single" w:sz="4" w:space="0" w:color="auto"/>
              <w:left w:val="nil"/>
              <w:bottom w:val="nil"/>
              <w:right w:val="nil"/>
            </w:tcBorders>
            <w:shd w:val="clear" w:color="auto" w:fill="auto"/>
            <w:noWrap/>
            <w:vAlign w:val="bottom"/>
            <w:hideMark/>
          </w:tcPr>
          <w:p w14:paraId="203D3507"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single" w:sz="4" w:space="0" w:color="auto"/>
              <w:left w:val="nil"/>
              <w:bottom w:val="nil"/>
              <w:right w:val="nil"/>
            </w:tcBorders>
            <w:shd w:val="clear" w:color="auto" w:fill="auto"/>
            <w:noWrap/>
            <w:vAlign w:val="bottom"/>
            <w:hideMark/>
          </w:tcPr>
          <w:p w14:paraId="67281193"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single" w:sz="4" w:space="0" w:color="auto"/>
              <w:left w:val="nil"/>
              <w:bottom w:val="nil"/>
              <w:right w:val="nil"/>
            </w:tcBorders>
            <w:shd w:val="clear" w:color="auto" w:fill="auto"/>
            <w:vAlign w:val="bottom"/>
            <w:hideMark/>
          </w:tcPr>
          <w:p w14:paraId="073731E9"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single" w:sz="4" w:space="0" w:color="auto"/>
              <w:left w:val="nil"/>
              <w:bottom w:val="nil"/>
              <w:right w:val="single" w:sz="4" w:space="0" w:color="auto"/>
            </w:tcBorders>
            <w:shd w:val="clear" w:color="auto" w:fill="auto"/>
            <w:noWrap/>
            <w:vAlign w:val="bottom"/>
            <w:hideMark/>
          </w:tcPr>
          <w:p w14:paraId="6B8274A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0D7C16B7"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44601367"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34D534D4"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Stranger</w:t>
            </w:r>
          </w:p>
        </w:tc>
        <w:tc>
          <w:tcPr>
            <w:tcW w:w="725" w:type="dxa"/>
            <w:tcBorders>
              <w:top w:val="nil"/>
              <w:left w:val="single" w:sz="4" w:space="0" w:color="auto"/>
              <w:bottom w:val="nil"/>
              <w:right w:val="nil"/>
            </w:tcBorders>
            <w:shd w:val="clear" w:color="auto" w:fill="auto"/>
            <w:vAlign w:val="bottom"/>
            <w:hideMark/>
          </w:tcPr>
          <w:p w14:paraId="72587DC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45.9</w:t>
            </w:r>
          </w:p>
        </w:tc>
        <w:tc>
          <w:tcPr>
            <w:tcW w:w="535" w:type="dxa"/>
            <w:tcBorders>
              <w:top w:val="nil"/>
              <w:left w:val="nil"/>
              <w:bottom w:val="nil"/>
              <w:right w:val="nil"/>
            </w:tcBorders>
            <w:shd w:val="clear" w:color="auto" w:fill="auto"/>
            <w:noWrap/>
            <w:vAlign w:val="bottom"/>
            <w:hideMark/>
          </w:tcPr>
          <w:p w14:paraId="47DD660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139FD96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18.1</w:t>
            </w:r>
          </w:p>
        </w:tc>
        <w:tc>
          <w:tcPr>
            <w:tcW w:w="479" w:type="dxa"/>
            <w:gridSpan w:val="2"/>
            <w:tcBorders>
              <w:top w:val="nil"/>
              <w:left w:val="nil"/>
              <w:bottom w:val="nil"/>
              <w:right w:val="single" w:sz="4" w:space="0" w:color="auto"/>
            </w:tcBorders>
            <w:shd w:val="clear" w:color="auto" w:fill="auto"/>
            <w:noWrap/>
            <w:vAlign w:val="bottom"/>
            <w:hideMark/>
          </w:tcPr>
          <w:p w14:paraId="766453D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01F0DF2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31.2</w:t>
            </w:r>
          </w:p>
        </w:tc>
        <w:tc>
          <w:tcPr>
            <w:tcW w:w="460" w:type="dxa"/>
            <w:gridSpan w:val="2"/>
            <w:tcBorders>
              <w:top w:val="nil"/>
              <w:left w:val="nil"/>
              <w:bottom w:val="nil"/>
              <w:right w:val="nil"/>
            </w:tcBorders>
            <w:shd w:val="clear" w:color="auto" w:fill="auto"/>
            <w:noWrap/>
            <w:vAlign w:val="bottom"/>
            <w:hideMark/>
          </w:tcPr>
          <w:p w14:paraId="10AEC89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1C5243B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16.0</w:t>
            </w:r>
          </w:p>
        </w:tc>
        <w:tc>
          <w:tcPr>
            <w:tcW w:w="506" w:type="dxa"/>
            <w:gridSpan w:val="2"/>
            <w:tcBorders>
              <w:top w:val="nil"/>
              <w:left w:val="nil"/>
              <w:bottom w:val="nil"/>
              <w:right w:val="single" w:sz="4" w:space="0" w:color="auto"/>
            </w:tcBorders>
            <w:shd w:val="clear" w:color="auto" w:fill="auto"/>
            <w:noWrap/>
            <w:vAlign w:val="bottom"/>
            <w:hideMark/>
          </w:tcPr>
          <w:p w14:paraId="1AFD964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589C61FC"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6C801EEE"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0A2F7000"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Someone seen/heard but not talked to</w:t>
            </w:r>
          </w:p>
        </w:tc>
        <w:tc>
          <w:tcPr>
            <w:tcW w:w="725" w:type="dxa"/>
            <w:tcBorders>
              <w:top w:val="nil"/>
              <w:left w:val="single" w:sz="4" w:space="0" w:color="auto"/>
              <w:bottom w:val="nil"/>
              <w:right w:val="nil"/>
            </w:tcBorders>
            <w:shd w:val="clear" w:color="auto" w:fill="auto"/>
            <w:vAlign w:val="bottom"/>
            <w:hideMark/>
          </w:tcPr>
          <w:p w14:paraId="58E853E4"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11.3</w:t>
            </w:r>
          </w:p>
        </w:tc>
        <w:tc>
          <w:tcPr>
            <w:tcW w:w="535" w:type="dxa"/>
            <w:tcBorders>
              <w:top w:val="nil"/>
              <w:left w:val="nil"/>
              <w:bottom w:val="nil"/>
              <w:right w:val="nil"/>
            </w:tcBorders>
            <w:shd w:val="clear" w:color="auto" w:fill="auto"/>
            <w:noWrap/>
            <w:vAlign w:val="bottom"/>
            <w:hideMark/>
          </w:tcPr>
          <w:p w14:paraId="63E72BE4"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368BB06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23.6</w:t>
            </w:r>
          </w:p>
        </w:tc>
        <w:tc>
          <w:tcPr>
            <w:tcW w:w="479" w:type="dxa"/>
            <w:gridSpan w:val="2"/>
            <w:tcBorders>
              <w:top w:val="nil"/>
              <w:left w:val="nil"/>
              <w:bottom w:val="nil"/>
              <w:right w:val="single" w:sz="4" w:space="0" w:color="auto"/>
            </w:tcBorders>
            <w:shd w:val="clear" w:color="auto" w:fill="auto"/>
            <w:noWrap/>
            <w:vAlign w:val="bottom"/>
            <w:hideMark/>
          </w:tcPr>
          <w:p w14:paraId="27FB52C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6FA49E8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5.3</w:t>
            </w:r>
          </w:p>
        </w:tc>
        <w:tc>
          <w:tcPr>
            <w:tcW w:w="460" w:type="dxa"/>
            <w:gridSpan w:val="2"/>
            <w:tcBorders>
              <w:top w:val="nil"/>
              <w:left w:val="nil"/>
              <w:bottom w:val="nil"/>
              <w:right w:val="nil"/>
            </w:tcBorders>
            <w:shd w:val="clear" w:color="auto" w:fill="auto"/>
            <w:noWrap/>
            <w:vAlign w:val="bottom"/>
            <w:hideMark/>
          </w:tcPr>
          <w:p w14:paraId="1963486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10DDBF3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4.5</w:t>
            </w:r>
          </w:p>
        </w:tc>
        <w:tc>
          <w:tcPr>
            <w:tcW w:w="506" w:type="dxa"/>
            <w:gridSpan w:val="2"/>
            <w:tcBorders>
              <w:top w:val="nil"/>
              <w:left w:val="nil"/>
              <w:bottom w:val="nil"/>
              <w:right w:val="single" w:sz="4" w:space="0" w:color="auto"/>
            </w:tcBorders>
            <w:shd w:val="clear" w:color="auto" w:fill="auto"/>
            <w:noWrap/>
            <w:vAlign w:val="bottom"/>
            <w:hideMark/>
          </w:tcPr>
          <w:p w14:paraId="25FC3C2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685D7293"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0267D4C5"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645A4356"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xml:space="preserve">Acquaintance </w:t>
            </w:r>
          </w:p>
        </w:tc>
        <w:tc>
          <w:tcPr>
            <w:tcW w:w="725" w:type="dxa"/>
            <w:tcBorders>
              <w:top w:val="nil"/>
              <w:left w:val="single" w:sz="4" w:space="0" w:color="auto"/>
              <w:bottom w:val="nil"/>
              <w:right w:val="nil"/>
            </w:tcBorders>
            <w:shd w:val="clear" w:color="auto" w:fill="auto"/>
            <w:vAlign w:val="bottom"/>
            <w:hideMark/>
          </w:tcPr>
          <w:p w14:paraId="75D615C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27.8</w:t>
            </w:r>
          </w:p>
        </w:tc>
        <w:tc>
          <w:tcPr>
            <w:tcW w:w="535" w:type="dxa"/>
            <w:tcBorders>
              <w:top w:val="nil"/>
              <w:left w:val="nil"/>
              <w:bottom w:val="nil"/>
              <w:right w:val="nil"/>
            </w:tcBorders>
            <w:shd w:val="clear" w:color="auto" w:fill="auto"/>
            <w:noWrap/>
            <w:vAlign w:val="bottom"/>
            <w:hideMark/>
          </w:tcPr>
          <w:p w14:paraId="310F6F5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382ECE2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50.0</w:t>
            </w:r>
          </w:p>
        </w:tc>
        <w:tc>
          <w:tcPr>
            <w:tcW w:w="479" w:type="dxa"/>
            <w:gridSpan w:val="2"/>
            <w:tcBorders>
              <w:top w:val="nil"/>
              <w:left w:val="nil"/>
              <w:bottom w:val="nil"/>
              <w:right w:val="single" w:sz="4" w:space="0" w:color="auto"/>
            </w:tcBorders>
            <w:shd w:val="clear" w:color="auto" w:fill="auto"/>
            <w:noWrap/>
            <w:vAlign w:val="bottom"/>
            <w:hideMark/>
          </w:tcPr>
          <w:p w14:paraId="76A7391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0846AE9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38.5</w:t>
            </w:r>
          </w:p>
        </w:tc>
        <w:tc>
          <w:tcPr>
            <w:tcW w:w="460" w:type="dxa"/>
            <w:gridSpan w:val="2"/>
            <w:tcBorders>
              <w:top w:val="nil"/>
              <w:left w:val="nil"/>
              <w:bottom w:val="nil"/>
              <w:right w:val="nil"/>
            </w:tcBorders>
            <w:shd w:val="clear" w:color="auto" w:fill="auto"/>
            <w:noWrap/>
            <w:vAlign w:val="bottom"/>
            <w:hideMark/>
          </w:tcPr>
          <w:p w14:paraId="1AA441A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vAlign w:val="bottom"/>
            <w:hideMark/>
          </w:tcPr>
          <w:p w14:paraId="2A776E0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49.1</w:t>
            </w:r>
          </w:p>
        </w:tc>
        <w:tc>
          <w:tcPr>
            <w:tcW w:w="506" w:type="dxa"/>
            <w:gridSpan w:val="2"/>
            <w:tcBorders>
              <w:top w:val="nil"/>
              <w:left w:val="nil"/>
              <w:bottom w:val="nil"/>
              <w:right w:val="single" w:sz="4" w:space="0" w:color="auto"/>
            </w:tcBorders>
            <w:shd w:val="clear" w:color="auto" w:fill="auto"/>
            <w:noWrap/>
            <w:vAlign w:val="bottom"/>
            <w:hideMark/>
          </w:tcPr>
          <w:p w14:paraId="42C3B0A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15D02D44"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6401652A"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2492EE73"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xml:space="preserve">Current or ex friend or roommate </w:t>
            </w:r>
          </w:p>
        </w:tc>
        <w:tc>
          <w:tcPr>
            <w:tcW w:w="725" w:type="dxa"/>
            <w:tcBorders>
              <w:top w:val="nil"/>
              <w:left w:val="single" w:sz="4" w:space="0" w:color="auto"/>
              <w:bottom w:val="nil"/>
              <w:right w:val="nil"/>
            </w:tcBorders>
            <w:shd w:val="clear" w:color="auto" w:fill="auto"/>
            <w:vAlign w:val="bottom"/>
            <w:hideMark/>
          </w:tcPr>
          <w:p w14:paraId="33D284B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15.0</w:t>
            </w:r>
          </w:p>
        </w:tc>
        <w:tc>
          <w:tcPr>
            <w:tcW w:w="535" w:type="dxa"/>
            <w:tcBorders>
              <w:top w:val="nil"/>
              <w:left w:val="nil"/>
              <w:bottom w:val="nil"/>
              <w:right w:val="nil"/>
            </w:tcBorders>
            <w:shd w:val="clear" w:color="auto" w:fill="auto"/>
            <w:noWrap/>
            <w:vAlign w:val="bottom"/>
            <w:hideMark/>
          </w:tcPr>
          <w:p w14:paraId="2E3A89F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16CBC3F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22.1</w:t>
            </w:r>
          </w:p>
        </w:tc>
        <w:tc>
          <w:tcPr>
            <w:tcW w:w="479" w:type="dxa"/>
            <w:gridSpan w:val="2"/>
            <w:tcBorders>
              <w:top w:val="nil"/>
              <w:left w:val="nil"/>
              <w:bottom w:val="nil"/>
              <w:right w:val="single" w:sz="4" w:space="0" w:color="auto"/>
            </w:tcBorders>
            <w:shd w:val="clear" w:color="auto" w:fill="auto"/>
            <w:noWrap/>
            <w:vAlign w:val="bottom"/>
            <w:hideMark/>
          </w:tcPr>
          <w:p w14:paraId="222A930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565776B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13.5</w:t>
            </w:r>
          </w:p>
        </w:tc>
        <w:tc>
          <w:tcPr>
            <w:tcW w:w="460" w:type="dxa"/>
            <w:gridSpan w:val="2"/>
            <w:tcBorders>
              <w:top w:val="nil"/>
              <w:left w:val="nil"/>
              <w:bottom w:val="nil"/>
              <w:right w:val="nil"/>
            </w:tcBorders>
            <w:shd w:val="clear" w:color="auto" w:fill="auto"/>
            <w:noWrap/>
            <w:vAlign w:val="bottom"/>
            <w:hideMark/>
          </w:tcPr>
          <w:p w14:paraId="747332E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vAlign w:val="bottom"/>
            <w:hideMark/>
          </w:tcPr>
          <w:p w14:paraId="0273FC7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10.3</w:t>
            </w:r>
          </w:p>
        </w:tc>
        <w:tc>
          <w:tcPr>
            <w:tcW w:w="506" w:type="dxa"/>
            <w:gridSpan w:val="2"/>
            <w:tcBorders>
              <w:top w:val="nil"/>
              <w:left w:val="nil"/>
              <w:bottom w:val="nil"/>
              <w:right w:val="single" w:sz="4" w:space="0" w:color="auto"/>
            </w:tcBorders>
            <w:shd w:val="clear" w:color="auto" w:fill="auto"/>
            <w:noWrap/>
            <w:vAlign w:val="bottom"/>
            <w:hideMark/>
          </w:tcPr>
          <w:p w14:paraId="36A93E8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02B34A72"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6E6555FA"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40A05494"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Current or ex dating partner or spouse</w:t>
            </w:r>
          </w:p>
        </w:tc>
        <w:tc>
          <w:tcPr>
            <w:tcW w:w="725" w:type="dxa"/>
            <w:tcBorders>
              <w:top w:val="nil"/>
              <w:left w:val="single" w:sz="4" w:space="0" w:color="auto"/>
              <w:bottom w:val="nil"/>
              <w:right w:val="nil"/>
            </w:tcBorders>
            <w:shd w:val="clear" w:color="auto" w:fill="auto"/>
            <w:vAlign w:val="bottom"/>
            <w:hideMark/>
          </w:tcPr>
          <w:p w14:paraId="61D975E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6.6</w:t>
            </w:r>
          </w:p>
        </w:tc>
        <w:tc>
          <w:tcPr>
            <w:tcW w:w="535" w:type="dxa"/>
            <w:tcBorders>
              <w:top w:val="nil"/>
              <w:left w:val="nil"/>
              <w:bottom w:val="nil"/>
              <w:right w:val="nil"/>
            </w:tcBorders>
            <w:shd w:val="clear" w:color="auto" w:fill="auto"/>
            <w:noWrap/>
            <w:vAlign w:val="bottom"/>
            <w:hideMark/>
          </w:tcPr>
          <w:p w14:paraId="6E8BF07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0995A44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2.8</w:t>
            </w:r>
          </w:p>
        </w:tc>
        <w:tc>
          <w:tcPr>
            <w:tcW w:w="479" w:type="dxa"/>
            <w:gridSpan w:val="2"/>
            <w:tcBorders>
              <w:top w:val="nil"/>
              <w:left w:val="nil"/>
              <w:bottom w:val="nil"/>
              <w:right w:val="single" w:sz="4" w:space="0" w:color="auto"/>
            </w:tcBorders>
            <w:shd w:val="clear" w:color="auto" w:fill="auto"/>
            <w:noWrap/>
            <w:vAlign w:val="bottom"/>
            <w:hideMark/>
          </w:tcPr>
          <w:p w14:paraId="4CCC32E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50C98C1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5.7</w:t>
            </w:r>
          </w:p>
        </w:tc>
        <w:tc>
          <w:tcPr>
            <w:tcW w:w="460" w:type="dxa"/>
            <w:gridSpan w:val="2"/>
            <w:tcBorders>
              <w:top w:val="nil"/>
              <w:left w:val="nil"/>
              <w:bottom w:val="nil"/>
              <w:right w:val="nil"/>
            </w:tcBorders>
            <w:shd w:val="clear" w:color="auto" w:fill="auto"/>
            <w:noWrap/>
            <w:vAlign w:val="bottom"/>
            <w:hideMark/>
          </w:tcPr>
          <w:p w14:paraId="5F10A68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1CD13DC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10.3</w:t>
            </w:r>
          </w:p>
        </w:tc>
        <w:tc>
          <w:tcPr>
            <w:tcW w:w="506" w:type="dxa"/>
            <w:gridSpan w:val="2"/>
            <w:tcBorders>
              <w:top w:val="nil"/>
              <w:left w:val="nil"/>
              <w:bottom w:val="nil"/>
              <w:right w:val="single" w:sz="4" w:space="0" w:color="auto"/>
            </w:tcBorders>
            <w:shd w:val="clear" w:color="auto" w:fill="auto"/>
            <w:noWrap/>
            <w:vAlign w:val="bottom"/>
            <w:hideMark/>
          </w:tcPr>
          <w:p w14:paraId="223C69C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645675BF"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333BA5A5"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124E878F"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A professor or teaching assistant</w:t>
            </w:r>
          </w:p>
        </w:tc>
        <w:tc>
          <w:tcPr>
            <w:tcW w:w="725" w:type="dxa"/>
            <w:tcBorders>
              <w:top w:val="nil"/>
              <w:left w:val="single" w:sz="4" w:space="0" w:color="auto"/>
              <w:bottom w:val="nil"/>
              <w:right w:val="nil"/>
            </w:tcBorders>
            <w:shd w:val="clear" w:color="auto" w:fill="auto"/>
            <w:vAlign w:val="bottom"/>
            <w:hideMark/>
          </w:tcPr>
          <w:p w14:paraId="69B3308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0.2</w:t>
            </w:r>
          </w:p>
        </w:tc>
        <w:tc>
          <w:tcPr>
            <w:tcW w:w="535" w:type="dxa"/>
            <w:tcBorders>
              <w:top w:val="nil"/>
              <w:left w:val="nil"/>
              <w:bottom w:val="nil"/>
              <w:right w:val="nil"/>
            </w:tcBorders>
            <w:shd w:val="clear" w:color="auto" w:fill="auto"/>
            <w:noWrap/>
            <w:vAlign w:val="bottom"/>
            <w:hideMark/>
          </w:tcPr>
          <w:p w14:paraId="1A5A3C2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12C2A77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79" w:type="dxa"/>
            <w:gridSpan w:val="2"/>
            <w:tcBorders>
              <w:top w:val="nil"/>
              <w:left w:val="nil"/>
              <w:bottom w:val="nil"/>
              <w:right w:val="single" w:sz="4" w:space="0" w:color="auto"/>
            </w:tcBorders>
            <w:shd w:val="clear" w:color="auto" w:fill="auto"/>
            <w:noWrap/>
            <w:vAlign w:val="bottom"/>
            <w:hideMark/>
          </w:tcPr>
          <w:p w14:paraId="509E7CE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6B29B3F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2.1</w:t>
            </w:r>
          </w:p>
        </w:tc>
        <w:tc>
          <w:tcPr>
            <w:tcW w:w="460" w:type="dxa"/>
            <w:gridSpan w:val="2"/>
            <w:tcBorders>
              <w:top w:val="nil"/>
              <w:left w:val="nil"/>
              <w:bottom w:val="nil"/>
              <w:right w:val="nil"/>
            </w:tcBorders>
            <w:shd w:val="clear" w:color="auto" w:fill="auto"/>
            <w:noWrap/>
            <w:vAlign w:val="bottom"/>
            <w:hideMark/>
          </w:tcPr>
          <w:p w14:paraId="39EA81C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7481377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06" w:type="dxa"/>
            <w:gridSpan w:val="2"/>
            <w:tcBorders>
              <w:top w:val="nil"/>
              <w:left w:val="nil"/>
              <w:bottom w:val="nil"/>
              <w:right w:val="single" w:sz="4" w:space="0" w:color="auto"/>
            </w:tcBorders>
            <w:shd w:val="clear" w:color="auto" w:fill="auto"/>
            <w:noWrap/>
            <w:vAlign w:val="bottom"/>
            <w:hideMark/>
          </w:tcPr>
          <w:p w14:paraId="1C397BF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4A87FDD1"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63EFFC3F"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08ACF141"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Someone else</w:t>
            </w:r>
          </w:p>
        </w:tc>
        <w:tc>
          <w:tcPr>
            <w:tcW w:w="725" w:type="dxa"/>
            <w:tcBorders>
              <w:top w:val="nil"/>
              <w:left w:val="single" w:sz="4" w:space="0" w:color="auto"/>
              <w:bottom w:val="nil"/>
              <w:right w:val="nil"/>
            </w:tcBorders>
            <w:shd w:val="clear" w:color="auto" w:fill="auto"/>
            <w:vAlign w:val="bottom"/>
            <w:hideMark/>
          </w:tcPr>
          <w:p w14:paraId="6DB0017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1.4</w:t>
            </w:r>
          </w:p>
        </w:tc>
        <w:tc>
          <w:tcPr>
            <w:tcW w:w="535" w:type="dxa"/>
            <w:tcBorders>
              <w:top w:val="nil"/>
              <w:left w:val="nil"/>
              <w:bottom w:val="nil"/>
              <w:right w:val="nil"/>
            </w:tcBorders>
            <w:shd w:val="clear" w:color="auto" w:fill="auto"/>
            <w:noWrap/>
            <w:vAlign w:val="bottom"/>
            <w:hideMark/>
          </w:tcPr>
          <w:p w14:paraId="1434E43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4C23A51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1.5</w:t>
            </w:r>
          </w:p>
        </w:tc>
        <w:tc>
          <w:tcPr>
            <w:tcW w:w="479" w:type="dxa"/>
            <w:gridSpan w:val="2"/>
            <w:tcBorders>
              <w:top w:val="nil"/>
              <w:left w:val="nil"/>
              <w:bottom w:val="nil"/>
              <w:right w:val="single" w:sz="4" w:space="0" w:color="auto"/>
            </w:tcBorders>
            <w:shd w:val="clear" w:color="auto" w:fill="auto"/>
            <w:noWrap/>
            <w:vAlign w:val="bottom"/>
            <w:hideMark/>
          </w:tcPr>
          <w:p w14:paraId="0E81230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0B2A45F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1.6</w:t>
            </w:r>
          </w:p>
        </w:tc>
        <w:tc>
          <w:tcPr>
            <w:tcW w:w="460" w:type="dxa"/>
            <w:gridSpan w:val="2"/>
            <w:tcBorders>
              <w:top w:val="nil"/>
              <w:left w:val="nil"/>
              <w:bottom w:val="nil"/>
              <w:right w:val="nil"/>
            </w:tcBorders>
            <w:shd w:val="clear" w:color="auto" w:fill="auto"/>
            <w:noWrap/>
            <w:vAlign w:val="bottom"/>
            <w:hideMark/>
          </w:tcPr>
          <w:p w14:paraId="6FCB274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5FAF26C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17.9</w:t>
            </w:r>
          </w:p>
        </w:tc>
        <w:tc>
          <w:tcPr>
            <w:tcW w:w="506" w:type="dxa"/>
            <w:gridSpan w:val="2"/>
            <w:tcBorders>
              <w:top w:val="nil"/>
              <w:left w:val="nil"/>
              <w:bottom w:val="nil"/>
              <w:right w:val="single" w:sz="4" w:space="0" w:color="auto"/>
            </w:tcBorders>
            <w:shd w:val="clear" w:color="auto" w:fill="auto"/>
            <w:noWrap/>
            <w:vAlign w:val="bottom"/>
            <w:hideMark/>
          </w:tcPr>
          <w:p w14:paraId="5D70C6D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10E71D57"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5E21161D"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365A328C"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Unsure/Don't know</w:t>
            </w:r>
          </w:p>
        </w:tc>
        <w:tc>
          <w:tcPr>
            <w:tcW w:w="725" w:type="dxa"/>
            <w:tcBorders>
              <w:top w:val="nil"/>
              <w:left w:val="single" w:sz="4" w:space="0" w:color="auto"/>
              <w:bottom w:val="nil"/>
              <w:right w:val="nil"/>
            </w:tcBorders>
            <w:shd w:val="clear" w:color="auto" w:fill="auto"/>
            <w:vAlign w:val="bottom"/>
            <w:hideMark/>
          </w:tcPr>
          <w:p w14:paraId="3D5200C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1.7</w:t>
            </w:r>
          </w:p>
        </w:tc>
        <w:tc>
          <w:tcPr>
            <w:tcW w:w="535" w:type="dxa"/>
            <w:tcBorders>
              <w:top w:val="nil"/>
              <w:left w:val="nil"/>
              <w:bottom w:val="nil"/>
              <w:right w:val="nil"/>
            </w:tcBorders>
            <w:shd w:val="clear" w:color="auto" w:fill="auto"/>
            <w:noWrap/>
            <w:vAlign w:val="bottom"/>
            <w:hideMark/>
          </w:tcPr>
          <w:p w14:paraId="0DF5671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1A80435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79" w:type="dxa"/>
            <w:gridSpan w:val="2"/>
            <w:tcBorders>
              <w:top w:val="nil"/>
              <w:left w:val="nil"/>
              <w:bottom w:val="nil"/>
              <w:right w:val="single" w:sz="4" w:space="0" w:color="auto"/>
            </w:tcBorders>
            <w:shd w:val="clear" w:color="auto" w:fill="auto"/>
            <w:noWrap/>
            <w:vAlign w:val="bottom"/>
            <w:hideMark/>
          </w:tcPr>
          <w:p w14:paraId="45A4D2C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5F36D22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2.6</w:t>
            </w:r>
          </w:p>
        </w:tc>
        <w:tc>
          <w:tcPr>
            <w:tcW w:w="460" w:type="dxa"/>
            <w:gridSpan w:val="2"/>
            <w:tcBorders>
              <w:top w:val="nil"/>
              <w:left w:val="nil"/>
              <w:bottom w:val="nil"/>
              <w:right w:val="nil"/>
            </w:tcBorders>
            <w:shd w:val="clear" w:color="auto" w:fill="auto"/>
            <w:noWrap/>
            <w:vAlign w:val="bottom"/>
            <w:hideMark/>
          </w:tcPr>
          <w:p w14:paraId="5529861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350A5C0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06" w:type="dxa"/>
            <w:gridSpan w:val="2"/>
            <w:tcBorders>
              <w:top w:val="nil"/>
              <w:left w:val="nil"/>
              <w:bottom w:val="nil"/>
              <w:right w:val="single" w:sz="4" w:space="0" w:color="auto"/>
            </w:tcBorders>
            <w:shd w:val="clear" w:color="auto" w:fill="auto"/>
            <w:noWrap/>
            <w:vAlign w:val="bottom"/>
            <w:hideMark/>
          </w:tcPr>
          <w:p w14:paraId="697A38E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3145669F"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0D5D5765"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Perpetrator drug/alcohol use</w:t>
            </w:r>
          </w:p>
        </w:tc>
        <w:tc>
          <w:tcPr>
            <w:tcW w:w="725" w:type="dxa"/>
            <w:tcBorders>
              <w:top w:val="nil"/>
              <w:left w:val="single" w:sz="4" w:space="0" w:color="auto"/>
              <w:bottom w:val="nil"/>
              <w:right w:val="nil"/>
            </w:tcBorders>
            <w:shd w:val="clear" w:color="auto" w:fill="auto"/>
            <w:vAlign w:val="bottom"/>
            <w:hideMark/>
          </w:tcPr>
          <w:p w14:paraId="50EE676D" w14:textId="77777777" w:rsidR="00B01708" w:rsidRPr="00A302E4" w:rsidRDefault="00B01708" w:rsidP="00DD2827">
            <w:pPr>
              <w:keepNext/>
              <w:keepLines/>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6502A11A" w14:textId="77777777" w:rsidR="00B01708" w:rsidRPr="00A302E4" w:rsidRDefault="00B01708" w:rsidP="00DD2827">
            <w:pPr>
              <w:keepNext/>
              <w:keepLines/>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30EB60DA" w14:textId="77777777" w:rsidR="00B01708" w:rsidRPr="00A302E4" w:rsidRDefault="00B01708" w:rsidP="00DD2827">
            <w:pPr>
              <w:keepNext/>
              <w:keepLines/>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50EF4F14"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07B9A1D6"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778253F9" w14:textId="77777777" w:rsidR="00B01708" w:rsidRPr="00A302E4" w:rsidRDefault="00B01708" w:rsidP="00DD2827">
            <w:pPr>
              <w:keepNext/>
              <w:keepLines/>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vAlign w:val="bottom"/>
            <w:hideMark/>
          </w:tcPr>
          <w:p w14:paraId="5DDC715D" w14:textId="77777777" w:rsidR="00B01708" w:rsidRPr="00A302E4" w:rsidRDefault="00B01708" w:rsidP="00DD2827">
            <w:pPr>
              <w:keepNext/>
              <w:keepLines/>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6CF5EB01"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5BECC336"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4E7EB2E9"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6DA2639E"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vAlign w:val="bottom"/>
            <w:hideMark/>
          </w:tcPr>
          <w:p w14:paraId="09D48F79" w14:textId="77777777" w:rsidR="00B01708" w:rsidRPr="00A302E4" w:rsidRDefault="00B01708" w:rsidP="00DD2827">
            <w:pPr>
              <w:keepNext/>
              <w:keepLines/>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57.2</w:t>
            </w:r>
          </w:p>
        </w:tc>
        <w:tc>
          <w:tcPr>
            <w:tcW w:w="535" w:type="dxa"/>
            <w:tcBorders>
              <w:top w:val="nil"/>
              <w:left w:val="nil"/>
              <w:bottom w:val="nil"/>
              <w:right w:val="nil"/>
            </w:tcBorders>
            <w:shd w:val="clear" w:color="auto" w:fill="auto"/>
            <w:noWrap/>
            <w:vAlign w:val="bottom"/>
            <w:hideMark/>
          </w:tcPr>
          <w:p w14:paraId="3A90DE2A"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62A7B67D" w14:textId="77777777" w:rsidR="00B01708" w:rsidRPr="00A302E4" w:rsidRDefault="00B01708" w:rsidP="00DD2827">
            <w:pPr>
              <w:keepNext/>
              <w:keepLines/>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67.3</w:t>
            </w:r>
          </w:p>
        </w:tc>
        <w:tc>
          <w:tcPr>
            <w:tcW w:w="479" w:type="dxa"/>
            <w:gridSpan w:val="2"/>
            <w:tcBorders>
              <w:top w:val="nil"/>
              <w:left w:val="nil"/>
              <w:bottom w:val="nil"/>
              <w:right w:val="single" w:sz="4" w:space="0" w:color="auto"/>
            </w:tcBorders>
            <w:shd w:val="clear" w:color="auto" w:fill="auto"/>
            <w:noWrap/>
            <w:vAlign w:val="bottom"/>
            <w:hideMark/>
          </w:tcPr>
          <w:p w14:paraId="5710D351"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3B87B892" w14:textId="77777777" w:rsidR="00B01708" w:rsidRPr="00A302E4" w:rsidRDefault="00B01708" w:rsidP="00DD2827">
            <w:pPr>
              <w:keepNext/>
              <w:keepLines/>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69.4</w:t>
            </w:r>
          </w:p>
        </w:tc>
        <w:tc>
          <w:tcPr>
            <w:tcW w:w="460" w:type="dxa"/>
            <w:gridSpan w:val="2"/>
            <w:tcBorders>
              <w:top w:val="nil"/>
              <w:left w:val="nil"/>
              <w:bottom w:val="nil"/>
              <w:right w:val="nil"/>
            </w:tcBorders>
            <w:shd w:val="clear" w:color="auto" w:fill="auto"/>
            <w:noWrap/>
            <w:vAlign w:val="bottom"/>
            <w:hideMark/>
          </w:tcPr>
          <w:p w14:paraId="60C09353"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56E0D2A2" w14:textId="77777777" w:rsidR="00B01708" w:rsidRPr="00A302E4" w:rsidRDefault="00B01708" w:rsidP="00DD2827">
            <w:pPr>
              <w:keepNext/>
              <w:keepLines/>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73.1</w:t>
            </w:r>
          </w:p>
        </w:tc>
        <w:tc>
          <w:tcPr>
            <w:tcW w:w="506" w:type="dxa"/>
            <w:gridSpan w:val="2"/>
            <w:tcBorders>
              <w:top w:val="nil"/>
              <w:left w:val="nil"/>
              <w:bottom w:val="nil"/>
              <w:right w:val="single" w:sz="4" w:space="0" w:color="auto"/>
            </w:tcBorders>
            <w:shd w:val="clear" w:color="auto" w:fill="auto"/>
            <w:noWrap/>
            <w:vAlign w:val="bottom"/>
            <w:hideMark/>
          </w:tcPr>
          <w:p w14:paraId="09FD77E2"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36386EFD"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2509CB9B"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03D4BCC0"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vAlign w:val="bottom"/>
            <w:hideMark/>
          </w:tcPr>
          <w:p w14:paraId="1359B126" w14:textId="77777777" w:rsidR="00B01708" w:rsidRPr="00A302E4" w:rsidRDefault="00B01708" w:rsidP="00DD2827">
            <w:pPr>
              <w:keepNext/>
              <w:keepLines/>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10.2</w:t>
            </w:r>
          </w:p>
        </w:tc>
        <w:tc>
          <w:tcPr>
            <w:tcW w:w="535" w:type="dxa"/>
            <w:tcBorders>
              <w:top w:val="nil"/>
              <w:left w:val="nil"/>
              <w:bottom w:val="nil"/>
              <w:right w:val="nil"/>
            </w:tcBorders>
            <w:shd w:val="clear" w:color="auto" w:fill="auto"/>
            <w:noWrap/>
            <w:vAlign w:val="bottom"/>
            <w:hideMark/>
          </w:tcPr>
          <w:p w14:paraId="72EDB666" w14:textId="77777777" w:rsidR="00B01708" w:rsidRPr="00A302E4" w:rsidRDefault="00B01708" w:rsidP="00DD2827">
            <w:pPr>
              <w:keepNext/>
              <w:keepLines/>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247B5EB8" w14:textId="77777777" w:rsidR="00B01708" w:rsidRPr="00A302E4" w:rsidRDefault="00B01708" w:rsidP="00DD2827">
            <w:pPr>
              <w:keepNext/>
              <w:keepLines/>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12.3</w:t>
            </w:r>
          </w:p>
        </w:tc>
        <w:tc>
          <w:tcPr>
            <w:tcW w:w="479" w:type="dxa"/>
            <w:gridSpan w:val="2"/>
            <w:tcBorders>
              <w:top w:val="nil"/>
              <w:left w:val="nil"/>
              <w:bottom w:val="nil"/>
              <w:right w:val="single" w:sz="4" w:space="0" w:color="auto"/>
            </w:tcBorders>
            <w:shd w:val="clear" w:color="auto" w:fill="auto"/>
            <w:noWrap/>
            <w:vAlign w:val="bottom"/>
            <w:hideMark/>
          </w:tcPr>
          <w:p w14:paraId="2BED6F78"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4EDA1207" w14:textId="77777777" w:rsidR="00B01708" w:rsidRPr="00A302E4" w:rsidRDefault="00B01708" w:rsidP="00DD2827">
            <w:pPr>
              <w:keepNext/>
              <w:keepLines/>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16.1</w:t>
            </w:r>
          </w:p>
        </w:tc>
        <w:tc>
          <w:tcPr>
            <w:tcW w:w="460" w:type="dxa"/>
            <w:gridSpan w:val="2"/>
            <w:tcBorders>
              <w:top w:val="nil"/>
              <w:left w:val="nil"/>
              <w:bottom w:val="nil"/>
              <w:right w:val="nil"/>
            </w:tcBorders>
            <w:shd w:val="clear" w:color="auto" w:fill="auto"/>
            <w:noWrap/>
            <w:vAlign w:val="bottom"/>
            <w:hideMark/>
          </w:tcPr>
          <w:p w14:paraId="1EF282AB" w14:textId="77777777" w:rsidR="00B01708" w:rsidRPr="00A302E4" w:rsidRDefault="00B01708" w:rsidP="00DD2827">
            <w:pPr>
              <w:keepNext/>
              <w:keepLines/>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vAlign w:val="bottom"/>
            <w:hideMark/>
          </w:tcPr>
          <w:p w14:paraId="588B91B7" w14:textId="77777777" w:rsidR="00B01708" w:rsidRPr="00A302E4" w:rsidRDefault="00B01708" w:rsidP="00DD2827">
            <w:pPr>
              <w:keepNext/>
              <w:keepLines/>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14.2</w:t>
            </w:r>
          </w:p>
        </w:tc>
        <w:tc>
          <w:tcPr>
            <w:tcW w:w="506" w:type="dxa"/>
            <w:gridSpan w:val="2"/>
            <w:tcBorders>
              <w:top w:val="nil"/>
              <w:left w:val="nil"/>
              <w:bottom w:val="nil"/>
              <w:right w:val="single" w:sz="4" w:space="0" w:color="auto"/>
            </w:tcBorders>
            <w:shd w:val="clear" w:color="auto" w:fill="auto"/>
            <w:noWrap/>
            <w:vAlign w:val="bottom"/>
            <w:hideMark/>
          </w:tcPr>
          <w:p w14:paraId="7D621123"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09C88A55"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2E06C2BE"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5469BCE7"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Unsure</w:t>
            </w:r>
          </w:p>
        </w:tc>
        <w:tc>
          <w:tcPr>
            <w:tcW w:w="725" w:type="dxa"/>
            <w:tcBorders>
              <w:top w:val="nil"/>
              <w:left w:val="single" w:sz="4" w:space="0" w:color="auto"/>
              <w:bottom w:val="nil"/>
              <w:right w:val="nil"/>
            </w:tcBorders>
            <w:shd w:val="clear" w:color="auto" w:fill="auto"/>
            <w:vAlign w:val="bottom"/>
            <w:hideMark/>
          </w:tcPr>
          <w:p w14:paraId="7780C780" w14:textId="77777777" w:rsidR="00B01708" w:rsidRPr="00A302E4" w:rsidRDefault="00B01708" w:rsidP="00DD2827">
            <w:pPr>
              <w:keepNext/>
              <w:keepLines/>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30.7</w:t>
            </w:r>
          </w:p>
        </w:tc>
        <w:tc>
          <w:tcPr>
            <w:tcW w:w="535" w:type="dxa"/>
            <w:tcBorders>
              <w:top w:val="nil"/>
              <w:left w:val="nil"/>
              <w:bottom w:val="nil"/>
              <w:right w:val="nil"/>
            </w:tcBorders>
            <w:shd w:val="clear" w:color="auto" w:fill="auto"/>
            <w:noWrap/>
            <w:vAlign w:val="bottom"/>
            <w:hideMark/>
          </w:tcPr>
          <w:p w14:paraId="227274AF" w14:textId="77777777" w:rsidR="00B01708" w:rsidRPr="00A302E4" w:rsidRDefault="00B01708" w:rsidP="00DD2827">
            <w:pPr>
              <w:keepNext/>
              <w:keepLines/>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1BF328BB" w14:textId="77777777" w:rsidR="00B01708" w:rsidRPr="00A302E4" w:rsidRDefault="00B01708" w:rsidP="00DD2827">
            <w:pPr>
              <w:keepNext/>
              <w:keepLines/>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19.2</w:t>
            </w:r>
          </w:p>
        </w:tc>
        <w:tc>
          <w:tcPr>
            <w:tcW w:w="479" w:type="dxa"/>
            <w:gridSpan w:val="2"/>
            <w:tcBorders>
              <w:top w:val="nil"/>
              <w:left w:val="nil"/>
              <w:bottom w:val="nil"/>
              <w:right w:val="single" w:sz="4" w:space="0" w:color="auto"/>
            </w:tcBorders>
            <w:shd w:val="clear" w:color="auto" w:fill="auto"/>
            <w:noWrap/>
            <w:vAlign w:val="bottom"/>
            <w:hideMark/>
          </w:tcPr>
          <w:p w14:paraId="5A6E4887"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53E13E88" w14:textId="77777777" w:rsidR="00B01708" w:rsidRPr="00A302E4" w:rsidRDefault="00B01708" w:rsidP="00DD2827">
            <w:pPr>
              <w:keepNext/>
              <w:keepLines/>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12.0</w:t>
            </w:r>
          </w:p>
        </w:tc>
        <w:tc>
          <w:tcPr>
            <w:tcW w:w="460" w:type="dxa"/>
            <w:gridSpan w:val="2"/>
            <w:tcBorders>
              <w:top w:val="nil"/>
              <w:left w:val="nil"/>
              <w:bottom w:val="nil"/>
              <w:right w:val="nil"/>
            </w:tcBorders>
            <w:shd w:val="clear" w:color="auto" w:fill="auto"/>
            <w:noWrap/>
            <w:vAlign w:val="bottom"/>
            <w:hideMark/>
          </w:tcPr>
          <w:p w14:paraId="0328B8EF" w14:textId="77777777" w:rsidR="00B01708" w:rsidRPr="00A302E4" w:rsidRDefault="00B01708" w:rsidP="00DD2827">
            <w:pPr>
              <w:keepNext/>
              <w:keepLines/>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vAlign w:val="bottom"/>
            <w:hideMark/>
          </w:tcPr>
          <w:p w14:paraId="4C4B4DEA" w14:textId="77777777" w:rsidR="00B01708" w:rsidRPr="00A302E4" w:rsidRDefault="00B01708" w:rsidP="00DD2827">
            <w:pPr>
              <w:keepNext/>
              <w:keepLines/>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12.7</w:t>
            </w:r>
          </w:p>
        </w:tc>
        <w:tc>
          <w:tcPr>
            <w:tcW w:w="506" w:type="dxa"/>
            <w:gridSpan w:val="2"/>
            <w:tcBorders>
              <w:top w:val="nil"/>
              <w:left w:val="nil"/>
              <w:bottom w:val="nil"/>
              <w:right w:val="single" w:sz="4" w:space="0" w:color="auto"/>
            </w:tcBorders>
            <w:shd w:val="clear" w:color="auto" w:fill="auto"/>
            <w:noWrap/>
            <w:vAlign w:val="bottom"/>
            <w:hideMark/>
          </w:tcPr>
          <w:p w14:paraId="7FF8E079" w14:textId="77777777" w:rsidR="00B01708" w:rsidRPr="00A302E4" w:rsidRDefault="00B01708" w:rsidP="00DD2827">
            <w:pPr>
              <w:keepNext/>
              <w:keepLines/>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11C1D82C"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6D6F8278"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Victim drug/alcohol use</w:t>
            </w:r>
          </w:p>
        </w:tc>
        <w:tc>
          <w:tcPr>
            <w:tcW w:w="725" w:type="dxa"/>
            <w:tcBorders>
              <w:top w:val="nil"/>
              <w:left w:val="single" w:sz="4" w:space="0" w:color="auto"/>
              <w:bottom w:val="nil"/>
              <w:right w:val="nil"/>
            </w:tcBorders>
            <w:shd w:val="clear" w:color="auto" w:fill="auto"/>
            <w:vAlign w:val="bottom"/>
            <w:hideMark/>
          </w:tcPr>
          <w:p w14:paraId="69ED1A2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4810F4A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4D868422"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3C87E18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43E47F7E"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2FFBD120"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vAlign w:val="bottom"/>
            <w:hideMark/>
          </w:tcPr>
          <w:p w14:paraId="6A9295FC"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1490CAD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286BE2C4"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548EC97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04D34D3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noWrap/>
            <w:vAlign w:val="bottom"/>
            <w:hideMark/>
          </w:tcPr>
          <w:p w14:paraId="394539C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66.9</w:t>
            </w:r>
          </w:p>
        </w:tc>
        <w:tc>
          <w:tcPr>
            <w:tcW w:w="535" w:type="dxa"/>
            <w:tcBorders>
              <w:top w:val="nil"/>
              <w:left w:val="nil"/>
              <w:bottom w:val="nil"/>
              <w:right w:val="nil"/>
            </w:tcBorders>
            <w:shd w:val="clear" w:color="auto" w:fill="auto"/>
            <w:noWrap/>
            <w:vAlign w:val="bottom"/>
            <w:hideMark/>
          </w:tcPr>
          <w:p w14:paraId="2FC64D2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6589A98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66.6</w:t>
            </w:r>
          </w:p>
        </w:tc>
        <w:tc>
          <w:tcPr>
            <w:tcW w:w="479" w:type="dxa"/>
            <w:gridSpan w:val="2"/>
            <w:tcBorders>
              <w:top w:val="nil"/>
              <w:left w:val="nil"/>
              <w:bottom w:val="nil"/>
              <w:right w:val="single" w:sz="4" w:space="0" w:color="auto"/>
            </w:tcBorders>
            <w:shd w:val="clear" w:color="auto" w:fill="auto"/>
            <w:noWrap/>
            <w:vAlign w:val="bottom"/>
            <w:hideMark/>
          </w:tcPr>
          <w:p w14:paraId="6D3A79C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775E0B1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56.1</w:t>
            </w:r>
          </w:p>
        </w:tc>
        <w:tc>
          <w:tcPr>
            <w:tcW w:w="460" w:type="dxa"/>
            <w:gridSpan w:val="2"/>
            <w:tcBorders>
              <w:top w:val="nil"/>
              <w:left w:val="nil"/>
              <w:bottom w:val="nil"/>
              <w:right w:val="nil"/>
            </w:tcBorders>
            <w:shd w:val="clear" w:color="auto" w:fill="auto"/>
            <w:noWrap/>
            <w:vAlign w:val="bottom"/>
            <w:hideMark/>
          </w:tcPr>
          <w:p w14:paraId="6DDDAA0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6BCFF16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65.5</w:t>
            </w:r>
          </w:p>
        </w:tc>
        <w:tc>
          <w:tcPr>
            <w:tcW w:w="506" w:type="dxa"/>
            <w:gridSpan w:val="2"/>
            <w:tcBorders>
              <w:top w:val="nil"/>
              <w:left w:val="nil"/>
              <w:bottom w:val="nil"/>
              <w:right w:val="single" w:sz="4" w:space="0" w:color="auto"/>
            </w:tcBorders>
            <w:shd w:val="clear" w:color="auto" w:fill="auto"/>
            <w:noWrap/>
            <w:vAlign w:val="bottom"/>
            <w:hideMark/>
          </w:tcPr>
          <w:p w14:paraId="236D052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170D3C1D"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4DE7501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3DF983B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noWrap/>
            <w:vAlign w:val="bottom"/>
            <w:hideMark/>
          </w:tcPr>
          <w:p w14:paraId="283EBDC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30.4</w:t>
            </w:r>
          </w:p>
        </w:tc>
        <w:tc>
          <w:tcPr>
            <w:tcW w:w="535" w:type="dxa"/>
            <w:tcBorders>
              <w:top w:val="nil"/>
              <w:left w:val="nil"/>
              <w:bottom w:val="nil"/>
              <w:right w:val="nil"/>
            </w:tcBorders>
            <w:shd w:val="clear" w:color="auto" w:fill="auto"/>
            <w:noWrap/>
            <w:vAlign w:val="bottom"/>
            <w:hideMark/>
          </w:tcPr>
          <w:p w14:paraId="0A033AE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38F7B84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32.1</w:t>
            </w:r>
          </w:p>
        </w:tc>
        <w:tc>
          <w:tcPr>
            <w:tcW w:w="479" w:type="dxa"/>
            <w:gridSpan w:val="2"/>
            <w:tcBorders>
              <w:top w:val="nil"/>
              <w:left w:val="nil"/>
              <w:bottom w:val="nil"/>
              <w:right w:val="single" w:sz="4" w:space="0" w:color="auto"/>
            </w:tcBorders>
            <w:shd w:val="clear" w:color="auto" w:fill="auto"/>
            <w:noWrap/>
            <w:vAlign w:val="bottom"/>
            <w:hideMark/>
          </w:tcPr>
          <w:p w14:paraId="1265B8D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6370CE4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41.3</w:t>
            </w:r>
          </w:p>
        </w:tc>
        <w:tc>
          <w:tcPr>
            <w:tcW w:w="460" w:type="dxa"/>
            <w:gridSpan w:val="2"/>
            <w:tcBorders>
              <w:top w:val="nil"/>
              <w:left w:val="nil"/>
              <w:bottom w:val="nil"/>
              <w:right w:val="nil"/>
            </w:tcBorders>
            <w:shd w:val="clear" w:color="auto" w:fill="auto"/>
            <w:noWrap/>
            <w:vAlign w:val="bottom"/>
            <w:hideMark/>
          </w:tcPr>
          <w:p w14:paraId="79A70A4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noWrap/>
            <w:vAlign w:val="bottom"/>
            <w:hideMark/>
          </w:tcPr>
          <w:p w14:paraId="1843443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34.5</w:t>
            </w:r>
          </w:p>
        </w:tc>
        <w:tc>
          <w:tcPr>
            <w:tcW w:w="506" w:type="dxa"/>
            <w:gridSpan w:val="2"/>
            <w:tcBorders>
              <w:top w:val="nil"/>
              <w:left w:val="nil"/>
              <w:bottom w:val="nil"/>
              <w:right w:val="single" w:sz="4" w:space="0" w:color="auto"/>
            </w:tcBorders>
            <w:shd w:val="clear" w:color="auto" w:fill="auto"/>
            <w:noWrap/>
            <w:vAlign w:val="bottom"/>
            <w:hideMark/>
          </w:tcPr>
          <w:p w14:paraId="679D428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51BAAA52"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71C7D19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19BF87E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Unsure</w:t>
            </w:r>
          </w:p>
        </w:tc>
        <w:tc>
          <w:tcPr>
            <w:tcW w:w="725" w:type="dxa"/>
            <w:tcBorders>
              <w:top w:val="nil"/>
              <w:left w:val="single" w:sz="4" w:space="0" w:color="auto"/>
              <w:bottom w:val="nil"/>
              <w:right w:val="nil"/>
            </w:tcBorders>
            <w:shd w:val="clear" w:color="auto" w:fill="auto"/>
            <w:noWrap/>
            <w:vAlign w:val="bottom"/>
            <w:hideMark/>
          </w:tcPr>
          <w:p w14:paraId="63CCCBA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0.8</w:t>
            </w:r>
          </w:p>
        </w:tc>
        <w:tc>
          <w:tcPr>
            <w:tcW w:w="535" w:type="dxa"/>
            <w:tcBorders>
              <w:top w:val="nil"/>
              <w:left w:val="nil"/>
              <w:bottom w:val="nil"/>
              <w:right w:val="nil"/>
            </w:tcBorders>
            <w:shd w:val="clear" w:color="auto" w:fill="auto"/>
            <w:noWrap/>
            <w:vAlign w:val="bottom"/>
            <w:hideMark/>
          </w:tcPr>
          <w:p w14:paraId="42ACDA3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7C3C846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79" w:type="dxa"/>
            <w:gridSpan w:val="2"/>
            <w:tcBorders>
              <w:top w:val="nil"/>
              <w:left w:val="nil"/>
              <w:bottom w:val="nil"/>
              <w:right w:val="single" w:sz="4" w:space="0" w:color="auto"/>
            </w:tcBorders>
            <w:shd w:val="clear" w:color="auto" w:fill="auto"/>
            <w:noWrap/>
            <w:vAlign w:val="bottom"/>
            <w:hideMark/>
          </w:tcPr>
          <w:p w14:paraId="38B0A9D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6C70034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60" w:type="dxa"/>
            <w:gridSpan w:val="2"/>
            <w:tcBorders>
              <w:top w:val="nil"/>
              <w:left w:val="nil"/>
              <w:bottom w:val="nil"/>
              <w:right w:val="nil"/>
            </w:tcBorders>
            <w:shd w:val="clear" w:color="auto" w:fill="auto"/>
            <w:noWrap/>
            <w:vAlign w:val="bottom"/>
            <w:hideMark/>
          </w:tcPr>
          <w:p w14:paraId="2039BB4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61D1F3D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06" w:type="dxa"/>
            <w:gridSpan w:val="2"/>
            <w:tcBorders>
              <w:top w:val="nil"/>
              <w:left w:val="nil"/>
              <w:bottom w:val="nil"/>
              <w:right w:val="single" w:sz="4" w:space="0" w:color="auto"/>
            </w:tcBorders>
            <w:shd w:val="clear" w:color="auto" w:fill="auto"/>
            <w:noWrap/>
            <w:vAlign w:val="bottom"/>
            <w:hideMark/>
          </w:tcPr>
          <w:p w14:paraId="4E84A4F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6A2D9557"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0124E3E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Notified roommate, friends, or family</w:t>
            </w:r>
          </w:p>
        </w:tc>
        <w:tc>
          <w:tcPr>
            <w:tcW w:w="725" w:type="dxa"/>
            <w:tcBorders>
              <w:top w:val="nil"/>
              <w:left w:val="single" w:sz="4" w:space="0" w:color="auto"/>
              <w:bottom w:val="nil"/>
              <w:right w:val="nil"/>
            </w:tcBorders>
            <w:shd w:val="clear" w:color="auto" w:fill="auto"/>
            <w:noWrap/>
            <w:vAlign w:val="bottom"/>
            <w:hideMark/>
          </w:tcPr>
          <w:p w14:paraId="7F48062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092031C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3323569F"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6DBEE0B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4EC0775E"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48B040B7"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noWrap/>
            <w:vAlign w:val="bottom"/>
            <w:hideMark/>
          </w:tcPr>
          <w:p w14:paraId="2CAF9814"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676A0AC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7A1CFBB8"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71C72B4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00D3581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noWrap/>
            <w:vAlign w:val="bottom"/>
            <w:hideMark/>
          </w:tcPr>
          <w:p w14:paraId="46E777B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69.3</w:t>
            </w:r>
          </w:p>
        </w:tc>
        <w:tc>
          <w:tcPr>
            <w:tcW w:w="535" w:type="dxa"/>
            <w:tcBorders>
              <w:top w:val="nil"/>
              <w:left w:val="nil"/>
              <w:bottom w:val="nil"/>
              <w:right w:val="nil"/>
            </w:tcBorders>
            <w:shd w:val="clear" w:color="auto" w:fill="auto"/>
            <w:noWrap/>
            <w:vAlign w:val="bottom"/>
            <w:hideMark/>
          </w:tcPr>
          <w:p w14:paraId="38E9AAD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774CA25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65.2</w:t>
            </w:r>
          </w:p>
        </w:tc>
        <w:tc>
          <w:tcPr>
            <w:tcW w:w="479" w:type="dxa"/>
            <w:gridSpan w:val="2"/>
            <w:tcBorders>
              <w:top w:val="nil"/>
              <w:left w:val="nil"/>
              <w:bottom w:val="nil"/>
              <w:right w:val="single" w:sz="4" w:space="0" w:color="auto"/>
            </w:tcBorders>
            <w:shd w:val="clear" w:color="auto" w:fill="auto"/>
            <w:noWrap/>
            <w:vAlign w:val="bottom"/>
            <w:hideMark/>
          </w:tcPr>
          <w:p w14:paraId="51FDF84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172B30B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69.5</w:t>
            </w:r>
          </w:p>
        </w:tc>
        <w:tc>
          <w:tcPr>
            <w:tcW w:w="460" w:type="dxa"/>
            <w:gridSpan w:val="2"/>
            <w:tcBorders>
              <w:top w:val="nil"/>
              <w:left w:val="nil"/>
              <w:bottom w:val="nil"/>
              <w:right w:val="nil"/>
            </w:tcBorders>
            <w:shd w:val="clear" w:color="auto" w:fill="auto"/>
            <w:noWrap/>
            <w:vAlign w:val="bottom"/>
            <w:hideMark/>
          </w:tcPr>
          <w:p w14:paraId="6EF96DD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71F6DCB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86.9</w:t>
            </w:r>
          </w:p>
        </w:tc>
        <w:tc>
          <w:tcPr>
            <w:tcW w:w="506" w:type="dxa"/>
            <w:gridSpan w:val="2"/>
            <w:tcBorders>
              <w:top w:val="nil"/>
              <w:left w:val="nil"/>
              <w:bottom w:val="nil"/>
              <w:right w:val="single" w:sz="4" w:space="0" w:color="auto"/>
            </w:tcBorders>
            <w:shd w:val="clear" w:color="auto" w:fill="auto"/>
            <w:noWrap/>
            <w:vAlign w:val="bottom"/>
            <w:hideMark/>
          </w:tcPr>
          <w:p w14:paraId="267F3B9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14337163"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44F1BE1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0915BF0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noWrap/>
            <w:vAlign w:val="bottom"/>
            <w:hideMark/>
          </w:tcPr>
          <w:p w14:paraId="224E97D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28.6</w:t>
            </w:r>
          </w:p>
        </w:tc>
        <w:tc>
          <w:tcPr>
            <w:tcW w:w="535" w:type="dxa"/>
            <w:tcBorders>
              <w:top w:val="nil"/>
              <w:left w:val="nil"/>
              <w:bottom w:val="nil"/>
              <w:right w:val="nil"/>
            </w:tcBorders>
            <w:shd w:val="clear" w:color="auto" w:fill="auto"/>
            <w:noWrap/>
            <w:vAlign w:val="bottom"/>
            <w:hideMark/>
          </w:tcPr>
          <w:p w14:paraId="3C239ED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3D92985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33.5</w:t>
            </w:r>
          </w:p>
        </w:tc>
        <w:tc>
          <w:tcPr>
            <w:tcW w:w="479" w:type="dxa"/>
            <w:gridSpan w:val="2"/>
            <w:tcBorders>
              <w:top w:val="nil"/>
              <w:left w:val="nil"/>
              <w:bottom w:val="nil"/>
              <w:right w:val="single" w:sz="4" w:space="0" w:color="auto"/>
            </w:tcBorders>
            <w:shd w:val="clear" w:color="auto" w:fill="auto"/>
            <w:noWrap/>
            <w:vAlign w:val="bottom"/>
            <w:hideMark/>
          </w:tcPr>
          <w:p w14:paraId="3BEB3ED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4AD5790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27.9</w:t>
            </w:r>
          </w:p>
        </w:tc>
        <w:tc>
          <w:tcPr>
            <w:tcW w:w="460" w:type="dxa"/>
            <w:gridSpan w:val="2"/>
            <w:tcBorders>
              <w:top w:val="nil"/>
              <w:left w:val="nil"/>
              <w:bottom w:val="nil"/>
              <w:right w:val="nil"/>
            </w:tcBorders>
            <w:shd w:val="clear" w:color="auto" w:fill="auto"/>
            <w:noWrap/>
            <w:vAlign w:val="bottom"/>
            <w:hideMark/>
          </w:tcPr>
          <w:p w14:paraId="7A917FC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noWrap/>
            <w:vAlign w:val="bottom"/>
            <w:hideMark/>
          </w:tcPr>
          <w:p w14:paraId="3ADFB48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13.1</w:t>
            </w:r>
          </w:p>
        </w:tc>
        <w:tc>
          <w:tcPr>
            <w:tcW w:w="506" w:type="dxa"/>
            <w:gridSpan w:val="2"/>
            <w:tcBorders>
              <w:top w:val="nil"/>
              <w:left w:val="nil"/>
              <w:bottom w:val="nil"/>
              <w:right w:val="single" w:sz="4" w:space="0" w:color="auto"/>
            </w:tcBorders>
            <w:shd w:val="clear" w:color="auto" w:fill="auto"/>
            <w:noWrap/>
            <w:vAlign w:val="bottom"/>
            <w:hideMark/>
          </w:tcPr>
          <w:p w14:paraId="331DAAE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267321F4"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14919F4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xml:space="preserve">Reported to any </w:t>
            </w:r>
            <w:r>
              <w:rPr>
                <w:rFonts w:ascii="Calibri" w:eastAsia="Times New Roman" w:hAnsi="Calibri" w:cs="Times New Roman"/>
                <w:color w:val="000000"/>
                <w:sz w:val="20"/>
                <w:szCs w:val="20"/>
              </w:rPr>
              <w:t>official</w:t>
            </w:r>
          </w:p>
        </w:tc>
        <w:tc>
          <w:tcPr>
            <w:tcW w:w="725" w:type="dxa"/>
            <w:tcBorders>
              <w:top w:val="nil"/>
              <w:left w:val="single" w:sz="4" w:space="0" w:color="auto"/>
              <w:bottom w:val="nil"/>
              <w:right w:val="nil"/>
            </w:tcBorders>
            <w:shd w:val="clear" w:color="auto" w:fill="auto"/>
            <w:noWrap/>
            <w:vAlign w:val="bottom"/>
            <w:hideMark/>
          </w:tcPr>
          <w:p w14:paraId="31986F7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3FF8E7B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4ADD6BBC"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2B7ADD7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23900E94"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688C1B81"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noWrap/>
            <w:vAlign w:val="bottom"/>
            <w:hideMark/>
          </w:tcPr>
          <w:p w14:paraId="6208189A"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6BA4A5A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757FF2FB"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29EA48E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1BFBE01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noWrap/>
            <w:vAlign w:val="bottom"/>
            <w:hideMark/>
          </w:tcPr>
          <w:p w14:paraId="28D1D80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5.2</w:t>
            </w:r>
          </w:p>
        </w:tc>
        <w:tc>
          <w:tcPr>
            <w:tcW w:w="535" w:type="dxa"/>
            <w:tcBorders>
              <w:top w:val="nil"/>
              <w:left w:val="nil"/>
              <w:bottom w:val="nil"/>
              <w:right w:val="nil"/>
            </w:tcBorders>
            <w:shd w:val="clear" w:color="auto" w:fill="auto"/>
            <w:noWrap/>
            <w:vAlign w:val="bottom"/>
            <w:hideMark/>
          </w:tcPr>
          <w:p w14:paraId="155A864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4CDE089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2.8</w:t>
            </w:r>
          </w:p>
        </w:tc>
        <w:tc>
          <w:tcPr>
            <w:tcW w:w="479" w:type="dxa"/>
            <w:gridSpan w:val="2"/>
            <w:tcBorders>
              <w:top w:val="nil"/>
              <w:left w:val="nil"/>
              <w:bottom w:val="nil"/>
              <w:right w:val="single" w:sz="4" w:space="0" w:color="auto"/>
            </w:tcBorders>
            <w:shd w:val="clear" w:color="auto" w:fill="auto"/>
            <w:noWrap/>
            <w:vAlign w:val="bottom"/>
            <w:hideMark/>
          </w:tcPr>
          <w:p w14:paraId="7CFB740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559FD43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6.8</w:t>
            </w:r>
          </w:p>
        </w:tc>
        <w:tc>
          <w:tcPr>
            <w:tcW w:w="460" w:type="dxa"/>
            <w:gridSpan w:val="2"/>
            <w:tcBorders>
              <w:top w:val="nil"/>
              <w:left w:val="nil"/>
              <w:bottom w:val="nil"/>
              <w:right w:val="nil"/>
            </w:tcBorders>
            <w:shd w:val="clear" w:color="auto" w:fill="auto"/>
            <w:noWrap/>
            <w:vAlign w:val="bottom"/>
            <w:hideMark/>
          </w:tcPr>
          <w:p w14:paraId="6F9E06F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1C7D4324"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3.7</w:t>
            </w:r>
          </w:p>
        </w:tc>
        <w:tc>
          <w:tcPr>
            <w:tcW w:w="506" w:type="dxa"/>
            <w:gridSpan w:val="2"/>
            <w:tcBorders>
              <w:top w:val="nil"/>
              <w:left w:val="nil"/>
              <w:bottom w:val="nil"/>
              <w:right w:val="single" w:sz="4" w:space="0" w:color="auto"/>
            </w:tcBorders>
            <w:shd w:val="clear" w:color="auto" w:fill="auto"/>
            <w:noWrap/>
            <w:vAlign w:val="bottom"/>
            <w:hideMark/>
          </w:tcPr>
          <w:p w14:paraId="0C856BA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4FA9A3F2"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4899770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42790EE8"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noWrap/>
            <w:vAlign w:val="bottom"/>
            <w:hideMark/>
          </w:tcPr>
          <w:p w14:paraId="393DA45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90.0</w:t>
            </w:r>
          </w:p>
        </w:tc>
        <w:tc>
          <w:tcPr>
            <w:tcW w:w="535" w:type="dxa"/>
            <w:tcBorders>
              <w:top w:val="nil"/>
              <w:left w:val="nil"/>
              <w:bottom w:val="nil"/>
              <w:right w:val="nil"/>
            </w:tcBorders>
            <w:shd w:val="clear" w:color="auto" w:fill="auto"/>
            <w:noWrap/>
            <w:vAlign w:val="bottom"/>
            <w:hideMark/>
          </w:tcPr>
          <w:p w14:paraId="0CD5563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6F59954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95.9</w:t>
            </w:r>
          </w:p>
        </w:tc>
        <w:tc>
          <w:tcPr>
            <w:tcW w:w="479" w:type="dxa"/>
            <w:gridSpan w:val="2"/>
            <w:tcBorders>
              <w:top w:val="nil"/>
              <w:left w:val="nil"/>
              <w:bottom w:val="nil"/>
              <w:right w:val="single" w:sz="4" w:space="0" w:color="auto"/>
            </w:tcBorders>
            <w:shd w:val="clear" w:color="auto" w:fill="auto"/>
            <w:noWrap/>
            <w:vAlign w:val="bottom"/>
            <w:hideMark/>
          </w:tcPr>
          <w:p w14:paraId="5AC0DD6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33FB523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89.4</w:t>
            </w:r>
          </w:p>
        </w:tc>
        <w:tc>
          <w:tcPr>
            <w:tcW w:w="460" w:type="dxa"/>
            <w:gridSpan w:val="2"/>
            <w:tcBorders>
              <w:top w:val="nil"/>
              <w:left w:val="nil"/>
              <w:bottom w:val="nil"/>
              <w:right w:val="nil"/>
            </w:tcBorders>
            <w:shd w:val="clear" w:color="auto" w:fill="auto"/>
            <w:noWrap/>
            <w:vAlign w:val="bottom"/>
            <w:hideMark/>
          </w:tcPr>
          <w:p w14:paraId="4B8E345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noWrap/>
            <w:vAlign w:val="bottom"/>
            <w:hideMark/>
          </w:tcPr>
          <w:p w14:paraId="2979D89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96.3</w:t>
            </w:r>
          </w:p>
        </w:tc>
        <w:tc>
          <w:tcPr>
            <w:tcW w:w="506" w:type="dxa"/>
            <w:gridSpan w:val="2"/>
            <w:tcBorders>
              <w:top w:val="nil"/>
              <w:left w:val="nil"/>
              <w:bottom w:val="nil"/>
              <w:right w:val="single" w:sz="4" w:space="0" w:color="auto"/>
            </w:tcBorders>
            <w:shd w:val="clear" w:color="auto" w:fill="auto"/>
            <w:noWrap/>
            <w:vAlign w:val="bottom"/>
            <w:hideMark/>
          </w:tcPr>
          <w:p w14:paraId="42764E6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253E244F"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3A036A68"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Reported to any school official</w:t>
            </w:r>
          </w:p>
        </w:tc>
        <w:tc>
          <w:tcPr>
            <w:tcW w:w="725" w:type="dxa"/>
            <w:tcBorders>
              <w:top w:val="nil"/>
              <w:left w:val="single" w:sz="4" w:space="0" w:color="auto"/>
              <w:bottom w:val="nil"/>
              <w:right w:val="nil"/>
            </w:tcBorders>
            <w:shd w:val="clear" w:color="auto" w:fill="auto"/>
            <w:noWrap/>
            <w:vAlign w:val="bottom"/>
            <w:hideMark/>
          </w:tcPr>
          <w:p w14:paraId="3015FC6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56811FC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32AE35F8"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605948E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5C4EAFA4"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51B50BBB"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noWrap/>
            <w:vAlign w:val="bottom"/>
            <w:hideMark/>
          </w:tcPr>
          <w:p w14:paraId="298FE704"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109E556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0FBA65F9"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5C03BBC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164762F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noWrap/>
            <w:vAlign w:val="bottom"/>
            <w:hideMark/>
          </w:tcPr>
          <w:p w14:paraId="4BAB5A04"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4.7</w:t>
            </w:r>
          </w:p>
        </w:tc>
        <w:tc>
          <w:tcPr>
            <w:tcW w:w="535" w:type="dxa"/>
            <w:tcBorders>
              <w:top w:val="nil"/>
              <w:left w:val="nil"/>
              <w:bottom w:val="nil"/>
              <w:right w:val="nil"/>
            </w:tcBorders>
            <w:shd w:val="clear" w:color="auto" w:fill="auto"/>
            <w:noWrap/>
            <w:vAlign w:val="bottom"/>
            <w:hideMark/>
          </w:tcPr>
          <w:p w14:paraId="07A93A9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0238DB3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2.8</w:t>
            </w:r>
          </w:p>
        </w:tc>
        <w:tc>
          <w:tcPr>
            <w:tcW w:w="479" w:type="dxa"/>
            <w:gridSpan w:val="2"/>
            <w:tcBorders>
              <w:top w:val="nil"/>
              <w:left w:val="nil"/>
              <w:bottom w:val="nil"/>
              <w:right w:val="single" w:sz="4" w:space="0" w:color="auto"/>
            </w:tcBorders>
            <w:shd w:val="clear" w:color="auto" w:fill="auto"/>
            <w:noWrap/>
            <w:vAlign w:val="bottom"/>
            <w:hideMark/>
          </w:tcPr>
          <w:p w14:paraId="5A3DACB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0B1787A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6.8</w:t>
            </w:r>
          </w:p>
        </w:tc>
        <w:tc>
          <w:tcPr>
            <w:tcW w:w="460" w:type="dxa"/>
            <w:gridSpan w:val="2"/>
            <w:tcBorders>
              <w:top w:val="nil"/>
              <w:left w:val="nil"/>
              <w:bottom w:val="nil"/>
              <w:right w:val="nil"/>
            </w:tcBorders>
            <w:shd w:val="clear" w:color="auto" w:fill="auto"/>
            <w:noWrap/>
            <w:vAlign w:val="bottom"/>
            <w:hideMark/>
          </w:tcPr>
          <w:p w14:paraId="20BBF1B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6535412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3.7</w:t>
            </w:r>
          </w:p>
        </w:tc>
        <w:tc>
          <w:tcPr>
            <w:tcW w:w="506" w:type="dxa"/>
            <w:gridSpan w:val="2"/>
            <w:tcBorders>
              <w:top w:val="nil"/>
              <w:left w:val="nil"/>
              <w:bottom w:val="nil"/>
              <w:right w:val="single" w:sz="4" w:space="0" w:color="auto"/>
            </w:tcBorders>
            <w:shd w:val="clear" w:color="auto" w:fill="auto"/>
            <w:noWrap/>
            <w:vAlign w:val="bottom"/>
            <w:hideMark/>
          </w:tcPr>
          <w:p w14:paraId="4711C4D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4F14F59C"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7CE6B57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39CC259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noWrap/>
            <w:vAlign w:val="bottom"/>
            <w:hideMark/>
          </w:tcPr>
          <w:p w14:paraId="67CAF4D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90.6</w:t>
            </w:r>
          </w:p>
        </w:tc>
        <w:tc>
          <w:tcPr>
            <w:tcW w:w="535" w:type="dxa"/>
            <w:tcBorders>
              <w:top w:val="nil"/>
              <w:left w:val="nil"/>
              <w:bottom w:val="nil"/>
              <w:right w:val="nil"/>
            </w:tcBorders>
            <w:shd w:val="clear" w:color="auto" w:fill="auto"/>
            <w:noWrap/>
            <w:vAlign w:val="bottom"/>
            <w:hideMark/>
          </w:tcPr>
          <w:p w14:paraId="701F8D8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05867C4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95.9</w:t>
            </w:r>
          </w:p>
        </w:tc>
        <w:tc>
          <w:tcPr>
            <w:tcW w:w="479" w:type="dxa"/>
            <w:gridSpan w:val="2"/>
            <w:tcBorders>
              <w:top w:val="nil"/>
              <w:left w:val="nil"/>
              <w:bottom w:val="nil"/>
              <w:right w:val="single" w:sz="4" w:space="0" w:color="auto"/>
            </w:tcBorders>
            <w:shd w:val="clear" w:color="auto" w:fill="auto"/>
            <w:noWrap/>
            <w:vAlign w:val="bottom"/>
            <w:hideMark/>
          </w:tcPr>
          <w:p w14:paraId="135B1EE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29BCDBE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89.4</w:t>
            </w:r>
          </w:p>
        </w:tc>
        <w:tc>
          <w:tcPr>
            <w:tcW w:w="460" w:type="dxa"/>
            <w:gridSpan w:val="2"/>
            <w:tcBorders>
              <w:top w:val="nil"/>
              <w:left w:val="nil"/>
              <w:bottom w:val="nil"/>
              <w:right w:val="nil"/>
            </w:tcBorders>
            <w:shd w:val="clear" w:color="auto" w:fill="auto"/>
            <w:noWrap/>
            <w:vAlign w:val="bottom"/>
            <w:hideMark/>
          </w:tcPr>
          <w:p w14:paraId="4D4D2D4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noWrap/>
            <w:vAlign w:val="bottom"/>
            <w:hideMark/>
          </w:tcPr>
          <w:p w14:paraId="24CE8FA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96.3</w:t>
            </w:r>
          </w:p>
        </w:tc>
        <w:tc>
          <w:tcPr>
            <w:tcW w:w="506" w:type="dxa"/>
            <w:gridSpan w:val="2"/>
            <w:tcBorders>
              <w:top w:val="nil"/>
              <w:left w:val="nil"/>
              <w:bottom w:val="nil"/>
              <w:right w:val="single" w:sz="4" w:space="0" w:color="auto"/>
            </w:tcBorders>
            <w:shd w:val="clear" w:color="auto" w:fill="auto"/>
            <w:noWrap/>
            <w:vAlign w:val="bottom"/>
            <w:hideMark/>
          </w:tcPr>
          <w:p w14:paraId="236AB0F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060EE0FD"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721F4CB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Reported to any law enforcement agency</w:t>
            </w:r>
          </w:p>
        </w:tc>
        <w:tc>
          <w:tcPr>
            <w:tcW w:w="725" w:type="dxa"/>
            <w:tcBorders>
              <w:top w:val="nil"/>
              <w:left w:val="single" w:sz="4" w:space="0" w:color="auto"/>
              <w:bottom w:val="nil"/>
              <w:right w:val="nil"/>
            </w:tcBorders>
            <w:shd w:val="clear" w:color="auto" w:fill="auto"/>
            <w:noWrap/>
            <w:vAlign w:val="bottom"/>
            <w:hideMark/>
          </w:tcPr>
          <w:p w14:paraId="35D0048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084A209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1ED0CBCC"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4B27188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35E45DC4"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14EDEB91"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noWrap/>
            <w:vAlign w:val="bottom"/>
            <w:hideMark/>
          </w:tcPr>
          <w:p w14:paraId="0672D878"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7EE72F4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0FB79633"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03DA03F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5DD7854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noWrap/>
            <w:vAlign w:val="bottom"/>
            <w:hideMark/>
          </w:tcPr>
          <w:p w14:paraId="301FFCF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0.6</w:t>
            </w:r>
          </w:p>
        </w:tc>
        <w:tc>
          <w:tcPr>
            <w:tcW w:w="535" w:type="dxa"/>
            <w:tcBorders>
              <w:top w:val="nil"/>
              <w:left w:val="nil"/>
              <w:bottom w:val="nil"/>
              <w:right w:val="nil"/>
            </w:tcBorders>
            <w:shd w:val="clear" w:color="auto" w:fill="auto"/>
            <w:noWrap/>
            <w:vAlign w:val="bottom"/>
            <w:hideMark/>
          </w:tcPr>
          <w:p w14:paraId="5639186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676909F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79" w:type="dxa"/>
            <w:gridSpan w:val="2"/>
            <w:tcBorders>
              <w:top w:val="nil"/>
              <w:left w:val="nil"/>
              <w:bottom w:val="nil"/>
              <w:right w:val="single" w:sz="4" w:space="0" w:color="auto"/>
            </w:tcBorders>
            <w:shd w:val="clear" w:color="auto" w:fill="auto"/>
            <w:noWrap/>
            <w:vAlign w:val="bottom"/>
            <w:hideMark/>
          </w:tcPr>
          <w:p w14:paraId="43B13D6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018E448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0.8</w:t>
            </w:r>
          </w:p>
        </w:tc>
        <w:tc>
          <w:tcPr>
            <w:tcW w:w="460" w:type="dxa"/>
            <w:gridSpan w:val="2"/>
            <w:tcBorders>
              <w:top w:val="nil"/>
              <w:left w:val="nil"/>
              <w:bottom w:val="nil"/>
              <w:right w:val="nil"/>
            </w:tcBorders>
            <w:shd w:val="clear" w:color="auto" w:fill="auto"/>
            <w:noWrap/>
            <w:vAlign w:val="bottom"/>
            <w:hideMark/>
          </w:tcPr>
          <w:p w14:paraId="49E6F4C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3C48A5E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06" w:type="dxa"/>
            <w:gridSpan w:val="2"/>
            <w:tcBorders>
              <w:top w:val="nil"/>
              <w:left w:val="nil"/>
              <w:bottom w:val="nil"/>
              <w:right w:val="single" w:sz="4" w:space="0" w:color="auto"/>
            </w:tcBorders>
            <w:shd w:val="clear" w:color="auto" w:fill="auto"/>
            <w:noWrap/>
            <w:vAlign w:val="bottom"/>
            <w:hideMark/>
          </w:tcPr>
          <w:p w14:paraId="4A112B5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49063A7B"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1109D8D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41D0F11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noWrap/>
            <w:vAlign w:val="bottom"/>
            <w:hideMark/>
          </w:tcPr>
          <w:p w14:paraId="07BF088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94.5</w:t>
            </w:r>
          </w:p>
        </w:tc>
        <w:tc>
          <w:tcPr>
            <w:tcW w:w="535" w:type="dxa"/>
            <w:tcBorders>
              <w:top w:val="nil"/>
              <w:left w:val="nil"/>
              <w:bottom w:val="nil"/>
              <w:right w:val="nil"/>
            </w:tcBorders>
            <w:shd w:val="clear" w:color="auto" w:fill="auto"/>
            <w:noWrap/>
            <w:vAlign w:val="bottom"/>
            <w:hideMark/>
          </w:tcPr>
          <w:p w14:paraId="46B6195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52F6648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98.7</w:t>
            </w:r>
          </w:p>
        </w:tc>
        <w:tc>
          <w:tcPr>
            <w:tcW w:w="479" w:type="dxa"/>
            <w:gridSpan w:val="2"/>
            <w:tcBorders>
              <w:top w:val="nil"/>
              <w:left w:val="nil"/>
              <w:bottom w:val="nil"/>
              <w:right w:val="single" w:sz="4" w:space="0" w:color="auto"/>
            </w:tcBorders>
            <w:shd w:val="clear" w:color="auto" w:fill="auto"/>
            <w:noWrap/>
            <w:vAlign w:val="bottom"/>
            <w:hideMark/>
          </w:tcPr>
          <w:p w14:paraId="517BBE6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1343443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94.5</w:t>
            </w:r>
          </w:p>
        </w:tc>
        <w:tc>
          <w:tcPr>
            <w:tcW w:w="460" w:type="dxa"/>
            <w:gridSpan w:val="2"/>
            <w:tcBorders>
              <w:top w:val="nil"/>
              <w:left w:val="nil"/>
              <w:bottom w:val="nil"/>
              <w:right w:val="nil"/>
            </w:tcBorders>
            <w:shd w:val="clear" w:color="auto" w:fill="auto"/>
            <w:noWrap/>
            <w:vAlign w:val="bottom"/>
            <w:hideMark/>
          </w:tcPr>
          <w:p w14:paraId="169CB59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noWrap/>
            <w:vAlign w:val="bottom"/>
            <w:hideMark/>
          </w:tcPr>
          <w:p w14:paraId="14EE4F6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506" w:type="dxa"/>
            <w:gridSpan w:val="2"/>
            <w:tcBorders>
              <w:top w:val="nil"/>
              <w:left w:val="nil"/>
              <w:bottom w:val="nil"/>
              <w:right w:val="single" w:sz="4" w:space="0" w:color="auto"/>
            </w:tcBorders>
            <w:shd w:val="clear" w:color="auto" w:fill="auto"/>
            <w:noWrap/>
            <w:vAlign w:val="bottom"/>
            <w:hideMark/>
          </w:tcPr>
          <w:p w14:paraId="1567C53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41810758" w14:textId="77777777" w:rsidTr="00DD2827">
        <w:trPr>
          <w:trHeight w:val="276"/>
        </w:trPr>
        <w:tc>
          <w:tcPr>
            <w:tcW w:w="5935" w:type="dxa"/>
            <w:gridSpan w:val="4"/>
            <w:tcBorders>
              <w:top w:val="nil"/>
              <w:left w:val="single" w:sz="4" w:space="0" w:color="auto"/>
              <w:bottom w:val="nil"/>
              <w:right w:val="nil"/>
            </w:tcBorders>
            <w:shd w:val="clear" w:color="auto" w:fill="auto"/>
            <w:noWrap/>
            <w:vAlign w:val="bottom"/>
            <w:hideMark/>
          </w:tcPr>
          <w:p w14:paraId="0EFE568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Reported to any school administrator, faculty, or other official </w:t>
            </w:r>
          </w:p>
        </w:tc>
        <w:tc>
          <w:tcPr>
            <w:tcW w:w="644" w:type="dxa"/>
            <w:gridSpan w:val="2"/>
            <w:tcBorders>
              <w:top w:val="nil"/>
              <w:left w:val="nil"/>
              <w:bottom w:val="nil"/>
              <w:right w:val="nil"/>
            </w:tcBorders>
            <w:shd w:val="clear" w:color="auto" w:fill="auto"/>
            <w:noWrap/>
            <w:vAlign w:val="bottom"/>
            <w:hideMark/>
          </w:tcPr>
          <w:p w14:paraId="4E4B3F35"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37C4A1E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0D831579"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78DB8989"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noWrap/>
            <w:vAlign w:val="bottom"/>
            <w:hideMark/>
          </w:tcPr>
          <w:p w14:paraId="19385105"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single" w:sz="4" w:space="0" w:color="auto"/>
            </w:tcBorders>
            <w:shd w:val="clear" w:color="auto" w:fill="auto"/>
            <w:noWrap/>
            <w:vAlign w:val="bottom"/>
            <w:hideMark/>
          </w:tcPr>
          <w:p w14:paraId="2088F73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138E5BD9"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0E03994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3B1D131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noWrap/>
            <w:vAlign w:val="bottom"/>
            <w:hideMark/>
          </w:tcPr>
          <w:p w14:paraId="657307D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2.5</w:t>
            </w:r>
          </w:p>
        </w:tc>
        <w:tc>
          <w:tcPr>
            <w:tcW w:w="535" w:type="dxa"/>
            <w:tcBorders>
              <w:top w:val="nil"/>
              <w:left w:val="nil"/>
              <w:bottom w:val="nil"/>
              <w:right w:val="nil"/>
            </w:tcBorders>
            <w:shd w:val="clear" w:color="auto" w:fill="auto"/>
            <w:noWrap/>
            <w:vAlign w:val="bottom"/>
            <w:hideMark/>
          </w:tcPr>
          <w:p w14:paraId="0900A7D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79328ED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1.5</w:t>
            </w:r>
          </w:p>
        </w:tc>
        <w:tc>
          <w:tcPr>
            <w:tcW w:w="479" w:type="dxa"/>
            <w:gridSpan w:val="2"/>
            <w:tcBorders>
              <w:top w:val="nil"/>
              <w:left w:val="nil"/>
              <w:bottom w:val="nil"/>
              <w:right w:val="single" w:sz="4" w:space="0" w:color="auto"/>
            </w:tcBorders>
            <w:shd w:val="clear" w:color="auto" w:fill="auto"/>
            <w:noWrap/>
            <w:vAlign w:val="bottom"/>
            <w:hideMark/>
          </w:tcPr>
          <w:p w14:paraId="239E6B08"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0F7CC9E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3.5</w:t>
            </w:r>
          </w:p>
        </w:tc>
        <w:tc>
          <w:tcPr>
            <w:tcW w:w="460" w:type="dxa"/>
            <w:gridSpan w:val="2"/>
            <w:tcBorders>
              <w:top w:val="nil"/>
              <w:left w:val="nil"/>
              <w:bottom w:val="nil"/>
              <w:right w:val="nil"/>
            </w:tcBorders>
            <w:shd w:val="clear" w:color="auto" w:fill="auto"/>
            <w:noWrap/>
            <w:vAlign w:val="bottom"/>
            <w:hideMark/>
          </w:tcPr>
          <w:p w14:paraId="41598A8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2323B24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3.7</w:t>
            </w:r>
          </w:p>
        </w:tc>
        <w:tc>
          <w:tcPr>
            <w:tcW w:w="506" w:type="dxa"/>
            <w:gridSpan w:val="2"/>
            <w:tcBorders>
              <w:top w:val="nil"/>
              <w:left w:val="nil"/>
              <w:bottom w:val="nil"/>
              <w:right w:val="single" w:sz="4" w:space="0" w:color="auto"/>
            </w:tcBorders>
            <w:shd w:val="clear" w:color="auto" w:fill="auto"/>
            <w:noWrap/>
            <w:vAlign w:val="bottom"/>
            <w:hideMark/>
          </w:tcPr>
          <w:p w14:paraId="2B7A72A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6A80E388"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5766571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0C28F81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noWrap/>
            <w:vAlign w:val="bottom"/>
            <w:hideMark/>
          </w:tcPr>
          <w:p w14:paraId="1AC223D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92.9</w:t>
            </w:r>
          </w:p>
        </w:tc>
        <w:tc>
          <w:tcPr>
            <w:tcW w:w="535" w:type="dxa"/>
            <w:tcBorders>
              <w:top w:val="nil"/>
              <w:left w:val="nil"/>
              <w:bottom w:val="nil"/>
              <w:right w:val="nil"/>
            </w:tcBorders>
            <w:shd w:val="clear" w:color="auto" w:fill="auto"/>
            <w:noWrap/>
            <w:vAlign w:val="bottom"/>
            <w:hideMark/>
          </w:tcPr>
          <w:p w14:paraId="24E572E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1176D20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97.2</w:t>
            </w:r>
          </w:p>
        </w:tc>
        <w:tc>
          <w:tcPr>
            <w:tcW w:w="479" w:type="dxa"/>
            <w:gridSpan w:val="2"/>
            <w:tcBorders>
              <w:top w:val="nil"/>
              <w:left w:val="nil"/>
              <w:bottom w:val="nil"/>
              <w:right w:val="single" w:sz="4" w:space="0" w:color="auto"/>
            </w:tcBorders>
            <w:shd w:val="clear" w:color="auto" w:fill="auto"/>
            <w:noWrap/>
            <w:vAlign w:val="bottom"/>
            <w:hideMark/>
          </w:tcPr>
          <w:p w14:paraId="1665226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40E58F8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94.0</w:t>
            </w:r>
          </w:p>
        </w:tc>
        <w:tc>
          <w:tcPr>
            <w:tcW w:w="460" w:type="dxa"/>
            <w:gridSpan w:val="2"/>
            <w:tcBorders>
              <w:top w:val="nil"/>
              <w:left w:val="nil"/>
              <w:bottom w:val="nil"/>
              <w:right w:val="nil"/>
            </w:tcBorders>
            <w:shd w:val="clear" w:color="auto" w:fill="auto"/>
            <w:noWrap/>
            <w:vAlign w:val="bottom"/>
            <w:hideMark/>
          </w:tcPr>
          <w:p w14:paraId="41C0EEA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noWrap/>
            <w:vAlign w:val="bottom"/>
            <w:hideMark/>
          </w:tcPr>
          <w:p w14:paraId="2190AC74"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96.3</w:t>
            </w:r>
          </w:p>
        </w:tc>
        <w:tc>
          <w:tcPr>
            <w:tcW w:w="506" w:type="dxa"/>
            <w:gridSpan w:val="2"/>
            <w:tcBorders>
              <w:top w:val="nil"/>
              <w:left w:val="nil"/>
              <w:bottom w:val="nil"/>
              <w:right w:val="single" w:sz="4" w:space="0" w:color="auto"/>
            </w:tcBorders>
            <w:shd w:val="clear" w:color="auto" w:fill="auto"/>
            <w:noWrap/>
            <w:vAlign w:val="bottom"/>
            <w:hideMark/>
          </w:tcPr>
          <w:p w14:paraId="4634969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7DE389F8"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6DA5D4B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Reported to crisis center at school</w:t>
            </w:r>
          </w:p>
        </w:tc>
        <w:tc>
          <w:tcPr>
            <w:tcW w:w="725" w:type="dxa"/>
            <w:tcBorders>
              <w:top w:val="nil"/>
              <w:left w:val="single" w:sz="4" w:space="0" w:color="auto"/>
              <w:bottom w:val="nil"/>
              <w:right w:val="nil"/>
            </w:tcBorders>
            <w:shd w:val="clear" w:color="auto" w:fill="auto"/>
            <w:noWrap/>
            <w:vAlign w:val="bottom"/>
            <w:hideMark/>
          </w:tcPr>
          <w:p w14:paraId="0DDE311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200D493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38BDCBD8"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6441FEA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52D316B2"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071A9631"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noWrap/>
            <w:vAlign w:val="bottom"/>
            <w:hideMark/>
          </w:tcPr>
          <w:p w14:paraId="22007C04"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07A2715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4B626782"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1D30EE1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792B0A6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noWrap/>
            <w:vAlign w:val="bottom"/>
            <w:hideMark/>
          </w:tcPr>
          <w:p w14:paraId="033BCD2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2.7</w:t>
            </w:r>
          </w:p>
        </w:tc>
        <w:tc>
          <w:tcPr>
            <w:tcW w:w="535" w:type="dxa"/>
            <w:tcBorders>
              <w:top w:val="nil"/>
              <w:left w:val="nil"/>
              <w:bottom w:val="nil"/>
              <w:right w:val="nil"/>
            </w:tcBorders>
            <w:shd w:val="clear" w:color="auto" w:fill="auto"/>
            <w:noWrap/>
            <w:vAlign w:val="bottom"/>
            <w:hideMark/>
          </w:tcPr>
          <w:p w14:paraId="283AAEE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6E53D9C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1.3</w:t>
            </w:r>
          </w:p>
        </w:tc>
        <w:tc>
          <w:tcPr>
            <w:tcW w:w="479" w:type="dxa"/>
            <w:gridSpan w:val="2"/>
            <w:tcBorders>
              <w:top w:val="nil"/>
              <w:left w:val="nil"/>
              <w:bottom w:val="nil"/>
              <w:right w:val="single" w:sz="4" w:space="0" w:color="auto"/>
            </w:tcBorders>
            <w:shd w:val="clear" w:color="auto" w:fill="auto"/>
            <w:noWrap/>
            <w:vAlign w:val="bottom"/>
            <w:hideMark/>
          </w:tcPr>
          <w:p w14:paraId="21D6E20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4BA97FC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5.0</w:t>
            </w:r>
          </w:p>
        </w:tc>
        <w:tc>
          <w:tcPr>
            <w:tcW w:w="460" w:type="dxa"/>
            <w:gridSpan w:val="2"/>
            <w:tcBorders>
              <w:top w:val="nil"/>
              <w:left w:val="nil"/>
              <w:bottom w:val="nil"/>
              <w:right w:val="nil"/>
            </w:tcBorders>
            <w:shd w:val="clear" w:color="auto" w:fill="auto"/>
            <w:noWrap/>
            <w:vAlign w:val="bottom"/>
            <w:hideMark/>
          </w:tcPr>
          <w:p w14:paraId="4098DF3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43B7677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06" w:type="dxa"/>
            <w:gridSpan w:val="2"/>
            <w:tcBorders>
              <w:top w:val="nil"/>
              <w:left w:val="nil"/>
              <w:bottom w:val="nil"/>
              <w:right w:val="single" w:sz="4" w:space="0" w:color="auto"/>
            </w:tcBorders>
            <w:shd w:val="clear" w:color="auto" w:fill="auto"/>
            <w:noWrap/>
            <w:vAlign w:val="bottom"/>
            <w:hideMark/>
          </w:tcPr>
          <w:p w14:paraId="6E08319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6FB88724"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1929CC5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739188A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noWrap/>
            <w:vAlign w:val="bottom"/>
            <w:hideMark/>
          </w:tcPr>
          <w:p w14:paraId="3133BD4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92.6</w:t>
            </w:r>
          </w:p>
        </w:tc>
        <w:tc>
          <w:tcPr>
            <w:tcW w:w="535" w:type="dxa"/>
            <w:tcBorders>
              <w:top w:val="nil"/>
              <w:left w:val="nil"/>
              <w:bottom w:val="nil"/>
              <w:right w:val="nil"/>
            </w:tcBorders>
            <w:shd w:val="clear" w:color="auto" w:fill="auto"/>
            <w:noWrap/>
            <w:vAlign w:val="bottom"/>
            <w:hideMark/>
          </w:tcPr>
          <w:p w14:paraId="28F1A54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595DCBF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97.4</w:t>
            </w:r>
          </w:p>
        </w:tc>
        <w:tc>
          <w:tcPr>
            <w:tcW w:w="479" w:type="dxa"/>
            <w:gridSpan w:val="2"/>
            <w:tcBorders>
              <w:top w:val="nil"/>
              <w:left w:val="nil"/>
              <w:bottom w:val="nil"/>
              <w:right w:val="single" w:sz="4" w:space="0" w:color="auto"/>
            </w:tcBorders>
            <w:shd w:val="clear" w:color="auto" w:fill="auto"/>
            <w:noWrap/>
            <w:vAlign w:val="bottom"/>
            <w:hideMark/>
          </w:tcPr>
          <w:p w14:paraId="7E66874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3E61037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91.6</w:t>
            </w:r>
          </w:p>
        </w:tc>
        <w:tc>
          <w:tcPr>
            <w:tcW w:w="460" w:type="dxa"/>
            <w:gridSpan w:val="2"/>
            <w:tcBorders>
              <w:top w:val="nil"/>
              <w:left w:val="nil"/>
              <w:bottom w:val="nil"/>
              <w:right w:val="nil"/>
            </w:tcBorders>
            <w:shd w:val="clear" w:color="auto" w:fill="auto"/>
            <w:noWrap/>
            <w:vAlign w:val="bottom"/>
            <w:hideMark/>
          </w:tcPr>
          <w:p w14:paraId="2ACDCCB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noWrap/>
            <w:vAlign w:val="bottom"/>
            <w:hideMark/>
          </w:tcPr>
          <w:p w14:paraId="3433209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506" w:type="dxa"/>
            <w:gridSpan w:val="2"/>
            <w:tcBorders>
              <w:top w:val="nil"/>
              <w:left w:val="nil"/>
              <w:bottom w:val="nil"/>
              <w:right w:val="single" w:sz="4" w:space="0" w:color="auto"/>
            </w:tcBorders>
            <w:shd w:val="clear" w:color="auto" w:fill="auto"/>
            <w:noWrap/>
            <w:vAlign w:val="bottom"/>
            <w:hideMark/>
          </w:tcPr>
          <w:p w14:paraId="2876C6E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6BE81DF5"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1525756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Reported to crisis center not at school</w:t>
            </w:r>
          </w:p>
        </w:tc>
        <w:tc>
          <w:tcPr>
            <w:tcW w:w="725" w:type="dxa"/>
            <w:tcBorders>
              <w:top w:val="nil"/>
              <w:left w:val="single" w:sz="4" w:space="0" w:color="auto"/>
              <w:bottom w:val="nil"/>
              <w:right w:val="nil"/>
            </w:tcBorders>
            <w:shd w:val="clear" w:color="auto" w:fill="auto"/>
            <w:noWrap/>
            <w:vAlign w:val="bottom"/>
            <w:hideMark/>
          </w:tcPr>
          <w:p w14:paraId="5914C31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0C8DDDD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398464B0"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271776C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4A3464AB"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5706CCAF"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noWrap/>
            <w:vAlign w:val="bottom"/>
            <w:hideMark/>
          </w:tcPr>
          <w:p w14:paraId="3AE74A3D"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5617D8E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6AC39164"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42D2214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1252D87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noWrap/>
            <w:vAlign w:val="bottom"/>
            <w:hideMark/>
          </w:tcPr>
          <w:p w14:paraId="0F48026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0.6</w:t>
            </w:r>
          </w:p>
        </w:tc>
        <w:tc>
          <w:tcPr>
            <w:tcW w:w="535" w:type="dxa"/>
            <w:tcBorders>
              <w:top w:val="nil"/>
              <w:left w:val="nil"/>
              <w:bottom w:val="nil"/>
              <w:right w:val="nil"/>
            </w:tcBorders>
            <w:shd w:val="clear" w:color="auto" w:fill="auto"/>
            <w:noWrap/>
            <w:vAlign w:val="bottom"/>
            <w:hideMark/>
          </w:tcPr>
          <w:p w14:paraId="589054A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340D39F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79" w:type="dxa"/>
            <w:gridSpan w:val="2"/>
            <w:tcBorders>
              <w:top w:val="nil"/>
              <w:left w:val="nil"/>
              <w:bottom w:val="nil"/>
              <w:right w:val="single" w:sz="4" w:space="0" w:color="auto"/>
            </w:tcBorders>
            <w:shd w:val="clear" w:color="auto" w:fill="auto"/>
            <w:noWrap/>
            <w:vAlign w:val="bottom"/>
            <w:hideMark/>
          </w:tcPr>
          <w:p w14:paraId="7A76107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1E61E37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0.8</w:t>
            </w:r>
          </w:p>
        </w:tc>
        <w:tc>
          <w:tcPr>
            <w:tcW w:w="460" w:type="dxa"/>
            <w:gridSpan w:val="2"/>
            <w:tcBorders>
              <w:top w:val="nil"/>
              <w:left w:val="nil"/>
              <w:bottom w:val="nil"/>
              <w:right w:val="nil"/>
            </w:tcBorders>
            <w:shd w:val="clear" w:color="auto" w:fill="auto"/>
            <w:noWrap/>
            <w:vAlign w:val="bottom"/>
            <w:hideMark/>
          </w:tcPr>
          <w:p w14:paraId="2C5F53F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60253CD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06" w:type="dxa"/>
            <w:gridSpan w:val="2"/>
            <w:tcBorders>
              <w:top w:val="nil"/>
              <w:left w:val="nil"/>
              <w:bottom w:val="nil"/>
              <w:right w:val="single" w:sz="4" w:space="0" w:color="auto"/>
            </w:tcBorders>
            <w:shd w:val="clear" w:color="auto" w:fill="auto"/>
            <w:noWrap/>
            <w:vAlign w:val="bottom"/>
            <w:hideMark/>
          </w:tcPr>
          <w:p w14:paraId="0F9BE59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1D09A320"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6BADAAB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007B960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noWrap/>
            <w:vAlign w:val="bottom"/>
            <w:hideMark/>
          </w:tcPr>
          <w:p w14:paraId="2036AF0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94.8</w:t>
            </w:r>
          </w:p>
        </w:tc>
        <w:tc>
          <w:tcPr>
            <w:tcW w:w="535" w:type="dxa"/>
            <w:tcBorders>
              <w:top w:val="nil"/>
              <w:left w:val="nil"/>
              <w:bottom w:val="nil"/>
              <w:right w:val="nil"/>
            </w:tcBorders>
            <w:shd w:val="clear" w:color="auto" w:fill="auto"/>
            <w:noWrap/>
            <w:vAlign w:val="bottom"/>
            <w:hideMark/>
          </w:tcPr>
          <w:p w14:paraId="6CE68E3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63EBC3E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98.7</w:t>
            </w:r>
          </w:p>
        </w:tc>
        <w:tc>
          <w:tcPr>
            <w:tcW w:w="479" w:type="dxa"/>
            <w:gridSpan w:val="2"/>
            <w:tcBorders>
              <w:top w:val="nil"/>
              <w:left w:val="nil"/>
              <w:bottom w:val="nil"/>
              <w:right w:val="single" w:sz="4" w:space="0" w:color="auto"/>
            </w:tcBorders>
            <w:shd w:val="clear" w:color="auto" w:fill="auto"/>
            <w:noWrap/>
            <w:vAlign w:val="bottom"/>
            <w:hideMark/>
          </w:tcPr>
          <w:p w14:paraId="66C7D31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1AF995C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95.7</w:t>
            </w:r>
          </w:p>
        </w:tc>
        <w:tc>
          <w:tcPr>
            <w:tcW w:w="460" w:type="dxa"/>
            <w:gridSpan w:val="2"/>
            <w:tcBorders>
              <w:top w:val="nil"/>
              <w:left w:val="nil"/>
              <w:bottom w:val="nil"/>
              <w:right w:val="nil"/>
            </w:tcBorders>
            <w:shd w:val="clear" w:color="auto" w:fill="auto"/>
            <w:noWrap/>
            <w:vAlign w:val="bottom"/>
            <w:hideMark/>
          </w:tcPr>
          <w:p w14:paraId="73F3181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noWrap/>
            <w:vAlign w:val="bottom"/>
            <w:hideMark/>
          </w:tcPr>
          <w:p w14:paraId="4FF09B7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506" w:type="dxa"/>
            <w:gridSpan w:val="2"/>
            <w:tcBorders>
              <w:top w:val="nil"/>
              <w:left w:val="nil"/>
              <w:bottom w:val="nil"/>
              <w:right w:val="single" w:sz="4" w:space="0" w:color="auto"/>
            </w:tcBorders>
            <w:shd w:val="clear" w:color="auto" w:fill="auto"/>
            <w:noWrap/>
            <w:vAlign w:val="bottom"/>
            <w:hideMark/>
          </w:tcPr>
          <w:p w14:paraId="5C895EE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6B4591C0"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15C3BDB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Reported to campus police</w:t>
            </w:r>
          </w:p>
        </w:tc>
        <w:tc>
          <w:tcPr>
            <w:tcW w:w="725" w:type="dxa"/>
            <w:tcBorders>
              <w:top w:val="nil"/>
              <w:left w:val="single" w:sz="4" w:space="0" w:color="auto"/>
              <w:bottom w:val="nil"/>
              <w:right w:val="nil"/>
            </w:tcBorders>
            <w:shd w:val="clear" w:color="auto" w:fill="auto"/>
            <w:noWrap/>
            <w:vAlign w:val="bottom"/>
            <w:hideMark/>
          </w:tcPr>
          <w:p w14:paraId="115307E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3963EA2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491A0ECA"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07B63F9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75B14B87"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2DAB808A"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noWrap/>
            <w:vAlign w:val="bottom"/>
            <w:hideMark/>
          </w:tcPr>
          <w:p w14:paraId="276F09C6"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69D6AA0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7DD9B3D7"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66F5705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70E330D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noWrap/>
            <w:vAlign w:val="bottom"/>
            <w:hideMark/>
          </w:tcPr>
          <w:p w14:paraId="56D5784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0.2</w:t>
            </w:r>
          </w:p>
        </w:tc>
        <w:tc>
          <w:tcPr>
            <w:tcW w:w="535" w:type="dxa"/>
            <w:tcBorders>
              <w:top w:val="nil"/>
              <w:left w:val="nil"/>
              <w:bottom w:val="nil"/>
              <w:right w:val="nil"/>
            </w:tcBorders>
            <w:shd w:val="clear" w:color="auto" w:fill="auto"/>
            <w:noWrap/>
            <w:vAlign w:val="bottom"/>
            <w:hideMark/>
          </w:tcPr>
          <w:p w14:paraId="5674236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407FA1B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79" w:type="dxa"/>
            <w:gridSpan w:val="2"/>
            <w:tcBorders>
              <w:top w:val="nil"/>
              <w:left w:val="nil"/>
              <w:bottom w:val="nil"/>
              <w:right w:val="single" w:sz="4" w:space="0" w:color="auto"/>
            </w:tcBorders>
            <w:shd w:val="clear" w:color="auto" w:fill="auto"/>
            <w:noWrap/>
            <w:vAlign w:val="bottom"/>
            <w:hideMark/>
          </w:tcPr>
          <w:p w14:paraId="7B6C3EF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02B7DD14"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0.8</w:t>
            </w:r>
          </w:p>
        </w:tc>
        <w:tc>
          <w:tcPr>
            <w:tcW w:w="460" w:type="dxa"/>
            <w:gridSpan w:val="2"/>
            <w:tcBorders>
              <w:top w:val="nil"/>
              <w:left w:val="nil"/>
              <w:bottom w:val="nil"/>
              <w:right w:val="nil"/>
            </w:tcBorders>
            <w:shd w:val="clear" w:color="auto" w:fill="auto"/>
            <w:noWrap/>
            <w:vAlign w:val="bottom"/>
            <w:hideMark/>
          </w:tcPr>
          <w:p w14:paraId="62A8F1D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06530AC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06" w:type="dxa"/>
            <w:gridSpan w:val="2"/>
            <w:tcBorders>
              <w:top w:val="nil"/>
              <w:left w:val="nil"/>
              <w:bottom w:val="nil"/>
              <w:right w:val="single" w:sz="4" w:space="0" w:color="auto"/>
            </w:tcBorders>
            <w:shd w:val="clear" w:color="auto" w:fill="auto"/>
            <w:noWrap/>
            <w:vAlign w:val="bottom"/>
            <w:hideMark/>
          </w:tcPr>
          <w:p w14:paraId="3AD0F87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675A2A8B"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23D5368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459A3AA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noWrap/>
            <w:vAlign w:val="bottom"/>
            <w:hideMark/>
          </w:tcPr>
          <w:p w14:paraId="48C8EF6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95.1</w:t>
            </w:r>
          </w:p>
        </w:tc>
        <w:tc>
          <w:tcPr>
            <w:tcW w:w="535" w:type="dxa"/>
            <w:tcBorders>
              <w:top w:val="nil"/>
              <w:left w:val="nil"/>
              <w:bottom w:val="nil"/>
              <w:right w:val="nil"/>
            </w:tcBorders>
            <w:shd w:val="clear" w:color="auto" w:fill="auto"/>
            <w:noWrap/>
            <w:vAlign w:val="bottom"/>
            <w:hideMark/>
          </w:tcPr>
          <w:p w14:paraId="5F965C3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265BF96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98.7</w:t>
            </w:r>
          </w:p>
        </w:tc>
        <w:tc>
          <w:tcPr>
            <w:tcW w:w="479" w:type="dxa"/>
            <w:gridSpan w:val="2"/>
            <w:tcBorders>
              <w:top w:val="nil"/>
              <w:left w:val="nil"/>
              <w:bottom w:val="nil"/>
              <w:right w:val="single" w:sz="4" w:space="0" w:color="auto"/>
            </w:tcBorders>
            <w:shd w:val="clear" w:color="auto" w:fill="auto"/>
            <w:noWrap/>
            <w:vAlign w:val="bottom"/>
            <w:hideMark/>
          </w:tcPr>
          <w:p w14:paraId="317CAFD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17721AB4"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94.5</w:t>
            </w:r>
          </w:p>
        </w:tc>
        <w:tc>
          <w:tcPr>
            <w:tcW w:w="460" w:type="dxa"/>
            <w:gridSpan w:val="2"/>
            <w:tcBorders>
              <w:top w:val="nil"/>
              <w:left w:val="nil"/>
              <w:bottom w:val="nil"/>
              <w:right w:val="nil"/>
            </w:tcBorders>
            <w:shd w:val="clear" w:color="auto" w:fill="auto"/>
            <w:noWrap/>
            <w:vAlign w:val="bottom"/>
            <w:hideMark/>
          </w:tcPr>
          <w:p w14:paraId="0F77383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noWrap/>
            <w:vAlign w:val="bottom"/>
            <w:hideMark/>
          </w:tcPr>
          <w:p w14:paraId="6BB3909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506" w:type="dxa"/>
            <w:gridSpan w:val="2"/>
            <w:tcBorders>
              <w:top w:val="nil"/>
              <w:left w:val="nil"/>
              <w:bottom w:val="nil"/>
              <w:right w:val="single" w:sz="4" w:space="0" w:color="auto"/>
            </w:tcBorders>
            <w:shd w:val="clear" w:color="auto" w:fill="auto"/>
            <w:noWrap/>
            <w:vAlign w:val="bottom"/>
            <w:hideMark/>
          </w:tcPr>
          <w:p w14:paraId="62BF7E3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7D28BC88"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091F0E8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Reported to local police</w:t>
            </w:r>
          </w:p>
        </w:tc>
        <w:tc>
          <w:tcPr>
            <w:tcW w:w="725" w:type="dxa"/>
            <w:tcBorders>
              <w:top w:val="nil"/>
              <w:left w:val="single" w:sz="4" w:space="0" w:color="auto"/>
              <w:bottom w:val="nil"/>
              <w:right w:val="nil"/>
            </w:tcBorders>
            <w:shd w:val="clear" w:color="auto" w:fill="auto"/>
            <w:noWrap/>
            <w:vAlign w:val="bottom"/>
            <w:hideMark/>
          </w:tcPr>
          <w:p w14:paraId="077D50C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6D91705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7F8F5EFE"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3A3C28B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30F1CFDD"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47C028A7"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noWrap/>
            <w:vAlign w:val="bottom"/>
            <w:hideMark/>
          </w:tcPr>
          <w:p w14:paraId="31E46091"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2159629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3F57DE14" w14:textId="77777777" w:rsidTr="00DD2827">
        <w:trPr>
          <w:trHeight w:val="276"/>
        </w:trPr>
        <w:tc>
          <w:tcPr>
            <w:tcW w:w="352" w:type="dxa"/>
            <w:tcBorders>
              <w:top w:val="nil"/>
              <w:left w:val="single" w:sz="4" w:space="0" w:color="auto"/>
              <w:right w:val="nil"/>
            </w:tcBorders>
            <w:shd w:val="clear" w:color="auto" w:fill="auto"/>
            <w:noWrap/>
            <w:vAlign w:val="bottom"/>
            <w:hideMark/>
          </w:tcPr>
          <w:p w14:paraId="1ED5A0A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right w:val="nil"/>
            </w:tcBorders>
            <w:shd w:val="clear" w:color="auto" w:fill="auto"/>
            <w:noWrap/>
            <w:vAlign w:val="bottom"/>
            <w:hideMark/>
          </w:tcPr>
          <w:p w14:paraId="0480C1D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right w:val="nil"/>
            </w:tcBorders>
            <w:shd w:val="clear" w:color="auto" w:fill="auto"/>
            <w:noWrap/>
            <w:vAlign w:val="bottom"/>
            <w:hideMark/>
          </w:tcPr>
          <w:p w14:paraId="5A9A390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0.4</w:t>
            </w:r>
          </w:p>
        </w:tc>
        <w:tc>
          <w:tcPr>
            <w:tcW w:w="535" w:type="dxa"/>
            <w:tcBorders>
              <w:top w:val="nil"/>
              <w:left w:val="nil"/>
              <w:right w:val="nil"/>
            </w:tcBorders>
            <w:shd w:val="clear" w:color="auto" w:fill="auto"/>
            <w:noWrap/>
            <w:vAlign w:val="bottom"/>
            <w:hideMark/>
          </w:tcPr>
          <w:p w14:paraId="698A205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right w:val="nil"/>
            </w:tcBorders>
            <w:shd w:val="clear" w:color="auto" w:fill="auto"/>
            <w:noWrap/>
            <w:vAlign w:val="bottom"/>
            <w:hideMark/>
          </w:tcPr>
          <w:p w14:paraId="7307E4A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79" w:type="dxa"/>
            <w:gridSpan w:val="2"/>
            <w:tcBorders>
              <w:top w:val="nil"/>
              <w:left w:val="nil"/>
              <w:right w:val="single" w:sz="4" w:space="0" w:color="auto"/>
            </w:tcBorders>
            <w:shd w:val="clear" w:color="auto" w:fill="auto"/>
            <w:noWrap/>
            <w:vAlign w:val="bottom"/>
            <w:hideMark/>
          </w:tcPr>
          <w:p w14:paraId="10DAB65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right w:val="nil"/>
            </w:tcBorders>
            <w:shd w:val="clear" w:color="auto" w:fill="auto"/>
            <w:noWrap/>
            <w:vAlign w:val="bottom"/>
            <w:hideMark/>
          </w:tcPr>
          <w:p w14:paraId="319267A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0.8</w:t>
            </w:r>
          </w:p>
        </w:tc>
        <w:tc>
          <w:tcPr>
            <w:tcW w:w="460" w:type="dxa"/>
            <w:gridSpan w:val="2"/>
            <w:tcBorders>
              <w:top w:val="nil"/>
              <w:left w:val="nil"/>
              <w:right w:val="nil"/>
            </w:tcBorders>
            <w:shd w:val="clear" w:color="auto" w:fill="auto"/>
            <w:noWrap/>
            <w:vAlign w:val="bottom"/>
            <w:hideMark/>
          </w:tcPr>
          <w:p w14:paraId="589F13A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right w:val="nil"/>
            </w:tcBorders>
            <w:shd w:val="clear" w:color="auto" w:fill="auto"/>
            <w:noWrap/>
            <w:vAlign w:val="bottom"/>
            <w:hideMark/>
          </w:tcPr>
          <w:p w14:paraId="69C30C3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06" w:type="dxa"/>
            <w:gridSpan w:val="2"/>
            <w:tcBorders>
              <w:top w:val="nil"/>
              <w:left w:val="nil"/>
              <w:right w:val="single" w:sz="4" w:space="0" w:color="auto"/>
            </w:tcBorders>
            <w:shd w:val="clear" w:color="auto" w:fill="auto"/>
            <w:noWrap/>
            <w:vAlign w:val="bottom"/>
            <w:hideMark/>
          </w:tcPr>
          <w:p w14:paraId="7AB9A76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605B7CE4" w14:textId="77777777" w:rsidTr="00DD2827">
        <w:trPr>
          <w:trHeight w:val="276"/>
        </w:trPr>
        <w:tc>
          <w:tcPr>
            <w:tcW w:w="352" w:type="dxa"/>
            <w:tcBorders>
              <w:top w:val="nil"/>
              <w:left w:val="single" w:sz="4" w:space="0" w:color="auto"/>
              <w:bottom w:val="single" w:sz="4" w:space="0" w:color="auto"/>
              <w:right w:val="nil"/>
            </w:tcBorders>
            <w:shd w:val="clear" w:color="auto" w:fill="auto"/>
            <w:noWrap/>
            <w:vAlign w:val="bottom"/>
            <w:hideMark/>
          </w:tcPr>
          <w:p w14:paraId="28EF800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single" w:sz="4" w:space="0" w:color="auto"/>
              <w:right w:val="nil"/>
            </w:tcBorders>
            <w:shd w:val="clear" w:color="auto" w:fill="auto"/>
            <w:noWrap/>
            <w:vAlign w:val="bottom"/>
            <w:hideMark/>
          </w:tcPr>
          <w:p w14:paraId="070E7EE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single" w:sz="4" w:space="0" w:color="auto"/>
              <w:right w:val="nil"/>
            </w:tcBorders>
            <w:shd w:val="clear" w:color="auto" w:fill="auto"/>
            <w:noWrap/>
            <w:vAlign w:val="bottom"/>
            <w:hideMark/>
          </w:tcPr>
          <w:p w14:paraId="52283EC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94.8</w:t>
            </w:r>
          </w:p>
        </w:tc>
        <w:tc>
          <w:tcPr>
            <w:tcW w:w="535" w:type="dxa"/>
            <w:tcBorders>
              <w:top w:val="nil"/>
              <w:left w:val="nil"/>
              <w:bottom w:val="single" w:sz="4" w:space="0" w:color="auto"/>
              <w:right w:val="nil"/>
            </w:tcBorders>
            <w:shd w:val="clear" w:color="auto" w:fill="auto"/>
            <w:noWrap/>
            <w:vAlign w:val="bottom"/>
            <w:hideMark/>
          </w:tcPr>
          <w:p w14:paraId="6CFC918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single" w:sz="4" w:space="0" w:color="auto"/>
              <w:right w:val="nil"/>
            </w:tcBorders>
            <w:shd w:val="clear" w:color="auto" w:fill="auto"/>
            <w:noWrap/>
            <w:vAlign w:val="bottom"/>
            <w:hideMark/>
          </w:tcPr>
          <w:p w14:paraId="3069092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98.7</w:t>
            </w:r>
          </w:p>
        </w:tc>
        <w:tc>
          <w:tcPr>
            <w:tcW w:w="479" w:type="dxa"/>
            <w:gridSpan w:val="2"/>
            <w:tcBorders>
              <w:top w:val="nil"/>
              <w:left w:val="nil"/>
              <w:bottom w:val="single" w:sz="4" w:space="0" w:color="auto"/>
              <w:right w:val="single" w:sz="4" w:space="0" w:color="auto"/>
            </w:tcBorders>
            <w:shd w:val="clear" w:color="auto" w:fill="auto"/>
            <w:noWrap/>
            <w:vAlign w:val="bottom"/>
            <w:hideMark/>
          </w:tcPr>
          <w:p w14:paraId="489197F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single" w:sz="4" w:space="0" w:color="auto"/>
              <w:right w:val="nil"/>
            </w:tcBorders>
            <w:shd w:val="clear" w:color="auto" w:fill="auto"/>
            <w:noWrap/>
            <w:vAlign w:val="bottom"/>
            <w:hideMark/>
          </w:tcPr>
          <w:p w14:paraId="147F439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95.7</w:t>
            </w:r>
          </w:p>
        </w:tc>
        <w:tc>
          <w:tcPr>
            <w:tcW w:w="460" w:type="dxa"/>
            <w:gridSpan w:val="2"/>
            <w:tcBorders>
              <w:top w:val="nil"/>
              <w:left w:val="nil"/>
              <w:bottom w:val="single" w:sz="4" w:space="0" w:color="auto"/>
              <w:right w:val="nil"/>
            </w:tcBorders>
            <w:shd w:val="clear" w:color="auto" w:fill="auto"/>
            <w:noWrap/>
            <w:vAlign w:val="bottom"/>
            <w:hideMark/>
          </w:tcPr>
          <w:p w14:paraId="7151749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single" w:sz="4" w:space="0" w:color="auto"/>
              <w:right w:val="nil"/>
            </w:tcBorders>
            <w:shd w:val="clear" w:color="auto" w:fill="auto"/>
            <w:noWrap/>
            <w:vAlign w:val="bottom"/>
            <w:hideMark/>
          </w:tcPr>
          <w:p w14:paraId="5CF2922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506" w:type="dxa"/>
            <w:gridSpan w:val="2"/>
            <w:tcBorders>
              <w:top w:val="nil"/>
              <w:left w:val="nil"/>
              <w:bottom w:val="single" w:sz="4" w:space="0" w:color="auto"/>
              <w:right w:val="single" w:sz="4" w:space="0" w:color="auto"/>
            </w:tcBorders>
            <w:shd w:val="clear" w:color="auto" w:fill="auto"/>
            <w:noWrap/>
            <w:vAlign w:val="bottom"/>
            <w:hideMark/>
          </w:tcPr>
          <w:p w14:paraId="60DED9E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63F0180A" w14:textId="77777777" w:rsidTr="00DD2827">
        <w:trPr>
          <w:trHeight w:val="276"/>
        </w:trPr>
        <w:tc>
          <w:tcPr>
            <w:tcW w:w="4675" w:type="dxa"/>
            <w:gridSpan w:val="2"/>
            <w:tcBorders>
              <w:top w:val="single" w:sz="4" w:space="0" w:color="auto"/>
              <w:left w:val="single" w:sz="4" w:space="0" w:color="auto"/>
              <w:bottom w:val="nil"/>
              <w:right w:val="nil"/>
            </w:tcBorders>
            <w:shd w:val="clear" w:color="auto" w:fill="auto"/>
            <w:noWrap/>
            <w:vAlign w:val="bottom"/>
            <w:hideMark/>
          </w:tcPr>
          <w:p w14:paraId="30D3133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lastRenderedPageBreak/>
              <w:t xml:space="preserve">Were any </w:t>
            </w:r>
            <w:r>
              <w:rPr>
                <w:rFonts w:ascii="Calibri" w:eastAsia="Times New Roman" w:hAnsi="Calibri" w:cs="Times New Roman"/>
                <w:color w:val="000000"/>
                <w:sz w:val="20"/>
                <w:szCs w:val="20"/>
              </w:rPr>
              <w:t>official</w:t>
            </w:r>
            <w:r w:rsidRPr="00A302E4">
              <w:rPr>
                <w:rFonts w:ascii="Calibri" w:eastAsia="Times New Roman" w:hAnsi="Calibri" w:cs="Times New Roman"/>
                <w:color w:val="000000"/>
                <w:sz w:val="20"/>
                <w:szCs w:val="20"/>
              </w:rPr>
              <w:t>s reported to helpful</w:t>
            </w:r>
          </w:p>
        </w:tc>
        <w:tc>
          <w:tcPr>
            <w:tcW w:w="725" w:type="dxa"/>
            <w:tcBorders>
              <w:top w:val="single" w:sz="4" w:space="0" w:color="auto"/>
              <w:left w:val="single" w:sz="4" w:space="0" w:color="auto"/>
              <w:bottom w:val="nil"/>
              <w:right w:val="nil"/>
            </w:tcBorders>
            <w:shd w:val="clear" w:color="auto" w:fill="auto"/>
            <w:noWrap/>
            <w:vAlign w:val="bottom"/>
            <w:hideMark/>
          </w:tcPr>
          <w:p w14:paraId="2C94FD6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single" w:sz="4" w:space="0" w:color="auto"/>
              <w:left w:val="nil"/>
              <w:bottom w:val="nil"/>
              <w:right w:val="nil"/>
            </w:tcBorders>
            <w:shd w:val="clear" w:color="auto" w:fill="auto"/>
            <w:noWrap/>
            <w:vAlign w:val="bottom"/>
            <w:hideMark/>
          </w:tcPr>
          <w:p w14:paraId="6AC9F26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single" w:sz="4" w:space="0" w:color="auto"/>
              <w:left w:val="nil"/>
              <w:bottom w:val="nil"/>
              <w:right w:val="nil"/>
            </w:tcBorders>
            <w:shd w:val="clear" w:color="auto" w:fill="auto"/>
            <w:noWrap/>
            <w:vAlign w:val="bottom"/>
            <w:hideMark/>
          </w:tcPr>
          <w:p w14:paraId="6065CDD5"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single" w:sz="4" w:space="0" w:color="auto"/>
              <w:left w:val="nil"/>
              <w:bottom w:val="nil"/>
              <w:right w:val="single" w:sz="4" w:space="0" w:color="auto"/>
            </w:tcBorders>
            <w:shd w:val="clear" w:color="auto" w:fill="auto"/>
            <w:noWrap/>
            <w:vAlign w:val="bottom"/>
            <w:hideMark/>
          </w:tcPr>
          <w:p w14:paraId="3C96520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single" w:sz="4" w:space="0" w:color="auto"/>
              <w:left w:val="nil"/>
              <w:bottom w:val="nil"/>
              <w:right w:val="nil"/>
            </w:tcBorders>
            <w:shd w:val="clear" w:color="auto" w:fill="auto"/>
            <w:noWrap/>
            <w:vAlign w:val="bottom"/>
            <w:hideMark/>
          </w:tcPr>
          <w:p w14:paraId="6DD499DF"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single" w:sz="4" w:space="0" w:color="auto"/>
              <w:left w:val="nil"/>
              <w:bottom w:val="nil"/>
              <w:right w:val="nil"/>
            </w:tcBorders>
            <w:shd w:val="clear" w:color="auto" w:fill="auto"/>
            <w:noWrap/>
            <w:vAlign w:val="bottom"/>
            <w:hideMark/>
          </w:tcPr>
          <w:p w14:paraId="101FF1FB"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single" w:sz="4" w:space="0" w:color="auto"/>
              <w:left w:val="nil"/>
              <w:bottom w:val="nil"/>
              <w:right w:val="nil"/>
            </w:tcBorders>
            <w:shd w:val="clear" w:color="auto" w:fill="auto"/>
            <w:noWrap/>
            <w:vAlign w:val="bottom"/>
            <w:hideMark/>
          </w:tcPr>
          <w:p w14:paraId="3492E84D"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single" w:sz="4" w:space="0" w:color="auto"/>
              <w:left w:val="nil"/>
              <w:bottom w:val="nil"/>
              <w:right w:val="single" w:sz="4" w:space="0" w:color="auto"/>
            </w:tcBorders>
            <w:shd w:val="clear" w:color="auto" w:fill="auto"/>
            <w:noWrap/>
            <w:vAlign w:val="bottom"/>
            <w:hideMark/>
          </w:tcPr>
          <w:p w14:paraId="02E69BB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0A8493F6"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0CD714B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3241D21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noWrap/>
            <w:vAlign w:val="bottom"/>
            <w:hideMark/>
          </w:tcPr>
          <w:p w14:paraId="2224DB7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92.2</w:t>
            </w:r>
          </w:p>
        </w:tc>
        <w:tc>
          <w:tcPr>
            <w:tcW w:w="535" w:type="dxa"/>
            <w:tcBorders>
              <w:top w:val="nil"/>
              <w:left w:val="nil"/>
              <w:bottom w:val="nil"/>
              <w:right w:val="nil"/>
            </w:tcBorders>
            <w:shd w:val="clear" w:color="auto" w:fill="auto"/>
            <w:noWrap/>
            <w:vAlign w:val="bottom"/>
            <w:hideMark/>
          </w:tcPr>
          <w:p w14:paraId="7B04901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79199C9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45.9</w:t>
            </w:r>
          </w:p>
        </w:tc>
        <w:tc>
          <w:tcPr>
            <w:tcW w:w="479" w:type="dxa"/>
            <w:gridSpan w:val="2"/>
            <w:tcBorders>
              <w:top w:val="nil"/>
              <w:left w:val="nil"/>
              <w:bottom w:val="nil"/>
              <w:right w:val="single" w:sz="4" w:space="0" w:color="auto"/>
            </w:tcBorders>
            <w:shd w:val="clear" w:color="auto" w:fill="auto"/>
            <w:noWrap/>
            <w:vAlign w:val="bottom"/>
            <w:hideMark/>
          </w:tcPr>
          <w:p w14:paraId="6699815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2A046FE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460" w:type="dxa"/>
            <w:gridSpan w:val="2"/>
            <w:tcBorders>
              <w:top w:val="nil"/>
              <w:left w:val="nil"/>
              <w:bottom w:val="nil"/>
              <w:right w:val="nil"/>
            </w:tcBorders>
            <w:shd w:val="clear" w:color="auto" w:fill="auto"/>
            <w:noWrap/>
            <w:vAlign w:val="bottom"/>
            <w:hideMark/>
          </w:tcPr>
          <w:p w14:paraId="0746B83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3F158C5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506" w:type="dxa"/>
            <w:gridSpan w:val="2"/>
            <w:tcBorders>
              <w:top w:val="nil"/>
              <w:left w:val="nil"/>
              <w:bottom w:val="nil"/>
              <w:right w:val="single" w:sz="4" w:space="0" w:color="auto"/>
            </w:tcBorders>
            <w:shd w:val="clear" w:color="auto" w:fill="auto"/>
            <w:noWrap/>
            <w:vAlign w:val="bottom"/>
            <w:hideMark/>
          </w:tcPr>
          <w:p w14:paraId="38B4C8B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5BE351E0"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1B2CED6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259D5D1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noWrap/>
            <w:vAlign w:val="bottom"/>
            <w:hideMark/>
          </w:tcPr>
          <w:p w14:paraId="210A1EA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7.8</w:t>
            </w:r>
          </w:p>
        </w:tc>
        <w:tc>
          <w:tcPr>
            <w:tcW w:w="535" w:type="dxa"/>
            <w:tcBorders>
              <w:top w:val="nil"/>
              <w:left w:val="nil"/>
              <w:bottom w:val="nil"/>
              <w:right w:val="nil"/>
            </w:tcBorders>
            <w:shd w:val="clear" w:color="auto" w:fill="auto"/>
            <w:noWrap/>
            <w:vAlign w:val="bottom"/>
            <w:hideMark/>
          </w:tcPr>
          <w:p w14:paraId="1C4746A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756D9DC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54.1</w:t>
            </w:r>
          </w:p>
        </w:tc>
        <w:tc>
          <w:tcPr>
            <w:tcW w:w="479" w:type="dxa"/>
            <w:gridSpan w:val="2"/>
            <w:tcBorders>
              <w:top w:val="nil"/>
              <w:left w:val="nil"/>
              <w:bottom w:val="nil"/>
              <w:right w:val="single" w:sz="4" w:space="0" w:color="auto"/>
            </w:tcBorders>
            <w:shd w:val="clear" w:color="auto" w:fill="auto"/>
            <w:noWrap/>
            <w:vAlign w:val="bottom"/>
            <w:hideMark/>
          </w:tcPr>
          <w:p w14:paraId="0949B3F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6B8A66F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60" w:type="dxa"/>
            <w:gridSpan w:val="2"/>
            <w:tcBorders>
              <w:top w:val="nil"/>
              <w:left w:val="nil"/>
              <w:bottom w:val="nil"/>
              <w:right w:val="nil"/>
            </w:tcBorders>
            <w:shd w:val="clear" w:color="auto" w:fill="auto"/>
            <w:noWrap/>
            <w:vAlign w:val="bottom"/>
            <w:hideMark/>
          </w:tcPr>
          <w:p w14:paraId="379C25A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7C5E876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06" w:type="dxa"/>
            <w:gridSpan w:val="2"/>
            <w:tcBorders>
              <w:top w:val="nil"/>
              <w:left w:val="nil"/>
              <w:bottom w:val="nil"/>
              <w:right w:val="single" w:sz="4" w:space="0" w:color="auto"/>
            </w:tcBorders>
            <w:shd w:val="clear" w:color="auto" w:fill="auto"/>
            <w:noWrap/>
            <w:vAlign w:val="bottom"/>
            <w:hideMark/>
          </w:tcPr>
          <w:p w14:paraId="517DA30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08BCE350" w14:textId="77777777" w:rsidTr="00DD2827">
        <w:trPr>
          <w:trHeight w:val="276"/>
        </w:trPr>
        <w:tc>
          <w:tcPr>
            <w:tcW w:w="7050" w:type="dxa"/>
            <w:gridSpan w:val="7"/>
            <w:tcBorders>
              <w:top w:val="nil"/>
              <w:left w:val="single" w:sz="4" w:space="0" w:color="auto"/>
              <w:bottom w:val="nil"/>
              <w:right w:val="single" w:sz="4" w:space="0" w:color="auto"/>
            </w:tcBorders>
            <w:shd w:val="clear" w:color="auto" w:fill="auto"/>
            <w:noWrap/>
            <w:vAlign w:val="bottom"/>
            <w:hideMark/>
          </w:tcPr>
          <w:p w14:paraId="3AC8E98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Were the law enforcement agencies reported to helpful</w:t>
            </w:r>
          </w:p>
        </w:tc>
        <w:tc>
          <w:tcPr>
            <w:tcW w:w="866" w:type="dxa"/>
            <w:gridSpan w:val="2"/>
            <w:tcBorders>
              <w:top w:val="nil"/>
              <w:left w:val="nil"/>
              <w:bottom w:val="nil"/>
              <w:right w:val="nil"/>
            </w:tcBorders>
            <w:shd w:val="clear" w:color="auto" w:fill="auto"/>
            <w:noWrap/>
            <w:vAlign w:val="bottom"/>
            <w:hideMark/>
          </w:tcPr>
          <w:p w14:paraId="48B389C7"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2AB977CD"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noWrap/>
            <w:vAlign w:val="bottom"/>
            <w:hideMark/>
          </w:tcPr>
          <w:p w14:paraId="2835CB84"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32CD4AD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7BC5E6E4"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5169394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4CC7EC2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noWrap/>
            <w:vAlign w:val="bottom"/>
            <w:hideMark/>
          </w:tcPr>
          <w:p w14:paraId="2CBB825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35" w:type="dxa"/>
            <w:tcBorders>
              <w:top w:val="nil"/>
              <w:left w:val="nil"/>
              <w:bottom w:val="nil"/>
              <w:right w:val="nil"/>
            </w:tcBorders>
            <w:shd w:val="clear" w:color="auto" w:fill="auto"/>
            <w:noWrap/>
            <w:vAlign w:val="bottom"/>
            <w:hideMark/>
          </w:tcPr>
          <w:p w14:paraId="3083115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2F3D7ED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n/a</w:t>
            </w:r>
          </w:p>
        </w:tc>
        <w:tc>
          <w:tcPr>
            <w:tcW w:w="479" w:type="dxa"/>
            <w:gridSpan w:val="2"/>
            <w:tcBorders>
              <w:top w:val="nil"/>
              <w:left w:val="nil"/>
              <w:bottom w:val="nil"/>
              <w:right w:val="single" w:sz="4" w:space="0" w:color="auto"/>
            </w:tcBorders>
            <w:shd w:val="clear" w:color="auto" w:fill="auto"/>
            <w:noWrap/>
            <w:vAlign w:val="bottom"/>
            <w:hideMark/>
          </w:tcPr>
          <w:p w14:paraId="6536D89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041FE95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460" w:type="dxa"/>
            <w:gridSpan w:val="2"/>
            <w:tcBorders>
              <w:top w:val="nil"/>
              <w:left w:val="nil"/>
              <w:bottom w:val="nil"/>
              <w:right w:val="nil"/>
            </w:tcBorders>
            <w:shd w:val="clear" w:color="auto" w:fill="auto"/>
            <w:noWrap/>
            <w:vAlign w:val="bottom"/>
            <w:hideMark/>
          </w:tcPr>
          <w:p w14:paraId="5747188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5D83D04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n/a</w:t>
            </w:r>
          </w:p>
        </w:tc>
        <w:tc>
          <w:tcPr>
            <w:tcW w:w="506" w:type="dxa"/>
            <w:gridSpan w:val="2"/>
            <w:tcBorders>
              <w:top w:val="nil"/>
              <w:left w:val="nil"/>
              <w:bottom w:val="nil"/>
              <w:right w:val="single" w:sz="4" w:space="0" w:color="auto"/>
            </w:tcBorders>
            <w:shd w:val="clear" w:color="auto" w:fill="auto"/>
            <w:noWrap/>
            <w:vAlign w:val="bottom"/>
            <w:hideMark/>
          </w:tcPr>
          <w:p w14:paraId="24DADFB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3EA2199A"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7237B07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5D7A886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noWrap/>
            <w:vAlign w:val="bottom"/>
            <w:hideMark/>
          </w:tcPr>
          <w:p w14:paraId="40CF749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535" w:type="dxa"/>
            <w:tcBorders>
              <w:top w:val="nil"/>
              <w:left w:val="nil"/>
              <w:bottom w:val="nil"/>
              <w:right w:val="nil"/>
            </w:tcBorders>
            <w:shd w:val="clear" w:color="auto" w:fill="auto"/>
            <w:noWrap/>
            <w:vAlign w:val="bottom"/>
            <w:hideMark/>
          </w:tcPr>
          <w:p w14:paraId="71B7AB6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2E37684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n/a</w:t>
            </w:r>
          </w:p>
        </w:tc>
        <w:tc>
          <w:tcPr>
            <w:tcW w:w="479" w:type="dxa"/>
            <w:gridSpan w:val="2"/>
            <w:tcBorders>
              <w:top w:val="nil"/>
              <w:left w:val="nil"/>
              <w:bottom w:val="nil"/>
              <w:right w:val="single" w:sz="4" w:space="0" w:color="auto"/>
            </w:tcBorders>
            <w:shd w:val="clear" w:color="auto" w:fill="auto"/>
            <w:noWrap/>
            <w:vAlign w:val="bottom"/>
            <w:hideMark/>
          </w:tcPr>
          <w:p w14:paraId="1EA77DB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1A8F029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60" w:type="dxa"/>
            <w:gridSpan w:val="2"/>
            <w:tcBorders>
              <w:top w:val="nil"/>
              <w:left w:val="nil"/>
              <w:bottom w:val="nil"/>
              <w:right w:val="nil"/>
            </w:tcBorders>
            <w:shd w:val="clear" w:color="auto" w:fill="auto"/>
            <w:noWrap/>
            <w:vAlign w:val="bottom"/>
            <w:hideMark/>
          </w:tcPr>
          <w:p w14:paraId="7B623EC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030F4AC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n/a</w:t>
            </w:r>
          </w:p>
        </w:tc>
        <w:tc>
          <w:tcPr>
            <w:tcW w:w="506" w:type="dxa"/>
            <w:gridSpan w:val="2"/>
            <w:tcBorders>
              <w:top w:val="nil"/>
              <w:left w:val="nil"/>
              <w:bottom w:val="nil"/>
              <w:right w:val="single" w:sz="4" w:space="0" w:color="auto"/>
            </w:tcBorders>
            <w:shd w:val="clear" w:color="auto" w:fill="auto"/>
            <w:noWrap/>
            <w:vAlign w:val="bottom"/>
            <w:hideMark/>
          </w:tcPr>
          <w:p w14:paraId="7CB4C97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74CD59F7"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6BBCF00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Was the school officials reported to helpful</w:t>
            </w:r>
          </w:p>
        </w:tc>
        <w:tc>
          <w:tcPr>
            <w:tcW w:w="725" w:type="dxa"/>
            <w:tcBorders>
              <w:top w:val="nil"/>
              <w:left w:val="single" w:sz="4" w:space="0" w:color="auto"/>
              <w:bottom w:val="nil"/>
              <w:right w:val="nil"/>
            </w:tcBorders>
            <w:shd w:val="clear" w:color="auto" w:fill="auto"/>
            <w:noWrap/>
            <w:vAlign w:val="bottom"/>
            <w:hideMark/>
          </w:tcPr>
          <w:p w14:paraId="4A520B0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487DB90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1A2FFED6"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3E50218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2323CE7B"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2FB4F743"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noWrap/>
            <w:vAlign w:val="bottom"/>
            <w:hideMark/>
          </w:tcPr>
          <w:p w14:paraId="4C7E901E"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2E6BB36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29182595"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05014EB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1E36AC2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noWrap/>
            <w:vAlign w:val="bottom"/>
            <w:hideMark/>
          </w:tcPr>
          <w:p w14:paraId="3277724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91.5</w:t>
            </w:r>
          </w:p>
        </w:tc>
        <w:tc>
          <w:tcPr>
            <w:tcW w:w="535" w:type="dxa"/>
            <w:tcBorders>
              <w:top w:val="nil"/>
              <w:left w:val="nil"/>
              <w:bottom w:val="nil"/>
              <w:right w:val="nil"/>
            </w:tcBorders>
            <w:shd w:val="clear" w:color="auto" w:fill="auto"/>
            <w:noWrap/>
            <w:vAlign w:val="bottom"/>
            <w:hideMark/>
          </w:tcPr>
          <w:p w14:paraId="2B677E9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3C6FF8D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45.9</w:t>
            </w:r>
          </w:p>
        </w:tc>
        <w:tc>
          <w:tcPr>
            <w:tcW w:w="479" w:type="dxa"/>
            <w:gridSpan w:val="2"/>
            <w:tcBorders>
              <w:top w:val="nil"/>
              <w:left w:val="nil"/>
              <w:bottom w:val="nil"/>
              <w:right w:val="single" w:sz="4" w:space="0" w:color="auto"/>
            </w:tcBorders>
            <w:shd w:val="clear" w:color="auto" w:fill="auto"/>
            <w:noWrap/>
            <w:vAlign w:val="bottom"/>
            <w:hideMark/>
          </w:tcPr>
          <w:p w14:paraId="2EAA1A5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4EC2157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460" w:type="dxa"/>
            <w:gridSpan w:val="2"/>
            <w:tcBorders>
              <w:top w:val="nil"/>
              <w:left w:val="nil"/>
              <w:bottom w:val="nil"/>
              <w:right w:val="nil"/>
            </w:tcBorders>
            <w:shd w:val="clear" w:color="auto" w:fill="auto"/>
            <w:noWrap/>
            <w:vAlign w:val="bottom"/>
            <w:hideMark/>
          </w:tcPr>
          <w:p w14:paraId="06BF1CA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6CB9F32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506" w:type="dxa"/>
            <w:gridSpan w:val="2"/>
            <w:tcBorders>
              <w:top w:val="nil"/>
              <w:left w:val="nil"/>
              <w:bottom w:val="nil"/>
              <w:right w:val="single" w:sz="4" w:space="0" w:color="auto"/>
            </w:tcBorders>
            <w:shd w:val="clear" w:color="auto" w:fill="auto"/>
            <w:noWrap/>
            <w:vAlign w:val="bottom"/>
            <w:hideMark/>
          </w:tcPr>
          <w:p w14:paraId="34B1EE8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5FBBB717"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1E6680A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5D61362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noWrap/>
            <w:vAlign w:val="bottom"/>
            <w:hideMark/>
          </w:tcPr>
          <w:p w14:paraId="7566EFD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8.5</w:t>
            </w:r>
          </w:p>
        </w:tc>
        <w:tc>
          <w:tcPr>
            <w:tcW w:w="535" w:type="dxa"/>
            <w:tcBorders>
              <w:top w:val="nil"/>
              <w:left w:val="nil"/>
              <w:bottom w:val="nil"/>
              <w:right w:val="nil"/>
            </w:tcBorders>
            <w:shd w:val="clear" w:color="auto" w:fill="auto"/>
            <w:noWrap/>
            <w:vAlign w:val="bottom"/>
            <w:hideMark/>
          </w:tcPr>
          <w:p w14:paraId="090D345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5A9D26C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54.1</w:t>
            </w:r>
          </w:p>
        </w:tc>
        <w:tc>
          <w:tcPr>
            <w:tcW w:w="479" w:type="dxa"/>
            <w:gridSpan w:val="2"/>
            <w:tcBorders>
              <w:top w:val="nil"/>
              <w:left w:val="nil"/>
              <w:bottom w:val="nil"/>
              <w:right w:val="single" w:sz="4" w:space="0" w:color="auto"/>
            </w:tcBorders>
            <w:shd w:val="clear" w:color="auto" w:fill="auto"/>
            <w:noWrap/>
            <w:vAlign w:val="bottom"/>
            <w:hideMark/>
          </w:tcPr>
          <w:p w14:paraId="59E6475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724C79C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60" w:type="dxa"/>
            <w:gridSpan w:val="2"/>
            <w:tcBorders>
              <w:top w:val="nil"/>
              <w:left w:val="nil"/>
              <w:bottom w:val="nil"/>
              <w:right w:val="nil"/>
            </w:tcBorders>
            <w:shd w:val="clear" w:color="auto" w:fill="auto"/>
            <w:noWrap/>
            <w:vAlign w:val="bottom"/>
            <w:hideMark/>
          </w:tcPr>
          <w:p w14:paraId="7AE97E18"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6A9749A4"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06" w:type="dxa"/>
            <w:gridSpan w:val="2"/>
            <w:tcBorders>
              <w:top w:val="nil"/>
              <w:left w:val="nil"/>
              <w:bottom w:val="nil"/>
              <w:right w:val="single" w:sz="4" w:space="0" w:color="auto"/>
            </w:tcBorders>
            <w:shd w:val="clear" w:color="auto" w:fill="auto"/>
            <w:noWrap/>
            <w:vAlign w:val="bottom"/>
            <w:hideMark/>
          </w:tcPr>
          <w:p w14:paraId="48F0FA3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07615531" w14:textId="77777777" w:rsidTr="00DD2827">
        <w:trPr>
          <w:trHeight w:val="276"/>
        </w:trPr>
        <w:tc>
          <w:tcPr>
            <w:tcW w:w="7058" w:type="dxa"/>
            <w:gridSpan w:val="8"/>
            <w:tcBorders>
              <w:top w:val="nil"/>
              <w:left w:val="single" w:sz="4" w:space="0" w:color="auto"/>
              <w:bottom w:val="nil"/>
              <w:right w:val="single" w:sz="4" w:space="0" w:color="auto"/>
            </w:tcBorders>
            <w:shd w:val="clear" w:color="auto" w:fill="auto"/>
            <w:noWrap/>
            <w:vAlign w:val="bottom"/>
            <w:hideMark/>
          </w:tcPr>
          <w:p w14:paraId="3F6BE68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xml:space="preserve">Were school administrators, faculty, other </w:t>
            </w:r>
            <w:r>
              <w:rPr>
                <w:rFonts w:ascii="Calibri" w:eastAsia="Times New Roman" w:hAnsi="Calibri" w:cs="Times New Roman"/>
                <w:color w:val="000000"/>
                <w:sz w:val="20"/>
                <w:szCs w:val="20"/>
              </w:rPr>
              <w:t>official</w:t>
            </w:r>
            <w:r w:rsidRPr="00A302E4">
              <w:rPr>
                <w:rFonts w:ascii="Calibri" w:eastAsia="Times New Roman" w:hAnsi="Calibri" w:cs="Times New Roman"/>
                <w:color w:val="000000"/>
                <w:sz w:val="20"/>
                <w:szCs w:val="20"/>
              </w:rPr>
              <w:t>s reported to helpful</w:t>
            </w:r>
          </w:p>
        </w:tc>
        <w:tc>
          <w:tcPr>
            <w:tcW w:w="866" w:type="dxa"/>
            <w:gridSpan w:val="2"/>
            <w:tcBorders>
              <w:top w:val="nil"/>
              <w:left w:val="nil"/>
              <w:bottom w:val="nil"/>
              <w:right w:val="nil"/>
            </w:tcBorders>
            <w:shd w:val="clear" w:color="auto" w:fill="auto"/>
            <w:noWrap/>
            <w:vAlign w:val="bottom"/>
            <w:hideMark/>
          </w:tcPr>
          <w:p w14:paraId="297724C8"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5ACAC36D"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noWrap/>
            <w:vAlign w:val="bottom"/>
            <w:hideMark/>
          </w:tcPr>
          <w:p w14:paraId="2FB82456"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single" w:sz="4" w:space="0" w:color="auto"/>
            </w:tcBorders>
            <w:shd w:val="clear" w:color="auto" w:fill="auto"/>
            <w:noWrap/>
            <w:vAlign w:val="bottom"/>
            <w:hideMark/>
          </w:tcPr>
          <w:p w14:paraId="4656B4C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321FF49B"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3C0DDCB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7AD84C5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noWrap/>
            <w:vAlign w:val="bottom"/>
            <w:hideMark/>
          </w:tcPr>
          <w:p w14:paraId="56F6725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78.8</w:t>
            </w:r>
          </w:p>
        </w:tc>
        <w:tc>
          <w:tcPr>
            <w:tcW w:w="535" w:type="dxa"/>
            <w:tcBorders>
              <w:top w:val="nil"/>
              <w:left w:val="nil"/>
              <w:bottom w:val="nil"/>
              <w:right w:val="nil"/>
            </w:tcBorders>
            <w:shd w:val="clear" w:color="auto" w:fill="auto"/>
            <w:noWrap/>
            <w:vAlign w:val="bottom"/>
            <w:hideMark/>
          </w:tcPr>
          <w:p w14:paraId="478E26E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3376A8C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79" w:type="dxa"/>
            <w:gridSpan w:val="2"/>
            <w:tcBorders>
              <w:top w:val="nil"/>
              <w:left w:val="nil"/>
              <w:bottom w:val="nil"/>
              <w:right w:val="single" w:sz="4" w:space="0" w:color="auto"/>
            </w:tcBorders>
            <w:shd w:val="clear" w:color="auto" w:fill="auto"/>
            <w:noWrap/>
            <w:vAlign w:val="bottom"/>
            <w:hideMark/>
          </w:tcPr>
          <w:p w14:paraId="6A35E41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307BFB4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460" w:type="dxa"/>
            <w:gridSpan w:val="2"/>
            <w:tcBorders>
              <w:top w:val="nil"/>
              <w:left w:val="nil"/>
              <w:bottom w:val="nil"/>
              <w:right w:val="nil"/>
            </w:tcBorders>
            <w:shd w:val="clear" w:color="auto" w:fill="auto"/>
            <w:noWrap/>
            <w:vAlign w:val="bottom"/>
            <w:hideMark/>
          </w:tcPr>
          <w:p w14:paraId="1F62CF9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2CC2D20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506" w:type="dxa"/>
            <w:gridSpan w:val="2"/>
            <w:tcBorders>
              <w:top w:val="nil"/>
              <w:left w:val="nil"/>
              <w:bottom w:val="nil"/>
              <w:right w:val="single" w:sz="4" w:space="0" w:color="auto"/>
            </w:tcBorders>
            <w:shd w:val="clear" w:color="auto" w:fill="auto"/>
            <w:noWrap/>
            <w:vAlign w:val="bottom"/>
            <w:hideMark/>
          </w:tcPr>
          <w:p w14:paraId="4900789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731BBD70"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0EF7A26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4D1EC0F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noWrap/>
            <w:vAlign w:val="bottom"/>
            <w:hideMark/>
          </w:tcPr>
          <w:p w14:paraId="2FDE3C6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21.2</w:t>
            </w:r>
          </w:p>
        </w:tc>
        <w:tc>
          <w:tcPr>
            <w:tcW w:w="535" w:type="dxa"/>
            <w:tcBorders>
              <w:top w:val="nil"/>
              <w:left w:val="nil"/>
              <w:bottom w:val="nil"/>
              <w:right w:val="nil"/>
            </w:tcBorders>
            <w:shd w:val="clear" w:color="auto" w:fill="auto"/>
            <w:noWrap/>
            <w:vAlign w:val="bottom"/>
            <w:hideMark/>
          </w:tcPr>
          <w:p w14:paraId="7BC0A98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2934F6B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479" w:type="dxa"/>
            <w:gridSpan w:val="2"/>
            <w:tcBorders>
              <w:top w:val="nil"/>
              <w:left w:val="nil"/>
              <w:bottom w:val="nil"/>
              <w:right w:val="single" w:sz="4" w:space="0" w:color="auto"/>
            </w:tcBorders>
            <w:shd w:val="clear" w:color="auto" w:fill="auto"/>
            <w:noWrap/>
            <w:vAlign w:val="bottom"/>
            <w:hideMark/>
          </w:tcPr>
          <w:p w14:paraId="6FE98D6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6DE2170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60" w:type="dxa"/>
            <w:gridSpan w:val="2"/>
            <w:tcBorders>
              <w:top w:val="nil"/>
              <w:left w:val="nil"/>
              <w:bottom w:val="nil"/>
              <w:right w:val="nil"/>
            </w:tcBorders>
            <w:shd w:val="clear" w:color="auto" w:fill="auto"/>
            <w:noWrap/>
            <w:vAlign w:val="bottom"/>
            <w:hideMark/>
          </w:tcPr>
          <w:p w14:paraId="159A88B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647BA33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06" w:type="dxa"/>
            <w:gridSpan w:val="2"/>
            <w:tcBorders>
              <w:top w:val="nil"/>
              <w:left w:val="nil"/>
              <w:bottom w:val="nil"/>
              <w:right w:val="single" w:sz="4" w:space="0" w:color="auto"/>
            </w:tcBorders>
            <w:shd w:val="clear" w:color="auto" w:fill="auto"/>
            <w:noWrap/>
            <w:vAlign w:val="bottom"/>
            <w:hideMark/>
          </w:tcPr>
          <w:p w14:paraId="7631E49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04E61933"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0A3F554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Was crisis center at school reported to helpful</w:t>
            </w:r>
          </w:p>
        </w:tc>
        <w:tc>
          <w:tcPr>
            <w:tcW w:w="725" w:type="dxa"/>
            <w:tcBorders>
              <w:top w:val="nil"/>
              <w:left w:val="single" w:sz="4" w:space="0" w:color="auto"/>
              <w:bottom w:val="nil"/>
              <w:right w:val="nil"/>
            </w:tcBorders>
            <w:shd w:val="clear" w:color="auto" w:fill="auto"/>
            <w:noWrap/>
            <w:vAlign w:val="bottom"/>
            <w:hideMark/>
          </w:tcPr>
          <w:p w14:paraId="3AB6FAF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18C72A8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2BB7517D"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32BDF71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3CBCD631"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3371EF6B"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noWrap/>
            <w:vAlign w:val="bottom"/>
            <w:hideMark/>
          </w:tcPr>
          <w:p w14:paraId="34FA98A4"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0CBE8AF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563B9BF5"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0A61697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5618771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noWrap/>
            <w:vAlign w:val="bottom"/>
            <w:hideMark/>
          </w:tcPr>
          <w:p w14:paraId="039E6EC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535" w:type="dxa"/>
            <w:tcBorders>
              <w:top w:val="nil"/>
              <w:left w:val="nil"/>
              <w:bottom w:val="nil"/>
              <w:right w:val="nil"/>
            </w:tcBorders>
            <w:shd w:val="clear" w:color="auto" w:fill="auto"/>
            <w:noWrap/>
            <w:vAlign w:val="bottom"/>
            <w:hideMark/>
          </w:tcPr>
          <w:p w14:paraId="700D6B1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4DD2292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479" w:type="dxa"/>
            <w:gridSpan w:val="2"/>
            <w:tcBorders>
              <w:top w:val="nil"/>
              <w:left w:val="nil"/>
              <w:bottom w:val="nil"/>
              <w:right w:val="single" w:sz="4" w:space="0" w:color="auto"/>
            </w:tcBorders>
            <w:shd w:val="clear" w:color="auto" w:fill="auto"/>
            <w:noWrap/>
            <w:vAlign w:val="bottom"/>
            <w:hideMark/>
          </w:tcPr>
          <w:p w14:paraId="1282525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2C9D361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460" w:type="dxa"/>
            <w:gridSpan w:val="2"/>
            <w:tcBorders>
              <w:top w:val="nil"/>
              <w:left w:val="nil"/>
              <w:bottom w:val="nil"/>
              <w:right w:val="nil"/>
            </w:tcBorders>
            <w:shd w:val="clear" w:color="auto" w:fill="auto"/>
            <w:noWrap/>
            <w:vAlign w:val="bottom"/>
            <w:hideMark/>
          </w:tcPr>
          <w:p w14:paraId="2630AE1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3493F98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n/a</w:t>
            </w:r>
          </w:p>
        </w:tc>
        <w:tc>
          <w:tcPr>
            <w:tcW w:w="506" w:type="dxa"/>
            <w:gridSpan w:val="2"/>
            <w:tcBorders>
              <w:top w:val="nil"/>
              <w:left w:val="nil"/>
              <w:bottom w:val="nil"/>
              <w:right w:val="single" w:sz="4" w:space="0" w:color="auto"/>
            </w:tcBorders>
            <w:shd w:val="clear" w:color="auto" w:fill="auto"/>
            <w:noWrap/>
            <w:vAlign w:val="bottom"/>
            <w:hideMark/>
          </w:tcPr>
          <w:p w14:paraId="2BD99BD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2CC608E2"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47DAE99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343FE25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noWrap/>
            <w:vAlign w:val="bottom"/>
            <w:hideMark/>
          </w:tcPr>
          <w:p w14:paraId="11DA8B4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35" w:type="dxa"/>
            <w:tcBorders>
              <w:top w:val="nil"/>
              <w:left w:val="nil"/>
              <w:bottom w:val="nil"/>
              <w:right w:val="nil"/>
            </w:tcBorders>
            <w:shd w:val="clear" w:color="auto" w:fill="auto"/>
            <w:noWrap/>
            <w:vAlign w:val="bottom"/>
            <w:hideMark/>
          </w:tcPr>
          <w:p w14:paraId="081D152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5EC2540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79" w:type="dxa"/>
            <w:gridSpan w:val="2"/>
            <w:tcBorders>
              <w:top w:val="nil"/>
              <w:left w:val="nil"/>
              <w:bottom w:val="nil"/>
              <w:right w:val="single" w:sz="4" w:space="0" w:color="auto"/>
            </w:tcBorders>
            <w:shd w:val="clear" w:color="auto" w:fill="auto"/>
            <w:noWrap/>
            <w:vAlign w:val="bottom"/>
            <w:hideMark/>
          </w:tcPr>
          <w:p w14:paraId="601DC9C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71D3F86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60" w:type="dxa"/>
            <w:gridSpan w:val="2"/>
            <w:tcBorders>
              <w:top w:val="nil"/>
              <w:left w:val="nil"/>
              <w:bottom w:val="nil"/>
              <w:right w:val="nil"/>
            </w:tcBorders>
            <w:shd w:val="clear" w:color="auto" w:fill="auto"/>
            <w:noWrap/>
            <w:vAlign w:val="bottom"/>
            <w:hideMark/>
          </w:tcPr>
          <w:p w14:paraId="6BEE022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24D47D2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n/a</w:t>
            </w:r>
          </w:p>
        </w:tc>
        <w:tc>
          <w:tcPr>
            <w:tcW w:w="506" w:type="dxa"/>
            <w:gridSpan w:val="2"/>
            <w:tcBorders>
              <w:top w:val="nil"/>
              <w:left w:val="nil"/>
              <w:bottom w:val="nil"/>
              <w:right w:val="single" w:sz="4" w:space="0" w:color="auto"/>
            </w:tcBorders>
            <w:shd w:val="clear" w:color="auto" w:fill="auto"/>
            <w:noWrap/>
            <w:vAlign w:val="bottom"/>
            <w:hideMark/>
          </w:tcPr>
          <w:p w14:paraId="06D176C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6302508E"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444F8B1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Was crisis center not at school reported to helpful</w:t>
            </w:r>
          </w:p>
        </w:tc>
        <w:tc>
          <w:tcPr>
            <w:tcW w:w="725" w:type="dxa"/>
            <w:tcBorders>
              <w:top w:val="nil"/>
              <w:left w:val="single" w:sz="4" w:space="0" w:color="auto"/>
              <w:bottom w:val="nil"/>
              <w:right w:val="nil"/>
            </w:tcBorders>
            <w:shd w:val="clear" w:color="auto" w:fill="auto"/>
            <w:noWrap/>
            <w:vAlign w:val="bottom"/>
            <w:hideMark/>
          </w:tcPr>
          <w:p w14:paraId="3A98962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0AC6107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6B738AF0"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4AA5F8D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5C495B33"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053CABB7"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noWrap/>
            <w:vAlign w:val="bottom"/>
            <w:hideMark/>
          </w:tcPr>
          <w:p w14:paraId="03944C73"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6B45776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3AB0A5E3"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6AD942F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2BEA960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vAlign w:val="bottom"/>
            <w:hideMark/>
          </w:tcPr>
          <w:p w14:paraId="61899ED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535" w:type="dxa"/>
            <w:tcBorders>
              <w:top w:val="nil"/>
              <w:left w:val="nil"/>
              <w:bottom w:val="nil"/>
              <w:right w:val="nil"/>
            </w:tcBorders>
            <w:shd w:val="clear" w:color="auto" w:fill="auto"/>
            <w:noWrap/>
            <w:vAlign w:val="bottom"/>
            <w:hideMark/>
          </w:tcPr>
          <w:p w14:paraId="77A0AA2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69AD600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n/a</w:t>
            </w:r>
          </w:p>
        </w:tc>
        <w:tc>
          <w:tcPr>
            <w:tcW w:w="479" w:type="dxa"/>
            <w:gridSpan w:val="2"/>
            <w:tcBorders>
              <w:top w:val="nil"/>
              <w:left w:val="nil"/>
              <w:bottom w:val="nil"/>
              <w:right w:val="single" w:sz="4" w:space="0" w:color="auto"/>
            </w:tcBorders>
            <w:shd w:val="clear" w:color="auto" w:fill="auto"/>
            <w:noWrap/>
            <w:vAlign w:val="bottom"/>
            <w:hideMark/>
          </w:tcPr>
          <w:p w14:paraId="3B49EB1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1DCCEFE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460" w:type="dxa"/>
            <w:gridSpan w:val="2"/>
            <w:tcBorders>
              <w:top w:val="nil"/>
              <w:left w:val="nil"/>
              <w:bottom w:val="nil"/>
              <w:right w:val="nil"/>
            </w:tcBorders>
            <w:shd w:val="clear" w:color="auto" w:fill="auto"/>
            <w:noWrap/>
            <w:vAlign w:val="bottom"/>
            <w:hideMark/>
          </w:tcPr>
          <w:p w14:paraId="5A1C583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0C722EE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n/a</w:t>
            </w:r>
          </w:p>
        </w:tc>
        <w:tc>
          <w:tcPr>
            <w:tcW w:w="506" w:type="dxa"/>
            <w:gridSpan w:val="2"/>
            <w:tcBorders>
              <w:top w:val="nil"/>
              <w:left w:val="nil"/>
              <w:bottom w:val="nil"/>
              <w:right w:val="single" w:sz="4" w:space="0" w:color="auto"/>
            </w:tcBorders>
            <w:shd w:val="clear" w:color="auto" w:fill="auto"/>
            <w:noWrap/>
            <w:vAlign w:val="bottom"/>
            <w:hideMark/>
          </w:tcPr>
          <w:p w14:paraId="137CED8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1AE5B40C"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25D8D38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0A36ADC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vAlign w:val="bottom"/>
            <w:hideMark/>
          </w:tcPr>
          <w:p w14:paraId="6EB510F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35" w:type="dxa"/>
            <w:tcBorders>
              <w:top w:val="nil"/>
              <w:left w:val="nil"/>
              <w:bottom w:val="nil"/>
              <w:right w:val="nil"/>
            </w:tcBorders>
            <w:shd w:val="clear" w:color="auto" w:fill="auto"/>
            <w:noWrap/>
            <w:vAlign w:val="bottom"/>
            <w:hideMark/>
          </w:tcPr>
          <w:p w14:paraId="3359C37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15AD0C0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n/a</w:t>
            </w:r>
          </w:p>
        </w:tc>
        <w:tc>
          <w:tcPr>
            <w:tcW w:w="479" w:type="dxa"/>
            <w:gridSpan w:val="2"/>
            <w:tcBorders>
              <w:top w:val="nil"/>
              <w:left w:val="nil"/>
              <w:bottom w:val="nil"/>
              <w:right w:val="single" w:sz="4" w:space="0" w:color="auto"/>
            </w:tcBorders>
            <w:shd w:val="clear" w:color="auto" w:fill="auto"/>
            <w:noWrap/>
            <w:vAlign w:val="bottom"/>
            <w:hideMark/>
          </w:tcPr>
          <w:p w14:paraId="2AB3CAF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4E7EAF8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60" w:type="dxa"/>
            <w:gridSpan w:val="2"/>
            <w:tcBorders>
              <w:top w:val="nil"/>
              <w:left w:val="nil"/>
              <w:bottom w:val="nil"/>
              <w:right w:val="nil"/>
            </w:tcBorders>
            <w:shd w:val="clear" w:color="auto" w:fill="auto"/>
            <w:noWrap/>
            <w:vAlign w:val="bottom"/>
            <w:hideMark/>
          </w:tcPr>
          <w:p w14:paraId="6D20147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02BF392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n/a</w:t>
            </w:r>
          </w:p>
        </w:tc>
        <w:tc>
          <w:tcPr>
            <w:tcW w:w="506" w:type="dxa"/>
            <w:gridSpan w:val="2"/>
            <w:tcBorders>
              <w:top w:val="nil"/>
              <w:left w:val="nil"/>
              <w:bottom w:val="nil"/>
              <w:right w:val="single" w:sz="4" w:space="0" w:color="auto"/>
            </w:tcBorders>
            <w:shd w:val="clear" w:color="auto" w:fill="auto"/>
            <w:noWrap/>
            <w:vAlign w:val="bottom"/>
            <w:hideMark/>
          </w:tcPr>
          <w:p w14:paraId="7D00987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0CCF6477"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7938FE5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Were campus police reported to helpful</w:t>
            </w:r>
          </w:p>
        </w:tc>
        <w:tc>
          <w:tcPr>
            <w:tcW w:w="725" w:type="dxa"/>
            <w:tcBorders>
              <w:top w:val="nil"/>
              <w:left w:val="single" w:sz="4" w:space="0" w:color="auto"/>
              <w:bottom w:val="nil"/>
              <w:right w:val="nil"/>
            </w:tcBorders>
            <w:shd w:val="clear" w:color="auto" w:fill="auto"/>
            <w:vAlign w:val="bottom"/>
            <w:hideMark/>
          </w:tcPr>
          <w:p w14:paraId="1A82ECA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2BBCDB3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0731C690"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1B9B3B0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2D348F01"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545EDED2"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vAlign w:val="bottom"/>
            <w:hideMark/>
          </w:tcPr>
          <w:p w14:paraId="569706BD"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7AEA627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005495D7"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0B4DF3C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488E3598"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vAlign w:val="bottom"/>
            <w:hideMark/>
          </w:tcPr>
          <w:p w14:paraId="12AADE5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35" w:type="dxa"/>
            <w:tcBorders>
              <w:top w:val="nil"/>
              <w:left w:val="nil"/>
              <w:bottom w:val="nil"/>
              <w:right w:val="nil"/>
            </w:tcBorders>
            <w:shd w:val="clear" w:color="auto" w:fill="auto"/>
            <w:noWrap/>
            <w:vAlign w:val="bottom"/>
            <w:hideMark/>
          </w:tcPr>
          <w:p w14:paraId="401F719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11556F1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n/a</w:t>
            </w:r>
          </w:p>
        </w:tc>
        <w:tc>
          <w:tcPr>
            <w:tcW w:w="479" w:type="dxa"/>
            <w:gridSpan w:val="2"/>
            <w:tcBorders>
              <w:top w:val="nil"/>
              <w:left w:val="nil"/>
              <w:bottom w:val="nil"/>
              <w:right w:val="single" w:sz="4" w:space="0" w:color="auto"/>
            </w:tcBorders>
            <w:shd w:val="clear" w:color="auto" w:fill="auto"/>
            <w:noWrap/>
            <w:vAlign w:val="bottom"/>
            <w:hideMark/>
          </w:tcPr>
          <w:p w14:paraId="1594B3C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04C0D58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460" w:type="dxa"/>
            <w:gridSpan w:val="2"/>
            <w:tcBorders>
              <w:top w:val="nil"/>
              <w:left w:val="nil"/>
              <w:bottom w:val="nil"/>
              <w:right w:val="nil"/>
            </w:tcBorders>
            <w:shd w:val="clear" w:color="auto" w:fill="auto"/>
            <w:noWrap/>
            <w:vAlign w:val="bottom"/>
            <w:hideMark/>
          </w:tcPr>
          <w:p w14:paraId="74CB2F9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31ECC3F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n/a</w:t>
            </w:r>
          </w:p>
        </w:tc>
        <w:tc>
          <w:tcPr>
            <w:tcW w:w="506" w:type="dxa"/>
            <w:gridSpan w:val="2"/>
            <w:tcBorders>
              <w:top w:val="nil"/>
              <w:left w:val="nil"/>
              <w:bottom w:val="nil"/>
              <w:right w:val="single" w:sz="4" w:space="0" w:color="auto"/>
            </w:tcBorders>
            <w:shd w:val="clear" w:color="auto" w:fill="auto"/>
            <w:noWrap/>
            <w:vAlign w:val="bottom"/>
            <w:hideMark/>
          </w:tcPr>
          <w:p w14:paraId="6327938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07B1A6F4"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4805181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067B2DE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vAlign w:val="bottom"/>
            <w:hideMark/>
          </w:tcPr>
          <w:p w14:paraId="3E9C306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535" w:type="dxa"/>
            <w:tcBorders>
              <w:top w:val="nil"/>
              <w:left w:val="nil"/>
              <w:bottom w:val="nil"/>
              <w:right w:val="nil"/>
            </w:tcBorders>
            <w:shd w:val="clear" w:color="auto" w:fill="auto"/>
            <w:noWrap/>
            <w:vAlign w:val="bottom"/>
            <w:hideMark/>
          </w:tcPr>
          <w:p w14:paraId="08FA08E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7B34812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n/a</w:t>
            </w:r>
          </w:p>
        </w:tc>
        <w:tc>
          <w:tcPr>
            <w:tcW w:w="479" w:type="dxa"/>
            <w:gridSpan w:val="2"/>
            <w:tcBorders>
              <w:top w:val="nil"/>
              <w:left w:val="nil"/>
              <w:bottom w:val="nil"/>
              <w:right w:val="single" w:sz="4" w:space="0" w:color="auto"/>
            </w:tcBorders>
            <w:shd w:val="clear" w:color="auto" w:fill="auto"/>
            <w:noWrap/>
            <w:vAlign w:val="bottom"/>
            <w:hideMark/>
          </w:tcPr>
          <w:p w14:paraId="284C6D7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1710716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60" w:type="dxa"/>
            <w:gridSpan w:val="2"/>
            <w:tcBorders>
              <w:top w:val="nil"/>
              <w:left w:val="nil"/>
              <w:bottom w:val="nil"/>
              <w:right w:val="nil"/>
            </w:tcBorders>
            <w:shd w:val="clear" w:color="auto" w:fill="auto"/>
            <w:noWrap/>
            <w:vAlign w:val="bottom"/>
            <w:hideMark/>
          </w:tcPr>
          <w:p w14:paraId="6CDC64D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5E14C0A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n/a</w:t>
            </w:r>
          </w:p>
        </w:tc>
        <w:tc>
          <w:tcPr>
            <w:tcW w:w="506" w:type="dxa"/>
            <w:gridSpan w:val="2"/>
            <w:tcBorders>
              <w:top w:val="nil"/>
              <w:left w:val="nil"/>
              <w:bottom w:val="nil"/>
              <w:right w:val="single" w:sz="4" w:space="0" w:color="auto"/>
            </w:tcBorders>
            <w:shd w:val="clear" w:color="auto" w:fill="auto"/>
            <w:noWrap/>
            <w:vAlign w:val="bottom"/>
            <w:hideMark/>
          </w:tcPr>
          <w:p w14:paraId="5D2FA3F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1C72A8BD"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455E93E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Were local police reported to helpful</w:t>
            </w:r>
          </w:p>
        </w:tc>
        <w:tc>
          <w:tcPr>
            <w:tcW w:w="725" w:type="dxa"/>
            <w:tcBorders>
              <w:top w:val="nil"/>
              <w:left w:val="single" w:sz="4" w:space="0" w:color="auto"/>
              <w:bottom w:val="nil"/>
              <w:right w:val="nil"/>
            </w:tcBorders>
            <w:shd w:val="clear" w:color="auto" w:fill="auto"/>
            <w:noWrap/>
            <w:vAlign w:val="bottom"/>
            <w:hideMark/>
          </w:tcPr>
          <w:p w14:paraId="585D577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0FF159C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390F0B0E"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1127DC0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41318888"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244FB0E2"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noWrap/>
            <w:vAlign w:val="bottom"/>
            <w:hideMark/>
          </w:tcPr>
          <w:p w14:paraId="2041A206"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10F1847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4C8CDD2C"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75C00B4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637DEB4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noWrap/>
            <w:vAlign w:val="bottom"/>
            <w:hideMark/>
          </w:tcPr>
          <w:p w14:paraId="70B8C58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35" w:type="dxa"/>
            <w:tcBorders>
              <w:top w:val="nil"/>
              <w:left w:val="nil"/>
              <w:bottom w:val="nil"/>
              <w:right w:val="nil"/>
            </w:tcBorders>
            <w:shd w:val="clear" w:color="auto" w:fill="auto"/>
            <w:noWrap/>
            <w:vAlign w:val="bottom"/>
            <w:hideMark/>
          </w:tcPr>
          <w:p w14:paraId="7B7DF29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29CFF66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n/a</w:t>
            </w:r>
          </w:p>
        </w:tc>
        <w:tc>
          <w:tcPr>
            <w:tcW w:w="479" w:type="dxa"/>
            <w:gridSpan w:val="2"/>
            <w:tcBorders>
              <w:top w:val="nil"/>
              <w:left w:val="nil"/>
              <w:bottom w:val="nil"/>
              <w:right w:val="single" w:sz="4" w:space="0" w:color="auto"/>
            </w:tcBorders>
            <w:shd w:val="clear" w:color="auto" w:fill="auto"/>
            <w:noWrap/>
            <w:vAlign w:val="bottom"/>
            <w:hideMark/>
          </w:tcPr>
          <w:p w14:paraId="2A2C90C8"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0ABB077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460" w:type="dxa"/>
            <w:gridSpan w:val="2"/>
            <w:tcBorders>
              <w:top w:val="nil"/>
              <w:left w:val="nil"/>
              <w:bottom w:val="nil"/>
              <w:right w:val="nil"/>
            </w:tcBorders>
            <w:shd w:val="clear" w:color="auto" w:fill="auto"/>
            <w:noWrap/>
            <w:vAlign w:val="bottom"/>
            <w:hideMark/>
          </w:tcPr>
          <w:p w14:paraId="4419827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21B0131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n/a</w:t>
            </w:r>
          </w:p>
        </w:tc>
        <w:tc>
          <w:tcPr>
            <w:tcW w:w="506" w:type="dxa"/>
            <w:gridSpan w:val="2"/>
            <w:tcBorders>
              <w:top w:val="nil"/>
              <w:left w:val="nil"/>
              <w:bottom w:val="nil"/>
              <w:right w:val="single" w:sz="4" w:space="0" w:color="auto"/>
            </w:tcBorders>
            <w:shd w:val="clear" w:color="auto" w:fill="auto"/>
            <w:noWrap/>
            <w:vAlign w:val="bottom"/>
            <w:hideMark/>
          </w:tcPr>
          <w:p w14:paraId="7AD806E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7E8B7A46"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530DCF8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53DE5EA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noWrap/>
            <w:vAlign w:val="bottom"/>
            <w:hideMark/>
          </w:tcPr>
          <w:p w14:paraId="14E12D5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535" w:type="dxa"/>
            <w:tcBorders>
              <w:top w:val="nil"/>
              <w:left w:val="nil"/>
              <w:bottom w:val="nil"/>
              <w:right w:val="nil"/>
            </w:tcBorders>
            <w:shd w:val="clear" w:color="auto" w:fill="auto"/>
            <w:noWrap/>
            <w:vAlign w:val="bottom"/>
            <w:hideMark/>
          </w:tcPr>
          <w:p w14:paraId="1D9631B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25FCEBC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n/a</w:t>
            </w:r>
          </w:p>
        </w:tc>
        <w:tc>
          <w:tcPr>
            <w:tcW w:w="479" w:type="dxa"/>
            <w:gridSpan w:val="2"/>
            <w:tcBorders>
              <w:top w:val="nil"/>
              <w:left w:val="nil"/>
              <w:bottom w:val="nil"/>
              <w:right w:val="single" w:sz="4" w:space="0" w:color="auto"/>
            </w:tcBorders>
            <w:shd w:val="clear" w:color="auto" w:fill="auto"/>
            <w:noWrap/>
            <w:vAlign w:val="bottom"/>
            <w:hideMark/>
          </w:tcPr>
          <w:p w14:paraId="72EF008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55F3E17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60" w:type="dxa"/>
            <w:gridSpan w:val="2"/>
            <w:tcBorders>
              <w:top w:val="nil"/>
              <w:left w:val="nil"/>
              <w:bottom w:val="nil"/>
              <w:right w:val="nil"/>
            </w:tcBorders>
            <w:shd w:val="clear" w:color="auto" w:fill="auto"/>
            <w:noWrap/>
            <w:vAlign w:val="bottom"/>
            <w:hideMark/>
          </w:tcPr>
          <w:p w14:paraId="081E0C9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03D4EB3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n/a</w:t>
            </w:r>
          </w:p>
        </w:tc>
        <w:tc>
          <w:tcPr>
            <w:tcW w:w="506" w:type="dxa"/>
            <w:gridSpan w:val="2"/>
            <w:tcBorders>
              <w:top w:val="nil"/>
              <w:left w:val="nil"/>
              <w:bottom w:val="nil"/>
              <w:right w:val="single" w:sz="4" w:space="0" w:color="auto"/>
            </w:tcBorders>
            <w:shd w:val="clear" w:color="auto" w:fill="auto"/>
            <w:noWrap/>
            <w:vAlign w:val="bottom"/>
            <w:hideMark/>
          </w:tcPr>
          <w:p w14:paraId="1A4FB2C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39502435"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47DECFC8"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How upsetting was the incident</w:t>
            </w:r>
          </w:p>
        </w:tc>
        <w:tc>
          <w:tcPr>
            <w:tcW w:w="725" w:type="dxa"/>
            <w:tcBorders>
              <w:top w:val="nil"/>
              <w:left w:val="single" w:sz="4" w:space="0" w:color="auto"/>
              <w:bottom w:val="nil"/>
              <w:right w:val="nil"/>
            </w:tcBorders>
            <w:shd w:val="clear" w:color="auto" w:fill="auto"/>
            <w:noWrap/>
            <w:vAlign w:val="bottom"/>
            <w:hideMark/>
          </w:tcPr>
          <w:p w14:paraId="49D60B5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337DE0B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7F22E40F"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7893FEE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60A68350"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6F087218"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noWrap/>
            <w:vAlign w:val="bottom"/>
            <w:hideMark/>
          </w:tcPr>
          <w:p w14:paraId="320E0159"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5E568C4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3B153576"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5289E9B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0FD89B08"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Very upsetting</w:t>
            </w:r>
          </w:p>
        </w:tc>
        <w:tc>
          <w:tcPr>
            <w:tcW w:w="725" w:type="dxa"/>
            <w:tcBorders>
              <w:top w:val="nil"/>
              <w:left w:val="single" w:sz="4" w:space="0" w:color="auto"/>
              <w:bottom w:val="nil"/>
              <w:right w:val="nil"/>
            </w:tcBorders>
            <w:shd w:val="clear" w:color="auto" w:fill="auto"/>
            <w:noWrap/>
            <w:vAlign w:val="bottom"/>
            <w:hideMark/>
          </w:tcPr>
          <w:p w14:paraId="03C02B3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10.9</w:t>
            </w:r>
          </w:p>
        </w:tc>
        <w:tc>
          <w:tcPr>
            <w:tcW w:w="535" w:type="dxa"/>
            <w:tcBorders>
              <w:top w:val="nil"/>
              <w:left w:val="nil"/>
              <w:bottom w:val="nil"/>
              <w:right w:val="nil"/>
            </w:tcBorders>
            <w:shd w:val="clear" w:color="auto" w:fill="auto"/>
            <w:noWrap/>
            <w:vAlign w:val="bottom"/>
            <w:hideMark/>
          </w:tcPr>
          <w:p w14:paraId="7E45D3D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57DD8FB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5.0</w:t>
            </w:r>
          </w:p>
        </w:tc>
        <w:tc>
          <w:tcPr>
            <w:tcW w:w="479" w:type="dxa"/>
            <w:gridSpan w:val="2"/>
            <w:tcBorders>
              <w:top w:val="nil"/>
              <w:left w:val="nil"/>
              <w:bottom w:val="nil"/>
              <w:right w:val="single" w:sz="4" w:space="0" w:color="auto"/>
            </w:tcBorders>
            <w:shd w:val="clear" w:color="auto" w:fill="auto"/>
            <w:noWrap/>
            <w:vAlign w:val="bottom"/>
            <w:hideMark/>
          </w:tcPr>
          <w:p w14:paraId="69DE3B0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0D8AC76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13.6</w:t>
            </w:r>
          </w:p>
        </w:tc>
        <w:tc>
          <w:tcPr>
            <w:tcW w:w="460" w:type="dxa"/>
            <w:gridSpan w:val="2"/>
            <w:tcBorders>
              <w:top w:val="nil"/>
              <w:left w:val="nil"/>
              <w:bottom w:val="nil"/>
              <w:right w:val="nil"/>
            </w:tcBorders>
            <w:shd w:val="clear" w:color="auto" w:fill="auto"/>
            <w:noWrap/>
            <w:vAlign w:val="bottom"/>
            <w:hideMark/>
          </w:tcPr>
          <w:p w14:paraId="2010375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29281A04"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2.9</w:t>
            </w:r>
          </w:p>
        </w:tc>
        <w:tc>
          <w:tcPr>
            <w:tcW w:w="506" w:type="dxa"/>
            <w:gridSpan w:val="2"/>
            <w:tcBorders>
              <w:top w:val="nil"/>
              <w:left w:val="nil"/>
              <w:bottom w:val="nil"/>
              <w:right w:val="single" w:sz="4" w:space="0" w:color="auto"/>
            </w:tcBorders>
            <w:shd w:val="clear" w:color="auto" w:fill="auto"/>
            <w:noWrap/>
            <w:vAlign w:val="bottom"/>
            <w:hideMark/>
          </w:tcPr>
          <w:p w14:paraId="027AC64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781B9B37"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37B0B50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111DB12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Upsetting</w:t>
            </w:r>
          </w:p>
        </w:tc>
        <w:tc>
          <w:tcPr>
            <w:tcW w:w="725" w:type="dxa"/>
            <w:tcBorders>
              <w:top w:val="nil"/>
              <w:left w:val="single" w:sz="4" w:space="0" w:color="auto"/>
              <w:bottom w:val="nil"/>
              <w:right w:val="nil"/>
            </w:tcBorders>
            <w:shd w:val="clear" w:color="auto" w:fill="auto"/>
            <w:noWrap/>
            <w:vAlign w:val="bottom"/>
            <w:hideMark/>
          </w:tcPr>
          <w:p w14:paraId="3B20DB7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38.1</w:t>
            </w:r>
          </w:p>
        </w:tc>
        <w:tc>
          <w:tcPr>
            <w:tcW w:w="535" w:type="dxa"/>
            <w:tcBorders>
              <w:top w:val="nil"/>
              <w:left w:val="nil"/>
              <w:bottom w:val="nil"/>
              <w:right w:val="nil"/>
            </w:tcBorders>
            <w:shd w:val="clear" w:color="auto" w:fill="auto"/>
            <w:noWrap/>
            <w:vAlign w:val="bottom"/>
            <w:hideMark/>
          </w:tcPr>
          <w:p w14:paraId="7690189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110CCAE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21.9</w:t>
            </w:r>
          </w:p>
        </w:tc>
        <w:tc>
          <w:tcPr>
            <w:tcW w:w="479" w:type="dxa"/>
            <w:gridSpan w:val="2"/>
            <w:tcBorders>
              <w:top w:val="nil"/>
              <w:left w:val="nil"/>
              <w:bottom w:val="nil"/>
              <w:right w:val="single" w:sz="4" w:space="0" w:color="auto"/>
            </w:tcBorders>
            <w:shd w:val="clear" w:color="auto" w:fill="auto"/>
            <w:noWrap/>
            <w:vAlign w:val="bottom"/>
            <w:hideMark/>
          </w:tcPr>
          <w:p w14:paraId="32CFC1D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674B9C4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45.0</w:t>
            </w:r>
          </w:p>
        </w:tc>
        <w:tc>
          <w:tcPr>
            <w:tcW w:w="460" w:type="dxa"/>
            <w:gridSpan w:val="2"/>
            <w:tcBorders>
              <w:top w:val="nil"/>
              <w:left w:val="nil"/>
              <w:bottom w:val="nil"/>
              <w:right w:val="nil"/>
            </w:tcBorders>
            <w:shd w:val="clear" w:color="auto" w:fill="auto"/>
            <w:noWrap/>
            <w:vAlign w:val="bottom"/>
            <w:hideMark/>
          </w:tcPr>
          <w:p w14:paraId="5AB868A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noWrap/>
            <w:vAlign w:val="bottom"/>
            <w:hideMark/>
          </w:tcPr>
          <w:p w14:paraId="6F9496D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60.0</w:t>
            </w:r>
          </w:p>
        </w:tc>
        <w:tc>
          <w:tcPr>
            <w:tcW w:w="506" w:type="dxa"/>
            <w:gridSpan w:val="2"/>
            <w:tcBorders>
              <w:top w:val="nil"/>
              <w:left w:val="nil"/>
              <w:bottom w:val="nil"/>
              <w:right w:val="single" w:sz="4" w:space="0" w:color="auto"/>
            </w:tcBorders>
            <w:shd w:val="clear" w:color="auto" w:fill="auto"/>
            <w:noWrap/>
            <w:vAlign w:val="bottom"/>
            <w:hideMark/>
          </w:tcPr>
          <w:p w14:paraId="326C198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19E9338C"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561E8B0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6CC7B9A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Not very upsetting</w:t>
            </w:r>
          </w:p>
        </w:tc>
        <w:tc>
          <w:tcPr>
            <w:tcW w:w="725" w:type="dxa"/>
            <w:tcBorders>
              <w:top w:val="nil"/>
              <w:left w:val="single" w:sz="4" w:space="0" w:color="auto"/>
              <w:bottom w:val="nil"/>
              <w:right w:val="nil"/>
            </w:tcBorders>
            <w:shd w:val="clear" w:color="auto" w:fill="auto"/>
            <w:noWrap/>
            <w:vAlign w:val="bottom"/>
            <w:hideMark/>
          </w:tcPr>
          <w:p w14:paraId="4529DAB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39.0</w:t>
            </w:r>
          </w:p>
        </w:tc>
        <w:tc>
          <w:tcPr>
            <w:tcW w:w="535" w:type="dxa"/>
            <w:tcBorders>
              <w:top w:val="nil"/>
              <w:left w:val="nil"/>
              <w:bottom w:val="nil"/>
              <w:right w:val="nil"/>
            </w:tcBorders>
            <w:shd w:val="clear" w:color="auto" w:fill="auto"/>
            <w:noWrap/>
            <w:vAlign w:val="bottom"/>
            <w:hideMark/>
          </w:tcPr>
          <w:p w14:paraId="71B7739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25D97584"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45.4</w:t>
            </w:r>
          </w:p>
        </w:tc>
        <w:tc>
          <w:tcPr>
            <w:tcW w:w="479" w:type="dxa"/>
            <w:gridSpan w:val="2"/>
            <w:tcBorders>
              <w:top w:val="nil"/>
              <w:left w:val="nil"/>
              <w:bottom w:val="nil"/>
              <w:right w:val="single" w:sz="4" w:space="0" w:color="auto"/>
            </w:tcBorders>
            <w:shd w:val="clear" w:color="auto" w:fill="auto"/>
            <w:noWrap/>
            <w:vAlign w:val="bottom"/>
            <w:hideMark/>
          </w:tcPr>
          <w:p w14:paraId="227E1BE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5B01235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36.5</w:t>
            </w:r>
          </w:p>
        </w:tc>
        <w:tc>
          <w:tcPr>
            <w:tcW w:w="460" w:type="dxa"/>
            <w:gridSpan w:val="2"/>
            <w:tcBorders>
              <w:top w:val="nil"/>
              <w:left w:val="nil"/>
              <w:bottom w:val="nil"/>
              <w:right w:val="nil"/>
            </w:tcBorders>
            <w:shd w:val="clear" w:color="auto" w:fill="auto"/>
            <w:noWrap/>
            <w:vAlign w:val="bottom"/>
            <w:hideMark/>
          </w:tcPr>
          <w:p w14:paraId="55B4AF5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noWrap/>
            <w:vAlign w:val="bottom"/>
            <w:hideMark/>
          </w:tcPr>
          <w:p w14:paraId="0FB6AEE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37.1</w:t>
            </w:r>
          </w:p>
        </w:tc>
        <w:tc>
          <w:tcPr>
            <w:tcW w:w="506" w:type="dxa"/>
            <w:gridSpan w:val="2"/>
            <w:tcBorders>
              <w:top w:val="nil"/>
              <w:left w:val="nil"/>
              <w:bottom w:val="nil"/>
              <w:right w:val="single" w:sz="4" w:space="0" w:color="auto"/>
            </w:tcBorders>
            <w:shd w:val="clear" w:color="auto" w:fill="auto"/>
            <w:noWrap/>
            <w:vAlign w:val="bottom"/>
            <w:hideMark/>
          </w:tcPr>
          <w:p w14:paraId="6E60FD7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73F64208"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226B500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09E947E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Not at all upsetting</w:t>
            </w:r>
          </w:p>
        </w:tc>
        <w:tc>
          <w:tcPr>
            <w:tcW w:w="725" w:type="dxa"/>
            <w:tcBorders>
              <w:top w:val="nil"/>
              <w:left w:val="single" w:sz="4" w:space="0" w:color="auto"/>
              <w:bottom w:val="nil"/>
              <w:right w:val="nil"/>
            </w:tcBorders>
            <w:shd w:val="clear" w:color="auto" w:fill="auto"/>
            <w:noWrap/>
            <w:vAlign w:val="bottom"/>
            <w:hideMark/>
          </w:tcPr>
          <w:p w14:paraId="55772C7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6.1</w:t>
            </w:r>
          </w:p>
        </w:tc>
        <w:tc>
          <w:tcPr>
            <w:tcW w:w="535" w:type="dxa"/>
            <w:tcBorders>
              <w:top w:val="nil"/>
              <w:left w:val="nil"/>
              <w:bottom w:val="nil"/>
              <w:right w:val="nil"/>
            </w:tcBorders>
            <w:shd w:val="clear" w:color="auto" w:fill="auto"/>
            <w:noWrap/>
            <w:vAlign w:val="bottom"/>
            <w:hideMark/>
          </w:tcPr>
          <w:p w14:paraId="57F1FE7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79BBF34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23.6</w:t>
            </w:r>
          </w:p>
        </w:tc>
        <w:tc>
          <w:tcPr>
            <w:tcW w:w="479" w:type="dxa"/>
            <w:gridSpan w:val="2"/>
            <w:tcBorders>
              <w:top w:val="nil"/>
              <w:left w:val="nil"/>
              <w:bottom w:val="nil"/>
              <w:right w:val="single" w:sz="4" w:space="0" w:color="auto"/>
            </w:tcBorders>
            <w:shd w:val="clear" w:color="auto" w:fill="auto"/>
            <w:noWrap/>
            <w:vAlign w:val="bottom"/>
            <w:hideMark/>
          </w:tcPr>
          <w:p w14:paraId="3A70885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0A2A54C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1.7</w:t>
            </w:r>
          </w:p>
        </w:tc>
        <w:tc>
          <w:tcPr>
            <w:tcW w:w="460" w:type="dxa"/>
            <w:gridSpan w:val="2"/>
            <w:tcBorders>
              <w:top w:val="nil"/>
              <w:left w:val="nil"/>
              <w:bottom w:val="nil"/>
              <w:right w:val="nil"/>
            </w:tcBorders>
            <w:shd w:val="clear" w:color="auto" w:fill="auto"/>
            <w:noWrap/>
            <w:vAlign w:val="bottom"/>
            <w:hideMark/>
          </w:tcPr>
          <w:p w14:paraId="15034FD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3B1A435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06" w:type="dxa"/>
            <w:gridSpan w:val="2"/>
            <w:tcBorders>
              <w:top w:val="nil"/>
              <w:left w:val="nil"/>
              <w:bottom w:val="nil"/>
              <w:right w:val="single" w:sz="4" w:space="0" w:color="auto"/>
            </w:tcBorders>
            <w:shd w:val="clear" w:color="auto" w:fill="auto"/>
            <w:noWrap/>
            <w:vAlign w:val="bottom"/>
            <w:hideMark/>
          </w:tcPr>
          <w:p w14:paraId="7995695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3014118D"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4950259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Lead to problems with schoolwork or grades</w:t>
            </w:r>
          </w:p>
        </w:tc>
        <w:tc>
          <w:tcPr>
            <w:tcW w:w="725" w:type="dxa"/>
            <w:tcBorders>
              <w:top w:val="nil"/>
              <w:left w:val="single" w:sz="4" w:space="0" w:color="auto"/>
              <w:bottom w:val="nil"/>
              <w:right w:val="nil"/>
            </w:tcBorders>
            <w:shd w:val="clear" w:color="auto" w:fill="auto"/>
            <w:noWrap/>
            <w:vAlign w:val="bottom"/>
            <w:hideMark/>
          </w:tcPr>
          <w:p w14:paraId="22BFE9D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377B26A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0A8712C4"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7AE795D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216CFCA7"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6D256383"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noWrap/>
            <w:vAlign w:val="bottom"/>
            <w:hideMark/>
          </w:tcPr>
          <w:p w14:paraId="4E67986B"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774F163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27B8C7A2"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0CF2127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3DBBE4B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noWrap/>
            <w:vAlign w:val="bottom"/>
            <w:hideMark/>
          </w:tcPr>
          <w:p w14:paraId="6C42B0E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10.4</w:t>
            </w:r>
          </w:p>
        </w:tc>
        <w:tc>
          <w:tcPr>
            <w:tcW w:w="535" w:type="dxa"/>
            <w:tcBorders>
              <w:top w:val="nil"/>
              <w:left w:val="nil"/>
              <w:bottom w:val="nil"/>
              <w:right w:val="nil"/>
            </w:tcBorders>
            <w:shd w:val="clear" w:color="auto" w:fill="auto"/>
            <w:noWrap/>
            <w:vAlign w:val="bottom"/>
            <w:hideMark/>
          </w:tcPr>
          <w:p w14:paraId="558A498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3533297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13.2</w:t>
            </w:r>
          </w:p>
        </w:tc>
        <w:tc>
          <w:tcPr>
            <w:tcW w:w="479" w:type="dxa"/>
            <w:gridSpan w:val="2"/>
            <w:tcBorders>
              <w:top w:val="nil"/>
              <w:left w:val="nil"/>
              <w:bottom w:val="nil"/>
              <w:right w:val="single" w:sz="4" w:space="0" w:color="auto"/>
            </w:tcBorders>
            <w:shd w:val="clear" w:color="auto" w:fill="auto"/>
            <w:noWrap/>
            <w:vAlign w:val="bottom"/>
            <w:hideMark/>
          </w:tcPr>
          <w:p w14:paraId="06CB86C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48FDC55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12.0</w:t>
            </w:r>
          </w:p>
        </w:tc>
        <w:tc>
          <w:tcPr>
            <w:tcW w:w="460" w:type="dxa"/>
            <w:gridSpan w:val="2"/>
            <w:tcBorders>
              <w:top w:val="nil"/>
              <w:left w:val="nil"/>
              <w:bottom w:val="nil"/>
              <w:right w:val="nil"/>
            </w:tcBorders>
            <w:shd w:val="clear" w:color="auto" w:fill="auto"/>
            <w:noWrap/>
            <w:vAlign w:val="bottom"/>
            <w:hideMark/>
          </w:tcPr>
          <w:p w14:paraId="4A87DCD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5930F0B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20.2</w:t>
            </w:r>
          </w:p>
        </w:tc>
        <w:tc>
          <w:tcPr>
            <w:tcW w:w="506" w:type="dxa"/>
            <w:gridSpan w:val="2"/>
            <w:tcBorders>
              <w:top w:val="nil"/>
              <w:left w:val="nil"/>
              <w:bottom w:val="nil"/>
              <w:right w:val="single" w:sz="4" w:space="0" w:color="auto"/>
            </w:tcBorders>
            <w:shd w:val="clear" w:color="auto" w:fill="auto"/>
            <w:noWrap/>
            <w:vAlign w:val="bottom"/>
            <w:hideMark/>
          </w:tcPr>
          <w:p w14:paraId="458F5B9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25B1D25B"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76CF524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0A94C2D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noWrap/>
            <w:vAlign w:val="bottom"/>
            <w:hideMark/>
          </w:tcPr>
          <w:p w14:paraId="08028EF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83.1</w:t>
            </w:r>
          </w:p>
        </w:tc>
        <w:tc>
          <w:tcPr>
            <w:tcW w:w="535" w:type="dxa"/>
            <w:tcBorders>
              <w:top w:val="nil"/>
              <w:left w:val="nil"/>
              <w:bottom w:val="nil"/>
              <w:right w:val="nil"/>
            </w:tcBorders>
            <w:shd w:val="clear" w:color="auto" w:fill="auto"/>
            <w:noWrap/>
            <w:vAlign w:val="bottom"/>
            <w:hideMark/>
          </w:tcPr>
          <w:p w14:paraId="6534493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21E8A90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81.3</w:t>
            </w:r>
          </w:p>
        </w:tc>
        <w:tc>
          <w:tcPr>
            <w:tcW w:w="479" w:type="dxa"/>
            <w:gridSpan w:val="2"/>
            <w:tcBorders>
              <w:top w:val="nil"/>
              <w:left w:val="nil"/>
              <w:bottom w:val="nil"/>
              <w:right w:val="single" w:sz="4" w:space="0" w:color="auto"/>
            </w:tcBorders>
            <w:shd w:val="clear" w:color="auto" w:fill="auto"/>
            <w:noWrap/>
            <w:vAlign w:val="bottom"/>
            <w:hideMark/>
          </w:tcPr>
          <w:p w14:paraId="75A85AC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56AFBF8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84.7</w:t>
            </w:r>
          </w:p>
        </w:tc>
        <w:tc>
          <w:tcPr>
            <w:tcW w:w="460" w:type="dxa"/>
            <w:gridSpan w:val="2"/>
            <w:tcBorders>
              <w:top w:val="nil"/>
              <w:left w:val="nil"/>
              <w:bottom w:val="nil"/>
              <w:right w:val="nil"/>
            </w:tcBorders>
            <w:shd w:val="clear" w:color="auto" w:fill="auto"/>
            <w:noWrap/>
            <w:vAlign w:val="bottom"/>
            <w:hideMark/>
          </w:tcPr>
          <w:p w14:paraId="2F53E7F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noWrap/>
            <w:vAlign w:val="bottom"/>
            <w:hideMark/>
          </w:tcPr>
          <w:p w14:paraId="40F7294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79.8</w:t>
            </w:r>
          </w:p>
        </w:tc>
        <w:tc>
          <w:tcPr>
            <w:tcW w:w="506" w:type="dxa"/>
            <w:gridSpan w:val="2"/>
            <w:tcBorders>
              <w:top w:val="nil"/>
              <w:left w:val="nil"/>
              <w:bottom w:val="nil"/>
              <w:right w:val="single" w:sz="4" w:space="0" w:color="auto"/>
            </w:tcBorders>
            <w:shd w:val="clear" w:color="auto" w:fill="auto"/>
            <w:noWrap/>
            <w:vAlign w:val="bottom"/>
            <w:hideMark/>
          </w:tcPr>
          <w:p w14:paraId="64F853C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724969E3"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31DFAC3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Lead to problems with friends, roommates, or peers</w:t>
            </w:r>
          </w:p>
        </w:tc>
        <w:tc>
          <w:tcPr>
            <w:tcW w:w="725" w:type="dxa"/>
            <w:tcBorders>
              <w:top w:val="nil"/>
              <w:left w:val="single" w:sz="4" w:space="0" w:color="auto"/>
              <w:bottom w:val="nil"/>
              <w:right w:val="nil"/>
            </w:tcBorders>
            <w:shd w:val="clear" w:color="auto" w:fill="auto"/>
            <w:noWrap/>
            <w:vAlign w:val="bottom"/>
            <w:hideMark/>
          </w:tcPr>
          <w:p w14:paraId="6CDEE544"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3E0E446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446245FC"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09239AF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35FD5F22"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54376DEC"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noWrap/>
            <w:vAlign w:val="bottom"/>
            <w:hideMark/>
          </w:tcPr>
          <w:p w14:paraId="6D80D704"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02C59DF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63A24F04"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057017E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38522C8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noWrap/>
            <w:vAlign w:val="bottom"/>
            <w:hideMark/>
          </w:tcPr>
          <w:p w14:paraId="4382D33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17.4</w:t>
            </w:r>
          </w:p>
        </w:tc>
        <w:tc>
          <w:tcPr>
            <w:tcW w:w="535" w:type="dxa"/>
            <w:tcBorders>
              <w:top w:val="nil"/>
              <w:left w:val="nil"/>
              <w:bottom w:val="nil"/>
              <w:right w:val="nil"/>
            </w:tcBorders>
            <w:shd w:val="clear" w:color="auto" w:fill="auto"/>
            <w:noWrap/>
            <w:vAlign w:val="bottom"/>
            <w:hideMark/>
          </w:tcPr>
          <w:p w14:paraId="0CEDCA3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19733C4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10.7</w:t>
            </w:r>
          </w:p>
        </w:tc>
        <w:tc>
          <w:tcPr>
            <w:tcW w:w="479" w:type="dxa"/>
            <w:gridSpan w:val="2"/>
            <w:tcBorders>
              <w:top w:val="nil"/>
              <w:left w:val="nil"/>
              <w:bottom w:val="nil"/>
              <w:right w:val="single" w:sz="4" w:space="0" w:color="auto"/>
            </w:tcBorders>
            <w:shd w:val="clear" w:color="auto" w:fill="auto"/>
            <w:noWrap/>
            <w:vAlign w:val="bottom"/>
            <w:hideMark/>
          </w:tcPr>
          <w:p w14:paraId="74DD492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684BA48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14.6</w:t>
            </w:r>
          </w:p>
        </w:tc>
        <w:tc>
          <w:tcPr>
            <w:tcW w:w="460" w:type="dxa"/>
            <w:gridSpan w:val="2"/>
            <w:tcBorders>
              <w:top w:val="nil"/>
              <w:left w:val="nil"/>
              <w:bottom w:val="nil"/>
              <w:right w:val="nil"/>
            </w:tcBorders>
            <w:shd w:val="clear" w:color="auto" w:fill="auto"/>
            <w:noWrap/>
            <w:vAlign w:val="bottom"/>
            <w:hideMark/>
          </w:tcPr>
          <w:p w14:paraId="38F3763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6F0B8F3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40.9</w:t>
            </w:r>
          </w:p>
        </w:tc>
        <w:tc>
          <w:tcPr>
            <w:tcW w:w="506" w:type="dxa"/>
            <w:gridSpan w:val="2"/>
            <w:tcBorders>
              <w:top w:val="nil"/>
              <w:left w:val="nil"/>
              <w:bottom w:val="nil"/>
              <w:right w:val="single" w:sz="4" w:space="0" w:color="auto"/>
            </w:tcBorders>
            <w:shd w:val="clear" w:color="auto" w:fill="auto"/>
            <w:noWrap/>
            <w:vAlign w:val="bottom"/>
            <w:hideMark/>
          </w:tcPr>
          <w:p w14:paraId="2981623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40E901EB"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64BE47A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72CF035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noWrap/>
            <w:vAlign w:val="bottom"/>
            <w:hideMark/>
          </w:tcPr>
          <w:p w14:paraId="0AC10E1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76.0</w:t>
            </w:r>
          </w:p>
        </w:tc>
        <w:tc>
          <w:tcPr>
            <w:tcW w:w="535" w:type="dxa"/>
            <w:tcBorders>
              <w:top w:val="nil"/>
              <w:left w:val="nil"/>
              <w:bottom w:val="nil"/>
              <w:right w:val="nil"/>
            </w:tcBorders>
            <w:shd w:val="clear" w:color="auto" w:fill="auto"/>
            <w:noWrap/>
            <w:vAlign w:val="bottom"/>
            <w:hideMark/>
          </w:tcPr>
          <w:p w14:paraId="2B46FD7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5D75DDD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83.7</w:t>
            </w:r>
          </w:p>
        </w:tc>
        <w:tc>
          <w:tcPr>
            <w:tcW w:w="479" w:type="dxa"/>
            <w:gridSpan w:val="2"/>
            <w:tcBorders>
              <w:top w:val="nil"/>
              <w:left w:val="nil"/>
              <w:bottom w:val="nil"/>
              <w:right w:val="single" w:sz="4" w:space="0" w:color="auto"/>
            </w:tcBorders>
            <w:shd w:val="clear" w:color="auto" w:fill="auto"/>
            <w:noWrap/>
            <w:vAlign w:val="bottom"/>
            <w:hideMark/>
          </w:tcPr>
          <w:p w14:paraId="0DCD9D9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24235AB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81.3</w:t>
            </w:r>
          </w:p>
        </w:tc>
        <w:tc>
          <w:tcPr>
            <w:tcW w:w="460" w:type="dxa"/>
            <w:gridSpan w:val="2"/>
            <w:tcBorders>
              <w:top w:val="nil"/>
              <w:left w:val="nil"/>
              <w:bottom w:val="nil"/>
              <w:right w:val="nil"/>
            </w:tcBorders>
            <w:shd w:val="clear" w:color="auto" w:fill="auto"/>
            <w:noWrap/>
            <w:vAlign w:val="bottom"/>
            <w:hideMark/>
          </w:tcPr>
          <w:p w14:paraId="7B5BBC1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noWrap/>
            <w:vAlign w:val="bottom"/>
            <w:hideMark/>
          </w:tcPr>
          <w:p w14:paraId="094B1B7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59.1</w:t>
            </w:r>
          </w:p>
        </w:tc>
        <w:tc>
          <w:tcPr>
            <w:tcW w:w="506" w:type="dxa"/>
            <w:gridSpan w:val="2"/>
            <w:tcBorders>
              <w:top w:val="nil"/>
              <w:left w:val="nil"/>
              <w:bottom w:val="nil"/>
              <w:right w:val="single" w:sz="4" w:space="0" w:color="auto"/>
            </w:tcBorders>
            <w:shd w:val="clear" w:color="auto" w:fill="auto"/>
            <w:noWrap/>
            <w:vAlign w:val="bottom"/>
            <w:hideMark/>
          </w:tcPr>
          <w:p w14:paraId="21687F5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0CA71A9D"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45FB76C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Lead to problems with family members</w:t>
            </w:r>
          </w:p>
        </w:tc>
        <w:tc>
          <w:tcPr>
            <w:tcW w:w="725" w:type="dxa"/>
            <w:tcBorders>
              <w:top w:val="nil"/>
              <w:left w:val="single" w:sz="4" w:space="0" w:color="auto"/>
              <w:bottom w:val="nil"/>
              <w:right w:val="nil"/>
            </w:tcBorders>
            <w:shd w:val="clear" w:color="auto" w:fill="auto"/>
            <w:noWrap/>
            <w:vAlign w:val="bottom"/>
            <w:hideMark/>
          </w:tcPr>
          <w:p w14:paraId="5B07908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4C411AC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noWrap/>
            <w:vAlign w:val="bottom"/>
            <w:hideMark/>
          </w:tcPr>
          <w:p w14:paraId="78AE49C4"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5150EAD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284E7068"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643B1CFF"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noWrap/>
            <w:vAlign w:val="bottom"/>
            <w:hideMark/>
          </w:tcPr>
          <w:p w14:paraId="4AD44CF6"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4D99498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28FCE001"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01B4A698"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0A67D97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vAlign w:val="bottom"/>
            <w:hideMark/>
          </w:tcPr>
          <w:p w14:paraId="4D0F095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5.4</w:t>
            </w:r>
          </w:p>
        </w:tc>
        <w:tc>
          <w:tcPr>
            <w:tcW w:w="535" w:type="dxa"/>
            <w:tcBorders>
              <w:top w:val="nil"/>
              <w:left w:val="nil"/>
              <w:bottom w:val="nil"/>
              <w:right w:val="nil"/>
            </w:tcBorders>
            <w:shd w:val="clear" w:color="auto" w:fill="auto"/>
            <w:noWrap/>
            <w:vAlign w:val="bottom"/>
            <w:hideMark/>
          </w:tcPr>
          <w:p w14:paraId="54E7492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47ED80C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3.0</w:t>
            </w:r>
          </w:p>
        </w:tc>
        <w:tc>
          <w:tcPr>
            <w:tcW w:w="479" w:type="dxa"/>
            <w:gridSpan w:val="2"/>
            <w:tcBorders>
              <w:top w:val="nil"/>
              <w:left w:val="nil"/>
              <w:bottom w:val="nil"/>
              <w:right w:val="single" w:sz="4" w:space="0" w:color="auto"/>
            </w:tcBorders>
            <w:shd w:val="clear" w:color="auto" w:fill="auto"/>
            <w:noWrap/>
            <w:vAlign w:val="bottom"/>
            <w:hideMark/>
          </w:tcPr>
          <w:p w14:paraId="7D7253E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260A415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4.7</w:t>
            </w:r>
          </w:p>
        </w:tc>
        <w:tc>
          <w:tcPr>
            <w:tcW w:w="460" w:type="dxa"/>
            <w:gridSpan w:val="2"/>
            <w:tcBorders>
              <w:top w:val="nil"/>
              <w:left w:val="nil"/>
              <w:bottom w:val="nil"/>
              <w:right w:val="nil"/>
            </w:tcBorders>
            <w:shd w:val="clear" w:color="auto" w:fill="auto"/>
            <w:noWrap/>
            <w:vAlign w:val="bottom"/>
            <w:hideMark/>
          </w:tcPr>
          <w:p w14:paraId="7279F19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4B35E3C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06" w:type="dxa"/>
            <w:gridSpan w:val="2"/>
            <w:tcBorders>
              <w:top w:val="nil"/>
              <w:left w:val="nil"/>
              <w:bottom w:val="nil"/>
              <w:right w:val="single" w:sz="4" w:space="0" w:color="auto"/>
            </w:tcBorders>
            <w:shd w:val="clear" w:color="auto" w:fill="auto"/>
            <w:noWrap/>
            <w:vAlign w:val="bottom"/>
            <w:hideMark/>
          </w:tcPr>
          <w:p w14:paraId="6D712748"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59048B25"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082A611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5CDBFB0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vAlign w:val="bottom"/>
            <w:hideMark/>
          </w:tcPr>
          <w:p w14:paraId="7E39706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87.9</w:t>
            </w:r>
          </w:p>
        </w:tc>
        <w:tc>
          <w:tcPr>
            <w:tcW w:w="535" w:type="dxa"/>
            <w:tcBorders>
              <w:top w:val="nil"/>
              <w:left w:val="nil"/>
              <w:bottom w:val="nil"/>
              <w:right w:val="nil"/>
            </w:tcBorders>
            <w:shd w:val="clear" w:color="auto" w:fill="auto"/>
            <w:noWrap/>
            <w:vAlign w:val="bottom"/>
            <w:hideMark/>
          </w:tcPr>
          <w:p w14:paraId="7C997F0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27ABDD9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91.4</w:t>
            </w:r>
          </w:p>
        </w:tc>
        <w:tc>
          <w:tcPr>
            <w:tcW w:w="479" w:type="dxa"/>
            <w:gridSpan w:val="2"/>
            <w:tcBorders>
              <w:top w:val="nil"/>
              <w:left w:val="nil"/>
              <w:bottom w:val="nil"/>
              <w:right w:val="single" w:sz="4" w:space="0" w:color="auto"/>
            </w:tcBorders>
            <w:shd w:val="clear" w:color="auto" w:fill="auto"/>
            <w:noWrap/>
            <w:vAlign w:val="bottom"/>
            <w:hideMark/>
          </w:tcPr>
          <w:p w14:paraId="0760581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16208F0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91.2</w:t>
            </w:r>
          </w:p>
        </w:tc>
        <w:tc>
          <w:tcPr>
            <w:tcW w:w="460" w:type="dxa"/>
            <w:gridSpan w:val="2"/>
            <w:tcBorders>
              <w:top w:val="nil"/>
              <w:left w:val="nil"/>
              <w:bottom w:val="nil"/>
              <w:right w:val="nil"/>
            </w:tcBorders>
            <w:shd w:val="clear" w:color="auto" w:fill="auto"/>
            <w:noWrap/>
            <w:vAlign w:val="bottom"/>
            <w:hideMark/>
          </w:tcPr>
          <w:p w14:paraId="7A1CA2A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vAlign w:val="bottom"/>
            <w:hideMark/>
          </w:tcPr>
          <w:p w14:paraId="37983AE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506" w:type="dxa"/>
            <w:gridSpan w:val="2"/>
            <w:tcBorders>
              <w:top w:val="nil"/>
              <w:left w:val="nil"/>
              <w:bottom w:val="nil"/>
              <w:right w:val="single" w:sz="4" w:space="0" w:color="auto"/>
            </w:tcBorders>
            <w:shd w:val="clear" w:color="auto" w:fill="auto"/>
            <w:noWrap/>
            <w:vAlign w:val="bottom"/>
            <w:hideMark/>
          </w:tcPr>
          <w:p w14:paraId="66189B2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4853B3FF"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1E5AE6D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Lead to problem with job, boss, or coworkers</w:t>
            </w:r>
          </w:p>
        </w:tc>
        <w:tc>
          <w:tcPr>
            <w:tcW w:w="725" w:type="dxa"/>
            <w:tcBorders>
              <w:top w:val="nil"/>
              <w:left w:val="single" w:sz="4" w:space="0" w:color="auto"/>
              <w:bottom w:val="nil"/>
              <w:right w:val="nil"/>
            </w:tcBorders>
            <w:shd w:val="clear" w:color="auto" w:fill="auto"/>
            <w:vAlign w:val="bottom"/>
            <w:hideMark/>
          </w:tcPr>
          <w:p w14:paraId="20562B6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24CD01B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67C697E6"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48BE400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45AB0E7B"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4E575887"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vAlign w:val="bottom"/>
            <w:hideMark/>
          </w:tcPr>
          <w:p w14:paraId="07EC16B4"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072F9AD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00934543"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4E2D169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32C7F68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vAlign w:val="bottom"/>
            <w:hideMark/>
          </w:tcPr>
          <w:p w14:paraId="3C4A16F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2.5</w:t>
            </w:r>
          </w:p>
        </w:tc>
        <w:tc>
          <w:tcPr>
            <w:tcW w:w="535" w:type="dxa"/>
            <w:tcBorders>
              <w:top w:val="nil"/>
              <w:left w:val="nil"/>
              <w:bottom w:val="nil"/>
              <w:right w:val="nil"/>
            </w:tcBorders>
            <w:shd w:val="clear" w:color="auto" w:fill="auto"/>
            <w:noWrap/>
            <w:vAlign w:val="bottom"/>
            <w:hideMark/>
          </w:tcPr>
          <w:p w14:paraId="01603E8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644C76D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1.5</w:t>
            </w:r>
          </w:p>
        </w:tc>
        <w:tc>
          <w:tcPr>
            <w:tcW w:w="479" w:type="dxa"/>
            <w:gridSpan w:val="2"/>
            <w:tcBorders>
              <w:top w:val="nil"/>
              <w:left w:val="nil"/>
              <w:bottom w:val="nil"/>
              <w:right w:val="single" w:sz="4" w:space="0" w:color="auto"/>
            </w:tcBorders>
            <w:shd w:val="clear" w:color="auto" w:fill="auto"/>
            <w:noWrap/>
            <w:vAlign w:val="bottom"/>
            <w:hideMark/>
          </w:tcPr>
          <w:p w14:paraId="6479261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16B67CC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7.6</w:t>
            </w:r>
          </w:p>
        </w:tc>
        <w:tc>
          <w:tcPr>
            <w:tcW w:w="460" w:type="dxa"/>
            <w:gridSpan w:val="2"/>
            <w:tcBorders>
              <w:top w:val="nil"/>
              <w:left w:val="nil"/>
              <w:bottom w:val="nil"/>
              <w:right w:val="nil"/>
            </w:tcBorders>
            <w:shd w:val="clear" w:color="auto" w:fill="auto"/>
            <w:noWrap/>
            <w:vAlign w:val="bottom"/>
            <w:hideMark/>
          </w:tcPr>
          <w:p w14:paraId="71DD718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5759FBD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14.3</w:t>
            </w:r>
          </w:p>
        </w:tc>
        <w:tc>
          <w:tcPr>
            <w:tcW w:w="506" w:type="dxa"/>
            <w:gridSpan w:val="2"/>
            <w:tcBorders>
              <w:top w:val="nil"/>
              <w:left w:val="nil"/>
              <w:bottom w:val="nil"/>
              <w:right w:val="single" w:sz="4" w:space="0" w:color="auto"/>
            </w:tcBorders>
            <w:shd w:val="clear" w:color="auto" w:fill="auto"/>
            <w:noWrap/>
            <w:vAlign w:val="bottom"/>
            <w:hideMark/>
          </w:tcPr>
          <w:p w14:paraId="321F949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1BD9BB77"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2CD4D2D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7BAA329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vAlign w:val="bottom"/>
            <w:hideMark/>
          </w:tcPr>
          <w:p w14:paraId="4B649D9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90.4</w:t>
            </w:r>
          </w:p>
        </w:tc>
        <w:tc>
          <w:tcPr>
            <w:tcW w:w="535" w:type="dxa"/>
            <w:tcBorders>
              <w:top w:val="nil"/>
              <w:left w:val="nil"/>
              <w:bottom w:val="nil"/>
              <w:right w:val="nil"/>
            </w:tcBorders>
            <w:shd w:val="clear" w:color="auto" w:fill="auto"/>
            <w:noWrap/>
            <w:vAlign w:val="bottom"/>
            <w:hideMark/>
          </w:tcPr>
          <w:p w14:paraId="6DFDB4E4"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39117A4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93.0</w:t>
            </w:r>
          </w:p>
        </w:tc>
        <w:tc>
          <w:tcPr>
            <w:tcW w:w="479" w:type="dxa"/>
            <w:gridSpan w:val="2"/>
            <w:tcBorders>
              <w:top w:val="nil"/>
              <w:left w:val="nil"/>
              <w:bottom w:val="nil"/>
              <w:right w:val="single" w:sz="4" w:space="0" w:color="auto"/>
            </w:tcBorders>
            <w:shd w:val="clear" w:color="auto" w:fill="auto"/>
            <w:noWrap/>
            <w:vAlign w:val="bottom"/>
            <w:hideMark/>
          </w:tcPr>
          <w:p w14:paraId="6E8CBB8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2803EE2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88.4</w:t>
            </w:r>
          </w:p>
        </w:tc>
        <w:tc>
          <w:tcPr>
            <w:tcW w:w="460" w:type="dxa"/>
            <w:gridSpan w:val="2"/>
            <w:tcBorders>
              <w:top w:val="nil"/>
              <w:left w:val="nil"/>
              <w:bottom w:val="nil"/>
              <w:right w:val="nil"/>
            </w:tcBorders>
            <w:shd w:val="clear" w:color="auto" w:fill="auto"/>
            <w:noWrap/>
            <w:vAlign w:val="bottom"/>
            <w:hideMark/>
          </w:tcPr>
          <w:p w14:paraId="39D5528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vAlign w:val="bottom"/>
            <w:hideMark/>
          </w:tcPr>
          <w:p w14:paraId="47CBA32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85.7</w:t>
            </w:r>
          </w:p>
        </w:tc>
        <w:tc>
          <w:tcPr>
            <w:tcW w:w="506" w:type="dxa"/>
            <w:gridSpan w:val="2"/>
            <w:tcBorders>
              <w:top w:val="nil"/>
              <w:left w:val="nil"/>
              <w:bottom w:val="nil"/>
              <w:right w:val="single" w:sz="4" w:space="0" w:color="auto"/>
            </w:tcBorders>
            <w:shd w:val="clear" w:color="auto" w:fill="auto"/>
            <w:noWrap/>
            <w:vAlign w:val="bottom"/>
            <w:hideMark/>
          </w:tcPr>
          <w:p w14:paraId="6A3F5CD8"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38C11B23" w14:textId="77777777" w:rsidTr="00DD2827">
        <w:trPr>
          <w:trHeight w:val="276"/>
        </w:trPr>
        <w:tc>
          <w:tcPr>
            <w:tcW w:w="4675" w:type="dxa"/>
            <w:gridSpan w:val="2"/>
            <w:tcBorders>
              <w:top w:val="nil"/>
              <w:left w:val="single" w:sz="4" w:space="0" w:color="auto"/>
              <w:bottom w:val="nil"/>
              <w:right w:val="nil"/>
            </w:tcBorders>
            <w:shd w:val="clear" w:color="auto" w:fill="auto"/>
            <w:noWrap/>
            <w:vAlign w:val="bottom"/>
            <w:hideMark/>
          </w:tcPr>
          <w:p w14:paraId="0AF9746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Lead to problems with extracurricular activities</w:t>
            </w:r>
          </w:p>
        </w:tc>
        <w:tc>
          <w:tcPr>
            <w:tcW w:w="725" w:type="dxa"/>
            <w:tcBorders>
              <w:top w:val="nil"/>
              <w:left w:val="single" w:sz="4" w:space="0" w:color="auto"/>
              <w:bottom w:val="nil"/>
              <w:right w:val="nil"/>
            </w:tcBorders>
            <w:shd w:val="clear" w:color="auto" w:fill="auto"/>
            <w:vAlign w:val="bottom"/>
            <w:hideMark/>
          </w:tcPr>
          <w:p w14:paraId="1EF3B21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535" w:type="dxa"/>
            <w:tcBorders>
              <w:top w:val="nil"/>
              <w:left w:val="nil"/>
              <w:bottom w:val="nil"/>
              <w:right w:val="nil"/>
            </w:tcBorders>
            <w:shd w:val="clear" w:color="auto" w:fill="auto"/>
            <w:noWrap/>
            <w:vAlign w:val="bottom"/>
            <w:hideMark/>
          </w:tcPr>
          <w:p w14:paraId="0604F7C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07A33138"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79" w:type="dxa"/>
            <w:gridSpan w:val="2"/>
            <w:tcBorders>
              <w:top w:val="nil"/>
              <w:left w:val="nil"/>
              <w:bottom w:val="nil"/>
              <w:right w:val="single" w:sz="4" w:space="0" w:color="auto"/>
            </w:tcBorders>
            <w:shd w:val="clear" w:color="auto" w:fill="auto"/>
            <w:noWrap/>
            <w:vAlign w:val="bottom"/>
            <w:hideMark/>
          </w:tcPr>
          <w:p w14:paraId="1AA3D83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1AAB33B1"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34EAC220"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vAlign w:val="bottom"/>
            <w:hideMark/>
          </w:tcPr>
          <w:p w14:paraId="2D2621A3"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506" w:type="dxa"/>
            <w:gridSpan w:val="2"/>
            <w:tcBorders>
              <w:top w:val="nil"/>
              <w:left w:val="nil"/>
              <w:bottom w:val="nil"/>
              <w:right w:val="single" w:sz="4" w:space="0" w:color="auto"/>
            </w:tcBorders>
            <w:shd w:val="clear" w:color="auto" w:fill="auto"/>
            <w:noWrap/>
            <w:vAlign w:val="bottom"/>
            <w:hideMark/>
          </w:tcPr>
          <w:p w14:paraId="2AE5462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66101453" w14:textId="77777777" w:rsidTr="00DD2827">
        <w:trPr>
          <w:trHeight w:val="276"/>
        </w:trPr>
        <w:tc>
          <w:tcPr>
            <w:tcW w:w="352" w:type="dxa"/>
            <w:tcBorders>
              <w:top w:val="nil"/>
              <w:left w:val="single" w:sz="4" w:space="0" w:color="auto"/>
              <w:right w:val="nil"/>
            </w:tcBorders>
            <w:shd w:val="clear" w:color="auto" w:fill="auto"/>
            <w:noWrap/>
            <w:vAlign w:val="bottom"/>
            <w:hideMark/>
          </w:tcPr>
          <w:p w14:paraId="633AE6C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right w:val="nil"/>
            </w:tcBorders>
            <w:shd w:val="clear" w:color="auto" w:fill="auto"/>
            <w:noWrap/>
            <w:vAlign w:val="bottom"/>
            <w:hideMark/>
          </w:tcPr>
          <w:p w14:paraId="65B5458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right w:val="nil"/>
            </w:tcBorders>
            <w:shd w:val="clear" w:color="auto" w:fill="auto"/>
            <w:vAlign w:val="bottom"/>
            <w:hideMark/>
          </w:tcPr>
          <w:p w14:paraId="763A0E7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9.2</w:t>
            </w:r>
          </w:p>
        </w:tc>
        <w:tc>
          <w:tcPr>
            <w:tcW w:w="535" w:type="dxa"/>
            <w:tcBorders>
              <w:top w:val="nil"/>
              <w:left w:val="nil"/>
              <w:right w:val="nil"/>
            </w:tcBorders>
            <w:shd w:val="clear" w:color="auto" w:fill="auto"/>
            <w:noWrap/>
            <w:vAlign w:val="bottom"/>
            <w:hideMark/>
          </w:tcPr>
          <w:p w14:paraId="2C498F5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right w:val="nil"/>
            </w:tcBorders>
            <w:shd w:val="clear" w:color="auto" w:fill="auto"/>
            <w:vAlign w:val="bottom"/>
            <w:hideMark/>
          </w:tcPr>
          <w:p w14:paraId="1D0D121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11.6</w:t>
            </w:r>
          </w:p>
        </w:tc>
        <w:tc>
          <w:tcPr>
            <w:tcW w:w="479" w:type="dxa"/>
            <w:gridSpan w:val="2"/>
            <w:tcBorders>
              <w:top w:val="nil"/>
              <w:left w:val="nil"/>
              <w:right w:val="single" w:sz="4" w:space="0" w:color="auto"/>
            </w:tcBorders>
            <w:shd w:val="clear" w:color="auto" w:fill="auto"/>
            <w:noWrap/>
            <w:vAlign w:val="bottom"/>
            <w:hideMark/>
          </w:tcPr>
          <w:p w14:paraId="197BBE2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right w:val="nil"/>
            </w:tcBorders>
            <w:shd w:val="clear" w:color="auto" w:fill="auto"/>
            <w:noWrap/>
            <w:vAlign w:val="bottom"/>
            <w:hideMark/>
          </w:tcPr>
          <w:p w14:paraId="3B3A575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8.9</w:t>
            </w:r>
          </w:p>
        </w:tc>
        <w:tc>
          <w:tcPr>
            <w:tcW w:w="460" w:type="dxa"/>
            <w:gridSpan w:val="2"/>
            <w:tcBorders>
              <w:top w:val="nil"/>
              <w:left w:val="nil"/>
              <w:right w:val="nil"/>
            </w:tcBorders>
            <w:shd w:val="clear" w:color="auto" w:fill="auto"/>
            <w:noWrap/>
            <w:vAlign w:val="bottom"/>
            <w:hideMark/>
          </w:tcPr>
          <w:p w14:paraId="4835DD3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right w:val="nil"/>
            </w:tcBorders>
            <w:shd w:val="clear" w:color="auto" w:fill="auto"/>
            <w:vAlign w:val="bottom"/>
            <w:hideMark/>
          </w:tcPr>
          <w:p w14:paraId="5574E97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16.3</w:t>
            </w:r>
          </w:p>
        </w:tc>
        <w:tc>
          <w:tcPr>
            <w:tcW w:w="506" w:type="dxa"/>
            <w:gridSpan w:val="2"/>
            <w:tcBorders>
              <w:top w:val="nil"/>
              <w:left w:val="nil"/>
              <w:right w:val="single" w:sz="4" w:space="0" w:color="auto"/>
            </w:tcBorders>
            <w:shd w:val="clear" w:color="auto" w:fill="auto"/>
            <w:noWrap/>
            <w:vAlign w:val="bottom"/>
            <w:hideMark/>
          </w:tcPr>
          <w:p w14:paraId="012E3E1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4FB803D1" w14:textId="77777777" w:rsidTr="00DD2827">
        <w:trPr>
          <w:trHeight w:val="276"/>
        </w:trPr>
        <w:tc>
          <w:tcPr>
            <w:tcW w:w="352" w:type="dxa"/>
            <w:tcBorders>
              <w:top w:val="nil"/>
              <w:left w:val="single" w:sz="4" w:space="0" w:color="auto"/>
              <w:bottom w:val="single" w:sz="4" w:space="0" w:color="auto"/>
              <w:right w:val="nil"/>
            </w:tcBorders>
            <w:shd w:val="clear" w:color="auto" w:fill="auto"/>
            <w:noWrap/>
            <w:vAlign w:val="bottom"/>
            <w:hideMark/>
          </w:tcPr>
          <w:p w14:paraId="11E8A18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single" w:sz="4" w:space="0" w:color="auto"/>
              <w:right w:val="nil"/>
            </w:tcBorders>
            <w:shd w:val="clear" w:color="auto" w:fill="auto"/>
            <w:noWrap/>
            <w:vAlign w:val="bottom"/>
            <w:hideMark/>
          </w:tcPr>
          <w:p w14:paraId="248A64A8"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single" w:sz="4" w:space="0" w:color="auto"/>
              <w:right w:val="nil"/>
            </w:tcBorders>
            <w:shd w:val="clear" w:color="auto" w:fill="auto"/>
            <w:vAlign w:val="bottom"/>
            <w:hideMark/>
          </w:tcPr>
          <w:p w14:paraId="6C4450F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59.2</w:t>
            </w:r>
          </w:p>
        </w:tc>
        <w:tc>
          <w:tcPr>
            <w:tcW w:w="535" w:type="dxa"/>
            <w:tcBorders>
              <w:top w:val="nil"/>
              <w:left w:val="nil"/>
              <w:bottom w:val="single" w:sz="4" w:space="0" w:color="auto"/>
              <w:right w:val="nil"/>
            </w:tcBorders>
            <w:shd w:val="clear" w:color="auto" w:fill="auto"/>
            <w:noWrap/>
            <w:vAlign w:val="bottom"/>
            <w:hideMark/>
          </w:tcPr>
          <w:p w14:paraId="13E37FC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single" w:sz="4" w:space="0" w:color="auto"/>
              <w:right w:val="nil"/>
            </w:tcBorders>
            <w:shd w:val="clear" w:color="auto" w:fill="auto"/>
            <w:vAlign w:val="bottom"/>
            <w:hideMark/>
          </w:tcPr>
          <w:p w14:paraId="19A8EF8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61.6</w:t>
            </w:r>
          </w:p>
        </w:tc>
        <w:tc>
          <w:tcPr>
            <w:tcW w:w="479" w:type="dxa"/>
            <w:gridSpan w:val="2"/>
            <w:tcBorders>
              <w:top w:val="nil"/>
              <w:left w:val="nil"/>
              <w:bottom w:val="single" w:sz="4" w:space="0" w:color="auto"/>
              <w:right w:val="single" w:sz="4" w:space="0" w:color="auto"/>
            </w:tcBorders>
            <w:shd w:val="clear" w:color="auto" w:fill="auto"/>
            <w:noWrap/>
            <w:vAlign w:val="bottom"/>
            <w:hideMark/>
          </w:tcPr>
          <w:p w14:paraId="00FA9EF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single" w:sz="4" w:space="0" w:color="auto"/>
              <w:right w:val="nil"/>
            </w:tcBorders>
            <w:shd w:val="clear" w:color="auto" w:fill="auto"/>
            <w:noWrap/>
            <w:vAlign w:val="bottom"/>
            <w:hideMark/>
          </w:tcPr>
          <w:p w14:paraId="29AFFED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64.7</w:t>
            </w:r>
          </w:p>
        </w:tc>
        <w:tc>
          <w:tcPr>
            <w:tcW w:w="460" w:type="dxa"/>
            <w:gridSpan w:val="2"/>
            <w:tcBorders>
              <w:top w:val="nil"/>
              <w:left w:val="nil"/>
              <w:bottom w:val="single" w:sz="4" w:space="0" w:color="auto"/>
              <w:right w:val="nil"/>
            </w:tcBorders>
            <w:shd w:val="clear" w:color="auto" w:fill="auto"/>
            <w:noWrap/>
            <w:vAlign w:val="bottom"/>
            <w:hideMark/>
          </w:tcPr>
          <w:p w14:paraId="5FCFFA3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single" w:sz="4" w:space="0" w:color="auto"/>
              <w:right w:val="nil"/>
            </w:tcBorders>
            <w:shd w:val="clear" w:color="auto" w:fill="auto"/>
            <w:vAlign w:val="bottom"/>
            <w:hideMark/>
          </w:tcPr>
          <w:p w14:paraId="48BEBDE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60.7</w:t>
            </w:r>
          </w:p>
        </w:tc>
        <w:tc>
          <w:tcPr>
            <w:tcW w:w="506" w:type="dxa"/>
            <w:gridSpan w:val="2"/>
            <w:tcBorders>
              <w:top w:val="nil"/>
              <w:left w:val="nil"/>
              <w:bottom w:val="single" w:sz="4" w:space="0" w:color="auto"/>
              <w:right w:val="single" w:sz="4" w:space="0" w:color="auto"/>
            </w:tcBorders>
            <w:shd w:val="clear" w:color="auto" w:fill="auto"/>
            <w:noWrap/>
            <w:vAlign w:val="bottom"/>
            <w:hideMark/>
          </w:tcPr>
          <w:p w14:paraId="58870AD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101A5F88" w14:textId="77777777" w:rsidTr="00DD2827">
        <w:trPr>
          <w:trHeight w:val="276"/>
        </w:trPr>
        <w:tc>
          <w:tcPr>
            <w:tcW w:w="7058" w:type="dxa"/>
            <w:gridSpan w:val="8"/>
            <w:tcBorders>
              <w:top w:val="single" w:sz="4" w:space="0" w:color="auto"/>
              <w:left w:val="single" w:sz="4" w:space="0" w:color="auto"/>
              <w:bottom w:val="nil"/>
              <w:right w:val="single" w:sz="4" w:space="0" w:color="auto"/>
            </w:tcBorders>
            <w:shd w:val="clear" w:color="auto" w:fill="auto"/>
            <w:noWrap/>
            <w:vAlign w:val="bottom"/>
            <w:hideMark/>
          </w:tcPr>
          <w:p w14:paraId="617752B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lastRenderedPageBreak/>
              <w:t>As a result of the incident, did you move or change where you live </w:t>
            </w:r>
          </w:p>
        </w:tc>
        <w:tc>
          <w:tcPr>
            <w:tcW w:w="866" w:type="dxa"/>
            <w:gridSpan w:val="2"/>
            <w:tcBorders>
              <w:top w:val="single" w:sz="4" w:space="0" w:color="auto"/>
              <w:left w:val="nil"/>
              <w:bottom w:val="nil"/>
              <w:right w:val="nil"/>
            </w:tcBorders>
            <w:shd w:val="clear" w:color="auto" w:fill="auto"/>
            <w:noWrap/>
            <w:vAlign w:val="bottom"/>
            <w:hideMark/>
          </w:tcPr>
          <w:p w14:paraId="39AD6F54"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single" w:sz="4" w:space="0" w:color="auto"/>
              <w:left w:val="nil"/>
              <w:bottom w:val="nil"/>
              <w:right w:val="nil"/>
            </w:tcBorders>
            <w:shd w:val="clear" w:color="auto" w:fill="auto"/>
            <w:noWrap/>
            <w:vAlign w:val="bottom"/>
            <w:hideMark/>
          </w:tcPr>
          <w:p w14:paraId="4D94C77A"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single" w:sz="4" w:space="0" w:color="auto"/>
              <w:left w:val="nil"/>
              <w:bottom w:val="nil"/>
              <w:right w:val="nil"/>
            </w:tcBorders>
            <w:shd w:val="clear" w:color="auto" w:fill="auto"/>
            <w:vAlign w:val="bottom"/>
            <w:hideMark/>
          </w:tcPr>
          <w:p w14:paraId="5FB5649E"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98" w:type="dxa"/>
            <w:tcBorders>
              <w:top w:val="single" w:sz="4" w:space="0" w:color="auto"/>
              <w:left w:val="nil"/>
              <w:bottom w:val="nil"/>
              <w:right w:val="single" w:sz="4" w:space="0" w:color="auto"/>
            </w:tcBorders>
            <w:shd w:val="clear" w:color="auto" w:fill="auto"/>
            <w:noWrap/>
            <w:vAlign w:val="bottom"/>
            <w:hideMark/>
          </w:tcPr>
          <w:p w14:paraId="4CE1DE4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4ABEA3B7"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5ECFAE4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605E041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noWrap/>
            <w:vAlign w:val="bottom"/>
            <w:hideMark/>
          </w:tcPr>
          <w:p w14:paraId="11D054A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0.3</w:t>
            </w:r>
          </w:p>
        </w:tc>
        <w:tc>
          <w:tcPr>
            <w:tcW w:w="535" w:type="dxa"/>
            <w:tcBorders>
              <w:top w:val="nil"/>
              <w:left w:val="nil"/>
              <w:bottom w:val="nil"/>
              <w:right w:val="nil"/>
            </w:tcBorders>
            <w:shd w:val="clear" w:color="auto" w:fill="auto"/>
            <w:noWrap/>
            <w:vAlign w:val="bottom"/>
            <w:hideMark/>
          </w:tcPr>
          <w:p w14:paraId="004B6FA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noWrap/>
            <w:vAlign w:val="bottom"/>
            <w:hideMark/>
          </w:tcPr>
          <w:p w14:paraId="6906C78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79" w:type="dxa"/>
            <w:gridSpan w:val="2"/>
            <w:tcBorders>
              <w:top w:val="nil"/>
              <w:left w:val="nil"/>
              <w:bottom w:val="nil"/>
              <w:right w:val="single" w:sz="4" w:space="0" w:color="auto"/>
            </w:tcBorders>
            <w:shd w:val="clear" w:color="auto" w:fill="auto"/>
            <w:noWrap/>
            <w:vAlign w:val="bottom"/>
            <w:hideMark/>
          </w:tcPr>
          <w:p w14:paraId="4421AE42"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5B26F9E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0.9</w:t>
            </w:r>
          </w:p>
        </w:tc>
        <w:tc>
          <w:tcPr>
            <w:tcW w:w="460" w:type="dxa"/>
            <w:gridSpan w:val="2"/>
            <w:tcBorders>
              <w:top w:val="nil"/>
              <w:left w:val="nil"/>
              <w:bottom w:val="nil"/>
              <w:right w:val="nil"/>
            </w:tcBorders>
            <w:shd w:val="clear" w:color="auto" w:fill="auto"/>
            <w:noWrap/>
            <w:vAlign w:val="bottom"/>
            <w:hideMark/>
          </w:tcPr>
          <w:p w14:paraId="014D402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noWrap/>
            <w:vAlign w:val="bottom"/>
            <w:hideMark/>
          </w:tcPr>
          <w:p w14:paraId="0BA1CA1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8.5</w:t>
            </w:r>
          </w:p>
        </w:tc>
        <w:tc>
          <w:tcPr>
            <w:tcW w:w="506" w:type="dxa"/>
            <w:gridSpan w:val="2"/>
            <w:tcBorders>
              <w:top w:val="nil"/>
              <w:left w:val="nil"/>
              <w:bottom w:val="nil"/>
              <w:right w:val="single" w:sz="4" w:space="0" w:color="auto"/>
            </w:tcBorders>
            <w:shd w:val="clear" w:color="auto" w:fill="auto"/>
            <w:noWrap/>
            <w:vAlign w:val="bottom"/>
            <w:hideMark/>
          </w:tcPr>
          <w:p w14:paraId="58D3A71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47B15FF8"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0E9B910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0117827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vAlign w:val="bottom"/>
            <w:hideMark/>
          </w:tcPr>
          <w:p w14:paraId="7DF4457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93.3</w:t>
            </w:r>
          </w:p>
        </w:tc>
        <w:tc>
          <w:tcPr>
            <w:tcW w:w="535" w:type="dxa"/>
            <w:tcBorders>
              <w:top w:val="nil"/>
              <w:left w:val="nil"/>
              <w:bottom w:val="nil"/>
              <w:right w:val="nil"/>
            </w:tcBorders>
            <w:shd w:val="clear" w:color="auto" w:fill="auto"/>
            <w:noWrap/>
            <w:vAlign w:val="bottom"/>
            <w:hideMark/>
          </w:tcPr>
          <w:p w14:paraId="1F1B238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6F2EEA4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94.6</w:t>
            </w:r>
          </w:p>
        </w:tc>
        <w:tc>
          <w:tcPr>
            <w:tcW w:w="479" w:type="dxa"/>
            <w:gridSpan w:val="2"/>
            <w:tcBorders>
              <w:top w:val="nil"/>
              <w:left w:val="nil"/>
              <w:bottom w:val="nil"/>
              <w:right w:val="single" w:sz="4" w:space="0" w:color="auto"/>
            </w:tcBorders>
            <w:shd w:val="clear" w:color="auto" w:fill="auto"/>
            <w:noWrap/>
            <w:vAlign w:val="bottom"/>
            <w:hideMark/>
          </w:tcPr>
          <w:p w14:paraId="75DF7A4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19626AE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95.9</w:t>
            </w:r>
          </w:p>
        </w:tc>
        <w:tc>
          <w:tcPr>
            <w:tcW w:w="460" w:type="dxa"/>
            <w:gridSpan w:val="2"/>
            <w:tcBorders>
              <w:top w:val="nil"/>
              <w:left w:val="nil"/>
              <w:bottom w:val="nil"/>
              <w:right w:val="nil"/>
            </w:tcBorders>
            <w:shd w:val="clear" w:color="auto" w:fill="auto"/>
            <w:noWrap/>
            <w:vAlign w:val="bottom"/>
            <w:hideMark/>
          </w:tcPr>
          <w:p w14:paraId="6FACF96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vAlign w:val="bottom"/>
            <w:hideMark/>
          </w:tcPr>
          <w:p w14:paraId="59E91FE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87.8</w:t>
            </w:r>
          </w:p>
        </w:tc>
        <w:tc>
          <w:tcPr>
            <w:tcW w:w="506" w:type="dxa"/>
            <w:gridSpan w:val="2"/>
            <w:tcBorders>
              <w:top w:val="nil"/>
              <w:left w:val="nil"/>
              <w:bottom w:val="nil"/>
              <w:right w:val="single" w:sz="4" w:space="0" w:color="auto"/>
            </w:tcBorders>
            <w:shd w:val="clear" w:color="auto" w:fill="auto"/>
            <w:noWrap/>
            <w:vAlign w:val="bottom"/>
            <w:hideMark/>
          </w:tcPr>
          <w:p w14:paraId="5F79334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13D9185A" w14:textId="77777777" w:rsidTr="00DD2827">
        <w:trPr>
          <w:trHeight w:val="276"/>
        </w:trPr>
        <w:tc>
          <w:tcPr>
            <w:tcW w:w="7058" w:type="dxa"/>
            <w:gridSpan w:val="8"/>
            <w:tcBorders>
              <w:top w:val="nil"/>
              <w:left w:val="single" w:sz="4" w:space="0" w:color="auto"/>
              <w:bottom w:val="nil"/>
              <w:right w:val="single" w:sz="4" w:space="0" w:color="auto"/>
            </w:tcBorders>
            <w:shd w:val="clear" w:color="auto" w:fill="auto"/>
            <w:noWrap/>
            <w:vAlign w:val="bottom"/>
            <w:hideMark/>
          </w:tcPr>
          <w:p w14:paraId="7ABB8ED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Did you want to move or change where you live as a result of the incident</w:t>
            </w:r>
          </w:p>
        </w:tc>
        <w:tc>
          <w:tcPr>
            <w:tcW w:w="866" w:type="dxa"/>
            <w:gridSpan w:val="2"/>
            <w:tcBorders>
              <w:top w:val="nil"/>
              <w:left w:val="nil"/>
              <w:bottom w:val="nil"/>
              <w:right w:val="nil"/>
            </w:tcBorders>
            <w:shd w:val="clear" w:color="auto" w:fill="auto"/>
            <w:noWrap/>
            <w:vAlign w:val="bottom"/>
            <w:hideMark/>
          </w:tcPr>
          <w:p w14:paraId="086502CB"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2628C9F0"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vAlign w:val="bottom"/>
            <w:hideMark/>
          </w:tcPr>
          <w:p w14:paraId="05D7CBC4"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single" w:sz="4" w:space="0" w:color="auto"/>
            </w:tcBorders>
            <w:shd w:val="clear" w:color="auto" w:fill="auto"/>
            <w:noWrap/>
            <w:vAlign w:val="bottom"/>
            <w:hideMark/>
          </w:tcPr>
          <w:p w14:paraId="42B0CDE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1DAD884C"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0A87F5F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1CF399D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vAlign w:val="bottom"/>
            <w:hideMark/>
          </w:tcPr>
          <w:p w14:paraId="48626F4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4.1</w:t>
            </w:r>
          </w:p>
        </w:tc>
        <w:tc>
          <w:tcPr>
            <w:tcW w:w="535" w:type="dxa"/>
            <w:tcBorders>
              <w:top w:val="nil"/>
              <w:left w:val="nil"/>
              <w:bottom w:val="nil"/>
              <w:right w:val="nil"/>
            </w:tcBorders>
            <w:shd w:val="clear" w:color="auto" w:fill="auto"/>
            <w:noWrap/>
            <w:vAlign w:val="bottom"/>
            <w:hideMark/>
          </w:tcPr>
          <w:p w14:paraId="0354C9C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66CD5A83"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3.5</w:t>
            </w:r>
          </w:p>
        </w:tc>
        <w:tc>
          <w:tcPr>
            <w:tcW w:w="479" w:type="dxa"/>
            <w:gridSpan w:val="2"/>
            <w:tcBorders>
              <w:top w:val="nil"/>
              <w:left w:val="nil"/>
              <w:bottom w:val="nil"/>
              <w:right w:val="single" w:sz="4" w:space="0" w:color="auto"/>
            </w:tcBorders>
            <w:shd w:val="clear" w:color="auto" w:fill="auto"/>
            <w:noWrap/>
            <w:vAlign w:val="bottom"/>
            <w:hideMark/>
          </w:tcPr>
          <w:p w14:paraId="6F164C86"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4582A7F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7.5</w:t>
            </w:r>
          </w:p>
        </w:tc>
        <w:tc>
          <w:tcPr>
            <w:tcW w:w="460" w:type="dxa"/>
            <w:gridSpan w:val="2"/>
            <w:tcBorders>
              <w:top w:val="nil"/>
              <w:left w:val="nil"/>
              <w:bottom w:val="nil"/>
              <w:right w:val="nil"/>
            </w:tcBorders>
            <w:shd w:val="clear" w:color="auto" w:fill="auto"/>
            <w:noWrap/>
            <w:vAlign w:val="bottom"/>
            <w:hideMark/>
          </w:tcPr>
          <w:p w14:paraId="40728F2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05EB0F5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7.3</w:t>
            </w:r>
          </w:p>
        </w:tc>
        <w:tc>
          <w:tcPr>
            <w:tcW w:w="506" w:type="dxa"/>
            <w:gridSpan w:val="2"/>
            <w:tcBorders>
              <w:top w:val="nil"/>
              <w:left w:val="nil"/>
              <w:bottom w:val="nil"/>
              <w:right w:val="single" w:sz="4" w:space="0" w:color="auto"/>
            </w:tcBorders>
            <w:shd w:val="clear" w:color="auto" w:fill="auto"/>
            <w:noWrap/>
            <w:vAlign w:val="bottom"/>
            <w:hideMark/>
          </w:tcPr>
          <w:p w14:paraId="25B7F7E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5F78216B"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2552945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6C129BE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vAlign w:val="bottom"/>
            <w:hideMark/>
          </w:tcPr>
          <w:p w14:paraId="20F50C1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88.7</w:t>
            </w:r>
          </w:p>
        </w:tc>
        <w:tc>
          <w:tcPr>
            <w:tcW w:w="535" w:type="dxa"/>
            <w:tcBorders>
              <w:top w:val="nil"/>
              <w:left w:val="nil"/>
              <w:bottom w:val="nil"/>
              <w:right w:val="nil"/>
            </w:tcBorders>
            <w:shd w:val="clear" w:color="auto" w:fill="auto"/>
            <w:noWrap/>
            <w:vAlign w:val="bottom"/>
            <w:hideMark/>
          </w:tcPr>
          <w:p w14:paraId="73DDE0B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2201B654"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89.2</w:t>
            </w:r>
          </w:p>
        </w:tc>
        <w:tc>
          <w:tcPr>
            <w:tcW w:w="479" w:type="dxa"/>
            <w:gridSpan w:val="2"/>
            <w:tcBorders>
              <w:top w:val="nil"/>
              <w:left w:val="nil"/>
              <w:bottom w:val="nil"/>
              <w:right w:val="single" w:sz="4" w:space="0" w:color="auto"/>
            </w:tcBorders>
            <w:shd w:val="clear" w:color="auto" w:fill="auto"/>
            <w:noWrap/>
            <w:vAlign w:val="bottom"/>
            <w:hideMark/>
          </w:tcPr>
          <w:p w14:paraId="36BC67B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74E2CD7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87.1</w:t>
            </w:r>
          </w:p>
        </w:tc>
        <w:tc>
          <w:tcPr>
            <w:tcW w:w="460" w:type="dxa"/>
            <w:gridSpan w:val="2"/>
            <w:tcBorders>
              <w:top w:val="nil"/>
              <w:left w:val="nil"/>
              <w:bottom w:val="nil"/>
              <w:right w:val="nil"/>
            </w:tcBorders>
            <w:shd w:val="clear" w:color="auto" w:fill="auto"/>
            <w:noWrap/>
            <w:vAlign w:val="bottom"/>
            <w:hideMark/>
          </w:tcPr>
          <w:p w14:paraId="3BF111B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vAlign w:val="bottom"/>
            <w:hideMark/>
          </w:tcPr>
          <w:p w14:paraId="2A4272D4"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80.5</w:t>
            </w:r>
          </w:p>
        </w:tc>
        <w:tc>
          <w:tcPr>
            <w:tcW w:w="506" w:type="dxa"/>
            <w:gridSpan w:val="2"/>
            <w:tcBorders>
              <w:top w:val="nil"/>
              <w:left w:val="nil"/>
              <w:bottom w:val="nil"/>
              <w:right w:val="single" w:sz="4" w:space="0" w:color="auto"/>
            </w:tcBorders>
            <w:shd w:val="clear" w:color="auto" w:fill="auto"/>
            <w:noWrap/>
            <w:vAlign w:val="bottom"/>
            <w:hideMark/>
          </w:tcPr>
          <w:p w14:paraId="523BE97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48E2EDE3" w14:textId="77777777" w:rsidTr="00DD2827">
        <w:trPr>
          <w:trHeight w:val="276"/>
        </w:trPr>
        <w:tc>
          <w:tcPr>
            <w:tcW w:w="7058" w:type="dxa"/>
            <w:gridSpan w:val="8"/>
            <w:tcBorders>
              <w:top w:val="nil"/>
              <w:left w:val="single" w:sz="4" w:space="0" w:color="auto"/>
              <w:bottom w:val="nil"/>
              <w:right w:val="single" w:sz="4" w:space="0" w:color="auto"/>
            </w:tcBorders>
            <w:shd w:val="clear" w:color="auto" w:fill="auto"/>
            <w:noWrap/>
            <w:vAlign w:val="bottom"/>
            <w:hideMark/>
          </w:tcPr>
          <w:p w14:paraId="1EA6DFA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As a result of the incident, did you drop any classes or change your schedule</w:t>
            </w:r>
          </w:p>
        </w:tc>
        <w:tc>
          <w:tcPr>
            <w:tcW w:w="866" w:type="dxa"/>
            <w:gridSpan w:val="2"/>
            <w:tcBorders>
              <w:top w:val="nil"/>
              <w:left w:val="nil"/>
              <w:bottom w:val="nil"/>
              <w:right w:val="nil"/>
            </w:tcBorders>
            <w:shd w:val="clear" w:color="auto" w:fill="auto"/>
            <w:noWrap/>
            <w:vAlign w:val="bottom"/>
            <w:hideMark/>
          </w:tcPr>
          <w:p w14:paraId="02DE3AEC"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228726E2"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vAlign w:val="bottom"/>
            <w:hideMark/>
          </w:tcPr>
          <w:p w14:paraId="35EB79F5"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single" w:sz="4" w:space="0" w:color="auto"/>
            </w:tcBorders>
            <w:shd w:val="clear" w:color="auto" w:fill="auto"/>
            <w:noWrap/>
            <w:vAlign w:val="bottom"/>
            <w:hideMark/>
          </w:tcPr>
          <w:p w14:paraId="25B26BE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7BCF9451"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44CCFD4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071E32AA"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vAlign w:val="bottom"/>
            <w:hideMark/>
          </w:tcPr>
          <w:p w14:paraId="2C8A665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1.2</w:t>
            </w:r>
          </w:p>
        </w:tc>
        <w:tc>
          <w:tcPr>
            <w:tcW w:w="535" w:type="dxa"/>
            <w:tcBorders>
              <w:top w:val="nil"/>
              <w:left w:val="nil"/>
              <w:bottom w:val="nil"/>
              <w:right w:val="nil"/>
            </w:tcBorders>
            <w:shd w:val="clear" w:color="auto" w:fill="auto"/>
            <w:noWrap/>
            <w:vAlign w:val="bottom"/>
            <w:hideMark/>
          </w:tcPr>
          <w:p w14:paraId="54861058"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362DE4E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79" w:type="dxa"/>
            <w:gridSpan w:val="2"/>
            <w:tcBorders>
              <w:top w:val="nil"/>
              <w:left w:val="nil"/>
              <w:bottom w:val="nil"/>
              <w:right w:val="single" w:sz="4" w:space="0" w:color="auto"/>
            </w:tcBorders>
            <w:shd w:val="clear" w:color="auto" w:fill="auto"/>
            <w:noWrap/>
            <w:vAlign w:val="bottom"/>
            <w:hideMark/>
          </w:tcPr>
          <w:p w14:paraId="19B318B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06C89B3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60" w:type="dxa"/>
            <w:gridSpan w:val="2"/>
            <w:tcBorders>
              <w:top w:val="nil"/>
              <w:left w:val="nil"/>
              <w:bottom w:val="nil"/>
              <w:right w:val="nil"/>
            </w:tcBorders>
            <w:shd w:val="clear" w:color="auto" w:fill="auto"/>
            <w:noWrap/>
            <w:vAlign w:val="bottom"/>
            <w:hideMark/>
          </w:tcPr>
          <w:p w14:paraId="58F792A7"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2CC1EC4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506" w:type="dxa"/>
            <w:gridSpan w:val="2"/>
            <w:tcBorders>
              <w:top w:val="nil"/>
              <w:left w:val="nil"/>
              <w:bottom w:val="nil"/>
              <w:right w:val="single" w:sz="4" w:space="0" w:color="auto"/>
            </w:tcBorders>
            <w:shd w:val="clear" w:color="auto" w:fill="auto"/>
            <w:noWrap/>
            <w:vAlign w:val="bottom"/>
            <w:hideMark/>
          </w:tcPr>
          <w:p w14:paraId="26934BC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58419ECE"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6579E50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105341B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vAlign w:val="bottom"/>
            <w:hideMark/>
          </w:tcPr>
          <w:p w14:paraId="650BCD1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92.5</w:t>
            </w:r>
          </w:p>
        </w:tc>
        <w:tc>
          <w:tcPr>
            <w:tcW w:w="535" w:type="dxa"/>
            <w:tcBorders>
              <w:top w:val="nil"/>
              <w:left w:val="nil"/>
              <w:bottom w:val="nil"/>
              <w:right w:val="nil"/>
            </w:tcBorders>
            <w:shd w:val="clear" w:color="auto" w:fill="auto"/>
            <w:noWrap/>
            <w:vAlign w:val="bottom"/>
            <w:hideMark/>
          </w:tcPr>
          <w:p w14:paraId="10C892A7"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79AEBE3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94.4</w:t>
            </w:r>
          </w:p>
        </w:tc>
        <w:tc>
          <w:tcPr>
            <w:tcW w:w="479" w:type="dxa"/>
            <w:gridSpan w:val="2"/>
            <w:tcBorders>
              <w:top w:val="nil"/>
              <w:left w:val="nil"/>
              <w:bottom w:val="nil"/>
              <w:right w:val="single" w:sz="4" w:space="0" w:color="auto"/>
            </w:tcBorders>
            <w:shd w:val="clear" w:color="auto" w:fill="auto"/>
            <w:noWrap/>
            <w:vAlign w:val="bottom"/>
            <w:hideMark/>
          </w:tcPr>
          <w:p w14:paraId="3FC47B5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6FBC31A2"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95.8</w:t>
            </w:r>
          </w:p>
        </w:tc>
        <w:tc>
          <w:tcPr>
            <w:tcW w:w="460" w:type="dxa"/>
            <w:gridSpan w:val="2"/>
            <w:tcBorders>
              <w:top w:val="nil"/>
              <w:left w:val="nil"/>
              <w:bottom w:val="nil"/>
              <w:right w:val="nil"/>
            </w:tcBorders>
            <w:shd w:val="clear" w:color="auto" w:fill="auto"/>
            <w:noWrap/>
            <w:vAlign w:val="bottom"/>
            <w:hideMark/>
          </w:tcPr>
          <w:p w14:paraId="21C9182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vAlign w:val="bottom"/>
            <w:hideMark/>
          </w:tcPr>
          <w:p w14:paraId="3AB147C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100.0</w:t>
            </w:r>
          </w:p>
        </w:tc>
        <w:tc>
          <w:tcPr>
            <w:tcW w:w="506" w:type="dxa"/>
            <w:gridSpan w:val="2"/>
            <w:tcBorders>
              <w:top w:val="nil"/>
              <w:left w:val="nil"/>
              <w:bottom w:val="nil"/>
              <w:right w:val="single" w:sz="4" w:space="0" w:color="auto"/>
            </w:tcBorders>
            <w:shd w:val="clear" w:color="auto" w:fill="auto"/>
            <w:noWrap/>
            <w:vAlign w:val="bottom"/>
            <w:hideMark/>
          </w:tcPr>
          <w:p w14:paraId="3E1C2198"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7B45091F" w14:textId="77777777" w:rsidTr="00DD2827">
        <w:trPr>
          <w:trHeight w:val="276"/>
        </w:trPr>
        <w:tc>
          <w:tcPr>
            <w:tcW w:w="7058" w:type="dxa"/>
            <w:gridSpan w:val="8"/>
            <w:tcBorders>
              <w:top w:val="nil"/>
              <w:left w:val="single" w:sz="4" w:space="0" w:color="auto"/>
              <w:bottom w:val="nil"/>
              <w:right w:val="single" w:sz="4" w:space="0" w:color="auto"/>
            </w:tcBorders>
            <w:shd w:val="clear" w:color="auto" w:fill="auto"/>
            <w:noWrap/>
            <w:vAlign w:val="bottom"/>
            <w:hideMark/>
          </w:tcPr>
          <w:p w14:paraId="687635D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Did you want to drop any classes or change you schedule as a result of the incident</w:t>
            </w:r>
          </w:p>
        </w:tc>
        <w:tc>
          <w:tcPr>
            <w:tcW w:w="866" w:type="dxa"/>
            <w:gridSpan w:val="2"/>
            <w:tcBorders>
              <w:top w:val="nil"/>
              <w:left w:val="nil"/>
              <w:bottom w:val="nil"/>
              <w:right w:val="nil"/>
            </w:tcBorders>
            <w:shd w:val="clear" w:color="auto" w:fill="auto"/>
            <w:noWrap/>
            <w:vAlign w:val="bottom"/>
            <w:hideMark/>
          </w:tcPr>
          <w:p w14:paraId="19FBDC8F"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6E492BEB"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vAlign w:val="bottom"/>
            <w:hideMark/>
          </w:tcPr>
          <w:p w14:paraId="0826CBA3"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single" w:sz="4" w:space="0" w:color="auto"/>
            </w:tcBorders>
            <w:shd w:val="clear" w:color="auto" w:fill="auto"/>
            <w:noWrap/>
            <w:vAlign w:val="bottom"/>
            <w:hideMark/>
          </w:tcPr>
          <w:p w14:paraId="535EEA08"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69626BA2"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227BF0C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07D01E1E"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vAlign w:val="bottom"/>
            <w:hideMark/>
          </w:tcPr>
          <w:p w14:paraId="56201DF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4.0</w:t>
            </w:r>
          </w:p>
        </w:tc>
        <w:tc>
          <w:tcPr>
            <w:tcW w:w="535" w:type="dxa"/>
            <w:tcBorders>
              <w:top w:val="nil"/>
              <w:left w:val="nil"/>
              <w:bottom w:val="nil"/>
              <w:right w:val="nil"/>
            </w:tcBorders>
            <w:shd w:val="clear" w:color="auto" w:fill="auto"/>
            <w:noWrap/>
            <w:vAlign w:val="bottom"/>
            <w:hideMark/>
          </w:tcPr>
          <w:p w14:paraId="292B82D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0547960D"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79" w:type="dxa"/>
            <w:gridSpan w:val="2"/>
            <w:tcBorders>
              <w:top w:val="nil"/>
              <w:left w:val="nil"/>
              <w:bottom w:val="nil"/>
              <w:right w:val="single" w:sz="4" w:space="0" w:color="auto"/>
            </w:tcBorders>
            <w:shd w:val="clear" w:color="auto" w:fill="auto"/>
            <w:noWrap/>
            <w:vAlign w:val="bottom"/>
            <w:hideMark/>
          </w:tcPr>
          <w:p w14:paraId="265434A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0775EDC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4.9</w:t>
            </w:r>
          </w:p>
        </w:tc>
        <w:tc>
          <w:tcPr>
            <w:tcW w:w="460" w:type="dxa"/>
            <w:gridSpan w:val="2"/>
            <w:tcBorders>
              <w:top w:val="nil"/>
              <w:left w:val="nil"/>
              <w:bottom w:val="nil"/>
              <w:right w:val="nil"/>
            </w:tcBorders>
            <w:shd w:val="clear" w:color="auto" w:fill="auto"/>
            <w:noWrap/>
            <w:vAlign w:val="bottom"/>
            <w:hideMark/>
          </w:tcPr>
          <w:p w14:paraId="522E9FD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61B7B534"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3.7</w:t>
            </w:r>
          </w:p>
        </w:tc>
        <w:tc>
          <w:tcPr>
            <w:tcW w:w="506" w:type="dxa"/>
            <w:gridSpan w:val="2"/>
            <w:tcBorders>
              <w:top w:val="nil"/>
              <w:left w:val="nil"/>
              <w:bottom w:val="nil"/>
              <w:right w:val="single" w:sz="4" w:space="0" w:color="auto"/>
            </w:tcBorders>
            <w:shd w:val="clear" w:color="auto" w:fill="auto"/>
            <w:noWrap/>
            <w:vAlign w:val="bottom"/>
            <w:hideMark/>
          </w:tcPr>
          <w:p w14:paraId="5FAF768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6717CE46"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7FC8233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3BFB7DA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nil"/>
              <w:right w:val="nil"/>
            </w:tcBorders>
            <w:shd w:val="clear" w:color="auto" w:fill="auto"/>
            <w:vAlign w:val="bottom"/>
            <w:hideMark/>
          </w:tcPr>
          <w:p w14:paraId="3A110C06"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88.3</w:t>
            </w:r>
          </w:p>
        </w:tc>
        <w:tc>
          <w:tcPr>
            <w:tcW w:w="535" w:type="dxa"/>
            <w:tcBorders>
              <w:top w:val="nil"/>
              <w:left w:val="nil"/>
              <w:bottom w:val="nil"/>
              <w:right w:val="nil"/>
            </w:tcBorders>
            <w:shd w:val="clear" w:color="auto" w:fill="auto"/>
            <w:noWrap/>
            <w:vAlign w:val="bottom"/>
            <w:hideMark/>
          </w:tcPr>
          <w:p w14:paraId="3B07022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636" w:type="dxa"/>
            <w:tcBorders>
              <w:top w:val="nil"/>
              <w:left w:val="nil"/>
              <w:bottom w:val="nil"/>
              <w:right w:val="nil"/>
            </w:tcBorders>
            <w:shd w:val="clear" w:color="auto" w:fill="auto"/>
            <w:vAlign w:val="bottom"/>
            <w:hideMark/>
          </w:tcPr>
          <w:p w14:paraId="16EB0A1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94.4</w:t>
            </w:r>
          </w:p>
        </w:tc>
        <w:tc>
          <w:tcPr>
            <w:tcW w:w="479" w:type="dxa"/>
            <w:gridSpan w:val="2"/>
            <w:tcBorders>
              <w:top w:val="nil"/>
              <w:left w:val="nil"/>
              <w:bottom w:val="nil"/>
              <w:right w:val="single" w:sz="4" w:space="0" w:color="auto"/>
            </w:tcBorders>
            <w:shd w:val="clear" w:color="auto" w:fill="auto"/>
            <w:noWrap/>
            <w:vAlign w:val="bottom"/>
            <w:hideMark/>
          </w:tcPr>
          <w:p w14:paraId="51EF898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nil"/>
              <w:right w:val="nil"/>
            </w:tcBorders>
            <w:shd w:val="clear" w:color="auto" w:fill="auto"/>
            <w:noWrap/>
            <w:vAlign w:val="bottom"/>
            <w:hideMark/>
          </w:tcPr>
          <w:p w14:paraId="6D7B99BE"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90.9</w:t>
            </w:r>
          </w:p>
        </w:tc>
        <w:tc>
          <w:tcPr>
            <w:tcW w:w="460" w:type="dxa"/>
            <w:gridSpan w:val="2"/>
            <w:tcBorders>
              <w:top w:val="nil"/>
              <w:left w:val="nil"/>
              <w:bottom w:val="nil"/>
              <w:right w:val="nil"/>
            </w:tcBorders>
            <w:shd w:val="clear" w:color="auto" w:fill="auto"/>
            <w:noWrap/>
            <w:vAlign w:val="bottom"/>
            <w:hideMark/>
          </w:tcPr>
          <w:p w14:paraId="39C5F37A"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p>
        </w:tc>
        <w:tc>
          <w:tcPr>
            <w:tcW w:w="743" w:type="dxa"/>
            <w:gridSpan w:val="2"/>
            <w:tcBorders>
              <w:top w:val="nil"/>
              <w:left w:val="nil"/>
              <w:bottom w:val="nil"/>
              <w:right w:val="nil"/>
            </w:tcBorders>
            <w:shd w:val="clear" w:color="auto" w:fill="auto"/>
            <w:vAlign w:val="bottom"/>
            <w:hideMark/>
          </w:tcPr>
          <w:p w14:paraId="7A1A670F"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96.3</w:t>
            </w:r>
          </w:p>
        </w:tc>
        <w:tc>
          <w:tcPr>
            <w:tcW w:w="506" w:type="dxa"/>
            <w:gridSpan w:val="2"/>
            <w:tcBorders>
              <w:top w:val="nil"/>
              <w:left w:val="nil"/>
              <w:bottom w:val="nil"/>
              <w:right w:val="single" w:sz="4" w:space="0" w:color="auto"/>
            </w:tcBorders>
            <w:shd w:val="clear" w:color="auto" w:fill="auto"/>
            <w:noWrap/>
            <w:vAlign w:val="bottom"/>
            <w:hideMark/>
          </w:tcPr>
          <w:p w14:paraId="61F09F30"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53A2DD54" w14:textId="77777777" w:rsidTr="00DD2827">
        <w:trPr>
          <w:trHeight w:val="276"/>
        </w:trPr>
        <w:tc>
          <w:tcPr>
            <w:tcW w:w="7058" w:type="dxa"/>
            <w:gridSpan w:val="8"/>
            <w:tcBorders>
              <w:top w:val="nil"/>
              <w:left w:val="single" w:sz="4" w:space="0" w:color="auto"/>
              <w:bottom w:val="nil"/>
              <w:right w:val="single" w:sz="4" w:space="0" w:color="auto"/>
            </w:tcBorders>
            <w:shd w:val="clear" w:color="auto" w:fill="auto"/>
            <w:noWrap/>
            <w:vAlign w:val="bottom"/>
            <w:hideMark/>
          </w:tcPr>
          <w:p w14:paraId="17514B78"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Did you think about taking some time off from school, transferring, or dropping out</w:t>
            </w:r>
          </w:p>
        </w:tc>
        <w:tc>
          <w:tcPr>
            <w:tcW w:w="866" w:type="dxa"/>
            <w:gridSpan w:val="2"/>
            <w:tcBorders>
              <w:top w:val="nil"/>
              <w:left w:val="nil"/>
              <w:bottom w:val="nil"/>
              <w:right w:val="nil"/>
            </w:tcBorders>
            <w:shd w:val="clear" w:color="auto" w:fill="auto"/>
            <w:noWrap/>
            <w:vAlign w:val="bottom"/>
            <w:hideMark/>
          </w:tcPr>
          <w:p w14:paraId="24C8ED9F" w14:textId="77777777" w:rsidR="00B01708" w:rsidRPr="00A302E4" w:rsidRDefault="00B01708" w:rsidP="00DD2827">
            <w:pPr>
              <w:spacing w:after="0" w:line="240" w:lineRule="auto"/>
              <w:rPr>
                <w:rFonts w:ascii="Calibri" w:eastAsia="Times New Roman" w:hAnsi="Calibri" w:cs="Times New Roman"/>
                <w:color w:val="000000"/>
                <w:sz w:val="20"/>
                <w:szCs w:val="20"/>
              </w:rPr>
            </w:pPr>
          </w:p>
        </w:tc>
        <w:tc>
          <w:tcPr>
            <w:tcW w:w="460" w:type="dxa"/>
            <w:gridSpan w:val="2"/>
            <w:tcBorders>
              <w:top w:val="nil"/>
              <w:left w:val="nil"/>
              <w:bottom w:val="nil"/>
              <w:right w:val="nil"/>
            </w:tcBorders>
            <w:shd w:val="clear" w:color="auto" w:fill="auto"/>
            <w:noWrap/>
            <w:vAlign w:val="bottom"/>
            <w:hideMark/>
          </w:tcPr>
          <w:p w14:paraId="4B50BAFD" w14:textId="77777777" w:rsidR="00B01708" w:rsidRPr="00A302E4" w:rsidRDefault="00B01708" w:rsidP="00DD2827">
            <w:pPr>
              <w:spacing w:after="0" w:line="240" w:lineRule="auto"/>
              <w:jc w:val="right"/>
              <w:rPr>
                <w:rFonts w:ascii="Times New Roman" w:eastAsia="Times New Roman" w:hAnsi="Times New Roman" w:cs="Times New Roman"/>
                <w:sz w:val="20"/>
                <w:szCs w:val="20"/>
              </w:rPr>
            </w:pPr>
          </w:p>
        </w:tc>
        <w:tc>
          <w:tcPr>
            <w:tcW w:w="743" w:type="dxa"/>
            <w:gridSpan w:val="2"/>
            <w:tcBorders>
              <w:top w:val="nil"/>
              <w:left w:val="nil"/>
              <w:bottom w:val="nil"/>
              <w:right w:val="nil"/>
            </w:tcBorders>
            <w:shd w:val="clear" w:color="auto" w:fill="auto"/>
            <w:vAlign w:val="bottom"/>
            <w:hideMark/>
          </w:tcPr>
          <w:p w14:paraId="732247A9" w14:textId="77777777" w:rsidR="00B01708" w:rsidRPr="00A302E4" w:rsidRDefault="00B01708" w:rsidP="00DD2827">
            <w:pPr>
              <w:spacing w:after="0" w:line="240" w:lineRule="auto"/>
              <w:rPr>
                <w:rFonts w:ascii="Times New Roman" w:eastAsia="Times New Roman" w:hAnsi="Times New Roman" w:cs="Times New Roman"/>
                <w:sz w:val="20"/>
                <w:szCs w:val="20"/>
              </w:rPr>
            </w:pPr>
          </w:p>
        </w:tc>
        <w:tc>
          <w:tcPr>
            <w:tcW w:w="498" w:type="dxa"/>
            <w:tcBorders>
              <w:top w:val="nil"/>
              <w:left w:val="nil"/>
              <w:bottom w:val="nil"/>
              <w:right w:val="single" w:sz="4" w:space="0" w:color="auto"/>
            </w:tcBorders>
            <w:shd w:val="clear" w:color="auto" w:fill="auto"/>
            <w:noWrap/>
            <w:vAlign w:val="bottom"/>
            <w:hideMark/>
          </w:tcPr>
          <w:p w14:paraId="052410B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r w:rsidR="00B01708" w:rsidRPr="00A302E4" w14:paraId="31DFD571" w14:textId="77777777" w:rsidTr="00DD2827">
        <w:trPr>
          <w:trHeight w:val="276"/>
        </w:trPr>
        <w:tc>
          <w:tcPr>
            <w:tcW w:w="352" w:type="dxa"/>
            <w:tcBorders>
              <w:top w:val="nil"/>
              <w:left w:val="single" w:sz="4" w:space="0" w:color="auto"/>
              <w:bottom w:val="nil"/>
              <w:right w:val="nil"/>
            </w:tcBorders>
            <w:shd w:val="clear" w:color="auto" w:fill="auto"/>
            <w:noWrap/>
            <w:vAlign w:val="bottom"/>
            <w:hideMark/>
          </w:tcPr>
          <w:p w14:paraId="2A11C1F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nil"/>
              <w:right w:val="nil"/>
            </w:tcBorders>
            <w:shd w:val="clear" w:color="auto" w:fill="auto"/>
            <w:noWrap/>
            <w:vAlign w:val="bottom"/>
            <w:hideMark/>
          </w:tcPr>
          <w:p w14:paraId="064B3AD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Yes</w:t>
            </w:r>
          </w:p>
        </w:tc>
        <w:tc>
          <w:tcPr>
            <w:tcW w:w="725" w:type="dxa"/>
            <w:tcBorders>
              <w:top w:val="nil"/>
              <w:left w:val="single" w:sz="4" w:space="0" w:color="auto"/>
              <w:bottom w:val="nil"/>
              <w:right w:val="nil"/>
            </w:tcBorders>
            <w:shd w:val="clear" w:color="auto" w:fill="auto"/>
            <w:vAlign w:val="bottom"/>
            <w:hideMark/>
          </w:tcPr>
          <w:p w14:paraId="0F1DD5C1"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4.1</w:t>
            </w:r>
          </w:p>
        </w:tc>
        <w:tc>
          <w:tcPr>
            <w:tcW w:w="535" w:type="dxa"/>
            <w:tcBorders>
              <w:top w:val="nil"/>
              <w:left w:val="nil"/>
              <w:bottom w:val="nil"/>
              <w:right w:val="nil"/>
            </w:tcBorders>
            <w:shd w:val="clear" w:color="auto" w:fill="auto"/>
            <w:noWrap/>
            <w:vAlign w:val="bottom"/>
            <w:hideMark/>
          </w:tcPr>
          <w:p w14:paraId="069DF9B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636" w:type="dxa"/>
            <w:tcBorders>
              <w:top w:val="nil"/>
              <w:left w:val="nil"/>
              <w:bottom w:val="nil"/>
              <w:right w:val="nil"/>
            </w:tcBorders>
            <w:shd w:val="clear" w:color="auto" w:fill="auto"/>
            <w:vAlign w:val="bottom"/>
            <w:hideMark/>
          </w:tcPr>
          <w:p w14:paraId="7580FE6C"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0.0</w:t>
            </w:r>
          </w:p>
        </w:tc>
        <w:tc>
          <w:tcPr>
            <w:tcW w:w="479" w:type="dxa"/>
            <w:gridSpan w:val="2"/>
            <w:tcBorders>
              <w:top w:val="nil"/>
              <w:left w:val="nil"/>
              <w:bottom w:val="nil"/>
              <w:right w:val="single" w:sz="4" w:space="0" w:color="auto"/>
            </w:tcBorders>
            <w:shd w:val="clear" w:color="auto" w:fill="auto"/>
            <w:noWrap/>
            <w:vAlign w:val="bottom"/>
            <w:hideMark/>
          </w:tcPr>
          <w:p w14:paraId="70AD707D"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866" w:type="dxa"/>
            <w:gridSpan w:val="2"/>
            <w:tcBorders>
              <w:top w:val="nil"/>
              <w:left w:val="nil"/>
              <w:bottom w:val="nil"/>
              <w:right w:val="nil"/>
            </w:tcBorders>
            <w:shd w:val="clear" w:color="auto" w:fill="auto"/>
            <w:noWrap/>
            <w:vAlign w:val="bottom"/>
            <w:hideMark/>
          </w:tcPr>
          <w:p w14:paraId="48C163F8"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6.2</w:t>
            </w:r>
          </w:p>
        </w:tc>
        <w:tc>
          <w:tcPr>
            <w:tcW w:w="460" w:type="dxa"/>
            <w:gridSpan w:val="2"/>
            <w:tcBorders>
              <w:top w:val="nil"/>
              <w:left w:val="nil"/>
              <w:bottom w:val="nil"/>
              <w:right w:val="nil"/>
            </w:tcBorders>
            <w:shd w:val="clear" w:color="auto" w:fill="auto"/>
            <w:noWrap/>
            <w:vAlign w:val="bottom"/>
            <w:hideMark/>
          </w:tcPr>
          <w:p w14:paraId="3E2504F9"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c>
          <w:tcPr>
            <w:tcW w:w="743" w:type="dxa"/>
            <w:gridSpan w:val="2"/>
            <w:tcBorders>
              <w:top w:val="nil"/>
              <w:left w:val="nil"/>
              <w:bottom w:val="nil"/>
              <w:right w:val="nil"/>
            </w:tcBorders>
            <w:shd w:val="clear" w:color="auto" w:fill="auto"/>
            <w:vAlign w:val="bottom"/>
            <w:hideMark/>
          </w:tcPr>
          <w:p w14:paraId="2D3CA32B"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8.5</w:t>
            </w:r>
          </w:p>
        </w:tc>
        <w:tc>
          <w:tcPr>
            <w:tcW w:w="506" w:type="dxa"/>
            <w:gridSpan w:val="2"/>
            <w:tcBorders>
              <w:top w:val="nil"/>
              <w:left w:val="nil"/>
              <w:bottom w:val="nil"/>
              <w:right w:val="single" w:sz="4" w:space="0" w:color="auto"/>
            </w:tcBorders>
            <w:shd w:val="clear" w:color="auto" w:fill="auto"/>
            <w:noWrap/>
            <w:vAlign w:val="bottom"/>
            <w:hideMark/>
          </w:tcPr>
          <w:p w14:paraId="0A4C72E1"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w:t>
            </w:r>
          </w:p>
        </w:tc>
      </w:tr>
      <w:tr w:rsidR="00B01708" w:rsidRPr="00A302E4" w14:paraId="18774D75" w14:textId="77777777" w:rsidTr="00DD2827">
        <w:trPr>
          <w:trHeight w:val="276"/>
        </w:trPr>
        <w:tc>
          <w:tcPr>
            <w:tcW w:w="352" w:type="dxa"/>
            <w:tcBorders>
              <w:top w:val="nil"/>
              <w:left w:val="single" w:sz="4" w:space="0" w:color="auto"/>
              <w:bottom w:val="single" w:sz="4" w:space="0" w:color="auto"/>
              <w:right w:val="nil"/>
            </w:tcBorders>
            <w:shd w:val="clear" w:color="auto" w:fill="auto"/>
            <w:noWrap/>
            <w:vAlign w:val="bottom"/>
            <w:hideMark/>
          </w:tcPr>
          <w:p w14:paraId="730C1043"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4323" w:type="dxa"/>
            <w:tcBorders>
              <w:top w:val="nil"/>
              <w:left w:val="nil"/>
              <w:bottom w:val="single" w:sz="4" w:space="0" w:color="auto"/>
              <w:right w:val="nil"/>
            </w:tcBorders>
            <w:shd w:val="clear" w:color="auto" w:fill="auto"/>
            <w:noWrap/>
            <w:vAlign w:val="bottom"/>
            <w:hideMark/>
          </w:tcPr>
          <w:p w14:paraId="30D8CDBB"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No</w:t>
            </w:r>
          </w:p>
        </w:tc>
        <w:tc>
          <w:tcPr>
            <w:tcW w:w="725" w:type="dxa"/>
            <w:tcBorders>
              <w:top w:val="nil"/>
              <w:left w:val="single" w:sz="4" w:space="0" w:color="auto"/>
              <w:bottom w:val="single" w:sz="4" w:space="0" w:color="auto"/>
              <w:right w:val="nil"/>
            </w:tcBorders>
            <w:shd w:val="clear" w:color="auto" w:fill="auto"/>
            <w:vAlign w:val="bottom"/>
            <w:hideMark/>
          </w:tcPr>
          <w:p w14:paraId="08594E49"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89.4</w:t>
            </w:r>
          </w:p>
        </w:tc>
        <w:tc>
          <w:tcPr>
            <w:tcW w:w="535" w:type="dxa"/>
            <w:tcBorders>
              <w:top w:val="nil"/>
              <w:left w:val="nil"/>
              <w:bottom w:val="single" w:sz="4" w:space="0" w:color="auto"/>
              <w:right w:val="nil"/>
            </w:tcBorders>
            <w:shd w:val="clear" w:color="auto" w:fill="auto"/>
            <w:noWrap/>
            <w:vAlign w:val="bottom"/>
            <w:hideMark/>
          </w:tcPr>
          <w:p w14:paraId="651D07B5"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636" w:type="dxa"/>
            <w:tcBorders>
              <w:top w:val="nil"/>
              <w:left w:val="nil"/>
              <w:bottom w:val="single" w:sz="4" w:space="0" w:color="auto"/>
              <w:right w:val="nil"/>
            </w:tcBorders>
            <w:shd w:val="clear" w:color="auto" w:fill="auto"/>
            <w:vAlign w:val="bottom"/>
            <w:hideMark/>
          </w:tcPr>
          <w:p w14:paraId="25BD85A5"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94.4</w:t>
            </w:r>
          </w:p>
        </w:tc>
        <w:tc>
          <w:tcPr>
            <w:tcW w:w="479" w:type="dxa"/>
            <w:gridSpan w:val="2"/>
            <w:tcBorders>
              <w:top w:val="nil"/>
              <w:left w:val="nil"/>
              <w:bottom w:val="single" w:sz="4" w:space="0" w:color="auto"/>
              <w:right w:val="single" w:sz="4" w:space="0" w:color="auto"/>
            </w:tcBorders>
            <w:shd w:val="clear" w:color="auto" w:fill="auto"/>
            <w:noWrap/>
            <w:vAlign w:val="bottom"/>
            <w:hideMark/>
          </w:tcPr>
          <w:p w14:paraId="72BCCB14"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866" w:type="dxa"/>
            <w:gridSpan w:val="2"/>
            <w:tcBorders>
              <w:top w:val="nil"/>
              <w:left w:val="nil"/>
              <w:bottom w:val="single" w:sz="4" w:space="0" w:color="auto"/>
              <w:right w:val="nil"/>
            </w:tcBorders>
            <w:shd w:val="clear" w:color="auto" w:fill="auto"/>
            <w:noWrap/>
            <w:vAlign w:val="bottom"/>
            <w:hideMark/>
          </w:tcPr>
          <w:p w14:paraId="4FC7AAB0"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90.5</w:t>
            </w:r>
          </w:p>
        </w:tc>
        <w:tc>
          <w:tcPr>
            <w:tcW w:w="460" w:type="dxa"/>
            <w:gridSpan w:val="2"/>
            <w:tcBorders>
              <w:top w:val="nil"/>
              <w:left w:val="nil"/>
              <w:bottom w:val="single" w:sz="4" w:space="0" w:color="auto"/>
              <w:right w:val="nil"/>
            </w:tcBorders>
            <w:shd w:val="clear" w:color="auto" w:fill="auto"/>
            <w:noWrap/>
            <w:vAlign w:val="bottom"/>
            <w:hideMark/>
          </w:tcPr>
          <w:p w14:paraId="39EBF57C"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c>
          <w:tcPr>
            <w:tcW w:w="743" w:type="dxa"/>
            <w:gridSpan w:val="2"/>
            <w:tcBorders>
              <w:top w:val="nil"/>
              <w:left w:val="nil"/>
              <w:bottom w:val="single" w:sz="4" w:space="0" w:color="auto"/>
              <w:right w:val="nil"/>
            </w:tcBorders>
            <w:shd w:val="clear" w:color="auto" w:fill="auto"/>
            <w:vAlign w:val="bottom"/>
            <w:hideMark/>
          </w:tcPr>
          <w:p w14:paraId="2C355DD4" w14:textId="77777777" w:rsidR="00B01708" w:rsidRPr="00A302E4" w:rsidRDefault="00B01708" w:rsidP="00DD2827">
            <w:pPr>
              <w:spacing w:after="0" w:line="240" w:lineRule="auto"/>
              <w:jc w:val="right"/>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91.5</w:t>
            </w:r>
          </w:p>
        </w:tc>
        <w:tc>
          <w:tcPr>
            <w:tcW w:w="506" w:type="dxa"/>
            <w:gridSpan w:val="2"/>
            <w:tcBorders>
              <w:top w:val="nil"/>
              <w:left w:val="nil"/>
              <w:bottom w:val="single" w:sz="4" w:space="0" w:color="auto"/>
              <w:right w:val="single" w:sz="4" w:space="0" w:color="auto"/>
            </w:tcBorders>
            <w:shd w:val="clear" w:color="auto" w:fill="auto"/>
            <w:noWrap/>
            <w:vAlign w:val="bottom"/>
            <w:hideMark/>
          </w:tcPr>
          <w:p w14:paraId="165D684F" w14:textId="77777777" w:rsidR="00B01708" w:rsidRPr="00A302E4" w:rsidRDefault="00B01708" w:rsidP="00DD2827">
            <w:pPr>
              <w:spacing w:after="0" w:line="240" w:lineRule="auto"/>
              <w:rPr>
                <w:rFonts w:ascii="Calibri" w:eastAsia="Times New Roman" w:hAnsi="Calibri" w:cs="Times New Roman"/>
                <w:color w:val="000000"/>
                <w:sz w:val="20"/>
                <w:szCs w:val="20"/>
              </w:rPr>
            </w:pPr>
            <w:r w:rsidRPr="00A302E4">
              <w:rPr>
                <w:rFonts w:ascii="Calibri" w:eastAsia="Times New Roman" w:hAnsi="Calibri" w:cs="Times New Roman"/>
                <w:color w:val="000000"/>
                <w:sz w:val="20"/>
                <w:szCs w:val="20"/>
              </w:rPr>
              <w:t> </w:t>
            </w:r>
          </w:p>
        </w:tc>
      </w:tr>
    </w:tbl>
    <w:p w14:paraId="33E3422B" w14:textId="77777777" w:rsidR="00B01708" w:rsidRDefault="00B01708" w:rsidP="00B01708">
      <w:pPr>
        <w:rPr>
          <w:sz w:val="18"/>
          <w:szCs w:val="18"/>
        </w:rPr>
      </w:pPr>
      <w:r w:rsidRPr="00381222">
        <w:rPr>
          <w:sz w:val="18"/>
          <w:szCs w:val="18"/>
        </w:rPr>
        <w:t>! Estimate is considered not reliable. Estimate is either based on less than ten persons or has a relative standard error greater than 30%</w:t>
      </w:r>
    </w:p>
    <w:p w14:paraId="306E3C18" w14:textId="77777777" w:rsidR="00B01708" w:rsidRDefault="00B01708" w:rsidP="00B01708"/>
    <w:p w14:paraId="100441B5" w14:textId="77777777" w:rsidR="00B01708" w:rsidRDefault="00B01708" w:rsidP="00B01708">
      <w:pPr>
        <w:rPr>
          <w:rFonts w:ascii="Calibri" w:eastAsia="Times New Roman" w:hAnsi="Calibri" w:cs="Times New Roman"/>
          <w:b/>
          <w:bCs/>
          <w:color w:val="000000"/>
        </w:rPr>
      </w:pPr>
      <w:r>
        <w:rPr>
          <w:rFonts w:ascii="Calibri" w:eastAsia="Times New Roman" w:hAnsi="Calibri" w:cs="Times New Roman"/>
          <w:b/>
          <w:bCs/>
          <w:color w:val="000000"/>
        </w:rPr>
        <w:br w:type="page"/>
      </w:r>
    </w:p>
    <w:p w14:paraId="0E598031" w14:textId="77777777" w:rsidR="00B01708" w:rsidRDefault="00B01708" w:rsidP="00B01708">
      <w:pPr>
        <w:spacing w:after="0" w:line="240" w:lineRule="auto"/>
        <w:rPr>
          <w:rFonts w:ascii="Calibri" w:eastAsia="Times New Roman" w:hAnsi="Calibri" w:cs="Times New Roman"/>
          <w:b/>
          <w:bCs/>
          <w:color w:val="000000"/>
        </w:rPr>
      </w:pPr>
      <w:r w:rsidRPr="00381222">
        <w:rPr>
          <w:rFonts w:ascii="Calibri" w:eastAsia="Times New Roman" w:hAnsi="Calibri" w:cs="Times New Roman"/>
          <w:b/>
          <w:bCs/>
          <w:color w:val="000000"/>
        </w:rPr>
        <w:lastRenderedPageBreak/>
        <w:t>Table 7c. Rape Incident Characteristics (Percentage of Rape Incidents Involving Characteristics), Academic Year 2017-18</w:t>
      </w:r>
    </w:p>
    <w:tbl>
      <w:tblPr>
        <w:tblW w:w="9355" w:type="dxa"/>
        <w:tblLayout w:type="fixed"/>
        <w:tblCellMar>
          <w:left w:w="72" w:type="dxa"/>
          <w:right w:w="72" w:type="dxa"/>
        </w:tblCellMar>
        <w:tblLook w:val="04A0" w:firstRow="1" w:lastRow="0" w:firstColumn="1" w:lastColumn="0" w:noHBand="0" w:noVBand="1"/>
      </w:tblPr>
      <w:tblGrid>
        <w:gridCol w:w="444"/>
        <w:gridCol w:w="4396"/>
        <w:gridCol w:w="628"/>
        <w:gridCol w:w="430"/>
        <w:gridCol w:w="653"/>
        <w:gridCol w:w="554"/>
        <w:gridCol w:w="630"/>
        <w:gridCol w:w="360"/>
        <w:gridCol w:w="630"/>
        <w:gridCol w:w="630"/>
      </w:tblGrid>
      <w:tr w:rsidR="00B01708" w:rsidRPr="00EB6EB7" w14:paraId="54C3DAB3" w14:textId="77777777" w:rsidTr="00DD2827">
        <w:trPr>
          <w:trHeight w:val="276"/>
          <w:tblHeader/>
        </w:trPr>
        <w:tc>
          <w:tcPr>
            <w:tcW w:w="444" w:type="dxa"/>
            <w:tcBorders>
              <w:top w:val="single" w:sz="4" w:space="0" w:color="auto"/>
              <w:left w:val="single" w:sz="4" w:space="0" w:color="auto"/>
              <w:bottom w:val="nil"/>
              <w:right w:val="nil"/>
            </w:tcBorders>
            <w:shd w:val="clear" w:color="auto" w:fill="auto"/>
            <w:noWrap/>
            <w:vAlign w:val="bottom"/>
            <w:hideMark/>
          </w:tcPr>
          <w:p w14:paraId="1A979D90" w14:textId="77777777" w:rsidR="00B01708" w:rsidRPr="00EB6EB7" w:rsidRDefault="00B01708" w:rsidP="00DD2827">
            <w:pPr>
              <w:spacing w:after="0" w:line="240" w:lineRule="auto"/>
              <w:rPr>
                <w:rFonts w:ascii="Calibri" w:eastAsia="Times New Roman" w:hAnsi="Calibri" w:cs="Times New Roman"/>
                <w:b/>
                <w:bCs/>
                <w:color w:val="000000"/>
                <w:sz w:val="20"/>
                <w:szCs w:val="20"/>
              </w:rPr>
            </w:pPr>
            <w:r w:rsidRPr="00EB6EB7">
              <w:rPr>
                <w:rFonts w:ascii="Calibri" w:eastAsia="Times New Roman" w:hAnsi="Calibri" w:cs="Times New Roman"/>
                <w:b/>
                <w:bCs/>
                <w:color w:val="000000"/>
                <w:sz w:val="20"/>
                <w:szCs w:val="20"/>
              </w:rPr>
              <w:t> </w:t>
            </w:r>
          </w:p>
        </w:tc>
        <w:tc>
          <w:tcPr>
            <w:tcW w:w="4396" w:type="dxa"/>
            <w:tcBorders>
              <w:top w:val="single" w:sz="4" w:space="0" w:color="auto"/>
              <w:left w:val="nil"/>
              <w:bottom w:val="nil"/>
              <w:right w:val="nil"/>
            </w:tcBorders>
            <w:shd w:val="clear" w:color="auto" w:fill="auto"/>
            <w:noWrap/>
            <w:vAlign w:val="bottom"/>
            <w:hideMark/>
          </w:tcPr>
          <w:p w14:paraId="458454E9" w14:textId="77777777" w:rsidR="00B01708" w:rsidRPr="00EB6EB7" w:rsidRDefault="00B01708" w:rsidP="00DD2827">
            <w:pPr>
              <w:spacing w:after="0" w:line="240" w:lineRule="auto"/>
              <w:rPr>
                <w:rFonts w:ascii="Calibri" w:eastAsia="Times New Roman" w:hAnsi="Calibri" w:cs="Times New Roman"/>
                <w:b/>
                <w:bCs/>
                <w:color w:val="000000"/>
                <w:sz w:val="20"/>
                <w:szCs w:val="20"/>
              </w:rPr>
            </w:pPr>
            <w:r w:rsidRPr="00EB6EB7">
              <w:rPr>
                <w:rFonts w:ascii="Calibri" w:eastAsia="Times New Roman" w:hAnsi="Calibri" w:cs="Times New Roman"/>
                <w:b/>
                <w:bCs/>
                <w:color w:val="000000"/>
                <w:sz w:val="20"/>
                <w:szCs w:val="20"/>
              </w:rPr>
              <w:t> </w:t>
            </w:r>
          </w:p>
        </w:tc>
        <w:tc>
          <w:tcPr>
            <w:tcW w:w="2265"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00BA3FF2" w14:textId="77777777" w:rsidR="00B01708" w:rsidRPr="00EB6EB7" w:rsidRDefault="00B01708" w:rsidP="00DD2827">
            <w:pPr>
              <w:spacing w:after="0" w:line="240" w:lineRule="auto"/>
              <w:jc w:val="center"/>
              <w:rPr>
                <w:rFonts w:ascii="Calibri" w:eastAsia="Times New Roman" w:hAnsi="Calibri" w:cs="Times New Roman"/>
                <w:b/>
                <w:bCs/>
                <w:color w:val="000000"/>
                <w:sz w:val="20"/>
                <w:szCs w:val="20"/>
              </w:rPr>
            </w:pPr>
            <w:r w:rsidRPr="00EB6EB7">
              <w:rPr>
                <w:rFonts w:ascii="Calibri" w:eastAsia="Times New Roman" w:hAnsi="Calibri" w:cs="Times New Roman"/>
                <w:b/>
                <w:bCs/>
                <w:color w:val="000000"/>
                <w:sz w:val="20"/>
                <w:szCs w:val="20"/>
              </w:rPr>
              <w:t>Undergraduates</w:t>
            </w:r>
          </w:p>
        </w:tc>
        <w:tc>
          <w:tcPr>
            <w:tcW w:w="2250" w:type="dxa"/>
            <w:gridSpan w:val="4"/>
            <w:tcBorders>
              <w:top w:val="single" w:sz="4" w:space="0" w:color="auto"/>
              <w:left w:val="nil"/>
              <w:bottom w:val="nil"/>
              <w:right w:val="single" w:sz="4" w:space="0" w:color="000000"/>
            </w:tcBorders>
            <w:shd w:val="clear" w:color="auto" w:fill="auto"/>
            <w:noWrap/>
            <w:vAlign w:val="bottom"/>
            <w:hideMark/>
          </w:tcPr>
          <w:p w14:paraId="0433DD77" w14:textId="77777777" w:rsidR="00B01708" w:rsidRPr="00EB6EB7" w:rsidRDefault="00B01708" w:rsidP="00DD2827">
            <w:pPr>
              <w:spacing w:after="0" w:line="240" w:lineRule="auto"/>
              <w:jc w:val="center"/>
              <w:rPr>
                <w:rFonts w:ascii="Calibri" w:eastAsia="Times New Roman" w:hAnsi="Calibri" w:cs="Times New Roman"/>
                <w:b/>
                <w:bCs/>
                <w:color w:val="000000"/>
                <w:sz w:val="20"/>
                <w:szCs w:val="20"/>
              </w:rPr>
            </w:pPr>
            <w:r w:rsidRPr="00EB6EB7">
              <w:rPr>
                <w:rFonts w:ascii="Calibri" w:eastAsia="Times New Roman" w:hAnsi="Calibri" w:cs="Times New Roman"/>
                <w:b/>
                <w:bCs/>
                <w:color w:val="000000"/>
                <w:sz w:val="20"/>
                <w:szCs w:val="20"/>
              </w:rPr>
              <w:t>Graduate</w:t>
            </w:r>
          </w:p>
        </w:tc>
      </w:tr>
      <w:tr w:rsidR="00B01708" w:rsidRPr="00EB6EB7" w14:paraId="7847B2A8" w14:textId="77777777" w:rsidTr="00DD2827">
        <w:trPr>
          <w:trHeight w:val="276"/>
          <w:tblHeader/>
        </w:trPr>
        <w:tc>
          <w:tcPr>
            <w:tcW w:w="4840" w:type="dxa"/>
            <w:gridSpan w:val="2"/>
            <w:tcBorders>
              <w:top w:val="nil"/>
              <w:left w:val="single" w:sz="4" w:space="0" w:color="auto"/>
              <w:bottom w:val="single" w:sz="4" w:space="0" w:color="auto"/>
              <w:right w:val="nil"/>
            </w:tcBorders>
            <w:shd w:val="clear" w:color="auto" w:fill="auto"/>
            <w:noWrap/>
            <w:vAlign w:val="bottom"/>
            <w:hideMark/>
          </w:tcPr>
          <w:p w14:paraId="78A9DA66" w14:textId="77777777" w:rsidR="00B01708" w:rsidRPr="00EB6EB7" w:rsidRDefault="00B01708" w:rsidP="00DD2827">
            <w:pPr>
              <w:spacing w:after="0" w:line="240" w:lineRule="auto"/>
              <w:rPr>
                <w:rFonts w:ascii="Calibri" w:eastAsia="Times New Roman" w:hAnsi="Calibri" w:cs="Times New Roman"/>
                <w:b/>
                <w:bCs/>
                <w:color w:val="000000"/>
                <w:sz w:val="20"/>
                <w:szCs w:val="20"/>
              </w:rPr>
            </w:pPr>
            <w:r w:rsidRPr="00EB6EB7">
              <w:rPr>
                <w:rFonts w:ascii="Calibri" w:eastAsia="Times New Roman" w:hAnsi="Calibri" w:cs="Times New Roman"/>
                <w:b/>
                <w:bCs/>
                <w:color w:val="000000"/>
                <w:sz w:val="20"/>
                <w:szCs w:val="20"/>
              </w:rPr>
              <w:t>Characteristics of incident</w:t>
            </w:r>
          </w:p>
        </w:tc>
        <w:tc>
          <w:tcPr>
            <w:tcW w:w="1058" w:type="dxa"/>
            <w:gridSpan w:val="2"/>
            <w:tcBorders>
              <w:top w:val="nil"/>
              <w:left w:val="single" w:sz="4" w:space="0" w:color="auto"/>
              <w:bottom w:val="single" w:sz="4" w:space="0" w:color="auto"/>
              <w:right w:val="nil"/>
            </w:tcBorders>
            <w:shd w:val="clear" w:color="auto" w:fill="auto"/>
            <w:vAlign w:val="bottom"/>
            <w:hideMark/>
          </w:tcPr>
          <w:p w14:paraId="272C860C" w14:textId="77777777" w:rsidR="00B01708" w:rsidRPr="00EB6EB7" w:rsidRDefault="00B01708" w:rsidP="00DD2827">
            <w:pPr>
              <w:spacing w:after="0" w:line="240" w:lineRule="auto"/>
              <w:jc w:val="center"/>
              <w:rPr>
                <w:rFonts w:ascii="Calibri" w:eastAsia="Times New Roman" w:hAnsi="Calibri" w:cs="Times New Roman"/>
                <w:b/>
                <w:bCs/>
                <w:color w:val="000000"/>
                <w:sz w:val="20"/>
                <w:szCs w:val="20"/>
              </w:rPr>
            </w:pPr>
            <w:r w:rsidRPr="00EB6EB7">
              <w:rPr>
                <w:rFonts w:ascii="Calibri" w:eastAsia="Times New Roman" w:hAnsi="Calibri" w:cs="Times New Roman"/>
                <w:b/>
                <w:bCs/>
                <w:color w:val="000000"/>
                <w:sz w:val="20"/>
                <w:szCs w:val="20"/>
              </w:rPr>
              <w:t>Female</w:t>
            </w:r>
          </w:p>
        </w:tc>
        <w:tc>
          <w:tcPr>
            <w:tcW w:w="1207" w:type="dxa"/>
            <w:gridSpan w:val="2"/>
            <w:tcBorders>
              <w:top w:val="nil"/>
              <w:left w:val="nil"/>
              <w:bottom w:val="single" w:sz="4" w:space="0" w:color="auto"/>
              <w:right w:val="single" w:sz="4" w:space="0" w:color="auto"/>
            </w:tcBorders>
            <w:shd w:val="clear" w:color="auto" w:fill="auto"/>
            <w:vAlign w:val="bottom"/>
            <w:hideMark/>
          </w:tcPr>
          <w:p w14:paraId="721F5219" w14:textId="77777777" w:rsidR="00B01708" w:rsidRPr="00EB6EB7" w:rsidRDefault="00B01708" w:rsidP="00DD2827">
            <w:pPr>
              <w:spacing w:after="0" w:line="240" w:lineRule="auto"/>
              <w:jc w:val="center"/>
              <w:rPr>
                <w:rFonts w:ascii="Calibri" w:eastAsia="Times New Roman" w:hAnsi="Calibri" w:cs="Times New Roman"/>
                <w:b/>
                <w:bCs/>
                <w:color w:val="000000"/>
                <w:sz w:val="20"/>
                <w:szCs w:val="20"/>
              </w:rPr>
            </w:pPr>
            <w:r w:rsidRPr="00EB6EB7">
              <w:rPr>
                <w:rFonts w:ascii="Calibri" w:eastAsia="Times New Roman" w:hAnsi="Calibri" w:cs="Times New Roman"/>
                <w:b/>
                <w:bCs/>
                <w:color w:val="000000"/>
                <w:sz w:val="20"/>
                <w:szCs w:val="20"/>
              </w:rPr>
              <w:t>Male</w:t>
            </w:r>
          </w:p>
        </w:tc>
        <w:tc>
          <w:tcPr>
            <w:tcW w:w="990" w:type="dxa"/>
            <w:gridSpan w:val="2"/>
            <w:tcBorders>
              <w:top w:val="nil"/>
              <w:left w:val="nil"/>
              <w:bottom w:val="single" w:sz="4" w:space="0" w:color="auto"/>
              <w:right w:val="nil"/>
            </w:tcBorders>
            <w:shd w:val="clear" w:color="auto" w:fill="auto"/>
            <w:noWrap/>
            <w:vAlign w:val="bottom"/>
            <w:hideMark/>
          </w:tcPr>
          <w:p w14:paraId="369D7DD2" w14:textId="77777777" w:rsidR="00B01708" w:rsidRPr="00EB6EB7" w:rsidRDefault="00B01708" w:rsidP="00DD2827">
            <w:pPr>
              <w:spacing w:after="0" w:line="240" w:lineRule="auto"/>
              <w:jc w:val="center"/>
              <w:rPr>
                <w:rFonts w:ascii="Calibri" w:eastAsia="Times New Roman" w:hAnsi="Calibri" w:cs="Times New Roman"/>
                <w:b/>
                <w:bCs/>
                <w:color w:val="000000"/>
                <w:sz w:val="20"/>
                <w:szCs w:val="20"/>
              </w:rPr>
            </w:pPr>
            <w:r w:rsidRPr="00EB6EB7">
              <w:rPr>
                <w:rFonts w:ascii="Calibri" w:eastAsia="Times New Roman" w:hAnsi="Calibri" w:cs="Times New Roman"/>
                <w:b/>
                <w:bCs/>
                <w:color w:val="000000"/>
                <w:sz w:val="20"/>
                <w:szCs w:val="20"/>
              </w:rPr>
              <w:t>Femal</w:t>
            </w:r>
            <w:r>
              <w:rPr>
                <w:rFonts w:ascii="Calibri" w:eastAsia="Times New Roman" w:hAnsi="Calibri" w:cs="Times New Roman"/>
                <w:b/>
                <w:bCs/>
                <w:color w:val="000000"/>
                <w:sz w:val="20"/>
                <w:szCs w:val="20"/>
              </w:rPr>
              <w:t>e</w:t>
            </w:r>
          </w:p>
        </w:tc>
        <w:tc>
          <w:tcPr>
            <w:tcW w:w="1260" w:type="dxa"/>
            <w:gridSpan w:val="2"/>
            <w:tcBorders>
              <w:top w:val="nil"/>
              <w:left w:val="nil"/>
              <w:bottom w:val="single" w:sz="4" w:space="0" w:color="auto"/>
              <w:right w:val="single" w:sz="4" w:space="0" w:color="auto"/>
            </w:tcBorders>
            <w:shd w:val="clear" w:color="auto" w:fill="auto"/>
            <w:vAlign w:val="bottom"/>
            <w:hideMark/>
          </w:tcPr>
          <w:p w14:paraId="52F0BB21" w14:textId="77777777" w:rsidR="00B01708" w:rsidRPr="00EB6EB7" w:rsidRDefault="00B01708" w:rsidP="00DD2827">
            <w:pPr>
              <w:spacing w:after="0" w:line="240" w:lineRule="auto"/>
              <w:jc w:val="center"/>
              <w:rPr>
                <w:rFonts w:ascii="Calibri" w:eastAsia="Times New Roman" w:hAnsi="Calibri" w:cs="Times New Roman"/>
                <w:b/>
                <w:bCs/>
                <w:color w:val="000000"/>
                <w:sz w:val="20"/>
                <w:szCs w:val="20"/>
              </w:rPr>
            </w:pPr>
            <w:r w:rsidRPr="00EB6EB7">
              <w:rPr>
                <w:rFonts w:ascii="Calibri" w:eastAsia="Times New Roman" w:hAnsi="Calibri" w:cs="Times New Roman"/>
                <w:b/>
                <w:bCs/>
                <w:color w:val="000000"/>
                <w:sz w:val="20"/>
                <w:szCs w:val="20"/>
              </w:rPr>
              <w:t>Male</w:t>
            </w:r>
          </w:p>
        </w:tc>
      </w:tr>
      <w:tr w:rsidR="00B01708" w:rsidRPr="00EB6EB7" w14:paraId="7B76AC35"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719DD6C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Tactic used: Touched or grabbed</w:t>
            </w:r>
          </w:p>
        </w:tc>
        <w:tc>
          <w:tcPr>
            <w:tcW w:w="628" w:type="dxa"/>
            <w:tcBorders>
              <w:top w:val="nil"/>
              <w:left w:val="single" w:sz="4" w:space="0" w:color="auto"/>
              <w:bottom w:val="nil"/>
              <w:right w:val="nil"/>
            </w:tcBorders>
            <w:shd w:val="clear" w:color="auto" w:fill="auto"/>
            <w:vAlign w:val="bottom"/>
            <w:hideMark/>
          </w:tcPr>
          <w:p w14:paraId="4F45AB5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3ECA3B9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6F5CB850"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5317D89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54DBDDC2"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11D74654"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vAlign w:val="bottom"/>
            <w:hideMark/>
          </w:tcPr>
          <w:p w14:paraId="0AB1B8BF"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5F091BA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77D6AFF9"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12B9659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6D7B20E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vAlign w:val="bottom"/>
            <w:hideMark/>
          </w:tcPr>
          <w:p w14:paraId="27AA2FF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430" w:type="dxa"/>
            <w:tcBorders>
              <w:top w:val="nil"/>
              <w:left w:val="nil"/>
              <w:bottom w:val="nil"/>
              <w:right w:val="nil"/>
            </w:tcBorders>
            <w:shd w:val="clear" w:color="auto" w:fill="auto"/>
            <w:noWrap/>
            <w:vAlign w:val="bottom"/>
            <w:hideMark/>
          </w:tcPr>
          <w:p w14:paraId="46FEB58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3486C89F"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554" w:type="dxa"/>
            <w:tcBorders>
              <w:top w:val="nil"/>
              <w:left w:val="nil"/>
              <w:bottom w:val="nil"/>
              <w:right w:val="single" w:sz="4" w:space="0" w:color="auto"/>
            </w:tcBorders>
            <w:shd w:val="clear" w:color="auto" w:fill="auto"/>
            <w:noWrap/>
            <w:vAlign w:val="bottom"/>
            <w:hideMark/>
          </w:tcPr>
          <w:p w14:paraId="31CB47A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vAlign w:val="bottom"/>
            <w:hideMark/>
          </w:tcPr>
          <w:p w14:paraId="5E891EA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360" w:type="dxa"/>
            <w:tcBorders>
              <w:top w:val="nil"/>
              <w:left w:val="nil"/>
              <w:bottom w:val="nil"/>
              <w:right w:val="nil"/>
            </w:tcBorders>
            <w:shd w:val="clear" w:color="auto" w:fill="auto"/>
            <w:noWrap/>
            <w:vAlign w:val="bottom"/>
            <w:hideMark/>
          </w:tcPr>
          <w:p w14:paraId="4D6A852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vAlign w:val="bottom"/>
            <w:hideMark/>
          </w:tcPr>
          <w:p w14:paraId="0A81F1E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630" w:type="dxa"/>
            <w:tcBorders>
              <w:top w:val="nil"/>
              <w:left w:val="nil"/>
              <w:bottom w:val="nil"/>
              <w:right w:val="single" w:sz="4" w:space="0" w:color="auto"/>
            </w:tcBorders>
            <w:shd w:val="clear" w:color="auto" w:fill="auto"/>
            <w:noWrap/>
            <w:vAlign w:val="bottom"/>
            <w:hideMark/>
          </w:tcPr>
          <w:p w14:paraId="3629ACC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1C595658"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0229E78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1CA5156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vAlign w:val="bottom"/>
            <w:hideMark/>
          </w:tcPr>
          <w:p w14:paraId="043373C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430" w:type="dxa"/>
            <w:tcBorders>
              <w:top w:val="nil"/>
              <w:left w:val="nil"/>
              <w:bottom w:val="nil"/>
              <w:right w:val="nil"/>
            </w:tcBorders>
            <w:shd w:val="clear" w:color="auto" w:fill="auto"/>
            <w:noWrap/>
            <w:vAlign w:val="bottom"/>
            <w:hideMark/>
          </w:tcPr>
          <w:p w14:paraId="44EC815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402AB25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554" w:type="dxa"/>
            <w:tcBorders>
              <w:top w:val="nil"/>
              <w:left w:val="nil"/>
              <w:bottom w:val="nil"/>
              <w:right w:val="single" w:sz="4" w:space="0" w:color="auto"/>
            </w:tcBorders>
            <w:shd w:val="clear" w:color="auto" w:fill="auto"/>
            <w:noWrap/>
            <w:vAlign w:val="bottom"/>
            <w:hideMark/>
          </w:tcPr>
          <w:p w14:paraId="41093F6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vAlign w:val="bottom"/>
            <w:hideMark/>
          </w:tcPr>
          <w:p w14:paraId="1AD20CF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360" w:type="dxa"/>
            <w:tcBorders>
              <w:top w:val="nil"/>
              <w:left w:val="nil"/>
              <w:bottom w:val="nil"/>
              <w:right w:val="nil"/>
            </w:tcBorders>
            <w:shd w:val="clear" w:color="auto" w:fill="auto"/>
            <w:noWrap/>
            <w:vAlign w:val="bottom"/>
            <w:hideMark/>
          </w:tcPr>
          <w:p w14:paraId="074727B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vAlign w:val="bottom"/>
            <w:hideMark/>
          </w:tcPr>
          <w:p w14:paraId="4FCB206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630" w:type="dxa"/>
            <w:tcBorders>
              <w:top w:val="nil"/>
              <w:left w:val="nil"/>
              <w:bottom w:val="nil"/>
              <w:right w:val="single" w:sz="4" w:space="0" w:color="auto"/>
            </w:tcBorders>
            <w:shd w:val="clear" w:color="auto" w:fill="auto"/>
            <w:noWrap/>
            <w:vAlign w:val="bottom"/>
            <w:hideMark/>
          </w:tcPr>
          <w:p w14:paraId="3EA6B42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5233FE11"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2A52273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2CB73A2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Unsure</w:t>
            </w:r>
          </w:p>
        </w:tc>
        <w:tc>
          <w:tcPr>
            <w:tcW w:w="628" w:type="dxa"/>
            <w:tcBorders>
              <w:top w:val="nil"/>
              <w:left w:val="single" w:sz="4" w:space="0" w:color="auto"/>
              <w:bottom w:val="nil"/>
              <w:right w:val="nil"/>
            </w:tcBorders>
            <w:shd w:val="clear" w:color="auto" w:fill="auto"/>
            <w:vAlign w:val="bottom"/>
            <w:hideMark/>
          </w:tcPr>
          <w:p w14:paraId="0C3DD2F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430" w:type="dxa"/>
            <w:tcBorders>
              <w:top w:val="nil"/>
              <w:left w:val="nil"/>
              <w:bottom w:val="nil"/>
              <w:right w:val="nil"/>
            </w:tcBorders>
            <w:shd w:val="clear" w:color="auto" w:fill="auto"/>
            <w:noWrap/>
            <w:vAlign w:val="bottom"/>
            <w:hideMark/>
          </w:tcPr>
          <w:p w14:paraId="3AD3127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4E77422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554" w:type="dxa"/>
            <w:tcBorders>
              <w:top w:val="nil"/>
              <w:left w:val="nil"/>
              <w:bottom w:val="nil"/>
              <w:right w:val="single" w:sz="4" w:space="0" w:color="auto"/>
            </w:tcBorders>
            <w:shd w:val="clear" w:color="auto" w:fill="auto"/>
            <w:noWrap/>
            <w:vAlign w:val="bottom"/>
            <w:hideMark/>
          </w:tcPr>
          <w:p w14:paraId="5032C35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vAlign w:val="bottom"/>
            <w:hideMark/>
          </w:tcPr>
          <w:p w14:paraId="467CB84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360" w:type="dxa"/>
            <w:tcBorders>
              <w:top w:val="nil"/>
              <w:left w:val="nil"/>
              <w:bottom w:val="nil"/>
              <w:right w:val="nil"/>
            </w:tcBorders>
            <w:shd w:val="clear" w:color="auto" w:fill="auto"/>
            <w:noWrap/>
            <w:vAlign w:val="bottom"/>
            <w:hideMark/>
          </w:tcPr>
          <w:p w14:paraId="39B61CD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vAlign w:val="bottom"/>
            <w:hideMark/>
          </w:tcPr>
          <w:p w14:paraId="1A7D1B8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630" w:type="dxa"/>
            <w:tcBorders>
              <w:top w:val="nil"/>
              <w:left w:val="nil"/>
              <w:bottom w:val="nil"/>
              <w:right w:val="single" w:sz="4" w:space="0" w:color="auto"/>
            </w:tcBorders>
            <w:shd w:val="clear" w:color="auto" w:fill="auto"/>
            <w:noWrap/>
            <w:vAlign w:val="bottom"/>
            <w:hideMark/>
          </w:tcPr>
          <w:p w14:paraId="4C96D9F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0A86F8D1"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2FA6B44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Tactic used: Threatened to hurt you or used force</w:t>
            </w:r>
          </w:p>
        </w:tc>
        <w:tc>
          <w:tcPr>
            <w:tcW w:w="628" w:type="dxa"/>
            <w:tcBorders>
              <w:top w:val="nil"/>
              <w:left w:val="single" w:sz="4" w:space="0" w:color="auto"/>
              <w:bottom w:val="nil"/>
              <w:right w:val="nil"/>
            </w:tcBorders>
            <w:shd w:val="clear" w:color="auto" w:fill="auto"/>
            <w:vAlign w:val="bottom"/>
            <w:hideMark/>
          </w:tcPr>
          <w:p w14:paraId="295E18E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19EE0FF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5CE82DFB"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5238E48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6BA4E46A"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2FDBA5A1"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vAlign w:val="bottom"/>
            <w:hideMark/>
          </w:tcPr>
          <w:p w14:paraId="186DD35A"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4851F09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74EBFF7E"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7704335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7733043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vAlign w:val="bottom"/>
            <w:hideMark/>
          </w:tcPr>
          <w:p w14:paraId="7B34DFC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43.6</w:t>
            </w:r>
          </w:p>
        </w:tc>
        <w:tc>
          <w:tcPr>
            <w:tcW w:w="430" w:type="dxa"/>
            <w:tcBorders>
              <w:top w:val="nil"/>
              <w:left w:val="nil"/>
              <w:bottom w:val="nil"/>
              <w:right w:val="nil"/>
            </w:tcBorders>
            <w:shd w:val="clear" w:color="auto" w:fill="auto"/>
            <w:noWrap/>
            <w:vAlign w:val="bottom"/>
            <w:hideMark/>
          </w:tcPr>
          <w:p w14:paraId="3679F1F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7F4489B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48.8</w:t>
            </w:r>
          </w:p>
        </w:tc>
        <w:tc>
          <w:tcPr>
            <w:tcW w:w="554" w:type="dxa"/>
            <w:tcBorders>
              <w:top w:val="nil"/>
              <w:left w:val="nil"/>
              <w:bottom w:val="nil"/>
              <w:right w:val="single" w:sz="4" w:space="0" w:color="auto"/>
            </w:tcBorders>
            <w:shd w:val="clear" w:color="auto" w:fill="auto"/>
            <w:noWrap/>
            <w:vAlign w:val="bottom"/>
            <w:hideMark/>
          </w:tcPr>
          <w:p w14:paraId="0364FEE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5494162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34.3</w:t>
            </w:r>
          </w:p>
        </w:tc>
        <w:tc>
          <w:tcPr>
            <w:tcW w:w="360" w:type="dxa"/>
            <w:tcBorders>
              <w:top w:val="nil"/>
              <w:left w:val="nil"/>
              <w:bottom w:val="nil"/>
              <w:right w:val="nil"/>
            </w:tcBorders>
            <w:shd w:val="clear" w:color="auto" w:fill="auto"/>
            <w:noWrap/>
            <w:vAlign w:val="bottom"/>
            <w:hideMark/>
          </w:tcPr>
          <w:p w14:paraId="5023748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7B3ADB2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27.0</w:t>
            </w:r>
          </w:p>
        </w:tc>
        <w:tc>
          <w:tcPr>
            <w:tcW w:w="630" w:type="dxa"/>
            <w:tcBorders>
              <w:top w:val="nil"/>
              <w:left w:val="nil"/>
              <w:bottom w:val="nil"/>
              <w:right w:val="single" w:sz="4" w:space="0" w:color="auto"/>
            </w:tcBorders>
            <w:shd w:val="clear" w:color="auto" w:fill="auto"/>
            <w:noWrap/>
            <w:vAlign w:val="bottom"/>
            <w:hideMark/>
          </w:tcPr>
          <w:p w14:paraId="1BF72FA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2E2550C7"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1CB57F3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79DDE69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vAlign w:val="bottom"/>
            <w:hideMark/>
          </w:tcPr>
          <w:p w14:paraId="50E46D5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52.0</w:t>
            </w:r>
          </w:p>
        </w:tc>
        <w:tc>
          <w:tcPr>
            <w:tcW w:w="430" w:type="dxa"/>
            <w:tcBorders>
              <w:top w:val="nil"/>
              <w:left w:val="nil"/>
              <w:bottom w:val="nil"/>
              <w:right w:val="nil"/>
            </w:tcBorders>
            <w:shd w:val="clear" w:color="auto" w:fill="auto"/>
            <w:noWrap/>
            <w:vAlign w:val="bottom"/>
            <w:hideMark/>
          </w:tcPr>
          <w:p w14:paraId="6642D8C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2D840D8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44.5</w:t>
            </w:r>
          </w:p>
        </w:tc>
        <w:tc>
          <w:tcPr>
            <w:tcW w:w="554" w:type="dxa"/>
            <w:tcBorders>
              <w:top w:val="nil"/>
              <w:left w:val="nil"/>
              <w:bottom w:val="nil"/>
              <w:right w:val="single" w:sz="4" w:space="0" w:color="auto"/>
            </w:tcBorders>
            <w:shd w:val="clear" w:color="auto" w:fill="auto"/>
            <w:noWrap/>
            <w:vAlign w:val="bottom"/>
            <w:hideMark/>
          </w:tcPr>
          <w:p w14:paraId="3E080B2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55A17EF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56.6</w:t>
            </w:r>
          </w:p>
        </w:tc>
        <w:tc>
          <w:tcPr>
            <w:tcW w:w="360" w:type="dxa"/>
            <w:tcBorders>
              <w:top w:val="nil"/>
              <w:left w:val="nil"/>
              <w:bottom w:val="nil"/>
              <w:right w:val="nil"/>
            </w:tcBorders>
            <w:shd w:val="clear" w:color="auto" w:fill="auto"/>
            <w:noWrap/>
            <w:vAlign w:val="bottom"/>
            <w:hideMark/>
          </w:tcPr>
          <w:p w14:paraId="2F9167E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vAlign w:val="bottom"/>
            <w:hideMark/>
          </w:tcPr>
          <w:p w14:paraId="784B16E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73.0</w:t>
            </w:r>
          </w:p>
        </w:tc>
        <w:tc>
          <w:tcPr>
            <w:tcW w:w="630" w:type="dxa"/>
            <w:tcBorders>
              <w:top w:val="nil"/>
              <w:left w:val="nil"/>
              <w:bottom w:val="nil"/>
              <w:right w:val="single" w:sz="4" w:space="0" w:color="auto"/>
            </w:tcBorders>
            <w:shd w:val="clear" w:color="auto" w:fill="auto"/>
            <w:noWrap/>
            <w:vAlign w:val="bottom"/>
            <w:hideMark/>
          </w:tcPr>
          <w:p w14:paraId="73B97E0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0B0BA69C"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6898A19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427CA3C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Unsure</w:t>
            </w:r>
          </w:p>
        </w:tc>
        <w:tc>
          <w:tcPr>
            <w:tcW w:w="628" w:type="dxa"/>
            <w:tcBorders>
              <w:top w:val="nil"/>
              <w:left w:val="single" w:sz="4" w:space="0" w:color="auto"/>
              <w:bottom w:val="nil"/>
              <w:right w:val="nil"/>
            </w:tcBorders>
            <w:shd w:val="clear" w:color="auto" w:fill="auto"/>
            <w:vAlign w:val="bottom"/>
            <w:hideMark/>
          </w:tcPr>
          <w:p w14:paraId="42A4F04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4.4</w:t>
            </w:r>
          </w:p>
        </w:tc>
        <w:tc>
          <w:tcPr>
            <w:tcW w:w="430" w:type="dxa"/>
            <w:tcBorders>
              <w:top w:val="nil"/>
              <w:left w:val="nil"/>
              <w:bottom w:val="nil"/>
              <w:right w:val="nil"/>
            </w:tcBorders>
            <w:shd w:val="clear" w:color="auto" w:fill="auto"/>
            <w:noWrap/>
            <w:vAlign w:val="bottom"/>
            <w:hideMark/>
          </w:tcPr>
          <w:p w14:paraId="4CA2907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138DC3D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6.7</w:t>
            </w:r>
          </w:p>
        </w:tc>
        <w:tc>
          <w:tcPr>
            <w:tcW w:w="554" w:type="dxa"/>
            <w:tcBorders>
              <w:top w:val="nil"/>
              <w:left w:val="nil"/>
              <w:bottom w:val="nil"/>
              <w:right w:val="single" w:sz="4" w:space="0" w:color="auto"/>
            </w:tcBorders>
            <w:shd w:val="clear" w:color="auto" w:fill="auto"/>
            <w:noWrap/>
            <w:vAlign w:val="bottom"/>
            <w:hideMark/>
          </w:tcPr>
          <w:p w14:paraId="409E939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1E9150E4"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9.1</w:t>
            </w:r>
          </w:p>
        </w:tc>
        <w:tc>
          <w:tcPr>
            <w:tcW w:w="360" w:type="dxa"/>
            <w:tcBorders>
              <w:top w:val="nil"/>
              <w:left w:val="nil"/>
              <w:bottom w:val="nil"/>
              <w:right w:val="nil"/>
            </w:tcBorders>
            <w:shd w:val="clear" w:color="auto" w:fill="auto"/>
            <w:noWrap/>
            <w:vAlign w:val="bottom"/>
            <w:hideMark/>
          </w:tcPr>
          <w:p w14:paraId="47D8FB6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6A32016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1B6BA0F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34073F93"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590377F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Tactic used: Incapacitated during incident</w:t>
            </w:r>
          </w:p>
        </w:tc>
        <w:tc>
          <w:tcPr>
            <w:tcW w:w="628" w:type="dxa"/>
            <w:tcBorders>
              <w:top w:val="nil"/>
              <w:left w:val="single" w:sz="4" w:space="0" w:color="auto"/>
              <w:bottom w:val="nil"/>
              <w:right w:val="nil"/>
            </w:tcBorders>
            <w:shd w:val="clear" w:color="auto" w:fill="auto"/>
            <w:vAlign w:val="bottom"/>
            <w:hideMark/>
          </w:tcPr>
          <w:p w14:paraId="751D97D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0B5708E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24FD0159"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19298A1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69A3C7F5"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4B3AEAE7"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vAlign w:val="bottom"/>
            <w:hideMark/>
          </w:tcPr>
          <w:p w14:paraId="2E528526"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2ECAC57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5598983E"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151ECB3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5966A42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vAlign w:val="bottom"/>
            <w:hideMark/>
          </w:tcPr>
          <w:p w14:paraId="51B4DF6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60.5</w:t>
            </w:r>
          </w:p>
        </w:tc>
        <w:tc>
          <w:tcPr>
            <w:tcW w:w="430" w:type="dxa"/>
            <w:tcBorders>
              <w:top w:val="nil"/>
              <w:left w:val="nil"/>
              <w:bottom w:val="nil"/>
              <w:right w:val="nil"/>
            </w:tcBorders>
            <w:shd w:val="clear" w:color="auto" w:fill="auto"/>
            <w:noWrap/>
            <w:vAlign w:val="bottom"/>
            <w:hideMark/>
          </w:tcPr>
          <w:p w14:paraId="22EAA3A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1E95B4A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80.0</w:t>
            </w:r>
          </w:p>
        </w:tc>
        <w:tc>
          <w:tcPr>
            <w:tcW w:w="554" w:type="dxa"/>
            <w:tcBorders>
              <w:top w:val="nil"/>
              <w:left w:val="nil"/>
              <w:bottom w:val="nil"/>
              <w:right w:val="single" w:sz="4" w:space="0" w:color="auto"/>
            </w:tcBorders>
            <w:shd w:val="clear" w:color="auto" w:fill="auto"/>
            <w:noWrap/>
            <w:vAlign w:val="bottom"/>
            <w:hideMark/>
          </w:tcPr>
          <w:p w14:paraId="703F78B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4E0660A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58.6</w:t>
            </w:r>
          </w:p>
        </w:tc>
        <w:tc>
          <w:tcPr>
            <w:tcW w:w="360" w:type="dxa"/>
            <w:tcBorders>
              <w:top w:val="nil"/>
              <w:left w:val="nil"/>
              <w:bottom w:val="nil"/>
              <w:right w:val="nil"/>
            </w:tcBorders>
            <w:shd w:val="clear" w:color="auto" w:fill="auto"/>
            <w:noWrap/>
            <w:vAlign w:val="bottom"/>
            <w:hideMark/>
          </w:tcPr>
          <w:p w14:paraId="65B73A7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414BBA5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37.7</w:t>
            </w:r>
          </w:p>
        </w:tc>
        <w:tc>
          <w:tcPr>
            <w:tcW w:w="630" w:type="dxa"/>
            <w:tcBorders>
              <w:top w:val="nil"/>
              <w:left w:val="nil"/>
              <w:bottom w:val="nil"/>
              <w:right w:val="single" w:sz="4" w:space="0" w:color="auto"/>
            </w:tcBorders>
            <w:shd w:val="clear" w:color="auto" w:fill="auto"/>
            <w:noWrap/>
            <w:vAlign w:val="bottom"/>
            <w:hideMark/>
          </w:tcPr>
          <w:p w14:paraId="113912F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0F67AC95"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5A15638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0199210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vAlign w:val="bottom"/>
            <w:hideMark/>
          </w:tcPr>
          <w:p w14:paraId="6A95706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37.1</w:t>
            </w:r>
          </w:p>
        </w:tc>
        <w:tc>
          <w:tcPr>
            <w:tcW w:w="430" w:type="dxa"/>
            <w:tcBorders>
              <w:top w:val="nil"/>
              <w:left w:val="nil"/>
              <w:bottom w:val="nil"/>
              <w:right w:val="nil"/>
            </w:tcBorders>
            <w:shd w:val="clear" w:color="auto" w:fill="auto"/>
            <w:noWrap/>
            <w:vAlign w:val="bottom"/>
            <w:hideMark/>
          </w:tcPr>
          <w:p w14:paraId="0205C4E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325EF08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20.0</w:t>
            </w:r>
          </w:p>
        </w:tc>
        <w:tc>
          <w:tcPr>
            <w:tcW w:w="554" w:type="dxa"/>
            <w:tcBorders>
              <w:top w:val="nil"/>
              <w:left w:val="nil"/>
              <w:bottom w:val="nil"/>
              <w:right w:val="single" w:sz="4" w:space="0" w:color="auto"/>
            </w:tcBorders>
            <w:shd w:val="clear" w:color="auto" w:fill="auto"/>
            <w:noWrap/>
            <w:vAlign w:val="bottom"/>
            <w:hideMark/>
          </w:tcPr>
          <w:p w14:paraId="7F3DA65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7B230C6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41.4</w:t>
            </w:r>
          </w:p>
        </w:tc>
        <w:tc>
          <w:tcPr>
            <w:tcW w:w="360" w:type="dxa"/>
            <w:tcBorders>
              <w:top w:val="nil"/>
              <w:left w:val="nil"/>
              <w:bottom w:val="nil"/>
              <w:right w:val="nil"/>
            </w:tcBorders>
            <w:shd w:val="clear" w:color="auto" w:fill="auto"/>
            <w:noWrap/>
            <w:vAlign w:val="bottom"/>
            <w:hideMark/>
          </w:tcPr>
          <w:p w14:paraId="0AA0B40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vAlign w:val="bottom"/>
            <w:hideMark/>
          </w:tcPr>
          <w:p w14:paraId="5228135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62.3</w:t>
            </w:r>
          </w:p>
        </w:tc>
        <w:tc>
          <w:tcPr>
            <w:tcW w:w="630" w:type="dxa"/>
            <w:tcBorders>
              <w:top w:val="nil"/>
              <w:left w:val="nil"/>
              <w:bottom w:val="nil"/>
              <w:right w:val="single" w:sz="4" w:space="0" w:color="auto"/>
            </w:tcBorders>
            <w:shd w:val="clear" w:color="auto" w:fill="auto"/>
            <w:noWrap/>
            <w:vAlign w:val="bottom"/>
            <w:hideMark/>
          </w:tcPr>
          <w:p w14:paraId="667AC86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64736C94"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17547F5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1FA5CA5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Unsure</w:t>
            </w:r>
          </w:p>
        </w:tc>
        <w:tc>
          <w:tcPr>
            <w:tcW w:w="628" w:type="dxa"/>
            <w:tcBorders>
              <w:top w:val="nil"/>
              <w:left w:val="single" w:sz="4" w:space="0" w:color="auto"/>
              <w:bottom w:val="nil"/>
              <w:right w:val="nil"/>
            </w:tcBorders>
            <w:shd w:val="clear" w:color="auto" w:fill="auto"/>
            <w:vAlign w:val="bottom"/>
            <w:hideMark/>
          </w:tcPr>
          <w:p w14:paraId="3650BCC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2.4</w:t>
            </w:r>
          </w:p>
        </w:tc>
        <w:tc>
          <w:tcPr>
            <w:tcW w:w="430" w:type="dxa"/>
            <w:tcBorders>
              <w:top w:val="nil"/>
              <w:left w:val="nil"/>
              <w:bottom w:val="nil"/>
              <w:right w:val="nil"/>
            </w:tcBorders>
            <w:shd w:val="clear" w:color="auto" w:fill="auto"/>
            <w:noWrap/>
            <w:vAlign w:val="bottom"/>
            <w:hideMark/>
          </w:tcPr>
          <w:p w14:paraId="52680A1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7C572934"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554" w:type="dxa"/>
            <w:tcBorders>
              <w:top w:val="nil"/>
              <w:left w:val="nil"/>
              <w:bottom w:val="nil"/>
              <w:right w:val="single" w:sz="4" w:space="0" w:color="auto"/>
            </w:tcBorders>
            <w:shd w:val="clear" w:color="auto" w:fill="auto"/>
            <w:noWrap/>
            <w:vAlign w:val="bottom"/>
            <w:hideMark/>
          </w:tcPr>
          <w:p w14:paraId="36D4B9D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19EA09A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360" w:type="dxa"/>
            <w:tcBorders>
              <w:top w:val="nil"/>
              <w:left w:val="nil"/>
              <w:bottom w:val="nil"/>
              <w:right w:val="nil"/>
            </w:tcBorders>
            <w:shd w:val="clear" w:color="auto" w:fill="auto"/>
            <w:noWrap/>
            <w:vAlign w:val="bottom"/>
            <w:hideMark/>
          </w:tcPr>
          <w:p w14:paraId="42812D6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70B6905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26CB687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4AA08A5C"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3B19515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Location of incident</w:t>
            </w:r>
          </w:p>
        </w:tc>
        <w:tc>
          <w:tcPr>
            <w:tcW w:w="628" w:type="dxa"/>
            <w:tcBorders>
              <w:top w:val="nil"/>
              <w:left w:val="single" w:sz="4" w:space="0" w:color="auto"/>
              <w:bottom w:val="nil"/>
              <w:right w:val="nil"/>
            </w:tcBorders>
            <w:shd w:val="clear" w:color="auto" w:fill="auto"/>
            <w:vAlign w:val="bottom"/>
            <w:hideMark/>
          </w:tcPr>
          <w:p w14:paraId="55516B5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2F8EC29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12CAFABD"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1001D1C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30D93361"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1794EEA7"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vAlign w:val="bottom"/>
            <w:hideMark/>
          </w:tcPr>
          <w:p w14:paraId="47942B0C"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1A4455E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5C2F3D84"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0BE8C68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7C154AC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On campus</w:t>
            </w:r>
          </w:p>
        </w:tc>
        <w:tc>
          <w:tcPr>
            <w:tcW w:w="628" w:type="dxa"/>
            <w:tcBorders>
              <w:top w:val="nil"/>
              <w:left w:val="single" w:sz="4" w:space="0" w:color="auto"/>
              <w:bottom w:val="nil"/>
              <w:right w:val="nil"/>
            </w:tcBorders>
            <w:shd w:val="clear" w:color="auto" w:fill="auto"/>
            <w:vAlign w:val="bottom"/>
            <w:hideMark/>
          </w:tcPr>
          <w:p w14:paraId="57E3ED9F"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63.9</w:t>
            </w:r>
          </w:p>
        </w:tc>
        <w:tc>
          <w:tcPr>
            <w:tcW w:w="430" w:type="dxa"/>
            <w:tcBorders>
              <w:top w:val="nil"/>
              <w:left w:val="nil"/>
              <w:bottom w:val="nil"/>
              <w:right w:val="nil"/>
            </w:tcBorders>
            <w:shd w:val="clear" w:color="auto" w:fill="auto"/>
            <w:noWrap/>
            <w:vAlign w:val="bottom"/>
            <w:hideMark/>
          </w:tcPr>
          <w:p w14:paraId="5E1FC18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034F5C6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74.7</w:t>
            </w:r>
          </w:p>
        </w:tc>
        <w:tc>
          <w:tcPr>
            <w:tcW w:w="554" w:type="dxa"/>
            <w:tcBorders>
              <w:top w:val="nil"/>
              <w:left w:val="nil"/>
              <w:bottom w:val="nil"/>
              <w:right w:val="single" w:sz="4" w:space="0" w:color="auto"/>
            </w:tcBorders>
            <w:shd w:val="clear" w:color="auto" w:fill="auto"/>
            <w:noWrap/>
            <w:vAlign w:val="bottom"/>
            <w:hideMark/>
          </w:tcPr>
          <w:p w14:paraId="16990D3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089D1ED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6.2</w:t>
            </w:r>
          </w:p>
        </w:tc>
        <w:tc>
          <w:tcPr>
            <w:tcW w:w="360" w:type="dxa"/>
            <w:tcBorders>
              <w:top w:val="nil"/>
              <w:left w:val="nil"/>
              <w:bottom w:val="nil"/>
              <w:right w:val="nil"/>
            </w:tcBorders>
            <w:shd w:val="clear" w:color="auto" w:fill="auto"/>
            <w:noWrap/>
            <w:vAlign w:val="bottom"/>
            <w:hideMark/>
          </w:tcPr>
          <w:p w14:paraId="0EB44A5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35949C3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213A7F3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012B3921"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1B57D74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13EBA9D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Off-campus but in same city/town</w:t>
            </w:r>
          </w:p>
        </w:tc>
        <w:tc>
          <w:tcPr>
            <w:tcW w:w="628" w:type="dxa"/>
            <w:tcBorders>
              <w:top w:val="nil"/>
              <w:left w:val="single" w:sz="4" w:space="0" w:color="auto"/>
              <w:bottom w:val="nil"/>
              <w:right w:val="nil"/>
            </w:tcBorders>
            <w:shd w:val="clear" w:color="auto" w:fill="auto"/>
            <w:vAlign w:val="bottom"/>
            <w:hideMark/>
          </w:tcPr>
          <w:p w14:paraId="52DEB90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27.0</w:t>
            </w:r>
          </w:p>
        </w:tc>
        <w:tc>
          <w:tcPr>
            <w:tcW w:w="430" w:type="dxa"/>
            <w:tcBorders>
              <w:top w:val="nil"/>
              <w:left w:val="nil"/>
              <w:bottom w:val="nil"/>
              <w:right w:val="nil"/>
            </w:tcBorders>
            <w:shd w:val="clear" w:color="auto" w:fill="auto"/>
            <w:noWrap/>
            <w:vAlign w:val="bottom"/>
            <w:hideMark/>
          </w:tcPr>
          <w:p w14:paraId="456C1B6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5F650A0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18.5</w:t>
            </w:r>
          </w:p>
        </w:tc>
        <w:tc>
          <w:tcPr>
            <w:tcW w:w="554" w:type="dxa"/>
            <w:tcBorders>
              <w:top w:val="nil"/>
              <w:left w:val="nil"/>
              <w:bottom w:val="nil"/>
              <w:right w:val="single" w:sz="4" w:space="0" w:color="auto"/>
            </w:tcBorders>
            <w:shd w:val="clear" w:color="auto" w:fill="auto"/>
            <w:noWrap/>
            <w:vAlign w:val="bottom"/>
            <w:hideMark/>
          </w:tcPr>
          <w:p w14:paraId="423F6C5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162B1FD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56.0</w:t>
            </w:r>
          </w:p>
        </w:tc>
        <w:tc>
          <w:tcPr>
            <w:tcW w:w="360" w:type="dxa"/>
            <w:tcBorders>
              <w:top w:val="nil"/>
              <w:left w:val="nil"/>
              <w:bottom w:val="nil"/>
              <w:right w:val="nil"/>
            </w:tcBorders>
            <w:shd w:val="clear" w:color="auto" w:fill="auto"/>
            <w:noWrap/>
            <w:vAlign w:val="bottom"/>
            <w:hideMark/>
          </w:tcPr>
          <w:p w14:paraId="0F72433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vAlign w:val="bottom"/>
            <w:hideMark/>
          </w:tcPr>
          <w:p w14:paraId="2D897E5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57.2</w:t>
            </w:r>
          </w:p>
        </w:tc>
        <w:tc>
          <w:tcPr>
            <w:tcW w:w="630" w:type="dxa"/>
            <w:tcBorders>
              <w:top w:val="nil"/>
              <w:left w:val="nil"/>
              <w:bottom w:val="nil"/>
              <w:right w:val="single" w:sz="4" w:space="0" w:color="auto"/>
            </w:tcBorders>
            <w:shd w:val="clear" w:color="auto" w:fill="auto"/>
            <w:noWrap/>
            <w:vAlign w:val="bottom"/>
            <w:hideMark/>
          </w:tcPr>
          <w:p w14:paraId="0EC0453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708286A0"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723B4FA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686C6B8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Different city/town</w:t>
            </w:r>
          </w:p>
        </w:tc>
        <w:tc>
          <w:tcPr>
            <w:tcW w:w="628" w:type="dxa"/>
            <w:tcBorders>
              <w:top w:val="nil"/>
              <w:left w:val="single" w:sz="4" w:space="0" w:color="auto"/>
              <w:bottom w:val="nil"/>
              <w:right w:val="nil"/>
            </w:tcBorders>
            <w:shd w:val="clear" w:color="auto" w:fill="auto"/>
            <w:vAlign w:val="bottom"/>
            <w:hideMark/>
          </w:tcPr>
          <w:p w14:paraId="2265EA9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8.3</w:t>
            </w:r>
          </w:p>
        </w:tc>
        <w:tc>
          <w:tcPr>
            <w:tcW w:w="430" w:type="dxa"/>
            <w:tcBorders>
              <w:top w:val="nil"/>
              <w:left w:val="nil"/>
              <w:bottom w:val="nil"/>
              <w:right w:val="nil"/>
            </w:tcBorders>
            <w:shd w:val="clear" w:color="auto" w:fill="auto"/>
            <w:noWrap/>
            <w:vAlign w:val="bottom"/>
            <w:hideMark/>
          </w:tcPr>
          <w:p w14:paraId="3AE586C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127198E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6.8</w:t>
            </w:r>
          </w:p>
        </w:tc>
        <w:tc>
          <w:tcPr>
            <w:tcW w:w="554" w:type="dxa"/>
            <w:tcBorders>
              <w:top w:val="nil"/>
              <w:left w:val="nil"/>
              <w:bottom w:val="nil"/>
              <w:right w:val="single" w:sz="4" w:space="0" w:color="auto"/>
            </w:tcBorders>
            <w:shd w:val="clear" w:color="auto" w:fill="auto"/>
            <w:noWrap/>
            <w:vAlign w:val="bottom"/>
            <w:hideMark/>
          </w:tcPr>
          <w:p w14:paraId="2B02B5D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22080674"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37.9</w:t>
            </w:r>
          </w:p>
        </w:tc>
        <w:tc>
          <w:tcPr>
            <w:tcW w:w="360" w:type="dxa"/>
            <w:tcBorders>
              <w:top w:val="nil"/>
              <w:left w:val="nil"/>
              <w:bottom w:val="nil"/>
              <w:right w:val="nil"/>
            </w:tcBorders>
            <w:shd w:val="clear" w:color="auto" w:fill="auto"/>
            <w:noWrap/>
            <w:vAlign w:val="bottom"/>
            <w:hideMark/>
          </w:tcPr>
          <w:p w14:paraId="28EC4CD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vAlign w:val="bottom"/>
            <w:hideMark/>
          </w:tcPr>
          <w:p w14:paraId="0C4C662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42.8</w:t>
            </w:r>
          </w:p>
        </w:tc>
        <w:tc>
          <w:tcPr>
            <w:tcW w:w="630" w:type="dxa"/>
            <w:tcBorders>
              <w:top w:val="nil"/>
              <w:left w:val="nil"/>
              <w:bottom w:val="nil"/>
              <w:right w:val="single" w:sz="4" w:space="0" w:color="auto"/>
            </w:tcBorders>
            <w:shd w:val="clear" w:color="auto" w:fill="auto"/>
            <w:noWrap/>
            <w:vAlign w:val="bottom"/>
            <w:hideMark/>
          </w:tcPr>
          <w:p w14:paraId="69F82A7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69DA7F2B"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5A738F1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1E44BBE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Unsure</w:t>
            </w:r>
          </w:p>
        </w:tc>
        <w:tc>
          <w:tcPr>
            <w:tcW w:w="628" w:type="dxa"/>
            <w:tcBorders>
              <w:top w:val="nil"/>
              <w:left w:val="single" w:sz="4" w:space="0" w:color="auto"/>
              <w:bottom w:val="nil"/>
              <w:right w:val="nil"/>
            </w:tcBorders>
            <w:shd w:val="clear" w:color="auto" w:fill="auto"/>
            <w:vAlign w:val="bottom"/>
            <w:hideMark/>
          </w:tcPr>
          <w:p w14:paraId="4DEA156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0.9</w:t>
            </w:r>
          </w:p>
        </w:tc>
        <w:tc>
          <w:tcPr>
            <w:tcW w:w="430" w:type="dxa"/>
            <w:tcBorders>
              <w:top w:val="nil"/>
              <w:left w:val="nil"/>
              <w:bottom w:val="nil"/>
              <w:right w:val="nil"/>
            </w:tcBorders>
            <w:shd w:val="clear" w:color="auto" w:fill="auto"/>
            <w:noWrap/>
            <w:vAlign w:val="bottom"/>
            <w:hideMark/>
          </w:tcPr>
          <w:p w14:paraId="284464B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62D7A454"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554" w:type="dxa"/>
            <w:tcBorders>
              <w:top w:val="nil"/>
              <w:left w:val="nil"/>
              <w:bottom w:val="nil"/>
              <w:right w:val="single" w:sz="4" w:space="0" w:color="auto"/>
            </w:tcBorders>
            <w:shd w:val="clear" w:color="auto" w:fill="auto"/>
            <w:noWrap/>
            <w:vAlign w:val="bottom"/>
            <w:hideMark/>
          </w:tcPr>
          <w:p w14:paraId="05C8160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68024A3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360" w:type="dxa"/>
            <w:tcBorders>
              <w:top w:val="nil"/>
              <w:left w:val="nil"/>
              <w:bottom w:val="nil"/>
              <w:right w:val="nil"/>
            </w:tcBorders>
            <w:shd w:val="clear" w:color="auto" w:fill="auto"/>
            <w:noWrap/>
            <w:vAlign w:val="bottom"/>
            <w:hideMark/>
          </w:tcPr>
          <w:p w14:paraId="3AE5C58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1BD7593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2F87051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62B104C2"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7E4D899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Number of perpetrators</w:t>
            </w:r>
          </w:p>
        </w:tc>
        <w:tc>
          <w:tcPr>
            <w:tcW w:w="628" w:type="dxa"/>
            <w:tcBorders>
              <w:top w:val="nil"/>
              <w:left w:val="single" w:sz="4" w:space="0" w:color="auto"/>
              <w:bottom w:val="nil"/>
              <w:right w:val="nil"/>
            </w:tcBorders>
            <w:shd w:val="clear" w:color="auto" w:fill="auto"/>
            <w:vAlign w:val="bottom"/>
            <w:hideMark/>
          </w:tcPr>
          <w:p w14:paraId="7FA407B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52C921F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0927FD63"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5E30627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013EE646"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6514B9E2"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vAlign w:val="bottom"/>
            <w:hideMark/>
          </w:tcPr>
          <w:p w14:paraId="672C049E"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1EBA0DD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67060A73"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3C106DA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5D4B7E1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One</w:t>
            </w:r>
          </w:p>
        </w:tc>
        <w:tc>
          <w:tcPr>
            <w:tcW w:w="628" w:type="dxa"/>
            <w:tcBorders>
              <w:top w:val="nil"/>
              <w:left w:val="single" w:sz="4" w:space="0" w:color="auto"/>
              <w:bottom w:val="nil"/>
              <w:right w:val="nil"/>
            </w:tcBorders>
            <w:shd w:val="clear" w:color="auto" w:fill="auto"/>
            <w:vAlign w:val="bottom"/>
            <w:hideMark/>
          </w:tcPr>
          <w:p w14:paraId="34309A0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91.2</w:t>
            </w:r>
          </w:p>
        </w:tc>
        <w:tc>
          <w:tcPr>
            <w:tcW w:w="430" w:type="dxa"/>
            <w:tcBorders>
              <w:top w:val="nil"/>
              <w:left w:val="nil"/>
              <w:bottom w:val="nil"/>
              <w:right w:val="nil"/>
            </w:tcBorders>
            <w:shd w:val="clear" w:color="auto" w:fill="auto"/>
            <w:noWrap/>
            <w:vAlign w:val="bottom"/>
            <w:hideMark/>
          </w:tcPr>
          <w:p w14:paraId="4791294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26E9478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71.2</w:t>
            </w:r>
          </w:p>
        </w:tc>
        <w:tc>
          <w:tcPr>
            <w:tcW w:w="554" w:type="dxa"/>
            <w:tcBorders>
              <w:top w:val="nil"/>
              <w:left w:val="nil"/>
              <w:bottom w:val="nil"/>
              <w:right w:val="single" w:sz="4" w:space="0" w:color="auto"/>
            </w:tcBorders>
            <w:shd w:val="clear" w:color="auto" w:fill="auto"/>
            <w:noWrap/>
            <w:vAlign w:val="bottom"/>
            <w:hideMark/>
          </w:tcPr>
          <w:p w14:paraId="5E69215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0230DBA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360" w:type="dxa"/>
            <w:tcBorders>
              <w:top w:val="nil"/>
              <w:left w:val="nil"/>
              <w:bottom w:val="nil"/>
              <w:right w:val="nil"/>
            </w:tcBorders>
            <w:shd w:val="clear" w:color="auto" w:fill="auto"/>
            <w:noWrap/>
            <w:vAlign w:val="bottom"/>
            <w:hideMark/>
          </w:tcPr>
          <w:p w14:paraId="27674F5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415C776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73.0</w:t>
            </w:r>
          </w:p>
        </w:tc>
        <w:tc>
          <w:tcPr>
            <w:tcW w:w="630" w:type="dxa"/>
            <w:tcBorders>
              <w:top w:val="nil"/>
              <w:left w:val="nil"/>
              <w:bottom w:val="nil"/>
              <w:right w:val="single" w:sz="4" w:space="0" w:color="auto"/>
            </w:tcBorders>
            <w:shd w:val="clear" w:color="auto" w:fill="auto"/>
            <w:noWrap/>
            <w:vAlign w:val="bottom"/>
            <w:hideMark/>
          </w:tcPr>
          <w:p w14:paraId="135CB7D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7DE8D6C0"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6DCBB8F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3B83B7B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More than one</w:t>
            </w:r>
          </w:p>
        </w:tc>
        <w:tc>
          <w:tcPr>
            <w:tcW w:w="628" w:type="dxa"/>
            <w:tcBorders>
              <w:top w:val="nil"/>
              <w:left w:val="single" w:sz="4" w:space="0" w:color="auto"/>
              <w:bottom w:val="nil"/>
              <w:right w:val="nil"/>
            </w:tcBorders>
            <w:shd w:val="clear" w:color="auto" w:fill="auto"/>
            <w:vAlign w:val="bottom"/>
            <w:hideMark/>
          </w:tcPr>
          <w:p w14:paraId="472CCFF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8.8</w:t>
            </w:r>
          </w:p>
        </w:tc>
        <w:tc>
          <w:tcPr>
            <w:tcW w:w="430" w:type="dxa"/>
            <w:tcBorders>
              <w:top w:val="nil"/>
              <w:left w:val="nil"/>
              <w:bottom w:val="nil"/>
              <w:right w:val="nil"/>
            </w:tcBorders>
            <w:shd w:val="clear" w:color="auto" w:fill="auto"/>
            <w:noWrap/>
            <w:vAlign w:val="bottom"/>
            <w:hideMark/>
          </w:tcPr>
          <w:p w14:paraId="1D32E55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4494ED5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28.8</w:t>
            </w:r>
          </w:p>
        </w:tc>
        <w:tc>
          <w:tcPr>
            <w:tcW w:w="554" w:type="dxa"/>
            <w:tcBorders>
              <w:top w:val="nil"/>
              <w:left w:val="nil"/>
              <w:bottom w:val="nil"/>
              <w:right w:val="single" w:sz="4" w:space="0" w:color="auto"/>
            </w:tcBorders>
            <w:shd w:val="clear" w:color="auto" w:fill="auto"/>
            <w:noWrap/>
            <w:vAlign w:val="bottom"/>
            <w:hideMark/>
          </w:tcPr>
          <w:p w14:paraId="2061AE9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5E73D974"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360" w:type="dxa"/>
            <w:tcBorders>
              <w:top w:val="nil"/>
              <w:left w:val="nil"/>
              <w:bottom w:val="nil"/>
              <w:right w:val="nil"/>
            </w:tcBorders>
            <w:shd w:val="clear" w:color="auto" w:fill="auto"/>
            <w:noWrap/>
            <w:vAlign w:val="bottom"/>
            <w:hideMark/>
          </w:tcPr>
          <w:p w14:paraId="1D6A27F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0C8CB72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15.8</w:t>
            </w:r>
          </w:p>
        </w:tc>
        <w:tc>
          <w:tcPr>
            <w:tcW w:w="630" w:type="dxa"/>
            <w:tcBorders>
              <w:top w:val="nil"/>
              <w:left w:val="nil"/>
              <w:bottom w:val="nil"/>
              <w:right w:val="single" w:sz="4" w:space="0" w:color="auto"/>
            </w:tcBorders>
            <w:shd w:val="clear" w:color="auto" w:fill="auto"/>
            <w:noWrap/>
            <w:vAlign w:val="bottom"/>
            <w:hideMark/>
          </w:tcPr>
          <w:p w14:paraId="0D5B2D6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1FFD13B7"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68836EE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15423DC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Unsure</w:t>
            </w:r>
          </w:p>
        </w:tc>
        <w:tc>
          <w:tcPr>
            <w:tcW w:w="628" w:type="dxa"/>
            <w:tcBorders>
              <w:top w:val="nil"/>
              <w:left w:val="single" w:sz="4" w:space="0" w:color="auto"/>
              <w:bottom w:val="nil"/>
              <w:right w:val="nil"/>
            </w:tcBorders>
            <w:shd w:val="clear" w:color="auto" w:fill="auto"/>
            <w:vAlign w:val="bottom"/>
            <w:hideMark/>
          </w:tcPr>
          <w:p w14:paraId="2949CFE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430" w:type="dxa"/>
            <w:tcBorders>
              <w:top w:val="nil"/>
              <w:left w:val="nil"/>
              <w:bottom w:val="nil"/>
              <w:right w:val="nil"/>
            </w:tcBorders>
            <w:shd w:val="clear" w:color="auto" w:fill="auto"/>
            <w:noWrap/>
            <w:vAlign w:val="bottom"/>
            <w:hideMark/>
          </w:tcPr>
          <w:p w14:paraId="0FBA3A2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76566E9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554" w:type="dxa"/>
            <w:tcBorders>
              <w:top w:val="nil"/>
              <w:left w:val="nil"/>
              <w:bottom w:val="nil"/>
              <w:right w:val="single" w:sz="4" w:space="0" w:color="auto"/>
            </w:tcBorders>
            <w:shd w:val="clear" w:color="auto" w:fill="auto"/>
            <w:noWrap/>
            <w:vAlign w:val="bottom"/>
            <w:hideMark/>
          </w:tcPr>
          <w:p w14:paraId="6CDE8BE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30AAC58F"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360" w:type="dxa"/>
            <w:tcBorders>
              <w:top w:val="nil"/>
              <w:left w:val="nil"/>
              <w:bottom w:val="nil"/>
              <w:right w:val="nil"/>
            </w:tcBorders>
            <w:shd w:val="clear" w:color="auto" w:fill="auto"/>
            <w:noWrap/>
            <w:vAlign w:val="bottom"/>
            <w:hideMark/>
          </w:tcPr>
          <w:p w14:paraId="2269DD4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525B074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0933B6E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4557F123"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4AEA0BC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Gender of perpetrators</w:t>
            </w:r>
          </w:p>
        </w:tc>
        <w:tc>
          <w:tcPr>
            <w:tcW w:w="628" w:type="dxa"/>
            <w:tcBorders>
              <w:top w:val="nil"/>
              <w:left w:val="single" w:sz="4" w:space="0" w:color="auto"/>
              <w:bottom w:val="nil"/>
              <w:right w:val="nil"/>
            </w:tcBorders>
            <w:shd w:val="clear" w:color="auto" w:fill="auto"/>
            <w:vAlign w:val="bottom"/>
            <w:hideMark/>
          </w:tcPr>
          <w:p w14:paraId="0FD1AE6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7A1C5D3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2D31D35D"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6B86675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1E370BD6"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40CDD035"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32B95553"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0B0B235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13E59030"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59CAA37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4DED8DE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Male</w:t>
            </w:r>
          </w:p>
        </w:tc>
        <w:tc>
          <w:tcPr>
            <w:tcW w:w="628" w:type="dxa"/>
            <w:tcBorders>
              <w:top w:val="nil"/>
              <w:left w:val="single" w:sz="4" w:space="0" w:color="auto"/>
              <w:bottom w:val="nil"/>
              <w:right w:val="nil"/>
            </w:tcBorders>
            <w:shd w:val="clear" w:color="auto" w:fill="auto"/>
            <w:vAlign w:val="bottom"/>
            <w:hideMark/>
          </w:tcPr>
          <w:p w14:paraId="2D68CA6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93.0</w:t>
            </w:r>
          </w:p>
        </w:tc>
        <w:tc>
          <w:tcPr>
            <w:tcW w:w="430" w:type="dxa"/>
            <w:tcBorders>
              <w:top w:val="nil"/>
              <w:left w:val="nil"/>
              <w:bottom w:val="nil"/>
              <w:right w:val="nil"/>
            </w:tcBorders>
            <w:shd w:val="clear" w:color="auto" w:fill="auto"/>
            <w:noWrap/>
            <w:vAlign w:val="bottom"/>
            <w:hideMark/>
          </w:tcPr>
          <w:p w14:paraId="282AA1B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068A0B4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46.5</w:t>
            </w:r>
          </w:p>
        </w:tc>
        <w:tc>
          <w:tcPr>
            <w:tcW w:w="554" w:type="dxa"/>
            <w:tcBorders>
              <w:top w:val="nil"/>
              <w:left w:val="nil"/>
              <w:bottom w:val="nil"/>
              <w:right w:val="single" w:sz="4" w:space="0" w:color="auto"/>
            </w:tcBorders>
            <w:shd w:val="clear" w:color="auto" w:fill="auto"/>
            <w:noWrap/>
            <w:vAlign w:val="bottom"/>
            <w:hideMark/>
          </w:tcPr>
          <w:p w14:paraId="78E0301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4BA18EC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360" w:type="dxa"/>
            <w:tcBorders>
              <w:top w:val="nil"/>
              <w:left w:val="nil"/>
              <w:bottom w:val="nil"/>
              <w:right w:val="nil"/>
            </w:tcBorders>
            <w:shd w:val="clear" w:color="auto" w:fill="auto"/>
            <w:noWrap/>
            <w:vAlign w:val="bottom"/>
            <w:hideMark/>
          </w:tcPr>
          <w:p w14:paraId="0FEFAA4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7864704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8.9</w:t>
            </w:r>
          </w:p>
        </w:tc>
        <w:tc>
          <w:tcPr>
            <w:tcW w:w="630" w:type="dxa"/>
            <w:tcBorders>
              <w:top w:val="nil"/>
              <w:left w:val="nil"/>
              <w:bottom w:val="nil"/>
              <w:right w:val="single" w:sz="4" w:space="0" w:color="auto"/>
            </w:tcBorders>
            <w:shd w:val="clear" w:color="auto" w:fill="auto"/>
            <w:noWrap/>
            <w:vAlign w:val="bottom"/>
            <w:hideMark/>
          </w:tcPr>
          <w:p w14:paraId="4033879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41CB6BBC"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68D93D3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710ED85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Female</w:t>
            </w:r>
          </w:p>
        </w:tc>
        <w:tc>
          <w:tcPr>
            <w:tcW w:w="628" w:type="dxa"/>
            <w:tcBorders>
              <w:top w:val="nil"/>
              <w:left w:val="single" w:sz="4" w:space="0" w:color="auto"/>
              <w:bottom w:val="nil"/>
              <w:right w:val="nil"/>
            </w:tcBorders>
            <w:shd w:val="clear" w:color="auto" w:fill="auto"/>
            <w:vAlign w:val="bottom"/>
            <w:hideMark/>
          </w:tcPr>
          <w:p w14:paraId="618DC47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3.0</w:t>
            </w:r>
          </w:p>
        </w:tc>
        <w:tc>
          <w:tcPr>
            <w:tcW w:w="430" w:type="dxa"/>
            <w:tcBorders>
              <w:top w:val="nil"/>
              <w:left w:val="nil"/>
              <w:bottom w:val="nil"/>
              <w:right w:val="nil"/>
            </w:tcBorders>
            <w:shd w:val="clear" w:color="auto" w:fill="auto"/>
            <w:noWrap/>
            <w:vAlign w:val="bottom"/>
            <w:hideMark/>
          </w:tcPr>
          <w:p w14:paraId="16B6DAA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7FF009B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41.4</w:t>
            </w:r>
          </w:p>
        </w:tc>
        <w:tc>
          <w:tcPr>
            <w:tcW w:w="554" w:type="dxa"/>
            <w:tcBorders>
              <w:top w:val="nil"/>
              <w:left w:val="nil"/>
              <w:bottom w:val="nil"/>
              <w:right w:val="single" w:sz="4" w:space="0" w:color="auto"/>
            </w:tcBorders>
            <w:shd w:val="clear" w:color="auto" w:fill="auto"/>
            <w:noWrap/>
            <w:vAlign w:val="bottom"/>
            <w:hideMark/>
          </w:tcPr>
          <w:p w14:paraId="36B0CC4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3798A45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360" w:type="dxa"/>
            <w:tcBorders>
              <w:top w:val="nil"/>
              <w:left w:val="nil"/>
              <w:bottom w:val="nil"/>
              <w:right w:val="nil"/>
            </w:tcBorders>
            <w:shd w:val="clear" w:color="auto" w:fill="auto"/>
            <w:noWrap/>
            <w:vAlign w:val="bottom"/>
            <w:hideMark/>
          </w:tcPr>
          <w:p w14:paraId="75E494E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5D32890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91.1</w:t>
            </w:r>
          </w:p>
        </w:tc>
        <w:tc>
          <w:tcPr>
            <w:tcW w:w="630" w:type="dxa"/>
            <w:tcBorders>
              <w:top w:val="nil"/>
              <w:left w:val="nil"/>
              <w:bottom w:val="nil"/>
              <w:right w:val="single" w:sz="4" w:space="0" w:color="auto"/>
            </w:tcBorders>
            <w:shd w:val="clear" w:color="auto" w:fill="auto"/>
            <w:noWrap/>
            <w:vAlign w:val="bottom"/>
            <w:hideMark/>
          </w:tcPr>
          <w:p w14:paraId="76C013F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17600BBA"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33F0E65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3BC13F5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Transgender</w:t>
            </w:r>
          </w:p>
        </w:tc>
        <w:tc>
          <w:tcPr>
            <w:tcW w:w="628" w:type="dxa"/>
            <w:tcBorders>
              <w:top w:val="nil"/>
              <w:left w:val="single" w:sz="4" w:space="0" w:color="auto"/>
              <w:bottom w:val="nil"/>
              <w:right w:val="nil"/>
            </w:tcBorders>
            <w:shd w:val="clear" w:color="auto" w:fill="auto"/>
            <w:vAlign w:val="bottom"/>
            <w:hideMark/>
          </w:tcPr>
          <w:p w14:paraId="7FA6EA9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4.6</w:t>
            </w:r>
          </w:p>
        </w:tc>
        <w:tc>
          <w:tcPr>
            <w:tcW w:w="430" w:type="dxa"/>
            <w:tcBorders>
              <w:top w:val="nil"/>
              <w:left w:val="nil"/>
              <w:bottom w:val="nil"/>
              <w:right w:val="nil"/>
            </w:tcBorders>
            <w:shd w:val="clear" w:color="auto" w:fill="auto"/>
            <w:noWrap/>
            <w:vAlign w:val="bottom"/>
            <w:hideMark/>
          </w:tcPr>
          <w:p w14:paraId="4183108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5C1DEB2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11.5</w:t>
            </w:r>
          </w:p>
        </w:tc>
        <w:tc>
          <w:tcPr>
            <w:tcW w:w="554" w:type="dxa"/>
            <w:tcBorders>
              <w:top w:val="nil"/>
              <w:left w:val="nil"/>
              <w:bottom w:val="nil"/>
              <w:right w:val="single" w:sz="4" w:space="0" w:color="auto"/>
            </w:tcBorders>
            <w:shd w:val="clear" w:color="auto" w:fill="auto"/>
            <w:noWrap/>
            <w:vAlign w:val="bottom"/>
            <w:hideMark/>
          </w:tcPr>
          <w:p w14:paraId="02D3F8E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1900DB2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360" w:type="dxa"/>
            <w:tcBorders>
              <w:top w:val="nil"/>
              <w:left w:val="nil"/>
              <w:bottom w:val="nil"/>
              <w:right w:val="nil"/>
            </w:tcBorders>
            <w:shd w:val="clear" w:color="auto" w:fill="auto"/>
            <w:noWrap/>
            <w:vAlign w:val="bottom"/>
            <w:hideMark/>
          </w:tcPr>
          <w:p w14:paraId="50E3950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45D9DB34"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51BB3EA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3C587FA4"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5AAE9DB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77E613D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Unsure</w:t>
            </w:r>
          </w:p>
        </w:tc>
        <w:tc>
          <w:tcPr>
            <w:tcW w:w="628" w:type="dxa"/>
            <w:tcBorders>
              <w:top w:val="nil"/>
              <w:left w:val="single" w:sz="4" w:space="0" w:color="auto"/>
              <w:bottom w:val="nil"/>
              <w:right w:val="nil"/>
            </w:tcBorders>
            <w:shd w:val="clear" w:color="auto" w:fill="auto"/>
            <w:vAlign w:val="bottom"/>
            <w:hideMark/>
          </w:tcPr>
          <w:p w14:paraId="50949B3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1.5</w:t>
            </w:r>
          </w:p>
        </w:tc>
        <w:tc>
          <w:tcPr>
            <w:tcW w:w="430" w:type="dxa"/>
            <w:tcBorders>
              <w:top w:val="nil"/>
              <w:left w:val="nil"/>
              <w:bottom w:val="nil"/>
              <w:right w:val="nil"/>
            </w:tcBorders>
            <w:shd w:val="clear" w:color="auto" w:fill="auto"/>
            <w:noWrap/>
            <w:vAlign w:val="bottom"/>
            <w:hideMark/>
          </w:tcPr>
          <w:p w14:paraId="7014558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57227BE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12.1</w:t>
            </w:r>
          </w:p>
        </w:tc>
        <w:tc>
          <w:tcPr>
            <w:tcW w:w="554" w:type="dxa"/>
            <w:tcBorders>
              <w:top w:val="nil"/>
              <w:left w:val="nil"/>
              <w:bottom w:val="nil"/>
              <w:right w:val="single" w:sz="4" w:space="0" w:color="auto"/>
            </w:tcBorders>
            <w:shd w:val="clear" w:color="auto" w:fill="auto"/>
            <w:noWrap/>
            <w:vAlign w:val="bottom"/>
            <w:hideMark/>
          </w:tcPr>
          <w:p w14:paraId="60F9296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51B673B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360" w:type="dxa"/>
            <w:tcBorders>
              <w:top w:val="nil"/>
              <w:left w:val="nil"/>
              <w:bottom w:val="nil"/>
              <w:right w:val="nil"/>
            </w:tcBorders>
            <w:shd w:val="clear" w:color="auto" w:fill="auto"/>
            <w:noWrap/>
            <w:vAlign w:val="bottom"/>
            <w:hideMark/>
          </w:tcPr>
          <w:p w14:paraId="5F8213C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1C3D095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6C9C1ED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65CDB252"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2A25868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Perpetrators affiliated with school</w:t>
            </w:r>
          </w:p>
        </w:tc>
        <w:tc>
          <w:tcPr>
            <w:tcW w:w="628" w:type="dxa"/>
            <w:tcBorders>
              <w:top w:val="nil"/>
              <w:left w:val="single" w:sz="4" w:space="0" w:color="auto"/>
              <w:bottom w:val="nil"/>
              <w:right w:val="nil"/>
            </w:tcBorders>
            <w:shd w:val="clear" w:color="auto" w:fill="auto"/>
            <w:vAlign w:val="bottom"/>
            <w:hideMark/>
          </w:tcPr>
          <w:p w14:paraId="7CA6BB9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2378565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5A944B00"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060E163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6577264D"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27054E83"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vAlign w:val="bottom"/>
            <w:hideMark/>
          </w:tcPr>
          <w:p w14:paraId="11A1B8B5"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0437A55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29FFB185"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1F3EDFD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4A1DEBB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vAlign w:val="bottom"/>
            <w:hideMark/>
          </w:tcPr>
          <w:p w14:paraId="78E960B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76.4</w:t>
            </w:r>
          </w:p>
        </w:tc>
        <w:tc>
          <w:tcPr>
            <w:tcW w:w="430" w:type="dxa"/>
            <w:tcBorders>
              <w:top w:val="nil"/>
              <w:left w:val="nil"/>
              <w:bottom w:val="nil"/>
              <w:right w:val="nil"/>
            </w:tcBorders>
            <w:shd w:val="clear" w:color="auto" w:fill="auto"/>
            <w:noWrap/>
            <w:vAlign w:val="bottom"/>
            <w:hideMark/>
          </w:tcPr>
          <w:p w14:paraId="2C30290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4EA264E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76.4</w:t>
            </w:r>
          </w:p>
        </w:tc>
        <w:tc>
          <w:tcPr>
            <w:tcW w:w="554" w:type="dxa"/>
            <w:tcBorders>
              <w:top w:val="nil"/>
              <w:left w:val="nil"/>
              <w:bottom w:val="nil"/>
              <w:right w:val="single" w:sz="4" w:space="0" w:color="auto"/>
            </w:tcBorders>
            <w:shd w:val="clear" w:color="auto" w:fill="auto"/>
            <w:noWrap/>
            <w:vAlign w:val="bottom"/>
            <w:hideMark/>
          </w:tcPr>
          <w:p w14:paraId="4704F13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23A5BC6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56.8</w:t>
            </w:r>
          </w:p>
        </w:tc>
        <w:tc>
          <w:tcPr>
            <w:tcW w:w="360" w:type="dxa"/>
            <w:tcBorders>
              <w:top w:val="nil"/>
              <w:left w:val="nil"/>
              <w:bottom w:val="nil"/>
              <w:right w:val="nil"/>
            </w:tcBorders>
            <w:shd w:val="clear" w:color="auto" w:fill="auto"/>
            <w:noWrap/>
            <w:vAlign w:val="bottom"/>
            <w:hideMark/>
          </w:tcPr>
          <w:p w14:paraId="28392F2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34D1E6E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10.7</w:t>
            </w:r>
          </w:p>
        </w:tc>
        <w:tc>
          <w:tcPr>
            <w:tcW w:w="630" w:type="dxa"/>
            <w:tcBorders>
              <w:top w:val="nil"/>
              <w:left w:val="nil"/>
              <w:bottom w:val="nil"/>
              <w:right w:val="single" w:sz="4" w:space="0" w:color="auto"/>
            </w:tcBorders>
            <w:shd w:val="clear" w:color="auto" w:fill="auto"/>
            <w:noWrap/>
            <w:vAlign w:val="bottom"/>
            <w:hideMark/>
          </w:tcPr>
          <w:p w14:paraId="7394AEB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22CBE2D4"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514A0BB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20B0418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vAlign w:val="bottom"/>
            <w:hideMark/>
          </w:tcPr>
          <w:p w14:paraId="24CD930F"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20.1</w:t>
            </w:r>
          </w:p>
        </w:tc>
        <w:tc>
          <w:tcPr>
            <w:tcW w:w="430" w:type="dxa"/>
            <w:tcBorders>
              <w:top w:val="nil"/>
              <w:left w:val="nil"/>
              <w:bottom w:val="nil"/>
              <w:right w:val="nil"/>
            </w:tcBorders>
            <w:shd w:val="clear" w:color="auto" w:fill="auto"/>
            <w:noWrap/>
            <w:vAlign w:val="bottom"/>
            <w:hideMark/>
          </w:tcPr>
          <w:p w14:paraId="7D8F6BD4"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0228ABD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5.8</w:t>
            </w:r>
          </w:p>
        </w:tc>
        <w:tc>
          <w:tcPr>
            <w:tcW w:w="554" w:type="dxa"/>
            <w:tcBorders>
              <w:top w:val="nil"/>
              <w:left w:val="nil"/>
              <w:bottom w:val="nil"/>
              <w:right w:val="single" w:sz="4" w:space="0" w:color="auto"/>
            </w:tcBorders>
            <w:shd w:val="clear" w:color="auto" w:fill="auto"/>
            <w:noWrap/>
            <w:vAlign w:val="bottom"/>
            <w:hideMark/>
          </w:tcPr>
          <w:p w14:paraId="6D55FCE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16D3E59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43.2</w:t>
            </w:r>
          </w:p>
        </w:tc>
        <w:tc>
          <w:tcPr>
            <w:tcW w:w="360" w:type="dxa"/>
            <w:tcBorders>
              <w:top w:val="nil"/>
              <w:left w:val="nil"/>
              <w:bottom w:val="nil"/>
              <w:right w:val="nil"/>
            </w:tcBorders>
            <w:shd w:val="clear" w:color="auto" w:fill="auto"/>
            <w:noWrap/>
            <w:vAlign w:val="bottom"/>
            <w:hideMark/>
          </w:tcPr>
          <w:p w14:paraId="5A1AA65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vAlign w:val="bottom"/>
            <w:hideMark/>
          </w:tcPr>
          <w:p w14:paraId="4B6C606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70.2</w:t>
            </w:r>
          </w:p>
        </w:tc>
        <w:tc>
          <w:tcPr>
            <w:tcW w:w="630" w:type="dxa"/>
            <w:tcBorders>
              <w:top w:val="nil"/>
              <w:left w:val="nil"/>
              <w:bottom w:val="nil"/>
              <w:right w:val="single" w:sz="4" w:space="0" w:color="auto"/>
            </w:tcBorders>
            <w:shd w:val="clear" w:color="auto" w:fill="auto"/>
            <w:noWrap/>
            <w:vAlign w:val="bottom"/>
            <w:hideMark/>
          </w:tcPr>
          <w:p w14:paraId="17BC030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4904E64D"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02C9B1F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0EBD072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Unsure</w:t>
            </w:r>
          </w:p>
        </w:tc>
        <w:tc>
          <w:tcPr>
            <w:tcW w:w="628" w:type="dxa"/>
            <w:tcBorders>
              <w:top w:val="nil"/>
              <w:left w:val="single" w:sz="4" w:space="0" w:color="auto"/>
              <w:bottom w:val="nil"/>
              <w:right w:val="nil"/>
            </w:tcBorders>
            <w:shd w:val="clear" w:color="auto" w:fill="auto"/>
            <w:vAlign w:val="bottom"/>
            <w:hideMark/>
          </w:tcPr>
          <w:p w14:paraId="04C751E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2.4</w:t>
            </w:r>
          </w:p>
        </w:tc>
        <w:tc>
          <w:tcPr>
            <w:tcW w:w="430" w:type="dxa"/>
            <w:tcBorders>
              <w:top w:val="nil"/>
              <w:left w:val="nil"/>
              <w:bottom w:val="nil"/>
              <w:right w:val="nil"/>
            </w:tcBorders>
            <w:shd w:val="clear" w:color="auto" w:fill="auto"/>
            <w:noWrap/>
            <w:vAlign w:val="bottom"/>
            <w:hideMark/>
          </w:tcPr>
          <w:p w14:paraId="6D9D343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42E968D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6.1</w:t>
            </w:r>
          </w:p>
        </w:tc>
        <w:tc>
          <w:tcPr>
            <w:tcW w:w="554" w:type="dxa"/>
            <w:tcBorders>
              <w:top w:val="nil"/>
              <w:left w:val="nil"/>
              <w:bottom w:val="nil"/>
              <w:right w:val="single" w:sz="4" w:space="0" w:color="auto"/>
            </w:tcBorders>
            <w:shd w:val="clear" w:color="auto" w:fill="auto"/>
            <w:noWrap/>
            <w:vAlign w:val="bottom"/>
            <w:hideMark/>
          </w:tcPr>
          <w:p w14:paraId="0F67DCF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1E93E56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360" w:type="dxa"/>
            <w:tcBorders>
              <w:top w:val="nil"/>
              <w:left w:val="nil"/>
              <w:bottom w:val="nil"/>
              <w:right w:val="nil"/>
            </w:tcBorders>
            <w:shd w:val="clear" w:color="auto" w:fill="auto"/>
            <w:noWrap/>
            <w:vAlign w:val="bottom"/>
            <w:hideMark/>
          </w:tcPr>
          <w:p w14:paraId="2AD4E18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43DC157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6D2F420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07A6D35D"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5C03F73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Relationship to perpetrator</w:t>
            </w:r>
          </w:p>
        </w:tc>
        <w:tc>
          <w:tcPr>
            <w:tcW w:w="628" w:type="dxa"/>
            <w:tcBorders>
              <w:top w:val="nil"/>
              <w:left w:val="single" w:sz="4" w:space="0" w:color="auto"/>
              <w:bottom w:val="nil"/>
              <w:right w:val="nil"/>
            </w:tcBorders>
            <w:shd w:val="clear" w:color="auto" w:fill="auto"/>
            <w:vAlign w:val="bottom"/>
            <w:hideMark/>
          </w:tcPr>
          <w:p w14:paraId="1F2F80E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7C71C15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33120343"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5513FC1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7ABA63D4"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5B94B0AD"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vAlign w:val="bottom"/>
            <w:hideMark/>
          </w:tcPr>
          <w:p w14:paraId="724AD601"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3C00D98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7E855961"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260741C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7F73EC9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Stranger</w:t>
            </w:r>
          </w:p>
        </w:tc>
        <w:tc>
          <w:tcPr>
            <w:tcW w:w="628" w:type="dxa"/>
            <w:tcBorders>
              <w:top w:val="nil"/>
              <w:left w:val="single" w:sz="4" w:space="0" w:color="auto"/>
              <w:bottom w:val="nil"/>
              <w:right w:val="nil"/>
            </w:tcBorders>
            <w:shd w:val="clear" w:color="auto" w:fill="auto"/>
            <w:vAlign w:val="bottom"/>
            <w:hideMark/>
          </w:tcPr>
          <w:p w14:paraId="1D4994D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19.5</w:t>
            </w:r>
          </w:p>
        </w:tc>
        <w:tc>
          <w:tcPr>
            <w:tcW w:w="430" w:type="dxa"/>
            <w:tcBorders>
              <w:top w:val="nil"/>
              <w:left w:val="nil"/>
              <w:bottom w:val="nil"/>
              <w:right w:val="nil"/>
            </w:tcBorders>
            <w:shd w:val="clear" w:color="auto" w:fill="auto"/>
            <w:noWrap/>
            <w:vAlign w:val="bottom"/>
            <w:hideMark/>
          </w:tcPr>
          <w:p w14:paraId="2ADF9FF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6009D3B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6.1</w:t>
            </w:r>
          </w:p>
        </w:tc>
        <w:tc>
          <w:tcPr>
            <w:tcW w:w="554" w:type="dxa"/>
            <w:tcBorders>
              <w:top w:val="nil"/>
              <w:left w:val="nil"/>
              <w:bottom w:val="nil"/>
              <w:right w:val="single" w:sz="4" w:space="0" w:color="auto"/>
            </w:tcBorders>
            <w:shd w:val="clear" w:color="auto" w:fill="auto"/>
            <w:noWrap/>
            <w:vAlign w:val="bottom"/>
            <w:hideMark/>
          </w:tcPr>
          <w:p w14:paraId="740B609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7385E75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11.0</w:t>
            </w:r>
          </w:p>
        </w:tc>
        <w:tc>
          <w:tcPr>
            <w:tcW w:w="360" w:type="dxa"/>
            <w:tcBorders>
              <w:top w:val="nil"/>
              <w:left w:val="nil"/>
              <w:bottom w:val="nil"/>
              <w:right w:val="nil"/>
            </w:tcBorders>
            <w:shd w:val="clear" w:color="auto" w:fill="auto"/>
            <w:noWrap/>
            <w:vAlign w:val="bottom"/>
            <w:hideMark/>
          </w:tcPr>
          <w:p w14:paraId="73089D9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2C92917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0DE3FD9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4D4C7B0E"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5CC2ED4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3D158D3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Someone seen/heard but not talked to</w:t>
            </w:r>
          </w:p>
        </w:tc>
        <w:tc>
          <w:tcPr>
            <w:tcW w:w="628" w:type="dxa"/>
            <w:tcBorders>
              <w:top w:val="nil"/>
              <w:left w:val="single" w:sz="4" w:space="0" w:color="auto"/>
              <w:bottom w:val="nil"/>
              <w:right w:val="nil"/>
            </w:tcBorders>
            <w:shd w:val="clear" w:color="auto" w:fill="auto"/>
            <w:vAlign w:val="bottom"/>
            <w:hideMark/>
          </w:tcPr>
          <w:p w14:paraId="7ED666D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9.3</w:t>
            </w:r>
          </w:p>
        </w:tc>
        <w:tc>
          <w:tcPr>
            <w:tcW w:w="430" w:type="dxa"/>
            <w:tcBorders>
              <w:top w:val="nil"/>
              <w:left w:val="nil"/>
              <w:bottom w:val="nil"/>
              <w:right w:val="nil"/>
            </w:tcBorders>
            <w:shd w:val="clear" w:color="auto" w:fill="auto"/>
            <w:noWrap/>
            <w:vAlign w:val="bottom"/>
            <w:hideMark/>
          </w:tcPr>
          <w:p w14:paraId="02334DD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053E434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554" w:type="dxa"/>
            <w:tcBorders>
              <w:top w:val="nil"/>
              <w:left w:val="nil"/>
              <w:bottom w:val="nil"/>
              <w:right w:val="single" w:sz="4" w:space="0" w:color="auto"/>
            </w:tcBorders>
            <w:shd w:val="clear" w:color="auto" w:fill="auto"/>
            <w:noWrap/>
            <w:vAlign w:val="bottom"/>
            <w:hideMark/>
          </w:tcPr>
          <w:p w14:paraId="40A8565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1504F3A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360" w:type="dxa"/>
            <w:tcBorders>
              <w:top w:val="nil"/>
              <w:left w:val="nil"/>
              <w:bottom w:val="nil"/>
              <w:right w:val="nil"/>
            </w:tcBorders>
            <w:shd w:val="clear" w:color="auto" w:fill="auto"/>
            <w:noWrap/>
            <w:vAlign w:val="bottom"/>
            <w:hideMark/>
          </w:tcPr>
          <w:p w14:paraId="7A04371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0EC25D0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5176955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50DE6310"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0A19AE5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1642FD4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xml:space="preserve">Acquaintance </w:t>
            </w:r>
          </w:p>
        </w:tc>
        <w:tc>
          <w:tcPr>
            <w:tcW w:w="628" w:type="dxa"/>
            <w:tcBorders>
              <w:top w:val="nil"/>
              <w:left w:val="single" w:sz="4" w:space="0" w:color="auto"/>
              <w:bottom w:val="nil"/>
              <w:right w:val="nil"/>
            </w:tcBorders>
            <w:shd w:val="clear" w:color="auto" w:fill="auto"/>
            <w:vAlign w:val="bottom"/>
            <w:hideMark/>
          </w:tcPr>
          <w:p w14:paraId="22FC52CF"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58.1</w:t>
            </w:r>
          </w:p>
        </w:tc>
        <w:tc>
          <w:tcPr>
            <w:tcW w:w="430" w:type="dxa"/>
            <w:tcBorders>
              <w:top w:val="nil"/>
              <w:left w:val="nil"/>
              <w:bottom w:val="nil"/>
              <w:right w:val="nil"/>
            </w:tcBorders>
            <w:shd w:val="clear" w:color="auto" w:fill="auto"/>
            <w:noWrap/>
            <w:vAlign w:val="bottom"/>
            <w:hideMark/>
          </w:tcPr>
          <w:p w14:paraId="45018EE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67D3837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32.9</w:t>
            </w:r>
          </w:p>
        </w:tc>
        <w:tc>
          <w:tcPr>
            <w:tcW w:w="554" w:type="dxa"/>
            <w:tcBorders>
              <w:top w:val="nil"/>
              <w:left w:val="nil"/>
              <w:bottom w:val="nil"/>
              <w:right w:val="single" w:sz="4" w:space="0" w:color="auto"/>
            </w:tcBorders>
            <w:shd w:val="clear" w:color="auto" w:fill="auto"/>
            <w:noWrap/>
            <w:vAlign w:val="bottom"/>
            <w:hideMark/>
          </w:tcPr>
          <w:p w14:paraId="38664BE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477A020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47.8</w:t>
            </w:r>
          </w:p>
        </w:tc>
        <w:tc>
          <w:tcPr>
            <w:tcW w:w="360" w:type="dxa"/>
            <w:tcBorders>
              <w:top w:val="nil"/>
              <w:left w:val="nil"/>
              <w:bottom w:val="nil"/>
              <w:right w:val="nil"/>
            </w:tcBorders>
            <w:shd w:val="clear" w:color="auto" w:fill="auto"/>
            <w:noWrap/>
            <w:vAlign w:val="bottom"/>
            <w:hideMark/>
          </w:tcPr>
          <w:p w14:paraId="2EACBA1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vAlign w:val="bottom"/>
            <w:hideMark/>
          </w:tcPr>
          <w:p w14:paraId="336B94E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16.8</w:t>
            </w:r>
          </w:p>
        </w:tc>
        <w:tc>
          <w:tcPr>
            <w:tcW w:w="630" w:type="dxa"/>
            <w:tcBorders>
              <w:top w:val="nil"/>
              <w:left w:val="nil"/>
              <w:bottom w:val="nil"/>
              <w:right w:val="single" w:sz="4" w:space="0" w:color="auto"/>
            </w:tcBorders>
            <w:shd w:val="clear" w:color="auto" w:fill="auto"/>
            <w:noWrap/>
            <w:vAlign w:val="bottom"/>
            <w:hideMark/>
          </w:tcPr>
          <w:p w14:paraId="413CB45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512D3397"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7E8B3C4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3E940CA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xml:space="preserve">Current or ex friend or roommate </w:t>
            </w:r>
          </w:p>
        </w:tc>
        <w:tc>
          <w:tcPr>
            <w:tcW w:w="628" w:type="dxa"/>
            <w:tcBorders>
              <w:top w:val="nil"/>
              <w:left w:val="single" w:sz="4" w:space="0" w:color="auto"/>
              <w:bottom w:val="nil"/>
              <w:right w:val="nil"/>
            </w:tcBorders>
            <w:shd w:val="clear" w:color="auto" w:fill="auto"/>
            <w:vAlign w:val="bottom"/>
            <w:hideMark/>
          </w:tcPr>
          <w:p w14:paraId="50B5C6D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7.6</w:t>
            </w:r>
          </w:p>
        </w:tc>
        <w:tc>
          <w:tcPr>
            <w:tcW w:w="430" w:type="dxa"/>
            <w:tcBorders>
              <w:top w:val="nil"/>
              <w:left w:val="nil"/>
              <w:bottom w:val="nil"/>
              <w:right w:val="nil"/>
            </w:tcBorders>
            <w:shd w:val="clear" w:color="auto" w:fill="auto"/>
            <w:noWrap/>
            <w:vAlign w:val="bottom"/>
            <w:hideMark/>
          </w:tcPr>
          <w:p w14:paraId="689B23F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22BEA09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31.9</w:t>
            </w:r>
          </w:p>
        </w:tc>
        <w:tc>
          <w:tcPr>
            <w:tcW w:w="554" w:type="dxa"/>
            <w:tcBorders>
              <w:top w:val="nil"/>
              <w:left w:val="nil"/>
              <w:bottom w:val="nil"/>
              <w:right w:val="single" w:sz="4" w:space="0" w:color="auto"/>
            </w:tcBorders>
            <w:shd w:val="clear" w:color="auto" w:fill="auto"/>
            <w:noWrap/>
            <w:vAlign w:val="bottom"/>
            <w:hideMark/>
          </w:tcPr>
          <w:p w14:paraId="06241BC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324B318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36.2</w:t>
            </w:r>
          </w:p>
        </w:tc>
        <w:tc>
          <w:tcPr>
            <w:tcW w:w="360" w:type="dxa"/>
            <w:tcBorders>
              <w:top w:val="nil"/>
              <w:left w:val="nil"/>
              <w:bottom w:val="nil"/>
              <w:right w:val="nil"/>
            </w:tcBorders>
            <w:shd w:val="clear" w:color="auto" w:fill="auto"/>
            <w:noWrap/>
            <w:vAlign w:val="bottom"/>
            <w:hideMark/>
          </w:tcPr>
          <w:p w14:paraId="09B71E3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51101E7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91.1</w:t>
            </w:r>
          </w:p>
        </w:tc>
        <w:tc>
          <w:tcPr>
            <w:tcW w:w="630" w:type="dxa"/>
            <w:tcBorders>
              <w:top w:val="nil"/>
              <w:left w:val="nil"/>
              <w:bottom w:val="nil"/>
              <w:right w:val="single" w:sz="4" w:space="0" w:color="auto"/>
            </w:tcBorders>
            <w:shd w:val="clear" w:color="auto" w:fill="auto"/>
            <w:noWrap/>
            <w:vAlign w:val="bottom"/>
            <w:hideMark/>
          </w:tcPr>
          <w:p w14:paraId="726CC0C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135D88D3"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4E210DD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651C866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Current or ex dating partner or spouse</w:t>
            </w:r>
          </w:p>
        </w:tc>
        <w:tc>
          <w:tcPr>
            <w:tcW w:w="628" w:type="dxa"/>
            <w:tcBorders>
              <w:top w:val="nil"/>
              <w:left w:val="single" w:sz="4" w:space="0" w:color="auto"/>
              <w:bottom w:val="nil"/>
              <w:right w:val="nil"/>
            </w:tcBorders>
            <w:shd w:val="clear" w:color="auto" w:fill="auto"/>
            <w:vAlign w:val="bottom"/>
            <w:hideMark/>
          </w:tcPr>
          <w:p w14:paraId="125C4DE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15.7</w:t>
            </w:r>
          </w:p>
        </w:tc>
        <w:tc>
          <w:tcPr>
            <w:tcW w:w="430" w:type="dxa"/>
            <w:tcBorders>
              <w:top w:val="nil"/>
              <w:left w:val="nil"/>
              <w:bottom w:val="nil"/>
              <w:right w:val="nil"/>
            </w:tcBorders>
            <w:shd w:val="clear" w:color="auto" w:fill="auto"/>
            <w:noWrap/>
            <w:vAlign w:val="bottom"/>
            <w:hideMark/>
          </w:tcPr>
          <w:p w14:paraId="7A2614E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21FD98C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554" w:type="dxa"/>
            <w:tcBorders>
              <w:top w:val="nil"/>
              <w:left w:val="nil"/>
              <w:bottom w:val="nil"/>
              <w:right w:val="single" w:sz="4" w:space="0" w:color="auto"/>
            </w:tcBorders>
            <w:shd w:val="clear" w:color="auto" w:fill="auto"/>
            <w:noWrap/>
            <w:vAlign w:val="bottom"/>
            <w:hideMark/>
          </w:tcPr>
          <w:p w14:paraId="18DB95B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3B0B4B8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19.9</w:t>
            </w:r>
          </w:p>
        </w:tc>
        <w:tc>
          <w:tcPr>
            <w:tcW w:w="360" w:type="dxa"/>
            <w:tcBorders>
              <w:top w:val="nil"/>
              <w:left w:val="nil"/>
              <w:bottom w:val="nil"/>
              <w:right w:val="nil"/>
            </w:tcBorders>
            <w:shd w:val="clear" w:color="auto" w:fill="auto"/>
            <w:noWrap/>
            <w:vAlign w:val="bottom"/>
            <w:hideMark/>
          </w:tcPr>
          <w:p w14:paraId="3B5D167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7D32C0D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15.8</w:t>
            </w:r>
          </w:p>
        </w:tc>
        <w:tc>
          <w:tcPr>
            <w:tcW w:w="630" w:type="dxa"/>
            <w:tcBorders>
              <w:top w:val="nil"/>
              <w:left w:val="nil"/>
              <w:bottom w:val="nil"/>
              <w:right w:val="single" w:sz="4" w:space="0" w:color="auto"/>
            </w:tcBorders>
            <w:shd w:val="clear" w:color="auto" w:fill="auto"/>
            <w:noWrap/>
            <w:vAlign w:val="bottom"/>
            <w:hideMark/>
          </w:tcPr>
          <w:p w14:paraId="1F1C14F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47819AA6"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0656BD8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48B0AFD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A professor or teaching assistant</w:t>
            </w:r>
          </w:p>
        </w:tc>
        <w:tc>
          <w:tcPr>
            <w:tcW w:w="628" w:type="dxa"/>
            <w:tcBorders>
              <w:top w:val="nil"/>
              <w:left w:val="single" w:sz="4" w:space="0" w:color="auto"/>
              <w:bottom w:val="nil"/>
              <w:right w:val="nil"/>
            </w:tcBorders>
            <w:shd w:val="clear" w:color="auto" w:fill="auto"/>
            <w:vAlign w:val="bottom"/>
            <w:hideMark/>
          </w:tcPr>
          <w:p w14:paraId="3D56AAD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1.1</w:t>
            </w:r>
          </w:p>
        </w:tc>
        <w:tc>
          <w:tcPr>
            <w:tcW w:w="430" w:type="dxa"/>
            <w:tcBorders>
              <w:top w:val="nil"/>
              <w:left w:val="nil"/>
              <w:bottom w:val="nil"/>
              <w:right w:val="nil"/>
            </w:tcBorders>
            <w:shd w:val="clear" w:color="auto" w:fill="auto"/>
            <w:noWrap/>
            <w:vAlign w:val="bottom"/>
            <w:hideMark/>
          </w:tcPr>
          <w:p w14:paraId="40E5BF5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48EB663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28.8</w:t>
            </w:r>
          </w:p>
        </w:tc>
        <w:tc>
          <w:tcPr>
            <w:tcW w:w="554" w:type="dxa"/>
            <w:tcBorders>
              <w:top w:val="nil"/>
              <w:left w:val="nil"/>
              <w:bottom w:val="nil"/>
              <w:right w:val="single" w:sz="4" w:space="0" w:color="auto"/>
            </w:tcBorders>
            <w:shd w:val="clear" w:color="auto" w:fill="auto"/>
            <w:noWrap/>
            <w:vAlign w:val="bottom"/>
            <w:hideMark/>
          </w:tcPr>
          <w:p w14:paraId="09BE445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6350CC6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360" w:type="dxa"/>
            <w:tcBorders>
              <w:top w:val="nil"/>
              <w:left w:val="nil"/>
              <w:bottom w:val="nil"/>
              <w:right w:val="nil"/>
            </w:tcBorders>
            <w:shd w:val="clear" w:color="auto" w:fill="auto"/>
            <w:noWrap/>
            <w:vAlign w:val="bottom"/>
            <w:hideMark/>
          </w:tcPr>
          <w:p w14:paraId="2DBF06A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146F101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03C8C03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6AD7565B" w14:textId="77777777" w:rsidTr="00DD2827">
        <w:trPr>
          <w:trHeight w:val="276"/>
        </w:trPr>
        <w:tc>
          <w:tcPr>
            <w:tcW w:w="444" w:type="dxa"/>
            <w:tcBorders>
              <w:top w:val="nil"/>
              <w:left w:val="single" w:sz="4" w:space="0" w:color="auto"/>
              <w:right w:val="nil"/>
            </w:tcBorders>
            <w:shd w:val="clear" w:color="auto" w:fill="auto"/>
            <w:noWrap/>
            <w:vAlign w:val="bottom"/>
            <w:hideMark/>
          </w:tcPr>
          <w:p w14:paraId="5216A86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right w:val="nil"/>
            </w:tcBorders>
            <w:shd w:val="clear" w:color="auto" w:fill="auto"/>
            <w:noWrap/>
            <w:vAlign w:val="bottom"/>
            <w:hideMark/>
          </w:tcPr>
          <w:p w14:paraId="4A471F9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Someone else</w:t>
            </w:r>
          </w:p>
        </w:tc>
        <w:tc>
          <w:tcPr>
            <w:tcW w:w="628" w:type="dxa"/>
            <w:tcBorders>
              <w:top w:val="nil"/>
              <w:left w:val="single" w:sz="4" w:space="0" w:color="auto"/>
              <w:right w:val="nil"/>
            </w:tcBorders>
            <w:shd w:val="clear" w:color="auto" w:fill="auto"/>
            <w:vAlign w:val="bottom"/>
            <w:hideMark/>
          </w:tcPr>
          <w:p w14:paraId="2593586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2.2</w:t>
            </w:r>
          </w:p>
        </w:tc>
        <w:tc>
          <w:tcPr>
            <w:tcW w:w="430" w:type="dxa"/>
            <w:tcBorders>
              <w:top w:val="nil"/>
              <w:left w:val="nil"/>
              <w:right w:val="nil"/>
            </w:tcBorders>
            <w:shd w:val="clear" w:color="auto" w:fill="auto"/>
            <w:noWrap/>
            <w:vAlign w:val="bottom"/>
            <w:hideMark/>
          </w:tcPr>
          <w:p w14:paraId="20B2D63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right w:val="nil"/>
            </w:tcBorders>
            <w:shd w:val="clear" w:color="auto" w:fill="auto"/>
            <w:vAlign w:val="bottom"/>
            <w:hideMark/>
          </w:tcPr>
          <w:p w14:paraId="07CFAB7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5.8</w:t>
            </w:r>
          </w:p>
        </w:tc>
        <w:tc>
          <w:tcPr>
            <w:tcW w:w="554" w:type="dxa"/>
            <w:tcBorders>
              <w:top w:val="nil"/>
              <w:left w:val="nil"/>
              <w:right w:val="single" w:sz="4" w:space="0" w:color="auto"/>
            </w:tcBorders>
            <w:shd w:val="clear" w:color="auto" w:fill="auto"/>
            <w:noWrap/>
            <w:vAlign w:val="bottom"/>
            <w:hideMark/>
          </w:tcPr>
          <w:p w14:paraId="44F16DF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right w:val="nil"/>
            </w:tcBorders>
            <w:shd w:val="clear" w:color="auto" w:fill="auto"/>
            <w:noWrap/>
            <w:vAlign w:val="bottom"/>
            <w:hideMark/>
          </w:tcPr>
          <w:p w14:paraId="7D13602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360" w:type="dxa"/>
            <w:tcBorders>
              <w:top w:val="nil"/>
              <w:left w:val="nil"/>
              <w:right w:val="nil"/>
            </w:tcBorders>
            <w:shd w:val="clear" w:color="auto" w:fill="auto"/>
            <w:noWrap/>
            <w:vAlign w:val="bottom"/>
            <w:hideMark/>
          </w:tcPr>
          <w:p w14:paraId="6B5BF14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right w:val="nil"/>
            </w:tcBorders>
            <w:shd w:val="clear" w:color="auto" w:fill="auto"/>
            <w:vAlign w:val="bottom"/>
            <w:hideMark/>
          </w:tcPr>
          <w:p w14:paraId="41445DF4"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right w:val="single" w:sz="4" w:space="0" w:color="auto"/>
            </w:tcBorders>
            <w:shd w:val="clear" w:color="auto" w:fill="auto"/>
            <w:noWrap/>
            <w:vAlign w:val="bottom"/>
            <w:hideMark/>
          </w:tcPr>
          <w:p w14:paraId="76D52AC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3210A14A" w14:textId="77777777" w:rsidTr="00DD2827">
        <w:trPr>
          <w:trHeight w:val="276"/>
        </w:trPr>
        <w:tc>
          <w:tcPr>
            <w:tcW w:w="444" w:type="dxa"/>
            <w:tcBorders>
              <w:top w:val="nil"/>
              <w:left w:val="single" w:sz="4" w:space="0" w:color="auto"/>
              <w:bottom w:val="single" w:sz="4" w:space="0" w:color="auto"/>
              <w:right w:val="nil"/>
            </w:tcBorders>
            <w:shd w:val="clear" w:color="auto" w:fill="auto"/>
            <w:noWrap/>
            <w:vAlign w:val="bottom"/>
            <w:hideMark/>
          </w:tcPr>
          <w:p w14:paraId="6218CC4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single" w:sz="4" w:space="0" w:color="auto"/>
              <w:right w:val="nil"/>
            </w:tcBorders>
            <w:shd w:val="clear" w:color="auto" w:fill="auto"/>
            <w:noWrap/>
            <w:vAlign w:val="bottom"/>
            <w:hideMark/>
          </w:tcPr>
          <w:p w14:paraId="6C61BD4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Unsure/Don't know</w:t>
            </w:r>
          </w:p>
        </w:tc>
        <w:tc>
          <w:tcPr>
            <w:tcW w:w="628" w:type="dxa"/>
            <w:tcBorders>
              <w:top w:val="nil"/>
              <w:left w:val="single" w:sz="4" w:space="0" w:color="auto"/>
              <w:bottom w:val="single" w:sz="4" w:space="0" w:color="auto"/>
              <w:right w:val="nil"/>
            </w:tcBorders>
            <w:shd w:val="clear" w:color="auto" w:fill="auto"/>
            <w:vAlign w:val="bottom"/>
            <w:hideMark/>
          </w:tcPr>
          <w:p w14:paraId="7CA7EFF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4.6</w:t>
            </w:r>
          </w:p>
        </w:tc>
        <w:tc>
          <w:tcPr>
            <w:tcW w:w="430" w:type="dxa"/>
            <w:tcBorders>
              <w:top w:val="nil"/>
              <w:left w:val="nil"/>
              <w:bottom w:val="single" w:sz="4" w:space="0" w:color="auto"/>
              <w:right w:val="nil"/>
            </w:tcBorders>
            <w:shd w:val="clear" w:color="auto" w:fill="auto"/>
            <w:noWrap/>
            <w:vAlign w:val="bottom"/>
            <w:hideMark/>
          </w:tcPr>
          <w:p w14:paraId="51ADAB2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single" w:sz="4" w:space="0" w:color="auto"/>
              <w:right w:val="nil"/>
            </w:tcBorders>
            <w:shd w:val="clear" w:color="auto" w:fill="auto"/>
            <w:vAlign w:val="bottom"/>
            <w:hideMark/>
          </w:tcPr>
          <w:p w14:paraId="0E8CAC1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6.1</w:t>
            </w:r>
          </w:p>
        </w:tc>
        <w:tc>
          <w:tcPr>
            <w:tcW w:w="554" w:type="dxa"/>
            <w:tcBorders>
              <w:top w:val="nil"/>
              <w:left w:val="nil"/>
              <w:bottom w:val="single" w:sz="4" w:space="0" w:color="auto"/>
              <w:right w:val="single" w:sz="4" w:space="0" w:color="auto"/>
            </w:tcBorders>
            <w:shd w:val="clear" w:color="auto" w:fill="auto"/>
            <w:noWrap/>
            <w:vAlign w:val="bottom"/>
            <w:hideMark/>
          </w:tcPr>
          <w:p w14:paraId="45B3114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single" w:sz="4" w:space="0" w:color="auto"/>
              <w:right w:val="nil"/>
            </w:tcBorders>
            <w:shd w:val="clear" w:color="auto" w:fill="auto"/>
            <w:noWrap/>
            <w:vAlign w:val="bottom"/>
            <w:hideMark/>
          </w:tcPr>
          <w:p w14:paraId="01A999BF"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360" w:type="dxa"/>
            <w:tcBorders>
              <w:top w:val="nil"/>
              <w:left w:val="nil"/>
              <w:bottom w:val="single" w:sz="4" w:space="0" w:color="auto"/>
              <w:right w:val="nil"/>
            </w:tcBorders>
            <w:shd w:val="clear" w:color="auto" w:fill="auto"/>
            <w:noWrap/>
            <w:vAlign w:val="bottom"/>
            <w:hideMark/>
          </w:tcPr>
          <w:p w14:paraId="627BF18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single" w:sz="4" w:space="0" w:color="auto"/>
              <w:right w:val="nil"/>
            </w:tcBorders>
            <w:shd w:val="clear" w:color="auto" w:fill="auto"/>
            <w:vAlign w:val="bottom"/>
            <w:hideMark/>
          </w:tcPr>
          <w:p w14:paraId="47EDAA4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single" w:sz="4" w:space="0" w:color="auto"/>
              <w:right w:val="single" w:sz="4" w:space="0" w:color="auto"/>
            </w:tcBorders>
            <w:shd w:val="clear" w:color="auto" w:fill="auto"/>
            <w:noWrap/>
            <w:vAlign w:val="bottom"/>
            <w:hideMark/>
          </w:tcPr>
          <w:p w14:paraId="03AA29C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63BF2B1F" w14:textId="77777777" w:rsidTr="00DD2827">
        <w:trPr>
          <w:trHeight w:val="276"/>
        </w:trPr>
        <w:tc>
          <w:tcPr>
            <w:tcW w:w="4840" w:type="dxa"/>
            <w:gridSpan w:val="2"/>
            <w:tcBorders>
              <w:top w:val="single" w:sz="4" w:space="0" w:color="auto"/>
              <w:left w:val="single" w:sz="4" w:space="0" w:color="auto"/>
              <w:bottom w:val="nil"/>
              <w:right w:val="nil"/>
            </w:tcBorders>
            <w:shd w:val="clear" w:color="auto" w:fill="auto"/>
            <w:noWrap/>
            <w:vAlign w:val="bottom"/>
            <w:hideMark/>
          </w:tcPr>
          <w:p w14:paraId="430854FF" w14:textId="77777777" w:rsidR="00B01708" w:rsidRPr="00EB6EB7" w:rsidRDefault="00B01708" w:rsidP="00DD2827">
            <w:pPr>
              <w:keepNext/>
              <w:keepLines/>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lastRenderedPageBreak/>
              <w:t>Perpetrator drug/alcohol use</w:t>
            </w:r>
          </w:p>
        </w:tc>
        <w:tc>
          <w:tcPr>
            <w:tcW w:w="628" w:type="dxa"/>
            <w:tcBorders>
              <w:top w:val="single" w:sz="4" w:space="0" w:color="auto"/>
              <w:left w:val="single" w:sz="4" w:space="0" w:color="auto"/>
              <w:bottom w:val="nil"/>
              <w:right w:val="nil"/>
            </w:tcBorders>
            <w:shd w:val="clear" w:color="auto" w:fill="auto"/>
            <w:vAlign w:val="bottom"/>
            <w:hideMark/>
          </w:tcPr>
          <w:p w14:paraId="31B18E8F"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single" w:sz="4" w:space="0" w:color="auto"/>
              <w:left w:val="nil"/>
              <w:bottom w:val="nil"/>
              <w:right w:val="nil"/>
            </w:tcBorders>
            <w:shd w:val="clear" w:color="auto" w:fill="auto"/>
            <w:noWrap/>
            <w:vAlign w:val="bottom"/>
            <w:hideMark/>
          </w:tcPr>
          <w:p w14:paraId="03B6C83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single" w:sz="4" w:space="0" w:color="auto"/>
              <w:left w:val="nil"/>
              <w:bottom w:val="nil"/>
              <w:right w:val="nil"/>
            </w:tcBorders>
            <w:shd w:val="clear" w:color="auto" w:fill="auto"/>
            <w:vAlign w:val="bottom"/>
            <w:hideMark/>
          </w:tcPr>
          <w:p w14:paraId="162B854E"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single" w:sz="4" w:space="0" w:color="auto"/>
              <w:left w:val="nil"/>
              <w:bottom w:val="nil"/>
              <w:right w:val="single" w:sz="4" w:space="0" w:color="auto"/>
            </w:tcBorders>
            <w:shd w:val="clear" w:color="auto" w:fill="auto"/>
            <w:noWrap/>
            <w:vAlign w:val="bottom"/>
            <w:hideMark/>
          </w:tcPr>
          <w:p w14:paraId="1EA5B1F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single" w:sz="4" w:space="0" w:color="auto"/>
              <w:left w:val="nil"/>
              <w:bottom w:val="nil"/>
              <w:right w:val="nil"/>
            </w:tcBorders>
            <w:shd w:val="clear" w:color="auto" w:fill="auto"/>
            <w:noWrap/>
            <w:vAlign w:val="bottom"/>
            <w:hideMark/>
          </w:tcPr>
          <w:p w14:paraId="55A92626"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single" w:sz="4" w:space="0" w:color="auto"/>
              <w:left w:val="nil"/>
              <w:bottom w:val="nil"/>
              <w:right w:val="nil"/>
            </w:tcBorders>
            <w:shd w:val="clear" w:color="auto" w:fill="auto"/>
            <w:noWrap/>
            <w:vAlign w:val="bottom"/>
            <w:hideMark/>
          </w:tcPr>
          <w:p w14:paraId="55295C57"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single" w:sz="4" w:space="0" w:color="auto"/>
              <w:left w:val="nil"/>
              <w:bottom w:val="nil"/>
              <w:right w:val="nil"/>
            </w:tcBorders>
            <w:shd w:val="clear" w:color="auto" w:fill="auto"/>
            <w:vAlign w:val="bottom"/>
            <w:hideMark/>
          </w:tcPr>
          <w:p w14:paraId="2EC85BF5"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single" w:sz="4" w:space="0" w:color="auto"/>
              <w:left w:val="nil"/>
              <w:bottom w:val="nil"/>
              <w:right w:val="single" w:sz="4" w:space="0" w:color="auto"/>
            </w:tcBorders>
            <w:shd w:val="clear" w:color="auto" w:fill="auto"/>
            <w:noWrap/>
            <w:vAlign w:val="bottom"/>
            <w:hideMark/>
          </w:tcPr>
          <w:p w14:paraId="577CA47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74FF4923"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37E62AB1" w14:textId="77777777" w:rsidR="00B01708" w:rsidRPr="00EB6EB7" w:rsidRDefault="00B01708" w:rsidP="00DD2827">
            <w:pPr>
              <w:keepNext/>
              <w:keepLines/>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14008765" w14:textId="77777777" w:rsidR="00B01708" w:rsidRPr="00EB6EB7" w:rsidRDefault="00B01708" w:rsidP="00DD2827">
            <w:pPr>
              <w:keepNext/>
              <w:keepLines/>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vAlign w:val="bottom"/>
            <w:hideMark/>
          </w:tcPr>
          <w:p w14:paraId="7356DEE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73.1</w:t>
            </w:r>
          </w:p>
        </w:tc>
        <w:tc>
          <w:tcPr>
            <w:tcW w:w="430" w:type="dxa"/>
            <w:tcBorders>
              <w:top w:val="nil"/>
              <w:left w:val="nil"/>
              <w:bottom w:val="nil"/>
              <w:right w:val="nil"/>
            </w:tcBorders>
            <w:shd w:val="clear" w:color="auto" w:fill="auto"/>
            <w:noWrap/>
            <w:vAlign w:val="bottom"/>
            <w:hideMark/>
          </w:tcPr>
          <w:p w14:paraId="66B2C42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731CADE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36.2</w:t>
            </w:r>
          </w:p>
        </w:tc>
        <w:tc>
          <w:tcPr>
            <w:tcW w:w="554" w:type="dxa"/>
            <w:tcBorders>
              <w:top w:val="nil"/>
              <w:left w:val="nil"/>
              <w:bottom w:val="nil"/>
              <w:right w:val="single" w:sz="4" w:space="0" w:color="auto"/>
            </w:tcBorders>
            <w:shd w:val="clear" w:color="auto" w:fill="auto"/>
            <w:noWrap/>
            <w:vAlign w:val="bottom"/>
            <w:hideMark/>
          </w:tcPr>
          <w:p w14:paraId="2E48D35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3AE132E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59.4</w:t>
            </w:r>
          </w:p>
        </w:tc>
        <w:tc>
          <w:tcPr>
            <w:tcW w:w="360" w:type="dxa"/>
            <w:tcBorders>
              <w:top w:val="nil"/>
              <w:left w:val="nil"/>
              <w:bottom w:val="nil"/>
              <w:right w:val="nil"/>
            </w:tcBorders>
            <w:shd w:val="clear" w:color="auto" w:fill="auto"/>
            <w:noWrap/>
            <w:vAlign w:val="bottom"/>
            <w:hideMark/>
          </w:tcPr>
          <w:p w14:paraId="6C69E65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35B7449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40.5</w:t>
            </w:r>
          </w:p>
        </w:tc>
        <w:tc>
          <w:tcPr>
            <w:tcW w:w="630" w:type="dxa"/>
            <w:tcBorders>
              <w:top w:val="nil"/>
              <w:left w:val="nil"/>
              <w:bottom w:val="nil"/>
              <w:right w:val="single" w:sz="4" w:space="0" w:color="auto"/>
            </w:tcBorders>
            <w:shd w:val="clear" w:color="auto" w:fill="auto"/>
            <w:noWrap/>
            <w:vAlign w:val="bottom"/>
            <w:hideMark/>
          </w:tcPr>
          <w:p w14:paraId="52CF47B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2147890D"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00A5C81E" w14:textId="77777777" w:rsidR="00B01708" w:rsidRPr="00EB6EB7" w:rsidRDefault="00B01708" w:rsidP="00DD2827">
            <w:pPr>
              <w:keepNext/>
              <w:keepLines/>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72FAD8DF" w14:textId="77777777" w:rsidR="00B01708" w:rsidRPr="00EB6EB7" w:rsidRDefault="00B01708" w:rsidP="00DD2827">
            <w:pPr>
              <w:keepNext/>
              <w:keepLines/>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vAlign w:val="bottom"/>
            <w:hideMark/>
          </w:tcPr>
          <w:p w14:paraId="1C5EE92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15.8</w:t>
            </w:r>
          </w:p>
        </w:tc>
        <w:tc>
          <w:tcPr>
            <w:tcW w:w="430" w:type="dxa"/>
            <w:tcBorders>
              <w:top w:val="nil"/>
              <w:left w:val="nil"/>
              <w:bottom w:val="nil"/>
              <w:right w:val="nil"/>
            </w:tcBorders>
            <w:shd w:val="clear" w:color="auto" w:fill="auto"/>
            <w:noWrap/>
            <w:vAlign w:val="bottom"/>
            <w:hideMark/>
          </w:tcPr>
          <w:p w14:paraId="0022A7F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4C92E78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26.3</w:t>
            </w:r>
          </w:p>
        </w:tc>
        <w:tc>
          <w:tcPr>
            <w:tcW w:w="554" w:type="dxa"/>
            <w:tcBorders>
              <w:top w:val="nil"/>
              <w:left w:val="nil"/>
              <w:bottom w:val="nil"/>
              <w:right w:val="single" w:sz="4" w:space="0" w:color="auto"/>
            </w:tcBorders>
            <w:shd w:val="clear" w:color="auto" w:fill="auto"/>
            <w:noWrap/>
            <w:vAlign w:val="bottom"/>
            <w:hideMark/>
          </w:tcPr>
          <w:p w14:paraId="3AC816D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2921B35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35.1</w:t>
            </w:r>
          </w:p>
        </w:tc>
        <w:tc>
          <w:tcPr>
            <w:tcW w:w="360" w:type="dxa"/>
            <w:tcBorders>
              <w:top w:val="nil"/>
              <w:left w:val="nil"/>
              <w:bottom w:val="nil"/>
              <w:right w:val="nil"/>
            </w:tcBorders>
            <w:shd w:val="clear" w:color="auto" w:fill="auto"/>
            <w:noWrap/>
            <w:vAlign w:val="bottom"/>
            <w:hideMark/>
          </w:tcPr>
          <w:p w14:paraId="0CEACE8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2701DF6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51.6</w:t>
            </w:r>
          </w:p>
        </w:tc>
        <w:tc>
          <w:tcPr>
            <w:tcW w:w="630" w:type="dxa"/>
            <w:tcBorders>
              <w:top w:val="nil"/>
              <w:left w:val="nil"/>
              <w:bottom w:val="nil"/>
              <w:right w:val="single" w:sz="4" w:space="0" w:color="auto"/>
            </w:tcBorders>
            <w:shd w:val="clear" w:color="auto" w:fill="auto"/>
            <w:noWrap/>
            <w:vAlign w:val="bottom"/>
            <w:hideMark/>
          </w:tcPr>
          <w:p w14:paraId="0DE4E59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6631FB6D"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506172FE" w14:textId="77777777" w:rsidR="00B01708" w:rsidRPr="00EB6EB7" w:rsidRDefault="00B01708" w:rsidP="00DD2827">
            <w:pPr>
              <w:keepNext/>
              <w:keepLines/>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458547C0" w14:textId="77777777" w:rsidR="00B01708" w:rsidRPr="00EB6EB7" w:rsidRDefault="00B01708" w:rsidP="00DD2827">
            <w:pPr>
              <w:keepNext/>
              <w:keepLines/>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Unsure</w:t>
            </w:r>
          </w:p>
        </w:tc>
        <w:tc>
          <w:tcPr>
            <w:tcW w:w="628" w:type="dxa"/>
            <w:tcBorders>
              <w:top w:val="nil"/>
              <w:left w:val="single" w:sz="4" w:space="0" w:color="auto"/>
              <w:bottom w:val="nil"/>
              <w:right w:val="nil"/>
            </w:tcBorders>
            <w:shd w:val="clear" w:color="auto" w:fill="auto"/>
            <w:vAlign w:val="bottom"/>
            <w:hideMark/>
          </w:tcPr>
          <w:p w14:paraId="251E638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11.1</w:t>
            </w:r>
          </w:p>
        </w:tc>
        <w:tc>
          <w:tcPr>
            <w:tcW w:w="430" w:type="dxa"/>
            <w:tcBorders>
              <w:top w:val="nil"/>
              <w:left w:val="nil"/>
              <w:bottom w:val="nil"/>
              <w:right w:val="nil"/>
            </w:tcBorders>
            <w:shd w:val="clear" w:color="auto" w:fill="auto"/>
            <w:noWrap/>
            <w:vAlign w:val="bottom"/>
            <w:hideMark/>
          </w:tcPr>
          <w:p w14:paraId="19DDC0B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6B35D6B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37.5</w:t>
            </w:r>
          </w:p>
        </w:tc>
        <w:tc>
          <w:tcPr>
            <w:tcW w:w="554" w:type="dxa"/>
            <w:tcBorders>
              <w:top w:val="nil"/>
              <w:left w:val="nil"/>
              <w:bottom w:val="nil"/>
              <w:right w:val="single" w:sz="4" w:space="0" w:color="auto"/>
            </w:tcBorders>
            <w:shd w:val="clear" w:color="auto" w:fill="auto"/>
            <w:noWrap/>
            <w:vAlign w:val="bottom"/>
            <w:hideMark/>
          </w:tcPr>
          <w:p w14:paraId="0B7AD57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025D007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5.5</w:t>
            </w:r>
          </w:p>
        </w:tc>
        <w:tc>
          <w:tcPr>
            <w:tcW w:w="360" w:type="dxa"/>
            <w:tcBorders>
              <w:top w:val="nil"/>
              <w:left w:val="nil"/>
              <w:bottom w:val="nil"/>
              <w:right w:val="nil"/>
            </w:tcBorders>
            <w:shd w:val="clear" w:color="auto" w:fill="auto"/>
            <w:noWrap/>
            <w:vAlign w:val="bottom"/>
            <w:hideMark/>
          </w:tcPr>
          <w:p w14:paraId="44E6B55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61C7664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7.9</w:t>
            </w:r>
          </w:p>
        </w:tc>
        <w:tc>
          <w:tcPr>
            <w:tcW w:w="630" w:type="dxa"/>
            <w:tcBorders>
              <w:top w:val="nil"/>
              <w:left w:val="nil"/>
              <w:bottom w:val="nil"/>
              <w:right w:val="single" w:sz="4" w:space="0" w:color="auto"/>
            </w:tcBorders>
            <w:shd w:val="clear" w:color="auto" w:fill="auto"/>
            <w:noWrap/>
            <w:vAlign w:val="bottom"/>
            <w:hideMark/>
          </w:tcPr>
          <w:p w14:paraId="39AABD6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44201BD3"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268775F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Victim drug/alcohol use</w:t>
            </w:r>
          </w:p>
        </w:tc>
        <w:tc>
          <w:tcPr>
            <w:tcW w:w="628" w:type="dxa"/>
            <w:tcBorders>
              <w:top w:val="nil"/>
              <w:left w:val="single" w:sz="4" w:space="0" w:color="auto"/>
              <w:bottom w:val="nil"/>
              <w:right w:val="nil"/>
            </w:tcBorders>
            <w:shd w:val="clear" w:color="auto" w:fill="auto"/>
            <w:vAlign w:val="bottom"/>
            <w:hideMark/>
          </w:tcPr>
          <w:p w14:paraId="35C557C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6EC4447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7A83F374"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331FA22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5F9C7321"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0FF9A556"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vAlign w:val="bottom"/>
            <w:hideMark/>
          </w:tcPr>
          <w:p w14:paraId="7748A0BE"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384B845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6049ED85"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1ED845E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69FF212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noWrap/>
            <w:vAlign w:val="bottom"/>
            <w:hideMark/>
          </w:tcPr>
          <w:p w14:paraId="7BA8051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70.3</w:t>
            </w:r>
          </w:p>
        </w:tc>
        <w:tc>
          <w:tcPr>
            <w:tcW w:w="430" w:type="dxa"/>
            <w:tcBorders>
              <w:top w:val="nil"/>
              <w:left w:val="nil"/>
              <w:bottom w:val="nil"/>
              <w:right w:val="nil"/>
            </w:tcBorders>
            <w:shd w:val="clear" w:color="auto" w:fill="auto"/>
            <w:noWrap/>
            <w:vAlign w:val="bottom"/>
            <w:hideMark/>
          </w:tcPr>
          <w:p w14:paraId="77D87CC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4738B3E4"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67.6</w:t>
            </w:r>
          </w:p>
        </w:tc>
        <w:tc>
          <w:tcPr>
            <w:tcW w:w="554" w:type="dxa"/>
            <w:tcBorders>
              <w:top w:val="nil"/>
              <w:left w:val="nil"/>
              <w:bottom w:val="nil"/>
              <w:right w:val="single" w:sz="4" w:space="0" w:color="auto"/>
            </w:tcBorders>
            <w:shd w:val="clear" w:color="auto" w:fill="auto"/>
            <w:noWrap/>
            <w:vAlign w:val="bottom"/>
            <w:hideMark/>
          </w:tcPr>
          <w:p w14:paraId="655A0F9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4B13EA1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60.1</w:t>
            </w:r>
          </w:p>
        </w:tc>
        <w:tc>
          <w:tcPr>
            <w:tcW w:w="360" w:type="dxa"/>
            <w:tcBorders>
              <w:top w:val="nil"/>
              <w:left w:val="nil"/>
              <w:bottom w:val="nil"/>
              <w:right w:val="nil"/>
            </w:tcBorders>
            <w:shd w:val="clear" w:color="auto" w:fill="auto"/>
            <w:noWrap/>
            <w:vAlign w:val="bottom"/>
            <w:hideMark/>
          </w:tcPr>
          <w:p w14:paraId="5607777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777E587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48.8</w:t>
            </w:r>
          </w:p>
        </w:tc>
        <w:tc>
          <w:tcPr>
            <w:tcW w:w="630" w:type="dxa"/>
            <w:tcBorders>
              <w:top w:val="nil"/>
              <w:left w:val="nil"/>
              <w:bottom w:val="nil"/>
              <w:right w:val="single" w:sz="4" w:space="0" w:color="auto"/>
            </w:tcBorders>
            <w:shd w:val="clear" w:color="auto" w:fill="auto"/>
            <w:noWrap/>
            <w:vAlign w:val="bottom"/>
            <w:hideMark/>
          </w:tcPr>
          <w:p w14:paraId="4515617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0327962A"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0F2A03D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59E2715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noWrap/>
            <w:vAlign w:val="bottom"/>
            <w:hideMark/>
          </w:tcPr>
          <w:p w14:paraId="5F2260A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28.9</w:t>
            </w:r>
          </w:p>
        </w:tc>
        <w:tc>
          <w:tcPr>
            <w:tcW w:w="430" w:type="dxa"/>
            <w:tcBorders>
              <w:top w:val="nil"/>
              <w:left w:val="nil"/>
              <w:bottom w:val="nil"/>
              <w:right w:val="nil"/>
            </w:tcBorders>
            <w:shd w:val="clear" w:color="auto" w:fill="auto"/>
            <w:noWrap/>
            <w:vAlign w:val="bottom"/>
            <w:hideMark/>
          </w:tcPr>
          <w:p w14:paraId="44E2EF4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5101BC3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26.4</w:t>
            </w:r>
          </w:p>
        </w:tc>
        <w:tc>
          <w:tcPr>
            <w:tcW w:w="554" w:type="dxa"/>
            <w:tcBorders>
              <w:top w:val="nil"/>
              <w:left w:val="nil"/>
              <w:bottom w:val="nil"/>
              <w:right w:val="single" w:sz="4" w:space="0" w:color="auto"/>
            </w:tcBorders>
            <w:shd w:val="clear" w:color="auto" w:fill="auto"/>
            <w:noWrap/>
            <w:vAlign w:val="bottom"/>
            <w:hideMark/>
          </w:tcPr>
          <w:p w14:paraId="4A9DC8B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222A0CA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39.9</w:t>
            </w:r>
          </w:p>
        </w:tc>
        <w:tc>
          <w:tcPr>
            <w:tcW w:w="360" w:type="dxa"/>
            <w:tcBorders>
              <w:top w:val="nil"/>
              <w:left w:val="nil"/>
              <w:bottom w:val="nil"/>
              <w:right w:val="nil"/>
            </w:tcBorders>
            <w:shd w:val="clear" w:color="auto" w:fill="auto"/>
            <w:noWrap/>
            <w:vAlign w:val="bottom"/>
            <w:hideMark/>
          </w:tcPr>
          <w:p w14:paraId="4234BD1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noWrap/>
            <w:vAlign w:val="bottom"/>
            <w:hideMark/>
          </w:tcPr>
          <w:p w14:paraId="7C46BAF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51.2</w:t>
            </w:r>
          </w:p>
        </w:tc>
        <w:tc>
          <w:tcPr>
            <w:tcW w:w="630" w:type="dxa"/>
            <w:tcBorders>
              <w:top w:val="nil"/>
              <w:left w:val="nil"/>
              <w:bottom w:val="nil"/>
              <w:right w:val="single" w:sz="4" w:space="0" w:color="auto"/>
            </w:tcBorders>
            <w:shd w:val="clear" w:color="auto" w:fill="auto"/>
            <w:noWrap/>
            <w:vAlign w:val="bottom"/>
            <w:hideMark/>
          </w:tcPr>
          <w:p w14:paraId="407FD55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62A229AA"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20B887E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624256B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Unsure</w:t>
            </w:r>
          </w:p>
        </w:tc>
        <w:tc>
          <w:tcPr>
            <w:tcW w:w="628" w:type="dxa"/>
            <w:tcBorders>
              <w:top w:val="nil"/>
              <w:left w:val="single" w:sz="4" w:space="0" w:color="auto"/>
              <w:bottom w:val="nil"/>
              <w:right w:val="nil"/>
            </w:tcBorders>
            <w:shd w:val="clear" w:color="auto" w:fill="auto"/>
            <w:noWrap/>
            <w:vAlign w:val="bottom"/>
            <w:hideMark/>
          </w:tcPr>
          <w:p w14:paraId="2605013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0.8</w:t>
            </w:r>
          </w:p>
        </w:tc>
        <w:tc>
          <w:tcPr>
            <w:tcW w:w="430" w:type="dxa"/>
            <w:tcBorders>
              <w:top w:val="nil"/>
              <w:left w:val="nil"/>
              <w:bottom w:val="nil"/>
              <w:right w:val="nil"/>
            </w:tcBorders>
            <w:shd w:val="clear" w:color="auto" w:fill="auto"/>
            <w:noWrap/>
            <w:vAlign w:val="bottom"/>
            <w:hideMark/>
          </w:tcPr>
          <w:p w14:paraId="290BB1C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40B01E9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6.1</w:t>
            </w:r>
          </w:p>
        </w:tc>
        <w:tc>
          <w:tcPr>
            <w:tcW w:w="554" w:type="dxa"/>
            <w:tcBorders>
              <w:top w:val="nil"/>
              <w:left w:val="nil"/>
              <w:bottom w:val="nil"/>
              <w:right w:val="single" w:sz="4" w:space="0" w:color="auto"/>
            </w:tcBorders>
            <w:shd w:val="clear" w:color="auto" w:fill="auto"/>
            <w:noWrap/>
            <w:vAlign w:val="bottom"/>
            <w:hideMark/>
          </w:tcPr>
          <w:p w14:paraId="3F929E5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76D213E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360" w:type="dxa"/>
            <w:tcBorders>
              <w:top w:val="nil"/>
              <w:left w:val="nil"/>
              <w:bottom w:val="nil"/>
              <w:right w:val="nil"/>
            </w:tcBorders>
            <w:shd w:val="clear" w:color="auto" w:fill="auto"/>
            <w:noWrap/>
            <w:vAlign w:val="bottom"/>
            <w:hideMark/>
          </w:tcPr>
          <w:p w14:paraId="74524EA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14A005F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5A113EC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27CF309B"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022542A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Notified roommate, friends, or family</w:t>
            </w:r>
          </w:p>
        </w:tc>
        <w:tc>
          <w:tcPr>
            <w:tcW w:w="628" w:type="dxa"/>
            <w:tcBorders>
              <w:top w:val="nil"/>
              <w:left w:val="single" w:sz="4" w:space="0" w:color="auto"/>
              <w:bottom w:val="nil"/>
              <w:right w:val="nil"/>
            </w:tcBorders>
            <w:shd w:val="clear" w:color="auto" w:fill="auto"/>
            <w:noWrap/>
            <w:vAlign w:val="bottom"/>
            <w:hideMark/>
          </w:tcPr>
          <w:p w14:paraId="6A7A45E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6FD95F5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012BF0C4"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0DC0466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245A986B"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42961787"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13115F4A"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1C814F6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73E919DD"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5288612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550413D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noWrap/>
            <w:vAlign w:val="bottom"/>
            <w:hideMark/>
          </w:tcPr>
          <w:p w14:paraId="187B31C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61.8</w:t>
            </w:r>
          </w:p>
        </w:tc>
        <w:tc>
          <w:tcPr>
            <w:tcW w:w="430" w:type="dxa"/>
            <w:tcBorders>
              <w:top w:val="nil"/>
              <w:left w:val="nil"/>
              <w:bottom w:val="nil"/>
              <w:right w:val="nil"/>
            </w:tcBorders>
            <w:shd w:val="clear" w:color="auto" w:fill="auto"/>
            <w:noWrap/>
            <w:vAlign w:val="bottom"/>
            <w:hideMark/>
          </w:tcPr>
          <w:p w14:paraId="493131A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7F4A9A6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49.1</w:t>
            </w:r>
          </w:p>
        </w:tc>
        <w:tc>
          <w:tcPr>
            <w:tcW w:w="554" w:type="dxa"/>
            <w:tcBorders>
              <w:top w:val="nil"/>
              <w:left w:val="nil"/>
              <w:bottom w:val="nil"/>
              <w:right w:val="single" w:sz="4" w:space="0" w:color="auto"/>
            </w:tcBorders>
            <w:shd w:val="clear" w:color="auto" w:fill="auto"/>
            <w:noWrap/>
            <w:vAlign w:val="bottom"/>
            <w:hideMark/>
          </w:tcPr>
          <w:p w14:paraId="6C1226E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0F6A47E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77.6</w:t>
            </w:r>
          </w:p>
        </w:tc>
        <w:tc>
          <w:tcPr>
            <w:tcW w:w="360" w:type="dxa"/>
            <w:tcBorders>
              <w:top w:val="nil"/>
              <w:left w:val="nil"/>
              <w:bottom w:val="nil"/>
              <w:right w:val="nil"/>
            </w:tcBorders>
            <w:shd w:val="clear" w:color="auto" w:fill="auto"/>
            <w:noWrap/>
            <w:vAlign w:val="bottom"/>
            <w:hideMark/>
          </w:tcPr>
          <w:p w14:paraId="7B552B6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0D6E068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29.8</w:t>
            </w:r>
          </w:p>
        </w:tc>
        <w:tc>
          <w:tcPr>
            <w:tcW w:w="630" w:type="dxa"/>
            <w:tcBorders>
              <w:top w:val="nil"/>
              <w:left w:val="nil"/>
              <w:bottom w:val="nil"/>
              <w:right w:val="single" w:sz="4" w:space="0" w:color="auto"/>
            </w:tcBorders>
            <w:shd w:val="clear" w:color="auto" w:fill="auto"/>
            <w:noWrap/>
            <w:vAlign w:val="bottom"/>
            <w:hideMark/>
          </w:tcPr>
          <w:p w14:paraId="50FC237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58924AC4"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509235B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1424504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noWrap/>
            <w:vAlign w:val="bottom"/>
            <w:hideMark/>
          </w:tcPr>
          <w:p w14:paraId="50288B9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38.2</w:t>
            </w:r>
          </w:p>
        </w:tc>
        <w:tc>
          <w:tcPr>
            <w:tcW w:w="430" w:type="dxa"/>
            <w:tcBorders>
              <w:top w:val="nil"/>
              <w:left w:val="nil"/>
              <w:bottom w:val="nil"/>
              <w:right w:val="nil"/>
            </w:tcBorders>
            <w:shd w:val="clear" w:color="auto" w:fill="auto"/>
            <w:noWrap/>
            <w:vAlign w:val="bottom"/>
            <w:hideMark/>
          </w:tcPr>
          <w:p w14:paraId="3E80B504"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6AAD300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44.3</w:t>
            </w:r>
          </w:p>
        </w:tc>
        <w:tc>
          <w:tcPr>
            <w:tcW w:w="554" w:type="dxa"/>
            <w:tcBorders>
              <w:top w:val="nil"/>
              <w:left w:val="nil"/>
              <w:bottom w:val="nil"/>
              <w:right w:val="single" w:sz="4" w:space="0" w:color="auto"/>
            </w:tcBorders>
            <w:shd w:val="clear" w:color="auto" w:fill="auto"/>
            <w:noWrap/>
            <w:vAlign w:val="bottom"/>
            <w:hideMark/>
          </w:tcPr>
          <w:p w14:paraId="11181A4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64B566F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22.4</w:t>
            </w:r>
          </w:p>
        </w:tc>
        <w:tc>
          <w:tcPr>
            <w:tcW w:w="360" w:type="dxa"/>
            <w:tcBorders>
              <w:top w:val="nil"/>
              <w:left w:val="nil"/>
              <w:bottom w:val="nil"/>
              <w:right w:val="nil"/>
            </w:tcBorders>
            <w:shd w:val="clear" w:color="auto" w:fill="auto"/>
            <w:noWrap/>
            <w:vAlign w:val="bottom"/>
            <w:hideMark/>
          </w:tcPr>
          <w:p w14:paraId="1E3CFD8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24D638E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70.2</w:t>
            </w:r>
          </w:p>
        </w:tc>
        <w:tc>
          <w:tcPr>
            <w:tcW w:w="630" w:type="dxa"/>
            <w:tcBorders>
              <w:top w:val="nil"/>
              <w:left w:val="nil"/>
              <w:bottom w:val="nil"/>
              <w:right w:val="single" w:sz="4" w:space="0" w:color="auto"/>
            </w:tcBorders>
            <w:shd w:val="clear" w:color="auto" w:fill="auto"/>
            <w:noWrap/>
            <w:vAlign w:val="bottom"/>
            <w:hideMark/>
          </w:tcPr>
          <w:p w14:paraId="49518CC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1F556F7E"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7F4B1BF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xml:space="preserve">Reported to any </w:t>
            </w:r>
            <w:r>
              <w:rPr>
                <w:rFonts w:ascii="Calibri" w:eastAsia="Times New Roman" w:hAnsi="Calibri" w:cs="Times New Roman"/>
                <w:color w:val="000000"/>
                <w:sz w:val="20"/>
                <w:szCs w:val="20"/>
              </w:rPr>
              <w:t>official</w:t>
            </w:r>
          </w:p>
        </w:tc>
        <w:tc>
          <w:tcPr>
            <w:tcW w:w="628" w:type="dxa"/>
            <w:tcBorders>
              <w:top w:val="nil"/>
              <w:left w:val="single" w:sz="4" w:space="0" w:color="auto"/>
              <w:bottom w:val="nil"/>
              <w:right w:val="nil"/>
            </w:tcBorders>
            <w:shd w:val="clear" w:color="auto" w:fill="auto"/>
            <w:noWrap/>
            <w:vAlign w:val="bottom"/>
            <w:hideMark/>
          </w:tcPr>
          <w:p w14:paraId="7F7BC51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4A45DE5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756FDD10"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5F809BC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63E43F82"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46655CDB"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39A81659"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006E378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74E865C4"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2BA2FDC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26EDB74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noWrap/>
            <w:vAlign w:val="bottom"/>
            <w:hideMark/>
          </w:tcPr>
          <w:p w14:paraId="089E19E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30.0</w:t>
            </w:r>
          </w:p>
        </w:tc>
        <w:tc>
          <w:tcPr>
            <w:tcW w:w="430" w:type="dxa"/>
            <w:tcBorders>
              <w:top w:val="nil"/>
              <w:left w:val="nil"/>
              <w:bottom w:val="nil"/>
              <w:right w:val="nil"/>
            </w:tcBorders>
            <w:shd w:val="clear" w:color="auto" w:fill="auto"/>
            <w:noWrap/>
            <w:vAlign w:val="bottom"/>
            <w:hideMark/>
          </w:tcPr>
          <w:p w14:paraId="34542D4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1C5934F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554" w:type="dxa"/>
            <w:tcBorders>
              <w:top w:val="nil"/>
              <w:left w:val="nil"/>
              <w:bottom w:val="nil"/>
              <w:right w:val="single" w:sz="4" w:space="0" w:color="auto"/>
            </w:tcBorders>
            <w:shd w:val="clear" w:color="auto" w:fill="auto"/>
            <w:noWrap/>
            <w:vAlign w:val="bottom"/>
            <w:hideMark/>
          </w:tcPr>
          <w:p w14:paraId="25521D8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5A4440F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28.0</w:t>
            </w:r>
          </w:p>
        </w:tc>
        <w:tc>
          <w:tcPr>
            <w:tcW w:w="360" w:type="dxa"/>
            <w:tcBorders>
              <w:top w:val="nil"/>
              <w:left w:val="nil"/>
              <w:bottom w:val="nil"/>
              <w:right w:val="nil"/>
            </w:tcBorders>
            <w:shd w:val="clear" w:color="auto" w:fill="auto"/>
            <w:noWrap/>
            <w:vAlign w:val="bottom"/>
            <w:hideMark/>
          </w:tcPr>
          <w:p w14:paraId="077D0F4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63C0A46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706F324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1D8BFB94"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1295153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7C5B2F3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noWrap/>
            <w:vAlign w:val="bottom"/>
            <w:hideMark/>
          </w:tcPr>
          <w:p w14:paraId="51308F6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70.0</w:t>
            </w:r>
          </w:p>
        </w:tc>
        <w:tc>
          <w:tcPr>
            <w:tcW w:w="430" w:type="dxa"/>
            <w:tcBorders>
              <w:top w:val="nil"/>
              <w:left w:val="nil"/>
              <w:bottom w:val="nil"/>
              <w:right w:val="nil"/>
            </w:tcBorders>
            <w:shd w:val="clear" w:color="auto" w:fill="auto"/>
            <w:noWrap/>
            <w:vAlign w:val="bottom"/>
            <w:hideMark/>
          </w:tcPr>
          <w:p w14:paraId="4EFA44A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7228732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93.3</w:t>
            </w:r>
          </w:p>
        </w:tc>
        <w:tc>
          <w:tcPr>
            <w:tcW w:w="554" w:type="dxa"/>
            <w:tcBorders>
              <w:top w:val="nil"/>
              <w:left w:val="nil"/>
              <w:bottom w:val="nil"/>
              <w:right w:val="single" w:sz="4" w:space="0" w:color="auto"/>
            </w:tcBorders>
            <w:shd w:val="clear" w:color="auto" w:fill="auto"/>
            <w:noWrap/>
            <w:vAlign w:val="bottom"/>
            <w:hideMark/>
          </w:tcPr>
          <w:p w14:paraId="14D6EA7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13ED0FA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72.0</w:t>
            </w:r>
          </w:p>
        </w:tc>
        <w:tc>
          <w:tcPr>
            <w:tcW w:w="360" w:type="dxa"/>
            <w:tcBorders>
              <w:top w:val="nil"/>
              <w:left w:val="nil"/>
              <w:bottom w:val="nil"/>
              <w:right w:val="nil"/>
            </w:tcBorders>
            <w:shd w:val="clear" w:color="auto" w:fill="auto"/>
            <w:noWrap/>
            <w:vAlign w:val="bottom"/>
            <w:hideMark/>
          </w:tcPr>
          <w:p w14:paraId="087F27C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noWrap/>
            <w:vAlign w:val="bottom"/>
            <w:hideMark/>
          </w:tcPr>
          <w:p w14:paraId="1125E58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630" w:type="dxa"/>
            <w:tcBorders>
              <w:top w:val="nil"/>
              <w:left w:val="nil"/>
              <w:bottom w:val="nil"/>
              <w:right w:val="single" w:sz="4" w:space="0" w:color="auto"/>
            </w:tcBorders>
            <w:shd w:val="clear" w:color="auto" w:fill="auto"/>
            <w:noWrap/>
            <w:vAlign w:val="bottom"/>
            <w:hideMark/>
          </w:tcPr>
          <w:p w14:paraId="75E2EC3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3D39A6E0"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1E3F264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Reported to any school official</w:t>
            </w:r>
          </w:p>
        </w:tc>
        <w:tc>
          <w:tcPr>
            <w:tcW w:w="628" w:type="dxa"/>
            <w:tcBorders>
              <w:top w:val="nil"/>
              <w:left w:val="single" w:sz="4" w:space="0" w:color="auto"/>
              <w:bottom w:val="nil"/>
              <w:right w:val="nil"/>
            </w:tcBorders>
            <w:shd w:val="clear" w:color="auto" w:fill="auto"/>
            <w:noWrap/>
            <w:vAlign w:val="bottom"/>
            <w:hideMark/>
          </w:tcPr>
          <w:p w14:paraId="77AC062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1D75AF6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46D71880"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44D3B9A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0986C6CA"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1284FBEB"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12C11342"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140C76E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370205C7"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67C3B2F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59B6AF6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noWrap/>
            <w:vAlign w:val="bottom"/>
            <w:hideMark/>
          </w:tcPr>
          <w:p w14:paraId="50733F2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27.2</w:t>
            </w:r>
          </w:p>
        </w:tc>
        <w:tc>
          <w:tcPr>
            <w:tcW w:w="430" w:type="dxa"/>
            <w:tcBorders>
              <w:top w:val="nil"/>
              <w:left w:val="nil"/>
              <w:bottom w:val="nil"/>
              <w:right w:val="nil"/>
            </w:tcBorders>
            <w:shd w:val="clear" w:color="auto" w:fill="auto"/>
            <w:noWrap/>
            <w:vAlign w:val="bottom"/>
            <w:hideMark/>
          </w:tcPr>
          <w:p w14:paraId="7049D0D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5ADDD1F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554" w:type="dxa"/>
            <w:tcBorders>
              <w:top w:val="nil"/>
              <w:left w:val="nil"/>
              <w:bottom w:val="nil"/>
              <w:right w:val="single" w:sz="4" w:space="0" w:color="auto"/>
            </w:tcBorders>
            <w:shd w:val="clear" w:color="auto" w:fill="auto"/>
            <w:noWrap/>
            <w:vAlign w:val="bottom"/>
            <w:hideMark/>
          </w:tcPr>
          <w:p w14:paraId="0ACD1FB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7A4581C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28.0</w:t>
            </w:r>
          </w:p>
        </w:tc>
        <w:tc>
          <w:tcPr>
            <w:tcW w:w="360" w:type="dxa"/>
            <w:tcBorders>
              <w:top w:val="nil"/>
              <w:left w:val="nil"/>
              <w:bottom w:val="nil"/>
              <w:right w:val="nil"/>
            </w:tcBorders>
            <w:shd w:val="clear" w:color="auto" w:fill="auto"/>
            <w:noWrap/>
            <w:vAlign w:val="bottom"/>
            <w:hideMark/>
          </w:tcPr>
          <w:p w14:paraId="5791474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7B6926D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0C0500F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298DCDEE"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63A4702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3670096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noWrap/>
            <w:vAlign w:val="bottom"/>
            <w:hideMark/>
          </w:tcPr>
          <w:p w14:paraId="0325577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72.8</w:t>
            </w:r>
          </w:p>
        </w:tc>
        <w:tc>
          <w:tcPr>
            <w:tcW w:w="430" w:type="dxa"/>
            <w:tcBorders>
              <w:top w:val="nil"/>
              <w:left w:val="nil"/>
              <w:bottom w:val="nil"/>
              <w:right w:val="nil"/>
            </w:tcBorders>
            <w:shd w:val="clear" w:color="auto" w:fill="auto"/>
            <w:noWrap/>
            <w:vAlign w:val="bottom"/>
            <w:hideMark/>
          </w:tcPr>
          <w:p w14:paraId="4A9A0A2F"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12859AA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93.3</w:t>
            </w:r>
          </w:p>
        </w:tc>
        <w:tc>
          <w:tcPr>
            <w:tcW w:w="554" w:type="dxa"/>
            <w:tcBorders>
              <w:top w:val="nil"/>
              <w:left w:val="nil"/>
              <w:bottom w:val="nil"/>
              <w:right w:val="single" w:sz="4" w:space="0" w:color="auto"/>
            </w:tcBorders>
            <w:shd w:val="clear" w:color="auto" w:fill="auto"/>
            <w:noWrap/>
            <w:vAlign w:val="bottom"/>
            <w:hideMark/>
          </w:tcPr>
          <w:p w14:paraId="2A89A5A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7DA57E2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72.0</w:t>
            </w:r>
          </w:p>
        </w:tc>
        <w:tc>
          <w:tcPr>
            <w:tcW w:w="360" w:type="dxa"/>
            <w:tcBorders>
              <w:top w:val="nil"/>
              <w:left w:val="nil"/>
              <w:bottom w:val="nil"/>
              <w:right w:val="nil"/>
            </w:tcBorders>
            <w:shd w:val="clear" w:color="auto" w:fill="auto"/>
            <w:noWrap/>
            <w:vAlign w:val="bottom"/>
            <w:hideMark/>
          </w:tcPr>
          <w:p w14:paraId="50E50FE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noWrap/>
            <w:vAlign w:val="bottom"/>
            <w:hideMark/>
          </w:tcPr>
          <w:p w14:paraId="7EA10A2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630" w:type="dxa"/>
            <w:tcBorders>
              <w:top w:val="nil"/>
              <w:left w:val="nil"/>
              <w:bottom w:val="nil"/>
              <w:right w:val="single" w:sz="4" w:space="0" w:color="auto"/>
            </w:tcBorders>
            <w:shd w:val="clear" w:color="auto" w:fill="auto"/>
            <w:noWrap/>
            <w:vAlign w:val="bottom"/>
            <w:hideMark/>
          </w:tcPr>
          <w:p w14:paraId="0310760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11069B00"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4021EAF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Reported to any law enforcement agency</w:t>
            </w:r>
          </w:p>
        </w:tc>
        <w:tc>
          <w:tcPr>
            <w:tcW w:w="628" w:type="dxa"/>
            <w:tcBorders>
              <w:top w:val="nil"/>
              <w:left w:val="single" w:sz="4" w:space="0" w:color="auto"/>
              <w:bottom w:val="nil"/>
              <w:right w:val="nil"/>
            </w:tcBorders>
            <w:shd w:val="clear" w:color="auto" w:fill="auto"/>
            <w:noWrap/>
            <w:vAlign w:val="bottom"/>
            <w:hideMark/>
          </w:tcPr>
          <w:p w14:paraId="703F1B54"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4008686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1D9A90F0"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4DB7064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0178A963"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0D06FB68"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FE78059"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4F33CB2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0BB33C44"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4575091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35E9C89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noWrap/>
            <w:vAlign w:val="bottom"/>
            <w:hideMark/>
          </w:tcPr>
          <w:p w14:paraId="64C1F70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7.2</w:t>
            </w:r>
          </w:p>
        </w:tc>
        <w:tc>
          <w:tcPr>
            <w:tcW w:w="430" w:type="dxa"/>
            <w:tcBorders>
              <w:top w:val="nil"/>
              <w:left w:val="nil"/>
              <w:bottom w:val="nil"/>
              <w:right w:val="nil"/>
            </w:tcBorders>
            <w:shd w:val="clear" w:color="auto" w:fill="auto"/>
            <w:noWrap/>
            <w:vAlign w:val="bottom"/>
            <w:hideMark/>
          </w:tcPr>
          <w:p w14:paraId="002F29D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2C6472C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554" w:type="dxa"/>
            <w:tcBorders>
              <w:top w:val="nil"/>
              <w:left w:val="nil"/>
              <w:bottom w:val="nil"/>
              <w:right w:val="single" w:sz="4" w:space="0" w:color="auto"/>
            </w:tcBorders>
            <w:shd w:val="clear" w:color="auto" w:fill="auto"/>
            <w:noWrap/>
            <w:vAlign w:val="bottom"/>
            <w:hideMark/>
          </w:tcPr>
          <w:p w14:paraId="2493D7B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56C7822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3.6</w:t>
            </w:r>
          </w:p>
        </w:tc>
        <w:tc>
          <w:tcPr>
            <w:tcW w:w="360" w:type="dxa"/>
            <w:tcBorders>
              <w:top w:val="nil"/>
              <w:left w:val="nil"/>
              <w:bottom w:val="nil"/>
              <w:right w:val="nil"/>
            </w:tcBorders>
            <w:shd w:val="clear" w:color="auto" w:fill="auto"/>
            <w:noWrap/>
            <w:vAlign w:val="bottom"/>
            <w:hideMark/>
          </w:tcPr>
          <w:p w14:paraId="3ED85FD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0DE0AC5F"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7F416B0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688D5F1F"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761BBF0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217BCCC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noWrap/>
            <w:vAlign w:val="bottom"/>
            <w:hideMark/>
          </w:tcPr>
          <w:p w14:paraId="256BBD5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92.8</w:t>
            </w:r>
          </w:p>
        </w:tc>
        <w:tc>
          <w:tcPr>
            <w:tcW w:w="430" w:type="dxa"/>
            <w:tcBorders>
              <w:top w:val="nil"/>
              <w:left w:val="nil"/>
              <w:bottom w:val="nil"/>
              <w:right w:val="nil"/>
            </w:tcBorders>
            <w:shd w:val="clear" w:color="auto" w:fill="auto"/>
            <w:noWrap/>
            <w:vAlign w:val="bottom"/>
            <w:hideMark/>
          </w:tcPr>
          <w:p w14:paraId="314BA4A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3DF8395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93.3</w:t>
            </w:r>
          </w:p>
        </w:tc>
        <w:tc>
          <w:tcPr>
            <w:tcW w:w="554" w:type="dxa"/>
            <w:tcBorders>
              <w:top w:val="nil"/>
              <w:left w:val="nil"/>
              <w:bottom w:val="nil"/>
              <w:right w:val="single" w:sz="4" w:space="0" w:color="auto"/>
            </w:tcBorders>
            <w:shd w:val="clear" w:color="auto" w:fill="auto"/>
            <w:noWrap/>
            <w:vAlign w:val="bottom"/>
            <w:hideMark/>
          </w:tcPr>
          <w:p w14:paraId="76BB971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159F3B5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96.4</w:t>
            </w:r>
          </w:p>
        </w:tc>
        <w:tc>
          <w:tcPr>
            <w:tcW w:w="360" w:type="dxa"/>
            <w:tcBorders>
              <w:top w:val="nil"/>
              <w:left w:val="nil"/>
              <w:bottom w:val="nil"/>
              <w:right w:val="nil"/>
            </w:tcBorders>
            <w:shd w:val="clear" w:color="auto" w:fill="auto"/>
            <w:noWrap/>
            <w:vAlign w:val="bottom"/>
            <w:hideMark/>
          </w:tcPr>
          <w:p w14:paraId="18B3920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noWrap/>
            <w:vAlign w:val="bottom"/>
            <w:hideMark/>
          </w:tcPr>
          <w:p w14:paraId="3BF5FD3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630" w:type="dxa"/>
            <w:tcBorders>
              <w:top w:val="nil"/>
              <w:left w:val="nil"/>
              <w:bottom w:val="nil"/>
              <w:right w:val="single" w:sz="4" w:space="0" w:color="auto"/>
            </w:tcBorders>
            <w:shd w:val="clear" w:color="auto" w:fill="auto"/>
            <w:noWrap/>
            <w:vAlign w:val="bottom"/>
            <w:hideMark/>
          </w:tcPr>
          <w:p w14:paraId="66FF3B2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5CA9217C" w14:textId="77777777" w:rsidTr="00DD2827">
        <w:trPr>
          <w:trHeight w:val="276"/>
        </w:trPr>
        <w:tc>
          <w:tcPr>
            <w:tcW w:w="7105" w:type="dxa"/>
            <w:gridSpan w:val="6"/>
            <w:tcBorders>
              <w:top w:val="nil"/>
              <w:left w:val="single" w:sz="4" w:space="0" w:color="auto"/>
              <w:bottom w:val="nil"/>
              <w:right w:val="single" w:sz="4" w:space="0" w:color="auto"/>
            </w:tcBorders>
            <w:shd w:val="clear" w:color="auto" w:fill="auto"/>
            <w:noWrap/>
            <w:vAlign w:val="bottom"/>
            <w:hideMark/>
          </w:tcPr>
          <w:p w14:paraId="1287103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Reported to any school administrator, faculty, or other official</w:t>
            </w:r>
          </w:p>
        </w:tc>
        <w:tc>
          <w:tcPr>
            <w:tcW w:w="630" w:type="dxa"/>
            <w:tcBorders>
              <w:top w:val="nil"/>
              <w:left w:val="nil"/>
              <w:bottom w:val="nil"/>
              <w:right w:val="nil"/>
            </w:tcBorders>
            <w:shd w:val="clear" w:color="auto" w:fill="auto"/>
            <w:noWrap/>
            <w:vAlign w:val="bottom"/>
            <w:hideMark/>
          </w:tcPr>
          <w:p w14:paraId="6284D8CD"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1D7E28BC"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BED7C3B"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30C3A54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3BB4AF16"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5F7679D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5F2C5D1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noWrap/>
            <w:vAlign w:val="bottom"/>
            <w:hideMark/>
          </w:tcPr>
          <w:p w14:paraId="43FBC8C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16.3</w:t>
            </w:r>
          </w:p>
        </w:tc>
        <w:tc>
          <w:tcPr>
            <w:tcW w:w="430" w:type="dxa"/>
            <w:tcBorders>
              <w:top w:val="nil"/>
              <w:left w:val="nil"/>
              <w:bottom w:val="nil"/>
              <w:right w:val="nil"/>
            </w:tcBorders>
            <w:shd w:val="clear" w:color="auto" w:fill="auto"/>
            <w:noWrap/>
            <w:vAlign w:val="bottom"/>
            <w:hideMark/>
          </w:tcPr>
          <w:p w14:paraId="2D51F4C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3C2732A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554" w:type="dxa"/>
            <w:tcBorders>
              <w:top w:val="nil"/>
              <w:left w:val="nil"/>
              <w:bottom w:val="nil"/>
              <w:right w:val="single" w:sz="4" w:space="0" w:color="auto"/>
            </w:tcBorders>
            <w:shd w:val="clear" w:color="auto" w:fill="auto"/>
            <w:noWrap/>
            <w:vAlign w:val="bottom"/>
            <w:hideMark/>
          </w:tcPr>
          <w:p w14:paraId="46CF26C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140E9E2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20.8</w:t>
            </w:r>
          </w:p>
        </w:tc>
        <w:tc>
          <w:tcPr>
            <w:tcW w:w="360" w:type="dxa"/>
            <w:tcBorders>
              <w:top w:val="nil"/>
              <w:left w:val="nil"/>
              <w:bottom w:val="nil"/>
              <w:right w:val="nil"/>
            </w:tcBorders>
            <w:shd w:val="clear" w:color="auto" w:fill="auto"/>
            <w:noWrap/>
            <w:vAlign w:val="bottom"/>
            <w:hideMark/>
          </w:tcPr>
          <w:p w14:paraId="0FD5B7B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14F61C9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40B35AF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6AF75F12"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1DADA92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2A3FD01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noWrap/>
            <w:vAlign w:val="bottom"/>
            <w:hideMark/>
          </w:tcPr>
          <w:p w14:paraId="6D1E79F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83.7</w:t>
            </w:r>
          </w:p>
        </w:tc>
        <w:tc>
          <w:tcPr>
            <w:tcW w:w="430" w:type="dxa"/>
            <w:tcBorders>
              <w:top w:val="nil"/>
              <w:left w:val="nil"/>
              <w:bottom w:val="nil"/>
              <w:right w:val="nil"/>
            </w:tcBorders>
            <w:shd w:val="clear" w:color="auto" w:fill="auto"/>
            <w:noWrap/>
            <w:vAlign w:val="bottom"/>
            <w:hideMark/>
          </w:tcPr>
          <w:p w14:paraId="4539C56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5456138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93.3</w:t>
            </w:r>
          </w:p>
        </w:tc>
        <w:tc>
          <w:tcPr>
            <w:tcW w:w="554" w:type="dxa"/>
            <w:tcBorders>
              <w:top w:val="nil"/>
              <w:left w:val="nil"/>
              <w:bottom w:val="nil"/>
              <w:right w:val="single" w:sz="4" w:space="0" w:color="auto"/>
            </w:tcBorders>
            <w:shd w:val="clear" w:color="auto" w:fill="auto"/>
            <w:noWrap/>
            <w:vAlign w:val="bottom"/>
            <w:hideMark/>
          </w:tcPr>
          <w:p w14:paraId="0538BEA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6CF5AEA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79.2</w:t>
            </w:r>
          </w:p>
        </w:tc>
        <w:tc>
          <w:tcPr>
            <w:tcW w:w="360" w:type="dxa"/>
            <w:tcBorders>
              <w:top w:val="nil"/>
              <w:left w:val="nil"/>
              <w:bottom w:val="nil"/>
              <w:right w:val="nil"/>
            </w:tcBorders>
            <w:shd w:val="clear" w:color="auto" w:fill="auto"/>
            <w:noWrap/>
            <w:vAlign w:val="bottom"/>
            <w:hideMark/>
          </w:tcPr>
          <w:p w14:paraId="283A352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noWrap/>
            <w:vAlign w:val="bottom"/>
            <w:hideMark/>
          </w:tcPr>
          <w:p w14:paraId="5C15F60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630" w:type="dxa"/>
            <w:tcBorders>
              <w:top w:val="nil"/>
              <w:left w:val="nil"/>
              <w:bottom w:val="nil"/>
              <w:right w:val="single" w:sz="4" w:space="0" w:color="auto"/>
            </w:tcBorders>
            <w:shd w:val="clear" w:color="auto" w:fill="auto"/>
            <w:noWrap/>
            <w:vAlign w:val="bottom"/>
            <w:hideMark/>
          </w:tcPr>
          <w:p w14:paraId="518B603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6E43404D"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2F0712C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Reported to crisis center at school</w:t>
            </w:r>
          </w:p>
        </w:tc>
        <w:tc>
          <w:tcPr>
            <w:tcW w:w="628" w:type="dxa"/>
            <w:tcBorders>
              <w:top w:val="nil"/>
              <w:left w:val="single" w:sz="4" w:space="0" w:color="auto"/>
              <w:bottom w:val="nil"/>
              <w:right w:val="nil"/>
            </w:tcBorders>
            <w:shd w:val="clear" w:color="auto" w:fill="auto"/>
            <w:noWrap/>
            <w:vAlign w:val="bottom"/>
            <w:hideMark/>
          </w:tcPr>
          <w:p w14:paraId="3D67281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3979DA1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12B1699F"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3B2DBF7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65183098"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6C0D1FAB"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4E84C4E7"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5682AD6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6C7D999D"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2506BBC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0E5F0AE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noWrap/>
            <w:vAlign w:val="bottom"/>
            <w:hideMark/>
          </w:tcPr>
          <w:p w14:paraId="6F32F81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21.6</w:t>
            </w:r>
          </w:p>
        </w:tc>
        <w:tc>
          <w:tcPr>
            <w:tcW w:w="430" w:type="dxa"/>
            <w:tcBorders>
              <w:top w:val="nil"/>
              <w:left w:val="nil"/>
              <w:bottom w:val="nil"/>
              <w:right w:val="nil"/>
            </w:tcBorders>
            <w:shd w:val="clear" w:color="auto" w:fill="auto"/>
            <w:noWrap/>
            <w:vAlign w:val="bottom"/>
            <w:hideMark/>
          </w:tcPr>
          <w:p w14:paraId="1163997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350241D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554" w:type="dxa"/>
            <w:tcBorders>
              <w:top w:val="nil"/>
              <w:left w:val="nil"/>
              <w:bottom w:val="nil"/>
              <w:right w:val="single" w:sz="4" w:space="0" w:color="auto"/>
            </w:tcBorders>
            <w:shd w:val="clear" w:color="auto" w:fill="auto"/>
            <w:noWrap/>
            <w:vAlign w:val="bottom"/>
            <w:hideMark/>
          </w:tcPr>
          <w:p w14:paraId="32A5B5D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1A3EE5C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28.0</w:t>
            </w:r>
          </w:p>
        </w:tc>
        <w:tc>
          <w:tcPr>
            <w:tcW w:w="360" w:type="dxa"/>
            <w:tcBorders>
              <w:top w:val="nil"/>
              <w:left w:val="nil"/>
              <w:bottom w:val="nil"/>
              <w:right w:val="nil"/>
            </w:tcBorders>
            <w:shd w:val="clear" w:color="auto" w:fill="auto"/>
            <w:noWrap/>
            <w:vAlign w:val="bottom"/>
            <w:hideMark/>
          </w:tcPr>
          <w:p w14:paraId="7A02053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3A8F0DD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1D12922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64F69F55"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297B05C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6F98C8B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noWrap/>
            <w:vAlign w:val="bottom"/>
            <w:hideMark/>
          </w:tcPr>
          <w:p w14:paraId="53588A7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78.4</w:t>
            </w:r>
          </w:p>
        </w:tc>
        <w:tc>
          <w:tcPr>
            <w:tcW w:w="430" w:type="dxa"/>
            <w:tcBorders>
              <w:top w:val="nil"/>
              <w:left w:val="nil"/>
              <w:bottom w:val="nil"/>
              <w:right w:val="nil"/>
            </w:tcBorders>
            <w:shd w:val="clear" w:color="auto" w:fill="auto"/>
            <w:noWrap/>
            <w:vAlign w:val="bottom"/>
            <w:hideMark/>
          </w:tcPr>
          <w:p w14:paraId="06C3DE0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232894BF"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93.3</w:t>
            </w:r>
          </w:p>
        </w:tc>
        <w:tc>
          <w:tcPr>
            <w:tcW w:w="554" w:type="dxa"/>
            <w:tcBorders>
              <w:top w:val="nil"/>
              <w:left w:val="nil"/>
              <w:bottom w:val="nil"/>
              <w:right w:val="single" w:sz="4" w:space="0" w:color="auto"/>
            </w:tcBorders>
            <w:shd w:val="clear" w:color="auto" w:fill="auto"/>
            <w:noWrap/>
            <w:vAlign w:val="bottom"/>
            <w:hideMark/>
          </w:tcPr>
          <w:p w14:paraId="66DF28B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1A290F2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72.0</w:t>
            </w:r>
          </w:p>
        </w:tc>
        <w:tc>
          <w:tcPr>
            <w:tcW w:w="360" w:type="dxa"/>
            <w:tcBorders>
              <w:top w:val="nil"/>
              <w:left w:val="nil"/>
              <w:bottom w:val="nil"/>
              <w:right w:val="nil"/>
            </w:tcBorders>
            <w:shd w:val="clear" w:color="auto" w:fill="auto"/>
            <w:noWrap/>
            <w:vAlign w:val="bottom"/>
            <w:hideMark/>
          </w:tcPr>
          <w:p w14:paraId="34381B5F"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noWrap/>
            <w:vAlign w:val="bottom"/>
            <w:hideMark/>
          </w:tcPr>
          <w:p w14:paraId="677EE62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630" w:type="dxa"/>
            <w:tcBorders>
              <w:top w:val="nil"/>
              <w:left w:val="nil"/>
              <w:bottom w:val="nil"/>
              <w:right w:val="single" w:sz="4" w:space="0" w:color="auto"/>
            </w:tcBorders>
            <w:shd w:val="clear" w:color="auto" w:fill="auto"/>
            <w:noWrap/>
            <w:vAlign w:val="bottom"/>
            <w:hideMark/>
          </w:tcPr>
          <w:p w14:paraId="0A511DF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36D38E64"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644B789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Reported to crisis center not at school</w:t>
            </w:r>
          </w:p>
        </w:tc>
        <w:tc>
          <w:tcPr>
            <w:tcW w:w="628" w:type="dxa"/>
            <w:tcBorders>
              <w:top w:val="nil"/>
              <w:left w:val="single" w:sz="4" w:space="0" w:color="auto"/>
              <w:bottom w:val="nil"/>
              <w:right w:val="nil"/>
            </w:tcBorders>
            <w:shd w:val="clear" w:color="auto" w:fill="auto"/>
            <w:noWrap/>
            <w:vAlign w:val="bottom"/>
            <w:hideMark/>
          </w:tcPr>
          <w:p w14:paraId="3E5E043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37D5414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0B36CFBD"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50CC31F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44A4D1CD"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02118ADB"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6089DD1"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439B45D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25B8604E"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6D0A762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4562CE1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noWrap/>
            <w:vAlign w:val="bottom"/>
            <w:hideMark/>
          </w:tcPr>
          <w:p w14:paraId="7A893D2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10.3</w:t>
            </w:r>
          </w:p>
        </w:tc>
        <w:tc>
          <w:tcPr>
            <w:tcW w:w="430" w:type="dxa"/>
            <w:tcBorders>
              <w:top w:val="nil"/>
              <w:left w:val="nil"/>
              <w:bottom w:val="nil"/>
              <w:right w:val="nil"/>
            </w:tcBorders>
            <w:shd w:val="clear" w:color="auto" w:fill="auto"/>
            <w:noWrap/>
            <w:vAlign w:val="bottom"/>
            <w:hideMark/>
          </w:tcPr>
          <w:p w14:paraId="7DFC7B4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5A1238E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554" w:type="dxa"/>
            <w:tcBorders>
              <w:top w:val="nil"/>
              <w:left w:val="nil"/>
              <w:bottom w:val="nil"/>
              <w:right w:val="single" w:sz="4" w:space="0" w:color="auto"/>
            </w:tcBorders>
            <w:shd w:val="clear" w:color="auto" w:fill="auto"/>
            <w:noWrap/>
            <w:vAlign w:val="bottom"/>
            <w:hideMark/>
          </w:tcPr>
          <w:p w14:paraId="081E7F6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1509E80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7.1</w:t>
            </w:r>
          </w:p>
        </w:tc>
        <w:tc>
          <w:tcPr>
            <w:tcW w:w="360" w:type="dxa"/>
            <w:tcBorders>
              <w:top w:val="nil"/>
              <w:left w:val="nil"/>
              <w:bottom w:val="nil"/>
              <w:right w:val="nil"/>
            </w:tcBorders>
            <w:shd w:val="clear" w:color="auto" w:fill="auto"/>
            <w:noWrap/>
            <w:vAlign w:val="bottom"/>
            <w:hideMark/>
          </w:tcPr>
          <w:p w14:paraId="381675E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50B635A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7935F30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6A06707C"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2D535C6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720C29D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noWrap/>
            <w:vAlign w:val="bottom"/>
            <w:hideMark/>
          </w:tcPr>
          <w:p w14:paraId="57AD075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89.7</w:t>
            </w:r>
          </w:p>
        </w:tc>
        <w:tc>
          <w:tcPr>
            <w:tcW w:w="430" w:type="dxa"/>
            <w:tcBorders>
              <w:top w:val="nil"/>
              <w:left w:val="nil"/>
              <w:bottom w:val="nil"/>
              <w:right w:val="nil"/>
            </w:tcBorders>
            <w:shd w:val="clear" w:color="auto" w:fill="auto"/>
            <w:noWrap/>
            <w:vAlign w:val="bottom"/>
            <w:hideMark/>
          </w:tcPr>
          <w:p w14:paraId="23FED13F"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01AE2C6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93.3</w:t>
            </w:r>
          </w:p>
        </w:tc>
        <w:tc>
          <w:tcPr>
            <w:tcW w:w="554" w:type="dxa"/>
            <w:tcBorders>
              <w:top w:val="nil"/>
              <w:left w:val="nil"/>
              <w:bottom w:val="nil"/>
              <w:right w:val="single" w:sz="4" w:space="0" w:color="auto"/>
            </w:tcBorders>
            <w:shd w:val="clear" w:color="auto" w:fill="auto"/>
            <w:noWrap/>
            <w:vAlign w:val="bottom"/>
            <w:hideMark/>
          </w:tcPr>
          <w:p w14:paraId="11EA9FC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71002A6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92.9</w:t>
            </w:r>
          </w:p>
        </w:tc>
        <w:tc>
          <w:tcPr>
            <w:tcW w:w="360" w:type="dxa"/>
            <w:tcBorders>
              <w:top w:val="nil"/>
              <w:left w:val="nil"/>
              <w:bottom w:val="nil"/>
              <w:right w:val="nil"/>
            </w:tcBorders>
            <w:shd w:val="clear" w:color="auto" w:fill="auto"/>
            <w:noWrap/>
            <w:vAlign w:val="bottom"/>
            <w:hideMark/>
          </w:tcPr>
          <w:p w14:paraId="2E686A9F"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noWrap/>
            <w:vAlign w:val="bottom"/>
            <w:hideMark/>
          </w:tcPr>
          <w:p w14:paraId="76CF132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630" w:type="dxa"/>
            <w:tcBorders>
              <w:top w:val="nil"/>
              <w:left w:val="nil"/>
              <w:bottom w:val="nil"/>
              <w:right w:val="single" w:sz="4" w:space="0" w:color="auto"/>
            </w:tcBorders>
            <w:shd w:val="clear" w:color="auto" w:fill="auto"/>
            <w:noWrap/>
            <w:vAlign w:val="bottom"/>
            <w:hideMark/>
          </w:tcPr>
          <w:p w14:paraId="011DA9C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38BEEB93"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14162C4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Reported to campus police</w:t>
            </w:r>
          </w:p>
        </w:tc>
        <w:tc>
          <w:tcPr>
            <w:tcW w:w="628" w:type="dxa"/>
            <w:tcBorders>
              <w:top w:val="nil"/>
              <w:left w:val="single" w:sz="4" w:space="0" w:color="auto"/>
              <w:bottom w:val="nil"/>
              <w:right w:val="nil"/>
            </w:tcBorders>
            <w:shd w:val="clear" w:color="auto" w:fill="auto"/>
            <w:noWrap/>
            <w:vAlign w:val="bottom"/>
            <w:hideMark/>
          </w:tcPr>
          <w:p w14:paraId="31AE5074"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07513AC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52478B99"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1DC3611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6B70C0DD"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5FA3D4BF"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2B2583F9"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5944A01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44620BEF"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0F602FF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781D984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noWrap/>
            <w:vAlign w:val="bottom"/>
            <w:hideMark/>
          </w:tcPr>
          <w:p w14:paraId="2267014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7.2</w:t>
            </w:r>
          </w:p>
        </w:tc>
        <w:tc>
          <w:tcPr>
            <w:tcW w:w="430" w:type="dxa"/>
            <w:tcBorders>
              <w:top w:val="nil"/>
              <w:left w:val="nil"/>
              <w:bottom w:val="nil"/>
              <w:right w:val="nil"/>
            </w:tcBorders>
            <w:shd w:val="clear" w:color="auto" w:fill="auto"/>
            <w:noWrap/>
            <w:vAlign w:val="bottom"/>
            <w:hideMark/>
          </w:tcPr>
          <w:p w14:paraId="64A8F0C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402B243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554" w:type="dxa"/>
            <w:tcBorders>
              <w:top w:val="nil"/>
              <w:left w:val="nil"/>
              <w:bottom w:val="nil"/>
              <w:right w:val="single" w:sz="4" w:space="0" w:color="auto"/>
            </w:tcBorders>
            <w:shd w:val="clear" w:color="auto" w:fill="auto"/>
            <w:noWrap/>
            <w:vAlign w:val="bottom"/>
            <w:hideMark/>
          </w:tcPr>
          <w:p w14:paraId="521A3FB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540ACCC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360" w:type="dxa"/>
            <w:tcBorders>
              <w:top w:val="nil"/>
              <w:left w:val="nil"/>
              <w:bottom w:val="nil"/>
              <w:right w:val="nil"/>
            </w:tcBorders>
            <w:shd w:val="clear" w:color="auto" w:fill="auto"/>
            <w:noWrap/>
            <w:vAlign w:val="bottom"/>
            <w:hideMark/>
          </w:tcPr>
          <w:p w14:paraId="3D5F002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0096B14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301C2FC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0C69E762"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0070B3F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7EB4EEA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noWrap/>
            <w:vAlign w:val="bottom"/>
            <w:hideMark/>
          </w:tcPr>
          <w:p w14:paraId="7E35954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92.8</w:t>
            </w:r>
          </w:p>
        </w:tc>
        <w:tc>
          <w:tcPr>
            <w:tcW w:w="430" w:type="dxa"/>
            <w:tcBorders>
              <w:top w:val="nil"/>
              <w:left w:val="nil"/>
              <w:bottom w:val="nil"/>
              <w:right w:val="nil"/>
            </w:tcBorders>
            <w:shd w:val="clear" w:color="auto" w:fill="auto"/>
            <w:noWrap/>
            <w:vAlign w:val="bottom"/>
            <w:hideMark/>
          </w:tcPr>
          <w:p w14:paraId="68ABB05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1D9999D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93.3</w:t>
            </w:r>
          </w:p>
        </w:tc>
        <w:tc>
          <w:tcPr>
            <w:tcW w:w="554" w:type="dxa"/>
            <w:tcBorders>
              <w:top w:val="nil"/>
              <w:left w:val="nil"/>
              <w:bottom w:val="nil"/>
              <w:right w:val="single" w:sz="4" w:space="0" w:color="auto"/>
            </w:tcBorders>
            <w:shd w:val="clear" w:color="auto" w:fill="auto"/>
            <w:noWrap/>
            <w:vAlign w:val="bottom"/>
            <w:hideMark/>
          </w:tcPr>
          <w:p w14:paraId="28B037A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0B5309D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360" w:type="dxa"/>
            <w:tcBorders>
              <w:top w:val="nil"/>
              <w:left w:val="nil"/>
              <w:bottom w:val="nil"/>
              <w:right w:val="nil"/>
            </w:tcBorders>
            <w:shd w:val="clear" w:color="auto" w:fill="auto"/>
            <w:noWrap/>
            <w:vAlign w:val="bottom"/>
            <w:hideMark/>
          </w:tcPr>
          <w:p w14:paraId="0BAE05C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noWrap/>
            <w:vAlign w:val="bottom"/>
            <w:hideMark/>
          </w:tcPr>
          <w:p w14:paraId="2E1F85DF"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630" w:type="dxa"/>
            <w:tcBorders>
              <w:top w:val="nil"/>
              <w:left w:val="nil"/>
              <w:bottom w:val="nil"/>
              <w:right w:val="single" w:sz="4" w:space="0" w:color="auto"/>
            </w:tcBorders>
            <w:shd w:val="clear" w:color="auto" w:fill="auto"/>
            <w:noWrap/>
            <w:vAlign w:val="bottom"/>
            <w:hideMark/>
          </w:tcPr>
          <w:p w14:paraId="0A5F7DC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165AA6CD"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55DE602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Reported to local police</w:t>
            </w:r>
          </w:p>
        </w:tc>
        <w:tc>
          <w:tcPr>
            <w:tcW w:w="628" w:type="dxa"/>
            <w:tcBorders>
              <w:top w:val="nil"/>
              <w:left w:val="single" w:sz="4" w:space="0" w:color="auto"/>
              <w:bottom w:val="nil"/>
              <w:right w:val="nil"/>
            </w:tcBorders>
            <w:shd w:val="clear" w:color="auto" w:fill="auto"/>
            <w:noWrap/>
            <w:vAlign w:val="bottom"/>
            <w:hideMark/>
          </w:tcPr>
          <w:p w14:paraId="4F1AE7C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563A4E3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15D7E2DC"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1626D8F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6B5DE9F8"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0CE5CD6D"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67068BAA"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0128D40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6BC09A29"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2EBDB7E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3F45DFF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noWrap/>
            <w:vAlign w:val="bottom"/>
            <w:hideMark/>
          </w:tcPr>
          <w:p w14:paraId="76AD04C4"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7.2</w:t>
            </w:r>
          </w:p>
        </w:tc>
        <w:tc>
          <w:tcPr>
            <w:tcW w:w="430" w:type="dxa"/>
            <w:tcBorders>
              <w:top w:val="nil"/>
              <w:left w:val="nil"/>
              <w:bottom w:val="nil"/>
              <w:right w:val="nil"/>
            </w:tcBorders>
            <w:shd w:val="clear" w:color="auto" w:fill="auto"/>
            <w:noWrap/>
            <w:vAlign w:val="bottom"/>
            <w:hideMark/>
          </w:tcPr>
          <w:p w14:paraId="669CBE0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2633D37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554" w:type="dxa"/>
            <w:tcBorders>
              <w:top w:val="nil"/>
              <w:left w:val="nil"/>
              <w:bottom w:val="nil"/>
              <w:right w:val="single" w:sz="4" w:space="0" w:color="auto"/>
            </w:tcBorders>
            <w:shd w:val="clear" w:color="auto" w:fill="auto"/>
            <w:noWrap/>
            <w:vAlign w:val="bottom"/>
            <w:hideMark/>
          </w:tcPr>
          <w:p w14:paraId="2D442E6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2BB626A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3.6</w:t>
            </w:r>
          </w:p>
        </w:tc>
        <w:tc>
          <w:tcPr>
            <w:tcW w:w="360" w:type="dxa"/>
            <w:tcBorders>
              <w:top w:val="nil"/>
              <w:left w:val="nil"/>
              <w:bottom w:val="nil"/>
              <w:right w:val="nil"/>
            </w:tcBorders>
            <w:shd w:val="clear" w:color="auto" w:fill="auto"/>
            <w:noWrap/>
            <w:vAlign w:val="bottom"/>
            <w:hideMark/>
          </w:tcPr>
          <w:p w14:paraId="05F49AD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13E53EB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5CA2C73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58EBC3E7"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56E6FE4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76B6768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noWrap/>
            <w:vAlign w:val="bottom"/>
            <w:hideMark/>
          </w:tcPr>
          <w:p w14:paraId="50EF3AB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92.8</w:t>
            </w:r>
          </w:p>
        </w:tc>
        <w:tc>
          <w:tcPr>
            <w:tcW w:w="430" w:type="dxa"/>
            <w:tcBorders>
              <w:top w:val="nil"/>
              <w:left w:val="nil"/>
              <w:bottom w:val="nil"/>
              <w:right w:val="nil"/>
            </w:tcBorders>
            <w:shd w:val="clear" w:color="auto" w:fill="auto"/>
            <w:noWrap/>
            <w:vAlign w:val="bottom"/>
            <w:hideMark/>
          </w:tcPr>
          <w:p w14:paraId="04AB842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42F881B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93.3</w:t>
            </w:r>
          </w:p>
        </w:tc>
        <w:tc>
          <w:tcPr>
            <w:tcW w:w="554" w:type="dxa"/>
            <w:tcBorders>
              <w:top w:val="nil"/>
              <w:left w:val="nil"/>
              <w:bottom w:val="nil"/>
              <w:right w:val="single" w:sz="4" w:space="0" w:color="auto"/>
            </w:tcBorders>
            <w:shd w:val="clear" w:color="auto" w:fill="auto"/>
            <w:noWrap/>
            <w:vAlign w:val="bottom"/>
            <w:hideMark/>
          </w:tcPr>
          <w:p w14:paraId="529504E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39E9C6F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96.4</w:t>
            </w:r>
          </w:p>
        </w:tc>
        <w:tc>
          <w:tcPr>
            <w:tcW w:w="360" w:type="dxa"/>
            <w:tcBorders>
              <w:top w:val="nil"/>
              <w:left w:val="nil"/>
              <w:bottom w:val="nil"/>
              <w:right w:val="nil"/>
            </w:tcBorders>
            <w:shd w:val="clear" w:color="auto" w:fill="auto"/>
            <w:noWrap/>
            <w:vAlign w:val="bottom"/>
            <w:hideMark/>
          </w:tcPr>
          <w:p w14:paraId="5882E2A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noWrap/>
            <w:vAlign w:val="bottom"/>
            <w:hideMark/>
          </w:tcPr>
          <w:p w14:paraId="303DC9E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630" w:type="dxa"/>
            <w:tcBorders>
              <w:top w:val="nil"/>
              <w:left w:val="nil"/>
              <w:bottom w:val="nil"/>
              <w:right w:val="single" w:sz="4" w:space="0" w:color="auto"/>
            </w:tcBorders>
            <w:shd w:val="clear" w:color="auto" w:fill="auto"/>
            <w:noWrap/>
            <w:vAlign w:val="bottom"/>
            <w:hideMark/>
          </w:tcPr>
          <w:p w14:paraId="4D7692D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23A4C840"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67C75C8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xml:space="preserve">Were any </w:t>
            </w:r>
            <w:r>
              <w:rPr>
                <w:rFonts w:ascii="Calibri" w:eastAsia="Times New Roman" w:hAnsi="Calibri" w:cs="Times New Roman"/>
                <w:color w:val="000000"/>
                <w:sz w:val="20"/>
                <w:szCs w:val="20"/>
              </w:rPr>
              <w:t>official</w:t>
            </w:r>
            <w:r w:rsidRPr="00EB6EB7">
              <w:rPr>
                <w:rFonts w:ascii="Calibri" w:eastAsia="Times New Roman" w:hAnsi="Calibri" w:cs="Times New Roman"/>
                <w:color w:val="000000"/>
                <w:sz w:val="20"/>
                <w:szCs w:val="20"/>
              </w:rPr>
              <w:t>s reported to helpful</w:t>
            </w:r>
          </w:p>
        </w:tc>
        <w:tc>
          <w:tcPr>
            <w:tcW w:w="628" w:type="dxa"/>
            <w:tcBorders>
              <w:top w:val="nil"/>
              <w:left w:val="single" w:sz="4" w:space="0" w:color="auto"/>
              <w:bottom w:val="nil"/>
              <w:right w:val="nil"/>
            </w:tcBorders>
            <w:shd w:val="clear" w:color="auto" w:fill="auto"/>
            <w:noWrap/>
            <w:vAlign w:val="bottom"/>
            <w:hideMark/>
          </w:tcPr>
          <w:p w14:paraId="6636225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45D0B91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7358FAB2"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379674F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22126D78"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37FE557C"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33223510"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425A776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67990E20"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03A2FA7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1E6EADE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noWrap/>
            <w:vAlign w:val="bottom"/>
            <w:hideMark/>
          </w:tcPr>
          <w:p w14:paraId="17130DA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70.0</w:t>
            </w:r>
          </w:p>
        </w:tc>
        <w:tc>
          <w:tcPr>
            <w:tcW w:w="430" w:type="dxa"/>
            <w:tcBorders>
              <w:top w:val="nil"/>
              <w:left w:val="nil"/>
              <w:bottom w:val="nil"/>
              <w:right w:val="nil"/>
            </w:tcBorders>
            <w:shd w:val="clear" w:color="auto" w:fill="auto"/>
            <w:noWrap/>
            <w:vAlign w:val="bottom"/>
            <w:hideMark/>
          </w:tcPr>
          <w:p w14:paraId="50FF8E1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76FBF58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554" w:type="dxa"/>
            <w:tcBorders>
              <w:top w:val="nil"/>
              <w:left w:val="nil"/>
              <w:bottom w:val="nil"/>
              <w:right w:val="single" w:sz="4" w:space="0" w:color="auto"/>
            </w:tcBorders>
            <w:shd w:val="clear" w:color="auto" w:fill="auto"/>
            <w:noWrap/>
            <w:vAlign w:val="bottom"/>
            <w:hideMark/>
          </w:tcPr>
          <w:p w14:paraId="3B082E9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43EF2C6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360" w:type="dxa"/>
            <w:tcBorders>
              <w:top w:val="nil"/>
              <w:left w:val="nil"/>
              <w:bottom w:val="nil"/>
              <w:right w:val="nil"/>
            </w:tcBorders>
            <w:shd w:val="clear" w:color="auto" w:fill="auto"/>
            <w:noWrap/>
            <w:vAlign w:val="bottom"/>
            <w:hideMark/>
          </w:tcPr>
          <w:p w14:paraId="4986EF9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58A33A7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630" w:type="dxa"/>
            <w:tcBorders>
              <w:top w:val="nil"/>
              <w:left w:val="nil"/>
              <w:bottom w:val="nil"/>
              <w:right w:val="single" w:sz="4" w:space="0" w:color="auto"/>
            </w:tcBorders>
            <w:shd w:val="clear" w:color="auto" w:fill="auto"/>
            <w:noWrap/>
            <w:vAlign w:val="bottom"/>
            <w:hideMark/>
          </w:tcPr>
          <w:p w14:paraId="0906DEA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46B47079"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75BFD0D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5ABAD10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noWrap/>
            <w:vAlign w:val="bottom"/>
            <w:hideMark/>
          </w:tcPr>
          <w:p w14:paraId="4BF27B3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30.0</w:t>
            </w:r>
          </w:p>
        </w:tc>
        <w:tc>
          <w:tcPr>
            <w:tcW w:w="430" w:type="dxa"/>
            <w:tcBorders>
              <w:top w:val="nil"/>
              <w:left w:val="nil"/>
              <w:bottom w:val="nil"/>
              <w:right w:val="nil"/>
            </w:tcBorders>
            <w:shd w:val="clear" w:color="auto" w:fill="auto"/>
            <w:noWrap/>
            <w:vAlign w:val="bottom"/>
            <w:hideMark/>
          </w:tcPr>
          <w:p w14:paraId="306E069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07FF69E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554" w:type="dxa"/>
            <w:tcBorders>
              <w:top w:val="nil"/>
              <w:left w:val="nil"/>
              <w:bottom w:val="nil"/>
              <w:right w:val="single" w:sz="4" w:space="0" w:color="auto"/>
            </w:tcBorders>
            <w:shd w:val="clear" w:color="auto" w:fill="auto"/>
            <w:noWrap/>
            <w:vAlign w:val="bottom"/>
            <w:hideMark/>
          </w:tcPr>
          <w:p w14:paraId="6C8EB2B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396ACA4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360" w:type="dxa"/>
            <w:tcBorders>
              <w:top w:val="nil"/>
              <w:left w:val="nil"/>
              <w:bottom w:val="nil"/>
              <w:right w:val="nil"/>
            </w:tcBorders>
            <w:shd w:val="clear" w:color="auto" w:fill="auto"/>
            <w:noWrap/>
            <w:vAlign w:val="bottom"/>
            <w:hideMark/>
          </w:tcPr>
          <w:p w14:paraId="50DE0D3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71AE86A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630" w:type="dxa"/>
            <w:tcBorders>
              <w:top w:val="nil"/>
              <w:left w:val="nil"/>
              <w:bottom w:val="nil"/>
              <w:right w:val="single" w:sz="4" w:space="0" w:color="auto"/>
            </w:tcBorders>
            <w:shd w:val="clear" w:color="auto" w:fill="auto"/>
            <w:noWrap/>
            <w:vAlign w:val="bottom"/>
            <w:hideMark/>
          </w:tcPr>
          <w:p w14:paraId="4F71401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11407CF2"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134B9BB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Were the law enforcement agencies reported to helpful</w:t>
            </w:r>
          </w:p>
        </w:tc>
        <w:tc>
          <w:tcPr>
            <w:tcW w:w="628" w:type="dxa"/>
            <w:tcBorders>
              <w:top w:val="nil"/>
              <w:left w:val="single" w:sz="4" w:space="0" w:color="auto"/>
              <w:bottom w:val="nil"/>
              <w:right w:val="nil"/>
            </w:tcBorders>
            <w:shd w:val="clear" w:color="auto" w:fill="auto"/>
            <w:noWrap/>
            <w:vAlign w:val="bottom"/>
            <w:hideMark/>
          </w:tcPr>
          <w:p w14:paraId="56A07E9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66251D8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38EB9AFE"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41A5C3E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0F599FFC"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7C5B2DF5"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0FEFEAC"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617CF14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2FDB107C"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72060F1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6D7D50D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noWrap/>
            <w:vAlign w:val="bottom"/>
            <w:hideMark/>
          </w:tcPr>
          <w:p w14:paraId="7B92917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13.5</w:t>
            </w:r>
          </w:p>
        </w:tc>
        <w:tc>
          <w:tcPr>
            <w:tcW w:w="430" w:type="dxa"/>
            <w:tcBorders>
              <w:top w:val="nil"/>
              <w:left w:val="nil"/>
              <w:bottom w:val="nil"/>
              <w:right w:val="nil"/>
            </w:tcBorders>
            <w:shd w:val="clear" w:color="auto" w:fill="auto"/>
            <w:noWrap/>
            <w:vAlign w:val="bottom"/>
            <w:hideMark/>
          </w:tcPr>
          <w:p w14:paraId="40E40C0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07AD40A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554" w:type="dxa"/>
            <w:tcBorders>
              <w:top w:val="nil"/>
              <w:left w:val="nil"/>
              <w:bottom w:val="nil"/>
              <w:right w:val="single" w:sz="4" w:space="0" w:color="auto"/>
            </w:tcBorders>
            <w:shd w:val="clear" w:color="auto" w:fill="auto"/>
            <w:noWrap/>
            <w:vAlign w:val="bottom"/>
            <w:hideMark/>
          </w:tcPr>
          <w:p w14:paraId="1C95382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23981DF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360" w:type="dxa"/>
            <w:tcBorders>
              <w:top w:val="nil"/>
              <w:left w:val="nil"/>
              <w:bottom w:val="nil"/>
              <w:right w:val="nil"/>
            </w:tcBorders>
            <w:shd w:val="clear" w:color="auto" w:fill="auto"/>
            <w:noWrap/>
            <w:vAlign w:val="bottom"/>
            <w:hideMark/>
          </w:tcPr>
          <w:p w14:paraId="1DC15E0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1E3FE95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630" w:type="dxa"/>
            <w:tcBorders>
              <w:top w:val="nil"/>
              <w:left w:val="nil"/>
              <w:bottom w:val="nil"/>
              <w:right w:val="single" w:sz="4" w:space="0" w:color="auto"/>
            </w:tcBorders>
            <w:shd w:val="clear" w:color="auto" w:fill="auto"/>
            <w:noWrap/>
            <w:vAlign w:val="bottom"/>
            <w:hideMark/>
          </w:tcPr>
          <w:p w14:paraId="14E8539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2E9BA240"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021435F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5C674B8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noWrap/>
            <w:vAlign w:val="bottom"/>
            <w:hideMark/>
          </w:tcPr>
          <w:p w14:paraId="01C94B1F"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86.5</w:t>
            </w:r>
          </w:p>
        </w:tc>
        <w:tc>
          <w:tcPr>
            <w:tcW w:w="430" w:type="dxa"/>
            <w:tcBorders>
              <w:top w:val="nil"/>
              <w:left w:val="nil"/>
              <w:bottom w:val="nil"/>
              <w:right w:val="nil"/>
            </w:tcBorders>
            <w:shd w:val="clear" w:color="auto" w:fill="auto"/>
            <w:noWrap/>
            <w:vAlign w:val="bottom"/>
            <w:hideMark/>
          </w:tcPr>
          <w:p w14:paraId="22539CE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7CB7566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554" w:type="dxa"/>
            <w:tcBorders>
              <w:top w:val="nil"/>
              <w:left w:val="nil"/>
              <w:bottom w:val="nil"/>
              <w:right w:val="single" w:sz="4" w:space="0" w:color="auto"/>
            </w:tcBorders>
            <w:shd w:val="clear" w:color="auto" w:fill="auto"/>
            <w:noWrap/>
            <w:vAlign w:val="bottom"/>
            <w:hideMark/>
          </w:tcPr>
          <w:p w14:paraId="207ADAB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2425F0A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360" w:type="dxa"/>
            <w:tcBorders>
              <w:top w:val="nil"/>
              <w:left w:val="nil"/>
              <w:bottom w:val="nil"/>
              <w:right w:val="nil"/>
            </w:tcBorders>
            <w:shd w:val="clear" w:color="auto" w:fill="auto"/>
            <w:noWrap/>
            <w:vAlign w:val="bottom"/>
            <w:hideMark/>
          </w:tcPr>
          <w:p w14:paraId="5E8E23C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0DFEDBA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630" w:type="dxa"/>
            <w:tcBorders>
              <w:top w:val="nil"/>
              <w:left w:val="nil"/>
              <w:bottom w:val="nil"/>
              <w:right w:val="single" w:sz="4" w:space="0" w:color="auto"/>
            </w:tcBorders>
            <w:shd w:val="clear" w:color="auto" w:fill="auto"/>
            <w:noWrap/>
            <w:vAlign w:val="bottom"/>
            <w:hideMark/>
          </w:tcPr>
          <w:p w14:paraId="053DCAD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01196CE5"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23AC4CA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Was the school officials reported to helpful</w:t>
            </w:r>
          </w:p>
        </w:tc>
        <w:tc>
          <w:tcPr>
            <w:tcW w:w="628" w:type="dxa"/>
            <w:tcBorders>
              <w:top w:val="nil"/>
              <w:left w:val="single" w:sz="4" w:space="0" w:color="auto"/>
              <w:bottom w:val="nil"/>
              <w:right w:val="nil"/>
            </w:tcBorders>
            <w:shd w:val="clear" w:color="auto" w:fill="auto"/>
            <w:noWrap/>
            <w:vAlign w:val="bottom"/>
            <w:hideMark/>
          </w:tcPr>
          <w:p w14:paraId="2405E05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107B2CA4"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606C3F4E"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33C5883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3C07DA55"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144FD0BD"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5079EAD"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205F3FA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68E3BF71" w14:textId="77777777" w:rsidTr="00DD2827">
        <w:trPr>
          <w:trHeight w:val="276"/>
        </w:trPr>
        <w:tc>
          <w:tcPr>
            <w:tcW w:w="444" w:type="dxa"/>
            <w:tcBorders>
              <w:top w:val="nil"/>
              <w:left w:val="single" w:sz="4" w:space="0" w:color="auto"/>
              <w:right w:val="nil"/>
            </w:tcBorders>
            <w:shd w:val="clear" w:color="auto" w:fill="auto"/>
            <w:noWrap/>
            <w:vAlign w:val="bottom"/>
            <w:hideMark/>
          </w:tcPr>
          <w:p w14:paraId="4773396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right w:val="nil"/>
            </w:tcBorders>
            <w:shd w:val="clear" w:color="auto" w:fill="auto"/>
            <w:noWrap/>
            <w:vAlign w:val="bottom"/>
            <w:hideMark/>
          </w:tcPr>
          <w:p w14:paraId="2A6DDE5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right w:val="nil"/>
            </w:tcBorders>
            <w:shd w:val="clear" w:color="auto" w:fill="auto"/>
            <w:noWrap/>
            <w:vAlign w:val="bottom"/>
            <w:hideMark/>
          </w:tcPr>
          <w:p w14:paraId="53F77E34"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66.9</w:t>
            </w:r>
          </w:p>
        </w:tc>
        <w:tc>
          <w:tcPr>
            <w:tcW w:w="430" w:type="dxa"/>
            <w:tcBorders>
              <w:top w:val="nil"/>
              <w:left w:val="nil"/>
              <w:right w:val="nil"/>
            </w:tcBorders>
            <w:shd w:val="clear" w:color="auto" w:fill="auto"/>
            <w:noWrap/>
            <w:vAlign w:val="bottom"/>
            <w:hideMark/>
          </w:tcPr>
          <w:p w14:paraId="58B17F7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right w:val="nil"/>
            </w:tcBorders>
            <w:shd w:val="clear" w:color="auto" w:fill="auto"/>
            <w:noWrap/>
            <w:vAlign w:val="bottom"/>
            <w:hideMark/>
          </w:tcPr>
          <w:p w14:paraId="2C7495C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554" w:type="dxa"/>
            <w:tcBorders>
              <w:top w:val="nil"/>
              <w:left w:val="nil"/>
              <w:right w:val="single" w:sz="4" w:space="0" w:color="auto"/>
            </w:tcBorders>
            <w:shd w:val="clear" w:color="auto" w:fill="auto"/>
            <w:noWrap/>
            <w:vAlign w:val="bottom"/>
            <w:hideMark/>
          </w:tcPr>
          <w:p w14:paraId="0FA2FC6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right w:val="nil"/>
            </w:tcBorders>
            <w:shd w:val="clear" w:color="auto" w:fill="auto"/>
            <w:noWrap/>
            <w:vAlign w:val="bottom"/>
            <w:hideMark/>
          </w:tcPr>
          <w:p w14:paraId="7ABA316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360" w:type="dxa"/>
            <w:tcBorders>
              <w:top w:val="nil"/>
              <w:left w:val="nil"/>
              <w:right w:val="nil"/>
            </w:tcBorders>
            <w:shd w:val="clear" w:color="auto" w:fill="auto"/>
            <w:noWrap/>
            <w:vAlign w:val="bottom"/>
            <w:hideMark/>
          </w:tcPr>
          <w:p w14:paraId="5406B79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right w:val="nil"/>
            </w:tcBorders>
            <w:shd w:val="clear" w:color="auto" w:fill="auto"/>
            <w:noWrap/>
            <w:vAlign w:val="bottom"/>
            <w:hideMark/>
          </w:tcPr>
          <w:p w14:paraId="20BD7D3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630" w:type="dxa"/>
            <w:tcBorders>
              <w:top w:val="nil"/>
              <w:left w:val="nil"/>
              <w:right w:val="single" w:sz="4" w:space="0" w:color="auto"/>
            </w:tcBorders>
            <w:shd w:val="clear" w:color="auto" w:fill="auto"/>
            <w:noWrap/>
            <w:vAlign w:val="bottom"/>
            <w:hideMark/>
          </w:tcPr>
          <w:p w14:paraId="20794F4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182AAF7B" w14:textId="77777777" w:rsidTr="00DD2827">
        <w:trPr>
          <w:trHeight w:val="276"/>
        </w:trPr>
        <w:tc>
          <w:tcPr>
            <w:tcW w:w="444" w:type="dxa"/>
            <w:tcBorders>
              <w:top w:val="nil"/>
              <w:left w:val="single" w:sz="4" w:space="0" w:color="auto"/>
              <w:bottom w:val="single" w:sz="4" w:space="0" w:color="auto"/>
              <w:right w:val="nil"/>
            </w:tcBorders>
            <w:shd w:val="clear" w:color="auto" w:fill="auto"/>
            <w:noWrap/>
            <w:vAlign w:val="bottom"/>
            <w:hideMark/>
          </w:tcPr>
          <w:p w14:paraId="0434520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single" w:sz="4" w:space="0" w:color="auto"/>
              <w:right w:val="nil"/>
            </w:tcBorders>
            <w:shd w:val="clear" w:color="auto" w:fill="auto"/>
            <w:noWrap/>
            <w:vAlign w:val="bottom"/>
            <w:hideMark/>
          </w:tcPr>
          <w:p w14:paraId="663BB9A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single" w:sz="4" w:space="0" w:color="auto"/>
              <w:right w:val="nil"/>
            </w:tcBorders>
            <w:shd w:val="clear" w:color="auto" w:fill="auto"/>
            <w:noWrap/>
            <w:vAlign w:val="bottom"/>
            <w:hideMark/>
          </w:tcPr>
          <w:p w14:paraId="1C4EE13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33.1</w:t>
            </w:r>
          </w:p>
        </w:tc>
        <w:tc>
          <w:tcPr>
            <w:tcW w:w="430" w:type="dxa"/>
            <w:tcBorders>
              <w:top w:val="nil"/>
              <w:left w:val="nil"/>
              <w:bottom w:val="single" w:sz="4" w:space="0" w:color="auto"/>
              <w:right w:val="nil"/>
            </w:tcBorders>
            <w:shd w:val="clear" w:color="auto" w:fill="auto"/>
            <w:noWrap/>
            <w:vAlign w:val="bottom"/>
            <w:hideMark/>
          </w:tcPr>
          <w:p w14:paraId="1923AE4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single" w:sz="4" w:space="0" w:color="auto"/>
              <w:right w:val="nil"/>
            </w:tcBorders>
            <w:shd w:val="clear" w:color="auto" w:fill="auto"/>
            <w:noWrap/>
            <w:vAlign w:val="bottom"/>
            <w:hideMark/>
          </w:tcPr>
          <w:p w14:paraId="08E116A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554" w:type="dxa"/>
            <w:tcBorders>
              <w:top w:val="nil"/>
              <w:left w:val="nil"/>
              <w:bottom w:val="single" w:sz="4" w:space="0" w:color="auto"/>
              <w:right w:val="single" w:sz="4" w:space="0" w:color="auto"/>
            </w:tcBorders>
            <w:shd w:val="clear" w:color="auto" w:fill="auto"/>
            <w:noWrap/>
            <w:vAlign w:val="bottom"/>
            <w:hideMark/>
          </w:tcPr>
          <w:p w14:paraId="3E2F0E7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single" w:sz="4" w:space="0" w:color="auto"/>
              <w:right w:val="nil"/>
            </w:tcBorders>
            <w:shd w:val="clear" w:color="auto" w:fill="auto"/>
            <w:noWrap/>
            <w:vAlign w:val="bottom"/>
            <w:hideMark/>
          </w:tcPr>
          <w:p w14:paraId="2E4AA02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360" w:type="dxa"/>
            <w:tcBorders>
              <w:top w:val="nil"/>
              <w:left w:val="nil"/>
              <w:bottom w:val="single" w:sz="4" w:space="0" w:color="auto"/>
              <w:right w:val="nil"/>
            </w:tcBorders>
            <w:shd w:val="clear" w:color="auto" w:fill="auto"/>
            <w:noWrap/>
            <w:vAlign w:val="bottom"/>
            <w:hideMark/>
          </w:tcPr>
          <w:p w14:paraId="7FEDF4F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single" w:sz="4" w:space="0" w:color="auto"/>
              <w:right w:val="nil"/>
            </w:tcBorders>
            <w:shd w:val="clear" w:color="auto" w:fill="auto"/>
            <w:noWrap/>
            <w:vAlign w:val="bottom"/>
            <w:hideMark/>
          </w:tcPr>
          <w:p w14:paraId="66DBA5E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630" w:type="dxa"/>
            <w:tcBorders>
              <w:top w:val="nil"/>
              <w:left w:val="nil"/>
              <w:bottom w:val="single" w:sz="4" w:space="0" w:color="auto"/>
              <w:right w:val="single" w:sz="4" w:space="0" w:color="auto"/>
            </w:tcBorders>
            <w:shd w:val="clear" w:color="auto" w:fill="auto"/>
            <w:noWrap/>
            <w:vAlign w:val="bottom"/>
            <w:hideMark/>
          </w:tcPr>
          <w:p w14:paraId="1378B0F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352BCD31" w14:textId="77777777" w:rsidTr="00DD2827">
        <w:trPr>
          <w:trHeight w:val="276"/>
        </w:trPr>
        <w:tc>
          <w:tcPr>
            <w:tcW w:w="7105" w:type="dxa"/>
            <w:gridSpan w:val="6"/>
            <w:tcBorders>
              <w:top w:val="single" w:sz="4" w:space="0" w:color="auto"/>
              <w:left w:val="single" w:sz="4" w:space="0" w:color="auto"/>
              <w:bottom w:val="nil"/>
              <w:right w:val="single" w:sz="4" w:space="0" w:color="auto"/>
            </w:tcBorders>
            <w:shd w:val="clear" w:color="auto" w:fill="auto"/>
            <w:noWrap/>
            <w:vAlign w:val="bottom"/>
            <w:hideMark/>
          </w:tcPr>
          <w:p w14:paraId="389AC5C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lastRenderedPageBreak/>
              <w:t xml:space="preserve">Were school administrators, faculty, other </w:t>
            </w:r>
            <w:r>
              <w:rPr>
                <w:rFonts w:ascii="Calibri" w:eastAsia="Times New Roman" w:hAnsi="Calibri" w:cs="Times New Roman"/>
                <w:color w:val="000000"/>
                <w:sz w:val="20"/>
                <w:szCs w:val="20"/>
              </w:rPr>
              <w:t>official</w:t>
            </w:r>
            <w:r w:rsidRPr="00EB6EB7">
              <w:rPr>
                <w:rFonts w:ascii="Calibri" w:eastAsia="Times New Roman" w:hAnsi="Calibri" w:cs="Times New Roman"/>
                <w:color w:val="000000"/>
                <w:sz w:val="20"/>
                <w:szCs w:val="20"/>
              </w:rPr>
              <w:t>s reported to helpful</w:t>
            </w:r>
          </w:p>
        </w:tc>
        <w:tc>
          <w:tcPr>
            <w:tcW w:w="630" w:type="dxa"/>
            <w:tcBorders>
              <w:top w:val="single" w:sz="4" w:space="0" w:color="auto"/>
              <w:left w:val="nil"/>
              <w:bottom w:val="nil"/>
              <w:right w:val="nil"/>
            </w:tcBorders>
            <w:shd w:val="clear" w:color="auto" w:fill="auto"/>
            <w:noWrap/>
            <w:vAlign w:val="bottom"/>
            <w:hideMark/>
          </w:tcPr>
          <w:p w14:paraId="24A2DADC"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single" w:sz="4" w:space="0" w:color="auto"/>
              <w:left w:val="nil"/>
              <w:bottom w:val="nil"/>
              <w:right w:val="nil"/>
            </w:tcBorders>
            <w:shd w:val="clear" w:color="auto" w:fill="auto"/>
            <w:noWrap/>
            <w:vAlign w:val="bottom"/>
            <w:hideMark/>
          </w:tcPr>
          <w:p w14:paraId="16B2E2CC"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single" w:sz="4" w:space="0" w:color="auto"/>
              <w:left w:val="nil"/>
              <w:bottom w:val="nil"/>
              <w:right w:val="nil"/>
            </w:tcBorders>
            <w:shd w:val="clear" w:color="auto" w:fill="auto"/>
            <w:noWrap/>
            <w:vAlign w:val="bottom"/>
            <w:hideMark/>
          </w:tcPr>
          <w:p w14:paraId="67B35A6A"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single" w:sz="4" w:space="0" w:color="auto"/>
              <w:left w:val="nil"/>
              <w:bottom w:val="nil"/>
              <w:right w:val="single" w:sz="4" w:space="0" w:color="auto"/>
            </w:tcBorders>
            <w:shd w:val="clear" w:color="auto" w:fill="auto"/>
            <w:noWrap/>
            <w:vAlign w:val="bottom"/>
            <w:hideMark/>
          </w:tcPr>
          <w:p w14:paraId="66A0781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675798B1"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6C6BAB8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79A0A5B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noWrap/>
            <w:vAlign w:val="bottom"/>
            <w:hideMark/>
          </w:tcPr>
          <w:p w14:paraId="2301927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53.1</w:t>
            </w:r>
          </w:p>
        </w:tc>
        <w:tc>
          <w:tcPr>
            <w:tcW w:w="430" w:type="dxa"/>
            <w:tcBorders>
              <w:top w:val="nil"/>
              <w:left w:val="nil"/>
              <w:bottom w:val="nil"/>
              <w:right w:val="nil"/>
            </w:tcBorders>
            <w:shd w:val="clear" w:color="auto" w:fill="auto"/>
            <w:noWrap/>
            <w:vAlign w:val="bottom"/>
            <w:hideMark/>
          </w:tcPr>
          <w:p w14:paraId="0E5D330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287C66A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554" w:type="dxa"/>
            <w:tcBorders>
              <w:top w:val="nil"/>
              <w:left w:val="nil"/>
              <w:bottom w:val="nil"/>
              <w:right w:val="single" w:sz="4" w:space="0" w:color="auto"/>
            </w:tcBorders>
            <w:shd w:val="clear" w:color="auto" w:fill="auto"/>
            <w:noWrap/>
            <w:vAlign w:val="bottom"/>
            <w:hideMark/>
          </w:tcPr>
          <w:p w14:paraId="477B8C0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69B6F30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69.8</w:t>
            </w:r>
          </w:p>
        </w:tc>
        <w:tc>
          <w:tcPr>
            <w:tcW w:w="360" w:type="dxa"/>
            <w:tcBorders>
              <w:top w:val="nil"/>
              <w:left w:val="nil"/>
              <w:bottom w:val="nil"/>
              <w:right w:val="nil"/>
            </w:tcBorders>
            <w:shd w:val="clear" w:color="auto" w:fill="auto"/>
            <w:noWrap/>
            <w:vAlign w:val="bottom"/>
            <w:hideMark/>
          </w:tcPr>
          <w:p w14:paraId="2A97411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07A9FE5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630" w:type="dxa"/>
            <w:tcBorders>
              <w:top w:val="nil"/>
              <w:left w:val="nil"/>
              <w:bottom w:val="nil"/>
              <w:right w:val="single" w:sz="4" w:space="0" w:color="auto"/>
            </w:tcBorders>
            <w:shd w:val="clear" w:color="auto" w:fill="auto"/>
            <w:noWrap/>
            <w:vAlign w:val="bottom"/>
            <w:hideMark/>
          </w:tcPr>
          <w:p w14:paraId="1F8FB67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281DC421"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2689B79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0C55B87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noWrap/>
            <w:vAlign w:val="bottom"/>
            <w:hideMark/>
          </w:tcPr>
          <w:p w14:paraId="4F914F3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46.9</w:t>
            </w:r>
          </w:p>
        </w:tc>
        <w:tc>
          <w:tcPr>
            <w:tcW w:w="430" w:type="dxa"/>
            <w:tcBorders>
              <w:top w:val="nil"/>
              <w:left w:val="nil"/>
              <w:bottom w:val="nil"/>
              <w:right w:val="nil"/>
            </w:tcBorders>
            <w:shd w:val="clear" w:color="auto" w:fill="auto"/>
            <w:noWrap/>
            <w:vAlign w:val="bottom"/>
            <w:hideMark/>
          </w:tcPr>
          <w:p w14:paraId="1498E97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4941571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554" w:type="dxa"/>
            <w:tcBorders>
              <w:top w:val="nil"/>
              <w:left w:val="nil"/>
              <w:bottom w:val="nil"/>
              <w:right w:val="single" w:sz="4" w:space="0" w:color="auto"/>
            </w:tcBorders>
            <w:shd w:val="clear" w:color="auto" w:fill="auto"/>
            <w:noWrap/>
            <w:vAlign w:val="bottom"/>
            <w:hideMark/>
          </w:tcPr>
          <w:p w14:paraId="6AB6030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639F64A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30.2</w:t>
            </w:r>
          </w:p>
        </w:tc>
        <w:tc>
          <w:tcPr>
            <w:tcW w:w="360" w:type="dxa"/>
            <w:tcBorders>
              <w:top w:val="nil"/>
              <w:left w:val="nil"/>
              <w:bottom w:val="nil"/>
              <w:right w:val="nil"/>
            </w:tcBorders>
            <w:shd w:val="clear" w:color="auto" w:fill="auto"/>
            <w:noWrap/>
            <w:vAlign w:val="bottom"/>
            <w:hideMark/>
          </w:tcPr>
          <w:p w14:paraId="74E4780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7BDED62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630" w:type="dxa"/>
            <w:tcBorders>
              <w:top w:val="nil"/>
              <w:left w:val="nil"/>
              <w:bottom w:val="nil"/>
              <w:right w:val="single" w:sz="4" w:space="0" w:color="auto"/>
            </w:tcBorders>
            <w:shd w:val="clear" w:color="auto" w:fill="auto"/>
            <w:noWrap/>
            <w:vAlign w:val="bottom"/>
            <w:hideMark/>
          </w:tcPr>
          <w:p w14:paraId="2ECA760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7BE1CC06"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18F9EF9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Was crisis center at school reported to helpful</w:t>
            </w:r>
          </w:p>
        </w:tc>
        <w:tc>
          <w:tcPr>
            <w:tcW w:w="628" w:type="dxa"/>
            <w:tcBorders>
              <w:top w:val="nil"/>
              <w:left w:val="single" w:sz="4" w:space="0" w:color="auto"/>
              <w:bottom w:val="nil"/>
              <w:right w:val="nil"/>
            </w:tcBorders>
            <w:shd w:val="clear" w:color="auto" w:fill="auto"/>
            <w:noWrap/>
            <w:vAlign w:val="bottom"/>
            <w:hideMark/>
          </w:tcPr>
          <w:p w14:paraId="476875C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0D7A2C0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22F8DEBE"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4085E7B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6C16C592"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40A6626F"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4A1B017C"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0914BEA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0B6FA40B"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205D027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2B341B2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noWrap/>
            <w:vAlign w:val="bottom"/>
            <w:hideMark/>
          </w:tcPr>
          <w:p w14:paraId="09022FB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70.1</w:t>
            </w:r>
          </w:p>
        </w:tc>
        <w:tc>
          <w:tcPr>
            <w:tcW w:w="430" w:type="dxa"/>
            <w:tcBorders>
              <w:top w:val="nil"/>
              <w:left w:val="nil"/>
              <w:bottom w:val="nil"/>
              <w:right w:val="nil"/>
            </w:tcBorders>
            <w:shd w:val="clear" w:color="auto" w:fill="auto"/>
            <w:noWrap/>
            <w:vAlign w:val="bottom"/>
            <w:hideMark/>
          </w:tcPr>
          <w:p w14:paraId="33ED27B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2C19861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554" w:type="dxa"/>
            <w:tcBorders>
              <w:top w:val="nil"/>
              <w:left w:val="nil"/>
              <w:bottom w:val="nil"/>
              <w:right w:val="single" w:sz="4" w:space="0" w:color="auto"/>
            </w:tcBorders>
            <w:shd w:val="clear" w:color="auto" w:fill="auto"/>
            <w:noWrap/>
            <w:vAlign w:val="bottom"/>
            <w:hideMark/>
          </w:tcPr>
          <w:p w14:paraId="6A3964A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36D6A3F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360" w:type="dxa"/>
            <w:tcBorders>
              <w:top w:val="nil"/>
              <w:left w:val="nil"/>
              <w:bottom w:val="nil"/>
              <w:right w:val="nil"/>
            </w:tcBorders>
            <w:shd w:val="clear" w:color="auto" w:fill="auto"/>
            <w:noWrap/>
            <w:vAlign w:val="bottom"/>
            <w:hideMark/>
          </w:tcPr>
          <w:p w14:paraId="635D4A5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0CFAD9D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630" w:type="dxa"/>
            <w:tcBorders>
              <w:top w:val="nil"/>
              <w:left w:val="nil"/>
              <w:bottom w:val="nil"/>
              <w:right w:val="single" w:sz="4" w:space="0" w:color="auto"/>
            </w:tcBorders>
            <w:shd w:val="clear" w:color="auto" w:fill="auto"/>
            <w:noWrap/>
            <w:vAlign w:val="bottom"/>
            <w:hideMark/>
          </w:tcPr>
          <w:p w14:paraId="0E847B0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298BDA64"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54F4E2D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51AEDEF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noWrap/>
            <w:vAlign w:val="bottom"/>
            <w:hideMark/>
          </w:tcPr>
          <w:p w14:paraId="3CAD996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29.9</w:t>
            </w:r>
          </w:p>
        </w:tc>
        <w:tc>
          <w:tcPr>
            <w:tcW w:w="430" w:type="dxa"/>
            <w:tcBorders>
              <w:top w:val="nil"/>
              <w:left w:val="nil"/>
              <w:bottom w:val="nil"/>
              <w:right w:val="nil"/>
            </w:tcBorders>
            <w:shd w:val="clear" w:color="auto" w:fill="auto"/>
            <w:noWrap/>
            <w:vAlign w:val="bottom"/>
            <w:hideMark/>
          </w:tcPr>
          <w:p w14:paraId="6AE2EA2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1E3E671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554" w:type="dxa"/>
            <w:tcBorders>
              <w:top w:val="nil"/>
              <w:left w:val="nil"/>
              <w:bottom w:val="nil"/>
              <w:right w:val="single" w:sz="4" w:space="0" w:color="auto"/>
            </w:tcBorders>
            <w:shd w:val="clear" w:color="auto" w:fill="auto"/>
            <w:noWrap/>
            <w:vAlign w:val="bottom"/>
            <w:hideMark/>
          </w:tcPr>
          <w:p w14:paraId="5B058D6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7F0DD2FF"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360" w:type="dxa"/>
            <w:tcBorders>
              <w:top w:val="nil"/>
              <w:left w:val="nil"/>
              <w:bottom w:val="nil"/>
              <w:right w:val="nil"/>
            </w:tcBorders>
            <w:shd w:val="clear" w:color="auto" w:fill="auto"/>
            <w:noWrap/>
            <w:vAlign w:val="bottom"/>
            <w:hideMark/>
          </w:tcPr>
          <w:p w14:paraId="50647E2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3A480E8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630" w:type="dxa"/>
            <w:tcBorders>
              <w:top w:val="nil"/>
              <w:left w:val="nil"/>
              <w:bottom w:val="nil"/>
              <w:right w:val="single" w:sz="4" w:space="0" w:color="auto"/>
            </w:tcBorders>
            <w:shd w:val="clear" w:color="auto" w:fill="auto"/>
            <w:noWrap/>
            <w:vAlign w:val="bottom"/>
            <w:hideMark/>
          </w:tcPr>
          <w:p w14:paraId="79616C7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2D6111BF"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7546063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Was crisis center not at school reported to helpful</w:t>
            </w:r>
          </w:p>
        </w:tc>
        <w:tc>
          <w:tcPr>
            <w:tcW w:w="628" w:type="dxa"/>
            <w:tcBorders>
              <w:top w:val="nil"/>
              <w:left w:val="single" w:sz="4" w:space="0" w:color="auto"/>
              <w:bottom w:val="nil"/>
              <w:right w:val="nil"/>
            </w:tcBorders>
            <w:shd w:val="clear" w:color="auto" w:fill="auto"/>
            <w:noWrap/>
            <w:vAlign w:val="bottom"/>
            <w:hideMark/>
          </w:tcPr>
          <w:p w14:paraId="1A696EA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59C6F47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409DD72B"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0254673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7B084D3E"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0888406F"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6E1CA4EF"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5BF0510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59D88DB2"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7FF2998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18FA069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vAlign w:val="bottom"/>
            <w:hideMark/>
          </w:tcPr>
          <w:p w14:paraId="4ADBFAF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37.6</w:t>
            </w:r>
          </w:p>
        </w:tc>
        <w:tc>
          <w:tcPr>
            <w:tcW w:w="430" w:type="dxa"/>
            <w:tcBorders>
              <w:top w:val="nil"/>
              <w:left w:val="nil"/>
              <w:bottom w:val="nil"/>
              <w:right w:val="nil"/>
            </w:tcBorders>
            <w:shd w:val="clear" w:color="auto" w:fill="auto"/>
            <w:noWrap/>
            <w:vAlign w:val="bottom"/>
            <w:hideMark/>
          </w:tcPr>
          <w:p w14:paraId="7437B85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18A7969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554" w:type="dxa"/>
            <w:tcBorders>
              <w:top w:val="nil"/>
              <w:left w:val="nil"/>
              <w:bottom w:val="nil"/>
              <w:right w:val="single" w:sz="4" w:space="0" w:color="auto"/>
            </w:tcBorders>
            <w:shd w:val="clear" w:color="auto" w:fill="auto"/>
            <w:noWrap/>
            <w:vAlign w:val="bottom"/>
            <w:hideMark/>
          </w:tcPr>
          <w:p w14:paraId="704895C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2BA7410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360" w:type="dxa"/>
            <w:tcBorders>
              <w:top w:val="nil"/>
              <w:left w:val="nil"/>
              <w:bottom w:val="nil"/>
              <w:right w:val="nil"/>
            </w:tcBorders>
            <w:shd w:val="clear" w:color="auto" w:fill="auto"/>
            <w:noWrap/>
            <w:vAlign w:val="bottom"/>
            <w:hideMark/>
          </w:tcPr>
          <w:p w14:paraId="4A773B1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5B235B2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630" w:type="dxa"/>
            <w:tcBorders>
              <w:top w:val="nil"/>
              <w:left w:val="nil"/>
              <w:bottom w:val="nil"/>
              <w:right w:val="single" w:sz="4" w:space="0" w:color="auto"/>
            </w:tcBorders>
            <w:shd w:val="clear" w:color="auto" w:fill="auto"/>
            <w:noWrap/>
            <w:vAlign w:val="bottom"/>
            <w:hideMark/>
          </w:tcPr>
          <w:p w14:paraId="766D4AB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4E5F108B"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63C0D47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77A4655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vAlign w:val="bottom"/>
            <w:hideMark/>
          </w:tcPr>
          <w:p w14:paraId="78CFF78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62.4</w:t>
            </w:r>
          </w:p>
        </w:tc>
        <w:tc>
          <w:tcPr>
            <w:tcW w:w="430" w:type="dxa"/>
            <w:tcBorders>
              <w:top w:val="nil"/>
              <w:left w:val="nil"/>
              <w:bottom w:val="nil"/>
              <w:right w:val="nil"/>
            </w:tcBorders>
            <w:shd w:val="clear" w:color="auto" w:fill="auto"/>
            <w:noWrap/>
            <w:vAlign w:val="bottom"/>
            <w:hideMark/>
          </w:tcPr>
          <w:p w14:paraId="5D5879F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264BFD4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554" w:type="dxa"/>
            <w:tcBorders>
              <w:top w:val="nil"/>
              <w:left w:val="nil"/>
              <w:bottom w:val="nil"/>
              <w:right w:val="single" w:sz="4" w:space="0" w:color="auto"/>
            </w:tcBorders>
            <w:shd w:val="clear" w:color="auto" w:fill="auto"/>
            <w:noWrap/>
            <w:vAlign w:val="bottom"/>
            <w:hideMark/>
          </w:tcPr>
          <w:p w14:paraId="4C4072F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5F88712F"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360" w:type="dxa"/>
            <w:tcBorders>
              <w:top w:val="nil"/>
              <w:left w:val="nil"/>
              <w:bottom w:val="nil"/>
              <w:right w:val="nil"/>
            </w:tcBorders>
            <w:shd w:val="clear" w:color="auto" w:fill="auto"/>
            <w:noWrap/>
            <w:vAlign w:val="bottom"/>
            <w:hideMark/>
          </w:tcPr>
          <w:p w14:paraId="106AFC0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73537E3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630" w:type="dxa"/>
            <w:tcBorders>
              <w:top w:val="nil"/>
              <w:left w:val="nil"/>
              <w:bottom w:val="nil"/>
              <w:right w:val="single" w:sz="4" w:space="0" w:color="auto"/>
            </w:tcBorders>
            <w:shd w:val="clear" w:color="auto" w:fill="auto"/>
            <w:noWrap/>
            <w:vAlign w:val="bottom"/>
            <w:hideMark/>
          </w:tcPr>
          <w:p w14:paraId="651E16D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6D0E5324"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300A878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Were campus police reported to helpful</w:t>
            </w:r>
          </w:p>
        </w:tc>
        <w:tc>
          <w:tcPr>
            <w:tcW w:w="628" w:type="dxa"/>
            <w:tcBorders>
              <w:top w:val="nil"/>
              <w:left w:val="single" w:sz="4" w:space="0" w:color="auto"/>
              <w:bottom w:val="nil"/>
              <w:right w:val="nil"/>
            </w:tcBorders>
            <w:shd w:val="clear" w:color="auto" w:fill="auto"/>
            <w:vAlign w:val="bottom"/>
            <w:hideMark/>
          </w:tcPr>
          <w:p w14:paraId="1EFF0B0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39561CF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37A16C39"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46C1874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0970381E"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312591A5"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vAlign w:val="bottom"/>
            <w:hideMark/>
          </w:tcPr>
          <w:p w14:paraId="09512A02"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09C531A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2D57B2F2"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599881D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4ABAE9C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vAlign w:val="bottom"/>
            <w:hideMark/>
          </w:tcPr>
          <w:p w14:paraId="7FA85A9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13.5</w:t>
            </w:r>
          </w:p>
        </w:tc>
        <w:tc>
          <w:tcPr>
            <w:tcW w:w="430" w:type="dxa"/>
            <w:tcBorders>
              <w:top w:val="nil"/>
              <w:left w:val="nil"/>
              <w:bottom w:val="nil"/>
              <w:right w:val="nil"/>
            </w:tcBorders>
            <w:shd w:val="clear" w:color="auto" w:fill="auto"/>
            <w:noWrap/>
            <w:vAlign w:val="bottom"/>
            <w:hideMark/>
          </w:tcPr>
          <w:p w14:paraId="78A8ACD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79FADD4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554" w:type="dxa"/>
            <w:tcBorders>
              <w:top w:val="nil"/>
              <w:left w:val="nil"/>
              <w:bottom w:val="nil"/>
              <w:right w:val="single" w:sz="4" w:space="0" w:color="auto"/>
            </w:tcBorders>
            <w:shd w:val="clear" w:color="auto" w:fill="auto"/>
            <w:noWrap/>
            <w:vAlign w:val="bottom"/>
            <w:hideMark/>
          </w:tcPr>
          <w:p w14:paraId="28073F9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39202FA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360" w:type="dxa"/>
            <w:tcBorders>
              <w:top w:val="nil"/>
              <w:left w:val="nil"/>
              <w:bottom w:val="nil"/>
              <w:right w:val="nil"/>
            </w:tcBorders>
            <w:shd w:val="clear" w:color="auto" w:fill="auto"/>
            <w:noWrap/>
            <w:vAlign w:val="bottom"/>
            <w:hideMark/>
          </w:tcPr>
          <w:p w14:paraId="22D09CF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vAlign w:val="bottom"/>
            <w:hideMark/>
          </w:tcPr>
          <w:p w14:paraId="3822894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630" w:type="dxa"/>
            <w:tcBorders>
              <w:top w:val="nil"/>
              <w:left w:val="nil"/>
              <w:bottom w:val="nil"/>
              <w:right w:val="single" w:sz="4" w:space="0" w:color="auto"/>
            </w:tcBorders>
            <w:shd w:val="clear" w:color="auto" w:fill="auto"/>
            <w:noWrap/>
            <w:vAlign w:val="bottom"/>
            <w:hideMark/>
          </w:tcPr>
          <w:p w14:paraId="1FF8F83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0616FEEF"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1878BAA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6A9CFF6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vAlign w:val="bottom"/>
            <w:hideMark/>
          </w:tcPr>
          <w:p w14:paraId="23FF7D8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86.5</w:t>
            </w:r>
          </w:p>
        </w:tc>
        <w:tc>
          <w:tcPr>
            <w:tcW w:w="430" w:type="dxa"/>
            <w:tcBorders>
              <w:top w:val="nil"/>
              <w:left w:val="nil"/>
              <w:bottom w:val="nil"/>
              <w:right w:val="nil"/>
            </w:tcBorders>
            <w:shd w:val="clear" w:color="auto" w:fill="auto"/>
            <w:noWrap/>
            <w:vAlign w:val="bottom"/>
            <w:hideMark/>
          </w:tcPr>
          <w:p w14:paraId="1B8016E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1BFAD0B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554" w:type="dxa"/>
            <w:tcBorders>
              <w:top w:val="nil"/>
              <w:left w:val="nil"/>
              <w:bottom w:val="nil"/>
              <w:right w:val="single" w:sz="4" w:space="0" w:color="auto"/>
            </w:tcBorders>
            <w:shd w:val="clear" w:color="auto" w:fill="auto"/>
            <w:noWrap/>
            <w:vAlign w:val="bottom"/>
            <w:hideMark/>
          </w:tcPr>
          <w:p w14:paraId="0024E20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2200FF1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360" w:type="dxa"/>
            <w:tcBorders>
              <w:top w:val="nil"/>
              <w:left w:val="nil"/>
              <w:bottom w:val="nil"/>
              <w:right w:val="nil"/>
            </w:tcBorders>
            <w:shd w:val="clear" w:color="auto" w:fill="auto"/>
            <w:noWrap/>
            <w:vAlign w:val="bottom"/>
            <w:hideMark/>
          </w:tcPr>
          <w:p w14:paraId="1B45E9B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vAlign w:val="bottom"/>
            <w:hideMark/>
          </w:tcPr>
          <w:p w14:paraId="6423349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630" w:type="dxa"/>
            <w:tcBorders>
              <w:top w:val="nil"/>
              <w:left w:val="nil"/>
              <w:bottom w:val="nil"/>
              <w:right w:val="single" w:sz="4" w:space="0" w:color="auto"/>
            </w:tcBorders>
            <w:shd w:val="clear" w:color="auto" w:fill="auto"/>
            <w:noWrap/>
            <w:vAlign w:val="bottom"/>
            <w:hideMark/>
          </w:tcPr>
          <w:p w14:paraId="35A495E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083351F0"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3B3EC5A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Were local police reported to helpful</w:t>
            </w:r>
          </w:p>
        </w:tc>
        <w:tc>
          <w:tcPr>
            <w:tcW w:w="628" w:type="dxa"/>
            <w:tcBorders>
              <w:top w:val="nil"/>
              <w:left w:val="single" w:sz="4" w:space="0" w:color="auto"/>
              <w:bottom w:val="nil"/>
              <w:right w:val="nil"/>
            </w:tcBorders>
            <w:shd w:val="clear" w:color="auto" w:fill="auto"/>
            <w:noWrap/>
            <w:vAlign w:val="bottom"/>
            <w:hideMark/>
          </w:tcPr>
          <w:p w14:paraId="723185A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70E1971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196EEA9C"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4F2B29A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45E8DFDA"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11E08A49"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6E25CF0F"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3B8569A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6B1E24C0"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33DB19F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7780C26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noWrap/>
            <w:vAlign w:val="bottom"/>
            <w:hideMark/>
          </w:tcPr>
          <w:p w14:paraId="21AF75F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13.5</w:t>
            </w:r>
          </w:p>
        </w:tc>
        <w:tc>
          <w:tcPr>
            <w:tcW w:w="430" w:type="dxa"/>
            <w:tcBorders>
              <w:top w:val="nil"/>
              <w:left w:val="nil"/>
              <w:bottom w:val="nil"/>
              <w:right w:val="nil"/>
            </w:tcBorders>
            <w:shd w:val="clear" w:color="auto" w:fill="auto"/>
            <w:noWrap/>
            <w:vAlign w:val="bottom"/>
            <w:hideMark/>
          </w:tcPr>
          <w:p w14:paraId="634D383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24721AE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554" w:type="dxa"/>
            <w:tcBorders>
              <w:top w:val="nil"/>
              <w:left w:val="nil"/>
              <w:bottom w:val="nil"/>
              <w:right w:val="single" w:sz="4" w:space="0" w:color="auto"/>
            </w:tcBorders>
            <w:shd w:val="clear" w:color="auto" w:fill="auto"/>
            <w:noWrap/>
            <w:vAlign w:val="bottom"/>
            <w:hideMark/>
          </w:tcPr>
          <w:p w14:paraId="487FCF7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6A47BCA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360" w:type="dxa"/>
            <w:tcBorders>
              <w:top w:val="nil"/>
              <w:left w:val="nil"/>
              <w:bottom w:val="nil"/>
              <w:right w:val="nil"/>
            </w:tcBorders>
            <w:shd w:val="clear" w:color="auto" w:fill="auto"/>
            <w:noWrap/>
            <w:vAlign w:val="bottom"/>
            <w:hideMark/>
          </w:tcPr>
          <w:p w14:paraId="5D1C84F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2A25EA1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630" w:type="dxa"/>
            <w:tcBorders>
              <w:top w:val="nil"/>
              <w:left w:val="nil"/>
              <w:bottom w:val="nil"/>
              <w:right w:val="single" w:sz="4" w:space="0" w:color="auto"/>
            </w:tcBorders>
            <w:shd w:val="clear" w:color="auto" w:fill="auto"/>
            <w:noWrap/>
            <w:vAlign w:val="bottom"/>
            <w:hideMark/>
          </w:tcPr>
          <w:p w14:paraId="0B91956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235085D9"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7E74D5C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63393EA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noWrap/>
            <w:vAlign w:val="bottom"/>
            <w:hideMark/>
          </w:tcPr>
          <w:p w14:paraId="2624878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86.5</w:t>
            </w:r>
          </w:p>
        </w:tc>
        <w:tc>
          <w:tcPr>
            <w:tcW w:w="430" w:type="dxa"/>
            <w:tcBorders>
              <w:top w:val="nil"/>
              <w:left w:val="nil"/>
              <w:bottom w:val="nil"/>
              <w:right w:val="nil"/>
            </w:tcBorders>
            <w:shd w:val="clear" w:color="auto" w:fill="auto"/>
            <w:noWrap/>
            <w:vAlign w:val="bottom"/>
            <w:hideMark/>
          </w:tcPr>
          <w:p w14:paraId="626FDBC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784F0854"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554" w:type="dxa"/>
            <w:tcBorders>
              <w:top w:val="nil"/>
              <w:left w:val="nil"/>
              <w:bottom w:val="nil"/>
              <w:right w:val="single" w:sz="4" w:space="0" w:color="auto"/>
            </w:tcBorders>
            <w:shd w:val="clear" w:color="auto" w:fill="auto"/>
            <w:noWrap/>
            <w:vAlign w:val="bottom"/>
            <w:hideMark/>
          </w:tcPr>
          <w:p w14:paraId="0AFF70B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0493A2B4"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360" w:type="dxa"/>
            <w:tcBorders>
              <w:top w:val="nil"/>
              <w:left w:val="nil"/>
              <w:bottom w:val="nil"/>
              <w:right w:val="nil"/>
            </w:tcBorders>
            <w:shd w:val="clear" w:color="auto" w:fill="auto"/>
            <w:noWrap/>
            <w:vAlign w:val="bottom"/>
            <w:hideMark/>
          </w:tcPr>
          <w:p w14:paraId="2ED589C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5113DF4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n/a</w:t>
            </w:r>
          </w:p>
        </w:tc>
        <w:tc>
          <w:tcPr>
            <w:tcW w:w="630" w:type="dxa"/>
            <w:tcBorders>
              <w:top w:val="nil"/>
              <w:left w:val="nil"/>
              <w:bottom w:val="nil"/>
              <w:right w:val="single" w:sz="4" w:space="0" w:color="auto"/>
            </w:tcBorders>
            <w:shd w:val="clear" w:color="auto" w:fill="auto"/>
            <w:noWrap/>
            <w:vAlign w:val="bottom"/>
            <w:hideMark/>
          </w:tcPr>
          <w:p w14:paraId="026978E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0387933E"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632B8B5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How upsetting was the incident</w:t>
            </w:r>
          </w:p>
        </w:tc>
        <w:tc>
          <w:tcPr>
            <w:tcW w:w="628" w:type="dxa"/>
            <w:tcBorders>
              <w:top w:val="nil"/>
              <w:left w:val="single" w:sz="4" w:space="0" w:color="auto"/>
              <w:bottom w:val="nil"/>
              <w:right w:val="nil"/>
            </w:tcBorders>
            <w:shd w:val="clear" w:color="auto" w:fill="auto"/>
            <w:noWrap/>
            <w:vAlign w:val="bottom"/>
            <w:hideMark/>
          </w:tcPr>
          <w:p w14:paraId="188D20E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7933523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40E7140D"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7BF9168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1DE32BA4"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2F0DF557"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4589DE60"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5524E58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224526AE"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0328616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3F2D88E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Very upsetting</w:t>
            </w:r>
          </w:p>
        </w:tc>
        <w:tc>
          <w:tcPr>
            <w:tcW w:w="628" w:type="dxa"/>
            <w:tcBorders>
              <w:top w:val="nil"/>
              <w:left w:val="single" w:sz="4" w:space="0" w:color="auto"/>
              <w:bottom w:val="nil"/>
              <w:right w:val="nil"/>
            </w:tcBorders>
            <w:shd w:val="clear" w:color="auto" w:fill="auto"/>
            <w:noWrap/>
            <w:vAlign w:val="bottom"/>
            <w:hideMark/>
          </w:tcPr>
          <w:p w14:paraId="50E8FF2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40.7</w:t>
            </w:r>
          </w:p>
        </w:tc>
        <w:tc>
          <w:tcPr>
            <w:tcW w:w="430" w:type="dxa"/>
            <w:tcBorders>
              <w:top w:val="nil"/>
              <w:left w:val="nil"/>
              <w:bottom w:val="nil"/>
              <w:right w:val="nil"/>
            </w:tcBorders>
            <w:shd w:val="clear" w:color="auto" w:fill="auto"/>
            <w:noWrap/>
            <w:vAlign w:val="bottom"/>
            <w:hideMark/>
          </w:tcPr>
          <w:p w14:paraId="159041E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5A3BDA4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12.7</w:t>
            </w:r>
          </w:p>
        </w:tc>
        <w:tc>
          <w:tcPr>
            <w:tcW w:w="554" w:type="dxa"/>
            <w:tcBorders>
              <w:top w:val="nil"/>
              <w:left w:val="nil"/>
              <w:bottom w:val="nil"/>
              <w:right w:val="single" w:sz="4" w:space="0" w:color="auto"/>
            </w:tcBorders>
            <w:shd w:val="clear" w:color="auto" w:fill="auto"/>
            <w:noWrap/>
            <w:vAlign w:val="bottom"/>
            <w:hideMark/>
          </w:tcPr>
          <w:p w14:paraId="4531E6E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26750C1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51.9</w:t>
            </w:r>
          </w:p>
        </w:tc>
        <w:tc>
          <w:tcPr>
            <w:tcW w:w="360" w:type="dxa"/>
            <w:tcBorders>
              <w:top w:val="nil"/>
              <w:left w:val="nil"/>
              <w:bottom w:val="nil"/>
              <w:right w:val="nil"/>
            </w:tcBorders>
            <w:shd w:val="clear" w:color="auto" w:fill="auto"/>
            <w:noWrap/>
            <w:vAlign w:val="bottom"/>
            <w:hideMark/>
          </w:tcPr>
          <w:p w14:paraId="735D506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5DE16F6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10.7</w:t>
            </w:r>
          </w:p>
        </w:tc>
        <w:tc>
          <w:tcPr>
            <w:tcW w:w="630" w:type="dxa"/>
            <w:tcBorders>
              <w:top w:val="nil"/>
              <w:left w:val="nil"/>
              <w:bottom w:val="nil"/>
              <w:right w:val="single" w:sz="4" w:space="0" w:color="auto"/>
            </w:tcBorders>
            <w:shd w:val="clear" w:color="auto" w:fill="auto"/>
            <w:noWrap/>
            <w:vAlign w:val="bottom"/>
            <w:hideMark/>
          </w:tcPr>
          <w:p w14:paraId="2C7BBE6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147B090A"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51E994D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08FFB55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Upsetting</w:t>
            </w:r>
          </w:p>
        </w:tc>
        <w:tc>
          <w:tcPr>
            <w:tcW w:w="628" w:type="dxa"/>
            <w:tcBorders>
              <w:top w:val="nil"/>
              <w:left w:val="single" w:sz="4" w:space="0" w:color="auto"/>
              <w:bottom w:val="nil"/>
              <w:right w:val="nil"/>
            </w:tcBorders>
            <w:shd w:val="clear" w:color="auto" w:fill="auto"/>
            <w:noWrap/>
            <w:vAlign w:val="bottom"/>
            <w:hideMark/>
          </w:tcPr>
          <w:p w14:paraId="54DD0ED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42.2</w:t>
            </w:r>
          </w:p>
        </w:tc>
        <w:tc>
          <w:tcPr>
            <w:tcW w:w="430" w:type="dxa"/>
            <w:tcBorders>
              <w:top w:val="nil"/>
              <w:left w:val="nil"/>
              <w:bottom w:val="nil"/>
              <w:right w:val="nil"/>
            </w:tcBorders>
            <w:shd w:val="clear" w:color="auto" w:fill="auto"/>
            <w:noWrap/>
            <w:vAlign w:val="bottom"/>
            <w:hideMark/>
          </w:tcPr>
          <w:p w14:paraId="3F8F437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761B311F"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27.5</w:t>
            </w:r>
          </w:p>
        </w:tc>
        <w:tc>
          <w:tcPr>
            <w:tcW w:w="554" w:type="dxa"/>
            <w:tcBorders>
              <w:top w:val="nil"/>
              <w:left w:val="nil"/>
              <w:bottom w:val="nil"/>
              <w:right w:val="single" w:sz="4" w:space="0" w:color="auto"/>
            </w:tcBorders>
            <w:shd w:val="clear" w:color="auto" w:fill="auto"/>
            <w:noWrap/>
            <w:vAlign w:val="bottom"/>
            <w:hideMark/>
          </w:tcPr>
          <w:p w14:paraId="0C3861C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6A0B0DB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35.6</w:t>
            </w:r>
          </w:p>
        </w:tc>
        <w:tc>
          <w:tcPr>
            <w:tcW w:w="360" w:type="dxa"/>
            <w:tcBorders>
              <w:top w:val="nil"/>
              <w:left w:val="nil"/>
              <w:bottom w:val="nil"/>
              <w:right w:val="nil"/>
            </w:tcBorders>
            <w:shd w:val="clear" w:color="auto" w:fill="auto"/>
            <w:noWrap/>
            <w:vAlign w:val="bottom"/>
            <w:hideMark/>
          </w:tcPr>
          <w:p w14:paraId="451B09B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394F92B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32.6</w:t>
            </w:r>
          </w:p>
        </w:tc>
        <w:tc>
          <w:tcPr>
            <w:tcW w:w="630" w:type="dxa"/>
            <w:tcBorders>
              <w:top w:val="nil"/>
              <w:left w:val="nil"/>
              <w:bottom w:val="nil"/>
              <w:right w:val="single" w:sz="4" w:space="0" w:color="auto"/>
            </w:tcBorders>
            <w:shd w:val="clear" w:color="auto" w:fill="auto"/>
            <w:noWrap/>
            <w:vAlign w:val="bottom"/>
            <w:hideMark/>
          </w:tcPr>
          <w:p w14:paraId="3CBC079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030D0C25"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4F16836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2DBCA85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Not very upsetting</w:t>
            </w:r>
          </w:p>
        </w:tc>
        <w:tc>
          <w:tcPr>
            <w:tcW w:w="628" w:type="dxa"/>
            <w:tcBorders>
              <w:top w:val="nil"/>
              <w:left w:val="single" w:sz="4" w:space="0" w:color="auto"/>
              <w:bottom w:val="nil"/>
              <w:right w:val="nil"/>
            </w:tcBorders>
            <w:shd w:val="clear" w:color="auto" w:fill="auto"/>
            <w:noWrap/>
            <w:vAlign w:val="bottom"/>
            <w:hideMark/>
          </w:tcPr>
          <w:p w14:paraId="3991FC5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15.4</w:t>
            </w:r>
          </w:p>
        </w:tc>
        <w:tc>
          <w:tcPr>
            <w:tcW w:w="430" w:type="dxa"/>
            <w:tcBorders>
              <w:top w:val="nil"/>
              <w:left w:val="nil"/>
              <w:bottom w:val="nil"/>
              <w:right w:val="nil"/>
            </w:tcBorders>
            <w:shd w:val="clear" w:color="auto" w:fill="auto"/>
            <w:noWrap/>
            <w:vAlign w:val="bottom"/>
            <w:hideMark/>
          </w:tcPr>
          <w:p w14:paraId="308AC2C4"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565EAA4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31.0</w:t>
            </w:r>
          </w:p>
        </w:tc>
        <w:tc>
          <w:tcPr>
            <w:tcW w:w="554" w:type="dxa"/>
            <w:tcBorders>
              <w:top w:val="nil"/>
              <w:left w:val="nil"/>
              <w:bottom w:val="nil"/>
              <w:right w:val="single" w:sz="4" w:space="0" w:color="auto"/>
            </w:tcBorders>
            <w:shd w:val="clear" w:color="auto" w:fill="auto"/>
            <w:noWrap/>
            <w:vAlign w:val="bottom"/>
            <w:hideMark/>
          </w:tcPr>
          <w:p w14:paraId="08B72DC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7664DA4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9.7</w:t>
            </w:r>
          </w:p>
        </w:tc>
        <w:tc>
          <w:tcPr>
            <w:tcW w:w="360" w:type="dxa"/>
            <w:tcBorders>
              <w:top w:val="nil"/>
              <w:left w:val="nil"/>
              <w:bottom w:val="nil"/>
              <w:right w:val="nil"/>
            </w:tcBorders>
            <w:shd w:val="clear" w:color="auto" w:fill="auto"/>
            <w:noWrap/>
            <w:vAlign w:val="bottom"/>
            <w:hideMark/>
          </w:tcPr>
          <w:p w14:paraId="1617AB1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250B799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47.9</w:t>
            </w:r>
          </w:p>
        </w:tc>
        <w:tc>
          <w:tcPr>
            <w:tcW w:w="630" w:type="dxa"/>
            <w:tcBorders>
              <w:top w:val="nil"/>
              <w:left w:val="nil"/>
              <w:bottom w:val="nil"/>
              <w:right w:val="single" w:sz="4" w:space="0" w:color="auto"/>
            </w:tcBorders>
            <w:shd w:val="clear" w:color="auto" w:fill="auto"/>
            <w:noWrap/>
            <w:vAlign w:val="bottom"/>
            <w:hideMark/>
          </w:tcPr>
          <w:p w14:paraId="4444160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084798B9"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26978A8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1EA9775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Not at all upsetting</w:t>
            </w:r>
          </w:p>
        </w:tc>
        <w:tc>
          <w:tcPr>
            <w:tcW w:w="628" w:type="dxa"/>
            <w:tcBorders>
              <w:top w:val="nil"/>
              <w:left w:val="single" w:sz="4" w:space="0" w:color="auto"/>
              <w:bottom w:val="nil"/>
              <w:right w:val="nil"/>
            </w:tcBorders>
            <w:shd w:val="clear" w:color="auto" w:fill="auto"/>
            <w:noWrap/>
            <w:vAlign w:val="bottom"/>
            <w:hideMark/>
          </w:tcPr>
          <w:p w14:paraId="66552F5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0.8</w:t>
            </w:r>
          </w:p>
        </w:tc>
        <w:tc>
          <w:tcPr>
            <w:tcW w:w="430" w:type="dxa"/>
            <w:tcBorders>
              <w:top w:val="nil"/>
              <w:left w:val="nil"/>
              <w:bottom w:val="nil"/>
              <w:right w:val="nil"/>
            </w:tcBorders>
            <w:shd w:val="clear" w:color="auto" w:fill="auto"/>
            <w:noWrap/>
            <w:vAlign w:val="bottom"/>
            <w:hideMark/>
          </w:tcPr>
          <w:p w14:paraId="6D05B61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0F27142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28.8</w:t>
            </w:r>
          </w:p>
        </w:tc>
        <w:tc>
          <w:tcPr>
            <w:tcW w:w="554" w:type="dxa"/>
            <w:tcBorders>
              <w:top w:val="nil"/>
              <w:left w:val="nil"/>
              <w:bottom w:val="nil"/>
              <w:right w:val="single" w:sz="4" w:space="0" w:color="auto"/>
            </w:tcBorders>
            <w:shd w:val="clear" w:color="auto" w:fill="auto"/>
            <w:noWrap/>
            <w:vAlign w:val="bottom"/>
            <w:hideMark/>
          </w:tcPr>
          <w:p w14:paraId="693DE66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06BBDD8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2.7</w:t>
            </w:r>
          </w:p>
        </w:tc>
        <w:tc>
          <w:tcPr>
            <w:tcW w:w="360" w:type="dxa"/>
            <w:tcBorders>
              <w:top w:val="nil"/>
              <w:left w:val="nil"/>
              <w:bottom w:val="nil"/>
              <w:right w:val="nil"/>
            </w:tcBorders>
            <w:shd w:val="clear" w:color="auto" w:fill="auto"/>
            <w:noWrap/>
            <w:vAlign w:val="bottom"/>
            <w:hideMark/>
          </w:tcPr>
          <w:p w14:paraId="702E1FB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3482A41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8.9</w:t>
            </w:r>
          </w:p>
        </w:tc>
        <w:tc>
          <w:tcPr>
            <w:tcW w:w="630" w:type="dxa"/>
            <w:tcBorders>
              <w:top w:val="nil"/>
              <w:left w:val="nil"/>
              <w:bottom w:val="nil"/>
              <w:right w:val="single" w:sz="4" w:space="0" w:color="auto"/>
            </w:tcBorders>
            <w:shd w:val="clear" w:color="auto" w:fill="auto"/>
            <w:noWrap/>
            <w:vAlign w:val="bottom"/>
            <w:hideMark/>
          </w:tcPr>
          <w:p w14:paraId="12DECC1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04CE2D62"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3DBA9DF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Lead to problems with schoolwork or grades</w:t>
            </w:r>
          </w:p>
        </w:tc>
        <w:tc>
          <w:tcPr>
            <w:tcW w:w="628" w:type="dxa"/>
            <w:tcBorders>
              <w:top w:val="nil"/>
              <w:left w:val="single" w:sz="4" w:space="0" w:color="auto"/>
              <w:bottom w:val="nil"/>
              <w:right w:val="nil"/>
            </w:tcBorders>
            <w:shd w:val="clear" w:color="auto" w:fill="auto"/>
            <w:noWrap/>
            <w:vAlign w:val="bottom"/>
            <w:hideMark/>
          </w:tcPr>
          <w:p w14:paraId="3B49EAE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1DC4D31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22E3F8C5"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1ECB735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7E15696F"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167ABF70"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E0EE5C1"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1C91148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51420FBC"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74AFB90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1459423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noWrap/>
            <w:vAlign w:val="bottom"/>
            <w:hideMark/>
          </w:tcPr>
          <w:p w14:paraId="3F4F072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52.3</w:t>
            </w:r>
          </w:p>
        </w:tc>
        <w:tc>
          <w:tcPr>
            <w:tcW w:w="430" w:type="dxa"/>
            <w:tcBorders>
              <w:top w:val="nil"/>
              <w:left w:val="nil"/>
              <w:bottom w:val="nil"/>
              <w:right w:val="nil"/>
            </w:tcBorders>
            <w:shd w:val="clear" w:color="auto" w:fill="auto"/>
            <w:noWrap/>
            <w:vAlign w:val="bottom"/>
            <w:hideMark/>
          </w:tcPr>
          <w:p w14:paraId="55D18F8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637CD2C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27.3</w:t>
            </w:r>
          </w:p>
        </w:tc>
        <w:tc>
          <w:tcPr>
            <w:tcW w:w="554" w:type="dxa"/>
            <w:tcBorders>
              <w:top w:val="nil"/>
              <w:left w:val="nil"/>
              <w:bottom w:val="nil"/>
              <w:right w:val="single" w:sz="4" w:space="0" w:color="auto"/>
            </w:tcBorders>
            <w:shd w:val="clear" w:color="auto" w:fill="auto"/>
            <w:noWrap/>
            <w:vAlign w:val="bottom"/>
            <w:hideMark/>
          </w:tcPr>
          <w:p w14:paraId="46AF5C8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507EB73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57.0</w:t>
            </w:r>
          </w:p>
        </w:tc>
        <w:tc>
          <w:tcPr>
            <w:tcW w:w="360" w:type="dxa"/>
            <w:tcBorders>
              <w:top w:val="nil"/>
              <w:left w:val="nil"/>
              <w:bottom w:val="nil"/>
              <w:right w:val="nil"/>
            </w:tcBorders>
            <w:shd w:val="clear" w:color="auto" w:fill="auto"/>
            <w:noWrap/>
            <w:vAlign w:val="bottom"/>
            <w:hideMark/>
          </w:tcPr>
          <w:p w14:paraId="2848581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7A68DF7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21.4</w:t>
            </w:r>
          </w:p>
        </w:tc>
        <w:tc>
          <w:tcPr>
            <w:tcW w:w="630" w:type="dxa"/>
            <w:tcBorders>
              <w:top w:val="nil"/>
              <w:left w:val="nil"/>
              <w:bottom w:val="nil"/>
              <w:right w:val="single" w:sz="4" w:space="0" w:color="auto"/>
            </w:tcBorders>
            <w:shd w:val="clear" w:color="auto" w:fill="auto"/>
            <w:noWrap/>
            <w:vAlign w:val="bottom"/>
            <w:hideMark/>
          </w:tcPr>
          <w:p w14:paraId="2450F7E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457198EB"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6E62847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548011D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noWrap/>
            <w:vAlign w:val="bottom"/>
            <w:hideMark/>
          </w:tcPr>
          <w:p w14:paraId="5039F5E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46.8</w:t>
            </w:r>
          </w:p>
        </w:tc>
        <w:tc>
          <w:tcPr>
            <w:tcW w:w="430" w:type="dxa"/>
            <w:tcBorders>
              <w:top w:val="nil"/>
              <w:left w:val="nil"/>
              <w:bottom w:val="nil"/>
              <w:right w:val="nil"/>
            </w:tcBorders>
            <w:shd w:val="clear" w:color="auto" w:fill="auto"/>
            <w:noWrap/>
            <w:vAlign w:val="bottom"/>
            <w:hideMark/>
          </w:tcPr>
          <w:p w14:paraId="5A9C1FC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327BBBE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72.7</w:t>
            </w:r>
          </w:p>
        </w:tc>
        <w:tc>
          <w:tcPr>
            <w:tcW w:w="554" w:type="dxa"/>
            <w:tcBorders>
              <w:top w:val="nil"/>
              <w:left w:val="nil"/>
              <w:bottom w:val="nil"/>
              <w:right w:val="single" w:sz="4" w:space="0" w:color="auto"/>
            </w:tcBorders>
            <w:shd w:val="clear" w:color="auto" w:fill="auto"/>
            <w:noWrap/>
            <w:vAlign w:val="bottom"/>
            <w:hideMark/>
          </w:tcPr>
          <w:p w14:paraId="4FE3957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68EA7B5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43.0</w:t>
            </w:r>
          </w:p>
        </w:tc>
        <w:tc>
          <w:tcPr>
            <w:tcW w:w="360" w:type="dxa"/>
            <w:tcBorders>
              <w:top w:val="nil"/>
              <w:left w:val="nil"/>
              <w:bottom w:val="nil"/>
              <w:right w:val="nil"/>
            </w:tcBorders>
            <w:shd w:val="clear" w:color="auto" w:fill="auto"/>
            <w:noWrap/>
            <w:vAlign w:val="bottom"/>
            <w:hideMark/>
          </w:tcPr>
          <w:p w14:paraId="068B2C9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noWrap/>
            <w:vAlign w:val="bottom"/>
            <w:hideMark/>
          </w:tcPr>
          <w:p w14:paraId="2439C71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78.6</w:t>
            </w:r>
          </w:p>
        </w:tc>
        <w:tc>
          <w:tcPr>
            <w:tcW w:w="630" w:type="dxa"/>
            <w:tcBorders>
              <w:top w:val="nil"/>
              <w:left w:val="nil"/>
              <w:bottom w:val="nil"/>
              <w:right w:val="single" w:sz="4" w:space="0" w:color="auto"/>
            </w:tcBorders>
            <w:shd w:val="clear" w:color="auto" w:fill="auto"/>
            <w:noWrap/>
            <w:vAlign w:val="bottom"/>
            <w:hideMark/>
          </w:tcPr>
          <w:p w14:paraId="57968B7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5ECC782D"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320441C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Lead to problems with friends, roommates, or peers</w:t>
            </w:r>
          </w:p>
        </w:tc>
        <w:tc>
          <w:tcPr>
            <w:tcW w:w="628" w:type="dxa"/>
            <w:tcBorders>
              <w:top w:val="nil"/>
              <w:left w:val="single" w:sz="4" w:space="0" w:color="auto"/>
              <w:bottom w:val="nil"/>
              <w:right w:val="nil"/>
            </w:tcBorders>
            <w:shd w:val="clear" w:color="auto" w:fill="auto"/>
            <w:noWrap/>
            <w:vAlign w:val="bottom"/>
            <w:hideMark/>
          </w:tcPr>
          <w:p w14:paraId="685CDB1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4D4DF31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4273D595"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70D5844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4A3F8442"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01C1BF4F"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0D4D953"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00A1EB4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3A8AE677"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652B3E8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470BA25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noWrap/>
            <w:vAlign w:val="bottom"/>
            <w:hideMark/>
          </w:tcPr>
          <w:p w14:paraId="245F5B1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53.5</w:t>
            </w:r>
          </w:p>
        </w:tc>
        <w:tc>
          <w:tcPr>
            <w:tcW w:w="430" w:type="dxa"/>
            <w:tcBorders>
              <w:top w:val="nil"/>
              <w:left w:val="nil"/>
              <w:bottom w:val="nil"/>
              <w:right w:val="nil"/>
            </w:tcBorders>
            <w:shd w:val="clear" w:color="auto" w:fill="auto"/>
            <w:noWrap/>
            <w:vAlign w:val="bottom"/>
            <w:hideMark/>
          </w:tcPr>
          <w:p w14:paraId="793559E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noWrap/>
            <w:vAlign w:val="bottom"/>
            <w:hideMark/>
          </w:tcPr>
          <w:p w14:paraId="0EC65AF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33.0</w:t>
            </w:r>
          </w:p>
        </w:tc>
        <w:tc>
          <w:tcPr>
            <w:tcW w:w="554" w:type="dxa"/>
            <w:tcBorders>
              <w:top w:val="nil"/>
              <w:left w:val="nil"/>
              <w:bottom w:val="nil"/>
              <w:right w:val="single" w:sz="4" w:space="0" w:color="auto"/>
            </w:tcBorders>
            <w:shd w:val="clear" w:color="auto" w:fill="auto"/>
            <w:noWrap/>
            <w:vAlign w:val="bottom"/>
            <w:hideMark/>
          </w:tcPr>
          <w:p w14:paraId="6A9BA49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70063B4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42.7</w:t>
            </w:r>
          </w:p>
        </w:tc>
        <w:tc>
          <w:tcPr>
            <w:tcW w:w="360" w:type="dxa"/>
            <w:tcBorders>
              <w:top w:val="nil"/>
              <w:left w:val="nil"/>
              <w:bottom w:val="nil"/>
              <w:right w:val="nil"/>
            </w:tcBorders>
            <w:shd w:val="clear" w:color="auto" w:fill="auto"/>
            <w:noWrap/>
            <w:vAlign w:val="bottom"/>
            <w:hideMark/>
          </w:tcPr>
          <w:p w14:paraId="3A1CE76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01E59DA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10.7</w:t>
            </w:r>
          </w:p>
        </w:tc>
        <w:tc>
          <w:tcPr>
            <w:tcW w:w="630" w:type="dxa"/>
            <w:tcBorders>
              <w:top w:val="nil"/>
              <w:left w:val="nil"/>
              <w:bottom w:val="nil"/>
              <w:right w:val="single" w:sz="4" w:space="0" w:color="auto"/>
            </w:tcBorders>
            <w:shd w:val="clear" w:color="auto" w:fill="auto"/>
            <w:noWrap/>
            <w:vAlign w:val="bottom"/>
            <w:hideMark/>
          </w:tcPr>
          <w:p w14:paraId="60DDDD9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445025F5"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7DB8305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1E23033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noWrap/>
            <w:vAlign w:val="bottom"/>
            <w:hideMark/>
          </w:tcPr>
          <w:p w14:paraId="403E789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45.6</w:t>
            </w:r>
          </w:p>
        </w:tc>
        <w:tc>
          <w:tcPr>
            <w:tcW w:w="430" w:type="dxa"/>
            <w:tcBorders>
              <w:top w:val="nil"/>
              <w:left w:val="nil"/>
              <w:bottom w:val="nil"/>
              <w:right w:val="nil"/>
            </w:tcBorders>
            <w:shd w:val="clear" w:color="auto" w:fill="auto"/>
            <w:noWrap/>
            <w:vAlign w:val="bottom"/>
            <w:hideMark/>
          </w:tcPr>
          <w:p w14:paraId="37A53A7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58C163A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67.0</w:t>
            </w:r>
          </w:p>
        </w:tc>
        <w:tc>
          <w:tcPr>
            <w:tcW w:w="554" w:type="dxa"/>
            <w:tcBorders>
              <w:top w:val="nil"/>
              <w:left w:val="nil"/>
              <w:bottom w:val="nil"/>
              <w:right w:val="single" w:sz="4" w:space="0" w:color="auto"/>
            </w:tcBorders>
            <w:shd w:val="clear" w:color="auto" w:fill="auto"/>
            <w:noWrap/>
            <w:vAlign w:val="bottom"/>
            <w:hideMark/>
          </w:tcPr>
          <w:p w14:paraId="0E19489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7B0204B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57.3</w:t>
            </w:r>
          </w:p>
        </w:tc>
        <w:tc>
          <w:tcPr>
            <w:tcW w:w="360" w:type="dxa"/>
            <w:tcBorders>
              <w:top w:val="nil"/>
              <w:left w:val="nil"/>
              <w:bottom w:val="nil"/>
              <w:right w:val="nil"/>
            </w:tcBorders>
            <w:shd w:val="clear" w:color="auto" w:fill="auto"/>
            <w:noWrap/>
            <w:vAlign w:val="bottom"/>
            <w:hideMark/>
          </w:tcPr>
          <w:p w14:paraId="177CE8F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noWrap/>
            <w:vAlign w:val="bottom"/>
            <w:hideMark/>
          </w:tcPr>
          <w:p w14:paraId="2E01C344"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89.3</w:t>
            </w:r>
          </w:p>
        </w:tc>
        <w:tc>
          <w:tcPr>
            <w:tcW w:w="630" w:type="dxa"/>
            <w:tcBorders>
              <w:top w:val="nil"/>
              <w:left w:val="nil"/>
              <w:bottom w:val="nil"/>
              <w:right w:val="single" w:sz="4" w:space="0" w:color="auto"/>
            </w:tcBorders>
            <w:shd w:val="clear" w:color="auto" w:fill="auto"/>
            <w:noWrap/>
            <w:vAlign w:val="bottom"/>
            <w:hideMark/>
          </w:tcPr>
          <w:p w14:paraId="14ACCD6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22F33AF8"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51CCFD6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Lead to problems with family members</w:t>
            </w:r>
          </w:p>
        </w:tc>
        <w:tc>
          <w:tcPr>
            <w:tcW w:w="628" w:type="dxa"/>
            <w:tcBorders>
              <w:top w:val="nil"/>
              <w:left w:val="single" w:sz="4" w:space="0" w:color="auto"/>
              <w:bottom w:val="nil"/>
              <w:right w:val="nil"/>
            </w:tcBorders>
            <w:shd w:val="clear" w:color="auto" w:fill="auto"/>
            <w:noWrap/>
            <w:vAlign w:val="bottom"/>
            <w:hideMark/>
          </w:tcPr>
          <w:p w14:paraId="4022F4C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18150FE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noWrap/>
            <w:vAlign w:val="bottom"/>
            <w:hideMark/>
          </w:tcPr>
          <w:p w14:paraId="7B1088DA"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445F154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0EBFDE7F"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71C76D39"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AB621AA"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0836374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4AB74CDB"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6829FAF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2D8D720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vAlign w:val="bottom"/>
            <w:hideMark/>
          </w:tcPr>
          <w:p w14:paraId="265D4FE4"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27.2</w:t>
            </w:r>
          </w:p>
        </w:tc>
        <w:tc>
          <w:tcPr>
            <w:tcW w:w="430" w:type="dxa"/>
            <w:tcBorders>
              <w:top w:val="nil"/>
              <w:left w:val="nil"/>
              <w:bottom w:val="nil"/>
              <w:right w:val="nil"/>
            </w:tcBorders>
            <w:shd w:val="clear" w:color="auto" w:fill="auto"/>
            <w:noWrap/>
            <w:vAlign w:val="bottom"/>
            <w:hideMark/>
          </w:tcPr>
          <w:p w14:paraId="64CE984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64B482F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13.3</w:t>
            </w:r>
          </w:p>
        </w:tc>
        <w:tc>
          <w:tcPr>
            <w:tcW w:w="554" w:type="dxa"/>
            <w:tcBorders>
              <w:top w:val="nil"/>
              <w:left w:val="nil"/>
              <w:bottom w:val="nil"/>
              <w:right w:val="single" w:sz="4" w:space="0" w:color="auto"/>
            </w:tcBorders>
            <w:shd w:val="clear" w:color="auto" w:fill="auto"/>
            <w:noWrap/>
            <w:vAlign w:val="bottom"/>
            <w:hideMark/>
          </w:tcPr>
          <w:p w14:paraId="7C11B0F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4DBE24F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32.2</w:t>
            </w:r>
          </w:p>
        </w:tc>
        <w:tc>
          <w:tcPr>
            <w:tcW w:w="360" w:type="dxa"/>
            <w:tcBorders>
              <w:top w:val="nil"/>
              <w:left w:val="nil"/>
              <w:bottom w:val="nil"/>
              <w:right w:val="nil"/>
            </w:tcBorders>
            <w:shd w:val="clear" w:color="auto" w:fill="auto"/>
            <w:noWrap/>
            <w:vAlign w:val="bottom"/>
            <w:hideMark/>
          </w:tcPr>
          <w:p w14:paraId="129D8EC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417AF06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2464D11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7E7BB8CD"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750C490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735B22E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vAlign w:val="bottom"/>
            <w:hideMark/>
          </w:tcPr>
          <w:p w14:paraId="0A56038F"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71.8</w:t>
            </w:r>
          </w:p>
        </w:tc>
        <w:tc>
          <w:tcPr>
            <w:tcW w:w="430" w:type="dxa"/>
            <w:tcBorders>
              <w:top w:val="nil"/>
              <w:left w:val="nil"/>
              <w:bottom w:val="nil"/>
              <w:right w:val="nil"/>
            </w:tcBorders>
            <w:shd w:val="clear" w:color="auto" w:fill="auto"/>
            <w:noWrap/>
            <w:vAlign w:val="bottom"/>
            <w:hideMark/>
          </w:tcPr>
          <w:p w14:paraId="20D3352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61AA04F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86.7</w:t>
            </w:r>
          </w:p>
        </w:tc>
        <w:tc>
          <w:tcPr>
            <w:tcW w:w="554" w:type="dxa"/>
            <w:tcBorders>
              <w:top w:val="nil"/>
              <w:left w:val="nil"/>
              <w:bottom w:val="nil"/>
              <w:right w:val="single" w:sz="4" w:space="0" w:color="auto"/>
            </w:tcBorders>
            <w:shd w:val="clear" w:color="auto" w:fill="auto"/>
            <w:noWrap/>
            <w:vAlign w:val="bottom"/>
            <w:hideMark/>
          </w:tcPr>
          <w:p w14:paraId="528D204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0B1BB4D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67.8</w:t>
            </w:r>
          </w:p>
        </w:tc>
        <w:tc>
          <w:tcPr>
            <w:tcW w:w="360" w:type="dxa"/>
            <w:tcBorders>
              <w:top w:val="nil"/>
              <w:left w:val="nil"/>
              <w:bottom w:val="nil"/>
              <w:right w:val="nil"/>
            </w:tcBorders>
            <w:shd w:val="clear" w:color="auto" w:fill="auto"/>
            <w:noWrap/>
            <w:vAlign w:val="bottom"/>
            <w:hideMark/>
          </w:tcPr>
          <w:p w14:paraId="40F4367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vAlign w:val="bottom"/>
            <w:hideMark/>
          </w:tcPr>
          <w:p w14:paraId="73D9BE0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630" w:type="dxa"/>
            <w:tcBorders>
              <w:top w:val="nil"/>
              <w:left w:val="nil"/>
              <w:bottom w:val="nil"/>
              <w:right w:val="single" w:sz="4" w:space="0" w:color="auto"/>
            </w:tcBorders>
            <w:shd w:val="clear" w:color="auto" w:fill="auto"/>
            <w:noWrap/>
            <w:vAlign w:val="bottom"/>
            <w:hideMark/>
          </w:tcPr>
          <w:p w14:paraId="035C141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3347DAF7"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6B6D99B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Lead to problem with job, boss, or coworkers</w:t>
            </w:r>
          </w:p>
        </w:tc>
        <w:tc>
          <w:tcPr>
            <w:tcW w:w="628" w:type="dxa"/>
            <w:tcBorders>
              <w:top w:val="nil"/>
              <w:left w:val="single" w:sz="4" w:space="0" w:color="auto"/>
              <w:bottom w:val="nil"/>
              <w:right w:val="nil"/>
            </w:tcBorders>
            <w:shd w:val="clear" w:color="auto" w:fill="auto"/>
            <w:vAlign w:val="bottom"/>
            <w:hideMark/>
          </w:tcPr>
          <w:p w14:paraId="66AFDED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0405EA8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7203FF62"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1E693C7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4641E11F"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68664311"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vAlign w:val="bottom"/>
            <w:hideMark/>
          </w:tcPr>
          <w:p w14:paraId="3627D717"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3173671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1BDD4D06"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66A8133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58F6FF5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vAlign w:val="bottom"/>
            <w:hideMark/>
          </w:tcPr>
          <w:p w14:paraId="16AFD52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15.3</w:t>
            </w:r>
          </w:p>
        </w:tc>
        <w:tc>
          <w:tcPr>
            <w:tcW w:w="430" w:type="dxa"/>
            <w:tcBorders>
              <w:top w:val="nil"/>
              <w:left w:val="nil"/>
              <w:bottom w:val="nil"/>
              <w:right w:val="nil"/>
            </w:tcBorders>
            <w:shd w:val="clear" w:color="auto" w:fill="auto"/>
            <w:noWrap/>
            <w:vAlign w:val="bottom"/>
            <w:hideMark/>
          </w:tcPr>
          <w:p w14:paraId="7290F36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3DD5FBF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13.3</w:t>
            </w:r>
          </w:p>
        </w:tc>
        <w:tc>
          <w:tcPr>
            <w:tcW w:w="554" w:type="dxa"/>
            <w:tcBorders>
              <w:top w:val="nil"/>
              <w:left w:val="nil"/>
              <w:bottom w:val="nil"/>
              <w:right w:val="single" w:sz="4" w:space="0" w:color="auto"/>
            </w:tcBorders>
            <w:shd w:val="clear" w:color="auto" w:fill="auto"/>
            <w:noWrap/>
            <w:vAlign w:val="bottom"/>
            <w:hideMark/>
          </w:tcPr>
          <w:p w14:paraId="5530659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3CB5F51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14.9</w:t>
            </w:r>
          </w:p>
        </w:tc>
        <w:tc>
          <w:tcPr>
            <w:tcW w:w="360" w:type="dxa"/>
            <w:tcBorders>
              <w:top w:val="nil"/>
              <w:left w:val="nil"/>
              <w:bottom w:val="nil"/>
              <w:right w:val="nil"/>
            </w:tcBorders>
            <w:shd w:val="clear" w:color="auto" w:fill="auto"/>
            <w:noWrap/>
            <w:vAlign w:val="bottom"/>
            <w:hideMark/>
          </w:tcPr>
          <w:p w14:paraId="2B879B9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0C69BB5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4F44C24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5C5CFC58"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13E09A0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2A80BC0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vAlign w:val="bottom"/>
            <w:hideMark/>
          </w:tcPr>
          <w:p w14:paraId="27BA441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83.8</w:t>
            </w:r>
          </w:p>
        </w:tc>
        <w:tc>
          <w:tcPr>
            <w:tcW w:w="430" w:type="dxa"/>
            <w:tcBorders>
              <w:top w:val="nil"/>
              <w:left w:val="nil"/>
              <w:bottom w:val="nil"/>
              <w:right w:val="nil"/>
            </w:tcBorders>
            <w:shd w:val="clear" w:color="auto" w:fill="auto"/>
            <w:noWrap/>
            <w:vAlign w:val="bottom"/>
            <w:hideMark/>
          </w:tcPr>
          <w:p w14:paraId="2FD20CC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28401404"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86.7</w:t>
            </w:r>
          </w:p>
        </w:tc>
        <w:tc>
          <w:tcPr>
            <w:tcW w:w="554" w:type="dxa"/>
            <w:tcBorders>
              <w:top w:val="nil"/>
              <w:left w:val="nil"/>
              <w:bottom w:val="nil"/>
              <w:right w:val="single" w:sz="4" w:space="0" w:color="auto"/>
            </w:tcBorders>
            <w:shd w:val="clear" w:color="auto" w:fill="auto"/>
            <w:noWrap/>
            <w:vAlign w:val="bottom"/>
            <w:hideMark/>
          </w:tcPr>
          <w:p w14:paraId="3D4CB75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432369C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85.1</w:t>
            </w:r>
          </w:p>
        </w:tc>
        <w:tc>
          <w:tcPr>
            <w:tcW w:w="360" w:type="dxa"/>
            <w:tcBorders>
              <w:top w:val="nil"/>
              <w:left w:val="nil"/>
              <w:bottom w:val="nil"/>
              <w:right w:val="nil"/>
            </w:tcBorders>
            <w:shd w:val="clear" w:color="auto" w:fill="auto"/>
            <w:noWrap/>
            <w:vAlign w:val="bottom"/>
            <w:hideMark/>
          </w:tcPr>
          <w:p w14:paraId="409E3FA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vAlign w:val="bottom"/>
            <w:hideMark/>
          </w:tcPr>
          <w:p w14:paraId="11FCB84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630" w:type="dxa"/>
            <w:tcBorders>
              <w:top w:val="nil"/>
              <w:left w:val="nil"/>
              <w:bottom w:val="nil"/>
              <w:right w:val="single" w:sz="4" w:space="0" w:color="auto"/>
            </w:tcBorders>
            <w:shd w:val="clear" w:color="auto" w:fill="auto"/>
            <w:noWrap/>
            <w:vAlign w:val="bottom"/>
            <w:hideMark/>
          </w:tcPr>
          <w:p w14:paraId="2735F74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54480FF6" w14:textId="77777777" w:rsidTr="00DD2827">
        <w:trPr>
          <w:trHeight w:val="276"/>
        </w:trPr>
        <w:tc>
          <w:tcPr>
            <w:tcW w:w="4840" w:type="dxa"/>
            <w:gridSpan w:val="2"/>
            <w:tcBorders>
              <w:top w:val="nil"/>
              <w:left w:val="single" w:sz="4" w:space="0" w:color="auto"/>
              <w:bottom w:val="nil"/>
              <w:right w:val="nil"/>
            </w:tcBorders>
            <w:shd w:val="clear" w:color="auto" w:fill="auto"/>
            <w:noWrap/>
            <w:vAlign w:val="bottom"/>
            <w:hideMark/>
          </w:tcPr>
          <w:p w14:paraId="76499EB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Lead to problems with extracurricular activities</w:t>
            </w:r>
          </w:p>
        </w:tc>
        <w:tc>
          <w:tcPr>
            <w:tcW w:w="628" w:type="dxa"/>
            <w:tcBorders>
              <w:top w:val="nil"/>
              <w:left w:val="single" w:sz="4" w:space="0" w:color="auto"/>
              <w:bottom w:val="nil"/>
              <w:right w:val="nil"/>
            </w:tcBorders>
            <w:shd w:val="clear" w:color="auto" w:fill="auto"/>
            <w:vAlign w:val="bottom"/>
            <w:hideMark/>
          </w:tcPr>
          <w:p w14:paraId="015B087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0" w:type="dxa"/>
            <w:tcBorders>
              <w:top w:val="nil"/>
              <w:left w:val="nil"/>
              <w:bottom w:val="nil"/>
              <w:right w:val="nil"/>
            </w:tcBorders>
            <w:shd w:val="clear" w:color="auto" w:fill="auto"/>
            <w:noWrap/>
            <w:vAlign w:val="bottom"/>
            <w:hideMark/>
          </w:tcPr>
          <w:p w14:paraId="1C61387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58C008A5"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4" w:space="0" w:color="auto"/>
            </w:tcBorders>
            <w:shd w:val="clear" w:color="auto" w:fill="auto"/>
            <w:noWrap/>
            <w:vAlign w:val="bottom"/>
            <w:hideMark/>
          </w:tcPr>
          <w:p w14:paraId="5A1877F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77C04FE5"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27C5F15D"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vAlign w:val="bottom"/>
            <w:hideMark/>
          </w:tcPr>
          <w:p w14:paraId="6FC94949"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180D60D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00342F2C"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6B9928A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6DB8A7A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vAlign w:val="bottom"/>
            <w:hideMark/>
          </w:tcPr>
          <w:p w14:paraId="600421D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28.3</w:t>
            </w:r>
          </w:p>
        </w:tc>
        <w:tc>
          <w:tcPr>
            <w:tcW w:w="430" w:type="dxa"/>
            <w:tcBorders>
              <w:top w:val="nil"/>
              <w:left w:val="nil"/>
              <w:bottom w:val="nil"/>
              <w:right w:val="nil"/>
            </w:tcBorders>
            <w:shd w:val="clear" w:color="auto" w:fill="auto"/>
            <w:noWrap/>
            <w:vAlign w:val="bottom"/>
            <w:hideMark/>
          </w:tcPr>
          <w:p w14:paraId="1993C25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5492B5F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20.6</w:t>
            </w:r>
          </w:p>
        </w:tc>
        <w:tc>
          <w:tcPr>
            <w:tcW w:w="554" w:type="dxa"/>
            <w:tcBorders>
              <w:top w:val="nil"/>
              <w:left w:val="nil"/>
              <w:bottom w:val="nil"/>
              <w:right w:val="single" w:sz="4" w:space="0" w:color="auto"/>
            </w:tcBorders>
            <w:shd w:val="clear" w:color="auto" w:fill="auto"/>
            <w:noWrap/>
            <w:vAlign w:val="bottom"/>
            <w:hideMark/>
          </w:tcPr>
          <w:p w14:paraId="1B5C312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3AD59BC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38.1</w:t>
            </w:r>
          </w:p>
        </w:tc>
        <w:tc>
          <w:tcPr>
            <w:tcW w:w="360" w:type="dxa"/>
            <w:tcBorders>
              <w:top w:val="nil"/>
              <w:left w:val="nil"/>
              <w:bottom w:val="nil"/>
              <w:right w:val="nil"/>
            </w:tcBorders>
            <w:shd w:val="clear" w:color="auto" w:fill="auto"/>
            <w:noWrap/>
            <w:vAlign w:val="bottom"/>
            <w:hideMark/>
          </w:tcPr>
          <w:p w14:paraId="2FC4E9A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3044311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431B0FA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599DC5A6"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6D02529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0D287AF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vAlign w:val="bottom"/>
            <w:hideMark/>
          </w:tcPr>
          <w:p w14:paraId="6502892F"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41.4</w:t>
            </w:r>
          </w:p>
        </w:tc>
        <w:tc>
          <w:tcPr>
            <w:tcW w:w="430" w:type="dxa"/>
            <w:tcBorders>
              <w:top w:val="nil"/>
              <w:left w:val="nil"/>
              <w:bottom w:val="nil"/>
              <w:right w:val="nil"/>
            </w:tcBorders>
            <w:shd w:val="clear" w:color="auto" w:fill="auto"/>
            <w:noWrap/>
            <w:vAlign w:val="bottom"/>
            <w:hideMark/>
          </w:tcPr>
          <w:p w14:paraId="2D55AB0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4A8F65B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54.5</w:t>
            </w:r>
          </w:p>
        </w:tc>
        <w:tc>
          <w:tcPr>
            <w:tcW w:w="554" w:type="dxa"/>
            <w:tcBorders>
              <w:top w:val="nil"/>
              <w:left w:val="nil"/>
              <w:bottom w:val="nil"/>
              <w:right w:val="single" w:sz="4" w:space="0" w:color="auto"/>
            </w:tcBorders>
            <w:shd w:val="clear" w:color="auto" w:fill="auto"/>
            <w:noWrap/>
            <w:vAlign w:val="bottom"/>
            <w:hideMark/>
          </w:tcPr>
          <w:p w14:paraId="7A3EEBF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5AEF103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37.9</w:t>
            </w:r>
          </w:p>
        </w:tc>
        <w:tc>
          <w:tcPr>
            <w:tcW w:w="360" w:type="dxa"/>
            <w:tcBorders>
              <w:top w:val="nil"/>
              <w:left w:val="nil"/>
              <w:bottom w:val="nil"/>
              <w:right w:val="nil"/>
            </w:tcBorders>
            <w:shd w:val="clear" w:color="auto" w:fill="auto"/>
            <w:noWrap/>
            <w:vAlign w:val="bottom"/>
            <w:hideMark/>
          </w:tcPr>
          <w:p w14:paraId="204DCB5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vAlign w:val="bottom"/>
            <w:hideMark/>
          </w:tcPr>
          <w:p w14:paraId="637EE61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81.4</w:t>
            </w:r>
          </w:p>
        </w:tc>
        <w:tc>
          <w:tcPr>
            <w:tcW w:w="630" w:type="dxa"/>
            <w:tcBorders>
              <w:top w:val="nil"/>
              <w:left w:val="nil"/>
              <w:bottom w:val="nil"/>
              <w:right w:val="single" w:sz="4" w:space="0" w:color="auto"/>
            </w:tcBorders>
            <w:shd w:val="clear" w:color="auto" w:fill="auto"/>
            <w:noWrap/>
            <w:vAlign w:val="bottom"/>
            <w:hideMark/>
          </w:tcPr>
          <w:p w14:paraId="164E6C4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110FB190" w14:textId="77777777" w:rsidTr="00DD2827">
        <w:trPr>
          <w:trHeight w:val="276"/>
        </w:trPr>
        <w:tc>
          <w:tcPr>
            <w:tcW w:w="7105" w:type="dxa"/>
            <w:gridSpan w:val="6"/>
            <w:tcBorders>
              <w:top w:val="nil"/>
              <w:left w:val="single" w:sz="4" w:space="0" w:color="auto"/>
              <w:bottom w:val="nil"/>
              <w:right w:val="single" w:sz="4" w:space="0" w:color="auto"/>
            </w:tcBorders>
            <w:shd w:val="clear" w:color="auto" w:fill="auto"/>
            <w:noWrap/>
            <w:vAlign w:val="bottom"/>
            <w:hideMark/>
          </w:tcPr>
          <w:p w14:paraId="14B45EE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As a result of the incident, did you move or change where you live</w:t>
            </w:r>
          </w:p>
        </w:tc>
        <w:tc>
          <w:tcPr>
            <w:tcW w:w="630" w:type="dxa"/>
            <w:tcBorders>
              <w:top w:val="nil"/>
              <w:left w:val="nil"/>
              <w:bottom w:val="nil"/>
              <w:right w:val="nil"/>
            </w:tcBorders>
            <w:shd w:val="clear" w:color="auto" w:fill="auto"/>
            <w:noWrap/>
            <w:vAlign w:val="bottom"/>
            <w:hideMark/>
          </w:tcPr>
          <w:p w14:paraId="66AA79F8"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35161110"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vAlign w:val="bottom"/>
            <w:hideMark/>
          </w:tcPr>
          <w:p w14:paraId="2A9950DB"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56BFA45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744B19DA"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221B97A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1795162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vAlign w:val="bottom"/>
            <w:hideMark/>
          </w:tcPr>
          <w:p w14:paraId="4D7F395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1.1</w:t>
            </w:r>
          </w:p>
        </w:tc>
        <w:tc>
          <w:tcPr>
            <w:tcW w:w="430" w:type="dxa"/>
            <w:tcBorders>
              <w:top w:val="nil"/>
              <w:left w:val="nil"/>
              <w:bottom w:val="nil"/>
              <w:right w:val="nil"/>
            </w:tcBorders>
            <w:shd w:val="clear" w:color="auto" w:fill="auto"/>
            <w:noWrap/>
            <w:vAlign w:val="bottom"/>
            <w:hideMark/>
          </w:tcPr>
          <w:p w14:paraId="24C6DB4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7BD605A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554" w:type="dxa"/>
            <w:tcBorders>
              <w:top w:val="nil"/>
              <w:left w:val="nil"/>
              <w:bottom w:val="nil"/>
              <w:right w:val="single" w:sz="4" w:space="0" w:color="auto"/>
            </w:tcBorders>
            <w:shd w:val="clear" w:color="auto" w:fill="auto"/>
            <w:noWrap/>
            <w:vAlign w:val="bottom"/>
            <w:hideMark/>
          </w:tcPr>
          <w:p w14:paraId="5CA2FA7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736F35D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360" w:type="dxa"/>
            <w:tcBorders>
              <w:top w:val="nil"/>
              <w:left w:val="nil"/>
              <w:bottom w:val="nil"/>
              <w:right w:val="nil"/>
            </w:tcBorders>
            <w:shd w:val="clear" w:color="auto" w:fill="auto"/>
            <w:noWrap/>
            <w:vAlign w:val="bottom"/>
            <w:hideMark/>
          </w:tcPr>
          <w:p w14:paraId="0C71630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74F1E3E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7EC2051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3931F245"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002BA4D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255F0A6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vAlign w:val="bottom"/>
            <w:hideMark/>
          </w:tcPr>
          <w:p w14:paraId="4A1E931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98.0</w:t>
            </w:r>
          </w:p>
        </w:tc>
        <w:tc>
          <w:tcPr>
            <w:tcW w:w="430" w:type="dxa"/>
            <w:tcBorders>
              <w:top w:val="nil"/>
              <w:left w:val="nil"/>
              <w:bottom w:val="nil"/>
              <w:right w:val="nil"/>
            </w:tcBorders>
            <w:shd w:val="clear" w:color="auto" w:fill="auto"/>
            <w:noWrap/>
            <w:vAlign w:val="bottom"/>
            <w:hideMark/>
          </w:tcPr>
          <w:p w14:paraId="11FCDB4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2C740B8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93.3</w:t>
            </w:r>
          </w:p>
        </w:tc>
        <w:tc>
          <w:tcPr>
            <w:tcW w:w="554" w:type="dxa"/>
            <w:tcBorders>
              <w:top w:val="nil"/>
              <w:left w:val="nil"/>
              <w:bottom w:val="nil"/>
              <w:right w:val="single" w:sz="4" w:space="0" w:color="auto"/>
            </w:tcBorders>
            <w:shd w:val="clear" w:color="auto" w:fill="auto"/>
            <w:noWrap/>
            <w:vAlign w:val="bottom"/>
            <w:hideMark/>
          </w:tcPr>
          <w:p w14:paraId="7AEC103D"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4D37E334"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360" w:type="dxa"/>
            <w:tcBorders>
              <w:top w:val="nil"/>
              <w:left w:val="nil"/>
              <w:bottom w:val="nil"/>
              <w:right w:val="nil"/>
            </w:tcBorders>
            <w:shd w:val="clear" w:color="auto" w:fill="auto"/>
            <w:noWrap/>
            <w:vAlign w:val="bottom"/>
            <w:hideMark/>
          </w:tcPr>
          <w:p w14:paraId="7414233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vAlign w:val="bottom"/>
            <w:hideMark/>
          </w:tcPr>
          <w:p w14:paraId="439819A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630" w:type="dxa"/>
            <w:tcBorders>
              <w:top w:val="nil"/>
              <w:left w:val="nil"/>
              <w:bottom w:val="nil"/>
              <w:right w:val="single" w:sz="4" w:space="0" w:color="auto"/>
            </w:tcBorders>
            <w:shd w:val="clear" w:color="auto" w:fill="auto"/>
            <w:noWrap/>
            <w:vAlign w:val="bottom"/>
            <w:hideMark/>
          </w:tcPr>
          <w:p w14:paraId="3D1DBEE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04AB2060" w14:textId="77777777" w:rsidTr="00DD2827">
        <w:trPr>
          <w:trHeight w:val="276"/>
        </w:trPr>
        <w:tc>
          <w:tcPr>
            <w:tcW w:w="7105" w:type="dxa"/>
            <w:gridSpan w:val="6"/>
            <w:tcBorders>
              <w:top w:val="nil"/>
              <w:left w:val="single" w:sz="4" w:space="0" w:color="auto"/>
              <w:bottom w:val="nil"/>
              <w:right w:val="single" w:sz="4" w:space="0" w:color="auto"/>
            </w:tcBorders>
            <w:shd w:val="clear" w:color="auto" w:fill="auto"/>
            <w:noWrap/>
            <w:vAlign w:val="bottom"/>
            <w:hideMark/>
          </w:tcPr>
          <w:p w14:paraId="4C28240C"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Did you want to move or change where you live as a result of the incident</w:t>
            </w:r>
          </w:p>
        </w:tc>
        <w:tc>
          <w:tcPr>
            <w:tcW w:w="630" w:type="dxa"/>
            <w:tcBorders>
              <w:top w:val="nil"/>
              <w:left w:val="nil"/>
              <w:bottom w:val="nil"/>
              <w:right w:val="nil"/>
            </w:tcBorders>
            <w:shd w:val="clear" w:color="auto" w:fill="auto"/>
            <w:noWrap/>
            <w:vAlign w:val="bottom"/>
            <w:hideMark/>
          </w:tcPr>
          <w:p w14:paraId="3AFBB82D"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65D56BB0"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vAlign w:val="bottom"/>
            <w:hideMark/>
          </w:tcPr>
          <w:p w14:paraId="47913ADE"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298C412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40F38C31" w14:textId="77777777" w:rsidTr="00DD2827">
        <w:trPr>
          <w:trHeight w:val="276"/>
        </w:trPr>
        <w:tc>
          <w:tcPr>
            <w:tcW w:w="444" w:type="dxa"/>
            <w:tcBorders>
              <w:top w:val="nil"/>
              <w:left w:val="single" w:sz="4" w:space="0" w:color="auto"/>
              <w:right w:val="nil"/>
            </w:tcBorders>
            <w:shd w:val="clear" w:color="auto" w:fill="auto"/>
            <w:noWrap/>
            <w:vAlign w:val="bottom"/>
            <w:hideMark/>
          </w:tcPr>
          <w:p w14:paraId="3405BBB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right w:val="nil"/>
            </w:tcBorders>
            <w:shd w:val="clear" w:color="auto" w:fill="auto"/>
            <w:noWrap/>
            <w:vAlign w:val="bottom"/>
            <w:hideMark/>
          </w:tcPr>
          <w:p w14:paraId="5B00630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right w:val="nil"/>
            </w:tcBorders>
            <w:shd w:val="clear" w:color="auto" w:fill="auto"/>
            <w:vAlign w:val="bottom"/>
            <w:hideMark/>
          </w:tcPr>
          <w:p w14:paraId="38E4F3A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18.8</w:t>
            </w:r>
          </w:p>
        </w:tc>
        <w:tc>
          <w:tcPr>
            <w:tcW w:w="430" w:type="dxa"/>
            <w:tcBorders>
              <w:top w:val="nil"/>
              <w:left w:val="nil"/>
              <w:right w:val="nil"/>
            </w:tcBorders>
            <w:shd w:val="clear" w:color="auto" w:fill="auto"/>
            <w:noWrap/>
            <w:vAlign w:val="bottom"/>
            <w:hideMark/>
          </w:tcPr>
          <w:p w14:paraId="4264A9F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right w:val="nil"/>
            </w:tcBorders>
            <w:shd w:val="clear" w:color="auto" w:fill="auto"/>
            <w:vAlign w:val="bottom"/>
            <w:hideMark/>
          </w:tcPr>
          <w:p w14:paraId="2AD8F6B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554" w:type="dxa"/>
            <w:tcBorders>
              <w:top w:val="nil"/>
              <w:left w:val="nil"/>
              <w:right w:val="single" w:sz="4" w:space="0" w:color="auto"/>
            </w:tcBorders>
            <w:shd w:val="clear" w:color="auto" w:fill="auto"/>
            <w:noWrap/>
            <w:vAlign w:val="bottom"/>
            <w:hideMark/>
          </w:tcPr>
          <w:p w14:paraId="607EAF9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right w:val="nil"/>
            </w:tcBorders>
            <w:shd w:val="clear" w:color="auto" w:fill="auto"/>
            <w:noWrap/>
            <w:vAlign w:val="bottom"/>
            <w:hideMark/>
          </w:tcPr>
          <w:p w14:paraId="7723022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17.0</w:t>
            </w:r>
          </w:p>
        </w:tc>
        <w:tc>
          <w:tcPr>
            <w:tcW w:w="360" w:type="dxa"/>
            <w:tcBorders>
              <w:top w:val="nil"/>
              <w:left w:val="nil"/>
              <w:right w:val="nil"/>
            </w:tcBorders>
            <w:shd w:val="clear" w:color="auto" w:fill="auto"/>
            <w:noWrap/>
            <w:vAlign w:val="bottom"/>
            <w:hideMark/>
          </w:tcPr>
          <w:p w14:paraId="15168B4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right w:val="nil"/>
            </w:tcBorders>
            <w:shd w:val="clear" w:color="auto" w:fill="auto"/>
            <w:vAlign w:val="bottom"/>
            <w:hideMark/>
          </w:tcPr>
          <w:p w14:paraId="1CE9047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right w:val="single" w:sz="4" w:space="0" w:color="auto"/>
            </w:tcBorders>
            <w:shd w:val="clear" w:color="auto" w:fill="auto"/>
            <w:noWrap/>
            <w:vAlign w:val="bottom"/>
            <w:hideMark/>
          </w:tcPr>
          <w:p w14:paraId="325D50D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258F7D37" w14:textId="77777777" w:rsidTr="00DD2827">
        <w:trPr>
          <w:trHeight w:val="276"/>
        </w:trPr>
        <w:tc>
          <w:tcPr>
            <w:tcW w:w="444" w:type="dxa"/>
            <w:tcBorders>
              <w:top w:val="nil"/>
              <w:left w:val="single" w:sz="4" w:space="0" w:color="auto"/>
              <w:bottom w:val="single" w:sz="4" w:space="0" w:color="auto"/>
              <w:right w:val="nil"/>
            </w:tcBorders>
            <w:shd w:val="clear" w:color="auto" w:fill="auto"/>
            <w:noWrap/>
            <w:vAlign w:val="bottom"/>
            <w:hideMark/>
          </w:tcPr>
          <w:p w14:paraId="5A561B3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single" w:sz="4" w:space="0" w:color="auto"/>
              <w:right w:val="nil"/>
            </w:tcBorders>
            <w:shd w:val="clear" w:color="auto" w:fill="auto"/>
            <w:noWrap/>
            <w:vAlign w:val="bottom"/>
            <w:hideMark/>
          </w:tcPr>
          <w:p w14:paraId="345E66D8"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single" w:sz="4" w:space="0" w:color="auto"/>
              <w:right w:val="nil"/>
            </w:tcBorders>
            <w:shd w:val="clear" w:color="auto" w:fill="auto"/>
            <w:vAlign w:val="bottom"/>
            <w:hideMark/>
          </w:tcPr>
          <w:p w14:paraId="249C34D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79.2</w:t>
            </w:r>
          </w:p>
        </w:tc>
        <w:tc>
          <w:tcPr>
            <w:tcW w:w="430" w:type="dxa"/>
            <w:tcBorders>
              <w:top w:val="nil"/>
              <w:left w:val="nil"/>
              <w:bottom w:val="single" w:sz="4" w:space="0" w:color="auto"/>
              <w:right w:val="nil"/>
            </w:tcBorders>
            <w:shd w:val="clear" w:color="auto" w:fill="auto"/>
            <w:noWrap/>
            <w:vAlign w:val="bottom"/>
            <w:hideMark/>
          </w:tcPr>
          <w:p w14:paraId="17A4548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single" w:sz="4" w:space="0" w:color="auto"/>
              <w:right w:val="nil"/>
            </w:tcBorders>
            <w:shd w:val="clear" w:color="auto" w:fill="auto"/>
            <w:vAlign w:val="bottom"/>
            <w:hideMark/>
          </w:tcPr>
          <w:p w14:paraId="164AB36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93.3</w:t>
            </w:r>
          </w:p>
        </w:tc>
        <w:tc>
          <w:tcPr>
            <w:tcW w:w="554" w:type="dxa"/>
            <w:tcBorders>
              <w:top w:val="nil"/>
              <w:left w:val="nil"/>
              <w:bottom w:val="single" w:sz="4" w:space="0" w:color="auto"/>
              <w:right w:val="single" w:sz="4" w:space="0" w:color="auto"/>
            </w:tcBorders>
            <w:shd w:val="clear" w:color="auto" w:fill="auto"/>
            <w:noWrap/>
            <w:vAlign w:val="bottom"/>
            <w:hideMark/>
          </w:tcPr>
          <w:p w14:paraId="4AD053E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single" w:sz="4" w:space="0" w:color="auto"/>
              <w:right w:val="nil"/>
            </w:tcBorders>
            <w:shd w:val="clear" w:color="auto" w:fill="auto"/>
            <w:noWrap/>
            <w:vAlign w:val="bottom"/>
            <w:hideMark/>
          </w:tcPr>
          <w:p w14:paraId="352F793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83.0</w:t>
            </w:r>
          </w:p>
        </w:tc>
        <w:tc>
          <w:tcPr>
            <w:tcW w:w="360" w:type="dxa"/>
            <w:tcBorders>
              <w:top w:val="nil"/>
              <w:left w:val="nil"/>
              <w:bottom w:val="single" w:sz="4" w:space="0" w:color="auto"/>
              <w:right w:val="nil"/>
            </w:tcBorders>
            <w:shd w:val="clear" w:color="auto" w:fill="auto"/>
            <w:noWrap/>
            <w:vAlign w:val="bottom"/>
            <w:hideMark/>
          </w:tcPr>
          <w:p w14:paraId="794A2AF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single" w:sz="4" w:space="0" w:color="auto"/>
              <w:right w:val="nil"/>
            </w:tcBorders>
            <w:shd w:val="clear" w:color="auto" w:fill="auto"/>
            <w:vAlign w:val="bottom"/>
            <w:hideMark/>
          </w:tcPr>
          <w:p w14:paraId="2D5E31F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630" w:type="dxa"/>
            <w:tcBorders>
              <w:top w:val="nil"/>
              <w:left w:val="nil"/>
              <w:bottom w:val="single" w:sz="4" w:space="0" w:color="auto"/>
              <w:right w:val="single" w:sz="4" w:space="0" w:color="auto"/>
            </w:tcBorders>
            <w:shd w:val="clear" w:color="auto" w:fill="auto"/>
            <w:noWrap/>
            <w:vAlign w:val="bottom"/>
            <w:hideMark/>
          </w:tcPr>
          <w:p w14:paraId="11AFEFC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0C0C7B39" w14:textId="77777777" w:rsidTr="00DD2827">
        <w:trPr>
          <w:trHeight w:val="276"/>
        </w:trPr>
        <w:tc>
          <w:tcPr>
            <w:tcW w:w="6551" w:type="dxa"/>
            <w:gridSpan w:val="5"/>
            <w:tcBorders>
              <w:top w:val="single" w:sz="4" w:space="0" w:color="auto"/>
              <w:left w:val="single" w:sz="4" w:space="0" w:color="auto"/>
              <w:bottom w:val="nil"/>
              <w:right w:val="nil"/>
            </w:tcBorders>
            <w:shd w:val="clear" w:color="auto" w:fill="auto"/>
            <w:noWrap/>
            <w:vAlign w:val="bottom"/>
            <w:hideMark/>
          </w:tcPr>
          <w:p w14:paraId="0CC3767C" w14:textId="77777777" w:rsidR="00B01708" w:rsidRPr="00EB6EB7" w:rsidRDefault="00B01708" w:rsidP="00DD2827">
            <w:pPr>
              <w:keepNext/>
              <w:keepLines/>
              <w:spacing w:after="0" w:line="240" w:lineRule="auto"/>
              <w:rPr>
                <w:rFonts w:ascii="Times New Roman" w:eastAsia="Times New Roman" w:hAnsi="Times New Roman" w:cs="Times New Roman"/>
                <w:sz w:val="20"/>
                <w:szCs w:val="20"/>
              </w:rPr>
            </w:pPr>
            <w:r w:rsidRPr="00EB6EB7">
              <w:rPr>
                <w:rFonts w:ascii="Calibri" w:eastAsia="Times New Roman" w:hAnsi="Calibri" w:cs="Times New Roman"/>
                <w:color w:val="000000"/>
                <w:sz w:val="20"/>
                <w:szCs w:val="20"/>
              </w:rPr>
              <w:lastRenderedPageBreak/>
              <w:t>As a result of the incident, did you drop any classes or change your schedule</w:t>
            </w:r>
          </w:p>
        </w:tc>
        <w:tc>
          <w:tcPr>
            <w:tcW w:w="554" w:type="dxa"/>
            <w:tcBorders>
              <w:top w:val="single" w:sz="4" w:space="0" w:color="auto"/>
              <w:left w:val="nil"/>
              <w:bottom w:val="nil"/>
              <w:right w:val="single" w:sz="4" w:space="0" w:color="auto"/>
            </w:tcBorders>
            <w:shd w:val="clear" w:color="auto" w:fill="auto"/>
            <w:noWrap/>
            <w:vAlign w:val="bottom"/>
            <w:hideMark/>
          </w:tcPr>
          <w:p w14:paraId="41A51BC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single" w:sz="4" w:space="0" w:color="auto"/>
              <w:left w:val="nil"/>
              <w:bottom w:val="nil"/>
              <w:right w:val="nil"/>
            </w:tcBorders>
            <w:shd w:val="clear" w:color="auto" w:fill="auto"/>
            <w:noWrap/>
            <w:vAlign w:val="bottom"/>
            <w:hideMark/>
          </w:tcPr>
          <w:p w14:paraId="7628A6D8"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single" w:sz="4" w:space="0" w:color="auto"/>
              <w:left w:val="nil"/>
              <w:bottom w:val="nil"/>
              <w:right w:val="nil"/>
            </w:tcBorders>
            <w:shd w:val="clear" w:color="auto" w:fill="auto"/>
            <w:noWrap/>
            <w:vAlign w:val="bottom"/>
            <w:hideMark/>
          </w:tcPr>
          <w:p w14:paraId="109593B9"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single" w:sz="4" w:space="0" w:color="auto"/>
              <w:left w:val="nil"/>
              <w:bottom w:val="nil"/>
              <w:right w:val="nil"/>
            </w:tcBorders>
            <w:shd w:val="clear" w:color="auto" w:fill="auto"/>
            <w:vAlign w:val="bottom"/>
            <w:hideMark/>
          </w:tcPr>
          <w:p w14:paraId="5550DF5F"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single" w:sz="4" w:space="0" w:color="auto"/>
              <w:left w:val="nil"/>
              <w:bottom w:val="nil"/>
              <w:right w:val="single" w:sz="4" w:space="0" w:color="auto"/>
            </w:tcBorders>
            <w:shd w:val="clear" w:color="auto" w:fill="auto"/>
            <w:noWrap/>
            <w:vAlign w:val="bottom"/>
            <w:hideMark/>
          </w:tcPr>
          <w:p w14:paraId="1A961E1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5FE94605"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55DFF5A6" w14:textId="77777777" w:rsidR="00B01708" w:rsidRPr="00EB6EB7" w:rsidRDefault="00B01708" w:rsidP="00DD2827">
            <w:pPr>
              <w:keepNext/>
              <w:keepLines/>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0BDFC723" w14:textId="77777777" w:rsidR="00B01708" w:rsidRPr="00EB6EB7" w:rsidRDefault="00B01708" w:rsidP="00DD2827">
            <w:pPr>
              <w:keepNext/>
              <w:keepLines/>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vAlign w:val="bottom"/>
            <w:hideMark/>
          </w:tcPr>
          <w:p w14:paraId="22E7376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5.4</w:t>
            </w:r>
          </w:p>
        </w:tc>
        <w:tc>
          <w:tcPr>
            <w:tcW w:w="430" w:type="dxa"/>
            <w:tcBorders>
              <w:top w:val="nil"/>
              <w:left w:val="nil"/>
              <w:bottom w:val="nil"/>
              <w:right w:val="nil"/>
            </w:tcBorders>
            <w:shd w:val="clear" w:color="auto" w:fill="auto"/>
            <w:noWrap/>
            <w:vAlign w:val="bottom"/>
            <w:hideMark/>
          </w:tcPr>
          <w:p w14:paraId="1B45FC6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66F1EBC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6.7</w:t>
            </w:r>
          </w:p>
        </w:tc>
        <w:tc>
          <w:tcPr>
            <w:tcW w:w="554" w:type="dxa"/>
            <w:tcBorders>
              <w:top w:val="nil"/>
              <w:left w:val="nil"/>
              <w:bottom w:val="nil"/>
              <w:right w:val="single" w:sz="4" w:space="0" w:color="auto"/>
            </w:tcBorders>
            <w:shd w:val="clear" w:color="auto" w:fill="auto"/>
            <w:noWrap/>
            <w:vAlign w:val="bottom"/>
            <w:hideMark/>
          </w:tcPr>
          <w:p w14:paraId="69EE95F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00FB334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14.5</w:t>
            </w:r>
          </w:p>
        </w:tc>
        <w:tc>
          <w:tcPr>
            <w:tcW w:w="360" w:type="dxa"/>
            <w:tcBorders>
              <w:top w:val="nil"/>
              <w:left w:val="nil"/>
              <w:bottom w:val="nil"/>
              <w:right w:val="nil"/>
            </w:tcBorders>
            <w:shd w:val="clear" w:color="auto" w:fill="auto"/>
            <w:noWrap/>
            <w:vAlign w:val="bottom"/>
            <w:hideMark/>
          </w:tcPr>
          <w:p w14:paraId="3FEB779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4757062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709359C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42114EDA"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13301658" w14:textId="77777777" w:rsidR="00B01708" w:rsidRPr="00EB6EB7" w:rsidRDefault="00B01708" w:rsidP="00DD2827">
            <w:pPr>
              <w:keepNext/>
              <w:keepLines/>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36D5F05B" w14:textId="77777777" w:rsidR="00B01708" w:rsidRPr="00EB6EB7" w:rsidRDefault="00B01708" w:rsidP="00DD2827">
            <w:pPr>
              <w:keepNext/>
              <w:keepLines/>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vAlign w:val="bottom"/>
            <w:hideMark/>
          </w:tcPr>
          <w:p w14:paraId="4872AA5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93.7</w:t>
            </w:r>
          </w:p>
        </w:tc>
        <w:tc>
          <w:tcPr>
            <w:tcW w:w="430" w:type="dxa"/>
            <w:tcBorders>
              <w:top w:val="nil"/>
              <w:left w:val="nil"/>
              <w:bottom w:val="nil"/>
              <w:right w:val="nil"/>
            </w:tcBorders>
            <w:shd w:val="clear" w:color="auto" w:fill="auto"/>
            <w:noWrap/>
            <w:vAlign w:val="bottom"/>
            <w:hideMark/>
          </w:tcPr>
          <w:p w14:paraId="71FE099F"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39C40B2E"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86.7</w:t>
            </w:r>
          </w:p>
        </w:tc>
        <w:tc>
          <w:tcPr>
            <w:tcW w:w="554" w:type="dxa"/>
            <w:tcBorders>
              <w:top w:val="nil"/>
              <w:left w:val="nil"/>
              <w:bottom w:val="nil"/>
              <w:right w:val="single" w:sz="4" w:space="0" w:color="auto"/>
            </w:tcBorders>
            <w:shd w:val="clear" w:color="auto" w:fill="auto"/>
            <w:noWrap/>
            <w:vAlign w:val="bottom"/>
            <w:hideMark/>
          </w:tcPr>
          <w:p w14:paraId="30EDA54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27EA45C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85.5</w:t>
            </w:r>
          </w:p>
        </w:tc>
        <w:tc>
          <w:tcPr>
            <w:tcW w:w="360" w:type="dxa"/>
            <w:tcBorders>
              <w:top w:val="nil"/>
              <w:left w:val="nil"/>
              <w:bottom w:val="nil"/>
              <w:right w:val="nil"/>
            </w:tcBorders>
            <w:shd w:val="clear" w:color="auto" w:fill="auto"/>
            <w:noWrap/>
            <w:vAlign w:val="bottom"/>
            <w:hideMark/>
          </w:tcPr>
          <w:p w14:paraId="61847501"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vAlign w:val="bottom"/>
            <w:hideMark/>
          </w:tcPr>
          <w:p w14:paraId="318995A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630" w:type="dxa"/>
            <w:tcBorders>
              <w:top w:val="nil"/>
              <w:left w:val="nil"/>
              <w:bottom w:val="nil"/>
              <w:right w:val="single" w:sz="4" w:space="0" w:color="auto"/>
            </w:tcBorders>
            <w:shd w:val="clear" w:color="auto" w:fill="auto"/>
            <w:noWrap/>
            <w:vAlign w:val="bottom"/>
            <w:hideMark/>
          </w:tcPr>
          <w:p w14:paraId="063F364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4CB3B4AD" w14:textId="77777777" w:rsidTr="00DD2827">
        <w:trPr>
          <w:trHeight w:val="276"/>
        </w:trPr>
        <w:tc>
          <w:tcPr>
            <w:tcW w:w="7105" w:type="dxa"/>
            <w:gridSpan w:val="6"/>
            <w:tcBorders>
              <w:top w:val="nil"/>
              <w:left w:val="single" w:sz="4" w:space="0" w:color="auto"/>
              <w:bottom w:val="nil"/>
              <w:right w:val="single" w:sz="4" w:space="0" w:color="auto"/>
            </w:tcBorders>
            <w:shd w:val="clear" w:color="auto" w:fill="auto"/>
            <w:noWrap/>
            <w:vAlign w:val="bottom"/>
            <w:hideMark/>
          </w:tcPr>
          <w:p w14:paraId="2D0AE8F9"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Did you want to drop any classes or change you schedule as a result of the incident</w:t>
            </w:r>
          </w:p>
        </w:tc>
        <w:tc>
          <w:tcPr>
            <w:tcW w:w="630" w:type="dxa"/>
            <w:tcBorders>
              <w:top w:val="nil"/>
              <w:left w:val="nil"/>
              <w:bottom w:val="nil"/>
              <w:right w:val="nil"/>
            </w:tcBorders>
            <w:shd w:val="clear" w:color="auto" w:fill="auto"/>
            <w:noWrap/>
            <w:vAlign w:val="bottom"/>
            <w:hideMark/>
          </w:tcPr>
          <w:p w14:paraId="169861E4"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6EF01B9A"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vAlign w:val="bottom"/>
            <w:hideMark/>
          </w:tcPr>
          <w:p w14:paraId="0C5FD07E"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52CE3AD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053D165B"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25272CA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6AE8303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vAlign w:val="bottom"/>
            <w:hideMark/>
          </w:tcPr>
          <w:p w14:paraId="688FC23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29.5</w:t>
            </w:r>
          </w:p>
        </w:tc>
        <w:tc>
          <w:tcPr>
            <w:tcW w:w="430" w:type="dxa"/>
            <w:tcBorders>
              <w:top w:val="nil"/>
              <w:left w:val="nil"/>
              <w:bottom w:val="nil"/>
              <w:right w:val="nil"/>
            </w:tcBorders>
            <w:shd w:val="clear" w:color="auto" w:fill="auto"/>
            <w:noWrap/>
            <w:vAlign w:val="bottom"/>
            <w:hideMark/>
          </w:tcPr>
          <w:p w14:paraId="6E1AB662"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11D3B7DA"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554" w:type="dxa"/>
            <w:tcBorders>
              <w:top w:val="nil"/>
              <w:left w:val="nil"/>
              <w:bottom w:val="nil"/>
              <w:right w:val="single" w:sz="4" w:space="0" w:color="auto"/>
            </w:tcBorders>
            <w:shd w:val="clear" w:color="auto" w:fill="auto"/>
            <w:noWrap/>
            <w:vAlign w:val="bottom"/>
            <w:hideMark/>
          </w:tcPr>
          <w:p w14:paraId="0240EF8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1032C76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19.2</w:t>
            </w:r>
          </w:p>
        </w:tc>
        <w:tc>
          <w:tcPr>
            <w:tcW w:w="360" w:type="dxa"/>
            <w:tcBorders>
              <w:top w:val="nil"/>
              <w:left w:val="nil"/>
              <w:bottom w:val="nil"/>
              <w:right w:val="nil"/>
            </w:tcBorders>
            <w:shd w:val="clear" w:color="auto" w:fill="auto"/>
            <w:noWrap/>
            <w:vAlign w:val="bottom"/>
            <w:hideMark/>
          </w:tcPr>
          <w:p w14:paraId="0718390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474F6E2C"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630" w:type="dxa"/>
            <w:tcBorders>
              <w:top w:val="nil"/>
              <w:left w:val="nil"/>
              <w:bottom w:val="nil"/>
              <w:right w:val="single" w:sz="4" w:space="0" w:color="auto"/>
            </w:tcBorders>
            <w:shd w:val="clear" w:color="auto" w:fill="auto"/>
            <w:noWrap/>
            <w:vAlign w:val="bottom"/>
            <w:hideMark/>
          </w:tcPr>
          <w:p w14:paraId="4D42582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1A495600"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138F656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7F31A057"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nil"/>
              <w:right w:val="nil"/>
            </w:tcBorders>
            <w:shd w:val="clear" w:color="auto" w:fill="auto"/>
            <w:vAlign w:val="bottom"/>
            <w:hideMark/>
          </w:tcPr>
          <w:p w14:paraId="2DE122D7"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63.4</w:t>
            </w:r>
          </w:p>
        </w:tc>
        <w:tc>
          <w:tcPr>
            <w:tcW w:w="430" w:type="dxa"/>
            <w:tcBorders>
              <w:top w:val="nil"/>
              <w:left w:val="nil"/>
              <w:bottom w:val="nil"/>
              <w:right w:val="nil"/>
            </w:tcBorders>
            <w:shd w:val="clear" w:color="auto" w:fill="auto"/>
            <w:noWrap/>
            <w:vAlign w:val="bottom"/>
            <w:hideMark/>
          </w:tcPr>
          <w:p w14:paraId="3102680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53" w:type="dxa"/>
            <w:tcBorders>
              <w:top w:val="nil"/>
              <w:left w:val="nil"/>
              <w:bottom w:val="nil"/>
              <w:right w:val="nil"/>
            </w:tcBorders>
            <w:shd w:val="clear" w:color="auto" w:fill="auto"/>
            <w:vAlign w:val="bottom"/>
            <w:hideMark/>
          </w:tcPr>
          <w:p w14:paraId="445E7B50"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86.7</w:t>
            </w:r>
          </w:p>
        </w:tc>
        <w:tc>
          <w:tcPr>
            <w:tcW w:w="554" w:type="dxa"/>
            <w:tcBorders>
              <w:top w:val="nil"/>
              <w:left w:val="nil"/>
              <w:bottom w:val="nil"/>
              <w:right w:val="single" w:sz="4" w:space="0" w:color="auto"/>
            </w:tcBorders>
            <w:shd w:val="clear" w:color="auto" w:fill="auto"/>
            <w:noWrap/>
            <w:vAlign w:val="bottom"/>
            <w:hideMark/>
          </w:tcPr>
          <w:p w14:paraId="77AD7590"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nil"/>
              <w:right w:val="nil"/>
            </w:tcBorders>
            <w:shd w:val="clear" w:color="auto" w:fill="auto"/>
            <w:noWrap/>
            <w:vAlign w:val="bottom"/>
            <w:hideMark/>
          </w:tcPr>
          <w:p w14:paraId="54841CC8"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66.3</w:t>
            </w:r>
          </w:p>
        </w:tc>
        <w:tc>
          <w:tcPr>
            <w:tcW w:w="360" w:type="dxa"/>
            <w:tcBorders>
              <w:top w:val="nil"/>
              <w:left w:val="nil"/>
              <w:bottom w:val="nil"/>
              <w:right w:val="nil"/>
            </w:tcBorders>
            <w:shd w:val="clear" w:color="auto" w:fill="auto"/>
            <w:noWrap/>
            <w:vAlign w:val="bottom"/>
            <w:hideMark/>
          </w:tcPr>
          <w:p w14:paraId="6B510E14"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nil"/>
              <w:bottom w:val="nil"/>
              <w:right w:val="nil"/>
            </w:tcBorders>
            <w:shd w:val="clear" w:color="auto" w:fill="auto"/>
            <w:vAlign w:val="bottom"/>
            <w:hideMark/>
          </w:tcPr>
          <w:p w14:paraId="1F9604E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100.0</w:t>
            </w:r>
          </w:p>
        </w:tc>
        <w:tc>
          <w:tcPr>
            <w:tcW w:w="630" w:type="dxa"/>
            <w:tcBorders>
              <w:top w:val="nil"/>
              <w:left w:val="nil"/>
              <w:bottom w:val="nil"/>
              <w:right w:val="single" w:sz="4" w:space="0" w:color="auto"/>
            </w:tcBorders>
            <w:shd w:val="clear" w:color="auto" w:fill="auto"/>
            <w:noWrap/>
            <w:vAlign w:val="bottom"/>
            <w:hideMark/>
          </w:tcPr>
          <w:p w14:paraId="59472AF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7A363D28" w14:textId="77777777" w:rsidTr="00DD2827">
        <w:trPr>
          <w:trHeight w:val="276"/>
        </w:trPr>
        <w:tc>
          <w:tcPr>
            <w:tcW w:w="7105" w:type="dxa"/>
            <w:gridSpan w:val="6"/>
            <w:tcBorders>
              <w:top w:val="nil"/>
              <w:left w:val="single" w:sz="4" w:space="0" w:color="auto"/>
              <w:bottom w:val="nil"/>
              <w:right w:val="single" w:sz="4" w:space="0" w:color="auto"/>
            </w:tcBorders>
            <w:shd w:val="clear" w:color="auto" w:fill="auto"/>
            <w:noWrap/>
            <w:vAlign w:val="bottom"/>
            <w:hideMark/>
          </w:tcPr>
          <w:p w14:paraId="0A74FDEB"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Did you think about taking some time off from school, transferring, or dropping out </w:t>
            </w:r>
          </w:p>
        </w:tc>
        <w:tc>
          <w:tcPr>
            <w:tcW w:w="630" w:type="dxa"/>
            <w:tcBorders>
              <w:top w:val="nil"/>
              <w:left w:val="nil"/>
              <w:bottom w:val="nil"/>
              <w:right w:val="nil"/>
            </w:tcBorders>
            <w:shd w:val="clear" w:color="auto" w:fill="auto"/>
            <w:noWrap/>
            <w:vAlign w:val="bottom"/>
            <w:hideMark/>
          </w:tcPr>
          <w:p w14:paraId="453DD186" w14:textId="77777777" w:rsidR="00B01708" w:rsidRPr="00EB6EB7" w:rsidRDefault="00B01708" w:rsidP="00DD2827">
            <w:pPr>
              <w:spacing w:after="0" w:line="240" w:lineRule="auto"/>
              <w:rPr>
                <w:rFonts w:ascii="Calibri" w:eastAsia="Times New Roman" w:hAnsi="Calibri" w:cs="Times New Roman"/>
                <w:color w:val="000000"/>
                <w:sz w:val="20"/>
                <w:szCs w:val="20"/>
              </w:rPr>
            </w:pPr>
          </w:p>
        </w:tc>
        <w:tc>
          <w:tcPr>
            <w:tcW w:w="360" w:type="dxa"/>
            <w:tcBorders>
              <w:top w:val="nil"/>
              <w:left w:val="nil"/>
              <w:bottom w:val="nil"/>
              <w:right w:val="nil"/>
            </w:tcBorders>
            <w:shd w:val="clear" w:color="auto" w:fill="auto"/>
            <w:noWrap/>
            <w:vAlign w:val="bottom"/>
            <w:hideMark/>
          </w:tcPr>
          <w:p w14:paraId="6F9BE183" w14:textId="77777777" w:rsidR="00B01708" w:rsidRPr="00EB6EB7" w:rsidRDefault="00B01708" w:rsidP="00DD2827">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vAlign w:val="bottom"/>
            <w:hideMark/>
          </w:tcPr>
          <w:p w14:paraId="4A2744A4" w14:textId="77777777" w:rsidR="00B01708" w:rsidRPr="00EB6EB7"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5F8130B3"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r>
      <w:tr w:rsidR="00B01708" w:rsidRPr="00EB6EB7" w14:paraId="4EE30DBB" w14:textId="77777777" w:rsidTr="00DD2827">
        <w:trPr>
          <w:trHeight w:val="276"/>
        </w:trPr>
        <w:tc>
          <w:tcPr>
            <w:tcW w:w="444" w:type="dxa"/>
            <w:tcBorders>
              <w:top w:val="nil"/>
              <w:left w:val="single" w:sz="4" w:space="0" w:color="auto"/>
              <w:bottom w:val="nil"/>
              <w:right w:val="nil"/>
            </w:tcBorders>
            <w:shd w:val="clear" w:color="auto" w:fill="auto"/>
            <w:noWrap/>
            <w:vAlign w:val="bottom"/>
            <w:hideMark/>
          </w:tcPr>
          <w:p w14:paraId="0DD52A9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nil"/>
              <w:right w:val="nil"/>
            </w:tcBorders>
            <w:shd w:val="clear" w:color="auto" w:fill="auto"/>
            <w:noWrap/>
            <w:vAlign w:val="bottom"/>
            <w:hideMark/>
          </w:tcPr>
          <w:p w14:paraId="45CF6421"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Yes</w:t>
            </w:r>
          </w:p>
        </w:tc>
        <w:tc>
          <w:tcPr>
            <w:tcW w:w="628" w:type="dxa"/>
            <w:tcBorders>
              <w:top w:val="nil"/>
              <w:left w:val="single" w:sz="4" w:space="0" w:color="auto"/>
              <w:bottom w:val="nil"/>
              <w:right w:val="nil"/>
            </w:tcBorders>
            <w:shd w:val="clear" w:color="auto" w:fill="auto"/>
            <w:vAlign w:val="bottom"/>
            <w:hideMark/>
          </w:tcPr>
          <w:p w14:paraId="40412333"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28.9</w:t>
            </w:r>
          </w:p>
        </w:tc>
        <w:tc>
          <w:tcPr>
            <w:tcW w:w="430" w:type="dxa"/>
            <w:tcBorders>
              <w:top w:val="nil"/>
              <w:left w:val="nil"/>
              <w:bottom w:val="nil"/>
              <w:right w:val="nil"/>
            </w:tcBorders>
            <w:shd w:val="clear" w:color="auto" w:fill="auto"/>
            <w:noWrap/>
            <w:vAlign w:val="bottom"/>
            <w:hideMark/>
          </w:tcPr>
          <w:p w14:paraId="1DF033D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53" w:type="dxa"/>
            <w:tcBorders>
              <w:top w:val="nil"/>
              <w:left w:val="nil"/>
              <w:bottom w:val="nil"/>
              <w:right w:val="nil"/>
            </w:tcBorders>
            <w:shd w:val="clear" w:color="auto" w:fill="auto"/>
            <w:vAlign w:val="bottom"/>
            <w:hideMark/>
          </w:tcPr>
          <w:p w14:paraId="2302AB6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0.0</w:t>
            </w:r>
          </w:p>
        </w:tc>
        <w:tc>
          <w:tcPr>
            <w:tcW w:w="554" w:type="dxa"/>
            <w:tcBorders>
              <w:top w:val="nil"/>
              <w:left w:val="nil"/>
              <w:bottom w:val="nil"/>
              <w:right w:val="single" w:sz="4" w:space="0" w:color="auto"/>
            </w:tcBorders>
            <w:shd w:val="clear" w:color="auto" w:fill="auto"/>
            <w:noWrap/>
            <w:vAlign w:val="bottom"/>
            <w:hideMark/>
          </w:tcPr>
          <w:p w14:paraId="387693DE"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noWrap/>
            <w:vAlign w:val="bottom"/>
            <w:hideMark/>
          </w:tcPr>
          <w:p w14:paraId="38137262"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28.6</w:t>
            </w:r>
          </w:p>
        </w:tc>
        <w:tc>
          <w:tcPr>
            <w:tcW w:w="360" w:type="dxa"/>
            <w:tcBorders>
              <w:top w:val="nil"/>
              <w:left w:val="nil"/>
              <w:bottom w:val="nil"/>
              <w:right w:val="nil"/>
            </w:tcBorders>
            <w:shd w:val="clear" w:color="auto" w:fill="auto"/>
            <w:noWrap/>
            <w:vAlign w:val="bottom"/>
            <w:hideMark/>
          </w:tcPr>
          <w:p w14:paraId="5D17DF0F"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c>
          <w:tcPr>
            <w:tcW w:w="630" w:type="dxa"/>
            <w:tcBorders>
              <w:top w:val="nil"/>
              <w:left w:val="nil"/>
              <w:bottom w:val="nil"/>
              <w:right w:val="nil"/>
            </w:tcBorders>
            <w:shd w:val="clear" w:color="auto" w:fill="auto"/>
            <w:vAlign w:val="bottom"/>
            <w:hideMark/>
          </w:tcPr>
          <w:p w14:paraId="77D52AE5"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10.7</w:t>
            </w:r>
          </w:p>
        </w:tc>
        <w:tc>
          <w:tcPr>
            <w:tcW w:w="630" w:type="dxa"/>
            <w:tcBorders>
              <w:top w:val="nil"/>
              <w:left w:val="nil"/>
              <w:bottom w:val="nil"/>
              <w:right w:val="single" w:sz="4" w:space="0" w:color="auto"/>
            </w:tcBorders>
            <w:shd w:val="clear" w:color="auto" w:fill="auto"/>
            <w:noWrap/>
            <w:vAlign w:val="bottom"/>
            <w:hideMark/>
          </w:tcPr>
          <w:p w14:paraId="47DB9B5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r w:rsidR="00B01708" w:rsidRPr="00EB6EB7" w14:paraId="2C9997C9" w14:textId="77777777" w:rsidTr="00DD2827">
        <w:trPr>
          <w:trHeight w:val="276"/>
        </w:trPr>
        <w:tc>
          <w:tcPr>
            <w:tcW w:w="444" w:type="dxa"/>
            <w:tcBorders>
              <w:top w:val="nil"/>
              <w:left w:val="single" w:sz="4" w:space="0" w:color="auto"/>
              <w:bottom w:val="single" w:sz="4" w:space="0" w:color="auto"/>
              <w:right w:val="nil"/>
            </w:tcBorders>
            <w:shd w:val="clear" w:color="auto" w:fill="auto"/>
            <w:noWrap/>
            <w:vAlign w:val="bottom"/>
            <w:hideMark/>
          </w:tcPr>
          <w:p w14:paraId="7792907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4396" w:type="dxa"/>
            <w:tcBorders>
              <w:top w:val="nil"/>
              <w:left w:val="nil"/>
              <w:bottom w:val="single" w:sz="4" w:space="0" w:color="auto"/>
              <w:right w:val="nil"/>
            </w:tcBorders>
            <w:shd w:val="clear" w:color="auto" w:fill="auto"/>
            <w:noWrap/>
            <w:vAlign w:val="bottom"/>
            <w:hideMark/>
          </w:tcPr>
          <w:p w14:paraId="4CBCA3F5"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No</w:t>
            </w:r>
          </w:p>
        </w:tc>
        <w:tc>
          <w:tcPr>
            <w:tcW w:w="628" w:type="dxa"/>
            <w:tcBorders>
              <w:top w:val="nil"/>
              <w:left w:val="single" w:sz="4" w:space="0" w:color="auto"/>
              <w:bottom w:val="single" w:sz="4" w:space="0" w:color="auto"/>
              <w:right w:val="nil"/>
            </w:tcBorders>
            <w:shd w:val="clear" w:color="auto" w:fill="auto"/>
            <w:vAlign w:val="bottom"/>
            <w:hideMark/>
          </w:tcPr>
          <w:p w14:paraId="7BEAC48B"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70.1</w:t>
            </w:r>
          </w:p>
        </w:tc>
        <w:tc>
          <w:tcPr>
            <w:tcW w:w="430" w:type="dxa"/>
            <w:tcBorders>
              <w:top w:val="nil"/>
              <w:left w:val="nil"/>
              <w:bottom w:val="single" w:sz="4" w:space="0" w:color="auto"/>
              <w:right w:val="nil"/>
            </w:tcBorders>
            <w:shd w:val="clear" w:color="auto" w:fill="auto"/>
            <w:noWrap/>
            <w:vAlign w:val="bottom"/>
            <w:hideMark/>
          </w:tcPr>
          <w:p w14:paraId="788300D4"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53" w:type="dxa"/>
            <w:tcBorders>
              <w:top w:val="nil"/>
              <w:left w:val="nil"/>
              <w:bottom w:val="single" w:sz="4" w:space="0" w:color="auto"/>
              <w:right w:val="nil"/>
            </w:tcBorders>
            <w:shd w:val="clear" w:color="auto" w:fill="auto"/>
            <w:vAlign w:val="bottom"/>
            <w:hideMark/>
          </w:tcPr>
          <w:p w14:paraId="54C3BA6D"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93.3</w:t>
            </w:r>
          </w:p>
        </w:tc>
        <w:tc>
          <w:tcPr>
            <w:tcW w:w="554" w:type="dxa"/>
            <w:tcBorders>
              <w:top w:val="nil"/>
              <w:left w:val="nil"/>
              <w:bottom w:val="single" w:sz="4" w:space="0" w:color="auto"/>
              <w:right w:val="single" w:sz="4" w:space="0" w:color="auto"/>
            </w:tcBorders>
            <w:shd w:val="clear" w:color="auto" w:fill="auto"/>
            <w:noWrap/>
            <w:vAlign w:val="bottom"/>
            <w:hideMark/>
          </w:tcPr>
          <w:p w14:paraId="73D3D9B6"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single" w:sz="4" w:space="0" w:color="auto"/>
              <w:right w:val="nil"/>
            </w:tcBorders>
            <w:shd w:val="clear" w:color="auto" w:fill="auto"/>
            <w:noWrap/>
            <w:vAlign w:val="bottom"/>
            <w:hideMark/>
          </w:tcPr>
          <w:p w14:paraId="21540D76"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71.4</w:t>
            </w:r>
          </w:p>
        </w:tc>
        <w:tc>
          <w:tcPr>
            <w:tcW w:w="360" w:type="dxa"/>
            <w:tcBorders>
              <w:top w:val="nil"/>
              <w:left w:val="nil"/>
              <w:bottom w:val="single" w:sz="4" w:space="0" w:color="auto"/>
              <w:right w:val="nil"/>
            </w:tcBorders>
            <w:shd w:val="clear" w:color="auto" w:fill="auto"/>
            <w:noWrap/>
            <w:vAlign w:val="bottom"/>
            <w:hideMark/>
          </w:tcPr>
          <w:p w14:paraId="3095228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 </w:t>
            </w:r>
          </w:p>
        </w:tc>
        <w:tc>
          <w:tcPr>
            <w:tcW w:w="630" w:type="dxa"/>
            <w:tcBorders>
              <w:top w:val="nil"/>
              <w:left w:val="nil"/>
              <w:bottom w:val="single" w:sz="4" w:space="0" w:color="auto"/>
              <w:right w:val="nil"/>
            </w:tcBorders>
            <w:shd w:val="clear" w:color="auto" w:fill="auto"/>
            <w:vAlign w:val="bottom"/>
            <w:hideMark/>
          </w:tcPr>
          <w:p w14:paraId="645AC439" w14:textId="77777777" w:rsidR="00B01708" w:rsidRPr="00EB6EB7" w:rsidRDefault="00B01708" w:rsidP="00DD2827">
            <w:pPr>
              <w:spacing w:after="0" w:line="240" w:lineRule="auto"/>
              <w:jc w:val="right"/>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78.1</w:t>
            </w:r>
          </w:p>
        </w:tc>
        <w:tc>
          <w:tcPr>
            <w:tcW w:w="630" w:type="dxa"/>
            <w:tcBorders>
              <w:top w:val="nil"/>
              <w:left w:val="nil"/>
              <w:bottom w:val="single" w:sz="4" w:space="0" w:color="auto"/>
              <w:right w:val="single" w:sz="4" w:space="0" w:color="auto"/>
            </w:tcBorders>
            <w:shd w:val="clear" w:color="auto" w:fill="auto"/>
            <w:noWrap/>
            <w:vAlign w:val="bottom"/>
            <w:hideMark/>
          </w:tcPr>
          <w:p w14:paraId="0926B27A" w14:textId="77777777" w:rsidR="00B01708" w:rsidRPr="00EB6EB7" w:rsidRDefault="00B01708" w:rsidP="00DD2827">
            <w:pPr>
              <w:spacing w:after="0" w:line="240" w:lineRule="auto"/>
              <w:rPr>
                <w:rFonts w:ascii="Calibri" w:eastAsia="Times New Roman" w:hAnsi="Calibri" w:cs="Times New Roman"/>
                <w:color w:val="000000"/>
                <w:sz w:val="20"/>
                <w:szCs w:val="20"/>
              </w:rPr>
            </w:pPr>
            <w:r w:rsidRPr="00EB6EB7">
              <w:rPr>
                <w:rFonts w:ascii="Calibri" w:eastAsia="Times New Roman" w:hAnsi="Calibri" w:cs="Times New Roman"/>
                <w:color w:val="000000"/>
                <w:sz w:val="20"/>
                <w:szCs w:val="20"/>
              </w:rPr>
              <w:t>!</w:t>
            </w:r>
          </w:p>
        </w:tc>
      </w:tr>
    </w:tbl>
    <w:p w14:paraId="1B60CCF8" w14:textId="77777777" w:rsidR="00B01708" w:rsidRPr="00A71AB6" w:rsidRDefault="00B01708" w:rsidP="00B01708">
      <w:pPr>
        <w:rPr>
          <w:sz w:val="18"/>
          <w:szCs w:val="18"/>
        </w:rPr>
      </w:pPr>
      <w:r w:rsidRPr="00A71AB6">
        <w:rPr>
          <w:sz w:val="18"/>
          <w:szCs w:val="18"/>
        </w:rPr>
        <w:t>! Estimate is considered not reliable. Estimate is either based on less than ten persons or has a relative standard error greater than 30%</w:t>
      </w:r>
    </w:p>
    <w:p w14:paraId="6BA3FC7D" w14:textId="77777777" w:rsidR="00B01708" w:rsidRDefault="00B01708" w:rsidP="00B01708">
      <w:pPr>
        <w:pStyle w:val="Insert"/>
      </w:pPr>
    </w:p>
    <w:p w14:paraId="43AFB46E" w14:textId="77777777" w:rsidR="00B01708" w:rsidRDefault="00B01708" w:rsidP="00B01708">
      <w:pPr>
        <w:pStyle w:val="Insert"/>
      </w:pPr>
    </w:p>
    <w:p w14:paraId="46A9B2C2" w14:textId="77777777" w:rsidR="00B01708" w:rsidRDefault="00B01708" w:rsidP="00B01708">
      <w:pPr>
        <w:spacing w:line="360" w:lineRule="auto"/>
      </w:pPr>
      <w:r>
        <w:tab/>
      </w:r>
    </w:p>
    <w:p w14:paraId="773B8B4C" w14:textId="77777777" w:rsidR="00B01708" w:rsidRDefault="00B01708" w:rsidP="00B01708">
      <w:pPr>
        <w:rPr>
          <w:b/>
          <w:bCs/>
        </w:rPr>
      </w:pPr>
      <w:r>
        <w:rPr>
          <w:b/>
          <w:bCs/>
        </w:rPr>
        <w:br w:type="page"/>
      </w:r>
    </w:p>
    <w:p w14:paraId="425BE61C" w14:textId="77777777" w:rsidR="00B01708" w:rsidRPr="001A4FBE" w:rsidRDefault="00B01708" w:rsidP="00B01708">
      <w:pPr>
        <w:rPr>
          <w:b/>
          <w:bCs/>
        </w:rPr>
      </w:pPr>
      <w:r w:rsidRPr="001A4FBE">
        <w:rPr>
          <w:b/>
          <w:bCs/>
        </w:rPr>
        <w:lastRenderedPageBreak/>
        <w:t>Months During Which Sexual Assault Incidents Occurred by Student Type and Year of Study</w:t>
      </w:r>
    </w:p>
    <w:p w14:paraId="5A97919E" w14:textId="77777777" w:rsidR="00B01708" w:rsidRDefault="00B01708" w:rsidP="00B01708">
      <w:pPr>
        <w:pStyle w:val="BodyText"/>
      </w:pPr>
      <w:r>
        <w:t xml:space="preserve">Figure 1 presents the number of sexual assault incidents, by month, that were experienced during the 2015-2016 academic for undergraduate males, undergraduate females, male graduate students, and female graduate students.  </w:t>
      </w:r>
    </w:p>
    <w:p w14:paraId="03BA4540" w14:textId="77777777" w:rsidR="00B01708" w:rsidRDefault="00B01708" w:rsidP="00B01708">
      <w:r>
        <w:rPr>
          <w:noProof/>
        </w:rPr>
        <w:drawing>
          <wp:inline distT="0" distB="0" distL="0" distR="0" wp14:anchorId="70FA6437" wp14:editId="50E38645">
            <wp:extent cx="5829300" cy="2990850"/>
            <wp:effectExtent l="0" t="0" r="0" b="0"/>
            <wp:docPr id="1" name="Chart 1">
              <a:extLst xmlns:a="http://schemas.openxmlformats.org/drawingml/2006/main">
                <a:ext uri="{FF2B5EF4-FFF2-40B4-BE49-F238E27FC236}">
                  <a16:creationId xmlns:a16="http://schemas.microsoft.com/office/drawing/2014/main" id="{858C677B-AC69-45B8-AEBD-DE7F88BE06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FF5C7A" w14:textId="77777777" w:rsidR="00B01708" w:rsidRDefault="00B01708" w:rsidP="00B01708">
      <w:pPr>
        <w:rPr>
          <w:rFonts w:eastAsia="Times New Roman" w:cs="Times New Roman"/>
        </w:rPr>
      </w:pPr>
    </w:p>
    <w:p w14:paraId="2E8B7EF3" w14:textId="77777777" w:rsidR="00B01708" w:rsidRDefault="00B01708" w:rsidP="00B01708">
      <w:pPr>
        <w:pStyle w:val="BodyText"/>
      </w:pPr>
      <w:r>
        <w:t>Figure 2 shows the n</w:t>
      </w:r>
      <w:r w:rsidRPr="00BE25B1">
        <w:t>umber of sexual assault incidents among undergraduate females by month of incident and year of study</w:t>
      </w:r>
      <w:r>
        <w:t xml:space="preserve">. </w:t>
      </w:r>
    </w:p>
    <w:p w14:paraId="389206D2" w14:textId="77777777" w:rsidR="00B01708" w:rsidRDefault="00B01708" w:rsidP="00B01708">
      <w:r>
        <w:rPr>
          <w:noProof/>
        </w:rPr>
        <w:drawing>
          <wp:inline distT="0" distB="0" distL="0" distR="0" wp14:anchorId="43A2E6D9" wp14:editId="5B7EEE3E">
            <wp:extent cx="5543550" cy="3181350"/>
            <wp:effectExtent l="0" t="0" r="0" b="0"/>
            <wp:docPr id="2" name="Chart 2">
              <a:extLst xmlns:a="http://schemas.openxmlformats.org/drawingml/2006/main">
                <a:ext uri="{FF2B5EF4-FFF2-40B4-BE49-F238E27FC236}">
                  <a16:creationId xmlns:a16="http://schemas.microsoft.com/office/drawing/2014/main" id="{EB7FA43A-D01D-4A93-9D2C-ED9F42B4C9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1C7842" w14:textId="77777777" w:rsidR="00B01708" w:rsidRPr="001A4FBE" w:rsidRDefault="00B01708" w:rsidP="00B01708">
      <w:pPr>
        <w:rPr>
          <w:b/>
          <w:bCs/>
        </w:rPr>
      </w:pPr>
      <w:r>
        <w:rPr>
          <w:b/>
          <w:bCs/>
        </w:rPr>
        <w:br w:type="page"/>
      </w:r>
      <w:r w:rsidRPr="001A4FBE">
        <w:rPr>
          <w:b/>
          <w:bCs/>
        </w:rPr>
        <w:lastRenderedPageBreak/>
        <w:t>Reasons Students Gave for Not Reporting Sexual Assault Incidents to Various Authorities by Student Type</w:t>
      </w:r>
      <w:r>
        <w:rPr>
          <w:b/>
          <w:bCs/>
        </w:rPr>
        <w:t xml:space="preserve"> and Sexual Assault Type</w:t>
      </w:r>
    </w:p>
    <w:p w14:paraId="403E713D" w14:textId="77777777" w:rsidR="00B01708" w:rsidRDefault="00B01708" w:rsidP="00B01708">
      <w:pPr>
        <w:pStyle w:val="BodyText"/>
      </w:pPr>
      <w:r>
        <w:t xml:space="preserve">Tables 8a-c present the reasons why students did not report the sexual assault incidents they experienced during the 2017-2018 academic year to various authorities.  Results are shown for undergraduate females, undergraduate males, female graduate students, and male graduate students. Table 8a shows reasons for not reporting sexual assault incidents, Table 8b shows reasons for not reporting rape incidents, and Table 8c shows reasons for not reporting sexual battery incidents.  The estimates are based on victims who did NOT report their incident to the type of authority listed in the table (i.e., school administration, faculty, campus police, local police).  Estimates reflect the percentage of students who endorsed each reason for not reporting the incident to that type of reporting organization.  Responses within a given type of reporting organization sum to more than 100% because students could endorse more than one reason for not reporting.  </w:t>
      </w:r>
    </w:p>
    <w:p w14:paraId="368B1544" w14:textId="77777777" w:rsidR="00B01708" w:rsidRPr="00006ACA" w:rsidRDefault="00B01708" w:rsidP="00B01708">
      <w:pPr>
        <w:pStyle w:val="BodyText"/>
        <w:rPr>
          <w:bCs/>
        </w:rPr>
      </w:pPr>
      <w:r w:rsidRPr="00006ACA">
        <w:rPr>
          <w:bCs/>
        </w:rPr>
        <w:t xml:space="preserve">For all four populations, the most common reasons for not reporting a sexual battery incident (to each type of group/organization) were: “did not think the incident was serious enough,” “did not want action taken,” and “did not need any assistance.”  For rape incidents, “did not need assistance” was not nearly as commonly selected, with “others might think you were partly at fault” the third most common reason for not reporting (and interestingly, this was rarely selected as a reason for not reporting sexual battery incidents).  Many rape incidents were also not reported because the student “did not want the perpetrator to get in trouble.”  </w:t>
      </w:r>
      <w:r>
        <w:rPr>
          <w:bCs/>
        </w:rPr>
        <w:t>Very few</w:t>
      </w:r>
      <w:r w:rsidRPr="00006ACA">
        <w:rPr>
          <w:bCs/>
        </w:rPr>
        <w:t xml:space="preserve"> students selected “did not know how to contact organization” as a reason for not reporting.</w:t>
      </w:r>
    </w:p>
    <w:p w14:paraId="10BB9EF5" w14:textId="77777777" w:rsidR="00B01708" w:rsidRDefault="00B01708" w:rsidP="00B01708">
      <w:pPr>
        <w:pStyle w:val="Insert"/>
      </w:pPr>
    </w:p>
    <w:p w14:paraId="08CDDAE6" w14:textId="77777777" w:rsidR="00B01708" w:rsidRDefault="00B01708" w:rsidP="00B01708">
      <w:pPr>
        <w:rPr>
          <w:rFonts w:ascii="Calibri" w:eastAsia="Times New Roman" w:hAnsi="Calibri" w:cs="Times New Roman"/>
          <w:b/>
          <w:bCs/>
          <w:color w:val="000000"/>
        </w:rPr>
      </w:pPr>
      <w:r>
        <w:rPr>
          <w:rFonts w:ascii="Calibri" w:eastAsia="Times New Roman" w:hAnsi="Calibri" w:cs="Times New Roman"/>
          <w:b/>
          <w:bCs/>
          <w:color w:val="000000"/>
        </w:rPr>
        <w:br w:type="page"/>
      </w:r>
    </w:p>
    <w:p w14:paraId="5C535E61" w14:textId="77777777" w:rsidR="00B01708" w:rsidRPr="00C260EB" w:rsidRDefault="00B01708" w:rsidP="00B01708">
      <w:pPr>
        <w:spacing w:after="0" w:line="240" w:lineRule="auto"/>
        <w:rPr>
          <w:rFonts w:ascii="Calibri" w:eastAsia="Times New Roman" w:hAnsi="Calibri" w:cs="Times New Roman"/>
          <w:b/>
          <w:bCs/>
          <w:color w:val="000000"/>
        </w:rPr>
      </w:pPr>
      <w:r w:rsidRPr="00C260EB">
        <w:rPr>
          <w:rFonts w:ascii="Calibri" w:eastAsia="Times New Roman" w:hAnsi="Calibri" w:cs="Times New Roman"/>
          <w:b/>
          <w:bCs/>
          <w:color w:val="000000"/>
        </w:rPr>
        <w:lastRenderedPageBreak/>
        <w:t>Table 8a.  Percentage of Sexual Assault Incidents that Were Not Reported to Specific Groups, by Student Group and Reason, Academic Year 2017-18</w:t>
      </w:r>
    </w:p>
    <w:tbl>
      <w:tblPr>
        <w:tblW w:w="9732" w:type="dxa"/>
        <w:tblLook w:val="04A0" w:firstRow="1" w:lastRow="0" w:firstColumn="1" w:lastColumn="0" w:noHBand="0" w:noVBand="1"/>
      </w:tblPr>
      <w:tblGrid>
        <w:gridCol w:w="270"/>
        <w:gridCol w:w="4410"/>
        <w:gridCol w:w="850"/>
        <w:gridCol w:w="505"/>
        <w:gridCol w:w="895"/>
        <w:gridCol w:w="460"/>
        <w:gridCol w:w="745"/>
        <w:gridCol w:w="430"/>
        <w:gridCol w:w="740"/>
        <w:gridCol w:w="427"/>
      </w:tblGrid>
      <w:tr w:rsidR="00B01708" w:rsidRPr="00C260EB" w14:paraId="5B472ED1" w14:textId="77777777" w:rsidTr="00DD2827">
        <w:trPr>
          <w:trHeight w:val="288"/>
          <w:tblHeader/>
        </w:trPr>
        <w:tc>
          <w:tcPr>
            <w:tcW w:w="270" w:type="dxa"/>
            <w:tcBorders>
              <w:top w:val="nil"/>
              <w:left w:val="nil"/>
              <w:bottom w:val="single" w:sz="4" w:space="0" w:color="auto"/>
              <w:right w:val="nil"/>
            </w:tcBorders>
            <w:shd w:val="clear" w:color="auto" w:fill="auto"/>
            <w:noWrap/>
            <w:vAlign w:val="bottom"/>
            <w:hideMark/>
          </w:tcPr>
          <w:p w14:paraId="05588B41" w14:textId="77777777" w:rsidR="00B01708" w:rsidRPr="00C260EB" w:rsidRDefault="00B01708" w:rsidP="00DD2827">
            <w:pPr>
              <w:spacing w:after="0" w:line="240" w:lineRule="auto"/>
              <w:rPr>
                <w:rFonts w:ascii="Times New Roman" w:eastAsia="Times New Roman" w:hAnsi="Times New Roman" w:cs="Times New Roman"/>
                <w:b/>
                <w:bCs/>
                <w:sz w:val="18"/>
                <w:szCs w:val="18"/>
              </w:rPr>
            </w:pPr>
          </w:p>
        </w:tc>
        <w:tc>
          <w:tcPr>
            <w:tcW w:w="4410" w:type="dxa"/>
            <w:tcBorders>
              <w:top w:val="nil"/>
              <w:left w:val="nil"/>
              <w:bottom w:val="single" w:sz="4" w:space="0" w:color="auto"/>
              <w:right w:val="nil"/>
            </w:tcBorders>
            <w:shd w:val="clear" w:color="auto" w:fill="auto"/>
            <w:noWrap/>
            <w:vAlign w:val="bottom"/>
            <w:hideMark/>
          </w:tcPr>
          <w:p w14:paraId="30E2F230" w14:textId="77777777" w:rsidR="00B01708" w:rsidRPr="00C260EB" w:rsidRDefault="00B01708" w:rsidP="00DD2827">
            <w:pPr>
              <w:spacing w:after="0" w:line="240" w:lineRule="auto"/>
              <w:rPr>
                <w:rFonts w:ascii="Times New Roman" w:eastAsia="Times New Roman" w:hAnsi="Times New Roman" w:cs="Times New Roman"/>
                <w:b/>
                <w:bCs/>
                <w:sz w:val="18"/>
                <w:szCs w:val="18"/>
              </w:rPr>
            </w:pPr>
          </w:p>
        </w:tc>
        <w:tc>
          <w:tcPr>
            <w:tcW w:w="2710" w:type="dxa"/>
            <w:gridSpan w:val="4"/>
            <w:tcBorders>
              <w:top w:val="nil"/>
              <w:left w:val="nil"/>
              <w:bottom w:val="nil"/>
              <w:right w:val="nil"/>
            </w:tcBorders>
            <w:shd w:val="clear" w:color="auto" w:fill="auto"/>
            <w:noWrap/>
            <w:vAlign w:val="bottom"/>
            <w:hideMark/>
          </w:tcPr>
          <w:p w14:paraId="0D71F069" w14:textId="77777777" w:rsidR="00B01708" w:rsidRPr="00C260EB" w:rsidRDefault="00B01708" w:rsidP="00DD2827">
            <w:pPr>
              <w:spacing w:after="0" w:line="240" w:lineRule="auto"/>
              <w:rPr>
                <w:rFonts w:ascii="Times New Roman" w:eastAsia="Times New Roman" w:hAnsi="Times New Roman" w:cs="Times New Roman"/>
                <w:b/>
                <w:bCs/>
                <w:sz w:val="18"/>
                <w:szCs w:val="18"/>
              </w:rPr>
            </w:pPr>
          </w:p>
        </w:tc>
        <w:tc>
          <w:tcPr>
            <w:tcW w:w="745" w:type="dxa"/>
            <w:tcBorders>
              <w:top w:val="nil"/>
              <w:left w:val="nil"/>
              <w:bottom w:val="nil"/>
              <w:right w:val="nil"/>
            </w:tcBorders>
            <w:shd w:val="clear" w:color="auto" w:fill="auto"/>
            <w:noWrap/>
            <w:vAlign w:val="bottom"/>
            <w:hideMark/>
          </w:tcPr>
          <w:p w14:paraId="67209EDE" w14:textId="77777777" w:rsidR="00B01708" w:rsidRPr="00C260EB" w:rsidRDefault="00B01708" w:rsidP="00DD2827">
            <w:pPr>
              <w:spacing w:after="0" w:line="240" w:lineRule="auto"/>
              <w:rPr>
                <w:rFonts w:ascii="Times New Roman" w:eastAsia="Times New Roman" w:hAnsi="Times New Roman" w:cs="Times New Roman"/>
                <w:b/>
                <w:bCs/>
                <w:sz w:val="18"/>
                <w:szCs w:val="18"/>
              </w:rPr>
            </w:pPr>
          </w:p>
        </w:tc>
        <w:tc>
          <w:tcPr>
            <w:tcW w:w="430" w:type="dxa"/>
            <w:tcBorders>
              <w:top w:val="nil"/>
              <w:left w:val="nil"/>
              <w:bottom w:val="nil"/>
              <w:right w:val="nil"/>
            </w:tcBorders>
            <w:shd w:val="clear" w:color="auto" w:fill="auto"/>
            <w:noWrap/>
            <w:vAlign w:val="bottom"/>
            <w:hideMark/>
          </w:tcPr>
          <w:p w14:paraId="697BA9BA" w14:textId="77777777" w:rsidR="00B01708" w:rsidRPr="00C260EB" w:rsidRDefault="00B01708" w:rsidP="00DD2827">
            <w:pPr>
              <w:spacing w:after="0" w:line="240" w:lineRule="auto"/>
              <w:rPr>
                <w:rFonts w:ascii="Times New Roman" w:eastAsia="Times New Roman" w:hAnsi="Times New Roman" w:cs="Times New Roman"/>
                <w:b/>
                <w:bCs/>
                <w:sz w:val="18"/>
                <w:szCs w:val="18"/>
              </w:rPr>
            </w:pPr>
          </w:p>
        </w:tc>
        <w:tc>
          <w:tcPr>
            <w:tcW w:w="740" w:type="dxa"/>
            <w:tcBorders>
              <w:top w:val="nil"/>
              <w:left w:val="nil"/>
              <w:bottom w:val="nil"/>
              <w:right w:val="nil"/>
            </w:tcBorders>
            <w:shd w:val="clear" w:color="auto" w:fill="auto"/>
            <w:noWrap/>
            <w:vAlign w:val="bottom"/>
            <w:hideMark/>
          </w:tcPr>
          <w:p w14:paraId="482B20CF" w14:textId="77777777" w:rsidR="00B01708" w:rsidRPr="00C260EB" w:rsidRDefault="00B01708" w:rsidP="00DD2827">
            <w:pPr>
              <w:spacing w:after="0" w:line="240" w:lineRule="auto"/>
              <w:rPr>
                <w:rFonts w:ascii="Times New Roman" w:eastAsia="Times New Roman" w:hAnsi="Times New Roman" w:cs="Times New Roman"/>
                <w:b/>
                <w:bCs/>
                <w:sz w:val="18"/>
                <w:szCs w:val="18"/>
              </w:rPr>
            </w:pPr>
          </w:p>
        </w:tc>
        <w:tc>
          <w:tcPr>
            <w:tcW w:w="427" w:type="dxa"/>
            <w:tcBorders>
              <w:top w:val="nil"/>
              <w:left w:val="nil"/>
              <w:bottom w:val="nil"/>
              <w:right w:val="nil"/>
            </w:tcBorders>
            <w:shd w:val="clear" w:color="auto" w:fill="auto"/>
            <w:noWrap/>
            <w:vAlign w:val="bottom"/>
            <w:hideMark/>
          </w:tcPr>
          <w:p w14:paraId="39966FAE" w14:textId="77777777" w:rsidR="00B01708" w:rsidRPr="00C260EB" w:rsidRDefault="00B01708" w:rsidP="00DD2827">
            <w:pPr>
              <w:spacing w:after="0" w:line="240" w:lineRule="auto"/>
              <w:rPr>
                <w:rFonts w:ascii="Times New Roman" w:eastAsia="Times New Roman" w:hAnsi="Times New Roman" w:cs="Times New Roman"/>
                <w:b/>
                <w:bCs/>
                <w:sz w:val="18"/>
                <w:szCs w:val="18"/>
              </w:rPr>
            </w:pPr>
          </w:p>
        </w:tc>
      </w:tr>
      <w:tr w:rsidR="00B01708" w:rsidRPr="00C260EB" w14:paraId="7EF7153B" w14:textId="77777777" w:rsidTr="00DD2827">
        <w:trPr>
          <w:trHeight w:val="386"/>
          <w:tblHeader/>
        </w:trPr>
        <w:tc>
          <w:tcPr>
            <w:tcW w:w="270" w:type="dxa"/>
            <w:tcBorders>
              <w:top w:val="single" w:sz="4" w:space="0" w:color="auto"/>
              <w:left w:val="single" w:sz="4" w:space="0" w:color="auto"/>
              <w:bottom w:val="single" w:sz="4" w:space="0" w:color="auto"/>
              <w:right w:val="nil"/>
            </w:tcBorders>
            <w:shd w:val="clear" w:color="auto" w:fill="auto"/>
            <w:noWrap/>
            <w:vAlign w:val="bottom"/>
            <w:hideMark/>
          </w:tcPr>
          <w:p w14:paraId="54DBE223" w14:textId="77777777" w:rsidR="00B01708" w:rsidRPr="00C260EB" w:rsidRDefault="00B01708" w:rsidP="00DD2827">
            <w:pPr>
              <w:spacing w:after="0" w:line="240" w:lineRule="auto"/>
              <w:rPr>
                <w:rFonts w:ascii="Times New Roman" w:eastAsia="Times New Roman" w:hAnsi="Times New Roman" w:cs="Times New Roman"/>
                <w:b/>
                <w:bCs/>
                <w:sz w:val="18"/>
                <w:szCs w:val="18"/>
              </w:rPr>
            </w:pPr>
          </w:p>
        </w:tc>
        <w:tc>
          <w:tcPr>
            <w:tcW w:w="4410" w:type="dxa"/>
            <w:tcBorders>
              <w:top w:val="single" w:sz="4" w:space="0" w:color="auto"/>
              <w:left w:val="nil"/>
              <w:bottom w:val="single" w:sz="4" w:space="0" w:color="auto"/>
              <w:right w:val="nil"/>
            </w:tcBorders>
            <w:shd w:val="clear" w:color="auto" w:fill="auto"/>
            <w:noWrap/>
            <w:vAlign w:val="bottom"/>
            <w:hideMark/>
          </w:tcPr>
          <w:p w14:paraId="127F4D3B" w14:textId="77777777" w:rsidR="00B01708" w:rsidRPr="00C260EB" w:rsidRDefault="00B01708" w:rsidP="00DD2827">
            <w:pPr>
              <w:spacing w:after="0" w:line="240" w:lineRule="auto"/>
              <w:rPr>
                <w:rFonts w:ascii="Times New Roman" w:eastAsia="Times New Roman" w:hAnsi="Times New Roman" w:cs="Times New Roman"/>
                <w:b/>
                <w:bCs/>
                <w:sz w:val="18"/>
                <w:szCs w:val="18"/>
              </w:rPr>
            </w:pPr>
          </w:p>
        </w:tc>
        <w:tc>
          <w:tcPr>
            <w:tcW w:w="135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8C29538" w14:textId="77777777" w:rsidR="00B01708" w:rsidRPr="00C260EB" w:rsidRDefault="00B01708" w:rsidP="00DD2827">
            <w:pPr>
              <w:spacing w:after="0" w:line="240" w:lineRule="auto"/>
              <w:jc w:val="center"/>
              <w:rPr>
                <w:rFonts w:ascii="Calibri" w:eastAsia="Times New Roman" w:hAnsi="Calibri" w:cs="Times New Roman"/>
                <w:b/>
                <w:bCs/>
                <w:color w:val="000000"/>
                <w:sz w:val="18"/>
                <w:szCs w:val="18"/>
              </w:rPr>
            </w:pPr>
            <w:r w:rsidRPr="00C260EB">
              <w:rPr>
                <w:rFonts w:ascii="Calibri" w:eastAsia="Times New Roman" w:hAnsi="Calibri" w:cs="Times New Roman"/>
                <w:b/>
                <w:bCs/>
                <w:color w:val="000000"/>
                <w:sz w:val="18"/>
                <w:szCs w:val="18"/>
              </w:rPr>
              <w:t>Undergraduate Female</w:t>
            </w:r>
          </w:p>
        </w:tc>
        <w:tc>
          <w:tcPr>
            <w:tcW w:w="1355" w:type="dxa"/>
            <w:gridSpan w:val="2"/>
            <w:tcBorders>
              <w:top w:val="single" w:sz="4" w:space="0" w:color="auto"/>
              <w:left w:val="nil"/>
              <w:bottom w:val="single" w:sz="4" w:space="0" w:color="auto"/>
              <w:right w:val="single" w:sz="4" w:space="0" w:color="000000"/>
            </w:tcBorders>
            <w:shd w:val="clear" w:color="auto" w:fill="auto"/>
            <w:vAlign w:val="bottom"/>
            <w:hideMark/>
          </w:tcPr>
          <w:p w14:paraId="1BE35572" w14:textId="77777777" w:rsidR="00B01708" w:rsidRPr="00C260EB" w:rsidRDefault="00B01708" w:rsidP="00DD2827">
            <w:pPr>
              <w:spacing w:after="0" w:line="240" w:lineRule="auto"/>
              <w:jc w:val="center"/>
              <w:rPr>
                <w:rFonts w:ascii="Calibri" w:eastAsia="Times New Roman" w:hAnsi="Calibri" w:cs="Times New Roman"/>
                <w:b/>
                <w:bCs/>
                <w:color w:val="000000"/>
                <w:sz w:val="18"/>
                <w:szCs w:val="18"/>
              </w:rPr>
            </w:pPr>
            <w:r w:rsidRPr="00C260EB">
              <w:rPr>
                <w:rFonts w:ascii="Calibri" w:eastAsia="Times New Roman" w:hAnsi="Calibri" w:cs="Times New Roman"/>
                <w:b/>
                <w:bCs/>
                <w:color w:val="000000"/>
                <w:sz w:val="18"/>
                <w:szCs w:val="18"/>
              </w:rPr>
              <w:t>Undergraduate Male</w:t>
            </w:r>
          </w:p>
        </w:tc>
        <w:tc>
          <w:tcPr>
            <w:tcW w:w="117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B51B08E" w14:textId="77777777" w:rsidR="00B01708" w:rsidRPr="00C260EB" w:rsidRDefault="00B01708" w:rsidP="00DD2827">
            <w:pPr>
              <w:spacing w:after="0" w:line="240" w:lineRule="auto"/>
              <w:jc w:val="center"/>
              <w:rPr>
                <w:rFonts w:ascii="Calibri" w:eastAsia="Times New Roman" w:hAnsi="Calibri" w:cs="Times New Roman"/>
                <w:b/>
                <w:bCs/>
                <w:color w:val="000000"/>
                <w:sz w:val="18"/>
                <w:szCs w:val="18"/>
              </w:rPr>
            </w:pPr>
            <w:r w:rsidRPr="00C260EB">
              <w:rPr>
                <w:rFonts w:ascii="Calibri" w:eastAsia="Times New Roman" w:hAnsi="Calibri" w:cs="Times New Roman"/>
                <w:b/>
                <w:bCs/>
                <w:color w:val="000000"/>
                <w:sz w:val="18"/>
                <w:szCs w:val="18"/>
              </w:rPr>
              <w:t>Graduate Female</w:t>
            </w:r>
          </w:p>
        </w:tc>
        <w:tc>
          <w:tcPr>
            <w:tcW w:w="11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EF35FE" w14:textId="77777777" w:rsidR="00B01708" w:rsidRPr="00C260EB" w:rsidRDefault="00B01708" w:rsidP="00DD2827">
            <w:pPr>
              <w:spacing w:after="0" w:line="240" w:lineRule="auto"/>
              <w:jc w:val="center"/>
              <w:rPr>
                <w:rFonts w:ascii="Calibri" w:eastAsia="Times New Roman" w:hAnsi="Calibri" w:cs="Times New Roman"/>
                <w:b/>
                <w:bCs/>
                <w:color w:val="000000"/>
                <w:sz w:val="18"/>
                <w:szCs w:val="18"/>
              </w:rPr>
            </w:pPr>
            <w:r w:rsidRPr="00C260EB">
              <w:rPr>
                <w:rFonts w:ascii="Calibri" w:eastAsia="Times New Roman" w:hAnsi="Calibri" w:cs="Times New Roman"/>
                <w:b/>
                <w:bCs/>
                <w:color w:val="000000"/>
                <w:sz w:val="18"/>
                <w:szCs w:val="18"/>
              </w:rPr>
              <w:t>Graduate Male</w:t>
            </w:r>
          </w:p>
        </w:tc>
      </w:tr>
      <w:tr w:rsidR="00B01708" w:rsidRPr="00C260EB" w14:paraId="527A46D7" w14:textId="77777777" w:rsidTr="00DD2827">
        <w:trPr>
          <w:trHeight w:val="288"/>
        </w:trPr>
        <w:tc>
          <w:tcPr>
            <w:tcW w:w="4680" w:type="dxa"/>
            <w:gridSpan w:val="2"/>
            <w:tcBorders>
              <w:top w:val="single" w:sz="4" w:space="0" w:color="auto"/>
              <w:left w:val="single" w:sz="4" w:space="0" w:color="auto"/>
              <w:bottom w:val="nil"/>
              <w:right w:val="nil"/>
            </w:tcBorders>
            <w:shd w:val="clear" w:color="auto" w:fill="auto"/>
            <w:noWrap/>
            <w:vAlign w:val="bottom"/>
            <w:hideMark/>
          </w:tcPr>
          <w:p w14:paraId="67F66EF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School administration, Faculty, Other Officials</w:t>
            </w:r>
          </w:p>
        </w:tc>
        <w:tc>
          <w:tcPr>
            <w:tcW w:w="850" w:type="dxa"/>
            <w:tcBorders>
              <w:top w:val="nil"/>
              <w:left w:val="single" w:sz="4" w:space="0" w:color="auto"/>
              <w:bottom w:val="nil"/>
              <w:right w:val="nil"/>
            </w:tcBorders>
            <w:shd w:val="clear" w:color="auto" w:fill="auto"/>
            <w:noWrap/>
            <w:vAlign w:val="bottom"/>
            <w:hideMark/>
          </w:tcPr>
          <w:p w14:paraId="740C07B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505" w:type="dxa"/>
            <w:tcBorders>
              <w:top w:val="nil"/>
              <w:left w:val="nil"/>
              <w:bottom w:val="nil"/>
              <w:right w:val="single" w:sz="4" w:space="0" w:color="auto"/>
            </w:tcBorders>
            <w:shd w:val="clear" w:color="auto" w:fill="auto"/>
            <w:noWrap/>
            <w:vAlign w:val="bottom"/>
            <w:hideMark/>
          </w:tcPr>
          <w:p w14:paraId="0C90FFB4"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31AE588F" w14:textId="77777777" w:rsidR="00B01708" w:rsidRPr="00C260EB" w:rsidRDefault="00B01708" w:rsidP="00DD2827">
            <w:pPr>
              <w:spacing w:after="0" w:line="240" w:lineRule="auto"/>
              <w:rPr>
                <w:rFonts w:ascii="Calibri" w:eastAsia="Times New Roman" w:hAnsi="Calibri" w:cs="Times New Roman"/>
                <w:color w:val="000000"/>
                <w:sz w:val="18"/>
                <w:szCs w:val="18"/>
              </w:rPr>
            </w:pPr>
          </w:p>
        </w:tc>
        <w:tc>
          <w:tcPr>
            <w:tcW w:w="460" w:type="dxa"/>
            <w:tcBorders>
              <w:top w:val="nil"/>
              <w:left w:val="nil"/>
              <w:bottom w:val="nil"/>
              <w:right w:val="single" w:sz="4" w:space="0" w:color="auto"/>
            </w:tcBorders>
            <w:shd w:val="clear" w:color="auto" w:fill="auto"/>
            <w:noWrap/>
            <w:vAlign w:val="bottom"/>
            <w:hideMark/>
          </w:tcPr>
          <w:p w14:paraId="08883A5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6D32237E" w14:textId="77777777" w:rsidR="00B01708" w:rsidRPr="00C260EB" w:rsidRDefault="00B01708" w:rsidP="00DD2827">
            <w:pPr>
              <w:spacing w:after="0" w:line="240" w:lineRule="auto"/>
              <w:rPr>
                <w:rFonts w:ascii="Calibri" w:eastAsia="Times New Roman" w:hAnsi="Calibri" w:cs="Times New Roman"/>
                <w:color w:val="000000"/>
                <w:sz w:val="18"/>
                <w:szCs w:val="18"/>
              </w:rPr>
            </w:pPr>
          </w:p>
        </w:tc>
        <w:tc>
          <w:tcPr>
            <w:tcW w:w="430" w:type="dxa"/>
            <w:tcBorders>
              <w:top w:val="nil"/>
              <w:left w:val="nil"/>
              <w:bottom w:val="nil"/>
              <w:right w:val="single" w:sz="4" w:space="0" w:color="auto"/>
            </w:tcBorders>
            <w:shd w:val="clear" w:color="auto" w:fill="auto"/>
            <w:noWrap/>
            <w:vAlign w:val="bottom"/>
            <w:hideMark/>
          </w:tcPr>
          <w:p w14:paraId="3788927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0D676BBF" w14:textId="77777777" w:rsidR="00B01708" w:rsidRPr="00C260EB" w:rsidRDefault="00B01708" w:rsidP="00DD2827">
            <w:pPr>
              <w:spacing w:after="0" w:line="240" w:lineRule="auto"/>
              <w:rPr>
                <w:rFonts w:ascii="Calibri" w:eastAsia="Times New Roman" w:hAnsi="Calibri" w:cs="Times New Roman"/>
                <w:color w:val="000000"/>
                <w:sz w:val="18"/>
                <w:szCs w:val="18"/>
              </w:rPr>
            </w:pPr>
          </w:p>
        </w:tc>
        <w:tc>
          <w:tcPr>
            <w:tcW w:w="427" w:type="dxa"/>
            <w:tcBorders>
              <w:top w:val="nil"/>
              <w:left w:val="nil"/>
              <w:bottom w:val="nil"/>
              <w:right w:val="single" w:sz="4" w:space="0" w:color="auto"/>
            </w:tcBorders>
            <w:shd w:val="clear" w:color="auto" w:fill="auto"/>
            <w:noWrap/>
            <w:vAlign w:val="bottom"/>
            <w:hideMark/>
          </w:tcPr>
          <w:p w14:paraId="539D3EA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r>
      <w:tr w:rsidR="00B01708" w:rsidRPr="00C260EB" w14:paraId="121FCC0C"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37FC97B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70546F96"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Didn't know how to contact</w:t>
            </w:r>
          </w:p>
        </w:tc>
        <w:tc>
          <w:tcPr>
            <w:tcW w:w="850" w:type="dxa"/>
            <w:tcBorders>
              <w:top w:val="nil"/>
              <w:left w:val="single" w:sz="4" w:space="0" w:color="auto"/>
              <w:bottom w:val="nil"/>
              <w:right w:val="nil"/>
            </w:tcBorders>
            <w:shd w:val="clear" w:color="auto" w:fill="auto"/>
            <w:noWrap/>
            <w:vAlign w:val="bottom"/>
            <w:hideMark/>
          </w:tcPr>
          <w:p w14:paraId="7249CB38"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1.1</w:t>
            </w:r>
          </w:p>
        </w:tc>
        <w:tc>
          <w:tcPr>
            <w:tcW w:w="505" w:type="dxa"/>
            <w:tcBorders>
              <w:top w:val="nil"/>
              <w:left w:val="nil"/>
              <w:bottom w:val="nil"/>
              <w:right w:val="single" w:sz="4" w:space="0" w:color="auto"/>
            </w:tcBorders>
            <w:shd w:val="clear" w:color="auto" w:fill="auto"/>
            <w:noWrap/>
            <w:vAlign w:val="bottom"/>
            <w:hideMark/>
          </w:tcPr>
          <w:p w14:paraId="14061BC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895" w:type="dxa"/>
            <w:tcBorders>
              <w:top w:val="nil"/>
              <w:left w:val="nil"/>
              <w:bottom w:val="nil"/>
              <w:right w:val="nil"/>
            </w:tcBorders>
            <w:shd w:val="clear" w:color="auto" w:fill="auto"/>
            <w:noWrap/>
            <w:vAlign w:val="bottom"/>
            <w:hideMark/>
          </w:tcPr>
          <w:p w14:paraId="4963910E"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3.1</w:t>
            </w:r>
          </w:p>
        </w:tc>
        <w:tc>
          <w:tcPr>
            <w:tcW w:w="460" w:type="dxa"/>
            <w:tcBorders>
              <w:top w:val="nil"/>
              <w:left w:val="nil"/>
              <w:bottom w:val="nil"/>
              <w:right w:val="single" w:sz="4" w:space="0" w:color="auto"/>
            </w:tcBorders>
            <w:shd w:val="clear" w:color="auto" w:fill="auto"/>
            <w:noWrap/>
            <w:vAlign w:val="bottom"/>
            <w:hideMark/>
          </w:tcPr>
          <w:p w14:paraId="0BC0AD0A"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45" w:type="dxa"/>
            <w:tcBorders>
              <w:top w:val="nil"/>
              <w:left w:val="nil"/>
              <w:bottom w:val="nil"/>
              <w:right w:val="nil"/>
            </w:tcBorders>
            <w:shd w:val="clear" w:color="auto" w:fill="auto"/>
            <w:noWrap/>
            <w:vAlign w:val="bottom"/>
            <w:hideMark/>
          </w:tcPr>
          <w:p w14:paraId="79BB2222"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0.5</w:t>
            </w:r>
          </w:p>
        </w:tc>
        <w:tc>
          <w:tcPr>
            <w:tcW w:w="430" w:type="dxa"/>
            <w:tcBorders>
              <w:top w:val="nil"/>
              <w:left w:val="nil"/>
              <w:bottom w:val="nil"/>
              <w:right w:val="single" w:sz="4" w:space="0" w:color="auto"/>
            </w:tcBorders>
            <w:shd w:val="clear" w:color="auto" w:fill="auto"/>
            <w:noWrap/>
            <w:vAlign w:val="bottom"/>
            <w:hideMark/>
          </w:tcPr>
          <w:p w14:paraId="1B1979D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40" w:type="dxa"/>
            <w:tcBorders>
              <w:top w:val="nil"/>
              <w:left w:val="nil"/>
              <w:bottom w:val="nil"/>
              <w:right w:val="nil"/>
            </w:tcBorders>
            <w:shd w:val="clear" w:color="auto" w:fill="auto"/>
            <w:noWrap/>
            <w:vAlign w:val="bottom"/>
            <w:hideMark/>
          </w:tcPr>
          <w:p w14:paraId="3B6356B7"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6.1</w:t>
            </w:r>
          </w:p>
        </w:tc>
        <w:tc>
          <w:tcPr>
            <w:tcW w:w="427" w:type="dxa"/>
            <w:tcBorders>
              <w:top w:val="nil"/>
              <w:left w:val="nil"/>
              <w:bottom w:val="nil"/>
              <w:right w:val="single" w:sz="4" w:space="0" w:color="auto"/>
            </w:tcBorders>
            <w:shd w:val="clear" w:color="auto" w:fill="auto"/>
            <w:noWrap/>
            <w:vAlign w:val="bottom"/>
            <w:hideMark/>
          </w:tcPr>
          <w:p w14:paraId="6D0273C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1B16B5C6"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68E3917E"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7D51844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Concerned would not keep confidential</w:t>
            </w:r>
          </w:p>
        </w:tc>
        <w:tc>
          <w:tcPr>
            <w:tcW w:w="850" w:type="dxa"/>
            <w:tcBorders>
              <w:top w:val="nil"/>
              <w:left w:val="single" w:sz="4" w:space="0" w:color="auto"/>
              <w:bottom w:val="nil"/>
              <w:right w:val="nil"/>
            </w:tcBorders>
            <w:shd w:val="clear" w:color="auto" w:fill="auto"/>
            <w:noWrap/>
            <w:vAlign w:val="bottom"/>
            <w:hideMark/>
          </w:tcPr>
          <w:p w14:paraId="3B4BD0FD"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9.8</w:t>
            </w:r>
          </w:p>
        </w:tc>
        <w:tc>
          <w:tcPr>
            <w:tcW w:w="505" w:type="dxa"/>
            <w:tcBorders>
              <w:top w:val="nil"/>
              <w:left w:val="nil"/>
              <w:bottom w:val="nil"/>
              <w:right w:val="single" w:sz="4" w:space="0" w:color="auto"/>
            </w:tcBorders>
            <w:shd w:val="clear" w:color="auto" w:fill="auto"/>
            <w:noWrap/>
            <w:vAlign w:val="bottom"/>
            <w:hideMark/>
          </w:tcPr>
          <w:p w14:paraId="669D3AD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38E8695C"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12.4</w:t>
            </w:r>
          </w:p>
        </w:tc>
        <w:tc>
          <w:tcPr>
            <w:tcW w:w="460" w:type="dxa"/>
            <w:tcBorders>
              <w:top w:val="nil"/>
              <w:left w:val="nil"/>
              <w:bottom w:val="nil"/>
              <w:right w:val="single" w:sz="4" w:space="0" w:color="auto"/>
            </w:tcBorders>
            <w:shd w:val="clear" w:color="auto" w:fill="auto"/>
            <w:noWrap/>
            <w:vAlign w:val="bottom"/>
            <w:hideMark/>
          </w:tcPr>
          <w:p w14:paraId="471EBAE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00F5DB09"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14.1</w:t>
            </w:r>
          </w:p>
        </w:tc>
        <w:tc>
          <w:tcPr>
            <w:tcW w:w="430" w:type="dxa"/>
            <w:tcBorders>
              <w:top w:val="nil"/>
              <w:left w:val="nil"/>
              <w:bottom w:val="nil"/>
              <w:right w:val="single" w:sz="4" w:space="0" w:color="auto"/>
            </w:tcBorders>
            <w:shd w:val="clear" w:color="auto" w:fill="auto"/>
            <w:noWrap/>
            <w:vAlign w:val="bottom"/>
            <w:hideMark/>
          </w:tcPr>
          <w:p w14:paraId="72E09FF0"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2E64B8D2"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10.4</w:t>
            </w:r>
          </w:p>
        </w:tc>
        <w:tc>
          <w:tcPr>
            <w:tcW w:w="427" w:type="dxa"/>
            <w:tcBorders>
              <w:top w:val="nil"/>
              <w:left w:val="nil"/>
              <w:bottom w:val="nil"/>
              <w:right w:val="single" w:sz="4" w:space="0" w:color="auto"/>
            </w:tcBorders>
            <w:shd w:val="clear" w:color="auto" w:fill="auto"/>
            <w:noWrap/>
            <w:vAlign w:val="bottom"/>
            <w:hideMark/>
          </w:tcPr>
          <w:p w14:paraId="69130E4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21112E1F"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51481E7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56C54AD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Concerned you would be treated poorly</w:t>
            </w:r>
          </w:p>
        </w:tc>
        <w:tc>
          <w:tcPr>
            <w:tcW w:w="850" w:type="dxa"/>
            <w:tcBorders>
              <w:top w:val="nil"/>
              <w:left w:val="single" w:sz="4" w:space="0" w:color="auto"/>
              <w:bottom w:val="nil"/>
              <w:right w:val="nil"/>
            </w:tcBorders>
            <w:shd w:val="clear" w:color="auto" w:fill="auto"/>
            <w:noWrap/>
            <w:vAlign w:val="bottom"/>
            <w:hideMark/>
          </w:tcPr>
          <w:p w14:paraId="69D4055F"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14.0</w:t>
            </w:r>
          </w:p>
        </w:tc>
        <w:tc>
          <w:tcPr>
            <w:tcW w:w="505" w:type="dxa"/>
            <w:tcBorders>
              <w:top w:val="nil"/>
              <w:left w:val="nil"/>
              <w:bottom w:val="nil"/>
              <w:right w:val="single" w:sz="4" w:space="0" w:color="auto"/>
            </w:tcBorders>
            <w:shd w:val="clear" w:color="auto" w:fill="auto"/>
            <w:noWrap/>
            <w:vAlign w:val="bottom"/>
            <w:hideMark/>
          </w:tcPr>
          <w:p w14:paraId="05DEF85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55EABC02"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10.7</w:t>
            </w:r>
          </w:p>
        </w:tc>
        <w:tc>
          <w:tcPr>
            <w:tcW w:w="460" w:type="dxa"/>
            <w:tcBorders>
              <w:top w:val="nil"/>
              <w:left w:val="nil"/>
              <w:bottom w:val="nil"/>
              <w:right w:val="single" w:sz="4" w:space="0" w:color="auto"/>
            </w:tcBorders>
            <w:shd w:val="clear" w:color="auto" w:fill="auto"/>
            <w:noWrap/>
            <w:vAlign w:val="bottom"/>
            <w:hideMark/>
          </w:tcPr>
          <w:p w14:paraId="293B89B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6C1F2E62"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19.7</w:t>
            </w:r>
          </w:p>
        </w:tc>
        <w:tc>
          <w:tcPr>
            <w:tcW w:w="430" w:type="dxa"/>
            <w:tcBorders>
              <w:top w:val="nil"/>
              <w:left w:val="nil"/>
              <w:bottom w:val="nil"/>
              <w:right w:val="single" w:sz="4" w:space="0" w:color="auto"/>
            </w:tcBorders>
            <w:shd w:val="clear" w:color="auto" w:fill="auto"/>
            <w:noWrap/>
            <w:vAlign w:val="bottom"/>
            <w:hideMark/>
          </w:tcPr>
          <w:p w14:paraId="03435DF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4A778F3D"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12.4</w:t>
            </w:r>
          </w:p>
        </w:tc>
        <w:tc>
          <w:tcPr>
            <w:tcW w:w="427" w:type="dxa"/>
            <w:tcBorders>
              <w:top w:val="nil"/>
              <w:left w:val="nil"/>
              <w:bottom w:val="nil"/>
              <w:right w:val="single" w:sz="4" w:space="0" w:color="auto"/>
            </w:tcBorders>
            <w:shd w:val="clear" w:color="auto" w:fill="auto"/>
            <w:noWrap/>
            <w:vAlign w:val="bottom"/>
            <w:hideMark/>
          </w:tcPr>
          <w:p w14:paraId="67BEE2D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44E72673"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2B2310D6"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7B49B6B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think the incident was serious enough</w:t>
            </w:r>
          </w:p>
        </w:tc>
        <w:tc>
          <w:tcPr>
            <w:tcW w:w="850" w:type="dxa"/>
            <w:tcBorders>
              <w:top w:val="nil"/>
              <w:left w:val="single" w:sz="4" w:space="0" w:color="auto"/>
              <w:bottom w:val="nil"/>
              <w:right w:val="nil"/>
            </w:tcBorders>
            <w:shd w:val="clear" w:color="auto" w:fill="auto"/>
            <w:noWrap/>
            <w:vAlign w:val="bottom"/>
            <w:hideMark/>
          </w:tcPr>
          <w:p w14:paraId="55F33D35"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68.0</w:t>
            </w:r>
          </w:p>
        </w:tc>
        <w:tc>
          <w:tcPr>
            <w:tcW w:w="505" w:type="dxa"/>
            <w:tcBorders>
              <w:top w:val="nil"/>
              <w:left w:val="nil"/>
              <w:bottom w:val="nil"/>
              <w:right w:val="single" w:sz="4" w:space="0" w:color="auto"/>
            </w:tcBorders>
            <w:shd w:val="clear" w:color="auto" w:fill="auto"/>
            <w:noWrap/>
            <w:vAlign w:val="bottom"/>
            <w:hideMark/>
          </w:tcPr>
          <w:p w14:paraId="6F7FF30B"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1A9BD034"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70.3</w:t>
            </w:r>
          </w:p>
        </w:tc>
        <w:tc>
          <w:tcPr>
            <w:tcW w:w="460" w:type="dxa"/>
            <w:tcBorders>
              <w:top w:val="nil"/>
              <w:left w:val="nil"/>
              <w:bottom w:val="nil"/>
              <w:right w:val="single" w:sz="4" w:space="0" w:color="auto"/>
            </w:tcBorders>
            <w:shd w:val="clear" w:color="auto" w:fill="auto"/>
            <w:noWrap/>
            <w:vAlign w:val="bottom"/>
            <w:hideMark/>
          </w:tcPr>
          <w:p w14:paraId="668F213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1BFB5D3C"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65.8</w:t>
            </w:r>
          </w:p>
        </w:tc>
        <w:tc>
          <w:tcPr>
            <w:tcW w:w="430" w:type="dxa"/>
            <w:tcBorders>
              <w:top w:val="nil"/>
              <w:left w:val="nil"/>
              <w:bottom w:val="nil"/>
              <w:right w:val="single" w:sz="4" w:space="0" w:color="auto"/>
            </w:tcBorders>
            <w:shd w:val="clear" w:color="auto" w:fill="auto"/>
            <w:noWrap/>
            <w:vAlign w:val="bottom"/>
            <w:hideMark/>
          </w:tcPr>
          <w:p w14:paraId="1534772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18CAE689"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60.7</w:t>
            </w:r>
          </w:p>
        </w:tc>
        <w:tc>
          <w:tcPr>
            <w:tcW w:w="427" w:type="dxa"/>
            <w:tcBorders>
              <w:top w:val="nil"/>
              <w:left w:val="nil"/>
              <w:bottom w:val="nil"/>
              <w:right w:val="single" w:sz="4" w:space="0" w:color="auto"/>
            </w:tcBorders>
            <w:shd w:val="clear" w:color="auto" w:fill="auto"/>
            <w:noWrap/>
            <w:vAlign w:val="bottom"/>
            <w:hideMark/>
          </w:tcPr>
          <w:p w14:paraId="3AFADC6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r>
      <w:tr w:rsidR="00B01708" w:rsidRPr="00C260EB" w14:paraId="27780C7D"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72BAF65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098995BE"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want action taken</w:t>
            </w:r>
          </w:p>
        </w:tc>
        <w:tc>
          <w:tcPr>
            <w:tcW w:w="850" w:type="dxa"/>
            <w:tcBorders>
              <w:top w:val="nil"/>
              <w:left w:val="single" w:sz="4" w:space="0" w:color="auto"/>
              <w:bottom w:val="nil"/>
              <w:right w:val="nil"/>
            </w:tcBorders>
            <w:shd w:val="clear" w:color="auto" w:fill="auto"/>
            <w:noWrap/>
            <w:vAlign w:val="bottom"/>
            <w:hideMark/>
          </w:tcPr>
          <w:p w14:paraId="7E425297"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57.0</w:t>
            </w:r>
          </w:p>
        </w:tc>
        <w:tc>
          <w:tcPr>
            <w:tcW w:w="505" w:type="dxa"/>
            <w:tcBorders>
              <w:top w:val="nil"/>
              <w:left w:val="nil"/>
              <w:bottom w:val="nil"/>
              <w:right w:val="single" w:sz="4" w:space="0" w:color="auto"/>
            </w:tcBorders>
            <w:shd w:val="clear" w:color="auto" w:fill="auto"/>
            <w:noWrap/>
            <w:vAlign w:val="bottom"/>
            <w:hideMark/>
          </w:tcPr>
          <w:p w14:paraId="5167706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084F0718"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69.4</w:t>
            </w:r>
          </w:p>
        </w:tc>
        <w:tc>
          <w:tcPr>
            <w:tcW w:w="460" w:type="dxa"/>
            <w:tcBorders>
              <w:top w:val="nil"/>
              <w:left w:val="nil"/>
              <w:bottom w:val="nil"/>
              <w:right w:val="single" w:sz="4" w:space="0" w:color="auto"/>
            </w:tcBorders>
            <w:shd w:val="clear" w:color="auto" w:fill="auto"/>
            <w:noWrap/>
            <w:vAlign w:val="bottom"/>
            <w:hideMark/>
          </w:tcPr>
          <w:p w14:paraId="5ACFCCA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70EA1D11"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51.5</w:t>
            </w:r>
          </w:p>
        </w:tc>
        <w:tc>
          <w:tcPr>
            <w:tcW w:w="430" w:type="dxa"/>
            <w:tcBorders>
              <w:top w:val="nil"/>
              <w:left w:val="nil"/>
              <w:bottom w:val="nil"/>
              <w:right w:val="single" w:sz="4" w:space="0" w:color="auto"/>
            </w:tcBorders>
            <w:shd w:val="clear" w:color="auto" w:fill="auto"/>
            <w:noWrap/>
            <w:vAlign w:val="bottom"/>
            <w:hideMark/>
          </w:tcPr>
          <w:p w14:paraId="606A1A8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618952FC"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70.7</w:t>
            </w:r>
          </w:p>
        </w:tc>
        <w:tc>
          <w:tcPr>
            <w:tcW w:w="427" w:type="dxa"/>
            <w:tcBorders>
              <w:top w:val="nil"/>
              <w:left w:val="nil"/>
              <w:bottom w:val="nil"/>
              <w:right w:val="single" w:sz="4" w:space="0" w:color="auto"/>
            </w:tcBorders>
            <w:shd w:val="clear" w:color="auto" w:fill="auto"/>
            <w:noWrap/>
            <w:vAlign w:val="bottom"/>
            <w:hideMark/>
          </w:tcPr>
          <w:p w14:paraId="6C417D7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r>
      <w:tr w:rsidR="00B01708" w:rsidRPr="00C260EB" w14:paraId="405E8889"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4383D66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33C5E439"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need any assistance</w:t>
            </w:r>
          </w:p>
        </w:tc>
        <w:tc>
          <w:tcPr>
            <w:tcW w:w="850" w:type="dxa"/>
            <w:tcBorders>
              <w:top w:val="nil"/>
              <w:left w:val="single" w:sz="4" w:space="0" w:color="auto"/>
              <w:bottom w:val="nil"/>
              <w:right w:val="nil"/>
            </w:tcBorders>
            <w:shd w:val="clear" w:color="auto" w:fill="auto"/>
            <w:noWrap/>
            <w:vAlign w:val="bottom"/>
            <w:hideMark/>
          </w:tcPr>
          <w:p w14:paraId="49D12344"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53.4</w:t>
            </w:r>
          </w:p>
        </w:tc>
        <w:tc>
          <w:tcPr>
            <w:tcW w:w="505" w:type="dxa"/>
            <w:tcBorders>
              <w:top w:val="nil"/>
              <w:left w:val="nil"/>
              <w:bottom w:val="nil"/>
              <w:right w:val="single" w:sz="4" w:space="0" w:color="auto"/>
            </w:tcBorders>
            <w:shd w:val="clear" w:color="auto" w:fill="auto"/>
            <w:noWrap/>
            <w:vAlign w:val="bottom"/>
            <w:hideMark/>
          </w:tcPr>
          <w:p w14:paraId="7742C94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582FD5D9"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60.3</w:t>
            </w:r>
          </w:p>
        </w:tc>
        <w:tc>
          <w:tcPr>
            <w:tcW w:w="460" w:type="dxa"/>
            <w:tcBorders>
              <w:top w:val="nil"/>
              <w:left w:val="nil"/>
              <w:bottom w:val="nil"/>
              <w:right w:val="single" w:sz="4" w:space="0" w:color="auto"/>
            </w:tcBorders>
            <w:shd w:val="clear" w:color="auto" w:fill="auto"/>
            <w:noWrap/>
            <w:vAlign w:val="bottom"/>
            <w:hideMark/>
          </w:tcPr>
          <w:p w14:paraId="3E2BBCD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2EF7C012"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50.8</w:t>
            </w:r>
          </w:p>
        </w:tc>
        <w:tc>
          <w:tcPr>
            <w:tcW w:w="430" w:type="dxa"/>
            <w:tcBorders>
              <w:top w:val="nil"/>
              <w:left w:val="nil"/>
              <w:bottom w:val="nil"/>
              <w:right w:val="single" w:sz="4" w:space="0" w:color="auto"/>
            </w:tcBorders>
            <w:shd w:val="clear" w:color="auto" w:fill="auto"/>
            <w:noWrap/>
            <w:vAlign w:val="bottom"/>
            <w:hideMark/>
          </w:tcPr>
          <w:p w14:paraId="71904F1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48367241"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63.2</w:t>
            </w:r>
          </w:p>
        </w:tc>
        <w:tc>
          <w:tcPr>
            <w:tcW w:w="427" w:type="dxa"/>
            <w:tcBorders>
              <w:top w:val="nil"/>
              <w:left w:val="nil"/>
              <w:bottom w:val="nil"/>
              <w:right w:val="single" w:sz="4" w:space="0" w:color="auto"/>
            </w:tcBorders>
            <w:shd w:val="clear" w:color="auto" w:fill="auto"/>
            <w:noWrap/>
            <w:vAlign w:val="bottom"/>
            <w:hideMark/>
          </w:tcPr>
          <w:p w14:paraId="6BCA063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r>
      <w:tr w:rsidR="00B01708" w:rsidRPr="00C260EB" w14:paraId="4EE5EC30"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05A8CE1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37F7AF96"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Others might think you were partly at fault</w:t>
            </w:r>
          </w:p>
        </w:tc>
        <w:tc>
          <w:tcPr>
            <w:tcW w:w="850" w:type="dxa"/>
            <w:tcBorders>
              <w:top w:val="nil"/>
              <w:left w:val="single" w:sz="4" w:space="0" w:color="auto"/>
              <w:bottom w:val="nil"/>
              <w:right w:val="nil"/>
            </w:tcBorders>
            <w:shd w:val="clear" w:color="auto" w:fill="auto"/>
            <w:noWrap/>
            <w:vAlign w:val="bottom"/>
            <w:hideMark/>
          </w:tcPr>
          <w:p w14:paraId="3417D5CD"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22.5</w:t>
            </w:r>
          </w:p>
        </w:tc>
        <w:tc>
          <w:tcPr>
            <w:tcW w:w="505" w:type="dxa"/>
            <w:tcBorders>
              <w:top w:val="nil"/>
              <w:left w:val="nil"/>
              <w:bottom w:val="nil"/>
              <w:right w:val="single" w:sz="4" w:space="0" w:color="auto"/>
            </w:tcBorders>
            <w:shd w:val="clear" w:color="auto" w:fill="auto"/>
            <w:noWrap/>
            <w:vAlign w:val="bottom"/>
            <w:hideMark/>
          </w:tcPr>
          <w:p w14:paraId="1171D7D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57712532"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10.2</w:t>
            </w:r>
          </w:p>
        </w:tc>
        <w:tc>
          <w:tcPr>
            <w:tcW w:w="460" w:type="dxa"/>
            <w:tcBorders>
              <w:top w:val="nil"/>
              <w:left w:val="nil"/>
              <w:bottom w:val="nil"/>
              <w:right w:val="single" w:sz="4" w:space="0" w:color="auto"/>
            </w:tcBorders>
            <w:shd w:val="clear" w:color="auto" w:fill="auto"/>
            <w:noWrap/>
            <w:vAlign w:val="bottom"/>
            <w:hideMark/>
          </w:tcPr>
          <w:p w14:paraId="2AACD8D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45" w:type="dxa"/>
            <w:tcBorders>
              <w:top w:val="nil"/>
              <w:left w:val="nil"/>
              <w:bottom w:val="nil"/>
              <w:right w:val="nil"/>
            </w:tcBorders>
            <w:shd w:val="clear" w:color="auto" w:fill="auto"/>
            <w:noWrap/>
            <w:vAlign w:val="bottom"/>
            <w:hideMark/>
          </w:tcPr>
          <w:p w14:paraId="440681BF"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18.9</w:t>
            </w:r>
          </w:p>
        </w:tc>
        <w:tc>
          <w:tcPr>
            <w:tcW w:w="430" w:type="dxa"/>
            <w:tcBorders>
              <w:top w:val="nil"/>
              <w:left w:val="nil"/>
              <w:bottom w:val="nil"/>
              <w:right w:val="single" w:sz="4" w:space="0" w:color="auto"/>
            </w:tcBorders>
            <w:shd w:val="clear" w:color="auto" w:fill="auto"/>
            <w:noWrap/>
            <w:vAlign w:val="bottom"/>
            <w:hideMark/>
          </w:tcPr>
          <w:p w14:paraId="48AC629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184F0B68"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20.7</w:t>
            </w:r>
          </w:p>
        </w:tc>
        <w:tc>
          <w:tcPr>
            <w:tcW w:w="427" w:type="dxa"/>
            <w:tcBorders>
              <w:top w:val="nil"/>
              <w:left w:val="nil"/>
              <w:bottom w:val="nil"/>
              <w:right w:val="single" w:sz="4" w:space="0" w:color="auto"/>
            </w:tcBorders>
            <w:shd w:val="clear" w:color="auto" w:fill="auto"/>
            <w:noWrap/>
            <w:vAlign w:val="bottom"/>
            <w:hideMark/>
          </w:tcPr>
          <w:p w14:paraId="2B755260"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43A8FE7D"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65A2D9E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338F8044"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Worried someone may get back at you</w:t>
            </w:r>
          </w:p>
        </w:tc>
        <w:tc>
          <w:tcPr>
            <w:tcW w:w="850" w:type="dxa"/>
            <w:tcBorders>
              <w:top w:val="nil"/>
              <w:left w:val="single" w:sz="4" w:space="0" w:color="auto"/>
              <w:bottom w:val="nil"/>
              <w:right w:val="nil"/>
            </w:tcBorders>
            <w:shd w:val="clear" w:color="auto" w:fill="auto"/>
            <w:noWrap/>
            <w:vAlign w:val="bottom"/>
            <w:hideMark/>
          </w:tcPr>
          <w:p w14:paraId="23386D66"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13.5</w:t>
            </w:r>
          </w:p>
        </w:tc>
        <w:tc>
          <w:tcPr>
            <w:tcW w:w="505" w:type="dxa"/>
            <w:tcBorders>
              <w:top w:val="nil"/>
              <w:left w:val="nil"/>
              <w:bottom w:val="nil"/>
              <w:right w:val="single" w:sz="4" w:space="0" w:color="auto"/>
            </w:tcBorders>
            <w:shd w:val="clear" w:color="auto" w:fill="auto"/>
            <w:noWrap/>
            <w:vAlign w:val="bottom"/>
            <w:hideMark/>
          </w:tcPr>
          <w:p w14:paraId="46C99A7A"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3F380B8B"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10.9</w:t>
            </w:r>
          </w:p>
        </w:tc>
        <w:tc>
          <w:tcPr>
            <w:tcW w:w="460" w:type="dxa"/>
            <w:tcBorders>
              <w:top w:val="nil"/>
              <w:left w:val="nil"/>
              <w:bottom w:val="nil"/>
              <w:right w:val="single" w:sz="4" w:space="0" w:color="auto"/>
            </w:tcBorders>
            <w:shd w:val="clear" w:color="auto" w:fill="auto"/>
            <w:noWrap/>
            <w:vAlign w:val="bottom"/>
            <w:hideMark/>
          </w:tcPr>
          <w:p w14:paraId="641FA970"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2DB414A4"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15.5</w:t>
            </w:r>
          </w:p>
        </w:tc>
        <w:tc>
          <w:tcPr>
            <w:tcW w:w="430" w:type="dxa"/>
            <w:tcBorders>
              <w:top w:val="nil"/>
              <w:left w:val="nil"/>
              <w:bottom w:val="nil"/>
              <w:right w:val="single" w:sz="4" w:space="0" w:color="auto"/>
            </w:tcBorders>
            <w:shd w:val="clear" w:color="auto" w:fill="auto"/>
            <w:noWrap/>
            <w:vAlign w:val="bottom"/>
            <w:hideMark/>
          </w:tcPr>
          <w:p w14:paraId="7088A11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449883BC"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15.9</w:t>
            </w:r>
          </w:p>
        </w:tc>
        <w:tc>
          <w:tcPr>
            <w:tcW w:w="427" w:type="dxa"/>
            <w:tcBorders>
              <w:top w:val="nil"/>
              <w:left w:val="nil"/>
              <w:bottom w:val="nil"/>
              <w:right w:val="single" w:sz="4" w:space="0" w:color="auto"/>
            </w:tcBorders>
            <w:shd w:val="clear" w:color="auto" w:fill="auto"/>
            <w:noWrap/>
            <w:vAlign w:val="bottom"/>
            <w:hideMark/>
          </w:tcPr>
          <w:p w14:paraId="2A02ACB9"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5528B0F8"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4537CD9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08D7CF76"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Concerned about social repercussions</w:t>
            </w:r>
          </w:p>
        </w:tc>
        <w:tc>
          <w:tcPr>
            <w:tcW w:w="850" w:type="dxa"/>
            <w:tcBorders>
              <w:top w:val="nil"/>
              <w:left w:val="single" w:sz="4" w:space="0" w:color="auto"/>
              <w:bottom w:val="nil"/>
              <w:right w:val="nil"/>
            </w:tcBorders>
            <w:shd w:val="clear" w:color="auto" w:fill="auto"/>
            <w:noWrap/>
            <w:vAlign w:val="bottom"/>
            <w:hideMark/>
          </w:tcPr>
          <w:p w14:paraId="5A3EAA06"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16.3</w:t>
            </w:r>
          </w:p>
        </w:tc>
        <w:tc>
          <w:tcPr>
            <w:tcW w:w="505" w:type="dxa"/>
            <w:tcBorders>
              <w:top w:val="nil"/>
              <w:left w:val="nil"/>
              <w:bottom w:val="nil"/>
              <w:right w:val="single" w:sz="4" w:space="0" w:color="auto"/>
            </w:tcBorders>
            <w:shd w:val="clear" w:color="auto" w:fill="auto"/>
            <w:noWrap/>
            <w:vAlign w:val="bottom"/>
            <w:hideMark/>
          </w:tcPr>
          <w:p w14:paraId="310D7EF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6DCBF0CA"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11.2</w:t>
            </w:r>
          </w:p>
        </w:tc>
        <w:tc>
          <w:tcPr>
            <w:tcW w:w="460" w:type="dxa"/>
            <w:tcBorders>
              <w:top w:val="nil"/>
              <w:left w:val="nil"/>
              <w:bottom w:val="nil"/>
              <w:right w:val="single" w:sz="4" w:space="0" w:color="auto"/>
            </w:tcBorders>
            <w:shd w:val="clear" w:color="auto" w:fill="auto"/>
            <w:noWrap/>
            <w:vAlign w:val="bottom"/>
            <w:hideMark/>
          </w:tcPr>
          <w:p w14:paraId="43E15E4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45" w:type="dxa"/>
            <w:tcBorders>
              <w:top w:val="nil"/>
              <w:left w:val="nil"/>
              <w:bottom w:val="nil"/>
              <w:right w:val="nil"/>
            </w:tcBorders>
            <w:shd w:val="clear" w:color="auto" w:fill="auto"/>
            <w:noWrap/>
            <w:vAlign w:val="bottom"/>
            <w:hideMark/>
          </w:tcPr>
          <w:p w14:paraId="37EAD563"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17.1</w:t>
            </w:r>
          </w:p>
        </w:tc>
        <w:tc>
          <w:tcPr>
            <w:tcW w:w="430" w:type="dxa"/>
            <w:tcBorders>
              <w:top w:val="nil"/>
              <w:left w:val="nil"/>
              <w:bottom w:val="nil"/>
              <w:right w:val="single" w:sz="4" w:space="0" w:color="auto"/>
            </w:tcBorders>
            <w:shd w:val="clear" w:color="auto" w:fill="auto"/>
            <w:noWrap/>
            <w:vAlign w:val="bottom"/>
            <w:hideMark/>
          </w:tcPr>
          <w:p w14:paraId="4708F9A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3E5E4878"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22.9</w:t>
            </w:r>
          </w:p>
        </w:tc>
        <w:tc>
          <w:tcPr>
            <w:tcW w:w="427" w:type="dxa"/>
            <w:tcBorders>
              <w:top w:val="nil"/>
              <w:left w:val="nil"/>
              <w:bottom w:val="nil"/>
              <w:right w:val="single" w:sz="4" w:space="0" w:color="auto"/>
            </w:tcBorders>
            <w:shd w:val="clear" w:color="auto" w:fill="auto"/>
            <w:noWrap/>
            <w:vAlign w:val="bottom"/>
            <w:hideMark/>
          </w:tcPr>
          <w:p w14:paraId="420F046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2E88DBDC"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1519F3D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1FAD09A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want perpetrator to get in trouble</w:t>
            </w:r>
          </w:p>
        </w:tc>
        <w:tc>
          <w:tcPr>
            <w:tcW w:w="850" w:type="dxa"/>
            <w:tcBorders>
              <w:top w:val="nil"/>
              <w:left w:val="single" w:sz="4" w:space="0" w:color="auto"/>
              <w:bottom w:val="nil"/>
              <w:right w:val="nil"/>
            </w:tcBorders>
            <w:shd w:val="clear" w:color="auto" w:fill="auto"/>
            <w:noWrap/>
            <w:vAlign w:val="bottom"/>
            <w:hideMark/>
          </w:tcPr>
          <w:p w14:paraId="4C571CA3"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20.4</w:t>
            </w:r>
          </w:p>
        </w:tc>
        <w:tc>
          <w:tcPr>
            <w:tcW w:w="505" w:type="dxa"/>
            <w:tcBorders>
              <w:top w:val="nil"/>
              <w:left w:val="nil"/>
              <w:bottom w:val="nil"/>
              <w:right w:val="single" w:sz="4" w:space="0" w:color="auto"/>
            </w:tcBorders>
            <w:shd w:val="clear" w:color="auto" w:fill="auto"/>
            <w:noWrap/>
            <w:vAlign w:val="bottom"/>
            <w:hideMark/>
          </w:tcPr>
          <w:p w14:paraId="44F2671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2268C674"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38.1</w:t>
            </w:r>
          </w:p>
        </w:tc>
        <w:tc>
          <w:tcPr>
            <w:tcW w:w="460" w:type="dxa"/>
            <w:tcBorders>
              <w:top w:val="nil"/>
              <w:left w:val="nil"/>
              <w:bottom w:val="nil"/>
              <w:right w:val="single" w:sz="4" w:space="0" w:color="auto"/>
            </w:tcBorders>
            <w:shd w:val="clear" w:color="auto" w:fill="auto"/>
            <w:noWrap/>
            <w:vAlign w:val="bottom"/>
            <w:hideMark/>
          </w:tcPr>
          <w:p w14:paraId="28920A5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05A44A6F"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27.5</w:t>
            </w:r>
          </w:p>
        </w:tc>
        <w:tc>
          <w:tcPr>
            <w:tcW w:w="430" w:type="dxa"/>
            <w:tcBorders>
              <w:top w:val="nil"/>
              <w:left w:val="nil"/>
              <w:bottom w:val="nil"/>
              <w:right w:val="single" w:sz="4" w:space="0" w:color="auto"/>
            </w:tcBorders>
            <w:shd w:val="clear" w:color="auto" w:fill="auto"/>
            <w:noWrap/>
            <w:vAlign w:val="bottom"/>
            <w:hideMark/>
          </w:tcPr>
          <w:p w14:paraId="0AC8441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3FE8EFEF"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42.7</w:t>
            </w:r>
          </w:p>
        </w:tc>
        <w:tc>
          <w:tcPr>
            <w:tcW w:w="427" w:type="dxa"/>
            <w:tcBorders>
              <w:top w:val="nil"/>
              <w:left w:val="nil"/>
              <w:bottom w:val="nil"/>
              <w:right w:val="single" w:sz="4" w:space="0" w:color="auto"/>
            </w:tcBorders>
            <w:shd w:val="clear" w:color="auto" w:fill="auto"/>
            <w:noWrap/>
            <w:vAlign w:val="bottom"/>
            <w:hideMark/>
          </w:tcPr>
          <w:p w14:paraId="66498BE6"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r>
      <w:tr w:rsidR="00B01708" w:rsidRPr="00C260EB" w14:paraId="33D1759C" w14:textId="77777777" w:rsidTr="00DD2827">
        <w:trPr>
          <w:trHeight w:val="288"/>
        </w:trPr>
        <w:tc>
          <w:tcPr>
            <w:tcW w:w="4680" w:type="dxa"/>
            <w:gridSpan w:val="2"/>
            <w:tcBorders>
              <w:top w:val="nil"/>
              <w:left w:val="single" w:sz="4" w:space="0" w:color="auto"/>
              <w:bottom w:val="nil"/>
              <w:right w:val="nil"/>
            </w:tcBorders>
            <w:shd w:val="clear" w:color="auto" w:fill="auto"/>
            <w:noWrap/>
            <w:vAlign w:val="bottom"/>
            <w:hideMark/>
          </w:tcPr>
          <w:p w14:paraId="5367509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Campus police</w:t>
            </w:r>
          </w:p>
        </w:tc>
        <w:tc>
          <w:tcPr>
            <w:tcW w:w="850" w:type="dxa"/>
            <w:tcBorders>
              <w:top w:val="nil"/>
              <w:left w:val="single" w:sz="4" w:space="0" w:color="auto"/>
              <w:bottom w:val="nil"/>
              <w:right w:val="nil"/>
            </w:tcBorders>
            <w:shd w:val="clear" w:color="auto" w:fill="auto"/>
            <w:noWrap/>
            <w:vAlign w:val="bottom"/>
            <w:hideMark/>
          </w:tcPr>
          <w:p w14:paraId="3D8B067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505" w:type="dxa"/>
            <w:tcBorders>
              <w:top w:val="nil"/>
              <w:left w:val="nil"/>
              <w:bottom w:val="nil"/>
              <w:right w:val="single" w:sz="4" w:space="0" w:color="auto"/>
            </w:tcBorders>
            <w:shd w:val="clear" w:color="auto" w:fill="auto"/>
            <w:noWrap/>
            <w:vAlign w:val="bottom"/>
            <w:hideMark/>
          </w:tcPr>
          <w:p w14:paraId="19832499"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571FCB9C" w14:textId="77777777" w:rsidR="00B01708" w:rsidRPr="00C260EB" w:rsidRDefault="00B01708" w:rsidP="00DD2827">
            <w:pPr>
              <w:spacing w:after="0" w:line="240" w:lineRule="auto"/>
              <w:rPr>
                <w:rFonts w:ascii="Calibri" w:eastAsia="Times New Roman" w:hAnsi="Calibri" w:cs="Times New Roman"/>
                <w:color w:val="000000"/>
                <w:sz w:val="18"/>
                <w:szCs w:val="18"/>
              </w:rPr>
            </w:pPr>
          </w:p>
        </w:tc>
        <w:tc>
          <w:tcPr>
            <w:tcW w:w="460" w:type="dxa"/>
            <w:tcBorders>
              <w:top w:val="nil"/>
              <w:left w:val="nil"/>
              <w:bottom w:val="nil"/>
              <w:right w:val="single" w:sz="4" w:space="0" w:color="auto"/>
            </w:tcBorders>
            <w:shd w:val="clear" w:color="auto" w:fill="auto"/>
            <w:noWrap/>
            <w:vAlign w:val="bottom"/>
            <w:hideMark/>
          </w:tcPr>
          <w:p w14:paraId="79D30B3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306149BE" w14:textId="77777777" w:rsidR="00B01708" w:rsidRPr="00C260EB" w:rsidRDefault="00B01708" w:rsidP="00DD2827">
            <w:pPr>
              <w:spacing w:after="0" w:line="240" w:lineRule="auto"/>
              <w:rPr>
                <w:rFonts w:ascii="Calibri" w:eastAsia="Times New Roman" w:hAnsi="Calibri" w:cs="Times New Roman"/>
                <w:color w:val="000000"/>
                <w:sz w:val="18"/>
                <w:szCs w:val="18"/>
              </w:rPr>
            </w:pPr>
          </w:p>
        </w:tc>
        <w:tc>
          <w:tcPr>
            <w:tcW w:w="430" w:type="dxa"/>
            <w:tcBorders>
              <w:top w:val="nil"/>
              <w:left w:val="nil"/>
              <w:bottom w:val="nil"/>
              <w:right w:val="single" w:sz="4" w:space="0" w:color="auto"/>
            </w:tcBorders>
            <w:shd w:val="clear" w:color="auto" w:fill="auto"/>
            <w:noWrap/>
            <w:vAlign w:val="bottom"/>
            <w:hideMark/>
          </w:tcPr>
          <w:p w14:paraId="1F56CA14"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5F9322C0" w14:textId="77777777" w:rsidR="00B01708" w:rsidRPr="00C260EB" w:rsidRDefault="00B01708" w:rsidP="00DD2827">
            <w:pPr>
              <w:spacing w:after="0" w:line="240" w:lineRule="auto"/>
              <w:rPr>
                <w:rFonts w:ascii="Calibri" w:eastAsia="Times New Roman" w:hAnsi="Calibri" w:cs="Times New Roman"/>
                <w:color w:val="000000"/>
                <w:sz w:val="18"/>
                <w:szCs w:val="18"/>
              </w:rPr>
            </w:pPr>
          </w:p>
        </w:tc>
        <w:tc>
          <w:tcPr>
            <w:tcW w:w="427" w:type="dxa"/>
            <w:tcBorders>
              <w:top w:val="nil"/>
              <w:left w:val="nil"/>
              <w:bottom w:val="nil"/>
              <w:right w:val="single" w:sz="4" w:space="0" w:color="auto"/>
            </w:tcBorders>
            <w:shd w:val="clear" w:color="auto" w:fill="auto"/>
            <w:noWrap/>
            <w:vAlign w:val="bottom"/>
            <w:hideMark/>
          </w:tcPr>
          <w:p w14:paraId="2AA9168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r>
      <w:tr w:rsidR="00B01708" w:rsidRPr="00C260EB" w14:paraId="7E9563FD"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0599A93B"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72FE01D0"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Didn't know how to contact</w:t>
            </w:r>
          </w:p>
        </w:tc>
        <w:tc>
          <w:tcPr>
            <w:tcW w:w="850" w:type="dxa"/>
            <w:tcBorders>
              <w:top w:val="nil"/>
              <w:left w:val="single" w:sz="4" w:space="0" w:color="auto"/>
              <w:bottom w:val="nil"/>
              <w:right w:val="nil"/>
            </w:tcBorders>
            <w:shd w:val="clear" w:color="auto" w:fill="auto"/>
            <w:noWrap/>
            <w:vAlign w:val="bottom"/>
            <w:hideMark/>
          </w:tcPr>
          <w:p w14:paraId="15989069"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1.0</w:t>
            </w:r>
          </w:p>
        </w:tc>
        <w:tc>
          <w:tcPr>
            <w:tcW w:w="505" w:type="dxa"/>
            <w:tcBorders>
              <w:top w:val="nil"/>
              <w:left w:val="nil"/>
              <w:bottom w:val="nil"/>
              <w:right w:val="single" w:sz="4" w:space="0" w:color="auto"/>
            </w:tcBorders>
            <w:shd w:val="clear" w:color="auto" w:fill="auto"/>
            <w:noWrap/>
            <w:vAlign w:val="bottom"/>
            <w:hideMark/>
          </w:tcPr>
          <w:p w14:paraId="18E8CBC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895" w:type="dxa"/>
            <w:tcBorders>
              <w:top w:val="nil"/>
              <w:left w:val="nil"/>
              <w:bottom w:val="nil"/>
              <w:right w:val="nil"/>
            </w:tcBorders>
            <w:shd w:val="clear" w:color="auto" w:fill="auto"/>
            <w:noWrap/>
            <w:vAlign w:val="bottom"/>
            <w:hideMark/>
          </w:tcPr>
          <w:p w14:paraId="35DDB37C"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3.6</w:t>
            </w:r>
          </w:p>
        </w:tc>
        <w:tc>
          <w:tcPr>
            <w:tcW w:w="460" w:type="dxa"/>
            <w:tcBorders>
              <w:top w:val="nil"/>
              <w:left w:val="nil"/>
              <w:bottom w:val="nil"/>
              <w:right w:val="single" w:sz="4" w:space="0" w:color="auto"/>
            </w:tcBorders>
            <w:shd w:val="clear" w:color="auto" w:fill="auto"/>
            <w:noWrap/>
            <w:vAlign w:val="bottom"/>
            <w:hideMark/>
          </w:tcPr>
          <w:p w14:paraId="153B660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45" w:type="dxa"/>
            <w:tcBorders>
              <w:top w:val="nil"/>
              <w:left w:val="nil"/>
              <w:bottom w:val="nil"/>
              <w:right w:val="nil"/>
            </w:tcBorders>
            <w:shd w:val="clear" w:color="auto" w:fill="auto"/>
            <w:noWrap/>
            <w:vAlign w:val="bottom"/>
            <w:hideMark/>
          </w:tcPr>
          <w:p w14:paraId="22C4F28E"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1.2</w:t>
            </w:r>
          </w:p>
        </w:tc>
        <w:tc>
          <w:tcPr>
            <w:tcW w:w="430" w:type="dxa"/>
            <w:tcBorders>
              <w:top w:val="nil"/>
              <w:left w:val="nil"/>
              <w:bottom w:val="nil"/>
              <w:right w:val="single" w:sz="4" w:space="0" w:color="auto"/>
            </w:tcBorders>
            <w:shd w:val="clear" w:color="auto" w:fill="auto"/>
            <w:noWrap/>
            <w:vAlign w:val="bottom"/>
            <w:hideMark/>
          </w:tcPr>
          <w:p w14:paraId="789A024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40" w:type="dxa"/>
            <w:tcBorders>
              <w:top w:val="nil"/>
              <w:left w:val="nil"/>
              <w:bottom w:val="nil"/>
              <w:right w:val="nil"/>
            </w:tcBorders>
            <w:shd w:val="clear" w:color="auto" w:fill="auto"/>
            <w:noWrap/>
            <w:vAlign w:val="bottom"/>
            <w:hideMark/>
          </w:tcPr>
          <w:p w14:paraId="4756760C"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2.2</w:t>
            </w:r>
          </w:p>
        </w:tc>
        <w:tc>
          <w:tcPr>
            <w:tcW w:w="427" w:type="dxa"/>
            <w:tcBorders>
              <w:top w:val="nil"/>
              <w:left w:val="nil"/>
              <w:bottom w:val="nil"/>
              <w:right w:val="single" w:sz="4" w:space="0" w:color="auto"/>
            </w:tcBorders>
            <w:shd w:val="clear" w:color="auto" w:fill="auto"/>
            <w:noWrap/>
            <w:vAlign w:val="bottom"/>
            <w:hideMark/>
          </w:tcPr>
          <w:p w14:paraId="5AFB87CB"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6F530CAD"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4429DAAB"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14B6B26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Concerned would not keep confidential</w:t>
            </w:r>
          </w:p>
        </w:tc>
        <w:tc>
          <w:tcPr>
            <w:tcW w:w="850" w:type="dxa"/>
            <w:tcBorders>
              <w:top w:val="nil"/>
              <w:left w:val="single" w:sz="4" w:space="0" w:color="auto"/>
              <w:bottom w:val="nil"/>
              <w:right w:val="nil"/>
            </w:tcBorders>
            <w:shd w:val="clear" w:color="auto" w:fill="auto"/>
            <w:noWrap/>
            <w:vAlign w:val="bottom"/>
            <w:hideMark/>
          </w:tcPr>
          <w:p w14:paraId="3FE702EB"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9.2</w:t>
            </w:r>
          </w:p>
        </w:tc>
        <w:tc>
          <w:tcPr>
            <w:tcW w:w="505" w:type="dxa"/>
            <w:tcBorders>
              <w:top w:val="nil"/>
              <w:left w:val="nil"/>
              <w:bottom w:val="nil"/>
              <w:right w:val="single" w:sz="4" w:space="0" w:color="auto"/>
            </w:tcBorders>
            <w:shd w:val="clear" w:color="auto" w:fill="auto"/>
            <w:noWrap/>
            <w:vAlign w:val="bottom"/>
            <w:hideMark/>
          </w:tcPr>
          <w:p w14:paraId="1C67C19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537BB8D8"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17.0</w:t>
            </w:r>
          </w:p>
        </w:tc>
        <w:tc>
          <w:tcPr>
            <w:tcW w:w="460" w:type="dxa"/>
            <w:tcBorders>
              <w:top w:val="nil"/>
              <w:left w:val="nil"/>
              <w:bottom w:val="nil"/>
              <w:right w:val="single" w:sz="4" w:space="0" w:color="auto"/>
            </w:tcBorders>
            <w:shd w:val="clear" w:color="auto" w:fill="auto"/>
            <w:noWrap/>
            <w:vAlign w:val="bottom"/>
            <w:hideMark/>
          </w:tcPr>
          <w:p w14:paraId="4C6F0644"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5A5049B3"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12.2</w:t>
            </w:r>
          </w:p>
        </w:tc>
        <w:tc>
          <w:tcPr>
            <w:tcW w:w="430" w:type="dxa"/>
            <w:tcBorders>
              <w:top w:val="nil"/>
              <w:left w:val="nil"/>
              <w:bottom w:val="nil"/>
              <w:right w:val="single" w:sz="4" w:space="0" w:color="auto"/>
            </w:tcBorders>
            <w:shd w:val="clear" w:color="auto" w:fill="auto"/>
            <w:noWrap/>
            <w:vAlign w:val="bottom"/>
            <w:hideMark/>
          </w:tcPr>
          <w:p w14:paraId="5528408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044149FA"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4.6</w:t>
            </w:r>
          </w:p>
        </w:tc>
        <w:tc>
          <w:tcPr>
            <w:tcW w:w="427" w:type="dxa"/>
            <w:tcBorders>
              <w:top w:val="nil"/>
              <w:left w:val="nil"/>
              <w:bottom w:val="nil"/>
              <w:right w:val="single" w:sz="4" w:space="0" w:color="auto"/>
            </w:tcBorders>
            <w:shd w:val="clear" w:color="auto" w:fill="auto"/>
            <w:noWrap/>
            <w:vAlign w:val="bottom"/>
            <w:hideMark/>
          </w:tcPr>
          <w:p w14:paraId="57BFACB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5C6E6B83"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601A3B4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6960614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Concerned you would be treated poorly</w:t>
            </w:r>
          </w:p>
        </w:tc>
        <w:tc>
          <w:tcPr>
            <w:tcW w:w="850" w:type="dxa"/>
            <w:tcBorders>
              <w:top w:val="nil"/>
              <w:left w:val="single" w:sz="4" w:space="0" w:color="auto"/>
              <w:bottom w:val="nil"/>
              <w:right w:val="nil"/>
            </w:tcBorders>
            <w:shd w:val="clear" w:color="auto" w:fill="auto"/>
            <w:noWrap/>
            <w:vAlign w:val="bottom"/>
            <w:hideMark/>
          </w:tcPr>
          <w:p w14:paraId="31804512"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12.7</w:t>
            </w:r>
          </w:p>
        </w:tc>
        <w:tc>
          <w:tcPr>
            <w:tcW w:w="505" w:type="dxa"/>
            <w:tcBorders>
              <w:top w:val="nil"/>
              <w:left w:val="nil"/>
              <w:bottom w:val="nil"/>
              <w:right w:val="single" w:sz="4" w:space="0" w:color="auto"/>
            </w:tcBorders>
            <w:shd w:val="clear" w:color="auto" w:fill="auto"/>
            <w:noWrap/>
            <w:vAlign w:val="bottom"/>
            <w:hideMark/>
          </w:tcPr>
          <w:p w14:paraId="20E69570"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48FFB19E"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10.6</w:t>
            </w:r>
          </w:p>
        </w:tc>
        <w:tc>
          <w:tcPr>
            <w:tcW w:w="460" w:type="dxa"/>
            <w:tcBorders>
              <w:top w:val="nil"/>
              <w:left w:val="nil"/>
              <w:bottom w:val="nil"/>
              <w:right w:val="single" w:sz="4" w:space="0" w:color="auto"/>
            </w:tcBorders>
            <w:shd w:val="clear" w:color="auto" w:fill="auto"/>
            <w:noWrap/>
            <w:vAlign w:val="bottom"/>
            <w:hideMark/>
          </w:tcPr>
          <w:p w14:paraId="144DE2A0"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0AFBE101"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15.5</w:t>
            </w:r>
          </w:p>
        </w:tc>
        <w:tc>
          <w:tcPr>
            <w:tcW w:w="430" w:type="dxa"/>
            <w:tcBorders>
              <w:top w:val="nil"/>
              <w:left w:val="nil"/>
              <w:bottom w:val="nil"/>
              <w:right w:val="single" w:sz="4" w:space="0" w:color="auto"/>
            </w:tcBorders>
            <w:shd w:val="clear" w:color="auto" w:fill="auto"/>
            <w:noWrap/>
            <w:vAlign w:val="bottom"/>
            <w:hideMark/>
          </w:tcPr>
          <w:p w14:paraId="7BF3A4C6"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4D052FB9"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4.6</w:t>
            </w:r>
          </w:p>
        </w:tc>
        <w:tc>
          <w:tcPr>
            <w:tcW w:w="427" w:type="dxa"/>
            <w:tcBorders>
              <w:top w:val="nil"/>
              <w:left w:val="nil"/>
              <w:bottom w:val="nil"/>
              <w:right w:val="single" w:sz="4" w:space="0" w:color="auto"/>
            </w:tcBorders>
            <w:shd w:val="clear" w:color="auto" w:fill="auto"/>
            <w:noWrap/>
            <w:vAlign w:val="bottom"/>
            <w:hideMark/>
          </w:tcPr>
          <w:p w14:paraId="5B04A65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16033BB7"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131F6FD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38131AA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think the incident was serious enough</w:t>
            </w:r>
          </w:p>
        </w:tc>
        <w:tc>
          <w:tcPr>
            <w:tcW w:w="850" w:type="dxa"/>
            <w:tcBorders>
              <w:top w:val="nil"/>
              <w:left w:val="single" w:sz="4" w:space="0" w:color="auto"/>
              <w:bottom w:val="nil"/>
              <w:right w:val="nil"/>
            </w:tcBorders>
            <w:shd w:val="clear" w:color="auto" w:fill="auto"/>
            <w:noWrap/>
            <w:vAlign w:val="bottom"/>
            <w:hideMark/>
          </w:tcPr>
          <w:p w14:paraId="4FF20FF8"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67.8</w:t>
            </w:r>
          </w:p>
        </w:tc>
        <w:tc>
          <w:tcPr>
            <w:tcW w:w="505" w:type="dxa"/>
            <w:tcBorders>
              <w:top w:val="nil"/>
              <w:left w:val="nil"/>
              <w:bottom w:val="nil"/>
              <w:right w:val="single" w:sz="4" w:space="0" w:color="auto"/>
            </w:tcBorders>
            <w:shd w:val="clear" w:color="auto" w:fill="auto"/>
            <w:noWrap/>
            <w:vAlign w:val="bottom"/>
            <w:hideMark/>
          </w:tcPr>
          <w:p w14:paraId="145B89BE"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16C0000A"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70.7</w:t>
            </w:r>
          </w:p>
        </w:tc>
        <w:tc>
          <w:tcPr>
            <w:tcW w:w="460" w:type="dxa"/>
            <w:tcBorders>
              <w:top w:val="nil"/>
              <w:left w:val="nil"/>
              <w:bottom w:val="nil"/>
              <w:right w:val="single" w:sz="4" w:space="0" w:color="auto"/>
            </w:tcBorders>
            <w:shd w:val="clear" w:color="auto" w:fill="auto"/>
            <w:noWrap/>
            <w:vAlign w:val="bottom"/>
            <w:hideMark/>
          </w:tcPr>
          <w:p w14:paraId="5ECE341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27B0E92A"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59.1</w:t>
            </w:r>
          </w:p>
        </w:tc>
        <w:tc>
          <w:tcPr>
            <w:tcW w:w="430" w:type="dxa"/>
            <w:tcBorders>
              <w:top w:val="nil"/>
              <w:left w:val="nil"/>
              <w:bottom w:val="nil"/>
              <w:right w:val="single" w:sz="4" w:space="0" w:color="auto"/>
            </w:tcBorders>
            <w:shd w:val="clear" w:color="auto" w:fill="auto"/>
            <w:noWrap/>
            <w:vAlign w:val="bottom"/>
            <w:hideMark/>
          </w:tcPr>
          <w:p w14:paraId="48EDBA70"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63162DC8"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50.9</w:t>
            </w:r>
          </w:p>
        </w:tc>
        <w:tc>
          <w:tcPr>
            <w:tcW w:w="427" w:type="dxa"/>
            <w:tcBorders>
              <w:top w:val="nil"/>
              <w:left w:val="nil"/>
              <w:bottom w:val="nil"/>
              <w:right w:val="single" w:sz="4" w:space="0" w:color="auto"/>
            </w:tcBorders>
            <w:shd w:val="clear" w:color="auto" w:fill="auto"/>
            <w:noWrap/>
            <w:vAlign w:val="bottom"/>
            <w:hideMark/>
          </w:tcPr>
          <w:p w14:paraId="64E73C5A"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r>
      <w:tr w:rsidR="00B01708" w:rsidRPr="00C260EB" w14:paraId="76E229D0"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151687FE"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1C6BCAB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want action taken</w:t>
            </w:r>
          </w:p>
        </w:tc>
        <w:tc>
          <w:tcPr>
            <w:tcW w:w="850" w:type="dxa"/>
            <w:tcBorders>
              <w:top w:val="nil"/>
              <w:left w:val="single" w:sz="4" w:space="0" w:color="auto"/>
              <w:bottom w:val="nil"/>
              <w:right w:val="nil"/>
            </w:tcBorders>
            <w:shd w:val="clear" w:color="auto" w:fill="auto"/>
            <w:noWrap/>
            <w:vAlign w:val="bottom"/>
            <w:hideMark/>
          </w:tcPr>
          <w:p w14:paraId="6E4C3467"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59.4</w:t>
            </w:r>
          </w:p>
        </w:tc>
        <w:tc>
          <w:tcPr>
            <w:tcW w:w="505" w:type="dxa"/>
            <w:tcBorders>
              <w:top w:val="nil"/>
              <w:left w:val="nil"/>
              <w:bottom w:val="nil"/>
              <w:right w:val="single" w:sz="4" w:space="0" w:color="auto"/>
            </w:tcBorders>
            <w:shd w:val="clear" w:color="auto" w:fill="auto"/>
            <w:noWrap/>
            <w:vAlign w:val="bottom"/>
            <w:hideMark/>
          </w:tcPr>
          <w:p w14:paraId="7C834B86"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53F55A7A"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63.9</w:t>
            </w:r>
          </w:p>
        </w:tc>
        <w:tc>
          <w:tcPr>
            <w:tcW w:w="460" w:type="dxa"/>
            <w:tcBorders>
              <w:top w:val="nil"/>
              <w:left w:val="nil"/>
              <w:bottom w:val="nil"/>
              <w:right w:val="single" w:sz="4" w:space="0" w:color="auto"/>
            </w:tcBorders>
            <w:shd w:val="clear" w:color="auto" w:fill="auto"/>
            <w:noWrap/>
            <w:vAlign w:val="bottom"/>
            <w:hideMark/>
          </w:tcPr>
          <w:p w14:paraId="069CCB79"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48368991"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53.3</w:t>
            </w:r>
          </w:p>
        </w:tc>
        <w:tc>
          <w:tcPr>
            <w:tcW w:w="430" w:type="dxa"/>
            <w:tcBorders>
              <w:top w:val="nil"/>
              <w:left w:val="nil"/>
              <w:bottom w:val="nil"/>
              <w:right w:val="single" w:sz="4" w:space="0" w:color="auto"/>
            </w:tcBorders>
            <w:shd w:val="clear" w:color="auto" w:fill="auto"/>
            <w:noWrap/>
            <w:vAlign w:val="bottom"/>
            <w:hideMark/>
          </w:tcPr>
          <w:p w14:paraId="6F486AB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483410E1"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55.7</w:t>
            </w:r>
          </w:p>
        </w:tc>
        <w:tc>
          <w:tcPr>
            <w:tcW w:w="427" w:type="dxa"/>
            <w:tcBorders>
              <w:top w:val="nil"/>
              <w:left w:val="nil"/>
              <w:bottom w:val="nil"/>
              <w:right w:val="single" w:sz="4" w:space="0" w:color="auto"/>
            </w:tcBorders>
            <w:shd w:val="clear" w:color="auto" w:fill="auto"/>
            <w:noWrap/>
            <w:vAlign w:val="bottom"/>
            <w:hideMark/>
          </w:tcPr>
          <w:p w14:paraId="10786C5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r>
      <w:tr w:rsidR="00B01708" w:rsidRPr="00C260EB" w14:paraId="5DFC538F"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5D6AFE5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6CABE0C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need any assistance</w:t>
            </w:r>
          </w:p>
        </w:tc>
        <w:tc>
          <w:tcPr>
            <w:tcW w:w="850" w:type="dxa"/>
            <w:tcBorders>
              <w:top w:val="nil"/>
              <w:left w:val="single" w:sz="4" w:space="0" w:color="auto"/>
              <w:bottom w:val="nil"/>
              <w:right w:val="nil"/>
            </w:tcBorders>
            <w:shd w:val="clear" w:color="auto" w:fill="auto"/>
            <w:noWrap/>
            <w:vAlign w:val="bottom"/>
            <w:hideMark/>
          </w:tcPr>
          <w:p w14:paraId="18DA8989"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54.3</w:t>
            </w:r>
          </w:p>
        </w:tc>
        <w:tc>
          <w:tcPr>
            <w:tcW w:w="505" w:type="dxa"/>
            <w:tcBorders>
              <w:top w:val="nil"/>
              <w:left w:val="nil"/>
              <w:bottom w:val="nil"/>
              <w:right w:val="single" w:sz="4" w:space="0" w:color="auto"/>
            </w:tcBorders>
            <w:shd w:val="clear" w:color="auto" w:fill="auto"/>
            <w:noWrap/>
            <w:vAlign w:val="bottom"/>
            <w:hideMark/>
          </w:tcPr>
          <w:p w14:paraId="12DB077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77B93624"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58.0</w:t>
            </w:r>
          </w:p>
        </w:tc>
        <w:tc>
          <w:tcPr>
            <w:tcW w:w="460" w:type="dxa"/>
            <w:tcBorders>
              <w:top w:val="nil"/>
              <w:left w:val="nil"/>
              <w:bottom w:val="nil"/>
              <w:right w:val="single" w:sz="4" w:space="0" w:color="auto"/>
            </w:tcBorders>
            <w:shd w:val="clear" w:color="auto" w:fill="auto"/>
            <w:noWrap/>
            <w:vAlign w:val="bottom"/>
            <w:hideMark/>
          </w:tcPr>
          <w:p w14:paraId="175EF6D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3130885F"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48.4</w:t>
            </w:r>
          </w:p>
        </w:tc>
        <w:tc>
          <w:tcPr>
            <w:tcW w:w="430" w:type="dxa"/>
            <w:tcBorders>
              <w:top w:val="nil"/>
              <w:left w:val="nil"/>
              <w:bottom w:val="nil"/>
              <w:right w:val="single" w:sz="4" w:space="0" w:color="auto"/>
            </w:tcBorders>
            <w:shd w:val="clear" w:color="auto" w:fill="auto"/>
            <w:noWrap/>
            <w:vAlign w:val="bottom"/>
            <w:hideMark/>
          </w:tcPr>
          <w:p w14:paraId="2DEC7E6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64BAF43C"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49.9</w:t>
            </w:r>
          </w:p>
        </w:tc>
        <w:tc>
          <w:tcPr>
            <w:tcW w:w="427" w:type="dxa"/>
            <w:tcBorders>
              <w:top w:val="nil"/>
              <w:left w:val="nil"/>
              <w:bottom w:val="nil"/>
              <w:right w:val="single" w:sz="4" w:space="0" w:color="auto"/>
            </w:tcBorders>
            <w:shd w:val="clear" w:color="auto" w:fill="auto"/>
            <w:noWrap/>
            <w:vAlign w:val="bottom"/>
            <w:hideMark/>
          </w:tcPr>
          <w:p w14:paraId="73389D6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r>
      <w:tr w:rsidR="00B01708" w:rsidRPr="00C260EB" w14:paraId="2861644E"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341E839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11AC291B"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Others might think you were partly at fault</w:t>
            </w:r>
          </w:p>
        </w:tc>
        <w:tc>
          <w:tcPr>
            <w:tcW w:w="850" w:type="dxa"/>
            <w:tcBorders>
              <w:top w:val="nil"/>
              <w:left w:val="single" w:sz="4" w:space="0" w:color="auto"/>
              <w:bottom w:val="nil"/>
              <w:right w:val="nil"/>
            </w:tcBorders>
            <w:shd w:val="clear" w:color="auto" w:fill="auto"/>
            <w:noWrap/>
            <w:vAlign w:val="bottom"/>
            <w:hideMark/>
          </w:tcPr>
          <w:p w14:paraId="14B1A915"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19.7</w:t>
            </w:r>
          </w:p>
        </w:tc>
        <w:tc>
          <w:tcPr>
            <w:tcW w:w="505" w:type="dxa"/>
            <w:tcBorders>
              <w:top w:val="nil"/>
              <w:left w:val="nil"/>
              <w:bottom w:val="nil"/>
              <w:right w:val="single" w:sz="4" w:space="0" w:color="auto"/>
            </w:tcBorders>
            <w:shd w:val="clear" w:color="auto" w:fill="auto"/>
            <w:noWrap/>
            <w:vAlign w:val="bottom"/>
            <w:hideMark/>
          </w:tcPr>
          <w:p w14:paraId="7EB04DE9"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4CA9E831"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12.2</w:t>
            </w:r>
          </w:p>
        </w:tc>
        <w:tc>
          <w:tcPr>
            <w:tcW w:w="460" w:type="dxa"/>
            <w:tcBorders>
              <w:top w:val="nil"/>
              <w:left w:val="nil"/>
              <w:bottom w:val="nil"/>
              <w:right w:val="single" w:sz="4" w:space="0" w:color="auto"/>
            </w:tcBorders>
            <w:shd w:val="clear" w:color="auto" w:fill="auto"/>
            <w:noWrap/>
            <w:vAlign w:val="bottom"/>
            <w:hideMark/>
          </w:tcPr>
          <w:p w14:paraId="2D3D8614"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2C4D84C9"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17.4</w:t>
            </w:r>
          </w:p>
        </w:tc>
        <w:tc>
          <w:tcPr>
            <w:tcW w:w="430" w:type="dxa"/>
            <w:tcBorders>
              <w:top w:val="nil"/>
              <w:left w:val="nil"/>
              <w:bottom w:val="nil"/>
              <w:right w:val="single" w:sz="4" w:space="0" w:color="auto"/>
            </w:tcBorders>
            <w:shd w:val="clear" w:color="auto" w:fill="auto"/>
            <w:noWrap/>
            <w:vAlign w:val="bottom"/>
            <w:hideMark/>
          </w:tcPr>
          <w:p w14:paraId="34EBCC7E"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5510BD76"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5.1</w:t>
            </w:r>
          </w:p>
        </w:tc>
        <w:tc>
          <w:tcPr>
            <w:tcW w:w="427" w:type="dxa"/>
            <w:tcBorders>
              <w:top w:val="nil"/>
              <w:left w:val="nil"/>
              <w:bottom w:val="nil"/>
              <w:right w:val="single" w:sz="4" w:space="0" w:color="auto"/>
            </w:tcBorders>
            <w:shd w:val="clear" w:color="auto" w:fill="auto"/>
            <w:noWrap/>
            <w:vAlign w:val="bottom"/>
            <w:hideMark/>
          </w:tcPr>
          <w:p w14:paraId="7E4140D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0837D6F8"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3B51C2E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4AAEE51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Worried someone may get back at you</w:t>
            </w:r>
          </w:p>
        </w:tc>
        <w:tc>
          <w:tcPr>
            <w:tcW w:w="850" w:type="dxa"/>
            <w:tcBorders>
              <w:top w:val="nil"/>
              <w:left w:val="single" w:sz="4" w:space="0" w:color="auto"/>
              <w:bottom w:val="nil"/>
              <w:right w:val="nil"/>
            </w:tcBorders>
            <w:shd w:val="clear" w:color="auto" w:fill="auto"/>
            <w:noWrap/>
            <w:vAlign w:val="bottom"/>
            <w:hideMark/>
          </w:tcPr>
          <w:p w14:paraId="3297A701"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13.6</w:t>
            </w:r>
          </w:p>
        </w:tc>
        <w:tc>
          <w:tcPr>
            <w:tcW w:w="505" w:type="dxa"/>
            <w:tcBorders>
              <w:top w:val="nil"/>
              <w:left w:val="nil"/>
              <w:bottom w:val="nil"/>
              <w:right w:val="single" w:sz="4" w:space="0" w:color="auto"/>
            </w:tcBorders>
            <w:shd w:val="clear" w:color="auto" w:fill="auto"/>
            <w:noWrap/>
            <w:vAlign w:val="bottom"/>
            <w:hideMark/>
          </w:tcPr>
          <w:p w14:paraId="7EEEB0AB"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25FC9220"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8.1</w:t>
            </w:r>
          </w:p>
        </w:tc>
        <w:tc>
          <w:tcPr>
            <w:tcW w:w="460" w:type="dxa"/>
            <w:tcBorders>
              <w:top w:val="nil"/>
              <w:left w:val="nil"/>
              <w:bottom w:val="nil"/>
              <w:right w:val="single" w:sz="4" w:space="0" w:color="auto"/>
            </w:tcBorders>
            <w:shd w:val="clear" w:color="auto" w:fill="auto"/>
            <w:noWrap/>
            <w:vAlign w:val="bottom"/>
            <w:hideMark/>
          </w:tcPr>
          <w:p w14:paraId="657E8ECB"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45" w:type="dxa"/>
            <w:tcBorders>
              <w:top w:val="nil"/>
              <w:left w:val="nil"/>
              <w:bottom w:val="nil"/>
              <w:right w:val="nil"/>
            </w:tcBorders>
            <w:shd w:val="clear" w:color="auto" w:fill="auto"/>
            <w:noWrap/>
            <w:vAlign w:val="bottom"/>
            <w:hideMark/>
          </w:tcPr>
          <w:p w14:paraId="4338F24A"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15.3</w:t>
            </w:r>
          </w:p>
        </w:tc>
        <w:tc>
          <w:tcPr>
            <w:tcW w:w="430" w:type="dxa"/>
            <w:tcBorders>
              <w:top w:val="nil"/>
              <w:left w:val="nil"/>
              <w:bottom w:val="nil"/>
              <w:right w:val="single" w:sz="4" w:space="0" w:color="auto"/>
            </w:tcBorders>
            <w:shd w:val="clear" w:color="auto" w:fill="auto"/>
            <w:noWrap/>
            <w:vAlign w:val="bottom"/>
            <w:hideMark/>
          </w:tcPr>
          <w:p w14:paraId="7AB3D3FA"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5FD80884"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11.3</w:t>
            </w:r>
          </w:p>
        </w:tc>
        <w:tc>
          <w:tcPr>
            <w:tcW w:w="427" w:type="dxa"/>
            <w:tcBorders>
              <w:top w:val="nil"/>
              <w:left w:val="nil"/>
              <w:bottom w:val="nil"/>
              <w:right w:val="single" w:sz="4" w:space="0" w:color="auto"/>
            </w:tcBorders>
            <w:shd w:val="clear" w:color="auto" w:fill="auto"/>
            <w:noWrap/>
            <w:vAlign w:val="bottom"/>
            <w:hideMark/>
          </w:tcPr>
          <w:p w14:paraId="7DCBA2F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768AEB9A"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613E97A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394D8870"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Concerned about social repercussions</w:t>
            </w:r>
          </w:p>
        </w:tc>
        <w:tc>
          <w:tcPr>
            <w:tcW w:w="850" w:type="dxa"/>
            <w:tcBorders>
              <w:top w:val="nil"/>
              <w:left w:val="single" w:sz="4" w:space="0" w:color="auto"/>
              <w:bottom w:val="nil"/>
              <w:right w:val="nil"/>
            </w:tcBorders>
            <w:shd w:val="clear" w:color="auto" w:fill="auto"/>
            <w:noWrap/>
            <w:vAlign w:val="bottom"/>
            <w:hideMark/>
          </w:tcPr>
          <w:p w14:paraId="6E77FA31"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15.1</w:t>
            </w:r>
          </w:p>
        </w:tc>
        <w:tc>
          <w:tcPr>
            <w:tcW w:w="505" w:type="dxa"/>
            <w:tcBorders>
              <w:top w:val="nil"/>
              <w:left w:val="nil"/>
              <w:bottom w:val="nil"/>
              <w:right w:val="single" w:sz="4" w:space="0" w:color="auto"/>
            </w:tcBorders>
            <w:shd w:val="clear" w:color="auto" w:fill="auto"/>
            <w:noWrap/>
            <w:vAlign w:val="bottom"/>
            <w:hideMark/>
          </w:tcPr>
          <w:p w14:paraId="0BC60AE9"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479D4FB5"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13.1</w:t>
            </w:r>
          </w:p>
        </w:tc>
        <w:tc>
          <w:tcPr>
            <w:tcW w:w="460" w:type="dxa"/>
            <w:tcBorders>
              <w:top w:val="nil"/>
              <w:left w:val="nil"/>
              <w:bottom w:val="nil"/>
              <w:right w:val="single" w:sz="4" w:space="0" w:color="auto"/>
            </w:tcBorders>
            <w:shd w:val="clear" w:color="auto" w:fill="auto"/>
            <w:noWrap/>
            <w:vAlign w:val="bottom"/>
            <w:hideMark/>
          </w:tcPr>
          <w:p w14:paraId="79079C0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33F9D179"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17.0</w:t>
            </w:r>
          </w:p>
        </w:tc>
        <w:tc>
          <w:tcPr>
            <w:tcW w:w="430" w:type="dxa"/>
            <w:tcBorders>
              <w:top w:val="nil"/>
              <w:left w:val="nil"/>
              <w:bottom w:val="nil"/>
              <w:right w:val="single" w:sz="4" w:space="0" w:color="auto"/>
            </w:tcBorders>
            <w:shd w:val="clear" w:color="auto" w:fill="auto"/>
            <w:noWrap/>
            <w:vAlign w:val="bottom"/>
            <w:hideMark/>
          </w:tcPr>
          <w:p w14:paraId="11E5DE76"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3A93FDA1"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15.1</w:t>
            </w:r>
          </w:p>
        </w:tc>
        <w:tc>
          <w:tcPr>
            <w:tcW w:w="427" w:type="dxa"/>
            <w:tcBorders>
              <w:top w:val="nil"/>
              <w:left w:val="nil"/>
              <w:bottom w:val="nil"/>
              <w:right w:val="single" w:sz="4" w:space="0" w:color="auto"/>
            </w:tcBorders>
            <w:shd w:val="clear" w:color="auto" w:fill="auto"/>
            <w:noWrap/>
            <w:vAlign w:val="bottom"/>
            <w:hideMark/>
          </w:tcPr>
          <w:p w14:paraId="5A75DC2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5901EBC6"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4A7D585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45B238DA"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want perpetrator to get in trouble</w:t>
            </w:r>
          </w:p>
        </w:tc>
        <w:tc>
          <w:tcPr>
            <w:tcW w:w="850" w:type="dxa"/>
            <w:tcBorders>
              <w:top w:val="nil"/>
              <w:left w:val="single" w:sz="4" w:space="0" w:color="auto"/>
              <w:bottom w:val="nil"/>
              <w:right w:val="nil"/>
            </w:tcBorders>
            <w:shd w:val="clear" w:color="auto" w:fill="auto"/>
            <w:noWrap/>
            <w:vAlign w:val="bottom"/>
            <w:hideMark/>
          </w:tcPr>
          <w:p w14:paraId="613BCEB9"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21.0</w:t>
            </w:r>
          </w:p>
        </w:tc>
        <w:tc>
          <w:tcPr>
            <w:tcW w:w="505" w:type="dxa"/>
            <w:tcBorders>
              <w:top w:val="nil"/>
              <w:left w:val="nil"/>
              <w:bottom w:val="nil"/>
              <w:right w:val="single" w:sz="4" w:space="0" w:color="auto"/>
            </w:tcBorders>
            <w:shd w:val="clear" w:color="auto" w:fill="auto"/>
            <w:noWrap/>
            <w:vAlign w:val="bottom"/>
            <w:hideMark/>
          </w:tcPr>
          <w:p w14:paraId="4E766CA4"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3032BCD3"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36.1</w:t>
            </w:r>
          </w:p>
        </w:tc>
        <w:tc>
          <w:tcPr>
            <w:tcW w:w="460" w:type="dxa"/>
            <w:tcBorders>
              <w:top w:val="nil"/>
              <w:left w:val="nil"/>
              <w:bottom w:val="nil"/>
              <w:right w:val="single" w:sz="4" w:space="0" w:color="auto"/>
            </w:tcBorders>
            <w:shd w:val="clear" w:color="auto" w:fill="auto"/>
            <w:noWrap/>
            <w:vAlign w:val="bottom"/>
            <w:hideMark/>
          </w:tcPr>
          <w:p w14:paraId="2582BE0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23C1B292"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23.2</w:t>
            </w:r>
          </w:p>
        </w:tc>
        <w:tc>
          <w:tcPr>
            <w:tcW w:w="430" w:type="dxa"/>
            <w:tcBorders>
              <w:top w:val="nil"/>
              <w:left w:val="nil"/>
              <w:bottom w:val="nil"/>
              <w:right w:val="single" w:sz="4" w:space="0" w:color="auto"/>
            </w:tcBorders>
            <w:shd w:val="clear" w:color="auto" w:fill="auto"/>
            <w:noWrap/>
            <w:vAlign w:val="bottom"/>
            <w:hideMark/>
          </w:tcPr>
          <w:p w14:paraId="58EC473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7B74909F"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29.1</w:t>
            </w:r>
          </w:p>
        </w:tc>
        <w:tc>
          <w:tcPr>
            <w:tcW w:w="427" w:type="dxa"/>
            <w:tcBorders>
              <w:top w:val="nil"/>
              <w:left w:val="nil"/>
              <w:bottom w:val="nil"/>
              <w:right w:val="single" w:sz="4" w:space="0" w:color="auto"/>
            </w:tcBorders>
            <w:shd w:val="clear" w:color="auto" w:fill="auto"/>
            <w:noWrap/>
            <w:vAlign w:val="bottom"/>
            <w:hideMark/>
          </w:tcPr>
          <w:p w14:paraId="41DD11D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r>
      <w:tr w:rsidR="00B01708" w:rsidRPr="00C260EB" w14:paraId="4552E81B" w14:textId="77777777" w:rsidTr="00DD2827">
        <w:trPr>
          <w:trHeight w:val="288"/>
        </w:trPr>
        <w:tc>
          <w:tcPr>
            <w:tcW w:w="4680" w:type="dxa"/>
            <w:gridSpan w:val="2"/>
            <w:tcBorders>
              <w:top w:val="nil"/>
              <w:left w:val="single" w:sz="4" w:space="0" w:color="auto"/>
              <w:bottom w:val="nil"/>
              <w:right w:val="nil"/>
            </w:tcBorders>
            <w:shd w:val="clear" w:color="auto" w:fill="auto"/>
            <w:noWrap/>
            <w:vAlign w:val="bottom"/>
            <w:hideMark/>
          </w:tcPr>
          <w:p w14:paraId="39BEEB2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Local police not at school</w:t>
            </w:r>
          </w:p>
        </w:tc>
        <w:tc>
          <w:tcPr>
            <w:tcW w:w="850" w:type="dxa"/>
            <w:tcBorders>
              <w:top w:val="nil"/>
              <w:left w:val="single" w:sz="4" w:space="0" w:color="auto"/>
              <w:bottom w:val="nil"/>
              <w:right w:val="nil"/>
            </w:tcBorders>
            <w:shd w:val="clear" w:color="auto" w:fill="auto"/>
            <w:noWrap/>
            <w:vAlign w:val="bottom"/>
            <w:hideMark/>
          </w:tcPr>
          <w:p w14:paraId="6C4F803E"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505" w:type="dxa"/>
            <w:tcBorders>
              <w:top w:val="nil"/>
              <w:left w:val="nil"/>
              <w:bottom w:val="nil"/>
              <w:right w:val="single" w:sz="4" w:space="0" w:color="auto"/>
            </w:tcBorders>
            <w:shd w:val="clear" w:color="auto" w:fill="auto"/>
            <w:noWrap/>
            <w:vAlign w:val="bottom"/>
            <w:hideMark/>
          </w:tcPr>
          <w:p w14:paraId="40F7C54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7C573CD4" w14:textId="77777777" w:rsidR="00B01708" w:rsidRPr="00C260EB" w:rsidRDefault="00B01708" w:rsidP="00DD2827">
            <w:pPr>
              <w:spacing w:after="0" w:line="240" w:lineRule="auto"/>
              <w:rPr>
                <w:rFonts w:ascii="Calibri" w:eastAsia="Times New Roman" w:hAnsi="Calibri" w:cs="Times New Roman"/>
                <w:color w:val="000000"/>
                <w:sz w:val="18"/>
                <w:szCs w:val="18"/>
              </w:rPr>
            </w:pPr>
          </w:p>
        </w:tc>
        <w:tc>
          <w:tcPr>
            <w:tcW w:w="460" w:type="dxa"/>
            <w:tcBorders>
              <w:top w:val="nil"/>
              <w:left w:val="nil"/>
              <w:bottom w:val="nil"/>
              <w:right w:val="single" w:sz="4" w:space="0" w:color="auto"/>
            </w:tcBorders>
            <w:shd w:val="clear" w:color="auto" w:fill="auto"/>
            <w:noWrap/>
            <w:vAlign w:val="bottom"/>
            <w:hideMark/>
          </w:tcPr>
          <w:p w14:paraId="39C598A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6C7D765C" w14:textId="77777777" w:rsidR="00B01708" w:rsidRPr="00C260EB" w:rsidRDefault="00B01708" w:rsidP="00DD2827">
            <w:pPr>
              <w:spacing w:after="0" w:line="240" w:lineRule="auto"/>
              <w:rPr>
                <w:rFonts w:ascii="Calibri" w:eastAsia="Times New Roman" w:hAnsi="Calibri" w:cs="Times New Roman"/>
                <w:color w:val="000000"/>
                <w:sz w:val="18"/>
                <w:szCs w:val="18"/>
              </w:rPr>
            </w:pPr>
          </w:p>
        </w:tc>
        <w:tc>
          <w:tcPr>
            <w:tcW w:w="430" w:type="dxa"/>
            <w:tcBorders>
              <w:top w:val="nil"/>
              <w:left w:val="nil"/>
              <w:bottom w:val="nil"/>
              <w:right w:val="single" w:sz="4" w:space="0" w:color="auto"/>
            </w:tcBorders>
            <w:shd w:val="clear" w:color="auto" w:fill="auto"/>
            <w:noWrap/>
            <w:vAlign w:val="bottom"/>
            <w:hideMark/>
          </w:tcPr>
          <w:p w14:paraId="24329CC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44B4A9B3" w14:textId="77777777" w:rsidR="00B01708" w:rsidRPr="00C260EB" w:rsidRDefault="00B01708" w:rsidP="00DD2827">
            <w:pPr>
              <w:spacing w:after="0" w:line="240" w:lineRule="auto"/>
              <w:rPr>
                <w:rFonts w:ascii="Calibri" w:eastAsia="Times New Roman" w:hAnsi="Calibri" w:cs="Times New Roman"/>
                <w:color w:val="000000"/>
                <w:sz w:val="18"/>
                <w:szCs w:val="18"/>
              </w:rPr>
            </w:pPr>
          </w:p>
        </w:tc>
        <w:tc>
          <w:tcPr>
            <w:tcW w:w="427" w:type="dxa"/>
            <w:tcBorders>
              <w:top w:val="nil"/>
              <w:left w:val="nil"/>
              <w:bottom w:val="nil"/>
              <w:right w:val="single" w:sz="4" w:space="0" w:color="auto"/>
            </w:tcBorders>
            <w:shd w:val="clear" w:color="auto" w:fill="auto"/>
            <w:noWrap/>
            <w:vAlign w:val="bottom"/>
            <w:hideMark/>
          </w:tcPr>
          <w:p w14:paraId="61DF0F1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r>
      <w:tr w:rsidR="00B01708" w:rsidRPr="00C260EB" w14:paraId="6A01FACE"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189F2C3A"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2D706D6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Didn't know how to contact</w:t>
            </w:r>
          </w:p>
        </w:tc>
        <w:tc>
          <w:tcPr>
            <w:tcW w:w="850" w:type="dxa"/>
            <w:tcBorders>
              <w:top w:val="nil"/>
              <w:left w:val="single" w:sz="4" w:space="0" w:color="auto"/>
              <w:bottom w:val="nil"/>
              <w:right w:val="nil"/>
            </w:tcBorders>
            <w:shd w:val="clear" w:color="auto" w:fill="auto"/>
            <w:noWrap/>
            <w:vAlign w:val="bottom"/>
            <w:hideMark/>
          </w:tcPr>
          <w:p w14:paraId="4D231649"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2.2</w:t>
            </w:r>
          </w:p>
        </w:tc>
        <w:tc>
          <w:tcPr>
            <w:tcW w:w="505" w:type="dxa"/>
            <w:tcBorders>
              <w:top w:val="nil"/>
              <w:left w:val="nil"/>
              <w:bottom w:val="nil"/>
              <w:right w:val="single" w:sz="4" w:space="0" w:color="auto"/>
            </w:tcBorders>
            <w:shd w:val="clear" w:color="auto" w:fill="auto"/>
            <w:noWrap/>
            <w:vAlign w:val="bottom"/>
            <w:hideMark/>
          </w:tcPr>
          <w:p w14:paraId="561ADBF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895" w:type="dxa"/>
            <w:tcBorders>
              <w:top w:val="nil"/>
              <w:left w:val="nil"/>
              <w:bottom w:val="nil"/>
              <w:right w:val="nil"/>
            </w:tcBorders>
            <w:shd w:val="clear" w:color="auto" w:fill="auto"/>
            <w:noWrap/>
            <w:vAlign w:val="bottom"/>
            <w:hideMark/>
          </w:tcPr>
          <w:p w14:paraId="5F766135"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4.7</w:t>
            </w:r>
          </w:p>
        </w:tc>
        <w:tc>
          <w:tcPr>
            <w:tcW w:w="460" w:type="dxa"/>
            <w:tcBorders>
              <w:top w:val="nil"/>
              <w:left w:val="nil"/>
              <w:bottom w:val="nil"/>
              <w:right w:val="single" w:sz="4" w:space="0" w:color="auto"/>
            </w:tcBorders>
            <w:shd w:val="clear" w:color="auto" w:fill="auto"/>
            <w:noWrap/>
            <w:vAlign w:val="bottom"/>
            <w:hideMark/>
          </w:tcPr>
          <w:p w14:paraId="5B7C2876"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45" w:type="dxa"/>
            <w:tcBorders>
              <w:top w:val="nil"/>
              <w:left w:val="nil"/>
              <w:bottom w:val="nil"/>
              <w:right w:val="nil"/>
            </w:tcBorders>
            <w:shd w:val="clear" w:color="auto" w:fill="auto"/>
            <w:noWrap/>
            <w:vAlign w:val="bottom"/>
            <w:hideMark/>
          </w:tcPr>
          <w:p w14:paraId="45291A86"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1.9</w:t>
            </w:r>
          </w:p>
        </w:tc>
        <w:tc>
          <w:tcPr>
            <w:tcW w:w="430" w:type="dxa"/>
            <w:tcBorders>
              <w:top w:val="nil"/>
              <w:left w:val="nil"/>
              <w:bottom w:val="nil"/>
              <w:right w:val="single" w:sz="4" w:space="0" w:color="auto"/>
            </w:tcBorders>
            <w:shd w:val="clear" w:color="auto" w:fill="auto"/>
            <w:noWrap/>
            <w:vAlign w:val="bottom"/>
            <w:hideMark/>
          </w:tcPr>
          <w:p w14:paraId="54EB507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40" w:type="dxa"/>
            <w:tcBorders>
              <w:top w:val="nil"/>
              <w:left w:val="nil"/>
              <w:bottom w:val="nil"/>
              <w:right w:val="nil"/>
            </w:tcBorders>
            <w:shd w:val="clear" w:color="auto" w:fill="auto"/>
            <w:noWrap/>
            <w:vAlign w:val="bottom"/>
            <w:hideMark/>
          </w:tcPr>
          <w:p w14:paraId="627B7BAA"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7.1</w:t>
            </w:r>
          </w:p>
        </w:tc>
        <w:tc>
          <w:tcPr>
            <w:tcW w:w="427" w:type="dxa"/>
            <w:tcBorders>
              <w:top w:val="nil"/>
              <w:left w:val="nil"/>
              <w:bottom w:val="nil"/>
              <w:right w:val="single" w:sz="4" w:space="0" w:color="auto"/>
            </w:tcBorders>
            <w:shd w:val="clear" w:color="auto" w:fill="auto"/>
            <w:noWrap/>
            <w:vAlign w:val="bottom"/>
            <w:hideMark/>
          </w:tcPr>
          <w:p w14:paraId="364401B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347241FA"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68FF9550"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30100E2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Concerned would not keep confidential</w:t>
            </w:r>
          </w:p>
        </w:tc>
        <w:tc>
          <w:tcPr>
            <w:tcW w:w="850" w:type="dxa"/>
            <w:tcBorders>
              <w:top w:val="nil"/>
              <w:left w:val="single" w:sz="4" w:space="0" w:color="auto"/>
              <w:bottom w:val="nil"/>
              <w:right w:val="nil"/>
            </w:tcBorders>
            <w:shd w:val="clear" w:color="auto" w:fill="auto"/>
            <w:noWrap/>
            <w:vAlign w:val="bottom"/>
            <w:hideMark/>
          </w:tcPr>
          <w:p w14:paraId="72FBE42D"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8.2</w:t>
            </w:r>
          </w:p>
        </w:tc>
        <w:tc>
          <w:tcPr>
            <w:tcW w:w="505" w:type="dxa"/>
            <w:tcBorders>
              <w:top w:val="nil"/>
              <w:left w:val="nil"/>
              <w:bottom w:val="nil"/>
              <w:right w:val="single" w:sz="4" w:space="0" w:color="auto"/>
            </w:tcBorders>
            <w:shd w:val="clear" w:color="auto" w:fill="auto"/>
            <w:noWrap/>
            <w:vAlign w:val="bottom"/>
            <w:hideMark/>
          </w:tcPr>
          <w:p w14:paraId="446D95C6"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3B17977C"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13.9</w:t>
            </w:r>
          </w:p>
        </w:tc>
        <w:tc>
          <w:tcPr>
            <w:tcW w:w="460" w:type="dxa"/>
            <w:tcBorders>
              <w:top w:val="nil"/>
              <w:left w:val="nil"/>
              <w:bottom w:val="nil"/>
              <w:right w:val="single" w:sz="4" w:space="0" w:color="auto"/>
            </w:tcBorders>
            <w:shd w:val="clear" w:color="auto" w:fill="auto"/>
            <w:noWrap/>
            <w:vAlign w:val="bottom"/>
            <w:hideMark/>
          </w:tcPr>
          <w:p w14:paraId="131B3FA0"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17648CDB"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10.4</w:t>
            </w:r>
          </w:p>
        </w:tc>
        <w:tc>
          <w:tcPr>
            <w:tcW w:w="430" w:type="dxa"/>
            <w:tcBorders>
              <w:top w:val="nil"/>
              <w:left w:val="nil"/>
              <w:bottom w:val="nil"/>
              <w:right w:val="single" w:sz="4" w:space="0" w:color="auto"/>
            </w:tcBorders>
            <w:shd w:val="clear" w:color="auto" w:fill="auto"/>
            <w:noWrap/>
            <w:vAlign w:val="bottom"/>
            <w:hideMark/>
          </w:tcPr>
          <w:p w14:paraId="077C7C16"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4DB11941"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7.1</w:t>
            </w:r>
          </w:p>
        </w:tc>
        <w:tc>
          <w:tcPr>
            <w:tcW w:w="427" w:type="dxa"/>
            <w:tcBorders>
              <w:top w:val="nil"/>
              <w:left w:val="nil"/>
              <w:bottom w:val="nil"/>
              <w:right w:val="single" w:sz="4" w:space="0" w:color="auto"/>
            </w:tcBorders>
            <w:shd w:val="clear" w:color="auto" w:fill="auto"/>
            <w:noWrap/>
            <w:vAlign w:val="bottom"/>
            <w:hideMark/>
          </w:tcPr>
          <w:p w14:paraId="1E22B479"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04A17D6A"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1E59DA4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7816BF8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Concerned you would be treated poorly</w:t>
            </w:r>
          </w:p>
        </w:tc>
        <w:tc>
          <w:tcPr>
            <w:tcW w:w="850" w:type="dxa"/>
            <w:tcBorders>
              <w:top w:val="nil"/>
              <w:left w:val="single" w:sz="4" w:space="0" w:color="auto"/>
              <w:bottom w:val="nil"/>
              <w:right w:val="nil"/>
            </w:tcBorders>
            <w:shd w:val="clear" w:color="auto" w:fill="auto"/>
            <w:noWrap/>
            <w:vAlign w:val="bottom"/>
            <w:hideMark/>
          </w:tcPr>
          <w:p w14:paraId="1BBFC9E3"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12.6</w:t>
            </w:r>
          </w:p>
        </w:tc>
        <w:tc>
          <w:tcPr>
            <w:tcW w:w="505" w:type="dxa"/>
            <w:tcBorders>
              <w:top w:val="nil"/>
              <w:left w:val="nil"/>
              <w:bottom w:val="nil"/>
              <w:right w:val="single" w:sz="4" w:space="0" w:color="auto"/>
            </w:tcBorders>
            <w:shd w:val="clear" w:color="auto" w:fill="auto"/>
            <w:noWrap/>
            <w:vAlign w:val="bottom"/>
            <w:hideMark/>
          </w:tcPr>
          <w:p w14:paraId="27B0C389"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434A2FD8"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10.5</w:t>
            </w:r>
          </w:p>
        </w:tc>
        <w:tc>
          <w:tcPr>
            <w:tcW w:w="460" w:type="dxa"/>
            <w:tcBorders>
              <w:top w:val="nil"/>
              <w:left w:val="nil"/>
              <w:bottom w:val="nil"/>
              <w:right w:val="single" w:sz="4" w:space="0" w:color="auto"/>
            </w:tcBorders>
            <w:shd w:val="clear" w:color="auto" w:fill="auto"/>
            <w:noWrap/>
            <w:vAlign w:val="bottom"/>
            <w:hideMark/>
          </w:tcPr>
          <w:p w14:paraId="101A397A"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591BC626"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16.0</w:t>
            </w:r>
          </w:p>
        </w:tc>
        <w:tc>
          <w:tcPr>
            <w:tcW w:w="430" w:type="dxa"/>
            <w:tcBorders>
              <w:top w:val="nil"/>
              <w:left w:val="nil"/>
              <w:bottom w:val="nil"/>
              <w:right w:val="single" w:sz="4" w:space="0" w:color="auto"/>
            </w:tcBorders>
            <w:shd w:val="clear" w:color="auto" w:fill="auto"/>
            <w:noWrap/>
            <w:vAlign w:val="bottom"/>
            <w:hideMark/>
          </w:tcPr>
          <w:p w14:paraId="198D8EE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66B0DBE2"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7.1</w:t>
            </w:r>
          </w:p>
        </w:tc>
        <w:tc>
          <w:tcPr>
            <w:tcW w:w="427" w:type="dxa"/>
            <w:tcBorders>
              <w:top w:val="nil"/>
              <w:left w:val="nil"/>
              <w:bottom w:val="nil"/>
              <w:right w:val="single" w:sz="4" w:space="0" w:color="auto"/>
            </w:tcBorders>
            <w:shd w:val="clear" w:color="auto" w:fill="auto"/>
            <w:noWrap/>
            <w:vAlign w:val="bottom"/>
            <w:hideMark/>
          </w:tcPr>
          <w:p w14:paraId="29F05960"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7C3B32D1"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4254EE3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4F42F830"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think the incident was serious enough</w:t>
            </w:r>
          </w:p>
        </w:tc>
        <w:tc>
          <w:tcPr>
            <w:tcW w:w="850" w:type="dxa"/>
            <w:tcBorders>
              <w:top w:val="nil"/>
              <w:left w:val="single" w:sz="4" w:space="0" w:color="auto"/>
              <w:bottom w:val="nil"/>
              <w:right w:val="nil"/>
            </w:tcBorders>
            <w:shd w:val="clear" w:color="auto" w:fill="auto"/>
            <w:noWrap/>
            <w:vAlign w:val="bottom"/>
            <w:hideMark/>
          </w:tcPr>
          <w:p w14:paraId="57382539"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65.1</w:t>
            </w:r>
          </w:p>
        </w:tc>
        <w:tc>
          <w:tcPr>
            <w:tcW w:w="505" w:type="dxa"/>
            <w:tcBorders>
              <w:top w:val="nil"/>
              <w:left w:val="nil"/>
              <w:bottom w:val="nil"/>
              <w:right w:val="single" w:sz="4" w:space="0" w:color="auto"/>
            </w:tcBorders>
            <w:shd w:val="clear" w:color="auto" w:fill="auto"/>
            <w:noWrap/>
            <w:vAlign w:val="bottom"/>
            <w:hideMark/>
          </w:tcPr>
          <w:p w14:paraId="1FF8E91B"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2B136BC7"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65.2</w:t>
            </w:r>
          </w:p>
        </w:tc>
        <w:tc>
          <w:tcPr>
            <w:tcW w:w="460" w:type="dxa"/>
            <w:tcBorders>
              <w:top w:val="nil"/>
              <w:left w:val="nil"/>
              <w:bottom w:val="nil"/>
              <w:right w:val="single" w:sz="4" w:space="0" w:color="auto"/>
            </w:tcBorders>
            <w:shd w:val="clear" w:color="auto" w:fill="auto"/>
            <w:noWrap/>
            <w:vAlign w:val="bottom"/>
            <w:hideMark/>
          </w:tcPr>
          <w:p w14:paraId="231A894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4C108C42"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64.7</w:t>
            </w:r>
          </w:p>
        </w:tc>
        <w:tc>
          <w:tcPr>
            <w:tcW w:w="430" w:type="dxa"/>
            <w:tcBorders>
              <w:top w:val="nil"/>
              <w:left w:val="nil"/>
              <w:bottom w:val="nil"/>
              <w:right w:val="single" w:sz="4" w:space="0" w:color="auto"/>
            </w:tcBorders>
            <w:shd w:val="clear" w:color="auto" w:fill="auto"/>
            <w:noWrap/>
            <w:vAlign w:val="bottom"/>
            <w:hideMark/>
          </w:tcPr>
          <w:p w14:paraId="31E18D4E"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34F6AE32"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51.1</w:t>
            </w:r>
          </w:p>
        </w:tc>
        <w:tc>
          <w:tcPr>
            <w:tcW w:w="427" w:type="dxa"/>
            <w:tcBorders>
              <w:top w:val="nil"/>
              <w:left w:val="nil"/>
              <w:bottom w:val="nil"/>
              <w:right w:val="single" w:sz="4" w:space="0" w:color="auto"/>
            </w:tcBorders>
            <w:shd w:val="clear" w:color="auto" w:fill="auto"/>
            <w:noWrap/>
            <w:vAlign w:val="bottom"/>
            <w:hideMark/>
          </w:tcPr>
          <w:p w14:paraId="76858B3A"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r>
      <w:tr w:rsidR="00B01708" w:rsidRPr="00C260EB" w14:paraId="7E3D14CB"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06197AC9"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1A88121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want action taken</w:t>
            </w:r>
          </w:p>
        </w:tc>
        <w:tc>
          <w:tcPr>
            <w:tcW w:w="850" w:type="dxa"/>
            <w:tcBorders>
              <w:top w:val="nil"/>
              <w:left w:val="single" w:sz="4" w:space="0" w:color="auto"/>
              <w:bottom w:val="nil"/>
              <w:right w:val="nil"/>
            </w:tcBorders>
            <w:shd w:val="clear" w:color="auto" w:fill="auto"/>
            <w:noWrap/>
            <w:vAlign w:val="bottom"/>
            <w:hideMark/>
          </w:tcPr>
          <w:p w14:paraId="7129CD9F"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55.4</w:t>
            </w:r>
          </w:p>
        </w:tc>
        <w:tc>
          <w:tcPr>
            <w:tcW w:w="505" w:type="dxa"/>
            <w:tcBorders>
              <w:top w:val="nil"/>
              <w:left w:val="nil"/>
              <w:bottom w:val="nil"/>
              <w:right w:val="single" w:sz="4" w:space="0" w:color="auto"/>
            </w:tcBorders>
            <w:shd w:val="clear" w:color="auto" w:fill="auto"/>
            <w:noWrap/>
            <w:vAlign w:val="bottom"/>
            <w:hideMark/>
          </w:tcPr>
          <w:p w14:paraId="6BC2367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14B11847"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63.5</w:t>
            </w:r>
          </w:p>
        </w:tc>
        <w:tc>
          <w:tcPr>
            <w:tcW w:w="460" w:type="dxa"/>
            <w:tcBorders>
              <w:top w:val="nil"/>
              <w:left w:val="nil"/>
              <w:bottom w:val="nil"/>
              <w:right w:val="single" w:sz="4" w:space="0" w:color="auto"/>
            </w:tcBorders>
            <w:shd w:val="clear" w:color="auto" w:fill="auto"/>
            <w:noWrap/>
            <w:vAlign w:val="bottom"/>
            <w:hideMark/>
          </w:tcPr>
          <w:p w14:paraId="68FD1E8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518A015B"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55.1</w:t>
            </w:r>
          </w:p>
        </w:tc>
        <w:tc>
          <w:tcPr>
            <w:tcW w:w="430" w:type="dxa"/>
            <w:tcBorders>
              <w:top w:val="nil"/>
              <w:left w:val="nil"/>
              <w:bottom w:val="nil"/>
              <w:right w:val="single" w:sz="4" w:space="0" w:color="auto"/>
            </w:tcBorders>
            <w:shd w:val="clear" w:color="auto" w:fill="auto"/>
            <w:noWrap/>
            <w:vAlign w:val="bottom"/>
            <w:hideMark/>
          </w:tcPr>
          <w:p w14:paraId="3662DCB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09BB5951"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62.1</w:t>
            </w:r>
          </w:p>
        </w:tc>
        <w:tc>
          <w:tcPr>
            <w:tcW w:w="427" w:type="dxa"/>
            <w:tcBorders>
              <w:top w:val="nil"/>
              <w:left w:val="nil"/>
              <w:bottom w:val="nil"/>
              <w:right w:val="single" w:sz="4" w:space="0" w:color="auto"/>
            </w:tcBorders>
            <w:shd w:val="clear" w:color="auto" w:fill="auto"/>
            <w:noWrap/>
            <w:vAlign w:val="bottom"/>
            <w:hideMark/>
          </w:tcPr>
          <w:p w14:paraId="735E284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r>
      <w:tr w:rsidR="00B01708" w:rsidRPr="00C260EB" w14:paraId="2B5C5773"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0853B5A6"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0E6C453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need any assistance</w:t>
            </w:r>
          </w:p>
        </w:tc>
        <w:tc>
          <w:tcPr>
            <w:tcW w:w="850" w:type="dxa"/>
            <w:tcBorders>
              <w:top w:val="nil"/>
              <w:left w:val="single" w:sz="4" w:space="0" w:color="auto"/>
              <w:bottom w:val="nil"/>
              <w:right w:val="nil"/>
            </w:tcBorders>
            <w:shd w:val="clear" w:color="auto" w:fill="auto"/>
            <w:noWrap/>
            <w:vAlign w:val="bottom"/>
            <w:hideMark/>
          </w:tcPr>
          <w:p w14:paraId="6AA7693A"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51.1</w:t>
            </w:r>
          </w:p>
        </w:tc>
        <w:tc>
          <w:tcPr>
            <w:tcW w:w="505" w:type="dxa"/>
            <w:tcBorders>
              <w:top w:val="nil"/>
              <w:left w:val="nil"/>
              <w:bottom w:val="nil"/>
              <w:right w:val="single" w:sz="4" w:space="0" w:color="auto"/>
            </w:tcBorders>
            <w:shd w:val="clear" w:color="auto" w:fill="auto"/>
            <w:noWrap/>
            <w:vAlign w:val="bottom"/>
            <w:hideMark/>
          </w:tcPr>
          <w:p w14:paraId="337CBCA6"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535DF955"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58.1</w:t>
            </w:r>
          </w:p>
        </w:tc>
        <w:tc>
          <w:tcPr>
            <w:tcW w:w="460" w:type="dxa"/>
            <w:tcBorders>
              <w:top w:val="nil"/>
              <w:left w:val="nil"/>
              <w:bottom w:val="nil"/>
              <w:right w:val="single" w:sz="4" w:space="0" w:color="auto"/>
            </w:tcBorders>
            <w:shd w:val="clear" w:color="auto" w:fill="auto"/>
            <w:noWrap/>
            <w:vAlign w:val="bottom"/>
            <w:hideMark/>
          </w:tcPr>
          <w:p w14:paraId="5733013A"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5AC2F59F"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52.4</w:t>
            </w:r>
          </w:p>
        </w:tc>
        <w:tc>
          <w:tcPr>
            <w:tcW w:w="430" w:type="dxa"/>
            <w:tcBorders>
              <w:top w:val="nil"/>
              <w:left w:val="nil"/>
              <w:bottom w:val="nil"/>
              <w:right w:val="single" w:sz="4" w:space="0" w:color="auto"/>
            </w:tcBorders>
            <w:shd w:val="clear" w:color="auto" w:fill="auto"/>
            <w:noWrap/>
            <w:vAlign w:val="bottom"/>
            <w:hideMark/>
          </w:tcPr>
          <w:p w14:paraId="0455AFA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664059CE"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62.6</w:t>
            </w:r>
          </w:p>
        </w:tc>
        <w:tc>
          <w:tcPr>
            <w:tcW w:w="427" w:type="dxa"/>
            <w:tcBorders>
              <w:top w:val="nil"/>
              <w:left w:val="nil"/>
              <w:bottom w:val="nil"/>
              <w:right w:val="single" w:sz="4" w:space="0" w:color="auto"/>
            </w:tcBorders>
            <w:shd w:val="clear" w:color="auto" w:fill="auto"/>
            <w:noWrap/>
            <w:vAlign w:val="bottom"/>
            <w:hideMark/>
          </w:tcPr>
          <w:p w14:paraId="4DC2204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r>
      <w:tr w:rsidR="00B01708" w:rsidRPr="00C260EB" w14:paraId="04B17577"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1093979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092B5A4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Others might think you were partly at fault</w:t>
            </w:r>
          </w:p>
        </w:tc>
        <w:tc>
          <w:tcPr>
            <w:tcW w:w="850" w:type="dxa"/>
            <w:tcBorders>
              <w:top w:val="nil"/>
              <w:left w:val="single" w:sz="4" w:space="0" w:color="auto"/>
              <w:bottom w:val="nil"/>
              <w:right w:val="nil"/>
            </w:tcBorders>
            <w:shd w:val="clear" w:color="auto" w:fill="auto"/>
            <w:noWrap/>
            <w:vAlign w:val="bottom"/>
            <w:hideMark/>
          </w:tcPr>
          <w:p w14:paraId="5F32B772"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17.5</w:t>
            </w:r>
          </w:p>
        </w:tc>
        <w:tc>
          <w:tcPr>
            <w:tcW w:w="505" w:type="dxa"/>
            <w:tcBorders>
              <w:top w:val="nil"/>
              <w:left w:val="nil"/>
              <w:bottom w:val="nil"/>
              <w:right w:val="single" w:sz="4" w:space="0" w:color="auto"/>
            </w:tcBorders>
            <w:shd w:val="clear" w:color="auto" w:fill="auto"/>
            <w:noWrap/>
            <w:vAlign w:val="bottom"/>
            <w:hideMark/>
          </w:tcPr>
          <w:p w14:paraId="37B47AF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21DE1473"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11.1</w:t>
            </w:r>
          </w:p>
        </w:tc>
        <w:tc>
          <w:tcPr>
            <w:tcW w:w="460" w:type="dxa"/>
            <w:tcBorders>
              <w:top w:val="nil"/>
              <w:left w:val="nil"/>
              <w:bottom w:val="nil"/>
              <w:right w:val="single" w:sz="4" w:space="0" w:color="auto"/>
            </w:tcBorders>
            <w:shd w:val="clear" w:color="auto" w:fill="auto"/>
            <w:noWrap/>
            <w:vAlign w:val="bottom"/>
            <w:hideMark/>
          </w:tcPr>
          <w:p w14:paraId="5FC33486"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5EC2F416"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18.1</w:t>
            </w:r>
          </w:p>
        </w:tc>
        <w:tc>
          <w:tcPr>
            <w:tcW w:w="430" w:type="dxa"/>
            <w:tcBorders>
              <w:top w:val="nil"/>
              <w:left w:val="nil"/>
              <w:bottom w:val="nil"/>
              <w:right w:val="single" w:sz="4" w:space="0" w:color="auto"/>
            </w:tcBorders>
            <w:shd w:val="clear" w:color="auto" w:fill="auto"/>
            <w:noWrap/>
            <w:vAlign w:val="bottom"/>
            <w:hideMark/>
          </w:tcPr>
          <w:p w14:paraId="781AD00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37AC5751"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11.1</w:t>
            </w:r>
          </w:p>
        </w:tc>
        <w:tc>
          <w:tcPr>
            <w:tcW w:w="427" w:type="dxa"/>
            <w:tcBorders>
              <w:top w:val="nil"/>
              <w:left w:val="nil"/>
              <w:bottom w:val="nil"/>
              <w:right w:val="single" w:sz="4" w:space="0" w:color="auto"/>
            </w:tcBorders>
            <w:shd w:val="clear" w:color="auto" w:fill="auto"/>
            <w:noWrap/>
            <w:vAlign w:val="bottom"/>
            <w:hideMark/>
          </w:tcPr>
          <w:p w14:paraId="699E9B1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021F7B99"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26F4061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7A9B3CA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Worried someone may get back at you</w:t>
            </w:r>
          </w:p>
        </w:tc>
        <w:tc>
          <w:tcPr>
            <w:tcW w:w="850" w:type="dxa"/>
            <w:tcBorders>
              <w:top w:val="nil"/>
              <w:left w:val="single" w:sz="4" w:space="0" w:color="auto"/>
              <w:bottom w:val="nil"/>
              <w:right w:val="nil"/>
            </w:tcBorders>
            <w:shd w:val="clear" w:color="auto" w:fill="auto"/>
            <w:noWrap/>
            <w:vAlign w:val="bottom"/>
            <w:hideMark/>
          </w:tcPr>
          <w:p w14:paraId="3071F23D"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12.5</w:t>
            </w:r>
          </w:p>
        </w:tc>
        <w:tc>
          <w:tcPr>
            <w:tcW w:w="505" w:type="dxa"/>
            <w:tcBorders>
              <w:top w:val="nil"/>
              <w:left w:val="nil"/>
              <w:bottom w:val="nil"/>
              <w:right w:val="single" w:sz="4" w:space="0" w:color="auto"/>
            </w:tcBorders>
            <w:shd w:val="clear" w:color="auto" w:fill="auto"/>
            <w:noWrap/>
            <w:vAlign w:val="bottom"/>
            <w:hideMark/>
          </w:tcPr>
          <w:p w14:paraId="1E66CA7B"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68728CA0"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10.1</w:t>
            </w:r>
          </w:p>
        </w:tc>
        <w:tc>
          <w:tcPr>
            <w:tcW w:w="460" w:type="dxa"/>
            <w:tcBorders>
              <w:top w:val="nil"/>
              <w:left w:val="nil"/>
              <w:bottom w:val="nil"/>
              <w:right w:val="single" w:sz="4" w:space="0" w:color="auto"/>
            </w:tcBorders>
            <w:shd w:val="clear" w:color="auto" w:fill="auto"/>
            <w:noWrap/>
            <w:vAlign w:val="bottom"/>
            <w:hideMark/>
          </w:tcPr>
          <w:p w14:paraId="0D89BBF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45" w:type="dxa"/>
            <w:tcBorders>
              <w:top w:val="nil"/>
              <w:left w:val="nil"/>
              <w:bottom w:val="nil"/>
              <w:right w:val="nil"/>
            </w:tcBorders>
            <w:shd w:val="clear" w:color="auto" w:fill="auto"/>
            <w:noWrap/>
            <w:vAlign w:val="bottom"/>
            <w:hideMark/>
          </w:tcPr>
          <w:p w14:paraId="77FC53B5"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13.1</w:t>
            </w:r>
          </w:p>
        </w:tc>
        <w:tc>
          <w:tcPr>
            <w:tcW w:w="430" w:type="dxa"/>
            <w:tcBorders>
              <w:top w:val="nil"/>
              <w:left w:val="nil"/>
              <w:bottom w:val="nil"/>
              <w:right w:val="single" w:sz="4" w:space="0" w:color="auto"/>
            </w:tcBorders>
            <w:shd w:val="clear" w:color="auto" w:fill="auto"/>
            <w:noWrap/>
            <w:vAlign w:val="bottom"/>
            <w:hideMark/>
          </w:tcPr>
          <w:p w14:paraId="26243F5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579DC3F1"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7.4</w:t>
            </w:r>
          </w:p>
        </w:tc>
        <w:tc>
          <w:tcPr>
            <w:tcW w:w="427" w:type="dxa"/>
            <w:tcBorders>
              <w:top w:val="nil"/>
              <w:left w:val="nil"/>
              <w:bottom w:val="nil"/>
              <w:right w:val="single" w:sz="4" w:space="0" w:color="auto"/>
            </w:tcBorders>
            <w:shd w:val="clear" w:color="auto" w:fill="auto"/>
            <w:noWrap/>
            <w:vAlign w:val="bottom"/>
            <w:hideMark/>
          </w:tcPr>
          <w:p w14:paraId="5A72D34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56B3B21B"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0CD55049"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nil"/>
              <w:right w:val="nil"/>
            </w:tcBorders>
            <w:shd w:val="clear" w:color="auto" w:fill="auto"/>
            <w:noWrap/>
            <w:vAlign w:val="bottom"/>
            <w:hideMark/>
          </w:tcPr>
          <w:p w14:paraId="6E75C0B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Concerned about social repercussions</w:t>
            </w:r>
          </w:p>
        </w:tc>
        <w:tc>
          <w:tcPr>
            <w:tcW w:w="850" w:type="dxa"/>
            <w:tcBorders>
              <w:top w:val="nil"/>
              <w:left w:val="single" w:sz="4" w:space="0" w:color="auto"/>
              <w:bottom w:val="nil"/>
              <w:right w:val="nil"/>
            </w:tcBorders>
            <w:shd w:val="clear" w:color="auto" w:fill="auto"/>
            <w:noWrap/>
            <w:vAlign w:val="bottom"/>
            <w:hideMark/>
          </w:tcPr>
          <w:p w14:paraId="366FD051"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13.3</w:t>
            </w:r>
          </w:p>
        </w:tc>
        <w:tc>
          <w:tcPr>
            <w:tcW w:w="505" w:type="dxa"/>
            <w:tcBorders>
              <w:top w:val="nil"/>
              <w:left w:val="nil"/>
              <w:bottom w:val="nil"/>
              <w:right w:val="single" w:sz="4" w:space="0" w:color="auto"/>
            </w:tcBorders>
            <w:shd w:val="clear" w:color="auto" w:fill="auto"/>
            <w:noWrap/>
            <w:vAlign w:val="bottom"/>
            <w:hideMark/>
          </w:tcPr>
          <w:p w14:paraId="7A9790D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nil"/>
              <w:right w:val="nil"/>
            </w:tcBorders>
            <w:shd w:val="clear" w:color="auto" w:fill="auto"/>
            <w:noWrap/>
            <w:vAlign w:val="bottom"/>
            <w:hideMark/>
          </w:tcPr>
          <w:p w14:paraId="239D352B"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13.1</w:t>
            </w:r>
          </w:p>
        </w:tc>
        <w:tc>
          <w:tcPr>
            <w:tcW w:w="460" w:type="dxa"/>
            <w:tcBorders>
              <w:top w:val="nil"/>
              <w:left w:val="nil"/>
              <w:bottom w:val="nil"/>
              <w:right w:val="single" w:sz="4" w:space="0" w:color="auto"/>
            </w:tcBorders>
            <w:shd w:val="clear" w:color="auto" w:fill="auto"/>
            <w:noWrap/>
            <w:vAlign w:val="bottom"/>
            <w:hideMark/>
          </w:tcPr>
          <w:p w14:paraId="610D862A"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nil"/>
              <w:right w:val="nil"/>
            </w:tcBorders>
            <w:shd w:val="clear" w:color="auto" w:fill="auto"/>
            <w:noWrap/>
            <w:vAlign w:val="bottom"/>
            <w:hideMark/>
          </w:tcPr>
          <w:p w14:paraId="5EE0E767"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15.6</w:t>
            </w:r>
          </w:p>
        </w:tc>
        <w:tc>
          <w:tcPr>
            <w:tcW w:w="430" w:type="dxa"/>
            <w:tcBorders>
              <w:top w:val="nil"/>
              <w:left w:val="nil"/>
              <w:bottom w:val="nil"/>
              <w:right w:val="single" w:sz="4" w:space="0" w:color="auto"/>
            </w:tcBorders>
            <w:shd w:val="clear" w:color="auto" w:fill="auto"/>
            <w:noWrap/>
            <w:vAlign w:val="bottom"/>
            <w:hideMark/>
          </w:tcPr>
          <w:p w14:paraId="751A34B4"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nil"/>
              <w:right w:val="nil"/>
            </w:tcBorders>
            <w:shd w:val="clear" w:color="auto" w:fill="auto"/>
            <w:noWrap/>
            <w:vAlign w:val="bottom"/>
            <w:hideMark/>
          </w:tcPr>
          <w:p w14:paraId="0964D8E0"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14.8</w:t>
            </w:r>
          </w:p>
        </w:tc>
        <w:tc>
          <w:tcPr>
            <w:tcW w:w="427" w:type="dxa"/>
            <w:tcBorders>
              <w:top w:val="nil"/>
              <w:left w:val="nil"/>
              <w:bottom w:val="nil"/>
              <w:right w:val="single" w:sz="4" w:space="0" w:color="auto"/>
            </w:tcBorders>
            <w:shd w:val="clear" w:color="auto" w:fill="auto"/>
            <w:noWrap/>
            <w:vAlign w:val="bottom"/>
            <w:hideMark/>
          </w:tcPr>
          <w:p w14:paraId="7CE0CA09"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7AB0987B" w14:textId="77777777" w:rsidTr="00DD2827">
        <w:trPr>
          <w:trHeight w:val="288"/>
        </w:trPr>
        <w:tc>
          <w:tcPr>
            <w:tcW w:w="270" w:type="dxa"/>
            <w:tcBorders>
              <w:top w:val="nil"/>
              <w:left w:val="single" w:sz="4" w:space="0" w:color="auto"/>
              <w:bottom w:val="single" w:sz="4" w:space="0" w:color="auto"/>
              <w:right w:val="nil"/>
            </w:tcBorders>
            <w:shd w:val="clear" w:color="auto" w:fill="auto"/>
            <w:noWrap/>
            <w:vAlign w:val="bottom"/>
            <w:hideMark/>
          </w:tcPr>
          <w:p w14:paraId="46C492F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410" w:type="dxa"/>
            <w:tcBorders>
              <w:top w:val="nil"/>
              <w:left w:val="nil"/>
              <w:bottom w:val="single" w:sz="4" w:space="0" w:color="auto"/>
              <w:right w:val="nil"/>
            </w:tcBorders>
            <w:shd w:val="clear" w:color="auto" w:fill="auto"/>
            <w:noWrap/>
            <w:vAlign w:val="bottom"/>
            <w:hideMark/>
          </w:tcPr>
          <w:p w14:paraId="7E461F4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want perpetrator to get in trouble</w:t>
            </w:r>
          </w:p>
        </w:tc>
        <w:tc>
          <w:tcPr>
            <w:tcW w:w="850" w:type="dxa"/>
            <w:tcBorders>
              <w:top w:val="nil"/>
              <w:left w:val="single" w:sz="4" w:space="0" w:color="auto"/>
              <w:bottom w:val="single" w:sz="4" w:space="0" w:color="auto"/>
              <w:right w:val="nil"/>
            </w:tcBorders>
            <w:shd w:val="clear" w:color="auto" w:fill="auto"/>
            <w:noWrap/>
            <w:vAlign w:val="bottom"/>
            <w:hideMark/>
          </w:tcPr>
          <w:p w14:paraId="632B1766"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20.1</w:t>
            </w:r>
          </w:p>
        </w:tc>
        <w:tc>
          <w:tcPr>
            <w:tcW w:w="505" w:type="dxa"/>
            <w:tcBorders>
              <w:top w:val="nil"/>
              <w:left w:val="nil"/>
              <w:bottom w:val="single" w:sz="4" w:space="0" w:color="auto"/>
              <w:right w:val="single" w:sz="4" w:space="0" w:color="auto"/>
            </w:tcBorders>
            <w:shd w:val="clear" w:color="auto" w:fill="auto"/>
            <w:noWrap/>
            <w:vAlign w:val="bottom"/>
            <w:hideMark/>
          </w:tcPr>
          <w:p w14:paraId="072D82D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95" w:type="dxa"/>
            <w:tcBorders>
              <w:top w:val="nil"/>
              <w:left w:val="nil"/>
              <w:bottom w:val="single" w:sz="4" w:space="0" w:color="auto"/>
              <w:right w:val="nil"/>
            </w:tcBorders>
            <w:shd w:val="clear" w:color="auto" w:fill="auto"/>
            <w:noWrap/>
            <w:vAlign w:val="bottom"/>
            <w:hideMark/>
          </w:tcPr>
          <w:p w14:paraId="78014353"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35.4</w:t>
            </w:r>
          </w:p>
        </w:tc>
        <w:tc>
          <w:tcPr>
            <w:tcW w:w="460" w:type="dxa"/>
            <w:tcBorders>
              <w:top w:val="nil"/>
              <w:left w:val="nil"/>
              <w:bottom w:val="single" w:sz="4" w:space="0" w:color="auto"/>
              <w:right w:val="single" w:sz="4" w:space="0" w:color="auto"/>
            </w:tcBorders>
            <w:shd w:val="clear" w:color="auto" w:fill="auto"/>
            <w:noWrap/>
            <w:vAlign w:val="bottom"/>
            <w:hideMark/>
          </w:tcPr>
          <w:p w14:paraId="6380C37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5" w:type="dxa"/>
            <w:tcBorders>
              <w:top w:val="nil"/>
              <w:left w:val="nil"/>
              <w:bottom w:val="single" w:sz="4" w:space="0" w:color="auto"/>
              <w:right w:val="nil"/>
            </w:tcBorders>
            <w:shd w:val="clear" w:color="auto" w:fill="auto"/>
            <w:noWrap/>
            <w:vAlign w:val="bottom"/>
            <w:hideMark/>
          </w:tcPr>
          <w:p w14:paraId="5DD74687"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23.4</w:t>
            </w:r>
          </w:p>
        </w:tc>
        <w:tc>
          <w:tcPr>
            <w:tcW w:w="430" w:type="dxa"/>
            <w:tcBorders>
              <w:top w:val="nil"/>
              <w:left w:val="nil"/>
              <w:bottom w:val="single" w:sz="4" w:space="0" w:color="auto"/>
              <w:right w:val="single" w:sz="4" w:space="0" w:color="auto"/>
            </w:tcBorders>
            <w:shd w:val="clear" w:color="auto" w:fill="auto"/>
            <w:noWrap/>
            <w:vAlign w:val="bottom"/>
            <w:hideMark/>
          </w:tcPr>
          <w:p w14:paraId="26B99FE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40" w:type="dxa"/>
            <w:tcBorders>
              <w:top w:val="nil"/>
              <w:left w:val="nil"/>
              <w:bottom w:val="single" w:sz="4" w:space="0" w:color="auto"/>
              <w:right w:val="nil"/>
            </w:tcBorders>
            <w:shd w:val="clear" w:color="auto" w:fill="auto"/>
            <w:noWrap/>
            <w:vAlign w:val="bottom"/>
            <w:hideMark/>
          </w:tcPr>
          <w:p w14:paraId="3A3757BA"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32.6</w:t>
            </w:r>
          </w:p>
        </w:tc>
        <w:tc>
          <w:tcPr>
            <w:tcW w:w="427" w:type="dxa"/>
            <w:tcBorders>
              <w:top w:val="nil"/>
              <w:left w:val="nil"/>
              <w:bottom w:val="single" w:sz="4" w:space="0" w:color="auto"/>
              <w:right w:val="single" w:sz="4" w:space="0" w:color="auto"/>
            </w:tcBorders>
            <w:shd w:val="clear" w:color="auto" w:fill="auto"/>
            <w:noWrap/>
            <w:vAlign w:val="bottom"/>
            <w:hideMark/>
          </w:tcPr>
          <w:p w14:paraId="782D3E0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r>
    </w:tbl>
    <w:p w14:paraId="63D6AB14" w14:textId="77777777" w:rsidR="00B01708" w:rsidRPr="00C260EB" w:rsidRDefault="00B01708" w:rsidP="00B01708">
      <w:pPr>
        <w:spacing w:after="0" w:line="240" w:lineRule="auto"/>
        <w:rPr>
          <w:sz w:val="18"/>
          <w:szCs w:val="18"/>
        </w:rPr>
      </w:pPr>
      <w:r w:rsidRPr="00C260EB">
        <w:rPr>
          <w:sz w:val="18"/>
          <w:szCs w:val="18"/>
        </w:rPr>
        <w:t>! Estimate is considered not reliable. Estimate is either base3d on less than ten persons endorsing or had a relative standard error greater than 30%</w:t>
      </w:r>
    </w:p>
    <w:p w14:paraId="3D6E1CF8" w14:textId="77777777" w:rsidR="00B01708" w:rsidRDefault="00B01708" w:rsidP="00B01708">
      <w:pPr>
        <w:spacing w:after="0" w:line="240" w:lineRule="auto"/>
        <w:rPr>
          <w:sz w:val="18"/>
          <w:szCs w:val="18"/>
        </w:rPr>
      </w:pPr>
      <w:r w:rsidRPr="00C260EB">
        <w:rPr>
          <w:sz w:val="18"/>
          <w:szCs w:val="18"/>
        </w:rPr>
        <w:t>&lt; 10 indicates that between 0 and 10 students in the school would have endorsed this outcome. The exact number is suppressed to protect the identity of the students.</w:t>
      </w:r>
    </w:p>
    <w:p w14:paraId="445A35DA" w14:textId="77777777" w:rsidR="00B01708" w:rsidRDefault="00B01708" w:rsidP="00B01708">
      <w:pPr>
        <w:spacing w:after="0" w:line="240" w:lineRule="auto"/>
        <w:rPr>
          <w:sz w:val="18"/>
          <w:szCs w:val="18"/>
        </w:rPr>
      </w:pPr>
    </w:p>
    <w:p w14:paraId="53D0CB47" w14:textId="77777777" w:rsidR="00B01708" w:rsidRDefault="00B01708" w:rsidP="00B01708">
      <w:pPr>
        <w:rPr>
          <w:rFonts w:ascii="Calibri" w:eastAsia="Times New Roman" w:hAnsi="Calibri" w:cs="Times New Roman"/>
          <w:b/>
          <w:bCs/>
          <w:color w:val="000000"/>
        </w:rPr>
      </w:pPr>
      <w:r>
        <w:rPr>
          <w:rFonts w:ascii="Calibri" w:eastAsia="Times New Roman" w:hAnsi="Calibri" w:cs="Times New Roman"/>
          <w:b/>
          <w:bCs/>
          <w:color w:val="000000"/>
        </w:rPr>
        <w:br w:type="page"/>
      </w:r>
    </w:p>
    <w:p w14:paraId="0C134FE4" w14:textId="77777777" w:rsidR="00B01708" w:rsidRPr="00C260EB" w:rsidRDefault="00B01708" w:rsidP="00B01708">
      <w:pPr>
        <w:spacing w:after="0" w:line="240" w:lineRule="auto"/>
        <w:rPr>
          <w:rFonts w:ascii="Calibri" w:eastAsia="Times New Roman" w:hAnsi="Calibri" w:cs="Times New Roman"/>
          <w:b/>
          <w:bCs/>
          <w:color w:val="000000"/>
        </w:rPr>
      </w:pPr>
      <w:r w:rsidRPr="00C260EB">
        <w:rPr>
          <w:rFonts w:ascii="Calibri" w:eastAsia="Times New Roman" w:hAnsi="Calibri" w:cs="Times New Roman"/>
          <w:b/>
          <w:bCs/>
          <w:color w:val="000000"/>
        </w:rPr>
        <w:lastRenderedPageBreak/>
        <w:t>Table 8b.  Percentage of Rape Incidents that Were Not Reported to Specific Groups, by Student Group and Reason, Academic Year 2017-18</w:t>
      </w:r>
    </w:p>
    <w:tbl>
      <w:tblPr>
        <w:tblW w:w="9785" w:type="dxa"/>
        <w:tblLook w:val="04A0" w:firstRow="1" w:lastRow="0" w:firstColumn="1" w:lastColumn="0" w:noHBand="0" w:noVBand="1"/>
      </w:tblPr>
      <w:tblGrid>
        <w:gridCol w:w="360"/>
        <w:gridCol w:w="4320"/>
        <w:gridCol w:w="892"/>
        <w:gridCol w:w="463"/>
        <w:gridCol w:w="921"/>
        <w:gridCol w:w="434"/>
        <w:gridCol w:w="710"/>
        <w:gridCol w:w="425"/>
        <w:gridCol w:w="835"/>
        <w:gridCol w:w="425"/>
      </w:tblGrid>
      <w:tr w:rsidR="00B01708" w:rsidRPr="00C260EB" w14:paraId="28EDB62A" w14:textId="77777777" w:rsidTr="00DD2827">
        <w:trPr>
          <w:trHeight w:val="288"/>
        </w:trPr>
        <w:tc>
          <w:tcPr>
            <w:tcW w:w="360" w:type="dxa"/>
            <w:tcBorders>
              <w:top w:val="nil"/>
              <w:left w:val="nil"/>
              <w:bottom w:val="single" w:sz="4" w:space="0" w:color="auto"/>
              <w:right w:val="nil"/>
            </w:tcBorders>
            <w:shd w:val="clear" w:color="auto" w:fill="auto"/>
            <w:noWrap/>
            <w:vAlign w:val="bottom"/>
            <w:hideMark/>
          </w:tcPr>
          <w:p w14:paraId="5BECA349" w14:textId="77777777" w:rsidR="00B01708" w:rsidRPr="00C260EB" w:rsidRDefault="00B01708" w:rsidP="00DD2827">
            <w:pPr>
              <w:spacing w:after="0" w:line="240" w:lineRule="auto"/>
              <w:rPr>
                <w:rFonts w:ascii="Times New Roman" w:eastAsia="Times New Roman" w:hAnsi="Times New Roman" w:cs="Times New Roman"/>
                <w:b/>
                <w:bCs/>
                <w:sz w:val="18"/>
                <w:szCs w:val="18"/>
              </w:rPr>
            </w:pPr>
          </w:p>
        </w:tc>
        <w:tc>
          <w:tcPr>
            <w:tcW w:w="4320" w:type="dxa"/>
            <w:tcBorders>
              <w:top w:val="nil"/>
              <w:left w:val="nil"/>
              <w:bottom w:val="single" w:sz="4" w:space="0" w:color="auto"/>
              <w:right w:val="nil"/>
            </w:tcBorders>
            <w:shd w:val="clear" w:color="auto" w:fill="auto"/>
            <w:noWrap/>
            <w:vAlign w:val="bottom"/>
            <w:hideMark/>
          </w:tcPr>
          <w:p w14:paraId="20410FF9" w14:textId="77777777" w:rsidR="00B01708" w:rsidRPr="00C260EB" w:rsidRDefault="00B01708" w:rsidP="00DD2827">
            <w:pPr>
              <w:spacing w:after="0" w:line="240" w:lineRule="auto"/>
              <w:rPr>
                <w:rFonts w:ascii="Times New Roman" w:eastAsia="Times New Roman" w:hAnsi="Times New Roman" w:cs="Times New Roman"/>
                <w:b/>
                <w:bCs/>
                <w:sz w:val="18"/>
                <w:szCs w:val="18"/>
              </w:rPr>
            </w:pPr>
          </w:p>
        </w:tc>
        <w:tc>
          <w:tcPr>
            <w:tcW w:w="2276" w:type="dxa"/>
            <w:gridSpan w:val="3"/>
            <w:tcBorders>
              <w:top w:val="nil"/>
              <w:left w:val="nil"/>
              <w:bottom w:val="nil"/>
              <w:right w:val="nil"/>
            </w:tcBorders>
            <w:shd w:val="clear" w:color="auto" w:fill="auto"/>
            <w:noWrap/>
            <w:vAlign w:val="bottom"/>
            <w:hideMark/>
          </w:tcPr>
          <w:p w14:paraId="7B0E7EDF" w14:textId="77777777" w:rsidR="00B01708" w:rsidRPr="00C260EB" w:rsidRDefault="00B01708" w:rsidP="00DD2827">
            <w:pPr>
              <w:spacing w:after="0" w:line="240" w:lineRule="auto"/>
              <w:rPr>
                <w:rFonts w:ascii="Times New Roman" w:eastAsia="Times New Roman" w:hAnsi="Times New Roman" w:cs="Times New Roman"/>
                <w:b/>
                <w:bCs/>
                <w:sz w:val="18"/>
                <w:szCs w:val="18"/>
              </w:rPr>
            </w:pPr>
          </w:p>
        </w:tc>
        <w:tc>
          <w:tcPr>
            <w:tcW w:w="434" w:type="dxa"/>
            <w:tcBorders>
              <w:top w:val="nil"/>
              <w:left w:val="nil"/>
              <w:bottom w:val="nil"/>
              <w:right w:val="nil"/>
            </w:tcBorders>
            <w:shd w:val="clear" w:color="auto" w:fill="auto"/>
            <w:noWrap/>
            <w:vAlign w:val="bottom"/>
            <w:hideMark/>
          </w:tcPr>
          <w:p w14:paraId="762632C9" w14:textId="77777777" w:rsidR="00B01708" w:rsidRPr="00C260EB" w:rsidRDefault="00B01708" w:rsidP="00DD2827">
            <w:pPr>
              <w:spacing w:after="0" w:line="240" w:lineRule="auto"/>
              <w:rPr>
                <w:rFonts w:ascii="Times New Roman" w:eastAsia="Times New Roman" w:hAnsi="Times New Roman" w:cs="Times New Roman"/>
                <w:b/>
                <w:bCs/>
                <w:sz w:val="18"/>
                <w:szCs w:val="18"/>
              </w:rPr>
            </w:pPr>
          </w:p>
        </w:tc>
        <w:tc>
          <w:tcPr>
            <w:tcW w:w="710" w:type="dxa"/>
            <w:tcBorders>
              <w:top w:val="nil"/>
              <w:left w:val="nil"/>
              <w:bottom w:val="nil"/>
              <w:right w:val="nil"/>
            </w:tcBorders>
            <w:shd w:val="clear" w:color="auto" w:fill="auto"/>
            <w:noWrap/>
            <w:vAlign w:val="bottom"/>
            <w:hideMark/>
          </w:tcPr>
          <w:p w14:paraId="327739F0" w14:textId="77777777" w:rsidR="00B01708" w:rsidRPr="00C260EB" w:rsidRDefault="00B01708" w:rsidP="00DD2827">
            <w:pPr>
              <w:spacing w:after="0" w:line="240" w:lineRule="auto"/>
              <w:rPr>
                <w:rFonts w:ascii="Times New Roman" w:eastAsia="Times New Roman" w:hAnsi="Times New Roman" w:cs="Times New Roman"/>
                <w:b/>
                <w:bCs/>
                <w:sz w:val="18"/>
                <w:szCs w:val="18"/>
              </w:rPr>
            </w:pPr>
          </w:p>
        </w:tc>
        <w:tc>
          <w:tcPr>
            <w:tcW w:w="425" w:type="dxa"/>
            <w:tcBorders>
              <w:top w:val="nil"/>
              <w:left w:val="nil"/>
              <w:bottom w:val="nil"/>
              <w:right w:val="nil"/>
            </w:tcBorders>
            <w:shd w:val="clear" w:color="auto" w:fill="auto"/>
            <w:noWrap/>
            <w:vAlign w:val="bottom"/>
            <w:hideMark/>
          </w:tcPr>
          <w:p w14:paraId="22F67BD7" w14:textId="77777777" w:rsidR="00B01708" w:rsidRPr="00C260EB" w:rsidRDefault="00B01708" w:rsidP="00DD2827">
            <w:pPr>
              <w:spacing w:after="0" w:line="240" w:lineRule="auto"/>
              <w:rPr>
                <w:rFonts w:ascii="Times New Roman" w:eastAsia="Times New Roman" w:hAnsi="Times New Roman" w:cs="Times New Roman"/>
                <w:b/>
                <w:bCs/>
                <w:sz w:val="18"/>
                <w:szCs w:val="18"/>
              </w:rPr>
            </w:pPr>
          </w:p>
        </w:tc>
        <w:tc>
          <w:tcPr>
            <w:tcW w:w="835" w:type="dxa"/>
            <w:tcBorders>
              <w:top w:val="nil"/>
              <w:left w:val="nil"/>
              <w:bottom w:val="nil"/>
              <w:right w:val="nil"/>
            </w:tcBorders>
            <w:shd w:val="clear" w:color="auto" w:fill="auto"/>
            <w:noWrap/>
            <w:vAlign w:val="bottom"/>
            <w:hideMark/>
          </w:tcPr>
          <w:p w14:paraId="64F99DCD" w14:textId="77777777" w:rsidR="00B01708" w:rsidRPr="00C260EB" w:rsidRDefault="00B01708" w:rsidP="00DD2827">
            <w:pPr>
              <w:spacing w:after="0" w:line="240" w:lineRule="auto"/>
              <w:rPr>
                <w:rFonts w:ascii="Times New Roman" w:eastAsia="Times New Roman" w:hAnsi="Times New Roman" w:cs="Times New Roman"/>
                <w:b/>
                <w:bCs/>
                <w:sz w:val="18"/>
                <w:szCs w:val="18"/>
              </w:rPr>
            </w:pPr>
          </w:p>
        </w:tc>
        <w:tc>
          <w:tcPr>
            <w:tcW w:w="425" w:type="dxa"/>
            <w:tcBorders>
              <w:top w:val="nil"/>
              <w:left w:val="nil"/>
              <w:bottom w:val="nil"/>
              <w:right w:val="nil"/>
            </w:tcBorders>
            <w:shd w:val="clear" w:color="auto" w:fill="auto"/>
            <w:noWrap/>
            <w:vAlign w:val="bottom"/>
            <w:hideMark/>
          </w:tcPr>
          <w:p w14:paraId="5727B23D" w14:textId="77777777" w:rsidR="00B01708" w:rsidRPr="00C260EB" w:rsidRDefault="00B01708" w:rsidP="00DD2827">
            <w:pPr>
              <w:spacing w:after="0" w:line="240" w:lineRule="auto"/>
              <w:rPr>
                <w:rFonts w:ascii="Times New Roman" w:eastAsia="Times New Roman" w:hAnsi="Times New Roman" w:cs="Times New Roman"/>
                <w:b/>
                <w:bCs/>
                <w:sz w:val="18"/>
                <w:szCs w:val="18"/>
              </w:rPr>
            </w:pPr>
          </w:p>
        </w:tc>
      </w:tr>
      <w:tr w:rsidR="00B01708" w:rsidRPr="00C260EB" w14:paraId="76D9A005" w14:textId="77777777" w:rsidTr="00DD2827">
        <w:trPr>
          <w:trHeight w:val="530"/>
        </w:trPr>
        <w:tc>
          <w:tcPr>
            <w:tcW w:w="360" w:type="dxa"/>
            <w:tcBorders>
              <w:top w:val="single" w:sz="4" w:space="0" w:color="auto"/>
              <w:left w:val="single" w:sz="4" w:space="0" w:color="auto"/>
              <w:bottom w:val="single" w:sz="4" w:space="0" w:color="auto"/>
              <w:right w:val="nil"/>
            </w:tcBorders>
            <w:shd w:val="clear" w:color="auto" w:fill="auto"/>
            <w:noWrap/>
            <w:vAlign w:val="bottom"/>
            <w:hideMark/>
          </w:tcPr>
          <w:p w14:paraId="4272213B" w14:textId="77777777" w:rsidR="00B01708" w:rsidRPr="00C260EB" w:rsidRDefault="00B01708" w:rsidP="00DD2827">
            <w:pPr>
              <w:spacing w:after="0" w:line="240" w:lineRule="auto"/>
              <w:rPr>
                <w:rFonts w:ascii="Times New Roman" w:eastAsia="Times New Roman" w:hAnsi="Times New Roman" w:cs="Times New Roman"/>
                <w:b/>
                <w:bCs/>
                <w:sz w:val="18"/>
                <w:szCs w:val="18"/>
              </w:rPr>
            </w:pPr>
          </w:p>
        </w:tc>
        <w:tc>
          <w:tcPr>
            <w:tcW w:w="4320" w:type="dxa"/>
            <w:tcBorders>
              <w:top w:val="single" w:sz="4" w:space="0" w:color="auto"/>
              <w:left w:val="nil"/>
              <w:bottom w:val="single" w:sz="4" w:space="0" w:color="auto"/>
              <w:right w:val="nil"/>
            </w:tcBorders>
            <w:shd w:val="clear" w:color="auto" w:fill="auto"/>
            <w:noWrap/>
            <w:vAlign w:val="bottom"/>
            <w:hideMark/>
          </w:tcPr>
          <w:p w14:paraId="2F71A236" w14:textId="77777777" w:rsidR="00B01708" w:rsidRPr="00C260EB" w:rsidRDefault="00B01708" w:rsidP="00DD2827">
            <w:pPr>
              <w:spacing w:after="0" w:line="240" w:lineRule="auto"/>
              <w:rPr>
                <w:rFonts w:ascii="Times New Roman" w:eastAsia="Times New Roman" w:hAnsi="Times New Roman" w:cs="Times New Roman"/>
                <w:b/>
                <w:bCs/>
                <w:sz w:val="18"/>
                <w:szCs w:val="18"/>
              </w:rPr>
            </w:pPr>
          </w:p>
        </w:tc>
        <w:tc>
          <w:tcPr>
            <w:tcW w:w="135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568B9ED" w14:textId="77777777" w:rsidR="00B01708" w:rsidRPr="00C260EB" w:rsidRDefault="00B01708" w:rsidP="00DD2827">
            <w:pPr>
              <w:spacing w:after="0" w:line="240" w:lineRule="auto"/>
              <w:jc w:val="center"/>
              <w:rPr>
                <w:rFonts w:ascii="Calibri" w:eastAsia="Times New Roman" w:hAnsi="Calibri" w:cs="Times New Roman"/>
                <w:b/>
                <w:bCs/>
                <w:color w:val="000000"/>
                <w:sz w:val="18"/>
                <w:szCs w:val="18"/>
              </w:rPr>
            </w:pPr>
            <w:r w:rsidRPr="00C260EB">
              <w:rPr>
                <w:rFonts w:ascii="Calibri" w:eastAsia="Times New Roman" w:hAnsi="Calibri" w:cs="Times New Roman"/>
                <w:b/>
                <w:bCs/>
                <w:color w:val="000000"/>
                <w:sz w:val="18"/>
                <w:szCs w:val="18"/>
              </w:rPr>
              <w:t>Undergraduate Female</w:t>
            </w:r>
          </w:p>
        </w:tc>
        <w:tc>
          <w:tcPr>
            <w:tcW w:w="1355" w:type="dxa"/>
            <w:gridSpan w:val="2"/>
            <w:tcBorders>
              <w:top w:val="single" w:sz="4" w:space="0" w:color="auto"/>
              <w:left w:val="nil"/>
              <w:bottom w:val="single" w:sz="4" w:space="0" w:color="auto"/>
              <w:right w:val="single" w:sz="4" w:space="0" w:color="000000"/>
            </w:tcBorders>
            <w:shd w:val="clear" w:color="auto" w:fill="auto"/>
            <w:vAlign w:val="bottom"/>
            <w:hideMark/>
          </w:tcPr>
          <w:p w14:paraId="0DB17771" w14:textId="77777777" w:rsidR="00B01708" w:rsidRPr="00C260EB" w:rsidRDefault="00B01708" w:rsidP="00DD2827">
            <w:pPr>
              <w:spacing w:after="0" w:line="240" w:lineRule="auto"/>
              <w:jc w:val="center"/>
              <w:rPr>
                <w:rFonts w:ascii="Calibri" w:eastAsia="Times New Roman" w:hAnsi="Calibri" w:cs="Times New Roman"/>
                <w:b/>
                <w:bCs/>
                <w:color w:val="000000"/>
                <w:sz w:val="18"/>
                <w:szCs w:val="18"/>
              </w:rPr>
            </w:pPr>
            <w:r w:rsidRPr="00C260EB">
              <w:rPr>
                <w:rFonts w:ascii="Calibri" w:eastAsia="Times New Roman" w:hAnsi="Calibri" w:cs="Times New Roman"/>
                <w:b/>
                <w:bCs/>
                <w:color w:val="000000"/>
                <w:sz w:val="18"/>
                <w:szCs w:val="18"/>
              </w:rPr>
              <w:t>Undergraduate Male</w:t>
            </w:r>
          </w:p>
        </w:tc>
        <w:tc>
          <w:tcPr>
            <w:tcW w:w="1135" w:type="dxa"/>
            <w:gridSpan w:val="2"/>
            <w:tcBorders>
              <w:top w:val="single" w:sz="4" w:space="0" w:color="auto"/>
              <w:left w:val="nil"/>
              <w:bottom w:val="single" w:sz="4" w:space="0" w:color="auto"/>
              <w:right w:val="single" w:sz="4" w:space="0" w:color="000000"/>
            </w:tcBorders>
            <w:shd w:val="clear" w:color="auto" w:fill="auto"/>
            <w:vAlign w:val="bottom"/>
            <w:hideMark/>
          </w:tcPr>
          <w:p w14:paraId="6C3FE252" w14:textId="77777777" w:rsidR="00B01708" w:rsidRPr="00C260EB" w:rsidRDefault="00B01708" w:rsidP="00DD2827">
            <w:pPr>
              <w:spacing w:after="0" w:line="240" w:lineRule="auto"/>
              <w:jc w:val="center"/>
              <w:rPr>
                <w:rFonts w:ascii="Calibri" w:eastAsia="Times New Roman" w:hAnsi="Calibri" w:cs="Times New Roman"/>
                <w:b/>
                <w:bCs/>
                <w:color w:val="000000"/>
                <w:sz w:val="18"/>
                <w:szCs w:val="18"/>
              </w:rPr>
            </w:pPr>
            <w:r w:rsidRPr="00C260EB">
              <w:rPr>
                <w:rFonts w:ascii="Calibri" w:eastAsia="Times New Roman" w:hAnsi="Calibri" w:cs="Times New Roman"/>
                <w:b/>
                <w:bCs/>
                <w:color w:val="000000"/>
                <w:sz w:val="18"/>
                <w:szCs w:val="18"/>
              </w:rPr>
              <w:t>Graduate Female</w:t>
            </w:r>
          </w:p>
        </w:tc>
        <w:tc>
          <w:tcPr>
            <w:tcW w:w="1260" w:type="dxa"/>
            <w:gridSpan w:val="2"/>
            <w:tcBorders>
              <w:top w:val="single" w:sz="4" w:space="0" w:color="auto"/>
              <w:left w:val="nil"/>
              <w:bottom w:val="single" w:sz="4" w:space="0" w:color="auto"/>
              <w:right w:val="single" w:sz="4" w:space="0" w:color="000000"/>
            </w:tcBorders>
            <w:shd w:val="clear" w:color="auto" w:fill="auto"/>
            <w:vAlign w:val="bottom"/>
            <w:hideMark/>
          </w:tcPr>
          <w:p w14:paraId="69DA4D70" w14:textId="77777777" w:rsidR="00B01708" w:rsidRPr="00C260EB" w:rsidRDefault="00B01708" w:rsidP="00DD2827">
            <w:pPr>
              <w:spacing w:after="0" w:line="240" w:lineRule="auto"/>
              <w:jc w:val="center"/>
              <w:rPr>
                <w:rFonts w:ascii="Calibri" w:eastAsia="Times New Roman" w:hAnsi="Calibri" w:cs="Times New Roman"/>
                <w:b/>
                <w:bCs/>
                <w:color w:val="000000"/>
                <w:sz w:val="18"/>
                <w:szCs w:val="18"/>
              </w:rPr>
            </w:pPr>
            <w:r w:rsidRPr="00C260EB">
              <w:rPr>
                <w:rFonts w:ascii="Calibri" w:eastAsia="Times New Roman" w:hAnsi="Calibri" w:cs="Times New Roman"/>
                <w:b/>
                <w:bCs/>
                <w:color w:val="000000"/>
                <w:sz w:val="18"/>
                <w:szCs w:val="18"/>
              </w:rPr>
              <w:t>Graduate Male</w:t>
            </w:r>
          </w:p>
        </w:tc>
      </w:tr>
      <w:tr w:rsidR="00B01708" w:rsidRPr="00C260EB" w14:paraId="3376FC73" w14:textId="77777777" w:rsidTr="00DD2827">
        <w:trPr>
          <w:trHeight w:val="288"/>
        </w:trPr>
        <w:tc>
          <w:tcPr>
            <w:tcW w:w="468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15DCD3F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School administration, Faculty, Other Officials</w:t>
            </w:r>
          </w:p>
        </w:tc>
        <w:tc>
          <w:tcPr>
            <w:tcW w:w="892" w:type="dxa"/>
            <w:tcBorders>
              <w:top w:val="nil"/>
              <w:left w:val="nil"/>
              <w:bottom w:val="nil"/>
              <w:right w:val="nil"/>
            </w:tcBorders>
            <w:shd w:val="clear" w:color="auto" w:fill="auto"/>
            <w:noWrap/>
            <w:vAlign w:val="bottom"/>
            <w:hideMark/>
          </w:tcPr>
          <w:p w14:paraId="53BC2675" w14:textId="77777777" w:rsidR="00B01708" w:rsidRPr="00C260EB" w:rsidRDefault="00B01708" w:rsidP="00DD2827">
            <w:pPr>
              <w:spacing w:after="0" w:line="240" w:lineRule="auto"/>
              <w:rPr>
                <w:rFonts w:ascii="Calibri" w:eastAsia="Times New Roman" w:hAnsi="Calibri" w:cs="Times New Roman"/>
                <w:color w:val="000000"/>
                <w:sz w:val="18"/>
                <w:szCs w:val="18"/>
              </w:rPr>
            </w:pPr>
          </w:p>
        </w:tc>
        <w:tc>
          <w:tcPr>
            <w:tcW w:w="463" w:type="dxa"/>
            <w:tcBorders>
              <w:top w:val="nil"/>
              <w:left w:val="nil"/>
              <w:bottom w:val="nil"/>
              <w:right w:val="single" w:sz="4" w:space="0" w:color="auto"/>
            </w:tcBorders>
            <w:shd w:val="clear" w:color="auto" w:fill="auto"/>
            <w:noWrap/>
            <w:vAlign w:val="bottom"/>
            <w:hideMark/>
          </w:tcPr>
          <w:p w14:paraId="741C4924"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7C2EE6D5" w14:textId="77777777" w:rsidR="00B01708" w:rsidRPr="00C260EB" w:rsidRDefault="00B01708" w:rsidP="00DD2827">
            <w:pPr>
              <w:spacing w:after="0" w:line="240" w:lineRule="auto"/>
              <w:rPr>
                <w:rFonts w:ascii="Calibri" w:eastAsia="Times New Roman" w:hAnsi="Calibri" w:cs="Times New Roman"/>
                <w:color w:val="000000"/>
                <w:sz w:val="18"/>
                <w:szCs w:val="18"/>
              </w:rPr>
            </w:pPr>
          </w:p>
        </w:tc>
        <w:tc>
          <w:tcPr>
            <w:tcW w:w="434" w:type="dxa"/>
            <w:tcBorders>
              <w:top w:val="nil"/>
              <w:left w:val="nil"/>
              <w:bottom w:val="nil"/>
              <w:right w:val="single" w:sz="4" w:space="0" w:color="auto"/>
            </w:tcBorders>
            <w:shd w:val="clear" w:color="auto" w:fill="auto"/>
            <w:noWrap/>
            <w:vAlign w:val="bottom"/>
            <w:hideMark/>
          </w:tcPr>
          <w:p w14:paraId="2E5A63DA"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10" w:type="dxa"/>
            <w:tcBorders>
              <w:top w:val="nil"/>
              <w:left w:val="nil"/>
              <w:bottom w:val="nil"/>
              <w:right w:val="nil"/>
            </w:tcBorders>
            <w:shd w:val="clear" w:color="auto" w:fill="auto"/>
            <w:noWrap/>
            <w:vAlign w:val="bottom"/>
            <w:hideMark/>
          </w:tcPr>
          <w:p w14:paraId="5CB58061" w14:textId="77777777" w:rsidR="00B01708" w:rsidRPr="00C260EB" w:rsidRDefault="00B01708" w:rsidP="00DD2827">
            <w:pPr>
              <w:spacing w:after="0" w:line="240" w:lineRule="auto"/>
              <w:rPr>
                <w:rFonts w:ascii="Calibri" w:eastAsia="Times New Roman" w:hAnsi="Calibri" w:cs="Times New Roman"/>
                <w:color w:val="000000"/>
                <w:sz w:val="18"/>
                <w:szCs w:val="18"/>
              </w:rPr>
            </w:pPr>
          </w:p>
        </w:tc>
        <w:tc>
          <w:tcPr>
            <w:tcW w:w="425" w:type="dxa"/>
            <w:tcBorders>
              <w:top w:val="nil"/>
              <w:left w:val="nil"/>
              <w:bottom w:val="nil"/>
              <w:right w:val="single" w:sz="4" w:space="0" w:color="auto"/>
            </w:tcBorders>
            <w:shd w:val="clear" w:color="auto" w:fill="auto"/>
            <w:noWrap/>
            <w:vAlign w:val="bottom"/>
            <w:hideMark/>
          </w:tcPr>
          <w:p w14:paraId="3A0AEF7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50909299" w14:textId="77777777" w:rsidR="00B01708" w:rsidRPr="00C260EB" w:rsidRDefault="00B01708" w:rsidP="00DD2827">
            <w:pPr>
              <w:spacing w:after="0" w:line="240" w:lineRule="auto"/>
              <w:rPr>
                <w:rFonts w:ascii="Calibri" w:eastAsia="Times New Roman" w:hAnsi="Calibri" w:cs="Times New Roman"/>
                <w:color w:val="000000"/>
                <w:sz w:val="18"/>
                <w:szCs w:val="18"/>
              </w:rPr>
            </w:pPr>
          </w:p>
        </w:tc>
        <w:tc>
          <w:tcPr>
            <w:tcW w:w="425" w:type="dxa"/>
            <w:tcBorders>
              <w:top w:val="nil"/>
              <w:left w:val="nil"/>
              <w:bottom w:val="nil"/>
              <w:right w:val="single" w:sz="4" w:space="0" w:color="auto"/>
            </w:tcBorders>
            <w:shd w:val="clear" w:color="auto" w:fill="auto"/>
            <w:noWrap/>
            <w:vAlign w:val="bottom"/>
            <w:hideMark/>
          </w:tcPr>
          <w:p w14:paraId="5554DB89"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r>
      <w:tr w:rsidR="00B01708" w:rsidRPr="00C260EB" w14:paraId="283B8422"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76BF8DE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2DB3FE16"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Didn't know how to contact</w:t>
            </w:r>
          </w:p>
        </w:tc>
        <w:tc>
          <w:tcPr>
            <w:tcW w:w="892" w:type="dxa"/>
            <w:tcBorders>
              <w:top w:val="nil"/>
              <w:left w:val="nil"/>
              <w:bottom w:val="nil"/>
              <w:right w:val="nil"/>
            </w:tcBorders>
            <w:shd w:val="clear" w:color="auto" w:fill="auto"/>
            <w:noWrap/>
            <w:vAlign w:val="bottom"/>
            <w:hideMark/>
          </w:tcPr>
          <w:p w14:paraId="6D274EC2"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1.1</w:t>
            </w:r>
          </w:p>
        </w:tc>
        <w:tc>
          <w:tcPr>
            <w:tcW w:w="463" w:type="dxa"/>
            <w:tcBorders>
              <w:top w:val="nil"/>
              <w:left w:val="nil"/>
              <w:bottom w:val="nil"/>
              <w:right w:val="single" w:sz="4" w:space="0" w:color="auto"/>
            </w:tcBorders>
            <w:shd w:val="clear" w:color="auto" w:fill="auto"/>
            <w:noWrap/>
            <w:vAlign w:val="bottom"/>
            <w:hideMark/>
          </w:tcPr>
          <w:p w14:paraId="18054E3B"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921" w:type="dxa"/>
            <w:tcBorders>
              <w:top w:val="nil"/>
              <w:left w:val="nil"/>
              <w:bottom w:val="nil"/>
              <w:right w:val="nil"/>
            </w:tcBorders>
            <w:shd w:val="clear" w:color="auto" w:fill="auto"/>
            <w:noWrap/>
            <w:vAlign w:val="bottom"/>
            <w:hideMark/>
          </w:tcPr>
          <w:p w14:paraId="1E96FAB0"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0.0</w:t>
            </w:r>
          </w:p>
        </w:tc>
        <w:tc>
          <w:tcPr>
            <w:tcW w:w="434" w:type="dxa"/>
            <w:tcBorders>
              <w:top w:val="nil"/>
              <w:left w:val="nil"/>
              <w:bottom w:val="nil"/>
              <w:right w:val="single" w:sz="4" w:space="0" w:color="auto"/>
            </w:tcBorders>
            <w:shd w:val="clear" w:color="auto" w:fill="auto"/>
            <w:noWrap/>
            <w:vAlign w:val="bottom"/>
            <w:hideMark/>
          </w:tcPr>
          <w:p w14:paraId="211BEFD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47CC7334"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0.0</w:t>
            </w:r>
          </w:p>
        </w:tc>
        <w:tc>
          <w:tcPr>
            <w:tcW w:w="425" w:type="dxa"/>
            <w:tcBorders>
              <w:top w:val="nil"/>
              <w:left w:val="nil"/>
              <w:bottom w:val="nil"/>
              <w:right w:val="single" w:sz="4" w:space="0" w:color="auto"/>
            </w:tcBorders>
            <w:shd w:val="clear" w:color="auto" w:fill="auto"/>
            <w:noWrap/>
            <w:vAlign w:val="bottom"/>
            <w:hideMark/>
          </w:tcPr>
          <w:p w14:paraId="096C6DE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835" w:type="dxa"/>
            <w:tcBorders>
              <w:top w:val="nil"/>
              <w:left w:val="nil"/>
              <w:bottom w:val="nil"/>
              <w:right w:val="nil"/>
            </w:tcBorders>
            <w:shd w:val="clear" w:color="auto" w:fill="auto"/>
            <w:noWrap/>
            <w:vAlign w:val="bottom"/>
            <w:hideMark/>
          </w:tcPr>
          <w:p w14:paraId="1FC112DB"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0.0</w:t>
            </w:r>
          </w:p>
        </w:tc>
        <w:tc>
          <w:tcPr>
            <w:tcW w:w="425" w:type="dxa"/>
            <w:tcBorders>
              <w:top w:val="nil"/>
              <w:left w:val="nil"/>
              <w:bottom w:val="nil"/>
              <w:right w:val="single" w:sz="4" w:space="0" w:color="auto"/>
            </w:tcBorders>
            <w:shd w:val="clear" w:color="auto" w:fill="auto"/>
            <w:noWrap/>
            <w:vAlign w:val="bottom"/>
            <w:hideMark/>
          </w:tcPr>
          <w:p w14:paraId="4CFD308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532000EB"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0E48E51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1D88996A"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Concerned would not keep confidential</w:t>
            </w:r>
          </w:p>
        </w:tc>
        <w:tc>
          <w:tcPr>
            <w:tcW w:w="892" w:type="dxa"/>
            <w:tcBorders>
              <w:top w:val="nil"/>
              <w:left w:val="nil"/>
              <w:bottom w:val="nil"/>
              <w:right w:val="nil"/>
            </w:tcBorders>
            <w:shd w:val="clear" w:color="auto" w:fill="auto"/>
            <w:noWrap/>
            <w:vAlign w:val="bottom"/>
            <w:hideMark/>
          </w:tcPr>
          <w:p w14:paraId="1C7241FD"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22.1</w:t>
            </w:r>
          </w:p>
        </w:tc>
        <w:tc>
          <w:tcPr>
            <w:tcW w:w="463" w:type="dxa"/>
            <w:tcBorders>
              <w:top w:val="nil"/>
              <w:left w:val="nil"/>
              <w:bottom w:val="nil"/>
              <w:right w:val="single" w:sz="4" w:space="0" w:color="auto"/>
            </w:tcBorders>
            <w:shd w:val="clear" w:color="auto" w:fill="auto"/>
            <w:noWrap/>
            <w:vAlign w:val="bottom"/>
            <w:hideMark/>
          </w:tcPr>
          <w:p w14:paraId="665A4F8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31A9552B"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6.4</w:t>
            </w:r>
          </w:p>
        </w:tc>
        <w:tc>
          <w:tcPr>
            <w:tcW w:w="434" w:type="dxa"/>
            <w:tcBorders>
              <w:top w:val="nil"/>
              <w:left w:val="nil"/>
              <w:bottom w:val="nil"/>
              <w:right w:val="single" w:sz="4" w:space="0" w:color="auto"/>
            </w:tcBorders>
            <w:shd w:val="clear" w:color="auto" w:fill="auto"/>
            <w:noWrap/>
            <w:vAlign w:val="bottom"/>
            <w:hideMark/>
          </w:tcPr>
          <w:p w14:paraId="483520C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393710B7"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30.6</w:t>
            </w:r>
          </w:p>
        </w:tc>
        <w:tc>
          <w:tcPr>
            <w:tcW w:w="425" w:type="dxa"/>
            <w:tcBorders>
              <w:top w:val="nil"/>
              <w:left w:val="nil"/>
              <w:bottom w:val="nil"/>
              <w:right w:val="single" w:sz="4" w:space="0" w:color="auto"/>
            </w:tcBorders>
            <w:shd w:val="clear" w:color="auto" w:fill="auto"/>
            <w:noWrap/>
            <w:vAlign w:val="bottom"/>
            <w:hideMark/>
          </w:tcPr>
          <w:p w14:paraId="10890C9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835" w:type="dxa"/>
            <w:tcBorders>
              <w:top w:val="nil"/>
              <w:left w:val="nil"/>
              <w:bottom w:val="nil"/>
              <w:right w:val="nil"/>
            </w:tcBorders>
            <w:shd w:val="clear" w:color="auto" w:fill="auto"/>
            <w:noWrap/>
            <w:vAlign w:val="bottom"/>
            <w:hideMark/>
          </w:tcPr>
          <w:p w14:paraId="74B46A45"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0.0</w:t>
            </w:r>
          </w:p>
        </w:tc>
        <w:tc>
          <w:tcPr>
            <w:tcW w:w="425" w:type="dxa"/>
            <w:tcBorders>
              <w:top w:val="nil"/>
              <w:left w:val="nil"/>
              <w:bottom w:val="nil"/>
              <w:right w:val="single" w:sz="4" w:space="0" w:color="auto"/>
            </w:tcBorders>
            <w:shd w:val="clear" w:color="auto" w:fill="auto"/>
            <w:noWrap/>
            <w:vAlign w:val="bottom"/>
            <w:hideMark/>
          </w:tcPr>
          <w:p w14:paraId="485DD77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413ED873"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0DD0078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00BE46FA"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Concerned you would be treated poorly</w:t>
            </w:r>
          </w:p>
        </w:tc>
        <w:tc>
          <w:tcPr>
            <w:tcW w:w="892" w:type="dxa"/>
            <w:tcBorders>
              <w:top w:val="nil"/>
              <w:left w:val="nil"/>
              <w:bottom w:val="nil"/>
              <w:right w:val="nil"/>
            </w:tcBorders>
            <w:shd w:val="clear" w:color="auto" w:fill="auto"/>
            <w:noWrap/>
            <w:vAlign w:val="bottom"/>
            <w:hideMark/>
          </w:tcPr>
          <w:p w14:paraId="1EB59261"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30.9</w:t>
            </w:r>
          </w:p>
        </w:tc>
        <w:tc>
          <w:tcPr>
            <w:tcW w:w="463" w:type="dxa"/>
            <w:tcBorders>
              <w:top w:val="nil"/>
              <w:left w:val="nil"/>
              <w:bottom w:val="nil"/>
              <w:right w:val="single" w:sz="4" w:space="0" w:color="auto"/>
            </w:tcBorders>
            <w:shd w:val="clear" w:color="auto" w:fill="auto"/>
            <w:noWrap/>
            <w:vAlign w:val="bottom"/>
            <w:hideMark/>
          </w:tcPr>
          <w:p w14:paraId="36BD5780"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18D29AB0"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6.0</w:t>
            </w:r>
          </w:p>
        </w:tc>
        <w:tc>
          <w:tcPr>
            <w:tcW w:w="434" w:type="dxa"/>
            <w:tcBorders>
              <w:top w:val="nil"/>
              <w:left w:val="nil"/>
              <w:bottom w:val="nil"/>
              <w:right w:val="single" w:sz="4" w:space="0" w:color="auto"/>
            </w:tcBorders>
            <w:shd w:val="clear" w:color="auto" w:fill="auto"/>
            <w:noWrap/>
            <w:vAlign w:val="bottom"/>
            <w:hideMark/>
          </w:tcPr>
          <w:p w14:paraId="6285112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25F0D0E1"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37.6</w:t>
            </w:r>
          </w:p>
        </w:tc>
        <w:tc>
          <w:tcPr>
            <w:tcW w:w="425" w:type="dxa"/>
            <w:tcBorders>
              <w:top w:val="nil"/>
              <w:left w:val="nil"/>
              <w:bottom w:val="nil"/>
              <w:right w:val="single" w:sz="4" w:space="0" w:color="auto"/>
            </w:tcBorders>
            <w:shd w:val="clear" w:color="auto" w:fill="auto"/>
            <w:noWrap/>
            <w:vAlign w:val="bottom"/>
            <w:hideMark/>
          </w:tcPr>
          <w:p w14:paraId="2289FFF0"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232C5682"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0.0</w:t>
            </w:r>
          </w:p>
        </w:tc>
        <w:tc>
          <w:tcPr>
            <w:tcW w:w="425" w:type="dxa"/>
            <w:tcBorders>
              <w:top w:val="nil"/>
              <w:left w:val="nil"/>
              <w:bottom w:val="nil"/>
              <w:right w:val="single" w:sz="4" w:space="0" w:color="auto"/>
            </w:tcBorders>
            <w:shd w:val="clear" w:color="auto" w:fill="auto"/>
            <w:noWrap/>
            <w:vAlign w:val="bottom"/>
            <w:hideMark/>
          </w:tcPr>
          <w:p w14:paraId="76FF752B"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09ADEE2E"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230287E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332541E6"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think the incident was serious enough</w:t>
            </w:r>
          </w:p>
        </w:tc>
        <w:tc>
          <w:tcPr>
            <w:tcW w:w="892" w:type="dxa"/>
            <w:tcBorders>
              <w:top w:val="nil"/>
              <w:left w:val="nil"/>
              <w:bottom w:val="nil"/>
              <w:right w:val="nil"/>
            </w:tcBorders>
            <w:shd w:val="clear" w:color="auto" w:fill="auto"/>
            <w:noWrap/>
            <w:vAlign w:val="bottom"/>
            <w:hideMark/>
          </w:tcPr>
          <w:p w14:paraId="375DF43D"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53.6</w:t>
            </w:r>
          </w:p>
        </w:tc>
        <w:tc>
          <w:tcPr>
            <w:tcW w:w="463" w:type="dxa"/>
            <w:tcBorders>
              <w:top w:val="nil"/>
              <w:left w:val="nil"/>
              <w:bottom w:val="nil"/>
              <w:right w:val="single" w:sz="4" w:space="0" w:color="auto"/>
            </w:tcBorders>
            <w:shd w:val="clear" w:color="auto" w:fill="auto"/>
            <w:noWrap/>
            <w:vAlign w:val="bottom"/>
            <w:hideMark/>
          </w:tcPr>
          <w:p w14:paraId="2A6FA04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17648EA6"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46.1</w:t>
            </w:r>
          </w:p>
        </w:tc>
        <w:tc>
          <w:tcPr>
            <w:tcW w:w="434" w:type="dxa"/>
            <w:tcBorders>
              <w:top w:val="nil"/>
              <w:left w:val="nil"/>
              <w:bottom w:val="nil"/>
              <w:right w:val="single" w:sz="4" w:space="0" w:color="auto"/>
            </w:tcBorders>
            <w:shd w:val="clear" w:color="auto" w:fill="auto"/>
            <w:noWrap/>
            <w:vAlign w:val="bottom"/>
            <w:hideMark/>
          </w:tcPr>
          <w:p w14:paraId="07C13B64"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1B1030F0"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60.9</w:t>
            </w:r>
          </w:p>
        </w:tc>
        <w:tc>
          <w:tcPr>
            <w:tcW w:w="425" w:type="dxa"/>
            <w:tcBorders>
              <w:top w:val="nil"/>
              <w:left w:val="nil"/>
              <w:bottom w:val="nil"/>
              <w:right w:val="single" w:sz="4" w:space="0" w:color="auto"/>
            </w:tcBorders>
            <w:shd w:val="clear" w:color="auto" w:fill="auto"/>
            <w:noWrap/>
            <w:vAlign w:val="bottom"/>
            <w:hideMark/>
          </w:tcPr>
          <w:p w14:paraId="57323736"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3C7CEC28"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73.0</w:t>
            </w:r>
          </w:p>
        </w:tc>
        <w:tc>
          <w:tcPr>
            <w:tcW w:w="425" w:type="dxa"/>
            <w:tcBorders>
              <w:top w:val="nil"/>
              <w:left w:val="nil"/>
              <w:bottom w:val="nil"/>
              <w:right w:val="single" w:sz="4" w:space="0" w:color="auto"/>
            </w:tcBorders>
            <w:shd w:val="clear" w:color="auto" w:fill="auto"/>
            <w:noWrap/>
            <w:vAlign w:val="bottom"/>
            <w:hideMark/>
          </w:tcPr>
          <w:p w14:paraId="1F7C96B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2F2BB0EF"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7097011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6C110FB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want action taken</w:t>
            </w:r>
          </w:p>
        </w:tc>
        <w:tc>
          <w:tcPr>
            <w:tcW w:w="892" w:type="dxa"/>
            <w:tcBorders>
              <w:top w:val="nil"/>
              <w:left w:val="nil"/>
              <w:bottom w:val="nil"/>
              <w:right w:val="nil"/>
            </w:tcBorders>
            <w:shd w:val="clear" w:color="auto" w:fill="auto"/>
            <w:noWrap/>
            <w:vAlign w:val="bottom"/>
            <w:hideMark/>
          </w:tcPr>
          <w:p w14:paraId="6595BDC5"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59.4</w:t>
            </w:r>
          </w:p>
        </w:tc>
        <w:tc>
          <w:tcPr>
            <w:tcW w:w="463" w:type="dxa"/>
            <w:tcBorders>
              <w:top w:val="nil"/>
              <w:left w:val="nil"/>
              <w:bottom w:val="nil"/>
              <w:right w:val="single" w:sz="4" w:space="0" w:color="auto"/>
            </w:tcBorders>
            <w:shd w:val="clear" w:color="auto" w:fill="auto"/>
            <w:noWrap/>
            <w:vAlign w:val="bottom"/>
            <w:hideMark/>
          </w:tcPr>
          <w:p w14:paraId="3C9E0F00"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16B24413"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61.2</w:t>
            </w:r>
          </w:p>
        </w:tc>
        <w:tc>
          <w:tcPr>
            <w:tcW w:w="434" w:type="dxa"/>
            <w:tcBorders>
              <w:top w:val="nil"/>
              <w:left w:val="nil"/>
              <w:bottom w:val="nil"/>
              <w:right w:val="single" w:sz="4" w:space="0" w:color="auto"/>
            </w:tcBorders>
            <w:shd w:val="clear" w:color="auto" w:fill="auto"/>
            <w:noWrap/>
            <w:vAlign w:val="bottom"/>
            <w:hideMark/>
          </w:tcPr>
          <w:p w14:paraId="4FEA54E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6BC83779"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52.1</w:t>
            </w:r>
          </w:p>
        </w:tc>
        <w:tc>
          <w:tcPr>
            <w:tcW w:w="425" w:type="dxa"/>
            <w:tcBorders>
              <w:top w:val="nil"/>
              <w:left w:val="nil"/>
              <w:bottom w:val="nil"/>
              <w:right w:val="single" w:sz="4" w:space="0" w:color="auto"/>
            </w:tcBorders>
            <w:shd w:val="clear" w:color="auto" w:fill="auto"/>
            <w:noWrap/>
            <w:vAlign w:val="bottom"/>
            <w:hideMark/>
          </w:tcPr>
          <w:p w14:paraId="7B050C1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0BAD1D22"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100.0</w:t>
            </w:r>
          </w:p>
        </w:tc>
        <w:tc>
          <w:tcPr>
            <w:tcW w:w="425" w:type="dxa"/>
            <w:tcBorders>
              <w:top w:val="nil"/>
              <w:left w:val="nil"/>
              <w:bottom w:val="nil"/>
              <w:right w:val="single" w:sz="4" w:space="0" w:color="auto"/>
            </w:tcBorders>
            <w:shd w:val="clear" w:color="auto" w:fill="auto"/>
            <w:noWrap/>
            <w:vAlign w:val="bottom"/>
            <w:hideMark/>
          </w:tcPr>
          <w:p w14:paraId="0B4347F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53402528"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3A2F862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4C39A0D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need any assistance</w:t>
            </w:r>
          </w:p>
        </w:tc>
        <w:tc>
          <w:tcPr>
            <w:tcW w:w="892" w:type="dxa"/>
            <w:tcBorders>
              <w:top w:val="nil"/>
              <w:left w:val="nil"/>
              <w:bottom w:val="nil"/>
              <w:right w:val="nil"/>
            </w:tcBorders>
            <w:shd w:val="clear" w:color="auto" w:fill="auto"/>
            <w:noWrap/>
            <w:vAlign w:val="bottom"/>
            <w:hideMark/>
          </w:tcPr>
          <w:p w14:paraId="59DD284F"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35.9</w:t>
            </w:r>
          </w:p>
        </w:tc>
        <w:tc>
          <w:tcPr>
            <w:tcW w:w="463" w:type="dxa"/>
            <w:tcBorders>
              <w:top w:val="nil"/>
              <w:left w:val="nil"/>
              <w:bottom w:val="nil"/>
              <w:right w:val="single" w:sz="4" w:space="0" w:color="auto"/>
            </w:tcBorders>
            <w:shd w:val="clear" w:color="auto" w:fill="auto"/>
            <w:noWrap/>
            <w:vAlign w:val="bottom"/>
            <w:hideMark/>
          </w:tcPr>
          <w:p w14:paraId="1460395E"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4A857662"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37.1</w:t>
            </w:r>
          </w:p>
        </w:tc>
        <w:tc>
          <w:tcPr>
            <w:tcW w:w="434" w:type="dxa"/>
            <w:tcBorders>
              <w:top w:val="nil"/>
              <w:left w:val="nil"/>
              <w:bottom w:val="nil"/>
              <w:right w:val="single" w:sz="4" w:space="0" w:color="auto"/>
            </w:tcBorders>
            <w:shd w:val="clear" w:color="auto" w:fill="auto"/>
            <w:noWrap/>
            <w:vAlign w:val="bottom"/>
            <w:hideMark/>
          </w:tcPr>
          <w:p w14:paraId="7D1B600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1E3F9887"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36.3</w:t>
            </w:r>
          </w:p>
        </w:tc>
        <w:tc>
          <w:tcPr>
            <w:tcW w:w="425" w:type="dxa"/>
            <w:tcBorders>
              <w:top w:val="nil"/>
              <w:left w:val="nil"/>
              <w:bottom w:val="nil"/>
              <w:right w:val="single" w:sz="4" w:space="0" w:color="auto"/>
            </w:tcBorders>
            <w:shd w:val="clear" w:color="auto" w:fill="auto"/>
            <w:noWrap/>
            <w:vAlign w:val="bottom"/>
            <w:hideMark/>
          </w:tcPr>
          <w:p w14:paraId="08CB3E80"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7829649A"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100.0</w:t>
            </w:r>
          </w:p>
        </w:tc>
        <w:tc>
          <w:tcPr>
            <w:tcW w:w="425" w:type="dxa"/>
            <w:tcBorders>
              <w:top w:val="nil"/>
              <w:left w:val="nil"/>
              <w:bottom w:val="nil"/>
              <w:right w:val="single" w:sz="4" w:space="0" w:color="auto"/>
            </w:tcBorders>
            <w:shd w:val="clear" w:color="auto" w:fill="auto"/>
            <w:noWrap/>
            <w:vAlign w:val="bottom"/>
            <w:hideMark/>
          </w:tcPr>
          <w:p w14:paraId="6705594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0A9F5E1F"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5EDE5A3A"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1338561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Others might think you were partly at fault</w:t>
            </w:r>
          </w:p>
        </w:tc>
        <w:tc>
          <w:tcPr>
            <w:tcW w:w="892" w:type="dxa"/>
            <w:tcBorders>
              <w:top w:val="nil"/>
              <w:left w:val="nil"/>
              <w:bottom w:val="nil"/>
              <w:right w:val="nil"/>
            </w:tcBorders>
            <w:shd w:val="clear" w:color="auto" w:fill="auto"/>
            <w:noWrap/>
            <w:vAlign w:val="bottom"/>
            <w:hideMark/>
          </w:tcPr>
          <w:p w14:paraId="734B5CDC"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49.3</w:t>
            </w:r>
          </w:p>
        </w:tc>
        <w:tc>
          <w:tcPr>
            <w:tcW w:w="463" w:type="dxa"/>
            <w:tcBorders>
              <w:top w:val="nil"/>
              <w:left w:val="nil"/>
              <w:bottom w:val="nil"/>
              <w:right w:val="single" w:sz="4" w:space="0" w:color="auto"/>
            </w:tcBorders>
            <w:shd w:val="clear" w:color="auto" w:fill="auto"/>
            <w:noWrap/>
            <w:vAlign w:val="bottom"/>
            <w:hideMark/>
          </w:tcPr>
          <w:p w14:paraId="2D366014"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1A10B85C"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38.9</w:t>
            </w:r>
          </w:p>
        </w:tc>
        <w:tc>
          <w:tcPr>
            <w:tcW w:w="434" w:type="dxa"/>
            <w:tcBorders>
              <w:top w:val="nil"/>
              <w:left w:val="nil"/>
              <w:bottom w:val="nil"/>
              <w:right w:val="single" w:sz="4" w:space="0" w:color="auto"/>
            </w:tcBorders>
            <w:shd w:val="clear" w:color="auto" w:fill="auto"/>
            <w:noWrap/>
            <w:vAlign w:val="bottom"/>
            <w:hideMark/>
          </w:tcPr>
          <w:p w14:paraId="0E7D53C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7903AF2A"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42.6</w:t>
            </w:r>
          </w:p>
        </w:tc>
        <w:tc>
          <w:tcPr>
            <w:tcW w:w="425" w:type="dxa"/>
            <w:tcBorders>
              <w:top w:val="nil"/>
              <w:left w:val="nil"/>
              <w:bottom w:val="nil"/>
              <w:right w:val="single" w:sz="4" w:space="0" w:color="auto"/>
            </w:tcBorders>
            <w:shd w:val="clear" w:color="auto" w:fill="auto"/>
            <w:noWrap/>
            <w:vAlign w:val="bottom"/>
            <w:hideMark/>
          </w:tcPr>
          <w:p w14:paraId="1D63CF1A"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190CE134"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0.0</w:t>
            </w:r>
          </w:p>
        </w:tc>
        <w:tc>
          <w:tcPr>
            <w:tcW w:w="425" w:type="dxa"/>
            <w:tcBorders>
              <w:top w:val="nil"/>
              <w:left w:val="nil"/>
              <w:bottom w:val="nil"/>
              <w:right w:val="single" w:sz="4" w:space="0" w:color="auto"/>
            </w:tcBorders>
            <w:shd w:val="clear" w:color="auto" w:fill="auto"/>
            <w:noWrap/>
            <w:vAlign w:val="bottom"/>
            <w:hideMark/>
          </w:tcPr>
          <w:p w14:paraId="1E2849AE"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6A46183D"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1EEA90C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27C1AB2B"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Worried someone may get back at you</w:t>
            </w:r>
          </w:p>
        </w:tc>
        <w:tc>
          <w:tcPr>
            <w:tcW w:w="892" w:type="dxa"/>
            <w:tcBorders>
              <w:top w:val="nil"/>
              <w:left w:val="nil"/>
              <w:bottom w:val="nil"/>
              <w:right w:val="nil"/>
            </w:tcBorders>
            <w:shd w:val="clear" w:color="auto" w:fill="auto"/>
            <w:noWrap/>
            <w:vAlign w:val="bottom"/>
            <w:hideMark/>
          </w:tcPr>
          <w:p w14:paraId="4BD047EB"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27.6</w:t>
            </w:r>
          </w:p>
        </w:tc>
        <w:tc>
          <w:tcPr>
            <w:tcW w:w="463" w:type="dxa"/>
            <w:tcBorders>
              <w:top w:val="nil"/>
              <w:left w:val="nil"/>
              <w:bottom w:val="nil"/>
              <w:right w:val="single" w:sz="4" w:space="0" w:color="auto"/>
            </w:tcBorders>
            <w:shd w:val="clear" w:color="auto" w:fill="auto"/>
            <w:noWrap/>
            <w:vAlign w:val="bottom"/>
            <w:hideMark/>
          </w:tcPr>
          <w:p w14:paraId="1063DE29"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624E91ED"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31.6</w:t>
            </w:r>
          </w:p>
        </w:tc>
        <w:tc>
          <w:tcPr>
            <w:tcW w:w="434" w:type="dxa"/>
            <w:tcBorders>
              <w:top w:val="nil"/>
              <w:left w:val="nil"/>
              <w:bottom w:val="nil"/>
              <w:right w:val="single" w:sz="4" w:space="0" w:color="auto"/>
            </w:tcBorders>
            <w:shd w:val="clear" w:color="auto" w:fill="auto"/>
            <w:noWrap/>
            <w:vAlign w:val="bottom"/>
            <w:hideMark/>
          </w:tcPr>
          <w:p w14:paraId="7B41126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0A6CDDEE"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22.9</w:t>
            </w:r>
          </w:p>
        </w:tc>
        <w:tc>
          <w:tcPr>
            <w:tcW w:w="425" w:type="dxa"/>
            <w:tcBorders>
              <w:top w:val="nil"/>
              <w:left w:val="nil"/>
              <w:bottom w:val="nil"/>
              <w:right w:val="single" w:sz="4" w:space="0" w:color="auto"/>
            </w:tcBorders>
            <w:shd w:val="clear" w:color="auto" w:fill="auto"/>
            <w:noWrap/>
            <w:vAlign w:val="bottom"/>
            <w:hideMark/>
          </w:tcPr>
          <w:p w14:paraId="0D8AB08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835" w:type="dxa"/>
            <w:tcBorders>
              <w:top w:val="nil"/>
              <w:left w:val="nil"/>
              <w:bottom w:val="nil"/>
              <w:right w:val="nil"/>
            </w:tcBorders>
            <w:shd w:val="clear" w:color="auto" w:fill="auto"/>
            <w:noWrap/>
            <w:vAlign w:val="bottom"/>
            <w:hideMark/>
          </w:tcPr>
          <w:p w14:paraId="1CA3064F"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0.0</w:t>
            </w:r>
          </w:p>
        </w:tc>
        <w:tc>
          <w:tcPr>
            <w:tcW w:w="425" w:type="dxa"/>
            <w:tcBorders>
              <w:top w:val="nil"/>
              <w:left w:val="nil"/>
              <w:bottom w:val="nil"/>
              <w:right w:val="single" w:sz="4" w:space="0" w:color="auto"/>
            </w:tcBorders>
            <w:shd w:val="clear" w:color="auto" w:fill="auto"/>
            <w:noWrap/>
            <w:vAlign w:val="bottom"/>
            <w:hideMark/>
          </w:tcPr>
          <w:p w14:paraId="3535C15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3DD5179D"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1E1CD7D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5392353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Concerned about social repercussions</w:t>
            </w:r>
          </w:p>
        </w:tc>
        <w:tc>
          <w:tcPr>
            <w:tcW w:w="892" w:type="dxa"/>
            <w:tcBorders>
              <w:top w:val="nil"/>
              <w:left w:val="nil"/>
              <w:bottom w:val="nil"/>
              <w:right w:val="nil"/>
            </w:tcBorders>
            <w:shd w:val="clear" w:color="auto" w:fill="auto"/>
            <w:noWrap/>
            <w:vAlign w:val="bottom"/>
            <w:hideMark/>
          </w:tcPr>
          <w:p w14:paraId="2B106975"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36.0</w:t>
            </w:r>
          </w:p>
        </w:tc>
        <w:tc>
          <w:tcPr>
            <w:tcW w:w="463" w:type="dxa"/>
            <w:tcBorders>
              <w:top w:val="nil"/>
              <w:left w:val="nil"/>
              <w:bottom w:val="nil"/>
              <w:right w:val="single" w:sz="4" w:space="0" w:color="auto"/>
            </w:tcBorders>
            <w:shd w:val="clear" w:color="auto" w:fill="auto"/>
            <w:noWrap/>
            <w:vAlign w:val="bottom"/>
            <w:hideMark/>
          </w:tcPr>
          <w:p w14:paraId="2FAA6540"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36FB277C"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26.4</w:t>
            </w:r>
          </w:p>
        </w:tc>
        <w:tc>
          <w:tcPr>
            <w:tcW w:w="434" w:type="dxa"/>
            <w:tcBorders>
              <w:top w:val="nil"/>
              <w:left w:val="nil"/>
              <w:bottom w:val="nil"/>
              <w:right w:val="single" w:sz="4" w:space="0" w:color="auto"/>
            </w:tcBorders>
            <w:shd w:val="clear" w:color="auto" w:fill="auto"/>
            <w:noWrap/>
            <w:vAlign w:val="bottom"/>
            <w:hideMark/>
          </w:tcPr>
          <w:p w14:paraId="5C2694B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4F24140F"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33.3</w:t>
            </w:r>
          </w:p>
        </w:tc>
        <w:tc>
          <w:tcPr>
            <w:tcW w:w="425" w:type="dxa"/>
            <w:tcBorders>
              <w:top w:val="nil"/>
              <w:left w:val="nil"/>
              <w:bottom w:val="nil"/>
              <w:right w:val="single" w:sz="4" w:space="0" w:color="auto"/>
            </w:tcBorders>
            <w:shd w:val="clear" w:color="auto" w:fill="auto"/>
            <w:noWrap/>
            <w:vAlign w:val="bottom"/>
            <w:hideMark/>
          </w:tcPr>
          <w:p w14:paraId="36226CA6"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835" w:type="dxa"/>
            <w:tcBorders>
              <w:top w:val="nil"/>
              <w:left w:val="nil"/>
              <w:bottom w:val="nil"/>
              <w:right w:val="nil"/>
            </w:tcBorders>
            <w:shd w:val="clear" w:color="auto" w:fill="auto"/>
            <w:noWrap/>
            <w:vAlign w:val="bottom"/>
            <w:hideMark/>
          </w:tcPr>
          <w:p w14:paraId="61AEF70B"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0.0</w:t>
            </w:r>
          </w:p>
        </w:tc>
        <w:tc>
          <w:tcPr>
            <w:tcW w:w="425" w:type="dxa"/>
            <w:tcBorders>
              <w:top w:val="nil"/>
              <w:left w:val="nil"/>
              <w:bottom w:val="nil"/>
              <w:right w:val="single" w:sz="4" w:space="0" w:color="auto"/>
            </w:tcBorders>
            <w:shd w:val="clear" w:color="auto" w:fill="auto"/>
            <w:noWrap/>
            <w:vAlign w:val="bottom"/>
            <w:hideMark/>
          </w:tcPr>
          <w:p w14:paraId="1048399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42E5CF07"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32F7B4C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63DE3E5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want perpetrator to get in trouble</w:t>
            </w:r>
          </w:p>
        </w:tc>
        <w:tc>
          <w:tcPr>
            <w:tcW w:w="892" w:type="dxa"/>
            <w:tcBorders>
              <w:top w:val="nil"/>
              <w:left w:val="nil"/>
              <w:bottom w:val="nil"/>
              <w:right w:val="nil"/>
            </w:tcBorders>
            <w:shd w:val="clear" w:color="auto" w:fill="auto"/>
            <w:noWrap/>
            <w:vAlign w:val="bottom"/>
            <w:hideMark/>
          </w:tcPr>
          <w:p w14:paraId="600A2422"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32.1</w:t>
            </w:r>
          </w:p>
        </w:tc>
        <w:tc>
          <w:tcPr>
            <w:tcW w:w="463" w:type="dxa"/>
            <w:tcBorders>
              <w:top w:val="nil"/>
              <w:left w:val="nil"/>
              <w:bottom w:val="nil"/>
              <w:right w:val="single" w:sz="4" w:space="0" w:color="auto"/>
            </w:tcBorders>
            <w:shd w:val="clear" w:color="auto" w:fill="auto"/>
            <w:noWrap/>
            <w:vAlign w:val="bottom"/>
            <w:hideMark/>
          </w:tcPr>
          <w:p w14:paraId="001923B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5F7BE484"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50.2</w:t>
            </w:r>
          </w:p>
        </w:tc>
        <w:tc>
          <w:tcPr>
            <w:tcW w:w="434" w:type="dxa"/>
            <w:tcBorders>
              <w:top w:val="nil"/>
              <w:left w:val="nil"/>
              <w:bottom w:val="nil"/>
              <w:right w:val="single" w:sz="4" w:space="0" w:color="auto"/>
            </w:tcBorders>
            <w:shd w:val="clear" w:color="auto" w:fill="auto"/>
            <w:noWrap/>
            <w:vAlign w:val="bottom"/>
            <w:hideMark/>
          </w:tcPr>
          <w:p w14:paraId="2EFA8F4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5D572015"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40.3</w:t>
            </w:r>
          </w:p>
        </w:tc>
        <w:tc>
          <w:tcPr>
            <w:tcW w:w="425" w:type="dxa"/>
            <w:tcBorders>
              <w:top w:val="nil"/>
              <w:left w:val="nil"/>
              <w:bottom w:val="nil"/>
              <w:right w:val="single" w:sz="4" w:space="0" w:color="auto"/>
            </w:tcBorders>
            <w:shd w:val="clear" w:color="auto" w:fill="auto"/>
            <w:noWrap/>
            <w:vAlign w:val="bottom"/>
            <w:hideMark/>
          </w:tcPr>
          <w:p w14:paraId="7276B38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4ED2ED9B"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64.1</w:t>
            </w:r>
          </w:p>
        </w:tc>
        <w:tc>
          <w:tcPr>
            <w:tcW w:w="425" w:type="dxa"/>
            <w:tcBorders>
              <w:top w:val="nil"/>
              <w:left w:val="nil"/>
              <w:bottom w:val="nil"/>
              <w:right w:val="single" w:sz="4" w:space="0" w:color="auto"/>
            </w:tcBorders>
            <w:shd w:val="clear" w:color="auto" w:fill="auto"/>
            <w:noWrap/>
            <w:vAlign w:val="bottom"/>
            <w:hideMark/>
          </w:tcPr>
          <w:p w14:paraId="0CF234F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015EFC6A" w14:textId="77777777" w:rsidTr="00DD2827">
        <w:trPr>
          <w:trHeight w:val="288"/>
        </w:trPr>
        <w:tc>
          <w:tcPr>
            <w:tcW w:w="4680" w:type="dxa"/>
            <w:gridSpan w:val="2"/>
            <w:tcBorders>
              <w:top w:val="nil"/>
              <w:left w:val="single" w:sz="4" w:space="0" w:color="auto"/>
              <w:bottom w:val="nil"/>
              <w:right w:val="single" w:sz="4" w:space="0" w:color="000000"/>
            </w:tcBorders>
            <w:shd w:val="clear" w:color="auto" w:fill="auto"/>
            <w:noWrap/>
            <w:vAlign w:val="bottom"/>
            <w:hideMark/>
          </w:tcPr>
          <w:p w14:paraId="0544125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Campus police</w:t>
            </w:r>
          </w:p>
        </w:tc>
        <w:tc>
          <w:tcPr>
            <w:tcW w:w="892" w:type="dxa"/>
            <w:tcBorders>
              <w:top w:val="nil"/>
              <w:left w:val="nil"/>
              <w:bottom w:val="nil"/>
              <w:right w:val="nil"/>
            </w:tcBorders>
            <w:shd w:val="clear" w:color="auto" w:fill="auto"/>
            <w:noWrap/>
            <w:vAlign w:val="bottom"/>
            <w:hideMark/>
          </w:tcPr>
          <w:p w14:paraId="1F80626F" w14:textId="77777777" w:rsidR="00B01708" w:rsidRPr="00C260EB" w:rsidRDefault="00B01708" w:rsidP="00DD2827">
            <w:pPr>
              <w:spacing w:after="0" w:line="240" w:lineRule="auto"/>
              <w:rPr>
                <w:rFonts w:ascii="Calibri" w:eastAsia="Times New Roman" w:hAnsi="Calibri" w:cs="Times New Roman"/>
                <w:color w:val="000000"/>
                <w:sz w:val="18"/>
                <w:szCs w:val="18"/>
              </w:rPr>
            </w:pPr>
          </w:p>
        </w:tc>
        <w:tc>
          <w:tcPr>
            <w:tcW w:w="463" w:type="dxa"/>
            <w:tcBorders>
              <w:top w:val="nil"/>
              <w:left w:val="nil"/>
              <w:bottom w:val="nil"/>
              <w:right w:val="single" w:sz="4" w:space="0" w:color="auto"/>
            </w:tcBorders>
            <w:shd w:val="clear" w:color="auto" w:fill="auto"/>
            <w:noWrap/>
            <w:vAlign w:val="bottom"/>
            <w:hideMark/>
          </w:tcPr>
          <w:p w14:paraId="1B4CF319"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7216D774" w14:textId="77777777" w:rsidR="00B01708" w:rsidRPr="00C260EB" w:rsidRDefault="00B01708" w:rsidP="00DD2827">
            <w:pPr>
              <w:spacing w:after="0" w:line="240" w:lineRule="auto"/>
              <w:rPr>
                <w:rFonts w:ascii="Calibri" w:eastAsia="Times New Roman" w:hAnsi="Calibri" w:cs="Times New Roman"/>
                <w:color w:val="000000"/>
                <w:sz w:val="18"/>
                <w:szCs w:val="18"/>
              </w:rPr>
            </w:pPr>
          </w:p>
        </w:tc>
        <w:tc>
          <w:tcPr>
            <w:tcW w:w="434" w:type="dxa"/>
            <w:tcBorders>
              <w:top w:val="nil"/>
              <w:left w:val="nil"/>
              <w:bottom w:val="nil"/>
              <w:right w:val="single" w:sz="4" w:space="0" w:color="auto"/>
            </w:tcBorders>
            <w:shd w:val="clear" w:color="auto" w:fill="auto"/>
            <w:noWrap/>
            <w:vAlign w:val="bottom"/>
            <w:hideMark/>
          </w:tcPr>
          <w:p w14:paraId="71546104"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10" w:type="dxa"/>
            <w:tcBorders>
              <w:top w:val="nil"/>
              <w:left w:val="nil"/>
              <w:bottom w:val="nil"/>
              <w:right w:val="nil"/>
            </w:tcBorders>
            <w:shd w:val="clear" w:color="auto" w:fill="auto"/>
            <w:noWrap/>
            <w:vAlign w:val="bottom"/>
            <w:hideMark/>
          </w:tcPr>
          <w:p w14:paraId="4D1ADB9A" w14:textId="77777777" w:rsidR="00B01708" w:rsidRPr="00C260EB" w:rsidRDefault="00B01708" w:rsidP="00DD2827">
            <w:pPr>
              <w:spacing w:after="0" w:line="240" w:lineRule="auto"/>
              <w:rPr>
                <w:rFonts w:ascii="Calibri" w:eastAsia="Times New Roman" w:hAnsi="Calibri" w:cs="Times New Roman"/>
                <w:color w:val="000000"/>
                <w:sz w:val="18"/>
                <w:szCs w:val="18"/>
              </w:rPr>
            </w:pPr>
          </w:p>
        </w:tc>
        <w:tc>
          <w:tcPr>
            <w:tcW w:w="425" w:type="dxa"/>
            <w:tcBorders>
              <w:top w:val="nil"/>
              <w:left w:val="nil"/>
              <w:bottom w:val="nil"/>
              <w:right w:val="single" w:sz="4" w:space="0" w:color="auto"/>
            </w:tcBorders>
            <w:shd w:val="clear" w:color="auto" w:fill="auto"/>
            <w:noWrap/>
            <w:vAlign w:val="bottom"/>
            <w:hideMark/>
          </w:tcPr>
          <w:p w14:paraId="1A67743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0DE34B70" w14:textId="77777777" w:rsidR="00B01708" w:rsidRPr="00C260EB" w:rsidRDefault="00B01708" w:rsidP="00DD2827">
            <w:pPr>
              <w:spacing w:after="0" w:line="240" w:lineRule="auto"/>
              <w:rPr>
                <w:rFonts w:ascii="Calibri" w:eastAsia="Times New Roman" w:hAnsi="Calibri" w:cs="Times New Roman"/>
                <w:color w:val="000000"/>
                <w:sz w:val="18"/>
                <w:szCs w:val="18"/>
              </w:rPr>
            </w:pPr>
          </w:p>
        </w:tc>
        <w:tc>
          <w:tcPr>
            <w:tcW w:w="425" w:type="dxa"/>
            <w:tcBorders>
              <w:top w:val="nil"/>
              <w:left w:val="nil"/>
              <w:bottom w:val="nil"/>
              <w:right w:val="single" w:sz="4" w:space="0" w:color="auto"/>
            </w:tcBorders>
            <w:shd w:val="clear" w:color="auto" w:fill="auto"/>
            <w:noWrap/>
            <w:vAlign w:val="bottom"/>
            <w:hideMark/>
          </w:tcPr>
          <w:p w14:paraId="63D1C42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r>
      <w:tr w:rsidR="00B01708" w:rsidRPr="00C260EB" w14:paraId="39A5689E"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340625BB"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6AE24BC0"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Didn't know how to contact</w:t>
            </w:r>
          </w:p>
        </w:tc>
        <w:tc>
          <w:tcPr>
            <w:tcW w:w="892" w:type="dxa"/>
            <w:tcBorders>
              <w:top w:val="nil"/>
              <w:left w:val="nil"/>
              <w:bottom w:val="nil"/>
              <w:right w:val="nil"/>
            </w:tcBorders>
            <w:shd w:val="clear" w:color="auto" w:fill="auto"/>
            <w:noWrap/>
            <w:vAlign w:val="bottom"/>
            <w:hideMark/>
          </w:tcPr>
          <w:p w14:paraId="068101C6"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2.1</w:t>
            </w:r>
          </w:p>
        </w:tc>
        <w:tc>
          <w:tcPr>
            <w:tcW w:w="463" w:type="dxa"/>
            <w:tcBorders>
              <w:top w:val="nil"/>
              <w:left w:val="nil"/>
              <w:bottom w:val="nil"/>
              <w:right w:val="single" w:sz="4" w:space="0" w:color="auto"/>
            </w:tcBorders>
            <w:shd w:val="clear" w:color="auto" w:fill="auto"/>
            <w:noWrap/>
            <w:vAlign w:val="bottom"/>
            <w:hideMark/>
          </w:tcPr>
          <w:p w14:paraId="1E2DABE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921" w:type="dxa"/>
            <w:tcBorders>
              <w:top w:val="nil"/>
              <w:left w:val="nil"/>
              <w:bottom w:val="nil"/>
              <w:right w:val="nil"/>
            </w:tcBorders>
            <w:shd w:val="clear" w:color="auto" w:fill="auto"/>
            <w:noWrap/>
            <w:vAlign w:val="bottom"/>
            <w:hideMark/>
          </w:tcPr>
          <w:p w14:paraId="59294FE7"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17.3</w:t>
            </w:r>
          </w:p>
        </w:tc>
        <w:tc>
          <w:tcPr>
            <w:tcW w:w="434" w:type="dxa"/>
            <w:tcBorders>
              <w:top w:val="nil"/>
              <w:left w:val="nil"/>
              <w:bottom w:val="nil"/>
              <w:right w:val="single" w:sz="4" w:space="0" w:color="auto"/>
            </w:tcBorders>
            <w:shd w:val="clear" w:color="auto" w:fill="auto"/>
            <w:noWrap/>
            <w:vAlign w:val="bottom"/>
            <w:hideMark/>
          </w:tcPr>
          <w:p w14:paraId="20EB4296"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7C663D05"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0.0</w:t>
            </w:r>
          </w:p>
        </w:tc>
        <w:tc>
          <w:tcPr>
            <w:tcW w:w="425" w:type="dxa"/>
            <w:tcBorders>
              <w:top w:val="nil"/>
              <w:left w:val="nil"/>
              <w:bottom w:val="nil"/>
              <w:right w:val="single" w:sz="4" w:space="0" w:color="auto"/>
            </w:tcBorders>
            <w:shd w:val="clear" w:color="auto" w:fill="auto"/>
            <w:noWrap/>
            <w:vAlign w:val="bottom"/>
            <w:hideMark/>
          </w:tcPr>
          <w:p w14:paraId="793FE26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835" w:type="dxa"/>
            <w:tcBorders>
              <w:top w:val="nil"/>
              <w:left w:val="nil"/>
              <w:bottom w:val="nil"/>
              <w:right w:val="nil"/>
            </w:tcBorders>
            <w:shd w:val="clear" w:color="auto" w:fill="auto"/>
            <w:noWrap/>
            <w:vAlign w:val="bottom"/>
            <w:hideMark/>
          </w:tcPr>
          <w:p w14:paraId="22DE41F2"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0.0</w:t>
            </w:r>
          </w:p>
        </w:tc>
        <w:tc>
          <w:tcPr>
            <w:tcW w:w="425" w:type="dxa"/>
            <w:tcBorders>
              <w:top w:val="nil"/>
              <w:left w:val="nil"/>
              <w:bottom w:val="nil"/>
              <w:right w:val="single" w:sz="4" w:space="0" w:color="auto"/>
            </w:tcBorders>
            <w:shd w:val="clear" w:color="auto" w:fill="auto"/>
            <w:noWrap/>
            <w:vAlign w:val="bottom"/>
            <w:hideMark/>
          </w:tcPr>
          <w:p w14:paraId="4394AC5E"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4BC85AF3"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19AB406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59D28270"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Concerned would not keep confidential</w:t>
            </w:r>
          </w:p>
        </w:tc>
        <w:tc>
          <w:tcPr>
            <w:tcW w:w="892" w:type="dxa"/>
            <w:tcBorders>
              <w:top w:val="nil"/>
              <w:left w:val="nil"/>
              <w:bottom w:val="nil"/>
              <w:right w:val="nil"/>
            </w:tcBorders>
            <w:shd w:val="clear" w:color="auto" w:fill="auto"/>
            <w:noWrap/>
            <w:vAlign w:val="bottom"/>
            <w:hideMark/>
          </w:tcPr>
          <w:p w14:paraId="7BE2E66A"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23.0</w:t>
            </w:r>
          </w:p>
        </w:tc>
        <w:tc>
          <w:tcPr>
            <w:tcW w:w="463" w:type="dxa"/>
            <w:tcBorders>
              <w:top w:val="nil"/>
              <w:left w:val="nil"/>
              <w:bottom w:val="nil"/>
              <w:right w:val="single" w:sz="4" w:space="0" w:color="auto"/>
            </w:tcBorders>
            <w:shd w:val="clear" w:color="auto" w:fill="auto"/>
            <w:noWrap/>
            <w:vAlign w:val="bottom"/>
            <w:hideMark/>
          </w:tcPr>
          <w:p w14:paraId="4AAE67A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1FCAF797"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23.6</w:t>
            </w:r>
          </w:p>
        </w:tc>
        <w:tc>
          <w:tcPr>
            <w:tcW w:w="434" w:type="dxa"/>
            <w:tcBorders>
              <w:top w:val="nil"/>
              <w:left w:val="nil"/>
              <w:bottom w:val="nil"/>
              <w:right w:val="single" w:sz="4" w:space="0" w:color="auto"/>
            </w:tcBorders>
            <w:shd w:val="clear" w:color="auto" w:fill="auto"/>
            <w:noWrap/>
            <w:vAlign w:val="bottom"/>
            <w:hideMark/>
          </w:tcPr>
          <w:p w14:paraId="48891CBE"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4F208A67"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34.2</w:t>
            </w:r>
          </w:p>
        </w:tc>
        <w:tc>
          <w:tcPr>
            <w:tcW w:w="425" w:type="dxa"/>
            <w:tcBorders>
              <w:top w:val="nil"/>
              <w:left w:val="nil"/>
              <w:bottom w:val="nil"/>
              <w:right w:val="single" w:sz="4" w:space="0" w:color="auto"/>
            </w:tcBorders>
            <w:shd w:val="clear" w:color="auto" w:fill="auto"/>
            <w:noWrap/>
            <w:vAlign w:val="bottom"/>
            <w:hideMark/>
          </w:tcPr>
          <w:p w14:paraId="2E6A620B"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835" w:type="dxa"/>
            <w:tcBorders>
              <w:top w:val="nil"/>
              <w:left w:val="nil"/>
              <w:bottom w:val="nil"/>
              <w:right w:val="nil"/>
            </w:tcBorders>
            <w:shd w:val="clear" w:color="auto" w:fill="auto"/>
            <w:noWrap/>
            <w:vAlign w:val="bottom"/>
            <w:hideMark/>
          </w:tcPr>
          <w:p w14:paraId="4240048E"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0.0</w:t>
            </w:r>
          </w:p>
        </w:tc>
        <w:tc>
          <w:tcPr>
            <w:tcW w:w="425" w:type="dxa"/>
            <w:tcBorders>
              <w:top w:val="nil"/>
              <w:left w:val="nil"/>
              <w:bottom w:val="nil"/>
              <w:right w:val="single" w:sz="4" w:space="0" w:color="auto"/>
            </w:tcBorders>
            <w:shd w:val="clear" w:color="auto" w:fill="auto"/>
            <w:noWrap/>
            <w:vAlign w:val="bottom"/>
            <w:hideMark/>
          </w:tcPr>
          <w:p w14:paraId="2CFB9D2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76AED333"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6055F33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5C5F939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Concerned you would be treated poorly</w:t>
            </w:r>
          </w:p>
        </w:tc>
        <w:tc>
          <w:tcPr>
            <w:tcW w:w="892" w:type="dxa"/>
            <w:tcBorders>
              <w:top w:val="nil"/>
              <w:left w:val="nil"/>
              <w:bottom w:val="nil"/>
              <w:right w:val="nil"/>
            </w:tcBorders>
            <w:shd w:val="clear" w:color="auto" w:fill="auto"/>
            <w:noWrap/>
            <w:vAlign w:val="bottom"/>
            <w:hideMark/>
          </w:tcPr>
          <w:p w14:paraId="59AECEB1"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28.9</w:t>
            </w:r>
          </w:p>
        </w:tc>
        <w:tc>
          <w:tcPr>
            <w:tcW w:w="463" w:type="dxa"/>
            <w:tcBorders>
              <w:top w:val="nil"/>
              <w:left w:val="nil"/>
              <w:bottom w:val="nil"/>
              <w:right w:val="single" w:sz="4" w:space="0" w:color="auto"/>
            </w:tcBorders>
            <w:shd w:val="clear" w:color="auto" w:fill="auto"/>
            <w:noWrap/>
            <w:vAlign w:val="bottom"/>
            <w:hideMark/>
          </w:tcPr>
          <w:p w14:paraId="223C424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7CC77FCC"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23.3</w:t>
            </w:r>
          </w:p>
        </w:tc>
        <w:tc>
          <w:tcPr>
            <w:tcW w:w="434" w:type="dxa"/>
            <w:tcBorders>
              <w:top w:val="nil"/>
              <w:left w:val="nil"/>
              <w:bottom w:val="nil"/>
              <w:right w:val="single" w:sz="4" w:space="0" w:color="auto"/>
            </w:tcBorders>
            <w:shd w:val="clear" w:color="auto" w:fill="auto"/>
            <w:noWrap/>
            <w:vAlign w:val="bottom"/>
            <w:hideMark/>
          </w:tcPr>
          <w:p w14:paraId="0C7EA56E"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719D2B39"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41.4</w:t>
            </w:r>
          </w:p>
        </w:tc>
        <w:tc>
          <w:tcPr>
            <w:tcW w:w="425" w:type="dxa"/>
            <w:tcBorders>
              <w:top w:val="nil"/>
              <w:left w:val="nil"/>
              <w:bottom w:val="nil"/>
              <w:right w:val="single" w:sz="4" w:space="0" w:color="auto"/>
            </w:tcBorders>
            <w:shd w:val="clear" w:color="auto" w:fill="auto"/>
            <w:noWrap/>
            <w:vAlign w:val="bottom"/>
            <w:hideMark/>
          </w:tcPr>
          <w:p w14:paraId="359027B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76514537"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0.0</w:t>
            </w:r>
          </w:p>
        </w:tc>
        <w:tc>
          <w:tcPr>
            <w:tcW w:w="425" w:type="dxa"/>
            <w:tcBorders>
              <w:top w:val="nil"/>
              <w:left w:val="nil"/>
              <w:bottom w:val="nil"/>
              <w:right w:val="single" w:sz="4" w:space="0" w:color="auto"/>
            </w:tcBorders>
            <w:shd w:val="clear" w:color="auto" w:fill="auto"/>
            <w:noWrap/>
            <w:vAlign w:val="bottom"/>
            <w:hideMark/>
          </w:tcPr>
          <w:p w14:paraId="26D93ABB"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007DEDD9"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2BE93F5E"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2E30CC1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think the incident was serious enough</w:t>
            </w:r>
          </w:p>
        </w:tc>
        <w:tc>
          <w:tcPr>
            <w:tcW w:w="892" w:type="dxa"/>
            <w:tcBorders>
              <w:top w:val="nil"/>
              <w:left w:val="nil"/>
              <w:bottom w:val="nil"/>
              <w:right w:val="nil"/>
            </w:tcBorders>
            <w:shd w:val="clear" w:color="auto" w:fill="auto"/>
            <w:noWrap/>
            <w:vAlign w:val="bottom"/>
            <w:hideMark/>
          </w:tcPr>
          <w:p w14:paraId="2112917B"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52.1</w:t>
            </w:r>
          </w:p>
        </w:tc>
        <w:tc>
          <w:tcPr>
            <w:tcW w:w="463" w:type="dxa"/>
            <w:tcBorders>
              <w:top w:val="nil"/>
              <w:left w:val="nil"/>
              <w:bottom w:val="nil"/>
              <w:right w:val="single" w:sz="4" w:space="0" w:color="auto"/>
            </w:tcBorders>
            <w:shd w:val="clear" w:color="auto" w:fill="auto"/>
            <w:noWrap/>
            <w:vAlign w:val="bottom"/>
            <w:hideMark/>
          </w:tcPr>
          <w:p w14:paraId="6063F09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75112FE2"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63.1</w:t>
            </w:r>
          </w:p>
        </w:tc>
        <w:tc>
          <w:tcPr>
            <w:tcW w:w="434" w:type="dxa"/>
            <w:tcBorders>
              <w:top w:val="nil"/>
              <w:left w:val="nil"/>
              <w:bottom w:val="nil"/>
              <w:right w:val="single" w:sz="4" w:space="0" w:color="auto"/>
            </w:tcBorders>
            <w:shd w:val="clear" w:color="auto" w:fill="auto"/>
            <w:noWrap/>
            <w:vAlign w:val="bottom"/>
            <w:hideMark/>
          </w:tcPr>
          <w:p w14:paraId="2F66F44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1BB709EA"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55.8</w:t>
            </w:r>
          </w:p>
        </w:tc>
        <w:tc>
          <w:tcPr>
            <w:tcW w:w="425" w:type="dxa"/>
            <w:tcBorders>
              <w:top w:val="nil"/>
              <w:left w:val="nil"/>
              <w:bottom w:val="nil"/>
              <w:right w:val="single" w:sz="4" w:space="0" w:color="auto"/>
            </w:tcBorders>
            <w:shd w:val="clear" w:color="auto" w:fill="auto"/>
            <w:noWrap/>
            <w:vAlign w:val="bottom"/>
            <w:hideMark/>
          </w:tcPr>
          <w:p w14:paraId="5804049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2D31D420"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73.0</w:t>
            </w:r>
          </w:p>
        </w:tc>
        <w:tc>
          <w:tcPr>
            <w:tcW w:w="425" w:type="dxa"/>
            <w:tcBorders>
              <w:top w:val="nil"/>
              <w:left w:val="nil"/>
              <w:bottom w:val="nil"/>
              <w:right w:val="single" w:sz="4" w:space="0" w:color="auto"/>
            </w:tcBorders>
            <w:shd w:val="clear" w:color="auto" w:fill="auto"/>
            <w:noWrap/>
            <w:vAlign w:val="bottom"/>
            <w:hideMark/>
          </w:tcPr>
          <w:p w14:paraId="6BA3A856"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0DA57150"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7A1A420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5C63AFC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want action taken</w:t>
            </w:r>
          </w:p>
        </w:tc>
        <w:tc>
          <w:tcPr>
            <w:tcW w:w="892" w:type="dxa"/>
            <w:tcBorders>
              <w:top w:val="nil"/>
              <w:left w:val="nil"/>
              <w:bottom w:val="nil"/>
              <w:right w:val="nil"/>
            </w:tcBorders>
            <w:shd w:val="clear" w:color="auto" w:fill="auto"/>
            <w:noWrap/>
            <w:vAlign w:val="bottom"/>
            <w:hideMark/>
          </w:tcPr>
          <w:p w14:paraId="775A60BE"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63.4</w:t>
            </w:r>
          </w:p>
        </w:tc>
        <w:tc>
          <w:tcPr>
            <w:tcW w:w="463" w:type="dxa"/>
            <w:tcBorders>
              <w:top w:val="nil"/>
              <w:left w:val="nil"/>
              <w:bottom w:val="nil"/>
              <w:right w:val="single" w:sz="4" w:space="0" w:color="auto"/>
            </w:tcBorders>
            <w:shd w:val="clear" w:color="auto" w:fill="auto"/>
            <w:noWrap/>
            <w:vAlign w:val="bottom"/>
            <w:hideMark/>
          </w:tcPr>
          <w:p w14:paraId="613E4CD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2E178D3B"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48.0</w:t>
            </w:r>
          </w:p>
        </w:tc>
        <w:tc>
          <w:tcPr>
            <w:tcW w:w="434" w:type="dxa"/>
            <w:tcBorders>
              <w:top w:val="nil"/>
              <w:left w:val="nil"/>
              <w:bottom w:val="nil"/>
              <w:right w:val="single" w:sz="4" w:space="0" w:color="auto"/>
            </w:tcBorders>
            <w:shd w:val="clear" w:color="auto" w:fill="auto"/>
            <w:noWrap/>
            <w:vAlign w:val="bottom"/>
            <w:hideMark/>
          </w:tcPr>
          <w:p w14:paraId="5891ED3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71456C0E"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57.1</w:t>
            </w:r>
          </w:p>
        </w:tc>
        <w:tc>
          <w:tcPr>
            <w:tcW w:w="425" w:type="dxa"/>
            <w:tcBorders>
              <w:top w:val="nil"/>
              <w:left w:val="nil"/>
              <w:bottom w:val="nil"/>
              <w:right w:val="single" w:sz="4" w:space="0" w:color="auto"/>
            </w:tcBorders>
            <w:shd w:val="clear" w:color="auto" w:fill="auto"/>
            <w:noWrap/>
            <w:vAlign w:val="bottom"/>
            <w:hideMark/>
          </w:tcPr>
          <w:p w14:paraId="0F4F4D9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705FB6DF"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88.8</w:t>
            </w:r>
          </w:p>
        </w:tc>
        <w:tc>
          <w:tcPr>
            <w:tcW w:w="425" w:type="dxa"/>
            <w:tcBorders>
              <w:top w:val="nil"/>
              <w:left w:val="nil"/>
              <w:bottom w:val="nil"/>
              <w:right w:val="single" w:sz="4" w:space="0" w:color="auto"/>
            </w:tcBorders>
            <w:shd w:val="clear" w:color="auto" w:fill="auto"/>
            <w:noWrap/>
            <w:vAlign w:val="bottom"/>
            <w:hideMark/>
          </w:tcPr>
          <w:p w14:paraId="22F78B3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4CA4DCAB"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1EF8CED9"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4A242AEE"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need any assistance</w:t>
            </w:r>
          </w:p>
        </w:tc>
        <w:tc>
          <w:tcPr>
            <w:tcW w:w="892" w:type="dxa"/>
            <w:tcBorders>
              <w:top w:val="nil"/>
              <w:left w:val="nil"/>
              <w:bottom w:val="nil"/>
              <w:right w:val="nil"/>
            </w:tcBorders>
            <w:shd w:val="clear" w:color="auto" w:fill="auto"/>
            <w:noWrap/>
            <w:vAlign w:val="bottom"/>
            <w:hideMark/>
          </w:tcPr>
          <w:p w14:paraId="688FCCF7"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35.6</w:t>
            </w:r>
          </w:p>
        </w:tc>
        <w:tc>
          <w:tcPr>
            <w:tcW w:w="463" w:type="dxa"/>
            <w:tcBorders>
              <w:top w:val="nil"/>
              <w:left w:val="nil"/>
              <w:bottom w:val="nil"/>
              <w:right w:val="single" w:sz="4" w:space="0" w:color="auto"/>
            </w:tcBorders>
            <w:shd w:val="clear" w:color="auto" w:fill="auto"/>
            <w:noWrap/>
            <w:vAlign w:val="bottom"/>
            <w:hideMark/>
          </w:tcPr>
          <w:p w14:paraId="6FB71E2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5F0BE899"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48.0</w:t>
            </w:r>
          </w:p>
        </w:tc>
        <w:tc>
          <w:tcPr>
            <w:tcW w:w="434" w:type="dxa"/>
            <w:tcBorders>
              <w:top w:val="nil"/>
              <w:left w:val="nil"/>
              <w:bottom w:val="nil"/>
              <w:right w:val="single" w:sz="4" w:space="0" w:color="auto"/>
            </w:tcBorders>
            <w:shd w:val="clear" w:color="auto" w:fill="auto"/>
            <w:noWrap/>
            <w:vAlign w:val="bottom"/>
            <w:hideMark/>
          </w:tcPr>
          <w:p w14:paraId="66E7254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4C8ECE25"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41.0</w:t>
            </w:r>
          </w:p>
        </w:tc>
        <w:tc>
          <w:tcPr>
            <w:tcW w:w="425" w:type="dxa"/>
            <w:tcBorders>
              <w:top w:val="nil"/>
              <w:left w:val="nil"/>
              <w:bottom w:val="nil"/>
              <w:right w:val="single" w:sz="4" w:space="0" w:color="auto"/>
            </w:tcBorders>
            <w:shd w:val="clear" w:color="auto" w:fill="auto"/>
            <w:noWrap/>
            <w:vAlign w:val="bottom"/>
            <w:hideMark/>
          </w:tcPr>
          <w:p w14:paraId="1D872CB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65CC63EA"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88.8</w:t>
            </w:r>
          </w:p>
        </w:tc>
        <w:tc>
          <w:tcPr>
            <w:tcW w:w="425" w:type="dxa"/>
            <w:tcBorders>
              <w:top w:val="nil"/>
              <w:left w:val="nil"/>
              <w:bottom w:val="nil"/>
              <w:right w:val="single" w:sz="4" w:space="0" w:color="auto"/>
            </w:tcBorders>
            <w:shd w:val="clear" w:color="auto" w:fill="auto"/>
            <w:noWrap/>
            <w:vAlign w:val="bottom"/>
            <w:hideMark/>
          </w:tcPr>
          <w:p w14:paraId="6D22019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5E1CAFBB"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6BB2770B"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388DC28E"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Others might think you were partly at fault</w:t>
            </w:r>
          </w:p>
        </w:tc>
        <w:tc>
          <w:tcPr>
            <w:tcW w:w="892" w:type="dxa"/>
            <w:tcBorders>
              <w:top w:val="nil"/>
              <w:left w:val="nil"/>
              <w:bottom w:val="nil"/>
              <w:right w:val="nil"/>
            </w:tcBorders>
            <w:shd w:val="clear" w:color="auto" w:fill="auto"/>
            <w:noWrap/>
            <w:vAlign w:val="bottom"/>
            <w:hideMark/>
          </w:tcPr>
          <w:p w14:paraId="316D883F"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43.3</w:t>
            </w:r>
          </w:p>
        </w:tc>
        <w:tc>
          <w:tcPr>
            <w:tcW w:w="463" w:type="dxa"/>
            <w:tcBorders>
              <w:top w:val="nil"/>
              <w:left w:val="nil"/>
              <w:bottom w:val="nil"/>
              <w:right w:val="single" w:sz="4" w:space="0" w:color="auto"/>
            </w:tcBorders>
            <w:shd w:val="clear" w:color="auto" w:fill="auto"/>
            <w:noWrap/>
            <w:vAlign w:val="bottom"/>
            <w:hideMark/>
          </w:tcPr>
          <w:p w14:paraId="52109760"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618C2A72"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51.3</w:t>
            </w:r>
          </w:p>
        </w:tc>
        <w:tc>
          <w:tcPr>
            <w:tcW w:w="434" w:type="dxa"/>
            <w:tcBorders>
              <w:top w:val="nil"/>
              <w:left w:val="nil"/>
              <w:bottom w:val="nil"/>
              <w:right w:val="single" w:sz="4" w:space="0" w:color="auto"/>
            </w:tcBorders>
            <w:shd w:val="clear" w:color="auto" w:fill="auto"/>
            <w:noWrap/>
            <w:vAlign w:val="bottom"/>
            <w:hideMark/>
          </w:tcPr>
          <w:p w14:paraId="594538D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4FA1AF39"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42.1</w:t>
            </w:r>
          </w:p>
        </w:tc>
        <w:tc>
          <w:tcPr>
            <w:tcW w:w="425" w:type="dxa"/>
            <w:tcBorders>
              <w:top w:val="nil"/>
              <w:left w:val="nil"/>
              <w:bottom w:val="nil"/>
              <w:right w:val="single" w:sz="4" w:space="0" w:color="auto"/>
            </w:tcBorders>
            <w:shd w:val="clear" w:color="auto" w:fill="auto"/>
            <w:noWrap/>
            <w:vAlign w:val="bottom"/>
            <w:hideMark/>
          </w:tcPr>
          <w:p w14:paraId="08CBFCD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14B09E5A"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0.0</w:t>
            </w:r>
          </w:p>
        </w:tc>
        <w:tc>
          <w:tcPr>
            <w:tcW w:w="425" w:type="dxa"/>
            <w:tcBorders>
              <w:top w:val="nil"/>
              <w:left w:val="nil"/>
              <w:bottom w:val="nil"/>
              <w:right w:val="single" w:sz="4" w:space="0" w:color="auto"/>
            </w:tcBorders>
            <w:shd w:val="clear" w:color="auto" w:fill="auto"/>
            <w:noWrap/>
            <w:vAlign w:val="bottom"/>
            <w:hideMark/>
          </w:tcPr>
          <w:p w14:paraId="56B7A40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5EDA4BB5"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0D8E773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2D7F7FF9"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Worried someone may get back at you</w:t>
            </w:r>
          </w:p>
        </w:tc>
        <w:tc>
          <w:tcPr>
            <w:tcW w:w="892" w:type="dxa"/>
            <w:tcBorders>
              <w:top w:val="nil"/>
              <w:left w:val="nil"/>
              <w:bottom w:val="nil"/>
              <w:right w:val="nil"/>
            </w:tcBorders>
            <w:shd w:val="clear" w:color="auto" w:fill="auto"/>
            <w:noWrap/>
            <w:vAlign w:val="bottom"/>
            <w:hideMark/>
          </w:tcPr>
          <w:p w14:paraId="0F5D3FE3"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29.2</w:t>
            </w:r>
          </w:p>
        </w:tc>
        <w:tc>
          <w:tcPr>
            <w:tcW w:w="463" w:type="dxa"/>
            <w:tcBorders>
              <w:top w:val="nil"/>
              <w:left w:val="nil"/>
              <w:bottom w:val="nil"/>
              <w:right w:val="single" w:sz="4" w:space="0" w:color="auto"/>
            </w:tcBorders>
            <w:shd w:val="clear" w:color="auto" w:fill="auto"/>
            <w:noWrap/>
            <w:vAlign w:val="bottom"/>
            <w:hideMark/>
          </w:tcPr>
          <w:p w14:paraId="0768A56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549F4F1E"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31.6</w:t>
            </w:r>
          </w:p>
        </w:tc>
        <w:tc>
          <w:tcPr>
            <w:tcW w:w="434" w:type="dxa"/>
            <w:tcBorders>
              <w:top w:val="nil"/>
              <w:left w:val="nil"/>
              <w:bottom w:val="nil"/>
              <w:right w:val="single" w:sz="4" w:space="0" w:color="auto"/>
            </w:tcBorders>
            <w:shd w:val="clear" w:color="auto" w:fill="auto"/>
            <w:noWrap/>
            <w:vAlign w:val="bottom"/>
            <w:hideMark/>
          </w:tcPr>
          <w:p w14:paraId="7EAB09C9"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02A366B3"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29.7</w:t>
            </w:r>
          </w:p>
        </w:tc>
        <w:tc>
          <w:tcPr>
            <w:tcW w:w="425" w:type="dxa"/>
            <w:tcBorders>
              <w:top w:val="nil"/>
              <w:left w:val="nil"/>
              <w:bottom w:val="nil"/>
              <w:right w:val="single" w:sz="4" w:space="0" w:color="auto"/>
            </w:tcBorders>
            <w:shd w:val="clear" w:color="auto" w:fill="auto"/>
            <w:noWrap/>
            <w:vAlign w:val="bottom"/>
            <w:hideMark/>
          </w:tcPr>
          <w:p w14:paraId="51A78C1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835" w:type="dxa"/>
            <w:tcBorders>
              <w:top w:val="nil"/>
              <w:left w:val="nil"/>
              <w:bottom w:val="nil"/>
              <w:right w:val="nil"/>
            </w:tcBorders>
            <w:shd w:val="clear" w:color="auto" w:fill="auto"/>
            <w:noWrap/>
            <w:vAlign w:val="bottom"/>
            <w:hideMark/>
          </w:tcPr>
          <w:p w14:paraId="23B6F906"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0.0</w:t>
            </w:r>
          </w:p>
        </w:tc>
        <w:tc>
          <w:tcPr>
            <w:tcW w:w="425" w:type="dxa"/>
            <w:tcBorders>
              <w:top w:val="nil"/>
              <w:left w:val="nil"/>
              <w:bottom w:val="nil"/>
              <w:right w:val="single" w:sz="4" w:space="0" w:color="auto"/>
            </w:tcBorders>
            <w:shd w:val="clear" w:color="auto" w:fill="auto"/>
            <w:noWrap/>
            <w:vAlign w:val="bottom"/>
            <w:hideMark/>
          </w:tcPr>
          <w:p w14:paraId="3D7C266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7AB64C96"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7797361E"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7F04152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Concerned about social repercussions</w:t>
            </w:r>
          </w:p>
        </w:tc>
        <w:tc>
          <w:tcPr>
            <w:tcW w:w="892" w:type="dxa"/>
            <w:tcBorders>
              <w:top w:val="nil"/>
              <w:left w:val="nil"/>
              <w:bottom w:val="nil"/>
              <w:right w:val="nil"/>
            </w:tcBorders>
            <w:shd w:val="clear" w:color="auto" w:fill="auto"/>
            <w:noWrap/>
            <w:vAlign w:val="bottom"/>
            <w:hideMark/>
          </w:tcPr>
          <w:p w14:paraId="5AAC8DE6"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33.0</w:t>
            </w:r>
          </w:p>
        </w:tc>
        <w:tc>
          <w:tcPr>
            <w:tcW w:w="463" w:type="dxa"/>
            <w:tcBorders>
              <w:top w:val="nil"/>
              <w:left w:val="nil"/>
              <w:bottom w:val="nil"/>
              <w:right w:val="single" w:sz="4" w:space="0" w:color="auto"/>
            </w:tcBorders>
            <w:shd w:val="clear" w:color="auto" w:fill="auto"/>
            <w:noWrap/>
            <w:vAlign w:val="bottom"/>
            <w:hideMark/>
          </w:tcPr>
          <w:p w14:paraId="28CC9FD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4D1C3160"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31.6</w:t>
            </w:r>
          </w:p>
        </w:tc>
        <w:tc>
          <w:tcPr>
            <w:tcW w:w="434" w:type="dxa"/>
            <w:tcBorders>
              <w:top w:val="nil"/>
              <w:left w:val="nil"/>
              <w:bottom w:val="nil"/>
              <w:right w:val="single" w:sz="4" w:space="0" w:color="auto"/>
            </w:tcBorders>
            <w:shd w:val="clear" w:color="auto" w:fill="auto"/>
            <w:noWrap/>
            <w:vAlign w:val="bottom"/>
            <w:hideMark/>
          </w:tcPr>
          <w:p w14:paraId="4D9F13E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6ACB7190"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28.6</w:t>
            </w:r>
          </w:p>
        </w:tc>
        <w:tc>
          <w:tcPr>
            <w:tcW w:w="425" w:type="dxa"/>
            <w:tcBorders>
              <w:top w:val="nil"/>
              <w:left w:val="nil"/>
              <w:bottom w:val="nil"/>
              <w:right w:val="single" w:sz="4" w:space="0" w:color="auto"/>
            </w:tcBorders>
            <w:shd w:val="clear" w:color="auto" w:fill="auto"/>
            <w:noWrap/>
            <w:vAlign w:val="bottom"/>
            <w:hideMark/>
          </w:tcPr>
          <w:p w14:paraId="19D089B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835" w:type="dxa"/>
            <w:tcBorders>
              <w:top w:val="nil"/>
              <w:left w:val="nil"/>
              <w:bottom w:val="nil"/>
              <w:right w:val="nil"/>
            </w:tcBorders>
            <w:shd w:val="clear" w:color="auto" w:fill="auto"/>
            <w:noWrap/>
            <w:vAlign w:val="bottom"/>
            <w:hideMark/>
          </w:tcPr>
          <w:p w14:paraId="703EFFD3"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0.0</w:t>
            </w:r>
          </w:p>
        </w:tc>
        <w:tc>
          <w:tcPr>
            <w:tcW w:w="425" w:type="dxa"/>
            <w:tcBorders>
              <w:top w:val="nil"/>
              <w:left w:val="nil"/>
              <w:bottom w:val="nil"/>
              <w:right w:val="single" w:sz="4" w:space="0" w:color="auto"/>
            </w:tcBorders>
            <w:shd w:val="clear" w:color="auto" w:fill="auto"/>
            <w:noWrap/>
            <w:vAlign w:val="bottom"/>
            <w:hideMark/>
          </w:tcPr>
          <w:p w14:paraId="3BE9282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3E3F9B46"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3EA5105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5D70277A"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want perpetrator to get in trouble</w:t>
            </w:r>
          </w:p>
        </w:tc>
        <w:tc>
          <w:tcPr>
            <w:tcW w:w="892" w:type="dxa"/>
            <w:tcBorders>
              <w:top w:val="nil"/>
              <w:left w:val="nil"/>
              <w:bottom w:val="nil"/>
              <w:right w:val="nil"/>
            </w:tcBorders>
            <w:shd w:val="clear" w:color="auto" w:fill="auto"/>
            <w:noWrap/>
            <w:vAlign w:val="bottom"/>
            <w:hideMark/>
          </w:tcPr>
          <w:p w14:paraId="32A75FAB"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34.4</w:t>
            </w:r>
          </w:p>
        </w:tc>
        <w:tc>
          <w:tcPr>
            <w:tcW w:w="463" w:type="dxa"/>
            <w:tcBorders>
              <w:top w:val="nil"/>
              <w:left w:val="nil"/>
              <w:bottom w:val="nil"/>
              <w:right w:val="single" w:sz="4" w:space="0" w:color="auto"/>
            </w:tcBorders>
            <w:shd w:val="clear" w:color="auto" w:fill="auto"/>
            <w:noWrap/>
            <w:vAlign w:val="bottom"/>
            <w:hideMark/>
          </w:tcPr>
          <w:p w14:paraId="5A0DEF9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63AE920F"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50.2</w:t>
            </w:r>
          </w:p>
        </w:tc>
        <w:tc>
          <w:tcPr>
            <w:tcW w:w="434" w:type="dxa"/>
            <w:tcBorders>
              <w:top w:val="nil"/>
              <w:left w:val="nil"/>
              <w:bottom w:val="nil"/>
              <w:right w:val="single" w:sz="4" w:space="0" w:color="auto"/>
            </w:tcBorders>
            <w:shd w:val="clear" w:color="auto" w:fill="auto"/>
            <w:noWrap/>
            <w:vAlign w:val="bottom"/>
            <w:hideMark/>
          </w:tcPr>
          <w:p w14:paraId="3B26277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41C59850"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27.5</w:t>
            </w:r>
          </w:p>
        </w:tc>
        <w:tc>
          <w:tcPr>
            <w:tcW w:w="425" w:type="dxa"/>
            <w:tcBorders>
              <w:top w:val="nil"/>
              <w:left w:val="nil"/>
              <w:bottom w:val="nil"/>
              <w:right w:val="single" w:sz="4" w:space="0" w:color="auto"/>
            </w:tcBorders>
            <w:shd w:val="clear" w:color="auto" w:fill="auto"/>
            <w:noWrap/>
            <w:vAlign w:val="bottom"/>
            <w:hideMark/>
          </w:tcPr>
          <w:p w14:paraId="54710DDA"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835" w:type="dxa"/>
            <w:tcBorders>
              <w:top w:val="nil"/>
              <w:left w:val="nil"/>
              <w:bottom w:val="nil"/>
              <w:right w:val="nil"/>
            </w:tcBorders>
            <w:shd w:val="clear" w:color="auto" w:fill="auto"/>
            <w:noWrap/>
            <w:vAlign w:val="bottom"/>
            <w:hideMark/>
          </w:tcPr>
          <w:p w14:paraId="102D4767"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64.1</w:t>
            </w:r>
          </w:p>
        </w:tc>
        <w:tc>
          <w:tcPr>
            <w:tcW w:w="425" w:type="dxa"/>
            <w:tcBorders>
              <w:top w:val="nil"/>
              <w:left w:val="nil"/>
              <w:bottom w:val="nil"/>
              <w:right w:val="single" w:sz="4" w:space="0" w:color="auto"/>
            </w:tcBorders>
            <w:shd w:val="clear" w:color="auto" w:fill="auto"/>
            <w:noWrap/>
            <w:vAlign w:val="bottom"/>
            <w:hideMark/>
          </w:tcPr>
          <w:p w14:paraId="341900C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57B81EA6" w14:textId="77777777" w:rsidTr="00DD2827">
        <w:trPr>
          <w:trHeight w:val="288"/>
        </w:trPr>
        <w:tc>
          <w:tcPr>
            <w:tcW w:w="4680" w:type="dxa"/>
            <w:gridSpan w:val="2"/>
            <w:tcBorders>
              <w:top w:val="nil"/>
              <w:left w:val="single" w:sz="4" w:space="0" w:color="auto"/>
              <w:bottom w:val="nil"/>
              <w:right w:val="single" w:sz="4" w:space="0" w:color="000000"/>
            </w:tcBorders>
            <w:shd w:val="clear" w:color="auto" w:fill="auto"/>
            <w:noWrap/>
            <w:vAlign w:val="bottom"/>
            <w:hideMark/>
          </w:tcPr>
          <w:p w14:paraId="2934A320"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Local police not at school</w:t>
            </w:r>
          </w:p>
        </w:tc>
        <w:tc>
          <w:tcPr>
            <w:tcW w:w="892" w:type="dxa"/>
            <w:tcBorders>
              <w:top w:val="nil"/>
              <w:left w:val="nil"/>
              <w:bottom w:val="nil"/>
              <w:right w:val="nil"/>
            </w:tcBorders>
            <w:shd w:val="clear" w:color="auto" w:fill="auto"/>
            <w:noWrap/>
            <w:vAlign w:val="bottom"/>
            <w:hideMark/>
          </w:tcPr>
          <w:p w14:paraId="6362BC2B" w14:textId="77777777" w:rsidR="00B01708" w:rsidRPr="00C260EB" w:rsidRDefault="00B01708" w:rsidP="00DD2827">
            <w:pPr>
              <w:spacing w:after="0" w:line="240" w:lineRule="auto"/>
              <w:rPr>
                <w:rFonts w:ascii="Calibri" w:eastAsia="Times New Roman" w:hAnsi="Calibri" w:cs="Times New Roman"/>
                <w:color w:val="000000"/>
                <w:sz w:val="18"/>
                <w:szCs w:val="18"/>
              </w:rPr>
            </w:pPr>
          </w:p>
        </w:tc>
        <w:tc>
          <w:tcPr>
            <w:tcW w:w="463" w:type="dxa"/>
            <w:tcBorders>
              <w:top w:val="nil"/>
              <w:left w:val="nil"/>
              <w:bottom w:val="nil"/>
              <w:right w:val="single" w:sz="4" w:space="0" w:color="auto"/>
            </w:tcBorders>
            <w:shd w:val="clear" w:color="auto" w:fill="auto"/>
            <w:noWrap/>
            <w:vAlign w:val="bottom"/>
            <w:hideMark/>
          </w:tcPr>
          <w:p w14:paraId="5DD9AAA4"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02743A70" w14:textId="77777777" w:rsidR="00B01708" w:rsidRPr="00C260EB" w:rsidRDefault="00B01708" w:rsidP="00DD2827">
            <w:pPr>
              <w:spacing w:after="0" w:line="240" w:lineRule="auto"/>
              <w:rPr>
                <w:rFonts w:ascii="Calibri" w:eastAsia="Times New Roman" w:hAnsi="Calibri" w:cs="Times New Roman"/>
                <w:color w:val="000000"/>
                <w:sz w:val="18"/>
                <w:szCs w:val="18"/>
              </w:rPr>
            </w:pPr>
          </w:p>
        </w:tc>
        <w:tc>
          <w:tcPr>
            <w:tcW w:w="434" w:type="dxa"/>
            <w:tcBorders>
              <w:top w:val="nil"/>
              <w:left w:val="nil"/>
              <w:bottom w:val="nil"/>
              <w:right w:val="single" w:sz="4" w:space="0" w:color="auto"/>
            </w:tcBorders>
            <w:shd w:val="clear" w:color="auto" w:fill="auto"/>
            <w:noWrap/>
            <w:vAlign w:val="bottom"/>
            <w:hideMark/>
          </w:tcPr>
          <w:p w14:paraId="3FF27A8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710" w:type="dxa"/>
            <w:tcBorders>
              <w:top w:val="nil"/>
              <w:left w:val="nil"/>
              <w:bottom w:val="nil"/>
              <w:right w:val="nil"/>
            </w:tcBorders>
            <w:shd w:val="clear" w:color="auto" w:fill="auto"/>
            <w:noWrap/>
            <w:vAlign w:val="bottom"/>
            <w:hideMark/>
          </w:tcPr>
          <w:p w14:paraId="545394D1" w14:textId="77777777" w:rsidR="00B01708" w:rsidRPr="00C260EB" w:rsidRDefault="00B01708" w:rsidP="00DD2827">
            <w:pPr>
              <w:spacing w:after="0" w:line="240" w:lineRule="auto"/>
              <w:rPr>
                <w:rFonts w:ascii="Calibri" w:eastAsia="Times New Roman" w:hAnsi="Calibri" w:cs="Times New Roman"/>
                <w:color w:val="000000"/>
                <w:sz w:val="18"/>
                <w:szCs w:val="18"/>
              </w:rPr>
            </w:pPr>
          </w:p>
        </w:tc>
        <w:tc>
          <w:tcPr>
            <w:tcW w:w="425" w:type="dxa"/>
            <w:tcBorders>
              <w:top w:val="nil"/>
              <w:left w:val="nil"/>
              <w:bottom w:val="nil"/>
              <w:right w:val="single" w:sz="4" w:space="0" w:color="auto"/>
            </w:tcBorders>
            <w:shd w:val="clear" w:color="auto" w:fill="auto"/>
            <w:noWrap/>
            <w:vAlign w:val="bottom"/>
            <w:hideMark/>
          </w:tcPr>
          <w:p w14:paraId="2580E580"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5CF13597" w14:textId="77777777" w:rsidR="00B01708" w:rsidRPr="00C260EB" w:rsidRDefault="00B01708" w:rsidP="00DD2827">
            <w:pPr>
              <w:spacing w:after="0" w:line="240" w:lineRule="auto"/>
              <w:rPr>
                <w:rFonts w:ascii="Calibri" w:eastAsia="Times New Roman" w:hAnsi="Calibri" w:cs="Times New Roman"/>
                <w:color w:val="000000"/>
                <w:sz w:val="18"/>
                <w:szCs w:val="18"/>
              </w:rPr>
            </w:pPr>
          </w:p>
        </w:tc>
        <w:tc>
          <w:tcPr>
            <w:tcW w:w="425" w:type="dxa"/>
            <w:tcBorders>
              <w:top w:val="nil"/>
              <w:left w:val="nil"/>
              <w:bottom w:val="nil"/>
              <w:right w:val="single" w:sz="4" w:space="0" w:color="auto"/>
            </w:tcBorders>
            <w:shd w:val="clear" w:color="auto" w:fill="auto"/>
            <w:noWrap/>
            <w:vAlign w:val="bottom"/>
            <w:hideMark/>
          </w:tcPr>
          <w:p w14:paraId="2CA1D6B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r>
      <w:tr w:rsidR="00B01708" w:rsidRPr="00C260EB" w14:paraId="57470CD3"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4D7CA829"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424C0F4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Didn't know how to contact</w:t>
            </w:r>
          </w:p>
        </w:tc>
        <w:tc>
          <w:tcPr>
            <w:tcW w:w="892" w:type="dxa"/>
            <w:tcBorders>
              <w:top w:val="nil"/>
              <w:left w:val="nil"/>
              <w:bottom w:val="nil"/>
              <w:right w:val="nil"/>
            </w:tcBorders>
            <w:shd w:val="clear" w:color="auto" w:fill="auto"/>
            <w:noWrap/>
            <w:vAlign w:val="bottom"/>
            <w:hideMark/>
          </w:tcPr>
          <w:p w14:paraId="7AF2DD39"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2.3</w:t>
            </w:r>
          </w:p>
        </w:tc>
        <w:tc>
          <w:tcPr>
            <w:tcW w:w="463" w:type="dxa"/>
            <w:tcBorders>
              <w:top w:val="nil"/>
              <w:left w:val="nil"/>
              <w:bottom w:val="nil"/>
              <w:right w:val="single" w:sz="4" w:space="0" w:color="auto"/>
            </w:tcBorders>
            <w:shd w:val="clear" w:color="auto" w:fill="auto"/>
            <w:noWrap/>
            <w:vAlign w:val="bottom"/>
            <w:hideMark/>
          </w:tcPr>
          <w:p w14:paraId="521DCA0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921" w:type="dxa"/>
            <w:tcBorders>
              <w:top w:val="nil"/>
              <w:left w:val="nil"/>
              <w:bottom w:val="nil"/>
              <w:right w:val="nil"/>
            </w:tcBorders>
            <w:shd w:val="clear" w:color="auto" w:fill="auto"/>
            <w:noWrap/>
            <w:vAlign w:val="bottom"/>
            <w:hideMark/>
          </w:tcPr>
          <w:p w14:paraId="5BDBF476"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17.3</w:t>
            </w:r>
          </w:p>
        </w:tc>
        <w:tc>
          <w:tcPr>
            <w:tcW w:w="434" w:type="dxa"/>
            <w:tcBorders>
              <w:top w:val="nil"/>
              <w:left w:val="nil"/>
              <w:bottom w:val="nil"/>
              <w:right w:val="single" w:sz="4" w:space="0" w:color="auto"/>
            </w:tcBorders>
            <w:shd w:val="clear" w:color="auto" w:fill="auto"/>
            <w:noWrap/>
            <w:vAlign w:val="bottom"/>
            <w:hideMark/>
          </w:tcPr>
          <w:p w14:paraId="203E3A1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0E487648"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3.6</w:t>
            </w:r>
          </w:p>
        </w:tc>
        <w:tc>
          <w:tcPr>
            <w:tcW w:w="425" w:type="dxa"/>
            <w:tcBorders>
              <w:top w:val="nil"/>
              <w:left w:val="nil"/>
              <w:bottom w:val="nil"/>
              <w:right w:val="single" w:sz="4" w:space="0" w:color="auto"/>
            </w:tcBorders>
            <w:shd w:val="clear" w:color="auto" w:fill="auto"/>
            <w:noWrap/>
            <w:vAlign w:val="bottom"/>
            <w:hideMark/>
          </w:tcPr>
          <w:p w14:paraId="0CEE526B"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835" w:type="dxa"/>
            <w:tcBorders>
              <w:top w:val="nil"/>
              <w:left w:val="nil"/>
              <w:bottom w:val="nil"/>
              <w:right w:val="nil"/>
            </w:tcBorders>
            <w:shd w:val="clear" w:color="auto" w:fill="auto"/>
            <w:noWrap/>
            <w:vAlign w:val="bottom"/>
            <w:hideMark/>
          </w:tcPr>
          <w:p w14:paraId="2DDC976F"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11.2</w:t>
            </w:r>
          </w:p>
        </w:tc>
        <w:tc>
          <w:tcPr>
            <w:tcW w:w="425" w:type="dxa"/>
            <w:tcBorders>
              <w:top w:val="nil"/>
              <w:left w:val="nil"/>
              <w:bottom w:val="nil"/>
              <w:right w:val="single" w:sz="4" w:space="0" w:color="auto"/>
            </w:tcBorders>
            <w:shd w:val="clear" w:color="auto" w:fill="auto"/>
            <w:noWrap/>
            <w:vAlign w:val="bottom"/>
            <w:hideMark/>
          </w:tcPr>
          <w:p w14:paraId="02AA3886"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411F22A5"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5BC3D19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024BB37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Concerned would not keep confidential</w:t>
            </w:r>
          </w:p>
        </w:tc>
        <w:tc>
          <w:tcPr>
            <w:tcW w:w="892" w:type="dxa"/>
            <w:tcBorders>
              <w:top w:val="nil"/>
              <w:left w:val="nil"/>
              <w:bottom w:val="nil"/>
              <w:right w:val="nil"/>
            </w:tcBorders>
            <w:shd w:val="clear" w:color="auto" w:fill="auto"/>
            <w:noWrap/>
            <w:vAlign w:val="bottom"/>
            <w:hideMark/>
          </w:tcPr>
          <w:p w14:paraId="2D31C05E"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20.2</w:t>
            </w:r>
          </w:p>
        </w:tc>
        <w:tc>
          <w:tcPr>
            <w:tcW w:w="463" w:type="dxa"/>
            <w:tcBorders>
              <w:top w:val="nil"/>
              <w:left w:val="nil"/>
              <w:bottom w:val="nil"/>
              <w:right w:val="single" w:sz="4" w:space="0" w:color="auto"/>
            </w:tcBorders>
            <w:shd w:val="clear" w:color="auto" w:fill="auto"/>
            <w:noWrap/>
            <w:vAlign w:val="bottom"/>
            <w:hideMark/>
          </w:tcPr>
          <w:p w14:paraId="68AD9696"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6676F16D"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17.3</w:t>
            </w:r>
          </w:p>
        </w:tc>
        <w:tc>
          <w:tcPr>
            <w:tcW w:w="434" w:type="dxa"/>
            <w:tcBorders>
              <w:top w:val="nil"/>
              <w:left w:val="nil"/>
              <w:bottom w:val="nil"/>
              <w:right w:val="single" w:sz="4" w:space="0" w:color="auto"/>
            </w:tcBorders>
            <w:shd w:val="clear" w:color="auto" w:fill="auto"/>
            <w:noWrap/>
            <w:vAlign w:val="bottom"/>
            <w:hideMark/>
          </w:tcPr>
          <w:p w14:paraId="7C18C2E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5CF91B3C"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36.9</w:t>
            </w:r>
          </w:p>
        </w:tc>
        <w:tc>
          <w:tcPr>
            <w:tcW w:w="425" w:type="dxa"/>
            <w:tcBorders>
              <w:top w:val="nil"/>
              <w:left w:val="nil"/>
              <w:bottom w:val="nil"/>
              <w:right w:val="single" w:sz="4" w:space="0" w:color="auto"/>
            </w:tcBorders>
            <w:shd w:val="clear" w:color="auto" w:fill="auto"/>
            <w:noWrap/>
            <w:vAlign w:val="bottom"/>
            <w:hideMark/>
          </w:tcPr>
          <w:p w14:paraId="5B96C36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41D35B3A"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11.2</w:t>
            </w:r>
          </w:p>
        </w:tc>
        <w:tc>
          <w:tcPr>
            <w:tcW w:w="425" w:type="dxa"/>
            <w:tcBorders>
              <w:top w:val="nil"/>
              <w:left w:val="nil"/>
              <w:bottom w:val="nil"/>
              <w:right w:val="single" w:sz="4" w:space="0" w:color="auto"/>
            </w:tcBorders>
            <w:shd w:val="clear" w:color="auto" w:fill="auto"/>
            <w:noWrap/>
            <w:vAlign w:val="bottom"/>
            <w:hideMark/>
          </w:tcPr>
          <w:p w14:paraId="645F8FDE"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4F49CF12"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6280FC7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096249F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Concerned you would be treated poorly</w:t>
            </w:r>
          </w:p>
        </w:tc>
        <w:tc>
          <w:tcPr>
            <w:tcW w:w="892" w:type="dxa"/>
            <w:tcBorders>
              <w:top w:val="nil"/>
              <w:left w:val="nil"/>
              <w:bottom w:val="nil"/>
              <w:right w:val="nil"/>
            </w:tcBorders>
            <w:shd w:val="clear" w:color="auto" w:fill="auto"/>
            <w:noWrap/>
            <w:vAlign w:val="bottom"/>
            <w:hideMark/>
          </w:tcPr>
          <w:p w14:paraId="1ABCF97A"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29.6</w:t>
            </w:r>
          </w:p>
        </w:tc>
        <w:tc>
          <w:tcPr>
            <w:tcW w:w="463" w:type="dxa"/>
            <w:tcBorders>
              <w:top w:val="nil"/>
              <w:left w:val="nil"/>
              <w:bottom w:val="nil"/>
              <w:right w:val="single" w:sz="4" w:space="0" w:color="auto"/>
            </w:tcBorders>
            <w:shd w:val="clear" w:color="auto" w:fill="auto"/>
            <w:noWrap/>
            <w:vAlign w:val="bottom"/>
            <w:hideMark/>
          </w:tcPr>
          <w:p w14:paraId="5EBB883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5B66CB4D"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12.4</w:t>
            </w:r>
          </w:p>
        </w:tc>
        <w:tc>
          <w:tcPr>
            <w:tcW w:w="434" w:type="dxa"/>
            <w:tcBorders>
              <w:top w:val="nil"/>
              <w:left w:val="nil"/>
              <w:bottom w:val="nil"/>
              <w:right w:val="single" w:sz="4" w:space="0" w:color="auto"/>
            </w:tcBorders>
            <w:shd w:val="clear" w:color="auto" w:fill="auto"/>
            <w:noWrap/>
            <w:vAlign w:val="bottom"/>
            <w:hideMark/>
          </w:tcPr>
          <w:p w14:paraId="119230D4"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3067DF0D"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40.8</w:t>
            </w:r>
          </w:p>
        </w:tc>
        <w:tc>
          <w:tcPr>
            <w:tcW w:w="425" w:type="dxa"/>
            <w:tcBorders>
              <w:top w:val="nil"/>
              <w:left w:val="nil"/>
              <w:bottom w:val="nil"/>
              <w:right w:val="single" w:sz="4" w:space="0" w:color="auto"/>
            </w:tcBorders>
            <w:shd w:val="clear" w:color="auto" w:fill="auto"/>
            <w:noWrap/>
            <w:vAlign w:val="bottom"/>
            <w:hideMark/>
          </w:tcPr>
          <w:p w14:paraId="1BE4CBBE"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3368FF95"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11.2</w:t>
            </w:r>
          </w:p>
        </w:tc>
        <w:tc>
          <w:tcPr>
            <w:tcW w:w="425" w:type="dxa"/>
            <w:tcBorders>
              <w:top w:val="nil"/>
              <w:left w:val="nil"/>
              <w:bottom w:val="nil"/>
              <w:right w:val="single" w:sz="4" w:space="0" w:color="auto"/>
            </w:tcBorders>
            <w:shd w:val="clear" w:color="auto" w:fill="auto"/>
            <w:noWrap/>
            <w:vAlign w:val="bottom"/>
            <w:hideMark/>
          </w:tcPr>
          <w:p w14:paraId="5E21BC8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6763F032"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5D99CB7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701E8916"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think the incident was serious enough</w:t>
            </w:r>
          </w:p>
        </w:tc>
        <w:tc>
          <w:tcPr>
            <w:tcW w:w="892" w:type="dxa"/>
            <w:tcBorders>
              <w:top w:val="nil"/>
              <w:left w:val="nil"/>
              <w:bottom w:val="nil"/>
              <w:right w:val="nil"/>
            </w:tcBorders>
            <w:shd w:val="clear" w:color="auto" w:fill="auto"/>
            <w:noWrap/>
            <w:vAlign w:val="bottom"/>
            <w:hideMark/>
          </w:tcPr>
          <w:p w14:paraId="5E7E056E"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52.2</w:t>
            </w:r>
          </w:p>
        </w:tc>
        <w:tc>
          <w:tcPr>
            <w:tcW w:w="463" w:type="dxa"/>
            <w:tcBorders>
              <w:top w:val="nil"/>
              <w:left w:val="nil"/>
              <w:bottom w:val="nil"/>
              <w:right w:val="single" w:sz="4" w:space="0" w:color="auto"/>
            </w:tcBorders>
            <w:shd w:val="clear" w:color="auto" w:fill="auto"/>
            <w:noWrap/>
            <w:vAlign w:val="bottom"/>
            <w:hideMark/>
          </w:tcPr>
          <w:p w14:paraId="23A3314B"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46A6C60A"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39.8</w:t>
            </w:r>
          </w:p>
        </w:tc>
        <w:tc>
          <w:tcPr>
            <w:tcW w:w="434" w:type="dxa"/>
            <w:tcBorders>
              <w:top w:val="nil"/>
              <w:left w:val="nil"/>
              <w:bottom w:val="nil"/>
              <w:right w:val="single" w:sz="4" w:space="0" w:color="auto"/>
            </w:tcBorders>
            <w:shd w:val="clear" w:color="auto" w:fill="auto"/>
            <w:noWrap/>
            <w:vAlign w:val="bottom"/>
            <w:hideMark/>
          </w:tcPr>
          <w:p w14:paraId="0708458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636001FD"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68.6</w:t>
            </w:r>
          </w:p>
        </w:tc>
        <w:tc>
          <w:tcPr>
            <w:tcW w:w="425" w:type="dxa"/>
            <w:tcBorders>
              <w:top w:val="nil"/>
              <w:left w:val="nil"/>
              <w:bottom w:val="nil"/>
              <w:right w:val="single" w:sz="4" w:space="0" w:color="auto"/>
            </w:tcBorders>
            <w:shd w:val="clear" w:color="auto" w:fill="auto"/>
            <w:noWrap/>
            <w:vAlign w:val="bottom"/>
            <w:hideMark/>
          </w:tcPr>
          <w:p w14:paraId="75393EB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302803B1"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73.0</w:t>
            </w:r>
          </w:p>
        </w:tc>
        <w:tc>
          <w:tcPr>
            <w:tcW w:w="425" w:type="dxa"/>
            <w:tcBorders>
              <w:top w:val="nil"/>
              <w:left w:val="nil"/>
              <w:bottom w:val="nil"/>
              <w:right w:val="single" w:sz="4" w:space="0" w:color="auto"/>
            </w:tcBorders>
            <w:shd w:val="clear" w:color="auto" w:fill="auto"/>
            <w:noWrap/>
            <w:vAlign w:val="bottom"/>
            <w:hideMark/>
          </w:tcPr>
          <w:p w14:paraId="0A22780B"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3DFDD727"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0002A2D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002D71BE"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want action taken</w:t>
            </w:r>
          </w:p>
        </w:tc>
        <w:tc>
          <w:tcPr>
            <w:tcW w:w="892" w:type="dxa"/>
            <w:tcBorders>
              <w:top w:val="nil"/>
              <w:left w:val="nil"/>
              <w:bottom w:val="nil"/>
              <w:right w:val="nil"/>
            </w:tcBorders>
            <w:shd w:val="clear" w:color="auto" w:fill="auto"/>
            <w:noWrap/>
            <w:vAlign w:val="bottom"/>
            <w:hideMark/>
          </w:tcPr>
          <w:p w14:paraId="6A712784"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56.1</w:t>
            </w:r>
          </w:p>
        </w:tc>
        <w:tc>
          <w:tcPr>
            <w:tcW w:w="463" w:type="dxa"/>
            <w:tcBorders>
              <w:top w:val="nil"/>
              <w:left w:val="nil"/>
              <w:bottom w:val="nil"/>
              <w:right w:val="single" w:sz="4" w:space="0" w:color="auto"/>
            </w:tcBorders>
            <w:shd w:val="clear" w:color="auto" w:fill="auto"/>
            <w:noWrap/>
            <w:vAlign w:val="bottom"/>
            <w:hideMark/>
          </w:tcPr>
          <w:p w14:paraId="1205E20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06BDADB2"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37.0</w:t>
            </w:r>
          </w:p>
        </w:tc>
        <w:tc>
          <w:tcPr>
            <w:tcW w:w="434" w:type="dxa"/>
            <w:tcBorders>
              <w:top w:val="nil"/>
              <w:left w:val="nil"/>
              <w:bottom w:val="nil"/>
              <w:right w:val="single" w:sz="4" w:space="0" w:color="auto"/>
            </w:tcBorders>
            <w:shd w:val="clear" w:color="auto" w:fill="auto"/>
            <w:noWrap/>
            <w:vAlign w:val="bottom"/>
            <w:hideMark/>
          </w:tcPr>
          <w:p w14:paraId="35BD362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36D2F0ED"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65.8</w:t>
            </w:r>
          </w:p>
        </w:tc>
        <w:tc>
          <w:tcPr>
            <w:tcW w:w="425" w:type="dxa"/>
            <w:tcBorders>
              <w:top w:val="nil"/>
              <w:left w:val="nil"/>
              <w:bottom w:val="nil"/>
              <w:right w:val="single" w:sz="4" w:space="0" w:color="auto"/>
            </w:tcBorders>
            <w:shd w:val="clear" w:color="auto" w:fill="auto"/>
            <w:noWrap/>
            <w:vAlign w:val="bottom"/>
            <w:hideMark/>
          </w:tcPr>
          <w:p w14:paraId="5571728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7C42F130"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88.8</w:t>
            </w:r>
          </w:p>
        </w:tc>
        <w:tc>
          <w:tcPr>
            <w:tcW w:w="425" w:type="dxa"/>
            <w:tcBorders>
              <w:top w:val="nil"/>
              <w:left w:val="nil"/>
              <w:bottom w:val="nil"/>
              <w:right w:val="single" w:sz="4" w:space="0" w:color="auto"/>
            </w:tcBorders>
            <w:shd w:val="clear" w:color="auto" w:fill="auto"/>
            <w:noWrap/>
            <w:vAlign w:val="bottom"/>
            <w:hideMark/>
          </w:tcPr>
          <w:p w14:paraId="2F2BCA54"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2B4B9FCF"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4E33B674"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30EB5E54"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need any assistance</w:t>
            </w:r>
          </w:p>
        </w:tc>
        <w:tc>
          <w:tcPr>
            <w:tcW w:w="892" w:type="dxa"/>
            <w:tcBorders>
              <w:top w:val="nil"/>
              <w:left w:val="nil"/>
              <w:bottom w:val="nil"/>
              <w:right w:val="nil"/>
            </w:tcBorders>
            <w:shd w:val="clear" w:color="auto" w:fill="auto"/>
            <w:noWrap/>
            <w:vAlign w:val="bottom"/>
            <w:hideMark/>
          </w:tcPr>
          <w:p w14:paraId="508E7C5B"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35.2</w:t>
            </w:r>
          </w:p>
        </w:tc>
        <w:tc>
          <w:tcPr>
            <w:tcW w:w="463" w:type="dxa"/>
            <w:tcBorders>
              <w:top w:val="nil"/>
              <w:left w:val="nil"/>
              <w:bottom w:val="nil"/>
              <w:right w:val="single" w:sz="4" w:space="0" w:color="auto"/>
            </w:tcBorders>
            <w:shd w:val="clear" w:color="auto" w:fill="auto"/>
            <w:noWrap/>
            <w:vAlign w:val="bottom"/>
            <w:hideMark/>
          </w:tcPr>
          <w:p w14:paraId="05457F9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563D4143"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48.0</w:t>
            </w:r>
          </w:p>
        </w:tc>
        <w:tc>
          <w:tcPr>
            <w:tcW w:w="434" w:type="dxa"/>
            <w:tcBorders>
              <w:top w:val="nil"/>
              <w:left w:val="nil"/>
              <w:bottom w:val="nil"/>
              <w:right w:val="single" w:sz="4" w:space="0" w:color="auto"/>
            </w:tcBorders>
            <w:shd w:val="clear" w:color="auto" w:fill="auto"/>
            <w:noWrap/>
            <w:vAlign w:val="bottom"/>
            <w:hideMark/>
          </w:tcPr>
          <w:p w14:paraId="06FD8D0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4817BEF3"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46.1</w:t>
            </w:r>
          </w:p>
        </w:tc>
        <w:tc>
          <w:tcPr>
            <w:tcW w:w="425" w:type="dxa"/>
            <w:tcBorders>
              <w:top w:val="nil"/>
              <w:left w:val="nil"/>
              <w:bottom w:val="nil"/>
              <w:right w:val="single" w:sz="4" w:space="0" w:color="auto"/>
            </w:tcBorders>
            <w:shd w:val="clear" w:color="auto" w:fill="auto"/>
            <w:noWrap/>
            <w:vAlign w:val="bottom"/>
            <w:hideMark/>
          </w:tcPr>
          <w:p w14:paraId="52054AB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30103189"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100.0</w:t>
            </w:r>
          </w:p>
        </w:tc>
        <w:tc>
          <w:tcPr>
            <w:tcW w:w="425" w:type="dxa"/>
            <w:tcBorders>
              <w:top w:val="nil"/>
              <w:left w:val="nil"/>
              <w:bottom w:val="nil"/>
              <w:right w:val="single" w:sz="4" w:space="0" w:color="auto"/>
            </w:tcBorders>
            <w:shd w:val="clear" w:color="auto" w:fill="auto"/>
            <w:noWrap/>
            <w:vAlign w:val="bottom"/>
            <w:hideMark/>
          </w:tcPr>
          <w:p w14:paraId="7849338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41B4D78B"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0F3E9E25"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7045B207"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Others might think you were partly at fault</w:t>
            </w:r>
          </w:p>
        </w:tc>
        <w:tc>
          <w:tcPr>
            <w:tcW w:w="892" w:type="dxa"/>
            <w:tcBorders>
              <w:top w:val="nil"/>
              <w:left w:val="nil"/>
              <w:bottom w:val="nil"/>
              <w:right w:val="nil"/>
            </w:tcBorders>
            <w:shd w:val="clear" w:color="auto" w:fill="auto"/>
            <w:noWrap/>
            <w:vAlign w:val="bottom"/>
            <w:hideMark/>
          </w:tcPr>
          <w:p w14:paraId="3CCBA669"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38.4</w:t>
            </w:r>
          </w:p>
        </w:tc>
        <w:tc>
          <w:tcPr>
            <w:tcW w:w="463" w:type="dxa"/>
            <w:tcBorders>
              <w:top w:val="nil"/>
              <w:left w:val="nil"/>
              <w:bottom w:val="nil"/>
              <w:right w:val="single" w:sz="4" w:space="0" w:color="auto"/>
            </w:tcBorders>
            <w:shd w:val="clear" w:color="auto" w:fill="auto"/>
            <w:noWrap/>
            <w:vAlign w:val="bottom"/>
            <w:hideMark/>
          </w:tcPr>
          <w:p w14:paraId="6BBBEB53"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233FBF8C"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38.1</w:t>
            </w:r>
          </w:p>
        </w:tc>
        <w:tc>
          <w:tcPr>
            <w:tcW w:w="434" w:type="dxa"/>
            <w:tcBorders>
              <w:top w:val="nil"/>
              <w:left w:val="nil"/>
              <w:bottom w:val="nil"/>
              <w:right w:val="single" w:sz="4" w:space="0" w:color="auto"/>
            </w:tcBorders>
            <w:shd w:val="clear" w:color="auto" w:fill="auto"/>
            <w:noWrap/>
            <w:vAlign w:val="bottom"/>
            <w:hideMark/>
          </w:tcPr>
          <w:p w14:paraId="5FA42304"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36E04365"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43.0</w:t>
            </w:r>
          </w:p>
        </w:tc>
        <w:tc>
          <w:tcPr>
            <w:tcW w:w="425" w:type="dxa"/>
            <w:tcBorders>
              <w:top w:val="nil"/>
              <w:left w:val="nil"/>
              <w:bottom w:val="nil"/>
              <w:right w:val="single" w:sz="4" w:space="0" w:color="auto"/>
            </w:tcBorders>
            <w:shd w:val="clear" w:color="auto" w:fill="auto"/>
            <w:noWrap/>
            <w:vAlign w:val="bottom"/>
            <w:hideMark/>
          </w:tcPr>
          <w:p w14:paraId="5486459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3E28B222"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11.2</w:t>
            </w:r>
          </w:p>
        </w:tc>
        <w:tc>
          <w:tcPr>
            <w:tcW w:w="425" w:type="dxa"/>
            <w:tcBorders>
              <w:top w:val="nil"/>
              <w:left w:val="nil"/>
              <w:bottom w:val="nil"/>
              <w:right w:val="single" w:sz="4" w:space="0" w:color="auto"/>
            </w:tcBorders>
            <w:shd w:val="clear" w:color="auto" w:fill="auto"/>
            <w:noWrap/>
            <w:vAlign w:val="bottom"/>
            <w:hideMark/>
          </w:tcPr>
          <w:p w14:paraId="3A469AFE"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61A1071C"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51BDBE1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77328D4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Worried someone may get back at you</w:t>
            </w:r>
          </w:p>
        </w:tc>
        <w:tc>
          <w:tcPr>
            <w:tcW w:w="892" w:type="dxa"/>
            <w:tcBorders>
              <w:top w:val="nil"/>
              <w:left w:val="nil"/>
              <w:bottom w:val="nil"/>
              <w:right w:val="nil"/>
            </w:tcBorders>
            <w:shd w:val="clear" w:color="auto" w:fill="auto"/>
            <w:noWrap/>
            <w:vAlign w:val="bottom"/>
            <w:hideMark/>
          </w:tcPr>
          <w:p w14:paraId="696413CC"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28.2</w:t>
            </w:r>
          </w:p>
        </w:tc>
        <w:tc>
          <w:tcPr>
            <w:tcW w:w="463" w:type="dxa"/>
            <w:tcBorders>
              <w:top w:val="nil"/>
              <w:left w:val="nil"/>
              <w:bottom w:val="nil"/>
              <w:right w:val="single" w:sz="4" w:space="0" w:color="auto"/>
            </w:tcBorders>
            <w:shd w:val="clear" w:color="auto" w:fill="auto"/>
            <w:noWrap/>
            <w:vAlign w:val="bottom"/>
            <w:hideMark/>
          </w:tcPr>
          <w:p w14:paraId="3F585BF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3BCBF66E"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25.2</w:t>
            </w:r>
          </w:p>
        </w:tc>
        <w:tc>
          <w:tcPr>
            <w:tcW w:w="434" w:type="dxa"/>
            <w:tcBorders>
              <w:top w:val="nil"/>
              <w:left w:val="nil"/>
              <w:bottom w:val="nil"/>
              <w:right w:val="single" w:sz="4" w:space="0" w:color="auto"/>
            </w:tcBorders>
            <w:shd w:val="clear" w:color="auto" w:fill="auto"/>
            <w:noWrap/>
            <w:vAlign w:val="bottom"/>
            <w:hideMark/>
          </w:tcPr>
          <w:p w14:paraId="1AB9B78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61C34AAD"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29.7</w:t>
            </w:r>
          </w:p>
        </w:tc>
        <w:tc>
          <w:tcPr>
            <w:tcW w:w="425" w:type="dxa"/>
            <w:tcBorders>
              <w:top w:val="nil"/>
              <w:left w:val="nil"/>
              <w:bottom w:val="nil"/>
              <w:right w:val="single" w:sz="4" w:space="0" w:color="auto"/>
            </w:tcBorders>
            <w:shd w:val="clear" w:color="auto" w:fill="auto"/>
            <w:noWrap/>
            <w:vAlign w:val="bottom"/>
            <w:hideMark/>
          </w:tcPr>
          <w:p w14:paraId="1C14C05E"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835" w:type="dxa"/>
            <w:tcBorders>
              <w:top w:val="nil"/>
              <w:left w:val="nil"/>
              <w:bottom w:val="nil"/>
              <w:right w:val="nil"/>
            </w:tcBorders>
            <w:shd w:val="clear" w:color="auto" w:fill="auto"/>
            <w:noWrap/>
            <w:vAlign w:val="bottom"/>
            <w:hideMark/>
          </w:tcPr>
          <w:p w14:paraId="632490BE"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0.0</w:t>
            </w:r>
          </w:p>
        </w:tc>
        <w:tc>
          <w:tcPr>
            <w:tcW w:w="425" w:type="dxa"/>
            <w:tcBorders>
              <w:top w:val="nil"/>
              <w:left w:val="nil"/>
              <w:bottom w:val="nil"/>
              <w:right w:val="single" w:sz="4" w:space="0" w:color="auto"/>
            </w:tcBorders>
            <w:shd w:val="clear" w:color="auto" w:fill="auto"/>
            <w:noWrap/>
            <w:vAlign w:val="bottom"/>
            <w:hideMark/>
          </w:tcPr>
          <w:p w14:paraId="0CD1A484"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7A1421A0"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799AAEF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3E37F661"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Concerned about social repercussions</w:t>
            </w:r>
          </w:p>
        </w:tc>
        <w:tc>
          <w:tcPr>
            <w:tcW w:w="892" w:type="dxa"/>
            <w:tcBorders>
              <w:top w:val="nil"/>
              <w:left w:val="nil"/>
              <w:bottom w:val="nil"/>
              <w:right w:val="nil"/>
            </w:tcBorders>
            <w:shd w:val="clear" w:color="auto" w:fill="auto"/>
            <w:noWrap/>
            <w:vAlign w:val="bottom"/>
            <w:hideMark/>
          </w:tcPr>
          <w:p w14:paraId="03F3B265"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29.3</w:t>
            </w:r>
          </w:p>
        </w:tc>
        <w:tc>
          <w:tcPr>
            <w:tcW w:w="463" w:type="dxa"/>
            <w:tcBorders>
              <w:top w:val="nil"/>
              <w:left w:val="nil"/>
              <w:bottom w:val="nil"/>
              <w:right w:val="single" w:sz="4" w:space="0" w:color="auto"/>
            </w:tcBorders>
            <w:shd w:val="clear" w:color="auto" w:fill="auto"/>
            <w:noWrap/>
            <w:vAlign w:val="bottom"/>
            <w:hideMark/>
          </w:tcPr>
          <w:p w14:paraId="370F8749"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69C5D701"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25.2</w:t>
            </w:r>
          </w:p>
        </w:tc>
        <w:tc>
          <w:tcPr>
            <w:tcW w:w="434" w:type="dxa"/>
            <w:tcBorders>
              <w:top w:val="nil"/>
              <w:left w:val="nil"/>
              <w:bottom w:val="nil"/>
              <w:right w:val="single" w:sz="4" w:space="0" w:color="auto"/>
            </w:tcBorders>
            <w:shd w:val="clear" w:color="auto" w:fill="auto"/>
            <w:noWrap/>
            <w:vAlign w:val="bottom"/>
            <w:hideMark/>
          </w:tcPr>
          <w:p w14:paraId="65D6393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665F17B3"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36.4</w:t>
            </w:r>
          </w:p>
        </w:tc>
        <w:tc>
          <w:tcPr>
            <w:tcW w:w="425" w:type="dxa"/>
            <w:tcBorders>
              <w:top w:val="nil"/>
              <w:left w:val="nil"/>
              <w:bottom w:val="nil"/>
              <w:right w:val="single" w:sz="4" w:space="0" w:color="auto"/>
            </w:tcBorders>
            <w:shd w:val="clear" w:color="auto" w:fill="auto"/>
            <w:noWrap/>
            <w:vAlign w:val="bottom"/>
            <w:hideMark/>
          </w:tcPr>
          <w:p w14:paraId="691D2ADB"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1F0204ED"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0.0</w:t>
            </w:r>
          </w:p>
        </w:tc>
        <w:tc>
          <w:tcPr>
            <w:tcW w:w="425" w:type="dxa"/>
            <w:tcBorders>
              <w:top w:val="nil"/>
              <w:left w:val="nil"/>
              <w:bottom w:val="nil"/>
              <w:right w:val="single" w:sz="4" w:space="0" w:color="auto"/>
            </w:tcBorders>
            <w:shd w:val="clear" w:color="auto" w:fill="auto"/>
            <w:noWrap/>
            <w:vAlign w:val="bottom"/>
            <w:hideMark/>
          </w:tcPr>
          <w:p w14:paraId="2B83CB1F"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r w:rsidR="00B01708" w:rsidRPr="00C260EB" w14:paraId="4EF3B913" w14:textId="77777777" w:rsidTr="00DD2827">
        <w:trPr>
          <w:trHeight w:val="288"/>
        </w:trPr>
        <w:tc>
          <w:tcPr>
            <w:tcW w:w="360" w:type="dxa"/>
            <w:tcBorders>
              <w:top w:val="nil"/>
              <w:left w:val="single" w:sz="4" w:space="0" w:color="auto"/>
              <w:bottom w:val="single" w:sz="4" w:space="0" w:color="auto"/>
              <w:right w:val="nil"/>
            </w:tcBorders>
            <w:shd w:val="clear" w:color="auto" w:fill="auto"/>
            <w:noWrap/>
            <w:vAlign w:val="bottom"/>
            <w:hideMark/>
          </w:tcPr>
          <w:p w14:paraId="715AEE4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4320" w:type="dxa"/>
            <w:tcBorders>
              <w:top w:val="nil"/>
              <w:left w:val="nil"/>
              <w:bottom w:val="single" w:sz="4" w:space="0" w:color="auto"/>
              <w:right w:val="single" w:sz="4" w:space="0" w:color="auto"/>
            </w:tcBorders>
            <w:shd w:val="clear" w:color="auto" w:fill="auto"/>
            <w:noWrap/>
            <w:vAlign w:val="bottom"/>
            <w:hideMark/>
          </w:tcPr>
          <w:p w14:paraId="487352F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Did not want perpetrator to get in trouble</w:t>
            </w:r>
          </w:p>
        </w:tc>
        <w:tc>
          <w:tcPr>
            <w:tcW w:w="892" w:type="dxa"/>
            <w:tcBorders>
              <w:top w:val="nil"/>
              <w:left w:val="nil"/>
              <w:bottom w:val="single" w:sz="4" w:space="0" w:color="auto"/>
              <w:right w:val="nil"/>
            </w:tcBorders>
            <w:shd w:val="clear" w:color="auto" w:fill="auto"/>
            <w:noWrap/>
            <w:vAlign w:val="bottom"/>
            <w:hideMark/>
          </w:tcPr>
          <w:p w14:paraId="0B4374E0"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35.0</w:t>
            </w:r>
          </w:p>
        </w:tc>
        <w:tc>
          <w:tcPr>
            <w:tcW w:w="463" w:type="dxa"/>
            <w:tcBorders>
              <w:top w:val="nil"/>
              <w:left w:val="nil"/>
              <w:bottom w:val="single" w:sz="4" w:space="0" w:color="auto"/>
              <w:right w:val="single" w:sz="4" w:space="0" w:color="auto"/>
            </w:tcBorders>
            <w:shd w:val="clear" w:color="auto" w:fill="auto"/>
            <w:noWrap/>
            <w:vAlign w:val="bottom"/>
            <w:hideMark/>
          </w:tcPr>
          <w:p w14:paraId="35E77B5C"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 </w:t>
            </w:r>
          </w:p>
        </w:tc>
        <w:tc>
          <w:tcPr>
            <w:tcW w:w="921" w:type="dxa"/>
            <w:tcBorders>
              <w:top w:val="nil"/>
              <w:left w:val="nil"/>
              <w:bottom w:val="single" w:sz="4" w:space="0" w:color="auto"/>
              <w:right w:val="nil"/>
            </w:tcBorders>
            <w:shd w:val="clear" w:color="auto" w:fill="auto"/>
            <w:noWrap/>
            <w:vAlign w:val="bottom"/>
            <w:hideMark/>
          </w:tcPr>
          <w:p w14:paraId="0C7444ED"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50.2</w:t>
            </w:r>
          </w:p>
        </w:tc>
        <w:tc>
          <w:tcPr>
            <w:tcW w:w="434" w:type="dxa"/>
            <w:tcBorders>
              <w:top w:val="nil"/>
              <w:left w:val="nil"/>
              <w:bottom w:val="single" w:sz="4" w:space="0" w:color="auto"/>
              <w:right w:val="single" w:sz="4" w:space="0" w:color="auto"/>
            </w:tcBorders>
            <w:shd w:val="clear" w:color="auto" w:fill="auto"/>
            <w:noWrap/>
            <w:vAlign w:val="bottom"/>
            <w:hideMark/>
          </w:tcPr>
          <w:p w14:paraId="6384FD08"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710" w:type="dxa"/>
            <w:tcBorders>
              <w:top w:val="nil"/>
              <w:left w:val="nil"/>
              <w:bottom w:val="single" w:sz="4" w:space="0" w:color="auto"/>
              <w:right w:val="nil"/>
            </w:tcBorders>
            <w:shd w:val="clear" w:color="auto" w:fill="auto"/>
            <w:noWrap/>
            <w:vAlign w:val="bottom"/>
            <w:hideMark/>
          </w:tcPr>
          <w:p w14:paraId="7FEBF9F0"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36.2</w:t>
            </w:r>
          </w:p>
        </w:tc>
        <w:tc>
          <w:tcPr>
            <w:tcW w:w="425" w:type="dxa"/>
            <w:tcBorders>
              <w:top w:val="nil"/>
              <w:left w:val="nil"/>
              <w:bottom w:val="single" w:sz="4" w:space="0" w:color="auto"/>
              <w:right w:val="single" w:sz="4" w:space="0" w:color="auto"/>
            </w:tcBorders>
            <w:shd w:val="clear" w:color="auto" w:fill="auto"/>
            <w:noWrap/>
            <w:vAlign w:val="bottom"/>
            <w:hideMark/>
          </w:tcPr>
          <w:p w14:paraId="1AE06AD2"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c>
          <w:tcPr>
            <w:tcW w:w="835" w:type="dxa"/>
            <w:tcBorders>
              <w:top w:val="nil"/>
              <w:left w:val="nil"/>
              <w:bottom w:val="single" w:sz="4" w:space="0" w:color="auto"/>
              <w:right w:val="nil"/>
            </w:tcBorders>
            <w:shd w:val="clear" w:color="auto" w:fill="auto"/>
            <w:noWrap/>
            <w:vAlign w:val="bottom"/>
            <w:hideMark/>
          </w:tcPr>
          <w:p w14:paraId="2E6EACDE" w14:textId="77777777" w:rsidR="00B01708" w:rsidRPr="00C260EB" w:rsidRDefault="00B01708" w:rsidP="00DD2827">
            <w:pPr>
              <w:spacing w:after="0" w:line="240" w:lineRule="auto"/>
              <w:jc w:val="right"/>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64.1</w:t>
            </w:r>
          </w:p>
        </w:tc>
        <w:tc>
          <w:tcPr>
            <w:tcW w:w="425" w:type="dxa"/>
            <w:tcBorders>
              <w:top w:val="nil"/>
              <w:left w:val="nil"/>
              <w:bottom w:val="single" w:sz="4" w:space="0" w:color="auto"/>
              <w:right w:val="single" w:sz="4" w:space="0" w:color="auto"/>
            </w:tcBorders>
            <w:shd w:val="clear" w:color="auto" w:fill="auto"/>
            <w:noWrap/>
            <w:vAlign w:val="bottom"/>
            <w:hideMark/>
          </w:tcPr>
          <w:p w14:paraId="66EA8B6D" w14:textId="77777777" w:rsidR="00B01708" w:rsidRPr="00C260EB" w:rsidRDefault="00B01708" w:rsidP="00DD2827">
            <w:pPr>
              <w:spacing w:after="0" w:line="240" w:lineRule="auto"/>
              <w:rPr>
                <w:rFonts w:ascii="Calibri" w:eastAsia="Times New Roman" w:hAnsi="Calibri" w:cs="Times New Roman"/>
                <w:color w:val="000000"/>
                <w:sz w:val="18"/>
                <w:szCs w:val="18"/>
              </w:rPr>
            </w:pPr>
            <w:r w:rsidRPr="00C260EB">
              <w:rPr>
                <w:rFonts w:ascii="Calibri" w:eastAsia="Times New Roman" w:hAnsi="Calibri" w:cs="Times New Roman"/>
                <w:color w:val="000000"/>
                <w:sz w:val="18"/>
                <w:szCs w:val="18"/>
              </w:rPr>
              <w:t>!</w:t>
            </w:r>
          </w:p>
        </w:tc>
      </w:tr>
    </w:tbl>
    <w:p w14:paraId="770FFDFE" w14:textId="77777777" w:rsidR="00B01708" w:rsidRPr="00C260EB" w:rsidRDefault="00B01708" w:rsidP="00B01708">
      <w:pPr>
        <w:spacing w:after="0" w:line="240" w:lineRule="auto"/>
        <w:rPr>
          <w:sz w:val="18"/>
          <w:szCs w:val="18"/>
        </w:rPr>
      </w:pPr>
      <w:r w:rsidRPr="00C260EB">
        <w:rPr>
          <w:sz w:val="18"/>
          <w:szCs w:val="18"/>
        </w:rPr>
        <w:t>! Estimate is considered not reliable. Estimate is either base3d on less than ten persons endorsing or had a relative standard error greater than 30%</w:t>
      </w:r>
    </w:p>
    <w:p w14:paraId="3B8FEF49" w14:textId="77777777" w:rsidR="00B01708" w:rsidRDefault="00B01708" w:rsidP="00B01708">
      <w:pPr>
        <w:spacing w:after="0" w:line="240" w:lineRule="auto"/>
        <w:rPr>
          <w:sz w:val="18"/>
          <w:szCs w:val="18"/>
        </w:rPr>
      </w:pPr>
      <w:r w:rsidRPr="00C260EB">
        <w:rPr>
          <w:sz w:val="18"/>
          <w:szCs w:val="18"/>
        </w:rPr>
        <w:t>&lt; 10 indicates that between 0 and 10 students in the school would have endorsed this outcome. The exact number is suppressed to protect the identity of the students.</w:t>
      </w:r>
    </w:p>
    <w:p w14:paraId="1BDBA0A8" w14:textId="77777777" w:rsidR="00B01708" w:rsidRDefault="00B01708" w:rsidP="00B01708">
      <w:pPr>
        <w:spacing w:after="0" w:line="240" w:lineRule="auto"/>
        <w:rPr>
          <w:sz w:val="18"/>
          <w:szCs w:val="18"/>
        </w:rPr>
      </w:pPr>
    </w:p>
    <w:p w14:paraId="53AF1E67" w14:textId="77777777" w:rsidR="00B01708" w:rsidRDefault="00B01708" w:rsidP="00B01708">
      <w:pPr>
        <w:rPr>
          <w:rFonts w:ascii="Calibri" w:eastAsia="Times New Roman" w:hAnsi="Calibri" w:cs="Times New Roman"/>
          <w:b/>
          <w:bCs/>
          <w:color w:val="000000"/>
        </w:rPr>
      </w:pPr>
      <w:r>
        <w:rPr>
          <w:rFonts w:ascii="Calibri" w:eastAsia="Times New Roman" w:hAnsi="Calibri" w:cs="Times New Roman"/>
          <w:b/>
          <w:bCs/>
          <w:color w:val="000000"/>
        </w:rPr>
        <w:br w:type="page"/>
      </w:r>
    </w:p>
    <w:p w14:paraId="002E394D" w14:textId="77777777" w:rsidR="00B01708" w:rsidRPr="001D0BBE" w:rsidRDefault="00B01708" w:rsidP="00B01708">
      <w:pPr>
        <w:spacing w:after="0" w:line="240" w:lineRule="auto"/>
        <w:rPr>
          <w:rFonts w:ascii="Calibri" w:eastAsia="Times New Roman" w:hAnsi="Calibri" w:cs="Times New Roman"/>
          <w:b/>
          <w:bCs/>
          <w:color w:val="000000"/>
        </w:rPr>
      </w:pPr>
      <w:r w:rsidRPr="001D0BBE">
        <w:rPr>
          <w:rFonts w:ascii="Calibri" w:eastAsia="Times New Roman" w:hAnsi="Calibri" w:cs="Times New Roman"/>
          <w:b/>
          <w:bCs/>
          <w:color w:val="000000"/>
        </w:rPr>
        <w:lastRenderedPageBreak/>
        <w:t>Table 8c.  Percentage of Sexual Battery Incidents that Were Not Reported to Specific Groups, by Student Group and Reason, Academic Year 2017-18</w:t>
      </w:r>
    </w:p>
    <w:tbl>
      <w:tblPr>
        <w:tblW w:w="9785" w:type="dxa"/>
        <w:tblLook w:val="04A0" w:firstRow="1" w:lastRow="0" w:firstColumn="1" w:lastColumn="0" w:noHBand="0" w:noVBand="1"/>
      </w:tblPr>
      <w:tblGrid>
        <w:gridCol w:w="360"/>
        <w:gridCol w:w="4320"/>
        <w:gridCol w:w="924"/>
        <w:gridCol w:w="431"/>
        <w:gridCol w:w="921"/>
        <w:gridCol w:w="434"/>
        <w:gridCol w:w="710"/>
        <w:gridCol w:w="425"/>
        <w:gridCol w:w="835"/>
        <w:gridCol w:w="425"/>
      </w:tblGrid>
      <w:tr w:rsidR="00B01708" w:rsidRPr="001D0BBE" w14:paraId="2624CC28" w14:textId="77777777" w:rsidTr="00DD2827">
        <w:trPr>
          <w:trHeight w:val="288"/>
        </w:trPr>
        <w:tc>
          <w:tcPr>
            <w:tcW w:w="360" w:type="dxa"/>
            <w:tcBorders>
              <w:top w:val="nil"/>
              <w:left w:val="nil"/>
              <w:bottom w:val="single" w:sz="4" w:space="0" w:color="auto"/>
              <w:right w:val="nil"/>
            </w:tcBorders>
            <w:shd w:val="clear" w:color="auto" w:fill="auto"/>
            <w:noWrap/>
            <w:vAlign w:val="bottom"/>
            <w:hideMark/>
          </w:tcPr>
          <w:p w14:paraId="0858F753" w14:textId="77777777" w:rsidR="00B01708" w:rsidRPr="001D0BBE" w:rsidRDefault="00B01708" w:rsidP="00DD2827">
            <w:pPr>
              <w:spacing w:after="0" w:line="240" w:lineRule="auto"/>
              <w:rPr>
                <w:rFonts w:ascii="Times New Roman" w:eastAsia="Times New Roman" w:hAnsi="Times New Roman" w:cs="Times New Roman"/>
                <w:b/>
                <w:bCs/>
                <w:sz w:val="18"/>
                <w:szCs w:val="18"/>
              </w:rPr>
            </w:pPr>
          </w:p>
        </w:tc>
        <w:tc>
          <w:tcPr>
            <w:tcW w:w="4320" w:type="dxa"/>
            <w:tcBorders>
              <w:top w:val="nil"/>
              <w:left w:val="nil"/>
              <w:bottom w:val="single" w:sz="4" w:space="0" w:color="auto"/>
              <w:right w:val="nil"/>
            </w:tcBorders>
            <w:shd w:val="clear" w:color="auto" w:fill="auto"/>
            <w:noWrap/>
            <w:vAlign w:val="bottom"/>
            <w:hideMark/>
          </w:tcPr>
          <w:p w14:paraId="5814CF0B" w14:textId="77777777" w:rsidR="00B01708" w:rsidRPr="001D0BBE" w:rsidRDefault="00B01708" w:rsidP="00DD2827">
            <w:pPr>
              <w:spacing w:after="0" w:line="240" w:lineRule="auto"/>
              <w:rPr>
                <w:rFonts w:ascii="Times New Roman" w:eastAsia="Times New Roman" w:hAnsi="Times New Roman" w:cs="Times New Roman"/>
                <w:b/>
                <w:bCs/>
                <w:sz w:val="18"/>
                <w:szCs w:val="18"/>
              </w:rPr>
            </w:pPr>
          </w:p>
        </w:tc>
        <w:tc>
          <w:tcPr>
            <w:tcW w:w="2276" w:type="dxa"/>
            <w:gridSpan w:val="3"/>
            <w:tcBorders>
              <w:top w:val="nil"/>
              <w:left w:val="nil"/>
              <w:bottom w:val="nil"/>
              <w:right w:val="nil"/>
            </w:tcBorders>
            <w:shd w:val="clear" w:color="auto" w:fill="auto"/>
            <w:noWrap/>
            <w:vAlign w:val="bottom"/>
            <w:hideMark/>
          </w:tcPr>
          <w:p w14:paraId="3157C170" w14:textId="77777777" w:rsidR="00B01708" w:rsidRPr="001D0BBE" w:rsidRDefault="00B01708" w:rsidP="00DD2827">
            <w:pPr>
              <w:spacing w:after="0" w:line="240" w:lineRule="auto"/>
              <w:rPr>
                <w:rFonts w:ascii="Times New Roman" w:eastAsia="Times New Roman" w:hAnsi="Times New Roman" w:cs="Times New Roman"/>
                <w:b/>
                <w:bCs/>
                <w:sz w:val="18"/>
                <w:szCs w:val="18"/>
              </w:rPr>
            </w:pPr>
          </w:p>
        </w:tc>
        <w:tc>
          <w:tcPr>
            <w:tcW w:w="434" w:type="dxa"/>
            <w:tcBorders>
              <w:top w:val="nil"/>
              <w:left w:val="nil"/>
              <w:bottom w:val="nil"/>
              <w:right w:val="nil"/>
            </w:tcBorders>
            <w:shd w:val="clear" w:color="auto" w:fill="auto"/>
            <w:noWrap/>
            <w:vAlign w:val="bottom"/>
            <w:hideMark/>
          </w:tcPr>
          <w:p w14:paraId="0EA4B830" w14:textId="77777777" w:rsidR="00B01708" w:rsidRPr="001D0BBE" w:rsidRDefault="00B01708" w:rsidP="00DD2827">
            <w:pPr>
              <w:spacing w:after="0" w:line="240" w:lineRule="auto"/>
              <w:rPr>
                <w:rFonts w:ascii="Times New Roman" w:eastAsia="Times New Roman" w:hAnsi="Times New Roman" w:cs="Times New Roman"/>
                <w:b/>
                <w:bCs/>
                <w:sz w:val="18"/>
                <w:szCs w:val="18"/>
              </w:rPr>
            </w:pPr>
          </w:p>
        </w:tc>
        <w:tc>
          <w:tcPr>
            <w:tcW w:w="710" w:type="dxa"/>
            <w:tcBorders>
              <w:top w:val="nil"/>
              <w:left w:val="nil"/>
              <w:bottom w:val="nil"/>
              <w:right w:val="nil"/>
            </w:tcBorders>
            <w:shd w:val="clear" w:color="auto" w:fill="auto"/>
            <w:noWrap/>
            <w:vAlign w:val="bottom"/>
            <w:hideMark/>
          </w:tcPr>
          <w:p w14:paraId="603ABC63" w14:textId="77777777" w:rsidR="00B01708" w:rsidRPr="001D0BBE" w:rsidRDefault="00B01708" w:rsidP="00DD2827">
            <w:pPr>
              <w:spacing w:after="0" w:line="240" w:lineRule="auto"/>
              <w:rPr>
                <w:rFonts w:ascii="Times New Roman" w:eastAsia="Times New Roman" w:hAnsi="Times New Roman" w:cs="Times New Roman"/>
                <w:b/>
                <w:bCs/>
                <w:sz w:val="18"/>
                <w:szCs w:val="18"/>
              </w:rPr>
            </w:pPr>
          </w:p>
        </w:tc>
        <w:tc>
          <w:tcPr>
            <w:tcW w:w="425" w:type="dxa"/>
            <w:tcBorders>
              <w:top w:val="nil"/>
              <w:left w:val="nil"/>
              <w:bottom w:val="nil"/>
              <w:right w:val="nil"/>
            </w:tcBorders>
            <w:shd w:val="clear" w:color="auto" w:fill="auto"/>
            <w:noWrap/>
            <w:vAlign w:val="bottom"/>
            <w:hideMark/>
          </w:tcPr>
          <w:p w14:paraId="485A0F96" w14:textId="77777777" w:rsidR="00B01708" w:rsidRPr="001D0BBE" w:rsidRDefault="00B01708" w:rsidP="00DD2827">
            <w:pPr>
              <w:spacing w:after="0" w:line="240" w:lineRule="auto"/>
              <w:rPr>
                <w:rFonts w:ascii="Times New Roman" w:eastAsia="Times New Roman" w:hAnsi="Times New Roman" w:cs="Times New Roman"/>
                <w:b/>
                <w:bCs/>
                <w:sz w:val="18"/>
                <w:szCs w:val="18"/>
              </w:rPr>
            </w:pPr>
          </w:p>
        </w:tc>
        <w:tc>
          <w:tcPr>
            <w:tcW w:w="835" w:type="dxa"/>
            <w:tcBorders>
              <w:top w:val="nil"/>
              <w:left w:val="nil"/>
              <w:bottom w:val="nil"/>
              <w:right w:val="nil"/>
            </w:tcBorders>
            <w:shd w:val="clear" w:color="auto" w:fill="auto"/>
            <w:noWrap/>
            <w:vAlign w:val="bottom"/>
            <w:hideMark/>
          </w:tcPr>
          <w:p w14:paraId="4214BD5E" w14:textId="77777777" w:rsidR="00B01708" w:rsidRPr="001D0BBE" w:rsidRDefault="00B01708" w:rsidP="00DD2827">
            <w:pPr>
              <w:spacing w:after="0" w:line="240" w:lineRule="auto"/>
              <w:rPr>
                <w:rFonts w:ascii="Times New Roman" w:eastAsia="Times New Roman" w:hAnsi="Times New Roman" w:cs="Times New Roman"/>
                <w:b/>
                <w:bCs/>
                <w:sz w:val="18"/>
                <w:szCs w:val="18"/>
              </w:rPr>
            </w:pPr>
          </w:p>
        </w:tc>
        <w:tc>
          <w:tcPr>
            <w:tcW w:w="425" w:type="dxa"/>
            <w:tcBorders>
              <w:top w:val="nil"/>
              <w:left w:val="nil"/>
              <w:bottom w:val="nil"/>
              <w:right w:val="nil"/>
            </w:tcBorders>
            <w:shd w:val="clear" w:color="auto" w:fill="auto"/>
            <w:noWrap/>
            <w:vAlign w:val="bottom"/>
            <w:hideMark/>
          </w:tcPr>
          <w:p w14:paraId="30B18AC1" w14:textId="77777777" w:rsidR="00B01708" w:rsidRPr="001D0BBE" w:rsidRDefault="00B01708" w:rsidP="00DD2827">
            <w:pPr>
              <w:spacing w:after="0" w:line="240" w:lineRule="auto"/>
              <w:rPr>
                <w:rFonts w:ascii="Times New Roman" w:eastAsia="Times New Roman" w:hAnsi="Times New Roman" w:cs="Times New Roman"/>
                <w:b/>
                <w:bCs/>
                <w:sz w:val="18"/>
                <w:szCs w:val="18"/>
              </w:rPr>
            </w:pPr>
          </w:p>
        </w:tc>
      </w:tr>
      <w:tr w:rsidR="00B01708" w:rsidRPr="001D0BBE" w14:paraId="321594B0" w14:textId="77777777" w:rsidTr="00DD2827">
        <w:trPr>
          <w:trHeight w:val="600"/>
        </w:trPr>
        <w:tc>
          <w:tcPr>
            <w:tcW w:w="360" w:type="dxa"/>
            <w:tcBorders>
              <w:top w:val="single" w:sz="4" w:space="0" w:color="auto"/>
              <w:left w:val="single" w:sz="4" w:space="0" w:color="auto"/>
              <w:bottom w:val="single" w:sz="4" w:space="0" w:color="auto"/>
              <w:right w:val="nil"/>
            </w:tcBorders>
            <w:shd w:val="clear" w:color="auto" w:fill="auto"/>
            <w:noWrap/>
            <w:vAlign w:val="bottom"/>
            <w:hideMark/>
          </w:tcPr>
          <w:p w14:paraId="6CB8DD4A" w14:textId="77777777" w:rsidR="00B01708" w:rsidRPr="001D0BBE" w:rsidRDefault="00B01708" w:rsidP="00DD2827">
            <w:pPr>
              <w:spacing w:after="0" w:line="240" w:lineRule="auto"/>
              <w:rPr>
                <w:rFonts w:ascii="Times New Roman" w:eastAsia="Times New Roman" w:hAnsi="Times New Roman" w:cs="Times New Roman"/>
                <w:b/>
                <w:bCs/>
                <w:sz w:val="18"/>
                <w:szCs w:val="18"/>
              </w:rPr>
            </w:pPr>
          </w:p>
        </w:tc>
        <w:tc>
          <w:tcPr>
            <w:tcW w:w="4320" w:type="dxa"/>
            <w:tcBorders>
              <w:top w:val="single" w:sz="4" w:space="0" w:color="auto"/>
              <w:left w:val="nil"/>
              <w:bottom w:val="single" w:sz="4" w:space="0" w:color="auto"/>
              <w:right w:val="nil"/>
            </w:tcBorders>
            <w:shd w:val="clear" w:color="auto" w:fill="auto"/>
            <w:noWrap/>
            <w:vAlign w:val="bottom"/>
            <w:hideMark/>
          </w:tcPr>
          <w:p w14:paraId="0B0E5A05" w14:textId="77777777" w:rsidR="00B01708" w:rsidRPr="001D0BBE" w:rsidRDefault="00B01708" w:rsidP="00DD2827">
            <w:pPr>
              <w:spacing w:after="0" w:line="240" w:lineRule="auto"/>
              <w:rPr>
                <w:rFonts w:ascii="Times New Roman" w:eastAsia="Times New Roman" w:hAnsi="Times New Roman" w:cs="Times New Roman"/>
                <w:b/>
                <w:bCs/>
                <w:sz w:val="18"/>
                <w:szCs w:val="18"/>
              </w:rPr>
            </w:pPr>
          </w:p>
        </w:tc>
        <w:tc>
          <w:tcPr>
            <w:tcW w:w="135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0A0284A" w14:textId="77777777" w:rsidR="00B01708" w:rsidRPr="001D0BBE" w:rsidRDefault="00B01708" w:rsidP="00DD2827">
            <w:pPr>
              <w:spacing w:after="0" w:line="240" w:lineRule="auto"/>
              <w:jc w:val="center"/>
              <w:rPr>
                <w:rFonts w:ascii="Calibri" w:eastAsia="Times New Roman" w:hAnsi="Calibri" w:cs="Times New Roman"/>
                <w:b/>
                <w:bCs/>
                <w:color w:val="000000"/>
                <w:sz w:val="18"/>
                <w:szCs w:val="18"/>
              </w:rPr>
            </w:pPr>
            <w:r w:rsidRPr="001D0BBE">
              <w:rPr>
                <w:rFonts w:ascii="Calibri" w:eastAsia="Times New Roman" w:hAnsi="Calibri" w:cs="Times New Roman"/>
                <w:b/>
                <w:bCs/>
                <w:color w:val="000000"/>
                <w:sz w:val="18"/>
                <w:szCs w:val="18"/>
              </w:rPr>
              <w:t>Undergraduate Female</w:t>
            </w:r>
          </w:p>
        </w:tc>
        <w:tc>
          <w:tcPr>
            <w:tcW w:w="1355" w:type="dxa"/>
            <w:gridSpan w:val="2"/>
            <w:tcBorders>
              <w:top w:val="single" w:sz="4" w:space="0" w:color="auto"/>
              <w:left w:val="nil"/>
              <w:bottom w:val="single" w:sz="4" w:space="0" w:color="auto"/>
              <w:right w:val="single" w:sz="4" w:space="0" w:color="000000"/>
            </w:tcBorders>
            <w:shd w:val="clear" w:color="auto" w:fill="auto"/>
            <w:vAlign w:val="bottom"/>
            <w:hideMark/>
          </w:tcPr>
          <w:p w14:paraId="5B367ABE" w14:textId="77777777" w:rsidR="00B01708" w:rsidRPr="001D0BBE" w:rsidRDefault="00B01708" w:rsidP="00DD2827">
            <w:pPr>
              <w:spacing w:after="0" w:line="240" w:lineRule="auto"/>
              <w:jc w:val="center"/>
              <w:rPr>
                <w:rFonts w:ascii="Calibri" w:eastAsia="Times New Roman" w:hAnsi="Calibri" w:cs="Times New Roman"/>
                <w:b/>
                <w:bCs/>
                <w:color w:val="000000"/>
                <w:sz w:val="18"/>
                <w:szCs w:val="18"/>
              </w:rPr>
            </w:pPr>
            <w:r w:rsidRPr="001D0BBE">
              <w:rPr>
                <w:rFonts w:ascii="Calibri" w:eastAsia="Times New Roman" w:hAnsi="Calibri" w:cs="Times New Roman"/>
                <w:b/>
                <w:bCs/>
                <w:color w:val="000000"/>
                <w:sz w:val="18"/>
                <w:szCs w:val="18"/>
              </w:rPr>
              <w:t>Undergraduate Male</w:t>
            </w:r>
          </w:p>
        </w:tc>
        <w:tc>
          <w:tcPr>
            <w:tcW w:w="1135" w:type="dxa"/>
            <w:gridSpan w:val="2"/>
            <w:tcBorders>
              <w:top w:val="single" w:sz="4" w:space="0" w:color="auto"/>
              <w:left w:val="nil"/>
              <w:bottom w:val="single" w:sz="4" w:space="0" w:color="auto"/>
              <w:right w:val="single" w:sz="4" w:space="0" w:color="000000"/>
            </w:tcBorders>
            <w:shd w:val="clear" w:color="auto" w:fill="auto"/>
            <w:vAlign w:val="bottom"/>
            <w:hideMark/>
          </w:tcPr>
          <w:p w14:paraId="540FBF63" w14:textId="77777777" w:rsidR="00B01708" w:rsidRPr="001D0BBE" w:rsidRDefault="00B01708" w:rsidP="00DD2827">
            <w:pPr>
              <w:spacing w:after="0" w:line="240" w:lineRule="auto"/>
              <w:jc w:val="center"/>
              <w:rPr>
                <w:rFonts w:ascii="Calibri" w:eastAsia="Times New Roman" w:hAnsi="Calibri" w:cs="Times New Roman"/>
                <w:b/>
                <w:bCs/>
                <w:color w:val="000000"/>
                <w:sz w:val="18"/>
                <w:szCs w:val="18"/>
              </w:rPr>
            </w:pPr>
            <w:r w:rsidRPr="001D0BBE">
              <w:rPr>
                <w:rFonts w:ascii="Calibri" w:eastAsia="Times New Roman" w:hAnsi="Calibri" w:cs="Times New Roman"/>
                <w:b/>
                <w:bCs/>
                <w:color w:val="000000"/>
                <w:sz w:val="18"/>
                <w:szCs w:val="18"/>
              </w:rPr>
              <w:t>Graduate Female</w:t>
            </w:r>
          </w:p>
        </w:tc>
        <w:tc>
          <w:tcPr>
            <w:tcW w:w="1260" w:type="dxa"/>
            <w:gridSpan w:val="2"/>
            <w:tcBorders>
              <w:top w:val="single" w:sz="4" w:space="0" w:color="auto"/>
              <w:left w:val="nil"/>
              <w:bottom w:val="single" w:sz="4" w:space="0" w:color="auto"/>
              <w:right w:val="single" w:sz="4" w:space="0" w:color="000000"/>
            </w:tcBorders>
            <w:shd w:val="clear" w:color="auto" w:fill="auto"/>
            <w:vAlign w:val="bottom"/>
            <w:hideMark/>
          </w:tcPr>
          <w:p w14:paraId="7B2E162C" w14:textId="77777777" w:rsidR="00B01708" w:rsidRPr="001D0BBE" w:rsidRDefault="00B01708" w:rsidP="00DD2827">
            <w:pPr>
              <w:spacing w:after="0" w:line="240" w:lineRule="auto"/>
              <w:jc w:val="center"/>
              <w:rPr>
                <w:rFonts w:ascii="Calibri" w:eastAsia="Times New Roman" w:hAnsi="Calibri" w:cs="Times New Roman"/>
                <w:b/>
                <w:bCs/>
                <w:color w:val="000000"/>
                <w:sz w:val="18"/>
                <w:szCs w:val="18"/>
              </w:rPr>
            </w:pPr>
            <w:r w:rsidRPr="001D0BBE">
              <w:rPr>
                <w:rFonts w:ascii="Calibri" w:eastAsia="Times New Roman" w:hAnsi="Calibri" w:cs="Times New Roman"/>
                <w:b/>
                <w:bCs/>
                <w:color w:val="000000"/>
                <w:sz w:val="18"/>
                <w:szCs w:val="18"/>
              </w:rPr>
              <w:t>Graduate Male</w:t>
            </w:r>
          </w:p>
        </w:tc>
      </w:tr>
      <w:tr w:rsidR="00B01708" w:rsidRPr="001D0BBE" w14:paraId="7AF6A4D0" w14:textId="77777777" w:rsidTr="00DD2827">
        <w:trPr>
          <w:trHeight w:val="288"/>
        </w:trPr>
        <w:tc>
          <w:tcPr>
            <w:tcW w:w="468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0F603C6"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School administration, Faculty, Other Officials</w:t>
            </w:r>
          </w:p>
        </w:tc>
        <w:tc>
          <w:tcPr>
            <w:tcW w:w="924" w:type="dxa"/>
            <w:tcBorders>
              <w:top w:val="nil"/>
              <w:left w:val="nil"/>
              <w:bottom w:val="nil"/>
              <w:right w:val="nil"/>
            </w:tcBorders>
            <w:shd w:val="clear" w:color="auto" w:fill="auto"/>
            <w:noWrap/>
            <w:vAlign w:val="bottom"/>
            <w:hideMark/>
          </w:tcPr>
          <w:p w14:paraId="78FB829E" w14:textId="77777777" w:rsidR="00B01708" w:rsidRPr="001D0BBE" w:rsidRDefault="00B01708" w:rsidP="00DD2827">
            <w:pPr>
              <w:spacing w:after="0" w:line="240" w:lineRule="auto"/>
              <w:rPr>
                <w:rFonts w:ascii="Calibri" w:eastAsia="Times New Roman" w:hAnsi="Calibri" w:cs="Times New Roman"/>
                <w:color w:val="000000"/>
                <w:sz w:val="18"/>
                <w:szCs w:val="18"/>
              </w:rPr>
            </w:pPr>
          </w:p>
        </w:tc>
        <w:tc>
          <w:tcPr>
            <w:tcW w:w="431" w:type="dxa"/>
            <w:tcBorders>
              <w:top w:val="nil"/>
              <w:left w:val="nil"/>
              <w:bottom w:val="nil"/>
              <w:right w:val="single" w:sz="4" w:space="0" w:color="auto"/>
            </w:tcBorders>
            <w:shd w:val="clear" w:color="auto" w:fill="auto"/>
            <w:noWrap/>
            <w:vAlign w:val="bottom"/>
            <w:hideMark/>
          </w:tcPr>
          <w:p w14:paraId="63CED05F"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101CC453" w14:textId="77777777" w:rsidR="00B01708" w:rsidRPr="001D0BBE" w:rsidRDefault="00B01708" w:rsidP="00DD2827">
            <w:pPr>
              <w:spacing w:after="0" w:line="240" w:lineRule="auto"/>
              <w:rPr>
                <w:rFonts w:ascii="Calibri" w:eastAsia="Times New Roman" w:hAnsi="Calibri" w:cs="Times New Roman"/>
                <w:color w:val="000000"/>
                <w:sz w:val="18"/>
                <w:szCs w:val="18"/>
              </w:rPr>
            </w:pPr>
          </w:p>
        </w:tc>
        <w:tc>
          <w:tcPr>
            <w:tcW w:w="434" w:type="dxa"/>
            <w:tcBorders>
              <w:top w:val="nil"/>
              <w:left w:val="nil"/>
              <w:bottom w:val="nil"/>
              <w:right w:val="single" w:sz="4" w:space="0" w:color="auto"/>
            </w:tcBorders>
            <w:shd w:val="clear" w:color="auto" w:fill="auto"/>
            <w:noWrap/>
            <w:vAlign w:val="bottom"/>
            <w:hideMark/>
          </w:tcPr>
          <w:p w14:paraId="3AA468A3"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710" w:type="dxa"/>
            <w:tcBorders>
              <w:top w:val="nil"/>
              <w:left w:val="nil"/>
              <w:bottom w:val="nil"/>
              <w:right w:val="nil"/>
            </w:tcBorders>
            <w:shd w:val="clear" w:color="auto" w:fill="auto"/>
            <w:noWrap/>
            <w:vAlign w:val="bottom"/>
            <w:hideMark/>
          </w:tcPr>
          <w:p w14:paraId="504F0FCD" w14:textId="77777777" w:rsidR="00B01708" w:rsidRPr="001D0BBE" w:rsidRDefault="00B01708" w:rsidP="00DD2827">
            <w:pPr>
              <w:spacing w:after="0" w:line="240" w:lineRule="auto"/>
              <w:rPr>
                <w:rFonts w:ascii="Calibri" w:eastAsia="Times New Roman" w:hAnsi="Calibri" w:cs="Times New Roman"/>
                <w:color w:val="000000"/>
                <w:sz w:val="18"/>
                <w:szCs w:val="18"/>
              </w:rPr>
            </w:pPr>
          </w:p>
        </w:tc>
        <w:tc>
          <w:tcPr>
            <w:tcW w:w="425" w:type="dxa"/>
            <w:tcBorders>
              <w:top w:val="nil"/>
              <w:left w:val="nil"/>
              <w:bottom w:val="nil"/>
              <w:right w:val="single" w:sz="4" w:space="0" w:color="auto"/>
            </w:tcBorders>
            <w:shd w:val="clear" w:color="auto" w:fill="auto"/>
            <w:noWrap/>
            <w:vAlign w:val="bottom"/>
            <w:hideMark/>
          </w:tcPr>
          <w:p w14:paraId="041E1C78"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1236D7C7" w14:textId="77777777" w:rsidR="00B01708" w:rsidRPr="001D0BBE" w:rsidRDefault="00B01708" w:rsidP="00DD2827">
            <w:pPr>
              <w:spacing w:after="0" w:line="240" w:lineRule="auto"/>
              <w:rPr>
                <w:rFonts w:ascii="Calibri" w:eastAsia="Times New Roman" w:hAnsi="Calibri" w:cs="Times New Roman"/>
                <w:color w:val="000000"/>
                <w:sz w:val="18"/>
                <w:szCs w:val="18"/>
              </w:rPr>
            </w:pPr>
          </w:p>
        </w:tc>
        <w:tc>
          <w:tcPr>
            <w:tcW w:w="425" w:type="dxa"/>
            <w:tcBorders>
              <w:top w:val="nil"/>
              <w:left w:val="nil"/>
              <w:bottom w:val="nil"/>
              <w:right w:val="single" w:sz="4" w:space="0" w:color="auto"/>
            </w:tcBorders>
            <w:shd w:val="clear" w:color="auto" w:fill="auto"/>
            <w:noWrap/>
            <w:vAlign w:val="bottom"/>
            <w:hideMark/>
          </w:tcPr>
          <w:p w14:paraId="5D0098E6"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r>
      <w:tr w:rsidR="00B01708" w:rsidRPr="001D0BBE" w14:paraId="33B8A012"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631DCA07"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08DC6229"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Didn't know how to contact</w:t>
            </w:r>
          </w:p>
        </w:tc>
        <w:tc>
          <w:tcPr>
            <w:tcW w:w="924" w:type="dxa"/>
            <w:tcBorders>
              <w:top w:val="nil"/>
              <w:left w:val="nil"/>
              <w:bottom w:val="nil"/>
              <w:right w:val="nil"/>
            </w:tcBorders>
            <w:shd w:val="clear" w:color="auto" w:fill="auto"/>
            <w:noWrap/>
            <w:vAlign w:val="bottom"/>
            <w:hideMark/>
          </w:tcPr>
          <w:p w14:paraId="09AE7CCA"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1.4</w:t>
            </w:r>
          </w:p>
        </w:tc>
        <w:tc>
          <w:tcPr>
            <w:tcW w:w="431" w:type="dxa"/>
            <w:tcBorders>
              <w:top w:val="nil"/>
              <w:left w:val="nil"/>
              <w:bottom w:val="nil"/>
              <w:right w:val="single" w:sz="4" w:space="0" w:color="auto"/>
            </w:tcBorders>
            <w:shd w:val="clear" w:color="auto" w:fill="auto"/>
            <w:noWrap/>
            <w:vAlign w:val="bottom"/>
            <w:hideMark/>
          </w:tcPr>
          <w:p w14:paraId="05F60636"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921" w:type="dxa"/>
            <w:tcBorders>
              <w:top w:val="nil"/>
              <w:left w:val="nil"/>
              <w:bottom w:val="nil"/>
              <w:right w:val="nil"/>
            </w:tcBorders>
            <w:shd w:val="clear" w:color="auto" w:fill="auto"/>
            <w:noWrap/>
            <w:vAlign w:val="bottom"/>
            <w:hideMark/>
          </w:tcPr>
          <w:p w14:paraId="4A58FB44"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4.5</w:t>
            </w:r>
          </w:p>
        </w:tc>
        <w:tc>
          <w:tcPr>
            <w:tcW w:w="434" w:type="dxa"/>
            <w:tcBorders>
              <w:top w:val="nil"/>
              <w:left w:val="nil"/>
              <w:bottom w:val="nil"/>
              <w:right w:val="single" w:sz="4" w:space="0" w:color="auto"/>
            </w:tcBorders>
            <w:shd w:val="clear" w:color="auto" w:fill="auto"/>
            <w:noWrap/>
            <w:vAlign w:val="bottom"/>
            <w:hideMark/>
          </w:tcPr>
          <w:p w14:paraId="52AC3BA4"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3478D78C"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0.8</w:t>
            </w:r>
          </w:p>
        </w:tc>
        <w:tc>
          <w:tcPr>
            <w:tcW w:w="425" w:type="dxa"/>
            <w:tcBorders>
              <w:top w:val="nil"/>
              <w:left w:val="nil"/>
              <w:bottom w:val="nil"/>
              <w:right w:val="single" w:sz="4" w:space="0" w:color="auto"/>
            </w:tcBorders>
            <w:shd w:val="clear" w:color="auto" w:fill="auto"/>
            <w:noWrap/>
            <w:vAlign w:val="bottom"/>
            <w:hideMark/>
          </w:tcPr>
          <w:p w14:paraId="1AF1EEF4"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835" w:type="dxa"/>
            <w:tcBorders>
              <w:top w:val="nil"/>
              <w:left w:val="nil"/>
              <w:bottom w:val="nil"/>
              <w:right w:val="nil"/>
            </w:tcBorders>
            <w:shd w:val="clear" w:color="auto" w:fill="auto"/>
            <w:noWrap/>
            <w:vAlign w:val="bottom"/>
            <w:hideMark/>
          </w:tcPr>
          <w:p w14:paraId="4E68B8FE"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11.3</w:t>
            </w:r>
          </w:p>
        </w:tc>
        <w:tc>
          <w:tcPr>
            <w:tcW w:w="425" w:type="dxa"/>
            <w:tcBorders>
              <w:top w:val="nil"/>
              <w:left w:val="nil"/>
              <w:bottom w:val="nil"/>
              <w:right w:val="single" w:sz="4" w:space="0" w:color="auto"/>
            </w:tcBorders>
            <w:shd w:val="clear" w:color="auto" w:fill="auto"/>
            <w:noWrap/>
            <w:vAlign w:val="bottom"/>
            <w:hideMark/>
          </w:tcPr>
          <w:p w14:paraId="228DC483"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r>
      <w:tr w:rsidR="00B01708" w:rsidRPr="001D0BBE" w14:paraId="14491A36"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4CE19B25"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0609B4A9"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Concerned would not keep confidential</w:t>
            </w:r>
          </w:p>
        </w:tc>
        <w:tc>
          <w:tcPr>
            <w:tcW w:w="924" w:type="dxa"/>
            <w:tcBorders>
              <w:top w:val="nil"/>
              <w:left w:val="nil"/>
              <w:bottom w:val="nil"/>
              <w:right w:val="nil"/>
            </w:tcBorders>
            <w:shd w:val="clear" w:color="auto" w:fill="auto"/>
            <w:noWrap/>
            <w:vAlign w:val="bottom"/>
            <w:hideMark/>
          </w:tcPr>
          <w:p w14:paraId="3D645F2F"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8.5</w:t>
            </w:r>
          </w:p>
        </w:tc>
        <w:tc>
          <w:tcPr>
            <w:tcW w:w="431" w:type="dxa"/>
            <w:tcBorders>
              <w:top w:val="nil"/>
              <w:left w:val="nil"/>
              <w:bottom w:val="nil"/>
              <w:right w:val="single" w:sz="4" w:space="0" w:color="auto"/>
            </w:tcBorders>
            <w:shd w:val="clear" w:color="auto" w:fill="auto"/>
            <w:noWrap/>
            <w:vAlign w:val="bottom"/>
            <w:hideMark/>
          </w:tcPr>
          <w:p w14:paraId="4EA452DC"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110B9206"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16.5</w:t>
            </w:r>
          </w:p>
        </w:tc>
        <w:tc>
          <w:tcPr>
            <w:tcW w:w="434" w:type="dxa"/>
            <w:tcBorders>
              <w:top w:val="nil"/>
              <w:left w:val="nil"/>
              <w:bottom w:val="nil"/>
              <w:right w:val="single" w:sz="4" w:space="0" w:color="auto"/>
            </w:tcBorders>
            <w:shd w:val="clear" w:color="auto" w:fill="auto"/>
            <w:noWrap/>
            <w:vAlign w:val="bottom"/>
            <w:hideMark/>
          </w:tcPr>
          <w:p w14:paraId="03EDAA54"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4FAC0A31"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12.9</w:t>
            </w:r>
          </w:p>
        </w:tc>
        <w:tc>
          <w:tcPr>
            <w:tcW w:w="425" w:type="dxa"/>
            <w:tcBorders>
              <w:top w:val="nil"/>
              <w:left w:val="nil"/>
              <w:bottom w:val="nil"/>
              <w:right w:val="single" w:sz="4" w:space="0" w:color="auto"/>
            </w:tcBorders>
            <w:shd w:val="clear" w:color="auto" w:fill="auto"/>
            <w:noWrap/>
            <w:vAlign w:val="bottom"/>
            <w:hideMark/>
          </w:tcPr>
          <w:p w14:paraId="160FE40D"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7AAC8FED"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19.2</w:t>
            </w:r>
          </w:p>
        </w:tc>
        <w:tc>
          <w:tcPr>
            <w:tcW w:w="425" w:type="dxa"/>
            <w:tcBorders>
              <w:top w:val="nil"/>
              <w:left w:val="nil"/>
              <w:bottom w:val="nil"/>
              <w:right w:val="single" w:sz="4" w:space="0" w:color="auto"/>
            </w:tcBorders>
            <w:shd w:val="clear" w:color="auto" w:fill="auto"/>
            <w:noWrap/>
            <w:vAlign w:val="bottom"/>
            <w:hideMark/>
          </w:tcPr>
          <w:p w14:paraId="491A62B2"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r>
      <w:tr w:rsidR="00B01708" w:rsidRPr="001D0BBE" w14:paraId="570D31B6"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537F5166"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56629058"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Concerned you would be treated poorly</w:t>
            </w:r>
          </w:p>
        </w:tc>
        <w:tc>
          <w:tcPr>
            <w:tcW w:w="924" w:type="dxa"/>
            <w:tcBorders>
              <w:top w:val="nil"/>
              <w:left w:val="nil"/>
              <w:bottom w:val="nil"/>
              <w:right w:val="nil"/>
            </w:tcBorders>
            <w:shd w:val="clear" w:color="auto" w:fill="auto"/>
            <w:noWrap/>
            <w:vAlign w:val="bottom"/>
            <w:hideMark/>
          </w:tcPr>
          <w:p w14:paraId="1E485517"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12.8</w:t>
            </w:r>
          </w:p>
        </w:tc>
        <w:tc>
          <w:tcPr>
            <w:tcW w:w="431" w:type="dxa"/>
            <w:tcBorders>
              <w:top w:val="nil"/>
              <w:left w:val="nil"/>
              <w:bottom w:val="nil"/>
              <w:right w:val="single" w:sz="4" w:space="0" w:color="auto"/>
            </w:tcBorders>
            <w:shd w:val="clear" w:color="auto" w:fill="auto"/>
            <w:noWrap/>
            <w:vAlign w:val="bottom"/>
            <w:hideMark/>
          </w:tcPr>
          <w:p w14:paraId="57F51404"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700DD449"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14.2</w:t>
            </w:r>
          </w:p>
        </w:tc>
        <w:tc>
          <w:tcPr>
            <w:tcW w:w="434" w:type="dxa"/>
            <w:tcBorders>
              <w:top w:val="nil"/>
              <w:left w:val="nil"/>
              <w:bottom w:val="nil"/>
              <w:right w:val="single" w:sz="4" w:space="0" w:color="auto"/>
            </w:tcBorders>
            <w:shd w:val="clear" w:color="auto" w:fill="auto"/>
            <w:noWrap/>
            <w:vAlign w:val="bottom"/>
            <w:hideMark/>
          </w:tcPr>
          <w:p w14:paraId="5D95F7DE"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5D52E985"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18.8</w:t>
            </w:r>
          </w:p>
        </w:tc>
        <w:tc>
          <w:tcPr>
            <w:tcW w:w="425" w:type="dxa"/>
            <w:tcBorders>
              <w:top w:val="nil"/>
              <w:left w:val="nil"/>
              <w:bottom w:val="nil"/>
              <w:right w:val="single" w:sz="4" w:space="0" w:color="auto"/>
            </w:tcBorders>
            <w:shd w:val="clear" w:color="auto" w:fill="auto"/>
            <w:noWrap/>
            <w:vAlign w:val="bottom"/>
            <w:hideMark/>
          </w:tcPr>
          <w:p w14:paraId="50D58668"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2A921D9F"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22.8</w:t>
            </w:r>
          </w:p>
        </w:tc>
        <w:tc>
          <w:tcPr>
            <w:tcW w:w="425" w:type="dxa"/>
            <w:tcBorders>
              <w:top w:val="nil"/>
              <w:left w:val="nil"/>
              <w:bottom w:val="nil"/>
              <w:right w:val="single" w:sz="4" w:space="0" w:color="auto"/>
            </w:tcBorders>
            <w:shd w:val="clear" w:color="auto" w:fill="auto"/>
            <w:noWrap/>
            <w:vAlign w:val="bottom"/>
            <w:hideMark/>
          </w:tcPr>
          <w:p w14:paraId="42872E6F"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r>
      <w:tr w:rsidR="00B01708" w:rsidRPr="001D0BBE" w14:paraId="2BFC2985"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303907B5"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16E97682"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Did not think the incident was serious enough</w:t>
            </w:r>
          </w:p>
        </w:tc>
        <w:tc>
          <w:tcPr>
            <w:tcW w:w="924" w:type="dxa"/>
            <w:tcBorders>
              <w:top w:val="nil"/>
              <w:left w:val="nil"/>
              <w:bottom w:val="nil"/>
              <w:right w:val="nil"/>
            </w:tcBorders>
            <w:shd w:val="clear" w:color="auto" w:fill="auto"/>
            <w:noWrap/>
            <w:vAlign w:val="bottom"/>
            <w:hideMark/>
          </w:tcPr>
          <w:p w14:paraId="15742535"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80.7</w:t>
            </w:r>
          </w:p>
        </w:tc>
        <w:tc>
          <w:tcPr>
            <w:tcW w:w="431" w:type="dxa"/>
            <w:tcBorders>
              <w:top w:val="nil"/>
              <w:left w:val="nil"/>
              <w:bottom w:val="nil"/>
              <w:right w:val="single" w:sz="4" w:space="0" w:color="auto"/>
            </w:tcBorders>
            <w:shd w:val="clear" w:color="auto" w:fill="auto"/>
            <w:noWrap/>
            <w:vAlign w:val="bottom"/>
            <w:hideMark/>
          </w:tcPr>
          <w:p w14:paraId="23C41CC6"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3590AC73"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85.5</w:t>
            </w:r>
          </w:p>
        </w:tc>
        <w:tc>
          <w:tcPr>
            <w:tcW w:w="434" w:type="dxa"/>
            <w:tcBorders>
              <w:top w:val="nil"/>
              <w:left w:val="nil"/>
              <w:bottom w:val="nil"/>
              <w:right w:val="single" w:sz="4" w:space="0" w:color="auto"/>
            </w:tcBorders>
            <w:shd w:val="clear" w:color="auto" w:fill="auto"/>
            <w:noWrap/>
            <w:vAlign w:val="bottom"/>
            <w:hideMark/>
          </w:tcPr>
          <w:p w14:paraId="0A348D6D"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710" w:type="dxa"/>
            <w:tcBorders>
              <w:top w:val="nil"/>
              <w:left w:val="nil"/>
              <w:bottom w:val="nil"/>
              <w:right w:val="nil"/>
            </w:tcBorders>
            <w:shd w:val="clear" w:color="auto" w:fill="auto"/>
            <w:noWrap/>
            <w:vAlign w:val="bottom"/>
            <w:hideMark/>
          </w:tcPr>
          <w:p w14:paraId="1D223351"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77.6</w:t>
            </w:r>
          </w:p>
        </w:tc>
        <w:tc>
          <w:tcPr>
            <w:tcW w:w="425" w:type="dxa"/>
            <w:tcBorders>
              <w:top w:val="nil"/>
              <w:left w:val="nil"/>
              <w:bottom w:val="nil"/>
              <w:right w:val="single" w:sz="4" w:space="0" w:color="auto"/>
            </w:tcBorders>
            <w:shd w:val="clear" w:color="auto" w:fill="auto"/>
            <w:noWrap/>
            <w:vAlign w:val="bottom"/>
            <w:hideMark/>
          </w:tcPr>
          <w:p w14:paraId="44175E0D"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4F7FF855"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65.4</w:t>
            </w:r>
          </w:p>
        </w:tc>
        <w:tc>
          <w:tcPr>
            <w:tcW w:w="425" w:type="dxa"/>
            <w:tcBorders>
              <w:top w:val="nil"/>
              <w:left w:val="nil"/>
              <w:bottom w:val="nil"/>
              <w:right w:val="single" w:sz="4" w:space="0" w:color="auto"/>
            </w:tcBorders>
            <w:shd w:val="clear" w:color="auto" w:fill="auto"/>
            <w:noWrap/>
            <w:vAlign w:val="bottom"/>
            <w:hideMark/>
          </w:tcPr>
          <w:p w14:paraId="7B66A606"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r>
      <w:tr w:rsidR="00B01708" w:rsidRPr="001D0BBE" w14:paraId="7C96EE85"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03D1982E"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1AC7CD6B"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Did not want action taken</w:t>
            </w:r>
          </w:p>
        </w:tc>
        <w:tc>
          <w:tcPr>
            <w:tcW w:w="924" w:type="dxa"/>
            <w:tcBorders>
              <w:top w:val="nil"/>
              <w:left w:val="nil"/>
              <w:bottom w:val="nil"/>
              <w:right w:val="nil"/>
            </w:tcBorders>
            <w:shd w:val="clear" w:color="auto" w:fill="auto"/>
            <w:noWrap/>
            <w:vAlign w:val="bottom"/>
            <w:hideMark/>
          </w:tcPr>
          <w:p w14:paraId="7E2037E4"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63.5</w:t>
            </w:r>
          </w:p>
        </w:tc>
        <w:tc>
          <w:tcPr>
            <w:tcW w:w="431" w:type="dxa"/>
            <w:tcBorders>
              <w:top w:val="nil"/>
              <w:left w:val="nil"/>
              <w:bottom w:val="nil"/>
              <w:right w:val="single" w:sz="4" w:space="0" w:color="auto"/>
            </w:tcBorders>
            <w:shd w:val="clear" w:color="auto" w:fill="auto"/>
            <w:noWrap/>
            <w:vAlign w:val="bottom"/>
            <w:hideMark/>
          </w:tcPr>
          <w:p w14:paraId="350D249C"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54423509"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84.1</w:t>
            </w:r>
          </w:p>
        </w:tc>
        <w:tc>
          <w:tcPr>
            <w:tcW w:w="434" w:type="dxa"/>
            <w:tcBorders>
              <w:top w:val="nil"/>
              <w:left w:val="nil"/>
              <w:bottom w:val="nil"/>
              <w:right w:val="single" w:sz="4" w:space="0" w:color="auto"/>
            </w:tcBorders>
            <w:shd w:val="clear" w:color="auto" w:fill="auto"/>
            <w:noWrap/>
            <w:vAlign w:val="bottom"/>
            <w:hideMark/>
          </w:tcPr>
          <w:p w14:paraId="0AF9753C"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710" w:type="dxa"/>
            <w:tcBorders>
              <w:top w:val="nil"/>
              <w:left w:val="nil"/>
              <w:bottom w:val="nil"/>
              <w:right w:val="nil"/>
            </w:tcBorders>
            <w:shd w:val="clear" w:color="auto" w:fill="auto"/>
            <w:noWrap/>
            <w:vAlign w:val="bottom"/>
            <w:hideMark/>
          </w:tcPr>
          <w:p w14:paraId="1F1345E8"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55.9</w:t>
            </w:r>
          </w:p>
        </w:tc>
        <w:tc>
          <w:tcPr>
            <w:tcW w:w="425" w:type="dxa"/>
            <w:tcBorders>
              <w:top w:val="nil"/>
              <w:left w:val="nil"/>
              <w:bottom w:val="nil"/>
              <w:right w:val="single" w:sz="4" w:space="0" w:color="auto"/>
            </w:tcBorders>
            <w:shd w:val="clear" w:color="auto" w:fill="auto"/>
            <w:noWrap/>
            <w:vAlign w:val="bottom"/>
            <w:hideMark/>
          </w:tcPr>
          <w:p w14:paraId="416D9738"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244F1331"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72.9</w:t>
            </w:r>
          </w:p>
        </w:tc>
        <w:tc>
          <w:tcPr>
            <w:tcW w:w="425" w:type="dxa"/>
            <w:tcBorders>
              <w:top w:val="nil"/>
              <w:left w:val="nil"/>
              <w:bottom w:val="nil"/>
              <w:right w:val="single" w:sz="4" w:space="0" w:color="auto"/>
            </w:tcBorders>
            <w:shd w:val="clear" w:color="auto" w:fill="auto"/>
            <w:noWrap/>
            <w:vAlign w:val="bottom"/>
            <w:hideMark/>
          </w:tcPr>
          <w:p w14:paraId="089FFC19"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r>
      <w:tr w:rsidR="00B01708" w:rsidRPr="001D0BBE" w14:paraId="19949148"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4549614C"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2B26798D"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Did not need any assistance</w:t>
            </w:r>
          </w:p>
        </w:tc>
        <w:tc>
          <w:tcPr>
            <w:tcW w:w="924" w:type="dxa"/>
            <w:tcBorders>
              <w:top w:val="nil"/>
              <w:left w:val="nil"/>
              <w:bottom w:val="nil"/>
              <w:right w:val="nil"/>
            </w:tcBorders>
            <w:shd w:val="clear" w:color="auto" w:fill="auto"/>
            <w:noWrap/>
            <w:vAlign w:val="bottom"/>
            <w:hideMark/>
          </w:tcPr>
          <w:p w14:paraId="7E11E0FF"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64.0</w:t>
            </w:r>
          </w:p>
        </w:tc>
        <w:tc>
          <w:tcPr>
            <w:tcW w:w="431" w:type="dxa"/>
            <w:tcBorders>
              <w:top w:val="nil"/>
              <w:left w:val="nil"/>
              <w:bottom w:val="nil"/>
              <w:right w:val="single" w:sz="4" w:space="0" w:color="auto"/>
            </w:tcBorders>
            <w:shd w:val="clear" w:color="auto" w:fill="auto"/>
            <w:noWrap/>
            <w:vAlign w:val="bottom"/>
            <w:hideMark/>
          </w:tcPr>
          <w:p w14:paraId="0EF1A17B"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66CCB57C"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76.4</w:t>
            </w:r>
          </w:p>
        </w:tc>
        <w:tc>
          <w:tcPr>
            <w:tcW w:w="434" w:type="dxa"/>
            <w:tcBorders>
              <w:top w:val="nil"/>
              <w:left w:val="nil"/>
              <w:bottom w:val="nil"/>
              <w:right w:val="single" w:sz="4" w:space="0" w:color="auto"/>
            </w:tcBorders>
            <w:shd w:val="clear" w:color="auto" w:fill="auto"/>
            <w:noWrap/>
            <w:vAlign w:val="bottom"/>
            <w:hideMark/>
          </w:tcPr>
          <w:p w14:paraId="565B5307"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710" w:type="dxa"/>
            <w:tcBorders>
              <w:top w:val="nil"/>
              <w:left w:val="nil"/>
              <w:bottom w:val="nil"/>
              <w:right w:val="nil"/>
            </w:tcBorders>
            <w:shd w:val="clear" w:color="auto" w:fill="auto"/>
            <w:noWrap/>
            <w:vAlign w:val="bottom"/>
            <w:hideMark/>
          </w:tcPr>
          <w:p w14:paraId="088D0C7D"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61.2</w:t>
            </w:r>
          </w:p>
        </w:tc>
        <w:tc>
          <w:tcPr>
            <w:tcW w:w="425" w:type="dxa"/>
            <w:tcBorders>
              <w:top w:val="nil"/>
              <w:left w:val="nil"/>
              <w:bottom w:val="nil"/>
              <w:right w:val="single" w:sz="4" w:space="0" w:color="auto"/>
            </w:tcBorders>
            <w:shd w:val="clear" w:color="auto" w:fill="auto"/>
            <w:noWrap/>
            <w:vAlign w:val="bottom"/>
            <w:hideMark/>
          </w:tcPr>
          <w:p w14:paraId="2624BBD4"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6A467221"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59.2</w:t>
            </w:r>
          </w:p>
        </w:tc>
        <w:tc>
          <w:tcPr>
            <w:tcW w:w="425" w:type="dxa"/>
            <w:tcBorders>
              <w:top w:val="nil"/>
              <w:left w:val="nil"/>
              <w:bottom w:val="nil"/>
              <w:right w:val="single" w:sz="4" w:space="0" w:color="auto"/>
            </w:tcBorders>
            <w:shd w:val="clear" w:color="auto" w:fill="auto"/>
            <w:noWrap/>
            <w:vAlign w:val="bottom"/>
            <w:hideMark/>
          </w:tcPr>
          <w:p w14:paraId="2B954C15"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r>
      <w:tr w:rsidR="00B01708" w:rsidRPr="001D0BBE" w14:paraId="1F2BB68D"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73962DDA"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6369F4F6"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Others might think you were partly at fault</w:t>
            </w:r>
          </w:p>
        </w:tc>
        <w:tc>
          <w:tcPr>
            <w:tcW w:w="924" w:type="dxa"/>
            <w:tcBorders>
              <w:top w:val="nil"/>
              <w:left w:val="nil"/>
              <w:bottom w:val="nil"/>
              <w:right w:val="nil"/>
            </w:tcBorders>
            <w:shd w:val="clear" w:color="auto" w:fill="auto"/>
            <w:noWrap/>
            <w:vAlign w:val="bottom"/>
            <w:hideMark/>
          </w:tcPr>
          <w:p w14:paraId="72E76971"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19.6</w:t>
            </w:r>
          </w:p>
        </w:tc>
        <w:tc>
          <w:tcPr>
            <w:tcW w:w="431" w:type="dxa"/>
            <w:tcBorders>
              <w:top w:val="nil"/>
              <w:left w:val="nil"/>
              <w:bottom w:val="nil"/>
              <w:right w:val="single" w:sz="4" w:space="0" w:color="auto"/>
            </w:tcBorders>
            <w:shd w:val="clear" w:color="auto" w:fill="auto"/>
            <w:noWrap/>
            <w:vAlign w:val="bottom"/>
            <w:hideMark/>
          </w:tcPr>
          <w:p w14:paraId="32C4F95B"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499EE1B6"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5.8</w:t>
            </w:r>
          </w:p>
        </w:tc>
        <w:tc>
          <w:tcPr>
            <w:tcW w:w="434" w:type="dxa"/>
            <w:tcBorders>
              <w:top w:val="nil"/>
              <w:left w:val="nil"/>
              <w:bottom w:val="nil"/>
              <w:right w:val="single" w:sz="4" w:space="0" w:color="auto"/>
            </w:tcBorders>
            <w:shd w:val="clear" w:color="auto" w:fill="auto"/>
            <w:noWrap/>
            <w:vAlign w:val="bottom"/>
            <w:hideMark/>
          </w:tcPr>
          <w:p w14:paraId="6F45F229"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6967F013"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16.8</w:t>
            </w:r>
          </w:p>
        </w:tc>
        <w:tc>
          <w:tcPr>
            <w:tcW w:w="425" w:type="dxa"/>
            <w:tcBorders>
              <w:top w:val="nil"/>
              <w:left w:val="nil"/>
              <w:bottom w:val="nil"/>
              <w:right w:val="single" w:sz="4" w:space="0" w:color="auto"/>
            </w:tcBorders>
            <w:shd w:val="clear" w:color="auto" w:fill="auto"/>
            <w:noWrap/>
            <w:vAlign w:val="bottom"/>
            <w:hideMark/>
          </w:tcPr>
          <w:p w14:paraId="5371F95E"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56787DA3"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25.8</w:t>
            </w:r>
          </w:p>
        </w:tc>
        <w:tc>
          <w:tcPr>
            <w:tcW w:w="425" w:type="dxa"/>
            <w:tcBorders>
              <w:top w:val="nil"/>
              <w:left w:val="nil"/>
              <w:bottom w:val="nil"/>
              <w:right w:val="single" w:sz="4" w:space="0" w:color="auto"/>
            </w:tcBorders>
            <w:shd w:val="clear" w:color="auto" w:fill="auto"/>
            <w:noWrap/>
            <w:vAlign w:val="bottom"/>
            <w:hideMark/>
          </w:tcPr>
          <w:p w14:paraId="6778C508"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r>
      <w:tr w:rsidR="00B01708" w:rsidRPr="001D0BBE" w14:paraId="6237112C"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6B06EF40"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041554A7"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Worried someone may get back at you</w:t>
            </w:r>
          </w:p>
        </w:tc>
        <w:tc>
          <w:tcPr>
            <w:tcW w:w="924" w:type="dxa"/>
            <w:tcBorders>
              <w:top w:val="nil"/>
              <w:left w:val="nil"/>
              <w:bottom w:val="nil"/>
              <w:right w:val="nil"/>
            </w:tcBorders>
            <w:shd w:val="clear" w:color="auto" w:fill="auto"/>
            <w:noWrap/>
            <w:vAlign w:val="bottom"/>
            <w:hideMark/>
          </w:tcPr>
          <w:p w14:paraId="415D3B72"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11.9</w:t>
            </w:r>
          </w:p>
        </w:tc>
        <w:tc>
          <w:tcPr>
            <w:tcW w:w="431" w:type="dxa"/>
            <w:tcBorders>
              <w:top w:val="nil"/>
              <w:left w:val="nil"/>
              <w:bottom w:val="nil"/>
              <w:right w:val="single" w:sz="4" w:space="0" w:color="auto"/>
            </w:tcBorders>
            <w:shd w:val="clear" w:color="auto" w:fill="auto"/>
            <w:noWrap/>
            <w:vAlign w:val="bottom"/>
            <w:hideMark/>
          </w:tcPr>
          <w:p w14:paraId="30BE67C5"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139FC4DD"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7.3</w:t>
            </w:r>
          </w:p>
        </w:tc>
        <w:tc>
          <w:tcPr>
            <w:tcW w:w="434" w:type="dxa"/>
            <w:tcBorders>
              <w:top w:val="nil"/>
              <w:left w:val="nil"/>
              <w:bottom w:val="nil"/>
              <w:right w:val="single" w:sz="4" w:space="0" w:color="auto"/>
            </w:tcBorders>
            <w:shd w:val="clear" w:color="auto" w:fill="auto"/>
            <w:noWrap/>
            <w:vAlign w:val="bottom"/>
            <w:hideMark/>
          </w:tcPr>
          <w:p w14:paraId="73501305"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61F6A49F"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16.5</w:t>
            </w:r>
          </w:p>
        </w:tc>
        <w:tc>
          <w:tcPr>
            <w:tcW w:w="425" w:type="dxa"/>
            <w:tcBorders>
              <w:top w:val="nil"/>
              <w:left w:val="nil"/>
              <w:bottom w:val="nil"/>
              <w:right w:val="single" w:sz="4" w:space="0" w:color="auto"/>
            </w:tcBorders>
            <w:shd w:val="clear" w:color="auto" w:fill="auto"/>
            <w:noWrap/>
            <w:vAlign w:val="bottom"/>
            <w:hideMark/>
          </w:tcPr>
          <w:p w14:paraId="4E1640B3"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46BD042B"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29.3</w:t>
            </w:r>
          </w:p>
        </w:tc>
        <w:tc>
          <w:tcPr>
            <w:tcW w:w="425" w:type="dxa"/>
            <w:tcBorders>
              <w:top w:val="nil"/>
              <w:left w:val="nil"/>
              <w:bottom w:val="nil"/>
              <w:right w:val="single" w:sz="4" w:space="0" w:color="auto"/>
            </w:tcBorders>
            <w:shd w:val="clear" w:color="auto" w:fill="auto"/>
            <w:noWrap/>
            <w:vAlign w:val="bottom"/>
            <w:hideMark/>
          </w:tcPr>
          <w:p w14:paraId="5C55CA19"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r>
      <w:tr w:rsidR="00B01708" w:rsidRPr="001D0BBE" w14:paraId="443D3E49"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759ABAFE"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4C04A5B2"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Concerned about social repercussions</w:t>
            </w:r>
          </w:p>
        </w:tc>
        <w:tc>
          <w:tcPr>
            <w:tcW w:w="924" w:type="dxa"/>
            <w:tcBorders>
              <w:top w:val="nil"/>
              <w:left w:val="nil"/>
              <w:bottom w:val="nil"/>
              <w:right w:val="nil"/>
            </w:tcBorders>
            <w:shd w:val="clear" w:color="auto" w:fill="auto"/>
            <w:noWrap/>
            <w:vAlign w:val="bottom"/>
            <w:hideMark/>
          </w:tcPr>
          <w:p w14:paraId="69558E94"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12.7</w:t>
            </w:r>
          </w:p>
        </w:tc>
        <w:tc>
          <w:tcPr>
            <w:tcW w:w="431" w:type="dxa"/>
            <w:tcBorders>
              <w:top w:val="nil"/>
              <w:left w:val="nil"/>
              <w:bottom w:val="nil"/>
              <w:right w:val="single" w:sz="4" w:space="0" w:color="auto"/>
            </w:tcBorders>
            <w:shd w:val="clear" w:color="auto" w:fill="auto"/>
            <w:noWrap/>
            <w:vAlign w:val="bottom"/>
            <w:hideMark/>
          </w:tcPr>
          <w:p w14:paraId="124BB9B5"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7E20047B"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10.2</w:t>
            </w:r>
          </w:p>
        </w:tc>
        <w:tc>
          <w:tcPr>
            <w:tcW w:w="434" w:type="dxa"/>
            <w:tcBorders>
              <w:top w:val="nil"/>
              <w:left w:val="nil"/>
              <w:bottom w:val="nil"/>
              <w:right w:val="single" w:sz="4" w:space="0" w:color="auto"/>
            </w:tcBorders>
            <w:shd w:val="clear" w:color="auto" w:fill="auto"/>
            <w:noWrap/>
            <w:vAlign w:val="bottom"/>
            <w:hideMark/>
          </w:tcPr>
          <w:p w14:paraId="2D58D793"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4452E3AA"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17.1</w:t>
            </w:r>
          </w:p>
        </w:tc>
        <w:tc>
          <w:tcPr>
            <w:tcW w:w="425" w:type="dxa"/>
            <w:tcBorders>
              <w:top w:val="nil"/>
              <w:left w:val="nil"/>
              <w:bottom w:val="nil"/>
              <w:right w:val="single" w:sz="4" w:space="0" w:color="auto"/>
            </w:tcBorders>
            <w:shd w:val="clear" w:color="auto" w:fill="auto"/>
            <w:noWrap/>
            <w:vAlign w:val="bottom"/>
            <w:hideMark/>
          </w:tcPr>
          <w:p w14:paraId="3AF4D29D"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5D40B36A"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32.8</w:t>
            </w:r>
          </w:p>
        </w:tc>
        <w:tc>
          <w:tcPr>
            <w:tcW w:w="425" w:type="dxa"/>
            <w:tcBorders>
              <w:top w:val="nil"/>
              <w:left w:val="nil"/>
              <w:bottom w:val="nil"/>
              <w:right w:val="single" w:sz="4" w:space="0" w:color="auto"/>
            </w:tcBorders>
            <w:shd w:val="clear" w:color="auto" w:fill="auto"/>
            <w:noWrap/>
            <w:vAlign w:val="bottom"/>
            <w:hideMark/>
          </w:tcPr>
          <w:p w14:paraId="162FD64E"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r>
      <w:tr w:rsidR="00B01708" w:rsidRPr="001D0BBE" w14:paraId="6796C0C5" w14:textId="77777777" w:rsidTr="00DD2827">
        <w:trPr>
          <w:trHeight w:val="315"/>
        </w:trPr>
        <w:tc>
          <w:tcPr>
            <w:tcW w:w="360" w:type="dxa"/>
            <w:tcBorders>
              <w:top w:val="nil"/>
              <w:left w:val="single" w:sz="4" w:space="0" w:color="auto"/>
              <w:bottom w:val="nil"/>
              <w:right w:val="nil"/>
            </w:tcBorders>
            <w:shd w:val="clear" w:color="auto" w:fill="auto"/>
            <w:noWrap/>
            <w:vAlign w:val="bottom"/>
            <w:hideMark/>
          </w:tcPr>
          <w:p w14:paraId="7C8B4916"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067FD7A4"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Did not want perpetrator to get in trouble</w:t>
            </w:r>
          </w:p>
        </w:tc>
        <w:tc>
          <w:tcPr>
            <w:tcW w:w="924" w:type="dxa"/>
            <w:tcBorders>
              <w:top w:val="nil"/>
              <w:left w:val="nil"/>
              <w:bottom w:val="nil"/>
              <w:right w:val="nil"/>
            </w:tcBorders>
            <w:shd w:val="clear" w:color="auto" w:fill="auto"/>
            <w:noWrap/>
            <w:vAlign w:val="bottom"/>
            <w:hideMark/>
          </w:tcPr>
          <w:p w14:paraId="718071C9"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19.7</w:t>
            </w:r>
          </w:p>
        </w:tc>
        <w:tc>
          <w:tcPr>
            <w:tcW w:w="431" w:type="dxa"/>
            <w:tcBorders>
              <w:top w:val="nil"/>
              <w:left w:val="nil"/>
              <w:bottom w:val="nil"/>
              <w:right w:val="single" w:sz="4" w:space="0" w:color="auto"/>
            </w:tcBorders>
            <w:shd w:val="clear" w:color="auto" w:fill="auto"/>
            <w:noWrap/>
            <w:vAlign w:val="bottom"/>
            <w:hideMark/>
          </w:tcPr>
          <w:p w14:paraId="679A2999"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203ABCE8"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41.3</w:t>
            </w:r>
          </w:p>
        </w:tc>
        <w:tc>
          <w:tcPr>
            <w:tcW w:w="434" w:type="dxa"/>
            <w:tcBorders>
              <w:top w:val="nil"/>
              <w:left w:val="nil"/>
              <w:bottom w:val="nil"/>
              <w:right w:val="single" w:sz="4" w:space="0" w:color="auto"/>
            </w:tcBorders>
            <w:shd w:val="clear" w:color="auto" w:fill="auto"/>
            <w:noWrap/>
            <w:vAlign w:val="bottom"/>
            <w:hideMark/>
          </w:tcPr>
          <w:p w14:paraId="086DE075"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710" w:type="dxa"/>
            <w:tcBorders>
              <w:top w:val="nil"/>
              <w:left w:val="nil"/>
              <w:bottom w:val="nil"/>
              <w:right w:val="nil"/>
            </w:tcBorders>
            <w:shd w:val="clear" w:color="auto" w:fill="auto"/>
            <w:noWrap/>
            <w:vAlign w:val="bottom"/>
            <w:hideMark/>
          </w:tcPr>
          <w:p w14:paraId="7A48A99D"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25.0</w:t>
            </w:r>
          </w:p>
        </w:tc>
        <w:tc>
          <w:tcPr>
            <w:tcW w:w="425" w:type="dxa"/>
            <w:tcBorders>
              <w:top w:val="nil"/>
              <w:left w:val="nil"/>
              <w:bottom w:val="nil"/>
              <w:right w:val="single" w:sz="4" w:space="0" w:color="auto"/>
            </w:tcBorders>
            <w:shd w:val="clear" w:color="auto" w:fill="auto"/>
            <w:noWrap/>
            <w:vAlign w:val="bottom"/>
            <w:hideMark/>
          </w:tcPr>
          <w:p w14:paraId="509FE651"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21539C0D"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35.8</w:t>
            </w:r>
          </w:p>
        </w:tc>
        <w:tc>
          <w:tcPr>
            <w:tcW w:w="425" w:type="dxa"/>
            <w:tcBorders>
              <w:top w:val="nil"/>
              <w:left w:val="nil"/>
              <w:bottom w:val="nil"/>
              <w:right w:val="single" w:sz="4" w:space="0" w:color="auto"/>
            </w:tcBorders>
            <w:shd w:val="clear" w:color="auto" w:fill="auto"/>
            <w:noWrap/>
            <w:vAlign w:val="bottom"/>
            <w:hideMark/>
          </w:tcPr>
          <w:p w14:paraId="1F966469"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r>
      <w:tr w:rsidR="00B01708" w:rsidRPr="001D0BBE" w14:paraId="72F254E5" w14:textId="77777777" w:rsidTr="00DD2827">
        <w:trPr>
          <w:trHeight w:val="288"/>
        </w:trPr>
        <w:tc>
          <w:tcPr>
            <w:tcW w:w="4680" w:type="dxa"/>
            <w:gridSpan w:val="2"/>
            <w:tcBorders>
              <w:top w:val="nil"/>
              <w:left w:val="single" w:sz="4" w:space="0" w:color="auto"/>
              <w:bottom w:val="nil"/>
              <w:right w:val="single" w:sz="4" w:space="0" w:color="000000"/>
            </w:tcBorders>
            <w:shd w:val="clear" w:color="auto" w:fill="auto"/>
            <w:noWrap/>
            <w:vAlign w:val="bottom"/>
            <w:hideMark/>
          </w:tcPr>
          <w:p w14:paraId="1D6E415A"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Campus police</w:t>
            </w:r>
          </w:p>
        </w:tc>
        <w:tc>
          <w:tcPr>
            <w:tcW w:w="924" w:type="dxa"/>
            <w:tcBorders>
              <w:top w:val="nil"/>
              <w:left w:val="nil"/>
              <w:bottom w:val="nil"/>
              <w:right w:val="nil"/>
            </w:tcBorders>
            <w:shd w:val="clear" w:color="auto" w:fill="auto"/>
            <w:noWrap/>
            <w:vAlign w:val="bottom"/>
            <w:hideMark/>
          </w:tcPr>
          <w:p w14:paraId="29CDCFDF" w14:textId="77777777" w:rsidR="00B01708" w:rsidRPr="001D0BBE" w:rsidRDefault="00B01708" w:rsidP="00DD2827">
            <w:pPr>
              <w:spacing w:after="0" w:line="240" w:lineRule="auto"/>
              <w:rPr>
                <w:rFonts w:ascii="Calibri" w:eastAsia="Times New Roman" w:hAnsi="Calibri" w:cs="Times New Roman"/>
                <w:color w:val="000000"/>
                <w:sz w:val="18"/>
                <w:szCs w:val="18"/>
              </w:rPr>
            </w:pPr>
          </w:p>
        </w:tc>
        <w:tc>
          <w:tcPr>
            <w:tcW w:w="431" w:type="dxa"/>
            <w:tcBorders>
              <w:top w:val="nil"/>
              <w:left w:val="nil"/>
              <w:bottom w:val="nil"/>
              <w:right w:val="single" w:sz="4" w:space="0" w:color="auto"/>
            </w:tcBorders>
            <w:shd w:val="clear" w:color="auto" w:fill="auto"/>
            <w:noWrap/>
            <w:vAlign w:val="bottom"/>
            <w:hideMark/>
          </w:tcPr>
          <w:p w14:paraId="57AC5E00"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0A9F047D" w14:textId="77777777" w:rsidR="00B01708" w:rsidRPr="001D0BBE" w:rsidRDefault="00B01708" w:rsidP="00DD2827">
            <w:pPr>
              <w:spacing w:after="0" w:line="240" w:lineRule="auto"/>
              <w:rPr>
                <w:rFonts w:ascii="Calibri" w:eastAsia="Times New Roman" w:hAnsi="Calibri" w:cs="Times New Roman"/>
                <w:color w:val="000000"/>
                <w:sz w:val="18"/>
                <w:szCs w:val="18"/>
              </w:rPr>
            </w:pPr>
          </w:p>
        </w:tc>
        <w:tc>
          <w:tcPr>
            <w:tcW w:w="434" w:type="dxa"/>
            <w:tcBorders>
              <w:top w:val="nil"/>
              <w:left w:val="nil"/>
              <w:bottom w:val="nil"/>
              <w:right w:val="single" w:sz="4" w:space="0" w:color="auto"/>
            </w:tcBorders>
            <w:shd w:val="clear" w:color="auto" w:fill="auto"/>
            <w:noWrap/>
            <w:vAlign w:val="bottom"/>
            <w:hideMark/>
          </w:tcPr>
          <w:p w14:paraId="117BE4C3"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710" w:type="dxa"/>
            <w:tcBorders>
              <w:top w:val="nil"/>
              <w:left w:val="nil"/>
              <w:bottom w:val="nil"/>
              <w:right w:val="nil"/>
            </w:tcBorders>
            <w:shd w:val="clear" w:color="auto" w:fill="auto"/>
            <w:noWrap/>
            <w:vAlign w:val="bottom"/>
            <w:hideMark/>
          </w:tcPr>
          <w:p w14:paraId="5903CCE7" w14:textId="77777777" w:rsidR="00B01708" w:rsidRPr="001D0BBE" w:rsidRDefault="00B01708" w:rsidP="00DD2827">
            <w:pPr>
              <w:spacing w:after="0" w:line="240" w:lineRule="auto"/>
              <w:rPr>
                <w:rFonts w:ascii="Calibri" w:eastAsia="Times New Roman" w:hAnsi="Calibri" w:cs="Times New Roman"/>
                <w:color w:val="000000"/>
                <w:sz w:val="18"/>
                <w:szCs w:val="18"/>
              </w:rPr>
            </w:pPr>
          </w:p>
        </w:tc>
        <w:tc>
          <w:tcPr>
            <w:tcW w:w="425" w:type="dxa"/>
            <w:tcBorders>
              <w:top w:val="nil"/>
              <w:left w:val="nil"/>
              <w:bottom w:val="nil"/>
              <w:right w:val="single" w:sz="4" w:space="0" w:color="auto"/>
            </w:tcBorders>
            <w:shd w:val="clear" w:color="auto" w:fill="auto"/>
            <w:noWrap/>
            <w:vAlign w:val="bottom"/>
            <w:hideMark/>
          </w:tcPr>
          <w:p w14:paraId="01D89F60"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6E66D71A" w14:textId="77777777" w:rsidR="00B01708" w:rsidRPr="001D0BBE" w:rsidRDefault="00B01708" w:rsidP="00DD2827">
            <w:pPr>
              <w:spacing w:after="0" w:line="240" w:lineRule="auto"/>
              <w:rPr>
                <w:rFonts w:ascii="Calibri" w:eastAsia="Times New Roman" w:hAnsi="Calibri" w:cs="Times New Roman"/>
                <w:color w:val="000000"/>
                <w:sz w:val="18"/>
                <w:szCs w:val="18"/>
              </w:rPr>
            </w:pPr>
          </w:p>
        </w:tc>
        <w:tc>
          <w:tcPr>
            <w:tcW w:w="425" w:type="dxa"/>
            <w:tcBorders>
              <w:top w:val="nil"/>
              <w:left w:val="nil"/>
              <w:bottom w:val="nil"/>
              <w:right w:val="single" w:sz="4" w:space="0" w:color="auto"/>
            </w:tcBorders>
            <w:shd w:val="clear" w:color="auto" w:fill="auto"/>
            <w:noWrap/>
            <w:vAlign w:val="bottom"/>
            <w:hideMark/>
          </w:tcPr>
          <w:p w14:paraId="7A56E73F"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r>
      <w:tr w:rsidR="00B01708" w:rsidRPr="001D0BBE" w14:paraId="1D8D0EB3"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55AFBC84"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51E00060"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Didn't know how to contact</w:t>
            </w:r>
          </w:p>
        </w:tc>
        <w:tc>
          <w:tcPr>
            <w:tcW w:w="924" w:type="dxa"/>
            <w:tcBorders>
              <w:top w:val="nil"/>
              <w:left w:val="nil"/>
              <w:bottom w:val="nil"/>
              <w:right w:val="nil"/>
            </w:tcBorders>
            <w:shd w:val="clear" w:color="auto" w:fill="auto"/>
            <w:noWrap/>
            <w:vAlign w:val="bottom"/>
            <w:hideMark/>
          </w:tcPr>
          <w:p w14:paraId="197B3659"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1.1</w:t>
            </w:r>
          </w:p>
        </w:tc>
        <w:tc>
          <w:tcPr>
            <w:tcW w:w="431" w:type="dxa"/>
            <w:tcBorders>
              <w:top w:val="nil"/>
              <w:left w:val="nil"/>
              <w:bottom w:val="nil"/>
              <w:right w:val="single" w:sz="4" w:space="0" w:color="auto"/>
            </w:tcBorders>
            <w:shd w:val="clear" w:color="auto" w:fill="auto"/>
            <w:noWrap/>
            <w:vAlign w:val="bottom"/>
            <w:hideMark/>
          </w:tcPr>
          <w:p w14:paraId="26E0B526"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921" w:type="dxa"/>
            <w:tcBorders>
              <w:top w:val="nil"/>
              <w:left w:val="nil"/>
              <w:bottom w:val="nil"/>
              <w:right w:val="nil"/>
            </w:tcBorders>
            <w:shd w:val="clear" w:color="auto" w:fill="auto"/>
            <w:noWrap/>
            <w:vAlign w:val="bottom"/>
            <w:hideMark/>
          </w:tcPr>
          <w:p w14:paraId="15922ADB"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1.3</w:t>
            </w:r>
          </w:p>
        </w:tc>
        <w:tc>
          <w:tcPr>
            <w:tcW w:w="434" w:type="dxa"/>
            <w:tcBorders>
              <w:top w:val="nil"/>
              <w:left w:val="nil"/>
              <w:bottom w:val="nil"/>
              <w:right w:val="single" w:sz="4" w:space="0" w:color="auto"/>
            </w:tcBorders>
            <w:shd w:val="clear" w:color="auto" w:fill="auto"/>
            <w:noWrap/>
            <w:vAlign w:val="bottom"/>
            <w:hideMark/>
          </w:tcPr>
          <w:p w14:paraId="2382C1F1"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6A56FEBC"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0.6</w:t>
            </w:r>
          </w:p>
        </w:tc>
        <w:tc>
          <w:tcPr>
            <w:tcW w:w="425" w:type="dxa"/>
            <w:tcBorders>
              <w:top w:val="nil"/>
              <w:left w:val="nil"/>
              <w:bottom w:val="nil"/>
              <w:right w:val="single" w:sz="4" w:space="0" w:color="auto"/>
            </w:tcBorders>
            <w:shd w:val="clear" w:color="auto" w:fill="auto"/>
            <w:noWrap/>
            <w:vAlign w:val="bottom"/>
            <w:hideMark/>
          </w:tcPr>
          <w:p w14:paraId="26775761"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835" w:type="dxa"/>
            <w:tcBorders>
              <w:top w:val="nil"/>
              <w:left w:val="nil"/>
              <w:bottom w:val="nil"/>
              <w:right w:val="nil"/>
            </w:tcBorders>
            <w:shd w:val="clear" w:color="auto" w:fill="auto"/>
            <w:noWrap/>
            <w:vAlign w:val="bottom"/>
            <w:hideMark/>
          </w:tcPr>
          <w:p w14:paraId="4B5FD8FD"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4.1</w:t>
            </w:r>
          </w:p>
        </w:tc>
        <w:tc>
          <w:tcPr>
            <w:tcW w:w="425" w:type="dxa"/>
            <w:tcBorders>
              <w:top w:val="nil"/>
              <w:left w:val="nil"/>
              <w:bottom w:val="nil"/>
              <w:right w:val="single" w:sz="4" w:space="0" w:color="auto"/>
            </w:tcBorders>
            <w:shd w:val="clear" w:color="auto" w:fill="auto"/>
            <w:noWrap/>
            <w:vAlign w:val="bottom"/>
            <w:hideMark/>
          </w:tcPr>
          <w:p w14:paraId="371436F4"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r>
      <w:tr w:rsidR="00B01708" w:rsidRPr="001D0BBE" w14:paraId="22C168FA"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4779BD9F"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246C5960"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Concerned would not keep confidential</w:t>
            </w:r>
          </w:p>
        </w:tc>
        <w:tc>
          <w:tcPr>
            <w:tcW w:w="924" w:type="dxa"/>
            <w:tcBorders>
              <w:top w:val="nil"/>
              <w:left w:val="nil"/>
              <w:bottom w:val="nil"/>
              <w:right w:val="nil"/>
            </w:tcBorders>
            <w:shd w:val="clear" w:color="auto" w:fill="auto"/>
            <w:noWrap/>
            <w:vAlign w:val="bottom"/>
            <w:hideMark/>
          </w:tcPr>
          <w:p w14:paraId="6BAD7ED4"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7.4</w:t>
            </w:r>
          </w:p>
        </w:tc>
        <w:tc>
          <w:tcPr>
            <w:tcW w:w="431" w:type="dxa"/>
            <w:tcBorders>
              <w:top w:val="nil"/>
              <w:left w:val="nil"/>
              <w:bottom w:val="nil"/>
              <w:right w:val="single" w:sz="4" w:space="0" w:color="auto"/>
            </w:tcBorders>
            <w:shd w:val="clear" w:color="auto" w:fill="auto"/>
            <w:noWrap/>
            <w:vAlign w:val="bottom"/>
            <w:hideMark/>
          </w:tcPr>
          <w:p w14:paraId="79E78BBD"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42E8D443"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19.2</w:t>
            </w:r>
          </w:p>
        </w:tc>
        <w:tc>
          <w:tcPr>
            <w:tcW w:w="434" w:type="dxa"/>
            <w:tcBorders>
              <w:top w:val="nil"/>
              <w:left w:val="nil"/>
              <w:bottom w:val="nil"/>
              <w:right w:val="single" w:sz="4" w:space="0" w:color="auto"/>
            </w:tcBorders>
            <w:shd w:val="clear" w:color="auto" w:fill="auto"/>
            <w:noWrap/>
            <w:vAlign w:val="bottom"/>
            <w:hideMark/>
          </w:tcPr>
          <w:p w14:paraId="7923D8E4"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710" w:type="dxa"/>
            <w:tcBorders>
              <w:top w:val="nil"/>
              <w:left w:val="nil"/>
              <w:bottom w:val="nil"/>
              <w:right w:val="nil"/>
            </w:tcBorders>
            <w:shd w:val="clear" w:color="auto" w:fill="auto"/>
            <w:noWrap/>
            <w:vAlign w:val="bottom"/>
            <w:hideMark/>
          </w:tcPr>
          <w:p w14:paraId="6F4498C3"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8.4</w:t>
            </w:r>
          </w:p>
        </w:tc>
        <w:tc>
          <w:tcPr>
            <w:tcW w:w="425" w:type="dxa"/>
            <w:tcBorders>
              <w:top w:val="nil"/>
              <w:left w:val="nil"/>
              <w:bottom w:val="nil"/>
              <w:right w:val="single" w:sz="4" w:space="0" w:color="auto"/>
            </w:tcBorders>
            <w:shd w:val="clear" w:color="auto" w:fill="auto"/>
            <w:noWrap/>
            <w:vAlign w:val="bottom"/>
            <w:hideMark/>
          </w:tcPr>
          <w:p w14:paraId="35A56D72"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835" w:type="dxa"/>
            <w:tcBorders>
              <w:top w:val="nil"/>
              <w:left w:val="nil"/>
              <w:bottom w:val="nil"/>
              <w:right w:val="nil"/>
            </w:tcBorders>
            <w:shd w:val="clear" w:color="auto" w:fill="auto"/>
            <w:noWrap/>
            <w:vAlign w:val="bottom"/>
            <w:hideMark/>
          </w:tcPr>
          <w:p w14:paraId="26648AF4"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8.5</w:t>
            </w:r>
          </w:p>
        </w:tc>
        <w:tc>
          <w:tcPr>
            <w:tcW w:w="425" w:type="dxa"/>
            <w:tcBorders>
              <w:top w:val="nil"/>
              <w:left w:val="nil"/>
              <w:bottom w:val="nil"/>
              <w:right w:val="single" w:sz="4" w:space="0" w:color="auto"/>
            </w:tcBorders>
            <w:shd w:val="clear" w:color="auto" w:fill="auto"/>
            <w:noWrap/>
            <w:vAlign w:val="bottom"/>
            <w:hideMark/>
          </w:tcPr>
          <w:p w14:paraId="7A3372A0"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r>
      <w:tr w:rsidR="00B01708" w:rsidRPr="001D0BBE" w14:paraId="11EBA0C3"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70E4F43E"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1A7ADBEC"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Concerned you would be treated poorly</w:t>
            </w:r>
          </w:p>
        </w:tc>
        <w:tc>
          <w:tcPr>
            <w:tcW w:w="924" w:type="dxa"/>
            <w:tcBorders>
              <w:top w:val="nil"/>
              <w:left w:val="nil"/>
              <w:bottom w:val="nil"/>
              <w:right w:val="nil"/>
            </w:tcBorders>
            <w:shd w:val="clear" w:color="auto" w:fill="auto"/>
            <w:noWrap/>
            <w:vAlign w:val="bottom"/>
            <w:hideMark/>
          </w:tcPr>
          <w:p w14:paraId="7653A7B3"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11.3</w:t>
            </w:r>
          </w:p>
        </w:tc>
        <w:tc>
          <w:tcPr>
            <w:tcW w:w="431" w:type="dxa"/>
            <w:tcBorders>
              <w:top w:val="nil"/>
              <w:left w:val="nil"/>
              <w:bottom w:val="nil"/>
              <w:right w:val="single" w:sz="4" w:space="0" w:color="auto"/>
            </w:tcBorders>
            <w:shd w:val="clear" w:color="auto" w:fill="auto"/>
            <w:noWrap/>
            <w:vAlign w:val="bottom"/>
            <w:hideMark/>
          </w:tcPr>
          <w:p w14:paraId="02557C5C"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2490927E"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10.0</w:t>
            </w:r>
          </w:p>
        </w:tc>
        <w:tc>
          <w:tcPr>
            <w:tcW w:w="434" w:type="dxa"/>
            <w:tcBorders>
              <w:top w:val="nil"/>
              <w:left w:val="nil"/>
              <w:bottom w:val="nil"/>
              <w:right w:val="single" w:sz="4" w:space="0" w:color="auto"/>
            </w:tcBorders>
            <w:shd w:val="clear" w:color="auto" w:fill="auto"/>
            <w:noWrap/>
            <w:vAlign w:val="bottom"/>
            <w:hideMark/>
          </w:tcPr>
          <w:p w14:paraId="5950A0AD"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0530E079"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10.9</w:t>
            </w:r>
          </w:p>
        </w:tc>
        <w:tc>
          <w:tcPr>
            <w:tcW w:w="425" w:type="dxa"/>
            <w:tcBorders>
              <w:top w:val="nil"/>
              <w:left w:val="nil"/>
              <w:bottom w:val="nil"/>
              <w:right w:val="single" w:sz="4" w:space="0" w:color="auto"/>
            </w:tcBorders>
            <w:shd w:val="clear" w:color="auto" w:fill="auto"/>
            <w:noWrap/>
            <w:vAlign w:val="bottom"/>
            <w:hideMark/>
          </w:tcPr>
          <w:p w14:paraId="3F202A58"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50054823"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8.5</w:t>
            </w:r>
          </w:p>
        </w:tc>
        <w:tc>
          <w:tcPr>
            <w:tcW w:w="425" w:type="dxa"/>
            <w:tcBorders>
              <w:top w:val="nil"/>
              <w:left w:val="nil"/>
              <w:bottom w:val="nil"/>
              <w:right w:val="single" w:sz="4" w:space="0" w:color="auto"/>
            </w:tcBorders>
            <w:shd w:val="clear" w:color="auto" w:fill="auto"/>
            <w:noWrap/>
            <w:vAlign w:val="bottom"/>
            <w:hideMark/>
          </w:tcPr>
          <w:p w14:paraId="75AD3C34"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r>
      <w:tr w:rsidR="00B01708" w:rsidRPr="001D0BBE" w14:paraId="46EF7BF3"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178314B6"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1ABE429E"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Did not think the incident was serious enough</w:t>
            </w:r>
          </w:p>
        </w:tc>
        <w:tc>
          <w:tcPr>
            <w:tcW w:w="924" w:type="dxa"/>
            <w:tcBorders>
              <w:top w:val="nil"/>
              <w:left w:val="nil"/>
              <w:bottom w:val="nil"/>
              <w:right w:val="nil"/>
            </w:tcBorders>
            <w:shd w:val="clear" w:color="auto" w:fill="auto"/>
            <w:noWrap/>
            <w:vAlign w:val="bottom"/>
            <w:hideMark/>
          </w:tcPr>
          <w:p w14:paraId="100E593B"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80.5</w:t>
            </w:r>
          </w:p>
        </w:tc>
        <w:tc>
          <w:tcPr>
            <w:tcW w:w="431" w:type="dxa"/>
            <w:tcBorders>
              <w:top w:val="nil"/>
              <w:left w:val="nil"/>
              <w:bottom w:val="nil"/>
              <w:right w:val="single" w:sz="4" w:space="0" w:color="auto"/>
            </w:tcBorders>
            <w:shd w:val="clear" w:color="auto" w:fill="auto"/>
            <w:noWrap/>
            <w:vAlign w:val="bottom"/>
            <w:hideMark/>
          </w:tcPr>
          <w:p w14:paraId="1181D7E5"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3D442D28"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83.7</w:t>
            </w:r>
          </w:p>
        </w:tc>
        <w:tc>
          <w:tcPr>
            <w:tcW w:w="434" w:type="dxa"/>
            <w:tcBorders>
              <w:top w:val="nil"/>
              <w:left w:val="nil"/>
              <w:bottom w:val="nil"/>
              <w:right w:val="single" w:sz="4" w:space="0" w:color="auto"/>
            </w:tcBorders>
            <w:shd w:val="clear" w:color="auto" w:fill="auto"/>
            <w:noWrap/>
            <w:vAlign w:val="bottom"/>
            <w:hideMark/>
          </w:tcPr>
          <w:p w14:paraId="7B851D83"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710" w:type="dxa"/>
            <w:tcBorders>
              <w:top w:val="nil"/>
              <w:left w:val="nil"/>
              <w:bottom w:val="nil"/>
              <w:right w:val="nil"/>
            </w:tcBorders>
            <w:shd w:val="clear" w:color="auto" w:fill="auto"/>
            <w:noWrap/>
            <w:vAlign w:val="bottom"/>
            <w:hideMark/>
          </w:tcPr>
          <w:p w14:paraId="3CCA1D75"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71.5</w:t>
            </w:r>
          </w:p>
        </w:tc>
        <w:tc>
          <w:tcPr>
            <w:tcW w:w="425" w:type="dxa"/>
            <w:tcBorders>
              <w:top w:val="nil"/>
              <w:left w:val="nil"/>
              <w:bottom w:val="nil"/>
              <w:right w:val="single" w:sz="4" w:space="0" w:color="auto"/>
            </w:tcBorders>
            <w:shd w:val="clear" w:color="auto" w:fill="auto"/>
            <w:noWrap/>
            <w:vAlign w:val="bottom"/>
            <w:hideMark/>
          </w:tcPr>
          <w:p w14:paraId="30D8D684"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09AA4499"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56.7</w:t>
            </w:r>
          </w:p>
        </w:tc>
        <w:tc>
          <w:tcPr>
            <w:tcW w:w="425" w:type="dxa"/>
            <w:tcBorders>
              <w:top w:val="nil"/>
              <w:left w:val="nil"/>
              <w:bottom w:val="nil"/>
              <w:right w:val="single" w:sz="4" w:space="0" w:color="auto"/>
            </w:tcBorders>
            <w:shd w:val="clear" w:color="auto" w:fill="auto"/>
            <w:noWrap/>
            <w:vAlign w:val="bottom"/>
            <w:hideMark/>
          </w:tcPr>
          <w:p w14:paraId="64164F5D"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r>
      <w:tr w:rsidR="00B01708" w:rsidRPr="001D0BBE" w14:paraId="282FFACD"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6C72F8F5"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11C5CD7C"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Did not want action taken</w:t>
            </w:r>
          </w:p>
        </w:tc>
        <w:tc>
          <w:tcPr>
            <w:tcW w:w="924" w:type="dxa"/>
            <w:tcBorders>
              <w:top w:val="nil"/>
              <w:left w:val="nil"/>
              <w:bottom w:val="nil"/>
              <w:right w:val="nil"/>
            </w:tcBorders>
            <w:shd w:val="clear" w:color="auto" w:fill="auto"/>
            <w:noWrap/>
            <w:vAlign w:val="bottom"/>
            <w:hideMark/>
          </w:tcPr>
          <w:p w14:paraId="6C68D8E6"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65.9</w:t>
            </w:r>
          </w:p>
        </w:tc>
        <w:tc>
          <w:tcPr>
            <w:tcW w:w="431" w:type="dxa"/>
            <w:tcBorders>
              <w:top w:val="nil"/>
              <w:left w:val="nil"/>
              <w:bottom w:val="nil"/>
              <w:right w:val="single" w:sz="4" w:space="0" w:color="auto"/>
            </w:tcBorders>
            <w:shd w:val="clear" w:color="auto" w:fill="auto"/>
            <w:noWrap/>
            <w:vAlign w:val="bottom"/>
            <w:hideMark/>
          </w:tcPr>
          <w:p w14:paraId="0D55DB01"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31BF7B1F"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79.1</w:t>
            </w:r>
          </w:p>
        </w:tc>
        <w:tc>
          <w:tcPr>
            <w:tcW w:w="434" w:type="dxa"/>
            <w:tcBorders>
              <w:top w:val="nil"/>
              <w:left w:val="nil"/>
              <w:bottom w:val="nil"/>
              <w:right w:val="single" w:sz="4" w:space="0" w:color="auto"/>
            </w:tcBorders>
            <w:shd w:val="clear" w:color="auto" w:fill="auto"/>
            <w:noWrap/>
            <w:vAlign w:val="bottom"/>
            <w:hideMark/>
          </w:tcPr>
          <w:p w14:paraId="19E33239"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710" w:type="dxa"/>
            <w:tcBorders>
              <w:top w:val="nil"/>
              <w:left w:val="nil"/>
              <w:bottom w:val="nil"/>
              <w:right w:val="nil"/>
            </w:tcBorders>
            <w:shd w:val="clear" w:color="auto" w:fill="auto"/>
            <w:noWrap/>
            <w:vAlign w:val="bottom"/>
            <w:hideMark/>
          </w:tcPr>
          <w:p w14:paraId="3C0A8601"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57.3</w:t>
            </w:r>
          </w:p>
        </w:tc>
        <w:tc>
          <w:tcPr>
            <w:tcW w:w="425" w:type="dxa"/>
            <w:tcBorders>
              <w:top w:val="nil"/>
              <w:left w:val="nil"/>
              <w:bottom w:val="nil"/>
              <w:right w:val="single" w:sz="4" w:space="0" w:color="auto"/>
            </w:tcBorders>
            <w:shd w:val="clear" w:color="auto" w:fill="auto"/>
            <w:noWrap/>
            <w:vAlign w:val="bottom"/>
            <w:hideMark/>
          </w:tcPr>
          <w:p w14:paraId="7AC3B145"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4074AD43"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59.3</w:t>
            </w:r>
          </w:p>
        </w:tc>
        <w:tc>
          <w:tcPr>
            <w:tcW w:w="425" w:type="dxa"/>
            <w:tcBorders>
              <w:top w:val="nil"/>
              <w:left w:val="nil"/>
              <w:bottom w:val="nil"/>
              <w:right w:val="single" w:sz="4" w:space="0" w:color="auto"/>
            </w:tcBorders>
            <w:shd w:val="clear" w:color="auto" w:fill="auto"/>
            <w:noWrap/>
            <w:vAlign w:val="bottom"/>
            <w:hideMark/>
          </w:tcPr>
          <w:p w14:paraId="5727AD4B"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r>
      <w:tr w:rsidR="00B01708" w:rsidRPr="001D0BBE" w14:paraId="348F1328"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53B55B2B"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6F777282"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Did not need any assistance</w:t>
            </w:r>
          </w:p>
        </w:tc>
        <w:tc>
          <w:tcPr>
            <w:tcW w:w="924" w:type="dxa"/>
            <w:tcBorders>
              <w:top w:val="nil"/>
              <w:left w:val="nil"/>
              <w:bottom w:val="nil"/>
              <w:right w:val="nil"/>
            </w:tcBorders>
            <w:shd w:val="clear" w:color="auto" w:fill="auto"/>
            <w:noWrap/>
            <w:vAlign w:val="bottom"/>
            <w:hideMark/>
          </w:tcPr>
          <w:p w14:paraId="5470E906"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65.5</w:t>
            </w:r>
          </w:p>
        </w:tc>
        <w:tc>
          <w:tcPr>
            <w:tcW w:w="431" w:type="dxa"/>
            <w:tcBorders>
              <w:top w:val="nil"/>
              <w:left w:val="nil"/>
              <w:bottom w:val="nil"/>
              <w:right w:val="single" w:sz="4" w:space="0" w:color="auto"/>
            </w:tcBorders>
            <w:shd w:val="clear" w:color="auto" w:fill="auto"/>
            <w:noWrap/>
            <w:vAlign w:val="bottom"/>
            <w:hideMark/>
          </w:tcPr>
          <w:p w14:paraId="0AA87881"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7C23A0DC"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70.6</w:t>
            </w:r>
          </w:p>
        </w:tc>
        <w:tc>
          <w:tcPr>
            <w:tcW w:w="434" w:type="dxa"/>
            <w:tcBorders>
              <w:top w:val="nil"/>
              <w:left w:val="nil"/>
              <w:bottom w:val="nil"/>
              <w:right w:val="single" w:sz="4" w:space="0" w:color="auto"/>
            </w:tcBorders>
            <w:shd w:val="clear" w:color="auto" w:fill="auto"/>
            <w:noWrap/>
            <w:vAlign w:val="bottom"/>
            <w:hideMark/>
          </w:tcPr>
          <w:p w14:paraId="7DDF1A5E"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710" w:type="dxa"/>
            <w:tcBorders>
              <w:top w:val="nil"/>
              <w:left w:val="nil"/>
              <w:bottom w:val="nil"/>
              <w:right w:val="nil"/>
            </w:tcBorders>
            <w:shd w:val="clear" w:color="auto" w:fill="auto"/>
            <w:noWrap/>
            <w:vAlign w:val="bottom"/>
            <w:hideMark/>
          </w:tcPr>
          <w:p w14:paraId="7303917D"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58.1</w:t>
            </w:r>
          </w:p>
        </w:tc>
        <w:tc>
          <w:tcPr>
            <w:tcW w:w="425" w:type="dxa"/>
            <w:tcBorders>
              <w:top w:val="nil"/>
              <w:left w:val="nil"/>
              <w:bottom w:val="nil"/>
              <w:right w:val="single" w:sz="4" w:space="0" w:color="auto"/>
            </w:tcBorders>
            <w:shd w:val="clear" w:color="auto" w:fill="auto"/>
            <w:noWrap/>
            <w:vAlign w:val="bottom"/>
            <w:hideMark/>
          </w:tcPr>
          <w:p w14:paraId="6AF166A9"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49FC6425"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48.5</w:t>
            </w:r>
          </w:p>
        </w:tc>
        <w:tc>
          <w:tcPr>
            <w:tcW w:w="425" w:type="dxa"/>
            <w:tcBorders>
              <w:top w:val="nil"/>
              <w:left w:val="nil"/>
              <w:bottom w:val="nil"/>
              <w:right w:val="single" w:sz="4" w:space="0" w:color="auto"/>
            </w:tcBorders>
            <w:shd w:val="clear" w:color="auto" w:fill="auto"/>
            <w:noWrap/>
            <w:vAlign w:val="bottom"/>
            <w:hideMark/>
          </w:tcPr>
          <w:p w14:paraId="729AB7EE"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r>
      <w:tr w:rsidR="00B01708" w:rsidRPr="001D0BBE" w14:paraId="4C0F34F8"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6FDEBC5F"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4EED765B"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Others might think you were partly at fault</w:t>
            </w:r>
          </w:p>
        </w:tc>
        <w:tc>
          <w:tcPr>
            <w:tcW w:w="924" w:type="dxa"/>
            <w:tcBorders>
              <w:top w:val="nil"/>
              <w:left w:val="nil"/>
              <w:bottom w:val="nil"/>
              <w:right w:val="nil"/>
            </w:tcBorders>
            <w:shd w:val="clear" w:color="auto" w:fill="auto"/>
            <w:noWrap/>
            <w:vAlign w:val="bottom"/>
            <w:hideMark/>
          </w:tcPr>
          <w:p w14:paraId="06E265FE"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16.9</w:t>
            </w:r>
          </w:p>
        </w:tc>
        <w:tc>
          <w:tcPr>
            <w:tcW w:w="431" w:type="dxa"/>
            <w:tcBorders>
              <w:top w:val="nil"/>
              <w:left w:val="nil"/>
              <w:bottom w:val="nil"/>
              <w:right w:val="single" w:sz="4" w:space="0" w:color="auto"/>
            </w:tcBorders>
            <w:shd w:val="clear" w:color="auto" w:fill="auto"/>
            <w:noWrap/>
            <w:vAlign w:val="bottom"/>
            <w:hideMark/>
          </w:tcPr>
          <w:p w14:paraId="366F6816"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6AF8F147"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5.9</w:t>
            </w:r>
          </w:p>
        </w:tc>
        <w:tc>
          <w:tcPr>
            <w:tcW w:w="434" w:type="dxa"/>
            <w:tcBorders>
              <w:top w:val="nil"/>
              <w:left w:val="nil"/>
              <w:bottom w:val="nil"/>
              <w:right w:val="single" w:sz="4" w:space="0" w:color="auto"/>
            </w:tcBorders>
            <w:shd w:val="clear" w:color="auto" w:fill="auto"/>
            <w:noWrap/>
            <w:vAlign w:val="bottom"/>
            <w:hideMark/>
          </w:tcPr>
          <w:p w14:paraId="6B4D1019"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066F9116"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13.3</w:t>
            </w:r>
          </w:p>
        </w:tc>
        <w:tc>
          <w:tcPr>
            <w:tcW w:w="425" w:type="dxa"/>
            <w:tcBorders>
              <w:top w:val="nil"/>
              <w:left w:val="nil"/>
              <w:bottom w:val="nil"/>
              <w:right w:val="single" w:sz="4" w:space="0" w:color="auto"/>
            </w:tcBorders>
            <w:shd w:val="clear" w:color="auto" w:fill="auto"/>
            <w:noWrap/>
            <w:vAlign w:val="bottom"/>
            <w:hideMark/>
          </w:tcPr>
          <w:p w14:paraId="011DB22B"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6B48BF6F"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6.5</w:t>
            </w:r>
          </w:p>
        </w:tc>
        <w:tc>
          <w:tcPr>
            <w:tcW w:w="425" w:type="dxa"/>
            <w:tcBorders>
              <w:top w:val="nil"/>
              <w:left w:val="nil"/>
              <w:bottom w:val="nil"/>
              <w:right w:val="single" w:sz="4" w:space="0" w:color="auto"/>
            </w:tcBorders>
            <w:shd w:val="clear" w:color="auto" w:fill="auto"/>
            <w:noWrap/>
            <w:vAlign w:val="bottom"/>
            <w:hideMark/>
          </w:tcPr>
          <w:p w14:paraId="60E4FEC8"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r>
      <w:tr w:rsidR="00B01708" w:rsidRPr="001D0BBE" w14:paraId="2696BE57"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7E6FE0A9"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250ABA0B"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Worried someone may get back at you</w:t>
            </w:r>
          </w:p>
        </w:tc>
        <w:tc>
          <w:tcPr>
            <w:tcW w:w="924" w:type="dxa"/>
            <w:tcBorders>
              <w:top w:val="nil"/>
              <w:left w:val="nil"/>
              <w:bottom w:val="nil"/>
              <w:right w:val="nil"/>
            </w:tcBorders>
            <w:shd w:val="clear" w:color="auto" w:fill="auto"/>
            <w:noWrap/>
            <w:vAlign w:val="bottom"/>
            <w:hideMark/>
          </w:tcPr>
          <w:p w14:paraId="278FFB35"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12.2</w:t>
            </w:r>
          </w:p>
        </w:tc>
        <w:tc>
          <w:tcPr>
            <w:tcW w:w="431" w:type="dxa"/>
            <w:tcBorders>
              <w:top w:val="nil"/>
              <w:left w:val="nil"/>
              <w:bottom w:val="nil"/>
              <w:right w:val="single" w:sz="4" w:space="0" w:color="auto"/>
            </w:tcBorders>
            <w:shd w:val="clear" w:color="auto" w:fill="auto"/>
            <w:noWrap/>
            <w:vAlign w:val="bottom"/>
            <w:hideMark/>
          </w:tcPr>
          <w:p w14:paraId="59A4F778"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28B6A0EB"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4.5</w:t>
            </w:r>
          </w:p>
        </w:tc>
        <w:tc>
          <w:tcPr>
            <w:tcW w:w="434" w:type="dxa"/>
            <w:tcBorders>
              <w:top w:val="nil"/>
              <w:left w:val="nil"/>
              <w:bottom w:val="nil"/>
              <w:right w:val="single" w:sz="4" w:space="0" w:color="auto"/>
            </w:tcBorders>
            <w:shd w:val="clear" w:color="auto" w:fill="auto"/>
            <w:noWrap/>
            <w:vAlign w:val="bottom"/>
            <w:hideMark/>
          </w:tcPr>
          <w:p w14:paraId="0148278C"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4821E6F9"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13.3</w:t>
            </w:r>
          </w:p>
        </w:tc>
        <w:tc>
          <w:tcPr>
            <w:tcW w:w="425" w:type="dxa"/>
            <w:tcBorders>
              <w:top w:val="nil"/>
              <w:left w:val="nil"/>
              <w:bottom w:val="nil"/>
              <w:right w:val="single" w:sz="4" w:space="0" w:color="auto"/>
            </w:tcBorders>
            <w:shd w:val="clear" w:color="auto" w:fill="auto"/>
            <w:noWrap/>
            <w:vAlign w:val="bottom"/>
            <w:hideMark/>
          </w:tcPr>
          <w:p w14:paraId="57A6B260"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311602F7"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20.8</w:t>
            </w:r>
          </w:p>
        </w:tc>
        <w:tc>
          <w:tcPr>
            <w:tcW w:w="425" w:type="dxa"/>
            <w:tcBorders>
              <w:top w:val="nil"/>
              <w:left w:val="nil"/>
              <w:bottom w:val="nil"/>
              <w:right w:val="single" w:sz="4" w:space="0" w:color="auto"/>
            </w:tcBorders>
            <w:shd w:val="clear" w:color="auto" w:fill="auto"/>
            <w:noWrap/>
            <w:vAlign w:val="bottom"/>
            <w:hideMark/>
          </w:tcPr>
          <w:p w14:paraId="347C7B66"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r>
      <w:tr w:rsidR="00B01708" w:rsidRPr="001D0BBE" w14:paraId="27C95ABE"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0010D19F"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20467537"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Concerned about social repercussions</w:t>
            </w:r>
          </w:p>
        </w:tc>
        <w:tc>
          <w:tcPr>
            <w:tcW w:w="924" w:type="dxa"/>
            <w:tcBorders>
              <w:top w:val="nil"/>
              <w:left w:val="nil"/>
              <w:bottom w:val="nil"/>
              <w:right w:val="nil"/>
            </w:tcBorders>
            <w:shd w:val="clear" w:color="auto" w:fill="auto"/>
            <w:noWrap/>
            <w:vAlign w:val="bottom"/>
            <w:hideMark/>
          </w:tcPr>
          <w:p w14:paraId="4A0B7827"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12.4</w:t>
            </w:r>
          </w:p>
        </w:tc>
        <w:tc>
          <w:tcPr>
            <w:tcW w:w="431" w:type="dxa"/>
            <w:tcBorders>
              <w:top w:val="nil"/>
              <w:left w:val="nil"/>
              <w:bottom w:val="nil"/>
              <w:right w:val="single" w:sz="4" w:space="0" w:color="auto"/>
            </w:tcBorders>
            <w:shd w:val="clear" w:color="auto" w:fill="auto"/>
            <w:noWrap/>
            <w:vAlign w:val="bottom"/>
            <w:hideMark/>
          </w:tcPr>
          <w:p w14:paraId="350D47FC"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598F63E4"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11.7</w:t>
            </w:r>
          </w:p>
        </w:tc>
        <w:tc>
          <w:tcPr>
            <w:tcW w:w="434" w:type="dxa"/>
            <w:tcBorders>
              <w:top w:val="nil"/>
              <w:left w:val="nil"/>
              <w:bottom w:val="nil"/>
              <w:right w:val="single" w:sz="4" w:space="0" w:color="auto"/>
            </w:tcBorders>
            <w:shd w:val="clear" w:color="auto" w:fill="auto"/>
            <w:noWrap/>
            <w:vAlign w:val="bottom"/>
            <w:hideMark/>
          </w:tcPr>
          <w:p w14:paraId="6CF7F765"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7FDAC829"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14.9</w:t>
            </w:r>
          </w:p>
        </w:tc>
        <w:tc>
          <w:tcPr>
            <w:tcW w:w="425" w:type="dxa"/>
            <w:tcBorders>
              <w:top w:val="nil"/>
              <w:left w:val="nil"/>
              <w:bottom w:val="nil"/>
              <w:right w:val="single" w:sz="4" w:space="0" w:color="auto"/>
            </w:tcBorders>
            <w:shd w:val="clear" w:color="auto" w:fill="auto"/>
            <w:noWrap/>
            <w:vAlign w:val="bottom"/>
            <w:hideMark/>
          </w:tcPr>
          <w:p w14:paraId="073DD172"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6998C253"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27.9</w:t>
            </w:r>
          </w:p>
        </w:tc>
        <w:tc>
          <w:tcPr>
            <w:tcW w:w="425" w:type="dxa"/>
            <w:tcBorders>
              <w:top w:val="nil"/>
              <w:left w:val="nil"/>
              <w:bottom w:val="nil"/>
              <w:right w:val="single" w:sz="4" w:space="0" w:color="auto"/>
            </w:tcBorders>
            <w:shd w:val="clear" w:color="auto" w:fill="auto"/>
            <w:noWrap/>
            <w:vAlign w:val="bottom"/>
            <w:hideMark/>
          </w:tcPr>
          <w:p w14:paraId="2463E809"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r>
      <w:tr w:rsidR="00B01708" w:rsidRPr="001D0BBE" w14:paraId="3FFA9F23"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72AAEAB6"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21FB3118"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Did not want perpetrator to get in trouble</w:t>
            </w:r>
          </w:p>
        </w:tc>
        <w:tc>
          <w:tcPr>
            <w:tcW w:w="924" w:type="dxa"/>
            <w:tcBorders>
              <w:top w:val="nil"/>
              <w:left w:val="nil"/>
              <w:bottom w:val="nil"/>
              <w:right w:val="nil"/>
            </w:tcBorders>
            <w:shd w:val="clear" w:color="auto" w:fill="auto"/>
            <w:noWrap/>
            <w:vAlign w:val="bottom"/>
            <w:hideMark/>
          </w:tcPr>
          <w:p w14:paraId="3C972BA1"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19.5</w:t>
            </w:r>
          </w:p>
        </w:tc>
        <w:tc>
          <w:tcPr>
            <w:tcW w:w="431" w:type="dxa"/>
            <w:tcBorders>
              <w:top w:val="nil"/>
              <w:left w:val="nil"/>
              <w:bottom w:val="nil"/>
              <w:right w:val="single" w:sz="4" w:space="0" w:color="auto"/>
            </w:tcBorders>
            <w:shd w:val="clear" w:color="auto" w:fill="auto"/>
            <w:noWrap/>
            <w:vAlign w:val="bottom"/>
            <w:hideMark/>
          </w:tcPr>
          <w:p w14:paraId="0E718506"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3409003C"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38.2</w:t>
            </w:r>
          </w:p>
        </w:tc>
        <w:tc>
          <w:tcPr>
            <w:tcW w:w="434" w:type="dxa"/>
            <w:tcBorders>
              <w:top w:val="nil"/>
              <w:left w:val="nil"/>
              <w:bottom w:val="nil"/>
              <w:right w:val="single" w:sz="4" w:space="0" w:color="auto"/>
            </w:tcBorders>
            <w:shd w:val="clear" w:color="auto" w:fill="auto"/>
            <w:noWrap/>
            <w:vAlign w:val="bottom"/>
            <w:hideMark/>
          </w:tcPr>
          <w:p w14:paraId="585ADB75"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710" w:type="dxa"/>
            <w:tcBorders>
              <w:top w:val="nil"/>
              <w:left w:val="nil"/>
              <w:bottom w:val="nil"/>
              <w:right w:val="nil"/>
            </w:tcBorders>
            <w:shd w:val="clear" w:color="auto" w:fill="auto"/>
            <w:noWrap/>
            <w:vAlign w:val="bottom"/>
            <w:hideMark/>
          </w:tcPr>
          <w:p w14:paraId="30A1F34B"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20.5</w:t>
            </w:r>
          </w:p>
        </w:tc>
        <w:tc>
          <w:tcPr>
            <w:tcW w:w="425" w:type="dxa"/>
            <w:tcBorders>
              <w:top w:val="nil"/>
              <w:left w:val="nil"/>
              <w:bottom w:val="nil"/>
              <w:right w:val="single" w:sz="4" w:space="0" w:color="auto"/>
            </w:tcBorders>
            <w:shd w:val="clear" w:color="auto" w:fill="auto"/>
            <w:noWrap/>
            <w:vAlign w:val="bottom"/>
            <w:hideMark/>
          </w:tcPr>
          <w:p w14:paraId="4FFF4B47"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0FF7C421"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20.2</w:t>
            </w:r>
          </w:p>
        </w:tc>
        <w:tc>
          <w:tcPr>
            <w:tcW w:w="425" w:type="dxa"/>
            <w:tcBorders>
              <w:top w:val="nil"/>
              <w:left w:val="nil"/>
              <w:bottom w:val="nil"/>
              <w:right w:val="single" w:sz="4" w:space="0" w:color="auto"/>
            </w:tcBorders>
            <w:shd w:val="clear" w:color="auto" w:fill="auto"/>
            <w:noWrap/>
            <w:vAlign w:val="bottom"/>
            <w:hideMark/>
          </w:tcPr>
          <w:p w14:paraId="2F2BD798"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r>
      <w:tr w:rsidR="00B01708" w:rsidRPr="001D0BBE" w14:paraId="341AB1E6" w14:textId="77777777" w:rsidTr="00DD2827">
        <w:trPr>
          <w:trHeight w:val="288"/>
        </w:trPr>
        <w:tc>
          <w:tcPr>
            <w:tcW w:w="4680" w:type="dxa"/>
            <w:gridSpan w:val="2"/>
            <w:tcBorders>
              <w:top w:val="nil"/>
              <w:left w:val="single" w:sz="4" w:space="0" w:color="auto"/>
              <w:bottom w:val="nil"/>
              <w:right w:val="single" w:sz="4" w:space="0" w:color="000000"/>
            </w:tcBorders>
            <w:shd w:val="clear" w:color="auto" w:fill="auto"/>
            <w:noWrap/>
            <w:vAlign w:val="bottom"/>
            <w:hideMark/>
          </w:tcPr>
          <w:p w14:paraId="0CB7CF0B"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Local police not at school</w:t>
            </w:r>
          </w:p>
        </w:tc>
        <w:tc>
          <w:tcPr>
            <w:tcW w:w="924" w:type="dxa"/>
            <w:tcBorders>
              <w:top w:val="nil"/>
              <w:left w:val="nil"/>
              <w:bottom w:val="nil"/>
              <w:right w:val="nil"/>
            </w:tcBorders>
            <w:shd w:val="clear" w:color="auto" w:fill="auto"/>
            <w:noWrap/>
            <w:vAlign w:val="bottom"/>
            <w:hideMark/>
          </w:tcPr>
          <w:p w14:paraId="028E9DDC" w14:textId="77777777" w:rsidR="00B01708" w:rsidRPr="001D0BBE" w:rsidRDefault="00B01708" w:rsidP="00DD2827">
            <w:pPr>
              <w:spacing w:after="0" w:line="240" w:lineRule="auto"/>
              <w:rPr>
                <w:rFonts w:ascii="Calibri" w:eastAsia="Times New Roman" w:hAnsi="Calibri" w:cs="Times New Roman"/>
                <w:color w:val="000000"/>
                <w:sz w:val="18"/>
                <w:szCs w:val="18"/>
              </w:rPr>
            </w:pPr>
          </w:p>
        </w:tc>
        <w:tc>
          <w:tcPr>
            <w:tcW w:w="431" w:type="dxa"/>
            <w:tcBorders>
              <w:top w:val="nil"/>
              <w:left w:val="nil"/>
              <w:bottom w:val="nil"/>
              <w:right w:val="single" w:sz="4" w:space="0" w:color="auto"/>
            </w:tcBorders>
            <w:shd w:val="clear" w:color="auto" w:fill="auto"/>
            <w:noWrap/>
            <w:vAlign w:val="bottom"/>
            <w:hideMark/>
          </w:tcPr>
          <w:p w14:paraId="344AB1A0"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308D2384" w14:textId="77777777" w:rsidR="00B01708" w:rsidRPr="001D0BBE" w:rsidRDefault="00B01708" w:rsidP="00DD2827">
            <w:pPr>
              <w:spacing w:after="0" w:line="240" w:lineRule="auto"/>
              <w:rPr>
                <w:rFonts w:ascii="Calibri" w:eastAsia="Times New Roman" w:hAnsi="Calibri" w:cs="Times New Roman"/>
                <w:color w:val="000000"/>
                <w:sz w:val="18"/>
                <w:szCs w:val="18"/>
              </w:rPr>
            </w:pPr>
          </w:p>
        </w:tc>
        <w:tc>
          <w:tcPr>
            <w:tcW w:w="434" w:type="dxa"/>
            <w:tcBorders>
              <w:top w:val="nil"/>
              <w:left w:val="nil"/>
              <w:bottom w:val="nil"/>
              <w:right w:val="single" w:sz="4" w:space="0" w:color="auto"/>
            </w:tcBorders>
            <w:shd w:val="clear" w:color="auto" w:fill="auto"/>
            <w:noWrap/>
            <w:vAlign w:val="bottom"/>
            <w:hideMark/>
          </w:tcPr>
          <w:p w14:paraId="31984802"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710" w:type="dxa"/>
            <w:tcBorders>
              <w:top w:val="nil"/>
              <w:left w:val="nil"/>
              <w:bottom w:val="nil"/>
              <w:right w:val="nil"/>
            </w:tcBorders>
            <w:shd w:val="clear" w:color="auto" w:fill="auto"/>
            <w:noWrap/>
            <w:vAlign w:val="bottom"/>
            <w:hideMark/>
          </w:tcPr>
          <w:p w14:paraId="3A0F5263" w14:textId="77777777" w:rsidR="00B01708" w:rsidRPr="001D0BBE" w:rsidRDefault="00B01708" w:rsidP="00DD2827">
            <w:pPr>
              <w:spacing w:after="0" w:line="240" w:lineRule="auto"/>
              <w:rPr>
                <w:rFonts w:ascii="Calibri" w:eastAsia="Times New Roman" w:hAnsi="Calibri" w:cs="Times New Roman"/>
                <w:color w:val="000000"/>
                <w:sz w:val="18"/>
                <w:szCs w:val="18"/>
              </w:rPr>
            </w:pPr>
          </w:p>
        </w:tc>
        <w:tc>
          <w:tcPr>
            <w:tcW w:w="425" w:type="dxa"/>
            <w:tcBorders>
              <w:top w:val="nil"/>
              <w:left w:val="nil"/>
              <w:bottom w:val="nil"/>
              <w:right w:val="single" w:sz="4" w:space="0" w:color="auto"/>
            </w:tcBorders>
            <w:shd w:val="clear" w:color="auto" w:fill="auto"/>
            <w:noWrap/>
            <w:vAlign w:val="bottom"/>
            <w:hideMark/>
          </w:tcPr>
          <w:p w14:paraId="78D87BC0"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24106226" w14:textId="77777777" w:rsidR="00B01708" w:rsidRPr="001D0BBE" w:rsidRDefault="00B01708" w:rsidP="00DD2827">
            <w:pPr>
              <w:spacing w:after="0" w:line="240" w:lineRule="auto"/>
              <w:rPr>
                <w:rFonts w:ascii="Calibri" w:eastAsia="Times New Roman" w:hAnsi="Calibri" w:cs="Times New Roman"/>
                <w:color w:val="000000"/>
                <w:sz w:val="18"/>
                <w:szCs w:val="18"/>
              </w:rPr>
            </w:pPr>
          </w:p>
        </w:tc>
        <w:tc>
          <w:tcPr>
            <w:tcW w:w="425" w:type="dxa"/>
            <w:tcBorders>
              <w:top w:val="nil"/>
              <w:left w:val="nil"/>
              <w:bottom w:val="nil"/>
              <w:right w:val="single" w:sz="4" w:space="0" w:color="auto"/>
            </w:tcBorders>
            <w:shd w:val="clear" w:color="auto" w:fill="auto"/>
            <w:noWrap/>
            <w:vAlign w:val="bottom"/>
            <w:hideMark/>
          </w:tcPr>
          <w:p w14:paraId="239206C6"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r>
      <w:tr w:rsidR="00B01708" w:rsidRPr="001D0BBE" w14:paraId="1F55C0AD"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7F278178"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299ECC49"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Didn't know how to contact</w:t>
            </w:r>
          </w:p>
        </w:tc>
        <w:tc>
          <w:tcPr>
            <w:tcW w:w="924" w:type="dxa"/>
            <w:tcBorders>
              <w:top w:val="nil"/>
              <w:left w:val="nil"/>
              <w:bottom w:val="nil"/>
              <w:right w:val="nil"/>
            </w:tcBorders>
            <w:shd w:val="clear" w:color="auto" w:fill="auto"/>
            <w:noWrap/>
            <w:vAlign w:val="bottom"/>
            <w:hideMark/>
          </w:tcPr>
          <w:p w14:paraId="4C0FD161"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2.7</w:t>
            </w:r>
          </w:p>
        </w:tc>
        <w:tc>
          <w:tcPr>
            <w:tcW w:w="431" w:type="dxa"/>
            <w:tcBorders>
              <w:top w:val="nil"/>
              <w:left w:val="nil"/>
              <w:bottom w:val="nil"/>
              <w:right w:val="single" w:sz="4" w:space="0" w:color="auto"/>
            </w:tcBorders>
            <w:shd w:val="clear" w:color="auto" w:fill="auto"/>
            <w:noWrap/>
            <w:vAlign w:val="bottom"/>
            <w:hideMark/>
          </w:tcPr>
          <w:p w14:paraId="15E04D4F"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921" w:type="dxa"/>
            <w:tcBorders>
              <w:top w:val="nil"/>
              <w:left w:val="nil"/>
              <w:bottom w:val="nil"/>
              <w:right w:val="nil"/>
            </w:tcBorders>
            <w:shd w:val="clear" w:color="auto" w:fill="auto"/>
            <w:noWrap/>
            <w:vAlign w:val="bottom"/>
            <w:hideMark/>
          </w:tcPr>
          <w:p w14:paraId="590285B9"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2.8</w:t>
            </w:r>
          </w:p>
        </w:tc>
        <w:tc>
          <w:tcPr>
            <w:tcW w:w="434" w:type="dxa"/>
            <w:tcBorders>
              <w:top w:val="nil"/>
              <w:left w:val="nil"/>
              <w:bottom w:val="nil"/>
              <w:right w:val="single" w:sz="4" w:space="0" w:color="auto"/>
            </w:tcBorders>
            <w:shd w:val="clear" w:color="auto" w:fill="auto"/>
            <w:noWrap/>
            <w:vAlign w:val="bottom"/>
            <w:hideMark/>
          </w:tcPr>
          <w:p w14:paraId="50D0E29F"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7892D47C"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2.0</w:t>
            </w:r>
          </w:p>
        </w:tc>
        <w:tc>
          <w:tcPr>
            <w:tcW w:w="425" w:type="dxa"/>
            <w:tcBorders>
              <w:top w:val="nil"/>
              <w:left w:val="nil"/>
              <w:bottom w:val="nil"/>
              <w:right w:val="single" w:sz="4" w:space="0" w:color="auto"/>
            </w:tcBorders>
            <w:shd w:val="clear" w:color="auto" w:fill="auto"/>
            <w:noWrap/>
            <w:vAlign w:val="bottom"/>
            <w:hideMark/>
          </w:tcPr>
          <w:p w14:paraId="33EE9A60"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835" w:type="dxa"/>
            <w:tcBorders>
              <w:top w:val="nil"/>
              <w:left w:val="nil"/>
              <w:bottom w:val="nil"/>
              <w:right w:val="nil"/>
            </w:tcBorders>
            <w:shd w:val="clear" w:color="auto" w:fill="auto"/>
            <w:noWrap/>
            <w:vAlign w:val="bottom"/>
            <w:hideMark/>
          </w:tcPr>
          <w:p w14:paraId="63A51C21"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8.5</w:t>
            </w:r>
          </w:p>
        </w:tc>
        <w:tc>
          <w:tcPr>
            <w:tcW w:w="425" w:type="dxa"/>
            <w:tcBorders>
              <w:top w:val="nil"/>
              <w:left w:val="nil"/>
              <w:bottom w:val="nil"/>
              <w:right w:val="single" w:sz="4" w:space="0" w:color="auto"/>
            </w:tcBorders>
            <w:shd w:val="clear" w:color="auto" w:fill="auto"/>
            <w:noWrap/>
            <w:vAlign w:val="bottom"/>
            <w:hideMark/>
          </w:tcPr>
          <w:p w14:paraId="50351439"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r>
      <w:tr w:rsidR="00B01708" w:rsidRPr="001D0BBE" w14:paraId="19FA762E"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37CD6AE4"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5E8A6F96"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Concerned would not keep confidential</w:t>
            </w:r>
          </w:p>
        </w:tc>
        <w:tc>
          <w:tcPr>
            <w:tcW w:w="924" w:type="dxa"/>
            <w:tcBorders>
              <w:top w:val="nil"/>
              <w:left w:val="nil"/>
              <w:bottom w:val="nil"/>
              <w:right w:val="nil"/>
            </w:tcBorders>
            <w:shd w:val="clear" w:color="auto" w:fill="auto"/>
            <w:noWrap/>
            <w:vAlign w:val="bottom"/>
            <w:hideMark/>
          </w:tcPr>
          <w:p w14:paraId="7FE7C79F"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6.7</w:t>
            </w:r>
          </w:p>
        </w:tc>
        <w:tc>
          <w:tcPr>
            <w:tcW w:w="431" w:type="dxa"/>
            <w:tcBorders>
              <w:top w:val="nil"/>
              <w:left w:val="nil"/>
              <w:bottom w:val="nil"/>
              <w:right w:val="single" w:sz="4" w:space="0" w:color="auto"/>
            </w:tcBorders>
            <w:shd w:val="clear" w:color="auto" w:fill="auto"/>
            <w:noWrap/>
            <w:vAlign w:val="bottom"/>
            <w:hideMark/>
          </w:tcPr>
          <w:p w14:paraId="79E221CF"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7337F68F"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16.2</w:t>
            </w:r>
          </w:p>
        </w:tc>
        <w:tc>
          <w:tcPr>
            <w:tcW w:w="434" w:type="dxa"/>
            <w:tcBorders>
              <w:top w:val="nil"/>
              <w:left w:val="nil"/>
              <w:bottom w:val="nil"/>
              <w:right w:val="single" w:sz="4" w:space="0" w:color="auto"/>
            </w:tcBorders>
            <w:shd w:val="clear" w:color="auto" w:fill="auto"/>
            <w:noWrap/>
            <w:vAlign w:val="bottom"/>
            <w:hideMark/>
          </w:tcPr>
          <w:p w14:paraId="44FACF99"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64FAFFF7"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5.2</w:t>
            </w:r>
          </w:p>
        </w:tc>
        <w:tc>
          <w:tcPr>
            <w:tcW w:w="425" w:type="dxa"/>
            <w:tcBorders>
              <w:top w:val="nil"/>
              <w:left w:val="nil"/>
              <w:bottom w:val="nil"/>
              <w:right w:val="single" w:sz="4" w:space="0" w:color="auto"/>
            </w:tcBorders>
            <w:shd w:val="clear" w:color="auto" w:fill="auto"/>
            <w:noWrap/>
            <w:vAlign w:val="bottom"/>
            <w:hideMark/>
          </w:tcPr>
          <w:p w14:paraId="0C3A8957"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835" w:type="dxa"/>
            <w:tcBorders>
              <w:top w:val="nil"/>
              <w:left w:val="nil"/>
              <w:bottom w:val="nil"/>
              <w:right w:val="nil"/>
            </w:tcBorders>
            <w:shd w:val="clear" w:color="auto" w:fill="auto"/>
            <w:noWrap/>
            <w:vAlign w:val="bottom"/>
            <w:hideMark/>
          </w:tcPr>
          <w:p w14:paraId="3CB38395"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8.5</w:t>
            </w:r>
          </w:p>
        </w:tc>
        <w:tc>
          <w:tcPr>
            <w:tcW w:w="425" w:type="dxa"/>
            <w:tcBorders>
              <w:top w:val="nil"/>
              <w:left w:val="nil"/>
              <w:bottom w:val="nil"/>
              <w:right w:val="single" w:sz="4" w:space="0" w:color="auto"/>
            </w:tcBorders>
            <w:shd w:val="clear" w:color="auto" w:fill="auto"/>
            <w:noWrap/>
            <w:vAlign w:val="bottom"/>
            <w:hideMark/>
          </w:tcPr>
          <w:p w14:paraId="4DCBAEB7"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r>
      <w:tr w:rsidR="00B01708" w:rsidRPr="001D0BBE" w14:paraId="14D2EC6E"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38947211"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31E8C839"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Concerned you would be treated poorly</w:t>
            </w:r>
          </w:p>
        </w:tc>
        <w:tc>
          <w:tcPr>
            <w:tcW w:w="924" w:type="dxa"/>
            <w:tcBorders>
              <w:top w:val="nil"/>
              <w:left w:val="nil"/>
              <w:bottom w:val="nil"/>
              <w:right w:val="nil"/>
            </w:tcBorders>
            <w:shd w:val="clear" w:color="auto" w:fill="auto"/>
            <w:noWrap/>
            <w:vAlign w:val="bottom"/>
            <w:hideMark/>
          </w:tcPr>
          <w:p w14:paraId="4A560893"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11.0</w:t>
            </w:r>
          </w:p>
        </w:tc>
        <w:tc>
          <w:tcPr>
            <w:tcW w:w="431" w:type="dxa"/>
            <w:tcBorders>
              <w:top w:val="nil"/>
              <w:left w:val="nil"/>
              <w:bottom w:val="nil"/>
              <w:right w:val="single" w:sz="4" w:space="0" w:color="auto"/>
            </w:tcBorders>
            <w:shd w:val="clear" w:color="auto" w:fill="auto"/>
            <w:noWrap/>
            <w:vAlign w:val="bottom"/>
            <w:hideMark/>
          </w:tcPr>
          <w:p w14:paraId="6193CF62"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7E87D696"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12.4</w:t>
            </w:r>
          </w:p>
        </w:tc>
        <w:tc>
          <w:tcPr>
            <w:tcW w:w="434" w:type="dxa"/>
            <w:tcBorders>
              <w:top w:val="nil"/>
              <w:left w:val="nil"/>
              <w:bottom w:val="nil"/>
              <w:right w:val="single" w:sz="4" w:space="0" w:color="auto"/>
            </w:tcBorders>
            <w:shd w:val="clear" w:color="auto" w:fill="auto"/>
            <w:noWrap/>
            <w:vAlign w:val="bottom"/>
            <w:hideMark/>
          </w:tcPr>
          <w:p w14:paraId="3C403F97"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07D44A84"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11.8</w:t>
            </w:r>
          </w:p>
        </w:tc>
        <w:tc>
          <w:tcPr>
            <w:tcW w:w="425" w:type="dxa"/>
            <w:tcBorders>
              <w:top w:val="nil"/>
              <w:left w:val="nil"/>
              <w:bottom w:val="nil"/>
              <w:right w:val="single" w:sz="4" w:space="0" w:color="auto"/>
            </w:tcBorders>
            <w:shd w:val="clear" w:color="auto" w:fill="auto"/>
            <w:noWrap/>
            <w:vAlign w:val="bottom"/>
            <w:hideMark/>
          </w:tcPr>
          <w:p w14:paraId="763B6871"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6022A39F"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8.5</w:t>
            </w:r>
          </w:p>
        </w:tc>
        <w:tc>
          <w:tcPr>
            <w:tcW w:w="425" w:type="dxa"/>
            <w:tcBorders>
              <w:top w:val="nil"/>
              <w:left w:val="nil"/>
              <w:bottom w:val="nil"/>
              <w:right w:val="single" w:sz="4" w:space="0" w:color="auto"/>
            </w:tcBorders>
            <w:shd w:val="clear" w:color="auto" w:fill="auto"/>
            <w:noWrap/>
            <w:vAlign w:val="bottom"/>
            <w:hideMark/>
          </w:tcPr>
          <w:p w14:paraId="2BEBEC3F"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r>
      <w:tr w:rsidR="00B01708" w:rsidRPr="001D0BBE" w14:paraId="3D733692"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7AC4ECA2"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6FB6F74A"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Did not think the incident was serious enough</w:t>
            </w:r>
          </w:p>
        </w:tc>
        <w:tc>
          <w:tcPr>
            <w:tcW w:w="924" w:type="dxa"/>
            <w:tcBorders>
              <w:top w:val="nil"/>
              <w:left w:val="nil"/>
              <w:bottom w:val="nil"/>
              <w:right w:val="nil"/>
            </w:tcBorders>
            <w:shd w:val="clear" w:color="auto" w:fill="auto"/>
            <w:noWrap/>
            <w:vAlign w:val="bottom"/>
            <w:hideMark/>
          </w:tcPr>
          <w:p w14:paraId="5939B636"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77.1</w:t>
            </w:r>
          </w:p>
        </w:tc>
        <w:tc>
          <w:tcPr>
            <w:tcW w:w="431" w:type="dxa"/>
            <w:tcBorders>
              <w:top w:val="nil"/>
              <w:left w:val="nil"/>
              <w:bottom w:val="nil"/>
              <w:right w:val="single" w:sz="4" w:space="0" w:color="auto"/>
            </w:tcBorders>
            <w:shd w:val="clear" w:color="auto" w:fill="auto"/>
            <w:noWrap/>
            <w:vAlign w:val="bottom"/>
            <w:hideMark/>
          </w:tcPr>
          <w:p w14:paraId="161017DA"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026FBEB2"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82.4</w:t>
            </w:r>
          </w:p>
        </w:tc>
        <w:tc>
          <w:tcPr>
            <w:tcW w:w="434" w:type="dxa"/>
            <w:tcBorders>
              <w:top w:val="nil"/>
              <w:left w:val="nil"/>
              <w:bottom w:val="nil"/>
              <w:right w:val="single" w:sz="4" w:space="0" w:color="auto"/>
            </w:tcBorders>
            <w:shd w:val="clear" w:color="auto" w:fill="auto"/>
            <w:noWrap/>
            <w:vAlign w:val="bottom"/>
            <w:hideMark/>
          </w:tcPr>
          <w:p w14:paraId="13F3647F"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710" w:type="dxa"/>
            <w:tcBorders>
              <w:top w:val="nil"/>
              <w:left w:val="nil"/>
              <w:bottom w:val="nil"/>
              <w:right w:val="nil"/>
            </w:tcBorders>
            <w:shd w:val="clear" w:color="auto" w:fill="auto"/>
            <w:noWrap/>
            <w:vAlign w:val="bottom"/>
            <w:hideMark/>
          </w:tcPr>
          <w:p w14:paraId="7B630798"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76.9</w:t>
            </w:r>
          </w:p>
        </w:tc>
        <w:tc>
          <w:tcPr>
            <w:tcW w:w="425" w:type="dxa"/>
            <w:tcBorders>
              <w:top w:val="nil"/>
              <w:left w:val="nil"/>
              <w:bottom w:val="nil"/>
              <w:right w:val="single" w:sz="4" w:space="0" w:color="auto"/>
            </w:tcBorders>
            <w:shd w:val="clear" w:color="auto" w:fill="auto"/>
            <w:noWrap/>
            <w:vAlign w:val="bottom"/>
            <w:hideMark/>
          </w:tcPr>
          <w:p w14:paraId="2127508D"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7C49EE49"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50.5</w:t>
            </w:r>
          </w:p>
        </w:tc>
        <w:tc>
          <w:tcPr>
            <w:tcW w:w="425" w:type="dxa"/>
            <w:tcBorders>
              <w:top w:val="nil"/>
              <w:left w:val="nil"/>
              <w:bottom w:val="nil"/>
              <w:right w:val="single" w:sz="4" w:space="0" w:color="auto"/>
            </w:tcBorders>
            <w:shd w:val="clear" w:color="auto" w:fill="auto"/>
            <w:noWrap/>
            <w:vAlign w:val="bottom"/>
            <w:hideMark/>
          </w:tcPr>
          <w:p w14:paraId="3B476825"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r>
      <w:tr w:rsidR="00B01708" w:rsidRPr="001D0BBE" w14:paraId="68AB7177"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080164CC"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38848CD9"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Did not want action taken</w:t>
            </w:r>
          </w:p>
        </w:tc>
        <w:tc>
          <w:tcPr>
            <w:tcW w:w="924" w:type="dxa"/>
            <w:tcBorders>
              <w:top w:val="nil"/>
              <w:left w:val="nil"/>
              <w:bottom w:val="nil"/>
              <w:right w:val="nil"/>
            </w:tcBorders>
            <w:shd w:val="clear" w:color="auto" w:fill="auto"/>
            <w:noWrap/>
            <w:vAlign w:val="bottom"/>
            <w:hideMark/>
          </w:tcPr>
          <w:p w14:paraId="501C3726"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61.9</w:t>
            </w:r>
          </w:p>
        </w:tc>
        <w:tc>
          <w:tcPr>
            <w:tcW w:w="431" w:type="dxa"/>
            <w:tcBorders>
              <w:top w:val="nil"/>
              <w:left w:val="nil"/>
              <w:bottom w:val="nil"/>
              <w:right w:val="single" w:sz="4" w:space="0" w:color="auto"/>
            </w:tcBorders>
            <w:shd w:val="clear" w:color="auto" w:fill="auto"/>
            <w:noWrap/>
            <w:vAlign w:val="bottom"/>
            <w:hideMark/>
          </w:tcPr>
          <w:p w14:paraId="657C903C"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76B6290E"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81.1</w:t>
            </w:r>
          </w:p>
        </w:tc>
        <w:tc>
          <w:tcPr>
            <w:tcW w:w="434" w:type="dxa"/>
            <w:tcBorders>
              <w:top w:val="nil"/>
              <w:left w:val="nil"/>
              <w:bottom w:val="nil"/>
              <w:right w:val="single" w:sz="4" w:space="0" w:color="auto"/>
            </w:tcBorders>
            <w:shd w:val="clear" w:color="auto" w:fill="auto"/>
            <w:noWrap/>
            <w:vAlign w:val="bottom"/>
            <w:hideMark/>
          </w:tcPr>
          <w:p w14:paraId="4552076E"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710" w:type="dxa"/>
            <w:tcBorders>
              <w:top w:val="nil"/>
              <w:left w:val="nil"/>
              <w:bottom w:val="nil"/>
              <w:right w:val="nil"/>
            </w:tcBorders>
            <w:shd w:val="clear" w:color="auto" w:fill="auto"/>
            <w:noWrap/>
            <w:vAlign w:val="bottom"/>
            <w:hideMark/>
          </w:tcPr>
          <w:p w14:paraId="76F3DED9"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59.8</w:t>
            </w:r>
          </w:p>
        </w:tc>
        <w:tc>
          <w:tcPr>
            <w:tcW w:w="425" w:type="dxa"/>
            <w:tcBorders>
              <w:top w:val="nil"/>
              <w:left w:val="nil"/>
              <w:bottom w:val="nil"/>
              <w:right w:val="single" w:sz="4" w:space="0" w:color="auto"/>
            </w:tcBorders>
            <w:shd w:val="clear" w:color="auto" w:fill="auto"/>
            <w:noWrap/>
            <w:vAlign w:val="bottom"/>
            <w:hideMark/>
          </w:tcPr>
          <w:p w14:paraId="04B92D83"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4F13A5AC"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61.6</w:t>
            </w:r>
          </w:p>
        </w:tc>
        <w:tc>
          <w:tcPr>
            <w:tcW w:w="425" w:type="dxa"/>
            <w:tcBorders>
              <w:top w:val="nil"/>
              <w:left w:val="nil"/>
              <w:bottom w:val="nil"/>
              <w:right w:val="single" w:sz="4" w:space="0" w:color="auto"/>
            </w:tcBorders>
            <w:shd w:val="clear" w:color="auto" w:fill="auto"/>
            <w:noWrap/>
            <w:vAlign w:val="bottom"/>
            <w:hideMark/>
          </w:tcPr>
          <w:p w14:paraId="3FC7A255"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r>
      <w:tr w:rsidR="00B01708" w:rsidRPr="001D0BBE" w14:paraId="6E40B345"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142CD33A"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16B00841"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Did not need any assistance</w:t>
            </w:r>
          </w:p>
        </w:tc>
        <w:tc>
          <w:tcPr>
            <w:tcW w:w="924" w:type="dxa"/>
            <w:tcBorders>
              <w:top w:val="nil"/>
              <w:left w:val="nil"/>
              <w:bottom w:val="nil"/>
              <w:right w:val="nil"/>
            </w:tcBorders>
            <w:shd w:val="clear" w:color="auto" w:fill="auto"/>
            <w:noWrap/>
            <w:vAlign w:val="bottom"/>
            <w:hideMark/>
          </w:tcPr>
          <w:p w14:paraId="7A395138"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61.6</w:t>
            </w:r>
          </w:p>
        </w:tc>
        <w:tc>
          <w:tcPr>
            <w:tcW w:w="431" w:type="dxa"/>
            <w:tcBorders>
              <w:top w:val="nil"/>
              <w:left w:val="nil"/>
              <w:bottom w:val="nil"/>
              <w:right w:val="single" w:sz="4" w:space="0" w:color="auto"/>
            </w:tcBorders>
            <w:shd w:val="clear" w:color="auto" w:fill="auto"/>
            <w:noWrap/>
            <w:vAlign w:val="bottom"/>
            <w:hideMark/>
          </w:tcPr>
          <w:p w14:paraId="03EDC69C"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53E90C7D"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70.7</w:t>
            </w:r>
          </w:p>
        </w:tc>
        <w:tc>
          <w:tcPr>
            <w:tcW w:w="434" w:type="dxa"/>
            <w:tcBorders>
              <w:top w:val="nil"/>
              <w:left w:val="nil"/>
              <w:bottom w:val="nil"/>
              <w:right w:val="single" w:sz="4" w:space="0" w:color="auto"/>
            </w:tcBorders>
            <w:shd w:val="clear" w:color="auto" w:fill="auto"/>
            <w:noWrap/>
            <w:vAlign w:val="bottom"/>
            <w:hideMark/>
          </w:tcPr>
          <w:p w14:paraId="2E90EBA2"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710" w:type="dxa"/>
            <w:tcBorders>
              <w:top w:val="nil"/>
              <w:left w:val="nil"/>
              <w:bottom w:val="nil"/>
              <w:right w:val="nil"/>
            </w:tcBorders>
            <w:shd w:val="clear" w:color="auto" w:fill="auto"/>
            <w:noWrap/>
            <w:vAlign w:val="bottom"/>
            <w:hideMark/>
          </w:tcPr>
          <w:p w14:paraId="08AC5FA0"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62.0</w:t>
            </w:r>
          </w:p>
        </w:tc>
        <w:tc>
          <w:tcPr>
            <w:tcW w:w="425" w:type="dxa"/>
            <w:tcBorders>
              <w:top w:val="nil"/>
              <w:left w:val="nil"/>
              <w:bottom w:val="nil"/>
              <w:right w:val="single" w:sz="4" w:space="0" w:color="auto"/>
            </w:tcBorders>
            <w:shd w:val="clear" w:color="auto" w:fill="auto"/>
            <w:noWrap/>
            <w:vAlign w:val="bottom"/>
            <w:hideMark/>
          </w:tcPr>
          <w:p w14:paraId="57DD3253"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5BE072A4"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57.9</w:t>
            </w:r>
          </w:p>
        </w:tc>
        <w:tc>
          <w:tcPr>
            <w:tcW w:w="425" w:type="dxa"/>
            <w:tcBorders>
              <w:top w:val="nil"/>
              <w:left w:val="nil"/>
              <w:bottom w:val="nil"/>
              <w:right w:val="single" w:sz="4" w:space="0" w:color="auto"/>
            </w:tcBorders>
            <w:shd w:val="clear" w:color="auto" w:fill="auto"/>
            <w:noWrap/>
            <w:vAlign w:val="bottom"/>
            <w:hideMark/>
          </w:tcPr>
          <w:p w14:paraId="4C9AEB46"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r>
      <w:tr w:rsidR="00B01708" w:rsidRPr="001D0BBE" w14:paraId="2B1F9EBD"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432A4BE9"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48AF0E93"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Others might think you were partly at fault</w:t>
            </w:r>
          </w:p>
        </w:tc>
        <w:tc>
          <w:tcPr>
            <w:tcW w:w="924" w:type="dxa"/>
            <w:tcBorders>
              <w:top w:val="nil"/>
              <w:left w:val="nil"/>
              <w:bottom w:val="nil"/>
              <w:right w:val="nil"/>
            </w:tcBorders>
            <w:shd w:val="clear" w:color="auto" w:fill="auto"/>
            <w:noWrap/>
            <w:vAlign w:val="bottom"/>
            <w:hideMark/>
          </w:tcPr>
          <w:p w14:paraId="7ECEEA93"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14.7</w:t>
            </w:r>
          </w:p>
        </w:tc>
        <w:tc>
          <w:tcPr>
            <w:tcW w:w="431" w:type="dxa"/>
            <w:tcBorders>
              <w:top w:val="nil"/>
              <w:left w:val="nil"/>
              <w:bottom w:val="nil"/>
              <w:right w:val="single" w:sz="4" w:space="0" w:color="auto"/>
            </w:tcBorders>
            <w:shd w:val="clear" w:color="auto" w:fill="auto"/>
            <w:noWrap/>
            <w:vAlign w:val="bottom"/>
            <w:hideMark/>
          </w:tcPr>
          <w:p w14:paraId="630A0D0D"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13A38B1C"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6.0</w:t>
            </w:r>
          </w:p>
        </w:tc>
        <w:tc>
          <w:tcPr>
            <w:tcW w:w="434" w:type="dxa"/>
            <w:tcBorders>
              <w:top w:val="nil"/>
              <w:left w:val="nil"/>
              <w:bottom w:val="nil"/>
              <w:right w:val="single" w:sz="4" w:space="0" w:color="auto"/>
            </w:tcBorders>
            <w:shd w:val="clear" w:color="auto" w:fill="auto"/>
            <w:noWrap/>
            <w:vAlign w:val="bottom"/>
            <w:hideMark/>
          </w:tcPr>
          <w:p w14:paraId="041C6D6B"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519E56D8"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14.3</w:t>
            </w:r>
          </w:p>
        </w:tc>
        <w:tc>
          <w:tcPr>
            <w:tcW w:w="425" w:type="dxa"/>
            <w:tcBorders>
              <w:top w:val="nil"/>
              <w:left w:val="nil"/>
              <w:bottom w:val="nil"/>
              <w:right w:val="single" w:sz="4" w:space="0" w:color="auto"/>
            </w:tcBorders>
            <w:shd w:val="clear" w:color="auto" w:fill="auto"/>
            <w:noWrap/>
            <w:vAlign w:val="bottom"/>
            <w:hideMark/>
          </w:tcPr>
          <w:p w14:paraId="4276866B"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580F8A91"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6.5</w:t>
            </w:r>
          </w:p>
        </w:tc>
        <w:tc>
          <w:tcPr>
            <w:tcW w:w="425" w:type="dxa"/>
            <w:tcBorders>
              <w:top w:val="nil"/>
              <w:left w:val="nil"/>
              <w:bottom w:val="nil"/>
              <w:right w:val="single" w:sz="4" w:space="0" w:color="auto"/>
            </w:tcBorders>
            <w:shd w:val="clear" w:color="auto" w:fill="auto"/>
            <w:noWrap/>
            <w:vAlign w:val="bottom"/>
            <w:hideMark/>
          </w:tcPr>
          <w:p w14:paraId="6743B264"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r>
      <w:tr w:rsidR="00B01708" w:rsidRPr="001D0BBE" w14:paraId="5B00AE8B"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77198E86"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2A7DB107"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Worried someone may get back at you</w:t>
            </w:r>
          </w:p>
        </w:tc>
        <w:tc>
          <w:tcPr>
            <w:tcW w:w="924" w:type="dxa"/>
            <w:tcBorders>
              <w:top w:val="nil"/>
              <w:left w:val="nil"/>
              <w:bottom w:val="nil"/>
              <w:right w:val="nil"/>
            </w:tcBorders>
            <w:shd w:val="clear" w:color="auto" w:fill="auto"/>
            <w:noWrap/>
            <w:vAlign w:val="bottom"/>
            <w:hideMark/>
          </w:tcPr>
          <w:p w14:paraId="32FD273F"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10.8</w:t>
            </w:r>
          </w:p>
        </w:tc>
        <w:tc>
          <w:tcPr>
            <w:tcW w:w="431" w:type="dxa"/>
            <w:tcBorders>
              <w:top w:val="nil"/>
              <w:left w:val="nil"/>
              <w:bottom w:val="nil"/>
              <w:right w:val="single" w:sz="4" w:space="0" w:color="auto"/>
            </w:tcBorders>
            <w:shd w:val="clear" w:color="auto" w:fill="auto"/>
            <w:noWrap/>
            <w:vAlign w:val="bottom"/>
            <w:hideMark/>
          </w:tcPr>
          <w:p w14:paraId="34D75D3A"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45203C88"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8.8</w:t>
            </w:r>
          </w:p>
        </w:tc>
        <w:tc>
          <w:tcPr>
            <w:tcW w:w="434" w:type="dxa"/>
            <w:tcBorders>
              <w:top w:val="nil"/>
              <w:left w:val="nil"/>
              <w:bottom w:val="nil"/>
              <w:right w:val="single" w:sz="4" w:space="0" w:color="auto"/>
            </w:tcBorders>
            <w:shd w:val="clear" w:color="auto" w:fill="auto"/>
            <w:noWrap/>
            <w:vAlign w:val="bottom"/>
            <w:hideMark/>
          </w:tcPr>
          <w:p w14:paraId="00BF0BAC"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3C2F65EE"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10.9</w:t>
            </w:r>
          </w:p>
        </w:tc>
        <w:tc>
          <w:tcPr>
            <w:tcW w:w="425" w:type="dxa"/>
            <w:tcBorders>
              <w:top w:val="nil"/>
              <w:left w:val="nil"/>
              <w:bottom w:val="nil"/>
              <w:right w:val="single" w:sz="4" w:space="0" w:color="auto"/>
            </w:tcBorders>
            <w:shd w:val="clear" w:color="auto" w:fill="auto"/>
            <w:noWrap/>
            <w:vAlign w:val="bottom"/>
            <w:hideMark/>
          </w:tcPr>
          <w:p w14:paraId="016627E5"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47151F42"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13.7</w:t>
            </w:r>
          </w:p>
        </w:tc>
        <w:tc>
          <w:tcPr>
            <w:tcW w:w="425" w:type="dxa"/>
            <w:tcBorders>
              <w:top w:val="nil"/>
              <w:left w:val="nil"/>
              <w:bottom w:val="nil"/>
              <w:right w:val="single" w:sz="4" w:space="0" w:color="auto"/>
            </w:tcBorders>
            <w:shd w:val="clear" w:color="auto" w:fill="auto"/>
            <w:noWrap/>
            <w:vAlign w:val="bottom"/>
            <w:hideMark/>
          </w:tcPr>
          <w:p w14:paraId="105D011F"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r>
      <w:tr w:rsidR="00B01708" w:rsidRPr="001D0BBE" w14:paraId="385332B9"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4434F1BF"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nil"/>
              <w:right w:val="single" w:sz="4" w:space="0" w:color="auto"/>
            </w:tcBorders>
            <w:shd w:val="clear" w:color="auto" w:fill="auto"/>
            <w:noWrap/>
            <w:vAlign w:val="bottom"/>
            <w:hideMark/>
          </w:tcPr>
          <w:p w14:paraId="3E2B11C4"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Concerned about social repercussions</w:t>
            </w:r>
          </w:p>
        </w:tc>
        <w:tc>
          <w:tcPr>
            <w:tcW w:w="924" w:type="dxa"/>
            <w:tcBorders>
              <w:top w:val="nil"/>
              <w:left w:val="nil"/>
              <w:bottom w:val="nil"/>
              <w:right w:val="nil"/>
            </w:tcBorders>
            <w:shd w:val="clear" w:color="auto" w:fill="auto"/>
            <w:noWrap/>
            <w:vAlign w:val="bottom"/>
            <w:hideMark/>
          </w:tcPr>
          <w:p w14:paraId="15555CD4"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10.6</w:t>
            </w:r>
          </w:p>
        </w:tc>
        <w:tc>
          <w:tcPr>
            <w:tcW w:w="431" w:type="dxa"/>
            <w:tcBorders>
              <w:top w:val="nil"/>
              <w:left w:val="nil"/>
              <w:bottom w:val="nil"/>
              <w:right w:val="single" w:sz="4" w:space="0" w:color="auto"/>
            </w:tcBorders>
            <w:shd w:val="clear" w:color="auto" w:fill="auto"/>
            <w:noWrap/>
            <w:vAlign w:val="bottom"/>
            <w:hideMark/>
          </w:tcPr>
          <w:p w14:paraId="06D6F594"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nil"/>
              <w:right w:val="nil"/>
            </w:tcBorders>
            <w:shd w:val="clear" w:color="auto" w:fill="auto"/>
            <w:noWrap/>
            <w:vAlign w:val="bottom"/>
            <w:hideMark/>
          </w:tcPr>
          <w:p w14:paraId="7F97E9F5"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13.3</w:t>
            </w:r>
          </w:p>
        </w:tc>
        <w:tc>
          <w:tcPr>
            <w:tcW w:w="434" w:type="dxa"/>
            <w:tcBorders>
              <w:top w:val="nil"/>
              <w:left w:val="nil"/>
              <w:bottom w:val="nil"/>
              <w:right w:val="single" w:sz="4" w:space="0" w:color="auto"/>
            </w:tcBorders>
            <w:shd w:val="clear" w:color="auto" w:fill="auto"/>
            <w:noWrap/>
            <w:vAlign w:val="bottom"/>
            <w:hideMark/>
          </w:tcPr>
          <w:p w14:paraId="01F748E1"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c>
          <w:tcPr>
            <w:tcW w:w="710" w:type="dxa"/>
            <w:tcBorders>
              <w:top w:val="nil"/>
              <w:left w:val="nil"/>
              <w:bottom w:val="nil"/>
              <w:right w:val="nil"/>
            </w:tcBorders>
            <w:shd w:val="clear" w:color="auto" w:fill="auto"/>
            <w:noWrap/>
            <w:vAlign w:val="bottom"/>
            <w:hideMark/>
          </w:tcPr>
          <w:p w14:paraId="06B3905F"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12.1</w:t>
            </w:r>
          </w:p>
        </w:tc>
        <w:tc>
          <w:tcPr>
            <w:tcW w:w="425" w:type="dxa"/>
            <w:tcBorders>
              <w:top w:val="nil"/>
              <w:left w:val="nil"/>
              <w:bottom w:val="nil"/>
              <w:right w:val="single" w:sz="4" w:space="0" w:color="auto"/>
            </w:tcBorders>
            <w:shd w:val="clear" w:color="auto" w:fill="auto"/>
            <w:noWrap/>
            <w:vAlign w:val="bottom"/>
            <w:hideMark/>
          </w:tcPr>
          <w:p w14:paraId="31B63B92"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nil"/>
              <w:right w:val="nil"/>
            </w:tcBorders>
            <w:shd w:val="clear" w:color="auto" w:fill="auto"/>
            <w:noWrap/>
            <w:vAlign w:val="bottom"/>
            <w:hideMark/>
          </w:tcPr>
          <w:p w14:paraId="37181D35"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17.8</w:t>
            </w:r>
          </w:p>
        </w:tc>
        <w:tc>
          <w:tcPr>
            <w:tcW w:w="425" w:type="dxa"/>
            <w:tcBorders>
              <w:top w:val="nil"/>
              <w:left w:val="nil"/>
              <w:bottom w:val="nil"/>
              <w:right w:val="single" w:sz="4" w:space="0" w:color="auto"/>
            </w:tcBorders>
            <w:shd w:val="clear" w:color="auto" w:fill="auto"/>
            <w:noWrap/>
            <w:vAlign w:val="bottom"/>
            <w:hideMark/>
          </w:tcPr>
          <w:p w14:paraId="3325484B"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r>
      <w:tr w:rsidR="00B01708" w:rsidRPr="001D0BBE" w14:paraId="356E257A" w14:textId="77777777" w:rsidTr="00DD2827">
        <w:trPr>
          <w:trHeight w:val="288"/>
        </w:trPr>
        <w:tc>
          <w:tcPr>
            <w:tcW w:w="360" w:type="dxa"/>
            <w:tcBorders>
              <w:top w:val="nil"/>
              <w:left w:val="single" w:sz="4" w:space="0" w:color="auto"/>
              <w:bottom w:val="single" w:sz="4" w:space="0" w:color="auto"/>
              <w:right w:val="nil"/>
            </w:tcBorders>
            <w:shd w:val="clear" w:color="auto" w:fill="auto"/>
            <w:noWrap/>
            <w:vAlign w:val="bottom"/>
            <w:hideMark/>
          </w:tcPr>
          <w:p w14:paraId="6ACDB600"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4320" w:type="dxa"/>
            <w:tcBorders>
              <w:top w:val="nil"/>
              <w:left w:val="nil"/>
              <w:bottom w:val="single" w:sz="4" w:space="0" w:color="auto"/>
              <w:right w:val="single" w:sz="4" w:space="0" w:color="auto"/>
            </w:tcBorders>
            <w:shd w:val="clear" w:color="auto" w:fill="auto"/>
            <w:noWrap/>
            <w:vAlign w:val="bottom"/>
            <w:hideMark/>
          </w:tcPr>
          <w:p w14:paraId="70CC132F"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Did not want perpetrator to get in trouble</w:t>
            </w:r>
          </w:p>
        </w:tc>
        <w:tc>
          <w:tcPr>
            <w:tcW w:w="924" w:type="dxa"/>
            <w:tcBorders>
              <w:top w:val="nil"/>
              <w:left w:val="nil"/>
              <w:bottom w:val="single" w:sz="4" w:space="0" w:color="auto"/>
              <w:right w:val="nil"/>
            </w:tcBorders>
            <w:shd w:val="clear" w:color="auto" w:fill="auto"/>
            <w:noWrap/>
            <w:vAlign w:val="bottom"/>
            <w:hideMark/>
          </w:tcPr>
          <w:p w14:paraId="6008F592"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18.5</w:t>
            </w:r>
          </w:p>
        </w:tc>
        <w:tc>
          <w:tcPr>
            <w:tcW w:w="431" w:type="dxa"/>
            <w:tcBorders>
              <w:top w:val="nil"/>
              <w:left w:val="nil"/>
              <w:bottom w:val="single" w:sz="4" w:space="0" w:color="auto"/>
              <w:right w:val="single" w:sz="4" w:space="0" w:color="auto"/>
            </w:tcBorders>
            <w:shd w:val="clear" w:color="auto" w:fill="auto"/>
            <w:noWrap/>
            <w:vAlign w:val="bottom"/>
            <w:hideMark/>
          </w:tcPr>
          <w:p w14:paraId="52C1D9D9"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921" w:type="dxa"/>
            <w:tcBorders>
              <w:top w:val="nil"/>
              <w:left w:val="nil"/>
              <w:bottom w:val="single" w:sz="4" w:space="0" w:color="auto"/>
              <w:right w:val="nil"/>
            </w:tcBorders>
            <w:shd w:val="clear" w:color="auto" w:fill="auto"/>
            <w:noWrap/>
            <w:vAlign w:val="bottom"/>
            <w:hideMark/>
          </w:tcPr>
          <w:p w14:paraId="71CF44AD"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39.8</w:t>
            </w:r>
          </w:p>
        </w:tc>
        <w:tc>
          <w:tcPr>
            <w:tcW w:w="434" w:type="dxa"/>
            <w:tcBorders>
              <w:top w:val="nil"/>
              <w:left w:val="nil"/>
              <w:bottom w:val="single" w:sz="4" w:space="0" w:color="auto"/>
              <w:right w:val="single" w:sz="4" w:space="0" w:color="auto"/>
            </w:tcBorders>
            <w:shd w:val="clear" w:color="auto" w:fill="auto"/>
            <w:noWrap/>
            <w:vAlign w:val="bottom"/>
            <w:hideMark/>
          </w:tcPr>
          <w:p w14:paraId="378AA1CD"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710" w:type="dxa"/>
            <w:tcBorders>
              <w:top w:val="nil"/>
              <w:left w:val="nil"/>
              <w:bottom w:val="single" w:sz="4" w:space="0" w:color="auto"/>
              <w:right w:val="nil"/>
            </w:tcBorders>
            <w:shd w:val="clear" w:color="auto" w:fill="auto"/>
            <w:noWrap/>
            <w:vAlign w:val="bottom"/>
            <w:hideMark/>
          </w:tcPr>
          <w:p w14:paraId="5C6E002D"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21.8</w:t>
            </w:r>
          </w:p>
        </w:tc>
        <w:tc>
          <w:tcPr>
            <w:tcW w:w="425" w:type="dxa"/>
            <w:tcBorders>
              <w:top w:val="nil"/>
              <w:left w:val="nil"/>
              <w:bottom w:val="single" w:sz="4" w:space="0" w:color="auto"/>
              <w:right w:val="single" w:sz="4" w:space="0" w:color="auto"/>
            </w:tcBorders>
            <w:shd w:val="clear" w:color="auto" w:fill="auto"/>
            <w:noWrap/>
            <w:vAlign w:val="bottom"/>
            <w:hideMark/>
          </w:tcPr>
          <w:p w14:paraId="03099BDD"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 </w:t>
            </w:r>
          </w:p>
        </w:tc>
        <w:tc>
          <w:tcPr>
            <w:tcW w:w="835" w:type="dxa"/>
            <w:tcBorders>
              <w:top w:val="nil"/>
              <w:left w:val="nil"/>
              <w:bottom w:val="single" w:sz="4" w:space="0" w:color="auto"/>
              <w:right w:val="nil"/>
            </w:tcBorders>
            <w:shd w:val="clear" w:color="auto" w:fill="auto"/>
            <w:noWrap/>
            <w:vAlign w:val="bottom"/>
            <w:hideMark/>
          </w:tcPr>
          <w:p w14:paraId="22AD14C6" w14:textId="77777777" w:rsidR="00B01708" w:rsidRPr="001D0BBE" w:rsidRDefault="00B01708" w:rsidP="00DD2827">
            <w:pPr>
              <w:spacing w:after="0" w:line="240" w:lineRule="auto"/>
              <w:jc w:val="right"/>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17.3</w:t>
            </w:r>
          </w:p>
        </w:tc>
        <w:tc>
          <w:tcPr>
            <w:tcW w:w="425" w:type="dxa"/>
            <w:tcBorders>
              <w:top w:val="nil"/>
              <w:left w:val="nil"/>
              <w:bottom w:val="single" w:sz="4" w:space="0" w:color="auto"/>
              <w:right w:val="single" w:sz="4" w:space="0" w:color="auto"/>
            </w:tcBorders>
            <w:shd w:val="clear" w:color="auto" w:fill="auto"/>
            <w:noWrap/>
            <w:vAlign w:val="bottom"/>
            <w:hideMark/>
          </w:tcPr>
          <w:p w14:paraId="6502BF34" w14:textId="77777777" w:rsidR="00B01708" w:rsidRPr="001D0BBE" w:rsidRDefault="00B01708" w:rsidP="00DD2827">
            <w:pPr>
              <w:spacing w:after="0" w:line="240" w:lineRule="auto"/>
              <w:rPr>
                <w:rFonts w:ascii="Calibri" w:eastAsia="Times New Roman" w:hAnsi="Calibri" w:cs="Times New Roman"/>
                <w:color w:val="000000"/>
                <w:sz w:val="18"/>
                <w:szCs w:val="18"/>
              </w:rPr>
            </w:pPr>
            <w:r w:rsidRPr="001D0BBE">
              <w:rPr>
                <w:rFonts w:ascii="Calibri" w:eastAsia="Times New Roman" w:hAnsi="Calibri" w:cs="Times New Roman"/>
                <w:color w:val="000000"/>
                <w:sz w:val="18"/>
                <w:szCs w:val="18"/>
              </w:rPr>
              <w:t>!</w:t>
            </w:r>
          </w:p>
        </w:tc>
      </w:tr>
    </w:tbl>
    <w:p w14:paraId="5DA08F43" w14:textId="77777777" w:rsidR="00B01708" w:rsidRPr="001D0BBE" w:rsidRDefault="00B01708" w:rsidP="00B01708">
      <w:pPr>
        <w:spacing w:after="0" w:line="240" w:lineRule="auto"/>
        <w:rPr>
          <w:sz w:val="18"/>
          <w:szCs w:val="18"/>
        </w:rPr>
      </w:pPr>
      <w:r w:rsidRPr="001D0BBE">
        <w:rPr>
          <w:sz w:val="18"/>
          <w:szCs w:val="18"/>
        </w:rPr>
        <w:t>! Estimate is considered not reliable. Estimate is either base3d on less than ten persons endorsing or had a relative standard error greater than 30%</w:t>
      </w:r>
    </w:p>
    <w:p w14:paraId="73A4E44A" w14:textId="77777777" w:rsidR="00B01708" w:rsidRPr="00C260EB" w:rsidRDefault="00B01708" w:rsidP="00B01708">
      <w:pPr>
        <w:spacing w:after="0" w:line="240" w:lineRule="auto"/>
        <w:rPr>
          <w:sz w:val="18"/>
          <w:szCs w:val="18"/>
        </w:rPr>
      </w:pPr>
      <w:r w:rsidRPr="001D0BBE">
        <w:rPr>
          <w:sz w:val="18"/>
          <w:szCs w:val="18"/>
        </w:rPr>
        <w:t>&lt; 10 indicates that between 0 and 10 students in the school would have endorsed this outcome. The exact number is suppressed to protect the identity of the students.</w:t>
      </w:r>
    </w:p>
    <w:p w14:paraId="17D6DAC1" w14:textId="77777777" w:rsidR="00B01708" w:rsidRDefault="00B01708" w:rsidP="00B01708">
      <w:pPr>
        <w:rPr>
          <w:b/>
          <w:bCs/>
        </w:rPr>
      </w:pPr>
      <w:r>
        <w:rPr>
          <w:b/>
          <w:bCs/>
        </w:rPr>
        <w:br w:type="page"/>
      </w:r>
    </w:p>
    <w:p w14:paraId="2892D8EF" w14:textId="77777777" w:rsidR="00B01708" w:rsidRPr="001A4FBE" w:rsidRDefault="00B01708" w:rsidP="00B01708">
      <w:pPr>
        <w:rPr>
          <w:b/>
          <w:bCs/>
        </w:rPr>
      </w:pPr>
      <w:r w:rsidRPr="001A4FBE">
        <w:rPr>
          <w:b/>
          <w:bCs/>
        </w:rPr>
        <w:lastRenderedPageBreak/>
        <w:t>Prevalence and Characteristics of Sexual Harassment Experiences by Student Type</w:t>
      </w:r>
    </w:p>
    <w:p w14:paraId="249912DB" w14:textId="77777777" w:rsidR="00B01708" w:rsidRDefault="00B01708" w:rsidP="00B01708">
      <w:pPr>
        <w:pStyle w:val="BodyText"/>
      </w:pPr>
      <w:r>
        <w:t xml:space="preserve">Table 9a presents additional contextual information about students’ experiences with sexual harassment during the 2017-2018 academic year.  All estimates are based on the percentage of students who were classified as having experienced any sexual harassment during this time frame (see Table 3).  Estimates of specific forms of sexual harassment endorsed by students are shown for undergraduate males, undergraduate females, male graduate students, and female graduate students. In addition, the percentage of sexual harassment victims who indicated that the specific type of sexual harassment interfered with the academic environment (“did [this experience] interfere with your academic or professional performance, affect your participation in any academic program, or create an intimidating, hostile, or offensive environment”) is shown.  </w:t>
      </w:r>
    </w:p>
    <w:p w14:paraId="1F7520B8" w14:textId="77777777" w:rsidR="00B01708" w:rsidRDefault="00B01708" w:rsidP="00B01708">
      <w:pPr>
        <w:rPr>
          <w:rFonts w:ascii="Calibri" w:eastAsia="Times New Roman" w:hAnsi="Calibri" w:cs="Times New Roman"/>
          <w:b/>
          <w:bCs/>
          <w:color w:val="000000"/>
        </w:rPr>
      </w:pPr>
      <w:r>
        <w:rPr>
          <w:rFonts w:ascii="Calibri" w:eastAsia="Times New Roman" w:hAnsi="Calibri" w:cs="Times New Roman"/>
          <w:b/>
          <w:bCs/>
          <w:color w:val="000000"/>
        </w:rPr>
        <w:br w:type="page"/>
      </w:r>
    </w:p>
    <w:p w14:paraId="6B74FF6B" w14:textId="77777777" w:rsidR="00B01708" w:rsidRDefault="00B01708" w:rsidP="00B01708">
      <w:pPr>
        <w:spacing w:after="0" w:line="240" w:lineRule="auto"/>
        <w:rPr>
          <w:rFonts w:ascii="Calibri" w:eastAsia="Times New Roman" w:hAnsi="Calibri" w:cs="Times New Roman"/>
          <w:b/>
          <w:bCs/>
          <w:color w:val="000000"/>
        </w:rPr>
      </w:pPr>
      <w:r w:rsidRPr="001F77D1">
        <w:rPr>
          <w:rFonts w:ascii="Calibri" w:eastAsia="Times New Roman" w:hAnsi="Calibri" w:cs="Times New Roman"/>
          <w:b/>
          <w:bCs/>
          <w:color w:val="000000"/>
        </w:rPr>
        <w:lastRenderedPageBreak/>
        <w:t>Table 9</w:t>
      </w:r>
      <w:r>
        <w:rPr>
          <w:rFonts w:ascii="Calibri" w:eastAsia="Times New Roman" w:hAnsi="Calibri" w:cs="Times New Roman"/>
          <w:b/>
          <w:bCs/>
          <w:color w:val="000000"/>
        </w:rPr>
        <w:t>a</w:t>
      </w:r>
      <w:r w:rsidRPr="001F77D1">
        <w:rPr>
          <w:rFonts w:ascii="Calibri" w:eastAsia="Times New Roman" w:hAnsi="Calibri" w:cs="Times New Roman"/>
          <w:b/>
          <w:bCs/>
          <w:color w:val="000000"/>
        </w:rPr>
        <w:t>.  Additional Details about Sexual Harassment Experiences Among Students Who Experienced Sexual Harassment, by Student Group, Academic Year 2017-18</w:t>
      </w:r>
    </w:p>
    <w:tbl>
      <w:tblPr>
        <w:tblW w:w="9360" w:type="dxa"/>
        <w:tblLayout w:type="fixed"/>
        <w:tblCellMar>
          <w:left w:w="72" w:type="dxa"/>
          <w:right w:w="72" w:type="dxa"/>
        </w:tblCellMar>
        <w:tblLook w:val="04A0" w:firstRow="1" w:lastRow="0" w:firstColumn="1" w:lastColumn="0" w:noHBand="0" w:noVBand="1"/>
      </w:tblPr>
      <w:tblGrid>
        <w:gridCol w:w="540"/>
        <w:gridCol w:w="540"/>
        <w:gridCol w:w="3108"/>
        <w:gridCol w:w="1005"/>
        <w:gridCol w:w="477"/>
        <w:gridCol w:w="892"/>
        <w:gridCol w:w="548"/>
        <w:gridCol w:w="658"/>
        <w:gridCol w:w="409"/>
        <w:gridCol w:w="774"/>
        <w:gridCol w:w="409"/>
      </w:tblGrid>
      <w:tr w:rsidR="00B01708" w:rsidRPr="002066D0" w14:paraId="74EE8AC6" w14:textId="77777777" w:rsidTr="00DD2827">
        <w:trPr>
          <w:trHeight w:val="276"/>
          <w:tblHeader/>
        </w:trPr>
        <w:tc>
          <w:tcPr>
            <w:tcW w:w="540" w:type="dxa"/>
            <w:tcBorders>
              <w:top w:val="nil"/>
              <w:left w:val="nil"/>
              <w:bottom w:val="single" w:sz="4" w:space="0" w:color="auto"/>
              <w:right w:val="nil"/>
            </w:tcBorders>
            <w:shd w:val="clear" w:color="auto" w:fill="auto"/>
            <w:noWrap/>
            <w:vAlign w:val="bottom"/>
            <w:hideMark/>
          </w:tcPr>
          <w:p w14:paraId="02779E24" w14:textId="77777777" w:rsidR="00B01708" w:rsidRPr="002066D0" w:rsidRDefault="00B01708" w:rsidP="00DD2827">
            <w:pPr>
              <w:spacing w:after="0" w:line="240" w:lineRule="auto"/>
              <w:rPr>
                <w:rFonts w:ascii="Times New Roman" w:eastAsia="Times New Roman" w:hAnsi="Times New Roman" w:cs="Times New Roman"/>
                <w:sz w:val="24"/>
                <w:szCs w:val="24"/>
              </w:rPr>
            </w:pPr>
          </w:p>
        </w:tc>
        <w:tc>
          <w:tcPr>
            <w:tcW w:w="540" w:type="dxa"/>
            <w:tcBorders>
              <w:top w:val="nil"/>
              <w:left w:val="nil"/>
              <w:bottom w:val="single" w:sz="4" w:space="0" w:color="auto"/>
              <w:right w:val="nil"/>
            </w:tcBorders>
            <w:shd w:val="clear" w:color="auto" w:fill="auto"/>
            <w:noWrap/>
            <w:vAlign w:val="bottom"/>
            <w:hideMark/>
          </w:tcPr>
          <w:p w14:paraId="41FA7EB4"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3108" w:type="dxa"/>
            <w:tcBorders>
              <w:top w:val="nil"/>
              <w:left w:val="nil"/>
              <w:bottom w:val="single" w:sz="4" w:space="0" w:color="auto"/>
              <w:right w:val="nil"/>
            </w:tcBorders>
            <w:shd w:val="clear" w:color="auto" w:fill="auto"/>
            <w:noWrap/>
            <w:vAlign w:val="bottom"/>
            <w:hideMark/>
          </w:tcPr>
          <w:p w14:paraId="41DB9F00"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3580" w:type="dxa"/>
            <w:gridSpan w:val="5"/>
            <w:tcBorders>
              <w:top w:val="nil"/>
              <w:left w:val="nil"/>
              <w:bottom w:val="single" w:sz="4" w:space="0" w:color="auto"/>
              <w:right w:val="nil"/>
            </w:tcBorders>
            <w:shd w:val="clear" w:color="auto" w:fill="auto"/>
            <w:noWrap/>
            <w:vAlign w:val="bottom"/>
            <w:hideMark/>
          </w:tcPr>
          <w:p w14:paraId="216FAB27"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409" w:type="dxa"/>
            <w:tcBorders>
              <w:top w:val="nil"/>
              <w:left w:val="nil"/>
              <w:bottom w:val="single" w:sz="4" w:space="0" w:color="auto"/>
              <w:right w:val="nil"/>
            </w:tcBorders>
            <w:shd w:val="clear" w:color="auto" w:fill="auto"/>
            <w:noWrap/>
            <w:vAlign w:val="bottom"/>
            <w:hideMark/>
          </w:tcPr>
          <w:p w14:paraId="5405BD13"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774" w:type="dxa"/>
            <w:tcBorders>
              <w:top w:val="nil"/>
              <w:left w:val="nil"/>
              <w:bottom w:val="single" w:sz="4" w:space="0" w:color="auto"/>
              <w:right w:val="nil"/>
            </w:tcBorders>
            <w:shd w:val="clear" w:color="auto" w:fill="auto"/>
            <w:noWrap/>
            <w:vAlign w:val="bottom"/>
            <w:hideMark/>
          </w:tcPr>
          <w:p w14:paraId="7B336DCC"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409" w:type="dxa"/>
            <w:tcBorders>
              <w:top w:val="nil"/>
              <w:left w:val="nil"/>
              <w:bottom w:val="single" w:sz="4" w:space="0" w:color="auto"/>
              <w:right w:val="nil"/>
            </w:tcBorders>
            <w:shd w:val="clear" w:color="auto" w:fill="auto"/>
            <w:noWrap/>
            <w:vAlign w:val="bottom"/>
            <w:hideMark/>
          </w:tcPr>
          <w:p w14:paraId="7F081A86" w14:textId="77777777" w:rsidR="00B01708" w:rsidRPr="002066D0" w:rsidRDefault="00B01708" w:rsidP="00DD2827">
            <w:pPr>
              <w:spacing w:after="0" w:line="240" w:lineRule="auto"/>
              <w:rPr>
                <w:rFonts w:ascii="Times New Roman" w:eastAsia="Times New Roman" w:hAnsi="Times New Roman" w:cs="Times New Roman"/>
                <w:sz w:val="20"/>
                <w:szCs w:val="20"/>
              </w:rPr>
            </w:pPr>
          </w:p>
        </w:tc>
      </w:tr>
      <w:tr w:rsidR="00B01708" w:rsidRPr="002066D0" w14:paraId="62AA46D3" w14:textId="77777777" w:rsidTr="00DD2827">
        <w:trPr>
          <w:trHeight w:val="600"/>
          <w:tblHeader/>
        </w:trPr>
        <w:tc>
          <w:tcPr>
            <w:tcW w:w="41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ED71F" w14:textId="77777777" w:rsidR="00B01708" w:rsidRPr="002066D0" w:rsidRDefault="00B01708" w:rsidP="00DD2827">
            <w:pPr>
              <w:spacing w:after="0" w:line="240" w:lineRule="auto"/>
              <w:rPr>
                <w:rFonts w:ascii="Calibri" w:eastAsia="Times New Roman" w:hAnsi="Calibri" w:cs="Times New Roman"/>
                <w:b/>
                <w:bCs/>
                <w:color w:val="000000"/>
                <w:sz w:val="20"/>
                <w:szCs w:val="20"/>
              </w:rPr>
            </w:pPr>
            <w:r w:rsidRPr="002066D0">
              <w:rPr>
                <w:rFonts w:ascii="Calibri" w:eastAsia="Times New Roman" w:hAnsi="Calibri" w:cs="Times New Roman"/>
                <w:b/>
                <w:bCs/>
                <w:color w:val="000000"/>
                <w:sz w:val="20"/>
                <w:szCs w:val="20"/>
              </w:rPr>
              <w:t>Since the beginning of the academic year has anyone</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19FB095" w14:textId="77777777" w:rsidR="00B01708" w:rsidRPr="002066D0" w:rsidRDefault="00B01708" w:rsidP="00DD2827">
            <w:pPr>
              <w:spacing w:after="0" w:line="240" w:lineRule="auto"/>
              <w:jc w:val="center"/>
              <w:rPr>
                <w:rFonts w:ascii="Calibri" w:eastAsia="Times New Roman" w:hAnsi="Calibri" w:cs="Times New Roman"/>
                <w:b/>
                <w:bCs/>
                <w:color w:val="000000"/>
                <w:sz w:val="20"/>
                <w:szCs w:val="20"/>
              </w:rPr>
            </w:pPr>
            <w:r w:rsidRPr="002066D0">
              <w:rPr>
                <w:rFonts w:ascii="Calibri" w:eastAsia="Times New Roman" w:hAnsi="Calibri" w:cs="Times New Roman"/>
                <w:b/>
                <w:bCs/>
                <w:color w:val="000000"/>
                <w:sz w:val="20"/>
                <w:szCs w:val="20"/>
              </w:rPr>
              <w:t>Undergraduate Female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6460265" w14:textId="77777777" w:rsidR="00B01708" w:rsidRPr="002066D0" w:rsidRDefault="00B01708" w:rsidP="00DD2827">
            <w:pPr>
              <w:spacing w:after="0" w:line="240" w:lineRule="auto"/>
              <w:jc w:val="center"/>
              <w:rPr>
                <w:rFonts w:ascii="Calibri" w:eastAsia="Times New Roman" w:hAnsi="Calibri" w:cs="Times New Roman"/>
                <w:b/>
                <w:bCs/>
                <w:color w:val="000000"/>
                <w:sz w:val="20"/>
                <w:szCs w:val="20"/>
              </w:rPr>
            </w:pPr>
            <w:r w:rsidRPr="002066D0">
              <w:rPr>
                <w:rFonts w:ascii="Calibri" w:eastAsia="Times New Roman" w:hAnsi="Calibri" w:cs="Times New Roman"/>
                <w:b/>
                <w:bCs/>
                <w:color w:val="000000"/>
                <w:sz w:val="20"/>
                <w:szCs w:val="20"/>
              </w:rPr>
              <w:t>Undergraduate Male</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6D6B45B" w14:textId="77777777" w:rsidR="00B01708" w:rsidRPr="002066D0" w:rsidRDefault="00B01708" w:rsidP="00DD2827">
            <w:pPr>
              <w:spacing w:after="0" w:line="240" w:lineRule="auto"/>
              <w:jc w:val="center"/>
              <w:rPr>
                <w:rFonts w:ascii="Calibri" w:eastAsia="Times New Roman" w:hAnsi="Calibri" w:cs="Times New Roman"/>
                <w:b/>
                <w:bCs/>
                <w:color w:val="000000"/>
                <w:sz w:val="20"/>
                <w:szCs w:val="20"/>
              </w:rPr>
            </w:pPr>
            <w:r w:rsidRPr="002066D0">
              <w:rPr>
                <w:rFonts w:ascii="Calibri" w:eastAsia="Times New Roman" w:hAnsi="Calibri" w:cs="Times New Roman"/>
                <w:b/>
                <w:bCs/>
                <w:color w:val="000000"/>
                <w:sz w:val="20"/>
                <w:szCs w:val="20"/>
              </w:rPr>
              <w:t>Graduate Female</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5D1F4D5" w14:textId="77777777" w:rsidR="00B01708" w:rsidRPr="002066D0" w:rsidRDefault="00B01708" w:rsidP="00DD2827">
            <w:pPr>
              <w:spacing w:after="0" w:line="240" w:lineRule="auto"/>
              <w:jc w:val="center"/>
              <w:rPr>
                <w:rFonts w:ascii="Calibri" w:eastAsia="Times New Roman" w:hAnsi="Calibri" w:cs="Times New Roman"/>
                <w:b/>
                <w:bCs/>
                <w:color w:val="000000"/>
                <w:sz w:val="20"/>
                <w:szCs w:val="20"/>
              </w:rPr>
            </w:pPr>
            <w:r w:rsidRPr="002066D0">
              <w:rPr>
                <w:rFonts w:ascii="Calibri" w:eastAsia="Times New Roman" w:hAnsi="Calibri" w:cs="Times New Roman"/>
                <w:b/>
                <w:bCs/>
                <w:color w:val="000000"/>
                <w:sz w:val="20"/>
                <w:szCs w:val="20"/>
              </w:rPr>
              <w:t>Graduate Male</w:t>
            </w:r>
          </w:p>
        </w:tc>
      </w:tr>
      <w:tr w:rsidR="00B01708" w:rsidRPr="002066D0" w14:paraId="788702CE" w14:textId="77777777" w:rsidTr="00DD2827">
        <w:trPr>
          <w:trHeight w:val="276"/>
        </w:trPr>
        <w:tc>
          <w:tcPr>
            <w:tcW w:w="5670" w:type="dxa"/>
            <w:gridSpan w:val="5"/>
            <w:tcBorders>
              <w:top w:val="single" w:sz="4" w:space="0" w:color="auto"/>
              <w:left w:val="single" w:sz="4" w:space="0" w:color="auto"/>
              <w:bottom w:val="nil"/>
              <w:right w:val="single" w:sz="4" w:space="0" w:color="auto"/>
            </w:tcBorders>
            <w:shd w:val="clear" w:color="auto" w:fill="auto"/>
            <w:noWrap/>
            <w:vAlign w:val="bottom"/>
            <w:hideMark/>
          </w:tcPr>
          <w:p w14:paraId="396BF660"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Made unwanted sexual advances, comments, jokes</w:t>
            </w:r>
          </w:p>
        </w:tc>
        <w:tc>
          <w:tcPr>
            <w:tcW w:w="892" w:type="dxa"/>
            <w:tcBorders>
              <w:top w:val="single" w:sz="4" w:space="0" w:color="auto"/>
              <w:left w:val="single" w:sz="4" w:space="0" w:color="auto"/>
              <w:bottom w:val="nil"/>
              <w:right w:val="nil"/>
            </w:tcBorders>
            <w:shd w:val="clear" w:color="auto" w:fill="auto"/>
            <w:noWrap/>
            <w:vAlign w:val="bottom"/>
            <w:hideMark/>
          </w:tcPr>
          <w:p w14:paraId="7DD7A606"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548" w:type="dxa"/>
            <w:tcBorders>
              <w:top w:val="single" w:sz="4" w:space="0" w:color="auto"/>
              <w:left w:val="nil"/>
              <w:bottom w:val="nil"/>
              <w:right w:val="single" w:sz="4" w:space="0" w:color="auto"/>
            </w:tcBorders>
            <w:shd w:val="clear" w:color="auto" w:fill="auto"/>
            <w:noWrap/>
            <w:vAlign w:val="bottom"/>
            <w:hideMark/>
          </w:tcPr>
          <w:p w14:paraId="55093CA0"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658" w:type="dxa"/>
            <w:tcBorders>
              <w:top w:val="single" w:sz="4" w:space="0" w:color="auto"/>
              <w:left w:val="single" w:sz="4" w:space="0" w:color="auto"/>
              <w:bottom w:val="nil"/>
              <w:right w:val="nil"/>
            </w:tcBorders>
            <w:shd w:val="clear" w:color="auto" w:fill="auto"/>
            <w:noWrap/>
            <w:vAlign w:val="bottom"/>
            <w:hideMark/>
          </w:tcPr>
          <w:p w14:paraId="5E67971F"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409" w:type="dxa"/>
            <w:tcBorders>
              <w:top w:val="single" w:sz="4" w:space="0" w:color="auto"/>
              <w:left w:val="nil"/>
              <w:bottom w:val="nil"/>
              <w:right w:val="single" w:sz="4" w:space="0" w:color="auto"/>
            </w:tcBorders>
            <w:shd w:val="clear" w:color="auto" w:fill="auto"/>
            <w:noWrap/>
            <w:vAlign w:val="bottom"/>
            <w:hideMark/>
          </w:tcPr>
          <w:p w14:paraId="471D67AA"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774" w:type="dxa"/>
            <w:tcBorders>
              <w:top w:val="single" w:sz="4" w:space="0" w:color="auto"/>
              <w:left w:val="single" w:sz="4" w:space="0" w:color="auto"/>
              <w:bottom w:val="nil"/>
              <w:right w:val="nil"/>
            </w:tcBorders>
            <w:shd w:val="clear" w:color="auto" w:fill="auto"/>
            <w:noWrap/>
            <w:vAlign w:val="bottom"/>
            <w:hideMark/>
          </w:tcPr>
          <w:p w14:paraId="4E1EB1B5"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409" w:type="dxa"/>
            <w:tcBorders>
              <w:top w:val="single" w:sz="4" w:space="0" w:color="auto"/>
              <w:left w:val="nil"/>
              <w:bottom w:val="nil"/>
              <w:right w:val="single" w:sz="4" w:space="0" w:color="auto"/>
            </w:tcBorders>
            <w:shd w:val="clear" w:color="auto" w:fill="auto"/>
            <w:noWrap/>
            <w:vAlign w:val="bottom"/>
            <w:hideMark/>
          </w:tcPr>
          <w:p w14:paraId="0A945B80"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r>
      <w:tr w:rsidR="00B01708" w:rsidRPr="002066D0" w14:paraId="5685CF7F"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6E8399B6"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540" w:type="dxa"/>
            <w:tcBorders>
              <w:top w:val="nil"/>
              <w:left w:val="nil"/>
              <w:bottom w:val="nil"/>
              <w:right w:val="nil"/>
            </w:tcBorders>
            <w:shd w:val="clear" w:color="auto" w:fill="auto"/>
            <w:noWrap/>
            <w:vAlign w:val="bottom"/>
            <w:hideMark/>
          </w:tcPr>
          <w:p w14:paraId="49ACC524"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Yes</w:t>
            </w:r>
          </w:p>
        </w:tc>
        <w:tc>
          <w:tcPr>
            <w:tcW w:w="3108" w:type="dxa"/>
            <w:tcBorders>
              <w:top w:val="nil"/>
              <w:left w:val="nil"/>
              <w:bottom w:val="nil"/>
              <w:right w:val="nil"/>
            </w:tcBorders>
            <w:shd w:val="clear" w:color="auto" w:fill="auto"/>
            <w:noWrap/>
            <w:vAlign w:val="bottom"/>
            <w:hideMark/>
          </w:tcPr>
          <w:p w14:paraId="0413D0D2"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1005" w:type="dxa"/>
            <w:tcBorders>
              <w:top w:val="nil"/>
              <w:left w:val="single" w:sz="4" w:space="0" w:color="auto"/>
              <w:bottom w:val="nil"/>
              <w:right w:val="nil"/>
            </w:tcBorders>
            <w:shd w:val="clear" w:color="auto" w:fill="auto"/>
            <w:noWrap/>
            <w:vAlign w:val="bottom"/>
            <w:hideMark/>
          </w:tcPr>
          <w:p w14:paraId="073EBA7F"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53.5</w:t>
            </w:r>
          </w:p>
        </w:tc>
        <w:tc>
          <w:tcPr>
            <w:tcW w:w="477" w:type="dxa"/>
            <w:tcBorders>
              <w:top w:val="nil"/>
              <w:left w:val="nil"/>
              <w:bottom w:val="nil"/>
              <w:right w:val="single" w:sz="4" w:space="0" w:color="auto"/>
            </w:tcBorders>
            <w:shd w:val="clear" w:color="auto" w:fill="auto"/>
            <w:noWrap/>
            <w:vAlign w:val="bottom"/>
            <w:hideMark/>
          </w:tcPr>
          <w:p w14:paraId="0C854214"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892" w:type="dxa"/>
            <w:tcBorders>
              <w:top w:val="nil"/>
              <w:left w:val="single" w:sz="4" w:space="0" w:color="auto"/>
              <w:bottom w:val="nil"/>
              <w:right w:val="nil"/>
            </w:tcBorders>
            <w:shd w:val="clear" w:color="auto" w:fill="auto"/>
            <w:noWrap/>
            <w:vAlign w:val="bottom"/>
            <w:hideMark/>
          </w:tcPr>
          <w:p w14:paraId="6F44A59F"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18.5</w:t>
            </w:r>
          </w:p>
        </w:tc>
        <w:tc>
          <w:tcPr>
            <w:tcW w:w="548" w:type="dxa"/>
            <w:tcBorders>
              <w:top w:val="nil"/>
              <w:left w:val="nil"/>
              <w:bottom w:val="nil"/>
              <w:right w:val="single" w:sz="4" w:space="0" w:color="auto"/>
            </w:tcBorders>
            <w:shd w:val="clear" w:color="auto" w:fill="auto"/>
            <w:noWrap/>
            <w:vAlign w:val="bottom"/>
            <w:hideMark/>
          </w:tcPr>
          <w:p w14:paraId="3792B2FB"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658" w:type="dxa"/>
            <w:tcBorders>
              <w:top w:val="nil"/>
              <w:left w:val="single" w:sz="4" w:space="0" w:color="auto"/>
              <w:bottom w:val="nil"/>
              <w:right w:val="nil"/>
            </w:tcBorders>
            <w:shd w:val="clear" w:color="auto" w:fill="auto"/>
            <w:noWrap/>
            <w:vAlign w:val="bottom"/>
            <w:hideMark/>
          </w:tcPr>
          <w:p w14:paraId="11E92885"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21.2</w:t>
            </w:r>
          </w:p>
        </w:tc>
        <w:tc>
          <w:tcPr>
            <w:tcW w:w="409" w:type="dxa"/>
            <w:tcBorders>
              <w:top w:val="nil"/>
              <w:left w:val="nil"/>
              <w:bottom w:val="nil"/>
              <w:right w:val="single" w:sz="4" w:space="0" w:color="auto"/>
            </w:tcBorders>
            <w:shd w:val="clear" w:color="auto" w:fill="auto"/>
            <w:noWrap/>
            <w:vAlign w:val="bottom"/>
            <w:hideMark/>
          </w:tcPr>
          <w:p w14:paraId="38C427EB"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774" w:type="dxa"/>
            <w:tcBorders>
              <w:top w:val="nil"/>
              <w:left w:val="single" w:sz="4" w:space="0" w:color="auto"/>
              <w:bottom w:val="nil"/>
              <w:right w:val="nil"/>
            </w:tcBorders>
            <w:shd w:val="clear" w:color="auto" w:fill="auto"/>
            <w:noWrap/>
            <w:vAlign w:val="bottom"/>
            <w:hideMark/>
          </w:tcPr>
          <w:p w14:paraId="583C45A6"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6.1</w:t>
            </w:r>
          </w:p>
        </w:tc>
        <w:tc>
          <w:tcPr>
            <w:tcW w:w="409" w:type="dxa"/>
            <w:tcBorders>
              <w:top w:val="nil"/>
              <w:left w:val="nil"/>
              <w:bottom w:val="nil"/>
              <w:right w:val="single" w:sz="4" w:space="0" w:color="auto"/>
            </w:tcBorders>
            <w:shd w:val="clear" w:color="auto" w:fill="auto"/>
            <w:noWrap/>
            <w:vAlign w:val="bottom"/>
            <w:hideMark/>
          </w:tcPr>
          <w:p w14:paraId="1B48E4FF"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r>
      <w:tr w:rsidR="00B01708" w:rsidRPr="002066D0" w14:paraId="79E51905"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66761234"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540" w:type="dxa"/>
            <w:tcBorders>
              <w:top w:val="nil"/>
              <w:left w:val="nil"/>
              <w:bottom w:val="nil"/>
              <w:right w:val="nil"/>
            </w:tcBorders>
            <w:shd w:val="clear" w:color="auto" w:fill="auto"/>
            <w:noWrap/>
            <w:vAlign w:val="bottom"/>
            <w:hideMark/>
          </w:tcPr>
          <w:p w14:paraId="5AA53147"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No</w:t>
            </w:r>
          </w:p>
        </w:tc>
        <w:tc>
          <w:tcPr>
            <w:tcW w:w="3108" w:type="dxa"/>
            <w:tcBorders>
              <w:top w:val="nil"/>
              <w:left w:val="nil"/>
              <w:bottom w:val="nil"/>
              <w:right w:val="nil"/>
            </w:tcBorders>
            <w:shd w:val="clear" w:color="auto" w:fill="auto"/>
            <w:noWrap/>
            <w:vAlign w:val="bottom"/>
            <w:hideMark/>
          </w:tcPr>
          <w:p w14:paraId="0E604936"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1005" w:type="dxa"/>
            <w:tcBorders>
              <w:top w:val="nil"/>
              <w:left w:val="single" w:sz="4" w:space="0" w:color="auto"/>
              <w:bottom w:val="nil"/>
              <w:right w:val="nil"/>
            </w:tcBorders>
            <w:shd w:val="clear" w:color="auto" w:fill="auto"/>
            <w:noWrap/>
            <w:vAlign w:val="bottom"/>
            <w:hideMark/>
          </w:tcPr>
          <w:p w14:paraId="1EE55CFC"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46.5</w:t>
            </w:r>
          </w:p>
        </w:tc>
        <w:tc>
          <w:tcPr>
            <w:tcW w:w="477" w:type="dxa"/>
            <w:tcBorders>
              <w:top w:val="nil"/>
              <w:left w:val="nil"/>
              <w:bottom w:val="nil"/>
              <w:right w:val="single" w:sz="4" w:space="0" w:color="auto"/>
            </w:tcBorders>
            <w:shd w:val="clear" w:color="auto" w:fill="auto"/>
            <w:noWrap/>
            <w:vAlign w:val="bottom"/>
            <w:hideMark/>
          </w:tcPr>
          <w:p w14:paraId="602CE425"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892" w:type="dxa"/>
            <w:tcBorders>
              <w:top w:val="nil"/>
              <w:left w:val="single" w:sz="4" w:space="0" w:color="auto"/>
              <w:bottom w:val="nil"/>
              <w:right w:val="nil"/>
            </w:tcBorders>
            <w:shd w:val="clear" w:color="auto" w:fill="auto"/>
            <w:noWrap/>
            <w:vAlign w:val="bottom"/>
            <w:hideMark/>
          </w:tcPr>
          <w:p w14:paraId="35394CEA"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81.3</w:t>
            </w:r>
          </w:p>
        </w:tc>
        <w:tc>
          <w:tcPr>
            <w:tcW w:w="548" w:type="dxa"/>
            <w:tcBorders>
              <w:top w:val="nil"/>
              <w:left w:val="nil"/>
              <w:bottom w:val="nil"/>
              <w:right w:val="single" w:sz="4" w:space="0" w:color="auto"/>
            </w:tcBorders>
            <w:shd w:val="clear" w:color="auto" w:fill="auto"/>
            <w:noWrap/>
            <w:vAlign w:val="bottom"/>
            <w:hideMark/>
          </w:tcPr>
          <w:p w14:paraId="72486EF1"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658" w:type="dxa"/>
            <w:tcBorders>
              <w:top w:val="nil"/>
              <w:left w:val="single" w:sz="4" w:space="0" w:color="auto"/>
              <w:bottom w:val="nil"/>
              <w:right w:val="nil"/>
            </w:tcBorders>
            <w:shd w:val="clear" w:color="auto" w:fill="auto"/>
            <w:noWrap/>
            <w:vAlign w:val="bottom"/>
            <w:hideMark/>
          </w:tcPr>
          <w:p w14:paraId="5FD50DC2"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78.6</w:t>
            </w:r>
          </w:p>
        </w:tc>
        <w:tc>
          <w:tcPr>
            <w:tcW w:w="409" w:type="dxa"/>
            <w:tcBorders>
              <w:top w:val="nil"/>
              <w:left w:val="nil"/>
              <w:bottom w:val="nil"/>
              <w:right w:val="single" w:sz="4" w:space="0" w:color="auto"/>
            </w:tcBorders>
            <w:shd w:val="clear" w:color="auto" w:fill="auto"/>
            <w:noWrap/>
            <w:vAlign w:val="bottom"/>
            <w:hideMark/>
          </w:tcPr>
          <w:p w14:paraId="0B7DAF36"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774" w:type="dxa"/>
            <w:tcBorders>
              <w:top w:val="nil"/>
              <w:left w:val="single" w:sz="4" w:space="0" w:color="auto"/>
              <w:bottom w:val="nil"/>
              <w:right w:val="nil"/>
            </w:tcBorders>
            <w:shd w:val="clear" w:color="auto" w:fill="auto"/>
            <w:noWrap/>
            <w:vAlign w:val="bottom"/>
            <w:hideMark/>
          </w:tcPr>
          <w:p w14:paraId="6FB75506"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93.9</w:t>
            </w:r>
          </w:p>
        </w:tc>
        <w:tc>
          <w:tcPr>
            <w:tcW w:w="409" w:type="dxa"/>
            <w:tcBorders>
              <w:top w:val="nil"/>
              <w:left w:val="nil"/>
              <w:bottom w:val="nil"/>
              <w:right w:val="single" w:sz="4" w:space="0" w:color="auto"/>
            </w:tcBorders>
            <w:shd w:val="clear" w:color="auto" w:fill="auto"/>
            <w:noWrap/>
            <w:vAlign w:val="bottom"/>
            <w:hideMark/>
          </w:tcPr>
          <w:p w14:paraId="6745C009"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r>
      <w:tr w:rsidR="00B01708" w:rsidRPr="002066D0" w14:paraId="2106CE7D"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64FDC967"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3648" w:type="dxa"/>
            <w:gridSpan w:val="2"/>
            <w:tcBorders>
              <w:top w:val="nil"/>
              <w:left w:val="nil"/>
              <w:bottom w:val="nil"/>
              <w:right w:val="nil"/>
            </w:tcBorders>
            <w:shd w:val="clear" w:color="auto" w:fill="auto"/>
            <w:noWrap/>
            <w:vAlign w:val="bottom"/>
            <w:hideMark/>
          </w:tcPr>
          <w:p w14:paraId="77246688"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Interfered with academic environment</w:t>
            </w:r>
          </w:p>
        </w:tc>
        <w:tc>
          <w:tcPr>
            <w:tcW w:w="1005" w:type="dxa"/>
            <w:tcBorders>
              <w:top w:val="nil"/>
              <w:left w:val="single" w:sz="4" w:space="0" w:color="auto"/>
              <w:bottom w:val="nil"/>
              <w:right w:val="nil"/>
            </w:tcBorders>
            <w:shd w:val="clear" w:color="auto" w:fill="auto"/>
            <w:noWrap/>
            <w:vAlign w:val="bottom"/>
            <w:hideMark/>
          </w:tcPr>
          <w:p w14:paraId="4A7E61BF"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c>
          <w:tcPr>
            <w:tcW w:w="477" w:type="dxa"/>
            <w:tcBorders>
              <w:top w:val="nil"/>
              <w:left w:val="nil"/>
              <w:bottom w:val="nil"/>
              <w:right w:val="single" w:sz="4" w:space="0" w:color="auto"/>
            </w:tcBorders>
            <w:shd w:val="clear" w:color="auto" w:fill="auto"/>
            <w:noWrap/>
            <w:vAlign w:val="bottom"/>
            <w:hideMark/>
          </w:tcPr>
          <w:p w14:paraId="6D78BD6B"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892" w:type="dxa"/>
            <w:tcBorders>
              <w:top w:val="nil"/>
              <w:left w:val="single" w:sz="4" w:space="0" w:color="auto"/>
              <w:bottom w:val="nil"/>
              <w:right w:val="nil"/>
            </w:tcBorders>
            <w:shd w:val="clear" w:color="auto" w:fill="auto"/>
            <w:noWrap/>
            <w:vAlign w:val="bottom"/>
            <w:hideMark/>
          </w:tcPr>
          <w:p w14:paraId="4C079454"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548" w:type="dxa"/>
            <w:tcBorders>
              <w:top w:val="nil"/>
              <w:left w:val="nil"/>
              <w:bottom w:val="nil"/>
              <w:right w:val="single" w:sz="4" w:space="0" w:color="auto"/>
            </w:tcBorders>
            <w:shd w:val="clear" w:color="auto" w:fill="auto"/>
            <w:noWrap/>
            <w:vAlign w:val="bottom"/>
            <w:hideMark/>
          </w:tcPr>
          <w:p w14:paraId="59D22811"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658" w:type="dxa"/>
            <w:tcBorders>
              <w:top w:val="nil"/>
              <w:left w:val="single" w:sz="4" w:space="0" w:color="auto"/>
              <w:bottom w:val="nil"/>
              <w:right w:val="nil"/>
            </w:tcBorders>
            <w:shd w:val="clear" w:color="auto" w:fill="auto"/>
            <w:noWrap/>
            <w:vAlign w:val="bottom"/>
            <w:hideMark/>
          </w:tcPr>
          <w:p w14:paraId="6E57EDF0"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single" w:sz="4" w:space="0" w:color="auto"/>
            </w:tcBorders>
            <w:shd w:val="clear" w:color="auto" w:fill="auto"/>
            <w:noWrap/>
            <w:vAlign w:val="bottom"/>
            <w:hideMark/>
          </w:tcPr>
          <w:p w14:paraId="3E500141"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774" w:type="dxa"/>
            <w:tcBorders>
              <w:top w:val="nil"/>
              <w:left w:val="single" w:sz="4" w:space="0" w:color="auto"/>
              <w:bottom w:val="nil"/>
              <w:right w:val="nil"/>
            </w:tcBorders>
            <w:shd w:val="clear" w:color="auto" w:fill="auto"/>
            <w:noWrap/>
            <w:vAlign w:val="bottom"/>
            <w:hideMark/>
          </w:tcPr>
          <w:p w14:paraId="1E4CF833"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single" w:sz="4" w:space="0" w:color="auto"/>
            </w:tcBorders>
            <w:shd w:val="clear" w:color="auto" w:fill="auto"/>
            <w:noWrap/>
            <w:vAlign w:val="bottom"/>
            <w:hideMark/>
          </w:tcPr>
          <w:p w14:paraId="09DA915A"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r>
      <w:tr w:rsidR="00B01708" w:rsidRPr="002066D0" w14:paraId="09BE5E4E"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1D2C4C02"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540" w:type="dxa"/>
            <w:tcBorders>
              <w:top w:val="nil"/>
              <w:left w:val="nil"/>
              <w:bottom w:val="nil"/>
              <w:right w:val="nil"/>
            </w:tcBorders>
            <w:shd w:val="clear" w:color="auto" w:fill="auto"/>
            <w:noWrap/>
            <w:vAlign w:val="bottom"/>
            <w:hideMark/>
          </w:tcPr>
          <w:p w14:paraId="476C9DDA"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3108" w:type="dxa"/>
            <w:tcBorders>
              <w:top w:val="nil"/>
              <w:left w:val="nil"/>
              <w:bottom w:val="nil"/>
              <w:right w:val="nil"/>
            </w:tcBorders>
            <w:shd w:val="clear" w:color="auto" w:fill="auto"/>
            <w:noWrap/>
            <w:vAlign w:val="bottom"/>
            <w:hideMark/>
          </w:tcPr>
          <w:p w14:paraId="2CF085B8"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Yes</w:t>
            </w:r>
          </w:p>
        </w:tc>
        <w:tc>
          <w:tcPr>
            <w:tcW w:w="1005" w:type="dxa"/>
            <w:tcBorders>
              <w:top w:val="nil"/>
              <w:left w:val="single" w:sz="4" w:space="0" w:color="auto"/>
              <w:bottom w:val="nil"/>
              <w:right w:val="nil"/>
            </w:tcBorders>
            <w:shd w:val="clear" w:color="auto" w:fill="auto"/>
            <w:noWrap/>
            <w:vAlign w:val="bottom"/>
            <w:hideMark/>
          </w:tcPr>
          <w:p w14:paraId="2246AF4C"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32.0</w:t>
            </w:r>
          </w:p>
        </w:tc>
        <w:tc>
          <w:tcPr>
            <w:tcW w:w="477" w:type="dxa"/>
            <w:tcBorders>
              <w:top w:val="nil"/>
              <w:left w:val="nil"/>
              <w:bottom w:val="nil"/>
              <w:right w:val="single" w:sz="4" w:space="0" w:color="auto"/>
            </w:tcBorders>
            <w:shd w:val="clear" w:color="auto" w:fill="auto"/>
            <w:noWrap/>
            <w:vAlign w:val="bottom"/>
            <w:hideMark/>
          </w:tcPr>
          <w:p w14:paraId="0CBFCD15"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892" w:type="dxa"/>
            <w:tcBorders>
              <w:top w:val="nil"/>
              <w:left w:val="single" w:sz="4" w:space="0" w:color="auto"/>
              <w:bottom w:val="nil"/>
              <w:right w:val="nil"/>
            </w:tcBorders>
            <w:shd w:val="clear" w:color="auto" w:fill="auto"/>
            <w:noWrap/>
            <w:vAlign w:val="bottom"/>
            <w:hideMark/>
          </w:tcPr>
          <w:p w14:paraId="352B4345"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12.8</w:t>
            </w:r>
          </w:p>
        </w:tc>
        <w:tc>
          <w:tcPr>
            <w:tcW w:w="548" w:type="dxa"/>
            <w:tcBorders>
              <w:top w:val="nil"/>
              <w:left w:val="nil"/>
              <w:bottom w:val="nil"/>
              <w:right w:val="single" w:sz="4" w:space="0" w:color="auto"/>
            </w:tcBorders>
            <w:shd w:val="clear" w:color="auto" w:fill="auto"/>
            <w:noWrap/>
            <w:vAlign w:val="bottom"/>
            <w:hideMark/>
          </w:tcPr>
          <w:p w14:paraId="57C08116"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658" w:type="dxa"/>
            <w:tcBorders>
              <w:top w:val="nil"/>
              <w:left w:val="single" w:sz="4" w:space="0" w:color="auto"/>
              <w:bottom w:val="nil"/>
              <w:right w:val="nil"/>
            </w:tcBorders>
            <w:shd w:val="clear" w:color="auto" w:fill="auto"/>
            <w:noWrap/>
            <w:vAlign w:val="bottom"/>
            <w:hideMark/>
          </w:tcPr>
          <w:p w14:paraId="0F250CBA"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38.5</w:t>
            </w:r>
          </w:p>
        </w:tc>
        <w:tc>
          <w:tcPr>
            <w:tcW w:w="409" w:type="dxa"/>
            <w:tcBorders>
              <w:top w:val="nil"/>
              <w:left w:val="nil"/>
              <w:bottom w:val="nil"/>
              <w:right w:val="single" w:sz="4" w:space="0" w:color="auto"/>
            </w:tcBorders>
            <w:shd w:val="clear" w:color="auto" w:fill="auto"/>
            <w:noWrap/>
            <w:vAlign w:val="bottom"/>
            <w:hideMark/>
          </w:tcPr>
          <w:p w14:paraId="1B65E5FB"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774" w:type="dxa"/>
            <w:tcBorders>
              <w:top w:val="nil"/>
              <w:left w:val="single" w:sz="4" w:space="0" w:color="auto"/>
              <w:bottom w:val="nil"/>
              <w:right w:val="nil"/>
            </w:tcBorders>
            <w:shd w:val="clear" w:color="auto" w:fill="auto"/>
            <w:noWrap/>
            <w:vAlign w:val="bottom"/>
            <w:hideMark/>
          </w:tcPr>
          <w:p w14:paraId="2F34A0AE"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22.9</w:t>
            </w:r>
          </w:p>
        </w:tc>
        <w:tc>
          <w:tcPr>
            <w:tcW w:w="409" w:type="dxa"/>
            <w:tcBorders>
              <w:top w:val="nil"/>
              <w:left w:val="nil"/>
              <w:bottom w:val="nil"/>
              <w:right w:val="single" w:sz="4" w:space="0" w:color="auto"/>
            </w:tcBorders>
            <w:shd w:val="clear" w:color="auto" w:fill="auto"/>
            <w:noWrap/>
            <w:vAlign w:val="bottom"/>
            <w:hideMark/>
          </w:tcPr>
          <w:p w14:paraId="11050C87"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r>
      <w:tr w:rsidR="00B01708" w:rsidRPr="002066D0" w14:paraId="7B33AF37"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67347FD8"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540" w:type="dxa"/>
            <w:tcBorders>
              <w:top w:val="nil"/>
              <w:left w:val="nil"/>
              <w:bottom w:val="nil"/>
              <w:right w:val="nil"/>
            </w:tcBorders>
            <w:shd w:val="clear" w:color="auto" w:fill="auto"/>
            <w:noWrap/>
            <w:vAlign w:val="bottom"/>
            <w:hideMark/>
          </w:tcPr>
          <w:p w14:paraId="6419736F"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3108" w:type="dxa"/>
            <w:tcBorders>
              <w:top w:val="nil"/>
              <w:left w:val="nil"/>
              <w:bottom w:val="nil"/>
              <w:right w:val="nil"/>
            </w:tcBorders>
            <w:shd w:val="clear" w:color="auto" w:fill="auto"/>
            <w:noWrap/>
            <w:vAlign w:val="bottom"/>
            <w:hideMark/>
          </w:tcPr>
          <w:p w14:paraId="3F6E4DBA"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No</w:t>
            </w:r>
          </w:p>
        </w:tc>
        <w:tc>
          <w:tcPr>
            <w:tcW w:w="1005" w:type="dxa"/>
            <w:tcBorders>
              <w:top w:val="nil"/>
              <w:left w:val="single" w:sz="4" w:space="0" w:color="auto"/>
              <w:bottom w:val="nil"/>
              <w:right w:val="nil"/>
            </w:tcBorders>
            <w:shd w:val="clear" w:color="auto" w:fill="auto"/>
            <w:noWrap/>
            <w:vAlign w:val="bottom"/>
            <w:hideMark/>
          </w:tcPr>
          <w:p w14:paraId="05A8C1B3"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67.8</w:t>
            </w:r>
          </w:p>
        </w:tc>
        <w:tc>
          <w:tcPr>
            <w:tcW w:w="477" w:type="dxa"/>
            <w:tcBorders>
              <w:top w:val="nil"/>
              <w:left w:val="nil"/>
              <w:bottom w:val="nil"/>
              <w:right w:val="single" w:sz="4" w:space="0" w:color="auto"/>
            </w:tcBorders>
            <w:shd w:val="clear" w:color="auto" w:fill="auto"/>
            <w:noWrap/>
            <w:vAlign w:val="bottom"/>
            <w:hideMark/>
          </w:tcPr>
          <w:p w14:paraId="361B9D6F"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892" w:type="dxa"/>
            <w:tcBorders>
              <w:top w:val="nil"/>
              <w:left w:val="single" w:sz="4" w:space="0" w:color="auto"/>
              <w:bottom w:val="nil"/>
              <w:right w:val="nil"/>
            </w:tcBorders>
            <w:shd w:val="clear" w:color="auto" w:fill="auto"/>
            <w:noWrap/>
            <w:vAlign w:val="bottom"/>
            <w:hideMark/>
          </w:tcPr>
          <w:p w14:paraId="5C738802"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87.2</w:t>
            </w:r>
          </w:p>
        </w:tc>
        <w:tc>
          <w:tcPr>
            <w:tcW w:w="548" w:type="dxa"/>
            <w:tcBorders>
              <w:top w:val="nil"/>
              <w:left w:val="nil"/>
              <w:bottom w:val="nil"/>
              <w:right w:val="single" w:sz="4" w:space="0" w:color="auto"/>
            </w:tcBorders>
            <w:shd w:val="clear" w:color="auto" w:fill="auto"/>
            <w:noWrap/>
            <w:vAlign w:val="bottom"/>
            <w:hideMark/>
          </w:tcPr>
          <w:p w14:paraId="5735A904"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658" w:type="dxa"/>
            <w:tcBorders>
              <w:top w:val="nil"/>
              <w:left w:val="single" w:sz="4" w:space="0" w:color="auto"/>
              <w:bottom w:val="nil"/>
              <w:right w:val="nil"/>
            </w:tcBorders>
            <w:shd w:val="clear" w:color="auto" w:fill="auto"/>
            <w:noWrap/>
            <w:vAlign w:val="bottom"/>
            <w:hideMark/>
          </w:tcPr>
          <w:p w14:paraId="40A1D4B2"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61.5</w:t>
            </w:r>
          </w:p>
        </w:tc>
        <w:tc>
          <w:tcPr>
            <w:tcW w:w="409" w:type="dxa"/>
            <w:tcBorders>
              <w:top w:val="nil"/>
              <w:left w:val="nil"/>
              <w:bottom w:val="nil"/>
              <w:right w:val="single" w:sz="4" w:space="0" w:color="auto"/>
            </w:tcBorders>
            <w:shd w:val="clear" w:color="auto" w:fill="auto"/>
            <w:noWrap/>
            <w:vAlign w:val="bottom"/>
            <w:hideMark/>
          </w:tcPr>
          <w:p w14:paraId="1B698D21"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774" w:type="dxa"/>
            <w:tcBorders>
              <w:top w:val="nil"/>
              <w:left w:val="single" w:sz="4" w:space="0" w:color="auto"/>
              <w:bottom w:val="nil"/>
              <w:right w:val="nil"/>
            </w:tcBorders>
            <w:shd w:val="clear" w:color="auto" w:fill="auto"/>
            <w:noWrap/>
            <w:vAlign w:val="bottom"/>
            <w:hideMark/>
          </w:tcPr>
          <w:p w14:paraId="3B57E402"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77.1</w:t>
            </w:r>
          </w:p>
        </w:tc>
        <w:tc>
          <w:tcPr>
            <w:tcW w:w="409" w:type="dxa"/>
            <w:tcBorders>
              <w:top w:val="nil"/>
              <w:left w:val="nil"/>
              <w:bottom w:val="nil"/>
              <w:right w:val="single" w:sz="4" w:space="0" w:color="auto"/>
            </w:tcBorders>
            <w:shd w:val="clear" w:color="auto" w:fill="auto"/>
            <w:noWrap/>
            <w:vAlign w:val="bottom"/>
            <w:hideMark/>
          </w:tcPr>
          <w:p w14:paraId="35D30355"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r>
      <w:tr w:rsidR="00B01708" w:rsidRPr="002066D0" w14:paraId="60B7F306" w14:textId="77777777" w:rsidTr="00DD2827">
        <w:trPr>
          <w:trHeight w:val="276"/>
        </w:trPr>
        <w:tc>
          <w:tcPr>
            <w:tcW w:w="4188" w:type="dxa"/>
            <w:gridSpan w:val="3"/>
            <w:tcBorders>
              <w:top w:val="nil"/>
              <w:left w:val="single" w:sz="4" w:space="0" w:color="auto"/>
              <w:bottom w:val="nil"/>
              <w:right w:val="nil"/>
            </w:tcBorders>
            <w:shd w:val="clear" w:color="auto" w:fill="auto"/>
            <w:noWrap/>
            <w:vAlign w:val="bottom"/>
            <w:hideMark/>
          </w:tcPr>
          <w:p w14:paraId="08D5BAEF"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Flashed you without your consent</w:t>
            </w:r>
          </w:p>
        </w:tc>
        <w:tc>
          <w:tcPr>
            <w:tcW w:w="1005" w:type="dxa"/>
            <w:tcBorders>
              <w:top w:val="nil"/>
              <w:left w:val="single" w:sz="4" w:space="0" w:color="auto"/>
              <w:bottom w:val="nil"/>
              <w:right w:val="nil"/>
            </w:tcBorders>
            <w:shd w:val="clear" w:color="auto" w:fill="auto"/>
            <w:noWrap/>
            <w:vAlign w:val="bottom"/>
            <w:hideMark/>
          </w:tcPr>
          <w:p w14:paraId="0A71104F"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c>
          <w:tcPr>
            <w:tcW w:w="477" w:type="dxa"/>
            <w:tcBorders>
              <w:top w:val="nil"/>
              <w:left w:val="nil"/>
              <w:bottom w:val="nil"/>
              <w:right w:val="single" w:sz="4" w:space="0" w:color="auto"/>
            </w:tcBorders>
            <w:shd w:val="clear" w:color="auto" w:fill="auto"/>
            <w:noWrap/>
            <w:vAlign w:val="bottom"/>
            <w:hideMark/>
          </w:tcPr>
          <w:p w14:paraId="2E8B63FE"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892" w:type="dxa"/>
            <w:tcBorders>
              <w:top w:val="nil"/>
              <w:left w:val="single" w:sz="4" w:space="0" w:color="auto"/>
              <w:bottom w:val="nil"/>
              <w:right w:val="nil"/>
            </w:tcBorders>
            <w:shd w:val="clear" w:color="auto" w:fill="auto"/>
            <w:noWrap/>
            <w:vAlign w:val="bottom"/>
            <w:hideMark/>
          </w:tcPr>
          <w:p w14:paraId="3487D114"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548" w:type="dxa"/>
            <w:tcBorders>
              <w:top w:val="nil"/>
              <w:left w:val="nil"/>
              <w:bottom w:val="nil"/>
              <w:right w:val="single" w:sz="4" w:space="0" w:color="auto"/>
            </w:tcBorders>
            <w:shd w:val="clear" w:color="auto" w:fill="auto"/>
            <w:noWrap/>
            <w:vAlign w:val="bottom"/>
            <w:hideMark/>
          </w:tcPr>
          <w:p w14:paraId="596CC2E2"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658" w:type="dxa"/>
            <w:tcBorders>
              <w:top w:val="nil"/>
              <w:left w:val="single" w:sz="4" w:space="0" w:color="auto"/>
              <w:bottom w:val="nil"/>
              <w:right w:val="nil"/>
            </w:tcBorders>
            <w:shd w:val="clear" w:color="auto" w:fill="auto"/>
            <w:noWrap/>
            <w:vAlign w:val="bottom"/>
            <w:hideMark/>
          </w:tcPr>
          <w:p w14:paraId="3C7D310B"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single" w:sz="4" w:space="0" w:color="auto"/>
            </w:tcBorders>
            <w:shd w:val="clear" w:color="auto" w:fill="auto"/>
            <w:noWrap/>
            <w:vAlign w:val="bottom"/>
            <w:hideMark/>
          </w:tcPr>
          <w:p w14:paraId="29CF3DC7"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774" w:type="dxa"/>
            <w:tcBorders>
              <w:top w:val="nil"/>
              <w:left w:val="single" w:sz="4" w:space="0" w:color="auto"/>
              <w:bottom w:val="nil"/>
              <w:right w:val="nil"/>
            </w:tcBorders>
            <w:shd w:val="clear" w:color="auto" w:fill="auto"/>
            <w:noWrap/>
            <w:vAlign w:val="bottom"/>
            <w:hideMark/>
          </w:tcPr>
          <w:p w14:paraId="0E81B969"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single" w:sz="4" w:space="0" w:color="auto"/>
            </w:tcBorders>
            <w:shd w:val="clear" w:color="auto" w:fill="auto"/>
            <w:noWrap/>
            <w:vAlign w:val="bottom"/>
            <w:hideMark/>
          </w:tcPr>
          <w:p w14:paraId="21B2BAE0"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r>
      <w:tr w:rsidR="00B01708" w:rsidRPr="002066D0" w14:paraId="291337EB"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0BF30A3E"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540" w:type="dxa"/>
            <w:tcBorders>
              <w:top w:val="nil"/>
              <w:left w:val="nil"/>
              <w:bottom w:val="nil"/>
              <w:right w:val="nil"/>
            </w:tcBorders>
            <w:shd w:val="clear" w:color="auto" w:fill="auto"/>
            <w:noWrap/>
            <w:vAlign w:val="bottom"/>
            <w:hideMark/>
          </w:tcPr>
          <w:p w14:paraId="05DCB6EE"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Yes</w:t>
            </w:r>
          </w:p>
        </w:tc>
        <w:tc>
          <w:tcPr>
            <w:tcW w:w="3108" w:type="dxa"/>
            <w:tcBorders>
              <w:top w:val="nil"/>
              <w:left w:val="nil"/>
              <w:bottom w:val="nil"/>
              <w:right w:val="nil"/>
            </w:tcBorders>
            <w:shd w:val="clear" w:color="auto" w:fill="auto"/>
            <w:noWrap/>
            <w:vAlign w:val="bottom"/>
            <w:hideMark/>
          </w:tcPr>
          <w:p w14:paraId="7F628A18"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1005" w:type="dxa"/>
            <w:tcBorders>
              <w:top w:val="nil"/>
              <w:left w:val="single" w:sz="4" w:space="0" w:color="auto"/>
              <w:bottom w:val="nil"/>
              <w:right w:val="nil"/>
            </w:tcBorders>
            <w:shd w:val="clear" w:color="auto" w:fill="auto"/>
            <w:noWrap/>
            <w:vAlign w:val="bottom"/>
            <w:hideMark/>
          </w:tcPr>
          <w:p w14:paraId="0258BF6C"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4.3</w:t>
            </w:r>
          </w:p>
        </w:tc>
        <w:tc>
          <w:tcPr>
            <w:tcW w:w="477" w:type="dxa"/>
            <w:tcBorders>
              <w:top w:val="nil"/>
              <w:left w:val="nil"/>
              <w:bottom w:val="nil"/>
              <w:right w:val="single" w:sz="4" w:space="0" w:color="auto"/>
            </w:tcBorders>
            <w:shd w:val="clear" w:color="auto" w:fill="auto"/>
            <w:noWrap/>
            <w:vAlign w:val="bottom"/>
            <w:hideMark/>
          </w:tcPr>
          <w:p w14:paraId="21B439B9"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892" w:type="dxa"/>
            <w:tcBorders>
              <w:top w:val="nil"/>
              <w:left w:val="single" w:sz="4" w:space="0" w:color="auto"/>
              <w:bottom w:val="nil"/>
              <w:right w:val="nil"/>
            </w:tcBorders>
            <w:shd w:val="clear" w:color="auto" w:fill="auto"/>
            <w:noWrap/>
            <w:vAlign w:val="bottom"/>
            <w:hideMark/>
          </w:tcPr>
          <w:p w14:paraId="1A173D7C"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4.5</w:t>
            </w:r>
          </w:p>
        </w:tc>
        <w:tc>
          <w:tcPr>
            <w:tcW w:w="548" w:type="dxa"/>
            <w:tcBorders>
              <w:top w:val="nil"/>
              <w:left w:val="nil"/>
              <w:bottom w:val="nil"/>
              <w:right w:val="single" w:sz="4" w:space="0" w:color="auto"/>
            </w:tcBorders>
            <w:shd w:val="clear" w:color="auto" w:fill="auto"/>
            <w:noWrap/>
            <w:vAlign w:val="bottom"/>
            <w:hideMark/>
          </w:tcPr>
          <w:p w14:paraId="089E8F46"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658" w:type="dxa"/>
            <w:tcBorders>
              <w:top w:val="nil"/>
              <w:left w:val="single" w:sz="4" w:space="0" w:color="auto"/>
              <w:bottom w:val="nil"/>
              <w:right w:val="nil"/>
            </w:tcBorders>
            <w:shd w:val="clear" w:color="auto" w:fill="auto"/>
            <w:noWrap/>
            <w:vAlign w:val="bottom"/>
            <w:hideMark/>
          </w:tcPr>
          <w:p w14:paraId="45EB2002"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1.8</w:t>
            </w:r>
          </w:p>
        </w:tc>
        <w:tc>
          <w:tcPr>
            <w:tcW w:w="409" w:type="dxa"/>
            <w:tcBorders>
              <w:top w:val="nil"/>
              <w:left w:val="nil"/>
              <w:bottom w:val="nil"/>
              <w:right w:val="single" w:sz="4" w:space="0" w:color="auto"/>
            </w:tcBorders>
            <w:shd w:val="clear" w:color="auto" w:fill="auto"/>
            <w:noWrap/>
            <w:vAlign w:val="bottom"/>
            <w:hideMark/>
          </w:tcPr>
          <w:p w14:paraId="6837D3AD"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774" w:type="dxa"/>
            <w:tcBorders>
              <w:top w:val="nil"/>
              <w:left w:val="single" w:sz="4" w:space="0" w:color="auto"/>
              <w:bottom w:val="nil"/>
              <w:right w:val="nil"/>
            </w:tcBorders>
            <w:shd w:val="clear" w:color="auto" w:fill="auto"/>
            <w:noWrap/>
            <w:vAlign w:val="bottom"/>
            <w:hideMark/>
          </w:tcPr>
          <w:p w14:paraId="40C083B7"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0.9</w:t>
            </w:r>
          </w:p>
        </w:tc>
        <w:tc>
          <w:tcPr>
            <w:tcW w:w="409" w:type="dxa"/>
            <w:tcBorders>
              <w:top w:val="nil"/>
              <w:left w:val="nil"/>
              <w:bottom w:val="nil"/>
              <w:right w:val="single" w:sz="4" w:space="0" w:color="auto"/>
            </w:tcBorders>
            <w:shd w:val="clear" w:color="auto" w:fill="auto"/>
            <w:noWrap/>
            <w:vAlign w:val="bottom"/>
            <w:hideMark/>
          </w:tcPr>
          <w:p w14:paraId="3489E497"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r>
      <w:tr w:rsidR="00B01708" w:rsidRPr="002066D0" w14:paraId="7B26F59C"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6154FBA6"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540" w:type="dxa"/>
            <w:tcBorders>
              <w:top w:val="nil"/>
              <w:left w:val="nil"/>
              <w:bottom w:val="nil"/>
              <w:right w:val="nil"/>
            </w:tcBorders>
            <w:shd w:val="clear" w:color="auto" w:fill="auto"/>
            <w:noWrap/>
            <w:vAlign w:val="bottom"/>
            <w:hideMark/>
          </w:tcPr>
          <w:p w14:paraId="144701DF"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No</w:t>
            </w:r>
          </w:p>
        </w:tc>
        <w:tc>
          <w:tcPr>
            <w:tcW w:w="3108" w:type="dxa"/>
            <w:tcBorders>
              <w:top w:val="nil"/>
              <w:left w:val="nil"/>
              <w:bottom w:val="nil"/>
              <w:right w:val="nil"/>
            </w:tcBorders>
            <w:shd w:val="clear" w:color="auto" w:fill="auto"/>
            <w:noWrap/>
            <w:vAlign w:val="bottom"/>
            <w:hideMark/>
          </w:tcPr>
          <w:p w14:paraId="031F9771"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1005" w:type="dxa"/>
            <w:tcBorders>
              <w:top w:val="nil"/>
              <w:left w:val="single" w:sz="4" w:space="0" w:color="auto"/>
              <w:bottom w:val="nil"/>
              <w:right w:val="nil"/>
            </w:tcBorders>
            <w:shd w:val="clear" w:color="auto" w:fill="auto"/>
            <w:noWrap/>
            <w:vAlign w:val="bottom"/>
            <w:hideMark/>
          </w:tcPr>
          <w:p w14:paraId="6E016BD7"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95.4</w:t>
            </w:r>
          </w:p>
        </w:tc>
        <w:tc>
          <w:tcPr>
            <w:tcW w:w="477" w:type="dxa"/>
            <w:tcBorders>
              <w:top w:val="nil"/>
              <w:left w:val="nil"/>
              <w:bottom w:val="nil"/>
              <w:right w:val="single" w:sz="4" w:space="0" w:color="auto"/>
            </w:tcBorders>
            <w:shd w:val="clear" w:color="auto" w:fill="auto"/>
            <w:noWrap/>
            <w:vAlign w:val="bottom"/>
            <w:hideMark/>
          </w:tcPr>
          <w:p w14:paraId="4793143D"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892" w:type="dxa"/>
            <w:tcBorders>
              <w:top w:val="nil"/>
              <w:left w:val="single" w:sz="4" w:space="0" w:color="auto"/>
              <w:bottom w:val="nil"/>
              <w:right w:val="nil"/>
            </w:tcBorders>
            <w:shd w:val="clear" w:color="auto" w:fill="auto"/>
            <w:noWrap/>
            <w:vAlign w:val="bottom"/>
            <w:hideMark/>
          </w:tcPr>
          <w:p w14:paraId="707C3FC0"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95.2</w:t>
            </w:r>
          </w:p>
        </w:tc>
        <w:tc>
          <w:tcPr>
            <w:tcW w:w="548" w:type="dxa"/>
            <w:tcBorders>
              <w:top w:val="nil"/>
              <w:left w:val="nil"/>
              <w:bottom w:val="nil"/>
              <w:right w:val="single" w:sz="4" w:space="0" w:color="auto"/>
            </w:tcBorders>
            <w:shd w:val="clear" w:color="auto" w:fill="auto"/>
            <w:noWrap/>
            <w:vAlign w:val="bottom"/>
            <w:hideMark/>
          </w:tcPr>
          <w:p w14:paraId="69A68F8D"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658" w:type="dxa"/>
            <w:tcBorders>
              <w:top w:val="nil"/>
              <w:left w:val="single" w:sz="4" w:space="0" w:color="auto"/>
              <w:bottom w:val="nil"/>
              <w:right w:val="nil"/>
            </w:tcBorders>
            <w:shd w:val="clear" w:color="auto" w:fill="auto"/>
            <w:noWrap/>
            <w:vAlign w:val="bottom"/>
            <w:hideMark/>
          </w:tcPr>
          <w:p w14:paraId="35DDF628"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98.0</w:t>
            </w:r>
          </w:p>
        </w:tc>
        <w:tc>
          <w:tcPr>
            <w:tcW w:w="409" w:type="dxa"/>
            <w:tcBorders>
              <w:top w:val="nil"/>
              <w:left w:val="nil"/>
              <w:bottom w:val="nil"/>
              <w:right w:val="single" w:sz="4" w:space="0" w:color="auto"/>
            </w:tcBorders>
            <w:shd w:val="clear" w:color="auto" w:fill="auto"/>
            <w:noWrap/>
            <w:vAlign w:val="bottom"/>
            <w:hideMark/>
          </w:tcPr>
          <w:p w14:paraId="1F391F85"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774" w:type="dxa"/>
            <w:tcBorders>
              <w:top w:val="nil"/>
              <w:left w:val="single" w:sz="4" w:space="0" w:color="auto"/>
              <w:bottom w:val="nil"/>
              <w:right w:val="nil"/>
            </w:tcBorders>
            <w:shd w:val="clear" w:color="auto" w:fill="auto"/>
            <w:noWrap/>
            <w:vAlign w:val="bottom"/>
            <w:hideMark/>
          </w:tcPr>
          <w:p w14:paraId="6D7AF3A0"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99.0</w:t>
            </w:r>
          </w:p>
        </w:tc>
        <w:tc>
          <w:tcPr>
            <w:tcW w:w="409" w:type="dxa"/>
            <w:tcBorders>
              <w:top w:val="nil"/>
              <w:left w:val="nil"/>
              <w:bottom w:val="nil"/>
              <w:right w:val="single" w:sz="4" w:space="0" w:color="auto"/>
            </w:tcBorders>
            <w:shd w:val="clear" w:color="auto" w:fill="auto"/>
            <w:noWrap/>
            <w:vAlign w:val="bottom"/>
            <w:hideMark/>
          </w:tcPr>
          <w:p w14:paraId="20E137D0"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r>
      <w:tr w:rsidR="00B01708" w:rsidRPr="002066D0" w14:paraId="246B92E9"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20A953B7"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3648" w:type="dxa"/>
            <w:gridSpan w:val="2"/>
            <w:tcBorders>
              <w:top w:val="nil"/>
              <w:left w:val="nil"/>
              <w:bottom w:val="nil"/>
              <w:right w:val="nil"/>
            </w:tcBorders>
            <w:shd w:val="clear" w:color="auto" w:fill="auto"/>
            <w:noWrap/>
            <w:vAlign w:val="bottom"/>
            <w:hideMark/>
          </w:tcPr>
          <w:p w14:paraId="1AFD58A4"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Interfered with academic environment</w:t>
            </w:r>
          </w:p>
        </w:tc>
        <w:tc>
          <w:tcPr>
            <w:tcW w:w="1005" w:type="dxa"/>
            <w:tcBorders>
              <w:top w:val="nil"/>
              <w:left w:val="single" w:sz="4" w:space="0" w:color="auto"/>
              <w:bottom w:val="nil"/>
              <w:right w:val="nil"/>
            </w:tcBorders>
            <w:shd w:val="clear" w:color="auto" w:fill="auto"/>
            <w:noWrap/>
            <w:vAlign w:val="bottom"/>
            <w:hideMark/>
          </w:tcPr>
          <w:p w14:paraId="043E5829"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c>
          <w:tcPr>
            <w:tcW w:w="477" w:type="dxa"/>
            <w:tcBorders>
              <w:top w:val="nil"/>
              <w:left w:val="nil"/>
              <w:bottom w:val="nil"/>
              <w:right w:val="single" w:sz="4" w:space="0" w:color="auto"/>
            </w:tcBorders>
            <w:shd w:val="clear" w:color="auto" w:fill="auto"/>
            <w:noWrap/>
            <w:vAlign w:val="bottom"/>
            <w:hideMark/>
          </w:tcPr>
          <w:p w14:paraId="66C8C26E"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892" w:type="dxa"/>
            <w:tcBorders>
              <w:top w:val="nil"/>
              <w:left w:val="single" w:sz="4" w:space="0" w:color="auto"/>
              <w:bottom w:val="nil"/>
              <w:right w:val="nil"/>
            </w:tcBorders>
            <w:shd w:val="clear" w:color="auto" w:fill="auto"/>
            <w:noWrap/>
            <w:vAlign w:val="bottom"/>
            <w:hideMark/>
          </w:tcPr>
          <w:p w14:paraId="3ED7F63D"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548" w:type="dxa"/>
            <w:tcBorders>
              <w:top w:val="nil"/>
              <w:left w:val="nil"/>
              <w:bottom w:val="nil"/>
              <w:right w:val="single" w:sz="4" w:space="0" w:color="auto"/>
            </w:tcBorders>
            <w:shd w:val="clear" w:color="auto" w:fill="auto"/>
            <w:noWrap/>
            <w:vAlign w:val="bottom"/>
            <w:hideMark/>
          </w:tcPr>
          <w:p w14:paraId="7E0E5ACC"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658" w:type="dxa"/>
            <w:tcBorders>
              <w:top w:val="nil"/>
              <w:left w:val="single" w:sz="4" w:space="0" w:color="auto"/>
              <w:bottom w:val="nil"/>
              <w:right w:val="nil"/>
            </w:tcBorders>
            <w:shd w:val="clear" w:color="auto" w:fill="auto"/>
            <w:noWrap/>
            <w:vAlign w:val="bottom"/>
            <w:hideMark/>
          </w:tcPr>
          <w:p w14:paraId="07BE3FBF"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single" w:sz="4" w:space="0" w:color="auto"/>
            </w:tcBorders>
            <w:shd w:val="clear" w:color="auto" w:fill="auto"/>
            <w:noWrap/>
            <w:vAlign w:val="bottom"/>
            <w:hideMark/>
          </w:tcPr>
          <w:p w14:paraId="28A02AC6"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774" w:type="dxa"/>
            <w:tcBorders>
              <w:top w:val="nil"/>
              <w:left w:val="single" w:sz="4" w:space="0" w:color="auto"/>
              <w:bottom w:val="nil"/>
              <w:right w:val="nil"/>
            </w:tcBorders>
            <w:shd w:val="clear" w:color="auto" w:fill="auto"/>
            <w:noWrap/>
            <w:vAlign w:val="bottom"/>
            <w:hideMark/>
          </w:tcPr>
          <w:p w14:paraId="2395C419"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single" w:sz="4" w:space="0" w:color="auto"/>
            </w:tcBorders>
            <w:shd w:val="clear" w:color="auto" w:fill="auto"/>
            <w:noWrap/>
            <w:vAlign w:val="bottom"/>
            <w:hideMark/>
          </w:tcPr>
          <w:p w14:paraId="4390C893"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r>
      <w:tr w:rsidR="00B01708" w:rsidRPr="002066D0" w14:paraId="0AF0F651"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4DEFB083"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540" w:type="dxa"/>
            <w:tcBorders>
              <w:top w:val="nil"/>
              <w:left w:val="nil"/>
              <w:bottom w:val="nil"/>
              <w:right w:val="nil"/>
            </w:tcBorders>
            <w:shd w:val="clear" w:color="auto" w:fill="auto"/>
            <w:noWrap/>
            <w:vAlign w:val="bottom"/>
            <w:hideMark/>
          </w:tcPr>
          <w:p w14:paraId="7F537072"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3108" w:type="dxa"/>
            <w:tcBorders>
              <w:top w:val="nil"/>
              <w:left w:val="nil"/>
              <w:bottom w:val="nil"/>
              <w:right w:val="nil"/>
            </w:tcBorders>
            <w:shd w:val="clear" w:color="auto" w:fill="auto"/>
            <w:noWrap/>
            <w:vAlign w:val="bottom"/>
            <w:hideMark/>
          </w:tcPr>
          <w:p w14:paraId="3F0DC3F8"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Yes</w:t>
            </w:r>
          </w:p>
        </w:tc>
        <w:tc>
          <w:tcPr>
            <w:tcW w:w="1005" w:type="dxa"/>
            <w:tcBorders>
              <w:top w:val="nil"/>
              <w:left w:val="single" w:sz="4" w:space="0" w:color="auto"/>
              <w:bottom w:val="nil"/>
              <w:right w:val="nil"/>
            </w:tcBorders>
            <w:shd w:val="clear" w:color="auto" w:fill="auto"/>
            <w:noWrap/>
            <w:vAlign w:val="bottom"/>
            <w:hideMark/>
          </w:tcPr>
          <w:p w14:paraId="0E23D2FE"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34.3</w:t>
            </w:r>
          </w:p>
        </w:tc>
        <w:tc>
          <w:tcPr>
            <w:tcW w:w="477" w:type="dxa"/>
            <w:tcBorders>
              <w:top w:val="nil"/>
              <w:left w:val="nil"/>
              <w:bottom w:val="nil"/>
              <w:right w:val="single" w:sz="4" w:space="0" w:color="auto"/>
            </w:tcBorders>
            <w:shd w:val="clear" w:color="auto" w:fill="auto"/>
            <w:noWrap/>
            <w:vAlign w:val="bottom"/>
            <w:hideMark/>
          </w:tcPr>
          <w:p w14:paraId="0F622235"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892" w:type="dxa"/>
            <w:tcBorders>
              <w:top w:val="nil"/>
              <w:left w:val="single" w:sz="4" w:space="0" w:color="auto"/>
              <w:bottom w:val="nil"/>
              <w:right w:val="nil"/>
            </w:tcBorders>
            <w:shd w:val="clear" w:color="auto" w:fill="auto"/>
            <w:noWrap/>
            <w:vAlign w:val="bottom"/>
            <w:hideMark/>
          </w:tcPr>
          <w:p w14:paraId="42C70D1E"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17.3</w:t>
            </w:r>
          </w:p>
        </w:tc>
        <w:tc>
          <w:tcPr>
            <w:tcW w:w="548" w:type="dxa"/>
            <w:tcBorders>
              <w:top w:val="nil"/>
              <w:left w:val="nil"/>
              <w:bottom w:val="nil"/>
              <w:right w:val="single" w:sz="4" w:space="0" w:color="auto"/>
            </w:tcBorders>
            <w:shd w:val="clear" w:color="auto" w:fill="auto"/>
            <w:noWrap/>
            <w:vAlign w:val="bottom"/>
            <w:hideMark/>
          </w:tcPr>
          <w:p w14:paraId="694F04C6"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658" w:type="dxa"/>
            <w:tcBorders>
              <w:top w:val="nil"/>
              <w:left w:val="single" w:sz="4" w:space="0" w:color="auto"/>
              <w:bottom w:val="nil"/>
              <w:right w:val="nil"/>
            </w:tcBorders>
            <w:shd w:val="clear" w:color="auto" w:fill="auto"/>
            <w:noWrap/>
            <w:vAlign w:val="bottom"/>
            <w:hideMark/>
          </w:tcPr>
          <w:p w14:paraId="177707B5"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44.1</w:t>
            </w:r>
          </w:p>
        </w:tc>
        <w:tc>
          <w:tcPr>
            <w:tcW w:w="409" w:type="dxa"/>
            <w:tcBorders>
              <w:top w:val="nil"/>
              <w:left w:val="nil"/>
              <w:bottom w:val="nil"/>
              <w:right w:val="single" w:sz="4" w:space="0" w:color="auto"/>
            </w:tcBorders>
            <w:shd w:val="clear" w:color="auto" w:fill="auto"/>
            <w:noWrap/>
            <w:vAlign w:val="bottom"/>
            <w:hideMark/>
          </w:tcPr>
          <w:p w14:paraId="4C6F742F"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774" w:type="dxa"/>
            <w:tcBorders>
              <w:top w:val="nil"/>
              <w:left w:val="single" w:sz="4" w:space="0" w:color="auto"/>
              <w:bottom w:val="nil"/>
              <w:right w:val="nil"/>
            </w:tcBorders>
            <w:shd w:val="clear" w:color="auto" w:fill="auto"/>
            <w:noWrap/>
            <w:vAlign w:val="bottom"/>
            <w:hideMark/>
          </w:tcPr>
          <w:p w14:paraId="6AC90936"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35.1</w:t>
            </w:r>
          </w:p>
        </w:tc>
        <w:tc>
          <w:tcPr>
            <w:tcW w:w="409" w:type="dxa"/>
            <w:tcBorders>
              <w:top w:val="nil"/>
              <w:left w:val="nil"/>
              <w:bottom w:val="nil"/>
              <w:right w:val="single" w:sz="4" w:space="0" w:color="auto"/>
            </w:tcBorders>
            <w:shd w:val="clear" w:color="auto" w:fill="auto"/>
            <w:noWrap/>
            <w:vAlign w:val="bottom"/>
            <w:hideMark/>
          </w:tcPr>
          <w:p w14:paraId="3D734A2A"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r>
      <w:tr w:rsidR="00B01708" w:rsidRPr="002066D0" w14:paraId="7C5DF569"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592638B9"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540" w:type="dxa"/>
            <w:tcBorders>
              <w:top w:val="nil"/>
              <w:left w:val="nil"/>
              <w:bottom w:val="nil"/>
              <w:right w:val="nil"/>
            </w:tcBorders>
            <w:shd w:val="clear" w:color="auto" w:fill="auto"/>
            <w:noWrap/>
            <w:vAlign w:val="bottom"/>
            <w:hideMark/>
          </w:tcPr>
          <w:p w14:paraId="2A5AECFF"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3108" w:type="dxa"/>
            <w:tcBorders>
              <w:top w:val="nil"/>
              <w:left w:val="nil"/>
              <w:bottom w:val="nil"/>
              <w:right w:val="nil"/>
            </w:tcBorders>
            <w:shd w:val="clear" w:color="auto" w:fill="auto"/>
            <w:noWrap/>
            <w:vAlign w:val="bottom"/>
            <w:hideMark/>
          </w:tcPr>
          <w:p w14:paraId="7D42B9AA"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No</w:t>
            </w:r>
          </w:p>
        </w:tc>
        <w:tc>
          <w:tcPr>
            <w:tcW w:w="1005" w:type="dxa"/>
            <w:tcBorders>
              <w:top w:val="nil"/>
              <w:left w:val="single" w:sz="4" w:space="0" w:color="auto"/>
              <w:bottom w:val="nil"/>
              <w:right w:val="nil"/>
            </w:tcBorders>
            <w:shd w:val="clear" w:color="auto" w:fill="auto"/>
            <w:noWrap/>
            <w:vAlign w:val="bottom"/>
            <w:hideMark/>
          </w:tcPr>
          <w:p w14:paraId="03D9B675"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65.7</w:t>
            </w:r>
          </w:p>
        </w:tc>
        <w:tc>
          <w:tcPr>
            <w:tcW w:w="477" w:type="dxa"/>
            <w:tcBorders>
              <w:top w:val="nil"/>
              <w:left w:val="nil"/>
              <w:bottom w:val="nil"/>
              <w:right w:val="single" w:sz="4" w:space="0" w:color="auto"/>
            </w:tcBorders>
            <w:shd w:val="clear" w:color="auto" w:fill="auto"/>
            <w:noWrap/>
            <w:vAlign w:val="bottom"/>
            <w:hideMark/>
          </w:tcPr>
          <w:p w14:paraId="5239582E"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892" w:type="dxa"/>
            <w:tcBorders>
              <w:top w:val="nil"/>
              <w:left w:val="single" w:sz="4" w:space="0" w:color="auto"/>
              <w:bottom w:val="nil"/>
              <w:right w:val="nil"/>
            </w:tcBorders>
            <w:shd w:val="clear" w:color="auto" w:fill="auto"/>
            <w:noWrap/>
            <w:vAlign w:val="bottom"/>
            <w:hideMark/>
          </w:tcPr>
          <w:p w14:paraId="7CF8C6F5"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82.7</w:t>
            </w:r>
          </w:p>
        </w:tc>
        <w:tc>
          <w:tcPr>
            <w:tcW w:w="548" w:type="dxa"/>
            <w:tcBorders>
              <w:top w:val="nil"/>
              <w:left w:val="nil"/>
              <w:bottom w:val="nil"/>
              <w:right w:val="single" w:sz="4" w:space="0" w:color="auto"/>
            </w:tcBorders>
            <w:shd w:val="clear" w:color="auto" w:fill="auto"/>
            <w:noWrap/>
            <w:vAlign w:val="bottom"/>
            <w:hideMark/>
          </w:tcPr>
          <w:p w14:paraId="6EF59492"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658" w:type="dxa"/>
            <w:tcBorders>
              <w:top w:val="nil"/>
              <w:left w:val="single" w:sz="4" w:space="0" w:color="auto"/>
              <w:bottom w:val="nil"/>
              <w:right w:val="nil"/>
            </w:tcBorders>
            <w:shd w:val="clear" w:color="auto" w:fill="auto"/>
            <w:noWrap/>
            <w:vAlign w:val="bottom"/>
            <w:hideMark/>
          </w:tcPr>
          <w:p w14:paraId="5E5190B6"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55.9</w:t>
            </w:r>
          </w:p>
        </w:tc>
        <w:tc>
          <w:tcPr>
            <w:tcW w:w="409" w:type="dxa"/>
            <w:tcBorders>
              <w:top w:val="nil"/>
              <w:left w:val="nil"/>
              <w:bottom w:val="nil"/>
              <w:right w:val="single" w:sz="4" w:space="0" w:color="auto"/>
            </w:tcBorders>
            <w:shd w:val="clear" w:color="auto" w:fill="auto"/>
            <w:noWrap/>
            <w:vAlign w:val="bottom"/>
            <w:hideMark/>
          </w:tcPr>
          <w:p w14:paraId="7A2970B4"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774" w:type="dxa"/>
            <w:tcBorders>
              <w:top w:val="nil"/>
              <w:left w:val="single" w:sz="4" w:space="0" w:color="auto"/>
              <w:bottom w:val="nil"/>
              <w:right w:val="nil"/>
            </w:tcBorders>
            <w:shd w:val="clear" w:color="auto" w:fill="auto"/>
            <w:noWrap/>
            <w:vAlign w:val="bottom"/>
            <w:hideMark/>
          </w:tcPr>
          <w:p w14:paraId="22D59A62"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64.9</w:t>
            </w:r>
          </w:p>
        </w:tc>
        <w:tc>
          <w:tcPr>
            <w:tcW w:w="409" w:type="dxa"/>
            <w:tcBorders>
              <w:top w:val="nil"/>
              <w:left w:val="nil"/>
              <w:bottom w:val="nil"/>
              <w:right w:val="single" w:sz="4" w:space="0" w:color="auto"/>
            </w:tcBorders>
            <w:shd w:val="clear" w:color="auto" w:fill="auto"/>
            <w:noWrap/>
            <w:vAlign w:val="bottom"/>
            <w:hideMark/>
          </w:tcPr>
          <w:p w14:paraId="77907824"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r>
      <w:tr w:rsidR="00B01708" w:rsidRPr="002066D0" w14:paraId="4BFDA7EF" w14:textId="77777777" w:rsidTr="00DD2827">
        <w:trPr>
          <w:trHeight w:val="276"/>
        </w:trPr>
        <w:tc>
          <w:tcPr>
            <w:tcW w:w="5670" w:type="dxa"/>
            <w:gridSpan w:val="5"/>
            <w:tcBorders>
              <w:top w:val="nil"/>
              <w:left w:val="single" w:sz="4" w:space="0" w:color="auto"/>
              <w:bottom w:val="nil"/>
              <w:right w:val="single" w:sz="4" w:space="0" w:color="auto"/>
            </w:tcBorders>
            <w:shd w:val="clear" w:color="auto" w:fill="auto"/>
            <w:noWrap/>
            <w:vAlign w:val="bottom"/>
            <w:hideMark/>
          </w:tcPr>
          <w:p w14:paraId="3B9CB28F"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Showed or sent sexual material you didn't want to see </w:t>
            </w:r>
          </w:p>
        </w:tc>
        <w:tc>
          <w:tcPr>
            <w:tcW w:w="892" w:type="dxa"/>
            <w:tcBorders>
              <w:top w:val="nil"/>
              <w:left w:val="single" w:sz="4" w:space="0" w:color="auto"/>
              <w:bottom w:val="nil"/>
              <w:right w:val="nil"/>
            </w:tcBorders>
            <w:shd w:val="clear" w:color="auto" w:fill="auto"/>
            <w:noWrap/>
            <w:vAlign w:val="bottom"/>
            <w:hideMark/>
          </w:tcPr>
          <w:p w14:paraId="057AE3B5"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548" w:type="dxa"/>
            <w:tcBorders>
              <w:top w:val="nil"/>
              <w:left w:val="nil"/>
              <w:bottom w:val="nil"/>
              <w:right w:val="single" w:sz="4" w:space="0" w:color="auto"/>
            </w:tcBorders>
            <w:shd w:val="clear" w:color="auto" w:fill="auto"/>
            <w:noWrap/>
            <w:vAlign w:val="bottom"/>
            <w:hideMark/>
          </w:tcPr>
          <w:p w14:paraId="567E3C5E"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658" w:type="dxa"/>
            <w:tcBorders>
              <w:top w:val="nil"/>
              <w:left w:val="single" w:sz="4" w:space="0" w:color="auto"/>
              <w:bottom w:val="nil"/>
              <w:right w:val="nil"/>
            </w:tcBorders>
            <w:shd w:val="clear" w:color="auto" w:fill="auto"/>
            <w:noWrap/>
            <w:vAlign w:val="bottom"/>
            <w:hideMark/>
          </w:tcPr>
          <w:p w14:paraId="43DEC308"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single" w:sz="4" w:space="0" w:color="auto"/>
            </w:tcBorders>
            <w:shd w:val="clear" w:color="auto" w:fill="auto"/>
            <w:noWrap/>
            <w:vAlign w:val="bottom"/>
            <w:hideMark/>
          </w:tcPr>
          <w:p w14:paraId="53ECDE6D"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774" w:type="dxa"/>
            <w:tcBorders>
              <w:top w:val="nil"/>
              <w:left w:val="single" w:sz="4" w:space="0" w:color="auto"/>
              <w:bottom w:val="nil"/>
              <w:right w:val="nil"/>
            </w:tcBorders>
            <w:shd w:val="clear" w:color="auto" w:fill="auto"/>
            <w:noWrap/>
            <w:vAlign w:val="bottom"/>
            <w:hideMark/>
          </w:tcPr>
          <w:p w14:paraId="411DD13E"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single" w:sz="4" w:space="0" w:color="auto"/>
            </w:tcBorders>
            <w:shd w:val="clear" w:color="auto" w:fill="auto"/>
            <w:noWrap/>
            <w:vAlign w:val="bottom"/>
            <w:hideMark/>
          </w:tcPr>
          <w:p w14:paraId="2FF1029A"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r>
      <w:tr w:rsidR="00B01708" w:rsidRPr="002066D0" w14:paraId="1E4576F6"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5D205B6E"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540" w:type="dxa"/>
            <w:tcBorders>
              <w:top w:val="nil"/>
              <w:left w:val="nil"/>
              <w:bottom w:val="nil"/>
              <w:right w:val="nil"/>
            </w:tcBorders>
            <w:shd w:val="clear" w:color="auto" w:fill="auto"/>
            <w:noWrap/>
            <w:vAlign w:val="bottom"/>
            <w:hideMark/>
          </w:tcPr>
          <w:p w14:paraId="3D608279"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Yes</w:t>
            </w:r>
          </w:p>
        </w:tc>
        <w:tc>
          <w:tcPr>
            <w:tcW w:w="3108" w:type="dxa"/>
            <w:tcBorders>
              <w:top w:val="nil"/>
              <w:left w:val="nil"/>
              <w:bottom w:val="nil"/>
              <w:right w:val="nil"/>
            </w:tcBorders>
            <w:shd w:val="clear" w:color="auto" w:fill="auto"/>
            <w:noWrap/>
            <w:vAlign w:val="bottom"/>
            <w:hideMark/>
          </w:tcPr>
          <w:p w14:paraId="3A7A2AEF"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1005" w:type="dxa"/>
            <w:tcBorders>
              <w:top w:val="nil"/>
              <w:left w:val="single" w:sz="4" w:space="0" w:color="auto"/>
              <w:bottom w:val="nil"/>
              <w:right w:val="nil"/>
            </w:tcBorders>
            <w:shd w:val="clear" w:color="auto" w:fill="auto"/>
            <w:noWrap/>
            <w:vAlign w:val="bottom"/>
            <w:hideMark/>
          </w:tcPr>
          <w:p w14:paraId="7BCDD788"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6.7</w:t>
            </w:r>
          </w:p>
        </w:tc>
        <w:tc>
          <w:tcPr>
            <w:tcW w:w="477" w:type="dxa"/>
            <w:tcBorders>
              <w:top w:val="nil"/>
              <w:left w:val="nil"/>
              <w:bottom w:val="nil"/>
              <w:right w:val="single" w:sz="4" w:space="0" w:color="auto"/>
            </w:tcBorders>
            <w:shd w:val="clear" w:color="auto" w:fill="auto"/>
            <w:noWrap/>
            <w:vAlign w:val="bottom"/>
            <w:hideMark/>
          </w:tcPr>
          <w:p w14:paraId="22D26BE7"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892" w:type="dxa"/>
            <w:tcBorders>
              <w:top w:val="nil"/>
              <w:left w:val="single" w:sz="4" w:space="0" w:color="auto"/>
              <w:bottom w:val="nil"/>
              <w:right w:val="nil"/>
            </w:tcBorders>
            <w:shd w:val="clear" w:color="auto" w:fill="auto"/>
            <w:noWrap/>
            <w:vAlign w:val="bottom"/>
            <w:hideMark/>
          </w:tcPr>
          <w:p w14:paraId="7D823B2E"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4.9</w:t>
            </w:r>
          </w:p>
        </w:tc>
        <w:tc>
          <w:tcPr>
            <w:tcW w:w="548" w:type="dxa"/>
            <w:tcBorders>
              <w:top w:val="nil"/>
              <w:left w:val="nil"/>
              <w:bottom w:val="nil"/>
              <w:right w:val="single" w:sz="4" w:space="0" w:color="auto"/>
            </w:tcBorders>
            <w:shd w:val="clear" w:color="auto" w:fill="auto"/>
            <w:noWrap/>
            <w:vAlign w:val="bottom"/>
            <w:hideMark/>
          </w:tcPr>
          <w:p w14:paraId="082551BE"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658" w:type="dxa"/>
            <w:tcBorders>
              <w:top w:val="nil"/>
              <w:left w:val="single" w:sz="4" w:space="0" w:color="auto"/>
              <w:bottom w:val="nil"/>
              <w:right w:val="nil"/>
            </w:tcBorders>
            <w:shd w:val="clear" w:color="auto" w:fill="auto"/>
            <w:noWrap/>
            <w:vAlign w:val="bottom"/>
            <w:hideMark/>
          </w:tcPr>
          <w:p w14:paraId="1ABDAD95"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2.7</w:t>
            </w:r>
          </w:p>
        </w:tc>
        <w:tc>
          <w:tcPr>
            <w:tcW w:w="409" w:type="dxa"/>
            <w:tcBorders>
              <w:top w:val="nil"/>
              <w:left w:val="nil"/>
              <w:bottom w:val="nil"/>
              <w:right w:val="single" w:sz="4" w:space="0" w:color="auto"/>
            </w:tcBorders>
            <w:shd w:val="clear" w:color="auto" w:fill="auto"/>
            <w:noWrap/>
            <w:vAlign w:val="bottom"/>
            <w:hideMark/>
          </w:tcPr>
          <w:p w14:paraId="79B8F282"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774" w:type="dxa"/>
            <w:tcBorders>
              <w:top w:val="nil"/>
              <w:left w:val="single" w:sz="4" w:space="0" w:color="auto"/>
              <w:bottom w:val="nil"/>
              <w:right w:val="nil"/>
            </w:tcBorders>
            <w:shd w:val="clear" w:color="auto" w:fill="auto"/>
            <w:noWrap/>
            <w:vAlign w:val="bottom"/>
            <w:hideMark/>
          </w:tcPr>
          <w:p w14:paraId="473C6D12"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1.9</w:t>
            </w:r>
          </w:p>
        </w:tc>
        <w:tc>
          <w:tcPr>
            <w:tcW w:w="409" w:type="dxa"/>
            <w:tcBorders>
              <w:top w:val="nil"/>
              <w:left w:val="nil"/>
              <w:bottom w:val="nil"/>
              <w:right w:val="single" w:sz="4" w:space="0" w:color="auto"/>
            </w:tcBorders>
            <w:shd w:val="clear" w:color="auto" w:fill="auto"/>
            <w:noWrap/>
            <w:vAlign w:val="bottom"/>
            <w:hideMark/>
          </w:tcPr>
          <w:p w14:paraId="74313183"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r>
      <w:tr w:rsidR="00B01708" w:rsidRPr="002066D0" w14:paraId="31DF918D"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69F18552"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540" w:type="dxa"/>
            <w:tcBorders>
              <w:top w:val="nil"/>
              <w:left w:val="nil"/>
              <w:bottom w:val="nil"/>
              <w:right w:val="nil"/>
            </w:tcBorders>
            <w:shd w:val="clear" w:color="auto" w:fill="auto"/>
            <w:noWrap/>
            <w:vAlign w:val="bottom"/>
            <w:hideMark/>
          </w:tcPr>
          <w:p w14:paraId="71947F57"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No</w:t>
            </w:r>
          </w:p>
        </w:tc>
        <w:tc>
          <w:tcPr>
            <w:tcW w:w="3108" w:type="dxa"/>
            <w:tcBorders>
              <w:top w:val="nil"/>
              <w:left w:val="nil"/>
              <w:bottom w:val="nil"/>
              <w:right w:val="nil"/>
            </w:tcBorders>
            <w:shd w:val="clear" w:color="auto" w:fill="auto"/>
            <w:noWrap/>
            <w:vAlign w:val="bottom"/>
            <w:hideMark/>
          </w:tcPr>
          <w:p w14:paraId="68E623AA"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1005" w:type="dxa"/>
            <w:tcBorders>
              <w:top w:val="nil"/>
              <w:left w:val="single" w:sz="4" w:space="0" w:color="auto"/>
              <w:bottom w:val="nil"/>
              <w:right w:val="nil"/>
            </w:tcBorders>
            <w:shd w:val="clear" w:color="auto" w:fill="auto"/>
            <w:noWrap/>
            <w:vAlign w:val="bottom"/>
            <w:hideMark/>
          </w:tcPr>
          <w:p w14:paraId="5FF322B9"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92.9</w:t>
            </w:r>
          </w:p>
        </w:tc>
        <w:tc>
          <w:tcPr>
            <w:tcW w:w="477" w:type="dxa"/>
            <w:tcBorders>
              <w:top w:val="nil"/>
              <w:left w:val="nil"/>
              <w:bottom w:val="nil"/>
              <w:right w:val="single" w:sz="4" w:space="0" w:color="auto"/>
            </w:tcBorders>
            <w:shd w:val="clear" w:color="auto" w:fill="auto"/>
            <w:noWrap/>
            <w:vAlign w:val="bottom"/>
            <w:hideMark/>
          </w:tcPr>
          <w:p w14:paraId="0D87F79D"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892" w:type="dxa"/>
            <w:tcBorders>
              <w:top w:val="nil"/>
              <w:left w:val="single" w:sz="4" w:space="0" w:color="auto"/>
              <w:bottom w:val="nil"/>
              <w:right w:val="nil"/>
            </w:tcBorders>
            <w:shd w:val="clear" w:color="auto" w:fill="auto"/>
            <w:noWrap/>
            <w:vAlign w:val="bottom"/>
            <w:hideMark/>
          </w:tcPr>
          <w:p w14:paraId="343304CC"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94.8</w:t>
            </w:r>
          </w:p>
        </w:tc>
        <w:tc>
          <w:tcPr>
            <w:tcW w:w="548" w:type="dxa"/>
            <w:tcBorders>
              <w:top w:val="nil"/>
              <w:left w:val="nil"/>
              <w:bottom w:val="nil"/>
              <w:right w:val="single" w:sz="4" w:space="0" w:color="auto"/>
            </w:tcBorders>
            <w:shd w:val="clear" w:color="auto" w:fill="auto"/>
            <w:noWrap/>
            <w:vAlign w:val="bottom"/>
            <w:hideMark/>
          </w:tcPr>
          <w:p w14:paraId="244BD9E2"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658" w:type="dxa"/>
            <w:tcBorders>
              <w:top w:val="nil"/>
              <w:left w:val="single" w:sz="4" w:space="0" w:color="auto"/>
              <w:bottom w:val="nil"/>
              <w:right w:val="nil"/>
            </w:tcBorders>
            <w:shd w:val="clear" w:color="auto" w:fill="auto"/>
            <w:noWrap/>
            <w:vAlign w:val="bottom"/>
            <w:hideMark/>
          </w:tcPr>
          <w:p w14:paraId="0CF2696E"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96.9</w:t>
            </w:r>
          </w:p>
        </w:tc>
        <w:tc>
          <w:tcPr>
            <w:tcW w:w="409" w:type="dxa"/>
            <w:tcBorders>
              <w:top w:val="nil"/>
              <w:left w:val="nil"/>
              <w:bottom w:val="nil"/>
              <w:right w:val="single" w:sz="4" w:space="0" w:color="auto"/>
            </w:tcBorders>
            <w:shd w:val="clear" w:color="auto" w:fill="auto"/>
            <w:noWrap/>
            <w:vAlign w:val="bottom"/>
            <w:hideMark/>
          </w:tcPr>
          <w:p w14:paraId="4AC34886"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774" w:type="dxa"/>
            <w:tcBorders>
              <w:top w:val="nil"/>
              <w:left w:val="single" w:sz="4" w:space="0" w:color="auto"/>
              <w:bottom w:val="nil"/>
              <w:right w:val="nil"/>
            </w:tcBorders>
            <w:shd w:val="clear" w:color="auto" w:fill="auto"/>
            <w:noWrap/>
            <w:vAlign w:val="bottom"/>
            <w:hideMark/>
          </w:tcPr>
          <w:p w14:paraId="40C212EC"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97.9</w:t>
            </w:r>
          </w:p>
        </w:tc>
        <w:tc>
          <w:tcPr>
            <w:tcW w:w="409" w:type="dxa"/>
            <w:tcBorders>
              <w:top w:val="nil"/>
              <w:left w:val="nil"/>
              <w:bottom w:val="nil"/>
              <w:right w:val="single" w:sz="4" w:space="0" w:color="auto"/>
            </w:tcBorders>
            <w:shd w:val="clear" w:color="auto" w:fill="auto"/>
            <w:noWrap/>
            <w:vAlign w:val="bottom"/>
            <w:hideMark/>
          </w:tcPr>
          <w:p w14:paraId="705CC431"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r>
      <w:tr w:rsidR="00B01708" w:rsidRPr="002066D0" w14:paraId="115F6CFB"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68DF8A8A"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3648" w:type="dxa"/>
            <w:gridSpan w:val="2"/>
            <w:tcBorders>
              <w:top w:val="nil"/>
              <w:left w:val="nil"/>
              <w:bottom w:val="nil"/>
              <w:right w:val="nil"/>
            </w:tcBorders>
            <w:shd w:val="clear" w:color="auto" w:fill="auto"/>
            <w:noWrap/>
            <w:vAlign w:val="bottom"/>
            <w:hideMark/>
          </w:tcPr>
          <w:p w14:paraId="62D2B270"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Interfered with academic environment</w:t>
            </w:r>
          </w:p>
        </w:tc>
        <w:tc>
          <w:tcPr>
            <w:tcW w:w="1005" w:type="dxa"/>
            <w:tcBorders>
              <w:top w:val="nil"/>
              <w:left w:val="single" w:sz="4" w:space="0" w:color="auto"/>
              <w:bottom w:val="nil"/>
              <w:right w:val="nil"/>
            </w:tcBorders>
            <w:shd w:val="clear" w:color="auto" w:fill="auto"/>
            <w:noWrap/>
            <w:vAlign w:val="bottom"/>
            <w:hideMark/>
          </w:tcPr>
          <w:p w14:paraId="48145884"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c>
          <w:tcPr>
            <w:tcW w:w="477" w:type="dxa"/>
            <w:tcBorders>
              <w:top w:val="nil"/>
              <w:left w:val="nil"/>
              <w:bottom w:val="nil"/>
              <w:right w:val="single" w:sz="4" w:space="0" w:color="auto"/>
            </w:tcBorders>
            <w:shd w:val="clear" w:color="auto" w:fill="auto"/>
            <w:noWrap/>
            <w:vAlign w:val="bottom"/>
            <w:hideMark/>
          </w:tcPr>
          <w:p w14:paraId="4F949406"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892" w:type="dxa"/>
            <w:tcBorders>
              <w:top w:val="nil"/>
              <w:left w:val="single" w:sz="4" w:space="0" w:color="auto"/>
              <w:bottom w:val="nil"/>
              <w:right w:val="nil"/>
            </w:tcBorders>
            <w:shd w:val="clear" w:color="auto" w:fill="auto"/>
            <w:noWrap/>
            <w:vAlign w:val="bottom"/>
            <w:hideMark/>
          </w:tcPr>
          <w:p w14:paraId="11FF7C61"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548" w:type="dxa"/>
            <w:tcBorders>
              <w:top w:val="nil"/>
              <w:left w:val="nil"/>
              <w:bottom w:val="nil"/>
              <w:right w:val="single" w:sz="4" w:space="0" w:color="auto"/>
            </w:tcBorders>
            <w:shd w:val="clear" w:color="auto" w:fill="auto"/>
            <w:noWrap/>
            <w:vAlign w:val="bottom"/>
            <w:hideMark/>
          </w:tcPr>
          <w:p w14:paraId="115352AF"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658" w:type="dxa"/>
            <w:tcBorders>
              <w:top w:val="nil"/>
              <w:left w:val="single" w:sz="4" w:space="0" w:color="auto"/>
              <w:bottom w:val="nil"/>
              <w:right w:val="nil"/>
            </w:tcBorders>
            <w:shd w:val="clear" w:color="auto" w:fill="auto"/>
            <w:noWrap/>
            <w:vAlign w:val="bottom"/>
            <w:hideMark/>
          </w:tcPr>
          <w:p w14:paraId="4497B4F4"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single" w:sz="4" w:space="0" w:color="auto"/>
            </w:tcBorders>
            <w:shd w:val="clear" w:color="auto" w:fill="auto"/>
            <w:noWrap/>
            <w:vAlign w:val="bottom"/>
            <w:hideMark/>
          </w:tcPr>
          <w:p w14:paraId="0B05C305"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774" w:type="dxa"/>
            <w:tcBorders>
              <w:top w:val="nil"/>
              <w:left w:val="single" w:sz="4" w:space="0" w:color="auto"/>
              <w:bottom w:val="nil"/>
              <w:right w:val="nil"/>
            </w:tcBorders>
            <w:shd w:val="clear" w:color="auto" w:fill="auto"/>
            <w:noWrap/>
            <w:vAlign w:val="bottom"/>
            <w:hideMark/>
          </w:tcPr>
          <w:p w14:paraId="77174A24"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single" w:sz="4" w:space="0" w:color="auto"/>
            </w:tcBorders>
            <w:shd w:val="clear" w:color="auto" w:fill="auto"/>
            <w:noWrap/>
            <w:vAlign w:val="bottom"/>
            <w:hideMark/>
          </w:tcPr>
          <w:p w14:paraId="5384312D"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r>
      <w:tr w:rsidR="00B01708" w:rsidRPr="002066D0" w14:paraId="394B6C12"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14E4A6AA"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540" w:type="dxa"/>
            <w:tcBorders>
              <w:top w:val="nil"/>
              <w:left w:val="nil"/>
              <w:bottom w:val="nil"/>
              <w:right w:val="nil"/>
            </w:tcBorders>
            <w:shd w:val="clear" w:color="auto" w:fill="auto"/>
            <w:noWrap/>
            <w:vAlign w:val="bottom"/>
            <w:hideMark/>
          </w:tcPr>
          <w:p w14:paraId="22DA7431"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3108" w:type="dxa"/>
            <w:tcBorders>
              <w:top w:val="nil"/>
              <w:left w:val="nil"/>
              <w:bottom w:val="nil"/>
              <w:right w:val="nil"/>
            </w:tcBorders>
            <w:shd w:val="clear" w:color="auto" w:fill="auto"/>
            <w:noWrap/>
            <w:vAlign w:val="bottom"/>
            <w:hideMark/>
          </w:tcPr>
          <w:p w14:paraId="31A84AA0"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Yes</w:t>
            </w:r>
          </w:p>
        </w:tc>
        <w:tc>
          <w:tcPr>
            <w:tcW w:w="1005" w:type="dxa"/>
            <w:tcBorders>
              <w:top w:val="nil"/>
              <w:left w:val="single" w:sz="4" w:space="0" w:color="auto"/>
              <w:bottom w:val="nil"/>
              <w:right w:val="nil"/>
            </w:tcBorders>
            <w:shd w:val="clear" w:color="auto" w:fill="auto"/>
            <w:noWrap/>
            <w:vAlign w:val="bottom"/>
            <w:hideMark/>
          </w:tcPr>
          <w:p w14:paraId="2043B943"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19.6</w:t>
            </w:r>
          </w:p>
        </w:tc>
        <w:tc>
          <w:tcPr>
            <w:tcW w:w="477" w:type="dxa"/>
            <w:tcBorders>
              <w:top w:val="nil"/>
              <w:left w:val="nil"/>
              <w:bottom w:val="nil"/>
              <w:right w:val="single" w:sz="4" w:space="0" w:color="auto"/>
            </w:tcBorders>
            <w:shd w:val="clear" w:color="auto" w:fill="auto"/>
            <w:noWrap/>
            <w:vAlign w:val="bottom"/>
            <w:hideMark/>
          </w:tcPr>
          <w:p w14:paraId="612710B6"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892" w:type="dxa"/>
            <w:tcBorders>
              <w:top w:val="nil"/>
              <w:left w:val="single" w:sz="4" w:space="0" w:color="auto"/>
              <w:bottom w:val="nil"/>
              <w:right w:val="nil"/>
            </w:tcBorders>
            <w:shd w:val="clear" w:color="auto" w:fill="auto"/>
            <w:noWrap/>
            <w:vAlign w:val="bottom"/>
            <w:hideMark/>
          </w:tcPr>
          <w:p w14:paraId="32B8F9FF"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3.4</w:t>
            </w:r>
          </w:p>
        </w:tc>
        <w:tc>
          <w:tcPr>
            <w:tcW w:w="548" w:type="dxa"/>
            <w:tcBorders>
              <w:top w:val="nil"/>
              <w:left w:val="nil"/>
              <w:bottom w:val="nil"/>
              <w:right w:val="single" w:sz="4" w:space="0" w:color="auto"/>
            </w:tcBorders>
            <w:shd w:val="clear" w:color="auto" w:fill="auto"/>
            <w:noWrap/>
            <w:vAlign w:val="bottom"/>
            <w:hideMark/>
          </w:tcPr>
          <w:p w14:paraId="7D5B8A58"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658" w:type="dxa"/>
            <w:tcBorders>
              <w:top w:val="nil"/>
              <w:left w:val="single" w:sz="4" w:space="0" w:color="auto"/>
              <w:bottom w:val="nil"/>
              <w:right w:val="nil"/>
            </w:tcBorders>
            <w:shd w:val="clear" w:color="auto" w:fill="auto"/>
            <w:noWrap/>
            <w:vAlign w:val="bottom"/>
            <w:hideMark/>
          </w:tcPr>
          <w:p w14:paraId="3BD74296"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22.8</w:t>
            </w:r>
          </w:p>
        </w:tc>
        <w:tc>
          <w:tcPr>
            <w:tcW w:w="409" w:type="dxa"/>
            <w:tcBorders>
              <w:top w:val="nil"/>
              <w:left w:val="nil"/>
              <w:bottom w:val="nil"/>
              <w:right w:val="single" w:sz="4" w:space="0" w:color="auto"/>
            </w:tcBorders>
            <w:shd w:val="clear" w:color="auto" w:fill="auto"/>
            <w:noWrap/>
            <w:vAlign w:val="bottom"/>
            <w:hideMark/>
          </w:tcPr>
          <w:p w14:paraId="4C224EA1"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774" w:type="dxa"/>
            <w:tcBorders>
              <w:top w:val="nil"/>
              <w:left w:val="single" w:sz="4" w:space="0" w:color="auto"/>
              <w:bottom w:val="nil"/>
              <w:right w:val="nil"/>
            </w:tcBorders>
            <w:shd w:val="clear" w:color="auto" w:fill="auto"/>
            <w:noWrap/>
            <w:vAlign w:val="bottom"/>
            <w:hideMark/>
          </w:tcPr>
          <w:p w14:paraId="5B2F6408"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20.5</w:t>
            </w:r>
          </w:p>
        </w:tc>
        <w:tc>
          <w:tcPr>
            <w:tcW w:w="409" w:type="dxa"/>
            <w:tcBorders>
              <w:top w:val="nil"/>
              <w:left w:val="nil"/>
              <w:bottom w:val="nil"/>
              <w:right w:val="single" w:sz="4" w:space="0" w:color="auto"/>
            </w:tcBorders>
            <w:shd w:val="clear" w:color="auto" w:fill="auto"/>
            <w:noWrap/>
            <w:vAlign w:val="bottom"/>
            <w:hideMark/>
          </w:tcPr>
          <w:p w14:paraId="441D762D"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r>
      <w:tr w:rsidR="00B01708" w:rsidRPr="002066D0" w14:paraId="23860552"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1D7DD292"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540" w:type="dxa"/>
            <w:tcBorders>
              <w:top w:val="nil"/>
              <w:left w:val="nil"/>
              <w:bottom w:val="nil"/>
              <w:right w:val="nil"/>
            </w:tcBorders>
            <w:shd w:val="clear" w:color="auto" w:fill="auto"/>
            <w:noWrap/>
            <w:vAlign w:val="bottom"/>
            <w:hideMark/>
          </w:tcPr>
          <w:p w14:paraId="7F03F151"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3108" w:type="dxa"/>
            <w:tcBorders>
              <w:top w:val="nil"/>
              <w:left w:val="nil"/>
              <w:bottom w:val="nil"/>
              <w:right w:val="nil"/>
            </w:tcBorders>
            <w:shd w:val="clear" w:color="auto" w:fill="auto"/>
            <w:noWrap/>
            <w:vAlign w:val="bottom"/>
            <w:hideMark/>
          </w:tcPr>
          <w:p w14:paraId="554DBF2A"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No</w:t>
            </w:r>
          </w:p>
        </w:tc>
        <w:tc>
          <w:tcPr>
            <w:tcW w:w="1005" w:type="dxa"/>
            <w:tcBorders>
              <w:top w:val="nil"/>
              <w:left w:val="single" w:sz="4" w:space="0" w:color="auto"/>
              <w:bottom w:val="nil"/>
              <w:right w:val="nil"/>
            </w:tcBorders>
            <w:shd w:val="clear" w:color="auto" w:fill="auto"/>
            <w:noWrap/>
            <w:vAlign w:val="bottom"/>
            <w:hideMark/>
          </w:tcPr>
          <w:p w14:paraId="22AB8926"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80.4</w:t>
            </w:r>
          </w:p>
        </w:tc>
        <w:tc>
          <w:tcPr>
            <w:tcW w:w="477" w:type="dxa"/>
            <w:tcBorders>
              <w:top w:val="nil"/>
              <w:left w:val="nil"/>
              <w:bottom w:val="nil"/>
              <w:right w:val="single" w:sz="4" w:space="0" w:color="auto"/>
            </w:tcBorders>
            <w:shd w:val="clear" w:color="auto" w:fill="auto"/>
            <w:noWrap/>
            <w:vAlign w:val="bottom"/>
            <w:hideMark/>
          </w:tcPr>
          <w:p w14:paraId="29B936F2"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892" w:type="dxa"/>
            <w:tcBorders>
              <w:top w:val="nil"/>
              <w:left w:val="single" w:sz="4" w:space="0" w:color="auto"/>
              <w:bottom w:val="nil"/>
              <w:right w:val="nil"/>
            </w:tcBorders>
            <w:shd w:val="clear" w:color="auto" w:fill="auto"/>
            <w:noWrap/>
            <w:vAlign w:val="bottom"/>
            <w:hideMark/>
          </w:tcPr>
          <w:p w14:paraId="417DA7F9"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96.6</w:t>
            </w:r>
          </w:p>
        </w:tc>
        <w:tc>
          <w:tcPr>
            <w:tcW w:w="548" w:type="dxa"/>
            <w:tcBorders>
              <w:top w:val="nil"/>
              <w:left w:val="nil"/>
              <w:bottom w:val="nil"/>
              <w:right w:val="single" w:sz="4" w:space="0" w:color="auto"/>
            </w:tcBorders>
            <w:shd w:val="clear" w:color="auto" w:fill="auto"/>
            <w:noWrap/>
            <w:vAlign w:val="bottom"/>
            <w:hideMark/>
          </w:tcPr>
          <w:p w14:paraId="0CA1CEEE"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658" w:type="dxa"/>
            <w:tcBorders>
              <w:top w:val="nil"/>
              <w:left w:val="single" w:sz="4" w:space="0" w:color="auto"/>
              <w:bottom w:val="nil"/>
              <w:right w:val="nil"/>
            </w:tcBorders>
            <w:shd w:val="clear" w:color="auto" w:fill="auto"/>
            <w:noWrap/>
            <w:vAlign w:val="bottom"/>
            <w:hideMark/>
          </w:tcPr>
          <w:p w14:paraId="368C4146"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77.2</w:t>
            </w:r>
          </w:p>
        </w:tc>
        <w:tc>
          <w:tcPr>
            <w:tcW w:w="409" w:type="dxa"/>
            <w:tcBorders>
              <w:top w:val="nil"/>
              <w:left w:val="nil"/>
              <w:bottom w:val="nil"/>
              <w:right w:val="single" w:sz="4" w:space="0" w:color="auto"/>
            </w:tcBorders>
            <w:shd w:val="clear" w:color="auto" w:fill="auto"/>
            <w:noWrap/>
            <w:vAlign w:val="bottom"/>
            <w:hideMark/>
          </w:tcPr>
          <w:p w14:paraId="3DB0F8D7"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774" w:type="dxa"/>
            <w:tcBorders>
              <w:top w:val="nil"/>
              <w:left w:val="single" w:sz="4" w:space="0" w:color="auto"/>
              <w:bottom w:val="nil"/>
              <w:right w:val="nil"/>
            </w:tcBorders>
            <w:shd w:val="clear" w:color="auto" w:fill="auto"/>
            <w:noWrap/>
            <w:vAlign w:val="bottom"/>
            <w:hideMark/>
          </w:tcPr>
          <w:p w14:paraId="494724D9"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76.8</w:t>
            </w:r>
          </w:p>
        </w:tc>
        <w:tc>
          <w:tcPr>
            <w:tcW w:w="409" w:type="dxa"/>
            <w:tcBorders>
              <w:top w:val="nil"/>
              <w:left w:val="nil"/>
              <w:bottom w:val="nil"/>
              <w:right w:val="single" w:sz="4" w:space="0" w:color="auto"/>
            </w:tcBorders>
            <w:shd w:val="clear" w:color="auto" w:fill="auto"/>
            <w:noWrap/>
            <w:vAlign w:val="bottom"/>
            <w:hideMark/>
          </w:tcPr>
          <w:p w14:paraId="495D8361"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r>
      <w:tr w:rsidR="00B01708" w:rsidRPr="002066D0" w14:paraId="1D8E5D7D" w14:textId="77777777" w:rsidTr="00DD2827">
        <w:trPr>
          <w:trHeight w:val="276"/>
        </w:trPr>
        <w:tc>
          <w:tcPr>
            <w:tcW w:w="7768" w:type="dxa"/>
            <w:gridSpan w:val="8"/>
            <w:tcBorders>
              <w:top w:val="nil"/>
              <w:left w:val="single" w:sz="4" w:space="0" w:color="auto"/>
              <w:bottom w:val="nil"/>
              <w:right w:val="nil"/>
            </w:tcBorders>
            <w:shd w:val="clear" w:color="auto" w:fill="auto"/>
            <w:noWrap/>
            <w:vAlign w:val="bottom"/>
            <w:hideMark/>
          </w:tcPr>
          <w:p w14:paraId="6786CF89" w14:textId="77777777" w:rsidR="00B01708" w:rsidRPr="002066D0" w:rsidRDefault="00B01708" w:rsidP="00DD2827">
            <w:pPr>
              <w:spacing w:after="0" w:line="240" w:lineRule="auto"/>
              <w:rPr>
                <w:rFonts w:ascii="Times New Roman" w:eastAsia="Times New Roman" w:hAnsi="Times New Roman" w:cs="Times New Roman"/>
                <w:sz w:val="20"/>
                <w:szCs w:val="20"/>
              </w:rPr>
            </w:pPr>
            <w:r w:rsidRPr="002066D0">
              <w:rPr>
                <w:rFonts w:ascii="Calibri" w:eastAsia="Times New Roman" w:hAnsi="Calibri" w:cs="Times New Roman"/>
                <w:color w:val="000000"/>
                <w:sz w:val="20"/>
                <w:szCs w:val="20"/>
              </w:rPr>
              <w:t>Showed or sent sexual content about you that you didn't want shared</w:t>
            </w:r>
          </w:p>
        </w:tc>
        <w:tc>
          <w:tcPr>
            <w:tcW w:w="409" w:type="dxa"/>
            <w:tcBorders>
              <w:top w:val="nil"/>
              <w:left w:val="nil"/>
              <w:bottom w:val="nil"/>
              <w:right w:val="single" w:sz="4" w:space="0" w:color="auto"/>
            </w:tcBorders>
            <w:shd w:val="clear" w:color="auto" w:fill="auto"/>
            <w:noWrap/>
            <w:vAlign w:val="bottom"/>
            <w:hideMark/>
          </w:tcPr>
          <w:p w14:paraId="39D4B62D"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774" w:type="dxa"/>
            <w:tcBorders>
              <w:top w:val="nil"/>
              <w:left w:val="single" w:sz="4" w:space="0" w:color="auto"/>
              <w:bottom w:val="nil"/>
              <w:right w:val="nil"/>
            </w:tcBorders>
            <w:shd w:val="clear" w:color="auto" w:fill="auto"/>
            <w:noWrap/>
            <w:vAlign w:val="bottom"/>
            <w:hideMark/>
          </w:tcPr>
          <w:p w14:paraId="305DBC68"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single" w:sz="4" w:space="0" w:color="auto"/>
            </w:tcBorders>
            <w:shd w:val="clear" w:color="auto" w:fill="auto"/>
            <w:noWrap/>
            <w:vAlign w:val="bottom"/>
            <w:hideMark/>
          </w:tcPr>
          <w:p w14:paraId="1711B661"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r>
      <w:tr w:rsidR="00B01708" w:rsidRPr="002066D0" w14:paraId="075907D0"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79A54B5D"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540" w:type="dxa"/>
            <w:tcBorders>
              <w:top w:val="nil"/>
              <w:left w:val="nil"/>
              <w:bottom w:val="nil"/>
              <w:right w:val="nil"/>
            </w:tcBorders>
            <w:shd w:val="clear" w:color="auto" w:fill="auto"/>
            <w:noWrap/>
            <w:vAlign w:val="bottom"/>
            <w:hideMark/>
          </w:tcPr>
          <w:p w14:paraId="55492F83"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Yes</w:t>
            </w:r>
          </w:p>
        </w:tc>
        <w:tc>
          <w:tcPr>
            <w:tcW w:w="3108" w:type="dxa"/>
            <w:tcBorders>
              <w:top w:val="nil"/>
              <w:left w:val="nil"/>
              <w:bottom w:val="nil"/>
              <w:right w:val="nil"/>
            </w:tcBorders>
            <w:shd w:val="clear" w:color="auto" w:fill="auto"/>
            <w:noWrap/>
            <w:vAlign w:val="bottom"/>
            <w:hideMark/>
          </w:tcPr>
          <w:p w14:paraId="73B090D3"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1005" w:type="dxa"/>
            <w:tcBorders>
              <w:top w:val="nil"/>
              <w:left w:val="single" w:sz="4" w:space="0" w:color="auto"/>
              <w:bottom w:val="nil"/>
              <w:right w:val="nil"/>
            </w:tcBorders>
            <w:shd w:val="clear" w:color="auto" w:fill="auto"/>
            <w:noWrap/>
            <w:vAlign w:val="bottom"/>
            <w:hideMark/>
          </w:tcPr>
          <w:p w14:paraId="57B0DF7E"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7.0</w:t>
            </w:r>
          </w:p>
        </w:tc>
        <w:tc>
          <w:tcPr>
            <w:tcW w:w="477" w:type="dxa"/>
            <w:tcBorders>
              <w:top w:val="nil"/>
              <w:left w:val="nil"/>
              <w:bottom w:val="nil"/>
              <w:right w:val="single" w:sz="4" w:space="0" w:color="auto"/>
            </w:tcBorders>
            <w:shd w:val="clear" w:color="auto" w:fill="auto"/>
            <w:noWrap/>
            <w:vAlign w:val="bottom"/>
            <w:hideMark/>
          </w:tcPr>
          <w:p w14:paraId="377AD3E5"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892" w:type="dxa"/>
            <w:tcBorders>
              <w:top w:val="nil"/>
              <w:left w:val="single" w:sz="4" w:space="0" w:color="auto"/>
              <w:bottom w:val="nil"/>
              <w:right w:val="nil"/>
            </w:tcBorders>
            <w:shd w:val="clear" w:color="auto" w:fill="auto"/>
            <w:noWrap/>
            <w:vAlign w:val="bottom"/>
            <w:hideMark/>
          </w:tcPr>
          <w:p w14:paraId="7E1FB9FA"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6.1</w:t>
            </w:r>
          </w:p>
        </w:tc>
        <w:tc>
          <w:tcPr>
            <w:tcW w:w="548" w:type="dxa"/>
            <w:tcBorders>
              <w:top w:val="nil"/>
              <w:left w:val="nil"/>
              <w:bottom w:val="nil"/>
              <w:right w:val="single" w:sz="4" w:space="0" w:color="auto"/>
            </w:tcBorders>
            <w:shd w:val="clear" w:color="auto" w:fill="auto"/>
            <w:noWrap/>
            <w:vAlign w:val="bottom"/>
            <w:hideMark/>
          </w:tcPr>
          <w:p w14:paraId="222E9818"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658" w:type="dxa"/>
            <w:tcBorders>
              <w:top w:val="nil"/>
              <w:left w:val="single" w:sz="4" w:space="0" w:color="auto"/>
              <w:bottom w:val="nil"/>
              <w:right w:val="nil"/>
            </w:tcBorders>
            <w:shd w:val="clear" w:color="auto" w:fill="auto"/>
            <w:noWrap/>
            <w:vAlign w:val="bottom"/>
            <w:hideMark/>
          </w:tcPr>
          <w:p w14:paraId="708D9653"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2.5</w:t>
            </w:r>
          </w:p>
        </w:tc>
        <w:tc>
          <w:tcPr>
            <w:tcW w:w="409" w:type="dxa"/>
            <w:tcBorders>
              <w:top w:val="nil"/>
              <w:left w:val="nil"/>
              <w:bottom w:val="nil"/>
              <w:right w:val="single" w:sz="4" w:space="0" w:color="auto"/>
            </w:tcBorders>
            <w:shd w:val="clear" w:color="auto" w:fill="auto"/>
            <w:noWrap/>
            <w:vAlign w:val="bottom"/>
            <w:hideMark/>
          </w:tcPr>
          <w:p w14:paraId="02CCE48B"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774" w:type="dxa"/>
            <w:tcBorders>
              <w:top w:val="nil"/>
              <w:left w:val="single" w:sz="4" w:space="0" w:color="auto"/>
              <w:bottom w:val="nil"/>
              <w:right w:val="nil"/>
            </w:tcBorders>
            <w:shd w:val="clear" w:color="auto" w:fill="auto"/>
            <w:noWrap/>
            <w:vAlign w:val="bottom"/>
            <w:hideMark/>
          </w:tcPr>
          <w:p w14:paraId="09685BAD"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1.6</w:t>
            </w:r>
          </w:p>
        </w:tc>
        <w:tc>
          <w:tcPr>
            <w:tcW w:w="409" w:type="dxa"/>
            <w:tcBorders>
              <w:top w:val="nil"/>
              <w:left w:val="nil"/>
              <w:bottom w:val="nil"/>
              <w:right w:val="single" w:sz="4" w:space="0" w:color="auto"/>
            </w:tcBorders>
            <w:shd w:val="clear" w:color="auto" w:fill="auto"/>
            <w:noWrap/>
            <w:vAlign w:val="bottom"/>
            <w:hideMark/>
          </w:tcPr>
          <w:p w14:paraId="0391B1A7"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r>
      <w:tr w:rsidR="00B01708" w:rsidRPr="002066D0" w14:paraId="00598F2A"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7D8D6AF6"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540" w:type="dxa"/>
            <w:tcBorders>
              <w:top w:val="nil"/>
              <w:left w:val="nil"/>
              <w:bottom w:val="nil"/>
              <w:right w:val="nil"/>
            </w:tcBorders>
            <w:shd w:val="clear" w:color="auto" w:fill="auto"/>
            <w:noWrap/>
            <w:vAlign w:val="bottom"/>
            <w:hideMark/>
          </w:tcPr>
          <w:p w14:paraId="354D65B5"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No</w:t>
            </w:r>
          </w:p>
        </w:tc>
        <w:tc>
          <w:tcPr>
            <w:tcW w:w="3108" w:type="dxa"/>
            <w:tcBorders>
              <w:top w:val="nil"/>
              <w:left w:val="nil"/>
              <w:bottom w:val="nil"/>
              <w:right w:val="nil"/>
            </w:tcBorders>
            <w:shd w:val="clear" w:color="auto" w:fill="auto"/>
            <w:noWrap/>
            <w:vAlign w:val="bottom"/>
            <w:hideMark/>
          </w:tcPr>
          <w:p w14:paraId="75438F2B"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1005" w:type="dxa"/>
            <w:tcBorders>
              <w:top w:val="nil"/>
              <w:left w:val="single" w:sz="4" w:space="0" w:color="auto"/>
              <w:bottom w:val="nil"/>
              <w:right w:val="nil"/>
            </w:tcBorders>
            <w:shd w:val="clear" w:color="auto" w:fill="auto"/>
            <w:noWrap/>
            <w:vAlign w:val="bottom"/>
            <w:hideMark/>
          </w:tcPr>
          <w:p w14:paraId="3BD84A39"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92.9</w:t>
            </w:r>
          </w:p>
        </w:tc>
        <w:tc>
          <w:tcPr>
            <w:tcW w:w="477" w:type="dxa"/>
            <w:tcBorders>
              <w:top w:val="nil"/>
              <w:left w:val="nil"/>
              <w:bottom w:val="nil"/>
              <w:right w:val="single" w:sz="4" w:space="0" w:color="auto"/>
            </w:tcBorders>
            <w:shd w:val="clear" w:color="auto" w:fill="auto"/>
            <w:noWrap/>
            <w:vAlign w:val="bottom"/>
            <w:hideMark/>
          </w:tcPr>
          <w:p w14:paraId="73A4523B"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892" w:type="dxa"/>
            <w:tcBorders>
              <w:top w:val="nil"/>
              <w:left w:val="single" w:sz="4" w:space="0" w:color="auto"/>
              <w:bottom w:val="nil"/>
              <w:right w:val="nil"/>
            </w:tcBorders>
            <w:shd w:val="clear" w:color="auto" w:fill="auto"/>
            <w:noWrap/>
            <w:vAlign w:val="bottom"/>
            <w:hideMark/>
          </w:tcPr>
          <w:p w14:paraId="01F3A65C"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93.8</w:t>
            </w:r>
          </w:p>
        </w:tc>
        <w:tc>
          <w:tcPr>
            <w:tcW w:w="548" w:type="dxa"/>
            <w:tcBorders>
              <w:top w:val="nil"/>
              <w:left w:val="nil"/>
              <w:bottom w:val="nil"/>
              <w:right w:val="single" w:sz="4" w:space="0" w:color="auto"/>
            </w:tcBorders>
            <w:shd w:val="clear" w:color="auto" w:fill="auto"/>
            <w:noWrap/>
            <w:vAlign w:val="bottom"/>
            <w:hideMark/>
          </w:tcPr>
          <w:p w14:paraId="7B41D3E3"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658" w:type="dxa"/>
            <w:tcBorders>
              <w:top w:val="nil"/>
              <w:left w:val="single" w:sz="4" w:space="0" w:color="auto"/>
              <w:bottom w:val="nil"/>
              <w:right w:val="nil"/>
            </w:tcBorders>
            <w:shd w:val="clear" w:color="auto" w:fill="auto"/>
            <w:noWrap/>
            <w:vAlign w:val="bottom"/>
            <w:hideMark/>
          </w:tcPr>
          <w:p w14:paraId="276A9BB6"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97.1</w:t>
            </w:r>
          </w:p>
        </w:tc>
        <w:tc>
          <w:tcPr>
            <w:tcW w:w="409" w:type="dxa"/>
            <w:tcBorders>
              <w:top w:val="nil"/>
              <w:left w:val="nil"/>
              <w:bottom w:val="nil"/>
              <w:right w:val="single" w:sz="4" w:space="0" w:color="auto"/>
            </w:tcBorders>
            <w:shd w:val="clear" w:color="auto" w:fill="auto"/>
            <w:noWrap/>
            <w:vAlign w:val="bottom"/>
            <w:hideMark/>
          </w:tcPr>
          <w:p w14:paraId="3FE4636B"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774" w:type="dxa"/>
            <w:tcBorders>
              <w:top w:val="nil"/>
              <w:left w:val="single" w:sz="4" w:space="0" w:color="auto"/>
              <w:bottom w:val="nil"/>
              <w:right w:val="nil"/>
            </w:tcBorders>
            <w:shd w:val="clear" w:color="auto" w:fill="auto"/>
            <w:noWrap/>
            <w:vAlign w:val="bottom"/>
            <w:hideMark/>
          </w:tcPr>
          <w:p w14:paraId="37C6D298"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98.4</w:t>
            </w:r>
          </w:p>
        </w:tc>
        <w:tc>
          <w:tcPr>
            <w:tcW w:w="409" w:type="dxa"/>
            <w:tcBorders>
              <w:top w:val="nil"/>
              <w:left w:val="nil"/>
              <w:bottom w:val="nil"/>
              <w:right w:val="single" w:sz="4" w:space="0" w:color="auto"/>
            </w:tcBorders>
            <w:shd w:val="clear" w:color="auto" w:fill="auto"/>
            <w:noWrap/>
            <w:vAlign w:val="bottom"/>
            <w:hideMark/>
          </w:tcPr>
          <w:p w14:paraId="6189D913"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r>
      <w:tr w:rsidR="00B01708" w:rsidRPr="002066D0" w14:paraId="40DB73ED"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06D5E8E5"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3648" w:type="dxa"/>
            <w:gridSpan w:val="2"/>
            <w:tcBorders>
              <w:top w:val="nil"/>
              <w:left w:val="nil"/>
              <w:bottom w:val="nil"/>
              <w:right w:val="nil"/>
            </w:tcBorders>
            <w:shd w:val="clear" w:color="auto" w:fill="auto"/>
            <w:noWrap/>
            <w:vAlign w:val="bottom"/>
            <w:hideMark/>
          </w:tcPr>
          <w:p w14:paraId="57545A3B"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Interfered with academic environment</w:t>
            </w:r>
          </w:p>
        </w:tc>
        <w:tc>
          <w:tcPr>
            <w:tcW w:w="1005" w:type="dxa"/>
            <w:tcBorders>
              <w:top w:val="nil"/>
              <w:left w:val="single" w:sz="4" w:space="0" w:color="auto"/>
              <w:bottom w:val="nil"/>
              <w:right w:val="nil"/>
            </w:tcBorders>
            <w:shd w:val="clear" w:color="auto" w:fill="auto"/>
            <w:noWrap/>
            <w:vAlign w:val="bottom"/>
            <w:hideMark/>
          </w:tcPr>
          <w:p w14:paraId="5A1664C3"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c>
          <w:tcPr>
            <w:tcW w:w="477" w:type="dxa"/>
            <w:tcBorders>
              <w:top w:val="nil"/>
              <w:left w:val="nil"/>
              <w:bottom w:val="nil"/>
              <w:right w:val="single" w:sz="4" w:space="0" w:color="auto"/>
            </w:tcBorders>
            <w:shd w:val="clear" w:color="auto" w:fill="auto"/>
            <w:noWrap/>
            <w:vAlign w:val="bottom"/>
            <w:hideMark/>
          </w:tcPr>
          <w:p w14:paraId="28246781"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892" w:type="dxa"/>
            <w:tcBorders>
              <w:top w:val="nil"/>
              <w:left w:val="single" w:sz="4" w:space="0" w:color="auto"/>
              <w:bottom w:val="nil"/>
              <w:right w:val="nil"/>
            </w:tcBorders>
            <w:shd w:val="clear" w:color="auto" w:fill="auto"/>
            <w:noWrap/>
            <w:vAlign w:val="bottom"/>
            <w:hideMark/>
          </w:tcPr>
          <w:p w14:paraId="17A39177"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548" w:type="dxa"/>
            <w:tcBorders>
              <w:top w:val="nil"/>
              <w:left w:val="nil"/>
              <w:bottom w:val="nil"/>
              <w:right w:val="single" w:sz="4" w:space="0" w:color="auto"/>
            </w:tcBorders>
            <w:shd w:val="clear" w:color="auto" w:fill="auto"/>
            <w:noWrap/>
            <w:vAlign w:val="bottom"/>
            <w:hideMark/>
          </w:tcPr>
          <w:p w14:paraId="79102E49"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658" w:type="dxa"/>
            <w:tcBorders>
              <w:top w:val="nil"/>
              <w:left w:val="single" w:sz="4" w:space="0" w:color="auto"/>
              <w:bottom w:val="nil"/>
              <w:right w:val="nil"/>
            </w:tcBorders>
            <w:shd w:val="clear" w:color="auto" w:fill="auto"/>
            <w:noWrap/>
            <w:vAlign w:val="bottom"/>
            <w:hideMark/>
          </w:tcPr>
          <w:p w14:paraId="7CCC9F3A"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single" w:sz="4" w:space="0" w:color="auto"/>
            </w:tcBorders>
            <w:shd w:val="clear" w:color="auto" w:fill="auto"/>
            <w:noWrap/>
            <w:vAlign w:val="bottom"/>
            <w:hideMark/>
          </w:tcPr>
          <w:p w14:paraId="510565E3"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774" w:type="dxa"/>
            <w:tcBorders>
              <w:top w:val="nil"/>
              <w:left w:val="single" w:sz="4" w:space="0" w:color="auto"/>
              <w:bottom w:val="nil"/>
              <w:right w:val="nil"/>
            </w:tcBorders>
            <w:shd w:val="clear" w:color="auto" w:fill="auto"/>
            <w:noWrap/>
            <w:vAlign w:val="bottom"/>
            <w:hideMark/>
          </w:tcPr>
          <w:p w14:paraId="57228C02"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single" w:sz="4" w:space="0" w:color="auto"/>
            </w:tcBorders>
            <w:shd w:val="clear" w:color="auto" w:fill="auto"/>
            <w:noWrap/>
            <w:vAlign w:val="bottom"/>
            <w:hideMark/>
          </w:tcPr>
          <w:p w14:paraId="6361FAB2"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r>
      <w:tr w:rsidR="00B01708" w:rsidRPr="002066D0" w14:paraId="785CE589"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3DFB2F34"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540" w:type="dxa"/>
            <w:tcBorders>
              <w:top w:val="nil"/>
              <w:left w:val="nil"/>
              <w:bottom w:val="nil"/>
              <w:right w:val="nil"/>
            </w:tcBorders>
            <w:shd w:val="clear" w:color="auto" w:fill="auto"/>
            <w:noWrap/>
            <w:vAlign w:val="bottom"/>
            <w:hideMark/>
          </w:tcPr>
          <w:p w14:paraId="684EAB24"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3108" w:type="dxa"/>
            <w:tcBorders>
              <w:top w:val="nil"/>
              <w:left w:val="nil"/>
              <w:bottom w:val="nil"/>
              <w:right w:val="nil"/>
            </w:tcBorders>
            <w:shd w:val="clear" w:color="auto" w:fill="auto"/>
            <w:noWrap/>
            <w:vAlign w:val="bottom"/>
            <w:hideMark/>
          </w:tcPr>
          <w:p w14:paraId="2D086855"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Yes</w:t>
            </w:r>
          </w:p>
        </w:tc>
        <w:tc>
          <w:tcPr>
            <w:tcW w:w="1005" w:type="dxa"/>
            <w:tcBorders>
              <w:top w:val="nil"/>
              <w:left w:val="single" w:sz="4" w:space="0" w:color="auto"/>
              <w:bottom w:val="nil"/>
              <w:right w:val="nil"/>
            </w:tcBorders>
            <w:shd w:val="clear" w:color="auto" w:fill="auto"/>
            <w:noWrap/>
            <w:vAlign w:val="bottom"/>
            <w:hideMark/>
          </w:tcPr>
          <w:p w14:paraId="36976011"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52.3</w:t>
            </w:r>
          </w:p>
        </w:tc>
        <w:tc>
          <w:tcPr>
            <w:tcW w:w="477" w:type="dxa"/>
            <w:tcBorders>
              <w:top w:val="nil"/>
              <w:left w:val="nil"/>
              <w:bottom w:val="nil"/>
              <w:right w:val="single" w:sz="4" w:space="0" w:color="auto"/>
            </w:tcBorders>
            <w:shd w:val="clear" w:color="auto" w:fill="auto"/>
            <w:noWrap/>
            <w:vAlign w:val="bottom"/>
            <w:hideMark/>
          </w:tcPr>
          <w:p w14:paraId="684D4830"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892" w:type="dxa"/>
            <w:tcBorders>
              <w:top w:val="nil"/>
              <w:left w:val="single" w:sz="4" w:space="0" w:color="auto"/>
              <w:bottom w:val="nil"/>
              <w:right w:val="nil"/>
            </w:tcBorders>
            <w:shd w:val="clear" w:color="auto" w:fill="auto"/>
            <w:noWrap/>
            <w:vAlign w:val="bottom"/>
            <w:hideMark/>
          </w:tcPr>
          <w:p w14:paraId="77D7355F"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33.4</w:t>
            </w:r>
          </w:p>
        </w:tc>
        <w:tc>
          <w:tcPr>
            <w:tcW w:w="548" w:type="dxa"/>
            <w:tcBorders>
              <w:top w:val="nil"/>
              <w:left w:val="nil"/>
              <w:bottom w:val="nil"/>
              <w:right w:val="single" w:sz="4" w:space="0" w:color="auto"/>
            </w:tcBorders>
            <w:shd w:val="clear" w:color="auto" w:fill="auto"/>
            <w:noWrap/>
            <w:vAlign w:val="bottom"/>
            <w:hideMark/>
          </w:tcPr>
          <w:p w14:paraId="162778D9"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658" w:type="dxa"/>
            <w:tcBorders>
              <w:top w:val="nil"/>
              <w:left w:val="single" w:sz="4" w:space="0" w:color="auto"/>
              <w:bottom w:val="nil"/>
              <w:right w:val="nil"/>
            </w:tcBorders>
            <w:shd w:val="clear" w:color="auto" w:fill="auto"/>
            <w:noWrap/>
            <w:vAlign w:val="bottom"/>
            <w:hideMark/>
          </w:tcPr>
          <w:p w14:paraId="0353CFB6"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58.5</w:t>
            </w:r>
          </w:p>
        </w:tc>
        <w:tc>
          <w:tcPr>
            <w:tcW w:w="409" w:type="dxa"/>
            <w:tcBorders>
              <w:top w:val="nil"/>
              <w:left w:val="nil"/>
              <w:bottom w:val="nil"/>
              <w:right w:val="single" w:sz="4" w:space="0" w:color="auto"/>
            </w:tcBorders>
            <w:shd w:val="clear" w:color="auto" w:fill="auto"/>
            <w:noWrap/>
            <w:vAlign w:val="bottom"/>
            <w:hideMark/>
          </w:tcPr>
          <w:p w14:paraId="41543968"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774" w:type="dxa"/>
            <w:tcBorders>
              <w:top w:val="nil"/>
              <w:left w:val="single" w:sz="4" w:space="0" w:color="auto"/>
              <w:bottom w:val="nil"/>
              <w:right w:val="nil"/>
            </w:tcBorders>
            <w:shd w:val="clear" w:color="auto" w:fill="auto"/>
            <w:noWrap/>
            <w:vAlign w:val="bottom"/>
            <w:hideMark/>
          </w:tcPr>
          <w:p w14:paraId="572B1EC7"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51.0</w:t>
            </w:r>
          </w:p>
        </w:tc>
        <w:tc>
          <w:tcPr>
            <w:tcW w:w="409" w:type="dxa"/>
            <w:tcBorders>
              <w:top w:val="nil"/>
              <w:left w:val="nil"/>
              <w:bottom w:val="nil"/>
              <w:right w:val="single" w:sz="4" w:space="0" w:color="auto"/>
            </w:tcBorders>
            <w:shd w:val="clear" w:color="auto" w:fill="auto"/>
            <w:noWrap/>
            <w:vAlign w:val="bottom"/>
            <w:hideMark/>
          </w:tcPr>
          <w:p w14:paraId="2C489A87"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r>
      <w:tr w:rsidR="00B01708" w:rsidRPr="002066D0" w14:paraId="1493CEAA"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1EDEB753"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540" w:type="dxa"/>
            <w:tcBorders>
              <w:top w:val="nil"/>
              <w:left w:val="nil"/>
              <w:bottom w:val="nil"/>
              <w:right w:val="nil"/>
            </w:tcBorders>
            <w:shd w:val="clear" w:color="auto" w:fill="auto"/>
            <w:noWrap/>
            <w:vAlign w:val="bottom"/>
            <w:hideMark/>
          </w:tcPr>
          <w:p w14:paraId="612BBD0C"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3108" w:type="dxa"/>
            <w:tcBorders>
              <w:top w:val="nil"/>
              <w:left w:val="nil"/>
              <w:bottom w:val="nil"/>
              <w:right w:val="nil"/>
            </w:tcBorders>
            <w:shd w:val="clear" w:color="auto" w:fill="auto"/>
            <w:noWrap/>
            <w:vAlign w:val="bottom"/>
            <w:hideMark/>
          </w:tcPr>
          <w:p w14:paraId="660063A7"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No</w:t>
            </w:r>
          </w:p>
        </w:tc>
        <w:tc>
          <w:tcPr>
            <w:tcW w:w="1005" w:type="dxa"/>
            <w:tcBorders>
              <w:top w:val="nil"/>
              <w:left w:val="single" w:sz="4" w:space="0" w:color="auto"/>
              <w:bottom w:val="nil"/>
              <w:right w:val="nil"/>
            </w:tcBorders>
            <w:shd w:val="clear" w:color="auto" w:fill="auto"/>
            <w:noWrap/>
            <w:vAlign w:val="bottom"/>
            <w:hideMark/>
          </w:tcPr>
          <w:p w14:paraId="37FBE5E5"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47.7</w:t>
            </w:r>
          </w:p>
        </w:tc>
        <w:tc>
          <w:tcPr>
            <w:tcW w:w="477" w:type="dxa"/>
            <w:tcBorders>
              <w:top w:val="nil"/>
              <w:left w:val="nil"/>
              <w:bottom w:val="nil"/>
              <w:right w:val="single" w:sz="4" w:space="0" w:color="auto"/>
            </w:tcBorders>
            <w:shd w:val="clear" w:color="auto" w:fill="auto"/>
            <w:noWrap/>
            <w:vAlign w:val="bottom"/>
            <w:hideMark/>
          </w:tcPr>
          <w:p w14:paraId="55AF4F11"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892" w:type="dxa"/>
            <w:tcBorders>
              <w:top w:val="nil"/>
              <w:left w:val="single" w:sz="4" w:space="0" w:color="auto"/>
              <w:bottom w:val="nil"/>
              <w:right w:val="nil"/>
            </w:tcBorders>
            <w:shd w:val="clear" w:color="auto" w:fill="auto"/>
            <w:noWrap/>
            <w:vAlign w:val="bottom"/>
            <w:hideMark/>
          </w:tcPr>
          <w:p w14:paraId="417926F4"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66.6</w:t>
            </w:r>
          </w:p>
        </w:tc>
        <w:tc>
          <w:tcPr>
            <w:tcW w:w="548" w:type="dxa"/>
            <w:tcBorders>
              <w:top w:val="nil"/>
              <w:left w:val="nil"/>
              <w:bottom w:val="nil"/>
              <w:right w:val="single" w:sz="4" w:space="0" w:color="auto"/>
            </w:tcBorders>
            <w:shd w:val="clear" w:color="auto" w:fill="auto"/>
            <w:noWrap/>
            <w:vAlign w:val="bottom"/>
            <w:hideMark/>
          </w:tcPr>
          <w:p w14:paraId="5FD82812"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658" w:type="dxa"/>
            <w:tcBorders>
              <w:top w:val="nil"/>
              <w:left w:val="single" w:sz="4" w:space="0" w:color="auto"/>
              <w:bottom w:val="nil"/>
              <w:right w:val="nil"/>
            </w:tcBorders>
            <w:shd w:val="clear" w:color="auto" w:fill="auto"/>
            <w:noWrap/>
            <w:vAlign w:val="bottom"/>
            <w:hideMark/>
          </w:tcPr>
          <w:p w14:paraId="028614AF"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41.5</w:t>
            </w:r>
          </w:p>
        </w:tc>
        <w:tc>
          <w:tcPr>
            <w:tcW w:w="409" w:type="dxa"/>
            <w:tcBorders>
              <w:top w:val="nil"/>
              <w:left w:val="nil"/>
              <w:bottom w:val="nil"/>
              <w:right w:val="single" w:sz="4" w:space="0" w:color="auto"/>
            </w:tcBorders>
            <w:shd w:val="clear" w:color="auto" w:fill="auto"/>
            <w:noWrap/>
            <w:vAlign w:val="bottom"/>
            <w:hideMark/>
          </w:tcPr>
          <w:p w14:paraId="6CD41E64"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774" w:type="dxa"/>
            <w:tcBorders>
              <w:top w:val="nil"/>
              <w:left w:val="single" w:sz="4" w:space="0" w:color="auto"/>
              <w:bottom w:val="nil"/>
              <w:right w:val="nil"/>
            </w:tcBorders>
            <w:shd w:val="clear" w:color="auto" w:fill="auto"/>
            <w:noWrap/>
            <w:vAlign w:val="bottom"/>
            <w:hideMark/>
          </w:tcPr>
          <w:p w14:paraId="209ED19A"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49.0</w:t>
            </w:r>
          </w:p>
        </w:tc>
        <w:tc>
          <w:tcPr>
            <w:tcW w:w="409" w:type="dxa"/>
            <w:tcBorders>
              <w:top w:val="nil"/>
              <w:left w:val="nil"/>
              <w:bottom w:val="nil"/>
              <w:right w:val="single" w:sz="4" w:space="0" w:color="auto"/>
            </w:tcBorders>
            <w:shd w:val="clear" w:color="auto" w:fill="auto"/>
            <w:noWrap/>
            <w:vAlign w:val="bottom"/>
            <w:hideMark/>
          </w:tcPr>
          <w:p w14:paraId="07DBC150"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r>
      <w:tr w:rsidR="00B01708" w:rsidRPr="002066D0" w14:paraId="70EC815B" w14:textId="77777777" w:rsidTr="00DD2827">
        <w:trPr>
          <w:trHeight w:val="276"/>
        </w:trPr>
        <w:tc>
          <w:tcPr>
            <w:tcW w:w="7768" w:type="dxa"/>
            <w:gridSpan w:val="8"/>
            <w:tcBorders>
              <w:top w:val="nil"/>
              <w:left w:val="single" w:sz="4" w:space="0" w:color="auto"/>
              <w:bottom w:val="nil"/>
              <w:right w:val="nil"/>
            </w:tcBorders>
            <w:shd w:val="clear" w:color="auto" w:fill="auto"/>
            <w:noWrap/>
            <w:vAlign w:val="bottom"/>
            <w:hideMark/>
          </w:tcPr>
          <w:p w14:paraId="056C16DE" w14:textId="77777777" w:rsidR="00B01708" w:rsidRPr="002066D0" w:rsidRDefault="00B01708" w:rsidP="00DD2827">
            <w:pPr>
              <w:keepNext/>
              <w:keepLines/>
              <w:spacing w:after="0" w:line="240" w:lineRule="auto"/>
              <w:rPr>
                <w:rFonts w:ascii="Times New Roman" w:eastAsia="Times New Roman" w:hAnsi="Times New Roman" w:cs="Times New Roman"/>
                <w:sz w:val="20"/>
                <w:szCs w:val="20"/>
              </w:rPr>
            </w:pPr>
            <w:r w:rsidRPr="002066D0">
              <w:rPr>
                <w:rFonts w:ascii="Calibri" w:eastAsia="Times New Roman" w:hAnsi="Calibri" w:cs="Times New Roman"/>
                <w:color w:val="000000"/>
                <w:sz w:val="20"/>
                <w:szCs w:val="20"/>
              </w:rPr>
              <w:t>Watched or took photos of you nude without your consent</w:t>
            </w:r>
          </w:p>
        </w:tc>
        <w:tc>
          <w:tcPr>
            <w:tcW w:w="409" w:type="dxa"/>
            <w:tcBorders>
              <w:top w:val="nil"/>
              <w:left w:val="nil"/>
              <w:bottom w:val="nil"/>
              <w:right w:val="single" w:sz="4" w:space="0" w:color="auto"/>
            </w:tcBorders>
            <w:shd w:val="clear" w:color="auto" w:fill="auto"/>
            <w:noWrap/>
            <w:vAlign w:val="bottom"/>
            <w:hideMark/>
          </w:tcPr>
          <w:p w14:paraId="1EB60496"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774" w:type="dxa"/>
            <w:tcBorders>
              <w:top w:val="nil"/>
              <w:left w:val="single" w:sz="4" w:space="0" w:color="auto"/>
              <w:bottom w:val="nil"/>
              <w:right w:val="nil"/>
            </w:tcBorders>
            <w:shd w:val="clear" w:color="auto" w:fill="auto"/>
            <w:noWrap/>
            <w:vAlign w:val="bottom"/>
            <w:hideMark/>
          </w:tcPr>
          <w:p w14:paraId="47DAC256"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single" w:sz="4" w:space="0" w:color="auto"/>
            </w:tcBorders>
            <w:shd w:val="clear" w:color="auto" w:fill="auto"/>
            <w:noWrap/>
            <w:vAlign w:val="bottom"/>
            <w:hideMark/>
          </w:tcPr>
          <w:p w14:paraId="2E5E40E6"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r>
      <w:tr w:rsidR="00B01708" w:rsidRPr="002066D0" w14:paraId="2C5D88FD"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3C2B7D0A" w14:textId="77777777" w:rsidR="00B01708" w:rsidRPr="002066D0" w:rsidRDefault="00B01708" w:rsidP="00DD2827">
            <w:pPr>
              <w:keepNext/>
              <w:keepLines/>
              <w:spacing w:after="0" w:line="240" w:lineRule="auto"/>
              <w:rPr>
                <w:rFonts w:ascii="Calibri" w:eastAsia="Times New Roman" w:hAnsi="Calibri" w:cs="Times New Roman"/>
                <w:color w:val="000000"/>
                <w:sz w:val="20"/>
                <w:szCs w:val="20"/>
              </w:rPr>
            </w:pPr>
          </w:p>
        </w:tc>
        <w:tc>
          <w:tcPr>
            <w:tcW w:w="540" w:type="dxa"/>
            <w:tcBorders>
              <w:top w:val="nil"/>
              <w:left w:val="nil"/>
              <w:bottom w:val="nil"/>
              <w:right w:val="nil"/>
            </w:tcBorders>
            <w:shd w:val="clear" w:color="auto" w:fill="auto"/>
            <w:noWrap/>
            <w:vAlign w:val="bottom"/>
            <w:hideMark/>
          </w:tcPr>
          <w:p w14:paraId="6B68C192" w14:textId="77777777" w:rsidR="00B01708" w:rsidRPr="002066D0" w:rsidRDefault="00B01708" w:rsidP="00DD2827">
            <w:pPr>
              <w:keepNext/>
              <w:keepLines/>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Yes</w:t>
            </w:r>
          </w:p>
        </w:tc>
        <w:tc>
          <w:tcPr>
            <w:tcW w:w="3108" w:type="dxa"/>
            <w:tcBorders>
              <w:top w:val="nil"/>
              <w:left w:val="nil"/>
              <w:bottom w:val="nil"/>
              <w:right w:val="nil"/>
            </w:tcBorders>
            <w:shd w:val="clear" w:color="auto" w:fill="auto"/>
            <w:noWrap/>
            <w:vAlign w:val="bottom"/>
            <w:hideMark/>
          </w:tcPr>
          <w:p w14:paraId="2CD6EF2F" w14:textId="77777777" w:rsidR="00B01708" w:rsidRPr="002066D0" w:rsidRDefault="00B01708" w:rsidP="00DD2827">
            <w:pPr>
              <w:keepNext/>
              <w:keepLines/>
              <w:spacing w:after="0" w:line="240" w:lineRule="auto"/>
              <w:rPr>
                <w:rFonts w:ascii="Calibri" w:eastAsia="Times New Roman" w:hAnsi="Calibri" w:cs="Times New Roman"/>
                <w:color w:val="000000"/>
                <w:sz w:val="20"/>
                <w:szCs w:val="20"/>
              </w:rPr>
            </w:pPr>
          </w:p>
        </w:tc>
        <w:tc>
          <w:tcPr>
            <w:tcW w:w="1005" w:type="dxa"/>
            <w:tcBorders>
              <w:top w:val="nil"/>
              <w:left w:val="single" w:sz="4" w:space="0" w:color="auto"/>
              <w:bottom w:val="nil"/>
              <w:right w:val="nil"/>
            </w:tcBorders>
            <w:shd w:val="clear" w:color="auto" w:fill="auto"/>
            <w:noWrap/>
            <w:vAlign w:val="bottom"/>
            <w:hideMark/>
          </w:tcPr>
          <w:p w14:paraId="4CA29C57"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1.6</w:t>
            </w:r>
          </w:p>
        </w:tc>
        <w:tc>
          <w:tcPr>
            <w:tcW w:w="477" w:type="dxa"/>
            <w:tcBorders>
              <w:top w:val="nil"/>
              <w:left w:val="nil"/>
              <w:bottom w:val="nil"/>
              <w:right w:val="single" w:sz="4" w:space="0" w:color="auto"/>
            </w:tcBorders>
            <w:shd w:val="clear" w:color="auto" w:fill="auto"/>
            <w:noWrap/>
            <w:vAlign w:val="bottom"/>
            <w:hideMark/>
          </w:tcPr>
          <w:p w14:paraId="15548D46"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892" w:type="dxa"/>
            <w:tcBorders>
              <w:top w:val="nil"/>
              <w:left w:val="single" w:sz="4" w:space="0" w:color="auto"/>
              <w:bottom w:val="nil"/>
              <w:right w:val="nil"/>
            </w:tcBorders>
            <w:shd w:val="clear" w:color="auto" w:fill="auto"/>
            <w:noWrap/>
            <w:vAlign w:val="bottom"/>
            <w:hideMark/>
          </w:tcPr>
          <w:p w14:paraId="67BC7DD6"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1.0</w:t>
            </w:r>
          </w:p>
        </w:tc>
        <w:tc>
          <w:tcPr>
            <w:tcW w:w="548" w:type="dxa"/>
            <w:tcBorders>
              <w:top w:val="nil"/>
              <w:left w:val="nil"/>
              <w:bottom w:val="nil"/>
              <w:right w:val="single" w:sz="4" w:space="0" w:color="auto"/>
            </w:tcBorders>
            <w:shd w:val="clear" w:color="auto" w:fill="auto"/>
            <w:noWrap/>
            <w:vAlign w:val="bottom"/>
            <w:hideMark/>
          </w:tcPr>
          <w:p w14:paraId="4534588D"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658" w:type="dxa"/>
            <w:tcBorders>
              <w:top w:val="nil"/>
              <w:left w:val="single" w:sz="4" w:space="0" w:color="auto"/>
              <w:bottom w:val="nil"/>
              <w:right w:val="nil"/>
            </w:tcBorders>
            <w:shd w:val="clear" w:color="auto" w:fill="auto"/>
            <w:noWrap/>
            <w:vAlign w:val="bottom"/>
            <w:hideMark/>
          </w:tcPr>
          <w:p w14:paraId="043602F3"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0.3</w:t>
            </w:r>
          </w:p>
        </w:tc>
        <w:tc>
          <w:tcPr>
            <w:tcW w:w="409" w:type="dxa"/>
            <w:tcBorders>
              <w:top w:val="nil"/>
              <w:left w:val="nil"/>
              <w:bottom w:val="nil"/>
              <w:right w:val="single" w:sz="4" w:space="0" w:color="auto"/>
            </w:tcBorders>
            <w:shd w:val="clear" w:color="auto" w:fill="auto"/>
            <w:noWrap/>
            <w:vAlign w:val="bottom"/>
            <w:hideMark/>
          </w:tcPr>
          <w:p w14:paraId="271BE312"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774" w:type="dxa"/>
            <w:tcBorders>
              <w:top w:val="nil"/>
              <w:left w:val="single" w:sz="4" w:space="0" w:color="auto"/>
              <w:bottom w:val="nil"/>
              <w:right w:val="nil"/>
            </w:tcBorders>
            <w:shd w:val="clear" w:color="auto" w:fill="auto"/>
            <w:noWrap/>
            <w:vAlign w:val="bottom"/>
            <w:hideMark/>
          </w:tcPr>
          <w:p w14:paraId="73E2E541"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0.5</w:t>
            </w:r>
          </w:p>
        </w:tc>
        <w:tc>
          <w:tcPr>
            <w:tcW w:w="409" w:type="dxa"/>
            <w:tcBorders>
              <w:top w:val="nil"/>
              <w:left w:val="nil"/>
              <w:bottom w:val="nil"/>
              <w:right w:val="single" w:sz="4" w:space="0" w:color="auto"/>
            </w:tcBorders>
            <w:shd w:val="clear" w:color="auto" w:fill="auto"/>
            <w:noWrap/>
            <w:vAlign w:val="bottom"/>
            <w:hideMark/>
          </w:tcPr>
          <w:p w14:paraId="6281E5E6"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r>
      <w:tr w:rsidR="00B01708" w:rsidRPr="002066D0" w14:paraId="05B1FBFC"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1B5D22FC" w14:textId="77777777" w:rsidR="00B01708" w:rsidRPr="002066D0" w:rsidRDefault="00B01708" w:rsidP="00DD2827">
            <w:pPr>
              <w:keepNext/>
              <w:keepLines/>
              <w:spacing w:after="0" w:line="240" w:lineRule="auto"/>
              <w:rPr>
                <w:rFonts w:ascii="Calibri" w:eastAsia="Times New Roman" w:hAnsi="Calibri" w:cs="Times New Roman"/>
                <w:color w:val="000000"/>
                <w:sz w:val="20"/>
                <w:szCs w:val="20"/>
              </w:rPr>
            </w:pPr>
          </w:p>
        </w:tc>
        <w:tc>
          <w:tcPr>
            <w:tcW w:w="540" w:type="dxa"/>
            <w:tcBorders>
              <w:top w:val="nil"/>
              <w:left w:val="nil"/>
              <w:bottom w:val="nil"/>
              <w:right w:val="nil"/>
            </w:tcBorders>
            <w:shd w:val="clear" w:color="auto" w:fill="auto"/>
            <w:noWrap/>
            <w:vAlign w:val="bottom"/>
            <w:hideMark/>
          </w:tcPr>
          <w:p w14:paraId="5F13E58D" w14:textId="77777777" w:rsidR="00B01708" w:rsidRPr="002066D0" w:rsidRDefault="00B01708" w:rsidP="00DD2827">
            <w:pPr>
              <w:keepNext/>
              <w:keepLines/>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No</w:t>
            </w:r>
          </w:p>
        </w:tc>
        <w:tc>
          <w:tcPr>
            <w:tcW w:w="3108" w:type="dxa"/>
            <w:tcBorders>
              <w:top w:val="nil"/>
              <w:left w:val="nil"/>
              <w:bottom w:val="nil"/>
              <w:right w:val="nil"/>
            </w:tcBorders>
            <w:shd w:val="clear" w:color="auto" w:fill="auto"/>
            <w:noWrap/>
            <w:vAlign w:val="bottom"/>
            <w:hideMark/>
          </w:tcPr>
          <w:p w14:paraId="195A416B" w14:textId="77777777" w:rsidR="00B01708" w:rsidRPr="002066D0" w:rsidRDefault="00B01708" w:rsidP="00DD2827">
            <w:pPr>
              <w:keepNext/>
              <w:keepLines/>
              <w:spacing w:after="0" w:line="240" w:lineRule="auto"/>
              <w:rPr>
                <w:rFonts w:ascii="Calibri" w:eastAsia="Times New Roman" w:hAnsi="Calibri" w:cs="Times New Roman"/>
                <w:color w:val="000000"/>
                <w:sz w:val="20"/>
                <w:szCs w:val="20"/>
              </w:rPr>
            </w:pPr>
          </w:p>
        </w:tc>
        <w:tc>
          <w:tcPr>
            <w:tcW w:w="1005" w:type="dxa"/>
            <w:tcBorders>
              <w:top w:val="nil"/>
              <w:left w:val="single" w:sz="4" w:space="0" w:color="auto"/>
              <w:bottom w:val="nil"/>
              <w:right w:val="nil"/>
            </w:tcBorders>
            <w:shd w:val="clear" w:color="auto" w:fill="auto"/>
            <w:noWrap/>
            <w:vAlign w:val="bottom"/>
            <w:hideMark/>
          </w:tcPr>
          <w:p w14:paraId="368C6EA1"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98.4</w:t>
            </w:r>
          </w:p>
        </w:tc>
        <w:tc>
          <w:tcPr>
            <w:tcW w:w="477" w:type="dxa"/>
            <w:tcBorders>
              <w:top w:val="nil"/>
              <w:left w:val="nil"/>
              <w:bottom w:val="nil"/>
              <w:right w:val="single" w:sz="4" w:space="0" w:color="auto"/>
            </w:tcBorders>
            <w:shd w:val="clear" w:color="auto" w:fill="auto"/>
            <w:noWrap/>
            <w:vAlign w:val="bottom"/>
            <w:hideMark/>
          </w:tcPr>
          <w:p w14:paraId="447CD846"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892" w:type="dxa"/>
            <w:tcBorders>
              <w:top w:val="nil"/>
              <w:left w:val="single" w:sz="4" w:space="0" w:color="auto"/>
              <w:bottom w:val="nil"/>
              <w:right w:val="nil"/>
            </w:tcBorders>
            <w:shd w:val="clear" w:color="auto" w:fill="auto"/>
            <w:noWrap/>
            <w:vAlign w:val="bottom"/>
            <w:hideMark/>
          </w:tcPr>
          <w:p w14:paraId="0481E1B4"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98.9</w:t>
            </w:r>
          </w:p>
        </w:tc>
        <w:tc>
          <w:tcPr>
            <w:tcW w:w="548" w:type="dxa"/>
            <w:tcBorders>
              <w:top w:val="nil"/>
              <w:left w:val="nil"/>
              <w:bottom w:val="nil"/>
              <w:right w:val="single" w:sz="4" w:space="0" w:color="auto"/>
            </w:tcBorders>
            <w:shd w:val="clear" w:color="auto" w:fill="auto"/>
            <w:noWrap/>
            <w:vAlign w:val="bottom"/>
            <w:hideMark/>
          </w:tcPr>
          <w:p w14:paraId="05BC7BEE"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658" w:type="dxa"/>
            <w:tcBorders>
              <w:top w:val="nil"/>
              <w:left w:val="single" w:sz="4" w:space="0" w:color="auto"/>
              <w:bottom w:val="nil"/>
              <w:right w:val="nil"/>
            </w:tcBorders>
            <w:shd w:val="clear" w:color="auto" w:fill="auto"/>
            <w:noWrap/>
            <w:vAlign w:val="bottom"/>
            <w:hideMark/>
          </w:tcPr>
          <w:p w14:paraId="2AEAFC28"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99.5</w:t>
            </w:r>
          </w:p>
        </w:tc>
        <w:tc>
          <w:tcPr>
            <w:tcW w:w="409" w:type="dxa"/>
            <w:tcBorders>
              <w:top w:val="nil"/>
              <w:left w:val="nil"/>
              <w:bottom w:val="nil"/>
              <w:right w:val="single" w:sz="4" w:space="0" w:color="auto"/>
            </w:tcBorders>
            <w:shd w:val="clear" w:color="auto" w:fill="auto"/>
            <w:noWrap/>
            <w:vAlign w:val="bottom"/>
            <w:hideMark/>
          </w:tcPr>
          <w:p w14:paraId="13D841D5"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p>
        </w:tc>
        <w:tc>
          <w:tcPr>
            <w:tcW w:w="774" w:type="dxa"/>
            <w:tcBorders>
              <w:top w:val="nil"/>
              <w:left w:val="single" w:sz="4" w:space="0" w:color="auto"/>
              <w:bottom w:val="nil"/>
              <w:right w:val="nil"/>
            </w:tcBorders>
            <w:shd w:val="clear" w:color="auto" w:fill="auto"/>
            <w:noWrap/>
            <w:vAlign w:val="bottom"/>
            <w:hideMark/>
          </w:tcPr>
          <w:p w14:paraId="6A623DCD"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99.5</w:t>
            </w:r>
          </w:p>
        </w:tc>
        <w:tc>
          <w:tcPr>
            <w:tcW w:w="409" w:type="dxa"/>
            <w:tcBorders>
              <w:top w:val="nil"/>
              <w:left w:val="nil"/>
              <w:bottom w:val="nil"/>
              <w:right w:val="single" w:sz="4" w:space="0" w:color="auto"/>
            </w:tcBorders>
            <w:shd w:val="clear" w:color="auto" w:fill="auto"/>
            <w:noWrap/>
            <w:vAlign w:val="bottom"/>
            <w:hideMark/>
          </w:tcPr>
          <w:p w14:paraId="55E9CEDE"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r>
      <w:tr w:rsidR="00B01708" w:rsidRPr="002066D0" w14:paraId="0C53E9F6"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181CA427" w14:textId="77777777" w:rsidR="00B01708" w:rsidRPr="002066D0" w:rsidRDefault="00B01708" w:rsidP="00DD2827">
            <w:pPr>
              <w:keepNext/>
              <w:keepLines/>
              <w:spacing w:after="0" w:line="240" w:lineRule="auto"/>
              <w:rPr>
                <w:rFonts w:ascii="Calibri" w:eastAsia="Times New Roman" w:hAnsi="Calibri" w:cs="Times New Roman"/>
                <w:color w:val="000000"/>
                <w:sz w:val="20"/>
                <w:szCs w:val="20"/>
              </w:rPr>
            </w:pPr>
          </w:p>
        </w:tc>
        <w:tc>
          <w:tcPr>
            <w:tcW w:w="3648" w:type="dxa"/>
            <w:gridSpan w:val="2"/>
            <w:tcBorders>
              <w:top w:val="nil"/>
              <w:left w:val="nil"/>
              <w:bottom w:val="nil"/>
              <w:right w:val="nil"/>
            </w:tcBorders>
            <w:shd w:val="clear" w:color="auto" w:fill="auto"/>
            <w:noWrap/>
            <w:vAlign w:val="bottom"/>
            <w:hideMark/>
          </w:tcPr>
          <w:p w14:paraId="1DD22916" w14:textId="77777777" w:rsidR="00B01708" w:rsidRPr="002066D0" w:rsidRDefault="00B01708" w:rsidP="00DD2827">
            <w:pPr>
              <w:keepNext/>
              <w:keepLines/>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Interfered with academic environment</w:t>
            </w:r>
          </w:p>
        </w:tc>
        <w:tc>
          <w:tcPr>
            <w:tcW w:w="1005" w:type="dxa"/>
            <w:tcBorders>
              <w:top w:val="nil"/>
              <w:left w:val="single" w:sz="4" w:space="0" w:color="auto"/>
              <w:bottom w:val="nil"/>
              <w:right w:val="nil"/>
            </w:tcBorders>
            <w:shd w:val="clear" w:color="auto" w:fill="auto"/>
            <w:noWrap/>
            <w:vAlign w:val="bottom"/>
            <w:hideMark/>
          </w:tcPr>
          <w:p w14:paraId="227EFE52"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c>
          <w:tcPr>
            <w:tcW w:w="477" w:type="dxa"/>
            <w:tcBorders>
              <w:top w:val="nil"/>
              <w:left w:val="nil"/>
              <w:bottom w:val="nil"/>
              <w:right w:val="single" w:sz="4" w:space="0" w:color="auto"/>
            </w:tcBorders>
            <w:shd w:val="clear" w:color="auto" w:fill="auto"/>
            <w:noWrap/>
            <w:vAlign w:val="bottom"/>
            <w:hideMark/>
          </w:tcPr>
          <w:p w14:paraId="7CEF54A5" w14:textId="77777777" w:rsidR="00B01708" w:rsidRPr="002066D0" w:rsidRDefault="00B01708" w:rsidP="00DD2827">
            <w:pPr>
              <w:spacing w:after="0" w:line="240" w:lineRule="auto"/>
              <w:rPr>
                <w:rFonts w:ascii="Calibri" w:eastAsia="Times New Roman" w:hAnsi="Calibri" w:cs="Times New Roman"/>
                <w:color w:val="000000"/>
                <w:sz w:val="20"/>
                <w:szCs w:val="20"/>
              </w:rPr>
            </w:pPr>
          </w:p>
        </w:tc>
        <w:tc>
          <w:tcPr>
            <w:tcW w:w="892" w:type="dxa"/>
            <w:tcBorders>
              <w:top w:val="nil"/>
              <w:left w:val="single" w:sz="4" w:space="0" w:color="auto"/>
              <w:bottom w:val="nil"/>
              <w:right w:val="nil"/>
            </w:tcBorders>
            <w:shd w:val="clear" w:color="auto" w:fill="auto"/>
            <w:noWrap/>
            <w:vAlign w:val="bottom"/>
            <w:hideMark/>
          </w:tcPr>
          <w:p w14:paraId="048F3B60"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548" w:type="dxa"/>
            <w:tcBorders>
              <w:top w:val="nil"/>
              <w:left w:val="nil"/>
              <w:bottom w:val="nil"/>
              <w:right w:val="single" w:sz="4" w:space="0" w:color="auto"/>
            </w:tcBorders>
            <w:shd w:val="clear" w:color="auto" w:fill="auto"/>
            <w:noWrap/>
            <w:vAlign w:val="bottom"/>
            <w:hideMark/>
          </w:tcPr>
          <w:p w14:paraId="05E5880D"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658" w:type="dxa"/>
            <w:tcBorders>
              <w:top w:val="nil"/>
              <w:left w:val="single" w:sz="4" w:space="0" w:color="auto"/>
              <w:bottom w:val="nil"/>
              <w:right w:val="nil"/>
            </w:tcBorders>
            <w:shd w:val="clear" w:color="auto" w:fill="auto"/>
            <w:noWrap/>
            <w:vAlign w:val="bottom"/>
            <w:hideMark/>
          </w:tcPr>
          <w:p w14:paraId="51A11AB6"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single" w:sz="4" w:space="0" w:color="auto"/>
            </w:tcBorders>
            <w:shd w:val="clear" w:color="auto" w:fill="auto"/>
            <w:noWrap/>
            <w:vAlign w:val="bottom"/>
            <w:hideMark/>
          </w:tcPr>
          <w:p w14:paraId="2C8A969A"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774" w:type="dxa"/>
            <w:tcBorders>
              <w:top w:val="nil"/>
              <w:left w:val="single" w:sz="4" w:space="0" w:color="auto"/>
              <w:bottom w:val="nil"/>
              <w:right w:val="nil"/>
            </w:tcBorders>
            <w:shd w:val="clear" w:color="auto" w:fill="auto"/>
            <w:noWrap/>
            <w:vAlign w:val="bottom"/>
            <w:hideMark/>
          </w:tcPr>
          <w:p w14:paraId="5BC06DA8" w14:textId="77777777" w:rsidR="00B01708" w:rsidRPr="002066D0" w:rsidRDefault="00B01708" w:rsidP="00DD2827">
            <w:pPr>
              <w:spacing w:after="0" w:line="240" w:lineRule="auto"/>
              <w:rPr>
                <w:rFonts w:ascii="Times New Roman" w:eastAsia="Times New Roman" w:hAnsi="Times New Roman" w:cs="Times New Roman"/>
                <w:sz w:val="20"/>
                <w:szCs w:val="20"/>
              </w:rPr>
            </w:pPr>
          </w:p>
        </w:tc>
        <w:tc>
          <w:tcPr>
            <w:tcW w:w="409" w:type="dxa"/>
            <w:tcBorders>
              <w:top w:val="nil"/>
              <w:left w:val="nil"/>
              <w:bottom w:val="nil"/>
              <w:right w:val="single" w:sz="4" w:space="0" w:color="auto"/>
            </w:tcBorders>
            <w:shd w:val="clear" w:color="auto" w:fill="auto"/>
            <w:noWrap/>
            <w:vAlign w:val="bottom"/>
            <w:hideMark/>
          </w:tcPr>
          <w:p w14:paraId="003BAC76"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r>
      <w:tr w:rsidR="00B01708" w:rsidRPr="002066D0" w14:paraId="12C3BBC1" w14:textId="77777777" w:rsidTr="00DD2827">
        <w:trPr>
          <w:trHeight w:val="276"/>
        </w:trPr>
        <w:tc>
          <w:tcPr>
            <w:tcW w:w="540" w:type="dxa"/>
            <w:tcBorders>
              <w:top w:val="nil"/>
              <w:left w:val="single" w:sz="4" w:space="0" w:color="auto"/>
              <w:bottom w:val="nil"/>
              <w:right w:val="nil"/>
            </w:tcBorders>
            <w:shd w:val="clear" w:color="auto" w:fill="auto"/>
            <w:noWrap/>
            <w:vAlign w:val="bottom"/>
            <w:hideMark/>
          </w:tcPr>
          <w:p w14:paraId="0A43339A" w14:textId="77777777" w:rsidR="00B01708" w:rsidRPr="002066D0" w:rsidRDefault="00B01708" w:rsidP="00DD2827">
            <w:pPr>
              <w:keepNext/>
              <w:keepLines/>
              <w:spacing w:after="0" w:line="240" w:lineRule="auto"/>
              <w:rPr>
                <w:rFonts w:ascii="Calibri" w:eastAsia="Times New Roman" w:hAnsi="Calibri" w:cs="Times New Roman"/>
                <w:color w:val="000000"/>
                <w:sz w:val="20"/>
                <w:szCs w:val="20"/>
              </w:rPr>
            </w:pPr>
          </w:p>
        </w:tc>
        <w:tc>
          <w:tcPr>
            <w:tcW w:w="540" w:type="dxa"/>
            <w:tcBorders>
              <w:top w:val="nil"/>
              <w:left w:val="nil"/>
              <w:bottom w:val="nil"/>
              <w:right w:val="nil"/>
            </w:tcBorders>
            <w:shd w:val="clear" w:color="auto" w:fill="auto"/>
            <w:noWrap/>
            <w:vAlign w:val="bottom"/>
            <w:hideMark/>
          </w:tcPr>
          <w:p w14:paraId="4F1F4366" w14:textId="77777777" w:rsidR="00B01708" w:rsidRPr="002066D0" w:rsidRDefault="00B01708" w:rsidP="00DD2827">
            <w:pPr>
              <w:keepNext/>
              <w:keepLines/>
              <w:spacing w:after="0" w:line="240" w:lineRule="auto"/>
              <w:rPr>
                <w:rFonts w:ascii="Times New Roman" w:eastAsia="Times New Roman" w:hAnsi="Times New Roman" w:cs="Times New Roman"/>
                <w:sz w:val="20"/>
                <w:szCs w:val="20"/>
              </w:rPr>
            </w:pPr>
          </w:p>
        </w:tc>
        <w:tc>
          <w:tcPr>
            <w:tcW w:w="3108" w:type="dxa"/>
            <w:tcBorders>
              <w:top w:val="nil"/>
              <w:left w:val="nil"/>
              <w:bottom w:val="nil"/>
              <w:right w:val="nil"/>
            </w:tcBorders>
            <w:shd w:val="clear" w:color="auto" w:fill="auto"/>
            <w:noWrap/>
            <w:vAlign w:val="bottom"/>
            <w:hideMark/>
          </w:tcPr>
          <w:p w14:paraId="7D696DEE" w14:textId="77777777" w:rsidR="00B01708" w:rsidRPr="002066D0" w:rsidRDefault="00B01708" w:rsidP="00DD2827">
            <w:pPr>
              <w:keepNext/>
              <w:keepLines/>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Yes</w:t>
            </w:r>
          </w:p>
        </w:tc>
        <w:tc>
          <w:tcPr>
            <w:tcW w:w="1005" w:type="dxa"/>
            <w:tcBorders>
              <w:top w:val="nil"/>
              <w:left w:val="single" w:sz="4" w:space="0" w:color="auto"/>
              <w:bottom w:val="nil"/>
              <w:right w:val="nil"/>
            </w:tcBorders>
            <w:shd w:val="clear" w:color="auto" w:fill="auto"/>
            <w:noWrap/>
            <w:vAlign w:val="bottom"/>
            <w:hideMark/>
          </w:tcPr>
          <w:p w14:paraId="50AB4084"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50.6</w:t>
            </w:r>
          </w:p>
        </w:tc>
        <w:tc>
          <w:tcPr>
            <w:tcW w:w="477" w:type="dxa"/>
            <w:tcBorders>
              <w:top w:val="nil"/>
              <w:left w:val="nil"/>
              <w:bottom w:val="nil"/>
              <w:right w:val="single" w:sz="4" w:space="0" w:color="auto"/>
            </w:tcBorders>
            <w:shd w:val="clear" w:color="auto" w:fill="auto"/>
            <w:noWrap/>
            <w:vAlign w:val="bottom"/>
            <w:hideMark/>
          </w:tcPr>
          <w:p w14:paraId="54D6E7EF"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892" w:type="dxa"/>
            <w:tcBorders>
              <w:top w:val="nil"/>
              <w:left w:val="single" w:sz="4" w:space="0" w:color="auto"/>
              <w:bottom w:val="nil"/>
              <w:right w:val="nil"/>
            </w:tcBorders>
            <w:shd w:val="clear" w:color="auto" w:fill="auto"/>
            <w:noWrap/>
            <w:vAlign w:val="bottom"/>
            <w:hideMark/>
          </w:tcPr>
          <w:p w14:paraId="538CAFD0"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27.6</w:t>
            </w:r>
          </w:p>
        </w:tc>
        <w:tc>
          <w:tcPr>
            <w:tcW w:w="548" w:type="dxa"/>
            <w:tcBorders>
              <w:top w:val="nil"/>
              <w:left w:val="nil"/>
              <w:bottom w:val="nil"/>
              <w:right w:val="single" w:sz="4" w:space="0" w:color="auto"/>
            </w:tcBorders>
            <w:shd w:val="clear" w:color="auto" w:fill="auto"/>
            <w:noWrap/>
            <w:vAlign w:val="bottom"/>
            <w:hideMark/>
          </w:tcPr>
          <w:p w14:paraId="57419F4B"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658" w:type="dxa"/>
            <w:tcBorders>
              <w:top w:val="nil"/>
              <w:left w:val="single" w:sz="4" w:space="0" w:color="auto"/>
              <w:bottom w:val="nil"/>
              <w:right w:val="nil"/>
            </w:tcBorders>
            <w:shd w:val="clear" w:color="auto" w:fill="auto"/>
            <w:noWrap/>
            <w:vAlign w:val="bottom"/>
            <w:hideMark/>
          </w:tcPr>
          <w:p w14:paraId="0B88ED32"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58.5</w:t>
            </w:r>
          </w:p>
        </w:tc>
        <w:tc>
          <w:tcPr>
            <w:tcW w:w="409" w:type="dxa"/>
            <w:tcBorders>
              <w:top w:val="nil"/>
              <w:left w:val="nil"/>
              <w:bottom w:val="nil"/>
              <w:right w:val="single" w:sz="4" w:space="0" w:color="auto"/>
            </w:tcBorders>
            <w:shd w:val="clear" w:color="auto" w:fill="auto"/>
            <w:noWrap/>
            <w:vAlign w:val="bottom"/>
            <w:hideMark/>
          </w:tcPr>
          <w:p w14:paraId="1F004EB0"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774" w:type="dxa"/>
            <w:tcBorders>
              <w:top w:val="nil"/>
              <w:left w:val="single" w:sz="4" w:space="0" w:color="auto"/>
              <w:bottom w:val="nil"/>
              <w:right w:val="nil"/>
            </w:tcBorders>
            <w:shd w:val="clear" w:color="auto" w:fill="auto"/>
            <w:noWrap/>
            <w:vAlign w:val="bottom"/>
            <w:hideMark/>
          </w:tcPr>
          <w:p w14:paraId="69D78044"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55.6</w:t>
            </w:r>
          </w:p>
        </w:tc>
        <w:tc>
          <w:tcPr>
            <w:tcW w:w="409" w:type="dxa"/>
            <w:tcBorders>
              <w:top w:val="nil"/>
              <w:left w:val="nil"/>
              <w:bottom w:val="nil"/>
              <w:right w:val="single" w:sz="4" w:space="0" w:color="auto"/>
            </w:tcBorders>
            <w:shd w:val="clear" w:color="auto" w:fill="auto"/>
            <w:noWrap/>
            <w:vAlign w:val="bottom"/>
            <w:hideMark/>
          </w:tcPr>
          <w:p w14:paraId="0B6091BD"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r>
      <w:tr w:rsidR="00B01708" w:rsidRPr="002066D0" w14:paraId="20EA81C0" w14:textId="77777777" w:rsidTr="00DD2827">
        <w:trPr>
          <w:trHeight w:val="276"/>
        </w:trPr>
        <w:tc>
          <w:tcPr>
            <w:tcW w:w="540" w:type="dxa"/>
            <w:tcBorders>
              <w:top w:val="nil"/>
              <w:left w:val="single" w:sz="4" w:space="0" w:color="auto"/>
              <w:bottom w:val="single" w:sz="4" w:space="0" w:color="auto"/>
              <w:right w:val="nil"/>
            </w:tcBorders>
            <w:shd w:val="clear" w:color="auto" w:fill="auto"/>
            <w:noWrap/>
            <w:vAlign w:val="bottom"/>
            <w:hideMark/>
          </w:tcPr>
          <w:p w14:paraId="7A06A883" w14:textId="77777777" w:rsidR="00B01708" w:rsidRPr="002066D0" w:rsidRDefault="00B01708" w:rsidP="00DD2827">
            <w:pPr>
              <w:keepNext/>
              <w:keepLines/>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c>
          <w:tcPr>
            <w:tcW w:w="540" w:type="dxa"/>
            <w:tcBorders>
              <w:top w:val="nil"/>
              <w:left w:val="nil"/>
              <w:bottom w:val="single" w:sz="4" w:space="0" w:color="auto"/>
              <w:right w:val="nil"/>
            </w:tcBorders>
            <w:shd w:val="clear" w:color="auto" w:fill="auto"/>
            <w:noWrap/>
            <w:vAlign w:val="bottom"/>
            <w:hideMark/>
          </w:tcPr>
          <w:p w14:paraId="6C7B9BC7" w14:textId="77777777" w:rsidR="00B01708" w:rsidRPr="002066D0" w:rsidRDefault="00B01708" w:rsidP="00DD2827">
            <w:pPr>
              <w:keepNext/>
              <w:keepLines/>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c>
          <w:tcPr>
            <w:tcW w:w="3108" w:type="dxa"/>
            <w:tcBorders>
              <w:top w:val="nil"/>
              <w:left w:val="nil"/>
              <w:bottom w:val="single" w:sz="4" w:space="0" w:color="auto"/>
              <w:right w:val="nil"/>
            </w:tcBorders>
            <w:shd w:val="clear" w:color="auto" w:fill="auto"/>
            <w:noWrap/>
            <w:vAlign w:val="bottom"/>
            <w:hideMark/>
          </w:tcPr>
          <w:p w14:paraId="5D141A9A" w14:textId="77777777" w:rsidR="00B01708" w:rsidRPr="002066D0" w:rsidRDefault="00B01708" w:rsidP="00DD2827">
            <w:pPr>
              <w:keepNext/>
              <w:keepLines/>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No</w:t>
            </w:r>
          </w:p>
        </w:tc>
        <w:tc>
          <w:tcPr>
            <w:tcW w:w="1005" w:type="dxa"/>
            <w:tcBorders>
              <w:top w:val="nil"/>
              <w:left w:val="single" w:sz="4" w:space="0" w:color="auto"/>
              <w:bottom w:val="single" w:sz="4" w:space="0" w:color="auto"/>
              <w:right w:val="nil"/>
            </w:tcBorders>
            <w:shd w:val="clear" w:color="auto" w:fill="auto"/>
            <w:noWrap/>
            <w:vAlign w:val="bottom"/>
            <w:hideMark/>
          </w:tcPr>
          <w:p w14:paraId="674D62C8"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49.4</w:t>
            </w:r>
          </w:p>
        </w:tc>
        <w:tc>
          <w:tcPr>
            <w:tcW w:w="477" w:type="dxa"/>
            <w:tcBorders>
              <w:top w:val="nil"/>
              <w:left w:val="nil"/>
              <w:bottom w:val="single" w:sz="4" w:space="0" w:color="auto"/>
              <w:right w:val="single" w:sz="4" w:space="0" w:color="auto"/>
            </w:tcBorders>
            <w:shd w:val="clear" w:color="auto" w:fill="auto"/>
            <w:noWrap/>
            <w:vAlign w:val="bottom"/>
            <w:hideMark/>
          </w:tcPr>
          <w:p w14:paraId="1ED36E85"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 </w:t>
            </w:r>
          </w:p>
        </w:tc>
        <w:tc>
          <w:tcPr>
            <w:tcW w:w="892" w:type="dxa"/>
            <w:tcBorders>
              <w:top w:val="nil"/>
              <w:left w:val="single" w:sz="4" w:space="0" w:color="auto"/>
              <w:bottom w:val="single" w:sz="4" w:space="0" w:color="auto"/>
              <w:right w:val="nil"/>
            </w:tcBorders>
            <w:shd w:val="clear" w:color="auto" w:fill="auto"/>
            <w:noWrap/>
            <w:vAlign w:val="bottom"/>
            <w:hideMark/>
          </w:tcPr>
          <w:p w14:paraId="3043B251"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72.4</w:t>
            </w:r>
          </w:p>
        </w:tc>
        <w:tc>
          <w:tcPr>
            <w:tcW w:w="548" w:type="dxa"/>
            <w:tcBorders>
              <w:top w:val="nil"/>
              <w:left w:val="nil"/>
              <w:bottom w:val="single" w:sz="4" w:space="0" w:color="auto"/>
              <w:right w:val="single" w:sz="4" w:space="0" w:color="auto"/>
            </w:tcBorders>
            <w:shd w:val="clear" w:color="auto" w:fill="auto"/>
            <w:noWrap/>
            <w:vAlign w:val="bottom"/>
            <w:hideMark/>
          </w:tcPr>
          <w:p w14:paraId="301CAAA3"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658" w:type="dxa"/>
            <w:tcBorders>
              <w:top w:val="nil"/>
              <w:left w:val="single" w:sz="4" w:space="0" w:color="auto"/>
              <w:bottom w:val="single" w:sz="4" w:space="0" w:color="auto"/>
              <w:right w:val="nil"/>
            </w:tcBorders>
            <w:shd w:val="clear" w:color="auto" w:fill="auto"/>
            <w:noWrap/>
            <w:vAlign w:val="bottom"/>
            <w:hideMark/>
          </w:tcPr>
          <w:p w14:paraId="56CB078E"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41.5</w:t>
            </w:r>
          </w:p>
        </w:tc>
        <w:tc>
          <w:tcPr>
            <w:tcW w:w="409" w:type="dxa"/>
            <w:tcBorders>
              <w:top w:val="nil"/>
              <w:left w:val="nil"/>
              <w:bottom w:val="single" w:sz="4" w:space="0" w:color="auto"/>
              <w:right w:val="single" w:sz="4" w:space="0" w:color="auto"/>
            </w:tcBorders>
            <w:shd w:val="clear" w:color="auto" w:fill="auto"/>
            <w:noWrap/>
            <w:vAlign w:val="bottom"/>
            <w:hideMark/>
          </w:tcPr>
          <w:p w14:paraId="45EDB258"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c>
          <w:tcPr>
            <w:tcW w:w="774" w:type="dxa"/>
            <w:tcBorders>
              <w:top w:val="nil"/>
              <w:left w:val="single" w:sz="4" w:space="0" w:color="auto"/>
              <w:bottom w:val="single" w:sz="4" w:space="0" w:color="auto"/>
              <w:right w:val="nil"/>
            </w:tcBorders>
            <w:shd w:val="clear" w:color="auto" w:fill="auto"/>
            <w:noWrap/>
            <w:vAlign w:val="bottom"/>
            <w:hideMark/>
          </w:tcPr>
          <w:p w14:paraId="4ADFB90D" w14:textId="77777777" w:rsidR="00B01708" w:rsidRPr="002066D0" w:rsidRDefault="00B01708" w:rsidP="00DD2827">
            <w:pPr>
              <w:spacing w:after="0" w:line="240" w:lineRule="auto"/>
              <w:jc w:val="right"/>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44.4</w:t>
            </w:r>
          </w:p>
        </w:tc>
        <w:tc>
          <w:tcPr>
            <w:tcW w:w="409" w:type="dxa"/>
            <w:tcBorders>
              <w:top w:val="nil"/>
              <w:left w:val="nil"/>
              <w:bottom w:val="single" w:sz="4" w:space="0" w:color="auto"/>
              <w:right w:val="single" w:sz="4" w:space="0" w:color="auto"/>
            </w:tcBorders>
            <w:shd w:val="clear" w:color="auto" w:fill="auto"/>
            <w:noWrap/>
            <w:vAlign w:val="bottom"/>
            <w:hideMark/>
          </w:tcPr>
          <w:p w14:paraId="03CB14D2" w14:textId="77777777" w:rsidR="00B01708" w:rsidRPr="002066D0" w:rsidRDefault="00B01708" w:rsidP="00DD2827">
            <w:pPr>
              <w:spacing w:after="0" w:line="240" w:lineRule="auto"/>
              <w:rPr>
                <w:rFonts w:ascii="Calibri" w:eastAsia="Times New Roman" w:hAnsi="Calibri" w:cs="Times New Roman"/>
                <w:color w:val="000000"/>
                <w:sz w:val="20"/>
                <w:szCs w:val="20"/>
              </w:rPr>
            </w:pPr>
            <w:r w:rsidRPr="002066D0">
              <w:rPr>
                <w:rFonts w:ascii="Calibri" w:eastAsia="Times New Roman" w:hAnsi="Calibri" w:cs="Times New Roman"/>
                <w:color w:val="000000"/>
                <w:sz w:val="20"/>
                <w:szCs w:val="20"/>
              </w:rPr>
              <w:t>!</w:t>
            </w:r>
          </w:p>
        </w:tc>
      </w:tr>
    </w:tbl>
    <w:p w14:paraId="5F8064D6" w14:textId="77777777" w:rsidR="00B01708" w:rsidRPr="00CE4E46" w:rsidRDefault="00B01708" w:rsidP="00B01708">
      <w:pPr>
        <w:spacing w:after="0" w:line="240" w:lineRule="auto"/>
        <w:rPr>
          <w:bCs/>
          <w:sz w:val="18"/>
          <w:szCs w:val="18"/>
        </w:rPr>
      </w:pPr>
      <w:r w:rsidRPr="00CE4E46">
        <w:rPr>
          <w:bCs/>
          <w:sz w:val="18"/>
          <w:szCs w:val="18"/>
        </w:rPr>
        <w:t>! Estimate is considered not reliable. Estimate either has less than ten persons endorsing it or a relative standard error greater than 30%</w:t>
      </w:r>
    </w:p>
    <w:p w14:paraId="5BA94786" w14:textId="77777777" w:rsidR="00B01708" w:rsidRPr="00CE4E46" w:rsidRDefault="00B01708" w:rsidP="00B01708">
      <w:pPr>
        <w:spacing w:after="0" w:line="240" w:lineRule="auto"/>
        <w:rPr>
          <w:bCs/>
          <w:sz w:val="18"/>
          <w:szCs w:val="18"/>
          <w:highlight w:val="green"/>
        </w:rPr>
      </w:pPr>
      <w:r w:rsidRPr="00CE4E46">
        <w:rPr>
          <w:bCs/>
          <w:sz w:val="18"/>
          <w:szCs w:val="18"/>
        </w:rPr>
        <w:t>&lt; 10 indicates that between 0 and 10 students in the school would have endorsed this outcome. The exact number is suppressed to protect the identity of the students.</w:t>
      </w:r>
    </w:p>
    <w:p w14:paraId="0829BB19" w14:textId="77777777" w:rsidR="00B01708" w:rsidRDefault="00B01708" w:rsidP="00B01708">
      <w:pPr>
        <w:rPr>
          <w:bCs/>
          <w:highlight w:val="green"/>
        </w:rPr>
      </w:pPr>
    </w:p>
    <w:p w14:paraId="43FB5246" w14:textId="77777777" w:rsidR="00B01708" w:rsidRDefault="00B01708" w:rsidP="00B01708">
      <w:pPr>
        <w:rPr>
          <w:b/>
          <w:bCs/>
        </w:rPr>
      </w:pPr>
      <w:r>
        <w:rPr>
          <w:b/>
          <w:bCs/>
        </w:rPr>
        <w:t>Additional Detail About Sexual Battery Incidents</w:t>
      </w:r>
    </w:p>
    <w:p w14:paraId="1B901702" w14:textId="77777777" w:rsidR="00B01708" w:rsidRDefault="00B01708" w:rsidP="00B01708">
      <w:pPr>
        <w:spacing w:line="360" w:lineRule="auto"/>
      </w:pPr>
      <w:r>
        <w:rPr>
          <w:b/>
          <w:bCs/>
        </w:rPr>
        <w:tab/>
      </w:r>
      <w:r>
        <w:rPr>
          <w:bCs/>
        </w:rPr>
        <w:t xml:space="preserve">Table 9b presents additional contextual information about students’ experiences with sexual battery during the 2017-2018 academic year.  Students who experienced an incident that was classified as sexual battery, in that the student experienced unwanted sexual contact that they did not consent to </w:t>
      </w:r>
      <w:r>
        <w:rPr>
          <w:bCs/>
        </w:rPr>
        <w:lastRenderedPageBreak/>
        <w:t xml:space="preserve">and which did not involve penetration, were asked about the type of unwanted sexual contact that took place during the incident.  Estimates of specific types of unwanted sexual contact endorsed by students who experienced an incident classified as sexual battery are shown </w:t>
      </w:r>
      <w:r>
        <w:t xml:space="preserve">for undergraduate males, undergraduate females, male graduate students, and female graduate students. </w:t>
      </w:r>
    </w:p>
    <w:p w14:paraId="01CF5776" w14:textId="77777777" w:rsidR="00B01708" w:rsidRPr="001277F9" w:rsidRDefault="00B01708" w:rsidP="00B01708">
      <w:pPr>
        <w:spacing w:after="0" w:line="240" w:lineRule="auto"/>
        <w:rPr>
          <w:b/>
          <w:highlight w:val="green"/>
        </w:rPr>
      </w:pPr>
      <w:r w:rsidRPr="001277F9">
        <w:rPr>
          <w:b/>
        </w:rPr>
        <w:t>Table 9b. Type of forced touching experienced among persons experiencing sexual battery, academic year 2017-18</w:t>
      </w:r>
    </w:p>
    <w:tbl>
      <w:tblPr>
        <w:tblW w:w="9451" w:type="dxa"/>
        <w:tblLayout w:type="fixed"/>
        <w:tblCellMar>
          <w:left w:w="72" w:type="dxa"/>
          <w:right w:w="72" w:type="dxa"/>
        </w:tblCellMar>
        <w:tblLook w:val="04A0" w:firstRow="1" w:lastRow="0" w:firstColumn="1" w:lastColumn="0" w:noHBand="0" w:noVBand="1"/>
      </w:tblPr>
      <w:tblGrid>
        <w:gridCol w:w="270"/>
        <w:gridCol w:w="4680"/>
        <w:gridCol w:w="900"/>
        <w:gridCol w:w="450"/>
        <w:gridCol w:w="536"/>
        <w:gridCol w:w="454"/>
        <w:gridCol w:w="720"/>
        <w:gridCol w:w="431"/>
        <w:gridCol w:w="559"/>
        <w:gridCol w:w="451"/>
      </w:tblGrid>
      <w:tr w:rsidR="00B01708" w:rsidRPr="001277F9" w14:paraId="0F539E13" w14:textId="77777777" w:rsidTr="00DD2827">
        <w:trPr>
          <w:trHeight w:val="288"/>
        </w:trPr>
        <w:tc>
          <w:tcPr>
            <w:tcW w:w="270" w:type="dxa"/>
            <w:tcBorders>
              <w:top w:val="single" w:sz="4" w:space="0" w:color="auto"/>
              <w:left w:val="single" w:sz="4" w:space="0" w:color="auto"/>
              <w:bottom w:val="single" w:sz="4" w:space="0" w:color="auto"/>
              <w:right w:val="nil"/>
            </w:tcBorders>
            <w:shd w:val="clear" w:color="auto" w:fill="auto"/>
            <w:noWrap/>
            <w:vAlign w:val="bottom"/>
            <w:hideMark/>
          </w:tcPr>
          <w:p w14:paraId="0A5AF208" w14:textId="77777777" w:rsidR="00B01708" w:rsidRPr="001277F9" w:rsidRDefault="00B01708" w:rsidP="00DD2827">
            <w:pPr>
              <w:spacing w:after="0" w:line="240" w:lineRule="auto"/>
              <w:rPr>
                <w:rFonts w:ascii="Times New Roman" w:eastAsia="Times New Roman" w:hAnsi="Times New Roman" w:cs="Times New Roman"/>
                <w:b/>
                <w:bCs/>
                <w:sz w:val="18"/>
                <w:szCs w:val="18"/>
              </w:rPr>
            </w:pP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14:paraId="5E03DE2B" w14:textId="77777777" w:rsidR="00B01708" w:rsidRPr="001277F9" w:rsidRDefault="00B01708" w:rsidP="00DD2827">
            <w:pPr>
              <w:spacing w:after="0" w:line="240" w:lineRule="auto"/>
              <w:rPr>
                <w:rFonts w:ascii="Times New Roman" w:eastAsia="Times New Roman" w:hAnsi="Times New Roman" w:cs="Times New Roman"/>
                <w:b/>
                <w:bCs/>
                <w:sz w:val="18"/>
                <w:szCs w:val="18"/>
              </w:rPr>
            </w:pPr>
          </w:p>
        </w:tc>
        <w:tc>
          <w:tcPr>
            <w:tcW w:w="23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F1078" w14:textId="77777777" w:rsidR="00B01708" w:rsidRPr="001277F9" w:rsidRDefault="00B01708" w:rsidP="00DD2827">
            <w:pPr>
              <w:spacing w:after="0" w:line="240" w:lineRule="auto"/>
              <w:jc w:val="center"/>
              <w:rPr>
                <w:rFonts w:ascii="Calibri" w:eastAsia="Times New Roman" w:hAnsi="Calibri" w:cs="Times New Roman"/>
                <w:b/>
                <w:bCs/>
                <w:color w:val="000000"/>
                <w:sz w:val="18"/>
                <w:szCs w:val="18"/>
              </w:rPr>
            </w:pPr>
            <w:r w:rsidRPr="001277F9">
              <w:rPr>
                <w:rFonts w:ascii="Calibri" w:eastAsia="Times New Roman" w:hAnsi="Calibri" w:cs="Times New Roman"/>
                <w:b/>
                <w:bCs/>
                <w:color w:val="000000"/>
                <w:sz w:val="18"/>
                <w:szCs w:val="18"/>
              </w:rPr>
              <w:t>Undergraduates Students</w:t>
            </w:r>
          </w:p>
        </w:tc>
        <w:tc>
          <w:tcPr>
            <w:tcW w:w="21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D7BBFD" w14:textId="77777777" w:rsidR="00B01708" w:rsidRPr="001277F9" w:rsidRDefault="00B01708" w:rsidP="00DD2827">
            <w:pPr>
              <w:spacing w:after="0" w:line="240" w:lineRule="auto"/>
              <w:jc w:val="center"/>
              <w:rPr>
                <w:rFonts w:ascii="Calibri" w:eastAsia="Times New Roman" w:hAnsi="Calibri" w:cs="Times New Roman"/>
                <w:b/>
                <w:bCs/>
                <w:color w:val="000000"/>
                <w:sz w:val="18"/>
                <w:szCs w:val="18"/>
              </w:rPr>
            </w:pPr>
            <w:r w:rsidRPr="001277F9">
              <w:rPr>
                <w:rFonts w:ascii="Calibri" w:eastAsia="Times New Roman" w:hAnsi="Calibri" w:cs="Times New Roman"/>
                <w:b/>
                <w:bCs/>
                <w:color w:val="000000"/>
                <w:sz w:val="18"/>
                <w:szCs w:val="18"/>
              </w:rPr>
              <w:t>Graduate Students</w:t>
            </w:r>
          </w:p>
        </w:tc>
      </w:tr>
      <w:tr w:rsidR="00B01708" w:rsidRPr="001277F9" w14:paraId="579C525D" w14:textId="77777777" w:rsidTr="00DD2827">
        <w:trPr>
          <w:trHeight w:val="288"/>
        </w:trPr>
        <w:tc>
          <w:tcPr>
            <w:tcW w:w="4950" w:type="dxa"/>
            <w:gridSpan w:val="2"/>
            <w:tcBorders>
              <w:top w:val="single" w:sz="4" w:space="0" w:color="auto"/>
              <w:left w:val="single" w:sz="4" w:space="0" w:color="auto"/>
              <w:bottom w:val="nil"/>
              <w:right w:val="single" w:sz="4" w:space="0" w:color="auto"/>
            </w:tcBorders>
            <w:shd w:val="clear" w:color="auto" w:fill="auto"/>
            <w:noWrap/>
            <w:vAlign w:val="bottom"/>
            <w:hideMark/>
          </w:tcPr>
          <w:p w14:paraId="15E3E51E" w14:textId="77777777" w:rsidR="00B01708" w:rsidRPr="001277F9" w:rsidRDefault="00B01708" w:rsidP="00DD2827">
            <w:pPr>
              <w:spacing w:after="0" w:line="240" w:lineRule="auto"/>
              <w:rPr>
                <w:rFonts w:ascii="Calibri" w:eastAsia="Times New Roman" w:hAnsi="Calibri" w:cs="Times New Roman"/>
                <w:b/>
                <w:bCs/>
                <w:color w:val="000000"/>
                <w:sz w:val="18"/>
                <w:szCs w:val="18"/>
              </w:rPr>
            </w:pPr>
            <w:r w:rsidRPr="001277F9">
              <w:rPr>
                <w:rFonts w:ascii="Calibri" w:eastAsia="Times New Roman" w:hAnsi="Calibri" w:cs="Times New Roman"/>
                <w:b/>
                <w:bCs/>
                <w:color w:val="000000"/>
                <w:sz w:val="18"/>
                <w:szCs w:val="18"/>
              </w:rPr>
              <w:t>Type of forced touching experienced by sexual battery victims</w:t>
            </w:r>
          </w:p>
        </w:tc>
        <w:tc>
          <w:tcPr>
            <w:tcW w:w="1350" w:type="dxa"/>
            <w:gridSpan w:val="2"/>
            <w:tcBorders>
              <w:top w:val="single" w:sz="4" w:space="0" w:color="auto"/>
              <w:left w:val="single" w:sz="4" w:space="0" w:color="auto"/>
              <w:bottom w:val="nil"/>
              <w:right w:val="nil"/>
            </w:tcBorders>
            <w:shd w:val="clear" w:color="auto" w:fill="auto"/>
            <w:vAlign w:val="bottom"/>
            <w:hideMark/>
          </w:tcPr>
          <w:p w14:paraId="62D97BCD" w14:textId="77777777" w:rsidR="00B01708" w:rsidRPr="001277F9" w:rsidRDefault="00B01708" w:rsidP="00DD2827">
            <w:pPr>
              <w:spacing w:after="0" w:line="240" w:lineRule="auto"/>
              <w:jc w:val="center"/>
              <w:rPr>
                <w:rFonts w:ascii="Calibri" w:eastAsia="Times New Roman" w:hAnsi="Calibri" w:cs="Times New Roman"/>
                <w:b/>
                <w:bCs/>
                <w:color w:val="000000"/>
                <w:sz w:val="18"/>
                <w:szCs w:val="18"/>
              </w:rPr>
            </w:pPr>
            <w:r w:rsidRPr="001277F9">
              <w:rPr>
                <w:rFonts w:ascii="Calibri" w:eastAsia="Times New Roman" w:hAnsi="Calibri" w:cs="Times New Roman"/>
                <w:b/>
                <w:bCs/>
                <w:color w:val="000000"/>
                <w:sz w:val="18"/>
                <w:szCs w:val="18"/>
              </w:rPr>
              <w:t>Female</w:t>
            </w:r>
          </w:p>
        </w:tc>
        <w:tc>
          <w:tcPr>
            <w:tcW w:w="990" w:type="dxa"/>
            <w:gridSpan w:val="2"/>
            <w:tcBorders>
              <w:top w:val="single" w:sz="4" w:space="0" w:color="auto"/>
              <w:left w:val="nil"/>
              <w:bottom w:val="nil"/>
              <w:right w:val="single" w:sz="4" w:space="0" w:color="auto"/>
            </w:tcBorders>
            <w:shd w:val="clear" w:color="auto" w:fill="auto"/>
            <w:vAlign w:val="bottom"/>
            <w:hideMark/>
          </w:tcPr>
          <w:p w14:paraId="4C6F4163" w14:textId="77777777" w:rsidR="00B01708" w:rsidRPr="001277F9" w:rsidRDefault="00B01708" w:rsidP="00DD2827">
            <w:pPr>
              <w:spacing w:after="0" w:line="240" w:lineRule="auto"/>
              <w:jc w:val="center"/>
              <w:rPr>
                <w:rFonts w:ascii="Calibri" w:eastAsia="Times New Roman" w:hAnsi="Calibri" w:cs="Times New Roman"/>
                <w:b/>
                <w:bCs/>
                <w:color w:val="000000"/>
                <w:sz w:val="18"/>
                <w:szCs w:val="18"/>
              </w:rPr>
            </w:pPr>
            <w:r w:rsidRPr="001277F9">
              <w:rPr>
                <w:rFonts w:ascii="Calibri" w:eastAsia="Times New Roman" w:hAnsi="Calibri" w:cs="Times New Roman"/>
                <w:b/>
                <w:bCs/>
                <w:color w:val="000000"/>
                <w:sz w:val="18"/>
                <w:szCs w:val="18"/>
              </w:rPr>
              <w:t>Male</w:t>
            </w:r>
          </w:p>
        </w:tc>
        <w:tc>
          <w:tcPr>
            <w:tcW w:w="1151" w:type="dxa"/>
            <w:gridSpan w:val="2"/>
            <w:tcBorders>
              <w:top w:val="single" w:sz="4" w:space="0" w:color="auto"/>
              <w:left w:val="single" w:sz="4" w:space="0" w:color="auto"/>
              <w:bottom w:val="nil"/>
              <w:right w:val="nil"/>
            </w:tcBorders>
            <w:shd w:val="clear" w:color="auto" w:fill="auto"/>
            <w:noWrap/>
            <w:vAlign w:val="bottom"/>
            <w:hideMark/>
          </w:tcPr>
          <w:p w14:paraId="632C4B9A" w14:textId="77777777" w:rsidR="00B01708" w:rsidRPr="001277F9" w:rsidRDefault="00B01708" w:rsidP="00DD2827">
            <w:pPr>
              <w:spacing w:after="0" w:line="240" w:lineRule="auto"/>
              <w:jc w:val="center"/>
              <w:rPr>
                <w:rFonts w:ascii="Calibri" w:eastAsia="Times New Roman" w:hAnsi="Calibri" w:cs="Times New Roman"/>
                <w:b/>
                <w:bCs/>
                <w:color w:val="000000"/>
                <w:sz w:val="18"/>
                <w:szCs w:val="18"/>
              </w:rPr>
            </w:pPr>
            <w:r w:rsidRPr="001277F9">
              <w:rPr>
                <w:rFonts w:ascii="Calibri" w:eastAsia="Times New Roman" w:hAnsi="Calibri" w:cs="Times New Roman"/>
                <w:b/>
                <w:bCs/>
                <w:color w:val="000000"/>
                <w:sz w:val="18"/>
                <w:szCs w:val="18"/>
              </w:rPr>
              <w:t>Female</w:t>
            </w:r>
          </w:p>
        </w:tc>
        <w:tc>
          <w:tcPr>
            <w:tcW w:w="1010" w:type="dxa"/>
            <w:gridSpan w:val="2"/>
            <w:tcBorders>
              <w:top w:val="single" w:sz="4" w:space="0" w:color="auto"/>
              <w:left w:val="nil"/>
              <w:bottom w:val="nil"/>
              <w:right w:val="single" w:sz="4" w:space="0" w:color="auto"/>
            </w:tcBorders>
            <w:shd w:val="clear" w:color="auto" w:fill="auto"/>
            <w:vAlign w:val="bottom"/>
            <w:hideMark/>
          </w:tcPr>
          <w:p w14:paraId="355D4E94" w14:textId="77777777" w:rsidR="00B01708" w:rsidRPr="001277F9" w:rsidRDefault="00B01708" w:rsidP="00DD2827">
            <w:pPr>
              <w:spacing w:after="0" w:line="240" w:lineRule="auto"/>
              <w:jc w:val="center"/>
              <w:rPr>
                <w:rFonts w:ascii="Calibri" w:eastAsia="Times New Roman" w:hAnsi="Calibri" w:cs="Times New Roman"/>
                <w:b/>
                <w:bCs/>
                <w:color w:val="000000"/>
                <w:sz w:val="18"/>
                <w:szCs w:val="18"/>
              </w:rPr>
            </w:pPr>
            <w:r w:rsidRPr="001277F9">
              <w:rPr>
                <w:rFonts w:ascii="Calibri" w:eastAsia="Times New Roman" w:hAnsi="Calibri" w:cs="Times New Roman"/>
                <w:b/>
                <w:bCs/>
                <w:color w:val="000000"/>
                <w:sz w:val="18"/>
                <w:szCs w:val="18"/>
              </w:rPr>
              <w:t>Male</w:t>
            </w:r>
          </w:p>
        </w:tc>
      </w:tr>
      <w:tr w:rsidR="00B01708" w:rsidRPr="001277F9" w14:paraId="5A694FEC"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2310A862" w14:textId="77777777" w:rsidR="00B01708" w:rsidRPr="001277F9" w:rsidRDefault="00B01708" w:rsidP="00DD2827">
            <w:pPr>
              <w:spacing w:after="0" w:line="240" w:lineRule="auto"/>
              <w:rPr>
                <w:rFonts w:ascii="Calibri" w:eastAsia="Times New Roman" w:hAnsi="Calibri" w:cs="Times New Roman"/>
                <w:color w:val="000000"/>
                <w:sz w:val="18"/>
                <w:szCs w:val="18"/>
              </w:rPr>
            </w:pPr>
          </w:p>
        </w:tc>
        <w:tc>
          <w:tcPr>
            <w:tcW w:w="4680" w:type="dxa"/>
            <w:tcBorders>
              <w:top w:val="nil"/>
              <w:left w:val="nil"/>
              <w:bottom w:val="nil"/>
              <w:right w:val="single" w:sz="4" w:space="0" w:color="auto"/>
            </w:tcBorders>
            <w:shd w:val="clear" w:color="auto" w:fill="auto"/>
            <w:noWrap/>
            <w:vAlign w:val="bottom"/>
            <w:hideMark/>
          </w:tcPr>
          <w:p w14:paraId="51186EF9" w14:textId="77777777" w:rsidR="00B01708" w:rsidRPr="001277F9" w:rsidRDefault="00B01708" w:rsidP="00DD2827">
            <w:pPr>
              <w:spacing w:after="0" w:line="240" w:lineRule="auto"/>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Forcibly kissed</w:t>
            </w:r>
          </w:p>
        </w:tc>
        <w:tc>
          <w:tcPr>
            <w:tcW w:w="900" w:type="dxa"/>
            <w:tcBorders>
              <w:top w:val="nil"/>
              <w:left w:val="single" w:sz="4" w:space="0" w:color="auto"/>
              <w:bottom w:val="nil"/>
              <w:right w:val="nil"/>
            </w:tcBorders>
            <w:shd w:val="clear" w:color="auto" w:fill="auto"/>
            <w:noWrap/>
            <w:vAlign w:val="bottom"/>
            <w:hideMark/>
          </w:tcPr>
          <w:p w14:paraId="31662937"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23.5</w:t>
            </w:r>
          </w:p>
        </w:tc>
        <w:tc>
          <w:tcPr>
            <w:tcW w:w="450" w:type="dxa"/>
            <w:tcBorders>
              <w:top w:val="nil"/>
              <w:left w:val="nil"/>
              <w:bottom w:val="nil"/>
              <w:right w:val="nil"/>
            </w:tcBorders>
            <w:shd w:val="clear" w:color="auto" w:fill="auto"/>
            <w:noWrap/>
            <w:vAlign w:val="bottom"/>
            <w:hideMark/>
          </w:tcPr>
          <w:p w14:paraId="3747E5E4" w14:textId="77777777" w:rsidR="00B01708" w:rsidRPr="001277F9" w:rsidRDefault="00B01708" w:rsidP="00DD2827">
            <w:pPr>
              <w:spacing w:after="0" w:line="240" w:lineRule="auto"/>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w:t>
            </w:r>
          </w:p>
        </w:tc>
        <w:tc>
          <w:tcPr>
            <w:tcW w:w="536" w:type="dxa"/>
            <w:tcBorders>
              <w:top w:val="nil"/>
              <w:left w:val="nil"/>
              <w:bottom w:val="nil"/>
              <w:right w:val="nil"/>
            </w:tcBorders>
            <w:shd w:val="clear" w:color="auto" w:fill="auto"/>
            <w:noWrap/>
            <w:vAlign w:val="bottom"/>
            <w:hideMark/>
          </w:tcPr>
          <w:p w14:paraId="5C4B3D89"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25.8</w:t>
            </w:r>
          </w:p>
        </w:tc>
        <w:tc>
          <w:tcPr>
            <w:tcW w:w="454" w:type="dxa"/>
            <w:tcBorders>
              <w:top w:val="nil"/>
              <w:left w:val="nil"/>
              <w:bottom w:val="nil"/>
              <w:right w:val="single" w:sz="4" w:space="0" w:color="auto"/>
            </w:tcBorders>
            <w:shd w:val="clear" w:color="auto" w:fill="auto"/>
            <w:noWrap/>
            <w:vAlign w:val="bottom"/>
            <w:hideMark/>
          </w:tcPr>
          <w:p w14:paraId="4D848537" w14:textId="77777777" w:rsidR="00B01708" w:rsidRPr="001277F9" w:rsidRDefault="00B01708" w:rsidP="00DD2827">
            <w:pPr>
              <w:spacing w:after="0" w:line="240" w:lineRule="auto"/>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6FF75DA7"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26.0</w:t>
            </w:r>
          </w:p>
        </w:tc>
        <w:tc>
          <w:tcPr>
            <w:tcW w:w="431" w:type="dxa"/>
            <w:tcBorders>
              <w:top w:val="nil"/>
              <w:left w:val="nil"/>
              <w:bottom w:val="nil"/>
              <w:right w:val="nil"/>
            </w:tcBorders>
            <w:shd w:val="clear" w:color="auto" w:fill="auto"/>
            <w:noWrap/>
            <w:vAlign w:val="bottom"/>
            <w:hideMark/>
          </w:tcPr>
          <w:p w14:paraId="7FD0C53A" w14:textId="77777777" w:rsidR="00B01708" w:rsidRPr="001277F9" w:rsidRDefault="00B01708" w:rsidP="00DD2827">
            <w:pPr>
              <w:spacing w:after="0" w:line="240" w:lineRule="auto"/>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w:t>
            </w:r>
          </w:p>
        </w:tc>
        <w:tc>
          <w:tcPr>
            <w:tcW w:w="559" w:type="dxa"/>
            <w:tcBorders>
              <w:top w:val="nil"/>
              <w:left w:val="nil"/>
              <w:bottom w:val="nil"/>
              <w:right w:val="nil"/>
            </w:tcBorders>
            <w:shd w:val="clear" w:color="auto" w:fill="auto"/>
            <w:noWrap/>
            <w:vAlign w:val="bottom"/>
            <w:hideMark/>
          </w:tcPr>
          <w:p w14:paraId="072B4220"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21.2</w:t>
            </w:r>
          </w:p>
        </w:tc>
        <w:tc>
          <w:tcPr>
            <w:tcW w:w="451" w:type="dxa"/>
            <w:tcBorders>
              <w:top w:val="nil"/>
              <w:left w:val="nil"/>
              <w:bottom w:val="nil"/>
              <w:right w:val="single" w:sz="4" w:space="0" w:color="auto"/>
            </w:tcBorders>
            <w:shd w:val="clear" w:color="auto" w:fill="auto"/>
            <w:noWrap/>
            <w:vAlign w:val="bottom"/>
            <w:hideMark/>
          </w:tcPr>
          <w:p w14:paraId="21948970" w14:textId="77777777" w:rsidR="00B01708" w:rsidRPr="001277F9" w:rsidRDefault="00B01708" w:rsidP="00DD2827">
            <w:pPr>
              <w:spacing w:after="0" w:line="240" w:lineRule="auto"/>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w:t>
            </w:r>
          </w:p>
        </w:tc>
      </w:tr>
      <w:tr w:rsidR="00B01708" w:rsidRPr="001277F9" w14:paraId="4E299012"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152C0075" w14:textId="77777777" w:rsidR="00B01708" w:rsidRPr="001277F9" w:rsidRDefault="00B01708" w:rsidP="00DD2827">
            <w:pPr>
              <w:spacing w:after="0" w:line="240" w:lineRule="auto"/>
              <w:rPr>
                <w:rFonts w:ascii="Calibri" w:eastAsia="Times New Roman" w:hAnsi="Calibri" w:cs="Times New Roman"/>
                <w:color w:val="000000"/>
                <w:sz w:val="18"/>
                <w:szCs w:val="18"/>
              </w:rPr>
            </w:pPr>
          </w:p>
        </w:tc>
        <w:tc>
          <w:tcPr>
            <w:tcW w:w="4680" w:type="dxa"/>
            <w:tcBorders>
              <w:top w:val="nil"/>
              <w:left w:val="nil"/>
              <w:bottom w:val="nil"/>
              <w:right w:val="single" w:sz="4" w:space="0" w:color="auto"/>
            </w:tcBorders>
            <w:shd w:val="clear" w:color="auto" w:fill="auto"/>
            <w:noWrap/>
            <w:vAlign w:val="bottom"/>
            <w:hideMark/>
          </w:tcPr>
          <w:p w14:paraId="541A354F" w14:textId="77777777" w:rsidR="00B01708" w:rsidRPr="001277F9" w:rsidRDefault="00B01708" w:rsidP="00DD2827">
            <w:pPr>
              <w:spacing w:after="0" w:line="240" w:lineRule="auto"/>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Touching, grabbing or fondling of your sexual body parts (e.g., butt, crotch, or breasts)</w:t>
            </w:r>
          </w:p>
        </w:tc>
        <w:tc>
          <w:tcPr>
            <w:tcW w:w="900" w:type="dxa"/>
            <w:tcBorders>
              <w:top w:val="nil"/>
              <w:left w:val="single" w:sz="4" w:space="0" w:color="auto"/>
              <w:bottom w:val="nil"/>
              <w:right w:val="nil"/>
            </w:tcBorders>
            <w:shd w:val="clear" w:color="auto" w:fill="auto"/>
            <w:noWrap/>
            <w:vAlign w:val="bottom"/>
            <w:hideMark/>
          </w:tcPr>
          <w:p w14:paraId="0C7C095E"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82.7</w:t>
            </w:r>
          </w:p>
        </w:tc>
        <w:tc>
          <w:tcPr>
            <w:tcW w:w="450" w:type="dxa"/>
            <w:tcBorders>
              <w:top w:val="nil"/>
              <w:left w:val="nil"/>
              <w:bottom w:val="nil"/>
              <w:right w:val="nil"/>
            </w:tcBorders>
            <w:shd w:val="clear" w:color="auto" w:fill="auto"/>
            <w:noWrap/>
            <w:vAlign w:val="bottom"/>
            <w:hideMark/>
          </w:tcPr>
          <w:p w14:paraId="0D8023AF"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p>
        </w:tc>
        <w:tc>
          <w:tcPr>
            <w:tcW w:w="536" w:type="dxa"/>
            <w:tcBorders>
              <w:top w:val="nil"/>
              <w:left w:val="nil"/>
              <w:bottom w:val="nil"/>
              <w:right w:val="nil"/>
            </w:tcBorders>
            <w:shd w:val="clear" w:color="auto" w:fill="auto"/>
            <w:noWrap/>
            <w:vAlign w:val="bottom"/>
            <w:hideMark/>
          </w:tcPr>
          <w:p w14:paraId="07E59D76"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83.4</w:t>
            </w:r>
          </w:p>
        </w:tc>
        <w:tc>
          <w:tcPr>
            <w:tcW w:w="454" w:type="dxa"/>
            <w:tcBorders>
              <w:top w:val="nil"/>
              <w:left w:val="nil"/>
              <w:bottom w:val="nil"/>
              <w:right w:val="single" w:sz="4" w:space="0" w:color="auto"/>
            </w:tcBorders>
            <w:shd w:val="clear" w:color="auto" w:fill="auto"/>
            <w:noWrap/>
            <w:vAlign w:val="bottom"/>
            <w:hideMark/>
          </w:tcPr>
          <w:p w14:paraId="0ED663C7"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51BE8DB4"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69.1</w:t>
            </w:r>
          </w:p>
        </w:tc>
        <w:tc>
          <w:tcPr>
            <w:tcW w:w="431" w:type="dxa"/>
            <w:tcBorders>
              <w:top w:val="nil"/>
              <w:left w:val="nil"/>
              <w:bottom w:val="nil"/>
              <w:right w:val="nil"/>
            </w:tcBorders>
            <w:shd w:val="clear" w:color="auto" w:fill="auto"/>
            <w:noWrap/>
            <w:vAlign w:val="bottom"/>
            <w:hideMark/>
          </w:tcPr>
          <w:p w14:paraId="164F0603"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p>
        </w:tc>
        <w:tc>
          <w:tcPr>
            <w:tcW w:w="559" w:type="dxa"/>
            <w:tcBorders>
              <w:top w:val="nil"/>
              <w:left w:val="nil"/>
              <w:bottom w:val="nil"/>
              <w:right w:val="nil"/>
            </w:tcBorders>
            <w:shd w:val="clear" w:color="auto" w:fill="auto"/>
            <w:noWrap/>
            <w:vAlign w:val="bottom"/>
            <w:hideMark/>
          </w:tcPr>
          <w:p w14:paraId="70A66FD6"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91.6</w:t>
            </w:r>
          </w:p>
        </w:tc>
        <w:tc>
          <w:tcPr>
            <w:tcW w:w="451" w:type="dxa"/>
            <w:tcBorders>
              <w:top w:val="nil"/>
              <w:left w:val="nil"/>
              <w:bottom w:val="nil"/>
              <w:right w:val="single" w:sz="4" w:space="0" w:color="auto"/>
            </w:tcBorders>
            <w:shd w:val="clear" w:color="auto" w:fill="auto"/>
            <w:noWrap/>
            <w:vAlign w:val="bottom"/>
            <w:hideMark/>
          </w:tcPr>
          <w:p w14:paraId="3C1D6146" w14:textId="77777777" w:rsidR="00B01708" w:rsidRPr="001277F9" w:rsidRDefault="00B01708" w:rsidP="00DD2827">
            <w:pPr>
              <w:spacing w:after="0" w:line="240" w:lineRule="auto"/>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 </w:t>
            </w:r>
          </w:p>
        </w:tc>
      </w:tr>
      <w:tr w:rsidR="00B01708" w:rsidRPr="001277F9" w14:paraId="0DBC468F"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2B88F3FB" w14:textId="77777777" w:rsidR="00B01708" w:rsidRPr="001277F9" w:rsidRDefault="00B01708" w:rsidP="00DD2827">
            <w:pPr>
              <w:spacing w:after="0" w:line="240" w:lineRule="auto"/>
              <w:rPr>
                <w:rFonts w:ascii="Calibri" w:eastAsia="Times New Roman" w:hAnsi="Calibri" w:cs="Times New Roman"/>
                <w:color w:val="000000"/>
                <w:sz w:val="18"/>
                <w:szCs w:val="18"/>
              </w:rPr>
            </w:pPr>
          </w:p>
        </w:tc>
        <w:tc>
          <w:tcPr>
            <w:tcW w:w="4680" w:type="dxa"/>
            <w:tcBorders>
              <w:top w:val="nil"/>
              <w:left w:val="nil"/>
              <w:bottom w:val="nil"/>
              <w:right w:val="single" w:sz="4" w:space="0" w:color="auto"/>
            </w:tcBorders>
            <w:shd w:val="clear" w:color="auto" w:fill="auto"/>
            <w:noWrap/>
            <w:vAlign w:val="bottom"/>
            <w:hideMark/>
          </w:tcPr>
          <w:p w14:paraId="4004BE2C" w14:textId="77777777" w:rsidR="00B01708" w:rsidRPr="001277F9" w:rsidRDefault="00B01708" w:rsidP="00DD2827">
            <w:pPr>
              <w:spacing w:after="0" w:line="240" w:lineRule="auto"/>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Rubbing up against you in a sexual way</w:t>
            </w:r>
          </w:p>
        </w:tc>
        <w:tc>
          <w:tcPr>
            <w:tcW w:w="900" w:type="dxa"/>
            <w:tcBorders>
              <w:top w:val="nil"/>
              <w:left w:val="single" w:sz="4" w:space="0" w:color="auto"/>
              <w:bottom w:val="nil"/>
              <w:right w:val="nil"/>
            </w:tcBorders>
            <w:shd w:val="clear" w:color="auto" w:fill="auto"/>
            <w:noWrap/>
            <w:vAlign w:val="bottom"/>
            <w:hideMark/>
          </w:tcPr>
          <w:p w14:paraId="11007D99"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66.6</w:t>
            </w:r>
          </w:p>
        </w:tc>
        <w:tc>
          <w:tcPr>
            <w:tcW w:w="450" w:type="dxa"/>
            <w:tcBorders>
              <w:top w:val="nil"/>
              <w:left w:val="nil"/>
              <w:bottom w:val="nil"/>
              <w:right w:val="nil"/>
            </w:tcBorders>
            <w:shd w:val="clear" w:color="auto" w:fill="auto"/>
            <w:noWrap/>
            <w:vAlign w:val="bottom"/>
            <w:hideMark/>
          </w:tcPr>
          <w:p w14:paraId="5ADF015D"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p>
        </w:tc>
        <w:tc>
          <w:tcPr>
            <w:tcW w:w="536" w:type="dxa"/>
            <w:tcBorders>
              <w:top w:val="nil"/>
              <w:left w:val="nil"/>
              <w:bottom w:val="nil"/>
              <w:right w:val="nil"/>
            </w:tcBorders>
            <w:shd w:val="clear" w:color="auto" w:fill="auto"/>
            <w:noWrap/>
            <w:vAlign w:val="bottom"/>
            <w:hideMark/>
          </w:tcPr>
          <w:p w14:paraId="38444220"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66.5</w:t>
            </w:r>
          </w:p>
        </w:tc>
        <w:tc>
          <w:tcPr>
            <w:tcW w:w="454" w:type="dxa"/>
            <w:tcBorders>
              <w:top w:val="nil"/>
              <w:left w:val="nil"/>
              <w:bottom w:val="nil"/>
              <w:right w:val="single" w:sz="4" w:space="0" w:color="auto"/>
            </w:tcBorders>
            <w:shd w:val="clear" w:color="auto" w:fill="auto"/>
            <w:noWrap/>
            <w:vAlign w:val="bottom"/>
            <w:hideMark/>
          </w:tcPr>
          <w:p w14:paraId="2DA98A56"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5C2CCE5F"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49.5</w:t>
            </w:r>
          </w:p>
        </w:tc>
        <w:tc>
          <w:tcPr>
            <w:tcW w:w="431" w:type="dxa"/>
            <w:tcBorders>
              <w:top w:val="nil"/>
              <w:left w:val="nil"/>
              <w:bottom w:val="nil"/>
              <w:right w:val="nil"/>
            </w:tcBorders>
            <w:shd w:val="clear" w:color="auto" w:fill="auto"/>
            <w:noWrap/>
            <w:vAlign w:val="bottom"/>
            <w:hideMark/>
          </w:tcPr>
          <w:p w14:paraId="3DF5F724"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p>
        </w:tc>
        <w:tc>
          <w:tcPr>
            <w:tcW w:w="559" w:type="dxa"/>
            <w:tcBorders>
              <w:top w:val="nil"/>
              <w:left w:val="nil"/>
              <w:bottom w:val="nil"/>
              <w:right w:val="nil"/>
            </w:tcBorders>
            <w:shd w:val="clear" w:color="auto" w:fill="auto"/>
            <w:noWrap/>
            <w:vAlign w:val="bottom"/>
            <w:hideMark/>
          </w:tcPr>
          <w:p w14:paraId="2016F7BF"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76.5</w:t>
            </w:r>
          </w:p>
        </w:tc>
        <w:tc>
          <w:tcPr>
            <w:tcW w:w="451" w:type="dxa"/>
            <w:tcBorders>
              <w:top w:val="nil"/>
              <w:left w:val="nil"/>
              <w:bottom w:val="nil"/>
              <w:right w:val="single" w:sz="4" w:space="0" w:color="auto"/>
            </w:tcBorders>
            <w:shd w:val="clear" w:color="auto" w:fill="auto"/>
            <w:noWrap/>
            <w:vAlign w:val="bottom"/>
            <w:hideMark/>
          </w:tcPr>
          <w:p w14:paraId="2C2B21CB" w14:textId="77777777" w:rsidR="00B01708" w:rsidRPr="001277F9" w:rsidRDefault="00B01708" w:rsidP="00DD2827">
            <w:pPr>
              <w:spacing w:after="0" w:line="240" w:lineRule="auto"/>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 </w:t>
            </w:r>
          </w:p>
        </w:tc>
      </w:tr>
      <w:tr w:rsidR="00B01708" w:rsidRPr="001277F9" w14:paraId="7AA34AD8"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0AEB9F50" w14:textId="77777777" w:rsidR="00B01708" w:rsidRPr="001277F9" w:rsidRDefault="00B01708" w:rsidP="00DD2827">
            <w:pPr>
              <w:spacing w:after="0" w:line="240" w:lineRule="auto"/>
              <w:rPr>
                <w:rFonts w:ascii="Calibri" w:eastAsia="Times New Roman" w:hAnsi="Calibri" w:cs="Times New Roman"/>
                <w:color w:val="000000"/>
                <w:sz w:val="18"/>
                <w:szCs w:val="18"/>
              </w:rPr>
            </w:pPr>
          </w:p>
        </w:tc>
        <w:tc>
          <w:tcPr>
            <w:tcW w:w="4680" w:type="dxa"/>
            <w:tcBorders>
              <w:top w:val="nil"/>
              <w:left w:val="nil"/>
              <w:bottom w:val="nil"/>
              <w:right w:val="single" w:sz="4" w:space="0" w:color="auto"/>
            </w:tcBorders>
            <w:shd w:val="clear" w:color="auto" w:fill="auto"/>
            <w:noWrap/>
            <w:vAlign w:val="bottom"/>
            <w:hideMark/>
          </w:tcPr>
          <w:p w14:paraId="0C4B7EDB" w14:textId="77777777" w:rsidR="00B01708" w:rsidRPr="001277F9" w:rsidRDefault="00B01708" w:rsidP="00DD2827">
            <w:pPr>
              <w:spacing w:after="0" w:line="240" w:lineRule="auto"/>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Forcing you to touch their sexual body parts (e.g., butt, crotch, or breasts)</w:t>
            </w:r>
          </w:p>
        </w:tc>
        <w:tc>
          <w:tcPr>
            <w:tcW w:w="900" w:type="dxa"/>
            <w:tcBorders>
              <w:top w:val="nil"/>
              <w:left w:val="single" w:sz="4" w:space="0" w:color="auto"/>
              <w:bottom w:val="nil"/>
              <w:right w:val="nil"/>
            </w:tcBorders>
            <w:shd w:val="clear" w:color="auto" w:fill="auto"/>
            <w:noWrap/>
            <w:vAlign w:val="bottom"/>
            <w:hideMark/>
          </w:tcPr>
          <w:p w14:paraId="474E5347"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12.4</w:t>
            </w:r>
          </w:p>
        </w:tc>
        <w:tc>
          <w:tcPr>
            <w:tcW w:w="450" w:type="dxa"/>
            <w:tcBorders>
              <w:top w:val="nil"/>
              <w:left w:val="nil"/>
              <w:bottom w:val="nil"/>
              <w:right w:val="nil"/>
            </w:tcBorders>
            <w:shd w:val="clear" w:color="auto" w:fill="auto"/>
            <w:noWrap/>
            <w:vAlign w:val="bottom"/>
            <w:hideMark/>
          </w:tcPr>
          <w:p w14:paraId="22DD9BB8"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p>
        </w:tc>
        <w:tc>
          <w:tcPr>
            <w:tcW w:w="536" w:type="dxa"/>
            <w:tcBorders>
              <w:top w:val="nil"/>
              <w:left w:val="nil"/>
              <w:bottom w:val="nil"/>
              <w:right w:val="nil"/>
            </w:tcBorders>
            <w:shd w:val="clear" w:color="auto" w:fill="auto"/>
            <w:noWrap/>
            <w:vAlign w:val="bottom"/>
            <w:hideMark/>
          </w:tcPr>
          <w:p w14:paraId="2AAB9BEA"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25.2</w:t>
            </w:r>
          </w:p>
        </w:tc>
        <w:tc>
          <w:tcPr>
            <w:tcW w:w="454" w:type="dxa"/>
            <w:tcBorders>
              <w:top w:val="nil"/>
              <w:left w:val="nil"/>
              <w:bottom w:val="nil"/>
              <w:right w:val="single" w:sz="4" w:space="0" w:color="auto"/>
            </w:tcBorders>
            <w:shd w:val="clear" w:color="auto" w:fill="auto"/>
            <w:noWrap/>
            <w:vAlign w:val="bottom"/>
            <w:hideMark/>
          </w:tcPr>
          <w:p w14:paraId="14893115"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6E2CBAA2"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11.5</w:t>
            </w:r>
          </w:p>
        </w:tc>
        <w:tc>
          <w:tcPr>
            <w:tcW w:w="431" w:type="dxa"/>
            <w:tcBorders>
              <w:top w:val="nil"/>
              <w:left w:val="nil"/>
              <w:bottom w:val="nil"/>
              <w:right w:val="nil"/>
            </w:tcBorders>
            <w:shd w:val="clear" w:color="auto" w:fill="auto"/>
            <w:noWrap/>
            <w:vAlign w:val="bottom"/>
            <w:hideMark/>
          </w:tcPr>
          <w:p w14:paraId="4500C80C"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p>
        </w:tc>
        <w:tc>
          <w:tcPr>
            <w:tcW w:w="559" w:type="dxa"/>
            <w:tcBorders>
              <w:top w:val="nil"/>
              <w:left w:val="nil"/>
              <w:bottom w:val="nil"/>
              <w:right w:val="nil"/>
            </w:tcBorders>
            <w:shd w:val="clear" w:color="auto" w:fill="auto"/>
            <w:noWrap/>
            <w:vAlign w:val="bottom"/>
            <w:hideMark/>
          </w:tcPr>
          <w:p w14:paraId="4A073D1D"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18.8</w:t>
            </w:r>
          </w:p>
        </w:tc>
        <w:tc>
          <w:tcPr>
            <w:tcW w:w="451" w:type="dxa"/>
            <w:tcBorders>
              <w:top w:val="nil"/>
              <w:left w:val="nil"/>
              <w:bottom w:val="nil"/>
              <w:right w:val="single" w:sz="4" w:space="0" w:color="auto"/>
            </w:tcBorders>
            <w:shd w:val="clear" w:color="auto" w:fill="auto"/>
            <w:noWrap/>
            <w:vAlign w:val="bottom"/>
            <w:hideMark/>
          </w:tcPr>
          <w:p w14:paraId="12C069B0" w14:textId="77777777" w:rsidR="00B01708" w:rsidRPr="001277F9" w:rsidRDefault="00B01708" w:rsidP="00DD2827">
            <w:pPr>
              <w:spacing w:after="0" w:line="240" w:lineRule="auto"/>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w:t>
            </w:r>
          </w:p>
        </w:tc>
      </w:tr>
      <w:tr w:rsidR="00B01708" w:rsidRPr="001277F9" w14:paraId="5558DCB8" w14:textId="77777777" w:rsidTr="00DD2827">
        <w:trPr>
          <w:trHeight w:val="288"/>
        </w:trPr>
        <w:tc>
          <w:tcPr>
            <w:tcW w:w="270" w:type="dxa"/>
            <w:tcBorders>
              <w:top w:val="nil"/>
              <w:left w:val="single" w:sz="4" w:space="0" w:color="auto"/>
              <w:bottom w:val="single" w:sz="4" w:space="0" w:color="auto"/>
              <w:right w:val="nil"/>
            </w:tcBorders>
            <w:shd w:val="clear" w:color="auto" w:fill="auto"/>
            <w:noWrap/>
            <w:vAlign w:val="bottom"/>
            <w:hideMark/>
          </w:tcPr>
          <w:p w14:paraId="657B2C5D" w14:textId="77777777" w:rsidR="00B01708" w:rsidRPr="001277F9" w:rsidRDefault="00B01708" w:rsidP="00DD2827">
            <w:pPr>
              <w:spacing w:after="0" w:line="240" w:lineRule="auto"/>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 </w:t>
            </w:r>
          </w:p>
        </w:tc>
        <w:tc>
          <w:tcPr>
            <w:tcW w:w="4680" w:type="dxa"/>
            <w:tcBorders>
              <w:top w:val="nil"/>
              <w:left w:val="nil"/>
              <w:bottom w:val="single" w:sz="4" w:space="0" w:color="auto"/>
              <w:right w:val="single" w:sz="4" w:space="0" w:color="auto"/>
            </w:tcBorders>
            <w:shd w:val="clear" w:color="auto" w:fill="auto"/>
            <w:noWrap/>
            <w:vAlign w:val="bottom"/>
            <w:hideMark/>
          </w:tcPr>
          <w:p w14:paraId="4161DB34" w14:textId="77777777" w:rsidR="00B01708" w:rsidRPr="001277F9" w:rsidRDefault="00B01708" w:rsidP="00DD2827">
            <w:pPr>
              <w:spacing w:after="0" w:line="240" w:lineRule="auto"/>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Other forced touching</w:t>
            </w:r>
          </w:p>
        </w:tc>
        <w:tc>
          <w:tcPr>
            <w:tcW w:w="900" w:type="dxa"/>
            <w:tcBorders>
              <w:top w:val="nil"/>
              <w:left w:val="single" w:sz="4" w:space="0" w:color="auto"/>
              <w:bottom w:val="single" w:sz="4" w:space="0" w:color="auto"/>
              <w:right w:val="nil"/>
            </w:tcBorders>
            <w:shd w:val="clear" w:color="auto" w:fill="auto"/>
            <w:noWrap/>
            <w:vAlign w:val="bottom"/>
            <w:hideMark/>
          </w:tcPr>
          <w:p w14:paraId="6223378D"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3.4</w:t>
            </w:r>
          </w:p>
        </w:tc>
        <w:tc>
          <w:tcPr>
            <w:tcW w:w="450" w:type="dxa"/>
            <w:tcBorders>
              <w:top w:val="nil"/>
              <w:left w:val="nil"/>
              <w:bottom w:val="single" w:sz="4" w:space="0" w:color="auto"/>
              <w:right w:val="nil"/>
            </w:tcBorders>
            <w:shd w:val="clear" w:color="auto" w:fill="auto"/>
            <w:noWrap/>
            <w:vAlign w:val="bottom"/>
            <w:hideMark/>
          </w:tcPr>
          <w:p w14:paraId="7C16F802" w14:textId="77777777" w:rsidR="00B01708" w:rsidRPr="001277F9" w:rsidRDefault="00B01708" w:rsidP="00DD2827">
            <w:pPr>
              <w:spacing w:after="0" w:line="240" w:lineRule="auto"/>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 </w:t>
            </w:r>
          </w:p>
        </w:tc>
        <w:tc>
          <w:tcPr>
            <w:tcW w:w="536" w:type="dxa"/>
            <w:tcBorders>
              <w:top w:val="nil"/>
              <w:left w:val="nil"/>
              <w:bottom w:val="single" w:sz="4" w:space="0" w:color="auto"/>
              <w:right w:val="nil"/>
            </w:tcBorders>
            <w:shd w:val="clear" w:color="auto" w:fill="auto"/>
            <w:noWrap/>
            <w:vAlign w:val="bottom"/>
            <w:hideMark/>
          </w:tcPr>
          <w:p w14:paraId="18355220"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1.6</w:t>
            </w:r>
          </w:p>
        </w:tc>
        <w:tc>
          <w:tcPr>
            <w:tcW w:w="454" w:type="dxa"/>
            <w:tcBorders>
              <w:top w:val="nil"/>
              <w:left w:val="nil"/>
              <w:bottom w:val="single" w:sz="4" w:space="0" w:color="auto"/>
              <w:right w:val="single" w:sz="4" w:space="0" w:color="auto"/>
            </w:tcBorders>
            <w:shd w:val="clear" w:color="auto" w:fill="auto"/>
            <w:noWrap/>
            <w:vAlign w:val="bottom"/>
            <w:hideMark/>
          </w:tcPr>
          <w:p w14:paraId="509C5098" w14:textId="77777777" w:rsidR="00B01708" w:rsidRPr="001277F9" w:rsidRDefault="00B01708" w:rsidP="00DD2827">
            <w:pPr>
              <w:spacing w:after="0" w:line="240" w:lineRule="auto"/>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w:t>
            </w:r>
          </w:p>
        </w:tc>
        <w:tc>
          <w:tcPr>
            <w:tcW w:w="720" w:type="dxa"/>
            <w:tcBorders>
              <w:top w:val="nil"/>
              <w:left w:val="single" w:sz="4" w:space="0" w:color="auto"/>
              <w:bottom w:val="single" w:sz="4" w:space="0" w:color="auto"/>
              <w:right w:val="nil"/>
            </w:tcBorders>
            <w:shd w:val="clear" w:color="auto" w:fill="auto"/>
            <w:noWrap/>
            <w:vAlign w:val="bottom"/>
            <w:hideMark/>
          </w:tcPr>
          <w:p w14:paraId="17CCAF30"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5.8</w:t>
            </w:r>
          </w:p>
        </w:tc>
        <w:tc>
          <w:tcPr>
            <w:tcW w:w="431" w:type="dxa"/>
            <w:tcBorders>
              <w:top w:val="nil"/>
              <w:left w:val="nil"/>
              <w:bottom w:val="single" w:sz="4" w:space="0" w:color="auto"/>
              <w:right w:val="nil"/>
            </w:tcBorders>
            <w:shd w:val="clear" w:color="auto" w:fill="auto"/>
            <w:noWrap/>
            <w:vAlign w:val="bottom"/>
            <w:hideMark/>
          </w:tcPr>
          <w:p w14:paraId="2269815B" w14:textId="77777777" w:rsidR="00B01708" w:rsidRPr="001277F9" w:rsidRDefault="00B01708" w:rsidP="00DD2827">
            <w:pPr>
              <w:spacing w:after="0" w:line="240" w:lineRule="auto"/>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w:t>
            </w:r>
          </w:p>
        </w:tc>
        <w:tc>
          <w:tcPr>
            <w:tcW w:w="559" w:type="dxa"/>
            <w:tcBorders>
              <w:top w:val="nil"/>
              <w:left w:val="nil"/>
              <w:bottom w:val="single" w:sz="4" w:space="0" w:color="auto"/>
              <w:right w:val="nil"/>
            </w:tcBorders>
            <w:shd w:val="clear" w:color="auto" w:fill="auto"/>
            <w:noWrap/>
            <w:vAlign w:val="bottom"/>
            <w:hideMark/>
          </w:tcPr>
          <w:p w14:paraId="44944D62" w14:textId="77777777" w:rsidR="00B01708" w:rsidRPr="001277F9" w:rsidRDefault="00B01708" w:rsidP="00DD2827">
            <w:pPr>
              <w:spacing w:after="0" w:line="240" w:lineRule="auto"/>
              <w:jc w:val="right"/>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7.3</w:t>
            </w:r>
          </w:p>
        </w:tc>
        <w:tc>
          <w:tcPr>
            <w:tcW w:w="451" w:type="dxa"/>
            <w:tcBorders>
              <w:top w:val="nil"/>
              <w:left w:val="nil"/>
              <w:bottom w:val="single" w:sz="4" w:space="0" w:color="auto"/>
              <w:right w:val="single" w:sz="4" w:space="0" w:color="auto"/>
            </w:tcBorders>
            <w:shd w:val="clear" w:color="auto" w:fill="auto"/>
            <w:noWrap/>
            <w:vAlign w:val="bottom"/>
            <w:hideMark/>
          </w:tcPr>
          <w:p w14:paraId="086993D4" w14:textId="77777777" w:rsidR="00B01708" w:rsidRPr="001277F9" w:rsidRDefault="00B01708" w:rsidP="00DD2827">
            <w:pPr>
              <w:spacing w:after="0" w:line="240" w:lineRule="auto"/>
              <w:rPr>
                <w:rFonts w:ascii="Calibri" w:eastAsia="Times New Roman" w:hAnsi="Calibri" w:cs="Times New Roman"/>
                <w:color w:val="000000"/>
                <w:sz w:val="18"/>
                <w:szCs w:val="18"/>
              </w:rPr>
            </w:pPr>
            <w:r w:rsidRPr="001277F9">
              <w:rPr>
                <w:rFonts w:ascii="Calibri" w:eastAsia="Times New Roman" w:hAnsi="Calibri" w:cs="Times New Roman"/>
                <w:color w:val="000000"/>
                <w:sz w:val="18"/>
                <w:szCs w:val="18"/>
              </w:rPr>
              <w:t>!</w:t>
            </w:r>
          </w:p>
        </w:tc>
      </w:tr>
    </w:tbl>
    <w:p w14:paraId="4D185B3B" w14:textId="77777777" w:rsidR="00B01708" w:rsidRPr="00FE37B4" w:rsidRDefault="00B01708" w:rsidP="00B01708">
      <w:pPr>
        <w:spacing w:line="360" w:lineRule="auto"/>
        <w:rPr>
          <w:bCs/>
        </w:rPr>
      </w:pPr>
    </w:p>
    <w:p w14:paraId="3A70BEDA" w14:textId="77777777" w:rsidR="00B01708" w:rsidRDefault="00B01708" w:rsidP="00B01708">
      <w:pPr>
        <w:rPr>
          <w:b/>
          <w:bCs/>
        </w:rPr>
      </w:pPr>
      <w:r w:rsidRPr="001A4FBE">
        <w:rPr>
          <w:b/>
          <w:bCs/>
        </w:rPr>
        <w:t>Student Participation in Various Programs and Trainings by Student Type</w:t>
      </w:r>
    </w:p>
    <w:p w14:paraId="12567190" w14:textId="77777777" w:rsidR="00B01708" w:rsidRDefault="00B01708" w:rsidP="00B01708">
      <w:pPr>
        <w:pStyle w:val="BodyText"/>
      </w:pPr>
      <w:r>
        <w:t xml:space="preserve">Table 10 shows the percentage of students who indicated that they have ever participated in specific programs and trainings offered by Duke (and their perceptions of how helpful the programs were), as well as whether they have ever received training (offered by Duke) that covered a number of topics related to sexual harassment and sexual assault.  Estimates are shown for undergraduate males, undergraduate females, male graduate students, and female graduate students. </w:t>
      </w:r>
    </w:p>
    <w:p w14:paraId="194F55EA" w14:textId="77777777" w:rsidR="00B01708" w:rsidRPr="00006ACA" w:rsidRDefault="00B01708" w:rsidP="00B01708">
      <w:pPr>
        <w:pStyle w:val="Insert"/>
        <w:spacing w:line="360" w:lineRule="auto"/>
        <w:ind w:firstLine="360"/>
      </w:pPr>
      <w:r w:rsidRPr="00006ACA">
        <w:t>Among undergraduate students</w:t>
      </w:r>
      <w:r>
        <w:t>, t</w:t>
      </w:r>
      <w:r w:rsidRPr="00006ACA">
        <w:t>he vast majority (over 8</w:t>
      </w:r>
      <w:r>
        <w:t>5</w:t>
      </w:r>
      <w:r w:rsidRPr="00006ACA">
        <w:t>%) of undergraduate men and women reported experiencing the “Haven” training and, of these, over half found it to be “helpful” or “very helpful.”</w:t>
      </w:r>
      <w:r>
        <w:t xml:space="preserve"> </w:t>
      </w:r>
      <w:r w:rsidRPr="00006ACA">
        <w:t>Far fewer students received PACT training but over three-fourths of those who did perceived it to be helpful or very helpful.</w:t>
      </w:r>
      <w:r>
        <w:t xml:space="preserve"> </w:t>
      </w:r>
      <w:r w:rsidRPr="00006ACA">
        <w:t>Among the few students who reported receiving training by the wellness center, the vast majority perceived it to be helpful or very helpful.</w:t>
      </w:r>
    </w:p>
    <w:p w14:paraId="139FB91E" w14:textId="77777777" w:rsidR="00B01708" w:rsidRPr="00006ACA" w:rsidRDefault="00B01708" w:rsidP="00B01708">
      <w:pPr>
        <w:pStyle w:val="Insert"/>
        <w:spacing w:line="360" w:lineRule="auto"/>
        <w:ind w:firstLine="360"/>
      </w:pPr>
      <w:r w:rsidRPr="00006ACA">
        <w:t>Among graduate students, the most common type of training received was training by their school or department, and the vast majority perceived this training to be helpful or very helpful.</w:t>
      </w:r>
    </w:p>
    <w:p w14:paraId="718D75D5" w14:textId="77777777" w:rsidR="00B01708" w:rsidRPr="00006ACA" w:rsidRDefault="00B01708" w:rsidP="00B01708">
      <w:pPr>
        <w:pStyle w:val="Insert"/>
        <w:spacing w:line="360" w:lineRule="auto"/>
        <w:ind w:firstLine="360"/>
      </w:pPr>
      <w:r w:rsidRPr="00006ACA">
        <w:t>Undergraduate students were more likely to report having been trained in specific topics (e.g., the definition of consent) than graduate students.</w:t>
      </w:r>
    </w:p>
    <w:p w14:paraId="5AEE6696" w14:textId="77777777" w:rsidR="00B01708" w:rsidRDefault="00B01708" w:rsidP="00B01708">
      <w:pPr>
        <w:rPr>
          <w:rFonts w:ascii="Calibri" w:eastAsia="Times New Roman" w:hAnsi="Calibri" w:cs="Times New Roman"/>
          <w:b/>
          <w:bCs/>
          <w:color w:val="000000"/>
        </w:rPr>
      </w:pPr>
      <w:r>
        <w:rPr>
          <w:rFonts w:ascii="Calibri" w:eastAsia="Times New Roman" w:hAnsi="Calibri" w:cs="Times New Roman"/>
          <w:b/>
          <w:bCs/>
          <w:color w:val="000000"/>
        </w:rPr>
        <w:br w:type="page"/>
      </w:r>
    </w:p>
    <w:p w14:paraId="06E26C3A" w14:textId="77777777" w:rsidR="00B01708" w:rsidRPr="00DD5FA7" w:rsidRDefault="00B01708" w:rsidP="00B01708">
      <w:pPr>
        <w:spacing w:after="0" w:line="240" w:lineRule="auto"/>
        <w:rPr>
          <w:rFonts w:ascii="Calibri" w:eastAsia="Times New Roman" w:hAnsi="Calibri" w:cs="Times New Roman"/>
          <w:b/>
          <w:bCs/>
          <w:color w:val="000000"/>
        </w:rPr>
      </w:pPr>
      <w:r w:rsidRPr="00DD5FA7">
        <w:rPr>
          <w:rFonts w:ascii="Calibri" w:eastAsia="Times New Roman" w:hAnsi="Calibri" w:cs="Times New Roman"/>
          <w:b/>
          <w:bCs/>
          <w:color w:val="000000"/>
        </w:rPr>
        <w:lastRenderedPageBreak/>
        <w:t xml:space="preserve">Table 10.  Participation in Sexual Assault Training, by Student Group </w:t>
      </w:r>
    </w:p>
    <w:tbl>
      <w:tblPr>
        <w:tblW w:w="9334" w:type="dxa"/>
        <w:tblLayout w:type="fixed"/>
        <w:tblCellMar>
          <w:left w:w="72" w:type="dxa"/>
          <w:right w:w="72" w:type="dxa"/>
        </w:tblCellMar>
        <w:tblLook w:val="04A0" w:firstRow="1" w:lastRow="0" w:firstColumn="1" w:lastColumn="0" w:noHBand="0" w:noVBand="1"/>
      </w:tblPr>
      <w:tblGrid>
        <w:gridCol w:w="270"/>
        <w:gridCol w:w="450"/>
        <w:gridCol w:w="2250"/>
        <w:gridCol w:w="990"/>
        <w:gridCol w:w="540"/>
        <w:gridCol w:w="990"/>
        <w:gridCol w:w="666"/>
        <w:gridCol w:w="1193"/>
        <w:gridCol w:w="463"/>
        <w:gridCol w:w="1059"/>
        <w:gridCol w:w="463"/>
      </w:tblGrid>
      <w:tr w:rsidR="00B01708" w:rsidRPr="00DD5FA7" w14:paraId="6EC63382" w14:textId="77777777" w:rsidTr="00DD2827">
        <w:trPr>
          <w:trHeight w:val="288"/>
          <w:tblHeader/>
        </w:trPr>
        <w:tc>
          <w:tcPr>
            <w:tcW w:w="270" w:type="dxa"/>
            <w:tcBorders>
              <w:top w:val="nil"/>
              <w:left w:val="nil"/>
              <w:bottom w:val="single" w:sz="4" w:space="0" w:color="auto"/>
              <w:right w:val="nil"/>
            </w:tcBorders>
            <w:shd w:val="clear" w:color="auto" w:fill="auto"/>
            <w:noWrap/>
            <w:vAlign w:val="bottom"/>
            <w:hideMark/>
          </w:tcPr>
          <w:p w14:paraId="375E977B" w14:textId="77777777" w:rsidR="00B01708" w:rsidRPr="00DD5FA7" w:rsidRDefault="00B01708" w:rsidP="00DD2827">
            <w:pPr>
              <w:spacing w:after="0" w:line="240" w:lineRule="auto"/>
              <w:rPr>
                <w:rFonts w:ascii="Times New Roman" w:eastAsia="Times New Roman" w:hAnsi="Times New Roman" w:cs="Times New Roman"/>
                <w:b/>
                <w:bCs/>
                <w:sz w:val="18"/>
                <w:szCs w:val="18"/>
              </w:rPr>
            </w:pPr>
          </w:p>
        </w:tc>
        <w:tc>
          <w:tcPr>
            <w:tcW w:w="450" w:type="dxa"/>
            <w:tcBorders>
              <w:top w:val="nil"/>
              <w:left w:val="nil"/>
              <w:bottom w:val="single" w:sz="4" w:space="0" w:color="auto"/>
              <w:right w:val="nil"/>
            </w:tcBorders>
            <w:shd w:val="clear" w:color="auto" w:fill="auto"/>
            <w:noWrap/>
            <w:vAlign w:val="bottom"/>
            <w:hideMark/>
          </w:tcPr>
          <w:p w14:paraId="42E61C2E" w14:textId="77777777" w:rsidR="00B01708" w:rsidRPr="00DD5FA7" w:rsidRDefault="00B01708" w:rsidP="00DD2827">
            <w:pPr>
              <w:spacing w:after="0" w:line="240" w:lineRule="auto"/>
              <w:rPr>
                <w:rFonts w:ascii="Times New Roman" w:eastAsia="Times New Roman" w:hAnsi="Times New Roman" w:cs="Times New Roman"/>
                <w:b/>
                <w:bCs/>
                <w:sz w:val="18"/>
                <w:szCs w:val="18"/>
              </w:rPr>
            </w:pPr>
          </w:p>
        </w:tc>
        <w:tc>
          <w:tcPr>
            <w:tcW w:w="2250" w:type="dxa"/>
            <w:tcBorders>
              <w:top w:val="nil"/>
              <w:left w:val="nil"/>
              <w:bottom w:val="single" w:sz="4" w:space="0" w:color="auto"/>
            </w:tcBorders>
            <w:shd w:val="clear" w:color="auto" w:fill="auto"/>
            <w:noWrap/>
            <w:vAlign w:val="bottom"/>
            <w:hideMark/>
          </w:tcPr>
          <w:p w14:paraId="10D3EA07" w14:textId="77777777" w:rsidR="00B01708" w:rsidRPr="00DD5FA7" w:rsidRDefault="00B01708" w:rsidP="00DD2827">
            <w:pPr>
              <w:spacing w:after="0" w:line="240" w:lineRule="auto"/>
              <w:rPr>
                <w:rFonts w:ascii="Times New Roman" w:eastAsia="Times New Roman" w:hAnsi="Times New Roman" w:cs="Times New Roman"/>
                <w:b/>
                <w:bCs/>
                <w:sz w:val="18"/>
                <w:szCs w:val="18"/>
              </w:rPr>
            </w:pPr>
          </w:p>
        </w:tc>
        <w:tc>
          <w:tcPr>
            <w:tcW w:w="2520" w:type="dxa"/>
            <w:gridSpan w:val="3"/>
            <w:tcBorders>
              <w:bottom w:val="single" w:sz="4" w:space="0" w:color="auto"/>
              <w:right w:val="nil"/>
            </w:tcBorders>
            <w:shd w:val="clear" w:color="auto" w:fill="auto"/>
            <w:noWrap/>
            <w:vAlign w:val="bottom"/>
            <w:hideMark/>
          </w:tcPr>
          <w:p w14:paraId="2CC5D5CD" w14:textId="77777777" w:rsidR="00B01708" w:rsidRPr="00DD5FA7" w:rsidRDefault="00B01708" w:rsidP="00DD2827">
            <w:pPr>
              <w:spacing w:after="0" w:line="240" w:lineRule="auto"/>
              <w:rPr>
                <w:rFonts w:ascii="Times New Roman" w:eastAsia="Times New Roman" w:hAnsi="Times New Roman" w:cs="Times New Roman"/>
                <w:b/>
                <w:bCs/>
                <w:sz w:val="18"/>
                <w:szCs w:val="18"/>
              </w:rPr>
            </w:pPr>
            <w:r w:rsidRPr="00DD5FA7">
              <w:rPr>
                <w:rFonts w:ascii="Calibri" w:eastAsia="Times New Roman" w:hAnsi="Calibri" w:cs="Times New Roman"/>
                <w:b/>
                <w:bCs/>
                <w:color w:val="000000"/>
                <w:sz w:val="18"/>
                <w:szCs w:val="18"/>
              </w:rPr>
              <w:t xml:space="preserve">Percent of - </w:t>
            </w:r>
          </w:p>
        </w:tc>
        <w:tc>
          <w:tcPr>
            <w:tcW w:w="666" w:type="dxa"/>
            <w:tcBorders>
              <w:left w:val="nil"/>
              <w:bottom w:val="single" w:sz="4" w:space="0" w:color="auto"/>
              <w:right w:val="nil"/>
            </w:tcBorders>
            <w:shd w:val="clear" w:color="auto" w:fill="auto"/>
            <w:noWrap/>
            <w:vAlign w:val="bottom"/>
            <w:hideMark/>
          </w:tcPr>
          <w:p w14:paraId="3CA7E959" w14:textId="77777777" w:rsidR="00B01708" w:rsidRPr="00DD5FA7" w:rsidRDefault="00B01708" w:rsidP="00DD2827">
            <w:pPr>
              <w:spacing w:after="0" w:line="240" w:lineRule="auto"/>
              <w:rPr>
                <w:rFonts w:ascii="Times New Roman" w:eastAsia="Times New Roman" w:hAnsi="Times New Roman" w:cs="Times New Roman"/>
                <w:b/>
                <w:bCs/>
                <w:sz w:val="18"/>
                <w:szCs w:val="18"/>
              </w:rPr>
            </w:pPr>
          </w:p>
        </w:tc>
        <w:tc>
          <w:tcPr>
            <w:tcW w:w="1193" w:type="dxa"/>
            <w:tcBorders>
              <w:left w:val="nil"/>
              <w:bottom w:val="single" w:sz="4" w:space="0" w:color="auto"/>
              <w:right w:val="nil"/>
            </w:tcBorders>
            <w:shd w:val="clear" w:color="auto" w:fill="auto"/>
            <w:noWrap/>
            <w:vAlign w:val="bottom"/>
            <w:hideMark/>
          </w:tcPr>
          <w:p w14:paraId="10AFC6F0" w14:textId="77777777" w:rsidR="00B01708" w:rsidRPr="00DD5FA7" w:rsidRDefault="00B01708" w:rsidP="00DD2827">
            <w:pPr>
              <w:spacing w:after="0" w:line="240" w:lineRule="auto"/>
              <w:rPr>
                <w:rFonts w:ascii="Times New Roman" w:eastAsia="Times New Roman" w:hAnsi="Times New Roman" w:cs="Times New Roman"/>
                <w:b/>
                <w:bCs/>
                <w:sz w:val="18"/>
                <w:szCs w:val="18"/>
              </w:rPr>
            </w:pPr>
          </w:p>
        </w:tc>
        <w:tc>
          <w:tcPr>
            <w:tcW w:w="463" w:type="dxa"/>
            <w:tcBorders>
              <w:left w:val="nil"/>
              <w:bottom w:val="single" w:sz="4" w:space="0" w:color="auto"/>
              <w:right w:val="nil"/>
            </w:tcBorders>
            <w:shd w:val="clear" w:color="auto" w:fill="auto"/>
            <w:noWrap/>
            <w:vAlign w:val="bottom"/>
            <w:hideMark/>
          </w:tcPr>
          <w:p w14:paraId="426FA33A" w14:textId="77777777" w:rsidR="00B01708" w:rsidRPr="00DD5FA7" w:rsidRDefault="00B01708" w:rsidP="00DD2827">
            <w:pPr>
              <w:spacing w:after="0" w:line="240" w:lineRule="auto"/>
              <w:rPr>
                <w:rFonts w:ascii="Times New Roman" w:eastAsia="Times New Roman" w:hAnsi="Times New Roman" w:cs="Times New Roman"/>
                <w:b/>
                <w:bCs/>
                <w:sz w:val="18"/>
                <w:szCs w:val="18"/>
              </w:rPr>
            </w:pPr>
          </w:p>
        </w:tc>
        <w:tc>
          <w:tcPr>
            <w:tcW w:w="1059" w:type="dxa"/>
            <w:tcBorders>
              <w:left w:val="nil"/>
              <w:bottom w:val="single" w:sz="4" w:space="0" w:color="auto"/>
              <w:right w:val="nil"/>
            </w:tcBorders>
            <w:shd w:val="clear" w:color="auto" w:fill="auto"/>
            <w:noWrap/>
            <w:vAlign w:val="bottom"/>
            <w:hideMark/>
          </w:tcPr>
          <w:p w14:paraId="4FD5D132" w14:textId="77777777" w:rsidR="00B01708" w:rsidRPr="00DD5FA7" w:rsidRDefault="00B01708" w:rsidP="00DD2827">
            <w:pPr>
              <w:spacing w:after="0" w:line="240" w:lineRule="auto"/>
              <w:rPr>
                <w:rFonts w:ascii="Times New Roman" w:eastAsia="Times New Roman" w:hAnsi="Times New Roman" w:cs="Times New Roman"/>
                <w:b/>
                <w:bCs/>
                <w:sz w:val="18"/>
                <w:szCs w:val="18"/>
              </w:rPr>
            </w:pPr>
          </w:p>
        </w:tc>
        <w:tc>
          <w:tcPr>
            <w:tcW w:w="463" w:type="dxa"/>
            <w:tcBorders>
              <w:left w:val="nil"/>
              <w:bottom w:val="single" w:sz="4" w:space="0" w:color="auto"/>
            </w:tcBorders>
            <w:shd w:val="clear" w:color="auto" w:fill="auto"/>
            <w:noWrap/>
            <w:vAlign w:val="bottom"/>
            <w:hideMark/>
          </w:tcPr>
          <w:p w14:paraId="58C73EEF" w14:textId="77777777" w:rsidR="00B01708" w:rsidRPr="00DD5FA7" w:rsidRDefault="00B01708" w:rsidP="00DD2827">
            <w:pPr>
              <w:spacing w:after="0" w:line="240" w:lineRule="auto"/>
              <w:rPr>
                <w:rFonts w:ascii="Times New Roman" w:eastAsia="Times New Roman" w:hAnsi="Times New Roman" w:cs="Times New Roman"/>
                <w:b/>
                <w:bCs/>
                <w:sz w:val="18"/>
                <w:szCs w:val="18"/>
              </w:rPr>
            </w:pPr>
          </w:p>
        </w:tc>
      </w:tr>
      <w:tr w:rsidR="00B01708" w:rsidRPr="00DD5FA7" w14:paraId="70A5CB86" w14:textId="77777777" w:rsidTr="00DD2827">
        <w:trPr>
          <w:trHeight w:val="458"/>
          <w:tblHeader/>
        </w:trPr>
        <w:tc>
          <w:tcPr>
            <w:tcW w:w="270" w:type="dxa"/>
            <w:tcBorders>
              <w:top w:val="single" w:sz="4" w:space="0" w:color="auto"/>
              <w:left w:val="single" w:sz="4" w:space="0" w:color="auto"/>
              <w:bottom w:val="single" w:sz="4" w:space="0" w:color="auto"/>
              <w:right w:val="nil"/>
            </w:tcBorders>
            <w:shd w:val="clear" w:color="auto" w:fill="auto"/>
            <w:noWrap/>
            <w:vAlign w:val="bottom"/>
            <w:hideMark/>
          </w:tcPr>
          <w:p w14:paraId="44B2F684" w14:textId="77777777" w:rsidR="00B01708" w:rsidRPr="00DD5FA7" w:rsidRDefault="00B01708" w:rsidP="00DD2827">
            <w:pPr>
              <w:spacing w:after="0" w:line="240" w:lineRule="auto"/>
              <w:rPr>
                <w:rFonts w:ascii="Calibri" w:eastAsia="Times New Roman" w:hAnsi="Calibri" w:cs="Times New Roman"/>
                <w:b/>
                <w:bCs/>
                <w:color w:val="000000"/>
                <w:sz w:val="18"/>
                <w:szCs w:val="18"/>
              </w:rPr>
            </w:pPr>
            <w:r w:rsidRPr="00DD5FA7">
              <w:rPr>
                <w:rFonts w:ascii="Calibri" w:eastAsia="Times New Roman" w:hAnsi="Calibri" w:cs="Times New Roman"/>
                <w:b/>
                <w:bCs/>
                <w:color w:val="000000"/>
                <w:sz w:val="18"/>
                <w:szCs w:val="18"/>
              </w:rPr>
              <w:t> </w:t>
            </w:r>
          </w:p>
        </w:tc>
        <w:tc>
          <w:tcPr>
            <w:tcW w:w="450" w:type="dxa"/>
            <w:tcBorders>
              <w:top w:val="single" w:sz="4" w:space="0" w:color="auto"/>
              <w:left w:val="nil"/>
              <w:bottom w:val="single" w:sz="4" w:space="0" w:color="auto"/>
              <w:right w:val="nil"/>
            </w:tcBorders>
            <w:shd w:val="clear" w:color="auto" w:fill="auto"/>
            <w:noWrap/>
            <w:vAlign w:val="bottom"/>
            <w:hideMark/>
          </w:tcPr>
          <w:p w14:paraId="20A7FC33" w14:textId="77777777" w:rsidR="00B01708" w:rsidRPr="00DD5FA7" w:rsidRDefault="00B01708" w:rsidP="00DD2827">
            <w:pPr>
              <w:spacing w:after="0" w:line="240" w:lineRule="auto"/>
              <w:rPr>
                <w:rFonts w:ascii="Calibri" w:eastAsia="Times New Roman" w:hAnsi="Calibri" w:cs="Times New Roman"/>
                <w:b/>
                <w:bCs/>
                <w:color w:val="000000"/>
                <w:sz w:val="18"/>
                <w:szCs w:val="18"/>
              </w:rPr>
            </w:pPr>
            <w:r w:rsidRPr="00DD5FA7">
              <w:rPr>
                <w:rFonts w:ascii="Calibri" w:eastAsia="Times New Roman" w:hAnsi="Calibri" w:cs="Times New Roman"/>
                <w:b/>
                <w:bCs/>
                <w:color w:val="000000"/>
                <w:sz w:val="18"/>
                <w:szCs w:val="18"/>
              </w:rPr>
              <w:t> </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6782E6A0" w14:textId="77777777" w:rsidR="00B01708" w:rsidRPr="00DD5FA7" w:rsidRDefault="00B01708" w:rsidP="00DD2827">
            <w:pPr>
              <w:spacing w:after="0" w:line="240" w:lineRule="auto"/>
              <w:rPr>
                <w:rFonts w:ascii="Calibri" w:eastAsia="Times New Roman" w:hAnsi="Calibri" w:cs="Times New Roman"/>
                <w:b/>
                <w:bCs/>
                <w:color w:val="000000"/>
                <w:sz w:val="18"/>
                <w:szCs w:val="18"/>
              </w:rPr>
            </w:pPr>
            <w:r w:rsidRPr="00DD5FA7">
              <w:rPr>
                <w:rFonts w:ascii="Calibri" w:eastAsia="Times New Roman" w:hAnsi="Calibri" w:cs="Times New Roman"/>
                <w:b/>
                <w:bCs/>
                <w:color w:val="000000"/>
                <w:sz w:val="18"/>
                <w:szCs w:val="18"/>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3D66783" w14:textId="77777777" w:rsidR="00B01708" w:rsidRPr="00DD5FA7" w:rsidRDefault="00B01708" w:rsidP="00DD2827">
            <w:pPr>
              <w:spacing w:after="0" w:line="240" w:lineRule="auto"/>
              <w:jc w:val="center"/>
              <w:rPr>
                <w:rFonts w:ascii="Calibri" w:eastAsia="Times New Roman" w:hAnsi="Calibri" w:cs="Times New Roman"/>
                <w:b/>
                <w:bCs/>
                <w:color w:val="000000"/>
                <w:sz w:val="18"/>
                <w:szCs w:val="18"/>
              </w:rPr>
            </w:pPr>
            <w:r w:rsidRPr="00DD5FA7">
              <w:rPr>
                <w:rFonts w:ascii="Calibri" w:eastAsia="Times New Roman" w:hAnsi="Calibri" w:cs="Times New Roman"/>
                <w:b/>
                <w:bCs/>
                <w:color w:val="000000"/>
                <w:sz w:val="18"/>
                <w:szCs w:val="18"/>
              </w:rPr>
              <w:t>Undergraduate Female</w:t>
            </w:r>
          </w:p>
        </w:tc>
        <w:tc>
          <w:tcPr>
            <w:tcW w:w="16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34DC8D4" w14:textId="77777777" w:rsidR="00B01708" w:rsidRPr="00DD5FA7" w:rsidRDefault="00B01708" w:rsidP="00DD2827">
            <w:pPr>
              <w:spacing w:after="0" w:line="240" w:lineRule="auto"/>
              <w:jc w:val="center"/>
              <w:rPr>
                <w:rFonts w:ascii="Calibri" w:eastAsia="Times New Roman" w:hAnsi="Calibri" w:cs="Times New Roman"/>
                <w:b/>
                <w:bCs/>
                <w:color w:val="000000"/>
                <w:sz w:val="18"/>
                <w:szCs w:val="18"/>
              </w:rPr>
            </w:pPr>
            <w:r w:rsidRPr="00DD5FA7">
              <w:rPr>
                <w:rFonts w:ascii="Calibri" w:eastAsia="Times New Roman" w:hAnsi="Calibri" w:cs="Times New Roman"/>
                <w:b/>
                <w:bCs/>
                <w:color w:val="000000"/>
                <w:sz w:val="18"/>
                <w:szCs w:val="18"/>
              </w:rPr>
              <w:t>Undergraduate Male</w:t>
            </w:r>
          </w:p>
        </w:tc>
        <w:tc>
          <w:tcPr>
            <w:tcW w:w="16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A1E6EB8" w14:textId="77777777" w:rsidR="00B01708" w:rsidRPr="00DD5FA7" w:rsidRDefault="00B01708" w:rsidP="00DD2827">
            <w:pPr>
              <w:spacing w:after="0" w:line="240" w:lineRule="auto"/>
              <w:jc w:val="center"/>
              <w:rPr>
                <w:rFonts w:ascii="Calibri" w:eastAsia="Times New Roman" w:hAnsi="Calibri" w:cs="Times New Roman"/>
                <w:b/>
                <w:bCs/>
                <w:color w:val="000000"/>
                <w:sz w:val="18"/>
                <w:szCs w:val="18"/>
              </w:rPr>
            </w:pPr>
            <w:r w:rsidRPr="00DD5FA7">
              <w:rPr>
                <w:rFonts w:ascii="Calibri" w:eastAsia="Times New Roman" w:hAnsi="Calibri" w:cs="Times New Roman"/>
                <w:b/>
                <w:bCs/>
                <w:color w:val="000000"/>
                <w:sz w:val="18"/>
                <w:szCs w:val="18"/>
              </w:rPr>
              <w:t>Graduate Female</w:t>
            </w:r>
          </w:p>
        </w:tc>
        <w:tc>
          <w:tcPr>
            <w:tcW w:w="15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C8A4C81" w14:textId="77777777" w:rsidR="00B01708" w:rsidRPr="00DD5FA7" w:rsidRDefault="00B01708" w:rsidP="00DD2827">
            <w:pPr>
              <w:spacing w:after="0" w:line="240" w:lineRule="auto"/>
              <w:jc w:val="center"/>
              <w:rPr>
                <w:rFonts w:ascii="Calibri" w:eastAsia="Times New Roman" w:hAnsi="Calibri" w:cs="Times New Roman"/>
                <w:b/>
                <w:bCs/>
                <w:color w:val="000000"/>
                <w:sz w:val="18"/>
                <w:szCs w:val="18"/>
              </w:rPr>
            </w:pPr>
            <w:r w:rsidRPr="00DD5FA7">
              <w:rPr>
                <w:rFonts w:ascii="Calibri" w:eastAsia="Times New Roman" w:hAnsi="Calibri" w:cs="Times New Roman"/>
                <w:b/>
                <w:bCs/>
                <w:color w:val="000000"/>
                <w:sz w:val="18"/>
                <w:szCs w:val="18"/>
              </w:rPr>
              <w:t>Graduate Male</w:t>
            </w:r>
          </w:p>
        </w:tc>
      </w:tr>
      <w:tr w:rsidR="00B01708" w:rsidRPr="00DD5FA7" w14:paraId="74FDD6A2" w14:textId="77777777" w:rsidTr="00DD2827">
        <w:trPr>
          <w:trHeight w:val="288"/>
        </w:trPr>
        <w:tc>
          <w:tcPr>
            <w:tcW w:w="4500" w:type="dxa"/>
            <w:gridSpan w:val="5"/>
            <w:tcBorders>
              <w:top w:val="single" w:sz="4" w:space="0" w:color="auto"/>
              <w:left w:val="single" w:sz="4" w:space="0" w:color="auto"/>
              <w:bottom w:val="nil"/>
              <w:right w:val="single" w:sz="4" w:space="0" w:color="auto"/>
            </w:tcBorders>
            <w:shd w:val="clear" w:color="auto" w:fill="auto"/>
            <w:noWrap/>
            <w:vAlign w:val="bottom"/>
            <w:hideMark/>
          </w:tcPr>
          <w:p w14:paraId="237DCBA4"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Have you ever participated in the following:</w:t>
            </w:r>
          </w:p>
        </w:tc>
        <w:tc>
          <w:tcPr>
            <w:tcW w:w="990" w:type="dxa"/>
            <w:tcBorders>
              <w:top w:val="single" w:sz="4" w:space="0" w:color="auto"/>
              <w:left w:val="single" w:sz="4" w:space="0" w:color="auto"/>
              <w:bottom w:val="nil"/>
              <w:right w:val="nil"/>
            </w:tcBorders>
            <w:shd w:val="clear" w:color="auto" w:fill="auto"/>
            <w:noWrap/>
            <w:vAlign w:val="bottom"/>
            <w:hideMark/>
          </w:tcPr>
          <w:p w14:paraId="2BFA2513"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666" w:type="dxa"/>
            <w:tcBorders>
              <w:top w:val="single" w:sz="4" w:space="0" w:color="auto"/>
              <w:left w:val="nil"/>
              <w:bottom w:val="nil"/>
              <w:right w:val="single" w:sz="4" w:space="0" w:color="auto"/>
            </w:tcBorders>
            <w:shd w:val="clear" w:color="auto" w:fill="auto"/>
            <w:noWrap/>
            <w:vAlign w:val="bottom"/>
            <w:hideMark/>
          </w:tcPr>
          <w:p w14:paraId="366D2338"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193" w:type="dxa"/>
            <w:tcBorders>
              <w:top w:val="single" w:sz="4" w:space="0" w:color="auto"/>
              <w:left w:val="single" w:sz="4" w:space="0" w:color="auto"/>
              <w:bottom w:val="nil"/>
              <w:right w:val="nil"/>
            </w:tcBorders>
            <w:shd w:val="clear" w:color="auto" w:fill="auto"/>
            <w:noWrap/>
            <w:vAlign w:val="bottom"/>
            <w:hideMark/>
          </w:tcPr>
          <w:p w14:paraId="13ECE29B"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single" w:sz="4" w:space="0" w:color="auto"/>
              <w:left w:val="nil"/>
              <w:bottom w:val="nil"/>
              <w:right w:val="single" w:sz="4" w:space="0" w:color="auto"/>
            </w:tcBorders>
            <w:shd w:val="clear" w:color="auto" w:fill="auto"/>
            <w:noWrap/>
            <w:vAlign w:val="bottom"/>
            <w:hideMark/>
          </w:tcPr>
          <w:p w14:paraId="01BDFDD3"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059" w:type="dxa"/>
            <w:tcBorders>
              <w:top w:val="single" w:sz="4" w:space="0" w:color="auto"/>
              <w:left w:val="single" w:sz="4" w:space="0" w:color="auto"/>
              <w:bottom w:val="nil"/>
              <w:right w:val="nil"/>
            </w:tcBorders>
            <w:shd w:val="clear" w:color="auto" w:fill="auto"/>
            <w:noWrap/>
            <w:vAlign w:val="bottom"/>
            <w:hideMark/>
          </w:tcPr>
          <w:p w14:paraId="70BF2CE4"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single" w:sz="4" w:space="0" w:color="auto"/>
              <w:left w:val="nil"/>
              <w:bottom w:val="nil"/>
              <w:right w:val="single" w:sz="4" w:space="0" w:color="auto"/>
            </w:tcBorders>
            <w:shd w:val="clear" w:color="auto" w:fill="auto"/>
            <w:noWrap/>
            <w:vAlign w:val="bottom"/>
            <w:hideMark/>
          </w:tcPr>
          <w:p w14:paraId="712A0B3B"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6079AB47" w14:textId="77777777" w:rsidTr="00DD2827">
        <w:trPr>
          <w:trHeight w:val="288"/>
        </w:trPr>
        <w:tc>
          <w:tcPr>
            <w:tcW w:w="720" w:type="dxa"/>
            <w:gridSpan w:val="2"/>
            <w:tcBorders>
              <w:top w:val="nil"/>
              <w:left w:val="single" w:sz="4" w:space="0" w:color="auto"/>
              <w:bottom w:val="nil"/>
              <w:right w:val="nil"/>
            </w:tcBorders>
            <w:shd w:val="clear" w:color="auto" w:fill="auto"/>
            <w:noWrap/>
            <w:vAlign w:val="bottom"/>
            <w:hideMark/>
          </w:tcPr>
          <w:p w14:paraId="491FFCF6"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Haven</w:t>
            </w:r>
          </w:p>
        </w:tc>
        <w:tc>
          <w:tcPr>
            <w:tcW w:w="2250" w:type="dxa"/>
            <w:tcBorders>
              <w:top w:val="nil"/>
              <w:left w:val="nil"/>
              <w:bottom w:val="nil"/>
              <w:right w:val="single" w:sz="4" w:space="0" w:color="auto"/>
            </w:tcBorders>
            <w:shd w:val="clear" w:color="auto" w:fill="auto"/>
            <w:noWrap/>
            <w:vAlign w:val="bottom"/>
            <w:hideMark/>
          </w:tcPr>
          <w:p w14:paraId="6B3849CC"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69740E8B"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540" w:type="dxa"/>
            <w:tcBorders>
              <w:top w:val="nil"/>
              <w:left w:val="nil"/>
              <w:bottom w:val="nil"/>
              <w:right w:val="single" w:sz="4" w:space="0" w:color="auto"/>
            </w:tcBorders>
            <w:shd w:val="clear" w:color="auto" w:fill="auto"/>
            <w:noWrap/>
            <w:vAlign w:val="bottom"/>
            <w:hideMark/>
          </w:tcPr>
          <w:p w14:paraId="245ED904"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990" w:type="dxa"/>
            <w:tcBorders>
              <w:top w:val="nil"/>
              <w:left w:val="single" w:sz="4" w:space="0" w:color="auto"/>
              <w:bottom w:val="nil"/>
              <w:right w:val="nil"/>
            </w:tcBorders>
            <w:shd w:val="clear" w:color="auto" w:fill="auto"/>
            <w:noWrap/>
            <w:vAlign w:val="bottom"/>
            <w:hideMark/>
          </w:tcPr>
          <w:p w14:paraId="65B84538"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single" w:sz="4" w:space="0" w:color="auto"/>
            </w:tcBorders>
            <w:shd w:val="clear" w:color="auto" w:fill="auto"/>
            <w:noWrap/>
            <w:vAlign w:val="bottom"/>
            <w:hideMark/>
          </w:tcPr>
          <w:p w14:paraId="69445C38"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193" w:type="dxa"/>
            <w:tcBorders>
              <w:top w:val="nil"/>
              <w:left w:val="single" w:sz="4" w:space="0" w:color="auto"/>
              <w:bottom w:val="nil"/>
              <w:right w:val="nil"/>
            </w:tcBorders>
            <w:shd w:val="clear" w:color="auto" w:fill="auto"/>
            <w:noWrap/>
            <w:vAlign w:val="bottom"/>
            <w:hideMark/>
          </w:tcPr>
          <w:p w14:paraId="7E92B93D"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5DD964C0"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059" w:type="dxa"/>
            <w:tcBorders>
              <w:top w:val="nil"/>
              <w:left w:val="single" w:sz="4" w:space="0" w:color="auto"/>
              <w:bottom w:val="nil"/>
              <w:right w:val="nil"/>
            </w:tcBorders>
            <w:shd w:val="clear" w:color="auto" w:fill="auto"/>
            <w:noWrap/>
            <w:vAlign w:val="bottom"/>
            <w:hideMark/>
          </w:tcPr>
          <w:p w14:paraId="77FB02DF"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73AA1F24"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092341A7"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36AC9EBB"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175240E8"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Yes</w:t>
            </w:r>
          </w:p>
        </w:tc>
        <w:tc>
          <w:tcPr>
            <w:tcW w:w="2250" w:type="dxa"/>
            <w:tcBorders>
              <w:top w:val="nil"/>
              <w:left w:val="nil"/>
              <w:bottom w:val="nil"/>
              <w:right w:val="single" w:sz="4" w:space="0" w:color="auto"/>
            </w:tcBorders>
            <w:shd w:val="clear" w:color="auto" w:fill="auto"/>
            <w:noWrap/>
            <w:vAlign w:val="bottom"/>
            <w:hideMark/>
          </w:tcPr>
          <w:p w14:paraId="4990B702"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4FC9A071"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85.1</w:t>
            </w:r>
          </w:p>
        </w:tc>
        <w:tc>
          <w:tcPr>
            <w:tcW w:w="540" w:type="dxa"/>
            <w:tcBorders>
              <w:top w:val="nil"/>
              <w:left w:val="nil"/>
              <w:bottom w:val="nil"/>
              <w:right w:val="single" w:sz="4" w:space="0" w:color="auto"/>
            </w:tcBorders>
            <w:shd w:val="clear" w:color="auto" w:fill="auto"/>
            <w:noWrap/>
            <w:vAlign w:val="bottom"/>
            <w:hideMark/>
          </w:tcPr>
          <w:p w14:paraId="051CEB4B"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990" w:type="dxa"/>
            <w:tcBorders>
              <w:top w:val="nil"/>
              <w:left w:val="single" w:sz="4" w:space="0" w:color="auto"/>
              <w:bottom w:val="nil"/>
              <w:right w:val="nil"/>
            </w:tcBorders>
            <w:shd w:val="clear" w:color="auto" w:fill="auto"/>
            <w:noWrap/>
            <w:vAlign w:val="bottom"/>
            <w:hideMark/>
          </w:tcPr>
          <w:p w14:paraId="417B405D"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85.1</w:t>
            </w:r>
          </w:p>
        </w:tc>
        <w:tc>
          <w:tcPr>
            <w:tcW w:w="666" w:type="dxa"/>
            <w:tcBorders>
              <w:top w:val="nil"/>
              <w:left w:val="nil"/>
              <w:bottom w:val="nil"/>
              <w:right w:val="single" w:sz="4" w:space="0" w:color="auto"/>
            </w:tcBorders>
            <w:shd w:val="clear" w:color="auto" w:fill="auto"/>
            <w:noWrap/>
            <w:vAlign w:val="bottom"/>
            <w:hideMark/>
          </w:tcPr>
          <w:p w14:paraId="3060F864"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193" w:type="dxa"/>
            <w:tcBorders>
              <w:top w:val="nil"/>
              <w:left w:val="single" w:sz="4" w:space="0" w:color="auto"/>
              <w:bottom w:val="nil"/>
              <w:right w:val="nil"/>
            </w:tcBorders>
            <w:shd w:val="clear" w:color="auto" w:fill="auto"/>
            <w:noWrap/>
            <w:vAlign w:val="bottom"/>
            <w:hideMark/>
          </w:tcPr>
          <w:p w14:paraId="1325EE8B"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313D18A6"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0FE75D18"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39EB0B74"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48D7FB3D"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289A5559"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43C8FB38"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w:t>
            </w:r>
          </w:p>
        </w:tc>
        <w:tc>
          <w:tcPr>
            <w:tcW w:w="2250" w:type="dxa"/>
            <w:tcBorders>
              <w:top w:val="nil"/>
              <w:left w:val="nil"/>
              <w:bottom w:val="nil"/>
              <w:right w:val="single" w:sz="4" w:space="0" w:color="auto"/>
            </w:tcBorders>
            <w:shd w:val="clear" w:color="auto" w:fill="auto"/>
            <w:noWrap/>
            <w:vAlign w:val="bottom"/>
            <w:hideMark/>
          </w:tcPr>
          <w:p w14:paraId="105A5C8D"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759D5274"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9.8</w:t>
            </w:r>
          </w:p>
        </w:tc>
        <w:tc>
          <w:tcPr>
            <w:tcW w:w="540" w:type="dxa"/>
            <w:tcBorders>
              <w:top w:val="nil"/>
              <w:left w:val="nil"/>
              <w:bottom w:val="nil"/>
              <w:right w:val="single" w:sz="4" w:space="0" w:color="auto"/>
            </w:tcBorders>
            <w:shd w:val="clear" w:color="auto" w:fill="auto"/>
            <w:noWrap/>
            <w:vAlign w:val="bottom"/>
            <w:hideMark/>
          </w:tcPr>
          <w:p w14:paraId="2F71260D"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22CD8895"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11.0</w:t>
            </w:r>
          </w:p>
        </w:tc>
        <w:tc>
          <w:tcPr>
            <w:tcW w:w="666" w:type="dxa"/>
            <w:tcBorders>
              <w:top w:val="nil"/>
              <w:left w:val="nil"/>
              <w:bottom w:val="nil"/>
              <w:right w:val="single" w:sz="4" w:space="0" w:color="auto"/>
            </w:tcBorders>
            <w:shd w:val="clear" w:color="auto" w:fill="auto"/>
            <w:noWrap/>
            <w:vAlign w:val="bottom"/>
            <w:hideMark/>
          </w:tcPr>
          <w:p w14:paraId="41FD7706"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33CBF22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32168FC0"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269585B4"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513712C5"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0F3C7DF5"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20CE2DAD"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3690" w:type="dxa"/>
            <w:gridSpan w:val="3"/>
            <w:tcBorders>
              <w:top w:val="nil"/>
              <w:left w:val="nil"/>
              <w:bottom w:val="nil"/>
              <w:right w:val="nil"/>
            </w:tcBorders>
            <w:shd w:val="clear" w:color="auto" w:fill="auto"/>
            <w:noWrap/>
            <w:vAlign w:val="bottom"/>
            <w:hideMark/>
          </w:tcPr>
          <w:p w14:paraId="20BB0983"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How helpful was Haven</w:t>
            </w:r>
          </w:p>
        </w:tc>
        <w:tc>
          <w:tcPr>
            <w:tcW w:w="540" w:type="dxa"/>
            <w:tcBorders>
              <w:top w:val="nil"/>
              <w:left w:val="nil"/>
              <w:bottom w:val="nil"/>
              <w:right w:val="single" w:sz="4" w:space="0" w:color="auto"/>
            </w:tcBorders>
            <w:shd w:val="clear" w:color="auto" w:fill="auto"/>
            <w:noWrap/>
            <w:vAlign w:val="bottom"/>
            <w:hideMark/>
          </w:tcPr>
          <w:p w14:paraId="42689AE4"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420AEE6D"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single" w:sz="4" w:space="0" w:color="auto"/>
            </w:tcBorders>
            <w:shd w:val="clear" w:color="auto" w:fill="auto"/>
            <w:noWrap/>
            <w:vAlign w:val="bottom"/>
            <w:hideMark/>
          </w:tcPr>
          <w:p w14:paraId="38699E05"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193" w:type="dxa"/>
            <w:tcBorders>
              <w:top w:val="nil"/>
              <w:left w:val="single" w:sz="4" w:space="0" w:color="auto"/>
              <w:bottom w:val="nil"/>
              <w:right w:val="nil"/>
            </w:tcBorders>
            <w:shd w:val="clear" w:color="auto" w:fill="auto"/>
            <w:noWrap/>
            <w:vAlign w:val="bottom"/>
            <w:hideMark/>
          </w:tcPr>
          <w:p w14:paraId="46DFF82A"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19402EA3"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059" w:type="dxa"/>
            <w:tcBorders>
              <w:top w:val="nil"/>
              <w:left w:val="single" w:sz="4" w:space="0" w:color="auto"/>
              <w:bottom w:val="nil"/>
              <w:right w:val="nil"/>
            </w:tcBorders>
            <w:shd w:val="clear" w:color="auto" w:fill="auto"/>
            <w:noWrap/>
            <w:vAlign w:val="bottom"/>
            <w:hideMark/>
          </w:tcPr>
          <w:p w14:paraId="4E49F2B7"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05F1259C"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171E70EC"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1EB8E0E5"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35987035"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341571E1"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Very helpful</w:t>
            </w:r>
          </w:p>
        </w:tc>
        <w:tc>
          <w:tcPr>
            <w:tcW w:w="990" w:type="dxa"/>
            <w:tcBorders>
              <w:top w:val="nil"/>
              <w:left w:val="single" w:sz="4" w:space="0" w:color="auto"/>
              <w:bottom w:val="nil"/>
              <w:right w:val="nil"/>
            </w:tcBorders>
            <w:shd w:val="clear" w:color="auto" w:fill="auto"/>
            <w:noWrap/>
            <w:vAlign w:val="bottom"/>
            <w:hideMark/>
          </w:tcPr>
          <w:p w14:paraId="35BE894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6.7</w:t>
            </w:r>
          </w:p>
        </w:tc>
        <w:tc>
          <w:tcPr>
            <w:tcW w:w="540" w:type="dxa"/>
            <w:tcBorders>
              <w:top w:val="nil"/>
              <w:left w:val="nil"/>
              <w:bottom w:val="nil"/>
              <w:right w:val="single" w:sz="4" w:space="0" w:color="auto"/>
            </w:tcBorders>
            <w:shd w:val="clear" w:color="auto" w:fill="auto"/>
            <w:noWrap/>
            <w:vAlign w:val="bottom"/>
            <w:hideMark/>
          </w:tcPr>
          <w:p w14:paraId="69A60A2A"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990" w:type="dxa"/>
            <w:tcBorders>
              <w:top w:val="nil"/>
              <w:left w:val="single" w:sz="4" w:space="0" w:color="auto"/>
              <w:bottom w:val="nil"/>
              <w:right w:val="nil"/>
            </w:tcBorders>
            <w:shd w:val="clear" w:color="auto" w:fill="auto"/>
            <w:noWrap/>
            <w:vAlign w:val="bottom"/>
            <w:hideMark/>
          </w:tcPr>
          <w:p w14:paraId="21E0DA21"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7.6</w:t>
            </w:r>
          </w:p>
        </w:tc>
        <w:tc>
          <w:tcPr>
            <w:tcW w:w="666" w:type="dxa"/>
            <w:tcBorders>
              <w:top w:val="nil"/>
              <w:left w:val="nil"/>
              <w:bottom w:val="nil"/>
              <w:right w:val="single" w:sz="4" w:space="0" w:color="auto"/>
            </w:tcBorders>
            <w:shd w:val="clear" w:color="auto" w:fill="auto"/>
            <w:noWrap/>
            <w:vAlign w:val="bottom"/>
            <w:hideMark/>
          </w:tcPr>
          <w:p w14:paraId="4A1CFAE8"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193" w:type="dxa"/>
            <w:tcBorders>
              <w:top w:val="nil"/>
              <w:left w:val="single" w:sz="4" w:space="0" w:color="auto"/>
              <w:bottom w:val="nil"/>
              <w:right w:val="nil"/>
            </w:tcBorders>
            <w:shd w:val="clear" w:color="auto" w:fill="auto"/>
            <w:noWrap/>
            <w:vAlign w:val="bottom"/>
            <w:hideMark/>
          </w:tcPr>
          <w:p w14:paraId="54D264BB"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266F3A98"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142798D6"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4E1F0562"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30408E87"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05DECBEE"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4F4213CB"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34FE44A3"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Helpful</w:t>
            </w:r>
          </w:p>
        </w:tc>
        <w:tc>
          <w:tcPr>
            <w:tcW w:w="990" w:type="dxa"/>
            <w:tcBorders>
              <w:top w:val="nil"/>
              <w:left w:val="single" w:sz="4" w:space="0" w:color="auto"/>
              <w:bottom w:val="nil"/>
              <w:right w:val="nil"/>
            </w:tcBorders>
            <w:shd w:val="clear" w:color="auto" w:fill="auto"/>
            <w:noWrap/>
            <w:vAlign w:val="bottom"/>
            <w:hideMark/>
          </w:tcPr>
          <w:p w14:paraId="199BFEA7"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52.4</w:t>
            </w:r>
          </w:p>
        </w:tc>
        <w:tc>
          <w:tcPr>
            <w:tcW w:w="540" w:type="dxa"/>
            <w:tcBorders>
              <w:top w:val="nil"/>
              <w:left w:val="nil"/>
              <w:bottom w:val="nil"/>
              <w:right w:val="single" w:sz="4" w:space="0" w:color="auto"/>
            </w:tcBorders>
            <w:shd w:val="clear" w:color="auto" w:fill="auto"/>
            <w:noWrap/>
            <w:vAlign w:val="bottom"/>
            <w:hideMark/>
          </w:tcPr>
          <w:p w14:paraId="1085138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5C4BDB9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58.9</w:t>
            </w:r>
          </w:p>
        </w:tc>
        <w:tc>
          <w:tcPr>
            <w:tcW w:w="666" w:type="dxa"/>
            <w:tcBorders>
              <w:top w:val="nil"/>
              <w:left w:val="nil"/>
              <w:bottom w:val="nil"/>
              <w:right w:val="single" w:sz="4" w:space="0" w:color="auto"/>
            </w:tcBorders>
            <w:shd w:val="clear" w:color="auto" w:fill="auto"/>
            <w:noWrap/>
            <w:vAlign w:val="bottom"/>
            <w:hideMark/>
          </w:tcPr>
          <w:p w14:paraId="65351C9B"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419748D7"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63D23479"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1233F408"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6E2583DC"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259D9B90"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37A89168"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58DF1DBE"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0284EF7F"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Not very Helpful</w:t>
            </w:r>
          </w:p>
        </w:tc>
        <w:tc>
          <w:tcPr>
            <w:tcW w:w="990" w:type="dxa"/>
            <w:tcBorders>
              <w:top w:val="nil"/>
              <w:left w:val="single" w:sz="4" w:space="0" w:color="auto"/>
              <w:bottom w:val="nil"/>
              <w:right w:val="nil"/>
            </w:tcBorders>
            <w:shd w:val="clear" w:color="auto" w:fill="auto"/>
            <w:noWrap/>
            <w:vAlign w:val="bottom"/>
            <w:hideMark/>
          </w:tcPr>
          <w:p w14:paraId="40E49D1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34.9</w:t>
            </w:r>
          </w:p>
        </w:tc>
        <w:tc>
          <w:tcPr>
            <w:tcW w:w="540" w:type="dxa"/>
            <w:tcBorders>
              <w:top w:val="nil"/>
              <w:left w:val="nil"/>
              <w:bottom w:val="nil"/>
              <w:right w:val="single" w:sz="4" w:space="0" w:color="auto"/>
            </w:tcBorders>
            <w:shd w:val="clear" w:color="auto" w:fill="auto"/>
            <w:noWrap/>
            <w:vAlign w:val="bottom"/>
            <w:hideMark/>
          </w:tcPr>
          <w:p w14:paraId="1D6AB5C0"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21CB5B0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26.5</w:t>
            </w:r>
          </w:p>
        </w:tc>
        <w:tc>
          <w:tcPr>
            <w:tcW w:w="666" w:type="dxa"/>
            <w:tcBorders>
              <w:top w:val="nil"/>
              <w:left w:val="nil"/>
              <w:bottom w:val="nil"/>
              <w:right w:val="single" w:sz="4" w:space="0" w:color="auto"/>
            </w:tcBorders>
            <w:shd w:val="clear" w:color="auto" w:fill="auto"/>
            <w:noWrap/>
            <w:vAlign w:val="bottom"/>
            <w:hideMark/>
          </w:tcPr>
          <w:p w14:paraId="11709C1A"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28214286"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1F01E78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271CA9A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11A5EDB9"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740CCD79"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2A65B67C"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1B167E5A"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48FA0B3A"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Not at all helpful</w:t>
            </w:r>
          </w:p>
        </w:tc>
        <w:tc>
          <w:tcPr>
            <w:tcW w:w="990" w:type="dxa"/>
            <w:tcBorders>
              <w:top w:val="nil"/>
              <w:left w:val="single" w:sz="4" w:space="0" w:color="auto"/>
              <w:bottom w:val="nil"/>
              <w:right w:val="nil"/>
            </w:tcBorders>
            <w:shd w:val="clear" w:color="auto" w:fill="auto"/>
            <w:noWrap/>
            <w:vAlign w:val="bottom"/>
            <w:hideMark/>
          </w:tcPr>
          <w:p w14:paraId="3B8D8351"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5.9</w:t>
            </w:r>
          </w:p>
        </w:tc>
        <w:tc>
          <w:tcPr>
            <w:tcW w:w="540" w:type="dxa"/>
            <w:tcBorders>
              <w:top w:val="nil"/>
              <w:left w:val="nil"/>
              <w:bottom w:val="nil"/>
              <w:right w:val="single" w:sz="4" w:space="0" w:color="auto"/>
            </w:tcBorders>
            <w:shd w:val="clear" w:color="auto" w:fill="auto"/>
            <w:noWrap/>
            <w:vAlign w:val="bottom"/>
            <w:hideMark/>
          </w:tcPr>
          <w:p w14:paraId="3EF38CB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20697370"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7.0</w:t>
            </w:r>
          </w:p>
        </w:tc>
        <w:tc>
          <w:tcPr>
            <w:tcW w:w="666" w:type="dxa"/>
            <w:tcBorders>
              <w:top w:val="nil"/>
              <w:left w:val="nil"/>
              <w:bottom w:val="nil"/>
              <w:right w:val="single" w:sz="4" w:space="0" w:color="auto"/>
            </w:tcBorders>
            <w:shd w:val="clear" w:color="auto" w:fill="auto"/>
            <w:noWrap/>
            <w:vAlign w:val="bottom"/>
            <w:hideMark/>
          </w:tcPr>
          <w:p w14:paraId="087E6350"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73B49C72"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72E2BDF1"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7F9DC28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623DB31A"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7B366E62" w14:textId="77777777" w:rsidTr="00DD2827">
        <w:trPr>
          <w:trHeight w:val="288"/>
        </w:trPr>
        <w:tc>
          <w:tcPr>
            <w:tcW w:w="720" w:type="dxa"/>
            <w:gridSpan w:val="2"/>
            <w:tcBorders>
              <w:top w:val="nil"/>
              <w:left w:val="single" w:sz="4" w:space="0" w:color="auto"/>
              <w:bottom w:val="nil"/>
              <w:right w:val="nil"/>
            </w:tcBorders>
            <w:shd w:val="clear" w:color="auto" w:fill="auto"/>
            <w:noWrap/>
            <w:vAlign w:val="bottom"/>
            <w:hideMark/>
          </w:tcPr>
          <w:p w14:paraId="2A33A3C7"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PACT</w:t>
            </w:r>
          </w:p>
        </w:tc>
        <w:tc>
          <w:tcPr>
            <w:tcW w:w="2250" w:type="dxa"/>
            <w:tcBorders>
              <w:top w:val="nil"/>
              <w:left w:val="nil"/>
              <w:bottom w:val="nil"/>
              <w:right w:val="single" w:sz="4" w:space="0" w:color="auto"/>
            </w:tcBorders>
            <w:shd w:val="clear" w:color="auto" w:fill="auto"/>
            <w:noWrap/>
            <w:vAlign w:val="bottom"/>
            <w:hideMark/>
          </w:tcPr>
          <w:p w14:paraId="1A1ED6D9"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2C24F63C"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540" w:type="dxa"/>
            <w:tcBorders>
              <w:top w:val="nil"/>
              <w:left w:val="nil"/>
              <w:bottom w:val="nil"/>
              <w:right w:val="single" w:sz="4" w:space="0" w:color="auto"/>
            </w:tcBorders>
            <w:shd w:val="clear" w:color="auto" w:fill="auto"/>
            <w:noWrap/>
            <w:vAlign w:val="bottom"/>
            <w:hideMark/>
          </w:tcPr>
          <w:p w14:paraId="21072681"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990" w:type="dxa"/>
            <w:tcBorders>
              <w:top w:val="nil"/>
              <w:left w:val="single" w:sz="4" w:space="0" w:color="auto"/>
              <w:bottom w:val="nil"/>
              <w:right w:val="nil"/>
            </w:tcBorders>
            <w:shd w:val="clear" w:color="auto" w:fill="auto"/>
            <w:noWrap/>
            <w:vAlign w:val="bottom"/>
            <w:hideMark/>
          </w:tcPr>
          <w:p w14:paraId="2A5CDA03"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single" w:sz="4" w:space="0" w:color="auto"/>
            </w:tcBorders>
            <w:shd w:val="clear" w:color="auto" w:fill="auto"/>
            <w:noWrap/>
            <w:vAlign w:val="bottom"/>
            <w:hideMark/>
          </w:tcPr>
          <w:p w14:paraId="472472F1"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193" w:type="dxa"/>
            <w:tcBorders>
              <w:top w:val="nil"/>
              <w:left w:val="single" w:sz="4" w:space="0" w:color="auto"/>
              <w:bottom w:val="nil"/>
              <w:right w:val="nil"/>
            </w:tcBorders>
            <w:shd w:val="clear" w:color="auto" w:fill="auto"/>
            <w:noWrap/>
            <w:vAlign w:val="bottom"/>
            <w:hideMark/>
          </w:tcPr>
          <w:p w14:paraId="5C5A56D3"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10C1BD3D"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059" w:type="dxa"/>
            <w:tcBorders>
              <w:top w:val="nil"/>
              <w:left w:val="single" w:sz="4" w:space="0" w:color="auto"/>
              <w:bottom w:val="nil"/>
              <w:right w:val="nil"/>
            </w:tcBorders>
            <w:shd w:val="clear" w:color="auto" w:fill="auto"/>
            <w:noWrap/>
            <w:vAlign w:val="bottom"/>
            <w:hideMark/>
          </w:tcPr>
          <w:p w14:paraId="738585CE"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646B15F6"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5F78B4F5"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723594A4"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0C945F47"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Yes</w:t>
            </w:r>
          </w:p>
        </w:tc>
        <w:tc>
          <w:tcPr>
            <w:tcW w:w="2250" w:type="dxa"/>
            <w:tcBorders>
              <w:top w:val="nil"/>
              <w:left w:val="nil"/>
              <w:bottom w:val="nil"/>
              <w:right w:val="single" w:sz="4" w:space="0" w:color="auto"/>
            </w:tcBorders>
            <w:shd w:val="clear" w:color="auto" w:fill="auto"/>
            <w:noWrap/>
            <w:vAlign w:val="bottom"/>
            <w:hideMark/>
          </w:tcPr>
          <w:p w14:paraId="3317D879"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34D85DD8"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24.0</w:t>
            </w:r>
          </w:p>
        </w:tc>
        <w:tc>
          <w:tcPr>
            <w:tcW w:w="540" w:type="dxa"/>
            <w:tcBorders>
              <w:top w:val="nil"/>
              <w:left w:val="nil"/>
              <w:bottom w:val="nil"/>
              <w:right w:val="single" w:sz="4" w:space="0" w:color="auto"/>
            </w:tcBorders>
            <w:shd w:val="clear" w:color="auto" w:fill="auto"/>
            <w:noWrap/>
            <w:vAlign w:val="bottom"/>
            <w:hideMark/>
          </w:tcPr>
          <w:p w14:paraId="6B94F0AC"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990" w:type="dxa"/>
            <w:tcBorders>
              <w:top w:val="nil"/>
              <w:left w:val="single" w:sz="4" w:space="0" w:color="auto"/>
              <w:bottom w:val="nil"/>
              <w:right w:val="nil"/>
            </w:tcBorders>
            <w:shd w:val="clear" w:color="auto" w:fill="auto"/>
            <w:noWrap/>
            <w:vAlign w:val="bottom"/>
            <w:hideMark/>
          </w:tcPr>
          <w:p w14:paraId="4BE1E215"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35.1</w:t>
            </w:r>
          </w:p>
        </w:tc>
        <w:tc>
          <w:tcPr>
            <w:tcW w:w="666" w:type="dxa"/>
            <w:tcBorders>
              <w:top w:val="nil"/>
              <w:left w:val="nil"/>
              <w:bottom w:val="nil"/>
              <w:right w:val="single" w:sz="4" w:space="0" w:color="auto"/>
            </w:tcBorders>
            <w:shd w:val="clear" w:color="auto" w:fill="auto"/>
            <w:noWrap/>
            <w:vAlign w:val="bottom"/>
            <w:hideMark/>
          </w:tcPr>
          <w:p w14:paraId="33AB132D"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193" w:type="dxa"/>
            <w:tcBorders>
              <w:top w:val="nil"/>
              <w:left w:val="single" w:sz="4" w:space="0" w:color="auto"/>
              <w:bottom w:val="nil"/>
              <w:right w:val="nil"/>
            </w:tcBorders>
            <w:shd w:val="clear" w:color="auto" w:fill="auto"/>
            <w:noWrap/>
            <w:vAlign w:val="bottom"/>
            <w:hideMark/>
          </w:tcPr>
          <w:p w14:paraId="450B6D21"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62666546"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0D4829EA"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247CB6AC"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451F84B7"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34C2F7FE"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36B08EB6"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w:t>
            </w:r>
          </w:p>
        </w:tc>
        <w:tc>
          <w:tcPr>
            <w:tcW w:w="2250" w:type="dxa"/>
            <w:tcBorders>
              <w:top w:val="nil"/>
              <w:left w:val="nil"/>
              <w:bottom w:val="nil"/>
              <w:right w:val="single" w:sz="4" w:space="0" w:color="auto"/>
            </w:tcBorders>
            <w:shd w:val="clear" w:color="auto" w:fill="auto"/>
            <w:noWrap/>
            <w:vAlign w:val="bottom"/>
            <w:hideMark/>
          </w:tcPr>
          <w:p w14:paraId="2E5FA1E0"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25D1EC56"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70.7</w:t>
            </w:r>
          </w:p>
        </w:tc>
        <w:tc>
          <w:tcPr>
            <w:tcW w:w="540" w:type="dxa"/>
            <w:tcBorders>
              <w:top w:val="nil"/>
              <w:left w:val="nil"/>
              <w:bottom w:val="nil"/>
              <w:right w:val="single" w:sz="4" w:space="0" w:color="auto"/>
            </w:tcBorders>
            <w:shd w:val="clear" w:color="auto" w:fill="auto"/>
            <w:noWrap/>
            <w:vAlign w:val="bottom"/>
            <w:hideMark/>
          </w:tcPr>
          <w:p w14:paraId="0164708B"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053E3B0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60.8</w:t>
            </w:r>
          </w:p>
        </w:tc>
        <w:tc>
          <w:tcPr>
            <w:tcW w:w="666" w:type="dxa"/>
            <w:tcBorders>
              <w:top w:val="nil"/>
              <w:left w:val="nil"/>
              <w:bottom w:val="nil"/>
              <w:right w:val="single" w:sz="4" w:space="0" w:color="auto"/>
            </w:tcBorders>
            <w:shd w:val="clear" w:color="auto" w:fill="auto"/>
            <w:noWrap/>
            <w:vAlign w:val="bottom"/>
            <w:hideMark/>
          </w:tcPr>
          <w:p w14:paraId="3F6BF7D4"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2C0F5565"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634BC1F4"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6C5CABAB"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3A32ACE4"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7B37A89C"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65332ACF"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3690" w:type="dxa"/>
            <w:gridSpan w:val="3"/>
            <w:tcBorders>
              <w:top w:val="nil"/>
              <w:left w:val="nil"/>
              <w:bottom w:val="nil"/>
              <w:right w:val="nil"/>
            </w:tcBorders>
            <w:shd w:val="clear" w:color="auto" w:fill="auto"/>
            <w:noWrap/>
            <w:vAlign w:val="bottom"/>
            <w:hideMark/>
          </w:tcPr>
          <w:p w14:paraId="76FE283A"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How helpful was PACT</w:t>
            </w:r>
          </w:p>
        </w:tc>
        <w:tc>
          <w:tcPr>
            <w:tcW w:w="540" w:type="dxa"/>
            <w:tcBorders>
              <w:top w:val="nil"/>
              <w:left w:val="nil"/>
              <w:bottom w:val="nil"/>
              <w:right w:val="single" w:sz="4" w:space="0" w:color="auto"/>
            </w:tcBorders>
            <w:shd w:val="clear" w:color="auto" w:fill="auto"/>
            <w:noWrap/>
            <w:vAlign w:val="bottom"/>
            <w:hideMark/>
          </w:tcPr>
          <w:p w14:paraId="0F5A41E5"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149E9562"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single" w:sz="4" w:space="0" w:color="auto"/>
            </w:tcBorders>
            <w:shd w:val="clear" w:color="auto" w:fill="auto"/>
            <w:noWrap/>
            <w:vAlign w:val="bottom"/>
            <w:hideMark/>
          </w:tcPr>
          <w:p w14:paraId="22D58401"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193" w:type="dxa"/>
            <w:tcBorders>
              <w:top w:val="nil"/>
              <w:left w:val="single" w:sz="4" w:space="0" w:color="auto"/>
              <w:bottom w:val="nil"/>
              <w:right w:val="nil"/>
            </w:tcBorders>
            <w:shd w:val="clear" w:color="auto" w:fill="auto"/>
            <w:noWrap/>
            <w:vAlign w:val="bottom"/>
            <w:hideMark/>
          </w:tcPr>
          <w:p w14:paraId="7435E510"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52A19AAF"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059" w:type="dxa"/>
            <w:tcBorders>
              <w:top w:val="nil"/>
              <w:left w:val="single" w:sz="4" w:space="0" w:color="auto"/>
              <w:bottom w:val="nil"/>
              <w:right w:val="nil"/>
            </w:tcBorders>
            <w:shd w:val="clear" w:color="auto" w:fill="auto"/>
            <w:noWrap/>
            <w:vAlign w:val="bottom"/>
            <w:hideMark/>
          </w:tcPr>
          <w:p w14:paraId="1CB81FCA"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5EA857A8"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417BDA44"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214C6E0C"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0C268220"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3C5ACF35"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Very helpful</w:t>
            </w:r>
          </w:p>
        </w:tc>
        <w:tc>
          <w:tcPr>
            <w:tcW w:w="990" w:type="dxa"/>
            <w:tcBorders>
              <w:top w:val="nil"/>
              <w:left w:val="single" w:sz="4" w:space="0" w:color="auto"/>
              <w:bottom w:val="nil"/>
              <w:right w:val="nil"/>
            </w:tcBorders>
            <w:shd w:val="clear" w:color="auto" w:fill="auto"/>
            <w:noWrap/>
            <w:vAlign w:val="bottom"/>
            <w:hideMark/>
          </w:tcPr>
          <w:p w14:paraId="02CBE5F8"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25.7</w:t>
            </w:r>
          </w:p>
        </w:tc>
        <w:tc>
          <w:tcPr>
            <w:tcW w:w="540" w:type="dxa"/>
            <w:tcBorders>
              <w:top w:val="nil"/>
              <w:left w:val="nil"/>
              <w:bottom w:val="nil"/>
              <w:right w:val="single" w:sz="4" w:space="0" w:color="auto"/>
            </w:tcBorders>
            <w:shd w:val="clear" w:color="auto" w:fill="auto"/>
            <w:noWrap/>
            <w:vAlign w:val="bottom"/>
            <w:hideMark/>
          </w:tcPr>
          <w:p w14:paraId="63421A08"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990" w:type="dxa"/>
            <w:tcBorders>
              <w:top w:val="nil"/>
              <w:left w:val="single" w:sz="4" w:space="0" w:color="auto"/>
              <w:bottom w:val="nil"/>
              <w:right w:val="nil"/>
            </w:tcBorders>
            <w:shd w:val="clear" w:color="auto" w:fill="auto"/>
            <w:noWrap/>
            <w:vAlign w:val="bottom"/>
            <w:hideMark/>
          </w:tcPr>
          <w:p w14:paraId="79ED94E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26.8</w:t>
            </w:r>
          </w:p>
        </w:tc>
        <w:tc>
          <w:tcPr>
            <w:tcW w:w="666" w:type="dxa"/>
            <w:tcBorders>
              <w:top w:val="nil"/>
              <w:left w:val="nil"/>
              <w:bottom w:val="nil"/>
              <w:right w:val="single" w:sz="4" w:space="0" w:color="auto"/>
            </w:tcBorders>
            <w:shd w:val="clear" w:color="auto" w:fill="auto"/>
            <w:noWrap/>
            <w:vAlign w:val="bottom"/>
            <w:hideMark/>
          </w:tcPr>
          <w:p w14:paraId="2A7727C8"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193" w:type="dxa"/>
            <w:tcBorders>
              <w:top w:val="nil"/>
              <w:left w:val="single" w:sz="4" w:space="0" w:color="auto"/>
              <w:bottom w:val="nil"/>
              <w:right w:val="nil"/>
            </w:tcBorders>
            <w:shd w:val="clear" w:color="auto" w:fill="auto"/>
            <w:noWrap/>
            <w:vAlign w:val="bottom"/>
            <w:hideMark/>
          </w:tcPr>
          <w:p w14:paraId="383DFBD9"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3CF385A7"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655B3EF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788C829E"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4F393D9C"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477127B6"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5B0D561F"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29ADB768"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Helpful</w:t>
            </w:r>
          </w:p>
        </w:tc>
        <w:tc>
          <w:tcPr>
            <w:tcW w:w="990" w:type="dxa"/>
            <w:tcBorders>
              <w:top w:val="nil"/>
              <w:left w:val="single" w:sz="4" w:space="0" w:color="auto"/>
              <w:bottom w:val="nil"/>
              <w:right w:val="nil"/>
            </w:tcBorders>
            <w:shd w:val="clear" w:color="auto" w:fill="auto"/>
            <w:noWrap/>
            <w:vAlign w:val="bottom"/>
            <w:hideMark/>
          </w:tcPr>
          <w:p w14:paraId="0861E9F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57.3</w:t>
            </w:r>
          </w:p>
        </w:tc>
        <w:tc>
          <w:tcPr>
            <w:tcW w:w="540" w:type="dxa"/>
            <w:tcBorders>
              <w:top w:val="nil"/>
              <w:left w:val="nil"/>
              <w:bottom w:val="nil"/>
              <w:right w:val="single" w:sz="4" w:space="0" w:color="auto"/>
            </w:tcBorders>
            <w:shd w:val="clear" w:color="auto" w:fill="auto"/>
            <w:noWrap/>
            <w:vAlign w:val="bottom"/>
            <w:hideMark/>
          </w:tcPr>
          <w:p w14:paraId="2F58C899"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7C146DB2"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53.0</w:t>
            </w:r>
          </w:p>
        </w:tc>
        <w:tc>
          <w:tcPr>
            <w:tcW w:w="666" w:type="dxa"/>
            <w:tcBorders>
              <w:top w:val="nil"/>
              <w:left w:val="nil"/>
              <w:bottom w:val="nil"/>
              <w:right w:val="single" w:sz="4" w:space="0" w:color="auto"/>
            </w:tcBorders>
            <w:shd w:val="clear" w:color="auto" w:fill="auto"/>
            <w:noWrap/>
            <w:vAlign w:val="bottom"/>
            <w:hideMark/>
          </w:tcPr>
          <w:p w14:paraId="36C136E2"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2D63414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53CB73EA"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3F2ACA46"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679EB957"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1A3EAA9A"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61FD5EF0"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50301226"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5F352A66"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Not very Helpful</w:t>
            </w:r>
          </w:p>
        </w:tc>
        <w:tc>
          <w:tcPr>
            <w:tcW w:w="990" w:type="dxa"/>
            <w:tcBorders>
              <w:top w:val="nil"/>
              <w:left w:val="single" w:sz="4" w:space="0" w:color="auto"/>
              <w:bottom w:val="nil"/>
              <w:right w:val="nil"/>
            </w:tcBorders>
            <w:shd w:val="clear" w:color="auto" w:fill="auto"/>
            <w:noWrap/>
            <w:vAlign w:val="bottom"/>
            <w:hideMark/>
          </w:tcPr>
          <w:p w14:paraId="15A868CB"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13.7</w:t>
            </w:r>
          </w:p>
        </w:tc>
        <w:tc>
          <w:tcPr>
            <w:tcW w:w="540" w:type="dxa"/>
            <w:tcBorders>
              <w:top w:val="nil"/>
              <w:left w:val="nil"/>
              <w:bottom w:val="nil"/>
              <w:right w:val="single" w:sz="4" w:space="0" w:color="auto"/>
            </w:tcBorders>
            <w:shd w:val="clear" w:color="auto" w:fill="auto"/>
            <w:noWrap/>
            <w:vAlign w:val="bottom"/>
            <w:hideMark/>
          </w:tcPr>
          <w:p w14:paraId="78C8F02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4FB157FD"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15.2</w:t>
            </w:r>
          </w:p>
        </w:tc>
        <w:tc>
          <w:tcPr>
            <w:tcW w:w="666" w:type="dxa"/>
            <w:tcBorders>
              <w:top w:val="nil"/>
              <w:left w:val="nil"/>
              <w:bottom w:val="nil"/>
              <w:right w:val="single" w:sz="4" w:space="0" w:color="auto"/>
            </w:tcBorders>
            <w:shd w:val="clear" w:color="auto" w:fill="auto"/>
            <w:noWrap/>
            <w:vAlign w:val="bottom"/>
            <w:hideMark/>
          </w:tcPr>
          <w:p w14:paraId="618966B1"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6F356FB6"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700B8A08"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05BB4AE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7D35F681"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2E542413"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7123939C"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7CE2B451"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202C6FF4"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Not at all helpful</w:t>
            </w:r>
          </w:p>
        </w:tc>
        <w:tc>
          <w:tcPr>
            <w:tcW w:w="990" w:type="dxa"/>
            <w:tcBorders>
              <w:top w:val="nil"/>
              <w:left w:val="single" w:sz="4" w:space="0" w:color="auto"/>
              <w:bottom w:val="nil"/>
              <w:right w:val="nil"/>
            </w:tcBorders>
            <w:shd w:val="clear" w:color="auto" w:fill="auto"/>
            <w:noWrap/>
            <w:vAlign w:val="bottom"/>
            <w:hideMark/>
          </w:tcPr>
          <w:p w14:paraId="63CFA61A"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2.4</w:t>
            </w:r>
          </w:p>
        </w:tc>
        <w:tc>
          <w:tcPr>
            <w:tcW w:w="540" w:type="dxa"/>
            <w:tcBorders>
              <w:top w:val="nil"/>
              <w:left w:val="nil"/>
              <w:bottom w:val="nil"/>
              <w:right w:val="single" w:sz="4" w:space="0" w:color="auto"/>
            </w:tcBorders>
            <w:shd w:val="clear" w:color="auto" w:fill="auto"/>
            <w:noWrap/>
            <w:vAlign w:val="bottom"/>
            <w:hideMark/>
          </w:tcPr>
          <w:p w14:paraId="302411B5"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990" w:type="dxa"/>
            <w:tcBorders>
              <w:top w:val="nil"/>
              <w:left w:val="single" w:sz="4" w:space="0" w:color="auto"/>
              <w:bottom w:val="nil"/>
              <w:right w:val="nil"/>
            </w:tcBorders>
            <w:shd w:val="clear" w:color="auto" w:fill="auto"/>
            <w:noWrap/>
            <w:vAlign w:val="bottom"/>
            <w:hideMark/>
          </w:tcPr>
          <w:p w14:paraId="72C8138F"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4.5</w:t>
            </w:r>
          </w:p>
        </w:tc>
        <w:tc>
          <w:tcPr>
            <w:tcW w:w="666" w:type="dxa"/>
            <w:tcBorders>
              <w:top w:val="nil"/>
              <w:left w:val="nil"/>
              <w:bottom w:val="nil"/>
              <w:right w:val="single" w:sz="4" w:space="0" w:color="auto"/>
            </w:tcBorders>
            <w:shd w:val="clear" w:color="auto" w:fill="auto"/>
            <w:noWrap/>
            <w:vAlign w:val="bottom"/>
            <w:hideMark/>
          </w:tcPr>
          <w:p w14:paraId="00A347B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130401F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1BCD2912"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28AD5492"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1C9229A3"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6228B71C" w14:textId="77777777" w:rsidTr="00DD2827">
        <w:trPr>
          <w:trHeight w:val="288"/>
        </w:trPr>
        <w:tc>
          <w:tcPr>
            <w:tcW w:w="3960" w:type="dxa"/>
            <w:gridSpan w:val="4"/>
            <w:tcBorders>
              <w:top w:val="nil"/>
              <w:left w:val="single" w:sz="4" w:space="0" w:color="auto"/>
              <w:bottom w:val="nil"/>
              <w:right w:val="nil"/>
            </w:tcBorders>
            <w:shd w:val="clear" w:color="auto" w:fill="auto"/>
            <w:noWrap/>
            <w:vAlign w:val="bottom"/>
            <w:hideMark/>
          </w:tcPr>
          <w:p w14:paraId="6CF8C487" w14:textId="77777777" w:rsidR="00B01708" w:rsidRPr="00DD5FA7" w:rsidRDefault="00B01708" w:rsidP="00DD2827">
            <w:pPr>
              <w:keepNext/>
              <w:keepLines/>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Training by the Wellness Center</w:t>
            </w:r>
          </w:p>
        </w:tc>
        <w:tc>
          <w:tcPr>
            <w:tcW w:w="540" w:type="dxa"/>
            <w:tcBorders>
              <w:top w:val="nil"/>
              <w:left w:val="nil"/>
              <w:bottom w:val="nil"/>
              <w:right w:val="single" w:sz="4" w:space="0" w:color="auto"/>
            </w:tcBorders>
            <w:shd w:val="clear" w:color="auto" w:fill="auto"/>
            <w:noWrap/>
            <w:vAlign w:val="bottom"/>
            <w:hideMark/>
          </w:tcPr>
          <w:p w14:paraId="1E986C83"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5887AA64"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single" w:sz="4" w:space="0" w:color="auto"/>
            </w:tcBorders>
            <w:shd w:val="clear" w:color="auto" w:fill="auto"/>
            <w:noWrap/>
            <w:vAlign w:val="bottom"/>
            <w:hideMark/>
          </w:tcPr>
          <w:p w14:paraId="67A09F22"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193" w:type="dxa"/>
            <w:tcBorders>
              <w:top w:val="nil"/>
              <w:left w:val="single" w:sz="4" w:space="0" w:color="auto"/>
              <w:bottom w:val="nil"/>
              <w:right w:val="nil"/>
            </w:tcBorders>
            <w:shd w:val="clear" w:color="auto" w:fill="auto"/>
            <w:noWrap/>
            <w:vAlign w:val="bottom"/>
            <w:hideMark/>
          </w:tcPr>
          <w:p w14:paraId="1805CF45"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31ED3D78"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059" w:type="dxa"/>
            <w:tcBorders>
              <w:top w:val="nil"/>
              <w:left w:val="single" w:sz="4" w:space="0" w:color="auto"/>
              <w:bottom w:val="nil"/>
              <w:right w:val="nil"/>
            </w:tcBorders>
            <w:shd w:val="clear" w:color="auto" w:fill="auto"/>
            <w:noWrap/>
            <w:vAlign w:val="bottom"/>
            <w:hideMark/>
          </w:tcPr>
          <w:p w14:paraId="755BEF4B"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62F8141E"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230BF87E"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4F05A2CF" w14:textId="77777777" w:rsidR="00B01708" w:rsidRPr="00DD5FA7" w:rsidRDefault="00B01708" w:rsidP="00DD2827">
            <w:pPr>
              <w:keepNext/>
              <w:keepLines/>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2643BFC9" w14:textId="77777777" w:rsidR="00B01708" w:rsidRPr="00DD5FA7" w:rsidRDefault="00B01708" w:rsidP="00DD2827">
            <w:pPr>
              <w:keepNext/>
              <w:keepLines/>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Yes</w:t>
            </w:r>
          </w:p>
        </w:tc>
        <w:tc>
          <w:tcPr>
            <w:tcW w:w="2250" w:type="dxa"/>
            <w:tcBorders>
              <w:top w:val="nil"/>
              <w:left w:val="nil"/>
              <w:bottom w:val="nil"/>
              <w:right w:val="single" w:sz="4" w:space="0" w:color="auto"/>
            </w:tcBorders>
            <w:shd w:val="clear" w:color="auto" w:fill="auto"/>
            <w:noWrap/>
            <w:vAlign w:val="bottom"/>
            <w:hideMark/>
          </w:tcPr>
          <w:p w14:paraId="10213AAB" w14:textId="77777777" w:rsidR="00B01708" w:rsidRPr="00DD5FA7" w:rsidRDefault="00B01708" w:rsidP="00DD2827">
            <w:pPr>
              <w:keepNext/>
              <w:keepLines/>
              <w:spacing w:after="0" w:line="240" w:lineRule="auto"/>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65D471E2"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18.2</w:t>
            </w:r>
          </w:p>
        </w:tc>
        <w:tc>
          <w:tcPr>
            <w:tcW w:w="540" w:type="dxa"/>
            <w:tcBorders>
              <w:top w:val="nil"/>
              <w:left w:val="nil"/>
              <w:bottom w:val="nil"/>
              <w:right w:val="single" w:sz="4" w:space="0" w:color="auto"/>
            </w:tcBorders>
            <w:shd w:val="clear" w:color="auto" w:fill="auto"/>
            <w:noWrap/>
            <w:vAlign w:val="bottom"/>
            <w:hideMark/>
          </w:tcPr>
          <w:p w14:paraId="2221DB0C"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990" w:type="dxa"/>
            <w:tcBorders>
              <w:top w:val="nil"/>
              <w:left w:val="single" w:sz="4" w:space="0" w:color="auto"/>
              <w:bottom w:val="nil"/>
              <w:right w:val="nil"/>
            </w:tcBorders>
            <w:shd w:val="clear" w:color="auto" w:fill="auto"/>
            <w:noWrap/>
            <w:vAlign w:val="bottom"/>
            <w:hideMark/>
          </w:tcPr>
          <w:p w14:paraId="07DD1D1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24.7</w:t>
            </w:r>
          </w:p>
        </w:tc>
        <w:tc>
          <w:tcPr>
            <w:tcW w:w="666" w:type="dxa"/>
            <w:tcBorders>
              <w:top w:val="nil"/>
              <w:left w:val="nil"/>
              <w:bottom w:val="nil"/>
              <w:right w:val="single" w:sz="4" w:space="0" w:color="auto"/>
            </w:tcBorders>
            <w:shd w:val="clear" w:color="auto" w:fill="auto"/>
            <w:noWrap/>
            <w:vAlign w:val="bottom"/>
            <w:hideMark/>
          </w:tcPr>
          <w:p w14:paraId="48B120D8"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193" w:type="dxa"/>
            <w:tcBorders>
              <w:top w:val="nil"/>
              <w:left w:val="single" w:sz="4" w:space="0" w:color="auto"/>
              <w:bottom w:val="nil"/>
              <w:right w:val="nil"/>
            </w:tcBorders>
            <w:shd w:val="clear" w:color="auto" w:fill="auto"/>
            <w:noWrap/>
            <w:vAlign w:val="bottom"/>
            <w:hideMark/>
          </w:tcPr>
          <w:p w14:paraId="4E45C81F"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661B3C4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3DE55D85"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23418159"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1174C6E4"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1D48C65A" w14:textId="77777777" w:rsidR="00B01708" w:rsidRPr="00DD5FA7" w:rsidRDefault="00B01708" w:rsidP="00DD2827">
            <w:pPr>
              <w:keepNext/>
              <w:keepLines/>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0BEE369A" w14:textId="77777777" w:rsidR="00B01708" w:rsidRPr="00DD5FA7" w:rsidRDefault="00B01708" w:rsidP="00DD2827">
            <w:pPr>
              <w:keepNext/>
              <w:keepLines/>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w:t>
            </w:r>
          </w:p>
        </w:tc>
        <w:tc>
          <w:tcPr>
            <w:tcW w:w="2250" w:type="dxa"/>
            <w:tcBorders>
              <w:top w:val="nil"/>
              <w:left w:val="nil"/>
              <w:bottom w:val="nil"/>
              <w:right w:val="single" w:sz="4" w:space="0" w:color="auto"/>
            </w:tcBorders>
            <w:shd w:val="clear" w:color="auto" w:fill="auto"/>
            <w:noWrap/>
            <w:vAlign w:val="bottom"/>
            <w:hideMark/>
          </w:tcPr>
          <w:p w14:paraId="4CB1657F" w14:textId="77777777" w:rsidR="00B01708" w:rsidRPr="00DD5FA7" w:rsidRDefault="00B01708" w:rsidP="00DD2827">
            <w:pPr>
              <w:keepNext/>
              <w:keepLines/>
              <w:spacing w:after="0" w:line="240" w:lineRule="auto"/>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4C8F91C7"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76.0</w:t>
            </w:r>
          </w:p>
        </w:tc>
        <w:tc>
          <w:tcPr>
            <w:tcW w:w="540" w:type="dxa"/>
            <w:tcBorders>
              <w:top w:val="nil"/>
              <w:left w:val="nil"/>
              <w:bottom w:val="nil"/>
              <w:right w:val="single" w:sz="4" w:space="0" w:color="auto"/>
            </w:tcBorders>
            <w:shd w:val="clear" w:color="auto" w:fill="auto"/>
            <w:noWrap/>
            <w:vAlign w:val="bottom"/>
            <w:hideMark/>
          </w:tcPr>
          <w:p w14:paraId="3AD85490"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1830E6EA"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70.9</w:t>
            </w:r>
          </w:p>
        </w:tc>
        <w:tc>
          <w:tcPr>
            <w:tcW w:w="666" w:type="dxa"/>
            <w:tcBorders>
              <w:top w:val="nil"/>
              <w:left w:val="nil"/>
              <w:bottom w:val="nil"/>
              <w:right w:val="single" w:sz="4" w:space="0" w:color="auto"/>
            </w:tcBorders>
            <w:shd w:val="clear" w:color="auto" w:fill="auto"/>
            <w:noWrap/>
            <w:vAlign w:val="bottom"/>
            <w:hideMark/>
          </w:tcPr>
          <w:p w14:paraId="2717673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47E06CE5"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07BE6FF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2FD98031"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46179325"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3450300B"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47FEC124" w14:textId="77777777" w:rsidR="00B01708" w:rsidRPr="00DD5FA7" w:rsidRDefault="00B01708" w:rsidP="00DD2827">
            <w:pPr>
              <w:keepNext/>
              <w:keepLines/>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5220" w:type="dxa"/>
            <w:gridSpan w:val="5"/>
            <w:tcBorders>
              <w:top w:val="nil"/>
              <w:left w:val="nil"/>
              <w:bottom w:val="nil"/>
              <w:right w:val="nil"/>
            </w:tcBorders>
            <w:shd w:val="clear" w:color="auto" w:fill="auto"/>
            <w:noWrap/>
            <w:vAlign w:val="bottom"/>
            <w:hideMark/>
          </w:tcPr>
          <w:p w14:paraId="13445148" w14:textId="77777777" w:rsidR="00B01708" w:rsidRPr="00DD5FA7" w:rsidRDefault="00B01708" w:rsidP="00DD2827">
            <w:pPr>
              <w:keepNext/>
              <w:keepLines/>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How helpful was the training by the Wellness Center</w:t>
            </w:r>
          </w:p>
        </w:tc>
        <w:tc>
          <w:tcPr>
            <w:tcW w:w="666" w:type="dxa"/>
            <w:tcBorders>
              <w:top w:val="nil"/>
              <w:left w:val="nil"/>
              <w:bottom w:val="nil"/>
              <w:right w:val="single" w:sz="4" w:space="0" w:color="auto"/>
            </w:tcBorders>
            <w:shd w:val="clear" w:color="auto" w:fill="auto"/>
            <w:noWrap/>
            <w:vAlign w:val="bottom"/>
            <w:hideMark/>
          </w:tcPr>
          <w:p w14:paraId="3EEEEA68"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6EA37AE9"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10AF2266"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059" w:type="dxa"/>
            <w:tcBorders>
              <w:top w:val="nil"/>
              <w:left w:val="single" w:sz="4" w:space="0" w:color="auto"/>
              <w:bottom w:val="nil"/>
              <w:right w:val="nil"/>
            </w:tcBorders>
            <w:shd w:val="clear" w:color="auto" w:fill="auto"/>
            <w:noWrap/>
            <w:vAlign w:val="bottom"/>
            <w:hideMark/>
          </w:tcPr>
          <w:p w14:paraId="29C7704F"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632C4497"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38C7C883"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034FF203" w14:textId="77777777" w:rsidR="00B01708" w:rsidRPr="00DD5FA7" w:rsidRDefault="00B01708" w:rsidP="00DD2827">
            <w:pPr>
              <w:keepNext/>
              <w:keepLines/>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2D0412AA" w14:textId="77777777" w:rsidR="00B01708" w:rsidRPr="00DD5FA7" w:rsidRDefault="00B01708" w:rsidP="00DD2827">
            <w:pPr>
              <w:keepNext/>
              <w:keepLines/>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104CD8BB" w14:textId="77777777" w:rsidR="00B01708" w:rsidRPr="00DD5FA7" w:rsidRDefault="00B01708" w:rsidP="00DD2827">
            <w:pPr>
              <w:keepNext/>
              <w:keepLines/>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Very helpful</w:t>
            </w:r>
          </w:p>
        </w:tc>
        <w:tc>
          <w:tcPr>
            <w:tcW w:w="990" w:type="dxa"/>
            <w:tcBorders>
              <w:top w:val="nil"/>
              <w:left w:val="single" w:sz="4" w:space="0" w:color="auto"/>
              <w:bottom w:val="nil"/>
              <w:right w:val="nil"/>
            </w:tcBorders>
            <w:shd w:val="clear" w:color="auto" w:fill="auto"/>
            <w:noWrap/>
            <w:vAlign w:val="bottom"/>
            <w:hideMark/>
          </w:tcPr>
          <w:p w14:paraId="6F2347A9"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22.5</w:t>
            </w:r>
          </w:p>
        </w:tc>
        <w:tc>
          <w:tcPr>
            <w:tcW w:w="540" w:type="dxa"/>
            <w:tcBorders>
              <w:top w:val="nil"/>
              <w:left w:val="nil"/>
              <w:bottom w:val="nil"/>
              <w:right w:val="single" w:sz="4" w:space="0" w:color="auto"/>
            </w:tcBorders>
            <w:shd w:val="clear" w:color="auto" w:fill="auto"/>
            <w:noWrap/>
            <w:vAlign w:val="bottom"/>
            <w:hideMark/>
          </w:tcPr>
          <w:p w14:paraId="37811468"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990" w:type="dxa"/>
            <w:tcBorders>
              <w:top w:val="nil"/>
              <w:left w:val="single" w:sz="4" w:space="0" w:color="auto"/>
              <w:bottom w:val="nil"/>
              <w:right w:val="nil"/>
            </w:tcBorders>
            <w:shd w:val="clear" w:color="auto" w:fill="auto"/>
            <w:noWrap/>
            <w:vAlign w:val="bottom"/>
            <w:hideMark/>
          </w:tcPr>
          <w:p w14:paraId="6DF8B6EA"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20.6</w:t>
            </w:r>
          </w:p>
        </w:tc>
        <w:tc>
          <w:tcPr>
            <w:tcW w:w="666" w:type="dxa"/>
            <w:tcBorders>
              <w:top w:val="nil"/>
              <w:left w:val="nil"/>
              <w:bottom w:val="nil"/>
              <w:right w:val="single" w:sz="4" w:space="0" w:color="auto"/>
            </w:tcBorders>
            <w:shd w:val="clear" w:color="auto" w:fill="auto"/>
            <w:noWrap/>
            <w:vAlign w:val="bottom"/>
            <w:hideMark/>
          </w:tcPr>
          <w:p w14:paraId="798E26BD"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193" w:type="dxa"/>
            <w:tcBorders>
              <w:top w:val="nil"/>
              <w:left w:val="single" w:sz="4" w:space="0" w:color="auto"/>
              <w:bottom w:val="nil"/>
              <w:right w:val="nil"/>
            </w:tcBorders>
            <w:shd w:val="clear" w:color="auto" w:fill="auto"/>
            <w:noWrap/>
            <w:vAlign w:val="bottom"/>
            <w:hideMark/>
          </w:tcPr>
          <w:p w14:paraId="5D712B0D"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598D7E71"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2438A465"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2C078D63"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2248EB08"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6364103F" w14:textId="77777777" w:rsidR="00B01708" w:rsidRPr="00DD5FA7" w:rsidRDefault="00B01708" w:rsidP="00DD2827">
            <w:pPr>
              <w:keepNext/>
              <w:keepLines/>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10D025BE" w14:textId="77777777" w:rsidR="00B01708" w:rsidRPr="00DD5FA7" w:rsidRDefault="00B01708" w:rsidP="00DD2827">
            <w:pPr>
              <w:keepNext/>
              <w:keepLines/>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1C44B03C" w14:textId="77777777" w:rsidR="00B01708" w:rsidRPr="00DD5FA7" w:rsidRDefault="00B01708" w:rsidP="00DD2827">
            <w:pPr>
              <w:keepNext/>
              <w:keepLines/>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Helpful</w:t>
            </w:r>
          </w:p>
        </w:tc>
        <w:tc>
          <w:tcPr>
            <w:tcW w:w="990" w:type="dxa"/>
            <w:tcBorders>
              <w:top w:val="nil"/>
              <w:left w:val="single" w:sz="4" w:space="0" w:color="auto"/>
              <w:bottom w:val="nil"/>
              <w:right w:val="nil"/>
            </w:tcBorders>
            <w:shd w:val="clear" w:color="auto" w:fill="auto"/>
            <w:noWrap/>
            <w:vAlign w:val="bottom"/>
            <w:hideMark/>
          </w:tcPr>
          <w:p w14:paraId="1229A8D8"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66.3</w:t>
            </w:r>
          </w:p>
        </w:tc>
        <w:tc>
          <w:tcPr>
            <w:tcW w:w="540" w:type="dxa"/>
            <w:tcBorders>
              <w:top w:val="nil"/>
              <w:left w:val="nil"/>
              <w:bottom w:val="nil"/>
              <w:right w:val="single" w:sz="4" w:space="0" w:color="auto"/>
            </w:tcBorders>
            <w:shd w:val="clear" w:color="auto" w:fill="auto"/>
            <w:noWrap/>
            <w:vAlign w:val="bottom"/>
            <w:hideMark/>
          </w:tcPr>
          <w:p w14:paraId="633F1F0A"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0796A1C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61.6</w:t>
            </w:r>
          </w:p>
        </w:tc>
        <w:tc>
          <w:tcPr>
            <w:tcW w:w="666" w:type="dxa"/>
            <w:tcBorders>
              <w:top w:val="nil"/>
              <w:left w:val="nil"/>
              <w:bottom w:val="nil"/>
              <w:right w:val="single" w:sz="4" w:space="0" w:color="auto"/>
            </w:tcBorders>
            <w:shd w:val="clear" w:color="auto" w:fill="auto"/>
            <w:noWrap/>
            <w:vAlign w:val="bottom"/>
            <w:hideMark/>
          </w:tcPr>
          <w:p w14:paraId="38C9B67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2D691B1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3442105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657A77A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264E3B62"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146578EF"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626D4FDF" w14:textId="77777777" w:rsidR="00B01708" w:rsidRPr="00DD5FA7" w:rsidRDefault="00B01708" w:rsidP="00DD2827">
            <w:pPr>
              <w:keepNext/>
              <w:keepLines/>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169E002C" w14:textId="77777777" w:rsidR="00B01708" w:rsidRPr="00DD5FA7" w:rsidRDefault="00B01708" w:rsidP="00DD2827">
            <w:pPr>
              <w:keepNext/>
              <w:keepLines/>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46794983" w14:textId="77777777" w:rsidR="00B01708" w:rsidRPr="00DD5FA7" w:rsidRDefault="00B01708" w:rsidP="00DD2827">
            <w:pPr>
              <w:keepNext/>
              <w:keepLines/>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Not very Helpful</w:t>
            </w:r>
          </w:p>
        </w:tc>
        <w:tc>
          <w:tcPr>
            <w:tcW w:w="990" w:type="dxa"/>
            <w:tcBorders>
              <w:top w:val="nil"/>
              <w:left w:val="single" w:sz="4" w:space="0" w:color="auto"/>
              <w:bottom w:val="nil"/>
              <w:right w:val="nil"/>
            </w:tcBorders>
            <w:shd w:val="clear" w:color="auto" w:fill="auto"/>
            <w:noWrap/>
            <w:vAlign w:val="bottom"/>
            <w:hideMark/>
          </w:tcPr>
          <w:p w14:paraId="360602E7"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10.1</w:t>
            </w:r>
          </w:p>
        </w:tc>
        <w:tc>
          <w:tcPr>
            <w:tcW w:w="540" w:type="dxa"/>
            <w:tcBorders>
              <w:top w:val="nil"/>
              <w:left w:val="nil"/>
              <w:bottom w:val="nil"/>
              <w:right w:val="single" w:sz="4" w:space="0" w:color="auto"/>
            </w:tcBorders>
            <w:shd w:val="clear" w:color="auto" w:fill="auto"/>
            <w:noWrap/>
            <w:vAlign w:val="bottom"/>
            <w:hideMark/>
          </w:tcPr>
          <w:p w14:paraId="1FAA295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5E01BFA2"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13.7</w:t>
            </w:r>
          </w:p>
        </w:tc>
        <w:tc>
          <w:tcPr>
            <w:tcW w:w="666" w:type="dxa"/>
            <w:tcBorders>
              <w:top w:val="nil"/>
              <w:left w:val="nil"/>
              <w:bottom w:val="nil"/>
              <w:right w:val="single" w:sz="4" w:space="0" w:color="auto"/>
            </w:tcBorders>
            <w:shd w:val="clear" w:color="auto" w:fill="auto"/>
            <w:noWrap/>
            <w:vAlign w:val="bottom"/>
            <w:hideMark/>
          </w:tcPr>
          <w:p w14:paraId="04218472"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14E2ADAF"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572DC2C1"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11953817"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249572E5"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1B0A16B3"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13DD3614" w14:textId="77777777" w:rsidR="00B01708" w:rsidRPr="00DD5FA7" w:rsidRDefault="00B01708" w:rsidP="00DD2827">
            <w:pPr>
              <w:keepNext/>
              <w:keepLines/>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28705B28" w14:textId="77777777" w:rsidR="00B01708" w:rsidRPr="00DD5FA7" w:rsidRDefault="00B01708" w:rsidP="00DD2827">
            <w:pPr>
              <w:keepNext/>
              <w:keepLines/>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7965E8B7" w14:textId="77777777" w:rsidR="00B01708" w:rsidRPr="00DD5FA7" w:rsidRDefault="00B01708" w:rsidP="00DD2827">
            <w:pPr>
              <w:keepNext/>
              <w:keepLines/>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Not at all helpful</w:t>
            </w:r>
          </w:p>
        </w:tc>
        <w:tc>
          <w:tcPr>
            <w:tcW w:w="990" w:type="dxa"/>
            <w:tcBorders>
              <w:top w:val="nil"/>
              <w:left w:val="single" w:sz="4" w:space="0" w:color="auto"/>
              <w:bottom w:val="nil"/>
              <w:right w:val="nil"/>
            </w:tcBorders>
            <w:shd w:val="clear" w:color="auto" w:fill="auto"/>
            <w:noWrap/>
            <w:vAlign w:val="bottom"/>
            <w:hideMark/>
          </w:tcPr>
          <w:p w14:paraId="559DB6DB"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1.1</w:t>
            </w:r>
          </w:p>
        </w:tc>
        <w:tc>
          <w:tcPr>
            <w:tcW w:w="540" w:type="dxa"/>
            <w:tcBorders>
              <w:top w:val="nil"/>
              <w:left w:val="nil"/>
              <w:bottom w:val="nil"/>
              <w:right w:val="single" w:sz="4" w:space="0" w:color="auto"/>
            </w:tcBorders>
            <w:shd w:val="clear" w:color="auto" w:fill="auto"/>
            <w:noWrap/>
            <w:vAlign w:val="bottom"/>
            <w:hideMark/>
          </w:tcPr>
          <w:p w14:paraId="1E7CCB7F"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990" w:type="dxa"/>
            <w:tcBorders>
              <w:top w:val="nil"/>
              <w:left w:val="single" w:sz="4" w:space="0" w:color="auto"/>
              <w:bottom w:val="nil"/>
              <w:right w:val="nil"/>
            </w:tcBorders>
            <w:shd w:val="clear" w:color="auto" w:fill="auto"/>
            <w:noWrap/>
            <w:vAlign w:val="bottom"/>
            <w:hideMark/>
          </w:tcPr>
          <w:p w14:paraId="34979C1B"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4.1</w:t>
            </w:r>
          </w:p>
        </w:tc>
        <w:tc>
          <w:tcPr>
            <w:tcW w:w="666" w:type="dxa"/>
            <w:tcBorders>
              <w:top w:val="nil"/>
              <w:left w:val="nil"/>
              <w:bottom w:val="nil"/>
              <w:right w:val="single" w:sz="4" w:space="0" w:color="auto"/>
            </w:tcBorders>
            <w:shd w:val="clear" w:color="auto" w:fill="auto"/>
            <w:noWrap/>
            <w:vAlign w:val="bottom"/>
            <w:hideMark/>
          </w:tcPr>
          <w:p w14:paraId="374C90E6"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193" w:type="dxa"/>
            <w:tcBorders>
              <w:top w:val="nil"/>
              <w:left w:val="single" w:sz="4" w:space="0" w:color="auto"/>
              <w:bottom w:val="nil"/>
              <w:right w:val="nil"/>
            </w:tcBorders>
            <w:shd w:val="clear" w:color="auto" w:fill="auto"/>
            <w:noWrap/>
            <w:vAlign w:val="bottom"/>
            <w:hideMark/>
          </w:tcPr>
          <w:p w14:paraId="0F5FA046"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6294534D"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6F4CA1D0"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463" w:type="dxa"/>
            <w:tcBorders>
              <w:top w:val="nil"/>
              <w:left w:val="nil"/>
              <w:bottom w:val="nil"/>
              <w:right w:val="single" w:sz="4" w:space="0" w:color="auto"/>
            </w:tcBorders>
            <w:shd w:val="clear" w:color="auto" w:fill="auto"/>
            <w:noWrap/>
            <w:vAlign w:val="bottom"/>
            <w:hideMark/>
          </w:tcPr>
          <w:p w14:paraId="69E89787"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76A4BACA" w14:textId="77777777" w:rsidTr="00DD2827">
        <w:trPr>
          <w:trHeight w:val="288"/>
        </w:trPr>
        <w:tc>
          <w:tcPr>
            <w:tcW w:w="2970" w:type="dxa"/>
            <w:gridSpan w:val="3"/>
            <w:tcBorders>
              <w:top w:val="nil"/>
              <w:left w:val="single" w:sz="4" w:space="0" w:color="auto"/>
              <w:bottom w:val="nil"/>
              <w:right w:val="nil"/>
            </w:tcBorders>
            <w:shd w:val="clear" w:color="auto" w:fill="auto"/>
            <w:noWrap/>
            <w:vAlign w:val="bottom"/>
            <w:hideMark/>
          </w:tcPr>
          <w:p w14:paraId="6D157FC8"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Haven Plus/Not Anymore</w:t>
            </w:r>
          </w:p>
        </w:tc>
        <w:tc>
          <w:tcPr>
            <w:tcW w:w="990" w:type="dxa"/>
            <w:tcBorders>
              <w:top w:val="nil"/>
              <w:left w:val="nil"/>
              <w:right w:val="nil"/>
            </w:tcBorders>
            <w:shd w:val="clear" w:color="auto" w:fill="auto"/>
            <w:noWrap/>
            <w:vAlign w:val="bottom"/>
            <w:hideMark/>
          </w:tcPr>
          <w:p w14:paraId="6CD402AE"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540" w:type="dxa"/>
            <w:tcBorders>
              <w:top w:val="nil"/>
              <w:left w:val="nil"/>
              <w:bottom w:val="nil"/>
              <w:right w:val="single" w:sz="4" w:space="0" w:color="auto"/>
            </w:tcBorders>
            <w:shd w:val="clear" w:color="auto" w:fill="auto"/>
            <w:noWrap/>
            <w:vAlign w:val="bottom"/>
            <w:hideMark/>
          </w:tcPr>
          <w:p w14:paraId="1C77C420"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990" w:type="dxa"/>
            <w:tcBorders>
              <w:top w:val="nil"/>
              <w:left w:val="single" w:sz="4" w:space="0" w:color="auto"/>
              <w:bottom w:val="nil"/>
              <w:right w:val="nil"/>
            </w:tcBorders>
            <w:shd w:val="clear" w:color="auto" w:fill="auto"/>
            <w:noWrap/>
            <w:vAlign w:val="bottom"/>
            <w:hideMark/>
          </w:tcPr>
          <w:p w14:paraId="39ABBD4B"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single" w:sz="4" w:space="0" w:color="auto"/>
            </w:tcBorders>
            <w:shd w:val="clear" w:color="auto" w:fill="auto"/>
            <w:noWrap/>
            <w:vAlign w:val="bottom"/>
            <w:hideMark/>
          </w:tcPr>
          <w:p w14:paraId="0C89AC88"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193" w:type="dxa"/>
            <w:tcBorders>
              <w:top w:val="nil"/>
              <w:left w:val="single" w:sz="4" w:space="0" w:color="auto"/>
              <w:bottom w:val="nil"/>
              <w:right w:val="nil"/>
            </w:tcBorders>
            <w:shd w:val="clear" w:color="auto" w:fill="auto"/>
            <w:noWrap/>
            <w:vAlign w:val="bottom"/>
            <w:hideMark/>
          </w:tcPr>
          <w:p w14:paraId="18AC9F6C"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316CA6AF"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059" w:type="dxa"/>
            <w:tcBorders>
              <w:top w:val="nil"/>
              <w:left w:val="single" w:sz="4" w:space="0" w:color="auto"/>
              <w:bottom w:val="nil"/>
              <w:right w:val="nil"/>
            </w:tcBorders>
            <w:shd w:val="clear" w:color="auto" w:fill="auto"/>
            <w:noWrap/>
            <w:vAlign w:val="bottom"/>
            <w:hideMark/>
          </w:tcPr>
          <w:p w14:paraId="3043671C"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24D7675A"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56237380"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289EC215"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6D886C47"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Yes</w:t>
            </w:r>
          </w:p>
        </w:tc>
        <w:tc>
          <w:tcPr>
            <w:tcW w:w="2250" w:type="dxa"/>
            <w:tcBorders>
              <w:top w:val="nil"/>
              <w:left w:val="nil"/>
              <w:bottom w:val="nil"/>
              <w:right w:val="single" w:sz="4" w:space="0" w:color="auto"/>
            </w:tcBorders>
            <w:shd w:val="clear" w:color="auto" w:fill="auto"/>
            <w:noWrap/>
            <w:vAlign w:val="bottom"/>
            <w:hideMark/>
          </w:tcPr>
          <w:p w14:paraId="25AED907"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3FC8B77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540" w:type="dxa"/>
            <w:tcBorders>
              <w:top w:val="nil"/>
              <w:left w:val="nil"/>
              <w:bottom w:val="nil"/>
              <w:right w:val="single" w:sz="4" w:space="0" w:color="auto"/>
            </w:tcBorders>
            <w:shd w:val="clear" w:color="auto" w:fill="auto"/>
            <w:noWrap/>
            <w:vAlign w:val="bottom"/>
            <w:hideMark/>
          </w:tcPr>
          <w:p w14:paraId="1233F700"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6E978481"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666" w:type="dxa"/>
            <w:tcBorders>
              <w:top w:val="nil"/>
              <w:left w:val="nil"/>
              <w:bottom w:val="nil"/>
              <w:right w:val="single" w:sz="4" w:space="0" w:color="auto"/>
            </w:tcBorders>
            <w:shd w:val="clear" w:color="auto" w:fill="auto"/>
            <w:noWrap/>
            <w:vAlign w:val="bottom"/>
            <w:hideMark/>
          </w:tcPr>
          <w:p w14:paraId="45C329F8"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6B2DF884"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24.3</w:t>
            </w:r>
          </w:p>
        </w:tc>
        <w:tc>
          <w:tcPr>
            <w:tcW w:w="463" w:type="dxa"/>
            <w:tcBorders>
              <w:top w:val="nil"/>
              <w:left w:val="nil"/>
              <w:bottom w:val="nil"/>
              <w:right w:val="single" w:sz="4" w:space="0" w:color="auto"/>
            </w:tcBorders>
            <w:shd w:val="clear" w:color="auto" w:fill="auto"/>
            <w:noWrap/>
            <w:vAlign w:val="bottom"/>
            <w:hideMark/>
          </w:tcPr>
          <w:p w14:paraId="5DA3CF98"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059" w:type="dxa"/>
            <w:tcBorders>
              <w:top w:val="nil"/>
              <w:left w:val="single" w:sz="4" w:space="0" w:color="auto"/>
              <w:bottom w:val="nil"/>
              <w:right w:val="nil"/>
            </w:tcBorders>
            <w:shd w:val="clear" w:color="auto" w:fill="auto"/>
            <w:noWrap/>
            <w:vAlign w:val="bottom"/>
            <w:hideMark/>
          </w:tcPr>
          <w:p w14:paraId="705FECE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24.0</w:t>
            </w:r>
          </w:p>
        </w:tc>
        <w:tc>
          <w:tcPr>
            <w:tcW w:w="463" w:type="dxa"/>
            <w:tcBorders>
              <w:top w:val="nil"/>
              <w:left w:val="nil"/>
              <w:bottom w:val="nil"/>
              <w:right w:val="single" w:sz="4" w:space="0" w:color="auto"/>
            </w:tcBorders>
            <w:shd w:val="clear" w:color="auto" w:fill="auto"/>
            <w:noWrap/>
            <w:vAlign w:val="bottom"/>
            <w:hideMark/>
          </w:tcPr>
          <w:p w14:paraId="2B116A30"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r>
      <w:tr w:rsidR="00B01708" w:rsidRPr="00DD5FA7" w14:paraId="7EB1CEBF"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2912DAF4"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53669A3B"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w:t>
            </w:r>
          </w:p>
        </w:tc>
        <w:tc>
          <w:tcPr>
            <w:tcW w:w="2250" w:type="dxa"/>
            <w:tcBorders>
              <w:top w:val="nil"/>
              <w:left w:val="nil"/>
              <w:bottom w:val="nil"/>
              <w:right w:val="single" w:sz="4" w:space="0" w:color="auto"/>
            </w:tcBorders>
            <w:shd w:val="clear" w:color="auto" w:fill="auto"/>
            <w:noWrap/>
            <w:vAlign w:val="bottom"/>
            <w:hideMark/>
          </w:tcPr>
          <w:p w14:paraId="2237B03D"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4D70CFBA"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540" w:type="dxa"/>
            <w:tcBorders>
              <w:top w:val="nil"/>
              <w:left w:val="nil"/>
              <w:bottom w:val="nil"/>
              <w:right w:val="single" w:sz="4" w:space="0" w:color="auto"/>
            </w:tcBorders>
            <w:shd w:val="clear" w:color="auto" w:fill="auto"/>
            <w:noWrap/>
            <w:vAlign w:val="bottom"/>
            <w:hideMark/>
          </w:tcPr>
          <w:p w14:paraId="7BDDFBEB"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0E164F0D"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666" w:type="dxa"/>
            <w:tcBorders>
              <w:top w:val="nil"/>
              <w:left w:val="nil"/>
              <w:bottom w:val="nil"/>
              <w:right w:val="single" w:sz="4" w:space="0" w:color="auto"/>
            </w:tcBorders>
            <w:shd w:val="clear" w:color="auto" w:fill="auto"/>
            <w:noWrap/>
            <w:vAlign w:val="bottom"/>
            <w:hideMark/>
          </w:tcPr>
          <w:p w14:paraId="08E34FC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13779B7F"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72.0</w:t>
            </w:r>
          </w:p>
        </w:tc>
        <w:tc>
          <w:tcPr>
            <w:tcW w:w="463" w:type="dxa"/>
            <w:tcBorders>
              <w:top w:val="nil"/>
              <w:left w:val="nil"/>
              <w:bottom w:val="nil"/>
              <w:right w:val="single" w:sz="4" w:space="0" w:color="auto"/>
            </w:tcBorders>
            <w:shd w:val="clear" w:color="auto" w:fill="auto"/>
            <w:noWrap/>
            <w:vAlign w:val="bottom"/>
            <w:hideMark/>
          </w:tcPr>
          <w:p w14:paraId="6E951EB1"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69C7580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72.3</w:t>
            </w:r>
          </w:p>
        </w:tc>
        <w:tc>
          <w:tcPr>
            <w:tcW w:w="463" w:type="dxa"/>
            <w:tcBorders>
              <w:top w:val="nil"/>
              <w:left w:val="nil"/>
              <w:bottom w:val="nil"/>
              <w:right w:val="single" w:sz="4" w:space="0" w:color="auto"/>
            </w:tcBorders>
            <w:shd w:val="clear" w:color="auto" w:fill="auto"/>
            <w:noWrap/>
            <w:vAlign w:val="bottom"/>
            <w:hideMark/>
          </w:tcPr>
          <w:p w14:paraId="1F89A5FE"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009C80F6"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06556E8D"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5220" w:type="dxa"/>
            <w:gridSpan w:val="5"/>
            <w:tcBorders>
              <w:top w:val="nil"/>
              <w:left w:val="nil"/>
              <w:bottom w:val="nil"/>
              <w:right w:val="nil"/>
            </w:tcBorders>
            <w:shd w:val="clear" w:color="auto" w:fill="auto"/>
            <w:noWrap/>
            <w:vAlign w:val="bottom"/>
            <w:hideMark/>
          </w:tcPr>
          <w:p w14:paraId="167EBFC3"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How helpful was Haven Plus/Not Anymore</w:t>
            </w:r>
          </w:p>
        </w:tc>
        <w:tc>
          <w:tcPr>
            <w:tcW w:w="666" w:type="dxa"/>
            <w:tcBorders>
              <w:top w:val="nil"/>
              <w:left w:val="nil"/>
              <w:bottom w:val="nil"/>
              <w:right w:val="single" w:sz="4" w:space="0" w:color="auto"/>
            </w:tcBorders>
            <w:shd w:val="clear" w:color="auto" w:fill="auto"/>
            <w:noWrap/>
            <w:vAlign w:val="bottom"/>
            <w:hideMark/>
          </w:tcPr>
          <w:p w14:paraId="178F5995"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716C7661"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69064B7D"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059" w:type="dxa"/>
            <w:tcBorders>
              <w:top w:val="nil"/>
              <w:left w:val="single" w:sz="4" w:space="0" w:color="auto"/>
              <w:bottom w:val="nil"/>
              <w:right w:val="nil"/>
            </w:tcBorders>
            <w:shd w:val="clear" w:color="auto" w:fill="auto"/>
            <w:noWrap/>
            <w:vAlign w:val="bottom"/>
            <w:hideMark/>
          </w:tcPr>
          <w:p w14:paraId="318AFC1D"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3BF6A81F"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571E5133"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0F0C0CBA"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5C50E741"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26C489FC"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Very helpful</w:t>
            </w:r>
          </w:p>
        </w:tc>
        <w:tc>
          <w:tcPr>
            <w:tcW w:w="990" w:type="dxa"/>
            <w:tcBorders>
              <w:top w:val="nil"/>
              <w:left w:val="single" w:sz="4" w:space="0" w:color="auto"/>
              <w:bottom w:val="nil"/>
              <w:right w:val="nil"/>
            </w:tcBorders>
            <w:shd w:val="clear" w:color="auto" w:fill="auto"/>
            <w:noWrap/>
            <w:vAlign w:val="bottom"/>
            <w:hideMark/>
          </w:tcPr>
          <w:p w14:paraId="5CEE50C7"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540" w:type="dxa"/>
            <w:tcBorders>
              <w:top w:val="nil"/>
              <w:left w:val="nil"/>
              <w:bottom w:val="nil"/>
              <w:right w:val="single" w:sz="4" w:space="0" w:color="auto"/>
            </w:tcBorders>
            <w:shd w:val="clear" w:color="auto" w:fill="auto"/>
            <w:noWrap/>
            <w:vAlign w:val="bottom"/>
            <w:hideMark/>
          </w:tcPr>
          <w:p w14:paraId="3D9DC007"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67DCAF4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666" w:type="dxa"/>
            <w:tcBorders>
              <w:top w:val="nil"/>
              <w:left w:val="nil"/>
              <w:bottom w:val="nil"/>
              <w:right w:val="single" w:sz="4" w:space="0" w:color="auto"/>
            </w:tcBorders>
            <w:shd w:val="clear" w:color="auto" w:fill="auto"/>
            <w:noWrap/>
            <w:vAlign w:val="bottom"/>
            <w:hideMark/>
          </w:tcPr>
          <w:p w14:paraId="183DDFE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18C2C2D0"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17.2</w:t>
            </w:r>
          </w:p>
        </w:tc>
        <w:tc>
          <w:tcPr>
            <w:tcW w:w="463" w:type="dxa"/>
            <w:tcBorders>
              <w:top w:val="nil"/>
              <w:left w:val="nil"/>
              <w:bottom w:val="nil"/>
              <w:right w:val="single" w:sz="4" w:space="0" w:color="auto"/>
            </w:tcBorders>
            <w:shd w:val="clear" w:color="auto" w:fill="auto"/>
            <w:noWrap/>
            <w:vAlign w:val="bottom"/>
            <w:hideMark/>
          </w:tcPr>
          <w:p w14:paraId="02B853A6"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059" w:type="dxa"/>
            <w:tcBorders>
              <w:top w:val="nil"/>
              <w:left w:val="single" w:sz="4" w:space="0" w:color="auto"/>
              <w:bottom w:val="nil"/>
              <w:right w:val="nil"/>
            </w:tcBorders>
            <w:shd w:val="clear" w:color="auto" w:fill="auto"/>
            <w:noWrap/>
            <w:vAlign w:val="bottom"/>
            <w:hideMark/>
          </w:tcPr>
          <w:p w14:paraId="746DAF9D"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21.0</w:t>
            </w:r>
          </w:p>
        </w:tc>
        <w:tc>
          <w:tcPr>
            <w:tcW w:w="463" w:type="dxa"/>
            <w:tcBorders>
              <w:top w:val="nil"/>
              <w:left w:val="nil"/>
              <w:bottom w:val="nil"/>
              <w:right w:val="single" w:sz="4" w:space="0" w:color="auto"/>
            </w:tcBorders>
            <w:shd w:val="clear" w:color="auto" w:fill="auto"/>
            <w:noWrap/>
            <w:vAlign w:val="bottom"/>
            <w:hideMark/>
          </w:tcPr>
          <w:p w14:paraId="2EF70F9A"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r>
      <w:tr w:rsidR="00B01708" w:rsidRPr="00DD5FA7" w14:paraId="6DFA7666"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411DEB97"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33E3E66F"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490BFD5A"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Helpful</w:t>
            </w:r>
          </w:p>
        </w:tc>
        <w:tc>
          <w:tcPr>
            <w:tcW w:w="990" w:type="dxa"/>
            <w:tcBorders>
              <w:top w:val="nil"/>
              <w:left w:val="single" w:sz="4" w:space="0" w:color="auto"/>
              <w:bottom w:val="nil"/>
              <w:right w:val="nil"/>
            </w:tcBorders>
            <w:shd w:val="clear" w:color="auto" w:fill="auto"/>
            <w:noWrap/>
            <w:vAlign w:val="bottom"/>
            <w:hideMark/>
          </w:tcPr>
          <w:p w14:paraId="6C03350B"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540" w:type="dxa"/>
            <w:tcBorders>
              <w:top w:val="nil"/>
              <w:left w:val="nil"/>
              <w:bottom w:val="nil"/>
              <w:right w:val="single" w:sz="4" w:space="0" w:color="auto"/>
            </w:tcBorders>
            <w:shd w:val="clear" w:color="auto" w:fill="auto"/>
            <w:noWrap/>
            <w:vAlign w:val="bottom"/>
            <w:hideMark/>
          </w:tcPr>
          <w:p w14:paraId="5216CE8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4FFEABE6"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666" w:type="dxa"/>
            <w:tcBorders>
              <w:top w:val="nil"/>
              <w:left w:val="nil"/>
              <w:bottom w:val="nil"/>
              <w:right w:val="single" w:sz="4" w:space="0" w:color="auto"/>
            </w:tcBorders>
            <w:shd w:val="clear" w:color="auto" w:fill="auto"/>
            <w:noWrap/>
            <w:vAlign w:val="bottom"/>
            <w:hideMark/>
          </w:tcPr>
          <w:p w14:paraId="781564A0"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67C258AA"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56.9</w:t>
            </w:r>
          </w:p>
        </w:tc>
        <w:tc>
          <w:tcPr>
            <w:tcW w:w="463" w:type="dxa"/>
            <w:tcBorders>
              <w:top w:val="nil"/>
              <w:left w:val="nil"/>
              <w:bottom w:val="nil"/>
              <w:right w:val="single" w:sz="4" w:space="0" w:color="auto"/>
            </w:tcBorders>
            <w:shd w:val="clear" w:color="auto" w:fill="auto"/>
            <w:noWrap/>
            <w:vAlign w:val="bottom"/>
            <w:hideMark/>
          </w:tcPr>
          <w:p w14:paraId="25D06C6B"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47DC059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55.4</w:t>
            </w:r>
          </w:p>
        </w:tc>
        <w:tc>
          <w:tcPr>
            <w:tcW w:w="463" w:type="dxa"/>
            <w:tcBorders>
              <w:top w:val="nil"/>
              <w:left w:val="nil"/>
              <w:bottom w:val="nil"/>
              <w:right w:val="single" w:sz="4" w:space="0" w:color="auto"/>
            </w:tcBorders>
            <w:shd w:val="clear" w:color="auto" w:fill="auto"/>
            <w:noWrap/>
            <w:vAlign w:val="bottom"/>
            <w:hideMark/>
          </w:tcPr>
          <w:p w14:paraId="5ED0091D"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7AAFFE86"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3C9D113B"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70AAC6BE"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62975DB5"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Not very Helpful</w:t>
            </w:r>
          </w:p>
        </w:tc>
        <w:tc>
          <w:tcPr>
            <w:tcW w:w="990" w:type="dxa"/>
            <w:tcBorders>
              <w:top w:val="nil"/>
              <w:left w:val="single" w:sz="4" w:space="0" w:color="auto"/>
              <w:bottom w:val="nil"/>
              <w:right w:val="nil"/>
            </w:tcBorders>
            <w:shd w:val="clear" w:color="auto" w:fill="auto"/>
            <w:noWrap/>
            <w:vAlign w:val="bottom"/>
            <w:hideMark/>
          </w:tcPr>
          <w:p w14:paraId="63F2DE2A"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540" w:type="dxa"/>
            <w:tcBorders>
              <w:top w:val="nil"/>
              <w:left w:val="nil"/>
              <w:bottom w:val="nil"/>
              <w:right w:val="single" w:sz="4" w:space="0" w:color="auto"/>
            </w:tcBorders>
            <w:shd w:val="clear" w:color="auto" w:fill="auto"/>
            <w:noWrap/>
            <w:vAlign w:val="bottom"/>
            <w:hideMark/>
          </w:tcPr>
          <w:p w14:paraId="7741E34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35B9C5F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666" w:type="dxa"/>
            <w:tcBorders>
              <w:top w:val="nil"/>
              <w:left w:val="nil"/>
              <w:bottom w:val="nil"/>
              <w:right w:val="single" w:sz="4" w:space="0" w:color="auto"/>
            </w:tcBorders>
            <w:shd w:val="clear" w:color="auto" w:fill="auto"/>
            <w:noWrap/>
            <w:vAlign w:val="bottom"/>
            <w:hideMark/>
          </w:tcPr>
          <w:p w14:paraId="32ED134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4C08CC74"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22.6</w:t>
            </w:r>
          </w:p>
        </w:tc>
        <w:tc>
          <w:tcPr>
            <w:tcW w:w="463" w:type="dxa"/>
            <w:tcBorders>
              <w:top w:val="nil"/>
              <w:left w:val="nil"/>
              <w:bottom w:val="nil"/>
              <w:right w:val="single" w:sz="4" w:space="0" w:color="auto"/>
            </w:tcBorders>
            <w:shd w:val="clear" w:color="auto" w:fill="auto"/>
            <w:noWrap/>
            <w:vAlign w:val="bottom"/>
            <w:hideMark/>
          </w:tcPr>
          <w:p w14:paraId="08985330"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56BC1222"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19.4</w:t>
            </w:r>
          </w:p>
        </w:tc>
        <w:tc>
          <w:tcPr>
            <w:tcW w:w="463" w:type="dxa"/>
            <w:tcBorders>
              <w:top w:val="nil"/>
              <w:left w:val="nil"/>
              <w:bottom w:val="nil"/>
              <w:right w:val="single" w:sz="4" w:space="0" w:color="auto"/>
            </w:tcBorders>
            <w:shd w:val="clear" w:color="auto" w:fill="auto"/>
            <w:noWrap/>
            <w:vAlign w:val="bottom"/>
            <w:hideMark/>
          </w:tcPr>
          <w:p w14:paraId="081076F3"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5F28E938"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4CC44800"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210B0271"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3E6965BE"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Not at all helpful</w:t>
            </w:r>
          </w:p>
        </w:tc>
        <w:tc>
          <w:tcPr>
            <w:tcW w:w="990" w:type="dxa"/>
            <w:tcBorders>
              <w:top w:val="nil"/>
              <w:left w:val="single" w:sz="4" w:space="0" w:color="auto"/>
              <w:bottom w:val="nil"/>
              <w:right w:val="nil"/>
            </w:tcBorders>
            <w:shd w:val="clear" w:color="auto" w:fill="auto"/>
            <w:noWrap/>
            <w:vAlign w:val="bottom"/>
            <w:hideMark/>
          </w:tcPr>
          <w:p w14:paraId="6C7108C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540" w:type="dxa"/>
            <w:tcBorders>
              <w:top w:val="nil"/>
              <w:left w:val="nil"/>
              <w:bottom w:val="nil"/>
              <w:right w:val="single" w:sz="4" w:space="0" w:color="auto"/>
            </w:tcBorders>
            <w:shd w:val="clear" w:color="auto" w:fill="auto"/>
            <w:noWrap/>
            <w:vAlign w:val="bottom"/>
            <w:hideMark/>
          </w:tcPr>
          <w:p w14:paraId="476BBE6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0B750B2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666" w:type="dxa"/>
            <w:tcBorders>
              <w:top w:val="nil"/>
              <w:left w:val="nil"/>
              <w:bottom w:val="nil"/>
              <w:right w:val="single" w:sz="4" w:space="0" w:color="auto"/>
            </w:tcBorders>
            <w:shd w:val="clear" w:color="auto" w:fill="auto"/>
            <w:noWrap/>
            <w:vAlign w:val="bottom"/>
            <w:hideMark/>
          </w:tcPr>
          <w:p w14:paraId="243AA44D"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78BDE779"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3.3</w:t>
            </w:r>
          </w:p>
        </w:tc>
        <w:tc>
          <w:tcPr>
            <w:tcW w:w="463" w:type="dxa"/>
            <w:tcBorders>
              <w:top w:val="nil"/>
              <w:left w:val="nil"/>
              <w:bottom w:val="nil"/>
              <w:right w:val="single" w:sz="4" w:space="0" w:color="auto"/>
            </w:tcBorders>
            <w:shd w:val="clear" w:color="auto" w:fill="auto"/>
            <w:noWrap/>
            <w:vAlign w:val="bottom"/>
            <w:hideMark/>
          </w:tcPr>
          <w:p w14:paraId="2866146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6F2A8305"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4.1</w:t>
            </w:r>
          </w:p>
        </w:tc>
        <w:tc>
          <w:tcPr>
            <w:tcW w:w="463" w:type="dxa"/>
            <w:tcBorders>
              <w:top w:val="nil"/>
              <w:left w:val="nil"/>
              <w:bottom w:val="nil"/>
              <w:right w:val="single" w:sz="4" w:space="0" w:color="auto"/>
            </w:tcBorders>
            <w:shd w:val="clear" w:color="auto" w:fill="auto"/>
            <w:noWrap/>
            <w:vAlign w:val="bottom"/>
            <w:hideMark/>
          </w:tcPr>
          <w:p w14:paraId="4CF14676"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14FBB4F9" w14:textId="77777777" w:rsidTr="00DD2827">
        <w:trPr>
          <w:trHeight w:val="288"/>
        </w:trPr>
        <w:tc>
          <w:tcPr>
            <w:tcW w:w="2970" w:type="dxa"/>
            <w:gridSpan w:val="3"/>
            <w:tcBorders>
              <w:top w:val="nil"/>
              <w:left w:val="single" w:sz="4" w:space="0" w:color="auto"/>
              <w:bottom w:val="nil"/>
              <w:right w:val="nil"/>
            </w:tcBorders>
            <w:shd w:val="clear" w:color="auto" w:fill="auto"/>
            <w:noWrap/>
            <w:vAlign w:val="bottom"/>
            <w:hideMark/>
          </w:tcPr>
          <w:p w14:paraId="3F87E6B4"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CampOut</w:t>
            </w:r>
          </w:p>
        </w:tc>
        <w:tc>
          <w:tcPr>
            <w:tcW w:w="990" w:type="dxa"/>
            <w:tcBorders>
              <w:top w:val="nil"/>
              <w:left w:val="nil"/>
              <w:right w:val="nil"/>
            </w:tcBorders>
            <w:shd w:val="clear" w:color="auto" w:fill="auto"/>
            <w:noWrap/>
            <w:vAlign w:val="bottom"/>
            <w:hideMark/>
          </w:tcPr>
          <w:p w14:paraId="5BAA6DAB"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540" w:type="dxa"/>
            <w:tcBorders>
              <w:top w:val="nil"/>
              <w:left w:val="nil"/>
              <w:bottom w:val="nil"/>
              <w:right w:val="single" w:sz="4" w:space="0" w:color="auto"/>
            </w:tcBorders>
            <w:shd w:val="clear" w:color="auto" w:fill="auto"/>
            <w:noWrap/>
            <w:vAlign w:val="bottom"/>
            <w:hideMark/>
          </w:tcPr>
          <w:p w14:paraId="343E10A3"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990" w:type="dxa"/>
            <w:tcBorders>
              <w:top w:val="nil"/>
              <w:left w:val="single" w:sz="4" w:space="0" w:color="auto"/>
              <w:bottom w:val="nil"/>
              <w:right w:val="nil"/>
            </w:tcBorders>
            <w:shd w:val="clear" w:color="auto" w:fill="auto"/>
            <w:noWrap/>
            <w:vAlign w:val="bottom"/>
            <w:hideMark/>
          </w:tcPr>
          <w:p w14:paraId="4C111D0C"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single" w:sz="4" w:space="0" w:color="auto"/>
            </w:tcBorders>
            <w:shd w:val="clear" w:color="auto" w:fill="auto"/>
            <w:noWrap/>
            <w:vAlign w:val="bottom"/>
            <w:hideMark/>
          </w:tcPr>
          <w:p w14:paraId="47943B69"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193" w:type="dxa"/>
            <w:tcBorders>
              <w:top w:val="nil"/>
              <w:left w:val="single" w:sz="4" w:space="0" w:color="auto"/>
              <w:bottom w:val="nil"/>
              <w:right w:val="nil"/>
            </w:tcBorders>
            <w:shd w:val="clear" w:color="auto" w:fill="auto"/>
            <w:noWrap/>
            <w:vAlign w:val="bottom"/>
            <w:hideMark/>
          </w:tcPr>
          <w:p w14:paraId="1CB8141F"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5CE8AF18"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059" w:type="dxa"/>
            <w:tcBorders>
              <w:top w:val="nil"/>
              <w:left w:val="single" w:sz="4" w:space="0" w:color="auto"/>
              <w:bottom w:val="nil"/>
              <w:right w:val="nil"/>
            </w:tcBorders>
            <w:shd w:val="clear" w:color="auto" w:fill="auto"/>
            <w:noWrap/>
            <w:vAlign w:val="bottom"/>
            <w:hideMark/>
          </w:tcPr>
          <w:p w14:paraId="659210A5"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2F957D7B"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6BEC7585"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175A6D68"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0323E40F"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Yes</w:t>
            </w:r>
          </w:p>
        </w:tc>
        <w:tc>
          <w:tcPr>
            <w:tcW w:w="2250" w:type="dxa"/>
            <w:tcBorders>
              <w:top w:val="nil"/>
              <w:left w:val="nil"/>
              <w:bottom w:val="nil"/>
              <w:right w:val="single" w:sz="4" w:space="0" w:color="auto"/>
            </w:tcBorders>
            <w:shd w:val="clear" w:color="auto" w:fill="auto"/>
            <w:noWrap/>
            <w:vAlign w:val="bottom"/>
            <w:hideMark/>
          </w:tcPr>
          <w:p w14:paraId="12F0CC8C"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3AE3DA1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540" w:type="dxa"/>
            <w:tcBorders>
              <w:top w:val="nil"/>
              <w:left w:val="nil"/>
              <w:bottom w:val="nil"/>
              <w:right w:val="single" w:sz="4" w:space="0" w:color="auto"/>
            </w:tcBorders>
            <w:shd w:val="clear" w:color="auto" w:fill="auto"/>
            <w:noWrap/>
            <w:vAlign w:val="bottom"/>
            <w:hideMark/>
          </w:tcPr>
          <w:p w14:paraId="5231D2C2"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5C6F3DBB"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666" w:type="dxa"/>
            <w:tcBorders>
              <w:top w:val="nil"/>
              <w:left w:val="nil"/>
              <w:bottom w:val="nil"/>
              <w:right w:val="single" w:sz="4" w:space="0" w:color="auto"/>
            </w:tcBorders>
            <w:shd w:val="clear" w:color="auto" w:fill="auto"/>
            <w:noWrap/>
            <w:vAlign w:val="bottom"/>
            <w:hideMark/>
          </w:tcPr>
          <w:p w14:paraId="32A0264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44E9F2A6"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8.0</w:t>
            </w:r>
          </w:p>
        </w:tc>
        <w:tc>
          <w:tcPr>
            <w:tcW w:w="463" w:type="dxa"/>
            <w:tcBorders>
              <w:top w:val="nil"/>
              <w:left w:val="nil"/>
              <w:bottom w:val="nil"/>
              <w:right w:val="single" w:sz="4" w:space="0" w:color="auto"/>
            </w:tcBorders>
            <w:shd w:val="clear" w:color="auto" w:fill="auto"/>
            <w:noWrap/>
            <w:vAlign w:val="bottom"/>
            <w:hideMark/>
          </w:tcPr>
          <w:p w14:paraId="5E0E9741"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059" w:type="dxa"/>
            <w:tcBorders>
              <w:top w:val="nil"/>
              <w:left w:val="single" w:sz="4" w:space="0" w:color="auto"/>
              <w:bottom w:val="nil"/>
              <w:right w:val="nil"/>
            </w:tcBorders>
            <w:shd w:val="clear" w:color="auto" w:fill="auto"/>
            <w:noWrap/>
            <w:vAlign w:val="bottom"/>
            <w:hideMark/>
          </w:tcPr>
          <w:p w14:paraId="70CD875B"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9.6</w:t>
            </w:r>
          </w:p>
        </w:tc>
        <w:tc>
          <w:tcPr>
            <w:tcW w:w="463" w:type="dxa"/>
            <w:tcBorders>
              <w:top w:val="nil"/>
              <w:left w:val="nil"/>
              <w:bottom w:val="nil"/>
              <w:right w:val="single" w:sz="4" w:space="0" w:color="auto"/>
            </w:tcBorders>
            <w:shd w:val="clear" w:color="auto" w:fill="auto"/>
            <w:noWrap/>
            <w:vAlign w:val="bottom"/>
            <w:hideMark/>
          </w:tcPr>
          <w:p w14:paraId="17CE99BC"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r>
      <w:tr w:rsidR="00B01708" w:rsidRPr="00DD5FA7" w14:paraId="00F6F0B7"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6965604E"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712C8D3D"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w:t>
            </w:r>
          </w:p>
        </w:tc>
        <w:tc>
          <w:tcPr>
            <w:tcW w:w="2250" w:type="dxa"/>
            <w:tcBorders>
              <w:top w:val="nil"/>
              <w:left w:val="nil"/>
              <w:bottom w:val="nil"/>
              <w:right w:val="single" w:sz="4" w:space="0" w:color="auto"/>
            </w:tcBorders>
            <w:shd w:val="clear" w:color="auto" w:fill="auto"/>
            <w:noWrap/>
            <w:vAlign w:val="bottom"/>
            <w:hideMark/>
          </w:tcPr>
          <w:p w14:paraId="5533557E"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2D63B830"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540" w:type="dxa"/>
            <w:tcBorders>
              <w:top w:val="nil"/>
              <w:left w:val="nil"/>
              <w:bottom w:val="nil"/>
              <w:right w:val="single" w:sz="4" w:space="0" w:color="auto"/>
            </w:tcBorders>
            <w:shd w:val="clear" w:color="auto" w:fill="auto"/>
            <w:noWrap/>
            <w:vAlign w:val="bottom"/>
            <w:hideMark/>
          </w:tcPr>
          <w:p w14:paraId="659DD51D"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7305A4E8"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666" w:type="dxa"/>
            <w:tcBorders>
              <w:top w:val="nil"/>
              <w:left w:val="nil"/>
              <w:bottom w:val="nil"/>
              <w:right w:val="single" w:sz="4" w:space="0" w:color="auto"/>
            </w:tcBorders>
            <w:shd w:val="clear" w:color="auto" w:fill="auto"/>
            <w:noWrap/>
            <w:vAlign w:val="bottom"/>
            <w:hideMark/>
          </w:tcPr>
          <w:p w14:paraId="3A943D49"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63FFEDAA"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88.2</w:t>
            </w:r>
          </w:p>
        </w:tc>
        <w:tc>
          <w:tcPr>
            <w:tcW w:w="463" w:type="dxa"/>
            <w:tcBorders>
              <w:top w:val="nil"/>
              <w:left w:val="nil"/>
              <w:bottom w:val="nil"/>
              <w:right w:val="single" w:sz="4" w:space="0" w:color="auto"/>
            </w:tcBorders>
            <w:shd w:val="clear" w:color="auto" w:fill="auto"/>
            <w:noWrap/>
            <w:vAlign w:val="bottom"/>
            <w:hideMark/>
          </w:tcPr>
          <w:p w14:paraId="6C4D6BE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71321C6A"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86.7</w:t>
            </w:r>
          </w:p>
        </w:tc>
        <w:tc>
          <w:tcPr>
            <w:tcW w:w="463" w:type="dxa"/>
            <w:tcBorders>
              <w:top w:val="nil"/>
              <w:left w:val="nil"/>
              <w:bottom w:val="nil"/>
              <w:right w:val="single" w:sz="4" w:space="0" w:color="auto"/>
            </w:tcBorders>
            <w:shd w:val="clear" w:color="auto" w:fill="auto"/>
            <w:noWrap/>
            <w:vAlign w:val="bottom"/>
            <w:hideMark/>
          </w:tcPr>
          <w:p w14:paraId="2A790D10"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71E45652"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1C7D3E0D"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3690" w:type="dxa"/>
            <w:gridSpan w:val="3"/>
            <w:tcBorders>
              <w:top w:val="nil"/>
              <w:left w:val="nil"/>
              <w:bottom w:val="nil"/>
              <w:right w:val="nil"/>
            </w:tcBorders>
            <w:shd w:val="clear" w:color="auto" w:fill="auto"/>
            <w:noWrap/>
            <w:vAlign w:val="bottom"/>
            <w:hideMark/>
          </w:tcPr>
          <w:p w14:paraId="0BC23A97"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How helpful was CampOut</w:t>
            </w:r>
          </w:p>
        </w:tc>
        <w:tc>
          <w:tcPr>
            <w:tcW w:w="540" w:type="dxa"/>
            <w:tcBorders>
              <w:top w:val="nil"/>
              <w:left w:val="nil"/>
              <w:bottom w:val="nil"/>
              <w:right w:val="single" w:sz="4" w:space="0" w:color="auto"/>
            </w:tcBorders>
            <w:shd w:val="clear" w:color="auto" w:fill="auto"/>
            <w:noWrap/>
            <w:vAlign w:val="bottom"/>
            <w:hideMark/>
          </w:tcPr>
          <w:p w14:paraId="354E64DF"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1B808F13"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single" w:sz="4" w:space="0" w:color="auto"/>
            </w:tcBorders>
            <w:shd w:val="clear" w:color="auto" w:fill="auto"/>
            <w:noWrap/>
            <w:vAlign w:val="bottom"/>
            <w:hideMark/>
          </w:tcPr>
          <w:p w14:paraId="2DFD95BF"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193" w:type="dxa"/>
            <w:tcBorders>
              <w:top w:val="nil"/>
              <w:left w:val="single" w:sz="4" w:space="0" w:color="auto"/>
              <w:bottom w:val="nil"/>
              <w:right w:val="nil"/>
            </w:tcBorders>
            <w:shd w:val="clear" w:color="auto" w:fill="auto"/>
            <w:noWrap/>
            <w:vAlign w:val="bottom"/>
            <w:hideMark/>
          </w:tcPr>
          <w:p w14:paraId="7466874E"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1C61A566"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059" w:type="dxa"/>
            <w:tcBorders>
              <w:top w:val="nil"/>
              <w:left w:val="single" w:sz="4" w:space="0" w:color="auto"/>
              <w:bottom w:val="nil"/>
              <w:right w:val="nil"/>
            </w:tcBorders>
            <w:shd w:val="clear" w:color="auto" w:fill="auto"/>
            <w:noWrap/>
            <w:vAlign w:val="bottom"/>
            <w:hideMark/>
          </w:tcPr>
          <w:p w14:paraId="6913050E"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19B5E379"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458691F6"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5FD07EEC"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5CA21CBE"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52358C46"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Very helpful</w:t>
            </w:r>
          </w:p>
        </w:tc>
        <w:tc>
          <w:tcPr>
            <w:tcW w:w="990" w:type="dxa"/>
            <w:tcBorders>
              <w:top w:val="nil"/>
              <w:left w:val="single" w:sz="4" w:space="0" w:color="auto"/>
              <w:bottom w:val="nil"/>
              <w:right w:val="nil"/>
            </w:tcBorders>
            <w:shd w:val="clear" w:color="auto" w:fill="auto"/>
            <w:noWrap/>
            <w:vAlign w:val="bottom"/>
            <w:hideMark/>
          </w:tcPr>
          <w:p w14:paraId="6B533EC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540" w:type="dxa"/>
            <w:tcBorders>
              <w:top w:val="nil"/>
              <w:left w:val="nil"/>
              <w:bottom w:val="nil"/>
              <w:right w:val="single" w:sz="4" w:space="0" w:color="auto"/>
            </w:tcBorders>
            <w:shd w:val="clear" w:color="auto" w:fill="auto"/>
            <w:noWrap/>
            <w:vAlign w:val="bottom"/>
            <w:hideMark/>
          </w:tcPr>
          <w:p w14:paraId="739D5BD2"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76D87235"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666" w:type="dxa"/>
            <w:tcBorders>
              <w:top w:val="nil"/>
              <w:left w:val="nil"/>
              <w:bottom w:val="nil"/>
              <w:right w:val="single" w:sz="4" w:space="0" w:color="auto"/>
            </w:tcBorders>
            <w:shd w:val="clear" w:color="auto" w:fill="auto"/>
            <w:noWrap/>
            <w:vAlign w:val="bottom"/>
            <w:hideMark/>
          </w:tcPr>
          <w:p w14:paraId="68A2633F"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38C65BCD"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20.7</w:t>
            </w:r>
          </w:p>
        </w:tc>
        <w:tc>
          <w:tcPr>
            <w:tcW w:w="463" w:type="dxa"/>
            <w:tcBorders>
              <w:top w:val="nil"/>
              <w:left w:val="nil"/>
              <w:bottom w:val="nil"/>
              <w:right w:val="single" w:sz="4" w:space="0" w:color="auto"/>
            </w:tcBorders>
            <w:shd w:val="clear" w:color="auto" w:fill="auto"/>
            <w:noWrap/>
            <w:vAlign w:val="bottom"/>
            <w:hideMark/>
          </w:tcPr>
          <w:p w14:paraId="2CBCA13D"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059" w:type="dxa"/>
            <w:tcBorders>
              <w:top w:val="nil"/>
              <w:left w:val="single" w:sz="4" w:space="0" w:color="auto"/>
              <w:bottom w:val="nil"/>
              <w:right w:val="nil"/>
            </w:tcBorders>
            <w:shd w:val="clear" w:color="auto" w:fill="auto"/>
            <w:noWrap/>
            <w:vAlign w:val="bottom"/>
            <w:hideMark/>
          </w:tcPr>
          <w:p w14:paraId="5B826BDD"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28.9</w:t>
            </w:r>
          </w:p>
        </w:tc>
        <w:tc>
          <w:tcPr>
            <w:tcW w:w="463" w:type="dxa"/>
            <w:tcBorders>
              <w:top w:val="nil"/>
              <w:left w:val="nil"/>
              <w:bottom w:val="nil"/>
              <w:right w:val="single" w:sz="4" w:space="0" w:color="auto"/>
            </w:tcBorders>
            <w:shd w:val="clear" w:color="auto" w:fill="auto"/>
            <w:noWrap/>
            <w:vAlign w:val="bottom"/>
            <w:hideMark/>
          </w:tcPr>
          <w:p w14:paraId="3570DACC"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r>
      <w:tr w:rsidR="00B01708" w:rsidRPr="00DD5FA7" w14:paraId="77CBC425"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569A59A4"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7A6DC928"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60CB08E7"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Helpful</w:t>
            </w:r>
          </w:p>
        </w:tc>
        <w:tc>
          <w:tcPr>
            <w:tcW w:w="990" w:type="dxa"/>
            <w:tcBorders>
              <w:top w:val="nil"/>
              <w:left w:val="single" w:sz="4" w:space="0" w:color="auto"/>
              <w:bottom w:val="nil"/>
              <w:right w:val="nil"/>
            </w:tcBorders>
            <w:shd w:val="clear" w:color="auto" w:fill="auto"/>
            <w:noWrap/>
            <w:vAlign w:val="bottom"/>
            <w:hideMark/>
          </w:tcPr>
          <w:p w14:paraId="68216C0B"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540" w:type="dxa"/>
            <w:tcBorders>
              <w:top w:val="nil"/>
              <w:left w:val="nil"/>
              <w:bottom w:val="nil"/>
              <w:right w:val="single" w:sz="4" w:space="0" w:color="auto"/>
            </w:tcBorders>
            <w:shd w:val="clear" w:color="auto" w:fill="auto"/>
            <w:noWrap/>
            <w:vAlign w:val="bottom"/>
            <w:hideMark/>
          </w:tcPr>
          <w:p w14:paraId="653AD1F0"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1C94CC44"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666" w:type="dxa"/>
            <w:tcBorders>
              <w:top w:val="nil"/>
              <w:left w:val="nil"/>
              <w:bottom w:val="nil"/>
              <w:right w:val="single" w:sz="4" w:space="0" w:color="auto"/>
            </w:tcBorders>
            <w:shd w:val="clear" w:color="auto" w:fill="auto"/>
            <w:noWrap/>
            <w:vAlign w:val="bottom"/>
            <w:hideMark/>
          </w:tcPr>
          <w:p w14:paraId="136D0BA5"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59648298"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59.6</w:t>
            </w:r>
          </w:p>
        </w:tc>
        <w:tc>
          <w:tcPr>
            <w:tcW w:w="463" w:type="dxa"/>
            <w:tcBorders>
              <w:top w:val="nil"/>
              <w:left w:val="nil"/>
              <w:bottom w:val="nil"/>
              <w:right w:val="single" w:sz="4" w:space="0" w:color="auto"/>
            </w:tcBorders>
            <w:shd w:val="clear" w:color="auto" w:fill="auto"/>
            <w:noWrap/>
            <w:vAlign w:val="bottom"/>
            <w:hideMark/>
          </w:tcPr>
          <w:p w14:paraId="7FF2F042"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25F81B86"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49.3</w:t>
            </w:r>
          </w:p>
        </w:tc>
        <w:tc>
          <w:tcPr>
            <w:tcW w:w="463" w:type="dxa"/>
            <w:tcBorders>
              <w:top w:val="nil"/>
              <w:left w:val="nil"/>
              <w:bottom w:val="nil"/>
              <w:right w:val="single" w:sz="4" w:space="0" w:color="auto"/>
            </w:tcBorders>
            <w:shd w:val="clear" w:color="auto" w:fill="auto"/>
            <w:noWrap/>
            <w:vAlign w:val="bottom"/>
            <w:hideMark/>
          </w:tcPr>
          <w:p w14:paraId="3A44ADC9"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50E71C99" w14:textId="77777777" w:rsidTr="00DD2827">
        <w:trPr>
          <w:trHeight w:val="288"/>
        </w:trPr>
        <w:tc>
          <w:tcPr>
            <w:tcW w:w="270" w:type="dxa"/>
            <w:tcBorders>
              <w:top w:val="nil"/>
              <w:left w:val="single" w:sz="4" w:space="0" w:color="auto"/>
              <w:right w:val="nil"/>
            </w:tcBorders>
            <w:shd w:val="clear" w:color="auto" w:fill="auto"/>
            <w:noWrap/>
            <w:vAlign w:val="bottom"/>
            <w:hideMark/>
          </w:tcPr>
          <w:p w14:paraId="5F30AE42"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right w:val="nil"/>
            </w:tcBorders>
            <w:shd w:val="clear" w:color="auto" w:fill="auto"/>
            <w:noWrap/>
            <w:vAlign w:val="bottom"/>
            <w:hideMark/>
          </w:tcPr>
          <w:p w14:paraId="699A0CB1"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right w:val="single" w:sz="4" w:space="0" w:color="auto"/>
            </w:tcBorders>
            <w:shd w:val="clear" w:color="auto" w:fill="auto"/>
            <w:noWrap/>
            <w:vAlign w:val="bottom"/>
            <w:hideMark/>
          </w:tcPr>
          <w:p w14:paraId="55E5BFA9"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Not very Helpful</w:t>
            </w:r>
          </w:p>
        </w:tc>
        <w:tc>
          <w:tcPr>
            <w:tcW w:w="990" w:type="dxa"/>
            <w:tcBorders>
              <w:top w:val="nil"/>
              <w:left w:val="single" w:sz="4" w:space="0" w:color="auto"/>
              <w:right w:val="nil"/>
            </w:tcBorders>
            <w:shd w:val="clear" w:color="auto" w:fill="auto"/>
            <w:noWrap/>
            <w:vAlign w:val="bottom"/>
            <w:hideMark/>
          </w:tcPr>
          <w:p w14:paraId="69F69CAB"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540" w:type="dxa"/>
            <w:tcBorders>
              <w:top w:val="nil"/>
              <w:left w:val="nil"/>
              <w:right w:val="single" w:sz="4" w:space="0" w:color="auto"/>
            </w:tcBorders>
            <w:shd w:val="clear" w:color="auto" w:fill="auto"/>
            <w:noWrap/>
            <w:vAlign w:val="bottom"/>
            <w:hideMark/>
          </w:tcPr>
          <w:p w14:paraId="34E54A00"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right w:val="nil"/>
            </w:tcBorders>
            <w:shd w:val="clear" w:color="auto" w:fill="auto"/>
            <w:noWrap/>
            <w:vAlign w:val="bottom"/>
            <w:hideMark/>
          </w:tcPr>
          <w:p w14:paraId="5B54C1D5"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666" w:type="dxa"/>
            <w:tcBorders>
              <w:top w:val="nil"/>
              <w:left w:val="nil"/>
              <w:right w:val="single" w:sz="4" w:space="0" w:color="auto"/>
            </w:tcBorders>
            <w:shd w:val="clear" w:color="auto" w:fill="auto"/>
            <w:noWrap/>
            <w:vAlign w:val="bottom"/>
            <w:hideMark/>
          </w:tcPr>
          <w:p w14:paraId="5D9CEE6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right w:val="nil"/>
            </w:tcBorders>
            <w:shd w:val="clear" w:color="auto" w:fill="auto"/>
            <w:noWrap/>
            <w:vAlign w:val="bottom"/>
            <w:hideMark/>
          </w:tcPr>
          <w:p w14:paraId="6873DAEF"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17.1</w:t>
            </w:r>
          </w:p>
        </w:tc>
        <w:tc>
          <w:tcPr>
            <w:tcW w:w="463" w:type="dxa"/>
            <w:tcBorders>
              <w:top w:val="nil"/>
              <w:left w:val="nil"/>
              <w:right w:val="single" w:sz="4" w:space="0" w:color="auto"/>
            </w:tcBorders>
            <w:shd w:val="clear" w:color="auto" w:fill="auto"/>
            <w:noWrap/>
            <w:vAlign w:val="bottom"/>
            <w:hideMark/>
          </w:tcPr>
          <w:p w14:paraId="3FA2EF05"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right w:val="nil"/>
            </w:tcBorders>
            <w:shd w:val="clear" w:color="auto" w:fill="auto"/>
            <w:noWrap/>
            <w:vAlign w:val="bottom"/>
            <w:hideMark/>
          </w:tcPr>
          <w:p w14:paraId="68B877B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16.2</w:t>
            </w:r>
          </w:p>
        </w:tc>
        <w:tc>
          <w:tcPr>
            <w:tcW w:w="463" w:type="dxa"/>
            <w:tcBorders>
              <w:top w:val="nil"/>
              <w:left w:val="nil"/>
              <w:right w:val="single" w:sz="4" w:space="0" w:color="auto"/>
            </w:tcBorders>
            <w:shd w:val="clear" w:color="auto" w:fill="auto"/>
            <w:noWrap/>
            <w:vAlign w:val="bottom"/>
            <w:hideMark/>
          </w:tcPr>
          <w:p w14:paraId="07D6A791"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7964F906" w14:textId="77777777" w:rsidTr="00DD2827">
        <w:trPr>
          <w:trHeight w:val="288"/>
        </w:trPr>
        <w:tc>
          <w:tcPr>
            <w:tcW w:w="270" w:type="dxa"/>
            <w:tcBorders>
              <w:top w:val="nil"/>
              <w:left w:val="single" w:sz="4" w:space="0" w:color="auto"/>
              <w:bottom w:val="single" w:sz="4" w:space="0" w:color="auto"/>
              <w:right w:val="nil"/>
            </w:tcBorders>
            <w:shd w:val="clear" w:color="auto" w:fill="auto"/>
            <w:noWrap/>
            <w:vAlign w:val="bottom"/>
            <w:hideMark/>
          </w:tcPr>
          <w:p w14:paraId="4D40F8E4"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single" w:sz="4" w:space="0" w:color="auto"/>
              <w:right w:val="nil"/>
            </w:tcBorders>
            <w:shd w:val="clear" w:color="auto" w:fill="auto"/>
            <w:noWrap/>
            <w:vAlign w:val="bottom"/>
            <w:hideMark/>
          </w:tcPr>
          <w:p w14:paraId="50991E77"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single" w:sz="4" w:space="0" w:color="auto"/>
              <w:right w:val="single" w:sz="4" w:space="0" w:color="auto"/>
            </w:tcBorders>
            <w:shd w:val="clear" w:color="auto" w:fill="auto"/>
            <w:noWrap/>
            <w:vAlign w:val="bottom"/>
            <w:hideMark/>
          </w:tcPr>
          <w:p w14:paraId="1D329AB1"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Not at all helpful</w:t>
            </w:r>
          </w:p>
        </w:tc>
        <w:tc>
          <w:tcPr>
            <w:tcW w:w="990" w:type="dxa"/>
            <w:tcBorders>
              <w:top w:val="nil"/>
              <w:left w:val="single" w:sz="4" w:space="0" w:color="auto"/>
              <w:bottom w:val="single" w:sz="4" w:space="0" w:color="auto"/>
              <w:right w:val="nil"/>
            </w:tcBorders>
            <w:shd w:val="clear" w:color="auto" w:fill="auto"/>
            <w:noWrap/>
            <w:vAlign w:val="bottom"/>
            <w:hideMark/>
          </w:tcPr>
          <w:p w14:paraId="39653B8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540" w:type="dxa"/>
            <w:tcBorders>
              <w:top w:val="nil"/>
              <w:left w:val="nil"/>
              <w:bottom w:val="single" w:sz="4" w:space="0" w:color="auto"/>
              <w:right w:val="single" w:sz="4" w:space="0" w:color="auto"/>
            </w:tcBorders>
            <w:shd w:val="clear" w:color="auto" w:fill="auto"/>
            <w:noWrap/>
            <w:vAlign w:val="bottom"/>
            <w:hideMark/>
          </w:tcPr>
          <w:p w14:paraId="7BA8E7C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single" w:sz="4" w:space="0" w:color="auto"/>
              <w:right w:val="nil"/>
            </w:tcBorders>
            <w:shd w:val="clear" w:color="auto" w:fill="auto"/>
            <w:noWrap/>
            <w:vAlign w:val="bottom"/>
            <w:hideMark/>
          </w:tcPr>
          <w:p w14:paraId="19D1B429"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666" w:type="dxa"/>
            <w:tcBorders>
              <w:top w:val="nil"/>
              <w:left w:val="nil"/>
              <w:bottom w:val="single" w:sz="4" w:space="0" w:color="auto"/>
              <w:right w:val="single" w:sz="4" w:space="0" w:color="auto"/>
            </w:tcBorders>
            <w:shd w:val="clear" w:color="auto" w:fill="auto"/>
            <w:noWrap/>
            <w:vAlign w:val="bottom"/>
            <w:hideMark/>
          </w:tcPr>
          <w:p w14:paraId="1CF95925"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single" w:sz="4" w:space="0" w:color="auto"/>
              <w:right w:val="nil"/>
            </w:tcBorders>
            <w:shd w:val="clear" w:color="auto" w:fill="auto"/>
            <w:noWrap/>
            <w:vAlign w:val="bottom"/>
            <w:hideMark/>
          </w:tcPr>
          <w:p w14:paraId="24DDA886"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2.6</w:t>
            </w:r>
          </w:p>
        </w:tc>
        <w:tc>
          <w:tcPr>
            <w:tcW w:w="463" w:type="dxa"/>
            <w:tcBorders>
              <w:top w:val="nil"/>
              <w:left w:val="nil"/>
              <w:bottom w:val="single" w:sz="4" w:space="0" w:color="auto"/>
              <w:right w:val="single" w:sz="4" w:space="0" w:color="auto"/>
            </w:tcBorders>
            <w:shd w:val="clear" w:color="auto" w:fill="auto"/>
            <w:noWrap/>
            <w:vAlign w:val="bottom"/>
            <w:hideMark/>
          </w:tcPr>
          <w:p w14:paraId="6696EC7A"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059" w:type="dxa"/>
            <w:tcBorders>
              <w:top w:val="nil"/>
              <w:left w:val="single" w:sz="4" w:space="0" w:color="auto"/>
              <w:bottom w:val="single" w:sz="4" w:space="0" w:color="auto"/>
              <w:right w:val="nil"/>
            </w:tcBorders>
            <w:shd w:val="clear" w:color="auto" w:fill="auto"/>
            <w:noWrap/>
            <w:vAlign w:val="bottom"/>
            <w:hideMark/>
          </w:tcPr>
          <w:p w14:paraId="46FAEF51"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3.6</w:t>
            </w:r>
          </w:p>
        </w:tc>
        <w:tc>
          <w:tcPr>
            <w:tcW w:w="463" w:type="dxa"/>
            <w:tcBorders>
              <w:top w:val="nil"/>
              <w:left w:val="nil"/>
              <w:bottom w:val="single" w:sz="4" w:space="0" w:color="auto"/>
              <w:right w:val="single" w:sz="4" w:space="0" w:color="auto"/>
            </w:tcBorders>
            <w:shd w:val="clear" w:color="auto" w:fill="auto"/>
            <w:noWrap/>
            <w:vAlign w:val="bottom"/>
            <w:hideMark/>
          </w:tcPr>
          <w:p w14:paraId="23BBDEF4"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r>
      <w:tr w:rsidR="00B01708" w:rsidRPr="00DD5FA7" w14:paraId="64BCEC39" w14:textId="77777777" w:rsidTr="00DD2827">
        <w:trPr>
          <w:trHeight w:val="288"/>
        </w:trPr>
        <w:tc>
          <w:tcPr>
            <w:tcW w:w="3960" w:type="dxa"/>
            <w:gridSpan w:val="4"/>
            <w:tcBorders>
              <w:top w:val="single" w:sz="4" w:space="0" w:color="auto"/>
              <w:left w:val="single" w:sz="4" w:space="0" w:color="auto"/>
              <w:bottom w:val="nil"/>
              <w:right w:val="nil"/>
            </w:tcBorders>
            <w:shd w:val="clear" w:color="auto" w:fill="auto"/>
            <w:noWrap/>
            <w:vAlign w:val="bottom"/>
            <w:hideMark/>
          </w:tcPr>
          <w:p w14:paraId="31B258D6"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lastRenderedPageBreak/>
              <w:t>Training by the School or Department</w:t>
            </w:r>
          </w:p>
        </w:tc>
        <w:tc>
          <w:tcPr>
            <w:tcW w:w="540" w:type="dxa"/>
            <w:tcBorders>
              <w:top w:val="single" w:sz="4" w:space="0" w:color="auto"/>
              <w:left w:val="nil"/>
              <w:bottom w:val="nil"/>
              <w:right w:val="single" w:sz="4" w:space="0" w:color="auto"/>
            </w:tcBorders>
            <w:shd w:val="clear" w:color="auto" w:fill="auto"/>
            <w:noWrap/>
            <w:vAlign w:val="bottom"/>
            <w:hideMark/>
          </w:tcPr>
          <w:p w14:paraId="2206D4BF"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990" w:type="dxa"/>
            <w:tcBorders>
              <w:top w:val="single" w:sz="4" w:space="0" w:color="auto"/>
              <w:left w:val="single" w:sz="4" w:space="0" w:color="auto"/>
              <w:bottom w:val="nil"/>
              <w:right w:val="nil"/>
            </w:tcBorders>
            <w:shd w:val="clear" w:color="auto" w:fill="auto"/>
            <w:noWrap/>
            <w:vAlign w:val="bottom"/>
            <w:hideMark/>
          </w:tcPr>
          <w:p w14:paraId="7B1C7667"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666" w:type="dxa"/>
            <w:tcBorders>
              <w:top w:val="single" w:sz="4" w:space="0" w:color="auto"/>
              <w:left w:val="nil"/>
              <w:bottom w:val="nil"/>
              <w:right w:val="single" w:sz="4" w:space="0" w:color="auto"/>
            </w:tcBorders>
            <w:shd w:val="clear" w:color="auto" w:fill="auto"/>
            <w:noWrap/>
            <w:vAlign w:val="bottom"/>
            <w:hideMark/>
          </w:tcPr>
          <w:p w14:paraId="0DF75784"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193" w:type="dxa"/>
            <w:tcBorders>
              <w:top w:val="single" w:sz="4" w:space="0" w:color="auto"/>
              <w:left w:val="single" w:sz="4" w:space="0" w:color="auto"/>
              <w:bottom w:val="nil"/>
              <w:right w:val="nil"/>
            </w:tcBorders>
            <w:shd w:val="clear" w:color="auto" w:fill="auto"/>
            <w:noWrap/>
            <w:vAlign w:val="bottom"/>
            <w:hideMark/>
          </w:tcPr>
          <w:p w14:paraId="64E50D6F"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single" w:sz="4" w:space="0" w:color="auto"/>
              <w:left w:val="nil"/>
              <w:bottom w:val="nil"/>
              <w:right w:val="single" w:sz="4" w:space="0" w:color="auto"/>
            </w:tcBorders>
            <w:shd w:val="clear" w:color="auto" w:fill="auto"/>
            <w:noWrap/>
            <w:vAlign w:val="bottom"/>
            <w:hideMark/>
          </w:tcPr>
          <w:p w14:paraId="42415B27"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059" w:type="dxa"/>
            <w:tcBorders>
              <w:top w:val="single" w:sz="4" w:space="0" w:color="auto"/>
              <w:left w:val="single" w:sz="4" w:space="0" w:color="auto"/>
              <w:bottom w:val="nil"/>
              <w:right w:val="nil"/>
            </w:tcBorders>
            <w:shd w:val="clear" w:color="auto" w:fill="auto"/>
            <w:noWrap/>
            <w:vAlign w:val="bottom"/>
            <w:hideMark/>
          </w:tcPr>
          <w:p w14:paraId="6052BC5C"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single" w:sz="4" w:space="0" w:color="auto"/>
              <w:left w:val="nil"/>
              <w:bottom w:val="nil"/>
              <w:right w:val="single" w:sz="4" w:space="0" w:color="auto"/>
            </w:tcBorders>
            <w:shd w:val="clear" w:color="auto" w:fill="auto"/>
            <w:noWrap/>
            <w:vAlign w:val="bottom"/>
            <w:hideMark/>
          </w:tcPr>
          <w:p w14:paraId="6111036A"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0EA47620"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3EBF2411"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45D78674"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Yes</w:t>
            </w:r>
          </w:p>
        </w:tc>
        <w:tc>
          <w:tcPr>
            <w:tcW w:w="2250" w:type="dxa"/>
            <w:tcBorders>
              <w:top w:val="nil"/>
              <w:left w:val="nil"/>
              <w:bottom w:val="nil"/>
              <w:right w:val="single" w:sz="4" w:space="0" w:color="auto"/>
            </w:tcBorders>
            <w:shd w:val="clear" w:color="auto" w:fill="auto"/>
            <w:noWrap/>
            <w:vAlign w:val="bottom"/>
            <w:hideMark/>
          </w:tcPr>
          <w:p w14:paraId="784DE7A7"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5FBCF7DD"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540" w:type="dxa"/>
            <w:tcBorders>
              <w:top w:val="nil"/>
              <w:left w:val="nil"/>
              <w:bottom w:val="nil"/>
              <w:right w:val="single" w:sz="4" w:space="0" w:color="auto"/>
            </w:tcBorders>
            <w:shd w:val="clear" w:color="auto" w:fill="auto"/>
            <w:noWrap/>
            <w:vAlign w:val="bottom"/>
            <w:hideMark/>
          </w:tcPr>
          <w:p w14:paraId="6F7DBF69"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46250F16"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666" w:type="dxa"/>
            <w:tcBorders>
              <w:top w:val="nil"/>
              <w:left w:val="nil"/>
              <w:bottom w:val="nil"/>
              <w:right w:val="single" w:sz="4" w:space="0" w:color="auto"/>
            </w:tcBorders>
            <w:shd w:val="clear" w:color="auto" w:fill="auto"/>
            <w:noWrap/>
            <w:vAlign w:val="bottom"/>
            <w:hideMark/>
          </w:tcPr>
          <w:p w14:paraId="16C0A738"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77DBDC38"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36.1</w:t>
            </w:r>
          </w:p>
        </w:tc>
        <w:tc>
          <w:tcPr>
            <w:tcW w:w="463" w:type="dxa"/>
            <w:tcBorders>
              <w:top w:val="nil"/>
              <w:left w:val="nil"/>
              <w:bottom w:val="nil"/>
              <w:right w:val="single" w:sz="4" w:space="0" w:color="auto"/>
            </w:tcBorders>
            <w:shd w:val="clear" w:color="auto" w:fill="auto"/>
            <w:noWrap/>
            <w:vAlign w:val="bottom"/>
            <w:hideMark/>
          </w:tcPr>
          <w:p w14:paraId="489C381F"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059" w:type="dxa"/>
            <w:tcBorders>
              <w:top w:val="nil"/>
              <w:left w:val="single" w:sz="4" w:space="0" w:color="auto"/>
              <w:bottom w:val="nil"/>
              <w:right w:val="nil"/>
            </w:tcBorders>
            <w:shd w:val="clear" w:color="auto" w:fill="auto"/>
            <w:noWrap/>
            <w:vAlign w:val="bottom"/>
            <w:hideMark/>
          </w:tcPr>
          <w:p w14:paraId="2C21C6C5"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41.9</w:t>
            </w:r>
          </w:p>
        </w:tc>
        <w:tc>
          <w:tcPr>
            <w:tcW w:w="463" w:type="dxa"/>
            <w:tcBorders>
              <w:top w:val="nil"/>
              <w:left w:val="nil"/>
              <w:bottom w:val="nil"/>
              <w:right w:val="single" w:sz="4" w:space="0" w:color="auto"/>
            </w:tcBorders>
            <w:shd w:val="clear" w:color="auto" w:fill="auto"/>
            <w:noWrap/>
            <w:vAlign w:val="bottom"/>
            <w:hideMark/>
          </w:tcPr>
          <w:p w14:paraId="26D32E50"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r>
      <w:tr w:rsidR="00B01708" w:rsidRPr="00DD5FA7" w14:paraId="01B2F60B"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565472E7"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00C8FA7D"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w:t>
            </w:r>
          </w:p>
        </w:tc>
        <w:tc>
          <w:tcPr>
            <w:tcW w:w="2250" w:type="dxa"/>
            <w:tcBorders>
              <w:top w:val="nil"/>
              <w:left w:val="nil"/>
              <w:bottom w:val="nil"/>
              <w:right w:val="single" w:sz="4" w:space="0" w:color="auto"/>
            </w:tcBorders>
            <w:shd w:val="clear" w:color="auto" w:fill="auto"/>
            <w:noWrap/>
            <w:vAlign w:val="bottom"/>
            <w:hideMark/>
          </w:tcPr>
          <w:p w14:paraId="393E3679"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22BC881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540" w:type="dxa"/>
            <w:tcBorders>
              <w:top w:val="nil"/>
              <w:left w:val="nil"/>
              <w:bottom w:val="nil"/>
              <w:right w:val="single" w:sz="4" w:space="0" w:color="auto"/>
            </w:tcBorders>
            <w:shd w:val="clear" w:color="auto" w:fill="auto"/>
            <w:noWrap/>
            <w:vAlign w:val="bottom"/>
            <w:hideMark/>
          </w:tcPr>
          <w:p w14:paraId="35BEA2C4"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6D77180F"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666" w:type="dxa"/>
            <w:tcBorders>
              <w:top w:val="nil"/>
              <w:left w:val="nil"/>
              <w:bottom w:val="nil"/>
              <w:right w:val="single" w:sz="4" w:space="0" w:color="auto"/>
            </w:tcBorders>
            <w:shd w:val="clear" w:color="auto" w:fill="auto"/>
            <w:noWrap/>
            <w:vAlign w:val="bottom"/>
            <w:hideMark/>
          </w:tcPr>
          <w:p w14:paraId="0CE2F602"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7A045642"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60.2</w:t>
            </w:r>
          </w:p>
        </w:tc>
        <w:tc>
          <w:tcPr>
            <w:tcW w:w="463" w:type="dxa"/>
            <w:tcBorders>
              <w:top w:val="nil"/>
              <w:left w:val="nil"/>
              <w:bottom w:val="nil"/>
              <w:right w:val="single" w:sz="4" w:space="0" w:color="auto"/>
            </w:tcBorders>
            <w:shd w:val="clear" w:color="auto" w:fill="auto"/>
            <w:noWrap/>
            <w:vAlign w:val="bottom"/>
            <w:hideMark/>
          </w:tcPr>
          <w:p w14:paraId="136E1046"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00730F4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54.7</w:t>
            </w:r>
          </w:p>
        </w:tc>
        <w:tc>
          <w:tcPr>
            <w:tcW w:w="463" w:type="dxa"/>
            <w:tcBorders>
              <w:top w:val="nil"/>
              <w:left w:val="nil"/>
              <w:bottom w:val="nil"/>
              <w:right w:val="single" w:sz="4" w:space="0" w:color="auto"/>
            </w:tcBorders>
            <w:shd w:val="clear" w:color="auto" w:fill="auto"/>
            <w:noWrap/>
            <w:vAlign w:val="bottom"/>
            <w:hideMark/>
          </w:tcPr>
          <w:p w14:paraId="591E7D1F"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6430690A"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4995B287"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5886" w:type="dxa"/>
            <w:gridSpan w:val="6"/>
            <w:tcBorders>
              <w:top w:val="nil"/>
              <w:left w:val="nil"/>
              <w:bottom w:val="nil"/>
              <w:right w:val="single" w:sz="4" w:space="0" w:color="auto"/>
            </w:tcBorders>
            <w:shd w:val="clear" w:color="auto" w:fill="auto"/>
            <w:noWrap/>
            <w:vAlign w:val="bottom"/>
            <w:hideMark/>
          </w:tcPr>
          <w:p w14:paraId="0EEEB72C"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How helpful was the training by the school or department</w:t>
            </w:r>
          </w:p>
        </w:tc>
        <w:tc>
          <w:tcPr>
            <w:tcW w:w="1193" w:type="dxa"/>
            <w:tcBorders>
              <w:top w:val="nil"/>
              <w:left w:val="single" w:sz="4" w:space="0" w:color="auto"/>
              <w:bottom w:val="nil"/>
              <w:right w:val="nil"/>
            </w:tcBorders>
            <w:shd w:val="clear" w:color="auto" w:fill="auto"/>
            <w:noWrap/>
            <w:vAlign w:val="bottom"/>
            <w:hideMark/>
          </w:tcPr>
          <w:p w14:paraId="76F5BA18"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463" w:type="dxa"/>
            <w:tcBorders>
              <w:top w:val="nil"/>
              <w:left w:val="nil"/>
              <w:bottom w:val="nil"/>
              <w:right w:val="single" w:sz="4" w:space="0" w:color="auto"/>
            </w:tcBorders>
            <w:shd w:val="clear" w:color="auto" w:fill="auto"/>
            <w:noWrap/>
            <w:vAlign w:val="bottom"/>
            <w:hideMark/>
          </w:tcPr>
          <w:p w14:paraId="4BF123E1"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059" w:type="dxa"/>
            <w:tcBorders>
              <w:top w:val="nil"/>
              <w:left w:val="single" w:sz="4" w:space="0" w:color="auto"/>
              <w:bottom w:val="nil"/>
              <w:right w:val="nil"/>
            </w:tcBorders>
            <w:shd w:val="clear" w:color="auto" w:fill="auto"/>
            <w:noWrap/>
            <w:vAlign w:val="bottom"/>
            <w:hideMark/>
          </w:tcPr>
          <w:p w14:paraId="7CFA3DA2"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271B7A52"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0B8DD11B"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303A88E3"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50A247A7"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7CA3ADAD"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Very helpful</w:t>
            </w:r>
          </w:p>
        </w:tc>
        <w:tc>
          <w:tcPr>
            <w:tcW w:w="990" w:type="dxa"/>
            <w:tcBorders>
              <w:top w:val="nil"/>
              <w:left w:val="single" w:sz="4" w:space="0" w:color="auto"/>
              <w:bottom w:val="nil"/>
              <w:right w:val="nil"/>
            </w:tcBorders>
            <w:shd w:val="clear" w:color="auto" w:fill="auto"/>
            <w:noWrap/>
            <w:vAlign w:val="bottom"/>
            <w:hideMark/>
          </w:tcPr>
          <w:p w14:paraId="2E4AC826"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540" w:type="dxa"/>
            <w:tcBorders>
              <w:top w:val="nil"/>
              <w:left w:val="nil"/>
              <w:bottom w:val="nil"/>
              <w:right w:val="single" w:sz="4" w:space="0" w:color="auto"/>
            </w:tcBorders>
            <w:shd w:val="clear" w:color="auto" w:fill="auto"/>
            <w:noWrap/>
            <w:vAlign w:val="bottom"/>
            <w:hideMark/>
          </w:tcPr>
          <w:p w14:paraId="05ED2EDA"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772B1AE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666" w:type="dxa"/>
            <w:tcBorders>
              <w:top w:val="nil"/>
              <w:left w:val="nil"/>
              <w:bottom w:val="nil"/>
              <w:right w:val="single" w:sz="4" w:space="0" w:color="auto"/>
            </w:tcBorders>
            <w:shd w:val="clear" w:color="auto" w:fill="auto"/>
            <w:noWrap/>
            <w:vAlign w:val="bottom"/>
            <w:hideMark/>
          </w:tcPr>
          <w:p w14:paraId="4BB3716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3E1318E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17.5</w:t>
            </w:r>
          </w:p>
        </w:tc>
        <w:tc>
          <w:tcPr>
            <w:tcW w:w="463" w:type="dxa"/>
            <w:tcBorders>
              <w:top w:val="nil"/>
              <w:left w:val="nil"/>
              <w:bottom w:val="nil"/>
              <w:right w:val="single" w:sz="4" w:space="0" w:color="auto"/>
            </w:tcBorders>
            <w:shd w:val="clear" w:color="auto" w:fill="auto"/>
            <w:noWrap/>
            <w:vAlign w:val="bottom"/>
            <w:hideMark/>
          </w:tcPr>
          <w:p w14:paraId="7DAFE3A8"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059" w:type="dxa"/>
            <w:tcBorders>
              <w:top w:val="nil"/>
              <w:left w:val="single" w:sz="4" w:space="0" w:color="auto"/>
              <w:bottom w:val="nil"/>
              <w:right w:val="nil"/>
            </w:tcBorders>
            <w:shd w:val="clear" w:color="auto" w:fill="auto"/>
            <w:noWrap/>
            <w:vAlign w:val="bottom"/>
            <w:hideMark/>
          </w:tcPr>
          <w:p w14:paraId="5FBDA0A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20.0</w:t>
            </w:r>
          </w:p>
        </w:tc>
        <w:tc>
          <w:tcPr>
            <w:tcW w:w="463" w:type="dxa"/>
            <w:tcBorders>
              <w:top w:val="nil"/>
              <w:left w:val="nil"/>
              <w:bottom w:val="nil"/>
              <w:right w:val="single" w:sz="4" w:space="0" w:color="auto"/>
            </w:tcBorders>
            <w:shd w:val="clear" w:color="auto" w:fill="auto"/>
            <w:noWrap/>
            <w:vAlign w:val="bottom"/>
            <w:hideMark/>
          </w:tcPr>
          <w:p w14:paraId="08C869C1"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r>
      <w:tr w:rsidR="00B01708" w:rsidRPr="00DD5FA7" w14:paraId="47CBD701"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5A9BB0EE"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21DF762D"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14C55C6A"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Helpful</w:t>
            </w:r>
          </w:p>
        </w:tc>
        <w:tc>
          <w:tcPr>
            <w:tcW w:w="990" w:type="dxa"/>
            <w:tcBorders>
              <w:top w:val="nil"/>
              <w:left w:val="single" w:sz="4" w:space="0" w:color="auto"/>
              <w:bottom w:val="nil"/>
              <w:right w:val="nil"/>
            </w:tcBorders>
            <w:shd w:val="clear" w:color="auto" w:fill="auto"/>
            <w:noWrap/>
            <w:vAlign w:val="bottom"/>
            <w:hideMark/>
          </w:tcPr>
          <w:p w14:paraId="72770D98"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540" w:type="dxa"/>
            <w:tcBorders>
              <w:top w:val="nil"/>
              <w:left w:val="nil"/>
              <w:bottom w:val="nil"/>
              <w:right w:val="single" w:sz="4" w:space="0" w:color="auto"/>
            </w:tcBorders>
            <w:shd w:val="clear" w:color="auto" w:fill="auto"/>
            <w:noWrap/>
            <w:vAlign w:val="bottom"/>
            <w:hideMark/>
          </w:tcPr>
          <w:p w14:paraId="5C517E2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3D6244DD"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666" w:type="dxa"/>
            <w:tcBorders>
              <w:top w:val="nil"/>
              <w:left w:val="nil"/>
              <w:bottom w:val="nil"/>
              <w:right w:val="single" w:sz="4" w:space="0" w:color="auto"/>
            </w:tcBorders>
            <w:shd w:val="clear" w:color="auto" w:fill="auto"/>
            <w:noWrap/>
            <w:vAlign w:val="bottom"/>
            <w:hideMark/>
          </w:tcPr>
          <w:p w14:paraId="7DF894D1"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44722184"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61.3</w:t>
            </w:r>
          </w:p>
        </w:tc>
        <w:tc>
          <w:tcPr>
            <w:tcW w:w="463" w:type="dxa"/>
            <w:tcBorders>
              <w:top w:val="nil"/>
              <w:left w:val="nil"/>
              <w:bottom w:val="nil"/>
              <w:right w:val="single" w:sz="4" w:space="0" w:color="auto"/>
            </w:tcBorders>
            <w:shd w:val="clear" w:color="auto" w:fill="auto"/>
            <w:noWrap/>
            <w:vAlign w:val="bottom"/>
            <w:hideMark/>
          </w:tcPr>
          <w:p w14:paraId="697CAE1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6F2F0908"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60.8</w:t>
            </w:r>
          </w:p>
        </w:tc>
        <w:tc>
          <w:tcPr>
            <w:tcW w:w="463" w:type="dxa"/>
            <w:tcBorders>
              <w:top w:val="nil"/>
              <w:left w:val="nil"/>
              <w:bottom w:val="nil"/>
              <w:right w:val="single" w:sz="4" w:space="0" w:color="auto"/>
            </w:tcBorders>
            <w:shd w:val="clear" w:color="auto" w:fill="auto"/>
            <w:noWrap/>
            <w:vAlign w:val="bottom"/>
            <w:hideMark/>
          </w:tcPr>
          <w:p w14:paraId="7A7A7AF4"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585C7A76"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72041EA5"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2318A59E"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039653AD"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Not very Helpful</w:t>
            </w:r>
          </w:p>
        </w:tc>
        <w:tc>
          <w:tcPr>
            <w:tcW w:w="990" w:type="dxa"/>
            <w:tcBorders>
              <w:top w:val="nil"/>
              <w:left w:val="single" w:sz="4" w:space="0" w:color="auto"/>
              <w:bottom w:val="nil"/>
              <w:right w:val="nil"/>
            </w:tcBorders>
            <w:shd w:val="clear" w:color="auto" w:fill="auto"/>
            <w:noWrap/>
            <w:vAlign w:val="bottom"/>
            <w:hideMark/>
          </w:tcPr>
          <w:p w14:paraId="3914CCF2"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540" w:type="dxa"/>
            <w:tcBorders>
              <w:top w:val="nil"/>
              <w:left w:val="nil"/>
              <w:bottom w:val="nil"/>
              <w:right w:val="single" w:sz="4" w:space="0" w:color="auto"/>
            </w:tcBorders>
            <w:shd w:val="clear" w:color="auto" w:fill="auto"/>
            <w:noWrap/>
            <w:vAlign w:val="bottom"/>
            <w:hideMark/>
          </w:tcPr>
          <w:p w14:paraId="6E07231F"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22DB59D8"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666" w:type="dxa"/>
            <w:tcBorders>
              <w:top w:val="nil"/>
              <w:left w:val="nil"/>
              <w:bottom w:val="nil"/>
              <w:right w:val="single" w:sz="4" w:space="0" w:color="auto"/>
            </w:tcBorders>
            <w:shd w:val="clear" w:color="auto" w:fill="auto"/>
            <w:noWrap/>
            <w:vAlign w:val="bottom"/>
            <w:hideMark/>
          </w:tcPr>
          <w:p w14:paraId="5412776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637C8722"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16.9</w:t>
            </w:r>
          </w:p>
        </w:tc>
        <w:tc>
          <w:tcPr>
            <w:tcW w:w="463" w:type="dxa"/>
            <w:tcBorders>
              <w:top w:val="nil"/>
              <w:left w:val="nil"/>
              <w:bottom w:val="nil"/>
              <w:right w:val="single" w:sz="4" w:space="0" w:color="auto"/>
            </w:tcBorders>
            <w:shd w:val="clear" w:color="auto" w:fill="auto"/>
            <w:noWrap/>
            <w:vAlign w:val="bottom"/>
            <w:hideMark/>
          </w:tcPr>
          <w:p w14:paraId="3B590AD4"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62013AEF"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15.7</w:t>
            </w:r>
          </w:p>
        </w:tc>
        <w:tc>
          <w:tcPr>
            <w:tcW w:w="463" w:type="dxa"/>
            <w:tcBorders>
              <w:top w:val="nil"/>
              <w:left w:val="nil"/>
              <w:bottom w:val="nil"/>
              <w:right w:val="single" w:sz="4" w:space="0" w:color="auto"/>
            </w:tcBorders>
            <w:shd w:val="clear" w:color="auto" w:fill="auto"/>
            <w:noWrap/>
            <w:vAlign w:val="bottom"/>
            <w:hideMark/>
          </w:tcPr>
          <w:p w14:paraId="643ECD72"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5E8FBC9C" w14:textId="77777777" w:rsidTr="00DD2827">
        <w:trPr>
          <w:trHeight w:val="255"/>
        </w:trPr>
        <w:tc>
          <w:tcPr>
            <w:tcW w:w="270" w:type="dxa"/>
            <w:tcBorders>
              <w:top w:val="nil"/>
              <w:left w:val="single" w:sz="4" w:space="0" w:color="auto"/>
              <w:bottom w:val="nil"/>
              <w:right w:val="nil"/>
            </w:tcBorders>
            <w:shd w:val="clear" w:color="auto" w:fill="auto"/>
            <w:noWrap/>
            <w:vAlign w:val="bottom"/>
            <w:hideMark/>
          </w:tcPr>
          <w:p w14:paraId="6ED2D7DB"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29AFE858"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5C712E24"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Not at all helpful</w:t>
            </w:r>
          </w:p>
        </w:tc>
        <w:tc>
          <w:tcPr>
            <w:tcW w:w="990" w:type="dxa"/>
            <w:tcBorders>
              <w:top w:val="nil"/>
              <w:left w:val="single" w:sz="4" w:space="0" w:color="auto"/>
              <w:bottom w:val="nil"/>
              <w:right w:val="nil"/>
            </w:tcBorders>
            <w:shd w:val="clear" w:color="auto" w:fill="auto"/>
            <w:noWrap/>
            <w:vAlign w:val="bottom"/>
            <w:hideMark/>
          </w:tcPr>
          <w:p w14:paraId="7D04016D"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540" w:type="dxa"/>
            <w:tcBorders>
              <w:top w:val="nil"/>
              <w:left w:val="nil"/>
              <w:bottom w:val="nil"/>
              <w:right w:val="single" w:sz="4" w:space="0" w:color="auto"/>
            </w:tcBorders>
            <w:shd w:val="clear" w:color="auto" w:fill="auto"/>
            <w:noWrap/>
            <w:vAlign w:val="bottom"/>
            <w:hideMark/>
          </w:tcPr>
          <w:p w14:paraId="1DB7B77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2C056C34"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n/a</w:t>
            </w:r>
          </w:p>
        </w:tc>
        <w:tc>
          <w:tcPr>
            <w:tcW w:w="666" w:type="dxa"/>
            <w:tcBorders>
              <w:top w:val="nil"/>
              <w:left w:val="nil"/>
              <w:bottom w:val="nil"/>
              <w:right w:val="single" w:sz="4" w:space="0" w:color="auto"/>
            </w:tcBorders>
            <w:shd w:val="clear" w:color="auto" w:fill="auto"/>
            <w:noWrap/>
            <w:vAlign w:val="bottom"/>
            <w:hideMark/>
          </w:tcPr>
          <w:p w14:paraId="6714CDE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242CB811"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3.7</w:t>
            </w:r>
          </w:p>
        </w:tc>
        <w:tc>
          <w:tcPr>
            <w:tcW w:w="463" w:type="dxa"/>
            <w:tcBorders>
              <w:top w:val="nil"/>
              <w:left w:val="nil"/>
              <w:bottom w:val="nil"/>
              <w:right w:val="single" w:sz="4" w:space="0" w:color="auto"/>
            </w:tcBorders>
            <w:shd w:val="clear" w:color="auto" w:fill="auto"/>
            <w:noWrap/>
            <w:vAlign w:val="bottom"/>
            <w:hideMark/>
          </w:tcPr>
          <w:p w14:paraId="629E3C24"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6B76145B"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2.8</w:t>
            </w:r>
          </w:p>
        </w:tc>
        <w:tc>
          <w:tcPr>
            <w:tcW w:w="463" w:type="dxa"/>
            <w:tcBorders>
              <w:top w:val="nil"/>
              <w:left w:val="nil"/>
              <w:bottom w:val="nil"/>
              <w:right w:val="single" w:sz="4" w:space="0" w:color="auto"/>
            </w:tcBorders>
            <w:shd w:val="clear" w:color="auto" w:fill="auto"/>
            <w:noWrap/>
            <w:vAlign w:val="bottom"/>
            <w:hideMark/>
          </w:tcPr>
          <w:p w14:paraId="2BF7DAC0"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4038A4FF" w14:textId="77777777" w:rsidTr="00DD2827">
        <w:trPr>
          <w:trHeight w:val="288"/>
        </w:trPr>
        <w:tc>
          <w:tcPr>
            <w:tcW w:w="4500" w:type="dxa"/>
            <w:gridSpan w:val="5"/>
            <w:tcBorders>
              <w:top w:val="nil"/>
              <w:left w:val="single" w:sz="4" w:space="0" w:color="auto"/>
              <w:bottom w:val="nil"/>
              <w:right w:val="single" w:sz="4" w:space="0" w:color="auto"/>
            </w:tcBorders>
            <w:shd w:val="clear" w:color="auto" w:fill="auto"/>
            <w:noWrap/>
            <w:vAlign w:val="bottom"/>
            <w:hideMark/>
          </w:tcPr>
          <w:p w14:paraId="4B4383BD"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Have you ever attended training that covered</w:t>
            </w:r>
          </w:p>
        </w:tc>
        <w:tc>
          <w:tcPr>
            <w:tcW w:w="990" w:type="dxa"/>
            <w:tcBorders>
              <w:top w:val="nil"/>
              <w:left w:val="single" w:sz="4" w:space="0" w:color="auto"/>
              <w:bottom w:val="nil"/>
              <w:right w:val="nil"/>
            </w:tcBorders>
            <w:shd w:val="clear" w:color="auto" w:fill="auto"/>
            <w:noWrap/>
            <w:vAlign w:val="bottom"/>
            <w:hideMark/>
          </w:tcPr>
          <w:p w14:paraId="7821C60B"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666" w:type="dxa"/>
            <w:tcBorders>
              <w:top w:val="nil"/>
              <w:left w:val="nil"/>
              <w:bottom w:val="nil"/>
              <w:right w:val="single" w:sz="4" w:space="0" w:color="auto"/>
            </w:tcBorders>
            <w:shd w:val="clear" w:color="auto" w:fill="auto"/>
            <w:noWrap/>
            <w:vAlign w:val="bottom"/>
            <w:hideMark/>
          </w:tcPr>
          <w:p w14:paraId="42B792C6"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193" w:type="dxa"/>
            <w:tcBorders>
              <w:top w:val="nil"/>
              <w:left w:val="single" w:sz="4" w:space="0" w:color="auto"/>
              <w:bottom w:val="nil"/>
              <w:right w:val="nil"/>
            </w:tcBorders>
            <w:shd w:val="clear" w:color="auto" w:fill="auto"/>
            <w:noWrap/>
            <w:vAlign w:val="bottom"/>
            <w:hideMark/>
          </w:tcPr>
          <w:p w14:paraId="17869CA9"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2234B3FF"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059" w:type="dxa"/>
            <w:tcBorders>
              <w:top w:val="nil"/>
              <w:left w:val="single" w:sz="4" w:space="0" w:color="auto"/>
              <w:bottom w:val="nil"/>
              <w:right w:val="nil"/>
            </w:tcBorders>
            <w:shd w:val="clear" w:color="auto" w:fill="auto"/>
            <w:noWrap/>
            <w:vAlign w:val="bottom"/>
            <w:hideMark/>
          </w:tcPr>
          <w:p w14:paraId="5AEA04BE"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5EC4D552"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26A35D13"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581EAE4A"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230" w:type="dxa"/>
            <w:gridSpan w:val="4"/>
            <w:tcBorders>
              <w:top w:val="nil"/>
              <w:left w:val="nil"/>
              <w:bottom w:val="nil"/>
              <w:right w:val="single" w:sz="4" w:space="0" w:color="auto"/>
            </w:tcBorders>
            <w:shd w:val="clear" w:color="auto" w:fill="auto"/>
            <w:noWrap/>
            <w:vAlign w:val="bottom"/>
            <w:hideMark/>
          </w:tcPr>
          <w:p w14:paraId="2C113D0D"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The legal definition of sexual assault</w:t>
            </w:r>
          </w:p>
        </w:tc>
        <w:tc>
          <w:tcPr>
            <w:tcW w:w="990" w:type="dxa"/>
            <w:tcBorders>
              <w:top w:val="nil"/>
              <w:left w:val="single" w:sz="4" w:space="0" w:color="auto"/>
              <w:bottom w:val="nil"/>
              <w:right w:val="nil"/>
            </w:tcBorders>
            <w:shd w:val="clear" w:color="auto" w:fill="auto"/>
            <w:noWrap/>
            <w:vAlign w:val="bottom"/>
            <w:hideMark/>
          </w:tcPr>
          <w:p w14:paraId="2C5FF257"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666" w:type="dxa"/>
            <w:tcBorders>
              <w:top w:val="nil"/>
              <w:left w:val="nil"/>
              <w:bottom w:val="nil"/>
              <w:right w:val="single" w:sz="4" w:space="0" w:color="auto"/>
            </w:tcBorders>
            <w:shd w:val="clear" w:color="auto" w:fill="auto"/>
            <w:noWrap/>
            <w:vAlign w:val="bottom"/>
            <w:hideMark/>
          </w:tcPr>
          <w:p w14:paraId="77E0CC8B"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193" w:type="dxa"/>
            <w:tcBorders>
              <w:top w:val="nil"/>
              <w:left w:val="single" w:sz="4" w:space="0" w:color="auto"/>
              <w:bottom w:val="nil"/>
              <w:right w:val="nil"/>
            </w:tcBorders>
            <w:shd w:val="clear" w:color="auto" w:fill="auto"/>
            <w:noWrap/>
            <w:vAlign w:val="bottom"/>
            <w:hideMark/>
          </w:tcPr>
          <w:p w14:paraId="0613E1A4"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43C40ED8"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059" w:type="dxa"/>
            <w:tcBorders>
              <w:top w:val="nil"/>
              <w:left w:val="single" w:sz="4" w:space="0" w:color="auto"/>
              <w:bottom w:val="nil"/>
              <w:right w:val="nil"/>
            </w:tcBorders>
            <w:shd w:val="clear" w:color="auto" w:fill="auto"/>
            <w:noWrap/>
            <w:vAlign w:val="bottom"/>
            <w:hideMark/>
          </w:tcPr>
          <w:p w14:paraId="537A4C22"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15C7A220"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0943A4A3"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64366543"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15D7A07F"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0C34E3DC"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Yes</w:t>
            </w:r>
          </w:p>
        </w:tc>
        <w:tc>
          <w:tcPr>
            <w:tcW w:w="990" w:type="dxa"/>
            <w:tcBorders>
              <w:top w:val="nil"/>
              <w:left w:val="single" w:sz="4" w:space="0" w:color="auto"/>
              <w:bottom w:val="nil"/>
              <w:right w:val="nil"/>
            </w:tcBorders>
            <w:shd w:val="clear" w:color="auto" w:fill="auto"/>
            <w:noWrap/>
            <w:vAlign w:val="bottom"/>
            <w:hideMark/>
          </w:tcPr>
          <w:p w14:paraId="6416197B"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78.5</w:t>
            </w:r>
          </w:p>
        </w:tc>
        <w:tc>
          <w:tcPr>
            <w:tcW w:w="540" w:type="dxa"/>
            <w:tcBorders>
              <w:top w:val="nil"/>
              <w:left w:val="nil"/>
              <w:bottom w:val="nil"/>
              <w:right w:val="single" w:sz="4" w:space="0" w:color="auto"/>
            </w:tcBorders>
            <w:shd w:val="clear" w:color="auto" w:fill="auto"/>
            <w:noWrap/>
            <w:vAlign w:val="bottom"/>
            <w:hideMark/>
          </w:tcPr>
          <w:p w14:paraId="3EDC641E"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990" w:type="dxa"/>
            <w:tcBorders>
              <w:top w:val="nil"/>
              <w:left w:val="single" w:sz="4" w:space="0" w:color="auto"/>
              <w:bottom w:val="nil"/>
              <w:right w:val="nil"/>
            </w:tcBorders>
            <w:shd w:val="clear" w:color="auto" w:fill="auto"/>
            <w:noWrap/>
            <w:vAlign w:val="bottom"/>
            <w:hideMark/>
          </w:tcPr>
          <w:p w14:paraId="27F9A3F9"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81.9</w:t>
            </w:r>
          </w:p>
        </w:tc>
        <w:tc>
          <w:tcPr>
            <w:tcW w:w="666" w:type="dxa"/>
            <w:tcBorders>
              <w:top w:val="nil"/>
              <w:left w:val="nil"/>
              <w:bottom w:val="nil"/>
              <w:right w:val="single" w:sz="4" w:space="0" w:color="auto"/>
            </w:tcBorders>
            <w:shd w:val="clear" w:color="auto" w:fill="auto"/>
            <w:noWrap/>
            <w:vAlign w:val="bottom"/>
            <w:hideMark/>
          </w:tcPr>
          <w:p w14:paraId="2F144F77"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193" w:type="dxa"/>
            <w:tcBorders>
              <w:top w:val="nil"/>
              <w:left w:val="single" w:sz="4" w:space="0" w:color="auto"/>
              <w:bottom w:val="nil"/>
              <w:right w:val="nil"/>
            </w:tcBorders>
            <w:shd w:val="clear" w:color="auto" w:fill="auto"/>
            <w:noWrap/>
            <w:vAlign w:val="bottom"/>
            <w:hideMark/>
          </w:tcPr>
          <w:p w14:paraId="39395110"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53.7</w:t>
            </w:r>
          </w:p>
        </w:tc>
        <w:tc>
          <w:tcPr>
            <w:tcW w:w="463" w:type="dxa"/>
            <w:tcBorders>
              <w:top w:val="nil"/>
              <w:left w:val="nil"/>
              <w:bottom w:val="nil"/>
              <w:right w:val="single" w:sz="4" w:space="0" w:color="auto"/>
            </w:tcBorders>
            <w:shd w:val="clear" w:color="auto" w:fill="auto"/>
            <w:noWrap/>
            <w:vAlign w:val="bottom"/>
            <w:hideMark/>
          </w:tcPr>
          <w:p w14:paraId="66E79B91"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059" w:type="dxa"/>
            <w:tcBorders>
              <w:top w:val="nil"/>
              <w:left w:val="single" w:sz="4" w:space="0" w:color="auto"/>
              <w:bottom w:val="nil"/>
              <w:right w:val="nil"/>
            </w:tcBorders>
            <w:shd w:val="clear" w:color="auto" w:fill="auto"/>
            <w:noWrap/>
            <w:vAlign w:val="bottom"/>
            <w:hideMark/>
          </w:tcPr>
          <w:p w14:paraId="5E47F1D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57.6</w:t>
            </w:r>
          </w:p>
        </w:tc>
        <w:tc>
          <w:tcPr>
            <w:tcW w:w="463" w:type="dxa"/>
            <w:tcBorders>
              <w:top w:val="nil"/>
              <w:left w:val="nil"/>
              <w:bottom w:val="nil"/>
              <w:right w:val="single" w:sz="4" w:space="0" w:color="auto"/>
            </w:tcBorders>
            <w:shd w:val="clear" w:color="auto" w:fill="auto"/>
            <w:noWrap/>
            <w:vAlign w:val="bottom"/>
            <w:hideMark/>
          </w:tcPr>
          <w:p w14:paraId="091517ED"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r>
      <w:tr w:rsidR="00B01708" w:rsidRPr="00DD5FA7" w14:paraId="64209A48"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030FA3E9"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0A0FD8F2"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1D027158"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w:t>
            </w:r>
          </w:p>
        </w:tc>
        <w:tc>
          <w:tcPr>
            <w:tcW w:w="990" w:type="dxa"/>
            <w:tcBorders>
              <w:top w:val="nil"/>
              <w:left w:val="single" w:sz="4" w:space="0" w:color="auto"/>
              <w:bottom w:val="nil"/>
              <w:right w:val="nil"/>
            </w:tcBorders>
            <w:shd w:val="clear" w:color="auto" w:fill="auto"/>
            <w:noWrap/>
            <w:vAlign w:val="bottom"/>
            <w:hideMark/>
          </w:tcPr>
          <w:p w14:paraId="01C2F4A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16.6</w:t>
            </w:r>
          </w:p>
        </w:tc>
        <w:tc>
          <w:tcPr>
            <w:tcW w:w="540" w:type="dxa"/>
            <w:tcBorders>
              <w:top w:val="nil"/>
              <w:left w:val="nil"/>
              <w:bottom w:val="nil"/>
              <w:right w:val="single" w:sz="4" w:space="0" w:color="auto"/>
            </w:tcBorders>
            <w:shd w:val="clear" w:color="auto" w:fill="auto"/>
            <w:noWrap/>
            <w:vAlign w:val="bottom"/>
            <w:hideMark/>
          </w:tcPr>
          <w:p w14:paraId="2F2FB3DF"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54143902"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14.4</w:t>
            </w:r>
          </w:p>
        </w:tc>
        <w:tc>
          <w:tcPr>
            <w:tcW w:w="666" w:type="dxa"/>
            <w:tcBorders>
              <w:top w:val="nil"/>
              <w:left w:val="nil"/>
              <w:bottom w:val="nil"/>
              <w:right w:val="single" w:sz="4" w:space="0" w:color="auto"/>
            </w:tcBorders>
            <w:shd w:val="clear" w:color="auto" w:fill="auto"/>
            <w:noWrap/>
            <w:vAlign w:val="bottom"/>
            <w:hideMark/>
          </w:tcPr>
          <w:p w14:paraId="26DBE366"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5CAF7DCB"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42.9</w:t>
            </w:r>
          </w:p>
        </w:tc>
        <w:tc>
          <w:tcPr>
            <w:tcW w:w="463" w:type="dxa"/>
            <w:tcBorders>
              <w:top w:val="nil"/>
              <w:left w:val="nil"/>
              <w:bottom w:val="nil"/>
              <w:right w:val="single" w:sz="4" w:space="0" w:color="auto"/>
            </w:tcBorders>
            <w:shd w:val="clear" w:color="auto" w:fill="auto"/>
            <w:noWrap/>
            <w:vAlign w:val="bottom"/>
            <w:hideMark/>
          </w:tcPr>
          <w:p w14:paraId="5379C85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020855A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38.8</w:t>
            </w:r>
          </w:p>
        </w:tc>
        <w:tc>
          <w:tcPr>
            <w:tcW w:w="463" w:type="dxa"/>
            <w:tcBorders>
              <w:top w:val="nil"/>
              <w:left w:val="nil"/>
              <w:bottom w:val="nil"/>
              <w:right w:val="single" w:sz="4" w:space="0" w:color="auto"/>
            </w:tcBorders>
            <w:shd w:val="clear" w:color="auto" w:fill="auto"/>
            <w:noWrap/>
            <w:vAlign w:val="bottom"/>
            <w:hideMark/>
          </w:tcPr>
          <w:p w14:paraId="14CBA90A"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72F07590"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51CBAF18"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5220" w:type="dxa"/>
            <w:gridSpan w:val="5"/>
            <w:tcBorders>
              <w:top w:val="nil"/>
              <w:left w:val="nil"/>
              <w:bottom w:val="nil"/>
              <w:right w:val="nil"/>
            </w:tcBorders>
            <w:shd w:val="clear" w:color="auto" w:fill="auto"/>
            <w:noWrap/>
            <w:vAlign w:val="bottom"/>
            <w:hideMark/>
          </w:tcPr>
          <w:p w14:paraId="0E091DFD"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What the definition of consent is and how to obtain it</w:t>
            </w:r>
          </w:p>
        </w:tc>
        <w:tc>
          <w:tcPr>
            <w:tcW w:w="666" w:type="dxa"/>
            <w:tcBorders>
              <w:top w:val="nil"/>
              <w:left w:val="nil"/>
              <w:bottom w:val="nil"/>
              <w:right w:val="single" w:sz="4" w:space="0" w:color="auto"/>
            </w:tcBorders>
            <w:shd w:val="clear" w:color="auto" w:fill="auto"/>
            <w:noWrap/>
            <w:vAlign w:val="bottom"/>
            <w:hideMark/>
          </w:tcPr>
          <w:p w14:paraId="0ED02677"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62605581"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24BD317F"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059" w:type="dxa"/>
            <w:tcBorders>
              <w:top w:val="nil"/>
              <w:left w:val="single" w:sz="4" w:space="0" w:color="auto"/>
              <w:bottom w:val="nil"/>
              <w:right w:val="nil"/>
            </w:tcBorders>
            <w:shd w:val="clear" w:color="auto" w:fill="auto"/>
            <w:noWrap/>
            <w:vAlign w:val="bottom"/>
            <w:hideMark/>
          </w:tcPr>
          <w:p w14:paraId="0920A3BD"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443651E4"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1BE11431"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0DDAF812"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246B8D9A"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4D24163A"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Yes</w:t>
            </w:r>
          </w:p>
        </w:tc>
        <w:tc>
          <w:tcPr>
            <w:tcW w:w="990" w:type="dxa"/>
            <w:tcBorders>
              <w:top w:val="nil"/>
              <w:left w:val="single" w:sz="4" w:space="0" w:color="auto"/>
              <w:bottom w:val="nil"/>
              <w:right w:val="nil"/>
            </w:tcBorders>
            <w:shd w:val="clear" w:color="auto" w:fill="auto"/>
            <w:noWrap/>
            <w:vAlign w:val="bottom"/>
            <w:hideMark/>
          </w:tcPr>
          <w:p w14:paraId="7C757B45"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87.5</w:t>
            </w:r>
          </w:p>
        </w:tc>
        <w:tc>
          <w:tcPr>
            <w:tcW w:w="540" w:type="dxa"/>
            <w:tcBorders>
              <w:top w:val="nil"/>
              <w:left w:val="nil"/>
              <w:bottom w:val="nil"/>
              <w:right w:val="single" w:sz="4" w:space="0" w:color="auto"/>
            </w:tcBorders>
            <w:shd w:val="clear" w:color="auto" w:fill="auto"/>
            <w:noWrap/>
            <w:vAlign w:val="bottom"/>
            <w:hideMark/>
          </w:tcPr>
          <w:p w14:paraId="4206FBDB"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990" w:type="dxa"/>
            <w:tcBorders>
              <w:top w:val="nil"/>
              <w:left w:val="single" w:sz="4" w:space="0" w:color="auto"/>
              <w:bottom w:val="nil"/>
              <w:right w:val="nil"/>
            </w:tcBorders>
            <w:shd w:val="clear" w:color="auto" w:fill="auto"/>
            <w:noWrap/>
            <w:vAlign w:val="bottom"/>
            <w:hideMark/>
          </w:tcPr>
          <w:p w14:paraId="20F8C8B7"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88.1</w:t>
            </w:r>
          </w:p>
        </w:tc>
        <w:tc>
          <w:tcPr>
            <w:tcW w:w="666" w:type="dxa"/>
            <w:tcBorders>
              <w:top w:val="nil"/>
              <w:left w:val="nil"/>
              <w:bottom w:val="nil"/>
              <w:right w:val="single" w:sz="4" w:space="0" w:color="auto"/>
            </w:tcBorders>
            <w:shd w:val="clear" w:color="auto" w:fill="auto"/>
            <w:noWrap/>
            <w:vAlign w:val="bottom"/>
            <w:hideMark/>
          </w:tcPr>
          <w:p w14:paraId="0338EB40"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193" w:type="dxa"/>
            <w:tcBorders>
              <w:top w:val="nil"/>
              <w:left w:val="single" w:sz="4" w:space="0" w:color="auto"/>
              <w:bottom w:val="nil"/>
              <w:right w:val="nil"/>
            </w:tcBorders>
            <w:shd w:val="clear" w:color="auto" w:fill="auto"/>
            <w:noWrap/>
            <w:vAlign w:val="bottom"/>
            <w:hideMark/>
          </w:tcPr>
          <w:p w14:paraId="39A5B6C4"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55.6</w:t>
            </w:r>
          </w:p>
        </w:tc>
        <w:tc>
          <w:tcPr>
            <w:tcW w:w="463" w:type="dxa"/>
            <w:tcBorders>
              <w:top w:val="nil"/>
              <w:left w:val="nil"/>
              <w:bottom w:val="nil"/>
              <w:right w:val="single" w:sz="4" w:space="0" w:color="auto"/>
            </w:tcBorders>
            <w:shd w:val="clear" w:color="auto" w:fill="auto"/>
            <w:noWrap/>
            <w:vAlign w:val="bottom"/>
            <w:hideMark/>
          </w:tcPr>
          <w:p w14:paraId="25613FBE"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059" w:type="dxa"/>
            <w:tcBorders>
              <w:top w:val="nil"/>
              <w:left w:val="single" w:sz="4" w:space="0" w:color="auto"/>
              <w:bottom w:val="nil"/>
              <w:right w:val="nil"/>
            </w:tcBorders>
            <w:shd w:val="clear" w:color="auto" w:fill="auto"/>
            <w:noWrap/>
            <w:vAlign w:val="bottom"/>
            <w:hideMark/>
          </w:tcPr>
          <w:p w14:paraId="1ED731E5"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60.4</w:t>
            </w:r>
          </w:p>
        </w:tc>
        <w:tc>
          <w:tcPr>
            <w:tcW w:w="463" w:type="dxa"/>
            <w:tcBorders>
              <w:top w:val="nil"/>
              <w:left w:val="nil"/>
              <w:bottom w:val="nil"/>
              <w:right w:val="single" w:sz="4" w:space="0" w:color="auto"/>
            </w:tcBorders>
            <w:shd w:val="clear" w:color="auto" w:fill="auto"/>
            <w:noWrap/>
            <w:vAlign w:val="bottom"/>
            <w:hideMark/>
          </w:tcPr>
          <w:p w14:paraId="40A1D7D0"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r>
      <w:tr w:rsidR="00B01708" w:rsidRPr="00DD5FA7" w14:paraId="0B8256CE"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24D0562C"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67869C91"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32314490"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w:t>
            </w:r>
          </w:p>
        </w:tc>
        <w:tc>
          <w:tcPr>
            <w:tcW w:w="990" w:type="dxa"/>
            <w:tcBorders>
              <w:top w:val="nil"/>
              <w:left w:val="single" w:sz="4" w:space="0" w:color="auto"/>
              <w:bottom w:val="nil"/>
              <w:right w:val="nil"/>
            </w:tcBorders>
            <w:shd w:val="clear" w:color="auto" w:fill="auto"/>
            <w:noWrap/>
            <w:vAlign w:val="bottom"/>
            <w:hideMark/>
          </w:tcPr>
          <w:p w14:paraId="272012A5"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7.6</w:t>
            </w:r>
          </w:p>
        </w:tc>
        <w:tc>
          <w:tcPr>
            <w:tcW w:w="540" w:type="dxa"/>
            <w:tcBorders>
              <w:top w:val="nil"/>
              <w:left w:val="nil"/>
              <w:bottom w:val="nil"/>
              <w:right w:val="single" w:sz="4" w:space="0" w:color="auto"/>
            </w:tcBorders>
            <w:shd w:val="clear" w:color="auto" w:fill="auto"/>
            <w:noWrap/>
            <w:vAlign w:val="bottom"/>
            <w:hideMark/>
          </w:tcPr>
          <w:p w14:paraId="1477FE9D"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5A6F8920"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8.0</w:t>
            </w:r>
          </w:p>
        </w:tc>
        <w:tc>
          <w:tcPr>
            <w:tcW w:w="666" w:type="dxa"/>
            <w:tcBorders>
              <w:top w:val="nil"/>
              <w:left w:val="nil"/>
              <w:bottom w:val="nil"/>
              <w:right w:val="single" w:sz="4" w:space="0" w:color="auto"/>
            </w:tcBorders>
            <w:shd w:val="clear" w:color="auto" w:fill="auto"/>
            <w:noWrap/>
            <w:vAlign w:val="bottom"/>
            <w:hideMark/>
          </w:tcPr>
          <w:p w14:paraId="03EC8465"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239FBC28"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40.7</w:t>
            </w:r>
          </w:p>
        </w:tc>
        <w:tc>
          <w:tcPr>
            <w:tcW w:w="463" w:type="dxa"/>
            <w:tcBorders>
              <w:top w:val="nil"/>
              <w:left w:val="nil"/>
              <w:bottom w:val="nil"/>
              <w:right w:val="single" w:sz="4" w:space="0" w:color="auto"/>
            </w:tcBorders>
            <w:shd w:val="clear" w:color="auto" w:fill="auto"/>
            <w:noWrap/>
            <w:vAlign w:val="bottom"/>
            <w:hideMark/>
          </w:tcPr>
          <w:p w14:paraId="42021D7A"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6631AE14"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36.0</w:t>
            </w:r>
          </w:p>
        </w:tc>
        <w:tc>
          <w:tcPr>
            <w:tcW w:w="463" w:type="dxa"/>
            <w:tcBorders>
              <w:top w:val="nil"/>
              <w:left w:val="nil"/>
              <w:bottom w:val="nil"/>
              <w:right w:val="single" w:sz="4" w:space="0" w:color="auto"/>
            </w:tcBorders>
            <w:shd w:val="clear" w:color="auto" w:fill="auto"/>
            <w:noWrap/>
            <w:vAlign w:val="bottom"/>
            <w:hideMark/>
          </w:tcPr>
          <w:p w14:paraId="1AF03086"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57ED2EA6"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2248D350"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230" w:type="dxa"/>
            <w:gridSpan w:val="4"/>
            <w:tcBorders>
              <w:top w:val="nil"/>
              <w:left w:val="nil"/>
              <w:bottom w:val="nil"/>
              <w:right w:val="single" w:sz="4" w:space="0" w:color="auto"/>
            </w:tcBorders>
            <w:shd w:val="clear" w:color="auto" w:fill="auto"/>
            <w:noWrap/>
            <w:vAlign w:val="bottom"/>
            <w:hideMark/>
          </w:tcPr>
          <w:p w14:paraId="5EDF598F"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This school's policy on sexual assault</w:t>
            </w:r>
          </w:p>
        </w:tc>
        <w:tc>
          <w:tcPr>
            <w:tcW w:w="990" w:type="dxa"/>
            <w:tcBorders>
              <w:top w:val="nil"/>
              <w:left w:val="single" w:sz="4" w:space="0" w:color="auto"/>
              <w:bottom w:val="nil"/>
              <w:right w:val="nil"/>
            </w:tcBorders>
            <w:shd w:val="clear" w:color="auto" w:fill="auto"/>
            <w:noWrap/>
            <w:vAlign w:val="bottom"/>
            <w:hideMark/>
          </w:tcPr>
          <w:p w14:paraId="397BB750"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666" w:type="dxa"/>
            <w:tcBorders>
              <w:top w:val="nil"/>
              <w:left w:val="nil"/>
              <w:bottom w:val="nil"/>
              <w:right w:val="single" w:sz="4" w:space="0" w:color="auto"/>
            </w:tcBorders>
            <w:shd w:val="clear" w:color="auto" w:fill="auto"/>
            <w:noWrap/>
            <w:vAlign w:val="bottom"/>
            <w:hideMark/>
          </w:tcPr>
          <w:p w14:paraId="5A345546"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193" w:type="dxa"/>
            <w:tcBorders>
              <w:top w:val="nil"/>
              <w:left w:val="single" w:sz="4" w:space="0" w:color="auto"/>
              <w:bottom w:val="nil"/>
              <w:right w:val="nil"/>
            </w:tcBorders>
            <w:shd w:val="clear" w:color="auto" w:fill="auto"/>
            <w:noWrap/>
            <w:vAlign w:val="bottom"/>
            <w:hideMark/>
          </w:tcPr>
          <w:p w14:paraId="24B836C6"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4A1A0353"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059" w:type="dxa"/>
            <w:tcBorders>
              <w:top w:val="nil"/>
              <w:left w:val="single" w:sz="4" w:space="0" w:color="auto"/>
              <w:bottom w:val="nil"/>
              <w:right w:val="nil"/>
            </w:tcBorders>
            <w:shd w:val="clear" w:color="auto" w:fill="auto"/>
            <w:noWrap/>
            <w:vAlign w:val="bottom"/>
            <w:hideMark/>
          </w:tcPr>
          <w:p w14:paraId="62FE663C"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54A4F8E4"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4BD5579D"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41237EC1"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09C293E6"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08B0939C"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Yes</w:t>
            </w:r>
          </w:p>
        </w:tc>
        <w:tc>
          <w:tcPr>
            <w:tcW w:w="990" w:type="dxa"/>
            <w:tcBorders>
              <w:top w:val="nil"/>
              <w:left w:val="single" w:sz="4" w:space="0" w:color="auto"/>
              <w:bottom w:val="nil"/>
              <w:right w:val="nil"/>
            </w:tcBorders>
            <w:shd w:val="clear" w:color="auto" w:fill="auto"/>
            <w:noWrap/>
            <w:vAlign w:val="bottom"/>
            <w:hideMark/>
          </w:tcPr>
          <w:p w14:paraId="791B6BD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72.6</w:t>
            </w:r>
          </w:p>
        </w:tc>
        <w:tc>
          <w:tcPr>
            <w:tcW w:w="540" w:type="dxa"/>
            <w:tcBorders>
              <w:top w:val="nil"/>
              <w:left w:val="nil"/>
              <w:bottom w:val="nil"/>
              <w:right w:val="single" w:sz="4" w:space="0" w:color="auto"/>
            </w:tcBorders>
            <w:shd w:val="clear" w:color="auto" w:fill="auto"/>
            <w:noWrap/>
            <w:vAlign w:val="bottom"/>
            <w:hideMark/>
          </w:tcPr>
          <w:p w14:paraId="2C05CCDC"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990" w:type="dxa"/>
            <w:tcBorders>
              <w:top w:val="nil"/>
              <w:left w:val="single" w:sz="4" w:space="0" w:color="auto"/>
              <w:bottom w:val="nil"/>
              <w:right w:val="nil"/>
            </w:tcBorders>
            <w:shd w:val="clear" w:color="auto" w:fill="auto"/>
            <w:noWrap/>
            <w:vAlign w:val="bottom"/>
            <w:hideMark/>
          </w:tcPr>
          <w:p w14:paraId="7590EA29"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79.6</w:t>
            </w:r>
          </w:p>
        </w:tc>
        <w:tc>
          <w:tcPr>
            <w:tcW w:w="666" w:type="dxa"/>
            <w:tcBorders>
              <w:top w:val="nil"/>
              <w:left w:val="nil"/>
              <w:bottom w:val="nil"/>
              <w:right w:val="single" w:sz="4" w:space="0" w:color="auto"/>
            </w:tcBorders>
            <w:shd w:val="clear" w:color="auto" w:fill="auto"/>
            <w:noWrap/>
            <w:vAlign w:val="bottom"/>
            <w:hideMark/>
          </w:tcPr>
          <w:p w14:paraId="537429B8"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193" w:type="dxa"/>
            <w:tcBorders>
              <w:top w:val="nil"/>
              <w:left w:val="single" w:sz="4" w:space="0" w:color="auto"/>
              <w:bottom w:val="nil"/>
              <w:right w:val="nil"/>
            </w:tcBorders>
            <w:shd w:val="clear" w:color="auto" w:fill="auto"/>
            <w:noWrap/>
            <w:vAlign w:val="bottom"/>
            <w:hideMark/>
          </w:tcPr>
          <w:p w14:paraId="2A715761"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52.8</w:t>
            </w:r>
          </w:p>
        </w:tc>
        <w:tc>
          <w:tcPr>
            <w:tcW w:w="463" w:type="dxa"/>
            <w:tcBorders>
              <w:top w:val="nil"/>
              <w:left w:val="nil"/>
              <w:bottom w:val="nil"/>
              <w:right w:val="single" w:sz="4" w:space="0" w:color="auto"/>
            </w:tcBorders>
            <w:shd w:val="clear" w:color="auto" w:fill="auto"/>
            <w:noWrap/>
            <w:vAlign w:val="bottom"/>
            <w:hideMark/>
          </w:tcPr>
          <w:p w14:paraId="5931EE6B"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059" w:type="dxa"/>
            <w:tcBorders>
              <w:top w:val="nil"/>
              <w:left w:val="single" w:sz="4" w:space="0" w:color="auto"/>
              <w:bottom w:val="nil"/>
              <w:right w:val="nil"/>
            </w:tcBorders>
            <w:shd w:val="clear" w:color="auto" w:fill="auto"/>
            <w:noWrap/>
            <w:vAlign w:val="bottom"/>
            <w:hideMark/>
          </w:tcPr>
          <w:p w14:paraId="6B9451F7"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59.8</w:t>
            </w:r>
          </w:p>
        </w:tc>
        <w:tc>
          <w:tcPr>
            <w:tcW w:w="463" w:type="dxa"/>
            <w:tcBorders>
              <w:top w:val="nil"/>
              <w:left w:val="nil"/>
              <w:bottom w:val="nil"/>
              <w:right w:val="single" w:sz="4" w:space="0" w:color="auto"/>
            </w:tcBorders>
            <w:shd w:val="clear" w:color="auto" w:fill="auto"/>
            <w:noWrap/>
            <w:vAlign w:val="bottom"/>
            <w:hideMark/>
          </w:tcPr>
          <w:p w14:paraId="34195B6E"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r>
      <w:tr w:rsidR="00B01708" w:rsidRPr="00DD5FA7" w14:paraId="0B6ABD25"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528EF4E8"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51563E13"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749837EA"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w:t>
            </w:r>
          </w:p>
        </w:tc>
        <w:tc>
          <w:tcPr>
            <w:tcW w:w="990" w:type="dxa"/>
            <w:tcBorders>
              <w:top w:val="nil"/>
              <w:left w:val="single" w:sz="4" w:space="0" w:color="auto"/>
              <w:bottom w:val="nil"/>
              <w:right w:val="nil"/>
            </w:tcBorders>
            <w:shd w:val="clear" w:color="auto" w:fill="auto"/>
            <w:noWrap/>
            <w:vAlign w:val="bottom"/>
            <w:hideMark/>
          </w:tcPr>
          <w:p w14:paraId="0EA6041F"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22.4</w:t>
            </w:r>
          </w:p>
        </w:tc>
        <w:tc>
          <w:tcPr>
            <w:tcW w:w="540" w:type="dxa"/>
            <w:tcBorders>
              <w:top w:val="nil"/>
              <w:left w:val="nil"/>
              <w:bottom w:val="nil"/>
              <w:right w:val="single" w:sz="4" w:space="0" w:color="auto"/>
            </w:tcBorders>
            <w:shd w:val="clear" w:color="auto" w:fill="auto"/>
            <w:noWrap/>
            <w:vAlign w:val="bottom"/>
            <w:hideMark/>
          </w:tcPr>
          <w:p w14:paraId="11F8D356"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11D034F4"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16.6</w:t>
            </w:r>
          </w:p>
        </w:tc>
        <w:tc>
          <w:tcPr>
            <w:tcW w:w="666" w:type="dxa"/>
            <w:tcBorders>
              <w:top w:val="nil"/>
              <w:left w:val="nil"/>
              <w:bottom w:val="nil"/>
              <w:right w:val="single" w:sz="4" w:space="0" w:color="auto"/>
            </w:tcBorders>
            <w:shd w:val="clear" w:color="auto" w:fill="auto"/>
            <w:noWrap/>
            <w:vAlign w:val="bottom"/>
            <w:hideMark/>
          </w:tcPr>
          <w:p w14:paraId="7B8C3CA5"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4DFF7522"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43.4</w:t>
            </w:r>
          </w:p>
        </w:tc>
        <w:tc>
          <w:tcPr>
            <w:tcW w:w="463" w:type="dxa"/>
            <w:tcBorders>
              <w:top w:val="nil"/>
              <w:left w:val="nil"/>
              <w:bottom w:val="nil"/>
              <w:right w:val="single" w:sz="4" w:space="0" w:color="auto"/>
            </w:tcBorders>
            <w:shd w:val="clear" w:color="auto" w:fill="auto"/>
            <w:noWrap/>
            <w:vAlign w:val="bottom"/>
            <w:hideMark/>
          </w:tcPr>
          <w:p w14:paraId="5C3D8878"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3FA94BBF"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36.5</w:t>
            </w:r>
          </w:p>
        </w:tc>
        <w:tc>
          <w:tcPr>
            <w:tcW w:w="463" w:type="dxa"/>
            <w:tcBorders>
              <w:top w:val="nil"/>
              <w:left w:val="nil"/>
              <w:bottom w:val="nil"/>
              <w:right w:val="single" w:sz="4" w:space="0" w:color="auto"/>
            </w:tcBorders>
            <w:shd w:val="clear" w:color="auto" w:fill="auto"/>
            <w:noWrap/>
            <w:vAlign w:val="bottom"/>
            <w:hideMark/>
          </w:tcPr>
          <w:p w14:paraId="5CCBA44B"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7D47C35D"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18E6FD80"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3690" w:type="dxa"/>
            <w:gridSpan w:val="3"/>
            <w:tcBorders>
              <w:top w:val="nil"/>
              <w:left w:val="nil"/>
              <w:bottom w:val="nil"/>
              <w:right w:val="nil"/>
            </w:tcBorders>
            <w:shd w:val="clear" w:color="auto" w:fill="auto"/>
            <w:noWrap/>
            <w:vAlign w:val="bottom"/>
            <w:hideMark/>
          </w:tcPr>
          <w:p w14:paraId="7097CECB"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How to report sexual assault</w:t>
            </w:r>
          </w:p>
        </w:tc>
        <w:tc>
          <w:tcPr>
            <w:tcW w:w="540" w:type="dxa"/>
            <w:tcBorders>
              <w:top w:val="nil"/>
              <w:left w:val="nil"/>
              <w:bottom w:val="nil"/>
              <w:right w:val="single" w:sz="4" w:space="0" w:color="auto"/>
            </w:tcBorders>
            <w:shd w:val="clear" w:color="auto" w:fill="auto"/>
            <w:noWrap/>
            <w:vAlign w:val="bottom"/>
            <w:hideMark/>
          </w:tcPr>
          <w:p w14:paraId="0AE543E6"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186A95AA"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666" w:type="dxa"/>
            <w:tcBorders>
              <w:top w:val="nil"/>
              <w:left w:val="nil"/>
              <w:bottom w:val="nil"/>
              <w:right w:val="single" w:sz="4" w:space="0" w:color="auto"/>
            </w:tcBorders>
            <w:shd w:val="clear" w:color="auto" w:fill="auto"/>
            <w:noWrap/>
            <w:vAlign w:val="bottom"/>
            <w:hideMark/>
          </w:tcPr>
          <w:p w14:paraId="4BFC5CB2"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193" w:type="dxa"/>
            <w:tcBorders>
              <w:top w:val="nil"/>
              <w:left w:val="single" w:sz="4" w:space="0" w:color="auto"/>
              <w:bottom w:val="nil"/>
              <w:right w:val="nil"/>
            </w:tcBorders>
            <w:shd w:val="clear" w:color="auto" w:fill="auto"/>
            <w:noWrap/>
            <w:vAlign w:val="bottom"/>
            <w:hideMark/>
          </w:tcPr>
          <w:p w14:paraId="2B7CEC83"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728A1AE1"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059" w:type="dxa"/>
            <w:tcBorders>
              <w:top w:val="nil"/>
              <w:left w:val="single" w:sz="4" w:space="0" w:color="auto"/>
              <w:bottom w:val="nil"/>
              <w:right w:val="nil"/>
            </w:tcBorders>
            <w:shd w:val="clear" w:color="auto" w:fill="auto"/>
            <w:noWrap/>
            <w:vAlign w:val="bottom"/>
            <w:hideMark/>
          </w:tcPr>
          <w:p w14:paraId="373619E8"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318CAFF9"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0624AB85"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451EB3CE"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45E4CAC4"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75438E60"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Yes</w:t>
            </w:r>
          </w:p>
        </w:tc>
        <w:tc>
          <w:tcPr>
            <w:tcW w:w="990" w:type="dxa"/>
            <w:tcBorders>
              <w:top w:val="nil"/>
              <w:left w:val="single" w:sz="4" w:space="0" w:color="auto"/>
              <w:bottom w:val="nil"/>
              <w:right w:val="nil"/>
            </w:tcBorders>
            <w:shd w:val="clear" w:color="auto" w:fill="auto"/>
            <w:noWrap/>
            <w:vAlign w:val="bottom"/>
            <w:hideMark/>
          </w:tcPr>
          <w:p w14:paraId="3BB9FC86"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74.7</w:t>
            </w:r>
          </w:p>
        </w:tc>
        <w:tc>
          <w:tcPr>
            <w:tcW w:w="540" w:type="dxa"/>
            <w:tcBorders>
              <w:top w:val="nil"/>
              <w:left w:val="nil"/>
              <w:bottom w:val="nil"/>
              <w:right w:val="single" w:sz="4" w:space="0" w:color="auto"/>
            </w:tcBorders>
            <w:shd w:val="clear" w:color="auto" w:fill="auto"/>
            <w:noWrap/>
            <w:vAlign w:val="bottom"/>
            <w:hideMark/>
          </w:tcPr>
          <w:p w14:paraId="69198010"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990" w:type="dxa"/>
            <w:tcBorders>
              <w:top w:val="nil"/>
              <w:left w:val="single" w:sz="4" w:space="0" w:color="auto"/>
              <w:bottom w:val="nil"/>
              <w:right w:val="nil"/>
            </w:tcBorders>
            <w:shd w:val="clear" w:color="auto" w:fill="auto"/>
            <w:noWrap/>
            <w:vAlign w:val="bottom"/>
            <w:hideMark/>
          </w:tcPr>
          <w:p w14:paraId="1252C86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78.9</w:t>
            </w:r>
          </w:p>
        </w:tc>
        <w:tc>
          <w:tcPr>
            <w:tcW w:w="666" w:type="dxa"/>
            <w:tcBorders>
              <w:top w:val="nil"/>
              <w:left w:val="nil"/>
              <w:bottom w:val="nil"/>
              <w:right w:val="single" w:sz="4" w:space="0" w:color="auto"/>
            </w:tcBorders>
            <w:shd w:val="clear" w:color="auto" w:fill="auto"/>
            <w:noWrap/>
            <w:vAlign w:val="bottom"/>
            <w:hideMark/>
          </w:tcPr>
          <w:p w14:paraId="0CDF8C36"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193" w:type="dxa"/>
            <w:tcBorders>
              <w:top w:val="nil"/>
              <w:left w:val="single" w:sz="4" w:space="0" w:color="auto"/>
              <w:bottom w:val="nil"/>
              <w:right w:val="nil"/>
            </w:tcBorders>
            <w:shd w:val="clear" w:color="auto" w:fill="auto"/>
            <w:noWrap/>
            <w:vAlign w:val="bottom"/>
            <w:hideMark/>
          </w:tcPr>
          <w:p w14:paraId="7712B73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51.0</w:t>
            </w:r>
          </w:p>
        </w:tc>
        <w:tc>
          <w:tcPr>
            <w:tcW w:w="463" w:type="dxa"/>
            <w:tcBorders>
              <w:top w:val="nil"/>
              <w:left w:val="nil"/>
              <w:bottom w:val="nil"/>
              <w:right w:val="single" w:sz="4" w:space="0" w:color="auto"/>
            </w:tcBorders>
            <w:shd w:val="clear" w:color="auto" w:fill="auto"/>
            <w:noWrap/>
            <w:vAlign w:val="bottom"/>
            <w:hideMark/>
          </w:tcPr>
          <w:p w14:paraId="240B1996"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059" w:type="dxa"/>
            <w:tcBorders>
              <w:top w:val="nil"/>
              <w:left w:val="single" w:sz="4" w:space="0" w:color="auto"/>
              <w:bottom w:val="nil"/>
              <w:right w:val="nil"/>
            </w:tcBorders>
            <w:shd w:val="clear" w:color="auto" w:fill="auto"/>
            <w:noWrap/>
            <w:vAlign w:val="bottom"/>
            <w:hideMark/>
          </w:tcPr>
          <w:p w14:paraId="58E16549"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58.0</w:t>
            </w:r>
          </w:p>
        </w:tc>
        <w:tc>
          <w:tcPr>
            <w:tcW w:w="463" w:type="dxa"/>
            <w:tcBorders>
              <w:top w:val="nil"/>
              <w:left w:val="nil"/>
              <w:bottom w:val="nil"/>
              <w:right w:val="single" w:sz="4" w:space="0" w:color="auto"/>
            </w:tcBorders>
            <w:shd w:val="clear" w:color="auto" w:fill="auto"/>
            <w:noWrap/>
            <w:vAlign w:val="bottom"/>
            <w:hideMark/>
          </w:tcPr>
          <w:p w14:paraId="59F77A88"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r>
      <w:tr w:rsidR="00B01708" w:rsidRPr="00DD5FA7" w14:paraId="5418F49A"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47D4C750"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48EF122B"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1698C7C0"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w:t>
            </w:r>
          </w:p>
        </w:tc>
        <w:tc>
          <w:tcPr>
            <w:tcW w:w="990" w:type="dxa"/>
            <w:tcBorders>
              <w:top w:val="nil"/>
              <w:left w:val="single" w:sz="4" w:space="0" w:color="auto"/>
              <w:bottom w:val="nil"/>
              <w:right w:val="nil"/>
            </w:tcBorders>
            <w:shd w:val="clear" w:color="auto" w:fill="auto"/>
            <w:noWrap/>
            <w:vAlign w:val="bottom"/>
            <w:hideMark/>
          </w:tcPr>
          <w:p w14:paraId="7E33D934"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20.2</w:t>
            </w:r>
          </w:p>
        </w:tc>
        <w:tc>
          <w:tcPr>
            <w:tcW w:w="540" w:type="dxa"/>
            <w:tcBorders>
              <w:top w:val="nil"/>
              <w:left w:val="nil"/>
              <w:bottom w:val="nil"/>
              <w:right w:val="single" w:sz="4" w:space="0" w:color="auto"/>
            </w:tcBorders>
            <w:shd w:val="clear" w:color="auto" w:fill="auto"/>
            <w:noWrap/>
            <w:vAlign w:val="bottom"/>
            <w:hideMark/>
          </w:tcPr>
          <w:p w14:paraId="26209288"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4AA241F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17.0</w:t>
            </w:r>
          </w:p>
        </w:tc>
        <w:tc>
          <w:tcPr>
            <w:tcW w:w="666" w:type="dxa"/>
            <w:tcBorders>
              <w:top w:val="nil"/>
              <w:left w:val="nil"/>
              <w:bottom w:val="nil"/>
              <w:right w:val="single" w:sz="4" w:space="0" w:color="auto"/>
            </w:tcBorders>
            <w:shd w:val="clear" w:color="auto" w:fill="auto"/>
            <w:noWrap/>
            <w:vAlign w:val="bottom"/>
            <w:hideMark/>
          </w:tcPr>
          <w:p w14:paraId="4DC8D940"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2D433B27"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45.2</w:t>
            </w:r>
          </w:p>
        </w:tc>
        <w:tc>
          <w:tcPr>
            <w:tcW w:w="463" w:type="dxa"/>
            <w:tcBorders>
              <w:top w:val="nil"/>
              <w:left w:val="nil"/>
              <w:bottom w:val="nil"/>
              <w:right w:val="single" w:sz="4" w:space="0" w:color="auto"/>
            </w:tcBorders>
            <w:shd w:val="clear" w:color="auto" w:fill="auto"/>
            <w:noWrap/>
            <w:vAlign w:val="bottom"/>
            <w:hideMark/>
          </w:tcPr>
          <w:p w14:paraId="074104EA"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64662BE5"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38.1</w:t>
            </w:r>
          </w:p>
        </w:tc>
        <w:tc>
          <w:tcPr>
            <w:tcW w:w="463" w:type="dxa"/>
            <w:tcBorders>
              <w:top w:val="nil"/>
              <w:left w:val="nil"/>
              <w:bottom w:val="nil"/>
              <w:right w:val="single" w:sz="4" w:space="0" w:color="auto"/>
            </w:tcBorders>
            <w:shd w:val="clear" w:color="auto" w:fill="auto"/>
            <w:noWrap/>
            <w:vAlign w:val="bottom"/>
            <w:hideMark/>
          </w:tcPr>
          <w:p w14:paraId="3EAED472"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43A7596E"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5C6C93F5"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5886" w:type="dxa"/>
            <w:gridSpan w:val="6"/>
            <w:tcBorders>
              <w:top w:val="nil"/>
              <w:left w:val="nil"/>
              <w:bottom w:val="nil"/>
              <w:right w:val="single" w:sz="4" w:space="0" w:color="auto"/>
            </w:tcBorders>
            <w:shd w:val="clear" w:color="auto" w:fill="auto"/>
            <w:noWrap/>
            <w:vAlign w:val="bottom"/>
            <w:hideMark/>
          </w:tcPr>
          <w:p w14:paraId="4C74F9F1"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What services are available for survivors of sexual assault</w:t>
            </w:r>
          </w:p>
        </w:tc>
        <w:tc>
          <w:tcPr>
            <w:tcW w:w="1193" w:type="dxa"/>
            <w:tcBorders>
              <w:top w:val="nil"/>
              <w:left w:val="single" w:sz="4" w:space="0" w:color="auto"/>
              <w:bottom w:val="nil"/>
              <w:right w:val="nil"/>
            </w:tcBorders>
            <w:shd w:val="clear" w:color="auto" w:fill="auto"/>
            <w:noWrap/>
            <w:vAlign w:val="bottom"/>
            <w:hideMark/>
          </w:tcPr>
          <w:p w14:paraId="3EA56785"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463" w:type="dxa"/>
            <w:tcBorders>
              <w:top w:val="nil"/>
              <w:left w:val="nil"/>
              <w:bottom w:val="nil"/>
              <w:right w:val="single" w:sz="4" w:space="0" w:color="auto"/>
            </w:tcBorders>
            <w:shd w:val="clear" w:color="auto" w:fill="auto"/>
            <w:noWrap/>
            <w:vAlign w:val="bottom"/>
            <w:hideMark/>
          </w:tcPr>
          <w:p w14:paraId="6A813267"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059" w:type="dxa"/>
            <w:tcBorders>
              <w:top w:val="nil"/>
              <w:left w:val="single" w:sz="4" w:space="0" w:color="auto"/>
              <w:bottom w:val="nil"/>
              <w:right w:val="nil"/>
            </w:tcBorders>
            <w:shd w:val="clear" w:color="auto" w:fill="auto"/>
            <w:noWrap/>
            <w:vAlign w:val="bottom"/>
            <w:hideMark/>
          </w:tcPr>
          <w:p w14:paraId="7977987E"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7C221C5F"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58BEB6D4"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061EA09D"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60045DBB"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228CBFB4"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Yes</w:t>
            </w:r>
          </w:p>
        </w:tc>
        <w:tc>
          <w:tcPr>
            <w:tcW w:w="990" w:type="dxa"/>
            <w:tcBorders>
              <w:top w:val="nil"/>
              <w:left w:val="single" w:sz="4" w:space="0" w:color="auto"/>
              <w:bottom w:val="nil"/>
              <w:right w:val="nil"/>
            </w:tcBorders>
            <w:shd w:val="clear" w:color="auto" w:fill="auto"/>
            <w:noWrap/>
            <w:vAlign w:val="bottom"/>
            <w:hideMark/>
          </w:tcPr>
          <w:p w14:paraId="0CA31E08"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77.9</w:t>
            </w:r>
          </w:p>
        </w:tc>
        <w:tc>
          <w:tcPr>
            <w:tcW w:w="540" w:type="dxa"/>
            <w:tcBorders>
              <w:top w:val="nil"/>
              <w:left w:val="nil"/>
              <w:bottom w:val="nil"/>
              <w:right w:val="single" w:sz="4" w:space="0" w:color="auto"/>
            </w:tcBorders>
            <w:shd w:val="clear" w:color="auto" w:fill="auto"/>
            <w:noWrap/>
            <w:vAlign w:val="bottom"/>
            <w:hideMark/>
          </w:tcPr>
          <w:p w14:paraId="68C3D0E0"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990" w:type="dxa"/>
            <w:tcBorders>
              <w:top w:val="nil"/>
              <w:left w:val="single" w:sz="4" w:space="0" w:color="auto"/>
              <w:bottom w:val="nil"/>
              <w:right w:val="nil"/>
            </w:tcBorders>
            <w:shd w:val="clear" w:color="auto" w:fill="auto"/>
            <w:noWrap/>
            <w:vAlign w:val="bottom"/>
            <w:hideMark/>
          </w:tcPr>
          <w:p w14:paraId="3B311584"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80.5</w:t>
            </w:r>
          </w:p>
        </w:tc>
        <w:tc>
          <w:tcPr>
            <w:tcW w:w="666" w:type="dxa"/>
            <w:tcBorders>
              <w:top w:val="nil"/>
              <w:left w:val="nil"/>
              <w:bottom w:val="nil"/>
              <w:right w:val="single" w:sz="4" w:space="0" w:color="auto"/>
            </w:tcBorders>
            <w:shd w:val="clear" w:color="auto" w:fill="auto"/>
            <w:noWrap/>
            <w:vAlign w:val="bottom"/>
            <w:hideMark/>
          </w:tcPr>
          <w:p w14:paraId="65133142"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193" w:type="dxa"/>
            <w:tcBorders>
              <w:top w:val="nil"/>
              <w:left w:val="single" w:sz="4" w:space="0" w:color="auto"/>
              <w:bottom w:val="nil"/>
              <w:right w:val="nil"/>
            </w:tcBorders>
            <w:shd w:val="clear" w:color="auto" w:fill="auto"/>
            <w:noWrap/>
            <w:vAlign w:val="bottom"/>
            <w:hideMark/>
          </w:tcPr>
          <w:p w14:paraId="2C5595AF"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50.0</w:t>
            </w:r>
          </w:p>
        </w:tc>
        <w:tc>
          <w:tcPr>
            <w:tcW w:w="463" w:type="dxa"/>
            <w:tcBorders>
              <w:top w:val="nil"/>
              <w:left w:val="nil"/>
              <w:bottom w:val="nil"/>
              <w:right w:val="single" w:sz="4" w:space="0" w:color="auto"/>
            </w:tcBorders>
            <w:shd w:val="clear" w:color="auto" w:fill="auto"/>
            <w:noWrap/>
            <w:vAlign w:val="bottom"/>
            <w:hideMark/>
          </w:tcPr>
          <w:p w14:paraId="6A5C12D8"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059" w:type="dxa"/>
            <w:tcBorders>
              <w:top w:val="nil"/>
              <w:left w:val="single" w:sz="4" w:space="0" w:color="auto"/>
              <w:bottom w:val="nil"/>
              <w:right w:val="nil"/>
            </w:tcBorders>
            <w:shd w:val="clear" w:color="auto" w:fill="auto"/>
            <w:noWrap/>
            <w:vAlign w:val="bottom"/>
            <w:hideMark/>
          </w:tcPr>
          <w:p w14:paraId="694BD21E"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54.7</w:t>
            </w:r>
          </w:p>
        </w:tc>
        <w:tc>
          <w:tcPr>
            <w:tcW w:w="463" w:type="dxa"/>
            <w:tcBorders>
              <w:top w:val="nil"/>
              <w:left w:val="nil"/>
              <w:bottom w:val="nil"/>
              <w:right w:val="single" w:sz="4" w:space="0" w:color="auto"/>
            </w:tcBorders>
            <w:shd w:val="clear" w:color="auto" w:fill="auto"/>
            <w:noWrap/>
            <w:vAlign w:val="bottom"/>
            <w:hideMark/>
          </w:tcPr>
          <w:p w14:paraId="1CC8A716"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r>
      <w:tr w:rsidR="00B01708" w:rsidRPr="00DD5FA7" w14:paraId="703AEF1A"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2778D9EE"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624D3D0D"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482C0166"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w:t>
            </w:r>
          </w:p>
        </w:tc>
        <w:tc>
          <w:tcPr>
            <w:tcW w:w="990" w:type="dxa"/>
            <w:tcBorders>
              <w:top w:val="nil"/>
              <w:left w:val="single" w:sz="4" w:space="0" w:color="auto"/>
              <w:bottom w:val="nil"/>
              <w:right w:val="nil"/>
            </w:tcBorders>
            <w:shd w:val="clear" w:color="auto" w:fill="auto"/>
            <w:noWrap/>
            <w:vAlign w:val="bottom"/>
            <w:hideMark/>
          </w:tcPr>
          <w:p w14:paraId="5B3E928D"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17.2</w:t>
            </w:r>
          </w:p>
        </w:tc>
        <w:tc>
          <w:tcPr>
            <w:tcW w:w="540" w:type="dxa"/>
            <w:tcBorders>
              <w:top w:val="nil"/>
              <w:left w:val="nil"/>
              <w:bottom w:val="nil"/>
              <w:right w:val="single" w:sz="4" w:space="0" w:color="auto"/>
            </w:tcBorders>
            <w:shd w:val="clear" w:color="auto" w:fill="auto"/>
            <w:noWrap/>
            <w:vAlign w:val="bottom"/>
            <w:hideMark/>
          </w:tcPr>
          <w:p w14:paraId="0A8905AA"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45AB077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15.5</w:t>
            </w:r>
          </w:p>
        </w:tc>
        <w:tc>
          <w:tcPr>
            <w:tcW w:w="666" w:type="dxa"/>
            <w:tcBorders>
              <w:top w:val="nil"/>
              <w:left w:val="nil"/>
              <w:bottom w:val="nil"/>
              <w:right w:val="single" w:sz="4" w:space="0" w:color="auto"/>
            </w:tcBorders>
            <w:shd w:val="clear" w:color="auto" w:fill="auto"/>
            <w:noWrap/>
            <w:vAlign w:val="bottom"/>
            <w:hideMark/>
          </w:tcPr>
          <w:p w14:paraId="4D49A590"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1D61568A"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46.1</w:t>
            </w:r>
          </w:p>
        </w:tc>
        <w:tc>
          <w:tcPr>
            <w:tcW w:w="463" w:type="dxa"/>
            <w:tcBorders>
              <w:top w:val="nil"/>
              <w:left w:val="nil"/>
              <w:bottom w:val="nil"/>
              <w:right w:val="single" w:sz="4" w:space="0" w:color="auto"/>
            </w:tcBorders>
            <w:shd w:val="clear" w:color="auto" w:fill="auto"/>
            <w:noWrap/>
            <w:vAlign w:val="bottom"/>
            <w:hideMark/>
          </w:tcPr>
          <w:p w14:paraId="3A419BB7"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01FF7C1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41.4</w:t>
            </w:r>
          </w:p>
        </w:tc>
        <w:tc>
          <w:tcPr>
            <w:tcW w:w="463" w:type="dxa"/>
            <w:tcBorders>
              <w:top w:val="nil"/>
              <w:left w:val="nil"/>
              <w:bottom w:val="nil"/>
              <w:right w:val="single" w:sz="4" w:space="0" w:color="auto"/>
            </w:tcBorders>
            <w:shd w:val="clear" w:color="auto" w:fill="auto"/>
            <w:noWrap/>
            <w:vAlign w:val="bottom"/>
            <w:hideMark/>
          </w:tcPr>
          <w:p w14:paraId="4147880B"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7AE04623"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1FF3B8E0"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7079" w:type="dxa"/>
            <w:gridSpan w:val="7"/>
            <w:tcBorders>
              <w:top w:val="nil"/>
              <w:left w:val="nil"/>
              <w:bottom w:val="nil"/>
              <w:right w:val="nil"/>
            </w:tcBorders>
            <w:shd w:val="clear" w:color="auto" w:fill="auto"/>
            <w:noWrap/>
            <w:vAlign w:val="bottom"/>
            <w:hideMark/>
          </w:tcPr>
          <w:p w14:paraId="640829BD"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How to intervene as a bystander to protect others from sexual assault</w:t>
            </w:r>
          </w:p>
        </w:tc>
        <w:tc>
          <w:tcPr>
            <w:tcW w:w="463" w:type="dxa"/>
            <w:tcBorders>
              <w:top w:val="nil"/>
              <w:left w:val="nil"/>
              <w:bottom w:val="nil"/>
              <w:right w:val="nil"/>
            </w:tcBorders>
            <w:shd w:val="clear" w:color="auto" w:fill="auto"/>
            <w:noWrap/>
            <w:vAlign w:val="bottom"/>
            <w:hideMark/>
          </w:tcPr>
          <w:p w14:paraId="283612A0"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1059" w:type="dxa"/>
            <w:tcBorders>
              <w:top w:val="nil"/>
              <w:left w:val="nil"/>
              <w:bottom w:val="nil"/>
              <w:right w:val="nil"/>
            </w:tcBorders>
            <w:shd w:val="clear" w:color="auto" w:fill="auto"/>
            <w:noWrap/>
            <w:vAlign w:val="bottom"/>
            <w:hideMark/>
          </w:tcPr>
          <w:p w14:paraId="3D754B3C"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57D3FEBC"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7E5F7C6D"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08EFB6BD"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6F421440"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550FBFCE"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Yes</w:t>
            </w:r>
          </w:p>
        </w:tc>
        <w:tc>
          <w:tcPr>
            <w:tcW w:w="990" w:type="dxa"/>
            <w:tcBorders>
              <w:top w:val="nil"/>
              <w:left w:val="single" w:sz="4" w:space="0" w:color="auto"/>
              <w:bottom w:val="nil"/>
              <w:right w:val="nil"/>
            </w:tcBorders>
            <w:shd w:val="clear" w:color="auto" w:fill="auto"/>
            <w:noWrap/>
            <w:vAlign w:val="bottom"/>
            <w:hideMark/>
          </w:tcPr>
          <w:p w14:paraId="583E12AF"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79.2</w:t>
            </w:r>
          </w:p>
        </w:tc>
        <w:tc>
          <w:tcPr>
            <w:tcW w:w="540" w:type="dxa"/>
            <w:tcBorders>
              <w:top w:val="nil"/>
              <w:left w:val="nil"/>
              <w:bottom w:val="nil"/>
              <w:right w:val="single" w:sz="4" w:space="0" w:color="auto"/>
            </w:tcBorders>
            <w:shd w:val="clear" w:color="auto" w:fill="auto"/>
            <w:noWrap/>
            <w:vAlign w:val="bottom"/>
            <w:hideMark/>
          </w:tcPr>
          <w:p w14:paraId="605F9D09"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990" w:type="dxa"/>
            <w:tcBorders>
              <w:top w:val="nil"/>
              <w:left w:val="single" w:sz="4" w:space="0" w:color="auto"/>
              <w:bottom w:val="nil"/>
              <w:right w:val="nil"/>
            </w:tcBorders>
            <w:shd w:val="clear" w:color="auto" w:fill="auto"/>
            <w:noWrap/>
            <w:vAlign w:val="bottom"/>
            <w:hideMark/>
          </w:tcPr>
          <w:p w14:paraId="4F185DD3"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81.3</w:t>
            </w:r>
          </w:p>
        </w:tc>
        <w:tc>
          <w:tcPr>
            <w:tcW w:w="666" w:type="dxa"/>
            <w:tcBorders>
              <w:top w:val="nil"/>
              <w:left w:val="nil"/>
              <w:bottom w:val="nil"/>
              <w:right w:val="single" w:sz="4" w:space="0" w:color="auto"/>
            </w:tcBorders>
            <w:shd w:val="clear" w:color="auto" w:fill="auto"/>
            <w:noWrap/>
            <w:vAlign w:val="bottom"/>
            <w:hideMark/>
          </w:tcPr>
          <w:p w14:paraId="74D455A5"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193" w:type="dxa"/>
            <w:tcBorders>
              <w:top w:val="nil"/>
              <w:left w:val="single" w:sz="4" w:space="0" w:color="auto"/>
              <w:bottom w:val="nil"/>
              <w:right w:val="nil"/>
            </w:tcBorders>
            <w:shd w:val="clear" w:color="auto" w:fill="auto"/>
            <w:noWrap/>
            <w:vAlign w:val="bottom"/>
            <w:hideMark/>
          </w:tcPr>
          <w:p w14:paraId="10E68DA9"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46.2</w:t>
            </w:r>
          </w:p>
        </w:tc>
        <w:tc>
          <w:tcPr>
            <w:tcW w:w="463" w:type="dxa"/>
            <w:tcBorders>
              <w:top w:val="nil"/>
              <w:left w:val="nil"/>
              <w:bottom w:val="nil"/>
              <w:right w:val="single" w:sz="4" w:space="0" w:color="auto"/>
            </w:tcBorders>
            <w:shd w:val="clear" w:color="auto" w:fill="auto"/>
            <w:noWrap/>
            <w:vAlign w:val="bottom"/>
            <w:hideMark/>
          </w:tcPr>
          <w:p w14:paraId="77D54377"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059" w:type="dxa"/>
            <w:tcBorders>
              <w:top w:val="nil"/>
              <w:left w:val="single" w:sz="4" w:space="0" w:color="auto"/>
              <w:bottom w:val="nil"/>
              <w:right w:val="nil"/>
            </w:tcBorders>
            <w:shd w:val="clear" w:color="auto" w:fill="auto"/>
            <w:noWrap/>
            <w:vAlign w:val="bottom"/>
            <w:hideMark/>
          </w:tcPr>
          <w:p w14:paraId="4B8A197A"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51.2</w:t>
            </w:r>
          </w:p>
        </w:tc>
        <w:tc>
          <w:tcPr>
            <w:tcW w:w="463" w:type="dxa"/>
            <w:tcBorders>
              <w:top w:val="nil"/>
              <w:left w:val="nil"/>
              <w:bottom w:val="nil"/>
              <w:right w:val="single" w:sz="4" w:space="0" w:color="auto"/>
            </w:tcBorders>
            <w:shd w:val="clear" w:color="auto" w:fill="auto"/>
            <w:noWrap/>
            <w:vAlign w:val="bottom"/>
            <w:hideMark/>
          </w:tcPr>
          <w:p w14:paraId="0C0030DE"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r>
      <w:tr w:rsidR="00B01708" w:rsidRPr="00DD5FA7" w14:paraId="694D3850"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30356240"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0B070672"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278F0B0C"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w:t>
            </w:r>
          </w:p>
        </w:tc>
        <w:tc>
          <w:tcPr>
            <w:tcW w:w="990" w:type="dxa"/>
            <w:tcBorders>
              <w:top w:val="nil"/>
              <w:left w:val="single" w:sz="4" w:space="0" w:color="auto"/>
              <w:bottom w:val="nil"/>
              <w:right w:val="nil"/>
            </w:tcBorders>
            <w:shd w:val="clear" w:color="auto" w:fill="auto"/>
            <w:noWrap/>
            <w:vAlign w:val="bottom"/>
            <w:hideMark/>
          </w:tcPr>
          <w:p w14:paraId="35A797B6"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15.8</w:t>
            </w:r>
          </w:p>
        </w:tc>
        <w:tc>
          <w:tcPr>
            <w:tcW w:w="540" w:type="dxa"/>
            <w:tcBorders>
              <w:top w:val="nil"/>
              <w:left w:val="nil"/>
              <w:bottom w:val="nil"/>
              <w:right w:val="single" w:sz="4" w:space="0" w:color="auto"/>
            </w:tcBorders>
            <w:shd w:val="clear" w:color="auto" w:fill="auto"/>
            <w:noWrap/>
            <w:vAlign w:val="bottom"/>
            <w:hideMark/>
          </w:tcPr>
          <w:p w14:paraId="7973FE7A"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990" w:type="dxa"/>
            <w:tcBorders>
              <w:top w:val="nil"/>
              <w:left w:val="single" w:sz="4" w:space="0" w:color="auto"/>
              <w:bottom w:val="nil"/>
              <w:right w:val="nil"/>
            </w:tcBorders>
            <w:shd w:val="clear" w:color="auto" w:fill="auto"/>
            <w:noWrap/>
            <w:vAlign w:val="bottom"/>
            <w:hideMark/>
          </w:tcPr>
          <w:p w14:paraId="71F67498"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14.6</w:t>
            </w:r>
          </w:p>
        </w:tc>
        <w:tc>
          <w:tcPr>
            <w:tcW w:w="666" w:type="dxa"/>
            <w:tcBorders>
              <w:top w:val="nil"/>
              <w:left w:val="nil"/>
              <w:bottom w:val="nil"/>
              <w:right w:val="single" w:sz="4" w:space="0" w:color="auto"/>
            </w:tcBorders>
            <w:shd w:val="clear" w:color="auto" w:fill="auto"/>
            <w:noWrap/>
            <w:vAlign w:val="bottom"/>
            <w:hideMark/>
          </w:tcPr>
          <w:p w14:paraId="16E3E92D"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407523DC"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50.1</w:t>
            </w:r>
          </w:p>
        </w:tc>
        <w:tc>
          <w:tcPr>
            <w:tcW w:w="463" w:type="dxa"/>
            <w:tcBorders>
              <w:top w:val="nil"/>
              <w:left w:val="nil"/>
              <w:bottom w:val="nil"/>
              <w:right w:val="single" w:sz="4" w:space="0" w:color="auto"/>
            </w:tcBorders>
            <w:shd w:val="clear" w:color="auto" w:fill="auto"/>
            <w:noWrap/>
            <w:vAlign w:val="bottom"/>
            <w:hideMark/>
          </w:tcPr>
          <w:p w14:paraId="68ED97D2"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p>
        </w:tc>
        <w:tc>
          <w:tcPr>
            <w:tcW w:w="1059" w:type="dxa"/>
            <w:tcBorders>
              <w:top w:val="nil"/>
              <w:left w:val="single" w:sz="4" w:space="0" w:color="auto"/>
              <w:bottom w:val="nil"/>
              <w:right w:val="nil"/>
            </w:tcBorders>
            <w:shd w:val="clear" w:color="auto" w:fill="auto"/>
            <w:noWrap/>
            <w:vAlign w:val="bottom"/>
            <w:hideMark/>
          </w:tcPr>
          <w:p w14:paraId="7DE63884"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45.1</w:t>
            </w:r>
          </w:p>
        </w:tc>
        <w:tc>
          <w:tcPr>
            <w:tcW w:w="463" w:type="dxa"/>
            <w:tcBorders>
              <w:top w:val="nil"/>
              <w:left w:val="nil"/>
              <w:bottom w:val="nil"/>
              <w:right w:val="single" w:sz="4" w:space="0" w:color="auto"/>
            </w:tcBorders>
            <w:shd w:val="clear" w:color="auto" w:fill="auto"/>
            <w:noWrap/>
            <w:vAlign w:val="bottom"/>
            <w:hideMark/>
          </w:tcPr>
          <w:p w14:paraId="04130902"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56B0C4E6"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527643CE"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5220" w:type="dxa"/>
            <w:gridSpan w:val="5"/>
            <w:tcBorders>
              <w:top w:val="nil"/>
              <w:left w:val="nil"/>
              <w:bottom w:val="nil"/>
              <w:right w:val="nil"/>
            </w:tcBorders>
            <w:shd w:val="clear" w:color="auto" w:fill="auto"/>
            <w:noWrap/>
            <w:vAlign w:val="bottom"/>
            <w:hideMark/>
          </w:tcPr>
          <w:p w14:paraId="1E142183"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Other strategies for preventing sexual assault</w:t>
            </w:r>
          </w:p>
        </w:tc>
        <w:tc>
          <w:tcPr>
            <w:tcW w:w="666" w:type="dxa"/>
            <w:tcBorders>
              <w:top w:val="nil"/>
              <w:left w:val="nil"/>
              <w:bottom w:val="nil"/>
              <w:right w:val="single" w:sz="4" w:space="0" w:color="auto"/>
            </w:tcBorders>
            <w:shd w:val="clear" w:color="auto" w:fill="auto"/>
            <w:noWrap/>
            <w:vAlign w:val="bottom"/>
            <w:hideMark/>
          </w:tcPr>
          <w:p w14:paraId="055652BE"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1193" w:type="dxa"/>
            <w:tcBorders>
              <w:top w:val="nil"/>
              <w:left w:val="single" w:sz="4" w:space="0" w:color="auto"/>
              <w:bottom w:val="nil"/>
              <w:right w:val="nil"/>
            </w:tcBorders>
            <w:shd w:val="clear" w:color="auto" w:fill="auto"/>
            <w:noWrap/>
            <w:vAlign w:val="bottom"/>
            <w:hideMark/>
          </w:tcPr>
          <w:p w14:paraId="5BB106AF"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315A423D" w14:textId="77777777" w:rsidR="00B01708" w:rsidRPr="00DD5FA7" w:rsidRDefault="00B01708" w:rsidP="00DD2827">
            <w:pPr>
              <w:spacing w:after="0" w:line="240" w:lineRule="auto"/>
              <w:jc w:val="right"/>
              <w:rPr>
                <w:rFonts w:ascii="Times New Roman" w:eastAsia="Times New Roman" w:hAnsi="Times New Roman" w:cs="Times New Roman"/>
                <w:sz w:val="18"/>
                <w:szCs w:val="18"/>
              </w:rPr>
            </w:pPr>
          </w:p>
        </w:tc>
        <w:tc>
          <w:tcPr>
            <w:tcW w:w="1059" w:type="dxa"/>
            <w:tcBorders>
              <w:top w:val="nil"/>
              <w:left w:val="single" w:sz="4" w:space="0" w:color="auto"/>
              <w:bottom w:val="nil"/>
              <w:right w:val="nil"/>
            </w:tcBorders>
            <w:shd w:val="clear" w:color="auto" w:fill="auto"/>
            <w:noWrap/>
            <w:vAlign w:val="bottom"/>
            <w:hideMark/>
          </w:tcPr>
          <w:p w14:paraId="6EABEFC1" w14:textId="77777777" w:rsidR="00B01708" w:rsidRPr="00DD5FA7" w:rsidRDefault="00B01708" w:rsidP="00DD2827">
            <w:pPr>
              <w:spacing w:after="0" w:line="240" w:lineRule="auto"/>
              <w:rPr>
                <w:rFonts w:ascii="Times New Roman" w:eastAsia="Times New Roman" w:hAnsi="Times New Roman" w:cs="Times New Roman"/>
                <w:sz w:val="18"/>
                <w:szCs w:val="18"/>
              </w:rPr>
            </w:pPr>
          </w:p>
        </w:tc>
        <w:tc>
          <w:tcPr>
            <w:tcW w:w="463" w:type="dxa"/>
            <w:tcBorders>
              <w:top w:val="nil"/>
              <w:left w:val="nil"/>
              <w:bottom w:val="nil"/>
              <w:right w:val="single" w:sz="4" w:space="0" w:color="auto"/>
            </w:tcBorders>
            <w:shd w:val="clear" w:color="auto" w:fill="auto"/>
            <w:noWrap/>
            <w:vAlign w:val="bottom"/>
            <w:hideMark/>
          </w:tcPr>
          <w:p w14:paraId="5519B7E6"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r w:rsidR="00B01708" w:rsidRPr="00DD5FA7" w14:paraId="31A65E28" w14:textId="77777777" w:rsidTr="00DD2827">
        <w:trPr>
          <w:trHeight w:val="288"/>
        </w:trPr>
        <w:tc>
          <w:tcPr>
            <w:tcW w:w="270" w:type="dxa"/>
            <w:tcBorders>
              <w:top w:val="nil"/>
              <w:left w:val="single" w:sz="4" w:space="0" w:color="auto"/>
              <w:bottom w:val="nil"/>
              <w:right w:val="nil"/>
            </w:tcBorders>
            <w:shd w:val="clear" w:color="auto" w:fill="auto"/>
            <w:noWrap/>
            <w:vAlign w:val="bottom"/>
            <w:hideMark/>
          </w:tcPr>
          <w:p w14:paraId="567E9D4B"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nil"/>
              <w:right w:val="nil"/>
            </w:tcBorders>
            <w:shd w:val="clear" w:color="auto" w:fill="auto"/>
            <w:noWrap/>
            <w:vAlign w:val="bottom"/>
            <w:hideMark/>
          </w:tcPr>
          <w:p w14:paraId="52653C1C" w14:textId="77777777" w:rsidR="00B01708" w:rsidRPr="00DD5FA7" w:rsidRDefault="00B01708" w:rsidP="00DD2827">
            <w:pPr>
              <w:spacing w:after="0" w:line="240" w:lineRule="auto"/>
              <w:rPr>
                <w:rFonts w:ascii="Calibri" w:eastAsia="Times New Roman" w:hAnsi="Calibri" w:cs="Times New Roman"/>
                <w:color w:val="000000"/>
                <w:sz w:val="18"/>
                <w:szCs w:val="18"/>
              </w:rPr>
            </w:pPr>
          </w:p>
        </w:tc>
        <w:tc>
          <w:tcPr>
            <w:tcW w:w="2250" w:type="dxa"/>
            <w:tcBorders>
              <w:top w:val="nil"/>
              <w:left w:val="nil"/>
              <w:bottom w:val="nil"/>
              <w:right w:val="single" w:sz="4" w:space="0" w:color="auto"/>
            </w:tcBorders>
            <w:shd w:val="clear" w:color="auto" w:fill="auto"/>
            <w:noWrap/>
            <w:vAlign w:val="bottom"/>
            <w:hideMark/>
          </w:tcPr>
          <w:p w14:paraId="10BFCD4D"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Yes</w:t>
            </w:r>
          </w:p>
        </w:tc>
        <w:tc>
          <w:tcPr>
            <w:tcW w:w="990" w:type="dxa"/>
            <w:tcBorders>
              <w:top w:val="nil"/>
              <w:left w:val="single" w:sz="4" w:space="0" w:color="auto"/>
              <w:bottom w:val="nil"/>
              <w:right w:val="nil"/>
            </w:tcBorders>
            <w:shd w:val="clear" w:color="auto" w:fill="auto"/>
            <w:noWrap/>
            <w:vAlign w:val="bottom"/>
            <w:hideMark/>
          </w:tcPr>
          <w:p w14:paraId="2933AF42"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77.9</w:t>
            </w:r>
          </w:p>
        </w:tc>
        <w:tc>
          <w:tcPr>
            <w:tcW w:w="540" w:type="dxa"/>
            <w:tcBorders>
              <w:top w:val="nil"/>
              <w:left w:val="nil"/>
              <w:bottom w:val="nil"/>
              <w:right w:val="single" w:sz="4" w:space="0" w:color="auto"/>
            </w:tcBorders>
            <w:shd w:val="clear" w:color="auto" w:fill="auto"/>
            <w:noWrap/>
            <w:vAlign w:val="bottom"/>
            <w:hideMark/>
          </w:tcPr>
          <w:p w14:paraId="3ED737DD"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990" w:type="dxa"/>
            <w:tcBorders>
              <w:top w:val="nil"/>
              <w:left w:val="single" w:sz="4" w:space="0" w:color="auto"/>
              <w:bottom w:val="nil"/>
              <w:right w:val="nil"/>
            </w:tcBorders>
            <w:shd w:val="clear" w:color="auto" w:fill="auto"/>
            <w:noWrap/>
            <w:vAlign w:val="bottom"/>
            <w:hideMark/>
          </w:tcPr>
          <w:p w14:paraId="6186FEA9"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80.8</w:t>
            </w:r>
          </w:p>
        </w:tc>
        <w:tc>
          <w:tcPr>
            <w:tcW w:w="666" w:type="dxa"/>
            <w:tcBorders>
              <w:top w:val="nil"/>
              <w:left w:val="nil"/>
              <w:bottom w:val="nil"/>
              <w:right w:val="single" w:sz="4" w:space="0" w:color="auto"/>
            </w:tcBorders>
            <w:shd w:val="clear" w:color="auto" w:fill="auto"/>
            <w:noWrap/>
            <w:vAlign w:val="bottom"/>
            <w:hideMark/>
          </w:tcPr>
          <w:p w14:paraId="12E49062"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193" w:type="dxa"/>
            <w:tcBorders>
              <w:top w:val="nil"/>
              <w:left w:val="single" w:sz="4" w:space="0" w:color="auto"/>
              <w:bottom w:val="nil"/>
              <w:right w:val="nil"/>
            </w:tcBorders>
            <w:shd w:val="clear" w:color="auto" w:fill="auto"/>
            <w:noWrap/>
            <w:vAlign w:val="bottom"/>
            <w:hideMark/>
          </w:tcPr>
          <w:p w14:paraId="6583C429"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48.1</w:t>
            </w:r>
          </w:p>
        </w:tc>
        <w:tc>
          <w:tcPr>
            <w:tcW w:w="463" w:type="dxa"/>
            <w:tcBorders>
              <w:top w:val="nil"/>
              <w:left w:val="nil"/>
              <w:bottom w:val="nil"/>
              <w:right w:val="single" w:sz="4" w:space="0" w:color="auto"/>
            </w:tcBorders>
            <w:shd w:val="clear" w:color="auto" w:fill="auto"/>
            <w:noWrap/>
            <w:vAlign w:val="bottom"/>
            <w:hideMark/>
          </w:tcPr>
          <w:p w14:paraId="0B093A74"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c>
          <w:tcPr>
            <w:tcW w:w="1059" w:type="dxa"/>
            <w:tcBorders>
              <w:top w:val="nil"/>
              <w:left w:val="single" w:sz="4" w:space="0" w:color="auto"/>
              <w:bottom w:val="nil"/>
              <w:right w:val="nil"/>
            </w:tcBorders>
            <w:shd w:val="clear" w:color="auto" w:fill="auto"/>
            <w:noWrap/>
            <w:vAlign w:val="bottom"/>
            <w:hideMark/>
          </w:tcPr>
          <w:p w14:paraId="7C143AA5"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53.2</w:t>
            </w:r>
          </w:p>
        </w:tc>
        <w:tc>
          <w:tcPr>
            <w:tcW w:w="463" w:type="dxa"/>
            <w:tcBorders>
              <w:top w:val="nil"/>
              <w:left w:val="nil"/>
              <w:bottom w:val="nil"/>
              <w:right w:val="single" w:sz="4" w:space="0" w:color="auto"/>
            </w:tcBorders>
            <w:shd w:val="clear" w:color="auto" w:fill="auto"/>
            <w:noWrap/>
            <w:vAlign w:val="bottom"/>
            <w:hideMark/>
          </w:tcPr>
          <w:p w14:paraId="2F1AC939"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w:t>
            </w:r>
          </w:p>
        </w:tc>
      </w:tr>
      <w:tr w:rsidR="00B01708" w:rsidRPr="00DD5FA7" w14:paraId="1E795BF4" w14:textId="77777777" w:rsidTr="00DD2827">
        <w:trPr>
          <w:trHeight w:val="288"/>
        </w:trPr>
        <w:tc>
          <w:tcPr>
            <w:tcW w:w="270" w:type="dxa"/>
            <w:tcBorders>
              <w:top w:val="nil"/>
              <w:left w:val="single" w:sz="4" w:space="0" w:color="auto"/>
              <w:bottom w:val="single" w:sz="4" w:space="0" w:color="auto"/>
              <w:right w:val="nil"/>
            </w:tcBorders>
            <w:shd w:val="clear" w:color="auto" w:fill="auto"/>
            <w:noWrap/>
            <w:vAlign w:val="bottom"/>
            <w:hideMark/>
          </w:tcPr>
          <w:p w14:paraId="56770530"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450" w:type="dxa"/>
            <w:tcBorders>
              <w:top w:val="nil"/>
              <w:left w:val="nil"/>
              <w:bottom w:val="single" w:sz="4" w:space="0" w:color="auto"/>
              <w:right w:val="nil"/>
            </w:tcBorders>
            <w:shd w:val="clear" w:color="auto" w:fill="auto"/>
            <w:noWrap/>
            <w:vAlign w:val="bottom"/>
            <w:hideMark/>
          </w:tcPr>
          <w:p w14:paraId="2F0EE86B"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2250" w:type="dxa"/>
            <w:tcBorders>
              <w:top w:val="nil"/>
              <w:left w:val="nil"/>
              <w:bottom w:val="single" w:sz="4" w:space="0" w:color="auto"/>
              <w:right w:val="single" w:sz="4" w:space="0" w:color="auto"/>
            </w:tcBorders>
            <w:shd w:val="clear" w:color="auto" w:fill="auto"/>
            <w:noWrap/>
            <w:vAlign w:val="bottom"/>
            <w:hideMark/>
          </w:tcPr>
          <w:p w14:paraId="69F70C83"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No</w:t>
            </w:r>
          </w:p>
        </w:tc>
        <w:tc>
          <w:tcPr>
            <w:tcW w:w="990" w:type="dxa"/>
            <w:tcBorders>
              <w:top w:val="nil"/>
              <w:left w:val="single" w:sz="4" w:space="0" w:color="auto"/>
              <w:bottom w:val="single" w:sz="4" w:space="0" w:color="auto"/>
              <w:right w:val="nil"/>
            </w:tcBorders>
            <w:shd w:val="clear" w:color="auto" w:fill="auto"/>
            <w:noWrap/>
            <w:vAlign w:val="bottom"/>
            <w:hideMark/>
          </w:tcPr>
          <w:p w14:paraId="45A7EDE8"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17.1</w:t>
            </w:r>
          </w:p>
        </w:tc>
        <w:tc>
          <w:tcPr>
            <w:tcW w:w="540" w:type="dxa"/>
            <w:tcBorders>
              <w:top w:val="nil"/>
              <w:left w:val="nil"/>
              <w:bottom w:val="single" w:sz="4" w:space="0" w:color="auto"/>
              <w:right w:val="single" w:sz="4" w:space="0" w:color="auto"/>
            </w:tcBorders>
            <w:shd w:val="clear" w:color="auto" w:fill="auto"/>
            <w:noWrap/>
            <w:vAlign w:val="bottom"/>
            <w:hideMark/>
          </w:tcPr>
          <w:p w14:paraId="565EC1D5"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990" w:type="dxa"/>
            <w:tcBorders>
              <w:top w:val="nil"/>
              <w:left w:val="single" w:sz="4" w:space="0" w:color="auto"/>
              <w:bottom w:val="single" w:sz="4" w:space="0" w:color="auto"/>
              <w:right w:val="nil"/>
            </w:tcBorders>
            <w:shd w:val="clear" w:color="auto" w:fill="auto"/>
            <w:noWrap/>
            <w:vAlign w:val="bottom"/>
            <w:hideMark/>
          </w:tcPr>
          <w:p w14:paraId="0C3EFF72"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15.4</w:t>
            </w:r>
          </w:p>
        </w:tc>
        <w:tc>
          <w:tcPr>
            <w:tcW w:w="666" w:type="dxa"/>
            <w:tcBorders>
              <w:top w:val="nil"/>
              <w:left w:val="nil"/>
              <w:bottom w:val="single" w:sz="4" w:space="0" w:color="auto"/>
              <w:right w:val="single" w:sz="4" w:space="0" w:color="auto"/>
            </w:tcBorders>
            <w:shd w:val="clear" w:color="auto" w:fill="auto"/>
            <w:noWrap/>
            <w:vAlign w:val="bottom"/>
            <w:hideMark/>
          </w:tcPr>
          <w:p w14:paraId="67DA5D94"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1193" w:type="dxa"/>
            <w:tcBorders>
              <w:top w:val="nil"/>
              <w:left w:val="single" w:sz="4" w:space="0" w:color="auto"/>
              <w:bottom w:val="single" w:sz="4" w:space="0" w:color="auto"/>
              <w:right w:val="nil"/>
            </w:tcBorders>
            <w:shd w:val="clear" w:color="auto" w:fill="auto"/>
            <w:noWrap/>
            <w:vAlign w:val="bottom"/>
            <w:hideMark/>
          </w:tcPr>
          <w:p w14:paraId="3F44D434"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48.0</w:t>
            </w:r>
          </w:p>
        </w:tc>
        <w:tc>
          <w:tcPr>
            <w:tcW w:w="463" w:type="dxa"/>
            <w:tcBorders>
              <w:top w:val="nil"/>
              <w:left w:val="nil"/>
              <w:bottom w:val="single" w:sz="4" w:space="0" w:color="auto"/>
              <w:right w:val="single" w:sz="4" w:space="0" w:color="auto"/>
            </w:tcBorders>
            <w:shd w:val="clear" w:color="auto" w:fill="auto"/>
            <w:noWrap/>
            <w:vAlign w:val="bottom"/>
            <w:hideMark/>
          </w:tcPr>
          <w:p w14:paraId="4E8D95C6"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c>
          <w:tcPr>
            <w:tcW w:w="1059" w:type="dxa"/>
            <w:tcBorders>
              <w:top w:val="nil"/>
              <w:left w:val="single" w:sz="4" w:space="0" w:color="auto"/>
              <w:bottom w:val="single" w:sz="4" w:space="0" w:color="auto"/>
              <w:right w:val="nil"/>
            </w:tcBorders>
            <w:shd w:val="clear" w:color="auto" w:fill="auto"/>
            <w:noWrap/>
            <w:vAlign w:val="bottom"/>
            <w:hideMark/>
          </w:tcPr>
          <w:p w14:paraId="28B7A054" w14:textId="77777777" w:rsidR="00B01708" w:rsidRPr="00DD5FA7" w:rsidRDefault="00B01708" w:rsidP="00DD2827">
            <w:pPr>
              <w:spacing w:after="0" w:line="240" w:lineRule="auto"/>
              <w:jc w:val="right"/>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42.9</w:t>
            </w:r>
          </w:p>
        </w:tc>
        <w:tc>
          <w:tcPr>
            <w:tcW w:w="463" w:type="dxa"/>
            <w:tcBorders>
              <w:top w:val="nil"/>
              <w:left w:val="nil"/>
              <w:bottom w:val="single" w:sz="4" w:space="0" w:color="auto"/>
              <w:right w:val="single" w:sz="4" w:space="0" w:color="auto"/>
            </w:tcBorders>
            <w:shd w:val="clear" w:color="auto" w:fill="auto"/>
            <w:noWrap/>
            <w:vAlign w:val="bottom"/>
            <w:hideMark/>
          </w:tcPr>
          <w:p w14:paraId="278E705D" w14:textId="77777777" w:rsidR="00B01708" w:rsidRPr="00DD5FA7" w:rsidRDefault="00B01708" w:rsidP="00DD2827">
            <w:pPr>
              <w:spacing w:after="0" w:line="240" w:lineRule="auto"/>
              <w:rPr>
                <w:rFonts w:ascii="Calibri" w:eastAsia="Times New Roman" w:hAnsi="Calibri" w:cs="Times New Roman"/>
                <w:color w:val="000000"/>
                <w:sz w:val="18"/>
                <w:szCs w:val="18"/>
              </w:rPr>
            </w:pPr>
            <w:r w:rsidRPr="00DD5FA7">
              <w:rPr>
                <w:rFonts w:ascii="Calibri" w:eastAsia="Times New Roman" w:hAnsi="Calibri" w:cs="Times New Roman"/>
                <w:color w:val="000000"/>
                <w:sz w:val="18"/>
                <w:szCs w:val="18"/>
              </w:rPr>
              <w:t> </w:t>
            </w:r>
          </w:p>
        </w:tc>
      </w:tr>
    </w:tbl>
    <w:p w14:paraId="30C97403" w14:textId="77777777" w:rsidR="00B01708" w:rsidRPr="00DD5FA7" w:rsidRDefault="00B01708" w:rsidP="00B01708">
      <w:pPr>
        <w:pStyle w:val="Insert"/>
        <w:rPr>
          <w:sz w:val="18"/>
          <w:szCs w:val="18"/>
        </w:rPr>
      </w:pPr>
      <w:r w:rsidRPr="00DD5FA7">
        <w:rPr>
          <w:sz w:val="18"/>
          <w:szCs w:val="18"/>
        </w:rPr>
        <w:t>! Estimate is considered not reliable. Estimate is either based on less than ten persons</w:t>
      </w:r>
      <w:r>
        <w:rPr>
          <w:sz w:val="18"/>
          <w:szCs w:val="18"/>
        </w:rPr>
        <w:t xml:space="preserve"> </w:t>
      </w:r>
      <w:r w:rsidRPr="00DD5FA7">
        <w:rPr>
          <w:sz w:val="18"/>
          <w:szCs w:val="18"/>
        </w:rPr>
        <w:t>or has a relative standard error greater than 30%</w:t>
      </w:r>
    </w:p>
    <w:p w14:paraId="3B745ECC" w14:textId="77777777" w:rsidR="00B01708" w:rsidRPr="00DD5FA7" w:rsidRDefault="00B01708" w:rsidP="00B01708">
      <w:pPr>
        <w:pStyle w:val="Insert"/>
        <w:rPr>
          <w:sz w:val="18"/>
          <w:szCs w:val="18"/>
        </w:rPr>
      </w:pPr>
      <w:r w:rsidRPr="00DD5FA7">
        <w:rPr>
          <w:sz w:val="18"/>
          <w:szCs w:val="18"/>
        </w:rPr>
        <w:t>&lt; 10 indicates that between 0 and 10 students in the school would have endorsed this outcome. The exact number is suppressed to protect the identity of the students.</w:t>
      </w:r>
    </w:p>
    <w:p w14:paraId="7A658B6D" w14:textId="77777777" w:rsidR="00B01708" w:rsidRDefault="00B01708" w:rsidP="00B01708">
      <w:pPr>
        <w:pStyle w:val="Insert"/>
      </w:pPr>
    </w:p>
    <w:p w14:paraId="24A2D434" w14:textId="77777777" w:rsidR="00B01708" w:rsidRDefault="00B01708" w:rsidP="00B01708">
      <w:pPr>
        <w:pStyle w:val="Insert"/>
      </w:pPr>
    </w:p>
    <w:p w14:paraId="15B38F42" w14:textId="77777777" w:rsidR="00B01708" w:rsidRDefault="00B01708" w:rsidP="00B01708">
      <w:pPr>
        <w:pStyle w:val="Insert"/>
      </w:pPr>
    </w:p>
    <w:p w14:paraId="248B8B94" w14:textId="77777777" w:rsidR="00B01708" w:rsidRDefault="00B01708" w:rsidP="00B01708">
      <w:pPr>
        <w:rPr>
          <w:b/>
          <w:bCs/>
        </w:rPr>
      </w:pPr>
      <w:r>
        <w:rPr>
          <w:b/>
          <w:bCs/>
        </w:rPr>
        <w:br w:type="page"/>
      </w:r>
    </w:p>
    <w:p w14:paraId="187673E0" w14:textId="77777777" w:rsidR="00B01708" w:rsidRPr="001A4FBE" w:rsidRDefault="00B01708" w:rsidP="00B01708">
      <w:pPr>
        <w:rPr>
          <w:b/>
          <w:bCs/>
        </w:rPr>
      </w:pPr>
      <w:r w:rsidRPr="001A4FBE">
        <w:rPr>
          <w:b/>
          <w:bCs/>
        </w:rPr>
        <w:lastRenderedPageBreak/>
        <w:t>Student Perspectives on Various Campus Climate Measures Related to Sexual Harassment and Sexual Assault</w:t>
      </w:r>
    </w:p>
    <w:p w14:paraId="13481A51" w14:textId="77777777" w:rsidR="00B01708" w:rsidRPr="00006ACA" w:rsidRDefault="00B01708" w:rsidP="00B01708">
      <w:pPr>
        <w:pStyle w:val="BodyText"/>
      </w:pPr>
      <w:r>
        <w:t xml:space="preserve">This set of tables presents the percentage of undergraduate females (Table 11a), undergraduate males (Table 11b), female graduate students (Table 11c), and male graduate students (Table 11d) who strongly agree, agree, disagree, and strongly disagree with various statements about the school’s climate related to sexual harassment and sexual assault.  </w:t>
      </w:r>
      <w:r w:rsidRPr="00006ACA">
        <w:t>Students generally provided favorable ratings of all aspects of climate related to sexual misconduct.  The most negative ratings were for the school’s role in investigating incidents of sexual assault and holding perpetrators accountable.  Thes</w:t>
      </w:r>
      <w:r>
        <w:t>e</w:t>
      </w:r>
      <w:r w:rsidRPr="00006ACA">
        <w:t xml:space="preserve"> concerns were most pronounced among undergraduate women.</w:t>
      </w:r>
    </w:p>
    <w:p w14:paraId="502642E8" w14:textId="77777777" w:rsidR="00B01708" w:rsidRPr="00FE37B4" w:rsidRDefault="00B01708" w:rsidP="00B01708">
      <w:pPr>
        <w:rPr>
          <w:bCs/>
        </w:rPr>
        <w:sectPr w:rsidR="00B01708" w:rsidRPr="00FE37B4" w:rsidSect="006F7BF8">
          <w:pgSz w:w="12240" w:h="15840"/>
          <w:pgMar w:top="1440" w:right="1440" w:bottom="1440" w:left="1440" w:header="720" w:footer="720" w:gutter="0"/>
          <w:cols w:space="720"/>
          <w:docGrid w:linePitch="360"/>
        </w:sectPr>
      </w:pPr>
    </w:p>
    <w:p w14:paraId="66E1A1EF" w14:textId="77777777" w:rsidR="00B01708" w:rsidRPr="00DD5FA7" w:rsidRDefault="00B01708" w:rsidP="00B01708">
      <w:pPr>
        <w:spacing w:after="0" w:line="240" w:lineRule="auto"/>
        <w:rPr>
          <w:rFonts w:ascii="Calibri" w:eastAsia="Times New Roman" w:hAnsi="Calibri" w:cs="Times New Roman"/>
          <w:b/>
          <w:bCs/>
          <w:color w:val="000000"/>
        </w:rPr>
      </w:pPr>
      <w:r w:rsidRPr="00DD5FA7">
        <w:rPr>
          <w:rFonts w:ascii="Calibri" w:eastAsia="Times New Roman" w:hAnsi="Calibri" w:cs="Times New Roman"/>
          <w:b/>
          <w:bCs/>
          <w:color w:val="000000"/>
        </w:rPr>
        <w:lastRenderedPageBreak/>
        <w:t xml:space="preserve">Table 11a.  Campus Climate Perceptions, Undergraduate Females </w:t>
      </w:r>
    </w:p>
    <w:tbl>
      <w:tblPr>
        <w:tblW w:w="13940" w:type="dxa"/>
        <w:tblLayout w:type="fixed"/>
        <w:tblLook w:val="04A0" w:firstRow="1" w:lastRow="0" w:firstColumn="1" w:lastColumn="0" w:noHBand="0" w:noVBand="1"/>
      </w:tblPr>
      <w:tblGrid>
        <w:gridCol w:w="450"/>
        <w:gridCol w:w="8100"/>
        <w:gridCol w:w="810"/>
        <w:gridCol w:w="540"/>
        <w:gridCol w:w="720"/>
        <w:gridCol w:w="450"/>
        <w:gridCol w:w="810"/>
        <w:gridCol w:w="540"/>
        <w:gridCol w:w="810"/>
        <w:gridCol w:w="710"/>
      </w:tblGrid>
      <w:tr w:rsidR="00B01708" w:rsidRPr="004F6758" w14:paraId="3DA6A617" w14:textId="77777777" w:rsidTr="00DD2827">
        <w:trPr>
          <w:trHeight w:val="288"/>
          <w:tblHeader/>
        </w:trPr>
        <w:tc>
          <w:tcPr>
            <w:tcW w:w="450" w:type="dxa"/>
            <w:tcBorders>
              <w:top w:val="nil"/>
              <w:left w:val="nil"/>
              <w:bottom w:val="single" w:sz="4" w:space="0" w:color="auto"/>
              <w:right w:val="nil"/>
            </w:tcBorders>
            <w:shd w:val="clear" w:color="auto" w:fill="auto"/>
            <w:noWrap/>
            <w:vAlign w:val="bottom"/>
            <w:hideMark/>
          </w:tcPr>
          <w:p w14:paraId="790E3DFD" w14:textId="77777777" w:rsidR="00B01708" w:rsidRPr="004F6758" w:rsidRDefault="00B01708" w:rsidP="00DD2827">
            <w:pPr>
              <w:spacing w:after="0" w:line="240" w:lineRule="auto"/>
              <w:rPr>
                <w:rFonts w:ascii="Times New Roman" w:eastAsia="Times New Roman" w:hAnsi="Times New Roman" w:cs="Times New Roman"/>
                <w:b/>
                <w:bCs/>
                <w:sz w:val="18"/>
                <w:szCs w:val="18"/>
              </w:rPr>
            </w:pPr>
          </w:p>
        </w:tc>
        <w:tc>
          <w:tcPr>
            <w:tcW w:w="8100" w:type="dxa"/>
            <w:tcBorders>
              <w:top w:val="nil"/>
              <w:left w:val="nil"/>
              <w:bottom w:val="single" w:sz="4" w:space="0" w:color="auto"/>
              <w:right w:val="nil"/>
            </w:tcBorders>
            <w:shd w:val="clear" w:color="auto" w:fill="auto"/>
            <w:noWrap/>
            <w:vAlign w:val="bottom"/>
            <w:hideMark/>
          </w:tcPr>
          <w:p w14:paraId="326D0FE4" w14:textId="77777777" w:rsidR="00B01708" w:rsidRPr="004F6758" w:rsidRDefault="00B01708" w:rsidP="00DD2827">
            <w:pPr>
              <w:spacing w:after="0" w:line="240" w:lineRule="auto"/>
              <w:rPr>
                <w:rFonts w:ascii="Times New Roman" w:eastAsia="Times New Roman" w:hAnsi="Times New Roman" w:cs="Times New Roman"/>
                <w:b/>
                <w:bCs/>
                <w:sz w:val="18"/>
                <w:szCs w:val="18"/>
              </w:rPr>
            </w:pPr>
          </w:p>
        </w:tc>
        <w:tc>
          <w:tcPr>
            <w:tcW w:w="2070" w:type="dxa"/>
            <w:gridSpan w:val="3"/>
            <w:tcBorders>
              <w:top w:val="nil"/>
              <w:left w:val="nil"/>
              <w:bottom w:val="single" w:sz="4" w:space="0" w:color="auto"/>
              <w:right w:val="nil"/>
            </w:tcBorders>
            <w:shd w:val="clear" w:color="auto" w:fill="auto"/>
            <w:noWrap/>
            <w:vAlign w:val="bottom"/>
            <w:hideMark/>
          </w:tcPr>
          <w:p w14:paraId="1D0776C5" w14:textId="77777777" w:rsidR="00B01708" w:rsidRPr="004F6758" w:rsidRDefault="00B01708" w:rsidP="00DD2827">
            <w:pPr>
              <w:spacing w:after="0" w:line="240" w:lineRule="auto"/>
              <w:rPr>
                <w:rFonts w:ascii="Calibri" w:eastAsia="Times New Roman" w:hAnsi="Calibri" w:cs="Times New Roman"/>
                <w:b/>
                <w:bCs/>
                <w:color w:val="000000"/>
                <w:sz w:val="18"/>
                <w:szCs w:val="18"/>
              </w:rPr>
            </w:pPr>
            <w:r w:rsidRPr="004F6758">
              <w:rPr>
                <w:rFonts w:ascii="Calibri" w:eastAsia="Times New Roman" w:hAnsi="Calibri" w:cs="Times New Roman"/>
                <w:b/>
                <w:bCs/>
                <w:color w:val="000000"/>
                <w:sz w:val="18"/>
                <w:szCs w:val="18"/>
              </w:rPr>
              <w:t>Percent of Students -</w:t>
            </w:r>
          </w:p>
        </w:tc>
        <w:tc>
          <w:tcPr>
            <w:tcW w:w="450" w:type="dxa"/>
            <w:tcBorders>
              <w:top w:val="nil"/>
              <w:left w:val="nil"/>
              <w:bottom w:val="single" w:sz="4" w:space="0" w:color="auto"/>
              <w:right w:val="nil"/>
            </w:tcBorders>
            <w:shd w:val="clear" w:color="auto" w:fill="auto"/>
            <w:noWrap/>
            <w:vAlign w:val="bottom"/>
            <w:hideMark/>
          </w:tcPr>
          <w:p w14:paraId="42642E58" w14:textId="77777777" w:rsidR="00B01708" w:rsidRPr="004F6758" w:rsidRDefault="00B01708" w:rsidP="00DD2827">
            <w:pPr>
              <w:spacing w:after="0" w:line="240" w:lineRule="auto"/>
              <w:rPr>
                <w:rFonts w:ascii="Calibri" w:eastAsia="Times New Roman" w:hAnsi="Calibri" w:cs="Times New Roman"/>
                <w:b/>
                <w:bCs/>
                <w:color w:val="000000"/>
                <w:sz w:val="18"/>
                <w:szCs w:val="18"/>
              </w:rPr>
            </w:pPr>
          </w:p>
        </w:tc>
        <w:tc>
          <w:tcPr>
            <w:tcW w:w="810" w:type="dxa"/>
            <w:tcBorders>
              <w:top w:val="nil"/>
              <w:left w:val="nil"/>
              <w:bottom w:val="single" w:sz="4" w:space="0" w:color="auto"/>
              <w:right w:val="nil"/>
            </w:tcBorders>
            <w:shd w:val="clear" w:color="auto" w:fill="auto"/>
            <w:noWrap/>
            <w:vAlign w:val="bottom"/>
            <w:hideMark/>
          </w:tcPr>
          <w:p w14:paraId="1852CA73" w14:textId="77777777" w:rsidR="00B01708" w:rsidRPr="004F6758" w:rsidRDefault="00B01708" w:rsidP="00DD2827">
            <w:pPr>
              <w:spacing w:after="0" w:line="240" w:lineRule="auto"/>
              <w:rPr>
                <w:rFonts w:ascii="Times New Roman" w:eastAsia="Times New Roman" w:hAnsi="Times New Roman" w:cs="Times New Roman"/>
                <w:b/>
                <w:bCs/>
                <w:sz w:val="18"/>
                <w:szCs w:val="18"/>
              </w:rPr>
            </w:pPr>
          </w:p>
        </w:tc>
        <w:tc>
          <w:tcPr>
            <w:tcW w:w="540" w:type="dxa"/>
            <w:tcBorders>
              <w:top w:val="nil"/>
              <w:left w:val="nil"/>
              <w:bottom w:val="single" w:sz="4" w:space="0" w:color="auto"/>
              <w:right w:val="nil"/>
            </w:tcBorders>
            <w:shd w:val="clear" w:color="auto" w:fill="auto"/>
            <w:noWrap/>
            <w:vAlign w:val="bottom"/>
            <w:hideMark/>
          </w:tcPr>
          <w:p w14:paraId="3B2D6782" w14:textId="77777777" w:rsidR="00B01708" w:rsidRPr="004F6758" w:rsidRDefault="00B01708" w:rsidP="00DD2827">
            <w:pPr>
              <w:spacing w:after="0" w:line="240" w:lineRule="auto"/>
              <w:rPr>
                <w:rFonts w:ascii="Times New Roman" w:eastAsia="Times New Roman" w:hAnsi="Times New Roman" w:cs="Times New Roman"/>
                <w:b/>
                <w:bCs/>
                <w:sz w:val="18"/>
                <w:szCs w:val="18"/>
              </w:rPr>
            </w:pPr>
          </w:p>
        </w:tc>
        <w:tc>
          <w:tcPr>
            <w:tcW w:w="810" w:type="dxa"/>
            <w:tcBorders>
              <w:top w:val="nil"/>
              <w:left w:val="nil"/>
              <w:bottom w:val="single" w:sz="4" w:space="0" w:color="auto"/>
              <w:right w:val="nil"/>
            </w:tcBorders>
            <w:shd w:val="clear" w:color="auto" w:fill="auto"/>
            <w:noWrap/>
            <w:vAlign w:val="bottom"/>
            <w:hideMark/>
          </w:tcPr>
          <w:p w14:paraId="57E8B5E0" w14:textId="77777777" w:rsidR="00B01708" w:rsidRPr="004F6758" w:rsidRDefault="00B01708" w:rsidP="00DD2827">
            <w:pPr>
              <w:spacing w:after="0" w:line="240" w:lineRule="auto"/>
              <w:rPr>
                <w:rFonts w:ascii="Times New Roman" w:eastAsia="Times New Roman" w:hAnsi="Times New Roman" w:cs="Times New Roman"/>
                <w:b/>
                <w:bCs/>
                <w:sz w:val="18"/>
                <w:szCs w:val="18"/>
              </w:rPr>
            </w:pPr>
          </w:p>
        </w:tc>
        <w:tc>
          <w:tcPr>
            <w:tcW w:w="710" w:type="dxa"/>
            <w:tcBorders>
              <w:top w:val="nil"/>
              <w:left w:val="nil"/>
              <w:bottom w:val="single" w:sz="4" w:space="0" w:color="auto"/>
              <w:right w:val="nil"/>
            </w:tcBorders>
            <w:shd w:val="clear" w:color="auto" w:fill="auto"/>
            <w:noWrap/>
            <w:vAlign w:val="bottom"/>
            <w:hideMark/>
          </w:tcPr>
          <w:p w14:paraId="15962F70" w14:textId="77777777" w:rsidR="00B01708" w:rsidRPr="004F6758" w:rsidRDefault="00B01708" w:rsidP="00DD2827">
            <w:pPr>
              <w:spacing w:after="0" w:line="240" w:lineRule="auto"/>
              <w:rPr>
                <w:rFonts w:ascii="Times New Roman" w:eastAsia="Times New Roman" w:hAnsi="Times New Roman" w:cs="Times New Roman"/>
                <w:b/>
                <w:bCs/>
                <w:sz w:val="18"/>
                <w:szCs w:val="18"/>
              </w:rPr>
            </w:pPr>
          </w:p>
        </w:tc>
      </w:tr>
      <w:tr w:rsidR="00B01708" w:rsidRPr="004F6758" w14:paraId="56849452" w14:textId="77777777" w:rsidTr="00DD2827">
        <w:trPr>
          <w:trHeight w:val="288"/>
          <w:tblHeader/>
        </w:trPr>
        <w:tc>
          <w:tcPr>
            <w:tcW w:w="450" w:type="dxa"/>
            <w:tcBorders>
              <w:top w:val="single" w:sz="4" w:space="0" w:color="auto"/>
              <w:left w:val="single" w:sz="4" w:space="0" w:color="auto"/>
              <w:bottom w:val="single" w:sz="4" w:space="0" w:color="auto"/>
              <w:right w:val="nil"/>
            </w:tcBorders>
            <w:shd w:val="clear" w:color="auto" w:fill="auto"/>
            <w:noWrap/>
            <w:vAlign w:val="bottom"/>
            <w:hideMark/>
          </w:tcPr>
          <w:p w14:paraId="3D3EA85B" w14:textId="77777777" w:rsidR="00B01708" w:rsidRPr="004F6758" w:rsidRDefault="00B01708" w:rsidP="00DD2827">
            <w:pPr>
              <w:spacing w:after="0" w:line="240" w:lineRule="auto"/>
              <w:rPr>
                <w:rFonts w:ascii="Calibri" w:eastAsia="Times New Roman" w:hAnsi="Calibri" w:cs="Times New Roman"/>
                <w:b/>
                <w:bCs/>
                <w:color w:val="000000"/>
                <w:sz w:val="18"/>
                <w:szCs w:val="18"/>
              </w:rPr>
            </w:pPr>
            <w:r w:rsidRPr="004F6758">
              <w:rPr>
                <w:rFonts w:ascii="Calibri" w:eastAsia="Times New Roman" w:hAnsi="Calibri" w:cs="Times New Roman"/>
                <w:b/>
                <w:bCs/>
                <w:color w:val="000000"/>
                <w:sz w:val="18"/>
                <w:szCs w:val="18"/>
              </w:rPr>
              <w:t> </w:t>
            </w:r>
          </w:p>
        </w:tc>
        <w:tc>
          <w:tcPr>
            <w:tcW w:w="8100" w:type="dxa"/>
            <w:tcBorders>
              <w:top w:val="single" w:sz="4" w:space="0" w:color="auto"/>
              <w:left w:val="nil"/>
              <w:bottom w:val="single" w:sz="4" w:space="0" w:color="auto"/>
              <w:right w:val="single" w:sz="4" w:space="0" w:color="auto"/>
            </w:tcBorders>
            <w:shd w:val="clear" w:color="auto" w:fill="auto"/>
            <w:noWrap/>
            <w:vAlign w:val="bottom"/>
            <w:hideMark/>
          </w:tcPr>
          <w:p w14:paraId="27CD8965" w14:textId="77777777" w:rsidR="00B01708" w:rsidRPr="004F6758" w:rsidRDefault="00B01708" w:rsidP="00DD2827">
            <w:pPr>
              <w:spacing w:after="0" w:line="240" w:lineRule="auto"/>
              <w:rPr>
                <w:rFonts w:ascii="Calibri" w:eastAsia="Times New Roman" w:hAnsi="Calibri" w:cs="Times New Roman"/>
                <w:b/>
                <w:bCs/>
                <w:color w:val="000000"/>
                <w:sz w:val="18"/>
                <w:szCs w:val="18"/>
              </w:rPr>
            </w:pPr>
            <w:r w:rsidRPr="004F6758">
              <w:rPr>
                <w:rFonts w:ascii="Calibri" w:eastAsia="Times New Roman" w:hAnsi="Calibri" w:cs="Times New Roman"/>
                <w:b/>
                <w:bCs/>
                <w:color w:val="000000"/>
                <w:sz w:val="18"/>
                <w:szCs w:val="18"/>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CB578" w14:textId="77777777" w:rsidR="00B01708" w:rsidRPr="004F6758" w:rsidRDefault="00B01708" w:rsidP="00DD2827">
            <w:pPr>
              <w:spacing w:after="0" w:line="240" w:lineRule="auto"/>
              <w:jc w:val="center"/>
              <w:rPr>
                <w:rFonts w:ascii="Calibri" w:eastAsia="Times New Roman" w:hAnsi="Calibri" w:cs="Times New Roman"/>
                <w:b/>
                <w:bCs/>
                <w:color w:val="000000"/>
                <w:sz w:val="18"/>
                <w:szCs w:val="18"/>
              </w:rPr>
            </w:pPr>
            <w:r w:rsidRPr="004F6758">
              <w:rPr>
                <w:rFonts w:ascii="Calibri" w:eastAsia="Times New Roman" w:hAnsi="Calibri" w:cs="Times New Roman"/>
                <w:b/>
                <w:bCs/>
                <w:color w:val="000000"/>
                <w:sz w:val="18"/>
                <w:szCs w:val="18"/>
              </w:rPr>
              <w:t>Strongly Agree</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A84E6" w14:textId="77777777" w:rsidR="00B01708" w:rsidRPr="004F6758" w:rsidRDefault="00B01708" w:rsidP="00DD2827">
            <w:pPr>
              <w:spacing w:after="0" w:line="240" w:lineRule="auto"/>
              <w:jc w:val="center"/>
              <w:rPr>
                <w:rFonts w:ascii="Calibri" w:eastAsia="Times New Roman" w:hAnsi="Calibri" w:cs="Times New Roman"/>
                <w:b/>
                <w:bCs/>
                <w:color w:val="000000"/>
                <w:sz w:val="18"/>
                <w:szCs w:val="18"/>
              </w:rPr>
            </w:pPr>
            <w:r w:rsidRPr="004F6758">
              <w:rPr>
                <w:rFonts w:ascii="Calibri" w:eastAsia="Times New Roman" w:hAnsi="Calibri" w:cs="Times New Roman"/>
                <w:b/>
                <w:bCs/>
                <w:color w:val="000000"/>
                <w:sz w:val="18"/>
                <w:szCs w:val="18"/>
              </w:rPr>
              <w:t>Agree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95042" w14:textId="77777777" w:rsidR="00B01708" w:rsidRPr="004F6758" w:rsidRDefault="00B01708" w:rsidP="00DD2827">
            <w:pPr>
              <w:spacing w:after="0" w:line="240" w:lineRule="auto"/>
              <w:jc w:val="center"/>
              <w:rPr>
                <w:rFonts w:ascii="Calibri" w:eastAsia="Times New Roman" w:hAnsi="Calibri" w:cs="Times New Roman"/>
                <w:b/>
                <w:bCs/>
                <w:color w:val="000000"/>
                <w:sz w:val="18"/>
                <w:szCs w:val="18"/>
              </w:rPr>
            </w:pPr>
            <w:r w:rsidRPr="004F6758">
              <w:rPr>
                <w:rFonts w:ascii="Calibri" w:eastAsia="Times New Roman" w:hAnsi="Calibri" w:cs="Times New Roman"/>
                <w:b/>
                <w:bCs/>
                <w:color w:val="000000"/>
                <w:sz w:val="18"/>
                <w:szCs w:val="18"/>
              </w:rPr>
              <w:t>Disagree</w:t>
            </w:r>
          </w:p>
        </w:tc>
        <w:tc>
          <w:tcPr>
            <w:tcW w:w="15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08D29C" w14:textId="77777777" w:rsidR="00B01708" w:rsidRPr="004F6758" w:rsidRDefault="00B01708" w:rsidP="00DD2827">
            <w:pPr>
              <w:spacing w:after="0" w:line="240" w:lineRule="auto"/>
              <w:jc w:val="center"/>
              <w:rPr>
                <w:rFonts w:ascii="Calibri" w:eastAsia="Times New Roman" w:hAnsi="Calibri" w:cs="Times New Roman"/>
                <w:b/>
                <w:bCs/>
                <w:color w:val="000000"/>
                <w:sz w:val="18"/>
                <w:szCs w:val="18"/>
              </w:rPr>
            </w:pPr>
            <w:r w:rsidRPr="004F6758">
              <w:rPr>
                <w:rFonts w:ascii="Calibri" w:eastAsia="Times New Roman" w:hAnsi="Calibri" w:cs="Times New Roman"/>
                <w:b/>
                <w:bCs/>
                <w:color w:val="000000"/>
                <w:sz w:val="18"/>
                <w:szCs w:val="18"/>
              </w:rPr>
              <w:t>Strongly Disagree</w:t>
            </w:r>
          </w:p>
        </w:tc>
      </w:tr>
      <w:tr w:rsidR="00B01708" w:rsidRPr="004F6758" w14:paraId="0C97F2D1" w14:textId="77777777" w:rsidTr="00DD2827">
        <w:trPr>
          <w:trHeight w:val="288"/>
        </w:trPr>
        <w:tc>
          <w:tcPr>
            <w:tcW w:w="8550" w:type="dxa"/>
            <w:gridSpan w:val="2"/>
            <w:tcBorders>
              <w:top w:val="single" w:sz="4" w:space="0" w:color="auto"/>
              <w:left w:val="single" w:sz="4" w:space="0" w:color="auto"/>
              <w:bottom w:val="nil"/>
              <w:right w:val="single" w:sz="4" w:space="0" w:color="auto"/>
            </w:tcBorders>
            <w:shd w:val="clear" w:color="auto" w:fill="auto"/>
            <w:noWrap/>
            <w:vAlign w:val="bottom"/>
            <w:hideMark/>
          </w:tcPr>
          <w:p w14:paraId="373AEC20"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General School Connectedness  </w:t>
            </w:r>
          </w:p>
        </w:tc>
        <w:tc>
          <w:tcPr>
            <w:tcW w:w="810" w:type="dxa"/>
            <w:tcBorders>
              <w:top w:val="single" w:sz="4" w:space="0" w:color="auto"/>
              <w:left w:val="nil"/>
              <w:bottom w:val="nil"/>
              <w:right w:val="nil"/>
            </w:tcBorders>
            <w:shd w:val="clear" w:color="auto" w:fill="auto"/>
            <w:noWrap/>
            <w:vAlign w:val="bottom"/>
            <w:hideMark/>
          </w:tcPr>
          <w:p w14:paraId="6A815566"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540" w:type="dxa"/>
            <w:tcBorders>
              <w:top w:val="single" w:sz="4" w:space="0" w:color="auto"/>
              <w:left w:val="nil"/>
              <w:bottom w:val="nil"/>
              <w:right w:val="single" w:sz="4" w:space="0" w:color="auto"/>
            </w:tcBorders>
            <w:shd w:val="clear" w:color="auto" w:fill="auto"/>
            <w:noWrap/>
            <w:vAlign w:val="bottom"/>
            <w:hideMark/>
          </w:tcPr>
          <w:p w14:paraId="7EB618B8"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720" w:type="dxa"/>
            <w:tcBorders>
              <w:top w:val="single" w:sz="4" w:space="0" w:color="auto"/>
              <w:left w:val="single" w:sz="4" w:space="0" w:color="auto"/>
              <w:bottom w:val="nil"/>
              <w:right w:val="nil"/>
            </w:tcBorders>
            <w:shd w:val="clear" w:color="auto" w:fill="auto"/>
            <w:noWrap/>
            <w:vAlign w:val="bottom"/>
            <w:hideMark/>
          </w:tcPr>
          <w:p w14:paraId="2ADF55EA"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450" w:type="dxa"/>
            <w:tcBorders>
              <w:top w:val="single" w:sz="4" w:space="0" w:color="auto"/>
              <w:left w:val="nil"/>
              <w:bottom w:val="nil"/>
              <w:right w:val="single" w:sz="4" w:space="0" w:color="auto"/>
            </w:tcBorders>
            <w:shd w:val="clear" w:color="auto" w:fill="auto"/>
            <w:noWrap/>
            <w:vAlign w:val="bottom"/>
            <w:hideMark/>
          </w:tcPr>
          <w:p w14:paraId="54EFAA47"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810" w:type="dxa"/>
            <w:tcBorders>
              <w:top w:val="single" w:sz="4" w:space="0" w:color="auto"/>
              <w:left w:val="single" w:sz="4" w:space="0" w:color="auto"/>
              <w:bottom w:val="nil"/>
              <w:right w:val="nil"/>
            </w:tcBorders>
            <w:shd w:val="clear" w:color="auto" w:fill="auto"/>
            <w:noWrap/>
            <w:vAlign w:val="bottom"/>
            <w:hideMark/>
          </w:tcPr>
          <w:p w14:paraId="09644F72"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540" w:type="dxa"/>
            <w:tcBorders>
              <w:top w:val="single" w:sz="4" w:space="0" w:color="auto"/>
              <w:left w:val="nil"/>
              <w:bottom w:val="nil"/>
              <w:right w:val="single" w:sz="4" w:space="0" w:color="auto"/>
            </w:tcBorders>
            <w:shd w:val="clear" w:color="auto" w:fill="auto"/>
            <w:noWrap/>
            <w:vAlign w:val="bottom"/>
            <w:hideMark/>
          </w:tcPr>
          <w:p w14:paraId="6848803C"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810" w:type="dxa"/>
            <w:tcBorders>
              <w:top w:val="single" w:sz="4" w:space="0" w:color="auto"/>
              <w:left w:val="single" w:sz="4" w:space="0" w:color="auto"/>
              <w:bottom w:val="nil"/>
              <w:right w:val="nil"/>
            </w:tcBorders>
            <w:shd w:val="clear" w:color="auto" w:fill="auto"/>
            <w:noWrap/>
            <w:vAlign w:val="bottom"/>
            <w:hideMark/>
          </w:tcPr>
          <w:p w14:paraId="406C6400"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710" w:type="dxa"/>
            <w:tcBorders>
              <w:top w:val="single" w:sz="4" w:space="0" w:color="auto"/>
              <w:left w:val="nil"/>
              <w:bottom w:val="nil"/>
              <w:right w:val="single" w:sz="4" w:space="0" w:color="auto"/>
            </w:tcBorders>
            <w:shd w:val="clear" w:color="auto" w:fill="auto"/>
            <w:noWrap/>
            <w:vAlign w:val="bottom"/>
            <w:hideMark/>
          </w:tcPr>
          <w:p w14:paraId="1945248D"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307A0FED"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3C4AFB3E"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23953FA9"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I feel valued as an individual at this school</w:t>
            </w:r>
          </w:p>
        </w:tc>
        <w:tc>
          <w:tcPr>
            <w:tcW w:w="810" w:type="dxa"/>
            <w:tcBorders>
              <w:top w:val="nil"/>
              <w:left w:val="single" w:sz="4" w:space="0" w:color="auto"/>
              <w:bottom w:val="nil"/>
              <w:right w:val="nil"/>
            </w:tcBorders>
            <w:shd w:val="clear" w:color="auto" w:fill="auto"/>
            <w:noWrap/>
            <w:vAlign w:val="bottom"/>
            <w:hideMark/>
          </w:tcPr>
          <w:p w14:paraId="2FB7EA79"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22.1</w:t>
            </w:r>
          </w:p>
        </w:tc>
        <w:tc>
          <w:tcPr>
            <w:tcW w:w="540" w:type="dxa"/>
            <w:tcBorders>
              <w:top w:val="nil"/>
              <w:left w:val="nil"/>
              <w:bottom w:val="nil"/>
              <w:right w:val="single" w:sz="4" w:space="0" w:color="auto"/>
            </w:tcBorders>
            <w:shd w:val="clear" w:color="auto" w:fill="auto"/>
            <w:noWrap/>
            <w:vAlign w:val="bottom"/>
            <w:hideMark/>
          </w:tcPr>
          <w:p w14:paraId="3DAAE0A6"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5F791F16"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63.0</w:t>
            </w:r>
          </w:p>
        </w:tc>
        <w:tc>
          <w:tcPr>
            <w:tcW w:w="450" w:type="dxa"/>
            <w:tcBorders>
              <w:top w:val="nil"/>
              <w:left w:val="nil"/>
              <w:bottom w:val="nil"/>
              <w:right w:val="single" w:sz="4" w:space="0" w:color="auto"/>
            </w:tcBorders>
            <w:shd w:val="clear" w:color="auto" w:fill="auto"/>
            <w:noWrap/>
            <w:vAlign w:val="bottom"/>
            <w:hideMark/>
          </w:tcPr>
          <w:p w14:paraId="44AA8694"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c>
          <w:tcPr>
            <w:tcW w:w="810" w:type="dxa"/>
            <w:tcBorders>
              <w:top w:val="nil"/>
              <w:left w:val="single" w:sz="4" w:space="0" w:color="auto"/>
              <w:bottom w:val="nil"/>
              <w:right w:val="nil"/>
            </w:tcBorders>
            <w:shd w:val="clear" w:color="auto" w:fill="auto"/>
            <w:noWrap/>
            <w:vAlign w:val="bottom"/>
            <w:hideMark/>
          </w:tcPr>
          <w:p w14:paraId="5CF9B1B5"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13.2</w:t>
            </w:r>
          </w:p>
        </w:tc>
        <w:tc>
          <w:tcPr>
            <w:tcW w:w="540" w:type="dxa"/>
            <w:tcBorders>
              <w:top w:val="nil"/>
              <w:left w:val="nil"/>
              <w:bottom w:val="nil"/>
              <w:right w:val="single" w:sz="4" w:space="0" w:color="auto"/>
            </w:tcBorders>
            <w:shd w:val="clear" w:color="auto" w:fill="auto"/>
            <w:noWrap/>
            <w:vAlign w:val="bottom"/>
            <w:hideMark/>
          </w:tcPr>
          <w:p w14:paraId="722353B4"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c>
          <w:tcPr>
            <w:tcW w:w="810" w:type="dxa"/>
            <w:tcBorders>
              <w:top w:val="nil"/>
              <w:left w:val="single" w:sz="4" w:space="0" w:color="auto"/>
              <w:bottom w:val="nil"/>
              <w:right w:val="nil"/>
            </w:tcBorders>
            <w:shd w:val="clear" w:color="auto" w:fill="auto"/>
            <w:noWrap/>
            <w:vAlign w:val="bottom"/>
            <w:hideMark/>
          </w:tcPr>
          <w:p w14:paraId="504F1042"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1.5</w:t>
            </w:r>
          </w:p>
        </w:tc>
        <w:tc>
          <w:tcPr>
            <w:tcW w:w="710" w:type="dxa"/>
            <w:tcBorders>
              <w:top w:val="nil"/>
              <w:left w:val="nil"/>
              <w:bottom w:val="nil"/>
              <w:right w:val="single" w:sz="4" w:space="0" w:color="auto"/>
            </w:tcBorders>
            <w:shd w:val="clear" w:color="auto" w:fill="auto"/>
            <w:noWrap/>
            <w:vAlign w:val="bottom"/>
            <w:hideMark/>
          </w:tcPr>
          <w:p w14:paraId="042F952A"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r>
      <w:tr w:rsidR="00B01708" w:rsidRPr="004F6758" w14:paraId="60E627C8"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55C1BC41"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045FFC8F"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I feel close to people at this school</w:t>
            </w:r>
          </w:p>
        </w:tc>
        <w:tc>
          <w:tcPr>
            <w:tcW w:w="810" w:type="dxa"/>
            <w:tcBorders>
              <w:top w:val="nil"/>
              <w:left w:val="single" w:sz="4" w:space="0" w:color="auto"/>
              <w:bottom w:val="nil"/>
              <w:right w:val="nil"/>
            </w:tcBorders>
            <w:shd w:val="clear" w:color="auto" w:fill="auto"/>
            <w:noWrap/>
            <w:vAlign w:val="bottom"/>
            <w:hideMark/>
          </w:tcPr>
          <w:p w14:paraId="71689F7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43.4</w:t>
            </w:r>
          </w:p>
        </w:tc>
        <w:tc>
          <w:tcPr>
            <w:tcW w:w="540" w:type="dxa"/>
            <w:tcBorders>
              <w:top w:val="nil"/>
              <w:left w:val="nil"/>
              <w:bottom w:val="nil"/>
              <w:right w:val="single" w:sz="4" w:space="0" w:color="auto"/>
            </w:tcBorders>
            <w:shd w:val="clear" w:color="auto" w:fill="auto"/>
            <w:noWrap/>
            <w:vAlign w:val="bottom"/>
            <w:hideMark/>
          </w:tcPr>
          <w:p w14:paraId="55BB5853"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0F3840C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45.8</w:t>
            </w:r>
          </w:p>
        </w:tc>
        <w:tc>
          <w:tcPr>
            <w:tcW w:w="450" w:type="dxa"/>
            <w:tcBorders>
              <w:top w:val="nil"/>
              <w:left w:val="nil"/>
              <w:bottom w:val="nil"/>
              <w:right w:val="single" w:sz="4" w:space="0" w:color="auto"/>
            </w:tcBorders>
            <w:shd w:val="clear" w:color="auto" w:fill="auto"/>
            <w:noWrap/>
            <w:vAlign w:val="bottom"/>
            <w:hideMark/>
          </w:tcPr>
          <w:p w14:paraId="7C1A8103"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1FD4450E"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9.6</w:t>
            </w:r>
          </w:p>
        </w:tc>
        <w:tc>
          <w:tcPr>
            <w:tcW w:w="540" w:type="dxa"/>
            <w:tcBorders>
              <w:top w:val="nil"/>
              <w:left w:val="nil"/>
              <w:bottom w:val="nil"/>
              <w:right w:val="single" w:sz="4" w:space="0" w:color="auto"/>
            </w:tcBorders>
            <w:shd w:val="clear" w:color="auto" w:fill="auto"/>
            <w:noWrap/>
            <w:vAlign w:val="bottom"/>
            <w:hideMark/>
          </w:tcPr>
          <w:p w14:paraId="2D69F265"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5484CB08"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1.2</w:t>
            </w:r>
          </w:p>
        </w:tc>
        <w:tc>
          <w:tcPr>
            <w:tcW w:w="710" w:type="dxa"/>
            <w:tcBorders>
              <w:top w:val="nil"/>
              <w:left w:val="nil"/>
              <w:bottom w:val="nil"/>
              <w:right w:val="single" w:sz="4" w:space="0" w:color="auto"/>
            </w:tcBorders>
            <w:shd w:val="clear" w:color="auto" w:fill="auto"/>
            <w:noWrap/>
            <w:vAlign w:val="bottom"/>
            <w:hideMark/>
          </w:tcPr>
          <w:p w14:paraId="056DD08B"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69D4A834"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789101D7"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6E007B4E"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I feel like I am a part of this school</w:t>
            </w:r>
          </w:p>
        </w:tc>
        <w:tc>
          <w:tcPr>
            <w:tcW w:w="810" w:type="dxa"/>
            <w:tcBorders>
              <w:top w:val="nil"/>
              <w:left w:val="single" w:sz="4" w:space="0" w:color="auto"/>
              <w:bottom w:val="nil"/>
              <w:right w:val="nil"/>
            </w:tcBorders>
            <w:shd w:val="clear" w:color="auto" w:fill="auto"/>
            <w:noWrap/>
            <w:vAlign w:val="bottom"/>
            <w:hideMark/>
          </w:tcPr>
          <w:p w14:paraId="23875640"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34.3</w:t>
            </w:r>
          </w:p>
        </w:tc>
        <w:tc>
          <w:tcPr>
            <w:tcW w:w="540" w:type="dxa"/>
            <w:tcBorders>
              <w:top w:val="nil"/>
              <w:left w:val="nil"/>
              <w:bottom w:val="nil"/>
              <w:right w:val="single" w:sz="4" w:space="0" w:color="auto"/>
            </w:tcBorders>
            <w:shd w:val="clear" w:color="auto" w:fill="auto"/>
            <w:noWrap/>
            <w:vAlign w:val="bottom"/>
            <w:hideMark/>
          </w:tcPr>
          <w:p w14:paraId="1A0492EB"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3C8507A8"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53.9</w:t>
            </w:r>
          </w:p>
        </w:tc>
        <w:tc>
          <w:tcPr>
            <w:tcW w:w="450" w:type="dxa"/>
            <w:tcBorders>
              <w:top w:val="nil"/>
              <w:left w:val="nil"/>
              <w:bottom w:val="nil"/>
              <w:right w:val="single" w:sz="4" w:space="0" w:color="auto"/>
            </w:tcBorders>
            <w:shd w:val="clear" w:color="auto" w:fill="auto"/>
            <w:noWrap/>
            <w:vAlign w:val="bottom"/>
            <w:hideMark/>
          </w:tcPr>
          <w:p w14:paraId="56837A0B"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0CEDD2D0"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10.3</w:t>
            </w:r>
          </w:p>
        </w:tc>
        <w:tc>
          <w:tcPr>
            <w:tcW w:w="540" w:type="dxa"/>
            <w:tcBorders>
              <w:top w:val="nil"/>
              <w:left w:val="nil"/>
              <w:bottom w:val="nil"/>
              <w:right w:val="single" w:sz="4" w:space="0" w:color="auto"/>
            </w:tcBorders>
            <w:shd w:val="clear" w:color="auto" w:fill="auto"/>
            <w:noWrap/>
            <w:vAlign w:val="bottom"/>
            <w:hideMark/>
          </w:tcPr>
          <w:p w14:paraId="1ABD2EB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66B6AC79"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1.2</w:t>
            </w:r>
          </w:p>
        </w:tc>
        <w:tc>
          <w:tcPr>
            <w:tcW w:w="710" w:type="dxa"/>
            <w:tcBorders>
              <w:top w:val="nil"/>
              <w:left w:val="nil"/>
              <w:bottom w:val="nil"/>
              <w:right w:val="single" w:sz="4" w:space="0" w:color="auto"/>
            </w:tcBorders>
            <w:shd w:val="clear" w:color="auto" w:fill="auto"/>
            <w:noWrap/>
            <w:vAlign w:val="bottom"/>
            <w:hideMark/>
          </w:tcPr>
          <w:p w14:paraId="0903976B"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64A92385"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1E45C5E8"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75C62826"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I am happy to be a student at this school</w:t>
            </w:r>
          </w:p>
        </w:tc>
        <w:tc>
          <w:tcPr>
            <w:tcW w:w="810" w:type="dxa"/>
            <w:tcBorders>
              <w:top w:val="nil"/>
              <w:left w:val="single" w:sz="4" w:space="0" w:color="auto"/>
              <w:bottom w:val="nil"/>
              <w:right w:val="nil"/>
            </w:tcBorders>
            <w:shd w:val="clear" w:color="auto" w:fill="auto"/>
            <w:noWrap/>
            <w:vAlign w:val="bottom"/>
            <w:hideMark/>
          </w:tcPr>
          <w:p w14:paraId="4DFF35F6"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43.1</w:t>
            </w:r>
          </w:p>
        </w:tc>
        <w:tc>
          <w:tcPr>
            <w:tcW w:w="540" w:type="dxa"/>
            <w:tcBorders>
              <w:top w:val="nil"/>
              <w:left w:val="nil"/>
              <w:bottom w:val="nil"/>
              <w:right w:val="single" w:sz="4" w:space="0" w:color="auto"/>
            </w:tcBorders>
            <w:shd w:val="clear" w:color="auto" w:fill="auto"/>
            <w:noWrap/>
            <w:vAlign w:val="bottom"/>
            <w:hideMark/>
          </w:tcPr>
          <w:p w14:paraId="52C5F775"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0FB31C39"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49.8</w:t>
            </w:r>
          </w:p>
        </w:tc>
        <w:tc>
          <w:tcPr>
            <w:tcW w:w="450" w:type="dxa"/>
            <w:tcBorders>
              <w:top w:val="nil"/>
              <w:left w:val="nil"/>
              <w:bottom w:val="nil"/>
              <w:right w:val="single" w:sz="4" w:space="0" w:color="auto"/>
            </w:tcBorders>
            <w:shd w:val="clear" w:color="auto" w:fill="auto"/>
            <w:noWrap/>
            <w:vAlign w:val="bottom"/>
            <w:hideMark/>
          </w:tcPr>
          <w:p w14:paraId="654E6C94"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0CA85A9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5.8</w:t>
            </w:r>
          </w:p>
        </w:tc>
        <w:tc>
          <w:tcPr>
            <w:tcW w:w="540" w:type="dxa"/>
            <w:tcBorders>
              <w:top w:val="nil"/>
              <w:left w:val="nil"/>
              <w:bottom w:val="nil"/>
              <w:right w:val="single" w:sz="4" w:space="0" w:color="auto"/>
            </w:tcBorders>
            <w:shd w:val="clear" w:color="auto" w:fill="auto"/>
            <w:noWrap/>
            <w:vAlign w:val="bottom"/>
            <w:hideMark/>
          </w:tcPr>
          <w:p w14:paraId="31A8DB47"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35F10D02"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0.7</w:t>
            </w:r>
          </w:p>
        </w:tc>
        <w:tc>
          <w:tcPr>
            <w:tcW w:w="710" w:type="dxa"/>
            <w:tcBorders>
              <w:top w:val="nil"/>
              <w:left w:val="nil"/>
              <w:bottom w:val="nil"/>
              <w:right w:val="single" w:sz="4" w:space="0" w:color="auto"/>
            </w:tcBorders>
            <w:shd w:val="clear" w:color="auto" w:fill="auto"/>
            <w:noWrap/>
            <w:vAlign w:val="bottom"/>
            <w:hideMark/>
          </w:tcPr>
          <w:p w14:paraId="7B8CD3E0"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42F87B36"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47C49BEE"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5C9EC18A"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I feel safe when I am on this school's campus</w:t>
            </w:r>
          </w:p>
        </w:tc>
        <w:tc>
          <w:tcPr>
            <w:tcW w:w="810" w:type="dxa"/>
            <w:tcBorders>
              <w:top w:val="nil"/>
              <w:left w:val="single" w:sz="4" w:space="0" w:color="auto"/>
              <w:bottom w:val="nil"/>
              <w:right w:val="nil"/>
            </w:tcBorders>
            <w:shd w:val="clear" w:color="auto" w:fill="auto"/>
            <w:noWrap/>
            <w:vAlign w:val="bottom"/>
            <w:hideMark/>
          </w:tcPr>
          <w:p w14:paraId="5173C14B"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23.3</w:t>
            </w:r>
          </w:p>
        </w:tc>
        <w:tc>
          <w:tcPr>
            <w:tcW w:w="540" w:type="dxa"/>
            <w:tcBorders>
              <w:top w:val="nil"/>
              <w:left w:val="nil"/>
              <w:bottom w:val="nil"/>
              <w:right w:val="single" w:sz="4" w:space="0" w:color="auto"/>
            </w:tcBorders>
            <w:shd w:val="clear" w:color="auto" w:fill="auto"/>
            <w:noWrap/>
            <w:vAlign w:val="bottom"/>
            <w:hideMark/>
          </w:tcPr>
          <w:p w14:paraId="60CB453E"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712C440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65.4</w:t>
            </w:r>
          </w:p>
        </w:tc>
        <w:tc>
          <w:tcPr>
            <w:tcW w:w="450" w:type="dxa"/>
            <w:tcBorders>
              <w:top w:val="nil"/>
              <w:left w:val="nil"/>
              <w:bottom w:val="nil"/>
              <w:right w:val="single" w:sz="4" w:space="0" w:color="auto"/>
            </w:tcBorders>
            <w:shd w:val="clear" w:color="auto" w:fill="auto"/>
            <w:noWrap/>
            <w:vAlign w:val="bottom"/>
            <w:hideMark/>
          </w:tcPr>
          <w:p w14:paraId="4A3B691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643C2E9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10.1</w:t>
            </w:r>
          </w:p>
        </w:tc>
        <w:tc>
          <w:tcPr>
            <w:tcW w:w="540" w:type="dxa"/>
            <w:tcBorders>
              <w:top w:val="nil"/>
              <w:left w:val="nil"/>
              <w:bottom w:val="nil"/>
              <w:right w:val="single" w:sz="4" w:space="0" w:color="auto"/>
            </w:tcBorders>
            <w:shd w:val="clear" w:color="auto" w:fill="auto"/>
            <w:noWrap/>
            <w:vAlign w:val="bottom"/>
            <w:hideMark/>
          </w:tcPr>
          <w:p w14:paraId="73D515E6"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50B602BA"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0.9</w:t>
            </w:r>
          </w:p>
        </w:tc>
        <w:tc>
          <w:tcPr>
            <w:tcW w:w="710" w:type="dxa"/>
            <w:tcBorders>
              <w:top w:val="nil"/>
              <w:left w:val="nil"/>
              <w:bottom w:val="nil"/>
              <w:right w:val="single" w:sz="4" w:space="0" w:color="auto"/>
            </w:tcBorders>
            <w:shd w:val="clear" w:color="auto" w:fill="auto"/>
            <w:noWrap/>
            <w:vAlign w:val="bottom"/>
            <w:hideMark/>
          </w:tcPr>
          <w:p w14:paraId="7193823E"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6A5D18F0"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519B95AA"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vAlign w:val="bottom"/>
            <w:hideMark/>
          </w:tcPr>
          <w:p w14:paraId="58C98CCC"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xml:space="preserve">I believe there is a clear sense of appropriate and inappropriate behavior among students at this school </w:t>
            </w:r>
          </w:p>
        </w:tc>
        <w:tc>
          <w:tcPr>
            <w:tcW w:w="810" w:type="dxa"/>
            <w:tcBorders>
              <w:top w:val="nil"/>
              <w:left w:val="single" w:sz="4" w:space="0" w:color="auto"/>
              <w:bottom w:val="nil"/>
              <w:right w:val="nil"/>
            </w:tcBorders>
            <w:shd w:val="clear" w:color="auto" w:fill="auto"/>
            <w:noWrap/>
            <w:vAlign w:val="bottom"/>
            <w:hideMark/>
          </w:tcPr>
          <w:p w14:paraId="472B597B"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10.1</w:t>
            </w:r>
          </w:p>
        </w:tc>
        <w:tc>
          <w:tcPr>
            <w:tcW w:w="540" w:type="dxa"/>
            <w:tcBorders>
              <w:top w:val="nil"/>
              <w:left w:val="nil"/>
              <w:bottom w:val="nil"/>
              <w:right w:val="single" w:sz="4" w:space="0" w:color="auto"/>
            </w:tcBorders>
            <w:shd w:val="clear" w:color="auto" w:fill="auto"/>
            <w:noWrap/>
            <w:vAlign w:val="bottom"/>
            <w:hideMark/>
          </w:tcPr>
          <w:p w14:paraId="6514A8AF"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64983C14"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47.6</w:t>
            </w:r>
          </w:p>
        </w:tc>
        <w:tc>
          <w:tcPr>
            <w:tcW w:w="450" w:type="dxa"/>
            <w:tcBorders>
              <w:top w:val="nil"/>
              <w:left w:val="nil"/>
              <w:bottom w:val="nil"/>
              <w:right w:val="single" w:sz="4" w:space="0" w:color="auto"/>
            </w:tcBorders>
            <w:shd w:val="clear" w:color="auto" w:fill="auto"/>
            <w:noWrap/>
            <w:vAlign w:val="bottom"/>
            <w:hideMark/>
          </w:tcPr>
          <w:p w14:paraId="3F45CACB"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7381AD6D"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36.2</w:t>
            </w:r>
          </w:p>
        </w:tc>
        <w:tc>
          <w:tcPr>
            <w:tcW w:w="540" w:type="dxa"/>
            <w:tcBorders>
              <w:top w:val="nil"/>
              <w:left w:val="nil"/>
              <w:bottom w:val="nil"/>
              <w:right w:val="single" w:sz="4" w:space="0" w:color="auto"/>
            </w:tcBorders>
            <w:shd w:val="clear" w:color="auto" w:fill="auto"/>
            <w:noWrap/>
            <w:vAlign w:val="bottom"/>
            <w:hideMark/>
          </w:tcPr>
          <w:p w14:paraId="50E72D13"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4FB9231E"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6.1</w:t>
            </w:r>
          </w:p>
        </w:tc>
        <w:tc>
          <w:tcPr>
            <w:tcW w:w="710" w:type="dxa"/>
            <w:tcBorders>
              <w:top w:val="nil"/>
              <w:left w:val="nil"/>
              <w:bottom w:val="nil"/>
              <w:right w:val="single" w:sz="4" w:space="0" w:color="auto"/>
            </w:tcBorders>
            <w:shd w:val="clear" w:color="auto" w:fill="auto"/>
            <w:noWrap/>
            <w:vAlign w:val="bottom"/>
            <w:hideMark/>
          </w:tcPr>
          <w:p w14:paraId="0C852159"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7BFB3B73"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1092A594"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64E6D1F1"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I believe alcohol abuse is a problem at this school</w:t>
            </w:r>
          </w:p>
        </w:tc>
        <w:tc>
          <w:tcPr>
            <w:tcW w:w="810" w:type="dxa"/>
            <w:tcBorders>
              <w:top w:val="nil"/>
              <w:left w:val="single" w:sz="4" w:space="0" w:color="auto"/>
              <w:bottom w:val="nil"/>
              <w:right w:val="nil"/>
            </w:tcBorders>
            <w:shd w:val="clear" w:color="auto" w:fill="auto"/>
            <w:noWrap/>
            <w:vAlign w:val="bottom"/>
            <w:hideMark/>
          </w:tcPr>
          <w:p w14:paraId="0610E6B7"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23.4</w:t>
            </w:r>
          </w:p>
        </w:tc>
        <w:tc>
          <w:tcPr>
            <w:tcW w:w="540" w:type="dxa"/>
            <w:tcBorders>
              <w:top w:val="nil"/>
              <w:left w:val="nil"/>
              <w:bottom w:val="nil"/>
              <w:right w:val="single" w:sz="4" w:space="0" w:color="auto"/>
            </w:tcBorders>
            <w:shd w:val="clear" w:color="auto" w:fill="auto"/>
            <w:noWrap/>
            <w:vAlign w:val="bottom"/>
            <w:hideMark/>
          </w:tcPr>
          <w:p w14:paraId="516FBDFD"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46D88600"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48.2</w:t>
            </w:r>
          </w:p>
        </w:tc>
        <w:tc>
          <w:tcPr>
            <w:tcW w:w="450" w:type="dxa"/>
            <w:tcBorders>
              <w:top w:val="nil"/>
              <w:left w:val="nil"/>
              <w:bottom w:val="nil"/>
              <w:right w:val="single" w:sz="4" w:space="0" w:color="auto"/>
            </w:tcBorders>
            <w:shd w:val="clear" w:color="auto" w:fill="auto"/>
            <w:noWrap/>
            <w:vAlign w:val="bottom"/>
            <w:hideMark/>
          </w:tcPr>
          <w:p w14:paraId="7B9987D6"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4BFD14C7"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26.9</w:t>
            </w:r>
          </w:p>
        </w:tc>
        <w:tc>
          <w:tcPr>
            <w:tcW w:w="540" w:type="dxa"/>
            <w:tcBorders>
              <w:top w:val="nil"/>
              <w:left w:val="nil"/>
              <w:bottom w:val="nil"/>
              <w:right w:val="single" w:sz="4" w:space="0" w:color="auto"/>
            </w:tcBorders>
            <w:shd w:val="clear" w:color="auto" w:fill="auto"/>
            <w:noWrap/>
            <w:vAlign w:val="bottom"/>
            <w:hideMark/>
          </w:tcPr>
          <w:p w14:paraId="4712EFD5"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3C879A8B"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1.3</w:t>
            </w:r>
          </w:p>
        </w:tc>
        <w:tc>
          <w:tcPr>
            <w:tcW w:w="710" w:type="dxa"/>
            <w:tcBorders>
              <w:top w:val="nil"/>
              <w:left w:val="nil"/>
              <w:bottom w:val="nil"/>
              <w:right w:val="single" w:sz="4" w:space="0" w:color="auto"/>
            </w:tcBorders>
            <w:shd w:val="clear" w:color="auto" w:fill="auto"/>
            <w:noWrap/>
            <w:vAlign w:val="bottom"/>
            <w:hideMark/>
          </w:tcPr>
          <w:p w14:paraId="39408A02"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4E63DF5E"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7024AAFA"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49C030EE"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I believe this school is trying hard to protect the rights of all students</w:t>
            </w:r>
          </w:p>
        </w:tc>
        <w:tc>
          <w:tcPr>
            <w:tcW w:w="810" w:type="dxa"/>
            <w:tcBorders>
              <w:top w:val="nil"/>
              <w:left w:val="single" w:sz="4" w:space="0" w:color="auto"/>
              <w:bottom w:val="nil"/>
              <w:right w:val="nil"/>
            </w:tcBorders>
            <w:shd w:val="clear" w:color="auto" w:fill="auto"/>
            <w:noWrap/>
            <w:vAlign w:val="bottom"/>
            <w:hideMark/>
          </w:tcPr>
          <w:p w14:paraId="6D21FAE4"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13.9</w:t>
            </w:r>
          </w:p>
        </w:tc>
        <w:tc>
          <w:tcPr>
            <w:tcW w:w="540" w:type="dxa"/>
            <w:tcBorders>
              <w:top w:val="nil"/>
              <w:left w:val="nil"/>
              <w:bottom w:val="nil"/>
              <w:right w:val="single" w:sz="4" w:space="0" w:color="auto"/>
            </w:tcBorders>
            <w:shd w:val="clear" w:color="auto" w:fill="auto"/>
            <w:noWrap/>
            <w:vAlign w:val="bottom"/>
            <w:hideMark/>
          </w:tcPr>
          <w:p w14:paraId="4BA2F443"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45819CD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53.2</w:t>
            </w:r>
          </w:p>
        </w:tc>
        <w:tc>
          <w:tcPr>
            <w:tcW w:w="450" w:type="dxa"/>
            <w:tcBorders>
              <w:top w:val="nil"/>
              <w:left w:val="nil"/>
              <w:bottom w:val="nil"/>
              <w:right w:val="single" w:sz="4" w:space="0" w:color="auto"/>
            </w:tcBorders>
            <w:shd w:val="clear" w:color="auto" w:fill="auto"/>
            <w:noWrap/>
            <w:vAlign w:val="bottom"/>
            <w:hideMark/>
          </w:tcPr>
          <w:p w14:paraId="186B7AB1"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6E4E98D0"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26.9</w:t>
            </w:r>
          </w:p>
        </w:tc>
        <w:tc>
          <w:tcPr>
            <w:tcW w:w="540" w:type="dxa"/>
            <w:tcBorders>
              <w:top w:val="nil"/>
              <w:left w:val="nil"/>
              <w:bottom w:val="nil"/>
              <w:right w:val="single" w:sz="4" w:space="0" w:color="auto"/>
            </w:tcBorders>
            <w:shd w:val="clear" w:color="auto" w:fill="auto"/>
            <w:noWrap/>
            <w:vAlign w:val="bottom"/>
            <w:hideMark/>
          </w:tcPr>
          <w:p w14:paraId="58494C76"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0F073019"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5.9</w:t>
            </w:r>
          </w:p>
        </w:tc>
        <w:tc>
          <w:tcPr>
            <w:tcW w:w="710" w:type="dxa"/>
            <w:tcBorders>
              <w:top w:val="nil"/>
              <w:left w:val="nil"/>
              <w:bottom w:val="nil"/>
              <w:right w:val="single" w:sz="4" w:space="0" w:color="auto"/>
            </w:tcBorders>
            <w:shd w:val="clear" w:color="auto" w:fill="auto"/>
            <w:noWrap/>
            <w:vAlign w:val="bottom"/>
            <w:hideMark/>
          </w:tcPr>
          <w:p w14:paraId="21CCF1C5"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1FAEDB12"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687CF9F4"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1D8DF98F"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I believe this school is trying hard to make sure that all students are treated equally and fairly</w:t>
            </w:r>
          </w:p>
        </w:tc>
        <w:tc>
          <w:tcPr>
            <w:tcW w:w="810" w:type="dxa"/>
            <w:tcBorders>
              <w:top w:val="nil"/>
              <w:left w:val="single" w:sz="4" w:space="0" w:color="auto"/>
              <w:bottom w:val="nil"/>
              <w:right w:val="nil"/>
            </w:tcBorders>
            <w:shd w:val="clear" w:color="auto" w:fill="auto"/>
            <w:noWrap/>
            <w:vAlign w:val="bottom"/>
            <w:hideMark/>
          </w:tcPr>
          <w:p w14:paraId="6AAB9659"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14.4</w:t>
            </w:r>
          </w:p>
        </w:tc>
        <w:tc>
          <w:tcPr>
            <w:tcW w:w="540" w:type="dxa"/>
            <w:tcBorders>
              <w:top w:val="nil"/>
              <w:left w:val="nil"/>
              <w:bottom w:val="nil"/>
              <w:right w:val="single" w:sz="4" w:space="0" w:color="auto"/>
            </w:tcBorders>
            <w:shd w:val="clear" w:color="auto" w:fill="auto"/>
            <w:noWrap/>
            <w:vAlign w:val="bottom"/>
            <w:hideMark/>
          </w:tcPr>
          <w:p w14:paraId="53B3C566"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32A8B791"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51.7</w:t>
            </w:r>
          </w:p>
        </w:tc>
        <w:tc>
          <w:tcPr>
            <w:tcW w:w="450" w:type="dxa"/>
            <w:tcBorders>
              <w:top w:val="nil"/>
              <w:left w:val="nil"/>
              <w:bottom w:val="nil"/>
              <w:right w:val="single" w:sz="4" w:space="0" w:color="auto"/>
            </w:tcBorders>
            <w:shd w:val="clear" w:color="auto" w:fill="auto"/>
            <w:noWrap/>
            <w:vAlign w:val="bottom"/>
            <w:hideMark/>
          </w:tcPr>
          <w:p w14:paraId="0D970388"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756F2150"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28.3</w:t>
            </w:r>
          </w:p>
        </w:tc>
        <w:tc>
          <w:tcPr>
            <w:tcW w:w="540" w:type="dxa"/>
            <w:tcBorders>
              <w:top w:val="nil"/>
              <w:left w:val="nil"/>
              <w:bottom w:val="nil"/>
              <w:right w:val="single" w:sz="4" w:space="0" w:color="auto"/>
            </w:tcBorders>
            <w:shd w:val="clear" w:color="auto" w:fill="auto"/>
            <w:noWrap/>
            <w:vAlign w:val="bottom"/>
            <w:hideMark/>
          </w:tcPr>
          <w:p w14:paraId="435E0102"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085988D0"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5.5</w:t>
            </w:r>
          </w:p>
        </w:tc>
        <w:tc>
          <w:tcPr>
            <w:tcW w:w="710" w:type="dxa"/>
            <w:tcBorders>
              <w:top w:val="nil"/>
              <w:left w:val="nil"/>
              <w:bottom w:val="nil"/>
              <w:right w:val="single" w:sz="4" w:space="0" w:color="auto"/>
            </w:tcBorders>
            <w:shd w:val="clear" w:color="auto" w:fill="auto"/>
            <w:noWrap/>
            <w:vAlign w:val="bottom"/>
            <w:hideMark/>
          </w:tcPr>
          <w:p w14:paraId="6DE25A4B"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6F9D0AF5"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121703B4"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17F5D2C8"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I believe this school is trying hard to make sure that all students are safe</w:t>
            </w:r>
          </w:p>
        </w:tc>
        <w:tc>
          <w:tcPr>
            <w:tcW w:w="810" w:type="dxa"/>
            <w:tcBorders>
              <w:top w:val="nil"/>
              <w:left w:val="single" w:sz="4" w:space="0" w:color="auto"/>
              <w:bottom w:val="nil"/>
              <w:right w:val="nil"/>
            </w:tcBorders>
            <w:shd w:val="clear" w:color="auto" w:fill="auto"/>
            <w:noWrap/>
            <w:vAlign w:val="bottom"/>
            <w:hideMark/>
          </w:tcPr>
          <w:p w14:paraId="4CA3F395"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19.4</w:t>
            </w:r>
          </w:p>
        </w:tc>
        <w:tc>
          <w:tcPr>
            <w:tcW w:w="540" w:type="dxa"/>
            <w:tcBorders>
              <w:top w:val="nil"/>
              <w:left w:val="nil"/>
              <w:bottom w:val="nil"/>
              <w:right w:val="single" w:sz="4" w:space="0" w:color="auto"/>
            </w:tcBorders>
            <w:shd w:val="clear" w:color="auto" w:fill="auto"/>
            <w:noWrap/>
            <w:vAlign w:val="bottom"/>
            <w:hideMark/>
          </w:tcPr>
          <w:p w14:paraId="48C48C6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374BD74A"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54.6</w:t>
            </w:r>
          </w:p>
        </w:tc>
        <w:tc>
          <w:tcPr>
            <w:tcW w:w="450" w:type="dxa"/>
            <w:tcBorders>
              <w:top w:val="nil"/>
              <w:left w:val="nil"/>
              <w:bottom w:val="nil"/>
              <w:right w:val="single" w:sz="4" w:space="0" w:color="auto"/>
            </w:tcBorders>
            <w:shd w:val="clear" w:color="auto" w:fill="auto"/>
            <w:noWrap/>
            <w:vAlign w:val="bottom"/>
            <w:hideMark/>
          </w:tcPr>
          <w:p w14:paraId="738EF35E"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4E1B53E9"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20.9</w:t>
            </w:r>
          </w:p>
        </w:tc>
        <w:tc>
          <w:tcPr>
            <w:tcW w:w="540" w:type="dxa"/>
            <w:tcBorders>
              <w:top w:val="nil"/>
              <w:left w:val="nil"/>
              <w:bottom w:val="nil"/>
              <w:right w:val="single" w:sz="4" w:space="0" w:color="auto"/>
            </w:tcBorders>
            <w:shd w:val="clear" w:color="auto" w:fill="auto"/>
            <w:noWrap/>
            <w:vAlign w:val="bottom"/>
            <w:hideMark/>
          </w:tcPr>
          <w:p w14:paraId="096EE7BE"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7EBD0C2E"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4.9</w:t>
            </w:r>
          </w:p>
        </w:tc>
        <w:tc>
          <w:tcPr>
            <w:tcW w:w="710" w:type="dxa"/>
            <w:tcBorders>
              <w:top w:val="nil"/>
              <w:left w:val="nil"/>
              <w:bottom w:val="nil"/>
              <w:right w:val="single" w:sz="4" w:space="0" w:color="auto"/>
            </w:tcBorders>
            <w:shd w:val="clear" w:color="auto" w:fill="auto"/>
            <w:noWrap/>
            <w:vAlign w:val="bottom"/>
            <w:hideMark/>
          </w:tcPr>
          <w:p w14:paraId="35894EB3"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781EAFE9"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76BA425A"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62905F85"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I believe that the students at this school trust one another</w:t>
            </w:r>
          </w:p>
        </w:tc>
        <w:tc>
          <w:tcPr>
            <w:tcW w:w="810" w:type="dxa"/>
            <w:tcBorders>
              <w:top w:val="nil"/>
              <w:left w:val="single" w:sz="4" w:space="0" w:color="auto"/>
              <w:bottom w:val="nil"/>
              <w:right w:val="nil"/>
            </w:tcBorders>
            <w:shd w:val="clear" w:color="auto" w:fill="auto"/>
            <w:noWrap/>
            <w:vAlign w:val="bottom"/>
            <w:hideMark/>
          </w:tcPr>
          <w:p w14:paraId="57AD4FA6"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7.7</w:t>
            </w:r>
          </w:p>
        </w:tc>
        <w:tc>
          <w:tcPr>
            <w:tcW w:w="540" w:type="dxa"/>
            <w:tcBorders>
              <w:top w:val="nil"/>
              <w:left w:val="nil"/>
              <w:bottom w:val="nil"/>
              <w:right w:val="single" w:sz="4" w:space="0" w:color="auto"/>
            </w:tcBorders>
            <w:shd w:val="clear" w:color="auto" w:fill="auto"/>
            <w:noWrap/>
            <w:vAlign w:val="bottom"/>
            <w:hideMark/>
          </w:tcPr>
          <w:p w14:paraId="2ED58772"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50B9E8B8"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57.6</w:t>
            </w:r>
          </w:p>
        </w:tc>
        <w:tc>
          <w:tcPr>
            <w:tcW w:w="450" w:type="dxa"/>
            <w:tcBorders>
              <w:top w:val="nil"/>
              <w:left w:val="nil"/>
              <w:bottom w:val="nil"/>
              <w:right w:val="single" w:sz="4" w:space="0" w:color="auto"/>
            </w:tcBorders>
            <w:shd w:val="clear" w:color="auto" w:fill="auto"/>
            <w:noWrap/>
            <w:vAlign w:val="bottom"/>
            <w:hideMark/>
          </w:tcPr>
          <w:p w14:paraId="0721BF8D"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34BE3C7F"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30.9</w:t>
            </w:r>
          </w:p>
        </w:tc>
        <w:tc>
          <w:tcPr>
            <w:tcW w:w="540" w:type="dxa"/>
            <w:tcBorders>
              <w:top w:val="nil"/>
              <w:left w:val="nil"/>
              <w:bottom w:val="nil"/>
              <w:right w:val="single" w:sz="4" w:space="0" w:color="auto"/>
            </w:tcBorders>
            <w:shd w:val="clear" w:color="auto" w:fill="auto"/>
            <w:noWrap/>
            <w:vAlign w:val="bottom"/>
            <w:hideMark/>
          </w:tcPr>
          <w:p w14:paraId="0123976D"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4D74E86B"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3.8</w:t>
            </w:r>
          </w:p>
        </w:tc>
        <w:tc>
          <w:tcPr>
            <w:tcW w:w="710" w:type="dxa"/>
            <w:tcBorders>
              <w:top w:val="nil"/>
              <w:left w:val="nil"/>
              <w:bottom w:val="nil"/>
              <w:right w:val="single" w:sz="4" w:space="0" w:color="auto"/>
            </w:tcBorders>
            <w:shd w:val="clear" w:color="auto" w:fill="auto"/>
            <w:noWrap/>
            <w:vAlign w:val="bottom"/>
            <w:hideMark/>
          </w:tcPr>
          <w:p w14:paraId="19053714"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699D23E5"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4C4F7FF2"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20EC3BF6"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I believe that students at this school respect one another</w:t>
            </w:r>
          </w:p>
        </w:tc>
        <w:tc>
          <w:tcPr>
            <w:tcW w:w="810" w:type="dxa"/>
            <w:tcBorders>
              <w:top w:val="nil"/>
              <w:left w:val="single" w:sz="4" w:space="0" w:color="auto"/>
              <w:bottom w:val="nil"/>
              <w:right w:val="nil"/>
            </w:tcBorders>
            <w:shd w:val="clear" w:color="auto" w:fill="auto"/>
            <w:noWrap/>
            <w:vAlign w:val="bottom"/>
            <w:hideMark/>
          </w:tcPr>
          <w:p w14:paraId="21C50610"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7.6</w:t>
            </w:r>
          </w:p>
        </w:tc>
        <w:tc>
          <w:tcPr>
            <w:tcW w:w="540" w:type="dxa"/>
            <w:tcBorders>
              <w:top w:val="nil"/>
              <w:left w:val="nil"/>
              <w:bottom w:val="nil"/>
              <w:right w:val="single" w:sz="4" w:space="0" w:color="auto"/>
            </w:tcBorders>
            <w:shd w:val="clear" w:color="auto" w:fill="auto"/>
            <w:noWrap/>
            <w:vAlign w:val="bottom"/>
            <w:hideMark/>
          </w:tcPr>
          <w:p w14:paraId="1E866869"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25603A65"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58.1</w:t>
            </w:r>
          </w:p>
        </w:tc>
        <w:tc>
          <w:tcPr>
            <w:tcW w:w="450" w:type="dxa"/>
            <w:tcBorders>
              <w:top w:val="nil"/>
              <w:left w:val="nil"/>
              <w:bottom w:val="nil"/>
              <w:right w:val="single" w:sz="4" w:space="0" w:color="auto"/>
            </w:tcBorders>
            <w:shd w:val="clear" w:color="auto" w:fill="auto"/>
            <w:noWrap/>
            <w:vAlign w:val="bottom"/>
            <w:hideMark/>
          </w:tcPr>
          <w:p w14:paraId="77ACFBA5"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423EE9AB"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29.6</w:t>
            </w:r>
          </w:p>
        </w:tc>
        <w:tc>
          <w:tcPr>
            <w:tcW w:w="540" w:type="dxa"/>
            <w:tcBorders>
              <w:top w:val="nil"/>
              <w:left w:val="nil"/>
              <w:bottom w:val="nil"/>
              <w:right w:val="single" w:sz="4" w:space="0" w:color="auto"/>
            </w:tcBorders>
            <w:shd w:val="clear" w:color="auto" w:fill="auto"/>
            <w:noWrap/>
            <w:vAlign w:val="bottom"/>
            <w:hideMark/>
          </w:tcPr>
          <w:p w14:paraId="0297215D"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7AE790E6"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4.5</w:t>
            </w:r>
          </w:p>
        </w:tc>
        <w:tc>
          <w:tcPr>
            <w:tcW w:w="710" w:type="dxa"/>
            <w:tcBorders>
              <w:top w:val="nil"/>
              <w:left w:val="nil"/>
              <w:bottom w:val="nil"/>
              <w:right w:val="single" w:sz="4" w:space="0" w:color="auto"/>
            </w:tcBorders>
            <w:shd w:val="clear" w:color="auto" w:fill="auto"/>
            <w:noWrap/>
            <w:vAlign w:val="bottom"/>
            <w:hideMark/>
          </w:tcPr>
          <w:p w14:paraId="20AEB687"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0CC87683" w14:textId="77777777" w:rsidTr="00DD2827">
        <w:trPr>
          <w:trHeight w:val="288"/>
        </w:trPr>
        <w:tc>
          <w:tcPr>
            <w:tcW w:w="8550" w:type="dxa"/>
            <w:gridSpan w:val="2"/>
            <w:tcBorders>
              <w:top w:val="nil"/>
              <w:left w:val="single" w:sz="4" w:space="0" w:color="auto"/>
              <w:bottom w:val="nil"/>
              <w:right w:val="single" w:sz="4" w:space="0" w:color="auto"/>
            </w:tcBorders>
            <w:shd w:val="clear" w:color="auto" w:fill="auto"/>
            <w:noWrap/>
            <w:vAlign w:val="bottom"/>
            <w:hideMark/>
          </w:tcPr>
          <w:p w14:paraId="4C76F3A3"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General Perceptions of Leadership Staff  </w:t>
            </w:r>
          </w:p>
        </w:tc>
        <w:tc>
          <w:tcPr>
            <w:tcW w:w="810" w:type="dxa"/>
            <w:tcBorders>
              <w:top w:val="nil"/>
              <w:left w:val="nil"/>
              <w:bottom w:val="nil"/>
              <w:right w:val="nil"/>
            </w:tcBorders>
            <w:shd w:val="clear" w:color="auto" w:fill="auto"/>
            <w:noWrap/>
            <w:vAlign w:val="bottom"/>
            <w:hideMark/>
          </w:tcPr>
          <w:p w14:paraId="0A6DA031"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540" w:type="dxa"/>
            <w:tcBorders>
              <w:top w:val="nil"/>
              <w:left w:val="nil"/>
              <w:bottom w:val="nil"/>
              <w:right w:val="single" w:sz="4" w:space="0" w:color="auto"/>
            </w:tcBorders>
            <w:shd w:val="clear" w:color="auto" w:fill="auto"/>
            <w:noWrap/>
            <w:vAlign w:val="bottom"/>
            <w:hideMark/>
          </w:tcPr>
          <w:p w14:paraId="2AA72176"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720" w:type="dxa"/>
            <w:tcBorders>
              <w:top w:val="nil"/>
              <w:left w:val="single" w:sz="4" w:space="0" w:color="auto"/>
              <w:bottom w:val="nil"/>
              <w:right w:val="nil"/>
            </w:tcBorders>
            <w:shd w:val="clear" w:color="auto" w:fill="auto"/>
            <w:noWrap/>
            <w:vAlign w:val="bottom"/>
            <w:hideMark/>
          </w:tcPr>
          <w:p w14:paraId="68BB8568"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450" w:type="dxa"/>
            <w:tcBorders>
              <w:top w:val="nil"/>
              <w:left w:val="nil"/>
              <w:bottom w:val="nil"/>
              <w:right w:val="single" w:sz="4" w:space="0" w:color="auto"/>
            </w:tcBorders>
            <w:shd w:val="clear" w:color="auto" w:fill="auto"/>
            <w:noWrap/>
            <w:vAlign w:val="bottom"/>
            <w:hideMark/>
          </w:tcPr>
          <w:p w14:paraId="7CF9C2F1"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810" w:type="dxa"/>
            <w:tcBorders>
              <w:top w:val="nil"/>
              <w:left w:val="single" w:sz="4" w:space="0" w:color="auto"/>
              <w:bottom w:val="nil"/>
              <w:right w:val="nil"/>
            </w:tcBorders>
            <w:shd w:val="clear" w:color="auto" w:fill="auto"/>
            <w:noWrap/>
            <w:vAlign w:val="bottom"/>
            <w:hideMark/>
          </w:tcPr>
          <w:p w14:paraId="14B8816D"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540" w:type="dxa"/>
            <w:tcBorders>
              <w:top w:val="nil"/>
              <w:left w:val="nil"/>
              <w:bottom w:val="nil"/>
              <w:right w:val="single" w:sz="4" w:space="0" w:color="auto"/>
            </w:tcBorders>
            <w:shd w:val="clear" w:color="auto" w:fill="auto"/>
            <w:noWrap/>
            <w:vAlign w:val="bottom"/>
            <w:hideMark/>
          </w:tcPr>
          <w:p w14:paraId="0549FF67"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810" w:type="dxa"/>
            <w:tcBorders>
              <w:top w:val="nil"/>
              <w:left w:val="single" w:sz="4" w:space="0" w:color="auto"/>
              <w:bottom w:val="nil"/>
              <w:right w:val="nil"/>
            </w:tcBorders>
            <w:shd w:val="clear" w:color="auto" w:fill="auto"/>
            <w:noWrap/>
            <w:vAlign w:val="bottom"/>
            <w:hideMark/>
          </w:tcPr>
          <w:p w14:paraId="02D7CCDE"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710" w:type="dxa"/>
            <w:tcBorders>
              <w:top w:val="nil"/>
              <w:left w:val="nil"/>
              <w:bottom w:val="nil"/>
              <w:right w:val="single" w:sz="4" w:space="0" w:color="auto"/>
            </w:tcBorders>
            <w:shd w:val="clear" w:color="auto" w:fill="auto"/>
            <w:noWrap/>
            <w:vAlign w:val="bottom"/>
            <w:hideMark/>
          </w:tcPr>
          <w:p w14:paraId="2BDB07D6"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05863AB2"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01773AF0"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561CB744"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Are genuinely concerned about my well-being</w:t>
            </w:r>
          </w:p>
        </w:tc>
        <w:tc>
          <w:tcPr>
            <w:tcW w:w="810" w:type="dxa"/>
            <w:tcBorders>
              <w:top w:val="nil"/>
              <w:left w:val="single" w:sz="4" w:space="0" w:color="auto"/>
              <w:bottom w:val="nil"/>
              <w:right w:val="nil"/>
            </w:tcBorders>
            <w:shd w:val="clear" w:color="auto" w:fill="auto"/>
            <w:noWrap/>
            <w:vAlign w:val="bottom"/>
            <w:hideMark/>
          </w:tcPr>
          <w:p w14:paraId="26AFA0BF"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14.8</w:t>
            </w:r>
          </w:p>
        </w:tc>
        <w:tc>
          <w:tcPr>
            <w:tcW w:w="540" w:type="dxa"/>
            <w:tcBorders>
              <w:top w:val="nil"/>
              <w:left w:val="nil"/>
              <w:bottom w:val="nil"/>
              <w:right w:val="single" w:sz="4" w:space="0" w:color="auto"/>
            </w:tcBorders>
            <w:shd w:val="clear" w:color="auto" w:fill="auto"/>
            <w:noWrap/>
            <w:vAlign w:val="bottom"/>
            <w:hideMark/>
          </w:tcPr>
          <w:p w14:paraId="3AB673B0"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0480F88A"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60.2</w:t>
            </w:r>
          </w:p>
        </w:tc>
        <w:tc>
          <w:tcPr>
            <w:tcW w:w="450" w:type="dxa"/>
            <w:tcBorders>
              <w:top w:val="nil"/>
              <w:left w:val="nil"/>
              <w:bottom w:val="nil"/>
              <w:right w:val="single" w:sz="4" w:space="0" w:color="auto"/>
            </w:tcBorders>
            <w:shd w:val="clear" w:color="auto" w:fill="auto"/>
            <w:noWrap/>
            <w:vAlign w:val="bottom"/>
            <w:hideMark/>
          </w:tcPr>
          <w:p w14:paraId="62CB7230"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c>
          <w:tcPr>
            <w:tcW w:w="810" w:type="dxa"/>
            <w:tcBorders>
              <w:top w:val="nil"/>
              <w:left w:val="single" w:sz="4" w:space="0" w:color="auto"/>
              <w:bottom w:val="nil"/>
              <w:right w:val="nil"/>
            </w:tcBorders>
            <w:shd w:val="clear" w:color="auto" w:fill="auto"/>
            <w:noWrap/>
            <w:vAlign w:val="bottom"/>
            <w:hideMark/>
          </w:tcPr>
          <w:p w14:paraId="31E89426"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21.3</w:t>
            </w:r>
          </w:p>
        </w:tc>
        <w:tc>
          <w:tcPr>
            <w:tcW w:w="540" w:type="dxa"/>
            <w:tcBorders>
              <w:top w:val="nil"/>
              <w:left w:val="nil"/>
              <w:bottom w:val="nil"/>
              <w:right w:val="single" w:sz="4" w:space="0" w:color="auto"/>
            </w:tcBorders>
            <w:shd w:val="clear" w:color="auto" w:fill="auto"/>
            <w:noWrap/>
            <w:vAlign w:val="bottom"/>
            <w:hideMark/>
          </w:tcPr>
          <w:p w14:paraId="4288412F"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c>
          <w:tcPr>
            <w:tcW w:w="810" w:type="dxa"/>
            <w:tcBorders>
              <w:top w:val="nil"/>
              <w:left w:val="single" w:sz="4" w:space="0" w:color="auto"/>
              <w:bottom w:val="nil"/>
              <w:right w:val="nil"/>
            </w:tcBorders>
            <w:shd w:val="clear" w:color="auto" w:fill="auto"/>
            <w:noWrap/>
            <w:vAlign w:val="bottom"/>
            <w:hideMark/>
          </w:tcPr>
          <w:p w14:paraId="00397794"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3.5</w:t>
            </w:r>
          </w:p>
        </w:tc>
        <w:tc>
          <w:tcPr>
            <w:tcW w:w="710" w:type="dxa"/>
            <w:tcBorders>
              <w:top w:val="nil"/>
              <w:left w:val="nil"/>
              <w:bottom w:val="nil"/>
              <w:right w:val="single" w:sz="4" w:space="0" w:color="auto"/>
            </w:tcBorders>
            <w:shd w:val="clear" w:color="auto" w:fill="auto"/>
            <w:noWrap/>
            <w:vAlign w:val="bottom"/>
            <w:hideMark/>
          </w:tcPr>
          <w:p w14:paraId="37AD1187"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r>
      <w:tr w:rsidR="00B01708" w:rsidRPr="004F6758" w14:paraId="05033CC8"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09866794"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044052FD"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Are doing all they can to protect students from harm</w:t>
            </w:r>
          </w:p>
        </w:tc>
        <w:tc>
          <w:tcPr>
            <w:tcW w:w="810" w:type="dxa"/>
            <w:tcBorders>
              <w:top w:val="nil"/>
              <w:left w:val="single" w:sz="4" w:space="0" w:color="auto"/>
              <w:bottom w:val="nil"/>
              <w:right w:val="nil"/>
            </w:tcBorders>
            <w:shd w:val="clear" w:color="auto" w:fill="auto"/>
            <w:noWrap/>
            <w:vAlign w:val="bottom"/>
            <w:hideMark/>
          </w:tcPr>
          <w:p w14:paraId="32BC6C8F"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13.7</w:t>
            </w:r>
          </w:p>
        </w:tc>
        <w:tc>
          <w:tcPr>
            <w:tcW w:w="540" w:type="dxa"/>
            <w:tcBorders>
              <w:top w:val="nil"/>
              <w:left w:val="nil"/>
              <w:bottom w:val="nil"/>
              <w:right w:val="single" w:sz="4" w:space="0" w:color="auto"/>
            </w:tcBorders>
            <w:shd w:val="clear" w:color="auto" w:fill="auto"/>
            <w:noWrap/>
            <w:vAlign w:val="bottom"/>
            <w:hideMark/>
          </w:tcPr>
          <w:p w14:paraId="019D69B8"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0EED5B10"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48.3</w:t>
            </w:r>
          </w:p>
        </w:tc>
        <w:tc>
          <w:tcPr>
            <w:tcW w:w="450" w:type="dxa"/>
            <w:tcBorders>
              <w:top w:val="nil"/>
              <w:left w:val="nil"/>
              <w:bottom w:val="nil"/>
              <w:right w:val="single" w:sz="4" w:space="0" w:color="auto"/>
            </w:tcBorders>
            <w:shd w:val="clear" w:color="auto" w:fill="auto"/>
            <w:noWrap/>
            <w:vAlign w:val="bottom"/>
            <w:hideMark/>
          </w:tcPr>
          <w:p w14:paraId="42CB3687"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08F7A37D"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31.4</w:t>
            </w:r>
          </w:p>
        </w:tc>
        <w:tc>
          <w:tcPr>
            <w:tcW w:w="540" w:type="dxa"/>
            <w:tcBorders>
              <w:top w:val="nil"/>
              <w:left w:val="nil"/>
              <w:bottom w:val="nil"/>
              <w:right w:val="single" w:sz="4" w:space="0" w:color="auto"/>
            </w:tcBorders>
            <w:shd w:val="clear" w:color="auto" w:fill="auto"/>
            <w:noWrap/>
            <w:vAlign w:val="bottom"/>
            <w:hideMark/>
          </w:tcPr>
          <w:p w14:paraId="1F47A451"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1A7769DB"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6.5</w:t>
            </w:r>
          </w:p>
        </w:tc>
        <w:tc>
          <w:tcPr>
            <w:tcW w:w="710" w:type="dxa"/>
            <w:tcBorders>
              <w:top w:val="nil"/>
              <w:left w:val="nil"/>
              <w:bottom w:val="nil"/>
              <w:right w:val="single" w:sz="4" w:space="0" w:color="auto"/>
            </w:tcBorders>
            <w:shd w:val="clear" w:color="auto" w:fill="auto"/>
            <w:noWrap/>
            <w:vAlign w:val="bottom"/>
            <w:hideMark/>
          </w:tcPr>
          <w:p w14:paraId="7224B366"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3642459C"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683F6759"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636C9EFE"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Treat students fairly</w:t>
            </w:r>
          </w:p>
        </w:tc>
        <w:tc>
          <w:tcPr>
            <w:tcW w:w="810" w:type="dxa"/>
            <w:tcBorders>
              <w:top w:val="nil"/>
              <w:left w:val="single" w:sz="4" w:space="0" w:color="auto"/>
              <w:bottom w:val="nil"/>
              <w:right w:val="nil"/>
            </w:tcBorders>
            <w:shd w:val="clear" w:color="auto" w:fill="auto"/>
            <w:noWrap/>
            <w:vAlign w:val="bottom"/>
            <w:hideMark/>
          </w:tcPr>
          <w:p w14:paraId="591C520F"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12.0</w:t>
            </w:r>
          </w:p>
        </w:tc>
        <w:tc>
          <w:tcPr>
            <w:tcW w:w="540" w:type="dxa"/>
            <w:tcBorders>
              <w:top w:val="nil"/>
              <w:left w:val="nil"/>
              <w:bottom w:val="nil"/>
              <w:right w:val="single" w:sz="4" w:space="0" w:color="auto"/>
            </w:tcBorders>
            <w:shd w:val="clear" w:color="auto" w:fill="auto"/>
            <w:noWrap/>
            <w:vAlign w:val="bottom"/>
            <w:hideMark/>
          </w:tcPr>
          <w:p w14:paraId="2E84F6D9"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3DFE9DCD"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61.7</w:t>
            </w:r>
          </w:p>
        </w:tc>
        <w:tc>
          <w:tcPr>
            <w:tcW w:w="450" w:type="dxa"/>
            <w:tcBorders>
              <w:top w:val="nil"/>
              <w:left w:val="nil"/>
              <w:bottom w:val="nil"/>
              <w:right w:val="single" w:sz="4" w:space="0" w:color="auto"/>
            </w:tcBorders>
            <w:shd w:val="clear" w:color="auto" w:fill="auto"/>
            <w:noWrap/>
            <w:vAlign w:val="bottom"/>
            <w:hideMark/>
          </w:tcPr>
          <w:p w14:paraId="6BF89970"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3B2340F8"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21.9</w:t>
            </w:r>
          </w:p>
        </w:tc>
        <w:tc>
          <w:tcPr>
            <w:tcW w:w="540" w:type="dxa"/>
            <w:tcBorders>
              <w:top w:val="nil"/>
              <w:left w:val="nil"/>
              <w:bottom w:val="nil"/>
              <w:right w:val="single" w:sz="4" w:space="0" w:color="auto"/>
            </w:tcBorders>
            <w:shd w:val="clear" w:color="auto" w:fill="auto"/>
            <w:noWrap/>
            <w:vAlign w:val="bottom"/>
            <w:hideMark/>
          </w:tcPr>
          <w:p w14:paraId="5280377E"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1BDDCEF7"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4.2</w:t>
            </w:r>
          </w:p>
        </w:tc>
        <w:tc>
          <w:tcPr>
            <w:tcW w:w="710" w:type="dxa"/>
            <w:tcBorders>
              <w:top w:val="nil"/>
              <w:left w:val="nil"/>
              <w:bottom w:val="nil"/>
              <w:right w:val="single" w:sz="4" w:space="0" w:color="auto"/>
            </w:tcBorders>
            <w:shd w:val="clear" w:color="auto" w:fill="auto"/>
            <w:noWrap/>
            <w:vAlign w:val="bottom"/>
            <w:hideMark/>
          </w:tcPr>
          <w:p w14:paraId="2759ACAE"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52B6AE27" w14:textId="77777777" w:rsidTr="00DD2827">
        <w:trPr>
          <w:trHeight w:val="288"/>
        </w:trPr>
        <w:tc>
          <w:tcPr>
            <w:tcW w:w="8550" w:type="dxa"/>
            <w:gridSpan w:val="2"/>
            <w:tcBorders>
              <w:top w:val="nil"/>
              <w:left w:val="single" w:sz="4" w:space="0" w:color="auto"/>
              <w:bottom w:val="nil"/>
              <w:right w:val="single" w:sz="4" w:space="0" w:color="auto"/>
            </w:tcBorders>
            <w:shd w:val="clear" w:color="auto" w:fill="auto"/>
            <w:noWrap/>
            <w:vAlign w:val="bottom"/>
            <w:hideMark/>
          </w:tcPr>
          <w:p w14:paraId="27754691"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Perceptions of School Leadership Climate for Sexual Misconduct Prevention and Response   </w:t>
            </w:r>
          </w:p>
        </w:tc>
        <w:tc>
          <w:tcPr>
            <w:tcW w:w="810" w:type="dxa"/>
            <w:tcBorders>
              <w:top w:val="nil"/>
              <w:left w:val="nil"/>
              <w:bottom w:val="nil"/>
              <w:right w:val="nil"/>
            </w:tcBorders>
            <w:shd w:val="clear" w:color="auto" w:fill="auto"/>
            <w:noWrap/>
            <w:vAlign w:val="bottom"/>
            <w:hideMark/>
          </w:tcPr>
          <w:p w14:paraId="5920FACC"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540" w:type="dxa"/>
            <w:tcBorders>
              <w:top w:val="nil"/>
              <w:left w:val="nil"/>
              <w:bottom w:val="nil"/>
              <w:right w:val="single" w:sz="4" w:space="0" w:color="auto"/>
            </w:tcBorders>
            <w:shd w:val="clear" w:color="auto" w:fill="auto"/>
            <w:noWrap/>
            <w:vAlign w:val="bottom"/>
            <w:hideMark/>
          </w:tcPr>
          <w:p w14:paraId="614240F2"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720" w:type="dxa"/>
            <w:tcBorders>
              <w:top w:val="nil"/>
              <w:left w:val="single" w:sz="4" w:space="0" w:color="auto"/>
              <w:bottom w:val="nil"/>
              <w:right w:val="nil"/>
            </w:tcBorders>
            <w:shd w:val="clear" w:color="auto" w:fill="auto"/>
            <w:noWrap/>
            <w:vAlign w:val="bottom"/>
            <w:hideMark/>
          </w:tcPr>
          <w:p w14:paraId="45C25FC7"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450" w:type="dxa"/>
            <w:tcBorders>
              <w:top w:val="nil"/>
              <w:left w:val="nil"/>
              <w:bottom w:val="nil"/>
              <w:right w:val="single" w:sz="4" w:space="0" w:color="auto"/>
            </w:tcBorders>
            <w:shd w:val="clear" w:color="auto" w:fill="auto"/>
            <w:noWrap/>
            <w:vAlign w:val="bottom"/>
            <w:hideMark/>
          </w:tcPr>
          <w:p w14:paraId="4CE1234B"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810" w:type="dxa"/>
            <w:tcBorders>
              <w:top w:val="nil"/>
              <w:left w:val="single" w:sz="4" w:space="0" w:color="auto"/>
              <w:bottom w:val="nil"/>
              <w:right w:val="nil"/>
            </w:tcBorders>
            <w:shd w:val="clear" w:color="auto" w:fill="auto"/>
            <w:noWrap/>
            <w:vAlign w:val="bottom"/>
            <w:hideMark/>
          </w:tcPr>
          <w:p w14:paraId="7413D174"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540" w:type="dxa"/>
            <w:tcBorders>
              <w:top w:val="nil"/>
              <w:left w:val="nil"/>
              <w:bottom w:val="nil"/>
              <w:right w:val="single" w:sz="4" w:space="0" w:color="auto"/>
            </w:tcBorders>
            <w:shd w:val="clear" w:color="auto" w:fill="auto"/>
            <w:noWrap/>
            <w:vAlign w:val="bottom"/>
            <w:hideMark/>
          </w:tcPr>
          <w:p w14:paraId="37574DD8"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810" w:type="dxa"/>
            <w:tcBorders>
              <w:top w:val="nil"/>
              <w:left w:val="single" w:sz="4" w:space="0" w:color="auto"/>
              <w:bottom w:val="nil"/>
              <w:right w:val="nil"/>
            </w:tcBorders>
            <w:shd w:val="clear" w:color="auto" w:fill="auto"/>
            <w:noWrap/>
            <w:vAlign w:val="bottom"/>
            <w:hideMark/>
          </w:tcPr>
          <w:p w14:paraId="2B52374E"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710" w:type="dxa"/>
            <w:tcBorders>
              <w:top w:val="nil"/>
              <w:left w:val="nil"/>
              <w:bottom w:val="nil"/>
              <w:right w:val="single" w:sz="4" w:space="0" w:color="auto"/>
            </w:tcBorders>
            <w:shd w:val="clear" w:color="auto" w:fill="auto"/>
            <w:noWrap/>
            <w:vAlign w:val="bottom"/>
            <w:hideMark/>
          </w:tcPr>
          <w:p w14:paraId="0C206B07"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6E0B8829"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4543FA5D"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5BE8A6B6"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Sexual harassment is not tolerated</w:t>
            </w:r>
          </w:p>
        </w:tc>
        <w:tc>
          <w:tcPr>
            <w:tcW w:w="810" w:type="dxa"/>
            <w:tcBorders>
              <w:top w:val="nil"/>
              <w:left w:val="single" w:sz="4" w:space="0" w:color="auto"/>
              <w:bottom w:val="nil"/>
              <w:right w:val="nil"/>
            </w:tcBorders>
            <w:shd w:val="clear" w:color="auto" w:fill="auto"/>
            <w:noWrap/>
            <w:vAlign w:val="bottom"/>
            <w:hideMark/>
          </w:tcPr>
          <w:p w14:paraId="075087A9"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12.4</w:t>
            </w:r>
          </w:p>
        </w:tc>
        <w:tc>
          <w:tcPr>
            <w:tcW w:w="540" w:type="dxa"/>
            <w:tcBorders>
              <w:top w:val="nil"/>
              <w:left w:val="nil"/>
              <w:bottom w:val="nil"/>
              <w:right w:val="single" w:sz="4" w:space="0" w:color="auto"/>
            </w:tcBorders>
            <w:shd w:val="clear" w:color="auto" w:fill="auto"/>
            <w:noWrap/>
            <w:vAlign w:val="bottom"/>
            <w:hideMark/>
          </w:tcPr>
          <w:p w14:paraId="37711551"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084BA3BD"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42.5</w:t>
            </w:r>
          </w:p>
        </w:tc>
        <w:tc>
          <w:tcPr>
            <w:tcW w:w="450" w:type="dxa"/>
            <w:tcBorders>
              <w:top w:val="nil"/>
              <w:left w:val="nil"/>
              <w:bottom w:val="nil"/>
              <w:right w:val="single" w:sz="4" w:space="0" w:color="auto"/>
            </w:tcBorders>
            <w:shd w:val="clear" w:color="auto" w:fill="auto"/>
            <w:noWrap/>
            <w:vAlign w:val="bottom"/>
            <w:hideMark/>
          </w:tcPr>
          <w:p w14:paraId="58D53EEF"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c>
          <w:tcPr>
            <w:tcW w:w="810" w:type="dxa"/>
            <w:tcBorders>
              <w:top w:val="nil"/>
              <w:left w:val="single" w:sz="4" w:space="0" w:color="auto"/>
              <w:bottom w:val="nil"/>
              <w:right w:val="nil"/>
            </w:tcBorders>
            <w:shd w:val="clear" w:color="auto" w:fill="auto"/>
            <w:noWrap/>
            <w:vAlign w:val="bottom"/>
            <w:hideMark/>
          </w:tcPr>
          <w:p w14:paraId="07DC3649"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33.8</w:t>
            </w:r>
          </w:p>
        </w:tc>
        <w:tc>
          <w:tcPr>
            <w:tcW w:w="540" w:type="dxa"/>
            <w:tcBorders>
              <w:top w:val="nil"/>
              <w:left w:val="nil"/>
              <w:bottom w:val="nil"/>
              <w:right w:val="single" w:sz="4" w:space="0" w:color="auto"/>
            </w:tcBorders>
            <w:shd w:val="clear" w:color="auto" w:fill="auto"/>
            <w:noWrap/>
            <w:vAlign w:val="bottom"/>
            <w:hideMark/>
          </w:tcPr>
          <w:p w14:paraId="261B51BB"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c>
          <w:tcPr>
            <w:tcW w:w="810" w:type="dxa"/>
            <w:tcBorders>
              <w:top w:val="nil"/>
              <w:left w:val="single" w:sz="4" w:space="0" w:color="auto"/>
              <w:bottom w:val="nil"/>
              <w:right w:val="nil"/>
            </w:tcBorders>
            <w:shd w:val="clear" w:color="auto" w:fill="auto"/>
            <w:noWrap/>
            <w:vAlign w:val="bottom"/>
            <w:hideMark/>
          </w:tcPr>
          <w:p w14:paraId="011B4A27"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7.3</w:t>
            </w:r>
          </w:p>
        </w:tc>
        <w:tc>
          <w:tcPr>
            <w:tcW w:w="710" w:type="dxa"/>
            <w:tcBorders>
              <w:top w:val="nil"/>
              <w:left w:val="nil"/>
              <w:bottom w:val="nil"/>
              <w:right w:val="single" w:sz="4" w:space="0" w:color="auto"/>
            </w:tcBorders>
            <w:shd w:val="clear" w:color="auto" w:fill="auto"/>
            <w:noWrap/>
            <w:vAlign w:val="bottom"/>
            <w:hideMark/>
          </w:tcPr>
          <w:p w14:paraId="0EF87E22"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r>
      <w:tr w:rsidR="00B01708" w:rsidRPr="004F6758" w14:paraId="1C9EE1CB"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4B737FDF"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28FD70B2"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This school takes training in sexual assault prevention seriously</w:t>
            </w:r>
          </w:p>
        </w:tc>
        <w:tc>
          <w:tcPr>
            <w:tcW w:w="810" w:type="dxa"/>
            <w:tcBorders>
              <w:top w:val="nil"/>
              <w:left w:val="single" w:sz="4" w:space="0" w:color="auto"/>
              <w:bottom w:val="nil"/>
              <w:right w:val="nil"/>
            </w:tcBorders>
            <w:shd w:val="clear" w:color="auto" w:fill="auto"/>
            <w:noWrap/>
            <w:vAlign w:val="bottom"/>
            <w:hideMark/>
          </w:tcPr>
          <w:p w14:paraId="1DD9189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12.5</w:t>
            </w:r>
          </w:p>
        </w:tc>
        <w:tc>
          <w:tcPr>
            <w:tcW w:w="540" w:type="dxa"/>
            <w:tcBorders>
              <w:top w:val="nil"/>
              <w:left w:val="nil"/>
              <w:bottom w:val="nil"/>
              <w:right w:val="single" w:sz="4" w:space="0" w:color="auto"/>
            </w:tcBorders>
            <w:shd w:val="clear" w:color="auto" w:fill="auto"/>
            <w:noWrap/>
            <w:vAlign w:val="bottom"/>
            <w:hideMark/>
          </w:tcPr>
          <w:p w14:paraId="2C91D823"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721D8AC8"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47.7</w:t>
            </w:r>
          </w:p>
        </w:tc>
        <w:tc>
          <w:tcPr>
            <w:tcW w:w="450" w:type="dxa"/>
            <w:tcBorders>
              <w:top w:val="nil"/>
              <w:left w:val="nil"/>
              <w:bottom w:val="nil"/>
              <w:right w:val="single" w:sz="4" w:space="0" w:color="auto"/>
            </w:tcBorders>
            <w:shd w:val="clear" w:color="auto" w:fill="auto"/>
            <w:noWrap/>
            <w:vAlign w:val="bottom"/>
            <w:hideMark/>
          </w:tcPr>
          <w:p w14:paraId="72621337"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378808D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29.8</w:t>
            </w:r>
          </w:p>
        </w:tc>
        <w:tc>
          <w:tcPr>
            <w:tcW w:w="540" w:type="dxa"/>
            <w:tcBorders>
              <w:top w:val="nil"/>
              <w:left w:val="nil"/>
              <w:bottom w:val="nil"/>
              <w:right w:val="single" w:sz="4" w:space="0" w:color="auto"/>
            </w:tcBorders>
            <w:shd w:val="clear" w:color="auto" w:fill="auto"/>
            <w:noWrap/>
            <w:vAlign w:val="bottom"/>
            <w:hideMark/>
          </w:tcPr>
          <w:p w14:paraId="78C8BEB4"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4848F6FA"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6.2</w:t>
            </w:r>
          </w:p>
        </w:tc>
        <w:tc>
          <w:tcPr>
            <w:tcW w:w="710" w:type="dxa"/>
            <w:tcBorders>
              <w:top w:val="nil"/>
              <w:left w:val="nil"/>
              <w:bottom w:val="nil"/>
              <w:right w:val="single" w:sz="4" w:space="0" w:color="auto"/>
            </w:tcBorders>
            <w:shd w:val="clear" w:color="auto" w:fill="auto"/>
            <w:noWrap/>
            <w:vAlign w:val="bottom"/>
            <w:hideMark/>
          </w:tcPr>
          <w:p w14:paraId="3237AAC4"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2F5FF106" w14:textId="77777777" w:rsidTr="00DD2827">
        <w:trPr>
          <w:trHeight w:val="576"/>
        </w:trPr>
        <w:tc>
          <w:tcPr>
            <w:tcW w:w="450" w:type="dxa"/>
            <w:tcBorders>
              <w:top w:val="nil"/>
              <w:left w:val="single" w:sz="4" w:space="0" w:color="auto"/>
              <w:bottom w:val="nil"/>
              <w:right w:val="nil"/>
            </w:tcBorders>
            <w:shd w:val="clear" w:color="auto" w:fill="auto"/>
            <w:noWrap/>
            <w:vAlign w:val="bottom"/>
            <w:hideMark/>
          </w:tcPr>
          <w:p w14:paraId="1648F241"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vAlign w:val="bottom"/>
            <w:hideMark/>
          </w:tcPr>
          <w:p w14:paraId="0782625C"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This school is doing a good job of educating students about sexual assault (e.g., what consent means, how to define sexual assault, how to look out for one another)</w:t>
            </w:r>
          </w:p>
        </w:tc>
        <w:tc>
          <w:tcPr>
            <w:tcW w:w="810" w:type="dxa"/>
            <w:tcBorders>
              <w:top w:val="nil"/>
              <w:left w:val="single" w:sz="4" w:space="0" w:color="auto"/>
              <w:bottom w:val="nil"/>
              <w:right w:val="nil"/>
            </w:tcBorders>
            <w:shd w:val="clear" w:color="auto" w:fill="auto"/>
            <w:noWrap/>
            <w:vAlign w:val="bottom"/>
            <w:hideMark/>
          </w:tcPr>
          <w:p w14:paraId="3004267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12.1</w:t>
            </w:r>
          </w:p>
        </w:tc>
        <w:tc>
          <w:tcPr>
            <w:tcW w:w="540" w:type="dxa"/>
            <w:tcBorders>
              <w:top w:val="nil"/>
              <w:left w:val="nil"/>
              <w:bottom w:val="nil"/>
              <w:right w:val="single" w:sz="4" w:space="0" w:color="auto"/>
            </w:tcBorders>
            <w:shd w:val="clear" w:color="auto" w:fill="auto"/>
            <w:noWrap/>
            <w:vAlign w:val="bottom"/>
            <w:hideMark/>
          </w:tcPr>
          <w:p w14:paraId="2A452C54"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3AC25EB8"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43.9</w:t>
            </w:r>
          </w:p>
        </w:tc>
        <w:tc>
          <w:tcPr>
            <w:tcW w:w="450" w:type="dxa"/>
            <w:tcBorders>
              <w:top w:val="nil"/>
              <w:left w:val="nil"/>
              <w:bottom w:val="nil"/>
              <w:right w:val="single" w:sz="4" w:space="0" w:color="auto"/>
            </w:tcBorders>
            <w:shd w:val="clear" w:color="auto" w:fill="auto"/>
            <w:noWrap/>
            <w:vAlign w:val="bottom"/>
            <w:hideMark/>
          </w:tcPr>
          <w:p w14:paraId="4DB88844"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3B508739"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33.1</w:t>
            </w:r>
          </w:p>
        </w:tc>
        <w:tc>
          <w:tcPr>
            <w:tcW w:w="540" w:type="dxa"/>
            <w:tcBorders>
              <w:top w:val="nil"/>
              <w:left w:val="nil"/>
              <w:bottom w:val="nil"/>
              <w:right w:val="single" w:sz="4" w:space="0" w:color="auto"/>
            </w:tcBorders>
            <w:shd w:val="clear" w:color="auto" w:fill="auto"/>
            <w:noWrap/>
            <w:vAlign w:val="bottom"/>
            <w:hideMark/>
          </w:tcPr>
          <w:p w14:paraId="1B606C7A"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5D2E44D5"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7.0</w:t>
            </w:r>
          </w:p>
        </w:tc>
        <w:tc>
          <w:tcPr>
            <w:tcW w:w="710" w:type="dxa"/>
            <w:tcBorders>
              <w:top w:val="nil"/>
              <w:left w:val="nil"/>
              <w:bottom w:val="nil"/>
              <w:right w:val="single" w:sz="4" w:space="0" w:color="auto"/>
            </w:tcBorders>
            <w:shd w:val="clear" w:color="auto" w:fill="auto"/>
            <w:noWrap/>
            <w:vAlign w:val="bottom"/>
            <w:hideMark/>
          </w:tcPr>
          <w:p w14:paraId="53138847"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536346E6"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0EAE35DF"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4C555273"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This school is doing a good job of trying to prevent sexual assault from happening</w:t>
            </w:r>
          </w:p>
        </w:tc>
        <w:tc>
          <w:tcPr>
            <w:tcW w:w="810" w:type="dxa"/>
            <w:tcBorders>
              <w:top w:val="nil"/>
              <w:left w:val="single" w:sz="4" w:space="0" w:color="auto"/>
              <w:bottom w:val="nil"/>
              <w:right w:val="nil"/>
            </w:tcBorders>
            <w:shd w:val="clear" w:color="auto" w:fill="auto"/>
            <w:noWrap/>
            <w:vAlign w:val="bottom"/>
            <w:hideMark/>
          </w:tcPr>
          <w:p w14:paraId="0048E697"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9.2</w:t>
            </w:r>
          </w:p>
        </w:tc>
        <w:tc>
          <w:tcPr>
            <w:tcW w:w="540" w:type="dxa"/>
            <w:tcBorders>
              <w:top w:val="nil"/>
              <w:left w:val="nil"/>
              <w:bottom w:val="nil"/>
              <w:right w:val="single" w:sz="4" w:space="0" w:color="auto"/>
            </w:tcBorders>
            <w:shd w:val="clear" w:color="auto" w:fill="auto"/>
            <w:noWrap/>
            <w:vAlign w:val="bottom"/>
            <w:hideMark/>
          </w:tcPr>
          <w:p w14:paraId="07C2D60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589A3DC3"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38.8</w:t>
            </w:r>
          </w:p>
        </w:tc>
        <w:tc>
          <w:tcPr>
            <w:tcW w:w="450" w:type="dxa"/>
            <w:tcBorders>
              <w:top w:val="nil"/>
              <w:left w:val="nil"/>
              <w:bottom w:val="nil"/>
              <w:right w:val="single" w:sz="4" w:space="0" w:color="auto"/>
            </w:tcBorders>
            <w:shd w:val="clear" w:color="auto" w:fill="auto"/>
            <w:noWrap/>
            <w:vAlign w:val="bottom"/>
            <w:hideMark/>
          </w:tcPr>
          <w:p w14:paraId="30403AE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2B21392A"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39.5</w:t>
            </w:r>
          </w:p>
        </w:tc>
        <w:tc>
          <w:tcPr>
            <w:tcW w:w="540" w:type="dxa"/>
            <w:tcBorders>
              <w:top w:val="nil"/>
              <w:left w:val="nil"/>
              <w:bottom w:val="nil"/>
              <w:right w:val="single" w:sz="4" w:space="0" w:color="auto"/>
            </w:tcBorders>
            <w:shd w:val="clear" w:color="auto" w:fill="auto"/>
            <w:noWrap/>
            <w:vAlign w:val="bottom"/>
            <w:hideMark/>
          </w:tcPr>
          <w:p w14:paraId="349ADA66"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33B9423D"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8.4</w:t>
            </w:r>
          </w:p>
        </w:tc>
        <w:tc>
          <w:tcPr>
            <w:tcW w:w="710" w:type="dxa"/>
            <w:tcBorders>
              <w:top w:val="nil"/>
              <w:left w:val="nil"/>
              <w:bottom w:val="nil"/>
              <w:right w:val="single" w:sz="4" w:space="0" w:color="auto"/>
            </w:tcBorders>
            <w:shd w:val="clear" w:color="auto" w:fill="auto"/>
            <w:noWrap/>
            <w:vAlign w:val="bottom"/>
            <w:hideMark/>
          </w:tcPr>
          <w:p w14:paraId="652EE710"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3A1FCABB"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22A3C996"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007945C7"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This school is doing a good job of providing needed services to victims of sexual assault</w:t>
            </w:r>
          </w:p>
        </w:tc>
        <w:tc>
          <w:tcPr>
            <w:tcW w:w="810" w:type="dxa"/>
            <w:tcBorders>
              <w:top w:val="nil"/>
              <w:left w:val="single" w:sz="4" w:space="0" w:color="auto"/>
              <w:bottom w:val="nil"/>
              <w:right w:val="nil"/>
            </w:tcBorders>
            <w:shd w:val="clear" w:color="auto" w:fill="auto"/>
            <w:noWrap/>
            <w:vAlign w:val="bottom"/>
            <w:hideMark/>
          </w:tcPr>
          <w:p w14:paraId="4776A54E"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15.2</w:t>
            </w:r>
          </w:p>
        </w:tc>
        <w:tc>
          <w:tcPr>
            <w:tcW w:w="540" w:type="dxa"/>
            <w:tcBorders>
              <w:top w:val="nil"/>
              <w:left w:val="nil"/>
              <w:bottom w:val="nil"/>
              <w:right w:val="single" w:sz="4" w:space="0" w:color="auto"/>
            </w:tcBorders>
            <w:shd w:val="clear" w:color="auto" w:fill="auto"/>
            <w:noWrap/>
            <w:vAlign w:val="bottom"/>
            <w:hideMark/>
          </w:tcPr>
          <w:p w14:paraId="2DB07C27"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6697A8CD"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47.3</w:t>
            </w:r>
          </w:p>
        </w:tc>
        <w:tc>
          <w:tcPr>
            <w:tcW w:w="450" w:type="dxa"/>
            <w:tcBorders>
              <w:top w:val="nil"/>
              <w:left w:val="nil"/>
              <w:bottom w:val="nil"/>
              <w:right w:val="single" w:sz="4" w:space="0" w:color="auto"/>
            </w:tcBorders>
            <w:shd w:val="clear" w:color="auto" w:fill="auto"/>
            <w:noWrap/>
            <w:vAlign w:val="bottom"/>
            <w:hideMark/>
          </w:tcPr>
          <w:p w14:paraId="6333A8FF"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4FE72763"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25.1</w:t>
            </w:r>
          </w:p>
        </w:tc>
        <w:tc>
          <w:tcPr>
            <w:tcW w:w="540" w:type="dxa"/>
            <w:tcBorders>
              <w:top w:val="nil"/>
              <w:left w:val="nil"/>
              <w:bottom w:val="nil"/>
              <w:right w:val="single" w:sz="4" w:space="0" w:color="auto"/>
            </w:tcBorders>
            <w:shd w:val="clear" w:color="auto" w:fill="auto"/>
            <w:noWrap/>
            <w:vAlign w:val="bottom"/>
            <w:hideMark/>
          </w:tcPr>
          <w:p w14:paraId="71DED841"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0D1B26E9"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7.9</w:t>
            </w:r>
          </w:p>
        </w:tc>
        <w:tc>
          <w:tcPr>
            <w:tcW w:w="710" w:type="dxa"/>
            <w:tcBorders>
              <w:top w:val="nil"/>
              <w:left w:val="nil"/>
              <w:bottom w:val="nil"/>
              <w:right w:val="single" w:sz="4" w:space="0" w:color="auto"/>
            </w:tcBorders>
            <w:shd w:val="clear" w:color="auto" w:fill="auto"/>
            <w:noWrap/>
            <w:vAlign w:val="bottom"/>
            <w:hideMark/>
          </w:tcPr>
          <w:p w14:paraId="65B05E55"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23134825"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70B13854"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59CAEAE5"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This school is doing a good job of investigating incidents of sexual assault</w:t>
            </w:r>
          </w:p>
        </w:tc>
        <w:tc>
          <w:tcPr>
            <w:tcW w:w="810" w:type="dxa"/>
            <w:tcBorders>
              <w:top w:val="nil"/>
              <w:left w:val="single" w:sz="4" w:space="0" w:color="auto"/>
              <w:bottom w:val="nil"/>
              <w:right w:val="nil"/>
            </w:tcBorders>
            <w:shd w:val="clear" w:color="auto" w:fill="auto"/>
            <w:noWrap/>
            <w:vAlign w:val="bottom"/>
            <w:hideMark/>
          </w:tcPr>
          <w:p w14:paraId="58A2411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5.8</w:t>
            </w:r>
          </w:p>
        </w:tc>
        <w:tc>
          <w:tcPr>
            <w:tcW w:w="540" w:type="dxa"/>
            <w:tcBorders>
              <w:top w:val="nil"/>
              <w:left w:val="nil"/>
              <w:bottom w:val="nil"/>
              <w:right w:val="single" w:sz="4" w:space="0" w:color="auto"/>
            </w:tcBorders>
            <w:shd w:val="clear" w:color="auto" w:fill="auto"/>
            <w:noWrap/>
            <w:vAlign w:val="bottom"/>
            <w:hideMark/>
          </w:tcPr>
          <w:p w14:paraId="63A8BAEB"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5B17AADA"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32.3</w:t>
            </w:r>
          </w:p>
        </w:tc>
        <w:tc>
          <w:tcPr>
            <w:tcW w:w="450" w:type="dxa"/>
            <w:tcBorders>
              <w:top w:val="nil"/>
              <w:left w:val="nil"/>
              <w:bottom w:val="nil"/>
              <w:right w:val="single" w:sz="4" w:space="0" w:color="auto"/>
            </w:tcBorders>
            <w:shd w:val="clear" w:color="auto" w:fill="auto"/>
            <w:noWrap/>
            <w:vAlign w:val="bottom"/>
            <w:hideMark/>
          </w:tcPr>
          <w:p w14:paraId="36025319"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123AC11F"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39.6</w:t>
            </w:r>
          </w:p>
        </w:tc>
        <w:tc>
          <w:tcPr>
            <w:tcW w:w="540" w:type="dxa"/>
            <w:tcBorders>
              <w:top w:val="nil"/>
              <w:left w:val="nil"/>
              <w:bottom w:val="nil"/>
              <w:right w:val="single" w:sz="4" w:space="0" w:color="auto"/>
            </w:tcBorders>
            <w:shd w:val="clear" w:color="auto" w:fill="auto"/>
            <w:noWrap/>
            <w:vAlign w:val="bottom"/>
            <w:hideMark/>
          </w:tcPr>
          <w:p w14:paraId="730F9056"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3721176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17.4</w:t>
            </w:r>
          </w:p>
        </w:tc>
        <w:tc>
          <w:tcPr>
            <w:tcW w:w="710" w:type="dxa"/>
            <w:tcBorders>
              <w:top w:val="nil"/>
              <w:left w:val="nil"/>
              <w:bottom w:val="nil"/>
              <w:right w:val="single" w:sz="4" w:space="0" w:color="auto"/>
            </w:tcBorders>
            <w:shd w:val="clear" w:color="auto" w:fill="auto"/>
            <w:noWrap/>
            <w:vAlign w:val="bottom"/>
            <w:hideMark/>
          </w:tcPr>
          <w:p w14:paraId="0B8C5E88"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29C41210" w14:textId="77777777" w:rsidTr="00DD2827">
        <w:trPr>
          <w:trHeight w:val="288"/>
        </w:trPr>
        <w:tc>
          <w:tcPr>
            <w:tcW w:w="450" w:type="dxa"/>
            <w:tcBorders>
              <w:top w:val="nil"/>
              <w:left w:val="single" w:sz="4" w:space="0" w:color="auto"/>
              <w:bottom w:val="single" w:sz="4" w:space="0" w:color="auto"/>
              <w:right w:val="nil"/>
            </w:tcBorders>
            <w:shd w:val="clear" w:color="auto" w:fill="auto"/>
            <w:noWrap/>
            <w:vAlign w:val="bottom"/>
            <w:hideMark/>
          </w:tcPr>
          <w:p w14:paraId="35C38AE2"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single" w:sz="4" w:space="0" w:color="auto"/>
              <w:right w:val="single" w:sz="4" w:space="0" w:color="auto"/>
            </w:tcBorders>
            <w:shd w:val="clear" w:color="auto" w:fill="auto"/>
            <w:noWrap/>
            <w:vAlign w:val="bottom"/>
            <w:hideMark/>
          </w:tcPr>
          <w:p w14:paraId="29B3D8F8"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This school is doing a good job of holding people accountable for committing sexual assault</w:t>
            </w:r>
          </w:p>
        </w:tc>
        <w:tc>
          <w:tcPr>
            <w:tcW w:w="810" w:type="dxa"/>
            <w:tcBorders>
              <w:top w:val="nil"/>
              <w:left w:val="single" w:sz="4" w:space="0" w:color="auto"/>
              <w:bottom w:val="single" w:sz="4" w:space="0" w:color="auto"/>
              <w:right w:val="nil"/>
            </w:tcBorders>
            <w:shd w:val="clear" w:color="auto" w:fill="auto"/>
            <w:noWrap/>
            <w:vAlign w:val="bottom"/>
            <w:hideMark/>
          </w:tcPr>
          <w:p w14:paraId="739765E7"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5.8</w:t>
            </w:r>
          </w:p>
        </w:tc>
        <w:tc>
          <w:tcPr>
            <w:tcW w:w="540" w:type="dxa"/>
            <w:tcBorders>
              <w:top w:val="nil"/>
              <w:left w:val="nil"/>
              <w:bottom w:val="single" w:sz="4" w:space="0" w:color="auto"/>
              <w:right w:val="single" w:sz="4" w:space="0" w:color="auto"/>
            </w:tcBorders>
            <w:shd w:val="clear" w:color="auto" w:fill="auto"/>
            <w:noWrap/>
            <w:vAlign w:val="bottom"/>
            <w:hideMark/>
          </w:tcPr>
          <w:p w14:paraId="122D3785"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single" w:sz="4" w:space="0" w:color="auto"/>
              <w:right w:val="nil"/>
            </w:tcBorders>
            <w:shd w:val="clear" w:color="auto" w:fill="auto"/>
            <w:noWrap/>
            <w:vAlign w:val="bottom"/>
            <w:hideMark/>
          </w:tcPr>
          <w:p w14:paraId="6BB7B2AB"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26.1</w:t>
            </w:r>
          </w:p>
        </w:tc>
        <w:tc>
          <w:tcPr>
            <w:tcW w:w="450" w:type="dxa"/>
            <w:tcBorders>
              <w:top w:val="nil"/>
              <w:left w:val="nil"/>
              <w:bottom w:val="single" w:sz="4" w:space="0" w:color="auto"/>
              <w:right w:val="single" w:sz="4" w:space="0" w:color="auto"/>
            </w:tcBorders>
            <w:shd w:val="clear" w:color="auto" w:fill="auto"/>
            <w:noWrap/>
            <w:vAlign w:val="bottom"/>
            <w:hideMark/>
          </w:tcPr>
          <w:p w14:paraId="014E43A9"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single" w:sz="4" w:space="0" w:color="auto"/>
              <w:right w:val="nil"/>
            </w:tcBorders>
            <w:shd w:val="clear" w:color="auto" w:fill="auto"/>
            <w:noWrap/>
            <w:vAlign w:val="bottom"/>
            <w:hideMark/>
          </w:tcPr>
          <w:p w14:paraId="32864F7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39.8</w:t>
            </w:r>
          </w:p>
        </w:tc>
        <w:tc>
          <w:tcPr>
            <w:tcW w:w="540" w:type="dxa"/>
            <w:tcBorders>
              <w:top w:val="nil"/>
              <w:left w:val="nil"/>
              <w:bottom w:val="single" w:sz="4" w:space="0" w:color="auto"/>
              <w:right w:val="single" w:sz="4" w:space="0" w:color="auto"/>
            </w:tcBorders>
            <w:shd w:val="clear" w:color="auto" w:fill="auto"/>
            <w:noWrap/>
            <w:vAlign w:val="bottom"/>
            <w:hideMark/>
          </w:tcPr>
          <w:p w14:paraId="65A41E83"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single" w:sz="4" w:space="0" w:color="auto"/>
              <w:right w:val="nil"/>
            </w:tcBorders>
            <w:shd w:val="clear" w:color="auto" w:fill="auto"/>
            <w:noWrap/>
            <w:vAlign w:val="bottom"/>
            <w:hideMark/>
          </w:tcPr>
          <w:p w14:paraId="64338475"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23.4</w:t>
            </w:r>
          </w:p>
        </w:tc>
        <w:tc>
          <w:tcPr>
            <w:tcW w:w="710" w:type="dxa"/>
            <w:tcBorders>
              <w:top w:val="nil"/>
              <w:left w:val="nil"/>
              <w:bottom w:val="single" w:sz="4" w:space="0" w:color="auto"/>
              <w:right w:val="single" w:sz="4" w:space="0" w:color="auto"/>
            </w:tcBorders>
            <w:shd w:val="clear" w:color="auto" w:fill="auto"/>
            <w:noWrap/>
            <w:vAlign w:val="bottom"/>
            <w:hideMark/>
          </w:tcPr>
          <w:p w14:paraId="276D5E36"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2A5BF062" w14:textId="77777777" w:rsidTr="00DD2827">
        <w:trPr>
          <w:trHeight w:val="288"/>
        </w:trPr>
        <w:tc>
          <w:tcPr>
            <w:tcW w:w="8550" w:type="dxa"/>
            <w:gridSpan w:val="2"/>
            <w:tcBorders>
              <w:top w:val="single" w:sz="4" w:space="0" w:color="auto"/>
              <w:left w:val="single" w:sz="4" w:space="0" w:color="auto"/>
              <w:bottom w:val="nil"/>
              <w:right w:val="single" w:sz="4" w:space="0" w:color="auto"/>
            </w:tcBorders>
            <w:shd w:val="clear" w:color="auto" w:fill="auto"/>
            <w:noWrap/>
            <w:vAlign w:val="bottom"/>
            <w:hideMark/>
          </w:tcPr>
          <w:p w14:paraId="61F5BE7C" w14:textId="77777777" w:rsidR="00B01708" w:rsidRPr="004F6758" w:rsidRDefault="00B01708" w:rsidP="00DD2827">
            <w:pPr>
              <w:keepNext/>
              <w:keepLines/>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lastRenderedPageBreak/>
              <w:t>Awareness and Perceived Fairness of School Sexual Assault Policy and Resources  </w:t>
            </w:r>
          </w:p>
        </w:tc>
        <w:tc>
          <w:tcPr>
            <w:tcW w:w="810" w:type="dxa"/>
            <w:tcBorders>
              <w:top w:val="single" w:sz="4" w:space="0" w:color="auto"/>
              <w:left w:val="nil"/>
              <w:bottom w:val="nil"/>
              <w:right w:val="nil"/>
            </w:tcBorders>
            <w:shd w:val="clear" w:color="auto" w:fill="auto"/>
            <w:noWrap/>
            <w:vAlign w:val="bottom"/>
            <w:hideMark/>
          </w:tcPr>
          <w:p w14:paraId="2B99909C"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540" w:type="dxa"/>
            <w:tcBorders>
              <w:top w:val="single" w:sz="4" w:space="0" w:color="auto"/>
              <w:left w:val="nil"/>
              <w:bottom w:val="nil"/>
              <w:right w:val="single" w:sz="4" w:space="0" w:color="auto"/>
            </w:tcBorders>
            <w:shd w:val="clear" w:color="auto" w:fill="auto"/>
            <w:noWrap/>
            <w:vAlign w:val="bottom"/>
            <w:hideMark/>
          </w:tcPr>
          <w:p w14:paraId="3D4D8A49"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720" w:type="dxa"/>
            <w:tcBorders>
              <w:top w:val="single" w:sz="4" w:space="0" w:color="auto"/>
              <w:left w:val="single" w:sz="4" w:space="0" w:color="auto"/>
              <w:bottom w:val="nil"/>
              <w:right w:val="nil"/>
            </w:tcBorders>
            <w:shd w:val="clear" w:color="auto" w:fill="auto"/>
            <w:noWrap/>
            <w:vAlign w:val="bottom"/>
            <w:hideMark/>
          </w:tcPr>
          <w:p w14:paraId="62BEF5A6"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450" w:type="dxa"/>
            <w:tcBorders>
              <w:top w:val="single" w:sz="4" w:space="0" w:color="auto"/>
              <w:left w:val="nil"/>
              <w:bottom w:val="nil"/>
              <w:right w:val="single" w:sz="4" w:space="0" w:color="auto"/>
            </w:tcBorders>
            <w:shd w:val="clear" w:color="auto" w:fill="auto"/>
            <w:noWrap/>
            <w:vAlign w:val="bottom"/>
            <w:hideMark/>
          </w:tcPr>
          <w:p w14:paraId="52E2C70E"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810" w:type="dxa"/>
            <w:tcBorders>
              <w:top w:val="single" w:sz="4" w:space="0" w:color="auto"/>
              <w:left w:val="single" w:sz="4" w:space="0" w:color="auto"/>
              <w:bottom w:val="nil"/>
              <w:right w:val="nil"/>
            </w:tcBorders>
            <w:shd w:val="clear" w:color="auto" w:fill="auto"/>
            <w:noWrap/>
            <w:vAlign w:val="bottom"/>
            <w:hideMark/>
          </w:tcPr>
          <w:p w14:paraId="60FB578C"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540" w:type="dxa"/>
            <w:tcBorders>
              <w:top w:val="single" w:sz="4" w:space="0" w:color="auto"/>
              <w:left w:val="nil"/>
              <w:bottom w:val="nil"/>
              <w:right w:val="single" w:sz="4" w:space="0" w:color="auto"/>
            </w:tcBorders>
            <w:shd w:val="clear" w:color="auto" w:fill="auto"/>
            <w:noWrap/>
            <w:vAlign w:val="bottom"/>
            <w:hideMark/>
          </w:tcPr>
          <w:p w14:paraId="255A928B"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810" w:type="dxa"/>
            <w:tcBorders>
              <w:top w:val="single" w:sz="4" w:space="0" w:color="auto"/>
              <w:left w:val="single" w:sz="4" w:space="0" w:color="auto"/>
              <w:bottom w:val="nil"/>
              <w:right w:val="nil"/>
            </w:tcBorders>
            <w:shd w:val="clear" w:color="auto" w:fill="auto"/>
            <w:noWrap/>
            <w:vAlign w:val="bottom"/>
            <w:hideMark/>
          </w:tcPr>
          <w:p w14:paraId="1EB49B91"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710" w:type="dxa"/>
            <w:tcBorders>
              <w:top w:val="single" w:sz="4" w:space="0" w:color="auto"/>
              <w:left w:val="nil"/>
              <w:bottom w:val="nil"/>
              <w:right w:val="single" w:sz="4" w:space="0" w:color="auto"/>
            </w:tcBorders>
            <w:shd w:val="clear" w:color="auto" w:fill="auto"/>
            <w:noWrap/>
            <w:vAlign w:val="bottom"/>
            <w:hideMark/>
          </w:tcPr>
          <w:p w14:paraId="11C0BE94"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7B3F89AE"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2421B76B" w14:textId="77777777" w:rsidR="00B01708" w:rsidRPr="004F6758" w:rsidRDefault="00B01708" w:rsidP="00DD2827">
            <w:pPr>
              <w:keepNext/>
              <w:keepLines/>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vAlign w:val="bottom"/>
            <w:hideMark/>
          </w:tcPr>
          <w:p w14:paraId="3C865937" w14:textId="77777777" w:rsidR="00B01708" w:rsidRPr="004F6758" w:rsidRDefault="00B01708" w:rsidP="00DD2827">
            <w:pPr>
              <w:keepNext/>
              <w:keepLines/>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I am aware of and understand this school's procedures for dealing with reported incidents of sexual assault</w:t>
            </w:r>
          </w:p>
        </w:tc>
        <w:tc>
          <w:tcPr>
            <w:tcW w:w="810" w:type="dxa"/>
            <w:tcBorders>
              <w:top w:val="nil"/>
              <w:left w:val="single" w:sz="4" w:space="0" w:color="auto"/>
              <w:bottom w:val="nil"/>
              <w:right w:val="nil"/>
            </w:tcBorders>
            <w:shd w:val="clear" w:color="auto" w:fill="auto"/>
            <w:noWrap/>
            <w:vAlign w:val="bottom"/>
            <w:hideMark/>
          </w:tcPr>
          <w:p w14:paraId="0919688D"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15.8</w:t>
            </w:r>
          </w:p>
        </w:tc>
        <w:tc>
          <w:tcPr>
            <w:tcW w:w="540" w:type="dxa"/>
            <w:tcBorders>
              <w:top w:val="nil"/>
              <w:left w:val="nil"/>
              <w:bottom w:val="nil"/>
              <w:right w:val="single" w:sz="4" w:space="0" w:color="auto"/>
            </w:tcBorders>
            <w:shd w:val="clear" w:color="auto" w:fill="auto"/>
            <w:noWrap/>
            <w:vAlign w:val="bottom"/>
            <w:hideMark/>
          </w:tcPr>
          <w:p w14:paraId="2ECCAD55"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7D2273F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47.4</w:t>
            </w:r>
          </w:p>
        </w:tc>
        <w:tc>
          <w:tcPr>
            <w:tcW w:w="450" w:type="dxa"/>
            <w:tcBorders>
              <w:top w:val="nil"/>
              <w:left w:val="nil"/>
              <w:bottom w:val="nil"/>
              <w:right w:val="single" w:sz="4" w:space="0" w:color="auto"/>
            </w:tcBorders>
            <w:shd w:val="clear" w:color="auto" w:fill="auto"/>
            <w:noWrap/>
            <w:vAlign w:val="bottom"/>
            <w:hideMark/>
          </w:tcPr>
          <w:p w14:paraId="2DC89025"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c>
          <w:tcPr>
            <w:tcW w:w="810" w:type="dxa"/>
            <w:tcBorders>
              <w:top w:val="nil"/>
              <w:left w:val="single" w:sz="4" w:space="0" w:color="auto"/>
              <w:bottom w:val="nil"/>
              <w:right w:val="nil"/>
            </w:tcBorders>
            <w:shd w:val="clear" w:color="auto" w:fill="auto"/>
            <w:noWrap/>
            <w:vAlign w:val="bottom"/>
            <w:hideMark/>
          </w:tcPr>
          <w:p w14:paraId="024EB030"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28.7</w:t>
            </w:r>
          </w:p>
        </w:tc>
        <w:tc>
          <w:tcPr>
            <w:tcW w:w="540" w:type="dxa"/>
            <w:tcBorders>
              <w:top w:val="nil"/>
              <w:left w:val="nil"/>
              <w:bottom w:val="nil"/>
              <w:right w:val="single" w:sz="4" w:space="0" w:color="auto"/>
            </w:tcBorders>
            <w:shd w:val="clear" w:color="auto" w:fill="auto"/>
            <w:noWrap/>
            <w:vAlign w:val="bottom"/>
            <w:hideMark/>
          </w:tcPr>
          <w:p w14:paraId="1FC9E5A0"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c>
          <w:tcPr>
            <w:tcW w:w="810" w:type="dxa"/>
            <w:tcBorders>
              <w:top w:val="nil"/>
              <w:left w:val="single" w:sz="4" w:space="0" w:color="auto"/>
              <w:bottom w:val="nil"/>
              <w:right w:val="nil"/>
            </w:tcBorders>
            <w:shd w:val="clear" w:color="auto" w:fill="auto"/>
            <w:noWrap/>
            <w:vAlign w:val="bottom"/>
            <w:hideMark/>
          </w:tcPr>
          <w:p w14:paraId="1F7AE9D8"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4.1</w:t>
            </w:r>
          </w:p>
        </w:tc>
        <w:tc>
          <w:tcPr>
            <w:tcW w:w="710" w:type="dxa"/>
            <w:tcBorders>
              <w:top w:val="nil"/>
              <w:left w:val="nil"/>
              <w:bottom w:val="nil"/>
              <w:right w:val="single" w:sz="4" w:space="0" w:color="auto"/>
            </w:tcBorders>
            <w:shd w:val="clear" w:color="auto" w:fill="auto"/>
            <w:noWrap/>
            <w:vAlign w:val="bottom"/>
            <w:hideMark/>
          </w:tcPr>
          <w:p w14:paraId="4969CF39"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r>
      <w:tr w:rsidR="00B01708" w:rsidRPr="004F6758" w14:paraId="102A63A5"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4F91DF75" w14:textId="77777777" w:rsidR="00B01708" w:rsidRPr="004F6758" w:rsidRDefault="00B01708" w:rsidP="00DD2827">
            <w:pPr>
              <w:keepNext/>
              <w:keepLines/>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2A366019" w14:textId="77777777" w:rsidR="00B01708" w:rsidRPr="004F6758" w:rsidRDefault="00B01708" w:rsidP="00DD2827">
            <w:pPr>
              <w:keepNext/>
              <w:keepLines/>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I know what services are available for people who experience sexual assault</w:t>
            </w:r>
          </w:p>
        </w:tc>
        <w:tc>
          <w:tcPr>
            <w:tcW w:w="810" w:type="dxa"/>
            <w:tcBorders>
              <w:top w:val="nil"/>
              <w:left w:val="single" w:sz="4" w:space="0" w:color="auto"/>
              <w:bottom w:val="nil"/>
              <w:right w:val="nil"/>
            </w:tcBorders>
            <w:shd w:val="clear" w:color="auto" w:fill="auto"/>
            <w:noWrap/>
            <w:vAlign w:val="bottom"/>
            <w:hideMark/>
          </w:tcPr>
          <w:p w14:paraId="03117BB3"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25.6</w:t>
            </w:r>
          </w:p>
        </w:tc>
        <w:tc>
          <w:tcPr>
            <w:tcW w:w="540" w:type="dxa"/>
            <w:tcBorders>
              <w:top w:val="nil"/>
              <w:left w:val="nil"/>
              <w:bottom w:val="nil"/>
              <w:right w:val="single" w:sz="4" w:space="0" w:color="auto"/>
            </w:tcBorders>
            <w:shd w:val="clear" w:color="auto" w:fill="auto"/>
            <w:noWrap/>
            <w:vAlign w:val="bottom"/>
            <w:hideMark/>
          </w:tcPr>
          <w:p w14:paraId="50C3229F"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69140820"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58.3</w:t>
            </w:r>
          </w:p>
        </w:tc>
        <w:tc>
          <w:tcPr>
            <w:tcW w:w="450" w:type="dxa"/>
            <w:tcBorders>
              <w:top w:val="nil"/>
              <w:left w:val="nil"/>
              <w:bottom w:val="nil"/>
              <w:right w:val="single" w:sz="4" w:space="0" w:color="auto"/>
            </w:tcBorders>
            <w:shd w:val="clear" w:color="auto" w:fill="auto"/>
            <w:noWrap/>
            <w:vAlign w:val="bottom"/>
            <w:hideMark/>
          </w:tcPr>
          <w:p w14:paraId="4088A6B7"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55709452"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10.7</w:t>
            </w:r>
          </w:p>
        </w:tc>
        <w:tc>
          <w:tcPr>
            <w:tcW w:w="540" w:type="dxa"/>
            <w:tcBorders>
              <w:top w:val="nil"/>
              <w:left w:val="nil"/>
              <w:bottom w:val="nil"/>
              <w:right w:val="single" w:sz="4" w:space="0" w:color="auto"/>
            </w:tcBorders>
            <w:shd w:val="clear" w:color="auto" w:fill="auto"/>
            <w:noWrap/>
            <w:vAlign w:val="bottom"/>
            <w:hideMark/>
          </w:tcPr>
          <w:p w14:paraId="5AF6DF76"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4BE78B42"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1.3</w:t>
            </w:r>
          </w:p>
        </w:tc>
        <w:tc>
          <w:tcPr>
            <w:tcW w:w="710" w:type="dxa"/>
            <w:tcBorders>
              <w:top w:val="nil"/>
              <w:left w:val="nil"/>
              <w:bottom w:val="nil"/>
              <w:right w:val="single" w:sz="4" w:space="0" w:color="auto"/>
            </w:tcBorders>
            <w:shd w:val="clear" w:color="auto" w:fill="auto"/>
            <w:noWrap/>
            <w:vAlign w:val="bottom"/>
            <w:hideMark/>
          </w:tcPr>
          <w:p w14:paraId="0CD63135"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268826A0"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453D7CEB" w14:textId="77777777" w:rsidR="00B01708" w:rsidRPr="004F6758" w:rsidRDefault="00B01708" w:rsidP="00DD2827">
            <w:pPr>
              <w:keepNext/>
              <w:keepLines/>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62EE2440" w14:textId="77777777" w:rsidR="00B01708" w:rsidRPr="004F6758" w:rsidRDefault="00B01708" w:rsidP="00DD2827">
            <w:pPr>
              <w:keepNext/>
              <w:keepLines/>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If a friend of mine were sexually assaulted, I know how to get help for my friend</w:t>
            </w:r>
          </w:p>
        </w:tc>
        <w:tc>
          <w:tcPr>
            <w:tcW w:w="810" w:type="dxa"/>
            <w:tcBorders>
              <w:top w:val="nil"/>
              <w:left w:val="single" w:sz="4" w:space="0" w:color="auto"/>
              <w:bottom w:val="nil"/>
              <w:right w:val="nil"/>
            </w:tcBorders>
            <w:shd w:val="clear" w:color="auto" w:fill="auto"/>
            <w:noWrap/>
            <w:vAlign w:val="bottom"/>
            <w:hideMark/>
          </w:tcPr>
          <w:p w14:paraId="64F1A621"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25.7</w:t>
            </w:r>
          </w:p>
        </w:tc>
        <w:tc>
          <w:tcPr>
            <w:tcW w:w="540" w:type="dxa"/>
            <w:tcBorders>
              <w:top w:val="nil"/>
              <w:left w:val="nil"/>
              <w:bottom w:val="nil"/>
              <w:right w:val="single" w:sz="4" w:space="0" w:color="auto"/>
            </w:tcBorders>
            <w:shd w:val="clear" w:color="auto" w:fill="auto"/>
            <w:noWrap/>
            <w:vAlign w:val="bottom"/>
            <w:hideMark/>
          </w:tcPr>
          <w:p w14:paraId="257F3BFF"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1D2D70B8"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53.4</w:t>
            </w:r>
          </w:p>
        </w:tc>
        <w:tc>
          <w:tcPr>
            <w:tcW w:w="450" w:type="dxa"/>
            <w:tcBorders>
              <w:top w:val="nil"/>
              <w:left w:val="nil"/>
              <w:bottom w:val="nil"/>
              <w:right w:val="single" w:sz="4" w:space="0" w:color="auto"/>
            </w:tcBorders>
            <w:shd w:val="clear" w:color="auto" w:fill="auto"/>
            <w:noWrap/>
            <w:vAlign w:val="bottom"/>
            <w:hideMark/>
          </w:tcPr>
          <w:p w14:paraId="7349F677"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77813933"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15.0</w:t>
            </w:r>
          </w:p>
        </w:tc>
        <w:tc>
          <w:tcPr>
            <w:tcW w:w="540" w:type="dxa"/>
            <w:tcBorders>
              <w:top w:val="nil"/>
              <w:left w:val="nil"/>
              <w:bottom w:val="nil"/>
              <w:right w:val="single" w:sz="4" w:space="0" w:color="auto"/>
            </w:tcBorders>
            <w:shd w:val="clear" w:color="auto" w:fill="auto"/>
            <w:noWrap/>
            <w:vAlign w:val="bottom"/>
            <w:hideMark/>
          </w:tcPr>
          <w:p w14:paraId="337C510A"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433DBBAF"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1.8</w:t>
            </w:r>
          </w:p>
        </w:tc>
        <w:tc>
          <w:tcPr>
            <w:tcW w:w="710" w:type="dxa"/>
            <w:tcBorders>
              <w:top w:val="nil"/>
              <w:left w:val="nil"/>
              <w:bottom w:val="nil"/>
              <w:right w:val="single" w:sz="4" w:space="0" w:color="auto"/>
            </w:tcBorders>
            <w:shd w:val="clear" w:color="auto" w:fill="auto"/>
            <w:noWrap/>
            <w:vAlign w:val="bottom"/>
            <w:hideMark/>
          </w:tcPr>
          <w:p w14:paraId="3255F441"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5FE9F8EA"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503E86C4" w14:textId="77777777" w:rsidR="00B01708" w:rsidRPr="004F6758" w:rsidRDefault="00B01708" w:rsidP="00DD2827">
            <w:pPr>
              <w:keepNext/>
              <w:keepLines/>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09C4E15A" w14:textId="77777777" w:rsidR="00B01708" w:rsidRPr="004F6758" w:rsidRDefault="00B01708" w:rsidP="00DD2827">
            <w:pPr>
              <w:keepNext/>
              <w:keepLines/>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At this school, students who are accused of perpetrating a sexual assault are treated fairly</w:t>
            </w:r>
          </w:p>
        </w:tc>
        <w:tc>
          <w:tcPr>
            <w:tcW w:w="810" w:type="dxa"/>
            <w:tcBorders>
              <w:top w:val="nil"/>
              <w:left w:val="single" w:sz="4" w:space="0" w:color="auto"/>
              <w:bottom w:val="nil"/>
              <w:right w:val="nil"/>
            </w:tcBorders>
            <w:shd w:val="clear" w:color="auto" w:fill="auto"/>
            <w:noWrap/>
            <w:vAlign w:val="bottom"/>
            <w:hideMark/>
          </w:tcPr>
          <w:p w14:paraId="6105EC7F"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8.4</w:t>
            </w:r>
          </w:p>
        </w:tc>
        <w:tc>
          <w:tcPr>
            <w:tcW w:w="540" w:type="dxa"/>
            <w:tcBorders>
              <w:top w:val="nil"/>
              <w:left w:val="nil"/>
              <w:bottom w:val="nil"/>
              <w:right w:val="single" w:sz="4" w:space="0" w:color="auto"/>
            </w:tcBorders>
            <w:shd w:val="clear" w:color="auto" w:fill="auto"/>
            <w:noWrap/>
            <w:vAlign w:val="bottom"/>
            <w:hideMark/>
          </w:tcPr>
          <w:p w14:paraId="3B4EA3D2"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52EF8767"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52.1</w:t>
            </w:r>
          </w:p>
        </w:tc>
        <w:tc>
          <w:tcPr>
            <w:tcW w:w="450" w:type="dxa"/>
            <w:tcBorders>
              <w:top w:val="nil"/>
              <w:left w:val="nil"/>
              <w:bottom w:val="nil"/>
              <w:right w:val="single" w:sz="4" w:space="0" w:color="auto"/>
            </w:tcBorders>
            <w:shd w:val="clear" w:color="auto" w:fill="auto"/>
            <w:noWrap/>
            <w:vAlign w:val="bottom"/>
            <w:hideMark/>
          </w:tcPr>
          <w:p w14:paraId="4A2A6BA2"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5870114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28.2</w:t>
            </w:r>
          </w:p>
        </w:tc>
        <w:tc>
          <w:tcPr>
            <w:tcW w:w="540" w:type="dxa"/>
            <w:tcBorders>
              <w:top w:val="nil"/>
              <w:left w:val="nil"/>
              <w:bottom w:val="nil"/>
              <w:right w:val="single" w:sz="4" w:space="0" w:color="auto"/>
            </w:tcBorders>
            <w:shd w:val="clear" w:color="auto" w:fill="auto"/>
            <w:noWrap/>
            <w:vAlign w:val="bottom"/>
            <w:hideMark/>
          </w:tcPr>
          <w:p w14:paraId="5E547C94"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6A3C3026"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5.7</w:t>
            </w:r>
          </w:p>
        </w:tc>
        <w:tc>
          <w:tcPr>
            <w:tcW w:w="710" w:type="dxa"/>
            <w:tcBorders>
              <w:top w:val="nil"/>
              <w:left w:val="nil"/>
              <w:bottom w:val="nil"/>
              <w:right w:val="single" w:sz="4" w:space="0" w:color="auto"/>
            </w:tcBorders>
            <w:shd w:val="clear" w:color="auto" w:fill="auto"/>
            <w:noWrap/>
            <w:vAlign w:val="bottom"/>
            <w:hideMark/>
          </w:tcPr>
          <w:p w14:paraId="221021B6"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5EB3D827" w14:textId="77777777" w:rsidTr="00DD2827">
        <w:trPr>
          <w:trHeight w:val="576"/>
        </w:trPr>
        <w:tc>
          <w:tcPr>
            <w:tcW w:w="450" w:type="dxa"/>
            <w:tcBorders>
              <w:top w:val="nil"/>
              <w:left w:val="single" w:sz="4" w:space="0" w:color="auto"/>
              <w:bottom w:val="nil"/>
              <w:right w:val="nil"/>
            </w:tcBorders>
            <w:shd w:val="clear" w:color="auto" w:fill="auto"/>
            <w:noWrap/>
            <w:vAlign w:val="bottom"/>
            <w:hideMark/>
          </w:tcPr>
          <w:p w14:paraId="2DFF12E2" w14:textId="77777777" w:rsidR="00B01708" w:rsidRPr="004F6758" w:rsidRDefault="00B01708" w:rsidP="00DD2827">
            <w:pPr>
              <w:keepNext/>
              <w:keepLines/>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vAlign w:val="bottom"/>
            <w:hideMark/>
          </w:tcPr>
          <w:p w14:paraId="2D8434D4" w14:textId="77777777" w:rsidR="00B01708" w:rsidRPr="004F6758" w:rsidRDefault="00B01708" w:rsidP="00DD2827">
            <w:pPr>
              <w:keepNext/>
              <w:keepLines/>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At this school, when it is determined that sexual assault has happened, the perpetrator gets punished appropriately</w:t>
            </w:r>
          </w:p>
        </w:tc>
        <w:tc>
          <w:tcPr>
            <w:tcW w:w="810" w:type="dxa"/>
            <w:tcBorders>
              <w:top w:val="nil"/>
              <w:left w:val="single" w:sz="4" w:space="0" w:color="auto"/>
              <w:bottom w:val="nil"/>
              <w:right w:val="nil"/>
            </w:tcBorders>
            <w:shd w:val="clear" w:color="auto" w:fill="auto"/>
            <w:noWrap/>
            <w:vAlign w:val="bottom"/>
            <w:hideMark/>
          </w:tcPr>
          <w:p w14:paraId="43EB82DB"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5.1</w:t>
            </w:r>
          </w:p>
        </w:tc>
        <w:tc>
          <w:tcPr>
            <w:tcW w:w="540" w:type="dxa"/>
            <w:tcBorders>
              <w:top w:val="nil"/>
              <w:left w:val="nil"/>
              <w:bottom w:val="nil"/>
              <w:right w:val="single" w:sz="4" w:space="0" w:color="auto"/>
            </w:tcBorders>
            <w:shd w:val="clear" w:color="auto" w:fill="auto"/>
            <w:noWrap/>
            <w:vAlign w:val="bottom"/>
            <w:hideMark/>
          </w:tcPr>
          <w:p w14:paraId="3D07DD3B"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71BEF9D2"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30.7</w:t>
            </w:r>
          </w:p>
        </w:tc>
        <w:tc>
          <w:tcPr>
            <w:tcW w:w="450" w:type="dxa"/>
            <w:tcBorders>
              <w:top w:val="nil"/>
              <w:left w:val="nil"/>
              <w:bottom w:val="nil"/>
              <w:right w:val="single" w:sz="4" w:space="0" w:color="auto"/>
            </w:tcBorders>
            <w:shd w:val="clear" w:color="auto" w:fill="auto"/>
            <w:noWrap/>
            <w:vAlign w:val="bottom"/>
            <w:hideMark/>
          </w:tcPr>
          <w:p w14:paraId="4682E1E1"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2620407E"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41.1</w:t>
            </w:r>
          </w:p>
        </w:tc>
        <w:tc>
          <w:tcPr>
            <w:tcW w:w="540" w:type="dxa"/>
            <w:tcBorders>
              <w:top w:val="nil"/>
              <w:left w:val="nil"/>
              <w:bottom w:val="nil"/>
              <w:right w:val="single" w:sz="4" w:space="0" w:color="auto"/>
            </w:tcBorders>
            <w:shd w:val="clear" w:color="auto" w:fill="auto"/>
            <w:noWrap/>
            <w:vAlign w:val="bottom"/>
            <w:hideMark/>
          </w:tcPr>
          <w:p w14:paraId="3E56EDC0"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27EBBFA2"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17.4</w:t>
            </w:r>
          </w:p>
        </w:tc>
        <w:tc>
          <w:tcPr>
            <w:tcW w:w="710" w:type="dxa"/>
            <w:tcBorders>
              <w:top w:val="nil"/>
              <w:left w:val="nil"/>
              <w:bottom w:val="nil"/>
              <w:right w:val="single" w:sz="4" w:space="0" w:color="auto"/>
            </w:tcBorders>
            <w:shd w:val="clear" w:color="auto" w:fill="auto"/>
            <w:noWrap/>
            <w:vAlign w:val="bottom"/>
            <w:hideMark/>
          </w:tcPr>
          <w:p w14:paraId="1A237E60"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06C6A18F" w14:textId="77777777" w:rsidTr="00DD2827">
        <w:trPr>
          <w:trHeight w:val="288"/>
        </w:trPr>
        <w:tc>
          <w:tcPr>
            <w:tcW w:w="8550" w:type="dxa"/>
            <w:gridSpan w:val="2"/>
            <w:tcBorders>
              <w:top w:val="nil"/>
              <w:left w:val="single" w:sz="4" w:space="0" w:color="auto"/>
              <w:bottom w:val="nil"/>
              <w:right w:val="single" w:sz="4" w:space="0" w:color="auto"/>
            </w:tcBorders>
            <w:shd w:val="clear" w:color="auto" w:fill="auto"/>
            <w:noWrap/>
            <w:vAlign w:val="bottom"/>
            <w:hideMark/>
          </w:tcPr>
          <w:p w14:paraId="3478419C"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If I were sexually assaulted I believe this school would...  </w:t>
            </w:r>
          </w:p>
        </w:tc>
        <w:tc>
          <w:tcPr>
            <w:tcW w:w="810" w:type="dxa"/>
            <w:tcBorders>
              <w:top w:val="nil"/>
              <w:left w:val="nil"/>
              <w:bottom w:val="nil"/>
              <w:right w:val="nil"/>
            </w:tcBorders>
            <w:shd w:val="clear" w:color="auto" w:fill="auto"/>
            <w:noWrap/>
            <w:vAlign w:val="bottom"/>
            <w:hideMark/>
          </w:tcPr>
          <w:p w14:paraId="0479D7AA"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540" w:type="dxa"/>
            <w:tcBorders>
              <w:top w:val="nil"/>
              <w:left w:val="nil"/>
              <w:bottom w:val="nil"/>
              <w:right w:val="single" w:sz="4" w:space="0" w:color="auto"/>
            </w:tcBorders>
            <w:shd w:val="clear" w:color="auto" w:fill="auto"/>
            <w:noWrap/>
            <w:vAlign w:val="bottom"/>
            <w:hideMark/>
          </w:tcPr>
          <w:p w14:paraId="51534E01"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720" w:type="dxa"/>
            <w:tcBorders>
              <w:top w:val="nil"/>
              <w:left w:val="single" w:sz="4" w:space="0" w:color="auto"/>
              <w:bottom w:val="nil"/>
              <w:right w:val="nil"/>
            </w:tcBorders>
            <w:shd w:val="clear" w:color="auto" w:fill="auto"/>
            <w:noWrap/>
            <w:vAlign w:val="bottom"/>
            <w:hideMark/>
          </w:tcPr>
          <w:p w14:paraId="03E44D84"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450" w:type="dxa"/>
            <w:tcBorders>
              <w:top w:val="nil"/>
              <w:left w:val="nil"/>
              <w:bottom w:val="nil"/>
              <w:right w:val="single" w:sz="4" w:space="0" w:color="auto"/>
            </w:tcBorders>
            <w:shd w:val="clear" w:color="auto" w:fill="auto"/>
            <w:noWrap/>
            <w:vAlign w:val="bottom"/>
            <w:hideMark/>
          </w:tcPr>
          <w:p w14:paraId="687E6990"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810" w:type="dxa"/>
            <w:tcBorders>
              <w:top w:val="nil"/>
              <w:left w:val="single" w:sz="4" w:space="0" w:color="auto"/>
              <w:bottom w:val="nil"/>
              <w:right w:val="nil"/>
            </w:tcBorders>
            <w:shd w:val="clear" w:color="auto" w:fill="auto"/>
            <w:noWrap/>
            <w:vAlign w:val="bottom"/>
            <w:hideMark/>
          </w:tcPr>
          <w:p w14:paraId="54A4A462"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540" w:type="dxa"/>
            <w:tcBorders>
              <w:top w:val="nil"/>
              <w:left w:val="nil"/>
              <w:bottom w:val="nil"/>
              <w:right w:val="single" w:sz="4" w:space="0" w:color="auto"/>
            </w:tcBorders>
            <w:shd w:val="clear" w:color="auto" w:fill="auto"/>
            <w:noWrap/>
            <w:vAlign w:val="bottom"/>
            <w:hideMark/>
          </w:tcPr>
          <w:p w14:paraId="4B433318"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810" w:type="dxa"/>
            <w:tcBorders>
              <w:top w:val="nil"/>
              <w:left w:val="single" w:sz="4" w:space="0" w:color="auto"/>
              <w:bottom w:val="nil"/>
              <w:right w:val="nil"/>
            </w:tcBorders>
            <w:shd w:val="clear" w:color="auto" w:fill="auto"/>
            <w:noWrap/>
            <w:vAlign w:val="bottom"/>
            <w:hideMark/>
          </w:tcPr>
          <w:p w14:paraId="6C0C0458"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710" w:type="dxa"/>
            <w:tcBorders>
              <w:top w:val="nil"/>
              <w:left w:val="nil"/>
              <w:bottom w:val="nil"/>
              <w:right w:val="single" w:sz="4" w:space="0" w:color="auto"/>
            </w:tcBorders>
            <w:shd w:val="clear" w:color="auto" w:fill="auto"/>
            <w:noWrap/>
            <w:vAlign w:val="bottom"/>
            <w:hideMark/>
          </w:tcPr>
          <w:p w14:paraId="240FA200"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009DD504"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0D30B056"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1FE98E5D"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Take my case seriously</w:t>
            </w:r>
          </w:p>
        </w:tc>
        <w:tc>
          <w:tcPr>
            <w:tcW w:w="810" w:type="dxa"/>
            <w:tcBorders>
              <w:top w:val="nil"/>
              <w:left w:val="single" w:sz="4" w:space="0" w:color="auto"/>
              <w:bottom w:val="nil"/>
              <w:right w:val="nil"/>
            </w:tcBorders>
            <w:shd w:val="clear" w:color="auto" w:fill="auto"/>
            <w:noWrap/>
            <w:vAlign w:val="bottom"/>
            <w:hideMark/>
          </w:tcPr>
          <w:p w14:paraId="5E074553"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11.6</w:t>
            </w:r>
          </w:p>
        </w:tc>
        <w:tc>
          <w:tcPr>
            <w:tcW w:w="540" w:type="dxa"/>
            <w:tcBorders>
              <w:top w:val="nil"/>
              <w:left w:val="nil"/>
              <w:bottom w:val="nil"/>
              <w:right w:val="single" w:sz="4" w:space="0" w:color="auto"/>
            </w:tcBorders>
            <w:shd w:val="clear" w:color="auto" w:fill="auto"/>
            <w:noWrap/>
            <w:vAlign w:val="bottom"/>
            <w:hideMark/>
          </w:tcPr>
          <w:p w14:paraId="57FB5C30"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610C91E0"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46.6</w:t>
            </w:r>
          </w:p>
        </w:tc>
        <w:tc>
          <w:tcPr>
            <w:tcW w:w="450" w:type="dxa"/>
            <w:tcBorders>
              <w:top w:val="nil"/>
              <w:left w:val="nil"/>
              <w:bottom w:val="nil"/>
              <w:right w:val="single" w:sz="4" w:space="0" w:color="auto"/>
            </w:tcBorders>
            <w:shd w:val="clear" w:color="auto" w:fill="auto"/>
            <w:noWrap/>
            <w:vAlign w:val="bottom"/>
            <w:hideMark/>
          </w:tcPr>
          <w:p w14:paraId="3A45228E"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c>
          <w:tcPr>
            <w:tcW w:w="810" w:type="dxa"/>
            <w:tcBorders>
              <w:top w:val="nil"/>
              <w:left w:val="single" w:sz="4" w:space="0" w:color="auto"/>
              <w:bottom w:val="nil"/>
              <w:right w:val="nil"/>
            </w:tcBorders>
            <w:shd w:val="clear" w:color="auto" w:fill="auto"/>
            <w:noWrap/>
            <w:vAlign w:val="bottom"/>
            <w:hideMark/>
          </w:tcPr>
          <w:p w14:paraId="094B75CF"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29.4</w:t>
            </w:r>
          </w:p>
        </w:tc>
        <w:tc>
          <w:tcPr>
            <w:tcW w:w="540" w:type="dxa"/>
            <w:tcBorders>
              <w:top w:val="nil"/>
              <w:left w:val="nil"/>
              <w:bottom w:val="nil"/>
              <w:right w:val="single" w:sz="4" w:space="0" w:color="auto"/>
            </w:tcBorders>
            <w:shd w:val="clear" w:color="auto" w:fill="auto"/>
            <w:noWrap/>
            <w:vAlign w:val="bottom"/>
            <w:hideMark/>
          </w:tcPr>
          <w:p w14:paraId="2EF33FF8"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c>
          <w:tcPr>
            <w:tcW w:w="810" w:type="dxa"/>
            <w:tcBorders>
              <w:top w:val="nil"/>
              <w:left w:val="single" w:sz="4" w:space="0" w:color="auto"/>
              <w:bottom w:val="nil"/>
              <w:right w:val="nil"/>
            </w:tcBorders>
            <w:shd w:val="clear" w:color="auto" w:fill="auto"/>
            <w:noWrap/>
            <w:vAlign w:val="bottom"/>
            <w:hideMark/>
          </w:tcPr>
          <w:p w14:paraId="44E9E8A8"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7.9</w:t>
            </w:r>
          </w:p>
        </w:tc>
        <w:tc>
          <w:tcPr>
            <w:tcW w:w="710" w:type="dxa"/>
            <w:tcBorders>
              <w:top w:val="nil"/>
              <w:left w:val="nil"/>
              <w:bottom w:val="nil"/>
              <w:right w:val="single" w:sz="4" w:space="0" w:color="auto"/>
            </w:tcBorders>
            <w:shd w:val="clear" w:color="auto" w:fill="auto"/>
            <w:noWrap/>
            <w:vAlign w:val="bottom"/>
            <w:hideMark/>
          </w:tcPr>
          <w:p w14:paraId="5C8F4D85"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r>
      <w:tr w:rsidR="00B01708" w:rsidRPr="004F6758" w14:paraId="1CACF6B6"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4201AAEF"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55075A4E"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Protect my privacy</w:t>
            </w:r>
          </w:p>
        </w:tc>
        <w:tc>
          <w:tcPr>
            <w:tcW w:w="810" w:type="dxa"/>
            <w:tcBorders>
              <w:top w:val="nil"/>
              <w:left w:val="single" w:sz="4" w:space="0" w:color="auto"/>
              <w:bottom w:val="nil"/>
              <w:right w:val="nil"/>
            </w:tcBorders>
            <w:shd w:val="clear" w:color="auto" w:fill="auto"/>
            <w:noWrap/>
            <w:vAlign w:val="bottom"/>
            <w:hideMark/>
          </w:tcPr>
          <w:p w14:paraId="16205295"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17.2</w:t>
            </w:r>
          </w:p>
        </w:tc>
        <w:tc>
          <w:tcPr>
            <w:tcW w:w="540" w:type="dxa"/>
            <w:tcBorders>
              <w:top w:val="nil"/>
              <w:left w:val="nil"/>
              <w:bottom w:val="nil"/>
              <w:right w:val="single" w:sz="4" w:space="0" w:color="auto"/>
            </w:tcBorders>
            <w:shd w:val="clear" w:color="auto" w:fill="auto"/>
            <w:noWrap/>
            <w:vAlign w:val="bottom"/>
            <w:hideMark/>
          </w:tcPr>
          <w:p w14:paraId="710CD559"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1461B284"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58.7</w:t>
            </w:r>
          </w:p>
        </w:tc>
        <w:tc>
          <w:tcPr>
            <w:tcW w:w="450" w:type="dxa"/>
            <w:tcBorders>
              <w:top w:val="nil"/>
              <w:left w:val="nil"/>
              <w:bottom w:val="nil"/>
              <w:right w:val="single" w:sz="4" w:space="0" w:color="auto"/>
            </w:tcBorders>
            <w:shd w:val="clear" w:color="auto" w:fill="auto"/>
            <w:noWrap/>
            <w:vAlign w:val="bottom"/>
            <w:hideMark/>
          </w:tcPr>
          <w:p w14:paraId="030A3D1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3AD715C4"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16.3</w:t>
            </w:r>
          </w:p>
        </w:tc>
        <w:tc>
          <w:tcPr>
            <w:tcW w:w="540" w:type="dxa"/>
            <w:tcBorders>
              <w:top w:val="nil"/>
              <w:left w:val="nil"/>
              <w:bottom w:val="nil"/>
              <w:right w:val="single" w:sz="4" w:space="0" w:color="auto"/>
            </w:tcBorders>
            <w:shd w:val="clear" w:color="auto" w:fill="auto"/>
            <w:noWrap/>
            <w:vAlign w:val="bottom"/>
            <w:hideMark/>
          </w:tcPr>
          <w:p w14:paraId="686ADBB1"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667AFDD3"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3.4</w:t>
            </w:r>
          </w:p>
        </w:tc>
        <w:tc>
          <w:tcPr>
            <w:tcW w:w="710" w:type="dxa"/>
            <w:tcBorders>
              <w:top w:val="nil"/>
              <w:left w:val="nil"/>
              <w:bottom w:val="nil"/>
              <w:right w:val="single" w:sz="4" w:space="0" w:color="auto"/>
            </w:tcBorders>
            <w:shd w:val="clear" w:color="auto" w:fill="auto"/>
            <w:noWrap/>
            <w:vAlign w:val="bottom"/>
            <w:hideMark/>
          </w:tcPr>
          <w:p w14:paraId="17687068"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787E2A78"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32816F0C"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2A8DEB6A"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Treat me with dignity and respect</w:t>
            </w:r>
          </w:p>
        </w:tc>
        <w:tc>
          <w:tcPr>
            <w:tcW w:w="810" w:type="dxa"/>
            <w:tcBorders>
              <w:top w:val="nil"/>
              <w:left w:val="single" w:sz="4" w:space="0" w:color="auto"/>
              <w:bottom w:val="nil"/>
              <w:right w:val="nil"/>
            </w:tcBorders>
            <w:shd w:val="clear" w:color="auto" w:fill="auto"/>
            <w:noWrap/>
            <w:vAlign w:val="bottom"/>
            <w:hideMark/>
          </w:tcPr>
          <w:p w14:paraId="218D02FF"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14.8</w:t>
            </w:r>
          </w:p>
        </w:tc>
        <w:tc>
          <w:tcPr>
            <w:tcW w:w="540" w:type="dxa"/>
            <w:tcBorders>
              <w:top w:val="nil"/>
              <w:left w:val="nil"/>
              <w:bottom w:val="nil"/>
              <w:right w:val="single" w:sz="4" w:space="0" w:color="auto"/>
            </w:tcBorders>
            <w:shd w:val="clear" w:color="auto" w:fill="auto"/>
            <w:noWrap/>
            <w:vAlign w:val="bottom"/>
            <w:hideMark/>
          </w:tcPr>
          <w:p w14:paraId="39B8C109"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7FD24C49"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54.1</w:t>
            </w:r>
          </w:p>
        </w:tc>
        <w:tc>
          <w:tcPr>
            <w:tcW w:w="450" w:type="dxa"/>
            <w:tcBorders>
              <w:top w:val="nil"/>
              <w:left w:val="nil"/>
              <w:bottom w:val="nil"/>
              <w:right w:val="single" w:sz="4" w:space="0" w:color="auto"/>
            </w:tcBorders>
            <w:shd w:val="clear" w:color="auto" w:fill="auto"/>
            <w:noWrap/>
            <w:vAlign w:val="bottom"/>
            <w:hideMark/>
          </w:tcPr>
          <w:p w14:paraId="41C57A71"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4FF70682"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21.7</w:t>
            </w:r>
          </w:p>
        </w:tc>
        <w:tc>
          <w:tcPr>
            <w:tcW w:w="540" w:type="dxa"/>
            <w:tcBorders>
              <w:top w:val="nil"/>
              <w:left w:val="nil"/>
              <w:bottom w:val="nil"/>
              <w:right w:val="single" w:sz="4" w:space="0" w:color="auto"/>
            </w:tcBorders>
            <w:shd w:val="clear" w:color="auto" w:fill="auto"/>
            <w:noWrap/>
            <w:vAlign w:val="bottom"/>
            <w:hideMark/>
          </w:tcPr>
          <w:p w14:paraId="52C191AD"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66FE7BA1"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4.9</w:t>
            </w:r>
          </w:p>
        </w:tc>
        <w:tc>
          <w:tcPr>
            <w:tcW w:w="710" w:type="dxa"/>
            <w:tcBorders>
              <w:top w:val="nil"/>
              <w:left w:val="nil"/>
              <w:bottom w:val="nil"/>
              <w:right w:val="single" w:sz="4" w:space="0" w:color="auto"/>
            </w:tcBorders>
            <w:shd w:val="clear" w:color="auto" w:fill="auto"/>
            <w:noWrap/>
            <w:vAlign w:val="bottom"/>
            <w:hideMark/>
          </w:tcPr>
          <w:p w14:paraId="4BD9AAE7"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271315FD"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1B303389"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vAlign w:val="bottom"/>
            <w:hideMark/>
          </w:tcPr>
          <w:p w14:paraId="2335BEA7"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Enable me to continue my education without having to interact with the person who assaulted me</w:t>
            </w:r>
          </w:p>
        </w:tc>
        <w:tc>
          <w:tcPr>
            <w:tcW w:w="810" w:type="dxa"/>
            <w:tcBorders>
              <w:top w:val="nil"/>
              <w:left w:val="single" w:sz="4" w:space="0" w:color="auto"/>
              <w:bottom w:val="nil"/>
              <w:right w:val="nil"/>
            </w:tcBorders>
            <w:shd w:val="clear" w:color="auto" w:fill="auto"/>
            <w:noWrap/>
            <w:vAlign w:val="bottom"/>
            <w:hideMark/>
          </w:tcPr>
          <w:p w14:paraId="5FDFC2C4"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11.7</w:t>
            </w:r>
          </w:p>
        </w:tc>
        <w:tc>
          <w:tcPr>
            <w:tcW w:w="540" w:type="dxa"/>
            <w:tcBorders>
              <w:top w:val="nil"/>
              <w:left w:val="nil"/>
              <w:bottom w:val="nil"/>
              <w:right w:val="single" w:sz="4" w:space="0" w:color="auto"/>
            </w:tcBorders>
            <w:shd w:val="clear" w:color="auto" w:fill="auto"/>
            <w:noWrap/>
            <w:vAlign w:val="bottom"/>
            <w:hideMark/>
          </w:tcPr>
          <w:p w14:paraId="263FB897"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75993518"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33.8</w:t>
            </w:r>
          </w:p>
        </w:tc>
        <w:tc>
          <w:tcPr>
            <w:tcW w:w="450" w:type="dxa"/>
            <w:tcBorders>
              <w:top w:val="nil"/>
              <w:left w:val="nil"/>
              <w:bottom w:val="nil"/>
              <w:right w:val="single" w:sz="4" w:space="0" w:color="auto"/>
            </w:tcBorders>
            <w:shd w:val="clear" w:color="auto" w:fill="auto"/>
            <w:noWrap/>
            <w:vAlign w:val="bottom"/>
            <w:hideMark/>
          </w:tcPr>
          <w:p w14:paraId="1196DB6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636C81E5"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35.9</w:t>
            </w:r>
          </w:p>
        </w:tc>
        <w:tc>
          <w:tcPr>
            <w:tcW w:w="540" w:type="dxa"/>
            <w:tcBorders>
              <w:top w:val="nil"/>
              <w:left w:val="nil"/>
              <w:bottom w:val="nil"/>
              <w:right w:val="single" w:sz="4" w:space="0" w:color="auto"/>
            </w:tcBorders>
            <w:shd w:val="clear" w:color="auto" w:fill="auto"/>
            <w:noWrap/>
            <w:vAlign w:val="bottom"/>
            <w:hideMark/>
          </w:tcPr>
          <w:p w14:paraId="54C008DB"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66208B27"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14.0</w:t>
            </w:r>
          </w:p>
        </w:tc>
        <w:tc>
          <w:tcPr>
            <w:tcW w:w="710" w:type="dxa"/>
            <w:tcBorders>
              <w:top w:val="nil"/>
              <w:left w:val="nil"/>
              <w:bottom w:val="nil"/>
              <w:right w:val="single" w:sz="4" w:space="0" w:color="auto"/>
            </w:tcBorders>
            <w:shd w:val="clear" w:color="auto" w:fill="auto"/>
            <w:noWrap/>
            <w:vAlign w:val="bottom"/>
            <w:hideMark/>
          </w:tcPr>
          <w:p w14:paraId="09874FF5"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266F5EAC" w14:textId="77777777" w:rsidTr="00DD2827">
        <w:trPr>
          <w:trHeight w:val="288"/>
        </w:trPr>
        <w:tc>
          <w:tcPr>
            <w:tcW w:w="8550" w:type="dxa"/>
            <w:gridSpan w:val="2"/>
            <w:tcBorders>
              <w:top w:val="nil"/>
              <w:left w:val="single" w:sz="4" w:space="0" w:color="auto"/>
              <w:bottom w:val="nil"/>
              <w:right w:val="single" w:sz="4" w:space="0" w:color="auto"/>
            </w:tcBorders>
            <w:shd w:val="clear" w:color="auto" w:fill="auto"/>
            <w:noWrap/>
            <w:vAlign w:val="bottom"/>
            <w:hideMark/>
          </w:tcPr>
          <w:p w14:paraId="223F564A"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Perceptions of Student Norms Related to Sexual Misconduct: Student Misconduct  </w:t>
            </w:r>
          </w:p>
        </w:tc>
        <w:tc>
          <w:tcPr>
            <w:tcW w:w="810" w:type="dxa"/>
            <w:tcBorders>
              <w:top w:val="nil"/>
              <w:left w:val="nil"/>
              <w:bottom w:val="nil"/>
              <w:right w:val="nil"/>
            </w:tcBorders>
            <w:shd w:val="clear" w:color="auto" w:fill="auto"/>
            <w:noWrap/>
            <w:vAlign w:val="bottom"/>
            <w:hideMark/>
          </w:tcPr>
          <w:p w14:paraId="72DE2461"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540" w:type="dxa"/>
            <w:tcBorders>
              <w:top w:val="nil"/>
              <w:left w:val="nil"/>
              <w:bottom w:val="nil"/>
              <w:right w:val="single" w:sz="4" w:space="0" w:color="auto"/>
            </w:tcBorders>
            <w:shd w:val="clear" w:color="auto" w:fill="auto"/>
            <w:noWrap/>
            <w:vAlign w:val="bottom"/>
            <w:hideMark/>
          </w:tcPr>
          <w:p w14:paraId="4F2692BA"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720" w:type="dxa"/>
            <w:tcBorders>
              <w:top w:val="nil"/>
              <w:left w:val="single" w:sz="4" w:space="0" w:color="auto"/>
              <w:bottom w:val="nil"/>
              <w:right w:val="nil"/>
            </w:tcBorders>
            <w:shd w:val="clear" w:color="auto" w:fill="auto"/>
            <w:noWrap/>
            <w:vAlign w:val="bottom"/>
            <w:hideMark/>
          </w:tcPr>
          <w:p w14:paraId="15D7BC38"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450" w:type="dxa"/>
            <w:tcBorders>
              <w:top w:val="nil"/>
              <w:left w:val="nil"/>
              <w:bottom w:val="nil"/>
              <w:right w:val="single" w:sz="4" w:space="0" w:color="auto"/>
            </w:tcBorders>
            <w:shd w:val="clear" w:color="auto" w:fill="auto"/>
            <w:noWrap/>
            <w:vAlign w:val="bottom"/>
            <w:hideMark/>
          </w:tcPr>
          <w:p w14:paraId="105C713C"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810" w:type="dxa"/>
            <w:tcBorders>
              <w:top w:val="nil"/>
              <w:left w:val="single" w:sz="4" w:space="0" w:color="auto"/>
              <w:bottom w:val="nil"/>
              <w:right w:val="nil"/>
            </w:tcBorders>
            <w:shd w:val="clear" w:color="auto" w:fill="auto"/>
            <w:noWrap/>
            <w:vAlign w:val="bottom"/>
            <w:hideMark/>
          </w:tcPr>
          <w:p w14:paraId="4570C9D0"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540" w:type="dxa"/>
            <w:tcBorders>
              <w:top w:val="nil"/>
              <w:left w:val="nil"/>
              <w:bottom w:val="nil"/>
              <w:right w:val="single" w:sz="4" w:space="0" w:color="auto"/>
            </w:tcBorders>
            <w:shd w:val="clear" w:color="auto" w:fill="auto"/>
            <w:noWrap/>
            <w:vAlign w:val="bottom"/>
            <w:hideMark/>
          </w:tcPr>
          <w:p w14:paraId="12FB0130"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810" w:type="dxa"/>
            <w:tcBorders>
              <w:top w:val="nil"/>
              <w:left w:val="single" w:sz="4" w:space="0" w:color="auto"/>
              <w:bottom w:val="nil"/>
              <w:right w:val="nil"/>
            </w:tcBorders>
            <w:shd w:val="clear" w:color="auto" w:fill="auto"/>
            <w:noWrap/>
            <w:vAlign w:val="bottom"/>
            <w:hideMark/>
          </w:tcPr>
          <w:p w14:paraId="426952FF"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710" w:type="dxa"/>
            <w:tcBorders>
              <w:top w:val="nil"/>
              <w:left w:val="nil"/>
              <w:bottom w:val="nil"/>
              <w:right w:val="single" w:sz="4" w:space="0" w:color="auto"/>
            </w:tcBorders>
            <w:shd w:val="clear" w:color="auto" w:fill="auto"/>
            <w:noWrap/>
            <w:vAlign w:val="bottom"/>
            <w:hideMark/>
          </w:tcPr>
          <w:p w14:paraId="5DA1E231"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6580731F" w14:textId="77777777" w:rsidTr="00DD2827">
        <w:trPr>
          <w:trHeight w:val="576"/>
        </w:trPr>
        <w:tc>
          <w:tcPr>
            <w:tcW w:w="450" w:type="dxa"/>
            <w:tcBorders>
              <w:top w:val="nil"/>
              <w:left w:val="single" w:sz="4" w:space="0" w:color="auto"/>
              <w:bottom w:val="nil"/>
              <w:right w:val="nil"/>
            </w:tcBorders>
            <w:shd w:val="clear" w:color="auto" w:fill="auto"/>
            <w:noWrap/>
            <w:vAlign w:val="bottom"/>
            <w:hideMark/>
          </w:tcPr>
          <w:p w14:paraId="198FC367"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vAlign w:val="bottom"/>
            <w:hideMark/>
          </w:tcPr>
          <w:p w14:paraId="3B4814DE"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At this school, it is common for students to spread sexual comments, photos, or videos that people don't want shared, either in person or by text, e-mail, or social media</w:t>
            </w:r>
          </w:p>
        </w:tc>
        <w:tc>
          <w:tcPr>
            <w:tcW w:w="810" w:type="dxa"/>
            <w:tcBorders>
              <w:top w:val="nil"/>
              <w:left w:val="single" w:sz="4" w:space="0" w:color="auto"/>
              <w:bottom w:val="nil"/>
              <w:right w:val="nil"/>
            </w:tcBorders>
            <w:shd w:val="clear" w:color="auto" w:fill="auto"/>
            <w:noWrap/>
            <w:vAlign w:val="bottom"/>
            <w:hideMark/>
          </w:tcPr>
          <w:p w14:paraId="5755694E"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2.6</w:t>
            </w:r>
          </w:p>
        </w:tc>
        <w:tc>
          <w:tcPr>
            <w:tcW w:w="540" w:type="dxa"/>
            <w:tcBorders>
              <w:top w:val="nil"/>
              <w:left w:val="nil"/>
              <w:bottom w:val="nil"/>
              <w:right w:val="single" w:sz="4" w:space="0" w:color="auto"/>
            </w:tcBorders>
            <w:shd w:val="clear" w:color="auto" w:fill="auto"/>
            <w:noWrap/>
            <w:vAlign w:val="bottom"/>
            <w:hideMark/>
          </w:tcPr>
          <w:p w14:paraId="02B5BB51"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10DFCE12"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14.1</w:t>
            </w:r>
          </w:p>
        </w:tc>
        <w:tc>
          <w:tcPr>
            <w:tcW w:w="450" w:type="dxa"/>
            <w:tcBorders>
              <w:top w:val="nil"/>
              <w:left w:val="nil"/>
              <w:bottom w:val="nil"/>
              <w:right w:val="single" w:sz="4" w:space="0" w:color="auto"/>
            </w:tcBorders>
            <w:shd w:val="clear" w:color="auto" w:fill="auto"/>
            <w:noWrap/>
            <w:vAlign w:val="bottom"/>
            <w:hideMark/>
          </w:tcPr>
          <w:p w14:paraId="74F1527E"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c>
          <w:tcPr>
            <w:tcW w:w="810" w:type="dxa"/>
            <w:tcBorders>
              <w:top w:val="nil"/>
              <w:left w:val="single" w:sz="4" w:space="0" w:color="auto"/>
              <w:bottom w:val="nil"/>
              <w:right w:val="nil"/>
            </w:tcBorders>
            <w:shd w:val="clear" w:color="auto" w:fill="auto"/>
            <w:noWrap/>
            <w:vAlign w:val="bottom"/>
            <w:hideMark/>
          </w:tcPr>
          <w:p w14:paraId="68F6A754"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64.6</w:t>
            </w:r>
          </w:p>
        </w:tc>
        <w:tc>
          <w:tcPr>
            <w:tcW w:w="540" w:type="dxa"/>
            <w:tcBorders>
              <w:top w:val="nil"/>
              <w:left w:val="nil"/>
              <w:bottom w:val="nil"/>
              <w:right w:val="single" w:sz="4" w:space="0" w:color="auto"/>
            </w:tcBorders>
            <w:shd w:val="clear" w:color="auto" w:fill="auto"/>
            <w:noWrap/>
            <w:vAlign w:val="bottom"/>
            <w:hideMark/>
          </w:tcPr>
          <w:p w14:paraId="597E2F96"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c>
          <w:tcPr>
            <w:tcW w:w="810" w:type="dxa"/>
            <w:tcBorders>
              <w:top w:val="nil"/>
              <w:left w:val="single" w:sz="4" w:space="0" w:color="auto"/>
              <w:bottom w:val="nil"/>
              <w:right w:val="nil"/>
            </w:tcBorders>
            <w:shd w:val="clear" w:color="auto" w:fill="auto"/>
            <w:noWrap/>
            <w:vAlign w:val="bottom"/>
            <w:hideMark/>
          </w:tcPr>
          <w:p w14:paraId="58F460D0"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13.3</w:t>
            </w:r>
          </w:p>
        </w:tc>
        <w:tc>
          <w:tcPr>
            <w:tcW w:w="710" w:type="dxa"/>
            <w:tcBorders>
              <w:top w:val="nil"/>
              <w:left w:val="nil"/>
              <w:bottom w:val="nil"/>
              <w:right w:val="single" w:sz="4" w:space="0" w:color="auto"/>
            </w:tcBorders>
            <w:shd w:val="clear" w:color="auto" w:fill="auto"/>
            <w:noWrap/>
            <w:vAlign w:val="bottom"/>
            <w:hideMark/>
          </w:tcPr>
          <w:p w14:paraId="3232E4CE"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r>
      <w:tr w:rsidR="00B01708" w:rsidRPr="004F6758" w14:paraId="37DC9E2B"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0BCD66A0"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vAlign w:val="bottom"/>
            <w:hideMark/>
          </w:tcPr>
          <w:p w14:paraId="61E6ACFD"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At this school, it is common for students to call people who are gay or lesbian a negative name</w:t>
            </w:r>
          </w:p>
        </w:tc>
        <w:tc>
          <w:tcPr>
            <w:tcW w:w="810" w:type="dxa"/>
            <w:tcBorders>
              <w:top w:val="nil"/>
              <w:left w:val="single" w:sz="4" w:space="0" w:color="auto"/>
              <w:bottom w:val="nil"/>
              <w:right w:val="nil"/>
            </w:tcBorders>
            <w:shd w:val="clear" w:color="auto" w:fill="auto"/>
            <w:noWrap/>
            <w:vAlign w:val="bottom"/>
            <w:hideMark/>
          </w:tcPr>
          <w:p w14:paraId="69874DD5"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2.9</w:t>
            </w:r>
          </w:p>
        </w:tc>
        <w:tc>
          <w:tcPr>
            <w:tcW w:w="540" w:type="dxa"/>
            <w:tcBorders>
              <w:top w:val="nil"/>
              <w:left w:val="nil"/>
              <w:bottom w:val="nil"/>
              <w:right w:val="single" w:sz="4" w:space="0" w:color="auto"/>
            </w:tcBorders>
            <w:shd w:val="clear" w:color="auto" w:fill="auto"/>
            <w:noWrap/>
            <w:vAlign w:val="bottom"/>
            <w:hideMark/>
          </w:tcPr>
          <w:p w14:paraId="06C1E21D"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570C1E11"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14.1</w:t>
            </w:r>
          </w:p>
        </w:tc>
        <w:tc>
          <w:tcPr>
            <w:tcW w:w="450" w:type="dxa"/>
            <w:tcBorders>
              <w:top w:val="nil"/>
              <w:left w:val="nil"/>
              <w:bottom w:val="nil"/>
              <w:right w:val="single" w:sz="4" w:space="0" w:color="auto"/>
            </w:tcBorders>
            <w:shd w:val="clear" w:color="auto" w:fill="auto"/>
            <w:noWrap/>
            <w:vAlign w:val="bottom"/>
            <w:hideMark/>
          </w:tcPr>
          <w:p w14:paraId="06EA6079"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6883C3D1"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57.3</w:t>
            </w:r>
          </w:p>
        </w:tc>
        <w:tc>
          <w:tcPr>
            <w:tcW w:w="540" w:type="dxa"/>
            <w:tcBorders>
              <w:top w:val="nil"/>
              <w:left w:val="nil"/>
              <w:bottom w:val="nil"/>
              <w:right w:val="single" w:sz="4" w:space="0" w:color="auto"/>
            </w:tcBorders>
            <w:shd w:val="clear" w:color="auto" w:fill="auto"/>
            <w:noWrap/>
            <w:vAlign w:val="bottom"/>
            <w:hideMark/>
          </w:tcPr>
          <w:p w14:paraId="21FC1C2B"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5FD15F08"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20.4</w:t>
            </w:r>
          </w:p>
        </w:tc>
        <w:tc>
          <w:tcPr>
            <w:tcW w:w="710" w:type="dxa"/>
            <w:tcBorders>
              <w:top w:val="nil"/>
              <w:left w:val="nil"/>
              <w:bottom w:val="nil"/>
              <w:right w:val="single" w:sz="4" w:space="0" w:color="auto"/>
            </w:tcBorders>
            <w:shd w:val="clear" w:color="auto" w:fill="auto"/>
            <w:noWrap/>
            <w:vAlign w:val="bottom"/>
            <w:hideMark/>
          </w:tcPr>
          <w:p w14:paraId="7E37A5B2"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46EF87E2" w14:textId="77777777" w:rsidTr="00DD2827">
        <w:trPr>
          <w:trHeight w:val="576"/>
        </w:trPr>
        <w:tc>
          <w:tcPr>
            <w:tcW w:w="450" w:type="dxa"/>
            <w:tcBorders>
              <w:top w:val="nil"/>
              <w:left w:val="single" w:sz="4" w:space="0" w:color="auto"/>
              <w:bottom w:val="nil"/>
              <w:right w:val="nil"/>
            </w:tcBorders>
            <w:shd w:val="clear" w:color="auto" w:fill="auto"/>
            <w:noWrap/>
            <w:vAlign w:val="bottom"/>
            <w:hideMark/>
          </w:tcPr>
          <w:p w14:paraId="25AC9EE1"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vAlign w:val="bottom"/>
            <w:hideMark/>
          </w:tcPr>
          <w:p w14:paraId="6A57ED9C"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A lot of sexual assault happens among students at this school when students are unable to provide consent because they are incapacitated, passed out, unconscious, blacked out, or asleep</w:t>
            </w:r>
          </w:p>
        </w:tc>
        <w:tc>
          <w:tcPr>
            <w:tcW w:w="810" w:type="dxa"/>
            <w:tcBorders>
              <w:top w:val="nil"/>
              <w:left w:val="single" w:sz="4" w:space="0" w:color="auto"/>
              <w:bottom w:val="nil"/>
              <w:right w:val="nil"/>
            </w:tcBorders>
            <w:shd w:val="clear" w:color="auto" w:fill="auto"/>
            <w:noWrap/>
            <w:vAlign w:val="bottom"/>
            <w:hideMark/>
          </w:tcPr>
          <w:p w14:paraId="4A436BA3"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24.0</w:t>
            </w:r>
          </w:p>
        </w:tc>
        <w:tc>
          <w:tcPr>
            <w:tcW w:w="540" w:type="dxa"/>
            <w:tcBorders>
              <w:top w:val="nil"/>
              <w:left w:val="nil"/>
              <w:bottom w:val="nil"/>
              <w:right w:val="single" w:sz="4" w:space="0" w:color="auto"/>
            </w:tcBorders>
            <w:shd w:val="clear" w:color="auto" w:fill="auto"/>
            <w:noWrap/>
            <w:vAlign w:val="bottom"/>
            <w:hideMark/>
          </w:tcPr>
          <w:p w14:paraId="1785309F"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6BA70685"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47.1</w:t>
            </w:r>
          </w:p>
        </w:tc>
        <w:tc>
          <w:tcPr>
            <w:tcW w:w="450" w:type="dxa"/>
            <w:tcBorders>
              <w:top w:val="nil"/>
              <w:left w:val="nil"/>
              <w:bottom w:val="nil"/>
              <w:right w:val="single" w:sz="4" w:space="0" w:color="auto"/>
            </w:tcBorders>
            <w:shd w:val="clear" w:color="auto" w:fill="auto"/>
            <w:noWrap/>
            <w:vAlign w:val="bottom"/>
            <w:hideMark/>
          </w:tcPr>
          <w:p w14:paraId="01B21674"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2814169E"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20.1</w:t>
            </w:r>
          </w:p>
        </w:tc>
        <w:tc>
          <w:tcPr>
            <w:tcW w:w="540" w:type="dxa"/>
            <w:tcBorders>
              <w:top w:val="nil"/>
              <w:left w:val="nil"/>
              <w:bottom w:val="nil"/>
              <w:right w:val="single" w:sz="4" w:space="0" w:color="auto"/>
            </w:tcBorders>
            <w:shd w:val="clear" w:color="auto" w:fill="auto"/>
            <w:noWrap/>
            <w:vAlign w:val="bottom"/>
            <w:hideMark/>
          </w:tcPr>
          <w:p w14:paraId="25B460E7"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13F63C90"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3.2</w:t>
            </w:r>
          </w:p>
        </w:tc>
        <w:tc>
          <w:tcPr>
            <w:tcW w:w="710" w:type="dxa"/>
            <w:tcBorders>
              <w:top w:val="nil"/>
              <w:left w:val="nil"/>
              <w:bottom w:val="nil"/>
              <w:right w:val="single" w:sz="4" w:space="0" w:color="auto"/>
            </w:tcBorders>
            <w:shd w:val="clear" w:color="auto" w:fill="auto"/>
            <w:noWrap/>
            <w:vAlign w:val="bottom"/>
            <w:hideMark/>
          </w:tcPr>
          <w:p w14:paraId="687E0E17"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652D4E44"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6E3CC8C8"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2CEF9F23"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At this school, it is common for students to make jokes about sexual assault or rape</w:t>
            </w:r>
          </w:p>
        </w:tc>
        <w:tc>
          <w:tcPr>
            <w:tcW w:w="810" w:type="dxa"/>
            <w:tcBorders>
              <w:top w:val="nil"/>
              <w:left w:val="single" w:sz="4" w:space="0" w:color="auto"/>
              <w:bottom w:val="nil"/>
              <w:right w:val="nil"/>
            </w:tcBorders>
            <w:shd w:val="clear" w:color="auto" w:fill="auto"/>
            <w:noWrap/>
            <w:vAlign w:val="bottom"/>
            <w:hideMark/>
          </w:tcPr>
          <w:p w14:paraId="7FB8CC91"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6.7</w:t>
            </w:r>
          </w:p>
        </w:tc>
        <w:tc>
          <w:tcPr>
            <w:tcW w:w="540" w:type="dxa"/>
            <w:tcBorders>
              <w:top w:val="nil"/>
              <w:left w:val="nil"/>
              <w:bottom w:val="nil"/>
              <w:right w:val="single" w:sz="4" w:space="0" w:color="auto"/>
            </w:tcBorders>
            <w:shd w:val="clear" w:color="auto" w:fill="auto"/>
            <w:noWrap/>
            <w:vAlign w:val="bottom"/>
            <w:hideMark/>
          </w:tcPr>
          <w:p w14:paraId="6F8CC21F"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06000B63"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24.6</w:t>
            </w:r>
          </w:p>
        </w:tc>
        <w:tc>
          <w:tcPr>
            <w:tcW w:w="450" w:type="dxa"/>
            <w:tcBorders>
              <w:top w:val="nil"/>
              <w:left w:val="nil"/>
              <w:bottom w:val="nil"/>
              <w:right w:val="single" w:sz="4" w:space="0" w:color="auto"/>
            </w:tcBorders>
            <w:shd w:val="clear" w:color="auto" w:fill="auto"/>
            <w:noWrap/>
            <w:vAlign w:val="bottom"/>
            <w:hideMark/>
          </w:tcPr>
          <w:p w14:paraId="4AC18CA3"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7E3D217A"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52.1</w:t>
            </w:r>
          </w:p>
        </w:tc>
        <w:tc>
          <w:tcPr>
            <w:tcW w:w="540" w:type="dxa"/>
            <w:tcBorders>
              <w:top w:val="nil"/>
              <w:left w:val="nil"/>
              <w:bottom w:val="nil"/>
              <w:right w:val="single" w:sz="4" w:space="0" w:color="auto"/>
            </w:tcBorders>
            <w:shd w:val="clear" w:color="auto" w:fill="auto"/>
            <w:noWrap/>
            <w:vAlign w:val="bottom"/>
            <w:hideMark/>
          </w:tcPr>
          <w:p w14:paraId="0A3A447A"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7861B93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11.2</w:t>
            </w:r>
          </w:p>
        </w:tc>
        <w:tc>
          <w:tcPr>
            <w:tcW w:w="710" w:type="dxa"/>
            <w:tcBorders>
              <w:top w:val="nil"/>
              <w:left w:val="nil"/>
              <w:bottom w:val="nil"/>
              <w:right w:val="single" w:sz="4" w:space="0" w:color="auto"/>
            </w:tcBorders>
            <w:shd w:val="clear" w:color="auto" w:fill="auto"/>
            <w:noWrap/>
            <w:vAlign w:val="bottom"/>
            <w:hideMark/>
          </w:tcPr>
          <w:p w14:paraId="580C267C"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07B3A95A" w14:textId="77777777" w:rsidTr="00DD2827">
        <w:trPr>
          <w:trHeight w:val="288"/>
        </w:trPr>
        <w:tc>
          <w:tcPr>
            <w:tcW w:w="8550" w:type="dxa"/>
            <w:gridSpan w:val="2"/>
            <w:tcBorders>
              <w:top w:val="nil"/>
              <w:left w:val="single" w:sz="4" w:space="0" w:color="auto"/>
              <w:bottom w:val="nil"/>
              <w:right w:val="single" w:sz="4" w:space="0" w:color="auto"/>
            </w:tcBorders>
            <w:shd w:val="clear" w:color="auto" w:fill="auto"/>
            <w:noWrap/>
            <w:vAlign w:val="bottom"/>
            <w:hideMark/>
          </w:tcPr>
          <w:p w14:paraId="16208423"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Perceptions of Student Norms Related to Sexual Misconduct:  Student Bystander Behavior and Involvement  </w:t>
            </w:r>
          </w:p>
        </w:tc>
        <w:tc>
          <w:tcPr>
            <w:tcW w:w="810" w:type="dxa"/>
            <w:tcBorders>
              <w:top w:val="nil"/>
              <w:left w:val="nil"/>
              <w:bottom w:val="nil"/>
              <w:right w:val="nil"/>
            </w:tcBorders>
            <w:shd w:val="clear" w:color="auto" w:fill="auto"/>
            <w:noWrap/>
            <w:vAlign w:val="bottom"/>
            <w:hideMark/>
          </w:tcPr>
          <w:p w14:paraId="7879E8BC"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540" w:type="dxa"/>
            <w:tcBorders>
              <w:top w:val="nil"/>
              <w:left w:val="nil"/>
              <w:bottom w:val="nil"/>
              <w:right w:val="single" w:sz="4" w:space="0" w:color="auto"/>
            </w:tcBorders>
            <w:shd w:val="clear" w:color="auto" w:fill="auto"/>
            <w:noWrap/>
            <w:vAlign w:val="bottom"/>
            <w:hideMark/>
          </w:tcPr>
          <w:p w14:paraId="77E27313"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720" w:type="dxa"/>
            <w:tcBorders>
              <w:top w:val="nil"/>
              <w:left w:val="single" w:sz="4" w:space="0" w:color="auto"/>
              <w:bottom w:val="nil"/>
              <w:right w:val="nil"/>
            </w:tcBorders>
            <w:shd w:val="clear" w:color="auto" w:fill="auto"/>
            <w:noWrap/>
            <w:vAlign w:val="bottom"/>
            <w:hideMark/>
          </w:tcPr>
          <w:p w14:paraId="456586A1"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450" w:type="dxa"/>
            <w:tcBorders>
              <w:top w:val="nil"/>
              <w:left w:val="nil"/>
              <w:bottom w:val="nil"/>
              <w:right w:val="single" w:sz="4" w:space="0" w:color="auto"/>
            </w:tcBorders>
            <w:shd w:val="clear" w:color="auto" w:fill="auto"/>
            <w:noWrap/>
            <w:vAlign w:val="bottom"/>
            <w:hideMark/>
          </w:tcPr>
          <w:p w14:paraId="62EAA986"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810" w:type="dxa"/>
            <w:tcBorders>
              <w:top w:val="nil"/>
              <w:left w:val="single" w:sz="4" w:space="0" w:color="auto"/>
              <w:bottom w:val="nil"/>
              <w:right w:val="nil"/>
            </w:tcBorders>
            <w:shd w:val="clear" w:color="auto" w:fill="auto"/>
            <w:noWrap/>
            <w:vAlign w:val="bottom"/>
            <w:hideMark/>
          </w:tcPr>
          <w:p w14:paraId="5F766E1E"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540" w:type="dxa"/>
            <w:tcBorders>
              <w:top w:val="nil"/>
              <w:left w:val="nil"/>
              <w:bottom w:val="nil"/>
              <w:right w:val="single" w:sz="4" w:space="0" w:color="auto"/>
            </w:tcBorders>
            <w:shd w:val="clear" w:color="auto" w:fill="auto"/>
            <w:noWrap/>
            <w:vAlign w:val="bottom"/>
            <w:hideMark/>
          </w:tcPr>
          <w:p w14:paraId="5D6B5913"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810" w:type="dxa"/>
            <w:tcBorders>
              <w:top w:val="nil"/>
              <w:left w:val="single" w:sz="4" w:space="0" w:color="auto"/>
              <w:bottom w:val="nil"/>
              <w:right w:val="nil"/>
            </w:tcBorders>
            <w:shd w:val="clear" w:color="auto" w:fill="auto"/>
            <w:noWrap/>
            <w:vAlign w:val="bottom"/>
            <w:hideMark/>
          </w:tcPr>
          <w:p w14:paraId="7A45287B" w14:textId="77777777" w:rsidR="00B01708" w:rsidRPr="004F6758" w:rsidRDefault="00B01708" w:rsidP="00DD2827">
            <w:pPr>
              <w:spacing w:after="0" w:line="240" w:lineRule="auto"/>
              <w:rPr>
                <w:rFonts w:ascii="Times New Roman" w:eastAsia="Times New Roman" w:hAnsi="Times New Roman" w:cs="Times New Roman"/>
                <w:sz w:val="18"/>
                <w:szCs w:val="18"/>
              </w:rPr>
            </w:pPr>
          </w:p>
        </w:tc>
        <w:tc>
          <w:tcPr>
            <w:tcW w:w="710" w:type="dxa"/>
            <w:tcBorders>
              <w:top w:val="nil"/>
              <w:left w:val="nil"/>
              <w:bottom w:val="nil"/>
              <w:right w:val="single" w:sz="4" w:space="0" w:color="auto"/>
            </w:tcBorders>
            <w:shd w:val="clear" w:color="auto" w:fill="auto"/>
            <w:noWrap/>
            <w:vAlign w:val="bottom"/>
            <w:hideMark/>
          </w:tcPr>
          <w:p w14:paraId="4A2EFD2E"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1A3E1117"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12749ACB"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vAlign w:val="bottom"/>
            <w:hideMark/>
          </w:tcPr>
          <w:p w14:paraId="1E6320F6"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At this school, when students make sexual comments, jokes, or gestures, other students stand up to them</w:t>
            </w:r>
          </w:p>
        </w:tc>
        <w:tc>
          <w:tcPr>
            <w:tcW w:w="810" w:type="dxa"/>
            <w:tcBorders>
              <w:top w:val="nil"/>
              <w:left w:val="single" w:sz="4" w:space="0" w:color="auto"/>
              <w:bottom w:val="nil"/>
              <w:right w:val="nil"/>
            </w:tcBorders>
            <w:shd w:val="clear" w:color="auto" w:fill="auto"/>
            <w:noWrap/>
            <w:vAlign w:val="bottom"/>
            <w:hideMark/>
          </w:tcPr>
          <w:p w14:paraId="5BF42E38"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5.6</w:t>
            </w:r>
          </w:p>
        </w:tc>
        <w:tc>
          <w:tcPr>
            <w:tcW w:w="540" w:type="dxa"/>
            <w:tcBorders>
              <w:top w:val="nil"/>
              <w:left w:val="nil"/>
              <w:bottom w:val="nil"/>
              <w:right w:val="single" w:sz="4" w:space="0" w:color="auto"/>
            </w:tcBorders>
            <w:shd w:val="clear" w:color="auto" w:fill="auto"/>
            <w:noWrap/>
            <w:vAlign w:val="bottom"/>
            <w:hideMark/>
          </w:tcPr>
          <w:p w14:paraId="419E04AB"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c>
          <w:tcPr>
            <w:tcW w:w="720" w:type="dxa"/>
            <w:tcBorders>
              <w:top w:val="nil"/>
              <w:left w:val="single" w:sz="4" w:space="0" w:color="auto"/>
              <w:bottom w:val="nil"/>
              <w:right w:val="nil"/>
            </w:tcBorders>
            <w:shd w:val="clear" w:color="auto" w:fill="auto"/>
            <w:noWrap/>
            <w:vAlign w:val="bottom"/>
            <w:hideMark/>
          </w:tcPr>
          <w:p w14:paraId="6625E44B"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39.3</w:t>
            </w:r>
          </w:p>
        </w:tc>
        <w:tc>
          <w:tcPr>
            <w:tcW w:w="450" w:type="dxa"/>
            <w:tcBorders>
              <w:top w:val="nil"/>
              <w:left w:val="nil"/>
              <w:bottom w:val="nil"/>
              <w:right w:val="single" w:sz="4" w:space="0" w:color="auto"/>
            </w:tcBorders>
            <w:shd w:val="clear" w:color="auto" w:fill="auto"/>
            <w:noWrap/>
            <w:vAlign w:val="bottom"/>
            <w:hideMark/>
          </w:tcPr>
          <w:p w14:paraId="56B3F8B9"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c>
          <w:tcPr>
            <w:tcW w:w="810" w:type="dxa"/>
            <w:tcBorders>
              <w:top w:val="nil"/>
              <w:left w:val="single" w:sz="4" w:space="0" w:color="auto"/>
              <w:bottom w:val="nil"/>
              <w:right w:val="nil"/>
            </w:tcBorders>
            <w:shd w:val="clear" w:color="auto" w:fill="auto"/>
            <w:noWrap/>
            <w:vAlign w:val="bottom"/>
            <w:hideMark/>
          </w:tcPr>
          <w:p w14:paraId="5159A520"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45.6</w:t>
            </w:r>
          </w:p>
        </w:tc>
        <w:tc>
          <w:tcPr>
            <w:tcW w:w="540" w:type="dxa"/>
            <w:tcBorders>
              <w:top w:val="nil"/>
              <w:left w:val="nil"/>
              <w:bottom w:val="nil"/>
              <w:right w:val="single" w:sz="4" w:space="0" w:color="auto"/>
            </w:tcBorders>
            <w:shd w:val="clear" w:color="auto" w:fill="auto"/>
            <w:noWrap/>
            <w:vAlign w:val="bottom"/>
            <w:hideMark/>
          </w:tcPr>
          <w:p w14:paraId="7720A73F"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c>
          <w:tcPr>
            <w:tcW w:w="810" w:type="dxa"/>
            <w:tcBorders>
              <w:top w:val="nil"/>
              <w:left w:val="single" w:sz="4" w:space="0" w:color="auto"/>
              <w:bottom w:val="nil"/>
              <w:right w:val="nil"/>
            </w:tcBorders>
            <w:shd w:val="clear" w:color="auto" w:fill="auto"/>
            <w:noWrap/>
            <w:vAlign w:val="bottom"/>
            <w:hideMark/>
          </w:tcPr>
          <w:p w14:paraId="3ABD07EF"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3.4</w:t>
            </w:r>
          </w:p>
        </w:tc>
        <w:tc>
          <w:tcPr>
            <w:tcW w:w="710" w:type="dxa"/>
            <w:tcBorders>
              <w:top w:val="nil"/>
              <w:left w:val="nil"/>
              <w:bottom w:val="nil"/>
              <w:right w:val="single" w:sz="4" w:space="0" w:color="auto"/>
            </w:tcBorders>
            <w:shd w:val="clear" w:color="auto" w:fill="auto"/>
            <w:noWrap/>
            <w:vAlign w:val="bottom"/>
            <w:hideMark/>
          </w:tcPr>
          <w:p w14:paraId="00E632F8"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r>
      <w:tr w:rsidR="00B01708" w:rsidRPr="004F6758" w14:paraId="3E7A248F"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5A224D49"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vAlign w:val="bottom"/>
            <w:hideMark/>
          </w:tcPr>
          <w:p w14:paraId="70FBDC1F"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xml:space="preserve">Many students at this school initiate or lead campus efforts to raise awareness about sexual assault </w:t>
            </w:r>
          </w:p>
        </w:tc>
        <w:tc>
          <w:tcPr>
            <w:tcW w:w="810" w:type="dxa"/>
            <w:tcBorders>
              <w:top w:val="nil"/>
              <w:left w:val="single" w:sz="4" w:space="0" w:color="auto"/>
              <w:bottom w:val="nil"/>
              <w:right w:val="nil"/>
            </w:tcBorders>
            <w:shd w:val="clear" w:color="auto" w:fill="auto"/>
            <w:noWrap/>
            <w:vAlign w:val="bottom"/>
            <w:hideMark/>
          </w:tcPr>
          <w:p w14:paraId="09387751"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25.9</w:t>
            </w:r>
          </w:p>
        </w:tc>
        <w:tc>
          <w:tcPr>
            <w:tcW w:w="540" w:type="dxa"/>
            <w:tcBorders>
              <w:top w:val="nil"/>
              <w:left w:val="nil"/>
              <w:bottom w:val="nil"/>
              <w:right w:val="single" w:sz="4" w:space="0" w:color="auto"/>
            </w:tcBorders>
            <w:shd w:val="clear" w:color="auto" w:fill="auto"/>
            <w:noWrap/>
            <w:vAlign w:val="bottom"/>
            <w:hideMark/>
          </w:tcPr>
          <w:p w14:paraId="56462130"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5B740235"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56.2</w:t>
            </w:r>
          </w:p>
        </w:tc>
        <w:tc>
          <w:tcPr>
            <w:tcW w:w="450" w:type="dxa"/>
            <w:tcBorders>
              <w:top w:val="nil"/>
              <w:left w:val="nil"/>
              <w:bottom w:val="nil"/>
              <w:right w:val="single" w:sz="4" w:space="0" w:color="auto"/>
            </w:tcBorders>
            <w:shd w:val="clear" w:color="auto" w:fill="auto"/>
            <w:noWrap/>
            <w:vAlign w:val="bottom"/>
            <w:hideMark/>
          </w:tcPr>
          <w:p w14:paraId="0C8587F2"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79BCF679"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11.9</w:t>
            </w:r>
          </w:p>
        </w:tc>
        <w:tc>
          <w:tcPr>
            <w:tcW w:w="540" w:type="dxa"/>
            <w:tcBorders>
              <w:top w:val="nil"/>
              <w:left w:val="nil"/>
              <w:bottom w:val="nil"/>
              <w:right w:val="single" w:sz="4" w:space="0" w:color="auto"/>
            </w:tcBorders>
            <w:shd w:val="clear" w:color="auto" w:fill="auto"/>
            <w:noWrap/>
            <w:vAlign w:val="bottom"/>
            <w:hideMark/>
          </w:tcPr>
          <w:p w14:paraId="61487C90"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34DF7CDA"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0.5</w:t>
            </w:r>
          </w:p>
        </w:tc>
        <w:tc>
          <w:tcPr>
            <w:tcW w:w="710" w:type="dxa"/>
            <w:tcBorders>
              <w:top w:val="nil"/>
              <w:left w:val="nil"/>
              <w:bottom w:val="nil"/>
              <w:right w:val="single" w:sz="4" w:space="0" w:color="auto"/>
            </w:tcBorders>
            <w:shd w:val="clear" w:color="auto" w:fill="auto"/>
            <w:noWrap/>
            <w:vAlign w:val="bottom"/>
            <w:hideMark/>
          </w:tcPr>
          <w:p w14:paraId="7CC5772E"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w:t>
            </w:r>
          </w:p>
        </w:tc>
      </w:tr>
      <w:tr w:rsidR="00B01708" w:rsidRPr="004F6758" w14:paraId="7D3B394E" w14:textId="77777777" w:rsidTr="00DD2827">
        <w:trPr>
          <w:trHeight w:val="576"/>
        </w:trPr>
        <w:tc>
          <w:tcPr>
            <w:tcW w:w="450" w:type="dxa"/>
            <w:tcBorders>
              <w:top w:val="nil"/>
              <w:left w:val="single" w:sz="4" w:space="0" w:color="auto"/>
              <w:bottom w:val="nil"/>
              <w:right w:val="nil"/>
            </w:tcBorders>
            <w:shd w:val="clear" w:color="auto" w:fill="auto"/>
            <w:noWrap/>
            <w:vAlign w:val="bottom"/>
            <w:hideMark/>
          </w:tcPr>
          <w:p w14:paraId="6ED95DBC"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vAlign w:val="bottom"/>
            <w:hideMark/>
          </w:tcPr>
          <w:p w14:paraId="23EDE2B2"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Most students at this school are knowledgeable about the topic of sexual assault, including how it is defined, how often it occurs, how it affects students, and what the disciplinary consequences are</w:t>
            </w:r>
          </w:p>
        </w:tc>
        <w:tc>
          <w:tcPr>
            <w:tcW w:w="810" w:type="dxa"/>
            <w:tcBorders>
              <w:top w:val="nil"/>
              <w:left w:val="single" w:sz="4" w:space="0" w:color="auto"/>
              <w:bottom w:val="nil"/>
              <w:right w:val="nil"/>
            </w:tcBorders>
            <w:shd w:val="clear" w:color="auto" w:fill="auto"/>
            <w:noWrap/>
            <w:vAlign w:val="bottom"/>
            <w:hideMark/>
          </w:tcPr>
          <w:p w14:paraId="781E81A1"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16.9</w:t>
            </w:r>
          </w:p>
        </w:tc>
        <w:tc>
          <w:tcPr>
            <w:tcW w:w="540" w:type="dxa"/>
            <w:tcBorders>
              <w:top w:val="nil"/>
              <w:left w:val="nil"/>
              <w:bottom w:val="nil"/>
              <w:right w:val="single" w:sz="4" w:space="0" w:color="auto"/>
            </w:tcBorders>
            <w:shd w:val="clear" w:color="auto" w:fill="auto"/>
            <w:noWrap/>
            <w:vAlign w:val="bottom"/>
            <w:hideMark/>
          </w:tcPr>
          <w:p w14:paraId="455FFBD1"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720" w:type="dxa"/>
            <w:tcBorders>
              <w:top w:val="nil"/>
              <w:left w:val="single" w:sz="4" w:space="0" w:color="auto"/>
              <w:bottom w:val="nil"/>
              <w:right w:val="nil"/>
            </w:tcBorders>
            <w:shd w:val="clear" w:color="auto" w:fill="auto"/>
            <w:noWrap/>
            <w:vAlign w:val="bottom"/>
            <w:hideMark/>
          </w:tcPr>
          <w:p w14:paraId="0E4C645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51.9</w:t>
            </w:r>
          </w:p>
        </w:tc>
        <w:tc>
          <w:tcPr>
            <w:tcW w:w="450" w:type="dxa"/>
            <w:tcBorders>
              <w:top w:val="nil"/>
              <w:left w:val="nil"/>
              <w:bottom w:val="nil"/>
              <w:right w:val="single" w:sz="4" w:space="0" w:color="auto"/>
            </w:tcBorders>
            <w:shd w:val="clear" w:color="auto" w:fill="auto"/>
            <w:noWrap/>
            <w:vAlign w:val="bottom"/>
            <w:hideMark/>
          </w:tcPr>
          <w:p w14:paraId="23B2D253"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1E3B76C6"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22.4</w:t>
            </w:r>
          </w:p>
        </w:tc>
        <w:tc>
          <w:tcPr>
            <w:tcW w:w="540" w:type="dxa"/>
            <w:tcBorders>
              <w:top w:val="nil"/>
              <w:left w:val="nil"/>
              <w:bottom w:val="nil"/>
              <w:right w:val="single" w:sz="4" w:space="0" w:color="auto"/>
            </w:tcBorders>
            <w:shd w:val="clear" w:color="auto" w:fill="auto"/>
            <w:noWrap/>
            <w:vAlign w:val="bottom"/>
            <w:hideMark/>
          </w:tcPr>
          <w:p w14:paraId="6A483B61"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701AF3F1"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3.0</w:t>
            </w:r>
          </w:p>
        </w:tc>
        <w:tc>
          <w:tcPr>
            <w:tcW w:w="710" w:type="dxa"/>
            <w:tcBorders>
              <w:top w:val="nil"/>
              <w:left w:val="nil"/>
              <w:bottom w:val="nil"/>
              <w:right w:val="single" w:sz="4" w:space="0" w:color="auto"/>
            </w:tcBorders>
            <w:shd w:val="clear" w:color="auto" w:fill="auto"/>
            <w:noWrap/>
            <w:vAlign w:val="bottom"/>
            <w:hideMark/>
          </w:tcPr>
          <w:p w14:paraId="550D607B"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r w:rsidR="00B01708" w:rsidRPr="004F6758" w14:paraId="654400BC" w14:textId="77777777" w:rsidTr="00DD2827">
        <w:trPr>
          <w:trHeight w:val="576"/>
        </w:trPr>
        <w:tc>
          <w:tcPr>
            <w:tcW w:w="450" w:type="dxa"/>
            <w:tcBorders>
              <w:top w:val="nil"/>
              <w:left w:val="single" w:sz="4" w:space="0" w:color="auto"/>
              <w:bottom w:val="single" w:sz="4" w:space="0" w:color="auto"/>
              <w:right w:val="nil"/>
            </w:tcBorders>
            <w:shd w:val="clear" w:color="auto" w:fill="auto"/>
            <w:noWrap/>
            <w:vAlign w:val="bottom"/>
            <w:hideMark/>
          </w:tcPr>
          <w:p w14:paraId="64125161"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0" w:type="dxa"/>
            <w:tcBorders>
              <w:top w:val="nil"/>
              <w:left w:val="nil"/>
              <w:bottom w:val="single" w:sz="4" w:space="0" w:color="auto"/>
              <w:right w:val="single" w:sz="4" w:space="0" w:color="auto"/>
            </w:tcBorders>
            <w:shd w:val="clear" w:color="auto" w:fill="auto"/>
            <w:vAlign w:val="bottom"/>
            <w:hideMark/>
          </w:tcPr>
          <w:p w14:paraId="2DC8F3BF"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At this school, if students see someone trying to have unwanted sexual contact with someone, they will try to stop them</w:t>
            </w:r>
          </w:p>
        </w:tc>
        <w:tc>
          <w:tcPr>
            <w:tcW w:w="810" w:type="dxa"/>
            <w:tcBorders>
              <w:top w:val="nil"/>
              <w:left w:val="single" w:sz="4" w:space="0" w:color="auto"/>
              <w:bottom w:val="single" w:sz="4" w:space="0" w:color="auto"/>
              <w:right w:val="nil"/>
            </w:tcBorders>
            <w:shd w:val="clear" w:color="auto" w:fill="auto"/>
            <w:noWrap/>
            <w:vAlign w:val="bottom"/>
            <w:hideMark/>
          </w:tcPr>
          <w:p w14:paraId="113BA362"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9.0</w:t>
            </w:r>
          </w:p>
        </w:tc>
        <w:tc>
          <w:tcPr>
            <w:tcW w:w="540" w:type="dxa"/>
            <w:tcBorders>
              <w:top w:val="nil"/>
              <w:left w:val="nil"/>
              <w:bottom w:val="single" w:sz="4" w:space="0" w:color="auto"/>
              <w:right w:val="single" w:sz="4" w:space="0" w:color="auto"/>
            </w:tcBorders>
            <w:shd w:val="clear" w:color="auto" w:fill="auto"/>
            <w:noWrap/>
            <w:vAlign w:val="bottom"/>
            <w:hideMark/>
          </w:tcPr>
          <w:p w14:paraId="37F79489"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720" w:type="dxa"/>
            <w:tcBorders>
              <w:top w:val="nil"/>
              <w:left w:val="single" w:sz="4" w:space="0" w:color="auto"/>
              <w:bottom w:val="single" w:sz="4" w:space="0" w:color="auto"/>
              <w:right w:val="nil"/>
            </w:tcBorders>
            <w:shd w:val="clear" w:color="auto" w:fill="auto"/>
            <w:noWrap/>
            <w:vAlign w:val="bottom"/>
            <w:hideMark/>
          </w:tcPr>
          <w:p w14:paraId="300A0C82"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51.7</w:t>
            </w:r>
          </w:p>
        </w:tc>
        <w:tc>
          <w:tcPr>
            <w:tcW w:w="450" w:type="dxa"/>
            <w:tcBorders>
              <w:top w:val="nil"/>
              <w:left w:val="nil"/>
              <w:bottom w:val="single" w:sz="4" w:space="0" w:color="auto"/>
              <w:right w:val="single" w:sz="4" w:space="0" w:color="auto"/>
            </w:tcBorders>
            <w:shd w:val="clear" w:color="auto" w:fill="auto"/>
            <w:noWrap/>
            <w:vAlign w:val="bottom"/>
            <w:hideMark/>
          </w:tcPr>
          <w:p w14:paraId="0C8EAEAC"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 w:type="dxa"/>
            <w:tcBorders>
              <w:top w:val="nil"/>
              <w:left w:val="single" w:sz="4" w:space="0" w:color="auto"/>
              <w:bottom w:val="single" w:sz="4" w:space="0" w:color="auto"/>
              <w:right w:val="nil"/>
            </w:tcBorders>
            <w:shd w:val="clear" w:color="auto" w:fill="auto"/>
            <w:noWrap/>
            <w:vAlign w:val="bottom"/>
            <w:hideMark/>
          </w:tcPr>
          <w:p w14:paraId="58CFAEFC"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30.1</w:t>
            </w:r>
          </w:p>
        </w:tc>
        <w:tc>
          <w:tcPr>
            <w:tcW w:w="540" w:type="dxa"/>
            <w:tcBorders>
              <w:top w:val="nil"/>
              <w:left w:val="nil"/>
              <w:bottom w:val="single" w:sz="4" w:space="0" w:color="auto"/>
              <w:right w:val="single" w:sz="4" w:space="0" w:color="auto"/>
            </w:tcBorders>
            <w:shd w:val="clear" w:color="auto" w:fill="auto"/>
            <w:noWrap/>
            <w:vAlign w:val="bottom"/>
            <w:hideMark/>
          </w:tcPr>
          <w:p w14:paraId="3278E3B9"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c>
          <w:tcPr>
            <w:tcW w:w="810" w:type="dxa"/>
            <w:tcBorders>
              <w:top w:val="nil"/>
              <w:left w:val="single" w:sz="4" w:space="0" w:color="auto"/>
              <w:bottom w:val="single" w:sz="4" w:space="0" w:color="auto"/>
              <w:right w:val="nil"/>
            </w:tcBorders>
            <w:shd w:val="clear" w:color="auto" w:fill="auto"/>
            <w:noWrap/>
            <w:vAlign w:val="bottom"/>
            <w:hideMark/>
          </w:tcPr>
          <w:p w14:paraId="62C4F271" w14:textId="77777777" w:rsidR="00B01708" w:rsidRPr="004F6758" w:rsidRDefault="00B01708" w:rsidP="00DD2827">
            <w:pPr>
              <w:spacing w:after="0" w:line="240" w:lineRule="auto"/>
              <w:jc w:val="right"/>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2.8</w:t>
            </w:r>
          </w:p>
        </w:tc>
        <w:tc>
          <w:tcPr>
            <w:tcW w:w="710" w:type="dxa"/>
            <w:tcBorders>
              <w:top w:val="nil"/>
              <w:left w:val="nil"/>
              <w:bottom w:val="single" w:sz="4" w:space="0" w:color="auto"/>
              <w:right w:val="single" w:sz="4" w:space="0" w:color="auto"/>
            </w:tcBorders>
            <w:shd w:val="clear" w:color="auto" w:fill="auto"/>
            <w:noWrap/>
            <w:vAlign w:val="bottom"/>
            <w:hideMark/>
          </w:tcPr>
          <w:p w14:paraId="3895C8C5" w14:textId="77777777" w:rsidR="00B01708" w:rsidRPr="004F6758" w:rsidRDefault="00B01708" w:rsidP="00DD2827">
            <w:pPr>
              <w:spacing w:after="0" w:line="240" w:lineRule="auto"/>
              <w:rPr>
                <w:rFonts w:ascii="Calibri" w:eastAsia="Times New Roman" w:hAnsi="Calibri" w:cs="Times New Roman"/>
                <w:color w:val="000000"/>
                <w:sz w:val="18"/>
                <w:szCs w:val="18"/>
              </w:rPr>
            </w:pPr>
            <w:r w:rsidRPr="004F6758">
              <w:rPr>
                <w:rFonts w:ascii="Calibri" w:eastAsia="Times New Roman" w:hAnsi="Calibri" w:cs="Times New Roman"/>
                <w:color w:val="000000"/>
                <w:sz w:val="18"/>
                <w:szCs w:val="18"/>
              </w:rPr>
              <w:t> </w:t>
            </w:r>
          </w:p>
        </w:tc>
      </w:tr>
    </w:tbl>
    <w:p w14:paraId="7CDD1DF6" w14:textId="77777777" w:rsidR="00B01708" w:rsidRPr="004F6758" w:rsidRDefault="00B01708" w:rsidP="00B01708">
      <w:pPr>
        <w:pStyle w:val="Insert"/>
        <w:rPr>
          <w:sz w:val="18"/>
          <w:szCs w:val="18"/>
        </w:rPr>
      </w:pPr>
      <w:r w:rsidRPr="004F6758">
        <w:rPr>
          <w:sz w:val="18"/>
          <w:szCs w:val="18"/>
        </w:rPr>
        <w:t>! Estimate is considered not reliable. Estimate either has less than ten persons endorsing it or a relative standard error greater than 30%</w:t>
      </w:r>
    </w:p>
    <w:p w14:paraId="49D35543" w14:textId="77777777" w:rsidR="00B01708" w:rsidRDefault="00B01708" w:rsidP="00B01708">
      <w:pPr>
        <w:pStyle w:val="Insert"/>
      </w:pPr>
    </w:p>
    <w:p w14:paraId="4B7ABE96" w14:textId="77777777" w:rsidR="00B01708" w:rsidRDefault="00B01708" w:rsidP="00B01708">
      <w:r>
        <w:br w:type="page"/>
      </w:r>
    </w:p>
    <w:p w14:paraId="3EEE52C4" w14:textId="77777777" w:rsidR="00B01708" w:rsidRPr="004F6758" w:rsidRDefault="00B01708" w:rsidP="00B01708">
      <w:pPr>
        <w:pStyle w:val="Insert"/>
        <w:rPr>
          <w:b/>
          <w:bCs/>
        </w:rPr>
      </w:pPr>
      <w:r w:rsidRPr="004F6758">
        <w:rPr>
          <w:b/>
          <w:bCs/>
        </w:rPr>
        <w:lastRenderedPageBreak/>
        <w:t>Table 11b.  Campus Climate Perceptions, Undergraduate Males</w:t>
      </w:r>
    </w:p>
    <w:tbl>
      <w:tblPr>
        <w:tblW w:w="13730" w:type="dxa"/>
        <w:tblLook w:val="04A0" w:firstRow="1" w:lastRow="0" w:firstColumn="1" w:lastColumn="0" w:noHBand="0" w:noVBand="1"/>
      </w:tblPr>
      <w:tblGrid>
        <w:gridCol w:w="450"/>
        <w:gridCol w:w="8100"/>
        <w:gridCol w:w="810"/>
        <w:gridCol w:w="520"/>
        <w:gridCol w:w="740"/>
        <w:gridCol w:w="504"/>
        <w:gridCol w:w="756"/>
        <w:gridCol w:w="500"/>
        <w:gridCol w:w="850"/>
        <w:gridCol w:w="500"/>
      </w:tblGrid>
      <w:tr w:rsidR="00B01708" w:rsidRPr="002B6BB3" w14:paraId="56D23C2A" w14:textId="77777777" w:rsidTr="00DD2827">
        <w:trPr>
          <w:trHeight w:val="288"/>
          <w:tblHeader/>
        </w:trPr>
        <w:tc>
          <w:tcPr>
            <w:tcW w:w="450" w:type="dxa"/>
            <w:tcBorders>
              <w:top w:val="nil"/>
              <w:left w:val="nil"/>
              <w:bottom w:val="single" w:sz="4" w:space="0" w:color="auto"/>
              <w:right w:val="nil"/>
            </w:tcBorders>
            <w:shd w:val="clear" w:color="auto" w:fill="auto"/>
            <w:noWrap/>
            <w:vAlign w:val="bottom"/>
            <w:hideMark/>
          </w:tcPr>
          <w:p w14:paraId="57E9ED9D" w14:textId="77777777" w:rsidR="00B01708" w:rsidRPr="002B6BB3" w:rsidRDefault="00B01708" w:rsidP="00DD2827">
            <w:pPr>
              <w:spacing w:after="0" w:line="240" w:lineRule="auto"/>
              <w:rPr>
                <w:rFonts w:ascii="Times New Roman" w:eastAsia="Times New Roman" w:hAnsi="Times New Roman" w:cs="Times New Roman"/>
                <w:b/>
                <w:bCs/>
                <w:sz w:val="18"/>
                <w:szCs w:val="18"/>
              </w:rPr>
            </w:pPr>
          </w:p>
        </w:tc>
        <w:tc>
          <w:tcPr>
            <w:tcW w:w="8100" w:type="dxa"/>
            <w:tcBorders>
              <w:top w:val="nil"/>
              <w:left w:val="nil"/>
              <w:bottom w:val="single" w:sz="4" w:space="0" w:color="auto"/>
            </w:tcBorders>
            <w:shd w:val="clear" w:color="auto" w:fill="auto"/>
            <w:noWrap/>
            <w:vAlign w:val="bottom"/>
            <w:hideMark/>
          </w:tcPr>
          <w:p w14:paraId="444D73A8" w14:textId="77777777" w:rsidR="00B01708" w:rsidRPr="002B6BB3" w:rsidRDefault="00B01708" w:rsidP="00DD2827">
            <w:pPr>
              <w:spacing w:after="0" w:line="240" w:lineRule="auto"/>
              <w:rPr>
                <w:rFonts w:ascii="Times New Roman" w:eastAsia="Times New Roman" w:hAnsi="Times New Roman" w:cs="Times New Roman"/>
                <w:b/>
                <w:bCs/>
                <w:sz w:val="18"/>
                <w:szCs w:val="18"/>
              </w:rPr>
            </w:pPr>
          </w:p>
        </w:tc>
        <w:tc>
          <w:tcPr>
            <w:tcW w:w="2070" w:type="dxa"/>
            <w:gridSpan w:val="3"/>
            <w:tcBorders>
              <w:top w:val="nil"/>
              <w:bottom w:val="single" w:sz="4" w:space="0" w:color="auto"/>
              <w:right w:val="nil"/>
            </w:tcBorders>
            <w:shd w:val="clear" w:color="auto" w:fill="auto"/>
            <w:noWrap/>
            <w:vAlign w:val="bottom"/>
            <w:hideMark/>
          </w:tcPr>
          <w:p w14:paraId="6A5AC2C7" w14:textId="77777777" w:rsidR="00B01708" w:rsidRPr="002B6BB3" w:rsidRDefault="00B01708" w:rsidP="00DD2827">
            <w:pPr>
              <w:spacing w:after="0" w:line="240" w:lineRule="auto"/>
              <w:rPr>
                <w:rFonts w:ascii="Calibri" w:eastAsia="Times New Roman" w:hAnsi="Calibri" w:cs="Times New Roman"/>
                <w:b/>
                <w:bCs/>
                <w:color w:val="000000"/>
                <w:sz w:val="18"/>
                <w:szCs w:val="18"/>
              </w:rPr>
            </w:pPr>
            <w:r w:rsidRPr="002B6BB3">
              <w:rPr>
                <w:rFonts w:ascii="Calibri" w:eastAsia="Times New Roman" w:hAnsi="Calibri" w:cs="Times New Roman"/>
                <w:b/>
                <w:bCs/>
                <w:color w:val="000000"/>
                <w:sz w:val="18"/>
                <w:szCs w:val="18"/>
              </w:rPr>
              <w:t>Percent of Students -</w:t>
            </w:r>
          </w:p>
        </w:tc>
        <w:tc>
          <w:tcPr>
            <w:tcW w:w="504" w:type="dxa"/>
            <w:tcBorders>
              <w:top w:val="nil"/>
              <w:left w:val="nil"/>
              <w:bottom w:val="single" w:sz="4" w:space="0" w:color="auto"/>
              <w:right w:val="nil"/>
            </w:tcBorders>
            <w:shd w:val="clear" w:color="auto" w:fill="auto"/>
            <w:noWrap/>
            <w:vAlign w:val="bottom"/>
            <w:hideMark/>
          </w:tcPr>
          <w:p w14:paraId="36EF48D3" w14:textId="77777777" w:rsidR="00B01708" w:rsidRPr="002B6BB3" w:rsidRDefault="00B01708" w:rsidP="00DD2827">
            <w:pPr>
              <w:spacing w:after="0" w:line="240" w:lineRule="auto"/>
              <w:rPr>
                <w:rFonts w:ascii="Calibri" w:eastAsia="Times New Roman" w:hAnsi="Calibri" w:cs="Times New Roman"/>
                <w:b/>
                <w:bCs/>
                <w:color w:val="000000"/>
                <w:sz w:val="18"/>
                <w:szCs w:val="18"/>
              </w:rPr>
            </w:pPr>
          </w:p>
        </w:tc>
        <w:tc>
          <w:tcPr>
            <w:tcW w:w="756" w:type="dxa"/>
            <w:tcBorders>
              <w:top w:val="nil"/>
              <w:left w:val="nil"/>
              <w:bottom w:val="single" w:sz="4" w:space="0" w:color="auto"/>
              <w:right w:val="nil"/>
            </w:tcBorders>
            <w:shd w:val="clear" w:color="auto" w:fill="auto"/>
            <w:noWrap/>
            <w:vAlign w:val="bottom"/>
            <w:hideMark/>
          </w:tcPr>
          <w:p w14:paraId="14C99C26" w14:textId="77777777" w:rsidR="00B01708" w:rsidRPr="002B6BB3" w:rsidRDefault="00B01708" w:rsidP="00DD2827">
            <w:pPr>
              <w:spacing w:after="0" w:line="240" w:lineRule="auto"/>
              <w:rPr>
                <w:rFonts w:ascii="Times New Roman" w:eastAsia="Times New Roman" w:hAnsi="Times New Roman" w:cs="Times New Roman"/>
                <w:b/>
                <w:bCs/>
                <w:sz w:val="18"/>
                <w:szCs w:val="18"/>
              </w:rPr>
            </w:pPr>
          </w:p>
        </w:tc>
        <w:tc>
          <w:tcPr>
            <w:tcW w:w="500" w:type="dxa"/>
            <w:tcBorders>
              <w:top w:val="nil"/>
              <w:left w:val="nil"/>
              <w:bottom w:val="single" w:sz="4" w:space="0" w:color="auto"/>
              <w:right w:val="nil"/>
            </w:tcBorders>
            <w:shd w:val="clear" w:color="auto" w:fill="auto"/>
            <w:noWrap/>
            <w:vAlign w:val="bottom"/>
            <w:hideMark/>
          </w:tcPr>
          <w:p w14:paraId="15781AF3" w14:textId="77777777" w:rsidR="00B01708" w:rsidRPr="002B6BB3" w:rsidRDefault="00B01708" w:rsidP="00DD2827">
            <w:pPr>
              <w:spacing w:after="0" w:line="240" w:lineRule="auto"/>
              <w:rPr>
                <w:rFonts w:ascii="Times New Roman" w:eastAsia="Times New Roman" w:hAnsi="Times New Roman" w:cs="Times New Roman"/>
                <w:b/>
                <w:bCs/>
                <w:sz w:val="18"/>
                <w:szCs w:val="18"/>
              </w:rPr>
            </w:pPr>
          </w:p>
        </w:tc>
        <w:tc>
          <w:tcPr>
            <w:tcW w:w="850" w:type="dxa"/>
            <w:tcBorders>
              <w:top w:val="nil"/>
              <w:left w:val="nil"/>
              <w:bottom w:val="single" w:sz="4" w:space="0" w:color="auto"/>
              <w:right w:val="nil"/>
            </w:tcBorders>
            <w:shd w:val="clear" w:color="auto" w:fill="auto"/>
            <w:noWrap/>
            <w:vAlign w:val="bottom"/>
            <w:hideMark/>
          </w:tcPr>
          <w:p w14:paraId="3BAE9825" w14:textId="77777777" w:rsidR="00B01708" w:rsidRPr="002B6BB3" w:rsidRDefault="00B01708" w:rsidP="00DD2827">
            <w:pPr>
              <w:spacing w:after="0" w:line="240" w:lineRule="auto"/>
              <w:rPr>
                <w:rFonts w:ascii="Times New Roman" w:eastAsia="Times New Roman" w:hAnsi="Times New Roman" w:cs="Times New Roman"/>
                <w:b/>
                <w:bCs/>
                <w:sz w:val="18"/>
                <w:szCs w:val="18"/>
              </w:rPr>
            </w:pPr>
          </w:p>
        </w:tc>
        <w:tc>
          <w:tcPr>
            <w:tcW w:w="500" w:type="dxa"/>
            <w:tcBorders>
              <w:top w:val="nil"/>
              <w:left w:val="nil"/>
              <w:bottom w:val="single" w:sz="4" w:space="0" w:color="auto"/>
              <w:right w:val="nil"/>
            </w:tcBorders>
            <w:shd w:val="clear" w:color="auto" w:fill="auto"/>
            <w:noWrap/>
            <w:vAlign w:val="bottom"/>
            <w:hideMark/>
          </w:tcPr>
          <w:p w14:paraId="340FA24D" w14:textId="77777777" w:rsidR="00B01708" w:rsidRPr="002B6BB3" w:rsidRDefault="00B01708" w:rsidP="00DD2827">
            <w:pPr>
              <w:spacing w:after="0" w:line="240" w:lineRule="auto"/>
              <w:rPr>
                <w:rFonts w:ascii="Times New Roman" w:eastAsia="Times New Roman" w:hAnsi="Times New Roman" w:cs="Times New Roman"/>
                <w:b/>
                <w:bCs/>
                <w:sz w:val="18"/>
                <w:szCs w:val="18"/>
              </w:rPr>
            </w:pPr>
          </w:p>
        </w:tc>
      </w:tr>
      <w:tr w:rsidR="00B01708" w:rsidRPr="002B6BB3" w14:paraId="25823391" w14:textId="77777777" w:rsidTr="00DD2827">
        <w:trPr>
          <w:trHeight w:val="288"/>
          <w:tblHeader/>
        </w:trPr>
        <w:tc>
          <w:tcPr>
            <w:tcW w:w="450" w:type="dxa"/>
            <w:tcBorders>
              <w:top w:val="single" w:sz="4" w:space="0" w:color="auto"/>
              <w:left w:val="single" w:sz="4" w:space="0" w:color="auto"/>
              <w:bottom w:val="single" w:sz="4" w:space="0" w:color="auto"/>
              <w:right w:val="nil"/>
            </w:tcBorders>
            <w:shd w:val="clear" w:color="auto" w:fill="auto"/>
            <w:noWrap/>
            <w:vAlign w:val="bottom"/>
            <w:hideMark/>
          </w:tcPr>
          <w:p w14:paraId="5A5AE914" w14:textId="77777777" w:rsidR="00B01708" w:rsidRPr="002B6BB3" w:rsidRDefault="00B01708" w:rsidP="00DD2827">
            <w:pPr>
              <w:spacing w:after="0" w:line="240" w:lineRule="auto"/>
              <w:rPr>
                <w:rFonts w:ascii="Calibri" w:eastAsia="Times New Roman" w:hAnsi="Calibri" w:cs="Times New Roman"/>
                <w:b/>
                <w:bCs/>
                <w:color w:val="000000"/>
                <w:sz w:val="18"/>
                <w:szCs w:val="18"/>
              </w:rPr>
            </w:pPr>
            <w:r w:rsidRPr="002B6BB3">
              <w:rPr>
                <w:rFonts w:ascii="Calibri" w:eastAsia="Times New Roman" w:hAnsi="Calibri" w:cs="Times New Roman"/>
                <w:b/>
                <w:bCs/>
                <w:color w:val="000000"/>
                <w:sz w:val="18"/>
                <w:szCs w:val="18"/>
              </w:rPr>
              <w:t> </w:t>
            </w:r>
          </w:p>
        </w:tc>
        <w:tc>
          <w:tcPr>
            <w:tcW w:w="8100" w:type="dxa"/>
            <w:tcBorders>
              <w:top w:val="single" w:sz="4" w:space="0" w:color="auto"/>
              <w:left w:val="nil"/>
              <w:bottom w:val="single" w:sz="4" w:space="0" w:color="auto"/>
              <w:right w:val="single" w:sz="4" w:space="0" w:color="auto"/>
            </w:tcBorders>
            <w:shd w:val="clear" w:color="auto" w:fill="auto"/>
            <w:noWrap/>
            <w:vAlign w:val="bottom"/>
            <w:hideMark/>
          </w:tcPr>
          <w:p w14:paraId="6CAC8B97" w14:textId="77777777" w:rsidR="00B01708" w:rsidRPr="002B6BB3" w:rsidRDefault="00B01708" w:rsidP="00DD2827">
            <w:pPr>
              <w:spacing w:after="0" w:line="240" w:lineRule="auto"/>
              <w:rPr>
                <w:rFonts w:ascii="Calibri" w:eastAsia="Times New Roman" w:hAnsi="Calibri" w:cs="Times New Roman"/>
                <w:b/>
                <w:bCs/>
                <w:color w:val="000000"/>
                <w:sz w:val="18"/>
                <w:szCs w:val="18"/>
              </w:rPr>
            </w:pPr>
            <w:r w:rsidRPr="002B6BB3">
              <w:rPr>
                <w:rFonts w:ascii="Calibri" w:eastAsia="Times New Roman" w:hAnsi="Calibri" w:cs="Times New Roman"/>
                <w:b/>
                <w:bCs/>
                <w:color w:val="000000"/>
                <w:sz w:val="18"/>
                <w:szCs w:val="18"/>
              </w:rPr>
              <w:t> </w:t>
            </w: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40C34" w14:textId="77777777" w:rsidR="00B01708" w:rsidRPr="002B6BB3" w:rsidRDefault="00B01708" w:rsidP="00DD2827">
            <w:pPr>
              <w:spacing w:after="0" w:line="240" w:lineRule="auto"/>
              <w:jc w:val="center"/>
              <w:rPr>
                <w:rFonts w:ascii="Calibri" w:eastAsia="Times New Roman" w:hAnsi="Calibri" w:cs="Times New Roman"/>
                <w:b/>
                <w:bCs/>
                <w:color w:val="000000"/>
                <w:sz w:val="18"/>
                <w:szCs w:val="18"/>
              </w:rPr>
            </w:pPr>
            <w:r w:rsidRPr="002B6BB3">
              <w:rPr>
                <w:rFonts w:ascii="Calibri" w:eastAsia="Times New Roman" w:hAnsi="Calibri" w:cs="Times New Roman"/>
                <w:b/>
                <w:bCs/>
                <w:color w:val="000000"/>
                <w:sz w:val="18"/>
                <w:szCs w:val="18"/>
              </w:rPr>
              <w:t>Strongly Agree</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4F38B" w14:textId="77777777" w:rsidR="00B01708" w:rsidRPr="002B6BB3" w:rsidRDefault="00B01708" w:rsidP="00DD2827">
            <w:pPr>
              <w:spacing w:after="0" w:line="240" w:lineRule="auto"/>
              <w:jc w:val="center"/>
              <w:rPr>
                <w:rFonts w:ascii="Calibri" w:eastAsia="Times New Roman" w:hAnsi="Calibri" w:cs="Times New Roman"/>
                <w:b/>
                <w:bCs/>
                <w:color w:val="000000"/>
                <w:sz w:val="18"/>
                <w:szCs w:val="18"/>
              </w:rPr>
            </w:pPr>
            <w:r w:rsidRPr="002B6BB3">
              <w:rPr>
                <w:rFonts w:ascii="Calibri" w:eastAsia="Times New Roman" w:hAnsi="Calibri" w:cs="Times New Roman"/>
                <w:b/>
                <w:bCs/>
                <w:color w:val="000000"/>
                <w:sz w:val="18"/>
                <w:szCs w:val="18"/>
              </w:rPr>
              <w:t>Agree</w:t>
            </w:r>
          </w:p>
        </w:tc>
        <w:tc>
          <w:tcPr>
            <w:tcW w:w="12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FEE5E" w14:textId="77777777" w:rsidR="00B01708" w:rsidRPr="002B6BB3" w:rsidRDefault="00B01708" w:rsidP="00DD2827">
            <w:pPr>
              <w:spacing w:after="0" w:line="240" w:lineRule="auto"/>
              <w:jc w:val="center"/>
              <w:rPr>
                <w:rFonts w:ascii="Calibri" w:eastAsia="Times New Roman" w:hAnsi="Calibri" w:cs="Times New Roman"/>
                <w:b/>
                <w:bCs/>
                <w:color w:val="000000"/>
                <w:sz w:val="18"/>
                <w:szCs w:val="18"/>
              </w:rPr>
            </w:pPr>
            <w:r w:rsidRPr="002B6BB3">
              <w:rPr>
                <w:rFonts w:ascii="Calibri" w:eastAsia="Times New Roman" w:hAnsi="Calibri" w:cs="Times New Roman"/>
                <w:b/>
                <w:bCs/>
                <w:color w:val="000000"/>
                <w:sz w:val="18"/>
                <w:szCs w:val="18"/>
              </w:rPr>
              <w:t>Disagree</w:t>
            </w:r>
          </w:p>
        </w:tc>
        <w:tc>
          <w:tcPr>
            <w:tcW w:w="13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6861F2" w14:textId="77777777" w:rsidR="00B01708" w:rsidRPr="002B6BB3" w:rsidRDefault="00B01708" w:rsidP="00DD2827">
            <w:pPr>
              <w:spacing w:after="0" w:line="240" w:lineRule="auto"/>
              <w:jc w:val="center"/>
              <w:rPr>
                <w:rFonts w:ascii="Calibri" w:eastAsia="Times New Roman" w:hAnsi="Calibri" w:cs="Times New Roman"/>
                <w:b/>
                <w:bCs/>
                <w:color w:val="000000"/>
                <w:sz w:val="18"/>
                <w:szCs w:val="18"/>
              </w:rPr>
            </w:pPr>
            <w:r w:rsidRPr="002B6BB3">
              <w:rPr>
                <w:rFonts w:ascii="Calibri" w:eastAsia="Times New Roman" w:hAnsi="Calibri" w:cs="Times New Roman"/>
                <w:b/>
                <w:bCs/>
                <w:color w:val="000000"/>
                <w:sz w:val="18"/>
                <w:szCs w:val="18"/>
              </w:rPr>
              <w:t>Strongly Disagree</w:t>
            </w:r>
          </w:p>
        </w:tc>
      </w:tr>
      <w:tr w:rsidR="00B01708" w:rsidRPr="002B6BB3" w14:paraId="4591B827" w14:textId="77777777" w:rsidTr="00DD2827">
        <w:trPr>
          <w:trHeight w:val="288"/>
        </w:trPr>
        <w:tc>
          <w:tcPr>
            <w:tcW w:w="8550" w:type="dxa"/>
            <w:gridSpan w:val="2"/>
            <w:tcBorders>
              <w:top w:val="single" w:sz="4" w:space="0" w:color="auto"/>
              <w:left w:val="single" w:sz="4" w:space="0" w:color="auto"/>
              <w:bottom w:val="nil"/>
              <w:right w:val="single" w:sz="4" w:space="0" w:color="auto"/>
            </w:tcBorders>
            <w:shd w:val="clear" w:color="auto" w:fill="auto"/>
            <w:noWrap/>
            <w:vAlign w:val="bottom"/>
            <w:hideMark/>
          </w:tcPr>
          <w:p w14:paraId="0F01136D"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General School Connectedness  </w:t>
            </w:r>
          </w:p>
        </w:tc>
        <w:tc>
          <w:tcPr>
            <w:tcW w:w="810" w:type="dxa"/>
            <w:tcBorders>
              <w:top w:val="single" w:sz="4" w:space="0" w:color="auto"/>
              <w:left w:val="nil"/>
              <w:bottom w:val="nil"/>
              <w:right w:val="nil"/>
            </w:tcBorders>
            <w:shd w:val="clear" w:color="auto" w:fill="auto"/>
            <w:noWrap/>
            <w:vAlign w:val="bottom"/>
            <w:hideMark/>
          </w:tcPr>
          <w:p w14:paraId="3752F698"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20" w:type="dxa"/>
            <w:tcBorders>
              <w:top w:val="single" w:sz="4" w:space="0" w:color="auto"/>
              <w:left w:val="nil"/>
              <w:bottom w:val="nil"/>
              <w:right w:val="single" w:sz="4" w:space="0" w:color="auto"/>
            </w:tcBorders>
            <w:shd w:val="clear" w:color="auto" w:fill="auto"/>
            <w:noWrap/>
            <w:vAlign w:val="bottom"/>
            <w:hideMark/>
          </w:tcPr>
          <w:p w14:paraId="04CAEF54"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740" w:type="dxa"/>
            <w:tcBorders>
              <w:top w:val="single" w:sz="4" w:space="0" w:color="auto"/>
              <w:left w:val="single" w:sz="4" w:space="0" w:color="auto"/>
              <w:bottom w:val="nil"/>
              <w:right w:val="nil"/>
            </w:tcBorders>
            <w:shd w:val="clear" w:color="auto" w:fill="auto"/>
            <w:noWrap/>
            <w:vAlign w:val="bottom"/>
            <w:hideMark/>
          </w:tcPr>
          <w:p w14:paraId="784C0F47"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04" w:type="dxa"/>
            <w:tcBorders>
              <w:top w:val="single" w:sz="4" w:space="0" w:color="auto"/>
              <w:left w:val="nil"/>
              <w:bottom w:val="nil"/>
              <w:right w:val="single" w:sz="4" w:space="0" w:color="auto"/>
            </w:tcBorders>
            <w:shd w:val="clear" w:color="auto" w:fill="auto"/>
            <w:noWrap/>
            <w:vAlign w:val="bottom"/>
            <w:hideMark/>
          </w:tcPr>
          <w:p w14:paraId="18F3059D"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756" w:type="dxa"/>
            <w:tcBorders>
              <w:top w:val="single" w:sz="4" w:space="0" w:color="auto"/>
              <w:left w:val="single" w:sz="4" w:space="0" w:color="auto"/>
              <w:bottom w:val="nil"/>
              <w:right w:val="nil"/>
            </w:tcBorders>
            <w:shd w:val="clear" w:color="auto" w:fill="auto"/>
            <w:noWrap/>
            <w:vAlign w:val="bottom"/>
            <w:hideMark/>
          </w:tcPr>
          <w:p w14:paraId="3E2B2463"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00" w:type="dxa"/>
            <w:tcBorders>
              <w:top w:val="single" w:sz="4" w:space="0" w:color="auto"/>
              <w:left w:val="nil"/>
              <w:bottom w:val="nil"/>
              <w:right w:val="single" w:sz="4" w:space="0" w:color="auto"/>
            </w:tcBorders>
            <w:shd w:val="clear" w:color="auto" w:fill="auto"/>
            <w:noWrap/>
            <w:vAlign w:val="bottom"/>
            <w:hideMark/>
          </w:tcPr>
          <w:p w14:paraId="181FC754"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850" w:type="dxa"/>
            <w:tcBorders>
              <w:top w:val="single" w:sz="4" w:space="0" w:color="auto"/>
              <w:left w:val="single" w:sz="4" w:space="0" w:color="auto"/>
              <w:bottom w:val="nil"/>
              <w:right w:val="nil"/>
            </w:tcBorders>
            <w:shd w:val="clear" w:color="auto" w:fill="auto"/>
            <w:noWrap/>
            <w:vAlign w:val="bottom"/>
            <w:hideMark/>
          </w:tcPr>
          <w:p w14:paraId="162EA16F"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00" w:type="dxa"/>
            <w:tcBorders>
              <w:top w:val="single" w:sz="4" w:space="0" w:color="auto"/>
              <w:left w:val="nil"/>
              <w:bottom w:val="nil"/>
              <w:right w:val="single" w:sz="4" w:space="0" w:color="auto"/>
            </w:tcBorders>
            <w:shd w:val="clear" w:color="auto" w:fill="auto"/>
            <w:noWrap/>
            <w:vAlign w:val="bottom"/>
            <w:hideMark/>
          </w:tcPr>
          <w:p w14:paraId="15F3D07B"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022BD70E"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02529639"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3559CB52"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feel valued as an individual at this school</w:t>
            </w:r>
          </w:p>
        </w:tc>
        <w:tc>
          <w:tcPr>
            <w:tcW w:w="810" w:type="dxa"/>
            <w:tcBorders>
              <w:top w:val="nil"/>
              <w:left w:val="single" w:sz="4" w:space="0" w:color="auto"/>
              <w:bottom w:val="nil"/>
              <w:right w:val="nil"/>
            </w:tcBorders>
            <w:shd w:val="clear" w:color="auto" w:fill="auto"/>
            <w:noWrap/>
            <w:vAlign w:val="bottom"/>
            <w:hideMark/>
          </w:tcPr>
          <w:p w14:paraId="50D9CEA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30.9</w:t>
            </w:r>
          </w:p>
        </w:tc>
        <w:tc>
          <w:tcPr>
            <w:tcW w:w="520" w:type="dxa"/>
            <w:tcBorders>
              <w:top w:val="nil"/>
              <w:left w:val="nil"/>
              <w:bottom w:val="nil"/>
              <w:right w:val="single" w:sz="4" w:space="0" w:color="auto"/>
            </w:tcBorders>
            <w:shd w:val="clear" w:color="auto" w:fill="auto"/>
            <w:noWrap/>
            <w:vAlign w:val="bottom"/>
            <w:hideMark/>
          </w:tcPr>
          <w:p w14:paraId="4ED8A5B1"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40" w:type="dxa"/>
            <w:tcBorders>
              <w:top w:val="nil"/>
              <w:left w:val="single" w:sz="4" w:space="0" w:color="auto"/>
              <w:bottom w:val="nil"/>
              <w:right w:val="nil"/>
            </w:tcBorders>
            <w:shd w:val="clear" w:color="auto" w:fill="auto"/>
            <w:noWrap/>
            <w:vAlign w:val="bottom"/>
            <w:hideMark/>
          </w:tcPr>
          <w:p w14:paraId="685961C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57.4</w:t>
            </w:r>
          </w:p>
        </w:tc>
        <w:tc>
          <w:tcPr>
            <w:tcW w:w="504" w:type="dxa"/>
            <w:tcBorders>
              <w:top w:val="nil"/>
              <w:left w:val="nil"/>
              <w:bottom w:val="nil"/>
              <w:right w:val="single" w:sz="4" w:space="0" w:color="auto"/>
            </w:tcBorders>
            <w:shd w:val="clear" w:color="auto" w:fill="auto"/>
            <w:noWrap/>
            <w:vAlign w:val="bottom"/>
            <w:hideMark/>
          </w:tcPr>
          <w:p w14:paraId="4808C70A"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56" w:type="dxa"/>
            <w:tcBorders>
              <w:top w:val="nil"/>
              <w:left w:val="single" w:sz="4" w:space="0" w:color="auto"/>
              <w:bottom w:val="nil"/>
              <w:right w:val="nil"/>
            </w:tcBorders>
            <w:shd w:val="clear" w:color="auto" w:fill="auto"/>
            <w:noWrap/>
            <w:vAlign w:val="bottom"/>
            <w:hideMark/>
          </w:tcPr>
          <w:p w14:paraId="13C8A9D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10.1</w:t>
            </w:r>
          </w:p>
        </w:tc>
        <w:tc>
          <w:tcPr>
            <w:tcW w:w="500" w:type="dxa"/>
            <w:tcBorders>
              <w:top w:val="nil"/>
              <w:left w:val="nil"/>
              <w:bottom w:val="nil"/>
              <w:right w:val="single" w:sz="4" w:space="0" w:color="auto"/>
            </w:tcBorders>
            <w:shd w:val="clear" w:color="auto" w:fill="auto"/>
            <w:noWrap/>
            <w:vAlign w:val="bottom"/>
            <w:hideMark/>
          </w:tcPr>
          <w:p w14:paraId="14297E52"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850" w:type="dxa"/>
            <w:tcBorders>
              <w:top w:val="nil"/>
              <w:left w:val="single" w:sz="4" w:space="0" w:color="auto"/>
              <w:bottom w:val="nil"/>
              <w:right w:val="nil"/>
            </w:tcBorders>
            <w:shd w:val="clear" w:color="auto" w:fill="auto"/>
            <w:noWrap/>
            <w:vAlign w:val="bottom"/>
            <w:hideMark/>
          </w:tcPr>
          <w:p w14:paraId="16DFCD0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1.3</w:t>
            </w:r>
          </w:p>
        </w:tc>
        <w:tc>
          <w:tcPr>
            <w:tcW w:w="500" w:type="dxa"/>
            <w:tcBorders>
              <w:top w:val="nil"/>
              <w:left w:val="nil"/>
              <w:bottom w:val="nil"/>
              <w:right w:val="single" w:sz="4" w:space="0" w:color="auto"/>
            </w:tcBorders>
            <w:shd w:val="clear" w:color="auto" w:fill="auto"/>
            <w:noWrap/>
            <w:vAlign w:val="bottom"/>
            <w:hideMark/>
          </w:tcPr>
          <w:p w14:paraId="22C88891"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r>
      <w:tr w:rsidR="00B01708" w:rsidRPr="002B6BB3" w14:paraId="563E7F99"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66E5E649"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1CC07330"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feel close to people at this school</w:t>
            </w:r>
          </w:p>
        </w:tc>
        <w:tc>
          <w:tcPr>
            <w:tcW w:w="810" w:type="dxa"/>
            <w:tcBorders>
              <w:top w:val="nil"/>
              <w:left w:val="single" w:sz="4" w:space="0" w:color="auto"/>
              <w:bottom w:val="nil"/>
              <w:right w:val="nil"/>
            </w:tcBorders>
            <w:shd w:val="clear" w:color="auto" w:fill="auto"/>
            <w:noWrap/>
            <w:vAlign w:val="bottom"/>
            <w:hideMark/>
          </w:tcPr>
          <w:p w14:paraId="1E0FBBC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50.4</w:t>
            </w:r>
          </w:p>
        </w:tc>
        <w:tc>
          <w:tcPr>
            <w:tcW w:w="520" w:type="dxa"/>
            <w:tcBorders>
              <w:top w:val="nil"/>
              <w:left w:val="nil"/>
              <w:bottom w:val="nil"/>
              <w:right w:val="single" w:sz="4" w:space="0" w:color="auto"/>
            </w:tcBorders>
            <w:shd w:val="clear" w:color="auto" w:fill="auto"/>
            <w:noWrap/>
            <w:vAlign w:val="bottom"/>
            <w:hideMark/>
          </w:tcPr>
          <w:p w14:paraId="5CA4664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29F3FA6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40.3</w:t>
            </w:r>
          </w:p>
        </w:tc>
        <w:tc>
          <w:tcPr>
            <w:tcW w:w="504" w:type="dxa"/>
            <w:tcBorders>
              <w:top w:val="nil"/>
              <w:left w:val="nil"/>
              <w:bottom w:val="nil"/>
              <w:right w:val="single" w:sz="4" w:space="0" w:color="auto"/>
            </w:tcBorders>
            <w:shd w:val="clear" w:color="auto" w:fill="auto"/>
            <w:noWrap/>
            <w:vAlign w:val="bottom"/>
            <w:hideMark/>
          </w:tcPr>
          <w:p w14:paraId="0FDAD22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58BD28F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6.7</w:t>
            </w:r>
          </w:p>
        </w:tc>
        <w:tc>
          <w:tcPr>
            <w:tcW w:w="500" w:type="dxa"/>
            <w:tcBorders>
              <w:top w:val="nil"/>
              <w:left w:val="nil"/>
              <w:bottom w:val="nil"/>
              <w:right w:val="single" w:sz="4" w:space="0" w:color="auto"/>
            </w:tcBorders>
            <w:shd w:val="clear" w:color="auto" w:fill="auto"/>
            <w:noWrap/>
            <w:vAlign w:val="bottom"/>
            <w:hideMark/>
          </w:tcPr>
          <w:p w14:paraId="6BD95CC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0CCA12D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2.4</w:t>
            </w:r>
          </w:p>
        </w:tc>
        <w:tc>
          <w:tcPr>
            <w:tcW w:w="500" w:type="dxa"/>
            <w:tcBorders>
              <w:top w:val="nil"/>
              <w:left w:val="nil"/>
              <w:bottom w:val="nil"/>
              <w:right w:val="single" w:sz="4" w:space="0" w:color="auto"/>
            </w:tcBorders>
            <w:shd w:val="clear" w:color="auto" w:fill="auto"/>
            <w:noWrap/>
            <w:vAlign w:val="bottom"/>
            <w:hideMark/>
          </w:tcPr>
          <w:p w14:paraId="3F41B160"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2CEE80F4"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36B1F49D"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6401F151"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feel like I am a part of this school</w:t>
            </w:r>
          </w:p>
        </w:tc>
        <w:tc>
          <w:tcPr>
            <w:tcW w:w="810" w:type="dxa"/>
            <w:tcBorders>
              <w:top w:val="nil"/>
              <w:left w:val="single" w:sz="4" w:space="0" w:color="auto"/>
              <w:bottom w:val="nil"/>
              <w:right w:val="nil"/>
            </w:tcBorders>
            <w:shd w:val="clear" w:color="auto" w:fill="auto"/>
            <w:noWrap/>
            <w:vAlign w:val="bottom"/>
            <w:hideMark/>
          </w:tcPr>
          <w:p w14:paraId="399398C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41.3</w:t>
            </w:r>
          </w:p>
        </w:tc>
        <w:tc>
          <w:tcPr>
            <w:tcW w:w="520" w:type="dxa"/>
            <w:tcBorders>
              <w:top w:val="nil"/>
              <w:left w:val="nil"/>
              <w:bottom w:val="nil"/>
              <w:right w:val="single" w:sz="4" w:space="0" w:color="auto"/>
            </w:tcBorders>
            <w:shd w:val="clear" w:color="auto" w:fill="auto"/>
            <w:noWrap/>
            <w:vAlign w:val="bottom"/>
            <w:hideMark/>
          </w:tcPr>
          <w:p w14:paraId="6E59CB4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05D88F0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47.9</w:t>
            </w:r>
          </w:p>
        </w:tc>
        <w:tc>
          <w:tcPr>
            <w:tcW w:w="504" w:type="dxa"/>
            <w:tcBorders>
              <w:top w:val="nil"/>
              <w:left w:val="nil"/>
              <w:bottom w:val="nil"/>
              <w:right w:val="single" w:sz="4" w:space="0" w:color="auto"/>
            </w:tcBorders>
            <w:shd w:val="clear" w:color="auto" w:fill="auto"/>
            <w:noWrap/>
            <w:vAlign w:val="bottom"/>
            <w:hideMark/>
          </w:tcPr>
          <w:p w14:paraId="5FF4D65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4ECFA1A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8.1</w:t>
            </w:r>
          </w:p>
        </w:tc>
        <w:tc>
          <w:tcPr>
            <w:tcW w:w="500" w:type="dxa"/>
            <w:tcBorders>
              <w:top w:val="nil"/>
              <w:left w:val="nil"/>
              <w:bottom w:val="nil"/>
              <w:right w:val="single" w:sz="4" w:space="0" w:color="auto"/>
            </w:tcBorders>
            <w:shd w:val="clear" w:color="auto" w:fill="auto"/>
            <w:noWrap/>
            <w:vAlign w:val="bottom"/>
            <w:hideMark/>
          </w:tcPr>
          <w:p w14:paraId="0E7A03B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79ECB70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2.3</w:t>
            </w:r>
          </w:p>
        </w:tc>
        <w:tc>
          <w:tcPr>
            <w:tcW w:w="500" w:type="dxa"/>
            <w:tcBorders>
              <w:top w:val="nil"/>
              <w:left w:val="nil"/>
              <w:bottom w:val="nil"/>
              <w:right w:val="single" w:sz="4" w:space="0" w:color="auto"/>
            </w:tcBorders>
            <w:shd w:val="clear" w:color="auto" w:fill="auto"/>
            <w:noWrap/>
            <w:vAlign w:val="bottom"/>
            <w:hideMark/>
          </w:tcPr>
          <w:p w14:paraId="09376370"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688BEE9C"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54D5CC22"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290516BC"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am happy to be a student at this school</w:t>
            </w:r>
          </w:p>
        </w:tc>
        <w:tc>
          <w:tcPr>
            <w:tcW w:w="810" w:type="dxa"/>
            <w:tcBorders>
              <w:top w:val="nil"/>
              <w:left w:val="single" w:sz="4" w:space="0" w:color="auto"/>
              <w:bottom w:val="nil"/>
              <w:right w:val="nil"/>
            </w:tcBorders>
            <w:shd w:val="clear" w:color="auto" w:fill="auto"/>
            <w:noWrap/>
            <w:vAlign w:val="bottom"/>
            <w:hideMark/>
          </w:tcPr>
          <w:p w14:paraId="4345F0B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47.7</w:t>
            </w:r>
          </w:p>
        </w:tc>
        <w:tc>
          <w:tcPr>
            <w:tcW w:w="520" w:type="dxa"/>
            <w:tcBorders>
              <w:top w:val="nil"/>
              <w:left w:val="nil"/>
              <w:bottom w:val="nil"/>
              <w:right w:val="single" w:sz="4" w:space="0" w:color="auto"/>
            </w:tcBorders>
            <w:shd w:val="clear" w:color="auto" w:fill="auto"/>
            <w:noWrap/>
            <w:vAlign w:val="bottom"/>
            <w:hideMark/>
          </w:tcPr>
          <w:p w14:paraId="6D3105E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0CBB81A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45.5</w:t>
            </w:r>
          </w:p>
        </w:tc>
        <w:tc>
          <w:tcPr>
            <w:tcW w:w="504" w:type="dxa"/>
            <w:tcBorders>
              <w:top w:val="nil"/>
              <w:left w:val="nil"/>
              <w:bottom w:val="nil"/>
              <w:right w:val="single" w:sz="4" w:space="0" w:color="auto"/>
            </w:tcBorders>
            <w:shd w:val="clear" w:color="auto" w:fill="auto"/>
            <w:noWrap/>
            <w:vAlign w:val="bottom"/>
            <w:hideMark/>
          </w:tcPr>
          <w:p w14:paraId="106A83E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61539F7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5.0</w:t>
            </w:r>
          </w:p>
        </w:tc>
        <w:tc>
          <w:tcPr>
            <w:tcW w:w="500" w:type="dxa"/>
            <w:tcBorders>
              <w:top w:val="nil"/>
              <w:left w:val="nil"/>
              <w:bottom w:val="nil"/>
              <w:right w:val="single" w:sz="4" w:space="0" w:color="auto"/>
            </w:tcBorders>
            <w:shd w:val="clear" w:color="auto" w:fill="auto"/>
            <w:noWrap/>
            <w:vAlign w:val="bottom"/>
            <w:hideMark/>
          </w:tcPr>
          <w:p w14:paraId="6018A06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2BCF181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1.1</w:t>
            </w:r>
          </w:p>
        </w:tc>
        <w:tc>
          <w:tcPr>
            <w:tcW w:w="500" w:type="dxa"/>
            <w:tcBorders>
              <w:top w:val="nil"/>
              <w:left w:val="nil"/>
              <w:bottom w:val="nil"/>
              <w:right w:val="single" w:sz="4" w:space="0" w:color="auto"/>
            </w:tcBorders>
            <w:shd w:val="clear" w:color="auto" w:fill="auto"/>
            <w:noWrap/>
            <w:vAlign w:val="bottom"/>
            <w:hideMark/>
          </w:tcPr>
          <w:p w14:paraId="42DB0CEE"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2C2C9114"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5B4DC2F1"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513C8372"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feel safe when I am on this school's campus</w:t>
            </w:r>
          </w:p>
        </w:tc>
        <w:tc>
          <w:tcPr>
            <w:tcW w:w="810" w:type="dxa"/>
            <w:tcBorders>
              <w:top w:val="nil"/>
              <w:left w:val="single" w:sz="4" w:space="0" w:color="auto"/>
              <w:bottom w:val="nil"/>
              <w:right w:val="nil"/>
            </w:tcBorders>
            <w:shd w:val="clear" w:color="auto" w:fill="auto"/>
            <w:noWrap/>
            <w:vAlign w:val="bottom"/>
            <w:hideMark/>
          </w:tcPr>
          <w:p w14:paraId="198B9BD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54.9</w:t>
            </w:r>
          </w:p>
        </w:tc>
        <w:tc>
          <w:tcPr>
            <w:tcW w:w="520" w:type="dxa"/>
            <w:tcBorders>
              <w:top w:val="nil"/>
              <w:left w:val="nil"/>
              <w:bottom w:val="nil"/>
              <w:right w:val="single" w:sz="4" w:space="0" w:color="auto"/>
            </w:tcBorders>
            <w:shd w:val="clear" w:color="auto" w:fill="auto"/>
            <w:noWrap/>
            <w:vAlign w:val="bottom"/>
            <w:hideMark/>
          </w:tcPr>
          <w:p w14:paraId="1BE6180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6535136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43.3</w:t>
            </w:r>
          </w:p>
        </w:tc>
        <w:tc>
          <w:tcPr>
            <w:tcW w:w="504" w:type="dxa"/>
            <w:tcBorders>
              <w:top w:val="nil"/>
              <w:left w:val="nil"/>
              <w:bottom w:val="nil"/>
              <w:right w:val="single" w:sz="4" w:space="0" w:color="auto"/>
            </w:tcBorders>
            <w:shd w:val="clear" w:color="auto" w:fill="auto"/>
            <w:noWrap/>
            <w:vAlign w:val="bottom"/>
            <w:hideMark/>
          </w:tcPr>
          <w:p w14:paraId="4036DD4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13D35B0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0.9</w:t>
            </w:r>
          </w:p>
        </w:tc>
        <w:tc>
          <w:tcPr>
            <w:tcW w:w="500" w:type="dxa"/>
            <w:tcBorders>
              <w:top w:val="nil"/>
              <w:left w:val="nil"/>
              <w:bottom w:val="nil"/>
              <w:right w:val="single" w:sz="4" w:space="0" w:color="auto"/>
            </w:tcBorders>
            <w:shd w:val="clear" w:color="auto" w:fill="auto"/>
            <w:noWrap/>
            <w:vAlign w:val="bottom"/>
            <w:hideMark/>
          </w:tcPr>
          <w:p w14:paraId="2E58403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0AA5211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0.3</w:t>
            </w:r>
          </w:p>
        </w:tc>
        <w:tc>
          <w:tcPr>
            <w:tcW w:w="500" w:type="dxa"/>
            <w:tcBorders>
              <w:top w:val="nil"/>
              <w:left w:val="nil"/>
              <w:bottom w:val="nil"/>
              <w:right w:val="single" w:sz="4" w:space="0" w:color="auto"/>
            </w:tcBorders>
            <w:shd w:val="clear" w:color="auto" w:fill="auto"/>
            <w:noWrap/>
            <w:vAlign w:val="bottom"/>
            <w:hideMark/>
          </w:tcPr>
          <w:p w14:paraId="7BF2C99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r>
      <w:tr w:rsidR="00B01708" w:rsidRPr="002B6BB3" w14:paraId="6D2B68B0"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44C68368"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vAlign w:val="bottom"/>
            <w:hideMark/>
          </w:tcPr>
          <w:p w14:paraId="0EAC1024"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xml:space="preserve">I believe there is a clear sense of appropriate and inappropriate behavior among students at this school </w:t>
            </w:r>
          </w:p>
        </w:tc>
        <w:tc>
          <w:tcPr>
            <w:tcW w:w="810" w:type="dxa"/>
            <w:tcBorders>
              <w:top w:val="nil"/>
              <w:left w:val="single" w:sz="4" w:space="0" w:color="auto"/>
              <w:bottom w:val="nil"/>
              <w:right w:val="nil"/>
            </w:tcBorders>
            <w:shd w:val="clear" w:color="auto" w:fill="auto"/>
            <w:noWrap/>
            <w:vAlign w:val="bottom"/>
            <w:hideMark/>
          </w:tcPr>
          <w:p w14:paraId="79F3E30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20.1</w:t>
            </w:r>
          </w:p>
        </w:tc>
        <w:tc>
          <w:tcPr>
            <w:tcW w:w="520" w:type="dxa"/>
            <w:tcBorders>
              <w:top w:val="nil"/>
              <w:left w:val="nil"/>
              <w:bottom w:val="nil"/>
              <w:right w:val="single" w:sz="4" w:space="0" w:color="auto"/>
            </w:tcBorders>
            <w:shd w:val="clear" w:color="auto" w:fill="auto"/>
            <w:noWrap/>
            <w:vAlign w:val="bottom"/>
            <w:hideMark/>
          </w:tcPr>
          <w:p w14:paraId="1C58AAD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109E5E7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53.3</w:t>
            </w:r>
          </w:p>
        </w:tc>
        <w:tc>
          <w:tcPr>
            <w:tcW w:w="504" w:type="dxa"/>
            <w:tcBorders>
              <w:top w:val="nil"/>
              <w:left w:val="nil"/>
              <w:bottom w:val="nil"/>
              <w:right w:val="single" w:sz="4" w:space="0" w:color="auto"/>
            </w:tcBorders>
            <w:shd w:val="clear" w:color="auto" w:fill="auto"/>
            <w:noWrap/>
            <w:vAlign w:val="bottom"/>
            <w:hideMark/>
          </w:tcPr>
          <w:p w14:paraId="269A875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11480B5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23.6</w:t>
            </w:r>
          </w:p>
        </w:tc>
        <w:tc>
          <w:tcPr>
            <w:tcW w:w="500" w:type="dxa"/>
            <w:tcBorders>
              <w:top w:val="nil"/>
              <w:left w:val="nil"/>
              <w:bottom w:val="nil"/>
              <w:right w:val="single" w:sz="4" w:space="0" w:color="auto"/>
            </w:tcBorders>
            <w:shd w:val="clear" w:color="auto" w:fill="auto"/>
            <w:noWrap/>
            <w:vAlign w:val="bottom"/>
            <w:hideMark/>
          </w:tcPr>
          <w:p w14:paraId="13E7316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275E92A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2.9</w:t>
            </w:r>
          </w:p>
        </w:tc>
        <w:tc>
          <w:tcPr>
            <w:tcW w:w="500" w:type="dxa"/>
            <w:tcBorders>
              <w:top w:val="nil"/>
              <w:left w:val="nil"/>
              <w:bottom w:val="nil"/>
              <w:right w:val="single" w:sz="4" w:space="0" w:color="auto"/>
            </w:tcBorders>
            <w:shd w:val="clear" w:color="auto" w:fill="auto"/>
            <w:noWrap/>
            <w:vAlign w:val="bottom"/>
            <w:hideMark/>
          </w:tcPr>
          <w:p w14:paraId="722E16BE"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385CFEED"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355C16E8"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28E79C92"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believe alcohol abuse is a problem at this school</w:t>
            </w:r>
          </w:p>
        </w:tc>
        <w:tc>
          <w:tcPr>
            <w:tcW w:w="810" w:type="dxa"/>
            <w:tcBorders>
              <w:top w:val="nil"/>
              <w:left w:val="single" w:sz="4" w:space="0" w:color="auto"/>
              <w:bottom w:val="nil"/>
              <w:right w:val="nil"/>
            </w:tcBorders>
            <w:shd w:val="clear" w:color="auto" w:fill="auto"/>
            <w:noWrap/>
            <w:vAlign w:val="bottom"/>
            <w:hideMark/>
          </w:tcPr>
          <w:p w14:paraId="586E622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18.5</w:t>
            </w:r>
          </w:p>
        </w:tc>
        <w:tc>
          <w:tcPr>
            <w:tcW w:w="520" w:type="dxa"/>
            <w:tcBorders>
              <w:top w:val="nil"/>
              <w:left w:val="nil"/>
              <w:bottom w:val="nil"/>
              <w:right w:val="single" w:sz="4" w:space="0" w:color="auto"/>
            </w:tcBorders>
            <w:shd w:val="clear" w:color="auto" w:fill="auto"/>
            <w:noWrap/>
            <w:vAlign w:val="bottom"/>
            <w:hideMark/>
          </w:tcPr>
          <w:p w14:paraId="1DB87F8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4A02616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45.9</w:t>
            </w:r>
          </w:p>
        </w:tc>
        <w:tc>
          <w:tcPr>
            <w:tcW w:w="504" w:type="dxa"/>
            <w:tcBorders>
              <w:top w:val="nil"/>
              <w:left w:val="nil"/>
              <w:bottom w:val="nil"/>
              <w:right w:val="single" w:sz="4" w:space="0" w:color="auto"/>
            </w:tcBorders>
            <w:shd w:val="clear" w:color="auto" w:fill="auto"/>
            <w:noWrap/>
            <w:vAlign w:val="bottom"/>
            <w:hideMark/>
          </w:tcPr>
          <w:p w14:paraId="5860493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00E5D32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32.3</w:t>
            </w:r>
          </w:p>
        </w:tc>
        <w:tc>
          <w:tcPr>
            <w:tcW w:w="500" w:type="dxa"/>
            <w:tcBorders>
              <w:top w:val="nil"/>
              <w:left w:val="nil"/>
              <w:bottom w:val="nil"/>
              <w:right w:val="single" w:sz="4" w:space="0" w:color="auto"/>
            </w:tcBorders>
            <w:shd w:val="clear" w:color="auto" w:fill="auto"/>
            <w:noWrap/>
            <w:vAlign w:val="bottom"/>
            <w:hideMark/>
          </w:tcPr>
          <w:p w14:paraId="0BE1F83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76FB9A7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3.1</w:t>
            </w:r>
          </w:p>
        </w:tc>
        <w:tc>
          <w:tcPr>
            <w:tcW w:w="500" w:type="dxa"/>
            <w:tcBorders>
              <w:top w:val="nil"/>
              <w:left w:val="nil"/>
              <w:bottom w:val="nil"/>
              <w:right w:val="single" w:sz="4" w:space="0" w:color="auto"/>
            </w:tcBorders>
            <w:shd w:val="clear" w:color="auto" w:fill="auto"/>
            <w:noWrap/>
            <w:vAlign w:val="bottom"/>
            <w:hideMark/>
          </w:tcPr>
          <w:p w14:paraId="2D628A36"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7C5D7953"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62ACA49C"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1433DEB3"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believe this school is trying hard to protect the rights of all students</w:t>
            </w:r>
          </w:p>
        </w:tc>
        <w:tc>
          <w:tcPr>
            <w:tcW w:w="810" w:type="dxa"/>
            <w:tcBorders>
              <w:top w:val="nil"/>
              <w:left w:val="single" w:sz="4" w:space="0" w:color="auto"/>
              <w:bottom w:val="nil"/>
              <w:right w:val="nil"/>
            </w:tcBorders>
            <w:shd w:val="clear" w:color="auto" w:fill="auto"/>
            <w:noWrap/>
            <w:vAlign w:val="bottom"/>
            <w:hideMark/>
          </w:tcPr>
          <w:p w14:paraId="24F32D5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22.1</w:t>
            </w:r>
          </w:p>
        </w:tc>
        <w:tc>
          <w:tcPr>
            <w:tcW w:w="520" w:type="dxa"/>
            <w:tcBorders>
              <w:top w:val="nil"/>
              <w:left w:val="nil"/>
              <w:bottom w:val="nil"/>
              <w:right w:val="single" w:sz="4" w:space="0" w:color="auto"/>
            </w:tcBorders>
            <w:shd w:val="clear" w:color="auto" w:fill="auto"/>
            <w:noWrap/>
            <w:vAlign w:val="bottom"/>
            <w:hideMark/>
          </w:tcPr>
          <w:p w14:paraId="201EC11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56E347F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52.5</w:t>
            </w:r>
          </w:p>
        </w:tc>
        <w:tc>
          <w:tcPr>
            <w:tcW w:w="504" w:type="dxa"/>
            <w:tcBorders>
              <w:top w:val="nil"/>
              <w:left w:val="nil"/>
              <w:bottom w:val="nil"/>
              <w:right w:val="single" w:sz="4" w:space="0" w:color="auto"/>
            </w:tcBorders>
            <w:shd w:val="clear" w:color="auto" w:fill="auto"/>
            <w:noWrap/>
            <w:vAlign w:val="bottom"/>
            <w:hideMark/>
          </w:tcPr>
          <w:p w14:paraId="684C545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534CCC1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19.7</w:t>
            </w:r>
          </w:p>
        </w:tc>
        <w:tc>
          <w:tcPr>
            <w:tcW w:w="500" w:type="dxa"/>
            <w:tcBorders>
              <w:top w:val="nil"/>
              <w:left w:val="nil"/>
              <w:bottom w:val="nil"/>
              <w:right w:val="single" w:sz="4" w:space="0" w:color="auto"/>
            </w:tcBorders>
            <w:shd w:val="clear" w:color="auto" w:fill="auto"/>
            <w:noWrap/>
            <w:vAlign w:val="bottom"/>
            <w:hideMark/>
          </w:tcPr>
          <w:p w14:paraId="443DC46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10A4728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5.4</w:t>
            </w:r>
          </w:p>
        </w:tc>
        <w:tc>
          <w:tcPr>
            <w:tcW w:w="500" w:type="dxa"/>
            <w:tcBorders>
              <w:top w:val="nil"/>
              <w:left w:val="nil"/>
              <w:bottom w:val="nil"/>
              <w:right w:val="single" w:sz="4" w:space="0" w:color="auto"/>
            </w:tcBorders>
            <w:shd w:val="clear" w:color="auto" w:fill="auto"/>
            <w:noWrap/>
            <w:vAlign w:val="bottom"/>
            <w:hideMark/>
          </w:tcPr>
          <w:p w14:paraId="0FCB1125"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4F735553"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290470E5"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2A6BD1E4"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believe this school is trying hard to make sure that all students are treated equally and fairly</w:t>
            </w:r>
          </w:p>
        </w:tc>
        <w:tc>
          <w:tcPr>
            <w:tcW w:w="810" w:type="dxa"/>
            <w:tcBorders>
              <w:top w:val="nil"/>
              <w:left w:val="single" w:sz="4" w:space="0" w:color="auto"/>
              <w:bottom w:val="nil"/>
              <w:right w:val="nil"/>
            </w:tcBorders>
            <w:shd w:val="clear" w:color="auto" w:fill="auto"/>
            <w:noWrap/>
            <w:vAlign w:val="bottom"/>
            <w:hideMark/>
          </w:tcPr>
          <w:p w14:paraId="055FE35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23.4</w:t>
            </w:r>
          </w:p>
        </w:tc>
        <w:tc>
          <w:tcPr>
            <w:tcW w:w="520" w:type="dxa"/>
            <w:tcBorders>
              <w:top w:val="nil"/>
              <w:left w:val="nil"/>
              <w:bottom w:val="nil"/>
              <w:right w:val="single" w:sz="4" w:space="0" w:color="auto"/>
            </w:tcBorders>
            <w:shd w:val="clear" w:color="auto" w:fill="auto"/>
            <w:noWrap/>
            <w:vAlign w:val="bottom"/>
            <w:hideMark/>
          </w:tcPr>
          <w:p w14:paraId="4AA1F77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42A08A0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51.1</w:t>
            </w:r>
          </w:p>
        </w:tc>
        <w:tc>
          <w:tcPr>
            <w:tcW w:w="504" w:type="dxa"/>
            <w:tcBorders>
              <w:top w:val="nil"/>
              <w:left w:val="nil"/>
              <w:bottom w:val="nil"/>
              <w:right w:val="single" w:sz="4" w:space="0" w:color="auto"/>
            </w:tcBorders>
            <w:shd w:val="clear" w:color="auto" w:fill="auto"/>
            <w:noWrap/>
            <w:vAlign w:val="bottom"/>
            <w:hideMark/>
          </w:tcPr>
          <w:p w14:paraId="23DBB53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3EC3B8D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20.6</w:t>
            </w:r>
          </w:p>
        </w:tc>
        <w:tc>
          <w:tcPr>
            <w:tcW w:w="500" w:type="dxa"/>
            <w:tcBorders>
              <w:top w:val="nil"/>
              <w:left w:val="nil"/>
              <w:bottom w:val="nil"/>
              <w:right w:val="single" w:sz="4" w:space="0" w:color="auto"/>
            </w:tcBorders>
            <w:shd w:val="clear" w:color="auto" w:fill="auto"/>
            <w:noWrap/>
            <w:vAlign w:val="bottom"/>
            <w:hideMark/>
          </w:tcPr>
          <w:p w14:paraId="7596592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23E8347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4.7</w:t>
            </w:r>
          </w:p>
        </w:tc>
        <w:tc>
          <w:tcPr>
            <w:tcW w:w="500" w:type="dxa"/>
            <w:tcBorders>
              <w:top w:val="nil"/>
              <w:left w:val="nil"/>
              <w:bottom w:val="nil"/>
              <w:right w:val="single" w:sz="4" w:space="0" w:color="auto"/>
            </w:tcBorders>
            <w:shd w:val="clear" w:color="auto" w:fill="auto"/>
            <w:noWrap/>
            <w:vAlign w:val="bottom"/>
            <w:hideMark/>
          </w:tcPr>
          <w:p w14:paraId="1E30C146"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5A0E004A"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169D222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2533F335"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believe this school is trying hard to make sure that all students are safe</w:t>
            </w:r>
          </w:p>
        </w:tc>
        <w:tc>
          <w:tcPr>
            <w:tcW w:w="810" w:type="dxa"/>
            <w:tcBorders>
              <w:top w:val="nil"/>
              <w:left w:val="single" w:sz="4" w:space="0" w:color="auto"/>
              <w:bottom w:val="nil"/>
              <w:right w:val="nil"/>
            </w:tcBorders>
            <w:shd w:val="clear" w:color="auto" w:fill="auto"/>
            <w:noWrap/>
            <w:vAlign w:val="bottom"/>
            <w:hideMark/>
          </w:tcPr>
          <w:p w14:paraId="5506053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33.7</w:t>
            </w:r>
          </w:p>
        </w:tc>
        <w:tc>
          <w:tcPr>
            <w:tcW w:w="520" w:type="dxa"/>
            <w:tcBorders>
              <w:top w:val="nil"/>
              <w:left w:val="nil"/>
              <w:bottom w:val="nil"/>
              <w:right w:val="single" w:sz="4" w:space="0" w:color="auto"/>
            </w:tcBorders>
            <w:shd w:val="clear" w:color="auto" w:fill="auto"/>
            <w:noWrap/>
            <w:vAlign w:val="bottom"/>
            <w:hideMark/>
          </w:tcPr>
          <w:p w14:paraId="63028AA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738D548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52.3</w:t>
            </w:r>
          </w:p>
        </w:tc>
        <w:tc>
          <w:tcPr>
            <w:tcW w:w="504" w:type="dxa"/>
            <w:tcBorders>
              <w:top w:val="nil"/>
              <w:left w:val="nil"/>
              <w:bottom w:val="nil"/>
              <w:right w:val="single" w:sz="4" w:space="0" w:color="auto"/>
            </w:tcBorders>
            <w:shd w:val="clear" w:color="auto" w:fill="auto"/>
            <w:noWrap/>
            <w:vAlign w:val="bottom"/>
            <w:hideMark/>
          </w:tcPr>
          <w:p w14:paraId="0FF0733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168008D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11.1</w:t>
            </w:r>
          </w:p>
        </w:tc>
        <w:tc>
          <w:tcPr>
            <w:tcW w:w="500" w:type="dxa"/>
            <w:tcBorders>
              <w:top w:val="nil"/>
              <w:left w:val="nil"/>
              <w:bottom w:val="nil"/>
              <w:right w:val="single" w:sz="4" w:space="0" w:color="auto"/>
            </w:tcBorders>
            <w:shd w:val="clear" w:color="auto" w:fill="auto"/>
            <w:noWrap/>
            <w:vAlign w:val="bottom"/>
            <w:hideMark/>
          </w:tcPr>
          <w:p w14:paraId="48DF615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3CA5320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2.6</w:t>
            </w:r>
          </w:p>
        </w:tc>
        <w:tc>
          <w:tcPr>
            <w:tcW w:w="500" w:type="dxa"/>
            <w:tcBorders>
              <w:top w:val="nil"/>
              <w:left w:val="nil"/>
              <w:bottom w:val="nil"/>
              <w:right w:val="single" w:sz="4" w:space="0" w:color="auto"/>
            </w:tcBorders>
            <w:shd w:val="clear" w:color="auto" w:fill="auto"/>
            <w:noWrap/>
            <w:vAlign w:val="bottom"/>
            <w:hideMark/>
          </w:tcPr>
          <w:p w14:paraId="287CE29A"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4EE6B3D1"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662E089F"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0F0DB1A1"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believe that the students at this school trust one another</w:t>
            </w:r>
          </w:p>
        </w:tc>
        <w:tc>
          <w:tcPr>
            <w:tcW w:w="810" w:type="dxa"/>
            <w:tcBorders>
              <w:top w:val="nil"/>
              <w:left w:val="single" w:sz="4" w:space="0" w:color="auto"/>
              <w:bottom w:val="nil"/>
              <w:right w:val="nil"/>
            </w:tcBorders>
            <w:shd w:val="clear" w:color="auto" w:fill="auto"/>
            <w:noWrap/>
            <w:vAlign w:val="bottom"/>
            <w:hideMark/>
          </w:tcPr>
          <w:p w14:paraId="1B64164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14.6</w:t>
            </w:r>
          </w:p>
        </w:tc>
        <w:tc>
          <w:tcPr>
            <w:tcW w:w="520" w:type="dxa"/>
            <w:tcBorders>
              <w:top w:val="nil"/>
              <w:left w:val="nil"/>
              <w:bottom w:val="nil"/>
              <w:right w:val="single" w:sz="4" w:space="0" w:color="auto"/>
            </w:tcBorders>
            <w:shd w:val="clear" w:color="auto" w:fill="auto"/>
            <w:noWrap/>
            <w:vAlign w:val="bottom"/>
            <w:hideMark/>
          </w:tcPr>
          <w:p w14:paraId="69B667E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15BCA37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57.4</w:t>
            </w:r>
          </w:p>
        </w:tc>
        <w:tc>
          <w:tcPr>
            <w:tcW w:w="504" w:type="dxa"/>
            <w:tcBorders>
              <w:top w:val="nil"/>
              <w:left w:val="nil"/>
              <w:bottom w:val="nil"/>
              <w:right w:val="single" w:sz="4" w:space="0" w:color="auto"/>
            </w:tcBorders>
            <w:shd w:val="clear" w:color="auto" w:fill="auto"/>
            <w:noWrap/>
            <w:vAlign w:val="bottom"/>
            <w:hideMark/>
          </w:tcPr>
          <w:p w14:paraId="00D70B6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54DE4B9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23.7</w:t>
            </w:r>
          </w:p>
        </w:tc>
        <w:tc>
          <w:tcPr>
            <w:tcW w:w="500" w:type="dxa"/>
            <w:tcBorders>
              <w:top w:val="nil"/>
              <w:left w:val="nil"/>
              <w:bottom w:val="nil"/>
              <w:right w:val="single" w:sz="4" w:space="0" w:color="auto"/>
            </w:tcBorders>
            <w:shd w:val="clear" w:color="auto" w:fill="auto"/>
            <w:noWrap/>
            <w:vAlign w:val="bottom"/>
            <w:hideMark/>
          </w:tcPr>
          <w:p w14:paraId="6F067E0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671EA5B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4.1</w:t>
            </w:r>
          </w:p>
        </w:tc>
        <w:tc>
          <w:tcPr>
            <w:tcW w:w="500" w:type="dxa"/>
            <w:tcBorders>
              <w:top w:val="nil"/>
              <w:left w:val="nil"/>
              <w:bottom w:val="nil"/>
              <w:right w:val="single" w:sz="4" w:space="0" w:color="auto"/>
            </w:tcBorders>
            <w:shd w:val="clear" w:color="auto" w:fill="auto"/>
            <w:noWrap/>
            <w:vAlign w:val="bottom"/>
            <w:hideMark/>
          </w:tcPr>
          <w:p w14:paraId="1DC94EF4"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00E6DB2A"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038D363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5B6594ED"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believe that students at this school respect one another</w:t>
            </w:r>
          </w:p>
        </w:tc>
        <w:tc>
          <w:tcPr>
            <w:tcW w:w="810" w:type="dxa"/>
            <w:tcBorders>
              <w:top w:val="nil"/>
              <w:left w:val="single" w:sz="4" w:space="0" w:color="auto"/>
              <w:bottom w:val="nil"/>
              <w:right w:val="nil"/>
            </w:tcBorders>
            <w:shd w:val="clear" w:color="auto" w:fill="auto"/>
            <w:noWrap/>
            <w:vAlign w:val="bottom"/>
            <w:hideMark/>
          </w:tcPr>
          <w:p w14:paraId="630F23B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15.2</w:t>
            </w:r>
          </w:p>
        </w:tc>
        <w:tc>
          <w:tcPr>
            <w:tcW w:w="520" w:type="dxa"/>
            <w:tcBorders>
              <w:top w:val="nil"/>
              <w:left w:val="nil"/>
              <w:bottom w:val="nil"/>
              <w:right w:val="single" w:sz="4" w:space="0" w:color="auto"/>
            </w:tcBorders>
            <w:shd w:val="clear" w:color="auto" w:fill="auto"/>
            <w:noWrap/>
            <w:vAlign w:val="bottom"/>
            <w:hideMark/>
          </w:tcPr>
          <w:p w14:paraId="56DAC2C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216E4FB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60.9</w:t>
            </w:r>
          </w:p>
        </w:tc>
        <w:tc>
          <w:tcPr>
            <w:tcW w:w="504" w:type="dxa"/>
            <w:tcBorders>
              <w:top w:val="nil"/>
              <w:left w:val="nil"/>
              <w:bottom w:val="nil"/>
              <w:right w:val="single" w:sz="4" w:space="0" w:color="auto"/>
            </w:tcBorders>
            <w:shd w:val="clear" w:color="auto" w:fill="auto"/>
            <w:noWrap/>
            <w:vAlign w:val="bottom"/>
            <w:hideMark/>
          </w:tcPr>
          <w:p w14:paraId="1FF3EA2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6B6AC47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20.3</w:t>
            </w:r>
          </w:p>
        </w:tc>
        <w:tc>
          <w:tcPr>
            <w:tcW w:w="500" w:type="dxa"/>
            <w:tcBorders>
              <w:top w:val="nil"/>
              <w:left w:val="nil"/>
              <w:bottom w:val="nil"/>
              <w:right w:val="single" w:sz="4" w:space="0" w:color="auto"/>
            </w:tcBorders>
            <w:shd w:val="clear" w:color="auto" w:fill="auto"/>
            <w:noWrap/>
            <w:vAlign w:val="bottom"/>
            <w:hideMark/>
          </w:tcPr>
          <w:p w14:paraId="7A00E5F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0F825C8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3.3</w:t>
            </w:r>
          </w:p>
        </w:tc>
        <w:tc>
          <w:tcPr>
            <w:tcW w:w="500" w:type="dxa"/>
            <w:tcBorders>
              <w:top w:val="nil"/>
              <w:left w:val="nil"/>
              <w:bottom w:val="nil"/>
              <w:right w:val="single" w:sz="4" w:space="0" w:color="auto"/>
            </w:tcBorders>
            <w:shd w:val="clear" w:color="auto" w:fill="auto"/>
            <w:noWrap/>
            <w:vAlign w:val="bottom"/>
            <w:hideMark/>
          </w:tcPr>
          <w:p w14:paraId="1724FC11"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2F3194C4" w14:textId="77777777" w:rsidTr="00DD2827">
        <w:trPr>
          <w:trHeight w:val="288"/>
        </w:trPr>
        <w:tc>
          <w:tcPr>
            <w:tcW w:w="8550" w:type="dxa"/>
            <w:gridSpan w:val="2"/>
            <w:tcBorders>
              <w:top w:val="nil"/>
              <w:left w:val="single" w:sz="4" w:space="0" w:color="auto"/>
              <w:bottom w:val="nil"/>
              <w:right w:val="single" w:sz="4" w:space="0" w:color="auto"/>
            </w:tcBorders>
            <w:shd w:val="clear" w:color="auto" w:fill="auto"/>
            <w:noWrap/>
            <w:vAlign w:val="bottom"/>
            <w:hideMark/>
          </w:tcPr>
          <w:p w14:paraId="33729C92"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General Perceptions of Leadership Staff  </w:t>
            </w:r>
          </w:p>
        </w:tc>
        <w:tc>
          <w:tcPr>
            <w:tcW w:w="810" w:type="dxa"/>
            <w:tcBorders>
              <w:top w:val="nil"/>
              <w:left w:val="nil"/>
              <w:bottom w:val="nil"/>
              <w:right w:val="nil"/>
            </w:tcBorders>
            <w:shd w:val="clear" w:color="auto" w:fill="auto"/>
            <w:noWrap/>
            <w:vAlign w:val="bottom"/>
            <w:hideMark/>
          </w:tcPr>
          <w:p w14:paraId="4EED5D5D"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20" w:type="dxa"/>
            <w:tcBorders>
              <w:top w:val="nil"/>
              <w:left w:val="nil"/>
              <w:bottom w:val="nil"/>
              <w:right w:val="single" w:sz="4" w:space="0" w:color="auto"/>
            </w:tcBorders>
            <w:shd w:val="clear" w:color="auto" w:fill="auto"/>
            <w:noWrap/>
            <w:vAlign w:val="bottom"/>
            <w:hideMark/>
          </w:tcPr>
          <w:p w14:paraId="03239357"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740" w:type="dxa"/>
            <w:tcBorders>
              <w:top w:val="nil"/>
              <w:left w:val="single" w:sz="4" w:space="0" w:color="auto"/>
              <w:bottom w:val="nil"/>
              <w:right w:val="nil"/>
            </w:tcBorders>
            <w:shd w:val="clear" w:color="auto" w:fill="auto"/>
            <w:noWrap/>
            <w:vAlign w:val="bottom"/>
            <w:hideMark/>
          </w:tcPr>
          <w:p w14:paraId="06D8249C"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04" w:type="dxa"/>
            <w:tcBorders>
              <w:top w:val="nil"/>
              <w:left w:val="nil"/>
              <w:bottom w:val="nil"/>
              <w:right w:val="single" w:sz="4" w:space="0" w:color="auto"/>
            </w:tcBorders>
            <w:shd w:val="clear" w:color="auto" w:fill="auto"/>
            <w:noWrap/>
            <w:vAlign w:val="bottom"/>
            <w:hideMark/>
          </w:tcPr>
          <w:p w14:paraId="2D012A66"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756" w:type="dxa"/>
            <w:tcBorders>
              <w:top w:val="nil"/>
              <w:left w:val="single" w:sz="4" w:space="0" w:color="auto"/>
              <w:bottom w:val="nil"/>
              <w:right w:val="nil"/>
            </w:tcBorders>
            <w:shd w:val="clear" w:color="auto" w:fill="auto"/>
            <w:noWrap/>
            <w:vAlign w:val="bottom"/>
            <w:hideMark/>
          </w:tcPr>
          <w:p w14:paraId="20C45E98"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00" w:type="dxa"/>
            <w:tcBorders>
              <w:top w:val="nil"/>
              <w:left w:val="nil"/>
              <w:bottom w:val="nil"/>
              <w:right w:val="single" w:sz="4" w:space="0" w:color="auto"/>
            </w:tcBorders>
            <w:shd w:val="clear" w:color="auto" w:fill="auto"/>
            <w:noWrap/>
            <w:vAlign w:val="bottom"/>
            <w:hideMark/>
          </w:tcPr>
          <w:p w14:paraId="286DA5C1"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850" w:type="dxa"/>
            <w:tcBorders>
              <w:top w:val="nil"/>
              <w:left w:val="single" w:sz="4" w:space="0" w:color="auto"/>
              <w:bottom w:val="nil"/>
              <w:right w:val="nil"/>
            </w:tcBorders>
            <w:shd w:val="clear" w:color="auto" w:fill="auto"/>
            <w:noWrap/>
            <w:vAlign w:val="bottom"/>
            <w:hideMark/>
          </w:tcPr>
          <w:p w14:paraId="117CA59C"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00" w:type="dxa"/>
            <w:tcBorders>
              <w:top w:val="nil"/>
              <w:left w:val="nil"/>
              <w:bottom w:val="nil"/>
              <w:right w:val="single" w:sz="4" w:space="0" w:color="auto"/>
            </w:tcBorders>
            <w:shd w:val="clear" w:color="auto" w:fill="auto"/>
            <w:noWrap/>
            <w:vAlign w:val="bottom"/>
            <w:hideMark/>
          </w:tcPr>
          <w:p w14:paraId="75EA0E40"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0910B3C9"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1C24E77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4ED085EA"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Are genuinely concerned about my well-being</w:t>
            </w:r>
          </w:p>
        </w:tc>
        <w:tc>
          <w:tcPr>
            <w:tcW w:w="810" w:type="dxa"/>
            <w:tcBorders>
              <w:top w:val="nil"/>
              <w:left w:val="single" w:sz="4" w:space="0" w:color="auto"/>
              <w:bottom w:val="nil"/>
              <w:right w:val="nil"/>
            </w:tcBorders>
            <w:shd w:val="clear" w:color="auto" w:fill="auto"/>
            <w:noWrap/>
            <w:vAlign w:val="bottom"/>
            <w:hideMark/>
          </w:tcPr>
          <w:p w14:paraId="30AE390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19.8</w:t>
            </w:r>
          </w:p>
        </w:tc>
        <w:tc>
          <w:tcPr>
            <w:tcW w:w="520" w:type="dxa"/>
            <w:tcBorders>
              <w:top w:val="nil"/>
              <w:left w:val="nil"/>
              <w:bottom w:val="nil"/>
              <w:right w:val="single" w:sz="4" w:space="0" w:color="auto"/>
            </w:tcBorders>
            <w:shd w:val="clear" w:color="auto" w:fill="auto"/>
            <w:noWrap/>
            <w:vAlign w:val="bottom"/>
            <w:hideMark/>
          </w:tcPr>
          <w:p w14:paraId="26CD8A6C"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40" w:type="dxa"/>
            <w:tcBorders>
              <w:top w:val="nil"/>
              <w:left w:val="single" w:sz="4" w:space="0" w:color="auto"/>
              <w:bottom w:val="nil"/>
              <w:right w:val="nil"/>
            </w:tcBorders>
            <w:shd w:val="clear" w:color="auto" w:fill="auto"/>
            <w:noWrap/>
            <w:vAlign w:val="bottom"/>
            <w:hideMark/>
          </w:tcPr>
          <w:p w14:paraId="3644076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60.3</w:t>
            </w:r>
          </w:p>
        </w:tc>
        <w:tc>
          <w:tcPr>
            <w:tcW w:w="504" w:type="dxa"/>
            <w:tcBorders>
              <w:top w:val="nil"/>
              <w:left w:val="nil"/>
              <w:bottom w:val="nil"/>
              <w:right w:val="single" w:sz="4" w:space="0" w:color="auto"/>
            </w:tcBorders>
            <w:shd w:val="clear" w:color="auto" w:fill="auto"/>
            <w:noWrap/>
            <w:vAlign w:val="bottom"/>
            <w:hideMark/>
          </w:tcPr>
          <w:p w14:paraId="6ADD0722"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56" w:type="dxa"/>
            <w:tcBorders>
              <w:top w:val="nil"/>
              <w:left w:val="single" w:sz="4" w:space="0" w:color="auto"/>
              <w:bottom w:val="nil"/>
              <w:right w:val="nil"/>
            </w:tcBorders>
            <w:shd w:val="clear" w:color="auto" w:fill="auto"/>
            <w:noWrap/>
            <w:vAlign w:val="bottom"/>
            <w:hideMark/>
          </w:tcPr>
          <w:p w14:paraId="3C6781D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16.4</w:t>
            </w:r>
          </w:p>
        </w:tc>
        <w:tc>
          <w:tcPr>
            <w:tcW w:w="500" w:type="dxa"/>
            <w:tcBorders>
              <w:top w:val="nil"/>
              <w:left w:val="nil"/>
              <w:bottom w:val="nil"/>
              <w:right w:val="single" w:sz="4" w:space="0" w:color="auto"/>
            </w:tcBorders>
            <w:shd w:val="clear" w:color="auto" w:fill="auto"/>
            <w:noWrap/>
            <w:vAlign w:val="bottom"/>
            <w:hideMark/>
          </w:tcPr>
          <w:p w14:paraId="69ECCA8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850" w:type="dxa"/>
            <w:tcBorders>
              <w:top w:val="nil"/>
              <w:left w:val="single" w:sz="4" w:space="0" w:color="auto"/>
              <w:bottom w:val="nil"/>
              <w:right w:val="nil"/>
            </w:tcBorders>
            <w:shd w:val="clear" w:color="auto" w:fill="auto"/>
            <w:noWrap/>
            <w:vAlign w:val="bottom"/>
            <w:hideMark/>
          </w:tcPr>
          <w:p w14:paraId="3C228A7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3.4</w:t>
            </w:r>
          </w:p>
        </w:tc>
        <w:tc>
          <w:tcPr>
            <w:tcW w:w="500" w:type="dxa"/>
            <w:tcBorders>
              <w:top w:val="nil"/>
              <w:left w:val="nil"/>
              <w:bottom w:val="nil"/>
              <w:right w:val="single" w:sz="4" w:space="0" w:color="auto"/>
            </w:tcBorders>
            <w:shd w:val="clear" w:color="auto" w:fill="auto"/>
            <w:noWrap/>
            <w:vAlign w:val="bottom"/>
            <w:hideMark/>
          </w:tcPr>
          <w:p w14:paraId="1425CC06"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r>
      <w:tr w:rsidR="00B01708" w:rsidRPr="002B6BB3" w14:paraId="2E32DBB4"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60CDE2EF"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5587DE83"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Are doing all they can to protect students from harm</w:t>
            </w:r>
          </w:p>
        </w:tc>
        <w:tc>
          <w:tcPr>
            <w:tcW w:w="810" w:type="dxa"/>
            <w:tcBorders>
              <w:top w:val="nil"/>
              <w:left w:val="single" w:sz="4" w:space="0" w:color="auto"/>
              <w:bottom w:val="nil"/>
              <w:right w:val="nil"/>
            </w:tcBorders>
            <w:shd w:val="clear" w:color="auto" w:fill="auto"/>
            <w:noWrap/>
            <w:vAlign w:val="bottom"/>
            <w:hideMark/>
          </w:tcPr>
          <w:p w14:paraId="587032D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23.4</w:t>
            </w:r>
          </w:p>
        </w:tc>
        <w:tc>
          <w:tcPr>
            <w:tcW w:w="520" w:type="dxa"/>
            <w:tcBorders>
              <w:top w:val="nil"/>
              <w:left w:val="nil"/>
              <w:bottom w:val="nil"/>
              <w:right w:val="single" w:sz="4" w:space="0" w:color="auto"/>
            </w:tcBorders>
            <w:shd w:val="clear" w:color="auto" w:fill="auto"/>
            <w:noWrap/>
            <w:vAlign w:val="bottom"/>
            <w:hideMark/>
          </w:tcPr>
          <w:p w14:paraId="635A2CA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156EF8E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50.5</w:t>
            </w:r>
          </w:p>
        </w:tc>
        <w:tc>
          <w:tcPr>
            <w:tcW w:w="504" w:type="dxa"/>
            <w:tcBorders>
              <w:top w:val="nil"/>
              <w:left w:val="nil"/>
              <w:bottom w:val="nil"/>
              <w:right w:val="single" w:sz="4" w:space="0" w:color="auto"/>
            </w:tcBorders>
            <w:shd w:val="clear" w:color="auto" w:fill="auto"/>
            <w:noWrap/>
            <w:vAlign w:val="bottom"/>
            <w:hideMark/>
          </w:tcPr>
          <w:p w14:paraId="5D4E81C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27D6091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21.2</w:t>
            </w:r>
          </w:p>
        </w:tc>
        <w:tc>
          <w:tcPr>
            <w:tcW w:w="500" w:type="dxa"/>
            <w:tcBorders>
              <w:top w:val="nil"/>
              <w:left w:val="nil"/>
              <w:bottom w:val="nil"/>
              <w:right w:val="single" w:sz="4" w:space="0" w:color="auto"/>
            </w:tcBorders>
            <w:shd w:val="clear" w:color="auto" w:fill="auto"/>
            <w:noWrap/>
            <w:vAlign w:val="bottom"/>
            <w:hideMark/>
          </w:tcPr>
          <w:p w14:paraId="5928522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7AE3CFD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4.7</w:t>
            </w:r>
          </w:p>
        </w:tc>
        <w:tc>
          <w:tcPr>
            <w:tcW w:w="500" w:type="dxa"/>
            <w:tcBorders>
              <w:top w:val="nil"/>
              <w:left w:val="nil"/>
              <w:bottom w:val="nil"/>
              <w:right w:val="single" w:sz="4" w:space="0" w:color="auto"/>
            </w:tcBorders>
            <w:shd w:val="clear" w:color="auto" w:fill="auto"/>
            <w:noWrap/>
            <w:vAlign w:val="bottom"/>
            <w:hideMark/>
          </w:tcPr>
          <w:p w14:paraId="10A89398"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7AC44766"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702345AE"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14351462"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Treat students fairly</w:t>
            </w:r>
          </w:p>
        </w:tc>
        <w:tc>
          <w:tcPr>
            <w:tcW w:w="810" w:type="dxa"/>
            <w:tcBorders>
              <w:top w:val="nil"/>
              <w:left w:val="single" w:sz="4" w:space="0" w:color="auto"/>
              <w:bottom w:val="nil"/>
              <w:right w:val="nil"/>
            </w:tcBorders>
            <w:shd w:val="clear" w:color="auto" w:fill="auto"/>
            <w:noWrap/>
            <w:vAlign w:val="bottom"/>
            <w:hideMark/>
          </w:tcPr>
          <w:p w14:paraId="535BA3E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19.0</w:t>
            </w:r>
          </w:p>
        </w:tc>
        <w:tc>
          <w:tcPr>
            <w:tcW w:w="520" w:type="dxa"/>
            <w:tcBorders>
              <w:top w:val="nil"/>
              <w:left w:val="nil"/>
              <w:bottom w:val="nil"/>
              <w:right w:val="single" w:sz="4" w:space="0" w:color="auto"/>
            </w:tcBorders>
            <w:shd w:val="clear" w:color="auto" w:fill="auto"/>
            <w:noWrap/>
            <w:vAlign w:val="bottom"/>
            <w:hideMark/>
          </w:tcPr>
          <w:p w14:paraId="7DACC15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6783202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58.8</w:t>
            </w:r>
          </w:p>
        </w:tc>
        <w:tc>
          <w:tcPr>
            <w:tcW w:w="504" w:type="dxa"/>
            <w:tcBorders>
              <w:top w:val="nil"/>
              <w:left w:val="nil"/>
              <w:bottom w:val="nil"/>
              <w:right w:val="single" w:sz="4" w:space="0" w:color="auto"/>
            </w:tcBorders>
            <w:shd w:val="clear" w:color="auto" w:fill="auto"/>
            <w:noWrap/>
            <w:vAlign w:val="bottom"/>
            <w:hideMark/>
          </w:tcPr>
          <w:p w14:paraId="2C75F68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44804C6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17.6</w:t>
            </w:r>
          </w:p>
        </w:tc>
        <w:tc>
          <w:tcPr>
            <w:tcW w:w="500" w:type="dxa"/>
            <w:tcBorders>
              <w:top w:val="nil"/>
              <w:left w:val="nil"/>
              <w:bottom w:val="nil"/>
              <w:right w:val="single" w:sz="4" w:space="0" w:color="auto"/>
            </w:tcBorders>
            <w:shd w:val="clear" w:color="auto" w:fill="auto"/>
            <w:noWrap/>
            <w:vAlign w:val="bottom"/>
            <w:hideMark/>
          </w:tcPr>
          <w:p w14:paraId="08FFC25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56CF62E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4.3</w:t>
            </w:r>
          </w:p>
        </w:tc>
        <w:tc>
          <w:tcPr>
            <w:tcW w:w="500" w:type="dxa"/>
            <w:tcBorders>
              <w:top w:val="nil"/>
              <w:left w:val="nil"/>
              <w:bottom w:val="nil"/>
              <w:right w:val="single" w:sz="4" w:space="0" w:color="auto"/>
            </w:tcBorders>
            <w:shd w:val="clear" w:color="auto" w:fill="auto"/>
            <w:noWrap/>
            <w:vAlign w:val="bottom"/>
            <w:hideMark/>
          </w:tcPr>
          <w:p w14:paraId="6D1286A5"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2CD8F2FC" w14:textId="77777777" w:rsidTr="00DD2827">
        <w:trPr>
          <w:trHeight w:val="288"/>
        </w:trPr>
        <w:tc>
          <w:tcPr>
            <w:tcW w:w="8550" w:type="dxa"/>
            <w:gridSpan w:val="2"/>
            <w:tcBorders>
              <w:top w:val="nil"/>
              <w:left w:val="single" w:sz="4" w:space="0" w:color="auto"/>
              <w:bottom w:val="nil"/>
              <w:right w:val="single" w:sz="4" w:space="0" w:color="auto"/>
            </w:tcBorders>
            <w:shd w:val="clear" w:color="auto" w:fill="auto"/>
            <w:noWrap/>
            <w:vAlign w:val="bottom"/>
            <w:hideMark/>
          </w:tcPr>
          <w:p w14:paraId="56F3FDC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Perceptions of School Leadership Climate for Sexual Misconduct Prevention and Response   </w:t>
            </w:r>
          </w:p>
        </w:tc>
        <w:tc>
          <w:tcPr>
            <w:tcW w:w="810" w:type="dxa"/>
            <w:tcBorders>
              <w:top w:val="nil"/>
              <w:left w:val="nil"/>
              <w:bottom w:val="nil"/>
              <w:right w:val="nil"/>
            </w:tcBorders>
            <w:shd w:val="clear" w:color="auto" w:fill="auto"/>
            <w:noWrap/>
            <w:vAlign w:val="bottom"/>
            <w:hideMark/>
          </w:tcPr>
          <w:p w14:paraId="695BA085"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20" w:type="dxa"/>
            <w:tcBorders>
              <w:top w:val="nil"/>
              <w:left w:val="nil"/>
              <w:bottom w:val="nil"/>
              <w:right w:val="single" w:sz="4" w:space="0" w:color="auto"/>
            </w:tcBorders>
            <w:shd w:val="clear" w:color="auto" w:fill="auto"/>
            <w:noWrap/>
            <w:vAlign w:val="bottom"/>
            <w:hideMark/>
          </w:tcPr>
          <w:p w14:paraId="7B29F75D"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740" w:type="dxa"/>
            <w:tcBorders>
              <w:top w:val="nil"/>
              <w:left w:val="single" w:sz="4" w:space="0" w:color="auto"/>
              <w:bottom w:val="nil"/>
              <w:right w:val="nil"/>
            </w:tcBorders>
            <w:shd w:val="clear" w:color="auto" w:fill="auto"/>
            <w:noWrap/>
            <w:vAlign w:val="bottom"/>
            <w:hideMark/>
          </w:tcPr>
          <w:p w14:paraId="14039DF4"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04" w:type="dxa"/>
            <w:tcBorders>
              <w:top w:val="nil"/>
              <w:left w:val="nil"/>
              <w:bottom w:val="nil"/>
              <w:right w:val="single" w:sz="4" w:space="0" w:color="auto"/>
            </w:tcBorders>
            <w:shd w:val="clear" w:color="auto" w:fill="auto"/>
            <w:noWrap/>
            <w:vAlign w:val="bottom"/>
            <w:hideMark/>
          </w:tcPr>
          <w:p w14:paraId="69CF5428"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756" w:type="dxa"/>
            <w:tcBorders>
              <w:top w:val="nil"/>
              <w:left w:val="single" w:sz="4" w:space="0" w:color="auto"/>
              <w:bottom w:val="nil"/>
              <w:right w:val="nil"/>
            </w:tcBorders>
            <w:shd w:val="clear" w:color="auto" w:fill="auto"/>
            <w:noWrap/>
            <w:vAlign w:val="bottom"/>
            <w:hideMark/>
          </w:tcPr>
          <w:p w14:paraId="51DC7D6A"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00" w:type="dxa"/>
            <w:tcBorders>
              <w:top w:val="nil"/>
              <w:left w:val="nil"/>
              <w:bottom w:val="nil"/>
              <w:right w:val="single" w:sz="4" w:space="0" w:color="auto"/>
            </w:tcBorders>
            <w:shd w:val="clear" w:color="auto" w:fill="auto"/>
            <w:noWrap/>
            <w:vAlign w:val="bottom"/>
            <w:hideMark/>
          </w:tcPr>
          <w:p w14:paraId="12C42127"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850" w:type="dxa"/>
            <w:tcBorders>
              <w:top w:val="nil"/>
              <w:left w:val="single" w:sz="4" w:space="0" w:color="auto"/>
              <w:bottom w:val="nil"/>
              <w:right w:val="nil"/>
            </w:tcBorders>
            <w:shd w:val="clear" w:color="auto" w:fill="auto"/>
            <w:noWrap/>
            <w:vAlign w:val="bottom"/>
            <w:hideMark/>
          </w:tcPr>
          <w:p w14:paraId="0938A040"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00" w:type="dxa"/>
            <w:tcBorders>
              <w:top w:val="nil"/>
              <w:left w:val="nil"/>
              <w:bottom w:val="nil"/>
              <w:right w:val="single" w:sz="4" w:space="0" w:color="auto"/>
            </w:tcBorders>
            <w:shd w:val="clear" w:color="auto" w:fill="auto"/>
            <w:noWrap/>
            <w:vAlign w:val="bottom"/>
            <w:hideMark/>
          </w:tcPr>
          <w:p w14:paraId="5C686AE0"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07D58D8C"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19EE7EB2"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6D7F41A3"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Sexual harassment is not tolerated</w:t>
            </w:r>
          </w:p>
        </w:tc>
        <w:tc>
          <w:tcPr>
            <w:tcW w:w="810" w:type="dxa"/>
            <w:tcBorders>
              <w:top w:val="nil"/>
              <w:left w:val="single" w:sz="4" w:space="0" w:color="auto"/>
              <w:bottom w:val="nil"/>
              <w:right w:val="nil"/>
            </w:tcBorders>
            <w:shd w:val="clear" w:color="auto" w:fill="auto"/>
            <w:noWrap/>
            <w:vAlign w:val="bottom"/>
            <w:hideMark/>
          </w:tcPr>
          <w:p w14:paraId="4605F54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29.9</w:t>
            </w:r>
          </w:p>
        </w:tc>
        <w:tc>
          <w:tcPr>
            <w:tcW w:w="520" w:type="dxa"/>
            <w:tcBorders>
              <w:top w:val="nil"/>
              <w:left w:val="nil"/>
              <w:bottom w:val="nil"/>
              <w:right w:val="single" w:sz="4" w:space="0" w:color="auto"/>
            </w:tcBorders>
            <w:shd w:val="clear" w:color="auto" w:fill="auto"/>
            <w:noWrap/>
            <w:vAlign w:val="bottom"/>
            <w:hideMark/>
          </w:tcPr>
          <w:p w14:paraId="6D9FE116"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40" w:type="dxa"/>
            <w:tcBorders>
              <w:top w:val="nil"/>
              <w:left w:val="single" w:sz="4" w:space="0" w:color="auto"/>
              <w:bottom w:val="nil"/>
              <w:right w:val="nil"/>
            </w:tcBorders>
            <w:shd w:val="clear" w:color="auto" w:fill="auto"/>
            <w:noWrap/>
            <w:vAlign w:val="bottom"/>
            <w:hideMark/>
          </w:tcPr>
          <w:p w14:paraId="298AF49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45.9</w:t>
            </w:r>
          </w:p>
        </w:tc>
        <w:tc>
          <w:tcPr>
            <w:tcW w:w="504" w:type="dxa"/>
            <w:tcBorders>
              <w:top w:val="nil"/>
              <w:left w:val="nil"/>
              <w:bottom w:val="nil"/>
              <w:right w:val="single" w:sz="4" w:space="0" w:color="auto"/>
            </w:tcBorders>
            <w:shd w:val="clear" w:color="auto" w:fill="auto"/>
            <w:noWrap/>
            <w:vAlign w:val="bottom"/>
            <w:hideMark/>
          </w:tcPr>
          <w:p w14:paraId="52D61866"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56" w:type="dxa"/>
            <w:tcBorders>
              <w:top w:val="nil"/>
              <w:left w:val="single" w:sz="4" w:space="0" w:color="auto"/>
              <w:bottom w:val="nil"/>
              <w:right w:val="nil"/>
            </w:tcBorders>
            <w:shd w:val="clear" w:color="auto" w:fill="auto"/>
            <w:noWrap/>
            <w:vAlign w:val="bottom"/>
            <w:hideMark/>
          </w:tcPr>
          <w:p w14:paraId="7A72EF3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18.9</w:t>
            </w:r>
          </w:p>
        </w:tc>
        <w:tc>
          <w:tcPr>
            <w:tcW w:w="500" w:type="dxa"/>
            <w:tcBorders>
              <w:top w:val="nil"/>
              <w:left w:val="nil"/>
              <w:bottom w:val="nil"/>
              <w:right w:val="single" w:sz="4" w:space="0" w:color="auto"/>
            </w:tcBorders>
            <w:shd w:val="clear" w:color="auto" w:fill="auto"/>
            <w:noWrap/>
            <w:vAlign w:val="bottom"/>
            <w:hideMark/>
          </w:tcPr>
          <w:p w14:paraId="264F51D1"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850" w:type="dxa"/>
            <w:tcBorders>
              <w:top w:val="nil"/>
              <w:left w:val="single" w:sz="4" w:space="0" w:color="auto"/>
              <w:bottom w:val="nil"/>
              <w:right w:val="nil"/>
            </w:tcBorders>
            <w:shd w:val="clear" w:color="auto" w:fill="auto"/>
            <w:noWrap/>
            <w:vAlign w:val="bottom"/>
            <w:hideMark/>
          </w:tcPr>
          <w:p w14:paraId="4C02941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2.8</w:t>
            </w:r>
          </w:p>
        </w:tc>
        <w:tc>
          <w:tcPr>
            <w:tcW w:w="500" w:type="dxa"/>
            <w:tcBorders>
              <w:top w:val="nil"/>
              <w:left w:val="nil"/>
              <w:bottom w:val="nil"/>
              <w:right w:val="single" w:sz="4" w:space="0" w:color="auto"/>
            </w:tcBorders>
            <w:shd w:val="clear" w:color="auto" w:fill="auto"/>
            <w:noWrap/>
            <w:vAlign w:val="bottom"/>
            <w:hideMark/>
          </w:tcPr>
          <w:p w14:paraId="19F930E5"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r>
      <w:tr w:rsidR="00B01708" w:rsidRPr="002B6BB3" w14:paraId="45EB575D"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26A3EADC"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7975B9D5"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This school takes training in sexual assault prevention seriously</w:t>
            </w:r>
          </w:p>
        </w:tc>
        <w:tc>
          <w:tcPr>
            <w:tcW w:w="810" w:type="dxa"/>
            <w:tcBorders>
              <w:top w:val="nil"/>
              <w:left w:val="single" w:sz="4" w:space="0" w:color="auto"/>
              <w:bottom w:val="nil"/>
              <w:right w:val="nil"/>
            </w:tcBorders>
            <w:shd w:val="clear" w:color="auto" w:fill="auto"/>
            <w:noWrap/>
            <w:vAlign w:val="bottom"/>
            <w:hideMark/>
          </w:tcPr>
          <w:p w14:paraId="34671E4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25.9</w:t>
            </w:r>
          </w:p>
        </w:tc>
        <w:tc>
          <w:tcPr>
            <w:tcW w:w="520" w:type="dxa"/>
            <w:tcBorders>
              <w:top w:val="nil"/>
              <w:left w:val="nil"/>
              <w:bottom w:val="nil"/>
              <w:right w:val="single" w:sz="4" w:space="0" w:color="auto"/>
            </w:tcBorders>
            <w:shd w:val="clear" w:color="auto" w:fill="auto"/>
            <w:noWrap/>
            <w:vAlign w:val="bottom"/>
            <w:hideMark/>
          </w:tcPr>
          <w:p w14:paraId="7300A9C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7B7F504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47.7</w:t>
            </w:r>
          </w:p>
        </w:tc>
        <w:tc>
          <w:tcPr>
            <w:tcW w:w="504" w:type="dxa"/>
            <w:tcBorders>
              <w:top w:val="nil"/>
              <w:left w:val="nil"/>
              <w:bottom w:val="nil"/>
              <w:right w:val="single" w:sz="4" w:space="0" w:color="auto"/>
            </w:tcBorders>
            <w:shd w:val="clear" w:color="auto" w:fill="auto"/>
            <w:noWrap/>
            <w:vAlign w:val="bottom"/>
            <w:hideMark/>
          </w:tcPr>
          <w:p w14:paraId="5E36905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6E4D86B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19.3</w:t>
            </w:r>
          </w:p>
        </w:tc>
        <w:tc>
          <w:tcPr>
            <w:tcW w:w="500" w:type="dxa"/>
            <w:tcBorders>
              <w:top w:val="nil"/>
              <w:left w:val="nil"/>
              <w:bottom w:val="nil"/>
              <w:right w:val="single" w:sz="4" w:space="0" w:color="auto"/>
            </w:tcBorders>
            <w:shd w:val="clear" w:color="auto" w:fill="auto"/>
            <w:noWrap/>
            <w:vAlign w:val="bottom"/>
            <w:hideMark/>
          </w:tcPr>
          <w:p w14:paraId="2F36248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4B230C7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4.3</w:t>
            </w:r>
          </w:p>
        </w:tc>
        <w:tc>
          <w:tcPr>
            <w:tcW w:w="500" w:type="dxa"/>
            <w:tcBorders>
              <w:top w:val="nil"/>
              <w:left w:val="nil"/>
              <w:bottom w:val="nil"/>
              <w:right w:val="single" w:sz="4" w:space="0" w:color="auto"/>
            </w:tcBorders>
            <w:shd w:val="clear" w:color="auto" w:fill="auto"/>
            <w:noWrap/>
            <w:vAlign w:val="bottom"/>
            <w:hideMark/>
          </w:tcPr>
          <w:p w14:paraId="1AA1A2B2"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7E289B15" w14:textId="77777777" w:rsidTr="00DD2827">
        <w:trPr>
          <w:trHeight w:val="576"/>
        </w:trPr>
        <w:tc>
          <w:tcPr>
            <w:tcW w:w="450" w:type="dxa"/>
            <w:tcBorders>
              <w:top w:val="nil"/>
              <w:left w:val="single" w:sz="4" w:space="0" w:color="auto"/>
              <w:bottom w:val="nil"/>
              <w:right w:val="nil"/>
            </w:tcBorders>
            <w:shd w:val="clear" w:color="auto" w:fill="auto"/>
            <w:noWrap/>
            <w:vAlign w:val="bottom"/>
            <w:hideMark/>
          </w:tcPr>
          <w:p w14:paraId="7083564F"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vAlign w:val="bottom"/>
            <w:hideMark/>
          </w:tcPr>
          <w:p w14:paraId="7993187F"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This school is doing a good job of educating students about sexual assault (e.g., what consent means, how to define sexual assault, how to look out for one another)</w:t>
            </w:r>
          </w:p>
        </w:tc>
        <w:tc>
          <w:tcPr>
            <w:tcW w:w="810" w:type="dxa"/>
            <w:tcBorders>
              <w:top w:val="nil"/>
              <w:left w:val="single" w:sz="4" w:space="0" w:color="auto"/>
              <w:bottom w:val="nil"/>
              <w:right w:val="nil"/>
            </w:tcBorders>
            <w:shd w:val="clear" w:color="auto" w:fill="auto"/>
            <w:noWrap/>
            <w:vAlign w:val="bottom"/>
            <w:hideMark/>
          </w:tcPr>
          <w:p w14:paraId="1B1FAD7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24.0</w:t>
            </w:r>
          </w:p>
        </w:tc>
        <w:tc>
          <w:tcPr>
            <w:tcW w:w="520" w:type="dxa"/>
            <w:tcBorders>
              <w:top w:val="nil"/>
              <w:left w:val="nil"/>
              <w:bottom w:val="nil"/>
              <w:right w:val="single" w:sz="4" w:space="0" w:color="auto"/>
            </w:tcBorders>
            <w:shd w:val="clear" w:color="auto" w:fill="auto"/>
            <w:noWrap/>
            <w:vAlign w:val="bottom"/>
            <w:hideMark/>
          </w:tcPr>
          <w:p w14:paraId="294E3BF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395E6F9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47.7</w:t>
            </w:r>
          </w:p>
        </w:tc>
        <w:tc>
          <w:tcPr>
            <w:tcW w:w="504" w:type="dxa"/>
            <w:tcBorders>
              <w:top w:val="nil"/>
              <w:left w:val="nil"/>
              <w:bottom w:val="nil"/>
              <w:right w:val="single" w:sz="4" w:space="0" w:color="auto"/>
            </w:tcBorders>
            <w:shd w:val="clear" w:color="auto" w:fill="auto"/>
            <w:noWrap/>
            <w:vAlign w:val="bottom"/>
            <w:hideMark/>
          </w:tcPr>
          <w:p w14:paraId="76EC6C1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66FBA5F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21.7</w:t>
            </w:r>
          </w:p>
        </w:tc>
        <w:tc>
          <w:tcPr>
            <w:tcW w:w="500" w:type="dxa"/>
            <w:tcBorders>
              <w:top w:val="nil"/>
              <w:left w:val="nil"/>
              <w:bottom w:val="nil"/>
              <w:right w:val="single" w:sz="4" w:space="0" w:color="auto"/>
            </w:tcBorders>
            <w:shd w:val="clear" w:color="auto" w:fill="auto"/>
            <w:noWrap/>
            <w:vAlign w:val="bottom"/>
            <w:hideMark/>
          </w:tcPr>
          <w:p w14:paraId="5F19E47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7F5F9CB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3.9</w:t>
            </w:r>
          </w:p>
        </w:tc>
        <w:tc>
          <w:tcPr>
            <w:tcW w:w="500" w:type="dxa"/>
            <w:tcBorders>
              <w:top w:val="nil"/>
              <w:left w:val="nil"/>
              <w:bottom w:val="nil"/>
              <w:right w:val="single" w:sz="4" w:space="0" w:color="auto"/>
            </w:tcBorders>
            <w:shd w:val="clear" w:color="auto" w:fill="auto"/>
            <w:noWrap/>
            <w:vAlign w:val="bottom"/>
            <w:hideMark/>
          </w:tcPr>
          <w:p w14:paraId="120C5514"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52DC665C"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76D26505"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007A5C58"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This school is doing a good job of trying to prevent sexual assault from happening</w:t>
            </w:r>
          </w:p>
        </w:tc>
        <w:tc>
          <w:tcPr>
            <w:tcW w:w="810" w:type="dxa"/>
            <w:tcBorders>
              <w:top w:val="nil"/>
              <w:left w:val="single" w:sz="4" w:space="0" w:color="auto"/>
              <w:bottom w:val="nil"/>
              <w:right w:val="nil"/>
            </w:tcBorders>
            <w:shd w:val="clear" w:color="auto" w:fill="auto"/>
            <w:noWrap/>
            <w:vAlign w:val="bottom"/>
            <w:hideMark/>
          </w:tcPr>
          <w:p w14:paraId="7135424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20.9</w:t>
            </w:r>
          </w:p>
        </w:tc>
        <w:tc>
          <w:tcPr>
            <w:tcW w:w="520" w:type="dxa"/>
            <w:tcBorders>
              <w:top w:val="nil"/>
              <w:left w:val="nil"/>
              <w:bottom w:val="nil"/>
              <w:right w:val="single" w:sz="4" w:space="0" w:color="auto"/>
            </w:tcBorders>
            <w:shd w:val="clear" w:color="auto" w:fill="auto"/>
            <w:noWrap/>
            <w:vAlign w:val="bottom"/>
            <w:hideMark/>
          </w:tcPr>
          <w:p w14:paraId="233BB0D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43FC562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43.6</w:t>
            </w:r>
          </w:p>
        </w:tc>
        <w:tc>
          <w:tcPr>
            <w:tcW w:w="504" w:type="dxa"/>
            <w:tcBorders>
              <w:top w:val="nil"/>
              <w:left w:val="nil"/>
              <w:bottom w:val="nil"/>
              <w:right w:val="single" w:sz="4" w:space="0" w:color="auto"/>
            </w:tcBorders>
            <w:shd w:val="clear" w:color="auto" w:fill="auto"/>
            <w:noWrap/>
            <w:vAlign w:val="bottom"/>
            <w:hideMark/>
          </w:tcPr>
          <w:p w14:paraId="4282613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1ED8AAF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26.8</w:t>
            </w:r>
          </w:p>
        </w:tc>
        <w:tc>
          <w:tcPr>
            <w:tcW w:w="500" w:type="dxa"/>
            <w:tcBorders>
              <w:top w:val="nil"/>
              <w:left w:val="nil"/>
              <w:bottom w:val="nil"/>
              <w:right w:val="single" w:sz="4" w:space="0" w:color="auto"/>
            </w:tcBorders>
            <w:shd w:val="clear" w:color="auto" w:fill="auto"/>
            <w:noWrap/>
            <w:vAlign w:val="bottom"/>
            <w:hideMark/>
          </w:tcPr>
          <w:p w14:paraId="7924793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074BDE0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5.6</w:t>
            </w:r>
          </w:p>
        </w:tc>
        <w:tc>
          <w:tcPr>
            <w:tcW w:w="500" w:type="dxa"/>
            <w:tcBorders>
              <w:top w:val="nil"/>
              <w:left w:val="nil"/>
              <w:bottom w:val="nil"/>
              <w:right w:val="single" w:sz="4" w:space="0" w:color="auto"/>
            </w:tcBorders>
            <w:shd w:val="clear" w:color="auto" w:fill="auto"/>
            <w:noWrap/>
            <w:vAlign w:val="bottom"/>
            <w:hideMark/>
          </w:tcPr>
          <w:p w14:paraId="04913CF6"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37277319"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6C4FABB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477B7295"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This school is doing a good job of providing needed services to victims of sexual assault</w:t>
            </w:r>
          </w:p>
        </w:tc>
        <w:tc>
          <w:tcPr>
            <w:tcW w:w="810" w:type="dxa"/>
            <w:tcBorders>
              <w:top w:val="nil"/>
              <w:left w:val="single" w:sz="4" w:space="0" w:color="auto"/>
              <w:bottom w:val="nil"/>
              <w:right w:val="nil"/>
            </w:tcBorders>
            <w:shd w:val="clear" w:color="auto" w:fill="auto"/>
            <w:noWrap/>
            <w:vAlign w:val="bottom"/>
            <w:hideMark/>
          </w:tcPr>
          <w:p w14:paraId="65E7959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28.7</w:t>
            </w:r>
          </w:p>
        </w:tc>
        <w:tc>
          <w:tcPr>
            <w:tcW w:w="520" w:type="dxa"/>
            <w:tcBorders>
              <w:top w:val="nil"/>
              <w:left w:val="nil"/>
              <w:bottom w:val="nil"/>
              <w:right w:val="single" w:sz="4" w:space="0" w:color="auto"/>
            </w:tcBorders>
            <w:shd w:val="clear" w:color="auto" w:fill="auto"/>
            <w:noWrap/>
            <w:vAlign w:val="bottom"/>
            <w:hideMark/>
          </w:tcPr>
          <w:p w14:paraId="0061DAE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4517BA1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48.5</w:t>
            </w:r>
          </w:p>
        </w:tc>
        <w:tc>
          <w:tcPr>
            <w:tcW w:w="504" w:type="dxa"/>
            <w:tcBorders>
              <w:top w:val="nil"/>
              <w:left w:val="nil"/>
              <w:bottom w:val="nil"/>
              <w:right w:val="single" w:sz="4" w:space="0" w:color="auto"/>
            </w:tcBorders>
            <w:shd w:val="clear" w:color="auto" w:fill="auto"/>
            <w:noWrap/>
            <w:vAlign w:val="bottom"/>
            <w:hideMark/>
          </w:tcPr>
          <w:p w14:paraId="3A4AECF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67714AB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15.9</w:t>
            </w:r>
          </w:p>
        </w:tc>
        <w:tc>
          <w:tcPr>
            <w:tcW w:w="500" w:type="dxa"/>
            <w:tcBorders>
              <w:top w:val="nil"/>
              <w:left w:val="nil"/>
              <w:bottom w:val="nil"/>
              <w:right w:val="single" w:sz="4" w:space="0" w:color="auto"/>
            </w:tcBorders>
            <w:shd w:val="clear" w:color="auto" w:fill="auto"/>
            <w:noWrap/>
            <w:vAlign w:val="bottom"/>
            <w:hideMark/>
          </w:tcPr>
          <w:p w14:paraId="004D4FC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30F9C58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3.6</w:t>
            </w:r>
          </w:p>
        </w:tc>
        <w:tc>
          <w:tcPr>
            <w:tcW w:w="500" w:type="dxa"/>
            <w:tcBorders>
              <w:top w:val="nil"/>
              <w:left w:val="nil"/>
              <w:bottom w:val="nil"/>
              <w:right w:val="single" w:sz="4" w:space="0" w:color="auto"/>
            </w:tcBorders>
            <w:shd w:val="clear" w:color="auto" w:fill="auto"/>
            <w:noWrap/>
            <w:vAlign w:val="bottom"/>
            <w:hideMark/>
          </w:tcPr>
          <w:p w14:paraId="791BB624"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24ADD300"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7F774ED5"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1F184FE5"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This school is doing a good job of investigating incidents of sexual assault</w:t>
            </w:r>
          </w:p>
        </w:tc>
        <w:tc>
          <w:tcPr>
            <w:tcW w:w="810" w:type="dxa"/>
            <w:tcBorders>
              <w:top w:val="nil"/>
              <w:left w:val="single" w:sz="4" w:space="0" w:color="auto"/>
              <w:bottom w:val="nil"/>
              <w:right w:val="nil"/>
            </w:tcBorders>
            <w:shd w:val="clear" w:color="auto" w:fill="auto"/>
            <w:noWrap/>
            <w:vAlign w:val="bottom"/>
            <w:hideMark/>
          </w:tcPr>
          <w:p w14:paraId="02BDCA4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15.4</w:t>
            </w:r>
          </w:p>
        </w:tc>
        <w:tc>
          <w:tcPr>
            <w:tcW w:w="520" w:type="dxa"/>
            <w:tcBorders>
              <w:top w:val="nil"/>
              <w:left w:val="nil"/>
              <w:bottom w:val="nil"/>
              <w:right w:val="single" w:sz="4" w:space="0" w:color="auto"/>
            </w:tcBorders>
            <w:shd w:val="clear" w:color="auto" w:fill="auto"/>
            <w:noWrap/>
            <w:vAlign w:val="bottom"/>
            <w:hideMark/>
          </w:tcPr>
          <w:p w14:paraId="4604CCB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412E960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41.5</w:t>
            </w:r>
          </w:p>
        </w:tc>
        <w:tc>
          <w:tcPr>
            <w:tcW w:w="504" w:type="dxa"/>
            <w:tcBorders>
              <w:top w:val="nil"/>
              <w:left w:val="nil"/>
              <w:bottom w:val="nil"/>
              <w:right w:val="single" w:sz="4" w:space="0" w:color="auto"/>
            </w:tcBorders>
            <w:shd w:val="clear" w:color="auto" w:fill="auto"/>
            <w:noWrap/>
            <w:vAlign w:val="bottom"/>
            <w:hideMark/>
          </w:tcPr>
          <w:p w14:paraId="333E333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74402A1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30.1</w:t>
            </w:r>
          </w:p>
        </w:tc>
        <w:tc>
          <w:tcPr>
            <w:tcW w:w="500" w:type="dxa"/>
            <w:tcBorders>
              <w:top w:val="nil"/>
              <w:left w:val="nil"/>
              <w:bottom w:val="nil"/>
              <w:right w:val="single" w:sz="4" w:space="0" w:color="auto"/>
            </w:tcBorders>
            <w:shd w:val="clear" w:color="auto" w:fill="auto"/>
            <w:noWrap/>
            <w:vAlign w:val="bottom"/>
            <w:hideMark/>
          </w:tcPr>
          <w:p w14:paraId="5C9C5F8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760A3C9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9.3</w:t>
            </w:r>
          </w:p>
        </w:tc>
        <w:tc>
          <w:tcPr>
            <w:tcW w:w="500" w:type="dxa"/>
            <w:tcBorders>
              <w:top w:val="nil"/>
              <w:left w:val="nil"/>
              <w:bottom w:val="nil"/>
              <w:right w:val="single" w:sz="4" w:space="0" w:color="auto"/>
            </w:tcBorders>
            <w:shd w:val="clear" w:color="auto" w:fill="auto"/>
            <w:noWrap/>
            <w:vAlign w:val="bottom"/>
            <w:hideMark/>
          </w:tcPr>
          <w:p w14:paraId="01C2AE85"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44F1B4D7" w14:textId="77777777" w:rsidTr="00DD2827">
        <w:trPr>
          <w:trHeight w:val="288"/>
        </w:trPr>
        <w:tc>
          <w:tcPr>
            <w:tcW w:w="450" w:type="dxa"/>
            <w:tcBorders>
              <w:top w:val="nil"/>
              <w:left w:val="single" w:sz="4" w:space="0" w:color="auto"/>
              <w:bottom w:val="single" w:sz="4" w:space="0" w:color="auto"/>
              <w:right w:val="nil"/>
            </w:tcBorders>
            <w:shd w:val="clear" w:color="auto" w:fill="auto"/>
            <w:noWrap/>
            <w:vAlign w:val="bottom"/>
            <w:hideMark/>
          </w:tcPr>
          <w:p w14:paraId="3B8460B3"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single" w:sz="4" w:space="0" w:color="auto"/>
              <w:right w:val="single" w:sz="4" w:space="0" w:color="auto"/>
            </w:tcBorders>
            <w:shd w:val="clear" w:color="auto" w:fill="auto"/>
            <w:noWrap/>
            <w:vAlign w:val="bottom"/>
            <w:hideMark/>
          </w:tcPr>
          <w:p w14:paraId="607E7842"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This school is doing a good job of holding people accountable for committing sexual assault</w:t>
            </w:r>
          </w:p>
        </w:tc>
        <w:tc>
          <w:tcPr>
            <w:tcW w:w="810" w:type="dxa"/>
            <w:tcBorders>
              <w:top w:val="nil"/>
              <w:left w:val="single" w:sz="4" w:space="0" w:color="auto"/>
              <w:bottom w:val="single" w:sz="4" w:space="0" w:color="auto"/>
              <w:right w:val="nil"/>
            </w:tcBorders>
            <w:shd w:val="clear" w:color="auto" w:fill="auto"/>
            <w:noWrap/>
            <w:vAlign w:val="bottom"/>
            <w:hideMark/>
          </w:tcPr>
          <w:p w14:paraId="6ED875E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17.4</w:t>
            </w:r>
          </w:p>
        </w:tc>
        <w:tc>
          <w:tcPr>
            <w:tcW w:w="520" w:type="dxa"/>
            <w:tcBorders>
              <w:top w:val="nil"/>
              <w:left w:val="nil"/>
              <w:bottom w:val="single" w:sz="4" w:space="0" w:color="auto"/>
              <w:right w:val="single" w:sz="4" w:space="0" w:color="auto"/>
            </w:tcBorders>
            <w:shd w:val="clear" w:color="auto" w:fill="auto"/>
            <w:noWrap/>
            <w:vAlign w:val="bottom"/>
            <w:hideMark/>
          </w:tcPr>
          <w:p w14:paraId="012F4D4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single" w:sz="4" w:space="0" w:color="auto"/>
              <w:right w:val="nil"/>
            </w:tcBorders>
            <w:shd w:val="clear" w:color="auto" w:fill="auto"/>
            <w:noWrap/>
            <w:vAlign w:val="bottom"/>
            <w:hideMark/>
          </w:tcPr>
          <w:p w14:paraId="0EB3445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37.1</w:t>
            </w:r>
          </w:p>
        </w:tc>
        <w:tc>
          <w:tcPr>
            <w:tcW w:w="504" w:type="dxa"/>
            <w:tcBorders>
              <w:top w:val="nil"/>
              <w:left w:val="nil"/>
              <w:bottom w:val="single" w:sz="4" w:space="0" w:color="auto"/>
              <w:right w:val="single" w:sz="4" w:space="0" w:color="auto"/>
            </w:tcBorders>
            <w:shd w:val="clear" w:color="auto" w:fill="auto"/>
            <w:noWrap/>
            <w:vAlign w:val="bottom"/>
            <w:hideMark/>
          </w:tcPr>
          <w:p w14:paraId="0E51073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single" w:sz="4" w:space="0" w:color="auto"/>
              <w:right w:val="nil"/>
            </w:tcBorders>
            <w:shd w:val="clear" w:color="auto" w:fill="auto"/>
            <w:noWrap/>
            <w:vAlign w:val="bottom"/>
            <w:hideMark/>
          </w:tcPr>
          <w:p w14:paraId="558E668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29.3</w:t>
            </w:r>
          </w:p>
        </w:tc>
        <w:tc>
          <w:tcPr>
            <w:tcW w:w="500" w:type="dxa"/>
            <w:tcBorders>
              <w:top w:val="nil"/>
              <w:left w:val="nil"/>
              <w:bottom w:val="single" w:sz="4" w:space="0" w:color="auto"/>
              <w:right w:val="single" w:sz="4" w:space="0" w:color="auto"/>
            </w:tcBorders>
            <w:shd w:val="clear" w:color="auto" w:fill="auto"/>
            <w:noWrap/>
            <w:vAlign w:val="bottom"/>
            <w:hideMark/>
          </w:tcPr>
          <w:p w14:paraId="53009C0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single" w:sz="4" w:space="0" w:color="auto"/>
              <w:right w:val="nil"/>
            </w:tcBorders>
            <w:shd w:val="clear" w:color="auto" w:fill="auto"/>
            <w:noWrap/>
            <w:vAlign w:val="bottom"/>
            <w:hideMark/>
          </w:tcPr>
          <w:p w14:paraId="596DA8A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12.7</w:t>
            </w:r>
          </w:p>
        </w:tc>
        <w:tc>
          <w:tcPr>
            <w:tcW w:w="500" w:type="dxa"/>
            <w:tcBorders>
              <w:top w:val="nil"/>
              <w:left w:val="nil"/>
              <w:bottom w:val="single" w:sz="4" w:space="0" w:color="auto"/>
              <w:right w:val="single" w:sz="4" w:space="0" w:color="auto"/>
            </w:tcBorders>
            <w:shd w:val="clear" w:color="auto" w:fill="auto"/>
            <w:noWrap/>
            <w:vAlign w:val="bottom"/>
            <w:hideMark/>
          </w:tcPr>
          <w:p w14:paraId="5EECFEA4"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7E6C24D7" w14:textId="77777777" w:rsidTr="00DD2827">
        <w:trPr>
          <w:trHeight w:val="288"/>
        </w:trPr>
        <w:tc>
          <w:tcPr>
            <w:tcW w:w="8550" w:type="dxa"/>
            <w:gridSpan w:val="2"/>
            <w:tcBorders>
              <w:top w:val="single" w:sz="4" w:space="0" w:color="auto"/>
              <w:left w:val="single" w:sz="4" w:space="0" w:color="auto"/>
              <w:bottom w:val="nil"/>
              <w:right w:val="single" w:sz="4" w:space="0" w:color="auto"/>
            </w:tcBorders>
            <w:shd w:val="clear" w:color="auto" w:fill="auto"/>
            <w:noWrap/>
            <w:vAlign w:val="bottom"/>
            <w:hideMark/>
          </w:tcPr>
          <w:p w14:paraId="07B37F17" w14:textId="77777777" w:rsidR="00B01708" w:rsidRPr="002B6BB3" w:rsidRDefault="00B01708" w:rsidP="00DD2827">
            <w:pPr>
              <w:keepNext/>
              <w:keepLines/>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lastRenderedPageBreak/>
              <w:t>Awareness and Perceived Fairness of School Sexual Assault Policy and Resources  </w:t>
            </w:r>
          </w:p>
        </w:tc>
        <w:tc>
          <w:tcPr>
            <w:tcW w:w="810" w:type="dxa"/>
            <w:tcBorders>
              <w:top w:val="single" w:sz="4" w:space="0" w:color="auto"/>
              <w:left w:val="nil"/>
              <w:bottom w:val="nil"/>
              <w:right w:val="nil"/>
            </w:tcBorders>
            <w:shd w:val="clear" w:color="auto" w:fill="auto"/>
            <w:noWrap/>
            <w:vAlign w:val="bottom"/>
            <w:hideMark/>
          </w:tcPr>
          <w:p w14:paraId="0C1F46D0"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20" w:type="dxa"/>
            <w:tcBorders>
              <w:top w:val="single" w:sz="4" w:space="0" w:color="auto"/>
              <w:left w:val="nil"/>
              <w:bottom w:val="nil"/>
              <w:right w:val="single" w:sz="4" w:space="0" w:color="auto"/>
            </w:tcBorders>
            <w:shd w:val="clear" w:color="auto" w:fill="auto"/>
            <w:noWrap/>
            <w:vAlign w:val="bottom"/>
            <w:hideMark/>
          </w:tcPr>
          <w:p w14:paraId="26EC488B"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740" w:type="dxa"/>
            <w:tcBorders>
              <w:top w:val="single" w:sz="4" w:space="0" w:color="auto"/>
              <w:left w:val="single" w:sz="4" w:space="0" w:color="auto"/>
              <w:bottom w:val="nil"/>
              <w:right w:val="nil"/>
            </w:tcBorders>
            <w:shd w:val="clear" w:color="auto" w:fill="auto"/>
            <w:noWrap/>
            <w:vAlign w:val="bottom"/>
            <w:hideMark/>
          </w:tcPr>
          <w:p w14:paraId="51A7D210"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04" w:type="dxa"/>
            <w:tcBorders>
              <w:top w:val="single" w:sz="4" w:space="0" w:color="auto"/>
              <w:left w:val="nil"/>
              <w:bottom w:val="nil"/>
              <w:right w:val="single" w:sz="4" w:space="0" w:color="auto"/>
            </w:tcBorders>
            <w:shd w:val="clear" w:color="auto" w:fill="auto"/>
            <w:noWrap/>
            <w:vAlign w:val="bottom"/>
            <w:hideMark/>
          </w:tcPr>
          <w:p w14:paraId="2E329A49"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756" w:type="dxa"/>
            <w:tcBorders>
              <w:top w:val="single" w:sz="4" w:space="0" w:color="auto"/>
              <w:left w:val="single" w:sz="4" w:space="0" w:color="auto"/>
              <w:bottom w:val="nil"/>
              <w:right w:val="nil"/>
            </w:tcBorders>
            <w:shd w:val="clear" w:color="auto" w:fill="auto"/>
            <w:noWrap/>
            <w:vAlign w:val="bottom"/>
            <w:hideMark/>
          </w:tcPr>
          <w:p w14:paraId="6655C0A1"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00" w:type="dxa"/>
            <w:tcBorders>
              <w:top w:val="single" w:sz="4" w:space="0" w:color="auto"/>
              <w:left w:val="nil"/>
              <w:bottom w:val="nil"/>
              <w:right w:val="single" w:sz="4" w:space="0" w:color="auto"/>
            </w:tcBorders>
            <w:shd w:val="clear" w:color="auto" w:fill="auto"/>
            <w:noWrap/>
            <w:vAlign w:val="bottom"/>
            <w:hideMark/>
          </w:tcPr>
          <w:p w14:paraId="02CBBFBA"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850" w:type="dxa"/>
            <w:tcBorders>
              <w:top w:val="single" w:sz="4" w:space="0" w:color="auto"/>
              <w:left w:val="single" w:sz="4" w:space="0" w:color="auto"/>
              <w:bottom w:val="nil"/>
              <w:right w:val="nil"/>
            </w:tcBorders>
            <w:shd w:val="clear" w:color="auto" w:fill="auto"/>
            <w:noWrap/>
            <w:vAlign w:val="bottom"/>
            <w:hideMark/>
          </w:tcPr>
          <w:p w14:paraId="5D86F0E0"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00" w:type="dxa"/>
            <w:tcBorders>
              <w:top w:val="single" w:sz="4" w:space="0" w:color="auto"/>
              <w:left w:val="nil"/>
              <w:bottom w:val="nil"/>
              <w:right w:val="single" w:sz="4" w:space="0" w:color="auto"/>
            </w:tcBorders>
            <w:shd w:val="clear" w:color="auto" w:fill="auto"/>
            <w:noWrap/>
            <w:vAlign w:val="bottom"/>
            <w:hideMark/>
          </w:tcPr>
          <w:p w14:paraId="1CD3A4F6"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7F724784"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15CE4425" w14:textId="77777777" w:rsidR="00B01708" w:rsidRPr="002B6BB3" w:rsidRDefault="00B01708" w:rsidP="00DD2827">
            <w:pPr>
              <w:keepNext/>
              <w:keepLines/>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vAlign w:val="bottom"/>
            <w:hideMark/>
          </w:tcPr>
          <w:p w14:paraId="2518F29F" w14:textId="77777777" w:rsidR="00B01708" w:rsidRPr="002B6BB3" w:rsidRDefault="00B01708" w:rsidP="00DD2827">
            <w:pPr>
              <w:keepNext/>
              <w:keepLines/>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am aware of and understand this school's procedures for dealing with reported incidents of sexual assault</w:t>
            </w:r>
          </w:p>
        </w:tc>
        <w:tc>
          <w:tcPr>
            <w:tcW w:w="810" w:type="dxa"/>
            <w:tcBorders>
              <w:top w:val="nil"/>
              <w:left w:val="single" w:sz="4" w:space="0" w:color="auto"/>
              <w:bottom w:val="nil"/>
              <w:right w:val="nil"/>
            </w:tcBorders>
            <w:shd w:val="clear" w:color="auto" w:fill="auto"/>
            <w:noWrap/>
            <w:vAlign w:val="bottom"/>
            <w:hideMark/>
          </w:tcPr>
          <w:p w14:paraId="4920738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22.8</w:t>
            </w:r>
          </w:p>
        </w:tc>
        <w:tc>
          <w:tcPr>
            <w:tcW w:w="520" w:type="dxa"/>
            <w:tcBorders>
              <w:top w:val="nil"/>
              <w:left w:val="nil"/>
              <w:bottom w:val="nil"/>
              <w:right w:val="single" w:sz="4" w:space="0" w:color="auto"/>
            </w:tcBorders>
            <w:shd w:val="clear" w:color="auto" w:fill="auto"/>
            <w:noWrap/>
            <w:vAlign w:val="bottom"/>
            <w:hideMark/>
          </w:tcPr>
          <w:p w14:paraId="7CFE1ED2"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40" w:type="dxa"/>
            <w:tcBorders>
              <w:top w:val="nil"/>
              <w:left w:val="single" w:sz="4" w:space="0" w:color="auto"/>
              <w:bottom w:val="nil"/>
              <w:right w:val="nil"/>
            </w:tcBorders>
            <w:shd w:val="clear" w:color="auto" w:fill="auto"/>
            <w:noWrap/>
            <w:vAlign w:val="bottom"/>
            <w:hideMark/>
          </w:tcPr>
          <w:p w14:paraId="3BF1516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44.9</w:t>
            </w:r>
          </w:p>
        </w:tc>
        <w:tc>
          <w:tcPr>
            <w:tcW w:w="504" w:type="dxa"/>
            <w:tcBorders>
              <w:top w:val="nil"/>
              <w:left w:val="nil"/>
              <w:bottom w:val="nil"/>
              <w:right w:val="single" w:sz="4" w:space="0" w:color="auto"/>
            </w:tcBorders>
            <w:shd w:val="clear" w:color="auto" w:fill="auto"/>
            <w:noWrap/>
            <w:vAlign w:val="bottom"/>
            <w:hideMark/>
          </w:tcPr>
          <w:p w14:paraId="33CBD014"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56" w:type="dxa"/>
            <w:tcBorders>
              <w:top w:val="nil"/>
              <w:left w:val="single" w:sz="4" w:space="0" w:color="auto"/>
              <w:bottom w:val="nil"/>
              <w:right w:val="nil"/>
            </w:tcBorders>
            <w:shd w:val="clear" w:color="auto" w:fill="auto"/>
            <w:noWrap/>
            <w:vAlign w:val="bottom"/>
            <w:hideMark/>
          </w:tcPr>
          <w:p w14:paraId="2CFA60F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26.0</w:t>
            </w:r>
          </w:p>
        </w:tc>
        <w:tc>
          <w:tcPr>
            <w:tcW w:w="500" w:type="dxa"/>
            <w:tcBorders>
              <w:top w:val="nil"/>
              <w:left w:val="nil"/>
              <w:bottom w:val="nil"/>
              <w:right w:val="single" w:sz="4" w:space="0" w:color="auto"/>
            </w:tcBorders>
            <w:shd w:val="clear" w:color="auto" w:fill="auto"/>
            <w:noWrap/>
            <w:vAlign w:val="bottom"/>
            <w:hideMark/>
          </w:tcPr>
          <w:p w14:paraId="1C65B094"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850" w:type="dxa"/>
            <w:tcBorders>
              <w:top w:val="nil"/>
              <w:left w:val="single" w:sz="4" w:space="0" w:color="auto"/>
              <w:bottom w:val="nil"/>
              <w:right w:val="nil"/>
            </w:tcBorders>
            <w:shd w:val="clear" w:color="auto" w:fill="auto"/>
            <w:noWrap/>
            <w:vAlign w:val="bottom"/>
            <w:hideMark/>
          </w:tcPr>
          <w:p w14:paraId="0433EBF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3.7</w:t>
            </w:r>
          </w:p>
        </w:tc>
        <w:tc>
          <w:tcPr>
            <w:tcW w:w="500" w:type="dxa"/>
            <w:tcBorders>
              <w:top w:val="nil"/>
              <w:left w:val="nil"/>
              <w:bottom w:val="nil"/>
              <w:right w:val="single" w:sz="4" w:space="0" w:color="auto"/>
            </w:tcBorders>
            <w:shd w:val="clear" w:color="auto" w:fill="auto"/>
            <w:noWrap/>
            <w:vAlign w:val="bottom"/>
            <w:hideMark/>
          </w:tcPr>
          <w:p w14:paraId="56F13B06"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r>
      <w:tr w:rsidR="00B01708" w:rsidRPr="002B6BB3" w14:paraId="3A86D089"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5E2E9A32" w14:textId="77777777" w:rsidR="00B01708" w:rsidRPr="002B6BB3" w:rsidRDefault="00B01708" w:rsidP="00DD2827">
            <w:pPr>
              <w:keepNext/>
              <w:keepLines/>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3CDE6B1F" w14:textId="77777777" w:rsidR="00B01708" w:rsidRPr="002B6BB3" w:rsidRDefault="00B01708" w:rsidP="00DD2827">
            <w:pPr>
              <w:keepNext/>
              <w:keepLines/>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know what services are available for people who experience sexual assault</w:t>
            </w:r>
          </w:p>
        </w:tc>
        <w:tc>
          <w:tcPr>
            <w:tcW w:w="810" w:type="dxa"/>
            <w:tcBorders>
              <w:top w:val="nil"/>
              <w:left w:val="single" w:sz="4" w:space="0" w:color="auto"/>
              <w:bottom w:val="nil"/>
              <w:right w:val="nil"/>
            </w:tcBorders>
            <w:shd w:val="clear" w:color="auto" w:fill="auto"/>
            <w:noWrap/>
            <w:vAlign w:val="bottom"/>
            <w:hideMark/>
          </w:tcPr>
          <w:p w14:paraId="3BC060E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31.3</w:t>
            </w:r>
          </w:p>
        </w:tc>
        <w:tc>
          <w:tcPr>
            <w:tcW w:w="520" w:type="dxa"/>
            <w:tcBorders>
              <w:top w:val="nil"/>
              <w:left w:val="nil"/>
              <w:bottom w:val="nil"/>
              <w:right w:val="single" w:sz="4" w:space="0" w:color="auto"/>
            </w:tcBorders>
            <w:shd w:val="clear" w:color="auto" w:fill="auto"/>
            <w:noWrap/>
            <w:vAlign w:val="bottom"/>
            <w:hideMark/>
          </w:tcPr>
          <w:p w14:paraId="5E51385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6CEAEF3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51.8</w:t>
            </w:r>
          </w:p>
        </w:tc>
        <w:tc>
          <w:tcPr>
            <w:tcW w:w="504" w:type="dxa"/>
            <w:tcBorders>
              <w:top w:val="nil"/>
              <w:left w:val="nil"/>
              <w:bottom w:val="nil"/>
              <w:right w:val="single" w:sz="4" w:space="0" w:color="auto"/>
            </w:tcBorders>
            <w:shd w:val="clear" w:color="auto" w:fill="auto"/>
            <w:noWrap/>
            <w:vAlign w:val="bottom"/>
            <w:hideMark/>
          </w:tcPr>
          <w:p w14:paraId="0BE8F99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03BCB8A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13.5</w:t>
            </w:r>
          </w:p>
        </w:tc>
        <w:tc>
          <w:tcPr>
            <w:tcW w:w="500" w:type="dxa"/>
            <w:tcBorders>
              <w:top w:val="nil"/>
              <w:left w:val="nil"/>
              <w:bottom w:val="nil"/>
              <w:right w:val="single" w:sz="4" w:space="0" w:color="auto"/>
            </w:tcBorders>
            <w:shd w:val="clear" w:color="auto" w:fill="auto"/>
            <w:noWrap/>
            <w:vAlign w:val="bottom"/>
            <w:hideMark/>
          </w:tcPr>
          <w:p w14:paraId="7A04B67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21D9886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0.8</w:t>
            </w:r>
          </w:p>
        </w:tc>
        <w:tc>
          <w:tcPr>
            <w:tcW w:w="500" w:type="dxa"/>
            <w:tcBorders>
              <w:top w:val="nil"/>
              <w:left w:val="nil"/>
              <w:bottom w:val="nil"/>
              <w:right w:val="single" w:sz="4" w:space="0" w:color="auto"/>
            </w:tcBorders>
            <w:shd w:val="clear" w:color="auto" w:fill="auto"/>
            <w:noWrap/>
            <w:vAlign w:val="bottom"/>
            <w:hideMark/>
          </w:tcPr>
          <w:p w14:paraId="315239F9"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r>
      <w:tr w:rsidR="00B01708" w:rsidRPr="002B6BB3" w14:paraId="215958E2"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60FAF1C2" w14:textId="77777777" w:rsidR="00B01708" w:rsidRPr="002B6BB3" w:rsidRDefault="00B01708" w:rsidP="00DD2827">
            <w:pPr>
              <w:keepNext/>
              <w:keepLines/>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16197F17" w14:textId="77777777" w:rsidR="00B01708" w:rsidRPr="002B6BB3" w:rsidRDefault="00B01708" w:rsidP="00DD2827">
            <w:pPr>
              <w:keepNext/>
              <w:keepLines/>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If a friend of mine were sexually assaulted, I know how to get help for my friend</w:t>
            </w:r>
          </w:p>
        </w:tc>
        <w:tc>
          <w:tcPr>
            <w:tcW w:w="810" w:type="dxa"/>
            <w:tcBorders>
              <w:top w:val="nil"/>
              <w:left w:val="single" w:sz="4" w:space="0" w:color="auto"/>
              <w:bottom w:val="nil"/>
              <w:right w:val="nil"/>
            </w:tcBorders>
            <w:shd w:val="clear" w:color="auto" w:fill="auto"/>
            <w:noWrap/>
            <w:vAlign w:val="bottom"/>
            <w:hideMark/>
          </w:tcPr>
          <w:p w14:paraId="6B2D402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30.3</w:t>
            </w:r>
          </w:p>
        </w:tc>
        <w:tc>
          <w:tcPr>
            <w:tcW w:w="520" w:type="dxa"/>
            <w:tcBorders>
              <w:top w:val="nil"/>
              <w:left w:val="nil"/>
              <w:bottom w:val="nil"/>
              <w:right w:val="single" w:sz="4" w:space="0" w:color="auto"/>
            </w:tcBorders>
            <w:shd w:val="clear" w:color="auto" w:fill="auto"/>
            <w:noWrap/>
            <w:vAlign w:val="bottom"/>
            <w:hideMark/>
          </w:tcPr>
          <w:p w14:paraId="4202740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732B01F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50.5</w:t>
            </w:r>
          </w:p>
        </w:tc>
        <w:tc>
          <w:tcPr>
            <w:tcW w:w="504" w:type="dxa"/>
            <w:tcBorders>
              <w:top w:val="nil"/>
              <w:left w:val="nil"/>
              <w:bottom w:val="nil"/>
              <w:right w:val="single" w:sz="4" w:space="0" w:color="auto"/>
            </w:tcBorders>
            <w:shd w:val="clear" w:color="auto" w:fill="auto"/>
            <w:noWrap/>
            <w:vAlign w:val="bottom"/>
            <w:hideMark/>
          </w:tcPr>
          <w:p w14:paraId="53F677F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3165B4B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14.8</w:t>
            </w:r>
          </w:p>
        </w:tc>
        <w:tc>
          <w:tcPr>
            <w:tcW w:w="500" w:type="dxa"/>
            <w:tcBorders>
              <w:top w:val="nil"/>
              <w:left w:val="nil"/>
              <w:bottom w:val="nil"/>
              <w:right w:val="single" w:sz="4" w:space="0" w:color="auto"/>
            </w:tcBorders>
            <w:shd w:val="clear" w:color="auto" w:fill="auto"/>
            <w:noWrap/>
            <w:vAlign w:val="bottom"/>
            <w:hideMark/>
          </w:tcPr>
          <w:p w14:paraId="25D2DD3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257CA5A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1.6</w:t>
            </w:r>
          </w:p>
        </w:tc>
        <w:tc>
          <w:tcPr>
            <w:tcW w:w="500" w:type="dxa"/>
            <w:tcBorders>
              <w:top w:val="nil"/>
              <w:left w:val="nil"/>
              <w:bottom w:val="nil"/>
              <w:right w:val="single" w:sz="4" w:space="0" w:color="auto"/>
            </w:tcBorders>
            <w:shd w:val="clear" w:color="auto" w:fill="auto"/>
            <w:noWrap/>
            <w:vAlign w:val="bottom"/>
            <w:hideMark/>
          </w:tcPr>
          <w:p w14:paraId="39EBAD05"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5531FE4A"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7BB39530"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336F5065"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At this school, students who are accused of perpetrating a sexual assault are treated fairly</w:t>
            </w:r>
          </w:p>
        </w:tc>
        <w:tc>
          <w:tcPr>
            <w:tcW w:w="810" w:type="dxa"/>
            <w:tcBorders>
              <w:top w:val="nil"/>
              <w:left w:val="single" w:sz="4" w:space="0" w:color="auto"/>
              <w:bottom w:val="nil"/>
              <w:right w:val="nil"/>
            </w:tcBorders>
            <w:shd w:val="clear" w:color="auto" w:fill="auto"/>
            <w:noWrap/>
            <w:vAlign w:val="bottom"/>
            <w:hideMark/>
          </w:tcPr>
          <w:p w14:paraId="506BF33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12.4</w:t>
            </w:r>
          </w:p>
        </w:tc>
        <w:tc>
          <w:tcPr>
            <w:tcW w:w="520" w:type="dxa"/>
            <w:tcBorders>
              <w:top w:val="nil"/>
              <w:left w:val="nil"/>
              <w:bottom w:val="nil"/>
              <w:right w:val="single" w:sz="4" w:space="0" w:color="auto"/>
            </w:tcBorders>
            <w:shd w:val="clear" w:color="auto" w:fill="auto"/>
            <w:noWrap/>
            <w:vAlign w:val="bottom"/>
            <w:hideMark/>
          </w:tcPr>
          <w:p w14:paraId="585DFAC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286AFC9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51.1</w:t>
            </w:r>
          </w:p>
        </w:tc>
        <w:tc>
          <w:tcPr>
            <w:tcW w:w="504" w:type="dxa"/>
            <w:tcBorders>
              <w:top w:val="nil"/>
              <w:left w:val="nil"/>
              <w:bottom w:val="nil"/>
              <w:right w:val="single" w:sz="4" w:space="0" w:color="auto"/>
            </w:tcBorders>
            <w:shd w:val="clear" w:color="auto" w:fill="auto"/>
            <w:noWrap/>
            <w:vAlign w:val="bottom"/>
            <w:hideMark/>
          </w:tcPr>
          <w:p w14:paraId="2B69D5B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1638E70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24.0</w:t>
            </w:r>
          </w:p>
        </w:tc>
        <w:tc>
          <w:tcPr>
            <w:tcW w:w="500" w:type="dxa"/>
            <w:tcBorders>
              <w:top w:val="nil"/>
              <w:left w:val="nil"/>
              <w:bottom w:val="nil"/>
              <w:right w:val="single" w:sz="4" w:space="0" w:color="auto"/>
            </w:tcBorders>
            <w:shd w:val="clear" w:color="auto" w:fill="auto"/>
            <w:noWrap/>
            <w:vAlign w:val="bottom"/>
            <w:hideMark/>
          </w:tcPr>
          <w:p w14:paraId="2003188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31D10D5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8.4</w:t>
            </w:r>
          </w:p>
        </w:tc>
        <w:tc>
          <w:tcPr>
            <w:tcW w:w="500" w:type="dxa"/>
            <w:tcBorders>
              <w:top w:val="nil"/>
              <w:left w:val="nil"/>
              <w:bottom w:val="nil"/>
              <w:right w:val="single" w:sz="4" w:space="0" w:color="auto"/>
            </w:tcBorders>
            <w:shd w:val="clear" w:color="auto" w:fill="auto"/>
            <w:noWrap/>
            <w:vAlign w:val="bottom"/>
            <w:hideMark/>
          </w:tcPr>
          <w:p w14:paraId="3BF8DC8E"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7B3146D0" w14:textId="77777777" w:rsidTr="00DD2827">
        <w:trPr>
          <w:trHeight w:val="576"/>
        </w:trPr>
        <w:tc>
          <w:tcPr>
            <w:tcW w:w="450" w:type="dxa"/>
            <w:tcBorders>
              <w:top w:val="nil"/>
              <w:left w:val="single" w:sz="4" w:space="0" w:color="auto"/>
              <w:bottom w:val="nil"/>
              <w:right w:val="nil"/>
            </w:tcBorders>
            <w:shd w:val="clear" w:color="auto" w:fill="auto"/>
            <w:noWrap/>
            <w:vAlign w:val="bottom"/>
            <w:hideMark/>
          </w:tcPr>
          <w:p w14:paraId="79F53A64"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vAlign w:val="bottom"/>
            <w:hideMark/>
          </w:tcPr>
          <w:p w14:paraId="4FCE028B"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At this school, when it is determined that sexual assault has happened, the perpetrator gets punished appropriately</w:t>
            </w:r>
          </w:p>
        </w:tc>
        <w:tc>
          <w:tcPr>
            <w:tcW w:w="810" w:type="dxa"/>
            <w:tcBorders>
              <w:top w:val="nil"/>
              <w:left w:val="single" w:sz="4" w:space="0" w:color="auto"/>
              <w:bottom w:val="nil"/>
              <w:right w:val="nil"/>
            </w:tcBorders>
            <w:shd w:val="clear" w:color="auto" w:fill="auto"/>
            <w:noWrap/>
            <w:vAlign w:val="bottom"/>
            <w:hideMark/>
          </w:tcPr>
          <w:p w14:paraId="2D445DD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14.1</w:t>
            </w:r>
          </w:p>
        </w:tc>
        <w:tc>
          <w:tcPr>
            <w:tcW w:w="520" w:type="dxa"/>
            <w:tcBorders>
              <w:top w:val="nil"/>
              <w:left w:val="nil"/>
              <w:bottom w:val="nil"/>
              <w:right w:val="single" w:sz="4" w:space="0" w:color="auto"/>
            </w:tcBorders>
            <w:shd w:val="clear" w:color="auto" w:fill="auto"/>
            <w:noWrap/>
            <w:vAlign w:val="bottom"/>
            <w:hideMark/>
          </w:tcPr>
          <w:p w14:paraId="32D10F0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193A0DB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44.7</w:t>
            </w:r>
          </w:p>
        </w:tc>
        <w:tc>
          <w:tcPr>
            <w:tcW w:w="504" w:type="dxa"/>
            <w:tcBorders>
              <w:top w:val="nil"/>
              <w:left w:val="nil"/>
              <w:bottom w:val="nil"/>
              <w:right w:val="single" w:sz="4" w:space="0" w:color="auto"/>
            </w:tcBorders>
            <w:shd w:val="clear" w:color="auto" w:fill="auto"/>
            <w:noWrap/>
            <w:vAlign w:val="bottom"/>
            <w:hideMark/>
          </w:tcPr>
          <w:p w14:paraId="632C98E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40F24F4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29.2</w:t>
            </w:r>
          </w:p>
        </w:tc>
        <w:tc>
          <w:tcPr>
            <w:tcW w:w="500" w:type="dxa"/>
            <w:tcBorders>
              <w:top w:val="nil"/>
              <w:left w:val="nil"/>
              <w:bottom w:val="nil"/>
              <w:right w:val="single" w:sz="4" w:space="0" w:color="auto"/>
            </w:tcBorders>
            <w:shd w:val="clear" w:color="auto" w:fill="auto"/>
            <w:noWrap/>
            <w:vAlign w:val="bottom"/>
            <w:hideMark/>
          </w:tcPr>
          <w:p w14:paraId="2AD71DB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199C030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7.9</w:t>
            </w:r>
          </w:p>
        </w:tc>
        <w:tc>
          <w:tcPr>
            <w:tcW w:w="500" w:type="dxa"/>
            <w:tcBorders>
              <w:top w:val="nil"/>
              <w:left w:val="nil"/>
              <w:bottom w:val="nil"/>
              <w:right w:val="single" w:sz="4" w:space="0" w:color="auto"/>
            </w:tcBorders>
            <w:shd w:val="clear" w:color="auto" w:fill="auto"/>
            <w:noWrap/>
            <w:vAlign w:val="bottom"/>
            <w:hideMark/>
          </w:tcPr>
          <w:p w14:paraId="112CB53B"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1757BF95" w14:textId="77777777" w:rsidTr="00DD2827">
        <w:trPr>
          <w:trHeight w:val="288"/>
        </w:trPr>
        <w:tc>
          <w:tcPr>
            <w:tcW w:w="8550" w:type="dxa"/>
            <w:gridSpan w:val="2"/>
            <w:tcBorders>
              <w:top w:val="nil"/>
              <w:left w:val="single" w:sz="4" w:space="0" w:color="auto"/>
              <w:bottom w:val="nil"/>
              <w:right w:val="single" w:sz="4" w:space="0" w:color="auto"/>
            </w:tcBorders>
            <w:shd w:val="clear" w:color="auto" w:fill="auto"/>
            <w:noWrap/>
            <w:vAlign w:val="bottom"/>
            <w:hideMark/>
          </w:tcPr>
          <w:p w14:paraId="2C76841D"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If I were sexually assaulted I believe this school would...  </w:t>
            </w:r>
          </w:p>
        </w:tc>
        <w:tc>
          <w:tcPr>
            <w:tcW w:w="810" w:type="dxa"/>
            <w:tcBorders>
              <w:top w:val="nil"/>
              <w:left w:val="nil"/>
              <w:bottom w:val="nil"/>
              <w:right w:val="nil"/>
            </w:tcBorders>
            <w:shd w:val="clear" w:color="auto" w:fill="auto"/>
            <w:noWrap/>
            <w:vAlign w:val="bottom"/>
            <w:hideMark/>
          </w:tcPr>
          <w:p w14:paraId="59B70B66"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20" w:type="dxa"/>
            <w:tcBorders>
              <w:top w:val="nil"/>
              <w:left w:val="nil"/>
              <w:bottom w:val="nil"/>
              <w:right w:val="single" w:sz="4" w:space="0" w:color="auto"/>
            </w:tcBorders>
            <w:shd w:val="clear" w:color="auto" w:fill="auto"/>
            <w:noWrap/>
            <w:vAlign w:val="bottom"/>
            <w:hideMark/>
          </w:tcPr>
          <w:p w14:paraId="5E3D311A"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740" w:type="dxa"/>
            <w:tcBorders>
              <w:top w:val="nil"/>
              <w:left w:val="single" w:sz="4" w:space="0" w:color="auto"/>
              <w:bottom w:val="nil"/>
              <w:right w:val="nil"/>
            </w:tcBorders>
            <w:shd w:val="clear" w:color="auto" w:fill="auto"/>
            <w:noWrap/>
            <w:vAlign w:val="bottom"/>
            <w:hideMark/>
          </w:tcPr>
          <w:p w14:paraId="6C91A59C"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04" w:type="dxa"/>
            <w:tcBorders>
              <w:top w:val="nil"/>
              <w:left w:val="nil"/>
              <w:bottom w:val="nil"/>
              <w:right w:val="single" w:sz="4" w:space="0" w:color="auto"/>
            </w:tcBorders>
            <w:shd w:val="clear" w:color="auto" w:fill="auto"/>
            <w:noWrap/>
            <w:vAlign w:val="bottom"/>
            <w:hideMark/>
          </w:tcPr>
          <w:p w14:paraId="2A8B327B"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756" w:type="dxa"/>
            <w:tcBorders>
              <w:top w:val="nil"/>
              <w:left w:val="single" w:sz="4" w:space="0" w:color="auto"/>
              <w:bottom w:val="nil"/>
              <w:right w:val="nil"/>
            </w:tcBorders>
            <w:shd w:val="clear" w:color="auto" w:fill="auto"/>
            <w:noWrap/>
            <w:vAlign w:val="bottom"/>
            <w:hideMark/>
          </w:tcPr>
          <w:p w14:paraId="391C663C"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00" w:type="dxa"/>
            <w:tcBorders>
              <w:top w:val="nil"/>
              <w:left w:val="nil"/>
              <w:bottom w:val="nil"/>
              <w:right w:val="single" w:sz="4" w:space="0" w:color="auto"/>
            </w:tcBorders>
            <w:shd w:val="clear" w:color="auto" w:fill="auto"/>
            <w:noWrap/>
            <w:vAlign w:val="bottom"/>
            <w:hideMark/>
          </w:tcPr>
          <w:p w14:paraId="118AE590"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850" w:type="dxa"/>
            <w:tcBorders>
              <w:top w:val="nil"/>
              <w:left w:val="single" w:sz="4" w:space="0" w:color="auto"/>
              <w:bottom w:val="nil"/>
              <w:right w:val="nil"/>
            </w:tcBorders>
            <w:shd w:val="clear" w:color="auto" w:fill="auto"/>
            <w:noWrap/>
            <w:vAlign w:val="bottom"/>
            <w:hideMark/>
          </w:tcPr>
          <w:p w14:paraId="18959005"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00" w:type="dxa"/>
            <w:tcBorders>
              <w:top w:val="nil"/>
              <w:left w:val="nil"/>
              <w:bottom w:val="nil"/>
              <w:right w:val="single" w:sz="4" w:space="0" w:color="auto"/>
            </w:tcBorders>
            <w:shd w:val="clear" w:color="auto" w:fill="auto"/>
            <w:noWrap/>
            <w:vAlign w:val="bottom"/>
            <w:hideMark/>
          </w:tcPr>
          <w:p w14:paraId="3CC2C6F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11F8330D"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1C5D8668"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4AF9FE00"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Take my case seriously</w:t>
            </w:r>
          </w:p>
        </w:tc>
        <w:tc>
          <w:tcPr>
            <w:tcW w:w="810" w:type="dxa"/>
            <w:tcBorders>
              <w:top w:val="nil"/>
              <w:left w:val="single" w:sz="4" w:space="0" w:color="auto"/>
              <w:bottom w:val="nil"/>
              <w:right w:val="nil"/>
            </w:tcBorders>
            <w:shd w:val="clear" w:color="auto" w:fill="auto"/>
            <w:noWrap/>
            <w:vAlign w:val="bottom"/>
            <w:hideMark/>
          </w:tcPr>
          <w:p w14:paraId="7392250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28.0</w:t>
            </w:r>
          </w:p>
        </w:tc>
        <w:tc>
          <w:tcPr>
            <w:tcW w:w="520" w:type="dxa"/>
            <w:tcBorders>
              <w:top w:val="nil"/>
              <w:left w:val="nil"/>
              <w:bottom w:val="nil"/>
              <w:right w:val="single" w:sz="4" w:space="0" w:color="auto"/>
            </w:tcBorders>
            <w:shd w:val="clear" w:color="auto" w:fill="auto"/>
            <w:noWrap/>
            <w:vAlign w:val="bottom"/>
            <w:hideMark/>
          </w:tcPr>
          <w:p w14:paraId="48A2A3DB"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40" w:type="dxa"/>
            <w:tcBorders>
              <w:top w:val="nil"/>
              <w:left w:val="single" w:sz="4" w:space="0" w:color="auto"/>
              <w:bottom w:val="nil"/>
              <w:right w:val="nil"/>
            </w:tcBorders>
            <w:shd w:val="clear" w:color="auto" w:fill="auto"/>
            <w:noWrap/>
            <w:vAlign w:val="bottom"/>
            <w:hideMark/>
          </w:tcPr>
          <w:p w14:paraId="2274D23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48.8</w:t>
            </w:r>
          </w:p>
        </w:tc>
        <w:tc>
          <w:tcPr>
            <w:tcW w:w="504" w:type="dxa"/>
            <w:tcBorders>
              <w:top w:val="nil"/>
              <w:left w:val="nil"/>
              <w:bottom w:val="nil"/>
              <w:right w:val="single" w:sz="4" w:space="0" w:color="auto"/>
            </w:tcBorders>
            <w:shd w:val="clear" w:color="auto" w:fill="auto"/>
            <w:noWrap/>
            <w:vAlign w:val="bottom"/>
            <w:hideMark/>
          </w:tcPr>
          <w:p w14:paraId="76B150A8"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56" w:type="dxa"/>
            <w:tcBorders>
              <w:top w:val="nil"/>
              <w:left w:val="single" w:sz="4" w:space="0" w:color="auto"/>
              <w:bottom w:val="nil"/>
              <w:right w:val="nil"/>
            </w:tcBorders>
            <w:shd w:val="clear" w:color="auto" w:fill="auto"/>
            <w:noWrap/>
            <w:vAlign w:val="bottom"/>
            <w:hideMark/>
          </w:tcPr>
          <w:p w14:paraId="0B70449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16.7</w:t>
            </w:r>
          </w:p>
        </w:tc>
        <w:tc>
          <w:tcPr>
            <w:tcW w:w="500" w:type="dxa"/>
            <w:tcBorders>
              <w:top w:val="nil"/>
              <w:left w:val="nil"/>
              <w:bottom w:val="nil"/>
              <w:right w:val="single" w:sz="4" w:space="0" w:color="auto"/>
            </w:tcBorders>
            <w:shd w:val="clear" w:color="auto" w:fill="auto"/>
            <w:noWrap/>
            <w:vAlign w:val="bottom"/>
            <w:hideMark/>
          </w:tcPr>
          <w:p w14:paraId="6D03ABDE"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850" w:type="dxa"/>
            <w:tcBorders>
              <w:top w:val="nil"/>
              <w:left w:val="single" w:sz="4" w:space="0" w:color="auto"/>
              <w:bottom w:val="nil"/>
              <w:right w:val="nil"/>
            </w:tcBorders>
            <w:shd w:val="clear" w:color="auto" w:fill="auto"/>
            <w:noWrap/>
            <w:vAlign w:val="bottom"/>
            <w:hideMark/>
          </w:tcPr>
          <w:p w14:paraId="40E5562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3.8</w:t>
            </w:r>
          </w:p>
        </w:tc>
        <w:tc>
          <w:tcPr>
            <w:tcW w:w="500" w:type="dxa"/>
            <w:tcBorders>
              <w:top w:val="nil"/>
              <w:left w:val="nil"/>
              <w:bottom w:val="nil"/>
              <w:right w:val="single" w:sz="4" w:space="0" w:color="auto"/>
            </w:tcBorders>
            <w:shd w:val="clear" w:color="auto" w:fill="auto"/>
            <w:noWrap/>
            <w:vAlign w:val="bottom"/>
            <w:hideMark/>
          </w:tcPr>
          <w:p w14:paraId="39266B89"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r>
      <w:tr w:rsidR="00B01708" w:rsidRPr="002B6BB3" w14:paraId="3BA019F9"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79CB29C0"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020D952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Protect my privacy</w:t>
            </w:r>
          </w:p>
        </w:tc>
        <w:tc>
          <w:tcPr>
            <w:tcW w:w="810" w:type="dxa"/>
            <w:tcBorders>
              <w:top w:val="nil"/>
              <w:left w:val="single" w:sz="4" w:space="0" w:color="auto"/>
              <w:bottom w:val="nil"/>
              <w:right w:val="nil"/>
            </w:tcBorders>
            <w:shd w:val="clear" w:color="auto" w:fill="auto"/>
            <w:noWrap/>
            <w:vAlign w:val="bottom"/>
            <w:hideMark/>
          </w:tcPr>
          <w:p w14:paraId="5E1FA9F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31.0</w:t>
            </w:r>
          </w:p>
        </w:tc>
        <w:tc>
          <w:tcPr>
            <w:tcW w:w="520" w:type="dxa"/>
            <w:tcBorders>
              <w:top w:val="nil"/>
              <w:left w:val="nil"/>
              <w:bottom w:val="nil"/>
              <w:right w:val="single" w:sz="4" w:space="0" w:color="auto"/>
            </w:tcBorders>
            <w:shd w:val="clear" w:color="auto" w:fill="auto"/>
            <w:noWrap/>
            <w:vAlign w:val="bottom"/>
            <w:hideMark/>
          </w:tcPr>
          <w:p w14:paraId="7FC78C4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255D1E5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55.7</w:t>
            </w:r>
          </w:p>
        </w:tc>
        <w:tc>
          <w:tcPr>
            <w:tcW w:w="504" w:type="dxa"/>
            <w:tcBorders>
              <w:top w:val="nil"/>
              <w:left w:val="nil"/>
              <w:bottom w:val="nil"/>
              <w:right w:val="single" w:sz="4" w:space="0" w:color="auto"/>
            </w:tcBorders>
            <w:shd w:val="clear" w:color="auto" w:fill="auto"/>
            <w:noWrap/>
            <w:vAlign w:val="bottom"/>
            <w:hideMark/>
          </w:tcPr>
          <w:p w14:paraId="0062B3D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6599578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8.8</w:t>
            </w:r>
          </w:p>
        </w:tc>
        <w:tc>
          <w:tcPr>
            <w:tcW w:w="500" w:type="dxa"/>
            <w:tcBorders>
              <w:top w:val="nil"/>
              <w:left w:val="nil"/>
              <w:bottom w:val="nil"/>
              <w:right w:val="single" w:sz="4" w:space="0" w:color="auto"/>
            </w:tcBorders>
            <w:shd w:val="clear" w:color="auto" w:fill="auto"/>
            <w:noWrap/>
            <w:vAlign w:val="bottom"/>
            <w:hideMark/>
          </w:tcPr>
          <w:p w14:paraId="46C0BB6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6AE1437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1.8</w:t>
            </w:r>
          </w:p>
        </w:tc>
        <w:tc>
          <w:tcPr>
            <w:tcW w:w="500" w:type="dxa"/>
            <w:tcBorders>
              <w:top w:val="nil"/>
              <w:left w:val="nil"/>
              <w:bottom w:val="nil"/>
              <w:right w:val="single" w:sz="4" w:space="0" w:color="auto"/>
            </w:tcBorders>
            <w:shd w:val="clear" w:color="auto" w:fill="auto"/>
            <w:noWrap/>
            <w:vAlign w:val="bottom"/>
            <w:hideMark/>
          </w:tcPr>
          <w:p w14:paraId="5EE61428"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27E4DCB3"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08113E53"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1890B9F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Treat me with dignity and respect</w:t>
            </w:r>
          </w:p>
        </w:tc>
        <w:tc>
          <w:tcPr>
            <w:tcW w:w="810" w:type="dxa"/>
            <w:tcBorders>
              <w:top w:val="nil"/>
              <w:left w:val="single" w:sz="4" w:space="0" w:color="auto"/>
              <w:bottom w:val="nil"/>
              <w:right w:val="nil"/>
            </w:tcBorders>
            <w:shd w:val="clear" w:color="auto" w:fill="auto"/>
            <w:noWrap/>
            <w:vAlign w:val="bottom"/>
            <w:hideMark/>
          </w:tcPr>
          <w:p w14:paraId="033AFAF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30.7</w:t>
            </w:r>
          </w:p>
        </w:tc>
        <w:tc>
          <w:tcPr>
            <w:tcW w:w="520" w:type="dxa"/>
            <w:tcBorders>
              <w:top w:val="nil"/>
              <w:left w:val="nil"/>
              <w:bottom w:val="nil"/>
              <w:right w:val="single" w:sz="4" w:space="0" w:color="auto"/>
            </w:tcBorders>
            <w:shd w:val="clear" w:color="auto" w:fill="auto"/>
            <w:noWrap/>
            <w:vAlign w:val="bottom"/>
            <w:hideMark/>
          </w:tcPr>
          <w:p w14:paraId="08BAC57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00359FF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54.3</w:t>
            </w:r>
          </w:p>
        </w:tc>
        <w:tc>
          <w:tcPr>
            <w:tcW w:w="504" w:type="dxa"/>
            <w:tcBorders>
              <w:top w:val="nil"/>
              <w:left w:val="nil"/>
              <w:bottom w:val="nil"/>
              <w:right w:val="single" w:sz="4" w:space="0" w:color="auto"/>
            </w:tcBorders>
            <w:shd w:val="clear" w:color="auto" w:fill="auto"/>
            <w:noWrap/>
            <w:vAlign w:val="bottom"/>
            <w:hideMark/>
          </w:tcPr>
          <w:p w14:paraId="24460F9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2ED050F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10.2</w:t>
            </w:r>
          </w:p>
        </w:tc>
        <w:tc>
          <w:tcPr>
            <w:tcW w:w="500" w:type="dxa"/>
            <w:tcBorders>
              <w:top w:val="nil"/>
              <w:left w:val="nil"/>
              <w:bottom w:val="nil"/>
              <w:right w:val="single" w:sz="4" w:space="0" w:color="auto"/>
            </w:tcBorders>
            <w:shd w:val="clear" w:color="auto" w:fill="auto"/>
            <w:noWrap/>
            <w:vAlign w:val="bottom"/>
            <w:hideMark/>
          </w:tcPr>
          <w:p w14:paraId="08BF483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2D417F4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2.0</w:t>
            </w:r>
          </w:p>
        </w:tc>
        <w:tc>
          <w:tcPr>
            <w:tcW w:w="500" w:type="dxa"/>
            <w:tcBorders>
              <w:top w:val="nil"/>
              <w:left w:val="nil"/>
              <w:bottom w:val="nil"/>
              <w:right w:val="single" w:sz="4" w:space="0" w:color="auto"/>
            </w:tcBorders>
            <w:shd w:val="clear" w:color="auto" w:fill="auto"/>
            <w:noWrap/>
            <w:vAlign w:val="bottom"/>
            <w:hideMark/>
          </w:tcPr>
          <w:p w14:paraId="44BD2944"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53C023B8"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11F389A9"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vAlign w:val="bottom"/>
            <w:hideMark/>
          </w:tcPr>
          <w:p w14:paraId="46F4C893"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Enable me to continue my education without having to interact with the person who assaulted me</w:t>
            </w:r>
          </w:p>
        </w:tc>
        <w:tc>
          <w:tcPr>
            <w:tcW w:w="810" w:type="dxa"/>
            <w:tcBorders>
              <w:top w:val="nil"/>
              <w:left w:val="single" w:sz="4" w:space="0" w:color="auto"/>
              <w:bottom w:val="nil"/>
              <w:right w:val="nil"/>
            </w:tcBorders>
            <w:shd w:val="clear" w:color="auto" w:fill="auto"/>
            <w:noWrap/>
            <w:vAlign w:val="bottom"/>
            <w:hideMark/>
          </w:tcPr>
          <w:p w14:paraId="37BF816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25.3</w:t>
            </w:r>
          </w:p>
        </w:tc>
        <w:tc>
          <w:tcPr>
            <w:tcW w:w="520" w:type="dxa"/>
            <w:tcBorders>
              <w:top w:val="nil"/>
              <w:left w:val="nil"/>
              <w:bottom w:val="nil"/>
              <w:right w:val="single" w:sz="4" w:space="0" w:color="auto"/>
            </w:tcBorders>
            <w:shd w:val="clear" w:color="auto" w:fill="auto"/>
            <w:noWrap/>
            <w:vAlign w:val="bottom"/>
            <w:hideMark/>
          </w:tcPr>
          <w:p w14:paraId="48D30EC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63EAA60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45.1</w:t>
            </w:r>
          </w:p>
        </w:tc>
        <w:tc>
          <w:tcPr>
            <w:tcW w:w="504" w:type="dxa"/>
            <w:tcBorders>
              <w:top w:val="nil"/>
              <w:left w:val="nil"/>
              <w:bottom w:val="nil"/>
              <w:right w:val="single" w:sz="4" w:space="0" w:color="auto"/>
            </w:tcBorders>
            <w:shd w:val="clear" w:color="auto" w:fill="auto"/>
            <w:noWrap/>
            <w:vAlign w:val="bottom"/>
            <w:hideMark/>
          </w:tcPr>
          <w:p w14:paraId="3BF0748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12B2F69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22.0</w:t>
            </w:r>
          </w:p>
        </w:tc>
        <w:tc>
          <w:tcPr>
            <w:tcW w:w="500" w:type="dxa"/>
            <w:tcBorders>
              <w:top w:val="nil"/>
              <w:left w:val="nil"/>
              <w:bottom w:val="nil"/>
              <w:right w:val="single" w:sz="4" w:space="0" w:color="auto"/>
            </w:tcBorders>
            <w:shd w:val="clear" w:color="auto" w:fill="auto"/>
            <w:noWrap/>
            <w:vAlign w:val="bottom"/>
            <w:hideMark/>
          </w:tcPr>
          <w:p w14:paraId="76AA1A3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76BCFF1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4.8</w:t>
            </w:r>
          </w:p>
        </w:tc>
        <w:tc>
          <w:tcPr>
            <w:tcW w:w="500" w:type="dxa"/>
            <w:tcBorders>
              <w:top w:val="nil"/>
              <w:left w:val="nil"/>
              <w:bottom w:val="nil"/>
              <w:right w:val="single" w:sz="4" w:space="0" w:color="auto"/>
            </w:tcBorders>
            <w:shd w:val="clear" w:color="auto" w:fill="auto"/>
            <w:noWrap/>
            <w:vAlign w:val="bottom"/>
            <w:hideMark/>
          </w:tcPr>
          <w:p w14:paraId="4B92A491"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2C05AEAE" w14:textId="77777777" w:rsidTr="00DD2827">
        <w:trPr>
          <w:trHeight w:val="288"/>
        </w:trPr>
        <w:tc>
          <w:tcPr>
            <w:tcW w:w="8550" w:type="dxa"/>
            <w:gridSpan w:val="2"/>
            <w:tcBorders>
              <w:top w:val="nil"/>
              <w:left w:val="single" w:sz="4" w:space="0" w:color="auto"/>
              <w:bottom w:val="nil"/>
              <w:right w:val="single" w:sz="4" w:space="0" w:color="auto"/>
            </w:tcBorders>
            <w:shd w:val="clear" w:color="auto" w:fill="auto"/>
            <w:noWrap/>
            <w:vAlign w:val="bottom"/>
            <w:hideMark/>
          </w:tcPr>
          <w:p w14:paraId="0D2729E8"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Perceptions of Student Norms Related to Sexual Misconduct: Student Misconduct  </w:t>
            </w:r>
          </w:p>
        </w:tc>
        <w:tc>
          <w:tcPr>
            <w:tcW w:w="810" w:type="dxa"/>
            <w:tcBorders>
              <w:top w:val="nil"/>
              <w:left w:val="nil"/>
              <w:bottom w:val="nil"/>
              <w:right w:val="nil"/>
            </w:tcBorders>
            <w:shd w:val="clear" w:color="auto" w:fill="auto"/>
            <w:noWrap/>
            <w:vAlign w:val="bottom"/>
            <w:hideMark/>
          </w:tcPr>
          <w:p w14:paraId="327F5783"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20" w:type="dxa"/>
            <w:tcBorders>
              <w:top w:val="nil"/>
              <w:left w:val="nil"/>
              <w:bottom w:val="nil"/>
              <w:right w:val="single" w:sz="4" w:space="0" w:color="auto"/>
            </w:tcBorders>
            <w:shd w:val="clear" w:color="auto" w:fill="auto"/>
            <w:noWrap/>
            <w:vAlign w:val="bottom"/>
            <w:hideMark/>
          </w:tcPr>
          <w:p w14:paraId="5A4D1933"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740" w:type="dxa"/>
            <w:tcBorders>
              <w:top w:val="nil"/>
              <w:left w:val="single" w:sz="4" w:space="0" w:color="auto"/>
              <w:bottom w:val="nil"/>
              <w:right w:val="nil"/>
            </w:tcBorders>
            <w:shd w:val="clear" w:color="auto" w:fill="auto"/>
            <w:noWrap/>
            <w:vAlign w:val="bottom"/>
            <w:hideMark/>
          </w:tcPr>
          <w:p w14:paraId="5ACCA6D9"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04" w:type="dxa"/>
            <w:tcBorders>
              <w:top w:val="nil"/>
              <w:left w:val="nil"/>
              <w:bottom w:val="nil"/>
              <w:right w:val="single" w:sz="4" w:space="0" w:color="auto"/>
            </w:tcBorders>
            <w:shd w:val="clear" w:color="auto" w:fill="auto"/>
            <w:noWrap/>
            <w:vAlign w:val="bottom"/>
            <w:hideMark/>
          </w:tcPr>
          <w:p w14:paraId="7829AD31"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756" w:type="dxa"/>
            <w:tcBorders>
              <w:top w:val="nil"/>
              <w:left w:val="single" w:sz="4" w:space="0" w:color="auto"/>
              <w:bottom w:val="nil"/>
              <w:right w:val="nil"/>
            </w:tcBorders>
            <w:shd w:val="clear" w:color="auto" w:fill="auto"/>
            <w:noWrap/>
            <w:vAlign w:val="bottom"/>
            <w:hideMark/>
          </w:tcPr>
          <w:p w14:paraId="71E63340"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00" w:type="dxa"/>
            <w:tcBorders>
              <w:top w:val="nil"/>
              <w:left w:val="nil"/>
              <w:bottom w:val="nil"/>
              <w:right w:val="single" w:sz="4" w:space="0" w:color="auto"/>
            </w:tcBorders>
            <w:shd w:val="clear" w:color="auto" w:fill="auto"/>
            <w:noWrap/>
            <w:vAlign w:val="bottom"/>
            <w:hideMark/>
          </w:tcPr>
          <w:p w14:paraId="2749013B"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850" w:type="dxa"/>
            <w:tcBorders>
              <w:top w:val="nil"/>
              <w:left w:val="single" w:sz="4" w:space="0" w:color="auto"/>
              <w:bottom w:val="nil"/>
              <w:right w:val="nil"/>
            </w:tcBorders>
            <w:shd w:val="clear" w:color="auto" w:fill="auto"/>
            <w:noWrap/>
            <w:vAlign w:val="bottom"/>
            <w:hideMark/>
          </w:tcPr>
          <w:p w14:paraId="36C10C53"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00" w:type="dxa"/>
            <w:tcBorders>
              <w:top w:val="nil"/>
              <w:left w:val="nil"/>
              <w:bottom w:val="nil"/>
              <w:right w:val="single" w:sz="4" w:space="0" w:color="auto"/>
            </w:tcBorders>
            <w:shd w:val="clear" w:color="auto" w:fill="auto"/>
            <w:noWrap/>
            <w:vAlign w:val="bottom"/>
            <w:hideMark/>
          </w:tcPr>
          <w:p w14:paraId="2702A87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5B64D137" w14:textId="77777777" w:rsidTr="00DD2827">
        <w:trPr>
          <w:trHeight w:val="576"/>
        </w:trPr>
        <w:tc>
          <w:tcPr>
            <w:tcW w:w="450" w:type="dxa"/>
            <w:tcBorders>
              <w:top w:val="nil"/>
              <w:left w:val="single" w:sz="4" w:space="0" w:color="auto"/>
              <w:bottom w:val="nil"/>
              <w:right w:val="nil"/>
            </w:tcBorders>
            <w:shd w:val="clear" w:color="auto" w:fill="auto"/>
            <w:noWrap/>
            <w:vAlign w:val="bottom"/>
            <w:hideMark/>
          </w:tcPr>
          <w:p w14:paraId="710B0DB1"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vAlign w:val="bottom"/>
            <w:hideMark/>
          </w:tcPr>
          <w:p w14:paraId="50194040"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At this school, it is common for students to spread sexual comments, photos, or videos that people don't want shared, either in person or by text, e-mail, or social media</w:t>
            </w:r>
          </w:p>
        </w:tc>
        <w:tc>
          <w:tcPr>
            <w:tcW w:w="810" w:type="dxa"/>
            <w:tcBorders>
              <w:top w:val="nil"/>
              <w:left w:val="single" w:sz="4" w:space="0" w:color="auto"/>
              <w:bottom w:val="nil"/>
              <w:right w:val="nil"/>
            </w:tcBorders>
            <w:shd w:val="clear" w:color="auto" w:fill="auto"/>
            <w:noWrap/>
            <w:vAlign w:val="bottom"/>
            <w:hideMark/>
          </w:tcPr>
          <w:p w14:paraId="73C2C85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2.5</w:t>
            </w:r>
          </w:p>
        </w:tc>
        <w:tc>
          <w:tcPr>
            <w:tcW w:w="520" w:type="dxa"/>
            <w:tcBorders>
              <w:top w:val="nil"/>
              <w:left w:val="nil"/>
              <w:bottom w:val="nil"/>
              <w:right w:val="single" w:sz="4" w:space="0" w:color="auto"/>
            </w:tcBorders>
            <w:shd w:val="clear" w:color="auto" w:fill="auto"/>
            <w:noWrap/>
            <w:vAlign w:val="bottom"/>
            <w:hideMark/>
          </w:tcPr>
          <w:p w14:paraId="128BA8F0"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40" w:type="dxa"/>
            <w:tcBorders>
              <w:top w:val="nil"/>
              <w:left w:val="single" w:sz="4" w:space="0" w:color="auto"/>
              <w:bottom w:val="nil"/>
              <w:right w:val="nil"/>
            </w:tcBorders>
            <w:shd w:val="clear" w:color="auto" w:fill="auto"/>
            <w:noWrap/>
            <w:vAlign w:val="bottom"/>
            <w:hideMark/>
          </w:tcPr>
          <w:p w14:paraId="12DCCD0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11.5</w:t>
            </w:r>
          </w:p>
        </w:tc>
        <w:tc>
          <w:tcPr>
            <w:tcW w:w="504" w:type="dxa"/>
            <w:tcBorders>
              <w:top w:val="nil"/>
              <w:left w:val="nil"/>
              <w:bottom w:val="nil"/>
              <w:right w:val="single" w:sz="4" w:space="0" w:color="auto"/>
            </w:tcBorders>
            <w:shd w:val="clear" w:color="auto" w:fill="auto"/>
            <w:noWrap/>
            <w:vAlign w:val="bottom"/>
            <w:hideMark/>
          </w:tcPr>
          <w:p w14:paraId="3BB2C7E8"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56" w:type="dxa"/>
            <w:tcBorders>
              <w:top w:val="nil"/>
              <w:left w:val="single" w:sz="4" w:space="0" w:color="auto"/>
              <w:bottom w:val="nil"/>
              <w:right w:val="nil"/>
            </w:tcBorders>
            <w:shd w:val="clear" w:color="auto" w:fill="auto"/>
            <w:noWrap/>
            <w:vAlign w:val="bottom"/>
            <w:hideMark/>
          </w:tcPr>
          <w:p w14:paraId="54ABEFD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60.4</w:t>
            </w:r>
          </w:p>
        </w:tc>
        <w:tc>
          <w:tcPr>
            <w:tcW w:w="500" w:type="dxa"/>
            <w:tcBorders>
              <w:top w:val="nil"/>
              <w:left w:val="nil"/>
              <w:bottom w:val="nil"/>
              <w:right w:val="single" w:sz="4" w:space="0" w:color="auto"/>
            </w:tcBorders>
            <w:shd w:val="clear" w:color="auto" w:fill="auto"/>
            <w:noWrap/>
            <w:vAlign w:val="bottom"/>
            <w:hideMark/>
          </w:tcPr>
          <w:p w14:paraId="631DD04B"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850" w:type="dxa"/>
            <w:tcBorders>
              <w:top w:val="nil"/>
              <w:left w:val="single" w:sz="4" w:space="0" w:color="auto"/>
              <w:bottom w:val="nil"/>
              <w:right w:val="nil"/>
            </w:tcBorders>
            <w:shd w:val="clear" w:color="auto" w:fill="auto"/>
            <w:noWrap/>
            <w:vAlign w:val="bottom"/>
            <w:hideMark/>
          </w:tcPr>
          <w:p w14:paraId="09CCB36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22.1</w:t>
            </w:r>
          </w:p>
        </w:tc>
        <w:tc>
          <w:tcPr>
            <w:tcW w:w="500" w:type="dxa"/>
            <w:tcBorders>
              <w:top w:val="nil"/>
              <w:left w:val="nil"/>
              <w:bottom w:val="nil"/>
              <w:right w:val="single" w:sz="4" w:space="0" w:color="auto"/>
            </w:tcBorders>
            <w:shd w:val="clear" w:color="auto" w:fill="auto"/>
            <w:noWrap/>
            <w:vAlign w:val="bottom"/>
            <w:hideMark/>
          </w:tcPr>
          <w:p w14:paraId="0D0A3375"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r>
      <w:tr w:rsidR="00B01708" w:rsidRPr="002B6BB3" w14:paraId="6AECA447"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45BB1049"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vAlign w:val="bottom"/>
            <w:hideMark/>
          </w:tcPr>
          <w:p w14:paraId="346C8A2D"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At this school, it is common for students to call people who are gay or lesbian a negative name</w:t>
            </w:r>
          </w:p>
        </w:tc>
        <w:tc>
          <w:tcPr>
            <w:tcW w:w="810" w:type="dxa"/>
            <w:tcBorders>
              <w:top w:val="nil"/>
              <w:left w:val="single" w:sz="4" w:space="0" w:color="auto"/>
              <w:bottom w:val="nil"/>
              <w:right w:val="nil"/>
            </w:tcBorders>
            <w:shd w:val="clear" w:color="auto" w:fill="auto"/>
            <w:noWrap/>
            <w:vAlign w:val="bottom"/>
            <w:hideMark/>
          </w:tcPr>
          <w:p w14:paraId="42FDA90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2.6</w:t>
            </w:r>
          </w:p>
        </w:tc>
        <w:tc>
          <w:tcPr>
            <w:tcW w:w="520" w:type="dxa"/>
            <w:tcBorders>
              <w:top w:val="nil"/>
              <w:left w:val="nil"/>
              <w:bottom w:val="nil"/>
              <w:right w:val="single" w:sz="4" w:space="0" w:color="auto"/>
            </w:tcBorders>
            <w:shd w:val="clear" w:color="auto" w:fill="auto"/>
            <w:noWrap/>
            <w:vAlign w:val="bottom"/>
            <w:hideMark/>
          </w:tcPr>
          <w:p w14:paraId="184A52B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7654739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11.9</w:t>
            </w:r>
          </w:p>
        </w:tc>
        <w:tc>
          <w:tcPr>
            <w:tcW w:w="504" w:type="dxa"/>
            <w:tcBorders>
              <w:top w:val="nil"/>
              <w:left w:val="nil"/>
              <w:bottom w:val="nil"/>
              <w:right w:val="single" w:sz="4" w:space="0" w:color="auto"/>
            </w:tcBorders>
            <w:shd w:val="clear" w:color="auto" w:fill="auto"/>
            <w:noWrap/>
            <w:vAlign w:val="bottom"/>
            <w:hideMark/>
          </w:tcPr>
          <w:p w14:paraId="20E3A01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5781F87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52.3</w:t>
            </w:r>
          </w:p>
        </w:tc>
        <w:tc>
          <w:tcPr>
            <w:tcW w:w="500" w:type="dxa"/>
            <w:tcBorders>
              <w:top w:val="nil"/>
              <w:left w:val="nil"/>
              <w:bottom w:val="nil"/>
              <w:right w:val="single" w:sz="4" w:space="0" w:color="auto"/>
            </w:tcBorders>
            <w:shd w:val="clear" w:color="auto" w:fill="auto"/>
            <w:noWrap/>
            <w:vAlign w:val="bottom"/>
            <w:hideMark/>
          </w:tcPr>
          <w:p w14:paraId="302599B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2D87BD7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30.0</w:t>
            </w:r>
          </w:p>
        </w:tc>
        <w:tc>
          <w:tcPr>
            <w:tcW w:w="500" w:type="dxa"/>
            <w:tcBorders>
              <w:top w:val="nil"/>
              <w:left w:val="nil"/>
              <w:bottom w:val="nil"/>
              <w:right w:val="single" w:sz="4" w:space="0" w:color="auto"/>
            </w:tcBorders>
            <w:shd w:val="clear" w:color="auto" w:fill="auto"/>
            <w:noWrap/>
            <w:vAlign w:val="bottom"/>
            <w:hideMark/>
          </w:tcPr>
          <w:p w14:paraId="4B7BE428"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2676ED82" w14:textId="77777777" w:rsidTr="00DD2827">
        <w:trPr>
          <w:trHeight w:val="576"/>
        </w:trPr>
        <w:tc>
          <w:tcPr>
            <w:tcW w:w="450" w:type="dxa"/>
            <w:tcBorders>
              <w:top w:val="nil"/>
              <w:left w:val="single" w:sz="4" w:space="0" w:color="auto"/>
              <w:bottom w:val="nil"/>
              <w:right w:val="nil"/>
            </w:tcBorders>
            <w:shd w:val="clear" w:color="auto" w:fill="auto"/>
            <w:noWrap/>
            <w:vAlign w:val="bottom"/>
            <w:hideMark/>
          </w:tcPr>
          <w:p w14:paraId="1367182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vAlign w:val="bottom"/>
            <w:hideMark/>
          </w:tcPr>
          <w:p w14:paraId="75165A6B"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A lot of sexual assault happens among students at this school when students are unable to provide consent because they are incapacitated, passed out, unconscious, blacked out, or asleep</w:t>
            </w:r>
          </w:p>
        </w:tc>
        <w:tc>
          <w:tcPr>
            <w:tcW w:w="810" w:type="dxa"/>
            <w:tcBorders>
              <w:top w:val="nil"/>
              <w:left w:val="single" w:sz="4" w:space="0" w:color="auto"/>
              <w:bottom w:val="nil"/>
              <w:right w:val="nil"/>
            </w:tcBorders>
            <w:shd w:val="clear" w:color="auto" w:fill="auto"/>
            <w:noWrap/>
            <w:vAlign w:val="bottom"/>
            <w:hideMark/>
          </w:tcPr>
          <w:p w14:paraId="7597BB4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12.1</w:t>
            </w:r>
          </w:p>
        </w:tc>
        <w:tc>
          <w:tcPr>
            <w:tcW w:w="520" w:type="dxa"/>
            <w:tcBorders>
              <w:top w:val="nil"/>
              <w:left w:val="nil"/>
              <w:bottom w:val="nil"/>
              <w:right w:val="single" w:sz="4" w:space="0" w:color="auto"/>
            </w:tcBorders>
            <w:shd w:val="clear" w:color="auto" w:fill="auto"/>
            <w:noWrap/>
            <w:vAlign w:val="bottom"/>
            <w:hideMark/>
          </w:tcPr>
          <w:p w14:paraId="58F9395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6C19734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41.1</w:t>
            </w:r>
          </w:p>
        </w:tc>
        <w:tc>
          <w:tcPr>
            <w:tcW w:w="504" w:type="dxa"/>
            <w:tcBorders>
              <w:top w:val="nil"/>
              <w:left w:val="nil"/>
              <w:bottom w:val="nil"/>
              <w:right w:val="single" w:sz="4" w:space="0" w:color="auto"/>
            </w:tcBorders>
            <w:shd w:val="clear" w:color="auto" w:fill="auto"/>
            <w:noWrap/>
            <w:vAlign w:val="bottom"/>
            <w:hideMark/>
          </w:tcPr>
          <w:p w14:paraId="27685F3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6A1A3EC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33.3</w:t>
            </w:r>
          </w:p>
        </w:tc>
        <w:tc>
          <w:tcPr>
            <w:tcW w:w="500" w:type="dxa"/>
            <w:tcBorders>
              <w:top w:val="nil"/>
              <w:left w:val="nil"/>
              <w:bottom w:val="nil"/>
              <w:right w:val="single" w:sz="4" w:space="0" w:color="auto"/>
            </w:tcBorders>
            <w:shd w:val="clear" w:color="auto" w:fill="auto"/>
            <w:noWrap/>
            <w:vAlign w:val="bottom"/>
            <w:hideMark/>
          </w:tcPr>
          <w:p w14:paraId="0BE6A10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29BB2E8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9.3</w:t>
            </w:r>
          </w:p>
        </w:tc>
        <w:tc>
          <w:tcPr>
            <w:tcW w:w="500" w:type="dxa"/>
            <w:tcBorders>
              <w:top w:val="nil"/>
              <w:left w:val="nil"/>
              <w:bottom w:val="nil"/>
              <w:right w:val="single" w:sz="4" w:space="0" w:color="auto"/>
            </w:tcBorders>
            <w:shd w:val="clear" w:color="auto" w:fill="auto"/>
            <w:noWrap/>
            <w:vAlign w:val="bottom"/>
            <w:hideMark/>
          </w:tcPr>
          <w:p w14:paraId="0CF4CD5C"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708A7C0E"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3B8258B6"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noWrap/>
            <w:vAlign w:val="bottom"/>
            <w:hideMark/>
          </w:tcPr>
          <w:p w14:paraId="129218B5"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At this school, it is common for students to make jokes about sexual assault or rape</w:t>
            </w:r>
          </w:p>
        </w:tc>
        <w:tc>
          <w:tcPr>
            <w:tcW w:w="810" w:type="dxa"/>
            <w:tcBorders>
              <w:top w:val="nil"/>
              <w:left w:val="single" w:sz="4" w:space="0" w:color="auto"/>
              <w:bottom w:val="nil"/>
              <w:right w:val="nil"/>
            </w:tcBorders>
            <w:shd w:val="clear" w:color="auto" w:fill="auto"/>
            <w:noWrap/>
            <w:vAlign w:val="bottom"/>
            <w:hideMark/>
          </w:tcPr>
          <w:p w14:paraId="09CAA26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4.9</w:t>
            </w:r>
          </w:p>
        </w:tc>
        <w:tc>
          <w:tcPr>
            <w:tcW w:w="520" w:type="dxa"/>
            <w:tcBorders>
              <w:top w:val="nil"/>
              <w:left w:val="nil"/>
              <w:bottom w:val="nil"/>
              <w:right w:val="single" w:sz="4" w:space="0" w:color="auto"/>
            </w:tcBorders>
            <w:shd w:val="clear" w:color="auto" w:fill="auto"/>
            <w:noWrap/>
            <w:vAlign w:val="bottom"/>
            <w:hideMark/>
          </w:tcPr>
          <w:p w14:paraId="3DC4602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31A93D6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21.6</w:t>
            </w:r>
          </w:p>
        </w:tc>
        <w:tc>
          <w:tcPr>
            <w:tcW w:w="504" w:type="dxa"/>
            <w:tcBorders>
              <w:top w:val="nil"/>
              <w:left w:val="nil"/>
              <w:bottom w:val="nil"/>
              <w:right w:val="single" w:sz="4" w:space="0" w:color="auto"/>
            </w:tcBorders>
            <w:shd w:val="clear" w:color="auto" w:fill="auto"/>
            <w:noWrap/>
            <w:vAlign w:val="bottom"/>
            <w:hideMark/>
          </w:tcPr>
          <w:p w14:paraId="44A5DA6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29B8ABE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50.7</w:t>
            </w:r>
          </w:p>
        </w:tc>
        <w:tc>
          <w:tcPr>
            <w:tcW w:w="500" w:type="dxa"/>
            <w:tcBorders>
              <w:top w:val="nil"/>
              <w:left w:val="nil"/>
              <w:bottom w:val="nil"/>
              <w:right w:val="single" w:sz="4" w:space="0" w:color="auto"/>
            </w:tcBorders>
            <w:shd w:val="clear" w:color="auto" w:fill="auto"/>
            <w:noWrap/>
            <w:vAlign w:val="bottom"/>
            <w:hideMark/>
          </w:tcPr>
          <w:p w14:paraId="2CA6F0B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1B6D80B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19.4</w:t>
            </w:r>
          </w:p>
        </w:tc>
        <w:tc>
          <w:tcPr>
            <w:tcW w:w="500" w:type="dxa"/>
            <w:tcBorders>
              <w:top w:val="nil"/>
              <w:left w:val="nil"/>
              <w:bottom w:val="nil"/>
              <w:right w:val="single" w:sz="4" w:space="0" w:color="auto"/>
            </w:tcBorders>
            <w:shd w:val="clear" w:color="auto" w:fill="auto"/>
            <w:noWrap/>
            <w:vAlign w:val="bottom"/>
            <w:hideMark/>
          </w:tcPr>
          <w:p w14:paraId="52F0877C"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27640D1F" w14:textId="77777777" w:rsidTr="00DD2827">
        <w:trPr>
          <w:trHeight w:val="288"/>
        </w:trPr>
        <w:tc>
          <w:tcPr>
            <w:tcW w:w="8550" w:type="dxa"/>
            <w:gridSpan w:val="2"/>
            <w:tcBorders>
              <w:top w:val="nil"/>
              <w:left w:val="single" w:sz="4" w:space="0" w:color="auto"/>
              <w:bottom w:val="nil"/>
              <w:right w:val="single" w:sz="4" w:space="0" w:color="auto"/>
            </w:tcBorders>
            <w:shd w:val="clear" w:color="auto" w:fill="auto"/>
            <w:noWrap/>
            <w:vAlign w:val="bottom"/>
            <w:hideMark/>
          </w:tcPr>
          <w:p w14:paraId="0BC62764"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Perceptions of Student Norms Related to Sexual Misconduct:  Student Bystander Behavior and Involvement  </w:t>
            </w:r>
          </w:p>
        </w:tc>
        <w:tc>
          <w:tcPr>
            <w:tcW w:w="810" w:type="dxa"/>
            <w:tcBorders>
              <w:top w:val="nil"/>
              <w:left w:val="nil"/>
              <w:bottom w:val="nil"/>
              <w:right w:val="nil"/>
            </w:tcBorders>
            <w:shd w:val="clear" w:color="auto" w:fill="auto"/>
            <w:noWrap/>
            <w:vAlign w:val="bottom"/>
            <w:hideMark/>
          </w:tcPr>
          <w:p w14:paraId="4BE1D602"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20" w:type="dxa"/>
            <w:tcBorders>
              <w:top w:val="nil"/>
              <w:left w:val="nil"/>
              <w:bottom w:val="nil"/>
              <w:right w:val="single" w:sz="4" w:space="0" w:color="auto"/>
            </w:tcBorders>
            <w:shd w:val="clear" w:color="auto" w:fill="auto"/>
            <w:noWrap/>
            <w:vAlign w:val="bottom"/>
            <w:hideMark/>
          </w:tcPr>
          <w:p w14:paraId="31DBEAC9"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740" w:type="dxa"/>
            <w:tcBorders>
              <w:top w:val="nil"/>
              <w:left w:val="single" w:sz="4" w:space="0" w:color="auto"/>
              <w:bottom w:val="nil"/>
              <w:right w:val="nil"/>
            </w:tcBorders>
            <w:shd w:val="clear" w:color="auto" w:fill="auto"/>
            <w:noWrap/>
            <w:vAlign w:val="bottom"/>
            <w:hideMark/>
          </w:tcPr>
          <w:p w14:paraId="5CCAF59D"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04" w:type="dxa"/>
            <w:tcBorders>
              <w:top w:val="nil"/>
              <w:left w:val="nil"/>
              <w:bottom w:val="nil"/>
              <w:right w:val="single" w:sz="4" w:space="0" w:color="auto"/>
            </w:tcBorders>
            <w:shd w:val="clear" w:color="auto" w:fill="auto"/>
            <w:noWrap/>
            <w:vAlign w:val="bottom"/>
            <w:hideMark/>
          </w:tcPr>
          <w:p w14:paraId="713D64A5"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756" w:type="dxa"/>
            <w:tcBorders>
              <w:top w:val="nil"/>
              <w:left w:val="single" w:sz="4" w:space="0" w:color="auto"/>
              <w:bottom w:val="nil"/>
              <w:right w:val="nil"/>
            </w:tcBorders>
            <w:shd w:val="clear" w:color="auto" w:fill="auto"/>
            <w:noWrap/>
            <w:vAlign w:val="bottom"/>
            <w:hideMark/>
          </w:tcPr>
          <w:p w14:paraId="5B4AFB43"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00" w:type="dxa"/>
            <w:tcBorders>
              <w:top w:val="nil"/>
              <w:left w:val="nil"/>
              <w:bottom w:val="nil"/>
              <w:right w:val="single" w:sz="4" w:space="0" w:color="auto"/>
            </w:tcBorders>
            <w:shd w:val="clear" w:color="auto" w:fill="auto"/>
            <w:noWrap/>
            <w:vAlign w:val="bottom"/>
            <w:hideMark/>
          </w:tcPr>
          <w:p w14:paraId="669613C7"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850" w:type="dxa"/>
            <w:tcBorders>
              <w:top w:val="nil"/>
              <w:left w:val="single" w:sz="4" w:space="0" w:color="auto"/>
              <w:bottom w:val="nil"/>
              <w:right w:val="nil"/>
            </w:tcBorders>
            <w:shd w:val="clear" w:color="auto" w:fill="auto"/>
            <w:noWrap/>
            <w:vAlign w:val="bottom"/>
            <w:hideMark/>
          </w:tcPr>
          <w:p w14:paraId="26819C5A" w14:textId="77777777" w:rsidR="00B01708" w:rsidRPr="002B6BB3" w:rsidRDefault="00B01708" w:rsidP="00DD2827">
            <w:pPr>
              <w:spacing w:after="0" w:line="240" w:lineRule="auto"/>
              <w:rPr>
                <w:rFonts w:ascii="Times New Roman" w:eastAsia="Times New Roman" w:hAnsi="Times New Roman" w:cs="Times New Roman"/>
                <w:sz w:val="18"/>
                <w:szCs w:val="18"/>
              </w:rPr>
            </w:pPr>
          </w:p>
        </w:tc>
        <w:tc>
          <w:tcPr>
            <w:tcW w:w="500" w:type="dxa"/>
            <w:tcBorders>
              <w:top w:val="nil"/>
              <w:left w:val="nil"/>
              <w:bottom w:val="nil"/>
              <w:right w:val="single" w:sz="4" w:space="0" w:color="auto"/>
            </w:tcBorders>
            <w:shd w:val="clear" w:color="auto" w:fill="auto"/>
            <w:noWrap/>
            <w:vAlign w:val="bottom"/>
            <w:hideMark/>
          </w:tcPr>
          <w:p w14:paraId="5557E11E"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14613763"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44583434"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vAlign w:val="bottom"/>
            <w:hideMark/>
          </w:tcPr>
          <w:p w14:paraId="06D795D9"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At this school, when students make sexual comments, jokes, or gestures, other students stand up to them</w:t>
            </w:r>
          </w:p>
        </w:tc>
        <w:tc>
          <w:tcPr>
            <w:tcW w:w="810" w:type="dxa"/>
            <w:tcBorders>
              <w:top w:val="nil"/>
              <w:left w:val="single" w:sz="4" w:space="0" w:color="auto"/>
              <w:bottom w:val="nil"/>
              <w:right w:val="nil"/>
            </w:tcBorders>
            <w:shd w:val="clear" w:color="auto" w:fill="auto"/>
            <w:noWrap/>
            <w:vAlign w:val="bottom"/>
            <w:hideMark/>
          </w:tcPr>
          <w:p w14:paraId="179C48F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8.0</w:t>
            </w:r>
          </w:p>
        </w:tc>
        <w:tc>
          <w:tcPr>
            <w:tcW w:w="520" w:type="dxa"/>
            <w:tcBorders>
              <w:top w:val="nil"/>
              <w:left w:val="nil"/>
              <w:bottom w:val="nil"/>
              <w:right w:val="single" w:sz="4" w:space="0" w:color="auto"/>
            </w:tcBorders>
            <w:shd w:val="clear" w:color="auto" w:fill="auto"/>
            <w:noWrap/>
            <w:vAlign w:val="bottom"/>
            <w:hideMark/>
          </w:tcPr>
          <w:p w14:paraId="61A85990"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40" w:type="dxa"/>
            <w:tcBorders>
              <w:top w:val="nil"/>
              <w:left w:val="single" w:sz="4" w:space="0" w:color="auto"/>
              <w:bottom w:val="nil"/>
              <w:right w:val="nil"/>
            </w:tcBorders>
            <w:shd w:val="clear" w:color="auto" w:fill="auto"/>
            <w:noWrap/>
            <w:vAlign w:val="bottom"/>
            <w:hideMark/>
          </w:tcPr>
          <w:p w14:paraId="1280D2B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43.3</w:t>
            </w:r>
          </w:p>
        </w:tc>
        <w:tc>
          <w:tcPr>
            <w:tcW w:w="504" w:type="dxa"/>
            <w:tcBorders>
              <w:top w:val="nil"/>
              <w:left w:val="nil"/>
              <w:bottom w:val="nil"/>
              <w:right w:val="single" w:sz="4" w:space="0" w:color="auto"/>
            </w:tcBorders>
            <w:shd w:val="clear" w:color="auto" w:fill="auto"/>
            <w:noWrap/>
            <w:vAlign w:val="bottom"/>
            <w:hideMark/>
          </w:tcPr>
          <w:p w14:paraId="732165F0"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56" w:type="dxa"/>
            <w:tcBorders>
              <w:top w:val="nil"/>
              <w:left w:val="single" w:sz="4" w:space="0" w:color="auto"/>
              <w:bottom w:val="nil"/>
              <w:right w:val="nil"/>
            </w:tcBorders>
            <w:shd w:val="clear" w:color="auto" w:fill="auto"/>
            <w:noWrap/>
            <w:vAlign w:val="bottom"/>
            <w:hideMark/>
          </w:tcPr>
          <w:p w14:paraId="63509AC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40.6</w:t>
            </w:r>
          </w:p>
        </w:tc>
        <w:tc>
          <w:tcPr>
            <w:tcW w:w="500" w:type="dxa"/>
            <w:tcBorders>
              <w:top w:val="nil"/>
              <w:left w:val="nil"/>
              <w:bottom w:val="nil"/>
              <w:right w:val="single" w:sz="4" w:space="0" w:color="auto"/>
            </w:tcBorders>
            <w:shd w:val="clear" w:color="auto" w:fill="auto"/>
            <w:noWrap/>
            <w:vAlign w:val="bottom"/>
            <w:hideMark/>
          </w:tcPr>
          <w:p w14:paraId="264DAD9D"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850" w:type="dxa"/>
            <w:tcBorders>
              <w:top w:val="nil"/>
              <w:left w:val="single" w:sz="4" w:space="0" w:color="auto"/>
              <w:bottom w:val="nil"/>
              <w:right w:val="nil"/>
            </w:tcBorders>
            <w:shd w:val="clear" w:color="auto" w:fill="auto"/>
            <w:noWrap/>
            <w:vAlign w:val="bottom"/>
            <w:hideMark/>
          </w:tcPr>
          <w:p w14:paraId="0D0A2F2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3.8</w:t>
            </w:r>
          </w:p>
        </w:tc>
        <w:tc>
          <w:tcPr>
            <w:tcW w:w="500" w:type="dxa"/>
            <w:tcBorders>
              <w:top w:val="nil"/>
              <w:left w:val="nil"/>
              <w:bottom w:val="nil"/>
              <w:right w:val="single" w:sz="4" w:space="0" w:color="auto"/>
            </w:tcBorders>
            <w:shd w:val="clear" w:color="auto" w:fill="auto"/>
            <w:noWrap/>
            <w:vAlign w:val="bottom"/>
            <w:hideMark/>
          </w:tcPr>
          <w:p w14:paraId="5AC00A8A"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r>
      <w:tr w:rsidR="00B01708" w:rsidRPr="002B6BB3" w14:paraId="69128221" w14:textId="77777777" w:rsidTr="00DD2827">
        <w:trPr>
          <w:trHeight w:val="288"/>
        </w:trPr>
        <w:tc>
          <w:tcPr>
            <w:tcW w:w="450" w:type="dxa"/>
            <w:tcBorders>
              <w:top w:val="nil"/>
              <w:left w:val="single" w:sz="4" w:space="0" w:color="auto"/>
              <w:bottom w:val="nil"/>
              <w:right w:val="nil"/>
            </w:tcBorders>
            <w:shd w:val="clear" w:color="auto" w:fill="auto"/>
            <w:noWrap/>
            <w:vAlign w:val="bottom"/>
            <w:hideMark/>
          </w:tcPr>
          <w:p w14:paraId="70968FFA"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vAlign w:val="bottom"/>
            <w:hideMark/>
          </w:tcPr>
          <w:p w14:paraId="5B1E60CE"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xml:space="preserve">Many students at this school initiate or lead campus efforts to raise awareness about sexual assault </w:t>
            </w:r>
          </w:p>
        </w:tc>
        <w:tc>
          <w:tcPr>
            <w:tcW w:w="810" w:type="dxa"/>
            <w:tcBorders>
              <w:top w:val="nil"/>
              <w:left w:val="single" w:sz="4" w:space="0" w:color="auto"/>
              <w:bottom w:val="nil"/>
              <w:right w:val="nil"/>
            </w:tcBorders>
            <w:shd w:val="clear" w:color="auto" w:fill="auto"/>
            <w:noWrap/>
            <w:vAlign w:val="bottom"/>
            <w:hideMark/>
          </w:tcPr>
          <w:p w14:paraId="3774A9C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27.1</w:t>
            </w:r>
          </w:p>
        </w:tc>
        <w:tc>
          <w:tcPr>
            <w:tcW w:w="520" w:type="dxa"/>
            <w:tcBorders>
              <w:top w:val="nil"/>
              <w:left w:val="nil"/>
              <w:bottom w:val="nil"/>
              <w:right w:val="single" w:sz="4" w:space="0" w:color="auto"/>
            </w:tcBorders>
            <w:shd w:val="clear" w:color="auto" w:fill="auto"/>
            <w:noWrap/>
            <w:vAlign w:val="bottom"/>
            <w:hideMark/>
          </w:tcPr>
          <w:p w14:paraId="11A1590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75E174C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54.5</w:t>
            </w:r>
          </w:p>
        </w:tc>
        <w:tc>
          <w:tcPr>
            <w:tcW w:w="504" w:type="dxa"/>
            <w:tcBorders>
              <w:top w:val="nil"/>
              <w:left w:val="nil"/>
              <w:bottom w:val="nil"/>
              <w:right w:val="single" w:sz="4" w:space="0" w:color="auto"/>
            </w:tcBorders>
            <w:shd w:val="clear" w:color="auto" w:fill="auto"/>
            <w:noWrap/>
            <w:vAlign w:val="bottom"/>
            <w:hideMark/>
          </w:tcPr>
          <w:p w14:paraId="6549CD3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5B525F1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13.2</w:t>
            </w:r>
          </w:p>
        </w:tc>
        <w:tc>
          <w:tcPr>
            <w:tcW w:w="500" w:type="dxa"/>
            <w:tcBorders>
              <w:top w:val="nil"/>
              <w:left w:val="nil"/>
              <w:bottom w:val="nil"/>
              <w:right w:val="single" w:sz="4" w:space="0" w:color="auto"/>
            </w:tcBorders>
            <w:shd w:val="clear" w:color="auto" w:fill="auto"/>
            <w:noWrap/>
            <w:vAlign w:val="bottom"/>
            <w:hideMark/>
          </w:tcPr>
          <w:p w14:paraId="0215EFD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1E9EA45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1.3</w:t>
            </w:r>
          </w:p>
        </w:tc>
        <w:tc>
          <w:tcPr>
            <w:tcW w:w="500" w:type="dxa"/>
            <w:tcBorders>
              <w:top w:val="nil"/>
              <w:left w:val="nil"/>
              <w:bottom w:val="nil"/>
              <w:right w:val="single" w:sz="4" w:space="0" w:color="auto"/>
            </w:tcBorders>
            <w:shd w:val="clear" w:color="auto" w:fill="auto"/>
            <w:noWrap/>
            <w:vAlign w:val="bottom"/>
            <w:hideMark/>
          </w:tcPr>
          <w:p w14:paraId="47141911"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7D989411" w14:textId="77777777" w:rsidTr="00DD2827">
        <w:trPr>
          <w:trHeight w:val="576"/>
        </w:trPr>
        <w:tc>
          <w:tcPr>
            <w:tcW w:w="450" w:type="dxa"/>
            <w:tcBorders>
              <w:top w:val="nil"/>
              <w:left w:val="single" w:sz="4" w:space="0" w:color="auto"/>
              <w:bottom w:val="nil"/>
              <w:right w:val="nil"/>
            </w:tcBorders>
            <w:shd w:val="clear" w:color="auto" w:fill="auto"/>
            <w:noWrap/>
            <w:vAlign w:val="bottom"/>
            <w:hideMark/>
          </w:tcPr>
          <w:p w14:paraId="06172DD8"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nil"/>
              <w:right w:val="single" w:sz="4" w:space="0" w:color="auto"/>
            </w:tcBorders>
            <w:shd w:val="clear" w:color="auto" w:fill="auto"/>
            <w:vAlign w:val="bottom"/>
            <w:hideMark/>
          </w:tcPr>
          <w:p w14:paraId="424662A1"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Most students at this school are knowledgeable about the topic of sexual assault, including how it is defined, how often it occurs, how it affects students, and what the disciplinary consequences are</w:t>
            </w:r>
          </w:p>
        </w:tc>
        <w:tc>
          <w:tcPr>
            <w:tcW w:w="810" w:type="dxa"/>
            <w:tcBorders>
              <w:top w:val="nil"/>
              <w:left w:val="single" w:sz="4" w:space="0" w:color="auto"/>
              <w:bottom w:val="nil"/>
              <w:right w:val="nil"/>
            </w:tcBorders>
            <w:shd w:val="clear" w:color="auto" w:fill="auto"/>
            <w:noWrap/>
            <w:vAlign w:val="bottom"/>
            <w:hideMark/>
          </w:tcPr>
          <w:p w14:paraId="214285F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20.9</w:t>
            </w:r>
          </w:p>
        </w:tc>
        <w:tc>
          <w:tcPr>
            <w:tcW w:w="520" w:type="dxa"/>
            <w:tcBorders>
              <w:top w:val="nil"/>
              <w:left w:val="nil"/>
              <w:bottom w:val="nil"/>
              <w:right w:val="single" w:sz="4" w:space="0" w:color="auto"/>
            </w:tcBorders>
            <w:shd w:val="clear" w:color="auto" w:fill="auto"/>
            <w:noWrap/>
            <w:vAlign w:val="bottom"/>
            <w:hideMark/>
          </w:tcPr>
          <w:p w14:paraId="1019450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40" w:type="dxa"/>
            <w:tcBorders>
              <w:top w:val="nil"/>
              <w:left w:val="single" w:sz="4" w:space="0" w:color="auto"/>
              <w:bottom w:val="nil"/>
              <w:right w:val="nil"/>
            </w:tcBorders>
            <w:shd w:val="clear" w:color="auto" w:fill="auto"/>
            <w:noWrap/>
            <w:vAlign w:val="bottom"/>
            <w:hideMark/>
          </w:tcPr>
          <w:p w14:paraId="34799BD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56.1</w:t>
            </w:r>
          </w:p>
        </w:tc>
        <w:tc>
          <w:tcPr>
            <w:tcW w:w="504" w:type="dxa"/>
            <w:tcBorders>
              <w:top w:val="nil"/>
              <w:left w:val="nil"/>
              <w:bottom w:val="nil"/>
              <w:right w:val="single" w:sz="4" w:space="0" w:color="auto"/>
            </w:tcBorders>
            <w:shd w:val="clear" w:color="auto" w:fill="auto"/>
            <w:noWrap/>
            <w:vAlign w:val="bottom"/>
            <w:hideMark/>
          </w:tcPr>
          <w:p w14:paraId="385B9A4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6" w:type="dxa"/>
            <w:tcBorders>
              <w:top w:val="nil"/>
              <w:left w:val="single" w:sz="4" w:space="0" w:color="auto"/>
              <w:bottom w:val="nil"/>
              <w:right w:val="nil"/>
            </w:tcBorders>
            <w:shd w:val="clear" w:color="auto" w:fill="auto"/>
            <w:noWrap/>
            <w:vAlign w:val="bottom"/>
            <w:hideMark/>
          </w:tcPr>
          <w:p w14:paraId="2D3BAC6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16.8</w:t>
            </w:r>
          </w:p>
        </w:tc>
        <w:tc>
          <w:tcPr>
            <w:tcW w:w="500" w:type="dxa"/>
            <w:tcBorders>
              <w:top w:val="nil"/>
              <w:left w:val="nil"/>
              <w:bottom w:val="nil"/>
              <w:right w:val="single" w:sz="4" w:space="0" w:color="auto"/>
            </w:tcBorders>
            <w:shd w:val="clear" w:color="auto" w:fill="auto"/>
            <w:noWrap/>
            <w:vAlign w:val="bottom"/>
            <w:hideMark/>
          </w:tcPr>
          <w:p w14:paraId="6552C8B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33EBA6C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2.5</w:t>
            </w:r>
          </w:p>
        </w:tc>
        <w:tc>
          <w:tcPr>
            <w:tcW w:w="500" w:type="dxa"/>
            <w:tcBorders>
              <w:top w:val="nil"/>
              <w:left w:val="nil"/>
              <w:bottom w:val="nil"/>
              <w:right w:val="single" w:sz="4" w:space="0" w:color="auto"/>
            </w:tcBorders>
            <w:shd w:val="clear" w:color="auto" w:fill="auto"/>
            <w:noWrap/>
            <w:vAlign w:val="bottom"/>
            <w:hideMark/>
          </w:tcPr>
          <w:p w14:paraId="726A930F"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08A19A32" w14:textId="77777777" w:rsidTr="00DD2827">
        <w:trPr>
          <w:trHeight w:val="576"/>
        </w:trPr>
        <w:tc>
          <w:tcPr>
            <w:tcW w:w="450" w:type="dxa"/>
            <w:tcBorders>
              <w:top w:val="nil"/>
              <w:left w:val="single" w:sz="4" w:space="0" w:color="auto"/>
              <w:bottom w:val="single" w:sz="4" w:space="0" w:color="auto"/>
              <w:right w:val="nil"/>
            </w:tcBorders>
            <w:shd w:val="clear" w:color="auto" w:fill="auto"/>
            <w:noWrap/>
            <w:vAlign w:val="bottom"/>
            <w:hideMark/>
          </w:tcPr>
          <w:p w14:paraId="6175467C"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00" w:type="dxa"/>
            <w:tcBorders>
              <w:top w:val="nil"/>
              <w:left w:val="nil"/>
              <w:bottom w:val="single" w:sz="4" w:space="0" w:color="auto"/>
              <w:right w:val="single" w:sz="4" w:space="0" w:color="auto"/>
            </w:tcBorders>
            <w:shd w:val="clear" w:color="auto" w:fill="auto"/>
            <w:vAlign w:val="bottom"/>
            <w:hideMark/>
          </w:tcPr>
          <w:p w14:paraId="6B1DFC0E"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At this school, if students see someone trying to have unwanted sexual contact with someone, they will try to stop them</w:t>
            </w:r>
          </w:p>
        </w:tc>
        <w:tc>
          <w:tcPr>
            <w:tcW w:w="810" w:type="dxa"/>
            <w:tcBorders>
              <w:top w:val="nil"/>
              <w:left w:val="single" w:sz="4" w:space="0" w:color="auto"/>
              <w:bottom w:val="single" w:sz="4" w:space="0" w:color="auto"/>
              <w:right w:val="nil"/>
            </w:tcBorders>
            <w:shd w:val="clear" w:color="auto" w:fill="auto"/>
            <w:noWrap/>
            <w:vAlign w:val="bottom"/>
            <w:hideMark/>
          </w:tcPr>
          <w:p w14:paraId="785B8C5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15.3</w:t>
            </w:r>
          </w:p>
        </w:tc>
        <w:tc>
          <w:tcPr>
            <w:tcW w:w="520" w:type="dxa"/>
            <w:tcBorders>
              <w:top w:val="nil"/>
              <w:left w:val="nil"/>
              <w:bottom w:val="single" w:sz="4" w:space="0" w:color="auto"/>
              <w:right w:val="single" w:sz="4" w:space="0" w:color="auto"/>
            </w:tcBorders>
            <w:shd w:val="clear" w:color="auto" w:fill="auto"/>
            <w:noWrap/>
            <w:vAlign w:val="bottom"/>
            <w:hideMark/>
          </w:tcPr>
          <w:p w14:paraId="6B23A4C5"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740" w:type="dxa"/>
            <w:tcBorders>
              <w:top w:val="nil"/>
              <w:left w:val="single" w:sz="4" w:space="0" w:color="auto"/>
              <w:bottom w:val="single" w:sz="4" w:space="0" w:color="auto"/>
              <w:right w:val="nil"/>
            </w:tcBorders>
            <w:shd w:val="clear" w:color="auto" w:fill="auto"/>
            <w:noWrap/>
            <w:vAlign w:val="bottom"/>
            <w:hideMark/>
          </w:tcPr>
          <w:p w14:paraId="5174F83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56.1</w:t>
            </w:r>
          </w:p>
        </w:tc>
        <w:tc>
          <w:tcPr>
            <w:tcW w:w="504" w:type="dxa"/>
            <w:tcBorders>
              <w:top w:val="nil"/>
              <w:left w:val="nil"/>
              <w:bottom w:val="single" w:sz="4" w:space="0" w:color="auto"/>
              <w:right w:val="single" w:sz="4" w:space="0" w:color="auto"/>
            </w:tcBorders>
            <w:shd w:val="clear" w:color="auto" w:fill="auto"/>
            <w:noWrap/>
            <w:vAlign w:val="bottom"/>
            <w:hideMark/>
          </w:tcPr>
          <w:p w14:paraId="0F62A641"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756" w:type="dxa"/>
            <w:tcBorders>
              <w:top w:val="nil"/>
              <w:left w:val="single" w:sz="4" w:space="0" w:color="auto"/>
              <w:bottom w:val="single" w:sz="4" w:space="0" w:color="auto"/>
              <w:right w:val="nil"/>
            </w:tcBorders>
            <w:shd w:val="clear" w:color="auto" w:fill="auto"/>
            <w:noWrap/>
            <w:vAlign w:val="bottom"/>
            <w:hideMark/>
          </w:tcPr>
          <w:p w14:paraId="5690CA6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22.9</w:t>
            </w:r>
          </w:p>
        </w:tc>
        <w:tc>
          <w:tcPr>
            <w:tcW w:w="500" w:type="dxa"/>
            <w:tcBorders>
              <w:top w:val="nil"/>
              <w:left w:val="nil"/>
              <w:bottom w:val="single" w:sz="4" w:space="0" w:color="auto"/>
              <w:right w:val="single" w:sz="4" w:space="0" w:color="auto"/>
            </w:tcBorders>
            <w:shd w:val="clear" w:color="auto" w:fill="auto"/>
            <w:noWrap/>
            <w:vAlign w:val="bottom"/>
            <w:hideMark/>
          </w:tcPr>
          <w:p w14:paraId="0BB1B381"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50" w:type="dxa"/>
            <w:tcBorders>
              <w:top w:val="nil"/>
              <w:left w:val="single" w:sz="4" w:space="0" w:color="auto"/>
              <w:bottom w:val="single" w:sz="4" w:space="0" w:color="auto"/>
              <w:right w:val="nil"/>
            </w:tcBorders>
            <w:shd w:val="clear" w:color="auto" w:fill="auto"/>
            <w:noWrap/>
            <w:vAlign w:val="bottom"/>
            <w:hideMark/>
          </w:tcPr>
          <w:p w14:paraId="3B40066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1.5</w:t>
            </w:r>
          </w:p>
        </w:tc>
        <w:tc>
          <w:tcPr>
            <w:tcW w:w="500" w:type="dxa"/>
            <w:tcBorders>
              <w:top w:val="nil"/>
              <w:left w:val="nil"/>
              <w:bottom w:val="single" w:sz="4" w:space="0" w:color="auto"/>
              <w:right w:val="single" w:sz="4" w:space="0" w:color="auto"/>
            </w:tcBorders>
            <w:shd w:val="clear" w:color="auto" w:fill="auto"/>
            <w:noWrap/>
            <w:vAlign w:val="bottom"/>
            <w:hideMark/>
          </w:tcPr>
          <w:p w14:paraId="22433DAB"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bl>
    <w:p w14:paraId="3AA5382C" w14:textId="77777777" w:rsidR="00B01708" w:rsidRPr="002B6BB3" w:rsidRDefault="00B01708" w:rsidP="00B01708">
      <w:pPr>
        <w:spacing w:after="0" w:line="240" w:lineRule="auto"/>
        <w:rPr>
          <w:rFonts w:ascii="Calibri" w:eastAsia="Times New Roman" w:hAnsi="Calibri" w:cs="Times New Roman"/>
          <w:sz w:val="18"/>
          <w:szCs w:val="18"/>
        </w:rPr>
      </w:pPr>
      <w:r w:rsidRPr="002B6BB3">
        <w:rPr>
          <w:rFonts w:ascii="Calibri" w:eastAsia="Times New Roman" w:hAnsi="Calibri" w:cs="Times New Roman"/>
          <w:sz w:val="18"/>
          <w:szCs w:val="18"/>
        </w:rPr>
        <w:t>! Estimate is considered not reliable. Estimate either has less than ten persons endorsing it or a relative standard error greater than 30%</w:t>
      </w:r>
    </w:p>
    <w:p w14:paraId="6F68B8D0" w14:textId="77777777" w:rsidR="00B01708" w:rsidRDefault="00B01708" w:rsidP="00B01708">
      <w:pPr>
        <w:pStyle w:val="Insert"/>
      </w:pPr>
    </w:p>
    <w:p w14:paraId="1F86F2AF" w14:textId="77777777" w:rsidR="00B01708" w:rsidRDefault="00B01708" w:rsidP="00B01708">
      <w:r>
        <w:br w:type="page"/>
      </w:r>
    </w:p>
    <w:p w14:paraId="1718E570" w14:textId="77777777" w:rsidR="00B01708" w:rsidRPr="002B6BB3" w:rsidRDefault="00B01708" w:rsidP="00B01708">
      <w:pPr>
        <w:spacing w:after="0" w:line="240" w:lineRule="auto"/>
        <w:rPr>
          <w:rFonts w:ascii="Calibri" w:eastAsia="Times New Roman" w:hAnsi="Calibri" w:cs="Times New Roman"/>
          <w:b/>
          <w:bCs/>
          <w:color w:val="000000"/>
        </w:rPr>
      </w:pPr>
      <w:r w:rsidRPr="002B6BB3">
        <w:rPr>
          <w:rFonts w:ascii="Calibri" w:eastAsia="Times New Roman" w:hAnsi="Calibri" w:cs="Times New Roman"/>
          <w:b/>
          <w:bCs/>
          <w:color w:val="000000"/>
        </w:rPr>
        <w:lastRenderedPageBreak/>
        <w:t xml:space="preserve">Table 11c.  Campus Climate Perceptions, Graduate Females </w:t>
      </w:r>
    </w:p>
    <w:tbl>
      <w:tblPr>
        <w:tblW w:w="13730" w:type="dxa"/>
        <w:tblCellMar>
          <w:left w:w="72" w:type="dxa"/>
          <w:right w:w="72" w:type="dxa"/>
        </w:tblCellMar>
        <w:tblLook w:val="04A0" w:firstRow="1" w:lastRow="0" w:firstColumn="1" w:lastColumn="0" w:noHBand="0" w:noVBand="1"/>
      </w:tblPr>
      <w:tblGrid>
        <w:gridCol w:w="360"/>
        <w:gridCol w:w="8190"/>
        <w:gridCol w:w="810"/>
        <w:gridCol w:w="548"/>
        <w:gridCol w:w="712"/>
        <w:gridCol w:w="503"/>
        <w:gridCol w:w="757"/>
        <w:gridCol w:w="500"/>
        <w:gridCol w:w="850"/>
        <w:gridCol w:w="500"/>
      </w:tblGrid>
      <w:tr w:rsidR="00B01708" w:rsidRPr="002B6BB3" w14:paraId="064E54CA" w14:textId="77777777" w:rsidTr="00DD2827">
        <w:trPr>
          <w:trHeight w:val="240"/>
          <w:tblHeader/>
        </w:trPr>
        <w:tc>
          <w:tcPr>
            <w:tcW w:w="360" w:type="dxa"/>
            <w:tcBorders>
              <w:top w:val="nil"/>
              <w:left w:val="nil"/>
              <w:bottom w:val="single" w:sz="4" w:space="0" w:color="auto"/>
              <w:right w:val="nil"/>
            </w:tcBorders>
            <w:shd w:val="clear" w:color="auto" w:fill="auto"/>
            <w:noWrap/>
            <w:vAlign w:val="bottom"/>
            <w:hideMark/>
          </w:tcPr>
          <w:p w14:paraId="3126C691" w14:textId="77777777" w:rsidR="00B01708" w:rsidRPr="002B6BB3" w:rsidRDefault="00B01708" w:rsidP="00DD2827">
            <w:pPr>
              <w:spacing w:after="0" w:line="240" w:lineRule="auto"/>
              <w:rPr>
                <w:rFonts w:ascii="Times New Roman" w:eastAsia="Times New Roman" w:hAnsi="Times New Roman" w:cs="Times New Roman"/>
                <w:b/>
                <w:bCs/>
                <w:sz w:val="24"/>
                <w:szCs w:val="24"/>
              </w:rPr>
            </w:pPr>
          </w:p>
        </w:tc>
        <w:tc>
          <w:tcPr>
            <w:tcW w:w="8190" w:type="dxa"/>
            <w:tcBorders>
              <w:top w:val="nil"/>
              <w:left w:val="nil"/>
              <w:bottom w:val="single" w:sz="4" w:space="0" w:color="auto"/>
            </w:tcBorders>
            <w:shd w:val="clear" w:color="auto" w:fill="auto"/>
            <w:noWrap/>
            <w:vAlign w:val="bottom"/>
            <w:hideMark/>
          </w:tcPr>
          <w:p w14:paraId="379C6A17" w14:textId="77777777" w:rsidR="00B01708" w:rsidRPr="002B6BB3" w:rsidRDefault="00B01708" w:rsidP="00DD2827">
            <w:pPr>
              <w:spacing w:after="0" w:line="240" w:lineRule="auto"/>
              <w:rPr>
                <w:rFonts w:ascii="Times New Roman" w:eastAsia="Times New Roman" w:hAnsi="Times New Roman" w:cs="Times New Roman"/>
                <w:b/>
                <w:bCs/>
                <w:sz w:val="20"/>
                <w:szCs w:val="20"/>
              </w:rPr>
            </w:pPr>
          </w:p>
        </w:tc>
        <w:tc>
          <w:tcPr>
            <w:tcW w:w="2573" w:type="dxa"/>
            <w:gridSpan w:val="4"/>
            <w:tcBorders>
              <w:top w:val="nil"/>
              <w:bottom w:val="single" w:sz="4" w:space="0" w:color="auto"/>
              <w:right w:val="nil"/>
            </w:tcBorders>
            <w:shd w:val="clear" w:color="auto" w:fill="auto"/>
            <w:noWrap/>
            <w:vAlign w:val="bottom"/>
            <w:hideMark/>
          </w:tcPr>
          <w:p w14:paraId="069EBDCA" w14:textId="77777777" w:rsidR="00B01708" w:rsidRPr="002B6BB3" w:rsidRDefault="00B01708" w:rsidP="00DD2827">
            <w:pPr>
              <w:spacing w:after="0" w:line="240" w:lineRule="auto"/>
              <w:rPr>
                <w:rFonts w:ascii="Times New Roman" w:eastAsia="Times New Roman" w:hAnsi="Times New Roman" w:cs="Times New Roman"/>
                <w:b/>
                <w:bCs/>
                <w:sz w:val="20"/>
                <w:szCs w:val="20"/>
              </w:rPr>
            </w:pPr>
            <w:r w:rsidRPr="002B6BB3">
              <w:rPr>
                <w:rFonts w:ascii="Calibri" w:eastAsia="Times New Roman" w:hAnsi="Calibri" w:cs="Times New Roman"/>
                <w:b/>
                <w:bCs/>
                <w:color w:val="000000"/>
                <w:sz w:val="18"/>
                <w:szCs w:val="18"/>
              </w:rPr>
              <w:t>Percent of Students -</w:t>
            </w:r>
          </w:p>
        </w:tc>
        <w:tc>
          <w:tcPr>
            <w:tcW w:w="757" w:type="dxa"/>
            <w:tcBorders>
              <w:top w:val="nil"/>
              <w:left w:val="nil"/>
              <w:bottom w:val="single" w:sz="4" w:space="0" w:color="auto"/>
              <w:right w:val="nil"/>
            </w:tcBorders>
            <w:shd w:val="clear" w:color="auto" w:fill="auto"/>
            <w:noWrap/>
            <w:vAlign w:val="bottom"/>
            <w:hideMark/>
          </w:tcPr>
          <w:p w14:paraId="12E3A229" w14:textId="77777777" w:rsidR="00B01708" w:rsidRPr="002B6BB3" w:rsidRDefault="00B01708" w:rsidP="00DD2827">
            <w:pPr>
              <w:spacing w:after="0" w:line="240" w:lineRule="auto"/>
              <w:rPr>
                <w:rFonts w:ascii="Times New Roman" w:eastAsia="Times New Roman" w:hAnsi="Times New Roman" w:cs="Times New Roman"/>
                <w:b/>
                <w:bCs/>
                <w:sz w:val="20"/>
                <w:szCs w:val="20"/>
              </w:rPr>
            </w:pPr>
          </w:p>
        </w:tc>
        <w:tc>
          <w:tcPr>
            <w:tcW w:w="500" w:type="dxa"/>
            <w:tcBorders>
              <w:top w:val="nil"/>
              <w:left w:val="nil"/>
              <w:bottom w:val="single" w:sz="4" w:space="0" w:color="auto"/>
              <w:right w:val="nil"/>
            </w:tcBorders>
            <w:shd w:val="clear" w:color="auto" w:fill="auto"/>
            <w:noWrap/>
            <w:vAlign w:val="bottom"/>
            <w:hideMark/>
          </w:tcPr>
          <w:p w14:paraId="41D0C614" w14:textId="77777777" w:rsidR="00B01708" w:rsidRPr="002B6BB3" w:rsidRDefault="00B01708" w:rsidP="00DD2827">
            <w:pPr>
              <w:spacing w:after="0" w:line="240" w:lineRule="auto"/>
              <w:rPr>
                <w:rFonts w:ascii="Times New Roman" w:eastAsia="Times New Roman" w:hAnsi="Times New Roman" w:cs="Times New Roman"/>
                <w:b/>
                <w:bCs/>
                <w:sz w:val="20"/>
                <w:szCs w:val="20"/>
              </w:rPr>
            </w:pPr>
          </w:p>
        </w:tc>
        <w:tc>
          <w:tcPr>
            <w:tcW w:w="850" w:type="dxa"/>
            <w:tcBorders>
              <w:top w:val="nil"/>
              <w:left w:val="nil"/>
              <w:bottom w:val="single" w:sz="4" w:space="0" w:color="auto"/>
              <w:right w:val="nil"/>
            </w:tcBorders>
            <w:shd w:val="clear" w:color="auto" w:fill="auto"/>
            <w:noWrap/>
            <w:vAlign w:val="bottom"/>
            <w:hideMark/>
          </w:tcPr>
          <w:p w14:paraId="014BB62D" w14:textId="77777777" w:rsidR="00B01708" w:rsidRPr="002B6BB3" w:rsidRDefault="00B01708" w:rsidP="00DD2827">
            <w:pPr>
              <w:spacing w:after="0" w:line="240" w:lineRule="auto"/>
              <w:rPr>
                <w:rFonts w:ascii="Times New Roman" w:eastAsia="Times New Roman" w:hAnsi="Times New Roman" w:cs="Times New Roman"/>
                <w:b/>
                <w:bCs/>
                <w:sz w:val="20"/>
                <w:szCs w:val="20"/>
              </w:rPr>
            </w:pPr>
          </w:p>
        </w:tc>
        <w:tc>
          <w:tcPr>
            <w:tcW w:w="500" w:type="dxa"/>
            <w:tcBorders>
              <w:top w:val="nil"/>
              <w:left w:val="nil"/>
              <w:bottom w:val="single" w:sz="4" w:space="0" w:color="auto"/>
              <w:right w:val="nil"/>
            </w:tcBorders>
            <w:shd w:val="clear" w:color="auto" w:fill="auto"/>
            <w:noWrap/>
            <w:vAlign w:val="bottom"/>
            <w:hideMark/>
          </w:tcPr>
          <w:p w14:paraId="509885B5" w14:textId="77777777" w:rsidR="00B01708" w:rsidRPr="002B6BB3" w:rsidRDefault="00B01708" w:rsidP="00DD2827">
            <w:pPr>
              <w:spacing w:after="0" w:line="240" w:lineRule="auto"/>
              <w:rPr>
                <w:rFonts w:ascii="Times New Roman" w:eastAsia="Times New Roman" w:hAnsi="Times New Roman" w:cs="Times New Roman"/>
                <w:b/>
                <w:bCs/>
                <w:sz w:val="20"/>
                <w:szCs w:val="20"/>
              </w:rPr>
            </w:pPr>
          </w:p>
        </w:tc>
      </w:tr>
      <w:tr w:rsidR="00B01708" w:rsidRPr="002B6BB3" w14:paraId="1B1BE90D" w14:textId="77777777" w:rsidTr="00DD2827">
        <w:trPr>
          <w:trHeight w:val="240"/>
          <w:tblHeader/>
        </w:trPr>
        <w:tc>
          <w:tcPr>
            <w:tcW w:w="360" w:type="dxa"/>
            <w:tcBorders>
              <w:top w:val="single" w:sz="4" w:space="0" w:color="auto"/>
              <w:left w:val="single" w:sz="4" w:space="0" w:color="auto"/>
              <w:bottom w:val="single" w:sz="4" w:space="0" w:color="auto"/>
              <w:right w:val="nil"/>
            </w:tcBorders>
            <w:shd w:val="clear" w:color="auto" w:fill="auto"/>
            <w:noWrap/>
            <w:vAlign w:val="bottom"/>
            <w:hideMark/>
          </w:tcPr>
          <w:p w14:paraId="061774C5" w14:textId="77777777" w:rsidR="00B01708" w:rsidRPr="002B6BB3" w:rsidRDefault="00B01708" w:rsidP="00DD2827">
            <w:pPr>
              <w:spacing w:after="0" w:line="240" w:lineRule="auto"/>
              <w:rPr>
                <w:rFonts w:ascii="Calibri" w:eastAsia="Times New Roman" w:hAnsi="Calibri" w:cs="Times New Roman"/>
                <w:b/>
                <w:bCs/>
                <w:color w:val="000000"/>
                <w:sz w:val="18"/>
                <w:szCs w:val="18"/>
              </w:rPr>
            </w:pPr>
            <w:r w:rsidRPr="002B6BB3">
              <w:rPr>
                <w:rFonts w:ascii="Calibri" w:eastAsia="Times New Roman" w:hAnsi="Calibri" w:cs="Times New Roman"/>
                <w:b/>
                <w:bCs/>
                <w:color w:val="000000"/>
                <w:sz w:val="18"/>
                <w:szCs w:val="18"/>
              </w:rPr>
              <w:t> </w:t>
            </w:r>
          </w:p>
        </w:tc>
        <w:tc>
          <w:tcPr>
            <w:tcW w:w="8190" w:type="dxa"/>
            <w:tcBorders>
              <w:top w:val="single" w:sz="4" w:space="0" w:color="auto"/>
              <w:left w:val="nil"/>
              <w:bottom w:val="single" w:sz="4" w:space="0" w:color="auto"/>
              <w:right w:val="single" w:sz="4" w:space="0" w:color="auto"/>
            </w:tcBorders>
            <w:shd w:val="clear" w:color="auto" w:fill="auto"/>
            <w:noWrap/>
            <w:vAlign w:val="bottom"/>
            <w:hideMark/>
          </w:tcPr>
          <w:p w14:paraId="4CE7638F" w14:textId="77777777" w:rsidR="00B01708" w:rsidRPr="002B6BB3" w:rsidRDefault="00B01708" w:rsidP="00DD2827">
            <w:pPr>
              <w:spacing w:after="0" w:line="240" w:lineRule="auto"/>
              <w:rPr>
                <w:rFonts w:ascii="Calibri" w:eastAsia="Times New Roman" w:hAnsi="Calibri" w:cs="Times New Roman"/>
                <w:b/>
                <w:bCs/>
                <w:color w:val="000000"/>
                <w:sz w:val="18"/>
                <w:szCs w:val="18"/>
              </w:rPr>
            </w:pPr>
            <w:r w:rsidRPr="002B6BB3">
              <w:rPr>
                <w:rFonts w:ascii="Calibri" w:eastAsia="Times New Roman" w:hAnsi="Calibri" w:cs="Times New Roman"/>
                <w:b/>
                <w:bCs/>
                <w:color w:val="000000"/>
                <w:sz w:val="18"/>
                <w:szCs w:val="18"/>
              </w:rPr>
              <w:t> </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3556A" w14:textId="77777777" w:rsidR="00B01708" w:rsidRPr="002B6BB3" w:rsidRDefault="00B01708" w:rsidP="00DD2827">
            <w:pPr>
              <w:spacing w:after="0" w:line="240" w:lineRule="auto"/>
              <w:jc w:val="center"/>
              <w:rPr>
                <w:rFonts w:ascii="Calibri" w:eastAsia="Times New Roman" w:hAnsi="Calibri" w:cs="Times New Roman"/>
                <w:b/>
                <w:bCs/>
                <w:color w:val="000000"/>
                <w:sz w:val="18"/>
                <w:szCs w:val="18"/>
              </w:rPr>
            </w:pPr>
            <w:r w:rsidRPr="002B6BB3">
              <w:rPr>
                <w:rFonts w:ascii="Calibri" w:eastAsia="Times New Roman" w:hAnsi="Calibri" w:cs="Times New Roman"/>
                <w:b/>
                <w:bCs/>
                <w:color w:val="000000"/>
                <w:sz w:val="18"/>
                <w:szCs w:val="18"/>
              </w:rPr>
              <w:t>Strongly Agree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0B600" w14:textId="77777777" w:rsidR="00B01708" w:rsidRPr="002B6BB3" w:rsidRDefault="00B01708" w:rsidP="00DD2827">
            <w:pPr>
              <w:spacing w:after="0" w:line="240" w:lineRule="auto"/>
              <w:jc w:val="center"/>
              <w:rPr>
                <w:rFonts w:ascii="Calibri" w:eastAsia="Times New Roman" w:hAnsi="Calibri" w:cs="Times New Roman"/>
                <w:b/>
                <w:bCs/>
                <w:color w:val="000000"/>
                <w:sz w:val="18"/>
                <w:szCs w:val="18"/>
              </w:rPr>
            </w:pPr>
            <w:r w:rsidRPr="002B6BB3">
              <w:rPr>
                <w:rFonts w:ascii="Calibri" w:eastAsia="Times New Roman" w:hAnsi="Calibri" w:cs="Times New Roman"/>
                <w:b/>
                <w:bCs/>
                <w:color w:val="000000"/>
                <w:sz w:val="18"/>
                <w:szCs w:val="18"/>
              </w:rPr>
              <w:t>Agree</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2E674" w14:textId="77777777" w:rsidR="00B01708" w:rsidRPr="002B6BB3" w:rsidRDefault="00B01708" w:rsidP="00DD2827">
            <w:pPr>
              <w:spacing w:after="0" w:line="240" w:lineRule="auto"/>
              <w:jc w:val="center"/>
              <w:rPr>
                <w:rFonts w:ascii="Calibri" w:eastAsia="Times New Roman" w:hAnsi="Calibri" w:cs="Times New Roman"/>
                <w:b/>
                <w:bCs/>
                <w:color w:val="000000"/>
                <w:sz w:val="18"/>
                <w:szCs w:val="18"/>
              </w:rPr>
            </w:pPr>
            <w:r w:rsidRPr="002B6BB3">
              <w:rPr>
                <w:rFonts w:ascii="Calibri" w:eastAsia="Times New Roman" w:hAnsi="Calibri" w:cs="Times New Roman"/>
                <w:b/>
                <w:bCs/>
                <w:color w:val="000000"/>
                <w:sz w:val="18"/>
                <w:szCs w:val="18"/>
              </w:rPr>
              <w:t>Disagree</w:t>
            </w:r>
          </w:p>
        </w:tc>
        <w:tc>
          <w:tcPr>
            <w:tcW w:w="13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2FE2C7" w14:textId="77777777" w:rsidR="00B01708" w:rsidRPr="002B6BB3" w:rsidRDefault="00B01708" w:rsidP="00DD2827">
            <w:pPr>
              <w:spacing w:after="0" w:line="240" w:lineRule="auto"/>
              <w:jc w:val="center"/>
              <w:rPr>
                <w:rFonts w:ascii="Calibri" w:eastAsia="Times New Roman" w:hAnsi="Calibri" w:cs="Times New Roman"/>
                <w:b/>
                <w:bCs/>
                <w:color w:val="000000"/>
                <w:sz w:val="18"/>
                <w:szCs w:val="18"/>
              </w:rPr>
            </w:pPr>
            <w:r w:rsidRPr="002B6BB3">
              <w:rPr>
                <w:rFonts w:ascii="Calibri" w:eastAsia="Times New Roman" w:hAnsi="Calibri" w:cs="Times New Roman"/>
                <w:b/>
                <w:bCs/>
                <w:color w:val="000000"/>
                <w:sz w:val="18"/>
                <w:szCs w:val="18"/>
              </w:rPr>
              <w:t>Strongly Disagree</w:t>
            </w:r>
          </w:p>
        </w:tc>
      </w:tr>
      <w:tr w:rsidR="00B01708" w:rsidRPr="002B6BB3" w14:paraId="499DA61E" w14:textId="77777777" w:rsidTr="00DD2827">
        <w:trPr>
          <w:trHeight w:val="240"/>
        </w:trPr>
        <w:tc>
          <w:tcPr>
            <w:tcW w:w="8550" w:type="dxa"/>
            <w:gridSpan w:val="2"/>
            <w:tcBorders>
              <w:top w:val="single" w:sz="4" w:space="0" w:color="auto"/>
              <w:left w:val="single" w:sz="4" w:space="0" w:color="auto"/>
              <w:bottom w:val="nil"/>
              <w:right w:val="single" w:sz="4" w:space="0" w:color="auto"/>
            </w:tcBorders>
            <w:shd w:val="clear" w:color="auto" w:fill="auto"/>
            <w:noWrap/>
            <w:vAlign w:val="bottom"/>
            <w:hideMark/>
          </w:tcPr>
          <w:p w14:paraId="18C85BD6" w14:textId="77777777" w:rsidR="00B01708" w:rsidRPr="002B6BB3" w:rsidRDefault="00B01708" w:rsidP="00DD2827">
            <w:pPr>
              <w:spacing w:after="0" w:line="240" w:lineRule="auto"/>
              <w:rPr>
                <w:rFonts w:ascii="Times New Roman" w:eastAsia="Times New Roman" w:hAnsi="Times New Roman" w:cs="Times New Roman"/>
                <w:sz w:val="20"/>
                <w:szCs w:val="20"/>
              </w:rPr>
            </w:pPr>
            <w:r w:rsidRPr="002B6BB3">
              <w:rPr>
                <w:rFonts w:ascii="Calibri" w:eastAsia="Times New Roman" w:hAnsi="Calibri" w:cs="Times New Roman"/>
                <w:color w:val="000000"/>
                <w:sz w:val="18"/>
                <w:szCs w:val="18"/>
              </w:rPr>
              <w:t>General School Connectedness  </w:t>
            </w:r>
          </w:p>
        </w:tc>
        <w:tc>
          <w:tcPr>
            <w:tcW w:w="810" w:type="dxa"/>
            <w:tcBorders>
              <w:top w:val="single" w:sz="4" w:space="0" w:color="auto"/>
              <w:left w:val="single" w:sz="4" w:space="0" w:color="auto"/>
              <w:bottom w:val="nil"/>
            </w:tcBorders>
            <w:shd w:val="clear" w:color="auto" w:fill="auto"/>
            <w:vAlign w:val="bottom"/>
          </w:tcPr>
          <w:p w14:paraId="5977D87D"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48" w:type="dxa"/>
            <w:tcBorders>
              <w:top w:val="single" w:sz="4" w:space="0" w:color="auto"/>
              <w:bottom w:val="nil"/>
              <w:right w:val="single" w:sz="4" w:space="0" w:color="auto"/>
            </w:tcBorders>
            <w:shd w:val="clear" w:color="auto" w:fill="auto"/>
            <w:noWrap/>
            <w:vAlign w:val="bottom"/>
            <w:hideMark/>
          </w:tcPr>
          <w:p w14:paraId="65B912A4"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712" w:type="dxa"/>
            <w:tcBorders>
              <w:top w:val="single" w:sz="4" w:space="0" w:color="auto"/>
              <w:left w:val="single" w:sz="4" w:space="0" w:color="auto"/>
              <w:bottom w:val="nil"/>
              <w:right w:val="nil"/>
            </w:tcBorders>
            <w:shd w:val="clear" w:color="auto" w:fill="auto"/>
            <w:noWrap/>
            <w:vAlign w:val="bottom"/>
            <w:hideMark/>
          </w:tcPr>
          <w:p w14:paraId="080D189D"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03" w:type="dxa"/>
            <w:tcBorders>
              <w:top w:val="single" w:sz="4" w:space="0" w:color="auto"/>
              <w:left w:val="nil"/>
              <w:bottom w:val="nil"/>
              <w:right w:val="single" w:sz="4" w:space="0" w:color="auto"/>
            </w:tcBorders>
            <w:shd w:val="clear" w:color="auto" w:fill="auto"/>
            <w:noWrap/>
            <w:vAlign w:val="bottom"/>
            <w:hideMark/>
          </w:tcPr>
          <w:p w14:paraId="7975FC40"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757" w:type="dxa"/>
            <w:tcBorders>
              <w:top w:val="single" w:sz="4" w:space="0" w:color="auto"/>
              <w:left w:val="single" w:sz="4" w:space="0" w:color="auto"/>
              <w:bottom w:val="nil"/>
              <w:right w:val="nil"/>
            </w:tcBorders>
            <w:shd w:val="clear" w:color="auto" w:fill="auto"/>
            <w:noWrap/>
            <w:vAlign w:val="bottom"/>
            <w:hideMark/>
          </w:tcPr>
          <w:p w14:paraId="3E5B0C73"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00" w:type="dxa"/>
            <w:tcBorders>
              <w:top w:val="single" w:sz="4" w:space="0" w:color="auto"/>
              <w:left w:val="nil"/>
              <w:bottom w:val="nil"/>
              <w:right w:val="single" w:sz="4" w:space="0" w:color="auto"/>
            </w:tcBorders>
            <w:shd w:val="clear" w:color="auto" w:fill="auto"/>
            <w:noWrap/>
            <w:vAlign w:val="bottom"/>
            <w:hideMark/>
          </w:tcPr>
          <w:p w14:paraId="45F97284"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850" w:type="dxa"/>
            <w:tcBorders>
              <w:top w:val="single" w:sz="4" w:space="0" w:color="auto"/>
              <w:left w:val="single" w:sz="4" w:space="0" w:color="auto"/>
              <w:bottom w:val="nil"/>
              <w:right w:val="nil"/>
            </w:tcBorders>
            <w:shd w:val="clear" w:color="auto" w:fill="auto"/>
            <w:noWrap/>
            <w:vAlign w:val="bottom"/>
            <w:hideMark/>
          </w:tcPr>
          <w:p w14:paraId="0DAB0A86"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00" w:type="dxa"/>
            <w:tcBorders>
              <w:top w:val="single" w:sz="4" w:space="0" w:color="auto"/>
              <w:left w:val="nil"/>
              <w:bottom w:val="nil"/>
              <w:right w:val="single" w:sz="4" w:space="0" w:color="auto"/>
            </w:tcBorders>
            <w:shd w:val="clear" w:color="auto" w:fill="auto"/>
            <w:noWrap/>
            <w:vAlign w:val="bottom"/>
            <w:hideMark/>
          </w:tcPr>
          <w:p w14:paraId="75BF5E9D"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487DA707"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3FFABB1E"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10E94F29"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feel valued as an individual at this school</w:t>
            </w:r>
          </w:p>
        </w:tc>
        <w:tc>
          <w:tcPr>
            <w:tcW w:w="810" w:type="dxa"/>
            <w:tcBorders>
              <w:top w:val="nil"/>
              <w:left w:val="single" w:sz="4" w:space="0" w:color="auto"/>
              <w:bottom w:val="nil"/>
              <w:right w:val="nil"/>
            </w:tcBorders>
            <w:shd w:val="clear" w:color="auto" w:fill="auto"/>
            <w:noWrap/>
            <w:vAlign w:val="bottom"/>
            <w:hideMark/>
          </w:tcPr>
          <w:p w14:paraId="618E828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36.6</w:t>
            </w:r>
          </w:p>
        </w:tc>
        <w:tc>
          <w:tcPr>
            <w:tcW w:w="548" w:type="dxa"/>
            <w:tcBorders>
              <w:top w:val="nil"/>
              <w:left w:val="nil"/>
              <w:bottom w:val="nil"/>
              <w:right w:val="single" w:sz="4" w:space="0" w:color="auto"/>
            </w:tcBorders>
            <w:shd w:val="clear" w:color="auto" w:fill="auto"/>
            <w:noWrap/>
            <w:vAlign w:val="bottom"/>
            <w:hideMark/>
          </w:tcPr>
          <w:p w14:paraId="33325C72"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12" w:type="dxa"/>
            <w:tcBorders>
              <w:top w:val="nil"/>
              <w:left w:val="single" w:sz="4" w:space="0" w:color="auto"/>
              <w:bottom w:val="nil"/>
              <w:right w:val="nil"/>
            </w:tcBorders>
            <w:shd w:val="clear" w:color="auto" w:fill="auto"/>
            <w:noWrap/>
            <w:vAlign w:val="bottom"/>
            <w:hideMark/>
          </w:tcPr>
          <w:p w14:paraId="2E114E5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54.2</w:t>
            </w:r>
          </w:p>
        </w:tc>
        <w:tc>
          <w:tcPr>
            <w:tcW w:w="503" w:type="dxa"/>
            <w:tcBorders>
              <w:top w:val="nil"/>
              <w:left w:val="nil"/>
              <w:bottom w:val="nil"/>
              <w:right w:val="single" w:sz="4" w:space="0" w:color="auto"/>
            </w:tcBorders>
            <w:shd w:val="clear" w:color="auto" w:fill="auto"/>
            <w:noWrap/>
            <w:vAlign w:val="bottom"/>
            <w:hideMark/>
          </w:tcPr>
          <w:p w14:paraId="68F8348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57" w:type="dxa"/>
            <w:tcBorders>
              <w:top w:val="nil"/>
              <w:left w:val="single" w:sz="4" w:space="0" w:color="auto"/>
              <w:bottom w:val="nil"/>
              <w:right w:val="nil"/>
            </w:tcBorders>
            <w:shd w:val="clear" w:color="auto" w:fill="auto"/>
            <w:noWrap/>
            <w:vAlign w:val="bottom"/>
            <w:hideMark/>
          </w:tcPr>
          <w:p w14:paraId="15040AB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7.5</w:t>
            </w:r>
          </w:p>
        </w:tc>
        <w:tc>
          <w:tcPr>
            <w:tcW w:w="500" w:type="dxa"/>
            <w:tcBorders>
              <w:top w:val="nil"/>
              <w:left w:val="nil"/>
              <w:bottom w:val="nil"/>
              <w:right w:val="single" w:sz="4" w:space="0" w:color="auto"/>
            </w:tcBorders>
            <w:shd w:val="clear" w:color="auto" w:fill="auto"/>
            <w:noWrap/>
            <w:vAlign w:val="bottom"/>
            <w:hideMark/>
          </w:tcPr>
          <w:p w14:paraId="571BE8FE"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850" w:type="dxa"/>
            <w:tcBorders>
              <w:top w:val="nil"/>
              <w:left w:val="single" w:sz="4" w:space="0" w:color="auto"/>
              <w:bottom w:val="nil"/>
              <w:right w:val="nil"/>
            </w:tcBorders>
            <w:shd w:val="clear" w:color="auto" w:fill="auto"/>
            <w:noWrap/>
            <w:vAlign w:val="bottom"/>
            <w:hideMark/>
          </w:tcPr>
          <w:p w14:paraId="64C6424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1.6</w:t>
            </w:r>
          </w:p>
        </w:tc>
        <w:tc>
          <w:tcPr>
            <w:tcW w:w="500" w:type="dxa"/>
            <w:tcBorders>
              <w:top w:val="nil"/>
              <w:left w:val="nil"/>
              <w:bottom w:val="nil"/>
              <w:right w:val="single" w:sz="4" w:space="0" w:color="auto"/>
            </w:tcBorders>
            <w:shd w:val="clear" w:color="auto" w:fill="auto"/>
            <w:noWrap/>
            <w:vAlign w:val="bottom"/>
            <w:hideMark/>
          </w:tcPr>
          <w:p w14:paraId="24EA3846"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r>
      <w:tr w:rsidR="00B01708" w:rsidRPr="002B6BB3" w14:paraId="6778866C"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177D89F8"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46229B14"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feel close to people at this school</w:t>
            </w:r>
          </w:p>
        </w:tc>
        <w:tc>
          <w:tcPr>
            <w:tcW w:w="810" w:type="dxa"/>
            <w:tcBorders>
              <w:top w:val="nil"/>
              <w:left w:val="single" w:sz="4" w:space="0" w:color="auto"/>
              <w:bottom w:val="nil"/>
              <w:right w:val="nil"/>
            </w:tcBorders>
            <w:shd w:val="clear" w:color="auto" w:fill="auto"/>
            <w:noWrap/>
            <w:vAlign w:val="bottom"/>
            <w:hideMark/>
          </w:tcPr>
          <w:p w14:paraId="38A419A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30.7</w:t>
            </w:r>
          </w:p>
        </w:tc>
        <w:tc>
          <w:tcPr>
            <w:tcW w:w="548" w:type="dxa"/>
            <w:tcBorders>
              <w:top w:val="nil"/>
              <w:left w:val="nil"/>
              <w:bottom w:val="nil"/>
              <w:right w:val="single" w:sz="4" w:space="0" w:color="auto"/>
            </w:tcBorders>
            <w:shd w:val="clear" w:color="auto" w:fill="auto"/>
            <w:noWrap/>
            <w:vAlign w:val="bottom"/>
            <w:hideMark/>
          </w:tcPr>
          <w:p w14:paraId="0A789E7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5063242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52.1</w:t>
            </w:r>
          </w:p>
        </w:tc>
        <w:tc>
          <w:tcPr>
            <w:tcW w:w="503" w:type="dxa"/>
            <w:tcBorders>
              <w:top w:val="nil"/>
              <w:left w:val="nil"/>
              <w:bottom w:val="nil"/>
              <w:right w:val="single" w:sz="4" w:space="0" w:color="auto"/>
            </w:tcBorders>
            <w:shd w:val="clear" w:color="auto" w:fill="auto"/>
            <w:noWrap/>
            <w:vAlign w:val="bottom"/>
            <w:hideMark/>
          </w:tcPr>
          <w:p w14:paraId="066FA4F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04198B8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14.7</w:t>
            </w:r>
          </w:p>
        </w:tc>
        <w:tc>
          <w:tcPr>
            <w:tcW w:w="500" w:type="dxa"/>
            <w:tcBorders>
              <w:top w:val="nil"/>
              <w:left w:val="nil"/>
              <w:bottom w:val="nil"/>
              <w:right w:val="single" w:sz="4" w:space="0" w:color="auto"/>
            </w:tcBorders>
            <w:shd w:val="clear" w:color="auto" w:fill="auto"/>
            <w:noWrap/>
            <w:vAlign w:val="bottom"/>
            <w:hideMark/>
          </w:tcPr>
          <w:p w14:paraId="630A790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23D3051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2.2</w:t>
            </w:r>
          </w:p>
        </w:tc>
        <w:tc>
          <w:tcPr>
            <w:tcW w:w="500" w:type="dxa"/>
            <w:tcBorders>
              <w:top w:val="nil"/>
              <w:left w:val="nil"/>
              <w:bottom w:val="nil"/>
              <w:right w:val="single" w:sz="4" w:space="0" w:color="auto"/>
            </w:tcBorders>
            <w:shd w:val="clear" w:color="auto" w:fill="auto"/>
            <w:noWrap/>
            <w:vAlign w:val="bottom"/>
            <w:hideMark/>
          </w:tcPr>
          <w:p w14:paraId="71766E76"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0BD71934"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15C9CA42"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7961047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feel like I am a part of this school</w:t>
            </w:r>
          </w:p>
        </w:tc>
        <w:tc>
          <w:tcPr>
            <w:tcW w:w="810" w:type="dxa"/>
            <w:tcBorders>
              <w:top w:val="nil"/>
              <w:left w:val="single" w:sz="4" w:space="0" w:color="auto"/>
              <w:bottom w:val="nil"/>
              <w:right w:val="nil"/>
            </w:tcBorders>
            <w:shd w:val="clear" w:color="auto" w:fill="auto"/>
            <w:noWrap/>
            <w:vAlign w:val="bottom"/>
            <w:hideMark/>
          </w:tcPr>
          <w:p w14:paraId="19F535C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28.1</w:t>
            </w:r>
          </w:p>
        </w:tc>
        <w:tc>
          <w:tcPr>
            <w:tcW w:w="548" w:type="dxa"/>
            <w:tcBorders>
              <w:top w:val="nil"/>
              <w:left w:val="nil"/>
              <w:bottom w:val="nil"/>
              <w:right w:val="single" w:sz="4" w:space="0" w:color="auto"/>
            </w:tcBorders>
            <w:shd w:val="clear" w:color="auto" w:fill="auto"/>
            <w:noWrap/>
            <w:vAlign w:val="bottom"/>
            <w:hideMark/>
          </w:tcPr>
          <w:p w14:paraId="6F1DDAF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6765A88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55.4</w:t>
            </w:r>
          </w:p>
        </w:tc>
        <w:tc>
          <w:tcPr>
            <w:tcW w:w="503" w:type="dxa"/>
            <w:tcBorders>
              <w:top w:val="nil"/>
              <w:left w:val="nil"/>
              <w:bottom w:val="nil"/>
              <w:right w:val="single" w:sz="4" w:space="0" w:color="auto"/>
            </w:tcBorders>
            <w:shd w:val="clear" w:color="auto" w:fill="auto"/>
            <w:noWrap/>
            <w:vAlign w:val="bottom"/>
            <w:hideMark/>
          </w:tcPr>
          <w:p w14:paraId="41FFB78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0A30D0D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14.6</w:t>
            </w:r>
          </w:p>
        </w:tc>
        <w:tc>
          <w:tcPr>
            <w:tcW w:w="500" w:type="dxa"/>
            <w:tcBorders>
              <w:top w:val="nil"/>
              <w:left w:val="nil"/>
              <w:bottom w:val="nil"/>
              <w:right w:val="single" w:sz="4" w:space="0" w:color="auto"/>
            </w:tcBorders>
            <w:shd w:val="clear" w:color="auto" w:fill="auto"/>
            <w:noWrap/>
            <w:vAlign w:val="bottom"/>
            <w:hideMark/>
          </w:tcPr>
          <w:p w14:paraId="0DC8D2A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6C45FE8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1.9</w:t>
            </w:r>
          </w:p>
        </w:tc>
        <w:tc>
          <w:tcPr>
            <w:tcW w:w="500" w:type="dxa"/>
            <w:tcBorders>
              <w:top w:val="nil"/>
              <w:left w:val="nil"/>
              <w:bottom w:val="nil"/>
              <w:right w:val="single" w:sz="4" w:space="0" w:color="auto"/>
            </w:tcBorders>
            <w:shd w:val="clear" w:color="auto" w:fill="auto"/>
            <w:noWrap/>
            <w:vAlign w:val="bottom"/>
            <w:hideMark/>
          </w:tcPr>
          <w:p w14:paraId="54423AD0"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2D8173BE"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55EE98FC"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3D6FE51F"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am happy to be a student at this school</w:t>
            </w:r>
          </w:p>
        </w:tc>
        <w:tc>
          <w:tcPr>
            <w:tcW w:w="810" w:type="dxa"/>
            <w:tcBorders>
              <w:top w:val="nil"/>
              <w:left w:val="single" w:sz="4" w:space="0" w:color="auto"/>
              <w:bottom w:val="nil"/>
              <w:right w:val="nil"/>
            </w:tcBorders>
            <w:shd w:val="clear" w:color="auto" w:fill="auto"/>
            <w:noWrap/>
            <w:vAlign w:val="bottom"/>
            <w:hideMark/>
          </w:tcPr>
          <w:p w14:paraId="08B5AD7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49.5</w:t>
            </w:r>
          </w:p>
        </w:tc>
        <w:tc>
          <w:tcPr>
            <w:tcW w:w="548" w:type="dxa"/>
            <w:tcBorders>
              <w:top w:val="nil"/>
              <w:left w:val="nil"/>
              <w:bottom w:val="nil"/>
              <w:right w:val="single" w:sz="4" w:space="0" w:color="auto"/>
            </w:tcBorders>
            <w:shd w:val="clear" w:color="auto" w:fill="auto"/>
            <w:noWrap/>
            <w:vAlign w:val="bottom"/>
            <w:hideMark/>
          </w:tcPr>
          <w:p w14:paraId="3CCD0BA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2144891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45.2</w:t>
            </w:r>
          </w:p>
        </w:tc>
        <w:tc>
          <w:tcPr>
            <w:tcW w:w="503" w:type="dxa"/>
            <w:tcBorders>
              <w:top w:val="nil"/>
              <w:left w:val="nil"/>
              <w:bottom w:val="nil"/>
              <w:right w:val="single" w:sz="4" w:space="0" w:color="auto"/>
            </w:tcBorders>
            <w:shd w:val="clear" w:color="auto" w:fill="auto"/>
            <w:noWrap/>
            <w:vAlign w:val="bottom"/>
            <w:hideMark/>
          </w:tcPr>
          <w:p w14:paraId="5D4D050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6EC6180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3.9</w:t>
            </w:r>
          </w:p>
        </w:tc>
        <w:tc>
          <w:tcPr>
            <w:tcW w:w="500" w:type="dxa"/>
            <w:tcBorders>
              <w:top w:val="nil"/>
              <w:left w:val="nil"/>
              <w:bottom w:val="nil"/>
              <w:right w:val="single" w:sz="4" w:space="0" w:color="auto"/>
            </w:tcBorders>
            <w:shd w:val="clear" w:color="auto" w:fill="auto"/>
            <w:noWrap/>
            <w:vAlign w:val="bottom"/>
            <w:hideMark/>
          </w:tcPr>
          <w:p w14:paraId="4093EF5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0652157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1.0</w:t>
            </w:r>
          </w:p>
        </w:tc>
        <w:tc>
          <w:tcPr>
            <w:tcW w:w="500" w:type="dxa"/>
            <w:tcBorders>
              <w:top w:val="nil"/>
              <w:left w:val="nil"/>
              <w:bottom w:val="nil"/>
              <w:right w:val="single" w:sz="4" w:space="0" w:color="auto"/>
            </w:tcBorders>
            <w:shd w:val="clear" w:color="auto" w:fill="auto"/>
            <w:noWrap/>
            <w:vAlign w:val="bottom"/>
            <w:hideMark/>
          </w:tcPr>
          <w:p w14:paraId="160DE11B"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2C046703"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5A421CEF"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355CDFA8"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feel safe when I am on this school's campus</w:t>
            </w:r>
          </w:p>
        </w:tc>
        <w:tc>
          <w:tcPr>
            <w:tcW w:w="810" w:type="dxa"/>
            <w:tcBorders>
              <w:top w:val="nil"/>
              <w:left w:val="single" w:sz="4" w:space="0" w:color="auto"/>
              <w:bottom w:val="nil"/>
              <w:right w:val="nil"/>
            </w:tcBorders>
            <w:shd w:val="clear" w:color="auto" w:fill="auto"/>
            <w:noWrap/>
            <w:vAlign w:val="bottom"/>
            <w:hideMark/>
          </w:tcPr>
          <w:p w14:paraId="46FCF9E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38.8</w:t>
            </w:r>
          </w:p>
        </w:tc>
        <w:tc>
          <w:tcPr>
            <w:tcW w:w="548" w:type="dxa"/>
            <w:tcBorders>
              <w:top w:val="nil"/>
              <w:left w:val="nil"/>
              <w:bottom w:val="nil"/>
              <w:right w:val="single" w:sz="4" w:space="0" w:color="auto"/>
            </w:tcBorders>
            <w:shd w:val="clear" w:color="auto" w:fill="auto"/>
            <w:noWrap/>
            <w:vAlign w:val="bottom"/>
            <w:hideMark/>
          </w:tcPr>
          <w:p w14:paraId="720C3D3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5A95D54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54.3</w:t>
            </w:r>
          </w:p>
        </w:tc>
        <w:tc>
          <w:tcPr>
            <w:tcW w:w="503" w:type="dxa"/>
            <w:tcBorders>
              <w:top w:val="nil"/>
              <w:left w:val="nil"/>
              <w:bottom w:val="nil"/>
              <w:right w:val="single" w:sz="4" w:space="0" w:color="auto"/>
            </w:tcBorders>
            <w:shd w:val="clear" w:color="auto" w:fill="auto"/>
            <w:noWrap/>
            <w:vAlign w:val="bottom"/>
            <w:hideMark/>
          </w:tcPr>
          <w:p w14:paraId="4122E9C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736EE52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5.2</w:t>
            </w:r>
          </w:p>
        </w:tc>
        <w:tc>
          <w:tcPr>
            <w:tcW w:w="500" w:type="dxa"/>
            <w:tcBorders>
              <w:top w:val="nil"/>
              <w:left w:val="nil"/>
              <w:bottom w:val="nil"/>
              <w:right w:val="single" w:sz="4" w:space="0" w:color="auto"/>
            </w:tcBorders>
            <w:shd w:val="clear" w:color="auto" w:fill="auto"/>
            <w:noWrap/>
            <w:vAlign w:val="bottom"/>
            <w:hideMark/>
          </w:tcPr>
          <w:p w14:paraId="005A316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1F254E3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0.8</w:t>
            </w:r>
          </w:p>
        </w:tc>
        <w:tc>
          <w:tcPr>
            <w:tcW w:w="500" w:type="dxa"/>
            <w:tcBorders>
              <w:top w:val="nil"/>
              <w:left w:val="nil"/>
              <w:bottom w:val="nil"/>
              <w:right w:val="single" w:sz="4" w:space="0" w:color="auto"/>
            </w:tcBorders>
            <w:shd w:val="clear" w:color="auto" w:fill="auto"/>
            <w:noWrap/>
            <w:vAlign w:val="bottom"/>
            <w:hideMark/>
          </w:tcPr>
          <w:p w14:paraId="7535CCF2"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38ECA3E2"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3FF0A4BF"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vAlign w:val="bottom"/>
            <w:hideMark/>
          </w:tcPr>
          <w:p w14:paraId="0DED183E"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xml:space="preserve">I believe there is a clear sense of appropriate and inappropriate behavior among students at this school </w:t>
            </w:r>
          </w:p>
        </w:tc>
        <w:tc>
          <w:tcPr>
            <w:tcW w:w="810" w:type="dxa"/>
            <w:tcBorders>
              <w:top w:val="nil"/>
              <w:left w:val="single" w:sz="4" w:space="0" w:color="auto"/>
              <w:bottom w:val="nil"/>
              <w:right w:val="nil"/>
            </w:tcBorders>
            <w:shd w:val="clear" w:color="auto" w:fill="auto"/>
            <w:noWrap/>
            <w:vAlign w:val="bottom"/>
            <w:hideMark/>
          </w:tcPr>
          <w:p w14:paraId="5BC7C8B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26.2</w:t>
            </w:r>
          </w:p>
        </w:tc>
        <w:tc>
          <w:tcPr>
            <w:tcW w:w="548" w:type="dxa"/>
            <w:tcBorders>
              <w:top w:val="nil"/>
              <w:left w:val="nil"/>
              <w:bottom w:val="nil"/>
              <w:right w:val="single" w:sz="4" w:space="0" w:color="auto"/>
            </w:tcBorders>
            <w:shd w:val="clear" w:color="auto" w:fill="auto"/>
            <w:noWrap/>
            <w:vAlign w:val="bottom"/>
            <w:hideMark/>
          </w:tcPr>
          <w:p w14:paraId="1A6C8F5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51C3DB8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56.9</w:t>
            </w:r>
          </w:p>
        </w:tc>
        <w:tc>
          <w:tcPr>
            <w:tcW w:w="503" w:type="dxa"/>
            <w:tcBorders>
              <w:top w:val="nil"/>
              <w:left w:val="nil"/>
              <w:bottom w:val="nil"/>
              <w:right w:val="single" w:sz="4" w:space="0" w:color="auto"/>
            </w:tcBorders>
            <w:shd w:val="clear" w:color="auto" w:fill="auto"/>
            <w:noWrap/>
            <w:vAlign w:val="bottom"/>
            <w:hideMark/>
          </w:tcPr>
          <w:p w14:paraId="61CA1C4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21AC36F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13.7</w:t>
            </w:r>
          </w:p>
        </w:tc>
        <w:tc>
          <w:tcPr>
            <w:tcW w:w="500" w:type="dxa"/>
            <w:tcBorders>
              <w:top w:val="nil"/>
              <w:left w:val="nil"/>
              <w:bottom w:val="nil"/>
              <w:right w:val="single" w:sz="4" w:space="0" w:color="auto"/>
            </w:tcBorders>
            <w:shd w:val="clear" w:color="auto" w:fill="auto"/>
            <w:noWrap/>
            <w:vAlign w:val="bottom"/>
            <w:hideMark/>
          </w:tcPr>
          <w:p w14:paraId="66C4C99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267774D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2.3</w:t>
            </w:r>
          </w:p>
        </w:tc>
        <w:tc>
          <w:tcPr>
            <w:tcW w:w="500" w:type="dxa"/>
            <w:tcBorders>
              <w:top w:val="nil"/>
              <w:left w:val="nil"/>
              <w:bottom w:val="nil"/>
              <w:right w:val="single" w:sz="4" w:space="0" w:color="auto"/>
            </w:tcBorders>
            <w:shd w:val="clear" w:color="auto" w:fill="auto"/>
            <w:noWrap/>
            <w:vAlign w:val="bottom"/>
            <w:hideMark/>
          </w:tcPr>
          <w:p w14:paraId="4FCAFA2E"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5CD32C6E"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6957E18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6B73DC5F"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believe alcohol abuse is a problem at this school</w:t>
            </w:r>
          </w:p>
        </w:tc>
        <w:tc>
          <w:tcPr>
            <w:tcW w:w="810" w:type="dxa"/>
            <w:tcBorders>
              <w:top w:val="nil"/>
              <w:left w:val="single" w:sz="4" w:space="0" w:color="auto"/>
              <w:bottom w:val="nil"/>
              <w:right w:val="nil"/>
            </w:tcBorders>
            <w:shd w:val="clear" w:color="auto" w:fill="auto"/>
            <w:noWrap/>
            <w:vAlign w:val="bottom"/>
            <w:hideMark/>
          </w:tcPr>
          <w:p w14:paraId="56DA0AA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7.1</w:t>
            </w:r>
          </w:p>
        </w:tc>
        <w:tc>
          <w:tcPr>
            <w:tcW w:w="548" w:type="dxa"/>
            <w:tcBorders>
              <w:top w:val="nil"/>
              <w:left w:val="nil"/>
              <w:bottom w:val="nil"/>
              <w:right w:val="single" w:sz="4" w:space="0" w:color="auto"/>
            </w:tcBorders>
            <w:shd w:val="clear" w:color="auto" w:fill="auto"/>
            <w:noWrap/>
            <w:vAlign w:val="bottom"/>
            <w:hideMark/>
          </w:tcPr>
          <w:p w14:paraId="05D81A2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4E70812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25.1</w:t>
            </w:r>
          </w:p>
        </w:tc>
        <w:tc>
          <w:tcPr>
            <w:tcW w:w="503" w:type="dxa"/>
            <w:tcBorders>
              <w:top w:val="nil"/>
              <w:left w:val="nil"/>
              <w:bottom w:val="nil"/>
              <w:right w:val="single" w:sz="4" w:space="0" w:color="auto"/>
            </w:tcBorders>
            <w:shd w:val="clear" w:color="auto" w:fill="auto"/>
            <w:noWrap/>
            <w:vAlign w:val="bottom"/>
            <w:hideMark/>
          </w:tcPr>
          <w:p w14:paraId="4D1731A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0DD8728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56.4</w:t>
            </w:r>
          </w:p>
        </w:tc>
        <w:tc>
          <w:tcPr>
            <w:tcW w:w="500" w:type="dxa"/>
            <w:tcBorders>
              <w:top w:val="nil"/>
              <w:left w:val="nil"/>
              <w:bottom w:val="nil"/>
              <w:right w:val="single" w:sz="4" w:space="0" w:color="auto"/>
            </w:tcBorders>
            <w:shd w:val="clear" w:color="auto" w:fill="auto"/>
            <w:noWrap/>
            <w:vAlign w:val="bottom"/>
            <w:hideMark/>
          </w:tcPr>
          <w:p w14:paraId="43AEEBA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289439F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8.6</w:t>
            </w:r>
          </w:p>
        </w:tc>
        <w:tc>
          <w:tcPr>
            <w:tcW w:w="500" w:type="dxa"/>
            <w:tcBorders>
              <w:top w:val="nil"/>
              <w:left w:val="nil"/>
              <w:bottom w:val="nil"/>
              <w:right w:val="single" w:sz="4" w:space="0" w:color="auto"/>
            </w:tcBorders>
            <w:shd w:val="clear" w:color="auto" w:fill="auto"/>
            <w:noWrap/>
            <w:vAlign w:val="bottom"/>
            <w:hideMark/>
          </w:tcPr>
          <w:p w14:paraId="59819F90"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0D633418"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2C5C5EFD"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6EB4E061"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believe this school is trying hard to protect the rights of all students</w:t>
            </w:r>
          </w:p>
        </w:tc>
        <w:tc>
          <w:tcPr>
            <w:tcW w:w="810" w:type="dxa"/>
            <w:tcBorders>
              <w:top w:val="nil"/>
              <w:left w:val="single" w:sz="4" w:space="0" w:color="auto"/>
              <w:bottom w:val="nil"/>
              <w:right w:val="nil"/>
            </w:tcBorders>
            <w:shd w:val="clear" w:color="auto" w:fill="auto"/>
            <w:noWrap/>
            <w:vAlign w:val="bottom"/>
            <w:hideMark/>
          </w:tcPr>
          <w:p w14:paraId="2C10EC9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31.4</w:t>
            </w:r>
          </w:p>
        </w:tc>
        <w:tc>
          <w:tcPr>
            <w:tcW w:w="548" w:type="dxa"/>
            <w:tcBorders>
              <w:top w:val="nil"/>
              <w:left w:val="nil"/>
              <w:bottom w:val="nil"/>
              <w:right w:val="single" w:sz="4" w:space="0" w:color="auto"/>
            </w:tcBorders>
            <w:shd w:val="clear" w:color="auto" w:fill="auto"/>
            <w:noWrap/>
            <w:vAlign w:val="bottom"/>
            <w:hideMark/>
          </w:tcPr>
          <w:p w14:paraId="2051205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635382E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54.4</w:t>
            </w:r>
          </w:p>
        </w:tc>
        <w:tc>
          <w:tcPr>
            <w:tcW w:w="503" w:type="dxa"/>
            <w:tcBorders>
              <w:top w:val="nil"/>
              <w:left w:val="nil"/>
              <w:bottom w:val="nil"/>
              <w:right w:val="single" w:sz="4" w:space="0" w:color="auto"/>
            </w:tcBorders>
            <w:shd w:val="clear" w:color="auto" w:fill="auto"/>
            <w:noWrap/>
            <w:vAlign w:val="bottom"/>
            <w:hideMark/>
          </w:tcPr>
          <w:p w14:paraId="15D0A53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005F00A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11.4</w:t>
            </w:r>
          </w:p>
        </w:tc>
        <w:tc>
          <w:tcPr>
            <w:tcW w:w="500" w:type="dxa"/>
            <w:tcBorders>
              <w:top w:val="nil"/>
              <w:left w:val="nil"/>
              <w:bottom w:val="nil"/>
              <w:right w:val="single" w:sz="4" w:space="0" w:color="auto"/>
            </w:tcBorders>
            <w:shd w:val="clear" w:color="auto" w:fill="auto"/>
            <w:noWrap/>
            <w:vAlign w:val="bottom"/>
            <w:hideMark/>
          </w:tcPr>
          <w:p w14:paraId="57A8E00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04A86DA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2.4</w:t>
            </w:r>
          </w:p>
        </w:tc>
        <w:tc>
          <w:tcPr>
            <w:tcW w:w="500" w:type="dxa"/>
            <w:tcBorders>
              <w:top w:val="nil"/>
              <w:left w:val="nil"/>
              <w:bottom w:val="nil"/>
              <w:right w:val="single" w:sz="4" w:space="0" w:color="auto"/>
            </w:tcBorders>
            <w:shd w:val="clear" w:color="auto" w:fill="auto"/>
            <w:noWrap/>
            <w:vAlign w:val="bottom"/>
            <w:hideMark/>
          </w:tcPr>
          <w:p w14:paraId="4C845FFC"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41B5A219"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31D245A0"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6AC5DAD9"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believe this school is trying hard to make sure that all students are treated equally and fairly</w:t>
            </w:r>
          </w:p>
        </w:tc>
        <w:tc>
          <w:tcPr>
            <w:tcW w:w="810" w:type="dxa"/>
            <w:tcBorders>
              <w:top w:val="nil"/>
              <w:left w:val="single" w:sz="4" w:space="0" w:color="auto"/>
              <w:bottom w:val="nil"/>
              <w:right w:val="nil"/>
            </w:tcBorders>
            <w:shd w:val="clear" w:color="auto" w:fill="auto"/>
            <w:noWrap/>
            <w:vAlign w:val="bottom"/>
            <w:hideMark/>
          </w:tcPr>
          <w:p w14:paraId="43699AD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32.9</w:t>
            </w:r>
          </w:p>
        </w:tc>
        <w:tc>
          <w:tcPr>
            <w:tcW w:w="548" w:type="dxa"/>
            <w:tcBorders>
              <w:top w:val="nil"/>
              <w:left w:val="nil"/>
              <w:bottom w:val="nil"/>
              <w:right w:val="single" w:sz="4" w:space="0" w:color="auto"/>
            </w:tcBorders>
            <w:shd w:val="clear" w:color="auto" w:fill="auto"/>
            <w:noWrap/>
            <w:vAlign w:val="bottom"/>
            <w:hideMark/>
          </w:tcPr>
          <w:p w14:paraId="4566D6A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154540E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51.5</w:t>
            </w:r>
          </w:p>
        </w:tc>
        <w:tc>
          <w:tcPr>
            <w:tcW w:w="503" w:type="dxa"/>
            <w:tcBorders>
              <w:top w:val="nil"/>
              <w:left w:val="nil"/>
              <w:bottom w:val="nil"/>
              <w:right w:val="single" w:sz="4" w:space="0" w:color="auto"/>
            </w:tcBorders>
            <w:shd w:val="clear" w:color="auto" w:fill="auto"/>
            <w:noWrap/>
            <w:vAlign w:val="bottom"/>
            <w:hideMark/>
          </w:tcPr>
          <w:p w14:paraId="1CD8746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36F7598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12.8</w:t>
            </w:r>
          </w:p>
        </w:tc>
        <w:tc>
          <w:tcPr>
            <w:tcW w:w="500" w:type="dxa"/>
            <w:tcBorders>
              <w:top w:val="nil"/>
              <w:left w:val="nil"/>
              <w:bottom w:val="nil"/>
              <w:right w:val="single" w:sz="4" w:space="0" w:color="auto"/>
            </w:tcBorders>
            <w:shd w:val="clear" w:color="auto" w:fill="auto"/>
            <w:noWrap/>
            <w:vAlign w:val="bottom"/>
            <w:hideMark/>
          </w:tcPr>
          <w:p w14:paraId="4A3196E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6B7640F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2.4</w:t>
            </w:r>
          </w:p>
        </w:tc>
        <w:tc>
          <w:tcPr>
            <w:tcW w:w="500" w:type="dxa"/>
            <w:tcBorders>
              <w:top w:val="nil"/>
              <w:left w:val="nil"/>
              <w:bottom w:val="nil"/>
              <w:right w:val="single" w:sz="4" w:space="0" w:color="auto"/>
            </w:tcBorders>
            <w:shd w:val="clear" w:color="auto" w:fill="auto"/>
            <w:noWrap/>
            <w:vAlign w:val="bottom"/>
            <w:hideMark/>
          </w:tcPr>
          <w:p w14:paraId="32A6BD36"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17648429"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70187EFB"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76CC6495"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believe this school is trying hard to make sure that all students are safe</w:t>
            </w:r>
          </w:p>
        </w:tc>
        <w:tc>
          <w:tcPr>
            <w:tcW w:w="810" w:type="dxa"/>
            <w:tcBorders>
              <w:top w:val="nil"/>
              <w:left w:val="single" w:sz="4" w:space="0" w:color="auto"/>
              <w:bottom w:val="nil"/>
              <w:right w:val="nil"/>
            </w:tcBorders>
            <w:shd w:val="clear" w:color="auto" w:fill="auto"/>
            <w:noWrap/>
            <w:vAlign w:val="bottom"/>
            <w:hideMark/>
          </w:tcPr>
          <w:p w14:paraId="1A3B9CA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38.7</w:t>
            </w:r>
          </w:p>
        </w:tc>
        <w:tc>
          <w:tcPr>
            <w:tcW w:w="548" w:type="dxa"/>
            <w:tcBorders>
              <w:top w:val="nil"/>
              <w:left w:val="nil"/>
              <w:bottom w:val="nil"/>
              <w:right w:val="single" w:sz="4" w:space="0" w:color="auto"/>
            </w:tcBorders>
            <w:shd w:val="clear" w:color="auto" w:fill="auto"/>
            <w:noWrap/>
            <w:vAlign w:val="bottom"/>
            <w:hideMark/>
          </w:tcPr>
          <w:p w14:paraId="7BF52AC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0777D18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52.3</w:t>
            </w:r>
          </w:p>
        </w:tc>
        <w:tc>
          <w:tcPr>
            <w:tcW w:w="503" w:type="dxa"/>
            <w:tcBorders>
              <w:top w:val="nil"/>
              <w:left w:val="nil"/>
              <w:bottom w:val="nil"/>
              <w:right w:val="single" w:sz="4" w:space="0" w:color="auto"/>
            </w:tcBorders>
            <w:shd w:val="clear" w:color="auto" w:fill="auto"/>
            <w:noWrap/>
            <w:vAlign w:val="bottom"/>
            <w:hideMark/>
          </w:tcPr>
          <w:p w14:paraId="1AAE77A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3231C17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6.9</w:t>
            </w:r>
          </w:p>
        </w:tc>
        <w:tc>
          <w:tcPr>
            <w:tcW w:w="500" w:type="dxa"/>
            <w:tcBorders>
              <w:top w:val="nil"/>
              <w:left w:val="nil"/>
              <w:bottom w:val="nil"/>
              <w:right w:val="single" w:sz="4" w:space="0" w:color="auto"/>
            </w:tcBorders>
            <w:shd w:val="clear" w:color="auto" w:fill="auto"/>
            <w:noWrap/>
            <w:vAlign w:val="bottom"/>
            <w:hideMark/>
          </w:tcPr>
          <w:p w14:paraId="39D81D7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32EE53C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1.8</w:t>
            </w:r>
          </w:p>
        </w:tc>
        <w:tc>
          <w:tcPr>
            <w:tcW w:w="500" w:type="dxa"/>
            <w:tcBorders>
              <w:top w:val="nil"/>
              <w:left w:val="nil"/>
              <w:bottom w:val="nil"/>
              <w:right w:val="single" w:sz="4" w:space="0" w:color="auto"/>
            </w:tcBorders>
            <w:shd w:val="clear" w:color="auto" w:fill="auto"/>
            <w:noWrap/>
            <w:vAlign w:val="bottom"/>
            <w:hideMark/>
          </w:tcPr>
          <w:p w14:paraId="7C104643"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49A06E80"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062ECA4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4C12ADCE"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believe that the students at this school trust one another</w:t>
            </w:r>
          </w:p>
        </w:tc>
        <w:tc>
          <w:tcPr>
            <w:tcW w:w="810" w:type="dxa"/>
            <w:tcBorders>
              <w:top w:val="nil"/>
              <w:left w:val="single" w:sz="4" w:space="0" w:color="auto"/>
              <w:bottom w:val="nil"/>
              <w:right w:val="nil"/>
            </w:tcBorders>
            <w:shd w:val="clear" w:color="auto" w:fill="auto"/>
            <w:noWrap/>
            <w:vAlign w:val="bottom"/>
            <w:hideMark/>
          </w:tcPr>
          <w:p w14:paraId="03A2918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17.6</w:t>
            </w:r>
          </w:p>
        </w:tc>
        <w:tc>
          <w:tcPr>
            <w:tcW w:w="548" w:type="dxa"/>
            <w:tcBorders>
              <w:top w:val="nil"/>
              <w:left w:val="nil"/>
              <w:bottom w:val="nil"/>
              <w:right w:val="single" w:sz="4" w:space="0" w:color="auto"/>
            </w:tcBorders>
            <w:shd w:val="clear" w:color="auto" w:fill="auto"/>
            <w:noWrap/>
            <w:vAlign w:val="bottom"/>
            <w:hideMark/>
          </w:tcPr>
          <w:p w14:paraId="0EB5ABC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6A8BD2E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64.6</w:t>
            </w:r>
          </w:p>
        </w:tc>
        <w:tc>
          <w:tcPr>
            <w:tcW w:w="503" w:type="dxa"/>
            <w:tcBorders>
              <w:top w:val="nil"/>
              <w:left w:val="nil"/>
              <w:bottom w:val="nil"/>
              <w:right w:val="single" w:sz="4" w:space="0" w:color="auto"/>
            </w:tcBorders>
            <w:shd w:val="clear" w:color="auto" w:fill="auto"/>
            <w:noWrap/>
            <w:vAlign w:val="bottom"/>
            <w:hideMark/>
          </w:tcPr>
          <w:p w14:paraId="11279B9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3788293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15.0</w:t>
            </w:r>
          </w:p>
        </w:tc>
        <w:tc>
          <w:tcPr>
            <w:tcW w:w="500" w:type="dxa"/>
            <w:tcBorders>
              <w:top w:val="nil"/>
              <w:left w:val="nil"/>
              <w:bottom w:val="nil"/>
              <w:right w:val="single" w:sz="4" w:space="0" w:color="auto"/>
            </w:tcBorders>
            <w:shd w:val="clear" w:color="auto" w:fill="auto"/>
            <w:noWrap/>
            <w:vAlign w:val="bottom"/>
            <w:hideMark/>
          </w:tcPr>
          <w:p w14:paraId="7DA1585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31C751D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1.7</w:t>
            </w:r>
          </w:p>
        </w:tc>
        <w:tc>
          <w:tcPr>
            <w:tcW w:w="500" w:type="dxa"/>
            <w:tcBorders>
              <w:top w:val="nil"/>
              <w:left w:val="nil"/>
              <w:bottom w:val="nil"/>
              <w:right w:val="single" w:sz="4" w:space="0" w:color="auto"/>
            </w:tcBorders>
            <w:shd w:val="clear" w:color="auto" w:fill="auto"/>
            <w:noWrap/>
            <w:vAlign w:val="bottom"/>
            <w:hideMark/>
          </w:tcPr>
          <w:p w14:paraId="469B29D3"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09010BC4"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2ABBFF1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0935DFFD"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believe that students at this school respect one another</w:t>
            </w:r>
          </w:p>
        </w:tc>
        <w:tc>
          <w:tcPr>
            <w:tcW w:w="810" w:type="dxa"/>
            <w:tcBorders>
              <w:top w:val="nil"/>
              <w:left w:val="single" w:sz="4" w:space="0" w:color="auto"/>
              <w:bottom w:val="nil"/>
              <w:right w:val="nil"/>
            </w:tcBorders>
            <w:shd w:val="clear" w:color="auto" w:fill="auto"/>
            <w:noWrap/>
            <w:vAlign w:val="bottom"/>
            <w:hideMark/>
          </w:tcPr>
          <w:p w14:paraId="72DE9D1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20.0</w:t>
            </w:r>
          </w:p>
        </w:tc>
        <w:tc>
          <w:tcPr>
            <w:tcW w:w="548" w:type="dxa"/>
            <w:tcBorders>
              <w:top w:val="nil"/>
              <w:left w:val="nil"/>
              <w:right w:val="single" w:sz="4" w:space="0" w:color="auto"/>
            </w:tcBorders>
            <w:shd w:val="clear" w:color="auto" w:fill="auto"/>
            <w:noWrap/>
            <w:vAlign w:val="bottom"/>
            <w:hideMark/>
          </w:tcPr>
          <w:p w14:paraId="613D4D5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07CC5E9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64.5</w:t>
            </w:r>
          </w:p>
        </w:tc>
        <w:tc>
          <w:tcPr>
            <w:tcW w:w="503" w:type="dxa"/>
            <w:tcBorders>
              <w:top w:val="nil"/>
              <w:left w:val="nil"/>
              <w:bottom w:val="nil"/>
              <w:right w:val="single" w:sz="4" w:space="0" w:color="auto"/>
            </w:tcBorders>
            <w:shd w:val="clear" w:color="auto" w:fill="auto"/>
            <w:noWrap/>
            <w:vAlign w:val="bottom"/>
            <w:hideMark/>
          </w:tcPr>
          <w:p w14:paraId="4654AC5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3964E41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12.9</w:t>
            </w:r>
          </w:p>
        </w:tc>
        <w:tc>
          <w:tcPr>
            <w:tcW w:w="500" w:type="dxa"/>
            <w:tcBorders>
              <w:top w:val="nil"/>
              <w:left w:val="nil"/>
              <w:bottom w:val="nil"/>
              <w:right w:val="single" w:sz="4" w:space="0" w:color="auto"/>
            </w:tcBorders>
            <w:shd w:val="clear" w:color="auto" w:fill="auto"/>
            <w:noWrap/>
            <w:vAlign w:val="bottom"/>
            <w:hideMark/>
          </w:tcPr>
          <w:p w14:paraId="6E8E452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6300C9D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1.6</w:t>
            </w:r>
          </w:p>
        </w:tc>
        <w:tc>
          <w:tcPr>
            <w:tcW w:w="500" w:type="dxa"/>
            <w:tcBorders>
              <w:top w:val="nil"/>
              <w:left w:val="nil"/>
              <w:bottom w:val="nil"/>
              <w:right w:val="single" w:sz="4" w:space="0" w:color="auto"/>
            </w:tcBorders>
            <w:shd w:val="clear" w:color="auto" w:fill="auto"/>
            <w:noWrap/>
            <w:vAlign w:val="bottom"/>
            <w:hideMark/>
          </w:tcPr>
          <w:p w14:paraId="304CAFCD"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4B44B0CB" w14:textId="77777777" w:rsidTr="00DD2827">
        <w:trPr>
          <w:trHeight w:val="240"/>
        </w:trPr>
        <w:tc>
          <w:tcPr>
            <w:tcW w:w="8550" w:type="dxa"/>
            <w:gridSpan w:val="2"/>
            <w:tcBorders>
              <w:top w:val="nil"/>
              <w:left w:val="single" w:sz="4" w:space="0" w:color="auto"/>
              <w:bottom w:val="nil"/>
              <w:right w:val="single" w:sz="4" w:space="0" w:color="auto"/>
            </w:tcBorders>
            <w:shd w:val="clear" w:color="auto" w:fill="auto"/>
            <w:noWrap/>
            <w:vAlign w:val="bottom"/>
            <w:hideMark/>
          </w:tcPr>
          <w:p w14:paraId="082D0BD7" w14:textId="77777777" w:rsidR="00B01708" w:rsidRPr="002B6BB3" w:rsidRDefault="00B01708" w:rsidP="00DD2827">
            <w:pPr>
              <w:spacing w:after="0" w:line="240" w:lineRule="auto"/>
              <w:rPr>
                <w:rFonts w:ascii="Times New Roman" w:eastAsia="Times New Roman" w:hAnsi="Times New Roman" w:cs="Times New Roman"/>
                <w:sz w:val="20"/>
                <w:szCs w:val="20"/>
              </w:rPr>
            </w:pPr>
            <w:r w:rsidRPr="002B6BB3">
              <w:rPr>
                <w:rFonts w:ascii="Calibri" w:eastAsia="Times New Roman" w:hAnsi="Calibri" w:cs="Times New Roman"/>
                <w:color w:val="000000"/>
                <w:sz w:val="18"/>
                <w:szCs w:val="18"/>
              </w:rPr>
              <w:t>General Perceptions of Leadership Staff  </w:t>
            </w:r>
          </w:p>
        </w:tc>
        <w:tc>
          <w:tcPr>
            <w:tcW w:w="810" w:type="dxa"/>
            <w:tcBorders>
              <w:top w:val="nil"/>
              <w:left w:val="single" w:sz="4" w:space="0" w:color="auto"/>
              <w:bottom w:val="nil"/>
            </w:tcBorders>
            <w:shd w:val="clear" w:color="auto" w:fill="auto"/>
            <w:vAlign w:val="bottom"/>
          </w:tcPr>
          <w:p w14:paraId="432BDBF8"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48" w:type="dxa"/>
            <w:tcBorders>
              <w:top w:val="nil"/>
              <w:bottom w:val="nil"/>
              <w:right w:val="single" w:sz="4" w:space="0" w:color="auto"/>
            </w:tcBorders>
            <w:shd w:val="clear" w:color="auto" w:fill="auto"/>
            <w:noWrap/>
            <w:vAlign w:val="bottom"/>
            <w:hideMark/>
          </w:tcPr>
          <w:p w14:paraId="04A2A106"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712" w:type="dxa"/>
            <w:tcBorders>
              <w:top w:val="nil"/>
              <w:left w:val="single" w:sz="4" w:space="0" w:color="auto"/>
              <w:bottom w:val="nil"/>
              <w:right w:val="nil"/>
            </w:tcBorders>
            <w:shd w:val="clear" w:color="auto" w:fill="auto"/>
            <w:noWrap/>
            <w:vAlign w:val="bottom"/>
            <w:hideMark/>
          </w:tcPr>
          <w:p w14:paraId="6E08142E"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single" w:sz="4" w:space="0" w:color="auto"/>
            </w:tcBorders>
            <w:shd w:val="clear" w:color="auto" w:fill="auto"/>
            <w:noWrap/>
            <w:vAlign w:val="bottom"/>
            <w:hideMark/>
          </w:tcPr>
          <w:p w14:paraId="46FB20F9"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757" w:type="dxa"/>
            <w:tcBorders>
              <w:top w:val="nil"/>
              <w:left w:val="single" w:sz="4" w:space="0" w:color="auto"/>
              <w:bottom w:val="nil"/>
              <w:right w:val="nil"/>
            </w:tcBorders>
            <w:shd w:val="clear" w:color="auto" w:fill="auto"/>
            <w:noWrap/>
            <w:vAlign w:val="bottom"/>
            <w:hideMark/>
          </w:tcPr>
          <w:p w14:paraId="2B2CB877"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6DAD760F"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850" w:type="dxa"/>
            <w:tcBorders>
              <w:top w:val="nil"/>
              <w:left w:val="single" w:sz="4" w:space="0" w:color="auto"/>
              <w:bottom w:val="nil"/>
              <w:right w:val="nil"/>
            </w:tcBorders>
            <w:shd w:val="clear" w:color="auto" w:fill="auto"/>
            <w:noWrap/>
            <w:vAlign w:val="bottom"/>
            <w:hideMark/>
          </w:tcPr>
          <w:p w14:paraId="32970C92"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67C9FEE6"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0659264A"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253F4386"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070E351D"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Are genuinely concerned about my well-being</w:t>
            </w:r>
          </w:p>
        </w:tc>
        <w:tc>
          <w:tcPr>
            <w:tcW w:w="810" w:type="dxa"/>
            <w:tcBorders>
              <w:top w:val="nil"/>
              <w:left w:val="single" w:sz="4" w:space="0" w:color="auto"/>
              <w:bottom w:val="nil"/>
              <w:right w:val="nil"/>
            </w:tcBorders>
            <w:shd w:val="clear" w:color="auto" w:fill="auto"/>
            <w:noWrap/>
            <w:vAlign w:val="bottom"/>
            <w:hideMark/>
          </w:tcPr>
          <w:p w14:paraId="47184D4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29.9</w:t>
            </w:r>
          </w:p>
        </w:tc>
        <w:tc>
          <w:tcPr>
            <w:tcW w:w="548" w:type="dxa"/>
            <w:tcBorders>
              <w:top w:val="nil"/>
              <w:left w:val="nil"/>
              <w:bottom w:val="nil"/>
              <w:right w:val="single" w:sz="4" w:space="0" w:color="auto"/>
            </w:tcBorders>
            <w:shd w:val="clear" w:color="auto" w:fill="auto"/>
            <w:noWrap/>
            <w:vAlign w:val="bottom"/>
            <w:hideMark/>
          </w:tcPr>
          <w:p w14:paraId="0A5ABD3F"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12" w:type="dxa"/>
            <w:tcBorders>
              <w:top w:val="nil"/>
              <w:left w:val="single" w:sz="4" w:space="0" w:color="auto"/>
              <w:bottom w:val="nil"/>
              <w:right w:val="nil"/>
            </w:tcBorders>
            <w:shd w:val="clear" w:color="auto" w:fill="auto"/>
            <w:noWrap/>
            <w:vAlign w:val="bottom"/>
            <w:hideMark/>
          </w:tcPr>
          <w:p w14:paraId="561AE2C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57.1</w:t>
            </w:r>
          </w:p>
        </w:tc>
        <w:tc>
          <w:tcPr>
            <w:tcW w:w="503" w:type="dxa"/>
            <w:tcBorders>
              <w:top w:val="nil"/>
              <w:left w:val="nil"/>
              <w:bottom w:val="nil"/>
              <w:right w:val="single" w:sz="4" w:space="0" w:color="auto"/>
            </w:tcBorders>
            <w:shd w:val="clear" w:color="auto" w:fill="auto"/>
            <w:noWrap/>
            <w:vAlign w:val="bottom"/>
            <w:hideMark/>
          </w:tcPr>
          <w:p w14:paraId="607B5578"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57" w:type="dxa"/>
            <w:tcBorders>
              <w:top w:val="nil"/>
              <w:left w:val="single" w:sz="4" w:space="0" w:color="auto"/>
              <w:bottom w:val="nil"/>
              <w:right w:val="nil"/>
            </w:tcBorders>
            <w:shd w:val="clear" w:color="auto" w:fill="auto"/>
            <w:noWrap/>
            <w:vAlign w:val="bottom"/>
            <w:hideMark/>
          </w:tcPr>
          <w:p w14:paraId="768AC09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10.5</w:t>
            </w:r>
          </w:p>
        </w:tc>
        <w:tc>
          <w:tcPr>
            <w:tcW w:w="500" w:type="dxa"/>
            <w:tcBorders>
              <w:top w:val="nil"/>
              <w:left w:val="nil"/>
              <w:bottom w:val="nil"/>
              <w:right w:val="single" w:sz="4" w:space="0" w:color="auto"/>
            </w:tcBorders>
            <w:shd w:val="clear" w:color="auto" w:fill="auto"/>
            <w:noWrap/>
            <w:vAlign w:val="bottom"/>
            <w:hideMark/>
          </w:tcPr>
          <w:p w14:paraId="440C8068"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850" w:type="dxa"/>
            <w:tcBorders>
              <w:top w:val="nil"/>
              <w:left w:val="single" w:sz="4" w:space="0" w:color="auto"/>
              <w:bottom w:val="nil"/>
              <w:right w:val="nil"/>
            </w:tcBorders>
            <w:shd w:val="clear" w:color="auto" w:fill="auto"/>
            <w:noWrap/>
            <w:vAlign w:val="bottom"/>
            <w:hideMark/>
          </w:tcPr>
          <w:p w14:paraId="2EA6FE4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2.4</w:t>
            </w:r>
          </w:p>
        </w:tc>
        <w:tc>
          <w:tcPr>
            <w:tcW w:w="500" w:type="dxa"/>
            <w:tcBorders>
              <w:top w:val="nil"/>
              <w:left w:val="nil"/>
              <w:bottom w:val="nil"/>
              <w:right w:val="single" w:sz="4" w:space="0" w:color="auto"/>
            </w:tcBorders>
            <w:shd w:val="clear" w:color="auto" w:fill="auto"/>
            <w:noWrap/>
            <w:vAlign w:val="bottom"/>
            <w:hideMark/>
          </w:tcPr>
          <w:p w14:paraId="5776DF16"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r>
      <w:tr w:rsidR="00B01708" w:rsidRPr="002B6BB3" w14:paraId="45B29780"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251E8973"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1F8BCCD5"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Are doing all they can to protect students from harm</w:t>
            </w:r>
          </w:p>
        </w:tc>
        <w:tc>
          <w:tcPr>
            <w:tcW w:w="810" w:type="dxa"/>
            <w:tcBorders>
              <w:top w:val="nil"/>
              <w:left w:val="single" w:sz="4" w:space="0" w:color="auto"/>
              <w:bottom w:val="nil"/>
              <w:right w:val="nil"/>
            </w:tcBorders>
            <w:shd w:val="clear" w:color="auto" w:fill="auto"/>
            <w:noWrap/>
            <w:vAlign w:val="bottom"/>
            <w:hideMark/>
          </w:tcPr>
          <w:p w14:paraId="513DC8D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31.1</w:t>
            </w:r>
          </w:p>
        </w:tc>
        <w:tc>
          <w:tcPr>
            <w:tcW w:w="548" w:type="dxa"/>
            <w:tcBorders>
              <w:top w:val="nil"/>
              <w:left w:val="nil"/>
              <w:bottom w:val="nil"/>
              <w:right w:val="single" w:sz="4" w:space="0" w:color="auto"/>
            </w:tcBorders>
            <w:shd w:val="clear" w:color="auto" w:fill="auto"/>
            <w:noWrap/>
            <w:vAlign w:val="bottom"/>
            <w:hideMark/>
          </w:tcPr>
          <w:p w14:paraId="4A4FBD0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70144B6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54.6</w:t>
            </w:r>
          </w:p>
        </w:tc>
        <w:tc>
          <w:tcPr>
            <w:tcW w:w="503" w:type="dxa"/>
            <w:tcBorders>
              <w:top w:val="nil"/>
              <w:left w:val="nil"/>
              <w:bottom w:val="nil"/>
              <w:right w:val="single" w:sz="4" w:space="0" w:color="auto"/>
            </w:tcBorders>
            <w:shd w:val="clear" w:color="auto" w:fill="auto"/>
            <w:noWrap/>
            <w:vAlign w:val="bottom"/>
            <w:hideMark/>
          </w:tcPr>
          <w:p w14:paraId="559C8FC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72454A9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11.9</w:t>
            </w:r>
          </w:p>
        </w:tc>
        <w:tc>
          <w:tcPr>
            <w:tcW w:w="500" w:type="dxa"/>
            <w:tcBorders>
              <w:top w:val="nil"/>
              <w:left w:val="nil"/>
              <w:bottom w:val="nil"/>
              <w:right w:val="single" w:sz="4" w:space="0" w:color="auto"/>
            </w:tcBorders>
            <w:shd w:val="clear" w:color="auto" w:fill="auto"/>
            <w:noWrap/>
            <w:vAlign w:val="bottom"/>
            <w:hideMark/>
          </w:tcPr>
          <w:p w14:paraId="674A852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30E1FE8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2.2</w:t>
            </w:r>
          </w:p>
        </w:tc>
        <w:tc>
          <w:tcPr>
            <w:tcW w:w="500" w:type="dxa"/>
            <w:tcBorders>
              <w:top w:val="nil"/>
              <w:left w:val="nil"/>
              <w:bottom w:val="nil"/>
              <w:right w:val="single" w:sz="4" w:space="0" w:color="auto"/>
            </w:tcBorders>
            <w:shd w:val="clear" w:color="auto" w:fill="auto"/>
            <w:noWrap/>
            <w:vAlign w:val="bottom"/>
            <w:hideMark/>
          </w:tcPr>
          <w:p w14:paraId="68EF76EF"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298260D5"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6F6AD9D2"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713342B3"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Treat students fairly</w:t>
            </w:r>
          </w:p>
        </w:tc>
        <w:tc>
          <w:tcPr>
            <w:tcW w:w="810" w:type="dxa"/>
            <w:tcBorders>
              <w:top w:val="nil"/>
              <w:left w:val="single" w:sz="4" w:space="0" w:color="auto"/>
              <w:bottom w:val="nil"/>
              <w:right w:val="nil"/>
            </w:tcBorders>
            <w:shd w:val="clear" w:color="auto" w:fill="auto"/>
            <w:noWrap/>
            <w:vAlign w:val="bottom"/>
            <w:hideMark/>
          </w:tcPr>
          <w:p w14:paraId="5692BF2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29.0</w:t>
            </w:r>
          </w:p>
        </w:tc>
        <w:tc>
          <w:tcPr>
            <w:tcW w:w="548" w:type="dxa"/>
            <w:tcBorders>
              <w:top w:val="nil"/>
              <w:left w:val="nil"/>
              <w:right w:val="single" w:sz="4" w:space="0" w:color="auto"/>
            </w:tcBorders>
            <w:shd w:val="clear" w:color="auto" w:fill="auto"/>
            <w:noWrap/>
            <w:vAlign w:val="bottom"/>
            <w:hideMark/>
          </w:tcPr>
          <w:p w14:paraId="56BBBA7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7AEE5B9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58.5</w:t>
            </w:r>
          </w:p>
        </w:tc>
        <w:tc>
          <w:tcPr>
            <w:tcW w:w="503" w:type="dxa"/>
            <w:tcBorders>
              <w:top w:val="nil"/>
              <w:left w:val="nil"/>
              <w:bottom w:val="nil"/>
              <w:right w:val="single" w:sz="4" w:space="0" w:color="auto"/>
            </w:tcBorders>
            <w:shd w:val="clear" w:color="auto" w:fill="auto"/>
            <w:noWrap/>
            <w:vAlign w:val="bottom"/>
            <w:hideMark/>
          </w:tcPr>
          <w:p w14:paraId="253DD98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50CEBFC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9.5</w:t>
            </w:r>
          </w:p>
        </w:tc>
        <w:tc>
          <w:tcPr>
            <w:tcW w:w="500" w:type="dxa"/>
            <w:tcBorders>
              <w:top w:val="nil"/>
              <w:left w:val="nil"/>
              <w:bottom w:val="nil"/>
              <w:right w:val="single" w:sz="4" w:space="0" w:color="auto"/>
            </w:tcBorders>
            <w:shd w:val="clear" w:color="auto" w:fill="auto"/>
            <w:noWrap/>
            <w:vAlign w:val="bottom"/>
            <w:hideMark/>
          </w:tcPr>
          <w:p w14:paraId="269FDD7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5DFF92C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2.6</w:t>
            </w:r>
          </w:p>
        </w:tc>
        <w:tc>
          <w:tcPr>
            <w:tcW w:w="500" w:type="dxa"/>
            <w:tcBorders>
              <w:top w:val="nil"/>
              <w:left w:val="nil"/>
              <w:bottom w:val="nil"/>
              <w:right w:val="single" w:sz="4" w:space="0" w:color="auto"/>
            </w:tcBorders>
            <w:shd w:val="clear" w:color="auto" w:fill="auto"/>
            <w:noWrap/>
            <w:vAlign w:val="bottom"/>
            <w:hideMark/>
          </w:tcPr>
          <w:p w14:paraId="30AE4B10"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63B561E3" w14:textId="77777777" w:rsidTr="00DD2827">
        <w:trPr>
          <w:trHeight w:val="240"/>
        </w:trPr>
        <w:tc>
          <w:tcPr>
            <w:tcW w:w="8550" w:type="dxa"/>
            <w:gridSpan w:val="2"/>
            <w:tcBorders>
              <w:top w:val="nil"/>
              <w:left w:val="single" w:sz="4" w:space="0" w:color="auto"/>
              <w:bottom w:val="nil"/>
            </w:tcBorders>
            <w:shd w:val="clear" w:color="auto" w:fill="auto"/>
            <w:noWrap/>
            <w:vAlign w:val="bottom"/>
            <w:hideMark/>
          </w:tcPr>
          <w:p w14:paraId="09C991D1" w14:textId="77777777" w:rsidR="00B01708" w:rsidRPr="002B6BB3" w:rsidRDefault="00B01708" w:rsidP="00DD2827">
            <w:pPr>
              <w:spacing w:after="0" w:line="240" w:lineRule="auto"/>
              <w:rPr>
                <w:rFonts w:ascii="Times New Roman" w:eastAsia="Times New Roman" w:hAnsi="Times New Roman" w:cs="Times New Roman"/>
                <w:sz w:val="20"/>
                <w:szCs w:val="20"/>
              </w:rPr>
            </w:pPr>
            <w:r w:rsidRPr="002B6BB3">
              <w:rPr>
                <w:rFonts w:ascii="Calibri" w:eastAsia="Times New Roman" w:hAnsi="Calibri" w:cs="Times New Roman"/>
                <w:color w:val="000000"/>
                <w:sz w:val="18"/>
                <w:szCs w:val="18"/>
              </w:rPr>
              <w:t>Perceptions of School Leadership Climate for Sexual Misconduct Prevention and Response   </w:t>
            </w:r>
          </w:p>
        </w:tc>
        <w:tc>
          <w:tcPr>
            <w:tcW w:w="810" w:type="dxa"/>
            <w:tcBorders>
              <w:top w:val="nil"/>
              <w:left w:val="single" w:sz="4" w:space="0" w:color="auto"/>
              <w:bottom w:val="nil"/>
            </w:tcBorders>
            <w:shd w:val="clear" w:color="auto" w:fill="auto"/>
            <w:vAlign w:val="bottom"/>
          </w:tcPr>
          <w:p w14:paraId="14EBA884"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48" w:type="dxa"/>
            <w:tcBorders>
              <w:top w:val="nil"/>
              <w:bottom w:val="nil"/>
              <w:right w:val="single" w:sz="4" w:space="0" w:color="auto"/>
            </w:tcBorders>
            <w:shd w:val="clear" w:color="auto" w:fill="auto"/>
            <w:noWrap/>
            <w:vAlign w:val="bottom"/>
            <w:hideMark/>
          </w:tcPr>
          <w:p w14:paraId="2FAC7C2A"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712" w:type="dxa"/>
            <w:tcBorders>
              <w:top w:val="nil"/>
              <w:left w:val="single" w:sz="4" w:space="0" w:color="auto"/>
              <w:bottom w:val="nil"/>
              <w:right w:val="nil"/>
            </w:tcBorders>
            <w:shd w:val="clear" w:color="auto" w:fill="auto"/>
            <w:noWrap/>
            <w:vAlign w:val="bottom"/>
            <w:hideMark/>
          </w:tcPr>
          <w:p w14:paraId="0724112E"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single" w:sz="4" w:space="0" w:color="auto"/>
            </w:tcBorders>
            <w:shd w:val="clear" w:color="auto" w:fill="auto"/>
            <w:noWrap/>
            <w:vAlign w:val="bottom"/>
            <w:hideMark/>
          </w:tcPr>
          <w:p w14:paraId="0DB3D4DA"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757" w:type="dxa"/>
            <w:tcBorders>
              <w:top w:val="nil"/>
              <w:left w:val="single" w:sz="4" w:space="0" w:color="auto"/>
              <w:bottom w:val="nil"/>
              <w:right w:val="nil"/>
            </w:tcBorders>
            <w:shd w:val="clear" w:color="auto" w:fill="auto"/>
            <w:noWrap/>
            <w:vAlign w:val="bottom"/>
            <w:hideMark/>
          </w:tcPr>
          <w:p w14:paraId="46F95915"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66DB42B5"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850" w:type="dxa"/>
            <w:tcBorders>
              <w:top w:val="nil"/>
              <w:left w:val="single" w:sz="4" w:space="0" w:color="auto"/>
              <w:bottom w:val="nil"/>
              <w:right w:val="nil"/>
            </w:tcBorders>
            <w:shd w:val="clear" w:color="auto" w:fill="auto"/>
            <w:noWrap/>
            <w:vAlign w:val="bottom"/>
            <w:hideMark/>
          </w:tcPr>
          <w:p w14:paraId="049B0FEB"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4BBE6F01"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16BD6A74"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40792A3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0355574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Sexual harassment is not tolerated</w:t>
            </w:r>
          </w:p>
        </w:tc>
        <w:tc>
          <w:tcPr>
            <w:tcW w:w="810" w:type="dxa"/>
            <w:tcBorders>
              <w:top w:val="nil"/>
              <w:left w:val="single" w:sz="4" w:space="0" w:color="auto"/>
              <w:bottom w:val="nil"/>
              <w:right w:val="nil"/>
            </w:tcBorders>
            <w:shd w:val="clear" w:color="auto" w:fill="auto"/>
            <w:noWrap/>
            <w:vAlign w:val="bottom"/>
            <w:hideMark/>
          </w:tcPr>
          <w:p w14:paraId="7C01E35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38.9</w:t>
            </w:r>
          </w:p>
        </w:tc>
        <w:tc>
          <w:tcPr>
            <w:tcW w:w="548" w:type="dxa"/>
            <w:tcBorders>
              <w:top w:val="nil"/>
              <w:left w:val="nil"/>
              <w:bottom w:val="nil"/>
              <w:right w:val="single" w:sz="4" w:space="0" w:color="auto"/>
            </w:tcBorders>
            <w:shd w:val="clear" w:color="auto" w:fill="auto"/>
            <w:noWrap/>
            <w:vAlign w:val="bottom"/>
            <w:hideMark/>
          </w:tcPr>
          <w:p w14:paraId="6F7C0C79"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12" w:type="dxa"/>
            <w:tcBorders>
              <w:top w:val="nil"/>
              <w:left w:val="single" w:sz="4" w:space="0" w:color="auto"/>
              <w:bottom w:val="nil"/>
              <w:right w:val="nil"/>
            </w:tcBorders>
            <w:shd w:val="clear" w:color="auto" w:fill="auto"/>
            <w:noWrap/>
            <w:vAlign w:val="bottom"/>
            <w:hideMark/>
          </w:tcPr>
          <w:p w14:paraId="04F77CD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45.4</w:t>
            </w:r>
          </w:p>
        </w:tc>
        <w:tc>
          <w:tcPr>
            <w:tcW w:w="503" w:type="dxa"/>
            <w:tcBorders>
              <w:top w:val="nil"/>
              <w:left w:val="nil"/>
              <w:bottom w:val="nil"/>
              <w:right w:val="single" w:sz="4" w:space="0" w:color="auto"/>
            </w:tcBorders>
            <w:shd w:val="clear" w:color="auto" w:fill="auto"/>
            <w:noWrap/>
            <w:vAlign w:val="bottom"/>
            <w:hideMark/>
          </w:tcPr>
          <w:p w14:paraId="257BFEF9"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57" w:type="dxa"/>
            <w:tcBorders>
              <w:top w:val="nil"/>
              <w:left w:val="single" w:sz="4" w:space="0" w:color="auto"/>
              <w:bottom w:val="nil"/>
              <w:right w:val="nil"/>
            </w:tcBorders>
            <w:shd w:val="clear" w:color="auto" w:fill="auto"/>
            <w:noWrap/>
            <w:vAlign w:val="bottom"/>
            <w:hideMark/>
          </w:tcPr>
          <w:p w14:paraId="20F14DE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11.2</w:t>
            </w:r>
          </w:p>
        </w:tc>
        <w:tc>
          <w:tcPr>
            <w:tcW w:w="500" w:type="dxa"/>
            <w:tcBorders>
              <w:top w:val="nil"/>
              <w:left w:val="nil"/>
              <w:bottom w:val="nil"/>
              <w:right w:val="single" w:sz="4" w:space="0" w:color="auto"/>
            </w:tcBorders>
            <w:shd w:val="clear" w:color="auto" w:fill="auto"/>
            <w:noWrap/>
            <w:vAlign w:val="bottom"/>
            <w:hideMark/>
          </w:tcPr>
          <w:p w14:paraId="644680A4"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850" w:type="dxa"/>
            <w:tcBorders>
              <w:top w:val="nil"/>
              <w:left w:val="single" w:sz="4" w:space="0" w:color="auto"/>
              <w:bottom w:val="nil"/>
              <w:right w:val="nil"/>
            </w:tcBorders>
            <w:shd w:val="clear" w:color="auto" w:fill="auto"/>
            <w:noWrap/>
            <w:vAlign w:val="bottom"/>
            <w:hideMark/>
          </w:tcPr>
          <w:p w14:paraId="7FC1F8B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2.5</w:t>
            </w:r>
          </w:p>
        </w:tc>
        <w:tc>
          <w:tcPr>
            <w:tcW w:w="500" w:type="dxa"/>
            <w:tcBorders>
              <w:top w:val="nil"/>
              <w:left w:val="nil"/>
              <w:bottom w:val="nil"/>
              <w:right w:val="single" w:sz="4" w:space="0" w:color="auto"/>
            </w:tcBorders>
            <w:shd w:val="clear" w:color="auto" w:fill="auto"/>
            <w:noWrap/>
            <w:vAlign w:val="bottom"/>
            <w:hideMark/>
          </w:tcPr>
          <w:p w14:paraId="4F700004"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r>
      <w:tr w:rsidR="00B01708" w:rsidRPr="002B6BB3" w14:paraId="1482B9B6"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7BA9A52D"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3632A2AA"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This school takes training in sexual assault prevention seriously</w:t>
            </w:r>
          </w:p>
        </w:tc>
        <w:tc>
          <w:tcPr>
            <w:tcW w:w="810" w:type="dxa"/>
            <w:tcBorders>
              <w:top w:val="nil"/>
              <w:left w:val="single" w:sz="4" w:space="0" w:color="auto"/>
              <w:bottom w:val="nil"/>
              <w:right w:val="nil"/>
            </w:tcBorders>
            <w:shd w:val="clear" w:color="auto" w:fill="auto"/>
            <w:noWrap/>
            <w:vAlign w:val="bottom"/>
            <w:hideMark/>
          </w:tcPr>
          <w:p w14:paraId="4F971C3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30.8</w:t>
            </w:r>
          </w:p>
        </w:tc>
        <w:tc>
          <w:tcPr>
            <w:tcW w:w="548" w:type="dxa"/>
            <w:tcBorders>
              <w:top w:val="nil"/>
              <w:left w:val="nil"/>
              <w:bottom w:val="nil"/>
              <w:right w:val="single" w:sz="4" w:space="0" w:color="auto"/>
            </w:tcBorders>
            <w:shd w:val="clear" w:color="auto" w:fill="auto"/>
            <w:noWrap/>
            <w:vAlign w:val="bottom"/>
            <w:hideMark/>
          </w:tcPr>
          <w:p w14:paraId="7322364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0288585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48.6</w:t>
            </w:r>
          </w:p>
        </w:tc>
        <w:tc>
          <w:tcPr>
            <w:tcW w:w="503" w:type="dxa"/>
            <w:tcBorders>
              <w:top w:val="nil"/>
              <w:left w:val="nil"/>
              <w:bottom w:val="nil"/>
              <w:right w:val="single" w:sz="4" w:space="0" w:color="auto"/>
            </w:tcBorders>
            <w:shd w:val="clear" w:color="auto" w:fill="auto"/>
            <w:noWrap/>
            <w:vAlign w:val="bottom"/>
            <w:hideMark/>
          </w:tcPr>
          <w:p w14:paraId="43B2F89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43F8C9E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15.3</w:t>
            </w:r>
          </w:p>
        </w:tc>
        <w:tc>
          <w:tcPr>
            <w:tcW w:w="500" w:type="dxa"/>
            <w:tcBorders>
              <w:top w:val="nil"/>
              <w:left w:val="nil"/>
              <w:bottom w:val="nil"/>
              <w:right w:val="single" w:sz="4" w:space="0" w:color="auto"/>
            </w:tcBorders>
            <w:shd w:val="clear" w:color="auto" w:fill="auto"/>
            <w:noWrap/>
            <w:vAlign w:val="bottom"/>
            <w:hideMark/>
          </w:tcPr>
          <w:p w14:paraId="3A65664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5F1070D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3.0</w:t>
            </w:r>
          </w:p>
        </w:tc>
        <w:tc>
          <w:tcPr>
            <w:tcW w:w="500" w:type="dxa"/>
            <w:tcBorders>
              <w:top w:val="nil"/>
              <w:left w:val="nil"/>
              <w:bottom w:val="nil"/>
              <w:right w:val="single" w:sz="4" w:space="0" w:color="auto"/>
            </w:tcBorders>
            <w:shd w:val="clear" w:color="auto" w:fill="auto"/>
            <w:noWrap/>
            <w:vAlign w:val="bottom"/>
            <w:hideMark/>
          </w:tcPr>
          <w:p w14:paraId="14C63F9A"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1E616B7C" w14:textId="77777777" w:rsidTr="00DD2827">
        <w:trPr>
          <w:trHeight w:val="480"/>
        </w:trPr>
        <w:tc>
          <w:tcPr>
            <w:tcW w:w="360" w:type="dxa"/>
            <w:tcBorders>
              <w:top w:val="nil"/>
              <w:left w:val="single" w:sz="4" w:space="0" w:color="auto"/>
              <w:bottom w:val="nil"/>
              <w:right w:val="nil"/>
            </w:tcBorders>
            <w:shd w:val="clear" w:color="auto" w:fill="auto"/>
            <w:noWrap/>
            <w:vAlign w:val="bottom"/>
            <w:hideMark/>
          </w:tcPr>
          <w:p w14:paraId="761B2885"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vAlign w:val="bottom"/>
            <w:hideMark/>
          </w:tcPr>
          <w:p w14:paraId="0AEE795F"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This school is doing a good job of educating students about sexual assault (e.g., what consent means, how to define sexual assault, how to look out for one another)</w:t>
            </w:r>
          </w:p>
        </w:tc>
        <w:tc>
          <w:tcPr>
            <w:tcW w:w="810" w:type="dxa"/>
            <w:tcBorders>
              <w:top w:val="nil"/>
              <w:left w:val="single" w:sz="4" w:space="0" w:color="auto"/>
              <w:bottom w:val="nil"/>
              <w:right w:val="nil"/>
            </w:tcBorders>
            <w:shd w:val="clear" w:color="auto" w:fill="auto"/>
            <w:noWrap/>
            <w:vAlign w:val="bottom"/>
            <w:hideMark/>
          </w:tcPr>
          <w:p w14:paraId="79B2D92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27.1</w:t>
            </w:r>
          </w:p>
        </w:tc>
        <w:tc>
          <w:tcPr>
            <w:tcW w:w="548" w:type="dxa"/>
            <w:tcBorders>
              <w:top w:val="nil"/>
              <w:left w:val="nil"/>
              <w:bottom w:val="nil"/>
              <w:right w:val="single" w:sz="4" w:space="0" w:color="auto"/>
            </w:tcBorders>
            <w:shd w:val="clear" w:color="auto" w:fill="auto"/>
            <w:noWrap/>
            <w:vAlign w:val="bottom"/>
            <w:hideMark/>
          </w:tcPr>
          <w:p w14:paraId="5D41640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30A6C5C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47.9</w:t>
            </w:r>
          </w:p>
        </w:tc>
        <w:tc>
          <w:tcPr>
            <w:tcW w:w="503" w:type="dxa"/>
            <w:tcBorders>
              <w:top w:val="nil"/>
              <w:left w:val="nil"/>
              <w:bottom w:val="nil"/>
              <w:right w:val="single" w:sz="4" w:space="0" w:color="auto"/>
            </w:tcBorders>
            <w:shd w:val="clear" w:color="auto" w:fill="auto"/>
            <w:noWrap/>
            <w:vAlign w:val="bottom"/>
            <w:hideMark/>
          </w:tcPr>
          <w:p w14:paraId="08FEDC8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345E1FF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19.1</w:t>
            </w:r>
          </w:p>
        </w:tc>
        <w:tc>
          <w:tcPr>
            <w:tcW w:w="500" w:type="dxa"/>
            <w:tcBorders>
              <w:top w:val="nil"/>
              <w:left w:val="nil"/>
              <w:bottom w:val="nil"/>
              <w:right w:val="single" w:sz="4" w:space="0" w:color="auto"/>
            </w:tcBorders>
            <w:shd w:val="clear" w:color="auto" w:fill="auto"/>
            <w:noWrap/>
            <w:vAlign w:val="bottom"/>
            <w:hideMark/>
          </w:tcPr>
          <w:p w14:paraId="19FC740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04FB5C8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3.1</w:t>
            </w:r>
          </w:p>
        </w:tc>
        <w:tc>
          <w:tcPr>
            <w:tcW w:w="500" w:type="dxa"/>
            <w:tcBorders>
              <w:top w:val="nil"/>
              <w:left w:val="nil"/>
              <w:bottom w:val="nil"/>
              <w:right w:val="single" w:sz="4" w:space="0" w:color="auto"/>
            </w:tcBorders>
            <w:shd w:val="clear" w:color="auto" w:fill="auto"/>
            <w:noWrap/>
            <w:vAlign w:val="bottom"/>
            <w:hideMark/>
          </w:tcPr>
          <w:p w14:paraId="3A1A4F4F"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204D4636"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1A652919"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35E66EA3"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This school is doing a good job of trying to prevent sexual assault from happening</w:t>
            </w:r>
          </w:p>
        </w:tc>
        <w:tc>
          <w:tcPr>
            <w:tcW w:w="810" w:type="dxa"/>
            <w:tcBorders>
              <w:top w:val="nil"/>
              <w:left w:val="single" w:sz="4" w:space="0" w:color="auto"/>
              <w:bottom w:val="nil"/>
              <w:right w:val="nil"/>
            </w:tcBorders>
            <w:shd w:val="clear" w:color="auto" w:fill="auto"/>
            <w:noWrap/>
            <w:vAlign w:val="bottom"/>
            <w:hideMark/>
          </w:tcPr>
          <w:p w14:paraId="642F32C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26.3</w:t>
            </w:r>
          </w:p>
        </w:tc>
        <w:tc>
          <w:tcPr>
            <w:tcW w:w="548" w:type="dxa"/>
            <w:tcBorders>
              <w:top w:val="nil"/>
              <w:left w:val="nil"/>
              <w:bottom w:val="nil"/>
              <w:right w:val="single" w:sz="4" w:space="0" w:color="auto"/>
            </w:tcBorders>
            <w:shd w:val="clear" w:color="auto" w:fill="auto"/>
            <w:noWrap/>
            <w:vAlign w:val="bottom"/>
            <w:hideMark/>
          </w:tcPr>
          <w:p w14:paraId="01BC457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2EC227D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51.2</w:t>
            </w:r>
          </w:p>
        </w:tc>
        <w:tc>
          <w:tcPr>
            <w:tcW w:w="503" w:type="dxa"/>
            <w:tcBorders>
              <w:top w:val="nil"/>
              <w:left w:val="nil"/>
              <w:bottom w:val="nil"/>
              <w:right w:val="single" w:sz="4" w:space="0" w:color="auto"/>
            </w:tcBorders>
            <w:shd w:val="clear" w:color="auto" w:fill="auto"/>
            <w:noWrap/>
            <w:vAlign w:val="bottom"/>
            <w:hideMark/>
          </w:tcPr>
          <w:p w14:paraId="697F711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59229E9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17.1</w:t>
            </w:r>
          </w:p>
        </w:tc>
        <w:tc>
          <w:tcPr>
            <w:tcW w:w="500" w:type="dxa"/>
            <w:tcBorders>
              <w:top w:val="nil"/>
              <w:left w:val="nil"/>
              <w:bottom w:val="nil"/>
              <w:right w:val="single" w:sz="4" w:space="0" w:color="auto"/>
            </w:tcBorders>
            <w:shd w:val="clear" w:color="auto" w:fill="auto"/>
            <w:noWrap/>
            <w:vAlign w:val="bottom"/>
            <w:hideMark/>
          </w:tcPr>
          <w:p w14:paraId="202A6D1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16A785E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2.5</w:t>
            </w:r>
          </w:p>
        </w:tc>
        <w:tc>
          <w:tcPr>
            <w:tcW w:w="500" w:type="dxa"/>
            <w:tcBorders>
              <w:top w:val="nil"/>
              <w:left w:val="nil"/>
              <w:bottom w:val="nil"/>
              <w:right w:val="single" w:sz="4" w:space="0" w:color="auto"/>
            </w:tcBorders>
            <w:shd w:val="clear" w:color="auto" w:fill="auto"/>
            <w:noWrap/>
            <w:vAlign w:val="bottom"/>
            <w:hideMark/>
          </w:tcPr>
          <w:p w14:paraId="33C8255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4977838C"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4F8B43A8"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2CAF6D28"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This school is doing a good job of providing needed services to victims of sexual assault</w:t>
            </w:r>
          </w:p>
        </w:tc>
        <w:tc>
          <w:tcPr>
            <w:tcW w:w="810" w:type="dxa"/>
            <w:tcBorders>
              <w:top w:val="nil"/>
              <w:left w:val="single" w:sz="4" w:space="0" w:color="auto"/>
              <w:bottom w:val="nil"/>
              <w:right w:val="nil"/>
            </w:tcBorders>
            <w:shd w:val="clear" w:color="auto" w:fill="auto"/>
            <w:noWrap/>
            <w:vAlign w:val="bottom"/>
            <w:hideMark/>
          </w:tcPr>
          <w:p w14:paraId="60FB6B4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27.3</w:t>
            </w:r>
          </w:p>
        </w:tc>
        <w:tc>
          <w:tcPr>
            <w:tcW w:w="548" w:type="dxa"/>
            <w:tcBorders>
              <w:top w:val="nil"/>
              <w:left w:val="nil"/>
              <w:bottom w:val="nil"/>
              <w:right w:val="single" w:sz="4" w:space="0" w:color="auto"/>
            </w:tcBorders>
            <w:shd w:val="clear" w:color="auto" w:fill="auto"/>
            <w:noWrap/>
            <w:vAlign w:val="bottom"/>
            <w:hideMark/>
          </w:tcPr>
          <w:p w14:paraId="285045A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2A8D325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55.8</w:t>
            </w:r>
          </w:p>
        </w:tc>
        <w:tc>
          <w:tcPr>
            <w:tcW w:w="503" w:type="dxa"/>
            <w:tcBorders>
              <w:top w:val="nil"/>
              <w:left w:val="nil"/>
              <w:bottom w:val="nil"/>
              <w:right w:val="single" w:sz="4" w:space="0" w:color="auto"/>
            </w:tcBorders>
            <w:shd w:val="clear" w:color="auto" w:fill="auto"/>
            <w:noWrap/>
            <w:vAlign w:val="bottom"/>
            <w:hideMark/>
          </w:tcPr>
          <w:p w14:paraId="05D04A0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22B4F15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10.5</w:t>
            </w:r>
          </w:p>
        </w:tc>
        <w:tc>
          <w:tcPr>
            <w:tcW w:w="500" w:type="dxa"/>
            <w:tcBorders>
              <w:top w:val="nil"/>
              <w:left w:val="nil"/>
              <w:bottom w:val="nil"/>
              <w:right w:val="single" w:sz="4" w:space="0" w:color="auto"/>
            </w:tcBorders>
            <w:shd w:val="clear" w:color="auto" w:fill="auto"/>
            <w:noWrap/>
            <w:vAlign w:val="bottom"/>
            <w:hideMark/>
          </w:tcPr>
          <w:p w14:paraId="129C828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19487E0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3.0</w:t>
            </w:r>
          </w:p>
        </w:tc>
        <w:tc>
          <w:tcPr>
            <w:tcW w:w="500" w:type="dxa"/>
            <w:tcBorders>
              <w:top w:val="nil"/>
              <w:left w:val="nil"/>
              <w:bottom w:val="nil"/>
              <w:right w:val="single" w:sz="4" w:space="0" w:color="auto"/>
            </w:tcBorders>
            <w:shd w:val="clear" w:color="auto" w:fill="auto"/>
            <w:noWrap/>
            <w:vAlign w:val="bottom"/>
            <w:hideMark/>
          </w:tcPr>
          <w:p w14:paraId="0D17146E"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57A097D8"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08FE658F"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228ACE4E"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This school is doing a good job of investigating incidents of sexual assault</w:t>
            </w:r>
          </w:p>
        </w:tc>
        <w:tc>
          <w:tcPr>
            <w:tcW w:w="810" w:type="dxa"/>
            <w:tcBorders>
              <w:top w:val="nil"/>
              <w:left w:val="single" w:sz="4" w:space="0" w:color="auto"/>
              <w:bottom w:val="nil"/>
              <w:right w:val="nil"/>
            </w:tcBorders>
            <w:shd w:val="clear" w:color="auto" w:fill="auto"/>
            <w:noWrap/>
            <w:vAlign w:val="bottom"/>
            <w:hideMark/>
          </w:tcPr>
          <w:p w14:paraId="4219586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22.4</w:t>
            </w:r>
          </w:p>
        </w:tc>
        <w:tc>
          <w:tcPr>
            <w:tcW w:w="548" w:type="dxa"/>
            <w:tcBorders>
              <w:top w:val="nil"/>
              <w:left w:val="nil"/>
              <w:bottom w:val="nil"/>
              <w:right w:val="single" w:sz="4" w:space="0" w:color="auto"/>
            </w:tcBorders>
            <w:shd w:val="clear" w:color="auto" w:fill="auto"/>
            <w:noWrap/>
            <w:vAlign w:val="bottom"/>
            <w:hideMark/>
          </w:tcPr>
          <w:p w14:paraId="61607D7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4DBA449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51.9</w:t>
            </w:r>
          </w:p>
        </w:tc>
        <w:tc>
          <w:tcPr>
            <w:tcW w:w="503" w:type="dxa"/>
            <w:tcBorders>
              <w:top w:val="nil"/>
              <w:left w:val="nil"/>
              <w:bottom w:val="nil"/>
              <w:right w:val="single" w:sz="4" w:space="0" w:color="auto"/>
            </w:tcBorders>
            <w:shd w:val="clear" w:color="auto" w:fill="auto"/>
            <w:noWrap/>
            <w:vAlign w:val="bottom"/>
            <w:hideMark/>
          </w:tcPr>
          <w:p w14:paraId="7DE5AF6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6F86700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16.5</w:t>
            </w:r>
          </w:p>
        </w:tc>
        <w:tc>
          <w:tcPr>
            <w:tcW w:w="500" w:type="dxa"/>
            <w:tcBorders>
              <w:top w:val="nil"/>
              <w:left w:val="nil"/>
              <w:bottom w:val="nil"/>
              <w:right w:val="single" w:sz="4" w:space="0" w:color="auto"/>
            </w:tcBorders>
            <w:shd w:val="clear" w:color="auto" w:fill="auto"/>
            <w:noWrap/>
            <w:vAlign w:val="bottom"/>
            <w:hideMark/>
          </w:tcPr>
          <w:p w14:paraId="1385DC7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1167CC8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4.2</w:t>
            </w:r>
          </w:p>
        </w:tc>
        <w:tc>
          <w:tcPr>
            <w:tcW w:w="500" w:type="dxa"/>
            <w:tcBorders>
              <w:top w:val="nil"/>
              <w:left w:val="nil"/>
              <w:bottom w:val="nil"/>
              <w:right w:val="single" w:sz="4" w:space="0" w:color="auto"/>
            </w:tcBorders>
            <w:shd w:val="clear" w:color="auto" w:fill="auto"/>
            <w:noWrap/>
            <w:vAlign w:val="bottom"/>
            <w:hideMark/>
          </w:tcPr>
          <w:p w14:paraId="561DFDDB"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0E2994B1"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46EE18C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373965EE"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This school is doing a good job of holding people accountable for committing sexual assault</w:t>
            </w:r>
          </w:p>
        </w:tc>
        <w:tc>
          <w:tcPr>
            <w:tcW w:w="810" w:type="dxa"/>
            <w:tcBorders>
              <w:top w:val="nil"/>
              <w:left w:val="single" w:sz="4" w:space="0" w:color="auto"/>
              <w:bottom w:val="nil"/>
              <w:right w:val="nil"/>
            </w:tcBorders>
            <w:shd w:val="clear" w:color="auto" w:fill="auto"/>
            <w:noWrap/>
            <w:vAlign w:val="bottom"/>
            <w:hideMark/>
          </w:tcPr>
          <w:p w14:paraId="30083AE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22.3</w:t>
            </w:r>
          </w:p>
        </w:tc>
        <w:tc>
          <w:tcPr>
            <w:tcW w:w="548" w:type="dxa"/>
            <w:tcBorders>
              <w:top w:val="nil"/>
              <w:left w:val="nil"/>
              <w:right w:val="single" w:sz="4" w:space="0" w:color="auto"/>
            </w:tcBorders>
            <w:shd w:val="clear" w:color="auto" w:fill="auto"/>
            <w:noWrap/>
            <w:vAlign w:val="bottom"/>
            <w:hideMark/>
          </w:tcPr>
          <w:p w14:paraId="46C932F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2FB4452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49.5</w:t>
            </w:r>
          </w:p>
        </w:tc>
        <w:tc>
          <w:tcPr>
            <w:tcW w:w="503" w:type="dxa"/>
            <w:tcBorders>
              <w:top w:val="nil"/>
              <w:left w:val="nil"/>
              <w:bottom w:val="nil"/>
              <w:right w:val="single" w:sz="4" w:space="0" w:color="auto"/>
            </w:tcBorders>
            <w:shd w:val="clear" w:color="auto" w:fill="auto"/>
            <w:noWrap/>
            <w:vAlign w:val="bottom"/>
            <w:hideMark/>
          </w:tcPr>
          <w:p w14:paraId="31CCED5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1DB8E63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17.9</w:t>
            </w:r>
          </w:p>
        </w:tc>
        <w:tc>
          <w:tcPr>
            <w:tcW w:w="500" w:type="dxa"/>
            <w:tcBorders>
              <w:top w:val="nil"/>
              <w:left w:val="nil"/>
              <w:bottom w:val="nil"/>
              <w:right w:val="single" w:sz="4" w:space="0" w:color="auto"/>
            </w:tcBorders>
            <w:shd w:val="clear" w:color="auto" w:fill="auto"/>
            <w:noWrap/>
            <w:vAlign w:val="bottom"/>
            <w:hideMark/>
          </w:tcPr>
          <w:p w14:paraId="5965734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2404185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5.2</w:t>
            </w:r>
          </w:p>
        </w:tc>
        <w:tc>
          <w:tcPr>
            <w:tcW w:w="500" w:type="dxa"/>
            <w:tcBorders>
              <w:top w:val="nil"/>
              <w:left w:val="nil"/>
              <w:bottom w:val="nil"/>
              <w:right w:val="single" w:sz="4" w:space="0" w:color="auto"/>
            </w:tcBorders>
            <w:shd w:val="clear" w:color="auto" w:fill="auto"/>
            <w:noWrap/>
            <w:vAlign w:val="bottom"/>
            <w:hideMark/>
          </w:tcPr>
          <w:p w14:paraId="4C26F8F4"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3F169297" w14:textId="77777777" w:rsidTr="00DD2827">
        <w:trPr>
          <w:trHeight w:val="240"/>
        </w:trPr>
        <w:tc>
          <w:tcPr>
            <w:tcW w:w="8550" w:type="dxa"/>
            <w:gridSpan w:val="2"/>
            <w:tcBorders>
              <w:top w:val="nil"/>
              <w:left w:val="single" w:sz="4" w:space="0" w:color="auto"/>
              <w:bottom w:val="nil"/>
            </w:tcBorders>
            <w:shd w:val="clear" w:color="auto" w:fill="auto"/>
            <w:noWrap/>
            <w:vAlign w:val="bottom"/>
            <w:hideMark/>
          </w:tcPr>
          <w:p w14:paraId="6C39FAED" w14:textId="77777777" w:rsidR="00B01708" w:rsidRPr="002B6BB3" w:rsidRDefault="00B01708" w:rsidP="00DD2827">
            <w:pPr>
              <w:spacing w:after="0" w:line="240" w:lineRule="auto"/>
              <w:rPr>
                <w:rFonts w:ascii="Times New Roman" w:eastAsia="Times New Roman" w:hAnsi="Times New Roman" w:cs="Times New Roman"/>
                <w:sz w:val="20"/>
                <w:szCs w:val="20"/>
              </w:rPr>
            </w:pPr>
            <w:r w:rsidRPr="002B6BB3">
              <w:rPr>
                <w:rFonts w:ascii="Calibri" w:eastAsia="Times New Roman" w:hAnsi="Calibri" w:cs="Times New Roman"/>
                <w:color w:val="000000"/>
                <w:sz w:val="18"/>
                <w:szCs w:val="18"/>
              </w:rPr>
              <w:t>Awareness and Perceived Fairness of School Sexual Assault Policy and Resources  </w:t>
            </w:r>
          </w:p>
        </w:tc>
        <w:tc>
          <w:tcPr>
            <w:tcW w:w="810" w:type="dxa"/>
            <w:tcBorders>
              <w:top w:val="nil"/>
              <w:left w:val="single" w:sz="4" w:space="0" w:color="auto"/>
              <w:bottom w:val="nil"/>
            </w:tcBorders>
            <w:shd w:val="clear" w:color="auto" w:fill="auto"/>
            <w:vAlign w:val="bottom"/>
          </w:tcPr>
          <w:p w14:paraId="075C51E2"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48" w:type="dxa"/>
            <w:tcBorders>
              <w:top w:val="nil"/>
              <w:bottom w:val="nil"/>
              <w:right w:val="single" w:sz="4" w:space="0" w:color="auto"/>
            </w:tcBorders>
            <w:shd w:val="clear" w:color="auto" w:fill="auto"/>
            <w:noWrap/>
            <w:vAlign w:val="bottom"/>
            <w:hideMark/>
          </w:tcPr>
          <w:p w14:paraId="7BBE0145"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712" w:type="dxa"/>
            <w:tcBorders>
              <w:top w:val="nil"/>
              <w:left w:val="single" w:sz="4" w:space="0" w:color="auto"/>
              <w:bottom w:val="nil"/>
              <w:right w:val="nil"/>
            </w:tcBorders>
            <w:shd w:val="clear" w:color="auto" w:fill="auto"/>
            <w:noWrap/>
            <w:vAlign w:val="bottom"/>
            <w:hideMark/>
          </w:tcPr>
          <w:p w14:paraId="4343C0C8"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single" w:sz="4" w:space="0" w:color="auto"/>
            </w:tcBorders>
            <w:shd w:val="clear" w:color="auto" w:fill="auto"/>
            <w:noWrap/>
            <w:vAlign w:val="bottom"/>
            <w:hideMark/>
          </w:tcPr>
          <w:p w14:paraId="1947974B"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757" w:type="dxa"/>
            <w:tcBorders>
              <w:top w:val="nil"/>
              <w:left w:val="single" w:sz="4" w:space="0" w:color="auto"/>
              <w:bottom w:val="nil"/>
              <w:right w:val="nil"/>
            </w:tcBorders>
            <w:shd w:val="clear" w:color="auto" w:fill="auto"/>
            <w:noWrap/>
            <w:vAlign w:val="bottom"/>
            <w:hideMark/>
          </w:tcPr>
          <w:p w14:paraId="6A83DB88"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5F89CE97"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850" w:type="dxa"/>
            <w:tcBorders>
              <w:top w:val="nil"/>
              <w:left w:val="single" w:sz="4" w:space="0" w:color="auto"/>
              <w:bottom w:val="nil"/>
              <w:right w:val="nil"/>
            </w:tcBorders>
            <w:shd w:val="clear" w:color="auto" w:fill="auto"/>
            <w:noWrap/>
            <w:vAlign w:val="bottom"/>
            <w:hideMark/>
          </w:tcPr>
          <w:p w14:paraId="44C75D0F"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2F49D900"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2367DFB9"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60029088"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vAlign w:val="bottom"/>
            <w:hideMark/>
          </w:tcPr>
          <w:p w14:paraId="5D6F9DE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am aware of and understand this school's procedures for dealing with reported incidents of sexual assault</w:t>
            </w:r>
          </w:p>
        </w:tc>
        <w:tc>
          <w:tcPr>
            <w:tcW w:w="810" w:type="dxa"/>
            <w:tcBorders>
              <w:top w:val="nil"/>
              <w:left w:val="single" w:sz="4" w:space="0" w:color="auto"/>
              <w:bottom w:val="nil"/>
              <w:right w:val="nil"/>
            </w:tcBorders>
            <w:shd w:val="clear" w:color="auto" w:fill="auto"/>
            <w:noWrap/>
            <w:vAlign w:val="bottom"/>
            <w:hideMark/>
          </w:tcPr>
          <w:p w14:paraId="1E09815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18.9</w:t>
            </w:r>
          </w:p>
        </w:tc>
        <w:tc>
          <w:tcPr>
            <w:tcW w:w="548" w:type="dxa"/>
            <w:tcBorders>
              <w:top w:val="nil"/>
              <w:left w:val="nil"/>
              <w:bottom w:val="nil"/>
              <w:right w:val="single" w:sz="4" w:space="0" w:color="auto"/>
            </w:tcBorders>
            <w:shd w:val="clear" w:color="auto" w:fill="auto"/>
            <w:noWrap/>
            <w:vAlign w:val="bottom"/>
            <w:hideMark/>
          </w:tcPr>
          <w:p w14:paraId="6DB4631D"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12" w:type="dxa"/>
            <w:tcBorders>
              <w:top w:val="nil"/>
              <w:left w:val="single" w:sz="4" w:space="0" w:color="auto"/>
              <w:bottom w:val="nil"/>
              <w:right w:val="nil"/>
            </w:tcBorders>
            <w:shd w:val="clear" w:color="auto" w:fill="auto"/>
            <w:noWrap/>
            <w:vAlign w:val="bottom"/>
            <w:hideMark/>
          </w:tcPr>
          <w:p w14:paraId="3C4B2E5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41.0</w:t>
            </w:r>
          </w:p>
        </w:tc>
        <w:tc>
          <w:tcPr>
            <w:tcW w:w="503" w:type="dxa"/>
            <w:tcBorders>
              <w:top w:val="nil"/>
              <w:left w:val="nil"/>
              <w:bottom w:val="nil"/>
              <w:right w:val="single" w:sz="4" w:space="0" w:color="auto"/>
            </w:tcBorders>
            <w:shd w:val="clear" w:color="auto" w:fill="auto"/>
            <w:noWrap/>
            <w:vAlign w:val="bottom"/>
            <w:hideMark/>
          </w:tcPr>
          <w:p w14:paraId="2B3CD116"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57" w:type="dxa"/>
            <w:tcBorders>
              <w:top w:val="nil"/>
              <w:left w:val="single" w:sz="4" w:space="0" w:color="auto"/>
              <w:bottom w:val="nil"/>
              <w:right w:val="nil"/>
            </w:tcBorders>
            <w:shd w:val="clear" w:color="auto" w:fill="auto"/>
            <w:noWrap/>
            <w:vAlign w:val="bottom"/>
            <w:hideMark/>
          </w:tcPr>
          <w:p w14:paraId="572E15E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32.3</w:t>
            </w:r>
          </w:p>
        </w:tc>
        <w:tc>
          <w:tcPr>
            <w:tcW w:w="500" w:type="dxa"/>
            <w:tcBorders>
              <w:top w:val="nil"/>
              <w:left w:val="nil"/>
              <w:bottom w:val="nil"/>
              <w:right w:val="single" w:sz="4" w:space="0" w:color="auto"/>
            </w:tcBorders>
            <w:shd w:val="clear" w:color="auto" w:fill="auto"/>
            <w:noWrap/>
            <w:vAlign w:val="bottom"/>
            <w:hideMark/>
          </w:tcPr>
          <w:p w14:paraId="1E0B21C0"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850" w:type="dxa"/>
            <w:tcBorders>
              <w:top w:val="nil"/>
              <w:left w:val="single" w:sz="4" w:space="0" w:color="auto"/>
              <w:bottom w:val="nil"/>
              <w:right w:val="nil"/>
            </w:tcBorders>
            <w:shd w:val="clear" w:color="auto" w:fill="auto"/>
            <w:noWrap/>
            <w:vAlign w:val="bottom"/>
            <w:hideMark/>
          </w:tcPr>
          <w:p w14:paraId="2C1A8CA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5.3</w:t>
            </w:r>
          </w:p>
        </w:tc>
        <w:tc>
          <w:tcPr>
            <w:tcW w:w="500" w:type="dxa"/>
            <w:tcBorders>
              <w:top w:val="nil"/>
              <w:left w:val="nil"/>
              <w:bottom w:val="nil"/>
              <w:right w:val="single" w:sz="4" w:space="0" w:color="auto"/>
            </w:tcBorders>
            <w:shd w:val="clear" w:color="auto" w:fill="auto"/>
            <w:noWrap/>
            <w:vAlign w:val="bottom"/>
            <w:hideMark/>
          </w:tcPr>
          <w:p w14:paraId="1191DA14"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r>
      <w:tr w:rsidR="00B01708" w:rsidRPr="002B6BB3" w14:paraId="474C2BA2"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62FE875C"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599BB561"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 know what services are available for people who experience sexual assault</w:t>
            </w:r>
          </w:p>
        </w:tc>
        <w:tc>
          <w:tcPr>
            <w:tcW w:w="810" w:type="dxa"/>
            <w:tcBorders>
              <w:top w:val="nil"/>
              <w:left w:val="single" w:sz="4" w:space="0" w:color="auto"/>
              <w:bottom w:val="nil"/>
              <w:right w:val="nil"/>
            </w:tcBorders>
            <w:shd w:val="clear" w:color="auto" w:fill="auto"/>
            <w:noWrap/>
            <w:vAlign w:val="bottom"/>
            <w:hideMark/>
          </w:tcPr>
          <w:p w14:paraId="458A25B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22.7</w:t>
            </w:r>
          </w:p>
        </w:tc>
        <w:tc>
          <w:tcPr>
            <w:tcW w:w="548" w:type="dxa"/>
            <w:tcBorders>
              <w:top w:val="nil"/>
              <w:left w:val="nil"/>
              <w:bottom w:val="nil"/>
              <w:right w:val="single" w:sz="4" w:space="0" w:color="auto"/>
            </w:tcBorders>
            <w:shd w:val="clear" w:color="auto" w:fill="auto"/>
            <w:noWrap/>
            <w:vAlign w:val="bottom"/>
            <w:hideMark/>
          </w:tcPr>
          <w:p w14:paraId="5FD6221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34E6BE2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47.6</w:t>
            </w:r>
          </w:p>
        </w:tc>
        <w:tc>
          <w:tcPr>
            <w:tcW w:w="503" w:type="dxa"/>
            <w:tcBorders>
              <w:top w:val="nil"/>
              <w:left w:val="nil"/>
              <w:bottom w:val="nil"/>
              <w:right w:val="single" w:sz="4" w:space="0" w:color="auto"/>
            </w:tcBorders>
            <w:shd w:val="clear" w:color="auto" w:fill="auto"/>
            <w:noWrap/>
            <w:vAlign w:val="bottom"/>
            <w:hideMark/>
          </w:tcPr>
          <w:p w14:paraId="131A747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78F2512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24.1</w:t>
            </w:r>
          </w:p>
        </w:tc>
        <w:tc>
          <w:tcPr>
            <w:tcW w:w="500" w:type="dxa"/>
            <w:tcBorders>
              <w:top w:val="nil"/>
              <w:left w:val="nil"/>
              <w:bottom w:val="nil"/>
              <w:right w:val="single" w:sz="4" w:space="0" w:color="auto"/>
            </w:tcBorders>
            <w:shd w:val="clear" w:color="auto" w:fill="auto"/>
            <w:noWrap/>
            <w:vAlign w:val="bottom"/>
            <w:hideMark/>
          </w:tcPr>
          <w:p w14:paraId="031FCB7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75CD519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3.2</w:t>
            </w:r>
          </w:p>
        </w:tc>
        <w:tc>
          <w:tcPr>
            <w:tcW w:w="500" w:type="dxa"/>
            <w:tcBorders>
              <w:top w:val="nil"/>
              <w:left w:val="nil"/>
              <w:bottom w:val="nil"/>
              <w:right w:val="single" w:sz="4" w:space="0" w:color="auto"/>
            </w:tcBorders>
            <w:shd w:val="clear" w:color="auto" w:fill="auto"/>
            <w:noWrap/>
            <w:vAlign w:val="bottom"/>
            <w:hideMark/>
          </w:tcPr>
          <w:p w14:paraId="60C02B5B"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697BC24B"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5032BD11"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458C1F80"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If a friend of mine were sexually assaulted, I know how to get help for my friend</w:t>
            </w:r>
          </w:p>
        </w:tc>
        <w:tc>
          <w:tcPr>
            <w:tcW w:w="810" w:type="dxa"/>
            <w:tcBorders>
              <w:top w:val="nil"/>
              <w:left w:val="single" w:sz="4" w:space="0" w:color="auto"/>
              <w:bottom w:val="nil"/>
              <w:right w:val="nil"/>
            </w:tcBorders>
            <w:shd w:val="clear" w:color="auto" w:fill="auto"/>
            <w:noWrap/>
            <w:vAlign w:val="bottom"/>
            <w:hideMark/>
          </w:tcPr>
          <w:p w14:paraId="2BA141A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23.1</w:t>
            </w:r>
          </w:p>
        </w:tc>
        <w:tc>
          <w:tcPr>
            <w:tcW w:w="548" w:type="dxa"/>
            <w:tcBorders>
              <w:top w:val="nil"/>
              <w:left w:val="nil"/>
              <w:bottom w:val="nil"/>
              <w:right w:val="single" w:sz="4" w:space="0" w:color="auto"/>
            </w:tcBorders>
            <w:shd w:val="clear" w:color="auto" w:fill="auto"/>
            <w:noWrap/>
            <w:vAlign w:val="bottom"/>
            <w:hideMark/>
          </w:tcPr>
          <w:p w14:paraId="64614AF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0385934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48.5</w:t>
            </w:r>
          </w:p>
        </w:tc>
        <w:tc>
          <w:tcPr>
            <w:tcW w:w="503" w:type="dxa"/>
            <w:tcBorders>
              <w:top w:val="nil"/>
              <w:left w:val="nil"/>
              <w:bottom w:val="nil"/>
              <w:right w:val="single" w:sz="4" w:space="0" w:color="auto"/>
            </w:tcBorders>
            <w:shd w:val="clear" w:color="auto" w:fill="auto"/>
            <w:noWrap/>
            <w:vAlign w:val="bottom"/>
            <w:hideMark/>
          </w:tcPr>
          <w:p w14:paraId="3670422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0BA64B2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22.5</w:t>
            </w:r>
          </w:p>
        </w:tc>
        <w:tc>
          <w:tcPr>
            <w:tcW w:w="500" w:type="dxa"/>
            <w:tcBorders>
              <w:top w:val="nil"/>
              <w:left w:val="nil"/>
              <w:bottom w:val="nil"/>
              <w:right w:val="single" w:sz="4" w:space="0" w:color="auto"/>
            </w:tcBorders>
            <w:shd w:val="clear" w:color="auto" w:fill="auto"/>
            <w:noWrap/>
            <w:vAlign w:val="bottom"/>
            <w:hideMark/>
          </w:tcPr>
          <w:p w14:paraId="059CE19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6E883FD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3.5</w:t>
            </w:r>
          </w:p>
        </w:tc>
        <w:tc>
          <w:tcPr>
            <w:tcW w:w="500" w:type="dxa"/>
            <w:tcBorders>
              <w:top w:val="nil"/>
              <w:left w:val="nil"/>
              <w:bottom w:val="nil"/>
              <w:right w:val="single" w:sz="4" w:space="0" w:color="auto"/>
            </w:tcBorders>
            <w:shd w:val="clear" w:color="auto" w:fill="auto"/>
            <w:noWrap/>
            <w:vAlign w:val="bottom"/>
            <w:hideMark/>
          </w:tcPr>
          <w:p w14:paraId="7C051175"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0B0198D2"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4BD99CC6"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7660367C"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At this school, students who are accused of perpetrating a sexual assault are treated fairly</w:t>
            </w:r>
          </w:p>
        </w:tc>
        <w:tc>
          <w:tcPr>
            <w:tcW w:w="810" w:type="dxa"/>
            <w:tcBorders>
              <w:top w:val="nil"/>
              <w:left w:val="single" w:sz="4" w:space="0" w:color="auto"/>
              <w:bottom w:val="nil"/>
              <w:right w:val="nil"/>
            </w:tcBorders>
            <w:shd w:val="clear" w:color="auto" w:fill="auto"/>
            <w:noWrap/>
            <w:vAlign w:val="bottom"/>
            <w:hideMark/>
          </w:tcPr>
          <w:p w14:paraId="64173C1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16.2</w:t>
            </w:r>
          </w:p>
        </w:tc>
        <w:tc>
          <w:tcPr>
            <w:tcW w:w="548" w:type="dxa"/>
            <w:tcBorders>
              <w:top w:val="nil"/>
              <w:left w:val="nil"/>
              <w:bottom w:val="nil"/>
              <w:right w:val="single" w:sz="4" w:space="0" w:color="auto"/>
            </w:tcBorders>
            <w:shd w:val="clear" w:color="auto" w:fill="auto"/>
            <w:noWrap/>
            <w:vAlign w:val="bottom"/>
            <w:hideMark/>
          </w:tcPr>
          <w:p w14:paraId="6A6920B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5E19B91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60.3</w:t>
            </w:r>
          </w:p>
        </w:tc>
        <w:tc>
          <w:tcPr>
            <w:tcW w:w="503" w:type="dxa"/>
            <w:tcBorders>
              <w:top w:val="nil"/>
              <w:left w:val="nil"/>
              <w:bottom w:val="nil"/>
              <w:right w:val="single" w:sz="4" w:space="0" w:color="auto"/>
            </w:tcBorders>
            <w:shd w:val="clear" w:color="auto" w:fill="auto"/>
            <w:noWrap/>
            <w:vAlign w:val="bottom"/>
            <w:hideMark/>
          </w:tcPr>
          <w:p w14:paraId="1BDE9DA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46537BB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14.1</w:t>
            </w:r>
          </w:p>
        </w:tc>
        <w:tc>
          <w:tcPr>
            <w:tcW w:w="500" w:type="dxa"/>
            <w:tcBorders>
              <w:top w:val="nil"/>
              <w:left w:val="nil"/>
              <w:bottom w:val="nil"/>
              <w:right w:val="single" w:sz="4" w:space="0" w:color="auto"/>
            </w:tcBorders>
            <w:shd w:val="clear" w:color="auto" w:fill="auto"/>
            <w:noWrap/>
            <w:vAlign w:val="bottom"/>
            <w:hideMark/>
          </w:tcPr>
          <w:p w14:paraId="0BBD159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6FF1DEA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1.6</w:t>
            </w:r>
          </w:p>
        </w:tc>
        <w:tc>
          <w:tcPr>
            <w:tcW w:w="500" w:type="dxa"/>
            <w:tcBorders>
              <w:top w:val="nil"/>
              <w:left w:val="nil"/>
              <w:bottom w:val="nil"/>
              <w:right w:val="single" w:sz="4" w:space="0" w:color="auto"/>
            </w:tcBorders>
            <w:shd w:val="clear" w:color="auto" w:fill="auto"/>
            <w:noWrap/>
            <w:vAlign w:val="bottom"/>
            <w:hideMark/>
          </w:tcPr>
          <w:p w14:paraId="2CF696BD"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1316D859" w14:textId="77777777" w:rsidTr="00DD2827">
        <w:trPr>
          <w:trHeight w:val="240"/>
        </w:trPr>
        <w:tc>
          <w:tcPr>
            <w:tcW w:w="360" w:type="dxa"/>
            <w:tcBorders>
              <w:top w:val="nil"/>
              <w:left w:val="single" w:sz="4" w:space="0" w:color="auto"/>
              <w:bottom w:val="single" w:sz="4" w:space="0" w:color="auto"/>
              <w:right w:val="nil"/>
            </w:tcBorders>
            <w:shd w:val="clear" w:color="auto" w:fill="auto"/>
            <w:noWrap/>
            <w:vAlign w:val="bottom"/>
            <w:hideMark/>
          </w:tcPr>
          <w:p w14:paraId="575060B1"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single" w:sz="4" w:space="0" w:color="auto"/>
              <w:right w:val="single" w:sz="4" w:space="0" w:color="auto"/>
            </w:tcBorders>
            <w:shd w:val="clear" w:color="auto" w:fill="auto"/>
            <w:vAlign w:val="bottom"/>
            <w:hideMark/>
          </w:tcPr>
          <w:p w14:paraId="419A4D2D"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At this school, when it is determined that sexual assault has happened, the perpetrator gets punished appropriately</w:t>
            </w:r>
          </w:p>
        </w:tc>
        <w:tc>
          <w:tcPr>
            <w:tcW w:w="810" w:type="dxa"/>
            <w:tcBorders>
              <w:top w:val="nil"/>
              <w:left w:val="single" w:sz="4" w:space="0" w:color="auto"/>
              <w:bottom w:val="single" w:sz="4" w:space="0" w:color="auto"/>
              <w:right w:val="nil"/>
            </w:tcBorders>
            <w:shd w:val="clear" w:color="auto" w:fill="auto"/>
            <w:noWrap/>
            <w:vAlign w:val="bottom"/>
            <w:hideMark/>
          </w:tcPr>
          <w:p w14:paraId="578FA03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15.8</w:t>
            </w:r>
          </w:p>
        </w:tc>
        <w:tc>
          <w:tcPr>
            <w:tcW w:w="548" w:type="dxa"/>
            <w:tcBorders>
              <w:top w:val="nil"/>
              <w:left w:val="nil"/>
              <w:bottom w:val="single" w:sz="4" w:space="0" w:color="auto"/>
              <w:right w:val="single" w:sz="4" w:space="0" w:color="auto"/>
            </w:tcBorders>
            <w:shd w:val="clear" w:color="auto" w:fill="auto"/>
            <w:noWrap/>
            <w:vAlign w:val="bottom"/>
            <w:hideMark/>
          </w:tcPr>
          <w:p w14:paraId="3C03761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single" w:sz="4" w:space="0" w:color="auto"/>
              <w:right w:val="nil"/>
            </w:tcBorders>
            <w:shd w:val="clear" w:color="auto" w:fill="auto"/>
            <w:noWrap/>
            <w:vAlign w:val="bottom"/>
            <w:hideMark/>
          </w:tcPr>
          <w:p w14:paraId="6BD71F9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52.5</w:t>
            </w:r>
          </w:p>
        </w:tc>
        <w:tc>
          <w:tcPr>
            <w:tcW w:w="503" w:type="dxa"/>
            <w:tcBorders>
              <w:top w:val="nil"/>
              <w:left w:val="nil"/>
              <w:bottom w:val="single" w:sz="4" w:space="0" w:color="auto"/>
              <w:right w:val="single" w:sz="4" w:space="0" w:color="auto"/>
            </w:tcBorders>
            <w:shd w:val="clear" w:color="auto" w:fill="auto"/>
            <w:noWrap/>
            <w:vAlign w:val="bottom"/>
            <w:hideMark/>
          </w:tcPr>
          <w:p w14:paraId="36E38A4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single" w:sz="4" w:space="0" w:color="auto"/>
              <w:right w:val="nil"/>
            </w:tcBorders>
            <w:shd w:val="clear" w:color="auto" w:fill="auto"/>
            <w:noWrap/>
            <w:vAlign w:val="bottom"/>
            <w:hideMark/>
          </w:tcPr>
          <w:p w14:paraId="523D402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19.2</w:t>
            </w:r>
          </w:p>
        </w:tc>
        <w:tc>
          <w:tcPr>
            <w:tcW w:w="500" w:type="dxa"/>
            <w:tcBorders>
              <w:top w:val="nil"/>
              <w:left w:val="nil"/>
              <w:bottom w:val="single" w:sz="4" w:space="0" w:color="auto"/>
              <w:right w:val="single" w:sz="4" w:space="0" w:color="auto"/>
            </w:tcBorders>
            <w:shd w:val="clear" w:color="auto" w:fill="auto"/>
            <w:noWrap/>
            <w:vAlign w:val="bottom"/>
            <w:hideMark/>
          </w:tcPr>
          <w:p w14:paraId="12D2068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single" w:sz="4" w:space="0" w:color="auto"/>
              <w:right w:val="nil"/>
            </w:tcBorders>
            <w:shd w:val="clear" w:color="auto" w:fill="auto"/>
            <w:noWrap/>
            <w:vAlign w:val="bottom"/>
            <w:hideMark/>
          </w:tcPr>
          <w:p w14:paraId="1E507ED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4.1</w:t>
            </w:r>
          </w:p>
        </w:tc>
        <w:tc>
          <w:tcPr>
            <w:tcW w:w="500" w:type="dxa"/>
            <w:tcBorders>
              <w:top w:val="nil"/>
              <w:left w:val="nil"/>
              <w:bottom w:val="single" w:sz="4" w:space="0" w:color="auto"/>
              <w:right w:val="single" w:sz="4" w:space="0" w:color="auto"/>
            </w:tcBorders>
            <w:shd w:val="clear" w:color="auto" w:fill="auto"/>
            <w:noWrap/>
            <w:vAlign w:val="bottom"/>
            <w:hideMark/>
          </w:tcPr>
          <w:p w14:paraId="111FFC18"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155FCC48" w14:textId="77777777" w:rsidTr="00DD2827">
        <w:trPr>
          <w:trHeight w:val="240"/>
        </w:trPr>
        <w:tc>
          <w:tcPr>
            <w:tcW w:w="8550" w:type="dxa"/>
            <w:gridSpan w:val="2"/>
            <w:tcBorders>
              <w:top w:val="single" w:sz="4" w:space="0" w:color="auto"/>
              <w:left w:val="single" w:sz="4" w:space="0" w:color="auto"/>
              <w:bottom w:val="nil"/>
            </w:tcBorders>
            <w:shd w:val="clear" w:color="auto" w:fill="auto"/>
            <w:noWrap/>
            <w:vAlign w:val="bottom"/>
            <w:hideMark/>
          </w:tcPr>
          <w:p w14:paraId="6E768793" w14:textId="77777777" w:rsidR="00B01708" w:rsidRPr="002B6BB3" w:rsidRDefault="00B01708" w:rsidP="00DD2827">
            <w:pPr>
              <w:keepNext/>
              <w:keepLines/>
              <w:spacing w:after="0" w:line="240" w:lineRule="auto"/>
              <w:rPr>
                <w:rFonts w:ascii="Times New Roman" w:eastAsia="Times New Roman" w:hAnsi="Times New Roman" w:cs="Times New Roman"/>
                <w:sz w:val="20"/>
                <w:szCs w:val="20"/>
              </w:rPr>
            </w:pPr>
            <w:r w:rsidRPr="002B6BB3">
              <w:rPr>
                <w:rFonts w:ascii="Calibri" w:eastAsia="Times New Roman" w:hAnsi="Calibri" w:cs="Times New Roman"/>
                <w:color w:val="000000"/>
                <w:sz w:val="18"/>
                <w:szCs w:val="18"/>
              </w:rPr>
              <w:lastRenderedPageBreak/>
              <w:t>If I were sexually assaulted I believe this school would...  </w:t>
            </w:r>
          </w:p>
        </w:tc>
        <w:tc>
          <w:tcPr>
            <w:tcW w:w="810" w:type="dxa"/>
            <w:tcBorders>
              <w:top w:val="single" w:sz="4" w:space="0" w:color="auto"/>
              <w:left w:val="single" w:sz="4" w:space="0" w:color="auto"/>
              <w:bottom w:val="nil"/>
            </w:tcBorders>
            <w:shd w:val="clear" w:color="auto" w:fill="auto"/>
            <w:vAlign w:val="bottom"/>
          </w:tcPr>
          <w:p w14:paraId="543C09E9"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48" w:type="dxa"/>
            <w:tcBorders>
              <w:top w:val="single" w:sz="4" w:space="0" w:color="auto"/>
              <w:bottom w:val="nil"/>
              <w:right w:val="single" w:sz="4" w:space="0" w:color="auto"/>
            </w:tcBorders>
            <w:shd w:val="clear" w:color="auto" w:fill="auto"/>
            <w:noWrap/>
            <w:vAlign w:val="bottom"/>
            <w:hideMark/>
          </w:tcPr>
          <w:p w14:paraId="1E55250F"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712" w:type="dxa"/>
            <w:tcBorders>
              <w:top w:val="single" w:sz="4" w:space="0" w:color="auto"/>
              <w:left w:val="single" w:sz="4" w:space="0" w:color="auto"/>
              <w:bottom w:val="nil"/>
              <w:right w:val="nil"/>
            </w:tcBorders>
            <w:shd w:val="clear" w:color="auto" w:fill="auto"/>
            <w:noWrap/>
            <w:vAlign w:val="bottom"/>
            <w:hideMark/>
          </w:tcPr>
          <w:p w14:paraId="437B7C20"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03" w:type="dxa"/>
            <w:tcBorders>
              <w:top w:val="single" w:sz="4" w:space="0" w:color="auto"/>
              <w:left w:val="nil"/>
              <w:bottom w:val="nil"/>
              <w:right w:val="single" w:sz="4" w:space="0" w:color="auto"/>
            </w:tcBorders>
            <w:shd w:val="clear" w:color="auto" w:fill="auto"/>
            <w:noWrap/>
            <w:vAlign w:val="bottom"/>
            <w:hideMark/>
          </w:tcPr>
          <w:p w14:paraId="7355C2FF"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757" w:type="dxa"/>
            <w:tcBorders>
              <w:top w:val="single" w:sz="4" w:space="0" w:color="auto"/>
              <w:left w:val="single" w:sz="4" w:space="0" w:color="auto"/>
              <w:bottom w:val="nil"/>
              <w:right w:val="nil"/>
            </w:tcBorders>
            <w:shd w:val="clear" w:color="auto" w:fill="auto"/>
            <w:noWrap/>
            <w:vAlign w:val="bottom"/>
            <w:hideMark/>
          </w:tcPr>
          <w:p w14:paraId="3C2695A4"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00" w:type="dxa"/>
            <w:tcBorders>
              <w:top w:val="single" w:sz="4" w:space="0" w:color="auto"/>
              <w:left w:val="nil"/>
              <w:bottom w:val="nil"/>
              <w:right w:val="single" w:sz="4" w:space="0" w:color="auto"/>
            </w:tcBorders>
            <w:shd w:val="clear" w:color="auto" w:fill="auto"/>
            <w:noWrap/>
            <w:vAlign w:val="bottom"/>
            <w:hideMark/>
          </w:tcPr>
          <w:p w14:paraId="2F4788B9"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850" w:type="dxa"/>
            <w:tcBorders>
              <w:top w:val="single" w:sz="4" w:space="0" w:color="auto"/>
              <w:left w:val="single" w:sz="4" w:space="0" w:color="auto"/>
              <w:bottom w:val="nil"/>
              <w:right w:val="nil"/>
            </w:tcBorders>
            <w:shd w:val="clear" w:color="auto" w:fill="auto"/>
            <w:noWrap/>
            <w:vAlign w:val="bottom"/>
            <w:hideMark/>
          </w:tcPr>
          <w:p w14:paraId="6654FA5F"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00" w:type="dxa"/>
            <w:tcBorders>
              <w:top w:val="single" w:sz="4" w:space="0" w:color="auto"/>
              <w:left w:val="nil"/>
              <w:bottom w:val="nil"/>
              <w:right w:val="single" w:sz="4" w:space="0" w:color="auto"/>
            </w:tcBorders>
            <w:shd w:val="clear" w:color="auto" w:fill="auto"/>
            <w:noWrap/>
            <w:vAlign w:val="bottom"/>
            <w:hideMark/>
          </w:tcPr>
          <w:p w14:paraId="6515EE31"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00878E34"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172CB103" w14:textId="77777777" w:rsidR="00B01708" w:rsidRPr="002B6BB3" w:rsidRDefault="00B01708" w:rsidP="00DD2827">
            <w:pPr>
              <w:keepNext/>
              <w:keepLines/>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288F852D" w14:textId="77777777" w:rsidR="00B01708" w:rsidRPr="002B6BB3" w:rsidRDefault="00B01708" w:rsidP="00DD2827">
            <w:pPr>
              <w:keepNext/>
              <w:keepLines/>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Take my case seriously</w:t>
            </w:r>
          </w:p>
        </w:tc>
        <w:tc>
          <w:tcPr>
            <w:tcW w:w="810" w:type="dxa"/>
            <w:tcBorders>
              <w:top w:val="nil"/>
              <w:left w:val="single" w:sz="4" w:space="0" w:color="auto"/>
              <w:bottom w:val="nil"/>
              <w:right w:val="nil"/>
            </w:tcBorders>
            <w:shd w:val="clear" w:color="auto" w:fill="auto"/>
            <w:noWrap/>
            <w:vAlign w:val="bottom"/>
            <w:hideMark/>
          </w:tcPr>
          <w:p w14:paraId="24F4D4F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30.9</w:t>
            </w:r>
          </w:p>
        </w:tc>
        <w:tc>
          <w:tcPr>
            <w:tcW w:w="548" w:type="dxa"/>
            <w:tcBorders>
              <w:top w:val="nil"/>
              <w:left w:val="nil"/>
              <w:bottom w:val="nil"/>
              <w:right w:val="single" w:sz="4" w:space="0" w:color="auto"/>
            </w:tcBorders>
            <w:shd w:val="clear" w:color="auto" w:fill="auto"/>
            <w:noWrap/>
            <w:vAlign w:val="bottom"/>
            <w:hideMark/>
          </w:tcPr>
          <w:p w14:paraId="5F9A8B0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12" w:type="dxa"/>
            <w:tcBorders>
              <w:top w:val="nil"/>
              <w:left w:val="single" w:sz="4" w:space="0" w:color="auto"/>
              <w:bottom w:val="nil"/>
              <w:right w:val="nil"/>
            </w:tcBorders>
            <w:shd w:val="clear" w:color="auto" w:fill="auto"/>
            <w:noWrap/>
            <w:vAlign w:val="bottom"/>
            <w:hideMark/>
          </w:tcPr>
          <w:p w14:paraId="46D4651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52.1</w:t>
            </w:r>
          </w:p>
        </w:tc>
        <w:tc>
          <w:tcPr>
            <w:tcW w:w="503" w:type="dxa"/>
            <w:tcBorders>
              <w:top w:val="nil"/>
              <w:left w:val="nil"/>
              <w:bottom w:val="nil"/>
              <w:right w:val="single" w:sz="4" w:space="0" w:color="auto"/>
            </w:tcBorders>
            <w:shd w:val="clear" w:color="auto" w:fill="auto"/>
            <w:noWrap/>
            <w:vAlign w:val="bottom"/>
            <w:hideMark/>
          </w:tcPr>
          <w:p w14:paraId="5D36B2CA"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57" w:type="dxa"/>
            <w:tcBorders>
              <w:top w:val="nil"/>
              <w:left w:val="single" w:sz="4" w:space="0" w:color="auto"/>
              <w:bottom w:val="nil"/>
              <w:right w:val="nil"/>
            </w:tcBorders>
            <w:shd w:val="clear" w:color="auto" w:fill="auto"/>
            <w:noWrap/>
            <w:vAlign w:val="bottom"/>
            <w:hideMark/>
          </w:tcPr>
          <w:p w14:paraId="1675D94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11.4</w:t>
            </w:r>
          </w:p>
        </w:tc>
        <w:tc>
          <w:tcPr>
            <w:tcW w:w="500" w:type="dxa"/>
            <w:tcBorders>
              <w:top w:val="nil"/>
              <w:left w:val="nil"/>
              <w:bottom w:val="nil"/>
              <w:right w:val="single" w:sz="4" w:space="0" w:color="auto"/>
            </w:tcBorders>
            <w:shd w:val="clear" w:color="auto" w:fill="auto"/>
            <w:noWrap/>
            <w:vAlign w:val="bottom"/>
            <w:hideMark/>
          </w:tcPr>
          <w:p w14:paraId="421C85B4"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850" w:type="dxa"/>
            <w:tcBorders>
              <w:top w:val="nil"/>
              <w:left w:val="single" w:sz="4" w:space="0" w:color="auto"/>
              <w:bottom w:val="nil"/>
              <w:right w:val="nil"/>
            </w:tcBorders>
            <w:shd w:val="clear" w:color="auto" w:fill="auto"/>
            <w:noWrap/>
            <w:vAlign w:val="bottom"/>
            <w:hideMark/>
          </w:tcPr>
          <w:p w14:paraId="5B42243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2.5</w:t>
            </w:r>
          </w:p>
        </w:tc>
        <w:tc>
          <w:tcPr>
            <w:tcW w:w="500" w:type="dxa"/>
            <w:tcBorders>
              <w:top w:val="nil"/>
              <w:left w:val="nil"/>
              <w:bottom w:val="nil"/>
              <w:right w:val="single" w:sz="4" w:space="0" w:color="auto"/>
            </w:tcBorders>
            <w:shd w:val="clear" w:color="auto" w:fill="auto"/>
            <w:noWrap/>
            <w:vAlign w:val="bottom"/>
            <w:hideMark/>
          </w:tcPr>
          <w:p w14:paraId="1374BD1C"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r>
      <w:tr w:rsidR="00B01708" w:rsidRPr="002B6BB3" w14:paraId="5B47CB19"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6B6708C0" w14:textId="77777777" w:rsidR="00B01708" w:rsidRPr="002B6BB3" w:rsidRDefault="00B01708" w:rsidP="00DD2827">
            <w:pPr>
              <w:keepNext/>
              <w:keepLines/>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6AC79FDD" w14:textId="77777777" w:rsidR="00B01708" w:rsidRPr="002B6BB3" w:rsidRDefault="00B01708" w:rsidP="00DD2827">
            <w:pPr>
              <w:keepNext/>
              <w:keepLines/>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Protect my privacy</w:t>
            </w:r>
          </w:p>
        </w:tc>
        <w:tc>
          <w:tcPr>
            <w:tcW w:w="810" w:type="dxa"/>
            <w:tcBorders>
              <w:top w:val="nil"/>
              <w:left w:val="single" w:sz="4" w:space="0" w:color="auto"/>
              <w:bottom w:val="nil"/>
              <w:right w:val="nil"/>
            </w:tcBorders>
            <w:shd w:val="clear" w:color="auto" w:fill="auto"/>
            <w:noWrap/>
            <w:vAlign w:val="bottom"/>
            <w:hideMark/>
          </w:tcPr>
          <w:p w14:paraId="074CDF3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32.3</w:t>
            </w:r>
          </w:p>
        </w:tc>
        <w:tc>
          <w:tcPr>
            <w:tcW w:w="548" w:type="dxa"/>
            <w:tcBorders>
              <w:top w:val="nil"/>
              <w:left w:val="nil"/>
              <w:bottom w:val="nil"/>
              <w:right w:val="single" w:sz="4" w:space="0" w:color="auto"/>
            </w:tcBorders>
            <w:shd w:val="clear" w:color="auto" w:fill="auto"/>
            <w:noWrap/>
            <w:vAlign w:val="bottom"/>
            <w:hideMark/>
          </w:tcPr>
          <w:p w14:paraId="2B1D0E0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14B0582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53.4</w:t>
            </w:r>
          </w:p>
        </w:tc>
        <w:tc>
          <w:tcPr>
            <w:tcW w:w="503" w:type="dxa"/>
            <w:tcBorders>
              <w:top w:val="nil"/>
              <w:left w:val="nil"/>
              <w:bottom w:val="nil"/>
              <w:right w:val="single" w:sz="4" w:space="0" w:color="auto"/>
            </w:tcBorders>
            <w:shd w:val="clear" w:color="auto" w:fill="auto"/>
            <w:noWrap/>
            <w:vAlign w:val="bottom"/>
            <w:hideMark/>
          </w:tcPr>
          <w:p w14:paraId="4C334ED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6764C3E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8.8</w:t>
            </w:r>
          </w:p>
        </w:tc>
        <w:tc>
          <w:tcPr>
            <w:tcW w:w="500" w:type="dxa"/>
            <w:tcBorders>
              <w:top w:val="nil"/>
              <w:left w:val="nil"/>
              <w:bottom w:val="nil"/>
              <w:right w:val="single" w:sz="4" w:space="0" w:color="auto"/>
            </w:tcBorders>
            <w:shd w:val="clear" w:color="auto" w:fill="auto"/>
            <w:noWrap/>
            <w:vAlign w:val="bottom"/>
            <w:hideMark/>
          </w:tcPr>
          <w:p w14:paraId="1FBB81E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77735BB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2.2</w:t>
            </w:r>
          </w:p>
        </w:tc>
        <w:tc>
          <w:tcPr>
            <w:tcW w:w="500" w:type="dxa"/>
            <w:tcBorders>
              <w:top w:val="nil"/>
              <w:left w:val="nil"/>
              <w:bottom w:val="nil"/>
              <w:right w:val="single" w:sz="4" w:space="0" w:color="auto"/>
            </w:tcBorders>
            <w:shd w:val="clear" w:color="auto" w:fill="auto"/>
            <w:noWrap/>
            <w:vAlign w:val="bottom"/>
            <w:hideMark/>
          </w:tcPr>
          <w:p w14:paraId="1F92BC20"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34B041C7"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6C47761D" w14:textId="77777777" w:rsidR="00B01708" w:rsidRPr="002B6BB3" w:rsidRDefault="00B01708" w:rsidP="00DD2827">
            <w:pPr>
              <w:keepNext/>
              <w:keepLines/>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0C8B364B" w14:textId="77777777" w:rsidR="00B01708" w:rsidRPr="002B6BB3" w:rsidRDefault="00B01708" w:rsidP="00DD2827">
            <w:pPr>
              <w:keepNext/>
              <w:keepLines/>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Treat me with dignity and respect</w:t>
            </w:r>
          </w:p>
        </w:tc>
        <w:tc>
          <w:tcPr>
            <w:tcW w:w="810" w:type="dxa"/>
            <w:tcBorders>
              <w:top w:val="nil"/>
              <w:left w:val="single" w:sz="4" w:space="0" w:color="auto"/>
              <w:bottom w:val="nil"/>
              <w:right w:val="nil"/>
            </w:tcBorders>
            <w:shd w:val="clear" w:color="auto" w:fill="auto"/>
            <w:noWrap/>
            <w:vAlign w:val="bottom"/>
            <w:hideMark/>
          </w:tcPr>
          <w:p w14:paraId="53AE832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33.1</w:t>
            </w:r>
          </w:p>
        </w:tc>
        <w:tc>
          <w:tcPr>
            <w:tcW w:w="548" w:type="dxa"/>
            <w:tcBorders>
              <w:top w:val="nil"/>
              <w:left w:val="nil"/>
              <w:bottom w:val="nil"/>
              <w:right w:val="single" w:sz="4" w:space="0" w:color="auto"/>
            </w:tcBorders>
            <w:shd w:val="clear" w:color="auto" w:fill="auto"/>
            <w:noWrap/>
            <w:vAlign w:val="bottom"/>
            <w:hideMark/>
          </w:tcPr>
          <w:p w14:paraId="68EB74C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2BEC7DF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52.2</w:t>
            </w:r>
          </w:p>
        </w:tc>
        <w:tc>
          <w:tcPr>
            <w:tcW w:w="503" w:type="dxa"/>
            <w:tcBorders>
              <w:top w:val="nil"/>
              <w:left w:val="nil"/>
              <w:bottom w:val="nil"/>
              <w:right w:val="single" w:sz="4" w:space="0" w:color="auto"/>
            </w:tcBorders>
            <w:shd w:val="clear" w:color="auto" w:fill="auto"/>
            <w:noWrap/>
            <w:vAlign w:val="bottom"/>
            <w:hideMark/>
          </w:tcPr>
          <w:p w14:paraId="2AA94DF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3C21B3E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9.2</w:t>
            </w:r>
          </w:p>
        </w:tc>
        <w:tc>
          <w:tcPr>
            <w:tcW w:w="500" w:type="dxa"/>
            <w:tcBorders>
              <w:top w:val="nil"/>
              <w:left w:val="nil"/>
              <w:bottom w:val="nil"/>
              <w:right w:val="single" w:sz="4" w:space="0" w:color="auto"/>
            </w:tcBorders>
            <w:shd w:val="clear" w:color="auto" w:fill="auto"/>
            <w:noWrap/>
            <w:vAlign w:val="bottom"/>
            <w:hideMark/>
          </w:tcPr>
          <w:p w14:paraId="73FFB2A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3376B08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2.3</w:t>
            </w:r>
          </w:p>
        </w:tc>
        <w:tc>
          <w:tcPr>
            <w:tcW w:w="500" w:type="dxa"/>
            <w:tcBorders>
              <w:top w:val="nil"/>
              <w:left w:val="nil"/>
              <w:bottom w:val="nil"/>
              <w:right w:val="single" w:sz="4" w:space="0" w:color="auto"/>
            </w:tcBorders>
            <w:shd w:val="clear" w:color="auto" w:fill="auto"/>
            <w:noWrap/>
            <w:vAlign w:val="bottom"/>
            <w:hideMark/>
          </w:tcPr>
          <w:p w14:paraId="6B5EF37F"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3562F240"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68D845D5" w14:textId="77777777" w:rsidR="00B01708" w:rsidRPr="002B6BB3" w:rsidRDefault="00B01708" w:rsidP="00DD2827">
            <w:pPr>
              <w:keepNext/>
              <w:keepLines/>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vAlign w:val="bottom"/>
            <w:hideMark/>
          </w:tcPr>
          <w:p w14:paraId="4BFBF4B7" w14:textId="77777777" w:rsidR="00B01708" w:rsidRPr="002B6BB3" w:rsidRDefault="00B01708" w:rsidP="00DD2827">
            <w:pPr>
              <w:keepNext/>
              <w:keepLines/>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Enable me to continue my education without having to interact with the person who assaulted me</w:t>
            </w:r>
          </w:p>
        </w:tc>
        <w:tc>
          <w:tcPr>
            <w:tcW w:w="810" w:type="dxa"/>
            <w:tcBorders>
              <w:top w:val="nil"/>
              <w:left w:val="single" w:sz="4" w:space="0" w:color="auto"/>
              <w:bottom w:val="nil"/>
              <w:right w:val="nil"/>
            </w:tcBorders>
            <w:shd w:val="clear" w:color="auto" w:fill="auto"/>
            <w:noWrap/>
            <w:vAlign w:val="bottom"/>
            <w:hideMark/>
          </w:tcPr>
          <w:p w14:paraId="1BE7DF6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29.2</w:t>
            </w:r>
          </w:p>
        </w:tc>
        <w:tc>
          <w:tcPr>
            <w:tcW w:w="548" w:type="dxa"/>
            <w:tcBorders>
              <w:top w:val="nil"/>
              <w:left w:val="nil"/>
              <w:right w:val="single" w:sz="4" w:space="0" w:color="auto"/>
            </w:tcBorders>
            <w:shd w:val="clear" w:color="auto" w:fill="auto"/>
            <w:noWrap/>
            <w:vAlign w:val="bottom"/>
            <w:hideMark/>
          </w:tcPr>
          <w:p w14:paraId="2971705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7FEFAD3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44.1</w:t>
            </w:r>
          </w:p>
        </w:tc>
        <w:tc>
          <w:tcPr>
            <w:tcW w:w="503" w:type="dxa"/>
            <w:tcBorders>
              <w:top w:val="nil"/>
              <w:left w:val="nil"/>
              <w:bottom w:val="nil"/>
              <w:right w:val="single" w:sz="4" w:space="0" w:color="auto"/>
            </w:tcBorders>
            <w:shd w:val="clear" w:color="auto" w:fill="auto"/>
            <w:noWrap/>
            <w:vAlign w:val="bottom"/>
            <w:hideMark/>
          </w:tcPr>
          <w:p w14:paraId="28D5219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1376C5E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18.6</w:t>
            </w:r>
          </w:p>
        </w:tc>
        <w:tc>
          <w:tcPr>
            <w:tcW w:w="500" w:type="dxa"/>
            <w:tcBorders>
              <w:top w:val="nil"/>
              <w:left w:val="nil"/>
              <w:bottom w:val="nil"/>
              <w:right w:val="single" w:sz="4" w:space="0" w:color="auto"/>
            </w:tcBorders>
            <w:shd w:val="clear" w:color="auto" w:fill="auto"/>
            <w:noWrap/>
            <w:vAlign w:val="bottom"/>
            <w:hideMark/>
          </w:tcPr>
          <w:p w14:paraId="4E93B25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132CC77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4.8</w:t>
            </w:r>
          </w:p>
        </w:tc>
        <w:tc>
          <w:tcPr>
            <w:tcW w:w="500" w:type="dxa"/>
            <w:tcBorders>
              <w:top w:val="nil"/>
              <w:left w:val="nil"/>
              <w:bottom w:val="nil"/>
              <w:right w:val="single" w:sz="4" w:space="0" w:color="auto"/>
            </w:tcBorders>
            <w:shd w:val="clear" w:color="auto" w:fill="auto"/>
            <w:noWrap/>
            <w:vAlign w:val="bottom"/>
            <w:hideMark/>
          </w:tcPr>
          <w:p w14:paraId="37EDB5C4"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52EFAE60" w14:textId="77777777" w:rsidTr="00DD2827">
        <w:trPr>
          <w:trHeight w:val="240"/>
        </w:trPr>
        <w:tc>
          <w:tcPr>
            <w:tcW w:w="8550" w:type="dxa"/>
            <w:gridSpan w:val="2"/>
            <w:tcBorders>
              <w:top w:val="nil"/>
              <w:left w:val="single" w:sz="4" w:space="0" w:color="auto"/>
              <w:bottom w:val="nil"/>
            </w:tcBorders>
            <w:shd w:val="clear" w:color="auto" w:fill="auto"/>
            <w:noWrap/>
            <w:vAlign w:val="bottom"/>
            <w:hideMark/>
          </w:tcPr>
          <w:p w14:paraId="2FF4571E" w14:textId="77777777" w:rsidR="00B01708" w:rsidRPr="002B6BB3" w:rsidRDefault="00B01708" w:rsidP="00DD2827">
            <w:pPr>
              <w:spacing w:after="0" w:line="240" w:lineRule="auto"/>
              <w:rPr>
                <w:rFonts w:ascii="Times New Roman" w:eastAsia="Times New Roman" w:hAnsi="Times New Roman" w:cs="Times New Roman"/>
                <w:sz w:val="20"/>
                <w:szCs w:val="20"/>
              </w:rPr>
            </w:pPr>
            <w:r w:rsidRPr="002B6BB3">
              <w:rPr>
                <w:rFonts w:ascii="Calibri" w:eastAsia="Times New Roman" w:hAnsi="Calibri" w:cs="Times New Roman"/>
                <w:color w:val="000000"/>
                <w:sz w:val="18"/>
                <w:szCs w:val="18"/>
              </w:rPr>
              <w:t>Perceptions of Student Norms Related to Sexual Misconduct: Student Misconduct  </w:t>
            </w:r>
          </w:p>
        </w:tc>
        <w:tc>
          <w:tcPr>
            <w:tcW w:w="810" w:type="dxa"/>
            <w:tcBorders>
              <w:top w:val="nil"/>
              <w:left w:val="single" w:sz="4" w:space="0" w:color="auto"/>
              <w:bottom w:val="nil"/>
            </w:tcBorders>
            <w:shd w:val="clear" w:color="auto" w:fill="auto"/>
            <w:vAlign w:val="bottom"/>
          </w:tcPr>
          <w:p w14:paraId="4BBEF9E2"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48" w:type="dxa"/>
            <w:tcBorders>
              <w:top w:val="nil"/>
              <w:bottom w:val="nil"/>
              <w:right w:val="single" w:sz="4" w:space="0" w:color="auto"/>
            </w:tcBorders>
            <w:shd w:val="clear" w:color="auto" w:fill="auto"/>
            <w:noWrap/>
            <w:vAlign w:val="bottom"/>
            <w:hideMark/>
          </w:tcPr>
          <w:p w14:paraId="788520B9"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712" w:type="dxa"/>
            <w:tcBorders>
              <w:top w:val="nil"/>
              <w:left w:val="single" w:sz="4" w:space="0" w:color="auto"/>
              <w:bottom w:val="nil"/>
              <w:right w:val="nil"/>
            </w:tcBorders>
            <w:shd w:val="clear" w:color="auto" w:fill="auto"/>
            <w:noWrap/>
            <w:vAlign w:val="bottom"/>
            <w:hideMark/>
          </w:tcPr>
          <w:p w14:paraId="2645604E"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single" w:sz="4" w:space="0" w:color="auto"/>
            </w:tcBorders>
            <w:shd w:val="clear" w:color="auto" w:fill="auto"/>
            <w:noWrap/>
            <w:vAlign w:val="bottom"/>
            <w:hideMark/>
          </w:tcPr>
          <w:p w14:paraId="4E8C56FE"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757" w:type="dxa"/>
            <w:tcBorders>
              <w:top w:val="nil"/>
              <w:left w:val="single" w:sz="4" w:space="0" w:color="auto"/>
              <w:bottom w:val="nil"/>
              <w:right w:val="nil"/>
            </w:tcBorders>
            <w:shd w:val="clear" w:color="auto" w:fill="auto"/>
            <w:noWrap/>
            <w:vAlign w:val="bottom"/>
            <w:hideMark/>
          </w:tcPr>
          <w:p w14:paraId="78F23320"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7EA03F31"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850" w:type="dxa"/>
            <w:tcBorders>
              <w:top w:val="nil"/>
              <w:left w:val="single" w:sz="4" w:space="0" w:color="auto"/>
              <w:bottom w:val="nil"/>
              <w:right w:val="nil"/>
            </w:tcBorders>
            <w:shd w:val="clear" w:color="auto" w:fill="auto"/>
            <w:noWrap/>
            <w:vAlign w:val="bottom"/>
            <w:hideMark/>
          </w:tcPr>
          <w:p w14:paraId="64A542A5"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32FA99EC"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6AF63A9B" w14:textId="77777777" w:rsidTr="00DD2827">
        <w:trPr>
          <w:trHeight w:val="480"/>
        </w:trPr>
        <w:tc>
          <w:tcPr>
            <w:tcW w:w="360" w:type="dxa"/>
            <w:tcBorders>
              <w:top w:val="nil"/>
              <w:left w:val="single" w:sz="4" w:space="0" w:color="auto"/>
              <w:bottom w:val="nil"/>
              <w:right w:val="nil"/>
            </w:tcBorders>
            <w:shd w:val="clear" w:color="auto" w:fill="auto"/>
            <w:noWrap/>
            <w:vAlign w:val="bottom"/>
            <w:hideMark/>
          </w:tcPr>
          <w:p w14:paraId="50018931"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vAlign w:val="bottom"/>
            <w:hideMark/>
          </w:tcPr>
          <w:p w14:paraId="65F9015A"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At this school, it is common for students to spread sexual comments, photos, or videos that people don't want shared, either in person or by text, e-mail, or social media</w:t>
            </w:r>
          </w:p>
        </w:tc>
        <w:tc>
          <w:tcPr>
            <w:tcW w:w="810" w:type="dxa"/>
            <w:tcBorders>
              <w:top w:val="nil"/>
              <w:left w:val="single" w:sz="4" w:space="0" w:color="auto"/>
              <w:bottom w:val="nil"/>
              <w:right w:val="nil"/>
            </w:tcBorders>
            <w:shd w:val="clear" w:color="auto" w:fill="auto"/>
            <w:noWrap/>
            <w:vAlign w:val="bottom"/>
            <w:hideMark/>
          </w:tcPr>
          <w:p w14:paraId="1CB5D0C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2.2</w:t>
            </w:r>
          </w:p>
        </w:tc>
        <w:tc>
          <w:tcPr>
            <w:tcW w:w="548" w:type="dxa"/>
            <w:tcBorders>
              <w:top w:val="nil"/>
              <w:left w:val="nil"/>
              <w:bottom w:val="nil"/>
              <w:right w:val="single" w:sz="4" w:space="0" w:color="auto"/>
            </w:tcBorders>
            <w:shd w:val="clear" w:color="auto" w:fill="auto"/>
            <w:noWrap/>
            <w:vAlign w:val="bottom"/>
            <w:hideMark/>
          </w:tcPr>
          <w:p w14:paraId="06166E02"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12" w:type="dxa"/>
            <w:tcBorders>
              <w:top w:val="nil"/>
              <w:left w:val="single" w:sz="4" w:space="0" w:color="auto"/>
              <w:bottom w:val="nil"/>
              <w:right w:val="nil"/>
            </w:tcBorders>
            <w:shd w:val="clear" w:color="auto" w:fill="auto"/>
            <w:noWrap/>
            <w:vAlign w:val="bottom"/>
            <w:hideMark/>
          </w:tcPr>
          <w:p w14:paraId="2586F9C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8.4</w:t>
            </w:r>
          </w:p>
        </w:tc>
        <w:tc>
          <w:tcPr>
            <w:tcW w:w="503" w:type="dxa"/>
            <w:tcBorders>
              <w:top w:val="nil"/>
              <w:left w:val="nil"/>
              <w:bottom w:val="nil"/>
              <w:right w:val="single" w:sz="4" w:space="0" w:color="auto"/>
            </w:tcBorders>
            <w:shd w:val="clear" w:color="auto" w:fill="auto"/>
            <w:noWrap/>
            <w:vAlign w:val="bottom"/>
            <w:hideMark/>
          </w:tcPr>
          <w:p w14:paraId="4629F45B"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57" w:type="dxa"/>
            <w:tcBorders>
              <w:top w:val="nil"/>
              <w:left w:val="single" w:sz="4" w:space="0" w:color="auto"/>
              <w:bottom w:val="nil"/>
              <w:right w:val="nil"/>
            </w:tcBorders>
            <w:shd w:val="clear" w:color="auto" w:fill="auto"/>
            <w:noWrap/>
            <w:vAlign w:val="bottom"/>
            <w:hideMark/>
          </w:tcPr>
          <w:p w14:paraId="52901A7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61.8</w:t>
            </w:r>
          </w:p>
        </w:tc>
        <w:tc>
          <w:tcPr>
            <w:tcW w:w="500" w:type="dxa"/>
            <w:tcBorders>
              <w:top w:val="nil"/>
              <w:left w:val="nil"/>
              <w:bottom w:val="nil"/>
              <w:right w:val="single" w:sz="4" w:space="0" w:color="auto"/>
            </w:tcBorders>
            <w:shd w:val="clear" w:color="auto" w:fill="auto"/>
            <w:noWrap/>
            <w:vAlign w:val="bottom"/>
            <w:hideMark/>
          </w:tcPr>
          <w:p w14:paraId="7D53B458"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850" w:type="dxa"/>
            <w:tcBorders>
              <w:top w:val="nil"/>
              <w:left w:val="single" w:sz="4" w:space="0" w:color="auto"/>
              <w:bottom w:val="nil"/>
              <w:right w:val="nil"/>
            </w:tcBorders>
            <w:shd w:val="clear" w:color="auto" w:fill="auto"/>
            <w:noWrap/>
            <w:vAlign w:val="bottom"/>
            <w:hideMark/>
          </w:tcPr>
          <w:p w14:paraId="0F3A9CD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20.2</w:t>
            </w:r>
          </w:p>
        </w:tc>
        <w:tc>
          <w:tcPr>
            <w:tcW w:w="500" w:type="dxa"/>
            <w:tcBorders>
              <w:top w:val="nil"/>
              <w:left w:val="nil"/>
              <w:bottom w:val="nil"/>
              <w:right w:val="single" w:sz="4" w:space="0" w:color="auto"/>
            </w:tcBorders>
            <w:shd w:val="clear" w:color="auto" w:fill="auto"/>
            <w:noWrap/>
            <w:vAlign w:val="bottom"/>
            <w:hideMark/>
          </w:tcPr>
          <w:p w14:paraId="56A09EBA"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r>
      <w:tr w:rsidR="00B01708" w:rsidRPr="002B6BB3" w14:paraId="5A45B26F"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033341E0"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vAlign w:val="bottom"/>
            <w:hideMark/>
          </w:tcPr>
          <w:p w14:paraId="6072E1B3"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At this school, it is common for students to call people who are gay or lesbian a negative name</w:t>
            </w:r>
          </w:p>
        </w:tc>
        <w:tc>
          <w:tcPr>
            <w:tcW w:w="810" w:type="dxa"/>
            <w:tcBorders>
              <w:top w:val="nil"/>
              <w:left w:val="single" w:sz="4" w:space="0" w:color="auto"/>
              <w:bottom w:val="nil"/>
              <w:right w:val="nil"/>
            </w:tcBorders>
            <w:shd w:val="clear" w:color="auto" w:fill="auto"/>
            <w:noWrap/>
            <w:vAlign w:val="bottom"/>
            <w:hideMark/>
          </w:tcPr>
          <w:p w14:paraId="32497A2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2.5</w:t>
            </w:r>
          </w:p>
        </w:tc>
        <w:tc>
          <w:tcPr>
            <w:tcW w:w="548" w:type="dxa"/>
            <w:tcBorders>
              <w:top w:val="nil"/>
              <w:left w:val="nil"/>
              <w:bottom w:val="nil"/>
              <w:right w:val="single" w:sz="4" w:space="0" w:color="auto"/>
            </w:tcBorders>
            <w:shd w:val="clear" w:color="auto" w:fill="auto"/>
            <w:noWrap/>
            <w:vAlign w:val="bottom"/>
            <w:hideMark/>
          </w:tcPr>
          <w:p w14:paraId="47DF164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5465CCC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8.2</w:t>
            </w:r>
          </w:p>
        </w:tc>
        <w:tc>
          <w:tcPr>
            <w:tcW w:w="503" w:type="dxa"/>
            <w:tcBorders>
              <w:top w:val="nil"/>
              <w:left w:val="nil"/>
              <w:bottom w:val="nil"/>
              <w:right w:val="single" w:sz="4" w:space="0" w:color="auto"/>
            </w:tcBorders>
            <w:shd w:val="clear" w:color="auto" w:fill="auto"/>
            <w:noWrap/>
            <w:vAlign w:val="bottom"/>
            <w:hideMark/>
          </w:tcPr>
          <w:p w14:paraId="606CB55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4576CC4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55.2</w:t>
            </w:r>
          </w:p>
        </w:tc>
        <w:tc>
          <w:tcPr>
            <w:tcW w:w="500" w:type="dxa"/>
            <w:tcBorders>
              <w:top w:val="nil"/>
              <w:left w:val="nil"/>
              <w:bottom w:val="nil"/>
              <w:right w:val="single" w:sz="4" w:space="0" w:color="auto"/>
            </w:tcBorders>
            <w:shd w:val="clear" w:color="auto" w:fill="auto"/>
            <w:noWrap/>
            <w:vAlign w:val="bottom"/>
            <w:hideMark/>
          </w:tcPr>
          <w:p w14:paraId="7986FC8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4A91DCB8"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27.7</w:t>
            </w:r>
          </w:p>
        </w:tc>
        <w:tc>
          <w:tcPr>
            <w:tcW w:w="500" w:type="dxa"/>
            <w:tcBorders>
              <w:top w:val="nil"/>
              <w:left w:val="nil"/>
              <w:bottom w:val="nil"/>
              <w:right w:val="single" w:sz="4" w:space="0" w:color="auto"/>
            </w:tcBorders>
            <w:shd w:val="clear" w:color="auto" w:fill="auto"/>
            <w:noWrap/>
            <w:vAlign w:val="bottom"/>
            <w:hideMark/>
          </w:tcPr>
          <w:p w14:paraId="58CD626C"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7888C7CD" w14:textId="77777777" w:rsidTr="00DD2827">
        <w:trPr>
          <w:trHeight w:val="480"/>
        </w:trPr>
        <w:tc>
          <w:tcPr>
            <w:tcW w:w="360" w:type="dxa"/>
            <w:tcBorders>
              <w:top w:val="nil"/>
              <w:left w:val="single" w:sz="4" w:space="0" w:color="auto"/>
              <w:bottom w:val="nil"/>
              <w:right w:val="nil"/>
            </w:tcBorders>
            <w:shd w:val="clear" w:color="auto" w:fill="auto"/>
            <w:noWrap/>
            <w:vAlign w:val="bottom"/>
            <w:hideMark/>
          </w:tcPr>
          <w:p w14:paraId="3EDB2710"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vAlign w:val="bottom"/>
            <w:hideMark/>
          </w:tcPr>
          <w:p w14:paraId="78766960"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A lot of sexual assault happens among students at this school when students are unable to provide consent because they are incapacitated, passed out, unconscious, blacked out, or asleep</w:t>
            </w:r>
          </w:p>
        </w:tc>
        <w:tc>
          <w:tcPr>
            <w:tcW w:w="810" w:type="dxa"/>
            <w:tcBorders>
              <w:top w:val="nil"/>
              <w:left w:val="single" w:sz="4" w:space="0" w:color="auto"/>
              <w:bottom w:val="nil"/>
              <w:right w:val="nil"/>
            </w:tcBorders>
            <w:shd w:val="clear" w:color="auto" w:fill="auto"/>
            <w:noWrap/>
            <w:vAlign w:val="bottom"/>
            <w:hideMark/>
          </w:tcPr>
          <w:p w14:paraId="71B57C8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5.1</w:t>
            </w:r>
          </w:p>
        </w:tc>
        <w:tc>
          <w:tcPr>
            <w:tcW w:w="548" w:type="dxa"/>
            <w:tcBorders>
              <w:top w:val="nil"/>
              <w:left w:val="nil"/>
              <w:bottom w:val="nil"/>
              <w:right w:val="single" w:sz="4" w:space="0" w:color="auto"/>
            </w:tcBorders>
            <w:shd w:val="clear" w:color="auto" w:fill="auto"/>
            <w:noWrap/>
            <w:vAlign w:val="bottom"/>
            <w:hideMark/>
          </w:tcPr>
          <w:p w14:paraId="5A778CE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3766555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20.8</w:t>
            </w:r>
          </w:p>
        </w:tc>
        <w:tc>
          <w:tcPr>
            <w:tcW w:w="503" w:type="dxa"/>
            <w:tcBorders>
              <w:top w:val="nil"/>
              <w:left w:val="nil"/>
              <w:bottom w:val="nil"/>
              <w:right w:val="single" w:sz="4" w:space="0" w:color="auto"/>
            </w:tcBorders>
            <w:shd w:val="clear" w:color="auto" w:fill="auto"/>
            <w:noWrap/>
            <w:vAlign w:val="bottom"/>
            <w:hideMark/>
          </w:tcPr>
          <w:p w14:paraId="6BE58E8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60999E4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48.2</w:t>
            </w:r>
          </w:p>
        </w:tc>
        <w:tc>
          <w:tcPr>
            <w:tcW w:w="500" w:type="dxa"/>
            <w:tcBorders>
              <w:top w:val="nil"/>
              <w:left w:val="nil"/>
              <w:bottom w:val="nil"/>
              <w:right w:val="single" w:sz="4" w:space="0" w:color="auto"/>
            </w:tcBorders>
            <w:shd w:val="clear" w:color="auto" w:fill="auto"/>
            <w:noWrap/>
            <w:vAlign w:val="bottom"/>
            <w:hideMark/>
          </w:tcPr>
          <w:p w14:paraId="005A879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2C0FF48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17.9</w:t>
            </w:r>
          </w:p>
        </w:tc>
        <w:tc>
          <w:tcPr>
            <w:tcW w:w="500" w:type="dxa"/>
            <w:tcBorders>
              <w:top w:val="nil"/>
              <w:left w:val="nil"/>
              <w:bottom w:val="nil"/>
              <w:right w:val="single" w:sz="4" w:space="0" w:color="auto"/>
            </w:tcBorders>
            <w:shd w:val="clear" w:color="auto" w:fill="auto"/>
            <w:noWrap/>
            <w:vAlign w:val="bottom"/>
            <w:hideMark/>
          </w:tcPr>
          <w:p w14:paraId="7B25E9D7"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683E9F43"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3265F67D"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noWrap/>
            <w:vAlign w:val="bottom"/>
            <w:hideMark/>
          </w:tcPr>
          <w:p w14:paraId="0CADEC5C"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At this school, it is common for students to make jokes about sexual assault or rape</w:t>
            </w:r>
          </w:p>
        </w:tc>
        <w:tc>
          <w:tcPr>
            <w:tcW w:w="810" w:type="dxa"/>
            <w:tcBorders>
              <w:top w:val="nil"/>
              <w:left w:val="single" w:sz="4" w:space="0" w:color="auto"/>
              <w:bottom w:val="nil"/>
              <w:right w:val="nil"/>
            </w:tcBorders>
            <w:shd w:val="clear" w:color="auto" w:fill="auto"/>
            <w:noWrap/>
            <w:vAlign w:val="bottom"/>
            <w:hideMark/>
          </w:tcPr>
          <w:p w14:paraId="07513BD3"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3.6</w:t>
            </w:r>
          </w:p>
        </w:tc>
        <w:tc>
          <w:tcPr>
            <w:tcW w:w="548" w:type="dxa"/>
            <w:tcBorders>
              <w:top w:val="nil"/>
              <w:left w:val="nil"/>
              <w:right w:val="single" w:sz="4" w:space="0" w:color="auto"/>
            </w:tcBorders>
            <w:shd w:val="clear" w:color="auto" w:fill="auto"/>
            <w:noWrap/>
            <w:vAlign w:val="bottom"/>
            <w:hideMark/>
          </w:tcPr>
          <w:p w14:paraId="5270BC2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49F0293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13.9</w:t>
            </w:r>
          </w:p>
        </w:tc>
        <w:tc>
          <w:tcPr>
            <w:tcW w:w="503" w:type="dxa"/>
            <w:tcBorders>
              <w:top w:val="nil"/>
              <w:left w:val="nil"/>
              <w:bottom w:val="nil"/>
              <w:right w:val="single" w:sz="4" w:space="0" w:color="auto"/>
            </w:tcBorders>
            <w:shd w:val="clear" w:color="auto" w:fill="auto"/>
            <w:noWrap/>
            <w:vAlign w:val="bottom"/>
            <w:hideMark/>
          </w:tcPr>
          <w:p w14:paraId="1D694001"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69C91BDC"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52.8</w:t>
            </w:r>
          </w:p>
        </w:tc>
        <w:tc>
          <w:tcPr>
            <w:tcW w:w="500" w:type="dxa"/>
            <w:tcBorders>
              <w:top w:val="nil"/>
              <w:left w:val="nil"/>
              <w:bottom w:val="nil"/>
              <w:right w:val="single" w:sz="4" w:space="0" w:color="auto"/>
            </w:tcBorders>
            <w:shd w:val="clear" w:color="auto" w:fill="auto"/>
            <w:noWrap/>
            <w:vAlign w:val="bottom"/>
            <w:hideMark/>
          </w:tcPr>
          <w:p w14:paraId="633EBB4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78A3BCB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22.6</w:t>
            </w:r>
          </w:p>
        </w:tc>
        <w:tc>
          <w:tcPr>
            <w:tcW w:w="500" w:type="dxa"/>
            <w:tcBorders>
              <w:top w:val="nil"/>
              <w:left w:val="nil"/>
              <w:bottom w:val="nil"/>
              <w:right w:val="single" w:sz="4" w:space="0" w:color="auto"/>
            </w:tcBorders>
            <w:shd w:val="clear" w:color="auto" w:fill="auto"/>
            <w:noWrap/>
            <w:vAlign w:val="bottom"/>
            <w:hideMark/>
          </w:tcPr>
          <w:p w14:paraId="3C8C2A46"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1DD077A2" w14:textId="77777777" w:rsidTr="00DD2827">
        <w:trPr>
          <w:trHeight w:val="240"/>
        </w:trPr>
        <w:tc>
          <w:tcPr>
            <w:tcW w:w="8550" w:type="dxa"/>
            <w:gridSpan w:val="2"/>
            <w:tcBorders>
              <w:top w:val="nil"/>
              <w:left w:val="single" w:sz="4" w:space="0" w:color="auto"/>
              <w:bottom w:val="nil"/>
            </w:tcBorders>
            <w:shd w:val="clear" w:color="auto" w:fill="auto"/>
            <w:noWrap/>
            <w:vAlign w:val="bottom"/>
            <w:hideMark/>
          </w:tcPr>
          <w:p w14:paraId="4570B364" w14:textId="77777777" w:rsidR="00B01708" w:rsidRPr="002B6BB3" w:rsidRDefault="00B01708" w:rsidP="00DD2827">
            <w:pPr>
              <w:spacing w:after="0" w:line="240" w:lineRule="auto"/>
              <w:rPr>
                <w:rFonts w:ascii="Times New Roman" w:eastAsia="Times New Roman" w:hAnsi="Times New Roman" w:cs="Times New Roman"/>
                <w:sz w:val="20"/>
                <w:szCs w:val="20"/>
              </w:rPr>
            </w:pPr>
            <w:r w:rsidRPr="002B6BB3">
              <w:rPr>
                <w:rFonts w:ascii="Calibri" w:eastAsia="Times New Roman" w:hAnsi="Calibri" w:cs="Times New Roman"/>
                <w:color w:val="000000"/>
                <w:sz w:val="18"/>
                <w:szCs w:val="18"/>
              </w:rPr>
              <w:t>Perceptions of Student Norms Related to Sexual Misconduct:  Student Bystander Behavior and Involvement  </w:t>
            </w:r>
          </w:p>
        </w:tc>
        <w:tc>
          <w:tcPr>
            <w:tcW w:w="810" w:type="dxa"/>
            <w:tcBorders>
              <w:top w:val="nil"/>
              <w:left w:val="single" w:sz="4" w:space="0" w:color="auto"/>
              <w:bottom w:val="nil"/>
            </w:tcBorders>
            <w:shd w:val="clear" w:color="auto" w:fill="auto"/>
            <w:vAlign w:val="bottom"/>
          </w:tcPr>
          <w:p w14:paraId="0F9EEC4E"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48" w:type="dxa"/>
            <w:tcBorders>
              <w:top w:val="nil"/>
              <w:bottom w:val="nil"/>
              <w:right w:val="single" w:sz="4" w:space="0" w:color="auto"/>
            </w:tcBorders>
            <w:shd w:val="clear" w:color="auto" w:fill="auto"/>
            <w:noWrap/>
            <w:vAlign w:val="bottom"/>
            <w:hideMark/>
          </w:tcPr>
          <w:p w14:paraId="5EDC322B"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712" w:type="dxa"/>
            <w:tcBorders>
              <w:top w:val="nil"/>
              <w:left w:val="single" w:sz="4" w:space="0" w:color="auto"/>
              <w:bottom w:val="nil"/>
              <w:right w:val="nil"/>
            </w:tcBorders>
            <w:shd w:val="clear" w:color="auto" w:fill="auto"/>
            <w:noWrap/>
            <w:vAlign w:val="bottom"/>
            <w:hideMark/>
          </w:tcPr>
          <w:p w14:paraId="407D808D"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single" w:sz="4" w:space="0" w:color="auto"/>
            </w:tcBorders>
            <w:shd w:val="clear" w:color="auto" w:fill="auto"/>
            <w:noWrap/>
            <w:vAlign w:val="bottom"/>
            <w:hideMark/>
          </w:tcPr>
          <w:p w14:paraId="29B96E67"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757" w:type="dxa"/>
            <w:tcBorders>
              <w:top w:val="nil"/>
              <w:left w:val="single" w:sz="4" w:space="0" w:color="auto"/>
              <w:bottom w:val="nil"/>
              <w:right w:val="nil"/>
            </w:tcBorders>
            <w:shd w:val="clear" w:color="auto" w:fill="auto"/>
            <w:noWrap/>
            <w:vAlign w:val="bottom"/>
            <w:hideMark/>
          </w:tcPr>
          <w:p w14:paraId="49CD1C57"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5CC514EA"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850" w:type="dxa"/>
            <w:tcBorders>
              <w:top w:val="nil"/>
              <w:left w:val="single" w:sz="4" w:space="0" w:color="auto"/>
              <w:bottom w:val="nil"/>
              <w:right w:val="nil"/>
            </w:tcBorders>
            <w:shd w:val="clear" w:color="auto" w:fill="auto"/>
            <w:noWrap/>
            <w:vAlign w:val="bottom"/>
            <w:hideMark/>
          </w:tcPr>
          <w:p w14:paraId="0FC030A6" w14:textId="77777777" w:rsidR="00B01708" w:rsidRPr="002B6BB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5B170966"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68CCBB13"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618A32B4"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vAlign w:val="bottom"/>
            <w:hideMark/>
          </w:tcPr>
          <w:p w14:paraId="0DC80DB8"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At this school, when students make sexual comments, jokes, or gestures, other students stand up to them</w:t>
            </w:r>
          </w:p>
        </w:tc>
        <w:tc>
          <w:tcPr>
            <w:tcW w:w="810" w:type="dxa"/>
            <w:tcBorders>
              <w:top w:val="nil"/>
              <w:left w:val="single" w:sz="4" w:space="0" w:color="auto"/>
              <w:bottom w:val="nil"/>
              <w:right w:val="nil"/>
            </w:tcBorders>
            <w:shd w:val="clear" w:color="auto" w:fill="auto"/>
            <w:noWrap/>
            <w:vAlign w:val="bottom"/>
            <w:hideMark/>
          </w:tcPr>
          <w:p w14:paraId="4EC2F5A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8.1</w:t>
            </w:r>
          </w:p>
        </w:tc>
        <w:tc>
          <w:tcPr>
            <w:tcW w:w="548" w:type="dxa"/>
            <w:tcBorders>
              <w:top w:val="nil"/>
              <w:left w:val="nil"/>
              <w:bottom w:val="nil"/>
              <w:right w:val="single" w:sz="4" w:space="0" w:color="auto"/>
            </w:tcBorders>
            <w:shd w:val="clear" w:color="auto" w:fill="auto"/>
            <w:noWrap/>
            <w:vAlign w:val="bottom"/>
            <w:hideMark/>
          </w:tcPr>
          <w:p w14:paraId="2856EF25"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12" w:type="dxa"/>
            <w:tcBorders>
              <w:top w:val="nil"/>
              <w:left w:val="single" w:sz="4" w:space="0" w:color="auto"/>
              <w:bottom w:val="nil"/>
              <w:right w:val="nil"/>
            </w:tcBorders>
            <w:shd w:val="clear" w:color="auto" w:fill="auto"/>
            <w:noWrap/>
            <w:vAlign w:val="bottom"/>
            <w:hideMark/>
          </w:tcPr>
          <w:p w14:paraId="2A21325D"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48.4</w:t>
            </w:r>
          </w:p>
        </w:tc>
        <w:tc>
          <w:tcPr>
            <w:tcW w:w="503" w:type="dxa"/>
            <w:tcBorders>
              <w:top w:val="nil"/>
              <w:left w:val="nil"/>
              <w:bottom w:val="nil"/>
              <w:right w:val="single" w:sz="4" w:space="0" w:color="auto"/>
            </w:tcBorders>
            <w:shd w:val="clear" w:color="auto" w:fill="auto"/>
            <w:noWrap/>
            <w:vAlign w:val="bottom"/>
            <w:hideMark/>
          </w:tcPr>
          <w:p w14:paraId="5695DE0B"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757" w:type="dxa"/>
            <w:tcBorders>
              <w:top w:val="nil"/>
              <w:left w:val="single" w:sz="4" w:space="0" w:color="auto"/>
              <w:bottom w:val="nil"/>
              <w:right w:val="nil"/>
            </w:tcBorders>
            <w:shd w:val="clear" w:color="auto" w:fill="auto"/>
            <w:noWrap/>
            <w:vAlign w:val="bottom"/>
            <w:hideMark/>
          </w:tcPr>
          <w:p w14:paraId="4E74380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32.3</w:t>
            </w:r>
          </w:p>
        </w:tc>
        <w:tc>
          <w:tcPr>
            <w:tcW w:w="500" w:type="dxa"/>
            <w:tcBorders>
              <w:top w:val="nil"/>
              <w:left w:val="nil"/>
              <w:bottom w:val="nil"/>
              <w:right w:val="single" w:sz="4" w:space="0" w:color="auto"/>
            </w:tcBorders>
            <w:shd w:val="clear" w:color="auto" w:fill="auto"/>
            <w:noWrap/>
            <w:vAlign w:val="bottom"/>
            <w:hideMark/>
          </w:tcPr>
          <w:p w14:paraId="5B96D4FD"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c>
          <w:tcPr>
            <w:tcW w:w="850" w:type="dxa"/>
            <w:tcBorders>
              <w:top w:val="nil"/>
              <w:left w:val="single" w:sz="4" w:space="0" w:color="auto"/>
              <w:bottom w:val="nil"/>
              <w:right w:val="nil"/>
            </w:tcBorders>
            <w:shd w:val="clear" w:color="auto" w:fill="auto"/>
            <w:noWrap/>
            <w:vAlign w:val="bottom"/>
            <w:hideMark/>
          </w:tcPr>
          <w:p w14:paraId="4475C354"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3.0</w:t>
            </w:r>
          </w:p>
        </w:tc>
        <w:tc>
          <w:tcPr>
            <w:tcW w:w="500" w:type="dxa"/>
            <w:tcBorders>
              <w:top w:val="nil"/>
              <w:left w:val="nil"/>
              <w:bottom w:val="nil"/>
              <w:right w:val="single" w:sz="4" w:space="0" w:color="auto"/>
            </w:tcBorders>
            <w:shd w:val="clear" w:color="auto" w:fill="auto"/>
            <w:noWrap/>
            <w:vAlign w:val="bottom"/>
            <w:hideMark/>
          </w:tcPr>
          <w:p w14:paraId="74D34A0D"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w:t>
            </w:r>
          </w:p>
        </w:tc>
      </w:tr>
      <w:tr w:rsidR="00B01708" w:rsidRPr="002B6BB3" w14:paraId="35037BA6"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1131A68A"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vAlign w:val="bottom"/>
            <w:hideMark/>
          </w:tcPr>
          <w:p w14:paraId="38CEBF6B"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xml:space="preserve">Many students at this school initiate or lead campus efforts to raise awareness about sexual assault </w:t>
            </w:r>
          </w:p>
        </w:tc>
        <w:tc>
          <w:tcPr>
            <w:tcW w:w="810" w:type="dxa"/>
            <w:tcBorders>
              <w:top w:val="nil"/>
              <w:left w:val="single" w:sz="4" w:space="0" w:color="auto"/>
              <w:bottom w:val="nil"/>
              <w:right w:val="nil"/>
            </w:tcBorders>
            <w:shd w:val="clear" w:color="auto" w:fill="auto"/>
            <w:noWrap/>
            <w:vAlign w:val="bottom"/>
            <w:hideMark/>
          </w:tcPr>
          <w:p w14:paraId="6E924A0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14.6</w:t>
            </w:r>
          </w:p>
        </w:tc>
        <w:tc>
          <w:tcPr>
            <w:tcW w:w="548" w:type="dxa"/>
            <w:tcBorders>
              <w:top w:val="nil"/>
              <w:left w:val="nil"/>
              <w:bottom w:val="nil"/>
              <w:right w:val="single" w:sz="4" w:space="0" w:color="auto"/>
            </w:tcBorders>
            <w:shd w:val="clear" w:color="auto" w:fill="auto"/>
            <w:noWrap/>
            <w:vAlign w:val="bottom"/>
            <w:hideMark/>
          </w:tcPr>
          <w:p w14:paraId="7D2FE149"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30E2A46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56.3</w:t>
            </w:r>
          </w:p>
        </w:tc>
        <w:tc>
          <w:tcPr>
            <w:tcW w:w="503" w:type="dxa"/>
            <w:tcBorders>
              <w:top w:val="nil"/>
              <w:left w:val="nil"/>
              <w:bottom w:val="nil"/>
              <w:right w:val="single" w:sz="4" w:space="0" w:color="auto"/>
            </w:tcBorders>
            <w:shd w:val="clear" w:color="auto" w:fill="auto"/>
            <w:noWrap/>
            <w:vAlign w:val="bottom"/>
            <w:hideMark/>
          </w:tcPr>
          <w:p w14:paraId="01CAF3FF"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61FF1D8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19.7</w:t>
            </w:r>
          </w:p>
        </w:tc>
        <w:tc>
          <w:tcPr>
            <w:tcW w:w="500" w:type="dxa"/>
            <w:tcBorders>
              <w:top w:val="nil"/>
              <w:left w:val="nil"/>
              <w:bottom w:val="nil"/>
              <w:right w:val="single" w:sz="4" w:space="0" w:color="auto"/>
            </w:tcBorders>
            <w:shd w:val="clear" w:color="auto" w:fill="auto"/>
            <w:noWrap/>
            <w:vAlign w:val="bottom"/>
            <w:hideMark/>
          </w:tcPr>
          <w:p w14:paraId="131DB8F7"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764DA72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1.8</w:t>
            </w:r>
          </w:p>
        </w:tc>
        <w:tc>
          <w:tcPr>
            <w:tcW w:w="500" w:type="dxa"/>
            <w:tcBorders>
              <w:top w:val="nil"/>
              <w:left w:val="nil"/>
              <w:bottom w:val="nil"/>
              <w:right w:val="single" w:sz="4" w:space="0" w:color="auto"/>
            </w:tcBorders>
            <w:shd w:val="clear" w:color="auto" w:fill="auto"/>
            <w:noWrap/>
            <w:vAlign w:val="bottom"/>
            <w:hideMark/>
          </w:tcPr>
          <w:p w14:paraId="1C138C8B"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1466691E" w14:textId="77777777" w:rsidTr="00DD2827">
        <w:trPr>
          <w:trHeight w:val="480"/>
        </w:trPr>
        <w:tc>
          <w:tcPr>
            <w:tcW w:w="360" w:type="dxa"/>
            <w:tcBorders>
              <w:top w:val="nil"/>
              <w:left w:val="single" w:sz="4" w:space="0" w:color="auto"/>
              <w:bottom w:val="nil"/>
              <w:right w:val="nil"/>
            </w:tcBorders>
            <w:shd w:val="clear" w:color="auto" w:fill="auto"/>
            <w:noWrap/>
            <w:vAlign w:val="bottom"/>
            <w:hideMark/>
          </w:tcPr>
          <w:p w14:paraId="61AB7043"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nil"/>
              <w:right w:val="single" w:sz="4" w:space="0" w:color="auto"/>
            </w:tcBorders>
            <w:shd w:val="clear" w:color="auto" w:fill="auto"/>
            <w:vAlign w:val="bottom"/>
            <w:hideMark/>
          </w:tcPr>
          <w:p w14:paraId="08FE95D5"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Most students at this school are knowledgeable about the topic of sexual assault, including how it is defined, how often it occurs, how it affects students, and what the disciplinary consequences are</w:t>
            </w:r>
          </w:p>
        </w:tc>
        <w:tc>
          <w:tcPr>
            <w:tcW w:w="810" w:type="dxa"/>
            <w:tcBorders>
              <w:top w:val="nil"/>
              <w:left w:val="single" w:sz="4" w:space="0" w:color="auto"/>
              <w:bottom w:val="nil"/>
              <w:right w:val="nil"/>
            </w:tcBorders>
            <w:shd w:val="clear" w:color="auto" w:fill="auto"/>
            <w:noWrap/>
            <w:vAlign w:val="bottom"/>
            <w:hideMark/>
          </w:tcPr>
          <w:p w14:paraId="29C6B78A"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16.4</w:t>
            </w:r>
          </w:p>
        </w:tc>
        <w:tc>
          <w:tcPr>
            <w:tcW w:w="548" w:type="dxa"/>
            <w:tcBorders>
              <w:top w:val="nil"/>
              <w:left w:val="nil"/>
              <w:bottom w:val="nil"/>
              <w:right w:val="single" w:sz="4" w:space="0" w:color="auto"/>
            </w:tcBorders>
            <w:shd w:val="clear" w:color="auto" w:fill="auto"/>
            <w:noWrap/>
            <w:vAlign w:val="bottom"/>
            <w:hideMark/>
          </w:tcPr>
          <w:p w14:paraId="477BF49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12" w:type="dxa"/>
            <w:tcBorders>
              <w:top w:val="nil"/>
              <w:left w:val="single" w:sz="4" w:space="0" w:color="auto"/>
              <w:bottom w:val="nil"/>
              <w:right w:val="nil"/>
            </w:tcBorders>
            <w:shd w:val="clear" w:color="auto" w:fill="auto"/>
            <w:noWrap/>
            <w:vAlign w:val="bottom"/>
            <w:hideMark/>
          </w:tcPr>
          <w:p w14:paraId="7962F4F5"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56.4</w:t>
            </w:r>
          </w:p>
        </w:tc>
        <w:tc>
          <w:tcPr>
            <w:tcW w:w="503" w:type="dxa"/>
            <w:tcBorders>
              <w:top w:val="nil"/>
              <w:left w:val="nil"/>
              <w:bottom w:val="nil"/>
              <w:right w:val="single" w:sz="4" w:space="0" w:color="auto"/>
            </w:tcBorders>
            <w:shd w:val="clear" w:color="auto" w:fill="auto"/>
            <w:noWrap/>
            <w:vAlign w:val="bottom"/>
            <w:hideMark/>
          </w:tcPr>
          <w:p w14:paraId="645C4C5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757" w:type="dxa"/>
            <w:tcBorders>
              <w:top w:val="nil"/>
              <w:left w:val="single" w:sz="4" w:space="0" w:color="auto"/>
              <w:bottom w:val="nil"/>
              <w:right w:val="nil"/>
            </w:tcBorders>
            <w:shd w:val="clear" w:color="auto" w:fill="auto"/>
            <w:noWrap/>
            <w:vAlign w:val="bottom"/>
            <w:hideMark/>
          </w:tcPr>
          <w:p w14:paraId="43EAAB9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17.7</w:t>
            </w:r>
          </w:p>
        </w:tc>
        <w:tc>
          <w:tcPr>
            <w:tcW w:w="500" w:type="dxa"/>
            <w:tcBorders>
              <w:top w:val="nil"/>
              <w:left w:val="nil"/>
              <w:bottom w:val="nil"/>
              <w:right w:val="single" w:sz="4" w:space="0" w:color="auto"/>
            </w:tcBorders>
            <w:shd w:val="clear" w:color="auto" w:fill="auto"/>
            <w:noWrap/>
            <w:vAlign w:val="bottom"/>
            <w:hideMark/>
          </w:tcPr>
          <w:p w14:paraId="1CC64402"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p>
        </w:tc>
        <w:tc>
          <w:tcPr>
            <w:tcW w:w="850" w:type="dxa"/>
            <w:tcBorders>
              <w:top w:val="nil"/>
              <w:left w:val="single" w:sz="4" w:space="0" w:color="auto"/>
              <w:bottom w:val="nil"/>
              <w:right w:val="nil"/>
            </w:tcBorders>
            <w:shd w:val="clear" w:color="auto" w:fill="auto"/>
            <w:noWrap/>
            <w:vAlign w:val="bottom"/>
            <w:hideMark/>
          </w:tcPr>
          <w:p w14:paraId="7D2BCD60"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2.6</w:t>
            </w:r>
          </w:p>
        </w:tc>
        <w:tc>
          <w:tcPr>
            <w:tcW w:w="500" w:type="dxa"/>
            <w:tcBorders>
              <w:top w:val="nil"/>
              <w:left w:val="nil"/>
              <w:bottom w:val="nil"/>
              <w:right w:val="single" w:sz="4" w:space="0" w:color="auto"/>
            </w:tcBorders>
            <w:shd w:val="clear" w:color="auto" w:fill="auto"/>
            <w:noWrap/>
            <w:vAlign w:val="bottom"/>
            <w:hideMark/>
          </w:tcPr>
          <w:p w14:paraId="1472D51D"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r w:rsidR="00B01708" w:rsidRPr="002B6BB3" w14:paraId="46A9D907" w14:textId="77777777" w:rsidTr="00DD2827">
        <w:trPr>
          <w:trHeight w:val="240"/>
        </w:trPr>
        <w:tc>
          <w:tcPr>
            <w:tcW w:w="360" w:type="dxa"/>
            <w:tcBorders>
              <w:top w:val="nil"/>
              <w:left w:val="single" w:sz="4" w:space="0" w:color="auto"/>
              <w:bottom w:val="single" w:sz="4" w:space="0" w:color="auto"/>
              <w:right w:val="nil"/>
            </w:tcBorders>
            <w:shd w:val="clear" w:color="auto" w:fill="auto"/>
            <w:noWrap/>
            <w:vAlign w:val="bottom"/>
            <w:hideMark/>
          </w:tcPr>
          <w:p w14:paraId="37DB647D"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190" w:type="dxa"/>
            <w:tcBorders>
              <w:top w:val="nil"/>
              <w:left w:val="nil"/>
              <w:bottom w:val="single" w:sz="4" w:space="0" w:color="auto"/>
              <w:right w:val="single" w:sz="4" w:space="0" w:color="auto"/>
            </w:tcBorders>
            <w:shd w:val="clear" w:color="auto" w:fill="auto"/>
            <w:vAlign w:val="bottom"/>
            <w:hideMark/>
          </w:tcPr>
          <w:p w14:paraId="76AAD8E9"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At this school, if students see someone trying to have unwanted sexual contact with someone, they will try to stop them</w:t>
            </w:r>
          </w:p>
        </w:tc>
        <w:tc>
          <w:tcPr>
            <w:tcW w:w="810" w:type="dxa"/>
            <w:tcBorders>
              <w:top w:val="nil"/>
              <w:left w:val="single" w:sz="4" w:space="0" w:color="auto"/>
              <w:bottom w:val="single" w:sz="4" w:space="0" w:color="auto"/>
              <w:right w:val="nil"/>
            </w:tcBorders>
            <w:shd w:val="clear" w:color="auto" w:fill="auto"/>
            <w:noWrap/>
            <w:vAlign w:val="bottom"/>
            <w:hideMark/>
          </w:tcPr>
          <w:p w14:paraId="13506A1E"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13.9</w:t>
            </w:r>
          </w:p>
        </w:tc>
        <w:tc>
          <w:tcPr>
            <w:tcW w:w="548" w:type="dxa"/>
            <w:tcBorders>
              <w:top w:val="nil"/>
              <w:left w:val="nil"/>
              <w:bottom w:val="single" w:sz="4" w:space="0" w:color="auto"/>
              <w:right w:val="single" w:sz="4" w:space="0" w:color="auto"/>
            </w:tcBorders>
            <w:shd w:val="clear" w:color="auto" w:fill="auto"/>
            <w:noWrap/>
            <w:vAlign w:val="bottom"/>
            <w:hideMark/>
          </w:tcPr>
          <w:p w14:paraId="0F03C3F6"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712" w:type="dxa"/>
            <w:tcBorders>
              <w:top w:val="nil"/>
              <w:left w:val="single" w:sz="4" w:space="0" w:color="auto"/>
              <w:bottom w:val="single" w:sz="4" w:space="0" w:color="auto"/>
              <w:right w:val="nil"/>
            </w:tcBorders>
            <w:shd w:val="clear" w:color="auto" w:fill="auto"/>
            <w:noWrap/>
            <w:vAlign w:val="bottom"/>
            <w:hideMark/>
          </w:tcPr>
          <w:p w14:paraId="1E817DA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55.9</w:t>
            </w:r>
          </w:p>
        </w:tc>
        <w:tc>
          <w:tcPr>
            <w:tcW w:w="503" w:type="dxa"/>
            <w:tcBorders>
              <w:top w:val="nil"/>
              <w:left w:val="nil"/>
              <w:bottom w:val="single" w:sz="4" w:space="0" w:color="auto"/>
              <w:right w:val="single" w:sz="4" w:space="0" w:color="auto"/>
            </w:tcBorders>
            <w:shd w:val="clear" w:color="auto" w:fill="auto"/>
            <w:noWrap/>
            <w:vAlign w:val="bottom"/>
            <w:hideMark/>
          </w:tcPr>
          <w:p w14:paraId="68BE1581"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757" w:type="dxa"/>
            <w:tcBorders>
              <w:top w:val="nil"/>
              <w:left w:val="single" w:sz="4" w:space="0" w:color="auto"/>
              <w:bottom w:val="single" w:sz="4" w:space="0" w:color="auto"/>
              <w:right w:val="nil"/>
            </w:tcBorders>
            <w:shd w:val="clear" w:color="auto" w:fill="auto"/>
            <w:noWrap/>
            <w:vAlign w:val="bottom"/>
            <w:hideMark/>
          </w:tcPr>
          <w:p w14:paraId="5F4BEBA6"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20.2</w:t>
            </w:r>
          </w:p>
        </w:tc>
        <w:tc>
          <w:tcPr>
            <w:tcW w:w="500" w:type="dxa"/>
            <w:tcBorders>
              <w:top w:val="nil"/>
              <w:left w:val="nil"/>
              <w:bottom w:val="single" w:sz="4" w:space="0" w:color="auto"/>
              <w:right w:val="single" w:sz="4" w:space="0" w:color="auto"/>
            </w:tcBorders>
            <w:shd w:val="clear" w:color="auto" w:fill="auto"/>
            <w:noWrap/>
            <w:vAlign w:val="bottom"/>
            <w:hideMark/>
          </w:tcPr>
          <w:p w14:paraId="7E9C2DD2"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c>
          <w:tcPr>
            <w:tcW w:w="850" w:type="dxa"/>
            <w:tcBorders>
              <w:top w:val="nil"/>
              <w:left w:val="single" w:sz="4" w:space="0" w:color="auto"/>
              <w:bottom w:val="single" w:sz="4" w:space="0" w:color="auto"/>
              <w:right w:val="nil"/>
            </w:tcBorders>
            <w:shd w:val="clear" w:color="auto" w:fill="auto"/>
            <w:noWrap/>
            <w:vAlign w:val="bottom"/>
            <w:hideMark/>
          </w:tcPr>
          <w:p w14:paraId="4896CE6B" w14:textId="77777777" w:rsidR="00B01708" w:rsidRPr="002B6BB3" w:rsidRDefault="00B01708" w:rsidP="00DD2827">
            <w:pPr>
              <w:spacing w:after="0" w:line="240" w:lineRule="auto"/>
              <w:jc w:val="right"/>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1.4</w:t>
            </w:r>
          </w:p>
        </w:tc>
        <w:tc>
          <w:tcPr>
            <w:tcW w:w="500" w:type="dxa"/>
            <w:tcBorders>
              <w:top w:val="nil"/>
              <w:left w:val="nil"/>
              <w:bottom w:val="single" w:sz="4" w:space="0" w:color="auto"/>
              <w:right w:val="single" w:sz="4" w:space="0" w:color="auto"/>
            </w:tcBorders>
            <w:shd w:val="clear" w:color="auto" w:fill="auto"/>
            <w:noWrap/>
            <w:vAlign w:val="bottom"/>
            <w:hideMark/>
          </w:tcPr>
          <w:p w14:paraId="5C79C5E5" w14:textId="77777777" w:rsidR="00B01708" w:rsidRPr="002B6BB3" w:rsidRDefault="00B01708" w:rsidP="00DD2827">
            <w:pPr>
              <w:spacing w:after="0" w:line="240" w:lineRule="auto"/>
              <w:rPr>
                <w:rFonts w:ascii="Calibri" w:eastAsia="Times New Roman" w:hAnsi="Calibri" w:cs="Times New Roman"/>
                <w:color w:val="000000"/>
                <w:sz w:val="18"/>
                <w:szCs w:val="18"/>
              </w:rPr>
            </w:pPr>
            <w:r w:rsidRPr="002B6BB3">
              <w:rPr>
                <w:rFonts w:ascii="Calibri" w:eastAsia="Times New Roman" w:hAnsi="Calibri" w:cs="Times New Roman"/>
                <w:color w:val="000000"/>
                <w:sz w:val="18"/>
                <w:szCs w:val="18"/>
              </w:rPr>
              <w:t> </w:t>
            </w:r>
          </w:p>
        </w:tc>
      </w:tr>
    </w:tbl>
    <w:p w14:paraId="7CF7BE87" w14:textId="77777777" w:rsidR="00B01708" w:rsidRPr="00247983" w:rsidRDefault="00B01708" w:rsidP="00B01708">
      <w:pPr>
        <w:pStyle w:val="Insert"/>
        <w:rPr>
          <w:sz w:val="18"/>
          <w:szCs w:val="18"/>
        </w:rPr>
      </w:pPr>
      <w:r w:rsidRPr="00247983">
        <w:rPr>
          <w:sz w:val="18"/>
          <w:szCs w:val="18"/>
        </w:rPr>
        <w:t>! Estimate is considered not reliable. Estimate either has less than ten persons endorsing it or a relative standard error greater than 30%</w:t>
      </w:r>
    </w:p>
    <w:p w14:paraId="47552AD7" w14:textId="77777777" w:rsidR="00B01708" w:rsidRDefault="00B01708" w:rsidP="00B01708">
      <w:pPr>
        <w:pStyle w:val="Insert"/>
      </w:pPr>
    </w:p>
    <w:p w14:paraId="2959663B" w14:textId="77777777" w:rsidR="00B01708" w:rsidRDefault="00B01708" w:rsidP="00B01708">
      <w:r>
        <w:br w:type="page"/>
      </w:r>
    </w:p>
    <w:p w14:paraId="65B39D07" w14:textId="77777777" w:rsidR="00B01708" w:rsidRPr="00247983" w:rsidRDefault="00B01708" w:rsidP="00B01708">
      <w:pPr>
        <w:pStyle w:val="Insert"/>
        <w:rPr>
          <w:b/>
          <w:bCs/>
        </w:rPr>
      </w:pPr>
      <w:r w:rsidRPr="00247983">
        <w:rPr>
          <w:b/>
          <w:bCs/>
        </w:rPr>
        <w:lastRenderedPageBreak/>
        <w:t>Table 11d.  Campus Climate Perceptions, Graduate Males</w:t>
      </w:r>
    </w:p>
    <w:tbl>
      <w:tblPr>
        <w:tblW w:w="13730" w:type="dxa"/>
        <w:tblLayout w:type="fixed"/>
        <w:tblCellMar>
          <w:left w:w="72" w:type="dxa"/>
          <w:right w:w="72" w:type="dxa"/>
        </w:tblCellMar>
        <w:tblLook w:val="04A0" w:firstRow="1" w:lastRow="0" w:firstColumn="1" w:lastColumn="0" w:noHBand="0" w:noVBand="1"/>
      </w:tblPr>
      <w:tblGrid>
        <w:gridCol w:w="360"/>
        <w:gridCol w:w="8220"/>
        <w:gridCol w:w="780"/>
        <w:gridCol w:w="549"/>
        <w:gridCol w:w="711"/>
        <w:gridCol w:w="500"/>
        <w:gridCol w:w="760"/>
        <w:gridCol w:w="500"/>
        <w:gridCol w:w="6"/>
        <w:gridCol w:w="844"/>
        <w:gridCol w:w="500"/>
      </w:tblGrid>
      <w:tr w:rsidR="00B01708" w:rsidRPr="00247983" w14:paraId="08F8E5D8" w14:textId="77777777" w:rsidTr="00DD2827">
        <w:trPr>
          <w:trHeight w:val="240"/>
          <w:tblHeader/>
        </w:trPr>
        <w:tc>
          <w:tcPr>
            <w:tcW w:w="360" w:type="dxa"/>
            <w:tcBorders>
              <w:top w:val="nil"/>
              <w:left w:val="nil"/>
              <w:bottom w:val="single" w:sz="4" w:space="0" w:color="auto"/>
              <w:right w:val="nil"/>
            </w:tcBorders>
            <w:shd w:val="clear" w:color="auto" w:fill="auto"/>
            <w:noWrap/>
            <w:vAlign w:val="bottom"/>
            <w:hideMark/>
          </w:tcPr>
          <w:p w14:paraId="369C0D34" w14:textId="77777777" w:rsidR="00B01708" w:rsidRPr="00247983" w:rsidRDefault="00B01708" w:rsidP="00DD2827">
            <w:pPr>
              <w:spacing w:after="0" w:line="240" w:lineRule="auto"/>
              <w:rPr>
                <w:rFonts w:ascii="Times New Roman" w:eastAsia="Times New Roman" w:hAnsi="Times New Roman" w:cs="Times New Roman"/>
                <w:b/>
                <w:bCs/>
                <w:sz w:val="24"/>
                <w:szCs w:val="24"/>
              </w:rPr>
            </w:pPr>
          </w:p>
        </w:tc>
        <w:tc>
          <w:tcPr>
            <w:tcW w:w="8220" w:type="dxa"/>
            <w:tcBorders>
              <w:top w:val="nil"/>
              <w:left w:val="nil"/>
              <w:bottom w:val="single" w:sz="4" w:space="0" w:color="auto"/>
            </w:tcBorders>
            <w:shd w:val="clear" w:color="auto" w:fill="auto"/>
            <w:noWrap/>
            <w:vAlign w:val="bottom"/>
            <w:hideMark/>
          </w:tcPr>
          <w:p w14:paraId="1BB360CE" w14:textId="77777777" w:rsidR="00B01708" w:rsidRPr="00247983" w:rsidRDefault="00B01708" w:rsidP="00DD2827">
            <w:pPr>
              <w:spacing w:after="0" w:line="240" w:lineRule="auto"/>
              <w:rPr>
                <w:rFonts w:ascii="Times New Roman" w:eastAsia="Times New Roman" w:hAnsi="Times New Roman" w:cs="Times New Roman"/>
                <w:b/>
                <w:bCs/>
                <w:sz w:val="20"/>
                <w:szCs w:val="20"/>
              </w:rPr>
            </w:pPr>
          </w:p>
        </w:tc>
        <w:tc>
          <w:tcPr>
            <w:tcW w:w="2540" w:type="dxa"/>
            <w:gridSpan w:val="4"/>
            <w:tcBorders>
              <w:top w:val="nil"/>
              <w:bottom w:val="single" w:sz="4" w:space="0" w:color="auto"/>
              <w:right w:val="nil"/>
            </w:tcBorders>
            <w:shd w:val="clear" w:color="auto" w:fill="auto"/>
            <w:noWrap/>
            <w:vAlign w:val="bottom"/>
            <w:hideMark/>
          </w:tcPr>
          <w:p w14:paraId="4B957B4D" w14:textId="77777777" w:rsidR="00B01708" w:rsidRPr="00247983" w:rsidRDefault="00B01708" w:rsidP="00DD2827">
            <w:pPr>
              <w:spacing w:after="0" w:line="240" w:lineRule="auto"/>
              <w:rPr>
                <w:rFonts w:ascii="Times New Roman" w:eastAsia="Times New Roman" w:hAnsi="Times New Roman" w:cs="Times New Roman"/>
                <w:b/>
                <w:bCs/>
                <w:sz w:val="20"/>
                <w:szCs w:val="20"/>
              </w:rPr>
            </w:pPr>
            <w:r w:rsidRPr="00247983">
              <w:rPr>
                <w:rFonts w:ascii="Calibri" w:eastAsia="Times New Roman" w:hAnsi="Calibri" w:cs="Times New Roman"/>
                <w:b/>
                <w:bCs/>
                <w:color w:val="000000"/>
                <w:sz w:val="18"/>
                <w:szCs w:val="18"/>
              </w:rPr>
              <w:t>Percent of Students -</w:t>
            </w:r>
          </w:p>
        </w:tc>
        <w:tc>
          <w:tcPr>
            <w:tcW w:w="760" w:type="dxa"/>
            <w:tcBorders>
              <w:top w:val="nil"/>
              <w:left w:val="nil"/>
              <w:bottom w:val="single" w:sz="4" w:space="0" w:color="auto"/>
              <w:right w:val="nil"/>
            </w:tcBorders>
            <w:shd w:val="clear" w:color="auto" w:fill="auto"/>
            <w:noWrap/>
            <w:vAlign w:val="bottom"/>
            <w:hideMark/>
          </w:tcPr>
          <w:p w14:paraId="40A82937" w14:textId="77777777" w:rsidR="00B01708" w:rsidRPr="00247983" w:rsidRDefault="00B01708" w:rsidP="00DD2827">
            <w:pPr>
              <w:spacing w:after="0" w:line="240" w:lineRule="auto"/>
              <w:rPr>
                <w:rFonts w:ascii="Times New Roman" w:eastAsia="Times New Roman" w:hAnsi="Times New Roman" w:cs="Times New Roman"/>
                <w:b/>
                <w:bCs/>
                <w:sz w:val="20"/>
                <w:szCs w:val="20"/>
              </w:rPr>
            </w:pPr>
          </w:p>
        </w:tc>
        <w:tc>
          <w:tcPr>
            <w:tcW w:w="500" w:type="dxa"/>
            <w:tcBorders>
              <w:top w:val="nil"/>
              <w:left w:val="nil"/>
              <w:bottom w:val="single" w:sz="4" w:space="0" w:color="auto"/>
              <w:right w:val="nil"/>
            </w:tcBorders>
            <w:shd w:val="clear" w:color="auto" w:fill="auto"/>
            <w:noWrap/>
            <w:vAlign w:val="bottom"/>
            <w:hideMark/>
          </w:tcPr>
          <w:p w14:paraId="0E420092" w14:textId="77777777" w:rsidR="00B01708" w:rsidRPr="00247983" w:rsidRDefault="00B01708" w:rsidP="00DD2827">
            <w:pPr>
              <w:spacing w:after="0" w:line="240" w:lineRule="auto"/>
              <w:rPr>
                <w:rFonts w:ascii="Times New Roman" w:eastAsia="Times New Roman" w:hAnsi="Times New Roman" w:cs="Times New Roman"/>
                <w:b/>
                <w:bCs/>
                <w:sz w:val="20"/>
                <w:szCs w:val="20"/>
              </w:rPr>
            </w:pPr>
          </w:p>
        </w:tc>
        <w:tc>
          <w:tcPr>
            <w:tcW w:w="850" w:type="dxa"/>
            <w:gridSpan w:val="2"/>
            <w:tcBorders>
              <w:top w:val="nil"/>
              <w:left w:val="nil"/>
              <w:bottom w:val="single" w:sz="4" w:space="0" w:color="auto"/>
              <w:right w:val="nil"/>
            </w:tcBorders>
            <w:shd w:val="clear" w:color="auto" w:fill="auto"/>
            <w:noWrap/>
            <w:vAlign w:val="bottom"/>
            <w:hideMark/>
          </w:tcPr>
          <w:p w14:paraId="151C8F7F" w14:textId="77777777" w:rsidR="00B01708" w:rsidRPr="00247983" w:rsidRDefault="00B01708" w:rsidP="00DD2827">
            <w:pPr>
              <w:spacing w:after="0" w:line="240" w:lineRule="auto"/>
              <w:rPr>
                <w:rFonts w:ascii="Times New Roman" w:eastAsia="Times New Roman" w:hAnsi="Times New Roman" w:cs="Times New Roman"/>
                <w:b/>
                <w:bCs/>
                <w:sz w:val="20"/>
                <w:szCs w:val="20"/>
              </w:rPr>
            </w:pPr>
          </w:p>
        </w:tc>
        <w:tc>
          <w:tcPr>
            <w:tcW w:w="500" w:type="dxa"/>
            <w:tcBorders>
              <w:top w:val="nil"/>
              <w:left w:val="nil"/>
              <w:bottom w:val="single" w:sz="4" w:space="0" w:color="auto"/>
              <w:right w:val="nil"/>
            </w:tcBorders>
            <w:shd w:val="clear" w:color="auto" w:fill="auto"/>
            <w:noWrap/>
            <w:vAlign w:val="bottom"/>
            <w:hideMark/>
          </w:tcPr>
          <w:p w14:paraId="03B9C64B" w14:textId="77777777" w:rsidR="00B01708" w:rsidRPr="00247983" w:rsidRDefault="00B01708" w:rsidP="00DD2827">
            <w:pPr>
              <w:spacing w:after="0" w:line="240" w:lineRule="auto"/>
              <w:rPr>
                <w:rFonts w:ascii="Times New Roman" w:eastAsia="Times New Roman" w:hAnsi="Times New Roman" w:cs="Times New Roman"/>
                <w:b/>
                <w:bCs/>
                <w:sz w:val="20"/>
                <w:szCs w:val="20"/>
              </w:rPr>
            </w:pPr>
          </w:p>
        </w:tc>
      </w:tr>
      <w:tr w:rsidR="00B01708" w:rsidRPr="00247983" w14:paraId="3B66B547" w14:textId="77777777" w:rsidTr="00DD2827">
        <w:trPr>
          <w:trHeight w:val="240"/>
          <w:tblHeader/>
        </w:trPr>
        <w:tc>
          <w:tcPr>
            <w:tcW w:w="360" w:type="dxa"/>
            <w:tcBorders>
              <w:top w:val="single" w:sz="4" w:space="0" w:color="auto"/>
              <w:left w:val="single" w:sz="4" w:space="0" w:color="auto"/>
              <w:bottom w:val="single" w:sz="4" w:space="0" w:color="auto"/>
              <w:right w:val="nil"/>
            </w:tcBorders>
            <w:shd w:val="clear" w:color="auto" w:fill="auto"/>
            <w:noWrap/>
            <w:vAlign w:val="bottom"/>
            <w:hideMark/>
          </w:tcPr>
          <w:p w14:paraId="4F964498" w14:textId="77777777" w:rsidR="00B01708" w:rsidRPr="00247983" w:rsidRDefault="00B01708" w:rsidP="00DD2827">
            <w:pPr>
              <w:spacing w:after="0" w:line="240" w:lineRule="auto"/>
              <w:rPr>
                <w:rFonts w:ascii="Calibri" w:eastAsia="Times New Roman" w:hAnsi="Calibri" w:cs="Times New Roman"/>
                <w:b/>
                <w:bCs/>
                <w:color w:val="000000"/>
                <w:sz w:val="18"/>
                <w:szCs w:val="18"/>
              </w:rPr>
            </w:pPr>
            <w:r w:rsidRPr="00247983">
              <w:rPr>
                <w:rFonts w:ascii="Calibri" w:eastAsia="Times New Roman" w:hAnsi="Calibri" w:cs="Times New Roman"/>
                <w:b/>
                <w:bCs/>
                <w:color w:val="000000"/>
                <w:sz w:val="18"/>
                <w:szCs w:val="18"/>
              </w:rPr>
              <w:t> </w:t>
            </w:r>
          </w:p>
        </w:tc>
        <w:tc>
          <w:tcPr>
            <w:tcW w:w="8220" w:type="dxa"/>
            <w:tcBorders>
              <w:top w:val="single" w:sz="4" w:space="0" w:color="auto"/>
              <w:left w:val="nil"/>
              <w:bottom w:val="single" w:sz="4" w:space="0" w:color="auto"/>
              <w:right w:val="single" w:sz="4" w:space="0" w:color="auto"/>
            </w:tcBorders>
            <w:shd w:val="clear" w:color="auto" w:fill="auto"/>
            <w:noWrap/>
            <w:vAlign w:val="bottom"/>
            <w:hideMark/>
          </w:tcPr>
          <w:p w14:paraId="52D24CBD" w14:textId="77777777" w:rsidR="00B01708" w:rsidRPr="00247983" w:rsidRDefault="00B01708" w:rsidP="00DD2827">
            <w:pPr>
              <w:spacing w:after="0" w:line="240" w:lineRule="auto"/>
              <w:rPr>
                <w:rFonts w:ascii="Calibri" w:eastAsia="Times New Roman" w:hAnsi="Calibri" w:cs="Times New Roman"/>
                <w:b/>
                <w:bCs/>
                <w:color w:val="000000"/>
                <w:sz w:val="18"/>
                <w:szCs w:val="18"/>
              </w:rPr>
            </w:pPr>
            <w:r w:rsidRPr="00247983">
              <w:rPr>
                <w:rFonts w:ascii="Calibri" w:eastAsia="Times New Roman" w:hAnsi="Calibri" w:cs="Times New Roman"/>
                <w:b/>
                <w:bCs/>
                <w:color w:val="000000"/>
                <w:sz w:val="18"/>
                <w:szCs w:val="18"/>
              </w:rPr>
              <w:t> </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6E079" w14:textId="77777777" w:rsidR="00B01708" w:rsidRPr="00247983" w:rsidRDefault="00B01708" w:rsidP="00DD2827">
            <w:pPr>
              <w:spacing w:after="0" w:line="240" w:lineRule="auto"/>
              <w:jc w:val="center"/>
              <w:rPr>
                <w:rFonts w:ascii="Calibri" w:eastAsia="Times New Roman" w:hAnsi="Calibri" w:cs="Times New Roman"/>
                <w:b/>
                <w:bCs/>
                <w:color w:val="000000"/>
                <w:sz w:val="18"/>
                <w:szCs w:val="18"/>
              </w:rPr>
            </w:pPr>
            <w:r w:rsidRPr="00247983">
              <w:rPr>
                <w:rFonts w:ascii="Calibri" w:eastAsia="Times New Roman" w:hAnsi="Calibri" w:cs="Times New Roman"/>
                <w:b/>
                <w:bCs/>
                <w:color w:val="000000"/>
                <w:sz w:val="18"/>
                <w:szCs w:val="18"/>
              </w:rPr>
              <w:t>Strongly Agree</w:t>
            </w:r>
          </w:p>
        </w:tc>
        <w:tc>
          <w:tcPr>
            <w:tcW w:w="12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E7ECA" w14:textId="77777777" w:rsidR="00B01708" w:rsidRPr="00247983" w:rsidRDefault="00B01708" w:rsidP="00DD2827">
            <w:pPr>
              <w:spacing w:after="0" w:line="240" w:lineRule="auto"/>
              <w:jc w:val="center"/>
              <w:rPr>
                <w:rFonts w:ascii="Calibri" w:eastAsia="Times New Roman" w:hAnsi="Calibri" w:cs="Times New Roman"/>
                <w:b/>
                <w:bCs/>
                <w:color w:val="000000"/>
                <w:sz w:val="18"/>
                <w:szCs w:val="18"/>
              </w:rPr>
            </w:pPr>
            <w:r w:rsidRPr="00247983">
              <w:rPr>
                <w:rFonts w:ascii="Calibri" w:eastAsia="Times New Roman" w:hAnsi="Calibri" w:cs="Times New Roman"/>
                <w:b/>
                <w:bCs/>
                <w:color w:val="000000"/>
                <w:sz w:val="18"/>
                <w:szCs w:val="18"/>
              </w:rPr>
              <w:t>Agree</w:t>
            </w:r>
          </w:p>
        </w:tc>
        <w:tc>
          <w:tcPr>
            <w:tcW w:w="12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2D663" w14:textId="77777777" w:rsidR="00B01708" w:rsidRPr="00247983" w:rsidRDefault="00B01708" w:rsidP="00DD2827">
            <w:pPr>
              <w:spacing w:after="0" w:line="240" w:lineRule="auto"/>
              <w:jc w:val="center"/>
              <w:rPr>
                <w:rFonts w:ascii="Calibri" w:eastAsia="Times New Roman" w:hAnsi="Calibri" w:cs="Times New Roman"/>
                <w:b/>
                <w:bCs/>
                <w:color w:val="000000"/>
                <w:sz w:val="18"/>
                <w:szCs w:val="18"/>
              </w:rPr>
            </w:pPr>
            <w:r w:rsidRPr="00247983">
              <w:rPr>
                <w:rFonts w:ascii="Calibri" w:eastAsia="Times New Roman" w:hAnsi="Calibri" w:cs="Times New Roman"/>
                <w:b/>
                <w:bCs/>
                <w:color w:val="000000"/>
                <w:sz w:val="18"/>
                <w:szCs w:val="18"/>
              </w:rPr>
              <w:t>Disagree</w:t>
            </w:r>
          </w:p>
        </w:tc>
        <w:tc>
          <w:tcPr>
            <w:tcW w:w="13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E766FD" w14:textId="77777777" w:rsidR="00B01708" w:rsidRPr="00247983" w:rsidRDefault="00B01708" w:rsidP="00DD2827">
            <w:pPr>
              <w:spacing w:after="0" w:line="240" w:lineRule="auto"/>
              <w:jc w:val="center"/>
              <w:rPr>
                <w:rFonts w:ascii="Calibri" w:eastAsia="Times New Roman" w:hAnsi="Calibri" w:cs="Times New Roman"/>
                <w:b/>
                <w:bCs/>
                <w:color w:val="000000"/>
                <w:sz w:val="18"/>
                <w:szCs w:val="18"/>
              </w:rPr>
            </w:pPr>
            <w:r w:rsidRPr="00247983">
              <w:rPr>
                <w:rFonts w:ascii="Calibri" w:eastAsia="Times New Roman" w:hAnsi="Calibri" w:cs="Times New Roman"/>
                <w:b/>
                <w:bCs/>
                <w:color w:val="000000"/>
                <w:sz w:val="18"/>
                <w:szCs w:val="18"/>
              </w:rPr>
              <w:t>Strongly Disagree</w:t>
            </w:r>
          </w:p>
        </w:tc>
      </w:tr>
      <w:tr w:rsidR="00B01708" w:rsidRPr="00247983" w14:paraId="32D4E155" w14:textId="77777777" w:rsidTr="00DD2827">
        <w:trPr>
          <w:trHeight w:val="240"/>
        </w:trPr>
        <w:tc>
          <w:tcPr>
            <w:tcW w:w="8580" w:type="dxa"/>
            <w:gridSpan w:val="2"/>
            <w:tcBorders>
              <w:top w:val="single" w:sz="4" w:space="0" w:color="auto"/>
              <w:left w:val="single" w:sz="4" w:space="0" w:color="auto"/>
              <w:bottom w:val="nil"/>
              <w:right w:val="single" w:sz="4" w:space="0" w:color="auto"/>
            </w:tcBorders>
            <w:shd w:val="clear" w:color="auto" w:fill="auto"/>
            <w:noWrap/>
            <w:vAlign w:val="bottom"/>
            <w:hideMark/>
          </w:tcPr>
          <w:p w14:paraId="6E453590" w14:textId="77777777" w:rsidR="00B01708" w:rsidRPr="00247983" w:rsidRDefault="00B01708" w:rsidP="00DD2827">
            <w:pPr>
              <w:spacing w:after="0" w:line="240" w:lineRule="auto"/>
              <w:rPr>
                <w:rFonts w:ascii="Times New Roman" w:eastAsia="Times New Roman" w:hAnsi="Times New Roman" w:cs="Times New Roman"/>
                <w:sz w:val="20"/>
                <w:szCs w:val="20"/>
              </w:rPr>
            </w:pPr>
            <w:r w:rsidRPr="00247983">
              <w:rPr>
                <w:rFonts w:ascii="Calibri" w:eastAsia="Times New Roman" w:hAnsi="Calibri" w:cs="Times New Roman"/>
                <w:color w:val="000000"/>
                <w:sz w:val="18"/>
                <w:szCs w:val="18"/>
              </w:rPr>
              <w:t>General School Connectedness  </w:t>
            </w:r>
          </w:p>
        </w:tc>
        <w:tc>
          <w:tcPr>
            <w:tcW w:w="780" w:type="dxa"/>
            <w:tcBorders>
              <w:top w:val="single" w:sz="4" w:space="0" w:color="auto"/>
              <w:left w:val="single" w:sz="4" w:space="0" w:color="auto"/>
              <w:bottom w:val="nil"/>
            </w:tcBorders>
            <w:shd w:val="clear" w:color="auto" w:fill="auto"/>
            <w:vAlign w:val="bottom"/>
          </w:tcPr>
          <w:p w14:paraId="7024CE2B"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49" w:type="dxa"/>
            <w:tcBorders>
              <w:top w:val="single" w:sz="4" w:space="0" w:color="auto"/>
              <w:bottom w:val="nil"/>
              <w:right w:val="single" w:sz="4" w:space="0" w:color="auto"/>
            </w:tcBorders>
            <w:shd w:val="clear" w:color="auto" w:fill="auto"/>
            <w:noWrap/>
            <w:vAlign w:val="bottom"/>
            <w:hideMark/>
          </w:tcPr>
          <w:p w14:paraId="4F064760"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711" w:type="dxa"/>
            <w:tcBorders>
              <w:top w:val="single" w:sz="4" w:space="0" w:color="auto"/>
              <w:left w:val="single" w:sz="4" w:space="0" w:color="auto"/>
              <w:bottom w:val="nil"/>
              <w:right w:val="nil"/>
            </w:tcBorders>
            <w:shd w:val="clear" w:color="auto" w:fill="auto"/>
            <w:noWrap/>
            <w:vAlign w:val="bottom"/>
            <w:hideMark/>
          </w:tcPr>
          <w:p w14:paraId="3EECFC2D"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00" w:type="dxa"/>
            <w:tcBorders>
              <w:top w:val="single" w:sz="4" w:space="0" w:color="auto"/>
              <w:left w:val="nil"/>
              <w:bottom w:val="nil"/>
              <w:right w:val="single" w:sz="4" w:space="0" w:color="auto"/>
            </w:tcBorders>
            <w:shd w:val="clear" w:color="auto" w:fill="auto"/>
            <w:noWrap/>
            <w:vAlign w:val="bottom"/>
            <w:hideMark/>
          </w:tcPr>
          <w:p w14:paraId="24931D12"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760" w:type="dxa"/>
            <w:tcBorders>
              <w:top w:val="single" w:sz="4" w:space="0" w:color="auto"/>
              <w:left w:val="single" w:sz="4" w:space="0" w:color="auto"/>
              <w:bottom w:val="nil"/>
              <w:right w:val="nil"/>
            </w:tcBorders>
            <w:shd w:val="clear" w:color="auto" w:fill="auto"/>
            <w:noWrap/>
            <w:vAlign w:val="bottom"/>
            <w:hideMark/>
          </w:tcPr>
          <w:p w14:paraId="3ACF0365"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00" w:type="dxa"/>
            <w:tcBorders>
              <w:top w:val="single" w:sz="4" w:space="0" w:color="auto"/>
              <w:left w:val="nil"/>
              <w:bottom w:val="nil"/>
              <w:right w:val="single" w:sz="4" w:space="0" w:color="auto"/>
            </w:tcBorders>
            <w:shd w:val="clear" w:color="auto" w:fill="auto"/>
            <w:noWrap/>
            <w:vAlign w:val="bottom"/>
            <w:hideMark/>
          </w:tcPr>
          <w:p w14:paraId="32C21AF3"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850" w:type="dxa"/>
            <w:gridSpan w:val="2"/>
            <w:tcBorders>
              <w:top w:val="single" w:sz="4" w:space="0" w:color="auto"/>
              <w:left w:val="single" w:sz="4" w:space="0" w:color="auto"/>
              <w:bottom w:val="nil"/>
              <w:right w:val="nil"/>
            </w:tcBorders>
            <w:shd w:val="clear" w:color="auto" w:fill="auto"/>
            <w:noWrap/>
            <w:vAlign w:val="bottom"/>
            <w:hideMark/>
          </w:tcPr>
          <w:p w14:paraId="5B90AD46"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00" w:type="dxa"/>
            <w:tcBorders>
              <w:top w:val="single" w:sz="4" w:space="0" w:color="auto"/>
              <w:left w:val="nil"/>
              <w:bottom w:val="nil"/>
              <w:right w:val="single" w:sz="4" w:space="0" w:color="auto"/>
            </w:tcBorders>
            <w:shd w:val="clear" w:color="auto" w:fill="auto"/>
            <w:noWrap/>
            <w:vAlign w:val="bottom"/>
            <w:hideMark/>
          </w:tcPr>
          <w:p w14:paraId="58543DD4"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289949F0"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2BD54243"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2F5BC9A6"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I feel valued as an individual at this school</w:t>
            </w:r>
          </w:p>
        </w:tc>
        <w:tc>
          <w:tcPr>
            <w:tcW w:w="780" w:type="dxa"/>
            <w:tcBorders>
              <w:top w:val="nil"/>
              <w:left w:val="single" w:sz="4" w:space="0" w:color="auto"/>
              <w:bottom w:val="nil"/>
            </w:tcBorders>
            <w:shd w:val="clear" w:color="auto" w:fill="auto"/>
            <w:noWrap/>
            <w:vAlign w:val="bottom"/>
            <w:hideMark/>
          </w:tcPr>
          <w:p w14:paraId="6F53BFD1"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40.7</w:t>
            </w:r>
          </w:p>
        </w:tc>
        <w:tc>
          <w:tcPr>
            <w:tcW w:w="549" w:type="dxa"/>
            <w:tcBorders>
              <w:top w:val="nil"/>
              <w:bottom w:val="nil"/>
              <w:right w:val="single" w:sz="4" w:space="0" w:color="auto"/>
            </w:tcBorders>
            <w:shd w:val="clear" w:color="auto" w:fill="auto"/>
            <w:noWrap/>
            <w:vAlign w:val="bottom"/>
            <w:hideMark/>
          </w:tcPr>
          <w:p w14:paraId="7AF29EF2"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c>
          <w:tcPr>
            <w:tcW w:w="711" w:type="dxa"/>
            <w:tcBorders>
              <w:top w:val="nil"/>
              <w:left w:val="single" w:sz="4" w:space="0" w:color="auto"/>
              <w:bottom w:val="nil"/>
              <w:right w:val="nil"/>
            </w:tcBorders>
            <w:shd w:val="clear" w:color="auto" w:fill="auto"/>
            <w:noWrap/>
            <w:vAlign w:val="bottom"/>
            <w:hideMark/>
          </w:tcPr>
          <w:p w14:paraId="48C8AB04"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51.5</w:t>
            </w:r>
          </w:p>
        </w:tc>
        <w:tc>
          <w:tcPr>
            <w:tcW w:w="500" w:type="dxa"/>
            <w:tcBorders>
              <w:top w:val="nil"/>
              <w:left w:val="nil"/>
              <w:bottom w:val="nil"/>
              <w:right w:val="single" w:sz="4" w:space="0" w:color="auto"/>
            </w:tcBorders>
            <w:shd w:val="clear" w:color="auto" w:fill="auto"/>
            <w:noWrap/>
            <w:vAlign w:val="bottom"/>
            <w:hideMark/>
          </w:tcPr>
          <w:p w14:paraId="55559118"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c>
          <w:tcPr>
            <w:tcW w:w="760" w:type="dxa"/>
            <w:tcBorders>
              <w:top w:val="nil"/>
              <w:left w:val="single" w:sz="4" w:space="0" w:color="auto"/>
              <w:bottom w:val="nil"/>
              <w:right w:val="nil"/>
            </w:tcBorders>
            <w:shd w:val="clear" w:color="auto" w:fill="auto"/>
            <w:noWrap/>
            <w:vAlign w:val="bottom"/>
            <w:hideMark/>
          </w:tcPr>
          <w:p w14:paraId="4EAC1AFD"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5.6</w:t>
            </w:r>
          </w:p>
        </w:tc>
        <w:tc>
          <w:tcPr>
            <w:tcW w:w="500" w:type="dxa"/>
            <w:tcBorders>
              <w:top w:val="nil"/>
              <w:left w:val="nil"/>
              <w:bottom w:val="nil"/>
              <w:right w:val="single" w:sz="4" w:space="0" w:color="auto"/>
            </w:tcBorders>
            <w:shd w:val="clear" w:color="auto" w:fill="auto"/>
            <w:noWrap/>
            <w:vAlign w:val="bottom"/>
            <w:hideMark/>
          </w:tcPr>
          <w:p w14:paraId="3B942A83"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c>
          <w:tcPr>
            <w:tcW w:w="850" w:type="dxa"/>
            <w:gridSpan w:val="2"/>
            <w:tcBorders>
              <w:top w:val="nil"/>
              <w:left w:val="single" w:sz="4" w:space="0" w:color="auto"/>
              <w:bottom w:val="nil"/>
              <w:right w:val="nil"/>
            </w:tcBorders>
            <w:shd w:val="clear" w:color="auto" w:fill="auto"/>
            <w:noWrap/>
            <w:vAlign w:val="bottom"/>
            <w:hideMark/>
          </w:tcPr>
          <w:p w14:paraId="3E2FABD2"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1.8</w:t>
            </w:r>
          </w:p>
        </w:tc>
        <w:tc>
          <w:tcPr>
            <w:tcW w:w="500" w:type="dxa"/>
            <w:tcBorders>
              <w:top w:val="nil"/>
              <w:left w:val="nil"/>
              <w:bottom w:val="nil"/>
              <w:right w:val="single" w:sz="4" w:space="0" w:color="auto"/>
            </w:tcBorders>
            <w:shd w:val="clear" w:color="auto" w:fill="auto"/>
            <w:noWrap/>
            <w:vAlign w:val="bottom"/>
            <w:hideMark/>
          </w:tcPr>
          <w:p w14:paraId="45DF7506"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r>
      <w:tr w:rsidR="00B01708" w:rsidRPr="00247983" w14:paraId="07DCD4D5"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1BB63F1A"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399F83CA"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I feel close to people at this school</w:t>
            </w:r>
          </w:p>
        </w:tc>
        <w:tc>
          <w:tcPr>
            <w:tcW w:w="780" w:type="dxa"/>
            <w:tcBorders>
              <w:top w:val="nil"/>
              <w:left w:val="single" w:sz="4" w:space="0" w:color="auto"/>
              <w:bottom w:val="nil"/>
            </w:tcBorders>
            <w:shd w:val="clear" w:color="auto" w:fill="auto"/>
            <w:noWrap/>
            <w:vAlign w:val="bottom"/>
            <w:hideMark/>
          </w:tcPr>
          <w:p w14:paraId="378FB0D4"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34.0</w:t>
            </w:r>
          </w:p>
        </w:tc>
        <w:tc>
          <w:tcPr>
            <w:tcW w:w="549" w:type="dxa"/>
            <w:tcBorders>
              <w:top w:val="nil"/>
              <w:bottom w:val="nil"/>
              <w:right w:val="single" w:sz="4" w:space="0" w:color="auto"/>
            </w:tcBorders>
            <w:shd w:val="clear" w:color="auto" w:fill="auto"/>
            <w:noWrap/>
            <w:vAlign w:val="bottom"/>
            <w:hideMark/>
          </w:tcPr>
          <w:p w14:paraId="1E7F83B1"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1CEBEC81"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50.6</w:t>
            </w:r>
          </w:p>
        </w:tc>
        <w:tc>
          <w:tcPr>
            <w:tcW w:w="500" w:type="dxa"/>
            <w:tcBorders>
              <w:top w:val="nil"/>
              <w:left w:val="nil"/>
              <w:bottom w:val="nil"/>
              <w:right w:val="single" w:sz="4" w:space="0" w:color="auto"/>
            </w:tcBorders>
            <w:shd w:val="clear" w:color="auto" w:fill="auto"/>
            <w:noWrap/>
            <w:vAlign w:val="bottom"/>
            <w:hideMark/>
          </w:tcPr>
          <w:p w14:paraId="21DCC41E"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2D5C6FAB"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13.4</w:t>
            </w:r>
          </w:p>
        </w:tc>
        <w:tc>
          <w:tcPr>
            <w:tcW w:w="500" w:type="dxa"/>
            <w:tcBorders>
              <w:top w:val="nil"/>
              <w:left w:val="nil"/>
              <w:bottom w:val="nil"/>
              <w:right w:val="single" w:sz="4" w:space="0" w:color="auto"/>
            </w:tcBorders>
            <w:shd w:val="clear" w:color="auto" w:fill="auto"/>
            <w:noWrap/>
            <w:vAlign w:val="bottom"/>
            <w:hideMark/>
          </w:tcPr>
          <w:p w14:paraId="4E34B283"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56B118B1"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1.5</w:t>
            </w:r>
          </w:p>
        </w:tc>
        <w:tc>
          <w:tcPr>
            <w:tcW w:w="500" w:type="dxa"/>
            <w:tcBorders>
              <w:top w:val="nil"/>
              <w:left w:val="nil"/>
              <w:bottom w:val="nil"/>
              <w:right w:val="single" w:sz="4" w:space="0" w:color="auto"/>
            </w:tcBorders>
            <w:shd w:val="clear" w:color="auto" w:fill="auto"/>
            <w:noWrap/>
            <w:vAlign w:val="bottom"/>
            <w:hideMark/>
          </w:tcPr>
          <w:p w14:paraId="630D149E"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610111F6"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3DDDA447"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7AF41AC5"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I feel like I am a part of this school</w:t>
            </w:r>
          </w:p>
        </w:tc>
        <w:tc>
          <w:tcPr>
            <w:tcW w:w="780" w:type="dxa"/>
            <w:tcBorders>
              <w:top w:val="nil"/>
              <w:left w:val="single" w:sz="4" w:space="0" w:color="auto"/>
              <w:bottom w:val="nil"/>
            </w:tcBorders>
            <w:shd w:val="clear" w:color="auto" w:fill="auto"/>
            <w:noWrap/>
            <w:vAlign w:val="bottom"/>
            <w:hideMark/>
          </w:tcPr>
          <w:p w14:paraId="01B3F5C0"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34.8</w:t>
            </w:r>
          </w:p>
        </w:tc>
        <w:tc>
          <w:tcPr>
            <w:tcW w:w="549" w:type="dxa"/>
            <w:tcBorders>
              <w:top w:val="nil"/>
              <w:bottom w:val="nil"/>
              <w:right w:val="single" w:sz="4" w:space="0" w:color="auto"/>
            </w:tcBorders>
            <w:shd w:val="clear" w:color="auto" w:fill="auto"/>
            <w:noWrap/>
            <w:vAlign w:val="bottom"/>
            <w:hideMark/>
          </w:tcPr>
          <w:p w14:paraId="6FE775BA"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1D9C5C82"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53.2</w:t>
            </w:r>
          </w:p>
        </w:tc>
        <w:tc>
          <w:tcPr>
            <w:tcW w:w="500" w:type="dxa"/>
            <w:tcBorders>
              <w:top w:val="nil"/>
              <w:left w:val="nil"/>
              <w:bottom w:val="nil"/>
              <w:right w:val="single" w:sz="4" w:space="0" w:color="auto"/>
            </w:tcBorders>
            <w:shd w:val="clear" w:color="auto" w:fill="auto"/>
            <w:noWrap/>
            <w:vAlign w:val="bottom"/>
            <w:hideMark/>
          </w:tcPr>
          <w:p w14:paraId="12959C0E"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10907ABD"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10.1</w:t>
            </w:r>
          </w:p>
        </w:tc>
        <w:tc>
          <w:tcPr>
            <w:tcW w:w="500" w:type="dxa"/>
            <w:tcBorders>
              <w:top w:val="nil"/>
              <w:left w:val="nil"/>
              <w:bottom w:val="nil"/>
              <w:right w:val="single" w:sz="4" w:space="0" w:color="auto"/>
            </w:tcBorders>
            <w:shd w:val="clear" w:color="auto" w:fill="auto"/>
            <w:noWrap/>
            <w:vAlign w:val="bottom"/>
            <w:hideMark/>
          </w:tcPr>
          <w:p w14:paraId="11C15A3D"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41AF84C4"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1.4</w:t>
            </w:r>
          </w:p>
        </w:tc>
        <w:tc>
          <w:tcPr>
            <w:tcW w:w="500" w:type="dxa"/>
            <w:tcBorders>
              <w:top w:val="nil"/>
              <w:left w:val="nil"/>
              <w:bottom w:val="nil"/>
              <w:right w:val="single" w:sz="4" w:space="0" w:color="auto"/>
            </w:tcBorders>
            <w:shd w:val="clear" w:color="auto" w:fill="auto"/>
            <w:noWrap/>
            <w:vAlign w:val="bottom"/>
            <w:hideMark/>
          </w:tcPr>
          <w:p w14:paraId="05852C4C"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5DBCF9FB"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011AE69C"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000D92CB"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I am happy to be a student at this school</w:t>
            </w:r>
          </w:p>
        </w:tc>
        <w:tc>
          <w:tcPr>
            <w:tcW w:w="780" w:type="dxa"/>
            <w:tcBorders>
              <w:top w:val="nil"/>
              <w:left w:val="single" w:sz="4" w:space="0" w:color="auto"/>
              <w:bottom w:val="nil"/>
            </w:tcBorders>
            <w:shd w:val="clear" w:color="auto" w:fill="auto"/>
            <w:noWrap/>
            <w:vAlign w:val="bottom"/>
            <w:hideMark/>
          </w:tcPr>
          <w:p w14:paraId="23C517FE"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53.8</w:t>
            </w:r>
          </w:p>
        </w:tc>
        <w:tc>
          <w:tcPr>
            <w:tcW w:w="549" w:type="dxa"/>
            <w:tcBorders>
              <w:top w:val="nil"/>
              <w:bottom w:val="nil"/>
              <w:right w:val="single" w:sz="4" w:space="0" w:color="auto"/>
            </w:tcBorders>
            <w:shd w:val="clear" w:color="auto" w:fill="auto"/>
            <w:noWrap/>
            <w:vAlign w:val="bottom"/>
            <w:hideMark/>
          </w:tcPr>
          <w:p w14:paraId="5B362A9F"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480E0418"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40.9</w:t>
            </w:r>
          </w:p>
        </w:tc>
        <w:tc>
          <w:tcPr>
            <w:tcW w:w="500" w:type="dxa"/>
            <w:tcBorders>
              <w:top w:val="nil"/>
              <w:left w:val="nil"/>
              <w:bottom w:val="nil"/>
              <w:right w:val="single" w:sz="4" w:space="0" w:color="auto"/>
            </w:tcBorders>
            <w:shd w:val="clear" w:color="auto" w:fill="auto"/>
            <w:noWrap/>
            <w:vAlign w:val="bottom"/>
            <w:hideMark/>
          </w:tcPr>
          <w:p w14:paraId="5CBFE548"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48CBEFD2"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3.6</w:t>
            </w:r>
          </w:p>
        </w:tc>
        <w:tc>
          <w:tcPr>
            <w:tcW w:w="500" w:type="dxa"/>
            <w:tcBorders>
              <w:top w:val="nil"/>
              <w:left w:val="nil"/>
              <w:bottom w:val="nil"/>
              <w:right w:val="single" w:sz="4" w:space="0" w:color="auto"/>
            </w:tcBorders>
            <w:shd w:val="clear" w:color="auto" w:fill="auto"/>
            <w:noWrap/>
            <w:vAlign w:val="bottom"/>
            <w:hideMark/>
          </w:tcPr>
          <w:p w14:paraId="52BC1E02"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15D820F3"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1.0</w:t>
            </w:r>
          </w:p>
        </w:tc>
        <w:tc>
          <w:tcPr>
            <w:tcW w:w="500" w:type="dxa"/>
            <w:tcBorders>
              <w:top w:val="nil"/>
              <w:left w:val="nil"/>
              <w:bottom w:val="nil"/>
              <w:right w:val="single" w:sz="4" w:space="0" w:color="auto"/>
            </w:tcBorders>
            <w:shd w:val="clear" w:color="auto" w:fill="auto"/>
            <w:noWrap/>
            <w:vAlign w:val="bottom"/>
            <w:hideMark/>
          </w:tcPr>
          <w:p w14:paraId="1F74C52C"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6BB0234C"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35CEF996"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6049BC71"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I feel safe when I am on this school's campus</w:t>
            </w:r>
          </w:p>
        </w:tc>
        <w:tc>
          <w:tcPr>
            <w:tcW w:w="780" w:type="dxa"/>
            <w:tcBorders>
              <w:top w:val="nil"/>
              <w:left w:val="single" w:sz="4" w:space="0" w:color="auto"/>
              <w:bottom w:val="nil"/>
            </w:tcBorders>
            <w:shd w:val="clear" w:color="auto" w:fill="auto"/>
            <w:noWrap/>
            <w:vAlign w:val="bottom"/>
            <w:hideMark/>
          </w:tcPr>
          <w:p w14:paraId="07CF29CC"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57.7</w:t>
            </w:r>
          </w:p>
        </w:tc>
        <w:tc>
          <w:tcPr>
            <w:tcW w:w="549" w:type="dxa"/>
            <w:tcBorders>
              <w:top w:val="nil"/>
              <w:bottom w:val="nil"/>
              <w:right w:val="single" w:sz="4" w:space="0" w:color="auto"/>
            </w:tcBorders>
            <w:shd w:val="clear" w:color="auto" w:fill="auto"/>
            <w:noWrap/>
            <w:vAlign w:val="bottom"/>
            <w:hideMark/>
          </w:tcPr>
          <w:p w14:paraId="31833C6B"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12B1AF63"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38.4</w:t>
            </w:r>
          </w:p>
        </w:tc>
        <w:tc>
          <w:tcPr>
            <w:tcW w:w="500" w:type="dxa"/>
            <w:tcBorders>
              <w:top w:val="nil"/>
              <w:left w:val="nil"/>
              <w:bottom w:val="nil"/>
              <w:right w:val="single" w:sz="4" w:space="0" w:color="auto"/>
            </w:tcBorders>
            <w:shd w:val="clear" w:color="auto" w:fill="auto"/>
            <w:noWrap/>
            <w:vAlign w:val="bottom"/>
            <w:hideMark/>
          </w:tcPr>
          <w:p w14:paraId="45A22CA0"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7996D0C9"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2.5</w:t>
            </w:r>
          </w:p>
        </w:tc>
        <w:tc>
          <w:tcPr>
            <w:tcW w:w="500" w:type="dxa"/>
            <w:tcBorders>
              <w:top w:val="nil"/>
              <w:left w:val="nil"/>
              <w:bottom w:val="nil"/>
              <w:right w:val="single" w:sz="4" w:space="0" w:color="auto"/>
            </w:tcBorders>
            <w:shd w:val="clear" w:color="auto" w:fill="auto"/>
            <w:noWrap/>
            <w:vAlign w:val="bottom"/>
            <w:hideMark/>
          </w:tcPr>
          <w:p w14:paraId="29D4A6FB"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5E16BDAE"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0.7</w:t>
            </w:r>
          </w:p>
        </w:tc>
        <w:tc>
          <w:tcPr>
            <w:tcW w:w="500" w:type="dxa"/>
            <w:tcBorders>
              <w:top w:val="nil"/>
              <w:left w:val="nil"/>
              <w:bottom w:val="nil"/>
              <w:right w:val="single" w:sz="4" w:space="0" w:color="auto"/>
            </w:tcBorders>
            <w:shd w:val="clear" w:color="auto" w:fill="auto"/>
            <w:noWrap/>
            <w:vAlign w:val="bottom"/>
            <w:hideMark/>
          </w:tcPr>
          <w:p w14:paraId="29779587"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74CB1548"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5F4710D8"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vAlign w:val="bottom"/>
            <w:hideMark/>
          </w:tcPr>
          <w:p w14:paraId="445E2096"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xml:space="preserve">I believe there is a clear sense of appropriate and inappropriate behavior among students at this school </w:t>
            </w:r>
          </w:p>
        </w:tc>
        <w:tc>
          <w:tcPr>
            <w:tcW w:w="780" w:type="dxa"/>
            <w:tcBorders>
              <w:top w:val="nil"/>
              <w:left w:val="single" w:sz="4" w:space="0" w:color="auto"/>
              <w:bottom w:val="nil"/>
            </w:tcBorders>
            <w:shd w:val="clear" w:color="auto" w:fill="auto"/>
            <w:noWrap/>
            <w:vAlign w:val="bottom"/>
            <w:hideMark/>
          </w:tcPr>
          <w:p w14:paraId="6A14E678"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33.2</w:t>
            </w:r>
          </w:p>
        </w:tc>
        <w:tc>
          <w:tcPr>
            <w:tcW w:w="549" w:type="dxa"/>
            <w:tcBorders>
              <w:top w:val="nil"/>
              <w:bottom w:val="nil"/>
              <w:right w:val="single" w:sz="4" w:space="0" w:color="auto"/>
            </w:tcBorders>
            <w:shd w:val="clear" w:color="auto" w:fill="auto"/>
            <w:noWrap/>
            <w:vAlign w:val="bottom"/>
            <w:hideMark/>
          </w:tcPr>
          <w:p w14:paraId="3EDA6A7A"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5C339ED7"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54.5</w:t>
            </w:r>
          </w:p>
        </w:tc>
        <w:tc>
          <w:tcPr>
            <w:tcW w:w="500" w:type="dxa"/>
            <w:tcBorders>
              <w:top w:val="nil"/>
              <w:left w:val="nil"/>
              <w:bottom w:val="nil"/>
              <w:right w:val="single" w:sz="4" w:space="0" w:color="auto"/>
            </w:tcBorders>
            <w:shd w:val="clear" w:color="auto" w:fill="auto"/>
            <w:noWrap/>
            <w:vAlign w:val="bottom"/>
            <w:hideMark/>
          </w:tcPr>
          <w:p w14:paraId="436173C0"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0CA257D5"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10.3</w:t>
            </w:r>
          </w:p>
        </w:tc>
        <w:tc>
          <w:tcPr>
            <w:tcW w:w="500" w:type="dxa"/>
            <w:tcBorders>
              <w:top w:val="nil"/>
              <w:left w:val="nil"/>
              <w:bottom w:val="nil"/>
              <w:right w:val="single" w:sz="4" w:space="0" w:color="auto"/>
            </w:tcBorders>
            <w:shd w:val="clear" w:color="auto" w:fill="auto"/>
            <w:noWrap/>
            <w:vAlign w:val="bottom"/>
            <w:hideMark/>
          </w:tcPr>
          <w:p w14:paraId="4B103A01"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488E17F9"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1.5</w:t>
            </w:r>
          </w:p>
        </w:tc>
        <w:tc>
          <w:tcPr>
            <w:tcW w:w="500" w:type="dxa"/>
            <w:tcBorders>
              <w:top w:val="nil"/>
              <w:left w:val="nil"/>
              <w:bottom w:val="nil"/>
              <w:right w:val="single" w:sz="4" w:space="0" w:color="auto"/>
            </w:tcBorders>
            <w:shd w:val="clear" w:color="auto" w:fill="auto"/>
            <w:noWrap/>
            <w:vAlign w:val="bottom"/>
            <w:hideMark/>
          </w:tcPr>
          <w:p w14:paraId="0E3A7C9C"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4AFF6850"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2DFC563B"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4484DEA3"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I believe alcohol abuse is a problem at this school</w:t>
            </w:r>
          </w:p>
        </w:tc>
        <w:tc>
          <w:tcPr>
            <w:tcW w:w="780" w:type="dxa"/>
            <w:tcBorders>
              <w:top w:val="nil"/>
              <w:left w:val="single" w:sz="4" w:space="0" w:color="auto"/>
              <w:bottom w:val="nil"/>
            </w:tcBorders>
            <w:shd w:val="clear" w:color="auto" w:fill="auto"/>
            <w:noWrap/>
            <w:vAlign w:val="bottom"/>
            <w:hideMark/>
          </w:tcPr>
          <w:p w14:paraId="385DFED0"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6.9</w:t>
            </w:r>
          </w:p>
        </w:tc>
        <w:tc>
          <w:tcPr>
            <w:tcW w:w="549" w:type="dxa"/>
            <w:tcBorders>
              <w:top w:val="nil"/>
              <w:bottom w:val="nil"/>
              <w:right w:val="single" w:sz="4" w:space="0" w:color="auto"/>
            </w:tcBorders>
            <w:shd w:val="clear" w:color="auto" w:fill="auto"/>
            <w:noWrap/>
            <w:vAlign w:val="bottom"/>
            <w:hideMark/>
          </w:tcPr>
          <w:p w14:paraId="0905451C"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2A390AF4"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23.3</w:t>
            </w:r>
          </w:p>
        </w:tc>
        <w:tc>
          <w:tcPr>
            <w:tcW w:w="500" w:type="dxa"/>
            <w:tcBorders>
              <w:top w:val="nil"/>
              <w:left w:val="nil"/>
              <w:bottom w:val="nil"/>
              <w:right w:val="single" w:sz="4" w:space="0" w:color="auto"/>
            </w:tcBorders>
            <w:shd w:val="clear" w:color="auto" w:fill="auto"/>
            <w:noWrap/>
            <w:vAlign w:val="bottom"/>
            <w:hideMark/>
          </w:tcPr>
          <w:p w14:paraId="69660CED"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0B0ADB95"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54.1</w:t>
            </w:r>
          </w:p>
        </w:tc>
        <w:tc>
          <w:tcPr>
            <w:tcW w:w="500" w:type="dxa"/>
            <w:tcBorders>
              <w:top w:val="nil"/>
              <w:left w:val="nil"/>
              <w:bottom w:val="nil"/>
              <w:right w:val="single" w:sz="4" w:space="0" w:color="auto"/>
            </w:tcBorders>
            <w:shd w:val="clear" w:color="auto" w:fill="auto"/>
            <w:noWrap/>
            <w:vAlign w:val="bottom"/>
            <w:hideMark/>
          </w:tcPr>
          <w:p w14:paraId="3A96A3CB"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40167338"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14.0</w:t>
            </w:r>
          </w:p>
        </w:tc>
        <w:tc>
          <w:tcPr>
            <w:tcW w:w="500" w:type="dxa"/>
            <w:tcBorders>
              <w:top w:val="nil"/>
              <w:left w:val="nil"/>
              <w:bottom w:val="nil"/>
              <w:right w:val="single" w:sz="4" w:space="0" w:color="auto"/>
            </w:tcBorders>
            <w:shd w:val="clear" w:color="auto" w:fill="auto"/>
            <w:noWrap/>
            <w:vAlign w:val="bottom"/>
            <w:hideMark/>
          </w:tcPr>
          <w:p w14:paraId="384F0855"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4D7DAE67"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4351B12F"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30073609"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I believe this school is trying hard to protect the rights of all students</w:t>
            </w:r>
          </w:p>
        </w:tc>
        <w:tc>
          <w:tcPr>
            <w:tcW w:w="780" w:type="dxa"/>
            <w:tcBorders>
              <w:top w:val="nil"/>
              <w:left w:val="single" w:sz="4" w:space="0" w:color="auto"/>
              <w:bottom w:val="nil"/>
            </w:tcBorders>
            <w:shd w:val="clear" w:color="auto" w:fill="auto"/>
            <w:noWrap/>
            <w:vAlign w:val="bottom"/>
            <w:hideMark/>
          </w:tcPr>
          <w:p w14:paraId="1FB0C892"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35.1</w:t>
            </w:r>
          </w:p>
        </w:tc>
        <w:tc>
          <w:tcPr>
            <w:tcW w:w="549" w:type="dxa"/>
            <w:tcBorders>
              <w:top w:val="nil"/>
              <w:bottom w:val="nil"/>
              <w:right w:val="single" w:sz="4" w:space="0" w:color="auto"/>
            </w:tcBorders>
            <w:shd w:val="clear" w:color="auto" w:fill="auto"/>
            <w:noWrap/>
            <w:vAlign w:val="bottom"/>
            <w:hideMark/>
          </w:tcPr>
          <w:p w14:paraId="5C0B3F96"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36934053"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51.2</w:t>
            </w:r>
          </w:p>
        </w:tc>
        <w:tc>
          <w:tcPr>
            <w:tcW w:w="500" w:type="dxa"/>
            <w:tcBorders>
              <w:top w:val="nil"/>
              <w:left w:val="nil"/>
              <w:bottom w:val="nil"/>
              <w:right w:val="single" w:sz="4" w:space="0" w:color="auto"/>
            </w:tcBorders>
            <w:shd w:val="clear" w:color="auto" w:fill="auto"/>
            <w:noWrap/>
            <w:vAlign w:val="bottom"/>
            <w:hideMark/>
          </w:tcPr>
          <w:p w14:paraId="4A177A08"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01B1627F"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10.2</w:t>
            </w:r>
          </w:p>
        </w:tc>
        <w:tc>
          <w:tcPr>
            <w:tcW w:w="500" w:type="dxa"/>
            <w:tcBorders>
              <w:top w:val="nil"/>
              <w:left w:val="nil"/>
              <w:bottom w:val="nil"/>
              <w:right w:val="single" w:sz="4" w:space="0" w:color="auto"/>
            </w:tcBorders>
            <w:shd w:val="clear" w:color="auto" w:fill="auto"/>
            <w:noWrap/>
            <w:vAlign w:val="bottom"/>
            <w:hideMark/>
          </w:tcPr>
          <w:p w14:paraId="0D1C5098"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124CA261"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2.9</w:t>
            </w:r>
          </w:p>
        </w:tc>
        <w:tc>
          <w:tcPr>
            <w:tcW w:w="500" w:type="dxa"/>
            <w:tcBorders>
              <w:top w:val="nil"/>
              <w:left w:val="nil"/>
              <w:bottom w:val="nil"/>
              <w:right w:val="single" w:sz="4" w:space="0" w:color="auto"/>
            </w:tcBorders>
            <w:shd w:val="clear" w:color="auto" w:fill="auto"/>
            <w:noWrap/>
            <w:vAlign w:val="bottom"/>
            <w:hideMark/>
          </w:tcPr>
          <w:p w14:paraId="20FE0E77"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10C04831"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69988C54"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1C4C720C"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I believe this school is trying hard to make sure that all students are treated equally and fairly</w:t>
            </w:r>
          </w:p>
        </w:tc>
        <w:tc>
          <w:tcPr>
            <w:tcW w:w="780" w:type="dxa"/>
            <w:tcBorders>
              <w:top w:val="nil"/>
              <w:left w:val="single" w:sz="4" w:space="0" w:color="auto"/>
              <w:bottom w:val="nil"/>
            </w:tcBorders>
            <w:shd w:val="clear" w:color="auto" w:fill="auto"/>
            <w:noWrap/>
            <w:vAlign w:val="bottom"/>
            <w:hideMark/>
          </w:tcPr>
          <w:p w14:paraId="3BBFEFAE"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37.2</w:t>
            </w:r>
          </w:p>
        </w:tc>
        <w:tc>
          <w:tcPr>
            <w:tcW w:w="549" w:type="dxa"/>
            <w:tcBorders>
              <w:top w:val="nil"/>
              <w:bottom w:val="nil"/>
              <w:right w:val="single" w:sz="4" w:space="0" w:color="auto"/>
            </w:tcBorders>
            <w:shd w:val="clear" w:color="auto" w:fill="auto"/>
            <w:noWrap/>
            <w:vAlign w:val="bottom"/>
            <w:hideMark/>
          </w:tcPr>
          <w:p w14:paraId="4D5ABE53"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2D44675F"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48.7</w:t>
            </w:r>
          </w:p>
        </w:tc>
        <w:tc>
          <w:tcPr>
            <w:tcW w:w="500" w:type="dxa"/>
            <w:tcBorders>
              <w:top w:val="nil"/>
              <w:left w:val="nil"/>
              <w:bottom w:val="nil"/>
              <w:right w:val="single" w:sz="4" w:space="0" w:color="auto"/>
            </w:tcBorders>
            <w:shd w:val="clear" w:color="auto" w:fill="auto"/>
            <w:noWrap/>
            <w:vAlign w:val="bottom"/>
            <w:hideMark/>
          </w:tcPr>
          <w:p w14:paraId="343E6C99"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59D8EF30"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10.1</w:t>
            </w:r>
          </w:p>
        </w:tc>
        <w:tc>
          <w:tcPr>
            <w:tcW w:w="500" w:type="dxa"/>
            <w:tcBorders>
              <w:top w:val="nil"/>
              <w:left w:val="nil"/>
              <w:bottom w:val="nil"/>
              <w:right w:val="single" w:sz="4" w:space="0" w:color="auto"/>
            </w:tcBorders>
            <w:shd w:val="clear" w:color="auto" w:fill="auto"/>
            <w:noWrap/>
            <w:vAlign w:val="bottom"/>
            <w:hideMark/>
          </w:tcPr>
          <w:p w14:paraId="725CFAD2"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740F4A30"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3.4</w:t>
            </w:r>
          </w:p>
        </w:tc>
        <w:tc>
          <w:tcPr>
            <w:tcW w:w="500" w:type="dxa"/>
            <w:tcBorders>
              <w:top w:val="nil"/>
              <w:left w:val="nil"/>
              <w:bottom w:val="nil"/>
              <w:right w:val="single" w:sz="4" w:space="0" w:color="auto"/>
            </w:tcBorders>
            <w:shd w:val="clear" w:color="auto" w:fill="auto"/>
            <w:noWrap/>
            <w:vAlign w:val="bottom"/>
            <w:hideMark/>
          </w:tcPr>
          <w:p w14:paraId="099E160B"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44AC9BEE"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3B9E2903"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3D982E2F"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I believe this school is trying hard to make sure that all students are safe</w:t>
            </w:r>
          </w:p>
        </w:tc>
        <w:tc>
          <w:tcPr>
            <w:tcW w:w="780" w:type="dxa"/>
            <w:tcBorders>
              <w:top w:val="nil"/>
              <w:left w:val="single" w:sz="4" w:space="0" w:color="auto"/>
              <w:bottom w:val="nil"/>
            </w:tcBorders>
            <w:shd w:val="clear" w:color="auto" w:fill="auto"/>
            <w:noWrap/>
            <w:vAlign w:val="bottom"/>
            <w:hideMark/>
          </w:tcPr>
          <w:p w14:paraId="12308F9A"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47.9</w:t>
            </w:r>
          </w:p>
        </w:tc>
        <w:tc>
          <w:tcPr>
            <w:tcW w:w="549" w:type="dxa"/>
            <w:tcBorders>
              <w:top w:val="nil"/>
              <w:bottom w:val="nil"/>
              <w:right w:val="single" w:sz="4" w:space="0" w:color="auto"/>
            </w:tcBorders>
            <w:shd w:val="clear" w:color="auto" w:fill="auto"/>
            <w:noWrap/>
            <w:vAlign w:val="bottom"/>
            <w:hideMark/>
          </w:tcPr>
          <w:p w14:paraId="6C01C835"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1B6A7B1D"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45.7</w:t>
            </w:r>
          </w:p>
        </w:tc>
        <w:tc>
          <w:tcPr>
            <w:tcW w:w="500" w:type="dxa"/>
            <w:tcBorders>
              <w:top w:val="nil"/>
              <w:left w:val="nil"/>
              <w:bottom w:val="nil"/>
              <w:right w:val="single" w:sz="4" w:space="0" w:color="auto"/>
            </w:tcBorders>
            <w:shd w:val="clear" w:color="auto" w:fill="auto"/>
            <w:noWrap/>
            <w:vAlign w:val="bottom"/>
            <w:hideMark/>
          </w:tcPr>
          <w:p w14:paraId="5F01C3B3"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61BDA4C2"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4.2</w:t>
            </w:r>
          </w:p>
        </w:tc>
        <w:tc>
          <w:tcPr>
            <w:tcW w:w="500" w:type="dxa"/>
            <w:tcBorders>
              <w:top w:val="nil"/>
              <w:left w:val="nil"/>
              <w:bottom w:val="nil"/>
              <w:right w:val="single" w:sz="4" w:space="0" w:color="auto"/>
            </w:tcBorders>
            <w:shd w:val="clear" w:color="auto" w:fill="auto"/>
            <w:noWrap/>
            <w:vAlign w:val="bottom"/>
            <w:hideMark/>
          </w:tcPr>
          <w:p w14:paraId="4366948C"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515D922E"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1.6</w:t>
            </w:r>
          </w:p>
        </w:tc>
        <w:tc>
          <w:tcPr>
            <w:tcW w:w="500" w:type="dxa"/>
            <w:tcBorders>
              <w:top w:val="nil"/>
              <w:left w:val="nil"/>
              <w:bottom w:val="nil"/>
              <w:right w:val="single" w:sz="4" w:space="0" w:color="auto"/>
            </w:tcBorders>
            <w:shd w:val="clear" w:color="auto" w:fill="auto"/>
            <w:noWrap/>
            <w:vAlign w:val="bottom"/>
            <w:hideMark/>
          </w:tcPr>
          <w:p w14:paraId="0DBDC7F4"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70F4EDF0"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2CE6CD75"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2D64CCBC"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I believe that the students at this school trust one another</w:t>
            </w:r>
          </w:p>
        </w:tc>
        <w:tc>
          <w:tcPr>
            <w:tcW w:w="780" w:type="dxa"/>
            <w:tcBorders>
              <w:top w:val="nil"/>
              <w:left w:val="single" w:sz="4" w:space="0" w:color="auto"/>
              <w:bottom w:val="nil"/>
            </w:tcBorders>
            <w:shd w:val="clear" w:color="auto" w:fill="auto"/>
            <w:noWrap/>
            <w:vAlign w:val="bottom"/>
            <w:hideMark/>
          </w:tcPr>
          <w:p w14:paraId="0F0F09DD"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23.6</w:t>
            </w:r>
          </w:p>
        </w:tc>
        <w:tc>
          <w:tcPr>
            <w:tcW w:w="549" w:type="dxa"/>
            <w:tcBorders>
              <w:top w:val="nil"/>
              <w:bottom w:val="nil"/>
              <w:right w:val="single" w:sz="4" w:space="0" w:color="auto"/>
            </w:tcBorders>
            <w:shd w:val="clear" w:color="auto" w:fill="auto"/>
            <w:noWrap/>
            <w:vAlign w:val="bottom"/>
            <w:hideMark/>
          </w:tcPr>
          <w:p w14:paraId="4EFA144A"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6AE92CC7"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62.0</w:t>
            </w:r>
          </w:p>
        </w:tc>
        <w:tc>
          <w:tcPr>
            <w:tcW w:w="500" w:type="dxa"/>
            <w:tcBorders>
              <w:top w:val="nil"/>
              <w:left w:val="nil"/>
              <w:bottom w:val="nil"/>
              <w:right w:val="single" w:sz="4" w:space="0" w:color="auto"/>
            </w:tcBorders>
            <w:shd w:val="clear" w:color="auto" w:fill="auto"/>
            <w:noWrap/>
            <w:vAlign w:val="bottom"/>
            <w:hideMark/>
          </w:tcPr>
          <w:p w14:paraId="0E67BC97"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3CBAAEB8"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12.2</w:t>
            </w:r>
          </w:p>
        </w:tc>
        <w:tc>
          <w:tcPr>
            <w:tcW w:w="500" w:type="dxa"/>
            <w:tcBorders>
              <w:top w:val="nil"/>
              <w:left w:val="nil"/>
              <w:bottom w:val="nil"/>
              <w:right w:val="single" w:sz="4" w:space="0" w:color="auto"/>
            </w:tcBorders>
            <w:shd w:val="clear" w:color="auto" w:fill="auto"/>
            <w:noWrap/>
            <w:vAlign w:val="bottom"/>
            <w:hideMark/>
          </w:tcPr>
          <w:p w14:paraId="60CD95B8"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49F59B9F"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1.6</w:t>
            </w:r>
          </w:p>
        </w:tc>
        <w:tc>
          <w:tcPr>
            <w:tcW w:w="500" w:type="dxa"/>
            <w:tcBorders>
              <w:top w:val="nil"/>
              <w:left w:val="nil"/>
              <w:bottom w:val="nil"/>
              <w:right w:val="single" w:sz="4" w:space="0" w:color="auto"/>
            </w:tcBorders>
            <w:shd w:val="clear" w:color="auto" w:fill="auto"/>
            <w:noWrap/>
            <w:vAlign w:val="bottom"/>
            <w:hideMark/>
          </w:tcPr>
          <w:p w14:paraId="6E5FEC30"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12BDE8EA"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7F58FDCE"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140DBE27"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I believe that students at this school respect one another</w:t>
            </w:r>
          </w:p>
        </w:tc>
        <w:tc>
          <w:tcPr>
            <w:tcW w:w="780" w:type="dxa"/>
            <w:tcBorders>
              <w:top w:val="nil"/>
              <w:left w:val="single" w:sz="4" w:space="0" w:color="auto"/>
              <w:bottom w:val="nil"/>
            </w:tcBorders>
            <w:shd w:val="clear" w:color="auto" w:fill="auto"/>
            <w:noWrap/>
            <w:vAlign w:val="bottom"/>
            <w:hideMark/>
          </w:tcPr>
          <w:p w14:paraId="6E448A73"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26.3</w:t>
            </w:r>
          </w:p>
        </w:tc>
        <w:tc>
          <w:tcPr>
            <w:tcW w:w="549" w:type="dxa"/>
            <w:tcBorders>
              <w:top w:val="nil"/>
              <w:bottom w:val="nil"/>
              <w:right w:val="single" w:sz="4" w:space="0" w:color="auto"/>
            </w:tcBorders>
            <w:shd w:val="clear" w:color="auto" w:fill="auto"/>
            <w:noWrap/>
            <w:vAlign w:val="bottom"/>
            <w:hideMark/>
          </w:tcPr>
          <w:p w14:paraId="56804507"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11E50313"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61.0</w:t>
            </w:r>
          </w:p>
        </w:tc>
        <w:tc>
          <w:tcPr>
            <w:tcW w:w="500" w:type="dxa"/>
            <w:tcBorders>
              <w:top w:val="nil"/>
              <w:left w:val="nil"/>
              <w:bottom w:val="nil"/>
              <w:right w:val="single" w:sz="4" w:space="0" w:color="auto"/>
            </w:tcBorders>
            <w:shd w:val="clear" w:color="auto" w:fill="auto"/>
            <w:noWrap/>
            <w:vAlign w:val="bottom"/>
            <w:hideMark/>
          </w:tcPr>
          <w:p w14:paraId="19B3A81A"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1C44A9C4"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10.3</w:t>
            </w:r>
          </w:p>
        </w:tc>
        <w:tc>
          <w:tcPr>
            <w:tcW w:w="500" w:type="dxa"/>
            <w:tcBorders>
              <w:top w:val="nil"/>
              <w:left w:val="nil"/>
              <w:bottom w:val="nil"/>
              <w:right w:val="single" w:sz="4" w:space="0" w:color="auto"/>
            </w:tcBorders>
            <w:shd w:val="clear" w:color="auto" w:fill="auto"/>
            <w:noWrap/>
            <w:vAlign w:val="bottom"/>
            <w:hideMark/>
          </w:tcPr>
          <w:p w14:paraId="11318026"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330DF145"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1.6</w:t>
            </w:r>
          </w:p>
        </w:tc>
        <w:tc>
          <w:tcPr>
            <w:tcW w:w="500" w:type="dxa"/>
            <w:tcBorders>
              <w:top w:val="nil"/>
              <w:left w:val="nil"/>
              <w:bottom w:val="nil"/>
              <w:right w:val="single" w:sz="4" w:space="0" w:color="auto"/>
            </w:tcBorders>
            <w:shd w:val="clear" w:color="auto" w:fill="auto"/>
            <w:noWrap/>
            <w:vAlign w:val="bottom"/>
            <w:hideMark/>
          </w:tcPr>
          <w:p w14:paraId="38EDB823"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6C491C3B" w14:textId="77777777" w:rsidTr="00DD2827">
        <w:trPr>
          <w:trHeight w:val="240"/>
        </w:trPr>
        <w:tc>
          <w:tcPr>
            <w:tcW w:w="8580" w:type="dxa"/>
            <w:gridSpan w:val="2"/>
            <w:tcBorders>
              <w:top w:val="nil"/>
              <w:left w:val="single" w:sz="4" w:space="0" w:color="auto"/>
              <w:bottom w:val="nil"/>
              <w:right w:val="single" w:sz="4" w:space="0" w:color="auto"/>
            </w:tcBorders>
            <w:shd w:val="clear" w:color="auto" w:fill="auto"/>
            <w:noWrap/>
            <w:vAlign w:val="bottom"/>
            <w:hideMark/>
          </w:tcPr>
          <w:p w14:paraId="1A9D1674" w14:textId="77777777" w:rsidR="00B01708" w:rsidRPr="00247983" w:rsidRDefault="00B01708" w:rsidP="00DD2827">
            <w:pPr>
              <w:spacing w:after="0" w:line="240" w:lineRule="auto"/>
              <w:rPr>
                <w:rFonts w:ascii="Times New Roman" w:eastAsia="Times New Roman" w:hAnsi="Times New Roman" w:cs="Times New Roman"/>
                <w:sz w:val="20"/>
                <w:szCs w:val="20"/>
              </w:rPr>
            </w:pPr>
            <w:r w:rsidRPr="00247983">
              <w:rPr>
                <w:rFonts w:ascii="Calibri" w:eastAsia="Times New Roman" w:hAnsi="Calibri" w:cs="Times New Roman"/>
                <w:color w:val="000000"/>
                <w:sz w:val="18"/>
                <w:szCs w:val="18"/>
              </w:rPr>
              <w:t>General Perceptions of Leadership Staff  </w:t>
            </w:r>
          </w:p>
        </w:tc>
        <w:tc>
          <w:tcPr>
            <w:tcW w:w="780" w:type="dxa"/>
            <w:tcBorders>
              <w:top w:val="nil"/>
              <w:left w:val="single" w:sz="4" w:space="0" w:color="auto"/>
              <w:bottom w:val="nil"/>
            </w:tcBorders>
            <w:shd w:val="clear" w:color="auto" w:fill="auto"/>
            <w:vAlign w:val="bottom"/>
          </w:tcPr>
          <w:p w14:paraId="17731185"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49" w:type="dxa"/>
            <w:tcBorders>
              <w:top w:val="nil"/>
              <w:bottom w:val="nil"/>
              <w:right w:val="single" w:sz="4" w:space="0" w:color="auto"/>
            </w:tcBorders>
            <w:shd w:val="clear" w:color="auto" w:fill="auto"/>
            <w:noWrap/>
            <w:vAlign w:val="bottom"/>
            <w:hideMark/>
          </w:tcPr>
          <w:p w14:paraId="3473E9B1"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711" w:type="dxa"/>
            <w:tcBorders>
              <w:top w:val="nil"/>
              <w:left w:val="single" w:sz="4" w:space="0" w:color="auto"/>
              <w:bottom w:val="nil"/>
              <w:right w:val="nil"/>
            </w:tcBorders>
            <w:shd w:val="clear" w:color="auto" w:fill="auto"/>
            <w:noWrap/>
            <w:vAlign w:val="bottom"/>
            <w:hideMark/>
          </w:tcPr>
          <w:p w14:paraId="5DD904FD"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69A14802"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nil"/>
              <w:right w:val="nil"/>
            </w:tcBorders>
            <w:shd w:val="clear" w:color="auto" w:fill="auto"/>
            <w:noWrap/>
            <w:vAlign w:val="bottom"/>
            <w:hideMark/>
          </w:tcPr>
          <w:p w14:paraId="6B54565B"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1D81D4E6"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850" w:type="dxa"/>
            <w:gridSpan w:val="2"/>
            <w:tcBorders>
              <w:top w:val="nil"/>
              <w:left w:val="single" w:sz="4" w:space="0" w:color="auto"/>
              <w:bottom w:val="nil"/>
              <w:right w:val="nil"/>
            </w:tcBorders>
            <w:shd w:val="clear" w:color="auto" w:fill="auto"/>
            <w:noWrap/>
            <w:vAlign w:val="bottom"/>
            <w:hideMark/>
          </w:tcPr>
          <w:p w14:paraId="18D14E81"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30BD6143"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764CB20E"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4BCCFBEB"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11E94336"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Are genuinely concerned about my well-being</w:t>
            </w:r>
          </w:p>
        </w:tc>
        <w:tc>
          <w:tcPr>
            <w:tcW w:w="780" w:type="dxa"/>
            <w:tcBorders>
              <w:top w:val="nil"/>
              <w:left w:val="single" w:sz="4" w:space="0" w:color="auto"/>
              <w:bottom w:val="nil"/>
            </w:tcBorders>
            <w:shd w:val="clear" w:color="auto" w:fill="auto"/>
            <w:noWrap/>
            <w:vAlign w:val="bottom"/>
            <w:hideMark/>
          </w:tcPr>
          <w:p w14:paraId="3CC4241E"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34.0</w:t>
            </w:r>
          </w:p>
        </w:tc>
        <w:tc>
          <w:tcPr>
            <w:tcW w:w="549" w:type="dxa"/>
            <w:tcBorders>
              <w:top w:val="nil"/>
              <w:bottom w:val="nil"/>
              <w:right w:val="single" w:sz="4" w:space="0" w:color="auto"/>
            </w:tcBorders>
            <w:shd w:val="clear" w:color="auto" w:fill="auto"/>
            <w:noWrap/>
            <w:vAlign w:val="bottom"/>
            <w:hideMark/>
          </w:tcPr>
          <w:p w14:paraId="4BAA60E6"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c>
          <w:tcPr>
            <w:tcW w:w="711" w:type="dxa"/>
            <w:tcBorders>
              <w:top w:val="nil"/>
              <w:left w:val="single" w:sz="4" w:space="0" w:color="auto"/>
              <w:bottom w:val="nil"/>
              <w:right w:val="nil"/>
            </w:tcBorders>
            <w:shd w:val="clear" w:color="auto" w:fill="auto"/>
            <w:noWrap/>
            <w:vAlign w:val="bottom"/>
            <w:hideMark/>
          </w:tcPr>
          <w:p w14:paraId="625434C4"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54.2</w:t>
            </w:r>
          </w:p>
        </w:tc>
        <w:tc>
          <w:tcPr>
            <w:tcW w:w="500" w:type="dxa"/>
            <w:tcBorders>
              <w:top w:val="nil"/>
              <w:left w:val="nil"/>
              <w:bottom w:val="nil"/>
              <w:right w:val="single" w:sz="4" w:space="0" w:color="auto"/>
            </w:tcBorders>
            <w:shd w:val="clear" w:color="auto" w:fill="auto"/>
            <w:noWrap/>
            <w:vAlign w:val="bottom"/>
            <w:hideMark/>
          </w:tcPr>
          <w:p w14:paraId="53791B8B"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c>
          <w:tcPr>
            <w:tcW w:w="760" w:type="dxa"/>
            <w:tcBorders>
              <w:top w:val="nil"/>
              <w:left w:val="single" w:sz="4" w:space="0" w:color="auto"/>
              <w:bottom w:val="nil"/>
              <w:right w:val="nil"/>
            </w:tcBorders>
            <w:shd w:val="clear" w:color="auto" w:fill="auto"/>
            <w:noWrap/>
            <w:vAlign w:val="bottom"/>
            <w:hideMark/>
          </w:tcPr>
          <w:p w14:paraId="68228341"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9.2</w:t>
            </w:r>
          </w:p>
        </w:tc>
        <w:tc>
          <w:tcPr>
            <w:tcW w:w="500" w:type="dxa"/>
            <w:tcBorders>
              <w:top w:val="nil"/>
              <w:left w:val="nil"/>
              <w:bottom w:val="nil"/>
              <w:right w:val="single" w:sz="4" w:space="0" w:color="auto"/>
            </w:tcBorders>
            <w:shd w:val="clear" w:color="auto" w:fill="auto"/>
            <w:noWrap/>
            <w:vAlign w:val="bottom"/>
            <w:hideMark/>
          </w:tcPr>
          <w:p w14:paraId="0F1233B3"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c>
          <w:tcPr>
            <w:tcW w:w="850" w:type="dxa"/>
            <w:gridSpan w:val="2"/>
            <w:tcBorders>
              <w:top w:val="nil"/>
              <w:left w:val="single" w:sz="4" w:space="0" w:color="auto"/>
              <w:bottom w:val="nil"/>
              <w:right w:val="nil"/>
            </w:tcBorders>
            <w:shd w:val="clear" w:color="auto" w:fill="auto"/>
            <w:noWrap/>
            <w:vAlign w:val="bottom"/>
            <w:hideMark/>
          </w:tcPr>
          <w:p w14:paraId="485620C2"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2.1</w:t>
            </w:r>
          </w:p>
        </w:tc>
        <w:tc>
          <w:tcPr>
            <w:tcW w:w="500" w:type="dxa"/>
            <w:tcBorders>
              <w:top w:val="nil"/>
              <w:left w:val="nil"/>
              <w:bottom w:val="nil"/>
              <w:right w:val="single" w:sz="4" w:space="0" w:color="auto"/>
            </w:tcBorders>
            <w:shd w:val="clear" w:color="auto" w:fill="auto"/>
            <w:noWrap/>
            <w:vAlign w:val="bottom"/>
            <w:hideMark/>
          </w:tcPr>
          <w:p w14:paraId="2B339E4D"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r>
      <w:tr w:rsidR="00B01708" w:rsidRPr="00247983" w14:paraId="3A7CDC09"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7757CB3A"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7E1C71EB"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Are doing all they can to protect students from harm</w:t>
            </w:r>
          </w:p>
        </w:tc>
        <w:tc>
          <w:tcPr>
            <w:tcW w:w="780" w:type="dxa"/>
            <w:tcBorders>
              <w:top w:val="nil"/>
              <w:left w:val="single" w:sz="4" w:space="0" w:color="auto"/>
              <w:bottom w:val="nil"/>
            </w:tcBorders>
            <w:shd w:val="clear" w:color="auto" w:fill="auto"/>
            <w:noWrap/>
            <w:vAlign w:val="bottom"/>
            <w:hideMark/>
          </w:tcPr>
          <w:p w14:paraId="244B3C55"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37.6</w:t>
            </w:r>
          </w:p>
        </w:tc>
        <w:tc>
          <w:tcPr>
            <w:tcW w:w="549" w:type="dxa"/>
            <w:tcBorders>
              <w:top w:val="nil"/>
              <w:bottom w:val="nil"/>
              <w:right w:val="single" w:sz="4" w:space="0" w:color="auto"/>
            </w:tcBorders>
            <w:shd w:val="clear" w:color="auto" w:fill="auto"/>
            <w:noWrap/>
            <w:vAlign w:val="bottom"/>
            <w:hideMark/>
          </w:tcPr>
          <w:p w14:paraId="75565B5F"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0CFC4B31"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51.2</w:t>
            </w:r>
          </w:p>
        </w:tc>
        <w:tc>
          <w:tcPr>
            <w:tcW w:w="500" w:type="dxa"/>
            <w:tcBorders>
              <w:top w:val="nil"/>
              <w:left w:val="nil"/>
              <w:bottom w:val="nil"/>
              <w:right w:val="single" w:sz="4" w:space="0" w:color="auto"/>
            </w:tcBorders>
            <w:shd w:val="clear" w:color="auto" w:fill="auto"/>
            <w:noWrap/>
            <w:vAlign w:val="bottom"/>
            <w:hideMark/>
          </w:tcPr>
          <w:p w14:paraId="45DD5E0F"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586E3552"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9.0</w:t>
            </w:r>
          </w:p>
        </w:tc>
        <w:tc>
          <w:tcPr>
            <w:tcW w:w="500" w:type="dxa"/>
            <w:tcBorders>
              <w:top w:val="nil"/>
              <w:left w:val="nil"/>
              <w:bottom w:val="nil"/>
              <w:right w:val="single" w:sz="4" w:space="0" w:color="auto"/>
            </w:tcBorders>
            <w:shd w:val="clear" w:color="auto" w:fill="auto"/>
            <w:noWrap/>
            <w:vAlign w:val="bottom"/>
            <w:hideMark/>
          </w:tcPr>
          <w:p w14:paraId="17007CC2"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08BEDC85"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1.7</w:t>
            </w:r>
          </w:p>
        </w:tc>
        <w:tc>
          <w:tcPr>
            <w:tcW w:w="500" w:type="dxa"/>
            <w:tcBorders>
              <w:top w:val="nil"/>
              <w:left w:val="nil"/>
              <w:bottom w:val="nil"/>
              <w:right w:val="single" w:sz="4" w:space="0" w:color="auto"/>
            </w:tcBorders>
            <w:shd w:val="clear" w:color="auto" w:fill="auto"/>
            <w:noWrap/>
            <w:vAlign w:val="bottom"/>
            <w:hideMark/>
          </w:tcPr>
          <w:p w14:paraId="1D1E9D14"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00D8D78F"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631221F4"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49AD81EE"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Treat students fairly</w:t>
            </w:r>
          </w:p>
        </w:tc>
        <w:tc>
          <w:tcPr>
            <w:tcW w:w="780" w:type="dxa"/>
            <w:tcBorders>
              <w:top w:val="nil"/>
              <w:left w:val="single" w:sz="4" w:space="0" w:color="auto"/>
              <w:bottom w:val="nil"/>
            </w:tcBorders>
            <w:shd w:val="clear" w:color="auto" w:fill="auto"/>
            <w:noWrap/>
            <w:vAlign w:val="bottom"/>
            <w:hideMark/>
          </w:tcPr>
          <w:p w14:paraId="205E5DB5"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34.5</w:t>
            </w:r>
          </w:p>
        </w:tc>
        <w:tc>
          <w:tcPr>
            <w:tcW w:w="549" w:type="dxa"/>
            <w:tcBorders>
              <w:top w:val="nil"/>
              <w:bottom w:val="nil"/>
              <w:right w:val="single" w:sz="4" w:space="0" w:color="auto"/>
            </w:tcBorders>
            <w:shd w:val="clear" w:color="auto" w:fill="auto"/>
            <w:noWrap/>
            <w:vAlign w:val="bottom"/>
            <w:hideMark/>
          </w:tcPr>
          <w:p w14:paraId="5F3D9EDA"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5A03F094"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54.9</w:t>
            </w:r>
          </w:p>
        </w:tc>
        <w:tc>
          <w:tcPr>
            <w:tcW w:w="500" w:type="dxa"/>
            <w:tcBorders>
              <w:top w:val="nil"/>
              <w:left w:val="nil"/>
              <w:bottom w:val="nil"/>
              <w:right w:val="single" w:sz="4" w:space="0" w:color="auto"/>
            </w:tcBorders>
            <w:shd w:val="clear" w:color="auto" w:fill="auto"/>
            <w:noWrap/>
            <w:vAlign w:val="bottom"/>
            <w:hideMark/>
          </w:tcPr>
          <w:p w14:paraId="6431405F"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507F57D9"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8.0</w:t>
            </w:r>
          </w:p>
        </w:tc>
        <w:tc>
          <w:tcPr>
            <w:tcW w:w="500" w:type="dxa"/>
            <w:tcBorders>
              <w:top w:val="nil"/>
              <w:left w:val="nil"/>
              <w:bottom w:val="nil"/>
              <w:right w:val="single" w:sz="4" w:space="0" w:color="auto"/>
            </w:tcBorders>
            <w:shd w:val="clear" w:color="auto" w:fill="auto"/>
            <w:noWrap/>
            <w:vAlign w:val="bottom"/>
            <w:hideMark/>
          </w:tcPr>
          <w:p w14:paraId="405A09C8"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5936115A"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2.0</w:t>
            </w:r>
          </w:p>
        </w:tc>
        <w:tc>
          <w:tcPr>
            <w:tcW w:w="500" w:type="dxa"/>
            <w:tcBorders>
              <w:top w:val="nil"/>
              <w:left w:val="nil"/>
              <w:bottom w:val="nil"/>
              <w:right w:val="single" w:sz="4" w:space="0" w:color="auto"/>
            </w:tcBorders>
            <w:shd w:val="clear" w:color="auto" w:fill="auto"/>
            <w:noWrap/>
            <w:vAlign w:val="bottom"/>
            <w:hideMark/>
          </w:tcPr>
          <w:p w14:paraId="0A447F6B"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1F29FCB7" w14:textId="77777777" w:rsidTr="00DD2827">
        <w:trPr>
          <w:trHeight w:val="240"/>
        </w:trPr>
        <w:tc>
          <w:tcPr>
            <w:tcW w:w="8580" w:type="dxa"/>
            <w:gridSpan w:val="2"/>
            <w:tcBorders>
              <w:top w:val="nil"/>
              <w:left w:val="single" w:sz="4" w:space="0" w:color="auto"/>
              <w:bottom w:val="nil"/>
              <w:right w:val="single" w:sz="4" w:space="0" w:color="auto"/>
            </w:tcBorders>
            <w:shd w:val="clear" w:color="auto" w:fill="auto"/>
            <w:noWrap/>
            <w:vAlign w:val="bottom"/>
            <w:hideMark/>
          </w:tcPr>
          <w:p w14:paraId="19D23875" w14:textId="77777777" w:rsidR="00B01708" w:rsidRPr="00247983" w:rsidRDefault="00B01708" w:rsidP="00DD2827">
            <w:pPr>
              <w:spacing w:after="0" w:line="240" w:lineRule="auto"/>
              <w:rPr>
                <w:rFonts w:ascii="Times New Roman" w:eastAsia="Times New Roman" w:hAnsi="Times New Roman" w:cs="Times New Roman"/>
                <w:sz w:val="20"/>
                <w:szCs w:val="20"/>
              </w:rPr>
            </w:pPr>
            <w:r w:rsidRPr="00247983">
              <w:rPr>
                <w:rFonts w:ascii="Calibri" w:eastAsia="Times New Roman" w:hAnsi="Calibri" w:cs="Times New Roman"/>
                <w:color w:val="000000"/>
                <w:sz w:val="18"/>
                <w:szCs w:val="18"/>
              </w:rPr>
              <w:t>Perceptions of School Leadership Climate for Sexual Misconduct Prevention and Response   </w:t>
            </w:r>
          </w:p>
        </w:tc>
        <w:tc>
          <w:tcPr>
            <w:tcW w:w="780" w:type="dxa"/>
            <w:tcBorders>
              <w:top w:val="nil"/>
              <w:left w:val="single" w:sz="4" w:space="0" w:color="auto"/>
              <w:bottom w:val="nil"/>
            </w:tcBorders>
            <w:shd w:val="clear" w:color="auto" w:fill="auto"/>
            <w:vAlign w:val="bottom"/>
          </w:tcPr>
          <w:p w14:paraId="30CC9A20"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49" w:type="dxa"/>
            <w:tcBorders>
              <w:top w:val="nil"/>
              <w:bottom w:val="nil"/>
              <w:right w:val="single" w:sz="4" w:space="0" w:color="auto"/>
            </w:tcBorders>
            <w:shd w:val="clear" w:color="auto" w:fill="auto"/>
            <w:noWrap/>
            <w:vAlign w:val="bottom"/>
            <w:hideMark/>
          </w:tcPr>
          <w:p w14:paraId="344196C1"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711" w:type="dxa"/>
            <w:tcBorders>
              <w:top w:val="nil"/>
              <w:left w:val="single" w:sz="4" w:space="0" w:color="auto"/>
              <w:bottom w:val="nil"/>
              <w:right w:val="nil"/>
            </w:tcBorders>
            <w:shd w:val="clear" w:color="auto" w:fill="auto"/>
            <w:noWrap/>
            <w:vAlign w:val="bottom"/>
            <w:hideMark/>
          </w:tcPr>
          <w:p w14:paraId="53413321"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0753665A"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nil"/>
              <w:right w:val="nil"/>
            </w:tcBorders>
            <w:shd w:val="clear" w:color="auto" w:fill="auto"/>
            <w:noWrap/>
            <w:vAlign w:val="bottom"/>
            <w:hideMark/>
          </w:tcPr>
          <w:p w14:paraId="258A2EF6"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413869E9"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850" w:type="dxa"/>
            <w:gridSpan w:val="2"/>
            <w:tcBorders>
              <w:top w:val="nil"/>
              <w:left w:val="single" w:sz="4" w:space="0" w:color="auto"/>
              <w:bottom w:val="nil"/>
              <w:right w:val="nil"/>
            </w:tcBorders>
            <w:shd w:val="clear" w:color="auto" w:fill="auto"/>
            <w:noWrap/>
            <w:vAlign w:val="bottom"/>
            <w:hideMark/>
          </w:tcPr>
          <w:p w14:paraId="2C43E19E"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4333394C"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61FAA85C"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28D0C5BC"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6C3E7B2F"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Sexual harassment is not tolerated</w:t>
            </w:r>
          </w:p>
        </w:tc>
        <w:tc>
          <w:tcPr>
            <w:tcW w:w="780" w:type="dxa"/>
            <w:tcBorders>
              <w:top w:val="nil"/>
              <w:left w:val="single" w:sz="4" w:space="0" w:color="auto"/>
              <w:bottom w:val="nil"/>
            </w:tcBorders>
            <w:shd w:val="clear" w:color="auto" w:fill="auto"/>
            <w:noWrap/>
            <w:vAlign w:val="bottom"/>
            <w:hideMark/>
          </w:tcPr>
          <w:p w14:paraId="3408BBA0"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49.2</w:t>
            </w:r>
          </w:p>
        </w:tc>
        <w:tc>
          <w:tcPr>
            <w:tcW w:w="549" w:type="dxa"/>
            <w:tcBorders>
              <w:top w:val="nil"/>
              <w:bottom w:val="nil"/>
              <w:right w:val="single" w:sz="4" w:space="0" w:color="auto"/>
            </w:tcBorders>
            <w:shd w:val="clear" w:color="auto" w:fill="auto"/>
            <w:noWrap/>
            <w:vAlign w:val="bottom"/>
            <w:hideMark/>
          </w:tcPr>
          <w:p w14:paraId="4E12C536"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c>
          <w:tcPr>
            <w:tcW w:w="711" w:type="dxa"/>
            <w:tcBorders>
              <w:top w:val="nil"/>
              <w:left w:val="single" w:sz="4" w:space="0" w:color="auto"/>
              <w:bottom w:val="nil"/>
              <w:right w:val="nil"/>
            </w:tcBorders>
            <w:shd w:val="clear" w:color="auto" w:fill="auto"/>
            <w:noWrap/>
            <w:vAlign w:val="bottom"/>
            <w:hideMark/>
          </w:tcPr>
          <w:p w14:paraId="41248B86"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40.8</w:t>
            </w:r>
          </w:p>
        </w:tc>
        <w:tc>
          <w:tcPr>
            <w:tcW w:w="500" w:type="dxa"/>
            <w:tcBorders>
              <w:top w:val="nil"/>
              <w:left w:val="nil"/>
              <w:bottom w:val="nil"/>
              <w:right w:val="single" w:sz="4" w:space="0" w:color="auto"/>
            </w:tcBorders>
            <w:shd w:val="clear" w:color="auto" w:fill="auto"/>
            <w:noWrap/>
            <w:vAlign w:val="bottom"/>
            <w:hideMark/>
          </w:tcPr>
          <w:p w14:paraId="32096487"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c>
          <w:tcPr>
            <w:tcW w:w="760" w:type="dxa"/>
            <w:tcBorders>
              <w:top w:val="nil"/>
              <w:left w:val="single" w:sz="4" w:space="0" w:color="auto"/>
              <w:bottom w:val="nil"/>
              <w:right w:val="nil"/>
            </w:tcBorders>
            <w:shd w:val="clear" w:color="auto" w:fill="auto"/>
            <w:noWrap/>
            <w:vAlign w:val="bottom"/>
            <w:hideMark/>
          </w:tcPr>
          <w:p w14:paraId="2D626882"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6.9</w:t>
            </w:r>
          </w:p>
        </w:tc>
        <w:tc>
          <w:tcPr>
            <w:tcW w:w="500" w:type="dxa"/>
            <w:tcBorders>
              <w:top w:val="nil"/>
              <w:left w:val="nil"/>
              <w:bottom w:val="nil"/>
              <w:right w:val="single" w:sz="4" w:space="0" w:color="auto"/>
            </w:tcBorders>
            <w:shd w:val="clear" w:color="auto" w:fill="auto"/>
            <w:noWrap/>
            <w:vAlign w:val="bottom"/>
            <w:hideMark/>
          </w:tcPr>
          <w:p w14:paraId="3350186C"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c>
          <w:tcPr>
            <w:tcW w:w="850" w:type="dxa"/>
            <w:gridSpan w:val="2"/>
            <w:tcBorders>
              <w:top w:val="nil"/>
              <w:left w:val="single" w:sz="4" w:space="0" w:color="auto"/>
              <w:bottom w:val="nil"/>
              <w:right w:val="nil"/>
            </w:tcBorders>
            <w:shd w:val="clear" w:color="auto" w:fill="auto"/>
            <w:noWrap/>
            <w:vAlign w:val="bottom"/>
            <w:hideMark/>
          </w:tcPr>
          <w:p w14:paraId="22C5AEDE"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1.0</w:t>
            </w:r>
          </w:p>
        </w:tc>
        <w:tc>
          <w:tcPr>
            <w:tcW w:w="500" w:type="dxa"/>
            <w:tcBorders>
              <w:top w:val="nil"/>
              <w:left w:val="nil"/>
              <w:bottom w:val="nil"/>
              <w:right w:val="single" w:sz="4" w:space="0" w:color="auto"/>
            </w:tcBorders>
            <w:shd w:val="clear" w:color="auto" w:fill="auto"/>
            <w:noWrap/>
            <w:vAlign w:val="bottom"/>
            <w:hideMark/>
          </w:tcPr>
          <w:p w14:paraId="14D24701"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r>
      <w:tr w:rsidR="00B01708" w:rsidRPr="00247983" w14:paraId="701B298A"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6819B7B2"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3DA9258B"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This school takes training in sexual assault prevention seriously</w:t>
            </w:r>
          </w:p>
        </w:tc>
        <w:tc>
          <w:tcPr>
            <w:tcW w:w="780" w:type="dxa"/>
            <w:tcBorders>
              <w:top w:val="nil"/>
              <w:left w:val="single" w:sz="4" w:space="0" w:color="auto"/>
              <w:bottom w:val="nil"/>
            </w:tcBorders>
            <w:shd w:val="clear" w:color="auto" w:fill="auto"/>
            <w:noWrap/>
            <w:vAlign w:val="bottom"/>
            <w:hideMark/>
          </w:tcPr>
          <w:p w14:paraId="1D122555"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35.8</w:t>
            </w:r>
          </w:p>
        </w:tc>
        <w:tc>
          <w:tcPr>
            <w:tcW w:w="549" w:type="dxa"/>
            <w:tcBorders>
              <w:top w:val="nil"/>
              <w:bottom w:val="nil"/>
              <w:right w:val="single" w:sz="4" w:space="0" w:color="auto"/>
            </w:tcBorders>
            <w:shd w:val="clear" w:color="auto" w:fill="auto"/>
            <w:noWrap/>
            <w:vAlign w:val="bottom"/>
            <w:hideMark/>
          </w:tcPr>
          <w:p w14:paraId="5C2EED91"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0F5CBCA7"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49.1</w:t>
            </w:r>
          </w:p>
        </w:tc>
        <w:tc>
          <w:tcPr>
            <w:tcW w:w="500" w:type="dxa"/>
            <w:tcBorders>
              <w:top w:val="nil"/>
              <w:left w:val="nil"/>
              <w:bottom w:val="nil"/>
              <w:right w:val="single" w:sz="4" w:space="0" w:color="auto"/>
            </w:tcBorders>
            <w:shd w:val="clear" w:color="auto" w:fill="auto"/>
            <w:noWrap/>
            <w:vAlign w:val="bottom"/>
            <w:hideMark/>
          </w:tcPr>
          <w:p w14:paraId="73BE1880"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5EBECB6D"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11.3</w:t>
            </w:r>
          </w:p>
        </w:tc>
        <w:tc>
          <w:tcPr>
            <w:tcW w:w="500" w:type="dxa"/>
            <w:tcBorders>
              <w:top w:val="nil"/>
              <w:left w:val="nil"/>
              <w:bottom w:val="nil"/>
              <w:right w:val="single" w:sz="4" w:space="0" w:color="auto"/>
            </w:tcBorders>
            <w:shd w:val="clear" w:color="auto" w:fill="auto"/>
            <w:noWrap/>
            <w:vAlign w:val="bottom"/>
            <w:hideMark/>
          </w:tcPr>
          <w:p w14:paraId="588F0836"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023AE3E0"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1.4</w:t>
            </w:r>
          </w:p>
        </w:tc>
        <w:tc>
          <w:tcPr>
            <w:tcW w:w="500" w:type="dxa"/>
            <w:tcBorders>
              <w:top w:val="nil"/>
              <w:left w:val="nil"/>
              <w:bottom w:val="nil"/>
              <w:right w:val="single" w:sz="4" w:space="0" w:color="auto"/>
            </w:tcBorders>
            <w:shd w:val="clear" w:color="auto" w:fill="auto"/>
            <w:noWrap/>
            <w:vAlign w:val="bottom"/>
            <w:hideMark/>
          </w:tcPr>
          <w:p w14:paraId="2844BD34"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279E69FA" w14:textId="77777777" w:rsidTr="00DD2827">
        <w:trPr>
          <w:trHeight w:val="480"/>
        </w:trPr>
        <w:tc>
          <w:tcPr>
            <w:tcW w:w="360" w:type="dxa"/>
            <w:tcBorders>
              <w:top w:val="nil"/>
              <w:left w:val="single" w:sz="4" w:space="0" w:color="auto"/>
              <w:bottom w:val="nil"/>
              <w:right w:val="nil"/>
            </w:tcBorders>
            <w:shd w:val="clear" w:color="auto" w:fill="auto"/>
            <w:noWrap/>
            <w:vAlign w:val="bottom"/>
            <w:hideMark/>
          </w:tcPr>
          <w:p w14:paraId="5D158612"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vAlign w:val="bottom"/>
            <w:hideMark/>
          </w:tcPr>
          <w:p w14:paraId="1DC552F5"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This school is doing a good job of educating students about sexual assault (e.g., what consent means, how to define sexual assault, how to look out for one another)</w:t>
            </w:r>
          </w:p>
        </w:tc>
        <w:tc>
          <w:tcPr>
            <w:tcW w:w="780" w:type="dxa"/>
            <w:tcBorders>
              <w:top w:val="nil"/>
              <w:left w:val="single" w:sz="4" w:space="0" w:color="auto"/>
              <w:bottom w:val="nil"/>
            </w:tcBorders>
            <w:shd w:val="clear" w:color="auto" w:fill="auto"/>
            <w:noWrap/>
            <w:vAlign w:val="bottom"/>
            <w:hideMark/>
          </w:tcPr>
          <w:p w14:paraId="360C427E"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31.8</w:t>
            </w:r>
          </w:p>
        </w:tc>
        <w:tc>
          <w:tcPr>
            <w:tcW w:w="549" w:type="dxa"/>
            <w:tcBorders>
              <w:top w:val="nil"/>
              <w:bottom w:val="nil"/>
              <w:right w:val="single" w:sz="4" w:space="0" w:color="auto"/>
            </w:tcBorders>
            <w:shd w:val="clear" w:color="auto" w:fill="auto"/>
            <w:noWrap/>
            <w:vAlign w:val="bottom"/>
            <w:hideMark/>
          </w:tcPr>
          <w:p w14:paraId="0F5FAC2D"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645CEA00"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50.1</w:t>
            </w:r>
          </w:p>
        </w:tc>
        <w:tc>
          <w:tcPr>
            <w:tcW w:w="500" w:type="dxa"/>
            <w:tcBorders>
              <w:top w:val="nil"/>
              <w:left w:val="nil"/>
              <w:bottom w:val="nil"/>
              <w:right w:val="single" w:sz="4" w:space="0" w:color="auto"/>
            </w:tcBorders>
            <w:shd w:val="clear" w:color="auto" w:fill="auto"/>
            <w:noWrap/>
            <w:vAlign w:val="bottom"/>
            <w:hideMark/>
          </w:tcPr>
          <w:p w14:paraId="5B89EFEB"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55C5F61E"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13.6</w:t>
            </w:r>
          </w:p>
        </w:tc>
        <w:tc>
          <w:tcPr>
            <w:tcW w:w="500" w:type="dxa"/>
            <w:tcBorders>
              <w:top w:val="nil"/>
              <w:left w:val="nil"/>
              <w:bottom w:val="nil"/>
              <w:right w:val="single" w:sz="4" w:space="0" w:color="auto"/>
            </w:tcBorders>
            <w:shd w:val="clear" w:color="auto" w:fill="auto"/>
            <w:noWrap/>
            <w:vAlign w:val="bottom"/>
            <w:hideMark/>
          </w:tcPr>
          <w:p w14:paraId="267FBE62"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0DB77525"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1.8</w:t>
            </w:r>
          </w:p>
        </w:tc>
        <w:tc>
          <w:tcPr>
            <w:tcW w:w="500" w:type="dxa"/>
            <w:tcBorders>
              <w:top w:val="nil"/>
              <w:left w:val="nil"/>
              <w:bottom w:val="nil"/>
              <w:right w:val="single" w:sz="4" w:space="0" w:color="auto"/>
            </w:tcBorders>
            <w:shd w:val="clear" w:color="auto" w:fill="auto"/>
            <w:noWrap/>
            <w:vAlign w:val="bottom"/>
            <w:hideMark/>
          </w:tcPr>
          <w:p w14:paraId="5215C11D"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50174F3F"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035459A4"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55FF966F"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This school is doing a good job of trying to prevent sexual assault from happening</w:t>
            </w:r>
          </w:p>
        </w:tc>
        <w:tc>
          <w:tcPr>
            <w:tcW w:w="780" w:type="dxa"/>
            <w:tcBorders>
              <w:top w:val="nil"/>
              <w:left w:val="single" w:sz="4" w:space="0" w:color="auto"/>
              <w:bottom w:val="nil"/>
            </w:tcBorders>
            <w:shd w:val="clear" w:color="auto" w:fill="auto"/>
            <w:noWrap/>
            <w:vAlign w:val="bottom"/>
            <w:hideMark/>
          </w:tcPr>
          <w:p w14:paraId="493B0076"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34.0</w:t>
            </w:r>
          </w:p>
        </w:tc>
        <w:tc>
          <w:tcPr>
            <w:tcW w:w="549" w:type="dxa"/>
            <w:tcBorders>
              <w:top w:val="nil"/>
              <w:bottom w:val="nil"/>
              <w:right w:val="single" w:sz="4" w:space="0" w:color="auto"/>
            </w:tcBorders>
            <w:shd w:val="clear" w:color="auto" w:fill="auto"/>
            <w:noWrap/>
            <w:vAlign w:val="bottom"/>
            <w:hideMark/>
          </w:tcPr>
          <w:p w14:paraId="778D7B11"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09B730F7"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50.8</w:t>
            </w:r>
          </w:p>
        </w:tc>
        <w:tc>
          <w:tcPr>
            <w:tcW w:w="500" w:type="dxa"/>
            <w:tcBorders>
              <w:top w:val="nil"/>
              <w:left w:val="nil"/>
              <w:bottom w:val="nil"/>
              <w:right w:val="single" w:sz="4" w:space="0" w:color="auto"/>
            </w:tcBorders>
            <w:shd w:val="clear" w:color="auto" w:fill="auto"/>
            <w:noWrap/>
            <w:vAlign w:val="bottom"/>
            <w:hideMark/>
          </w:tcPr>
          <w:p w14:paraId="53DE3BE3"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0FAC4A3C"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10.9</w:t>
            </w:r>
          </w:p>
        </w:tc>
        <w:tc>
          <w:tcPr>
            <w:tcW w:w="500" w:type="dxa"/>
            <w:tcBorders>
              <w:top w:val="nil"/>
              <w:left w:val="nil"/>
              <w:bottom w:val="nil"/>
              <w:right w:val="single" w:sz="4" w:space="0" w:color="auto"/>
            </w:tcBorders>
            <w:shd w:val="clear" w:color="auto" w:fill="auto"/>
            <w:noWrap/>
            <w:vAlign w:val="bottom"/>
            <w:hideMark/>
          </w:tcPr>
          <w:p w14:paraId="5FA8A04F"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631ADF99"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1.3</w:t>
            </w:r>
          </w:p>
        </w:tc>
        <w:tc>
          <w:tcPr>
            <w:tcW w:w="500" w:type="dxa"/>
            <w:tcBorders>
              <w:top w:val="nil"/>
              <w:left w:val="nil"/>
              <w:bottom w:val="nil"/>
              <w:right w:val="single" w:sz="4" w:space="0" w:color="auto"/>
            </w:tcBorders>
            <w:shd w:val="clear" w:color="auto" w:fill="auto"/>
            <w:noWrap/>
            <w:vAlign w:val="bottom"/>
            <w:hideMark/>
          </w:tcPr>
          <w:p w14:paraId="1900D5D0"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7566EE82"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2948170E"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4DA92E88"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This school is doing a good job of providing needed services to victims of sexual assault</w:t>
            </w:r>
          </w:p>
        </w:tc>
        <w:tc>
          <w:tcPr>
            <w:tcW w:w="780" w:type="dxa"/>
            <w:tcBorders>
              <w:top w:val="nil"/>
              <w:left w:val="single" w:sz="4" w:space="0" w:color="auto"/>
              <w:bottom w:val="nil"/>
            </w:tcBorders>
            <w:shd w:val="clear" w:color="auto" w:fill="auto"/>
            <w:noWrap/>
            <w:vAlign w:val="bottom"/>
            <w:hideMark/>
          </w:tcPr>
          <w:p w14:paraId="6E6AE4F4"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33.1</w:t>
            </w:r>
          </w:p>
        </w:tc>
        <w:tc>
          <w:tcPr>
            <w:tcW w:w="549" w:type="dxa"/>
            <w:tcBorders>
              <w:top w:val="nil"/>
              <w:bottom w:val="nil"/>
              <w:right w:val="single" w:sz="4" w:space="0" w:color="auto"/>
            </w:tcBorders>
            <w:shd w:val="clear" w:color="auto" w:fill="auto"/>
            <w:noWrap/>
            <w:vAlign w:val="bottom"/>
            <w:hideMark/>
          </w:tcPr>
          <w:p w14:paraId="15DE64C5"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0FCCA46C"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54.8</w:t>
            </w:r>
          </w:p>
        </w:tc>
        <w:tc>
          <w:tcPr>
            <w:tcW w:w="500" w:type="dxa"/>
            <w:tcBorders>
              <w:top w:val="nil"/>
              <w:left w:val="nil"/>
              <w:bottom w:val="nil"/>
              <w:right w:val="single" w:sz="4" w:space="0" w:color="auto"/>
            </w:tcBorders>
            <w:shd w:val="clear" w:color="auto" w:fill="auto"/>
            <w:noWrap/>
            <w:vAlign w:val="bottom"/>
            <w:hideMark/>
          </w:tcPr>
          <w:p w14:paraId="38CC8852"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19967766"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7.2</w:t>
            </w:r>
          </w:p>
        </w:tc>
        <w:tc>
          <w:tcPr>
            <w:tcW w:w="500" w:type="dxa"/>
            <w:tcBorders>
              <w:top w:val="nil"/>
              <w:left w:val="nil"/>
              <w:bottom w:val="nil"/>
              <w:right w:val="single" w:sz="4" w:space="0" w:color="auto"/>
            </w:tcBorders>
            <w:shd w:val="clear" w:color="auto" w:fill="auto"/>
            <w:noWrap/>
            <w:vAlign w:val="bottom"/>
            <w:hideMark/>
          </w:tcPr>
          <w:p w14:paraId="3C6F5414"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15F95CCF"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1.2</w:t>
            </w:r>
          </w:p>
        </w:tc>
        <w:tc>
          <w:tcPr>
            <w:tcW w:w="500" w:type="dxa"/>
            <w:tcBorders>
              <w:top w:val="nil"/>
              <w:left w:val="nil"/>
              <w:bottom w:val="nil"/>
              <w:right w:val="single" w:sz="4" w:space="0" w:color="auto"/>
            </w:tcBorders>
            <w:shd w:val="clear" w:color="auto" w:fill="auto"/>
            <w:noWrap/>
            <w:vAlign w:val="bottom"/>
            <w:hideMark/>
          </w:tcPr>
          <w:p w14:paraId="1A6A2700"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19FFE2E2"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08D8E452"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03BBD145"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This school is doing a good job of investigating incidents of sexual assault</w:t>
            </w:r>
          </w:p>
        </w:tc>
        <w:tc>
          <w:tcPr>
            <w:tcW w:w="780" w:type="dxa"/>
            <w:tcBorders>
              <w:top w:val="nil"/>
              <w:left w:val="single" w:sz="4" w:space="0" w:color="auto"/>
              <w:bottom w:val="nil"/>
            </w:tcBorders>
            <w:shd w:val="clear" w:color="auto" w:fill="auto"/>
            <w:noWrap/>
            <w:vAlign w:val="bottom"/>
            <w:hideMark/>
          </w:tcPr>
          <w:p w14:paraId="5757EF60"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29.8</w:t>
            </w:r>
          </w:p>
        </w:tc>
        <w:tc>
          <w:tcPr>
            <w:tcW w:w="549" w:type="dxa"/>
            <w:tcBorders>
              <w:top w:val="nil"/>
              <w:bottom w:val="nil"/>
              <w:right w:val="single" w:sz="4" w:space="0" w:color="auto"/>
            </w:tcBorders>
            <w:shd w:val="clear" w:color="auto" w:fill="auto"/>
            <w:noWrap/>
            <w:vAlign w:val="bottom"/>
            <w:hideMark/>
          </w:tcPr>
          <w:p w14:paraId="63870F43"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4F6171ED"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50.9</w:t>
            </w:r>
          </w:p>
        </w:tc>
        <w:tc>
          <w:tcPr>
            <w:tcW w:w="500" w:type="dxa"/>
            <w:tcBorders>
              <w:top w:val="nil"/>
              <w:left w:val="nil"/>
              <w:bottom w:val="nil"/>
              <w:right w:val="single" w:sz="4" w:space="0" w:color="auto"/>
            </w:tcBorders>
            <w:shd w:val="clear" w:color="auto" w:fill="auto"/>
            <w:noWrap/>
            <w:vAlign w:val="bottom"/>
            <w:hideMark/>
          </w:tcPr>
          <w:p w14:paraId="685C8336"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4022A0F5"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12.3</w:t>
            </w:r>
          </w:p>
        </w:tc>
        <w:tc>
          <w:tcPr>
            <w:tcW w:w="500" w:type="dxa"/>
            <w:tcBorders>
              <w:top w:val="nil"/>
              <w:left w:val="nil"/>
              <w:bottom w:val="nil"/>
              <w:right w:val="single" w:sz="4" w:space="0" w:color="auto"/>
            </w:tcBorders>
            <w:shd w:val="clear" w:color="auto" w:fill="auto"/>
            <w:noWrap/>
            <w:vAlign w:val="bottom"/>
            <w:hideMark/>
          </w:tcPr>
          <w:p w14:paraId="0B85B7E4"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23EC53FC"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2.7</w:t>
            </w:r>
          </w:p>
        </w:tc>
        <w:tc>
          <w:tcPr>
            <w:tcW w:w="500" w:type="dxa"/>
            <w:tcBorders>
              <w:top w:val="nil"/>
              <w:left w:val="nil"/>
              <w:bottom w:val="nil"/>
              <w:right w:val="single" w:sz="4" w:space="0" w:color="auto"/>
            </w:tcBorders>
            <w:shd w:val="clear" w:color="auto" w:fill="auto"/>
            <w:noWrap/>
            <w:vAlign w:val="bottom"/>
            <w:hideMark/>
          </w:tcPr>
          <w:p w14:paraId="3C5EC031"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26D4D88E"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08AFABBB"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565BDE2E"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This school is doing a good job of holding people accountable for committing sexual assault</w:t>
            </w:r>
          </w:p>
        </w:tc>
        <w:tc>
          <w:tcPr>
            <w:tcW w:w="780" w:type="dxa"/>
            <w:tcBorders>
              <w:top w:val="nil"/>
              <w:left w:val="single" w:sz="4" w:space="0" w:color="auto"/>
              <w:bottom w:val="nil"/>
            </w:tcBorders>
            <w:shd w:val="clear" w:color="auto" w:fill="auto"/>
            <w:noWrap/>
            <w:vAlign w:val="bottom"/>
            <w:hideMark/>
          </w:tcPr>
          <w:p w14:paraId="1D675BDC"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29.8</w:t>
            </w:r>
          </w:p>
        </w:tc>
        <w:tc>
          <w:tcPr>
            <w:tcW w:w="549" w:type="dxa"/>
            <w:tcBorders>
              <w:top w:val="nil"/>
              <w:bottom w:val="nil"/>
              <w:right w:val="single" w:sz="4" w:space="0" w:color="auto"/>
            </w:tcBorders>
            <w:shd w:val="clear" w:color="auto" w:fill="auto"/>
            <w:noWrap/>
            <w:vAlign w:val="bottom"/>
            <w:hideMark/>
          </w:tcPr>
          <w:p w14:paraId="213BD5E6"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0F899D44"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50.3</w:t>
            </w:r>
          </w:p>
        </w:tc>
        <w:tc>
          <w:tcPr>
            <w:tcW w:w="500" w:type="dxa"/>
            <w:tcBorders>
              <w:top w:val="nil"/>
              <w:left w:val="nil"/>
              <w:bottom w:val="nil"/>
              <w:right w:val="single" w:sz="4" w:space="0" w:color="auto"/>
            </w:tcBorders>
            <w:shd w:val="clear" w:color="auto" w:fill="auto"/>
            <w:noWrap/>
            <w:vAlign w:val="bottom"/>
            <w:hideMark/>
          </w:tcPr>
          <w:p w14:paraId="2D6302D6"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4A708A02"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12.1</w:t>
            </w:r>
          </w:p>
        </w:tc>
        <w:tc>
          <w:tcPr>
            <w:tcW w:w="500" w:type="dxa"/>
            <w:tcBorders>
              <w:top w:val="nil"/>
              <w:left w:val="nil"/>
              <w:bottom w:val="nil"/>
              <w:right w:val="single" w:sz="4" w:space="0" w:color="auto"/>
            </w:tcBorders>
            <w:shd w:val="clear" w:color="auto" w:fill="auto"/>
            <w:noWrap/>
            <w:vAlign w:val="bottom"/>
            <w:hideMark/>
          </w:tcPr>
          <w:p w14:paraId="5A6B4664"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60785819"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3.3</w:t>
            </w:r>
          </w:p>
        </w:tc>
        <w:tc>
          <w:tcPr>
            <w:tcW w:w="500" w:type="dxa"/>
            <w:tcBorders>
              <w:top w:val="nil"/>
              <w:left w:val="nil"/>
              <w:bottom w:val="nil"/>
              <w:right w:val="single" w:sz="4" w:space="0" w:color="auto"/>
            </w:tcBorders>
            <w:shd w:val="clear" w:color="auto" w:fill="auto"/>
            <w:noWrap/>
            <w:vAlign w:val="bottom"/>
            <w:hideMark/>
          </w:tcPr>
          <w:p w14:paraId="03D894E5"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65D7F92C" w14:textId="77777777" w:rsidTr="00DD2827">
        <w:trPr>
          <w:trHeight w:val="240"/>
        </w:trPr>
        <w:tc>
          <w:tcPr>
            <w:tcW w:w="8580" w:type="dxa"/>
            <w:gridSpan w:val="2"/>
            <w:tcBorders>
              <w:top w:val="nil"/>
              <w:left w:val="single" w:sz="4" w:space="0" w:color="auto"/>
              <w:bottom w:val="nil"/>
              <w:right w:val="single" w:sz="4" w:space="0" w:color="auto"/>
            </w:tcBorders>
            <w:shd w:val="clear" w:color="auto" w:fill="auto"/>
            <w:noWrap/>
            <w:vAlign w:val="bottom"/>
            <w:hideMark/>
          </w:tcPr>
          <w:p w14:paraId="4E847E60" w14:textId="77777777" w:rsidR="00B01708" w:rsidRPr="00247983" w:rsidRDefault="00B01708" w:rsidP="00DD2827">
            <w:pPr>
              <w:spacing w:after="0" w:line="240" w:lineRule="auto"/>
              <w:rPr>
                <w:rFonts w:ascii="Times New Roman" w:eastAsia="Times New Roman" w:hAnsi="Times New Roman" w:cs="Times New Roman"/>
                <w:sz w:val="20"/>
                <w:szCs w:val="20"/>
              </w:rPr>
            </w:pPr>
            <w:r w:rsidRPr="00247983">
              <w:rPr>
                <w:rFonts w:ascii="Calibri" w:eastAsia="Times New Roman" w:hAnsi="Calibri" w:cs="Times New Roman"/>
                <w:color w:val="000000"/>
                <w:sz w:val="18"/>
                <w:szCs w:val="18"/>
              </w:rPr>
              <w:t>Awareness and Perceived Fairness of School Sexual Assault Policy and Resources  </w:t>
            </w:r>
          </w:p>
        </w:tc>
        <w:tc>
          <w:tcPr>
            <w:tcW w:w="780" w:type="dxa"/>
            <w:tcBorders>
              <w:top w:val="nil"/>
              <w:left w:val="single" w:sz="4" w:space="0" w:color="auto"/>
              <w:bottom w:val="nil"/>
            </w:tcBorders>
            <w:shd w:val="clear" w:color="auto" w:fill="auto"/>
            <w:vAlign w:val="bottom"/>
          </w:tcPr>
          <w:p w14:paraId="4BF10AF5"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49" w:type="dxa"/>
            <w:tcBorders>
              <w:top w:val="nil"/>
              <w:bottom w:val="nil"/>
              <w:right w:val="single" w:sz="4" w:space="0" w:color="auto"/>
            </w:tcBorders>
            <w:shd w:val="clear" w:color="auto" w:fill="auto"/>
            <w:noWrap/>
            <w:vAlign w:val="bottom"/>
            <w:hideMark/>
          </w:tcPr>
          <w:p w14:paraId="793E29EC"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711" w:type="dxa"/>
            <w:tcBorders>
              <w:top w:val="nil"/>
              <w:left w:val="single" w:sz="4" w:space="0" w:color="auto"/>
              <w:bottom w:val="nil"/>
              <w:right w:val="nil"/>
            </w:tcBorders>
            <w:shd w:val="clear" w:color="auto" w:fill="auto"/>
            <w:noWrap/>
            <w:vAlign w:val="bottom"/>
            <w:hideMark/>
          </w:tcPr>
          <w:p w14:paraId="60DB4987"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57A0B78D"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nil"/>
              <w:right w:val="nil"/>
            </w:tcBorders>
            <w:shd w:val="clear" w:color="auto" w:fill="auto"/>
            <w:noWrap/>
            <w:vAlign w:val="bottom"/>
            <w:hideMark/>
          </w:tcPr>
          <w:p w14:paraId="4BAE918F"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03130607"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850" w:type="dxa"/>
            <w:gridSpan w:val="2"/>
            <w:tcBorders>
              <w:top w:val="nil"/>
              <w:left w:val="single" w:sz="4" w:space="0" w:color="auto"/>
              <w:bottom w:val="nil"/>
              <w:right w:val="nil"/>
            </w:tcBorders>
            <w:shd w:val="clear" w:color="auto" w:fill="auto"/>
            <w:noWrap/>
            <w:vAlign w:val="bottom"/>
            <w:hideMark/>
          </w:tcPr>
          <w:p w14:paraId="0BDADD50"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66690454"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16EEC02B"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297F08C5"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vAlign w:val="bottom"/>
            <w:hideMark/>
          </w:tcPr>
          <w:p w14:paraId="098023BE"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I am aware of and understand this school's procedures for dealing with reported incidents of sexual assault</w:t>
            </w:r>
          </w:p>
        </w:tc>
        <w:tc>
          <w:tcPr>
            <w:tcW w:w="780" w:type="dxa"/>
            <w:tcBorders>
              <w:top w:val="nil"/>
              <w:left w:val="single" w:sz="4" w:space="0" w:color="auto"/>
              <w:bottom w:val="nil"/>
            </w:tcBorders>
            <w:shd w:val="clear" w:color="auto" w:fill="auto"/>
            <w:noWrap/>
            <w:vAlign w:val="bottom"/>
            <w:hideMark/>
          </w:tcPr>
          <w:p w14:paraId="13E7F004"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24.5</w:t>
            </w:r>
          </w:p>
        </w:tc>
        <w:tc>
          <w:tcPr>
            <w:tcW w:w="549" w:type="dxa"/>
            <w:tcBorders>
              <w:top w:val="nil"/>
              <w:bottom w:val="nil"/>
              <w:right w:val="single" w:sz="4" w:space="0" w:color="auto"/>
            </w:tcBorders>
            <w:shd w:val="clear" w:color="auto" w:fill="auto"/>
            <w:noWrap/>
            <w:vAlign w:val="bottom"/>
            <w:hideMark/>
          </w:tcPr>
          <w:p w14:paraId="43EF8193"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c>
          <w:tcPr>
            <w:tcW w:w="711" w:type="dxa"/>
            <w:tcBorders>
              <w:top w:val="nil"/>
              <w:left w:val="single" w:sz="4" w:space="0" w:color="auto"/>
              <w:bottom w:val="nil"/>
              <w:right w:val="nil"/>
            </w:tcBorders>
            <w:shd w:val="clear" w:color="auto" w:fill="auto"/>
            <w:noWrap/>
            <w:vAlign w:val="bottom"/>
            <w:hideMark/>
          </w:tcPr>
          <w:p w14:paraId="564AC01D"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41.4</w:t>
            </w:r>
          </w:p>
        </w:tc>
        <w:tc>
          <w:tcPr>
            <w:tcW w:w="500" w:type="dxa"/>
            <w:tcBorders>
              <w:top w:val="nil"/>
              <w:left w:val="nil"/>
              <w:bottom w:val="nil"/>
              <w:right w:val="single" w:sz="4" w:space="0" w:color="auto"/>
            </w:tcBorders>
            <w:shd w:val="clear" w:color="auto" w:fill="auto"/>
            <w:noWrap/>
            <w:vAlign w:val="bottom"/>
            <w:hideMark/>
          </w:tcPr>
          <w:p w14:paraId="0CB8FEF7"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c>
          <w:tcPr>
            <w:tcW w:w="760" w:type="dxa"/>
            <w:tcBorders>
              <w:top w:val="nil"/>
              <w:left w:val="single" w:sz="4" w:space="0" w:color="auto"/>
              <w:bottom w:val="nil"/>
              <w:right w:val="nil"/>
            </w:tcBorders>
            <w:shd w:val="clear" w:color="auto" w:fill="auto"/>
            <w:noWrap/>
            <w:vAlign w:val="bottom"/>
            <w:hideMark/>
          </w:tcPr>
          <w:p w14:paraId="301A08D2"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27.2</w:t>
            </w:r>
          </w:p>
        </w:tc>
        <w:tc>
          <w:tcPr>
            <w:tcW w:w="500" w:type="dxa"/>
            <w:tcBorders>
              <w:top w:val="nil"/>
              <w:left w:val="nil"/>
              <w:bottom w:val="nil"/>
              <w:right w:val="single" w:sz="4" w:space="0" w:color="auto"/>
            </w:tcBorders>
            <w:shd w:val="clear" w:color="auto" w:fill="auto"/>
            <w:noWrap/>
            <w:vAlign w:val="bottom"/>
            <w:hideMark/>
          </w:tcPr>
          <w:p w14:paraId="71D137E1"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c>
          <w:tcPr>
            <w:tcW w:w="850" w:type="dxa"/>
            <w:gridSpan w:val="2"/>
            <w:tcBorders>
              <w:top w:val="nil"/>
              <w:left w:val="single" w:sz="4" w:space="0" w:color="auto"/>
              <w:bottom w:val="nil"/>
              <w:right w:val="nil"/>
            </w:tcBorders>
            <w:shd w:val="clear" w:color="auto" w:fill="auto"/>
            <w:noWrap/>
            <w:vAlign w:val="bottom"/>
            <w:hideMark/>
          </w:tcPr>
          <w:p w14:paraId="0259998B"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4.5</w:t>
            </w:r>
          </w:p>
        </w:tc>
        <w:tc>
          <w:tcPr>
            <w:tcW w:w="500" w:type="dxa"/>
            <w:tcBorders>
              <w:top w:val="nil"/>
              <w:left w:val="nil"/>
              <w:bottom w:val="nil"/>
              <w:right w:val="single" w:sz="4" w:space="0" w:color="auto"/>
            </w:tcBorders>
            <w:shd w:val="clear" w:color="auto" w:fill="auto"/>
            <w:noWrap/>
            <w:vAlign w:val="bottom"/>
            <w:hideMark/>
          </w:tcPr>
          <w:p w14:paraId="42642510"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r>
      <w:tr w:rsidR="00B01708" w:rsidRPr="00247983" w14:paraId="13E68E0D"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604EE492"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4DA3A2A9"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I know what services are available for people who experience sexual assault</w:t>
            </w:r>
          </w:p>
        </w:tc>
        <w:tc>
          <w:tcPr>
            <w:tcW w:w="780" w:type="dxa"/>
            <w:tcBorders>
              <w:top w:val="nil"/>
              <w:left w:val="single" w:sz="4" w:space="0" w:color="auto"/>
              <w:bottom w:val="nil"/>
            </w:tcBorders>
            <w:shd w:val="clear" w:color="auto" w:fill="auto"/>
            <w:noWrap/>
            <w:vAlign w:val="bottom"/>
            <w:hideMark/>
          </w:tcPr>
          <w:p w14:paraId="19A3FD45"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25.1</w:t>
            </w:r>
          </w:p>
        </w:tc>
        <w:tc>
          <w:tcPr>
            <w:tcW w:w="549" w:type="dxa"/>
            <w:tcBorders>
              <w:top w:val="nil"/>
              <w:bottom w:val="nil"/>
              <w:right w:val="single" w:sz="4" w:space="0" w:color="auto"/>
            </w:tcBorders>
            <w:shd w:val="clear" w:color="auto" w:fill="auto"/>
            <w:noWrap/>
            <w:vAlign w:val="bottom"/>
            <w:hideMark/>
          </w:tcPr>
          <w:p w14:paraId="43380BAB"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58248386"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45.8</w:t>
            </w:r>
          </w:p>
        </w:tc>
        <w:tc>
          <w:tcPr>
            <w:tcW w:w="500" w:type="dxa"/>
            <w:tcBorders>
              <w:top w:val="nil"/>
              <w:left w:val="nil"/>
              <w:bottom w:val="nil"/>
              <w:right w:val="single" w:sz="4" w:space="0" w:color="auto"/>
            </w:tcBorders>
            <w:shd w:val="clear" w:color="auto" w:fill="auto"/>
            <w:noWrap/>
            <w:vAlign w:val="bottom"/>
            <w:hideMark/>
          </w:tcPr>
          <w:p w14:paraId="0BD694CF"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4217769B"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23.9</w:t>
            </w:r>
          </w:p>
        </w:tc>
        <w:tc>
          <w:tcPr>
            <w:tcW w:w="500" w:type="dxa"/>
            <w:tcBorders>
              <w:top w:val="nil"/>
              <w:left w:val="nil"/>
              <w:bottom w:val="nil"/>
              <w:right w:val="single" w:sz="4" w:space="0" w:color="auto"/>
            </w:tcBorders>
            <w:shd w:val="clear" w:color="auto" w:fill="auto"/>
            <w:noWrap/>
            <w:vAlign w:val="bottom"/>
            <w:hideMark/>
          </w:tcPr>
          <w:p w14:paraId="192DF4FF"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131CA891"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2.8</w:t>
            </w:r>
          </w:p>
        </w:tc>
        <w:tc>
          <w:tcPr>
            <w:tcW w:w="500" w:type="dxa"/>
            <w:tcBorders>
              <w:top w:val="nil"/>
              <w:left w:val="nil"/>
              <w:bottom w:val="nil"/>
              <w:right w:val="single" w:sz="4" w:space="0" w:color="auto"/>
            </w:tcBorders>
            <w:shd w:val="clear" w:color="auto" w:fill="auto"/>
            <w:noWrap/>
            <w:vAlign w:val="bottom"/>
            <w:hideMark/>
          </w:tcPr>
          <w:p w14:paraId="4D7B728E"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2586FF15"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0EE441BF"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65BAF8A1"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If a friend of mine were sexually assaulted, I know how to get help for my friend</w:t>
            </w:r>
          </w:p>
        </w:tc>
        <w:tc>
          <w:tcPr>
            <w:tcW w:w="780" w:type="dxa"/>
            <w:tcBorders>
              <w:top w:val="nil"/>
              <w:left w:val="single" w:sz="4" w:space="0" w:color="auto"/>
              <w:bottom w:val="nil"/>
            </w:tcBorders>
            <w:shd w:val="clear" w:color="auto" w:fill="auto"/>
            <w:noWrap/>
            <w:vAlign w:val="bottom"/>
            <w:hideMark/>
          </w:tcPr>
          <w:p w14:paraId="50E113D3"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26.2</w:t>
            </w:r>
          </w:p>
        </w:tc>
        <w:tc>
          <w:tcPr>
            <w:tcW w:w="549" w:type="dxa"/>
            <w:tcBorders>
              <w:top w:val="nil"/>
              <w:bottom w:val="nil"/>
              <w:right w:val="single" w:sz="4" w:space="0" w:color="auto"/>
            </w:tcBorders>
            <w:shd w:val="clear" w:color="auto" w:fill="auto"/>
            <w:noWrap/>
            <w:vAlign w:val="bottom"/>
            <w:hideMark/>
          </w:tcPr>
          <w:p w14:paraId="65C26F99"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6F403AA3"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48.1</w:t>
            </w:r>
          </w:p>
        </w:tc>
        <w:tc>
          <w:tcPr>
            <w:tcW w:w="500" w:type="dxa"/>
            <w:tcBorders>
              <w:top w:val="nil"/>
              <w:left w:val="nil"/>
              <w:bottom w:val="nil"/>
              <w:right w:val="single" w:sz="4" w:space="0" w:color="auto"/>
            </w:tcBorders>
            <w:shd w:val="clear" w:color="auto" w:fill="auto"/>
            <w:noWrap/>
            <w:vAlign w:val="bottom"/>
            <w:hideMark/>
          </w:tcPr>
          <w:p w14:paraId="0E167B4D"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0F84E4A9"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20.6</w:t>
            </w:r>
          </w:p>
        </w:tc>
        <w:tc>
          <w:tcPr>
            <w:tcW w:w="500" w:type="dxa"/>
            <w:tcBorders>
              <w:top w:val="nil"/>
              <w:left w:val="nil"/>
              <w:bottom w:val="nil"/>
              <w:right w:val="single" w:sz="4" w:space="0" w:color="auto"/>
            </w:tcBorders>
            <w:shd w:val="clear" w:color="auto" w:fill="auto"/>
            <w:noWrap/>
            <w:vAlign w:val="bottom"/>
            <w:hideMark/>
          </w:tcPr>
          <w:p w14:paraId="7844D6E5"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03F5158B"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2.6</w:t>
            </w:r>
          </w:p>
        </w:tc>
        <w:tc>
          <w:tcPr>
            <w:tcW w:w="500" w:type="dxa"/>
            <w:tcBorders>
              <w:top w:val="nil"/>
              <w:left w:val="nil"/>
              <w:bottom w:val="nil"/>
              <w:right w:val="single" w:sz="4" w:space="0" w:color="auto"/>
            </w:tcBorders>
            <w:shd w:val="clear" w:color="auto" w:fill="auto"/>
            <w:noWrap/>
            <w:vAlign w:val="bottom"/>
            <w:hideMark/>
          </w:tcPr>
          <w:p w14:paraId="6C481CD5"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25DD5C24" w14:textId="77777777" w:rsidTr="00DD2827">
        <w:trPr>
          <w:trHeight w:val="240"/>
        </w:trPr>
        <w:tc>
          <w:tcPr>
            <w:tcW w:w="360" w:type="dxa"/>
            <w:tcBorders>
              <w:top w:val="nil"/>
              <w:left w:val="single" w:sz="4" w:space="0" w:color="auto"/>
              <w:right w:val="nil"/>
            </w:tcBorders>
            <w:shd w:val="clear" w:color="auto" w:fill="auto"/>
            <w:noWrap/>
            <w:vAlign w:val="bottom"/>
            <w:hideMark/>
          </w:tcPr>
          <w:p w14:paraId="46F48B17"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right w:val="single" w:sz="4" w:space="0" w:color="auto"/>
            </w:tcBorders>
            <w:shd w:val="clear" w:color="auto" w:fill="auto"/>
            <w:noWrap/>
            <w:vAlign w:val="bottom"/>
            <w:hideMark/>
          </w:tcPr>
          <w:p w14:paraId="2E88CF9E"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At this school, students who are accused of perpetrating a sexual assault are treated fairly</w:t>
            </w:r>
          </w:p>
        </w:tc>
        <w:tc>
          <w:tcPr>
            <w:tcW w:w="780" w:type="dxa"/>
            <w:tcBorders>
              <w:top w:val="nil"/>
              <w:left w:val="single" w:sz="4" w:space="0" w:color="auto"/>
            </w:tcBorders>
            <w:shd w:val="clear" w:color="auto" w:fill="auto"/>
            <w:noWrap/>
            <w:vAlign w:val="bottom"/>
            <w:hideMark/>
          </w:tcPr>
          <w:p w14:paraId="5191A734"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18.5</w:t>
            </w:r>
          </w:p>
        </w:tc>
        <w:tc>
          <w:tcPr>
            <w:tcW w:w="549" w:type="dxa"/>
            <w:tcBorders>
              <w:top w:val="nil"/>
              <w:right w:val="single" w:sz="4" w:space="0" w:color="auto"/>
            </w:tcBorders>
            <w:shd w:val="clear" w:color="auto" w:fill="auto"/>
            <w:noWrap/>
            <w:vAlign w:val="bottom"/>
            <w:hideMark/>
          </w:tcPr>
          <w:p w14:paraId="5BC868AE"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right w:val="nil"/>
            </w:tcBorders>
            <w:shd w:val="clear" w:color="auto" w:fill="auto"/>
            <w:noWrap/>
            <w:vAlign w:val="bottom"/>
            <w:hideMark/>
          </w:tcPr>
          <w:p w14:paraId="3264BF8B"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59.5</w:t>
            </w:r>
          </w:p>
        </w:tc>
        <w:tc>
          <w:tcPr>
            <w:tcW w:w="500" w:type="dxa"/>
            <w:tcBorders>
              <w:top w:val="nil"/>
              <w:left w:val="nil"/>
              <w:right w:val="single" w:sz="4" w:space="0" w:color="auto"/>
            </w:tcBorders>
            <w:shd w:val="clear" w:color="auto" w:fill="auto"/>
            <w:noWrap/>
            <w:vAlign w:val="bottom"/>
            <w:hideMark/>
          </w:tcPr>
          <w:p w14:paraId="5E14F34A"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right w:val="nil"/>
            </w:tcBorders>
            <w:shd w:val="clear" w:color="auto" w:fill="auto"/>
            <w:noWrap/>
            <w:vAlign w:val="bottom"/>
            <w:hideMark/>
          </w:tcPr>
          <w:p w14:paraId="64C635C6"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13.2</w:t>
            </w:r>
          </w:p>
        </w:tc>
        <w:tc>
          <w:tcPr>
            <w:tcW w:w="500" w:type="dxa"/>
            <w:tcBorders>
              <w:top w:val="nil"/>
              <w:left w:val="nil"/>
              <w:right w:val="single" w:sz="4" w:space="0" w:color="auto"/>
            </w:tcBorders>
            <w:shd w:val="clear" w:color="auto" w:fill="auto"/>
            <w:noWrap/>
            <w:vAlign w:val="bottom"/>
            <w:hideMark/>
          </w:tcPr>
          <w:p w14:paraId="2309C93E"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right w:val="nil"/>
            </w:tcBorders>
            <w:shd w:val="clear" w:color="auto" w:fill="auto"/>
            <w:noWrap/>
            <w:vAlign w:val="bottom"/>
            <w:hideMark/>
          </w:tcPr>
          <w:p w14:paraId="497A20F8"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3.4</w:t>
            </w:r>
          </w:p>
        </w:tc>
        <w:tc>
          <w:tcPr>
            <w:tcW w:w="500" w:type="dxa"/>
            <w:tcBorders>
              <w:top w:val="nil"/>
              <w:left w:val="nil"/>
              <w:right w:val="single" w:sz="4" w:space="0" w:color="auto"/>
            </w:tcBorders>
            <w:shd w:val="clear" w:color="auto" w:fill="auto"/>
            <w:noWrap/>
            <w:vAlign w:val="bottom"/>
            <w:hideMark/>
          </w:tcPr>
          <w:p w14:paraId="6D4FB4F0"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06FDE7E9" w14:textId="77777777" w:rsidTr="00DD2827">
        <w:trPr>
          <w:trHeight w:val="240"/>
        </w:trPr>
        <w:tc>
          <w:tcPr>
            <w:tcW w:w="360" w:type="dxa"/>
            <w:tcBorders>
              <w:top w:val="nil"/>
              <w:left w:val="single" w:sz="4" w:space="0" w:color="auto"/>
              <w:bottom w:val="single" w:sz="4" w:space="0" w:color="auto"/>
              <w:right w:val="nil"/>
            </w:tcBorders>
            <w:shd w:val="clear" w:color="auto" w:fill="auto"/>
            <w:noWrap/>
            <w:vAlign w:val="bottom"/>
            <w:hideMark/>
          </w:tcPr>
          <w:p w14:paraId="38249BC8"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single" w:sz="4" w:space="0" w:color="auto"/>
              <w:right w:val="single" w:sz="4" w:space="0" w:color="auto"/>
            </w:tcBorders>
            <w:shd w:val="clear" w:color="auto" w:fill="auto"/>
            <w:vAlign w:val="bottom"/>
            <w:hideMark/>
          </w:tcPr>
          <w:p w14:paraId="6F79252A"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At this school, when it is determined that sexual assault has happened, the perpetrator gets punished appropriately</w:t>
            </w:r>
          </w:p>
        </w:tc>
        <w:tc>
          <w:tcPr>
            <w:tcW w:w="780" w:type="dxa"/>
            <w:tcBorders>
              <w:top w:val="nil"/>
              <w:left w:val="single" w:sz="4" w:space="0" w:color="auto"/>
              <w:bottom w:val="single" w:sz="4" w:space="0" w:color="auto"/>
            </w:tcBorders>
            <w:shd w:val="clear" w:color="auto" w:fill="auto"/>
            <w:noWrap/>
            <w:vAlign w:val="bottom"/>
            <w:hideMark/>
          </w:tcPr>
          <w:p w14:paraId="1593B079"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20.9</w:t>
            </w:r>
          </w:p>
        </w:tc>
        <w:tc>
          <w:tcPr>
            <w:tcW w:w="549" w:type="dxa"/>
            <w:tcBorders>
              <w:top w:val="nil"/>
              <w:bottom w:val="single" w:sz="4" w:space="0" w:color="auto"/>
              <w:right w:val="single" w:sz="4" w:space="0" w:color="auto"/>
            </w:tcBorders>
            <w:shd w:val="clear" w:color="auto" w:fill="auto"/>
            <w:noWrap/>
            <w:vAlign w:val="bottom"/>
            <w:hideMark/>
          </w:tcPr>
          <w:p w14:paraId="5DE5E14E"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single" w:sz="4" w:space="0" w:color="auto"/>
              <w:right w:val="nil"/>
            </w:tcBorders>
            <w:shd w:val="clear" w:color="auto" w:fill="auto"/>
            <w:noWrap/>
            <w:vAlign w:val="bottom"/>
            <w:hideMark/>
          </w:tcPr>
          <w:p w14:paraId="570154E3"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56.9</w:t>
            </w:r>
          </w:p>
        </w:tc>
        <w:tc>
          <w:tcPr>
            <w:tcW w:w="500" w:type="dxa"/>
            <w:tcBorders>
              <w:top w:val="nil"/>
              <w:left w:val="nil"/>
              <w:bottom w:val="single" w:sz="4" w:space="0" w:color="auto"/>
              <w:right w:val="single" w:sz="4" w:space="0" w:color="auto"/>
            </w:tcBorders>
            <w:shd w:val="clear" w:color="auto" w:fill="auto"/>
            <w:noWrap/>
            <w:vAlign w:val="bottom"/>
            <w:hideMark/>
          </w:tcPr>
          <w:p w14:paraId="6922635A"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single" w:sz="4" w:space="0" w:color="auto"/>
              <w:right w:val="nil"/>
            </w:tcBorders>
            <w:shd w:val="clear" w:color="auto" w:fill="auto"/>
            <w:noWrap/>
            <w:vAlign w:val="bottom"/>
            <w:hideMark/>
          </w:tcPr>
          <w:p w14:paraId="674A5A32"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13.4</w:t>
            </w:r>
          </w:p>
        </w:tc>
        <w:tc>
          <w:tcPr>
            <w:tcW w:w="500" w:type="dxa"/>
            <w:tcBorders>
              <w:top w:val="nil"/>
              <w:left w:val="nil"/>
              <w:bottom w:val="single" w:sz="4" w:space="0" w:color="auto"/>
              <w:right w:val="single" w:sz="4" w:space="0" w:color="auto"/>
            </w:tcBorders>
            <w:shd w:val="clear" w:color="auto" w:fill="auto"/>
            <w:noWrap/>
            <w:vAlign w:val="bottom"/>
            <w:hideMark/>
          </w:tcPr>
          <w:p w14:paraId="2A731C96"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single" w:sz="4" w:space="0" w:color="auto"/>
              <w:right w:val="nil"/>
            </w:tcBorders>
            <w:shd w:val="clear" w:color="auto" w:fill="auto"/>
            <w:noWrap/>
            <w:vAlign w:val="bottom"/>
            <w:hideMark/>
          </w:tcPr>
          <w:p w14:paraId="1D1C79F7"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2.7</w:t>
            </w:r>
          </w:p>
        </w:tc>
        <w:tc>
          <w:tcPr>
            <w:tcW w:w="500" w:type="dxa"/>
            <w:tcBorders>
              <w:top w:val="nil"/>
              <w:left w:val="nil"/>
              <w:bottom w:val="single" w:sz="4" w:space="0" w:color="auto"/>
              <w:right w:val="single" w:sz="4" w:space="0" w:color="auto"/>
            </w:tcBorders>
            <w:shd w:val="clear" w:color="auto" w:fill="auto"/>
            <w:noWrap/>
            <w:vAlign w:val="bottom"/>
            <w:hideMark/>
          </w:tcPr>
          <w:p w14:paraId="687FB98B"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05DC607D" w14:textId="77777777" w:rsidTr="00DD2827">
        <w:trPr>
          <w:trHeight w:val="240"/>
        </w:trPr>
        <w:tc>
          <w:tcPr>
            <w:tcW w:w="8580" w:type="dxa"/>
            <w:gridSpan w:val="2"/>
            <w:tcBorders>
              <w:top w:val="single" w:sz="4" w:space="0" w:color="auto"/>
              <w:left w:val="single" w:sz="4" w:space="0" w:color="auto"/>
              <w:bottom w:val="nil"/>
              <w:right w:val="single" w:sz="4" w:space="0" w:color="auto"/>
            </w:tcBorders>
            <w:shd w:val="clear" w:color="auto" w:fill="auto"/>
            <w:noWrap/>
            <w:vAlign w:val="bottom"/>
            <w:hideMark/>
          </w:tcPr>
          <w:p w14:paraId="55B68406" w14:textId="77777777" w:rsidR="00B01708" w:rsidRPr="00247983" w:rsidRDefault="00B01708" w:rsidP="00DD2827">
            <w:pPr>
              <w:keepNext/>
              <w:keepLines/>
              <w:spacing w:after="0" w:line="240" w:lineRule="auto"/>
              <w:rPr>
                <w:rFonts w:ascii="Times New Roman" w:eastAsia="Times New Roman" w:hAnsi="Times New Roman" w:cs="Times New Roman"/>
                <w:sz w:val="20"/>
                <w:szCs w:val="20"/>
              </w:rPr>
            </w:pPr>
            <w:r w:rsidRPr="00247983">
              <w:rPr>
                <w:rFonts w:ascii="Calibri" w:eastAsia="Times New Roman" w:hAnsi="Calibri" w:cs="Times New Roman"/>
                <w:color w:val="000000"/>
                <w:sz w:val="18"/>
                <w:szCs w:val="18"/>
              </w:rPr>
              <w:lastRenderedPageBreak/>
              <w:t>If I were sexually assaulted I believe this school would...  </w:t>
            </w:r>
          </w:p>
        </w:tc>
        <w:tc>
          <w:tcPr>
            <w:tcW w:w="780" w:type="dxa"/>
            <w:tcBorders>
              <w:top w:val="single" w:sz="4" w:space="0" w:color="auto"/>
              <w:left w:val="single" w:sz="4" w:space="0" w:color="auto"/>
              <w:bottom w:val="nil"/>
            </w:tcBorders>
            <w:shd w:val="clear" w:color="auto" w:fill="auto"/>
            <w:vAlign w:val="bottom"/>
          </w:tcPr>
          <w:p w14:paraId="55F3C4BA"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49" w:type="dxa"/>
            <w:tcBorders>
              <w:top w:val="single" w:sz="4" w:space="0" w:color="auto"/>
              <w:bottom w:val="nil"/>
              <w:right w:val="single" w:sz="4" w:space="0" w:color="auto"/>
            </w:tcBorders>
            <w:shd w:val="clear" w:color="auto" w:fill="auto"/>
            <w:noWrap/>
            <w:vAlign w:val="bottom"/>
            <w:hideMark/>
          </w:tcPr>
          <w:p w14:paraId="03CEF8A7"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711" w:type="dxa"/>
            <w:tcBorders>
              <w:top w:val="single" w:sz="4" w:space="0" w:color="auto"/>
              <w:left w:val="single" w:sz="4" w:space="0" w:color="auto"/>
              <w:bottom w:val="nil"/>
              <w:right w:val="nil"/>
            </w:tcBorders>
            <w:shd w:val="clear" w:color="auto" w:fill="auto"/>
            <w:noWrap/>
            <w:vAlign w:val="bottom"/>
            <w:hideMark/>
          </w:tcPr>
          <w:p w14:paraId="3625D36B"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00" w:type="dxa"/>
            <w:tcBorders>
              <w:top w:val="single" w:sz="4" w:space="0" w:color="auto"/>
              <w:left w:val="nil"/>
              <w:bottom w:val="nil"/>
              <w:right w:val="single" w:sz="4" w:space="0" w:color="auto"/>
            </w:tcBorders>
            <w:shd w:val="clear" w:color="auto" w:fill="auto"/>
            <w:noWrap/>
            <w:vAlign w:val="bottom"/>
            <w:hideMark/>
          </w:tcPr>
          <w:p w14:paraId="642C84EA"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760" w:type="dxa"/>
            <w:tcBorders>
              <w:top w:val="single" w:sz="4" w:space="0" w:color="auto"/>
              <w:left w:val="single" w:sz="4" w:space="0" w:color="auto"/>
              <w:bottom w:val="nil"/>
              <w:right w:val="nil"/>
            </w:tcBorders>
            <w:shd w:val="clear" w:color="auto" w:fill="auto"/>
            <w:noWrap/>
            <w:vAlign w:val="bottom"/>
            <w:hideMark/>
          </w:tcPr>
          <w:p w14:paraId="1AF3E512"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00" w:type="dxa"/>
            <w:tcBorders>
              <w:top w:val="single" w:sz="4" w:space="0" w:color="auto"/>
              <w:left w:val="nil"/>
              <w:bottom w:val="nil"/>
              <w:right w:val="single" w:sz="4" w:space="0" w:color="auto"/>
            </w:tcBorders>
            <w:shd w:val="clear" w:color="auto" w:fill="auto"/>
            <w:noWrap/>
            <w:vAlign w:val="bottom"/>
            <w:hideMark/>
          </w:tcPr>
          <w:p w14:paraId="19A791C6"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850" w:type="dxa"/>
            <w:gridSpan w:val="2"/>
            <w:tcBorders>
              <w:top w:val="single" w:sz="4" w:space="0" w:color="auto"/>
              <w:left w:val="single" w:sz="4" w:space="0" w:color="auto"/>
              <w:bottom w:val="nil"/>
              <w:right w:val="nil"/>
            </w:tcBorders>
            <w:shd w:val="clear" w:color="auto" w:fill="auto"/>
            <w:noWrap/>
            <w:vAlign w:val="bottom"/>
            <w:hideMark/>
          </w:tcPr>
          <w:p w14:paraId="4C900F2D"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00" w:type="dxa"/>
            <w:tcBorders>
              <w:top w:val="single" w:sz="4" w:space="0" w:color="auto"/>
              <w:left w:val="nil"/>
              <w:bottom w:val="nil"/>
              <w:right w:val="single" w:sz="4" w:space="0" w:color="auto"/>
            </w:tcBorders>
            <w:shd w:val="clear" w:color="auto" w:fill="auto"/>
            <w:noWrap/>
            <w:vAlign w:val="bottom"/>
            <w:hideMark/>
          </w:tcPr>
          <w:p w14:paraId="4DA31EAB"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348F8D21"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726E5122" w14:textId="77777777" w:rsidR="00B01708" w:rsidRPr="00247983" w:rsidRDefault="00B01708" w:rsidP="00DD2827">
            <w:pPr>
              <w:keepNext/>
              <w:keepLines/>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0D2B6843" w14:textId="77777777" w:rsidR="00B01708" w:rsidRPr="00247983" w:rsidRDefault="00B01708" w:rsidP="00DD2827">
            <w:pPr>
              <w:keepNext/>
              <w:keepLines/>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Take my case seriously</w:t>
            </w:r>
          </w:p>
        </w:tc>
        <w:tc>
          <w:tcPr>
            <w:tcW w:w="780" w:type="dxa"/>
            <w:tcBorders>
              <w:top w:val="nil"/>
              <w:left w:val="single" w:sz="4" w:space="0" w:color="auto"/>
              <w:bottom w:val="nil"/>
            </w:tcBorders>
            <w:shd w:val="clear" w:color="auto" w:fill="auto"/>
            <w:noWrap/>
            <w:vAlign w:val="bottom"/>
            <w:hideMark/>
          </w:tcPr>
          <w:p w14:paraId="554B7CD3"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40.0</w:t>
            </w:r>
          </w:p>
        </w:tc>
        <w:tc>
          <w:tcPr>
            <w:tcW w:w="549" w:type="dxa"/>
            <w:tcBorders>
              <w:top w:val="nil"/>
              <w:bottom w:val="nil"/>
              <w:right w:val="single" w:sz="4" w:space="0" w:color="auto"/>
            </w:tcBorders>
            <w:shd w:val="clear" w:color="auto" w:fill="auto"/>
            <w:noWrap/>
            <w:vAlign w:val="bottom"/>
            <w:hideMark/>
          </w:tcPr>
          <w:p w14:paraId="4C00841E"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c>
          <w:tcPr>
            <w:tcW w:w="711" w:type="dxa"/>
            <w:tcBorders>
              <w:top w:val="nil"/>
              <w:left w:val="single" w:sz="4" w:space="0" w:color="auto"/>
              <w:bottom w:val="nil"/>
              <w:right w:val="nil"/>
            </w:tcBorders>
            <w:shd w:val="clear" w:color="auto" w:fill="auto"/>
            <w:noWrap/>
            <w:vAlign w:val="bottom"/>
            <w:hideMark/>
          </w:tcPr>
          <w:p w14:paraId="4AD94817"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48.4</w:t>
            </w:r>
          </w:p>
        </w:tc>
        <w:tc>
          <w:tcPr>
            <w:tcW w:w="500" w:type="dxa"/>
            <w:tcBorders>
              <w:top w:val="nil"/>
              <w:left w:val="nil"/>
              <w:bottom w:val="nil"/>
              <w:right w:val="single" w:sz="4" w:space="0" w:color="auto"/>
            </w:tcBorders>
            <w:shd w:val="clear" w:color="auto" w:fill="auto"/>
            <w:noWrap/>
            <w:vAlign w:val="bottom"/>
            <w:hideMark/>
          </w:tcPr>
          <w:p w14:paraId="0CAF885B"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c>
          <w:tcPr>
            <w:tcW w:w="760" w:type="dxa"/>
            <w:tcBorders>
              <w:top w:val="nil"/>
              <w:left w:val="single" w:sz="4" w:space="0" w:color="auto"/>
              <w:bottom w:val="nil"/>
              <w:right w:val="nil"/>
            </w:tcBorders>
            <w:shd w:val="clear" w:color="auto" w:fill="auto"/>
            <w:noWrap/>
            <w:vAlign w:val="bottom"/>
            <w:hideMark/>
          </w:tcPr>
          <w:p w14:paraId="450EB10C"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7.5</w:t>
            </w:r>
          </w:p>
        </w:tc>
        <w:tc>
          <w:tcPr>
            <w:tcW w:w="500" w:type="dxa"/>
            <w:tcBorders>
              <w:top w:val="nil"/>
              <w:left w:val="nil"/>
              <w:bottom w:val="nil"/>
              <w:right w:val="single" w:sz="4" w:space="0" w:color="auto"/>
            </w:tcBorders>
            <w:shd w:val="clear" w:color="auto" w:fill="auto"/>
            <w:noWrap/>
            <w:vAlign w:val="bottom"/>
            <w:hideMark/>
          </w:tcPr>
          <w:p w14:paraId="5FAAF6B8"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c>
          <w:tcPr>
            <w:tcW w:w="850" w:type="dxa"/>
            <w:gridSpan w:val="2"/>
            <w:tcBorders>
              <w:top w:val="nil"/>
              <w:left w:val="single" w:sz="4" w:space="0" w:color="auto"/>
              <w:bottom w:val="nil"/>
              <w:right w:val="nil"/>
            </w:tcBorders>
            <w:shd w:val="clear" w:color="auto" w:fill="auto"/>
            <w:noWrap/>
            <w:vAlign w:val="bottom"/>
            <w:hideMark/>
          </w:tcPr>
          <w:p w14:paraId="3CC7D71F"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1.5</w:t>
            </w:r>
          </w:p>
        </w:tc>
        <w:tc>
          <w:tcPr>
            <w:tcW w:w="500" w:type="dxa"/>
            <w:tcBorders>
              <w:top w:val="nil"/>
              <w:left w:val="nil"/>
              <w:bottom w:val="nil"/>
              <w:right w:val="single" w:sz="4" w:space="0" w:color="auto"/>
            </w:tcBorders>
            <w:shd w:val="clear" w:color="auto" w:fill="auto"/>
            <w:noWrap/>
            <w:vAlign w:val="bottom"/>
            <w:hideMark/>
          </w:tcPr>
          <w:p w14:paraId="599497C7"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r>
      <w:tr w:rsidR="00B01708" w:rsidRPr="00247983" w14:paraId="06AFFA66"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0225EAAE" w14:textId="77777777" w:rsidR="00B01708" w:rsidRPr="00247983" w:rsidRDefault="00B01708" w:rsidP="00DD2827">
            <w:pPr>
              <w:keepNext/>
              <w:keepLines/>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03A8D7D4" w14:textId="77777777" w:rsidR="00B01708" w:rsidRPr="00247983" w:rsidRDefault="00B01708" w:rsidP="00DD2827">
            <w:pPr>
              <w:keepNext/>
              <w:keepLines/>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Protect my privacy</w:t>
            </w:r>
          </w:p>
        </w:tc>
        <w:tc>
          <w:tcPr>
            <w:tcW w:w="780" w:type="dxa"/>
            <w:tcBorders>
              <w:top w:val="nil"/>
              <w:left w:val="single" w:sz="4" w:space="0" w:color="auto"/>
              <w:bottom w:val="nil"/>
            </w:tcBorders>
            <w:shd w:val="clear" w:color="auto" w:fill="auto"/>
            <w:noWrap/>
            <w:vAlign w:val="bottom"/>
            <w:hideMark/>
          </w:tcPr>
          <w:p w14:paraId="7F6C7F7C"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39.6</w:t>
            </w:r>
          </w:p>
        </w:tc>
        <w:tc>
          <w:tcPr>
            <w:tcW w:w="549" w:type="dxa"/>
            <w:tcBorders>
              <w:top w:val="nil"/>
              <w:bottom w:val="nil"/>
              <w:right w:val="single" w:sz="4" w:space="0" w:color="auto"/>
            </w:tcBorders>
            <w:shd w:val="clear" w:color="auto" w:fill="auto"/>
            <w:noWrap/>
            <w:vAlign w:val="bottom"/>
            <w:hideMark/>
          </w:tcPr>
          <w:p w14:paraId="0063B3F9"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0BFC0C6F"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51.3</w:t>
            </w:r>
          </w:p>
        </w:tc>
        <w:tc>
          <w:tcPr>
            <w:tcW w:w="500" w:type="dxa"/>
            <w:tcBorders>
              <w:top w:val="nil"/>
              <w:left w:val="nil"/>
              <w:bottom w:val="nil"/>
              <w:right w:val="single" w:sz="4" w:space="0" w:color="auto"/>
            </w:tcBorders>
            <w:shd w:val="clear" w:color="auto" w:fill="auto"/>
            <w:noWrap/>
            <w:vAlign w:val="bottom"/>
            <w:hideMark/>
          </w:tcPr>
          <w:p w14:paraId="5F75C1E9"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439CE9B7"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5.8</w:t>
            </w:r>
          </w:p>
        </w:tc>
        <w:tc>
          <w:tcPr>
            <w:tcW w:w="500" w:type="dxa"/>
            <w:tcBorders>
              <w:top w:val="nil"/>
              <w:left w:val="nil"/>
              <w:bottom w:val="nil"/>
              <w:right w:val="single" w:sz="4" w:space="0" w:color="auto"/>
            </w:tcBorders>
            <w:shd w:val="clear" w:color="auto" w:fill="auto"/>
            <w:noWrap/>
            <w:vAlign w:val="bottom"/>
            <w:hideMark/>
          </w:tcPr>
          <w:p w14:paraId="75BEF97A"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3A75C205"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0.6</w:t>
            </w:r>
          </w:p>
        </w:tc>
        <w:tc>
          <w:tcPr>
            <w:tcW w:w="500" w:type="dxa"/>
            <w:tcBorders>
              <w:top w:val="nil"/>
              <w:left w:val="nil"/>
              <w:bottom w:val="nil"/>
              <w:right w:val="single" w:sz="4" w:space="0" w:color="auto"/>
            </w:tcBorders>
            <w:shd w:val="clear" w:color="auto" w:fill="auto"/>
            <w:noWrap/>
            <w:vAlign w:val="bottom"/>
            <w:hideMark/>
          </w:tcPr>
          <w:p w14:paraId="52A107AB"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2063A627"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2825D547" w14:textId="77777777" w:rsidR="00B01708" w:rsidRPr="00247983" w:rsidRDefault="00B01708" w:rsidP="00DD2827">
            <w:pPr>
              <w:keepNext/>
              <w:keepLines/>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4E73BD70" w14:textId="77777777" w:rsidR="00B01708" w:rsidRPr="00247983" w:rsidRDefault="00B01708" w:rsidP="00DD2827">
            <w:pPr>
              <w:keepNext/>
              <w:keepLines/>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Treat me with dignity and respect</w:t>
            </w:r>
          </w:p>
        </w:tc>
        <w:tc>
          <w:tcPr>
            <w:tcW w:w="780" w:type="dxa"/>
            <w:tcBorders>
              <w:top w:val="nil"/>
              <w:left w:val="single" w:sz="4" w:space="0" w:color="auto"/>
              <w:bottom w:val="nil"/>
            </w:tcBorders>
            <w:shd w:val="clear" w:color="auto" w:fill="auto"/>
            <w:noWrap/>
            <w:vAlign w:val="bottom"/>
            <w:hideMark/>
          </w:tcPr>
          <w:p w14:paraId="493757D1"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41.4</w:t>
            </w:r>
          </w:p>
        </w:tc>
        <w:tc>
          <w:tcPr>
            <w:tcW w:w="549" w:type="dxa"/>
            <w:tcBorders>
              <w:top w:val="nil"/>
              <w:bottom w:val="nil"/>
              <w:right w:val="single" w:sz="4" w:space="0" w:color="auto"/>
            </w:tcBorders>
            <w:shd w:val="clear" w:color="auto" w:fill="auto"/>
            <w:noWrap/>
            <w:vAlign w:val="bottom"/>
            <w:hideMark/>
          </w:tcPr>
          <w:p w14:paraId="6B30B681"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46D65AF0"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48.9</w:t>
            </w:r>
          </w:p>
        </w:tc>
        <w:tc>
          <w:tcPr>
            <w:tcW w:w="500" w:type="dxa"/>
            <w:tcBorders>
              <w:top w:val="nil"/>
              <w:left w:val="nil"/>
              <w:bottom w:val="nil"/>
              <w:right w:val="single" w:sz="4" w:space="0" w:color="auto"/>
            </w:tcBorders>
            <w:shd w:val="clear" w:color="auto" w:fill="auto"/>
            <w:noWrap/>
            <w:vAlign w:val="bottom"/>
            <w:hideMark/>
          </w:tcPr>
          <w:p w14:paraId="286B8E91"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4149214D"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5.6</w:t>
            </w:r>
          </w:p>
        </w:tc>
        <w:tc>
          <w:tcPr>
            <w:tcW w:w="500" w:type="dxa"/>
            <w:tcBorders>
              <w:top w:val="nil"/>
              <w:left w:val="nil"/>
              <w:bottom w:val="nil"/>
              <w:right w:val="single" w:sz="4" w:space="0" w:color="auto"/>
            </w:tcBorders>
            <w:shd w:val="clear" w:color="auto" w:fill="auto"/>
            <w:noWrap/>
            <w:vAlign w:val="bottom"/>
            <w:hideMark/>
          </w:tcPr>
          <w:p w14:paraId="2D8F4B89"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6D5181F6"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1.1</w:t>
            </w:r>
          </w:p>
        </w:tc>
        <w:tc>
          <w:tcPr>
            <w:tcW w:w="500" w:type="dxa"/>
            <w:tcBorders>
              <w:top w:val="nil"/>
              <w:left w:val="nil"/>
              <w:bottom w:val="nil"/>
              <w:right w:val="single" w:sz="4" w:space="0" w:color="auto"/>
            </w:tcBorders>
            <w:shd w:val="clear" w:color="auto" w:fill="auto"/>
            <w:noWrap/>
            <w:vAlign w:val="bottom"/>
            <w:hideMark/>
          </w:tcPr>
          <w:p w14:paraId="6AF3A73C"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392D074D"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29E9FBAA" w14:textId="77777777" w:rsidR="00B01708" w:rsidRPr="00247983" w:rsidRDefault="00B01708" w:rsidP="00DD2827">
            <w:pPr>
              <w:keepNext/>
              <w:keepLines/>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vAlign w:val="bottom"/>
            <w:hideMark/>
          </w:tcPr>
          <w:p w14:paraId="106865E7" w14:textId="77777777" w:rsidR="00B01708" w:rsidRPr="00247983" w:rsidRDefault="00B01708" w:rsidP="00DD2827">
            <w:pPr>
              <w:keepNext/>
              <w:keepLines/>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Enable me to continue my education without having to interact with the person who assaulted me</w:t>
            </w:r>
          </w:p>
        </w:tc>
        <w:tc>
          <w:tcPr>
            <w:tcW w:w="780" w:type="dxa"/>
            <w:tcBorders>
              <w:top w:val="nil"/>
              <w:left w:val="single" w:sz="4" w:space="0" w:color="auto"/>
              <w:bottom w:val="nil"/>
            </w:tcBorders>
            <w:shd w:val="clear" w:color="auto" w:fill="auto"/>
            <w:noWrap/>
            <w:vAlign w:val="bottom"/>
            <w:hideMark/>
          </w:tcPr>
          <w:p w14:paraId="101A0ACA"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36.3</w:t>
            </w:r>
          </w:p>
        </w:tc>
        <w:tc>
          <w:tcPr>
            <w:tcW w:w="549" w:type="dxa"/>
            <w:tcBorders>
              <w:top w:val="nil"/>
              <w:bottom w:val="nil"/>
              <w:right w:val="single" w:sz="4" w:space="0" w:color="auto"/>
            </w:tcBorders>
            <w:shd w:val="clear" w:color="auto" w:fill="auto"/>
            <w:noWrap/>
            <w:vAlign w:val="bottom"/>
            <w:hideMark/>
          </w:tcPr>
          <w:p w14:paraId="521C9FE1"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2F2E52EE"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46.9</w:t>
            </w:r>
          </w:p>
        </w:tc>
        <w:tc>
          <w:tcPr>
            <w:tcW w:w="500" w:type="dxa"/>
            <w:tcBorders>
              <w:top w:val="nil"/>
              <w:left w:val="nil"/>
              <w:bottom w:val="nil"/>
              <w:right w:val="single" w:sz="4" w:space="0" w:color="auto"/>
            </w:tcBorders>
            <w:shd w:val="clear" w:color="auto" w:fill="auto"/>
            <w:noWrap/>
            <w:vAlign w:val="bottom"/>
            <w:hideMark/>
          </w:tcPr>
          <w:p w14:paraId="1F304649"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1A051F7C"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11.7</w:t>
            </w:r>
          </w:p>
        </w:tc>
        <w:tc>
          <w:tcPr>
            <w:tcW w:w="500" w:type="dxa"/>
            <w:tcBorders>
              <w:top w:val="nil"/>
              <w:left w:val="nil"/>
              <w:bottom w:val="nil"/>
              <w:right w:val="single" w:sz="4" w:space="0" w:color="auto"/>
            </w:tcBorders>
            <w:shd w:val="clear" w:color="auto" w:fill="auto"/>
            <w:noWrap/>
            <w:vAlign w:val="bottom"/>
            <w:hideMark/>
          </w:tcPr>
          <w:p w14:paraId="51959E07"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73DC6568"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1.8</w:t>
            </w:r>
          </w:p>
        </w:tc>
        <w:tc>
          <w:tcPr>
            <w:tcW w:w="500" w:type="dxa"/>
            <w:tcBorders>
              <w:top w:val="nil"/>
              <w:left w:val="nil"/>
              <w:bottom w:val="nil"/>
              <w:right w:val="single" w:sz="4" w:space="0" w:color="auto"/>
            </w:tcBorders>
            <w:shd w:val="clear" w:color="auto" w:fill="auto"/>
            <w:noWrap/>
            <w:vAlign w:val="bottom"/>
            <w:hideMark/>
          </w:tcPr>
          <w:p w14:paraId="692B3214"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424FAA41" w14:textId="77777777" w:rsidTr="00DD2827">
        <w:trPr>
          <w:trHeight w:val="240"/>
        </w:trPr>
        <w:tc>
          <w:tcPr>
            <w:tcW w:w="8580" w:type="dxa"/>
            <w:gridSpan w:val="2"/>
            <w:tcBorders>
              <w:top w:val="nil"/>
              <w:left w:val="single" w:sz="4" w:space="0" w:color="auto"/>
              <w:bottom w:val="nil"/>
              <w:right w:val="single" w:sz="4" w:space="0" w:color="auto"/>
            </w:tcBorders>
            <w:shd w:val="clear" w:color="auto" w:fill="auto"/>
            <w:noWrap/>
            <w:vAlign w:val="bottom"/>
            <w:hideMark/>
          </w:tcPr>
          <w:p w14:paraId="0F7DED3E" w14:textId="77777777" w:rsidR="00B01708" w:rsidRPr="00247983" w:rsidRDefault="00B01708" w:rsidP="00DD2827">
            <w:pPr>
              <w:spacing w:after="0" w:line="240" w:lineRule="auto"/>
              <w:rPr>
                <w:rFonts w:ascii="Times New Roman" w:eastAsia="Times New Roman" w:hAnsi="Times New Roman" w:cs="Times New Roman"/>
                <w:sz w:val="20"/>
                <w:szCs w:val="20"/>
              </w:rPr>
            </w:pPr>
            <w:r w:rsidRPr="00247983">
              <w:rPr>
                <w:rFonts w:ascii="Calibri" w:eastAsia="Times New Roman" w:hAnsi="Calibri" w:cs="Times New Roman"/>
                <w:color w:val="000000"/>
                <w:sz w:val="18"/>
                <w:szCs w:val="18"/>
              </w:rPr>
              <w:t>Perceptions of Student Norms Related to Sexual Misconduct: Student Misconduct  </w:t>
            </w:r>
          </w:p>
        </w:tc>
        <w:tc>
          <w:tcPr>
            <w:tcW w:w="780" w:type="dxa"/>
            <w:tcBorders>
              <w:top w:val="nil"/>
              <w:left w:val="single" w:sz="4" w:space="0" w:color="auto"/>
              <w:bottom w:val="nil"/>
            </w:tcBorders>
            <w:shd w:val="clear" w:color="auto" w:fill="auto"/>
            <w:vAlign w:val="bottom"/>
          </w:tcPr>
          <w:p w14:paraId="6D0315F3"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49" w:type="dxa"/>
            <w:tcBorders>
              <w:top w:val="nil"/>
              <w:bottom w:val="nil"/>
              <w:right w:val="single" w:sz="4" w:space="0" w:color="auto"/>
            </w:tcBorders>
            <w:shd w:val="clear" w:color="auto" w:fill="auto"/>
            <w:noWrap/>
            <w:vAlign w:val="bottom"/>
            <w:hideMark/>
          </w:tcPr>
          <w:p w14:paraId="2A6DEE7C"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711" w:type="dxa"/>
            <w:tcBorders>
              <w:top w:val="nil"/>
              <w:left w:val="single" w:sz="4" w:space="0" w:color="auto"/>
              <w:bottom w:val="nil"/>
              <w:right w:val="nil"/>
            </w:tcBorders>
            <w:shd w:val="clear" w:color="auto" w:fill="auto"/>
            <w:noWrap/>
            <w:vAlign w:val="bottom"/>
            <w:hideMark/>
          </w:tcPr>
          <w:p w14:paraId="5662D167"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28084BC3"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nil"/>
              <w:right w:val="nil"/>
            </w:tcBorders>
            <w:shd w:val="clear" w:color="auto" w:fill="auto"/>
            <w:noWrap/>
            <w:vAlign w:val="bottom"/>
            <w:hideMark/>
          </w:tcPr>
          <w:p w14:paraId="614F4E88"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3A849751"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850" w:type="dxa"/>
            <w:gridSpan w:val="2"/>
            <w:tcBorders>
              <w:top w:val="nil"/>
              <w:left w:val="single" w:sz="4" w:space="0" w:color="auto"/>
              <w:bottom w:val="nil"/>
              <w:right w:val="nil"/>
            </w:tcBorders>
            <w:shd w:val="clear" w:color="auto" w:fill="auto"/>
            <w:noWrap/>
            <w:vAlign w:val="bottom"/>
            <w:hideMark/>
          </w:tcPr>
          <w:p w14:paraId="0BADC516"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246E9B7C"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79F1EC45" w14:textId="77777777" w:rsidTr="00DD2827">
        <w:trPr>
          <w:trHeight w:val="480"/>
        </w:trPr>
        <w:tc>
          <w:tcPr>
            <w:tcW w:w="360" w:type="dxa"/>
            <w:tcBorders>
              <w:top w:val="nil"/>
              <w:left w:val="single" w:sz="4" w:space="0" w:color="auto"/>
              <w:bottom w:val="nil"/>
              <w:right w:val="nil"/>
            </w:tcBorders>
            <w:shd w:val="clear" w:color="auto" w:fill="auto"/>
            <w:noWrap/>
            <w:vAlign w:val="bottom"/>
            <w:hideMark/>
          </w:tcPr>
          <w:p w14:paraId="05436106"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vAlign w:val="bottom"/>
            <w:hideMark/>
          </w:tcPr>
          <w:p w14:paraId="04EDDBC1"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At this school, it is common for students to spread sexual comments, photos, or videos that people don't want shared, either in person or by text, e-mail, or social media</w:t>
            </w:r>
          </w:p>
        </w:tc>
        <w:tc>
          <w:tcPr>
            <w:tcW w:w="780" w:type="dxa"/>
            <w:tcBorders>
              <w:top w:val="nil"/>
              <w:left w:val="single" w:sz="4" w:space="0" w:color="auto"/>
              <w:bottom w:val="nil"/>
            </w:tcBorders>
            <w:shd w:val="clear" w:color="auto" w:fill="auto"/>
            <w:noWrap/>
            <w:vAlign w:val="bottom"/>
            <w:hideMark/>
          </w:tcPr>
          <w:p w14:paraId="341433E9"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1.8</w:t>
            </w:r>
          </w:p>
        </w:tc>
        <w:tc>
          <w:tcPr>
            <w:tcW w:w="549" w:type="dxa"/>
            <w:tcBorders>
              <w:top w:val="nil"/>
              <w:bottom w:val="nil"/>
              <w:right w:val="single" w:sz="4" w:space="0" w:color="auto"/>
            </w:tcBorders>
            <w:shd w:val="clear" w:color="auto" w:fill="auto"/>
            <w:noWrap/>
            <w:vAlign w:val="bottom"/>
            <w:hideMark/>
          </w:tcPr>
          <w:p w14:paraId="06183F59"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c>
          <w:tcPr>
            <w:tcW w:w="711" w:type="dxa"/>
            <w:tcBorders>
              <w:top w:val="nil"/>
              <w:left w:val="single" w:sz="4" w:space="0" w:color="auto"/>
              <w:bottom w:val="nil"/>
              <w:right w:val="nil"/>
            </w:tcBorders>
            <w:shd w:val="clear" w:color="auto" w:fill="auto"/>
            <w:noWrap/>
            <w:vAlign w:val="bottom"/>
            <w:hideMark/>
          </w:tcPr>
          <w:p w14:paraId="6B42FAAB"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8.2</w:t>
            </w:r>
          </w:p>
        </w:tc>
        <w:tc>
          <w:tcPr>
            <w:tcW w:w="500" w:type="dxa"/>
            <w:tcBorders>
              <w:top w:val="nil"/>
              <w:left w:val="nil"/>
              <w:bottom w:val="nil"/>
              <w:right w:val="single" w:sz="4" w:space="0" w:color="auto"/>
            </w:tcBorders>
            <w:shd w:val="clear" w:color="auto" w:fill="auto"/>
            <w:noWrap/>
            <w:vAlign w:val="bottom"/>
            <w:hideMark/>
          </w:tcPr>
          <w:p w14:paraId="03975AF3"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c>
          <w:tcPr>
            <w:tcW w:w="760" w:type="dxa"/>
            <w:tcBorders>
              <w:top w:val="nil"/>
              <w:left w:val="single" w:sz="4" w:space="0" w:color="auto"/>
              <w:bottom w:val="nil"/>
              <w:right w:val="nil"/>
            </w:tcBorders>
            <w:shd w:val="clear" w:color="auto" w:fill="auto"/>
            <w:noWrap/>
            <w:vAlign w:val="bottom"/>
            <w:hideMark/>
          </w:tcPr>
          <w:p w14:paraId="6088D43F"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55.6</w:t>
            </w:r>
          </w:p>
        </w:tc>
        <w:tc>
          <w:tcPr>
            <w:tcW w:w="500" w:type="dxa"/>
            <w:tcBorders>
              <w:top w:val="nil"/>
              <w:left w:val="nil"/>
              <w:bottom w:val="nil"/>
              <w:right w:val="single" w:sz="4" w:space="0" w:color="auto"/>
            </w:tcBorders>
            <w:shd w:val="clear" w:color="auto" w:fill="auto"/>
            <w:noWrap/>
            <w:vAlign w:val="bottom"/>
            <w:hideMark/>
          </w:tcPr>
          <w:p w14:paraId="7C436906"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c>
          <w:tcPr>
            <w:tcW w:w="850" w:type="dxa"/>
            <w:gridSpan w:val="2"/>
            <w:tcBorders>
              <w:top w:val="nil"/>
              <w:left w:val="single" w:sz="4" w:space="0" w:color="auto"/>
              <w:bottom w:val="nil"/>
              <w:right w:val="nil"/>
            </w:tcBorders>
            <w:shd w:val="clear" w:color="auto" w:fill="auto"/>
            <w:noWrap/>
            <w:vAlign w:val="bottom"/>
            <w:hideMark/>
          </w:tcPr>
          <w:p w14:paraId="4120F9D9"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28.7</w:t>
            </w:r>
          </w:p>
        </w:tc>
        <w:tc>
          <w:tcPr>
            <w:tcW w:w="500" w:type="dxa"/>
            <w:tcBorders>
              <w:top w:val="nil"/>
              <w:left w:val="nil"/>
              <w:bottom w:val="nil"/>
              <w:right w:val="single" w:sz="4" w:space="0" w:color="auto"/>
            </w:tcBorders>
            <w:shd w:val="clear" w:color="auto" w:fill="auto"/>
            <w:noWrap/>
            <w:vAlign w:val="bottom"/>
            <w:hideMark/>
          </w:tcPr>
          <w:p w14:paraId="291DDE9D"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r>
      <w:tr w:rsidR="00B01708" w:rsidRPr="00247983" w14:paraId="59E5BA92"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51021EF5"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vAlign w:val="bottom"/>
            <w:hideMark/>
          </w:tcPr>
          <w:p w14:paraId="596A7BA3"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At this school, it is common for students to call people who are gay or lesbian a negative name</w:t>
            </w:r>
          </w:p>
        </w:tc>
        <w:tc>
          <w:tcPr>
            <w:tcW w:w="780" w:type="dxa"/>
            <w:tcBorders>
              <w:top w:val="nil"/>
              <w:left w:val="single" w:sz="4" w:space="0" w:color="auto"/>
              <w:bottom w:val="nil"/>
            </w:tcBorders>
            <w:shd w:val="clear" w:color="auto" w:fill="auto"/>
            <w:noWrap/>
            <w:vAlign w:val="bottom"/>
            <w:hideMark/>
          </w:tcPr>
          <w:p w14:paraId="651605DD"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2.0</w:t>
            </w:r>
          </w:p>
        </w:tc>
        <w:tc>
          <w:tcPr>
            <w:tcW w:w="549" w:type="dxa"/>
            <w:tcBorders>
              <w:top w:val="nil"/>
              <w:bottom w:val="nil"/>
              <w:right w:val="single" w:sz="4" w:space="0" w:color="auto"/>
            </w:tcBorders>
            <w:shd w:val="clear" w:color="auto" w:fill="auto"/>
            <w:noWrap/>
            <w:vAlign w:val="bottom"/>
            <w:hideMark/>
          </w:tcPr>
          <w:p w14:paraId="18EBCD79"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29365ACC"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7.0</w:t>
            </w:r>
          </w:p>
        </w:tc>
        <w:tc>
          <w:tcPr>
            <w:tcW w:w="500" w:type="dxa"/>
            <w:tcBorders>
              <w:top w:val="nil"/>
              <w:left w:val="nil"/>
              <w:bottom w:val="nil"/>
              <w:right w:val="single" w:sz="4" w:space="0" w:color="auto"/>
            </w:tcBorders>
            <w:shd w:val="clear" w:color="auto" w:fill="auto"/>
            <w:noWrap/>
            <w:vAlign w:val="bottom"/>
            <w:hideMark/>
          </w:tcPr>
          <w:p w14:paraId="254614A9"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0C9354FD"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48.0</w:t>
            </w:r>
          </w:p>
        </w:tc>
        <w:tc>
          <w:tcPr>
            <w:tcW w:w="500" w:type="dxa"/>
            <w:tcBorders>
              <w:top w:val="nil"/>
              <w:left w:val="nil"/>
              <w:bottom w:val="nil"/>
              <w:right w:val="single" w:sz="4" w:space="0" w:color="auto"/>
            </w:tcBorders>
            <w:shd w:val="clear" w:color="auto" w:fill="auto"/>
            <w:noWrap/>
            <w:vAlign w:val="bottom"/>
            <w:hideMark/>
          </w:tcPr>
          <w:p w14:paraId="0B302D3A"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5243D034"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38.3</w:t>
            </w:r>
          </w:p>
        </w:tc>
        <w:tc>
          <w:tcPr>
            <w:tcW w:w="500" w:type="dxa"/>
            <w:tcBorders>
              <w:top w:val="nil"/>
              <w:left w:val="nil"/>
              <w:bottom w:val="nil"/>
              <w:right w:val="single" w:sz="4" w:space="0" w:color="auto"/>
            </w:tcBorders>
            <w:shd w:val="clear" w:color="auto" w:fill="auto"/>
            <w:noWrap/>
            <w:vAlign w:val="bottom"/>
            <w:hideMark/>
          </w:tcPr>
          <w:p w14:paraId="0E973555"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17290554" w14:textId="77777777" w:rsidTr="00DD2827">
        <w:trPr>
          <w:trHeight w:val="480"/>
        </w:trPr>
        <w:tc>
          <w:tcPr>
            <w:tcW w:w="360" w:type="dxa"/>
            <w:tcBorders>
              <w:top w:val="nil"/>
              <w:left w:val="single" w:sz="4" w:space="0" w:color="auto"/>
              <w:bottom w:val="nil"/>
              <w:right w:val="nil"/>
            </w:tcBorders>
            <w:shd w:val="clear" w:color="auto" w:fill="auto"/>
            <w:noWrap/>
            <w:vAlign w:val="bottom"/>
            <w:hideMark/>
          </w:tcPr>
          <w:p w14:paraId="5D3351D2"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vAlign w:val="bottom"/>
            <w:hideMark/>
          </w:tcPr>
          <w:p w14:paraId="14D6DCE1"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A lot of sexual assault happens among students at this school when students are unable to provide consent because they are incapacitated, passed out, unconscious, blacked out, or asleep</w:t>
            </w:r>
          </w:p>
        </w:tc>
        <w:tc>
          <w:tcPr>
            <w:tcW w:w="780" w:type="dxa"/>
            <w:tcBorders>
              <w:top w:val="nil"/>
              <w:left w:val="single" w:sz="4" w:space="0" w:color="auto"/>
              <w:bottom w:val="nil"/>
            </w:tcBorders>
            <w:shd w:val="clear" w:color="auto" w:fill="auto"/>
            <w:noWrap/>
            <w:vAlign w:val="bottom"/>
            <w:hideMark/>
          </w:tcPr>
          <w:p w14:paraId="11E45352"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3.3</w:t>
            </w:r>
          </w:p>
        </w:tc>
        <w:tc>
          <w:tcPr>
            <w:tcW w:w="549" w:type="dxa"/>
            <w:tcBorders>
              <w:top w:val="nil"/>
              <w:bottom w:val="nil"/>
              <w:right w:val="single" w:sz="4" w:space="0" w:color="auto"/>
            </w:tcBorders>
            <w:shd w:val="clear" w:color="auto" w:fill="auto"/>
            <w:noWrap/>
            <w:vAlign w:val="bottom"/>
            <w:hideMark/>
          </w:tcPr>
          <w:p w14:paraId="7F5D3160"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353C1FBE"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15.7</w:t>
            </w:r>
          </w:p>
        </w:tc>
        <w:tc>
          <w:tcPr>
            <w:tcW w:w="500" w:type="dxa"/>
            <w:tcBorders>
              <w:top w:val="nil"/>
              <w:left w:val="nil"/>
              <w:bottom w:val="nil"/>
              <w:right w:val="single" w:sz="4" w:space="0" w:color="auto"/>
            </w:tcBorders>
            <w:shd w:val="clear" w:color="auto" w:fill="auto"/>
            <w:noWrap/>
            <w:vAlign w:val="bottom"/>
            <w:hideMark/>
          </w:tcPr>
          <w:p w14:paraId="5E9A9D34"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6C8DC448"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48.0</w:t>
            </w:r>
          </w:p>
        </w:tc>
        <w:tc>
          <w:tcPr>
            <w:tcW w:w="500" w:type="dxa"/>
            <w:tcBorders>
              <w:top w:val="nil"/>
              <w:left w:val="nil"/>
              <w:bottom w:val="nil"/>
              <w:right w:val="single" w:sz="4" w:space="0" w:color="auto"/>
            </w:tcBorders>
            <w:shd w:val="clear" w:color="auto" w:fill="auto"/>
            <w:noWrap/>
            <w:vAlign w:val="bottom"/>
            <w:hideMark/>
          </w:tcPr>
          <w:p w14:paraId="15AFE9AE"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18A484DE"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26.6</w:t>
            </w:r>
          </w:p>
        </w:tc>
        <w:tc>
          <w:tcPr>
            <w:tcW w:w="500" w:type="dxa"/>
            <w:tcBorders>
              <w:top w:val="nil"/>
              <w:left w:val="nil"/>
              <w:bottom w:val="nil"/>
              <w:right w:val="single" w:sz="4" w:space="0" w:color="auto"/>
            </w:tcBorders>
            <w:shd w:val="clear" w:color="auto" w:fill="auto"/>
            <w:noWrap/>
            <w:vAlign w:val="bottom"/>
            <w:hideMark/>
          </w:tcPr>
          <w:p w14:paraId="7A89E527"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78B989B2"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1BBE1A3F"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noWrap/>
            <w:vAlign w:val="bottom"/>
            <w:hideMark/>
          </w:tcPr>
          <w:p w14:paraId="6701953D"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At this school, it is common for students to make jokes about sexual assault or rape</w:t>
            </w:r>
          </w:p>
        </w:tc>
        <w:tc>
          <w:tcPr>
            <w:tcW w:w="780" w:type="dxa"/>
            <w:tcBorders>
              <w:top w:val="nil"/>
              <w:left w:val="single" w:sz="4" w:space="0" w:color="auto"/>
              <w:bottom w:val="nil"/>
            </w:tcBorders>
            <w:shd w:val="clear" w:color="auto" w:fill="auto"/>
            <w:noWrap/>
            <w:vAlign w:val="bottom"/>
            <w:hideMark/>
          </w:tcPr>
          <w:p w14:paraId="42C72166"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2.4</w:t>
            </w:r>
          </w:p>
        </w:tc>
        <w:tc>
          <w:tcPr>
            <w:tcW w:w="549" w:type="dxa"/>
            <w:tcBorders>
              <w:top w:val="nil"/>
              <w:bottom w:val="nil"/>
              <w:right w:val="single" w:sz="4" w:space="0" w:color="auto"/>
            </w:tcBorders>
            <w:shd w:val="clear" w:color="auto" w:fill="auto"/>
            <w:noWrap/>
            <w:vAlign w:val="bottom"/>
            <w:hideMark/>
          </w:tcPr>
          <w:p w14:paraId="6C591088"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2FDC2060"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11.2</w:t>
            </w:r>
          </w:p>
        </w:tc>
        <w:tc>
          <w:tcPr>
            <w:tcW w:w="500" w:type="dxa"/>
            <w:tcBorders>
              <w:top w:val="nil"/>
              <w:left w:val="nil"/>
              <w:bottom w:val="nil"/>
              <w:right w:val="single" w:sz="4" w:space="0" w:color="auto"/>
            </w:tcBorders>
            <w:shd w:val="clear" w:color="auto" w:fill="auto"/>
            <w:noWrap/>
            <w:vAlign w:val="bottom"/>
            <w:hideMark/>
          </w:tcPr>
          <w:p w14:paraId="2AD2DD2A"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767B6960"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49.3</w:t>
            </w:r>
          </w:p>
        </w:tc>
        <w:tc>
          <w:tcPr>
            <w:tcW w:w="500" w:type="dxa"/>
            <w:tcBorders>
              <w:top w:val="nil"/>
              <w:left w:val="nil"/>
              <w:bottom w:val="nil"/>
              <w:right w:val="single" w:sz="4" w:space="0" w:color="auto"/>
            </w:tcBorders>
            <w:shd w:val="clear" w:color="auto" w:fill="auto"/>
            <w:noWrap/>
            <w:vAlign w:val="bottom"/>
            <w:hideMark/>
          </w:tcPr>
          <w:p w14:paraId="77866EE6"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7B596476"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31.6</w:t>
            </w:r>
          </w:p>
        </w:tc>
        <w:tc>
          <w:tcPr>
            <w:tcW w:w="500" w:type="dxa"/>
            <w:tcBorders>
              <w:top w:val="nil"/>
              <w:left w:val="nil"/>
              <w:bottom w:val="nil"/>
              <w:right w:val="single" w:sz="4" w:space="0" w:color="auto"/>
            </w:tcBorders>
            <w:shd w:val="clear" w:color="auto" w:fill="auto"/>
            <w:noWrap/>
            <w:vAlign w:val="bottom"/>
            <w:hideMark/>
          </w:tcPr>
          <w:p w14:paraId="2F700D43"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3641AA56" w14:textId="77777777" w:rsidTr="00DD2827">
        <w:trPr>
          <w:trHeight w:val="240"/>
        </w:trPr>
        <w:tc>
          <w:tcPr>
            <w:tcW w:w="8580" w:type="dxa"/>
            <w:gridSpan w:val="2"/>
            <w:tcBorders>
              <w:top w:val="nil"/>
              <w:left w:val="single" w:sz="4" w:space="0" w:color="auto"/>
              <w:bottom w:val="nil"/>
              <w:right w:val="single" w:sz="4" w:space="0" w:color="auto"/>
            </w:tcBorders>
            <w:shd w:val="clear" w:color="auto" w:fill="auto"/>
            <w:noWrap/>
            <w:vAlign w:val="bottom"/>
            <w:hideMark/>
          </w:tcPr>
          <w:p w14:paraId="00E46103" w14:textId="77777777" w:rsidR="00B01708" w:rsidRPr="00247983" w:rsidRDefault="00B01708" w:rsidP="00DD2827">
            <w:pPr>
              <w:spacing w:after="0" w:line="240" w:lineRule="auto"/>
              <w:rPr>
                <w:rFonts w:ascii="Times New Roman" w:eastAsia="Times New Roman" w:hAnsi="Times New Roman" w:cs="Times New Roman"/>
                <w:sz w:val="20"/>
                <w:szCs w:val="20"/>
              </w:rPr>
            </w:pPr>
            <w:r w:rsidRPr="00247983">
              <w:rPr>
                <w:rFonts w:ascii="Calibri" w:eastAsia="Times New Roman" w:hAnsi="Calibri" w:cs="Times New Roman"/>
                <w:color w:val="000000"/>
                <w:sz w:val="18"/>
                <w:szCs w:val="18"/>
              </w:rPr>
              <w:t>Perceptions of Student Norms Related to Sexual Misconduct:  Student Bystander Behavior and Involvement  </w:t>
            </w:r>
          </w:p>
        </w:tc>
        <w:tc>
          <w:tcPr>
            <w:tcW w:w="780" w:type="dxa"/>
            <w:tcBorders>
              <w:top w:val="nil"/>
              <w:left w:val="single" w:sz="4" w:space="0" w:color="auto"/>
              <w:bottom w:val="nil"/>
            </w:tcBorders>
            <w:shd w:val="clear" w:color="auto" w:fill="auto"/>
            <w:vAlign w:val="bottom"/>
          </w:tcPr>
          <w:p w14:paraId="546A6091"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49" w:type="dxa"/>
            <w:tcBorders>
              <w:top w:val="nil"/>
              <w:bottom w:val="nil"/>
              <w:right w:val="single" w:sz="4" w:space="0" w:color="auto"/>
            </w:tcBorders>
            <w:shd w:val="clear" w:color="auto" w:fill="auto"/>
            <w:noWrap/>
            <w:vAlign w:val="bottom"/>
            <w:hideMark/>
          </w:tcPr>
          <w:p w14:paraId="10078886"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711" w:type="dxa"/>
            <w:tcBorders>
              <w:top w:val="nil"/>
              <w:left w:val="single" w:sz="4" w:space="0" w:color="auto"/>
              <w:bottom w:val="nil"/>
              <w:right w:val="nil"/>
            </w:tcBorders>
            <w:shd w:val="clear" w:color="auto" w:fill="auto"/>
            <w:noWrap/>
            <w:vAlign w:val="bottom"/>
            <w:hideMark/>
          </w:tcPr>
          <w:p w14:paraId="0C0D4690"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7458B988"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760" w:type="dxa"/>
            <w:tcBorders>
              <w:top w:val="nil"/>
              <w:left w:val="single" w:sz="4" w:space="0" w:color="auto"/>
              <w:bottom w:val="nil"/>
              <w:right w:val="nil"/>
            </w:tcBorders>
            <w:shd w:val="clear" w:color="auto" w:fill="auto"/>
            <w:noWrap/>
            <w:vAlign w:val="bottom"/>
            <w:hideMark/>
          </w:tcPr>
          <w:p w14:paraId="0AD29198"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4B281902"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850" w:type="dxa"/>
            <w:gridSpan w:val="2"/>
            <w:tcBorders>
              <w:top w:val="nil"/>
              <w:left w:val="single" w:sz="4" w:space="0" w:color="auto"/>
              <w:bottom w:val="nil"/>
              <w:right w:val="nil"/>
            </w:tcBorders>
            <w:shd w:val="clear" w:color="auto" w:fill="auto"/>
            <w:noWrap/>
            <w:vAlign w:val="bottom"/>
            <w:hideMark/>
          </w:tcPr>
          <w:p w14:paraId="5C5442AF" w14:textId="77777777" w:rsidR="00B01708" w:rsidRPr="00247983" w:rsidRDefault="00B01708" w:rsidP="00DD282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single" w:sz="4" w:space="0" w:color="auto"/>
            </w:tcBorders>
            <w:shd w:val="clear" w:color="auto" w:fill="auto"/>
            <w:noWrap/>
            <w:vAlign w:val="bottom"/>
            <w:hideMark/>
          </w:tcPr>
          <w:p w14:paraId="278F0F10"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1A1D986C"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103070B3"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vAlign w:val="bottom"/>
            <w:hideMark/>
          </w:tcPr>
          <w:p w14:paraId="2D603322"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At this school, when students make sexual comments, jokes, or gestures, other students stand up to them</w:t>
            </w:r>
          </w:p>
        </w:tc>
        <w:tc>
          <w:tcPr>
            <w:tcW w:w="780" w:type="dxa"/>
            <w:tcBorders>
              <w:top w:val="nil"/>
              <w:left w:val="single" w:sz="4" w:space="0" w:color="auto"/>
              <w:bottom w:val="nil"/>
            </w:tcBorders>
            <w:shd w:val="clear" w:color="auto" w:fill="auto"/>
            <w:noWrap/>
            <w:vAlign w:val="bottom"/>
            <w:hideMark/>
          </w:tcPr>
          <w:p w14:paraId="5E966A5A"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9.9</w:t>
            </w:r>
          </w:p>
        </w:tc>
        <w:tc>
          <w:tcPr>
            <w:tcW w:w="549" w:type="dxa"/>
            <w:tcBorders>
              <w:top w:val="nil"/>
              <w:bottom w:val="nil"/>
              <w:right w:val="single" w:sz="4" w:space="0" w:color="auto"/>
            </w:tcBorders>
            <w:shd w:val="clear" w:color="auto" w:fill="auto"/>
            <w:noWrap/>
            <w:vAlign w:val="bottom"/>
            <w:hideMark/>
          </w:tcPr>
          <w:p w14:paraId="4B7AF814"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c>
          <w:tcPr>
            <w:tcW w:w="711" w:type="dxa"/>
            <w:tcBorders>
              <w:top w:val="nil"/>
              <w:left w:val="single" w:sz="4" w:space="0" w:color="auto"/>
              <w:bottom w:val="nil"/>
              <w:right w:val="nil"/>
            </w:tcBorders>
            <w:shd w:val="clear" w:color="auto" w:fill="auto"/>
            <w:noWrap/>
            <w:vAlign w:val="bottom"/>
            <w:hideMark/>
          </w:tcPr>
          <w:p w14:paraId="478BFAFF"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50.3</w:t>
            </w:r>
          </w:p>
        </w:tc>
        <w:tc>
          <w:tcPr>
            <w:tcW w:w="500" w:type="dxa"/>
            <w:tcBorders>
              <w:top w:val="nil"/>
              <w:left w:val="nil"/>
              <w:bottom w:val="nil"/>
              <w:right w:val="single" w:sz="4" w:space="0" w:color="auto"/>
            </w:tcBorders>
            <w:shd w:val="clear" w:color="auto" w:fill="auto"/>
            <w:noWrap/>
            <w:vAlign w:val="bottom"/>
            <w:hideMark/>
          </w:tcPr>
          <w:p w14:paraId="6028D968"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c>
          <w:tcPr>
            <w:tcW w:w="760" w:type="dxa"/>
            <w:tcBorders>
              <w:top w:val="nil"/>
              <w:left w:val="single" w:sz="4" w:space="0" w:color="auto"/>
              <w:bottom w:val="nil"/>
              <w:right w:val="nil"/>
            </w:tcBorders>
            <w:shd w:val="clear" w:color="auto" w:fill="auto"/>
            <w:noWrap/>
            <w:vAlign w:val="bottom"/>
            <w:hideMark/>
          </w:tcPr>
          <w:p w14:paraId="1A2963A5"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29.9</w:t>
            </w:r>
          </w:p>
        </w:tc>
        <w:tc>
          <w:tcPr>
            <w:tcW w:w="500" w:type="dxa"/>
            <w:tcBorders>
              <w:top w:val="nil"/>
              <w:left w:val="nil"/>
              <w:bottom w:val="nil"/>
              <w:right w:val="single" w:sz="4" w:space="0" w:color="auto"/>
            </w:tcBorders>
            <w:shd w:val="clear" w:color="auto" w:fill="auto"/>
            <w:noWrap/>
            <w:vAlign w:val="bottom"/>
            <w:hideMark/>
          </w:tcPr>
          <w:p w14:paraId="40E063E5"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c>
          <w:tcPr>
            <w:tcW w:w="850" w:type="dxa"/>
            <w:gridSpan w:val="2"/>
            <w:tcBorders>
              <w:top w:val="nil"/>
              <w:left w:val="single" w:sz="4" w:space="0" w:color="auto"/>
              <w:bottom w:val="nil"/>
              <w:right w:val="nil"/>
            </w:tcBorders>
            <w:shd w:val="clear" w:color="auto" w:fill="auto"/>
            <w:noWrap/>
            <w:vAlign w:val="bottom"/>
            <w:hideMark/>
          </w:tcPr>
          <w:p w14:paraId="7B650F72"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3.0</w:t>
            </w:r>
          </w:p>
        </w:tc>
        <w:tc>
          <w:tcPr>
            <w:tcW w:w="500" w:type="dxa"/>
            <w:tcBorders>
              <w:top w:val="nil"/>
              <w:left w:val="nil"/>
              <w:bottom w:val="nil"/>
              <w:right w:val="single" w:sz="4" w:space="0" w:color="auto"/>
            </w:tcBorders>
            <w:shd w:val="clear" w:color="auto" w:fill="auto"/>
            <w:noWrap/>
            <w:vAlign w:val="bottom"/>
            <w:hideMark/>
          </w:tcPr>
          <w:p w14:paraId="6F0E7EA6"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w:t>
            </w:r>
          </w:p>
        </w:tc>
      </w:tr>
      <w:tr w:rsidR="00B01708" w:rsidRPr="00247983" w14:paraId="5654B6F7" w14:textId="77777777" w:rsidTr="00DD2827">
        <w:trPr>
          <w:trHeight w:val="240"/>
        </w:trPr>
        <w:tc>
          <w:tcPr>
            <w:tcW w:w="360" w:type="dxa"/>
            <w:tcBorders>
              <w:top w:val="nil"/>
              <w:left w:val="single" w:sz="4" w:space="0" w:color="auto"/>
              <w:bottom w:val="nil"/>
              <w:right w:val="nil"/>
            </w:tcBorders>
            <w:shd w:val="clear" w:color="auto" w:fill="auto"/>
            <w:noWrap/>
            <w:vAlign w:val="bottom"/>
            <w:hideMark/>
          </w:tcPr>
          <w:p w14:paraId="7C6D3349"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vAlign w:val="bottom"/>
            <w:hideMark/>
          </w:tcPr>
          <w:p w14:paraId="04555F60"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xml:space="preserve">Many students at this school initiate or lead campus efforts to raise awareness about sexual assault </w:t>
            </w:r>
          </w:p>
        </w:tc>
        <w:tc>
          <w:tcPr>
            <w:tcW w:w="780" w:type="dxa"/>
            <w:tcBorders>
              <w:top w:val="nil"/>
              <w:left w:val="single" w:sz="4" w:space="0" w:color="auto"/>
              <w:bottom w:val="nil"/>
            </w:tcBorders>
            <w:shd w:val="clear" w:color="auto" w:fill="auto"/>
            <w:noWrap/>
            <w:vAlign w:val="bottom"/>
            <w:hideMark/>
          </w:tcPr>
          <w:p w14:paraId="5A38900F"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16.2</w:t>
            </w:r>
          </w:p>
        </w:tc>
        <w:tc>
          <w:tcPr>
            <w:tcW w:w="549" w:type="dxa"/>
            <w:tcBorders>
              <w:top w:val="nil"/>
              <w:bottom w:val="nil"/>
              <w:right w:val="single" w:sz="4" w:space="0" w:color="auto"/>
            </w:tcBorders>
            <w:shd w:val="clear" w:color="auto" w:fill="auto"/>
            <w:noWrap/>
            <w:vAlign w:val="bottom"/>
            <w:hideMark/>
          </w:tcPr>
          <w:p w14:paraId="46FB7367"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37871C19"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55.8</w:t>
            </w:r>
          </w:p>
        </w:tc>
        <w:tc>
          <w:tcPr>
            <w:tcW w:w="500" w:type="dxa"/>
            <w:tcBorders>
              <w:top w:val="nil"/>
              <w:left w:val="nil"/>
              <w:bottom w:val="nil"/>
              <w:right w:val="single" w:sz="4" w:space="0" w:color="auto"/>
            </w:tcBorders>
            <w:shd w:val="clear" w:color="auto" w:fill="auto"/>
            <w:noWrap/>
            <w:vAlign w:val="bottom"/>
            <w:hideMark/>
          </w:tcPr>
          <w:p w14:paraId="554DB137"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2094656C"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20.2</w:t>
            </w:r>
          </w:p>
        </w:tc>
        <w:tc>
          <w:tcPr>
            <w:tcW w:w="500" w:type="dxa"/>
            <w:tcBorders>
              <w:top w:val="nil"/>
              <w:left w:val="nil"/>
              <w:bottom w:val="nil"/>
              <w:right w:val="single" w:sz="4" w:space="0" w:color="auto"/>
            </w:tcBorders>
            <w:shd w:val="clear" w:color="auto" w:fill="auto"/>
            <w:noWrap/>
            <w:vAlign w:val="bottom"/>
            <w:hideMark/>
          </w:tcPr>
          <w:p w14:paraId="78039CEC"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3DA80EE2"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1.6</w:t>
            </w:r>
          </w:p>
        </w:tc>
        <w:tc>
          <w:tcPr>
            <w:tcW w:w="500" w:type="dxa"/>
            <w:tcBorders>
              <w:top w:val="nil"/>
              <w:left w:val="nil"/>
              <w:bottom w:val="nil"/>
              <w:right w:val="single" w:sz="4" w:space="0" w:color="auto"/>
            </w:tcBorders>
            <w:shd w:val="clear" w:color="auto" w:fill="auto"/>
            <w:noWrap/>
            <w:vAlign w:val="bottom"/>
            <w:hideMark/>
          </w:tcPr>
          <w:p w14:paraId="734FC565"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74324746" w14:textId="77777777" w:rsidTr="00DD2827">
        <w:trPr>
          <w:trHeight w:val="480"/>
        </w:trPr>
        <w:tc>
          <w:tcPr>
            <w:tcW w:w="360" w:type="dxa"/>
            <w:tcBorders>
              <w:top w:val="nil"/>
              <w:left w:val="single" w:sz="4" w:space="0" w:color="auto"/>
              <w:bottom w:val="nil"/>
              <w:right w:val="nil"/>
            </w:tcBorders>
            <w:shd w:val="clear" w:color="auto" w:fill="auto"/>
            <w:noWrap/>
            <w:vAlign w:val="bottom"/>
            <w:hideMark/>
          </w:tcPr>
          <w:p w14:paraId="0AFC0490"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nil"/>
              <w:right w:val="single" w:sz="4" w:space="0" w:color="auto"/>
            </w:tcBorders>
            <w:shd w:val="clear" w:color="auto" w:fill="auto"/>
            <w:vAlign w:val="bottom"/>
            <w:hideMark/>
          </w:tcPr>
          <w:p w14:paraId="0147D232"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Most students at this school are knowledgeable about the topic of sexual assault, including how it is defined, how often it occurs, how it affects students, and what the disciplinary consequences are</w:t>
            </w:r>
          </w:p>
        </w:tc>
        <w:tc>
          <w:tcPr>
            <w:tcW w:w="780" w:type="dxa"/>
            <w:tcBorders>
              <w:top w:val="nil"/>
              <w:left w:val="single" w:sz="4" w:space="0" w:color="auto"/>
              <w:bottom w:val="nil"/>
            </w:tcBorders>
            <w:shd w:val="clear" w:color="auto" w:fill="auto"/>
            <w:noWrap/>
            <w:vAlign w:val="bottom"/>
            <w:hideMark/>
          </w:tcPr>
          <w:p w14:paraId="3B577F63"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18.8</w:t>
            </w:r>
          </w:p>
        </w:tc>
        <w:tc>
          <w:tcPr>
            <w:tcW w:w="549" w:type="dxa"/>
            <w:tcBorders>
              <w:top w:val="nil"/>
              <w:bottom w:val="nil"/>
              <w:right w:val="single" w:sz="4" w:space="0" w:color="auto"/>
            </w:tcBorders>
            <w:shd w:val="clear" w:color="auto" w:fill="auto"/>
            <w:noWrap/>
            <w:vAlign w:val="bottom"/>
            <w:hideMark/>
          </w:tcPr>
          <w:p w14:paraId="26BECDC9"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11" w:type="dxa"/>
            <w:tcBorders>
              <w:top w:val="nil"/>
              <w:left w:val="single" w:sz="4" w:space="0" w:color="auto"/>
              <w:bottom w:val="nil"/>
              <w:right w:val="nil"/>
            </w:tcBorders>
            <w:shd w:val="clear" w:color="auto" w:fill="auto"/>
            <w:noWrap/>
            <w:vAlign w:val="bottom"/>
            <w:hideMark/>
          </w:tcPr>
          <w:p w14:paraId="00E96EA4"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58.6</w:t>
            </w:r>
          </w:p>
        </w:tc>
        <w:tc>
          <w:tcPr>
            <w:tcW w:w="500" w:type="dxa"/>
            <w:tcBorders>
              <w:top w:val="nil"/>
              <w:left w:val="nil"/>
              <w:bottom w:val="nil"/>
              <w:right w:val="single" w:sz="4" w:space="0" w:color="auto"/>
            </w:tcBorders>
            <w:shd w:val="clear" w:color="auto" w:fill="auto"/>
            <w:noWrap/>
            <w:vAlign w:val="bottom"/>
            <w:hideMark/>
          </w:tcPr>
          <w:p w14:paraId="16463C28"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760" w:type="dxa"/>
            <w:tcBorders>
              <w:top w:val="nil"/>
              <w:left w:val="single" w:sz="4" w:space="0" w:color="auto"/>
              <w:bottom w:val="nil"/>
              <w:right w:val="nil"/>
            </w:tcBorders>
            <w:shd w:val="clear" w:color="auto" w:fill="auto"/>
            <w:noWrap/>
            <w:vAlign w:val="bottom"/>
            <w:hideMark/>
          </w:tcPr>
          <w:p w14:paraId="1F7E9550"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14.5</w:t>
            </w:r>
          </w:p>
        </w:tc>
        <w:tc>
          <w:tcPr>
            <w:tcW w:w="500" w:type="dxa"/>
            <w:tcBorders>
              <w:top w:val="nil"/>
              <w:left w:val="nil"/>
              <w:bottom w:val="nil"/>
              <w:right w:val="single" w:sz="4" w:space="0" w:color="auto"/>
            </w:tcBorders>
            <w:shd w:val="clear" w:color="auto" w:fill="auto"/>
            <w:noWrap/>
            <w:vAlign w:val="bottom"/>
            <w:hideMark/>
          </w:tcPr>
          <w:p w14:paraId="5632E7AE"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p>
        </w:tc>
        <w:tc>
          <w:tcPr>
            <w:tcW w:w="850" w:type="dxa"/>
            <w:gridSpan w:val="2"/>
            <w:tcBorders>
              <w:top w:val="nil"/>
              <w:left w:val="single" w:sz="4" w:space="0" w:color="auto"/>
              <w:bottom w:val="nil"/>
              <w:right w:val="nil"/>
            </w:tcBorders>
            <w:shd w:val="clear" w:color="auto" w:fill="auto"/>
            <w:noWrap/>
            <w:vAlign w:val="bottom"/>
            <w:hideMark/>
          </w:tcPr>
          <w:p w14:paraId="79EED696"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2.4</w:t>
            </w:r>
          </w:p>
        </w:tc>
        <w:tc>
          <w:tcPr>
            <w:tcW w:w="500" w:type="dxa"/>
            <w:tcBorders>
              <w:top w:val="nil"/>
              <w:left w:val="nil"/>
              <w:bottom w:val="nil"/>
              <w:right w:val="single" w:sz="4" w:space="0" w:color="auto"/>
            </w:tcBorders>
            <w:shd w:val="clear" w:color="auto" w:fill="auto"/>
            <w:noWrap/>
            <w:vAlign w:val="bottom"/>
            <w:hideMark/>
          </w:tcPr>
          <w:p w14:paraId="5AAB2EE1"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r w:rsidR="00B01708" w:rsidRPr="00247983" w14:paraId="796012CA" w14:textId="77777777" w:rsidTr="00DD2827">
        <w:trPr>
          <w:trHeight w:val="240"/>
        </w:trPr>
        <w:tc>
          <w:tcPr>
            <w:tcW w:w="360" w:type="dxa"/>
            <w:tcBorders>
              <w:top w:val="nil"/>
              <w:left w:val="single" w:sz="4" w:space="0" w:color="auto"/>
              <w:bottom w:val="single" w:sz="4" w:space="0" w:color="auto"/>
              <w:right w:val="nil"/>
            </w:tcBorders>
            <w:shd w:val="clear" w:color="auto" w:fill="auto"/>
            <w:noWrap/>
            <w:vAlign w:val="bottom"/>
            <w:hideMark/>
          </w:tcPr>
          <w:p w14:paraId="47E54AF4"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220" w:type="dxa"/>
            <w:tcBorders>
              <w:top w:val="nil"/>
              <w:left w:val="nil"/>
              <w:bottom w:val="single" w:sz="4" w:space="0" w:color="auto"/>
              <w:right w:val="single" w:sz="4" w:space="0" w:color="auto"/>
            </w:tcBorders>
            <w:shd w:val="clear" w:color="auto" w:fill="auto"/>
            <w:vAlign w:val="bottom"/>
            <w:hideMark/>
          </w:tcPr>
          <w:p w14:paraId="42795CAA"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At this school, if students see someone trying to have unwanted sexual contact with someone, they will try to stop them</w:t>
            </w:r>
          </w:p>
        </w:tc>
        <w:tc>
          <w:tcPr>
            <w:tcW w:w="780" w:type="dxa"/>
            <w:tcBorders>
              <w:top w:val="nil"/>
              <w:left w:val="single" w:sz="4" w:space="0" w:color="auto"/>
              <w:bottom w:val="single" w:sz="4" w:space="0" w:color="auto"/>
            </w:tcBorders>
            <w:shd w:val="clear" w:color="auto" w:fill="auto"/>
            <w:noWrap/>
            <w:vAlign w:val="bottom"/>
            <w:hideMark/>
          </w:tcPr>
          <w:p w14:paraId="44E4C06C"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18.1</w:t>
            </w:r>
          </w:p>
        </w:tc>
        <w:tc>
          <w:tcPr>
            <w:tcW w:w="549" w:type="dxa"/>
            <w:tcBorders>
              <w:top w:val="nil"/>
              <w:bottom w:val="single" w:sz="4" w:space="0" w:color="auto"/>
              <w:right w:val="single" w:sz="4" w:space="0" w:color="auto"/>
            </w:tcBorders>
            <w:shd w:val="clear" w:color="auto" w:fill="auto"/>
            <w:noWrap/>
            <w:vAlign w:val="bottom"/>
            <w:hideMark/>
          </w:tcPr>
          <w:p w14:paraId="16B6C0D6"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711" w:type="dxa"/>
            <w:tcBorders>
              <w:top w:val="nil"/>
              <w:left w:val="single" w:sz="4" w:space="0" w:color="auto"/>
              <w:bottom w:val="single" w:sz="4" w:space="0" w:color="auto"/>
              <w:right w:val="nil"/>
            </w:tcBorders>
            <w:shd w:val="clear" w:color="auto" w:fill="auto"/>
            <w:noWrap/>
            <w:vAlign w:val="bottom"/>
            <w:hideMark/>
          </w:tcPr>
          <w:p w14:paraId="7C107DCC"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60.9</w:t>
            </w:r>
          </w:p>
        </w:tc>
        <w:tc>
          <w:tcPr>
            <w:tcW w:w="500" w:type="dxa"/>
            <w:tcBorders>
              <w:top w:val="nil"/>
              <w:left w:val="nil"/>
              <w:bottom w:val="single" w:sz="4" w:space="0" w:color="auto"/>
              <w:right w:val="single" w:sz="4" w:space="0" w:color="auto"/>
            </w:tcBorders>
            <w:shd w:val="clear" w:color="auto" w:fill="auto"/>
            <w:noWrap/>
            <w:vAlign w:val="bottom"/>
            <w:hideMark/>
          </w:tcPr>
          <w:p w14:paraId="1FB6F3D2"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760" w:type="dxa"/>
            <w:tcBorders>
              <w:top w:val="nil"/>
              <w:left w:val="single" w:sz="4" w:space="0" w:color="auto"/>
              <w:bottom w:val="single" w:sz="4" w:space="0" w:color="auto"/>
              <w:right w:val="nil"/>
            </w:tcBorders>
            <w:shd w:val="clear" w:color="auto" w:fill="auto"/>
            <w:noWrap/>
            <w:vAlign w:val="bottom"/>
            <w:hideMark/>
          </w:tcPr>
          <w:p w14:paraId="48B48ABE"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13.1</w:t>
            </w:r>
          </w:p>
        </w:tc>
        <w:tc>
          <w:tcPr>
            <w:tcW w:w="500" w:type="dxa"/>
            <w:tcBorders>
              <w:top w:val="nil"/>
              <w:left w:val="nil"/>
              <w:bottom w:val="single" w:sz="4" w:space="0" w:color="auto"/>
              <w:right w:val="single" w:sz="4" w:space="0" w:color="auto"/>
            </w:tcBorders>
            <w:shd w:val="clear" w:color="auto" w:fill="auto"/>
            <w:noWrap/>
            <w:vAlign w:val="bottom"/>
            <w:hideMark/>
          </w:tcPr>
          <w:p w14:paraId="513B717D"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14:paraId="707DB9C6" w14:textId="77777777" w:rsidR="00B01708" w:rsidRPr="00247983" w:rsidRDefault="00B01708" w:rsidP="00DD2827">
            <w:pPr>
              <w:spacing w:after="0" w:line="240" w:lineRule="auto"/>
              <w:jc w:val="right"/>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1.3</w:t>
            </w:r>
          </w:p>
        </w:tc>
        <w:tc>
          <w:tcPr>
            <w:tcW w:w="500" w:type="dxa"/>
            <w:tcBorders>
              <w:top w:val="nil"/>
              <w:left w:val="nil"/>
              <w:bottom w:val="single" w:sz="4" w:space="0" w:color="auto"/>
              <w:right w:val="single" w:sz="4" w:space="0" w:color="auto"/>
            </w:tcBorders>
            <w:shd w:val="clear" w:color="auto" w:fill="auto"/>
            <w:noWrap/>
            <w:vAlign w:val="bottom"/>
            <w:hideMark/>
          </w:tcPr>
          <w:p w14:paraId="224CDA51" w14:textId="77777777" w:rsidR="00B01708" w:rsidRPr="00247983" w:rsidRDefault="00B01708" w:rsidP="00DD2827">
            <w:pPr>
              <w:spacing w:after="0" w:line="240" w:lineRule="auto"/>
              <w:rPr>
                <w:rFonts w:ascii="Calibri" w:eastAsia="Times New Roman" w:hAnsi="Calibri" w:cs="Times New Roman"/>
                <w:color w:val="000000"/>
                <w:sz w:val="18"/>
                <w:szCs w:val="18"/>
              </w:rPr>
            </w:pPr>
            <w:r w:rsidRPr="00247983">
              <w:rPr>
                <w:rFonts w:ascii="Calibri" w:eastAsia="Times New Roman" w:hAnsi="Calibri" w:cs="Times New Roman"/>
                <w:color w:val="000000"/>
                <w:sz w:val="18"/>
                <w:szCs w:val="18"/>
              </w:rPr>
              <w:t> </w:t>
            </w:r>
          </w:p>
        </w:tc>
      </w:tr>
    </w:tbl>
    <w:p w14:paraId="75BDC684" w14:textId="77777777" w:rsidR="00B01708" w:rsidRPr="000A05C2" w:rsidRDefault="00B01708" w:rsidP="00B01708">
      <w:pPr>
        <w:pStyle w:val="Insert"/>
        <w:rPr>
          <w:sz w:val="18"/>
          <w:szCs w:val="18"/>
        </w:rPr>
      </w:pPr>
      <w:r w:rsidRPr="000A05C2">
        <w:rPr>
          <w:sz w:val="18"/>
          <w:szCs w:val="18"/>
        </w:rPr>
        <w:t>! Estimate is considered not reliable. Estimate either has less than ten persons endorsing it or a relative standard error greater than 30%</w:t>
      </w:r>
    </w:p>
    <w:p w14:paraId="0C75AEF7" w14:textId="77777777" w:rsidR="00B01708" w:rsidRDefault="00B01708" w:rsidP="00B01708">
      <w:pPr>
        <w:pStyle w:val="Insert"/>
      </w:pPr>
    </w:p>
    <w:p w14:paraId="19C5FAB2" w14:textId="77777777" w:rsidR="00B01708" w:rsidRDefault="00B01708" w:rsidP="00B01708">
      <w:pPr>
        <w:pStyle w:val="Insert"/>
      </w:pPr>
    </w:p>
    <w:p w14:paraId="5B2F44A5" w14:textId="77777777" w:rsidR="00B01708" w:rsidRDefault="00B01708" w:rsidP="00B01708">
      <w:pPr>
        <w:pStyle w:val="Insert"/>
      </w:pPr>
    </w:p>
    <w:p w14:paraId="3F6960CF" w14:textId="77777777" w:rsidR="00B01708" w:rsidRDefault="00B01708" w:rsidP="00B01708">
      <w:pPr>
        <w:pStyle w:val="Insert"/>
      </w:pPr>
    </w:p>
    <w:p w14:paraId="48B3AA22" w14:textId="77777777" w:rsidR="00B01708" w:rsidRDefault="00B01708" w:rsidP="00B01708">
      <w:pPr>
        <w:pStyle w:val="Insert"/>
        <w:sectPr w:rsidR="00B01708" w:rsidSect="00DD5FA7">
          <w:pgSz w:w="15840" w:h="12240" w:orient="landscape"/>
          <w:pgMar w:top="1440" w:right="720" w:bottom="1440" w:left="720" w:header="720" w:footer="720" w:gutter="0"/>
          <w:cols w:space="720"/>
          <w:docGrid w:linePitch="360"/>
        </w:sectPr>
      </w:pPr>
    </w:p>
    <w:p w14:paraId="2F92B863" w14:textId="4856ED49" w:rsidR="00B01708" w:rsidRDefault="00B01708" w:rsidP="00B01708">
      <w:pPr>
        <w:pStyle w:val="BodyText"/>
      </w:pPr>
      <w:r>
        <w:lastRenderedPageBreak/>
        <w:t>As an example of how the campus climate related data can be presented, a histogram is included (below) that presents the percentage of students in four groups (undergraduate females, undergraduate males, female graduate students, and male graduate students) who Strongly Agree, Agree, Disagree, or Strongly Disagree with the statement: “</w:t>
      </w:r>
      <w:r w:rsidRPr="004E36B8">
        <w:t>This school is doing a good job of educating students about sexual assault</w:t>
      </w:r>
      <w:r>
        <w:t>.” Similar histograms could be developed by Duke for other measures related to various aspects of campus climate that are presented in Tables 11a-d.</w:t>
      </w:r>
    </w:p>
    <w:p w14:paraId="49D9DF89" w14:textId="77777777" w:rsidR="00B01708" w:rsidRDefault="00B01708" w:rsidP="00B01708">
      <w:pPr>
        <w:pStyle w:val="BodyText"/>
      </w:pPr>
    </w:p>
    <w:p w14:paraId="4F609C3F" w14:textId="77777777" w:rsidR="00B01708" w:rsidRPr="00B01708" w:rsidRDefault="00B01708" w:rsidP="00B01708">
      <w:pPr>
        <w:spacing w:after="0" w:line="240" w:lineRule="auto"/>
        <w:rPr>
          <w:rFonts w:ascii="Times New Roman" w:eastAsia="Times New Roman" w:hAnsi="Times New Roman" w:cs="Times New Roman"/>
          <w:b/>
          <w:sz w:val="24"/>
          <w:szCs w:val="24"/>
        </w:rPr>
      </w:pPr>
      <w:r w:rsidRPr="00B01708">
        <w:rPr>
          <w:rFonts w:ascii="Times New Roman" w:eastAsia="Times New Roman" w:hAnsi="Times New Roman" w:cs="Times New Roman"/>
          <w:b/>
          <w:sz w:val="24"/>
          <w:szCs w:val="24"/>
        </w:rPr>
        <w:t>Percentage of students who Strongly Agree, Agree, Disagree, or Strongly Disagree with the statement: “This school is doing a good job of educating students about sexual assault.”</w:t>
      </w:r>
    </w:p>
    <w:p w14:paraId="3B1C63A0" w14:textId="77777777" w:rsidR="00B01708" w:rsidRDefault="00B01708" w:rsidP="00B01708">
      <w:pPr>
        <w:pStyle w:val="BodyText"/>
      </w:pPr>
    </w:p>
    <w:p w14:paraId="2AB8863B" w14:textId="77777777" w:rsidR="00B01708" w:rsidRDefault="00B01708" w:rsidP="00B01708">
      <w:pPr>
        <w:pStyle w:val="BodyText"/>
        <w:rPr>
          <w:b/>
          <w:bCs/>
        </w:rPr>
      </w:pPr>
      <w:r>
        <w:rPr>
          <w:noProof/>
        </w:rPr>
        <w:drawing>
          <wp:inline distT="0" distB="0" distL="0" distR="0" wp14:anchorId="2F86B171" wp14:editId="5D520BA0">
            <wp:extent cx="5867400" cy="3381375"/>
            <wp:effectExtent l="0" t="0" r="0"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4025E3A" w14:textId="77777777" w:rsidR="00B01708" w:rsidRDefault="00B01708" w:rsidP="00B01708">
      <w:pPr>
        <w:pStyle w:val="BodyText"/>
        <w:rPr>
          <w:b/>
          <w:bCs/>
        </w:rPr>
      </w:pPr>
    </w:p>
    <w:p w14:paraId="69E593E9" w14:textId="77777777" w:rsidR="00B01708" w:rsidRPr="004E36B8" w:rsidRDefault="00B01708" w:rsidP="00B01708">
      <w:pPr>
        <w:pStyle w:val="BodyText"/>
        <w:rPr>
          <w:b/>
          <w:bCs/>
        </w:rPr>
      </w:pPr>
      <w:r>
        <w:rPr>
          <w:b/>
          <w:bCs/>
        </w:rPr>
        <w:t xml:space="preserve">Likelihood of Engaging in Various Behaviors in Response to Potential Sexual Victimization Incidents </w:t>
      </w:r>
    </w:p>
    <w:p w14:paraId="27683E5E" w14:textId="77777777" w:rsidR="00B01708" w:rsidRDefault="00B01708" w:rsidP="00B01708">
      <w:pPr>
        <w:pStyle w:val="BodyText"/>
      </w:pPr>
      <w:r>
        <w:t>This set of tables shows students’ likelihood of contacting school administrators if they were to experience sexual assault, as well as their likelihood of engaging in various bystander behaviors.  The distribution of responses is shown for undergraduate females (Table 12a), undergraduate males (Table 12b), female graduate students (Table 12c), and male graduate students (Table 12d).</w:t>
      </w:r>
    </w:p>
    <w:p w14:paraId="652D6520" w14:textId="77777777" w:rsidR="00B01708" w:rsidRDefault="00B01708" w:rsidP="00B01708">
      <w:pPr>
        <w:pStyle w:val="Insert"/>
      </w:pPr>
    </w:p>
    <w:p w14:paraId="198D79AF" w14:textId="77777777" w:rsidR="00B01708" w:rsidRDefault="00B01708" w:rsidP="00B01708">
      <w:pPr>
        <w:pStyle w:val="Insert"/>
        <w:sectPr w:rsidR="00B01708" w:rsidSect="009A40AD">
          <w:pgSz w:w="12240" w:h="15840"/>
          <w:pgMar w:top="1440" w:right="1440" w:bottom="1440" w:left="1440" w:header="720" w:footer="720" w:gutter="0"/>
          <w:cols w:space="720"/>
          <w:docGrid w:linePitch="360"/>
        </w:sectPr>
      </w:pPr>
    </w:p>
    <w:p w14:paraId="6381E81E" w14:textId="77777777" w:rsidR="00B01708" w:rsidRPr="00152E48" w:rsidRDefault="00B01708" w:rsidP="00B01708">
      <w:pPr>
        <w:spacing w:after="0" w:line="240" w:lineRule="auto"/>
        <w:rPr>
          <w:rFonts w:ascii="Calibri" w:eastAsia="Times New Roman" w:hAnsi="Calibri" w:cs="Times New Roman"/>
          <w:b/>
          <w:bCs/>
          <w:color w:val="000000"/>
        </w:rPr>
      </w:pPr>
      <w:r w:rsidRPr="00152E48">
        <w:rPr>
          <w:rFonts w:ascii="Calibri" w:eastAsia="Times New Roman" w:hAnsi="Calibri" w:cs="Times New Roman"/>
          <w:b/>
          <w:bCs/>
          <w:color w:val="000000"/>
        </w:rPr>
        <w:lastRenderedPageBreak/>
        <w:t>Table 12a.  Likelihood of Engaging in Various Behaviors, Undergraduate Females</w:t>
      </w:r>
    </w:p>
    <w:tbl>
      <w:tblPr>
        <w:tblW w:w="12960" w:type="dxa"/>
        <w:tblLayout w:type="fixed"/>
        <w:tblLook w:val="04A0" w:firstRow="1" w:lastRow="0" w:firstColumn="1" w:lastColumn="0" w:noHBand="0" w:noVBand="1"/>
      </w:tblPr>
      <w:tblGrid>
        <w:gridCol w:w="360"/>
        <w:gridCol w:w="6840"/>
        <w:gridCol w:w="810"/>
        <w:gridCol w:w="630"/>
        <w:gridCol w:w="810"/>
        <w:gridCol w:w="630"/>
        <w:gridCol w:w="720"/>
        <w:gridCol w:w="720"/>
        <w:gridCol w:w="630"/>
        <w:gridCol w:w="810"/>
      </w:tblGrid>
      <w:tr w:rsidR="00B01708" w:rsidRPr="00152E48" w14:paraId="609C1F88" w14:textId="77777777" w:rsidTr="00DD2827">
        <w:trPr>
          <w:trHeight w:val="288"/>
        </w:trPr>
        <w:tc>
          <w:tcPr>
            <w:tcW w:w="360" w:type="dxa"/>
            <w:tcBorders>
              <w:top w:val="nil"/>
              <w:left w:val="nil"/>
              <w:bottom w:val="single" w:sz="4" w:space="0" w:color="auto"/>
              <w:right w:val="nil"/>
            </w:tcBorders>
            <w:shd w:val="clear" w:color="auto" w:fill="auto"/>
            <w:noWrap/>
            <w:vAlign w:val="bottom"/>
            <w:hideMark/>
          </w:tcPr>
          <w:p w14:paraId="09B2B3EC" w14:textId="77777777" w:rsidR="00B01708" w:rsidRPr="00152E48" w:rsidRDefault="00B01708" w:rsidP="00DD2827">
            <w:pPr>
              <w:spacing w:after="0" w:line="240" w:lineRule="auto"/>
              <w:rPr>
                <w:rFonts w:ascii="Times New Roman" w:eastAsia="Times New Roman" w:hAnsi="Times New Roman" w:cs="Times New Roman"/>
                <w:b/>
                <w:bCs/>
                <w:sz w:val="20"/>
                <w:szCs w:val="20"/>
              </w:rPr>
            </w:pPr>
          </w:p>
        </w:tc>
        <w:tc>
          <w:tcPr>
            <w:tcW w:w="6840" w:type="dxa"/>
            <w:tcBorders>
              <w:top w:val="nil"/>
              <w:left w:val="nil"/>
              <w:bottom w:val="single" w:sz="4" w:space="0" w:color="auto"/>
              <w:right w:val="nil"/>
            </w:tcBorders>
            <w:shd w:val="clear" w:color="auto" w:fill="auto"/>
            <w:noWrap/>
            <w:vAlign w:val="bottom"/>
            <w:hideMark/>
          </w:tcPr>
          <w:p w14:paraId="27AD233A" w14:textId="77777777" w:rsidR="00B01708" w:rsidRPr="00152E48" w:rsidRDefault="00B01708" w:rsidP="00DD2827">
            <w:pPr>
              <w:spacing w:after="0" w:line="240" w:lineRule="auto"/>
              <w:rPr>
                <w:rFonts w:ascii="Times New Roman" w:eastAsia="Times New Roman" w:hAnsi="Times New Roman" w:cs="Times New Roman"/>
                <w:b/>
                <w:bCs/>
                <w:sz w:val="20"/>
                <w:szCs w:val="20"/>
              </w:rPr>
            </w:pPr>
          </w:p>
        </w:tc>
        <w:tc>
          <w:tcPr>
            <w:tcW w:w="2250" w:type="dxa"/>
            <w:gridSpan w:val="3"/>
            <w:tcBorders>
              <w:top w:val="nil"/>
              <w:left w:val="nil"/>
              <w:bottom w:val="single" w:sz="4" w:space="0" w:color="auto"/>
              <w:right w:val="nil"/>
            </w:tcBorders>
            <w:shd w:val="clear" w:color="auto" w:fill="auto"/>
            <w:noWrap/>
            <w:vAlign w:val="bottom"/>
            <w:hideMark/>
          </w:tcPr>
          <w:p w14:paraId="382D2E47" w14:textId="77777777" w:rsidR="00B01708" w:rsidRPr="00152E48" w:rsidRDefault="00B01708" w:rsidP="00DD2827">
            <w:pPr>
              <w:spacing w:after="0" w:line="240" w:lineRule="auto"/>
              <w:rPr>
                <w:rFonts w:ascii="Calibri" w:eastAsia="Times New Roman" w:hAnsi="Calibri" w:cs="Times New Roman"/>
                <w:b/>
                <w:bCs/>
                <w:color w:val="000000"/>
                <w:sz w:val="20"/>
                <w:szCs w:val="20"/>
              </w:rPr>
            </w:pPr>
            <w:r w:rsidRPr="00152E48">
              <w:rPr>
                <w:rFonts w:ascii="Calibri" w:eastAsia="Times New Roman" w:hAnsi="Calibri" w:cs="Times New Roman"/>
                <w:b/>
                <w:bCs/>
                <w:color w:val="000000"/>
                <w:sz w:val="20"/>
                <w:szCs w:val="20"/>
              </w:rPr>
              <w:t>Percent of Students -</w:t>
            </w:r>
          </w:p>
        </w:tc>
        <w:tc>
          <w:tcPr>
            <w:tcW w:w="630" w:type="dxa"/>
            <w:tcBorders>
              <w:top w:val="nil"/>
              <w:left w:val="nil"/>
              <w:bottom w:val="single" w:sz="4" w:space="0" w:color="auto"/>
              <w:right w:val="nil"/>
            </w:tcBorders>
            <w:shd w:val="clear" w:color="auto" w:fill="auto"/>
            <w:noWrap/>
            <w:vAlign w:val="bottom"/>
            <w:hideMark/>
          </w:tcPr>
          <w:p w14:paraId="38553B33" w14:textId="77777777" w:rsidR="00B01708" w:rsidRPr="00152E48" w:rsidRDefault="00B01708" w:rsidP="00DD2827">
            <w:pPr>
              <w:spacing w:after="0" w:line="240" w:lineRule="auto"/>
              <w:rPr>
                <w:rFonts w:ascii="Calibri" w:eastAsia="Times New Roman" w:hAnsi="Calibri" w:cs="Times New Roman"/>
                <w:b/>
                <w:bCs/>
                <w:color w:val="000000"/>
                <w:sz w:val="20"/>
                <w:szCs w:val="20"/>
              </w:rPr>
            </w:pPr>
          </w:p>
        </w:tc>
        <w:tc>
          <w:tcPr>
            <w:tcW w:w="720" w:type="dxa"/>
            <w:tcBorders>
              <w:top w:val="nil"/>
              <w:left w:val="nil"/>
              <w:bottom w:val="single" w:sz="4" w:space="0" w:color="auto"/>
              <w:right w:val="nil"/>
            </w:tcBorders>
            <w:shd w:val="clear" w:color="auto" w:fill="auto"/>
            <w:noWrap/>
            <w:vAlign w:val="bottom"/>
            <w:hideMark/>
          </w:tcPr>
          <w:p w14:paraId="38CCF276" w14:textId="77777777" w:rsidR="00B01708" w:rsidRPr="00152E48" w:rsidRDefault="00B01708" w:rsidP="00DD2827">
            <w:pPr>
              <w:spacing w:after="0" w:line="240" w:lineRule="auto"/>
              <w:rPr>
                <w:rFonts w:ascii="Times New Roman" w:eastAsia="Times New Roman" w:hAnsi="Times New Roman" w:cs="Times New Roman"/>
                <w:b/>
                <w:bCs/>
                <w:sz w:val="20"/>
                <w:szCs w:val="20"/>
              </w:rPr>
            </w:pPr>
          </w:p>
        </w:tc>
        <w:tc>
          <w:tcPr>
            <w:tcW w:w="720" w:type="dxa"/>
            <w:tcBorders>
              <w:top w:val="nil"/>
              <w:left w:val="nil"/>
              <w:bottom w:val="single" w:sz="4" w:space="0" w:color="auto"/>
              <w:right w:val="nil"/>
            </w:tcBorders>
            <w:shd w:val="clear" w:color="auto" w:fill="auto"/>
            <w:noWrap/>
            <w:vAlign w:val="bottom"/>
            <w:hideMark/>
          </w:tcPr>
          <w:p w14:paraId="297E7807" w14:textId="77777777" w:rsidR="00B01708" w:rsidRPr="00152E48" w:rsidRDefault="00B01708" w:rsidP="00DD2827">
            <w:pPr>
              <w:spacing w:after="0" w:line="240" w:lineRule="auto"/>
              <w:rPr>
                <w:rFonts w:ascii="Times New Roman" w:eastAsia="Times New Roman" w:hAnsi="Times New Roman" w:cs="Times New Roman"/>
                <w:b/>
                <w:bCs/>
                <w:sz w:val="20"/>
                <w:szCs w:val="20"/>
              </w:rPr>
            </w:pPr>
          </w:p>
        </w:tc>
        <w:tc>
          <w:tcPr>
            <w:tcW w:w="630" w:type="dxa"/>
            <w:tcBorders>
              <w:top w:val="nil"/>
              <w:left w:val="nil"/>
              <w:bottom w:val="single" w:sz="4" w:space="0" w:color="auto"/>
              <w:right w:val="nil"/>
            </w:tcBorders>
            <w:shd w:val="clear" w:color="auto" w:fill="auto"/>
            <w:noWrap/>
            <w:vAlign w:val="bottom"/>
            <w:hideMark/>
          </w:tcPr>
          <w:p w14:paraId="73CF723E" w14:textId="77777777" w:rsidR="00B01708" w:rsidRPr="00152E48" w:rsidRDefault="00B01708" w:rsidP="00DD2827">
            <w:pPr>
              <w:spacing w:after="0" w:line="240" w:lineRule="auto"/>
              <w:rPr>
                <w:rFonts w:ascii="Times New Roman" w:eastAsia="Times New Roman" w:hAnsi="Times New Roman" w:cs="Times New Roman"/>
                <w:b/>
                <w:bCs/>
                <w:sz w:val="20"/>
                <w:szCs w:val="20"/>
              </w:rPr>
            </w:pPr>
          </w:p>
        </w:tc>
        <w:tc>
          <w:tcPr>
            <w:tcW w:w="810" w:type="dxa"/>
            <w:tcBorders>
              <w:top w:val="nil"/>
              <w:left w:val="nil"/>
              <w:bottom w:val="single" w:sz="4" w:space="0" w:color="auto"/>
              <w:right w:val="nil"/>
            </w:tcBorders>
            <w:shd w:val="clear" w:color="auto" w:fill="auto"/>
            <w:noWrap/>
            <w:vAlign w:val="bottom"/>
            <w:hideMark/>
          </w:tcPr>
          <w:p w14:paraId="785E9C39" w14:textId="77777777" w:rsidR="00B01708" w:rsidRPr="00152E48" w:rsidRDefault="00B01708" w:rsidP="00DD2827">
            <w:pPr>
              <w:spacing w:after="0" w:line="240" w:lineRule="auto"/>
              <w:rPr>
                <w:rFonts w:ascii="Times New Roman" w:eastAsia="Times New Roman" w:hAnsi="Times New Roman" w:cs="Times New Roman"/>
                <w:b/>
                <w:bCs/>
                <w:sz w:val="20"/>
                <w:szCs w:val="20"/>
              </w:rPr>
            </w:pPr>
          </w:p>
        </w:tc>
      </w:tr>
      <w:tr w:rsidR="00B01708" w:rsidRPr="00152E48" w14:paraId="412F7589" w14:textId="77777777" w:rsidTr="00DD2827">
        <w:trPr>
          <w:trHeight w:val="288"/>
        </w:trPr>
        <w:tc>
          <w:tcPr>
            <w:tcW w:w="360" w:type="dxa"/>
            <w:tcBorders>
              <w:top w:val="single" w:sz="4" w:space="0" w:color="auto"/>
              <w:left w:val="single" w:sz="4" w:space="0" w:color="auto"/>
              <w:bottom w:val="single" w:sz="4" w:space="0" w:color="auto"/>
              <w:right w:val="nil"/>
            </w:tcBorders>
            <w:shd w:val="clear" w:color="auto" w:fill="auto"/>
            <w:noWrap/>
            <w:vAlign w:val="bottom"/>
            <w:hideMark/>
          </w:tcPr>
          <w:p w14:paraId="607282BD" w14:textId="77777777" w:rsidR="00B01708" w:rsidRPr="00152E48" w:rsidRDefault="00B01708" w:rsidP="00DD2827">
            <w:pPr>
              <w:spacing w:after="0" w:line="240" w:lineRule="auto"/>
              <w:rPr>
                <w:rFonts w:ascii="Calibri" w:eastAsia="Times New Roman" w:hAnsi="Calibri" w:cs="Times New Roman"/>
                <w:b/>
                <w:bCs/>
                <w:color w:val="000000"/>
                <w:sz w:val="20"/>
                <w:szCs w:val="20"/>
              </w:rPr>
            </w:pPr>
            <w:r w:rsidRPr="00152E48">
              <w:rPr>
                <w:rFonts w:ascii="Calibri" w:eastAsia="Times New Roman" w:hAnsi="Calibri" w:cs="Times New Roman"/>
                <w:b/>
                <w:bCs/>
                <w:color w:val="000000"/>
                <w:sz w:val="20"/>
                <w:szCs w:val="20"/>
              </w:rPr>
              <w:t> </w:t>
            </w:r>
          </w:p>
        </w:tc>
        <w:tc>
          <w:tcPr>
            <w:tcW w:w="6840" w:type="dxa"/>
            <w:tcBorders>
              <w:top w:val="single" w:sz="4" w:space="0" w:color="auto"/>
              <w:left w:val="nil"/>
              <w:bottom w:val="single" w:sz="4" w:space="0" w:color="auto"/>
              <w:right w:val="single" w:sz="4" w:space="0" w:color="auto"/>
            </w:tcBorders>
            <w:shd w:val="clear" w:color="auto" w:fill="auto"/>
            <w:noWrap/>
            <w:vAlign w:val="bottom"/>
            <w:hideMark/>
          </w:tcPr>
          <w:p w14:paraId="240E80CD" w14:textId="77777777" w:rsidR="00B01708" w:rsidRPr="00152E48" w:rsidRDefault="00B01708" w:rsidP="00DD2827">
            <w:pPr>
              <w:spacing w:after="0" w:line="240" w:lineRule="auto"/>
              <w:rPr>
                <w:rFonts w:ascii="Calibri" w:eastAsia="Times New Roman" w:hAnsi="Calibri" w:cs="Times New Roman"/>
                <w:b/>
                <w:bCs/>
                <w:color w:val="000000"/>
                <w:sz w:val="20"/>
                <w:szCs w:val="20"/>
              </w:rPr>
            </w:pPr>
            <w:r w:rsidRPr="00152E48">
              <w:rPr>
                <w:rFonts w:ascii="Calibri" w:eastAsia="Times New Roman" w:hAnsi="Calibri" w:cs="Times New Roman"/>
                <w:b/>
                <w:bCs/>
                <w:color w:val="000000"/>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000C7" w14:textId="77777777" w:rsidR="00B01708" w:rsidRPr="00152E48" w:rsidRDefault="00B01708" w:rsidP="00DD2827">
            <w:pPr>
              <w:spacing w:after="0" w:line="240" w:lineRule="auto"/>
              <w:jc w:val="center"/>
              <w:rPr>
                <w:rFonts w:ascii="Calibri" w:eastAsia="Times New Roman" w:hAnsi="Calibri" w:cs="Times New Roman"/>
                <w:b/>
                <w:bCs/>
                <w:color w:val="000000"/>
                <w:sz w:val="20"/>
                <w:szCs w:val="20"/>
              </w:rPr>
            </w:pPr>
            <w:r w:rsidRPr="00152E48">
              <w:rPr>
                <w:rFonts w:ascii="Calibri" w:eastAsia="Times New Roman" w:hAnsi="Calibri" w:cs="Times New Roman"/>
                <w:b/>
                <w:bCs/>
                <w:color w:val="000000"/>
                <w:sz w:val="20"/>
                <w:szCs w:val="20"/>
              </w:rPr>
              <w:t>Very Likely</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AB6FE" w14:textId="77777777" w:rsidR="00B01708" w:rsidRPr="00152E48" w:rsidRDefault="00B01708" w:rsidP="00DD2827">
            <w:pPr>
              <w:spacing w:after="0" w:line="240" w:lineRule="auto"/>
              <w:jc w:val="center"/>
              <w:rPr>
                <w:rFonts w:ascii="Calibri" w:eastAsia="Times New Roman" w:hAnsi="Calibri" w:cs="Times New Roman"/>
                <w:b/>
                <w:bCs/>
                <w:color w:val="000000"/>
                <w:sz w:val="20"/>
                <w:szCs w:val="20"/>
              </w:rPr>
            </w:pPr>
            <w:r w:rsidRPr="00152E48">
              <w:rPr>
                <w:rFonts w:ascii="Calibri" w:eastAsia="Times New Roman" w:hAnsi="Calibri" w:cs="Times New Roman"/>
                <w:b/>
                <w:bCs/>
                <w:color w:val="000000"/>
                <w:sz w:val="20"/>
                <w:szCs w:val="20"/>
              </w:rPr>
              <w:t>Likely</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B3345" w14:textId="77777777" w:rsidR="00B01708" w:rsidRPr="00152E48" w:rsidRDefault="00B01708" w:rsidP="00DD2827">
            <w:pPr>
              <w:spacing w:after="0" w:line="240" w:lineRule="auto"/>
              <w:jc w:val="center"/>
              <w:rPr>
                <w:rFonts w:ascii="Calibri" w:eastAsia="Times New Roman" w:hAnsi="Calibri" w:cs="Times New Roman"/>
                <w:b/>
                <w:bCs/>
                <w:color w:val="000000"/>
                <w:sz w:val="20"/>
                <w:szCs w:val="20"/>
              </w:rPr>
            </w:pPr>
            <w:r w:rsidRPr="00152E48">
              <w:rPr>
                <w:rFonts w:ascii="Calibri" w:eastAsia="Times New Roman" w:hAnsi="Calibri" w:cs="Times New Roman"/>
                <w:b/>
                <w:bCs/>
                <w:color w:val="000000"/>
                <w:sz w:val="20"/>
                <w:szCs w:val="20"/>
              </w:rPr>
              <w:t xml:space="preserve">Not Likely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AC7CB" w14:textId="77777777" w:rsidR="00B01708" w:rsidRPr="00152E48" w:rsidRDefault="00B01708" w:rsidP="00DD2827">
            <w:pPr>
              <w:spacing w:after="0" w:line="240" w:lineRule="auto"/>
              <w:jc w:val="center"/>
              <w:rPr>
                <w:rFonts w:ascii="Calibri" w:eastAsia="Times New Roman" w:hAnsi="Calibri" w:cs="Times New Roman"/>
                <w:b/>
                <w:bCs/>
                <w:color w:val="000000"/>
                <w:sz w:val="20"/>
                <w:szCs w:val="20"/>
              </w:rPr>
            </w:pPr>
            <w:r w:rsidRPr="00152E48">
              <w:rPr>
                <w:rFonts w:ascii="Calibri" w:eastAsia="Times New Roman" w:hAnsi="Calibri" w:cs="Times New Roman"/>
                <w:b/>
                <w:bCs/>
                <w:color w:val="000000"/>
                <w:sz w:val="20"/>
                <w:szCs w:val="20"/>
              </w:rPr>
              <w:t>Not at All Likely</w:t>
            </w:r>
          </w:p>
        </w:tc>
      </w:tr>
      <w:tr w:rsidR="00B01708" w:rsidRPr="00152E48" w14:paraId="389C8B63" w14:textId="77777777" w:rsidTr="00DD2827">
        <w:trPr>
          <w:trHeight w:val="288"/>
        </w:trPr>
        <w:tc>
          <w:tcPr>
            <w:tcW w:w="7200" w:type="dxa"/>
            <w:gridSpan w:val="2"/>
            <w:tcBorders>
              <w:top w:val="single" w:sz="4" w:space="0" w:color="auto"/>
              <w:left w:val="single" w:sz="4" w:space="0" w:color="auto"/>
              <w:bottom w:val="nil"/>
              <w:right w:val="single" w:sz="4" w:space="0" w:color="auto"/>
            </w:tcBorders>
            <w:shd w:val="clear" w:color="auto" w:fill="auto"/>
            <w:noWrap/>
            <w:vAlign w:val="bottom"/>
            <w:hideMark/>
          </w:tcPr>
          <w:p w14:paraId="54BCEADA"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Likelihood of Personal Bystander Behavior to Prevent Sexual Misconduct  </w:t>
            </w:r>
          </w:p>
        </w:tc>
        <w:tc>
          <w:tcPr>
            <w:tcW w:w="810" w:type="dxa"/>
            <w:tcBorders>
              <w:top w:val="single" w:sz="4" w:space="0" w:color="auto"/>
              <w:left w:val="nil"/>
              <w:bottom w:val="nil"/>
              <w:right w:val="nil"/>
            </w:tcBorders>
            <w:shd w:val="clear" w:color="auto" w:fill="auto"/>
            <w:noWrap/>
            <w:vAlign w:val="bottom"/>
            <w:hideMark/>
          </w:tcPr>
          <w:p w14:paraId="6E8A951E" w14:textId="77777777" w:rsidR="00B01708" w:rsidRPr="00152E48" w:rsidRDefault="00B01708" w:rsidP="00DD2827">
            <w:pPr>
              <w:spacing w:after="0" w:line="240" w:lineRule="auto"/>
              <w:rPr>
                <w:rFonts w:ascii="Times New Roman" w:eastAsia="Times New Roman" w:hAnsi="Times New Roman" w:cs="Times New Roman"/>
                <w:sz w:val="20"/>
                <w:szCs w:val="20"/>
              </w:rPr>
            </w:pPr>
          </w:p>
        </w:tc>
        <w:tc>
          <w:tcPr>
            <w:tcW w:w="630" w:type="dxa"/>
            <w:tcBorders>
              <w:top w:val="single" w:sz="4" w:space="0" w:color="auto"/>
              <w:left w:val="nil"/>
              <w:bottom w:val="nil"/>
              <w:right w:val="single" w:sz="4" w:space="0" w:color="auto"/>
            </w:tcBorders>
            <w:shd w:val="clear" w:color="auto" w:fill="auto"/>
            <w:noWrap/>
            <w:vAlign w:val="bottom"/>
            <w:hideMark/>
          </w:tcPr>
          <w:p w14:paraId="55879DA1" w14:textId="77777777" w:rsidR="00B01708" w:rsidRPr="00152E48" w:rsidRDefault="00B01708" w:rsidP="00DD2827">
            <w:pPr>
              <w:spacing w:after="0" w:line="240" w:lineRule="auto"/>
              <w:rPr>
                <w:rFonts w:ascii="Times New Roman" w:eastAsia="Times New Roman" w:hAnsi="Times New Roman" w:cs="Times New Roman"/>
                <w:sz w:val="20"/>
                <w:szCs w:val="20"/>
              </w:rPr>
            </w:pPr>
          </w:p>
        </w:tc>
        <w:tc>
          <w:tcPr>
            <w:tcW w:w="810" w:type="dxa"/>
            <w:tcBorders>
              <w:top w:val="single" w:sz="4" w:space="0" w:color="auto"/>
              <w:left w:val="single" w:sz="4" w:space="0" w:color="auto"/>
              <w:bottom w:val="nil"/>
              <w:right w:val="nil"/>
            </w:tcBorders>
            <w:shd w:val="clear" w:color="auto" w:fill="auto"/>
            <w:noWrap/>
            <w:vAlign w:val="bottom"/>
            <w:hideMark/>
          </w:tcPr>
          <w:p w14:paraId="4EB6FB89" w14:textId="77777777" w:rsidR="00B01708" w:rsidRPr="00152E48" w:rsidRDefault="00B01708" w:rsidP="00DD2827">
            <w:pPr>
              <w:spacing w:after="0" w:line="240" w:lineRule="auto"/>
              <w:rPr>
                <w:rFonts w:ascii="Times New Roman" w:eastAsia="Times New Roman" w:hAnsi="Times New Roman" w:cs="Times New Roman"/>
                <w:sz w:val="20"/>
                <w:szCs w:val="20"/>
              </w:rPr>
            </w:pPr>
          </w:p>
        </w:tc>
        <w:tc>
          <w:tcPr>
            <w:tcW w:w="630" w:type="dxa"/>
            <w:tcBorders>
              <w:top w:val="single" w:sz="4" w:space="0" w:color="auto"/>
              <w:left w:val="nil"/>
              <w:bottom w:val="nil"/>
              <w:right w:val="single" w:sz="4" w:space="0" w:color="auto"/>
            </w:tcBorders>
            <w:shd w:val="clear" w:color="auto" w:fill="auto"/>
            <w:noWrap/>
            <w:vAlign w:val="bottom"/>
            <w:hideMark/>
          </w:tcPr>
          <w:p w14:paraId="5CDC8CA3" w14:textId="77777777" w:rsidR="00B01708" w:rsidRPr="00152E48" w:rsidRDefault="00B01708" w:rsidP="00DD2827">
            <w:pPr>
              <w:spacing w:after="0" w:line="240" w:lineRule="auto"/>
              <w:rPr>
                <w:rFonts w:ascii="Times New Roman" w:eastAsia="Times New Roman" w:hAnsi="Times New Roman" w:cs="Times New Roman"/>
                <w:sz w:val="20"/>
                <w:szCs w:val="20"/>
              </w:rPr>
            </w:pPr>
          </w:p>
        </w:tc>
        <w:tc>
          <w:tcPr>
            <w:tcW w:w="720" w:type="dxa"/>
            <w:tcBorders>
              <w:top w:val="single" w:sz="4" w:space="0" w:color="auto"/>
              <w:left w:val="single" w:sz="4" w:space="0" w:color="auto"/>
              <w:bottom w:val="nil"/>
              <w:right w:val="nil"/>
            </w:tcBorders>
            <w:shd w:val="clear" w:color="auto" w:fill="auto"/>
            <w:noWrap/>
            <w:vAlign w:val="bottom"/>
            <w:hideMark/>
          </w:tcPr>
          <w:p w14:paraId="140C2933" w14:textId="77777777" w:rsidR="00B01708" w:rsidRPr="00152E48" w:rsidRDefault="00B01708" w:rsidP="00DD2827">
            <w:pPr>
              <w:spacing w:after="0" w:line="240" w:lineRule="auto"/>
              <w:rPr>
                <w:rFonts w:ascii="Times New Roman" w:eastAsia="Times New Roman" w:hAnsi="Times New Roman" w:cs="Times New Roman"/>
                <w:sz w:val="20"/>
                <w:szCs w:val="20"/>
              </w:rPr>
            </w:pPr>
          </w:p>
        </w:tc>
        <w:tc>
          <w:tcPr>
            <w:tcW w:w="720" w:type="dxa"/>
            <w:tcBorders>
              <w:top w:val="single" w:sz="4" w:space="0" w:color="auto"/>
              <w:left w:val="nil"/>
              <w:bottom w:val="nil"/>
              <w:right w:val="single" w:sz="4" w:space="0" w:color="auto"/>
            </w:tcBorders>
            <w:shd w:val="clear" w:color="auto" w:fill="auto"/>
            <w:noWrap/>
            <w:vAlign w:val="bottom"/>
            <w:hideMark/>
          </w:tcPr>
          <w:p w14:paraId="31955727" w14:textId="77777777" w:rsidR="00B01708" w:rsidRPr="00152E48" w:rsidRDefault="00B01708" w:rsidP="00DD2827">
            <w:pPr>
              <w:spacing w:after="0" w:line="240" w:lineRule="auto"/>
              <w:rPr>
                <w:rFonts w:ascii="Times New Roman" w:eastAsia="Times New Roman" w:hAnsi="Times New Roman" w:cs="Times New Roman"/>
                <w:sz w:val="20"/>
                <w:szCs w:val="20"/>
              </w:rPr>
            </w:pPr>
          </w:p>
        </w:tc>
        <w:tc>
          <w:tcPr>
            <w:tcW w:w="630" w:type="dxa"/>
            <w:tcBorders>
              <w:top w:val="single" w:sz="4" w:space="0" w:color="auto"/>
              <w:left w:val="single" w:sz="4" w:space="0" w:color="auto"/>
              <w:bottom w:val="nil"/>
              <w:right w:val="nil"/>
            </w:tcBorders>
            <w:shd w:val="clear" w:color="auto" w:fill="auto"/>
            <w:noWrap/>
            <w:vAlign w:val="bottom"/>
            <w:hideMark/>
          </w:tcPr>
          <w:p w14:paraId="493D53E6" w14:textId="77777777" w:rsidR="00B01708" w:rsidRPr="00152E48" w:rsidRDefault="00B01708" w:rsidP="00DD2827">
            <w:pPr>
              <w:spacing w:after="0" w:line="240" w:lineRule="auto"/>
              <w:rPr>
                <w:rFonts w:ascii="Times New Roman" w:eastAsia="Times New Roman" w:hAnsi="Times New Roman" w:cs="Times New Roman"/>
                <w:sz w:val="20"/>
                <w:szCs w:val="20"/>
              </w:rPr>
            </w:pPr>
          </w:p>
        </w:tc>
        <w:tc>
          <w:tcPr>
            <w:tcW w:w="810" w:type="dxa"/>
            <w:tcBorders>
              <w:top w:val="single" w:sz="4" w:space="0" w:color="auto"/>
              <w:left w:val="nil"/>
              <w:bottom w:val="nil"/>
              <w:right w:val="single" w:sz="4" w:space="0" w:color="auto"/>
            </w:tcBorders>
            <w:shd w:val="clear" w:color="auto" w:fill="auto"/>
            <w:noWrap/>
            <w:vAlign w:val="bottom"/>
            <w:hideMark/>
          </w:tcPr>
          <w:p w14:paraId="50C88B80"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 </w:t>
            </w:r>
          </w:p>
        </w:tc>
      </w:tr>
      <w:tr w:rsidR="00B01708" w:rsidRPr="00152E48" w14:paraId="6583AF76" w14:textId="77777777" w:rsidTr="00DD2827">
        <w:trPr>
          <w:trHeight w:val="576"/>
        </w:trPr>
        <w:tc>
          <w:tcPr>
            <w:tcW w:w="360" w:type="dxa"/>
            <w:tcBorders>
              <w:top w:val="nil"/>
              <w:left w:val="single" w:sz="4" w:space="0" w:color="auto"/>
              <w:bottom w:val="nil"/>
              <w:right w:val="nil"/>
            </w:tcBorders>
            <w:shd w:val="clear" w:color="auto" w:fill="auto"/>
            <w:noWrap/>
            <w:vAlign w:val="bottom"/>
            <w:hideMark/>
          </w:tcPr>
          <w:p w14:paraId="689C1F4B"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 </w:t>
            </w:r>
          </w:p>
        </w:tc>
        <w:tc>
          <w:tcPr>
            <w:tcW w:w="6840" w:type="dxa"/>
            <w:tcBorders>
              <w:top w:val="nil"/>
              <w:left w:val="nil"/>
              <w:bottom w:val="nil"/>
              <w:right w:val="single" w:sz="4" w:space="0" w:color="auto"/>
            </w:tcBorders>
            <w:shd w:val="clear" w:color="auto" w:fill="auto"/>
            <w:vAlign w:val="bottom"/>
            <w:hideMark/>
          </w:tcPr>
          <w:p w14:paraId="48696147"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If your friends are sending sexual pictures, web pages, or messages to someone who didn't ask for them, how likely are you to say something to try to get them to stop?</w:t>
            </w:r>
          </w:p>
        </w:tc>
        <w:tc>
          <w:tcPr>
            <w:tcW w:w="810" w:type="dxa"/>
            <w:tcBorders>
              <w:top w:val="nil"/>
              <w:left w:val="single" w:sz="4" w:space="0" w:color="auto"/>
              <w:bottom w:val="nil"/>
              <w:right w:val="nil"/>
            </w:tcBorders>
            <w:shd w:val="clear" w:color="auto" w:fill="auto"/>
            <w:noWrap/>
            <w:vAlign w:val="bottom"/>
            <w:hideMark/>
          </w:tcPr>
          <w:p w14:paraId="0DC5C341"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56.0</w:t>
            </w:r>
          </w:p>
        </w:tc>
        <w:tc>
          <w:tcPr>
            <w:tcW w:w="630" w:type="dxa"/>
            <w:tcBorders>
              <w:top w:val="nil"/>
              <w:left w:val="nil"/>
              <w:bottom w:val="nil"/>
              <w:right w:val="single" w:sz="4" w:space="0" w:color="auto"/>
            </w:tcBorders>
            <w:shd w:val="clear" w:color="auto" w:fill="auto"/>
            <w:noWrap/>
            <w:vAlign w:val="bottom"/>
            <w:hideMark/>
          </w:tcPr>
          <w:p w14:paraId="76E03BA6"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w:t>
            </w:r>
          </w:p>
        </w:tc>
        <w:tc>
          <w:tcPr>
            <w:tcW w:w="810" w:type="dxa"/>
            <w:tcBorders>
              <w:top w:val="nil"/>
              <w:left w:val="single" w:sz="4" w:space="0" w:color="auto"/>
              <w:bottom w:val="nil"/>
              <w:right w:val="nil"/>
            </w:tcBorders>
            <w:shd w:val="clear" w:color="auto" w:fill="auto"/>
            <w:noWrap/>
            <w:vAlign w:val="bottom"/>
            <w:hideMark/>
          </w:tcPr>
          <w:p w14:paraId="135D4180"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34.8</w:t>
            </w:r>
          </w:p>
        </w:tc>
        <w:tc>
          <w:tcPr>
            <w:tcW w:w="630" w:type="dxa"/>
            <w:tcBorders>
              <w:top w:val="nil"/>
              <w:left w:val="nil"/>
              <w:bottom w:val="nil"/>
              <w:right w:val="single" w:sz="4" w:space="0" w:color="auto"/>
            </w:tcBorders>
            <w:shd w:val="clear" w:color="auto" w:fill="auto"/>
            <w:noWrap/>
            <w:vAlign w:val="bottom"/>
            <w:hideMark/>
          </w:tcPr>
          <w:p w14:paraId="7BA67814"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w:t>
            </w:r>
          </w:p>
        </w:tc>
        <w:tc>
          <w:tcPr>
            <w:tcW w:w="720" w:type="dxa"/>
            <w:tcBorders>
              <w:top w:val="nil"/>
              <w:left w:val="single" w:sz="4" w:space="0" w:color="auto"/>
              <w:bottom w:val="nil"/>
              <w:right w:val="nil"/>
            </w:tcBorders>
            <w:shd w:val="clear" w:color="auto" w:fill="auto"/>
            <w:noWrap/>
            <w:vAlign w:val="bottom"/>
            <w:hideMark/>
          </w:tcPr>
          <w:p w14:paraId="3C599A64"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4.4</w:t>
            </w:r>
          </w:p>
        </w:tc>
        <w:tc>
          <w:tcPr>
            <w:tcW w:w="720" w:type="dxa"/>
            <w:tcBorders>
              <w:top w:val="nil"/>
              <w:left w:val="nil"/>
              <w:bottom w:val="nil"/>
              <w:right w:val="single" w:sz="4" w:space="0" w:color="auto"/>
            </w:tcBorders>
            <w:shd w:val="clear" w:color="auto" w:fill="auto"/>
            <w:noWrap/>
            <w:vAlign w:val="bottom"/>
            <w:hideMark/>
          </w:tcPr>
          <w:p w14:paraId="5484C35F"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w:t>
            </w:r>
          </w:p>
        </w:tc>
        <w:tc>
          <w:tcPr>
            <w:tcW w:w="630" w:type="dxa"/>
            <w:tcBorders>
              <w:top w:val="nil"/>
              <w:left w:val="single" w:sz="4" w:space="0" w:color="auto"/>
              <w:bottom w:val="nil"/>
              <w:right w:val="nil"/>
            </w:tcBorders>
            <w:shd w:val="clear" w:color="auto" w:fill="auto"/>
            <w:noWrap/>
            <w:vAlign w:val="bottom"/>
            <w:hideMark/>
          </w:tcPr>
          <w:p w14:paraId="0447F393"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0.4</w:t>
            </w:r>
          </w:p>
        </w:tc>
        <w:tc>
          <w:tcPr>
            <w:tcW w:w="810" w:type="dxa"/>
            <w:tcBorders>
              <w:top w:val="nil"/>
              <w:left w:val="nil"/>
              <w:bottom w:val="nil"/>
              <w:right w:val="single" w:sz="4" w:space="0" w:color="auto"/>
            </w:tcBorders>
            <w:shd w:val="clear" w:color="auto" w:fill="auto"/>
            <w:noWrap/>
            <w:vAlign w:val="bottom"/>
            <w:hideMark/>
          </w:tcPr>
          <w:p w14:paraId="5757FCA2"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w:t>
            </w:r>
          </w:p>
        </w:tc>
      </w:tr>
      <w:tr w:rsidR="00B01708" w:rsidRPr="00152E48" w14:paraId="06B08999" w14:textId="77777777" w:rsidTr="00DD2827">
        <w:trPr>
          <w:trHeight w:val="576"/>
        </w:trPr>
        <w:tc>
          <w:tcPr>
            <w:tcW w:w="360" w:type="dxa"/>
            <w:tcBorders>
              <w:top w:val="nil"/>
              <w:left w:val="single" w:sz="4" w:space="0" w:color="auto"/>
              <w:bottom w:val="nil"/>
              <w:right w:val="nil"/>
            </w:tcBorders>
            <w:shd w:val="clear" w:color="auto" w:fill="auto"/>
            <w:noWrap/>
            <w:vAlign w:val="bottom"/>
            <w:hideMark/>
          </w:tcPr>
          <w:p w14:paraId="07EF2F31"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 </w:t>
            </w:r>
          </w:p>
        </w:tc>
        <w:tc>
          <w:tcPr>
            <w:tcW w:w="6840" w:type="dxa"/>
            <w:tcBorders>
              <w:top w:val="nil"/>
              <w:left w:val="nil"/>
              <w:bottom w:val="nil"/>
              <w:right w:val="single" w:sz="4" w:space="0" w:color="auto"/>
            </w:tcBorders>
            <w:shd w:val="clear" w:color="auto" w:fill="auto"/>
            <w:vAlign w:val="bottom"/>
            <w:hideMark/>
          </w:tcPr>
          <w:p w14:paraId="7DF21ECC"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If people you don't know very well are making unwanted sexual comments, jokes, or gestures, how likely are you to say something to try to get them to stop?</w:t>
            </w:r>
          </w:p>
        </w:tc>
        <w:tc>
          <w:tcPr>
            <w:tcW w:w="810" w:type="dxa"/>
            <w:tcBorders>
              <w:top w:val="nil"/>
              <w:left w:val="single" w:sz="4" w:space="0" w:color="auto"/>
              <w:bottom w:val="nil"/>
              <w:right w:val="nil"/>
            </w:tcBorders>
            <w:shd w:val="clear" w:color="auto" w:fill="auto"/>
            <w:noWrap/>
            <w:vAlign w:val="bottom"/>
            <w:hideMark/>
          </w:tcPr>
          <w:p w14:paraId="4C947A8F"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26.7</w:t>
            </w:r>
          </w:p>
        </w:tc>
        <w:tc>
          <w:tcPr>
            <w:tcW w:w="630" w:type="dxa"/>
            <w:tcBorders>
              <w:top w:val="nil"/>
              <w:left w:val="nil"/>
              <w:bottom w:val="nil"/>
              <w:right w:val="single" w:sz="4" w:space="0" w:color="auto"/>
            </w:tcBorders>
            <w:shd w:val="clear" w:color="auto" w:fill="auto"/>
            <w:noWrap/>
            <w:vAlign w:val="bottom"/>
            <w:hideMark/>
          </w:tcPr>
          <w:p w14:paraId="772EA2ED"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532D5C47"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40.0</w:t>
            </w:r>
          </w:p>
        </w:tc>
        <w:tc>
          <w:tcPr>
            <w:tcW w:w="630" w:type="dxa"/>
            <w:tcBorders>
              <w:top w:val="nil"/>
              <w:left w:val="nil"/>
              <w:bottom w:val="nil"/>
              <w:right w:val="single" w:sz="4" w:space="0" w:color="auto"/>
            </w:tcBorders>
            <w:shd w:val="clear" w:color="auto" w:fill="auto"/>
            <w:noWrap/>
            <w:vAlign w:val="bottom"/>
            <w:hideMark/>
          </w:tcPr>
          <w:p w14:paraId="0E39E524"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p>
        </w:tc>
        <w:tc>
          <w:tcPr>
            <w:tcW w:w="720" w:type="dxa"/>
            <w:tcBorders>
              <w:top w:val="nil"/>
              <w:left w:val="single" w:sz="4" w:space="0" w:color="auto"/>
              <w:bottom w:val="nil"/>
              <w:right w:val="nil"/>
            </w:tcBorders>
            <w:shd w:val="clear" w:color="auto" w:fill="auto"/>
            <w:noWrap/>
            <w:vAlign w:val="bottom"/>
            <w:hideMark/>
          </w:tcPr>
          <w:p w14:paraId="5E184548"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27.2</w:t>
            </w:r>
          </w:p>
        </w:tc>
        <w:tc>
          <w:tcPr>
            <w:tcW w:w="720" w:type="dxa"/>
            <w:tcBorders>
              <w:top w:val="nil"/>
              <w:left w:val="nil"/>
              <w:bottom w:val="nil"/>
              <w:right w:val="single" w:sz="4" w:space="0" w:color="auto"/>
            </w:tcBorders>
            <w:shd w:val="clear" w:color="auto" w:fill="auto"/>
            <w:noWrap/>
            <w:vAlign w:val="bottom"/>
            <w:hideMark/>
          </w:tcPr>
          <w:p w14:paraId="6426C5A1"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single" w:sz="4" w:space="0" w:color="auto"/>
              <w:bottom w:val="nil"/>
              <w:right w:val="nil"/>
            </w:tcBorders>
            <w:shd w:val="clear" w:color="auto" w:fill="auto"/>
            <w:noWrap/>
            <w:vAlign w:val="bottom"/>
            <w:hideMark/>
          </w:tcPr>
          <w:p w14:paraId="3E788F99"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1.6</w:t>
            </w:r>
          </w:p>
        </w:tc>
        <w:tc>
          <w:tcPr>
            <w:tcW w:w="810" w:type="dxa"/>
            <w:tcBorders>
              <w:top w:val="nil"/>
              <w:left w:val="nil"/>
              <w:bottom w:val="nil"/>
              <w:right w:val="single" w:sz="4" w:space="0" w:color="auto"/>
            </w:tcBorders>
            <w:shd w:val="clear" w:color="auto" w:fill="auto"/>
            <w:noWrap/>
            <w:vAlign w:val="bottom"/>
            <w:hideMark/>
          </w:tcPr>
          <w:p w14:paraId="3229BFD1"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 </w:t>
            </w:r>
          </w:p>
        </w:tc>
      </w:tr>
      <w:tr w:rsidR="00B01708" w:rsidRPr="00152E48" w14:paraId="0FD082D0" w14:textId="77777777" w:rsidTr="00DD2827">
        <w:trPr>
          <w:trHeight w:val="576"/>
        </w:trPr>
        <w:tc>
          <w:tcPr>
            <w:tcW w:w="360" w:type="dxa"/>
            <w:tcBorders>
              <w:top w:val="nil"/>
              <w:left w:val="single" w:sz="4" w:space="0" w:color="auto"/>
              <w:bottom w:val="nil"/>
              <w:right w:val="nil"/>
            </w:tcBorders>
            <w:shd w:val="clear" w:color="auto" w:fill="auto"/>
            <w:noWrap/>
            <w:vAlign w:val="bottom"/>
            <w:hideMark/>
          </w:tcPr>
          <w:p w14:paraId="3D9B6FCD"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 </w:t>
            </w:r>
          </w:p>
        </w:tc>
        <w:tc>
          <w:tcPr>
            <w:tcW w:w="6840" w:type="dxa"/>
            <w:tcBorders>
              <w:top w:val="nil"/>
              <w:left w:val="nil"/>
              <w:bottom w:val="nil"/>
              <w:right w:val="single" w:sz="4" w:space="0" w:color="auto"/>
            </w:tcBorders>
            <w:shd w:val="clear" w:color="auto" w:fill="auto"/>
            <w:vAlign w:val="bottom"/>
            <w:hideMark/>
          </w:tcPr>
          <w:p w14:paraId="0F1CCE50"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If you see one of your friends leading someone who is obviously drunk away to have sex with them, how likely are you to say or do something to get them to stop?</w:t>
            </w:r>
          </w:p>
        </w:tc>
        <w:tc>
          <w:tcPr>
            <w:tcW w:w="810" w:type="dxa"/>
            <w:tcBorders>
              <w:top w:val="nil"/>
              <w:left w:val="single" w:sz="4" w:space="0" w:color="auto"/>
              <w:bottom w:val="nil"/>
              <w:right w:val="nil"/>
            </w:tcBorders>
            <w:shd w:val="clear" w:color="auto" w:fill="auto"/>
            <w:noWrap/>
            <w:vAlign w:val="bottom"/>
            <w:hideMark/>
          </w:tcPr>
          <w:p w14:paraId="5F238770"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60.1</w:t>
            </w:r>
          </w:p>
        </w:tc>
        <w:tc>
          <w:tcPr>
            <w:tcW w:w="630" w:type="dxa"/>
            <w:tcBorders>
              <w:top w:val="nil"/>
              <w:left w:val="nil"/>
              <w:bottom w:val="nil"/>
              <w:right w:val="single" w:sz="4" w:space="0" w:color="auto"/>
            </w:tcBorders>
            <w:shd w:val="clear" w:color="auto" w:fill="auto"/>
            <w:noWrap/>
            <w:vAlign w:val="bottom"/>
            <w:hideMark/>
          </w:tcPr>
          <w:p w14:paraId="710FAC40"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015007EB"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29.6</w:t>
            </w:r>
          </w:p>
        </w:tc>
        <w:tc>
          <w:tcPr>
            <w:tcW w:w="630" w:type="dxa"/>
            <w:tcBorders>
              <w:top w:val="nil"/>
              <w:left w:val="nil"/>
              <w:bottom w:val="nil"/>
              <w:right w:val="single" w:sz="4" w:space="0" w:color="auto"/>
            </w:tcBorders>
            <w:shd w:val="clear" w:color="auto" w:fill="auto"/>
            <w:noWrap/>
            <w:vAlign w:val="bottom"/>
            <w:hideMark/>
          </w:tcPr>
          <w:p w14:paraId="764C6ECD"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p>
        </w:tc>
        <w:tc>
          <w:tcPr>
            <w:tcW w:w="720" w:type="dxa"/>
            <w:tcBorders>
              <w:top w:val="nil"/>
              <w:left w:val="single" w:sz="4" w:space="0" w:color="auto"/>
              <w:bottom w:val="nil"/>
              <w:right w:val="nil"/>
            </w:tcBorders>
            <w:shd w:val="clear" w:color="auto" w:fill="auto"/>
            <w:noWrap/>
            <w:vAlign w:val="bottom"/>
            <w:hideMark/>
          </w:tcPr>
          <w:p w14:paraId="6D43A3A9"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5.5</w:t>
            </w:r>
          </w:p>
        </w:tc>
        <w:tc>
          <w:tcPr>
            <w:tcW w:w="720" w:type="dxa"/>
            <w:tcBorders>
              <w:top w:val="nil"/>
              <w:left w:val="nil"/>
              <w:bottom w:val="nil"/>
              <w:right w:val="single" w:sz="4" w:space="0" w:color="auto"/>
            </w:tcBorders>
            <w:shd w:val="clear" w:color="auto" w:fill="auto"/>
            <w:noWrap/>
            <w:vAlign w:val="bottom"/>
            <w:hideMark/>
          </w:tcPr>
          <w:p w14:paraId="56EA7311"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single" w:sz="4" w:space="0" w:color="auto"/>
              <w:bottom w:val="nil"/>
              <w:right w:val="nil"/>
            </w:tcBorders>
            <w:shd w:val="clear" w:color="auto" w:fill="auto"/>
            <w:noWrap/>
            <w:vAlign w:val="bottom"/>
            <w:hideMark/>
          </w:tcPr>
          <w:p w14:paraId="7B4D49EF"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0.2</w:t>
            </w:r>
          </w:p>
        </w:tc>
        <w:tc>
          <w:tcPr>
            <w:tcW w:w="810" w:type="dxa"/>
            <w:tcBorders>
              <w:top w:val="nil"/>
              <w:left w:val="nil"/>
              <w:bottom w:val="nil"/>
              <w:right w:val="single" w:sz="4" w:space="0" w:color="auto"/>
            </w:tcBorders>
            <w:shd w:val="clear" w:color="auto" w:fill="auto"/>
            <w:noWrap/>
            <w:vAlign w:val="bottom"/>
            <w:hideMark/>
          </w:tcPr>
          <w:p w14:paraId="5F1A5234"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w:t>
            </w:r>
          </w:p>
        </w:tc>
      </w:tr>
      <w:tr w:rsidR="00B01708" w:rsidRPr="00152E48" w14:paraId="704236C3" w14:textId="77777777" w:rsidTr="00DD2827">
        <w:trPr>
          <w:trHeight w:val="576"/>
        </w:trPr>
        <w:tc>
          <w:tcPr>
            <w:tcW w:w="360" w:type="dxa"/>
            <w:tcBorders>
              <w:top w:val="nil"/>
              <w:left w:val="single" w:sz="4" w:space="0" w:color="auto"/>
              <w:bottom w:val="nil"/>
              <w:right w:val="nil"/>
            </w:tcBorders>
            <w:shd w:val="clear" w:color="auto" w:fill="auto"/>
            <w:noWrap/>
            <w:vAlign w:val="bottom"/>
            <w:hideMark/>
          </w:tcPr>
          <w:p w14:paraId="4D372AF2"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 </w:t>
            </w:r>
          </w:p>
        </w:tc>
        <w:tc>
          <w:tcPr>
            <w:tcW w:w="6840" w:type="dxa"/>
            <w:tcBorders>
              <w:top w:val="nil"/>
              <w:left w:val="nil"/>
              <w:bottom w:val="nil"/>
              <w:right w:val="single" w:sz="4" w:space="0" w:color="auto"/>
            </w:tcBorders>
            <w:shd w:val="clear" w:color="auto" w:fill="auto"/>
            <w:vAlign w:val="bottom"/>
            <w:hideMark/>
          </w:tcPr>
          <w:p w14:paraId="58776765"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 xml:space="preserve">If you suspect that one of your friends might be in an abusive relationship, how likely are you to ask them if they are being mistreated? </w:t>
            </w:r>
          </w:p>
        </w:tc>
        <w:tc>
          <w:tcPr>
            <w:tcW w:w="810" w:type="dxa"/>
            <w:tcBorders>
              <w:top w:val="nil"/>
              <w:left w:val="single" w:sz="4" w:space="0" w:color="auto"/>
              <w:bottom w:val="nil"/>
              <w:right w:val="nil"/>
            </w:tcBorders>
            <w:shd w:val="clear" w:color="auto" w:fill="auto"/>
            <w:noWrap/>
            <w:vAlign w:val="bottom"/>
            <w:hideMark/>
          </w:tcPr>
          <w:p w14:paraId="77C67397"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59.6</w:t>
            </w:r>
          </w:p>
        </w:tc>
        <w:tc>
          <w:tcPr>
            <w:tcW w:w="630" w:type="dxa"/>
            <w:tcBorders>
              <w:top w:val="nil"/>
              <w:left w:val="nil"/>
              <w:bottom w:val="nil"/>
              <w:right w:val="single" w:sz="4" w:space="0" w:color="auto"/>
            </w:tcBorders>
            <w:shd w:val="clear" w:color="auto" w:fill="auto"/>
            <w:noWrap/>
            <w:vAlign w:val="bottom"/>
            <w:hideMark/>
          </w:tcPr>
          <w:p w14:paraId="134D6942"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1BCBD721"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32.5</w:t>
            </w:r>
          </w:p>
        </w:tc>
        <w:tc>
          <w:tcPr>
            <w:tcW w:w="630" w:type="dxa"/>
            <w:tcBorders>
              <w:top w:val="nil"/>
              <w:left w:val="nil"/>
              <w:bottom w:val="nil"/>
              <w:right w:val="single" w:sz="4" w:space="0" w:color="auto"/>
            </w:tcBorders>
            <w:shd w:val="clear" w:color="auto" w:fill="auto"/>
            <w:noWrap/>
            <w:vAlign w:val="bottom"/>
            <w:hideMark/>
          </w:tcPr>
          <w:p w14:paraId="7608D1C5"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p>
        </w:tc>
        <w:tc>
          <w:tcPr>
            <w:tcW w:w="720" w:type="dxa"/>
            <w:tcBorders>
              <w:top w:val="nil"/>
              <w:left w:val="single" w:sz="4" w:space="0" w:color="auto"/>
              <w:bottom w:val="nil"/>
              <w:right w:val="nil"/>
            </w:tcBorders>
            <w:shd w:val="clear" w:color="auto" w:fill="auto"/>
            <w:noWrap/>
            <w:vAlign w:val="bottom"/>
            <w:hideMark/>
          </w:tcPr>
          <w:p w14:paraId="4B646907"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3.2</w:t>
            </w:r>
          </w:p>
        </w:tc>
        <w:tc>
          <w:tcPr>
            <w:tcW w:w="720" w:type="dxa"/>
            <w:tcBorders>
              <w:top w:val="nil"/>
              <w:left w:val="nil"/>
              <w:bottom w:val="nil"/>
              <w:right w:val="single" w:sz="4" w:space="0" w:color="auto"/>
            </w:tcBorders>
            <w:shd w:val="clear" w:color="auto" w:fill="auto"/>
            <w:noWrap/>
            <w:vAlign w:val="bottom"/>
            <w:hideMark/>
          </w:tcPr>
          <w:p w14:paraId="661E1220"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single" w:sz="4" w:space="0" w:color="auto"/>
              <w:bottom w:val="nil"/>
              <w:right w:val="nil"/>
            </w:tcBorders>
            <w:shd w:val="clear" w:color="auto" w:fill="auto"/>
            <w:noWrap/>
            <w:vAlign w:val="bottom"/>
            <w:hideMark/>
          </w:tcPr>
          <w:p w14:paraId="2AAA34A3"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0.1</w:t>
            </w:r>
          </w:p>
        </w:tc>
        <w:tc>
          <w:tcPr>
            <w:tcW w:w="810" w:type="dxa"/>
            <w:tcBorders>
              <w:top w:val="nil"/>
              <w:left w:val="nil"/>
              <w:bottom w:val="nil"/>
              <w:right w:val="single" w:sz="4" w:space="0" w:color="auto"/>
            </w:tcBorders>
            <w:shd w:val="clear" w:color="auto" w:fill="auto"/>
            <w:noWrap/>
            <w:vAlign w:val="bottom"/>
            <w:hideMark/>
          </w:tcPr>
          <w:p w14:paraId="5EB210FA"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w:t>
            </w:r>
          </w:p>
        </w:tc>
      </w:tr>
      <w:tr w:rsidR="00B01708" w:rsidRPr="00152E48" w14:paraId="321BC7D9" w14:textId="77777777" w:rsidTr="00DD2827">
        <w:trPr>
          <w:trHeight w:val="576"/>
        </w:trPr>
        <w:tc>
          <w:tcPr>
            <w:tcW w:w="360" w:type="dxa"/>
            <w:tcBorders>
              <w:top w:val="nil"/>
              <w:left w:val="single" w:sz="4" w:space="0" w:color="auto"/>
              <w:bottom w:val="nil"/>
              <w:right w:val="nil"/>
            </w:tcBorders>
            <w:shd w:val="clear" w:color="auto" w:fill="auto"/>
            <w:noWrap/>
            <w:vAlign w:val="bottom"/>
            <w:hideMark/>
          </w:tcPr>
          <w:p w14:paraId="373BBEEB"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 </w:t>
            </w:r>
          </w:p>
        </w:tc>
        <w:tc>
          <w:tcPr>
            <w:tcW w:w="6840" w:type="dxa"/>
            <w:tcBorders>
              <w:top w:val="nil"/>
              <w:left w:val="nil"/>
              <w:bottom w:val="nil"/>
              <w:right w:val="single" w:sz="4" w:space="0" w:color="auto"/>
            </w:tcBorders>
            <w:shd w:val="clear" w:color="auto" w:fill="auto"/>
            <w:vAlign w:val="bottom"/>
            <w:hideMark/>
          </w:tcPr>
          <w:p w14:paraId="0A17FC64"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 xml:space="preserve">If someone tells you that they had sex with someone who was passed out, how likely are you to report the incident to a campus administrator or police? </w:t>
            </w:r>
          </w:p>
        </w:tc>
        <w:tc>
          <w:tcPr>
            <w:tcW w:w="810" w:type="dxa"/>
            <w:tcBorders>
              <w:top w:val="nil"/>
              <w:left w:val="single" w:sz="4" w:space="0" w:color="auto"/>
              <w:bottom w:val="nil"/>
              <w:right w:val="nil"/>
            </w:tcBorders>
            <w:shd w:val="clear" w:color="auto" w:fill="auto"/>
            <w:noWrap/>
            <w:vAlign w:val="bottom"/>
            <w:hideMark/>
          </w:tcPr>
          <w:p w14:paraId="553A3296"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29.2</w:t>
            </w:r>
          </w:p>
        </w:tc>
        <w:tc>
          <w:tcPr>
            <w:tcW w:w="630" w:type="dxa"/>
            <w:tcBorders>
              <w:top w:val="nil"/>
              <w:left w:val="nil"/>
              <w:bottom w:val="nil"/>
              <w:right w:val="single" w:sz="4" w:space="0" w:color="auto"/>
            </w:tcBorders>
            <w:shd w:val="clear" w:color="auto" w:fill="auto"/>
            <w:noWrap/>
            <w:vAlign w:val="bottom"/>
            <w:hideMark/>
          </w:tcPr>
          <w:p w14:paraId="34B38F6A"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6791B710"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38.7</w:t>
            </w:r>
          </w:p>
        </w:tc>
        <w:tc>
          <w:tcPr>
            <w:tcW w:w="630" w:type="dxa"/>
            <w:tcBorders>
              <w:top w:val="nil"/>
              <w:left w:val="nil"/>
              <w:bottom w:val="nil"/>
              <w:right w:val="single" w:sz="4" w:space="0" w:color="auto"/>
            </w:tcBorders>
            <w:shd w:val="clear" w:color="auto" w:fill="auto"/>
            <w:noWrap/>
            <w:vAlign w:val="bottom"/>
            <w:hideMark/>
          </w:tcPr>
          <w:p w14:paraId="5C28CDAF"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p>
        </w:tc>
        <w:tc>
          <w:tcPr>
            <w:tcW w:w="720" w:type="dxa"/>
            <w:tcBorders>
              <w:top w:val="nil"/>
              <w:left w:val="single" w:sz="4" w:space="0" w:color="auto"/>
              <w:bottom w:val="nil"/>
              <w:right w:val="nil"/>
            </w:tcBorders>
            <w:shd w:val="clear" w:color="auto" w:fill="auto"/>
            <w:noWrap/>
            <w:vAlign w:val="bottom"/>
            <w:hideMark/>
          </w:tcPr>
          <w:p w14:paraId="2467897E"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25.2</w:t>
            </w:r>
          </w:p>
        </w:tc>
        <w:tc>
          <w:tcPr>
            <w:tcW w:w="720" w:type="dxa"/>
            <w:tcBorders>
              <w:top w:val="nil"/>
              <w:left w:val="nil"/>
              <w:bottom w:val="nil"/>
              <w:right w:val="single" w:sz="4" w:space="0" w:color="auto"/>
            </w:tcBorders>
            <w:shd w:val="clear" w:color="auto" w:fill="auto"/>
            <w:noWrap/>
            <w:vAlign w:val="bottom"/>
            <w:hideMark/>
          </w:tcPr>
          <w:p w14:paraId="33127539"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single" w:sz="4" w:space="0" w:color="auto"/>
              <w:bottom w:val="nil"/>
              <w:right w:val="nil"/>
            </w:tcBorders>
            <w:shd w:val="clear" w:color="auto" w:fill="auto"/>
            <w:noWrap/>
            <w:vAlign w:val="bottom"/>
            <w:hideMark/>
          </w:tcPr>
          <w:p w14:paraId="6627EC5D"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2.2</w:t>
            </w:r>
          </w:p>
        </w:tc>
        <w:tc>
          <w:tcPr>
            <w:tcW w:w="810" w:type="dxa"/>
            <w:tcBorders>
              <w:top w:val="nil"/>
              <w:left w:val="nil"/>
              <w:bottom w:val="nil"/>
              <w:right w:val="single" w:sz="4" w:space="0" w:color="auto"/>
            </w:tcBorders>
            <w:shd w:val="clear" w:color="auto" w:fill="auto"/>
            <w:noWrap/>
            <w:vAlign w:val="bottom"/>
            <w:hideMark/>
          </w:tcPr>
          <w:p w14:paraId="24A391C4"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 </w:t>
            </w:r>
          </w:p>
        </w:tc>
      </w:tr>
      <w:tr w:rsidR="00B01708" w:rsidRPr="00152E48" w14:paraId="66C9482D" w14:textId="77777777" w:rsidTr="00DD2827">
        <w:trPr>
          <w:trHeight w:val="576"/>
        </w:trPr>
        <w:tc>
          <w:tcPr>
            <w:tcW w:w="360" w:type="dxa"/>
            <w:tcBorders>
              <w:top w:val="nil"/>
              <w:left w:val="single" w:sz="4" w:space="0" w:color="auto"/>
              <w:bottom w:val="nil"/>
              <w:right w:val="nil"/>
            </w:tcBorders>
            <w:shd w:val="clear" w:color="auto" w:fill="auto"/>
            <w:noWrap/>
            <w:vAlign w:val="bottom"/>
            <w:hideMark/>
          </w:tcPr>
          <w:p w14:paraId="6ECE99C9"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 </w:t>
            </w:r>
          </w:p>
        </w:tc>
        <w:tc>
          <w:tcPr>
            <w:tcW w:w="6840" w:type="dxa"/>
            <w:tcBorders>
              <w:top w:val="nil"/>
              <w:left w:val="nil"/>
              <w:bottom w:val="nil"/>
              <w:right w:val="single" w:sz="4" w:space="0" w:color="auto"/>
            </w:tcBorders>
            <w:shd w:val="clear" w:color="auto" w:fill="auto"/>
            <w:vAlign w:val="bottom"/>
            <w:hideMark/>
          </w:tcPr>
          <w:p w14:paraId="06EE9894"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If you see someone you don't know who looks uncomfortable and is being touched, grabbed, or pinched in a sexual way, how likely are you to speak up or help in some other way?</w:t>
            </w:r>
          </w:p>
        </w:tc>
        <w:tc>
          <w:tcPr>
            <w:tcW w:w="810" w:type="dxa"/>
            <w:tcBorders>
              <w:top w:val="nil"/>
              <w:left w:val="single" w:sz="4" w:space="0" w:color="auto"/>
              <w:bottom w:val="nil"/>
              <w:right w:val="nil"/>
            </w:tcBorders>
            <w:shd w:val="clear" w:color="auto" w:fill="auto"/>
            <w:noWrap/>
            <w:vAlign w:val="bottom"/>
            <w:hideMark/>
          </w:tcPr>
          <w:p w14:paraId="0A601041"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41.4</w:t>
            </w:r>
          </w:p>
        </w:tc>
        <w:tc>
          <w:tcPr>
            <w:tcW w:w="630" w:type="dxa"/>
            <w:tcBorders>
              <w:top w:val="nil"/>
              <w:left w:val="nil"/>
              <w:bottom w:val="nil"/>
              <w:right w:val="single" w:sz="4" w:space="0" w:color="auto"/>
            </w:tcBorders>
            <w:shd w:val="clear" w:color="auto" w:fill="auto"/>
            <w:noWrap/>
            <w:vAlign w:val="bottom"/>
            <w:hideMark/>
          </w:tcPr>
          <w:p w14:paraId="225C40B7"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482B81AC"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44.5</w:t>
            </w:r>
          </w:p>
        </w:tc>
        <w:tc>
          <w:tcPr>
            <w:tcW w:w="630" w:type="dxa"/>
            <w:tcBorders>
              <w:top w:val="nil"/>
              <w:left w:val="nil"/>
              <w:bottom w:val="nil"/>
              <w:right w:val="single" w:sz="4" w:space="0" w:color="auto"/>
            </w:tcBorders>
            <w:shd w:val="clear" w:color="auto" w:fill="auto"/>
            <w:noWrap/>
            <w:vAlign w:val="bottom"/>
            <w:hideMark/>
          </w:tcPr>
          <w:p w14:paraId="481A917B"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p>
        </w:tc>
        <w:tc>
          <w:tcPr>
            <w:tcW w:w="720" w:type="dxa"/>
            <w:tcBorders>
              <w:top w:val="nil"/>
              <w:left w:val="single" w:sz="4" w:space="0" w:color="auto"/>
              <w:bottom w:val="nil"/>
              <w:right w:val="nil"/>
            </w:tcBorders>
            <w:shd w:val="clear" w:color="auto" w:fill="auto"/>
            <w:noWrap/>
            <w:vAlign w:val="bottom"/>
            <w:hideMark/>
          </w:tcPr>
          <w:p w14:paraId="3E4BE809"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9.5</w:t>
            </w:r>
          </w:p>
        </w:tc>
        <w:tc>
          <w:tcPr>
            <w:tcW w:w="720" w:type="dxa"/>
            <w:tcBorders>
              <w:top w:val="nil"/>
              <w:left w:val="nil"/>
              <w:bottom w:val="nil"/>
              <w:right w:val="single" w:sz="4" w:space="0" w:color="auto"/>
            </w:tcBorders>
            <w:shd w:val="clear" w:color="auto" w:fill="auto"/>
            <w:noWrap/>
            <w:vAlign w:val="bottom"/>
            <w:hideMark/>
          </w:tcPr>
          <w:p w14:paraId="01117EA2"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p>
        </w:tc>
        <w:tc>
          <w:tcPr>
            <w:tcW w:w="630" w:type="dxa"/>
            <w:tcBorders>
              <w:top w:val="nil"/>
              <w:left w:val="single" w:sz="4" w:space="0" w:color="auto"/>
              <w:bottom w:val="nil"/>
              <w:right w:val="nil"/>
            </w:tcBorders>
            <w:shd w:val="clear" w:color="auto" w:fill="auto"/>
            <w:noWrap/>
            <w:vAlign w:val="bottom"/>
            <w:hideMark/>
          </w:tcPr>
          <w:p w14:paraId="1733CCC5"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0.1</w:t>
            </w:r>
          </w:p>
        </w:tc>
        <w:tc>
          <w:tcPr>
            <w:tcW w:w="810" w:type="dxa"/>
            <w:tcBorders>
              <w:top w:val="nil"/>
              <w:left w:val="nil"/>
              <w:bottom w:val="nil"/>
              <w:right w:val="single" w:sz="4" w:space="0" w:color="auto"/>
            </w:tcBorders>
            <w:shd w:val="clear" w:color="auto" w:fill="auto"/>
            <w:noWrap/>
            <w:vAlign w:val="bottom"/>
            <w:hideMark/>
          </w:tcPr>
          <w:p w14:paraId="394352B9"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w:t>
            </w:r>
          </w:p>
        </w:tc>
      </w:tr>
      <w:tr w:rsidR="00B01708" w:rsidRPr="00152E48" w14:paraId="0780A74E" w14:textId="77777777" w:rsidTr="00DD2827">
        <w:trPr>
          <w:trHeight w:val="576"/>
        </w:trPr>
        <w:tc>
          <w:tcPr>
            <w:tcW w:w="360" w:type="dxa"/>
            <w:tcBorders>
              <w:top w:val="nil"/>
              <w:left w:val="single" w:sz="4" w:space="0" w:color="auto"/>
              <w:bottom w:val="single" w:sz="4" w:space="0" w:color="auto"/>
              <w:right w:val="nil"/>
            </w:tcBorders>
            <w:shd w:val="clear" w:color="auto" w:fill="auto"/>
            <w:noWrap/>
            <w:vAlign w:val="bottom"/>
            <w:hideMark/>
          </w:tcPr>
          <w:p w14:paraId="52E2DB16"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 </w:t>
            </w:r>
          </w:p>
        </w:tc>
        <w:tc>
          <w:tcPr>
            <w:tcW w:w="6840" w:type="dxa"/>
            <w:tcBorders>
              <w:top w:val="nil"/>
              <w:left w:val="nil"/>
              <w:bottom w:val="single" w:sz="4" w:space="0" w:color="auto"/>
              <w:right w:val="single" w:sz="4" w:space="0" w:color="auto"/>
            </w:tcBorders>
            <w:shd w:val="clear" w:color="auto" w:fill="auto"/>
            <w:vAlign w:val="bottom"/>
            <w:hideMark/>
          </w:tcPr>
          <w:p w14:paraId="63FBB4AE"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 xml:space="preserve">When you go out with your friends, how likely are you to come up with a plan for checking in with one another throughout the evening? </w:t>
            </w:r>
          </w:p>
        </w:tc>
        <w:tc>
          <w:tcPr>
            <w:tcW w:w="810" w:type="dxa"/>
            <w:tcBorders>
              <w:top w:val="nil"/>
              <w:left w:val="single" w:sz="4" w:space="0" w:color="auto"/>
              <w:bottom w:val="single" w:sz="4" w:space="0" w:color="auto"/>
              <w:right w:val="nil"/>
            </w:tcBorders>
            <w:shd w:val="clear" w:color="auto" w:fill="auto"/>
            <w:noWrap/>
            <w:vAlign w:val="bottom"/>
            <w:hideMark/>
          </w:tcPr>
          <w:p w14:paraId="4A4F614F"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52.6</w:t>
            </w:r>
          </w:p>
        </w:tc>
        <w:tc>
          <w:tcPr>
            <w:tcW w:w="630" w:type="dxa"/>
            <w:tcBorders>
              <w:top w:val="nil"/>
              <w:left w:val="nil"/>
              <w:bottom w:val="single" w:sz="4" w:space="0" w:color="auto"/>
              <w:right w:val="single" w:sz="4" w:space="0" w:color="auto"/>
            </w:tcBorders>
            <w:shd w:val="clear" w:color="auto" w:fill="auto"/>
            <w:noWrap/>
            <w:vAlign w:val="bottom"/>
            <w:hideMark/>
          </w:tcPr>
          <w:p w14:paraId="6254F554"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 </w:t>
            </w:r>
          </w:p>
        </w:tc>
        <w:tc>
          <w:tcPr>
            <w:tcW w:w="810" w:type="dxa"/>
            <w:tcBorders>
              <w:top w:val="nil"/>
              <w:left w:val="single" w:sz="4" w:space="0" w:color="auto"/>
              <w:bottom w:val="single" w:sz="4" w:space="0" w:color="auto"/>
              <w:right w:val="nil"/>
            </w:tcBorders>
            <w:shd w:val="clear" w:color="auto" w:fill="auto"/>
            <w:noWrap/>
            <w:vAlign w:val="bottom"/>
            <w:hideMark/>
          </w:tcPr>
          <w:p w14:paraId="70548B5A"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30.9</w:t>
            </w:r>
          </w:p>
        </w:tc>
        <w:tc>
          <w:tcPr>
            <w:tcW w:w="630" w:type="dxa"/>
            <w:tcBorders>
              <w:top w:val="nil"/>
              <w:left w:val="nil"/>
              <w:bottom w:val="single" w:sz="4" w:space="0" w:color="auto"/>
              <w:right w:val="single" w:sz="4" w:space="0" w:color="auto"/>
            </w:tcBorders>
            <w:shd w:val="clear" w:color="auto" w:fill="auto"/>
            <w:noWrap/>
            <w:vAlign w:val="bottom"/>
            <w:hideMark/>
          </w:tcPr>
          <w:p w14:paraId="7672F4DA"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 </w:t>
            </w:r>
          </w:p>
        </w:tc>
        <w:tc>
          <w:tcPr>
            <w:tcW w:w="720" w:type="dxa"/>
            <w:tcBorders>
              <w:top w:val="nil"/>
              <w:left w:val="single" w:sz="4" w:space="0" w:color="auto"/>
              <w:bottom w:val="single" w:sz="4" w:space="0" w:color="auto"/>
              <w:right w:val="nil"/>
            </w:tcBorders>
            <w:shd w:val="clear" w:color="auto" w:fill="auto"/>
            <w:noWrap/>
            <w:vAlign w:val="bottom"/>
            <w:hideMark/>
          </w:tcPr>
          <w:p w14:paraId="33284476"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10.4</w:t>
            </w:r>
          </w:p>
        </w:tc>
        <w:tc>
          <w:tcPr>
            <w:tcW w:w="720" w:type="dxa"/>
            <w:tcBorders>
              <w:top w:val="nil"/>
              <w:left w:val="nil"/>
              <w:bottom w:val="single" w:sz="4" w:space="0" w:color="auto"/>
              <w:right w:val="single" w:sz="4" w:space="0" w:color="auto"/>
            </w:tcBorders>
            <w:shd w:val="clear" w:color="auto" w:fill="auto"/>
            <w:noWrap/>
            <w:vAlign w:val="bottom"/>
            <w:hideMark/>
          </w:tcPr>
          <w:p w14:paraId="2AD720AF"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 </w:t>
            </w:r>
          </w:p>
        </w:tc>
        <w:tc>
          <w:tcPr>
            <w:tcW w:w="630" w:type="dxa"/>
            <w:tcBorders>
              <w:top w:val="nil"/>
              <w:left w:val="single" w:sz="4" w:space="0" w:color="auto"/>
              <w:bottom w:val="single" w:sz="4" w:space="0" w:color="auto"/>
              <w:right w:val="nil"/>
            </w:tcBorders>
            <w:shd w:val="clear" w:color="auto" w:fill="auto"/>
            <w:noWrap/>
            <w:vAlign w:val="bottom"/>
            <w:hideMark/>
          </w:tcPr>
          <w:p w14:paraId="1A0DADCC" w14:textId="77777777" w:rsidR="00B01708" w:rsidRPr="00152E48" w:rsidRDefault="00B01708" w:rsidP="00DD2827">
            <w:pPr>
              <w:spacing w:after="0" w:line="240" w:lineRule="auto"/>
              <w:jc w:val="right"/>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1.3</w:t>
            </w:r>
          </w:p>
        </w:tc>
        <w:tc>
          <w:tcPr>
            <w:tcW w:w="810" w:type="dxa"/>
            <w:tcBorders>
              <w:top w:val="nil"/>
              <w:left w:val="nil"/>
              <w:bottom w:val="single" w:sz="4" w:space="0" w:color="auto"/>
              <w:right w:val="single" w:sz="4" w:space="0" w:color="auto"/>
            </w:tcBorders>
            <w:shd w:val="clear" w:color="auto" w:fill="auto"/>
            <w:noWrap/>
            <w:vAlign w:val="bottom"/>
            <w:hideMark/>
          </w:tcPr>
          <w:p w14:paraId="19D124E2" w14:textId="77777777" w:rsidR="00B01708" w:rsidRPr="00152E48" w:rsidRDefault="00B01708" w:rsidP="00DD2827">
            <w:pPr>
              <w:spacing w:after="0" w:line="240" w:lineRule="auto"/>
              <w:rPr>
                <w:rFonts w:ascii="Calibri" w:eastAsia="Times New Roman" w:hAnsi="Calibri" w:cs="Times New Roman"/>
                <w:color w:val="000000"/>
                <w:sz w:val="20"/>
                <w:szCs w:val="20"/>
              </w:rPr>
            </w:pPr>
            <w:r w:rsidRPr="00152E48">
              <w:rPr>
                <w:rFonts w:ascii="Calibri" w:eastAsia="Times New Roman" w:hAnsi="Calibri" w:cs="Times New Roman"/>
                <w:color w:val="000000"/>
                <w:sz w:val="20"/>
                <w:szCs w:val="20"/>
              </w:rPr>
              <w:t> </w:t>
            </w:r>
          </w:p>
        </w:tc>
      </w:tr>
    </w:tbl>
    <w:p w14:paraId="6D9F0D76" w14:textId="77777777" w:rsidR="00B01708" w:rsidRPr="00152E48" w:rsidRDefault="00B01708" w:rsidP="00B01708">
      <w:pPr>
        <w:spacing w:after="0" w:line="240" w:lineRule="auto"/>
        <w:rPr>
          <w:rFonts w:ascii="Calibri" w:eastAsia="Times New Roman" w:hAnsi="Calibri" w:cs="Times New Roman"/>
          <w:sz w:val="20"/>
          <w:szCs w:val="20"/>
        </w:rPr>
      </w:pPr>
      <w:r w:rsidRPr="00152E48">
        <w:rPr>
          <w:rFonts w:ascii="Calibri" w:eastAsia="Times New Roman" w:hAnsi="Calibri" w:cs="Times New Roman"/>
          <w:sz w:val="20"/>
          <w:szCs w:val="20"/>
        </w:rPr>
        <w:t>! Estimate is considered not reliable. Estimate either has less than ten persons endorsing it or a relative standard error greater than 30%</w:t>
      </w:r>
    </w:p>
    <w:p w14:paraId="09D45591" w14:textId="77777777" w:rsidR="00B01708" w:rsidRDefault="00B01708" w:rsidP="00B01708"/>
    <w:p w14:paraId="31E34C28" w14:textId="77777777" w:rsidR="00B01708" w:rsidRDefault="00B01708" w:rsidP="00B01708">
      <w:r>
        <w:br w:type="page"/>
      </w:r>
    </w:p>
    <w:p w14:paraId="77ED6202" w14:textId="77777777" w:rsidR="00B01708" w:rsidRPr="00152E48" w:rsidRDefault="00B01708" w:rsidP="00B01708">
      <w:pPr>
        <w:spacing w:after="0" w:line="240" w:lineRule="auto"/>
        <w:rPr>
          <w:rFonts w:ascii="Calibri" w:eastAsia="Times New Roman" w:hAnsi="Calibri" w:cs="Times New Roman"/>
          <w:b/>
          <w:bCs/>
          <w:color w:val="000000"/>
        </w:rPr>
      </w:pPr>
      <w:r w:rsidRPr="00152E48">
        <w:rPr>
          <w:rFonts w:ascii="Calibri" w:eastAsia="Times New Roman" w:hAnsi="Calibri" w:cs="Times New Roman"/>
          <w:b/>
          <w:bCs/>
          <w:color w:val="000000"/>
        </w:rPr>
        <w:lastRenderedPageBreak/>
        <w:t>Table 12b.  Likelihood of Engaging in Various Behaviors, Undergraduate Males</w:t>
      </w:r>
    </w:p>
    <w:tbl>
      <w:tblPr>
        <w:tblW w:w="13140" w:type="dxa"/>
        <w:tblLayout w:type="fixed"/>
        <w:tblLook w:val="04A0" w:firstRow="1" w:lastRow="0" w:firstColumn="1" w:lastColumn="0" w:noHBand="0" w:noVBand="1"/>
      </w:tblPr>
      <w:tblGrid>
        <w:gridCol w:w="450"/>
        <w:gridCol w:w="6750"/>
        <w:gridCol w:w="900"/>
        <w:gridCol w:w="630"/>
        <w:gridCol w:w="810"/>
        <w:gridCol w:w="630"/>
        <w:gridCol w:w="810"/>
        <w:gridCol w:w="675"/>
        <w:gridCol w:w="45"/>
        <w:gridCol w:w="720"/>
        <w:gridCol w:w="720"/>
      </w:tblGrid>
      <w:tr w:rsidR="00B01708" w:rsidRPr="00E27982" w14:paraId="4CBAD5BE" w14:textId="77777777" w:rsidTr="00DD2827">
        <w:trPr>
          <w:trHeight w:val="288"/>
        </w:trPr>
        <w:tc>
          <w:tcPr>
            <w:tcW w:w="450" w:type="dxa"/>
            <w:tcBorders>
              <w:top w:val="nil"/>
              <w:left w:val="nil"/>
              <w:bottom w:val="single" w:sz="4" w:space="0" w:color="auto"/>
              <w:right w:val="nil"/>
            </w:tcBorders>
            <w:shd w:val="clear" w:color="auto" w:fill="auto"/>
            <w:noWrap/>
            <w:vAlign w:val="bottom"/>
            <w:hideMark/>
          </w:tcPr>
          <w:p w14:paraId="68D5F1DE" w14:textId="77777777" w:rsidR="00B01708" w:rsidRPr="00E27982" w:rsidRDefault="00B01708" w:rsidP="00DD2827">
            <w:pPr>
              <w:spacing w:after="0" w:line="240" w:lineRule="auto"/>
              <w:rPr>
                <w:rFonts w:ascii="Times New Roman" w:eastAsia="Times New Roman" w:hAnsi="Times New Roman" w:cs="Times New Roman"/>
                <w:b/>
                <w:bCs/>
                <w:sz w:val="20"/>
                <w:szCs w:val="20"/>
              </w:rPr>
            </w:pPr>
          </w:p>
        </w:tc>
        <w:tc>
          <w:tcPr>
            <w:tcW w:w="6750" w:type="dxa"/>
            <w:tcBorders>
              <w:top w:val="nil"/>
              <w:left w:val="nil"/>
              <w:bottom w:val="single" w:sz="4" w:space="0" w:color="auto"/>
              <w:right w:val="nil"/>
            </w:tcBorders>
            <w:shd w:val="clear" w:color="auto" w:fill="auto"/>
            <w:noWrap/>
            <w:vAlign w:val="bottom"/>
            <w:hideMark/>
          </w:tcPr>
          <w:p w14:paraId="72ACB753" w14:textId="77777777" w:rsidR="00B01708" w:rsidRPr="00E27982" w:rsidRDefault="00B01708" w:rsidP="00DD2827">
            <w:pPr>
              <w:spacing w:after="0" w:line="240" w:lineRule="auto"/>
              <w:rPr>
                <w:rFonts w:ascii="Times New Roman" w:eastAsia="Times New Roman" w:hAnsi="Times New Roman" w:cs="Times New Roman"/>
                <w:b/>
                <w:bCs/>
                <w:sz w:val="20"/>
                <w:szCs w:val="20"/>
              </w:rPr>
            </w:pPr>
          </w:p>
        </w:tc>
        <w:tc>
          <w:tcPr>
            <w:tcW w:w="5940" w:type="dxa"/>
            <w:gridSpan w:val="9"/>
            <w:tcBorders>
              <w:top w:val="nil"/>
              <w:left w:val="nil"/>
              <w:bottom w:val="single" w:sz="4" w:space="0" w:color="auto"/>
              <w:right w:val="nil"/>
            </w:tcBorders>
            <w:shd w:val="clear" w:color="auto" w:fill="auto"/>
            <w:noWrap/>
            <w:vAlign w:val="bottom"/>
            <w:hideMark/>
          </w:tcPr>
          <w:p w14:paraId="6701D7A5" w14:textId="77777777" w:rsidR="00B01708" w:rsidRPr="00E27982" w:rsidRDefault="00B01708" w:rsidP="00DD2827">
            <w:pPr>
              <w:spacing w:after="0" w:line="240" w:lineRule="auto"/>
              <w:rPr>
                <w:rFonts w:ascii="Times New Roman" w:eastAsia="Times New Roman" w:hAnsi="Times New Roman" w:cs="Times New Roman"/>
                <w:b/>
                <w:bCs/>
                <w:sz w:val="20"/>
                <w:szCs w:val="20"/>
              </w:rPr>
            </w:pPr>
            <w:r w:rsidRPr="00E27982">
              <w:rPr>
                <w:rFonts w:ascii="Calibri" w:eastAsia="Times New Roman" w:hAnsi="Calibri" w:cs="Times New Roman"/>
                <w:b/>
                <w:bCs/>
                <w:color w:val="000000"/>
                <w:sz w:val="20"/>
                <w:szCs w:val="20"/>
              </w:rPr>
              <w:t>Percent of Students -</w:t>
            </w:r>
          </w:p>
        </w:tc>
      </w:tr>
      <w:tr w:rsidR="00B01708" w:rsidRPr="00E27982" w14:paraId="25077BD4" w14:textId="77777777" w:rsidTr="00DD2827">
        <w:trPr>
          <w:trHeight w:val="288"/>
        </w:trPr>
        <w:tc>
          <w:tcPr>
            <w:tcW w:w="450" w:type="dxa"/>
            <w:tcBorders>
              <w:top w:val="single" w:sz="4" w:space="0" w:color="auto"/>
              <w:left w:val="single" w:sz="4" w:space="0" w:color="auto"/>
              <w:bottom w:val="single" w:sz="4" w:space="0" w:color="auto"/>
              <w:right w:val="nil"/>
            </w:tcBorders>
            <w:shd w:val="clear" w:color="auto" w:fill="auto"/>
            <w:noWrap/>
            <w:vAlign w:val="bottom"/>
            <w:hideMark/>
          </w:tcPr>
          <w:p w14:paraId="36A6BD14" w14:textId="77777777" w:rsidR="00B01708" w:rsidRPr="00E27982" w:rsidRDefault="00B01708" w:rsidP="00DD2827">
            <w:pPr>
              <w:spacing w:after="0" w:line="240" w:lineRule="auto"/>
              <w:rPr>
                <w:rFonts w:ascii="Calibri" w:eastAsia="Times New Roman" w:hAnsi="Calibri" w:cs="Times New Roman"/>
                <w:b/>
                <w:bCs/>
                <w:color w:val="000000"/>
                <w:sz w:val="20"/>
                <w:szCs w:val="20"/>
              </w:rPr>
            </w:pPr>
            <w:r w:rsidRPr="00E27982">
              <w:rPr>
                <w:rFonts w:ascii="Calibri" w:eastAsia="Times New Roman" w:hAnsi="Calibri" w:cs="Times New Roman"/>
                <w:b/>
                <w:bCs/>
                <w:color w:val="000000"/>
                <w:sz w:val="20"/>
                <w:szCs w:val="20"/>
              </w:rPr>
              <w:t> </w:t>
            </w:r>
          </w:p>
        </w:tc>
        <w:tc>
          <w:tcPr>
            <w:tcW w:w="6750" w:type="dxa"/>
            <w:tcBorders>
              <w:top w:val="single" w:sz="4" w:space="0" w:color="auto"/>
              <w:left w:val="nil"/>
              <w:bottom w:val="single" w:sz="4" w:space="0" w:color="auto"/>
              <w:right w:val="single" w:sz="4" w:space="0" w:color="auto"/>
            </w:tcBorders>
            <w:shd w:val="clear" w:color="auto" w:fill="auto"/>
            <w:noWrap/>
            <w:vAlign w:val="bottom"/>
            <w:hideMark/>
          </w:tcPr>
          <w:p w14:paraId="35B0870D" w14:textId="77777777" w:rsidR="00B01708" w:rsidRPr="00E27982" w:rsidRDefault="00B01708" w:rsidP="00DD2827">
            <w:pPr>
              <w:spacing w:after="0" w:line="240" w:lineRule="auto"/>
              <w:rPr>
                <w:rFonts w:ascii="Calibri" w:eastAsia="Times New Roman" w:hAnsi="Calibri" w:cs="Times New Roman"/>
                <w:b/>
                <w:bCs/>
                <w:color w:val="000000"/>
                <w:sz w:val="20"/>
                <w:szCs w:val="20"/>
              </w:rPr>
            </w:pPr>
            <w:r w:rsidRPr="00E27982">
              <w:rPr>
                <w:rFonts w:ascii="Calibri" w:eastAsia="Times New Roman" w:hAnsi="Calibri" w:cs="Times New Roman"/>
                <w:b/>
                <w:bCs/>
                <w:color w:val="000000"/>
                <w:sz w:val="20"/>
                <w:szCs w:val="20"/>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9CEF2" w14:textId="77777777" w:rsidR="00B01708" w:rsidRPr="00E27982" w:rsidRDefault="00B01708" w:rsidP="00DD2827">
            <w:pPr>
              <w:spacing w:after="0" w:line="240" w:lineRule="auto"/>
              <w:jc w:val="center"/>
              <w:rPr>
                <w:rFonts w:ascii="Calibri" w:eastAsia="Times New Roman" w:hAnsi="Calibri" w:cs="Times New Roman"/>
                <w:b/>
                <w:bCs/>
                <w:color w:val="000000"/>
                <w:sz w:val="20"/>
                <w:szCs w:val="20"/>
              </w:rPr>
            </w:pPr>
            <w:r w:rsidRPr="00E27982">
              <w:rPr>
                <w:rFonts w:ascii="Calibri" w:eastAsia="Times New Roman" w:hAnsi="Calibri" w:cs="Times New Roman"/>
                <w:b/>
                <w:bCs/>
                <w:color w:val="000000"/>
                <w:sz w:val="20"/>
                <w:szCs w:val="20"/>
              </w:rPr>
              <w:t>Very Likely</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4EFDB" w14:textId="77777777" w:rsidR="00B01708" w:rsidRPr="00E27982" w:rsidRDefault="00B01708" w:rsidP="00DD2827">
            <w:pPr>
              <w:spacing w:after="0" w:line="240" w:lineRule="auto"/>
              <w:jc w:val="center"/>
              <w:rPr>
                <w:rFonts w:ascii="Calibri" w:eastAsia="Times New Roman" w:hAnsi="Calibri" w:cs="Times New Roman"/>
                <w:b/>
                <w:bCs/>
                <w:color w:val="000000"/>
                <w:sz w:val="20"/>
                <w:szCs w:val="20"/>
              </w:rPr>
            </w:pPr>
            <w:r w:rsidRPr="00E27982">
              <w:rPr>
                <w:rFonts w:ascii="Calibri" w:eastAsia="Times New Roman" w:hAnsi="Calibri" w:cs="Times New Roman"/>
                <w:b/>
                <w:bCs/>
                <w:color w:val="000000"/>
                <w:sz w:val="20"/>
                <w:szCs w:val="20"/>
              </w:rPr>
              <w:t>Likely</w:t>
            </w:r>
          </w:p>
        </w:tc>
        <w:tc>
          <w:tcPr>
            <w:tcW w:w="1485" w:type="dxa"/>
            <w:gridSpan w:val="2"/>
            <w:tcBorders>
              <w:top w:val="single" w:sz="4" w:space="0" w:color="auto"/>
              <w:left w:val="single" w:sz="4" w:space="0" w:color="auto"/>
              <w:bottom w:val="single" w:sz="4" w:space="0" w:color="auto"/>
              <w:right w:val="nil"/>
            </w:tcBorders>
            <w:shd w:val="clear" w:color="auto" w:fill="auto"/>
            <w:noWrap/>
            <w:vAlign w:val="bottom"/>
            <w:hideMark/>
          </w:tcPr>
          <w:p w14:paraId="22328B83" w14:textId="77777777" w:rsidR="00B01708" w:rsidRPr="00E27982" w:rsidRDefault="00B01708" w:rsidP="00DD2827">
            <w:pPr>
              <w:spacing w:after="0" w:line="240" w:lineRule="auto"/>
              <w:jc w:val="center"/>
              <w:rPr>
                <w:rFonts w:ascii="Calibri" w:eastAsia="Times New Roman" w:hAnsi="Calibri" w:cs="Times New Roman"/>
                <w:b/>
                <w:bCs/>
                <w:color w:val="000000"/>
                <w:sz w:val="20"/>
                <w:szCs w:val="20"/>
              </w:rPr>
            </w:pPr>
            <w:r w:rsidRPr="00E27982">
              <w:rPr>
                <w:rFonts w:ascii="Calibri" w:eastAsia="Times New Roman" w:hAnsi="Calibri" w:cs="Times New Roman"/>
                <w:b/>
                <w:bCs/>
                <w:color w:val="000000"/>
                <w:sz w:val="20"/>
                <w:szCs w:val="20"/>
              </w:rPr>
              <w:t xml:space="preserve">Not Likely </w:t>
            </w:r>
          </w:p>
        </w:tc>
        <w:tc>
          <w:tcPr>
            <w:tcW w:w="148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81EEA19" w14:textId="77777777" w:rsidR="00B01708" w:rsidRPr="00E27982" w:rsidRDefault="00B01708" w:rsidP="00DD2827">
            <w:pPr>
              <w:spacing w:after="0" w:line="240" w:lineRule="auto"/>
              <w:jc w:val="center"/>
              <w:rPr>
                <w:rFonts w:ascii="Calibri" w:eastAsia="Times New Roman" w:hAnsi="Calibri" w:cs="Times New Roman"/>
                <w:b/>
                <w:bCs/>
                <w:color w:val="000000"/>
                <w:sz w:val="20"/>
                <w:szCs w:val="20"/>
              </w:rPr>
            </w:pPr>
            <w:r w:rsidRPr="00E27982">
              <w:rPr>
                <w:rFonts w:ascii="Calibri" w:eastAsia="Times New Roman" w:hAnsi="Calibri" w:cs="Times New Roman"/>
                <w:b/>
                <w:bCs/>
                <w:color w:val="000000"/>
                <w:sz w:val="20"/>
                <w:szCs w:val="20"/>
              </w:rPr>
              <w:t>Not at All Likely</w:t>
            </w:r>
          </w:p>
        </w:tc>
      </w:tr>
      <w:tr w:rsidR="00B01708" w:rsidRPr="00E27982" w14:paraId="40542405" w14:textId="77777777" w:rsidTr="00DD2827">
        <w:trPr>
          <w:trHeight w:val="288"/>
        </w:trPr>
        <w:tc>
          <w:tcPr>
            <w:tcW w:w="7200" w:type="dxa"/>
            <w:gridSpan w:val="2"/>
            <w:tcBorders>
              <w:top w:val="single" w:sz="4" w:space="0" w:color="auto"/>
              <w:left w:val="single" w:sz="4" w:space="0" w:color="auto"/>
              <w:bottom w:val="nil"/>
              <w:right w:val="single" w:sz="4" w:space="0" w:color="auto"/>
            </w:tcBorders>
            <w:shd w:val="clear" w:color="auto" w:fill="auto"/>
            <w:noWrap/>
            <w:vAlign w:val="bottom"/>
            <w:hideMark/>
          </w:tcPr>
          <w:p w14:paraId="2B263714"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Likelihood of Personal Bystander Behavior to Prevent Sexual Misconduct  </w:t>
            </w:r>
          </w:p>
        </w:tc>
        <w:tc>
          <w:tcPr>
            <w:tcW w:w="900" w:type="dxa"/>
            <w:tcBorders>
              <w:top w:val="single" w:sz="4" w:space="0" w:color="auto"/>
              <w:left w:val="nil"/>
              <w:bottom w:val="nil"/>
              <w:right w:val="nil"/>
            </w:tcBorders>
            <w:shd w:val="clear" w:color="auto" w:fill="auto"/>
            <w:noWrap/>
            <w:vAlign w:val="bottom"/>
            <w:hideMark/>
          </w:tcPr>
          <w:p w14:paraId="741BC38B" w14:textId="77777777" w:rsidR="00B01708" w:rsidRPr="00E27982" w:rsidRDefault="00B01708" w:rsidP="00DD2827">
            <w:pPr>
              <w:spacing w:after="0" w:line="240" w:lineRule="auto"/>
              <w:rPr>
                <w:rFonts w:ascii="Times New Roman" w:eastAsia="Times New Roman" w:hAnsi="Times New Roman" w:cs="Times New Roman"/>
                <w:sz w:val="20"/>
                <w:szCs w:val="20"/>
              </w:rPr>
            </w:pPr>
          </w:p>
        </w:tc>
        <w:tc>
          <w:tcPr>
            <w:tcW w:w="630" w:type="dxa"/>
            <w:tcBorders>
              <w:top w:val="single" w:sz="4" w:space="0" w:color="auto"/>
              <w:left w:val="nil"/>
              <w:bottom w:val="nil"/>
              <w:right w:val="single" w:sz="4" w:space="0" w:color="auto"/>
            </w:tcBorders>
            <w:shd w:val="clear" w:color="auto" w:fill="auto"/>
            <w:noWrap/>
            <w:vAlign w:val="bottom"/>
            <w:hideMark/>
          </w:tcPr>
          <w:p w14:paraId="68299E0F" w14:textId="77777777" w:rsidR="00B01708" w:rsidRPr="00E27982" w:rsidRDefault="00B01708" w:rsidP="00DD2827">
            <w:pPr>
              <w:spacing w:after="0" w:line="240" w:lineRule="auto"/>
              <w:rPr>
                <w:rFonts w:ascii="Times New Roman" w:eastAsia="Times New Roman" w:hAnsi="Times New Roman" w:cs="Times New Roman"/>
                <w:sz w:val="20"/>
                <w:szCs w:val="20"/>
              </w:rPr>
            </w:pPr>
          </w:p>
        </w:tc>
        <w:tc>
          <w:tcPr>
            <w:tcW w:w="810" w:type="dxa"/>
            <w:tcBorders>
              <w:top w:val="single" w:sz="4" w:space="0" w:color="auto"/>
              <w:left w:val="single" w:sz="4" w:space="0" w:color="auto"/>
              <w:bottom w:val="nil"/>
              <w:right w:val="nil"/>
            </w:tcBorders>
            <w:shd w:val="clear" w:color="auto" w:fill="auto"/>
            <w:noWrap/>
            <w:vAlign w:val="bottom"/>
            <w:hideMark/>
          </w:tcPr>
          <w:p w14:paraId="1FA19B50" w14:textId="77777777" w:rsidR="00B01708" w:rsidRPr="00E27982" w:rsidRDefault="00B01708" w:rsidP="00DD2827">
            <w:pPr>
              <w:spacing w:after="0" w:line="240" w:lineRule="auto"/>
              <w:rPr>
                <w:rFonts w:ascii="Times New Roman" w:eastAsia="Times New Roman" w:hAnsi="Times New Roman" w:cs="Times New Roman"/>
                <w:sz w:val="20"/>
                <w:szCs w:val="20"/>
              </w:rPr>
            </w:pPr>
          </w:p>
        </w:tc>
        <w:tc>
          <w:tcPr>
            <w:tcW w:w="630" w:type="dxa"/>
            <w:tcBorders>
              <w:top w:val="single" w:sz="4" w:space="0" w:color="auto"/>
              <w:left w:val="nil"/>
              <w:bottom w:val="nil"/>
              <w:right w:val="single" w:sz="4" w:space="0" w:color="auto"/>
            </w:tcBorders>
            <w:shd w:val="clear" w:color="auto" w:fill="auto"/>
            <w:noWrap/>
            <w:vAlign w:val="bottom"/>
            <w:hideMark/>
          </w:tcPr>
          <w:p w14:paraId="15D01B31" w14:textId="77777777" w:rsidR="00B01708" w:rsidRPr="00E27982" w:rsidRDefault="00B01708" w:rsidP="00DD2827">
            <w:pPr>
              <w:spacing w:after="0" w:line="240" w:lineRule="auto"/>
              <w:rPr>
                <w:rFonts w:ascii="Times New Roman" w:eastAsia="Times New Roman" w:hAnsi="Times New Roman" w:cs="Times New Roman"/>
                <w:sz w:val="20"/>
                <w:szCs w:val="20"/>
              </w:rPr>
            </w:pPr>
          </w:p>
        </w:tc>
        <w:tc>
          <w:tcPr>
            <w:tcW w:w="810" w:type="dxa"/>
            <w:tcBorders>
              <w:top w:val="single" w:sz="4" w:space="0" w:color="auto"/>
              <w:left w:val="single" w:sz="4" w:space="0" w:color="auto"/>
              <w:bottom w:val="nil"/>
              <w:right w:val="nil"/>
            </w:tcBorders>
            <w:shd w:val="clear" w:color="auto" w:fill="auto"/>
            <w:noWrap/>
            <w:vAlign w:val="bottom"/>
            <w:hideMark/>
          </w:tcPr>
          <w:p w14:paraId="6BAFD315" w14:textId="77777777" w:rsidR="00B01708" w:rsidRPr="00E27982" w:rsidRDefault="00B01708" w:rsidP="00DD2827">
            <w:pPr>
              <w:spacing w:after="0" w:line="240" w:lineRule="auto"/>
              <w:rPr>
                <w:rFonts w:ascii="Times New Roman" w:eastAsia="Times New Roman" w:hAnsi="Times New Roman" w:cs="Times New Roman"/>
                <w:sz w:val="20"/>
                <w:szCs w:val="20"/>
              </w:rPr>
            </w:pPr>
          </w:p>
        </w:tc>
        <w:tc>
          <w:tcPr>
            <w:tcW w:w="720" w:type="dxa"/>
            <w:gridSpan w:val="2"/>
            <w:tcBorders>
              <w:top w:val="single" w:sz="4" w:space="0" w:color="auto"/>
              <w:left w:val="nil"/>
              <w:bottom w:val="nil"/>
              <w:right w:val="single" w:sz="4" w:space="0" w:color="auto"/>
            </w:tcBorders>
            <w:shd w:val="clear" w:color="auto" w:fill="auto"/>
            <w:noWrap/>
            <w:vAlign w:val="bottom"/>
            <w:hideMark/>
          </w:tcPr>
          <w:p w14:paraId="5341B3E1" w14:textId="77777777" w:rsidR="00B01708" w:rsidRPr="00E27982" w:rsidRDefault="00B01708" w:rsidP="00DD2827">
            <w:pPr>
              <w:spacing w:after="0" w:line="240" w:lineRule="auto"/>
              <w:rPr>
                <w:rFonts w:ascii="Times New Roman" w:eastAsia="Times New Roman" w:hAnsi="Times New Roman" w:cs="Times New Roman"/>
                <w:sz w:val="20"/>
                <w:szCs w:val="20"/>
              </w:rPr>
            </w:pPr>
          </w:p>
        </w:tc>
        <w:tc>
          <w:tcPr>
            <w:tcW w:w="720" w:type="dxa"/>
            <w:tcBorders>
              <w:top w:val="single" w:sz="4" w:space="0" w:color="auto"/>
              <w:left w:val="single" w:sz="4" w:space="0" w:color="auto"/>
              <w:bottom w:val="nil"/>
              <w:right w:val="nil"/>
            </w:tcBorders>
            <w:shd w:val="clear" w:color="auto" w:fill="auto"/>
            <w:noWrap/>
            <w:vAlign w:val="bottom"/>
            <w:hideMark/>
          </w:tcPr>
          <w:p w14:paraId="1A9EA445" w14:textId="77777777" w:rsidR="00B01708" w:rsidRPr="00E27982" w:rsidRDefault="00B01708" w:rsidP="00DD2827">
            <w:pPr>
              <w:spacing w:after="0" w:line="240" w:lineRule="auto"/>
              <w:rPr>
                <w:rFonts w:ascii="Times New Roman" w:eastAsia="Times New Roman" w:hAnsi="Times New Roman" w:cs="Times New Roman"/>
                <w:sz w:val="20"/>
                <w:szCs w:val="20"/>
              </w:rPr>
            </w:pPr>
          </w:p>
        </w:tc>
        <w:tc>
          <w:tcPr>
            <w:tcW w:w="720" w:type="dxa"/>
            <w:tcBorders>
              <w:top w:val="single" w:sz="4" w:space="0" w:color="auto"/>
              <w:left w:val="nil"/>
              <w:bottom w:val="nil"/>
              <w:right w:val="single" w:sz="4" w:space="0" w:color="auto"/>
            </w:tcBorders>
            <w:shd w:val="clear" w:color="auto" w:fill="auto"/>
            <w:noWrap/>
            <w:vAlign w:val="bottom"/>
            <w:hideMark/>
          </w:tcPr>
          <w:p w14:paraId="5310A343"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 </w:t>
            </w:r>
          </w:p>
        </w:tc>
      </w:tr>
      <w:tr w:rsidR="00B01708" w:rsidRPr="00E27982" w14:paraId="337DD929" w14:textId="77777777" w:rsidTr="00DD2827">
        <w:trPr>
          <w:trHeight w:val="576"/>
        </w:trPr>
        <w:tc>
          <w:tcPr>
            <w:tcW w:w="450" w:type="dxa"/>
            <w:tcBorders>
              <w:top w:val="nil"/>
              <w:left w:val="single" w:sz="4" w:space="0" w:color="auto"/>
              <w:bottom w:val="nil"/>
              <w:right w:val="nil"/>
            </w:tcBorders>
            <w:shd w:val="clear" w:color="auto" w:fill="auto"/>
            <w:noWrap/>
            <w:vAlign w:val="bottom"/>
            <w:hideMark/>
          </w:tcPr>
          <w:p w14:paraId="76F6B61F"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 </w:t>
            </w:r>
          </w:p>
        </w:tc>
        <w:tc>
          <w:tcPr>
            <w:tcW w:w="6750" w:type="dxa"/>
            <w:tcBorders>
              <w:top w:val="nil"/>
              <w:left w:val="nil"/>
              <w:bottom w:val="nil"/>
              <w:right w:val="single" w:sz="4" w:space="0" w:color="auto"/>
            </w:tcBorders>
            <w:shd w:val="clear" w:color="auto" w:fill="auto"/>
            <w:vAlign w:val="bottom"/>
            <w:hideMark/>
          </w:tcPr>
          <w:p w14:paraId="71B5A916"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If your friends are sending sexual pictures, web pages, or messages to someone who didn't ask for them, how likely are you to say something to try to get them to stop?</w:t>
            </w:r>
          </w:p>
        </w:tc>
        <w:tc>
          <w:tcPr>
            <w:tcW w:w="900" w:type="dxa"/>
            <w:tcBorders>
              <w:top w:val="nil"/>
              <w:left w:val="single" w:sz="4" w:space="0" w:color="auto"/>
              <w:bottom w:val="nil"/>
              <w:right w:val="nil"/>
            </w:tcBorders>
            <w:shd w:val="clear" w:color="auto" w:fill="auto"/>
            <w:noWrap/>
            <w:vAlign w:val="bottom"/>
            <w:hideMark/>
          </w:tcPr>
          <w:p w14:paraId="6124AB80"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46.2</w:t>
            </w:r>
          </w:p>
        </w:tc>
        <w:tc>
          <w:tcPr>
            <w:tcW w:w="630" w:type="dxa"/>
            <w:tcBorders>
              <w:top w:val="nil"/>
              <w:left w:val="nil"/>
              <w:bottom w:val="nil"/>
              <w:right w:val="single" w:sz="4" w:space="0" w:color="auto"/>
            </w:tcBorders>
            <w:shd w:val="clear" w:color="auto" w:fill="auto"/>
            <w:noWrap/>
            <w:vAlign w:val="bottom"/>
            <w:hideMark/>
          </w:tcPr>
          <w:p w14:paraId="56D426BD"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w:t>
            </w:r>
          </w:p>
        </w:tc>
        <w:tc>
          <w:tcPr>
            <w:tcW w:w="810" w:type="dxa"/>
            <w:tcBorders>
              <w:top w:val="nil"/>
              <w:left w:val="single" w:sz="4" w:space="0" w:color="auto"/>
              <w:bottom w:val="nil"/>
              <w:right w:val="nil"/>
            </w:tcBorders>
            <w:shd w:val="clear" w:color="auto" w:fill="auto"/>
            <w:noWrap/>
            <w:vAlign w:val="bottom"/>
            <w:hideMark/>
          </w:tcPr>
          <w:p w14:paraId="23DF0750"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39.8</w:t>
            </w:r>
          </w:p>
        </w:tc>
        <w:tc>
          <w:tcPr>
            <w:tcW w:w="630" w:type="dxa"/>
            <w:tcBorders>
              <w:top w:val="nil"/>
              <w:left w:val="nil"/>
              <w:bottom w:val="nil"/>
              <w:right w:val="single" w:sz="4" w:space="0" w:color="auto"/>
            </w:tcBorders>
            <w:shd w:val="clear" w:color="auto" w:fill="auto"/>
            <w:noWrap/>
            <w:vAlign w:val="bottom"/>
            <w:hideMark/>
          </w:tcPr>
          <w:p w14:paraId="3E285C0F"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w:t>
            </w:r>
          </w:p>
        </w:tc>
        <w:tc>
          <w:tcPr>
            <w:tcW w:w="810" w:type="dxa"/>
            <w:tcBorders>
              <w:top w:val="nil"/>
              <w:left w:val="single" w:sz="4" w:space="0" w:color="auto"/>
              <w:bottom w:val="nil"/>
              <w:right w:val="nil"/>
            </w:tcBorders>
            <w:shd w:val="clear" w:color="auto" w:fill="auto"/>
            <w:noWrap/>
            <w:vAlign w:val="bottom"/>
            <w:hideMark/>
          </w:tcPr>
          <w:p w14:paraId="2D6076AE"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9.8</w:t>
            </w:r>
          </w:p>
        </w:tc>
        <w:tc>
          <w:tcPr>
            <w:tcW w:w="720" w:type="dxa"/>
            <w:gridSpan w:val="2"/>
            <w:tcBorders>
              <w:top w:val="nil"/>
              <w:left w:val="nil"/>
              <w:bottom w:val="nil"/>
              <w:right w:val="single" w:sz="4" w:space="0" w:color="auto"/>
            </w:tcBorders>
            <w:shd w:val="clear" w:color="auto" w:fill="auto"/>
            <w:noWrap/>
            <w:vAlign w:val="bottom"/>
            <w:hideMark/>
          </w:tcPr>
          <w:p w14:paraId="68B5B2C5"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w:t>
            </w:r>
          </w:p>
        </w:tc>
        <w:tc>
          <w:tcPr>
            <w:tcW w:w="720" w:type="dxa"/>
            <w:tcBorders>
              <w:top w:val="nil"/>
              <w:left w:val="single" w:sz="4" w:space="0" w:color="auto"/>
              <w:bottom w:val="nil"/>
              <w:right w:val="nil"/>
            </w:tcBorders>
            <w:shd w:val="clear" w:color="auto" w:fill="auto"/>
            <w:noWrap/>
            <w:vAlign w:val="bottom"/>
            <w:hideMark/>
          </w:tcPr>
          <w:p w14:paraId="1D982D4C"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0.9</w:t>
            </w:r>
          </w:p>
        </w:tc>
        <w:tc>
          <w:tcPr>
            <w:tcW w:w="720" w:type="dxa"/>
            <w:tcBorders>
              <w:top w:val="nil"/>
              <w:left w:val="nil"/>
              <w:bottom w:val="nil"/>
              <w:right w:val="single" w:sz="4" w:space="0" w:color="auto"/>
            </w:tcBorders>
            <w:shd w:val="clear" w:color="auto" w:fill="auto"/>
            <w:noWrap/>
            <w:vAlign w:val="bottom"/>
            <w:hideMark/>
          </w:tcPr>
          <w:p w14:paraId="720E8E81"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w:t>
            </w:r>
          </w:p>
        </w:tc>
      </w:tr>
      <w:tr w:rsidR="00B01708" w:rsidRPr="00E27982" w14:paraId="6B2FCD7F" w14:textId="77777777" w:rsidTr="00DD2827">
        <w:trPr>
          <w:trHeight w:val="576"/>
        </w:trPr>
        <w:tc>
          <w:tcPr>
            <w:tcW w:w="450" w:type="dxa"/>
            <w:tcBorders>
              <w:top w:val="nil"/>
              <w:left w:val="single" w:sz="4" w:space="0" w:color="auto"/>
              <w:bottom w:val="nil"/>
              <w:right w:val="nil"/>
            </w:tcBorders>
            <w:shd w:val="clear" w:color="auto" w:fill="auto"/>
            <w:noWrap/>
            <w:vAlign w:val="bottom"/>
            <w:hideMark/>
          </w:tcPr>
          <w:p w14:paraId="7E00BBC1"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 </w:t>
            </w:r>
          </w:p>
        </w:tc>
        <w:tc>
          <w:tcPr>
            <w:tcW w:w="6750" w:type="dxa"/>
            <w:tcBorders>
              <w:top w:val="nil"/>
              <w:left w:val="nil"/>
              <w:bottom w:val="nil"/>
              <w:right w:val="single" w:sz="4" w:space="0" w:color="auto"/>
            </w:tcBorders>
            <w:shd w:val="clear" w:color="auto" w:fill="auto"/>
            <w:vAlign w:val="bottom"/>
            <w:hideMark/>
          </w:tcPr>
          <w:p w14:paraId="7D2FCE59"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If people you don't know very well are making unwanted sexual comments, jokes, or gestures, how likely are you to say something to try to get them to stop?</w:t>
            </w:r>
          </w:p>
        </w:tc>
        <w:tc>
          <w:tcPr>
            <w:tcW w:w="900" w:type="dxa"/>
            <w:tcBorders>
              <w:top w:val="nil"/>
              <w:left w:val="single" w:sz="4" w:space="0" w:color="auto"/>
              <w:bottom w:val="nil"/>
              <w:right w:val="nil"/>
            </w:tcBorders>
            <w:shd w:val="clear" w:color="auto" w:fill="auto"/>
            <w:noWrap/>
            <w:vAlign w:val="bottom"/>
            <w:hideMark/>
          </w:tcPr>
          <w:p w14:paraId="2E0C3A9F"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27.2</w:t>
            </w:r>
          </w:p>
        </w:tc>
        <w:tc>
          <w:tcPr>
            <w:tcW w:w="630" w:type="dxa"/>
            <w:tcBorders>
              <w:top w:val="nil"/>
              <w:left w:val="nil"/>
              <w:bottom w:val="nil"/>
              <w:right w:val="single" w:sz="4" w:space="0" w:color="auto"/>
            </w:tcBorders>
            <w:shd w:val="clear" w:color="auto" w:fill="auto"/>
            <w:noWrap/>
            <w:vAlign w:val="bottom"/>
            <w:hideMark/>
          </w:tcPr>
          <w:p w14:paraId="2631BD34"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5D344CC1"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38.6</w:t>
            </w:r>
          </w:p>
        </w:tc>
        <w:tc>
          <w:tcPr>
            <w:tcW w:w="630" w:type="dxa"/>
            <w:tcBorders>
              <w:top w:val="nil"/>
              <w:left w:val="nil"/>
              <w:bottom w:val="nil"/>
              <w:right w:val="single" w:sz="4" w:space="0" w:color="auto"/>
            </w:tcBorders>
            <w:shd w:val="clear" w:color="auto" w:fill="auto"/>
            <w:noWrap/>
            <w:vAlign w:val="bottom"/>
            <w:hideMark/>
          </w:tcPr>
          <w:p w14:paraId="3A71724A"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2D3A431F"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27.8</w:t>
            </w:r>
          </w:p>
        </w:tc>
        <w:tc>
          <w:tcPr>
            <w:tcW w:w="720" w:type="dxa"/>
            <w:gridSpan w:val="2"/>
            <w:tcBorders>
              <w:top w:val="nil"/>
              <w:left w:val="nil"/>
              <w:bottom w:val="nil"/>
              <w:right w:val="single" w:sz="4" w:space="0" w:color="auto"/>
            </w:tcBorders>
            <w:shd w:val="clear" w:color="auto" w:fill="auto"/>
            <w:noWrap/>
            <w:vAlign w:val="bottom"/>
            <w:hideMark/>
          </w:tcPr>
          <w:p w14:paraId="2F2DC59E"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p>
        </w:tc>
        <w:tc>
          <w:tcPr>
            <w:tcW w:w="720" w:type="dxa"/>
            <w:tcBorders>
              <w:top w:val="nil"/>
              <w:left w:val="single" w:sz="4" w:space="0" w:color="auto"/>
              <w:bottom w:val="nil"/>
              <w:right w:val="nil"/>
            </w:tcBorders>
            <w:shd w:val="clear" w:color="auto" w:fill="auto"/>
            <w:noWrap/>
            <w:vAlign w:val="bottom"/>
            <w:hideMark/>
          </w:tcPr>
          <w:p w14:paraId="0A031193"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3.1</w:t>
            </w:r>
          </w:p>
        </w:tc>
        <w:tc>
          <w:tcPr>
            <w:tcW w:w="720" w:type="dxa"/>
            <w:tcBorders>
              <w:top w:val="nil"/>
              <w:left w:val="nil"/>
              <w:bottom w:val="nil"/>
              <w:right w:val="single" w:sz="4" w:space="0" w:color="auto"/>
            </w:tcBorders>
            <w:shd w:val="clear" w:color="auto" w:fill="auto"/>
            <w:noWrap/>
            <w:vAlign w:val="bottom"/>
            <w:hideMark/>
          </w:tcPr>
          <w:p w14:paraId="32C5D958"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 </w:t>
            </w:r>
          </w:p>
        </w:tc>
      </w:tr>
      <w:tr w:rsidR="00B01708" w:rsidRPr="00E27982" w14:paraId="4E4086A6" w14:textId="77777777" w:rsidTr="00DD2827">
        <w:trPr>
          <w:trHeight w:val="576"/>
        </w:trPr>
        <w:tc>
          <w:tcPr>
            <w:tcW w:w="450" w:type="dxa"/>
            <w:tcBorders>
              <w:top w:val="nil"/>
              <w:left w:val="single" w:sz="4" w:space="0" w:color="auto"/>
              <w:bottom w:val="nil"/>
              <w:right w:val="nil"/>
            </w:tcBorders>
            <w:shd w:val="clear" w:color="auto" w:fill="auto"/>
            <w:noWrap/>
            <w:vAlign w:val="bottom"/>
            <w:hideMark/>
          </w:tcPr>
          <w:p w14:paraId="23EB7ABF"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 </w:t>
            </w:r>
          </w:p>
        </w:tc>
        <w:tc>
          <w:tcPr>
            <w:tcW w:w="6750" w:type="dxa"/>
            <w:tcBorders>
              <w:top w:val="nil"/>
              <w:left w:val="nil"/>
              <w:bottom w:val="nil"/>
              <w:right w:val="single" w:sz="4" w:space="0" w:color="auto"/>
            </w:tcBorders>
            <w:shd w:val="clear" w:color="auto" w:fill="auto"/>
            <w:vAlign w:val="bottom"/>
            <w:hideMark/>
          </w:tcPr>
          <w:p w14:paraId="1BD0C3BC"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If you see one of your friends leading someone who is obviously drunk away to have sex with them, how likely are you to say or do something to get them to stop?</w:t>
            </w:r>
          </w:p>
        </w:tc>
        <w:tc>
          <w:tcPr>
            <w:tcW w:w="900" w:type="dxa"/>
            <w:tcBorders>
              <w:top w:val="nil"/>
              <w:left w:val="single" w:sz="4" w:space="0" w:color="auto"/>
              <w:bottom w:val="nil"/>
              <w:right w:val="nil"/>
            </w:tcBorders>
            <w:shd w:val="clear" w:color="auto" w:fill="auto"/>
            <w:noWrap/>
            <w:vAlign w:val="bottom"/>
            <w:hideMark/>
          </w:tcPr>
          <w:p w14:paraId="32F1CEAD"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51.7</w:t>
            </w:r>
          </w:p>
        </w:tc>
        <w:tc>
          <w:tcPr>
            <w:tcW w:w="630" w:type="dxa"/>
            <w:tcBorders>
              <w:top w:val="nil"/>
              <w:left w:val="nil"/>
              <w:bottom w:val="nil"/>
              <w:right w:val="single" w:sz="4" w:space="0" w:color="auto"/>
            </w:tcBorders>
            <w:shd w:val="clear" w:color="auto" w:fill="auto"/>
            <w:noWrap/>
            <w:vAlign w:val="bottom"/>
            <w:hideMark/>
          </w:tcPr>
          <w:p w14:paraId="0192925A"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6F052F74"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36.5</w:t>
            </w:r>
          </w:p>
        </w:tc>
        <w:tc>
          <w:tcPr>
            <w:tcW w:w="630" w:type="dxa"/>
            <w:tcBorders>
              <w:top w:val="nil"/>
              <w:left w:val="nil"/>
              <w:bottom w:val="nil"/>
              <w:right w:val="single" w:sz="4" w:space="0" w:color="auto"/>
            </w:tcBorders>
            <w:shd w:val="clear" w:color="auto" w:fill="auto"/>
            <w:noWrap/>
            <w:vAlign w:val="bottom"/>
            <w:hideMark/>
          </w:tcPr>
          <w:p w14:paraId="34FA6E27"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06609AAC"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8.1</w:t>
            </w:r>
          </w:p>
        </w:tc>
        <w:tc>
          <w:tcPr>
            <w:tcW w:w="720" w:type="dxa"/>
            <w:gridSpan w:val="2"/>
            <w:tcBorders>
              <w:top w:val="nil"/>
              <w:left w:val="nil"/>
              <w:bottom w:val="nil"/>
              <w:right w:val="single" w:sz="4" w:space="0" w:color="auto"/>
            </w:tcBorders>
            <w:shd w:val="clear" w:color="auto" w:fill="auto"/>
            <w:noWrap/>
            <w:vAlign w:val="bottom"/>
            <w:hideMark/>
          </w:tcPr>
          <w:p w14:paraId="431A7D6B"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p>
        </w:tc>
        <w:tc>
          <w:tcPr>
            <w:tcW w:w="720" w:type="dxa"/>
            <w:tcBorders>
              <w:top w:val="nil"/>
              <w:left w:val="single" w:sz="4" w:space="0" w:color="auto"/>
              <w:bottom w:val="nil"/>
              <w:right w:val="nil"/>
            </w:tcBorders>
            <w:shd w:val="clear" w:color="auto" w:fill="auto"/>
            <w:noWrap/>
            <w:vAlign w:val="bottom"/>
            <w:hideMark/>
          </w:tcPr>
          <w:p w14:paraId="6A4A4FE7"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0.3</w:t>
            </w:r>
          </w:p>
        </w:tc>
        <w:tc>
          <w:tcPr>
            <w:tcW w:w="720" w:type="dxa"/>
            <w:tcBorders>
              <w:top w:val="nil"/>
              <w:left w:val="nil"/>
              <w:bottom w:val="nil"/>
              <w:right w:val="single" w:sz="4" w:space="0" w:color="auto"/>
            </w:tcBorders>
            <w:shd w:val="clear" w:color="auto" w:fill="auto"/>
            <w:noWrap/>
            <w:vAlign w:val="bottom"/>
            <w:hideMark/>
          </w:tcPr>
          <w:p w14:paraId="3FE84F8C"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w:t>
            </w:r>
          </w:p>
        </w:tc>
      </w:tr>
      <w:tr w:rsidR="00B01708" w:rsidRPr="00E27982" w14:paraId="2F5E6E26" w14:textId="77777777" w:rsidTr="00DD2827">
        <w:trPr>
          <w:trHeight w:val="576"/>
        </w:trPr>
        <w:tc>
          <w:tcPr>
            <w:tcW w:w="450" w:type="dxa"/>
            <w:tcBorders>
              <w:top w:val="nil"/>
              <w:left w:val="single" w:sz="4" w:space="0" w:color="auto"/>
              <w:bottom w:val="nil"/>
              <w:right w:val="nil"/>
            </w:tcBorders>
            <w:shd w:val="clear" w:color="auto" w:fill="auto"/>
            <w:noWrap/>
            <w:vAlign w:val="bottom"/>
            <w:hideMark/>
          </w:tcPr>
          <w:p w14:paraId="1C7A7183"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 </w:t>
            </w:r>
          </w:p>
        </w:tc>
        <w:tc>
          <w:tcPr>
            <w:tcW w:w="6750" w:type="dxa"/>
            <w:tcBorders>
              <w:top w:val="nil"/>
              <w:left w:val="nil"/>
              <w:bottom w:val="nil"/>
              <w:right w:val="single" w:sz="4" w:space="0" w:color="auto"/>
            </w:tcBorders>
            <w:shd w:val="clear" w:color="auto" w:fill="auto"/>
            <w:vAlign w:val="bottom"/>
            <w:hideMark/>
          </w:tcPr>
          <w:p w14:paraId="206174F3"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 xml:space="preserve">If you suspect that one of your friends might be in an abusive relationship, how likely are you to ask them if they are being mistreated? </w:t>
            </w:r>
          </w:p>
        </w:tc>
        <w:tc>
          <w:tcPr>
            <w:tcW w:w="900" w:type="dxa"/>
            <w:tcBorders>
              <w:top w:val="nil"/>
              <w:left w:val="single" w:sz="4" w:space="0" w:color="auto"/>
              <w:bottom w:val="nil"/>
              <w:right w:val="nil"/>
            </w:tcBorders>
            <w:shd w:val="clear" w:color="auto" w:fill="auto"/>
            <w:noWrap/>
            <w:vAlign w:val="bottom"/>
            <w:hideMark/>
          </w:tcPr>
          <w:p w14:paraId="55D05742"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52.5</w:t>
            </w:r>
          </w:p>
        </w:tc>
        <w:tc>
          <w:tcPr>
            <w:tcW w:w="630" w:type="dxa"/>
            <w:tcBorders>
              <w:top w:val="nil"/>
              <w:left w:val="nil"/>
              <w:bottom w:val="nil"/>
              <w:right w:val="single" w:sz="4" w:space="0" w:color="auto"/>
            </w:tcBorders>
            <w:shd w:val="clear" w:color="auto" w:fill="auto"/>
            <w:noWrap/>
            <w:vAlign w:val="bottom"/>
            <w:hideMark/>
          </w:tcPr>
          <w:p w14:paraId="34B055AB"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6BD36107"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38.7</w:t>
            </w:r>
          </w:p>
        </w:tc>
        <w:tc>
          <w:tcPr>
            <w:tcW w:w="630" w:type="dxa"/>
            <w:tcBorders>
              <w:top w:val="nil"/>
              <w:left w:val="nil"/>
              <w:bottom w:val="nil"/>
              <w:right w:val="single" w:sz="4" w:space="0" w:color="auto"/>
            </w:tcBorders>
            <w:shd w:val="clear" w:color="auto" w:fill="auto"/>
            <w:noWrap/>
            <w:vAlign w:val="bottom"/>
            <w:hideMark/>
          </w:tcPr>
          <w:p w14:paraId="273E3691"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18C0173E"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5.3</w:t>
            </w:r>
          </w:p>
        </w:tc>
        <w:tc>
          <w:tcPr>
            <w:tcW w:w="720" w:type="dxa"/>
            <w:gridSpan w:val="2"/>
            <w:tcBorders>
              <w:top w:val="nil"/>
              <w:left w:val="nil"/>
              <w:bottom w:val="nil"/>
              <w:right w:val="single" w:sz="4" w:space="0" w:color="auto"/>
            </w:tcBorders>
            <w:shd w:val="clear" w:color="auto" w:fill="auto"/>
            <w:noWrap/>
            <w:vAlign w:val="bottom"/>
            <w:hideMark/>
          </w:tcPr>
          <w:p w14:paraId="1C4872B4"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p>
        </w:tc>
        <w:tc>
          <w:tcPr>
            <w:tcW w:w="720" w:type="dxa"/>
            <w:tcBorders>
              <w:top w:val="nil"/>
              <w:left w:val="single" w:sz="4" w:space="0" w:color="auto"/>
              <w:bottom w:val="nil"/>
              <w:right w:val="nil"/>
            </w:tcBorders>
            <w:shd w:val="clear" w:color="auto" w:fill="auto"/>
            <w:noWrap/>
            <w:vAlign w:val="bottom"/>
            <w:hideMark/>
          </w:tcPr>
          <w:p w14:paraId="22651A51"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0.3</w:t>
            </w:r>
          </w:p>
        </w:tc>
        <w:tc>
          <w:tcPr>
            <w:tcW w:w="720" w:type="dxa"/>
            <w:tcBorders>
              <w:top w:val="nil"/>
              <w:left w:val="nil"/>
              <w:bottom w:val="nil"/>
              <w:right w:val="single" w:sz="4" w:space="0" w:color="auto"/>
            </w:tcBorders>
            <w:shd w:val="clear" w:color="auto" w:fill="auto"/>
            <w:noWrap/>
            <w:vAlign w:val="bottom"/>
            <w:hideMark/>
          </w:tcPr>
          <w:p w14:paraId="1BAF4E60"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w:t>
            </w:r>
          </w:p>
        </w:tc>
      </w:tr>
      <w:tr w:rsidR="00B01708" w:rsidRPr="00E27982" w14:paraId="5C76F62F" w14:textId="77777777" w:rsidTr="00DD2827">
        <w:trPr>
          <w:trHeight w:val="576"/>
        </w:trPr>
        <w:tc>
          <w:tcPr>
            <w:tcW w:w="450" w:type="dxa"/>
            <w:tcBorders>
              <w:top w:val="nil"/>
              <w:left w:val="single" w:sz="4" w:space="0" w:color="auto"/>
              <w:bottom w:val="nil"/>
              <w:right w:val="nil"/>
            </w:tcBorders>
            <w:shd w:val="clear" w:color="auto" w:fill="auto"/>
            <w:noWrap/>
            <w:vAlign w:val="bottom"/>
            <w:hideMark/>
          </w:tcPr>
          <w:p w14:paraId="54B48743"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 </w:t>
            </w:r>
          </w:p>
        </w:tc>
        <w:tc>
          <w:tcPr>
            <w:tcW w:w="6750" w:type="dxa"/>
            <w:tcBorders>
              <w:top w:val="nil"/>
              <w:left w:val="nil"/>
              <w:bottom w:val="nil"/>
              <w:right w:val="single" w:sz="4" w:space="0" w:color="auto"/>
            </w:tcBorders>
            <w:shd w:val="clear" w:color="auto" w:fill="auto"/>
            <w:vAlign w:val="bottom"/>
            <w:hideMark/>
          </w:tcPr>
          <w:p w14:paraId="2CB5FEEA"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 xml:space="preserve">If someone tells you that they had sex with someone who was passed out, how likely are you to report the incident to a campus administrator or police? </w:t>
            </w:r>
          </w:p>
        </w:tc>
        <w:tc>
          <w:tcPr>
            <w:tcW w:w="900" w:type="dxa"/>
            <w:tcBorders>
              <w:top w:val="nil"/>
              <w:left w:val="single" w:sz="4" w:space="0" w:color="auto"/>
              <w:bottom w:val="nil"/>
              <w:right w:val="nil"/>
            </w:tcBorders>
            <w:shd w:val="clear" w:color="auto" w:fill="auto"/>
            <w:noWrap/>
            <w:vAlign w:val="bottom"/>
            <w:hideMark/>
          </w:tcPr>
          <w:p w14:paraId="5D012E39"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31.1</w:t>
            </w:r>
          </w:p>
        </w:tc>
        <w:tc>
          <w:tcPr>
            <w:tcW w:w="630" w:type="dxa"/>
            <w:tcBorders>
              <w:top w:val="nil"/>
              <w:left w:val="nil"/>
              <w:bottom w:val="nil"/>
              <w:right w:val="single" w:sz="4" w:space="0" w:color="auto"/>
            </w:tcBorders>
            <w:shd w:val="clear" w:color="auto" w:fill="auto"/>
            <w:noWrap/>
            <w:vAlign w:val="bottom"/>
            <w:hideMark/>
          </w:tcPr>
          <w:p w14:paraId="11572B09"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581AA214"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37.7</w:t>
            </w:r>
          </w:p>
        </w:tc>
        <w:tc>
          <w:tcPr>
            <w:tcW w:w="630" w:type="dxa"/>
            <w:tcBorders>
              <w:top w:val="nil"/>
              <w:left w:val="nil"/>
              <w:bottom w:val="nil"/>
              <w:right w:val="single" w:sz="4" w:space="0" w:color="auto"/>
            </w:tcBorders>
            <w:shd w:val="clear" w:color="auto" w:fill="auto"/>
            <w:noWrap/>
            <w:vAlign w:val="bottom"/>
            <w:hideMark/>
          </w:tcPr>
          <w:p w14:paraId="10C8C0BF"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00970CF3"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25.5</w:t>
            </w:r>
          </w:p>
        </w:tc>
        <w:tc>
          <w:tcPr>
            <w:tcW w:w="720" w:type="dxa"/>
            <w:gridSpan w:val="2"/>
            <w:tcBorders>
              <w:top w:val="nil"/>
              <w:left w:val="nil"/>
              <w:bottom w:val="nil"/>
              <w:right w:val="single" w:sz="4" w:space="0" w:color="auto"/>
            </w:tcBorders>
            <w:shd w:val="clear" w:color="auto" w:fill="auto"/>
            <w:noWrap/>
            <w:vAlign w:val="bottom"/>
            <w:hideMark/>
          </w:tcPr>
          <w:p w14:paraId="3DD8642D"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p>
        </w:tc>
        <w:tc>
          <w:tcPr>
            <w:tcW w:w="720" w:type="dxa"/>
            <w:tcBorders>
              <w:top w:val="nil"/>
              <w:left w:val="single" w:sz="4" w:space="0" w:color="auto"/>
              <w:bottom w:val="nil"/>
              <w:right w:val="nil"/>
            </w:tcBorders>
            <w:shd w:val="clear" w:color="auto" w:fill="auto"/>
            <w:noWrap/>
            <w:vAlign w:val="bottom"/>
            <w:hideMark/>
          </w:tcPr>
          <w:p w14:paraId="3187D809"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2.2</w:t>
            </w:r>
          </w:p>
        </w:tc>
        <w:tc>
          <w:tcPr>
            <w:tcW w:w="720" w:type="dxa"/>
            <w:tcBorders>
              <w:top w:val="nil"/>
              <w:left w:val="nil"/>
              <w:bottom w:val="nil"/>
              <w:right w:val="single" w:sz="4" w:space="0" w:color="auto"/>
            </w:tcBorders>
            <w:shd w:val="clear" w:color="auto" w:fill="auto"/>
            <w:noWrap/>
            <w:vAlign w:val="bottom"/>
            <w:hideMark/>
          </w:tcPr>
          <w:p w14:paraId="43778D5D"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 </w:t>
            </w:r>
          </w:p>
        </w:tc>
      </w:tr>
      <w:tr w:rsidR="00B01708" w:rsidRPr="00E27982" w14:paraId="122BC40E" w14:textId="77777777" w:rsidTr="00DD2827">
        <w:trPr>
          <w:trHeight w:val="576"/>
        </w:trPr>
        <w:tc>
          <w:tcPr>
            <w:tcW w:w="450" w:type="dxa"/>
            <w:tcBorders>
              <w:top w:val="nil"/>
              <w:left w:val="single" w:sz="4" w:space="0" w:color="auto"/>
              <w:bottom w:val="nil"/>
              <w:right w:val="nil"/>
            </w:tcBorders>
            <w:shd w:val="clear" w:color="auto" w:fill="auto"/>
            <w:noWrap/>
            <w:vAlign w:val="bottom"/>
            <w:hideMark/>
          </w:tcPr>
          <w:p w14:paraId="5ACF5B43"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 </w:t>
            </w:r>
          </w:p>
        </w:tc>
        <w:tc>
          <w:tcPr>
            <w:tcW w:w="6750" w:type="dxa"/>
            <w:tcBorders>
              <w:top w:val="nil"/>
              <w:left w:val="nil"/>
              <w:bottom w:val="nil"/>
              <w:right w:val="single" w:sz="4" w:space="0" w:color="auto"/>
            </w:tcBorders>
            <w:shd w:val="clear" w:color="auto" w:fill="auto"/>
            <w:vAlign w:val="bottom"/>
            <w:hideMark/>
          </w:tcPr>
          <w:p w14:paraId="5FED12A6"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If you see someone you don't know who looks uncomfortable and is being touched, grabbed, or pinched in a sexual way, how likely are you to speak up or help in some other way?</w:t>
            </w:r>
          </w:p>
        </w:tc>
        <w:tc>
          <w:tcPr>
            <w:tcW w:w="900" w:type="dxa"/>
            <w:tcBorders>
              <w:top w:val="nil"/>
              <w:left w:val="single" w:sz="4" w:space="0" w:color="auto"/>
              <w:bottom w:val="nil"/>
              <w:right w:val="nil"/>
            </w:tcBorders>
            <w:shd w:val="clear" w:color="auto" w:fill="auto"/>
            <w:noWrap/>
            <w:vAlign w:val="bottom"/>
            <w:hideMark/>
          </w:tcPr>
          <w:p w14:paraId="24F14711"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38.2</w:t>
            </w:r>
          </w:p>
        </w:tc>
        <w:tc>
          <w:tcPr>
            <w:tcW w:w="630" w:type="dxa"/>
            <w:tcBorders>
              <w:top w:val="nil"/>
              <w:left w:val="nil"/>
              <w:bottom w:val="nil"/>
              <w:right w:val="single" w:sz="4" w:space="0" w:color="auto"/>
            </w:tcBorders>
            <w:shd w:val="clear" w:color="auto" w:fill="auto"/>
            <w:noWrap/>
            <w:vAlign w:val="bottom"/>
            <w:hideMark/>
          </w:tcPr>
          <w:p w14:paraId="57402C12"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53E780A9"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46.5</w:t>
            </w:r>
          </w:p>
        </w:tc>
        <w:tc>
          <w:tcPr>
            <w:tcW w:w="630" w:type="dxa"/>
            <w:tcBorders>
              <w:top w:val="nil"/>
              <w:left w:val="nil"/>
              <w:bottom w:val="nil"/>
              <w:right w:val="single" w:sz="4" w:space="0" w:color="auto"/>
            </w:tcBorders>
            <w:shd w:val="clear" w:color="auto" w:fill="auto"/>
            <w:noWrap/>
            <w:vAlign w:val="bottom"/>
            <w:hideMark/>
          </w:tcPr>
          <w:p w14:paraId="733FB03A"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6D58A34B"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11.6</w:t>
            </w:r>
          </w:p>
        </w:tc>
        <w:tc>
          <w:tcPr>
            <w:tcW w:w="720" w:type="dxa"/>
            <w:gridSpan w:val="2"/>
            <w:tcBorders>
              <w:top w:val="nil"/>
              <w:left w:val="nil"/>
              <w:bottom w:val="nil"/>
              <w:right w:val="single" w:sz="4" w:space="0" w:color="auto"/>
            </w:tcBorders>
            <w:shd w:val="clear" w:color="auto" w:fill="auto"/>
            <w:noWrap/>
            <w:vAlign w:val="bottom"/>
            <w:hideMark/>
          </w:tcPr>
          <w:p w14:paraId="7C7D68C2"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p>
        </w:tc>
        <w:tc>
          <w:tcPr>
            <w:tcW w:w="720" w:type="dxa"/>
            <w:tcBorders>
              <w:top w:val="nil"/>
              <w:left w:val="single" w:sz="4" w:space="0" w:color="auto"/>
              <w:bottom w:val="nil"/>
              <w:right w:val="nil"/>
            </w:tcBorders>
            <w:shd w:val="clear" w:color="auto" w:fill="auto"/>
            <w:noWrap/>
            <w:vAlign w:val="bottom"/>
            <w:hideMark/>
          </w:tcPr>
          <w:p w14:paraId="7228C5B2"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0.5</w:t>
            </w:r>
          </w:p>
        </w:tc>
        <w:tc>
          <w:tcPr>
            <w:tcW w:w="720" w:type="dxa"/>
            <w:tcBorders>
              <w:top w:val="nil"/>
              <w:left w:val="nil"/>
              <w:bottom w:val="nil"/>
              <w:right w:val="single" w:sz="4" w:space="0" w:color="auto"/>
            </w:tcBorders>
            <w:shd w:val="clear" w:color="auto" w:fill="auto"/>
            <w:noWrap/>
            <w:vAlign w:val="bottom"/>
            <w:hideMark/>
          </w:tcPr>
          <w:p w14:paraId="21353B2C"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w:t>
            </w:r>
          </w:p>
        </w:tc>
      </w:tr>
      <w:tr w:rsidR="00B01708" w:rsidRPr="00E27982" w14:paraId="417C6120" w14:textId="77777777" w:rsidTr="00DD2827">
        <w:trPr>
          <w:trHeight w:val="576"/>
        </w:trPr>
        <w:tc>
          <w:tcPr>
            <w:tcW w:w="450" w:type="dxa"/>
            <w:tcBorders>
              <w:top w:val="nil"/>
              <w:left w:val="single" w:sz="4" w:space="0" w:color="auto"/>
              <w:bottom w:val="single" w:sz="4" w:space="0" w:color="auto"/>
              <w:right w:val="nil"/>
            </w:tcBorders>
            <w:shd w:val="clear" w:color="auto" w:fill="auto"/>
            <w:noWrap/>
            <w:vAlign w:val="bottom"/>
            <w:hideMark/>
          </w:tcPr>
          <w:p w14:paraId="340D01FD"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 </w:t>
            </w:r>
          </w:p>
        </w:tc>
        <w:tc>
          <w:tcPr>
            <w:tcW w:w="6750" w:type="dxa"/>
            <w:tcBorders>
              <w:top w:val="nil"/>
              <w:left w:val="nil"/>
              <w:bottom w:val="single" w:sz="4" w:space="0" w:color="auto"/>
              <w:right w:val="single" w:sz="4" w:space="0" w:color="auto"/>
            </w:tcBorders>
            <w:shd w:val="clear" w:color="auto" w:fill="auto"/>
            <w:vAlign w:val="bottom"/>
            <w:hideMark/>
          </w:tcPr>
          <w:p w14:paraId="72120386"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 xml:space="preserve">When you go out with your friends, how likely are you to come up with a plan for checking in with one another throughout the evening? </w:t>
            </w:r>
          </w:p>
        </w:tc>
        <w:tc>
          <w:tcPr>
            <w:tcW w:w="900" w:type="dxa"/>
            <w:tcBorders>
              <w:top w:val="nil"/>
              <w:left w:val="single" w:sz="4" w:space="0" w:color="auto"/>
              <w:bottom w:val="single" w:sz="4" w:space="0" w:color="auto"/>
              <w:right w:val="nil"/>
            </w:tcBorders>
            <w:shd w:val="clear" w:color="auto" w:fill="auto"/>
            <w:noWrap/>
            <w:vAlign w:val="bottom"/>
            <w:hideMark/>
          </w:tcPr>
          <w:p w14:paraId="381E29DC"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28.6</w:t>
            </w:r>
          </w:p>
        </w:tc>
        <w:tc>
          <w:tcPr>
            <w:tcW w:w="630" w:type="dxa"/>
            <w:tcBorders>
              <w:top w:val="nil"/>
              <w:left w:val="nil"/>
              <w:bottom w:val="single" w:sz="4" w:space="0" w:color="auto"/>
              <w:right w:val="single" w:sz="4" w:space="0" w:color="auto"/>
            </w:tcBorders>
            <w:shd w:val="clear" w:color="auto" w:fill="auto"/>
            <w:noWrap/>
            <w:vAlign w:val="bottom"/>
            <w:hideMark/>
          </w:tcPr>
          <w:p w14:paraId="7838B243"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 </w:t>
            </w:r>
          </w:p>
        </w:tc>
        <w:tc>
          <w:tcPr>
            <w:tcW w:w="810" w:type="dxa"/>
            <w:tcBorders>
              <w:top w:val="nil"/>
              <w:left w:val="single" w:sz="4" w:space="0" w:color="auto"/>
              <w:bottom w:val="single" w:sz="4" w:space="0" w:color="auto"/>
              <w:right w:val="nil"/>
            </w:tcBorders>
            <w:shd w:val="clear" w:color="auto" w:fill="auto"/>
            <w:noWrap/>
            <w:vAlign w:val="bottom"/>
            <w:hideMark/>
          </w:tcPr>
          <w:p w14:paraId="321BB046"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34.5</w:t>
            </w:r>
          </w:p>
        </w:tc>
        <w:tc>
          <w:tcPr>
            <w:tcW w:w="630" w:type="dxa"/>
            <w:tcBorders>
              <w:top w:val="nil"/>
              <w:left w:val="nil"/>
              <w:bottom w:val="single" w:sz="4" w:space="0" w:color="auto"/>
              <w:right w:val="single" w:sz="4" w:space="0" w:color="auto"/>
            </w:tcBorders>
            <w:shd w:val="clear" w:color="auto" w:fill="auto"/>
            <w:noWrap/>
            <w:vAlign w:val="bottom"/>
            <w:hideMark/>
          </w:tcPr>
          <w:p w14:paraId="6B4631B0"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 </w:t>
            </w:r>
          </w:p>
        </w:tc>
        <w:tc>
          <w:tcPr>
            <w:tcW w:w="810" w:type="dxa"/>
            <w:tcBorders>
              <w:top w:val="nil"/>
              <w:left w:val="single" w:sz="4" w:space="0" w:color="auto"/>
              <w:bottom w:val="single" w:sz="4" w:space="0" w:color="auto"/>
              <w:right w:val="nil"/>
            </w:tcBorders>
            <w:shd w:val="clear" w:color="auto" w:fill="auto"/>
            <w:noWrap/>
            <w:vAlign w:val="bottom"/>
            <w:hideMark/>
          </w:tcPr>
          <w:p w14:paraId="7EED18FB"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24.6</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68E452B0"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 </w:t>
            </w:r>
          </w:p>
        </w:tc>
        <w:tc>
          <w:tcPr>
            <w:tcW w:w="720" w:type="dxa"/>
            <w:tcBorders>
              <w:top w:val="nil"/>
              <w:left w:val="single" w:sz="4" w:space="0" w:color="auto"/>
              <w:bottom w:val="single" w:sz="4" w:space="0" w:color="auto"/>
              <w:right w:val="nil"/>
            </w:tcBorders>
            <w:shd w:val="clear" w:color="auto" w:fill="auto"/>
            <w:noWrap/>
            <w:vAlign w:val="bottom"/>
            <w:hideMark/>
          </w:tcPr>
          <w:p w14:paraId="1A450D5F" w14:textId="77777777" w:rsidR="00B01708" w:rsidRPr="00E27982" w:rsidRDefault="00B01708" w:rsidP="00DD2827">
            <w:pPr>
              <w:spacing w:after="0" w:line="240" w:lineRule="auto"/>
              <w:jc w:val="right"/>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8.7</w:t>
            </w:r>
          </w:p>
        </w:tc>
        <w:tc>
          <w:tcPr>
            <w:tcW w:w="720" w:type="dxa"/>
            <w:tcBorders>
              <w:top w:val="nil"/>
              <w:left w:val="nil"/>
              <w:bottom w:val="single" w:sz="4" w:space="0" w:color="auto"/>
              <w:right w:val="single" w:sz="4" w:space="0" w:color="auto"/>
            </w:tcBorders>
            <w:shd w:val="clear" w:color="auto" w:fill="auto"/>
            <w:noWrap/>
            <w:vAlign w:val="bottom"/>
            <w:hideMark/>
          </w:tcPr>
          <w:p w14:paraId="661EAA69" w14:textId="77777777" w:rsidR="00B01708" w:rsidRPr="00E27982" w:rsidRDefault="00B01708" w:rsidP="00DD2827">
            <w:pPr>
              <w:spacing w:after="0" w:line="240" w:lineRule="auto"/>
              <w:rPr>
                <w:rFonts w:ascii="Calibri" w:eastAsia="Times New Roman" w:hAnsi="Calibri" w:cs="Times New Roman"/>
                <w:color w:val="000000"/>
                <w:sz w:val="20"/>
                <w:szCs w:val="20"/>
              </w:rPr>
            </w:pPr>
            <w:r w:rsidRPr="00E27982">
              <w:rPr>
                <w:rFonts w:ascii="Calibri" w:eastAsia="Times New Roman" w:hAnsi="Calibri" w:cs="Times New Roman"/>
                <w:color w:val="000000"/>
                <w:sz w:val="20"/>
                <w:szCs w:val="20"/>
              </w:rPr>
              <w:t> </w:t>
            </w:r>
          </w:p>
        </w:tc>
      </w:tr>
    </w:tbl>
    <w:p w14:paraId="5BA6E071" w14:textId="77777777" w:rsidR="00B01708" w:rsidRPr="00E27982" w:rsidRDefault="00B01708" w:rsidP="00B01708">
      <w:pPr>
        <w:rPr>
          <w:sz w:val="20"/>
          <w:szCs w:val="20"/>
        </w:rPr>
      </w:pPr>
      <w:r w:rsidRPr="00E27982">
        <w:rPr>
          <w:sz w:val="20"/>
          <w:szCs w:val="20"/>
        </w:rPr>
        <w:t>! Estimate is considered not reliable. Estimate either has less than ten persons endorsing it or a relative standard error greater than 30%</w:t>
      </w:r>
    </w:p>
    <w:p w14:paraId="2BFD2465" w14:textId="77777777" w:rsidR="00B01708" w:rsidRDefault="00B01708" w:rsidP="00B01708">
      <w:r>
        <w:br w:type="page"/>
      </w:r>
    </w:p>
    <w:p w14:paraId="296A0C43" w14:textId="77777777" w:rsidR="00B01708" w:rsidRPr="00450070" w:rsidRDefault="00B01708" w:rsidP="00B01708">
      <w:pPr>
        <w:spacing w:after="0" w:line="240" w:lineRule="auto"/>
        <w:rPr>
          <w:b/>
          <w:bCs/>
        </w:rPr>
      </w:pPr>
      <w:r w:rsidRPr="00450070">
        <w:rPr>
          <w:b/>
          <w:bCs/>
        </w:rPr>
        <w:lastRenderedPageBreak/>
        <w:t>Table 12c.  Likelihood of Engaging in Various Behaviors, Graduate Females</w:t>
      </w:r>
    </w:p>
    <w:tbl>
      <w:tblPr>
        <w:tblW w:w="13100" w:type="dxa"/>
        <w:tblLayout w:type="fixed"/>
        <w:tblLook w:val="04A0" w:firstRow="1" w:lastRow="0" w:firstColumn="1" w:lastColumn="0" w:noHBand="0" w:noVBand="1"/>
      </w:tblPr>
      <w:tblGrid>
        <w:gridCol w:w="360"/>
        <w:gridCol w:w="6840"/>
        <w:gridCol w:w="810"/>
        <w:gridCol w:w="630"/>
        <w:gridCol w:w="900"/>
        <w:gridCol w:w="630"/>
        <w:gridCol w:w="810"/>
        <w:gridCol w:w="630"/>
        <w:gridCol w:w="810"/>
        <w:gridCol w:w="680"/>
      </w:tblGrid>
      <w:tr w:rsidR="00B01708" w:rsidRPr="00450070" w14:paraId="48A37FDB" w14:textId="77777777" w:rsidTr="00DD2827">
        <w:trPr>
          <w:trHeight w:val="288"/>
        </w:trPr>
        <w:tc>
          <w:tcPr>
            <w:tcW w:w="360" w:type="dxa"/>
            <w:tcBorders>
              <w:top w:val="nil"/>
              <w:left w:val="nil"/>
              <w:bottom w:val="nil"/>
              <w:right w:val="nil"/>
            </w:tcBorders>
            <w:shd w:val="clear" w:color="auto" w:fill="auto"/>
            <w:noWrap/>
            <w:vAlign w:val="bottom"/>
            <w:hideMark/>
          </w:tcPr>
          <w:p w14:paraId="64652A73" w14:textId="77777777" w:rsidR="00B01708" w:rsidRPr="00450070" w:rsidRDefault="00B01708" w:rsidP="00DD2827">
            <w:pPr>
              <w:spacing w:after="0" w:line="240" w:lineRule="auto"/>
              <w:rPr>
                <w:rFonts w:ascii="Times New Roman" w:eastAsia="Times New Roman" w:hAnsi="Times New Roman" w:cs="Times New Roman"/>
                <w:b/>
                <w:bCs/>
                <w:sz w:val="24"/>
                <w:szCs w:val="24"/>
              </w:rPr>
            </w:pPr>
          </w:p>
        </w:tc>
        <w:tc>
          <w:tcPr>
            <w:tcW w:w="6840" w:type="dxa"/>
            <w:tcBorders>
              <w:top w:val="nil"/>
              <w:left w:val="nil"/>
              <w:bottom w:val="nil"/>
              <w:right w:val="nil"/>
            </w:tcBorders>
            <w:shd w:val="clear" w:color="auto" w:fill="auto"/>
            <w:noWrap/>
            <w:vAlign w:val="bottom"/>
            <w:hideMark/>
          </w:tcPr>
          <w:p w14:paraId="181A5BE4" w14:textId="77777777" w:rsidR="00B01708" w:rsidRPr="00450070" w:rsidRDefault="00B01708" w:rsidP="00DD2827">
            <w:pPr>
              <w:spacing w:after="0" w:line="240" w:lineRule="auto"/>
              <w:rPr>
                <w:rFonts w:ascii="Times New Roman" w:eastAsia="Times New Roman" w:hAnsi="Times New Roman" w:cs="Times New Roman"/>
                <w:b/>
                <w:bCs/>
                <w:sz w:val="20"/>
                <w:szCs w:val="20"/>
              </w:rPr>
            </w:pPr>
          </w:p>
        </w:tc>
        <w:tc>
          <w:tcPr>
            <w:tcW w:w="2340" w:type="dxa"/>
            <w:gridSpan w:val="3"/>
            <w:tcBorders>
              <w:top w:val="nil"/>
              <w:left w:val="nil"/>
              <w:bottom w:val="nil"/>
              <w:right w:val="nil"/>
            </w:tcBorders>
            <w:shd w:val="clear" w:color="auto" w:fill="auto"/>
            <w:noWrap/>
            <w:vAlign w:val="bottom"/>
            <w:hideMark/>
          </w:tcPr>
          <w:p w14:paraId="4643F2B3" w14:textId="77777777" w:rsidR="00B01708" w:rsidRPr="00450070" w:rsidRDefault="00B01708" w:rsidP="00DD2827">
            <w:pPr>
              <w:spacing w:after="0" w:line="240" w:lineRule="auto"/>
              <w:rPr>
                <w:rFonts w:ascii="Calibri" w:eastAsia="Times New Roman" w:hAnsi="Calibri" w:cs="Times New Roman"/>
                <w:b/>
                <w:bCs/>
                <w:color w:val="000000"/>
                <w:sz w:val="20"/>
                <w:szCs w:val="20"/>
              </w:rPr>
            </w:pPr>
            <w:r w:rsidRPr="00450070">
              <w:rPr>
                <w:rFonts w:ascii="Calibri" w:eastAsia="Times New Roman" w:hAnsi="Calibri" w:cs="Times New Roman"/>
                <w:b/>
                <w:bCs/>
                <w:color w:val="000000"/>
                <w:sz w:val="20"/>
                <w:szCs w:val="20"/>
              </w:rPr>
              <w:t>Percent of Students -</w:t>
            </w:r>
          </w:p>
        </w:tc>
        <w:tc>
          <w:tcPr>
            <w:tcW w:w="630" w:type="dxa"/>
            <w:tcBorders>
              <w:top w:val="nil"/>
              <w:left w:val="nil"/>
              <w:bottom w:val="nil"/>
              <w:right w:val="nil"/>
            </w:tcBorders>
            <w:shd w:val="clear" w:color="auto" w:fill="auto"/>
            <w:noWrap/>
            <w:vAlign w:val="bottom"/>
            <w:hideMark/>
          </w:tcPr>
          <w:p w14:paraId="37C291B2" w14:textId="77777777" w:rsidR="00B01708" w:rsidRPr="00450070" w:rsidRDefault="00B01708" w:rsidP="00DD2827">
            <w:pPr>
              <w:spacing w:after="0" w:line="240" w:lineRule="auto"/>
              <w:rPr>
                <w:rFonts w:ascii="Calibri" w:eastAsia="Times New Roman" w:hAnsi="Calibri" w:cs="Times New Roman"/>
                <w:b/>
                <w:bCs/>
                <w:color w:val="000000"/>
                <w:sz w:val="20"/>
                <w:szCs w:val="20"/>
              </w:rPr>
            </w:pPr>
          </w:p>
        </w:tc>
        <w:tc>
          <w:tcPr>
            <w:tcW w:w="810" w:type="dxa"/>
            <w:tcBorders>
              <w:top w:val="nil"/>
              <w:left w:val="nil"/>
              <w:bottom w:val="single" w:sz="4" w:space="0" w:color="auto"/>
              <w:right w:val="nil"/>
            </w:tcBorders>
            <w:shd w:val="clear" w:color="auto" w:fill="auto"/>
            <w:noWrap/>
            <w:vAlign w:val="bottom"/>
            <w:hideMark/>
          </w:tcPr>
          <w:p w14:paraId="3E5C3D3F" w14:textId="77777777" w:rsidR="00B01708" w:rsidRPr="00450070" w:rsidRDefault="00B01708" w:rsidP="00DD2827">
            <w:pPr>
              <w:spacing w:after="0" w:line="240" w:lineRule="auto"/>
              <w:rPr>
                <w:rFonts w:ascii="Times New Roman" w:eastAsia="Times New Roman" w:hAnsi="Times New Roman" w:cs="Times New Roman"/>
                <w:b/>
                <w:bCs/>
                <w:sz w:val="20"/>
                <w:szCs w:val="20"/>
              </w:rPr>
            </w:pPr>
          </w:p>
        </w:tc>
        <w:tc>
          <w:tcPr>
            <w:tcW w:w="630" w:type="dxa"/>
            <w:tcBorders>
              <w:top w:val="nil"/>
              <w:left w:val="nil"/>
              <w:bottom w:val="single" w:sz="4" w:space="0" w:color="auto"/>
              <w:right w:val="nil"/>
            </w:tcBorders>
            <w:shd w:val="clear" w:color="auto" w:fill="auto"/>
            <w:noWrap/>
            <w:vAlign w:val="bottom"/>
            <w:hideMark/>
          </w:tcPr>
          <w:p w14:paraId="73A65CB8" w14:textId="77777777" w:rsidR="00B01708" w:rsidRPr="00450070" w:rsidRDefault="00B01708" w:rsidP="00DD2827">
            <w:pPr>
              <w:spacing w:after="0" w:line="240" w:lineRule="auto"/>
              <w:rPr>
                <w:rFonts w:ascii="Times New Roman" w:eastAsia="Times New Roman" w:hAnsi="Times New Roman" w:cs="Times New Roman"/>
                <w:b/>
                <w:bCs/>
                <w:sz w:val="20"/>
                <w:szCs w:val="20"/>
              </w:rPr>
            </w:pPr>
          </w:p>
        </w:tc>
        <w:tc>
          <w:tcPr>
            <w:tcW w:w="810" w:type="dxa"/>
            <w:tcBorders>
              <w:top w:val="nil"/>
              <w:left w:val="nil"/>
              <w:bottom w:val="nil"/>
              <w:right w:val="nil"/>
            </w:tcBorders>
            <w:shd w:val="clear" w:color="auto" w:fill="auto"/>
            <w:noWrap/>
            <w:vAlign w:val="bottom"/>
            <w:hideMark/>
          </w:tcPr>
          <w:p w14:paraId="503FFFF2" w14:textId="77777777" w:rsidR="00B01708" w:rsidRPr="00450070" w:rsidRDefault="00B01708" w:rsidP="00DD2827">
            <w:pPr>
              <w:spacing w:after="0" w:line="240" w:lineRule="auto"/>
              <w:rPr>
                <w:rFonts w:ascii="Times New Roman" w:eastAsia="Times New Roman" w:hAnsi="Times New Roman" w:cs="Times New Roman"/>
                <w:b/>
                <w:bCs/>
                <w:sz w:val="20"/>
                <w:szCs w:val="20"/>
              </w:rPr>
            </w:pPr>
          </w:p>
        </w:tc>
        <w:tc>
          <w:tcPr>
            <w:tcW w:w="680" w:type="dxa"/>
            <w:tcBorders>
              <w:top w:val="nil"/>
              <w:left w:val="nil"/>
              <w:bottom w:val="nil"/>
              <w:right w:val="nil"/>
            </w:tcBorders>
            <w:shd w:val="clear" w:color="auto" w:fill="auto"/>
            <w:noWrap/>
            <w:vAlign w:val="bottom"/>
            <w:hideMark/>
          </w:tcPr>
          <w:p w14:paraId="424ABF8E" w14:textId="77777777" w:rsidR="00B01708" w:rsidRPr="00450070" w:rsidRDefault="00B01708" w:rsidP="00DD2827">
            <w:pPr>
              <w:spacing w:after="0" w:line="240" w:lineRule="auto"/>
              <w:rPr>
                <w:rFonts w:ascii="Times New Roman" w:eastAsia="Times New Roman" w:hAnsi="Times New Roman" w:cs="Times New Roman"/>
                <w:b/>
                <w:bCs/>
                <w:sz w:val="20"/>
                <w:szCs w:val="20"/>
              </w:rPr>
            </w:pPr>
          </w:p>
        </w:tc>
      </w:tr>
      <w:tr w:rsidR="00B01708" w:rsidRPr="00450070" w14:paraId="6A884CD1" w14:textId="77777777" w:rsidTr="00DD2827">
        <w:trPr>
          <w:trHeight w:val="288"/>
        </w:trPr>
        <w:tc>
          <w:tcPr>
            <w:tcW w:w="360" w:type="dxa"/>
            <w:tcBorders>
              <w:top w:val="single" w:sz="4" w:space="0" w:color="auto"/>
              <w:left w:val="single" w:sz="4" w:space="0" w:color="auto"/>
              <w:bottom w:val="nil"/>
              <w:right w:val="nil"/>
            </w:tcBorders>
            <w:shd w:val="clear" w:color="auto" w:fill="auto"/>
            <w:noWrap/>
            <w:vAlign w:val="bottom"/>
            <w:hideMark/>
          </w:tcPr>
          <w:p w14:paraId="436CC329" w14:textId="77777777" w:rsidR="00B01708" w:rsidRPr="00450070" w:rsidRDefault="00B01708" w:rsidP="00DD2827">
            <w:pPr>
              <w:spacing w:after="0" w:line="240" w:lineRule="auto"/>
              <w:rPr>
                <w:rFonts w:ascii="Calibri" w:eastAsia="Times New Roman" w:hAnsi="Calibri" w:cs="Times New Roman"/>
                <w:b/>
                <w:bCs/>
                <w:color w:val="000000"/>
                <w:sz w:val="20"/>
                <w:szCs w:val="20"/>
              </w:rPr>
            </w:pPr>
            <w:r w:rsidRPr="00450070">
              <w:rPr>
                <w:rFonts w:ascii="Calibri" w:eastAsia="Times New Roman" w:hAnsi="Calibri" w:cs="Times New Roman"/>
                <w:b/>
                <w:bCs/>
                <w:color w:val="000000"/>
                <w:sz w:val="20"/>
                <w:szCs w:val="20"/>
              </w:rPr>
              <w:t> </w:t>
            </w:r>
          </w:p>
        </w:tc>
        <w:tc>
          <w:tcPr>
            <w:tcW w:w="6840" w:type="dxa"/>
            <w:tcBorders>
              <w:top w:val="single" w:sz="4" w:space="0" w:color="auto"/>
              <w:left w:val="nil"/>
              <w:bottom w:val="nil"/>
              <w:right w:val="single" w:sz="4" w:space="0" w:color="auto"/>
            </w:tcBorders>
            <w:shd w:val="clear" w:color="auto" w:fill="auto"/>
            <w:noWrap/>
            <w:vAlign w:val="bottom"/>
            <w:hideMark/>
          </w:tcPr>
          <w:p w14:paraId="3E87C420" w14:textId="77777777" w:rsidR="00B01708" w:rsidRPr="00450070" w:rsidRDefault="00B01708" w:rsidP="00DD2827">
            <w:pPr>
              <w:spacing w:after="0" w:line="240" w:lineRule="auto"/>
              <w:rPr>
                <w:rFonts w:ascii="Calibri" w:eastAsia="Times New Roman" w:hAnsi="Calibri" w:cs="Times New Roman"/>
                <w:b/>
                <w:bCs/>
                <w:color w:val="000000"/>
                <w:sz w:val="20"/>
                <w:szCs w:val="20"/>
              </w:rPr>
            </w:pPr>
            <w:r w:rsidRPr="00450070">
              <w:rPr>
                <w:rFonts w:ascii="Calibri" w:eastAsia="Times New Roman" w:hAnsi="Calibri" w:cs="Times New Roman"/>
                <w:b/>
                <w:bCs/>
                <w:color w:val="000000"/>
                <w:sz w:val="20"/>
                <w:szCs w:val="20"/>
              </w:rPr>
              <w:t> </w:t>
            </w:r>
          </w:p>
        </w:tc>
        <w:tc>
          <w:tcPr>
            <w:tcW w:w="1440" w:type="dxa"/>
            <w:gridSpan w:val="2"/>
            <w:tcBorders>
              <w:top w:val="single" w:sz="4" w:space="0" w:color="auto"/>
              <w:left w:val="single" w:sz="4" w:space="0" w:color="auto"/>
              <w:bottom w:val="nil"/>
              <w:right w:val="single" w:sz="4" w:space="0" w:color="auto"/>
            </w:tcBorders>
            <w:shd w:val="clear" w:color="auto" w:fill="auto"/>
            <w:noWrap/>
            <w:vAlign w:val="bottom"/>
            <w:hideMark/>
          </w:tcPr>
          <w:p w14:paraId="797BDD5B" w14:textId="77777777" w:rsidR="00B01708" w:rsidRPr="00450070" w:rsidRDefault="00B01708" w:rsidP="00DD2827">
            <w:pPr>
              <w:spacing w:after="0" w:line="240" w:lineRule="auto"/>
              <w:jc w:val="center"/>
              <w:rPr>
                <w:rFonts w:ascii="Calibri" w:eastAsia="Times New Roman" w:hAnsi="Calibri" w:cs="Times New Roman"/>
                <w:b/>
                <w:bCs/>
                <w:color w:val="000000"/>
                <w:sz w:val="20"/>
                <w:szCs w:val="20"/>
              </w:rPr>
            </w:pPr>
            <w:r w:rsidRPr="00450070">
              <w:rPr>
                <w:rFonts w:ascii="Calibri" w:eastAsia="Times New Roman" w:hAnsi="Calibri" w:cs="Times New Roman"/>
                <w:b/>
                <w:bCs/>
                <w:color w:val="000000"/>
                <w:sz w:val="20"/>
                <w:szCs w:val="20"/>
              </w:rPr>
              <w:t>Very Likely</w:t>
            </w:r>
          </w:p>
        </w:tc>
        <w:tc>
          <w:tcPr>
            <w:tcW w:w="1530" w:type="dxa"/>
            <w:gridSpan w:val="2"/>
            <w:tcBorders>
              <w:top w:val="single" w:sz="4" w:space="0" w:color="auto"/>
              <w:left w:val="single" w:sz="4" w:space="0" w:color="auto"/>
              <w:bottom w:val="nil"/>
              <w:right w:val="single" w:sz="4" w:space="0" w:color="auto"/>
            </w:tcBorders>
            <w:shd w:val="clear" w:color="auto" w:fill="auto"/>
            <w:noWrap/>
            <w:vAlign w:val="bottom"/>
            <w:hideMark/>
          </w:tcPr>
          <w:p w14:paraId="1FE7F52E" w14:textId="77777777" w:rsidR="00B01708" w:rsidRPr="00450070" w:rsidRDefault="00B01708" w:rsidP="00DD2827">
            <w:pPr>
              <w:spacing w:after="0" w:line="240" w:lineRule="auto"/>
              <w:jc w:val="center"/>
              <w:rPr>
                <w:rFonts w:ascii="Calibri" w:eastAsia="Times New Roman" w:hAnsi="Calibri" w:cs="Times New Roman"/>
                <w:b/>
                <w:bCs/>
                <w:color w:val="000000"/>
                <w:sz w:val="20"/>
                <w:szCs w:val="20"/>
              </w:rPr>
            </w:pPr>
            <w:r w:rsidRPr="00450070">
              <w:rPr>
                <w:rFonts w:ascii="Calibri" w:eastAsia="Times New Roman" w:hAnsi="Calibri" w:cs="Times New Roman"/>
                <w:b/>
                <w:bCs/>
                <w:color w:val="000000"/>
                <w:sz w:val="20"/>
                <w:szCs w:val="20"/>
              </w:rPr>
              <w:t>Likely</w:t>
            </w:r>
          </w:p>
        </w:tc>
        <w:tc>
          <w:tcPr>
            <w:tcW w:w="1440" w:type="dxa"/>
            <w:gridSpan w:val="2"/>
            <w:tcBorders>
              <w:top w:val="single" w:sz="4" w:space="0" w:color="auto"/>
              <w:left w:val="single" w:sz="4" w:space="0" w:color="auto"/>
              <w:bottom w:val="nil"/>
              <w:right w:val="single" w:sz="4" w:space="0" w:color="auto"/>
            </w:tcBorders>
            <w:shd w:val="clear" w:color="auto" w:fill="auto"/>
            <w:noWrap/>
            <w:vAlign w:val="bottom"/>
            <w:hideMark/>
          </w:tcPr>
          <w:p w14:paraId="20B5A8C6" w14:textId="77777777" w:rsidR="00B01708" w:rsidRPr="00450070" w:rsidRDefault="00B01708" w:rsidP="00DD2827">
            <w:pPr>
              <w:spacing w:after="0" w:line="240" w:lineRule="auto"/>
              <w:jc w:val="center"/>
              <w:rPr>
                <w:rFonts w:ascii="Calibri" w:eastAsia="Times New Roman" w:hAnsi="Calibri" w:cs="Times New Roman"/>
                <w:b/>
                <w:bCs/>
                <w:color w:val="000000"/>
                <w:sz w:val="20"/>
                <w:szCs w:val="20"/>
              </w:rPr>
            </w:pPr>
            <w:r w:rsidRPr="00450070">
              <w:rPr>
                <w:rFonts w:ascii="Calibri" w:eastAsia="Times New Roman" w:hAnsi="Calibri" w:cs="Times New Roman"/>
                <w:b/>
                <w:bCs/>
                <w:color w:val="000000"/>
                <w:sz w:val="20"/>
                <w:szCs w:val="20"/>
              </w:rPr>
              <w:t xml:space="preserve">Not Likely </w:t>
            </w:r>
          </w:p>
        </w:tc>
        <w:tc>
          <w:tcPr>
            <w:tcW w:w="149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4187D35" w14:textId="77777777" w:rsidR="00B01708" w:rsidRPr="00450070" w:rsidRDefault="00B01708" w:rsidP="00DD2827">
            <w:pPr>
              <w:spacing w:after="0" w:line="240" w:lineRule="auto"/>
              <w:jc w:val="center"/>
              <w:rPr>
                <w:rFonts w:ascii="Calibri" w:eastAsia="Times New Roman" w:hAnsi="Calibri" w:cs="Times New Roman"/>
                <w:b/>
                <w:bCs/>
                <w:color w:val="000000"/>
                <w:sz w:val="20"/>
                <w:szCs w:val="20"/>
              </w:rPr>
            </w:pPr>
            <w:r w:rsidRPr="00450070">
              <w:rPr>
                <w:rFonts w:ascii="Calibri" w:eastAsia="Times New Roman" w:hAnsi="Calibri" w:cs="Times New Roman"/>
                <w:b/>
                <w:bCs/>
                <w:color w:val="000000"/>
                <w:sz w:val="20"/>
                <w:szCs w:val="20"/>
              </w:rPr>
              <w:t>Not at All Likely</w:t>
            </w:r>
          </w:p>
        </w:tc>
      </w:tr>
      <w:tr w:rsidR="00B01708" w:rsidRPr="00450070" w14:paraId="1A3FF92F" w14:textId="77777777" w:rsidTr="00DD2827">
        <w:trPr>
          <w:trHeight w:val="288"/>
        </w:trPr>
        <w:tc>
          <w:tcPr>
            <w:tcW w:w="7200" w:type="dxa"/>
            <w:gridSpan w:val="2"/>
            <w:tcBorders>
              <w:top w:val="nil"/>
              <w:left w:val="single" w:sz="4" w:space="0" w:color="auto"/>
              <w:bottom w:val="nil"/>
              <w:right w:val="single" w:sz="4" w:space="0" w:color="auto"/>
            </w:tcBorders>
            <w:shd w:val="clear" w:color="auto" w:fill="auto"/>
            <w:noWrap/>
            <w:vAlign w:val="bottom"/>
            <w:hideMark/>
          </w:tcPr>
          <w:p w14:paraId="09F7E3CB"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Likelihood of Personal Bystander Behavior to Prevent Sexual Misconduct  </w:t>
            </w:r>
          </w:p>
        </w:tc>
        <w:tc>
          <w:tcPr>
            <w:tcW w:w="810" w:type="dxa"/>
            <w:tcBorders>
              <w:top w:val="nil"/>
              <w:left w:val="nil"/>
              <w:bottom w:val="nil"/>
              <w:right w:val="nil"/>
            </w:tcBorders>
            <w:shd w:val="clear" w:color="auto" w:fill="auto"/>
            <w:noWrap/>
            <w:vAlign w:val="bottom"/>
            <w:hideMark/>
          </w:tcPr>
          <w:p w14:paraId="05EA8B83" w14:textId="77777777" w:rsidR="00B01708" w:rsidRPr="00450070"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11F6CCE0" w14:textId="77777777" w:rsidR="00B01708" w:rsidRPr="00450070" w:rsidRDefault="00B01708" w:rsidP="00DD2827">
            <w:pPr>
              <w:spacing w:after="0" w:line="240" w:lineRule="auto"/>
              <w:rPr>
                <w:rFonts w:ascii="Times New Roman" w:eastAsia="Times New Roman" w:hAnsi="Times New Roman" w:cs="Times New Roman"/>
                <w:sz w:val="20"/>
                <w:szCs w:val="20"/>
              </w:rPr>
            </w:pPr>
          </w:p>
        </w:tc>
        <w:tc>
          <w:tcPr>
            <w:tcW w:w="900" w:type="dxa"/>
            <w:tcBorders>
              <w:top w:val="nil"/>
              <w:left w:val="single" w:sz="4" w:space="0" w:color="auto"/>
              <w:bottom w:val="nil"/>
              <w:right w:val="nil"/>
            </w:tcBorders>
            <w:shd w:val="clear" w:color="auto" w:fill="auto"/>
            <w:noWrap/>
            <w:vAlign w:val="bottom"/>
            <w:hideMark/>
          </w:tcPr>
          <w:p w14:paraId="441E6E43" w14:textId="77777777" w:rsidR="00B01708" w:rsidRPr="00450070"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5E78E5B7" w14:textId="77777777" w:rsidR="00B01708" w:rsidRPr="00450070" w:rsidRDefault="00B01708" w:rsidP="00DD2827">
            <w:pPr>
              <w:spacing w:after="0" w:line="240" w:lineRule="auto"/>
              <w:rPr>
                <w:rFonts w:ascii="Times New Roman" w:eastAsia="Times New Roman" w:hAnsi="Times New Roman" w:cs="Times New Roman"/>
                <w:sz w:val="20"/>
                <w:szCs w:val="20"/>
              </w:rPr>
            </w:pPr>
          </w:p>
        </w:tc>
        <w:tc>
          <w:tcPr>
            <w:tcW w:w="810" w:type="dxa"/>
            <w:tcBorders>
              <w:top w:val="nil"/>
              <w:left w:val="single" w:sz="4" w:space="0" w:color="auto"/>
              <w:bottom w:val="nil"/>
              <w:right w:val="nil"/>
            </w:tcBorders>
            <w:shd w:val="clear" w:color="auto" w:fill="auto"/>
            <w:noWrap/>
            <w:vAlign w:val="bottom"/>
            <w:hideMark/>
          </w:tcPr>
          <w:p w14:paraId="5F119477" w14:textId="77777777" w:rsidR="00B01708" w:rsidRPr="00450070" w:rsidRDefault="00B01708" w:rsidP="00DD282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single" w:sz="4" w:space="0" w:color="auto"/>
            </w:tcBorders>
            <w:shd w:val="clear" w:color="auto" w:fill="auto"/>
            <w:noWrap/>
            <w:vAlign w:val="bottom"/>
            <w:hideMark/>
          </w:tcPr>
          <w:p w14:paraId="40798427" w14:textId="77777777" w:rsidR="00B01708" w:rsidRPr="00450070" w:rsidRDefault="00B01708" w:rsidP="00DD2827">
            <w:pPr>
              <w:spacing w:after="0" w:line="240" w:lineRule="auto"/>
              <w:rPr>
                <w:rFonts w:ascii="Times New Roman" w:eastAsia="Times New Roman" w:hAnsi="Times New Roman" w:cs="Times New Roman"/>
                <w:sz w:val="20"/>
                <w:szCs w:val="20"/>
              </w:rPr>
            </w:pPr>
          </w:p>
        </w:tc>
        <w:tc>
          <w:tcPr>
            <w:tcW w:w="810" w:type="dxa"/>
            <w:tcBorders>
              <w:top w:val="nil"/>
              <w:left w:val="single" w:sz="4" w:space="0" w:color="auto"/>
              <w:bottom w:val="nil"/>
              <w:right w:val="nil"/>
            </w:tcBorders>
            <w:shd w:val="clear" w:color="auto" w:fill="auto"/>
            <w:noWrap/>
            <w:vAlign w:val="bottom"/>
            <w:hideMark/>
          </w:tcPr>
          <w:p w14:paraId="10CFADBA" w14:textId="77777777" w:rsidR="00B01708" w:rsidRPr="00450070" w:rsidRDefault="00B01708" w:rsidP="00DD2827">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single" w:sz="4" w:space="0" w:color="auto"/>
            </w:tcBorders>
            <w:shd w:val="clear" w:color="auto" w:fill="auto"/>
            <w:noWrap/>
            <w:vAlign w:val="bottom"/>
            <w:hideMark/>
          </w:tcPr>
          <w:p w14:paraId="0A487F15"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 </w:t>
            </w:r>
          </w:p>
        </w:tc>
      </w:tr>
      <w:tr w:rsidR="00B01708" w:rsidRPr="00450070" w14:paraId="07B2E8EC" w14:textId="77777777" w:rsidTr="00DD2827">
        <w:trPr>
          <w:trHeight w:val="552"/>
        </w:trPr>
        <w:tc>
          <w:tcPr>
            <w:tcW w:w="360" w:type="dxa"/>
            <w:tcBorders>
              <w:top w:val="nil"/>
              <w:left w:val="single" w:sz="4" w:space="0" w:color="auto"/>
              <w:bottom w:val="nil"/>
              <w:right w:val="nil"/>
            </w:tcBorders>
            <w:shd w:val="clear" w:color="auto" w:fill="auto"/>
            <w:noWrap/>
            <w:vAlign w:val="bottom"/>
            <w:hideMark/>
          </w:tcPr>
          <w:p w14:paraId="23474E87"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 </w:t>
            </w:r>
          </w:p>
        </w:tc>
        <w:tc>
          <w:tcPr>
            <w:tcW w:w="6840" w:type="dxa"/>
            <w:tcBorders>
              <w:top w:val="nil"/>
              <w:left w:val="nil"/>
              <w:bottom w:val="nil"/>
              <w:right w:val="single" w:sz="4" w:space="0" w:color="auto"/>
            </w:tcBorders>
            <w:shd w:val="clear" w:color="auto" w:fill="auto"/>
            <w:vAlign w:val="bottom"/>
            <w:hideMark/>
          </w:tcPr>
          <w:p w14:paraId="019C4B57"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If your friends are sending sexual pictures, web pages, or messages to someone who didn't ask for them, how likely are you to say something to try to get them to stop?</w:t>
            </w:r>
          </w:p>
        </w:tc>
        <w:tc>
          <w:tcPr>
            <w:tcW w:w="810" w:type="dxa"/>
            <w:tcBorders>
              <w:top w:val="nil"/>
              <w:left w:val="single" w:sz="4" w:space="0" w:color="auto"/>
              <w:bottom w:val="nil"/>
              <w:right w:val="nil"/>
            </w:tcBorders>
            <w:shd w:val="clear" w:color="auto" w:fill="auto"/>
            <w:noWrap/>
            <w:vAlign w:val="bottom"/>
            <w:hideMark/>
          </w:tcPr>
          <w:p w14:paraId="64030838"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58.5</w:t>
            </w:r>
          </w:p>
        </w:tc>
        <w:tc>
          <w:tcPr>
            <w:tcW w:w="630" w:type="dxa"/>
            <w:tcBorders>
              <w:top w:val="nil"/>
              <w:left w:val="nil"/>
              <w:bottom w:val="nil"/>
              <w:right w:val="single" w:sz="4" w:space="0" w:color="auto"/>
            </w:tcBorders>
            <w:shd w:val="clear" w:color="auto" w:fill="auto"/>
            <w:noWrap/>
            <w:vAlign w:val="bottom"/>
            <w:hideMark/>
          </w:tcPr>
          <w:p w14:paraId="635F2E59"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w:t>
            </w:r>
          </w:p>
        </w:tc>
        <w:tc>
          <w:tcPr>
            <w:tcW w:w="900" w:type="dxa"/>
            <w:tcBorders>
              <w:top w:val="nil"/>
              <w:left w:val="single" w:sz="4" w:space="0" w:color="auto"/>
              <w:bottom w:val="nil"/>
              <w:right w:val="nil"/>
            </w:tcBorders>
            <w:shd w:val="clear" w:color="auto" w:fill="auto"/>
            <w:noWrap/>
            <w:vAlign w:val="bottom"/>
            <w:hideMark/>
          </w:tcPr>
          <w:p w14:paraId="5582081D"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32.8</w:t>
            </w:r>
          </w:p>
        </w:tc>
        <w:tc>
          <w:tcPr>
            <w:tcW w:w="630" w:type="dxa"/>
            <w:tcBorders>
              <w:top w:val="nil"/>
              <w:left w:val="nil"/>
              <w:bottom w:val="nil"/>
              <w:right w:val="single" w:sz="4" w:space="0" w:color="auto"/>
            </w:tcBorders>
            <w:shd w:val="clear" w:color="auto" w:fill="auto"/>
            <w:noWrap/>
            <w:vAlign w:val="bottom"/>
            <w:hideMark/>
          </w:tcPr>
          <w:p w14:paraId="787E1D12"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w:t>
            </w:r>
          </w:p>
        </w:tc>
        <w:tc>
          <w:tcPr>
            <w:tcW w:w="810" w:type="dxa"/>
            <w:tcBorders>
              <w:top w:val="nil"/>
              <w:left w:val="single" w:sz="4" w:space="0" w:color="auto"/>
              <w:bottom w:val="nil"/>
              <w:right w:val="nil"/>
            </w:tcBorders>
            <w:shd w:val="clear" w:color="auto" w:fill="auto"/>
            <w:noWrap/>
            <w:vAlign w:val="bottom"/>
            <w:hideMark/>
          </w:tcPr>
          <w:p w14:paraId="192E21E5"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5.2</w:t>
            </w:r>
          </w:p>
        </w:tc>
        <w:tc>
          <w:tcPr>
            <w:tcW w:w="630" w:type="dxa"/>
            <w:tcBorders>
              <w:top w:val="nil"/>
              <w:left w:val="nil"/>
              <w:bottom w:val="nil"/>
              <w:right w:val="single" w:sz="4" w:space="0" w:color="auto"/>
            </w:tcBorders>
            <w:shd w:val="clear" w:color="auto" w:fill="auto"/>
            <w:noWrap/>
            <w:vAlign w:val="bottom"/>
            <w:hideMark/>
          </w:tcPr>
          <w:p w14:paraId="19D70677"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w:t>
            </w:r>
          </w:p>
        </w:tc>
        <w:tc>
          <w:tcPr>
            <w:tcW w:w="810" w:type="dxa"/>
            <w:tcBorders>
              <w:top w:val="nil"/>
              <w:left w:val="single" w:sz="4" w:space="0" w:color="auto"/>
              <w:bottom w:val="nil"/>
              <w:right w:val="nil"/>
            </w:tcBorders>
            <w:shd w:val="clear" w:color="auto" w:fill="auto"/>
            <w:noWrap/>
            <w:vAlign w:val="bottom"/>
            <w:hideMark/>
          </w:tcPr>
          <w:p w14:paraId="691FC684"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0.4</w:t>
            </w:r>
          </w:p>
        </w:tc>
        <w:tc>
          <w:tcPr>
            <w:tcW w:w="680" w:type="dxa"/>
            <w:tcBorders>
              <w:top w:val="nil"/>
              <w:left w:val="nil"/>
              <w:bottom w:val="nil"/>
              <w:right w:val="single" w:sz="4" w:space="0" w:color="auto"/>
            </w:tcBorders>
            <w:shd w:val="clear" w:color="auto" w:fill="auto"/>
            <w:noWrap/>
            <w:vAlign w:val="bottom"/>
            <w:hideMark/>
          </w:tcPr>
          <w:p w14:paraId="030F9424"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w:t>
            </w:r>
          </w:p>
        </w:tc>
      </w:tr>
      <w:tr w:rsidR="00B01708" w:rsidRPr="00450070" w14:paraId="08C8B68E" w14:textId="77777777" w:rsidTr="00DD2827">
        <w:trPr>
          <w:trHeight w:val="552"/>
        </w:trPr>
        <w:tc>
          <w:tcPr>
            <w:tcW w:w="360" w:type="dxa"/>
            <w:tcBorders>
              <w:top w:val="nil"/>
              <w:left w:val="single" w:sz="4" w:space="0" w:color="auto"/>
              <w:bottom w:val="nil"/>
              <w:right w:val="nil"/>
            </w:tcBorders>
            <w:shd w:val="clear" w:color="auto" w:fill="auto"/>
            <w:noWrap/>
            <w:vAlign w:val="bottom"/>
            <w:hideMark/>
          </w:tcPr>
          <w:p w14:paraId="759E4FEB"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 </w:t>
            </w:r>
          </w:p>
        </w:tc>
        <w:tc>
          <w:tcPr>
            <w:tcW w:w="6840" w:type="dxa"/>
            <w:tcBorders>
              <w:top w:val="nil"/>
              <w:left w:val="nil"/>
              <w:bottom w:val="nil"/>
              <w:right w:val="single" w:sz="4" w:space="0" w:color="auto"/>
            </w:tcBorders>
            <w:shd w:val="clear" w:color="auto" w:fill="auto"/>
            <w:vAlign w:val="bottom"/>
            <w:hideMark/>
          </w:tcPr>
          <w:p w14:paraId="556CE551"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If people you don't know very well are making unwanted sexual comments, jokes, or gestures, how likely are you to say something to try to get them to stop?</w:t>
            </w:r>
          </w:p>
        </w:tc>
        <w:tc>
          <w:tcPr>
            <w:tcW w:w="810" w:type="dxa"/>
            <w:tcBorders>
              <w:top w:val="nil"/>
              <w:left w:val="single" w:sz="4" w:space="0" w:color="auto"/>
              <w:bottom w:val="nil"/>
              <w:right w:val="nil"/>
            </w:tcBorders>
            <w:shd w:val="clear" w:color="auto" w:fill="auto"/>
            <w:noWrap/>
            <w:vAlign w:val="bottom"/>
            <w:hideMark/>
          </w:tcPr>
          <w:p w14:paraId="4DA64831"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36.3</w:t>
            </w:r>
          </w:p>
        </w:tc>
        <w:tc>
          <w:tcPr>
            <w:tcW w:w="630" w:type="dxa"/>
            <w:tcBorders>
              <w:top w:val="nil"/>
              <w:left w:val="nil"/>
              <w:bottom w:val="nil"/>
              <w:right w:val="single" w:sz="4" w:space="0" w:color="auto"/>
            </w:tcBorders>
            <w:shd w:val="clear" w:color="auto" w:fill="auto"/>
            <w:noWrap/>
            <w:vAlign w:val="bottom"/>
            <w:hideMark/>
          </w:tcPr>
          <w:p w14:paraId="7F2C4BA0"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p>
        </w:tc>
        <w:tc>
          <w:tcPr>
            <w:tcW w:w="900" w:type="dxa"/>
            <w:tcBorders>
              <w:top w:val="nil"/>
              <w:left w:val="single" w:sz="4" w:space="0" w:color="auto"/>
              <w:bottom w:val="nil"/>
              <w:right w:val="nil"/>
            </w:tcBorders>
            <w:shd w:val="clear" w:color="auto" w:fill="auto"/>
            <w:noWrap/>
            <w:vAlign w:val="bottom"/>
            <w:hideMark/>
          </w:tcPr>
          <w:p w14:paraId="615E326F"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36.4</w:t>
            </w:r>
          </w:p>
        </w:tc>
        <w:tc>
          <w:tcPr>
            <w:tcW w:w="630" w:type="dxa"/>
            <w:tcBorders>
              <w:top w:val="nil"/>
              <w:left w:val="nil"/>
              <w:bottom w:val="nil"/>
              <w:right w:val="single" w:sz="4" w:space="0" w:color="auto"/>
            </w:tcBorders>
            <w:shd w:val="clear" w:color="auto" w:fill="auto"/>
            <w:noWrap/>
            <w:vAlign w:val="bottom"/>
            <w:hideMark/>
          </w:tcPr>
          <w:p w14:paraId="75C1A928"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218365C2"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22.8</w:t>
            </w:r>
          </w:p>
        </w:tc>
        <w:tc>
          <w:tcPr>
            <w:tcW w:w="630" w:type="dxa"/>
            <w:tcBorders>
              <w:top w:val="nil"/>
              <w:left w:val="nil"/>
              <w:bottom w:val="nil"/>
              <w:right w:val="single" w:sz="4" w:space="0" w:color="auto"/>
            </w:tcBorders>
            <w:shd w:val="clear" w:color="auto" w:fill="auto"/>
            <w:noWrap/>
            <w:vAlign w:val="bottom"/>
            <w:hideMark/>
          </w:tcPr>
          <w:p w14:paraId="48E391A0"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5D569245"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1.6</w:t>
            </w:r>
          </w:p>
        </w:tc>
        <w:tc>
          <w:tcPr>
            <w:tcW w:w="680" w:type="dxa"/>
            <w:tcBorders>
              <w:top w:val="nil"/>
              <w:left w:val="nil"/>
              <w:bottom w:val="nil"/>
              <w:right w:val="single" w:sz="4" w:space="0" w:color="auto"/>
            </w:tcBorders>
            <w:shd w:val="clear" w:color="auto" w:fill="auto"/>
            <w:noWrap/>
            <w:vAlign w:val="bottom"/>
            <w:hideMark/>
          </w:tcPr>
          <w:p w14:paraId="5D365787"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 </w:t>
            </w:r>
          </w:p>
        </w:tc>
      </w:tr>
      <w:tr w:rsidR="00B01708" w:rsidRPr="00450070" w14:paraId="5A70B290" w14:textId="77777777" w:rsidTr="00DD2827">
        <w:trPr>
          <w:trHeight w:val="552"/>
        </w:trPr>
        <w:tc>
          <w:tcPr>
            <w:tcW w:w="360" w:type="dxa"/>
            <w:tcBorders>
              <w:top w:val="nil"/>
              <w:left w:val="single" w:sz="4" w:space="0" w:color="auto"/>
              <w:bottom w:val="nil"/>
              <w:right w:val="nil"/>
            </w:tcBorders>
            <w:shd w:val="clear" w:color="auto" w:fill="auto"/>
            <w:noWrap/>
            <w:vAlign w:val="bottom"/>
            <w:hideMark/>
          </w:tcPr>
          <w:p w14:paraId="17101744"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 </w:t>
            </w:r>
          </w:p>
        </w:tc>
        <w:tc>
          <w:tcPr>
            <w:tcW w:w="6840" w:type="dxa"/>
            <w:tcBorders>
              <w:top w:val="nil"/>
              <w:left w:val="nil"/>
              <w:bottom w:val="nil"/>
              <w:right w:val="single" w:sz="4" w:space="0" w:color="auto"/>
            </w:tcBorders>
            <w:shd w:val="clear" w:color="auto" w:fill="auto"/>
            <w:vAlign w:val="bottom"/>
            <w:hideMark/>
          </w:tcPr>
          <w:p w14:paraId="5F594F96"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If you see one of your friends leading someone who is obviously drunk away to have sex with them, how likely are you to say or do something to get them to stop?</w:t>
            </w:r>
          </w:p>
        </w:tc>
        <w:tc>
          <w:tcPr>
            <w:tcW w:w="810" w:type="dxa"/>
            <w:tcBorders>
              <w:top w:val="nil"/>
              <w:left w:val="single" w:sz="4" w:space="0" w:color="auto"/>
              <w:bottom w:val="nil"/>
              <w:right w:val="nil"/>
            </w:tcBorders>
            <w:shd w:val="clear" w:color="auto" w:fill="auto"/>
            <w:noWrap/>
            <w:vAlign w:val="bottom"/>
            <w:hideMark/>
          </w:tcPr>
          <w:p w14:paraId="004F1D11"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61.4</w:t>
            </w:r>
          </w:p>
        </w:tc>
        <w:tc>
          <w:tcPr>
            <w:tcW w:w="630" w:type="dxa"/>
            <w:tcBorders>
              <w:top w:val="nil"/>
              <w:left w:val="nil"/>
              <w:bottom w:val="nil"/>
              <w:right w:val="single" w:sz="4" w:space="0" w:color="auto"/>
            </w:tcBorders>
            <w:shd w:val="clear" w:color="auto" w:fill="auto"/>
            <w:noWrap/>
            <w:vAlign w:val="bottom"/>
            <w:hideMark/>
          </w:tcPr>
          <w:p w14:paraId="761AB40B"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p>
        </w:tc>
        <w:tc>
          <w:tcPr>
            <w:tcW w:w="900" w:type="dxa"/>
            <w:tcBorders>
              <w:top w:val="nil"/>
              <w:left w:val="single" w:sz="4" w:space="0" w:color="auto"/>
              <w:bottom w:val="nil"/>
              <w:right w:val="nil"/>
            </w:tcBorders>
            <w:shd w:val="clear" w:color="auto" w:fill="auto"/>
            <w:noWrap/>
            <w:vAlign w:val="bottom"/>
            <w:hideMark/>
          </w:tcPr>
          <w:p w14:paraId="797A03E7"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30.0</w:t>
            </w:r>
          </w:p>
        </w:tc>
        <w:tc>
          <w:tcPr>
            <w:tcW w:w="630" w:type="dxa"/>
            <w:tcBorders>
              <w:top w:val="nil"/>
              <w:left w:val="nil"/>
              <w:bottom w:val="nil"/>
              <w:right w:val="single" w:sz="4" w:space="0" w:color="auto"/>
            </w:tcBorders>
            <w:shd w:val="clear" w:color="auto" w:fill="auto"/>
            <w:noWrap/>
            <w:vAlign w:val="bottom"/>
            <w:hideMark/>
          </w:tcPr>
          <w:p w14:paraId="58F4B186"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3E4B3E37"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5.3</w:t>
            </w:r>
          </w:p>
        </w:tc>
        <w:tc>
          <w:tcPr>
            <w:tcW w:w="630" w:type="dxa"/>
            <w:tcBorders>
              <w:top w:val="nil"/>
              <w:left w:val="nil"/>
              <w:bottom w:val="nil"/>
              <w:right w:val="single" w:sz="4" w:space="0" w:color="auto"/>
            </w:tcBorders>
            <w:shd w:val="clear" w:color="auto" w:fill="auto"/>
            <w:noWrap/>
            <w:vAlign w:val="bottom"/>
            <w:hideMark/>
          </w:tcPr>
          <w:p w14:paraId="679EAA55"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4CF95D5D"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0.3</w:t>
            </w:r>
          </w:p>
        </w:tc>
        <w:tc>
          <w:tcPr>
            <w:tcW w:w="680" w:type="dxa"/>
            <w:tcBorders>
              <w:top w:val="nil"/>
              <w:left w:val="nil"/>
              <w:bottom w:val="nil"/>
              <w:right w:val="single" w:sz="4" w:space="0" w:color="auto"/>
            </w:tcBorders>
            <w:shd w:val="clear" w:color="auto" w:fill="auto"/>
            <w:noWrap/>
            <w:vAlign w:val="bottom"/>
            <w:hideMark/>
          </w:tcPr>
          <w:p w14:paraId="157F9480"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w:t>
            </w:r>
          </w:p>
        </w:tc>
      </w:tr>
      <w:tr w:rsidR="00B01708" w:rsidRPr="00450070" w14:paraId="58F01BC9" w14:textId="77777777" w:rsidTr="00DD2827">
        <w:trPr>
          <w:trHeight w:val="552"/>
        </w:trPr>
        <w:tc>
          <w:tcPr>
            <w:tcW w:w="360" w:type="dxa"/>
            <w:tcBorders>
              <w:top w:val="nil"/>
              <w:left w:val="single" w:sz="4" w:space="0" w:color="auto"/>
              <w:bottom w:val="nil"/>
              <w:right w:val="nil"/>
            </w:tcBorders>
            <w:shd w:val="clear" w:color="auto" w:fill="auto"/>
            <w:noWrap/>
            <w:vAlign w:val="bottom"/>
            <w:hideMark/>
          </w:tcPr>
          <w:p w14:paraId="307F23C4"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 </w:t>
            </w:r>
          </w:p>
        </w:tc>
        <w:tc>
          <w:tcPr>
            <w:tcW w:w="6840" w:type="dxa"/>
            <w:tcBorders>
              <w:top w:val="nil"/>
              <w:left w:val="nil"/>
              <w:bottom w:val="nil"/>
              <w:right w:val="single" w:sz="4" w:space="0" w:color="auto"/>
            </w:tcBorders>
            <w:shd w:val="clear" w:color="auto" w:fill="auto"/>
            <w:vAlign w:val="bottom"/>
            <w:hideMark/>
          </w:tcPr>
          <w:p w14:paraId="188BEDCC"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 xml:space="preserve">If you suspect that one of your friends might be in an abusive relationship, how likely are you to ask them if they are being mistreated? </w:t>
            </w:r>
          </w:p>
        </w:tc>
        <w:tc>
          <w:tcPr>
            <w:tcW w:w="810" w:type="dxa"/>
            <w:tcBorders>
              <w:top w:val="nil"/>
              <w:left w:val="single" w:sz="4" w:space="0" w:color="auto"/>
              <w:bottom w:val="nil"/>
              <w:right w:val="nil"/>
            </w:tcBorders>
            <w:shd w:val="clear" w:color="auto" w:fill="auto"/>
            <w:noWrap/>
            <w:vAlign w:val="bottom"/>
            <w:hideMark/>
          </w:tcPr>
          <w:p w14:paraId="4B2E6B8C"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61.9</w:t>
            </w:r>
          </w:p>
        </w:tc>
        <w:tc>
          <w:tcPr>
            <w:tcW w:w="630" w:type="dxa"/>
            <w:tcBorders>
              <w:top w:val="nil"/>
              <w:left w:val="nil"/>
              <w:bottom w:val="nil"/>
              <w:right w:val="single" w:sz="4" w:space="0" w:color="auto"/>
            </w:tcBorders>
            <w:shd w:val="clear" w:color="auto" w:fill="auto"/>
            <w:noWrap/>
            <w:vAlign w:val="bottom"/>
            <w:hideMark/>
          </w:tcPr>
          <w:p w14:paraId="4EE0BBCA"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p>
        </w:tc>
        <w:tc>
          <w:tcPr>
            <w:tcW w:w="900" w:type="dxa"/>
            <w:tcBorders>
              <w:top w:val="nil"/>
              <w:left w:val="single" w:sz="4" w:space="0" w:color="auto"/>
              <w:bottom w:val="nil"/>
              <w:right w:val="nil"/>
            </w:tcBorders>
            <w:shd w:val="clear" w:color="auto" w:fill="auto"/>
            <w:noWrap/>
            <w:vAlign w:val="bottom"/>
            <w:hideMark/>
          </w:tcPr>
          <w:p w14:paraId="1E911DBC"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31.8</w:t>
            </w:r>
          </w:p>
        </w:tc>
        <w:tc>
          <w:tcPr>
            <w:tcW w:w="630" w:type="dxa"/>
            <w:tcBorders>
              <w:top w:val="nil"/>
              <w:left w:val="nil"/>
              <w:bottom w:val="nil"/>
              <w:right w:val="single" w:sz="4" w:space="0" w:color="auto"/>
            </w:tcBorders>
            <w:shd w:val="clear" w:color="auto" w:fill="auto"/>
            <w:noWrap/>
            <w:vAlign w:val="bottom"/>
            <w:hideMark/>
          </w:tcPr>
          <w:p w14:paraId="402E779C"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51AF6BFF"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3.1</w:t>
            </w:r>
          </w:p>
        </w:tc>
        <w:tc>
          <w:tcPr>
            <w:tcW w:w="630" w:type="dxa"/>
            <w:tcBorders>
              <w:top w:val="nil"/>
              <w:left w:val="nil"/>
              <w:bottom w:val="nil"/>
              <w:right w:val="single" w:sz="4" w:space="0" w:color="auto"/>
            </w:tcBorders>
            <w:shd w:val="clear" w:color="auto" w:fill="auto"/>
            <w:noWrap/>
            <w:vAlign w:val="bottom"/>
            <w:hideMark/>
          </w:tcPr>
          <w:p w14:paraId="51CEE4AF"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0927FF9E"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0.3</w:t>
            </w:r>
          </w:p>
        </w:tc>
        <w:tc>
          <w:tcPr>
            <w:tcW w:w="680" w:type="dxa"/>
            <w:tcBorders>
              <w:top w:val="nil"/>
              <w:left w:val="nil"/>
              <w:bottom w:val="nil"/>
              <w:right w:val="single" w:sz="4" w:space="0" w:color="auto"/>
            </w:tcBorders>
            <w:shd w:val="clear" w:color="auto" w:fill="auto"/>
            <w:noWrap/>
            <w:vAlign w:val="bottom"/>
            <w:hideMark/>
          </w:tcPr>
          <w:p w14:paraId="5E861568"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w:t>
            </w:r>
          </w:p>
        </w:tc>
      </w:tr>
      <w:tr w:rsidR="00B01708" w:rsidRPr="00450070" w14:paraId="6848EE82" w14:textId="77777777" w:rsidTr="00DD2827">
        <w:trPr>
          <w:trHeight w:val="552"/>
        </w:trPr>
        <w:tc>
          <w:tcPr>
            <w:tcW w:w="360" w:type="dxa"/>
            <w:tcBorders>
              <w:top w:val="nil"/>
              <w:left w:val="single" w:sz="4" w:space="0" w:color="auto"/>
              <w:bottom w:val="nil"/>
              <w:right w:val="nil"/>
            </w:tcBorders>
            <w:shd w:val="clear" w:color="auto" w:fill="auto"/>
            <w:noWrap/>
            <w:vAlign w:val="bottom"/>
            <w:hideMark/>
          </w:tcPr>
          <w:p w14:paraId="0E66C22B"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 </w:t>
            </w:r>
          </w:p>
        </w:tc>
        <w:tc>
          <w:tcPr>
            <w:tcW w:w="6840" w:type="dxa"/>
            <w:tcBorders>
              <w:top w:val="nil"/>
              <w:left w:val="nil"/>
              <w:bottom w:val="nil"/>
              <w:right w:val="single" w:sz="4" w:space="0" w:color="auto"/>
            </w:tcBorders>
            <w:shd w:val="clear" w:color="auto" w:fill="auto"/>
            <w:vAlign w:val="bottom"/>
            <w:hideMark/>
          </w:tcPr>
          <w:p w14:paraId="17339E6D"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 xml:space="preserve">If someone tells you that they had sex with someone who was passed out, how likely are you to report the incident to a campus administrator or police? </w:t>
            </w:r>
          </w:p>
        </w:tc>
        <w:tc>
          <w:tcPr>
            <w:tcW w:w="810" w:type="dxa"/>
            <w:tcBorders>
              <w:top w:val="nil"/>
              <w:left w:val="single" w:sz="4" w:space="0" w:color="auto"/>
              <w:bottom w:val="nil"/>
              <w:right w:val="nil"/>
            </w:tcBorders>
            <w:shd w:val="clear" w:color="auto" w:fill="auto"/>
            <w:noWrap/>
            <w:vAlign w:val="bottom"/>
            <w:hideMark/>
          </w:tcPr>
          <w:p w14:paraId="325174EB"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38.8</w:t>
            </w:r>
          </w:p>
        </w:tc>
        <w:tc>
          <w:tcPr>
            <w:tcW w:w="630" w:type="dxa"/>
            <w:tcBorders>
              <w:top w:val="nil"/>
              <w:left w:val="nil"/>
              <w:bottom w:val="nil"/>
              <w:right w:val="single" w:sz="4" w:space="0" w:color="auto"/>
            </w:tcBorders>
            <w:shd w:val="clear" w:color="auto" w:fill="auto"/>
            <w:noWrap/>
            <w:vAlign w:val="bottom"/>
            <w:hideMark/>
          </w:tcPr>
          <w:p w14:paraId="79FF337C"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p>
        </w:tc>
        <w:tc>
          <w:tcPr>
            <w:tcW w:w="900" w:type="dxa"/>
            <w:tcBorders>
              <w:top w:val="nil"/>
              <w:left w:val="single" w:sz="4" w:space="0" w:color="auto"/>
              <w:bottom w:val="nil"/>
              <w:right w:val="nil"/>
            </w:tcBorders>
            <w:shd w:val="clear" w:color="auto" w:fill="auto"/>
            <w:noWrap/>
            <w:vAlign w:val="bottom"/>
            <w:hideMark/>
          </w:tcPr>
          <w:p w14:paraId="4E670D43"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34.1</w:t>
            </w:r>
          </w:p>
        </w:tc>
        <w:tc>
          <w:tcPr>
            <w:tcW w:w="630" w:type="dxa"/>
            <w:tcBorders>
              <w:top w:val="nil"/>
              <w:left w:val="nil"/>
              <w:bottom w:val="nil"/>
              <w:right w:val="single" w:sz="4" w:space="0" w:color="auto"/>
            </w:tcBorders>
            <w:shd w:val="clear" w:color="auto" w:fill="auto"/>
            <w:noWrap/>
            <w:vAlign w:val="bottom"/>
            <w:hideMark/>
          </w:tcPr>
          <w:p w14:paraId="6274AEDC"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316520DD"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22.2</w:t>
            </w:r>
          </w:p>
        </w:tc>
        <w:tc>
          <w:tcPr>
            <w:tcW w:w="630" w:type="dxa"/>
            <w:tcBorders>
              <w:top w:val="nil"/>
              <w:left w:val="nil"/>
              <w:bottom w:val="nil"/>
              <w:right w:val="single" w:sz="4" w:space="0" w:color="auto"/>
            </w:tcBorders>
            <w:shd w:val="clear" w:color="auto" w:fill="auto"/>
            <w:noWrap/>
            <w:vAlign w:val="bottom"/>
            <w:hideMark/>
          </w:tcPr>
          <w:p w14:paraId="0FAA8A31"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1C842D5B"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1.5</w:t>
            </w:r>
          </w:p>
        </w:tc>
        <w:tc>
          <w:tcPr>
            <w:tcW w:w="680" w:type="dxa"/>
            <w:tcBorders>
              <w:top w:val="nil"/>
              <w:left w:val="nil"/>
              <w:bottom w:val="nil"/>
              <w:right w:val="single" w:sz="4" w:space="0" w:color="auto"/>
            </w:tcBorders>
            <w:shd w:val="clear" w:color="auto" w:fill="auto"/>
            <w:noWrap/>
            <w:vAlign w:val="bottom"/>
            <w:hideMark/>
          </w:tcPr>
          <w:p w14:paraId="15CCAE57"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 </w:t>
            </w:r>
          </w:p>
        </w:tc>
      </w:tr>
      <w:tr w:rsidR="00B01708" w:rsidRPr="00450070" w14:paraId="655A40D4" w14:textId="77777777" w:rsidTr="00DD2827">
        <w:trPr>
          <w:trHeight w:val="552"/>
        </w:trPr>
        <w:tc>
          <w:tcPr>
            <w:tcW w:w="360" w:type="dxa"/>
            <w:tcBorders>
              <w:top w:val="nil"/>
              <w:left w:val="single" w:sz="4" w:space="0" w:color="auto"/>
              <w:bottom w:val="nil"/>
              <w:right w:val="nil"/>
            </w:tcBorders>
            <w:shd w:val="clear" w:color="auto" w:fill="auto"/>
            <w:noWrap/>
            <w:vAlign w:val="bottom"/>
            <w:hideMark/>
          </w:tcPr>
          <w:p w14:paraId="50F2E630"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 </w:t>
            </w:r>
          </w:p>
        </w:tc>
        <w:tc>
          <w:tcPr>
            <w:tcW w:w="6840" w:type="dxa"/>
            <w:tcBorders>
              <w:top w:val="nil"/>
              <w:left w:val="nil"/>
              <w:bottom w:val="nil"/>
              <w:right w:val="single" w:sz="4" w:space="0" w:color="auto"/>
            </w:tcBorders>
            <w:shd w:val="clear" w:color="auto" w:fill="auto"/>
            <w:vAlign w:val="bottom"/>
            <w:hideMark/>
          </w:tcPr>
          <w:p w14:paraId="1175AE09"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If you see someone you don't know who looks uncomfortable and is being touched, grabbed, or pinched in a sexual way, how likely are you to speak up or help in some other way?</w:t>
            </w:r>
          </w:p>
        </w:tc>
        <w:tc>
          <w:tcPr>
            <w:tcW w:w="810" w:type="dxa"/>
            <w:tcBorders>
              <w:top w:val="nil"/>
              <w:left w:val="single" w:sz="4" w:space="0" w:color="auto"/>
              <w:bottom w:val="nil"/>
              <w:right w:val="nil"/>
            </w:tcBorders>
            <w:shd w:val="clear" w:color="auto" w:fill="auto"/>
            <w:noWrap/>
            <w:vAlign w:val="bottom"/>
            <w:hideMark/>
          </w:tcPr>
          <w:p w14:paraId="6AA246A4"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47.4</w:t>
            </w:r>
          </w:p>
        </w:tc>
        <w:tc>
          <w:tcPr>
            <w:tcW w:w="630" w:type="dxa"/>
            <w:tcBorders>
              <w:top w:val="nil"/>
              <w:left w:val="nil"/>
              <w:bottom w:val="nil"/>
              <w:right w:val="single" w:sz="4" w:space="0" w:color="auto"/>
            </w:tcBorders>
            <w:shd w:val="clear" w:color="auto" w:fill="auto"/>
            <w:noWrap/>
            <w:vAlign w:val="bottom"/>
            <w:hideMark/>
          </w:tcPr>
          <w:p w14:paraId="6E7CE455"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p>
        </w:tc>
        <w:tc>
          <w:tcPr>
            <w:tcW w:w="900" w:type="dxa"/>
            <w:tcBorders>
              <w:top w:val="nil"/>
              <w:left w:val="single" w:sz="4" w:space="0" w:color="auto"/>
              <w:bottom w:val="nil"/>
              <w:right w:val="nil"/>
            </w:tcBorders>
            <w:shd w:val="clear" w:color="auto" w:fill="auto"/>
            <w:noWrap/>
            <w:vAlign w:val="bottom"/>
            <w:hideMark/>
          </w:tcPr>
          <w:p w14:paraId="48507A27"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39.5</w:t>
            </w:r>
          </w:p>
        </w:tc>
        <w:tc>
          <w:tcPr>
            <w:tcW w:w="630" w:type="dxa"/>
            <w:tcBorders>
              <w:top w:val="nil"/>
              <w:left w:val="nil"/>
              <w:bottom w:val="nil"/>
              <w:right w:val="single" w:sz="4" w:space="0" w:color="auto"/>
            </w:tcBorders>
            <w:shd w:val="clear" w:color="auto" w:fill="auto"/>
            <w:noWrap/>
            <w:vAlign w:val="bottom"/>
            <w:hideMark/>
          </w:tcPr>
          <w:p w14:paraId="526B0BF3"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6FB644B0"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9.6</w:t>
            </w:r>
          </w:p>
        </w:tc>
        <w:tc>
          <w:tcPr>
            <w:tcW w:w="630" w:type="dxa"/>
            <w:tcBorders>
              <w:top w:val="nil"/>
              <w:left w:val="nil"/>
              <w:bottom w:val="nil"/>
              <w:right w:val="single" w:sz="4" w:space="0" w:color="auto"/>
            </w:tcBorders>
            <w:shd w:val="clear" w:color="auto" w:fill="auto"/>
            <w:noWrap/>
            <w:vAlign w:val="bottom"/>
            <w:hideMark/>
          </w:tcPr>
          <w:p w14:paraId="3E7604DB"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50A51535"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0.4</w:t>
            </w:r>
          </w:p>
        </w:tc>
        <w:tc>
          <w:tcPr>
            <w:tcW w:w="680" w:type="dxa"/>
            <w:tcBorders>
              <w:top w:val="nil"/>
              <w:left w:val="nil"/>
              <w:bottom w:val="nil"/>
              <w:right w:val="single" w:sz="4" w:space="0" w:color="auto"/>
            </w:tcBorders>
            <w:shd w:val="clear" w:color="auto" w:fill="auto"/>
            <w:noWrap/>
            <w:vAlign w:val="bottom"/>
            <w:hideMark/>
          </w:tcPr>
          <w:p w14:paraId="682B6F50"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w:t>
            </w:r>
          </w:p>
        </w:tc>
      </w:tr>
      <w:tr w:rsidR="00B01708" w:rsidRPr="00450070" w14:paraId="617649D2" w14:textId="77777777" w:rsidTr="00DD2827">
        <w:trPr>
          <w:trHeight w:val="552"/>
        </w:trPr>
        <w:tc>
          <w:tcPr>
            <w:tcW w:w="360" w:type="dxa"/>
            <w:tcBorders>
              <w:top w:val="nil"/>
              <w:left w:val="single" w:sz="4" w:space="0" w:color="auto"/>
              <w:bottom w:val="single" w:sz="4" w:space="0" w:color="auto"/>
              <w:right w:val="nil"/>
            </w:tcBorders>
            <w:shd w:val="clear" w:color="auto" w:fill="auto"/>
            <w:noWrap/>
            <w:vAlign w:val="bottom"/>
            <w:hideMark/>
          </w:tcPr>
          <w:p w14:paraId="5275ED04"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 </w:t>
            </w:r>
          </w:p>
        </w:tc>
        <w:tc>
          <w:tcPr>
            <w:tcW w:w="6840" w:type="dxa"/>
            <w:tcBorders>
              <w:top w:val="nil"/>
              <w:left w:val="nil"/>
              <w:bottom w:val="single" w:sz="4" w:space="0" w:color="auto"/>
              <w:right w:val="single" w:sz="4" w:space="0" w:color="auto"/>
            </w:tcBorders>
            <w:shd w:val="clear" w:color="auto" w:fill="auto"/>
            <w:vAlign w:val="bottom"/>
            <w:hideMark/>
          </w:tcPr>
          <w:p w14:paraId="111290CB"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 xml:space="preserve">When you go out with your friends, how likely are you to come up with a plan for checking in with one another throughout the evening? </w:t>
            </w:r>
          </w:p>
        </w:tc>
        <w:tc>
          <w:tcPr>
            <w:tcW w:w="810" w:type="dxa"/>
            <w:tcBorders>
              <w:top w:val="nil"/>
              <w:left w:val="single" w:sz="4" w:space="0" w:color="auto"/>
              <w:bottom w:val="single" w:sz="4" w:space="0" w:color="auto"/>
              <w:right w:val="nil"/>
            </w:tcBorders>
            <w:shd w:val="clear" w:color="auto" w:fill="auto"/>
            <w:noWrap/>
            <w:vAlign w:val="bottom"/>
            <w:hideMark/>
          </w:tcPr>
          <w:p w14:paraId="10496329"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49.9</w:t>
            </w:r>
          </w:p>
        </w:tc>
        <w:tc>
          <w:tcPr>
            <w:tcW w:w="630" w:type="dxa"/>
            <w:tcBorders>
              <w:top w:val="nil"/>
              <w:left w:val="nil"/>
              <w:bottom w:val="single" w:sz="4" w:space="0" w:color="auto"/>
              <w:right w:val="single" w:sz="4" w:space="0" w:color="auto"/>
            </w:tcBorders>
            <w:shd w:val="clear" w:color="auto" w:fill="auto"/>
            <w:noWrap/>
            <w:vAlign w:val="bottom"/>
            <w:hideMark/>
          </w:tcPr>
          <w:p w14:paraId="6A6DE433"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 </w:t>
            </w:r>
          </w:p>
        </w:tc>
        <w:tc>
          <w:tcPr>
            <w:tcW w:w="900" w:type="dxa"/>
            <w:tcBorders>
              <w:top w:val="nil"/>
              <w:left w:val="single" w:sz="4" w:space="0" w:color="auto"/>
              <w:bottom w:val="single" w:sz="4" w:space="0" w:color="auto"/>
              <w:right w:val="nil"/>
            </w:tcBorders>
            <w:shd w:val="clear" w:color="auto" w:fill="auto"/>
            <w:noWrap/>
            <w:vAlign w:val="bottom"/>
            <w:hideMark/>
          </w:tcPr>
          <w:p w14:paraId="14D85D3C"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29.3</w:t>
            </w:r>
          </w:p>
        </w:tc>
        <w:tc>
          <w:tcPr>
            <w:tcW w:w="630" w:type="dxa"/>
            <w:tcBorders>
              <w:top w:val="nil"/>
              <w:left w:val="nil"/>
              <w:bottom w:val="single" w:sz="4" w:space="0" w:color="auto"/>
              <w:right w:val="single" w:sz="4" w:space="0" w:color="auto"/>
            </w:tcBorders>
            <w:shd w:val="clear" w:color="auto" w:fill="auto"/>
            <w:noWrap/>
            <w:vAlign w:val="bottom"/>
            <w:hideMark/>
          </w:tcPr>
          <w:p w14:paraId="4B7D7F11"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 </w:t>
            </w:r>
          </w:p>
        </w:tc>
        <w:tc>
          <w:tcPr>
            <w:tcW w:w="810" w:type="dxa"/>
            <w:tcBorders>
              <w:top w:val="nil"/>
              <w:left w:val="single" w:sz="4" w:space="0" w:color="auto"/>
              <w:bottom w:val="single" w:sz="4" w:space="0" w:color="auto"/>
              <w:right w:val="nil"/>
            </w:tcBorders>
            <w:shd w:val="clear" w:color="auto" w:fill="auto"/>
            <w:noWrap/>
            <w:vAlign w:val="bottom"/>
            <w:hideMark/>
          </w:tcPr>
          <w:p w14:paraId="288098D4"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15.5</w:t>
            </w:r>
          </w:p>
        </w:tc>
        <w:tc>
          <w:tcPr>
            <w:tcW w:w="630" w:type="dxa"/>
            <w:tcBorders>
              <w:top w:val="nil"/>
              <w:left w:val="nil"/>
              <w:bottom w:val="single" w:sz="4" w:space="0" w:color="auto"/>
              <w:right w:val="single" w:sz="4" w:space="0" w:color="auto"/>
            </w:tcBorders>
            <w:shd w:val="clear" w:color="auto" w:fill="auto"/>
            <w:noWrap/>
            <w:vAlign w:val="bottom"/>
            <w:hideMark/>
          </w:tcPr>
          <w:p w14:paraId="6873B4D6"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 </w:t>
            </w:r>
          </w:p>
        </w:tc>
        <w:tc>
          <w:tcPr>
            <w:tcW w:w="810" w:type="dxa"/>
            <w:tcBorders>
              <w:top w:val="nil"/>
              <w:left w:val="single" w:sz="4" w:space="0" w:color="auto"/>
              <w:bottom w:val="single" w:sz="4" w:space="0" w:color="auto"/>
              <w:right w:val="nil"/>
            </w:tcBorders>
            <w:shd w:val="clear" w:color="auto" w:fill="auto"/>
            <w:noWrap/>
            <w:vAlign w:val="bottom"/>
            <w:hideMark/>
          </w:tcPr>
          <w:p w14:paraId="39ED5BF2" w14:textId="77777777" w:rsidR="00B01708" w:rsidRPr="00450070" w:rsidRDefault="00B01708" w:rsidP="00DD2827">
            <w:pPr>
              <w:spacing w:after="0" w:line="240" w:lineRule="auto"/>
              <w:jc w:val="right"/>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2.2</w:t>
            </w:r>
          </w:p>
        </w:tc>
        <w:tc>
          <w:tcPr>
            <w:tcW w:w="680" w:type="dxa"/>
            <w:tcBorders>
              <w:top w:val="nil"/>
              <w:left w:val="nil"/>
              <w:bottom w:val="single" w:sz="4" w:space="0" w:color="auto"/>
              <w:right w:val="single" w:sz="4" w:space="0" w:color="auto"/>
            </w:tcBorders>
            <w:shd w:val="clear" w:color="auto" w:fill="auto"/>
            <w:noWrap/>
            <w:vAlign w:val="bottom"/>
            <w:hideMark/>
          </w:tcPr>
          <w:p w14:paraId="61ED2376" w14:textId="77777777" w:rsidR="00B01708" w:rsidRPr="00450070" w:rsidRDefault="00B01708" w:rsidP="00DD2827">
            <w:pPr>
              <w:spacing w:after="0" w:line="240" w:lineRule="auto"/>
              <w:rPr>
                <w:rFonts w:ascii="Calibri" w:eastAsia="Times New Roman" w:hAnsi="Calibri" w:cs="Times New Roman"/>
                <w:color w:val="000000"/>
                <w:sz w:val="20"/>
                <w:szCs w:val="20"/>
              </w:rPr>
            </w:pPr>
            <w:r w:rsidRPr="00450070">
              <w:rPr>
                <w:rFonts w:ascii="Calibri" w:eastAsia="Times New Roman" w:hAnsi="Calibri" w:cs="Times New Roman"/>
                <w:color w:val="000000"/>
                <w:sz w:val="20"/>
                <w:szCs w:val="20"/>
              </w:rPr>
              <w:t> </w:t>
            </w:r>
          </w:p>
        </w:tc>
      </w:tr>
    </w:tbl>
    <w:p w14:paraId="11FAE2F8" w14:textId="77777777" w:rsidR="00B01708" w:rsidRPr="00450070" w:rsidRDefault="00B01708" w:rsidP="00B01708">
      <w:pPr>
        <w:rPr>
          <w:sz w:val="20"/>
          <w:szCs w:val="20"/>
        </w:rPr>
      </w:pPr>
      <w:r w:rsidRPr="00450070">
        <w:rPr>
          <w:sz w:val="20"/>
          <w:szCs w:val="20"/>
        </w:rPr>
        <w:t>! Estimate is considered not reliable. Estimate either has less than ten persons endorsing it or a relative standard error greater than 30%</w:t>
      </w:r>
    </w:p>
    <w:p w14:paraId="60E20A3A" w14:textId="77777777" w:rsidR="00B01708" w:rsidRDefault="00B01708" w:rsidP="00B01708">
      <w:r>
        <w:br w:type="page"/>
      </w:r>
    </w:p>
    <w:p w14:paraId="5AAF2D82" w14:textId="77777777" w:rsidR="00B01708" w:rsidRPr="00866317" w:rsidRDefault="00B01708" w:rsidP="00B01708">
      <w:pPr>
        <w:spacing w:after="0" w:line="240" w:lineRule="auto"/>
        <w:rPr>
          <w:rFonts w:ascii="Calibri" w:eastAsia="Times New Roman" w:hAnsi="Calibri" w:cs="Times New Roman"/>
          <w:b/>
          <w:bCs/>
          <w:color w:val="000000"/>
        </w:rPr>
      </w:pPr>
      <w:r w:rsidRPr="00866317">
        <w:rPr>
          <w:rFonts w:ascii="Calibri" w:eastAsia="Times New Roman" w:hAnsi="Calibri" w:cs="Times New Roman"/>
          <w:b/>
          <w:bCs/>
          <w:color w:val="000000"/>
        </w:rPr>
        <w:lastRenderedPageBreak/>
        <w:t>Table 12d.  Likelihood of Engaging in Various Behaviors, Graduate Males</w:t>
      </w:r>
    </w:p>
    <w:tbl>
      <w:tblPr>
        <w:tblW w:w="13050" w:type="dxa"/>
        <w:tblLayout w:type="fixed"/>
        <w:tblLook w:val="04A0" w:firstRow="1" w:lastRow="0" w:firstColumn="1" w:lastColumn="0" w:noHBand="0" w:noVBand="1"/>
      </w:tblPr>
      <w:tblGrid>
        <w:gridCol w:w="360"/>
        <w:gridCol w:w="6930"/>
        <w:gridCol w:w="810"/>
        <w:gridCol w:w="630"/>
        <w:gridCol w:w="720"/>
        <w:gridCol w:w="720"/>
        <w:gridCol w:w="810"/>
        <w:gridCol w:w="10"/>
        <w:gridCol w:w="620"/>
        <w:gridCol w:w="810"/>
        <w:gridCol w:w="630"/>
      </w:tblGrid>
      <w:tr w:rsidR="00B01708" w:rsidRPr="00866317" w14:paraId="0D8EED46" w14:textId="77777777" w:rsidTr="00DD2827">
        <w:trPr>
          <w:trHeight w:val="276"/>
        </w:trPr>
        <w:tc>
          <w:tcPr>
            <w:tcW w:w="360" w:type="dxa"/>
            <w:tcBorders>
              <w:top w:val="nil"/>
              <w:left w:val="nil"/>
              <w:bottom w:val="single" w:sz="4" w:space="0" w:color="auto"/>
              <w:right w:val="nil"/>
            </w:tcBorders>
            <w:shd w:val="clear" w:color="auto" w:fill="auto"/>
            <w:noWrap/>
            <w:vAlign w:val="bottom"/>
            <w:hideMark/>
          </w:tcPr>
          <w:p w14:paraId="0D71B749" w14:textId="77777777" w:rsidR="00B01708" w:rsidRPr="00866317" w:rsidRDefault="00B01708" w:rsidP="00DD2827">
            <w:pPr>
              <w:spacing w:after="0" w:line="240" w:lineRule="auto"/>
              <w:rPr>
                <w:rFonts w:ascii="Times New Roman" w:eastAsia="Times New Roman" w:hAnsi="Times New Roman" w:cs="Times New Roman"/>
                <w:b/>
                <w:bCs/>
                <w:sz w:val="24"/>
                <w:szCs w:val="24"/>
              </w:rPr>
            </w:pPr>
          </w:p>
        </w:tc>
        <w:tc>
          <w:tcPr>
            <w:tcW w:w="6930" w:type="dxa"/>
            <w:tcBorders>
              <w:top w:val="nil"/>
              <w:left w:val="nil"/>
              <w:bottom w:val="single" w:sz="4" w:space="0" w:color="auto"/>
              <w:right w:val="nil"/>
            </w:tcBorders>
            <w:shd w:val="clear" w:color="auto" w:fill="auto"/>
            <w:noWrap/>
            <w:vAlign w:val="bottom"/>
            <w:hideMark/>
          </w:tcPr>
          <w:p w14:paraId="5E9123F0" w14:textId="77777777" w:rsidR="00B01708" w:rsidRPr="00866317" w:rsidRDefault="00B01708" w:rsidP="00DD2827">
            <w:pPr>
              <w:spacing w:after="0" w:line="240" w:lineRule="auto"/>
              <w:rPr>
                <w:rFonts w:ascii="Times New Roman" w:eastAsia="Times New Roman" w:hAnsi="Times New Roman" w:cs="Times New Roman"/>
                <w:b/>
                <w:bCs/>
                <w:sz w:val="20"/>
                <w:szCs w:val="20"/>
              </w:rPr>
            </w:pPr>
          </w:p>
        </w:tc>
        <w:tc>
          <w:tcPr>
            <w:tcW w:w="2160" w:type="dxa"/>
            <w:gridSpan w:val="3"/>
            <w:tcBorders>
              <w:top w:val="nil"/>
              <w:left w:val="nil"/>
              <w:bottom w:val="single" w:sz="4" w:space="0" w:color="auto"/>
              <w:right w:val="nil"/>
            </w:tcBorders>
            <w:shd w:val="clear" w:color="auto" w:fill="auto"/>
            <w:noWrap/>
            <w:vAlign w:val="bottom"/>
            <w:hideMark/>
          </w:tcPr>
          <w:p w14:paraId="011CA5C7" w14:textId="77777777" w:rsidR="00B01708" w:rsidRPr="00866317" w:rsidRDefault="00B01708" w:rsidP="00DD2827">
            <w:pPr>
              <w:spacing w:after="0" w:line="240" w:lineRule="auto"/>
              <w:rPr>
                <w:rFonts w:ascii="Calibri" w:eastAsia="Times New Roman" w:hAnsi="Calibri" w:cs="Times New Roman"/>
                <w:b/>
                <w:bCs/>
                <w:color w:val="000000"/>
                <w:sz w:val="20"/>
                <w:szCs w:val="20"/>
              </w:rPr>
            </w:pPr>
            <w:r w:rsidRPr="00866317">
              <w:rPr>
                <w:rFonts w:ascii="Calibri" w:eastAsia="Times New Roman" w:hAnsi="Calibri" w:cs="Times New Roman"/>
                <w:b/>
                <w:bCs/>
                <w:color w:val="000000"/>
                <w:sz w:val="20"/>
                <w:szCs w:val="20"/>
              </w:rPr>
              <w:t>Percent of Students -</w:t>
            </w:r>
          </w:p>
        </w:tc>
        <w:tc>
          <w:tcPr>
            <w:tcW w:w="720" w:type="dxa"/>
            <w:tcBorders>
              <w:top w:val="nil"/>
              <w:left w:val="nil"/>
              <w:bottom w:val="single" w:sz="4" w:space="0" w:color="auto"/>
              <w:right w:val="nil"/>
            </w:tcBorders>
            <w:shd w:val="clear" w:color="auto" w:fill="auto"/>
            <w:noWrap/>
            <w:vAlign w:val="bottom"/>
            <w:hideMark/>
          </w:tcPr>
          <w:p w14:paraId="431072DF" w14:textId="77777777" w:rsidR="00B01708" w:rsidRPr="00866317" w:rsidRDefault="00B01708" w:rsidP="00DD2827">
            <w:pPr>
              <w:spacing w:after="0" w:line="240" w:lineRule="auto"/>
              <w:rPr>
                <w:rFonts w:ascii="Calibri" w:eastAsia="Times New Roman" w:hAnsi="Calibri" w:cs="Times New Roman"/>
                <w:b/>
                <w:bCs/>
                <w:color w:val="000000"/>
                <w:sz w:val="20"/>
                <w:szCs w:val="20"/>
              </w:rPr>
            </w:pPr>
          </w:p>
        </w:tc>
        <w:tc>
          <w:tcPr>
            <w:tcW w:w="820" w:type="dxa"/>
            <w:gridSpan w:val="2"/>
            <w:tcBorders>
              <w:top w:val="nil"/>
              <w:left w:val="nil"/>
              <w:bottom w:val="single" w:sz="4" w:space="0" w:color="auto"/>
              <w:right w:val="nil"/>
            </w:tcBorders>
            <w:shd w:val="clear" w:color="auto" w:fill="auto"/>
            <w:noWrap/>
            <w:vAlign w:val="bottom"/>
            <w:hideMark/>
          </w:tcPr>
          <w:p w14:paraId="6913BBF6" w14:textId="77777777" w:rsidR="00B01708" w:rsidRPr="00866317" w:rsidRDefault="00B01708" w:rsidP="00DD2827">
            <w:pPr>
              <w:spacing w:after="0" w:line="240" w:lineRule="auto"/>
              <w:rPr>
                <w:rFonts w:ascii="Times New Roman" w:eastAsia="Times New Roman" w:hAnsi="Times New Roman" w:cs="Times New Roman"/>
                <w:b/>
                <w:bCs/>
                <w:sz w:val="20"/>
                <w:szCs w:val="20"/>
              </w:rPr>
            </w:pPr>
          </w:p>
        </w:tc>
        <w:tc>
          <w:tcPr>
            <w:tcW w:w="620" w:type="dxa"/>
            <w:tcBorders>
              <w:top w:val="nil"/>
              <w:left w:val="nil"/>
              <w:bottom w:val="single" w:sz="4" w:space="0" w:color="auto"/>
              <w:right w:val="nil"/>
            </w:tcBorders>
            <w:shd w:val="clear" w:color="auto" w:fill="auto"/>
            <w:noWrap/>
            <w:vAlign w:val="bottom"/>
            <w:hideMark/>
          </w:tcPr>
          <w:p w14:paraId="351EC7B3" w14:textId="77777777" w:rsidR="00B01708" w:rsidRPr="00866317" w:rsidRDefault="00B01708" w:rsidP="00DD2827">
            <w:pPr>
              <w:spacing w:after="0" w:line="240" w:lineRule="auto"/>
              <w:rPr>
                <w:rFonts w:ascii="Times New Roman" w:eastAsia="Times New Roman" w:hAnsi="Times New Roman" w:cs="Times New Roman"/>
                <w:b/>
                <w:bCs/>
                <w:sz w:val="20"/>
                <w:szCs w:val="20"/>
              </w:rPr>
            </w:pPr>
          </w:p>
        </w:tc>
        <w:tc>
          <w:tcPr>
            <w:tcW w:w="810" w:type="dxa"/>
            <w:tcBorders>
              <w:top w:val="nil"/>
              <w:left w:val="nil"/>
              <w:bottom w:val="single" w:sz="4" w:space="0" w:color="auto"/>
              <w:right w:val="nil"/>
            </w:tcBorders>
            <w:shd w:val="clear" w:color="auto" w:fill="auto"/>
            <w:noWrap/>
            <w:vAlign w:val="bottom"/>
            <w:hideMark/>
          </w:tcPr>
          <w:p w14:paraId="78DFF71D" w14:textId="77777777" w:rsidR="00B01708" w:rsidRPr="00866317" w:rsidRDefault="00B01708" w:rsidP="00DD2827">
            <w:pPr>
              <w:spacing w:after="0" w:line="240" w:lineRule="auto"/>
              <w:rPr>
                <w:rFonts w:ascii="Times New Roman" w:eastAsia="Times New Roman" w:hAnsi="Times New Roman" w:cs="Times New Roman"/>
                <w:b/>
                <w:bCs/>
                <w:sz w:val="20"/>
                <w:szCs w:val="20"/>
              </w:rPr>
            </w:pPr>
          </w:p>
        </w:tc>
        <w:tc>
          <w:tcPr>
            <w:tcW w:w="630" w:type="dxa"/>
            <w:tcBorders>
              <w:top w:val="nil"/>
              <w:left w:val="nil"/>
              <w:bottom w:val="single" w:sz="4" w:space="0" w:color="auto"/>
              <w:right w:val="nil"/>
            </w:tcBorders>
            <w:shd w:val="clear" w:color="auto" w:fill="auto"/>
            <w:noWrap/>
            <w:vAlign w:val="bottom"/>
            <w:hideMark/>
          </w:tcPr>
          <w:p w14:paraId="4318129D" w14:textId="77777777" w:rsidR="00B01708" w:rsidRPr="00866317" w:rsidRDefault="00B01708" w:rsidP="00DD2827">
            <w:pPr>
              <w:spacing w:after="0" w:line="240" w:lineRule="auto"/>
              <w:rPr>
                <w:rFonts w:ascii="Times New Roman" w:eastAsia="Times New Roman" w:hAnsi="Times New Roman" w:cs="Times New Roman"/>
                <w:b/>
                <w:bCs/>
                <w:sz w:val="20"/>
                <w:szCs w:val="20"/>
              </w:rPr>
            </w:pPr>
          </w:p>
        </w:tc>
      </w:tr>
      <w:tr w:rsidR="00B01708" w:rsidRPr="00866317" w14:paraId="431A2F65" w14:textId="77777777" w:rsidTr="00DD2827">
        <w:trPr>
          <w:trHeight w:val="276"/>
        </w:trPr>
        <w:tc>
          <w:tcPr>
            <w:tcW w:w="360" w:type="dxa"/>
            <w:tcBorders>
              <w:top w:val="single" w:sz="4" w:space="0" w:color="auto"/>
              <w:left w:val="single" w:sz="4" w:space="0" w:color="auto"/>
              <w:bottom w:val="single" w:sz="4" w:space="0" w:color="auto"/>
              <w:right w:val="nil"/>
            </w:tcBorders>
            <w:shd w:val="clear" w:color="auto" w:fill="auto"/>
            <w:noWrap/>
            <w:vAlign w:val="bottom"/>
            <w:hideMark/>
          </w:tcPr>
          <w:p w14:paraId="3F3160E9" w14:textId="77777777" w:rsidR="00B01708" w:rsidRPr="00866317" w:rsidRDefault="00B01708" w:rsidP="00DD2827">
            <w:pPr>
              <w:spacing w:after="0" w:line="240" w:lineRule="auto"/>
              <w:rPr>
                <w:rFonts w:ascii="Calibri" w:eastAsia="Times New Roman" w:hAnsi="Calibri" w:cs="Times New Roman"/>
                <w:b/>
                <w:bCs/>
                <w:color w:val="000000"/>
                <w:sz w:val="20"/>
                <w:szCs w:val="20"/>
              </w:rPr>
            </w:pPr>
            <w:r w:rsidRPr="00866317">
              <w:rPr>
                <w:rFonts w:ascii="Calibri" w:eastAsia="Times New Roman" w:hAnsi="Calibri" w:cs="Times New Roman"/>
                <w:b/>
                <w:bCs/>
                <w:color w:val="000000"/>
                <w:sz w:val="20"/>
                <w:szCs w:val="20"/>
              </w:rPr>
              <w:t> </w:t>
            </w:r>
          </w:p>
        </w:tc>
        <w:tc>
          <w:tcPr>
            <w:tcW w:w="6930" w:type="dxa"/>
            <w:tcBorders>
              <w:top w:val="single" w:sz="4" w:space="0" w:color="auto"/>
              <w:left w:val="nil"/>
              <w:bottom w:val="single" w:sz="4" w:space="0" w:color="auto"/>
              <w:right w:val="single" w:sz="4" w:space="0" w:color="auto"/>
            </w:tcBorders>
            <w:shd w:val="clear" w:color="auto" w:fill="auto"/>
            <w:noWrap/>
            <w:vAlign w:val="bottom"/>
            <w:hideMark/>
          </w:tcPr>
          <w:p w14:paraId="645F9340" w14:textId="77777777" w:rsidR="00B01708" w:rsidRPr="00866317" w:rsidRDefault="00B01708" w:rsidP="00DD2827">
            <w:pPr>
              <w:spacing w:after="0" w:line="240" w:lineRule="auto"/>
              <w:rPr>
                <w:rFonts w:ascii="Calibri" w:eastAsia="Times New Roman" w:hAnsi="Calibri" w:cs="Times New Roman"/>
                <w:b/>
                <w:bCs/>
                <w:color w:val="000000"/>
                <w:sz w:val="20"/>
                <w:szCs w:val="20"/>
              </w:rPr>
            </w:pPr>
            <w:r w:rsidRPr="00866317">
              <w:rPr>
                <w:rFonts w:ascii="Calibri" w:eastAsia="Times New Roman" w:hAnsi="Calibri" w:cs="Times New Roman"/>
                <w:b/>
                <w:bCs/>
                <w:color w:val="000000"/>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0D877" w14:textId="77777777" w:rsidR="00B01708" w:rsidRPr="00866317" w:rsidRDefault="00B01708" w:rsidP="00DD2827">
            <w:pPr>
              <w:spacing w:after="0" w:line="240" w:lineRule="auto"/>
              <w:jc w:val="center"/>
              <w:rPr>
                <w:rFonts w:ascii="Calibri" w:eastAsia="Times New Roman" w:hAnsi="Calibri" w:cs="Times New Roman"/>
                <w:b/>
                <w:bCs/>
                <w:color w:val="000000"/>
                <w:sz w:val="20"/>
                <w:szCs w:val="20"/>
              </w:rPr>
            </w:pPr>
            <w:r w:rsidRPr="00866317">
              <w:rPr>
                <w:rFonts w:ascii="Calibri" w:eastAsia="Times New Roman" w:hAnsi="Calibri" w:cs="Times New Roman"/>
                <w:b/>
                <w:bCs/>
                <w:color w:val="000000"/>
                <w:sz w:val="20"/>
                <w:szCs w:val="20"/>
              </w:rPr>
              <w:t>Very Likely</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D1B61" w14:textId="77777777" w:rsidR="00B01708" w:rsidRPr="00866317" w:rsidRDefault="00B01708" w:rsidP="00DD2827">
            <w:pPr>
              <w:spacing w:after="0" w:line="240" w:lineRule="auto"/>
              <w:jc w:val="center"/>
              <w:rPr>
                <w:rFonts w:ascii="Calibri" w:eastAsia="Times New Roman" w:hAnsi="Calibri" w:cs="Times New Roman"/>
                <w:b/>
                <w:bCs/>
                <w:color w:val="000000"/>
                <w:sz w:val="20"/>
                <w:szCs w:val="20"/>
              </w:rPr>
            </w:pPr>
            <w:r w:rsidRPr="00866317">
              <w:rPr>
                <w:rFonts w:ascii="Calibri" w:eastAsia="Times New Roman" w:hAnsi="Calibri" w:cs="Times New Roman"/>
                <w:b/>
                <w:bCs/>
                <w:color w:val="000000"/>
                <w:sz w:val="20"/>
                <w:szCs w:val="20"/>
              </w:rPr>
              <w:t>Likely</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04362" w14:textId="77777777" w:rsidR="00B01708" w:rsidRPr="00866317" w:rsidRDefault="00B01708" w:rsidP="00DD2827">
            <w:pPr>
              <w:spacing w:after="0" w:line="240" w:lineRule="auto"/>
              <w:jc w:val="center"/>
              <w:rPr>
                <w:rFonts w:ascii="Calibri" w:eastAsia="Times New Roman" w:hAnsi="Calibri" w:cs="Times New Roman"/>
                <w:b/>
                <w:bCs/>
                <w:color w:val="000000"/>
                <w:sz w:val="20"/>
                <w:szCs w:val="20"/>
              </w:rPr>
            </w:pPr>
            <w:r w:rsidRPr="00866317">
              <w:rPr>
                <w:rFonts w:ascii="Calibri" w:eastAsia="Times New Roman" w:hAnsi="Calibri" w:cs="Times New Roman"/>
                <w:b/>
                <w:bCs/>
                <w:color w:val="000000"/>
                <w:sz w:val="20"/>
                <w:szCs w:val="20"/>
              </w:rPr>
              <w:t xml:space="preserve">Not Likely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5FD11" w14:textId="77777777" w:rsidR="00B01708" w:rsidRPr="00866317" w:rsidRDefault="00B01708" w:rsidP="00DD2827">
            <w:pPr>
              <w:spacing w:after="0" w:line="240" w:lineRule="auto"/>
              <w:jc w:val="center"/>
              <w:rPr>
                <w:rFonts w:ascii="Calibri" w:eastAsia="Times New Roman" w:hAnsi="Calibri" w:cs="Times New Roman"/>
                <w:b/>
                <w:bCs/>
                <w:color w:val="000000"/>
                <w:sz w:val="20"/>
                <w:szCs w:val="20"/>
              </w:rPr>
            </w:pPr>
            <w:r w:rsidRPr="00866317">
              <w:rPr>
                <w:rFonts w:ascii="Calibri" w:eastAsia="Times New Roman" w:hAnsi="Calibri" w:cs="Times New Roman"/>
                <w:b/>
                <w:bCs/>
                <w:color w:val="000000"/>
                <w:sz w:val="20"/>
                <w:szCs w:val="20"/>
              </w:rPr>
              <w:t>Not at All Likely</w:t>
            </w:r>
          </w:p>
        </w:tc>
      </w:tr>
      <w:tr w:rsidR="00B01708" w:rsidRPr="00866317" w14:paraId="5FB69AAA" w14:textId="77777777" w:rsidTr="00DD2827">
        <w:trPr>
          <w:trHeight w:val="276"/>
        </w:trPr>
        <w:tc>
          <w:tcPr>
            <w:tcW w:w="7290" w:type="dxa"/>
            <w:gridSpan w:val="2"/>
            <w:tcBorders>
              <w:top w:val="single" w:sz="4" w:space="0" w:color="auto"/>
              <w:left w:val="single" w:sz="4" w:space="0" w:color="auto"/>
              <w:bottom w:val="nil"/>
              <w:right w:val="single" w:sz="4" w:space="0" w:color="auto"/>
            </w:tcBorders>
            <w:shd w:val="clear" w:color="auto" w:fill="auto"/>
            <w:noWrap/>
            <w:vAlign w:val="bottom"/>
            <w:hideMark/>
          </w:tcPr>
          <w:p w14:paraId="5E9914B3"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 xml:space="preserve">Likelihood of Personal Bystander Behavior to Prevent Sexual Misconduct </w:t>
            </w:r>
          </w:p>
        </w:tc>
        <w:tc>
          <w:tcPr>
            <w:tcW w:w="810" w:type="dxa"/>
            <w:tcBorders>
              <w:top w:val="single" w:sz="4" w:space="0" w:color="auto"/>
              <w:left w:val="single" w:sz="4" w:space="0" w:color="auto"/>
              <w:bottom w:val="nil"/>
            </w:tcBorders>
            <w:shd w:val="clear" w:color="auto" w:fill="auto"/>
            <w:vAlign w:val="bottom"/>
          </w:tcPr>
          <w:p w14:paraId="31BBFD28" w14:textId="77777777" w:rsidR="00B01708" w:rsidRPr="00866317" w:rsidRDefault="00B01708" w:rsidP="00DD2827">
            <w:pPr>
              <w:spacing w:after="0" w:line="240" w:lineRule="auto"/>
              <w:rPr>
                <w:rFonts w:ascii="Calibri" w:eastAsia="Times New Roman" w:hAnsi="Calibri" w:cs="Times New Roman"/>
                <w:color w:val="000000"/>
                <w:sz w:val="20"/>
                <w:szCs w:val="20"/>
              </w:rPr>
            </w:pPr>
          </w:p>
        </w:tc>
        <w:tc>
          <w:tcPr>
            <w:tcW w:w="630" w:type="dxa"/>
            <w:tcBorders>
              <w:top w:val="single" w:sz="4" w:space="0" w:color="auto"/>
              <w:bottom w:val="nil"/>
              <w:right w:val="single" w:sz="4" w:space="0" w:color="auto"/>
            </w:tcBorders>
            <w:shd w:val="clear" w:color="auto" w:fill="auto"/>
            <w:vAlign w:val="bottom"/>
          </w:tcPr>
          <w:p w14:paraId="13EBB11D" w14:textId="77777777" w:rsidR="00B01708" w:rsidRPr="00866317" w:rsidRDefault="00B01708" w:rsidP="00DD2827">
            <w:pPr>
              <w:spacing w:after="0" w:line="240" w:lineRule="auto"/>
              <w:rPr>
                <w:rFonts w:ascii="Calibri" w:eastAsia="Times New Roman" w:hAnsi="Calibri" w:cs="Times New Roman"/>
                <w:color w:val="000000"/>
                <w:sz w:val="20"/>
                <w:szCs w:val="20"/>
              </w:rPr>
            </w:pPr>
          </w:p>
        </w:tc>
        <w:tc>
          <w:tcPr>
            <w:tcW w:w="720" w:type="dxa"/>
            <w:tcBorders>
              <w:top w:val="single" w:sz="4" w:space="0" w:color="auto"/>
              <w:left w:val="single" w:sz="4" w:space="0" w:color="auto"/>
              <w:bottom w:val="nil"/>
            </w:tcBorders>
            <w:shd w:val="clear" w:color="auto" w:fill="auto"/>
            <w:vAlign w:val="bottom"/>
          </w:tcPr>
          <w:p w14:paraId="53F6673F" w14:textId="77777777" w:rsidR="00B01708" w:rsidRPr="00866317" w:rsidRDefault="00B01708" w:rsidP="00DD2827">
            <w:pPr>
              <w:spacing w:after="0" w:line="240" w:lineRule="auto"/>
              <w:rPr>
                <w:rFonts w:ascii="Calibri" w:eastAsia="Times New Roman" w:hAnsi="Calibri" w:cs="Times New Roman"/>
                <w:color w:val="000000"/>
                <w:sz w:val="20"/>
                <w:szCs w:val="20"/>
              </w:rPr>
            </w:pPr>
          </w:p>
        </w:tc>
        <w:tc>
          <w:tcPr>
            <w:tcW w:w="720" w:type="dxa"/>
            <w:tcBorders>
              <w:top w:val="single" w:sz="4" w:space="0" w:color="auto"/>
              <w:bottom w:val="nil"/>
              <w:right w:val="single" w:sz="4" w:space="0" w:color="auto"/>
            </w:tcBorders>
            <w:shd w:val="clear" w:color="auto" w:fill="auto"/>
            <w:vAlign w:val="bottom"/>
          </w:tcPr>
          <w:p w14:paraId="2EE3C131" w14:textId="77777777" w:rsidR="00B01708" w:rsidRPr="00866317" w:rsidRDefault="00B01708" w:rsidP="00DD2827">
            <w:pPr>
              <w:spacing w:after="0" w:line="240" w:lineRule="auto"/>
              <w:rPr>
                <w:rFonts w:ascii="Calibri" w:eastAsia="Times New Roman" w:hAnsi="Calibri" w:cs="Times New Roman"/>
                <w:color w:val="000000"/>
                <w:sz w:val="20"/>
                <w:szCs w:val="20"/>
              </w:rPr>
            </w:pPr>
          </w:p>
        </w:tc>
        <w:tc>
          <w:tcPr>
            <w:tcW w:w="810" w:type="dxa"/>
            <w:tcBorders>
              <w:top w:val="single" w:sz="4" w:space="0" w:color="auto"/>
              <w:left w:val="single" w:sz="4" w:space="0" w:color="auto"/>
              <w:bottom w:val="nil"/>
            </w:tcBorders>
            <w:shd w:val="clear" w:color="auto" w:fill="auto"/>
            <w:vAlign w:val="bottom"/>
          </w:tcPr>
          <w:p w14:paraId="72773E74" w14:textId="77777777" w:rsidR="00B01708" w:rsidRPr="00866317" w:rsidRDefault="00B01708" w:rsidP="00DD2827">
            <w:pPr>
              <w:spacing w:after="0" w:line="240" w:lineRule="auto"/>
              <w:rPr>
                <w:rFonts w:ascii="Calibri" w:eastAsia="Times New Roman" w:hAnsi="Calibri" w:cs="Times New Roman"/>
                <w:color w:val="000000"/>
                <w:sz w:val="20"/>
                <w:szCs w:val="20"/>
              </w:rPr>
            </w:pPr>
          </w:p>
        </w:tc>
        <w:tc>
          <w:tcPr>
            <w:tcW w:w="630" w:type="dxa"/>
            <w:gridSpan w:val="2"/>
            <w:tcBorders>
              <w:top w:val="single" w:sz="4" w:space="0" w:color="auto"/>
              <w:bottom w:val="nil"/>
              <w:right w:val="single" w:sz="4" w:space="0" w:color="auto"/>
            </w:tcBorders>
            <w:shd w:val="clear" w:color="auto" w:fill="auto"/>
            <w:vAlign w:val="bottom"/>
          </w:tcPr>
          <w:p w14:paraId="63A3D72F" w14:textId="77777777" w:rsidR="00B01708" w:rsidRPr="00866317" w:rsidRDefault="00B01708" w:rsidP="00DD2827">
            <w:pPr>
              <w:spacing w:after="0" w:line="240" w:lineRule="auto"/>
              <w:rPr>
                <w:rFonts w:ascii="Calibri" w:eastAsia="Times New Roman" w:hAnsi="Calibri" w:cs="Times New Roman"/>
                <w:color w:val="000000"/>
                <w:sz w:val="20"/>
                <w:szCs w:val="20"/>
              </w:rPr>
            </w:pPr>
          </w:p>
        </w:tc>
        <w:tc>
          <w:tcPr>
            <w:tcW w:w="810" w:type="dxa"/>
            <w:tcBorders>
              <w:top w:val="single" w:sz="4" w:space="0" w:color="auto"/>
              <w:left w:val="single" w:sz="4" w:space="0" w:color="auto"/>
              <w:bottom w:val="nil"/>
            </w:tcBorders>
            <w:shd w:val="clear" w:color="auto" w:fill="auto"/>
            <w:vAlign w:val="bottom"/>
          </w:tcPr>
          <w:p w14:paraId="1F830769" w14:textId="77777777" w:rsidR="00B01708" w:rsidRPr="00866317" w:rsidRDefault="00B01708" w:rsidP="00DD2827">
            <w:pPr>
              <w:spacing w:after="0" w:line="240" w:lineRule="auto"/>
              <w:rPr>
                <w:rFonts w:ascii="Calibri" w:eastAsia="Times New Roman" w:hAnsi="Calibri" w:cs="Times New Roman"/>
                <w:color w:val="000000"/>
                <w:sz w:val="20"/>
                <w:szCs w:val="20"/>
              </w:rPr>
            </w:pPr>
          </w:p>
        </w:tc>
        <w:tc>
          <w:tcPr>
            <w:tcW w:w="630" w:type="dxa"/>
            <w:tcBorders>
              <w:top w:val="single" w:sz="4" w:space="0" w:color="auto"/>
              <w:bottom w:val="nil"/>
              <w:right w:val="single" w:sz="4" w:space="0" w:color="auto"/>
            </w:tcBorders>
            <w:shd w:val="clear" w:color="auto" w:fill="auto"/>
            <w:vAlign w:val="bottom"/>
          </w:tcPr>
          <w:p w14:paraId="00BFF8C0" w14:textId="77777777" w:rsidR="00B01708" w:rsidRPr="00866317" w:rsidRDefault="00B01708" w:rsidP="00DD2827">
            <w:pPr>
              <w:spacing w:after="0" w:line="240" w:lineRule="auto"/>
              <w:rPr>
                <w:rFonts w:ascii="Calibri" w:eastAsia="Times New Roman" w:hAnsi="Calibri" w:cs="Times New Roman"/>
                <w:color w:val="000000"/>
                <w:sz w:val="20"/>
                <w:szCs w:val="20"/>
              </w:rPr>
            </w:pPr>
          </w:p>
        </w:tc>
      </w:tr>
      <w:tr w:rsidR="00B01708" w:rsidRPr="00866317" w14:paraId="32503973" w14:textId="77777777" w:rsidTr="00DD2827">
        <w:trPr>
          <w:trHeight w:val="552"/>
        </w:trPr>
        <w:tc>
          <w:tcPr>
            <w:tcW w:w="360" w:type="dxa"/>
            <w:tcBorders>
              <w:top w:val="nil"/>
              <w:left w:val="single" w:sz="4" w:space="0" w:color="auto"/>
              <w:bottom w:val="nil"/>
              <w:right w:val="nil"/>
            </w:tcBorders>
            <w:shd w:val="clear" w:color="auto" w:fill="auto"/>
            <w:noWrap/>
            <w:vAlign w:val="bottom"/>
            <w:hideMark/>
          </w:tcPr>
          <w:p w14:paraId="7B585F72"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 </w:t>
            </w:r>
          </w:p>
        </w:tc>
        <w:tc>
          <w:tcPr>
            <w:tcW w:w="6930" w:type="dxa"/>
            <w:tcBorders>
              <w:top w:val="nil"/>
              <w:left w:val="nil"/>
              <w:bottom w:val="nil"/>
              <w:right w:val="single" w:sz="4" w:space="0" w:color="auto"/>
            </w:tcBorders>
            <w:shd w:val="clear" w:color="auto" w:fill="auto"/>
            <w:vAlign w:val="bottom"/>
            <w:hideMark/>
          </w:tcPr>
          <w:p w14:paraId="08528F1B"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If your friends are sending sexual pictures, web pages, or messages to someone who didn't ask for them, how likely are you to say something to try to get them to stop?</w:t>
            </w:r>
          </w:p>
        </w:tc>
        <w:tc>
          <w:tcPr>
            <w:tcW w:w="810" w:type="dxa"/>
            <w:tcBorders>
              <w:top w:val="nil"/>
              <w:left w:val="single" w:sz="4" w:space="0" w:color="auto"/>
              <w:bottom w:val="nil"/>
              <w:right w:val="nil"/>
            </w:tcBorders>
            <w:shd w:val="clear" w:color="auto" w:fill="auto"/>
            <w:noWrap/>
            <w:vAlign w:val="bottom"/>
            <w:hideMark/>
          </w:tcPr>
          <w:p w14:paraId="6248A77E"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51.3</w:t>
            </w:r>
          </w:p>
        </w:tc>
        <w:tc>
          <w:tcPr>
            <w:tcW w:w="630" w:type="dxa"/>
            <w:tcBorders>
              <w:top w:val="nil"/>
              <w:left w:val="nil"/>
              <w:bottom w:val="nil"/>
              <w:right w:val="single" w:sz="4" w:space="0" w:color="auto"/>
            </w:tcBorders>
            <w:shd w:val="clear" w:color="auto" w:fill="auto"/>
            <w:noWrap/>
            <w:vAlign w:val="bottom"/>
            <w:hideMark/>
          </w:tcPr>
          <w:p w14:paraId="184E7ED1"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w:t>
            </w:r>
          </w:p>
        </w:tc>
        <w:tc>
          <w:tcPr>
            <w:tcW w:w="720" w:type="dxa"/>
            <w:tcBorders>
              <w:top w:val="nil"/>
              <w:left w:val="single" w:sz="4" w:space="0" w:color="auto"/>
              <w:bottom w:val="nil"/>
              <w:right w:val="nil"/>
            </w:tcBorders>
            <w:shd w:val="clear" w:color="auto" w:fill="auto"/>
            <w:noWrap/>
            <w:vAlign w:val="bottom"/>
            <w:hideMark/>
          </w:tcPr>
          <w:p w14:paraId="1663DCF0"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36.9</w:t>
            </w:r>
          </w:p>
        </w:tc>
        <w:tc>
          <w:tcPr>
            <w:tcW w:w="720" w:type="dxa"/>
            <w:tcBorders>
              <w:top w:val="nil"/>
              <w:left w:val="nil"/>
              <w:bottom w:val="nil"/>
              <w:right w:val="single" w:sz="4" w:space="0" w:color="auto"/>
            </w:tcBorders>
            <w:shd w:val="clear" w:color="auto" w:fill="auto"/>
            <w:noWrap/>
            <w:vAlign w:val="bottom"/>
            <w:hideMark/>
          </w:tcPr>
          <w:p w14:paraId="101FA1D5"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w:t>
            </w:r>
          </w:p>
        </w:tc>
        <w:tc>
          <w:tcPr>
            <w:tcW w:w="820" w:type="dxa"/>
            <w:gridSpan w:val="2"/>
            <w:tcBorders>
              <w:top w:val="nil"/>
              <w:left w:val="single" w:sz="4" w:space="0" w:color="auto"/>
              <w:bottom w:val="nil"/>
              <w:right w:val="nil"/>
            </w:tcBorders>
            <w:shd w:val="clear" w:color="auto" w:fill="auto"/>
            <w:noWrap/>
            <w:vAlign w:val="bottom"/>
            <w:hideMark/>
          </w:tcPr>
          <w:p w14:paraId="28901629"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8.2</w:t>
            </w:r>
          </w:p>
        </w:tc>
        <w:tc>
          <w:tcPr>
            <w:tcW w:w="620" w:type="dxa"/>
            <w:tcBorders>
              <w:top w:val="nil"/>
              <w:left w:val="nil"/>
              <w:bottom w:val="nil"/>
              <w:right w:val="single" w:sz="4" w:space="0" w:color="auto"/>
            </w:tcBorders>
            <w:shd w:val="clear" w:color="auto" w:fill="auto"/>
            <w:noWrap/>
            <w:vAlign w:val="bottom"/>
            <w:hideMark/>
          </w:tcPr>
          <w:p w14:paraId="3AAEFC0F"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w:t>
            </w:r>
          </w:p>
        </w:tc>
        <w:tc>
          <w:tcPr>
            <w:tcW w:w="810" w:type="dxa"/>
            <w:tcBorders>
              <w:top w:val="nil"/>
              <w:left w:val="single" w:sz="4" w:space="0" w:color="auto"/>
              <w:bottom w:val="nil"/>
              <w:right w:val="nil"/>
            </w:tcBorders>
            <w:shd w:val="clear" w:color="auto" w:fill="auto"/>
            <w:noWrap/>
            <w:vAlign w:val="bottom"/>
            <w:hideMark/>
          </w:tcPr>
          <w:p w14:paraId="6608AB21"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1.0</w:t>
            </w:r>
          </w:p>
        </w:tc>
        <w:tc>
          <w:tcPr>
            <w:tcW w:w="630" w:type="dxa"/>
            <w:tcBorders>
              <w:top w:val="nil"/>
              <w:left w:val="nil"/>
              <w:bottom w:val="nil"/>
              <w:right w:val="single" w:sz="4" w:space="0" w:color="auto"/>
            </w:tcBorders>
            <w:shd w:val="clear" w:color="auto" w:fill="auto"/>
            <w:noWrap/>
            <w:vAlign w:val="bottom"/>
            <w:hideMark/>
          </w:tcPr>
          <w:p w14:paraId="759A0F77"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w:t>
            </w:r>
          </w:p>
        </w:tc>
      </w:tr>
      <w:tr w:rsidR="00B01708" w:rsidRPr="00866317" w14:paraId="673669F2" w14:textId="77777777" w:rsidTr="00DD2827">
        <w:trPr>
          <w:trHeight w:val="552"/>
        </w:trPr>
        <w:tc>
          <w:tcPr>
            <w:tcW w:w="360" w:type="dxa"/>
            <w:tcBorders>
              <w:top w:val="nil"/>
              <w:left w:val="single" w:sz="4" w:space="0" w:color="auto"/>
              <w:bottom w:val="nil"/>
              <w:right w:val="nil"/>
            </w:tcBorders>
            <w:shd w:val="clear" w:color="auto" w:fill="auto"/>
            <w:noWrap/>
            <w:vAlign w:val="bottom"/>
            <w:hideMark/>
          </w:tcPr>
          <w:p w14:paraId="4AB8B5F0"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 </w:t>
            </w:r>
          </w:p>
        </w:tc>
        <w:tc>
          <w:tcPr>
            <w:tcW w:w="6930" w:type="dxa"/>
            <w:tcBorders>
              <w:top w:val="nil"/>
              <w:left w:val="nil"/>
              <w:bottom w:val="nil"/>
              <w:right w:val="single" w:sz="4" w:space="0" w:color="auto"/>
            </w:tcBorders>
            <w:shd w:val="clear" w:color="auto" w:fill="auto"/>
            <w:vAlign w:val="bottom"/>
            <w:hideMark/>
          </w:tcPr>
          <w:p w14:paraId="2B2884C4"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If people you don't know very well are making unwanted sexual comments, jokes, or gestures, how likely are you to say something to try to get them to stop?</w:t>
            </w:r>
          </w:p>
        </w:tc>
        <w:tc>
          <w:tcPr>
            <w:tcW w:w="810" w:type="dxa"/>
            <w:tcBorders>
              <w:top w:val="nil"/>
              <w:left w:val="single" w:sz="4" w:space="0" w:color="auto"/>
              <w:bottom w:val="nil"/>
              <w:right w:val="nil"/>
            </w:tcBorders>
            <w:shd w:val="clear" w:color="auto" w:fill="auto"/>
            <w:noWrap/>
            <w:vAlign w:val="bottom"/>
            <w:hideMark/>
          </w:tcPr>
          <w:p w14:paraId="4C7A1F1B"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34.1</w:t>
            </w:r>
          </w:p>
        </w:tc>
        <w:tc>
          <w:tcPr>
            <w:tcW w:w="630" w:type="dxa"/>
            <w:tcBorders>
              <w:top w:val="nil"/>
              <w:left w:val="nil"/>
              <w:bottom w:val="nil"/>
              <w:right w:val="single" w:sz="4" w:space="0" w:color="auto"/>
            </w:tcBorders>
            <w:shd w:val="clear" w:color="auto" w:fill="auto"/>
            <w:noWrap/>
            <w:vAlign w:val="bottom"/>
            <w:hideMark/>
          </w:tcPr>
          <w:p w14:paraId="040828BA"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p>
        </w:tc>
        <w:tc>
          <w:tcPr>
            <w:tcW w:w="720" w:type="dxa"/>
            <w:tcBorders>
              <w:top w:val="nil"/>
              <w:left w:val="single" w:sz="4" w:space="0" w:color="auto"/>
              <w:bottom w:val="nil"/>
              <w:right w:val="nil"/>
            </w:tcBorders>
            <w:shd w:val="clear" w:color="auto" w:fill="auto"/>
            <w:noWrap/>
            <w:vAlign w:val="bottom"/>
            <w:hideMark/>
          </w:tcPr>
          <w:p w14:paraId="480F19D9"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39.4</w:t>
            </w:r>
          </w:p>
        </w:tc>
        <w:tc>
          <w:tcPr>
            <w:tcW w:w="720" w:type="dxa"/>
            <w:tcBorders>
              <w:top w:val="nil"/>
              <w:left w:val="nil"/>
              <w:bottom w:val="nil"/>
              <w:right w:val="single" w:sz="4" w:space="0" w:color="auto"/>
            </w:tcBorders>
            <w:shd w:val="clear" w:color="auto" w:fill="auto"/>
            <w:noWrap/>
            <w:vAlign w:val="bottom"/>
            <w:hideMark/>
          </w:tcPr>
          <w:p w14:paraId="065F6F1B"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p>
        </w:tc>
        <w:tc>
          <w:tcPr>
            <w:tcW w:w="820" w:type="dxa"/>
            <w:gridSpan w:val="2"/>
            <w:tcBorders>
              <w:top w:val="nil"/>
              <w:left w:val="single" w:sz="4" w:space="0" w:color="auto"/>
              <w:bottom w:val="nil"/>
              <w:right w:val="nil"/>
            </w:tcBorders>
            <w:shd w:val="clear" w:color="auto" w:fill="auto"/>
            <w:noWrap/>
            <w:vAlign w:val="bottom"/>
            <w:hideMark/>
          </w:tcPr>
          <w:p w14:paraId="1636070C"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21.6</w:t>
            </w:r>
          </w:p>
        </w:tc>
        <w:tc>
          <w:tcPr>
            <w:tcW w:w="620" w:type="dxa"/>
            <w:tcBorders>
              <w:top w:val="nil"/>
              <w:left w:val="nil"/>
              <w:bottom w:val="nil"/>
              <w:right w:val="single" w:sz="4" w:space="0" w:color="auto"/>
            </w:tcBorders>
            <w:shd w:val="clear" w:color="auto" w:fill="auto"/>
            <w:noWrap/>
            <w:vAlign w:val="bottom"/>
            <w:hideMark/>
          </w:tcPr>
          <w:p w14:paraId="31B91F97"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25FDC198"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1.9</w:t>
            </w:r>
          </w:p>
        </w:tc>
        <w:tc>
          <w:tcPr>
            <w:tcW w:w="630" w:type="dxa"/>
            <w:tcBorders>
              <w:top w:val="nil"/>
              <w:left w:val="nil"/>
              <w:bottom w:val="nil"/>
              <w:right w:val="single" w:sz="4" w:space="0" w:color="auto"/>
            </w:tcBorders>
            <w:shd w:val="clear" w:color="auto" w:fill="auto"/>
            <w:noWrap/>
            <w:vAlign w:val="bottom"/>
            <w:hideMark/>
          </w:tcPr>
          <w:p w14:paraId="12F8A09D"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 </w:t>
            </w:r>
          </w:p>
        </w:tc>
      </w:tr>
      <w:tr w:rsidR="00B01708" w:rsidRPr="00866317" w14:paraId="68C660A4" w14:textId="77777777" w:rsidTr="00DD2827">
        <w:trPr>
          <w:trHeight w:val="552"/>
        </w:trPr>
        <w:tc>
          <w:tcPr>
            <w:tcW w:w="360" w:type="dxa"/>
            <w:tcBorders>
              <w:top w:val="nil"/>
              <w:left w:val="single" w:sz="4" w:space="0" w:color="auto"/>
              <w:bottom w:val="nil"/>
              <w:right w:val="nil"/>
            </w:tcBorders>
            <w:shd w:val="clear" w:color="auto" w:fill="auto"/>
            <w:noWrap/>
            <w:vAlign w:val="bottom"/>
            <w:hideMark/>
          </w:tcPr>
          <w:p w14:paraId="2D8B4A9F"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 </w:t>
            </w:r>
          </w:p>
        </w:tc>
        <w:tc>
          <w:tcPr>
            <w:tcW w:w="6930" w:type="dxa"/>
            <w:tcBorders>
              <w:top w:val="nil"/>
              <w:left w:val="nil"/>
              <w:bottom w:val="nil"/>
              <w:right w:val="single" w:sz="4" w:space="0" w:color="auto"/>
            </w:tcBorders>
            <w:shd w:val="clear" w:color="auto" w:fill="auto"/>
            <w:vAlign w:val="bottom"/>
            <w:hideMark/>
          </w:tcPr>
          <w:p w14:paraId="53BA8A34"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If you see one of your friends leading someone who is obviously drunk away to have sex with them, how likely are you to say or do something to get them to stop?</w:t>
            </w:r>
          </w:p>
        </w:tc>
        <w:tc>
          <w:tcPr>
            <w:tcW w:w="810" w:type="dxa"/>
            <w:tcBorders>
              <w:top w:val="nil"/>
              <w:left w:val="single" w:sz="4" w:space="0" w:color="auto"/>
              <w:bottom w:val="nil"/>
              <w:right w:val="nil"/>
            </w:tcBorders>
            <w:shd w:val="clear" w:color="auto" w:fill="auto"/>
            <w:noWrap/>
            <w:vAlign w:val="bottom"/>
            <w:hideMark/>
          </w:tcPr>
          <w:p w14:paraId="3654E1EE"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53.5</w:t>
            </w:r>
          </w:p>
        </w:tc>
        <w:tc>
          <w:tcPr>
            <w:tcW w:w="630" w:type="dxa"/>
            <w:tcBorders>
              <w:top w:val="nil"/>
              <w:left w:val="nil"/>
              <w:bottom w:val="nil"/>
              <w:right w:val="single" w:sz="4" w:space="0" w:color="auto"/>
            </w:tcBorders>
            <w:shd w:val="clear" w:color="auto" w:fill="auto"/>
            <w:noWrap/>
            <w:vAlign w:val="bottom"/>
            <w:hideMark/>
          </w:tcPr>
          <w:p w14:paraId="716C36A8"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p>
        </w:tc>
        <w:tc>
          <w:tcPr>
            <w:tcW w:w="720" w:type="dxa"/>
            <w:tcBorders>
              <w:top w:val="nil"/>
              <w:left w:val="single" w:sz="4" w:space="0" w:color="auto"/>
              <w:bottom w:val="nil"/>
              <w:right w:val="nil"/>
            </w:tcBorders>
            <w:shd w:val="clear" w:color="auto" w:fill="auto"/>
            <w:noWrap/>
            <w:vAlign w:val="bottom"/>
            <w:hideMark/>
          </w:tcPr>
          <w:p w14:paraId="5F79CB02"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34.6</w:t>
            </w:r>
          </w:p>
        </w:tc>
        <w:tc>
          <w:tcPr>
            <w:tcW w:w="720" w:type="dxa"/>
            <w:tcBorders>
              <w:top w:val="nil"/>
              <w:left w:val="nil"/>
              <w:bottom w:val="nil"/>
              <w:right w:val="single" w:sz="4" w:space="0" w:color="auto"/>
            </w:tcBorders>
            <w:shd w:val="clear" w:color="auto" w:fill="auto"/>
            <w:noWrap/>
            <w:vAlign w:val="bottom"/>
            <w:hideMark/>
          </w:tcPr>
          <w:p w14:paraId="5E6DEEDB"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p>
        </w:tc>
        <w:tc>
          <w:tcPr>
            <w:tcW w:w="820" w:type="dxa"/>
            <w:gridSpan w:val="2"/>
            <w:tcBorders>
              <w:top w:val="nil"/>
              <w:left w:val="single" w:sz="4" w:space="0" w:color="auto"/>
              <w:bottom w:val="nil"/>
              <w:right w:val="nil"/>
            </w:tcBorders>
            <w:shd w:val="clear" w:color="auto" w:fill="auto"/>
            <w:noWrap/>
            <w:vAlign w:val="bottom"/>
            <w:hideMark/>
          </w:tcPr>
          <w:p w14:paraId="3A712D50"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8.2</w:t>
            </w:r>
          </w:p>
        </w:tc>
        <w:tc>
          <w:tcPr>
            <w:tcW w:w="620" w:type="dxa"/>
            <w:tcBorders>
              <w:top w:val="nil"/>
              <w:left w:val="nil"/>
              <w:bottom w:val="nil"/>
              <w:right w:val="single" w:sz="4" w:space="0" w:color="auto"/>
            </w:tcBorders>
            <w:shd w:val="clear" w:color="auto" w:fill="auto"/>
            <w:noWrap/>
            <w:vAlign w:val="bottom"/>
            <w:hideMark/>
          </w:tcPr>
          <w:p w14:paraId="22E4232A"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2525D894"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0.7</w:t>
            </w:r>
          </w:p>
        </w:tc>
        <w:tc>
          <w:tcPr>
            <w:tcW w:w="630" w:type="dxa"/>
            <w:tcBorders>
              <w:top w:val="nil"/>
              <w:left w:val="nil"/>
              <w:bottom w:val="nil"/>
              <w:right w:val="single" w:sz="4" w:space="0" w:color="auto"/>
            </w:tcBorders>
            <w:shd w:val="clear" w:color="auto" w:fill="auto"/>
            <w:noWrap/>
            <w:vAlign w:val="bottom"/>
            <w:hideMark/>
          </w:tcPr>
          <w:p w14:paraId="37F262D5"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 </w:t>
            </w:r>
          </w:p>
        </w:tc>
      </w:tr>
      <w:tr w:rsidR="00B01708" w:rsidRPr="00866317" w14:paraId="60A60779" w14:textId="77777777" w:rsidTr="00DD2827">
        <w:trPr>
          <w:trHeight w:val="552"/>
        </w:trPr>
        <w:tc>
          <w:tcPr>
            <w:tcW w:w="360" w:type="dxa"/>
            <w:tcBorders>
              <w:top w:val="nil"/>
              <w:left w:val="single" w:sz="4" w:space="0" w:color="auto"/>
              <w:bottom w:val="nil"/>
              <w:right w:val="nil"/>
            </w:tcBorders>
            <w:shd w:val="clear" w:color="auto" w:fill="auto"/>
            <w:noWrap/>
            <w:vAlign w:val="bottom"/>
            <w:hideMark/>
          </w:tcPr>
          <w:p w14:paraId="1D765690"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 </w:t>
            </w:r>
          </w:p>
        </w:tc>
        <w:tc>
          <w:tcPr>
            <w:tcW w:w="6930" w:type="dxa"/>
            <w:tcBorders>
              <w:top w:val="nil"/>
              <w:left w:val="nil"/>
              <w:bottom w:val="nil"/>
              <w:right w:val="single" w:sz="4" w:space="0" w:color="auto"/>
            </w:tcBorders>
            <w:shd w:val="clear" w:color="auto" w:fill="auto"/>
            <w:vAlign w:val="bottom"/>
            <w:hideMark/>
          </w:tcPr>
          <w:p w14:paraId="5FE383C3"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 xml:space="preserve">If you suspect that one of your friends might be in an abusive relationship, how likely are you to ask them if they are being mistreated? </w:t>
            </w:r>
          </w:p>
        </w:tc>
        <w:tc>
          <w:tcPr>
            <w:tcW w:w="810" w:type="dxa"/>
            <w:tcBorders>
              <w:top w:val="nil"/>
              <w:left w:val="single" w:sz="4" w:space="0" w:color="auto"/>
              <w:bottom w:val="nil"/>
              <w:right w:val="nil"/>
            </w:tcBorders>
            <w:shd w:val="clear" w:color="auto" w:fill="auto"/>
            <w:noWrap/>
            <w:vAlign w:val="bottom"/>
            <w:hideMark/>
          </w:tcPr>
          <w:p w14:paraId="3642CB8C"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52.0</w:t>
            </w:r>
          </w:p>
        </w:tc>
        <w:tc>
          <w:tcPr>
            <w:tcW w:w="630" w:type="dxa"/>
            <w:tcBorders>
              <w:top w:val="nil"/>
              <w:left w:val="nil"/>
              <w:bottom w:val="nil"/>
              <w:right w:val="single" w:sz="4" w:space="0" w:color="auto"/>
            </w:tcBorders>
            <w:shd w:val="clear" w:color="auto" w:fill="auto"/>
            <w:noWrap/>
            <w:vAlign w:val="bottom"/>
            <w:hideMark/>
          </w:tcPr>
          <w:p w14:paraId="3B878F6E"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p>
        </w:tc>
        <w:tc>
          <w:tcPr>
            <w:tcW w:w="720" w:type="dxa"/>
            <w:tcBorders>
              <w:top w:val="nil"/>
              <w:left w:val="single" w:sz="4" w:space="0" w:color="auto"/>
              <w:bottom w:val="nil"/>
              <w:right w:val="nil"/>
            </w:tcBorders>
            <w:shd w:val="clear" w:color="auto" w:fill="auto"/>
            <w:noWrap/>
            <w:vAlign w:val="bottom"/>
            <w:hideMark/>
          </w:tcPr>
          <w:p w14:paraId="5A963312"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39.3</w:t>
            </w:r>
          </w:p>
        </w:tc>
        <w:tc>
          <w:tcPr>
            <w:tcW w:w="720" w:type="dxa"/>
            <w:tcBorders>
              <w:top w:val="nil"/>
              <w:left w:val="nil"/>
              <w:bottom w:val="nil"/>
              <w:right w:val="single" w:sz="4" w:space="0" w:color="auto"/>
            </w:tcBorders>
            <w:shd w:val="clear" w:color="auto" w:fill="auto"/>
            <w:noWrap/>
            <w:vAlign w:val="bottom"/>
            <w:hideMark/>
          </w:tcPr>
          <w:p w14:paraId="4F3217A6"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p>
        </w:tc>
        <w:tc>
          <w:tcPr>
            <w:tcW w:w="820" w:type="dxa"/>
            <w:gridSpan w:val="2"/>
            <w:tcBorders>
              <w:top w:val="nil"/>
              <w:left w:val="single" w:sz="4" w:space="0" w:color="auto"/>
              <w:bottom w:val="nil"/>
              <w:right w:val="nil"/>
            </w:tcBorders>
            <w:shd w:val="clear" w:color="auto" w:fill="auto"/>
            <w:noWrap/>
            <w:vAlign w:val="bottom"/>
            <w:hideMark/>
          </w:tcPr>
          <w:p w14:paraId="4FC21A8A"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5.7</w:t>
            </w:r>
          </w:p>
        </w:tc>
        <w:tc>
          <w:tcPr>
            <w:tcW w:w="620" w:type="dxa"/>
            <w:tcBorders>
              <w:top w:val="nil"/>
              <w:left w:val="nil"/>
              <w:bottom w:val="nil"/>
              <w:right w:val="single" w:sz="4" w:space="0" w:color="auto"/>
            </w:tcBorders>
            <w:shd w:val="clear" w:color="auto" w:fill="auto"/>
            <w:noWrap/>
            <w:vAlign w:val="bottom"/>
            <w:hideMark/>
          </w:tcPr>
          <w:p w14:paraId="6480F4CD"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423C400D"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0.4</w:t>
            </w:r>
          </w:p>
        </w:tc>
        <w:tc>
          <w:tcPr>
            <w:tcW w:w="630" w:type="dxa"/>
            <w:tcBorders>
              <w:top w:val="nil"/>
              <w:left w:val="nil"/>
              <w:bottom w:val="nil"/>
              <w:right w:val="single" w:sz="4" w:space="0" w:color="auto"/>
            </w:tcBorders>
            <w:shd w:val="clear" w:color="auto" w:fill="auto"/>
            <w:noWrap/>
            <w:vAlign w:val="bottom"/>
            <w:hideMark/>
          </w:tcPr>
          <w:p w14:paraId="1C721BED"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w:t>
            </w:r>
          </w:p>
        </w:tc>
      </w:tr>
      <w:tr w:rsidR="00B01708" w:rsidRPr="00866317" w14:paraId="6EC726C6" w14:textId="77777777" w:rsidTr="00DD2827">
        <w:trPr>
          <w:trHeight w:val="552"/>
        </w:trPr>
        <w:tc>
          <w:tcPr>
            <w:tcW w:w="360" w:type="dxa"/>
            <w:tcBorders>
              <w:top w:val="nil"/>
              <w:left w:val="single" w:sz="4" w:space="0" w:color="auto"/>
              <w:bottom w:val="nil"/>
              <w:right w:val="nil"/>
            </w:tcBorders>
            <w:shd w:val="clear" w:color="auto" w:fill="auto"/>
            <w:noWrap/>
            <w:vAlign w:val="bottom"/>
            <w:hideMark/>
          </w:tcPr>
          <w:p w14:paraId="5C798585"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 </w:t>
            </w:r>
          </w:p>
        </w:tc>
        <w:tc>
          <w:tcPr>
            <w:tcW w:w="6930" w:type="dxa"/>
            <w:tcBorders>
              <w:top w:val="nil"/>
              <w:left w:val="nil"/>
              <w:bottom w:val="nil"/>
              <w:right w:val="single" w:sz="4" w:space="0" w:color="auto"/>
            </w:tcBorders>
            <w:shd w:val="clear" w:color="auto" w:fill="auto"/>
            <w:vAlign w:val="bottom"/>
            <w:hideMark/>
          </w:tcPr>
          <w:p w14:paraId="3D0433FB"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 xml:space="preserve">If someone tells you that they had sex with someone who was passed out, how likely are you to report the incident to a campus administrator or police? </w:t>
            </w:r>
          </w:p>
        </w:tc>
        <w:tc>
          <w:tcPr>
            <w:tcW w:w="810" w:type="dxa"/>
            <w:tcBorders>
              <w:top w:val="nil"/>
              <w:left w:val="single" w:sz="4" w:space="0" w:color="auto"/>
              <w:bottom w:val="nil"/>
              <w:right w:val="nil"/>
            </w:tcBorders>
            <w:shd w:val="clear" w:color="auto" w:fill="auto"/>
            <w:noWrap/>
            <w:vAlign w:val="bottom"/>
            <w:hideMark/>
          </w:tcPr>
          <w:p w14:paraId="654AF6E7"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39.0</w:t>
            </w:r>
          </w:p>
        </w:tc>
        <w:tc>
          <w:tcPr>
            <w:tcW w:w="630" w:type="dxa"/>
            <w:tcBorders>
              <w:top w:val="nil"/>
              <w:left w:val="nil"/>
              <w:bottom w:val="nil"/>
              <w:right w:val="single" w:sz="4" w:space="0" w:color="auto"/>
            </w:tcBorders>
            <w:shd w:val="clear" w:color="auto" w:fill="auto"/>
            <w:noWrap/>
            <w:vAlign w:val="bottom"/>
            <w:hideMark/>
          </w:tcPr>
          <w:p w14:paraId="07EEEA24"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p>
        </w:tc>
        <w:tc>
          <w:tcPr>
            <w:tcW w:w="720" w:type="dxa"/>
            <w:tcBorders>
              <w:top w:val="nil"/>
              <w:left w:val="single" w:sz="4" w:space="0" w:color="auto"/>
              <w:bottom w:val="nil"/>
              <w:right w:val="nil"/>
            </w:tcBorders>
            <w:shd w:val="clear" w:color="auto" w:fill="auto"/>
            <w:noWrap/>
            <w:vAlign w:val="bottom"/>
            <w:hideMark/>
          </w:tcPr>
          <w:p w14:paraId="739921F8"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35.1</w:t>
            </w:r>
          </w:p>
        </w:tc>
        <w:tc>
          <w:tcPr>
            <w:tcW w:w="720" w:type="dxa"/>
            <w:tcBorders>
              <w:top w:val="nil"/>
              <w:left w:val="nil"/>
              <w:bottom w:val="nil"/>
              <w:right w:val="single" w:sz="4" w:space="0" w:color="auto"/>
            </w:tcBorders>
            <w:shd w:val="clear" w:color="auto" w:fill="auto"/>
            <w:noWrap/>
            <w:vAlign w:val="bottom"/>
            <w:hideMark/>
          </w:tcPr>
          <w:p w14:paraId="54B91E74"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p>
        </w:tc>
        <w:tc>
          <w:tcPr>
            <w:tcW w:w="820" w:type="dxa"/>
            <w:gridSpan w:val="2"/>
            <w:tcBorders>
              <w:top w:val="nil"/>
              <w:left w:val="single" w:sz="4" w:space="0" w:color="auto"/>
              <w:bottom w:val="nil"/>
              <w:right w:val="nil"/>
            </w:tcBorders>
            <w:shd w:val="clear" w:color="auto" w:fill="auto"/>
            <w:noWrap/>
            <w:vAlign w:val="bottom"/>
            <w:hideMark/>
          </w:tcPr>
          <w:p w14:paraId="5CD22F9D"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21.2</w:t>
            </w:r>
          </w:p>
        </w:tc>
        <w:tc>
          <w:tcPr>
            <w:tcW w:w="620" w:type="dxa"/>
            <w:tcBorders>
              <w:top w:val="nil"/>
              <w:left w:val="nil"/>
              <w:bottom w:val="nil"/>
              <w:right w:val="single" w:sz="4" w:space="0" w:color="auto"/>
            </w:tcBorders>
            <w:shd w:val="clear" w:color="auto" w:fill="auto"/>
            <w:noWrap/>
            <w:vAlign w:val="bottom"/>
            <w:hideMark/>
          </w:tcPr>
          <w:p w14:paraId="06799452"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013BD20E"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1.6</w:t>
            </w:r>
          </w:p>
        </w:tc>
        <w:tc>
          <w:tcPr>
            <w:tcW w:w="630" w:type="dxa"/>
            <w:tcBorders>
              <w:top w:val="nil"/>
              <w:left w:val="nil"/>
              <w:bottom w:val="nil"/>
              <w:right w:val="single" w:sz="4" w:space="0" w:color="auto"/>
            </w:tcBorders>
            <w:shd w:val="clear" w:color="auto" w:fill="auto"/>
            <w:noWrap/>
            <w:vAlign w:val="bottom"/>
            <w:hideMark/>
          </w:tcPr>
          <w:p w14:paraId="6EF60267"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 </w:t>
            </w:r>
          </w:p>
        </w:tc>
      </w:tr>
      <w:tr w:rsidR="00B01708" w:rsidRPr="00866317" w14:paraId="395DD2B4" w14:textId="77777777" w:rsidTr="00DD2827">
        <w:trPr>
          <w:trHeight w:val="552"/>
        </w:trPr>
        <w:tc>
          <w:tcPr>
            <w:tcW w:w="360" w:type="dxa"/>
            <w:tcBorders>
              <w:top w:val="nil"/>
              <w:left w:val="single" w:sz="4" w:space="0" w:color="auto"/>
              <w:bottom w:val="nil"/>
              <w:right w:val="nil"/>
            </w:tcBorders>
            <w:shd w:val="clear" w:color="auto" w:fill="auto"/>
            <w:noWrap/>
            <w:vAlign w:val="bottom"/>
            <w:hideMark/>
          </w:tcPr>
          <w:p w14:paraId="69275AF6"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 </w:t>
            </w:r>
          </w:p>
        </w:tc>
        <w:tc>
          <w:tcPr>
            <w:tcW w:w="6930" w:type="dxa"/>
            <w:tcBorders>
              <w:top w:val="nil"/>
              <w:left w:val="nil"/>
              <w:bottom w:val="nil"/>
              <w:right w:val="single" w:sz="4" w:space="0" w:color="auto"/>
            </w:tcBorders>
            <w:shd w:val="clear" w:color="auto" w:fill="auto"/>
            <w:vAlign w:val="bottom"/>
            <w:hideMark/>
          </w:tcPr>
          <w:p w14:paraId="25D971E6"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If you see someone you don't know who looks uncomfortable and is being touched, grabbed, or pinched in a sexual way, how likely are you to speak up or help in some other way?</w:t>
            </w:r>
          </w:p>
        </w:tc>
        <w:tc>
          <w:tcPr>
            <w:tcW w:w="810" w:type="dxa"/>
            <w:tcBorders>
              <w:top w:val="nil"/>
              <w:left w:val="single" w:sz="4" w:space="0" w:color="auto"/>
              <w:bottom w:val="nil"/>
              <w:right w:val="nil"/>
            </w:tcBorders>
            <w:shd w:val="clear" w:color="auto" w:fill="auto"/>
            <w:noWrap/>
            <w:vAlign w:val="bottom"/>
            <w:hideMark/>
          </w:tcPr>
          <w:p w14:paraId="21F358ED"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44.3</w:t>
            </w:r>
          </w:p>
        </w:tc>
        <w:tc>
          <w:tcPr>
            <w:tcW w:w="630" w:type="dxa"/>
            <w:tcBorders>
              <w:top w:val="nil"/>
              <w:left w:val="nil"/>
              <w:bottom w:val="nil"/>
              <w:right w:val="single" w:sz="4" w:space="0" w:color="auto"/>
            </w:tcBorders>
            <w:shd w:val="clear" w:color="auto" w:fill="auto"/>
            <w:noWrap/>
            <w:vAlign w:val="bottom"/>
            <w:hideMark/>
          </w:tcPr>
          <w:p w14:paraId="0FA743CF"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p>
        </w:tc>
        <w:tc>
          <w:tcPr>
            <w:tcW w:w="720" w:type="dxa"/>
            <w:tcBorders>
              <w:top w:val="nil"/>
              <w:left w:val="single" w:sz="4" w:space="0" w:color="auto"/>
              <w:bottom w:val="nil"/>
              <w:right w:val="nil"/>
            </w:tcBorders>
            <w:shd w:val="clear" w:color="auto" w:fill="auto"/>
            <w:noWrap/>
            <w:vAlign w:val="bottom"/>
            <w:hideMark/>
          </w:tcPr>
          <w:p w14:paraId="1EE10929"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43.0</w:t>
            </w:r>
          </w:p>
        </w:tc>
        <w:tc>
          <w:tcPr>
            <w:tcW w:w="720" w:type="dxa"/>
            <w:tcBorders>
              <w:top w:val="nil"/>
              <w:left w:val="nil"/>
              <w:bottom w:val="nil"/>
              <w:right w:val="single" w:sz="4" w:space="0" w:color="auto"/>
            </w:tcBorders>
            <w:shd w:val="clear" w:color="auto" w:fill="auto"/>
            <w:noWrap/>
            <w:vAlign w:val="bottom"/>
            <w:hideMark/>
          </w:tcPr>
          <w:p w14:paraId="3A291CC6"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p>
        </w:tc>
        <w:tc>
          <w:tcPr>
            <w:tcW w:w="820" w:type="dxa"/>
            <w:gridSpan w:val="2"/>
            <w:tcBorders>
              <w:top w:val="nil"/>
              <w:left w:val="single" w:sz="4" w:space="0" w:color="auto"/>
              <w:bottom w:val="nil"/>
              <w:right w:val="nil"/>
            </w:tcBorders>
            <w:shd w:val="clear" w:color="auto" w:fill="auto"/>
            <w:noWrap/>
            <w:vAlign w:val="bottom"/>
            <w:hideMark/>
          </w:tcPr>
          <w:p w14:paraId="56419838"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9.4</w:t>
            </w:r>
          </w:p>
        </w:tc>
        <w:tc>
          <w:tcPr>
            <w:tcW w:w="620" w:type="dxa"/>
            <w:tcBorders>
              <w:top w:val="nil"/>
              <w:left w:val="nil"/>
              <w:bottom w:val="nil"/>
              <w:right w:val="single" w:sz="4" w:space="0" w:color="auto"/>
            </w:tcBorders>
            <w:shd w:val="clear" w:color="auto" w:fill="auto"/>
            <w:noWrap/>
            <w:vAlign w:val="bottom"/>
            <w:hideMark/>
          </w:tcPr>
          <w:p w14:paraId="2D797057"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p>
        </w:tc>
        <w:tc>
          <w:tcPr>
            <w:tcW w:w="810" w:type="dxa"/>
            <w:tcBorders>
              <w:top w:val="nil"/>
              <w:left w:val="single" w:sz="4" w:space="0" w:color="auto"/>
              <w:bottom w:val="nil"/>
              <w:right w:val="nil"/>
            </w:tcBorders>
            <w:shd w:val="clear" w:color="auto" w:fill="auto"/>
            <w:noWrap/>
            <w:vAlign w:val="bottom"/>
            <w:hideMark/>
          </w:tcPr>
          <w:p w14:paraId="26D784D6"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0.2</w:t>
            </w:r>
          </w:p>
        </w:tc>
        <w:tc>
          <w:tcPr>
            <w:tcW w:w="630" w:type="dxa"/>
            <w:tcBorders>
              <w:top w:val="nil"/>
              <w:left w:val="nil"/>
              <w:bottom w:val="nil"/>
              <w:right w:val="single" w:sz="4" w:space="0" w:color="auto"/>
            </w:tcBorders>
            <w:shd w:val="clear" w:color="auto" w:fill="auto"/>
            <w:noWrap/>
            <w:vAlign w:val="bottom"/>
            <w:hideMark/>
          </w:tcPr>
          <w:p w14:paraId="350FC74E"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w:t>
            </w:r>
          </w:p>
        </w:tc>
      </w:tr>
      <w:tr w:rsidR="00B01708" w:rsidRPr="00866317" w14:paraId="12446E63" w14:textId="77777777" w:rsidTr="00DD2827">
        <w:trPr>
          <w:trHeight w:val="552"/>
        </w:trPr>
        <w:tc>
          <w:tcPr>
            <w:tcW w:w="360" w:type="dxa"/>
            <w:tcBorders>
              <w:top w:val="nil"/>
              <w:left w:val="single" w:sz="4" w:space="0" w:color="auto"/>
              <w:bottom w:val="single" w:sz="4" w:space="0" w:color="auto"/>
              <w:right w:val="nil"/>
            </w:tcBorders>
            <w:shd w:val="clear" w:color="auto" w:fill="auto"/>
            <w:noWrap/>
            <w:vAlign w:val="bottom"/>
            <w:hideMark/>
          </w:tcPr>
          <w:p w14:paraId="5F691549"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 </w:t>
            </w:r>
          </w:p>
        </w:tc>
        <w:tc>
          <w:tcPr>
            <w:tcW w:w="6930" w:type="dxa"/>
            <w:tcBorders>
              <w:top w:val="nil"/>
              <w:left w:val="nil"/>
              <w:bottom w:val="single" w:sz="4" w:space="0" w:color="auto"/>
              <w:right w:val="single" w:sz="4" w:space="0" w:color="auto"/>
            </w:tcBorders>
            <w:shd w:val="clear" w:color="auto" w:fill="auto"/>
            <w:vAlign w:val="bottom"/>
            <w:hideMark/>
          </w:tcPr>
          <w:p w14:paraId="5D627FD0"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 xml:space="preserve">When you go out with your friends, how likely are you to come up with a plan for checking in with one another throughout the evening? </w:t>
            </w:r>
          </w:p>
        </w:tc>
        <w:tc>
          <w:tcPr>
            <w:tcW w:w="810" w:type="dxa"/>
            <w:tcBorders>
              <w:top w:val="nil"/>
              <w:left w:val="single" w:sz="4" w:space="0" w:color="auto"/>
              <w:bottom w:val="single" w:sz="4" w:space="0" w:color="auto"/>
              <w:right w:val="nil"/>
            </w:tcBorders>
            <w:shd w:val="clear" w:color="auto" w:fill="auto"/>
            <w:noWrap/>
            <w:vAlign w:val="bottom"/>
            <w:hideMark/>
          </w:tcPr>
          <w:p w14:paraId="26CE36CA"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27.9</w:t>
            </w:r>
          </w:p>
        </w:tc>
        <w:tc>
          <w:tcPr>
            <w:tcW w:w="630" w:type="dxa"/>
            <w:tcBorders>
              <w:top w:val="nil"/>
              <w:left w:val="nil"/>
              <w:bottom w:val="single" w:sz="4" w:space="0" w:color="auto"/>
              <w:right w:val="single" w:sz="4" w:space="0" w:color="auto"/>
            </w:tcBorders>
            <w:shd w:val="clear" w:color="auto" w:fill="auto"/>
            <w:noWrap/>
            <w:vAlign w:val="bottom"/>
            <w:hideMark/>
          </w:tcPr>
          <w:p w14:paraId="5018B042"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 </w:t>
            </w:r>
          </w:p>
        </w:tc>
        <w:tc>
          <w:tcPr>
            <w:tcW w:w="720" w:type="dxa"/>
            <w:tcBorders>
              <w:top w:val="nil"/>
              <w:left w:val="single" w:sz="4" w:space="0" w:color="auto"/>
              <w:bottom w:val="single" w:sz="4" w:space="0" w:color="auto"/>
              <w:right w:val="nil"/>
            </w:tcBorders>
            <w:shd w:val="clear" w:color="auto" w:fill="auto"/>
            <w:noWrap/>
            <w:vAlign w:val="bottom"/>
            <w:hideMark/>
          </w:tcPr>
          <w:p w14:paraId="5E2EBBC0"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30.2</w:t>
            </w:r>
          </w:p>
        </w:tc>
        <w:tc>
          <w:tcPr>
            <w:tcW w:w="720" w:type="dxa"/>
            <w:tcBorders>
              <w:top w:val="nil"/>
              <w:left w:val="nil"/>
              <w:bottom w:val="single" w:sz="4" w:space="0" w:color="auto"/>
              <w:right w:val="single" w:sz="4" w:space="0" w:color="auto"/>
            </w:tcBorders>
            <w:shd w:val="clear" w:color="auto" w:fill="auto"/>
            <w:noWrap/>
            <w:vAlign w:val="bottom"/>
            <w:hideMark/>
          </w:tcPr>
          <w:p w14:paraId="41E5A48B"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 </w:t>
            </w:r>
          </w:p>
        </w:tc>
        <w:tc>
          <w:tcPr>
            <w:tcW w:w="820" w:type="dxa"/>
            <w:gridSpan w:val="2"/>
            <w:tcBorders>
              <w:top w:val="nil"/>
              <w:left w:val="single" w:sz="4" w:space="0" w:color="auto"/>
              <w:bottom w:val="single" w:sz="4" w:space="0" w:color="auto"/>
              <w:right w:val="nil"/>
            </w:tcBorders>
            <w:shd w:val="clear" w:color="auto" w:fill="auto"/>
            <w:noWrap/>
            <w:vAlign w:val="bottom"/>
            <w:hideMark/>
          </w:tcPr>
          <w:p w14:paraId="21E642A3"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27.6</w:t>
            </w:r>
          </w:p>
        </w:tc>
        <w:tc>
          <w:tcPr>
            <w:tcW w:w="620" w:type="dxa"/>
            <w:tcBorders>
              <w:top w:val="nil"/>
              <w:left w:val="nil"/>
              <w:bottom w:val="single" w:sz="4" w:space="0" w:color="auto"/>
              <w:right w:val="single" w:sz="4" w:space="0" w:color="auto"/>
            </w:tcBorders>
            <w:shd w:val="clear" w:color="auto" w:fill="auto"/>
            <w:noWrap/>
            <w:vAlign w:val="bottom"/>
            <w:hideMark/>
          </w:tcPr>
          <w:p w14:paraId="19972E66"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 </w:t>
            </w:r>
          </w:p>
        </w:tc>
        <w:tc>
          <w:tcPr>
            <w:tcW w:w="810" w:type="dxa"/>
            <w:tcBorders>
              <w:top w:val="nil"/>
              <w:left w:val="single" w:sz="4" w:space="0" w:color="auto"/>
              <w:bottom w:val="single" w:sz="4" w:space="0" w:color="auto"/>
              <w:right w:val="nil"/>
            </w:tcBorders>
            <w:shd w:val="clear" w:color="auto" w:fill="auto"/>
            <w:noWrap/>
            <w:vAlign w:val="bottom"/>
            <w:hideMark/>
          </w:tcPr>
          <w:p w14:paraId="57DBC7F5" w14:textId="77777777" w:rsidR="00B01708" w:rsidRPr="00866317" w:rsidRDefault="00B01708" w:rsidP="00DD2827">
            <w:pPr>
              <w:spacing w:after="0" w:line="240" w:lineRule="auto"/>
              <w:jc w:val="right"/>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11.0</w:t>
            </w:r>
          </w:p>
        </w:tc>
        <w:tc>
          <w:tcPr>
            <w:tcW w:w="630" w:type="dxa"/>
            <w:tcBorders>
              <w:top w:val="nil"/>
              <w:left w:val="nil"/>
              <w:bottom w:val="single" w:sz="4" w:space="0" w:color="auto"/>
              <w:right w:val="single" w:sz="4" w:space="0" w:color="auto"/>
            </w:tcBorders>
            <w:shd w:val="clear" w:color="auto" w:fill="auto"/>
            <w:noWrap/>
            <w:vAlign w:val="bottom"/>
            <w:hideMark/>
          </w:tcPr>
          <w:p w14:paraId="2592F818" w14:textId="77777777" w:rsidR="00B01708" w:rsidRPr="00866317" w:rsidRDefault="00B01708" w:rsidP="00DD2827">
            <w:pPr>
              <w:spacing w:after="0" w:line="240" w:lineRule="auto"/>
              <w:rPr>
                <w:rFonts w:ascii="Calibri" w:eastAsia="Times New Roman" w:hAnsi="Calibri" w:cs="Times New Roman"/>
                <w:color w:val="000000"/>
                <w:sz w:val="20"/>
                <w:szCs w:val="20"/>
              </w:rPr>
            </w:pPr>
            <w:r w:rsidRPr="00866317">
              <w:rPr>
                <w:rFonts w:ascii="Calibri" w:eastAsia="Times New Roman" w:hAnsi="Calibri" w:cs="Times New Roman"/>
                <w:color w:val="000000"/>
                <w:sz w:val="20"/>
                <w:szCs w:val="20"/>
              </w:rPr>
              <w:t> </w:t>
            </w:r>
          </w:p>
        </w:tc>
      </w:tr>
    </w:tbl>
    <w:p w14:paraId="664B923F" w14:textId="77777777" w:rsidR="00B01708" w:rsidRPr="005438FD" w:rsidRDefault="00B01708" w:rsidP="00B01708">
      <w:pPr>
        <w:spacing w:after="0" w:line="240" w:lineRule="auto"/>
        <w:rPr>
          <w:rFonts w:ascii="Calibri" w:eastAsia="Times New Roman" w:hAnsi="Calibri" w:cs="Times New Roman"/>
          <w:sz w:val="20"/>
          <w:szCs w:val="20"/>
        </w:rPr>
      </w:pPr>
      <w:r w:rsidRPr="005438FD">
        <w:rPr>
          <w:rFonts w:ascii="Calibri" w:eastAsia="Times New Roman" w:hAnsi="Calibri" w:cs="Times New Roman"/>
          <w:sz w:val="20"/>
          <w:szCs w:val="20"/>
        </w:rPr>
        <w:t>! Estimate is considered not reliable. Estimate either has less than ten persons endorsing it or a relative standard error greater than 30%</w:t>
      </w:r>
    </w:p>
    <w:p w14:paraId="7C366342" w14:textId="77777777" w:rsidR="00B01708" w:rsidRDefault="00B01708" w:rsidP="00B01708"/>
    <w:p w14:paraId="4D8ADC27" w14:textId="77777777" w:rsidR="00B01708" w:rsidRDefault="00B01708" w:rsidP="00B01708"/>
    <w:p w14:paraId="632CA3B3" w14:textId="77777777" w:rsidR="00B01708" w:rsidRDefault="00B01708" w:rsidP="00B01708">
      <w:pPr>
        <w:sectPr w:rsidR="00B01708" w:rsidSect="00152E48">
          <w:pgSz w:w="15840" w:h="12240" w:orient="landscape"/>
          <w:pgMar w:top="1440" w:right="1440" w:bottom="1440" w:left="1440" w:header="720" w:footer="720" w:gutter="0"/>
          <w:cols w:space="720"/>
          <w:docGrid w:linePitch="360"/>
        </w:sectPr>
      </w:pPr>
    </w:p>
    <w:p w14:paraId="4290FA92" w14:textId="77777777" w:rsidR="00B01708" w:rsidRDefault="00B01708" w:rsidP="00B01708">
      <w:pPr>
        <w:rPr>
          <w:b/>
        </w:rPr>
      </w:pPr>
      <w:r>
        <w:rPr>
          <w:b/>
        </w:rPr>
        <w:lastRenderedPageBreak/>
        <w:t>Comparisons with 2016 Survey</w:t>
      </w:r>
    </w:p>
    <w:p w14:paraId="4EE98622" w14:textId="77777777" w:rsidR="00B01708" w:rsidRDefault="00B01708" w:rsidP="00B01708">
      <w:pPr>
        <w:spacing w:line="360" w:lineRule="auto"/>
        <w:ind w:firstLine="720"/>
      </w:pPr>
      <w:bookmarkStart w:id="8" w:name="_Hlk523126451"/>
      <w:r>
        <w:t>Table 13 shows comparisons between the prevalence estimates generated from the 2018 survey to those generated from the 2016 survey.  Comparisons for sexual harassment, sexual assault, rape, and sexual battery experienced during the academic year in which the survey was administered are shown, in addition to sexual assault, rape, and sexual battery experienced in other reference periods.  Significance tests were performed to assess whether the estimates were significantly different from one another, with the results of the significance testing indicated in the table.</w:t>
      </w:r>
    </w:p>
    <w:p w14:paraId="6FCBB10C" w14:textId="77777777" w:rsidR="00B01708" w:rsidRDefault="00B01708" w:rsidP="00B01708">
      <w:pPr>
        <w:spacing w:line="360" w:lineRule="auto"/>
        <w:ind w:firstLine="720"/>
      </w:pPr>
      <w:r w:rsidRPr="00006ACA">
        <w:t>For undergraduate women, a significantly higher percentage of students reported experiencing sexual harassment, sexual assault, and sexual battery in 2017-2018 than in 2015-2016.  The change in rape rates was not significant.</w:t>
      </w:r>
      <w:r>
        <w:t xml:space="preserve"> </w:t>
      </w:r>
      <w:r w:rsidRPr="00006ACA">
        <w:t>For undergraduate men and graduate/professional women, a significantly higher % of students reported experiencing sexual harassment in 2017-2018 than in 2015-2016</w:t>
      </w:r>
      <w:r>
        <w:t xml:space="preserve">, but no other rates for current academic year experiences were significantly different. </w:t>
      </w:r>
    </w:p>
    <w:p w14:paraId="74540C5F" w14:textId="77777777" w:rsidR="00B01708" w:rsidRDefault="00B01708" w:rsidP="00B01708">
      <w:pPr>
        <w:spacing w:line="360" w:lineRule="auto"/>
        <w:ind w:firstLine="720"/>
      </w:pPr>
      <w:r>
        <w:t xml:space="preserve">Interestingly, when comparing estimates for sexual assault experienced during other reference periods (before entering Duke, since enrolling at Duke, and in their lifetimes), nearly all estimates were higher in the 2018 survey than those found in the 2016 survey.  Specifically, higher proportions of undergraduate women, undergraduate men, and female graduate/professional students experienced sexual assault before entering Duke, since enrolling at Duke, and in their lifetimes in the 2018 survey than in the 2016 survey.   </w:t>
      </w:r>
    </w:p>
    <w:p w14:paraId="576B91D2" w14:textId="77777777" w:rsidR="00B01708" w:rsidRDefault="00B01708" w:rsidP="00B01708">
      <w:pPr>
        <w:spacing w:line="360" w:lineRule="auto"/>
      </w:pPr>
    </w:p>
    <w:p w14:paraId="54C60220" w14:textId="77777777" w:rsidR="00B01708" w:rsidRDefault="00B01708" w:rsidP="00B01708">
      <w:pPr>
        <w:spacing w:line="360" w:lineRule="auto"/>
      </w:pPr>
    </w:p>
    <w:p w14:paraId="4B4C617D" w14:textId="77777777" w:rsidR="00B01708" w:rsidRDefault="00B01708" w:rsidP="00B01708">
      <w:pPr>
        <w:spacing w:line="360" w:lineRule="auto"/>
        <w:sectPr w:rsidR="00B01708" w:rsidSect="00556325">
          <w:pgSz w:w="12240" w:h="15840"/>
          <w:pgMar w:top="1440" w:right="1440" w:bottom="1440" w:left="1440" w:header="720" w:footer="720" w:gutter="0"/>
          <w:cols w:space="720"/>
          <w:docGrid w:linePitch="360"/>
        </w:sectPr>
      </w:pPr>
    </w:p>
    <w:p w14:paraId="4C44C669" w14:textId="77777777" w:rsidR="00B01708" w:rsidRPr="00411F13" w:rsidRDefault="00B01708" w:rsidP="00B01708">
      <w:pPr>
        <w:spacing w:after="0" w:line="240" w:lineRule="auto"/>
        <w:rPr>
          <w:rFonts w:ascii="Calibri" w:eastAsia="Times New Roman" w:hAnsi="Calibri" w:cs="Times New Roman"/>
          <w:b/>
          <w:bCs/>
          <w:color w:val="000000"/>
        </w:rPr>
      </w:pPr>
      <w:r w:rsidRPr="001433A4">
        <w:rPr>
          <w:rFonts w:ascii="Calibri" w:eastAsia="Times New Roman" w:hAnsi="Calibri" w:cs="Times New Roman"/>
          <w:b/>
          <w:bCs/>
          <w:color w:val="000000"/>
        </w:rPr>
        <w:lastRenderedPageBreak/>
        <w:t xml:space="preserve">Table 13. </w:t>
      </w:r>
      <w:bookmarkStart w:id="9" w:name="_Hlk535924043"/>
      <w:r w:rsidRPr="001433A4">
        <w:rPr>
          <w:rFonts w:ascii="Calibri" w:eastAsia="Times New Roman" w:hAnsi="Calibri" w:cs="Times New Roman"/>
          <w:b/>
          <w:bCs/>
          <w:color w:val="000000"/>
        </w:rPr>
        <w:t xml:space="preserve">Prevalence estimates in </w:t>
      </w:r>
      <w:r>
        <w:rPr>
          <w:rFonts w:ascii="Calibri" w:eastAsia="Times New Roman" w:hAnsi="Calibri" w:cs="Times New Roman"/>
          <w:b/>
          <w:bCs/>
          <w:color w:val="000000"/>
        </w:rPr>
        <w:t>2018 survey compared to 2016 survey</w:t>
      </w:r>
      <w:bookmarkEnd w:id="9"/>
      <w:r>
        <w:rPr>
          <w:rFonts w:ascii="Calibri" w:eastAsia="Times New Roman" w:hAnsi="Calibri" w:cs="Times New Roman"/>
          <w:b/>
          <w:bCs/>
          <w:color w:val="000000"/>
        </w:rPr>
        <w:t xml:space="preserve">, </w:t>
      </w:r>
      <w:r w:rsidRPr="001433A4">
        <w:rPr>
          <w:rFonts w:ascii="Calibri" w:eastAsia="Times New Roman" w:hAnsi="Calibri" w:cs="Times New Roman"/>
          <w:b/>
          <w:bCs/>
          <w:color w:val="000000"/>
        </w:rPr>
        <w:t>undergraduate and graduate students by gender</w:t>
      </w:r>
    </w:p>
    <w:tbl>
      <w:tblPr>
        <w:tblW w:w="13113" w:type="dxa"/>
        <w:tblLayout w:type="fixed"/>
        <w:tblCellMar>
          <w:left w:w="115" w:type="dxa"/>
          <w:right w:w="115" w:type="dxa"/>
        </w:tblCellMar>
        <w:tblLook w:val="04A0" w:firstRow="1" w:lastRow="0" w:firstColumn="1" w:lastColumn="0" w:noHBand="0" w:noVBand="1"/>
      </w:tblPr>
      <w:tblGrid>
        <w:gridCol w:w="3420"/>
        <w:gridCol w:w="720"/>
        <w:gridCol w:w="453"/>
        <w:gridCol w:w="630"/>
        <w:gridCol w:w="720"/>
        <w:gridCol w:w="701"/>
        <w:gridCol w:w="481"/>
        <w:gridCol w:w="615"/>
        <w:gridCol w:w="561"/>
        <w:gridCol w:w="789"/>
        <w:gridCol w:w="473"/>
        <w:gridCol w:w="571"/>
        <w:gridCol w:w="559"/>
        <w:gridCol w:w="647"/>
        <w:gridCol w:w="531"/>
        <w:gridCol w:w="658"/>
        <w:gridCol w:w="584"/>
      </w:tblGrid>
      <w:tr w:rsidR="00B01708" w:rsidRPr="00532447" w14:paraId="4DD0F817" w14:textId="77777777" w:rsidTr="00DD2827">
        <w:trPr>
          <w:trHeight w:val="276"/>
        </w:trPr>
        <w:tc>
          <w:tcPr>
            <w:tcW w:w="3420" w:type="dxa"/>
            <w:tcBorders>
              <w:top w:val="single" w:sz="4" w:space="0" w:color="auto"/>
              <w:left w:val="single" w:sz="4" w:space="0" w:color="auto"/>
              <w:right w:val="single" w:sz="4" w:space="0" w:color="auto"/>
            </w:tcBorders>
            <w:shd w:val="clear" w:color="auto" w:fill="auto"/>
            <w:noWrap/>
            <w:vAlign w:val="bottom"/>
            <w:hideMark/>
          </w:tcPr>
          <w:p w14:paraId="057C875C" w14:textId="77777777" w:rsidR="00B01708" w:rsidRPr="00532447" w:rsidRDefault="00B01708" w:rsidP="00DD2827">
            <w:pPr>
              <w:spacing w:after="0" w:line="240" w:lineRule="auto"/>
              <w:rPr>
                <w:rFonts w:ascii="Times New Roman" w:eastAsia="Times New Roman" w:hAnsi="Times New Roman" w:cs="Times New Roman"/>
                <w:b/>
                <w:bCs/>
                <w:sz w:val="18"/>
                <w:szCs w:val="18"/>
              </w:rPr>
            </w:pPr>
          </w:p>
        </w:tc>
        <w:tc>
          <w:tcPr>
            <w:tcW w:w="25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18667" w14:textId="77777777" w:rsidR="00B01708" w:rsidRPr="00532447" w:rsidRDefault="00B01708" w:rsidP="00DD2827">
            <w:pPr>
              <w:spacing w:after="0" w:line="240" w:lineRule="auto"/>
              <w:jc w:val="center"/>
              <w:rPr>
                <w:rFonts w:ascii="Calibri" w:eastAsia="Times New Roman" w:hAnsi="Calibri" w:cs="Times New Roman"/>
                <w:b/>
                <w:bCs/>
                <w:color w:val="000000"/>
                <w:sz w:val="18"/>
                <w:szCs w:val="18"/>
              </w:rPr>
            </w:pPr>
            <w:r w:rsidRPr="00532447">
              <w:rPr>
                <w:rFonts w:ascii="Calibri" w:eastAsia="Times New Roman" w:hAnsi="Calibri" w:cs="Times New Roman"/>
                <w:b/>
                <w:bCs/>
                <w:color w:val="000000"/>
                <w:sz w:val="18"/>
                <w:szCs w:val="18"/>
              </w:rPr>
              <w:t>Undergraduate Female</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DD6D0" w14:textId="77777777" w:rsidR="00B01708" w:rsidRPr="00532447" w:rsidRDefault="00B01708" w:rsidP="00DD2827">
            <w:pPr>
              <w:spacing w:after="0" w:line="240" w:lineRule="auto"/>
              <w:jc w:val="center"/>
              <w:rPr>
                <w:rFonts w:ascii="Calibri" w:eastAsia="Times New Roman" w:hAnsi="Calibri" w:cs="Times New Roman"/>
                <w:b/>
                <w:bCs/>
                <w:color w:val="000000"/>
                <w:sz w:val="18"/>
                <w:szCs w:val="18"/>
              </w:rPr>
            </w:pPr>
            <w:r w:rsidRPr="00532447">
              <w:rPr>
                <w:rFonts w:ascii="Calibri" w:eastAsia="Times New Roman" w:hAnsi="Calibri" w:cs="Times New Roman"/>
                <w:b/>
                <w:bCs/>
                <w:color w:val="000000"/>
                <w:sz w:val="18"/>
                <w:szCs w:val="18"/>
              </w:rPr>
              <w:t>Undergraduate Male</w:t>
            </w:r>
          </w:p>
        </w:tc>
        <w:tc>
          <w:tcPr>
            <w:tcW w:w="23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6C8A5" w14:textId="77777777" w:rsidR="00B01708" w:rsidRPr="00532447" w:rsidRDefault="00B01708" w:rsidP="00DD2827">
            <w:pPr>
              <w:spacing w:after="0" w:line="240" w:lineRule="auto"/>
              <w:jc w:val="center"/>
              <w:rPr>
                <w:rFonts w:ascii="Calibri" w:eastAsia="Times New Roman" w:hAnsi="Calibri" w:cs="Times New Roman"/>
                <w:b/>
                <w:bCs/>
                <w:color w:val="000000"/>
                <w:sz w:val="18"/>
                <w:szCs w:val="18"/>
              </w:rPr>
            </w:pPr>
            <w:r w:rsidRPr="00532447">
              <w:rPr>
                <w:rFonts w:ascii="Calibri" w:eastAsia="Times New Roman" w:hAnsi="Calibri" w:cs="Times New Roman"/>
                <w:b/>
                <w:bCs/>
                <w:color w:val="000000"/>
                <w:sz w:val="18"/>
                <w:szCs w:val="18"/>
              </w:rPr>
              <w:t>Graduate Female</w:t>
            </w:r>
          </w:p>
        </w:tc>
        <w:tc>
          <w:tcPr>
            <w:tcW w:w="24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DC4F09" w14:textId="77777777" w:rsidR="00B01708" w:rsidRPr="00532447" w:rsidRDefault="00B01708" w:rsidP="00DD2827">
            <w:pPr>
              <w:spacing w:after="0" w:line="240" w:lineRule="auto"/>
              <w:jc w:val="center"/>
              <w:rPr>
                <w:rFonts w:ascii="Calibri" w:eastAsia="Times New Roman" w:hAnsi="Calibri" w:cs="Times New Roman"/>
                <w:b/>
                <w:bCs/>
                <w:color w:val="000000"/>
                <w:sz w:val="18"/>
                <w:szCs w:val="18"/>
              </w:rPr>
            </w:pPr>
            <w:r w:rsidRPr="00532447">
              <w:rPr>
                <w:rFonts w:ascii="Calibri" w:eastAsia="Times New Roman" w:hAnsi="Calibri" w:cs="Times New Roman"/>
                <w:b/>
                <w:bCs/>
                <w:color w:val="000000"/>
                <w:sz w:val="18"/>
                <w:szCs w:val="18"/>
              </w:rPr>
              <w:t>Graduate Male</w:t>
            </w:r>
          </w:p>
        </w:tc>
      </w:tr>
      <w:tr w:rsidR="00B01708" w:rsidRPr="00532447" w14:paraId="1A5D7E46" w14:textId="77777777" w:rsidTr="00DD2827">
        <w:trPr>
          <w:trHeight w:val="512"/>
        </w:trPr>
        <w:tc>
          <w:tcPr>
            <w:tcW w:w="3420" w:type="dxa"/>
            <w:tcBorders>
              <w:left w:val="single" w:sz="4" w:space="0" w:color="auto"/>
              <w:bottom w:val="single" w:sz="4" w:space="0" w:color="auto"/>
              <w:right w:val="single" w:sz="4" w:space="0" w:color="auto"/>
            </w:tcBorders>
            <w:shd w:val="clear" w:color="auto" w:fill="auto"/>
            <w:noWrap/>
            <w:vAlign w:val="bottom"/>
            <w:hideMark/>
          </w:tcPr>
          <w:p w14:paraId="64CA72E1" w14:textId="77777777" w:rsidR="00B01708" w:rsidRPr="00532447" w:rsidRDefault="00B01708" w:rsidP="00DD2827">
            <w:pPr>
              <w:spacing w:after="0" w:line="240" w:lineRule="auto"/>
              <w:rPr>
                <w:rFonts w:ascii="Calibri" w:eastAsia="Times New Roman" w:hAnsi="Calibri" w:cs="Times New Roman"/>
                <w:b/>
                <w:bCs/>
                <w:color w:val="000000"/>
                <w:sz w:val="18"/>
                <w:szCs w:val="18"/>
              </w:rPr>
            </w:pPr>
            <w:r w:rsidRPr="00532447">
              <w:rPr>
                <w:rFonts w:ascii="Calibri" w:eastAsia="Times New Roman" w:hAnsi="Calibri" w:cs="Times New Roman"/>
                <w:b/>
                <w:bCs/>
                <w:color w:val="000000"/>
                <w:sz w:val="18"/>
                <w:szCs w:val="18"/>
              </w:rPr>
              <w:t> </w:t>
            </w:r>
          </w:p>
        </w:tc>
        <w:tc>
          <w:tcPr>
            <w:tcW w:w="1173" w:type="dxa"/>
            <w:gridSpan w:val="2"/>
            <w:tcBorders>
              <w:top w:val="single" w:sz="4" w:space="0" w:color="auto"/>
              <w:left w:val="nil"/>
              <w:bottom w:val="single" w:sz="4" w:space="0" w:color="auto"/>
              <w:right w:val="nil"/>
            </w:tcBorders>
            <w:shd w:val="clear" w:color="auto" w:fill="auto"/>
            <w:vAlign w:val="bottom"/>
            <w:hideMark/>
          </w:tcPr>
          <w:p w14:paraId="45A60A7D" w14:textId="77777777" w:rsidR="00B01708" w:rsidRPr="00532447" w:rsidRDefault="00B01708" w:rsidP="00DD2827">
            <w:pPr>
              <w:spacing w:after="0" w:line="240" w:lineRule="auto"/>
              <w:jc w:val="center"/>
              <w:rPr>
                <w:rFonts w:ascii="Calibri" w:eastAsia="Times New Roman" w:hAnsi="Calibri" w:cs="Times New Roman"/>
                <w:b/>
                <w:bCs/>
                <w:color w:val="000000"/>
                <w:sz w:val="18"/>
                <w:szCs w:val="18"/>
              </w:rPr>
            </w:pPr>
            <w:r w:rsidRPr="00532447">
              <w:rPr>
                <w:rFonts w:ascii="Calibri" w:eastAsia="Times New Roman" w:hAnsi="Calibri" w:cs="Times New Roman"/>
                <w:b/>
                <w:bCs/>
                <w:color w:val="000000"/>
                <w:sz w:val="18"/>
                <w:szCs w:val="18"/>
              </w:rPr>
              <w:t>Survey Year 2017-18</w:t>
            </w:r>
          </w:p>
        </w:tc>
        <w:tc>
          <w:tcPr>
            <w:tcW w:w="1350" w:type="dxa"/>
            <w:gridSpan w:val="2"/>
            <w:tcBorders>
              <w:top w:val="single" w:sz="4" w:space="0" w:color="auto"/>
              <w:left w:val="nil"/>
              <w:bottom w:val="single" w:sz="4" w:space="0" w:color="auto"/>
              <w:right w:val="single" w:sz="4" w:space="0" w:color="auto"/>
            </w:tcBorders>
            <w:shd w:val="clear" w:color="auto" w:fill="auto"/>
            <w:vAlign w:val="bottom"/>
            <w:hideMark/>
          </w:tcPr>
          <w:p w14:paraId="0DED34B4" w14:textId="77777777" w:rsidR="00B01708" w:rsidRPr="00532447" w:rsidRDefault="00B01708" w:rsidP="00DD2827">
            <w:pPr>
              <w:spacing w:after="0" w:line="240" w:lineRule="auto"/>
              <w:jc w:val="center"/>
              <w:rPr>
                <w:rFonts w:ascii="Calibri" w:eastAsia="Times New Roman" w:hAnsi="Calibri" w:cs="Times New Roman"/>
                <w:b/>
                <w:bCs/>
                <w:color w:val="000000"/>
                <w:sz w:val="18"/>
                <w:szCs w:val="18"/>
              </w:rPr>
            </w:pPr>
            <w:r w:rsidRPr="00532447">
              <w:rPr>
                <w:rFonts w:ascii="Calibri" w:eastAsia="Times New Roman" w:hAnsi="Calibri" w:cs="Times New Roman"/>
                <w:b/>
                <w:bCs/>
                <w:color w:val="000000"/>
                <w:sz w:val="18"/>
                <w:szCs w:val="18"/>
              </w:rPr>
              <w:t>Survey Year 2015-16</w:t>
            </w:r>
          </w:p>
        </w:tc>
        <w:tc>
          <w:tcPr>
            <w:tcW w:w="1182" w:type="dxa"/>
            <w:gridSpan w:val="2"/>
            <w:tcBorders>
              <w:top w:val="single" w:sz="4" w:space="0" w:color="auto"/>
              <w:left w:val="single" w:sz="4" w:space="0" w:color="auto"/>
              <w:bottom w:val="single" w:sz="4" w:space="0" w:color="auto"/>
              <w:right w:val="nil"/>
            </w:tcBorders>
            <w:shd w:val="clear" w:color="auto" w:fill="auto"/>
            <w:vAlign w:val="bottom"/>
            <w:hideMark/>
          </w:tcPr>
          <w:p w14:paraId="600BA851" w14:textId="77777777" w:rsidR="00B01708" w:rsidRPr="00532447" w:rsidRDefault="00B01708" w:rsidP="00DD2827">
            <w:pPr>
              <w:spacing w:after="0" w:line="240" w:lineRule="auto"/>
              <w:jc w:val="center"/>
              <w:rPr>
                <w:rFonts w:ascii="Calibri" w:eastAsia="Times New Roman" w:hAnsi="Calibri" w:cs="Times New Roman"/>
                <w:b/>
                <w:bCs/>
                <w:color w:val="000000"/>
                <w:sz w:val="18"/>
                <w:szCs w:val="18"/>
              </w:rPr>
            </w:pPr>
            <w:r w:rsidRPr="00532447">
              <w:rPr>
                <w:rFonts w:ascii="Calibri" w:eastAsia="Times New Roman" w:hAnsi="Calibri" w:cs="Times New Roman"/>
                <w:b/>
                <w:bCs/>
                <w:color w:val="000000"/>
                <w:sz w:val="18"/>
                <w:szCs w:val="18"/>
              </w:rPr>
              <w:t>Survey Year 2017-18</w:t>
            </w:r>
          </w:p>
        </w:tc>
        <w:tc>
          <w:tcPr>
            <w:tcW w:w="1176" w:type="dxa"/>
            <w:gridSpan w:val="2"/>
            <w:tcBorders>
              <w:top w:val="single" w:sz="4" w:space="0" w:color="auto"/>
              <w:left w:val="nil"/>
              <w:bottom w:val="single" w:sz="4" w:space="0" w:color="auto"/>
              <w:right w:val="single" w:sz="4" w:space="0" w:color="auto"/>
            </w:tcBorders>
            <w:shd w:val="clear" w:color="auto" w:fill="auto"/>
            <w:vAlign w:val="bottom"/>
            <w:hideMark/>
          </w:tcPr>
          <w:p w14:paraId="3A451DD8" w14:textId="77777777" w:rsidR="00B01708" w:rsidRPr="00532447" w:rsidRDefault="00B01708" w:rsidP="00DD2827">
            <w:pPr>
              <w:spacing w:after="0" w:line="240" w:lineRule="auto"/>
              <w:jc w:val="center"/>
              <w:rPr>
                <w:rFonts w:ascii="Calibri" w:eastAsia="Times New Roman" w:hAnsi="Calibri" w:cs="Times New Roman"/>
                <w:b/>
                <w:bCs/>
                <w:color w:val="000000"/>
                <w:sz w:val="18"/>
                <w:szCs w:val="18"/>
              </w:rPr>
            </w:pPr>
            <w:r w:rsidRPr="00532447">
              <w:rPr>
                <w:rFonts w:ascii="Calibri" w:eastAsia="Times New Roman" w:hAnsi="Calibri" w:cs="Times New Roman"/>
                <w:b/>
                <w:bCs/>
                <w:color w:val="000000"/>
                <w:sz w:val="18"/>
                <w:szCs w:val="18"/>
              </w:rPr>
              <w:t>Survey Year 2015-16</w:t>
            </w:r>
          </w:p>
        </w:tc>
        <w:tc>
          <w:tcPr>
            <w:tcW w:w="1262" w:type="dxa"/>
            <w:gridSpan w:val="2"/>
            <w:tcBorders>
              <w:top w:val="single" w:sz="4" w:space="0" w:color="auto"/>
              <w:left w:val="single" w:sz="4" w:space="0" w:color="auto"/>
              <w:bottom w:val="single" w:sz="4" w:space="0" w:color="auto"/>
              <w:right w:val="nil"/>
            </w:tcBorders>
            <w:shd w:val="clear" w:color="auto" w:fill="auto"/>
            <w:vAlign w:val="bottom"/>
            <w:hideMark/>
          </w:tcPr>
          <w:p w14:paraId="0896A8F6" w14:textId="77777777" w:rsidR="00B01708" w:rsidRPr="00532447" w:rsidRDefault="00B01708" w:rsidP="00DD2827">
            <w:pPr>
              <w:spacing w:after="0" w:line="240" w:lineRule="auto"/>
              <w:jc w:val="center"/>
              <w:rPr>
                <w:rFonts w:ascii="Calibri" w:eastAsia="Times New Roman" w:hAnsi="Calibri" w:cs="Times New Roman"/>
                <w:b/>
                <w:bCs/>
                <w:color w:val="000000"/>
                <w:sz w:val="18"/>
                <w:szCs w:val="18"/>
              </w:rPr>
            </w:pPr>
            <w:r w:rsidRPr="00532447">
              <w:rPr>
                <w:rFonts w:ascii="Calibri" w:eastAsia="Times New Roman" w:hAnsi="Calibri" w:cs="Times New Roman"/>
                <w:b/>
                <w:bCs/>
                <w:color w:val="000000"/>
                <w:sz w:val="18"/>
                <w:szCs w:val="18"/>
              </w:rPr>
              <w:t>Survey Year 2017-18</w:t>
            </w:r>
          </w:p>
        </w:tc>
        <w:tc>
          <w:tcPr>
            <w:tcW w:w="1130" w:type="dxa"/>
            <w:gridSpan w:val="2"/>
            <w:tcBorders>
              <w:top w:val="single" w:sz="4" w:space="0" w:color="auto"/>
              <w:left w:val="nil"/>
              <w:bottom w:val="single" w:sz="4" w:space="0" w:color="auto"/>
              <w:right w:val="single" w:sz="4" w:space="0" w:color="auto"/>
            </w:tcBorders>
            <w:shd w:val="clear" w:color="auto" w:fill="auto"/>
            <w:vAlign w:val="bottom"/>
            <w:hideMark/>
          </w:tcPr>
          <w:p w14:paraId="16DC8F68" w14:textId="77777777" w:rsidR="00B01708" w:rsidRPr="00532447" w:rsidRDefault="00B01708" w:rsidP="00DD2827">
            <w:pPr>
              <w:spacing w:after="0" w:line="240" w:lineRule="auto"/>
              <w:jc w:val="center"/>
              <w:rPr>
                <w:rFonts w:ascii="Calibri" w:eastAsia="Times New Roman" w:hAnsi="Calibri" w:cs="Times New Roman"/>
                <w:b/>
                <w:bCs/>
                <w:color w:val="000000"/>
                <w:sz w:val="18"/>
                <w:szCs w:val="18"/>
              </w:rPr>
            </w:pPr>
            <w:r w:rsidRPr="00532447">
              <w:rPr>
                <w:rFonts w:ascii="Calibri" w:eastAsia="Times New Roman" w:hAnsi="Calibri" w:cs="Times New Roman"/>
                <w:b/>
                <w:bCs/>
                <w:color w:val="000000"/>
                <w:sz w:val="18"/>
                <w:szCs w:val="18"/>
              </w:rPr>
              <w:t>Survey Year 2015-16</w:t>
            </w:r>
          </w:p>
        </w:tc>
        <w:tc>
          <w:tcPr>
            <w:tcW w:w="1178" w:type="dxa"/>
            <w:gridSpan w:val="2"/>
            <w:tcBorders>
              <w:top w:val="single" w:sz="4" w:space="0" w:color="auto"/>
              <w:left w:val="single" w:sz="4" w:space="0" w:color="auto"/>
              <w:bottom w:val="single" w:sz="4" w:space="0" w:color="auto"/>
              <w:right w:val="nil"/>
            </w:tcBorders>
            <w:shd w:val="clear" w:color="auto" w:fill="auto"/>
            <w:vAlign w:val="bottom"/>
            <w:hideMark/>
          </w:tcPr>
          <w:p w14:paraId="26763870" w14:textId="77777777" w:rsidR="00B01708" w:rsidRPr="00532447" w:rsidRDefault="00B01708" w:rsidP="00DD2827">
            <w:pPr>
              <w:spacing w:after="0" w:line="240" w:lineRule="auto"/>
              <w:jc w:val="center"/>
              <w:rPr>
                <w:rFonts w:ascii="Calibri" w:eastAsia="Times New Roman" w:hAnsi="Calibri" w:cs="Times New Roman"/>
                <w:b/>
                <w:bCs/>
                <w:color w:val="000000"/>
                <w:sz w:val="18"/>
                <w:szCs w:val="18"/>
              </w:rPr>
            </w:pPr>
            <w:r w:rsidRPr="00532447">
              <w:rPr>
                <w:rFonts w:ascii="Calibri" w:eastAsia="Times New Roman" w:hAnsi="Calibri" w:cs="Times New Roman"/>
                <w:b/>
                <w:bCs/>
                <w:color w:val="000000"/>
                <w:sz w:val="18"/>
                <w:szCs w:val="18"/>
              </w:rPr>
              <w:t>Survey Year 2017-18</w:t>
            </w:r>
          </w:p>
        </w:tc>
        <w:tc>
          <w:tcPr>
            <w:tcW w:w="1242" w:type="dxa"/>
            <w:gridSpan w:val="2"/>
            <w:tcBorders>
              <w:top w:val="single" w:sz="4" w:space="0" w:color="auto"/>
              <w:left w:val="nil"/>
              <w:bottom w:val="single" w:sz="4" w:space="0" w:color="auto"/>
              <w:right w:val="single" w:sz="4" w:space="0" w:color="auto"/>
            </w:tcBorders>
            <w:shd w:val="clear" w:color="auto" w:fill="auto"/>
            <w:vAlign w:val="bottom"/>
            <w:hideMark/>
          </w:tcPr>
          <w:p w14:paraId="205FE83F" w14:textId="77777777" w:rsidR="00B01708" w:rsidRPr="00532447" w:rsidRDefault="00B01708" w:rsidP="00DD2827">
            <w:pPr>
              <w:spacing w:after="0" w:line="240" w:lineRule="auto"/>
              <w:jc w:val="center"/>
              <w:rPr>
                <w:rFonts w:ascii="Calibri" w:eastAsia="Times New Roman" w:hAnsi="Calibri" w:cs="Times New Roman"/>
                <w:b/>
                <w:bCs/>
                <w:color w:val="000000"/>
                <w:sz w:val="18"/>
                <w:szCs w:val="18"/>
              </w:rPr>
            </w:pPr>
            <w:r w:rsidRPr="00532447">
              <w:rPr>
                <w:rFonts w:ascii="Calibri" w:eastAsia="Times New Roman" w:hAnsi="Calibri" w:cs="Times New Roman"/>
                <w:b/>
                <w:bCs/>
                <w:color w:val="000000"/>
                <w:sz w:val="18"/>
                <w:szCs w:val="18"/>
              </w:rPr>
              <w:t>Survey Year 2015-16</w:t>
            </w:r>
          </w:p>
        </w:tc>
      </w:tr>
      <w:tr w:rsidR="00B01708" w:rsidRPr="00532447" w14:paraId="76FA71EC" w14:textId="77777777" w:rsidTr="00DD2827">
        <w:trPr>
          <w:trHeight w:val="276"/>
        </w:trPr>
        <w:tc>
          <w:tcPr>
            <w:tcW w:w="3420" w:type="dxa"/>
            <w:tcBorders>
              <w:top w:val="single" w:sz="4" w:space="0" w:color="auto"/>
              <w:left w:val="single" w:sz="4" w:space="0" w:color="auto"/>
              <w:bottom w:val="nil"/>
              <w:right w:val="nil"/>
            </w:tcBorders>
            <w:shd w:val="clear" w:color="auto" w:fill="auto"/>
            <w:vAlign w:val="bottom"/>
            <w:hideMark/>
          </w:tcPr>
          <w:p w14:paraId="0FC1FE8D"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Current academic year</w:t>
            </w:r>
          </w:p>
        </w:tc>
        <w:tc>
          <w:tcPr>
            <w:tcW w:w="720" w:type="dxa"/>
            <w:tcBorders>
              <w:top w:val="single" w:sz="4" w:space="0" w:color="auto"/>
              <w:left w:val="single" w:sz="4" w:space="0" w:color="auto"/>
              <w:bottom w:val="nil"/>
              <w:right w:val="nil"/>
            </w:tcBorders>
            <w:shd w:val="clear" w:color="auto" w:fill="auto"/>
            <w:noWrap/>
            <w:vAlign w:val="bottom"/>
            <w:hideMark/>
          </w:tcPr>
          <w:p w14:paraId="204F26C4"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 </w:t>
            </w:r>
          </w:p>
        </w:tc>
        <w:tc>
          <w:tcPr>
            <w:tcW w:w="453" w:type="dxa"/>
            <w:tcBorders>
              <w:top w:val="single" w:sz="4" w:space="0" w:color="auto"/>
              <w:left w:val="nil"/>
              <w:bottom w:val="nil"/>
              <w:right w:val="nil"/>
            </w:tcBorders>
            <w:shd w:val="clear" w:color="auto" w:fill="auto"/>
            <w:noWrap/>
            <w:vAlign w:val="bottom"/>
            <w:hideMark/>
          </w:tcPr>
          <w:p w14:paraId="178EE1E1"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p>
        </w:tc>
        <w:tc>
          <w:tcPr>
            <w:tcW w:w="630" w:type="dxa"/>
            <w:tcBorders>
              <w:top w:val="single" w:sz="4" w:space="0" w:color="auto"/>
              <w:left w:val="nil"/>
              <w:bottom w:val="nil"/>
              <w:right w:val="nil"/>
            </w:tcBorders>
            <w:shd w:val="clear" w:color="auto" w:fill="auto"/>
            <w:noWrap/>
            <w:vAlign w:val="bottom"/>
            <w:hideMark/>
          </w:tcPr>
          <w:p w14:paraId="5F7C42D0" w14:textId="77777777" w:rsidR="00B01708" w:rsidRPr="00532447" w:rsidRDefault="00B01708" w:rsidP="00DD2827">
            <w:pPr>
              <w:spacing w:after="0" w:line="240" w:lineRule="auto"/>
              <w:rPr>
                <w:rFonts w:ascii="Times New Roman" w:eastAsia="Times New Roman" w:hAnsi="Times New Roman" w:cs="Times New Roman"/>
                <w:sz w:val="18"/>
                <w:szCs w:val="18"/>
              </w:rPr>
            </w:pPr>
          </w:p>
        </w:tc>
        <w:tc>
          <w:tcPr>
            <w:tcW w:w="720" w:type="dxa"/>
            <w:tcBorders>
              <w:top w:val="single" w:sz="4" w:space="0" w:color="auto"/>
              <w:left w:val="nil"/>
              <w:bottom w:val="nil"/>
              <w:right w:val="single" w:sz="4" w:space="0" w:color="auto"/>
            </w:tcBorders>
            <w:shd w:val="clear" w:color="auto" w:fill="auto"/>
            <w:noWrap/>
            <w:vAlign w:val="bottom"/>
            <w:hideMark/>
          </w:tcPr>
          <w:p w14:paraId="3D1C09BE" w14:textId="77777777" w:rsidR="00B01708" w:rsidRPr="00532447" w:rsidRDefault="00B01708" w:rsidP="00DD2827">
            <w:pPr>
              <w:spacing w:after="0" w:line="240" w:lineRule="auto"/>
              <w:jc w:val="right"/>
              <w:rPr>
                <w:rFonts w:ascii="Times New Roman" w:eastAsia="Times New Roman" w:hAnsi="Times New Roman" w:cs="Times New Roman"/>
                <w:sz w:val="18"/>
                <w:szCs w:val="18"/>
              </w:rPr>
            </w:pPr>
          </w:p>
        </w:tc>
        <w:tc>
          <w:tcPr>
            <w:tcW w:w="701" w:type="dxa"/>
            <w:tcBorders>
              <w:top w:val="single" w:sz="4" w:space="0" w:color="auto"/>
              <w:left w:val="single" w:sz="4" w:space="0" w:color="auto"/>
              <w:bottom w:val="nil"/>
              <w:right w:val="nil"/>
            </w:tcBorders>
            <w:shd w:val="clear" w:color="auto" w:fill="auto"/>
            <w:noWrap/>
            <w:vAlign w:val="bottom"/>
            <w:hideMark/>
          </w:tcPr>
          <w:p w14:paraId="77AE923D" w14:textId="77777777" w:rsidR="00B01708" w:rsidRPr="00532447" w:rsidRDefault="00B01708" w:rsidP="00DD2827">
            <w:pPr>
              <w:spacing w:after="0" w:line="240" w:lineRule="auto"/>
              <w:rPr>
                <w:rFonts w:ascii="Times New Roman" w:eastAsia="Times New Roman" w:hAnsi="Times New Roman" w:cs="Times New Roman"/>
                <w:sz w:val="18"/>
                <w:szCs w:val="18"/>
              </w:rPr>
            </w:pPr>
          </w:p>
        </w:tc>
        <w:tc>
          <w:tcPr>
            <w:tcW w:w="481" w:type="dxa"/>
            <w:tcBorders>
              <w:top w:val="single" w:sz="4" w:space="0" w:color="auto"/>
              <w:left w:val="nil"/>
              <w:bottom w:val="nil"/>
              <w:right w:val="nil"/>
            </w:tcBorders>
            <w:shd w:val="clear" w:color="auto" w:fill="auto"/>
            <w:noWrap/>
            <w:vAlign w:val="bottom"/>
            <w:hideMark/>
          </w:tcPr>
          <w:p w14:paraId="7F2D34A7" w14:textId="77777777" w:rsidR="00B01708" w:rsidRPr="00532447" w:rsidRDefault="00B01708" w:rsidP="00DD2827">
            <w:pPr>
              <w:spacing w:after="0" w:line="240" w:lineRule="auto"/>
              <w:jc w:val="right"/>
              <w:rPr>
                <w:rFonts w:ascii="Times New Roman" w:eastAsia="Times New Roman" w:hAnsi="Times New Roman" w:cs="Times New Roman"/>
                <w:sz w:val="18"/>
                <w:szCs w:val="18"/>
              </w:rPr>
            </w:pPr>
          </w:p>
        </w:tc>
        <w:tc>
          <w:tcPr>
            <w:tcW w:w="615" w:type="dxa"/>
            <w:tcBorders>
              <w:top w:val="single" w:sz="4" w:space="0" w:color="auto"/>
              <w:left w:val="nil"/>
              <w:bottom w:val="nil"/>
              <w:right w:val="nil"/>
            </w:tcBorders>
            <w:shd w:val="clear" w:color="auto" w:fill="auto"/>
            <w:noWrap/>
            <w:vAlign w:val="bottom"/>
            <w:hideMark/>
          </w:tcPr>
          <w:p w14:paraId="0449ECAC" w14:textId="77777777" w:rsidR="00B01708" w:rsidRPr="00532447" w:rsidRDefault="00B01708" w:rsidP="00DD2827">
            <w:pPr>
              <w:spacing w:after="0" w:line="240" w:lineRule="auto"/>
              <w:rPr>
                <w:rFonts w:ascii="Times New Roman" w:eastAsia="Times New Roman" w:hAnsi="Times New Roman" w:cs="Times New Roman"/>
                <w:sz w:val="18"/>
                <w:szCs w:val="18"/>
              </w:rPr>
            </w:pPr>
          </w:p>
        </w:tc>
        <w:tc>
          <w:tcPr>
            <w:tcW w:w="561" w:type="dxa"/>
            <w:tcBorders>
              <w:top w:val="single" w:sz="4" w:space="0" w:color="auto"/>
              <w:left w:val="nil"/>
              <w:bottom w:val="nil"/>
              <w:right w:val="single" w:sz="4" w:space="0" w:color="auto"/>
            </w:tcBorders>
            <w:shd w:val="clear" w:color="auto" w:fill="auto"/>
            <w:noWrap/>
            <w:vAlign w:val="bottom"/>
            <w:hideMark/>
          </w:tcPr>
          <w:p w14:paraId="23093BA8" w14:textId="77777777" w:rsidR="00B01708" w:rsidRPr="00532447" w:rsidRDefault="00B01708" w:rsidP="00DD2827">
            <w:pPr>
              <w:spacing w:after="0" w:line="240" w:lineRule="auto"/>
              <w:jc w:val="right"/>
              <w:rPr>
                <w:rFonts w:ascii="Times New Roman" w:eastAsia="Times New Roman" w:hAnsi="Times New Roman" w:cs="Times New Roman"/>
                <w:sz w:val="18"/>
                <w:szCs w:val="18"/>
              </w:rPr>
            </w:pPr>
          </w:p>
        </w:tc>
        <w:tc>
          <w:tcPr>
            <w:tcW w:w="789" w:type="dxa"/>
            <w:tcBorders>
              <w:top w:val="single" w:sz="4" w:space="0" w:color="auto"/>
              <w:left w:val="single" w:sz="4" w:space="0" w:color="auto"/>
              <w:bottom w:val="nil"/>
              <w:right w:val="nil"/>
            </w:tcBorders>
            <w:shd w:val="clear" w:color="auto" w:fill="auto"/>
            <w:noWrap/>
            <w:vAlign w:val="bottom"/>
            <w:hideMark/>
          </w:tcPr>
          <w:p w14:paraId="34426636" w14:textId="77777777" w:rsidR="00B01708" w:rsidRPr="00532447" w:rsidRDefault="00B01708" w:rsidP="00DD2827">
            <w:pPr>
              <w:spacing w:after="0" w:line="240" w:lineRule="auto"/>
              <w:rPr>
                <w:rFonts w:ascii="Times New Roman" w:eastAsia="Times New Roman" w:hAnsi="Times New Roman" w:cs="Times New Roman"/>
                <w:sz w:val="18"/>
                <w:szCs w:val="18"/>
              </w:rPr>
            </w:pPr>
          </w:p>
        </w:tc>
        <w:tc>
          <w:tcPr>
            <w:tcW w:w="473" w:type="dxa"/>
            <w:tcBorders>
              <w:top w:val="single" w:sz="4" w:space="0" w:color="auto"/>
              <w:left w:val="nil"/>
              <w:bottom w:val="nil"/>
              <w:right w:val="nil"/>
            </w:tcBorders>
            <w:shd w:val="clear" w:color="auto" w:fill="auto"/>
            <w:noWrap/>
            <w:vAlign w:val="bottom"/>
            <w:hideMark/>
          </w:tcPr>
          <w:p w14:paraId="7257F8B6" w14:textId="77777777" w:rsidR="00B01708" w:rsidRPr="00532447" w:rsidRDefault="00B01708" w:rsidP="00DD2827">
            <w:pPr>
              <w:spacing w:after="0" w:line="240" w:lineRule="auto"/>
              <w:jc w:val="right"/>
              <w:rPr>
                <w:rFonts w:ascii="Times New Roman" w:eastAsia="Times New Roman" w:hAnsi="Times New Roman" w:cs="Times New Roman"/>
                <w:sz w:val="18"/>
                <w:szCs w:val="18"/>
              </w:rPr>
            </w:pPr>
          </w:p>
        </w:tc>
        <w:tc>
          <w:tcPr>
            <w:tcW w:w="571" w:type="dxa"/>
            <w:tcBorders>
              <w:top w:val="single" w:sz="4" w:space="0" w:color="auto"/>
              <w:left w:val="nil"/>
              <w:bottom w:val="nil"/>
              <w:right w:val="nil"/>
            </w:tcBorders>
            <w:shd w:val="clear" w:color="auto" w:fill="auto"/>
            <w:noWrap/>
            <w:vAlign w:val="bottom"/>
            <w:hideMark/>
          </w:tcPr>
          <w:p w14:paraId="33ED48D1" w14:textId="77777777" w:rsidR="00B01708" w:rsidRPr="00532447" w:rsidRDefault="00B01708" w:rsidP="00DD2827">
            <w:pPr>
              <w:spacing w:after="0" w:line="240" w:lineRule="auto"/>
              <w:rPr>
                <w:rFonts w:ascii="Times New Roman" w:eastAsia="Times New Roman" w:hAnsi="Times New Roman" w:cs="Times New Roman"/>
                <w:sz w:val="18"/>
                <w:szCs w:val="18"/>
              </w:rPr>
            </w:pPr>
          </w:p>
        </w:tc>
        <w:tc>
          <w:tcPr>
            <w:tcW w:w="559" w:type="dxa"/>
            <w:tcBorders>
              <w:top w:val="single" w:sz="4" w:space="0" w:color="auto"/>
              <w:left w:val="nil"/>
              <w:bottom w:val="nil"/>
              <w:right w:val="single" w:sz="4" w:space="0" w:color="auto"/>
            </w:tcBorders>
            <w:shd w:val="clear" w:color="auto" w:fill="auto"/>
            <w:noWrap/>
            <w:vAlign w:val="bottom"/>
            <w:hideMark/>
          </w:tcPr>
          <w:p w14:paraId="310F4694" w14:textId="77777777" w:rsidR="00B01708" w:rsidRPr="00532447" w:rsidRDefault="00B01708" w:rsidP="00DD2827">
            <w:pPr>
              <w:spacing w:after="0" w:line="240" w:lineRule="auto"/>
              <w:jc w:val="right"/>
              <w:rPr>
                <w:rFonts w:ascii="Times New Roman" w:eastAsia="Times New Roman" w:hAnsi="Times New Roman" w:cs="Times New Roman"/>
                <w:sz w:val="18"/>
                <w:szCs w:val="18"/>
              </w:rPr>
            </w:pPr>
          </w:p>
        </w:tc>
        <w:tc>
          <w:tcPr>
            <w:tcW w:w="647" w:type="dxa"/>
            <w:tcBorders>
              <w:top w:val="single" w:sz="4" w:space="0" w:color="auto"/>
              <w:left w:val="single" w:sz="4" w:space="0" w:color="auto"/>
              <w:bottom w:val="nil"/>
              <w:right w:val="nil"/>
            </w:tcBorders>
            <w:shd w:val="clear" w:color="auto" w:fill="auto"/>
            <w:noWrap/>
            <w:vAlign w:val="bottom"/>
            <w:hideMark/>
          </w:tcPr>
          <w:p w14:paraId="32136EA3" w14:textId="77777777" w:rsidR="00B01708" w:rsidRPr="00532447" w:rsidRDefault="00B01708" w:rsidP="00DD2827">
            <w:pPr>
              <w:spacing w:after="0" w:line="240" w:lineRule="auto"/>
              <w:rPr>
                <w:rFonts w:ascii="Times New Roman" w:eastAsia="Times New Roman" w:hAnsi="Times New Roman" w:cs="Times New Roman"/>
                <w:sz w:val="18"/>
                <w:szCs w:val="18"/>
              </w:rPr>
            </w:pPr>
          </w:p>
        </w:tc>
        <w:tc>
          <w:tcPr>
            <w:tcW w:w="531" w:type="dxa"/>
            <w:tcBorders>
              <w:top w:val="single" w:sz="4" w:space="0" w:color="auto"/>
              <w:left w:val="nil"/>
              <w:bottom w:val="nil"/>
              <w:right w:val="nil"/>
            </w:tcBorders>
            <w:shd w:val="clear" w:color="auto" w:fill="auto"/>
            <w:noWrap/>
            <w:vAlign w:val="bottom"/>
            <w:hideMark/>
          </w:tcPr>
          <w:p w14:paraId="2E883902" w14:textId="77777777" w:rsidR="00B01708" w:rsidRPr="00532447" w:rsidRDefault="00B01708" w:rsidP="00DD2827">
            <w:pPr>
              <w:spacing w:after="0" w:line="240" w:lineRule="auto"/>
              <w:jc w:val="right"/>
              <w:rPr>
                <w:rFonts w:ascii="Times New Roman" w:eastAsia="Times New Roman" w:hAnsi="Times New Roman" w:cs="Times New Roman"/>
                <w:sz w:val="18"/>
                <w:szCs w:val="18"/>
              </w:rPr>
            </w:pPr>
          </w:p>
        </w:tc>
        <w:tc>
          <w:tcPr>
            <w:tcW w:w="658" w:type="dxa"/>
            <w:tcBorders>
              <w:top w:val="single" w:sz="4" w:space="0" w:color="auto"/>
              <w:left w:val="nil"/>
              <w:bottom w:val="nil"/>
              <w:right w:val="nil"/>
            </w:tcBorders>
            <w:shd w:val="clear" w:color="auto" w:fill="auto"/>
            <w:noWrap/>
            <w:vAlign w:val="bottom"/>
            <w:hideMark/>
          </w:tcPr>
          <w:p w14:paraId="3AFFDABE" w14:textId="77777777" w:rsidR="00B01708" w:rsidRPr="00532447" w:rsidRDefault="00B01708" w:rsidP="00DD2827">
            <w:pPr>
              <w:spacing w:after="0" w:line="240" w:lineRule="auto"/>
              <w:rPr>
                <w:rFonts w:ascii="Times New Roman" w:eastAsia="Times New Roman" w:hAnsi="Times New Roman" w:cs="Times New Roman"/>
                <w:sz w:val="18"/>
                <w:szCs w:val="18"/>
              </w:rPr>
            </w:pPr>
          </w:p>
        </w:tc>
        <w:tc>
          <w:tcPr>
            <w:tcW w:w="584" w:type="dxa"/>
            <w:tcBorders>
              <w:top w:val="single" w:sz="4" w:space="0" w:color="auto"/>
              <w:left w:val="nil"/>
              <w:bottom w:val="nil"/>
              <w:right w:val="single" w:sz="4" w:space="0" w:color="auto"/>
            </w:tcBorders>
            <w:shd w:val="clear" w:color="auto" w:fill="auto"/>
            <w:noWrap/>
            <w:vAlign w:val="bottom"/>
            <w:hideMark/>
          </w:tcPr>
          <w:p w14:paraId="04777CC6"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 </w:t>
            </w:r>
          </w:p>
        </w:tc>
      </w:tr>
      <w:tr w:rsidR="00B01708" w:rsidRPr="00532447" w14:paraId="5B7EEE31" w14:textId="77777777" w:rsidTr="00DD2827">
        <w:trPr>
          <w:trHeight w:val="276"/>
        </w:trPr>
        <w:tc>
          <w:tcPr>
            <w:tcW w:w="3420" w:type="dxa"/>
            <w:tcBorders>
              <w:top w:val="nil"/>
              <w:left w:val="single" w:sz="4" w:space="0" w:color="auto"/>
              <w:bottom w:val="nil"/>
              <w:right w:val="nil"/>
            </w:tcBorders>
            <w:shd w:val="clear" w:color="auto" w:fill="auto"/>
            <w:noWrap/>
            <w:vAlign w:val="bottom"/>
            <w:hideMark/>
          </w:tcPr>
          <w:p w14:paraId="00F15B35" w14:textId="77777777" w:rsidR="00B01708" w:rsidRPr="00532447" w:rsidRDefault="00B01708" w:rsidP="00DD2827">
            <w:pPr>
              <w:spacing w:after="0" w:line="240" w:lineRule="auto"/>
              <w:ind w:firstLineChars="125" w:firstLine="225"/>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Sexual harassment</w:t>
            </w:r>
          </w:p>
        </w:tc>
        <w:tc>
          <w:tcPr>
            <w:tcW w:w="720" w:type="dxa"/>
            <w:tcBorders>
              <w:top w:val="nil"/>
              <w:left w:val="single" w:sz="4" w:space="0" w:color="auto"/>
              <w:bottom w:val="nil"/>
              <w:right w:val="nil"/>
            </w:tcBorders>
            <w:shd w:val="clear" w:color="auto" w:fill="auto"/>
            <w:noWrap/>
            <w:vAlign w:val="bottom"/>
            <w:hideMark/>
          </w:tcPr>
          <w:p w14:paraId="4644A618"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55.6</w:t>
            </w:r>
          </w:p>
        </w:tc>
        <w:tc>
          <w:tcPr>
            <w:tcW w:w="453" w:type="dxa"/>
            <w:tcBorders>
              <w:top w:val="nil"/>
              <w:left w:val="nil"/>
              <w:bottom w:val="nil"/>
              <w:right w:val="nil"/>
            </w:tcBorders>
            <w:shd w:val="clear" w:color="auto" w:fill="auto"/>
            <w:noWrap/>
            <w:vAlign w:val="bottom"/>
            <w:hideMark/>
          </w:tcPr>
          <w:p w14:paraId="52A4B625"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630" w:type="dxa"/>
            <w:tcBorders>
              <w:top w:val="nil"/>
              <w:left w:val="nil"/>
              <w:bottom w:val="nil"/>
              <w:right w:val="nil"/>
            </w:tcBorders>
            <w:shd w:val="clear" w:color="auto" w:fill="auto"/>
            <w:noWrap/>
            <w:vAlign w:val="bottom"/>
            <w:hideMark/>
          </w:tcPr>
          <w:p w14:paraId="13EC7D10"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44.5</w:t>
            </w:r>
          </w:p>
        </w:tc>
        <w:tc>
          <w:tcPr>
            <w:tcW w:w="720" w:type="dxa"/>
            <w:tcBorders>
              <w:top w:val="nil"/>
              <w:left w:val="nil"/>
              <w:bottom w:val="nil"/>
              <w:right w:val="single" w:sz="4" w:space="0" w:color="auto"/>
            </w:tcBorders>
            <w:shd w:val="clear" w:color="auto" w:fill="auto"/>
            <w:noWrap/>
            <w:vAlign w:val="bottom"/>
            <w:hideMark/>
          </w:tcPr>
          <w:p w14:paraId="72869D8F"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701" w:type="dxa"/>
            <w:tcBorders>
              <w:top w:val="nil"/>
              <w:left w:val="single" w:sz="4" w:space="0" w:color="auto"/>
              <w:bottom w:val="nil"/>
              <w:right w:val="nil"/>
            </w:tcBorders>
            <w:shd w:val="clear" w:color="auto" w:fill="auto"/>
            <w:noWrap/>
            <w:vAlign w:val="bottom"/>
            <w:hideMark/>
          </w:tcPr>
          <w:p w14:paraId="3157737B"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23.9</w:t>
            </w:r>
          </w:p>
        </w:tc>
        <w:tc>
          <w:tcPr>
            <w:tcW w:w="481" w:type="dxa"/>
            <w:tcBorders>
              <w:top w:val="nil"/>
              <w:left w:val="nil"/>
              <w:bottom w:val="nil"/>
              <w:right w:val="nil"/>
            </w:tcBorders>
            <w:shd w:val="clear" w:color="auto" w:fill="auto"/>
            <w:noWrap/>
            <w:vAlign w:val="bottom"/>
            <w:hideMark/>
          </w:tcPr>
          <w:p w14:paraId="02F60B55"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615" w:type="dxa"/>
            <w:tcBorders>
              <w:top w:val="nil"/>
              <w:left w:val="nil"/>
              <w:bottom w:val="nil"/>
              <w:right w:val="nil"/>
            </w:tcBorders>
            <w:shd w:val="clear" w:color="auto" w:fill="auto"/>
            <w:noWrap/>
            <w:vAlign w:val="bottom"/>
            <w:hideMark/>
          </w:tcPr>
          <w:p w14:paraId="341D6098"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15.9</w:t>
            </w:r>
          </w:p>
        </w:tc>
        <w:tc>
          <w:tcPr>
            <w:tcW w:w="561" w:type="dxa"/>
            <w:tcBorders>
              <w:top w:val="nil"/>
              <w:left w:val="nil"/>
              <w:bottom w:val="nil"/>
              <w:right w:val="single" w:sz="4" w:space="0" w:color="auto"/>
            </w:tcBorders>
            <w:shd w:val="clear" w:color="auto" w:fill="auto"/>
            <w:noWrap/>
            <w:vAlign w:val="bottom"/>
            <w:hideMark/>
          </w:tcPr>
          <w:p w14:paraId="660F8135"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789" w:type="dxa"/>
            <w:tcBorders>
              <w:top w:val="nil"/>
              <w:left w:val="single" w:sz="4" w:space="0" w:color="auto"/>
              <w:bottom w:val="nil"/>
              <w:right w:val="nil"/>
            </w:tcBorders>
            <w:shd w:val="clear" w:color="auto" w:fill="auto"/>
            <w:noWrap/>
            <w:vAlign w:val="bottom"/>
            <w:hideMark/>
          </w:tcPr>
          <w:p w14:paraId="7BDCC4DD"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22.8</w:t>
            </w:r>
          </w:p>
        </w:tc>
        <w:tc>
          <w:tcPr>
            <w:tcW w:w="473" w:type="dxa"/>
            <w:tcBorders>
              <w:top w:val="nil"/>
              <w:left w:val="nil"/>
              <w:bottom w:val="nil"/>
              <w:right w:val="nil"/>
            </w:tcBorders>
            <w:shd w:val="clear" w:color="auto" w:fill="auto"/>
            <w:noWrap/>
            <w:vAlign w:val="bottom"/>
            <w:hideMark/>
          </w:tcPr>
          <w:p w14:paraId="5F7940BA"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571" w:type="dxa"/>
            <w:tcBorders>
              <w:top w:val="nil"/>
              <w:left w:val="nil"/>
              <w:bottom w:val="nil"/>
              <w:right w:val="nil"/>
            </w:tcBorders>
            <w:shd w:val="clear" w:color="auto" w:fill="auto"/>
            <w:noWrap/>
            <w:vAlign w:val="bottom"/>
            <w:hideMark/>
          </w:tcPr>
          <w:p w14:paraId="49B515E2"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19.2</w:t>
            </w:r>
          </w:p>
        </w:tc>
        <w:tc>
          <w:tcPr>
            <w:tcW w:w="559" w:type="dxa"/>
            <w:tcBorders>
              <w:top w:val="nil"/>
              <w:left w:val="nil"/>
              <w:bottom w:val="nil"/>
              <w:right w:val="single" w:sz="4" w:space="0" w:color="auto"/>
            </w:tcBorders>
            <w:shd w:val="clear" w:color="auto" w:fill="auto"/>
            <w:noWrap/>
            <w:vAlign w:val="bottom"/>
            <w:hideMark/>
          </w:tcPr>
          <w:p w14:paraId="431551AC"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647" w:type="dxa"/>
            <w:tcBorders>
              <w:top w:val="nil"/>
              <w:left w:val="single" w:sz="4" w:space="0" w:color="auto"/>
              <w:bottom w:val="nil"/>
              <w:right w:val="nil"/>
            </w:tcBorders>
            <w:shd w:val="clear" w:color="auto" w:fill="auto"/>
            <w:noWrap/>
            <w:vAlign w:val="bottom"/>
            <w:hideMark/>
          </w:tcPr>
          <w:p w14:paraId="23EB13C5"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7.8</w:t>
            </w:r>
          </w:p>
        </w:tc>
        <w:tc>
          <w:tcPr>
            <w:tcW w:w="531" w:type="dxa"/>
            <w:tcBorders>
              <w:top w:val="nil"/>
              <w:left w:val="nil"/>
              <w:bottom w:val="nil"/>
              <w:right w:val="nil"/>
            </w:tcBorders>
            <w:shd w:val="clear" w:color="auto" w:fill="auto"/>
            <w:noWrap/>
            <w:vAlign w:val="bottom"/>
            <w:hideMark/>
          </w:tcPr>
          <w:p w14:paraId="0C622FB5"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658" w:type="dxa"/>
            <w:tcBorders>
              <w:top w:val="nil"/>
              <w:left w:val="nil"/>
              <w:bottom w:val="nil"/>
              <w:right w:val="nil"/>
            </w:tcBorders>
            <w:shd w:val="clear" w:color="auto" w:fill="auto"/>
            <w:noWrap/>
            <w:vAlign w:val="bottom"/>
            <w:hideMark/>
          </w:tcPr>
          <w:p w14:paraId="2DCCDCA4"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6.3</w:t>
            </w:r>
          </w:p>
        </w:tc>
        <w:tc>
          <w:tcPr>
            <w:tcW w:w="584" w:type="dxa"/>
            <w:tcBorders>
              <w:top w:val="nil"/>
              <w:left w:val="nil"/>
              <w:bottom w:val="nil"/>
              <w:right w:val="single" w:sz="4" w:space="0" w:color="auto"/>
            </w:tcBorders>
            <w:shd w:val="clear" w:color="auto" w:fill="auto"/>
            <w:noWrap/>
            <w:vAlign w:val="bottom"/>
            <w:hideMark/>
          </w:tcPr>
          <w:p w14:paraId="273947A9"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r>
      <w:tr w:rsidR="00B01708" w:rsidRPr="00532447" w14:paraId="0487BE58" w14:textId="77777777" w:rsidTr="00DD2827">
        <w:trPr>
          <w:trHeight w:val="276"/>
        </w:trPr>
        <w:tc>
          <w:tcPr>
            <w:tcW w:w="3420" w:type="dxa"/>
            <w:tcBorders>
              <w:top w:val="nil"/>
              <w:left w:val="single" w:sz="4" w:space="0" w:color="auto"/>
              <w:bottom w:val="nil"/>
              <w:right w:val="nil"/>
            </w:tcBorders>
            <w:shd w:val="clear" w:color="auto" w:fill="auto"/>
            <w:noWrap/>
            <w:vAlign w:val="bottom"/>
            <w:hideMark/>
          </w:tcPr>
          <w:p w14:paraId="2F84B8CD" w14:textId="77777777" w:rsidR="00B01708" w:rsidRPr="00532447" w:rsidRDefault="00B01708" w:rsidP="00DD2827">
            <w:pPr>
              <w:spacing w:after="0" w:line="240" w:lineRule="auto"/>
              <w:ind w:firstLineChars="125" w:firstLine="225"/>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Sexual assault</w:t>
            </w:r>
          </w:p>
        </w:tc>
        <w:tc>
          <w:tcPr>
            <w:tcW w:w="720" w:type="dxa"/>
            <w:tcBorders>
              <w:top w:val="nil"/>
              <w:left w:val="single" w:sz="4" w:space="0" w:color="auto"/>
              <w:bottom w:val="nil"/>
              <w:right w:val="nil"/>
            </w:tcBorders>
            <w:shd w:val="clear" w:color="auto" w:fill="auto"/>
            <w:noWrap/>
            <w:vAlign w:val="bottom"/>
            <w:hideMark/>
          </w:tcPr>
          <w:p w14:paraId="11B252A3"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22.4</w:t>
            </w:r>
          </w:p>
        </w:tc>
        <w:tc>
          <w:tcPr>
            <w:tcW w:w="453" w:type="dxa"/>
            <w:tcBorders>
              <w:top w:val="nil"/>
              <w:left w:val="nil"/>
              <w:bottom w:val="nil"/>
              <w:right w:val="nil"/>
            </w:tcBorders>
            <w:shd w:val="clear" w:color="auto" w:fill="auto"/>
            <w:noWrap/>
            <w:vAlign w:val="bottom"/>
            <w:hideMark/>
          </w:tcPr>
          <w:p w14:paraId="0118F99B"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630" w:type="dxa"/>
            <w:tcBorders>
              <w:top w:val="nil"/>
              <w:left w:val="nil"/>
              <w:bottom w:val="nil"/>
              <w:right w:val="nil"/>
            </w:tcBorders>
            <w:shd w:val="clear" w:color="auto" w:fill="auto"/>
            <w:noWrap/>
            <w:vAlign w:val="bottom"/>
            <w:hideMark/>
          </w:tcPr>
          <w:p w14:paraId="362C603D"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16.8</w:t>
            </w:r>
          </w:p>
        </w:tc>
        <w:tc>
          <w:tcPr>
            <w:tcW w:w="720" w:type="dxa"/>
            <w:tcBorders>
              <w:top w:val="nil"/>
              <w:left w:val="nil"/>
              <w:bottom w:val="nil"/>
              <w:right w:val="single" w:sz="4" w:space="0" w:color="auto"/>
            </w:tcBorders>
            <w:shd w:val="clear" w:color="auto" w:fill="auto"/>
            <w:noWrap/>
            <w:vAlign w:val="bottom"/>
            <w:hideMark/>
          </w:tcPr>
          <w:p w14:paraId="5F74CF17"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701" w:type="dxa"/>
            <w:tcBorders>
              <w:top w:val="nil"/>
              <w:left w:val="single" w:sz="4" w:space="0" w:color="auto"/>
              <w:bottom w:val="nil"/>
              <w:right w:val="nil"/>
            </w:tcBorders>
            <w:shd w:val="clear" w:color="auto" w:fill="auto"/>
            <w:noWrap/>
            <w:vAlign w:val="bottom"/>
            <w:hideMark/>
          </w:tcPr>
          <w:p w14:paraId="1F397CE0"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5.5</w:t>
            </w:r>
          </w:p>
        </w:tc>
        <w:tc>
          <w:tcPr>
            <w:tcW w:w="481" w:type="dxa"/>
            <w:tcBorders>
              <w:top w:val="nil"/>
              <w:left w:val="nil"/>
              <w:bottom w:val="nil"/>
              <w:right w:val="nil"/>
            </w:tcBorders>
            <w:shd w:val="clear" w:color="auto" w:fill="auto"/>
            <w:noWrap/>
            <w:vAlign w:val="bottom"/>
            <w:hideMark/>
          </w:tcPr>
          <w:p w14:paraId="7B7856D7"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615" w:type="dxa"/>
            <w:tcBorders>
              <w:top w:val="nil"/>
              <w:left w:val="nil"/>
              <w:bottom w:val="nil"/>
              <w:right w:val="nil"/>
            </w:tcBorders>
            <w:shd w:val="clear" w:color="auto" w:fill="auto"/>
            <w:noWrap/>
            <w:vAlign w:val="bottom"/>
            <w:hideMark/>
          </w:tcPr>
          <w:p w14:paraId="52A88285"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4.3</w:t>
            </w:r>
          </w:p>
        </w:tc>
        <w:tc>
          <w:tcPr>
            <w:tcW w:w="561" w:type="dxa"/>
            <w:tcBorders>
              <w:top w:val="nil"/>
              <w:left w:val="nil"/>
              <w:bottom w:val="nil"/>
              <w:right w:val="single" w:sz="4" w:space="0" w:color="auto"/>
            </w:tcBorders>
            <w:shd w:val="clear" w:color="auto" w:fill="auto"/>
            <w:noWrap/>
            <w:vAlign w:val="bottom"/>
            <w:hideMark/>
          </w:tcPr>
          <w:p w14:paraId="25A41171"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789" w:type="dxa"/>
            <w:tcBorders>
              <w:top w:val="nil"/>
              <w:left w:val="single" w:sz="4" w:space="0" w:color="auto"/>
              <w:bottom w:val="nil"/>
              <w:right w:val="nil"/>
            </w:tcBorders>
            <w:shd w:val="clear" w:color="auto" w:fill="auto"/>
            <w:noWrap/>
            <w:vAlign w:val="bottom"/>
            <w:hideMark/>
          </w:tcPr>
          <w:p w14:paraId="223DEFD3"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5.1</w:t>
            </w:r>
          </w:p>
        </w:tc>
        <w:tc>
          <w:tcPr>
            <w:tcW w:w="473" w:type="dxa"/>
            <w:tcBorders>
              <w:top w:val="nil"/>
              <w:left w:val="nil"/>
              <w:bottom w:val="nil"/>
              <w:right w:val="nil"/>
            </w:tcBorders>
            <w:shd w:val="clear" w:color="auto" w:fill="auto"/>
            <w:noWrap/>
            <w:vAlign w:val="bottom"/>
            <w:hideMark/>
          </w:tcPr>
          <w:p w14:paraId="3D2627FA"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571" w:type="dxa"/>
            <w:tcBorders>
              <w:top w:val="nil"/>
              <w:left w:val="nil"/>
              <w:bottom w:val="nil"/>
              <w:right w:val="nil"/>
            </w:tcBorders>
            <w:shd w:val="clear" w:color="auto" w:fill="auto"/>
            <w:noWrap/>
            <w:vAlign w:val="bottom"/>
            <w:hideMark/>
          </w:tcPr>
          <w:p w14:paraId="7BD86FBE"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4.3</w:t>
            </w:r>
          </w:p>
        </w:tc>
        <w:tc>
          <w:tcPr>
            <w:tcW w:w="559" w:type="dxa"/>
            <w:tcBorders>
              <w:top w:val="nil"/>
              <w:left w:val="nil"/>
              <w:bottom w:val="nil"/>
              <w:right w:val="single" w:sz="4" w:space="0" w:color="auto"/>
            </w:tcBorders>
            <w:shd w:val="clear" w:color="auto" w:fill="auto"/>
            <w:noWrap/>
            <w:vAlign w:val="bottom"/>
            <w:hideMark/>
          </w:tcPr>
          <w:p w14:paraId="3943C8A1"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647" w:type="dxa"/>
            <w:tcBorders>
              <w:top w:val="nil"/>
              <w:left w:val="single" w:sz="4" w:space="0" w:color="auto"/>
              <w:bottom w:val="nil"/>
              <w:right w:val="nil"/>
            </w:tcBorders>
            <w:shd w:val="clear" w:color="auto" w:fill="auto"/>
            <w:noWrap/>
            <w:vAlign w:val="bottom"/>
            <w:hideMark/>
          </w:tcPr>
          <w:p w14:paraId="7874A506"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1.5</w:t>
            </w:r>
          </w:p>
        </w:tc>
        <w:tc>
          <w:tcPr>
            <w:tcW w:w="531" w:type="dxa"/>
            <w:tcBorders>
              <w:top w:val="nil"/>
              <w:left w:val="nil"/>
              <w:bottom w:val="nil"/>
              <w:right w:val="nil"/>
            </w:tcBorders>
            <w:shd w:val="clear" w:color="auto" w:fill="auto"/>
            <w:noWrap/>
            <w:vAlign w:val="bottom"/>
            <w:hideMark/>
          </w:tcPr>
          <w:p w14:paraId="2DEBBD88"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658" w:type="dxa"/>
            <w:tcBorders>
              <w:top w:val="nil"/>
              <w:left w:val="nil"/>
              <w:bottom w:val="nil"/>
              <w:right w:val="nil"/>
            </w:tcBorders>
            <w:shd w:val="clear" w:color="auto" w:fill="auto"/>
            <w:noWrap/>
            <w:vAlign w:val="bottom"/>
            <w:hideMark/>
          </w:tcPr>
          <w:p w14:paraId="47D2E90A"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1.8</w:t>
            </w:r>
          </w:p>
        </w:tc>
        <w:tc>
          <w:tcPr>
            <w:tcW w:w="584" w:type="dxa"/>
            <w:tcBorders>
              <w:top w:val="nil"/>
              <w:left w:val="nil"/>
              <w:bottom w:val="nil"/>
              <w:right w:val="single" w:sz="4" w:space="0" w:color="auto"/>
            </w:tcBorders>
            <w:shd w:val="clear" w:color="auto" w:fill="auto"/>
            <w:noWrap/>
            <w:vAlign w:val="bottom"/>
            <w:hideMark/>
          </w:tcPr>
          <w:p w14:paraId="01430E49"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r>
      <w:tr w:rsidR="00B01708" w:rsidRPr="00532447" w14:paraId="5A79DF49" w14:textId="77777777" w:rsidTr="00DD2827">
        <w:trPr>
          <w:trHeight w:val="276"/>
        </w:trPr>
        <w:tc>
          <w:tcPr>
            <w:tcW w:w="3420" w:type="dxa"/>
            <w:tcBorders>
              <w:top w:val="nil"/>
              <w:left w:val="single" w:sz="4" w:space="0" w:color="auto"/>
              <w:bottom w:val="nil"/>
              <w:right w:val="nil"/>
            </w:tcBorders>
            <w:shd w:val="clear" w:color="auto" w:fill="auto"/>
            <w:noWrap/>
            <w:vAlign w:val="bottom"/>
            <w:hideMark/>
          </w:tcPr>
          <w:p w14:paraId="669DF5CF" w14:textId="77777777" w:rsidR="00B01708" w:rsidRPr="00532447" w:rsidRDefault="00B01708" w:rsidP="00DD2827">
            <w:pPr>
              <w:spacing w:after="0" w:line="240" w:lineRule="auto"/>
              <w:ind w:firstLineChars="125" w:firstLine="225"/>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 xml:space="preserve">     Rape</w:t>
            </w:r>
          </w:p>
        </w:tc>
        <w:tc>
          <w:tcPr>
            <w:tcW w:w="720" w:type="dxa"/>
            <w:tcBorders>
              <w:top w:val="nil"/>
              <w:left w:val="single" w:sz="4" w:space="0" w:color="auto"/>
              <w:bottom w:val="nil"/>
              <w:right w:val="nil"/>
            </w:tcBorders>
            <w:shd w:val="clear" w:color="auto" w:fill="auto"/>
            <w:noWrap/>
            <w:vAlign w:val="bottom"/>
            <w:hideMark/>
          </w:tcPr>
          <w:p w14:paraId="54EBE23E"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5.9</w:t>
            </w:r>
          </w:p>
        </w:tc>
        <w:tc>
          <w:tcPr>
            <w:tcW w:w="453" w:type="dxa"/>
            <w:tcBorders>
              <w:top w:val="nil"/>
              <w:left w:val="nil"/>
              <w:bottom w:val="nil"/>
              <w:right w:val="nil"/>
            </w:tcBorders>
            <w:shd w:val="clear" w:color="auto" w:fill="auto"/>
            <w:noWrap/>
            <w:vAlign w:val="bottom"/>
            <w:hideMark/>
          </w:tcPr>
          <w:p w14:paraId="78534F85"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p>
        </w:tc>
        <w:tc>
          <w:tcPr>
            <w:tcW w:w="630" w:type="dxa"/>
            <w:tcBorders>
              <w:top w:val="nil"/>
              <w:left w:val="nil"/>
              <w:bottom w:val="nil"/>
              <w:right w:val="nil"/>
            </w:tcBorders>
            <w:shd w:val="clear" w:color="auto" w:fill="auto"/>
            <w:noWrap/>
            <w:vAlign w:val="bottom"/>
            <w:hideMark/>
          </w:tcPr>
          <w:p w14:paraId="2F1E89D8"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5.0</w:t>
            </w:r>
          </w:p>
        </w:tc>
        <w:tc>
          <w:tcPr>
            <w:tcW w:w="720" w:type="dxa"/>
            <w:tcBorders>
              <w:top w:val="nil"/>
              <w:left w:val="nil"/>
              <w:bottom w:val="nil"/>
              <w:right w:val="single" w:sz="4" w:space="0" w:color="auto"/>
            </w:tcBorders>
            <w:shd w:val="clear" w:color="auto" w:fill="auto"/>
            <w:noWrap/>
            <w:vAlign w:val="bottom"/>
            <w:hideMark/>
          </w:tcPr>
          <w:p w14:paraId="419AE5EE"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p>
        </w:tc>
        <w:tc>
          <w:tcPr>
            <w:tcW w:w="701" w:type="dxa"/>
            <w:tcBorders>
              <w:top w:val="nil"/>
              <w:left w:val="single" w:sz="4" w:space="0" w:color="auto"/>
              <w:bottom w:val="nil"/>
              <w:right w:val="nil"/>
            </w:tcBorders>
            <w:shd w:val="clear" w:color="auto" w:fill="auto"/>
            <w:noWrap/>
            <w:vAlign w:val="bottom"/>
            <w:hideMark/>
          </w:tcPr>
          <w:p w14:paraId="6E73B9B8"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0.9</w:t>
            </w:r>
          </w:p>
        </w:tc>
        <w:tc>
          <w:tcPr>
            <w:tcW w:w="481" w:type="dxa"/>
            <w:tcBorders>
              <w:top w:val="nil"/>
              <w:left w:val="nil"/>
              <w:bottom w:val="nil"/>
              <w:right w:val="nil"/>
            </w:tcBorders>
            <w:shd w:val="clear" w:color="auto" w:fill="auto"/>
            <w:noWrap/>
            <w:vAlign w:val="bottom"/>
            <w:hideMark/>
          </w:tcPr>
          <w:p w14:paraId="68A8B503"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615" w:type="dxa"/>
            <w:tcBorders>
              <w:top w:val="nil"/>
              <w:left w:val="nil"/>
              <w:bottom w:val="nil"/>
              <w:right w:val="nil"/>
            </w:tcBorders>
            <w:shd w:val="clear" w:color="auto" w:fill="auto"/>
            <w:noWrap/>
            <w:vAlign w:val="bottom"/>
            <w:hideMark/>
          </w:tcPr>
          <w:p w14:paraId="2B3526F5"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0.9</w:t>
            </w:r>
          </w:p>
        </w:tc>
        <w:tc>
          <w:tcPr>
            <w:tcW w:w="561" w:type="dxa"/>
            <w:tcBorders>
              <w:top w:val="nil"/>
              <w:left w:val="nil"/>
              <w:bottom w:val="nil"/>
              <w:right w:val="single" w:sz="4" w:space="0" w:color="auto"/>
            </w:tcBorders>
            <w:shd w:val="clear" w:color="auto" w:fill="auto"/>
            <w:noWrap/>
            <w:vAlign w:val="bottom"/>
            <w:hideMark/>
          </w:tcPr>
          <w:p w14:paraId="312449F0"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789" w:type="dxa"/>
            <w:tcBorders>
              <w:top w:val="nil"/>
              <w:left w:val="single" w:sz="4" w:space="0" w:color="auto"/>
              <w:bottom w:val="nil"/>
              <w:right w:val="nil"/>
            </w:tcBorders>
            <w:shd w:val="clear" w:color="auto" w:fill="auto"/>
            <w:noWrap/>
            <w:vAlign w:val="bottom"/>
            <w:hideMark/>
          </w:tcPr>
          <w:p w14:paraId="58355A39"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1.5</w:t>
            </w:r>
          </w:p>
        </w:tc>
        <w:tc>
          <w:tcPr>
            <w:tcW w:w="473" w:type="dxa"/>
            <w:tcBorders>
              <w:top w:val="nil"/>
              <w:left w:val="nil"/>
              <w:bottom w:val="nil"/>
              <w:right w:val="nil"/>
            </w:tcBorders>
            <w:shd w:val="clear" w:color="auto" w:fill="auto"/>
            <w:noWrap/>
            <w:vAlign w:val="bottom"/>
            <w:hideMark/>
          </w:tcPr>
          <w:p w14:paraId="11D314FA"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p>
        </w:tc>
        <w:tc>
          <w:tcPr>
            <w:tcW w:w="571" w:type="dxa"/>
            <w:tcBorders>
              <w:top w:val="nil"/>
              <w:left w:val="nil"/>
              <w:bottom w:val="nil"/>
              <w:right w:val="nil"/>
            </w:tcBorders>
            <w:shd w:val="clear" w:color="auto" w:fill="auto"/>
            <w:noWrap/>
            <w:vAlign w:val="bottom"/>
            <w:hideMark/>
          </w:tcPr>
          <w:p w14:paraId="69D86D3F"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0.9</w:t>
            </w:r>
          </w:p>
        </w:tc>
        <w:tc>
          <w:tcPr>
            <w:tcW w:w="559" w:type="dxa"/>
            <w:tcBorders>
              <w:top w:val="nil"/>
              <w:left w:val="nil"/>
              <w:bottom w:val="nil"/>
              <w:right w:val="single" w:sz="4" w:space="0" w:color="auto"/>
            </w:tcBorders>
            <w:shd w:val="clear" w:color="auto" w:fill="auto"/>
            <w:noWrap/>
            <w:vAlign w:val="bottom"/>
            <w:hideMark/>
          </w:tcPr>
          <w:p w14:paraId="2EE3ED18"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p>
        </w:tc>
        <w:tc>
          <w:tcPr>
            <w:tcW w:w="647" w:type="dxa"/>
            <w:tcBorders>
              <w:top w:val="nil"/>
              <w:left w:val="single" w:sz="4" w:space="0" w:color="auto"/>
              <w:bottom w:val="nil"/>
              <w:right w:val="nil"/>
            </w:tcBorders>
            <w:shd w:val="clear" w:color="auto" w:fill="auto"/>
            <w:noWrap/>
            <w:vAlign w:val="bottom"/>
            <w:hideMark/>
          </w:tcPr>
          <w:p w14:paraId="790B7813"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0.3</w:t>
            </w:r>
          </w:p>
        </w:tc>
        <w:tc>
          <w:tcPr>
            <w:tcW w:w="531" w:type="dxa"/>
            <w:tcBorders>
              <w:top w:val="nil"/>
              <w:left w:val="nil"/>
              <w:bottom w:val="nil"/>
              <w:right w:val="nil"/>
            </w:tcBorders>
            <w:shd w:val="clear" w:color="auto" w:fill="auto"/>
            <w:noWrap/>
            <w:vAlign w:val="bottom"/>
            <w:hideMark/>
          </w:tcPr>
          <w:p w14:paraId="480A603F"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658" w:type="dxa"/>
            <w:tcBorders>
              <w:top w:val="nil"/>
              <w:left w:val="nil"/>
              <w:bottom w:val="nil"/>
              <w:right w:val="nil"/>
            </w:tcBorders>
            <w:shd w:val="clear" w:color="auto" w:fill="auto"/>
            <w:noWrap/>
            <w:vAlign w:val="bottom"/>
            <w:hideMark/>
          </w:tcPr>
          <w:p w14:paraId="511B27BA"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0.3</w:t>
            </w:r>
          </w:p>
        </w:tc>
        <w:tc>
          <w:tcPr>
            <w:tcW w:w="584" w:type="dxa"/>
            <w:tcBorders>
              <w:top w:val="nil"/>
              <w:left w:val="nil"/>
              <w:bottom w:val="nil"/>
              <w:right w:val="single" w:sz="4" w:space="0" w:color="auto"/>
            </w:tcBorders>
            <w:shd w:val="clear" w:color="auto" w:fill="auto"/>
            <w:noWrap/>
            <w:vAlign w:val="bottom"/>
            <w:hideMark/>
          </w:tcPr>
          <w:p w14:paraId="19CFF86B"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r>
      <w:tr w:rsidR="00B01708" w:rsidRPr="00532447" w14:paraId="51F065AF" w14:textId="77777777" w:rsidTr="00DD2827">
        <w:trPr>
          <w:trHeight w:val="276"/>
        </w:trPr>
        <w:tc>
          <w:tcPr>
            <w:tcW w:w="3420" w:type="dxa"/>
            <w:tcBorders>
              <w:top w:val="nil"/>
              <w:left w:val="single" w:sz="4" w:space="0" w:color="auto"/>
              <w:bottom w:val="nil"/>
              <w:right w:val="nil"/>
            </w:tcBorders>
            <w:shd w:val="clear" w:color="auto" w:fill="auto"/>
            <w:noWrap/>
            <w:vAlign w:val="bottom"/>
            <w:hideMark/>
          </w:tcPr>
          <w:p w14:paraId="1077D920" w14:textId="77777777" w:rsidR="00B01708" w:rsidRPr="00532447" w:rsidRDefault="00B01708" w:rsidP="00DD2827">
            <w:pPr>
              <w:spacing w:after="0" w:line="240" w:lineRule="auto"/>
              <w:ind w:firstLineChars="125" w:firstLine="225"/>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 xml:space="preserve">     Sexual Battery </w:t>
            </w:r>
          </w:p>
        </w:tc>
        <w:tc>
          <w:tcPr>
            <w:tcW w:w="720" w:type="dxa"/>
            <w:tcBorders>
              <w:top w:val="nil"/>
              <w:left w:val="single" w:sz="4" w:space="0" w:color="auto"/>
              <w:bottom w:val="nil"/>
              <w:right w:val="nil"/>
            </w:tcBorders>
            <w:shd w:val="clear" w:color="auto" w:fill="auto"/>
            <w:noWrap/>
            <w:vAlign w:val="bottom"/>
            <w:hideMark/>
          </w:tcPr>
          <w:p w14:paraId="60D15FCA"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15.7</w:t>
            </w:r>
          </w:p>
        </w:tc>
        <w:tc>
          <w:tcPr>
            <w:tcW w:w="453" w:type="dxa"/>
            <w:tcBorders>
              <w:top w:val="nil"/>
              <w:left w:val="nil"/>
              <w:bottom w:val="nil"/>
              <w:right w:val="nil"/>
            </w:tcBorders>
            <w:shd w:val="clear" w:color="auto" w:fill="auto"/>
            <w:noWrap/>
            <w:vAlign w:val="bottom"/>
            <w:hideMark/>
          </w:tcPr>
          <w:p w14:paraId="5B54A6F1"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p>
        </w:tc>
        <w:tc>
          <w:tcPr>
            <w:tcW w:w="630" w:type="dxa"/>
            <w:tcBorders>
              <w:top w:val="nil"/>
              <w:left w:val="nil"/>
              <w:bottom w:val="nil"/>
              <w:right w:val="nil"/>
            </w:tcBorders>
            <w:shd w:val="clear" w:color="auto" w:fill="auto"/>
            <w:noWrap/>
            <w:vAlign w:val="bottom"/>
            <w:hideMark/>
          </w:tcPr>
          <w:p w14:paraId="59954E3B"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11.0</w:t>
            </w:r>
          </w:p>
        </w:tc>
        <w:tc>
          <w:tcPr>
            <w:tcW w:w="720" w:type="dxa"/>
            <w:tcBorders>
              <w:top w:val="nil"/>
              <w:left w:val="nil"/>
              <w:bottom w:val="nil"/>
              <w:right w:val="single" w:sz="4" w:space="0" w:color="auto"/>
            </w:tcBorders>
            <w:shd w:val="clear" w:color="auto" w:fill="auto"/>
            <w:noWrap/>
            <w:vAlign w:val="bottom"/>
            <w:hideMark/>
          </w:tcPr>
          <w:p w14:paraId="4FE70FBD"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701" w:type="dxa"/>
            <w:tcBorders>
              <w:top w:val="nil"/>
              <w:left w:val="single" w:sz="4" w:space="0" w:color="auto"/>
              <w:bottom w:val="nil"/>
              <w:right w:val="nil"/>
            </w:tcBorders>
            <w:shd w:val="clear" w:color="auto" w:fill="auto"/>
            <w:noWrap/>
            <w:vAlign w:val="bottom"/>
            <w:hideMark/>
          </w:tcPr>
          <w:p w14:paraId="6E53AB7C"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3.8</w:t>
            </w:r>
          </w:p>
        </w:tc>
        <w:tc>
          <w:tcPr>
            <w:tcW w:w="481" w:type="dxa"/>
            <w:tcBorders>
              <w:top w:val="nil"/>
              <w:left w:val="nil"/>
              <w:bottom w:val="nil"/>
              <w:right w:val="nil"/>
            </w:tcBorders>
            <w:shd w:val="clear" w:color="auto" w:fill="auto"/>
            <w:noWrap/>
            <w:vAlign w:val="bottom"/>
            <w:hideMark/>
          </w:tcPr>
          <w:p w14:paraId="1AE6AE7B"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p>
        </w:tc>
        <w:tc>
          <w:tcPr>
            <w:tcW w:w="615" w:type="dxa"/>
            <w:tcBorders>
              <w:top w:val="nil"/>
              <w:left w:val="nil"/>
              <w:bottom w:val="nil"/>
              <w:right w:val="nil"/>
            </w:tcBorders>
            <w:shd w:val="clear" w:color="auto" w:fill="auto"/>
            <w:noWrap/>
            <w:vAlign w:val="bottom"/>
            <w:hideMark/>
          </w:tcPr>
          <w:p w14:paraId="1EC07708"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3.0</w:t>
            </w:r>
          </w:p>
        </w:tc>
        <w:tc>
          <w:tcPr>
            <w:tcW w:w="561" w:type="dxa"/>
            <w:tcBorders>
              <w:top w:val="nil"/>
              <w:left w:val="nil"/>
              <w:bottom w:val="nil"/>
              <w:right w:val="single" w:sz="4" w:space="0" w:color="auto"/>
            </w:tcBorders>
            <w:shd w:val="clear" w:color="auto" w:fill="auto"/>
            <w:noWrap/>
            <w:vAlign w:val="bottom"/>
            <w:hideMark/>
          </w:tcPr>
          <w:p w14:paraId="58A33948"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p>
        </w:tc>
        <w:tc>
          <w:tcPr>
            <w:tcW w:w="789" w:type="dxa"/>
            <w:tcBorders>
              <w:top w:val="nil"/>
              <w:left w:val="single" w:sz="4" w:space="0" w:color="auto"/>
              <w:bottom w:val="nil"/>
              <w:right w:val="nil"/>
            </w:tcBorders>
            <w:shd w:val="clear" w:color="auto" w:fill="auto"/>
            <w:noWrap/>
            <w:vAlign w:val="bottom"/>
            <w:hideMark/>
          </w:tcPr>
          <w:p w14:paraId="08D97506"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3.2</w:t>
            </w:r>
          </w:p>
        </w:tc>
        <w:tc>
          <w:tcPr>
            <w:tcW w:w="473" w:type="dxa"/>
            <w:tcBorders>
              <w:top w:val="nil"/>
              <w:left w:val="nil"/>
              <w:bottom w:val="nil"/>
              <w:right w:val="nil"/>
            </w:tcBorders>
            <w:shd w:val="clear" w:color="auto" w:fill="auto"/>
            <w:noWrap/>
            <w:vAlign w:val="bottom"/>
            <w:hideMark/>
          </w:tcPr>
          <w:p w14:paraId="196B0FF2"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p>
        </w:tc>
        <w:tc>
          <w:tcPr>
            <w:tcW w:w="571" w:type="dxa"/>
            <w:tcBorders>
              <w:top w:val="nil"/>
              <w:left w:val="nil"/>
              <w:bottom w:val="nil"/>
              <w:right w:val="nil"/>
            </w:tcBorders>
            <w:shd w:val="clear" w:color="auto" w:fill="auto"/>
            <w:noWrap/>
            <w:vAlign w:val="bottom"/>
            <w:hideMark/>
          </w:tcPr>
          <w:p w14:paraId="3B4F6333"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3.0</w:t>
            </w:r>
          </w:p>
        </w:tc>
        <w:tc>
          <w:tcPr>
            <w:tcW w:w="559" w:type="dxa"/>
            <w:tcBorders>
              <w:top w:val="nil"/>
              <w:left w:val="nil"/>
              <w:bottom w:val="nil"/>
              <w:right w:val="single" w:sz="4" w:space="0" w:color="auto"/>
            </w:tcBorders>
            <w:shd w:val="clear" w:color="auto" w:fill="auto"/>
            <w:noWrap/>
            <w:vAlign w:val="bottom"/>
            <w:hideMark/>
          </w:tcPr>
          <w:p w14:paraId="6F9D5C6A"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p>
        </w:tc>
        <w:tc>
          <w:tcPr>
            <w:tcW w:w="647" w:type="dxa"/>
            <w:tcBorders>
              <w:top w:val="nil"/>
              <w:left w:val="single" w:sz="4" w:space="0" w:color="auto"/>
              <w:bottom w:val="nil"/>
              <w:right w:val="nil"/>
            </w:tcBorders>
            <w:shd w:val="clear" w:color="auto" w:fill="auto"/>
            <w:noWrap/>
            <w:vAlign w:val="bottom"/>
            <w:hideMark/>
          </w:tcPr>
          <w:p w14:paraId="02EF33E4"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0.9</w:t>
            </w:r>
          </w:p>
        </w:tc>
        <w:tc>
          <w:tcPr>
            <w:tcW w:w="531" w:type="dxa"/>
            <w:tcBorders>
              <w:top w:val="nil"/>
              <w:left w:val="nil"/>
              <w:bottom w:val="nil"/>
              <w:right w:val="nil"/>
            </w:tcBorders>
            <w:shd w:val="clear" w:color="auto" w:fill="auto"/>
            <w:noWrap/>
            <w:vAlign w:val="bottom"/>
            <w:hideMark/>
          </w:tcPr>
          <w:p w14:paraId="2DA65C2A"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p>
        </w:tc>
        <w:tc>
          <w:tcPr>
            <w:tcW w:w="658" w:type="dxa"/>
            <w:tcBorders>
              <w:top w:val="nil"/>
              <w:left w:val="nil"/>
              <w:bottom w:val="nil"/>
              <w:right w:val="nil"/>
            </w:tcBorders>
            <w:shd w:val="clear" w:color="auto" w:fill="auto"/>
            <w:noWrap/>
            <w:vAlign w:val="bottom"/>
            <w:hideMark/>
          </w:tcPr>
          <w:p w14:paraId="622A82C9"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1.3</w:t>
            </w:r>
          </w:p>
        </w:tc>
        <w:tc>
          <w:tcPr>
            <w:tcW w:w="584" w:type="dxa"/>
            <w:tcBorders>
              <w:top w:val="nil"/>
              <w:left w:val="nil"/>
              <w:bottom w:val="nil"/>
              <w:right w:val="single" w:sz="4" w:space="0" w:color="auto"/>
            </w:tcBorders>
            <w:shd w:val="clear" w:color="auto" w:fill="auto"/>
            <w:noWrap/>
            <w:vAlign w:val="bottom"/>
            <w:hideMark/>
          </w:tcPr>
          <w:p w14:paraId="13E84D76"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 </w:t>
            </w:r>
          </w:p>
        </w:tc>
      </w:tr>
      <w:tr w:rsidR="00B01708" w:rsidRPr="00532447" w14:paraId="43F1A148" w14:textId="77777777" w:rsidTr="00DD2827">
        <w:trPr>
          <w:trHeight w:val="276"/>
        </w:trPr>
        <w:tc>
          <w:tcPr>
            <w:tcW w:w="3420" w:type="dxa"/>
            <w:tcBorders>
              <w:top w:val="nil"/>
              <w:left w:val="single" w:sz="4" w:space="0" w:color="auto"/>
              <w:bottom w:val="nil"/>
              <w:right w:val="nil"/>
            </w:tcBorders>
            <w:shd w:val="clear" w:color="auto" w:fill="auto"/>
            <w:noWrap/>
            <w:vAlign w:val="bottom"/>
            <w:hideMark/>
          </w:tcPr>
          <w:p w14:paraId="0E79BECC"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Other reference periods</w:t>
            </w:r>
          </w:p>
        </w:tc>
        <w:tc>
          <w:tcPr>
            <w:tcW w:w="720" w:type="dxa"/>
            <w:tcBorders>
              <w:top w:val="nil"/>
              <w:left w:val="single" w:sz="4" w:space="0" w:color="auto"/>
              <w:bottom w:val="nil"/>
              <w:right w:val="nil"/>
            </w:tcBorders>
            <w:shd w:val="clear" w:color="auto" w:fill="auto"/>
            <w:noWrap/>
            <w:vAlign w:val="bottom"/>
            <w:hideMark/>
          </w:tcPr>
          <w:p w14:paraId="6F9951E0"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 </w:t>
            </w:r>
          </w:p>
        </w:tc>
        <w:tc>
          <w:tcPr>
            <w:tcW w:w="453" w:type="dxa"/>
            <w:tcBorders>
              <w:top w:val="nil"/>
              <w:left w:val="nil"/>
              <w:bottom w:val="nil"/>
              <w:right w:val="nil"/>
            </w:tcBorders>
            <w:shd w:val="clear" w:color="auto" w:fill="auto"/>
            <w:noWrap/>
            <w:vAlign w:val="bottom"/>
            <w:hideMark/>
          </w:tcPr>
          <w:p w14:paraId="67E7004C"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p>
        </w:tc>
        <w:tc>
          <w:tcPr>
            <w:tcW w:w="630" w:type="dxa"/>
            <w:tcBorders>
              <w:top w:val="nil"/>
              <w:left w:val="nil"/>
              <w:bottom w:val="nil"/>
              <w:right w:val="nil"/>
            </w:tcBorders>
            <w:shd w:val="clear" w:color="auto" w:fill="auto"/>
            <w:noWrap/>
            <w:vAlign w:val="bottom"/>
            <w:hideMark/>
          </w:tcPr>
          <w:p w14:paraId="2403629D" w14:textId="77777777" w:rsidR="00B01708" w:rsidRPr="00532447" w:rsidRDefault="00B01708" w:rsidP="00DD2827">
            <w:pPr>
              <w:spacing w:after="0" w:line="240" w:lineRule="auto"/>
              <w:rPr>
                <w:rFonts w:ascii="Times New Roman" w:eastAsia="Times New Roman" w:hAnsi="Times New Roman" w:cs="Times New Roman"/>
                <w:sz w:val="18"/>
                <w:szCs w:val="18"/>
              </w:rPr>
            </w:pPr>
          </w:p>
        </w:tc>
        <w:tc>
          <w:tcPr>
            <w:tcW w:w="720" w:type="dxa"/>
            <w:tcBorders>
              <w:top w:val="nil"/>
              <w:left w:val="nil"/>
              <w:bottom w:val="nil"/>
              <w:right w:val="single" w:sz="4" w:space="0" w:color="auto"/>
            </w:tcBorders>
            <w:shd w:val="clear" w:color="auto" w:fill="auto"/>
            <w:noWrap/>
            <w:vAlign w:val="bottom"/>
            <w:hideMark/>
          </w:tcPr>
          <w:p w14:paraId="30EAF64E" w14:textId="77777777" w:rsidR="00B01708" w:rsidRPr="00532447" w:rsidRDefault="00B01708" w:rsidP="00DD2827">
            <w:pPr>
              <w:spacing w:after="0" w:line="240" w:lineRule="auto"/>
              <w:jc w:val="right"/>
              <w:rPr>
                <w:rFonts w:ascii="Times New Roman" w:eastAsia="Times New Roman" w:hAnsi="Times New Roman" w:cs="Times New Roman"/>
                <w:sz w:val="18"/>
                <w:szCs w:val="18"/>
              </w:rPr>
            </w:pPr>
          </w:p>
        </w:tc>
        <w:tc>
          <w:tcPr>
            <w:tcW w:w="701" w:type="dxa"/>
            <w:tcBorders>
              <w:top w:val="nil"/>
              <w:left w:val="single" w:sz="4" w:space="0" w:color="auto"/>
              <w:bottom w:val="nil"/>
              <w:right w:val="nil"/>
            </w:tcBorders>
            <w:shd w:val="clear" w:color="auto" w:fill="auto"/>
            <w:noWrap/>
            <w:vAlign w:val="bottom"/>
            <w:hideMark/>
          </w:tcPr>
          <w:p w14:paraId="40F7DCF0" w14:textId="77777777" w:rsidR="00B01708" w:rsidRPr="00532447" w:rsidRDefault="00B01708" w:rsidP="00DD2827">
            <w:pPr>
              <w:spacing w:after="0" w:line="240" w:lineRule="auto"/>
              <w:rPr>
                <w:rFonts w:ascii="Times New Roman" w:eastAsia="Times New Roman" w:hAnsi="Times New Roman" w:cs="Times New Roman"/>
                <w:sz w:val="18"/>
                <w:szCs w:val="18"/>
              </w:rPr>
            </w:pPr>
          </w:p>
        </w:tc>
        <w:tc>
          <w:tcPr>
            <w:tcW w:w="481" w:type="dxa"/>
            <w:tcBorders>
              <w:top w:val="nil"/>
              <w:left w:val="nil"/>
              <w:bottom w:val="nil"/>
              <w:right w:val="nil"/>
            </w:tcBorders>
            <w:shd w:val="clear" w:color="auto" w:fill="auto"/>
            <w:noWrap/>
            <w:vAlign w:val="bottom"/>
            <w:hideMark/>
          </w:tcPr>
          <w:p w14:paraId="7FE3AB6A" w14:textId="77777777" w:rsidR="00B01708" w:rsidRPr="00532447" w:rsidRDefault="00B01708" w:rsidP="00DD2827">
            <w:pPr>
              <w:spacing w:after="0" w:line="240" w:lineRule="auto"/>
              <w:jc w:val="right"/>
              <w:rPr>
                <w:rFonts w:ascii="Times New Roman" w:eastAsia="Times New Roman" w:hAnsi="Times New Roman" w:cs="Times New Roman"/>
                <w:sz w:val="18"/>
                <w:szCs w:val="18"/>
              </w:rPr>
            </w:pPr>
          </w:p>
        </w:tc>
        <w:tc>
          <w:tcPr>
            <w:tcW w:w="615" w:type="dxa"/>
            <w:tcBorders>
              <w:top w:val="nil"/>
              <w:left w:val="nil"/>
              <w:bottom w:val="nil"/>
              <w:right w:val="nil"/>
            </w:tcBorders>
            <w:shd w:val="clear" w:color="auto" w:fill="auto"/>
            <w:noWrap/>
            <w:vAlign w:val="bottom"/>
            <w:hideMark/>
          </w:tcPr>
          <w:p w14:paraId="5C34059B" w14:textId="77777777" w:rsidR="00B01708" w:rsidRPr="00532447" w:rsidRDefault="00B01708" w:rsidP="00DD2827">
            <w:pPr>
              <w:spacing w:after="0" w:line="240" w:lineRule="auto"/>
              <w:rPr>
                <w:rFonts w:ascii="Times New Roman" w:eastAsia="Times New Roman" w:hAnsi="Times New Roman" w:cs="Times New Roman"/>
                <w:sz w:val="18"/>
                <w:szCs w:val="18"/>
              </w:rPr>
            </w:pPr>
          </w:p>
        </w:tc>
        <w:tc>
          <w:tcPr>
            <w:tcW w:w="561" w:type="dxa"/>
            <w:tcBorders>
              <w:top w:val="nil"/>
              <w:left w:val="nil"/>
              <w:bottom w:val="nil"/>
              <w:right w:val="single" w:sz="4" w:space="0" w:color="auto"/>
            </w:tcBorders>
            <w:shd w:val="clear" w:color="auto" w:fill="auto"/>
            <w:noWrap/>
            <w:vAlign w:val="bottom"/>
            <w:hideMark/>
          </w:tcPr>
          <w:p w14:paraId="52C7EE23" w14:textId="77777777" w:rsidR="00B01708" w:rsidRPr="00532447" w:rsidRDefault="00B01708" w:rsidP="00DD2827">
            <w:pPr>
              <w:spacing w:after="0" w:line="240" w:lineRule="auto"/>
              <w:jc w:val="right"/>
              <w:rPr>
                <w:rFonts w:ascii="Times New Roman" w:eastAsia="Times New Roman" w:hAnsi="Times New Roman" w:cs="Times New Roman"/>
                <w:sz w:val="18"/>
                <w:szCs w:val="18"/>
              </w:rPr>
            </w:pPr>
          </w:p>
        </w:tc>
        <w:tc>
          <w:tcPr>
            <w:tcW w:w="789" w:type="dxa"/>
            <w:tcBorders>
              <w:top w:val="nil"/>
              <w:left w:val="single" w:sz="4" w:space="0" w:color="auto"/>
              <w:bottom w:val="nil"/>
              <w:right w:val="nil"/>
            </w:tcBorders>
            <w:shd w:val="clear" w:color="auto" w:fill="auto"/>
            <w:noWrap/>
            <w:vAlign w:val="bottom"/>
            <w:hideMark/>
          </w:tcPr>
          <w:p w14:paraId="5B07A4F5" w14:textId="77777777" w:rsidR="00B01708" w:rsidRPr="00532447" w:rsidRDefault="00B01708" w:rsidP="00DD2827">
            <w:pPr>
              <w:spacing w:after="0" w:line="240" w:lineRule="auto"/>
              <w:rPr>
                <w:rFonts w:ascii="Times New Roman" w:eastAsia="Times New Roman" w:hAnsi="Times New Roman" w:cs="Times New Roman"/>
                <w:sz w:val="18"/>
                <w:szCs w:val="18"/>
              </w:rPr>
            </w:pPr>
          </w:p>
        </w:tc>
        <w:tc>
          <w:tcPr>
            <w:tcW w:w="473" w:type="dxa"/>
            <w:tcBorders>
              <w:top w:val="nil"/>
              <w:left w:val="nil"/>
              <w:bottom w:val="nil"/>
              <w:right w:val="nil"/>
            </w:tcBorders>
            <w:shd w:val="clear" w:color="auto" w:fill="auto"/>
            <w:noWrap/>
            <w:vAlign w:val="bottom"/>
            <w:hideMark/>
          </w:tcPr>
          <w:p w14:paraId="4F502897" w14:textId="77777777" w:rsidR="00B01708" w:rsidRPr="00532447" w:rsidRDefault="00B01708" w:rsidP="00DD2827">
            <w:pPr>
              <w:spacing w:after="0" w:line="240" w:lineRule="auto"/>
              <w:jc w:val="right"/>
              <w:rPr>
                <w:rFonts w:ascii="Times New Roman" w:eastAsia="Times New Roman" w:hAnsi="Times New Roman" w:cs="Times New Roman"/>
                <w:sz w:val="18"/>
                <w:szCs w:val="18"/>
              </w:rPr>
            </w:pPr>
          </w:p>
        </w:tc>
        <w:tc>
          <w:tcPr>
            <w:tcW w:w="571" w:type="dxa"/>
            <w:tcBorders>
              <w:top w:val="nil"/>
              <w:left w:val="nil"/>
              <w:bottom w:val="nil"/>
              <w:right w:val="nil"/>
            </w:tcBorders>
            <w:shd w:val="clear" w:color="auto" w:fill="auto"/>
            <w:noWrap/>
            <w:vAlign w:val="bottom"/>
            <w:hideMark/>
          </w:tcPr>
          <w:p w14:paraId="5131FDAC" w14:textId="77777777" w:rsidR="00B01708" w:rsidRPr="00532447" w:rsidRDefault="00B01708" w:rsidP="00DD2827">
            <w:pPr>
              <w:spacing w:after="0" w:line="240" w:lineRule="auto"/>
              <w:rPr>
                <w:rFonts w:ascii="Times New Roman" w:eastAsia="Times New Roman" w:hAnsi="Times New Roman" w:cs="Times New Roman"/>
                <w:sz w:val="18"/>
                <w:szCs w:val="18"/>
              </w:rPr>
            </w:pPr>
          </w:p>
        </w:tc>
        <w:tc>
          <w:tcPr>
            <w:tcW w:w="559" w:type="dxa"/>
            <w:tcBorders>
              <w:top w:val="nil"/>
              <w:left w:val="nil"/>
              <w:bottom w:val="nil"/>
              <w:right w:val="single" w:sz="4" w:space="0" w:color="auto"/>
            </w:tcBorders>
            <w:shd w:val="clear" w:color="auto" w:fill="auto"/>
            <w:noWrap/>
            <w:vAlign w:val="bottom"/>
            <w:hideMark/>
          </w:tcPr>
          <w:p w14:paraId="05DDA101" w14:textId="77777777" w:rsidR="00B01708" w:rsidRPr="00532447" w:rsidRDefault="00B01708" w:rsidP="00DD2827">
            <w:pPr>
              <w:spacing w:after="0" w:line="240" w:lineRule="auto"/>
              <w:jc w:val="right"/>
              <w:rPr>
                <w:rFonts w:ascii="Times New Roman" w:eastAsia="Times New Roman" w:hAnsi="Times New Roman" w:cs="Times New Roman"/>
                <w:sz w:val="18"/>
                <w:szCs w:val="18"/>
              </w:rPr>
            </w:pPr>
          </w:p>
        </w:tc>
        <w:tc>
          <w:tcPr>
            <w:tcW w:w="647" w:type="dxa"/>
            <w:tcBorders>
              <w:top w:val="nil"/>
              <w:left w:val="single" w:sz="4" w:space="0" w:color="auto"/>
              <w:bottom w:val="nil"/>
              <w:right w:val="nil"/>
            </w:tcBorders>
            <w:shd w:val="clear" w:color="auto" w:fill="auto"/>
            <w:noWrap/>
            <w:vAlign w:val="bottom"/>
            <w:hideMark/>
          </w:tcPr>
          <w:p w14:paraId="22765DF6" w14:textId="77777777" w:rsidR="00B01708" w:rsidRPr="00532447" w:rsidRDefault="00B01708" w:rsidP="00DD2827">
            <w:pPr>
              <w:spacing w:after="0" w:line="240" w:lineRule="auto"/>
              <w:rPr>
                <w:rFonts w:ascii="Times New Roman" w:eastAsia="Times New Roman" w:hAnsi="Times New Roman" w:cs="Times New Roman"/>
                <w:sz w:val="18"/>
                <w:szCs w:val="18"/>
              </w:rPr>
            </w:pPr>
          </w:p>
        </w:tc>
        <w:tc>
          <w:tcPr>
            <w:tcW w:w="531" w:type="dxa"/>
            <w:tcBorders>
              <w:top w:val="nil"/>
              <w:left w:val="nil"/>
              <w:bottom w:val="nil"/>
              <w:right w:val="nil"/>
            </w:tcBorders>
            <w:shd w:val="clear" w:color="auto" w:fill="auto"/>
            <w:noWrap/>
            <w:vAlign w:val="bottom"/>
            <w:hideMark/>
          </w:tcPr>
          <w:p w14:paraId="31FF5B7E" w14:textId="77777777" w:rsidR="00B01708" w:rsidRPr="00532447" w:rsidRDefault="00B01708" w:rsidP="00DD2827">
            <w:pPr>
              <w:spacing w:after="0" w:line="240" w:lineRule="auto"/>
              <w:jc w:val="right"/>
              <w:rPr>
                <w:rFonts w:ascii="Times New Roman" w:eastAsia="Times New Roman" w:hAnsi="Times New Roman" w:cs="Times New Roman"/>
                <w:sz w:val="18"/>
                <w:szCs w:val="18"/>
              </w:rPr>
            </w:pPr>
          </w:p>
        </w:tc>
        <w:tc>
          <w:tcPr>
            <w:tcW w:w="658" w:type="dxa"/>
            <w:tcBorders>
              <w:top w:val="nil"/>
              <w:left w:val="nil"/>
              <w:bottom w:val="nil"/>
              <w:right w:val="nil"/>
            </w:tcBorders>
            <w:shd w:val="clear" w:color="auto" w:fill="auto"/>
            <w:noWrap/>
            <w:vAlign w:val="bottom"/>
            <w:hideMark/>
          </w:tcPr>
          <w:p w14:paraId="2C65C24C" w14:textId="77777777" w:rsidR="00B01708" w:rsidRPr="00532447" w:rsidRDefault="00B01708" w:rsidP="00DD2827">
            <w:pPr>
              <w:spacing w:after="0" w:line="240" w:lineRule="auto"/>
              <w:rPr>
                <w:rFonts w:ascii="Times New Roman" w:eastAsia="Times New Roman" w:hAnsi="Times New Roman" w:cs="Times New Roman"/>
                <w:sz w:val="18"/>
                <w:szCs w:val="18"/>
              </w:rPr>
            </w:pPr>
          </w:p>
        </w:tc>
        <w:tc>
          <w:tcPr>
            <w:tcW w:w="584" w:type="dxa"/>
            <w:tcBorders>
              <w:top w:val="nil"/>
              <w:left w:val="nil"/>
              <w:bottom w:val="nil"/>
              <w:right w:val="single" w:sz="4" w:space="0" w:color="auto"/>
            </w:tcBorders>
            <w:shd w:val="clear" w:color="auto" w:fill="auto"/>
            <w:noWrap/>
            <w:vAlign w:val="bottom"/>
            <w:hideMark/>
          </w:tcPr>
          <w:p w14:paraId="56DBA910"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 </w:t>
            </w:r>
          </w:p>
        </w:tc>
      </w:tr>
      <w:tr w:rsidR="00B01708" w:rsidRPr="00532447" w14:paraId="3AA29D29" w14:textId="77777777" w:rsidTr="00DD2827">
        <w:trPr>
          <w:trHeight w:val="276"/>
        </w:trPr>
        <w:tc>
          <w:tcPr>
            <w:tcW w:w="3420" w:type="dxa"/>
            <w:tcBorders>
              <w:top w:val="nil"/>
              <w:left w:val="single" w:sz="4" w:space="0" w:color="auto"/>
              <w:bottom w:val="nil"/>
              <w:right w:val="nil"/>
            </w:tcBorders>
            <w:shd w:val="clear" w:color="auto" w:fill="auto"/>
            <w:noWrap/>
            <w:vAlign w:val="bottom"/>
            <w:hideMark/>
          </w:tcPr>
          <w:p w14:paraId="27C51229" w14:textId="77777777" w:rsidR="00B01708" w:rsidRPr="00532447" w:rsidRDefault="00B01708" w:rsidP="00DD2827">
            <w:pPr>
              <w:spacing w:after="0" w:line="240" w:lineRule="auto"/>
              <w:ind w:firstLineChars="125" w:firstLine="225"/>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Sexual assault since entering any college</w:t>
            </w:r>
          </w:p>
        </w:tc>
        <w:tc>
          <w:tcPr>
            <w:tcW w:w="720" w:type="dxa"/>
            <w:tcBorders>
              <w:top w:val="nil"/>
              <w:left w:val="single" w:sz="4" w:space="0" w:color="auto"/>
              <w:bottom w:val="nil"/>
              <w:right w:val="nil"/>
            </w:tcBorders>
            <w:shd w:val="clear" w:color="auto" w:fill="auto"/>
            <w:noWrap/>
            <w:vAlign w:val="bottom"/>
            <w:hideMark/>
          </w:tcPr>
          <w:p w14:paraId="4E5681EA"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47.8</w:t>
            </w:r>
          </w:p>
        </w:tc>
        <w:tc>
          <w:tcPr>
            <w:tcW w:w="453" w:type="dxa"/>
            <w:tcBorders>
              <w:top w:val="nil"/>
              <w:left w:val="nil"/>
              <w:bottom w:val="nil"/>
              <w:right w:val="nil"/>
            </w:tcBorders>
            <w:shd w:val="clear" w:color="auto" w:fill="auto"/>
            <w:noWrap/>
            <w:vAlign w:val="bottom"/>
            <w:hideMark/>
          </w:tcPr>
          <w:p w14:paraId="67C2D1BC"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630" w:type="dxa"/>
            <w:tcBorders>
              <w:top w:val="nil"/>
              <w:left w:val="nil"/>
              <w:bottom w:val="nil"/>
              <w:right w:val="nil"/>
            </w:tcBorders>
            <w:shd w:val="clear" w:color="auto" w:fill="auto"/>
            <w:noWrap/>
            <w:vAlign w:val="bottom"/>
            <w:hideMark/>
          </w:tcPr>
          <w:p w14:paraId="37F5106F"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43.3</w:t>
            </w:r>
          </w:p>
        </w:tc>
        <w:tc>
          <w:tcPr>
            <w:tcW w:w="720" w:type="dxa"/>
            <w:tcBorders>
              <w:top w:val="nil"/>
              <w:left w:val="nil"/>
              <w:bottom w:val="nil"/>
              <w:right w:val="single" w:sz="4" w:space="0" w:color="auto"/>
            </w:tcBorders>
            <w:shd w:val="clear" w:color="auto" w:fill="auto"/>
            <w:noWrap/>
            <w:vAlign w:val="bottom"/>
            <w:hideMark/>
          </w:tcPr>
          <w:p w14:paraId="4F8444D2"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701" w:type="dxa"/>
            <w:tcBorders>
              <w:top w:val="nil"/>
              <w:left w:val="single" w:sz="4" w:space="0" w:color="auto"/>
              <w:bottom w:val="nil"/>
              <w:right w:val="nil"/>
            </w:tcBorders>
            <w:shd w:val="clear" w:color="auto" w:fill="auto"/>
            <w:noWrap/>
            <w:vAlign w:val="bottom"/>
            <w:hideMark/>
          </w:tcPr>
          <w:p w14:paraId="2051059B"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13.5</w:t>
            </w:r>
          </w:p>
        </w:tc>
        <w:tc>
          <w:tcPr>
            <w:tcW w:w="481" w:type="dxa"/>
            <w:tcBorders>
              <w:top w:val="nil"/>
              <w:left w:val="nil"/>
              <w:bottom w:val="nil"/>
              <w:right w:val="nil"/>
            </w:tcBorders>
            <w:shd w:val="clear" w:color="auto" w:fill="auto"/>
            <w:noWrap/>
            <w:vAlign w:val="bottom"/>
            <w:hideMark/>
          </w:tcPr>
          <w:p w14:paraId="5F50D290"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615" w:type="dxa"/>
            <w:tcBorders>
              <w:top w:val="nil"/>
              <w:left w:val="nil"/>
              <w:bottom w:val="nil"/>
              <w:right w:val="nil"/>
            </w:tcBorders>
            <w:shd w:val="clear" w:color="auto" w:fill="auto"/>
            <w:noWrap/>
            <w:vAlign w:val="bottom"/>
            <w:hideMark/>
          </w:tcPr>
          <w:p w14:paraId="3AAAD48D"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12.0</w:t>
            </w:r>
          </w:p>
        </w:tc>
        <w:tc>
          <w:tcPr>
            <w:tcW w:w="561" w:type="dxa"/>
            <w:tcBorders>
              <w:top w:val="nil"/>
              <w:left w:val="nil"/>
              <w:bottom w:val="nil"/>
              <w:right w:val="single" w:sz="4" w:space="0" w:color="auto"/>
            </w:tcBorders>
            <w:shd w:val="clear" w:color="auto" w:fill="auto"/>
            <w:noWrap/>
            <w:vAlign w:val="bottom"/>
            <w:hideMark/>
          </w:tcPr>
          <w:p w14:paraId="46A8F0D3"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789" w:type="dxa"/>
            <w:tcBorders>
              <w:top w:val="nil"/>
              <w:left w:val="single" w:sz="4" w:space="0" w:color="auto"/>
              <w:bottom w:val="nil"/>
              <w:right w:val="nil"/>
            </w:tcBorders>
            <w:shd w:val="clear" w:color="auto" w:fill="auto"/>
            <w:noWrap/>
            <w:vAlign w:val="bottom"/>
            <w:hideMark/>
          </w:tcPr>
          <w:p w14:paraId="5A2BB30E"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N/A</w:t>
            </w:r>
          </w:p>
        </w:tc>
        <w:tc>
          <w:tcPr>
            <w:tcW w:w="473" w:type="dxa"/>
            <w:tcBorders>
              <w:top w:val="nil"/>
              <w:left w:val="nil"/>
              <w:bottom w:val="nil"/>
              <w:right w:val="nil"/>
            </w:tcBorders>
            <w:shd w:val="clear" w:color="auto" w:fill="auto"/>
            <w:noWrap/>
            <w:vAlign w:val="bottom"/>
            <w:hideMark/>
          </w:tcPr>
          <w:p w14:paraId="59810936"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571" w:type="dxa"/>
            <w:tcBorders>
              <w:top w:val="nil"/>
              <w:left w:val="nil"/>
              <w:bottom w:val="nil"/>
              <w:right w:val="nil"/>
            </w:tcBorders>
            <w:shd w:val="clear" w:color="auto" w:fill="auto"/>
            <w:noWrap/>
            <w:vAlign w:val="bottom"/>
            <w:hideMark/>
          </w:tcPr>
          <w:p w14:paraId="464B3063"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N/A</w:t>
            </w:r>
          </w:p>
        </w:tc>
        <w:tc>
          <w:tcPr>
            <w:tcW w:w="559" w:type="dxa"/>
            <w:tcBorders>
              <w:top w:val="nil"/>
              <w:left w:val="nil"/>
              <w:bottom w:val="nil"/>
              <w:right w:val="single" w:sz="4" w:space="0" w:color="auto"/>
            </w:tcBorders>
            <w:shd w:val="clear" w:color="auto" w:fill="auto"/>
            <w:noWrap/>
            <w:vAlign w:val="bottom"/>
            <w:hideMark/>
          </w:tcPr>
          <w:p w14:paraId="4D8C22A7"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647" w:type="dxa"/>
            <w:tcBorders>
              <w:top w:val="nil"/>
              <w:left w:val="single" w:sz="4" w:space="0" w:color="auto"/>
              <w:bottom w:val="nil"/>
              <w:right w:val="nil"/>
            </w:tcBorders>
            <w:shd w:val="clear" w:color="auto" w:fill="auto"/>
            <w:noWrap/>
            <w:vAlign w:val="bottom"/>
            <w:hideMark/>
          </w:tcPr>
          <w:p w14:paraId="141A2E99"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N/A</w:t>
            </w:r>
          </w:p>
        </w:tc>
        <w:tc>
          <w:tcPr>
            <w:tcW w:w="531" w:type="dxa"/>
            <w:tcBorders>
              <w:top w:val="nil"/>
              <w:left w:val="nil"/>
              <w:bottom w:val="nil"/>
              <w:right w:val="nil"/>
            </w:tcBorders>
            <w:shd w:val="clear" w:color="auto" w:fill="auto"/>
            <w:noWrap/>
            <w:vAlign w:val="bottom"/>
            <w:hideMark/>
          </w:tcPr>
          <w:p w14:paraId="4B7A5376"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658" w:type="dxa"/>
            <w:tcBorders>
              <w:top w:val="nil"/>
              <w:left w:val="nil"/>
              <w:bottom w:val="nil"/>
              <w:right w:val="nil"/>
            </w:tcBorders>
            <w:shd w:val="clear" w:color="auto" w:fill="auto"/>
            <w:noWrap/>
            <w:vAlign w:val="bottom"/>
            <w:hideMark/>
          </w:tcPr>
          <w:p w14:paraId="2EE0B254"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N/A</w:t>
            </w:r>
          </w:p>
        </w:tc>
        <w:tc>
          <w:tcPr>
            <w:tcW w:w="584" w:type="dxa"/>
            <w:tcBorders>
              <w:top w:val="nil"/>
              <w:left w:val="nil"/>
              <w:bottom w:val="nil"/>
              <w:right w:val="single" w:sz="4" w:space="0" w:color="auto"/>
            </w:tcBorders>
            <w:shd w:val="clear" w:color="auto" w:fill="auto"/>
            <w:noWrap/>
            <w:vAlign w:val="bottom"/>
            <w:hideMark/>
          </w:tcPr>
          <w:p w14:paraId="7D261FE5"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r>
      <w:tr w:rsidR="00B01708" w:rsidRPr="00532447" w14:paraId="3107D548" w14:textId="77777777" w:rsidTr="00DD2827">
        <w:trPr>
          <w:trHeight w:val="276"/>
        </w:trPr>
        <w:tc>
          <w:tcPr>
            <w:tcW w:w="3420" w:type="dxa"/>
            <w:tcBorders>
              <w:top w:val="nil"/>
              <w:left w:val="single" w:sz="4" w:space="0" w:color="auto"/>
              <w:bottom w:val="nil"/>
              <w:right w:val="nil"/>
            </w:tcBorders>
            <w:shd w:val="clear" w:color="auto" w:fill="auto"/>
            <w:noWrap/>
            <w:vAlign w:val="bottom"/>
            <w:hideMark/>
          </w:tcPr>
          <w:p w14:paraId="0B74093C" w14:textId="77777777" w:rsidR="00B01708" w:rsidRPr="00532447" w:rsidRDefault="00B01708" w:rsidP="00DD2827">
            <w:pPr>
              <w:spacing w:after="0" w:line="240" w:lineRule="auto"/>
              <w:ind w:firstLineChars="125" w:firstLine="225"/>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Sexual assault since enrolling at Duke</w:t>
            </w:r>
          </w:p>
        </w:tc>
        <w:tc>
          <w:tcPr>
            <w:tcW w:w="720" w:type="dxa"/>
            <w:tcBorders>
              <w:top w:val="nil"/>
              <w:left w:val="single" w:sz="4" w:space="0" w:color="auto"/>
              <w:bottom w:val="nil"/>
              <w:right w:val="nil"/>
            </w:tcBorders>
            <w:shd w:val="clear" w:color="auto" w:fill="auto"/>
            <w:noWrap/>
            <w:vAlign w:val="bottom"/>
            <w:hideMark/>
          </w:tcPr>
          <w:p w14:paraId="7D930661"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47.8</w:t>
            </w:r>
          </w:p>
        </w:tc>
        <w:tc>
          <w:tcPr>
            <w:tcW w:w="453" w:type="dxa"/>
            <w:tcBorders>
              <w:top w:val="nil"/>
              <w:left w:val="nil"/>
              <w:bottom w:val="nil"/>
              <w:right w:val="nil"/>
            </w:tcBorders>
            <w:shd w:val="clear" w:color="auto" w:fill="auto"/>
            <w:noWrap/>
            <w:vAlign w:val="bottom"/>
            <w:hideMark/>
          </w:tcPr>
          <w:p w14:paraId="0C68B14D"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p>
        </w:tc>
        <w:tc>
          <w:tcPr>
            <w:tcW w:w="630" w:type="dxa"/>
            <w:tcBorders>
              <w:top w:val="nil"/>
              <w:left w:val="nil"/>
              <w:bottom w:val="nil"/>
              <w:right w:val="nil"/>
            </w:tcBorders>
            <w:shd w:val="clear" w:color="auto" w:fill="auto"/>
            <w:noWrap/>
            <w:vAlign w:val="bottom"/>
            <w:hideMark/>
          </w:tcPr>
          <w:p w14:paraId="27668667"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38.6</w:t>
            </w:r>
          </w:p>
        </w:tc>
        <w:tc>
          <w:tcPr>
            <w:tcW w:w="720" w:type="dxa"/>
            <w:tcBorders>
              <w:top w:val="nil"/>
              <w:left w:val="nil"/>
              <w:bottom w:val="nil"/>
              <w:right w:val="single" w:sz="4" w:space="0" w:color="auto"/>
            </w:tcBorders>
            <w:shd w:val="clear" w:color="auto" w:fill="auto"/>
            <w:noWrap/>
            <w:vAlign w:val="bottom"/>
            <w:hideMark/>
          </w:tcPr>
          <w:p w14:paraId="233EF66F"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701" w:type="dxa"/>
            <w:tcBorders>
              <w:top w:val="nil"/>
              <w:left w:val="single" w:sz="4" w:space="0" w:color="auto"/>
              <w:bottom w:val="nil"/>
              <w:right w:val="nil"/>
            </w:tcBorders>
            <w:shd w:val="clear" w:color="auto" w:fill="auto"/>
            <w:noWrap/>
            <w:vAlign w:val="bottom"/>
            <w:hideMark/>
          </w:tcPr>
          <w:p w14:paraId="4180D212"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13.5</w:t>
            </w:r>
          </w:p>
        </w:tc>
        <w:tc>
          <w:tcPr>
            <w:tcW w:w="481" w:type="dxa"/>
            <w:tcBorders>
              <w:top w:val="nil"/>
              <w:left w:val="nil"/>
              <w:bottom w:val="nil"/>
              <w:right w:val="nil"/>
            </w:tcBorders>
            <w:shd w:val="clear" w:color="auto" w:fill="auto"/>
            <w:noWrap/>
            <w:vAlign w:val="bottom"/>
            <w:hideMark/>
          </w:tcPr>
          <w:p w14:paraId="0607DCE7"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p>
        </w:tc>
        <w:tc>
          <w:tcPr>
            <w:tcW w:w="615" w:type="dxa"/>
            <w:tcBorders>
              <w:top w:val="nil"/>
              <w:left w:val="nil"/>
              <w:bottom w:val="nil"/>
              <w:right w:val="nil"/>
            </w:tcBorders>
            <w:shd w:val="clear" w:color="auto" w:fill="auto"/>
            <w:noWrap/>
            <w:vAlign w:val="bottom"/>
            <w:hideMark/>
          </w:tcPr>
          <w:p w14:paraId="76B22DA8"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9.7</w:t>
            </w:r>
          </w:p>
        </w:tc>
        <w:tc>
          <w:tcPr>
            <w:tcW w:w="561" w:type="dxa"/>
            <w:tcBorders>
              <w:top w:val="nil"/>
              <w:left w:val="nil"/>
              <w:bottom w:val="nil"/>
              <w:right w:val="single" w:sz="4" w:space="0" w:color="auto"/>
            </w:tcBorders>
            <w:shd w:val="clear" w:color="auto" w:fill="auto"/>
            <w:noWrap/>
            <w:vAlign w:val="bottom"/>
            <w:hideMark/>
          </w:tcPr>
          <w:p w14:paraId="2C8E7886"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789" w:type="dxa"/>
            <w:tcBorders>
              <w:top w:val="nil"/>
              <w:left w:val="single" w:sz="4" w:space="0" w:color="auto"/>
              <w:bottom w:val="nil"/>
              <w:right w:val="nil"/>
            </w:tcBorders>
            <w:shd w:val="clear" w:color="auto" w:fill="auto"/>
            <w:noWrap/>
            <w:vAlign w:val="bottom"/>
            <w:hideMark/>
          </w:tcPr>
          <w:p w14:paraId="70B27522"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11.3</w:t>
            </w:r>
          </w:p>
        </w:tc>
        <w:tc>
          <w:tcPr>
            <w:tcW w:w="473" w:type="dxa"/>
            <w:tcBorders>
              <w:top w:val="nil"/>
              <w:left w:val="nil"/>
              <w:bottom w:val="nil"/>
              <w:right w:val="nil"/>
            </w:tcBorders>
            <w:shd w:val="clear" w:color="auto" w:fill="auto"/>
            <w:noWrap/>
            <w:vAlign w:val="bottom"/>
            <w:hideMark/>
          </w:tcPr>
          <w:p w14:paraId="09448BFF"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p>
        </w:tc>
        <w:tc>
          <w:tcPr>
            <w:tcW w:w="571" w:type="dxa"/>
            <w:tcBorders>
              <w:top w:val="nil"/>
              <w:left w:val="nil"/>
              <w:bottom w:val="nil"/>
              <w:right w:val="nil"/>
            </w:tcBorders>
            <w:shd w:val="clear" w:color="auto" w:fill="auto"/>
            <w:noWrap/>
            <w:vAlign w:val="bottom"/>
            <w:hideMark/>
          </w:tcPr>
          <w:p w14:paraId="25BB65D1"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6.8</w:t>
            </w:r>
          </w:p>
        </w:tc>
        <w:tc>
          <w:tcPr>
            <w:tcW w:w="559" w:type="dxa"/>
            <w:tcBorders>
              <w:top w:val="nil"/>
              <w:left w:val="nil"/>
              <w:bottom w:val="nil"/>
              <w:right w:val="single" w:sz="4" w:space="0" w:color="auto"/>
            </w:tcBorders>
            <w:shd w:val="clear" w:color="auto" w:fill="auto"/>
            <w:noWrap/>
            <w:vAlign w:val="bottom"/>
            <w:hideMark/>
          </w:tcPr>
          <w:p w14:paraId="213DD4E6"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647" w:type="dxa"/>
            <w:tcBorders>
              <w:top w:val="nil"/>
              <w:left w:val="single" w:sz="4" w:space="0" w:color="auto"/>
              <w:bottom w:val="nil"/>
              <w:right w:val="nil"/>
            </w:tcBorders>
            <w:shd w:val="clear" w:color="auto" w:fill="auto"/>
            <w:noWrap/>
            <w:vAlign w:val="bottom"/>
            <w:hideMark/>
          </w:tcPr>
          <w:p w14:paraId="5C1D4A74"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3.5</w:t>
            </w:r>
          </w:p>
        </w:tc>
        <w:tc>
          <w:tcPr>
            <w:tcW w:w="531" w:type="dxa"/>
            <w:tcBorders>
              <w:top w:val="nil"/>
              <w:left w:val="nil"/>
              <w:bottom w:val="nil"/>
              <w:right w:val="nil"/>
            </w:tcBorders>
            <w:shd w:val="clear" w:color="auto" w:fill="auto"/>
            <w:noWrap/>
            <w:vAlign w:val="bottom"/>
            <w:hideMark/>
          </w:tcPr>
          <w:p w14:paraId="6ABE283E"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p>
        </w:tc>
        <w:tc>
          <w:tcPr>
            <w:tcW w:w="658" w:type="dxa"/>
            <w:tcBorders>
              <w:top w:val="nil"/>
              <w:left w:val="nil"/>
              <w:bottom w:val="nil"/>
              <w:right w:val="nil"/>
            </w:tcBorders>
            <w:shd w:val="clear" w:color="auto" w:fill="auto"/>
            <w:noWrap/>
            <w:vAlign w:val="bottom"/>
            <w:hideMark/>
          </w:tcPr>
          <w:p w14:paraId="1C1AC624"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2.3</w:t>
            </w:r>
          </w:p>
        </w:tc>
        <w:tc>
          <w:tcPr>
            <w:tcW w:w="584" w:type="dxa"/>
            <w:tcBorders>
              <w:top w:val="nil"/>
              <w:left w:val="nil"/>
              <w:bottom w:val="nil"/>
              <w:right w:val="single" w:sz="4" w:space="0" w:color="auto"/>
            </w:tcBorders>
            <w:shd w:val="clear" w:color="auto" w:fill="auto"/>
            <w:noWrap/>
            <w:vAlign w:val="bottom"/>
            <w:hideMark/>
          </w:tcPr>
          <w:p w14:paraId="4A3010F8"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r>
      <w:tr w:rsidR="00B01708" w:rsidRPr="00532447" w14:paraId="4DBC0CA8" w14:textId="77777777" w:rsidTr="00DD2827">
        <w:trPr>
          <w:trHeight w:val="276"/>
        </w:trPr>
        <w:tc>
          <w:tcPr>
            <w:tcW w:w="3420" w:type="dxa"/>
            <w:tcBorders>
              <w:top w:val="nil"/>
              <w:left w:val="single" w:sz="4" w:space="0" w:color="auto"/>
              <w:bottom w:val="nil"/>
              <w:right w:val="nil"/>
            </w:tcBorders>
            <w:shd w:val="clear" w:color="auto" w:fill="auto"/>
            <w:noWrap/>
            <w:vAlign w:val="bottom"/>
            <w:hideMark/>
          </w:tcPr>
          <w:p w14:paraId="148E072C" w14:textId="77777777" w:rsidR="00B01708" w:rsidRPr="00532447" w:rsidRDefault="00B01708" w:rsidP="00DD2827">
            <w:pPr>
              <w:spacing w:after="0" w:line="240" w:lineRule="auto"/>
              <w:ind w:firstLineChars="125" w:firstLine="225"/>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Sexual assault prior to enrolling in Duke</w:t>
            </w:r>
          </w:p>
        </w:tc>
        <w:tc>
          <w:tcPr>
            <w:tcW w:w="720" w:type="dxa"/>
            <w:tcBorders>
              <w:top w:val="nil"/>
              <w:left w:val="single" w:sz="4" w:space="0" w:color="auto"/>
              <w:bottom w:val="nil"/>
              <w:right w:val="nil"/>
            </w:tcBorders>
            <w:shd w:val="clear" w:color="auto" w:fill="auto"/>
            <w:noWrap/>
            <w:vAlign w:val="bottom"/>
            <w:hideMark/>
          </w:tcPr>
          <w:p w14:paraId="27B5D88F"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26.2</w:t>
            </w:r>
          </w:p>
        </w:tc>
        <w:tc>
          <w:tcPr>
            <w:tcW w:w="453" w:type="dxa"/>
            <w:tcBorders>
              <w:top w:val="nil"/>
              <w:left w:val="nil"/>
              <w:bottom w:val="nil"/>
              <w:right w:val="nil"/>
            </w:tcBorders>
            <w:shd w:val="clear" w:color="auto" w:fill="auto"/>
            <w:noWrap/>
            <w:vAlign w:val="bottom"/>
            <w:hideMark/>
          </w:tcPr>
          <w:p w14:paraId="0641BAEC"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p>
        </w:tc>
        <w:tc>
          <w:tcPr>
            <w:tcW w:w="630" w:type="dxa"/>
            <w:tcBorders>
              <w:top w:val="nil"/>
              <w:left w:val="nil"/>
              <w:bottom w:val="nil"/>
              <w:right w:val="nil"/>
            </w:tcBorders>
            <w:shd w:val="clear" w:color="auto" w:fill="auto"/>
            <w:noWrap/>
            <w:vAlign w:val="bottom"/>
            <w:hideMark/>
          </w:tcPr>
          <w:p w14:paraId="22ACA277"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18.2</w:t>
            </w:r>
          </w:p>
        </w:tc>
        <w:tc>
          <w:tcPr>
            <w:tcW w:w="720" w:type="dxa"/>
            <w:tcBorders>
              <w:top w:val="nil"/>
              <w:left w:val="nil"/>
              <w:bottom w:val="nil"/>
              <w:right w:val="single" w:sz="4" w:space="0" w:color="auto"/>
            </w:tcBorders>
            <w:shd w:val="clear" w:color="auto" w:fill="auto"/>
            <w:noWrap/>
            <w:vAlign w:val="bottom"/>
            <w:hideMark/>
          </w:tcPr>
          <w:p w14:paraId="53E16195"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701" w:type="dxa"/>
            <w:tcBorders>
              <w:top w:val="nil"/>
              <w:left w:val="single" w:sz="4" w:space="0" w:color="auto"/>
              <w:bottom w:val="nil"/>
              <w:right w:val="nil"/>
            </w:tcBorders>
            <w:shd w:val="clear" w:color="auto" w:fill="auto"/>
            <w:noWrap/>
            <w:vAlign w:val="bottom"/>
            <w:hideMark/>
          </w:tcPr>
          <w:p w14:paraId="08696D5F"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8.6</w:t>
            </w:r>
          </w:p>
        </w:tc>
        <w:tc>
          <w:tcPr>
            <w:tcW w:w="481" w:type="dxa"/>
            <w:tcBorders>
              <w:top w:val="nil"/>
              <w:left w:val="nil"/>
              <w:bottom w:val="nil"/>
              <w:right w:val="nil"/>
            </w:tcBorders>
            <w:shd w:val="clear" w:color="auto" w:fill="auto"/>
            <w:noWrap/>
            <w:vAlign w:val="bottom"/>
            <w:hideMark/>
          </w:tcPr>
          <w:p w14:paraId="4F9579A0"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p>
        </w:tc>
        <w:tc>
          <w:tcPr>
            <w:tcW w:w="615" w:type="dxa"/>
            <w:tcBorders>
              <w:top w:val="nil"/>
              <w:left w:val="nil"/>
              <w:bottom w:val="nil"/>
              <w:right w:val="nil"/>
            </w:tcBorders>
            <w:shd w:val="clear" w:color="auto" w:fill="auto"/>
            <w:noWrap/>
            <w:vAlign w:val="bottom"/>
            <w:hideMark/>
          </w:tcPr>
          <w:p w14:paraId="3467DE18"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5.2</w:t>
            </w:r>
          </w:p>
        </w:tc>
        <w:tc>
          <w:tcPr>
            <w:tcW w:w="561" w:type="dxa"/>
            <w:tcBorders>
              <w:top w:val="nil"/>
              <w:left w:val="nil"/>
              <w:bottom w:val="nil"/>
              <w:right w:val="single" w:sz="4" w:space="0" w:color="auto"/>
            </w:tcBorders>
            <w:shd w:val="clear" w:color="auto" w:fill="auto"/>
            <w:noWrap/>
            <w:vAlign w:val="bottom"/>
            <w:hideMark/>
          </w:tcPr>
          <w:p w14:paraId="0FC018F0"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789" w:type="dxa"/>
            <w:tcBorders>
              <w:top w:val="nil"/>
              <w:left w:val="single" w:sz="4" w:space="0" w:color="auto"/>
              <w:bottom w:val="nil"/>
              <w:right w:val="nil"/>
            </w:tcBorders>
            <w:shd w:val="clear" w:color="auto" w:fill="auto"/>
            <w:noWrap/>
            <w:vAlign w:val="bottom"/>
            <w:hideMark/>
          </w:tcPr>
          <w:p w14:paraId="578956F9"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39.8</w:t>
            </w:r>
          </w:p>
        </w:tc>
        <w:tc>
          <w:tcPr>
            <w:tcW w:w="473" w:type="dxa"/>
            <w:tcBorders>
              <w:top w:val="nil"/>
              <w:left w:val="nil"/>
              <w:bottom w:val="nil"/>
              <w:right w:val="nil"/>
            </w:tcBorders>
            <w:shd w:val="clear" w:color="auto" w:fill="auto"/>
            <w:noWrap/>
            <w:vAlign w:val="bottom"/>
            <w:hideMark/>
          </w:tcPr>
          <w:p w14:paraId="4ADA799B"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p>
        </w:tc>
        <w:tc>
          <w:tcPr>
            <w:tcW w:w="571" w:type="dxa"/>
            <w:tcBorders>
              <w:top w:val="nil"/>
              <w:left w:val="nil"/>
              <w:bottom w:val="nil"/>
              <w:right w:val="nil"/>
            </w:tcBorders>
            <w:shd w:val="clear" w:color="auto" w:fill="auto"/>
            <w:noWrap/>
            <w:vAlign w:val="bottom"/>
            <w:hideMark/>
          </w:tcPr>
          <w:p w14:paraId="3A77FF68"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30.3</w:t>
            </w:r>
          </w:p>
        </w:tc>
        <w:tc>
          <w:tcPr>
            <w:tcW w:w="559" w:type="dxa"/>
            <w:tcBorders>
              <w:top w:val="nil"/>
              <w:left w:val="nil"/>
              <w:bottom w:val="nil"/>
              <w:right w:val="single" w:sz="4" w:space="0" w:color="auto"/>
            </w:tcBorders>
            <w:shd w:val="clear" w:color="auto" w:fill="auto"/>
            <w:noWrap/>
            <w:vAlign w:val="bottom"/>
            <w:hideMark/>
          </w:tcPr>
          <w:p w14:paraId="288E194A"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647" w:type="dxa"/>
            <w:tcBorders>
              <w:top w:val="nil"/>
              <w:left w:val="single" w:sz="4" w:space="0" w:color="auto"/>
              <w:bottom w:val="nil"/>
              <w:right w:val="nil"/>
            </w:tcBorders>
            <w:shd w:val="clear" w:color="auto" w:fill="auto"/>
            <w:noWrap/>
            <w:vAlign w:val="bottom"/>
            <w:hideMark/>
          </w:tcPr>
          <w:p w14:paraId="6E6D03EC"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11.7</w:t>
            </w:r>
          </w:p>
        </w:tc>
        <w:tc>
          <w:tcPr>
            <w:tcW w:w="531" w:type="dxa"/>
            <w:tcBorders>
              <w:top w:val="nil"/>
              <w:left w:val="nil"/>
              <w:bottom w:val="nil"/>
              <w:right w:val="nil"/>
            </w:tcBorders>
            <w:shd w:val="clear" w:color="auto" w:fill="auto"/>
            <w:noWrap/>
            <w:vAlign w:val="bottom"/>
            <w:hideMark/>
          </w:tcPr>
          <w:p w14:paraId="673C5EFB"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p>
        </w:tc>
        <w:tc>
          <w:tcPr>
            <w:tcW w:w="658" w:type="dxa"/>
            <w:tcBorders>
              <w:top w:val="nil"/>
              <w:left w:val="nil"/>
              <w:bottom w:val="nil"/>
              <w:right w:val="nil"/>
            </w:tcBorders>
            <w:shd w:val="clear" w:color="auto" w:fill="auto"/>
            <w:noWrap/>
            <w:vAlign w:val="bottom"/>
            <w:hideMark/>
          </w:tcPr>
          <w:p w14:paraId="1214B2E8"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10.9</w:t>
            </w:r>
          </w:p>
        </w:tc>
        <w:tc>
          <w:tcPr>
            <w:tcW w:w="584" w:type="dxa"/>
            <w:tcBorders>
              <w:top w:val="nil"/>
              <w:left w:val="nil"/>
              <w:bottom w:val="nil"/>
              <w:right w:val="single" w:sz="4" w:space="0" w:color="auto"/>
            </w:tcBorders>
            <w:shd w:val="clear" w:color="auto" w:fill="auto"/>
            <w:noWrap/>
            <w:vAlign w:val="bottom"/>
            <w:hideMark/>
          </w:tcPr>
          <w:p w14:paraId="3F201B17"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 </w:t>
            </w:r>
          </w:p>
        </w:tc>
      </w:tr>
      <w:tr w:rsidR="00B01708" w:rsidRPr="00532447" w14:paraId="346FC279" w14:textId="77777777" w:rsidTr="00DD2827">
        <w:trPr>
          <w:trHeight w:val="276"/>
        </w:trPr>
        <w:tc>
          <w:tcPr>
            <w:tcW w:w="3420" w:type="dxa"/>
            <w:tcBorders>
              <w:top w:val="nil"/>
              <w:left w:val="single" w:sz="4" w:space="0" w:color="auto"/>
              <w:bottom w:val="single" w:sz="4" w:space="0" w:color="auto"/>
              <w:right w:val="nil"/>
            </w:tcBorders>
            <w:shd w:val="clear" w:color="auto" w:fill="auto"/>
            <w:noWrap/>
            <w:vAlign w:val="bottom"/>
            <w:hideMark/>
          </w:tcPr>
          <w:p w14:paraId="423E77ED" w14:textId="77777777" w:rsidR="00B01708" w:rsidRPr="00532447" w:rsidRDefault="00B01708" w:rsidP="00DD2827">
            <w:pPr>
              <w:spacing w:after="0" w:line="240" w:lineRule="auto"/>
              <w:ind w:firstLineChars="125" w:firstLine="225"/>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Sexual assault in lifetime</w:t>
            </w:r>
          </w:p>
        </w:tc>
        <w:tc>
          <w:tcPr>
            <w:tcW w:w="720" w:type="dxa"/>
            <w:tcBorders>
              <w:top w:val="nil"/>
              <w:left w:val="single" w:sz="4" w:space="0" w:color="auto"/>
              <w:bottom w:val="single" w:sz="4" w:space="0" w:color="auto"/>
              <w:right w:val="nil"/>
            </w:tcBorders>
            <w:shd w:val="clear" w:color="auto" w:fill="auto"/>
            <w:noWrap/>
            <w:vAlign w:val="bottom"/>
            <w:hideMark/>
          </w:tcPr>
          <w:p w14:paraId="718B9257"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1433A4">
              <w:rPr>
                <w:rFonts w:ascii="Calibri" w:eastAsia="Times New Roman" w:hAnsi="Calibri" w:cs="Times New Roman"/>
                <w:color w:val="000000"/>
                <w:sz w:val="18"/>
                <w:szCs w:val="18"/>
                <w:highlight w:val="yellow"/>
              </w:rPr>
              <w:t>56.1</w:t>
            </w:r>
          </w:p>
        </w:tc>
        <w:tc>
          <w:tcPr>
            <w:tcW w:w="453" w:type="dxa"/>
            <w:tcBorders>
              <w:top w:val="nil"/>
              <w:left w:val="nil"/>
              <w:bottom w:val="single" w:sz="4" w:space="0" w:color="auto"/>
              <w:right w:val="nil"/>
            </w:tcBorders>
            <w:shd w:val="clear" w:color="auto" w:fill="auto"/>
            <w:noWrap/>
            <w:vAlign w:val="bottom"/>
            <w:hideMark/>
          </w:tcPr>
          <w:p w14:paraId="127A0C3E"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 </w:t>
            </w:r>
          </w:p>
        </w:tc>
        <w:tc>
          <w:tcPr>
            <w:tcW w:w="630" w:type="dxa"/>
            <w:tcBorders>
              <w:top w:val="nil"/>
              <w:left w:val="nil"/>
              <w:bottom w:val="single" w:sz="4" w:space="0" w:color="auto"/>
              <w:right w:val="nil"/>
            </w:tcBorders>
            <w:shd w:val="clear" w:color="auto" w:fill="auto"/>
            <w:noWrap/>
            <w:vAlign w:val="bottom"/>
            <w:hideMark/>
          </w:tcPr>
          <w:p w14:paraId="6F346B15"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48.3</w:t>
            </w:r>
          </w:p>
        </w:tc>
        <w:tc>
          <w:tcPr>
            <w:tcW w:w="720" w:type="dxa"/>
            <w:tcBorders>
              <w:top w:val="nil"/>
              <w:left w:val="nil"/>
              <w:bottom w:val="single" w:sz="4" w:space="0" w:color="auto"/>
              <w:right w:val="single" w:sz="4" w:space="0" w:color="auto"/>
            </w:tcBorders>
            <w:shd w:val="clear" w:color="auto" w:fill="auto"/>
            <w:noWrap/>
            <w:vAlign w:val="bottom"/>
            <w:hideMark/>
          </w:tcPr>
          <w:p w14:paraId="48FCE62F"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701" w:type="dxa"/>
            <w:tcBorders>
              <w:top w:val="nil"/>
              <w:left w:val="single" w:sz="4" w:space="0" w:color="auto"/>
              <w:bottom w:val="single" w:sz="4" w:space="0" w:color="auto"/>
              <w:right w:val="nil"/>
            </w:tcBorders>
            <w:shd w:val="clear" w:color="auto" w:fill="auto"/>
            <w:noWrap/>
            <w:vAlign w:val="bottom"/>
            <w:hideMark/>
          </w:tcPr>
          <w:p w14:paraId="29178619"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19.3</w:t>
            </w:r>
          </w:p>
        </w:tc>
        <w:tc>
          <w:tcPr>
            <w:tcW w:w="481" w:type="dxa"/>
            <w:tcBorders>
              <w:top w:val="nil"/>
              <w:left w:val="nil"/>
              <w:bottom w:val="single" w:sz="4" w:space="0" w:color="auto"/>
              <w:right w:val="nil"/>
            </w:tcBorders>
            <w:shd w:val="clear" w:color="auto" w:fill="auto"/>
            <w:noWrap/>
            <w:vAlign w:val="bottom"/>
            <w:hideMark/>
          </w:tcPr>
          <w:p w14:paraId="06802B93"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 </w:t>
            </w:r>
          </w:p>
        </w:tc>
        <w:tc>
          <w:tcPr>
            <w:tcW w:w="615" w:type="dxa"/>
            <w:tcBorders>
              <w:top w:val="nil"/>
              <w:left w:val="nil"/>
              <w:bottom w:val="single" w:sz="4" w:space="0" w:color="auto"/>
              <w:right w:val="nil"/>
            </w:tcBorders>
            <w:shd w:val="clear" w:color="auto" w:fill="auto"/>
            <w:noWrap/>
            <w:vAlign w:val="bottom"/>
            <w:hideMark/>
          </w:tcPr>
          <w:p w14:paraId="7E146C9B"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15.3</w:t>
            </w:r>
          </w:p>
        </w:tc>
        <w:tc>
          <w:tcPr>
            <w:tcW w:w="561" w:type="dxa"/>
            <w:tcBorders>
              <w:top w:val="nil"/>
              <w:left w:val="nil"/>
              <w:bottom w:val="single" w:sz="4" w:space="0" w:color="auto"/>
              <w:right w:val="single" w:sz="4" w:space="0" w:color="auto"/>
            </w:tcBorders>
            <w:shd w:val="clear" w:color="auto" w:fill="auto"/>
            <w:noWrap/>
            <w:vAlign w:val="bottom"/>
            <w:hideMark/>
          </w:tcPr>
          <w:p w14:paraId="70977E13"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789" w:type="dxa"/>
            <w:tcBorders>
              <w:top w:val="nil"/>
              <w:left w:val="single" w:sz="4" w:space="0" w:color="auto"/>
              <w:bottom w:val="single" w:sz="4" w:space="0" w:color="auto"/>
              <w:right w:val="nil"/>
            </w:tcBorders>
            <w:shd w:val="clear" w:color="auto" w:fill="auto"/>
            <w:noWrap/>
            <w:vAlign w:val="bottom"/>
            <w:hideMark/>
          </w:tcPr>
          <w:p w14:paraId="7ECCA432"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42.5</w:t>
            </w:r>
          </w:p>
        </w:tc>
        <w:tc>
          <w:tcPr>
            <w:tcW w:w="473" w:type="dxa"/>
            <w:tcBorders>
              <w:top w:val="nil"/>
              <w:left w:val="nil"/>
              <w:bottom w:val="single" w:sz="4" w:space="0" w:color="auto"/>
              <w:right w:val="nil"/>
            </w:tcBorders>
            <w:shd w:val="clear" w:color="auto" w:fill="auto"/>
            <w:noWrap/>
            <w:vAlign w:val="bottom"/>
            <w:hideMark/>
          </w:tcPr>
          <w:p w14:paraId="0BC417C4"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 </w:t>
            </w:r>
          </w:p>
        </w:tc>
        <w:tc>
          <w:tcPr>
            <w:tcW w:w="571" w:type="dxa"/>
            <w:tcBorders>
              <w:top w:val="nil"/>
              <w:left w:val="nil"/>
              <w:bottom w:val="single" w:sz="4" w:space="0" w:color="auto"/>
              <w:right w:val="nil"/>
            </w:tcBorders>
            <w:shd w:val="clear" w:color="auto" w:fill="auto"/>
            <w:noWrap/>
            <w:vAlign w:val="bottom"/>
            <w:hideMark/>
          </w:tcPr>
          <w:p w14:paraId="7CD06895"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33.0</w:t>
            </w:r>
          </w:p>
        </w:tc>
        <w:tc>
          <w:tcPr>
            <w:tcW w:w="559" w:type="dxa"/>
            <w:tcBorders>
              <w:top w:val="nil"/>
              <w:left w:val="nil"/>
              <w:bottom w:val="single" w:sz="4" w:space="0" w:color="auto"/>
              <w:right w:val="single" w:sz="4" w:space="0" w:color="auto"/>
            </w:tcBorders>
            <w:shd w:val="clear" w:color="auto" w:fill="auto"/>
            <w:noWrap/>
            <w:vAlign w:val="bottom"/>
            <w:hideMark/>
          </w:tcPr>
          <w:p w14:paraId="624906AD"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w:t>
            </w:r>
          </w:p>
        </w:tc>
        <w:tc>
          <w:tcPr>
            <w:tcW w:w="647" w:type="dxa"/>
            <w:tcBorders>
              <w:top w:val="nil"/>
              <w:left w:val="single" w:sz="4" w:space="0" w:color="auto"/>
              <w:bottom w:val="single" w:sz="4" w:space="0" w:color="auto"/>
              <w:right w:val="nil"/>
            </w:tcBorders>
            <w:shd w:val="clear" w:color="auto" w:fill="auto"/>
            <w:noWrap/>
            <w:vAlign w:val="bottom"/>
            <w:hideMark/>
          </w:tcPr>
          <w:p w14:paraId="26920014"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13.2</w:t>
            </w:r>
          </w:p>
        </w:tc>
        <w:tc>
          <w:tcPr>
            <w:tcW w:w="531" w:type="dxa"/>
            <w:tcBorders>
              <w:top w:val="nil"/>
              <w:left w:val="nil"/>
              <w:bottom w:val="single" w:sz="4" w:space="0" w:color="auto"/>
              <w:right w:val="nil"/>
            </w:tcBorders>
            <w:shd w:val="clear" w:color="auto" w:fill="auto"/>
            <w:noWrap/>
            <w:vAlign w:val="bottom"/>
            <w:hideMark/>
          </w:tcPr>
          <w:p w14:paraId="4A19C1F4"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 </w:t>
            </w:r>
          </w:p>
        </w:tc>
        <w:tc>
          <w:tcPr>
            <w:tcW w:w="658" w:type="dxa"/>
            <w:tcBorders>
              <w:top w:val="nil"/>
              <w:left w:val="nil"/>
              <w:bottom w:val="single" w:sz="4" w:space="0" w:color="auto"/>
              <w:right w:val="nil"/>
            </w:tcBorders>
            <w:shd w:val="clear" w:color="auto" w:fill="auto"/>
            <w:noWrap/>
            <w:vAlign w:val="bottom"/>
            <w:hideMark/>
          </w:tcPr>
          <w:p w14:paraId="59327A71" w14:textId="77777777" w:rsidR="00B01708" w:rsidRPr="00532447" w:rsidRDefault="00B01708" w:rsidP="00DD2827">
            <w:pPr>
              <w:spacing w:after="0" w:line="240" w:lineRule="auto"/>
              <w:jc w:val="right"/>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12.0</w:t>
            </w:r>
          </w:p>
        </w:tc>
        <w:tc>
          <w:tcPr>
            <w:tcW w:w="584" w:type="dxa"/>
            <w:tcBorders>
              <w:top w:val="nil"/>
              <w:left w:val="nil"/>
              <w:bottom w:val="single" w:sz="4" w:space="0" w:color="auto"/>
              <w:right w:val="single" w:sz="4" w:space="0" w:color="auto"/>
            </w:tcBorders>
            <w:shd w:val="clear" w:color="auto" w:fill="auto"/>
            <w:noWrap/>
            <w:vAlign w:val="bottom"/>
            <w:hideMark/>
          </w:tcPr>
          <w:p w14:paraId="009021DD" w14:textId="77777777" w:rsidR="00B01708" w:rsidRPr="00532447" w:rsidRDefault="00B01708" w:rsidP="00DD2827">
            <w:pPr>
              <w:spacing w:after="0" w:line="240" w:lineRule="auto"/>
              <w:rPr>
                <w:rFonts w:ascii="Calibri" w:eastAsia="Times New Roman" w:hAnsi="Calibri" w:cs="Times New Roman"/>
                <w:color w:val="000000"/>
                <w:sz w:val="18"/>
                <w:szCs w:val="18"/>
              </w:rPr>
            </w:pPr>
            <w:r w:rsidRPr="00532447">
              <w:rPr>
                <w:rFonts w:ascii="Calibri" w:eastAsia="Times New Roman" w:hAnsi="Calibri" w:cs="Times New Roman"/>
                <w:color w:val="000000"/>
                <w:sz w:val="18"/>
                <w:szCs w:val="18"/>
              </w:rPr>
              <w:t> </w:t>
            </w:r>
          </w:p>
        </w:tc>
      </w:tr>
    </w:tbl>
    <w:p w14:paraId="3E8475B9" w14:textId="77777777" w:rsidR="00B01708" w:rsidRPr="00B31072" w:rsidRDefault="00B01708" w:rsidP="00B01708">
      <w:pPr>
        <w:spacing w:after="0" w:line="240" w:lineRule="auto"/>
        <w:rPr>
          <w:sz w:val="18"/>
          <w:szCs w:val="18"/>
        </w:rPr>
      </w:pPr>
      <w:r w:rsidRPr="00B31072">
        <w:rPr>
          <w:sz w:val="18"/>
          <w:szCs w:val="18"/>
        </w:rPr>
        <w:t>** Indicates that 2017-2018 estimate is significantly different from 2015-2016 estimate</w:t>
      </w:r>
    </w:p>
    <w:p w14:paraId="7AA51069" w14:textId="77777777" w:rsidR="00B01708" w:rsidRPr="00B31072" w:rsidRDefault="00B01708" w:rsidP="00B01708">
      <w:pPr>
        <w:spacing w:after="0" w:line="240" w:lineRule="auto"/>
        <w:rPr>
          <w:sz w:val="20"/>
          <w:szCs w:val="20"/>
        </w:rPr>
      </w:pPr>
      <w:r w:rsidRPr="00B31072">
        <w:rPr>
          <w:sz w:val="18"/>
          <w:szCs w:val="18"/>
        </w:rPr>
        <w:t>! Estimate is considered not reliable. Estimate either has less than ten persons endorsing it or a relative standard error greater than 30%</w:t>
      </w:r>
    </w:p>
    <w:bookmarkEnd w:id="8"/>
    <w:p w14:paraId="29737858" w14:textId="77777777" w:rsidR="00B01708" w:rsidRDefault="00B01708" w:rsidP="00B01708">
      <w:pPr>
        <w:ind w:firstLine="720"/>
        <w:rPr>
          <w:highlight w:val="green"/>
        </w:rPr>
      </w:pPr>
    </w:p>
    <w:p w14:paraId="4DDC8689" w14:textId="77777777" w:rsidR="00B01708" w:rsidRDefault="00B01708" w:rsidP="00B01708">
      <w:pPr>
        <w:sectPr w:rsidR="00B01708" w:rsidSect="00411F13">
          <w:pgSz w:w="15840" w:h="12240" w:orient="landscape"/>
          <w:pgMar w:top="1440" w:right="1440" w:bottom="1440" w:left="1440" w:header="720" w:footer="720" w:gutter="0"/>
          <w:cols w:space="720"/>
          <w:docGrid w:linePitch="360"/>
        </w:sectPr>
      </w:pPr>
    </w:p>
    <w:p w14:paraId="202202F3" w14:textId="77777777" w:rsidR="00B01708" w:rsidRPr="00F64E9D" w:rsidRDefault="00B01708" w:rsidP="00B01708">
      <w:pPr>
        <w:spacing w:line="360" w:lineRule="auto"/>
        <w:ind w:firstLine="720"/>
      </w:pPr>
      <w:r>
        <w:lastRenderedPageBreak/>
        <w:t>Table 14 shows climate ratings generated from the 2018 and 2016 surveys.  Each scale was scored based on students’ responses to the individual items that comprise the scale.  Higher values indicate more positive climate ratings. The results of significance tests to assess whether the estimates are significantly different are shown in the table.</w:t>
      </w:r>
      <w:r w:rsidRPr="00F64E9D">
        <w:t xml:space="preserve"> Among all student populations, students’ ratings of school climate were significantly more positive in 2017-2018 than in 2015-2016.  This pattern was found for all climate scales (except undergraduate students’ “Perceptions of School Leadership Climate for Sexual Misconduct Prevention and Response” and “Awareness and Perceived Fairness of School Sexual Assault Policy and Resources” scores).</w:t>
      </w:r>
    </w:p>
    <w:p w14:paraId="53D7DB33" w14:textId="77777777" w:rsidR="00B01708" w:rsidRDefault="00B01708" w:rsidP="00B01708">
      <w:pPr>
        <w:spacing w:line="360" w:lineRule="auto"/>
      </w:pPr>
    </w:p>
    <w:p w14:paraId="1B0112D7" w14:textId="77777777" w:rsidR="00B01708" w:rsidRDefault="00B01708" w:rsidP="00B01708">
      <w:pPr>
        <w:spacing w:line="360" w:lineRule="auto"/>
      </w:pPr>
    </w:p>
    <w:p w14:paraId="133C7762" w14:textId="77777777" w:rsidR="00B01708" w:rsidRDefault="00B01708" w:rsidP="00B01708">
      <w:pPr>
        <w:spacing w:line="360" w:lineRule="auto"/>
        <w:sectPr w:rsidR="00B01708" w:rsidSect="00556325">
          <w:pgSz w:w="12240" w:h="15840"/>
          <w:pgMar w:top="1440" w:right="1440" w:bottom="1440" w:left="1440" w:header="720" w:footer="720" w:gutter="0"/>
          <w:cols w:space="720"/>
          <w:docGrid w:linePitch="360"/>
        </w:sectPr>
      </w:pPr>
    </w:p>
    <w:p w14:paraId="11BCA3B3" w14:textId="77777777" w:rsidR="00B01708" w:rsidRDefault="00B01708" w:rsidP="00B01708">
      <w:pPr>
        <w:tabs>
          <w:tab w:val="right" w:pos="12960"/>
        </w:tabs>
        <w:spacing w:after="0" w:line="240" w:lineRule="auto"/>
        <w:rPr>
          <w:rFonts w:ascii="Calibri" w:eastAsia="Times New Roman" w:hAnsi="Calibri" w:cs="Times New Roman"/>
          <w:b/>
          <w:bCs/>
          <w:color w:val="000000"/>
        </w:rPr>
      </w:pPr>
      <w:r w:rsidRPr="00B31072">
        <w:rPr>
          <w:rFonts w:ascii="Calibri" w:eastAsia="Times New Roman" w:hAnsi="Calibri" w:cs="Times New Roman"/>
          <w:b/>
          <w:bCs/>
          <w:color w:val="000000"/>
        </w:rPr>
        <w:lastRenderedPageBreak/>
        <w:t xml:space="preserve">Table 14. </w:t>
      </w:r>
      <w:bookmarkStart w:id="10" w:name="_Hlk535924071"/>
      <w:r w:rsidRPr="00B31072">
        <w:rPr>
          <w:rFonts w:ascii="Calibri" w:eastAsia="Times New Roman" w:hAnsi="Calibri" w:cs="Times New Roman"/>
          <w:b/>
          <w:bCs/>
          <w:color w:val="000000"/>
        </w:rPr>
        <w:t xml:space="preserve">Mean </w:t>
      </w:r>
      <w:r>
        <w:rPr>
          <w:rFonts w:ascii="Calibri" w:eastAsia="Times New Roman" w:hAnsi="Calibri" w:cs="Times New Roman"/>
          <w:b/>
          <w:bCs/>
          <w:color w:val="000000"/>
        </w:rPr>
        <w:t>climate scales in 2018 survey compared to 2016 survey</w:t>
      </w:r>
      <w:bookmarkEnd w:id="10"/>
      <w:r w:rsidRPr="00B31072">
        <w:rPr>
          <w:rFonts w:ascii="Calibri" w:eastAsia="Times New Roman" w:hAnsi="Calibri" w:cs="Times New Roman"/>
          <w:b/>
          <w:bCs/>
          <w:color w:val="000000"/>
        </w:rPr>
        <w:t>, undergraduate and graduate students by gender</w:t>
      </w:r>
    </w:p>
    <w:tbl>
      <w:tblPr>
        <w:tblW w:w="13086" w:type="dxa"/>
        <w:tblLayout w:type="fixed"/>
        <w:tblCellMar>
          <w:left w:w="72" w:type="dxa"/>
          <w:right w:w="72" w:type="dxa"/>
        </w:tblCellMar>
        <w:tblLook w:val="04A0" w:firstRow="1" w:lastRow="0" w:firstColumn="1" w:lastColumn="0" w:noHBand="0" w:noVBand="1"/>
      </w:tblPr>
      <w:tblGrid>
        <w:gridCol w:w="360"/>
        <w:gridCol w:w="2380"/>
        <w:gridCol w:w="860"/>
        <w:gridCol w:w="352"/>
        <w:gridCol w:w="728"/>
        <w:gridCol w:w="572"/>
        <w:gridCol w:w="778"/>
        <w:gridCol w:w="352"/>
        <w:gridCol w:w="948"/>
        <w:gridCol w:w="410"/>
        <w:gridCol w:w="810"/>
        <w:gridCol w:w="403"/>
        <w:gridCol w:w="956"/>
        <w:gridCol w:w="441"/>
        <w:gridCol w:w="900"/>
        <w:gridCol w:w="313"/>
        <w:gridCol w:w="956"/>
        <w:gridCol w:w="567"/>
      </w:tblGrid>
      <w:tr w:rsidR="00B01708" w:rsidRPr="00B31072" w14:paraId="3EC8FA48" w14:textId="77777777" w:rsidTr="00DD2827">
        <w:trPr>
          <w:trHeight w:val="288"/>
        </w:trPr>
        <w:tc>
          <w:tcPr>
            <w:tcW w:w="360" w:type="dxa"/>
            <w:tcBorders>
              <w:top w:val="single" w:sz="4" w:space="0" w:color="auto"/>
              <w:left w:val="single" w:sz="4" w:space="0" w:color="auto"/>
              <w:bottom w:val="nil"/>
              <w:right w:val="nil"/>
            </w:tcBorders>
            <w:shd w:val="clear" w:color="auto" w:fill="auto"/>
            <w:noWrap/>
            <w:vAlign w:val="bottom"/>
            <w:hideMark/>
          </w:tcPr>
          <w:p w14:paraId="0CE0CD3E" w14:textId="77777777" w:rsidR="00B01708" w:rsidRPr="00B31072" w:rsidRDefault="00B01708" w:rsidP="00DD2827">
            <w:pPr>
              <w:spacing w:after="0" w:line="240" w:lineRule="auto"/>
              <w:rPr>
                <w:rFonts w:ascii="Times New Roman" w:eastAsia="Times New Roman" w:hAnsi="Times New Roman" w:cs="Times New Roman"/>
                <w:b/>
                <w:bCs/>
                <w:sz w:val="18"/>
                <w:szCs w:val="18"/>
              </w:rPr>
            </w:pPr>
          </w:p>
        </w:tc>
        <w:tc>
          <w:tcPr>
            <w:tcW w:w="2380" w:type="dxa"/>
            <w:tcBorders>
              <w:top w:val="single" w:sz="4" w:space="0" w:color="auto"/>
              <w:left w:val="nil"/>
              <w:bottom w:val="nil"/>
              <w:right w:val="single" w:sz="4" w:space="0" w:color="auto"/>
            </w:tcBorders>
            <w:shd w:val="clear" w:color="auto" w:fill="auto"/>
            <w:noWrap/>
            <w:vAlign w:val="bottom"/>
            <w:hideMark/>
          </w:tcPr>
          <w:p w14:paraId="272E7461" w14:textId="77777777" w:rsidR="00B01708" w:rsidRPr="00B31072" w:rsidRDefault="00B01708" w:rsidP="00DD2827">
            <w:pPr>
              <w:spacing w:after="0" w:line="240" w:lineRule="auto"/>
              <w:rPr>
                <w:rFonts w:ascii="Calibri" w:eastAsia="Times New Roman" w:hAnsi="Calibri" w:cs="Times New Roman"/>
                <w:b/>
                <w:bCs/>
                <w:color w:val="000000"/>
                <w:sz w:val="18"/>
                <w:szCs w:val="18"/>
              </w:rPr>
            </w:pPr>
            <w:r w:rsidRPr="00B31072">
              <w:rPr>
                <w:rFonts w:ascii="Calibri" w:eastAsia="Times New Roman" w:hAnsi="Calibri" w:cs="Times New Roman"/>
                <w:b/>
                <w:bCs/>
                <w:color w:val="000000"/>
                <w:sz w:val="18"/>
                <w:szCs w:val="18"/>
              </w:rPr>
              <w:t> </w:t>
            </w:r>
          </w:p>
        </w:tc>
        <w:tc>
          <w:tcPr>
            <w:tcW w:w="251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337133" w14:textId="77777777" w:rsidR="00B01708" w:rsidRPr="00B31072" w:rsidRDefault="00B01708" w:rsidP="00DD2827">
            <w:pPr>
              <w:spacing w:after="0" w:line="240" w:lineRule="auto"/>
              <w:jc w:val="center"/>
              <w:rPr>
                <w:rFonts w:ascii="Calibri" w:eastAsia="Times New Roman" w:hAnsi="Calibri" w:cs="Times New Roman"/>
                <w:b/>
                <w:bCs/>
                <w:color w:val="000000"/>
                <w:sz w:val="18"/>
                <w:szCs w:val="18"/>
              </w:rPr>
            </w:pPr>
            <w:r w:rsidRPr="00B31072">
              <w:rPr>
                <w:rFonts w:ascii="Calibri" w:eastAsia="Times New Roman" w:hAnsi="Calibri" w:cs="Times New Roman"/>
                <w:b/>
                <w:bCs/>
                <w:color w:val="000000"/>
                <w:sz w:val="18"/>
                <w:szCs w:val="18"/>
              </w:rPr>
              <w:t>Undergraduate Female</w:t>
            </w:r>
          </w:p>
        </w:tc>
        <w:tc>
          <w:tcPr>
            <w:tcW w:w="2488" w:type="dxa"/>
            <w:gridSpan w:val="4"/>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C8A81B4" w14:textId="77777777" w:rsidR="00B01708" w:rsidRPr="00B31072" w:rsidRDefault="00B01708" w:rsidP="00DD2827">
            <w:pPr>
              <w:spacing w:after="0" w:line="240" w:lineRule="auto"/>
              <w:jc w:val="center"/>
              <w:rPr>
                <w:rFonts w:ascii="Calibri" w:eastAsia="Times New Roman" w:hAnsi="Calibri" w:cs="Times New Roman"/>
                <w:b/>
                <w:bCs/>
                <w:color w:val="000000"/>
                <w:sz w:val="18"/>
                <w:szCs w:val="18"/>
              </w:rPr>
            </w:pPr>
            <w:r w:rsidRPr="00B31072">
              <w:rPr>
                <w:rFonts w:ascii="Calibri" w:eastAsia="Times New Roman" w:hAnsi="Calibri" w:cs="Times New Roman"/>
                <w:b/>
                <w:bCs/>
                <w:color w:val="000000"/>
                <w:sz w:val="18"/>
                <w:szCs w:val="18"/>
              </w:rPr>
              <w:t>Undergraduate Male</w:t>
            </w:r>
          </w:p>
        </w:tc>
        <w:tc>
          <w:tcPr>
            <w:tcW w:w="26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E9782" w14:textId="77777777" w:rsidR="00B01708" w:rsidRPr="00B31072" w:rsidRDefault="00B01708" w:rsidP="00DD2827">
            <w:pPr>
              <w:spacing w:after="0" w:line="240" w:lineRule="auto"/>
              <w:jc w:val="center"/>
              <w:rPr>
                <w:rFonts w:ascii="Calibri" w:eastAsia="Times New Roman" w:hAnsi="Calibri" w:cs="Times New Roman"/>
                <w:b/>
                <w:bCs/>
                <w:color w:val="000000"/>
                <w:sz w:val="18"/>
                <w:szCs w:val="18"/>
              </w:rPr>
            </w:pPr>
            <w:r w:rsidRPr="00B31072">
              <w:rPr>
                <w:rFonts w:ascii="Calibri" w:eastAsia="Times New Roman" w:hAnsi="Calibri" w:cs="Times New Roman"/>
                <w:b/>
                <w:bCs/>
                <w:color w:val="000000"/>
                <w:sz w:val="18"/>
                <w:szCs w:val="18"/>
              </w:rPr>
              <w:t>Graduate Female</w:t>
            </w:r>
          </w:p>
        </w:tc>
        <w:tc>
          <w:tcPr>
            <w:tcW w:w="2736" w:type="dxa"/>
            <w:gridSpan w:val="4"/>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72703C8" w14:textId="77777777" w:rsidR="00B01708" w:rsidRPr="00B31072" w:rsidRDefault="00B01708" w:rsidP="00DD2827">
            <w:pPr>
              <w:spacing w:after="0" w:line="240" w:lineRule="auto"/>
              <w:jc w:val="center"/>
              <w:rPr>
                <w:rFonts w:ascii="Calibri" w:eastAsia="Times New Roman" w:hAnsi="Calibri" w:cs="Times New Roman"/>
                <w:b/>
                <w:bCs/>
                <w:color w:val="000000"/>
                <w:sz w:val="18"/>
                <w:szCs w:val="18"/>
              </w:rPr>
            </w:pPr>
            <w:r w:rsidRPr="00B31072">
              <w:rPr>
                <w:rFonts w:ascii="Calibri" w:eastAsia="Times New Roman" w:hAnsi="Calibri" w:cs="Times New Roman"/>
                <w:b/>
                <w:bCs/>
                <w:color w:val="000000"/>
                <w:sz w:val="18"/>
                <w:szCs w:val="18"/>
              </w:rPr>
              <w:t>Graduate Male</w:t>
            </w:r>
          </w:p>
        </w:tc>
      </w:tr>
      <w:tr w:rsidR="00B01708" w:rsidRPr="00B31072" w14:paraId="236E36DA" w14:textId="77777777" w:rsidTr="00DD2827">
        <w:trPr>
          <w:trHeight w:val="503"/>
        </w:trPr>
        <w:tc>
          <w:tcPr>
            <w:tcW w:w="360" w:type="dxa"/>
            <w:tcBorders>
              <w:top w:val="nil"/>
              <w:left w:val="single" w:sz="4" w:space="0" w:color="auto"/>
              <w:bottom w:val="single" w:sz="4" w:space="0" w:color="auto"/>
              <w:right w:val="nil"/>
            </w:tcBorders>
            <w:shd w:val="clear" w:color="auto" w:fill="auto"/>
            <w:noWrap/>
            <w:vAlign w:val="bottom"/>
            <w:hideMark/>
          </w:tcPr>
          <w:p w14:paraId="3F3661D7" w14:textId="77777777" w:rsidR="00B01708" w:rsidRPr="00B31072" w:rsidRDefault="00B01708" w:rsidP="00DD2827">
            <w:pPr>
              <w:spacing w:after="0" w:line="240" w:lineRule="auto"/>
              <w:jc w:val="center"/>
              <w:rPr>
                <w:rFonts w:ascii="Calibri" w:eastAsia="Times New Roman" w:hAnsi="Calibri" w:cs="Times New Roman"/>
                <w:b/>
                <w:bCs/>
                <w:color w:val="000000"/>
                <w:sz w:val="18"/>
                <w:szCs w:val="18"/>
              </w:rPr>
            </w:pPr>
            <w:r w:rsidRPr="00B31072">
              <w:rPr>
                <w:rFonts w:ascii="Calibri" w:eastAsia="Times New Roman" w:hAnsi="Calibri" w:cs="Times New Roman"/>
                <w:b/>
                <w:bCs/>
                <w:color w:val="000000"/>
                <w:sz w:val="18"/>
                <w:szCs w:val="18"/>
              </w:rPr>
              <w:t> </w:t>
            </w:r>
          </w:p>
        </w:tc>
        <w:tc>
          <w:tcPr>
            <w:tcW w:w="2380" w:type="dxa"/>
            <w:tcBorders>
              <w:top w:val="nil"/>
              <w:left w:val="nil"/>
              <w:bottom w:val="single" w:sz="4" w:space="0" w:color="auto"/>
              <w:right w:val="single" w:sz="4" w:space="0" w:color="auto"/>
            </w:tcBorders>
            <w:shd w:val="clear" w:color="auto" w:fill="auto"/>
            <w:noWrap/>
            <w:vAlign w:val="bottom"/>
            <w:hideMark/>
          </w:tcPr>
          <w:p w14:paraId="24544C19" w14:textId="77777777" w:rsidR="00B01708" w:rsidRPr="00B31072" w:rsidRDefault="00B01708" w:rsidP="00DD2827">
            <w:pPr>
              <w:spacing w:after="0" w:line="240" w:lineRule="auto"/>
              <w:jc w:val="center"/>
              <w:rPr>
                <w:rFonts w:ascii="Calibri" w:eastAsia="Times New Roman" w:hAnsi="Calibri" w:cs="Times New Roman"/>
                <w:b/>
                <w:bCs/>
                <w:color w:val="000000"/>
                <w:sz w:val="18"/>
                <w:szCs w:val="18"/>
              </w:rPr>
            </w:pPr>
            <w:r w:rsidRPr="00B31072">
              <w:rPr>
                <w:rFonts w:ascii="Calibri" w:eastAsia="Times New Roman" w:hAnsi="Calibri" w:cs="Times New Roman"/>
                <w:b/>
                <w:bCs/>
                <w:color w:val="000000"/>
                <w:sz w:val="18"/>
                <w:szCs w:val="18"/>
              </w:rPr>
              <w:t> </w:t>
            </w:r>
          </w:p>
        </w:tc>
        <w:tc>
          <w:tcPr>
            <w:tcW w:w="1212" w:type="dxa"/>
            <w:gridSpan w:val="2"/>
            <w:tcBorders>
              <w:top w:val="single" w:sz="4" w:space="0" w:color="auto"/>
              <w:left w:val="nil"/>
              <w:bottom w:val="nil"/>
              <w:right w:val="nil"/>
            </w:tcBorders>
            <w:shd w:val="clear" w:color="auto" w:fill="auto"/>
            <w:vAlign w:val="bottom"/>
            <w:hideMark/>
          </w:tcPr>
          <w:p w14:paraId="50F83080" w14:textId="77777777" w:rsidR="00B01708" w:rsidRPr="00B31072" w:rsidRDefault="00B01708" w:rsidP="00DD2827">
            <w:pPr>
              <w:spacing w:after="0" w:line="240" w:lineRule="auto"/>
              <w:jc w:val="center"/>
              <w:rPr>
                <w:rFonts w:ascii="Calibri" w:eastAsia="Times New Roman" w:hAnsi="Calibri" w:cs="Times New Roman"/>
                <w:b/>
                <w:bCs/>
                <w:color w:val="000000"/>
                <w:sz w:val="18"/>
                <w:szCs w:val="18"/>
              </w:rPr>
            </w:pPr>
            <w:r w:rsidRPr="00B31072">
              <w:rPr>
                <w:rFonts w:ascii="Calibri" w:eastAsia="Times New Roman" w:hAnsi="Calibri" w:cs="Times New Roman"/>
                <w:b/>
                <w:bCs/>
                <w:color w:val="000000"/>
                <w:sz w:val="18"/>
                <w:szCs w:val="18"/>
              </w:rPr>
              <w:t>Academic Year 2017-18</w:t>
            </w:r>
          </w:p>
        </w:tc>
        <w:tc>
          <w:tcPr>
            <w:tcW w:w="1300" w:type="dxa"/>
            <w:gridSpan w:val="2"/>
            <w:tcBorders>
              <w:top w:val="single" w:sz="4" w:space="0" w:color="auto"/>
              <w:left w:val="nil"/>
              <w:bottom w:val="nil"/>
              <w:right w:val="single" w:sz="4" w:space="0" w:color="auto"/>
            </w:tcBorders>
            <w:shd w:val="clear" w:color="auto" w:fill="auto"/>
            <w:vAlign w:val="bottom"/>
            <w:hideMark/>
          </w:tcPr>
          <w:p w14:paraId="5C697B09" w14:textId="77777777" w:rsidR="00B01708" w:rsidRPr="00B31072" w:rsidRDefault="00B01708" w:rsidP="00DD2827">
            <w:pPr>
              <w:spacing w:after="0" w:line="240" w:lineRule="auto"/>
              <w:jc w:val="center"/>
              <w:rPr>
                <w:rFonts w:ascii="Calibri" w:eastAsia="Times New Roman" w:hAnsi="Calibri" w:cs="Times New Roman"/>
                <w:b/>
                <w:bCs/>
                <w:color w:val="000000"/>
                <w:sz w:val="18"/>
                <w:szCs w:val="18"/>
              </w:rPr>
            </w:pPr>
            <w:r w:rsidRPr="00B31072">
              <w:rPr>
                <w:rFonts w:ascii="Calibri" w:eastAsia="Times New Roman" w:hAnsi="Calibri" w:cs="Times New Roman"/>
                <w:b/>
                <w:bCs/>
                <w:color w:val="000000"/>
                <w:sz w:val="18"/>
                <w:szCs w:val="18"/>
              </w:rPr>
              <w:t>Academic Year 2015-16</w:t>
            </w:r>
          </w:p>
        </w:tc>
        <w:tc>
          <w:tcPr>
            <w:tcW w:w="1130" w:type="dxa"/>
            <w:gridSpan w:val="2"/>
            <w:tcBorders>
              <w:top w:val="single" w:sz="4" w:space="0" w:color="auto"/>
              <w:left w:val="single" w:sz="4" w:space="0" w:color="auto"/>
              <w:bottom w:val="nil"/>
              <w:right w:val="nil"/>
            </w:tcBorders>
            <w:shd w:val="clear" w:color="auto" w:fill="auto"/>
            <w:vAlign w:val="bottom"/>
            <w:hideMark/>
          </w:tcPr>
          <w:p w14:paraId="55A1EE9F" w14:textId="77777777" w:rsidR="00B01708" w:rsidRPr="00B31072" w:rsidRDefault="00B01708" w:rsidP="00DD2827">
            <w:pPr>
              <w:spacing w:after="0" w:line="240" w:lineRule="auto"/>
              <w:jc w:val="center"/>
              <w:rPr>
                <w:rFonts w:ascii="Calibri" w:eastAsia="Times New Roman" w:hAnsi="Calibri" w:cs="Times New Roman"/>
                <w:b/>
                <w:bCs/>
                <w:color w:val="000000"/>
                <w:sz w:val="18"/>
                <w:szCs w:val="18"/>
              </w:rPr>
            </w:pPr>
            <w:r w:rsidRPr="00B31072">
              <w:rPr>
                <w:rFonts w:ascii="Calibri" w:eastAsia="Times New Roman" w:hAnsi="Calibri" w:cs="Times New Roman"/>
                <w:b/>
                <w:bCs/>
                <w:color w:val="000000"/>
                <w:sz w:val="18"/>
                <w:szCs w:val="18"/>
              </w:rPr>
              <w:t>Academic Year 2017-18</w:t>
            </w:r>
          </w:p>
        </w:tc>
        <w:tc>
          <w:tcPr>
            <w:tcW w:w="1358" w:type="dxa"/>
            <w:gridSpan w:val="2"/>
            <w:tcBorders>
              <w:top w:val="single" w:sz="4" w:space="0" w:color="auto"/>
              <w:left w:val="nil"/>
              <w:bottom w:val="nil"/>
              <w:right w:val="single" w:sz="4" w:space="0" w:color="auto"/>
            </w:tcBorders>
            <w:shd w:val="clear" w:color="auto" w:fill="auto"/>
            <w:vAlign w:val="bottom"/>
            <w:hideMark/>
          </w:tcPr>
          <w:p w14:paraId="404C283F" w14:textId="77777777" w:rsidR="00B01708" w:rsidRPr="00B31072" w:rsidRDefault="00B01708" w:rsidP="00DD2827">
            <w:pPr>
              <w:spacing w:after="0" w:line="240" w:lineRule="auto"/>
              <w:jc w:val="center"/>
              <w:rPr>
                <w:rFonts w:ascii="Calibri" w:eastAsia="Times New Roman" w:hAnsi="Calibri" w:cs="Times New Roman"/>
                <w:b/>
                <w:bCs/>
                <w:color w:val="000000"/>
                <w:sz w:val="18"/>
                <w:szCs w:val="18"/>
              </w:rPr>
            </w:pPr>
            <w:r w:rsidRPr="00B31072">
              <w:rPr>
                <w:rFonts w:ascii="Calibri" w:eastAsia="Times New Roman" w:hAnsi="Calibri" w:cs="Times New Roman"/>
                <w:b/>
                <w:bCs/>
                <w:color w:val="000000"/>
                <w:sz w:val="18"/>
                <w:szCs w:val="18"/>
              </w:rPr>
              <w:t>Academic Year 2015-16</w:t>
            </w:r>
          </w:p>
        </w:tc>
        <w:tc>
          <w:tcPr>
            <w:tcW w:w="1213" w:type="dxa"/>
            <w:gridSpan w:val="2"/>
            <w:tcBorders>
              <w:top w:val="single" w:sz="4" w:space="0" w:color="auto"/>
              <w:left w:val="single" w:sz="4" w:space="0" w:color="auto"/>
              <w:bottom w:val="nil"/>
              <w:right w:val="nil"/>
            </w:tcBorders>
            <w:shd w:val="clear" w:color="auto" w:fill="auto"/>
            <w:vAlign w:val="bottom"/>
            <w:hideMark/>
          </w:tcPr>
          <w:p w14:paraId="44B0D499" w14:textId="77777777" w:rsidR="00B01708" w:rsidRPr="00B31072" w:rsidRDefault="00B01708" w:rsidP="00DD2827">
            <w:pPr>
              <w:spacing w:after="0" w:line="240" w:lineRule="auto"/>
              <w:jc w:val="center"/>
              <w:rPr>
                <w:rFonts w:ascii="Calibri" w:eastAsia="Times New Roman" w:hAnsi="Calibri" w:cs="Times New Roman"/>
                <w:b/>
                <w:bCs/>
                <w:color w:val="000000"/>
                <w:sz w:val="18"/>
                <w:szCs w:val="18"/>
              </w:rPr>
            </w:pPr>
            <w:r w:rsidRPr="00B31072">
              <w:rPr>
                <w:rFonts w:ascii="Calibri" w:eastAsia="Times New Roman" w:hAnsi="Calibri" w:cs="Times New Roman"/>
                <w:b/>
                <w:bCs/>
                <w:color w:val="000000"/>
                <w:sz w:val="18"/>
                <w:szCs w:val="18"/>
              </w:rPr>
              <w:t>Academic Year 2017-18</w:t>
            </w:r>
          </w:p>
        </w:tc>
        <w:tc>
          <w:tcPr>
            <w:tcW w:w="1397" w:type="dxa"/>
            <w:gridSpan w:val="2"/>
            <w:tcBorders>
              <w:top w:val="single" w:sz="4" w:space="0" w:color="auto"/>
              <w:left w:val="nil"/>
              <w:bottom w:val="nil"/>
              <w:right w:val="single" w:sz="4" w:space="0" w:color="auto"/>
            </w:tcBorders>
            <w:shd w:val="clear" w:color="auto" w:fill="auto"/>
            <w:vAlign w:val="bottom"/>
            <w:hideMark/>
          </w:tcPr>
          <w:p w14:paraId="4ED8D802" w14:textId="77777777" w:rsidR="00B01708" w:rsidRPr="00B31072" w:rsidRDefault="00B01708" w:rsidP="00DD2827">
            <w:pPr>
              <w:spacing w:after="0" w:line="240" w:lineRule="auto"/>
              <w:jc w:val="center"/>
              <w:rPr>
                <w:rFonts w:ascii="Calibri" w:eastAsia="Times New Roman" w:hAnsi="Calibri" w:cs="Times New Roman"/>
                <w:b/>
                <w:bCs/>
                <w:color w:val="000000"/>
                <w:sz w:val="18"/>
                <w:szCs w:val="18"/>
              </w:rPr>
            </w:pPr>
            <w:r w:rsidRPr="00B31072">
              <w:rPr>
                <w:rFonts w:ascii="Calibri" w:eastAsia="Times New Roman" w:hAnsi="Calibri" w:cs="Times New Roman"/>
                <w:b/>
                <w:bCs/>
                <w:color w:val="000000"/>
                <w:sz w:val="18"/>
                <w:szCs w:val="18"/>
              </w:rPr>
              <w:t>Academic Year 2015-16</w:t>
            </w:r>
          </w:p>
        </w:tc>
        <w:tc>
          <w:tcPr>
            <w:tcW w:w="1213" w:type="dxa"/>
            <w:gridSpan w:val="2"/>
            <w:tcBorders>
              <w:top w:val="single" w:sz="4" w:space="0" w:color="auto"/>
              <w:left w:val="single" w:sz="4" w:space="0" w:color="auto"/>
              <w:bottom w:val="nil"/>
              <w:right w:val="nil"/>
            </w:tcBorders>
            <w:shd w:val="clear" w:color="auto" w:fill="auto"/>
            <w:vAlign w:val="bottom"/>
            <w:hideMark/>
          </w:tcPr>
          <w:p w14:paraId="6FE3AA2D" w14:textId="77777777" w:rsidR="00B01708" w:rsidRPr="00B31072" w:rsidRDefault="00B01708" w:rsidP="00DD2827">
            <w:pPr>
              <w:spacing w:after="0" w:line="240" w:lineRule="auto"/>
              <w:jc w:val="center"/>
              <w:rPr>
                <w:rFonts w:ascii="Calibri" w:eastAsia="Times New Roman" w:hAnsi="Calibri" w:cs="Times New Roman"/>
                <w:b/>
                <w:bCs/>
                <w:color w:val="000000"/>
                <w:sz w:val="18"/>
                <w:szCs w:val="18"/>
              </w:rPr>
            </w:pPr>
            <w:r w:rsidRPr="00B31072">
              <w:rPr>
                <w:rFonts w:ascii="Calibri" w:eastAsia="Times New Roman" w:hAnsi="Calibri" w:cs="Times New Roman"/>
                <w:b/>
                <w:bCs/>
                <w:color w:val="000000"/>
                <w:sz w:val="18"/>
                <w:szCs w:val="18"/>
              </w:rPr>
              <w:t>Academic Year 2017-18</w:t>
            </w:r>
          </w:p>
        </w:tc>
        <w:tc>
          <w:tcPr>
            <w:tcW w:w="1523" w:type="dxa"/>
            <w:gridSpan w:val="2"/>
            <w:tcBorders>
              <w:top w:val="single" w:sz="4" w:space="0" w:color="auto"/>
              <w:left w:val="nil"/>
              <w:bottom w:val="nil"/>
              <w:right w:val="single" w:sz="4" w:space="0" w:color="000000"/>
            </w:tcBorders>
            <w:shd w:val="clear" w:color="auto" w:fill="auto"/>
            <w:vAlign w:val="bottom"/>
            <w:hideMark/>
          </w:tcPr>
          <w:p w14:paraId="0C047E4E" w14:textId="77777777" w:rsidR="00B01708" w:rsidRPr="00B31072" w:rsidRDefault="00B01708" w:rsidP="00DD2827">
            <w:pPr>
              <w:spacing w:after="0" w:line="240" w:lineRule="auto"/>
              <w:jc w:val="center"/>
              <w:rPr>
                <w:rFonts w:ascii="Calibri" w:eastAsia="Times New Roman" w:hAnsi="Calibri" w:cs="Times New Roman"/>
                <w:b/>
                <w:bCs/>
                <w:color w:val="000000"/>
                <w:sz w:val="18"/>
                <w:szCs w:val="18"/>
              </w:rPr>
            </w:pPr>
            <w:r w:rsidRPr="00B31072">
              <w:rPr>
                <w:rFonts w:ascii="Calibri" w:eastAsia="Times New Roman" w:hAnsi="Calibri" w:cs="Times New Roman"/>
                <w:b/>
                <w:bCs/>
                <w:color w:val="000000"/>
                <w:sz w:val="18"/>
                <w:szCs w:val="18"/>
              </w:rPr>
              <w:t>Academic Year 2015-16</w:t>
            </w:r>
          </w:p>
        </w:tc>
      </w:tr>
      <w:tr w:rsidR="00B01708" w:rsidRPr="00B31072" w14:paraId="04D8CFB3" w14:textId="77777777" w:rsidTr="00DD2827">
        <w:trPr>
          <w:trHeight w:val="288"/>
        </w:trPr>
        <w:tc>
          <w:tcPr>
            <w:tcW w:w="2740" w:type="dxa"/>
            <w:gridSpan w:val="2"/>
            <w:tcBorders>
              <w:top w:val="single" w:sz="4" w:space="0" w:color="auto"/>
              <w:left w:val="single" w:sz="4" w:space="0" w:color="auto"/>
              <w:bottom w:val="nil"/>
              <w:right w:val="single" w:sz="4" w:space="0" w:color="auto"/>
            </w:tcBorders>
            <w:shd w:val="clear" w:color="auto" w:fill="auto"/>
            <w:vAlign w:val="bottom"/>
            <w:hideMark/>
          </w:tcPr>
          <w:p w14:paraId="563B0BBB"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School Climate Scale</w:t>
            </w:r>
          </w:p>
        </w:tc>
        <w:tc>
          <w:tcPr>
            <w:tcW w:w="860" w:type="dxa"/>
            <w:tcBorders>
              <w:top w:val="nil"/>
              <w:left w:val="single" w:sz="4" w:space="0" w:color="auto"/>
              <w:bottom w:val="nil"/>
              <w:right w:val="nil"/>
            </w:tcBorders>
            <w:shd w:val="clear" w:color="auto" w:fill="auto"/>
            <w:noWrap/>
            <w:vAlign w:val="bottom"/>
            <w:hideMark/>
          </w:tcPr>
          <w:p w14:paraId="323DEA2A" w14:textId="77777777" w:rsidR="00B01708" w:rsidRPr="00B31072" w:rsidRDefault="00B01708" w:rsidP="00DD2827">
            <w:pPr>
              <w:spacing w:after="0" w:line="240" w:lineRule="auto"/>
              <w:rPr>
                <w:rFonts w:ascii="Calibri" w:eastAsia="Times New Roman" w:hAnsi="Calibri" w:cs="Times New Roman"/>
                <w:color w:val="000000"/>
                <w:sz w:val="18"/>
                <w:szCs w:val="18"/>
              </w:rPr>
            </w:pPr>
          </w:p>
        </w:tc>
        <w:tc>
          <w:tcPr>
            <w:tcW w:w="352" w:type="dxa"/>
            <w:tcBorders>
              <w:top w:val="nil"/>
              <w:left w:val="nil"/>
              <w:bottom w:val="nil"/>
              <w:right w:val="nil"/>
            </w:tcBorders>
            <w:shd w:val="clear" w:color="auto" w:fill="auto"/>
            <w:noWrap/>
            <w:vAlign w:val="bottom"/>
            <w:hideMark/>
          </w:tcPr>
          <w:p w14:paraId="0C4D0FF3" w14:textId="77777777" w:rsidR="00B01708" w:rsidRPr="00B31072" w:rsidRDefault="00B01708" w:rsidP="00DD2827">
            <w:pPr>
              <w:spacing w:after="0" w:line="240" w:lineRule="auto"/>
              <w:jc w:val="right"/>
              <w:rPr>
                <w:rFonts w:ascii="Times New Roman" w:eastAsia="Times New Roman" w:hAnsi="Times New Roman" w:cs="Times New Roman"/>
                <w:sz w:val="18"/>
                <w:szCs w:val="18"/>
              </w:rPr>
            </w:pPr>
          </w:p>
        </w:tc>
        <w:tc>
          <w:tcPr>
            <w:tcW w:w="728" w:type="dxa"/>
            <w:tcBorders>
              <w:top w:val="nil"/>
              <w:left w:val="nil"/>
              <w:bottom w:val="nil"/>
              <w:right w:val="nil"/>
            </w:tcBorders>
            <w:shd w:val="clear" w:color="auto" w:fill="auto"/>
            <w:noWrap/>
            <w:vAlign w:val="bottom"/>
            <w:hideMark/>
          </w:tcPr>
          <w:p w14:paraId="036983B8" w14:textId="77777777" w:rsidR="00B01708" w:rsidRPr="00B31072" w:rsidRDefault="00B01708" w:rsidP="00DD2827">
            <w:pPr>
              <w:spacing w:after="0" w:line="240" w:lineRule="auto"/>
              <w:rPr>
                <w:rFonts w:ascii="Times New Roman" w:eastAsia="Times New Roman" w:hAnsi="Times New Roman" w:cs="Times New Roman"/>
                <w:sz w:val="18"/>
                <w:szCs w:val="18"/>
              </w:rPr>
            </w:pPr>
          </w:p>
        </w:tc>
        <w:tc>
          <w:tcPr>
            <w:tcW w:w="572" w:type="dxa"/>
            <w:tcBorders>
              <w:top w:val="nil"/>
              <w:left w:val="nil"/>
              <w:bottom w:val="nil"/>
              <w:right w:val="single" w:sz="4" w:space="0" w:color="auto"/>
            </w:tcBorders>
            <w:shd w:val="clear" w:color="auto" w:fill="auto"/>
            <w:noWrap/>
            <w:vAlign w:val="bottom"/>
            <w:hideMark/>
          </w:tcPr>
          <w:p w14:paraId="01EEE44B" w14:textId="77777777" w:rsidR="00B01708" w:rsidRPr="00B31072" w:rsidRDefault="00B01708" w:rsidP="00DD2827">
            <w:pPr>
              <w:spacing w:after="0" w:line="240" w:lineRule="auto"/>
              <w:rPr>
                <w:rFonts w:ascii="Times New Roman" w:eastAsia="Times New Roman" w:hAnsi="Times New Roman" w:cs="Times New Roman"/>
                <w:sz w:val="18"/>
                <w:szCs w:val="18"/>
              </w:rPr>
            </w:pPr>
          </w:p>
        </w:tc>
        <w:tc>
          <w:tcPr>
            <w:tcW w:w="778" w:type="dxa"/>
            <w:tcBorders>
              <w:top w:val="nil"/>
              <w:left w:val="single" w:sz="4" w:space="0" w:color="auto"/>
              <w:bottom w:val="nil"/>
              <w:right w:val="nil"/>
            </w:tcBorders>
            <w:shd w:val="clear" w:color="auto" w:fill="auto"/>
            <w:noWrap/>
            <w:vAlign w:val="bottom"/>
            <w:hideMark/>
          </w:tcPr>
          <w:p w14:paraId="44B8B86F" w14:textId="77777777" w:rsidR="00B01708" w:rsidRPr="00B31072" w:rsidRDefault="00B01708" w:rsidP="00DD2827">
            <w:pPr>
              <w:spacing w:after="0" w:line="240" w:lineRule="auto"/>
              <w:rPr>
                <w:rFonts w:ascii="Times New Roman" w:eastAsia="Times New Roman" w:hAnsi="Times New Roman" w:cs="Times New Roman"/>
                <w:sz w:val="18"/>
                <w:szCs w:val="18"/>
              </w:rPr>
            </w:pPr>
          </w:p>
        </w:tc>
        <w:tc>
          <w:tcPr>
            <w:tcW w:w="352" w:type="dxa"/>
            <w:tcBorders>
              <w:top w:val="nil"/>
              <w:left w:val="nil"/>
              <w:bottom w:val="nil"/>
              <w:right w:val="nil"/>
            </w:tcBorders>
            <w:shd w:val="clear" w:color="auto" w:fill="auto"/>
            <w:noWrap/>
            <w:vAlign w:val="bottom"/>
            <w:hideMark/>
          </w:tcPr>
          <w:p w14:paraId="7D885416" w14:textId="77777777" w:rsidR="00B01708" w:rsidRPr="00B31072" w:rsidRDefault="00B01708" w:rsidP="00DD2827">
            <w:pPr>
              <w:spacing w:after="0" w:line="240" w:lineRule="auto"/>
              <w:rPr>
                <w:rFonts w:ascii="Times New Roman" w:eastAsia="Times New Roman" w:hAnsi="Times New Roman" w:cs="Times New Roman"/>
                <w:sz w:val="18"/>
                <w:szCs w:val="18"/>
              </w:rPr>
            </w:pPr>
          </w:p>
        </w:tc>
        <w:tc>
          <w:tcPr>
            <w:tcW w:w="948" w:type="dxa"/>
            <w:tcBorders>
              <w:top w:val="nil"/>
              <w:left w:val="nil"/>
              <w:bottom w:val="nil"/>
              <w:right w:val="nil"/>
            </w:tcBorders>
            <w:shd w:val="clear" w:color="auto" w:fill="auto"/>
            <w:noWrap/>
            <w:vAlign w:val="bottom"/>
            <w:hideMark/>
          </w:tcPr>
          <w:p w14:paraId="720ED80F" w14:textId="77777777" w:rsidR="00B01708" w:rsidRPr="00B31072" w:rsidRDefault="00B01708" w:rsidP="00DD2827">
            <w:pPr>
              <w:spacing w:after="0" w:line="240" w:lineRule="auto"/>
              <w:rPr>
                <w:rFonts w:ascii="Times New Roman" w:eastAsia="Times New Roman" w:hAnsi="Times New Roman" w:cs="Times New Roman"/>
                <w:sz w:val="18"/>
                <w:szCs w:val="18"/>
              </w:rPr>
            </w:pPr>
          </w:p>
        </w:tc>
        <w:tc>
          <w:tcPr>
            <w:tcW w:w="410" w:type="dxa"/>
            <w:tcBorders>
              <w:top w:val="nil"/>
              <w:left w:val="nil"/>
              <w:bottom w:val="nil"/>
              <w:right w:val="single" w:sz="4" w:space="0" w:color="auto"/>
            </w:tcBorders>
            <w:shd w:val="clear" w:color="auto" w:fill="auto"/>
            <w:noWrap/>
            <w:vAlign w:val="bottom"/>
            <w:hideMark/>
          </w:tcPr>
          <w:p w14:paraId="3E83B242" w14:textId="77777777" w:rsidR="00B01708" w:rsidRPr="00B31072" w:rsidRDefault="00B01708" w:rsidP="00DD2827">
            <w:pPr>
              <w:spacing w:after="0" w:line="240" w:lineRule="auto"/>
              <w:jc w:val="right"/>
              <w:rPr>
                <w:rFonts w:ascii="Times New Roman" w:eastAsia="Times New Roman" w:hAnsi="Times New Roman" w:cs="Times New Roman"/>
                <w:sz w:val="18"/>
                <w:szCs w:val="18"/>
              </w:rPr>
            </w:pPr>
          </w:p>
        </w:tc>
        <w:tc>
          <w:tcPr>
            <w:tcW w:w="810" w:type="dxa"/>
            <w:tcBorders>
              <w:top w:val="nil"/>
              <w:left w:val="single" w:sz="4" w:space="0" w:color="auto"/>
              <w:bottom w:val="nil"/>
              <w:right w:val="nil"/>
            </w:tcBorders>
            <w:shd w:val="clear" w:color="auto" w:fill="auto"/>
            <w:noWrap/>
            <w:vAlign w:val="bottom"/>
            <w:hideMark/>
          </w:tcPr>
          <w:p w14:paraId="5D5A5CBA" w14:textId="77777777" w:rsidR="00B01708" w:rsidRPr="00B31072" w:rsidRDefault="00B01708" w:rsidP="00DD2827">
            <w:pPr>
              <w:spacing w:after="0" w:line="240" w:lineRule="auto"/>
              <w:rPr>
                <w:rFonts w:ascii="Times New Roman" w:eastAsia="Times New Roman" w:hAnsi="Times New Roman" w:cs="Times New Roman"/>
                <w:sz w:val="18"/>
                <w:szCs w:val="18"/>
              </w:rPr>
            </w:pPr>
          </w:p>
        </w:tc>
        <w:tc>
          <w:tcPr>
            <w:tcW w:w="403" w:type="dxa"/>
            <w:tcBorders>
              <w:top w:val="nil"/>
              <w:left w:val="nil"/>
              <w:bottom w:val="nil"/>
              <w:right w:val="nil"/>
            </w:tcBorders>
            <w:shd w:val="clear" w:color="auto" w:fill="auto"/>
            <w:noWrap/>
            <w:vAlign w:val="bottom"/>
            <w:hideMark/>
          </w:tcPr>
          <w:p w14:paraId="6EA421BC" w14:textId="77777777" w:rsidR="00B01708" w:rsidRPr="00B31072" w:rsidRDefault="00B01708" w:rsidP="00DD2827">
            <w:pPr>
              <w:spacing w:after="0" w:line="240" w:lineRule="auto"/>
              <w:rPr>
                <w:rFonts w:ascii="Times New Roman" w:eastAsia="Times New Roman" w:hAnsi="Times New Roman" w:cs="Times New Roman"/>
                <w:sz w:val="18"/>
                <w:szCs w:val="18"/>
              </w:rPr>
            </w:pPr>
          </w:p>
        </w:tc>
        <w:tc>
          <w:tcPr>
            <w:tcW w:w="956" w:type="dxa"/>
            <w:tcBorders>
              <w:top w:val="nil"/>
              <w:left w:val="nil"/>
              <w:bottom w:val="nil"/>
              <w:right w:val="nil"/>
            </w:tcBorders>
            <w:shd w:val="clear" w:color="auto" w:fill="auto"/>
            <w:noWrap/>
            <w:vAlign w:val="bottom"/>
            <w:hideMark/>
          </w:tcPr>
          <w:p w14:paraId="29AF2528" w14:textId="77777777" w:rsidR="00B01708" w:rsidRPr="00B31072" w:rsidRDefault="00B01708" w:rsidP="00DD2827">
            <w:pPr>
              <w:spacing w:after="0" w:line="240" w:lineRule="auto"/>
              <w:rPr>
                <w:rFonts w:ascii="Times New Roman" w:eastAsia="Times New Roman" w:hAnsi="Times New Roman" w:cs="Times New Roman"/>
                <w:sz w:val="18"/>
                <w:szCs w:val="18"/>
              </w:rPr>
            </w:pPr>
          </w:p>
        </w:tc>
        <w:tc>
          <w:tcPr>
            <w:tcW w:w="441" w:type="dxa"/>
            <w:tcBorders>
              <w:top w:val="nil"/>
              <w:left w:val="nil"/>
              <w:bottom w:val="nil"/>
              <w:right w:val="single" w:sz="4" w:space="0" w:color="auto"/>
            </w:tcBorders>
            <w:shd w:val="clear" w:color="auto" w:fill="auto"/>
            <w:noWrap/>
            <w:vAlign w:val="bottom"/>
            <w:hideMark/>
          </w:tcPr>
          <w:p w14:paraId="3F312CBF" w14:textId="77777777" w:rsidR="00B01708" w:rsidRPr="00B31072" w:rsidRDefault="00B01708" w:rsidP="00DD2827">
            <w:pPr>
              <w:spacing w:after="0" w:line="240" w:lineRule="auto"/>
              <w:rPr>
                <w:rFonts w:ascii="Times New Roman" w:eastAsia="Times New Roman" w:hAnsi="Times New Roman" w:cs="Times New Roman"/>
                <w:sz w:val="18"/>
                <w:szCs w:val="18"/>
              </w:rPr>
            </w:pPr>
          </w:p>
        </w:tc>
        <w:tc>
          <w:tcPr>
            <w:tcW w:w="900" w:type="dxa"/>
            <w:tcBorders>
              <w:top w:val="nil"/>
              <w:left w:val="single" w:sz="4" w:space="0" w:color="auto"/>
              <w:bottom w:val="nil"/>
              <w:right w:val="nil"/>
            </w:tcBorders>
            <w:shd w:val="clear" w:color="auto" w:fill="auto"/>
            <w:noWrap/>
            <w:vAlign w:val="bottom"/>
            <w:hideMark/>
          </w:tcPr>
          <w:p w14:paraId="5C8E8496" w14:textId="77777777" w:rsidR="00B01708" w:rsidRPr="00B31072" w:rsidRDefault="00B01708" w:rsidP="00DD2827">
            <w:pPr>
              <w:spacing w:after="0" w:line="240" w:lineRule="auto"/>
              <w:rPr>
                <w:rFonts w:ascii="Times New Roman" w:eastAsia="Times New Roman" w:hAnsi="Times New Roman" w:cs="Times New Roman"/>
                <w:sz w:val="18"/>
                <w:szCs w:val="18"/>
              </w:rPr>
            </w:pPr>
          </w:p>
        </w:tc>
        <w:tc>
          <w:tcPr>
            <w:tcW w:w="313" w:type="dxa"/>
            <w:tcBorders>
              <w:top w:val="nil"/>
              <w:left w:val="nil"/>
              <w:bottom w:val="nil"/>
              <w:right w:val="nil"/>
            </w:tcBorders>
            <w:shd w:val="clear" w:color="auto" w:fill="auto"/>
            <w:noWrap/>
            <w:vAlign w:val="bottom"/>
            <w:hideMark/>
          </w:tcPr>
          <w:p w14:paraId="6281493B" w14:textId="77777777" w:rsidR="00B01708" w:rsidRPr="00B31072" w:rsidRDefault="00B01708" w:rsidP="00DD2827">
            <w:pPr>
              <w:spacing w:after="0" w:line="240" w:lineRule="auto"/>
              <w:rPr>
                <w:rFonts w:ascii="Times New Roman" w:eastAsia="Times New Roman" w:hAnsi="Times New Roman" w:cs="Times New Roman"/>
                <w:sz w:val="18"/>
                <w:szCs w:val="18"/>
              </w:rPr>
            </w:pPr>
          </w:p>
        </w:tc>
        <w:tc>
          <w:tcPr>
            <w:tcW w:w="956" w:type="dxa"/>
            <w:tcBorders>
              <w:top w:val="nil"/>
              <w:left w:val="nil"/>
              <w:bottom w:val="nil"/>
              <w:right w:val="nil"/>
            </w:tcBorders>
            <w:shd w:val="clear" w:color="auto" w:fill="auto"/>
            <w:noWrap/>
            <w:vAlign w:val="bottom"/>
            <w:hideMark/>
          </w:tcPr>
          <w:p w14:paraId="14E33500" w14:textId="77777777" w:rsidR="00B01708" w:rsidRPr="00B31072" w:rsidRDefault="00B01708" w:rsidP="00DD2827">
            <w:pPr>
              <w:spacing w:after="0" w:line="240" w:lineRule="auto"/>
              <w:rPr>
                <w:rFonts w:ascii="Times New Roman" w:eastAsia="Times New Roman" w:hAnsi="Times New Roman" w:cs="Times New Roman"/>
                <w:sz w:val="18"/>
                <w:szCs w:val="18"/>
              </w:rPr>
            </w:pPr>
          </w:p>
        </w:tc>
        <w:tc>
          <w:tcPr>
            <w:tcW w:w="567" w:type="dxa"/>
            <w:tcBorders>
              <w:top w:val="nil"/>
              <w:left w:val="nil"/>
              <w:bottom w:val="nil"/>
              <w:right w:val="single" w:sz="4" w:space="0" w:color="auto"/>
            </w:tcBorders>
            <w:shd w:val="clear" w:color="auto" w:fill="auto"/>
            <w:noWrap/>
            <w:vAlign w:val="bottom"/>
            <w:hideMark/>
          </w:tcPr>
          <w:p w14:paraId="6B750F4C"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 </w:t>
            </w:r>
          </w:p>
        </w:tc>
      </w:tr>
      <w:tr w:rsidR="00B01708" w:rsidRPr="00B31072" w14:paraId="5C05C07F"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0CA4A786" w14:textId="77777777" w:rsidR="00B01708" w:rsidRPr="00B31072" w:rsidRDefault="00B01708" w:rsidP="00DD2827">
            <w:pPr>
              <w:spacing w:after="0" w:line="240" w:lineRule="auto"/>
              <w:rPr>
                <w:rFonts w:ascii="Calibri" w:eastAsia="Times New Roman" w:hAnsi="Calibri" w:cs="Times New Roman"/>
                <w:color w:val="000000"/>
                <w:sz w:val="18"/>
                <w:szCs w:val="18"/>
              </w:rPr>
            </w:pPr>
          </w:p>
        </w:tc>
        <w:tc>
          <w:tcPr>
            <w:tcW w:w="2380" w:type="dxa"/>
            <w:tcBorders>
              <w:top w:val="nil"/>
              <w:left w:val="nil"/>
              <w:bottom w:val="nil"/>
              <w:right w:val="single" w:sz="4" w:space="0" w:color="auto"/>
            </w:tcBorders>
            <w:shd w:val="clear" w:color="auto" w:fill="auto"/>
            <w:hideMark/>
          </w:tcPr>
          <w:p w14:paraId="23BB7A93"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General school connectedness (12 - 48)</w:t>
            </w:r>
          </w:p>
        </w:tc>
        <w:tc>
          <w:tcPr>
            <w:tcW w:w="860" w:type="dxa"/>
            <w:tcBorders>
              <w:top w:val="nil"/>
              <w:left w:val="nil"/>
              <w:bottom w:val="nil"/>
              <w:right w:val="nil"/>
            </w:tcBorders>
            <w:shd w:val="clear" w:color="auto" w:fill="auto"/>
            <w:noWrap/>
            <w:vAlign w:val="bottom"/>
            <w:hideMark/>
          </w:tcPr>
          <w:p w14:paraId="6A5A2A66"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34.5</w:t>
            </w:r>
          </w:p>
        </w:tc>
        <w:tc>
          <w:tcPr>
            <w:tcW w:w="352" w:type="dxa"/>
            <w:tcBorders>
              <w:top w:val="nil"/>
              <w:left w:val="nil"/>
              <w:bottom w:val="nil"/>
              <w:right w:val="nil"/>
            </w:tcBorders>
            <w:shd w:val="clear" w:color="auto" w:fill="auto"/>
            <w:noWrap/>
            <w:vAlign w:val="bottom"/>
            <w:hideMark/>
          </w:tcPr>
          <w:p w14:paraId="20197275"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728" w:type="dxa"/>
            <w:tcBorders>
              <w:top w:val="nil"/>
              <w:left w:val="nil"/>
              <w:bottom w:val="nil"/>
              <w:right w:val="nil"/>
            </w:tcBorders>
            <w:shd w:val="clear" w:color="auto" w:fill="auto"/>
            <w:noWrap/>
            <w:vAlign w:val="bottom"/>
            <w:hideMark/>
          </w:tcPr>
          <w:p w14:paraId="0B48BF75"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34.2</w:t>
            </w:r>
          </w:p>
        </w:tc>
        <w:tc>
          <w:tcPr>
            <w:tcW w:w="572" w:type="dxa"/>
            <w:tcBorders>
              <w:top w:val="nil"/>
              <w:left w:val="nil"/>
              <w:bottom w:val="nil"/>
              <w:right w:val="single" w:sz="4" w:space="0" w:color="auto"/>
            </w:tcBorders>
            <w:shd w:val="clear" w:color="auto" w:fill="auto"/>
            <w:noWrap/>
            <w:vAlign w:val="bottom"/>
            <w:hideMark/>
          </w:tcPr>
          <w:p w14:paraId="00E5B3E4"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c>
          <w:tcPr>
            <w:tcW w:w="778" w:type="dxa"/>
            <w:tcBorders>
              <w:top w:val="nil"/>
              <w:left w:val="single" w:sz="4" w:space="0" w:color="auto"/>
              <w:bottom w:val="nil"/>
              <w:right w:val="nil"/>
            </w:tcBorders>
            <w:shd w:val="clear" w:color="auto" w:fill="auto"/>
            <w:noWrap/>
            <w:vAlign w:val="bottom"/>
            <w:hideMark/>
          </w:tcPr>
          <w:p w14:paraId="0732D0C7"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36.7</w:t>
            </w:r>
          </w:p>
        </w:tc>
        <w:tc>
          <w:tcPr>
            <w:tcW w:w="352" w:type="dxa"/>
            <w:tcBorders>
              <w:top w:val="nil"/>
              <w:left w:val="nil"/>
              <w:bottom w:val="nil"/>
              <w:right w:val="nil"/>
            </w:tcBorders>
            <w:shd w:val="clear" w:color="auto" w:fill="auto"/>
            <w:noWrap/>
            <w:vAlign w:val="bottom"/>
            <w:hideMark/>
          </w:tcPr>
          <w:p w14:paraId="43801672"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948" w:type="dxa"/>
            <w:tcBorders>
              <w:top w:val="nil"/>
              <w:left w:val="nil"/>
              <w:bottom w:val="nil"/>
              <w:right w:val="nil"/>
            </w:tcBorders>
            <w:shd w:val="clear" w:color="auto" w:fill="auto"/>
            <w:noWrap/>
            <w:vAlign w:val="bottom"/>
            <w:hideMark/>
          </w:tcPr>
          <w:p w14:paraId="23E9E294"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36.2</w:t>
            </w:r>
          </w:p>
        </w:tc>
        <w:tc>
          <w:tcPr>
            <w:tcW w:w="410" w:type="dxa"/>
            <w:tcBorders>
              <w:top w:val="nil"/>
              <w:left w:val="nil"/>
              <w:bottom w:val="nil"/>
              <w:right w:val="single" w:sz="4" w:space="0" w:color="auto"/>
            </w:tcBorders>
            <w:shd w:val="clear" w:color="auto" w:fill="auto"/>
            <w:noWrap/>
            <w:vAlign w:val="bottom"/>
            <w:hideMark/>
          </w:tcPr>
          <w:p w14:paraId="5EA60AC0"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c>
          <w:tcPr>
            <w:tcW w:w="810" w:type="dxa"/>
            <w:tcBorders>
              <w:top w:val="nil"/>
              <w:left w:val="single" w:sz="4" w:space="0" w:color="auto"/>
              <w:bottom w:val="nil"/>
              <w:right w:val="nil"/>
            </w:tcBorders>
            <w:shd w:val="clear" w:color="auto" w:fill="auto"/>
            <w:noWrap/>
            <w:vAlign w:val="bottom"/>
            <w:hideMark/>
          </w:tcPr>
          <w:p w14:paraId="22F7506D"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37.6</w:t>
            </w:r>
          </w:p>
        </w:tc>
        <w:tc>
          <w:tcPr>
            <w:tcW w:w="403" w:type="dxa"/>
            <w:tcBorders>
              <w:top w:val="nil"/>
              <w:left w:val="nil"/>
              <w:bottom w:val="nil"/>
              <w:right w:val="nil"/>
            </w:tcBorders>
            <w:shd w:val="clear" w:color="auto" w:fill="auto"/>
            <w:noWrap/>
            <w:vAlign w:val="bottom"/>
            <w:hideMark/>
          </w:tcPr>
          <w:p w14:paraId="04D535ED"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956" w:type="dxa"/>
            <w:tcBorders>
              <w:top w:val="nil"/>
              <w:left w:val="nil"/>
              <w:bottom w:val="nil"/>
              <w:right w:val="nil"/>
            </w:tcBorders>
            <w:shd w:val="clear" w:color="auto" w:fill="auto"/>
            <w:noWrap/>
            <w:vAlign w:val="bottom"/>
            <w:hideMark/>
          </w:tcPr>
          <w:p w14:paraId="02826DCA"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36.6</w:t>
            </w:r>
          </w:p>
        </w:tc>
        <w:tc>
          <w:tcPr>
            <w:tcW w:w="441" w:type="dxa"/>
            <w:tcBorders>
              <w:top w:val="nil"/>
              <w:left w:val="nil"/>
              <w:bottom w:val="nil"/>
              <w:right w:val="single" w:sz="4" w:space="0" w:color="auto"/>
            </w:tcBorders>
            <w:shd w:val="clear" w:color="auto" w:fill="auto"/>
            <w:noWrap/>
            <w:vAlign w:val="bottom"/>
            <w:hideMark/>
          </w:tcPr>
          <w:p w14:paraId="60BA83B2"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c>
          <w:tcPr>
            <w:tcW w:w="900" w:type="dxa"/>
            <w:tcBorders>
              <w:top w:val="nil"/>
              <w:left w:val="single" w:sz="4" w:space="0" w:color="auto"/>
              <w:bottom w:val="nil"/>
              <w:right w:val="nil"/>
            </w:tcBorders>
            <w:shd w:val="clear" w:color="auto" w:fill="auto"/>
            <w:noWrap/>
            <w:vAlign w:val="bottom"/>
            <w:hideMark/>
          </w:tcPr>
          <w:p w14:paraId="6E5B2F09"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38.8</w:t>
            </w:r>
          </w:p>
        </w:tc>
        <w:tc>
          <w:tcPr>
            <w:tcW w:w="313" w:type="dxa"/>
            <w:tcBorders>
              <w:top w:val="nil"/>
              <w:left w:val="nil"/>
              <w:bottom w:val="nil"/>
              <w:right w:val="nil"/>
            </w:tcBorders>
            <w:shd w:val="clear" w:color="auto" w:fill="auto"/>
            <w:noWrap/>
            <w:vAlign w:val="bottom"/>
            <w:hideMark/>
          </w:tcPr>
          <w:p w14:paraId="3B286847"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956" w:type="dxa"/>
            <w:tcBorders>
              <w:top w:val="nil"/>
              <w:left w:val="nil"/>
              <w:bottom w:val="nil"/>
              <w:right w:val="nil"/>
            </w:tcBorders>
            <w:shd w:val="clear" w:color="auto" w:fill="auto"/>
            <w:noWrap/>
            <w:vAlign w:val="bottom"/>
            <w:hideMark/>
          </w:tcPr>
          <w:p w14:paraId="183536F3"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38.1</w:t>
            </w:r>
          </w:p>
        </w:tc>
        <w:tc>
          <w:tcPr>
            <w:tcW w:w="567" w:type="dxa"/>
            <w:tcBorders>
              <w:top w:val="nil"/>
              <w:left w:val="nil"/>
              <w:bottom w:val="nil"/>
              <w:right w:val="single" w:sz="4" w:space="0" w:color="auto"/>
            </w:tcBorders>
            <w:shd w:val="clear" w:color="auto" w:fill="auto"/>
            <w:noWrap/>
            <w:vAlign w:val="bottom"/>
            <w:hideMark/>
          </w:tcPr>
          <w:p w14:paraId="4C89C2DF"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r>
      <w:tr w:rsidR="00B01708" w:rsidRPr="00B31072" w14:paraId="10F82742" w14:textId="77777777" w:rsidTr="00DD2827">
        <w:trPr>
          <w:trHeight w:val="288"/>
        </w:trPr>
        <w:tc>
          <w:tcPr>
            <w:tcW w:w="360" w:type="dxa"/>
            <w:tcBorders>
              <w:top w:val="nil"/>
              <w:left w:val="single" w:sz="4" w:space="0" w:color="auto"/>
              <w:bottom w:val="nil"/>
              <w:right w:val="nil"/>
            </w:tcBorders>
            <w:shd w:val="clear" w:color="auto" w:fill="auto"/>
            <w:noWrap/>
            <w:vAlign w:val="bottom"/>
            <w:hideMark/>
          </w:tcPr>
          <w:p w14:paraId="63B6C005" w14:textId="77777777" w:rsidR="00B01708" w:rsidRPr="00B31072" w:rsidRDefault="00B01708" w:rsidP="00DD2827">
            <w:pPr>
              <w:spacing w:after="0" w:line="240" w:lineRule="auto"/>
              <w:rPr>
                <w:rFonts w:ascii="Calibri" w:eastAsia="Times New Roman" w:hAnsi="Calibri" w:cs="Times New Roman"/>
                <w:color w:val="000000"/>
                <w:sz w:val="18"/>
                <w:szCs w:val="18"/>
              </w:rPr>
            </w:pPr>
          </w:p>
        </w:tc>
        <w:tc>
          <w:tcPr>
            <w:tcW w:w="2380" w:type="dxa"/>
            <w:tcBorders>
              <w:top w:val="nil"/>
              <w:left w:val="nil"/>
              <w:bottom w:val="nil"/>
              <w:right w:val="single" w:sz="4" w:space="0" w:color="auto"/>
            </w:tcBorders>
            <w:shd w:val="clear" w:color="auto" w:fill="auto"/>
            <w:hideMark/>
          </w:tcPr>
          <w:p w14:paraId="74F171A1" w14:textId="77777777" w:rsidR="00B01708"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 xml:space="preserve">General perceptions of school leadership staff </w:t>
            </w:r>
          </w:p>
          <w:p w14:paraId="6DA12A51"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(3 - 12)</w:t>
            </w:r>
          </w:p>
        </w:tc>
        <w:tc>
          <w:tcPr>
            <w:tcW w:w="860" w:type="dxa"/>
            <w:tcBorders>
              <w:top w:val="nil"/>
              <w:left w:val="nil"/>
              <w:bottom w:val="nil"/>
              <w:right w:val="nil"/>
            </w:tcBorders>
            <w:shd w:val="clear" w:color="auto" w:fill="auto"/>
            <w:noWrap/>
            <w:vAlign w:val="bottom"/>
            <w:hideMark/>
          </w:tcPr>
          <w:p w14:paraId="5AE156F1"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8.4</w:t>
            </w:r>
          </w:p>
        </w:tc>
        <w:tc>
          <w:tcPr>
            <w:tcW w:w="352" w:type="dxa"/>
            <w:tcBorders>
              <w:top w:val="nil"/>
              <w:left w:val="nil"/>
              <w:bottom w:val="nil"/>
              <w:right w:val="nil"/>
            </w:tcBorders>
            <w:shd w:val="clear" w:color="auto" w:fill="auto"/>
            <w:noWrap/>
            <w:vAlign w:val="bottom"/>
            <w:hideMark/>
          </w:tcPr>
          <w:p w14:paraId="11D13C96"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728" w:type="dxa"/>
            <w:tcBorders>
              <w:top w:val="nil"/>
              <w:left w:val="nil"/>
              <w:bottom w:val="nil"/>
              <w:right w:val="nil"/>
            </w:tcBorders>
            <w:shd w:val="clear" w:color="auto" w:fill="auto"/>
            <w:noWrap/>
            <w:vAlign w:val="bottom"/>
            <w:hideMark/>
          </w:tcPr>
          <w:p w14:paraId="230E0296"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8.2</w:t>
            </w:r>
          </w:p>
        </w:tc>
        <w:tc>
          <w:tcPr>
            <w:tcW w:w="572" w:type="dxa"/>
            <w:tcBorders>
              <w:top w:val="nil"/>
              <w:left w:val="nil"/>
              <w:bottom w:val="nil"/>
              <w:right w:val="single" w:sz="4" w:space="0" w:color="auto"/>
            </w:tcBorders>
            <w:shd w:val="clear" w:color="auto" w:fill="auto"/>
            <w:noWrap/>
            <w:vAlign w:val="bottom"/>
            <w:hideMark/>
          </w:tcPr>
          <w:p w14:paraId="6B8601E4"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c>
          <w:tcPr>
            <w:tcW w:w="778" w:type="dxa"/>
            <w:tcBorders>
              <w:top w:val="nil"/>
              <w:left w:val="single" w:sz="4" w:space="0" w:color="auto"/>
              <w:bottom w:val="nil"/>
              <w:right w:val="nil"/>
            </w:tcBorders>
            <w:shd w:val="clear" w:color="auto" w:fill="auto"/>
            <w:noWrap/>
            <w:vAlign w:val="bottom"/>
            <w:hideMark/>
          </w:tcPr>
          <w:p w14:paraId="0F037A06"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8.8</w:t>
            </w:r>
          </w:p>
        </w:tc>
        <w:tc>
          <w:tcPr>
            <w:tcW w:w="352" w:type="dxa"/>
            <w:tcBorders>
              <w:top w:val="nil"/>
              <w:left w:val="nil"/>
              <w:bottom w:val="nil"/>
              <w:right w:val="nil"/>
            </w:tcBorders>
            <w:shd w:val="clear" w:color="auto" w:fill="auto"/>
            <w:noWrap/>
            <w:vAlign w:val="bottom"/>
            <w:hideMark/>
          </w:tcPr>
          <w:p w14:paraId="136CE4C4"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948" w:type="dxa"/>
            <w:tcBorders>
              <w:top w:val="nil"/>
              <w:left w:val="nil"/>
              <w:bottom w:val="nil"/>
              <w:right w:val="nil"/>
            </w:tcBorders>
            <w:shd w:val="clear" w:color="auto" w:fill="auto"/>
            <w:noWrap/>
            <w:vAlign w:val="bottom"/>
            <w:hideMark/>
          </w:tcPr>
          <w:p w14:paraId="5390E99A"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8.4</w:t>
            </w:r>
          </w:p>
        </w:tc>
        <w:tc>
          <w:tcPr>
            <w:tcW w:w="410" w:type="dxa"/>
            <w:tcBorders>
              <w:top w:val="nil"/>
              <w:left w:val="nil"/>
              <w:bottom w:val="nil"/>
              <w:right w:val="single" w:sz="4" w:space="0" w:color="auto"/>
            </w:tcBorders>
            <w:shd w:val="clear" w:color="auto" w:fill="auto"/>
            <w:noWrap/>
            <w:vAlign w:val="bottom"/>
            <w:hideMark/>
          </w:tcPr>
          <w:p w14:paraId="795E8DD6"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c>
          <w:tcPr>
            <w:tcW w:w="810" w:type="dxa"/>
            <w:tcBorders>
              <w:top w:val="nil"/>
              <w:left w:val="single" w:sz="4" w:space="0" w:color="auto"/>
              <w:bottom w:val="nil"/>
              <w:right w:val="nil"/>
            </w:tcBorders>
            <w:shd w:val="clear" w:color="auto" w:fill="auto"/>
            <w:noWrap/>
            <w:vAlign w:val="bottom"/>
            <w:hideMark/>
          </w:tcPr>
          <w:p w14:paraId="3B74433A"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9.4</w:t>
            </w:r>
          </w:p>
        </w:tc>
        <w:tc>
          <w:tcPr>
            <w:tcW w:w="403" w:type="dxa"/>
            <w:tcBorders>
              <w:top w:val="nil"/>
              <w:left w:val="nil"/>
              <w:bottom w:val="nil"/>
              <w:right w:val="nil"/>
            </w:tcBorders>
            <w:shd w:val="clear" w:color="auto" w:fill="auto"/>
            <w:noWrap/>
            <w:vAlign w:val="bottom"/>
            <w:hideMark/>
          </w:tcPr>
          <w:p w14:paraId="7643E4E7"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956" w:type="dxa"/>
            <w:tcBorders>
              <w:top w:val="nil"/>
              <w:left w:val="nil"/>
              <w:bottom w:val="nil"/>
              <w:right w:val="nil"/>
            </w:tcBorders>
            <w:shd w:val="clear" w:color="auto" w:fill="auto"/>
            <w:noWrap/>
            <w:vAlign w:val="bottom"/>
            <w:hideMark/>
          </w:tcPr>
          <w:p w14:paraId="25B17425"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9.1</w:t>
            </w:r>
          </w:p>
        </w:tc>
        <w:tc>
          <w:tcPr>
            <w:tcW w:w="441" w:type="dxa"/>
            <w:tcBorders>
              <w:top w:val="nil"/>
              <w:left w:val="nil"/>
              <w:bottom w:val="nil"/>
              <w:right w:val="single" w:sz="4" w:space="0" w:color="auto"/>
            </w:tcBorders>
            <w:shd w:val="clear" w:color="auto" w:fill="auto"/>
            <w:noWrap/>
            <w:vAlign w:val="bottom"/>
            <w:hideMark/>
          </w:tcPr>
          <w:p w14:paraId="23C17D98"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c>
          <w:tcPr>
            <w:tcW w:w="900" w:type="dxa"/>
            <w:tcBorders>
              <w:top w:val="nil"/>
              <w:left w:val="single" w:sz="4" w:space="0" w:color="auto"/>
              <w:bottom w:val="nil"/>
              <w:right w:val="nil"/>
            </w:tcBorders>
            <w:shd w:val="clear" w:color="auto" w:fill="auto"/>
            <w:noWrap/>
            <w:vAlign w:val="bottom"/>
            <w:hideMark/>
          </w:tcPr>
          <w:p w14:paraId="50FBF501"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9.7</w:t>
            </w:r>
          </w:p>
        </w:tc>
        <w:tc>
          <w:tcPr>
            <w:tcW w:w="313" w:type="dxa"/>
            <w:tcBorders>
              <w:top w:val="nil"/>
              <w:left w:val="nil"/>
              <w:bottom w:val="nil"/>
              <w:right w:val="nil"/>
            </w:tcBorders>
            <w:shd w:val="clear" w:color="auto" w:fill="auto"/>
            <w:noWrap/>
            <w:vAlign w:val="bottom"/>
            <w:hideMark/>
          </w:tcPr>
          <w:p w14:paraId="6CF2F776"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956" w:type="dxa"/>
            <w:tcBorders>
              <w:top w:val="nil"/>
              <w:left w:val="nil"/>
              <w:bottom w:val="nil"/>
              <w:right w:val="nil"/>
            </w:tcBorders>
            <w:shd w:val="clear" w:color="auto" w:fill="auto"/>
            <w:noWrap/>
            <w:vAlign w:val="bottom"/>
            <w:hideMark/>
          </w:tcPr>
          <w:p w14:paraId="400C4A60"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9.3</w:t>
            </w:r>
          </w:p>
        </w:tc>
        <w:tc>
          <w:tcPr>
            <w:tcW w:w="567" w:type="dxa"/>
            <w:tcBorders>
              <w:top w:val="nil"/>
              <w:left w:val="nil"/>
              <w:bottom w:val="nil"/>
              <w:right w:val="single" w:sz="4" w:space="0" w:color="auto"/>
            </w:tcBorders>
            <w:shd w:val="clear" w:color="auto" w:fill="auto"/>
            <w:noWrap/>
            <w:vAlign w:val="bottom"/>
            <w:hideMark/>
          </w:tcPr>
          <w:p w14:paraId="328E1CEB"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r>
      <w:tr w:rsidR="00B01708" w:rsidRPr="00B31072" w14:paraId="63258B6E" w14:textId="77777777" w:rsidTr="00DD2827">
        <w:trPr>
          <w:trHeight w:val="576"/>
        </w:trPr>
        <w:tc>
          <w:tcPr>
            <w:tcW w:w="360" w:type="dxa"/>
            <w:tcBorders>
              <w:top w:val="nil"/>
              <w:left w:val="single" w:sz="4" w:space="0" w:color="auto"/>
              <w:bottom w:val="nil"/>
              <w:right w:val="nil"/>
            </w:tcBorders>
            <w:shd w:val="clear" w:color="auto" w:fill="auto"/>
            <w:noWrap/>
            <w:vAlign w:val="bottom"/>
            <w:hideMark/>
          </w:tcPr>
          <w:p w14:paraId="1B06D82F" w14:textId="77777777" w:rsidR="00B01708" w:rsidRPr="00B31072" w:rsidRDefault="00B01708" w:rsidP="00DD2827">
            <w:pPr>
              <w:spacing w:after="0" w:line="240" w:lineRule="auto"/>
              <w:rPr>
                <w:rFonts w:ascii="Calibri" w:eastAsia="Times New Roman" w:hAnsi="Calibri" w:cs="Times New Roman"/>
                <w:color w:val="000000"/>
                <w:sz w:val="18"/>
                <w:szCs w:val="18"/>
              </w:rPr>
            </w:pPr>
          </w:p>
        </w:tc>
        <w:tc>
          <w:tcPr>
            <w:tcW w:w="2380" w:type="dxa"/>
            <w:tcBorders>
              <w:top w:val="nil"/>
              <w:left w:val="nil"/>
              <w:bottom w:val="nil"/>
              <w:right w:val="single" w:sz="4" w:space="0" w:color="auto"/>
            </w:tcBorders>
            <w:shd w:val="clear" w:color="auto" w:fill="auto"/>
            <w:hideMark/>
          </w:tcPr>
          <w:p w14:paraId="70A0484E" w14:textId="77777777" w:rsidR="00B01708"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Perceptions of School Leadership Climate for Sexual Misconduct Prevention and Response </w:t>
            </w:r>
          </w:p>
          <w:p w14:paraId="5002D23E"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(7 - 28)</w:t>
            </w:r>
          </w:p>
        </w:tc>
        <w:tc>
          <w:tcPr>
            <w:tcW w:w="860" w:type="dxa"/>
            <w:tcBorders>
              <w:top w:val="nil"/>
              <w:left w:val="nil"/>
              <w:bottom w:val="nil"/>
              <w:right w:val="nil"/>
            </w:tcBorders>
            <w:shd w:val="clear" w:color="auto" w:fill="auto"/>
            <w:noWrap/>
            <w:vAlign w:val="bottom"/>
            <w:hideMark/>
          </w:tcPr>
          <w:p w14:paraId="174882BF"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17.6</w:t>
            </w:r>
          </w:p>
        </w:tc>
        <w:tc>
          <w:tcPr>
            <w:tcW w:w="352" w:type="dxa"/>
            <w:tcBorders>
              <w:top w:val="nil"/>
              <w:left w:val="nil"/>
              <w:bottom w:val="nil"/>
              <w:right w:val="nil"/>
            </w:tcBorders>
            <w:shd w:val="clear" w:color="auto" w:fill="auto"/>
            <w:noWrap/>
            <w:vAlign w:val="bottom"/>
            <w:hideMark/>
          </w:tcPr>
          <w:p w14:paraId="53CC9448"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728" w:type="dxa"/>
            <w:tcBorders>
              <w:top w:val="nil"/>
              <w:left w:val="nil"/>
              <w:bottom w:val="nil"/>
              <w:right w:val="nil"/>
            </w:tcBorders>
            <w:shd w:val="clear" w:color="auto" w:fill="auto"/>
            <w:noWrap/>
            <w:vAlign w:val="bottom"/>
            <w:hideMark/>
          </w:tcPr>
          <w:p w14:paraId="6A615F27"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17.3</w:t>
            </w:r>
          </w:p>
        </w:tc>
        <w:tc>
          <w:tcPr>
            <w:tcW w:w="572" w:type="dxa"/>
            <w:tcBorders>
              <w:top w:val="nil"/>
              <w:left w:val="nil"/>
              <w:bottom w:val="nil"/>
              <w:right w:val="single" w:sz="4" w:space="0" w:color="auto"/>
            </w:tcBorders>
            <w:shd w:val="clear" w:color="auto" w:fill="auto"/>
            <w:noWrap/>
            <w:vAlign w:val="bottom"/>
            <w:hideMark/>
          </w:tcPr>
          <w:p w14:paraId="348C4292"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778" w:type="dxa"/>
            <w:tcBorders>
              <w:top w:val="nil"/>
              <w:left w:val="single" w:sz="4" w:space="0" w:color="auto"/>
              <w:bottom w:val="nil"/>
              <w:right w:val="nil"/>
            </w:tcBorders>
            <w:shd w:val="clear" w:color="auto" w:fill="auto"/>
            <w:noWrap/>
            <w:vAlign w:val="bottom"/>
            <w:hideMark/>
          </w:tcPr>
          <w:p w14:paraId="03E2A7FF"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20.1</w:t>
            </w:r>
          </w:p>
        </w:tc>
        <w:tc>
          <w:tcPr>
            <w:tcW w:w="352" w:type="dxa"/>
            <w:tcBorders>
              <w:top w:val="nil"/>
              <w:left w:val="nil"/>
              <w:bottom w:val="nil"/>
              <w:right w:val="nil"/>
            </w:tcBorders>
            <w:shd w:val="clear" w:color="auto" w:fill="auto"/>
            <w:noWrap/>
            <w:vAlign w:val="bottom"/>
            <w:hideMark/>
          </w:tcPr>
          <w:p w14:paraId="295383A8"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948" w:type="dxa"/>
            <w:tcBorders>
              <w:top w:val="nil"/>
              <w:left w:val="nil"/>
              <w:bottom w:val="nil"/>
              <w:right w:val="nil"/>
            </w:tcBorders>
            <w:shd w:val="clear" w:color="auto" w:fill="auto"/>
            <w:noWrap/>
            <w:vAlign w:val="bottom"/>
            <w:hideMark/>
          </w:tcPr>
          <w:p w14:paraId="03EE8958"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20.4</w:t>
            </w:r>
          </w:p>
        </w:tc>
        <w:tc>
          <w:tcPr>
            <w:tcW w:w="410" w:type="dxa"/>
            <w:tcBorders>
              <w:top w:val="nil"/>
              <w:left w:val="nil"/>
              <w:bottom w:val="nil"/>
              <w:right w:val="single" w:sz="4" w:space="0" w:color="auto"/>
            </w:tcBorders>
            <w:shd w:val="clear" w:color="auto" w:fill="auto"/>
            <w:noWrap/>
            <w:vAlign w:val="bottom"/>
            <w:hideMark/>
          </w:tcPr>
          <w:p w14:paraId="7117A91E"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33BFCDEC"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21.5</w:t>
            </w:r>
          </w:p>
        </w:tc>
        <w:tc>
          <w:tcPr>
            <w:tcW w:w="403" w:type="dxa"/>
            <w:tcBorders>
              <w:top w:val="nil"/>
              <w:left w:val="nil"/>
              <w:bottom w:val="nil"/>
              <w:right w:val="nil"/>
            </w:tcBorders>
            <w:shd w:val="clear" w:color="auto" w:fill="auto"/>
            <w:noWrap/>
            <w:vAlign w:val="bottom"/>
            <w:hideMark/>
          </w:tcPr>
          <w:p w14:paraId="604BB179"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956" w:type="dxa"/>
            <w:tcBorders>
              <w:top w:val="nil"/>
              <w:left w:val="nil"/>
              <w:bottom w:val="nil"/>
              <w:right w:val="nil"/>
            </w:tcBorders>
            <w:shd w:val="clear" w:color="auto" w:fill="auto"/>
            <w:noWrap/>
            <w:vAlign w:val="bottom"/>
            <w:hideMark/>
          </w:tcPr>
          <w:p w14:paraId="52E44785"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20.6</w:t>
            </w:r>
          </w:p>
        </w:tc>
        <w:tc>
          <w:tcPr>
            <w:tcW w:w="441" w:type="dxa"/>
            <w:tcBorders>
              <w:top w:val="nil"/>
              <w:left w:val="nil"/>
              <w:bottom w:val="nil"/>
              <w:right w:val="single" w:sz="4" w:space="0" w:color="auto"/>
            </w:tcBorders>
            <w:shd w:val="clear" w:color="auto" w:fill="auto"/>
            <w:noWrap/>
            <w:vAlign w:val="bottom"/>
            <w:hideMark/>
          </w:tcPr>
          <w:p w14:paraId="1A98ADFB"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c>
          <w:tcPr>
            <w:tcW w:w="900" w:type="dxa"/>
            <w:tcBorders>
              <w:top w:val="nil"/>
              <w:left w:val="single" w:sz="4" w:space="0" w:color="auto"/>
              <w:bottom w:val="nil"/>
              <w:right w:val="nil"/>
            </w:tcBorders>
            <w:shd w:val="clear" w:color="auto" w:fill="auto"/>
            <w:noWrap/>
            <w:vAlign w:val="bottom"/>
            <w:hideMark/>
          </w:tcPr>
          <w:p w14:paraId="6E5748E7"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22.6</w:t>
            </w:r>
          </w:p>
        </w:tc>
        <w:tc>
          <w:tcPr>
            <w:tcW w:w="313" w:type="dxa"/>
            <w:tcBorders>
              <w:top w:val="nil"/>
              <w:left w:val="nil"/>
              <w:bottom w:val="nil"/>
              <w:right w:val="nil"/>
            </w:tcBorders>
            <w:shd w:val="clear" w:color="auto" w:fill="auto"/>
            <w:noWrap/>
            <w:vAlign w:val="bottom"/>
            <w:hideMark/>
          </w:tcPr>
          <w:p w14:paraId="2594B424"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956" w:type="dxa"/>
            <w:tcBorders>
              <w:top w:val="nil"/>
              <w:left w:val="nil"/>
              <w:bottom w:val="nil"/>
              <w:right w:val="nil"/>
            </w:tcBorders>
            <w:shd w:val="clear" w:color="auto" w:fill="auto"/>
            <w:noWrap/>
            <w:vAlign w:val="bottom"/>
            <w:hideMark/>
          </w:tcPr>
          <w:p w14:paraId="54CF840C"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21.8</w:t>
            </w:r>
          </w:p>
        </w:tc>
        <w:tc>
          <w:tcPr>
            <w:tcW w:w="567" w:type="dxa"/>
            <w:tcBorders>
              <w:top w:val="nil"/>
              <w:left w:val="nil"/>
              <w:bottom w:val="nil"/>
              <w:right w:val="single" w:sz="4" w:space="0" w:color="auto"/>
            </w:tcBorders>
            <w:shd w:val="clear" w:color="auto" w:fill="auto"/>
            <w:noWrap/>
            <w:vAlign w:val="bottom"/>
            <w:hideMark/>
          </w:tcPr>
          <w:p w14:paraId="38099853"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r>
      <w:tr w:rsidR="00B01708" w:rsidRPr="00B31072" w14:paraId="397F8ACA" w14:textId="77777777" w:rsidTr="00DD2827">
        <w:trPr>
          <w:trHeight w:val="315"/>
        </w:trPr>
        <w:tc>
          <w:tcPr>
            <w:tcW w:w="360" w:type="dxa"/>
            <w:tcBorders>
              <w:top w:val="nil"/>
              <w:left w:val="single" w:sz="4" w:space="0" w:color="auto"/>
              <w:bottom w:val="nil"/>
              <w:right w:val="nil"/>
            </w:tcBorders>
            <w:shd w:val="clear" w:color="auto" w:fill="auto"/>
            <w:noWrap/>
            <w:vAlign w:val="bottom"/>
            <w:hideMark/>
          </w:tcPr>
          <w:p w14:paraId="3262EEA7" w14:textId="77777777" w:rsidR="00B01708" w:rsidRPr="00B31072" w:rsidRDefault="00B01708" w:rsidP="00DD2827">
            <w:pPr>
              <w:spacing w:after="0" w:line="240" w:lineRule="auto"/>
              <w:rPr>
                <w:rFonts w:ascii="Calibri" w:eastAsia="Times New Roman" w:hAnsi="Calibri" w:cs="Times New Roman"/>
                <w:color w:val="000000"/>
                <w:sz w:val="18"/>
                <w:szCs w:val="18"/>
              </w:rPr>
            </w:pPr>
          </w:p>
        </w:tc>
        <w:tc>
          <w:tcPr>
            <w:tcW w:w="2380" w:type="dxa"/>
            <w:tcBorders>
              <w:top w:val="nil"/>
              <w:left w:val="nil"/>
              <w:bottom w:val="nil"/>
              <w:right w:val="single" w:sz="4" w:space="0" w:color="auto"/>
            </w:tcBorders>
            <w:shd w:val="clear" w:color="auto" w:fill="auto"/>
            <w:hideMark/>
          </w:tcPr>
          <w:p w14:paraId="186A4188"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Awareness and Perceived Fairness of School Sexual Assault Policy and Resources (5 - 20)</w:t>
            </w:r>
          </w:p>
        </w:tc>
        <w:tc>
          <w:tcPr>
            <w:tcW w:w="860" w:type="dxa"/>
            <w:tcBorders>
              <w:top w:val="nil"/>
              <w:left w:val="nil"/>
              <w:bottom w:val="nil"/>
              <w:right w:val="nil"/>
            </w:tcBorders>
            <w:shd w:val="clear" w:color="auto" w:fill="auto"/>
            <w:noWrap/>
            <w:vAlign w:val="bottom"/>
            <w:hideMark/>
          </w:tcPr>
          <w:p w14:paraId="3F60AF1C"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13.9</w:t>
            </w:r>
          </w:p>
        </w:tc>
        <w:tc>
          <w:tcPr>
            <w:tcW w:w="352" w:type="dxa"/>
            <w:tcBorders>
              <w:top w:val="nil"/>
              <w:left w:val="nil"/>
              <w:bottom w:val="nil"/>
              <w:right w:val="nil"/>
            </w:tcBorders>
            <w:shd w:val="clear" w:color="auto" w:fill="auto"/>
            <w:noWrap/>
            <w:vAlign w:val="bottom"/>
            <w:hideMark/>
          </w:tcPr>
          <w:p w14:paraId="7B2AA18E"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728" w:type="dxa"/>
            <w:tcBorders>
              <w:top w:val="nil"/>
              <w:left w:val="nil"/>
              <w:bottom w:val="nil"/>
              <w:right w:val="nil"/>
            </w:tcBorders>
            <w:shd w:val="clear" w:color="auto" w:fill="auto"/>
            <w:noWrap/>
            <w:vAlign w:val="bottom"/>
            <w:hideMark/>
          </w:tcPr>
          <w:p w14:paraId="2D84C35E"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13.5</w:t>
            </w:r>
          </w:p>
        </w:tc>
        <w:tc>
          <w:tcPr>
            <w:tcW w:w="572" w:type="dxa"/>
            <w:tcBorders>
              <w:top w:val="nil"/>
              <w:left w:val="nil"/>
              <w:bottom w:val="nil"/>
              <w:right w:val="single" w:sz="4" w:space="0" w:color="auto"/>
            </w:tcBorders>
            <w:shd w:val="clear" w:color="auto" w:fill="auto"/>
            <w:noWrap/>
            <w:vAlign w:val="bottom"/>
            <w:hideMark/>
          </w:tcPr>
          <w:p w14:paraId="5947AD83"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c>
          <w:tcPr>
            <w:tcW w:w="778" w:type="dxa"/>
            <w:tcBorders>
              <w:top w:val="nil"/>
              <w:left w:val="single" w:sz="4" w:space="0" w:color="auto"/>
              <w:bottom w:val="nil"/>
              <w:right w:val="nil"/>
            </w:tcBorders>
            <w:shd w:val="clear" w:color="auto" w:fill="auto"/>
            <w:noWrap/>
            <w:vAlign w:val="bottom"/>
            <w:hideMark/>
          </w:tcPr>
          <w:p w14:paraId="2DD8558E"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14.6</w:t>
            </w:r>
          </w:p>
        </w:tc>
        <w:tc>
          <w:tcPr>
            <w:tcW w:w="352" w:type="dxa"/>
            <w:tcBorders>
              <w:top w:val="nil"/>
              <w:left w:val="nil"/>
              <w:bottom w:val="nil"/>
              <w:right w:val="nil"/>
            </w:tcBorders>
            <w:shd w:val="clear" w:color="auto" w:fill="auto"/>
            <w:noWrap/>
            <w:vAlign w:val="bottom"/>
            <w:hideMark/>
          </w:tcPr>
          <w:p w14:paraId="5F56EFB1"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948" w:type="dxa"/>
            <w:tcBorders>
              <w:top w:val="nil"/>
              <w:left w:val="nil"/>
              <w:bottom w:val="nil"/>
              <w:right w:val="nil"/>
            </w:tcBorders>
            <w:shd w:val="clear" w:color="auto" w:fill="auto"/>
            <w:noWrap/>
            <w:vAlign w:val="bottom"/>
            <w:hideMark/>
          </w:tcPr>
          <w:p w14:paraId="2536419A"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14.5</w:t>
            </w:r>
          </w:p>
        </w:tc>
        <w:tc>
          <w:tcPr>
            <w:tcW w:w="410" w:type="dxa"/>
            <w:tcBorders>
              <w:top w:val="nil"/>
              <w:left w:val="nil"/>
              <w:bottom w:val="nil"/>
              <w:right w:val="single" w:sz="4" w:space="0" w:color="auto"/>
            </w:tcBorders>
            <w:shd w:val="clear" w:color="auto" w:fill="auto"/>
            <w:noWrap/>
            <w:vAlign w:val="bottom"/>
            <w:hideMark/>
          </w:tcPr>
          <w:p w14:paraId="2D7F84CB"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10161D0A"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14.5</w:t>
            </w:r>
          </w:p>
        </w:tc>
        <w:tc>
          <w:tcPr>
            <w:tcW w:w="403" w:type="dxa"/>
            <w:tcBorders>
              <w:top w:val="nil"/>
              <w:left w:val="nil"/>
              <w:bottom w:val="nil"/>
              <w:right w:val="nil"/>
            </w:tcBorders>
            <w:shd w:val="clear" w:color="auto" w:fill="auto"/>
            <w:noWrap/>
            <w:vAlign w:val="bottom"/>
            <w:hideMark/>
          </w:tcPr>
          <w:p w14:paraId="3B64D270"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956" w:type="dxa"/>
            <w:tcBorders>
              <w:top w:val="nil"/>
              <w:left w:val="nil"/>
              <w:bottom w:val="nil"/>
              <w:right w:val="nil"/>
            </w:tcBorders>
            <w:shd w:val="clear" w:color="auto" w:fill="auto"/>
            <w:noWrap/>
            <w:vAlign w:val="bottom"/>
            <w:hideMark/>
          </w:tcPr>
          <w:p w14:paraId="25E9E94E"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13.4</w:t>
            </w:r>
          </w:p>
        </w:tc>
        <w:tc>
          <w:tcPr>
            <w:tcW w:w="441" w:type="dxa"/>
            <w:tcBorders>
              <w:top w:val="nil"/>
              <w:left w:val="nil"/>
              <w:bottom w:val="nil"/>
              <w:right w:val="single" w:sz="4" w:space="0" w:color="auto"/>
            </w:tcBorders>
            <w:shd w:val="clear" w:color="auto" w:fill="auto"/>
            <w:noWrap/>
            <w:vAlign w:val="bottom"/>
            <w:hideMark/>
          </w:tcPr>
          <w:p w14:paraId="19A82E47"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c>
          <w:tcPr>
            <w:tcW w:w="900" w:type="dxa"/>
            <w:tcBorders>
              <w:top w:val="nil"/>
              <w:left w:val="single" w:sz="4" w:space="0" w:color="auto"/>
              <w:bottom w:val="nil"/>
              <w:right w:val="nil"/>
            </w:tcBorders>
            <w:shd w:val="clear" w:color="auto" w:fill="auto"/>
            <w:noWrap/>
            <w:vAlign w:val="bottom"/>
            <w:hideMark/>
          </w:tcPr>
          <w:p w14:paraId="64042492"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14.9</w:t>
            </w:r>
          </w:p>
        </w:tc>
        <w:tc>
          <w:tcPr>
            <w:tcW w:w="313" w:type="dxa"/>
            <w:tcBorders>
              <w:top w:val="nil"/>
              <w:left w:val="nil"/>
              <w:bottom w:val="nil"/>
              <w:right w:val="nil"/>
            </w:tcBorders>
            <w:shd w:val="clear" w:color="auto" w:fill="auto"/>
            <w:noWrap/>
            <w:vAlign w:val="bottom"/>
            <w:hideMark/>
          </w:tcPr>
          <w:p w14:paraId="0DFBD985"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956" w:type="dxa"/>
            <w:tcBorders>
              <w:top w:val="nil"/>
              <w:left w:val="nil"/>
              <w:bottom w:val="nil"/>
              <w:right w:val="nil"/>
            </w:tcBorders>
            <w:shd w:val="clear" w:color="auto" w:fill="auto"/>
            <w:noWrap/>
            <w:vAlign w:val="bottom"/>
            <w:hideMark/>
          </w:tcPr>
          <w:p w14:paraId="11D48D0D"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14.0</w:t>
            </w:r>
          </w:p>
        </w:tc>
        <w:tc>
          <w:tcPr>
            <w:tcW w:w="567" w:type="dxa"/>
            <w:tcBorders>
              <w:top w:val="nil"/>
              <w:left w:val="nil"/>
              <w:bottom w:val="nil"/>
              <w:right w:val="single" w:sz="4" w:space="0" w:color="auto"/>
            </w:tcBorders>
            <w:shd w:val="clear" w:color="auto" w:fill="auto"/>
            <w:noWrap/>
            <w:vAlign w:val="bottom"/>
            <w:hideMark/>
          </w:tcPr>
          <w:p w14:paraId="2233D503"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r>
      <w:tr w:rsidR="00B01708" w:rsidRPr="00B31072" w14:paraId="44C8B917" w14:textId="77777777" w:rsidTr="00DD2827">
        <w:trPr>
          <w:trHeight w:val="576"/>
        </w:trPr>
        <w:tc>
          <w:tcPr>
            <w:tcW w:w="360" w:type="dxa"/>
            <w:tcBorders>
              <w:top w:val="nil"/>
              <w:left w:val="single" w:sz="4" w:space="0" w:color="auto"/>
              <w:bottom w:val="nil"/>
              <w:right w:val="nil"/>
            </w:tcBorders>
            <w:shd w:val="clear" w:color="auto" w:fill="auto"/>
            <w:noWrap/>
            <w:vAlign w:val="bottom"/>
            <w:hideMark/>
          </w:tcPr>
          <w:p w14:paraId="6CFC31C9" w14:textId="77777777" w:rsidR="00B01708" w:rsidRPr="00B31072" w:rsidRDefault="00B01708" w:rsidP="00DD2827">
            <w:pPr>
              <w:spacing w:after="0" w:line="240" w:lineRule="auto"/>
              <w:rPr>
                <w:rFonts w:ascii="Calibri" w:eastAsia="Times New Roman" w:hAnsi="Calibri" w:cs="Times New Roman"/>
                <w:color w:val="000000"/>
                <w:sz w:val="18"/>
                <w:szCs w:val="18"/>
              </w:rPr>
            </w:pPr>
          </w:p>
        </w:tc>
        <w:tc>
          <w:tcPr>
            <w:tcW w:w="2380" w:type="dxa"/>
            <w:tcBorders>
              <w:top w:val="nil"/>
              <w:left w:val="nil"/>
              <w:bottom w:val="nil"/>
              <w:right w:val="single" w:sz="4" w:space="0" w:color="auto"/>
            </w:tcBorders>
            <w:shd w:val="clear" w:color="auto" w:fill="auto"/>
            <w:hideMark/>
          </w:tcPr>
          <w:p w14:paraId="220ED406" w14:textId="77777777" w:rsidR="00B01708"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Perceptions of Student Norms Related to Sexual Misconduct: Student Misconduct  </w:t>
            </w:r>
          </w:p>
          <w:p w14:paraId="2DE8A227"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(4 - 16)</w:t>
            </w:r>
          </w:p>
        </w:tc>
        <w:tc>
          <w:tcPr>
            <w:tcW w:w="860" w:type="dxa"/>
            <w:tcBorders>
              <w:top w:val="nil"/>
              <w:left w:val="nil"/>
              <w:bottom w:val="nil"/>
              <w:right w:val="nil"/>
            </w:tcBorders>
            <w:shd w:val="clear" w:color="auto" w:fill="auto"/>
            <w:noWrap/>
            <w:vAlign w:val="bottom"/>
            <w:hideMark/>
          </w:tcPr>
          <w:p w14:paraId="50A17FF1"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10.7</w:t>
            </w:r>
          </w:p>
        </w:tc>
        <w:tc>
          <w:tcPr>
            <w:tcW w:w="352" w:type="dxa"/>
            <w:tcBorders>
              <w:top w:val="nil"/>
              <w:left w:val="nil"/>
              <w:bottom w:val="nil"/>
              <w:right w:val="nil"/>
            </w:tcBorders>
            <w:shd w:val="clear" w:color="auto" w:fill="auto"/>
            <w:noWrap/>
            <w:vAlign w:val="bottom"/>
            <w:hideMark/>
          </w:tcPr>
          <w:p w14:paraId="5EB62F38"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728" w:type="dxa"/>
            <w:tcBorders>
              <w:top w:val="nil"/>
              <w:left w:val="nil"/>
              <w:bottom w:val="nil"/>
              <w:right w:val="nil"/>
            </w:tcBorders>
            <w:shd w:val="clear" w:color="auto" w:fill="auto"/>
            <w:noWrap/>
            <w:vAlign w:val="bottom"/>
            <w:hideMark/>
          </w:tcPr>
          <w:p w14:paraId="0E3E5C0D"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10.3</w:t>
            </w:r>
          </w:p>
        </w:tc>
        <w:tc>
          <w:tcPr>
            <w:tcW w:w="572" w:type="dxa"/>
            <w:tcBorders>
              <w:top w:val="nil"/>
              <w:left w:val="nil"/>
              <w:bottom w:val="nil"/>
              <w:right w:val="single" w:sz="4" w:space="0" w:color="auto"/>
            </w:tcBorders>
            <w:shd w:val="clear" w:color="auto" w:fill="auto"/>
            <w:noWrap/>
            <w:vAlign w:val="bottom"/>
            <w:hideMark/>
          </w:tcPr>
          <w:p w14:paraId="095E16FF"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c>
          <w:tcPr>
            <w:tcW w:w="778" w:type="dxa"/>
            <w:tcBorders>
              <w:top w:val="nil"/>
              <w:left w:val="single" w:sz="4" w:space="0" w:color="auto"/>
              <w:bottom w:val="nil"/>
              <w:right w:val="nil"/>
            </w:tcBorders>
            <w:shd w:val="clear" w:color="auto" w:fill="auto"/>
            <w:noWrap/>
            <w:vAlign w:val="bottom"/>
            <w:hideMark/>
          </w:tcPr>
          <w:p w14:paraId="79A4F7EB"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11.5</w:t>
            </w:r>
          </w:p>
        </w:tc>
        <w:tc>
          <w:tcPr>
            <w:tcW w:w="352" w:type="dxa"/>
            <w:tcBorders>
              <w:top w:val="nil"/>
              <w:left w:val="nil"/>
              <w:bottom w:val="nil"/>
              <w:right w:val="nil"/>
            </w:tcBorders>
            <w:shd w:val="clear" w:color="auto" w:fill="auto"/>
            <w:noWrap/>
            <w:vAlign w:val="bottom"/>
            <w:hideMark/>
          </w:tcPr>
          <w:p w14:paraId="48C7F6EB"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948" w:type="dxa"/>
            <w:tcBorders>
              <w:top w:val="nil"/>
              <w:left w:val="nil"/>
              <w:bottom w:val="nil"/>
              <w:right w:val="nil"/>
            </w:tcBorders>
            <w:shd w:val="clear" w:color="auto" w:fill="auto"/>
            <w:noWrap/>
            <w:vAlign w:val="bottom"/>
            <w:hideMark/>
          </w:tcPr>
          <w:p w14:paraId="3A587BA6"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11.1</w:t>
            </w:r>
          </w:p>
        </w:tc>
        <w:tc>
          <w:tcPr>
            <w:tcW w:w="410" w:type="dxa"/>
            <w:tcBorders>
              <w:top w:val="nil"/>
              <w:left w:val="nil"/>
              <w:bottom w:val="nil"/>
              <w:right w:val="single" w:sz="4" w:space="0" w:color="auto"/>
            </w:tcBorders>
            <w:shd w:val="clear" w:color="auto" w:fill="auto"/>
            <w:noWrap/>
            <w:vAlign w:val="bottom"/>
            <w:hideMark/>
          </w:tcPr>
          <w:p w14:paraId="6F8C66D1"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c>
          <w:tcPr>
            <w:tcW w:w="810" w:type="dxa"/>
            <w:tcBorders>
              <w:top w:val="nil"/>
              <w:left w:val="single" w:sz="4" w:space="0" w:color="auto"/>
              <w:bottom w:val="nil"/>
              <w:right w:val="nil"/>
            </w:tcBorders>
            <w:shd w:val="clear" w:color="auto" w:fill="auto"/>
            <w:noWrap/>
            <w:vAlign w:val="bottom"/>
            <w:hideMark/>
          </w:tcPr>
          <w:p w14:paraId="7851661F"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12.1</w:t>
            </w:r>
          </w:p>
        </w:tc>
        <w:tc>
          <w:tcPr>
            <w:tcW w:w="403" w:type="dxa"/>
            <w:tcBorders>
              <w:top w:val="nil"/>
              <w:left w:val="nil"/>
              <w:bottom w:val="nil"/>
              <w:right w:val="nil"/>
            </w:tcBorders>
            <w:shd w:val="clear" w:color="auto" w:fill="auto"/>
            <w:noWrap/>
            <w:vAlign w:val="bottom"/>
            <w:hideMark/>
          </w:tcPr>
          <w:p w14:paraId="65C79963"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956" w:type="dxa"/>
            <w:tcBorders>
              <w:top w:val="nil"/>
              <w:left w:val="nil"/>
              <w:bottom w:val="nil"/>
              <w:right w:val="nil"/>
            </w:tcBorders>
            <w:shd w:val="clear" w:color="auto" w:fill="auto"/>
            <w:noWrap/>
            <w:vAlign w:val="bottom"/>
            <w:hideMark/>
          </w:tcPr>
          <w:p w14:paraId="35545AFC"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11.5</w:t>
            </w:r>
          </w:p>
        </w:tc>
        <w:tc>
          <w:tcPr>
            <w:tcW w:w="441" w:type="dxa"/>
            <w:tcBorders>
              <w:top w:val="nil"/>
              <w:left w:val="nil"/>
              <w:bottom w:val="nil"/>
              <w:right w:val="single" w:sz="4" w:space="0" w:color="auto"/>
            </w:tcBorders>
            <w:shd w:val="clear" w:color="auto" w:fill="auto"/>
            <w:noWrap/>
            <w:vAlign w:val="bottom"/>
            <w:hideMark/>
          </w:tcPr>
          <w:p w14:paraId="00333E3B"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c>
          <w:tcPr>
            <w:tcW w:w="900" w:type="dxa"/>
            <w:tcBorders>
              <w:top w:val="nil"/>
              <w:left w:val="single" w:sz="4" w:space="0" w:color="auto"/>
              <w:bottom w:val="nil"/>
              <w:right w:val="nil"/>
            </w:tcBorders>
            <w:shd w:val="clear" w:color="auto" w:fill="auto"/>
            <w:noWrap/>
            <w:vAlign w:val="bottom"/>
            <w:hideMark/>
          </w:tcPr>
          <w:p w14:paraId="48E71841"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12.7</w:t>
            </w:r>
          </w:p>
        </w:tc>
        <w:tc>
          <w:tcPr>
            <w:tcW w:w="313" w:type="dxa"/>
            <w:tcBorders>
              <w:top w:val="nil"/>
              <w:left w:val="nil"/>
              <w:bottom w:val="nil"/>
              <w:right w:val="nil"/>
            </w:tcBorders>
            <w:shd w:val="clear" w:color="auto" w:fill="auto"/>
            <w:noWrap/>
            <w:vAlign w:val="bottom"/>
            <w:hideMark/>
          </w:tcPr>
          <w:p w14:paraId="649A3FA4"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956" w:type="dxa"/>
            <w:tcBorders>
              <w:top w:val="nil"/>
              <w:left w:val="nil"/>
              <w:bottom w:val="nil"/>
              <w:right w:val="nil"/>
            </w:tcBorders>
            <w:shd w:val="clear" w:color="auto" w:fill="auto"/>
            <w:noWrap/>
            <w:vAlign w:val="bottom"/>
            <w:hideMark/>
          </w:tcPr>
          <w:p w14:paraId="0C88707D"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11.9</w:t>
            </w:r>
          </w:p>
        </w:tc>
        <w:tc>
          <w:tcPr>
            <w:tcW w:w="567" w:type="dxa"/>
            <w:tcBorders>
              <w:top w:val="nil"/>
              <w:left w:val="nil"/>
              <w:bottom w:val="nil"/>
              <w:right w:val="single" w:sz="4" w:space="0" w:color="auto"/>
            </w:tcBorders>
            <w:shd w:val="clear" w:color="auto" w:fill="auto"/>
            <w:noWrap/>
            <w:vAlign w:val="bottom"/>
            <w:hideMark/>
          </w:tcPr>
          <w:p w14:paraId="69503330"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r>
      <w:tr w:rsidR="00B01708" w:rsidRPr="00B31072" w14:paraId="74EFA659" w14:textId="77777777" w:rsidTr="00DD2827">
        <w:trPr>
          <w:trHeight w:val="576"/>
        </w:trPr>
        <w:tc>
          <w:tcPr>
            <w:tcW w:w="360" w:type="dxa"/>
            <w:tcBorders>
              <w:top w:val="nil"/>
              <w:left w:val="single" w:sz="4" w:space="0" w:color="auto"/>
              <w:bottom w:val="nil"/>
              <w:right w:val="nil"/>
            </w:tcBorders>
            <w:shd w:val="clear" w:color="auto" w:fill="auto"/>
            <w:noWrap/>
            <w:vAlign w:val="bottom"/>
            <w:hideMark/>
          </w:tcPr>
          <w:p w14:paraId="63717C79" w14:textId="77777777" w:rsidR="00B01708" w:rsidRPr="00B31072" w:rsidRDefault="00B01708" w:rsidP="00DD2827">
            <w:pPr>
              <w:spacing w:after="0" w:line="240" w:lineRule="auto"/>
              <w:rPr>
                <w:rFonts w:ascii="Calibri" w:eastAsia="Times New Roman" w:hAnsi="Calibri" w:cs="Times New Roman"/>
                <w:color w:val="000000"/>
                <w:sz w:val="18"/>
                <w:szCs w:val="18"/>
              </w:rPr>
            </w:pPr>
          </w:p>
        </w:tc>
        <w:tc>
          <w:tcPr>
            <w:tcW w:w="2380" w:type="dxa"/>
            <w:tcBorders>
              <w:top w:val="nil"/>
              <w:left w:val="nil"/>
              <w:bottom w:val="nil"/>
              <w:right w:val="single" w:sz="4" w:space="0" w:color="auto"/>
            </w:tcBorders>
            <w:shd w:val="clear" w:color="auto" w:fill="auto"/>
            <w:hideMark/>
          </w:tcPr>
          <w:p w14:paraId="13C114FD" w14:textId="77777777" w:rsidR="00B01708"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Perceptions of Student Norms Related to Sexual Misconduct:  Student Bystander Behavior and Involvement  </w:t>
            </w:r>
          </w:p>
          <w:p w14:paraId="714ED804"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(4 - 16)</w:t>
            </w:r>
          </w:p>
        </w:tc>
        <w:tc>
          <w:tcPr>
            <w:tcW w:w="860" w:type="dxa"/>
            <w:tcBorders>
              <w:top w:val="nil"/>
              <w:left w:val="nil"/>
              <w:bottom w:val="nil"/>
              <w:right w:val="nil"/>
            </w:tcBorders>
            <w:shd w:val="clear" w:color="auto" w:fill="auto"/>
            <w:noWrap/>
            <w:vAlign w:val="bottom"/>
            <w:hideMark/>
          </w:tcPr>
          <w:p w14:paraId="78C214CD"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11.2</w:t>
            </w:r>
          </w:p>
        </w:tc>
        <w:tc>
          <w:tcPr>
            <w:tcW w:w="352" w:type="dxa"/>
            <w:tcBorders>
              <w:top w:val="nil"/>
              <w:left w:val="nil"/>
              <w:bottom w:val="nil"/>
              <w:right w:val="nil"/>
            </w:tcBorders>
            <w:shd w:val="clear" w:color="auto" w:fill="auto"/>
            <w:noWrap/>
            <w:vAlign w:val="bottom"/>
            <w:hideMark/>
          </w:tcPr>
          <w:p w14:paraId="48A4E659"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728" w:type="dxa"/>
            <w:tcBorders>
              <w:top w:val="nil"/>
              <w:left w:val="nil"/>
              <w:bottom w:val="nil"/>
              <w:right w:val="nil"/>
            </w:tcBorders>
            <w:shd w:val="clear" w:color="auto" w:fill="auto"/>
            <w:noWrap/>
            <w:vAlign w:val="bottom"/>
            <w:hideMark/>
          </w:tcPr>
          <w:p w14:paraId="7925B121"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10.9</w:t>
            </w:r>
          </w:p>
        </w:tc>
        <w:tc>
          <w:tcPr>
            <w:tcW w:w="572" w:type="dxa"/>
            <w:tcBorders>
              <w:top w:val="nil"/>
              <w:left w:val="nil"/>
              <w:bottom w:val="nil"/>
              <w:right w:val="single" w:sz="4" w:space="0" w:color="auto"/>
            </w:tcBorders>
            <w:shd w:val="clear" w:color="auto" w:fill="auto"/>
            <w:noWrap/>
            <w:vAlign w:val="bottom"/>
            <w:hideMark/>
          </w:tcPr>
          <w:p w14:paraId="36094629"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c>
          <w:tcPr>
            <w:tcW w:w="778" w:type="dxa"/>
            <w:tcBorders>
              <w:top w:val="nil"/>
              <w:left w:val="single" w:sz="4" w:space="0" w:color="auto"/>
              <w:bottom w:val="nil"/>
              <w:right w:val="nil"/>
            </w:tcBorders>
            <w:shd w:val="clear" w:color="auto" w:fill="auto"/>
            <w:noWrap/>
            <w:vAlign w:val="bottom"/>
            <w:hideMark/>
          </w:tcPr>
          <w:p w14:paraId="1CD56073"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11.6</w:t>
            </w:r>
          </w:p>
        </w:tc>
        <w:tc>
          <w:tcPr>
            <w:tcW w:w="352" w:type="dxa"/>
            <w:tcBorders>
              <w:top w:val="nil"/>
              <w:left w:val="nil"/>
              <w:bottom w:val="nil"/>
              <w:right w:val="nil"/>
            </w:tcBorders>
            <w:shd w:val="clear" w:color="auto" w:fill="auto"/>
            <w:noWrap/>
            <w:vAlign w:val="bottom"/>
            <w:hideMark/>
          </w:tcPr>
          <w:p w14:paraId="40E1CF2E"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948" w:type="dxa"/>
            <w:tcBorders>
              <w:top w:val="nil"/>
              <w:left w:val="nil"/>
              <w:bottom w:val="nil"/>
              <w:right w:val="nil"/>
            </w:tcBorders>
            <w:shd w:val="clear" w:color="auto" w:fill="auto"/>
            <w:noWrap/>
            <w:vAlign w:val="bottom"/>
            <w:hideMark/>
          </w:tcPr>
          <w:p w14:paraId="31D5E26A"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11.5</w:t>
            </w:r>
          </w:p>
        </w:tc>
        <w:tc>
          <w:tcPr>
            <w:tcW w:w="410" w:type="dxa"/>
            <w:tcBorders>
              <w:top w:val="nil"/>
              <w:left w:val="nil"/>
              <w:bottom w:val="nil"/>
              <w:right w:val="single" w:sz="4" w:space="0" w:color="auto"/>
            </w:tcBorders>
            <w:shd w:val="clear" w:color="auto" w:fill="auto"/>
            <w:noWrap/>
            <w:vAlign w:val="bottom"/>
            <w:hideMark/>
          </w:tcPr>
          <w:p w14:paraId="755BDA04"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810" w:type="dxa"/>
            <w:tcBorders>
              <w:top w:val="nil"/>
              <w:left w:val="single" w:sz="4" w:space="0" w:color="auto"/>
              <w:bottom w:val="nil"/>
              <w:right w:val="nil"/>
            </w:tcBorders>
            <w:shd w:val="clear" w:color="auto" w:fill="auto"/>
            <w:noWrap/>
            <w:vAlign w:val="bottom"/>
            <w:hideMark/>
          </w:tcPr>
          <w:p w14:paraId="5FC7BFAA"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11.4</w:t>
            </w:r>
          </w:p>
        </w:tc>
        <w:tc>
          <w:tcPr>
            <w:tcW w:w="403" w:type="dxa"/>
            <w:tcBorders>
              <w:top w:val="nil"/>
              <w:left w:val="nil"/>
              <w:bottom w:val="nil"/>
              <w:right w:val="nil"/>
            </w:tcBorders>
            <w:shd w:val="clear" w:color="auto" w:fill="auto"/>
            <w:noWrap/>
            <w:vAlign w:val="bottom"/>
            <w:hideMark/>
          </w:tcPr>
          <w:p w14:paraId="0D10D279"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956" w:type="dxa"/>
            <w:tcBorders>
              <w:top w:val="nil"/>
              <w:left w:val="nil"/>
              <w:bottom w:val="nil"/>
              <w:right w:val="nil"/>
            </w:tcBorders>
            <w:shd w:val="clear" w:color="auto" w:fill="auto"/>
            <w:noWrap/>
            <w:vAlign w:val="bottom"/>
            <w:hideMark/>
          </w:tcPr>
          <w:p w14:paraId="59672D25"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10.8</w:t>
            </w:r>
          </w:p>
        </w:tc>
        <w:tc>
          <w:tcPr>
            <w:tcW w:w="441" w:type="dxa"/>
            <w:tcBorders>
              <w:top w:val="nil"/>
              <w:left w:val="nil"/>
              <w:bottom w:val="nil"/>
              <w:right w:val="single" w:sz="4" w:space="0" w:color="auto"/>
            </w:tcBorders>
            <w:shd w:val="clear" w:color="auto" w:fill="auto"/>
            <w:noWrap/>
            <w:vAlign w:val="bottom"/>
            <w:hideMark/>
          </w:tcPr>
          <w:p w14:paraId="663BBF54"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c>
          <w:tcPr>
            <w:tcW w:w="900" w:type="dxa"/>
            <w:tcBorders>
              <w:top w:val="nil"/>
              <w:left w:val="single" w:sz="4" w:space="0" w:color="auto"/>
              <w:bottom w:val="nil"/>
              <w:right w:val="nil"/>
            </w:tcBorders>
            <w:shd w:val="clear" w:color="auto" w:fill="auto"/>
            <w:noWrap/>
            <w:vAlign w:val="bottom"/>
            <w:hideMark/>
          </w:tcPr>
          <w:p w14:paraId="1D27E005"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11.7</w:t>
            </w:r>
          </w:p>
        </w:tc>
        <w:tc>
          <w:tcPr>
            <w:tcW w:w="313" w:type="dxa"/>
            <w:tcBorders>
              <w:top w:val="nil"/>
              <w:left w:val="nil"/>
              <w:bottom w:val="nil"/>
              <w:right w:val="nil"/>
            </w:tcBorders>
            <w:shd w:val="clear" w:color="auto" w:fill="auto"/>
            <w:noWrap/>
            <w:vAlign w:val="bottom"/>
            <w:hideMark/>
          </w:tcPr>
          <w:p w14:paraId="1DC9E5E0"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p>
        </w:tc>
        <w:tc>
          <w:tcPr>
            <w:tcW w:w="956" w:type="dxa"/>
            <w:tcBorders>
              <w:top w:val="nil"/>
              <w:left w:val="nil"/>
              <w:bottom w:val="nil"/>
              <w:right w:val="nil"/>
            </w:tcBorders>
            <w:shd w:val="clear" w:color="auto" w:fill="auto"/>
            <w:noWrap/>
            <w:vAlign w:val="bottom"/>
            <w:hideMark/>
          </w:tcPr>
          <w:p w14:paraId="658495D8"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11.2</w:t>
            </w:r>
          </w:p>
        </w:tc>
        <w:tc>
          <w:tcPr>
            <w:tcW w:w="567" w:type="dxa"/>
            <w:tcBorders>
              <w:top w:val="nil"/>
              <w:left w:val="nil"/>
              <w:bottom w:val="nil"/>
              <w:right w:val="single" w:sz="4" w:space="0" w:color="auto"/>
            </w:tcBorders>
            <w:shd w:val="clear" w:color="auto" w:fill="auto"/>
            <w:noWrap/>
            <w:vAlign w:val="bottom"/>
            <w:hideMark/>
          </w:tcPr>
          <w:p w14:paraId="2A7566A6"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r>
      <w:tr w:rsidR="00B01708" w:rsidRPr="00B31072" w14:paraId="4D16AAB5" w14:textId="77777777" w:rsidTr="00DD2827">
        <w:trPr>
          <w:trHeight w:val="711"/>
        </w:trPr>
        <w:tc>
          <w:tcPr>
            <w:tcW w:w="360" w:type="dxa"/>
            <w:tcBorders>
              <w:top w:val="nil"/>
              <w:left w:val="single" w:sz="4" w:space="0" w:color="auto"/>
              <w:bottom w:val="single" w:sz="4" w:space="0" w:color="auto"/>
              <w:right w:val="nil"/>
            </w:tcBorders>
            <w:shd w:val="clear" w:color="auto" w:fill="auto"/>
            <w:noWrap/>
            <w:vAlign w:val="bottom"/>
            <w:hideMark/>
          </w:tcPr>
          <w:p w14:paraId="28CD9F71"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 </w:t>
            </w:r>
          </w:p>
        </w:tc>
        <w:tc>
          <w:tcPr>
            <w:tcW w:w="2380" w:type="dxa"/>
            <w:tcBorders>
              <w:top w:val="nil"/>
              <w:left w:val="nil"/>
              <w:bottom w:val="single" w:sz="4" w:space="0" w:color="auto"/>
              <w:right w:val="single" w:sz="4" w:space="0" w:color="auto"/>
            </w:tcBorders>
            <w:shd w:val="clear" w:color="auto" w:fill="auto"/>
            <w:hideMark/>
          </w:tcPr>
          <w:p w14:paraId="736A764F" w14:textId="77777777" w:rsidR="00B01708"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 xml:space="preserve">Likelihood of Personal Bystander Behavior to Prevent Sexual Misconduct </w:t>
            </w:r>
          </w:p>
          <w:p w14:paraId="5649A0BF"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(7 - 28)</w:t>
            </w:r>
          </w:p>
        </w:tc>
        <w:tc>
          <w:tcPr>
            <w:tcW w:w="860" w:type="dxa"/>
            <w:tcBorders>
              <w:top w:val="nil"/>
              <w:left w:val="nil"/>
              <w:bottom w:val="single" w:sz="4" w:space="0" w:color="auto"/>
              <w:right w:val="nil"/>
            </w:tcBorders>
            <w:shd w:val="clear" w:color="auto" w:fill="auto"/>
            <w:noWrap/>
            <w:vAlign w:val="bottom"/>
            <w:hideMark/>
          </w:tcPr>
          <w:p w14:paraId="61A89687"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23.4</w:t>
            </w:r>
          </w:p>
        </w:tc>
        <w:tc>
          <w:tcPr>
            <w:tcW w:w="352" w:type="dxa"/>
            <w:tcBorders>
              <w:top w:val="nil"/>
              <w:left w:val="nil"/>
              <w:bottom w:val="single" w:sz="4" w:space="0" w:color="auto"/>
              <w:right w:val="nil"/>
            </w:tcBorders>
            <w:shd w:val="clear" w:color="auto" w:fill="auto"/>
            <w:noWrap/>
            <w:vAlign w:val="bottom"/>
            <w:hideMark/>
          </w:tcPr>
          <w:p w14:paraId="1BA39C67"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 </w:t>
            </w:r>
          </w:p>
        </w:tc>
        <w:tc>
          <w:tcPr>
            <w:tcW w:w="728" w:type="dxa"/>
            <w:tcBorders>
              <w:top w:val="nil"/>
              <w:left w:val="nil"/>
              <w:bottom w:val="single" w:sz="4" w:space="0" w:color="auto"/>
              <w:right w:val="nil"/>
            </w:tcBorders>
            <w:shd w:val="clear" w:color="auto" w:fill="auto"/>
            <w:noWrap/>
            <w:vAlign w:val="bottom"/>
            <w:hideMark/>
          </w:tcPr>
          <w:p w14:paraId="6EB3C959"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22.8</w:t>
            </w:r>
          </w:p>
        </w:tc>
        <w:tc>
          <w:tcPr>
            <w:tcW w:w="572" w:type="dxa"/>
            <w:tcBorders>
              <w:top w:val="nil"/>
              <w:left w:val="nil"/>
              <w:bottom w:val="single" w:sz="4" w:space="0" w:color="auto"/>
              <w:right w:val="single" w:sz="4" w:space="0" w:color="auto"/>
            </w:tcBorders>
            <w:shd w:val="clear" w:color="auto" w:fill="auto"/>
            <w:noWrap/>
            <w:vAlign w:val="bottom"/>
            <w:hideMark/>
          </w:tcPr>
          <w:p w14:paraId="02404270"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c>
          <w:tcPr>
            <w:tcW w:w="778" w:type="dxa"/>
            <w:tcBorders>
              <w:top w:val="nil"/>
              <w:left w:val="single" w:sz="4" w:space="0" w:color="auto"/>
              <w:bottom w:val="single" w:sz="4" w:space="0" w:color="auto"/>
              <w:right w:val="nil"/>
            </w:tcBorders>
            <w:shd w:val="clear" w:color="auto" w:fill="auto"/>
            <w:noWrap/>
            <w:vAlign w:val="bottom"/>
            <w:hideMark/>
          </w:tcPr>
          <w:p w14:paraId="764173C3"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22.4</w:t>
            </w:r>
          </w:p>
        </w:tc>
        <w:tc>
          <w:tcPr>
            <w:tcW w:w="352" w:type="dxa"/>
            <w:tcBorders>
              <w:top w:val="nil"/>
              <w:left w:val="nil"/>
              <w:bottom w:val="single" w:sz="4" w:space="0" w:color="auto"/>
              <w:right w:val="nil"/>
            </w:tcBorders>
            <w:shd w:val="clear" w:color="auto" w:fill="auto"/>
            <w:noWrap/>
            <w:vAlign w:val="bottom"/>
            <w:hideMark/>
          </w:tcPr>
          <w:p w14:paraId="4802FF12"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 </w:t>
            </w:r>
          </w:p>
        </w:tc>
        <w:tc>
          <w:tcPr>
            <w:tcW w:w="948" w:type="dxa"/>
            <w:tcBorders>
              <w:top w:val="nil"/>
              <w:left w:val="nil"/>
              <w:bottom w:val="single" w:sz="4" w:space="0" w:color="auto"/>
              <w:right w:val="nil"/>
            </w:tcBorders>
            <w:shd w:val="clear" w:color="auto" w:fill="auto"/>
            <w:noWrap/>
            <w:vAlign w:val="bottom"/>
            <w:hideMark/>
          </w:tcPr>
          <w:p w14:paraId="3600306E"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21.6</w:t>
            </w:r>
          </w:p>
        </w:tc>
        <w:tc>
          <w:tcPr>
            <w:tcW w:w="410" w:type="dxa"/>
            <w:tcBorders>
              <w:top w:val="nil"/>
              <w:left w:val="nil"/>
              <w:bottom w:val="single" w:sz="4" w:space="0" w:color="auto"/>
              <w:right w:val="single" w:sz="4" w:space="0" w:color="auto"/>
            </w:tcBorders>
            <w:shd w:val="clear" w:color="auto" w:fill="auto"/>
            <w:noWrap/>
            <w:vAlign w:val="bottom"/>
            <w:hideMark/>
          </w:tcPr>
          <w:p w14:paraId="404EAC1A"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c>
          <w:tcPr>
            <w:tcW w:w="810" w:type="dxa"/>
            <w:tcBorders>
              <w:top w:val="nil"/>
              <w:left w:val="single" w:sz="4" w:space="0" w:color="auto"/>
              <w:bottom w:val="single" w:sz="4" w:space="0" w:color="auto"/>
              <w:right w:val="nil"/>
            </w:tcBorders>
            <w:shd w:val="clear" w:color="auto" w:fill="auto"/>
            <w:noWrap/>
            <w:vAlign w:val="bottom"/>
            <w:hideMark/>
          </w:tcPr>
          <w:p w14:paraId="252D2781"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23.7</w:t>
            </w:r>
          </w:p>
        </w:tc>
        <w:tc>
          <w:tcPr>
            <w:tcW w:w="403" w:type="dxa"/>
            <w:tcBorders>
              <w:top w:val="nil"/>
              <w:left w:val="nil"/>
              <w:bottom w:val="single" w:sz="4" w:space="0" w:color="auto"/>
              <w:right w:val="nil"/>
            </w:tcBorders>
            <w:shd w:val="clear" w:color="auto" w:fill="auto"/>
            <w:noWrap/>
            <w:vAlign w:val="bottom"/>
            <w:hideMark/>
          </w:tcPr>
          <w:p w14:paraId="50515355"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 </w:t>
            </w:r>
          </w:p>
        </w:tc>
        <w:tc>
          <w:tcPr>
            <w:tcW w:w="956" w:type="dxa"/>
            <w:tcBorders>
              <w:top w:val="nil"/>
              <w:left w:val="nil"/>
              <w:bottom w:val="single" w:sz="4" w:space="0" w:color="auto"/>
              <w:right w:val="nil"/>
            </w:tcBorders>
            <w:shd w:val="clear" w:color="auto" w:fill="auto"/>
            <w:noWrap/>
            <w:vAlign w:val="bottom"/>
            <w:hideMark/>
          </w:tcPr>
          <w:p w14:paraId="5AF6CB0E"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23.0</w:t>
            </w:r>
          </w:p>
        </w:tc>
        <w:tc>
          <w:tcPr>
            <w:tcW w:w="441" w:type="dxa"/>
            <w:tcBorders>
              <w:top w:val="nil"/>
              <w:left w:val="nil"/>
              <w:bottom w:val="single" w:sz="4" w:space="0" w:color="auto"/>
              <w:right w:val="single" w:sz="4" w:space="0" w:color="auto"/>
            </w:tcBorders>
            <w:shd w:val="clear" w:color="auto" w:fill="auto"/>
            <w:noWrap/>
            <w:vAlign w:val="bottom"/>
            <w:hideMark/>
          </w:tcPr>
          <w:p w14:paraId="48D8B67F"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c>
          <w:tcPr>
            <w:tcW w:w="900" w:type="dxa"/>
            <w:tcBorders>
              <w:top w:val="nil"/>
              <w:left w:val="single" w:sz="4" w:space="0" w:color="auto"/>
              <w:bottom w:val="single" w:sz="4" w:space="0" w:color="auto"/>
              <w:right w:val="nil"/>
            </w:tcBorders>
            <w:shd w:val="clear" w:color="auto" w:fill="auto"/>
            <w:noWrap/>
            <w:vAlign w:val="bottom"/>
            <w:hideMark/>
          </w:tcPr>
          <w:p w14:paraId="3CDDFAE2"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22.7</w:t>
            </w:r>
          </w:p>
        </w:tc>
        <w:tc>
          <w:tcPr>
            <w:tcW w:w="313" w:type="dxa"/>
            <w:tcBorders>
              <w:top w:val="nil"/>
              <w:left w:val="nil"/>
              <w:bottom w:val="single" w:sz="4" w:space="0" w:color="auto"/>
              <w:right w:val="nil"/>
            </w:tcBorders>
            <w:shd w:val="clear" w:color="auto" w:fill="auto"/>
            <w:noWrap/>
            <w:vAlign w:val="bottom"/>
            <w:hideMark/>
          </w:tcPr>
          <w:p w14:paraId="2AEE744A"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 </w:t>
            </w:r>
          </w:p>
        </w:tc>
        <w:tc>
          <w:tcPr>
            <w:tcW w:w="956" w:type="dxa"/>
            <w:tcBorders>
              <w:top w:val="nil"/>
              <w:left w:val="nil"/>
              <w:bottom w:val="single" w:sz="4" w:space="0" w:color="auto"/>
              <w:right w:val="nil"/>
            </w:tcBorders>
            <w:shd w:val="clear" w:color="auto" w:fill="auto"/>
            <w:noWrap/>
            <w:vAlign w:val="bottom"/>
            <w:hideMark/>
          </w:tcPr>
          <w:p w14:paraId="18EFF99A" w14:textId="77777777" w:rsidR="00B01708" w:rsidRPr="00B31072" w:rsidRDefault="00B01708" w:rsidP="00DD2827">
            <w:pPr>
              <w:spacing w:after="0" w:line="240" w:lineRule="auto"/>
              <w:jc w:val="right"/>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21.6</w:t>
            </w:r>
          </w:p>
        </w:tc>
        <w:tc>
          <w:tcPr>
            <w:tcW w:w="567" w:type="dxa"/>
            <w:tcBorders>
              <w:top w:val="nil"/>
              <w:left w:val="nil"/>
              <w:bottom w:val="single" w:sz="4" w:space="0" w:color="auto"/>
              <w:right w:val="single" w:sz="4" w:space="0" w:color="auto"/>
            </w:tcBorders>
            <w:shd w:val="clear" w:color="auto" w:fill="auto"/>
            <w:noWrap/>
            <w:vAlign w:val="bottom"/>
            <w:hideMark/>
          </w:tcPr>
          <w:p w14:paraId="49473DB2" w14:textId="77777777" w:rsidR="00B01708" w:rsidRPr="00B31072" w:rsidRDefault="00B01708" w:rsidP="00DD2827">
            <w:pPr>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w:t>
            </w:r>
          </w:p>
        </w:tc>
      </w:tr>
    </w:tbl>
    <w:p w14:paraId="799FC1CF" w14:textId="77777777" w:rsidR="00B01708" w:rsidRPr="00B31072" w:rsidRDefault="00B01708" w:rsidP="00B01708">
      <w:pPr>
        <w:tabs>
          <w:tab w:val="right" w:pos="12960"/>
        </w:tabs>
        <w:spacing w:after="0" w:line="240" w:lineRule="auto"/>
        <w:rPr>
          <w:rFonts w:ascii="Calibri" w:eastAsia="Times New Roman" w:hAnsi="Calibri" w:cs="Times New Roman"/>
          <w:color w:val="000000"/>
          <w:sz w:val="18"/>
          <w:szCs w:val="18"/>
        </w:rPr>
      </w:pPr>
      <w:r w:rsidRPr="00B31072">
        <w:rPr>
          <w:rFonts w:ascii="Calibri" w:eastAsia="Times New Roman" w:hAnsi="Calibri" w:cs="Times New Roman"/>
          <w:color w:val="000000"/>
          <w:sz w:val="18"/>
          <w:szCs w:val="18"/>
        </w:rPr>
        <w:t>** Indicates that 2017-2018 estimate is significantly different from 2015-2016 estimate</w:t>
      </w:r>
      <w:r w:rsidRPr="00B31072">
        <w:rPr>
          <w:rFonts w:ascii="Calibri" w:eastAsia="Times New Roman" w:hAnsi="Calibri" w:cs="Times New Roman"/>
          <w:color w:val="000000"/>
          <w:sz w:val="18"/>
          <w:szCs w:val="18"/>
        </w:rPr>
        <w:tab/>
      </w:r>
    </w:p>
    <w:p w14:paraId="2DAE2DE3" w14:textId="00DB1D29" w:rsidR="00B01708" w:rsidRDefault="00B01708" w:rsidP="00B01708">
      <w:pPr>
        <w:rPr>
          <w:b/>
          <w:bCs/>
          <w:color w:val="2E74B5" w:themeColor="accent5" w:themeShade="BF"/>
        </w:rPr>
        <w:sectPr w:rsidR="00B01708" w:rsidSect="000E7100">
          <w:pgSz w:w="15840" w:h="12240" w:orient="landscape"/>
          <w:pgMar w:top="1440" w:right="1440" w:bottom="1440" w:left="1440" w:header="720" w:footer="720" w:gutter="0"/>
          <w:cols w:space="720"/>
          <w:docGrid w:linePitch="360"/>
        </w:sectPr>
      </w:pPr>
      <w:r w:rsidRPr="00B31072">
        <w:rPr>
          <w:rFonts w:ascii="Calibri" w:eastAsia="Times New Roman" w:hAnsi="Calibri" w:cs="Times New Roman"/>
          <w:color w:val="000000"/>
          <w:sz w:val="18"/>
          <w:szCs w:val="18"/>
        </w:rPr>
        <w:t>! Estimate is considered not reliable. Estimate either has less than ten persons endorsing it or a relative standard error greater than 30</w:t>
      </w:r>
    </w:p>
    <w:p w14:paraId="63BFB4AD" w14:textId="77777777" w:rsidR="00A56051" w:rsidRPr="00556325" w:rsidRDefault="00A56051" w:rsidP="00A56051"/>
    <w:p w14:paraId="3A686E87" w14:textId="77777777" w:rsidR="00A56051" w:rsidRDefault="00A56051" w:rsidP="00DA056E">
      <w:pPr>
        <w:jc w:val="center"/>
        <w:rPr>
          <w:b/>
          <w:bCs/>
          <w:sz w:val="52"/>
          <w:szCs w:val="52"/>
        </w:rPr>
      </w:pPr>
    </w:p>
    <w:p w14:paraId="391C53FE" w14:textId="2099769F" w:rsidR="00DA056E" w:rsidRPr="00EF5E27" w:rsidRDefault="00DA056E" w:rsidP="00DA056E">
      <w:pPr>
        <w:jc w:val="center"/>
        <w:rPr>
          <w:b/>
          <w:bCs/>
          <w:sz w:val="52"/>
          <w:szCs w:val="52"/>
        </w:rPr>
      </w:pPr>
      <w:r>
        <w:rPr>
          <w:b/>
          <w:bCs/>
          <w:sz w:val="52"/>
          <w:szCs w:val="52"/>
        </w:rPr>
        <w:t xml:space="preserve">APPENDIX </w:t>
      </w:r>
      <w:r w:rsidR="00A56051">
        <w:rPr>
          <w:b/>
          <w:bCs/>
          <w:sz w:val="52"/>
          <w:szCs w:val="52"/>
        </w:rPr>
        <w:t>C</w:t>
      </w:r>
    </w:p>
    <w:p w14:paraId="0ECF0653" w14:textId="77777777" w:rsidR="00DA056E" w:rsidRPr="00EF5E27" w:rsidRDefault="00DA056E" w:rsidP="00DA056E">
      <w:pPr>
        <w:jc w:val="center"/>
        <w:rPr>
          <w:b/>
          <w:bCs/>
          <w:sz w:val="52"/>
          <w:szCs w:val="52"/>
        </w:rPr>
      </w:pPr>
    </w:p>
    <w:p w14:paraId="373269D5" w14:textId="4BA28BC6" w:rsidR="00DA056E" w:rsidRDefault="00DA056E" w:rsidP="00DA056E">
      <w:pPr>
        <w:jc w:val="center"/>
        <w:rPr>
          <w:b/>
          <w:bCs/>
          <w:sz w:val="52"/>
          <w:szCs w:val="52"/>
        </w:rPr>
      </w:pPr>
      <w:r>
        <w:rPr>
          <w:b/>
          <w:bCs/>
          <w:sz w:val="52"/>
          <w:szCs w:val="52"/>
        </w:rPr>
        <w:t>Nonresponse Bias Analysis Results</w:t>
      </w:r>
    </w:p>
    <w:p w14:paraId="35D8F902" w14:textId="77777777" w:rsidR="00AE42C9" w:rsidRPr="00EF5E27" w:rsidRDefault="00AE42C9" w:rsidP="00DA056E">
      <w:pPr>
        <w:jc w:val="center"/>
        <w:rPr>
          <w:b/>
          <w:bCs/>
          <w:sz w:val="52"/>
          <w:szCs w:val="52"/>
        </w:rPr>
      </w:pPr>
    </w:p>
    <w:p w14:paraId="09163249" w14:textId="77777777" w:rsidR="00AE42C9" w:rsidRDefault="00AE42C9" w:rsidP="00DA056E">
      <w:pPr>
        <w:sectPr w:rsidR="00AE42C9" w:rsidSect="008B413F">
          <w:footerReference w:type="default" r:id="rId15"/>
          <w:pgSz w:w="12240" w:h="15840"/>
          <w:pgMar w:top="1440" w:right="1440" w:bottom="1440" w:left="1440" w:header="720" w:footer="720" w:gutter="0"/>
          <w:cols w:space="720"/>
          <w:docGrid w:linePitch="360"/>
        </w:sectPr>
      </w:pPr>
    </w:p>
    <w:p w14:paraId="012048D5" w14:textId="77777777" w:rsidR="004E2453" w:rsidRPr="004E2453" w:rsidRDefault="004E2453" w:rsidP="004E2453">
      <w:pPr>
        <w:spacing w:after="0" w:line="240" w:lineRule="auto"/>
        <w:rPr>
          <w:rFonts w:ascii="Calibri" w:eastAsia="Times New Roman" w:hAnsi="Calibri" w:cs="Times New Roman"/>
          <w:b/>
          <w:bCs/>
          <w:color w:val="000000"/>
        </w:rPr>
      </w:pPr>
      <w:r w:rsidRPr="004E2453">
        <w:rPr>
          <w:rFonts w:ascii="Calibri" w:eastAsia="Times New Roman" w:hAnsi="Calibri" w:cs="Times New Roman"/>
          <w:b/>
          <w:bCs/>
          <w:color w:val="000000"/>
        </w:rPr>
        <w:lastRenderedPageBreak/>
        <w:t>Table B-1a. Nonresponse Bias Analysis, Undergraduate Males</w:t>
      </w:r>
    </w:p>
    <w:tbl>
      <w:tblPr>
        <w:tblW w:w="14130" w:type="dxa"/>
        <w:tblLayout w:type="fixed"/>
        <w:tblLook w:val="04A0" w:firstRow="1" w:lastRow="0" w:firstColumn="1" w:lastColumn="0" w:noHBand="0" w:noVBand="1"/>
      </w:tblPr>
      <w:tblGrid>
        <w:gridCol w:w="3780"/>
        <w:gridCol w:w="900"/>
        <w:gridCol w:w="750"/>
        <w:gridCol w:w="870"/>
        <w:gridCol w:w="720"/>
        <w:gridCol w:w="900"/>
        <w:gridCol w:w="810"/>
        <w:gridCol w:w="1800"/>
        <w:gridCol w:w="1800"/>
        <w:gridCol w:w="810"/>
        <w:gridCol w:w="990"/>
      </w:tblGrid>
      <w:tr w:rsidR="004E2453" w:rsidRPr="004E2453" w14:paraId="14674EF3" w14:textId="77777777" w:rsidTr="004E2453">
        <w:trPr>
          <w:trHeight w:val="315"/>
          <w:tblHeader/>
        </w:trPr>
        <w:tc>
          <w:tcPr>
            <w:tcW w:w="3780" w:type="dxa"/>
            <w:tcBorders>
              <w:top w:val="nil"/>
              <w:left w:val="nil"/>
              <w:bottom w:val="nil"/>
              <w:right w:val="nil"/>
            </w:tcBorders>
            <w:shd w:val="clear" w:color="auto" w:fill="auto"/>
            <w:noWrap/>
            <w:vAlign w:val="bottom"/>
            <w:hideMark/>
          </w:tcPr>
          <w:p w14:paraId="6A6054DB" w14:textId="77777777" w:rsidR="004E2453" w:rsidRPr="004E2453" w:rsidRDefault="004E2453" w:rsidP="004E2453">
            <w:pPr>
              <w:spacing w:after="0" w:line="240" w:lineRule="auto"/>
              <w:rPr>
                <w:rFonts w:ascii="Times New Roman" w:eastAsia="Times New Roman" w:hAnsi="Times New Roman" w:cs="Times New Roman"/>
                <w:b/>
                <w:bCs/>
                <w:sz w:val="20"/>
                <w:szCs w:val="20"/>
              </w:rPr>
            </w:pPr>
          </w:p>
        </w:tc>
        <w:tc>
          <w:tcPr>
            <w:tcW w:w="1035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CA4413C" w14:textId="77777777" w:rsidR="004E2453" w:rsidRPr="004E2453" w:rsidRDefault="004E2453" w:rsidP="004E2453">
            <w:pPr>
              <w:spacing w:after="0" w:line="240" w:lineRule="auto"/>
              <w:jc w:val="center"/>
              <w:rPr>
                <w:rFonts w:ascii="Calibri" w:eastAsia="Times New Roman" w:hAnsi="Calibri" w:cs="Times New Roman"/>
                <w:b/>
                <w:bCs/>
                <w:color w:val="000000"/>
                <w:sz w:val="20"/>
                <w:szCs w:val="20"/>
              </w:rPr>
            </w:pPr>
            <w:r w:rsidRPr="004E2453">
              <w:rPr>
                <w:rFonts w:ascii="Calibri" w:eastAsia="Times New Roman" w:hAnsi="Calibri" w:cs="Times New Roman"/>
                <w:b/>
                <w:bCs/>
                <w:color w:val="000000"/>
                <w:sz w:val="20"/>
                <w:szCs w:val="20"/>
              </w:rPr>
              <w:t>Undergraduate Males</w:t>
            </w:r>
          </w:p>
        </w:tc>
      </w:tr>
      <w:tr w:rsidR="004E2453" w:rsidRPr="004E2453" w14:paraId="65454D22" w14:textId="77777777" w:rsidTr="004E2453">
        <w:trPr>
          <w:trHeight w:val="488"/>
          <w:tblHeader/>
        </w:trPr>
        <w:tc>
          <w:tcPr>
            <w:tcW w:w="3780" w:type="dxa"/>
            <w:vMerge w:val="restart"/>
            <w:tcBorders>
              <w:top w:val="single" w:sz="8" w:space="0" w:color="auto"/>
              <w:left w:val="single" w:sz="8" w:space="0" w:color="auto"/>
              <w:bottom w:val="nil"/>
              <w:right w:val="nil"/>
            </w:tcBorders>
            <w:shd w:val="clear" w:color="auto" w:fill="auto"/>
            <w:vAlign w:val="bottom"/>
            <w:hideMark/>
          </w:tcPr>
          <w:p w14:paraId="5A4C83F0" w14:textId="77777777" w:rsidR="004E2453" w:rsidRPr="004E2453" w:rsidRDefault="004E2453" w:rsidP="004E2453">
            <w:pPr>
              <w:spacing w:after="0" w:line="240" w:lineRule="auto"/>
              <w:jc w:val="center"/>
              <w:rPr>
                <w:rFonts w:ascii="Calibri" w:eastAsia="Times New Roman" w:hAnsi="Calibri" w:cs="Times New Roman"/>
                <w:b/>
                <w:bCs/>
                <w:color w:val="000000"/>
                <w:sz w:val="20"/>
                <w:szCs w:val="20"/>
              </w:rPr>
            </w:pPr>
            <w:r w:rsidRPr="004E2453">
              <w:rPr>
                <w:rFonts w:ascii="Calibri" w:eastAsia="Times New Roman" w:hAnsi="Calibri" w:cs="Times New Roman"/>
                <w:b/>
                <w:bCs/>
                <w:color w:val="000000"/>
                <w:sz w:val="20"/>
                <w:szCs w:val="20"/>
              </w:rPr>
              <w:t>Variable</w:t>
            </w:r>
          </w:p>
        </w:tc>
        <w:tc>
          <w:tcPr>
            <w:tcW w:w="1650" w:type="dxa"/>
            <w:gridSpan w:val="2"/>
            <w:tcBorders>
              <w:top w:val="single" w:sz="8" w:space="0" w:color="auto"/>
              <w:left w:val="single" w:sz="8" w:space="0" w:color="auto"/>
              <w:bottom w:val="single" w:sz="8" w:space="0" w:color="000000"/>
              <w:right w:val="single" w:sz="8" w:space="0" w:color="000000"/>
            </w:tcBorders>
            <w:shd w:val="clear" w:color="auto" w:fill="auto"/>
            <w:vAlign w:val="bottom"/>
            <w:hideMark/>
          </w:tcPr>
          <w:p w14:paraId="446E68DA" w14:textId="77777777" w:rsidR="004E2453" w:rsidRPr="004E2453" w:rsidRDefault="004E2453" w:rsidP="004E2453">
            <w:pPr>
              <w:spacing w:after="0" w:line="240" w:lineRule="auto"/>
              <w:jc w:val="center"/>
              <w:rPr>
                <w:rFonts w:ascii="Calibri" w:eastAsia="Times New Roman" w:hAnsi="Calibri" w:cs="Times New Roman"/>
                <w:b/>
                <w:bCs/>
                <w:color w:val="000000"/>
                <w:sz w:val="20"/>
                <w:szCs w:val="20"/>
              </w:rPr>
            </w:pPr>
            <w:r w:rsidRPr="004E2453">
              <w:rPr>
                <w:rFonts w:ascii="Calibri" w:eastAsia="Times New Roman" w:hAnsi="Calibri" w:cs="Times New Roman"/>
                <w:b/>
                <w:bCs/>
                <w:color w:val="000000"/>
                <w:sz w:val="20"/>
                <w:szCs w:val="20"/>
              </w:rPr>
              <w:t>Released Sample</w:t>
            </w:r>
          </w:p>
        </w:tc>
        <w:tc>
          <w:tcPr>
            <w:tcW w:w="1590" w:type="dxa"/>
            <w:gridSpan w:val="2"/>
            <w:tcBorders>
              <w:top w:val="single" w:sz="8" w:space="0" w:color="auto"/>
              <w:left w:val="single" w:sz="8" w:space="0" w:color="auto"/>
              <w:bottom w:val="single" w:sz="8" w:space="0" w:color="000000"/>
              <w:right w:val="single" w:sz="8" w:space="0" w:color="000000"/>
            </w:tcBorders>
            <w:shd w:val="clear" w:color="auto" w:fill="auto"/>
            <w:vAlign w:val="bottom"/>
            <w:hideMark/>
          </w:tcPr>
          <w:p w14:paraId="5AB944CA" w14:textId="77777777" w:rsidR="004E2453" w:rsidRPr="004E2453" w:rsidRDefault="004E2453" w:rsidP="004E2453">
            <w:pPr>
              <w:spacing w:after="0" w:line="240" w:lineRule="auto"/>
              <w:jc w:val="center"/>
              <w:rPr>
                <w:rFonts w:ascii="Calibri" w:eastAsia="Times New Roman" w:hAnsi="Calibri" w:cs="Times New Roman"/>
                <w:b/>
                <w:bCs/>
                <w:color w:val="000000"/>
                <w:sz w:val="20"/>
                <w:szCs w:val="20"/>
              </w:rPr>
            </w:pPr>
            <w:r w:rsidRPr="004E2453">
              <w:rPr>
                <w:rFonts w:ascii="Calibri" w:eastAsia="Times New Roman" w:hAnsi="Calibri" w:cs="Times New Roman"/>
                <w:b/>
                <w:bCs/>
                <w:color w:val="000000"/>
                <w:sz w:val="20"/>
                <w:szCs w:val="20"/>
              </w:rPr>
              <w:t>Respondents</w:t>
            </w:r>
          </w:p>
        </w:tc>
        <w:tc>
          <w:tcPr>
            <w:tcW w:w="1710" w:type="dxa"/>
            <w:gridSpan w:val="2"/>
            <w:tcBorders>
              <w:top w:val="single" w:sz="8" w:space="0" w:color="auto"/>
              <w:left w:val="single" w:sz="8" w:space="0" w:color="auto"/>
              <w:bottom w:val="single" w:sz="8" w:space="0" w:color="000000"/>
              <w:right w:val="single" w:sz="8" w:space="0" w:color="000000"/>
            </w:tcBorders>
            <w:shd w:val="clear" w:color="auto" w:fill="auto"/>
            <w:vAlign w:val="bottom"/>
            <w:hideMark/>
          </w:tcPr>
          <w:p w14:paraId="1090F22C" w14:textId="77777777" w:rsidR="004E2453" w:rsidRPr="004E2453" w:rsidRDefault="004E2453" w:rsidP="004E2453">
            <w:pPr>
              <w:spacing w:after="0" w:line="240" w:lineRule="auto"/>
              <w:jc w:val="center"/>
              <w:rPr>
                <w:rFonts w:ascii="Calibri" w:eastAsia="Times New Roman" w:hAnsi="Calibri" w:cs="Times New Roman"/>
                <w:b/>
                <w:bCs/>
                <w:color w:val="000000"/>
                <w:sz w:val="20"/>
                <w:szCs w:val="20"/>
              </w:rPr>
            </w:pPr>
            <w:r w:rsidRPr="004E2453">
              <w:rPr>
                <w:rFonts w:ascii="Calibri" w:eastAsia="Times New Roman" w:hAnsi="Calibri" w:cs="Times New Roman"/>
                <w:b/>
                <w:bCs/>
                <w:color w:val="000000"/>
                <w:sz w:val="20"/>
                <w:szCs w:val="20"/>
              </w:rPr>
              <w:t>Nonrespondents</w:t>
            </w:r>
          </w:p>
        </w:tc>
        <w:tc>
          <w:tcPr>
            <w:tcW w:w="1800" w:type="dxa"/>
            <w:tcBorders>
              <w:top w:val="nil"/>
              <w:left w:val="single" w:sz="8" w:space="0" w:color="auto"/>
              <w:bottom w:val="single" w:sz="8" w:space="0" w:color="000000"/>
              <w:right w:val="nil"/>
            </w:tcBorders>
            <w:shd w:val="clear" w:color="auto" w:fill="auto"/>
            <w:vAlign w:val="bottom"/>
            <w:hideMark/>
          </w:tcPr>
          <w:p w14:paraId="23A72DF8" w14:textId="77777777" w:rsidR="004E2453" w:rsidRPr="004E2453" w:rsidRDefault="004E2453" w:rsidP="004E2453">
            <w:pPr>
              <w:spacing w:after="0" w:line="240" w:lineRule="auto"/>
              <w:jc w:val="center"/>
              <w:rPr>
                <w:rFonts w:ascii="Calibri" w:eastAsia="Times New Roman" w:hAnsi="Calibri" w:cs="Times New Roman"/>
                <w:b/>
                <w:bCs/>
                <w:color w:val="000000"/>
                <w:sz w:val="20"/>
                <w:szCs w:val="20"/>
              </w:rPr>
            </w:pPr>
            <w:r w:rsidRPr="004E2453">
              <w:rPr>
                <w:rFonts w:ascii="Calibri" w:eastAsia="Times New Roman" w:hAnsi="Calibri" w:cs="Times New Roman"/>
                <w:b/>
                <w:bCs/>
                <w:color w:val="000000"/>
                <w:sz w:val="20"/>
                <w:szCs w:val="20"/>
              </w:rPr>
              <w:t>Diff in Percent (Resp vs. Nonresp)</w:t>
            </w:r>
          </w:p>
        </w:tc>
        <w:tc>
          <w:tcPr>
            <w:tcW w:w="1800" w:type="dxa"/>
            <w:tcBorders>
              <w:top w:val="nil"/>
              <w:left w:val="single" w:sz="8" w:space="0" w:color="auto"/>
              <w:bottom w:val="single" w:sz="8" w:space="0" w:color="000000"/>
              <w:right w:val="single" w:sz="8" w:space="0" w:color="auto"/>
            </w:tcBorders>
            <w:shd w:val="clear" w:color="auto" w:fill="auto"/>
            <w:vAlign w:val="bottom"/>
            <w:hideMark/>
          </w:tcPr>
          <w:p w14:paraId="5F9B4E78" w14:textId="77777777" w:rsidR="004E2453" w:rsidRPr="004E2453" w:rsidRDefault="004E2453" w:rsidP="004E2453">
            <w:pPr>
              <w:spacing w:after="0" w:line="240" w:lineRule="auto"/>
              <w:jc w:val="center"/>
              <w:rPr>
                <w:rFonts w:ascii="Calibri" w:eastAsia="Times New Roman" w:hAnsi="Calibri" w:cs="Times New Roman"/>
                <w:b/>
                <w:bCs/>
                <w:color w:val="000000"/>
                <w:sz w:val="20"/>
                <w:szCs w:val="20"/>
              </w:rPr>
            </w:pPr>
            <w:r w:rsidRPr="004E2453">
              <w:rPr>
                <w:rFonts w:ascii="Calibri" w:eastAsia="Times New Roman" w:hAnsi="Calibri" w:cs="Times New Roman"/>
                <w:b/>
                <w:bCs/>
                <w:color w:val="000000"/>
                <w:sz w:val="20"/>
                <w:szCs w:val="20"/>
              </w:rPr>
              <w:t>Diff in Percent (Resp vs. Overall)</w:t>
            </w:r>
          </w:p>
        </w:tc>
        <w:tc>
          <w:tcPr>
            <w:tcW w:w="810" w:type="dxa"/>
            <w:tcBorders>
              <w:top w:val="nil"/>
              <w:left w:val="nil"/>
              <w:bottom w:val="single" w:sz="8" w:space="0" w:color="000000"/>
              <w:right w:val="nil"/>
            </w:tcBorders>
            <w:shd w:val="clear" w:color="auto" w:fill="auto"/>
            <w:vAlign w:val="bottom"/>
            <w:hideMark/>
          </w:tcPr>
          <w:p w14:paraId="641E4774" w14:textId="77777777" w:rsidR="004E2453" w:rsidRPr="004E2453" w:rsidRDefault="004E2453" w:rsidP="004E2453">
            <w:pPr>
              <w:spacing w:after="0" w:line="240" w:lineRule="auto"/>
              <w:jc w:val="center"/>
              <w:rPr>
                <w:rFonts w:ascii="Calibri" w:eastAsia="Times New Roman" w:hAnsi="Calibri" w:cs="Times New Roman"/>
                <w:b/>
                <w:bCs/>
                <w:color w:val="000000"/>
                <w:sz w:val="20"/>
                <w:szCs w:val="20"/>
              </w:rPr>
            </w:pPr>
            <w:r w:rsidRPr="004E2453">
              <w:rPr>
                <w:rFonts w:ascii="Calibri" w:eastAsia="Times New Roman" w:hAnsi="Calibri" w:cs="Times New Roman"/>
                <w:b/>
                <w:bCs/>
                <w:color w:val="000000"/>
                <w:sz w:val="20"/>
                <w:szCs w:val="20"/>
              </w:rPr>
              <w:t>z(i)</w:t>
            </w:r>
          </w:p>
        </w:tc>
        <w:tc>
          <w:tcPr>
            <w:tcW w:w="990" w:type="dxa"/>
            <w:tcBorders>
              <w:top w:val="nil"/>
              <w:left w:val="single" w:sz="8" w:space="0" w:color="auto"/>
              <w:bottom w:val="single" w:sz="8" w:space="0" w:color="000000"/>
              <w:right w:val="single" w:sz="8" w:space="0" w:color="auto"/>
            </w:tcBorders>
            <w:shd w:val="clear" w:color="auto" w:fill="auto"/>
            <w:vAlign w:val="bottom"/>
            <w:hideMark/>
          </w:tcPr>
          <w:p w14:paraId="78A822A0" w14:textId="77777777" w:rsidR="004E2453" w:rsidRPr="004E2453" w:rsidRDefault="004E2453" w:rsidP="004E2453">
            <w:pPr>
              <w:spacing w:after="0" w:line="240" w:lineRule="auto"/>
              <w:jc w:val="center"/>
              <w:rPr>
                <w:rFonts w:ascii="Calibri" w:eastAsia="Times New Roman" w:hAnsi="Calibri" w:cs="Times New Roman"/>
                <w:b/>
                <w:bCs/>
                <w:color w:val="000000"/>
                <w:sz w:val="20"/>
                <w:szCs w:val="20"/>
              </w:rPr>
            </w:pPr>
            <w:r w:rsidRPr="004E2453">
              <w:rPr>
                <w:rFonts w:ascii="Calibri" w:eastAsia="Times New Roman" w:hAnsi="Calibri" w:cs="Times New Roman"/>
                <w:b/>
                <w:bCs/>
                <w:color w:val="000000"/>
                <w:sz w:val="20"/>
                <w:szCs w:val="20"/>
              </w:rPr>
              <w:t>Effect size</w:t>
            </w:r>
          </w:p>
        </w:tc>
      </w:tr>
      <w:tr w:rsidR="004E2453" w:rsidRPr="004E2453" w14:paraId="287BAA2E" w14:textId="77777777" w:rsidTr="004E2453">
        <w:trPr>
          <w:trHeight w:val="160"/>
          <w:tblHeader/>
        </w:trPr>
        <w:tc>
          <w:tcPr>
            <w:tcW w:w="3780" w:type="dxa"/>
            <w:vMerge/>
            <w:tcBorders>
              <w:left w:val="single" w:sz="8" w:space="0" w:color="auto"/>
              <w:bottom w:val="single" w:sz="8" w:space="0" w:color="000000"/>
              <w:right w:val="nil"/>
            </w:tcBorders>
            <w:shd w:val="clear" w:color="auto" w:fill="auto"/>
            <w:vAlign w:val="center"/>
            <w:hideMark/>
          </w:tcPr>
          <w:p w14:paraId="439914A4" w14:textId="77777777" w:rsidR="004E2453" w:rsidRPr="004E2453" w:rsidRDefault="004E2453" w:rsidP="004E2453">
            <w:pPr>
              <w:spacing w:after="0" w:line="240" w:lineRule="auto"/>
              <w:rPr>
                <w:rFonts w:ascii="Calibri" w:eastAsia="Times New Roman" w:hAnsi="Calibri" w:cs="Times New Roman"/>
                <w:b/>
                <w:bCs/>
                <w:color w:val="000000"/>
                <w:sz w:val="20"/>
                <w:szCs w:val="20"/>
              </w:rPr>
            </w:pPr>
          </w:p>
        </w:tc>
        <w:tc>
          <w:tcPr>
            <w:tcW w:w="900" w:type="dxa"/>
            <w:tcBorders>
              <w:top w:val="nil"/>
              <w:left w:val="single" w:sz="8" w:space="0" w:color="auto"/>
              <w:bottom w:val="single" w:sz="8" w:space="0" w:color="auto"/>
              <w:right w:val="nil"/>
            </w:tcBorders>
            <w:shd w:val="clear" w:color="auto" w:fill="auto"/>
            <w:vAlign w:val="center"/>
            <w:hideMark/>
          </w:tcPr>
          <w:p w14:paraId="62B9A640" w14:textId="77777777" w:rsidR="004E2453" w:rsidRPr="004E2453" w:rsidRDefault="004E2453" w:rsidP="004E2453">
            <w:pPr>
              <w:spacing w:after="0" w:line="240" w:lineRule="auto"/>
              <w:jc w:val="center"/>
              <w:rPr>
                <w:rFonts w:ascii="Calibri" w:eastAsia="Times New Roman" w:hAnsi="Calibri" w:cs="Times New Roman"/>
                <w:b/>
                <w:bCs/>
                <w:color w:val="000000"/>
                <w:sz w:val="20"/>
                <w:szCs w:val="20"/>
              </w:rPr>
            </w:pPr>
            <w:r w:rsidRPr="004E2453">
              <w:rPr>
                <w:rFonts w:ascii="Calibri" w:eastAsia="Times New Roman" w:hAnsi="Calibri" w:cs="Times New Roman"/>
                <w:b/>
                <w:bCs/>
                <w:color w:val="000000"/>
                <w:sz w:val="20"/>
                <w:szCs w:val="20"/>
              </w:rPr>
              <w:t>NUM</w:t>
            </w:r>
          </w:p>
        </w:tc>
        <w:tc>
          <w:tcPr>
            <w:tcW w:w="750" w:type="dxa"/>
            <w:tcBorders>
              <w:top w:val="nil"/>
              <w:left w:val="nil"/>
              <w:bottom w:val="single" w:sz="8" w:space="0" w:color="auto"/>
              <w:right w:val="single" w:sz="8" w:space="0" w:color="auto"/>
            </w:tcBorders>
            <w:shd w:val="clear" w:color="auto" w:fill="auto"/>
            <w:vAlign w:val="center"/>
            <w:hideMark/>
          </w:tcPr>
          <w:p w14:paraId="072BDAD1" w14:textId="77777777" w:rsidR="004E2453" w:rsidRPr="004E2453" w:rsidRDefault="004E2453" w:rsidP="004E2453">
            <w:pPr>
              <w:spacing w:after="0" w:line="240" w:lineRule="auto"/>
              <w:jc w:val="center"/>
              <w:rPr>
                <w:rFonts w:ascii="Calibri" w:eastAsia="Times New Roman" w:hAnsi="Calibri" w:cs="Times New Roman"/>
                <w:b/>
                <w:bCs/>
                <w:color w:val="000000"/>
                <w:sz w:val="20"/>
                <w:szCs w:val="20"/>
              </w:rPr>
            </w:pPr>
            <w:r w:rsidRPr="004E2453">
              <w:rPr>
                <w:rFonts w:ascii="Calibri" w:eastAsia="Times New Roman" w:hAnsi="Calibri" w:cs="Times New Roman"/>
                <w:b/>
                <w:bCs/>
                <w:color w:val="000000"/>
                <w:sz w:val="20"/>
                <w:szCs w:val="20"/>
              </w:rPr>
              <w:t>PCT</w:t>
            </w:r>
          </w:p>
        </w:tc>
        <w:tc>
          <w:tcPr>
            <w:tcW w:w="870" w:type="dxa"/>
            <w:tcBorders>
              <w:top w:val="nil"/>
              <w:left w:val="nil"/>
              <w:bottom w:val="single" w:sz="8" w:space="0" w:color="auto"/>
              <w:right w:val="nil"/>
            </w:tcBorders>
            <w:shd w:val="clear" w:color="auto" w:fill="auto"/>
            <w:vAlign w:val="center"/>
            <w:hideMark/>
          </w:tcPr>
          <w:p w14:paraId="3876372D" w14:textId="77777777" w:rsidR="004E2453" w:rsidRPr="004E2453" w:rsidRDefault="004E2453" w:rsidP="004E2453">
            <w:pPr>
              <w:spacing w:after="0" w:line="240" w:lineRule="auto"/>
              <w:jc w:val="center"/>
              <w:rPr>
                <w:rFonts w:ascii="Calibri" w:eastAsia="Times New Roman" w:hAnsi="Calibri" w:cs="Times New Roman"/>
                <w:b/>
                <w:bCs/>
                <w:color w:val="000000"/>
                <w:sz w:val="20"/>
                <w:szCs w:val="20"/>
              </w:rPr>
            </w:pPr>
            <w:r w:rsidRPr="004E2453">
              <w:rPr>
                <w:rFonts w:ascii="Calibri" w:eastAsia="Times New Roman" w:hAnsi="Calibri" w:cs="Times New Roman"/>
                <w:b/>
                <w:bCs/>
                <w:color w:val="000000"/>
                <w:sz w:val="20"/>
                <w:szCs w:val="20"/>
              </w:rPr>
              <w:t>NUM</w:t>
            </w:r>
          </w:p>
        </w:tc>
        <w:tc>
          <w:tcPr>
            <w:tcW w:w="720" w:type="dxa"/>
            <w:tcBorders>
              <w:top w:val="nil"/>
              <w:left w:val="nil"/>
              <w:bottom w:val="single" w:sz="8" w:space="0" w:color="auto"/>
              <w:right w:val="single" w:sz="8" w:space="0" w:color="auto"/>
            </w:tcBorders>
            <w:shd w:val="clear" w:color="auto" w:fill="auto"/>
            <w:vAlign w:val="center"/>
            <w:hideMark/>
          </w:tcPr>
          <w:p w14:paraId="2A2F9C7B" w14:textId="77777777" w:rsidR="004E2453" w:rsidRPr="004E2453" w:rsidRDefault="004E2453" w:rsidP="004E2453">
            <w:pPr>
              <w:spacing w:after="0" w:line="240" w:lineRule="auto"/>
              <w:jc w:val="center"/>
              <w:rPr>
                <w:rFonts w:ascii="Calibri" w:eastAsia="Times New Roman" w:hAnsi="Calibri" w:cs="Times New Roman"/>
                <w:b/>
                <w:bCs/>
                <w:color w:val="000000"/>
                <w:sz w:val="20"/>
                <w:szCs w:val="20"/>
              </w:rPr>
            </w:pPr>
            <w:r w:rsidRPr="004E2453">
              <w:rPr>
                <w:rFonts w:ascii="Calibri" w:eastAsia="Times New Roman" w:hAnsi="Calibri" w:cs="Times New Roman"/>
                <w:b/>
                <w:bCs/>
                <w:color w:val="000000"/>
                <w:sz w:val="20"/>
                <w:szCs w:val="20"/>
              </w:rPr>
              <w:t>PCT</w:t>
            </w:r>
          </w:p>
        </w:tc>
        <w:tc>
          <w:tcPr>
            <w:tcW w:w="900" w:type="dxa"/>
            <w:tcBorders>
              <w:top w:val="nil"/>
              <w:left w:val="nil"/>
              <w:bottom w:val="single" w:sz="8" w:space="0" w:color="auto"/>
              <w:right w:val="nil"/>
            </w:tcBorders>
            <w:shd w:val="clear" w:color="auto" w:fill="auto"/>
            <w:vAlign w:val="center"/>
            <w:hideMark/>
          </w:tcPr>
          <w:p w14:paraId="7F92DA12" w14:textId="77777777" w:rsidR="004E2453" w:rsidRPr="004E2453" w:rsidRDefault="004E2453" w:rsidP="004E2453">
            <w:pPr>
              <w:spacing w:after="0" w:line="240" w:lineRule="auto"/>
              <w:jc w:val="center"/>
              <w:rPr>
                <w:rFonts w:ascii="Calibri" w:eastAsia="Times New Roman" w:hAnsi="Calibri" w:cs="Times New Roman"/>
                <w:b/>
                <w:bCs/>
                <w:color w:val="000000"/>
                <w:sz w:val="20"/>
                <w:szCs w:val="20"/>
              </w:rPr>
            </w:pPr>
            <w:r w:rsidRPr="004E2453">
              <w:rPr>
                <w:rFonts w:ascii="Calibri" w:eastAsia="Times New Roman" w:hAnsi="Calibri" w:cs="Times New Roman"/>
                <w:b/>
                <w:bCs/>
                <w:color w:val="000000"/>
                <w:sz w:val="20"/>
                <w:szCs w:val="20"/>
              </w:rPr>
              <w:t>NUM</w:t>
            </w:r>
          </w:p>
        </w:tc>
        <w:tc>
          <w:tcPr>
            <w:tcW w:w="810" w:type="dxa"/>
            <w:tcBorders>
              <w:top w:val="nil"/>
              <w:left w:val="nil"/>
              <w:bottom w:val="single" w:sz="8" w:space="0" w:color="auto"/>
              <w:right w:val="nil"/>
            </w:tcBorders>
            <w:shd w:val="clear" w:color="auto" w:fill="auto"/>
            <w:vAlign w:val="center"/>
            <w:hideMark/>
          </w:tcPr>
          <w:p w14:paraId="3FC4D801" w14:textId="77777777" w:rsidR="004E2453" w:rsidRPr="004E2453" w:rsidRDefault="004E2453" w:rsidP="004E2453">
            <w:pPr>
              <w:spacing w:after="0" w:line="240" w:lineRule="auto"/>
              <w:jc w:val="center"/>
              <w:rPr>
                <w:rFonts w:ascii="Calibri" w:eastAsia="Times New Roman" w:hAnsi="Calibri" w:cs="Times New Roman"/>
                <w:b/>
                <w:bCs/>
                <w:color w:val="000000"/>
                <w:sz w:val="20"/>
                <w:szCs w:val="20"/>
              </w:rPr>
            </w:pPr>
            <w:r w:rsidRPr="004E2453">
              <w:rPr>
                <w:rFonts w:ascii="Calibri" w:eastAsia="Times New Roman" w:hAnsi="Calibri" w:cs="Times New Roman"/>
                <w:b/>
                <w:bCs/>
                <w:color w:val="000000"/>
                <w:sz w:val="20"/>
                <w:szCs w:val="20"/>
              </w:rPr>
              <w:t>PCT</w:t>
            </w:r>
          </w:p>
        </w:tc>
        <w:tc>
          <w:tcPr>
            <w:tcW w:w="1800" w:type="dxa"/>
            <w:tcBorders>
              <w:top w:val="nil"/>
              <w:left w:val="single" w:sz="8" w:space="0" w:color="auto"/>
              <w:bottom w:val="single" w:sz="8" w:space="0" w:color="auto"/>
              <w:right w:val="nil"/>
            </w:tcBorders>
            <w:shd w:val="clear" w:color="auto" w:fill="auto"/>
            <w:vAlign w:val="center"/>
            <w:hideMark/>
          </w:tcPr>
          <w:p w14:paraId="7D9F74C1" w14:textId="77777777" w:rsidR="004E2453" w:rsidRPr="004E2453" w:rsidRDefault="004E2453" w:rsidP="004E2453">
            <w:pPr>
              <w:spacing w:after="0" w:line="240" w:lineRule="auto"/>
              <w:jc w:val="center"/>
              <w:rPr>
                <w:rFonts w:ascii="Calibri" w:eastAsia="Times New Roman" w:hAnsi="Calibri" w:cs="Times New Roman"/>
                <w:b/>
                <w:bCs/>
                <w:color w:val="000000"/>
                <w:sz w:val="20"/>
                <w:szCs w:val="20"/>
              </w:rPr>
            </w:pPr>
            <w:r w:rsidRPr="004E2453">
              <w:rPr>
                <w:rFonts w:ascii="Calibri" w:eastAsia="Times New Roman" w:hAnsi="Calibri" w:cs="Times New Roman"/>
                <w:b/>
                <w:bCs/>
                <w:color w:val="000000"/>
                <w:sz w:val="20"/>
                <w:szCs w:val="20"/>
              </w:rPr>
              <w:t> </w:t>
            </w:r>
          </w:p>
        </w:tc>
        <w:tc>
          <w:tcPr>
            <w:tcW w:w="1800" w:type="dxa"/>
            <w:tcBorders>
              <w:top w:val="nil"/>
              <w:left w:val="single" w:sz="8" w:space="0" w:color="auto"/>
              <w:bottom w:val="single" w:sz="8" w:space="0" w:color="auto"/>
              <w:right w:val="single" w:sz="8" w:space="0" w:color="auto"/>
            </w:tcBorders>
            <w:shd w:val="clear" w:color="auto" w:fill="auto"/>
            <w:vAlign w:val="center"/>
            <w:hideMark/>
          </w:tcPr>
          <w:p w14:paraId="694EFA82" w14:textId="77777777" w:rsidR="004E2453" w:rsidRPr="004E2453" w:rsidRDefault="004E2453" w:rsidP="004E2453">
            <w:pPr>
              <w:spacing w:after="0" w:line="240" w:lineRule="auto"/>
              <w:jc w:val="center"/>
              <w:rPr>
                <w:rFonts w:ascii="Calibri" w:eastAsia="Times New Roman" w:hAnsi="Calibri" w:cs="Times New Roman"/>
                <w:b/>
                <w:bCs/>
                <w:color w:val="000000"/>
                <w:sz w:val="20"/>
                <w:szCs w:val="20"/>
              </w:rPr>
            </w:pPr>
            <w:r w:rsidRPr="004E2453">
              <w:rPr>
                <w:rFonts w:ascii="Calibri" w:eastAsia="Times New Roman" w:hAnsi="Calibri" w:cs="Times New Roman"/>
                <w:b/>
                <w:bCs/>
                <w:color w:val="000000"/>
                <w:sz w:val="20"/>
                <w:szCs w:val="20"/>
              </w:rPr>
              <w:t> </w:t>
            </w:r>
          </w:p>
        </w:tc>
        <w:tc>
          <w:tcPr>
            <w:tcW w:w="810" w:type="dxa"/>
            <w:tcBorders>
              <w:top w:val="nil"/>
              <w:left w:val="nil"/>
              <w:bottom w:val="single" w:sz="8" w:space="0" w:color="auto"/>
              <w:right w:val="nil"/>
            </w:tcBorders>
            <w:shd w:val="clear" w:color="auto" w:fill="auto"/>
            <w:vAlign w:val="center"/>
            <w:hideMark/>
          </w:tcPr>
          <w:p w14:paraId="15ED4ABC" w14:textId="77777777" w:rsidR="004E2453" w:rsidRPr="004E2453" w:rsidRDefault="004E2453" w:rsidP="004E2453">
            <w:pPr>
              <w:spacing w:after="0" w:line="240" w:lineRule="auto"/>
              <w:jc w:val="center"/>
              <w:rPr>
                <w:rFonts w:ascii="Calibri" w:eastAsia="Times New Roman" w:hAnsi="Calibri" w:cs="Times New Roman"/>
                <w:b/>
                <w:bCs/>
                <w:color w:val="000000"/>
                <w:sz w:val="20"/>
                <w:szCs w:val="20"/>
              </w:rPr>
            </w:pPr>
            <w:r w:rsidRPr="004E2453">
              <w:rPr>
                <w:rFonts w:ascii="Calibri" w:eastAsia="Times New Roman" w:hAnsi="Calibri" w:cs="Times New Roman"/>
                <w:b/>
                <w:bCs/>
                <w:color w:val="000000"/>
                <w:sz w:val="20"/>
                <w:szCs w:val="20"/>
              </w:rPr>
              <w:t> </w:t>
            </w:r>
          </w:p>
        </w:tc>
        <w:tc>
          <w:tcPr>
            <w:tcW w:w="990" w:type="dxa"/>
            <w:tcBorders>
              <w:top w:val="nil"/>
              <w:left w:val="single" w:sz="8" w:space="0" w:color="auto"/>
              <w:bottom w:val="nil"/>
              <w:right w:val="single" w:sz="8" w:space="0" w:color="auto"/>
            </w:tcBorders>
            <w:shd w:val="clear" w:color="auto" w:fill="auto"/>
            <w:vAlign w:val="center"/>
            <w:hideMark/>
          </w:tcPr>
          <w:p w14:paraId="4B58CB4A" w14:textId="77777777" w:rsidR="004E2453" w:rsidRPr="004E2453" w:rsidRDefault="004E2453" w:rsidP="004E2453">
            <w:pPr>
              <w:spacing w:after="0" w:line="240" w:lineRule="auto"/>
              <w:jc w:val="center"/>
              <w:rPr>
                <w:rFonts w:ascii="Calibri" w:eastAsia="Times New Roman" w:hAnsi="Calibri" w:cs="Times New Roman"/>
                <w:b/>
                <w:bCs/>
                <w:color w:val="000000"/>
                <w:sz w:val="20"/>
                <w:szCs w:val="20"/>
              </w:rPr>
            </w:pPr>
            <w:r w:rsidRPr="004E2453">
              <w:rPr>
                <w:rFonts w:ascii="Calibri" w:eastAsia="Times New Roman" w:hAnsi="Calibri" w:cs="Times New Roman"/>
                <w:b/>
                <w:bCs/>
                <w:color w:val="000000"/>
                <w:sz w:val="20"/>
                <w:szCs w:val="20"/>
              </w:rPr>
              <w:t> </w:t>
            </w:r>
          </w:p>
        </w:tc>
      </w:tr>
      <w:tr w:rsidR="004E2453" w:rsidRPr="004E2453" w14:paraId="7ED3E571" w14:textId="77777777" w:rsidTr="004E2453">
        <w:trPr>
          <w:trHeight w:val="288"/>
        </w:trPr>
        <w:tc>
          <w:tcPr>
            <w:tcW w:w="3780" w:type="dxa"/>
            <w:tcBorders>
              <w:top w:val="nil"/>
              <w:left w:val="single" w:sz="8" w:space="0" w:color="auto"/>
              <w:bottom w:val="nil"/>
              <w:right w:val="single" w:sz="8" w:space="0" w:color="auto"/>
            </w:tcBorders>
            <w:shd w:val="clear" w:color="auto" w:fill="auto"/>
            <w:vAlign w:val="center"/>
            <w:hideMark/>
          </w:tcPr>
          <w:p w14:paraId="2B3C6773"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All sampled</w:t>
            </w:r>
          </w:p>
        </w:tc>
        <w:tc>
          <w:tcPr>
            <w:tcW w:w="900" w:type="dxa"/>
            <w:tcBorders>
              <w:top w:val="nil"/>
              <w:left w:val="nil"/>
              <w:bottom w:val="nil"/>
              <w:right w:val="nil"/>
            </w:tcBorders>
            <w:shd w:val="clear" w:color="auto" w:fill="auto"/>
            <w:vAlign w:val="center"/>
            <w:hideMark/>
          </w:tcPr>
          <w:p w14:paraId="47597E38"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3,537</w:t>
            </w:r>
          </w:p>
        </w:tc>
        <w:tc>
          <w:tcPr>
            <w:tcW w:w="750" w:type="dxa"/>
            <w:tcBorders>
              <w:top w:val="nil"/>
              <w:left w:val="nil"/>
              <w:bottom w:val="nil"/>
              <w:right w:val="single" w:sz="8" w:space="0" w:color="auto"/>
            </w:tcBorders>
            <w:shd w:val="clear" w:color="auto" w:fill="auto"/>
            <w:vAlign w:val="center"/>
            <w:hideMark/>
          </w:tcPr>
          <w:p w14:paraId="4F4C0335"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100</w:t>
            </w:r>
          </w:p>
        </w:tc>
        <w:tc>
          <w:tcPr>
            <w:tcW w:w="870" w:type="dxa"/>
            <w:tcBorders>
              <w:top w:val="nil"/>
              <w:left w:val="nil"/>
              <w:bottom w:val="nil"/>
              <w:right w:val="nil"/>
            </w:tcBorders>
            <w:shd w:val="clear" w:color="auto" w:fill="auto"/>
            <w:vAlign w:val="center"/>
            <w:hideMark/>
          </w:tcPr>
          <w:p w14:paraId="3223F26E" w14:textId="4CD48C4C" w:rsidR="004E2453" w:rsidRPr="004E2453" w:rsidRDefault="004E2453" w:rsidP="004E2453">
            <w:pPr>
              <w:spacing w:after="0" w:line="240" w:lineRule="auto"/>
              <w:jc w:val="right"/>
              <w:rPr>
                <w:rFonts w:ascii="Calibri" w:eastAsia="Times New Roman" w:hAnsi="Calibri" w:cs="Times New Roman"/>
                <w:color w:val="000000"/>
                <w:sz w:val="20"/>
                <w:szCs w:val="20"/>
              </w:rPr>
            </w:pPr>
            <w:r w:rsidRPr="00876BEA">
              <w:rPr>
                <w:rFonts w:ascii="Calibri" w:eastAsia="Times New Roman" w:hAnsi="Calibri" w:cs="Times New Roman"/>
                <w:color w:val="000000"/>
                <w:sz w:val="20"/>
                <w:szCs w:val="20"/>
              </w:rPr>
              <w:t>1,07</w:t>
            </w:r>
            <w:r w:rsidR="00C7386D" w:rsidRPr="00876BEA">
              <w:rPr>
                <w:rFonts w:ascii="Calibri" w:eastAsia="Times New Roman" w:hAnsi="Calibri" w:cs="Times New Roman"/>
                <w:color w:val="000000"/>
                <w:sz w:val="20"/>
                <w:szCs w:val="20"/>
              </w:rPr>
              <w:t>8</w:t>
            </w:r>
          </w:p>
        </w:tc>
        <w:tc>
          <w:tcPr>
            <w:tcW w:w="720" w:type="dxa"/>
            <w:tcBorders>
              <w:top w:val="nil"/>
              <w:left w:val="nil"/>
              <w:bottom w:val="nil"/>
              <w:right w:val="single" w:sz="8" w:space="0" w:color="auto"/>
            </w:tcBorders>
            <w:shd w:val="clear" w:color="auto" w:fill="auto"/>
            <w:vAlign w:val="center"/>
            <w:hideMark/>
          </w:tcPr>
          <w:p w14:paraId="28182833" w14:textId="0644329E"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30.</w:t>
            </w:r>
            <w:r w:rsidR="00C7386D">
              <w:rPr>
                <w:rFonts w:ascii="Calibri" w:eastAsia="Times New Roman" w:hAnsi="Calibri" w:cs="Times New Roman"/>
                <w:color w:val="000000"/>
                <w:sz w:val="20"/>
                <w:szCs w:val="20"/>
              </w:rPr>
              <w:t>5</w:t>
            </w:r>
          </w:p>
        </w:tc>
        <w:tc>
          <w:tcPr>
            <w:tcW w:w="900" w:type="dxa"/>
            <w:tcBorders>
              <w:top w:val="nil"/>
              <w:left w:val="nil"/>
              <w:bottom w:val="nil"/>
              <w:right w:val="nil"/>
            </w:tcBorders>
            <w:shd w:val="clear" w:color="auto" w:fill="auto"/>
            <w:vAlign w:val="center"/>
            <w:hideMark/>
          </w:tcPr>
          <w:p w14:paraId="41CAF5E2"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2,460</w:t>
            </w:r>
          </w:p>
        </w:tc>
        <w:tc>
          <w:tcPr>
            <w:tcW w:w="810" w:type="dxa"/>
            <w:tcBorders>
              <w:top w:val="nil"/>
              <w:left w:val="nil"/>
              <w:bottom w:val="nil"/>
              <w:right w:val="nil"/>
            </w:tcBorders>
            <w:shd w:val="clear" w:color="auto" w:fill="auto"/>
            <w:vAlign w:val="center"/>
            <w:hideMark/>
          </w:tcPr>
          <w:p w14:paraId="2247B246" w14:textId="276D6A78"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69.</w:t>
            </w:r>
            <w:r w:rsidR="00C7386D">
              <w:rPr>
                <w:rFonts w:ascii="Calibri" w:eastAsia="Times New Roman" w:hAnsi="Calibri" w:cs="Times New Roman"/>
                <w:color w:val="000000"/>
                <w:sz w:val="20"/>
                <w:szCs w:val="20"/>
              </w:rPr>
              <w:t>5</w:t>
            </w:r>
          </w:p>
        </w:tc>
        <w:tc>
          <w:tcPr>
            <w:tcW w:w="1800" w:type="dxa"/>
            <w:tcBorders>
              <w:top w:val="nil"/>
              <w:left w:val="single" w:sz="8" w:space="0" w:color="auto"/>
              <w:bottom w:val="nil"/>
              <w:right w:val="nil"/>
            </w:tcBorders>
            <w:shd w:val="clear" w:color="auto" w:fill="auto"/>
            <w:vAlign w:val="center"/>
            <w:hideMark/>
          </w:tcPr>
          <w:p w14:paraId="338EF2BC"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1800" w:type="dxa"/>
            <w:tcBorders>
              <w:top w:val="nil"/>
              <w:left w:val="single" w:sz="8" w:space="0" w:color="auto"/>
              <w:bottom w:val="nil"/>
              <w:right w:val="single" w:sz="8" w:space="0" w:color="auto"/>
            </w:tcBorders>
            <w:shd w:val="clear" w:color="auto" w:fill="auto"/>
            <w:vAlign w:val="center"/>
            <w:hideMark/>
          </w:tcPr>
          <w:p w14:paraId="0E02DED5"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auto" w:fill="auto"/>
            <w:vAlign w:val="center"/>
            <w:hideMark/>
          </w:tcPr>
          <w:p w14:paraId="1F2B3E43" w14:textId="77777777" w:rsidR="004E2453" w:rsidRPr="004E2453" w:rsidRDefault="004E2453" w:rsidP="004E2453">
            <w:pPr>
              <w:spacing w:after="0" w:line="240" w:lineRule="auto"/>
              <w:rPr>
                <w:rFonts w:ascii="Calibri" w:eastAsia="Times New Roman" w:hAnsi="Calibri" w:cs="Times New Roman"/>
                <w:color w:val="000000"/>
                <w:sz w:val="20"/>
                <w:szCs w:val="20"/>
              </w:rPr>
            </w:pPr>
          </w:p>
        </w:tc>
        <w:tc>
          <w:tcPr>
            <w:tcW w:w="990" w:type="dxa"/>
            <w:tcBorders>
              <w:top w:val="single" w:sz="8" w:space="0" w:color="auto"/>
              <w:left w:val="single" w:sz="8" w:space="0" w:color="auto"/>
              <w:bottom w:val="nil"/>
              <w:right w:val="single" w:sz="8" w:space="0" w:color="auto"/>
            </w:tcBorders>
            <w:shd w:val="clear" w:color="auto" w:fill="auto"/>
            <w:vAlign w:val="center"/>
            <w:hideMark/>
          </w:tcPr>
          <w:p w14:paraId="5900629C"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2ED06552"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22161A09"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xml:space="preserve">Age </w:t>
            </w:r>
          </w:p>
        </w:tc>
        <w:tc>
          <w:tcPr>
            <w:tcW w:w="900" w:type="dxa"/>
            <w:tcBorders>
              <w:top w:val="nil"/>
              <w:left w:val="nil"/>
              <w:bottom w:val="nil"/>
              <w:right w:val="nil"/>
            </w:tcBorders>
            <w:shd w:val="clear" w:color="auto" w:fill="auto"/>
            <w:noWrap/>
            <w:vAlign w:val="bottom"/>
            <w:hideMark/>
          </w:tcPr>
          <w:p w14:paraId="44F19A05"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750" w:type="dxa"/>
            <w:tcBorders>
              <w:top w:val="nil"/>
              <w:left w:val="nil"/>
              <w:bottom w:val="nil"/>
              <w:right w:val="single" w:sz="8" w:space="0" w:color="auto"/>
            </w:tcBorders>
            <w:shd w:val="clear" w:color="auto" w:fill="auto"/>
            <w:noWrap/>
            <w:vAlign w:val="bottom"/>
            <w:hideMark/>
          </w:tcPr>
          <w:p w14:paraId="03AE87FD"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870" w:type="dxa"/>
            <w:tcBorders>
              <w:top w:val="nil"/>
              <w:left w:val="nil"/>
              <w:bottom w:val="nil"/>
              <w:right w:val="nil"/>
            </w:tcBorders>
            <w:shd w:val="clear" w:color="auto" w:fill="auto"/>
            <w:noWrap/>
            <w:vAlign w:val="bottom"/>
            <w:hideMark/>
          </w:tcPr>
          <w:p w14:paraId="59A3A40A"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720" w:type="dxa"/>
            <w:tcBorders>
              <w:top w:val="nil"/>
              <w:left w:val="nil"/>
              <w:bottom w:val="nil"/>
              <w:right w:val="single" w:sz="8" w:space="0" w:color="auto"/>
            </w:tcBorders>
            <w:shd w:val="clear" w:color="auto" w:fill="auto"/>
            <w:noWrap/>
            <w:vAlign w:val="bottom"/>
            <w:hideMark/>
          </w:tcPr>
          <w:p w14:paraId="75D8F722"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auto" w:fill="auto"/>
            <w:noWrap/>
            <w:vAlign w:val="bottom"/>
            <w:hideMark/>
          </w:tcPr>
          <w:p w14:paraId="1F8DDBF3" w14:textId="77777777" w:rsidR="004E2453" w:rsidRPr="004E2453" w:rsidRDefault="004E2453" w:rsidP="004E2453">
            <w:pPr>
              <w:spacing w:after="0" w:line="240" w:lineRule="auto"/>
              <w:rPr>
                <w:rFonts w:ascii="Calibri" w:eastAsia="Times New Roman" w:hAnsi="Calibri"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203BB1DA" w14:textId="77777777" w:rsidR="004E2453" w:rsidRPr="004E2453" w:rsidRDefault="004E2453" w:rsidP="004E2453">
            <w:pPr>
              <w:spacing w:after="0" w:line="240" w:lineRule="auto"/>
              <w:rPr>
                <w:rFonts w:ascii="Times New Roman" w:eastAsia="Times New Roman" w:hAnsi="Times New Roman" w:cs="Times New Roman"/>
                <w:sz w:val="20"/>
                <w:szCs w:val="20"/>
              </w:rPr>
            </w:pPr>
          </w:p>
        </w:tc>
        <w:tc>
          <w:tcPr>
            <w:tcW w:w="1800" w:type="dxa"/>
            <w:tcBorders>
              <w:top w:val="nil"/>
              <w:left w:val="single" w:sz="8" w:space="0" w:color="auto"/>
              <w:bottom w:val="nil"/>
              <w:right w:val="nil"/>
            </w:tcBorders>
            <w:shd w:val="clear" w:color="auto" w:fill="auto"/>
            <w:noWrap/>
            <w:vAlign w:val="bottom"/>
            <w:hideMark/>
          </w:tcPr>
          <w:p w14:paraId="2D22B0FE"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1800" w:type="dxa"/>
            <w:tcBorders>
              <w:top w:val="nil"/>
              <w:left w:val="single" w:sz="8" w:space="0" w:color="auto"/>
              <w:bottom w:val="nil"/>
              <w:right w:val="single" w:sz="8" w:space="0" w:color="auto"/>
            </w:tcBorders>
            <w:shd w:val="clear" w:color="auto" w:fill="auto"/>
            <w:noWrap/>
            <w:vAlign w:val="bottom"/>
            <w:hideMark/>
          </w:tcPr>
          <w:p w14:paraId="26ECCDFA"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auto" w:fill="auto"/>
            <w:noWrap/>
            <w:vAlign w:val="bottom"/>
            <w:hideMark/>
          </w:tcPr>
          <w:p w14:paraId="65A6B128" w14:textId="77777777" w:rsidR="004E2453" w:rsidRPr="004E2453" w:rsidRDefault="004E2453" w:rsidP="004E2453">
            <w:pPr>
              <w:spacing w:after="0" w:line="240" w:lineRule="auto"/>
              <w:rPr>
                <w:rFonts w:ascii="Calibri" w:eastAsia="Times New Roman" w:hAnsi="Calibri" w:cs="Times New Roman"/>
                <w:color w:val="000000"/>
                <w:sz w:val="20"/>
                <w:szCs w:val="20"/>
              </w:rPr>
            </w:pPr>
          </w:p>
        </w:tc>
        <w:tc>
          <w:tcPr>
            <w:tcW w:w="990" w:type="dxa"/>
            <w:tcBorders>
              <w:top w:val="nil"/>
              <w:left w:val="single" w:sz="8" w:space="0" w:color="auto"/>
              <w:bottom w:val="nil"/>
              <w:right w:val="single" w:sz="8" w:space="0" w:color="auto"/>
            </w:tcBorders>
            <w:shd w:val="clear" w:color="auto" w:fill="auto"/>
            <w:noWrap/>
            <w:vAlign w:val="bottom"/>
            <w:hideMark/>
          </w:tcPr>
          <w:p w14:paraId="46E7345B"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07A99CE2"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0BCBC19A" w14:textId="77777777" w:rsidR="004E2453" w:rsidRPr="004E2453" w:rsidRDefault="004E2453" w:rsidP="004E2453">
            <w:pPr>
              <w:spacing w:after="0" w:line="240" w:lineRule="auto"/>
              <w:ind w:firstLineChars="195" w:firstLine="39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18</w:t>
            </w:r>
          </w:p>
        </w:tc>
        <w:tc>
          <w:tcPr>
            <w:tcW w:w="900" w:type="dxa"/>
            <w:tcBorders>
              <w:top w:val="nil"/>
              <w:left w:val="nil"/>
              <w:bottom w:val="nil"/>
              <w:right w:val="nil"/>
            </w:tcBorders>
            <w:shd w:val="clear" w:color="auto" w:fill="auto"/>
            <w:vAlign w:val="center"/>
            <w:hideMark/>
          </w:tcPr>
          <w:p w14:paraId="22CED703"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349</w:t>
            </w:r>
          </w:p>
        </w:tc>
        <w:tc>
          <w:tcPr>
            <w:tcW w:w="750" w:type="dxa"/>
            <w:tcBorders>
              <w:top w:val="nil"/>
              <w:left w:val="nil"/>
              <w:bottom w:val="nil"/>
              <w:right w:val="single" w:sz="8" w:space="0" w:color="auto"/>
            </w:tcBorders>
            <w:shd w:val="clear" w:color="auto" w:fill="auto"/>
            <w:noWrap/>
            <w:vAlign w:val="bottom"/>
            <w:hideMark/>
          </w:tcPr>
          <w:p w14:paraId="741B4C0D"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9.9</w:t>
            </w:r>
          </w:p>
        </w:tc>
        <w:tc>
          <w:tcPr>
            <w:tcW w:w="870" w:type="dxa"/>
            <w:tcBorders>
              <w:top w:val="nil"/>
              <w:left w:val="nil"/>
              <w:bottom w:val="nil"/>
              <w:right w:val="nil"/>
            </w:tcBorders>
            <w:shd w:val="clear" w:color="auto" w:fill="auto"/>
            <w:vAlign w:val="center"/>
            <w:hideMark/>
          </w:tcPr>
          <w:p w14:paraId="5641973E" w14:textId="5805726E"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11</w:t>
            </w:r>
            <w:r w:rsidR="00C7386D">
              <w:rPr>
                <w:rFonts w:ascii="Calibri" w:eastAsia="Times New Roman" w:hAnsi="Calibri" w:cs="Times New Roman"/>
                <w:color w:val="000000"/>
                <w:sz w:val="20"/>
                <w:szCs w:val="20"/>
              </w:rPr>
              <w:t>5</w:t>
            </w:r>
          </w:p>
        </w:tc>
        <w:tc>
          <w:tcPr>
            <w:tcW w:w="720" w:type="dxa"/>
            <w:tcBorders>
              <w:top w:val="nil"/>
              <w:left w:val="nil"/>
              <w:bottom w:val="nil"/>
              <w:right w:val="single" w:sz="8" w:space="0" w:color="auto"/>
            </w:tcBorders>
            <w:shd w:val="clear" w:color="auto" w:fill="auto"/>
            <w:noWrap/>
            <w:vAlign w:val="bottom"/>
            <w:hideMark/>
          </w:tcPr>
          <w:p w14:paraId="2D53FD91"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10.6</w:t>
            </w:r>
          </w:p>
        </w:tc>
        <w:tc>
          <w:tcPr>
            <w:tcW w:w="900" w:type="dxa"/>
            <w:tcBorders>
              <w:top w:val="nil"/>
              <w:left w:val="nil"/>
              <w:bottom w:val="nil"/>
              <w:right w:val="nil"/>
            </w:tcBorders>
            <w:shd w:val="clear" w:color="auto" w:fill="auto"/>
            <w:vAlign w:val="center"/>
            <w:hideMark/>
          </w:tcPr>
          <w:p w14:paraId="0A336790"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235</w:t>
            </w:r>
          </w:p>
        </w:tc>
        <w:tc>
          <w:tcPr>
            <w:tcW w:w="810" w:type="dxa"/>
            <w:tcBorders>
              <w:top w:val="nil"/>
              <w:left w:val="nil"/>
              <w:bottom w:val="nil"/>
              <w:right w:val="nil"/>
            </w:tcBorders>
            <w:shd w:val="clear" w:color="auto" w:fill="auto"/>
            <w:noWrap/>
            <w:vAlign w:val="bottom"/>
            <w:hideMark/>
          </w:tcPr>
          <w:p w14:paraId="7118C88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9.5</w:t>
            </w:r>
          </w:p>
        </w:tc>
        <w:tc>
          <w:tcPr>
            <w:tcW w:w="1800" w:type="dxa"/>
            <w:tcBorders>
              <w:top w:val="nil"/>
              <w:left w:val="single" w:sz="8" w:space="0" w:color="auto"/>
              <w:bottom w:val="nil"/>
              <w:right w:val="nil"/>
            </w:tcBorders>
            <w:shd w:val="clear" w:color="auto" w:fill="auto"/>
            <w:noWrap/>
            <w:vAlign w:val="bottom"/>
            <w:hideMark/>
          </w:tcPr>
          <w:p w14:paraId="5ED15B8C"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1.0</w:t>
            </w:r>
          </w:p>
        </w:tc>
        <w:tc>
          <w:tcPr>
            <w:tcW w:w="1800" w:type="dxa"/>
            <w:tcBorders>
              <w:top w:val="nil"/>
              <w:left w:val="single" w:sz="8" w:space="0" w:color="auto"/>
              <w:bottom w:val="nil"/>
              <w:right w:val="single" w:sz="8" w:space="0" w:color="auto"/>
            </w:tcBorders>
            <w:shd w:val="clear" w:color="auto" w:fill="auto"/>
            <w:noWrap/>
            <w:vAlign w:val="bottom"/>
            <w:hideMark/>
          </w:tcPr>
          <w:p w14:paraId="20B203C5"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0.7</w:t>
            </w:r>
          </w:p>
        </w:tc>
        <w:tc>
          <w:tcPr>
            <w:tcW w:w="810" w:type="dxa"/>
            <w:tcBorders>
              <w:top w:val="nil"/>
              <w:left w:val="nil"/>
              <w:bottom w:val="nil"/>
              <w:right w:val="nil"/>
            </w:tcBorders>
            <w:shd w:val="clear" w:color="auto" w:fill="auto"/>
            <w:noWrap/>
            <w:vAlign w:val="bottom"/>
            <w:hideMark/>
          </w:tcPr>
          <w:p w14:paraId="68476458"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0.001</w:t>
            </w:r>
          </w:p>
        </w:tc>
        <w:tc>
          <w:tcPr>
            <w:tcW w:w="990" w:type="dxa"/>
            <w:tcBorders>
              <w:top w:val="nil"/>
              <w:left w:val="single" w:sz="8" w:space="0" w:color="auto"/>
              <w:bottom w:val="nil"/>
              <w:right w:val="single" w:sz="8" w:space="0" w:color="auto"/>
            </w:tcBorders>
            <w:shd w:val="clear" w:color="auto" w:fill="auto"/>
            <w:noWrap/>
            <w:vAlign w:val="bottom"/>
            <w:hideMark/>
          </w:tcPr>
          <w:p w14:paraId="15E184A0"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6BD11DE2"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10F44AC5" w14:textId="77777777" w:rsidR="004E2453" w:rsidRPr="004E2453" w:rsidRDefault="004E2453" w:rsidP="004E2453">
            <w:pPr>
              <w:spacing w:after="0" w:line="240" w:lineRule="auto"/>
              <w:ind w:firstLineChars="195" w:firstLine="39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19</w:t>
            </w:r>
          </w:p>
        </w:tc>
        <w:tc>
          <w:tcPr>
            <w:tcW w:w="900" w:type="dxa"/>
            <w:tcBorders>
              <w:top w:val="nil"/>
              <w:left w:val="nil"/>
              <w:bottom w:val="nil"/>
              <w:right w:val="nil"/>
            </w:tcBorders>
            <w:shd w:val="clear" w:color="auto" w:fill="auto"/>
            <w:vAlign w:val="center"/>
            <w:hideMark/>
          </w:tcPr>
          <w:p w14:paraId="06E511AE"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833</w:t>
            </w:r>
          </w:p>
        </w:tc>
        <w:tc>
          <w:tcPr>
            <w:tcW w:w="750" w:type="dxa"/>
            <w:tcBorders>
              <w:top w:val="nil"/>
              <w:left w:val="nil"/>
              <w:bottom w:val="nil"/>
              <w:right w:val="single" w:sz="8" w:space="0" w:color="auto"/>
            </w:tcBorders>
            <w:shd w:val="clear" w:color="auto" w:fill="auto"/>
            <w:noWrap/>
            <w:vAlign w:val="bottom"/>
            <w:hideMark/>
          </w:tcPr>
          <w:p w14:paraId="1CE3F6D6"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23.5</w:t>
            </w:r>
          </w:p>
        </w:tc>
        <w:tc>
          <w:tcPr>
            <w:tcW w:w="870" w:type="dxa"/>
            <w:tcBorders>
              <w:top w:val="nil"/>
              <w:left w:val="nil"/>
              <w:bottom w:val="nil"/>
              <w:right w:val="nil"/>
            </w:tcBorders>
            <w:shd w:val="clear" w:color="auto" w:fill="auto"/>
            <w:vAlign w:val="center"/>
            <w:hideMark/>
          </w:tcPr>
          <w:p w14:paraId="7081332D"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278</w:t>
            </w:r>
          </w:p>
        </w:tc>
        <w:tc>
          <w:tcPr>
            <w:tcW w:w="720" w:type="dxa"/>
            <w:tcBorders>
              <w:top w:val="nil"/>
              <w:left w:val="nil"/>
              <w:bottom w:val="nil"/>
              <w:right w:val="single" w:sz="8" w:space="0" w:color="auto"/>
            </w:tcBorders>
            <w:shd w:val="clear" w:color="auto" w:fill="auto"/>
            <w:noWrap/>
            <w:vAlign w:val="bottom"/>
            <w:hideMark/>
          </w:tcPr>
          <w:p w14:paraId="27953179"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25.8</w:t>
            </w:r>
          </w:p>
        </w:tc>
        <w:tc>
          <w:tcPr>
            <w:tcW w:w="900" w:type="dxa"/>
            <w:tcBorders>
              <w:top w:val="nil"/>
              <w:left w:val="nil"/>
              <w:bottom w:val="nil"/>
              <w:right w:val="nil"/>
            </w:tcBorders>
            <w:shd w:val="clear" w:color="auto" w:fill="auto"/>
            <w:vAlign w:val="center"/>
            <w:hideMark/>
          </w:tcPr>
          <w:p w14:paraId="2197A6A2"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555</w:t>
            </w:r>
          </w:p>
        </w:tc>
        <w:tc>
          <w:tcPr>
            <w:tcW w:w="810" w:type="dxa"/>
            <w:tcBorders>
              <w:top w:val="nil"/>
              <w:left w:val="nil"/>
              <w:bottom w:val="nil"/>
              <w:right w:val="nil"/>
            </w:tcBorders>
            <w:shd w:val="clear" w:color="auto" w:fill="auto"/>
            <w:noWrap/>
            <w:vAlign w:val="bottom"/>
            <w:hideMark/>
          </w:tcPr>
          <w:p w14:paraId="51E046C1"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22.5</w:t>
            </w:r>
          </w:p>
        </w:tc>
        <w:tc>
          <w:tcPr>
            <w:tcW w:w="1800" w:type="dxa"/>
            <w:tcBorders>
              <w:top w:val="nil"/>
              <w:left w:val="single" w:sz="8" w:space="0" w:color="auto"/>
              <w:bottom w:val="nil"/>
              <w:right w:val="nil"/>
            </w:tcBorders>
            <w:shd w:val="clear" w:color="auto" w:fill="auto"/>
            <w:noWrap/>
            <w:vAlign w:val="bottom"/>
            <w:hideMark/>
          </w:tcPr>
          <w:p w14:paraId="240732E8"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3.3</w:t>
            </w:r>
          </w:p>
        </w:tc>
        <w:tc>
          <w:tcPr>
            <w:tcW w:w="1800" w:type="dxa"/>
            <w:tcBorders>
              <w:top w:val="nil"/>
              <w:left w:val="single" w:sz="8" w:space="0" w:color="auto"/>
              <w:bottom w:val="nil"/>
              <w:right w:val="single" w:sz="8" w:space="0" w:color="auto"/>
            </w:tcBorders>
            <w:shd w:val="clear" w:color="auto" w:fill="auto"/>
            <w:noWrap/>
            <w:vAlign w:val="bottom"/>
            <w:hideMark/>
          </w:tcPr>
          <w:p w14:paraId="4338AB20"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2.3</w:t>
            </w:r>
          </w:p>
        </w:tc>
        <w:tc>
          <w:tcPr>
            <w:tcW w:w="810" w:type="dxa"/>
            <w:tcBorders>
              <w:top w:val="nil"/>
              <w:left w:val="nil"/>
              <w:bottom w:val="nil"/>
              <w:right w:val="nil"/>
            </w:tcBorders>
            <w:shd w:val="clear" w:color="auto" w:fill="auto"/>
            <w:noWrap/>
            <w:vAlign w:val="bottom"/>
            <w:hideMark/>
          </w:tcPr>
          <w:p w14:paraId="7009B0FB"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0.002</w:t>
            </w:r>
          </w:p>
        </w:tc>
        <w:tc>
          <w:tcPr>
            <w:tcW w:w="990" w:type="dxa"/>
            <w:tcBorders>
              <w:top w:val="nil"/>
              <w:left w:val="single" w:sz="8" w:space="0" w:color="auto"/>
              <w:bottom w:val="nil"/>
              <w:right w:val="single" w:sz="8" w:space="0" w:color="auto"/>
            </w:tcBorders>
            <w:shd w:val="clear" w:color="auto" w:fill="auto"/>
            <w:noWrap/>
            <w:vAlign w:val="bottom"/>
            <w:hideMark/>
          </w:tcPr>
          <w:p w14:paraId="3ED77C87"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63812289"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507454F2" w14:textId="77777777" w:rsidR="004E2453" w:rsidRPr="004E2453" w:rsidRDefault="004E2453" w:rsidP="004E2453">
            <w:pPr>
              <w:spacing w:after="0" w:line="240" w:lineRule="auto"/>
              <w:ind w:firstLineChars="195" w:firstLine="39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20</w:t>
            </w:r>
          </w:p>
        </w:tc>
        <w:tc>
          <w:tcPr>
            <w:tcW w:w="900" w:type="dxa"/>
            <w:tcBorders>
              <w:top w:val="nil"/>
              <w:left w:val="nil"/>
              <w:bottom w:val="nil"/>
              <w:right w:val="nil"/>
            </w:tcBorders>
            <w:shd w:val="clear" w:color="auto" w:fill="auto"/>
            <w:vAlign w:val="center"/>
            <w:hideMark/>
          </w:tcPr>
          <w:p w14:paraId="19EBACD8"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884</w:t>
            </w:r>
          </w:p>
        </w:tc>
        <w:tc>
          <w:tcPr>
            <w:tcW w:w="750" w:type="dxa"/>
            <w:tcBorders>
              <w:top w:val="nil"/>
              <w:left w:val="nil"/>
              <w:bottom w:val="nil"/>
              <w:right w:val="single" w:sz="8" w:space="0" w:color="auto"/>
            </w:tcBorders>
            <w:shd w:val="clear" w:color="auto" w:fill="auto"/>
            <w:noWrap/>
            <w:vAlign w:val="bottom"/>
            <w:hideMark/>
          </w:tcPr>
          <w:p w14:paraId="0152A7A6"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25.0</w:t>
            </w:r>
          </w:p>
        </w:tc>
        <w:tc>
          <w:tcPr>
            <w:tcW w:w="870" w:type="dxa"/>
            <w:tcBorders>
              <w:top w:val="nil"/>
              <w:left w:val="nil"/>
              <w:bottom w:val="nil"/>
              <w:right w:val="nil"/>
            </w:tcBorders>
            <w:shd w:val="clear" w:color="auto" w:fill="auto"/>
            <w:vAlign w:val="center"/>
            <w:hideMark/>
          </w:tcPr>
          <w:p w14:paraId="5AF6423A"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277</w:t>
            </w:r>
          </w:p>
        </w:tc>
        <w:tc>
          <w:tcPr>
            <w:tcW w:w="720" w:type="dxa"/>
            <w:tcBorders>
              <w:top w:val="nil"/>
              <w:left w:val="nil"/>
              <w:bottom w:val="nil"/>
              <w:right w:val="single" w:sz="8" w:space="0" w:color="auto"/>
            </w:tcBorders>
            <w:shd w:val="clear" w:color="auto" w:fill="auto"/>
            <w:noWrap/>
            <w:vAlign w:val="bottom"/>
            <w:hideMark/>
          </w:tcPr>
          <w:p w14:paraId="34578A62"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25.7</w:t>
            </w:r>
          </w:p>
        </w:tc>
        <w:tc>
          <w:tcPr>
            <w:tcW w:w="900" w:type="dxa"/>
            <w:tcBorders>
              <w:top w:val="nil"/>
              <w:left w:val="nil"/>
              <w:bottom w:val="nil"/>
              <w:right w:val="nil"/>
            </w:tcBorders>
            <w:shd w:val="clear" w:color="auto" w:fill="auto"/>
            <w:vAlign w:val="center"/>
            <w:hideMark/>
          </w:tcPr>
          <w:p w14:paraId="1D649258"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607</w:t>
            </w:r>
          </w:p>
        </w:tc>
        <w:tc>
          <w:tcPr>
            <w:tcW w:w="810" w:type="dxa"/>
            <w:tcBorders>
              <w:top w:val="nil"/>
              <w:left w:val="nil"/>
              <w:bottom w:val="nil"/>
              <w:right w:val="nil"/>
            </w:tcBorders>
            <w:shd w:val="clear" w:color="auto" w:fill="auto"/>
            <w:noWrap/>
            <w:vAlign w:val="bottom"/>
            <w:hideMark/>
          </w:tcPr>
          <w:p w14:paraId="364EEB0C"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24.7</w:t>
            </w:r>
          </w:p>
        </w:tc>
        <w:tc>
          <w:tcPr>
            <w:tcW w:w="1800" w:type="dxa"/>
            <w:tcBorders>
              <w:top w:val="nil"/>
              <w:left w:val="single" w:sz="8" w:space="0" w:color="auto"/>
              <w:bottom w:val="nil"/>
              <w:right w:val="nil"/>
            </w:tcBorders>
            <w:shd w:val="clear" w:color="auto" w:fill="auto"/>
            <w:noWrap/>
            <w:vAlign w:val="bottom"/>
            <w:hideMark/>
          </w:tcPr>
          <w:p w14:paraId="0C9C043A"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1.1</w:t>
            </w:r>
          </w:p>
        </w:tc>
        <w:tc>
          <w:tcPr>
            <w:tcW w:w="1800" w:type="dxa"/>
            <w:tcBorders>
              <w:top w:val="nil"/>
              <w:left w:val="single" w:sz="8" w:space="0" w:color="auto"/>
              <w:bottom w:val="nil"/>
              <w:right w:val="single" w:sz="8" w:space="0" w:color="auto"/>
            </w:tcBorders>
            <w:shd w:val="clear" w:color="auto" w:fill="auto"/>
            <w:noWrap/>
            <w:vAlign w:val="bottom"/>
            <w:hideMark/>
          </w:tcPr>
          <w:p w14:paraId="585AE8E1"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0.7</w:t>
            </w:r>
          </w:p>
        </w:tc>
        <w:tc>
          <w:tcPr>
            <w:tcW w:w="810" w:type="dxa"/>
            <w:tcBorders>
              <w:top w:val="nil"/>
              <w:left w:val="nil"/>
              <w:bottom w:val="nil"/>
              <w:right w:val="nil"/>
            </w:tcBorders>
            <w:shd w:val="clear" w:color="auto" w:fill="auto"/>
            <w:noWrap/>
            <w:vAlign w:val="bottom"/>
            <w:hideMark/>
          </w:tcPr>
          <w:p w14:paraId="32A4E857"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0.000</w:t>
            </w:r>
          </w:p>
        </w:tc>
        <w:tc>
          <w:tcPr>
            <w:tcW w:w="990" w:type="dxa"/>
            <w:tcBorders>
              <w:top w:val="nil"/>
              <w:left w:val="single" w:sz="8" w:space="0" w:color="auto"/>
              <w:bottom w:val="nil"/>
              <w:right w:val="single" w:sz="8" w:space="0" w:color="auto"/>
            </w:tcBorders>
            <w:shd w:val="clear" w:color="auto" w:fill="auto"/>
            <w:noWrap/>
            <w:vAlign w:val="bottom"/>
            <w:hideMark/>
          </w:tcPr>
          <w:p w14:paraId="7B721AF5"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5A1C035F"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6C16D395" w14:textId="77777777" w:rsidR="004E2453" w:rsidRPr="004E2453" w:rsidRDefault="004E2453" w:rsidP="004E2453">
            <w:pPr>
              <w:spacing w:after="0" w:line="240" w:lineRule="auto"/>
              <w:ind w:firstLineChars="195" w:firstLine="39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21</w:t>
            </w:r>
          </w:p>
        </w:tc>
        <w:tc>
          <w:tcPr>
            <w:tcW w:w="900" w:type="dxa"/>
            <w:tcBorders>
              <w:top w:val="nil"/>
              <w:left w:val="nil"/>
              <w:bottom w:val="nil"/>
              <w:right w:val="nil"/>
            </w:tcBorders>
            <w:shd w:val="clear" w:color="auto" w:fill="auto"/>
            <w:vAlign w:val="center"/>
            <w:hideMark/>
          </w:tcPr>
          <w:p w14:paraId="42BFF7F6"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820</w:t>
            </w:r>
          </w:p>
        </w:tc>
        <w:tc>
          <w:tcPr>
            <w:tcW w:w="750" w:type="dxa"/>
            <w:tcBorders>
              <w:top w:val="nil"/>
              <w:left w:val="nil"/>
              <w:bottom w:val="nil"/>
              <w:right w:val="single" w:sz="8" w:space="0" w:color="auto"/>
            </w:tcBorders>
            <w:shd w:val="clear" w:color="auto" w:fill="auto"/>
            <w:noWrap/>
            <w:vAlign w:val="bottom"/>
            <w:hideMark/>
          </w:tcPr>
          <w:p w14:paraId="59986385"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23.2</w:t>
            </w:r>
          </w:p>
        </w:tc>
        <w:tc>
          <w:tcPr>
            <w:tcW w:w="870" w:type="dxa"/>
            <w:tcBorders>
              <w:top w:val="nil"/>
              <w:left w:val="nil"/>
              <w:bottom w:val="nil"/>
              <w:right w:val="nil"/>
            </w:tcBorders>
            <w:shd w:val="clear" w:color="auto" w:fill="auto"/>
            <w:vAlign w:val="center"/>
            <w:hideMark/>
          </w:tcPr>
          <w:p w14:paraId="462EC646"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261</w:t>
            </w:r>
          </w:p>
        </w:tc>
        <w:tc>
          <w:tcPr>
            <w:tcW w:w="720" w:type="dxa"/>
            <w:tcBorders>
              <w:top w:val="nil"/>
              <w:left w:val="nil"/>
              <w:bottom w:val="nil"/>
              <w:right w:val="single" w:sz="8" w:space="0" w:color="auto"/>
            </w:tcBorders>
            <w:shd w:val="clear" w:color="auto" w:fill="auto"/>
            <w:noWrap/>
            <w:vAlign w:val="bottom"/>
            <w:hideMark/>
          </w:tcPr>
          <w:p w14:paraId="0B7946EC"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24.2</w:t>
            </w:r>
          </w:p>
        </w:tc>
        <w:tc>
          <w:tcPr>
            <w:tcW w:w="900" w:type="dxa"/>
            <w:tcBorders>
              <w:top w:val="nil"/>
              <w:left w:val="nil"/>
              <w:bottom w:val="nil"/>
              <w:right w:val="nil"/>
            </w:tcBorders>
            <w:shd w:val="clear" w:color="auto" w:fill="auto"/>
            <w:vAlign w:val="center"/>
            <w:hideMark/>
          </w:tcPr>
          <w:p w14:paraId="46A276E5"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559</w:t>
            </w:r>
          </w:p>
        </w:tc>
        <w:tc>
          <w:tcPr>
            <w:tcW w:w="810" w:type="dxa"/>
            <w:tcBorders>
              <w:top w:val="nil"/>
              <w:left w:val="nil"/>
              <w:bottom w:val="nil"/>
              <w:right w:val="nil"/>
            </w:tcBorders>
            <w:shd w:val="clear" w:color="auto" w:fill="auto"/>
            <w:noWrap/>
            <w:vAlign w:val="bottom"/>
            <w:hideMark/>
          </w:tcPr>
          <w:p w14:paraId="61B7FAA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22.7</w:t>
            </w:r>
          </w:p>
        </w:tc>
        <w:tc>
          <w:tcPr>
            <w:tcW w:w="1800" w:type="dxa"/>
            <w:tcBorders>
              <w:top w:val="nil"/>
              <w:left w:val="single" w:sz="8" w:space="0" w:color="auto"/>
              <w:bottom w:val="nil"/>
              <w:right w:val="nil"/>
            </w:tcBorders>
            <w:shd w:val="clear" w:color="auto" w:fill="auto"/>
            <w:noWrap/>
            <w:vAlign w:val="bottom"/>
            <w:hideMark/>
          </w:tcPr>
          <w:p w14:paraId="6A176268"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1.5</w:t>
            </w:r>
          </w:p>
        </w:tc>
        <w:tc>
          <w:tcPr>
            <w:tcW w:w="1800" w:type="dxa"/>
            <w:tcBorders>
              <w:top w:val="nil"/>
              <w:left w:val="single" w:sz="8" w:space="0" w:color="auto"/>
              <w:bottom w:val="nil"/>
              <w:right w:val="single" w:sz="8" w:space="0" w:color="auto"/>
            </w:tcBorders>
            <w:shd w:val="clear" w:color="auto" w:fill="auto"/>
            <w:noWrap/>
            <w:vAlign w:val="bottom"/>
            <w:hideMark/>
          </w:tcPr>
          <w:p w14:paraId="1E272126"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1.1</w:t>
            </w:r>
          </w:p>
        </w:tc>
        <w:tc>
          <w:tcPr>
            <w:tcW w:w="810" w:type="dxa"/>
            <w:tcBorders>
              <w:top w:val="nil"/>
              <w:left w:val="nil"/>
              <w:bottom w:val="nil"/>
              <w:right w:val="nil"/>
            </w:tcBorders>
            <w:shd w:val="clear" w:color="auto" w:fill="auto"/>
            <w:noWrap/>
            <w:vAlign w:val="bottom"/>
            <w:hideMark/>
          </w:tcPr>
          <w:p w14:paraId="5E2F81D3"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0.000</w:t>
            </w:r>
          </w:p>
        </w:tc>
        <w:tc>
          <w:tcPr>
            <w:tcW w:w="990" w:type="dxa"/>
            <w:tcBorders>
              <w:top w:val="nil"/>
              <w:left w:val="single" w:sz="8" w:space="0" w:color="auto"/>
              <w:bottom w:val="nil"/>
              <w:right w:val="single" w:sz="8" w:space="0" w:color="auto"/>
            </w:tcBorders>
            <w:shd w:val="clear" w:color="auto" w:fill="auto"/>
            <w:noWrap/>
            <w:vAlign w:val="bottom"/>
            <w:hideMark/>
          </w:tcPr>
          <w:p w14:paraId="5F945F61"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46374857"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7FBA4C5E" w14:textId="77777777" w:rsidR="004E2453" w:rsidRPr="004E2453" w:rsidRDefault="004E2453" w:rsidP="004E2453">
            <w:pPr>
              <w:spacing w:after="0" w:line="240" w:lineRule="auto"/>
              <w:ind w:firstLineChars="195" w:firstLine="39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22+</w:t>
            </w:r>
          </w:p>
        </w:tc>
        <w:tc>
          <w:tcPr>
            <w:tcW w:w="900" w:type="dxa"/>
            <w:tcBorders>
              <w:top w:val="nil"/>
              <w:left w:val="nil"/>
              <w:bottom w:val="nil"/>
              <w:right w:val="nil"/>
            </w:tcBorders>
            <w:shd w:val="clear" w:color="auto" w:fill="auto"/>
            <w:vAlign w:val="center"/>
            <w:hideMark/>
          </w:tcPr>
          <w:p w14:paraId="2910B1D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651</w:t>
            </w:r>
          </w:p>
        </w:tc>
        <w:tc>
          <w:tcPr>
            <w:tcW w:w="750" w:type="dxa"/>
            <w:tcBorders>
              <w:top w:val="nil"/>
              <w:left w:val="nil"/>
              <w:bottom w:val="nil"/>
              <w:right w:val="single" w:sz="8" w:space="0" w:color="auto"/>
            </w:tcBorders>
            <w:shd w:val="clear" w:color="auto" w:fill="auto"/>
            <w:noWrap/>
            <w:vAlign w:val="bottom"/>
            <w:hideMark/>
          </w:tcPr>
          <w:p w14:paraId="0082D947"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18.4</w:t>
            </w:r>
          </w:p>
        </w:tc>
        <w:tc>
          <w:tcPr>
            <w:tcW w:w="870" w:type="dxa"/>
            <w:tcBorders>
              <w:top w:val="nil"/>
              <w:left w:val="nil"/>
              <w:bottom w:val="nil"/>
              <w:right w:val="nil"/>
            </w:tcBorders>
            <w:shd w:val="clear" w:color="auto" w:fill="auto"/>
            <w:vAlign w:val="center"/>
            <w:hideMark/>
          </w:tcPr>
          <w:p w14:paraId="36D6224E"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147</w:t>
            </w:r>
          </w:p>
        </w:tc>
        <w:tc>
          <w:tcPr>
            <w:tcW w:w="720" w:type="dxa"/>
            <w:tcBorders>
              <w:top w:val="nil"/>
              <w:left w:val="nil"/>
              <w:bottom w:val="nil"/>
              <w:right w:val="single" w:sz="8" w:space="0" w:color="auto"/>
            </w:tcBorders>
            <w:shd w:val="clear" w:color="auto" w:fill="auto"/>
            <w:noWrap/>
            <w:vAlign w:val="bottom"/>
            <w:hideMark/>
          </w:tcPr>
          <w:p w14:paraId="4FEED5F0"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13.6</w:t>
            </w:r>
          </w:p>
        </w:tc>
        <w:tc>
          <w:tcPr>
            <w:tcW w:w="900" w:type="dxa"/>
            <w:tcBorders>
              <w:top w:val="nil"/>
              <w:left w:val="nil"/>
              <w:bottom w:val="nil"/>
              <w:right w:val="nil"/>
            </w:tcBorders>
            <w:shd w:val="clear" w:color="auto" w:fill="auto"/>
            <w:vAlign w:val="center"/>
            <w:hideMark/>
          </w:tcPr>
          <w:p w14:paraId="1892480F"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504</w:t>
            </w:r>
          </w:p>
        </w:tc>
        <w:tc>
          <w:tcPr>
            <w:tcW w:w="810" w:type="dxa"/>
            <w:tcBorders>
              <w:top w:val="nil"/>
              <w:left w:val="nil"/>
              <w:bottom w:val="nil"/>
              <w:right w:val="nil"/>
            </w:tcBorders>
            <w:shd w:val="clear" w:color="auto" w:fill="auto"/>
            <w:noWrap/>
            <w:vAlign w:val="bottom"/>
            <w:hideMark/>
          </w:tcPr>
          <w:p w14:paraId="3EE32232"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20.5</w:t>
            </w:r>
          </w:p>
        </w:tc>
        <w:tc>
          <w:tcPr>
            <w:tcW w:w="1800" w:type="dxa"/>
            <w:tcBorders>
              <w:top w:val="nil"/>
              <w:left w:val="single" w:sz="8" w:space="0" w:color="auto"/>
              <w:bottom w:val="nil"/>
              <w:right w:val="nil"/>
            </w:tcBorders>
            <w:shd w:val="clear" w:color="auto" w:fill="auto"/>
            <w:noWrap/>
            <w:vAlign w:val="bottom"/>
            <w:hideMark/>
          </w:tcPr>
          <w:p w14:paraId="2AA39B3A"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-6.8</w:t>
            </w:r>
          </w:p>
        </w:tc>
        <w:tc>
          <w:tcPr>
            <w:tcW w:w="1800" w:type="dxa"/>
            <w:tcBorders>
              <w:top w:val="nil"/>
              <w:left w:val="single" w:sz="8" w:space="0" w:color="auto"/>
              <w:bottom w:val="nil"/>
              <w:right w:val="single" w:sz="8" w:space="0" w:color="auto"/>
            </w:tcBorders>
            <w:shd w:val="clear" w:color="auto" w:fill="auto"/>
            <w:noWrap/>
            <w:vAlign w:val="bottom"/>
            <w:hideMark/>
          </w:tcPr>
          <w:p w14:paraId="6186C959"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-4.7</w:t>
            </w:r>
          </w:p>
        </w:tc>
        <w:tc>
          <w:tcPr>
            <w:tcW w:w="810" w:type="dxa"/>
            <w:tcBorders>
              <w:top w:val="nil"/>
              <w:left w:val="nil"/>
              <w:bottom w:val="nil"/>
              <w:right w:val="nil"/>
            </w:tcBorders>
            <w:shd w:val="clear" w:color="auto" w:fill="auto"/>
            <w:noWrap/>
            <w:vAlign w:val="bottom"/>
            <w:hideMark/>
          </w:tcPr>
          <w:p w14:paraId="0AE74DE7"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0.012</w:t>
            </w:r>
          </w:p>
        </w:tc>
        <w:tc>
          <w:tcPr>
            <w:tcW w:w="990" w:type="dxa"/>
            <w:tcBorders>
              <w:top w:val="nil"/>
              <w:left w:val="single" w:sz="8" w:space="0" w:color="auto"/>
              <w:bottom w:val="nil"/>
              <w:right w:val="single" w:sz="8" w:space="0" w:color="auto"/>
            </w:tcBorders>
            <w:shd w:val="clear" w:color="auto" w:fill="auto"/>
            <w:noWrap/>
            <w:vAlign w:val="bottom"/>
            <w:hideMark/>
          </w:tcPr>
          <w:p w14:paraId="66A43FFA"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38CFAE2F"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51DF085F" w14:textId="77777777" w:rsidR="004E2453" w:rsidRPr="004E2453" w:rsidRDefault="004E2453" w:rsidP="004E2453">
            <w:pPr>
              <w:spacing w:after="0" w:line="240" w:lineRule="auto"/>
              <w:ind w:firstLineChars="195" w:firstLine="39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Missing</w:t>
            </w:r>
          </w:p>
        </w:tc>
        <w:tc>
          <w:tcPr>
            <w:tcW w:w="900" w:type="dxa"/>
            <w:tcBorders>
              <w:top w:val="nil"/>
              <w:left w:val="nil"/>
              <w:bottom w:val="nil"/>
              <w:right w:val="nil"/>
            </w:tcBorders>
            <w:shd w:val="clear" w:color="auto" w:fill="auto"/>
            <w:vAlign w:val="center"/>
            <w:hideMark/>
          </w:tcPr>
          <w:p w14:paraId="74510B63"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w:t>
            </w:r>
          </w:p>
        </w:tc>
        <w:tc>
          <w:tcPr>
            <w:tcW w:w="750" w:type="dxa"/>
            <w:tcBorders>
              <w:top w:val="nil"/>
              <w:left w:val="nil"/>
              <w:bottom w:val="nil"/>
              <w:right w:val="single" w:sz="8" w:space="0" w:color="auto"/>
            </w:tcBorders>
            <w:shd w:val="clear" w:color="auto" w:fill="auto"/>
            <w:noWrap/>
            <w:vAlign w:val="bottom"/>
            <w:hideMark/>
          </w:tcPr>
          <w:p w14:paraId="642EBDDD"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0.1</w:t>
            </w:r>
          </w:p>
        </w:tc>
        <w:tc>
          <w:tcPr>
            <w:tcW w:w="870" w:type="dxa"/>
            <w:tcBorders>
              <w:top w:val="nil"/>
              <w:left w:val="nil"/>
              <w:bottom w:val="nil"/>
              <w:right w:val="nil"/>
            </w:tcBorders>
            <w:shd w:val="clear" w:color="auto" w:fill="auto"/>
            <w:vAlign w:val="center"/>
            <w:hideMark/>
          </w:tcPr>
          <w:p w14:paraId="7036AC83"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w:t>
            </w:r>
          </w:p>
        </w:tc>
        <w:tc>
          <w:tcPr>
            <w:tcW w:w="720" w:type="dxa"/>
            <w:tcBorders>
              <w:top w:val="nil"/>
              <w:left w:val="nil"/>
              <w:bottom w:val="nil"/>
              <w:right w:val="single" w:sz="8" w:space="0" w:color="auto"/>
            </w:tcBorders>
            <w:shd w:val="clear" w:color="auto" w:fill="auto"/>
            <w:noWrap/>
            <w:vAlign w:val="bottom"/>
            <w:hideMark/>
          </w:tcPr>
          <w:p w14:paraId="7C8506A3"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900" w:type="dxa"/>
            <w:tcBorders>
              <w:top w:val="nil"/>
              <w:left w:val="nil"/>
              <w:bottom w:val="nil"/>
              <w:right w:val="nil"/>
            </w:tcBorders>
            <w:shd w:val="clear" w:color="auto" w:fill="auto"/>
            <w:vAlign w:val="center"/>
            <w:hideMark/>
          </w:tcPr>
          <w:p w14:paraId="165C8E88"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w:t>
            </w:r>
          </w:p>
        </w:tc>
        <w:tc>
          <w:tcPr>
            <w:tcW w:w="810" w:type="dxa"/>
            <w:tcBorders>
              <w:top w:val="nil"/>
              <w:left w:val="nil"/>
              <w:bottom w:val="nil"/>
              <w:right w:val="nil"/>
            </w:tcBorders>
            <w:shd w:val="clear" w:color="auto" w:fill="auto"/>
            <w:noWrap/>
            <w:vAlign w:val="bottom"/>
            <w:hideMark/>
          </w:tcPr>
          <w:p w14:paraId="77D4BFDC"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0.1</w:t>
            </w:r>
          </w:p>
        </w:tc>
        <w:tc>
          <w:tcPr>
            <w:tcW w:w="1800" w:type="dxa"/>
            <w:tcBorders>
              <w:top w:val="nil"/>
              <w:left w:val="single" w:sz="8" w:space="0" w:color="auto"/>
              <w:bottom w:val="nil"/>
              <w:right w:val="nil"/>
            </w:tcBorders>
            <w:shd w:val="clear" w:color="auto" w:fill="auto"/>
            <w:noWrap/>
            <w:vAlign w:val="bottom"/>
            <w:hideMark/>
          </w:tcPr>
          <w:p w14:paraId="37D14D90"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1800" w:type="dxa"/>
            <w:tcBorders>
              <w:top w:val="nil"/>
              <w:left w:val="single" w:sz="8" w:space="0" w:color="auto"/>
              <w:bottom w:val="nil"/>
              <w:right w:val="single" w:sz="8" w:space="0" w:color="auto"/>
            </w:tcBorders>
            <w:shd w:val="clear" w:color="auto" w:fill="auto"/>
            <w:noWrap/>
            <w:vAlign w:val="bottom"/>
            <w:hideMark/>
          </w:tcPr>
          <w:p w14:paraId="739963DA"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-0.1</w:t>
            </w:r>
          </w:p>
        </w:tc>
        <w:tc>
          <w:tcPr>
            <w:tcW w:w="810" w:type="dxa"/>
            <w:tcBorders>
              <w:top w:val="nil"/>
              <w:left w:val="nil"/>
              <w:bottom w:val="nil"/>
              <w:right w:val="nil"/>
            </w:tcBorders>
            <w:shd w:val="clear" w:color="auto" w:fill="auto"/>
            <w:noWrap/>
            <w:vAlign w:val="bottom"/>
            <w:hideMark/>
          </w:tcPr>
          <w:p w14:paraId="5E989A87"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0.001</w:t>
            </w:r>
          </w:p>
        </w:tc>
        <w:tc>
          <w:tcPr>
            <w:tcW w:w="990" w:type="dxa"/>
            <w:tcBorders>
              <w:top w:val="nil"/>
              <w:left w:val="single" w:sz="8" w:space="0" w:color="auto"/>
              <w:bottom w:val="nil"/>
              <w:right w:val="single" w:sz="8" w:space="0" w:color="auto"/>
            </w:tcBorders>
            <w:shd w:val="clear" w:color="auto" w:fill="auto"/>
            <w:noWrap/>
            <w:vAlign w:val="bottom"/>
            <w:hideMark/>
          </w:tcPr>
          <w:p w14:paraId="1F6D2275"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0.13</w:t>
            </w:r>
          </w:p>
        </w:tc>
      </w:tr>
      <w:tr w:rsidR="004E2453" w:rsidRPr="004E2453" w14:paraId="55824760"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125A0616"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Year of Study</w:t>
            </w:r>
          </w:p>
        </w:tc>
        <w:tc>
          <w:tcPr>
            <w:tcW w:w="900" w:type="dxa"/>
            <w:tcBorders>
              <w:top w:val="nil"/>
              <w:left w:val="nil"/>
              <w:bottom w:val="nil"/>
              <w:right w:val="nil"/>
            </w:tcBorders>
            <w:shd w:val="clear" w:color="auto" w:fill="auto"/>
            <w:noWrap/>
            <w:vAlign w:val="bottom"/>
            <w:hideMark/>
          </w:tcPr>
          <w:p w14:paraId="22A838A2"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750" w:type="dxa"/>
            <w:tcBorders>
              <w:top w:val="nil"/>
              <w:left w:val="nil"/>
              <w:bottom w:val="nil"/>
              <w:right w:val="single" w:sz="8" w:space="0" w:color="auto"/>
            </w:tcBorders>
            <w:shd w:val="clear" w:color="auto" w:fill="auto"/>
            <w:noWrap/>
            <w:vAlign w:val="bottom"/>
            <w:hideMark/>
          </w:tcPr>
          <w:p w14:paraId="2A9172FF"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870" w:type="dxa"/>
            <w:tcBorders>
              <w:top w:val="nil"/>
              <w:left w:val="nil"/>
              <w:bottom w:val="nil"/>
              <w:right w:val="nil"/>
            </w:tcBorders>
            <w:shd w:val="clear" w:color="auto" w:fill="auto"/>
            <w:noWrap/>
            <w:vAlign w:val="bottom"/>
            <w:hideMark/>
          </w:tcPr>
          <w:p w14:paraId="28F579CE"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720" w:type="dxa"/>
            <w:tcBorders>
              <w:top w:val="nil"/>
              <w:left w:val="nil"/>
              <w:bottom w:val="nil"/>
              <w:right w:val="single" w:sz="8" w:space="0" w:color="auto"/>
            </w:tcBorders>
            <w:shd w:val="clear" w:color="auto" w:fill="auto"/>
            <w:noWrap/>
            <w:vAlign w:val="bottom"/>
            <w:hideMark/>
          </w:tcPr>
          <w:p w14:paraId="6C4E8D27"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auto" w:fill="auto"/>
            <w:noWrap/>
            <w:vAlign w:val="bottom"/>
            <w:hideMark/>
          </w:tcPr>
          <w:p w14:paraId="1C8A0FA6" w14:textId="77777777" w:rsidR="004E2453" w:rsidRPr="004E2453" w:rsidRDefault="004E2453" w:rsidP="004E2453">
            <w:pPr>
              <w:spacing w:after="0" w:line="240" w:lineRule="auto"/>
              <w:rPr>
                <w:rFonts w:ascii="Calibri" w:eastAsia="Times New Roman" w:hAnsi="Calibri"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77871E28" w14:textId="77777777" w:rsidR="004E2453" w:rsidRPr="004E2453" w:rsidRDefault="004E2453" w:rsidP="004E2453">
            <w:pPr>
              <w:spacing w:after="0" w:line="240" w:lineRule="auto"/>
              <w:rPr>
                <w:rFonts w:ascii="Times New Roman" w:eastAsia="Times New Roman" w:hAnsi="Times New Roman" w:cs="Times New Roman"/>
                <w:sz w:val="20"/>
                <w:szCs w:val="20"/>
              </w:rPr>
            </w:pPr>
          </w:p>
        </w:tc>
        <w:tc>
          <w:tcPr>
            <w:tcW w:w="1800" w:type="dxa"/>
            <w:tcBorders>
              <w:top w:val="nil"/>
              <w:left w:val="single" w:sz="8" w:space="0" w:color="auto"/>
              <w:bottom w:val="nil"/>
              <w:right w:val="nil"/>
            </w:tcBorders>
            <w:shd w:val="clear" w:color="auto" w:fill="auto"/>
            <w:noWrap/>
            <w:vAlign w:val="bottom"/>
            <w:hideMark/>
          </w:tcPr>
          <w:p w14:paraId="159CCFFB" w14:textId="77777777" w:rsidR="004E2453" w:rsidRPr="004E2453" w:rsidRDefault="004E2453" w:rsidP="004E2453">
            <w:pPr>
              <w:spacing w:after="0" w:line="240" w:lineRule="auto"/>
              <w:ind w:right="61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1800" w:type="dxa"/>
            <w:tcBorders>
              <w:top w:val="nil"/>
              <w:left w:val="single" w:sz="8" w:space="0" w:color="auto"/>
              <w:bottom w:val="nil"/>
              <w:right w:val="single" w:sz="8" w:space="0" w:color="auto"/>
            </w:tcBorders>
            <w:shd w:val="clear" w:color="auto" w:fill="auto"/>
            <w:noWrap/>
            <w:vAlign w:val="bottom"/>
            <w:hideMark/>
          </w:tcPr>
          <w:p w14:paraId="3BE395F1" w14:textId="77777777" w:rsidR="004E2453" w:rsidRPr="004E2453" w:rsidRDefault="004E2453" w:rsidP="004E2453">
            <w:pPr>
              <w:spacing w:after="0" w:line="240" w:lineRule="auto"/>
              <w:ind w:right="61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auto" w:fill="auto"/>
            <w:noWrap/>
            <w:vAlign w:val="bottom"/>
            <w:hideMark/>
          </w:tcPr>
          <w:p w14:paraId="24FC1C83" w14:textId="77777777" w:rsidR="004E2453" w:rsidRPr="004E2453" w:rsidRDefault="004E2453" w:rsidP="004E2453">
            <w:pPr>
              <w:spacing w:after="0" w:line="240" w:lineRule="auto"/>
              <w:rPr>
                <w:rFonts w:ascii="Calibri" w:eastAsia="Times New Roman" w:hAnsi="Calibri" w:cs="Times New Roman"/>
                <w:color w:val="000000"/>
                <w:sz w:val="20"/>
                <w:szCs w:val="20"/>
              </w:rPr>
            </w:pPr>
          </w:p>
        </w:tc>
        <w:tc>
          <w:tcPr>
            <w:tcW w:w="990" w:type="dxa"/>
            <w:tcBorders>
              <w:top w:val="nil"/>
              <w:left w:val="single" w:sz="8" w:space="0" w:color="auto"/>
              <w:bottom w:val="nil"/>
              <w:right w:val="single" w:sz="8" w:space="0" w:color="auto"/>
            </w:tcBorders>
            <w:shd w:val="clear" w:color="auto" w:fill="auto"/>
            <w:noWrap/>
            <w:vAlign w:val="bottom"/>
            <w:hideMark/>
          </w:tcPr>
          <w:p w14:paraId="76DE9EE2"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3A11C7CE"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01F910B6" w14:textId="77777777" w:rsidR="004E2453" w:rsidRPr="004E2453" w:rsidRDefault="004E2453" w:rsidP="004E2453">
            <w:pPr>
              <w:spacing w:after="0" w:line="240" w:lineRule="auto"/>
              <w:ind w:firstLineChars="195" w:firstLine="39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Undergrad - 1</w:t>
            </w:r>
          </w:p>
        </w:tc>
        <w:tc>
          <w:tcPr>
            <w:tcW w:w="900" w:type="dxa"/>
            <w:tcBorders>
              <w:top w:val="nil"/>
              <w:left w:val="nil"/>
              <w:bottom w:val="nil"/>
              <w:right w:val="nil"/>
            </w:tcBorders>
            <w:shd w:val="clear" w:color="auto" w:fill="auto"/>
            <w:vAlign w:val="center"/>
            <w:hideMark/>
          </w:tcPr>
          <w:p w14:paraId="4B02B9A2"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862</w:t>
            </w:r>
          </w:p>
        </w:tc>
        <w:tc>
          <w:tcPr>
            <w:tcW w:w="750" w:type="dxa"/>
            <w:tcBorders>
              <w:top w:val="nil"/>
              <w:left w:val="nil"/>
              <w:bottom w:val="nil"/>
              <w:right w:val="single" w:sz="8" w:space="0" w:color="auto"/>
            </w:tcBorders>
            <w:shd w:val="clear" w:color="auto" w:fill="auto"/>
            <w:noWrap/>
            <w:vAlign w:val="bottom"/>
            <w:hideMark/>
          </w:tcPr>
          <w:p w14:paraId="42985971"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24.4</w:t>
            </w:r>
          </w:p>
        </w:tc>
        <w:tc>
          <w:tcPr>
            <w:tcW w:w="870" w:type="dxa"/>
            <w:tcBorders>
              <w:top w:val="nil"/>
              <w:left w:val="nil"/>
              <w:bottom w:val="nil"/>
              <w:right w:val="nil"/>
            </w:tcBorders>
            <w:shd w:val="clear" w:color="auto" w:fill="auto"/>
            <w:vAlign w:val="center"/>
            <w:hideMark/>
          </w:tcPr>
          <w:p w14:paraId="69AC0982"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297</w:t>
            </w:r>
          </w:p>
        </w:tc>
        <w:tc>
          <w:tcPr>
            <w:tcW w:w="720" w:type="dxa"/>
            <w:tcBorders>
              <w:top w:val="nil"/>
              <w:left w:val="nil"/>
              <w:bottom w:val="nil"/>
              <w:right w:val="single" w:sz="8" w:space="0" w:color="auto"/>
            </w:tcBorders>
            <w:shd w:val="clear" w:color="auto" w:fill="auto"/>
            <w:noWrap/>
            <w:vAlign w:val="bottom"/>
            <w:hideMark/>
          </w:tcPr>
          <w:p w14:paraId="07F5A8AE"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27.6</w:t>
            </w:r>
          </w:p>
        </w:tc>
        <w:tc>
          <w:tcPr>
            <w:tcW w:w="900" w:type="dxa"/>
            <w:tcBorders>
              <w:top w:val="nil"/>
              <w:left w:val="nil"/>
              <w:bottom w:val="nil"/>
              <w:right w:val="nil"/>
            </w:tcBorders>
            <w:shd w:val="clear" w:color="auto" w:fill="auto"/>
            <w:vAlign w:val="center"/>
            <w:hideMark/>
          </w:tcPr>
          <w:p w14:paraId="7654D6A0"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565</w:t>
            </w:r>
          </w:p>
        </w:tc>
        <w:tc>
          <w:tcPr>
            <w:tcW w:w="810" w:type="dxa"/>
            <w:tcBorders>
              <w:top w:val="nil"/>
              <w:left w:val="nil"/>
              <w:bottom w:val="nil"/>
              <w:right w:val="nil"/>
            </w:tcBorders>
            <w:shd w:val="clear" w:color="auto" w:fill="auto"/>
            <w:noWrap/>
            <w:vAlign w:val="bottom"/>
            <w:hideMark/>
          </w:tcPr>
          <w:p w14:paraId="2FBAB9E7"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22.9</w:t>
            </w:r>
          </w:p>
        </w:tc>
        <w:tc>
          <w:tcPr>
            <w:tcW w:w="1800" w:type="dxa"/>
            <w:tcBorders>
              <w:top w:val="nil"/>
              <w:left w:val="single" w:sz="8" w:space="0" w:color="auto"/>
              <w:bottom w:val="nil"/>
              <w:right w:val="nil"/>
            </w:tcBorders>
            <w:shd w:val="clear" w:color="auto" w:fill="auto"/>
            <w:noWrap/>
            <w:vAlign w:val="bottom"/>
            <w:hideMark/>
          </w:tcPr>
          <w:p w14:paraId="297A9D79"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4.6</w:t>
            </w:r>
          </w:p>
        </w:tc>
        <w:tc>
          <w:tcPr>
            <w:tcW w:w="1800" w:type="dxa"/>
            <w:tcBorders>
              <w:top w:val="nil"/>
              <w:left w:val="single" w:sz="8" w:space="0" w:color="auto"/>
              <w:bottom w:val="nil"/>
              <w:right w:val="single" w:sz="8" w:space="0" w:color="auto"/>
            </w:tcBorders>
            <w:shd w:val="clear" w:color="auto" w:fill="auto"/>
            <w:noWrap/>
            <w:vAlign w:val="bottom"/>
            <w:hideMark/>
          </w:tcPr>
          <w:p w14:paraId="5FF7FA87"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3.2</w:t>
            </w:r>
          </w:p>
        </w:tc>
        <w:tc>
          <w:tcPr>
            <w:tcW w:w="810" w:type="dxa"/>
            <w:tcBorders>
              <w:top w:val="nil"/>
              <w:left w:val="nil"/>
              <w:bottom w:val="nil"/>
              <w:right w:val="nil"/>
            </w:tcBorders>
            <w:shd w:val="clear" w:color="auto" w:fill="auto"/>
            <w:noWrap/>
            <w:vAlign w:val="bottom"/>
            <w:hideMark/>
          </w:tcPr>
          <w:p w14:paraId="47530980"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0.004</w:t>
            </w:r>
          </w:p>
        </w:tc>
        <w:tc>
          <w:tcPr>
            <w:tcW w:w="990" w:type="dxa"/>
            <w:tcBorders>
              <w:top w:val="nil"/>
              <w:left w:val="single" w:sz="8" w:space="0" w:color="auto"/>
              <w:bottom w:val="nil"/>
              <w:right w:val="single" w:sz="8" w:space="0" w:color="auto"/>
            </w:tcBorders>
            <w:shd w:val="clear" w:color="auto" w:fill="auto"/>
            <w:noWrap/>
            <w:vAlign w:val="bottom"/>
            <w:hideMark/>
          </w:tcPr>
          <w:p w14:paraId="57A04206"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66A5FF2C"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572B0BB1" w14:textId="77777777" w:rsidR="004E2453" w:rsidRPr="004E2453" w:rsidRDefault="004E2453" w:rsidP="004E2453">
            <w:pPr>
              <w:spacing w:after="0" w:line="240" w:lineRule="auto"/>
              <w:ind w:firstLineChars="195" w:firstLine="39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Undergrad - 2</w:t>
            </w:r>
          </w:p>
        </w:tc>
        <w:tc>
          <w:tcPr>
            <w:tcW w:w="900" w:type="dxa"/>
            <w:tcBorders>
              <w:top w:val="nil"/>
              <w:left w:val="nil"/>
              <w:bottom w:val="nil"/>
              <w:right w:val="nil"/>
            </w:tcBorders>
            <w:shd w:val="clear" w:color="auto" w:fill="auto"/>
            <w:vAlign w:val="center"/>
            <w:hideMark/>
          </w:tcPr>
          <w:p w14:paraId="296C67AF"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860</w:t>
            </w:r>
          </w:p>
        </w:tc>
        <w:tc>
          <w:tcPr>
            <w:tcW w:w="750" w:type="dxa"/>
            <w:tcBorders>
              <w:top w:val="nil"/>
              <w:left w:val="nil"/>
              <w:bottom w:val="nil"/>
              <w:right w:val="single" w:sz="8" w:space="0" w:color="auto"/>
            </w:tcBorders>
            <w:shd w:val="clear" w:color="auto" w:fill="auto"/>
            <w:noWrap/>
            <w:vAlign w:val="bottom"/>
            <w:hideMark/>
          </w:tcPr>
          <w:p w14:paraId="3ED26B02"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24.3</w:t>
            </w:r>
          </w:p>
        </w:tc>
        <w:tc>
          <w:tcPr>
            <w:tcW w:w="870" w:type="dxa"/>
            <w:tcBorders>
              <w:top w:val="nil"/>
              <w:left w:val="nil"/>
              <w:bottom w:val="nil"/>
              <w:right w:val="nil"/>
            </w:tcBorders>
            <w:shd w:val="clear" w:color="auto" w:fill="auto"/>
            <w:vAlign w:val="center"/>
            <w:hideMark/>
          </w:tcPr>
          <w:p w14:paraId="295FFBAD"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272</w:t>
            </w:r>
          </w:p>
        </w:tc>
        <w:tc>
          <w:tcPr>
            <w:tcW w:w="720" w:type="dxa"/>
            <w:tcBorders>
              <w:top w:val="nil"/>
              <w:left w:val="nil"/>
              <w:bottom w:val="nil"/>
              <w:right w:val="single" w:sz="8" w:space="0" w:color="auto"/>
            </w:tcBorders>
            <w:shd w:val="clear" w:color="auto" w:fill="auto"/>
            <w:noWrap/>
            <w:vAlign w:val="bottom"/>
            <w:hideMark/>
          </w:tcPr>
          <w:p w14:paraId="6246EE6B"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25.3</w:t>
            </w:r>
          </w:p>
        </w:tc>
        <w:tc>
          <w:tcPr>
            <w:tcW w:w="900" w:type="dxa"/>
            <w:tcBorders>
              <w:top w:val="nil"/>
              <w:left w:val="nil"/>
              <w:bottom w:val="nil"/>
              <w:right w:val="nil"/>
            </w:tcBorders>
            <w:shd w:val="clear" w:color="auto" w:fill="auto"/>
            <w:vAlign w:val="center"/>
            <w:hideMark/>
          </w:tcPr>
          <w:p w14:paraId="56355F27"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588</w:t>
            </w:r>
          </w:p>
        </w:tc>
        <w:tc>
          <w:tcPr>
            <w:tcW w:w="810" w:type="dxa"/>
            <w:tcBorders>
              <w:top w:val="nil"/>
              <w:left w:val="nil"/>
              <w:bottom w:val="nil"/>
              <w:right w:val="nil"/>
            </w:tcBorders>
            <w:shd w:val="clear" w:color="auto" w:fill="auto"/>
            <w:noWrap/>
            <w:vAlign w:val="bottom"/>
            <w:hideMark/>
          </w:tcPr>
          <w:p w14:paraId="589044AA"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23.9</w:t>
            </w:r>
          </w:p>
        </w:tc>
        <w:tc>
          <w:tcPr>
            <w:tcW w:w="1800" w:type="dxa"/>
            <w:tcBorders>
              <w:top w:val="nil"/>
              <w:left w:val="single" w:sz="8" w:space="0" w:color="auto"/>
              <w:bottom w:val="nil"/>
              <w:right w:val="nil"/>
            </w:tcBorders>
            <w:shd w:val="clear" w:color="auto" w:fill="auto"/>
            <w:noWrap/>
            <w:vAlign w:val="bottom"/>
            <w:hideMark/>
          </w:tcPr>
          <w:p w14:paraId="31A7245F"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1.4</w:t>
            </w:r>
          </w:p>
        </w:tc>
        <w:tc>
          <w:tcPr>
            <w:tcW w:w="1800" w:type="dxa"/>
            <w:tcBorders>
              <w:top w:val="nil"/>
              <w:left w:val="single" w:sz="8" w:space="0" w:color="auto"/>
              <w:bottom w:val="nil"/>
              <w:right w:val="single" w:sz="8" w:space="0" w:color="auto"/>
            </w:tcBorders>
            <w:shd w:val="clear" w:color="auto" w:fill="auto"/>
            <w:noWrap/>
            <w:vAlign w:val="bottom"/>
            <w:hideMark/>
          </w:tcPr>
          <w:p w14:paraId="742B1897"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1.0</w:t>
            </w:r>
          </w:p>
        </w:tc>
        <w:tc>
          <w:tcPr>
            <w:tcW w:w="810" w:type="dxa"/>
            <w:tcBorders>
              <w:top w:val="nil"/>
              <w:left w:val="nil"/>
              <w:bottom w:val="nil"/>
              <w:right w:val="nil"/>
            </w:tcBorders>
            <w:shd w:val="clear" w:color="auto" w:fill="auto"/>
            <w:noWrap/>
            <w:vAlign w:val="bottom"/>
            <w:hideMark/>
          </w:tcPr>
          <w:p w14:paraId="345B4F05"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0.000</w:t>
            </w:r>
          </w:p>
        </w:tc>
        <w:tc>
          <w:tcPr>
            <w:tcW w:w="990" w:type="dxa"/>
            <w:tcBorders>
              <w:top w:val="nil"/>
              <w:left w:val="single" w:sz="8" w:space="0" w:color="auto"/>
              <w:bottom w:val="nil"/>
              <w:right w:val="single" w:sz="8" w:space="0" w:color="auto"/>
            </w:tcBorders>
            <w:shd w:val="clear" w:color="auto" w:fill="auto"/>
            <w:noWrap/>
            <w:vAlign w:val="bottom"/>
            <w:hideMark/>
          </w:tcPr>
          <w:p w14:paraId="2DF33787"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6067926B"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093B1F9E" w14:textId="77777777" w:rsidR="004E2453" w:rsidRPr="004E2453" w:rsidRDefault="004E2453" w:rsidP="004E2453">
            <w:pPr>
              <w:spacing w:after="0" w:line="240" w:lineRule="auto"/>
              <w:ind w:firstLineChars="195" w:firstLine="39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Undergrad - 3</w:t>
            </w:r>
          </w:p>
        </w:tc>
        <w:tc>
          <w:tcPr>
            <w:tcW w:w="900" w:type="dxa"/>
            <w:tcBorders>
              <w:top w:val="nil"/>
              <w:left w:val="nil"/>
              <w:bottom w:val="nil"/>
              <w:right w:val="nil"/>
            </w:tcBorders>
            <w:shd w:val="clear" w:color="auto" w:fill="auto"/>
            <w:vAlign w:val="center"/>
            <w:hideMark/>
          </w:tcPr>
          <w:p w14:paraId="3C38A1B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921</w:t>
            </w:r>
          </w:p>
        </w:tc>
        <w:tc>
          <w:tcPr>
            <w:tcW w:w="750" w:type="dxa"/>
            <w:tcBorders>
              <w:top w:val="nil"/>
              <w:left w:val="nil"/>
              <w:bottom w:val="nil"/>
              <w:right w:val="single" w:sz="8" w:space="0" w:color="auto"/>
            </w:tcBorders>
            <w:shd w:val="clear" w:color="auto" w:fill="auto"/>
            <w:noWrap/>
            <w:vAlign w:val="bottom"/>
            <w:hideMark/>
          </w:tcPr>
          <w:p w14:paraId="63A03DCC"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26.0</w:t>
            </w:r>
          </w:p>
        </w:tc>
        <w:tc>
          <w:tcPr>
            <w:tcW w:w="870" w:type="dxa"/>
            <w:tcBorders>
              <w:top w:val="nil"/>
              <w:left w:val="nil"/>
              <w:bottom w:val="nil"/>
              <w:right w:val="nil"/>
            </w:tcBorders>
            <w:shd w:val="clear" w:color="auto" w:fill="auto"/>
            <w:vAlign w:val="center"/>
            <w:hideMark/>
          </w:tcPr>
          <w:p w14:paraId="156F98EC"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292</w:t>
            </w:r>
          </w:p>
        </w:tc>
        <w:tc>
          <w:tcPr>
            <w:tcW w:w="720" w:type="dxa"/>
            <w:tcBorders>
              <w:top w:val="nil"/>
              <w:left w:val="nil"/>
              <w:bottom w:val="nil"/>
              <w:right w:val="single" w:sz="8" w:space="0" w:color="auto"/>
            </w:tcBorders>
            <w:shd w:val="clear" w:color="auto" w:fill="auto"/>
            <w:noWrap/>
            <w:vAlign w:val="bottom"/>
            <w:hideMark/>
          </w:tcPr>
          <w:p w14:paraId="754A5918"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27.1</w:t>
            </w:r>
          </w:p>
        </w:tc>
        <w:tc>
          <w:tcPr>
            <w:tcW w:w="900" w:type="dxa"/>
            <w:tcBorders>
              <w:top w:val="nil"/>
              <w:left w:val="nil"/>
              <w:bottom w:val="nil"/>
              <w:right w:val="nil"/>
            </w:tcBorders>
            <w:shd w:val="clear" w:color="auto" w:fill="auto"/>
            <w:vAlign w:val="center"/>
            <w:hideMark/>
          </w:tcPr>
          <w:p w14:paraId="4048D2DF"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629</w:t>
            </w:r>
          </w:p>
        </w:tc>
        <w:tc>
          <w:tcPr>
            <w:tcW w:w="810" w:type="dxa"/>
            <w:tcBorders>
              <w:top w:val="nil"/>
              <w:left w:val="nil"/>
              <w:bottom w:val="nil"/>
              <w:right w:val="nil"/>
            </w:tcBorders>
            <w:shd w:val="clear" w:color="auto" w:fill="auto"/>
            <w:noWrap/>
            <w:vAlign w:val="bottom"/>
            <w:hideMark/>
          </w:tcPr>
          <w:p w14:paraId="44CE973E"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25.5</w:t>
            </w:r>
          </w:p>
        </w:tc>
        <w:tc>
          <w:tcPr>
            <w:tcW w:w="1800" w:type="dxa"/>
            <w:tcBorders>
              <w:top w:val="nil"/>
              <w:left w:val="single" w:sz="8" w:space="0" w:color="auto"/>
              <w:bottom w:val="nil"/>
              <w:right w:val="nil"/>
            </w:tcBorders>
            <w:shd w:val="clear" w:color="auto" w:fill="auto"/>
            <w:noWrap/>
            <w:vAlign w:val="bottom"/>
            <w:hideMark/>
          </w:tcPr>
          <w:p w14:paraId="448D0462"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1.6</w:t>
            </w:r>
          </w:p>
        </w:tc>
        <w:tc>
          <w:tcPr>
            <w:tcW w:w="1800" w:type="dxa"/>
            <w:tcBorders>
              <w:top w:val="nil"/>
              <w:left w:val="single" w:sz="8" w:space="0" w:color="auto"/>
              <w:bottom w:val="nil"/>
              <w:right w:val="single" w:sz="8" w:space="0" w:color="auto"/>
            </w:tcBorders>
            <w:shd w:val="clear" w:color="auto" w:fill="auto"/>
            <w:noWrap/>
            <w:vAlign w:val="bottom"/>
            <w:hideMark/>
          </w:tcPr>
          <w:p w14:paraId="70EDFBCA"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1.1</w:t>
            </w:r>
          </w:p>
        </w:tc>
        <w:tc>
          <w:tcPr>
            <w:tcW w:w="810" w:type="dxa"/>
            <w:tcBorders>
              <w:top w:val="nil"/>
              <w:left w:val="nil"/>
              <w:bottom w:val="nil"/>
              <w:right w:val="nil"/>
            </w:tcBorders>
            <w:shd w:val="clear" w:color="auto" w:fill="auto"/>
            <w:noWrap/>
            <w:vAlign w:val="bottom"/>
            <w:hideMark/>
          </w:tcPr>
          <w:p w14:paraId="74E16C91"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0.000</w:t>
            </w:r>
          </w:p>
        </w:tc>
        <w:tc>
          <w:tcPr>
            <w:tcW w:w="990" w:type="dxa"/>
            <w:tcBorders>
              <w:top w:val="nil"/>
              <w:left w:val="single" w:sz="8" w:space="0" w:color="auto"/>
              <w:bottom w:val="nil"/>
              <w:right w:val="single" w:sz="8" w:space="0" w:color="auto"/>
            </w:tcBorders>
            <w:shd w:val="clear" w:color="auto" w:fill="auto"/>
            <w:noWrap/>
            <w:vAlign w:val="bottom"/>
            <w:hideMark/>
          </w:tcPr>
          <w:p w14:paraId="070EDE01"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055E7EA1"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00690CB5" w14:textId="77777777" w:rsidR="004E2453" w:rsidRPr="004E2453" w:rsidRDefault="004E2453" w:rsidP="004E2453">
            <w:pPr>
              <w:spacing w:after="0" w:line="240" w:lineRule="auto"/>
              <w:ind w:firstLineChars="195" w:firstLine="39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Undergrad - 4+</w:t>
            </w:r>
          </w:p>
        </w:tc>
        <w:tc>
          <w:tcPr>
            <w:tcW w:w="900" w:type="dxa"/>
            <w:tcBorders>
              <w:top w:val="nil"/>
              <w:left w:val="nil"/>
              <w:bottom w:val="nil"/>
              <w:right w:val="nil"/>
            </w:tcBorders>
            <w:shd w:val="clear" w:color="auto" w:fill="auto"/>
            <w:vAlign w:val="center"/>
            <w:hideMark/>
          </w:tcPr>
          <w:p w14:paraId="59193C91"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896</w:t>
            </w:r>
          </w:p>
        </w:tc>
        <w:tc>
          <w:tcPr>
            <w:tcW w:w="750" w:type="dxa"/>
            <w:tcBorders>
              <w:top w:val="nil"/>
              <w:left w:val="nil"/>
              <w:bottom w:val="nil"/>
              <w:right w:val="single" w:sz="8" w:space="0" w:color="auto"/>
            </w:tcBorders>
            <w:shd w:val="clear" w:color="auto" w:fill="auto"/>
            <w:noWrap/>
            <w:vAlign w:val="bottom"/>
            <w:hideMark/>
          </w:tcPr>
          <w:p w14:paraId="38356516"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25.3</w:t>
            </w:r>
          </w:p>
        </w:tc>
        <w:tc>
          <w:tcPr>
            <w:tcW w:w="870" w:type="dxa"/>
            <w:tcBorders>
              <w:top w:val="nil"/>
              <w:left w:val="nil"/>
              <w:bottom w:val="nil"/>
              <w:right w:val="nil"/>
            </w:tcBorders>
            <w:shd w:val="clear" w:color="auto" w:fill="auto"/>
            <w:vAlign w:val="center"/>
            <w:hideMark/>
          </w:tcPr>
          <w:p w14:paraId="7373E01F" w14:textId="71223EF4"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21</w:t>
            </w:r>
            <w:r w:rsidR="00EF16B0">
              <w:rPr>
                <w:rFonts w:ascii="Calibri" w:eastAsia="Times New Roman" w:hAnsi="Calibri" w:cs="Times New Roman"/>
                <w:color w:val="000000"/>
                <w:sz w:val="20"/>
                <w:szCs w:val="20"/>
              </w:rPr>
              <w:t>7</w:t>
            </w:r>
          </w:p>
        </w:tc>
        <w:tc>
          <w:tcPr>
            <w:tcW w:w="720" w:type="dxa"/>
            <w:tcBorders>
              <w:top w:val="nil"/>
              <w:left w:val="nil"/>
              <w:bottom w:val="nil"/>
              <w:right w:val="single" w:sz="8" w:space="0" w:color="auto"/>
            </w:tcBorders>
            <w:shd w:val="clear" w:color="auto" w:fill="auto"/>
            <w:noWrap/>
            <w:vAlign w:val="bottom"/>
            <w:hideMark/>
          </w:tcPr>
          <w:p w14:paraId="3F69EB0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20.1</w:t>
            </w:r>
          </w:p>
        </w:tc>
        <w:tc>
          <w:tcPr>
            <w:tcW w:w="900" w:type="dxa"/>
            <w:tcBorders>
              <w:top w:val="nil"/>
              <w:left w:val="nil"/>
              <w:bottom w:val="nil"/>
              <w:right w:val="nil"/>
            </w:tcBorders>
            <w:shd w:val="clear" w:color="auto" w:fill="auto"/>
            <w:vAlign w:val="center"/>
            <w:hideMark/>
          </w:tcPr>
          <w:p w14:paraId="5D69C5B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680</w:t>
            </w:r>
          </w:p>
        </w:tc>
        <w:tc>
          <w:tcPr>
            <w:tcW w:w="810" w:type="dxa"/>
            <w:tcBorders>
              <w:top w:val="nil"/>
              <w:left w:val="nil"/>
              <w:bottom w:val="nil"/>
              <w:right w:val="nil"/>
            </w:tcBorders>
            <w:shd w:val="clear" w:color="auto" w:fill="auto"/>
            <w:noWrap/>
            <w:vAlign w:val="bottom"/>
            <w:hideMark/>
          </w:tcPr>
          <w:p w14:paraId="3DD26EA5"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27.6</w:t>
            </w:r>
          </w:p>
        </w:tc>
        <w:tc>
          <w:tcPr>
            <w:tcW w:w="1800" w:type="dxa"/>
            <w:tcBorders>
              <w:top w:val="nil"/>
              <w:left w:val="single" w:sz="8" w:space="0" w:color="auto"/>
              <w:bottom w:val="nil"/>
              <w:right w:val="nil"/>
            </w:tcBorders>
            <w:shd w:val="clear" w:color="auto" w:fill="auto"/>
            <w:noWrap/>
            <w:vAlign w:val="bottom"/>
            <w:hideMark/>
          </w:tcPr>
          <w:p w14:paraId="4CEB8B21"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-7.6</w:t>
            </w:r>
          </w:p>
        </w:tc>
        <w:tc>
          <w:tcPr>
            <w:tcW w:w="1800" w:type="dxa"/>
            <w:tcBorders>
              <w:top w:val="nil"/>
              <w:left w:val="single" w:sz="8" w:space="0" w:color="auto"/>
              <w:bottom w:val="nil"/>
              <w:right w:val="single" w:sz="8" w:space="0" w:color="auto"/>
            </w:tcBorders>
            <w:shd w:val="clear" w:color="auto" w:fill="auto"/>
            <w:noWrap/>
            <w:vAlign w:val="bottom"/>
            <w:hideMark/>
          </w:tcPr>
          <w:p w14:paraId="03454D01"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-5.3</w:t>
            </w:r>
          </w:p>
        </w:tc>
        <w:tc>
          <w:tcPr>
            <w:tcW w:w="810" w:type="dxa"/>
            <w:tcBorders>
              <w:top w:val="nil"/>
              <w:left w:val="nil"/>
              <w:bottom w:val="nil"/>
              <w:right w:val="nil"/>
            </w:tcBorders>
            <w:shd w:val="clear" w:color="auto" w:fill="auto"/>
            <w:noWrap/>
            <w:vAlign w:val="bottom"/>
            <w:hideMark/>
          </w:tcPr>
          <w:p w14:paraId="14A7D4F1"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0.011</w:t>
            </w:r>
          </w:p>
        </w:tc>
        <w:tc>
          <w:tcPr>
            <w:tcW w:w="990" w:type="dxa"/>
            <w:tcBorders>
              <w:top w:val="nil"/>
              <w:left w:val="single" w:sz="8" w:space="0" w:color="auto"/>
              <w:bottom w:val="nil"/>
              <w:right w:val="single" w:sz="8" w:space="0" w:color="auto"/>
            </w:tcBorders>
            <w:shd w:val="clear" w:color="auto" w:fill="auto"/>
            <w:noWrap/>
            <w:vAlign w:val="bottom"/>
            <w:hideMark/>
          </w:tcPr>
          <w:p w14:paraId="05A0D02A"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0653E390"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152C8FC7" w14:textId="77777777" w:rsidR="004E2453" w:rsidRPr="004E2453" w:rsidRDefault="004E2453" w:rsidP="004E2453">
            <w:pPr>
              <w:spacing w:after="0" w:line="240" w:lineRule="auto"/>
              <w:ind w:firstLineChars="195" w:firstLine="39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Missing</w:t>
            </w:r>
          </w:p>
        </w:tc>
        <w:tc>
          <w:tcPr>
            <w:tcW w:w="900" w:type="dxa"/>
            <w:tcBorders>
              <w:top w:val="nil"/>
              <w:left w:val="nil"/>
              <w:bottom w:val="nil"/>
              <w:right w:val="nil"/>
            </w:tcBorders>
            <w:shd w:val="clear" w:color="auto" w:fill="auto"/>
            <w:vAlign w:val="center"/>
            <w:hideMark/>
          </w:tcPr>
          <w:p w14:paraId="69947BFD"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w:t>
            </w:r>
          </w:p>
        </w:tc>
        <w:tc>
          <w:tcPr>
            <w:tcW w:w="750" w:type="dxa"/>
            <w:tcBorders>
              <w:top w:val="nil"/>
              <w:left w:val="nil"/>
              <w:bottom w:val="nil"/>
              <w:right w:val="single" w:sz="8" w:space="0" w:color="auto"/>
            </w:tcBorders>
            <w:shd w:val="clear" w:color="auto" w:fill="auto"/>
            <w:noWrap/>
            <w:vAlign w:val="bottom"/>
            <w:hideMark/>
          </w:tcPr>
          <w:p w14:paraId="006589AE"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870" w:type="dxa"/>
            <w:tcBorders>
              <w:top w:val="nil"/>
              <w:left w:val="nil"/>
              <w:bottom w:val="nil"/>
              <w:right w:val="nil"/>
            </w:tcBorders>
            <w:shd w:val="clear" w:color="auto" w:fill="auto"/>
            <w:vAlign w:val="center"/>
            <w:hideMark/>
          </w:tcPr>
          <w:p w14:paraId="525F99D9"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w:t>
            </w:r>
          </w:p>
        </w:tc>
        <w:tc>
          <w:tcPr>
            <w:tcW w:w="720" w:type="dxa"/>
            <w:tcBorders>
              <w:top w:val="nil"/>
              <w:left w:val="nil"/>
              <w:bottom w:val="nil"/>
              <w:right w:val="single" w:sz="8" w:space="0" w:color="auto"/>
            </w:tcBorders>
            <w:shd w:val="clear" w:color="auto" w:fill="auto"/>
            <w:noWrap/>
            <w:vAlign w:val="bottom"/>
            <w:hideMark/>
          </w:tcPr>
          <w:p w14:paraId="389DF82B"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900" w:type="dxa"/>
            <w:tcBorders>
              <w:top w:val="nil"/>
              <w:left w:val="nil"/>
              <w:bottom w:val="nil"/>
              <w:right w:val="nil"/>
            </w:tcBorders>
            <w:shd w:val="clear" w:color="auto" w:fill="auto"/>
            <w:vAlign w:val="center"/>
            <w:hideMark/>
          </w:tcPr>
          <w:p w14:paraId="1F4665C9"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w:t>
            </w:r>
          </w:p>
        </w:tc>
        <w:tc>
          <w:tcPr>
            <w:tcW w:w="810" w:type="dxa"/>
            <w:tcBorders>
              <w:top w:val="nil"/>
              <w:left w:val="nil"/>
              <w:bottom w:val="nil"/>
              <w:right w:val="nil"/>
            </w:tcBorders>
            <w:shd w:val="clear" w:color="auto" w:fill="auto"/>
            <w:noWrap/>
            <w:vAlign w:val="bottom"/>
            <w:hideMark/>
          </w:tcPr>
          <w:p w14:paraId="6ABB9387"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1800" w:type="dxa"/>
            <w:tcBorders>
              <w:top w:val="nil"/>
              <w:left w:val="single" w:sz="8" w:space="0" w:color="auto"/>
              <w:bottom w:val="nil"/>
              <w:right w:val="nil"/>
            </w:tcBorders>
            <w:shd w:val="clear" w:color="auto" w:fill="auto"/>
            <w:noWrap/>
            <w:vAlign w:val="bottom"/>
            <w:hideMark/>
          </w:tcPr>
          <w:p w14:paraId="39179522"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1800" w:type="dxa"/>
            <w:tcBorders>
              <w:top w:val="nil"/>
              <w:left w:val="single" w:sz="8" w:space="0" w:color="auto"/>
              <w:bottom w:val="nil"/>
              <w:right w:val="single" w:sz="8" w:space="0" w:color="auto"/>
            </w:tcBorders>
            <w:shd w:val="clear" w:color="auto" w:fill="auto"/>
            <w:noWrap/>
            <w:vAlign w:val="bottom"/>
            <w:hideMark/>
          </w:tcPr>
          <w:p w14:paraId="58C11330"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810" w:type="dxa"/>
            <w:tcBorders>
              <w:top w:val="nil"/>
              <w:left w:val="nil"/>
              <w:bottom w:val="nil"/>
              <w:right w:val="nil"/>
            </w:tcBorders>
            <w:shd w:val="clear" w:color="auto" w:fill="auto"/>
            <w:noWrap/>
            <w:vAlign w:val="bottom"/>
            <w:hideMark/>
          </w:tcPr>
          <w:p w14:paraId="020A107A"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0.000</w:t>
            </w:r>
          </w:p>
        </w:tc>
        <w:tc>
          <w:tcPr>
            <w:tcW w:w="990" w:type="dxa"/>
            <w:tcBorders>
              <w:top w:val="nil"/>
              <w:left w:val="single" w:sz="8" w:space="0" w:color="auto"/>
              <w:bottom w:val="nil"/>
              <w:right w:val="single" w:sz="8" w:space="0" w:color="auto"/>
            </w:tcBorders>
            <w:shd w:val="clear" w:color="auto" w:fill="auto"/>
            <w:noWrap/>
            <w:vAlign w:val="bottom"/>
            <w:hideMark/>
          </w:tcPr>
          <w:p w14:paraId="5726CB58"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0.13</w:t>
            </w:r>
          </w:p>
        </w:tc>
      </w:tr>
      <w:tr w:rsidR="004E2453" w:rsidRPr="004E2453" w14:paraId="23BC681E"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5B4DC7B4"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xml:space="preserve">Standardized Race/Ethnicity </w:t>
            </w:r>
          </w:p>
        </w:tc>
        <w:tc>
          <w:tcPr>
            <w:tcW w:w="900" w:type="dxa"/>
            <w:tcBorders>
              <w:top w:val="nil"/>
              <w:left w:val="nil"/>
              <w:bottom w:val="nil"/>
              <w:right w:val="nil"/>
            </w:tcBorders>
            <w:shd w:val="clear" w:color="auto" w:fill="auto"/>
            <w:noWrap/>
            <w:vAlign w:val="bottom"/>
            <w:hideMark/>
          </w:tcPr>
          <w:p w14:paraId="51F32DAA"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750" w:type="dxa"/>
            <w:tcBorders>
              <w:top w:val="nil"/>
              <w:left w:val="nil"/>
              <w:bottom w:val="nil"/>
              <w:right w:val="single" w:sz="8" w:space="0" w:color="auto"/>
            </w:tcBorders>
            <w:shd w:val="clear" w:color="auto" w:fill="auto"/>
            <w:noWrap/>
            <w:vAlign w:val="bottom"/>
            <w:hideMark/>
          </w:tcPr>
          <w:p w14:paraId="792BB476"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870" w:type="dxa"/>
            <w:tcBorders>
              <w:top w:val="nil"/>
              <w:left w:val="nil"/>
              <w:bottom w:val="nil"/>
              <w:right w:val="nil"/>
            </w:tcBorders>
            <w:shd w:val="clear" w:color="auto" w:fill="auto"/>
            <w:noWrap/>
            <w:vAlign w:val="bottom"/>
            <w:hideMark/>
          </w:tcPr>
          <w:p w14:paraId="1CB70DAD"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720" w:type="dxa"/>
            <w:tcBorders>
              <w:top w:val="nil"/>
              <w:left w:val="nil"/>
              <w:bottom w:val="nil"/>
              <w:right w:val="single" w:sz="8" w:space="0" w:color="auto"/>
            </w:tcBorders>
            <w:shd w:val="clear" w:color="auto" w:fill="auto"/>
            <w:noWrap/>
            <w:vAlign w:val="bottom"/>
            <w:hideMark/>
          </w:tcPr>
          <w:p w14:paraId="35947499"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auto" w:fill="auto"/>
            <w:noWrap/>
            <w:vAlign w:val="bottom"/>
            <w:hideMark/>
          </w:tcPr>
          <w:p w14:paraId="1B49E7C1" w14:textId="77777777" w:rsidR="004E2453" w:rsidRPr="004E2453" w:rsidRDefault="004E2453" w:rsidP="004E2453">
            <w:pPr>
              <w:spacing w:after="0" w:line="240" w:lineRule="auto"/>
              <w:rPr>
                <w:rFonts w:ascii="Calibri" w:eastAsia="Times New Roman" w:hAnsi="Calibri"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7D4C863D" w14:textId="77777777" w:rsidR="004E2453" w:rsidRPr="004E2453" w:rsidRDefault="004E2453" w:rsidP="004E2453">
            <w:pPr>
              <w:spacing w:after="0" w:line="240" w:lineRule="auto"/>
              <w:rPr>
                <w:rFonts w:ascii="Times New Roman" w:eastAsia="Times New Roman" w:hAnsi="Times New Roman" w:cs="Times New Roman"/>
                <w:sz w:val="20"/>
                <w:szCs w:val="20"/>
              </w:rPr>
            </w:pPr>
          </w:p>
        </w:tc>
        <w:tc>
          <w:tcPr>
            <w:tcW w:w="1800" w:type="dxa"/>
            <w:tcBorders>
              <w:top w:val="nil"/>
              <w:left w:val="single" w:sz="8" w:space="0" w:color="auto"/>
              <w:bottom w:val="nil"/>
              <w:right w:val="nil"/>
            </w:tcBorders>
            <w:shd w:val="clear" w:color="auto" w:fill="auto"/>
            <w:noWrap/>
            <w:vAlign w:val="bottom"/>
            <w:hideMark/>
          </w:tcPr>
          <w:p w14:paraId="7BC6DC06" w14:textId="77777777" w:rsidR="004E2453" w:rsidRPr="004E2453" w:rsidRDefault="004E2453" w:rsidP="004E2453">
            <w:pPr>
              <w:spacing w:after="0" w:line="240" w:lineRule="auto"/>
              <w:ind w:right="61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1800" w:type="dxa"/>
            <w:tcBorders>
              <w:top w:val="nil"/>
              <w:left w:val="single" w:sz="8" w:space="0" w:color="auto"/>
              <w:bottom w:val="nil"/>
              <w:right w:val="single" w:sz="8" w:space="0" w:color="auto"/>
            </w:tcBorders>
            <w:shd w:val="clear" w:color="auto" w:fill="auto"/>
            <w:noWrap/>
            <w:vAlign w:val="bottom"/>
            <w:hideMark/>
          </w:tcPr>
          <w:p w14:paraId="16F3DAC7" w14:textId="77777777" w:rsidR="004E2453" w:rsidRPr="004E2453" w:rsidRDefault="004E2453" w:rsidP="004E2453">
            <w:pPr>
              <w:spacing w:after="0" w:line="240" w:lineRule="auto"/>
              <w:ind w:right="61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auto" w:fill="auto"/>
            <w:noWrap/>
            <w:vAlign w:val="bottom"/>
            <w:hideMark/>
          </w:tcPr>
          <w:p w14:paraId="241CBCDE" w14:textId="77777777" w:rsidR="004E2453" w:rsidRPr="004E2453" w:rsidRDefault="004E2453" w:rsidP="004E2453">
            <w:pPr>
              <w:spacing w:after="0" w:line="240" w:lineRule="auto"/>
              <w:rPr>
                <w:rFonts w:ascii="Calibri" w:eastAsia="Times New Roman" w:hAnsi="Calibri" w:cs="Times New Roman"/>
                <w:color w:val="000000"/>
                <w:sz w:val="20"/>
                <w:szCs w:val="20"/>
              </w:rPr>
            </w:pPr>
          </w:p>
        </w:tc>
        <w:tc>
          <w:tcPr>
            <w:tcW w:w="990" w:type="dxa"/>
            <w:tcBorders>
              <w:top w:val="nil"/>
              <w:left w:val="single" w:sz="8" w:space="0" w:color="auto"/>
              <w:bottom w:val="nil"/>
              <w:right w:val="single" w:sz="8" w:space="0" w:color="auto"/>
            </w:tcBorders>
            <w:shd w:val="clear" w:color="auto" w:fill="auto"/>
            <w:noWrap/>
            <w:vAlign w:val="bottom"/>
            <w:hideMark/>
          </w:tcPr>
          <w:p w14:paraId="7D864971"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42631216"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0DF30850" w14:textId="77777777" w:rsidR="004E2453" w:rsidRPr="004E2453" w:rsidRDefault="004E2453" w:rsidP="004E2453">
            <w:pPr>
              <w:spacing w:after="0" w:line="240" w:lineRule="auto"/>
              <w:ind w:firstLineChars="195" w:firstLine="39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White</w:t>
            </w:r>
          </w:p>
        </w:tc>
        <w:tc>
          <w:tcPr>
            <w:tcW w:w="900" w:type="dxa"/>
            <w:tcBorders>
              <w:top w:val="nil"/>
              <w:left w:val="nil"/>
              <w:bottom w:val="nil"/>
              <w:right w:val="nil"/>
            </w:tcBorders>
            <w:shd w:val="clear" w:color="auto" w:fill="auto"/>
            <w:vAlign w:val="center"/>
            <w:hideMark/>
          </w:tcPr>
          <w:p w14:paraId="3F92AE7E"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1,704</w:t>
            </w:r>
          </w:p>
        </w:tc>
        <w:tc>
          <w:tcPr>
            <w:tcW w:w="750" w:type="dxa"/>
            <w:tcBorders>
              <w:top w:val="nil"/>
              <w:left w:val="nil"/>
              <w:bottom w:val="nil"/>
              <w:right w:val="single" w:sz="8" w:space="0" w:color="auto"/>
            </w:tcBorders>
            <w:shd w:val="clear" w:color="auto" w:fill="auto"/>
            <w:noWrap/>
            <w:vAlign w:val="bottom"/>
            <w:hideMark/>
          </w:tcPr>
          <w:p w14:paraId="793CF1E9"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48.1</w:t>
            </w:r>
          </w:p>
        </w:tc>
        <w:tc>
          <w:tcPr>
            <w:tcW w:w="870" w:type="dxa"/>
            <w:tcBorders>
              <w:top w:val="nil"/>
              <w:left w:val="nil"/>
              <w:bottom w:val="nil"/>
              <w:right w:val="nil"/>
            </w:tcBorders>
            <w:shd w:val="clear" w:color="auto" w:fill="auto"/>
            <w:vAlign w:val="center"/>
            <w:hideMark/>
          </w:tcPr>
          <w:p w14:paraId="32196531" w14:textId="3506507D"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54</w:t>
            </w:r>
            <w:r w:rsidR="00EF16B0">
              <w:rPr>
                <w:rFonts w:ascii="Calibri" w:eastAsia="Times New Roman" w:hAnsi="Calibri" w:cs="Times New Roman"/>
                <w:color w:val="000000"/>
                <w:sz w:val="20"/>
                <w:szCs w:val="20"/>
              </w:rPr>
              <w:t>1</w:t>
            </w:r>
          </w:p>
        </w:tc>
        <w:tc>
          <w:tcPr>
            <w:tcW w:w="720" w:type="dxa"/>
            <w:tcBorders>
              <w:top w:val="nil"/>
              <w:left w:val="nil"/>
              <w:bottom w:val="nil"/>
              <w:right w:val="single" w:sz="8" w:space="0" w:color="auto"/>
            </w:tcBorders>
            <w:shd w:val="clear" w:color="auto" w:fill="auto"/>
            <w:noWrap/>
            <w:vAlign w:val="bottom"/>
            <w:hideMark/>
          </w:tcPr>
          <w:p w14:paraId="134BD1DC"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50.1</w:t>
            </w:r>
          </w:p>
        </w:tc>
        <w:tc>
          <w:tcPr>
            <w:tcW w:w="900" w:type="dxa"/>
            <w:tcBorders>
              <w:top w:val="nil"/>
              <w:left w:val="nil"/>
              <w:bottom w:val="nil"/>
              <w:right w:val="nil"/>
            </w:tcBorders>
            <w:shd w:val="clear" w:color="auto" w:fill="auto"/>
            <w:vAlign w:val="center"/>
            <w:hideMark/>
          </w:tcPr>
          <w:p w14:paraId="5EBE9C38"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1,164</w:t>
            </w:r>
          </w:p>
        </w:tc>
        <w:tc>
          <w:tcPr>
            <w:tcW w:w="810" w:type="dxa"/>
            <w:tcBorders>
              <w:top w:val="nil"/>
              <w:left w:val="nil"/>
              <w:bottom w:val="nil"/>
              <w:right w:val="nil"/>
            </w:tcBorders>
            <w:shd w:val="clear" w:color="auto" w:fill="auto"/>
            <w:noWrap/>
            <w:vAlign w:val="bottom"/>
            <w:hideMark/>
          </w:tcPr>
          <w:p w14:paraId="517BEC21"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47.3</w:t>
            </w:r>
          </w:p>
        </w:tc>
        <w:tc>
          <w:tcPr>
            <w:tcW w:w="1800" w:type="dxa"/>
            <w:tcBorders>
              <w:top w:val="nil"/>
              <w:left w:val="single" w:sz="8" w:space="0" w:color="auto"/>
              <w:bottom w:val="nil"/>
              <w:right w:val="nil"/>
            </w:tcBorders>
            <w:shd w:val="clear" w:color="auto" w:fill="auto"/>
            <w:noWrap/>
            <w:vAlign w:val="bottom"/>
            <w:hideMark/>
          </w:tcPr>
          <w:p w14:paraId="1A1E9B63"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2.9</w:t>
            </w:r>
          </w:p>
        </w:tc>
        <w:tc>
          <w:tcPr>
            <w:tcW w:w="1800" w:type="dxa"/>
            <w:tcBorders>
              <w:top w:val="nil"/>
              <w:left w:val="single" w:sz="8" w:space="0" w:color="auto"/>
              <w:bottom w:val="nil"/>
              <w:right w:val="single" w:sz="8" w:space="0" w:color="auto"/>
            </w:tcBorders>
            <w:shd w:val="clear" w:color="auto" w:fill="auto"/>
            <w:noWrap/>
            <w:vAlign w:val="bottom"/>
            <w:hideMark/>
          </w:tcPr>
          <w:p w14:paraId="233BDFEF"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2.0</w:t>
            </w:r>
          </w:p>
        </w:tc>
        <w:tc>
          <w:tcPr>
            <w:tcW w:w="810" w:type="dxa"/>
            <w:tcBorders>
              <w:top w:val="nil"/>
              <w:left w:val="nil"/>
              <w:bottom w:val="nil"/>
              <w:right w:val="nil"/>
            </w:tcBorders>
            <w:shd w:val="clear" w:color="auto" w:fill="auto"/>
            <w:noWrap/>
            <w:vAlign w:val="bottom"/>
            <w:hideMark/>
          </w:tcPr>
          <w:p w14:paraId="4B0AABCA"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0.001</w:t>
            </w:r>
          </w:p>
        </w:tc>
        <w:tc>
          <w:tcPr>
            <w:tcW w:w="990" w:type="dxa"/>
            <w:tcBorders>
              <w:top w:val="nil"/>
              <w:left w:val="single" w:sz="8" w:space="0" w:color="auto"/>
              <w:bottom w:val="nil"/>
              <w:right w:val="single" w:sz="8" w:space="0" w:color="auto"/>
            </w:tcBorders>
            <w:shd w:val="clear" w:color="auto" w:fill="auto"/>
            <w:noWrap/>
            <w:vAlign w:val="bottom"/>
            <w:hideMark/>
          </w:tcPr>
          <w:p w14:paraId="736D47A9"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5DDB6440"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6DB99AD9" w14:textId="77777777" w:rsidR="004E2453" w:rsidRPr="004E2453" w:rsidRDefault="004E2453" w:rsidP="004E2453">
            <w:pPr>
              <w:spacing w:after="0" w:line="240" w:lineRule="auto"/>
              <w:ind w:firstLineChars="195" w:firstLine="39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Black</w:t>
            </w:r>
          </w:p>
        </w:tc>
        <w:tc>
          <w:tcPr>
            <w:tcW w:w="900" w:type="dxa"/>
            <w:tcBorders>
              <w:top w:val="nil"/>
              <w:left w:val="nil"/>
              <w:bottom w:val="nil"/>
              <w:right w:val="nil"/>
            </w:tcBorders>
            <w:shd w:val="clear" w:color="auto" w:fill="auto"/>
            <w:vAlign w:val="center"/>
            <w:hideMark/>
          </w:tcPr>
          <w:p w14:paraId="0476744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346</w:t>
            </w:r>
          </w:p>
        </w:tc>
        <w:tc>
          <w:tcPr>
            <w:tcW w:w="750" w:type="dxa"/>
            <w:tcBorders>
              <w:top w:val="nil"/>
              <w:left w:val="nil"/>
              <w:bottom w:val="nil"/>
              <w:right w:val="single" w:sz="8" w:space="0" w:color="auto"/>
            </w:tcBorders>
            <w:shd w:val="clear" w:color="auto" w:fill="auto"/>
            <w:noWrap/>
            <w:vAlign w:val="bottom"/>
            <w:hideMark/>
          </w:tcPr>
          <w:p w14:paraId="4F570AE0"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9.8</w:t>
            </w:r>
          </w:p>
        </w:tc>
        <w:tc>
          <w:tcPr>
            <w:tcW w:w="870" w:type="dxa"/>
            <w:tcBorders>
              <w:top w:val="nil"/>
              <w:left w:val="nil"/>
              <w:bottom w:val="nil"/>
              <w:right w:val="nil"/>
            </w:tcBorders>
            <w:shd w:val="clear" w:color="auto" w:fill="auto"/>
            <w:vAlign w:val="center"/>
            <w:hideMark/>
          </w:tcPr>
          <w:p w14:paraId="594919BA"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91</w:t>
            </w:r>
          </w:p>
        </w:tc>
        <w:tc>
          <w:tcPr>
            <w:tcW w:w="720" w:type="dxa"/>
            <w:tcBorders>
              <w:top w:val="nil"/>
              <w:left w:val="nil"/>
              <w:bottom w:val="nil"/>
              <w:right w:val="single" w:sz="8" w:space="0" w:color="auto"/>
            </w:tcBorders>
            <w:shd w:val="clear" w:color="auto" w:fill="auto"/>
            <w:noWrap/>
            <w:vAlign w:val="bottom"/>
            <w:hideMark/>
          </w:tcPr>
          <w:p w14:paraId="646CD30E"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8.4</w:t>
            </w:r>
          </w:p>
        </w:tc>
        <w:tc>
          <w:tcPr>
            <w:tcW w:w="900" w:type="dxa"/>
            <w:tcBorders>
              <w:top w:val="nil"/>
              <w:left w:val="nil"/>
              <w:bottom w:val="nil"/>
              <w:right w:val="nil"/>
            </w:tcBorders>
            <w:shd w:val="clear" w:color="auto" w:fill="auto"/>
            <w:vAlign w:val="center"/>
            <w:hideMark/>
          </w:tcPr>
          <w:p w14:paraId="3DE99BCC"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255</w:t>
            </w:r>
          </w:p>
        </w:tc>
        <w:tc>
          <w:tcPr>
            <w:tcW w:w="810" w:type="dxa"/>
            <w:tcBorders>
              <w:top w:val="nil"/>
              <w:left w:val="nil"/>
              <w:bottom w:val="nil"/>
              <w:right w:val="nil"/>
            </w:tcBorders>
            <w:shd w:val="clear" w:color="auto" w:fill="auto"/>
            <w:noWrap/>
            <w:vAlign w:val="bottom"/>
            <w:hideMark/>
          </w:tcPr>
          <w:p w14:paraId="460AC789"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10.4</w:t>
            </w:r>
          </w:p>
        </w:tc>
        <w:tc>
          <w:tcPr>
            <w:tcW w:w="1800" w:type="dxa"/>
            <w:tcBorders>
              <w:top w:val="nil"/>
              <w:left w:val="single" w:sz="8" w:space="0" w:color="auto"/>
              <w:bottom w:val="nil"/>
              <w:right w:val="nil"/>
            </w:tcBorders>
            <w:shd w:val="clear" w:color="auto" w:fill="auto"/>
            <w:noWrap/>
            <w:vAlign w:val="bottom"/>
            <w:hideMark/>
          </w:tcPr>
          <w:p w14:paraId="2695B839"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-1.9</w:t>
            </w:r>
          </w:p>
        </w:tc>
        <w:tc>
          <w:tcPr>
            <w:tcW w:w="1800" w:type="dxa"/>
            <w:tcBorders>
              <w:top w:val="nil"/>
              <w:left w:val="single" w:sz="8" w:space="0" w:color="auto"/>
              <w:bottom w:val="nil"/>
              <w:right w:val="single" w:sz="8" w:space="0" w:color="auto"/>
            </w:tcBorders>
            <w:shd w:val="clear" w:color="auto" w:fill="auto"/>
            <w:noWrap/>
            <w:vAlign w:val="bottom"/>
            <w:hideMark/>
          </w:tcPr>
          <w:p w14:paraId="58C93A4C"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-1.3</w:t>
            </w:r>
          </w:p>
        </w:tc>
        <w:tc>
          <w:tcPr>
            <w:tcW w:w="810" w:type="dxa"/>
            <w:tcBorders>
              <w:top w:val="nil"/>
              <w:left w:val="nil"/>
              <w:bottom w:val="nil"/>
              <w:right w:val="nil"/>
            </w:tcBorders>
            <w:shd w:val="clear" w:color="auto" w:fill="auto"/>
            <w:noWrap/>
            <w:vAlign w:val="bottom"/>
            <w:hideMark/>
          </w:tcPr>
          <w:p w14:paraId="3ACE5C69"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0.002</w:t>
            </w:r>
          </w:p>
        </w:tc>
        <w:tc>
          <w:tcPr>
            <w:tcW w:w="990" w:type="dxa"/>
            <w:tcBorders>
              <w:top w:val="nil"/>
              <w:left w:val="single" w:sz="8" w:space="0" w:color="auto"/>
              <w:bottom w:val="nil"/>
              <w:right w:val="single" w:sz="8" w:space="0" w:color="auto"/>
            </w:tcBorders>
            <w:shd w:val="clear" w:color="auto" w:fill="auto"/>
            <w:noWrap/>
            <w:vAlign w:val="bottom"/>
            <w:hideMark/>
          </w:tcPr>
          <w:p w14:paraId="19BC0A14"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74482AB5"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44A1D3ED" w14:textId="77777777" w:rsidR="004E2453" w:rsidRPr="004E2453" w:rsidRDefault="004E2453" w:rsidP="004E2453">
            <w:pPr>
              <w:spacing w:after="0" w:line="240" w:lineRule="auto"/>
              <w:ind w:firstLineChars="195" w:firstLine="39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Hispanic</w:t>
            </w:r>
          </w:p>
        </w:tc>
        <w:tc>
          <w:tcPr>
            <w:tcW w:w="900" w:type="dxa"/>
            <w:tcBorders>
              <w:top w:val="nil"/>
              <w:left w:val="nil"/>
              <w:bottom w:val="nil"/>
              <w:right w:val="nil"/>
            </w:tcBorders>
            <w:shd w:val="clear" w:color="auto" w:fill="auto"/>
            <w:vAlign w:val="center"/>
            <w:hideMark/>
          </w:tcPr>
          <w:p w14:paraId="0F4BFB6D"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319</w:t>
            </w:r>
          </w:p>
        </w:tc>
        <w:tc>
          <w:tcPr>
            <w:tcW w:w="750" w:type="dxa"/>
            <w:tcBorders>
              <w:top w:val="nil"/>
              <w:left w:val="nil"/>
              <w:bottom w:val="nil"/>
              <w:right w:val="single" w:sz="8" w:space="0" w:color="auto"/>
            </w:tcBorders>
            <w:shd w:val="clear" w:color="auto" w:fill="auto"/>
            <w:noWrap/>
            <w:vAlign w:val="bottom"/>
            <w:hideMark/>
          </w:tcPr>
          <w:p w14:paraId="70F92D48"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9.0</w:t>
            </w:r>
          </w:p>
        </w:tc>
        <w:tc>
          <w:tcPr>
            <w:tcW w:w="870" w:type="dxa"/>
            <w:tcBorders>
              <w:top w:val="nil"/>
              <w:left w:val="nil"/>
              <w:bottom w:val="nil"/>
              <w:right w:val="nil"/>
            </w:tcBorders>
            <w:shd w:val="clear" w:color="auto" w:fill="auto"/>
            <w:vAlign w:val="center"/>
            <w:hideMark/>
          </w:tcPr>
          <w:p w14:paraId="224B1533"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89</w:t>
            </w:r>
          </w:p>
        </w:tc>
        <w:tc>
          <w:tcPr>
            <w:tcW w:w="720" w:type="dxa"/>
            <w:tcBorders>
              <w:top w:val="nil"/>
              <w:left w:val="nil"/>
              <w:bottom w:val="nil"/>
              <w:right w:val="single" w:sz="8" w:space="0" w:color="auto"/>
            </w:tcBorders>
            <w:shd w:val="clear" w:color="auto" w:fill="auto"/>
            <w:noWrap/>
            <w:vAlign w:val="bottom"/>
            <w:hideMark/>
          </w:tcPr>
          <w:p w14:paraId="35790AB0"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8.3</w:t>
            </w:r>
          </w:p>
        </w:tc>
        <w:tc>
          <w:tcPr>
            <w:tcW w:w="900" w:type="dxa"/>
            <w:tcBorders>
              <w:top w:val="nil"/>
              <w:left w:val="nil"/>
              <w:bottom w:val="nil"/>
              <w:right w:val="nil"/>
            </w:tcBorders>
            <w:shd w:val="clear" w:color="auto" w:fill="auto"/>
            <w:vAlign w:val="center"/>
            <w:hideMark/>
          </w:tcPr>
          <w:p w14:paraId="7F9BCE83"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230</w:t>
            </w:r>
          </w:p>
        </w:tc>
        <w:tc>
          <w:tcPr>
            <w:tcW w:w="810" w:type="dxa"/>
            <w:tcBorders>
              <w:top w:val="nil"/>
              <w:left w:val="nil"/>
              <w:bottom w:val="nil"/>
              <w:right w:val="nil"/>
            </w:tcBorders>
            <w:shd w:val="clear" w:color="auto" w:fill="auto"/>
            <w:noWrap/>
            <w:vAlign w:val="bottom"/>
            <w:hideMark/>
          </w:tcPr>
          <w:p w14:paraId="174E69DC"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9.3</w:t>
            </w:r>
          </w:p>
        </w:tc>
        <w:tc>
          <w:tcPr>
            <w:tcW w:w="1800" w:type="dxa"/>
            <w:tcBorders>
              <w:top w:val="nil"/>
              <w:left w:val="single" w:sz="8" w:space="0" w:color="auto"/>
              <w:bottom w:val="nil"/>
              <w:right w:val="nil"/>
            </w:tcBorders>
            <w:shd w:val="clear" w:color="auto" w:fill="auto"/>
            <w:noWrap/>
            <w:vAlign w:val="bottom"/>
            <w:hideMark/>
          </w:tcPr>
          <w:p w14:paraId="363FD08C"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-1.1</w:t>
            </w:r>
          </w:p>
        </w:tc>
        <w:tc>
          <w:tcPr>
            <w:tcW w:w="1800" w:type="dxa"/>
            <w:tcBorders>
              <w:top w:val="nil"/>
              <w:left w:val="single" w:sz="8" w:space="0" w:color="auto"/>
              <w:bottom w:val="nil"/>
              <w:right w:val="single" w:sz="8" w:space="0" w:color="auto"/>
            </w:tcBorders>
            <w:shd w:val="clear" w:color="auto" w:fill="auto"/>
            <w:noWrap/>
            <w:vAlign w:val="bottom"/>
            <w:hideMark/>
          </w:tcPr>
          <w:p w14:paraId="49306A78"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-0.8</w:t>
            </w:r>
          </w:p>
        </w:tc>
        <w:tc>
          <w:tcPr>
            <w:tcW w:w="810" w:type="dxa"/>
            <w:tcBorders>
              <w:top w:val="nil"/>
              <w:left w:val="nil"/>
              <w:bottom w:val="nil"/>
              <w:right w:val="nil"/>
            </w:tcBorders>
            <w:shd w:val="clear" w:color="auto" w:fill="auto"/>
            <w:noWrap/>
            <w:vAlign w:val="bottom"/>
            <w:hideMark/>
          </w:tcPr>
          <w:p w14:paraId="61714EBD"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0.001</w:t>
            </w:r>
          </w:p>
        </w:tc>
        <w:tc>
          <w:tcPr>
            <w:tcW w:w="990" w:type="dxa"/>
            <w:tcBorders>
              <w:top w:val="nil"/>
              <w:left w:val="single" w:sz="8" w:space="0" w:color="auto"/>
              <w:bottom w:val="nil"/>
              <w:right w:val="single" w:sz="8" w:space="0" w:color="auto"/>
            </w:tcBorders>
            <w:shd w:val="clear" w:color="auto" w:fill="auto"/>
            <w:noWrap/>
            <w:vAlign w:val="bottom"/>
            <w:hideMark/>
          </w:tcPr>
          <w:p w14:paraId="52E69DFF"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686E4502"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0F9B5140" w14:textId="77777777" w:rsidR="004E2453" w:rsidRPr="004E2453" w:rsidRDefault="004E2453" w:rsidP="004E2453">
            <w:pPr>
              <w:spacing w:after="0" w:line="240" w:lineRule="auto"/>
              <w:ind w:firstLineChars="195" w:firstLine="39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Asian</w:t>
            </w:r>
          </w:p>
        </w:tc>
        <w:tc>
          <w:tcPr>
            <w:tcW w:w="900" w:type="dxa"/>
            <w:tcBorders>
              <w:top w:val="nil"/>
              <w:left w:val="nil"/>
              <w:bottom w:val="nil"/>
              <w:right w:val="nil"/>
            </w:tcBorders>
            <w:shd w:val="clear" w:color="auto" w:fill="auto"/>
            <w:vAlign w:val="center"/>
            <w:hideMark/>
          </w:tcPr>
          <w:p w14:paraId="5488C28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1,016</w:t>
            </w:r>
          </w:p>
        </w:tc>
        <w:tc>
          <w:tcPr>
            <w:tcW w:w="750" w:type="dxa"/>
            <w:tcBorders>
              <w:top w:val="nil"/>
              <w:left w:val="nil"/>
              <w:bottom w:val="nil"/>
              <w:right w:val="single" w:sz="8" w:space="0" w:color="auto"/>
            </w:tcBorders>
            <w:shd w:val="clear" w:color="auto" w:fill="auto"/>
            <w:noWrap/>
            <w:vAlign w:val="bottom"/>
            <w:hideMark/>
          </w:tcPr>
          <w:p w14:paraId="1D9B199F"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28.7</w:t>
            </w:r>
          </w:p>
        </w:tc>
        <w:tc>
          <w:tcPr>
            <w:tcW w:w="870" w:type="dxa"/>
            <w:tcBorders>
              <w:top w:val="nil"/>
              <w:left w:val="nil"/>
              <w:bottom w:val="nil"/>
              <w:right w:val="nil"/>
            </w:tcBorders>
            <w:shd w:val="clear" w:color="auto" w:fill="auto"/>
            <w:vAlign w:val="center"/>
            <w:hideMark/>
          </w:tcPr>
          <w:p w14:paraId="6232B02B"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306</w:t>
            </w:r>
          </w:p>
        </w:tc>
        <w:tc>
          <w:tcPr>
            <w:tcW w:w="720" w:type="dxa"/>
            <w:tcBorders>
              <w:top w:val="nil"/>
              <w:left w:val="nil"/>
              <w:bottom w:val="nil"/>
              <w:right w:val="single" w:sz="8" w:space="0" w:color="auto"/>
            </w:tcBorders>
            <w:shd w:val="clear" w:color="auto" w:fill="auto"/>
            <w:noWrap/>
            <w:vAlign w:val="bottom"/>
            <w:hideMark/>
          </w:tcPr>
          <w:p w14:paraId="4D9D3F6E"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28.4</w:t>
            </w:r>
          </w:p>
        </w:tc>
        <w:tc>
          <w:tcPr>
            <w:tcW w:w="900" w:type="dxa"/>
            <w:tcBorders>
              <w:top w:val="nil"/>
              <w:left w:val="nil"/>
              <w:bottom w:val="nil"/>
              <w:right w:val="nil"/>
            </w:tcBorders>
            <w:shd w:val="clear" w:color="auto" w:fill="auto"/>
            <w:vAlign w:val="center"/>
            <w:hideMark/>
          </w:tcPr>
          <w:p w14:paraId="249748B0"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710</w:t>
            </w:r>
          </w:p>
        </w:tc>
        <w:tc>
          <w:tcPr>
            <w:tcW w:w="810" w:type="dxa"/>
            <w:tcBorders>
              <w:top w:val="nil"/>
              <w:left w:val="nil"/>
              <w:bottom w:val="nil"/>
              <w:right w:val="nil"/>
            </w:tcBorders>
            <w:shd w:val="clear" w:color="auto" w:fill="auto"/>
            <w:noWrap/>
            <w:vAlign w:val="bottom"/>
            <w:hideMark/>
          </w:tcPr>
          <w:p w14:paraId="5ACC46BA"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28.8</w:t>
            </w:r>
          </w:p>
        </w:tc>
        <w:tc>
          <w:tcPr>
            <w:tcW w:w="1800" w:type="dxa"/>
            <w:tcBorders>
              <w:top w:val="nil"/>
              <w:left w:val="single" w:sz="8" w:space="0" w:color="auto"/>
              <w:bottom w:val="nil"/>
              <w:right w:val="nil"/>
            </w:tcBorders>
            <w:shd w:val="clear" w:color="auto" w:fill="auto"/>
            <w:noWrap/>
            <w:vAlign w:val="bottom"/>
            <w:hideMark/>
          </w:tcPr>
          <w:p w14:paraId="69C22FA6"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-0.4</w:t>
            </w:r>
          </w:p>
        </w:tc>
        <w:tc>
          <w:tcPr>
            <w:tcW w:w="1800" w:type="dxa"/>
            <w:tcBorders>
              <w:top w:val="nil"/>
              <w:left w:val="single" w:sz="8" w:space="0" w:color="auto"/>
              <w:bottom w:val="nil"/>
              <w:right w:val="single" w:sz="8" w:space="0" w:color="auto"/>
            </w:tcBorders>
            <w:shd w:val="clear" w:color="auto" w:fill="auto"/>
            <w:noWrap/>
            <w:vAlign w:val="bottom"/>
            <w:hideMark/>
          </w:tcPr>
          <w:p w14:paraId="59AAEA97"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-0.3</w:t>
            </w:r>
          </w:p>
        </w:tc>
        <w:tc>
          <w:tcPr>
            <w:tcW w:w="810" w:type="dxa"/>
            <w:tcBorders>
              <w:top w:val="nil"/>
              <w:left w:val="nil"/>
              <w:bottom w:val="nil"/>
              <w:right w:val="nil"/>
            </w:tcBorders>
            <w:shd w:val="clear" w:color="auto" w:fill="auto"/>
            <w:noWrap/>
            <w:vAlign w:val="bottom"/>
            <w:hideMark/>
          </w:tcPr>
          <w:p w14:paraId="0CF6834B"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0.000</w:t>
            </w:r>
          </w:p>
        </w:tc>
        <w:tc>
          <w:tcPr>
            <w:tcW w:w="990" w:type="dxa"/>
            <w:tcBorders>
              <w:top w:val="nil"/>
              <w:left w:val="single" w:sz="8" w:space="0" w:color="auto"/>
              <w:bottom w:val="nil"/>
              <w:right w:val="single" w:sz="8" w:space="0" w:color="auto"/>
            </w:tcBorders>
            <w:shd w:val="clear" w:color="auto" w:fill="auto"/>
            <w:noWrap/>
            <w:vAlign w:val="bottom"/>
            <w:hideMark/>
          </w:tcPr>
          <w:p w14:paraId="68177EF4"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13A855E2"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695A4CEB" w14:textId="77777777" w:rsidR="004E2453" w:rsidRPr="004E2453" w:rsidRDefault="004E2453" w:rsidP="004E2453">
            <w:pPr>
              <w:spacing w:after="0" w:line="240" w:lineRule="auto"/>
              <w:ind w:firstLineChars="195" w:firstLine="39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Native American/Pacific Islander</w:t>
            </w:r>
          </w:p>
        </w:tc>
        <w:tc>
          <w:tcPr>
            <w:tcW w:w="900" w:type="dxa"/>
            <w:tcBorders>
              <w:top w:val="nil"/>
              <w:left w:val="nil"/>
              <w:bottom w:val="nil"/>
              <w:right w:val="nil"/>
            </w:tcBorders>
            <w:shd w:val="clear" w:color="auto" w:fill="auto"/>
            <w:vAlign w:val="center"/>
            <w:hideMark/>
          </w:tcPr>
          <w:p w14:paraId="4845C27D"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154</w:t>
            </w:r>
          </w:p>
        </w:tc>
        <w:tc>
          <w:tcPr>
            <w:tcW w:w="750" w:type="dxa"/>
            <w:tcBorders>
              <w:top w:val="nil"/>
              <w:left w:val="nil"/>
              <w:bottom w:val="nil"/>
              <w:right w:val="single" w:sz="8" w:space="0" w:color="auto"/>
            </w:tcBorders>
            <w:shd w:val="clear" w:color="auto" w:fill="auto"/>
            <w:noWrap/>
            <w:vAlign w:val="bottom"/>
            <w:hideMark/>
          </w:tcPr>
          <w:p w14:paraId="37431D90"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4.4</w:t>
            </w:r>
          </w:p>
        </w:tc>
        <w:tc>
          <w:tcPr>
            <w:tcW w:w="870" w:type="dxa"/>
            <w:tcBorders>
              <w:top w:val="nil"/>
              <w:left w:val="nil"/>
              <w:bottom w:val="nil"/>
              <w:right w:val="nil"/>
            </w:tcBorders>
            <w:shd w:val="clear" w:color="auto" w:fill="auto"/>
            <w:vAlign w:val="center"/>
            <w:hideMark/>
          </w:tcPr>
          <w:p w14:paraId="24D1E339"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51</w:t>
            </w:r>
          </w:p>
        </w:tc>
        <w:tc>
          <w:tcPr>
            <w:tcW w:w="720" w:type="dxa"/>
            <w:tcBorders>
              <w:top w:val="nil"/>
              <w:left w:val="nil"/>
              <w:bottom w:val="nil"/>
              <w:right w:val="single" w:sz="8" w:space="0" w:color="auto"/>
            </w:tcBorders>
            <w:shd w:val="clear" w:color="auto" w:fill="auto"/>
            <w:noWrap/>
            <w:vAlign w:val="bottom"/>
            <w:hideMark/>
          </w:tcPr>
          <w:p w14:paraId="2306C73E"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4.7</w:t>
            </w:r>
          </w:p>
        </w:tc>
        <w:tc>
          <w:tcPr>
            <w:tcW w:w="900" w:type="dxa"/>
            <w:tcBorders>
              <w:top w:val="nil"/>
              <w:left w:val="nil"/>
              <w:bottom w:val="nil"/>
              <w:right w:val="nil"/>
            </w:tcBorders>
            <w:shd w:val="clear" w:color="auto" w:fill="auto"/>
            <w:vAlign w:val="center"/>
            <w:hideMark/>
          </w:tcPr>
          <w:p w14:paraId="56165E9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103</w:t>
            </w:r>
          </w:p>
        </w:tc>
        <w:tc>
          <w:tcPr>
            <w:tcW w:w="810" w:type="dxa"/>
            <w:tcBorders>
              <w:top w:val="nil"/>
              <w:left w:val="nil"/>
              <w:bottom w:val="nil"/>
              <w:right w:val="nil"/>
            </w:tcBorders>
            <w:shd w:val="clear" w:color="auto" w:fill="auto"/>
            <w:noWrap/>
            <w:vAlign w:val="bottom"/>
            <w:hideMark/>
          </w:tcPr>
          <w:p w14:paraId="3337316D"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4.2</w:t>
            </w:r>
          </w:p>
        </w:tc>
        <w:tc>
          <w:tcPr>
            <w:tcW w:w="1800" w:type="dxa"/>
            <w:tcBorders>
              <w:top w:val="nil"/>
              <w:left w:val="single" w:sz="8" w:space="0" w:color="auto"/>
              <w:bottom w:val="nil"/>
              <w:right w:val="nil"/>
            </w:tcBorders>
            <w:shd w:val="clear" w:color="auto" w:fill="auto"/>
            <w:noWrap/>
            <w:vAlign w:val="bottom"/>
            <w:hideMark/>
          </w:tcPr>
          <w:p w14:paraId="676FFE62"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0.6</w:t>
            </w:r>
          </w:p>
        </w:tc>
        <w:tc>
          <w:tcPr>
            <w:tcW w:w="1800" w:type="dxa"/>
            <w:tcBorders>
              <w:top w:val="nil"/>
              <w:left w:val="single" w:sz="8" w:space="0" w:color="auto"/>
              <w:bottom w:val="nil"/>
              <w:right w:val="single" w:sz="8" w:space="0" w:color="auto"/>
            </w:tcBorders>
            <w:shd w:val="clear" w:color="auto" w:fill="auto"/>
            <w:noWrap/>
            <w:vAlign w:val="bottom"/>
            <w:hideMark/>
          </w:tcPr>
          <w:p w14:paraId="4E7EE2FF"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0.4</w:t>
            </w:r>
          </w:p>
        </w:tc>
        <w:tc>
          <w:tcPr>
            <w:tcW w:w="810" w:type="dxa"/>
            <w:tcBorders>
              <w:top w:val="nil"/>
              <w:left w:val="nil"/>
              <w:bottom w:val="nil"/>
              <w:right w:val="nil"/>
            </w:tcBorders>
            <w:shd w:val="clear" w:color="auto" w:fill="auto"/>
            <w:noWrap/>
            <w:vAlign w:val="bottom"/>
            <w:hideMark/>
          </w:tcPr>
          <w:p w14:paraId="74D731F7"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0.000</w:t>
            </w:r>
          </w:p>
        </w:tc>
        <w:tc>
          <w:tcPr>
            <w:tcW w:w="990" w:type="dxa"/>
            <w:tcBorders>
              <w:top w:val="nil"/>
              <w:left w:val="single" w:sz="8" w:space="0" w:color="auto"/>
              <w:bottom w:val="nil"/>
              <w:right w:val="single" w:sz="8" w:space="0" w:color="auto"/>
            </w:tcBorders>
            <w:shd w:val="clear" w:color="auto" w:fill="auto"/>
            <w:noWrap/>
            <w:vAlign w:val="bottom"/>
            <w:hideMark/>
          </w:tcPr>
          <w:p w14:paraId="7EA4CF0E"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68397916"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3BF37414" w14:textId="77777777" w:rsidR="004E2453" w:rsidRPr="004E2453" w:rsidRDefault="004E2453" w:rsidP="004E2453">
            <w:pPr>
              <w:spacing w:after="0" w:line="240" w:lineRule="auto"/>
              <w:ind w:firstLineChars="195" w:firstLine="39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Missing</w:t>
            </w:r>
          </w:p>
        </w:tc>
        <w:tc>
          <w:tcPr>
            <w:tcW w:w="900" w:type="dxa"/>
            <w:tcBorders>
              <w:top w:val="nil"/>
              <w:left w:val="nil"/>
              <w:bottom w:val="nil"/>
              <w:right w:val="nil"/>
            </w:tcBorders>
            <w:shd w:val="clear" w:color="auto" w:fill="auto"/>
            <w:vAlign w:val="center"/>
            <w:hideMark/>
          </w:tcPr>
          <w:p w14:paraId="05B8E6DB"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w:t>
            </w:r>
          </w:p>
        </w:tc>
        <w:tc>
          <w:tcPr>
            <w:tcW w:w="750" w:type="dxa"/>
            <w:tcBorders>
              <w:top w:val="nil"/>
              <w:left w:val="nil"/>
              <w:bottom w:val="nil"/>
              <w:right w:val="single" w:sz="8" w:space="0" w:color="auto"/>
            </w:tcBorders>
            <w:shd w:val="clear" w:color="auto" w:fill="auto"/>
            <w:noWrap/>
            <w:vAlign w:val="bottom"/>
            <w:hideMark/>
          </w:tcPr>
          <w:p w14:paraId="217D0CE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870" w:type="dxa"/>
            <w:tcBorders>
              <w:top w:val="nil"/>
              <w:left w:val="nil"/>
              <w:bottom w:val="nil"/>
              <w:right w:val="nil"/>
            </w:tcBorders>
            <w:shd w:val="clear" w:color="auto" w:fill="auto"/>
            <w:vAlign w:val="center"/>
            <w:hideMark/>
          </w:tcPr>
          <w:p w14:paraId="55645C8C"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w:t>
            </w:r>
          </w:p>
        </w:tc>
        <w:tc>
          <w:tcPr>
            <w:tcW w:w="720" w:type="dxa"/>
            <w:tcBorders>
              <w:top w:val="nil"/>
              <w:left w:val="nil"/>
              <w:bottom w:val="nil"/>
              <w:right w:val="single" w:sz="8" w:space="0" w:color="auto"/>
            </w:tcBorders>
            <w:shd w:val="clear" w:color="auto" w:fill="auto"/>
            <w:noWrap/>
            <w:vAlign w:val="bottom"/>
            <w:hideMark/>
          </w:tcPr>
          <w:p w14:paraId="063F38E9"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900" w:type="dxa"/>
            <w:tcBorders>
              <w:top w:val="nil"/>
              <w:left w:val="nil"/>
              <w:bottom w:val="nil"/>
              <w:right w:val="nil"/>
            </w:tcBorders>
            <w:shd w:val="clear" w:color="auto" w:fill="auto"/>
            <w:vAlign w:val="center"/>
            <w:hideMark/>
          </w:tcPr>
          <w:p w14:paraId="4276F226"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w:t>
            </w:r>
          </w:p>
        </w:tc>
        <w:tc>
          <w:tcPr>
            <w:tcW w:w="810" w:type="dxa"/>
            <w:tcBorders>
              <w:top w:val="nil"/>
              <w:left w:val="nil"/>
              <w:bottom w:val="nil"/>
              <w:right w:val="nil"/>
            </w:tcBorders>
            <w:shd w:val="clear" w:color="auto" w:fill="auto"/>
            <w:noWrap/>
            <w:vAlign w:val="bottom"/>
            <w:hideMark/>
          </w:tcPr>
          <w:p w14:paraId="68347BC9"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1800" w:type="dxa"/>
            <w:tcBorders>
              <w:top w:val="nil"/>
              <w:left w:val="single" w:sz="8" w:space="0" w:color="auto"/>
              <w:bottom w:val="nil"/>
              <w:right w:val="nil"/>
            </w:tcBorders>
            <w:shd w:val="clear" w:color="auto" w:fill="auto"/>
            <w:noWrap/>
            <w:vAlign w:val="bottom"/>
            <w:hideMark/>
          </w:tcPr>
          <w:p w14:paraId="407DC202"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1800" w:type="dxa"/>
            <w:tcBorders>
              <w:top w:val="nil"/>
              <w:left w:val="single" w:sz="8" w:space="0" w:color="auto"/>
              <w:bottom w:val="nil"/>
              <w:right w:val="single" w:sz="8" w:space="0" w:color="auto"/>
            </w:tcBorders>
            <w:shd w:val="clear" w:color="auto" w:fill="auto"/>
            <w:noWrap/>
            <w:vAlign w:val="bottom"/>
            <w:hideMark/>
          </w:tcPr>
          <w:p w14:paraId="3388A776"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810" w:type="dxa"/>
            <w:tcBorders>
              <w:top w:val="nil"/>
              <w:left w:val="nil"/>
              <w:bottom w:val="nil"/>
              <w:right w:val="nil"/>
            </w:tcBorders>
            <w:shd w:val="clear" w:color="auto" w:fill="auto"/>
            <w:noWrap/>
            <w:vAlign w:val="bottom"/>
            <w:hideMark/>
          </w:tcPr>
          <w:p w14:paraId="1C8D207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0.000</w:t>
            </w:r>
          </w:p>
        </w:tc>
        <w:tc>
          <w:tcPr>
            <w:tcW w:w="990" w:type="dxa"/>
            <w:tcBorders>
              <w:top w:val="nil"/>
              <w:left w:val="single" w:sz="8" w:space="0" w:color="auto"/>
              <w:bottom w:val="nil"/>
              <w:right w:val="single" w:sz="8" w:space="0" w:color="auto"/>
            </w:tcBorders>
            <w:shd w:val="clear" w:color="auto" w:fill="auto"/>
            <w:noWrap/>
            <w:vAlign w:val="bottom"/>
            <w:hideMark/>
          </w:tcPr>
          <w:p w14:paraId="6D22B9A9"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0.06</w:t>
            </w:r>
          </w:p>
        </w:tc>
      </w:tr>
      <w:tr w:rsidR="004E2453" w:rsidRPr="004E2453" w14:paraId="58BB21EA"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7FE72205"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Transfer Status</w:t>
            </w:r>
          </w:p>
        </w:tc>
        <w:tc>
          <w:tcPr>
            <w:tcW w:w="900" w:type="dxa"/>
            <w:tcBorders>
              <w:top w:val="nil"/>
              <w:left w:val="nil"/>
              <w:bottom w:val="nil"/>
              <w:right w:val="nil"/>
            </w:tcBorders>
            <w:shd w:val="clear" w:color="auto" w:fill="auto"/>
            <w:noWrap/>
            <w:vAlign w:val="bottom"/>
            <w:hideMark/>
          </w:tcPr>
          <w:p w14:paraId="611122A2"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750" w:type="dxa"/>
            <w:tcBorders>
              <w:top w:val="nil"/>
              <w:left w:val="nil"/>
              <w:bottom w:val="nil"/>
              <w:right w:val="single" w:sz="8" w:space="0" w:color="auto"/>
            </w:tcBorders>
            <w:shd w:val="clear" w:color="auto" w:fill="auto"/>
            <w:noWrap/>
            <w:vAlign w:val="bottom"/>
            <w:hideMark/>
          </w:tcPr>
          <w:p w14:paraId="696A94C3"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870" w:type="dxa"/>
            <w:tcBorders>
              <w:top w:val="nil"/>
              <w:left w:val="nil"/>
              <w:bottom w:val="nil"/>
              <w:right w:val="nil"/>
            </w:tcBorders>
            <w:shd w:val="clear" w:color="auto" w:fill="auto"/>
            <w:noWrap/>
            <w:vAlign w:val="bottom"/>
            <w:hideMark/>
          </w:tcPr>
          <w:p w14:paraId="38D9FCF8"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720" w:type="dxa"/>
            <w:tcBorders>
              <w:top w:val="nil"/>
              <w:left w:val="nil"/>
              <w:bottom w:val="nil"/>
              <w:right w:val="single" w:sz="8" w:space="0" w:color="auto"/>
            </w:tcBorders>
            <w:shd w:val="clear" w:color="auto" w:fill="auto"/>
            <w:noWrap/>
            <w:vAlign w:val="bottom"/>
            <w:hideMark/>
          </w:tcPr>
          <w:p w14:paraId="1DCA80CD"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auto" w:fill="auto"/>
            <w:noWrap/>
            <w:vAlign w:val="bottom"/>
            <w:hideMark/>
          </w:tcPr>
          <w:p w14:paraId="7CBBEF9E" w14:textId="77777777" w:rsidR="004E2453" w:rsidRPr="004E2453" w:rsidRDefault="004E2453" w:rsidP="004E2453">
            <w:pPr>
              <w:spacing w:after="0" w:line="240" w:lineRule="auto"/>
              <w:rPr>
                <w:rFonts w:ascii="Calibri" w:eastAsia="Times New Roman" w:hAnsi="Calibri"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50E4749D" w14:textId="77777777" w:rsidR="004E2453" w:rsidRPr="004E2453" w:rsidRDefault="004E2453" w:rsidP="004E2453">
            <w:pPr>
              <w:spacing w:after="0" w:line="240" w:lineRule="auto"/>
              <w:rPr>
                <w:rFonts w:ascii="Times New Roman" w:eastAsia="Times New Roman" w:hAnsi="Times New Roman" w:cs="Times New Roman"/>
                <w:sz w:val="20"/>
                <w:szCs w:val="20"/>
              </w:rPr>
            </w:pPr>
          </w:p>
        </w:tc>
        <w:tc>
          <w:tcPr>
            <w:tcW w:w="1800" w:type="dxa"/>
            <w:tcBorders>
              <w:top w:val="nil"/>
              <w:left w:val="single" w:sz="8" w:space="0" w:color="auto"/>
              <w:bottom w:val="nil"/>
              <w:right w:val="nil"/>
            </w:tcBorders>
            <w:shd w:val="clear" w:color="auto" w:fill="auto"/>
            <w:noWrap/>
            <w:vAlign w:val="bottom"/>
            <w:hideMark/>
          </w:tcPr>
          <w:p w14:paraId="675A7A62" w14:textId="77777777" w:rsidR="004E2453" w:rsidRPr="004E2453" w:rsidRDefault="004E2453" w:rsidP="004E2453">
            <w:pPr>
              <w:spacing w:after="0" w:line="240" w:lineRule="auto"/>
              <w:ind w:right="61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1800" w:type="dxa"/>
            <w:tcBorders>
              <w:top w:val="nil"/>
              <w:left w:val="single" w:sz="8" w:space="0" w:color="auto"/>
              <w:bottom w:val="nil"/>
              <w:right w:val="single" w:sz="8" w:space="0" w:color="auto"/>
            </w:tcBorders>
            <w:shd w:val="clear" w:color="auto" w:fill="auto"/>
            <w:noWrap/>
            <w:vAlign w:val="bottom"/>
            <w:hideMark/>
          </w:tcPr>
          <w:p w14:paraId="1515E928" w14:textId="77777777" w:rsidR="004E2453" w:rsidRPr="004E2453" w:rsidRDefault="004E2453" w:rsidP="004E2453">
            <w:pPr>
              <w:spacing w:after="0" w:line="240" w:lineRule="auto"/>
              <w:ind w:right="61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auto" w:fill="auto"/>
            <w:noWrap/>
            <w:vAlign w:val="bottom"/>
            <w:hideMark/>
          </w:tcPr>
          <w:p w14:paraId="049E580F" w14:textId="77777777" w:rsidR="004E2453" w:rsidRPr="004E2453" w:rsidRDefault="004E2453" w:rsidP="004E2453">
            <w:pPr>
              <w:spacing w:after="0" w:line="240" w:lineRule="auto"/>
              <w:rPr>
                <w:rFonts w:ascii="Calibri" w:eastAsia="Times New Roman" w:hAnsi="Calibri" w:cs="Times New Roman"/>
                <w:color w:val="000000"/>
                <w:sz w:val="20"/>
                <w:szCs w:val="20"/>
              </w:rPr>
            </w:pPr>
          </w:p>
        </w:tc>
        <w:tc>
          <w:tcPr>
            <w:tcW w:w="990" w:type="dxa"/>
            <w:tcBorders>
              <w:top w:val="nil"/>
              <w:left w:val="single" w:sz="8" w:space="0" w:color="auto"/>
              <w:bottom w:val="nil"/>
              <w:right w:val="single" w:sz="8" w:space="0" w:color="auto"/>
            </w:tcBorders>
            <w:shd w:val="clear" w:color="auto" w:fill="auto"/>
            <w:noWrap/>
            <w:vAlign w:val="bottom"/>
            <w:hideMark/>
          </w:tcPr>
          <w:p w14:paraId="49A4F796"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5FF4A0BF"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1E10E17B" w14:textId="77777777" w:rsidR="004E2453" w:rsidRPr="004E2453" w:rsidRDefault="004E2453" w:rsidP="004E2453">
            <w:pPr>
              <w:spacing w:after="0" w:line="240" w:lineRule="auto"/>
              <w:ind w:firstLineChars="215" w:firstLine="43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Yes</w:t>
            </w:r>
          </w:p>
        </w:tc>
        <w:tc>
          <w:tcPr>
            <w:tcW w:w="900" w:type="dxa"/>
            <w:tcBorders>
              <w:top w:val="nil"/>
              <w:left w:val="nil"/>
              <w:bottom w:val="nil"/>
              <w:right w:val="nil"/>
            </w:tcBorders>
            <w:shd w:val="clear" w:color="auto" w:fill="auto"/>
            <w:vAlign w:val="center"/>
            <w:hideMark/>
          </w:tcPr>
          <w:p w14:paraId="08A6EC80"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48</w:t>
            </w:r>
          </w:p>
        </w:tc>
        <w:tc>
          <w:tcPr>
            <w:tcW w:w="750" w:type="dxa"/>
            <w:tcBorders>
              <w:top w:val="nil"/>
              <w:left w:val="nil"/>
              <w:bottom w:val="nil"/>
              <w:right w:val="single" w:sz="8" w:space="0" w:color="auto"/>
            </w:tcBorders>
            <w:shd w:val="clear" w:color="auto" w:fill="auto"/>
            <w:noWrap/>
            <w:vAlign w:val="bottom"/>
            <w:hideMark/>
          </w:tcPr>
          <w:p w14:paraId="06CBA28D"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1.4</w:t>
            </w:r>
          </w:p>
        </w:tc>
        <w:tc>
          <w:tcPr>
            <w:tcW w:w="870" w:type="dxa"/>
            <w:tcBorders>
              <w:top w:val="nil"/>
              <w:left w:val="nil"/>
              <w:bottom w:val="nil"/>
              <w:right w:val="nil"/>
            </w:tcBorders>
            <w:shd w:val="clear" w:color="auto" w:fill="auto"/>
            <w:vAlign w:val="center"/>
            <w:hideMark/>
          </w:tcPr>
          <w:p w14:paraId="4D27A99A"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13</w:t>
            </w:r>
          </w:p>
        </w:tc>
        <w:tc>
          <w:tcPr>
            <w:tcW w:w="720" w:type="dxa"/>
            <w:tcBorders>
              <w:top w:val="nil"/>
              <w:left w:val="nil"/>
              <w:bottom w:val="nil"/>
              <w:right w:val="single" w:sz="8" w:space="0" w:color="auto"/>
            </w:tcBorders>
            <w:shd w:val="clear" w:color="auto" w:fill="auto"/>
            <w:noWrap/>
            <w:vAlign w:val="bottom"/>
            <w:hideMark/>
          </w:tcPr>
          <w:p w14:paraId="05A2637F"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1.2</w:t>
            </w:r>
          </w:p>
        </w:tc>
        <w:tc>
          <w:tcPr>
            <w:tcW w:w="900" w:type="dxa"/>
            <w:tcBorders>
              <w:top w:val="nil"/>
              <w:left w:val="nil"/>
              <w:bottom w:val="nil"/>
              <w:right w:val="nil"/>
            </w:tcBorders>
            <w:shd w:val="clear" w:color="auto" w:fill="auto"/>
            <w:vAlign w:val="center"/>
            <w:hideMark/>
          </w:tcPr>
          <w:p w14:paraId="41CFBDDA"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35</w:t>
            </w:r>
          </w:p>
        </w:tc>
        <w:tc>
          <w:tcPr>
            <w:tcW w:w="810" w:type="dxa"/>
            <w:tcBorders>
              <w:top w:val="nil"/>
              <w:left w:val="nil"/>
              <w:bottom w:val="nil"/>
              <w:right w:val="nil"/>
            </w:tcBorders>
            <w:shd w:val="clear" w:color="auto" w:fill="auto"/>
            <w:noWrap/>
            <w:vAlign w:val="bottom"/>
            <w:hideMark/>
          </w:tcPr>
          <w:p w14:paraId="59B32F4F"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1.4</w:t>
            </w:r>
          </w:p>
        </w:tc>
        <w:tc>
          <w:tcPr>
            <w:tcW w:w="1800" w:type="dxa"/>
            <w:tcBorders>
              <w:top w:val="nil"/>
              <w:left w:val="single" w:sz="8" w:space="0" w:color="auto"/>
              <w:bottom w:val="nil"/>
              <w:right w:val="nil"/>
            </w:tcBorders>
            <w:shd w:val="clear" w:color="auto" w:fill="auto"/>
            <w:noWrap/>
            <w:vAlign w:val="bottom"/>
            <w:hideMark/>
          </w:tcPr>
          <w:p w14:paraId="4A2ABEBE"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-0.2</w:t>
            </w:r>
          </w:p>
        </w:tc>
        <w:tc>
          <w:tcPr>
            <w:tcW w:w="1800" w:type="dxa"/>
            <w:tcBorders>
              <w:top w:val="nil"/>
              <w:left w:val="single" w:sz="8" w:space="0" w:color="auto"/>
              <w:bottom w:val="nil"/>
              <w:right w:val="single" w:sz="8" w:space="0" w:color="auto"/>
            </w:tcBorders>
            <w:shd w:val="clear" w:color="auto" w:fill="auto"/>
            <w:noWrap/>
            <w:vAlign w:val="bottom"/>
            <w:hideMark/>
          </w:tcPr>
          <w:p w14:paraId="64E45F14"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-0.1</w:t>
            </w:r>
          </w:p>
        </w:tc>
        <w:tc>
          <w:tcPr>
            <w:tcW w:w="810" w:type="dxa"/>
            <w:tcBorders>
              <w:top w:val="nil"/>
              <w:left w:val="nil"/>
              <w:bottom w:val="nil"/>
              <w:right w:val="nil"/>
            </w:tcBorders>
            <w:shd w:val="clear" w:color="auto" w:fill="auto"/>
            <w:noWrap/>
            <w:vAlign w:val="bottom"/>
            <w:hideMark/>
          </w:tcPr>
          <w:p w14:paraId="28207D3A"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0.000</w:t>
            </w:r>
          </w:p>
        </w:tc>
        <w:tc>
          <w:tcPr>
            <w:tcW w:w="990" w:type="dxa"/>
            <w:tcBorders>
              <w:top w:val="nil"/>
              <w:left w:val="single" w:sz="8" w:space="0" w:color="auto"/>
              <w:bottom w:val="nil"/>
              <w:right w:val="single" w:sz="8" w:space="0" w:color="auto"/>
            </w:tcBorders>
            <w:shd w:val="clear" w:color="auto" w:fill="auto"/>
            <w:noWrap/>
            <w:vAlign w:val="bottom"/>
            <w:hideMark/>
          </w:tcPr>
          <w:p w14:paraId="0170D053"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47929790" w14:textId="77777777" w:rsidTr="00673CDD">
        <w:trPr>
          <w:trHeight w:val="288"/>
        </w:trPr>
        <w:tc>
          <w:tcPr>
            <w:tcW w:w="3780" w:type="dxa"/>
            <w:tcBorders>
              <w:top w:val="nil"/>
              <w:left w:val="single" w:sz="8" w:space="0" w:color="auto"/>
              <w:right w:val="single" w:sz="8" w:space="0" w:color="auto"/>
            </w:tcBorders>
            <w:shd w:val="clear" w:color="auto" w:fill="auto"/>
            <w:noWrap/>
            <w:vAlign w:val="bottom"/>
            <w:hideMark/>
          </w:tcPr>
          <w:p w14:paraId="46C799C0" w14:textId="77777777" w:rsidR="004E2453" w:rsidRPr="004E2453" w:rsidRDefault="004E2453" w:rsidP="004E2453">
            <w:pPr>
              <w:spacing w:after="0" w:line="240" w:lineRule="auto"/>
              <w:ind w:firstLineChars="215" w:firstLine="43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No</w:t>
            </w:r>
          </w:p>
        </w:tc>
        <w:tc>
          <w:tcPr>
            <w:tcW w:w="900" w:type="dxa"/>
            <w:tcBorders>
              <w:top w:val="nil"/>
              <w:left w:val="nil"/>
              <w:right w:val="nil"/>
            </w:tcBorders>
            <w:shd w:val="clear" w:color="auto" w:fill="auto"/>
            <w:vAlign w:val="center"/>
            <w:hideMark/>
          </w:tcPr>
          <w:p w14:paraId="7262424C"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3,491</w:t>
            </w:r>
          </w:p>
        </w:tc>
        <w:tc>
          <w:tcPr>
            <w:tcW w:w="750" w:type="dxa"/>
            <w:tcBorders>
              <w:top w:val="nil"/>
              <w:left w:val="nil"/>
              <w:right w:val="single" w:sz="8" w:space="0" w:color="auto"/>
            </w:tcBorders>
            <w:shd w:val="clear" w:color="auto" w:fill="auto"/>
            <w:noWrap/>
            <w:vAlign w:val="bottom"/>
            <w:hideMark/>
          </w:tcPr>
          <w:p w14:paraId="3E965EDC"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98.6</w:t>
            </w:r>
          </w:p>
        </w:tc>
        <w:tc>
          <w:tcPr>
            <w:tcW w:w="870" w:type="dxa"/>
            <w:tcBorders>
              <w:top w:val="nil"/>
              <w:left w:val="nil"/>
              <w:right w:val="nil"/>
            </w:tcBorders>
            <w:shd w:val="clear" w:color="auto" w:fill="auto"/>
            <w:vAlign w:val="center"/>
            <w:hideMark/>
          </w:tcPr>
          <w:p w14:paraId="29C20480" w14:textId="21B7EE28"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1,06</w:t>
            </w:r>
            <w:r w:rsidR="00EF16B0">
              <w:rPr>
                <w:rFonts w:ascii="Calibri" w:eastAsia="Times New Roman" w:hAnsi="Calibri" w:cs="Times New Roman"/>
                <w:color w:val="000000"/>
                <w:sz w:val="20"/>
                <w:szCs w:val="20"/>
              </w:rPr>
              <w:t>5</w:t>
            </w:r>
          </w:p>
        </w:tc>
        <w:tc>
          <w:tcPr>
            <w:tcW w:w="720" w:type="dxa"/>
            <w:tcBorders>
              <w:top w:val="nil"/>
              <w:left w:val="nil"/>
              <w:right w:val="single" w:sz="8" w:space="0" w:color="auto"/>
            </w:tcBorders>
            <w:shd w:val="clear" w:color="auto" w:fill="auto"/>
            <w:noWrap/>
            <w:vAlign w:val="bottom"/>
            <w:hideMark/>
          </w:tcPr>
          <w:p w14:paraId="13336F88"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98.8</w:t>
            </w:r>
          </w:p>
        </w:tc>
        <w:tc>
          <w:tcPr>
            <w:tcW w:w="900" w:type="dxa"/>
            <w:tcBorders>
              <w:top w:val="nil"/>
              <w:left w:val="nil"/>
              <w:right w:val="nil"/>
            </w:tcBorders>
            <w:shd w:val="clear" w:color="auto" w:fill="auto"/>
            <w:vAlign w:val="center"/>
            <w:hideMark/>
          </w:tcPr>
          <w:p w14:paraId="374A5D65"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2,427</w:t>
            </w:r>
          </w:p>
        </w:tc>
        <w:tc>
          <w:tcPr>
            <w:tcW w:w="810" w:type="dxa"/>
            <w:tcBorders>
              <w:top w:val="nil"/>
              <w:left w:val="nil"/>
              <w:right w:val="nil"/>
            </w:tcBorders>
            <w:shd w:val="clear" w:color="auto" w:fill="auto"/>
            <w:noWrap/>
            <w:vAlign w:val="bottom"/>
            <w:hideMark/>
          </w:tcPr>
          <w:p w14:paraId="3AEDACE1"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98.6</w:t>
            </w:r>
          </w:p>
        </w:tc>
        <w:tc>
          <w:tcPr>
            <w:tcW w:w="1800" w:type="dxa"/>
            <w:tcBorders>
              <w:top w:val="nil"/>
              <w:left w:val="single" w:sz="8" w:space="0" w:color="auto"/>
              <w:right w:val="nil"/>
            </w:tcBorders>
            <w:shd w:val="clear" w:color="auto" w:fill="auto"/>
            <w:noWrap/>
            <w:vAlign w:val="bottom"/>
            <w:hideMark/>
          </w:tcPr>
          <w:p w14:paraId="4B0E0EA0"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0.2</w:t>
            </w:r>
          </w:p>
        </w:tc>
        <w:tc>
          <w:tcPr>
            <w:tcW w:w="1800" w:type="dxa"/>
            <w:tcBorders>
              <w:top w:val="nil"/>
              <w:left w:val="single" w:sz="8" w:space="0" w:color="auto"/>
              <w:right w:val="single" w:sz="8" w:space="0" w:color="auto"/>
            </w:tcBorders>
            <w:shd w:val="clear" w:color="auto" w:fill="auto"/>
            <w:noWrap/>
            <w:vAlign w:val="bottom"/>
            <w:hideMark/>
          </w:tcPr>
          <w:p w14:paraId="7553F6A0"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0.1</w:t>
            </w:r>
          </w:p>
        </w:tc>
        <w:tc>
          <w:tcPr>
            <w:tcW w:w="810" w:type="dxa"/>
            <w:tcBorders>
              <w:top w:val="nil"/>
              <w:left w:val="nil"/>
              <w:right w:val="nil"/>
            </w:tcBorders>
            <w:shd w:val="clear" w:color="auto" w:fill="auto"/>
            <w:noWrap/>
            <w:vAlign w:val="bottom"/>
            <w:hideMark/>
          </w:tcPr>
          <w:p w14:paraId="3129448C"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0.000</w:t>
            </w:r>
          </w:p>
        </w:tc>
        <w:tc>
          <w:tcPr>
            <w:tcW w:w="990" w:type="dxa"/>
            <w:tcBorders>
              <w:top w:val="nil"/>
              <w:left w:val="single" w:sz="8" w:space="0" w:color="auto"/>
              <w:right w:val="single" w:sz="8" w:space="0" w:color="auto"/>
            </w:tcBorders>
            <w:shd w:val="clear" w:color="auto" w:fill="auto"/>
            <w:noWrap/>
            <w:vAlign w:val="bottom"/>
            <w:hideMark/>
          </w:tcPr>
          <w:p w14:paraId="17378268"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2228691A" w14:textId="77777777" w:rsidTr="00673CDD">
        <w:trPr>
          <w:trHeight w:val="288"/>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14:paraId="5DCD4999" w14:textId="77777777" w:rsidR="004E2453" w:rsidRPr="004E2453" w:rsidRDefault="004E2453" w:rsidP="004E2453">
            <w:pPr>
              <w:spacing w:after="0" w:line="240" w:lineRule="auto"/>
              <w:ind w:firstLineChars="215" w:firstLine="43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Missing</w:t>
            </w:r>
          </w:p>
        </w:tc>
        <w:tc>
          <w:tcPr>
            <w:tcW w:w="900" w:type="dxa"/>
            <w:tcBorders>
              <w:top w:val="nil"/>
              <w:left w:val="nil"/>
              <w:bottom w:val="single" w:sz="8" w:space="0" w:color="auto"/>
              <w:right w:val="nil"/>
            </w:tcBorders>
            <w:shd w:val="clear" w:color="auto" w:fill="auto"/>
            <w:vAlign w:val="center"/>
            <w:hideMark/>
          </w:tcPr>
          <w:p w14:paraId="278D6E11"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w:t>
            </w:r>
          </w:p>
        </w:tc>
        <w:tc>
          <w:tcPr>
            <w:tcW w:w="750" w:type="dxa"/>
            <w:tcBorders>
              <w:top w:val="nil"/>
              <w:left w:val="nil"/>
              <w:bottom w:val="single" w:sz="8" w:space="0" w:color="auto"/>
              <w:right w:val="single" w:sz="8" w:space="0" w:color="auto"/>
            </w:tcBorders>
            <w:shd w:val="clear" w:color="auto" w:fill="auto"/>
            <w:noWrap/>
            <w:vAlign w:val="bottom"/>
            <w:hideMark/>
          </w:tcPr>
          <w:p w14:paraId="77C442D6"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870" w:type="dxa"/>
            <w:tcBorders>
              <w:top w:val="nil"/>
              <w:left w:val="nil"/>
              <w:bottom w:val="single" w:sz="8" w:space="0" w:color="auto"/>
              <w:right w:val="nil"/>
            </w:tcBorders>
            <w:shd w:val="clear" w:color="auto" w:fill="auto"/>
            <w:vAlign w:val="center"/>
            <w:hideMark/>
          </w:tcPr>
          <w:p w14:paraId="3F45029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w:t>
            </w:r>
          </w:p>
        </w:tc>
        <w:tc>
          <w:tcPr>
            <w:tcW w:w="720" w:type="dxa"/>
            <w:tcBorders>
              <w:top w:val="nil"/>
              <w:left w:val="nil"/>
              <w:bottom w:val="single" w:sz="8" w:space="0" w:color="auto"/>
              <w:right w:val="single" w:sz="8" w:space="0" w:color="auto"/>
            </w:tcBorders>
            <w:shd w:val="clear" w:color="auto" w:fill="auto"/>
            <w:noWrap/>
            <w:vAlign w:val="bottom"/>
            <w:hideMark/>
          </w:tcPr>
          <w:p w14:paraId="5580C4E7"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900" w:type="dxa"/>
            <w:tcBorders>
              <w:top w:val="nil"/>
              <w:left w:val="nil"/>
              <w:bottom w:val="single" w:sz="8" w:space="0" w:color="auto"/>
              <w:right w:val="nil"/>
            </w:tcBorders>
            <w:shd w:val="clear" w:color="auto" w:fill="auto"/>
            <w:vAlign w:val="center"/>
            <w:hideMark/>
          </w:tcPr>
          <w:p w14:paraId="480EA34A"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w:t>
            </w:r>
          </w:p>
        </w:tc>
        <w:tc>
          <w:tcPr>
            <w:tcW w:w="810" w:type="dxa"/>
            <w:tcBorders>
              <w:top w:val="nil"/>
              <w:left w:val="nil"/>
              <w:bottom w:val="single" w:sz="8" w:space="0" w:color="auto"/>
              <w:right w:val="nil"/>
            </w:tcBorders>
            <w:shd w:val="clear" w:color="auto" w:fill="auto"/>
            <w:noWrap/>
            <w:vAlign w:val="bottom"/>
            <w:hideMark/>
          </w:tcPr>
          <w:p w14:paraId="749B31C2"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1800" w:type="dxa"/>
            <w:tcBorders>
              <w:top w:val="nil"/>
              <w:left w:val="single" w:sz="8" w:space="0" w:color="auto"/>
              <w:bottom w:val="single" w:sz="8" w:space="0" w:color="auto"/>
              <w:right w:val="nil"/>
            </w:tcBorders>
            <w:shd w:val="clear" w:color="auto" w:fill="auto"/>
            <w:noWrap/>
            <w:vAlign w:val="bottom"/>
            <w:hideMark/>
          </w:tcPr>
          <w:p w14:paraId="00D0E48E"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1800" w:type="dxa"/>
            <w:tcBorders>
              <w:top w:val="nil"/>
              <w:left w:val="single" w:sz="8" w:space="0" w:color="auto"/>
              <w:bottom w:val="single" w:sz="8" w:space="0" w:color="auto"/>
              <w:right w:val="single" w:sz="8" w:space="0" w:color="auto"/>
            </w:tcBorders>
            <w:shd w:val="clear" w:color="auto" w:fill="auto"/>
            <w:noWrap/>
            <w:vAlign w:val="bottom"/>
            <w:hideMark/>
          </w:tcPr>
          <w:p w14:paraId="68DCBF79"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810" w:type="dxa"/>
            <w:tcBorders>
              <w:top w:val="nil"/>
              <w:left w:val="nil"/>
              <w:bottom w:val="single" w:sz="8" w:space="0" w:color="auto"/>
              <w:right w:val="nil"/>
            </w:tcBorders>
            <w:shd w:val="clear" w:color="auto" w:fill="auto"/>
            <w:noWrap/>
            <w:vAlign w:val="bottom"/>
            <w:hideMark/>
          </w:tcPr>
          <w:p w14:paraId="77AA8562"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0.000</w:t>
            </w: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14:paraId="63CBF2A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0.01</w:t>
            </w:r>
          </w:p>
        </w:tc>
      </w:tr>
      <w:tr w:rsidR="004E2453" w:rsidRPr="004E2453" w14:paraId="4C64C7AE" w14:textId="77777777" w:rsidTr="00673CDD">
        <w:trPr>
          <w:trHeight w:val="288"/>
        </w:trPr>
        <w:tc>
          <w:tcPr>
            <w:tcW w:w="3780" w:type="dxa"/>
            <w:tcBorders>
              <w:top w:val="single" w:sz="8" w:space="0" w:color="auto"/>
              <w:left w:val="single" w:sz="8" w:space="0" w:color="auto"/>
              <w:bottom w:val="nil"/>
              <w:right w:val="single" w:sz="8" w:space="0" w:color="auto"/>
            </w:tcBorders>
            <w:shd w:val="clear" w:color="auto" w:fill="auto"/>
            <w:noWrap/>
            <w:vAlign w:val="bottom"/>
            <w:hideMark/>
          </w:tcPr>
          <w:p w14:paraId="0354D707" w14:textId="77777777" w:rsidR="004E2453" w:rsidRPr="004E2453" w:rsidRDefault="004E2453" w:rsidP="004E2453">
            <w:pPr>
              <w:keepNext/>
              <w:keepLines/>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lastRenderedPageBreak/>
              <w:t>SCORECAT</w:t>
            </w:r>
          </w:p>
        </w:tc>
        <w:tc>
          <w:tcPr>
            <w:tcW w:w="900" w:type="dxa"/>
            <w:tcBorders>
              <w:top w:val="single" w:sz="8" w:space="0" w:color="auto"/>
              <w:left w:val="nil"/>
              <w:bottom w:val="nil"/>
              <w:right w:val="nil"/>
            </w:tcBorders>
            <w:shd w:val="clear" w:color="auto" w:fill="auto"/>
            <w:vAlign w:val="center"/>
            <w:hideMark/>
          </w:tcPr>
          <w:p w14:paraId="68C9CD1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750" w:type="dxa"/>
            <w:tcBorders>
              <w:top w:val="single" w:sz="8" w:space="0" w:color="auto"/>
              <w:left w:val="nil"/>
              <w:bottom w:val="nil"/>
              <w:right w:val="single" w:sz="8" w:space="0" w:color="auto"/>
            </w:tcBorders>
            <w:shd w:val="clear" w:color="auto" w:fill="auto"/>
            <w:noWrap/>
            <w:vAlign w:val="bottom"/>
            <w:hideMark/>
          </w:tcPr>
          <w:p w14:paraId="20CD788C"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870" w:type="dxa"/>
            <w:tcBorders>
              <w:top w:val="single" w:sz="8" w:space="0" w:color="auto"/>
              <w:left w:val="nil"/>
              <w:bottom w:val="nil"/>
              <w:right w:val="nil"/>
            </w:tcBorders>
            <w:shd w:val="clear" w:color="auto" w:fill="auto"/>
            <w:noWrap/>
            <w:vAlign w:val="bottom"/>
            <w:hideMark/>
          </w:tcPr>
          <w:p w14:paraId="05965C25"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720" w:type="dxa"/>
            <w:tcBorders>
              <w:top w:val="single" w:sz="8" w:space="0" w:color="auto"/>
              <w:left w:val="nil"/>
              <w:bottom w:val="nil"/>
              <w:right w:val="single" w:sz="8" w:space="0" w:color="auto"/>
            </w:tcBorders>
            <w:shd w:val="clear" w:color="auto" w:fill="auto"/>
            <w:noWrap/>
            <w:vAlign w:val="bottom"/>
            <w:hideMark/>
          </w:tcPr>
          <w:p w14:paraId="74599D47"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900" w:type="dxa"/>
            <w:tcBorders>
              <w:top w:val="single" w:sz="8" w:space="0" w:color="auto"/>
              <w:left w:val="nil"/>
              <w:bottom w:val="nil"/>
              <w:right w:val="nil"/>
            </w:tcBorders>
            <w:shd w:val="clear" w:color="auto" w:fill="auto"/>
            <w:noWrap/>
            <w:vAlign w:val="bottom"/>
            <w:hideMark/>
          </w:tcPr>
          <w:p w14:paraId="2CF3A295" w14:textId="77777777" w:rsidR="004E2453" w:rsidRPr="004E2453" w:rsidRDefault="004E2453" w:rsidP="004E2453">
            <w:pPr>
              <w:spacing w:after="0" w:line="240" w:lineRule="auto"/>
              <w:rPr>
                <w:rFonts w:ascii="Calibri" w:eastAsia="Times New Roman" w:hAnsi="Calibri" w:cs="Times New Roman"/>
                <w:color w:val="000000"/>
                <w:sz w:val="20"/>
                <w:szCs w:val="20"/>
              </w:rPr>
            </w:pPr>
          </w:p>
        </w:tc>
        <w:tc>
          <w:tcPr>
            <w:tcW w:w="810" w:type="dxa"/>
            <w:tcBorders>
              <w:top w:val="single" w:sz="8" w:space="0" w:color="auto"/>
              <w:left w:val="nil"/>
              <w:bottom w:val="nil"/>
              <w:right w:val="nil"/>
            </w:tcBorders>
            <w:shd w:val="clear" w:color="auto" w:fill="auto"/>
            <w:noWrap/>
            <w:vAlign w:val="bottom"/>
            <w:hideMark/>
          </w:tcPr>
          <w:p w14:paraId="19B0F64A" w14:textId="77777777" w:rsidR="004E2453" w:rsidRPr="004E2453" w:rsidRDefault="004E2453" w:rsidP="004E2453">
            <w:pPr>
              <w:spacing w:after="0" w:line="240" w:lineRule="auto"/>
              <w:rPr>
                <w:rFonts w:ascii="Times New Roman" w:eastAsia="Times New Roman" w:hAnsi="Times New Roman" w:cs="Times New Roman"/>
                <w:sz w:val="20"/>
                <w:szCs w:val="20"/>
              </w:rPr>
            </w:pPr>
          </w:p>
        </w:tc>
        <w:tc>
          <w:tcPr>
            <w:tcW w:w="1800" w:type="dxa"/>
            <w:tcBorders>
              <w:top w:val="single" w:sz="8" w:space="0" w:color="auto"/>
              <w:left w:val="single" w:sz="8" w:space="0" w:color="auto"/>
              <w:bottom w:val="nil"/>
              <w:right w:val="nil"/>
            </w:tcBorders>
            <w:shd w:val="clear" w:color="auto" w:fill="auto"/>
            <w:noWrap/>
            <w:vAlign w:val="bottom"/>
            <w:hideMark/>
          </w:tcPr>
          <w:p w14:paraId="34E5254A" w14:textId="77777777" w:rsidR="004E2453" w:rsidRPr="004E2453" w:rsidRDefault="004E2453" w:rsidP="004E2453">
            <w:pPr>
              <w:spacing w:after="0" w:line="240" w:lineRule="auto"/>
              <w:ind w:right="61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1800" w:type="dxa"/>
            <w:tcBorders>
              <w:top w:val="single" w:sz="8" w:space="0" w:color="auto"/>
              <w:left w:val="single" w:sz="8" w:space="0" w:color="auto"/>
              <w:bottom w:val="nil"/>
              <w:right w:val="single" w:sz="8" w:space="0" w:color="auto"/>
            </w:tcBorders>
            <w:shd w:val="clear" w:color="auto" w:fill="auto"/>
            <w:noWrap/>
            <w:vAlign w:val="bottom"/>
            <w:hideMark/>
          </w:tcPr>
          <w:p w14:paraId="55D44865" w14:textId="77777777" w:rsidR="004E2453" w:rsidRPr="004E2453" w:rsidRDefault="004E2453" w:rsidP="004E2453">
            <w:pPr>
              <w:spacing w:after="0" w:line="240" w:lineRule="auto"/>
              <w:ind w:right="61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810" w:type="dxa"/>
            <w:tcBorders>
              <w:top w:val="single" w:sz="8" w:space="0" w:color="auto"/>
              <w:left w:val="nil"/>
              <w:bottom w:val="nil"/>
              <w:right w:val="nil"/>
            </w:tcBorders>
            <w:shd w:val="clear" w:color="auto" w:fill="auto"/>
            <w:noWrap/>
            <w:vAlign w:val="bottom"/>
            <w:hideMark/>
          </w:tcPr>
          <w:p w14:paraId="4BEA3397"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990" w:type="dxa"/>
            <w:tcBorders>
              <w:top w:val="single" w:sz="8" w:space="0" w:color="auto"/>
              <w:left w:val="single" w:sz="8" w:space="0" w:color="auto"/>
              <w:bottom w:val="nil"/>
              <w:right w:val="single" w:sz="8" w:space="0" w:color="auto"/>
            </w:tcBorders>
            <w:shd w:val="clear" w:color="auto" w:fill="auto"/>
            <w:noWrap/>
            <w:vAlign w:val="bottom"/>
            <w:hideMark/>
          </w:tcPr>
          <w:p w14:paraId="72CA0D15"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697871BB"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514D2B29" w14:textId="77777777" w:rsidR="004E2453" w:rsidRPr="004E2453" w:rsidRDefault="004E2453" w:rsidP="004E2453">
            <w:pPr>
              <w:keepNext/>
              <w:keepLines/>
              <w:spacing w:after="0" w:line="240" w:lineRule="auto"/>
              <w:ind w:firstLineChars="215" w:firstLine="43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SAT: 1340 or lower; ACT: 29 or lower</w:t>
            </w:r>
          </w:p>
        </w:tc>
        <w:tc>
          <w:tcPr>
            <w:tcW w:w="900" w:type="dxa"/>
            <w:tcBorders>
              <w:top w:val="nil"/>
              <w:left w:val="nil"/>
              <w:bottom w:val="nil"/>
              <w:right w:val="nil"/>
            </w:tcBorders>
            <w:shd w:val="clear" w:color="auto" w:fill="auto"/>
            <w:vAlign w:val="center"/>
            <w:hideMark/>
          </w:tcPr>
          <w:p w14:paraId="187DB2A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619</w:t>
            </w:r>
          </w:p>
        </w:tc>
        <w:tc>
          <w:tcPr>
            <w:tcW w:w="750" w:type="dxa"/>
            <w:tcBorders>
              <w:top w:val="nil"/>
              <w:left w:val="nil"/>
              <w:bottom w:val="nil"/>
              <w:right w:val="single" w:sz="8" w:space="0" w:color="auto"/>
            </w:tcBorders>
            <w:shd w:val="clear" w:color="auto" w:fill="auto"/>
            <w:noWrap/>
            <w:vAlign w:val="bottom"/>
            <w:hideMark/>
          </w:tcPr>
          <w:p w14:paraId="293B02E3"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17.5</w:t>
            </w:r>
          </w:p>
        </w:tc>
        <w:tc>
          <w:tcPr>
            <w:tcW w:w="870" w:type="dxa"/>
            <w:tcBorders>
              <w:top w:val="nil"/>
              <w:left w:val="nil"/>
              <w:bottom w:val="nil"/>
              <w:right w:val="nil"/>
            </w:tcBorders>
            <w:shd w:val="clear" w:color="auto" w:fill="auto"/>
            <w:noWrap/>
            <w:vAlign w:val="bottom"/>
            <w:hideMark/>
          </w:tcPr>
          <w:p w14:paraId="57EA98FA"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126</w:t>
            </w:r>
          </w:p>
        </w:tc>
        <w:tc>
          <w:tcPr>
            <w:tcW w:w="720" w:type="dxa"/>
            <w:tcBorders>
              <w:top w:val="nil"/>
              <w:left w:val="nil"/>
              <w:bottom w:val="nil"/>
              <w:right w:val="single" w:sz="8" w:space="0" w:color="auto"/>
            </w:tcBorders>
            <w:shd w:val="clear" w:color="auto" w:fill="auto"/>
            <w:noWrap/>
            <w:vAlign w:val="bottom"/>
            <w:hideMark/>
          </w:tcPr>
          <w:p w14:paraId="5DFB98D8"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11.7</w:t>
            </w:r>
          </w:p>
        </w:tc>
        <w:tc>
          <w:tcPr>
            <w:tcW w:w="900" w:type="dxa"/>
            <w:tcBorders>
              <w:top w:val="nil"/>
              <w:left w:val="nil"/>
              <w:bottom w:val="nil"/>
              <w:right w:val="nil"/>
            </w:tcBorders>
            <w:shd w:val="clear" w:color="auto" w:fill="auto"/>
            <w:noWrap/>
            <w:vAlign w:val="bottom"/>
            <w:hideMark/>
          </w:tcPr>
          <w:p w14:paraId="18237122"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493</w:t>
            </w:r>
          </w:p>
        </w:tc>
        <w:tc>
          <w:tcPr>
            <w:tcW w:w="810" w:type="dxa"/>
            <w:tcBorders>
              <w:top w:val="nil"/>
              <w:left w:val="nil"/>
              <w:bottom w:val="nil"/>
              <w:right w:val="nil"/>
            </w:tcBorders>
            <w:shd w:val="clear" w:color="auto" w:fill="auto"/>
            <w:noWrap/>
            <w:vAlign w:val="bottom"/>
            <w:hideMark/>
          </w:tcPr>
          <w:p w14:paraId="22B7F6F3"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20.0</w:t>
            </w:r>
          </w:p>
        </w:tc>
        <w:tc>
          <w:tcPr>
            <w:tcW w:w="1800" w:type="dxa"/>
            <w:tcBorders>
              <w:top w:val="nil"/>
              <w:left w:val="single" w:sz="8" w:space="0" w:color="auto"/>
              <w:bottom w:val="nil"/>
              <w:right w:val="nil"/>
            </w:tcBorders>
            <w:shd w:val="clear" w:color="auto" w:fill="auto"/>
            <w:noWrap/>
            <w:vAlign w:val="bottom"/>
            <w:hideMark/>
          </w:tcPr>
          <w:p w14:paraId="06899AB4"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-8.3</w:t>
            </w:r>
          </w:p>
        </w:tc>
        <w:tc>
          <w:tcPr>
            <w:tcW w:w="1800" w:type="dxa"/>
            <w:tcBorders>
              <w:top w:val="nil"/>
              <w:left w:val="single" w:sz="8" w:space="0" w:color="auto"/>
              <w:bottom w:val="nil"/>
              <w:right w:val="single" w:sz="8" w:space="0" w:color="auto"/>
            </w:tcBorders>
            <w:shd w:val="clear" w:color="auto" w:fill="auto"/>
            <w:noWrap/>
            <w:vAlign w:val="bottom"/>
            <w:hideMark/>
          </w:tcPr>
          <w:p w14:paraId="6800975F"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-5.8</w:t>
            </w:r>
          </w:p>
        </w:tc>
        <w:tc>
          <w:tcPr>
            <w:tcW w:w="810" w:type="dxa"/>
            <w:tcBorders>
              <w:top w:val="nil"/>
              <w:left w:val="nil"/>
              <w:bottom w:val="nil"/>
              <w:right w:val="nil"/>
            </w:tcBorders>
            <w:shd w:val="clear" w:color="auto" w:fill="auto"/>
            <w:noWrap/>
            <w:vAlign w:val="bottom"/>
            <w:hideMark/>
          </w:tcPr>
          <w:p w14:paraId="79BC0940"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0.019</w:t>
            </w:r>
          </w:p>
        </w:tc>
        <w:tc>
          <w:tcPr>
            <w:tcW w:w="990" w:type="dxa"/>
            <w:tcBorders>
              <w:top w:val="nil"/>
              <w:left w:val="single" w:sz="8" w:space="0" w:color="auto"/>
              <w:bottom w:val="nil"/>
              <w:right w:val="single" w:sz="8" w:space="0" w:color="auto"/>
            </w:tcBorders>
            <w:shd w:val="clear" w:color="auto" w:fill="auto"/>
            <w:noWrap/>
            <w:vAlign w:val="bottom"/>
            <w:hideMark/>
          </w:tcPr>
          <w:p w14:paraId="3DBBD21D"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4EE44C75"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4CB012E9" w14:textId="77777777" w:rsidR="004E2453" w:rsidRPr="004E2453" w:rsidRDefault="004E2453" w:rsidP="004E2453">
            <w:pPr>
              <w:keepNext/>
              <w:keepLines/>
              <w:spacing w:after="0" w:line="240" w:lineRule="auto"/>
              <w:ind w:firstLineChars="215" w:firstLine="43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SAT: 1341 to 1430; ACT: 30 to 31</w:t>
            </w:r>
          </w:p>
        </w:tc>
        <w:tc>
          <w:tcPr>
            <w:tcW w:w="900" w:type="dxa"/>
            <w:tcBorders>
              <w:top w:val="nil"/>
              <w:left w:val="nil"/>
              <w:bottom w:val="nil"/>
              <w:right w:val="nil"/>
            </w:tcBorders>
            <w:shd w:val="clear" w:color="auto" w:fill="auto"/>
            <w:vAlign w:val="center"/>
            <w:hideMark/>
          </w:tcPr>
          <w:p w14:paraId="19D257C7"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414</w:t>
            </w:r>
          </w:p>
        </w:tc>
        <w:tc>
          <w:tcPr>
            <w:tcW w:w="750" w:type="dxa"/>
            <w:tcBorders>
              <w:top w:val="nil"/>
              <w:left w:val="nil"/>
              <w:bottom w:val="nil"/>
              <w:right w:val="single" w:sz="8" w:space="0" w:color="auto"/>
            </w:tcBorders>
            <w:shd w:val="clear" w:color="auto" w:fill="auto"/>
            <w:noWrap/>
            <w:vAlign w:val="bottom"/>
            <w:hideMark/>
          </w:tcPr>
          <w:p w14:paraId="357E2CAF"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11.7</w:t>
            </w:r>
          </w:p>
        </w:tc>
        <w:tc>
          <w:tcPr>
            <w:tcW w:w="870" w:type="dxa"/>
            <w:tcBorders>
              <w:top w:val="nil"/>
              <w:left w:val="nil"/>
              <w:bottom w:val="nil"/>
              <w:right w:val="nil"/>
            </w:tcBorders>
            <w:shd w:val="clear" w:color="auto" w:fill="auto"/>
            <w:noWrap/>
            <w:vAlign w:val="bottom"/>
            <w:hideMark/>
          </w:tcPr>
          <w:p w14:paraId="448502AD"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110</w:t>
            </w:r>
          </w:p>
        </w:tc>
        <w:tc>
          <w:tcPr>
            <w:tcW w:w="720" w:type="dxa"/>
            <w:tcBorders>
              <w:top w:val="nil"/>
              <w:left w:val="nil"/>
              <w:bottom w:val="nil"/>
              <w:right w:val="single" w:sz="8" w:space="0" w:color="auto"/>
            </w:tcBorders>
            <w:shd w:val="clear" w:color="auto" w:fill="auto"/>
            <w:noWrap/>
            <w:vAlign w:val="bottom"/>
            <w:hideMark/>
          </w:tcPr>
          <w:p w14:paraId="3DC47D2A"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10.2</w:t>
            </w:r>
          </w:p>
        </w:tc>
        <w:tc>
          <w:tcPr>
            <w:tcW w:w="900" w:type="dxa"/>
            <w:tcBorders>
              <w:top w:val="nil"/>
              <w:left w:val="nil"/>
              <w:bottom w:val="nil"/>
              <w:right w:val="nil"/>
            </w:tcBorders>
            <w:shd w:val="clear" w:color="auto" w:fill="auto"/>
            <w:noWrap/>
            <w:vAlign w:val="bottom"/>
            <w:hideMark/>
          </w:tcPr>
          <w:p w14:paraId="360297B0"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304</w:t>
            </w:r>
          </w:p>
        </w:tc>
        <w:tc>
          <w:tcPr>
            <w:tcW w:w="810" w:type="dxa"/>
            <w:tcBorders>
              <w:top w:val="nil"/>
              <w:left w:val="nil"/>
              <w:bottom w:val="nil"/>
              <w:right w:val="nil"/>
            </w:tcBorders>
            <w:shd w:val="clear" w:color="auto" w:fill="auto"/>
            <w:noWrap/>
            <w:vAlign w:val="bottom"/>
            <w:hideMark/>
          </w:tcPr>
          <w:p w14:paraId="1C82163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12.3</w:t>
            </w:r>
          </w:p>
        </w:tc>
        <w:tc>
          <w:tcPr>
            <w:tcW w:w="1800" w:type="dxa"/>
            <w:tcBorders>
              <w:top w:val="nil"/>
              <w:left w:val="single" w:sz="8" w:space="0" w:color="auto"/>
              <w:bottom w:val="nil"/>
              <w:right w:val="nil"/>
            </w:tcBorders>
            <w:shd w:val="clear" w:color="auto" w:fill="auto"/>
            <w:noWrap/>
            <w:vAlign w:val="bottom"/>
            <w:hideMark/>
          </w:tcPr>
          <w:p w14:paraId="459A8582"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-2.1</w:t>
            </w:r>
          </w:p>
        </w:tc>
        <w:tc>
          <w:tcPr>
            <w:tcW w:w="1800" w:type="dxa"/>
            <w:tcBorders>
              <w:top w:val="nil"/>
              <w:left w:val="single" w:sz="8" w:space="0" w:color="auto"/>
              <w:bottom w:val="nil"/>
              <w:right w:val="single" w:sz="8" w:space="0" w:color="auto"/>
            </w:tcBorders>
            <w:shd w:val="clear" w:color="auto" w:fill="auto"/>
            <w:noWrap/>
            <w:vAlign w:val="bottom"/>
            <w:hideMark/>
          </w:tcPr>
          <w:p w14:paraId="5400A40B"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-1.5</w:t>
            </w:r>
          </w:p>
        </w:tc>
        <w:tc>
          <w:tcPr>
            <w:tcW w:w="810" w:type="dxa"/>
            <w:tcBorders>
              <w:top w:val="nil"/>
              <w:left w:val="nil"/>
              <w:bottom w:val="nil"/>
              <w:right w:val="nil"/>
            </w:tcBorders>
            <w:shd w:val="clear" w:color="auto" w:fill="auto"/>
            <w:noWrap/>
            <w:vAlign w:val="bottom"/>
            <w:hideMark/>
          </w:tcPr>
          <w:p w14:paraId="37A20F57"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0.002</w:t>
            </w:r>
          </w:p>
        </w:tc>
        <w:tc>
          <w:tcPr>
            <w:tcW w:w="990" w:type="dxa"/>
            <w:tcBorders>
              <w:top w:val="nil"/>
              <w:left w:val="single" w:sz="8" w:space="0" w:color="auto"/>
              <w:bottom w:val="nil"/>
              <w:right w:val="single" w:sz="8" w:space="0" w:color="auto"/>
            </w:tcBorders>
            <w:shd w:val="clear" w:color="auto" w:fill="auto"/>
            <w:noWrap/>
            <w:vAlign w:val="bottom"/>
            <w:hideMark/>
          </w:tcPr>
          <w:p w14:paraId="5F33522C"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4768F927"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2756029E" w14:textId="77777777" w:rsidR="004E2453" w:rsidRPr="004E2453" w:rsidRDefault="004E2453" w:rsidP="004E2453">
            <w:pPr>
              <w:keepNext/>
              <w:keepLines/>
              <w:spacing w:after="0" w:line="240" w:lineRule="auto"/>
              <w:ind w:firstLineChars="215" w:firstLine="43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SAT: 1431 to 1485; ACT: 32 to 33</w:t>
            </w:r>
          </w:p>
        </w:tc>
        <w:tc>
          <w:tcPr>
            <w:tcW w:w="900" w:type="dxa"/>
            <w:tcBorders>
              <w:top w:val="nil"/>
              <w:left w:val="nil"/>
              <w:bottom w:val="nil"/>
              <w:right w:val="nil"/>
            </w:tcBorders>
            <w:shd w:val="clear" w:color="auto" w:fill="auto"/>
            <w:vAlign w:val="center"/>
            <w:hideMark/>
          </w:tcPr>
          <w:p w14:paraId="29AF2045"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676</w:t>
            </w:r>
          </w:p>
        </w:tc>
        <w:tc>
          <w:tcPr>
            <w:tcW w:w="750" w:type="dxa"/>
            <w:tcBorders>
              <w:top w:val="nil"/>
              <w:left w:val="nil"/>
              <w:bottom w:val="nil"/>
              <w:right w:val="single" w:sz="8" w:space="0" w:color="auto"/>
            </w:tcBorders>
            <w:shd w:val="clear" w:color="auto" w:fill="auto"/>
            <w:noWrap/>
            <w:vAlign w:val="bottom"/>
            <w:hideMark/>
          </w:tcPr>
          <w:p w14:paraId="3E75CBBC"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19.1</w:t>
            </w:r>
          </w:p>
        </w:tc>
        <w:tc>
          <w:tcPr>
            <w:tcW w:w="870" w:type="dxa"/>
            <w:tcBorders>
              <w:top w:val="nil"/>
              <w:left w:val="nil"/>
              <w:bottom w:val="nil"/>
              <w:right w:val="nil"/>
            </w:tcBorders>
            <w:shd w:val="clear" w:color="auto" w:fill="auto"/>
            <w:noWrap/>
            <w:vAlign w:val="bottom"/>
            <w:hideMark/>
          </w:tcPr>
          <w:p w14:paraId="4815CEE0"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198</w:t>
            </w:r>
          </w:p>
        </w:tc>
        <w:tc>
          <w:tcPr>
            <w:tcW w:w="720" w:type="dxa"/>
            <w:tcBorders>
              <w:top w:val="nil"/>
              <w:left w:val="nil"/>
              <w:bottom w:val="nil"/>
              <w:right w:val="single" w:sz="8" w:space="0" w:color="auto"/>
            </w:tcBorders>
            <w:shd w:val="clear" w:color="auto" w:fill="auto"/>
            <w:noWrap/>
            <w:vAlign w:val="bottom"/>
            <w:hideMark/>
          </w:tcPr>
          <w:p w14:paraId="07AE509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18.4</w:t>
            </w:r>
          </w:p>
        </w:tc>
        <w:tc>
          <w:tcPr>
            <w:tcW w:w="900" w:type="dxa"/>
            <w:tcBorders>
              <w:top w:val="nil"/>
              <w:left w:val="nil"/>
              <w:bottom w:val="nil"/>
              <w:right w:val="nil"/>
            </w:tcBorders>
            <w:shd w:val="clear" w:color="auto" w:fill="auto"/>
            <w:noWrap/>
            <w:vAlign w:val="bottom"/>
            <w:hideMark/>
          </w:tcPr>
          <w:p w14:paraId="4555F22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478</w:t>
            </w:r>
          </w:p>
        </w:tc>
        <w:tc>
          <w:tcPr>
            <w:tcW w:w="810" w:type="dxa"/>
            <w:tcBorders>
              <w:top w:val="nil"/>
              <w:left w:val="nil"/>
              <w:bottom w:val="nil"/>
              <w:right w:val="nil"/>
            </w:tcBorders>
            <w:shd w:val="clear" w:color="auto" w:fill="auto"/>
            <w:noWrap/>
            <w:vAlign w:val="bottom"/>
            <w:hideMark/>
          </w:tcPr>
          <w:p w14:paraId="0D3727A6"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19.4</w:t>
            </w:r>
          </w:p>
        </w:tc>
        <w:tc>
          <w:tcPr>
            <w:tcW w:w="1800" w:type="dxa"/>
            <w:tcBorders>
              <w:top w:val="nil"/>
              <w:left w:val="single" w:sz="8" w:space="0" w:color="auto"/>
              <w:bottom w:val="nil"/>
              <w:right w:val="nil"/>
            </w:tcBorders>
            <w:shd w:val="clear" w:color="auto" w:fill="auto"/>
            <w:noWrap/>
            <w:vAlign w:val="bottom"/>
            <w:hideMark/>
          </w:tcPr>
          <w:p w14:paraId="17F8B33F"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-1.0</w:t>
            </w:r>
          </w:p>
        </w:tc>
        <w:tc>
          <w:tcPr>
            <w:tcW w:w="1800" w:type="dxa"/>
            <w:tcBorders>
              <w:top w:val="nil"/>
              <w:left w:val="single" w:sz="8" w:space="0" w:color="auto"/>
              <w:bottom w:val="nil"/>
              <w:right w:val="single" w:sz="8" w:space="0" w:color="auto"/>
            </w:tcBorders>
            <w:shd w:val="clear" w:color="auto" w:fill="auto"/>
            <w:noWrap/>
            <w:vAlign w:val="bottom"/>
            <w:hideMark/>
          </w:tcPr>
          <w:p w14:paraId="3B01243F"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-0.7</w:t>
            </w:r>
          </w:p>
        </w:tc>
        <w:tc>
          <w:tcPr>
            <w:tcW w:w="810" w:type="dxa"/>
            <w:tcBorders>
              <w:top w:val="nil"/>
              <w:left w:val="nil"/>
              <w:bottom w:val="nil"/>
              <w:right w:val="nil"/>
            </w:tcBorders>
            <w:shd w:val="clear" w:color="auto" w:fill="auto"/>
            <w:noWrap/>
            <w:vAlign w:val="bottom"/>
            <w:hideMark/>
          </w:tcPr>
          <w:p w14:paraId="35D84CBE"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0.000</w:t>
            </w:r>
          </w:p>
        </w:tc>
        <w:tc>
          <w:tcPr>
            <w:tcW w:w="990" w:type="dxa"/>
            <w:tcBorders>
              <w:top w:val="nil"/>
              <w:left w:val="single" w:sz="8" w:space="0" w:color="auto"/>
              <w:bottom w:val="nil"/>
              <w:right w:val="single" w:sz="8" w:space="0" w:color="auto"/>
            </w:tcBorders>
            <w:shd w:val="clear" w:color="auto" w:fill="auto"/>
            <w:noWrap/>
            <w:vAlign w:val="bottom"/>
            <w:hideMark/>
          </w:tcPr>
          <w:p w14:paraId="4604F648"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6D79E9CD"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212B3492" w14:textId="77777777" w:rsidR="004E2453" w:rsidRPr="004E2453" w:rsidRDefault="004E2453" w:rsidP="004E2453">
            <w:pPr>
              <w:keepNext/>
              <w:keepLines/>
              <w:spacing w:after="0" w:line="240" w:lineRule="auto"/>
              <w:ind w:firstLineChars="215" w:firstLine="43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SAT: 1486 to 1530; ACT: 34</w:t>
            </w:r>
          </w:p>
        </w:tc>
        <w:tc>
          <w:tcPr>
            <w:tcW w:w="900" w:type="dxa"/>
            <w:tcBorders>
              <w:top w:val="nil"/>
              <w:left w:val="nil"/>
              <w:bottom w:val="nil"/>
              <w:right w:val="nil"/>
            </w:tcBorders>
            <w:shd w:val="clear" w:color="auto" w:fill="auto"/>
            <w:vAlign w:val="center"/>
            <w:hideMark/>
          </w:tcPr>
          <w:p w14:paraId="118C91FE"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791</w:t>
            </w:r>
          </w:p>
        </w:tc>
        <w:tc>
          <w:tcPr>
            <w:tcW w:w="750" w:type="dxa"/>
            <w:tcBorders>
              <w:top w:val="nil"/>
              <w:left w:val="nil"/>
              <w:bottom w:val="nil"/>
              <w:right w:val="single" w:sz="8" w:space="0" w:color="auto"/>
            </w:tcBorders>
            <w:shd w:val="clear" w:color="auto" w:fill="auto"/>
            <w:noWrap/>
            <w:vAlign w:val="bottom"/>
            <w:hideMark/>
          </w:tcPr>
          <w:p w14:paraId="58C985A7"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22.4</w:t>
            </w:r>
          </w:p>
        </w:tc>
        <w:tc>
          <w:tcPr>
            <w:tcW w:w="870" w:type="dxa"/>
            <w:tcBorders>
              <w:top w:val="nil"/>
              <w:left w:val="nil"/>
              <w:bottom w:val="nil"/>
              <w:right w:val="nil"/>
            </w:tcBorders>
            <w:shd w:val="clear" w:color="auto" w:fill="auto"/>
            <w:noWrap/>
            <w:vAlign w:val="bottom"/>
            <w:hideMark/>
          </w:tcPr>
          <w:p w14:paraId="46194357"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261</w:t>
            </w:r>
          </w:p>
        </w:tc>
        <w:tc>
          <w:tcPr>
            <w:tcW w:w="720" w:type="dxa"/>
            <w:tcBorders>
              <w:top w:val="nil"/>
              <w:left w:val="nil"/>
              <w:bottom w:val="nil"/>
              <w:right w:val="single" w:sz="8" w:space="0" w:color="auto"/>
            </w:tcBorders>
            <w:shd w:val="clear" w:color="auto" w:fill="auto"/>
            <w:noWrap/>
            <w:vAlign w:val="bottom"/>
            <w:hideMark/>
          </w:tcPr>
          <w:p w14:paraId="52393B1E"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24.2</w:t>
            </w:r>
          </w:p>
        </w:tc>
        <w:tc>
          <w:tcPr>
            <w:tcW w:w="900" w:type="dxa"/>
            <w:tcBorders>
              <w:top w:val="nil"/>
              <w:left w:val="nil"/>
              <w:bottom w:val="nil"/>
              <w:right w:val="nil"/>
            </w:tcBorders>
            <w:shd w:val="clear" w:color="auto" w:fill="auto"/>
            <w:noWrap/>
            <w:vAlign w:val="bottom"/>
            <w:hideMark/>
          </w:tcPr>
          <w:p w14:paraId="789DD7EB"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530</w:t>
            </w:r>
          </w:p>
        </w:tc>
        <w:tc>
          <w:tcPr>
            <w:tcW w:w="810" w:type="dxa"/>
            <w:tcBorders>
              <w:top w:val="nil"/>
              <w:left w:val="nil"/>
              <w:bottom w:val="nil"/>
              <w:right w:val="nil"/>
            </w:tcBorders>
            <w:shd w:val="clear" w:color="auto" w:fill="auto"/>
            <w:noWrap/>
            <w:vAlign w:val="bottom"/>
            <w:hideMark/>
          </w:tcPr>
          <w:p w14:paraId="5A715365"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21.5</w:t>
            </w:r>
          </w:p>
        </w:tc>
        <w:tc>
          <w:tcPr>
            <w:tcW w:w="1800" w:type="dxa"/>
            <w:tcBorders>
              <w:top w:val="nil"/>
              <w:left w:val="single" w:sz="8" w:space="0" w:color="auto"/>
              <w:bottom w:val="nil"/>
              <w:right w:val="nil"/>
            </w:tcBorders>
            <w:shd w:val="clear" w:color="auto" w:fill="auto"/>
            <w:noWrap/>
            <w:vAlign w:val="bottom"/>
            <w:hideMark/>
          </w:tcPr>
          <w:p w14:paraId="489941CD"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2.7</w:t>
            </w:r>
          </w:p>
        </w:tc>
        <w:tc>
          <w:tcPr>
            <w:tcW w:w="1800" w:type="dxa"/>
            <w:tcBorders>
              <w:top w:val="nil"/>
              <w:left w:val="single" w:sz="8" w:space="0" w:color="auto"/>
              <w:bottom w:val="nil"/>
              <w:right w:val="single" w:sz="8" w:space="0" w:color="auto"/>
            </w:tcBorders>
            <w:shd w:val="clear" w:color="auto" w:fill="auto"/>
            <w:noWrap/>
            <w:vAlign w:val="bottom"/>
            <w:hideMark/>
          </w:tcPr>
          <w:p w14:paraId="3A7E35D5"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1.9</w:t>
            </w:r>
          </w:p>
        </w:tc>
        <w:tc>
          <w:tcPr>
            <w:tcW w:w="810" w:type="dxa"/>
            <w:tcBorders>
              <w:top w:val="nil"/>
              <w:left w:val="nil"/>
              <w:bottom w:val="nil"/>
              <w:right w:val="nil"/>
            </w:tcBorders>
            <w:shd w:val="clear" w:color="auto" w:fill="auto"/>
            <w:noWrap/>
            <w:vAlign w:val="bottom"/>
            <w:hideMark/>
          </w:tcPr>
          <w:p w14:paraId="16E3F67C"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0.002</w:t>
            </w:r>
          </w:p>
        </w:tc>
        <w:tc>
          <w:tcPr>
            <w:tcW w:w="990" w:type="dxa"/>
            <w:tcBorders>
              <w:top w:val="nil"/>
              <w:left w:val="single" w:sz="8" w:space="0" w:color="auto"/>
              <w:bottom w:val="nil"/>
              <w:right w:val="single" w:sz="8" w:space="0" w:color="auto"/>
            </w:tcBorders>
            <w:shd w:val="clear" w:color="auto" w:fill="auto"/>
            <w:noWrap/>
            <w:vAlign w:val="bottom"/>
            <w:hideMark/>
          </w:tcPr>
          <w:p w14:paraId="4273BF2D"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51BEB880"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790B501C" w14:textId="77777777" w:rsidR="004E2453" w:rsidRPr="004E2453" w:rsidRDefault="004E2453" w:rsidP="004E2453">
            <w:pPr>
              <w:keepNext/>
              <w:keepLines/>
              <w:spacing w:after="0" w:line="240" w:lineRule="auto"/>
              <w:ind w:firstLineChars="215" w:firstLine="43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SAT: 1531 to 1600; ACT: 35 to 36</w:t>
            </w:r>
          </w:p>
        </w:tc>
        <w:tc>
          <w:tcPr>
            <w:tcW w:w="900" w:type="dxa"/>
            <w:tcBorders>
              <w:top w:val="nil"/>
              <w:left w:val="nil"/>
              <w:bottom w:val="nil"/>
              <w:right w:val="nil"/>
            </w:tcBorders>
            <w:shd w:val="clear" w:color="auto" w:fill="auto"/>
            <w:vAlign w:val="center"/>
            <w:hideMark/>
          </w:tcPr>
          <w:p w14:paraId="420D3F1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1,039</w:t>
            </w:r>
          </w:p>
        </w:tc>
        <w:tc>
          <w:tcPr>
            <w:tcW w:w="750" w:type="dxa"/>
            <w:tcBorders>
              <w:top w:val="nil"/>
              <w:left w:val="nil"/>
              <w:bottom w:val="nil"/>
              <w:right w:val="single" w:sz="8" w:space="0" w:color="auto"/>
            </w:tcBorders>
            <w:shd w:val="clear" w:color="auto" w:fill="auto"/>
            <w:noWrap/>
            <w:vAlign w:val="bottom"/>
            <w:hideMark/>
          </w:tcPr>
          <w:p w14:paraId="1139B451"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29.4</w:t>
            </w:r>
          </w:p>
        </w:tc>
        <w:tc>
          <w:tcPr>
            <w:tcW w:w="870" w:type="dxa"/>
            <w:tcBorders>
              <w:top w:val="nil"/>
              <w:left w:val="nil"/>
              <w:bottom w:val="nil"/>
              <w:right w:val="nil"/>
            </w:tcBorders>
            <w:shd w:val="clear" w:color="auto" w:fill="auto"/>
            <w:noWrap/>
            <w:vAlign w:val="bottom"/>
            <w:hideMark/>
          </w:tcPr>
          <w:p w14:paraId="6DC736EE" w14:textId="0E9CF84E"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38</w:t>
            </w:r>
            <w:r w:rsidR="00EF16B0">
              <w:rPr>
                <w:rFonts w:ascii="Calibri" w:eastAsia="Times New Roman" w:hAnsi="Calibri" w:cs="Times New Roman"/>
                <w:color w:val="000000"/>
                <w:sz w:val="20"/>
                <w:szCs w:val="20"/>
              </w:rPr>
              <w:t>3</w:t>
            </w:r>
          </w:p>
        </w:tc>
        <w:tc>
          <w:tcPr>
            <w:tcW w:w="720" w:type="dxa"/>
            <w:tcBorders>
              <w:top w:val="nil"/>
              <w:left w:val="nil"/>
              <w:bottom w:val="nil"/>
              <w:right w:val="single" w:sz="8" w:space="0" w:color="auto"/>
            </w:tcBorders>
            <w:shd w:val="clear" w:color="auto" w:fill="auto"/>
            <w:noWrap/>
            <w:vAlign w:val="bottom"/>
            <w:hideMark/>
          </w:tcPr>
          <w:p w14:paraId="0E932873"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35.5</w:t>
            </w:r>
          </w:p>
        </w:tc>
        <w:tc>
          <w:tcPr>
            <w:tcW w:w="900" w:type="dxa"/>
            <w:tcBorders>
              <w:top w:val="nil"/>
              <w:left w:val="nil"/>
              <w:bottom w:val="nil"/>
              <w:right w:val="nil"/>
            </w:tcBorders>
            <w:shd w:val="clear" w:color="auto" w:fill="auto"/>
            <w:noWrap/>
            <w:vAlign w:val="bottom"/>
            <w:hideMark/>
          </w:tcPr>
          <w:p w14:paraId="3E836B1D"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657</w:t>
            </w:r>
          </w:p>
        </w:tc>
        <w:tc>
          <w:tcPr>
            <w:tcW w:w="810" w:type="dxa"/>
            <w:tcBorders>
              <w:top w:val="nil"/>
              <w:left w:val="nil"/>
              <w:bottom w:val="nil"/>
              <w:right w:val="nil"/>
            </w:tcBorders>
            <w:shd w:val="clear" w:color="auto" w:fill="auto"/>
            <w:noWrap/>
            <w:vAlign w:val="bottom"/>
            <w:hideMark/>
          </w:tcPr>
          <w:p w14:paraId="52B11F3C"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26.7</w:t>
            </w:r>
          </w:p>
        </w:tc>
        <w:tc>
          <w:tcPr>
            <w:tcW w:w="1800" w:type="dxa"/>
            <w:tcBorders>
              <w:top w:val="nil"/>
              <w:left w:val="single" w:sz="8" w:space="0" w:color="auto"/>
              <w:bottom w:val="nil"/>
              <w:right w:val="nil"/>
            </w:tcBorders>
            <w:shd w:val="clear" w:color="auto" w:fill="auto"/>
            <w:noWrap/>
            <w:vAlign w:val="bottom"/>
            <w:hideMark/>
          </w:tcPr>
          <w:p w14:paraId="7008299E"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8.8</w:t>
            </w:r>
          </w:p>
        </w:tc>
        <w:tc>
          <w:tcPr>
            <w:tcW w:w="1800" w:type="dxa"/>
            <w:tcBorders>
              <w:top w:val="nil"/>
              <w:left w:val="single" w:sz="8" w:space="0" w:color="auto"/>
              <w:bottom w:val="nil"/>
              <w:right w:val="single" w:sz="8" w:space="0" w:color="auto"/>
            </w:tcBorders>
            <w:shd w:val="clear" w:color="auto" w:fill="auto"/>
            <w:noWrap/>
            <w:vAlign w:val="bottom"/>
            <w:hideMark/>
          </w:tcPr>
          <w:p w14:paraId="04319707"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6.1</w:t>
            </w:r>
          </w:p>
        </w:tc>
        <w:tc>
          <w:tcPr>
            <w:tcW w:w="810" w:type="dxa"/>
            <w:tcBorders>
              <w:top w:val="nil"/>
              <w:left w:val="nil"/>
              <w:bottom w:val="nil"/>
              <w:right w:val="nil"/>
            </w:tcBorders>
            <w:shd w:val="clear" w:color="auto" w:fill="auto"/>
            <w:noWrap/>
            <w:vAlign w:val="bottom"/>
            <w:hideMark/>
          </w:tcPr>
          <w:p w14:paraId="7D7B8822"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0.013</w:t>
            </w:r>
          </w:p>
        </w:tc>
        <w:tc>
          <w:tcPr>
            <w:tcW w:w="990" w:type="dxa"/>
            <w:tcBorders>
              <w:top w:val="nil"/>
              <w:left w:val="single" w:sz="8" w:space="0" w:color="auto"/>
              <w:bottom w:val="nil"/>
              <w:right w:val="single" w:sz="8" w:space="0" w:color="auto"/>
            </w:tcBorders>
            <w:shd w:val="clear" w:color="auto" w:fill="auto"/>
            <w:noWrap/>
            <w:vAlign w:val="bottom"/>
            <w:hideMark/>
          </w:tcPr>
          <w:p w14:paraId="07228115"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55078953"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1CB8F758" w14:textId="77777777" w:rsidR="004E2453" w:rsidRPr="004E2453" w:rsidRDefault="004E2453" w:rsidP="004E2453">
            <w:pPr>
              <w:keepNext/>
              <w:keepLines/>
              <w:spacing w:after="0" w:line="240" w:lineRule="auto"/>
              <w:ind w:firstLineChars="215" w:firstLine="43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Missing</w:t>
            </w:r>
          </w:p>
        </w:tc>
        <w:tc>
          <w:tcPr>
            <w:tcW w:w="900" w:type="dxa"/>
            <w:tcBorders>
              <w:top w:val="nil"/>
              <w:left w:val="nil"/>
              <w:bottom w:val="nil"/>
              <w:right w:val="nil"/>
            </w:tcBorders>
            <w:shd w:val="clear" w:color="auto" w:fill="auto"/>
            <w:vAlign w:val="center"/>
            <w:hideMark/>
          </w:tcPr>
          <w:p w14:paraId="7EF5B392"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w:t>
            </w:r>
          </w:p>
        </w:tc>
        <w:tc>
          <w:tcPr>
            <w:tcW w:w="750" w:type="dxa"/>
            <w:tcBorders>
              <w:top w:val="nil"/>
              <w:left w:val="nil"/>
              <w:bottom w:val="nil"/>
              <w:right w:val="single" w:sz="8" w:space="0" w:color="auto"/>
            </w:tcBorders>
            <w:shd w:val="clear" w:color="auto" w:fill="auto"/>
            <w:noWrap/>
            <w:vAlign w:val="bottom"/>
            <w:hideMark/>
          </w:tcPr>
          <w:p w14:paraId="32F6E89E"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870" w:type="dxa"/>
            <w:tcBorders>
              <w:top w:val="nil"/>
              <w:left w:val="nil"/>
              <w:bottom w:val="nil"/>
              <w:right w:val="nil"/>
            </w:tcBorders>
            <w:shd w:val="clear" w:color="auto" w:fill="auto"/>
            <w:noWrap/>
            <w:vAlign w:val="bottom"/>
            <w:hideMark/>
          </w:tcPr>
          <w:p w14:paraId="4546C38C"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w:t>
            </w:r>
          </w:p>
        </w:tc>
        <w:tc>
          <w:tcPr>
            <w:tcW w:w="720" w:type="dxa"/>
            <w:tcBorders>
              <w:top w:val="nil"/>
              <w:left w:val="nil"/>
              <w:bottom w:val="nil"/>
              <w:right w:val="single" w:sz="8" w:space="0" w:color="auto"/>
            </w:tcBorders>
            <w:shd w:val="clear" w:color="auto" w:fill="auto"/>
            <w:noWrap/>
            <w:vAlign w:val="bottom"/>
            <w:hideMark/>
          </w:tcPr>
          <w:p w14:paraId="46C8BD02"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900" w:type="dxa"/>
            <w:tcBorders>
              <w:top w:val="nil"/>
              <w:left w:val="nil"/>
              <w:bottom w:val="nil"/>
              <w:right w:val="nil"/>
            </w:tcBorders>
            <w:shd w:val="clear" w:color="auto" w:fill="auto"/>
            <w:noWrap/>
            <w:vAlign w:val="bottom"/>
            <w:hideMark/>
          </w:tcPr>
          <w:p w14:paraId="1E07C5D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w:t>
            </w:r>
          </w:p>
        </w:tc>
        <w:tc>
          <w:tcPr>
            <w:tcW w:w="810" w:type="dxa"/>
            <w:tcBorders>
              <w:top w:val="nil"/>
              <w:left w:val="nil"/>
              <w:bottom w:val="nil"/>
              <w:right w:val="nil"/>
            </w:tcBorders>
            <w:shd w:val="clear" w:color="auto" w:fill="auto"/>
            <w:noWrap/>
            <w:vAlign w:val="bottom"/>
            <w:hideMark/>
          </w:tcPr>
          <w:p w14:paraId="2B3D1029"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1800" w:type="dxa"/>
            <w:tcBorders>
              <w:top w:val="nil"/>
              <w:left w:val="single" w:sz="8" w:space="0" w:color="auto"/>
              <w:bottom w:val="nil"/>
              <w:right w:val="nil"/>
            </w:tcBorders>
            <w:shd w:val="clear" w:color="auto" w:fill="auto"/>
            <w:noWrap/>
            <w:vAlign w:val="bottom"/>
            <w:hideMark/>
          </w:tcPr>
          <w:p w14:paraId="60A1CCEF"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1800" w:type="dxa"/>
            <w:tcBorders>
              <w:top w:val="nil"/>
              <w:left w:val="single" w:sz="8" w:space="0" w:color="auto"/>
              <w:bottom w:val="nil"/>
              <w:right w:val="single" w:sz="8" w:space="0" w:color="auto"/>
            </w:tcBorders>
            <w:shd w:val="clear" w:color="auto" w:fill="auto"/>
            <w:noWrap/>
            <w:vAlign w:val="bottom"/>
            <w:hideMark/>
          </w:tcPr>
          <w:p w14:paraId="3A3FD713"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810" w:type="dxa"/>
            <w:tcBorders>
              <w:top w:val="nil"/>
              <w:left w:val="nil"/>
              <w:bottom w:val="nil"/>
              <w:right w:val="nil"/>
            </w:tcBorders>
            <w:shd w:val="clear" w:color="auto" w:fill="auto"/>
            <w:noWrap/>
            <w:vAlign w:val="bottom"/>
            <w:hideMark/>
          </w:tcPr>
          <w:p w14:paraId="3E2ABD1C"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0.000</w:t>
            </w:r>
          </w:p>
        </w:tc>
        <w:tc>
          <w:tcPr>
            <w:tcW w:w="990" w:type="dxa"/>
            <w:tcBorders>
              <w:top w:val="nil"/>
              <w:left w:val="single" w:sz="8" w:space="0" w:color="auto"/>
              <w:bottom w:val="nil"/>
              <w:right w:val="single" w:sz="8" w:space="0" w:color="auto"/>
            </w:tcBorders>
            <w:shd w:val="clear" w:color="auto" w:fill="auto"/>
            <w:noWrap/>
            <w:vAlign w:val="bottom"/>
            <w:hideMark/>
          </w:tcPr>
          <w:p w14:paraId="08A5A069"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0.19</w:t>
            </w:r>
          </w:p>
        </w:tc>
      </w:tr>
      <w:tr w:rsidR="004E2453" w:rsidRPr="004E2453" w14:paraId="06BBA0FA"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1D2C234D"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GPA</w:t>
            </w:r>
          </w:p>
        </w:tc>
        <w:tc>
          <w:tcPr>
            <w:tcW w:w="900" w:type="dxa"/>
            <w:tcBorders>
              <w:top w:val="nil"/>
              <w:left w:val="nil"/>
              <w:bottom w:val="nil"/>
              <w:right w:val="nil"/>
            </w:tcBorders>
            <w:shd w:val="clear" w:color="auto" w:fill="auto"/>
            <w:noWrap/>
            <w:vAlign w:val="bottom"/>
            <w:hideMark/>
          </w:tcPr>
          <w:p w14:paraId="4152F4E6"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750" w:type="dxa"/>
            <w:tcBorders>
              <w:top w:val="nil"/>
              <w:left w:val="nil"/>
              <w:bottom w:val="nil"/>
              <w:right w:val="single" w:sz="8" w:space="0" w:color="auto"/>
            </w:tcBorders>
            <w:shd w:val="clear" w:color="auto" w:fill="auto"/>
            <w:noWrap/>
            <w:vAlign w:val="bottom"/>
            <w:hideMark/>
          </w:tcPr>
          <w:p w14:paraId="2689F0AD"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870" w:type="dxa"/>
            <w:tcBorders>
              <w:top w:val="nil"/>
              <w:left w:val="nil"/>
              <w:bottom w:val="nil"/>
              <w:right w:val="nil"/>
            </w:tcBorders>
            <w:shd w:val="clear" w:color="auto" w:fill="auto"/>
            <w:noWrap/>
            <w:vAlign w:val="bottom"/>
            <w:hideMark/>
          </w:tcPr>
          <w:p w14:paraId="14E2DD84"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720" w:type="dxa"/>
            <w:tcBorders>
              <w:top w:val="nil"/>
              <w:left w:val="nil"/>
              <w:bottom w:val="nil"/>
              <w:right w:val="single" w:sz="8" w:space="0" w:color="auto"/>
            </w:tcBorders>
            <w:shd w:val="clear" w:color="auto" w:fill="auto"/>
            <w:noWrap/>
            <w:vAlign w:val="bottom"/>
            <w:hideMark/>
          </w:tcPr>
          <w:p w14:paraId="5E58BB10"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auto" w:fill="auto"/>
            <w:noWrap/>
            <w:vAlign w:val="bottom"/>
            <w:hideMark/>
          </w:tcPr>
          <w:p w14:paraId="0D0D31CD" w14:textId="77777777" w:rsidR="004E2453" w:rsidRPr="004E2453" w:rsidRDefault="004E2453" w:rsidP="004E2453">
            <w:pPr>
              <w:spacing w:after="0" w:line="240" w:lineRule="auto"/>
              <w:rPr>
                <w:rFonts w:ascii="Calibri" w:eastAsia="Times New Roman" w:hAnsi="Calibri"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4E3C48E8" w14:textId="77777777" w:rsidR="004E2453" w:rsidRPr="004E2453" w:rsidRDefault="004E2453" w:rsidP="004E2453">
            <w:pPr>
              <w:spacing w:after="0" w:line="240" w:lineRule="auto"/>
              <w:rPr>
                <w:rFonts w:ascii="Times New Roman" w:eastAsia="Times New Roman" w:hAnsi="Times New Roman" w:cs="Times New Roman"/>
                <w:sz w:val="20"/>
                <w:szCs w:val="20"/>
              </w:rPr>
            </w:pPr>
          </w:p>
        </w:tc>
        <w:tc>
          <w:tcPr>
            <w:tcW w:w="1800" w:type="dxa"/>
            <w:tcBorders>
              <w:top w:val="nil"/>
              <w:left w:val="single" w:sz="8" w:space="0" w:color="auto"/>
              <w:bottom w:val="nil"/>
              <w:right w:val="nil"/>
            </w:tcBorders>
            <w:shd w:val="clear" w:color="auto" w:fill="auto"/>
            <w:noWrap/>
            <w:vAlign w:val="bottom"/>
            <w:hideMark/>
          </w:tcPr>
          <w:p w14:paraId="79C5D866" w14:textId="77777777" w:rsidR="004E2453" w:rsidRPr="004E2453" w:rsidRDefault="004E2453" w:rsidP="004E2453">
            <w:pPr>
              <w:spacing w:after="0" w:line="240" w:lineRule="auto"/>
              <w:ind w:right="61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1800" w:type="dxa"/>
            <w:tcBorders>
              <w:top w:val="nil"/>
              <w:left w:val="single" w:sz="8" w:space="0" w:color="auto"/>
              <w:bottom w:val="nil"/>
              <w:right w:val="single" w:sz="8" w:space="0" w:color="auto"/>
            </w:tcBorders>
            <w:shd w:val="clear" w:color="auto" w:fill="auto"/>
            <w:noWrap/>
            <w:vAlign w:val="bottom"/>
            <w:hideMark/>
          </w:tcPr>
          <w:p w14:paraId="360BC561" w14:textId="77777777" w:rsidR="004E2453" w:rsidRPr="004E2453" w:rsidRDefault="004E2453" w:rsidP="004E2453">
            <w:pPr>
              <w:spacing w:after="0" w:line="240" w:lineRule="auto"/>
              <w:ind w:right="61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auto" w:fill="auto"/>
            <w:noWrap/>
            <w:vAlign w:val="bottom"/>
            <w:hideMark/>
          </w:tcPr>
          <w:p w14:paraId="7C9FEBAF" w14:textId="77777777" w:rsidR="004E2453" w:rsidRPr="004E2453" w:rsidRDefault="004E2453" w:rsidP="004E2453">
            <w:pPr>
              <w:spacing w:after="0" w:line="240" w:lineRule="auto"/>
              <w:rPr>
                <w:rFonts w:ascii="Calibri" w:eastAsia="Times New Roman" w:hAnsi="Calibri" w:cs="Times New Roman"/>
                <w:color w:val="000000"/>
                <w:sz w:val="20"/>
                <w:szCs w:val="20"/>
              </w:rPr>
            </w:pPr>
          </w:p>
        </w:tc>
        <w:tc>
          <w:tcPr>
            <w:tcW w:w="990" w:type="dxa"/>
            <w:tcBorders>
              <w:top w:val="nil"/>
              <w:left w:val="single" w:sz="8" w:space="0" w:color="auto"/>
              <w:bottom w:val="nil"/>
              <w:right w:val="single" w:sz="8" w:space="0" w:color="auto"/>
            </w:tcBorders>
            <w:shd w:val="clear" w:color="auto" w:fill="auto"/>
            <w:noWrap/>
            <w:vAlign w:val="bottom"/>
            <w:hideMark/>
          </w:tcPr>
          <w:p w14:paraId="1E21836D"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7E6CCDF0" w14:textId="77777777" w:rsidTr="004E2453">
        <w:trPr>
          <w:trHeight w:val="288"/>
        </w:trPr>
        <w:tc>
          <w:tcPr>
            <w:tcW w:w="3780" w:type="dxa"/>
            <w:tcBorders>
              <w:top w:val="nil"/>
              <w:left w:val="single" w:sz="8" w:space="0" w:color="auto"/>
              <w:bottom w:val="nil"/>
              <w:right w:val="nil"/>
            </w:tcBorders>
            <w:shd w:val="clear" w:color="auto" w:fill="auto"/>
            <w:noWrap/>
            <w:vAlign w:val="bottom"/>
            <w:hideMark/>
          </w:tcPr>
          <w:p w14:paraId="671B4905" w14:textId="77777777" w:rsidR="004E2453" w:rsidRPr="004E2453" w:rsidRDefault="004E2453" w:rsidP="004E2453">
            <w:pPr>
              <w:spacing w:after="0" w:line="240" w:lineRule="auto"/>
              <w:ind w:firstLineChars="215" w:firstLine="43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3.252 or lower</w:t>
            </w:r>
          </w:p>
        </w:tc>
        <w:tc>
          <w:tcPr>
            <w:tcW w:w="900" w:type="dxa"/>
            <w:tcBorders>
              <w:top w:val="nil"/>
              <w:left w:val="single" w:sz="8" w:space="0" w:color="auto"/>
              <w:bottom w:val="nil"/>
              <w:right w:val="nil"/>
            </w:tcBorders>
            <w:shd w:val="clear" w:color="auto" w:fill="auto"/>
            <w:vAlign w:val="center"/>
            <w:hideMark/>
          </w:tcPr>
          <w:p w14:paraId="1CCD397B"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1,004</w:t>
            </w:r>
          </w:p>
        </w:tc>
        <w:tc>
          <w:tcPr>
            <w:tcW w:w="750" w:type="dxa"/>
            <w:tcBorders>
              <w:top w:val="nil"/>
              <w:left w:val="nil"/>
              <w:bottom w:val="nil"/>
              <w:right w:val="single" w:sz="8" w:space="0" w:color="auto"/>
            </w:tcBorders>
            <w:shd w:val="clear" w:color="auto" w:fill="auto"/>
            <w:noWrap/>
            <w:vAlign w:val="bottom"/>
            <w:hideMark/>
          </w:tcPr>
          <w:p w14:paraId="0822F668"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28.4</w:t>
            </w:r>
          </w:p>
        </w:tc>
        <w:tc>
          <w:tcPr>
            <w:tcW w:w="870" w:type="dxa"/>
            <w:tcBorders>
              <w:top w:val="nil"/>
              <w:left w:val="nil"/>
              <w:bottom w:val="nil"/>
              <w:right w:val="nil"/>
            </w:tcBorders>
            <w:shd w:val="clear" w:color="auto" w:fill="auto"/>
            <w:noWrap/>
            <w:vAlign w:val="bottom"/>
            <w:hideMark/>
          </w:tcPr>
          <w:p w14:paraId="4053BBA3"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210</w:t>
            </w:r>
          </w:p>
        </w:tc>
        <w:tc>
          <w:tcPr>
            <w:tcW w:w="720" w:type="dxa"/>
            <w:tcBorders>
              <w:top w:val="nil"/>
              <w:left w:val="nil"/>
              <w:bottom w:val="nil"/>
              <w:right w:val="single" w:sz="8" w:space="0" w:color="auto"/>
            </w:tcBorders>
            <w:shd w:val="clear" w:color="auto" w:fill="auto"/>
            <w:noWrap/>
            <w:vAlign w:val="bottom"/>
            <w:hideMark/>
          </w:tcPr>
          <w:p w14:paraId="67523D78"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19.5</w:t>
            </w:r>
          </w:p>
        </w:tc>
        <w:tc>
          <w:tcPr>
            <w:tcW w:w="900" w:type="dxa"/>
            <w:tcBorders>
              <w:top w:val="nil"/>
              <w:left w:val="nil"/>
              <w:bottom w:val="nil"/>
              <w:right w:val="nil"/>
            </w:tcBorders>
            <w:shd w:val="clear" w:color="auto" w:fill="auto"/>
            <w:noWrap/>
            <w:vAlign w:val="bottom"/>
            <w:hideMark/>
          </w:tcPr>
          <w:p w14:paraId="590D1BF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794</w:t>
            </w:r>
          </w:p>
        </w:tc>
        <w:tc>
          <w:tcPr>
            <w:tcW w:w="810" w:type="dxa"/>
            <w:tcBorders>
              <w:top w:val="nil"/>
              <w:left w:val="nil"/>
              <w:bottom w:val="nil"/>
              <w:right w:val="nil"/>
            </w:tcBorders>
            <w:shd w:val="clear" w:color="auto" w:fill="auto"/>
            <w:noWrap/>
            <w:vAlign w:val="bottom"/>
            <w:hideMark/>
          </w:tcPr>
          <w:p w14:paraId="66F6470A"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32.3</w:t>
            </w:r>
          </w:p>
        </w:tc>
        <w:tc>
          <w:tcPr>
            <w:tcW w:w="1800" w:type="dxa"/>
            <w:tcBorders>
              <w:top w:val="nil"/>
              <w:left w:val="single" w:sz="8" w:space="0" w:color="auto"/>
              <w:bottom w:val="nil"/>
              <w:right w:val="nil"/>
            </w:tcBorders>
            <w:shd w:val="clear" w:color="auto" w:fill="auto"/>
            <w:noWrap/>
            <w:vAlign w:val="bottom"/>
            <w:hideMark/>
          </w:tcPr>
          <w:p w14:paraId="11103DF3"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-12.8</w:t>
            </w:r>
          </w:p>
        </w:tc>
        <w:tc>
          <w:tcPr>
            <w:tcW w:w="1800" w:type="dxa"/>
            <w:tcBorders>
              <w:top w:val="nil"/>
              <w:left w:val="single" w:sz="8" w:space="0" w:color="auto"/>
              <w:bottom w:val="nil"/>
              <w:right w:val="single" w:sz="8" w:space="0" w:color="auto"/>
            </w:tcBorders>
            <w:shd w:val="clear" w:color="auto" w:fill="auto"/>
            <w:noWrap/>
            <w:vAlign w:val="bottom"/>
            <w:hideMark/>
          </w:tcPr>
          <w:p w14:paraId="37255BA9"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-8.9</w:t>
            </w:r>
          </w:p>
        </w:tc>
        <w:tc>
          <w:tcPr>
            <w:tcW w:w="810" w:type="dxa"/>
            <w:tcBorders>
              <w:top w:val="nil"/>
              <w:left w:val="nil"/>
              <w:bottom w:val="nil"/>
              <w:right w:val="nil"/>
            </w:tcBorders>
            <w:shd w:val="clear" w:color="auto" w:fill="auto"/>
            <w:noWrap/>
            <w:vAlign w:val="bottom"/>
            <w:hideMark/>
          </w:tcPr>
          <w:p w14:paraId="2F3A27B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0.028</w:t>
            </w:r>
          </w:p>
        </w:tc>
        <w:tc>
          <w:tcPr>
            <w:tcW w:w="990" w:type="dxa"/>
            <w:tcBorders>
              <w:top w:val="nil"/>
              <w:left w:val="single" w:sz="8" w:space="0" w:color="auto"/>
              <w:bottom w:val="nil"/>
              <w:right w:val="single" w:sz="8" w:space="0" w:color="auto"/>
            </w:tcBorders>
            <w:shd w:val="clear" w:color="auto" w:fill="auto"/>
            <w:noWrap/>
            <w:vAlign w:val="bottom"/>
            <w:hideMark/>
          </w:tcPr>
          <w:p w14:paraId="6511FEE7"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16EDBCEB" w14:textId="77777777" w:rsidTr="004E2453">
        <w:trPr>
          <w:trHeight w:val="288"/>
        </w:trPr>
        <w:tc>
          <w:tcPr>
            <w:tcW w:w="3780" w:type="dxa"/>
            <w:tcBorders>
              <w:top w:val="nil"/>
              <w:left w:val="single" w:sz="8" w:space="0" w:color="auto"/>
              <w:bottom w:val="nil"/>
              <w:right w:val="nil"/>
            </w:tcBorders>
            <w:shd w:val="clear" w:color="auto" w:fill="auto"/>
            <w:noWrap/>
            <w:vAlign w:val="bottom"/>
            <w:hideMark/>
          </w:tcPr>
          <w:p w14:paraId="2F257137" w14:textId="77777777" w:rsidR="004E2453" w:rsidRPr="004E2453" w:rsidRDefault="004E2453" w:rsidP="004E2453">
            <w:pPr>
              <w:spacing w:after="0" w:line="240" w:lineRule="auto"/>
              <w:ind w:firstLineChars="215" w:firstLine="43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3.253 to 3.555</w:t>
            </w:r>
          </w:p>
        </w:tc>
        <w:tc>
          <w:tcPr>
            <w:tcW w:w="900" w:type="dxa"/>
            <w:tcBorders>
              <w:top w:val="nil"/>
              <w:left w:val="single" w:sz="8" w:space="0" w:color="auto"/>
              <w:bottom w:val="nil"/>
              <w:right w:val="nil"/>
            </w:tcBorders>
            <w:shd w:val="clear" w:color="auto" w:fill="auto"/>
            <w:vAlign w:val="center"/>
            <w:hideMark/>
          </w:tcPr>
          <w:p w14:paraId="4A751CBA"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808</w:t>
            </w:r>
          </w:p>
        </w:tc>
        <w:tc>
          <w:tcPr>
            <w:tcW w:w="750" w:type="dxa"/>
            <w:tcBorders>
              <w:top w:val="nil"/>
              <w:left w:val="nil"/>
              <w:bottom w:val="nil"/>
              <w:right w:val="single" w:sz="8" w:space="0" w:color="auto"/>
            </w:tcBorders>
            <w:shd w:val="clear" w:color="auto" w:fill="auto"/>
            <w:noWrap/>
            <w:vAlign w:val="bottom"/>
            <w:hideMark/>
          </w:tcPr>
          <w:p w14:paraId="09DBEBEF"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22.8</w:t>
            </w:r>
          </w:p>
        </w:tc>
        <w:tc>
          <w:tcPr>
            <w:tcW w:w="870" w:type="dxa"/>
            <w:tcBorders>
              <w:top w:val="nil"/>
              <w:left w:val="nil"/>
              <w:bottom w:val="nil"/>
              <w:right w:val="nil"/>
            </w:tcBorders>
            <w:shd w:val="clear" w:color="auto" w:fill="auto"/>
            <w:noWrap/>
            <w:vAlign w:val="bottom"/>
            <w:hideMark/>
          </w:tcPr>
          <w:p w14:paraId="54F6D390"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243</w:t>
            </w:r>
          </w:p>
        </w:tc>
        <w:tc>
          <w:tcPr>
            <w:tcW w:w="720" w:type="dxa"/>
            <w:tcBorders>
              <w:top w:val="nil"/>
              <w:left w:val="nil"/>
              <w:bottom w:val="nil"/>
              <w:right w:val="single" w:sz="8" w:space="0" w:color="auto"/>
            </w:tcBorders>
            <w:shd w:val="clear" w:color="auto" w:fill="auto"/>
            <w:noWrap/>
            <w:vAlign w:val="bottom"/>
            <w:hideMark/>
          </w:tcPr>
          <w:p w14:paraId="1C1F2DCE"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22.6</w:t>
            </w:r>
          </w:p>
        </w:tc>
        <w:tc>
          <w:tcPr>
            <w:tcW w:w="900" w:type="dxa"/>
            <w:tcBorders>
              <w:top w:val="nil"/>
              <w:left w:val="nil"/>
              <w:bottom w:val="nil"/>
              <w:right w:val="nil"/>
            </w:tcBorders>
            <w:shd w:val="clear" w:color="auto" w:fill="auto"/>
            <w:noWrap/>
            <w:vAlign w:val="bottom"/>
            <w:hideMark/>
          </w:tcPr>
          <w:p w14:paraId="732D004A"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565</w:t>
            </w:r>
          </w:p>
        </w:tc>
        <w:tc>
          <w:tcPr>
            <w:tcW w:w="810" w:type="dxa"/>
            <w:tcBorders>
              <w:top w:val="nil"/>
              <w:left w:val="nil"/>
              <w:bottom w:val="nil"/>
              <w:right w:val="nil"/>
            </w:tcBorders>
            <w:shd w:val="clear" w:color="auto" w:fill="auto"/>
            <w:noWrap/>
            <w:vAlign w:val="bottom"/>
            <w:hideMark/>
          </w:tcPr>
          <w:p w14:paraId="20710986"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22.9</w:t>
            </w:r>
          </w:p>
        </w:tc>
        <w:tc>
          <w:tcPr>
            <w:tcW w:w="1800" w:type="dxa"/>
            <w:tcBorders>
              <w:top w:val="nil"/>
              <w:left w:val="single" w:sz="8" w:space="0" w:color="auto"/>
              <w:bottom w:val="nil"/>
              <w:right w:val="nil"/>
            </w:tcBorders>
            <w:shd w:val="clear" w:color="auto" w:fill="auto"/>
            <w:noWrap/>
            <w:vAlign w:val="bottom"/>
            <w:hideMark/>
          </w:tcPr>
          <w:p w14:paraId="2B873039"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-0.4</w:t>
            </w:r>
          </w:p>
        </w:tc>
        <w:tc>
          <w:tcPr>
            <w:tcW w:w="1800" w:type="dxa"/>
            <w:tcBorders>
              <w:top w:val="nil"/>
              <w:left w:val="single" w:sz="8" w:space="0" w:color="auto"/>
              <w:bottom w:val="nil"/>
              <w:right w:val="single" w:sz="8" w:space="0" w:color="auto"/>
            </w:tcBorders>
            <w:shd w:val="clear" w:color="auto" w:fill="auto"/>
            <w:noWrap/>
            <w:vAlign w:val="bottom"/>
            <w:hideMark/>
          </w:tcPr>
          <w:p w14:paraId="7C51CCAD"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-0.3</w:t>
            </w:r>
          </w:p>
        </w:tc>
        <w:tc>
          <w:tcPr>
            <w:tcW w:w="810" w:type="dxa"/>
            <w:tcBorders>
              <w:top w:val="nil"/>
              <w:left w:val="nil"/>
              <w:bottom w:val="nil"/>
              <w:right w:val="nil"/>
            </w:tcBorders>
            <w:shd w:val="clear" w:color="auto" w:fill="auto"/>
            <w:noWrap/>
            <w:vAlign w:val="bottom"/>
            <w:hideMark/>
          </w:tcPr>
          <w:p w14:paraId="6925FE1C"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0.000</w:t>
            </w:r>
          </w:p>
        </w:tc>
        <w:tc>
          <w:tcPr>
            <w:tcW w:w="990" w:type="dxa"/>
            <w:tcBorders>
              <w:top w:val="nil"/>
              <w:left w:val="single" w:sz="8" w:space="0" w:color="auto"/>
              <w:bottom w:val="nil"/>
              <w:right w:val="single" w:sz="8" w:space="0" w:color="auto"/>
            </w:tcBorders>
            <w:shd w:val="clear" w:color="auto" w:fill="auto"/>
            <w:noWrap/>
            <w:vAlign w:val="bottom"/>
            <w:hideMark/>
          </w:tcPr>
          <w:p w14:paraId="71925C59"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70676750" w14:textId="77777777" w:rsidTr="004E2453">
        <w:trPr>
          <w:trHeight w:val="288"/>
        </w:trPr>
        <w:tc>
          <w:tcPr>
            <w:tcW w:w="3780" w:type="dxa"/>
            <w:tcBorders>
              <w:top w:val="nil"/>
              <w:left w:val="single" w:sz="8" w:space="0" w:color="auto"/>
              <w:bottom w:val="nil"/>
              <w:right w:val="nil"/>
            </w:tcBorders>
            <w:shd w:val="clear" w:color="auto" w:fill="auto"/>
            <w:noWrap/>
            <w:vAlign w:val="bottom"/>
            <w:hideMark/>
          </w:tcPr>
          <w:p w14:paraId="39753D24" w14:textId="77777777" w:rsidR="004E2453" w:rsidRPr="004E2453" w:rsidRDefault="004E2453" w:rsidP="004E2453">
            <w:pPr>
              <w:spacing w:after="0" w:line="240" w:lineRule="auto"/>
              <w:ind w:firstLineChars="215" w:firstLine="43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3.556 to 3.775</w:t>
            </w:r>
          </w:p>
        </w:tc>
        <w:tc>
          <w:tcPr>
            <w:tcW w:w="900" w:type="dxa"/>
            <w:tcBorders>
              <w:top w:val="nil"/>
              <w:left w:val="single" w:sz="8" w:space="0" w:color="auto"/>
              <w:bottom w:val="nil"/>
              <w:right w:val="nil"/>
            </w:tcBorders>
            <w:shd w:val="clear" w:color="auto" w:fill="auto"/>
            <w:vAlign w:val="center"/>
            <w:hideMark/>
          </w:tcPr>
          <w:p w14:paraId="61B769A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813</w:t>
            </w:r>
          </w:p>
        </w:tc>
        <w:tc>
          <w:tcPr>
            <w:tcW w:w="750" w:type="dxa"/>
            <w:tcBorders>
              <w:top w:val="nil"/>
              <w:left w:val="nil"/>
              <w:bottom w:val="nil"/>
              <w:right w:val="single" w:sz="8" w:space="0" w:color="auto"/>
            </w:tcBorders>
            <w:shd w:val="clear" w:color="auto" w:fill="auto"/>
            <w:noWrap/>
            <w:vAlign w:val="bottom"/>
            <w:hideMark/>
          </w:tcPr>
          <w:p w14:paraId="545C9111"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23.0</w:t>
            </w:r>
          </w:p>
        </w:tc>
        <w:tc>
          <w:tcPr>
            <w:tcW w:w="870" w:type="dxa"/>
            <w:tcBorders>
              <w:top w:val="nil"/>
              <w:left w:val="nil"/>
              <w:bottom w:val="nil"/>
              <w:right w:val="nil"/>
            </w:tcBorders>
            <w:shd w:val="clear" w:color="auto" w:fill="auto"/>
            <w:noWrap/>
            <w:vAlign w:val="bottom"/>
            <w:hideMark/>
          </w:tcPr>
          <w:p w14:paraId="7E3626DE"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268</w:t>
            </w:r>
          </w:p>
        </w:tc>
        <w:tc>
          <w:tcPr>
            <w:tcW w:w="720" w:type="dxa"/>
            <w:tcBorders>
              <w:top w:val="nil"/>
              <w:left w:val="nil"/>
              <w:bottom w:val="nil"/>
              <w:right w:val="single" w:sz="8" w:space="0" w:color="auto"/>
            </w:tcBorders>
            <w:shd w:val="clear" w:color="auto" w:fill="auto"/>
            <w:noWrap/>
            <w:vAlign w:val="bottom"/>
            <w:hideMark/>
          </w:tcPr>
          <w:p w14:paraId="7E7E0FDA"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24.9</w:t>
            </w:r>
          </w:p>
        </w:tc>
        <w:tc>
          <w:tcPr>
            <w:tcW w:w="900" w:type="dxa"/>
            <w:tcBorders>
              <w:top w:val="nil"/>
              <w:left w:val="nil"/>
              <w:bottom w:val="nil"/>
              <w:right w:val="nil"/>
            </w:tcBorders>
            <w:shd w:val="clear" w:color="auto" w:fill="auto"/>
            <w:noWrap/>
            <w:vAlign w:val="bottom"/>
            <w:hideMark/>
          </w:tcPr>
          <w:p w14:paraId="45330C1D"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545</w:t>
            </w:r>
          </w:p>
        </w:tc>
        <w:tc>
          <w:tcPr>
            <w:tcW w:w="810" w:type="dxa"/>
            <w:tcBorders>
              <w:top w:val="nil"/>
              <w:left w:val="nil"/>
              <w:bottom w:val="nil"/>
              <w:right w:val="nil"/>
            </w:tcBorders>
            <w:shd w:val="clear" w:color="auto" w:fill="auto"/>
            <w:noWrap/>
            <w:vAlign w:val="bottom"/>
            <w:hideMark/>
          </w:tcPr>
          <w:p w14:paraId="5264A05B"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22.1</w:t>
            </w:r>
          </w:p>
        </w:tc>
        <w:tc>
          <w:tcPr>
            <w:tcW w:w="1800" w:type="dxa"/>
            <w:tcBorders>
              <w:top w:val="nil"/>
              <w:left w:val="single" w:sz="8" w:space="0" w:color="auto"/>
              <w:bottom w:val="nil"/>
              <w:right w:val="nil"/>
            </w:tcBorders>
            <w:shd w:val="clear" w:color="auto" w:fill="auto"/>
            <w:noWrap/>
            <w:vAlign w:val="bottom"/>
            <w:hideMark/>
          </w:tcPr>
          <w:p w14:paraId="7968AB81"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2.7</w:t>
            </w:r>
          </w:p>
        </w:tc>
        <w:tc>
          <w:tcPr>
            <w:tcW w:w="1800" w:type="dxa"/>
            <w:tcBorders>
              <w:top w:val="nil"/>
              <w:left w:val="single" w:sz="8" w:space="0" w:color="auto"/>
              <w:bottom w:val="nil"/>
              <w:right w:val="single" w:sz="8" w:space="0" w:color="auto"/>
            </w:tcBorders>
            <w:shd w:val="clear" w:color="auto" w:fill="auto"/>
            <w:noWrap/>
            <w:vAlign w:val="bottom"/>
            <w:hideMark/>
          </w:tcPr>
          <w:p w14:paraId="3F887C02"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1.9</w:t>
            </w:r>
          </w:p>
        </w:tc>
        <w:tc>
          <w:tcPr>
            <w:tcW w:w="810" w:type="dxa"/>
            <w:tcBorders>
              <w:top w:val="nil"/>
              <w:left w:val="nil"/>
              <w:bottom w:val="nil"/>
              <w:right w:val="nil"/>
            </w:tcBorders>
            <w:shd w:val="clear" w:color="auto" w:fill="auto"/>
            <w:noWrap/>
            <w:vAlign w:val="bottom"/>
            <w:hideMark/>
          </w:tcPr>
          <w:p w14:paraId="720A3436"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0.002</w:t>
            </w:r>
          </w:p>
        </w:tc>
        <w:tc>
          <w:tcPr>
            <w:tcW w:w="990" w:type="dxa"/>
            <w:tcBorders>
              <w:top w:val="nil"/>
              <w:left w:val="single" w:sz="8" w:space="0" w:color="auto"/>
              <w:bottom w:val="nil"/>
              <w:right w:val="single" w:sz="8" w:space="0" w:color="auto"/>
            </w:tcBorders>
            <w:shd w:val="clear" w:color="auto" w:fill="auto"/>
            <w:noWrap/>
            <w:vAlign w:val="bottom"/>
            <w:hideMark/>
          </w:tcPr>
          <w:p w14:paraId="0C81F382"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1FEA281E" w14:textId="77777777" w:rsidTr="004E2453">
        <w:trPr>
          <w:trHeight w:val="288"/>
        </w:trPr>
        <w:tc>
          <w:tcPr>
            <w:tcW w:w="3780" w:type="dxa"/>
            <w:tcBorders>
              <w:top w:val="nil"/>
              <w:left w:val="single" w:sz="8" w:space="0" w:color="auto"/>
              <w:bottom w:val="nil"/>
              <w:right w:val="nil"/>
            </w:tcBorders>
            <w:shd w:val="clear" w:color="auto" w:fill="auto"/>
            <w:noWrap/>
            <w:vAlign w:val="bottom"/>
            <w:hideMark/>
          </w:tcPr>
          <w:p w14:paraId="49F364E5" w14:textId="77777777" w:rsidR="004E2453" w:rsidRPr="004E2453" w:rsidRDefault="004E2453" w:rsidP="004E2453">
            <w:pPr>
              <w:spacing w:after="0" w:line="240" w:lineRule="auto"/>
              <w:ind w:firstLineChars="215" w:firstLine="43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3.776 or higher</w:t>
            </w:r>
          </w:p>
        </w:tc>
        <w:tc>
          <w:tcPr>
            <w:tcW w:w="900" w:type="dxa"/>
            <w:tcBorders>
              <w:top w:val="nil"/>
              <w:left w:val="single" w:sz="8" w:space="0" w:color="auto"/>
              <w:bottom w:val="nil"/>
              <w:right w:val="nil"/>
            </w:tcBorders>
            <w:shd w:val="clear" w:color="auto" w:fill="auto"/>
            <w:vAlign w:val="center"/>
            <w:hideMark/>
          </w:tcPr>
          <w:p w14:paraId="19727059"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914</w:t>
            </w:r>
          </w:p>
        </w:tc>
        <w:tc>
          <w:tcPr>
            <w:tcW w:w="750" w:type="dxa"/>
            <w:tcBorders>
              <w:top w:val="nil"/>
              <w:left w:val="nil"/>
              <w:bottom w:val="nil"/>
              <w:right w:val="single" w:sz="8" w:space="0" w:color="auto"/>
            </w:tcBorders>
            <w:shd w:val="clear" w:color="auto" w:fill="auto"/>
            <w:noWrap/>
            <w:vAlign w:val="bottom"/>
            <w:hideMark/>
          </w:tcPr>
          <w:p w14:paraId="564CC0ED"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25.8</w:t>
            </w:r>
          </w:p>
        </w:tc>
        <w:tc>
          <w:tcPr>
            <w:tcW w:w="870" w:type="dxa"/>
            <w:tcBorders>
              <w:top w:val="nil"/>
              <w:left w:val="nil"/>
              <w:bottom w:val="nil"/>
              <w:right w:val="nil"/>
            </w:tcBorders>
            <w:shd w:val="clear" w:color="auto" w:fill="auto"/>
            <w:noWrap/>
            <w:vAlign w:val="bottom"/>
            <w:hideMark/>
          </w:tcPr>
          <w:p w14:paraId="59921F95" w14:textId="77ABB9BD"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35</w:t>
            </w:r>
            <w:r w:rsidR="00EF16B0">
              <w:rPr>
                <w:rFonts w:ascii="Calibri" w:eastAsia="Times New Roman" w:hAnsi="Calibri" w:cs="Times New Roman"/>
                <w:color w:val="000000"/>
                <w:sz w:val="20"/>
                <w:szCs w:val="20"/>
              </w:rPr>
              <w:t>7</w:t>
            </w:r>
          </w:p>
        </w:tc>
        <w:tc>
          <w:tcPr>
            <w:tcW w:w="720" w:type="dxa"/>
            <w:tcBorders>
              <w:top w:val="nil"/>
              <w:left w:val="nil"/>
              <w:bottom w:val="nil"/>
              <w:right w:val="single" w:sz="8" w:space="0" w:color="auto"/>
            </w:tcBorders>
            <w:shd w:val="clear" w:color="auto" w:fill="auto"/>
            <w:noWrap/>
            <w:vAlign w:val="bottom"/>
            <w:hideMark/>
          </w:tcPr>
          <w:p w14:paraId="55D28F03"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33.1</w:t>
            </w:r>
          </w:p>
        </w:tc>
        <w:tc>
          <w:tcPr>
            <w:tcW w:w="900" w:type="dxa"/>
            <w:tcBorders>
              <w:top w:val="nil"/>
              <w:left w:val="nil"/>
              <w:bottom w:val="nil"/>
              <w:right w:val="nil"/>
            </w:tcBorders>
            <w:shd w:val="clear" w:color="auto" w:fill="auto"/>
            <w:noWrap/>
            <w:vAlign w:val="bottom"/>
            <w:hideMark/>
          </w:tcPr>
          <w:p w14:paraId="09C557E9"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558</w:t>
            </w:r>
          </w:p>
        </w:tc>
        <w:tc>
          <w:tcPr>
            <w:tcW w:w="810" w:type="dxa"/>
            <w:tcBorders>
              <w:top w:val="nil"/>
              <w:left w:val="nil"/>
              <w:bottom w:val="nil"/>
              <w:right w:val="nil"/>
            </w:tcBorders>
            <w:shd w:val="clear" w:color="auto" w:fill="auto"/>
            <w:noWrap/>
            <w:vAlign w:val="bottom"/>
            <w:hideMark/>
          </w:tcPr>
          <w:p w14:paraId="72CA35BF"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22.7</w:t>
            </w:r>
          </w:p>
        </w:tc>
        <w:tc>
          <w:tcPr>
            <w:tcW w:w="1800" w:type="dxa"/>
            <w:tcBorders>
              <w:top w:val="nil"/>
              <w:left w:val="single" w:sz="8" w:space="0" w:color="auto"/>
              <w:bottom w:val="nil"/>
              <w:right w:val="nil"/>
            </w:tcBorders>
            <w:shd w:val="clear" w:color="auto" w:fill="auto"/>
            <w:noWrap/>
            <w:vAlign w:val="bottom"/>
            <w:hideMark/>
          </w:tcPr>
          <w:p w14:paraId="527CD1C1"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10.4</w:t>
            </w:r>
          </w:p>
        </w:tc>
        <w:tc>
          <w:tcPr>
            <w:tcW w:w="1800" w:type="dxa"/>
            <w:tcBorders>
              <w:top w:val="nil"/>
              <w:left w:val="single" w:sz="8" w:space="0" w:color="auto"/>
              <w:bottom w:val="nil"/>
              <w:right w:val="single" w:sz="8" w:space="0" w:color="auto"/>
            </w:tcBorders>
            <w:shd w:val="clear" w:color="auto" w:fill="auto"/>
            <w:noWrap/>
            <w:vAlign w:val="bottom"/>
            <w:hideMark/>
          </w:tcPr>
          <w:p w14:paraId="1987AC36"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7.2</w:t>
            </w:r>
          </w:p>
        </w:tc>
        <w:tc>
          <w:tcPr>
            <w:tcW w:w="810" w:type="dxa"/>
            <w:tcBorders>
              <w:top w:val="nil"/>
              <w:left w:val="nil"/>
              <w:bottom w:val="nil"/>
              <w:right w:val="nil"/>
            </w:tcBorders>
            <w:shd w:val="clear" w:color="auto" w:fill="auto"/>
            <w:noWrap/>
            <w:vAlign w:val="bottom"/>
            <w:hideMark/>
          </w:tcPr>
          <w:p w14:paraId="04E657F5"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0.020</w:t>
            </w:r>
          </w:p>
        </w:tc>
        <w:tc>
          <w:tcPr>
            <w:tcW w:w="990" w:type="dxa"/>
            <w:tcBorders>
              <w:top w:val="nil"/>
              <w:left w:val="single" w:sz="8" w:space="0" w:color="auto"/>
              <w:bottom w:val="nil"/>
              <w:right w:val="single" w:sz="8" w:space="0" w:color="auto"/>
            </w:tcBorders>
            <w:shd w:val="clear" w:color="auto" w:fill="auto"/>
            <w:noWrap/>
            <w:vAlign w:val="bottom"/>
            <w:hideMark/>
          </w:tcPr>
          <w:p w14:paraId="13C8F84C"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16749EB1" w14:textId="77777777" w:rsidTr="004E2453">
        <w:trPr>
          <w:trHeight w:val="288"/>
        </w:trPr>
        <w:tc>
          <w:tcPr>
            <w:tcW w:w="3780" w:type="dxa"/>
            <w:tcBorders>
              <w:top w:val="nil"/>
              <w:left w:val="single" w:sz="8" w:space="0" w:color="auto"/>
              <w:bottom w:val="nil"/>
              <w:right w:val="nil"/>
            </w:tcBorders>
            <w:shd w:val="clear" w:color="auto" w:fill="auto"/>
            <w:noWrap/>
            <w:vAlign w:val="bottom"/>
            <w:hideMark/>
          </w:tcPr>
          <w:p w14:paraId="7511DCB0" w14:textId="77777777" w:rsidR="004E2453" w:rsidRPr="004E2453" w:rsidRDefault="004E2453" w:rsidP="004E2453">
            <w:pPr>
              <w:spacing w:after="0" w:line="240" w:lineRule="auto"/>
              <w:ind w:firstLineChars="215" w:firstLine="43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Missing</w:t>
            </w:r>
          </w:p>
        </w:tc>
        <w:tc>
          <w:tcPr>
            <w:tcW w:w="900" w:type="dxa"/>
            <w:tcBorders>
              <w:top w:val="nil"/>
              <w:left w:val="single" w:sz="8" w:space="0" w:color="auto"/>
              <w:bottom w:val="nil"/>
              <w:right w:val="nil"/>
            </w:tcBorders>
            <w:shd w:val="clear" w:color="auto" w:fill="auto"/>
            <w:vAlign w:val="center"/>
            <w:hideMark/>
          </w:tcPr>
          <w:p w14:paraId="494C4B51"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w:t>
            </w:r>
          </w:p>
        </w:tc>
        <w:tc>
          <w:tcPr>
            <w:tcW w:w="750" w:type="dxa"/>
            <w:tcBorders>
              <w:top w:val="nil"/>
              <w:left w:val="nil"/>
              <w:bottom w:val="nil"/>
              <w:right w:val="single" w:sz="8" w:space="0" w:color="auto"/>
            </w:tcBorders>
            <w:shd w:val="clear" w:color="auto" w:fill="auto"/>
            <w:noWrap/>
            <w:vAlign w:val="bottom"/>
            <w:hideMark/>
          </w:tcPr>
          <w:p w14:paraId="0EF2342D"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870" w:type="dxa"/>
            <w:tcBorders>
              <w:top w:val="nil"/>
              <w:left w:val="nil"/>
              <w:bottom w:val="nil"/>
              <w:right w:val="nil"/>
            </w:tcBorders>
            <w:shd w:val="clear" w:color="auto" w:fill="auto"/>
            <w:noWrap/>
            <w:vAlign w:val="bottom"/>
            <w:hideMark/>
          </w:tcPr>
          <w:p w14:paraId="7CC85C57"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w:t>
            </w:r>
          </w:p>
        </w:tc>
        <w:tc>
          <w:tcPr>
            <w:tcW w:w="720" w:type="dxa"/>
            <w:tcBorders>
              <w:top w:val="nil"/>
              <w:left w:val="nil"/>
              <w:bottom w:val="nil"/>
              <w:right w:val="single" w:sz="8" w:space="0" w:color="auto"/>
            </w:tcBorders>
            <w:shd w:val="clear" w:color="auto" w:fill="auto"/>
            <w:noWrap/>
            <w:vAlign w:val="bottom"/>
            <w:hideMark/>
          </w:tcPr>
          <w:p w14:paraId="2D8B6613"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900" w:type="dxa"/>
            <w:tcBorders>
              <w:top w:val="nil"/>
              <w:left w:val="nil"/>
              <w:bottom w:val="nil"/>
              <w:right w:val="nil"/>
            </w:tcBorders>
            <w:shd w:val="clear" w:color="auto" w:fill="auto"/>
            <w:noWrap/>
            <w:vAlign w:val="bottom"/>
            <w:hideMark/>
          </w:tcPr>
          <w:p w14:paraId="57D7B31A"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w:t>
            </w:r>
          </w:p>
        </w:tc>
        <w:tc>
          <w:tcPr>
            <w:tcW w:w="810" w:type="dxa"/>
            <w:tcBorders>
              <w:top w:val="nil"/>
              <w:left w:val="nil"/>
              <w:bottom w:val="nil"/>
              <w:right w:val="nil"/>
            </w:tcBorders>
            <w:shd w:val="clear" w:color="auto" w:fill="auto"/>
            <w:noWrap/>
            <w:vAlign w:val="bottom"/>
            <w:hideMark/>
          </w:tcPr>
          <w:p w14:paraId="08FEE23C"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1800" w:type="dxa"/>
            <w:tcBorders>
              <w:top w:val="nil"/>
              <w:left w:val="single" w:sz="8" w:space="0" w:color="auto"/>
              <w:bottom w:val="nil"/>
              <w:right w:val="nil"/>
            </w:tcBorders>
            <w:shd w:val="clear" w:color="auto" w:fill="auto"/>
            <w:noWrap/>
            <w:vAlign w:val="bottom"/>
            <w:hideMark/>
          </w:tcPr>
          <w:p w14:paraId="3539DFF4"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1800" w:type="dxa"/>
            <w:tcBorders>
              <w:top w:val="nil"/>
              <w:left w:val="single" w:sz="8" w:space="0" w:color="auto"/>
              <w:bottom w:val="nil"/>
              <w:right w:val="single" w:sz="8" w:space="0" w:color="auto"/>
            </w:tcBorders>
            <w:shd w:val="clear" w:color="auto" w:fill="auto"/>
            <w:noWrap/>
            <w:vAlign w:val="bottom"/>
            <w:hideMark/>
          </w:tcPr>
          <w:p w14:paraId="08516A69"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810" w:type="dxa"/>
            <w:tcBorders>
              <w:top w:val="nil"/>
              <w:left w:val="nil"/>
              <w:bottom w:val="nil"/>
              <w:right w:val="nil"/>
            </w:tcBorders>
            <w:shd w:val="clear" w:color="auto" w:fill="auto"/>
            <w:noWrap/>
            <w:vAlign w:val="bottom"/>
            <w:hideMark/>
          </w:tcPr>
          <w:p w14:paraId="366BFEA9"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0.000</w:t>
            </w:r>
          </w:p>
        </w:tc>
        <w:tc>
          <w:tcPr>
            <w:tcW w:w="990" w:type="dxa"/>
            <w:tcBorders>
              <w:top w:val="nil"/>
              <w:left w:val="single" w:sz="8" w:space="0" w:color="auto"/>
              <w:bottom w:val="nil"/>
              <w:right w:val="single" w:sz="8" w:space="0" w:color="auto"/>
            </w:tcBorders>
            <w:shd w:val="clear" w:color="auto" w:fill="auto"/>
            <w:noWrap/>
            <w:vAlign w:val="bottom"/>
            <w:hideMark/>
          </w:tcPr>
          <w:p w14:paraId="68155BEE"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0.22</w:t>
            </w:r>
          </w:p>
        </w:tc>
      </w:tr>
      <w:tr w:rsidR="004E2453" w:rsidRPr="004E2453" w14:paraId="75BFBE6C"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12F8AEFD"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xml:space="preserve">Part time/Full time </w:t>
            </w:r>
          </w:p>
        </w:tc>
        <w:tc>
          <w:tcPr>
            <w:tcW w:w="900" w:type="dxa"/>
            <w:tcBorders>
              <w:top w:val="nil"/>
              <w:left w:val="nil"/>
              <w:bottom w:val="nil"/>
              <w:right w:val="nil"/>
            </w:tcBorders>
            <w:shd w:val="clear" w:color="auto" w:fill="auto"/>
            <w:noWrap/>
            <w:vAlign w:val="bottom"/>
            <w:hideMark/>
          </w:tcPr>
          <w:p w14:paraId="695DECB6"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750" w:type="dxa"/>
            <w:tcBorders>
              <w:top w:val="nil"/>
              <w:left w:val="nil"/>
              <w:bottom w:val="nil"/>
              <w:right w:val="nil"/>
            </w:tcBorders>
            <w:shd w:val="clear" w:color="auto" w:fill="auto"/>
            <w:noWrap/>
            <w:vAlign w:val="bottom"/>
            <w:hideMark/>
          </w:tcPr>
          <w:p w14:paraId="534EE2EC" w14:textId="77777777" w:rsidR="004E2453" w:rsidRPr="004E2453" w:rsidRDefault="004E2453" w:rsidP="004E2453">
            <w:pPr>
              <w:spacing w:after="0" w:line="240" w:lineRule="auto"/>
              <w:rPr>
                <w:rFonts w:ascii="Calibri" w:eastAsia="Times New Roman" w:hAnsi="Calibri" w:cs="Times New Roman"/>
                <w:color w:val="000000"/>
                <w:sz w:val="20"/>
                <w:szCs w:val="20"/>
              </w:rPr>
            </w:pPr>
          </w:p>
        </w:tc>
        <w:tc>
          <w:tcPr>
            <w:tcW w:w="870" w:type="dxa"/>
            <w:tcBorders>
              <w:top w:val="nil"/>
              <w:left w:val="single" w:sz="8" w:space="0" w:color="auto"/>
              <w:bottom w:val="nil"/>
              <w:right w:val="nil"/>
            </w:tcBorders>
            <w:shd w:val="clear" w:color="auto" w:fill="auto"/>
            <w:noWrap/>
            <w:vAlign w:val="bottom"/>
            <w:hideMark/>
          </w:tcPr>
          <w:p w14:paraId="14646BA7"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720" w:type="dxa"/>
            <w:tcBorders>
              <w:top w:val="nil"/>
              <w:left w:val="nil"/>
              <w:bottom w:val="nil"/>
              <w:right w:val="single" w:sz="8" w:space="0" w:color="auto"/>
            </w:tcBorders>
            <w:shd w:val="clear" w:color="auto" w:fill="auto"/>
            <w:noWrap/>
            <w:vAlign w:val="bottom"/>
            <w:hideMark/>
          </w:tcPr>
          <w:p w14:paraId="6B829911"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auto" w:fill="auto"/>
            <w:noWrap/>
            <w:vAlign w:val="bottom"/>
            <w:hideMark/>
          </w:tcPr>
          <w:p w14:paraId="0C37123F" w14:textId="77777777" w:rsidR="004E2453" w:rsidRPr="004E2453" w:rsidRDefault="004E2453" w:rsidP="004E2453">
            <w:pPr>
              <w:spacing w:after="0" w:line="240" w:lineRule="auto"/>
              <w:rPr>
                <w:rFonts w:ascii="Calibri" w:eastAsia="Times New Roman" w:hAnsi="Calibri"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37C3B21C" w14:textId="77777777" w:rsidR="004E2453" w:rsidRPr="004E2453" w:rsidRDefault="004E2453" w:rsidP="004E2453">
            <w:pPr>
              <w:spacing w:after="0" w:line="240" w:lineRule="auto"/>
              <w:rPr>
                <w:rFonts w:ascii="Times New Roman" w:eastAsia="Times New Roman" w:hAnsi="Times New Roman" w:cs="Times New Roman"/>
                <w:sz w:val="20"/>
                <w:szCs w:val="20"/>
              </w:rPr>
            </w:pPr>
          </w:p>
        </w:tc>
        <w:tc>
          <w:tcPr>
            <w:tcW w:w="1800" w:type="dxa"/>
            <w:tcBorders>
              <w:top w:val="nil"/>
              <w:left w:val="single" w:sz="8" w:space="0" w:color="auto"/>
              <w:bottom w:val="nil"/>
              <w:right w:val="single" w:sz="8" w:space="0" w:color="auto"/>
            </w:tcBorders>
            <w:shd w:val="clear" w:color="auto" w:fill="auto"/>
            <w:noWrap/>
            <w:vAlign w:val="bottom"/>
            <w:hideMark/>
          </w:tcPr>
          <w:p w14:paraId="6994B0FD" w14:textId="77777777" w:rsidR="004E2453" w:rsidRPr="004E2453" w:rsidRDefault="004E2453" w:rsidP="004E2453">
            <w:pPr>
              <w:spacing w:after="0" w:line="240" w:lineRule="auto"/>
              <w:ind w:right="61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1800" w:type="dxa"/>
            <w:tcBorders>
              <w:top w:val="nil"/>
              <w:left w:val="nil"/>
              <w:bottom w:val="nil"/>
              <w:right w:val="nil"/>
            </w:tcBorders>
            <w:shd w:val="clear" w:color="auto" w:fill="auto"/>
            <w:noWrap/>
            <w:vAlign w:val="bottom"/>
            <w:hideMark/>
          </w:tcPr>
          <w:p w14:paraId="0856CB6E" w14:textId="77777777" w:rsidR="004E2453" w:rsidRPr="004E2453" w:rsidRDefault="004E2453" w:rsidP="004E2453">
            <w:pPr>
              <w:spacing w:after="0" w:line="240" w:lineRule="auto"/>
              <w:ind w:right="610"/>
              <w:rPr>
                <w:rFonts w:ascii="Calibri" w:eastAsia="Times New Roman" w:hAnsi="Calibri" w:cs="Times New Roman"/>
                <w:color w:val="000000"/>
                <w:sz w:val="20"/>
                <w:szCs w:val="20"/>
              </w:rPr>
            </w:pPr>
          </w:p>
        </w:tc>
        <w:tc>
          <w:tcPr>
            <w:tcW w:w="810" w:type="dxa"/>
            <w:tcBorders>
              <w:top w:val="nil"/>
              <w:left w:val="single" w:sz="8" w:space="0" w:color="auto"/>
              <w:bottom w:val="nil"/>
              <w:right w:val="nil"/>
            </w:tcBorders>
            <w:shd w:val="clear" w:color="auto" w:fill="auto"/>
            <w:noWrap/>
            <w:vAlign w:val="bottom"/>
            <w:hideMark/>
          </w:tcPr>
          <w:p w14:paraId="04C6F58F"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c>
          <w:tcPr>
            <w:tcW w:w="990" w:type="dxa"/>
            <w:tcBorders>
              <w:top w:val="nil"/>
              <w:left w:val="single" w:sz="8" w:space="0" w:color="auto"/>
              <w:bottom w:val="nil"/>
              <w:right w:val="single" w:sz="8" w:space="0" w:color="auto"/>
            </w:tcBorders>
            <w:shd w:val="clear" w:color="auto" w:fill="auto"/>
            <w:noWrap/>
            <w:vAlign w:val="bottom"/>
            <w:hideMark/>
          </w:tcPr>
          <w:p w14:paraId="5FC72412"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37B866AB"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57F9270D" w14:textId="2853D717" w:rsidR="004E2453" w:rsidRPr="004E2453" w:rsidRDefault="004E2453" w:rsidP="004E2453">
            <w:pPr>
              <w:spacing w:after="0" w:line="240" w:lineRule="auto"/>
              <w:ind w:firstLine="43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xml:space="preserve">Part time </w:t>
            </w:r>
          </w:p>
        </w:tc>
        <w:tc>
          <w:tcPr>
            <w:tcW w:w="900" w:type="dxa"/>
            <w:tcBorders>
              <w:top w:val="nil"/>
              <w:left w:val="nil"/>
              <w:bottom w:val="nil"/>
              <w:right w:val="nil"/>
            </w:tcBorders>
            <w:shd w:val="clear" w:color="auto" w:fill="auto"/>
            <w:vAlign w:val="center"/>
            <w:hideMark/>
          </w:tcPr>
          <w:p w14:paraId="0C5BF445"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287</w:t>
            </w:r>
          </w:p>
        </w:tc>
        <w:tc>
          <w:tcPr>
            <w:tcW w:w="750" w:type="dxa"/>
            <w:tcBorders>
              <w:top w:val="nil"/>
              <w:left w:val="nil"/>
              <w:bottom w:val="nil"/>
              <w:right w:val="single" w:sz="8" w:space="0" w:color="auto"/>
            </w:tcBorders>
            <w:shd w:val="clear" w:color="auto" w:fill="auto"/>
            <w:noWrap/>
            <w:vAlign w:val="bottom"/>
            <w:hideMark/>
          </w:tcPr>
          <w:p w14:paraId="3EB6A6AD"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8.1</w:t>
            </w:r>
          </w:p>
        </w:tc>
        <w:tc>
          <w:tcPr>
            <w:tcW w:w="870" w:type="dxa"/>
            <w:tcBorders>
              <w:top w:val="nil"/>
              <w:left w:val="nil"/>
              <w:bottom w:val="nil"/>
              <w:right w:val="nil"/>
            </w:tcBorders>
            <w:shd w:val="clear" w:color="auto" w:fill="auto"/>
            <w:noWrap/>
            <w:vAlign w:val="bottom"/>
            <w:hideMark/>
          </w:tcPr>
          <w:p w14:paraId="002509C0"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41</w:t>
            </w:r>
          </w:p>
        </w:tc>
        <w:tc>
          <w:tcPr>
            <w:tcW w:w="720" w:type="dxa"/>
            <w:tcBorders>
              <w:top w:val="nil"/>
              <w:left w:val="nil"/>
              <w:bottom w:val="nil"/>
              <w:right w:val="single" w:sz="8" w:space="0" w:color="auto"/>
            </w:tcBorders>
            <w:shd w:val="clear" w:color="auto" w:fill="auto"/>
            <w:noWrap/>
            <w:vAlign w:val="bottom"/>
            <w:hideMark/>
          </w:tcPr>
          <w:p w14:paraId="27F3C87E"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3.8</w:t>
            </w:r>
          </w:p>
        </w:tc>
        <w:tc>
          <w:tcPr>
            <w:tcW w:w="900" w:type="dxa"/>
            <w:tcBorders>
              <w:top w:val="nil"/>
              <w:left w:val="nil"/>
              <w:bottom w:val="nil"/>
              <w:right w:val="nil"/>
            </w:tcBorders>
            <w:shd w:val="clear" w:color="auto" w:fill="auto"/>
            <w:noWrap/>
            <w:vAlign w:val="bottom"/>
            <w:hideMark/>
          </w:tcPr>
          <w:p w14:paraId="4E5F5707"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246</w:t>
            </w:r>
          </w:p>
        </w:tc>
        <w:tc>
          <w:tcPr>
            <w:tcW w:w="810" w:type="dxa"/>
            <w:tcBorders>
              <w:top w:val="nil"/>
              <w:left w:val="nil"/>
              <w:bottom w:val="nil"/>
              <w:right w:val="nil"/>
            </w:tcBorders>
            <w:shd w:val="clear" w:color="auto" w:fill="auto"/>
            <w:noWrap/>
            <w:vAlign w:val="bottom"/>
            <w:hideMark/>
          </w:tcPr>
          <w:p w14:paraId="3A9A73D2"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10.0</w:t>
            </w:r>
          </w:p>
        </w:tc>
        <w:tc>
          <w:tcPr>
            <w:tcW w:w="1800" w:type="dxa"/>
            <w:tcBorders>
              <w:top w:val="nil"/>
              <w:left w:val="single" w:sz="8" w:space="0" w:color="auto"/>
              <w:bottom w:val="nil"/>
              <w:right w:val="single" w:sz="8" w:space="0" w:color="auto"/>
            </w:tcBorders>
            <w:shd w:val="clear" w:color="auto" w:fill="auto"/>
            <w:noWrap/>
            <w:vAlign w:val="bottom"/>
            <w:hideMark/>
          </w:tcPr>
          <w:p w14:paraId="525A15AE"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-6.2</w:t>
            </w:r>
          </w:p>
        </w:tc>
        <w:tc>
          <w:tcPr>
            <w:tcW w:w="1800" w:type="dxa"/>
            <w:tcBorders>
              <w:top w:val="nil"/>
              <w:left w:val="nil"/>
              <w:bottom w:val="nil"/>
              <w:right w:val="nil"/>
            </w:tcBorders>
            <w:shd w:val="clear" w:color="auto" w:fill="auto"/>
            <w:noWrap/>
            <w:vAlign w:val="bottom"/>
            <w:hideMark/>
          </w:tcPr>
          <w:p w14:paraId="64FE9E9B"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-4.3</w:t>
            </w:r>
          </w:p>
        </w:tc>
        <w:tc>
          <w:tcPr>
            <w:tcW w:w="810" w:type="dxa"/>
            <w:tcBorders>
              <w:top w:val="nil"/>
              <w:left w:val="single" w:sz="8" w:space="0" w:color="auto"/>
              <w:bottom w:val="nil"/>
              <w:right w:val="nil"/>
            </w:tcBorders>
            <w:shd w:val="clear" w:color="auto" w:fill="auto"/>
            <w:noWrap/>
            <w:vAlign w:val="bottom"/>
            <w:hideMark/>
          </w:tcPr>
          <w:p w14:paraId="17179DD1"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0.023</w:t>
            </w:r>
          </w:p>
        </w:tc>
        <w:tc>
          <w:tcPr>
            <w:tcW w:w="990" w:type="dxa"/>
            <w:tcBorders>
              <w:top w:val="nil"/>
              <w:left w:val="single" w:sz="8" w:space="0" w:color="auto"/>
              <w:bottom w:val="nil"/>
              <w:right w:val="single" w:sz="8" w:space="0" w:color="auto"/>
            </w:tcBorders>
            <w:shd w:val="clear" w:color="auto" w:fill="auto"/>
            <w:noWrap/>
            <w:vAlign w:val="bottom"/>
            <w:hideMark/>
          </w:tcPr>
          <w:p w14:paraId="000E17EC"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542EFA0C" w14:textId="77777777" w:rsidTr="004E2453">
        <w:trPr>
          <w:trHeight w:val="288"/>
        </w:trPr>
        <w:tc>
          <w:tcPr>
            <w:tcW w:w="3780" w:type="dxa"/>
            <w:tcBorders>
              <w:top w:val="nil"/>
              <w:left w:val="single" w:sz="8" w:space="0" w:color="auto"/>
              <w:bottom w:val="nil"/>
              <w:right w:val="single" w:sz="8" w:space="0" w:color="auto"/>
            </w:tcBorders>
            <w:shd w:val="clear" w:color="auto" w:fill="auto"/>
            <w:noWrap/>
            <w:vAlign w:val="bottom"/>
            <w:hideMark/>
          </w:tcPr>
          <w:p w14:paraId="38476EDC" w14:textId="2BBBCACC" w:rsidR="004E2453" w:rsidRPr="004E2453" w:rsidRDefault="004E2453" w:rsidP="004E2453">
            <w:pPr>
              <w:spacing w:after="0" w:line="240" w:lineRule="auto"/>
              <w:ind w:firstLine="43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Full time</w:t>
            </w:r>
          </w:p>
        </w:tc>
        <w:tc>
          <w:tcPr>
            <w:tcW w:w="900" w:type="dxa"/>
            <w:tcBorders>
              <w:top w:val="nil"/>
              <w:left w:val="nil"/>
              <w:bottom w:val="nil"/>
              <w:right w:val="nil"/>
            </w:tcBorders>
            <w:shd w:val="clear" w:color="auto" w:fill="auto"/>
            <w:vAlign w:val="center"/>
            <w:hideMark/>
          </w:tcPr>
          <w:p w14:paraId="2774D301"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3,252</w:t>
            </w:r>
          </w:p>
        </w:tc>
        <w:tc>
          <w:tcPr>
            <w:tcW w:w="750" w:type="dxa"/>
            <w:tcBorders>
              <w:top w:val="nil"/>
              <w:left w:val="nil"/>
              <w:bottom w:val="nil"/>
              <w:right w:val="single" w:sz="8" w:space="0" w:color="auto"/>
            </w:tcBorders>
            <w:shd w:val="clear" w:color="auto" w:fill="auto"/>
            <w:noWrap/>
            <w:vAlign w:val="bottom"/>
            <w:hideMark/>
          </w:tcPr>
          <w:p w14:paraId="47CF821D"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91.9</w:t>
            </w:r>
          </w:p>
        </w:tc>
        <w:tc>
          <w:tcPr>
            <w:tcW w:w="870" w:type="dxa"/>
            <w:tcBorders>
              <w:top w:val="nil"/>
              <w:left w:val="nil"/>
              <w:bottom w:val="nil"/>
              <w:right w:val="nil"/>
            </w:tcBorders>
            <w:shd w:val="clear" w:color="auto" w:fill="auto"/>
            <w:noWrap/>
            <w:vAlign w:val="bottom"/>
            <w:hideMark/>
          </w:tcPr>
          <w:p w14:paraId="7EBF6793" w14:textId="5DA0F3A8"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1,03</w:t>
            </w:r>
            <w:r w:rsidR="00EF16B0">
              <w:rPr>
                <w:rFonts w:ascii="Calibri" w:eastAsia="Times New Roman" w:hAnsi="Calibri" w:cs="Times New Roman"/>
                <w:color w:val="000000"/>
                <w:sz w:val="20"/>
                <w:szCs w:val="20"/>
              </w:rPr>
              <w:t>7</w:t>
            </w:r>
          </w:p>
        </w:tc>
        <w:tc>
          <w:tcPr>
            <w:tcW w:w="720" w:type="dxa"/>
            <w:tcBorders>
              <w:top w:val="nil"/>
              <w:left w:val="nil"/>
              <w:bottom w:val="nil"/>
              <w:right w:val="single" w:sz="8" w:space="0" w:color="auto"/>
            </w:tcBorders>
            <w:shd w:val="clear" w:color="auto" w:fill="auto"/>
            <w:noWrap/>
            <w:vAlign w:val="bottom"/>
            <w:hideMark/>
          </w:tcPr>
          <w:p w14:paraId="0FF578D4"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96.2</w:t>
            </w:r>
          </w:p>
        </w:tc>
        <w:tc>
          <w:tcPr>
            <w:tcW w:w="900" w:type="dxa"/>
            <w:tcBorders>
              <w:top w:val="nil"/>
              <w:left w:val="nil"/>
              <w:bottom w:val="nil"/>
              <w:right w:val="nil"/>
            </w:tcBorders>
            <w:shd w:val="clear" w:color="auto" w:fill="auto"/>
            <w:noWrap/>
            <w:vAlign w:val="bottom"/>
            <w:hideMark/>
          </w:tcPr>
          <w:p w14:paraId="57290B65"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2,216</w:t>
            </w:r>
          </w:p>
        </w:tc>
        <w:tc>
          <w:tcPr>
            <w:tcW w:w="810" w:type="dxa"/>
            <w:tcBorders>
              <w:top w:val="nil"/>
              <w:left w:val="nil"/>
              <w:bottom w:val="nil"/>
              <w:right w:val="nil"/>
            </w:tcBorders>
            <w:shd w:val="clear" w:color="auto" w:fill="auto"/>
            <w:noWrap/>
            <w:vAlign w:val="bottom"/>
            <w:hideMark/>
          </w:tcPr>
          <w:p w14:paraId="5CA70C3D"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90.0</w:t>
            </w:r>
          </w:p>
        </w:tc>
        <w:tc>
          <w:tcPr>
            <w:tcW w:w="1800" w:type="dxa"/>
            <w:tcBorders>
              <w:top w:val="nil"/>
              <w:left w:val="single" w:sz="8" w:space="0" w:color="auto"/>
              <w:bottom w:val="nil"/>
              <w:right w:val="single" w:sz="8" w:space="0" w:color="auto"/>
            </w:tcBorders>
            <w:shd w:val="clear" w:color="auto" w:fill="auto"/>
            <w:noWrap/>
            <w:vAlign w:val="bottom"/>
            <w:hideMark/>
          </w:tcPr>
          <w:p w14:paraId="0F8D653E"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6.2</w:t>
            </w:r>
          </w:p>
        </w:tc>
        <w:tc>
          <w:tcPr>
            <w:tcW w:w="1800" w:type="dxa"/>
            <w:tcBorders>
              <w:top w:val="nil"/>
              <w:left w:val="nil"/>
              <w:bottom w:val="nil"/>
              <w:right w:val="nil"/>
            </w:tcBorders>
            <w:shd w:val="clear" w:color="auto" w:fill="auto"/>
            <w:noWrap/>
            <w:vAlign w:val="bottom"/>
            <w:hideMark/>
          </w:tcPr>
          <w:p w14:paraId="3E71B046"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4.3</w:t>
            </w:r>
          </w:p>
        </w:tc>
        <w:tc>
          <w:tcPr>
            <w:tcW w:w="810" w:type="dxa"/>
            <w:tcBorders>
              <w:top w:val="nil"/>
              <w:left w:val="single" w:sz="8" w:space="0" w:color="auto"/>
              <w:bottom w:val="nil"/>
              <w:right w:val="nil"/>
            </w:tcBorders>
            <w:shd w:val="clear" w:color="auto" w:fill="auto"/>
            <w:noWrap/>
            <w:vAlign w:val="bottom"/>
            <w:hideMark/>
          </w:tcPr>
          <w:p w14:paraId="2A84427A"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0.002</w:t>
            </w:r>
          </w:p>
        </w:tc>
        <w:tc>
          <w:tcPr>
            <w:tcW w:w="990" w:type="dxa"/>
            <w:tcBorders>
              <w:top w:val="nil"/>
              <w:left w:val="single" w:sz="8" w:space="0" w:color="auto"/>
              <w:bottom w:val="nil"/>
              <w:right w:val="single" w:sz="8" w:space="0" w:color="auto"/>
            </w:tcBorders>
            <w:shd w:val="clear" w:color="auto" w:fill="auto"/>
            <w:noWrap/>
            <w:vAlign w:val="bottom"/>
            <w:hideMark/>
          </w:tcPr>
          <w:p w14:paraId="2EF6FC04" w14:textId="77777777" w:rsidR="004E2453" w:rsidRPr="004E2453" w:rsidRDefault="004E2453" w:rsidP="004E2453">
            <w:pPr>
              <w:spacing w:after="0" w:line="240" w:lineRule="auto"/>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 </w:t>
            </w:r>
          </w:p>
        </w:tc>
      </w:tr>
      <w:tr w:rsidR="004E2453" w:rsidRPr="004E2453" w14:paraId="78F7CC9B" w14:textId="77777777" w:rsidTr="004E2453">
        <w:trPr>
          <w:trHeight w:val="315"/>
        </w:trPr>
        <w:tc>
          <w:tcPr>
            <w:tcW w:w="3780" w:type="dxa"/>
            <w:tcBorders>
              <w:top w:val="nil"/>
              <w:left w:val="single" w:sz="8" w:space="0" w:color="auto"/>
              <w:bottom w:val="single" w:sz="8" w:space="0" w:color="auto"/>
              <w:right w:val="single" w:sz="8" w:space="0" w:color="auto"/>
            </w:tcBorders>
            <w:shd w:val="clear" w:color="auto" w:fill="auto"/>
            <w:noWrap/>
            <w:vAlign w:val="bottom"/>
            <w:hideMark/>
          </w:tcPr>
          <w:p w14:paraId="293B7AF9" w14:textId="2339F016" w:rsidR="004E2453" w:rsidRPr="004E2453" w:rsidRDefault="004E2453" w:rsidP="004E2453">
            <w:pPr>
              <w:spacing w:after="0" w:line="240" w:lineRule="auto"/>
              <w:ind w:firstLine="430"/>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Missing</w:t>
            </w:r>
          </w:p>
        </w:tc>
        <w:tc>
          <w:tcPr>
            <w:tcW w:w="900" w:type="dxa"/>
            <w:tcBorders>
              <w:top w:val="nil"/>
              <w:left w:val="nil"/>
              <w:bottom w:val="single" w:sz="8" w:space="0" w:color="auto"/>
              <w:right w:val="nil"/>
            </w:tcBorders>
            <w:shd w:val="clear" w:color="auto" w:fill="auto"/>
            <w:vAlign w:val="center"/>
            <w:hideMark/>
          </w:tcPr>
          <w:p w14:paraId="69E96969"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w:t>
            </w:r>
          </w:p>
        </w:tc>
        <w:tc>
          <w:tcPr>
            <w:tcW w:w="750" w:type="dxa"/>
            <w:tcBorders>
              <w:top w:val="nil"/>
              <w:left w:val="nil"/>
              <w:bottom w:val="single" w:sz="8" w:space="0" w:color="auto"/>
              <w:right w:val="single" w:sz="8" w:space="0" w:color="auto"/>
            </w:tcBorders>
            <w:shd w:val="clear" w:color="auto" w:fill="auto"/>
            <w:noWrap/>
            <w:vAlign w:val="bottom"/>
            <w:hideMark/>
          </w:tcPr>
          <w:p w14:paraId="3A7DE1DF"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870" w:type="dxa"/>
            <w:tcBorders>
              <w:top w:val="nil"/>
              <w:left w:val="nil"/>
              <w:bottom w:val="single" w:sz="8" w:space="0" w:color="auto"/>
              <w:right w:val="nil"/>
            </w:tcBorders>
            <w:shd w:val="clear" w:color="auto" w:fill="auto"/>
            <w:noWrap/>
            <w:vAlign w:val="bottom"/>
            <w:hideMark/>
          </w:tcPr>
          <w:p w14:paraId="0A4F041A"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w:t>
            </w:r>
          </w:p>
        </w:tc>
        <w:tc>
          <w:tcPr>
            <w:tcW w:w="720" w:type="dxa"/>
            <w:tcBorders>
              <w:top w:val="nil"/>
              <w:left w:val="nil"/>
              <w:bottom w:val="single" w:sz="8" w:space="0" w:color="auto"/>
              <w:right w:val="single" w:sz="8" w:space="0" w:color="auto"/>
            </w:tcBorders>
            <w:shd w:val="clear" w:color="auto" w:fill="auto"/>
            <w:noWrap/>
            <w:vAlign w:val="bottom"/>
            <w:hideMark/>
          </w:tcPr>
          <w:p w14:paraId="145D15FE"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900" w:type="dxa"/>
            <w:tcBorders>
              <w:top w:val="nil"/>
              <w:left w:val="nil"/>
              <w:bottom w:val="single" w:sz="8" w:space="0" w:color="auto"/>
              <w:right w:val="nil"/>
            </w:tcBorders>
            <w:shd w:val="clear" w:color="auto" w:fill="auto"/>
            <w:noWrap/>
            <w:vAlign w:val="bottom"/>
            <w:hideMark/>
          </w:tcPr>
          <w:p w14:paraId="52215BC2"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w:t>
            </w:r>
          </w:p>
        </w:tc>
        <w:tc>
          <w:tcPr>
            <w:tcW w:w="810" w:type="dxa"/>
            <w:tcBorders>
              <w:top w:val="nil"/>
              <w:left w:val="nil"/>
              <w:bottom w:val="single" w:sz="8" w:space="0" w:color="auto"/>
              <w:right w:val="nil"/>
            </w:tcBorders>
            <w:shd w:val="clear" w:color="auto" w:fill="auto"/>
            <w:noWrap/>
            <w:vAlign w:val="bottom"/>
            <w:hideMark/>
          </w:tcPr>
          <w:p w14:paraId="64C9FAF0"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1800" w:type="dxa"/>
            <w:tcBorders>
              <w:top w:val="nil"/>
              <w:left w:val="single" w:sz="8" w:space="0" w:color="auto"/>
              <w:bottom w:val="single" w:sz="8" w:space="0" w:color="auto"/>
              <w:right w:val="single" w:sz="8" w:space="0" w:color="auto"/>
            </w:tcBorders>
            <w:shd w:val="clear" w:color="auto" w:fill="auto"/>
            <w:noWrap/>
            <w:vAlign w:val="bottom"/>
            <w:hideMark/>
          </w:tcPr>
          <w:p w14:paraId="33ACC4BF"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1800" w:type="dxa"/>
            <w:tcBorders>
              <w:top w:val="nil"/>
              <w:left w:val="nil"/>
              <w:bottom w:val="single" w:sz="8" w:space="0" w:color="auto"/>
              <w:right w:val="nil"/>
            </w:tcBorders>
            <w:shd w:val="clear" w:color="auto" w:fill="auto"/>
            <w:noWrap/>
            <w:vAlign w:val="bottom"/>
            <w:hideMark/>
          </w:tcPr>
          <w:p w14:paraId="06049B06" w14:textId="77777777" w:rsidR="004E2453" w:rsidRPr="004E2453" w:rsidRDefault="004E2453" w:rsidP="004E2453">
            <w:pPr>
              <w:spacing w:after="0" w:line="240" w:lineRule="auto"/>
              <w:ind w:right="610"/>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w:t>
            </w:r>
          </w:p>
        </w:tc>
        <w:tc>
          <w:tcPr>
            <w:tcW w:w="810" w:type="dxa"/>
            <w:tcBorders>
              <w:top w:val="nil"/>
              <w:left w:val="single" w:sz="8" w:space="0" w:color="auto"/>
              <w:bottom w:val="single" w:sz="8" w:space="0" w:color="auto"/>
              <w:right w:val="nil"/>
            </w:tcBorders>
            <w:shd w:val="clear" w:color="auto" w:fill="auto"/>
            <w:noWrap/>
            <w:vAlign w:val="bottom"/>
            <w:hideMark/>
          </w:tcPr>
          <w:p w14:paraId="79BBDB2A"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0.000</w:t>
            </w: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14:paraId="36D3DDFC" w14:textId="77777777" w:rsidR="004E2453" w:rsidRPr="004E2453" w:rsidRDefault="004E2453" w:rsidP="004E2453">
            <w:pPr>
              <w:spacing w:after="0" w:line="240" w:lineRule="auto"/>
              <w:jc w:val="right"/>
              <w:rPr>
                <w:rFonts w:ascii="Calibri" w:eastAsia="Times New Roman" w:hAnsi="Calibri" w:cs="Times New Roman"/>
                <w:color w:val="000000"/>
                <w:sz w:val="20"/>
                <w:szCs w:val="20"/>
              </w:rPr>
            </w:pPr>
            <w:r w:rsidRPr="004E2453">
              <w:rPr>
                <w:rFonts w:ascii="Calibri" w:eastAsia="Times New Roman" w:hAnsi="Calibri" w:cs="Times New Roman"/>
                <w:color w:val="000000"/>
                <w:sz w:val="20"/>
                <w:szCs w:val="20"/>
              </w:rPr>
              <w:t>0.16</w:t>
            </w:r>
          </w:p>
        </w:tc>
      </w:tr>
    </w:tbl>
    <w:p w14:paraId="1FFD4404" w14:textId="51B7B9A0" w:rsidR="00AE42C9" w:rsidRDefault="00AE42C9" w:rsidP="00DA056E"/>
    <w:p w14:paraId="105913FB" w14:textId="13526E3C" w:rsidR="004E2453" w:rsidRDefault="004E2453">
      <w:r>
        <w:br w:type="page"/>
      </w:r>
    </w:p>
    <w:p w14:paraId="77A74FA8" w14:textId="77777777" w:rsidR="004E2453" w:rsidRPr="004E2453" w:rsidRDefault="004E2453" w:rsidP="004E2453">
      <w:pPr>
        <w:spacing w:after="0" w:line="240" w:lineRule="auto"/>
        <w:rPr>
          <w:rFonts w:ascii="Calibri" w:eastAsia="Times New Roman" w:hAnsi="Calibri" w:cs="Times New Roman"/>
          <w:color w:val="000000"/>
        </w:rPr>
      </w:pPr>
      <w:r w:rsidRPr="004E2453">
        <w:rPr>
          <w:rFonts w:ascii="Calibri" w:eastAsia="Times New Roman" w:hAnsi="Calibri" w:cs="Times New Roman"/>
          <w:color w:val="000000"/>
        </w:rPr>
        <w:lastRenderedPageBreak/>
        <w:t>Table B-1b. Nonresponse Bias Analysis, Undergraduate Females</w:t>
      </w:r>
    </w:p>
    <w:tbl>
      <w:tblPr>
        <w:tblW w:w="14280" w:type="dxa"/>
        <w:tblLayout w:type="fixed"/>
        <w:tblLook w:val="04A0" w:firstRow="1" w:lastRow="0" w:firstColumn="1" w:lastColumn="0" w:noHBand="0" w:noVBand="1"/>
      </w:tblPr>
      <w:tblGrid>
        <w:gridCol w:w="3600"/>
        <w:gridCol w:w="900"/>
        <w:gridCol w:w="900"/>
        <w:gridCol w:w="810"/>
        <w:gridCol w:w="810"/>
        <w:gridCol w:w="900"/>
        <w:gridCol w:w="810"/>
        <w:gridCol w:w="1800"/>
        <w:gridCol w:w="1710"/>
        <w:gridCol w:w="1080"/>
        <w:gridCol w:w="960"/>
      </w:tblGrid>
      <w:tr w:rsidR="0087083D" w:rsidRPr="0087083D" w14:paraId="106CA6EC" w14:textId="77777777" w:rsidTr="0046340C">
        <w:trPr>
          <w:trHeight w:val="315"/>
          <w:tblHeader/>
        </w:trPr>
        <w:tc>
          <w:tcPr>
            <w:tcW w:w="3600" w:type="dxa"/>
            <w:tcBorders>
              <w:top w:val="nil"/>
              <w:left w:val="nil"/>
              <w:bottom w:val="nil"/>
              <w:right w:val="nil"/>
            </w:tcBorders>
            <w:shd w:val="clear" w:color="auto" w:fill="auto"/>
            <w:noWrap/>
            <w:vAlign w:val="bottom"/>
            <w:hideMark/>
          </w:tcPr>
          <w:p w14:paraId="7676D145" w14:textId="77777777" w:rsidR="0087083D" w:rsidRPr="0087083D" w:rsidRDefault="0087083D" w:rsidP="0087083D">
            <w:pPr>
              <w:spacing w:after="0" w:line="240" w:lineRule="auto"/>
              <w:rPr>
                <w:rFonts w:ascii="Times New Roman" w:eastAsia="Times New Roman" w:hAnsi="Times New Roman" w:cs="Times New Roman"/>
                <w:sz w:val="20"/>
                <w:szCs w:val="20"/>
              </w:rPr>
            </w:pPr>
          </w:p>
        </w:tc>
        <w:tc>
          <w:tcPr>
            <w:tcW w:w="1068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472BEB" w14:textId="77777777" w:rsidR="0087083D" w:rsidRPr="0087083D" w:rsidRDefault="0087083D" w:rsidP="0087083D">
            <w:pPr>
              <w:spacing w:after="0" w:line="240" w:lineRule="auto"/>
              <w:jc w:val="center"/>
              <w:rPr>
                <w:rFonts w:ascii="Calibri" w:eastAsia="Times New Roman" w:hAnsi="Calibri" w:cs="Times New Roman"/>
                <w:b/>
                <w:bCs/>
                <w:color w:val="000000"/>
                <w:sz w:val="20"/>
                <w:szCs w:val="20"/>
              </w:rPr>
            </w:pPr>
            <w:r w:rsidRPr="0087083D">
              <w:rPr>
                <w:rFonts w:ascii="Calibri" w:eastAsia="Times New Roman" w:hAnsi="Calibri" w:cs="Times New Roman"/>
                <w:b/>
                <w:bCs/>
                <w:color w:val="000000"/>
                <w:sz w:val="20"/>
                <w:szCs w:val="20"/>
              </w:rPr>
              <w:t>Undergraduate Females</w:t>
            </w:r>
          </w:p>
        </w:tc>
      </w:tr>
      <w:tr w:rsidR="0087083D" w:rsidRPr="0087083D" w14:paraId="1E2B6418" w14:textId="77777777" w:rsidTr="0046340C">
        <w:trPr>
          <w:trHeight w:val="549"/>
          <w:tblHeader/>
        </w:trPr>
        <w:tc>
          <w:tcPr>
            <w:tcW w:w="3600" w:type="dxa"/>
            <w:vMerge w:val="restart"/>
            <w:tcBorders>
              <w:top w:val="single" w:sz="8" w:space="0" w:color="auto"/>
              <w:left w:val="single" w:sz="8" w:space="0" w:color="auto"/>
              <w:bottom w:val="nil"/>
              <w:right w:val="nil"/>
            </w:tcBorders>
            <w:shd w:val="clear" w:color="auto" w:fill="auto"/>
            <w:vAlign w:val="bottom"/>
            <w:hideMark/>
          </w:tcPr>
          <w:p w14:paraId="334C6954" w14:textId="77777777" w:rsidR="0087083D" w:rsidRPr="0087083D" w:rsidRDefault="0087083D" w:rsidP="0087083D">
            <w:pPr>
              <w:spacing w:after="0" w:line="240" w:lineRule="auto"/>
              <w:jc w:val="center"/>
              <w:rPr>
                <w:rFonts w:ascii="Calibri" w:eastAsia="Times New Roman" w:hAnsi="Calibri" w:cs="Times New Roman"/>
                <w:b/>
                <w:bCs/>
                <w:color w:val="000000"/>
                <w:sz w:val="20"/>
                <w:szCs w:val="20"/>
              </w:rPr>
            </w:pPr>
            <w:r w:rsidRPr="0087083D">
              <w:rPr>
                <w:rFonts w:ascii="Calibri" w:eastAsia="Times New Roman" w:hAnsi="Calibri" w:cs="Times New Roman"/>
                <w:b/>
                <w:bCs/>
                <w:color w:val="000000"/>
                <w:sz w:val="20"/>
                <w:szCs w:val="20"/>
              </w:rPr>
              <w:t>Variable</w:t>
            </w:r>
          </w:p>
        </w:tc>
        <w:tc>
          <w:tcPr>
            <w:tcW w:w="1800" w:type="dxa"/>
            <w:gridSpan w:val="2"/>
            <w:tcBorders>
              <w:top w:val="single" w:sz="8" w:space="0" w:color="auto"/>
              <w:left w:val="single" w:sz="8" w:space="0" w:color="auto"/>
              <w:bottom w:val="single" w:sz="8" w:space="0" w:color="000000"/>
              <w:right w:val="single" w:sz="8" w:space="0" w:color="000000"/>
            </w:tcBorders>
            <w:shd w:val="clear" w:color="auto" w:fill="auto"/>
            <w:vAlign w:val="bottom"/>
            <w:hideMark/>
          </w:tcPr>
          <w:p w14:paraId="15717AD5" w14:textId="77777777" w:rsidR="0087083D" w:rsidRPr="0087083D" w:rsidRDefault="0087083D" w:rsidP="0087083D">
            <w:pPr>
              <w:spacing w:after="0" w:line="240" w:lineRule="auto"/>
              <w:jc w:val="center"/>
              <w:rPr>
                <w:rFonts w:ascii="Calibri" w:eastAsia="Times New Roman" w:hAnsi="Calibri" w:cs="Times New Roman"/>
                <w:b/>
                <w:bCs/>
                <w:color w:val="000000"/>
                <w:sz w:val="20"/>
                <w:szCs w:val="20"/>
              </w:rPr>
            </w:pPr>
            <w:r w:rsidRPr="0087083D">
              <w:rPr>
                <w:rFonts w:ascii="Calibri" w:eastAsia="Times New Roman" w:hAnsi="Calibri" w:cs="Times New Roman"/>
                <w:b/>
                <w:bCs/>
                <w:color w:val="000000"/>
                <w:sz w:val="20"/>
                <w:szCs w:val="20"/>
              </w:rPr>
              <w:t>Released Sample</w:t>
            </w:r>
          </w:p>
        </w:tc>
        <w:tc>
          <w:tcPr>
            <w:tcW w:w="1620" w:type="dxa"/>
            <w:gridSpan w:val="2"/>
            <w:tcBorders>
              <w:top w:val="single" w:sz="8" w:space="0" w:color="auto"/>
              <w:left w:val="single" w:sz="8" w:space="0" w:color="auto"/>
              <w:bottom w:val="single" w:sz="8" w:space="0" w:color="000000"/>
              <w:right w:val="single" w:sz="8" w:space="0" w:color="000000"/>
            </w:tcBorders>
            <w:shd w:val="clear" w:color="auto" w:fill="auto"/>
            <w:vAlign w:val="bottom"/>
            <w:hideMark/>
          </w:tcPr>
          <w:p w14:paraId="3D820383" w14:textId="77777777" w:rsidR="0087083D" w:rsidRPr="0087083D" w:rsidRDefault="0087083D" w:rsidP="0087083D">
            <w:pPr>
              <w:spacing w:after="0" w:line="240" w:lineRule="auto"/>
              <w:jc w:val="center"/>
              <w:rPr>
                <w:rFonts w:ascii="Calibri" w:eastAsia="Times New Roman" w:hAnsi="Calibri" w:cs="Times New Roman"/>
                <w:b/>
                <w:bCs/>
                <w:color w:val="000000"/>
                <w:sz w:val="20"/>
                <w:szCs w:val="20"/>
              </w:rPr>
            </w:pPr>
            <w:r w:rsidRPr="0087083D">
              <w:rPr>
                <w:rFonts w:ascii="Calibri" w:eastAsia="Times New Roman" w:hAnsi="Calibri" w:cs="Times New Roman"/>
                <w:b/>
                <w:bCs/>
                <w:color w:val="000000"/>
                <w:sz w:val="20"/>
                <w:szCs w:val="20"/>
              </w:rPr>
              <w:t>Respondents</w:t>
            </w:r>
          </w:p>
        </w:tc>
        <w:tc>
          <w:tcPr>
            <w:tcW w:w="1710" w:type="dxa"/>
            <w:gridSpan w:val="2"/>
            <w:tcBorders>
              <w:top w:val="single" w:sz="8" w:space="0" w:color="auto"/>
              <w:left w:val="single" w:sz="8" w:space="0" w:color="auto"/>
              <w:bottom w:val="single" w:sz="8" w:space="0" w:color="000000"/>
              <w:right w:val="single" w:sz="8" w:space="0" w:color="000000"/>
            </w:tcBorders>
            <w:shd w:val="clear" w:color="auto" w:fill="auto"/>
            <w:vAlign w:val="bottom"/>
            <w:hideMark/>
          </w:tcPr>
          <w:p w14:paraId="3FCD9307" w14:textId="77777777" w:rsidR="0087083D" w:rsidRPr="0087083D" w:rsidRDefault="0087083D" w:rsidP="0087083D">
            <w:pPr>
              <w:spacing w:after="0" w:line="240" w:lineRule="auto"/>
              <w:jc w:val="center"/>
              <w:rPr>
                <w:rFonts w:ascii="Calibri" w:eastAsia="Times New Roman" w:hAnsi="Calibri" w:cs="Times New Roman"/>
                <w:b/>
                <w:bCs/>
                <w:color w:val="000000"/>
                <w:sz w:val="20"/>
                <w:szCs w:val="20"/>
              </w:rPr>
            </w:pPr>
            <w:r w:rsidRPr="0087083D">
              <w:rPr>
                <w:rFonts w:ascii="Calibri" w:eastAsia="Times New Roman" w:hAnsi="Calibri" w:cs="Times New Roman"/>
                <w:b/>
                <w:bCs/>
                <w:color w:val="000000"/>
                <w:sz w:val="20"/>
                <w:szCs w:val="20"/>
              </w:rPr>
              <w:t>Nonrespondents</w:t>
            </w:r>
          </w:p>
        </w:tc>
        <w:tc>
          <w:tcPr>
            <w:tcW w:w="1800" w:type="dxa"/>
            <w:tcBorders>
              <w:top w:val="nil"/>
              <w:left w:val="single" w:sz="8" w:space="0" w:color="auto"/>
              <w:bottom w:val="single" w:sz="8" w:space="0" w:color="000000"/>
              <w:right w:val="nil"/>
            </w:tcBorders>
            <w:shd w:val="clear" w:color="auto" w:fill="auto"/>
            <w:vAlign w:val="bottom"/>
            <w:hideMark/>
          </w:tcPr>
          <w:p w14:paraId="4C8E5699" w14:textId="77777777" w:rsidR="0087083D" w:rsidRPr="0087083D" w:rsidRDefault="0087083D" w:rsidP="0087083D">
            <w:pPr>
              <w:spacing w:after="0" w:line="240" w:lineRule="auto"/>
              <w:jc w:val="center"/>
              <w:rPr>
                <w:rFonts w:ascii="Calibri" w:eastAsia="Times New Roman" w:hAnsi="Calibri" w:cs="Times New Roman"/>
                <w:b/>
                <w:bCs/>
                <w:color w:val="000000"/>
                <w:sz w:val="20"/>
                <w:szCs w:val="20"/>
              </w:rPr>
            </w:pPr>
            <w:r w:rsidRPr="0087083D">
              <w:rPr>
                <w:rFonts w:ascii="Calibri" w:eastAsia="Times New Roman" w:hAnsi="Calibri" w:cs="Times New Roman"/>
                <w:b/>
                <w:bCs/>
                <w:color w:val="000000"/>
                <w:sz w:val="20"/>
                <w:szCs w:val="20"/>
              </w:rPr>
              <w:t>Diff in Percent (Resp vs. Nonresp)</w:t>
            </w:r>
          </w:p>
        </w:tc>
        <w:tc>
          <w:tcPr>
            <w:tcW w:w="1710" w:type="dxa"/>
            <w:tcBorders>
              <w:top w:val="nil"/>
              <w:left w:val="single" w:sz="8" w:space="0" w:color="auto"/>
              <w:bottom w:val="single" w:sz="8" w:space="0" w:color="000000"/>
              <w:right w:val="single" w:sz="8" w:space="0" w:color="auto"/>
            </w:tcBorders>
            <w:shd w:val="clear" w:color="auto" w:fill="auto"/>
            <w:vAlign w:val="bottom"/>
            <w:hideMark/>
          </w:tcPr>
          <w:p w14:paraId="0B9D0A5F" w14:textId="77777777" w:rsidR="0087083D" w:rsidRPr="0087083D" w:rsidRDefault="0087083D" w:rsidP="0087083D">
            <w:pPr>
              <w:spacing w:after="0" w:line="240" w:lineRule="auto"/>
              <w:jc w:val="center"/>
              <w:rPr>
                <w:rFonts w:ascii="Calibri" w:eastAsia="Times New Roman" w:hAnsi="Calibri" w:cs="Times New Roman"/>
                <w:b/>
                <w:bCs/>
                <w:color w:val="000000"/>
                <w:sz w:val="20"/>
                <w:szCs w:val="20"/>
              </w:rPr>
            </w:pPr>
            <w:r w:rsidRPr="0087083D">
              <w:rPr>
                <w:rFonts w:ascii="Calibri" w:eastAsia="Times New Roman" w:hAnsi="Calibri" w:cs="Times New Roman"/>
                <w:b/>
                <w:bCs/>
                <w:color w:val="000000"/>
                <w:sz w:val="20"/>
                <w:szCs w:val="20"/>
              </w:rPr>
              <w:t>Diff in Percent (Resp vs. Overall)</w:t>
            </w:r>
          </w:p>
        </w:tc>
        <w:tc>
          <w:tcPr>
            <w:tcW w:w="1080" w:type="dxa"/>
            <w:tcBorders>
              <w:top w:val="nil"/>
              <w:left w:val="nil"/>
              <w:bottom w:val="single" w:sz="8" w:space="0" w:color="000000"/>
              <w:right w:val="nil"/>
            </w:tcBorders>
            <w:shd w:val="clear" w:color="auto" w:fill="auto"/>
            <w:vAlign w:val="bottom"/>
            <w:hideMark/>
          </w:tcPr>
          <w:p w14:paraId="22A3895F" w14:textId="77777777" w:rsidR="0087083D" w:rsidRPr="0087083D" w:rsidRDefault="0087083D" w:rsidP="0087083D">
            <w:pPr>
              <w:spacing w:after="0" w:line="240" w:lineRule="auto"/>
              <w:jc w:val="center"/>
              <w:rPr>
                <w:rFonts w:ascii="Calibri" w:eastAsia="Times New Roman" w:hAnsi="Calibri" w:cs="Times New Roman"/>
                <w:b/>
                <w:bCs/>
                <w:color w:val="000000"/>
                <w:sz w:val="20"/>
                <w:szCs w:val="20"/>
              </w:rPr>
            </w:pPr>
            <w:r w:rsidRPr="0087083D">
              <w:rPr>
                <w:rFonts w:ascii="Calibri" w:eastAsia="Times New Roman" w:hAnsi="Calibri" w:cs="Times New Roman"/>
                <w:b/>
                <w:bCs/>
                <w:color w:val="000000"/>
                <w:sz w:val="20"/>
                <w:szCs w:val="20"/>
              </w:rPr>
              <w:t>z(i)</w:t>
            </w:r>
          </w:p>
        </w:tc>
        <w:tc>
          <w:tcPr>
            <w:tcW w:w="960" w:type="dxa"/>
            <w:tcBorders>
              <w:top w:val="nil"/>
              <w:left w:val="single" w:sz="8" w:space="0" w:color="auto"/>
              <w:bottom w:val="single" w:sz="8" w:space="0" w:color="000000"/>
              <w:right w:val="single" w:sz="8" w:space="0" w:color="auto"/>
            </w:tcBorders>
            <w:shd w:val="clear" w:color="auto" w:fill="auto"/>
            <w:vAlign w:val="bottom"/>
            <w:hideMark/>
          </w:tcPr>
          <w:p w14:paraId="76D9D774" w14:textId="77777777" w:rsidR="0087083D" w:rsidRPr="0087083D" w:rsidRDefault="0087083D" w:rsidP="0087083D">
            <w:pPr>
              <w:spacing w:after="0" w:line="240" w:lineRule="auto"/>
              <w:jc w:val="center"/>
              <w:rPr>
                <w:rFonts w:ascii="Calibri" w:eastAsia="Times New Roman" w:hAnsi="Calibri" w:cs="Times New Roman"/>
                <w:b/>
                <w:bCs/>
                <w:color w:val="000000"/>
                <w:sz w:val="20"/>
                <w:szCs w:val="20"/>
              </w:rPr>
            </w:pPr>
            <w:r w:rsidRPr="0087083D">
              <w:rPr>
                <w:rFonts w:ascii="Calibri" w:eastAsia="Times New Roman" w:hAnsi="Calibri" w:cs="Times New Roman"/>
                <w:b/>
                <w:bCs/>
                <w:color w:val="000000"/>
                <w:sz w:val="20"/>
                <w:szCs w:val="20"/>
              </w:rPr>
              <w:t>Effect size</w:t>
            </w:r>
          </w:p>
        </w:tc>
      </w:tr>
      <w:tr w:rsidR="0087083D" w:rsidRPr="0087083D" w14:paraId="2F523FFE" w14:textId="77777777" w:rsidTr="0046340C">
        <w:trPr>
          <w:trHeight w:val="315"/>
        </w:trPr>
        <w:tc>
          <w:tcPr>
            <w:tcW w:w="3600" w:type="dxa"/>
            <w:vMerge/>
            <w:tcBorders>
              <w:left w:val="single" w:sz="8" w:space="0" w:color="auto"/>
              <w:bottom w:val="single" w:sz="8" w:space="0" w:color="000000"/>
              <w:right w:val="nil"/>
            </w:tcBorders>
            <w:shd w:val="clear" w:color="auto" w:fill="auto"/>
            <w:vAlign w:val="center"/>
            <w:hideMark/>
          </w:tcPr>
          <w:p w14:paraId="1FB6193B" w14:textId="77777777" w:rsidR="0087083D" w:rsidRPr="0087083D" w:rsidRDefault="0087083D" w:rsidP="0087083D">
            <w:pPr>
              <w:spacing w:after="0" w:line="240" w:lineRule="auto"/>
              <w:rPr>
                <w:rFonts w:ascii="Calibri" w:eastAsia="Times New Roman" w:hAnsi="Calibri" w:cs="Times New Roman"/>
                <w:b/>
                <w:bCs/>
                <w:color w:val="000000"/>
                <w:sz w:val="20"/>
                <w:szCs w:val="20"/>
              </w:rPr>
            </w:pPr>
          </w:p>
        </w:tc>
        <w:tc>
          <w:tcPr>
            <w:tcW w:w="900" w:type="dxa"/>
            <w:tcBorders>
              <w:top w:val="nil"/>
              <w:left w:val="single" w:sz="8" w:space="0" w:color="auto"/>
              <w:bottom w:val="single" w:sz="8" w:space="0" w:color="auto"/>
              <w:right w:val="nil"/>
            </w:tcBorders>
            <w:shd w:val="clear" w:color="auto" w:fill="auto"/>
            <w:vAlign w:val="bottom"/>
            <w:hideMark/>
          </w:tcPr>
          <w:p w14:paraId="27F2BE8F" w14:textId="77777777" w:rsidR="0087083D" w:rsidRPr="0087083D" w:rsidRDefault="0087083D" w:rsidP="0087083D">
            <w:pPr>
              <w:spacing w:after="0" w:line="240" w:lineRule="auto"/>
              <w:jc w:val="center"/>
              <w:rPr>
                <w:rFonts w:ascii="Calibri" w:eastAsia="Times New Roman" w:hAnsi="Calibri" w:cs="Times New Roman"/>
                <w:b/>
                <w:bCs/>
                <w:color w:val="000000"/>
                <w:sz w:val="20"/>
                <w:szCs w:val="20"/>
              </w:rPr>
            </w:pPr>
            <w:r w:rsidRPr="0087083D">
              <w:rPr>
                <w:rFonts w:ascii="Calibri" w:eastAsia="Times New Roman" w:hAnsi="Calibri" w:cs="Times New Roman"/>
                <w:b/>
                <w:bCs/>
                <w:color w:val="000000"/>
                <w:sz w:val="20"/>
                <w:szCs w:val="20"/>
              </w:rPr>
              <w:t>NUM</w:t>
            </w:r>
          </w:p>
        </w:tc>
        <w:tc>
          <w:tcPr>
            <w:tcW w:w="900" w:type="dxa"/>
            <w:tcBorders>
              <w:top w:val="nil"/>
              <w:left w:val="nil"/>
              <w:bottom w:val="single" w:sz="8" w:space="0" w:color="auto"/>
              <w:right w:val="single" w:sz="8" w:space="0" w:color="auto"/>
            </w:tcBorders>
            <w:shd w:val="clear" w:color="auto" w:fill="auto"/>
            <w:vAlign w:val="bottom"/>
            <w:hideMark/>
          </w:tcPr>
          <w:p w14:paraId="26852A6D" w14:textId="77777777" w:rsidR="0087083D" w:rsidRPr="0087083D" w:rsidRDefault="0087083D" w:rsidP="0087083D">
            <w:pPr>
              <w:spacing w:after="0" w:line="240" w:lineRule="auto"/>
              <w:jc w:val="center"/>
              <w:rPr>
                <w:rFonts w:ascii="Calibri" w:eastAsia="Times New Roman" w:hAnsi="Calibri" w:cs="Times New Roman"/>
                <w:b/>
                <w:bCs/>
                <w:color w:val="000000"/>
                <w:sz w:val="20"/>
                <w:szCs w:val="20"/>
              </w:rPr>
            </w:pPr>
            <w:r w:rsidRPr="0087083D">
              <w:rPr>
                <w:rFonts w:ascii="Calibri" w:eastAsia="Times New Roman" w:hAnsi="Calibri" w:cs="Times New Roman"/>
                <w:b/>
                <w:bCs/>
                <w:color w:val="000000"/>
                <w:sz w:val="20"/>
                <w:szCs w:val="20"/>
              </w:rPr>
              <w:t>PCT</w:t>
            </w:r>
          </w:p>
        </w:tc>
        <w:tc>
          <w:tcPr>
            <w:tcW w:w="810" w:type="dxa"/>
            <w:tcBorders>
              <w:top w:val="nil"/>
              <w:left w:val="nil"/>
              <w:bottom w:val="single" w:sz="8" w:space="0" w:color="auto"/>
              <w:right w:val="nil"/>
            </w:tcBorders>
            <w:shd w:val="clear" w:color="auto" w:fill="auto"/>
            <w:vAlign w:val="bottom"/>
            <w:hideMark/>
          </w:tcPr>
          <w:p w14:paraId="5DB94D18" w14:textId="77777777" w:rsidR="0087083D" w:rsidRPr="0087083D" w:rsidRDefault="0087083D" w:rsidP="0087083D">
            <w:pPr>
              <w:spacing w:after="0" w:line="240" w:lineRule="auto"/>
              <w:jc w:val="center"/>
              <w:rPr>
                <w:rFonts w:ascii="Calibri" w:eastAsia="Times New Roman" w:hAnsi="Calibri" w:cs="Times New Roman"/>
                <w:b/>
                <w:bCs/>
                <w:color w:val="000000"/>
                <w:sz w:val="20"/>
                <w:szCs w:val="20"/>
              </w:rPr>
            </w:pPr>
            <w:r w:rsidRPr="0087083D">
              <w:rPr>
                <w:rFonts w:ascii="Calibri" w:eastAsia="Times New Roman" w:hAnsi="Calibri" w:cs="Times New Roman"/>
                <w:b/>
                <w:bCs/>
                <w:color w:val="000000"/>
                <w:sz w:val="20"/>
                <w:szCs w:val="20"/>
              </w:rPr>
              <w:t>NUM</w:t>
            </w:r>
          </w:p>
        </w:tc>
        <w:tc>
          <w:tcPr>
            <w:tcW w:w="810" w:type="dxa"/>
            <w:tcBorders>
              <w:top w:val="nil"/>
              <w:left w:val="nil"/>
              <w:bottom w:val="single" w:sz="8" w:space="0" w:color="auto"/>
              <w:right w:val="single" w:sz="8" w:space="0" w:color="auto"/>
            </w:tcBorders>
            <w:shd w:val="clear" w:color="auto" w:fill="auto"/>
            <w:vAlign w:val="bottom"/>
            <w:hideMark/>
          </w:tcPr>
          <w:p w14:paraId="28CF8616" w14:textId="77777777" w:rsidR="0087083D" w:rsidRPr="0087083D" w:rsidRDefault="0087083D" w:rsidP="0087083D">
            <w:pPr>
              <w:spacing w:after="0" w:line="240" w:lineRule="auto"/>
              <w:jc w:val="center"/>
              <w:rPr>
                <w:rFonts w:ascii="Calibri" w:eastAsia="Times New Roman" w:hAnsi="Calibri" w:cs="Times New Roman"/>
                <w:b/>
                <w:bCs/>
                <w:color w:val="000000"/>
                <w:sz w:val="20"/>
                <w:szCs w:val="20"/>
              </w:rPr>
            </w:pPr>
            <w:r w:rsidRPr="0087083D">
              <w:rPr>
                <w:rFonts w:ascii="Calibri" w:eastAsia="Times New Roman" w:hAnsi="Calibri" w:cs="Times New Roman"/>
                <w:b/>
                <w:bCs/>
                <w:color w:val="000000"/>
                <w:sz w:val="20"/>
                <w:szCs w:val="20"/>
              </w:rPr>
              <w:t>PCT</w:t>
            </w:r>
          </w:p>
        </w:tc>
        <w:tc>
          <w:tcPr>
            <w:tcW w:w="900" w:type="dxa"/>
            <w:tcBorders>
              <w:top w:val="nil"/>
              <w:left w:val="nil"/>
              <w:bottom w:val="single" w:sz="8" w:space="0" w:color="auto"/>
              <w:right w:val="nil"/>
            </w:tcBorders>
            <w:shd w:val="clear" w:color="auto" w:fill="auto"/>
            <w:vAlign w:val="bottom"/>
            <w:hideMark/>
          </w:tcPr>
          <w:p w14:paraId="3C57B0D7" w14:textId="77777777" w:rsidR="0087083D" w:rsidRPr="0087083D" w:rsidRDefault="0087083D" w:rsidP="0087083D">
            <w:pPr>
              <w:spacing w:after="0" w:line="240" w:lineRule="auto"/>
              <w:jc w:val="center"/>
              <w:rPr>
                <w:rFonts w:ascii="Calibri" w:eastAsia="Times New Roman" w:hAnsi="Calibri" w:cs="Times New Roman"/>
                <w:b/>
                <w:bCs/>
                <w:color w:val="000000"/>
                <w:sz w:val="20"/>
                <w:szCs w:val="20"/>
              </w:rPr>
            </w:pPr>
            <w:r w:rsidRPr="0087083D">
              <w:rPr>
                <w:rFonts w:ascii="Calibri" w:eastAsia="Times New Roman" w:hAnsi="Calibri" w:cs="Times New Roman"/>
                <w:b/>
                <w:bCs/>
                <w:color w:val="000000"/>
                <w:sz w:val="20"/>
                <w:szCs w:val="20"/>
              </w:rPr>
              <w:t>NUM</w:t>
            </w:r>
          </w:p>
        </w:tc>
        <w:tc>
          <w:tcPr>
            <w:tcW w:w="810" w:type="dxa"/>
            <w:tcBorders>
              <w:top w:val="nil"/>
              <w:left w:val="nil"/>
              <w:bottom w:val="single" w:sz="8" w:space="0" w:color="auto"/>
              <w:right w:val="nil"/>
            </w:tcBorders>
            <w:shd w:val="clear" w:color="auto" w:fill="auto"/>
            <w:vAlign w:val="bottom"/>
            <w:hideMark/>
          </w:tcPr>
          <w:p w14:paraId="0B280073" w14:textId="77777777" w:rsidR="0087083D" w:rsidRPr="0087083D" w:rsidRDefault="0087083D" w:rsidP="0087083D">
            <w:pPr>
              <w:spacing w:after="0" w:line="240" w:lineRule="auto"/>
              <w:jc w:val="center"/>
              <w:rPr>
                <w:rFonts w:ascii="Calibri" w:eastAsia="Times New Roman" w:hAnsi="Calibri" w:cs="Times New Roman"/>
                <w:b/>
                <w:bCs/>
                <w:color w:val="000000"/>
                <w:sz w:val="20"/>
                <w:szCs w:val="20"/>
              </w:rPr>
            </w:pPr>
            <w:r w:rsidRPr="0087083D">
              <w:rPr>
                <w:rFonts w:ascii="Calibri" w:eastAsia="Times New Roman" w:hAnsi="Calibri" w:cs="Times New Roman"/>
                <w:b/>
                <w:bCs/>
                <w:color w:val="000000"/>
                <w:sz w:val="20"/>
                <w:szCs w:val="20"/>
              </w:rPr>
              <w:t>PCT</w:t>
            </w:r>
          </w:p>
        </w:tc>
        <w:tc>
          <w:tcPr>
            <w:tcW w:w="1800" w:type="dxa"/>
            <w:tcBorders>
              <w:top w:val="nil"/>
              <w:left w:val="single" w:sz="8" w:space="0" w:color="auto"/>
              <w:bottom w:val="single" w:sz="8" w:space="0" w:color="auto"/>
              <w:right w:val="nil"/>
            </w:tcBorders>
            <w:shd w:val="clear" w:color="auto" w:fill="auto"/>
            <w:vAlign w:val="bottom"/>
            <w:hideMark/>
          </w:tcPr>
          <w:p w14:paraId="18A5F52D" w14:textId="705850A3" w:rsidR="0087083D" w:rsidRPr="0087083D" w:rsidRDefault="0087083D" w:rsidP="0087083D">
            <w:pPr>
              <w:spacing w:after="0" w:line="240" w:lineRule="auto"/>
              <w:jc w:val="center"/>
              <w:rPr>
                <w:rFonts w:ascii="Calibri" w:eastAsia="Times New Roman" w:hAnsi="Calibri" w:cs="Times New Roman"/>
                <w:b/>
                <w:bCs/>
                <w:color w:val="000000"/>
                <w:sz w:val="20"/>
                <w:szCs w:val="20"/>
              </w:rPr>
            </w:pPr>
          </w:p>
        </w:tc>
        <w:tc>
          <w:tcPr>
            <w:tcW w:w="1710" w:type="dxa"/>
            <w:tcBorders>
              <w:top w:val="nil"/>
              <w:left w:val="single" w:sz="8" w:space="0" w:color="auto"/>
              <w:bottom w:val="single" w:sz="8" w:space="0" w:color="auto"/>
              <w:right w:val="single" w:sz="8" w:space="0" w:color="auto"/>
            </w:tcBorders>
            <w:shd w:val="clear" w:color="auto" w:fill="auto"/>
            <w:vAlign w:val="bottom"/>
            <w:hideMark/>
          </w:tcPr>
          <w:p w14:paraId="31BB7812" w14:textId="071A70E8" w:rsidR="0087083D" w:rsidRPr="0087083D" w:rsidRDefault="0087083D" w:rsidP="0087083D">
            <w:pPr>
              <w:spacing w:after="0" w:line="240" w:lineRule="auto"/>
              <w:jc w:val="center"/>
              <w:rPr>
                <w:rFonts w:ascii="Calibri" w:eastAsia="Times New Roman" w:hAnsi="Calibri" w:cs="Times New Roman"/>
                <w:b/>
                <w:bCs/>
                <w:color w:val="000000"/>
                <w:sz w:val="20"/>
                <w:szCs w:val="20"/>
              </w:rPr>
            </w:pPr>
          </w:p>
        </w:tc>
        <w:tc>
          <w:tcPr>
            <w:tcW w:w="1080" w:type="dxa"/>
            <w:tcBorders>
              <w:top w:val="nil"/>
              <w:left w:val="nil"/>
              <w:bottom w:val="single" w:sz="8" w:space="0" w:color="auto"/>
              <w:right w:val="nil"/>
            </w:tcBorders>
            <w:shd w:val="clear" w:color="auto" w:fill="auto"/>
            <w:vAlign w:val="bottom"/>
            <w:hideMark/>
          </w:tcPr>
          <w:p w14:paraId="7FFA1145" w14:textId="1C6A3925" w:rsidR="0087083D" w:rsidRPr="0087083D" w:rsidRDefault="0087083D" w:rsidP="0087083D">
            <w:pPr>
              <w:spacing w:after="0" w:line="240" w:lineRule="auto"/>
              <w:jc w:val="center"/>
              <w:rPr>
                <w:rFonts w:ascii="Calibri" w:eastAsia="Times New Roman" w:hAnsi="Calibri" w:cs="Times New Roman"/>
                <w:b/>
                <w:bCs/>
                <w:color w:val="000000"/>
                <w:sz w:val="20"/>
                <w:szCs w:val="20"/>
              </w:rPr>
            </w:pPr>
          </w:p>
        </w:tc>
        <w:tc>
          <w:tcPr>
            <w:tcW w:w="960" w:type="dxa"/>
            <w:tcBorders>
              <w:top w:val="nil"/>
              <w:left w:val="single" w:sz="8" w:space="0" w:color="auto"/>
              <w:bottom w:val="single" w:sz="8" w:space="0" w:color="auto"/>
              <w:right w:val="single" w:sz="8" w:space="0" w:color="auto"/>
            </w:tcBorders>
            <w:shd w:val="clear" w:color="auto" w:fill="auto"/>
            <w:vAlign w:val="bottom"/>
            <w:hideMark/>
          </w:tcPr>
          <w:p w14:paraId="37756FE4" w14:textId="321EF125" w:rsidR="0087083D" w:rsidRPr="0087083D" w:rsidRDefault="0087083D" w:rsidP="0087083D">
            <w:pPr>
              <w:spacing w:after="0" w:line="240" w:lineRule="auto"/>
              <w:jc w:val="center"/>
              <w:rPr>
                <w:rFonts w:ascii="Calibri" w:eastAsia="Times New Roman" w:hAnsi="Calibri" w:cs="Times New Roman"/>
                <w:b/>
                <w:bCs/>
                <w:color w:val="000000"/>
                <w:sz w:val="20"/>
                <w:szCs w:val="20"/>
              </w:rPr>
            </w:pPr>
          </w:p>
        </w:tc>
      </w:tr>
      <w:tr w:rsidR="0087083D" w:rsidRPr="0087083D" w14:paraId="352A51AD" w14:textId="77777777" w:rsidTr="0046340C">
        <w:trPr>
          <w:trHeight w:val="288"/>
        </w:trPr>
        <w:tc>
          <w:tcPr>
            <w:tcW w:w="3600" w:type="dxa"/>
            <w:tcBorders>
              <w:top w:val="nil"/>
              <w:left w:val="single" w:sz="8" w:space="0" w:color="auto"/>
              <w:bottom w:val="nil"/>
              <w:right w:val="nil"/>
            </w:tcBorders>
            <w:shd w:val="clear" w:color="auto" w:fill="auto"/>
            <w:vAlign w:val="center"/>
            <w:hideMark/>
          </w:tcPr>
          <w:p w14:paraId="016DB5AA"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All sampled</w:t>
            </w:r>
          </w:p>
        </w:tc>
        <w:tc>
          <w:tcPr>
            <w:tcW w:w="900" w:type="dxa"/>
            <w:tcBorders>
              <w:top w:val="nil"/>
              <w:left w:val="single" w:sz="8" w:space="0" w:color="auto"/>
              <w:bottom w:val="nil"/>
              <w:right w:val="nil"/>
            </w:tcBorders>
            <w:shd w:val="clear" w:color="auto" w:fill="auto"/>
            <w:vAlign w:val="center"/>
            <w:hideMark/>
          </w:tcPr>
          <w:p w14:paraId="68DEEBAF"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3,576</w:t>
            </w:r>
          </w:p>
        </w:tc>
        <w:tc>
          <w:tcPr>
            <w:tcW w:w="900" w:type="dxa"/>
            <w:tcBorders>
              <w:top w:val="nil"/>
              <w:left w:val="nil"/>
              <w:bottom w:val="nil"/>
              <w:right w:val="single" w:sz="8" w:space="0" w:color="auto"/>
            </w:tcBorders>
            <w:shd w:val="clear" w:color="auto" w:fill="auto"/>
            <w:vAlign w:val="center"/>
            <w:hideMark/>
          </w:tcPr>
          <w:p w14:paraId="4B0489DE"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100</w:t>
            </w:r>
          </w:p>
        </w:tc>
        <w:tc>
          <w:tcPr>
            <w:tcW w:w="810" w:type="dxa"/>
            <w:tcBorders>
              <w:top w:val="nil"/>
              <w:left w:val="nil"/>
              <w:bottom w:val="nil"/>
              <w:right w:val="nil"/>
            </w:tcBorders>
            <w:shd w:val="clear" w:color="auto" w:fill="auto"/>
            <w:vAlign w:val="center"/>
            <w:hideMark/>
          </w:tcPr>
          <w:p w14:paraId="0829E12B" w14:textId="664A217B"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6BEA">
              <w:rPr>
                <w:rFonts w:ascii="Calibri" w:eastAsia="Times New Roman" w:hAnsi="Calibri" w:cs="Times New Roman"/>
                <w:color w:val="000000"/>
                <w:sz w:val="20"/>
                <w:szCs w:val="20"/>
              </w:rPr>
              <w:t>1,69</w:t>
            </w:r>
            <w:r w:rsidR="00BD5040" w:rsidRPr="00876BEA">
              <w:rPr>
                <w:rFonts w:ascii="Calibri" w:eastAsia="Times New Roman" w:hAnsi="Calibri" w:cs="Times New Roman"/>
                <w:color w:val="000000"/>
                <w:sz w:val="20"/>
                <w:szCs w:val="20"/>
              </w:rPr>
              <w:t>8</w:t>
            </w:r>
          </w:p>
        </w:tc>
        <w:tc>
          <w:tcPr>
            <w:tcW w:w="810" w:type="dxa"/>
            <w:tcBorders>
              <w:top w:val="nil"/>
              <w:left w:val="nil"/>
              <w:bottom w:val="nil"/>
              <w:right w:val="single" w:sz="8" w:space="0" w:color="auto"/>
            </w:tcBorders>
            <w:shd w:val="clear" w:color="auto" w:fill="auto"/>
            <w:vAlign w:val="center"/>
            <w:hideMark/>
          </w:tcPr>
          <w:p w14:paraId="49AFE817" w14:textId="44F353E9"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47.5</w:t>
            </w:r>
          </w:p>
        </w:tc>
        <w:tc>
          <w:tcPr>
            <w:tcW w:w="900" w:type="dxa"/>
            <w:tcBorders>
              <w:top w:val="nil"/>
              <w:left w:val="nil"/>
              <w:bottom w:val="nil"/>
              <w:right w:val="nil"/>
            </w:tcBorders>
            <w:shd w:val="clear" w:color="auto" w:fill="auto"/>
            <w:vAlign w:val="center"/>
            <w:hideMark/>
          </w:tcPr>
          <w:p w14:paraId="7C67A068"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1,877</w:t>
            </w:r>
          </w:p>
        </w:tc>
        <w:tc>
          <w:tcPr>
            <w:tcW w:w="810" w:type="dxa"/>
            <w:tcBorders>
              <w:top w:val="nil"/>
              <w:left w:val="nil"/>
              <w:bottom w:val="nil"/>
              <w:right w:val="nil"/>
            </w:tcBorders>
            <w:shd w:val="clear" w:color="auto" w:fill="auto"/>
            <w:vAlign w:val="center"/>
            <w:hideMark/>
          </w:tcPr>
          <w:p w14:paraId="2E819EC2" w14:textId="4BEC6E26"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52.</w:t>
            </w:r>
            <w:r w:rsidR="00BD5040">
              <w:rPr>
                <w:rFonts w:ascii="Calibri" w:eastAsia="Times New Roman" w:hAnsi="Calibri" w:cs="Times New Roman"/>
                <w:color w:val="000000"/>
                <w:sz w:val="20"/>
                <w:szCs w:val="20"/>
              </w:rPr>
              <w:t>5</w:t>
            </w:r>
          </w:p>
        </w:tc>
        <w:tc>
          <w:tcPr>
            <w:tcW w:w="1800" w:type="dxa"/>
            <w:tcBorders>
              <w:top w:val="nil"/>
              <w:left w:val="single" w:sz="8" w:space="0" w:color="auto"/>
              <w:bottom w:val="nil"/>
              <w:right w:val="nil"/>
            </w:tcBorders>
            <w:shd w:val="clear" w:color="auto" w:fill="auto"/>
            <w:vAlign w:val="center"/>
            <w:hideMark/>
          </w:tcPr>
          <w:p w14:paraId="3DB43E63" w14:textId="77777777" w:rsidR="0087083D" w:rsidRPr="0087083D" w:rsidRDefault="0087083D" w:rsidP="0046340C">
            <w:pPr>
              <w:spacing w:after="0" w:line="240" w:lineRule="auto"/>
              <w:ind w:right="61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1710" w:type="dxa"/>
            <w:tcBorders>
              <w:top w:val="nil"/>
              <w:left w:val="single" w:sz="8" w:space="0" w:color="auto"/>
              <w:bottom w:val="nil"/>
              <w:right w:val="single" w:sz="8" w:space="0" w:color="auto"/>
            </w:tcBorders>
            <w:shd w:val="clear" w:color="auto" w:fill="auto"/>
            <w:vAlign w:val="center"/>
            <w:hideMark/>
          </w:tcPr>
          <w:p w14:paraId="46CA2180" w14:textId="77777777" w:rsidR="0087083D" w:rsidRPr="0087083D" w:rsidRDefault="0087083D" w:rsidP="0046340C">
            <w:pPr>
              <w:spacing w:after="0" w:line="240" w:lineRule="auto"/>
              <w:ind w:right="61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1080" w:type="dxa"/>
            <w:tcBorders>
              <w:top w:val="nil"/>
              <w:left w:val="nil"/>
              <w:bottom w:val="nil"/>
              <w:right w:val="nil"/>
            </w:tcBorders>
            <w:shd w:val="clear" w:color="auto" w:fill="auto"/>
            <w:vAlign w:val="center"/>
            <w:hideMark/>
          </w:tcPr>
          <w:p w14:paraId="5373F48E"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960" w:type="dxa"/>
            <w:tcBorders>
              <w:top w:val="nil"/>
              <w:left w:val="single" w:sz="8" w:space="0" w:color="auto"/>
              <w:bottom w:val="nil"/>
              <w:right w:val="single" w:sz="8" w:space="0" w:color="auto"/>
            </w:tcBorders>
            <w:shd w:val="clear" w:color="auto" w:fill="auto"/>
            <w:vAlign w:val="center"/>
            <w:hideMark/>
          </w:tcPr>
          <w:p w14:paraId="2279C940"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62E2240F"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338C20E1"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xml:space="preserve">Age </w:t>
            </w:r>
          </w:p>
        </w:tc>
        <w:tc>
          <w:tcPr>
            <w:tcW w:w="900" w:type="dxa"/>
            <w:tcBorders>
              <w:top w:val="nil"/>
              <w:left w:val="single" w:sz="8" w:space="0" w:color="auto"/>
              <w:bottom w:val="nil"/>
              <w:right w:val="nil"/>
            </w:tcBorders>
            <w:shd w:val="clear" w:color="auto" w:fill="auto"/>
            <w:noWrap/>
            <w:vAlign w:val="bottom"/>
            <w:hideMark/>
          </w:tcPr>
          <w:p w14:paraId="21D63913"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900" w:type="dxa"/>
            <w:tcBorders>
              <w:top w:val="nil"/>
              <w:left w:val="nil"/>
              <w:bottom w:val="nil"/>
              <w:right w:val="single" w:sz="8" w:space="0" w:color="auto"/>
            </w:tcBorders>
            <w:shd w:val="clear" w:color="auto" w:fill="auto"/>
            <w:noWrap/>
            <w:vAlign w:val="bottom"/>
            <w:hideMark/>
          </w:tcPr>
          <w:p w14:paraId="32583F82"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auto" w:fill="auto"/>
            <w:noWrap/>
            <w:vAlign w:val="bottom"/>
            <w:hideMark/>
          </w:tcPr>
          <w:p w14:paraId="7E891B24"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810" w:type="dxa"/>
            <w:tcBorders>
              <w:top w:val="nil"/>
              <w:left w:val="nil"/>
              <w:bottom w:val="nil"/>
              <w:right w:val="single" w:sz="8" w:space="0" w:color="auto"/>
            </w:tcBorders>
            <w:shd w:val="clear" w:color="auto" w:fill="auto"/>
            <w:noWrap/>
            <w:vAlign w:val="bottom"/>
            <w:hideMark/>
          </w:tcPr>
          <w:p w14:paraId="6CE327C4"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auto" w:fill="auto"/>
            <w:noWrap/>
            <w:vAlign w:val="bottom"/>
            <w:hideMark/>
          </w:tcPr>
          <w:p w14:paraId="6179756C" w14:textId="77777777" w:rsidR="0087083D" w:rsidRPr="0087083D" w:rsidRDefault="0087083D" w:rsidP="0087083D">
            <w:pPr>
              <w:spacing w:after="0" w:line="240" w:lineRule="auto"/>
              <w:rPr>
                <w:rFonts w:ascii="Calibri" w:eastAsia="Times New Roman" w:hAnsi="Calibri"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0B9AADBE" w14:textId="77777777" w:rsidR="0087083D" w:rsidRPr="0087083D" w:rsidRDefault="0087083D" w:rsidP="0087083D">
            <w:pPr>
              <w:spacing w:after="0" w:line="240" w:lineRule="auto"/>
              <w:rPr>
                <w:rFonts w:ascii="Times New Roman" w:eastAsia="Times New Roman" w:hAnsi="Times New Roman" w:cs="Times New Roman"/>
                <w:sz w:val="20"/>
                <w:szCs w:val="20"/>
              </w:rPr>
            </w:pPr>
          </w:p>
        </w:tc>
        <w:tc>
          <w:tcPr>
            <w:tcW w:w="1800" w:type="dxa"/>
            <w:tcBorders>
              <w:top w:val="nil"/>
              <w:left w:val="single" w:sz="8" w:space="0" w:color="auto"/>
              <w:bottom w:val="nil"/>
              <w:right w:val="nil"/>
            </w:tcBorders>
            <w:shd w:val="clear" w:color="auto" w:fill="auto"/>
            <w:noWrap/>
            <w:vAlign w:val="bottom"/>
            <w:hideMark/>
          </w:tcPr>
          <w:p w14:paraId="48080F04" w14:textId="77777777" w:rsidR="0087083D" w:rsidRPr="0087083D" w:rsidRDefault="0087083D" w:rsidP="0046340C">
            <w:pPr>
              <w:spacing w:after="0" w:line="240" w:lineRule="auto"/>
              <w:ind w:right="61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1710" w:type="dxa"/>
            <w:tcBorders>
              <w:top w:val="nil"/>
              <w:left w:val="single" w:sz="8" w:space="0" w:color="auto"/>
              <w:bottom w:val="nil"/>
              <w:right w:val="single" w:sz="8" w:space="0" w:color="auto"/>
            </w:tcBorders>
            <w:shd w:val="clear" w:color="auto" w:fill="auto"/>
            <w:noWrap/>
            <w:vAlign w:val="bottom"/>
            <w:hideMark/>
          </w:tcPr>
          <w:p w14:paraId="7834E0BF" w14:textId="77777777" w:rsidR="0087083D" w:rsidRPr="0087083D" w:rsidRDefault="0087083D" w:rsidP="0046340C">
            <w:pPr>
              <w:spacing w:after="0" w:line="240" w:lineRule="auto"/>
              <w:ind w:right="61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1080" w:type="dxa"/>
            <w:tcBorders>
              <w:top w:val="nil"/>
              <w:left w:val="nil"/>
              <w:bottom w:val="nil"/>
              <w:right w:val="nil"/>
            </w:tcBorders>
            <w:shd w:val="clear" w:color="auto" w:fill="auto"/>
            <w:noWrap/>
            <w:vAlign w:val="bottom"/>
            <w:hideMark/>
          </w:tcPr>
          <w:p w14:paraId="1F9EE67E" w14:textId="77777777" w:rsidR="0087083D" w:rsidRPr="0087083D" w:rsidRDefault="0087083D" w:rsidP="0087083D">
            <w:pPr>
              <w:spacing w:after="0" w:line="240" w:lineRule="auto"/>
              <w:rPr>
                <w:rFonts w:ascii="Calibri" w:eastAsia="Times New Roman" w:hAnsi="Calibri" w:cs="Times New Roman"/>
                <w:color w:val="000000"/>
                <w:sz w:val="20"/>
                <w:szCs w:val="20"/>
              </w:rPr>
            </w:pPr>
          </w:p>
        </w:tc>
        <w:tc>
          <w:tcPr>
            <w:tcW w:w="960" w:type="dxa"/>
            <w:tcBorders>
              <w:top w:val="nil"/>
              <w:left w:val="single" w:sz="8" w:space="0" w:color="auto"/>
              <w:bottom w:val="nil"/>
              <w:right w:val="single" w:sz="8" w:space="0" w:color="auto"/>
            </w:tcBorders>
            <w:shd w:val="clear" w:color="auto" w:fill="auto"/>
            <w:noWrap/>
            <w:vAlign w:val="bottom"/>
            <w:hideMark/>
          </w:tcPr>
          <w:p w14:paraId="2DFD20DA"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3FC5BC5E"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188E3DA0"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18</w:t>
            </w:r>
          </w:p>
        </w:tc>
        <w:tc>
          <w:tcPr>
            <w:tcW w:w="900" w:type="dxa"/>
            <w:tcBorders>
              <w:top w:val="nil"/>
              <w:left w:val="single" w:sz="8" w:space="0" w:color="auto"/>
              <w:bottom w:val="nil"/>
              <w:right w:val="nil"/>
            </w:tcBorders>
            <w:shd w:val="clear" w:color="auto" w:fill="auto"/>
            <w:vAlign w:val="center"/>
            <w:hideMark/>
          </w:tcPr>
          <w:p w14:paraId="23DEE55D"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460</w:t>
            </w:r>
          </w:p>
        </w:tc>
        <w:tc>
          <w:tcPr>
            <w:tcW w:w="900" w:type="dxa"/>
            <w:tcBorders>
              <w:top w:val="nil"/>
              <w:left w:val="nil"/>
              <w:bottom w:val="nil"/>
              <w:right w:val="single" w:sz="8" w:space="0" w:color="auto"/>
            </w:tcBorders>
            <w:shd w:val="clear" w:color="auto" w:fill="auto"/>
            <w:noWrap/>
            <w:vAlign w:val="bottom"/>
            <w:hideMark/>
          </w:tcPr>
          <w:p w14:paraId="3911EA24"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12.9</w:t>
            </w:r>
          </w:p>
        </w:tc>
        <w:tc>
          <w:tcPr>
            <w:tcW w:w="810" w:type="dxa"/>
            <w:tcBorders>
              <w:top w:val="nil"/>
              <w:left w:val="nil"/>
              <w:bottom w:val="nil"/>
              <w:right w:val="nil"/>
            </w:tcBorders>
            <w:shd w:val="clear" w:color="auto" w:fill="auto"/>
            <w:vAlign w:val="center"/>
            <w:hideMark/>
          </w:tcPr>
          <w:p w14:paraId="7F503A3F"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246</w:t>
            </w:r>
          </w:p>
        </w:tc>
        <w:tc>
          <w:tcPr>
            <w:tcW w:w="810" w:type="dxa"/>
            <w:tcBorders>
              <w:top w:val="nil"/>
              <w:left w:val="nil"/>
              <w:bottom w:val="nil"/>
              <w:right w:val="single" w:sz="8" w:space="0" w:color="auto"/>
            </w:tcBorders>
            <w:shd w:val="clear" w:color="auto" w:fill="auto"/>
            <w:noWrap/>
            <w:vAlign w:val="bottom"/>
            <w:hideMark/>
          </w:tcPr>
          <w:p w14:paraId="43D7748E"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14.5</w:t>
            </w:r>
          </w:p>
        </w:tc>
        <w:tc>
          <w:tcPr>
            <w:tcW w:w="900" w:type="dxa"/>
            <w:tcBorders>
              <w:top w:val="nil"/>
              <w:left w:val="nil"/>
              <w:bottom w:val="nil"/>
              <w:right w:val="nil"/>
            </w:tcBorders>
            <w:shd w:val="clear" w:color="auto" w:fill="auto"/>
            <w:vAlign w:val="center"/>
            <w:hideMark/>
          </w:tcPr>
          <w:p w14:paraId="3B9F3431"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214</w:t>
            </w:r>
          </w:p>
        </w:tc>
        <w:tc>
          <w:tcPr>
            <w:tcW w:w="810" w:type="dxa"/>
            <w:tcBorders>
              <w:top w:val="nil"/>
              <w:left w:val="nil"/>
              <w:bottom w:val="nil"/>
              <w:right w:val="nil"/>
            </w:tcBorders>
            <w:shd w:val="clear" w:color="auto" w:fill="auto"/>
            <w:noWrap/>
            <w:vAlign w:val="bottom"/>
            <w:hideMark/>
          </w:tcPr>
          <w:p w14:paraId="65A21603"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11.4</w:t>
            </w:r>
          </w:p>
        </w:tc>
        <w:tc>
          <w:tcPr>
            <w:tcW w:w="1800" w:type="dxa"/>
            <w:tcBorders>
              <w:top w:val="nil"/>
              <w:left w:val="single" w:sz="8" w:space="0" w:color="auto"/>
              <w:bottom w:val="nil"/>
              <w:right w:val="nil"/>
            </w:tcBorders>
            <w:shd w:val="clear" w:color="auto" w:fill="auto"/>
            <w:noWrap/>
            <w:vAlign w:val="bottom"/>
            <w:hideMark/>
          </w:tcPr>
          <w:p w14:paraId="1633659B"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3.1</w:t>
            </w:r>
          </w:p>
        </w:tc>
        <w:tc>
          <w:tcPr>
            <w:tcW w:w="1710" w:type="dxa"/>
            <w:tcBorders>
              <w:top w:val="nil"/>
              <w:left w:val="single" w:sz="8" w:space="0" w:color="auto"/>
              <w:bottom w:val="nil"/>
              <w:right w:val="single" w:sz="8" w:space="0" w:color="auto"/>
            </w:tcBorders>
            <w:shd w:val="clear" w:color="auto" w:fill="auto"/>
            <w:noWrap/>
            <w:vAlign w:val="bottom"/>
            <w:hideMark/>
          </w:tcPr>
          <w:p w14:paraId="4CCDB018"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1.6</w:t>
            </w:r>
          </w:p>
        </w:tc>
        <w:tc>
          <w:tcPr>
            <w:tcW w:w="1080" w:type="dxa"/>
            <w:tcBorders>
              <w:top w:val="nil"/>
              <w:left w:val="nil"/>
              <w:bottom w:val="nil"/>
              <w:right w:val="nil"/>
            </w:tcBorders>
            <w:shd w:val="clear" w:color="auto" w:fill="auto"/>
            <w:noWrap/>
            <w:vAlign w:val="bottom"/>
            <w:hideMark/>
          </w:tcPr>
          <w:p w14:paraId="09E958D2"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0.002</w:t>
            </w:r>
          </w:p>
        </w:tc>
        <w:tc>
          <w:tcPr>
            <w:tcW w:w="960" w:type="dxa"/>
            <w:tcBorders>
              <w:top w:val="nil"/>
              <w:left w:val="single" w:sz="8" w:space="0" w:color="auto"/>
              <w:bottom w:val="nil"/>
              <w:right w:val="single" w:sz="8" w:space="0" w:color="auto"/>
            </w:tcBorders>
            <w:shd w:val="clear" w:color="auto" w:fill="auto"/>
            <w:noWrap/>
            <w:vAlign w:val="bottom"/>
            <w:hideMark/>
          </w:tcPr>
          <w:p w14:paraId="58012A6F"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22E6910A"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1FD82609"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19</w:t>
            </w:r>
          </w:p>
        </w:tc>
        <w:tc>
          <w:tcPr>
            <w:tcW w:w="900" w:type="dxa"/>
            <w:tcBorders>
              <w:top w:val="nil"/>
              <w:left w:val="single" w:sz="8" w:space="0" w:color="auto"/>
              <w:bottom w:val="nil"/>
              <w:right w:val="nil"/>
            </w:tcBorders>
            <w:shd w:val="clear" w:color="auto" w:fill="auto"/>
            <w:vAlign w:val="center"/>
            <w:hideMark/>
          </w:tcPr>
          <w:p w14:paraId="4237F07A"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897</w:t>
            </w:r>
          </w:p>
        </w:tc>
        <w:tc>
          <w:tcPr>
            <w:tcW w:w="900" w:type="dxa"/>
            <w:tcBorders>
              <w:top w:val="nil"/>
              <w:left w:val="nil"/>
              <w:bottom w:val="nil"/>
              <w:right w:val="single" w:sz="8" w:space="0" w:color="auto"/>
            </w:tcBorders>
            <w:shd w:val="clear" w:color="auto" w:fill="auto"/>
            <w:noWrap/>
            <w:vAlign w:val="bottom"/>
            <w:hideMark/>
          </w:tcPr>
          <w:p w14:paraId="77113D8D"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25.1</w:t>
            </w:r>
          </w:p>
        </w:tc>
        <w:tc>
          <w:tcPr>
            <w:tcW w:w="810" w:type="dxa"/>
            <w:tcBorders>
              <w:top w:val="nil"/>
              <w:left w:val="nil"/>
              <w:bottom w:val="nil"/>
              <w:right w:val="nil"/>
            </w:tcBorders>
            <w:shd w:val="clear" w:color="auto" w:fill="auto"/>
            <w:vAlign w:val="center"/>
            <w:hideMark/>
          </w:tcPr>
          <w:p w14:paraId="6B734421" w14:textId="191AECB6"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47</w:t>
            </w:r>
            <w:r w:rsidR="00BD5040">
              <w:rPr>
                <w:rFonts w:ascii="Calibri" w:eastAsia="Times New Roman" w:hAnsi="Calibri" w:cs="Times New Roman"/>
                <w:color w:val="000000"/>
                <w:sz w:val="20"/>
                <w:szCs w:val="20"/>
              </w:rPr>
              <w:t>9</w:t>
            </w:r>
          </w:p>
        </w:tc>
        <w:tc>
          <w:tcPr>
            <w:tcW w:w="810" w:type="dxa"/>
            <w:tcBorders>
              <w:top w:val="nil"/>
              <w:left w:val="nil"/>
              <w:bottom w:val="nil"/>
              <w:right w:val="single" w:sz="8" w:space="0" w:color="auto"/>
            </w:tcBorders>
            <w:shd w:val="clear" w:color="auto" w:fill="auto"/>
            <w:noWrap/>
            <w:vAlign w:val="bottom"/>
            <w:hideMark/>
          </w:tcPr>
          <w:p w14:paraId="40099435"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27.7</w:t>
            </w:r>
          </w:p>
        </w:tc>
        <w:tc>
          <w:tcPr>
            <w:tcW w:w="900" w:type="dxa"/>
            <w:tcBorders>
              <w:top w:val="nil"/>
              <w:left w:val="nil"/>
              <w:bottom w:val="nil"/>
              <w:right w:val="nil"/>
            </w:tcBorders>
            <w:shd w:val="clear" w:color="auto" w:fill="auto"/>
            <w:vAlign w:val="center"/>
            <w:hideMark/>
          </w:tcPr>
          <w:p w14:paraId="4A879696"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427</w:t>
            </w:r>
          </w:p>
        </w:tc>
        <w:tc>
          <w:tcPr>
            <w:tcW w:w="810" w:type="dxa"/>
            <w:tcBorders>
              <w:top w:val="nil"/>
              <w:left w:val="nil"/>
              <w:bottom w:val="nil"/>
              <w:right w:val="nil"/>
            </w:tcBorders>
            <w:shd w:val="clear" w:color="auto" w:fill="auto"/>
            <w:noWrap/>
            <w:vAlign w:val="bottom"/>
            <w:hideMark/>
          </w:tcPr>
          <w:p w14:paraId="4EA8D075"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22.7</w:t>
            </w:r>
          </w:p>
        </w:tc>
        <w:tc>
          <w:tcPr>
            <w:tcW w:w="1800" w:type="dxa"/>
            <w:tcBorders>
              <w:top w:val="nil"/>
              <w:left w:val="single" w:sz="8" w:space="0" w:color="auto"/>
              <w:bottom w:val="nil"/>
              <w:right w:val="nil"/>
            </w:tcBorders>
            <w:shd w:val="clear" w:color="auto" w:fill="auto"/>
            <w:noWrap/>
            <w:vAlign w:val="bottom"/>
            <w:hideMark/>
          </w:tcPr>
          <w:p w14:paraId="3D51FBC9"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4.9</w:t>
            </w:r>
          </w:p>
        </w:tc>
        <w:tc>
          <w:tcPr>
            <w:tcW w:w="1710" w:type="dxa"/>
            <w:tcBorders>
              <w:top w:val="nil"/>
              <w:left w:val="single" w:sz="8" w:space="0" w:color="auto"/>
              <w:bottom w:val="nil"/>
              <w:right w:val="single" w:sz="8" w:space="0" w:color="auto"/>
            </w:tcBorders>
            <w:shd w:val="clear" w:color="auto" w:fill="auto"/>
            <w:noWrap/>
            <w:vAlign w:val="bottom"/>
            <w:hideMark/>
          </w:tcPr>
          <w:p w14:paraId="0D351B59"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2.6</w:t>
            </w:r>
          </w:p>
        </w:tc>
        <w:tc>
          <w:tcPr>
            <w:tcW w:w="1080" w:type="dxa"/>
            <w:tcBorders>
              <w:top w:val="nil"/>
              <w:left w:val="nil"/>
              <w:bottom w:val="nil"/>
              <w:right w:val="nil"/>
            </w:tcBorders>
            <w:shd w:val="clear" w:color="auto" w:fill="auto"/>
            <w:noWrap/>
            <w:vAlign w:val="bottom"/>
            <w:hideMark/>
          </w:tcPr>
          <w:p w14:paraId="4966EA31"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0.003</w:t>
            </w:r>
          </w:p>
        </w:tc>
        <w:tc>
          <w:tcPr>
            <w:tcW w:w="960" w:type="dxa"/>
            <w:tcBorders>
              <w:top w:val="nil"/>
              <w:left w:val="single" w:sz="8" w:space="0" w:color="auto"/>
              <w:bottom w:val="nil"/>
              <w:right w:val="single" w:sz="8" w:space="0" w:color="auto"/>
            </w:tcBorders>
            <w:shd w:val="clear" w:color="auto" w:fill="auto"/>
            <w:noWrap/>
            <w:vAlign w:val="bottom"/>
            <w:hideMark/>
          </w:tcPr>
          <w:p w14:paraId="0C3330DF"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2917564E"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0256DEB0"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20</w:t>
            </w:r>
          </w:p>
        </w:tc>
        <w:tc>
          <w:tcPr>
            <w:tcW w:w="900" w:type="dxa"/>
            <w:tcBorders>
              <w:top w:val="nil"/>
              <w:left w:val="single" w:sz="8" w:space="0" w:color="auto"/>
              <w:bottom w:val="nil"/>
              <w:right w:val="nil"/>
            </w:tcBorders>
            <w:shd w:val="clear" w:color="auto" w:fill="auto"/>
            <w:vAlign w:val="center"/>
            <w:hideMark/>
          </w:tcPr>
          <w:p w14:paraId="59A9C64D"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862</w:t>
            </w:r>
          </w:p>
        </w:tc>
        <w:tc>
          <w:tcPr>
            <w:tcW w:w="900" w:type="dxa"/>
            <w:tcBorders>
              <w:top w:val="nil"/>
              <w:left w:val="nil"/>
              <w:bottom w:val="nil"/>
              <w:right w:val="single" w:sz="8" w:space="0" w:color="auto"/>
            </w:tcBorders>
            <w:shd w:val="clear" w:color="auto" w:fill="auto"/>
            <w:noWrap/>
            <w:vAlign w:val="bottom"/>
            <w:hideMark/>
          </w:tcPr>
          <w:p w14:paraId="612952F0"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24.1</w:t>
            </w:r>
          </w:p>
        </w:tc>
        <w:tc>
          <w:tcPr>
            <w:tcW w:w="810" w:type="dxa"/>
            <w:tcBorders>
              <w:top w:val="nil"/>
              <w:left w:val="nil"/>
              <w:bottom w:val="nil"/>
              <w:right w:val="nil"/>
            </w:tcBorders>
            <w:shd w:val="clear" w:color="auto" w:fill="auto"/>
            <w:vAlign w:val="center"/>
            <w:hideMark/>
          </w:tcPr>
          <w:p w14:paraId="095F9F4D"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424</w:t>
            </w:r>
          </w:p>
        </w:tc>
        <w:tc>
          <w:tcPr>
            <w:tcW w:w="810" w:type="dxa"/>
            <w:tcBorders>
              <w:top w:val="nil"/>
              <w:left w:val="nil"/>
              <w:bottom w:val="nil"/>
              <w:right w:val="single" w:sz="8" w:space="0" w:color="auto"/>
            </w:tcBorders>
            <w:shd w:val="clear" w:color="auto" w:fill="auto"/>
            <w:noWrap/>
            <w:vAlign w:val="bottom"/>
            <w:hideMark/>
          </w:tcPr>
          <w:p w14:paraId="346F05D8"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25.0</w:t>
            </w:r>
          </w:p>
        </w:tc>
        <w:tc>
          <w:tcPr>
            <w:tcW w:w="900" w:type="dxa"/>
            <w:tcBorders>
              <w:top w:val="nil"/>
              <w:left w:val="nil"/>
              <w:bottom w:val="nil"/>
              <w:right w:val="nil"/>
            </w:tcBorders>
            <w:shd w:val="clear" w:color="auto" w:fill="auto"/>
            <w:vAlign w:val="center"/>
            <w:hideMark/>
          </w:tcPr>
          <w:p w14:paraId="22400424"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438</w:t>
            </w:r>
          </w:p>
        </w:tc>
        <w:tc>
          <w:tcPr>
            <w:tcW w:w="810" w:type="dxa"/>
            <w:tcBorders>
              <w:top w:val="nil"/>
              <w:left w:val="nil"/>
              <w:bottom w:val="nil"/>
              <w:right w:val="nil"/>
            </w:tcBorders>
            <w:shd w:val="clear" w:color="auto" w:fill="auto"/>
            <w:noWrap/>
            <w:vAlign w:val="bottom"/>
            <w:hideMark/>
          </w:tcPr>
          <w:p w14:paraId="0CEB964C"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23.3</w:t>
            </w:r>
          </w:p>
        </w:tc>
        <w:tc>
          <w:tcPr>
            <w:tcW w:w="1800" w:type="dxa"/>
            <w:tcBorders>
              <w:top w:val="nil"/>
              <w:left w:val="single" w:sz="8" w:space="0" w:color="auto"/>
              <w:bottom w:val="nil"/>
              <w:right w:val="nil"/>
            </w:tcBorders>
            <w:shd w:val="clear" w:color="auto" w:fill="auto"/>
            <w:noWrap/>
            <w:vAlign w:val="bottom"/>
            <w:hideMark/>
          </w:tcPr>
          <w:p w14:paraId="44F1A472"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1.6</w:t>
            </w:r>
          </w:p>
        </w:tc>
        <w:tc>
          <w:tcPr>
            <w:tcW w:w="1710" w:type="dxa"/>
            <w:tcBorders>
              <w:top w:val="nil"/>
              <w:left w:val="single" w:sz="8" w:space="0" w:color="auto"/>
              <w:bottom w:val="nil"/>
              <w:right w:val="single" w:sz="8" w:space="0" w:color="auto"/>
            </w:tcBorders>
            <w:shd w:val="clear" w:color="auto" w:fill="auto"/>
            <w:noWrap/>
            <w:vAlign w:val="bottom"/>
            <w:hideMark/>
          </w:tcPr>
          <w:p w14:paraId="053E8428"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0.9</w:t>
            </w:r>
          </w:p>
        </w:tc>
        <w:tc>
          <w:tcPr>
            <w:tcW w:w="1080" w:type="dxa"/>
            <w:tcBorders>
              <w:top w:val="nil"/>
              <w:left w:val="nil"/>
              <w:bottom w:val="nil"/>
              <w:right w:val="nil"/>
            </w:tcBorders>
            <w:shd w:val="clear" w:color="auto" w:fill="auto"/>
            <w:noWrap/>
            <w:vAlign w:val="bottom"/>
            <w:hideMark/>
          </w:tcPr>
          <w:p w14:paraId="4A60A4BC"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789C8E98"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40A7A5A9"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7F56B630"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21</w:t>
            </w:r>
          </w:p>
        </w:tc>
        <w:tc>
          <w:tcPr>
            <w:tcW w:w="900" w:type="dxa"/>
            <w:tcBorders>
              <w:top w:val="nil"/>
              <w:left w:val="single" w:sz="8" w:space="0" w:color="auto"/>
              <w:bottom w:val="nil"/>
              <w:right w:val="nil"/>
            </w:tcBorders>
            <w:shd w:val="clear" w:color="auto" w:fill="auto"/>
            <w:vAlign w:val="center"/>
            <w:hideMark/>
          </w:tcPr>
          <w:p w14:paraId="3C98570F"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828</w:t>
            </w:r>
          </w:p>
        </w:tc>
        <w:tc>
          <w:tcPr>
            <w:tcW w:w="900" w:type="dxa"/>
            <w:tcBorders>
              <w:top w:val="nil"/>
              <w:left w:val="nil"/>
              <w:bottom w:val="nil"/>
              <w:right w:val="single" w:sz="8" w:space="0" w:color="auto"/>
            </w:tcBorders>
            <w:shd w:val="clear" w:color="auto" w:fill="auto"/>
            <w:noWrap/>
            <w:vAlign w:val="bottom"/>
            <w:hideMark/>
          </w:tcPr>
          <w:p w14:paraId="3B50AB99"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23.2</w:t>
            </w:r>
          </w:p>
        </w:tc>
        <w:tc>
          <w:tcPr>
            <w:tcW w:w="810" w:type="dxa"/>
            <w:tcBorders>
              <w:top w:val="nil"/>
              <w:left w:val="nil"/>
              <w:bottom w:val="nil"/>
              <w:right w:val="nil"/>
            </w:tcBorders>
            <w:shd w:val="clear" w:color="auto" w:fill="auto"/>
            <w:vAlign w:val="center"/>
            <w:hideMark/>
          </w:tcPr>
          <w:p w14:paraId="20D3DB8F"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369</w:t>
            </w:r>
          </w:p>
        </w:tc>
        <w:tc>
          <w:tcPr>
            <w:tcW w:w="810" w:type="dxa"/>
            <w:tcBorders>
              <w:top w:val="nil"/>
              <w:left w:val="nil"/>
              <w:bottom w:val="nil"/>
              <w:right w:val="single" w:sz="8" w:space="0" w:color="auto"/>
            </w:tcBorders>
            <w:shd w:val="clear" w:color="auto" w:fill="auto"/>
            <w:noWrap/>
            <w:vAlign w:val="bottom"/>
            <w:hideMark/>
          </w:tcPr>
          <w:p w14:paraId="7A9AC1A8"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21.7</w:t>
            </w:r>
          </w:p>
        </w:tc>
        <w:tc>
          <w:tcPr>
            <w:tcW w:w="900" w:type="dxa"/>
            <w:tcBorders>
              <w:top w:val="nil"/>
              <w:left w:val="nil"/>
              <w:bottom w:val="nil"/>
              <w:right w:val="nil"/>
            </w:tcBorders>
            <w:shd w:val="clear" w:color="auto" w:fill="auto"/>
            <w:vAlign w:val="center"/>
            <w:hideMark/>
          </w:tcPr>
          <w:p w14:paraId="1E043987"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459</w:t>
            </w:r>
          </w:p>
        </w:tc>
        <w:tc>
          <w:tcPr>
            <w:tcW w:w="810" w:type="dxa"/>
            <w:tcBorders>
              <w:top w:val="nil"/>
              <w:left w:val="nil"/>
              <w:bottom w:val="nil"/>
              <w:right w:val="nil"/>
            </w:tcBorders>
            <w:shd w:val="clear" w:color="auto" w:fill="auto"/>
            <w:noWrap/>
            <w:vAlign w:val="bottom"/>
            <w:hideMark/>
          </w:tcPr>
          <w:p w14:paraId="231FAE4F"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24.5</w:t>
            </w:r>
          </w:p>
        </w:tc>
        <w:tc>
          <w:tcPr>
            <w:tcW w:w="1800" w:type="dxa"/>
            <w:tcBorders>
              <w:top w:val="nil"/>
              <w:left w:val="single" w:sz="8" w:space="0" w:color="auto"/>
              <w:bottom w:val="nil"/>
              <w:right w:val="nil"/>
            </w:tcBorders>
            <w:shd w:val="clear" w:color="auto" w:fill="auto"/>
            <w:noWrap/>
            <w:vAlign w:val="bottom"/>
            <w:hideMark/>
          </w:tcPr>
          <w:p w14:paraId="116EE45E"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-2.7</w:t>
            </w:r>
          </w:p>
        </w:tc>
        <w:tc>
          <w:tcPr>
            <w:tcW w:w="1710" w:type="dxa"/>
            <w:tcBorders>
              <w:top w:val="nil"/>
              <w:left w:val="single" w:sz="8" w:space="0" w:color="auto"/>
              <w:bottom w:val="nil"/>
              <w:right w:val="single" w:sz="8" w:space="0" w:color="auto"/>
            </w:tcBorders>
            <w:shd w:val="clear" w:color="auto" w:fill="auto"/>
            <w:noWrap/>
            <w:vAlign w:val="bottom"/>
            <w:hideMark/>
          </w:tcPr>
          <w:p w14:paraId="663BB18E"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-1.4</w:t>
            </w:r>
          </w:p>
        </w:tc>
        <w:tc>
          <w:tcPr>
            <w:tcW w:w="1080" w:type="dxa"/>
            <w:tcBorders>
              <w:top w:val="nil"/>
              <w:left w:val="nil"/>
              <w:bottom w:val="nil"/>
              <w:right w:val="nil"/>
            </w:tcBorders>
            <w:shd w:val="clear" w:color="auto" w:fill="auto"/>
            <w:noWrap/>
            <w:vAlign w:val="bottom"/>
            <w:hideMark/>
          </w:tcPr>
          <w:p w14:paraId="1B177266"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0.001</w:t>
            </w:r>
          </w:p>
        </w:tc>
        <w:tc>
          <w:tcPr>
            <w:tcW w:w="960" w:type="dxa"/>
            <w:tcBorders>
              <w:top w:val="nil"/>
              <w:left w:val="single" w:sz="8" w:space="0" w:color="auto"/>
              <w:bottom w:val="nil"/>
              <w:right w:val="single" w:sz="8" w:space="0" w:color="auto"/>
            </w:tcBorders>
            <w:shd w:val="clear" w:color="auto" w:fill="auto"/>
            <w:noWrap/>
            <w:vAlign w:val="bottom"/>
            <w:hideMark/>
          </w:tcPr>
          <w:p w14:paraId="6D8C766A"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107DBDA9"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7A8B269F"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22+</w:t>
            </w:r>
          </w:p>
        </w:tc>
        <w:tc>
          <w:tcPr>
            <w:tcW w:w="900" w:type="dxa"/>
            <w:tcBorders>
              <w:top w:val="nil"/>
              <w:left w:val="single" w:sz="8" w:space="0" w:color="auto"/>
              <w:bottom w:val="nil"/>
              <w:right w:val="nil"/>
            </w:tcBorders>
            <w:shd w:val="clear" w:color="auto" w:fill="auto"/>
            <w:vAlign w:val="center"/>
            <w:hideMark/>
          </w:tcPr>
          <w:p w14:paraId="4755A6FC"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529</w:t>
            </w:r>
          </w:p>
        </w:tc>
        <w:tc>
          <w:tcPr>
            <w:tcW w:w="900" w:type="dxa"/>
            <w:tcBorders>
              <w:top w:val="nil"/>
              <w:left w:val="nil"/>
              <w:bottom w:val="nil"/>
              <w:right w:val="single" w:sz="8" w:space="0" w:color="auto"/>
            </w:tcBorders>
            <w:shd w:val="clear" w:color="auto" w:fill="auto"/>
            <w:noWrap/>
            <w:vAlign w:val="bottom"/>
            <w:hideMark/>
          </w:tcPr>
          <w:p w14:paraId="3BF3E9E3"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14.8</w:t>
            </w:r>
          </w:p>
        </w:tc>
        <w:tc>
          <w:tcPr>
            <w:tcW w:w="810" w:type="dxa"/>
            <w:tcBorders>
              <w:top w:val="nil"/>
              <w:left w:val="nil"/>
              <w:bottom w:val="nil"/>
              <w:right w:val="nil"/>
            </w:tcBorders>
            <w:shd w:val="clear" w:color="auto" w:fill="auto"/>
            <w:vAlign w:val="center"/>
            <w:hideMark/>
          </w:tcPr>
          <w:p w14:paraId="1760893A"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190</w:t>
            </w:r>
          </w:p>
        </w:tc>
        <w:tc>
          <w:tcPr>
            <w:tcW w:w="810" w:type="dxa"/>
            <w:tcBorders>
              <w:top w:val="nil"/>
              <w:left w:val="nil"/>
              <w:bottom w:val="nil"/>
              <w:right w:val="single" w:sz="8" w:space="0" w:color="auto"/>
            </w:tcBorders>
            <w:shd w:val="clear" w:color="auto" w:fill="auto"/>
            <w:noWrap/>
            <w:vAlign w:val="bottom"/>
            <w:hideMark/>
          </w:tcPr>
          <w:p w14:paraId="6D7D2ECA"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11.2</w:t>
            </w:r>
          </w:p>
        </w:tc>
        <w:tc>
          <w:tcPr>
            <w:tcW w:w="900" w:type="dxa"/>
            <w:tcBorders>
              <w:top w:val="nil"/>
              <w:left w:val="nil"/>
              <w:bottom w:val="nil"/>
              <w:right w:val="nil"/>
            </w:tcBorders>
            <w:shd w:val="clear" w:color="auto" w:fill="auto"/>
            <w:vAlign w:val="center"/>
            <w:hideMark/>
          </w:tcPr>
          <w:p w14:paraId="7678E87A"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339</w:t>
            </w:r>
          </w:p>
        </w:tc>
        <w:tc>
          <w:tcPr>
            <w:tcW w:w="810" w:type="dxa"/>
            <w:tcBorders>
              <w:top w:val="nil"/>
              <w:left w:val="nil"/>
              <w:bottom w:val="nil"/>
              <w:right w:val="nil"/>
            </w:tcBorders>
            <w:shd w:val="clear" w:color="auto" w:fill="auto"/>
            <w:noWrap/>
            <w:vAlign w:val="bottom"/>
            <w:hideMark/>
          </w:tcPr>
          <w:p w14:paraId="177B7C25"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18.1</w:t>
            </w:r>
          </w:p>
        </w:tc>
        <w:tc>
          <w:tcPr>
            <w:tcW w:w="1800" w:type="dxa"/>
            <w:tcBorders>
              <w:top w:val="nil"/>
              <w:left w:val="single" w:sz="8" w:space="0" w:color="auto"/>
              <w:bottom w:val="nil"/>
              <w:right w:val="nil"/>
            </w:tcBorders>
            <w:shd w:val="clear" w:color="auto" w:fill="auto"/>
            <w:noWrap/>
            <w:vAlign w:val="bottom"/>
            <w:hideMark/>
          </w:tcPr>
          <w:p w14:paraId="7756599A"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-6.9</w:t>
            </w:r>
          </w:p>
        </w:tc>
        <w:tc>
          <w:tcPr>
            <w:tcW w:w="1710" w:type="dxa"/>
            <w:tcBorders>
              <w:top w:val="nil"/>
              <w:left w:val="single" w:sz="8" w:space="0" w:color="auto"/>
              <w:bottom w:val="nil"/>
              <w:right w:val="single" w:sz="8" w:space="0" w:color="auto"/>
            </w:tcBorders>
            <w:shd w:val="clear" w:color="auto" w:fill="auto"/>
            <w:noWrap/>
            <w:vAlign w:val="bottom"/>
            <w:hideMark/>
          </w:tcPr>
          <w:p w14:paraId="46B851B2"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-3.6</w:t>
            </w:r>
          </w:p>
        </w:tc>
        <w:tc>
          <w:tcPr>
            <w:tcW w:w="1080" w:type="dxa"/>
            <w:tcBorders>
              <w:top w:val="nil"/>
              <w:left w:val="nil"/>
              <w:bottom w:val="nil"/>
              <w:right w:val="nil"/>
            </w:tcBorders>
            <w:shd w:val="clear" w:color="auto" w:fill="auto"/>
            <w:noWrap/>
            <w:vAlign w:val="bottom"/>
            <w:hideMark/>
          </w:tcPr>
          <w:p w14:paraId="2822F11B"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0.009</w:t>
            </w:r>
          </w:p>
        </w:tc>
        <w:tc>
          <w:tcPr>
            <w:tcW w:w="960" w:type="dxa"/>
            <w:tcBorders>
              <w:top w:val="nil"/>
              <w:left w:val="single" w:sz="8" w:space="0" w:color="auto"/>
              <w:bottom w:val="nil"/>
              <w:right w:val="single" w:sz="8" w:space="0" w:color="auto"/>
            </w:tcBorders>
            <w:shd w:val="clear" w:color="auto" w:fill="auto"/>
            <w:noWrap/>
            <w:vAlign w:val="bottom"/>
            <w:hideMark/>
          </w:tcPr>
          <w:p w14:paraId="5F8871AC"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311DF1FE"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42E1BEA2"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Missing</w:t>
            </w:r>
          </w:p>
        </w:tc>
        <w:tc>
          <w:tcPr>
            <w:tcW w:w="900" w:type="dxa"/>
            <w:tcBorders>
              <w:top w:val="nil"/>
              <w:left w:val="single" w:sz="8" w:space="0" w:color="auto"/>
              <w:bottom w:val="nil"/>
              <w:right w:val="nil"/>
            </w:tcBorders>
            <w:shd w:val="clear" w:color="auto" w:fill="auto"/>
            <w:vAlign w:val="center"/>
            <w:hideMark/>
          </w:tcPr>
          <w:p w14:paraId="695B1634"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w:t>
            </w:r>
          </w:p>
        </w:tc>
        <w:tc>
          <w:tcPr>
            <w:tcW w:w="900" w:type="dxa"/>
            <w:tcBorders>
              <w:top w:val="nil"/>
              <w:left w:val="nil"/>
              <w:bottom w:val="nil"/>
              <w:right w:val="single" w:sz="8" w:space="0" w:color="auto"/>
            </w:tcBorders>
            <w:shd w:val="clear" w:color="auto" w:fill="auto"/>
            <w:noWrap/>
            <w:vAlign w:val="bottom"/>
            <w:hideMark/>
          </w:tcPr>
          <w:p w14:paraId="666FC26C"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810" w:type="dxa"/>
            <w:tcBorders>
              <w:top w:val="nil"/>
              <w:left w:val="nil"/>
              <w:bottom w:val="nil"/>
              <w:right w:val="nil"/>
            </w:tcBorders>
            <w:shd w:val="clear" w:color="auto" w:fill="auto"/>
            <w:vAlign w:val="center"/>
            <w:hideMark/>
          </w:tcPr>
          <w:p w14:paraId="68829AE6"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w:t>
            </w:r>
          </w:p>
        </w:tc>
        <w:tc>
          <w:tcPr>
            <w:tcW w:w="810" w:type="dxa"/>
            <w:tcBorders>
              <w:top w:val="nil"/>
              <w:left w:val="nil"/>
              <w:bottom w:val="nil"/>
              <w:right w:val="single" w:sz="8" w:space="0" w:color="auto"/>
            </w:tcBorders>
            <w:shd w:val="clear" w:color="auto" w:fill="auto"/>
            <w:noWrap/>
            <w:vAlign w:val="bottom"/>
            <w:hideMark/>
          </w:tcPr>
          <w:p w14:paraId="757D5872"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900" w:type="dxa"/>
            <w:tcBorders>
              <w:top w:val="nil"/>
              <w:left w:val="nil"/>
              <w:bottom w:val="nil"/>
              <w:right w:val="nil"/>
            </w:tcBorders>
            <w:shd w:val="clear" w:color="auto" w:fill="auto"/>
            <w:vAlign w:val="center"/>
            <w:hideMark/>
          </w:tcPr>
          <w:p w14:paraId="64B70705"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w:t>
            </w:r>
          </w:p>
        </w:tc>
        <w:tc>
          <w:tcPr>
            <w:tcW w:w="810" w:type="dxa"/>
            <w:tcBorders>
              <w:top w:val="nil"/>
              <w:left w:val="nil"/>
              <w:bottom w:val="nil"/>
              <w:right w:val="nil"/>
            </w:tcBorders>
            <w:shd w:val="clear" w:color="auto" w:fill="auto"/>
            <w:noWrap/>
            <w:vAlign w:val="bottom"/>
            <w:hideMark/>
          </w:tcPr>
          <w:p w14:paraId="5C954386"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1800" w:type="dxa"/>
            <w:tcBorders>
              <w:top w:val="nil"/>
              <w:left w:val="single" w:sz="8" w:space="0" w:color="auto"/>
              <w:bottom w:val="nil"/>
              <w:right w:val="nil"/>
            </w:tcBorders>
            <w:shd w:val="clear" w:color="auto" w:fill="auto"/>
            <w:noWrap/>
            <w:vAlign w:val="bottom"/>
            <w:hideMark/>
          </w:tcPr>
          <w:p w14:paraId="654C5D6B"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1710" w:type="dxa"/>
            <w:tcBorders>
              <w:top w:val="nil"/>
              <w:left w:val="single" w:sz="8" w:space="0" w:color="auto"/>
              <w:bottom w:val="nil"/>
              <w:right w:val="single" w:sz="8" w:space="0" w:color="auto"/>
            </w:tcBorders>
            <w:shd w:val="clear" w:color="auto" w:fill="auto"/>
            <w:noWrap/>
            <w:vAlign w:val="bottom"/>
            <w:hideMark/>
          </w:tcPr>
          <w:p w14:paraId="3DA8C7BC"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1080" w:type="dxa"/>
            <w:tcBorders>
              <w:top w:val="nil"/>
              <w:left w:val="nil"/>
              <w:bottom w:val="nil"/>
              <w:right w:val="nil"/>
            </w:tcBorders>
            <w:shd w:val="clear" w:color="auto" w:fill="auto"/>
            <w:noWrap/>
            <w:vAlign w:val="bottom"/>
            <w:hideMark/>
          </w:tcPr>
          <w:p w14:paraId="0F03466D"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0BB16FE2"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0.12</w:t>
            </w:r>
          </w:p>
        </w:tc>
      </w:tr>
      <w:tr w:rsidR="0087083D" w:rsidRPr="0087083D" w14:paraId="256B895B"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64D95C49"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Year of Study</w:t>
            </w:r>
          </w:p>
        </w:tc>
        <w:tc>
          <w:tcPr>
            <w:tcW w:w="900" w:type="dxa"/>
            <w:tcBorders>
              <w:top w:val="nil"/>
              <w:left w:val="single" w:sz="8" w:space="0" w:color="auto"/>
              <w:bottom w:val="nil"/>
              <w:right w:val="nil"/>
            </w:tcBorders>
            <w:shd w:val="clear" w:color="auto" w:fill="auto"/>
            <w:noWrap/>
            <w:vAlign w:val="bottom"/>
            <w:hideMark/>
          </w:tcPr>
          <w:p w14:paraId="01B65383"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900" w:type="dxa"/>
            <w:tcBorders>
              <w:top w:val="nil"/>
              <w:left w:val="nil"/>
              <w:bottom w:val="nil"/>
              <w:right w:val="single" w:sz="8" w:space="0" w:color="auto"/>
            </w:tcBorders>
            <w:shd w:val="clear" w:color="auto" w:fill="auto"/>
            <w:noWrap/>
            <w:vAlign w:val="bottom"/>
            <w:hideMark/>
          </w:tcPr>
          <w:p w14:paraId="4AAE66C9"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auto" w:fill="auto"/>
            <w:noWrap/>
            <w:vAlign w:val="bottom"/>
            <w:hideMark/>
          </w:tcPr>
          <w:p w14:paraId="1FAA0E95"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810" w:type="dxa"/>
            <w:tcBorders>
              <w:top w:val="nil"/>
              <w:left w:val="nil"/>
              <w:bottom w:val="nil"/>
              <w:right w:val="single" w:sz="8" w:space="0" w:color="auto"/>
            </w:tcBorders>
            <w:shd w:val="clear" w:color="auto" w:fill="auto"/>
            <w:noWrap/>
            <w:vAlign w:val="bottom"/>
            <w:hideMark/>
          </w:tcPr>
          <w:p w14:paraId="59FE2146"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auto" w:fill="auto"/>
            <w:noWrap/>
            <w:vAlign w:val="bottom"/>
            <w:hideMark/>
          </w:tcPr>
          <w:p w14:paraId="054F6EA6" w14:textId="77777777" w:rsidR="0087083D" w:rsidRPr="0087083D" w:rsidRDefault="0087083D" w:rsidP="0087083D">
            <w:pPr>
              <w:spacing w:after="0" w:line="240" w:lineRule="auto"/>
              <w:rPr>
                <w:rFonts w:ascii="Calibri" w:eastAsia="Times New Roman" w:hAnsi="Calibri"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53547F37" w14:textId="77777777" w:rsidR="0087083D" w:rsidRPr="0087083D" w:rsidRDefault="0087083D" w:rsidP="0087083D">
            <w:pPr>
              <w:spacing w:after="0" w:line="240" w:lineRule="auto"/>
              <w:rPr>
                <w:rFonts w:ascii="Times New Roman" w:eastAsia="Times New Roman" w:hAnsi="Times New Roman" w:cs="Times New Roman"/>
                <w:sz w:val="20"/>
                <w:szCs w:val="20"/>
              </w:rPr>
            </w:pPr>
          </w:p>
        </w:tc>
        <w:tc>
          <w:tcPr>
            <w:tcW w:w="1800" w:type="dxa"/>
            <w:tcBorders>
              <w:top w:val="nil"/>
              <w:left w:val="single" w:sz="8" w:space="0" w:color="auto"/>
              <w:bottom w:val="nil"/>
              <w:right w:val="nil"/>
            </w:tcBorders>
            <w:shd w:val="clear" w:color="auto" w:fill="auto"/>
            <w:noWrap/>
            <w:vAlign w:val="bottom"/>
            <w:hideMark/>
          </w:tcPr>
          <w:p w14:paraId="6BA14190" w14:textId="77777777" w:rsidR="0087083D" w:rsidRPr="0087083D" w:rsidRDefault="0087083D" w:rsidP="0046340C">
            <w:pPr>
              <w:spacing w:after="0" w:line="240" w:lineRule="auto"/>
              <w:ind w:right="61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1710" w:type="dxa"/>
            <w:tcBorders>
              <w:top w:val="nil"/>
              <w:left w:val="single" w:sz="8" w:space="0" w:color="auto"/>
              <w:bottom w:val="nil"/>
              <w:right w:val="single" w:sz="8" w:space="0" w:color="auto"/>
            </w:tcBorders>
            <w:shd w:val="clear" w:color="auto" w:fill="auto"/>
            <w:noWrap/>
            <w:vAlign w:val="bottom"/>
            <w:hideMark/>
          </w:tcPr>
          <w:p w14:paraId="245D1053" w14:textId="77777777" w:rsidR="0087083D" w:rsidRPr="0087083D" w:rsidRDefault="0087083D" w:rsidP="0046340C">
            <w:pPr>
              <w:spacing w:after="0" w:line="240" w:lineRule="auto"/>
              <w:ind w:right="61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1080" w:type="dxa"/>
            <w:tcBorders>
              <w:top w:val="nil"/>
              <w:left w:val="nil"/>
              <w:bottom w:val="nil"/>
              <w:right w:val="nil"/>
            </w:tcBorders>
            <w:shd w:val="clear" w:color="auto" w:fill="auto"/>
            <w:noWrap/>
            <w:vAlign w:val="bottom"/>
            <w:hideMark/>
          </w:tcPr>
          <w:p w14:paraId="2147FFEB" w14:textId="77777777" w:rsidR="0087083D" w:rsidRPr="0087083D" w:rsidRDefault="0087083D" w:rsidP="0087083D">
            <w:pPr>
              <w:spacing w:after="0" w:line="240" w:lineRule="auto"/>
              <w:rPr>
                <w:rFonts w:ascii="Calibri" w:eastAsia="Times New Roman" w:hAnsi="Calibri" w:cs="Times New Roman"/>
                <w:color w:val="000000"/>
                <w:sz w:val="20"/>
                <w:szCs w:val="20"/>
              </w:rPr>
            </w:pPr>
          </w:p>
        </w:tc>
        <w:tc>
          <w:tcPr>
            <w:tcW w:w="960" w:type="dxa"/>
            <w:tcBorders>
              <w:top w:val="nil"/>
              <w:left w:val="single" w:sz="8" w:space="0" w:color="auto"/>
              <w:bottom w:val="nil"/>
              <w:right w:val="single" w:sz="8" w:space="0" w:color="auto"/>
            </w:tcBorders>
            <w:shd w:val="clear" w:color="auto" w:fill="auto"/>
            <w:noWrap/>
            <w:vAlign w:val="bottom"/>
            <w:hideMark/>
          </w:tcPr>
          <w:p w14:paraId="6231A3F3"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068A859B"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29812700"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Undergrad - 1</w:t>
            </w:r>
          </w:p>
        </w:tc>
        <w:tc>
          <w:tcPr>
            <w:tcW w:w="900" w:type="dxa"/>
            <w:tcBorders>
              <w:top w:val="nil"/>
              <w:left w:val="single" w:sz="8" w:space="0" w:color="auto"/>
              <w:bottom w:val="nil"/>
              <w:right w:val="nil"/>
            </w:tcBorders>
            <w:shd w:val="clear" w:color="auto" w:fill="auto"/>
            <w:vAlign w:val="center"/>
            <w:hideMark/>
          </w:tcPr>
          <w:p w14:paraId="5AC1F4A7"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889</w:t>
            </w:r>
          </w:p>
        </w:tc>
        <w:tc>
          <w:tcPr>
            <w:tcW w:w="900" w:type="dxa"/>
            <w:tcBorders>
              <w:top w:val="nil"/>
              <w:left w:val="nil"/>
              <w:bottom w:val="nil"/>
              <w:right w:val="single" w:sz="8" w:space="0" w:color="auto"/>
            </w:tcBorders>
            <w:shd w:val="clear" w:color="auto" w:fill="auto"/>
            <w:noWrap/>
            <w:vAlign w:val="bottom"/>
            <w:hideMark/>
          </w:tcPr>
          <w:p w14:paraId="5DD399B6"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24.9</w:t>
            </w:r>
          </w:p>
        </w:tc>
        <w:tc>
          <w:tcPr>
            <w:tcW w:w="810" w:type="dxa"/>
            <w:tcBorders>
              <w:top w:val="nil"/>
              <w:left w:val="nil"/>
              <w:bottom w:val="nil"/>
              <w:right w:val="nil"/>
            </w:tcBorders>
            <w:shd w:val="clear" w:color="auto" w:fill="auto"/>
            <w:vAlign w:val="center"/>
            <w:hideMark/>
          </w:tcPr>
          <w:p w14:paraId="19BCBC4D"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472</w:t>
            </w:r>
          </w:p>
        </w:tc>
        <w:tc>
          <w:tcPr>
            <w:tcW w:w="810" w:type="dxa"/>
            <w:tcBorders>
              <w:top w:val="nil"/>
              <w:left w:val="nil"/>
              <w:bottom w:val="nil"/>
              <w:right w:val="single" w:sz="8" w:space="0" w:color="auto"/>
            </w:tcBorders>
            <w:shd w:val="clear" w:color="auto" w:fill="auto"/>
            <w:noWrap/>
            <w:vAlign w:val="bottom"/>
            <w:hideMark/>
          </w:tcPr>
          <w:p w14:paraId="7890A000"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27.8</w:t>
            </w:r>
          </w:p>
        </w:tc>
        <w:tc>
          <w:tcPr>
            <w:tcW w:w="900" w:type="dxa"/>
            <w:tcBorders>
              <w:top w:val="nil"/>
              <w:left w:val="nil"/>
              <w:bottom w:val="nil"/>
              <w:right w:val="nil"/>
            </w:tcBorders>
            <w:shd w:val="clear" w:color="auto" w:fill="auto"/>
            <w:vAlign w:val="center"/>
            <w:hideMark/>
          </w:tcPr>
          <w:p w14:paraId="5F570B85"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417</w:t>
            </w:r>
          </w:p>
        </w:tc>
        <w:tc>
          <w:tcPr>
            <w:tcW w:w="810" w:type="dxa"/>
            <w:tcBorders>
              <w:top w:val="nil"/>
              <w:left w:val="nil"/>
              <w:bottom w:val="nil"/>
              <w:right w:val="nil"/>
            </w:tcBorders>
            <w:shd w:val="clear" w:color="auto" w:fill="auto"/>
            <w:noWrap/>
            <w:vAlign w:val="bottom"/>
            <w:hideMark/>
          </w:tcPr>
          <w:p w14:paraId="2961E055"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22.2</w:t>
            </w:r>
          </w:p>
        </w:tc>
        <w:tc>
          <w:tcPr>
            <w:tcW w:w="1800" w:type="dxa"/>
            <w:tcBorders>
              <w:top w:val="nil"/>
              <w:left w:val="single" w:sz="8" w:space="0" w:color="auto"/>
              <w:bottom w:val="nil"/>
              <w:right w:val="nil"/>
            </w:tcBorders>
            <w:shd w:val="clear" w:color="auto" w:fill="auto"/>
            <w:noWrap/>
            <w:vAlign w:val="bottom"/>
            <w:hideMark/>
          </w:tcPr>
          <w:p w14:paraId="2AE7EFC0"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5.6</w:t>
            </w:r>
          </w:p>
        </w:tc>
        <w:tc>
          <w:tcPr>
            <w:tcW w:w="1710" w:type="dxa"/>
            <w:tcBorders>
              <w:top w:val="nil"/>
              <w:left w:val="single" w:sz="8" w:space="0" w:color="auto"/>
              <w:bottom w:val="nil"/>
              <w:right w:val="single" w:sz="8" w:space="0" w:color="auto"/>
            </w:tcBorders>
            <w:shd w:val="clear" w:color="auto" w:fill="auto"/>
            <w:noWrap/>
            <w:vAlign w:val="bottom"/>
            <w:hideMark/>
          </w:tcPr>
          <w:p w14:paraId="1EE56E8C"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2.9</w:t>
            </w:r>
          </w:p>
        </w:tc>
        <w:tc>
          <w:tcPr>
            <w:tcW w:w="1080" w:type="dxa"/>
            <w:tcBorders>
              <w:top w:val="nil"/>
              <w:left w:val="nil"/>
              <w:bottom w:val="nil"/>
              <w:right w:val="nil"/>
            </w:tcBorders>
            <w:shd w:val="clear" w:color="auto" w:fill="auto"/>
            <w:noWrap/>
            <w:vAlign w:val="bottom"/>
            <w:hideMark/>
          </w:tcPr>
          <w:p w14:paraId="62CEA382"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0.003</w:t>
            </w:r>
          </w:p>
        </w:tc>
        <w:tc>
          <w:tcPr>
            <w:tcW w:w="960" w:type="dxa"/>
            <w:tcBorders>
              <w:top w:val="nil"/>
              <w:left w:val="single" w:sz="8" w:space="0" w:color="auto"/>
              <w:bottom w:val="nil"/>
              <w:right w:val="single" w:sz="8" w:space="0" w:color="auto"/>
            </w:tcBorders>
            <w:shd w:val="clear" w:color="auto" w:fill="auto"/>
            <w:noWrap/>
            <w:vAlign w:val="bottom"/>
            <w:hideMark/>
          </w:tcPr>
          <w:p w14:paraId="2C63AA57"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19D17F3E"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0B342F0E"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Undergrad - 2</w:t>
            </w:r>
          </w:p>
        </w:tc>
        <w:tc>
          <w:tcPr>
            <w:tcW w:w="900" w:type="dxa"/>
            <w:tcBorders>
              <w:top w:val="nil"/>
              <w:left w:val="single" w:sz="8" w:space="0" w:color="auto"/>
              <w:bottom w:val="nil"/>
              <w:right w:val="nil"/>
            </w:tcBorders>
            <w:shd w:val="clear" w:color="auto" w:fill="auto"/>
            <w:vAlign w:val="center"/>
            <w:hideMark/>
          </w:tcPr>
          <w:p w14:paraId="6BFDD1D9"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921</w:t>
            </w:r>
          </w:p>
        </w:tc>
        <w:tc>
          <w:tcPr>
            <w:tcW w:w="900" w:type="dxa"/>
            <w:tcBorders>
              <w:top w:val="nil"/>
              <w:left w:val="nil"/>
              <w:bottom w:val="nil"/>
              <w:right w:val="single" w:sz="8" w:space="0" w:color="auto"/>
            </w:tcBorders>
            <w:shd w:val="clear" w:color="auto" w:fill="auto"/>
            <w:noWrap/>
            <w:vAlign w:val="bottom"/>
            <w:hideMark/>
          </w:tcPr>
          <w:p w14:paraId="036860A8"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25.8</w:t>
            </w:r>
          </w:p>
        </w:tc>
        <w:tc>
          <w:tcPr>
            <w:tcW w:w="810" w:type="dxa"/>
            <w:tcBorders>
              <w:top w:val="nil"/>
              <w:left w:val="nil"/>
              <w:bottom w:val="nil"/>
              <w:right w:val="nil"/>
            </w:tcBorders>
            <w:shd w:val="clear" w:color="auto" w:fill="auto"/>
            <w:vAlign w:val="center"/>
            <w:hideMark/>
          </w:tcPr>
          <w:p w14:paraId="5650B305" w14:textId="29466836"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48</w:t>
            </w:r>
            <w:r w:rsidR="00BB3223">
              <w:rPr>
                <w:rFonts w:ascii="Calibri" w:eastAsia="Times New Roman" w:hAnsi="Calibri" w:cs="Times New Roman"/>
                <w:color w:val="000000"/>
                <w:sz w:val="20"/>
                <w:szCs w:val="20"/>
              </w:rPr>
              <w:t>5</w:t>
            </w:r>
          </w:p>
        </w:tc>
        <w:tc>
          <w:tcPr>
            <w:tcW w:w="810" w:type="dxa"/>
            <w:tcBorders>
              <w:top w:val="nil"/>
              <w:left w:val="nil"/>
              <w:bottom w:val="nil"/>
              <w:right w:val="single" w:sz="8" w:space="0" w:color="auto"/>
            </w:tcBorders>
            <w:shd w:val="clear" w:color="auto" w:fill="auto"/>
            <w:noWrap/>
            <w:vAlign w:val="bottom"/>
            <w:hideMark/>
          </w:tcPr>
          <w:p w14:paraId="70F0A42D"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28.6</w:t>
            </w:r>
          </w:p>
        </w:tc>
        <w:tc>
          <w:tcPr>
            <w:tcW w:w="900" w:type="dxa"/>
            <w:tcBorders>
              <w:top w:val="nil"/>
              <w:left w:val="nil"/>
              <w:bottom w:val="nil"/>
              <w:right w:val="nil"/>
            </w:tcBorders>
            <w:shd w:val="clear" w:color="auto" w:fill="auto"/>
            <w:vAlign w:val="center"/>
            <w:hideMark/>
          </w:tcPr>
          <w:p w14:paraId="5AD738A0"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435</w:t>
            </w:r>
          </w:p>
        </w:tc>
        <w:tc>
          <w:tcPr>
            <w:tcW w:w="810" w:type="dxa"/>
            <w:tcBorders>
              <w:top w:val="nil"/>
              <w:left w:val="nil"/>
              <w:bottom w:val="nil"/>
              <w:right w:val="nil"/>
            </w:tcBorders>
            <w:shd w:val="clear" w:color="auto" w:fill="auto"/>
            <w:noWrap/>
            <w:vAlign w:val="bottom"/>
            <w:hideMark/>
          </w:tcPr>
          <w:p w14:paraId="0DA429B8"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23.2</w:t>
            </w:r>
          </w:p>
        </w:tc>
        <w:tc>
          <w:tcPr>
            <w:tcW w:w="1800" w:type="dxa"/>
            <w:tcBorders>
              <w:top w:val="nil"/>
              <w:left w:val="single" w:sz="8" w:space="0" w:color="auto"/>
              <w:bottom w:val="nil"/>
              <w:right w:val="nil"/>
            </w:tcBorders>
            <w:shd w:val="clear" w:color="auto" w:fill="auto"/>
            <w:noWrap/>
            <w:vAlign w:val="bottom"/>
            <w:hideMark/>
          </w:tcPr>
          <w:p w14:paraId="6DE13848"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5.4</w:t>
            </w:r>
          </w:p>
        </w:tc>
        <w:tc>
          <w:tcPr>
            <w:tcW w:w="1710" w:type="dxa"/>
            <w:tcBorders>
              <w:top w:val="nil"/>
              <w:left w:val="single" w:sz="8" w:space="0" w:color="auto"/>
              <w:bottom w:val="nil"/>
              <w:right w:val="single" w:sz="8" w:space="0" w:color="auto"/>
            </w:tcBorders>
            <w:shd w:val="clear" w:color="auto" w:fill="auto"/>
            <w:noWrap/>
            <w:vAlign w:val="bottom"/>
            <w:hideMark/>
          </w:tcPr>
          <w:p w14:paraId="74390416"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2.9</w:t>
            </w:r>
          </w:p>
        </w:tc>
        <w:tc>
          <w:tcPr>
            <w:tcW w:w="1080" w:type="dxa"/>
            <w:tcBorders>
              <w:top w:val="nil"/>
              <w:left w:val="nil"/>
              <w:bottom w:val="nil"/>
              <w:right w:val="nil"/>
            </w:tcBorders>
            <w:shd w:val="clear" w:color="auto" w:fill="auto"/>
            <w:noWrap/>
            <w:vAlign w:val="bottom"/>
            <w:hideMark/>
          </w:tcPr>
          <w:p w14:paraId="4A5EA96A"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0.003</w:t>
            </w:r>
          </w:p>
        </w:tc>
        <w:tc>
          <w:tcPr>
            <w:tcW w:w="960" w:type="dxa"/>
            <w:tcBorders>
              <w:top w:val="nil"/>
              <w:left w:val="single" w:sz="8" w:space="0" w:color="auto"/>
              <w:bottom w:val="nil"/>
              <w:right w:val="single" w:sz="8" w:space="0" w:color="auto"/>
            </w:tcBorders>
            <w:shd w:val="clear" w:color="auto" w:fill="auto"/>
            <w:noWrap/>
            <w:vAlign w:val="bottom"/>
            <w:hideMark/>
          </w:tcPr>
          <w:p w14:paraId="2C96373A"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78B41B3D"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150B38D4"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Undergrad - 3</w:t>
            </w:r>
          </w:p>
        </w:tc>
        <w:tc>
          <w:tcPr>
            <w:tcW w:w="900" w:type="dxa"/>
            <w:tcBorders>
              <w:top w:val="nil"/>
              <w:left w:val="single" w:sz="8" w:space="0" w:color="auto"/>
              <w:bottom w:val="nil"/>
              <w:right w:val="nil"/>
            </w:tcBorders>
            <w:shd w:val="clear" w:color="auto" w:fill="auto"/>
            <w:vAlign w:val="center"/>
            <w:hideMark/>
          </w:tcPr>
          <w:p w14:paraId="6A8FE58B"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866</w:t>
            </w:r>
          </w:p>
        </w:tc>
        <w:tc>
          <w:tcPr>
            <w:tcW w:w="900" w:type="dxa"/>
            <w:tcBorders>
              <w:top w:val="nil"/>
              <w:left w:val="nil"/>
              <w:bottom w:val="nil"/>
              <w:right w:val="single" w:sz="8" w:space="0" w:color="auto"/>
            </w:tcBorders>
            <w:shd w:val="clear" w:color="auto" w:fill="auto"/>
            <w:noWrap/>
            <w:vAlign w:val="bottom"/>
            <w:hideMark/>
          </w:tcPr>
          <w:p w14:paraId="2D65FF1B"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24.2</w:t>
            </w:r>
          </w:p>
        </w:tc>
        <w:tc>
          <w:tcPr>
            <w:tcW w:w="810" w:type="dxa"/>
            <w:tcBorders>
              <w:top w:val="nil"/>
              <w:left w:val="nil"/>
              <w:bottom w:val="nil"/>
              <w:right w:val="nil"/>
            </w:tcBorders>
            <w:shd w:val="clear" w:color="auto" w:fill="auto"/>
            <w:vAlign w:val="center"/>
            <w:hideMark/>
          </w:tcPr>
          <w:p w14:paraId="3CF88115"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396</w:t>
            </w:r>
          </w:p>
        </w:tc>
        <w:tc>
          <w:tcPr>
            <w:tcW w:w="810" w:type="dxa"/>
            <w:tcBorders>
              <w:top w:val="nil"/>
              <w:left w:val="nil"/>
              <w:bottom w:val="nil"/>
              <w:right w:val="single" w:sz="8" w:space="0" w:color="auto"/>
            </w:tcBorders>
            <w:shd w:val="clear" w:color="auto" w:fill="auto"/>
            <w:noWrap/>
            <w:vAlign w:val="bottom"/>
            <w:hideMark/>
          </w:tcPr>
          <w:p w14:paraId="247CC70A"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23.3</w:t>
            </w:r>
          </w:p>
        </w:tc>
        <w:tc>
          <w:tcPr>
            <w:tcW w:w="900" w:type="dxa"/>
            <w:tcBorders>
              <w:top w:val="nil"/>
              <w:left w:val="nil"/>
              <w:bottom w:val="nil"/>
              <w:right w:val="nil"/>
            </w:tcBorders>
            <w:shd w:val="clear" w:color="auto" w:fill="auto"/>
            <w:vAlign w:val="center"/>
            <w:hideMark/>
          </w:tcPr>
          <w:p w14:paraId="61EC9E40"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470</w:t>
            </w:r>
          </w:p>
        </w:tc>
        <w:tc>
          <w:tcPr>
            <w:tcW w:w="810" w:type="dxa"/>
            <w:tcBorders>
              <w:top w:val="nil"/>
              <w:left w:val="nil"/>
              <w:bottom w:val="nil"/>
              <w:right w:val="nil"/>
            </w:tcBorders>
            <w:shd w:val="clear" w:color="auto" w:fill="auto"/>
            <w:noWrap/>
            <w:vAlign w:val="bottom"/>
            <w:hideMark/>
          </w:tcPr>
          <w:p w14:paraId="4D7FF25D"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25.0</w:t>
            </w:r>
          </w:p>
        </w:tc>
        <w:tc>
          <w:tcPr>
            <w:tcW w:w="1800" w:type="dxa"/>
            <w:tcBorders>
              <w:top w:val="nil"/>
              <w:left w:val="single" w:sz="8" w:space="0" w:color="auto"/>
              <w:bottom w:val="nil"/>
              <w:right w:val="nil"/>
            </w:tcBorders>
            <w:shd w:val="clear" w:color="auto" w:fill="auto"/>
            <w:noWrap/>
            <w:vAlign w:val="bottom"/>
            <w:hideMark/>
          </w:tcPr>
          <w:p w14:paraId="4081AFF4"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-1.7</w:t>
            </w:r>
          </w:p>
        </w:tc>
        <w:tc>
          <w:tcPr>
            <w:tcW w:w="1710" w:type="dxa"/>
            <w:tcBorders>
              <w:top w:val="nil"/>
              <w:left w:val="single" w:sz="8" w:space="0" w:color="auto"/>
              <w:bottom w:val="nil"/>
              <w:right w:val="single" w:sz="8" w:space="0" w:color="auto"/>
            </w:tcBorders>
            <w:shd w:val="clear" w:color="auto" w:fill="auto"/>
            <w:noWrap/>
            <w:vAlign w:val="bottom"/>
            <w:hideMark/>
          </w:tcPr>
          <w:p w14:paraId="4A47F922"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-0.9</w:t>
            </w:r>
          </w:p>
        </w:tc>
        <w:tc>
          <w:tcPr>
            <w:tcW w:w="1080" w:type="dxa"/>
            <w:tcBorders>
              <w:top w:val="nil"/>
              <w:left w:val="nil"/>
              <w:bottom w:val="nil"/>
              <w:right w:val="nil"/>
            </w:tcBorders>
            <w:shd w:val="clear" w:color="auto" w:fill="auto"/>
            <w:noWrap/>
            <w:vAlign w:val="bottom"/>
            <w:hideMark/>
          </w:tcPr>
          <w:p w14:paraId="462D70DB"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584F63CA"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08D04306"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3085F1B7"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Undergrad - 4+</w:t>
            </w:r>
          </w:p>
        </w:tc>
        <w:tc>
          <w:tcPr>
            <w:tcW w:w="900" w:type="dxa"/>
            <w:tcBorders>
              <w:top w:val="nil"/>
              <w:left w:val="single" w:sz="8" w:space="0" w:color="auto"/>
              <w:bottom w:val="nil"/>
              <w:right w:val="nil"/>
            </w:tcBorders>
            <w:shd w:val="clear" w:color="auto" w:fill="auto"/>
            <w:vAlign w:val="center"/>
            <w:hideMark/>
          </w:tcPr>
          <w:p w14:paraId="1D96CB61"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899</w:t>
            </w:r>
          </w:p>
        </w:tc>
        <w:tc>
          <w:tcPr>
            <w:tcW w:w="900" w:type="dxa"/>
            <w:tcBorders>
              <w:top w:val="nil"/>
              <w:left w:val="nil"/>
              <w:bottom w:val="nil"/>
              <w:right w:val="single" w:sz="8" w:space="0" w:color="auto"/>
            </w:tcBorders>
            <w:shd w:val="clear" w:color="auto" w:fill="auto"/>
            <w:noWrap/>
            <w:vAlign w:val="bottom"/>
            <w:hideMark/>
          </w:tcPr>
          <w:p w14:paraId="3D05102C"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25.1</w:t>
            </w:r>
          </w:p>
        </w:tc>
        <w:tc>
          <w:tcPr>
            <w:tcW w:w="810" w:type="dxa"/>
            <w:tcBorders>
              <w:top w:val="nil"/>
              <w:left w:val="nil"/>
              <w:bottom w:val="nil"/>
              <w:right w:val="nil"/>
            </w:tcBorders>
            <w:shd w:val="clear" w:color="auto" w:fill="auto"/>
            <w:vAlign w:val="center"/>
            <w:hideMark/>
          </w:tcPr>
          <w:p w14:paraId="064A29DA"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345</w:t>
            </w:r>
          </w:p>
        </w:tc>
        <w:tc>
          <w:tcPr>
            <w:tcW w:w="810" w:type="dxa"/>
            <w:tcBorders>
              <w:top w:val="nil"/>
              <w:left w:val="nil"/>
              <w:bottom w:val="nil"/>
              <w:right w:val="single" w:sz="8" w:space="0" w:color="auto"/>
            </w:tcBorders>
            <w:shd w:val="clear" w:color="auto" w:fill="auto"/>
            <w:noWrap/>
            <w:vAlign w:val="bottom"/>
            <w:hideMark/>
          </w:tcPr>
          <w:p w14:paraId="663436B5"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20.3</w:t>
            </w:r>
          </w:p>
        </w:tc>
        <w:tc>
          <w:tcPr>
            <w:tcW w:w="900" w:type="dxa"/>
            <w:tcBorders>
              <w:top w:val="nil"/>
              <w:left w:val="nil"/>
              <w:bottom w:val="nil"/>
              <w:right w:val="nil"/>
            </w:tcBorders>
            <w:shd w:val="clear" w:color="auto" w:fill="auto"/>
            <w:vAlign w:val="center"/>
            <w:hideMark/>
          </w:tcPr>
          <w:p w14:paraId="7C23A587"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554</w:t>
            </w:r>
          </w:p>
        </w:tc>
        <w:tc>
          <w:tcPr>
            <w:tcW w:w="810" w:type="dxa"/>
            <w:tcBorders>
              <w:top w:val="nil"/>
              <w:left w:val="nil"/>
              <w:bottom w:val="nil"/>
              <w:right w:val="nil"/>
            </w:tcBorders>
            <w:shd w:val="clear" w:color="auto" w:fill="auto"/>
            <w:noWrap/>
            <w:vAlign w:val="bottom"/>
            <w:hideMark/>
          </w:tcPr>
          <w:p w14:paraId="7E921BD5"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29.5</w:t>
            </w:r>
          </w:p>
        </w:tc>
        <w:tc>
          <w:tcPr>
            <w:tcW w:w="1800" w:type="dxa"/>
            <w:tcBorders>
              <w:top w:val="nil"/>
              <w:left w:val="single" w:sz="8" w:space="0" w:color="auto"/>
              <w:bottom w:val="nil"/>
              <w:right w:val="nil"/>
            </w:tcBorders>
            <w:shd w:val="clear" w:color="auto" w:fill="auto"/>
            <w:noWrap/>
            <w:vAlign w:val="bottom"/>
            <w:hideMark/>
          </w:tcPr>
          <w:p w14:paraId="4642BAE2"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-9.2</w:t>
            </w:r>
          </w:p>
        </w:tc>
        <w:tc>
          <w:tcPr>
            <w:tcW w:w="1710" w:type="dxa"/>
            <w:tcBorders>
              <w:top w:val="nil"/>
              <w:left w:val="single" w:sz="8" w:space="0" w:color="auto"/>
              <w:bottom w:val="nil"/>
              <w:right w:val="single" w:sz="8" w:space="0" w:color="auto"/>
            </w:tcBorders>
            <w:shd w:val="clear" w:color="auto" w:fill="auto"/>
            <w:noWrap/>
            <w:vAlign w:val="bottom"/>
            <w:hideMark/>
          </w:tcPr>
          <w:p w14:paraId="0908375D"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-4.8</w:t>
            </w:r>
          </w:p>
        </w:tc>
        <w:tc>
          <w:tcPr>
            <w:tcW w:w="1080" w:type="dxa"/>
            <w:tcBorders>
              <w:top w:val="nil"/>
              <w:left w:val="nil"/>
              <w:bottom w:val="nil"/>
              <w:right w:val="nil"/>
            </w:tcBorders>
            <w:shd w:val="clear" w:color="auto" w:fill="auto"/>
            <w:noWrap/>
            <w:vAlign w:val="bottom"/>
            <w:hideMark/>
          </w:tcPr>
          <w:p w14:paraId="1B40944C"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0.009</w:t>
            </w:r>
          </w:p>
        </w:tc>
        <w:tc>
          <w:tcPr>
            <w:tcW w:w="960" w:type="dxa"/>
            <w:tcBorders>
              <w:top w:val="nil"/>
              <w:left w:val="single" w:sz="8" w:space="0" w:color="auto"/>
              <w:bottom w:val="nil"/>
              <w:right w:val="single" w:sz="8" w:space="0" w:color="auto"/>
            </w:tcBorders>
            <w:shd w:val="clear" w:color="auto" w:fill="auto"/>
            <w:noWrap/>
            <w:vAlign w:val="bottom"/>
            <w:hideMark/>
          </w:tcPr>
          <w:p w14:paraId="1785F337"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32105D0B"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38A7FFF1"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Missing</w:t>
            </w:r>
          </w:p>
        </w:tc>
        <w:tc>
          <w:tcPr>
            <w:tcW w:w="900" w:type="dxa"/>
            <w:tcBorders>
              <w:top w:val="nil"/>
              <w:left w:val="single" w:sz="8" w:space="0" w:color="auto"/>
              <w:bottom w:val="nil"/>
              <w:right w:val="nil"/>
            </w:tcBorders>
            <w:shd w:val="clear" w:color="auto" w:fill="auto"/>
            <w:vAlign w:val="center"/>
            <w:hideMark/>
          </w:tcPr>
          <w:p w14:paraId="20129453"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w:t>
            </w:r>
          </w:p>
        </w:tc>
        <w:tc>
          <w:tcPr>
            <w:tcW w:w="900" w:type="dxa"/>
            <w:tcBorders>
              <w:top w:val="nil"/>
              <w:left w:val="nil"/>
              <w:bottom w:val="nil"/>
              <w:right w:val="single" w:sz="8" w:space="0" w:color="auto"/>
            </w:tcBorders>
            <w:shd w:val="clear" w:color="auto" w:fill="auto"/>
            <w:noWrap/>
            <w:vAlign w:val="bottom"/>
            <w:hideMark/>
          </w:tcPr>
          <w:p w14:paraId="03D0EA7B"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810" w:type="dxa"/>
            <w:tcBorders>
              <w:top w:val="nil"/>
              <w:left w:val="nil"/>
              <w:bottom w:val="nil"/>
              <w:right w:val="nil"/>
            </w:tcBorders>
            <w:shd w:val="clear" w:color="auto" w:fill="auto"/>
            <w:vAlign w:val="center"/>
            <w:hideMark/>
          </w:tcPr>
          <w:p w14:paraId="00C01840"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w:t>
            </w:r>
          </w:p>
        </w:tc>
        <w:tc>
          <w:tcPr>
            <w:tcW w:w="810" w:type="dxa"/>
            <w:tcBorders>
              <w:top w:val="nil"/>
              <w:left w:val="nil"/>
              <w:bottom w:val="nil"/>
              <w:right w:val="single" w:sz="8" w:space="0" w:color="auto"/>
            </w:tcBorders>
            <w:shd w:val="clear" w:color="auto" w:fill="auto"/>
            <w:noWrap/>
            <w:vAlign w:val="bottom"/>
            <w:hideMark/>
          </w:tcPr>
          <w:p w14:paraId="646EFF21"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900" w:type="dxa"/>
            <w:tcBorders>
              <w:top w:val="nil"/>
              <w:left w:val="nil"/>
              <w:bottom w:val="nil"/>
              <w:right w:val="nil"/>
            </w:tcBorders>
            <w:shd w:val="clear" w:color="auto" w:fill="auto"/>
            <w:vAlign w:val="center"/>
            <w:hideMark/>
          </w:tcPr>
          <w:p w14:paraId="113E7174"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w:t>
            </w:r>
          </w:p>
        </w:tc>
        <w:tc>
          <w:tcPr>
            <w:tcW w:w="810" w:type="dxa"/>
            <w:tcBorders>
              <w:top w:val="nil"/>
              <w:left w:val="nil"/>
              <w:bottom w:val="nil"/>
              <w:right w:val="nil"/>
            </w:tcBorders>
            <w:shd w:val="clear" w:color="auto" w:fill="auto"/>
            <w:noWrap/>
            <w:vAlign w:val="bottom"/>
            <w:hideMark/>
          </w:tcPr>
          <w:p w14:paraId="239333A1"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0.1</w:t>
            </w:r>
          </w:p>
        </w:tc>
        <w:tc>
          <w:tcPr>
            <w:tcW w:w="1800" w:type="dxa"/>
            <w:tcBorders>
              <w:top w:val="nil"/>
              <w:left w:val="single" w:sz="8" w:space="0" w:color="auto"/>
              <w:bottom w:val="nil"/>
              <w:right w:val="nil"/>
            </w:tcBorders>
            <w:shd w:val="clear" w:color="auto" w:fill="auto"/>
            <w:noWrap/>
            <w:vAlign w:val="bottom"/>
            <w:hideMark/>
          </w:tcPr>
          <w:p w14:paraId="61305BB6"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-0.1</w:t>
            </w:r>
          </w:p>
        </w:tc>
        <w:tc>
          <w:tcPr>
            <w:tcW w:w="1710" w:type="dxa"/>
            <w:tcBorders>
              <w:top w:val="nil"/>
              <w:left w:val="single" w:sz="8" w:space="0" w:color="auto"/>
              <w:bottom w:val="nil"/>
              <w:right w:val="single" w:sz="8" w:space="0" w:color="auto"/>
            </w:tcBorders>
            <w:shd w:val="clear" w:color="auto" w:fill="auto"/>
            <w:noWrap/>
            <w:vAlign w:val="bottom"/>
            <w:hideMark/>
          </w:tcPr>
          <w:p w14:paraId="173B461D"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1080" w:type="dxa"/>
            <w:tcBorders>
              <w:top w:val="nil"/>
              <w:left w:val="nil"/>
              <w:bottom w:val="nil"/>
              <w:right w:val="nil"/>
            </w:tcBorders>
            <w:shd w:val="clear" w:color="auto" w:fill="auto"/>
            <w:noWrap/>
            <w:vAlign w:val="bottom"/>
            <w:hideMark/>
          </w:tcPr>
          <w:p w14:paraId="57FD76B7"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31C01C74"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0.13</w:t>
            </w:r>
          </w:p>
        </w:tc>
      </w:tr>
      <w:tr w:rsidR="0087083D" w:rsidRPr="0087083D" w14:paraId="0061FE4F"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38CE2CBD"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xml:space="preserve">Standardized Race/Ethnicity </w:t>
            </w:r>
          </w:p>
        </w:tc>
        <w:tc>
          <w:tcPr>
            <w:tcW w:w="900" w:type="dxa"/>
            <w:tcBorders>
              <w:top w:val="nil"/>
              <w:left w:val="single" w:sz="8" w:space="0" w:color="auto"/>
              <w:bottom w:val="nil"/>
              <w:right w:val="nil"/>
            </w:tcBorders>
            <w:shd w:val="clear" w:color="auto" w:fill="auto"/>
            <w:noWrap/>
            <w:vAlign w:val="bottom"/>
            <w:hideMark/>
          </w:tcPr>
          <w:p w14:paraId="58971BE9"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900" w:type="dxa"/>
            <w:tcBorders>
              <w:top w:val="nil"/>
              <w:left w:val="nil"/>
              <w:bottom w:val="nil"/>
              <w:right w:val="single" w:sz="8" w:space="0" w:color="auto"/>
            </w:tcBorders>
            <w:shd w:val="clear" w:color="auto" w:fill="auto"/>
            <w:noWrap/>
            <w:vAlign w:val="bottom"/>
            <w:hideMark/>
          </w:tcPr>
          <w:p w14:paraId="38169DE6"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auto" w:fill="auto"/>
            <w:noWrap/>
            <w:vAlign w:val="bottom"/>
            <w:hideMark/>
          </w:tcPr>
          <w:p w14:paraId="56B45BBE"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810" w:type="dxa"/>
            <w:tcBorders>
              <w:top w:val="nil"/>
              <w:left w:val="nil"/>
              <w:bottom w:val="nil"/>
              <w:right w:val="single" w:sz="8" w:space="0" w:color="auto"/>
            </w:tcBorders>
            <w:shd w:val="clear" w:color="auto" w:fill="auto"/>
            <w:noWrap/>
            <w:vAlign w:val="bottom"/>
            <w:hideMark/>
          </w:tcPr>
          <w:p w14:paraId="60306409"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auto" w:fill="auto"/>
            <w:noWrap/>
            <w:vAlign w:val="bottom"/>
            <w:hideMark/>
          </w:tcPr>
          <w:p w14:paraId="3B7A8935" w14:textId="77777777" w:rsidR="0087083D" w:rsidRPr="0087083D" w:rsidRDefault="0087083D" w:rsidP="0087083D">
            <w:pPr>
              <w:spacing w:after="0" w:line="240" w:lineRule="auto"/>
              <w:rPr>
                <w:rFonts w:ascii="Calibri" w:eastAsia="Times New Roman" w:hAnsi="Calibri"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66EE8B38" w14:textId="77777777" w:rsidR="0087083D" w:rsidRPr="0087083D" w:rsidRDefault="0087083D" w:rsidP="0087083D">
            <w:pPr>
              <w:spacing w:after="0" w:line="240" w:lineRule="auto"/>
              <w:rPr>
                <w:rFonts w:ascii="Times New Roman" w:eastAsia="Times New Roman" w:hAnsi="Times New Roman" w:cs="Times New Roman"/>
                <w:sz w:val="20"/>
                <w:szCs w:val="20"/>
              </w:rPr>
            </w:pPr>
          </w:p>
        </w:tc>
        <w:tc>
          <w:tcPr>
            <w:tcW w:w="1800" w:type="dxa"/>
            <w:tcBorders>
              <w:top w:val="nil"/>
              <w:left w:val="single" w:sz="8" w:space="0" w:color="auto"/>
              <w:bottom w:val="nil"/>
              <w:right w:val="nil"/>
            </w:tcBorders>
            <w:shd w:val="clear" w:color="auto" w:fill="auto"/>
            <w:noWrap/>
            <w:vAlign w:val="bottom"/>
            <w:hideMark/>
          </w:tcPr>
          <w:p w14:paraId="685FE2CB" w14:textId="77777777" w:rsidR="0087083D" w:rsidRPr="0087083D" w:rsidRDefault="0087083D" w:rsidP="0046340C">
            <w:pPr>
              <w:spacing w:after="0" w:line="240" w:lineRule="auto"/>
              <w:ind w:right="61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1710" w:type="dxa"/>
            <w:tcBorders>
              <w:top w:val="nil"/>
              <w:left w:val="single" w:sz="8" w:space="0" w:color="auto"/>
              <w:bottom w:val="nil"/>
              <w:right w:val="single" w:sz="8" w:space="0" w:color="auto"/>
            </w:tcBorders>
            <w:shd w:val="clear" w:color="auto" w:fill="auto"/>
            <w:noWrap/>
            <w:vAlign w:val="bottom"/>
            <w:hideMark/>
          </w:tcPr>
          <w:p w14:paraId="418C84D3" w14:textId="77777777" w:rsidR="0087083D" w:rsidRPr="0087083D" w:rsidRDefault="0087083D" w:rsidP="0046340C">
            <w:pPr>
              <w:spacing w:after="0" w:line="240" w:lineRule="auto"/>
              <w:ind w:right="61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1080" w:type="dxa"/>
            <w:tcBorders>
              <w:top w:val="nil"/>
              <w:left w:val="nil"/>
              <w:bottom w:val="nil"/>
              <w:right w:val="nil"/>
            </w:tcBorders>
            <w:shd w:val="clear" w:color="auto" w:fill="auto"/>
            <w:noWrap/>
            <w:vAlign w:val="bottom"/>
            <w:hideMark/>
          </w:tcPr>
          <w:p w14:paraId="46D06EE4" w14:textId="77777777" w:rsidR="0087083D" w:rsidRPr="0087083D" w:rsidRDefault="0087083D" w:rsidP="0087083D">
            <w:pPr>
              <w:spacing w:after="0" w:line="240" w:lineRule="auto"/>
              <w:rPr>
                <w:rFonts w:ascii="Calibri" w:eastAsia="Times New Roman" w:hAnsi="Calibri" w:cs="Times New Roman"/>
                <w:color w:val="000000"/>
                <w:sz w:val="20"/>
                <w:szCs w:val="20"/>
              </w:rPr>
            </w:pPr>
          </w:p>
        </w:tc>
        <w:tc>
          <w:tcPr>
            <w:tcW w:w="960" w:type="dxa"/>
            <w:tcBorders>
              <w:top w:val="nil"/>
              <w:left w:val="single" w:sz="8" w:space="0" w:color="auto"/>
              <w:bottom w:val="nil"/>
              <w:right w:val="single" w:sz="8" w:space="0" w:color="auto"/>
            </w:tcBorders>
            <w:shd w:val="clear" w:color="auto" w:fill="auto"/>
            <w:noWrap/>
            <w:vAlign w:val="bottom"/>
            <w:hideMark/>
          </w:tcPr>
          <w:p w14:paraId="453AEB4F"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0AC64F85"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4A65D08D"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White</w:t>
            </w:r>
          </w:p>
        </w:tc>
        <w:tc>
          <w:tcPr>
            <w:tcW w:w="900" w:type="dxa"/>
            <w:tcBorders>
              <w:top w:val="nil"/>
              <w:left w:val="single" w:sz="8" w:space="0" w:color="auto"/>
              <w:bottom w:val="nil"/>
              <w:right w:val="nil"/>
            </w:tcBorders>
            <w:shd w:val="clear" w:color="auto" w:fill="auto"/>
            <w:vAlign w:val="center"/>
            <w:hideMark/>
          </w:tcPr>
          <w:p w14:paraId="3EFE7F60"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1,619</w:t>
            </w:r>
          </w:p>
        </w:tc>
        <w:tc>
          <w:tcPr>
            <w:tcW w:w="900" w:type="dxa"/>
            <w:tcBorders>
              <w:top w:val="nil"/>
              <w:left w:val="nil"/>
              <w:bottom w:val="nil"/>
              <w:right w:val="single" w:sz="8" w:space="0" w:color="auto"/>
            </w:tcBorders>
            <w:shd w:val="clear" w:color="auto" w:fill="auto"/>
            <w:noWrap/>
            <w:vAlign w:val="bottom"/>
            <w:hideMark/>
          </w:tcPr>
          <w:p w14:paraId="4469590C"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45.3</w:t>
            </w:r>
          </w:p>
        </w:tc>
        <w:tc>
          <w:tcPr>
            <w:tcW w:w="810" w:type="dxa"/>
            <w:tcBorders>
              <w:top w:val="nil"/>
              <w:left w:val="nil"/>
              <w:bottom w:val="nil"/>
              <w:right w:val="nil"/>
            </w:tcBorders>
            <w:shd w:val="clear" w:color="auto" w:fill="auto"/>
            <w:vAlign w:val="center"/>
            <w:hideMark/>
          </w:tcPr>
          <w:p w14:paraId="1889ECAA" w14:textId="066D67C0"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82</w:t>
            </w:r>
            <w:r w:rsidR="00BB3223">
              <w:rPr>
                <w:rFonts w:ascii="Calibri" w:eastAsia="Times New Roman" w:hAnsi="Calibri" w:cs="Times New Roman"/>
                <w:color w:val="000000"/>
                <w:sz w:val="20"/>
                <w:szCs w:val="20"/>
              </w:rPr>
              <w:t>3</w:t>
            </w:r>
          </w:p>
        </w:tc>
        <w:tc>
          <w:tcPr>
            <w:tcW w:w="810" w:type="dxa"/>
            <w:tcBorders>
              <w:top w:val="nil"/>
              <w:left w:val="nil"/>
              <w:bottom w:val="nil"/>
              <w:right w:val="single" w:sz="8" w:space="0" w:color="auto"/>
            </w:tcBorders>
            <w:shd w:val="clear" w:color="auto" w:fill="auto"/>
            <w:noWrap/>
            <w:vAlign w:val="bottom"/>
            <w:hideMark/>
          </w:tcPr>
          <w:p w14:paraId="7E48FE49"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48.5</w:t>
            </w:r>
          </w:p>
        </w:tc>
        <w:tc>
          <w:tcPr>
            <w:tcW w:w="900" w:type="dxa"/>
            <w:tcBorders>
              <w:top w:val="nil"/>
              <w:left w:val="nil"/>
              <w:bottom w:val="nil"/>
              <w:right w:val="nil"/>
            </w:tcBorders>
            <w:shd w:val="clear" w:color="auto" w:fill="auto"/>
            <w:vAlign w:val="center"/>
            <w:hideMark/>
          </w:tcPr>
          <w:p w14:paraId="51503021"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795</w:t>
            </w:r>
          </w:p>
        </w:tc>
        <w:tc>
          <w:tcPr>
            <w:tcW w:w="810" w:type="dxa"/>
            <w:tcBorders>
              <w:top w:val="nil"/>
              <w:left w:val="nil"/>
              <w:bottom w:val="nil"/>
              <w:right w:val="nil"/>
            </w:tcBorders>
            <w:shd w:val="clear" w:color="auto" w:fill="auto"/>
            <w:noWrap/>
            <w:vAlign w:val="bottom"/>
            <w:hideMark/>
          </w:tcPr>
          <w:p w14:paraId="0C533457"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42.4</w:t>
            </w:r>
          </w:p>
        </w:tc>
        <w:tc>
          <w:tcPr>
            <w:tcW w:w="1800" w:type="dxa"/>
            <w:tcBorders>
              <w:top w:val="nil"/>
              <w:left w:val="single" w:sz="8" w:space="0" w:color="auto"/>
              <w:bottom w:val="nil"/>
              <w:right w:val="nil"/>
            </w:tcBorders>
            <w:shd w:val="clear" w:color="auto" w:fill="auto"/>
            <w:noWrap/>
            <w:vAlign w:val="bottom"/>
            <w:hideMark/>
          </w:tcPr>
          <w:p w14:paraId="6F0B929E"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6.1</w:t>
            </w:r>
          </w:p>
        </w:tc>
        <w:tc>
          <w:tcPr>
            <w:tcW w:w="1710" w:type="dxa"/>
            <w:tcBorders>
              <w:top w:val="nil"/>
              <w:left w:val="single" w:sz="8" w:space="0" w:color="auto"/>
              <w:bottom w:val="nil"/>
              <w:right w:val="single" w:sz="8" w:space="0" w:color="auto"/>
            </w:tcBorders>
            <w:shd w:val="clear" w:color="auto" w:fill="auto"/>
            <w:noWrap/>
            <w:vAlign w:val="bottom"/>
            <w:hideMark/>
          </w:tcPr>
          <w:p w14:paraId="2A04AD43"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3.2</w:t>
            </w:r>
          </w:p>
        </w:tc>
        <w:tc>
          <w:tcPr>
            <w:tcW w:w="1080" w:type="dxa"/>
            <w:tcBorders>
              <w:top w:val="nil"/>
              <w:left w:val="nil"/>
              <w:bottom w:val="nil"/>
              <w:right w:val="nil"/>
            </w:tcBorders>
            <w:shd w:val="clear" w:color="auto" w:fill="auto"/>
            <w:noWrap/>
            <w:vAlign w:val="bottom"/>
            <w:hideMark/>
          </w:tcPr>
          <w:p w14:paraId="1077B28B"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0.002</w:t>
            </w:r>
          </w:p>
        </w:tc>
        <w:tc>
          <w:tcPr>
            <w:tcW w:w="960" w:type="dxa"/>
            <w:tcBorders>
              <w:top w:val="nil"/>
              <w:left w:val="single" w:sz="8" w:space="0" w:color="auto"/>
              <w:bottom w:val="nil"/>
              <w:right w:val="single" w:sz="8" w:space="0" w:color="auto"/>
            </w:tcBorders>
            <w:shd w:val="clear" w:color="auto" w:fill="auto"/>
            <w:noWrap/>
            <w:vAlign w:val="bottom"/>
            <w:hideMark/>
          </w:tcPr>
          <w:p w14:paraId="5B0931BF"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3D3D83B0"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74E560B4"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Black</w:t>
            </w:r>
          </w:p>
        </w:tc>
        <w:tc>
          <w:tcPr>
            <w:tcW w:w="900" w:type="dxa"/>
            <w:tcBorders>
              <w:top w:val="nil"/>
              <w:left w:val="single" w:sz="8" w:space="0" w:color="auto"/>
              <w:bottom w:val="nil"/>
              <w:right w:val="nil"/>
            </w:tcBorders>
            <w:shd w:val="clear" w:color="auto" w:fill="auto"/>
            <w:vAlign w:val="center"/>
            <w:hideMark/>
          </w:tcPr>
          <w:p w14:paraId="1EBBCCDC"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470</w:t>
            </w:r>
          </w:p>
        </w:tc>
        <w:tc>
          <w:tcPr>
            <w:tcW w:w="900" w:type="dxa"/>
            <w:tcBorders>
              <w:top w:val="nil"/>
              <w:left w:val="nil"/>
              <w:bottom w:val="nil"/>
              <w:right w:val="single" w:sz="8" w:space="0" w:color="auto"/>
            </w:tcBorders>
            <w:shd w:val="clear" w:color="auto" w:fill="auto"/>
            <w:noWrap/>
            <w:vAlign w:val="bottom"/>
            <w:hideMark/>
          </w:tcPr>
          <w:p w14:paraId="25AEC3F4"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13.1</w:t>
            </w:r>
          </w:p>
        </w:tc>
        <w:tc>
          <w:tcPr>
            <w:tcW w:w="810" w:type="dxa"/>
            <w:tcBorders>
              <w:top w:val="nil"/>
              <w:left w:val="nil"/>
              <w:bottom w:val="nil"/>
              <w:right w:val="nil"/>
            </w:tcBorders>
            <w:shd w:val="clear" w:color="auto" w:fill="auto"/>
            <w:vAlign w:val="center"/>
            <w:hideMark/>
          </w:tcPr>
          <w:p w14:paraId="3CA02BAD"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189</w:t>
            </w:r>
          </w:p>
        </w:tc>
        <w:tc>
          <w:tcPr>
            <w:tcW w:w="810" w:type="dxa"/>
            <w:tcBorders>
              <w:top w:val="nil"/>
              <w:left w:val="nil"/>
              <w:bottom w:val="nil"/>
              <w:right w:val="single" w:sz="8" w:space="0" w:color="auto"/>
            </w:tcBorders>
            <w:shd w:val="clear" w:color="auto" w:fill="auto"/>
            <w:noWrap/>
            <w:vAlign w:val="bottom"/>
            <w:hideMark/>
          </w:tcPr>
          <w:p w14:paraId="67B862FD"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11.1</w:t>
            </w:r>
          </w:p>
        </w:tc>
        <w:tc>
          <w:tcPr>
            <w:tcW w:w="900" w:type="dxa"/>
            <w:tcBorders>
              <w:top w:val="nil"/>
              <w:left w:val="nil"/>
              <w:bottom w:val="nil"/>
              <w:right w:val="nil"/>
            </w:tcBorders>
            <w:shd w:val="clear" w:color="auto" w:fill="auto"/>
            <w:vAlign w:val="center"/>
            <w:hideMark/>
          </w:tcPr>
          <w:p w14:paraId="27BA6744"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281</w:t>
            </w:r>
          </w:p>
        </w:tc>
        <w:tc>
          <w:tcPr>
            <w:tcW w:w="810" w:type="dxa"/>
            <w:tcBorders>
              <w:top w:val="nil"/>
              <w:left w:val="nil"/>
              <w:bottom w:val="nil"/>
              <w:right w:val="nil"/>
            </w:tcBorders>
            <w:shd w:val="clear" w:color="auto" w:fill="auto"/>
            <w:noWrap/>
            <w:vAlign w:val="bottom"/>
            <w:hideMark/>
          </w:tcPr>
          <w:p w14:paraId="35187000"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15.0</w:t>
            </w:r>
          </w:p>
        </w:tc>
        <w:tc>
          <w:tcPr>
            <w:tcW w:w="1800" w:type="dxa"/>
            <w:tcBorders>
              <w:top w:val="nil"/>
              <w:left w:val="single" w:sz="8" w:space="0" w:color="auto"/>
              <w:bottom w:val="nil"/>
              <w:right w:val="nil"/>
            </w:tcBorders>
            <w:shd w:val="clear" w:color="auto" w:fill="auto"/>
            <w:noWrap/>
            <w:vAlign w:val="bottom"/>
            <w:hideMark/>
          </w:tcPr>
          <w:p w14:paraId="058D70BE"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-3.8</w:t>
            </w:r>
          </w:p>
        </w:tc>
        <w:tc>
          <w:tcPr>
            <w:tcW w:w="1710" w:type="dxa"/>
            <w:tcBorders>
              <w:top w:val="nil"/>
              <w:left w:val="single" w:sz="8" w:space="0" w:color="auto"/>
              <w:bottom w:val="nil"/>
              <w:right w:val="single" w:sz="8" w:space="0" w:color="auto"/>
            </w:tcBorders>
            <w:shd w:val="clear" w:color="auto" w:fill="auto"/>
            <w:noWrap/>
            <w:vAlign w:val="bottom"/>
            <w:hideMark/>
          </w:tcPr>
          <w:p w14:paraId="1E2ADA1B"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-2.0</w:t>
            </w:r>
          </w:p>
        </w:tc>
        <w:tc>
          <w:tcPr>
            <w:tcW w:w="1080" w:type="dxa"/>
            <w:tcBorders>
              <w:top w:val="nil"/>
              <w:left w:val="nil"/>
              <w:bottom w:val="nil"/>
              <w:right w:val="nil"/>
            </w:tcBorders>
            <w:shd w:val="clear" w:color="auto" w:fill="auto"/>
            <w:noWrap/>
            <w:vAlign w:val="bottom"/>
            <w:hideMark/>
          </w:tcPr>
          <w:p w14:paraId="6CFDF04F"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0.003</w:t>
            </w:r>
          </w:p>
        </w:tc>
        <w:tc>
          <w:tcPr>
            <w:tcW w:w="960" w:type="dxa"/>
            <w:tcBorders>
              <w:top w:val="nil"/>
              <w:left w:val="single" w:sz="8" w:space="0" w:color="auto"/>
              <w:bottom w:val="nil"/>
              <w:right w:val="single" w:sz="8" w:space="0" w:color="auto"/>
            </w:tcBorders>
            <w:shd w:val="clear" w:color="auto" w:fill="auto"/>
            <w:noWrap/>
            <w:vAlign w:val="bottom"/>
            <w:hideMark/>
          </w:tcPr>
          <w:p w14:paraId="64F8F0DF"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4046AA52"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7BF1C742"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Hispanic</w:t>
            </w:r>
          </w:p>
        </w:tc>
        <w:tc>
          <w:tcPr>
            <w:tcW w:w="900" w:type="dxa"/>
            <w:tcBorders>
              <w:top w:val="nil"/>
              <w:left w:val="single" w:sz="8" w:space="0" w:color="auto"/>
              <w:bottom w:val="nil"/>
              <w:right w:val="nil"/>
            </w:tcBorders>
            <w:shd w:val="clear" w:color="auto" w:fill="auto"/>
            <w:vAlign w:val="center"/>
            <w:hideMark/>
          </w:tcPr>
          <w:p w14:paraId="05762465"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392</w:t>
            </w:r>
          </w:p>
        </w:tc>
        <w:tc>
          <w:tcPr>
            <w:tcW w:w="900" w:type="dxa"/>
            <w:tcBorders>
              <w:top w:val="nil"/>
              <w:left w:val="nil"/>
              <w:bottom w:val="nil"/>
              <w:right w:val="single" w:sz="8" w:space="0" w:color="auto"/>
            </w:tcBorders>
            <w:shd w:val="clear" w:color="auto" w:fill="auto"/>
            <w:noWrap/>
            <w:vAlign w:val="bottom"/>
            <w:hideMark/>
          </w:tcPr>
          <w:p w14:paraId="205EDC15"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11.0</w:t>
            </w:r>
          </w:p>
        </w:tc>
        <w:tc>
          <w:tcPr>
            <w:tcW w:w="810" w:type="dxa"/>
            <w:tcBorders>
              <w:top w:val="nil"/>
              <w:left w:val="nil"/>
              <w:bottom w:val="nil"/>
              <w:right w:val="nil"/>
            </w:tcBorders>
            <w:shd w:val="clear" w:color="auto" w:fill="auto"/>
            <w:vAlign w:val="center"/>
            <w:hideMark/>
          </w:tcPr>
          <w:p w14:paraId="722DDD9A"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192</w:t>
            </w:r>
          </w:p>
        </w:tc>
        <w:tc>
          <w:tcPr>
            <w:tcW w:w="810" w:type="dxa"/>
            <w:tcBorders>
              <w:top w:val="nil"/>
              <w:left w:val="nil"/>
              <w:bottom w:val="nil"/>
              <w:right w:val="single" w:sz="8" w:space="0" w:color="auto"/>
            </w:tcBorders>
            <w:shd w:val="clear" w:color="auto" w:fill="auto"/>
            <w:noWrap/>
            <w:vAlign w:val="bottom"/>
            <w:hideMark/>
          </w:tcPr>
          <w:p w14:paraId="649B6430"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11.3</w:t>
            </w:r>
          </w:p>
        </w:tc>
        <w:tc>
          <w:tcPr>
            <w:tcW w:w="900" w:type="dxa"/>
            <w:tcBorders>
              <w:top w:val="nil"/>
              <w:left w:val="nil"/>
              <w:bottom w:val="nil"/>
              <w:right w:val="nil"/>
            </w:tcBorders>
            <w:shd w:val="clear" w:color="auto" w:fill="auto"/>
            <w:vAlign w:val="center"/>
            <w:hideMark/>
          </w:tcPr>
          <w:p w14:paraId="385F8065"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200</w:t>
            </w:r>
          </w:p>
        </w:tc>
        <w:tc>
          <w:tcPr>
            <w:tcW w:w="810" w:type="dxa"/>
            <w:tcBorders>
              <w:top w:val="nil"/>
              <w:left w:val="nil"/>
              <w:bottom w:val="nil"/>
              <w:right w:val="nil"/>
            </w:tcBorders>
            <w:shd w:val="clear" w:color="auto" w:fill="auto"/>
            <w:noWrap/>
            <w:vAlign w:val="bottom"/>
            <w:hideMark/>
          </w:tcPr>
          <w:p w14:paraId="42CD7F4E"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10.7</w:t>
            </w:r>
          </w:p>
        </w:tc>
        <w:tc>
          <w:tcPr>
            <w:tcW w:w="1800" w:type="dxa"/>
            <w:tcBorders>
              <w:top w:val="nil"/>
              <w:left w:val="single" w:sz="8" w:space="0" w:color="auto"/>
              <w:bottom w:val="nil"/>
              <w:right w:val="nil"/>
            </w:tcBorders>
            <w:shd w:val="clear" w:color="auto" w:fill="auto"/>
            <w:noWrap/>
            <w:vAlign w:val="bottom"/>
            <w:hideMark/>
          </w:tcPr>
          <w:p w14:paraId="60999A4B"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0.6</w:t>
            </w:r>
          </w:p>
        </w:tc>
        <w:tc>
          <w:tcPr>
            <w:tcW w:w="1710" w:type="dxa"/>
            <w:tcBorders>
              <w:top w:val="nil"/>
              <w:left w:val="single" w:sz="8" w:space="0" w:color="auto"/>
              <w:bottom w:val="nil"/>
              <w:right w:val="single" w:sz="8" w:space="0" w:color="auto"/>
            </w:tcBorders>
            <w:shd w:val="clear" w:color="auto" w:fill="auto"/>
            <w:noWrap/>
            <w:vAlign w:val="bottom"/>
            <w:hideMark/>
          </w:tcPr>
          <w:p w14:paraId="7FC1099B"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0.3</w:t>
            </w:r>
          </w:p>
        </w:tc>
        <w:tc>
          <w:tcPr>
            <w:tcW w:w="1080" w:type="dxa"/>
            <w:tcBorders>
              <w:top w:val="nil"/>
              <w:left w:val="nil"/>
              <w:bottom w:val="nil"/>
              <w:right w:val="nil"/>
            </w:tcBorders>
            <w:shd w:val="clear" w:color="auto" w:fill="auto"/>
            <w:noWrap/>
            <w:vAlign w:val="bottom"/>
            <w:hideMark/>
          </w:tcPr>
          <w:p w14:paraId="2B9A81C3"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6170D275"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5008709C"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7200E121"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Asian</w:t>
            </w:r>
          </w:p>
        </w:tc>
        <w:tc>
          <w:tcPr>
            <w:tcW w:w="900" w:type="dxa"/>
            <w:tcBorders>
              <w:top w:val="nil"/>
              <w:left w:val="single" w:sz="8" w:space="0" w:color="auto"/>
              <w:bottom w:val="nil"/>
              <w:right w:val="nil"/>
            </w:tcBorders>
            <w:shd w:val="clear" w:color="auto" w:fill="auto"/>
            <w:vAlign w:val="center"/>
            <w:hideMark/>
          </w:tcPr>
          <w:p w14:paraId="26C9AAEC"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941</w:t>
            </w:r>
          </w:p>
        </w:tc>
        <w:tc>
          <w:tcPr>
            <w:tcW w:w="900" w:type="dxa"/>
            <w:tcBorders>
              <w:top w:val="nil"/>
              <w:left w:val="nil"/>
              <w:bottom w:val="nil"/>
              <w:right w:val="single" w:sz="8" w:space="0" w:color="auto"/>
            </w:tcBorders>
            <w:shd w:val="clear" w:color="auto" w:fill="auto"/>
            <w:noWrap/>
            <w:vAlign w:val="bottom"/>
            <w:hideMark/>
          </w:tcPr>
          <w:p w14:paraId="21AEE3FF"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26.3</w:t>
            </w:r>
          </w:p>
        </w:tc>
        <w:tc>
          <w:tcPr>
            <w:tcW w:w="810" w:type="dxa"/>
            <w:tcBorders>
              <w:top w:val="nil"/>
              <w:left w:val="nil"/>
              <w:bottom w:val="nil"/>
              <w:right w:val="nil"/>
            </w:tcBorders>
            <w:shd w:val="clear" w:color="auto" w:fill="auto"/>
            <w:vAlign w:val="center"/>
            <w:hideMark/>
          </w:tcPr>
          <w:p w14:paraId="4D6D7352"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424</w:t>
            </w:r>
          </w:p>
        </w:tc>
        <w:tc>
          <w:tcPr>
            <w:tcW w:w="810" w:type="dxa"/>
            <w:tcBorders>
              <w:top w:val="nil"/>
              <w:left w:val="nil"/>
              <w:bottom w:val="nil"/>
              <w:right w:val="single" w:sz="8" w:space="0" w:color="auto"/>
            </w:tcBorders>
            <w:shd w:val="clear" w:color="auto" w:fill="auto"/>
            <w:noWrap/>
            <w:vAlign w:val="bottom"/>
            <w:hideMark/>
          </w:tcPr>
          <w:p w14:paraId="7AEDE7C7"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25.0</w:t>
            </w:r>
          </w:p>
        </w:tc>
        <w:tc>
          <w:tcPr>
            <w:tcW w:w="900" w:type="dxa"/>
            <w:tcBorders>
              <w:top w:val="nil"/>
              <w:left w:val="nil"/>
              <w:bottom w:val="nil"/>
              <w:right w:val="nil"/>
            </w:tcBorders>
            <w:shd w:val="clear" w:color="auto" w:fill="auto"/>
            <w:vAlign w:val="center"/>
            <w:hideMark/>
          </w:tcPr>
          <w:p w14:paraId="13E1B914"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517</w:t>
            </w:r>
          </w:p>
        </w:tc>
        <w:tc>
          <w:tcPr>
            <w:tcW w:w="810" w:type="dxa"/>
            <w:tcBorders>
              <w:top w:val="nil"/>
              <w:left w:val="nil"/>
              <w:bottom w:val="nil"/>
              <w:right w:val="nil"/>
            </w:tcBorders>
            <w:shd w:val="clear" w:color="auto" w:fill="auto"/>
            <w:noWrap/>
            <w:vAlign w:val="bottom"/>
            <w:hideMark/>
          </w:tcPr>
          <w:p w14:paraId="5585EA70"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27.5</w:t>
            </w:r>
          </w:p>
        </w:tc>
        <w:tc>
          <w:tcPr>
            <w:tcW w:w="1800" w:type="dxa"/>
            <w:tcBorders>
              <w:top w:val="nil"/>
              <w:left w:val="single" w:sz="8" w:space="0" w:color="auto"/>
              <w:bottom w:val="nil"/>
              <w:right w:val="nil"/>
            </w:tcBorders>
            <w:shd w:val="clear" w:color="auto" w:fill="auto"/>
            <w:noWrap/>
            <w:vAlign w:val="bottom"/>
            <w:hideMark/>
          </w:tcPr>
          <w:p w14:paraId="0D7FB10B"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-2.6</w:t>
            </w:r>
          </w:p>
        </w:tc>
        <w:tc>
          <w:tcPr>
            <w:tcW w:w="1710" w:type="dxa"/>
            <w:tcBorders>
              <w:top w:val="nil"/>
              <w:left w:val="single" w:sz="8" w:space="0" w:color="auto"/>
              <w:bottom w:val="nil"/>
              <w:right w:val="single" w:sz="8" w:space="0" w:color="auto"/>
            </w:tcBorders>
            <w:shd w:val="clear" w:color="auto" w:fill="auto"/>
            <w:noWrap/>
            <w:vAlign w:val="bottom"/>
            <w:hideMark/>
          </w:tcPr>
          <w:p w14:paraId="76B7AB1D"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-1.4</w:t>
            </w:r>
          </w:p>
        </w:tc>
        <w:tc>
          <w:tcPr>
            <w:tcW w:w="1080" w:type="dxa"/>
            <w:tcBorders>
              <w:top w:val="nil"/>
              <w:left w:val="nil"/>
              <w:bottom w:val="nil"/>
              <w:right w:val="nil"/>
            </w:tcBorders>
            <w:shd w:val="clear" w:color="auto" w:fill="auto"/>
            <w:noWrap/>
            <w:vAlign w:val="bottom"/>
            <w:hideMark/>
          </w:tcPr>
          <w:p w14:paraId="7F2C799B"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0.001</w:t>
            </w:r>
          </w:p>
        </w:tc>
        <w:tc>
          <w:tcPr>
            <w:tcW w:w="960" w:type="dxa"/>
            <w:tcBorders>
              <w:top w:val="nil"/>
              <w:left w:val="single" w:sz="8" w:space="0" w:color="auto"/>
              <w:bottom w:val="nil"/>
              <w:right w:val="single" w:sz="8" w:space="0" w:color="auto"/>
            </w:tcBorders>
            <w:shd w:val="clear" w:color="auto" w:fill="auto"/>
            <w:noWrap/>
            <w:vAlign w:val="bottom"/>
            <w:hideMark/>
          </w:tcPr>
          <w:p w14:paraId="68423C19"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5AD8967D"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6ED4EF3B"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Native American/Pacific Islander</w:t>
            </w:r>
          </w:p>
        </w:tc>
        <w:tc>
          <w:tcPr>
            <w:tcW w:w="900" w:type="dxa"/>
            <w:tcBorders>
              <w:top w:val="nil"/>
              <w:left w:val="single" w:sz="8" w:space="0" w:color="auto"/>
              <w:bottom w:val="nil"/>
              <w:right w:val="nil"/>
            </w:tcBorders>
            <w:shd w:val="clear" w:color="auto" w:fill="auto"/>
            <w:vAlign w:val="center"/>
            <w:hideMark/>
          </w:tcPr>
          <w:p w14:paraId="79EA8D1C"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154</w:t>
            </w:r>
          </w:p>
        </w:tc>
        <w:tc>
          <w:tcPr>
            <w:tcW w:w="900" w:type="dxa"/>
            <w:tcBorders>
              <w:top w:val="nil"/>
              <w:left w:val="nil"/>
              <w:bottom w:val="nil"/>
              <w:right w:val="single" w:sz="8" w:space="0" w:color="auto"/>
            </w:tcBorders>
            <w:shd w:val="clear" w:color="auto" w:fill="auto"/>
            <w:noWrap/>
            <w:vAlign w:val="bottom"/>
            <w:hideMark/>
          </w:tcPr>
          <w:p w14:paraId="363473EB"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4.3</w:t>
            </w:r>
          </w:p>
        </w:tc>
        <w:tc>
          <w:tcPr>
            <w:tcW w:w="810" w:type="dxa"/>
            <w:tcBorders>
              <w:top w:val="nil"/>
              <w:left w:val="nil"/>
              <w:bottom w:val="nil"/>
              <w:right w:val="nil"/>
            </w:tcBorders>
            <w:shd w:val="clear" w:color="auto" w:fill="auto"/>
            <w:vAlign w:val="center"/>
            <w:hideMark/>
          </w:tcPr>
          <w:p w14:paraId="154FC4E2"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70</w:t>
            </w:r>
          </w:p>
        </w:tc>
        <w:tc>
          <w:tcPr>
            <w:tcW w:w="810" w:type="dxa"/>
            <w:tcBorders>
              <w:top w:val="nil"/>
              <w:left w:val="nil"/>
              <w:bottom w:val="nil"/>
              <w:right w:val="single" w:sz="8" w:space="0" w:color="auto"/>
            </w:tcBorders>
            <w:shd w:val="clear" w:color="auto" w:fill="auto"/>
            <w:noWrap/>
            <w:vAlign w:val="bottom"/>
            <w:hideMark/>
          </w:tcPr>
          <w:p w14:paraId="3040C2A8"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4.1</w:t>
            </w:r>
          </w:p>
        </w:tc>
        <w:tc>
          <w:tcPr>
            <w:tcW w:w="900" w:type="dxa"/>
            <w:tcBorders>
              <w:top w:val="nil"/>
              <w:left w:val="nil"/>
              <w:bottom w:val="nil"/>
              <w:right w:val="nil"/>
            </w:tcBorders>
            <w:shd w:val="clear" w:color="auto" w:fill="auto"/>
            <w:vAlign w:val="center"/>
            <w:hideMark/>
          </w:tcPr>
          <w:p w14:paraId="3F78757B"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84</w:t>
            </w:r>
          </w:p>
        </w:tc>
        <w:tc>
          <w:tcPr>
            <w:tcW w:w="810" w:type="dxa"/>
            <w:tcBorders>
              <w:top w:val="nil"/>
              <w:left w:val="nil"/>
              <w:bottom w:val="nil"/>
              <w:right w:val="nil"/>
            </w:tcBorders>
            <w:shd w:val="clear" w:color="auto" w:fill="auto"/>
            <w:noWrap/>
            <w:vAlign w:val="bottom"/>
            <w:hideMark/>
          </w:tcPr>
          <w:p w14:paraId="0B3FD058"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4.5</w:t>
            </w:r>
          </w:p>
        </w:tc>
        <w:tc>
          <w:tcPr>
            <w:tcW w:w="1800" w:type="dxa"/>
            <w:tcBorders>
              <w:top w:val="nil"/>
              <w:left w:val="single" w:sz="8" w:space="0" w:color="auto"/>
              <w:bottom w:val="nil"/>
              <w:right w:val="nil"/>
            </w:tcBorders>
            <w:shd w:val="clear" w:color="auto" w:fill="auto"/>
            <w:noWrap/>
            <w:vAlign w:val="bottom"/>
            <w:hideMark/>
          </w:tcPr>
          <w:p w14:paraId="2A287F96"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-0.4</w:t>
            </w:r>
          </w:p>
        </w:tc>
        <w:tc>
          <w:tcPr>
            <w:tcW w:w="1710" w:type="dxa"/>
            <w:tcBorders>
              <w:top w:val="nil"/>
              <w:left w:val="single" w:sz="8" w:space="0" w:color="auto"/>
              <w:bottom w:val="nil"/>
              <w:right w:val="single" w:sz="8" w:space="0" w:color="auto"/>
            </w:tcBorders>
            <w:shd w:val="clear" w:color="auto" w:fill="auto"/>
            <w:noWrap/>
            <w:vAlign w:val="bottom"/>
            <w:hideMark/>
          </w:tcPr>
          <w:p w14:paraId="6EB35922"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-0.2</w:t>
            </w:r>
          </w:p>
        </w:tc>
        <w:tc>
          <w:tcPr>
            <w:tcW w:w="1080" w:type="dxa"/>
            <w:tcBorders>
              <w:top w:val="nil"/>
              <w:left w:val="nil"/>
              <w:bottom w:val="nil"/>
              <w:right w:val="nil"/>
            </w:tcBorders>
            <w:shd w:val="clear" w:color="auto" w:fill="auto"/>
            <w:noWrap/>
            <w:vAlign w:val="bottom"/>
            <w:hideMark/>
          </w:tcPr>
          <w:p w14:paraId="716F5DAB"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58694DC0"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3C14F86F"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42122E26"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Missing</w:t>
            </w:r>
          </w:p>
        </w:tc>
        <w:tc>
          <w:tcPr>
            <w:tcW w:w="900" w:type="dxa"/>
            <w:tcBorders>
              <w:top w:val="nil"/>
              <w:left w:val="single" w:sz="8" w:space="0" w:color="auto"/>
              <w:bottom w:val="nil"/>
              <w:right w:val="nil"/>
            </w:tcBorders>
            <w:shd w:val="clear" w:color="auto" w:fill="auto"/>
            <w:vAlign w:val="center"/>
            <w:hideMark/>
          </w:tcPr>
          <w:p w14:paraId="4E81417E"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w:t>
            </w:r>
          </w:p>
        </w:tc>
        <w:tc>
          <w:tcPr>
            <w:tcW w:w="900" w:type="dxa"/>
            <w:tcBorders>
              <w:top w:val="nil"/>
              <w:left w:val="nil"/>
              <w:bottom w:val="nil"/>
              <w:right w:val="single" w:sz="8" w:space="0" w:color="auto"/>
            </w:tcBorders>
            <w:shd w:val="clear" w:color="auto" w:fill="auto"/>
            <w:noWrap/>
            <w:vAlign w:val="bottom"/>
            <w:hideMark/>
          </w:tcPr>
          <w:p w14:paraId="4FBA68DF"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810" w:type="dxa"/>
            <w:tcBorders>
              <w:top w:val="nil"/>
              <w:left w:val="nil"/>
              <w:bottom w:val="nil"/>
              <w:right w:val="nil"/>
            </w:tcBorders>
            <w:shd w:val="clear" w:color="auto" w:fill="auto"/>
            <w:vAlign w:val="center"/>
            <w:hideMark/>
          </w:tcPr>
          <w:p w14:paraId="3D5614A5"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w:t>
            </w:r>
          </w:p>
        </w:tc>
        <w:tc>
          <w:tcPr>
            <w:tcW w:w="810" w:type="dxa"/>
            <w:tcBorders>
              <w:top w:val="nil"/>
              <w:left w:val="nil"/>
              <w:bottom w:val="nil"/>
              <w:right w:val="single" w:sz="8" w:space="0" w:color="auto"/>
            </w:tcBorders>
            <w:shd w:val="clear" w:color="auto" w:fill="auto"/>
            <w:noWrap/>
            <w:vAlign w:val="bottom"/>
            <w:hideMark/>
          </w:tcPr>
          <w:p w14:paraId="2A62CB6B"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900" w:type="dxa"/>
            <w:tcBorders>
              <w:top w:val="nil"/>
              <w:left w:val="nil"/>
              <w:bottom w:val="nil"/>
              <w:right w:val="nil"/>
            </w:tcBorders>
            <w:shd w:val="clear" w:color="auto" w:fill="auto"/>
            <w:vAlign w:val="center"/>
            <w:hideMark/>
          </w:tcPr>
          <w:p w14:paraId="2B229AAB"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w:t>
            </w:r>
          </w:p>
        </w:tc>
        <w:tc>
          <w:tcPr>
            <w:tcW w:w="810" w:type="dxa"/>
            <w:tcBorders>
              <w:top w:val="nil"/>
              <w:left w:val="nil"/>
              <w:bottom w:val="nil"/>
              <w:right w:val="nil"/>
            </w:tcBorders>
            <w:shd w:val="clear" w:color="auto" w:fill="auto"/>
            <w:noWrap/>
            <w:vAlign w:val="bottom"/>
            <w:hideMark/>
          </w:tcPr>
          <w:p w14:paraId="699460F2"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1800" w:type="dxa"/>
            <w:tcBorders>
              <w:top w:val="nil"/>
              <w:left w:val="single" w:sz="8" w:space="0" w:color="auto"/>
              <w:bottom w:val="nil"/>
              <w:right w:val="nil"/>
            </w:tcBorders>
            <w:shd w:val="clear" w:color="auto" w:fill="auto"/>
            <w:noWrap/>
            <w:vAlign w:val="bottom"/>
            <w:hideMark/>
          </w:tcPr>
          <w:p w14:paraId="7C58010C"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1710" w:type="dxa"/>
            <w:tcBorders>
              <w:top w:val="nil"/>
              <w:left w:val="single" w:sz="8" w:space="0" w:color="auto"/>
              <w:bottom w:val="nil"/>
              <w:right w:val="single" w:sz="8" w:space="0" w:color="auto"/>
            </w:tcBorders>
            <w:shd w:val="clear" w:color="auto" w:fill="auto"/>
            <w:noWrap/>
            <w:vAlign w:val="bottom"/>
            <w:hideMark/>
          </w:tcPr>
          <w:p w14:paraId="572D2118"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1080" w:type="dxa"/>
            <w:tcBorders>
              <w:top w:val="nil"/>
              <w:left w:val="nil"/>
              <w:bottom w:val="nil"/>
              <w:right w:val="nil"/>
            </w:tcBorders>
            <w:shd w:val="clear" w:color="auto" w:fill="auto"/>
            <w:noWrap/>
            <w:vAlign w:val="bottom"/>
            <w:hideMark/>
          </w:tcPr>
          <w:p w14:paraId="795B79BF"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455A8108"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0.08</w:t>
            </w:r>
          </w:p>
        </w:tc>
      </w:tr>
      <w:tr w:rsidR="0087083D" w:rsidRPr="0087083D" w14:paraId="7CC76299"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0B8B7CB7"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Transfer Status</w:t>
            </w:r>
          </w:p>
        </w:tc>
        <w:tc>
          <w:tcPr>
            <w:tcW w:w="900" w:type="dxa"/>
            <w:tcBorders>
              <w:top w:val="nil"/>
              <w:left w:val="single" w:sz="8" w:space="0" w:color="auto"/>
              <w:bottom w:val="nil"/>
              <w:right w:val="nil"/>
            </w:tcBorders>
            <w:shd w:val="clear" w:color="auto" w:fill="auto"/>
            <w:noWrap/>
            <w:vAlign w:val="bottom"/>
            <w:hideMark/>
          </w:tcPr>
          <w:p w14:paraId="013C296A"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900" w:type="dxa"/>
            <w:tcBorders>
              <w:top w:val="nil"/>
              <w:left w:val="nil"/>
              <w:bottom w:val="nil"/>
              <w:right w:val="single" w:sz="8" w:space="0" w:color="auto"/>
            </w:tcBorders>
            <w:shd w:val="clear" w:color="auto" w:fill="auto"/>
            <w:noWrap/>
            <w:vAlign w:val="bottom"/>
            <w:hideMark/>
          </w:tcPr>
          <w:p w14:paraId="7C0D6C12"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auto" w:fill="auto"/>
            <w:noWrap/>
            <w:vAlign w:val="bottom"/>
            <w:hideMark/>
          </w:tcPr>
          <w:p w14:paraId="29F7E0F5"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810" w:type="dxa"/>
            <w:tcBorders>
              <w:top w:val="nil"/>
              <w:left w:val="nil"/>
              <w:bottom w:val="nil"/>
              <w:right w:val="single" w:sz="8" w:space="0" w:color="auto"/>
            </w:tcBorders>
            <w:shd w:val="clear" w:color="auto" w:fill="auto"/>
            <w:noWrap/>
            <w:vAlign w:val="bottom"/>
            <w:hideMark/>
          </w:tcPr>
          <w:p w14:paraId="257DE41B"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auto" w:fill="auto"/>
            <w:noWrap/>
            <w:vAlign w:val="bottom"/>
            <w:hideMark/>
          </w:tcPr>
          <w:p w14:paraId="69A4B620" w14:textId="77777777" w:rsidR="0087083D" w:rsidRPr="0087083D" w:rsidRDefault="0087083D" w:rsidP="0087083D">
            <w:pPr>
              <w:spacing w:after="0" w:line="240" w:lineRule="auto"/>
              <w:rPr>
                <w:rFonts w:ascii="Calibri" w:eastAsia="Times New Roman" w:hAnsi="Calibri"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6EEBCD0D" w14:textId="77777777" w:rsidR="0087083D" w:rsidRPr="0087083D" w:rsidRDefault="0087083D" w:rsidP="0087083D">
            <w:pPr>
              <w:spacing w:after="0" w:line="240" w:lineRule="auto"/>
              <w:rPr>
                <w:rFonts w:ascii="Times New Roman" w:eastAsia="Times New Roman" w:hAnsi="Times New Roman" w:cs="Times New Roman"/>
                <w:sz w:val="20"/>
                <w:szCs w:val="20"/>
              </w:rPr>
            </w:pPr>
          </w:p>
        </w:tc>
        <w:tc>
          <w:tcPr>
            <w:tcW w:w="1800" w:type="dxa"/>
            <w:tcBorders>
              <w:top w:val="nil"/>
              <w:left w:val="single" w:sz="8" w:space="0" w:color="auto"/>
              <w:bottom w:val="nil"/>
              <w:right w:val="nil"/>
            </w:tcBorders>
            <w:shd w:val="clear" w:color="auto" w:fill="auto"/>
            <w:noWrap/>
            <w:vAlign w:val="bottom"/>
            <w:hideMark/>
          </w:tcPr>
          <w:p w14:paraId="67266D59" w14:textId="77777777" w:rsidR="0087083D" w:rsidRPr="0087083D" w:rsidRDefault="0087083D" w:rsidP="0046340C">
            <w:pPr>
              <w:spacing w:after="0" w:line="240" w:lineRule="auto"/>
              <w:ind w:right="61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1710" w:type="dxa"/>
            <w:tcBorders>
              <w:top w:val="nil"/>
              <w:left w:val="single" w:sz="8" w:space="0" w:color="auto"/>
              <w:bottom w:val="nil"/>
              <w:right w:val="single" w:sz="8" w:space="0" w:color="auto"/>
            </w:tcBorders>
            <w:shd w:val="clear" w:color="auto" w:fill="auto"/>
            <w:noWrap/>
            <w:vAlign w:val="bottom"/>
            <w:hideMark/>
          </w:tcPr>
          <w:p w14:paraId="483DD276" w14:textId="77777777" w:rsidR="0087083D" w:rsidRPr="0087083D" w:rsidRDefault="0087083D" w:rsidP="0046340C">
            <w:pPr>
              <w:spacing w:after="0" w:line="240" w:lineRule="auto"/>
              <w:ind w:right="61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1080" w:type="dxa"/>
            <w:tcBorders>
              <w:top w:val="nil"/>
              <w:left w:val="nil"/>
              <w:bottom w:val="nil"/>
              <w:right w:val="nil"/>
            </w:tcBorders>
            <w:shd w:val="clear" w:color="auto" w:fill="auto"/>
            <w:noWrap/>
            <w:vAlign w:val="bottom"/>
            <w:hideMark/>
          </w:tcPr>
          <w:p w14:paraId="06BFDEA0" w14:textId="77777777" w:rsidR="0087083D" w:rsidRPr="0087083D" w:rsidRDefault="0087083D" w:rsidP="0087083D">
            <w:pPr>
              <w:spacing w:after="0" w:line="240" w:lineRule="auto"/>
              <w:rPr>
                <w:rFonts w:ascii="Calibri" w:eastAsia="Times New Roman" w:hAnsi="Calibri" w:cs="Times New Roman"/>
                <w:color w:val="000000"/>
                <w:sz w:val="20"/>
                <w:szCs w:val="20"/>
              </w:rPr>
            </w:pPr>
          </w:p>
        </w:tc>
        <w:tc>
          <w:tcPr>
            <w:tcW w:w="960" w:type="dxa"/>
            <w:tcBorders>
              <w:top w:val="nil"/>
              <w:left w:val="single" w:sz="8" w:space="0" w:color="auto"/>
              <w:bottom w:val="nil"/>
              <w:right w:val="single" w:sz="8" w:space="0" w:color="auto"/>
            </w:tcBorders>
            <w:shd w:val="clear" w:color="auto" w:fill="auto"/>
            <w:noWrap/>
            <w:vAlign w:val="bottom"/>
            <w:hideMark/>
          </w:tcPr>
          <w:p w14:paraId="09CC46DE"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1D39D005"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081E9161"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Yes</w:t>
            </w:r>
          </w:p>
        </w:tc>
        <w:tc>
          <w:tcPr>
            <w:tcW w:w="900" w:type="dxa"/>
            <w:tcBorders>
              <w:top w:val="nil"/>
              <w:left w:val="single" w:sz="8" w:space="0" w:color="auto"/>
              <w:bottom w:val="nil"/>
              <w:right w:val="nil"/>
            </w:tcBorders>
            <w:shd w:val="clear" w:color="auto" w:fill="auto"/>
            <w:vAlign w:val="center"/>
            <w:hideMark/>
          </w:tcPr>
          <w:p w14:paraId="17BBEB37"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42</w:t>
            </w:r>
          </w:p>
        </w:tc>
        <w:tc>
          <w:tcPr>
            <w:tcW w:w="900" w:type="dxa"/>
            <w:tcBorders>
              <w:top w:val="nil"/>
              <w:left w:val="nil"/>
              <w:bottom w:val="nil"/>
              <w:right w:val="single" w:sz="8" w:space="0" w:color="auto"/>
            </w:tcBorders>
            <w:shd w:val="clear" w:color="auto" w:fill="auto"/>
            <w:noWrap/>
            <w:vAlign w:val="bottom"/>
            <w:hideMark/>
          </w:tcPr>
          <w:p w14:paraId="1F3B6091"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1.2</w:t>
            </w:r>
          </w:p>
        </w:tc>
        <w:tc>
          <w:tcPr>
            <w:tcW w:w="810" w:type="dxa"/>
            <w:tcBorders>
              <w:top w:val="nil"/>
              <w:left w:val="nil"/>
              <w:bottom w:val="nil"/>
              <w:right w:val="nil"/>
            </w:tcBorders>
            <w:shd w:val="clear" w:color="auto" w:fill="auto"/>
            <w:vAlign w:val="center"/>
            <w:hideMark/>
          </w:tcPr>
          <w:p w14:paraId="43F46E5F"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11</w:t>
            </w:r>
          </w:p>
        </w:tc>
        <w:tc>
          <w:tcPr>
            <w:tcW w:w="810" w:type="dxa"/>
            <w:tcBorders>
              <w:top w:val="nil"/>
              <w:left w:val="nil"/>
              <w:bottom w:val="nil"/>
              <w:right w:val="single" w:sz="8" w:space="0" w:color="auto"/>
            </w:tcBorders>
            <w:shd w:val="clear" w:color="auto" w:fill="auto"/>
            <w:noWrap/>
            <w:vAlign w:val="bottom"/>
            <w:hideMark/>
          </w:tcPr>
          <w:p w14:paraId="133B083C"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0.6</w:t>
            </w:r>
          </w:p>
        </w:tc>
        <w:tc>
          <w:tcPr>
            <w:tcW w:w="900" w:type="dxa"/>
            <w:tcBorders>
              <w:top w:val="nil"/>
              <w:left w:val="nil"/>
              <w:bottom w:val="nil"/>
              <w:right w:val="nil"/>
            </w:tcBorders>
            <w:shd w:val="clear" w:color="auto" w:fill="auto"/>
            <w:vAlign w:val="center"/>
            <w:hideMark/>
          </w:tcPr>
          <w:p w14:paraId="5AB7917B"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31</w:t>
            </w:r>
          </w:p>
        </w:tc>
        <w:tc>
          <w:tcPr>
            <w:tcW w:w="810" w:type="dxa"/>
            <w:tcBorders>
              <w:top w:val="nil"/>
              <w:left w:val="nil"/>
              <w:bottom w:val="nil"/>
              <w:right w:val="nil"/>
            </w:tcBorders>
            <w:shd w:val="clear" w:color="auto" w:fill="auto"/>
            <w:noWrap/>
            <w:vAlign w:val="bottom"/>
            <w:hideMark/>
          </w:tcPr>
          <w:p w14:paraId="4F54F18D"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1.7</w:t>
            </w:r>
          </w:p>
        </w:tc>
        <w:tc>
          <w:tcPr>
            <w:tcW w:w="1800" w:type="dxa"/>
            <w:tcBorders>
              <w:top w:val="nil"/>
              <w:left w:val="single" w:sz="8" w:space="0" w:color="auto"/>
              <w:bottom w:val="nil"/>
              <w:right w:val="nil"/>
            </w:tcBorders>
            <w:shd w:val="clear" w:color="auto" w:fill="auto"/>
            <w:noWrap/>
            <w:vAlign w:val="bottom"/>
            <w:hideMark/>
          </w:tcPr>
          <w:p w14:paraId="08C38E36"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-1.0</w:t>
            </w:r>
          </w:p>
        </w:tc>
        <w:tc>
          <w:tcPr>
            <w:tcW w:w="1710" w:type="dxa"/>
            <w:tcBorders>
              <w:top w:val="nil"/>
              <w:left w:val="single" w:sz="8" w:space="0" w:color="auto"/>
              <w:bottom w:val="nil"/>
              <w:right w:val="single" w:sz="8" w:space="0" w:color="auto"/>
            </w:tcBorders>
            <w:shd w:val="clear" w:color="auto" w:fill="auto"/>
            <w:noWrap/>
            <w:vAlign w:val="bottom"/>
            <w:hideMark/>
          </w:tcPr>
          <w:p w14:paraId="513354E1"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-0.5</w:t>
            </w:r>
          </w:p>
        </w:tc>
        <w:tc>
          <w:tcPr>
            <w:tcW w:w="1080" w:type="dxa"/>
            <w:tcBorders>
              <w:top w:val="nil"/>
              <w:left w:val="nil"/>
              <w:bottom w:val="nil"/>
              <w:right w:val="nil"/>
            </w:tcBorders>
            <w:shd w:val="clear" w:color="auto" w:fill="auto"/>
            <w:noWrap/>
            <w:vAlign w:val="bottom"/>
            <w:hideMark/>
          </w:tcPr>
          <w:p w14:paraId="394C1C79"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0.002</w:t>
            </w:r>
          </w:p>
        </w:tc>
        <w:tc>
          <w:tcPr>
            <w:tcW w:w="960" w:type="dxa"/>
            <w:tcBorders>
              <w:top w:val="nil"/>
              <w:left w:val="single" w:sz="8" w:space="0" w:color="auto"/>
              <w:bottom w:val="nil"/>
              <w:right w:val="single" w:sz="8" w:space="0" w:color="auto"/>
            </w:tcBorders>
            <w:shd w:val="clear" w:color="auto" w:fill="auto"/>
            <w:noWrap/>
            <w:vAlign w:val="bottom"/>
            <w:hideMark/>
          </w:tcPr>
          <w:p w14:paraId="37ED148A"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257192DE" w14:textId="77777777" w:rsidTr="00673CDD">
        <w:trPr>
          <w:trHeight w:val="288"/>
        </w:trPr>
        <w:tc>
          <w:tcPr>
            <w:tcW w:w="3600" w:type="dxa"/>
            <w:tcBorders>
              <w:top w:val="nil"/>
              <w:left w:val="single" w:sz="8" w:space="0" w:color="auto"/>
              <w:right w:val="nil"/>
            </w:tcBorders>
            <w:shd w:val="clear" w:color="auto" w:fill="auto"/>
            <w:noWrap/>
            <w:vAlign w:val="bottom"/>
            <w:hideMark/>
          </w:tcPr>
          <w:p w14:paraId="4DEE1A25"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No</w:t>
            </w:r>
          </w:p>
        </w:tc>
        <w:tc>
          <w:tcPr>
            <w:tcW w:w="900" w:type="dxa"/>
            <w:tcBorders>
              <w:top w:val="nil"/>
              <w:left w:val="single" w:sz="8" w:space="0" w:color="auto"/>
              <w:right w:val="nil"/>
            </w:tcBorders>
            <w:shd w:val="clear" w:color="auto" w:fill="auto"/>
            <w:vAlign w:val="center"/>
            <w:hideMark/>
          </w:tcPr>
          <w:p w14:paraId="426DDE79"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3,534</w:t>
            </w:r>
          </w:p>
        </w:tc>
        <w:tc>
          <w:tcPr>
            <w:tcW w:w="900" w:type="dxa"/>
            <w:tcBorders>
              <w:top w:val="nil"/>
              <w:left w:val="nil"/>
              <w:right w:val="single" w:sz="8" w:space="0" w:color="auto"/>
            </w:tcBorders>
            <w:shd w:val="clear" w:color="auto" w:fill="auto"/>
            <w:noWrap/>
            <w:vAlign w:val="bottom"/>
            <w:hideMark/>
          </w:tcPr>
          <w:p w14:paraId="0BFCAA6B"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98.8</w:t>
            </w:r>
          </w:p>
        </w:tc>
        <w:tc>
          <w:tcPr>
            <w:tcW w:w="810" w:type="dxa"/>
            <w:tcBorders>
              <w:top w:val="nil"/>
              <w:left w:val="nil"/>
              <w:right w:val="nil"/>
            </w:tcBorders>
            <w:shd w:val="clear" w:color="auto" w:fill="auto"/>
            <w:vAlign w:val="center"/>
            <w:hideMark/>
          </w:tcPr>
          <w:p w14:paraId="772271E8" w14:textId="4D57BC5C"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1,68</w:t>
            </w:r>
            <w:r w:rsidR="00BB3223">
              <w:rPr>
                <w:rFonts w:ascii="Calibri" w:eastAsia="Times New Roman" w:hAnsi="Calibri" w:cs="Times New Roman"/>
                <w:color w:val="000000"/>
                <w:sz w:val="20"/>
                <w:szCs w:val="20"/>
              </w:rPr>
              <w:t>7</w:t>
            </w:r>
          </w:p>
        </w:tc>
        <w:tc>
          <w:tcPr>
            <w:tcW w:w="810" w:type="dxa"/>
            <w:tcBorders>
              <w:top w:val="nil"/>
              <w:left w:val="nil"/>
              <w:right w:val="single" w:sz="8" w:space="0" w:color="auto"/>
            </w:tcBorders>
            <w:shd w:val="clear" w:color="auto" w:fill="auto"/>
            <w:noWrap/>
            <w:vAlign w:val="bottom"/>
            <w:hideMark/>
          </w:tcPr>
          <w:p w14:paraId="7F78C378"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99.4</w:t>
            </w:r>
          </w:p>
        </w:tc>
        <w:tc>
          <w:tcPr>
            <w:tcW w:w="900" w:type="dxa"/>
            <w:tcBorders>
              <w:top w:val="nil"/>
              <w:left w:val="nil"/>
              <w:right w:val="nil"/>
            </w:tcBorders>
            <w:shd w:val="clear" w:color="auto" w:fill="auto"/>
            <w:vAlign w:val="center"/>
            <w:hideMark/>
          </w:tcPr>
          <w:p w14:paraId="56EFCBE7"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1,846</w:t>
            </w:r>
          </w:p>
        </w:tc>
        <w:tc>
          <w:tcPr>
            <w:tcW w:w="810" w:type="dxa"/>
            <w:tcBorders>
              <w:top w:val="nil"/>
              <w:left w:val="nil"/>
              <w:right w:val="nil"/>
            </w:tcBorders>
            <w:shd w:val="clear" w:color="auto" w:fill="auto"/>
            <w:noWrap/>
            <w:vAlign w:val="bottom"/>
            <w:hideMark/>
          </w:tcPr>
          <w:p w14:paraId="486E39C1"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98.3</w:t>
            </w:r>
          </w:p>
        </w:tc>
        <w:tc>
          <w:tcPr>
            <w:tcW w:w="1800" w:type="dxa"/>
            <w:tcBorders>
              <w:top w:val="nil"/>
              <w:left w:val="single" w:sz="8" w:space="0" w:color="auto"/>
              <w:right w:val="nil"/>
            </w:tcBorders>
            <w:shd w:val="clear" w:color="auto" w:fill="auto"/>
            <w:noWrap/>
            <w:vAlign w:val="bottom"/>
            <w:hideMark/>
          </w:tcPr>
          <w:p w14:paraId="47AA7CFA"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1.0</w:t>
            </w:r>
          </w:p>
        </w:tc>
        <w:tc>
          <w:tcPr>
            <w:tcW w:w="1710" w:type="dxa"/>
            <w:tcBorders>
              <w:top w:val="nil"/>
              <w:left w:val="single" w:sz="8" w:space="0" w:color="auto"/>
              <w:right w:val="single" w:sz="8" w:space="0" w:color="auto"/>
            </w:tcBorders>
            <w:shd w:val="clear" w:color="auto" w:fill="auto"/>
            <w:noWrap/>
            <w:vAlign w:val="bottom"/>
            <w:hideMark/>
          </w:tcPr>
          <w:p w14:paraId="728950D1"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0.5</w:t>
            </w:r>
          </w:p>
        </w:tc>
        <w:tc>
          <w:tcPr>
            <w:tcW w:w="1080" w:type="dxa"/>
            <w:tcBorders>
              <w:top w:val="nil"/>
              <w:left w:val="nil"/>
              <w:right w:val="nil"/>
            </w:tcBorders>
            <w:shd w:val="clear" w:color="auto" w:fill="auto"/>
            <w:noWrap/>
            <w:vAlign w:val="bottom"/>
            <w:hideMark/>
          </w:tcPr>
          <w:p w14:paraId="18EE6581"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0.000</w:t>
            </w:r>
          </w:p>
        </w:tc>
        <w:tc>
          <w:tcPr>
            <w:tcW w:w="960" w:type="dxa"/>
            <w:tcBorders>
              <w:top w:val="nil"/>
              <w:left w:val="single" w:sz="8" w:space="0" w:color="auto"/>
              <w:right w:val="single" w:sz="8" w:space="0" w:color="auto"/>
            </w:tcBorders>
            <w:shd w:val="clear" w:color="auto" w:fill="auto"/>
            <w:noWrap/>
            <w:vAlign w:val="bottom"/>
            <w:hideMark/>
          </w:tcPr>
          <w:p w14:paraId="0CB8B7D8"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3ED76F3A" w14:textId="77777777" w:rsidTr="00673CDD">
        <w:trPr>
          <w:trHeight w:val="288"/>
        </w:trPr>
        <w:tc>
          <w:tcPr>
            <w:tcW w:w="3600" w:type="dxa"/>
            <w:tcBorders>
              <w:top w:val="nil"/>
              <w:left w:val="single" w:sz="8" w:space="0" w:color="auto"/>
              <w:bottom w:val="single" w:sz="8" w:space="0" w:color="auto"/>
              <w:right w:val="nil"/>
            </w:tcBorders>
            <w:shd w:val="clear" w:color="auto" w:fill="auto"/>
            <w:noWrap/>
            <w:vAlign w:val="bottom"/>
            <w:hideMark/>
          </w:tcPr>
          <w:p w14:paraId="111C075F"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Missing</w:t>
            </w:r>
          </w:p>
        </w:tc>
        <w:tc>
          <w:tcPr>
            <w:tcW w:w="900" w:type="dxa"/>
            <w:tcBorders>
              <w:top w:val="nil"/>
              <w:left w:val="single" w:sz="8" w:space="0" w:color="auto"/>
              <w:bottom w:val="single" w:sz="8" w:space="0" w:color="auto"/>
              <w:right w:val="nil"/>
            </w:tcBorders>
            <w:shd w:val="clear" w:color="auto" w:fill="auto"/>
            <w:vAlign w:val="center"/>
            <w:hideMark/>
          </w:tcPr>
          <w:p w14:paraId="7B538E3E"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bottom"/>
            <w:hideMark/>
          </w:tcPr>
          <w:p w14:paraId="4F84CC58"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810" w:type="dxa"/>
            <w:tcBorders>
              <w:top w:val="nil"/>
              <w:left w:val="nil"/>
              <w:bottom w:val="single" w:sz="8" w:space="0" w:color="auto"/>
              <w:right w:val="nil"/>
            </w:tcBorders>
            <w:shd w:val="clear" w:color="auto" w:fill="auto"/>
            <w:vAlign w:val="center"/>
            <w:hideMark/>
          </w:tcPr>
          <w:p w14:paraId="34A0347F"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bottom"/>
            <w:hideMark/>
          </w:tcPr>
          <w:p w14:paraId="010AAE87"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900" w:type="dxa"/>
            <w:tcBorders>
              <w:top w:val="nil"/>
              <w:left w:val="nil"/>
              <w:bottom w:val="single" w:sz="8" w:space="0" w:color="auto"/>
              <w:right w:val="nil"/>
            </w:tcBorders>
            <w:shd w:val="clear" w:color="auto" w:fill="auto"/>
            <w:vAlign w:val="center"/>
            <w:hideMark/>
          </w:tcPr>
          <w:p w14:paraId="11D621F9"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w:t>
            </w:r>
          </w:p>
        </w:tc>
        <w:tc>
          <w:tcPr>
            <w:tcW w:w="810" w:type="dxa"/>
            <w:tcBorders>
              <w:top w:val="nil"/>
              <w:left w:val="nil"/>
              <w:bottom w:val="single" w:sz="8" w:space="0" w:color="auto"/>
              <w:right w:val="nil"/>
            </w:tcBorders>
            <w:shd w:val="clear" w:color="auto" w:fill="auto"/>
            <w:noWrap/>
            <w:vAlign w:val="bottom"/>
            <w:hideMark/>
          </w:tcPr>
          <w:p w14:paraId="5EE21863"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1800" w:type="dxa"/>
            <w:tcBorders>
              <w:top w:val="nil"/>
              <w:left w:val="single" w:sz="8" w:space="0" w:color="auto"/>
              <w:bottom w:val="single" w:sz="8" w:space="0" w:color="auto"/>
              <w:right w:val="nil"/>
            </w:tcBorders>
            <w:shd w:val="clear" w:color="auto" w:fill="auto"/>
            <w:noWrap/>
            <w:vAlign w:val="bottom"/>
            <w:hideMark/>
          </w:tcPr>
          <w:p w14:paraId="22CE6585"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14:paraId="63196F7D"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1080" w:type="dxa"/>
            <w:tcBorders>
              <w:top w:val="nil"/>
              <w:left w:val="nil"/>
              <w:bottom w:val="single" w:sz="8" w:space="0" w:color="auto"/>
              <w:right w:val="nil"/>
            </w:tcBorders>
            <w:shd w:val="clear" w:color="auto" w:fill="auto"/>
            <w:noWrap/>
            <w:vAlign w:val="bottom"/>
            <w:hideMark/>
          </w:tcPr>
          <w:p w14:paraId="61D6F5E2"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0.000</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EA3D963"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0.05</w:t>
            </w:r>
          </w:p>
        </w:tc>
      </w:tr>
      <w:tr w:rsidR="0087083D" w:rsidRPr="0087083D" w14:paraId="30B769C1" w14:textId="77777777" w:rsidTr="00673CDD">
        <w:trPr>
          <w:trHeight w:val="288"/>
        </w:trPr>
        <w:tc>
          <w:tcPr>
            <w:tcW w:w="3600" w:type="dxa"/>
            <w:tcBorders>
              <w:top w:val="single" w:sz="8" w:space="0" w:color="auto"/>
              <w:left w:val="single" w:sz="8" w:space="0" w:color="auto"/>
              <w:bottom w:val="nil"/>
              <w:right w:val="single" w:sz="8" w:space="0" w:color="auto"/>
            </w:tcBorders>
            <w:shd w:val="clear" w:color="auto" w:fill="auto"/>
            <w:noWrap/>
            <w:vAlign w:val="bottom"/>
            <w:hideMark/>
          </w:tcPr>
          <w:p w14:paraId="69D2C9C0" w14:textId="77777777" w:rsidR="0087083D" w:rsidRPr="0087083D" w:rsidRDefault="0087083D" w:rsidP="0046340C">
            <w:pPr>
              <w:keepNext/>
              <w:keepLines/>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lastRenderedPageBreak/>
              <w:t>SCORECAT</w:t>
            </w:r>
          </w:p>
        </w:tc>
        <w:tc>
          <w:tcPr>
            <w:tcW w:w="900" w:type="dxa"/>
            <w:tcBorders>
              <w:top w:val="single" w:sz="8" w:space="0" w:color="auto"/>
              <w:left w:val="nil"/>
              <w:bottom w:val="nil"/>
              <w:right w:val="nil"/>
            </w:tcBorders>
            <w:shd w:val="clear" w:color="auto" w:fill="auto"/>
            <w:vAlign w:val="center"/>
            <w:hideMark/>
          </w:tcPr>
          <w:p w14:paraId="5692C81B"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900" w:type="dxa"/>
            <w:tcBorders>
              <w:top w:val="single" w:sz="8" w:space="0" w:color="auto"/>
              <w:left w:val="nil"/>
              <w:bottom w:val="nil"/>
              <w:right w:val="single" w:sz="8" w:space="0" w:color="auto"/>
            </w:tcBorders>
            <w:shd w:val="clear" w:color="auto" w:fill="auto"/>
            <w:noWrap/>
            <w:vAlign w:val="bottom"/>
            <w:hideMark/>
          </w:tcPr>
          <w:p w14:paraId="5813893A"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810" w:type="dxa"/>
            <w:tcBorders>
              <w:top w:val="single" w:sz="8" w:space="0" w:color="auto"/>
              <w:left w:val="nil"/>
              <w:bottom w:val="nil"/>
              <w:right w:val="nil"/>
            </w:tcBorders>
            <w:shd w:val="clear" w:color="auto" w:fill="auto"/>
            <w:noWrap/>
            <w:vAlign w:val="bottom"/>
            <w:hideMark/>
          </w:tcPr>
          <w:p w14:paraId="0084529C"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810" w:type="dxa"/>
            <w:tcBorders>
              <w:top w:val="single" w:sz="8" w:space="0" w:color="auto"/>
              <w:left w:val="nil"/>
              <w:bottom w:val="nil"/>
              <w:right w:val="single" w:sz="8" w:space="0" w:color="auto"/>
            </w:tcBorders>
            <w:shd w:val="clear" w:color="auto" w:fill="auto"/>
            <w:noWrap/>
            <w:vAlign w:val="bottom"/>
            <w:hideMark/>
          </w:tcPr>
          <w:p w14:paraId="6F61EAA8"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900" w:type="dxa"/>
            <w:tcBorders>
              <w:top w:val="single" w:sz="8" w:space="0" w:color="auto"/>
              <w:left w:val="nil"/>
              <w:bottom w:val="nil"/>
              <w:right w:val="nil"/>
            </w:tcBorders>
            <w:shd w:val="clear" w:color="auto" w:fill="auto"/>
            <w:noWrap/>
            <w:vAlign w:val="bottom"/>
            <w:hideMark/>
          </w:tcPr>
          <w:p w14:paraId="1A7433E2" w14:textId="77777777" w:rsidR="0087083D" w:rsidRPr="0087083D" w:rsidRDefault="0087083D" w:rsidP="0087083D">
            <w:pPr>
              <w:spacing w:after="0" w:line="240" w:lineRule="auto"/>
              <w:rPr>
                <w:rFonts w:ascii="Calibri" w:eastAsia="Times New Roman" w:hAnsi="Calibri" w:cs="Times New Roman"/>
                <w:color w:val="000000"/>
                <w:sz w:val="20"/>
                <w:szCs w:val="20"/>
              </w:rPr>
            </w:pPr>
          </w:p>
        </w:tc>
        <w:tc>
          <w:tcPr>
            <w:tcW w:w="810" w:type="dxa"/>
            <w:tcBorders>
              <w:top w:val="single" w:sz="8" w:space="0" w:color="auto"/>
              <w:left w:val="nil"/>
              <w:bottom w:val="nil"/>
              <w:right w:val="nil"/>
            </w:tcBorders>
            <w:shd w:val="clear" w:color="auto" w:fill="auto"/>
            <w:noWrap/>
            <w:vAlign w:val="bottom"/>
            <w:hideMark/>
          </w:tcPr>
          <w:p w14:paraId="76F72610" w14:textId="77777777" w:rsidR="0087083D" w:rsidRPr="0087083D" w:rsidRDefault="0087083D" w:rsidP="0087083D">
            <w:pPr>
              <w:spacing w:after="0" w:line="240" w:lineRule="auto"/>
              <w:rPr>
                <w:rFonts w:ascii="Times New Roman" w:eastAsia="Times New Roman" w:hAnsi="Times New Roman" w:cs="Times New Roman"/>
                <w:sz w:val="20"/>
                <w:szCs w:val="20"/>
              </w:rPr>
            </w:pPr>
          </w:p>
        </w:tc>
        <w:tc>
          <w:tcPr>
            <w:tcW w:w="1800" w:type="dxa"/>
            <w:tcBorders>
              <w:top w:val="single" w:sz="8" w:space="0" w:color="auto"/>
              <w:left w:val="single" w:sz="8" w:space="0" w:color="auto"/>
              <w:bottom w:val="nil"/>
              <w:right w:val="nil"/>
            </w:tcBorders>
            <w:shd w:val="clear" w:color="auto" w:fill="auto"/>
            <w:noWrap/>
            <w:vAlign w:val="bottom"/>
            <w:hideMark/>
          </w:tcPr>
          <w:p w14:paraId="027C202A" w14:textId="77777777" w:rsidR="0087083D" w:rsidRPr="0087083D" w:rsidRDefault="0087083D" w:rsidP="0046340C">
            <w:pPr>
              <w:spacing w:after="0" w:line="240" w:lineRule="auto"/>
              <w:ind w:right="61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1710" w:type="dxa"/>
            <w:tcBorders>
              <w:top w:val="single" w:sz="8" w:space="0" w:color="auto"/>
              <w:left w:val="single" w:sz="8" w:space="0" w:color="auto"/>
              <w:bottom w:val="nil"/>
              <w:right w:val="single" w:sz="8" w:space="0" w:color="auto"/>
            </w:tcBorders>
            <w:shd w:val="clear" w:color="auto" w:fill="auto"/>
            <w:noWrap/>
            <w:vAlign w:val="bottom"/>
            <w:hideMark/>
          </w:tcPr>
          <w:p w14:paraId="6EEA918B" w14:textId="77777777" w:rsidR="0087083D" w:rsidRPr="0087083D" w:rsidRDefault="0087083D" w:rsidP="0046340C">
            <w:pPr>
              <w:spacing w:after="0" w:line="240" w:lineRule="auto"/>
              <w:ind w:right="61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1080" w:type="dxa"/>
            <w:tcBorders>
              <w:top w:val="single" w:sz="8" w:space="0" w:color="auto"/>
              <w:left w:val="nil"/>
              <w:bottom w:val="nil"/>
              <w:right w:val="single" w:sz="8" w:space="0" w:color="auto"/>
            </w:tcBorders>
            <w:shd w:val="clear" w:color="auto" w:fill="auto"/>
            <w:noWrap/>
            <w:vAlign w:val="bottom"/>
            <w:hideMark/>
          </w:tcPr>
          <w:p w14:paraId="37DE7ABC"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960" w:type="dxa"/>
            <w:tcBorders>
              <w:top w:val="single" w:sz="8" w:space="0" w:color="auto"/>
              <w:left w:val="nil"/>
              <w:bottom w:val="nil"/>
              <w:right w:val="single" w:sz="8" w:space="0" w:color="auto"/>
            </w:tcBorders>
            <w:shd w:val="clear" w:color="auto" w:fill="auto"/>
            <w:noWrap/>
            <w:vAlign w:val="bottom"/>
            <w:hideMark/>
          </w:tcPr>
          <w:p w14:paraId="6D1744CD"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3623E235" w14:textId="77777777" w:rsidTr="0046340C">
        <w:trPr>
          <w:trHeight w:val="288"/>
        </w:trPr>
        <w:tc>
          <w:tcPr>
            <w:tcW w:w="3600" w:type="dxa"/>
            <w:tcBorders>
              <w:top w:val="nil"/>
              <w:left w:val="single" w:sz="8" w:space="0" w:color="auto"/>
              <w:bottom w:val="nil"/>
              <w:right w:val="single" w:sz="8" w:space="0" w:color="auto"/>
            </w:tcBorders>
            <w:shd w:val="clear" w:color="auto" w:fill="auto"/>
            <w:noWrap/>
            <w:vAlign w:val="bottom"/>
            <w:hideMark/>
          </w:tcPr>
          <w:p w14:paraId="0760DF91" w14:textId="77777777" w:rsidR="0087083D" w:rsidRPr="0087083D" w:rsidRDefault="0087083D" w:rsidP="0046340C">
            <w:pPr>
              <w:keepNext/>
              <w:keepLines/>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SAT: 1340 or lower; ACT: 29 or lower</w:t>
            </w:r>
          </w:p>
        </w:tc>
        <w:tc>
          <w:tcPr>
            <w:tcW w:w="900" w:type="dxa"/>
            <w:tcBorders>
              <w:top w:val="nil"/>
              <w:left w:val="nil"/>
              <w:bottom w:val="nil"/>
              <w:right w:val="nil"/>
            </w:tcBorders>
            <w:shd w:val="clear" w:color="auto" w:fill="auto"/>
            <w:vAlign w:val="center"/>
            <w:hideMark/>
          </w:tcPr>
          <w:p w14:paraId="2A6D77F9"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793</w:t>
            </w:r>
          </w:p>
        </w:tc>
        <w:tc>
          <w:tcPr>
            <w:tcW w:w="900" w:type="dxa"/>
            <w:tcBorders>
              <w:top w:val="nil"/>
              <w:left w:val="nil"/>
              <w:bottom w:val="nil"/>
              <w:right w:val="single" w:sz="8" w:space="0" w:color="auto"/>
            </w:tcBorders>
            <w:shd w:val="clear" w:color="auto" w:fill="auto"/>
            <w:noWrap/>
            <w:vAlign w:val="bottom"/>
            <w:hideMark/>
          </w:tcPr>
          <w:p w14:paraId="44A04B12"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22.2</w:t>
            </w:r>
          </w:p>
        </w:tc>
        <w:tc>
          <w:tcPr>
            <w:tcW w:w="810" w:type="dxa"/>
            <w:tcBorders>
              <w:top w:val="nil"/>
              <w:left w:val="nil"/>
              <w:bottom w:val="nil"/>
              <w:right w:val="nil"/>
            </w:tcBorders>
            <w:shd w:val="clear" w:color="auto" w:fill="auto"/>
            <w:noWrap/>
            <w:vAlign w:val="bottom"/>
            <w:hideMark/>
          </w:tcPr>
          <w:p w14:paraId="546CD38B"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275</w:t>
            </w:r>
          </w:p>
        </w:tc>
        <w:tc>
          <w:tcPr>
            <w:tcW w:w="810" w:type="dxa"/>
            <w:tcBorders>
              <w:top w:val="nil"/>
              <w:left w:val="nil"/>
              <w:bottom w:val="nil"/>
              <w:right w:val="single" w:sz="8" w:space="0" w:color="auto"/>
            </w:tcBorders>
            <w:shd w:val="clear" w:color="auto" w:fill="auto"/>
            <w:noWrap/>
            <w:vAlign w:val="bottom"/>
            <w:hideMark/>
          </w:tcPr>
          <w:p w14:paraId="6DFC6BD0"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16.2</w:t>
            </w:r>
          </w:p>
        </w:tc>
        <w:tc>
          <w:tcPr>
            <w:tcW w:w="900" w:type="dxa"/>
            <w:tcBorders>
              <w:top w:val="nil"/>
              <w:left w:val="nil"/>
              <w:bottom w:val="nil"/>
              <w:right w:val="nil"/>
            </w:tcBorders>
            <w:shd w:val="clear" w:color="auto" w:fill="auto"/>
            <w:noWrap/>
            <w:vAlign w:val="bottom"/>
            <w:hideMark/>
          </w:tcPr>
          <w:p w14:paraId="07C0EF1F"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518</w:t>
            </w:r>
          </w:p>
        </w:tc>
        <w:tc>
          <w:tcPr>
            <w:tcW w:w="810" w:type="dxa"/>
            <w:tcBorders>
              <w:top w:val="nil"/>
              <w:left w:val="nil"/>
              <w:bottom w:val="nil"/>
              <w:right w:val="nil"/>
            </w:tcBorders>
            <w:shd w:val="clear" w:color="auto" w:fill="auto"/>
            <w:noWrap/>
            <w:vAlign w:val="bottom"/>
            <w:hideMark/>
          </w:tcPr>
          <w:p w14:paraId="0FA222C0"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27.6</w:t>
            </w:r>
          </w:p>
        </w:tc>
        <w:tc>
          <w:tcPr>
            <w:tcW w:w="1800" w:type="dxa"/>
            <w:tcBorders>
              <w:top w:val="nil"/>
              <w:left w:val="single" w:sz="8" w:space="0" w:color="auto"/>
              <w:bottom w:val="nil"/>
              <w:right w:val="nil"/>
            </w:tcBorders>
            <w:shd w:val="clear" w:color="auto" w:fill="auto"/>
            <w:noWrap/>
            <w:vAlign w:val="bottom"/>
            <w:hideMark/>
          </w:tcPr>
          <w:p w14:paraId="5A1BD2DA"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-11.4</w:t>
            </w:r>
          </w:p>
        </w:tc>
        <w:tc>
          <w:tcPr>
            <w:tcW w:w="1710" w:type="dxa"/>
            <w:tcBorders>
              <w:top w:val="nil"/>
              <w:left w:val="single" w:sz="8" w:space="0" w:color="auto"/>
              <w:bottom w:val="nil"/>
              <w:right w:val="single" w:sz="8" w:space="0" w:color="auto"/>
            </w:tcBorders>
            <w:shd w:val="clear" w:color="auto" w:fill="auto"/>
            <w:noWrap/>
            <w:vAlign w:val="bottom"/>
            <w:hideMark/>
          </w:tcPr>
          <w:p w14:paraId="7874CA63"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-6.0</w:t>
            </w:r>
          </w:p>
        </w:tc>
        <w:tc>
          <w:tcPr>
            <w:tcW w:w="1080" w:type="dxa"/>
            <w:tcBorders>
              <w:top w:val="nil"/>
              <w:left w:val="nil"/>
              <w:bottom w:val="nil"/>
              <w:right w:val="single" w:sz="8" w:space="0" w:color="auto"/>
            </w:tcBorders>
            <w:shd w:val="clear" w:color="auto" w:fill="auto"/>
            <w:noWrap/>
            <w:vAlign w:val="bottom"/>
            <w:hideMark/>
          </w:tcPr>
          <w:p w14:paraId="338525F6"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0.016</w:t>
            </w:r>
          </w:p>
        </w:tc>
        <w:tc>
          <w:tcPr>
            <w:tcW w:w="960" w:type="dxa"/>
            <w:tcBorders>
              <w:top w:val="nil"/>
              <w:left w:val="nil"/>
              <w:bottom w:val="nil"/>
              <w:right w:val="single" w:sz="8" w:space="0" w:color="auto"/>
            </w:tcBorders>
            <w:shd w:val="clear" w:color="auto" w:fill="auto"/>
            <w:noWrap/>
            <w:vAlign w:val="bottom"/>
            <w:hideMark/>
          </w:tcPr>
          <w:p w14:paraId="160E1AB9"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4862CC7A" w14:textId="77777777" w:rsidTr="0046340C">
        <w:trPr>
          <w:trHeight w:val="288"/>
        </w:trPr>
        <w:tc>
          <w:tcPr>
            <w:tcW w:w="3600" w:type="dxa"/>
            <w:tcBorders>
              <w:top w:val="nil"/>
              <w:left w:val="single" w:sz="8" w:space="0" w:color="auto"/>
              <w:bottom w:val="nil"/>
              <w:right w:val="single" w:sz="8" w:space="0" w:color="auto"/>
            </w:tcBorders>
            <w:shd w:val="clear" w:color="auto" w:fill="auto"/>
            <w:noWrap/>
            <w:vAlign w:val="bottom"/>
            <w:hideMark/>
          </w:tcPr>
          <w:p w14:paraId="19A9CB2C" w14:textId="77777777" w:rsidR="0087083D" w:rsidRPr="0087083D" w:rsidRDefault="0087083D" w:rsidP="0046340C">
            <w:pPr>
              <w:keepNext/>
              <w:keepLines/>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SAT: 1341 to 1430; ACT: 30 to 31</w:t>
            </w:r>
          </w:p>
        </w:tc>
        <w:tc>
          <w:tcPr>
            <w:tcW w:w="900" w:type="dxa"/>
            <w:tcBorders>
              <w:top w:val="nil"/>
              <w:left w:val="nil"/>
              <w:bottom w:val="nil"/>
              <w:right w:val="nil"/>
            </w:tcBorders>
            <w:shd w:val="clear" w:color="auto" w:fill="auto"/>
            <w:vAlign w:val="center"/>
            <w:hideMark/>
          </w:tcPr>
          <w:p w14:paraId="21E40824"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486</w:t>
            </w:r>
          </w:p>
        </w:tc>
        <w:tc>
          <w:tcPr>
            <w:tcW w:w="900" w:type="dxa"/>
            <w:tcBorders>
              <w:top w:val="nil"/>
              <w:left w:val="nil"/>
              <w:bottom w:val="nil"/>
              <w:right w:val="single" w:sz="8" w:space="0" w:color="auto"/>
            </w:tcBorders>
            <w:shd w:val="clear" w:color="auto" w:fill="auto"/>
            <w:noWrap/>
            <w:vAlign w:val="bottom"/>
            <w:hideMark/>
          </w:tcPr>
          <w:p w14:paraId="4419068C"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13.6</w:t>
            </w:r>
          </w:p>
        </w:tc>
        <w:tc>
          <w:tcPr>
            <w:tcW w:w="810" w:type="dxa"/>
            <w:tcBorders>
              <w:top w:val="nil"/>
              <w:left w:val="nil"/>
              <w:bottom w:val="nil"/>
              <w:right w:val="nil"/>
            </w:tcBorders>
            <w:shd w:val="clear" w:color="auto" w:fill="auto"/>
            <w:noWrap/>
            <w:vAlign w:val="bottom"/>
            <w:hideMark/>
          </w:tcPr>
          <w:p w14:paraId="0F1D0EEA"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200</w:t>
            </w:r>
          </w:p>
        </w:tc>
        <w:tc>
          <w:tcPr>
            <w:tcW w:w="810" w:type="dxa"/>
            <w:tcBorders>
              <w:top w:val="nil"/>
              <w:left w:val="nil"/>
              <w:bottom w:val="nil"/>
              <w:right w:val="single" w:sz="8" w:space="0" w:color="auto"/>
            </w:tcBorders>
            <w:shd w:val="clear" w:color="auto" w:fill="auto"/>
            <w:noWrap/>
            <w:vAlign w:val="bottom"/>
            <w:hideMark/>
          </w:tcPr>
          <w:p w14:paraId="68D1E99E"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11.8</w:t>
            </w:r>
          </w:p>
        </w:tc>
        <w:tc>
          <w:tcPr>
            <w:tcW w:w="900" w:type="dxa"/>
            <w:tcBorders>
              <w:top w:val="nil"/>
              <w:left w:val="nil"/>
              <w:bottom w:val="nil"/>
              <w:right w:val="nil"/>
            </w:tcBorders>
            <w:shd w:val="clear" w:color="auto" w:fill="auto"/>
            <w:noWrap/>
            <w:vAlign w:val="bottom"/>
            <w:hideMark/>
          </w:tcPr>
          <w:p w14:paraId="57FC3E98"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286</w:t>
            </w:r>
          </w:p>
        </w:tc>
        <w:tc>
          <w:tcPr>
            <w:tcW w:w="810" w:type="dxa"/>
            <w:tcBorders>
              <w:top w:val="nil"/>
              <w:left w:val="nil"/>
              <w:bottom w:val="nil"/>
              <w:right w:val="nil"/>
            </w:tcBorders>
            <w:shd w:val="clear" w:color="auto" w:fill="auto"/>
            <w:noWrap/>
            <w:vAlign w:val="bottom"/>
            <w:hideMark/>
          </w:tcPr>
          <w:p w14:paraId="02FA3227"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15.2</w:t>
            </w:r>
          </w:p>
        </w:tc>
        <w:tc>
          <w:tcPr>
            <w:tcW w:w="1800" w:type="dxa"/>
            <w:tcBorders>
              <w:top w:val="nil"/>
              <w:left w:val="single" w:sz="8" w:space="0" w:color="auto"/>
              <w:bottom w:val="nil"/>
              <w:right w:val="nil"/>
            </w:tcBorders>
            <w:shd w:val="clear" w:color="auto" w:fill="auto"/>
            <w:noWrap/>
            <w:vAlign w:val="bottom"/>
            <w:hideMark/>
          </w:tcPr>
          <w:p w14:paraId="5362A8FB"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-3.5</w:t>
            </w:r>
          </w:p>
        </w:tc>
        <w:tc>
          <w:tcPr>
            <w:tcW w:w="1710" w:type="dxa"/>
            <w:tcBorders>
              <w:top w:val="nil"/>
              <w:left w:val="single" w:sz="8" w:space="0" w:color="auto"/>
              <w:bottom w:val="nil"/>
              <w:right w:val="single" w:sz="8" w:space="0" w:color="auto"/>
            </w:tcBorders>
            <w:shd w:val="clear" w:color="auto" w:fill="auto"/>
            <w:noWrap/>
            <w:vAlign w:val="bottom"/>
            <w:hideMark/>
          </w:tcPr>
          <w:p w14:paraId="0AF9827A"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-1.8</w:t>
            </w:r>
          </w:p>
        </w:tc>
        <w:tc>
          <w:tcPr>
            <w:tcW w:w="1080" w:type="dxa"/>
            <w:tcBorders>
              <w:top w:val="nil"/>
              <w:left w:val="nil"/>
              <w:bottom w:val="nil"/>
              <w:right w:val="single" w:sz="8" w:space="0" w:color="auto"/>
            </w:tcBorders>
            <w:shd w:val="clear" w:color="auto" w:fill="auto"/>
            <w:noWrap/>
            <w:vAlign w:val="bottom"/>
            <w:hideMark/>
          </w:tcPr>
          <w:p w14:paraId="210F2BE8"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0.002</w:t>
            </w:r>
          </w:p>
        </w:tc>
        <w:tc>
          <w:tcPr>
            <w:tcW w:w="960" w:type="dxa"/>
            <w:tcBorders>
              <w:top w:val="nil"/>
              <w:left w:val="nil"/>
              <w:bottom w:val="nil"/>
              <w:right w:val="single" w:sz="8" w:space="0" w:color="auto"/>
            </w:tcBorders>
            <w:shd w:val="clear" w:color="auto" w:fill="auto"/>
            <w:noWrap/>
            <w:vAlign w:val="bottom"/>
            <w:hideMark/>
          </w:tcPr>
          <w:p w14:paraId="5E1435DA"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43C73DDD" w14:textId="77777777" w:rsidTr="0046340C">
        <w:trPr>
          <w:trHeight w:val="288"/>
        </w:trPr>
        <w:tc>
          <w:tcPr>
            <w:tcW w:w="3600" w:type="dxa"/>
            <w:tcBorders>
              <w:top w:val="nil"/>
              <w:left w:val="single" w:sz="8" w:space="0" w:color="auto"/>
              <w:bottom w:val="nil"/>
              <w:right w:val="single" w:sz="8" w:space="0" w:color="auto"/>
            </w:tcBorders>
            <w:shd w:val="clear" w:color="auto" w:fill="auto"/>
            <w:noWrap/>
            <w:vAlign w:val="bottom"/>
            <w:hideMark/>
          </w:tcPr>
          <w:p w14:paraId="114B4DD3" w14:textId="77777777" w:rsidR="0087083D" w:rsidRPr="0087083D" w:rsidRDefault="0087083D" w:rsidP="0046340C">
            <w:pPr>
              <w:keepNext/>
              <w:keepLines/>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SAT: 1431 to 1485; ACT: 32 to 33</w:t>
            </w:r>
          </w:p>
        </w:tc>
        <w:tc>
          <w:tcPr>
            <w:tcW w:w="900" w:type="dxa"/>
            <w:tcBorders>
              <w:top w:val="nil"/>
              <w:left w:val="nil"/>
              <w:bottom w:val="nil"/>
              <w:right w:val="nil"/>
            </w:tcBorders>
            <w:shd w:val="clear" w:color="auto" w:fill="auto"/>
            <w:vAlign w:val="center"/>
            <w:hideMark/>
          </w:tcPr>
          <w:p w14:paraId="10F5418A"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829</w:t>
            </w:r>
          </w:p>
        </w:tc>
        <w:tc>
          <w:tcPr>
            <w:tcW w:w="900" w:type="dxa"/>
            <w:tcBorders>
              <w:top w:val="nil"/>
              <w:left w:val="nil"/>
              <w:bottom w:val="nil"/>
              <w:right w:val="single" w:sz="8" w:space="0" w:color="auto"/>
            </w:tcBorders>
            <w:shd w:val="clear" w:color="auto" w:fill="auto"/>
            <w:noWrap/>
            <w:vAlign w:val="bottom"/>
            <w:hideMark/>
          </w:tcPr>
          <w:p w14:paraId="2BE01337"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23.2</w:t>
            </w:r>
          </w:p>
        </w:tc>
        <w:tc>
          <w:tcPr>
            <w:tcW w:w="810" w:type="dxa"/>
            <w:tcBorders>
              <w:top w:val="nil"/>
              <w:left w:val="nil"/>
              <w:bottom w:val="nil"/>
              <w:right w:val="nil"/>
            </w:tcBorders>
            <w:shd w:val="clear" w:color="auto" w:fill="auto"/>
            <w:noWrap/>
            <w:vAlign w:val="bottom"/>
            <w:hideMark/>
          </w:tcPr>
          <w:p w14:paraId="4E4DF4C7" w14:textId="2C11EA19"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42</w:t>
            </w:r>
            <w:r w:rsidR="00BB3223">
              <w:rPr>
                <w:rFonts w:ascii="Calibri" w:eastAsia="Times New Roman" w:hAnsi="Calibri" w:cs="Times New Roman"/>
                <w:color w:val="000000"/>
                <w:sz w:val="20"/>
                <w:szCs w:val="20"/>
              </w:rPr>
              <w:t>1</w:t>
            </w:r>
          </w:p>
        </w:tc>
        <w:tc>
          <w:tcPr>
            <w:tcW w:w="810" w:type="dxa"/>
            <w:tcBorders>
              <w:top w:val="nil"/>
              <w:left w:val="nil"/>
              <w:bottom w:val="nil"/>
              <w:right w:val="single" w:sz="8" w:space="0" w:color="auto"/>
            </w:tcBorders>
            <w:shd w:val="clear" w:color="auto" w:fill="auto"/>
            <w:noWrap/>
            <w:vAlign w:val="bottom"/>
            <w:hideMark/>
          </w:tcPr>
          <w:p w14:paraId="1FB4614B"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24.8</w:t>
            </w:r>
          </w:p>
        </w:tc>
        <w:tc>
          <w:tcPr>
            <w:tcW w:w="900" w:type="dxa"/>
            <w:tcBorders>
              <w:top w:val="nil"/>
              <w:left w:val="nil"/>
              <w:bottom w:val="nil"/>
              <w:right w:val="nil"/>
            </w:tcBorders>
            <w:shd w:val="clear" w:color="auto" w:fill="auto"/>
            <w:noWrap/>
            <w:vAlign w:val="bottom"/>
            <w:hideMark/>
          </w:tcPr>
          <w:p w14:paraId="66053C68"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407</w:t>
            </w:r>
          </w:p>
        </w:tc>
        <w:tc>
          <w:tcPr>
            <w:tcW w:w="810" w:type="dxa"/>
            <w:tcBorders>
              <w:top w:val="nil"/>
              <w:left w:val="nil"/>
              <w:bottom w:val="nil"/>
              <w:right w:val="nil"/>
            </w:tcBorders>
            <w:shd w:val="clear" w:color="auto" w:fill="auto"/>
            <w:noWrap/>
            <w:vAlign w:val="bottom"/>
            <w:hideMark/>
          </w:tcPr>
          <w:p w14:paraId="71EB4A87"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21.7</w:t>
            </w:r>
          </w:p>
        </w:tc>
        <w:tc>
          <w:tcPr>
            <w:tcW w:w="1800" w:type="dxa"/>
            <w:tcBorders>
              <w:top w:val="nil"/>
              <w:left w:val="single" w:sz="8" w:space="0" w:color="auto"/>
              <w:bottom w:val="nil"/>
              <w:right w:val="nil"/>
            </w:tcBorders>
            <w:shd w:val="clear" w:color="auto" w:fill="auto"/>
            <w:noWrap/>
            <w:vAlign w:val="bottom"/>
            <w:hideMark/>
          </w:tcPr>
          <w:p w14:paraId="6A971AB2"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3.2</w:t>
            </w:r>
          </w:p>
        </w:tc>
        <w:tc>
          <w:tcPr>
            <w:tcW w:w="1710" w:type="dxa"/>
            <w:tcBorders>
              <w:top w:val="nil"/>
              <w:left w:val="single" w:sz="8" w:space="0" w:color="auto"/>
              <w:bottom w:val="nil"/>
              <w:right w:val="single" w:sz="8" w:space="0" w:color="auto"/>
            </w:tcBorders>
            <w:shd w:val="clear" w:color="auto" w:fill="auto"/>
            <w:noWrap/>
            <w:vAlign w:val="bottom"/>
            <w:hideMark/>
          </w:tcPr>
          <w:p w14:paraId="41E81008"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1.7</w:t>
            </w:r>
          </w:p>
        </w:tc>
        <w:tc>
          <w:tcPr>
            <w:tcW w:w="1080" w:type="dxa"/>
            <w:tcBorders>
              <w:top w:val="nil"/>
              <w:left w:val="nil"/>
              <w:bottom w:val="nil"/>
              <w:right w:val="single" w:sz="8" w:space="0" w:color="auto"/>
            </w:tcBorders>
            <w:shd w:val="clear" w:color="auto" w:fill="auto"/>
            <w:noWrap/>
            <w:vAlign w:val="bottom"/>
            <w:hideMark/>
          </w:tcPr>
          <w:p w14:paraId="7EBBD5EC"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0.001</w:t>
            </w:r>
          </w:p>
        </w:tc>
        <w:tc>
          <w:tcPr>
            <w:tcW w:w="960" w:type="dxa"/>
            <w:tcBorders>
              <w:top w:val="nil"/>
              <w:left w:val="nil"/>
              <w:bottom w:val="nil"/>
              <w:right w:val="single" w:sz="8" w:space="0" w:color="auto"/>
            </w:tcBorders>
            <w:shd w:val="clear" w:color="auto" w:fill="auto"/>
            <w:noWrap/>
            <w:vAlign w:val="bottom"/>
            <w:hideMark/>
          </w:tcPr>
          <w:p w14:paraId="070AC8D5"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3FD63D34" w14:textId="77777777" w:rsidTr="0046340C">
        <w:trPr>
          <w:trHeight w:val="288"/>
        </w:trPr>
        <w:tc>
          <w:tcPr>
            <w:tcW w:w="3600" w:type="dxa"/>
            <w:tcBorders>
              <w:top w:val="nil"/>
              <w:left w:val="single" w:sz="8" w:space="0" w:color="auto"/>
              <w:bottom w:val="nil"/>
              <w:right w:val="single" w:sz="8" w:space="0" w:color="auto"/>
            </w:tcBorders>
            <w:shd w:val="clear" w:color="auto" w:fill="auto"/>
            <w:noWrap/>
            <w:vAlign w:val="bottom"/>
            <w:hideMark/>
          </w:tcPr>
          <w:p w14:paraId="4D9D20C0" w14:textId="77777777" w:rsidR="0087083D" w:rsidRPr="0087083D" w:rsidRDefault="0087083D" w:rsidP="0046340C">
            <w:pPr>
              <w:keepNext/>
              <w:keepLines/>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SAT: 1486 to 1530; ACT: 34</w:t>
            </w:r>
          </w:p>
        </w:tc>
        <w:tc>
          <w:tcPr>
            <w:tcW w:w="900" w:type="dxa"/>
            <w:tcBorders>
              <w:top w:val="nil"/>
              <w:left w:val="nil"/>
              <w:bottom w:val="nil"/>
              <w:right w:val="nil"/>
            </w:tcBorders>
            <w:shd w:val="clear" w:color="auto" w:fill="auto"/>
            <w:vAlign w:val="center"/>
            <w:hideMark/>
          </w:tcPr>
          <w:p w14:paraId="1FFE3AF2"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724</w:t>
            </w:r>
          </w:p>
        </w:tc>
        <w:tc>
          <w:tcPr>
            <w:tcW w:w="900" w:type="dxa"/>
            <w:tcBorders>
              <w:top w:val="nil"/>
              <w:left w:val="nil"/>
              <w:bottom w:val="nil"/>
              <w:right w:val="single" w:sz="8" w:space="0" w:color="auto"/>
            </w:tcBorders>
            <w:shd w:val="clear" w:color="auto" w:fill="auto"/>
            <w:noWrap/>
            <w:vAlign w:val="bottom"/>
            <w:hideMark/>
          </w:tcPr>
          <w:p w14:paraId="77281D8B"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20.2</w:t>
            </w:r>
          </w:p>
        </w:tc>
        <w:tc>
          <w:tcPr>
            <w:tcW w:w="810" w:type="dxa"/>
            <w:tcBorders>
              <w:top w:val="nil"/>
              <w:left w:val="nil"/>
              <w:bottom w:val="nil"/>
              <w:right w:val="nil"/>
            </w:tcBorders>
            <w:shd w:val="clear" w:color="auto" w:fill="auto"/>
            <w:noWrap/>
            <w:vAlign w:val="bottom"/>
            <w:hideMark/>
          </w:tcPr>
          <w:p w14:paraId="59025036"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390</w:t>
            </w:r>
          </w:p>
        </w:tc>
        <w:tc>
          <w:tcPr>
            <w:tcW w:w="810" w:type="dxa"/>
            <w:tcBorders>
              <w:top w:val="nil"/>
              <w:left w:val="nil"/>
              <w:bottom w:val="nil"/>
              <w:right w:val="single" w:sz="8" w:space="0" w:color="auto"/>
            </w:tcBorders>
            <w:shd w:val="clear" w:color="auto" w:fill="auto"/>
            <w:noWrap/>
            <w:vAlign w:val="bottom"/>
            <w:hideMark/>
          </w:tcPr>
          <w:p w14:paraId="48CC050D"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23.0</w:t>
            </w:r>
          </w:p>
        </w:tc>
        <w:tc>
          <w:tcPr>
            <w:tcW w:w="900" w:type="dxa"/>
            <w:tcBorders>
              <w:top w:val="nil"/>
              <w:left w:val="nil"/>
              <w:bottom w:val="nil"/>
              <w:right w:val="nil"/>
            </w:tcBorders>
            <w:shd w:val="clear" w:color="auto" w:fill="auto"/>
            <w:noWrap/>
            <w:vAlign w:val="bottom"/>
            <w:hideMark/>
          </w:tcPr>
          <w:p w14:paraId="55EAB0F8"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334</w:t>
            </w:r>
          </w:p>
        </w:tc>
        <w:tc>
          <w:tcPr>
            <w:tcW w:w="810" w:type="dxa"/>
            <w:tcBorders>
              <w:top w:val="nil"/>
              <w:left w:val="nil"/>
              <w:bottom w:val="nil"/>
              <w:right w:val="nil"/>
            </w:tcBorders>
            <w:shd w:val="clear" w:color="auto" w:fill="auto"/>
            <w:noWrap/>
            <w:vAlign w:val="bottom"/>
            <w:hideMark/>
          </w:tcPr>
          <w:p w14:paraId="2793ED7E"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17.8</w:t>
            </w:r>
          </w:p>
        </w:tc>
        <w:tc>
          <w:tcPr>
            <w:tcW w:w="1800" w:type="dxa"/>
            <w:tcBorders>
              <w:top w:val="nil"/>
              <w:left w:val="single" w:sz="8" w:space="0" w:color="auto"/>
              <w:bottom w:val="nil"/>
              <w:right w:val="nil"/>
            </w:tcBorders>
            <w:shd w:val="clear" w:color="auto" w:fill="auto"/>
            <w:noWrap/>
            <w:vAlign w:val="bottom"/>
            <w:hideMark/>
          </w:tcPr>
          <w:p w14:paraId="710AB49E"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5.2</w:t>
            </w:r>
          </w:p>
        </w:tc>
        <w:tc>
          <w:tcPr>
            <w:tcW w:w="1710" w:type="dxa"/>
            <w:tcBorders>
              <w:top w:val="nil"/>
              <w:left w:val="single" w:sz="8" w:space="0" w:color="auto"/>
              <w:bottom w:val="nil"/>
              <w:right w:val="single" w:sz="8" w:space="0" w:color="auto"/>
            </w:tcBorders>
            <w:shd w:val="clear" w:color="auto" w:fill="auto"/>
            <w:noWrap/>
            <w:vAlign w:val="bottom"/>
            <w:hideMark/>
          </w:tcPr>
          <w:p w14:paraId="42BFF3EE"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2.7</w:t>
            </w:r>
          </w:p>
        </w:tc>
        <w:tc>
          <w:tcPr>
            <w:tcW w:w="1080" w:type="dxa"/>
            <w:tcBorders>
              <w:top w:val="nil"/>
              <w:left w:val="nil"/>
              <w:bottom w:val="nil"/>
              <w:right w:val="single" w:sz="8" w:space="0" w:color="auto"/>
            </w:tcBorders>
            <w:shd w:val="clear" w:color="auto" w:fill="auto"/>
            <w:noWrap/>
            <w:vAlign w:val="bottom"/>
            <w:hideMark/>
          </w:tcPr>
          <w:p w14:paraId="58FDC5E7"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0.004</w:t>
            </w:r>
          </w:p>
        </w:tc>
        <w:tc>
          <w:tcPr>
            <w:tcW w:w="960" w:type="dxa"/>
            <w:tcBorders>
              <w:top w:val="nil"/>
              <w:left w:val="nil"/>
              <w:bottom w:val="nil"/>
              <w:right w:val="single" w:sz="8" w:space="0" w:color="auto"/>
            </w:tcBorders>
            <w:shd w:val="clear" w:color="auto" w:fill="auto"/>
            <w:noWrap/>
            <w:vAlign w:val="bottom"/>
            <w:hideMark/>
          </w:tcPr>
          <w:p w14:paraId="1A9E23F5"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468D2A15" w14:textId="77777777" w:rsidTr="0046340C">
        <w:trPr>
          <w:trHeight w:val="288"/>
        </w:trPr>
        <w:tc>
          <w:tcPr>
            <w:tcW w:w="3600" w:type="dxa"/>
            <w:tcBorders>
              <w:top w:val="nil"/>
              <w:left w:val="single" w:sz="8" w:space="0" w:color="auto"/>
              <w:bottom w:val="nil"/>
              <w:right w:val="single" w:sz="8" w:space="0" w:color="auto"/>
            </w:tcBorders>
            <w:shd w:val="clear" w:color="auto" w:fill="auto"/>
            <w:noWrap/>
            <w:vAlign w:val="bottom"/>
            <w:hideMark/>
          </w:tcPr>
          <w:p w14:paraId="18F6CD82" w14:textId="77777777" w:rsidR="0087083D" w:rsidRPr="0087083D" w:rsidRDefault="0087083D" w:rsidP="0046340C">
            <w:pPr>
              <w:keepNext/>
              <w:keepLines/>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SAT: 1531 to 1600; ACT: 35 to 36</w:t>
            </w:r>
          </w:p>
        </w:tc>
        <w:tc>
          <w:tcPr>
            <w:tcW w:w="900" w:type="dxa"/>
            <w:tcBorders>
              <w:top w:val="nil"/>
              <w:left w:val="nil"/>
              <w:bottom w:val="nil"/>
              <w:right w:val="nil"/>
            </w:tcBorders>
            <w:shd w:val="clear" w:color="auto" w:fill="auto"/>
            <w:vAlign w:val="center"/>
            <w:hideMark/>
          </w:tcPr>
          <w:p w14:paraId="4F36B0FE"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744</w:t>
            </w:r>
          </w:p>
        </w:tc>
        <w:tc>
          <w:tcPr>
            <w:tcW w:w="900" w:type="dxa"/>
            <w:tcBorders>
              <w:top w:val="nil"/>
              <w:left w:val="nil"/>
              <w:bottom w:val="nil"/>
              <w:right w:val="single" w:sz="8" w:space="0" w:color="auto"/>
            </w:tcBorders>
            <w:shd w:val="clear" w:color="auto" w:fill="auto"/>
            <w:noWrap/>
            <w:vAlign w:val="bottom"/>
            <w:hideMark/>
          </w:tcPr>
          <w:p w14:paraId="0030E608"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20.8</w:t>
            </w:r>
          </w:p>
        </w:tc>
        <w:tc>
          <w:tcPr>
            <w:tcW w:w="810" w:type="dxa"/>
            <w:tcBorders>
              <w:top w:val="nil"/>
              <w:left w:val="nil"/>
              <w:bottom w:val="nil"/>
              <w:right w:val="nil"/>
            </w:tcBorders>
            <w:shd w:val="clear" w:color="auto" w:fill="auto"/>
            <w:noWrap/>
            <w:vAlign w:val="bottom"/>
            <w:hideMark/>
          </w:tcPr>
          <w:p w14:paraId="6EF567A4"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412</w:t>
            </w:r>
          </w:p>
        </w:tc>
        <w:tc>
          <w:tcPr>
            <w:tcW w:w="810" w:type="dxa"/>
            <w:tcBorders>
              <w:top w:val="nil"/>
              <w:left w:val="nil"/>
              <w:bottom w:val="nil"/>
              <w:right w:val="single" w:sz="8" w:space="0" w:color="auto"/>
            </w:tcBorders>
            <w:shd w:val="clear" w:color="auto" w:fill="auto"/>
            <w:noWrap/>
            <w:vAlign w:val="bottom"/>
            <w:hideMark/>
          </w:tcPr>
          <w:p w14:paraId="5795FB42"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24.2</w:t>
            </w:r>
          </w:p>
        </w:tc>
        <w:tc>
          <w:tcPr>
            <w:tcW w:w="900" w:type="dxa"/>
            <w:tcBorders>
              <w:top w:val="nil"/>
              <w:left w:val="nil"/>
              <w:bottom w:val="nil"/>
              <w:right w:val="nil"/>
            </w:tcBorders>
            <w:shd w:val="clear" w:color="auto" w:fill="auto"/>
            <w:noWrap/>
            <w:vAlign w:val="bottom"/>
            <w:hideMark/>
          </w:tcPr>
          <w:p w14:paraId="2FD504CB"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332</w:t>
            </w:r>
          </w:p>
        </w:tc>
        <w:tc>
          <w:tcPr>
            <w:tcW w:w="810" w:type="dxa"/>
            <w:tcBorders>
              <w:top w:val="nil"/>
              <w:left w:val="nil"/>
              <w:bottom w:val="nil"/>
              <w:right w:val="nil"/>
            </w:tcBorders>
            <w:shd w:val="clear" w:color="auto" w:fill="auto"/>
            <w:noWrap/>
            <w:vAlign w:val="bottom"/>
            <w:hideMark/>
          </w:tcPr>
          <w:p w14:paraId="1A25B637"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17.7</w:t>
            </w:r>
          </w:p>
        </w:tc>
        <w:tc>
          <w:tcPr>
            <w:tcW w:w="1800" w:type="dxa"/>
            <w:tcBorders>
              <w:top w:val="nil"/>
              <w:left w:val="single" w:sz="8" w:space="0" w:color="auto"/>
              <w:bottom w:val="nil"/>
              <w:right w:val="nil"/>
            </w:tcBorders>
            <w:shd w:val="clear" w:color="auto" w:fill="auto"/>
            <w:noWrap/>
            <w:vAlign w:val="bottom"/>
            <w:hideMark/>
          </w:tcPr>
          <w:p w14:paraId="33CC26FC"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6.6</w:t>
            </w:r>
          </w:p>
        </w:tc>
        <w:tc>
          <w:tcPr>
            <w:tcW w:w="1710" w:type="dxa"/>
            <w:tcBorders>
              <w:top w:val="nil"/>
              <w:left w:val="single" w:sz="8" w:space="0" w:color="auto"/>
              <w:bottom w:val="nil"/>
              <w:right w:val="single" w:sz="8" w:space="0" w:color="auto"/>
            </w:tcBorders>
            <w:shd w:val="clear" w:color="auto" w:fill="auto"/>
            <w:noWrap/>
            <w:vAlign w:val="bottom"/>
            <w:hideMark/>
          </w:tcPr>
          <w:p w14:paraId="3A006491"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3.4</w:t>
            </w:r>
          </w:p>
        </w:tc>
        <w:tc>
          <w:tcPr>
            <w:tcW w:w="1080" w:type="dxa"/>
            <w:tcBorders>
              <w:top w:val="nil"/>
              <w:left w:val="nil"/>
              <w:bottom w:val="nil"/>
              <w:right w:val="single" w:sz="8" w:space="0" w:color="auto"/>
            </w:tcBorders>
            <w:shd w:val="clear" w:color="auto" w:fill="auto"/>
            <w:noWrap/>
            <w:vAlign w:val="bottom"/>
            <w:hideMark/>
          </w:tcPr>
          <w:p w14:paraId="3C1EF268"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0.006</w:t>
            </w:r>
          </w:p>
        </w:tc>
        <w:tc>
          <w:tcPr>
            <w:tcW w:w="960" w:type="dxa"/>
            <w:tcBorders>
              <w:top w:val="nil"/>
              <w:left w:val="nil"/>
              <w:bottom w:val="nil"/>
              <w:right w:val="single" w:sz="8" w:space="0" w:color="auto"/>
            </w:tcBorders>
            <w:shd w:val="clear" w:color="auto" w:fill="auto"/>
            <w:noWrap/>
            <w:vAlign w:val="bottom"/>
            <w:hideMark/>
          </w:tcPr>
          <w:p w14:paraId="0A46508F"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43BA6545" w14:textId="77777777" w:rsidTr="0046340C">
        <w:trPr>
          <w:trHeight w:val="288"/>
        </w:trPr>
        <w:tc>
          <w:tcPr>
            <w:tcW w:w="3600" w:type="dxa"/>
            <w:tcBorders>
              <w:top w:val="nil"/>
              <w:left w:val="single" w:sz="8" w:space="0" w:color="auto"/>
              <w:bottom w:val="nil"/>
              <w:right w:val="single" w:sz="8" w:space="0" w:color="auto"/>
            </w:tcBorders>
            <w:shd w:val="clear" w:color="auto" w:fill="auto"/>
            <w:noWrap/>
            <w:vAlign w:val="bottom"/>
            <w:hideMark/>
          </w:tcPr>
          <w:p w14:paraId="309440F2" w14:textId="77777777" w:rsidR="0087083D" w:rsidRPr="0087083D" w:rsidRDefault="0087083D" w:rsidP="0046340C">
            <w:pPr>
              <w:keepNext/>
              <w:keepLines/>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Missing</w:t>
            </w:r>
          </w:p>
        </w:tc>
        <w:tc>
          <w:tcPr>
            <w:tcW w:w="900" w:type="dxa"/>
            <w:tcBorders>
              <w:top w:val="nil"/>
              <w:left w:val="nil"/>
              <w:bottom w:val="nil"/>
              <w:right w:val="nil"/>
            </w:tcBorders>
            <w:shd w:val="clear" w:color="auto" w:fill="auto"/>
            <w:vAlign w:val="center"/>
            <w:hideMark/>
          </w:tcPr>
          <w:p w14:paraId="428C4B2C"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w:t>
            </w:r>
          </w:p>
        </w:tc>
        <w:tc>
          <w:tcPr>
            <w:tcW w:w="900" w:type="dxa"/>
            <w:tcBorders>
              <w:top w:val="nil"/>
              <w:left w:val="nil"/>
              <w:bottom w:val="nil"/>
              <w:right w:val="single" w:sz="8" w:space="0" w:color="auto"/>
            </w:tcBorders>
            <w:shd w:val="clear" w:color="auto" w:fill="auto"/>
            <w:noWrap/>
            <w:vAlign w:val="bottom"/>
            <w:hideMark/>
          </w:tcPr>
          <w:p w14:paraId="1B2CA6DC"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810" w:type="dxa"/>
            <w:tcBorders>
              <w:top w:val="nil"/>
              <w:left w:val="nil"/>
              <w:bottom w:val="nil"/>
              <w:right w:val="nil"/>
            </w:tcBorders>
            <w:shd w:val="clear" w:color="auto" w:fill="auto"/>
            <w:noWrap/>
            <w:vAlign w:val="bottom"/>
            <w:hideMark/>
          </w:tcPr>
          <w:p w14:paraId="1B0A1187"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w:t>
            </w:r>
          </w:p>
        </w:tc>
        <w:tc>
          <w:tcPr>
            <w:tcW w:w="810" w:type="dxa"/>
            <w:tcBorders>
              <w:top w:val="nil"/>
              <w:left w:val="nil"/>
              <w:bottom w:val="nil"/>
              <w:right w:val="single" w:sz="8" w:space="0" w:color="auto"/>
            </w:tcBorders>
            <w:shd w:val="clear" w:color="auto" w:fill="auto"/>
            <w:noWrap/>
            <w:vAlign w:val="bottom"/>
            <w:hideMark/>
          </w:tcPr>
          <w:p w14:paraId="6C4F2615"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900" w:type="dxa"/>
            <w:tcBorders>
              <w:top w:val="nil"/>
              <w:left w:val="nil"/>
              <w:bottom w:val="nil"/>
              <w:right w:val="nil"/>
            </w:tcBorders>
            <w:shd w:val="clear" w:color="auto" w:fill="auto"/>
            <w:noWrap/>
            <w:vAlign w:val="bottom"/>
            <w:hideMark/>
          </w:tcPr>
          <w:p w14:paraId="3374DCC1"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w:t>
            </w:r>
          </w:p>
        </w:tc>
        <w:tc>
          <w:tcPr>
            <w:tcW w:w="810" w:type="dxa"/>
            <w:tcBorders>
              <w:top w:val="nil"/>
              <w:left w:val="nil"/>
              <w:bottom w:val="nil"/>
              <w:right w:val="nil"/>
            </w:tcBorders>
            <w:shd w:val="clear" w:color="auto" w:fill="auto"/>
            <w:noWrap/>
            <w:vAlign w:val="bottom"/>
            <w:hideMark/>
          </w:tcPr>
          <w:p w14:paraId="2545ABF6"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1800" w:type="dxa"/>
            <w:tcBorders>
              <w:top w:val="nil"/>
              <w:left w:val="single" w:sz="8" w:space="0" w:color="auto"/>
              <w:bottom w:val="nil"/>
              <w:right w:val="nil"/>
            </w:tcBorders>
            <w:shd w:val="clear" w:color="auto" w:fill="auto"/>
            <w:noWrap/>
            <w:vAlign w:val="bottom"/>
            <w:hideMark/>
          </w:tcPr>
          <w:p w14:paraId="7CE2B9A8"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1710" w:type="dxa"/>
            <w:tcBorders>
              <w:top w:val="nil"/>
              <w:left w:val="single" w:sz="8" w:space="0" w:color="auto"/>
              <w:bottom w:val="nil"/>
              <w:right w:val="single" w:sz="8" w:space="0" w:color="auto"/>
            </w:tcBorders>
            <w:shd w:val="clear" w:color="auto" w:fill="auto"/>
            <w:noWrap/>
            <w:vAlign w:val="bottom"/>
            <w:hideMark/>
          </w:tcPr>
          <w:p w14:paraId="20F95233"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1080" w:type="dxa"/>
            <w:tcBorders>
              <w:top w:val="nil"/>
              <w:left w:val="nil"/>
              <w:bottom w:val="nil"/>
              <w:right w:val="single" w:sz="8" w:space="0" w:color="auto"/>
            </w:tcBorders>
            <w:shd w:val="clear" w:color="auto" w:fill="auto"/>
            <w:noWrap/>
            <w:vAlign w:val="bottom"/>
            <w:hideMark/>
          </w:tcPr>
          <w:p w14:paraId="17D34539"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0.000</w:t>
            </w:r>
          </w:p>
        </w:tc>
        <w:tc>
          <w:tcPr>
            <w:tcW w:w="960" w:type="dxa"/>
            <w:tcBorders>
              <w:top w:val="nil"/>
              <w:left w:val="nil"/>
              <w:bottom w:val="nil"/>
              <w:right w:val="single" w:sz="8" w:space="0" w:color="auto"/>
            </w:tcBorders>
            <w:shd w:val="clear" w:color="auto" w:fill="auto"/>
            <w:noWrap/>
            <w:vAlign w:val="bottom"/>
            <w:hideMark/>
          </w:tcPr>
          <w:p w14:paraId="1F135541"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0.17</w:t>
            </w:r>
          </w:p>
        </w:tc>
      </w:tr>
      <w:tr w:rsidR="0087083D" w:rsidRPr="0087083D" w14:paraId="75B266CF"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60CBECEB"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GPA</w:t>
            </w:r>
          </w:p>
        </w:tc>
        <w:tc>
          <w:tcPr>
            <w:tcW w:w="900" w:type="dxa"/>
            <w:tcBorders>
              <w:top w:val="nil"/>
              <w:left w:val="single" w:sz="8" w:space="0" w:color="auto"/>
              <w:bottom w:val="nil"/>
              <w:right w:val="nil"/>
            </w:tcBorders>
            <w:shd w:val="clear" w:color="auto" w:fill="auto"/>
            <w:noWrap/>
            <w:vAlign w:val="bottom"/>
            <w:hideMark/>
          </w:tcPr>
          <w:p w14:paraId="0A4CDFF2"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900" w:type="dxa"/>
            <w:tcBorders>
              <w:top w:val="nil"/>
              <w:left w:val="nil"/>
              <w:bottom w:val="nil"/>
              <w:right w:val="single" w:sz="8" w:space="0" w:color="auto"/>
            </w:tcBorders>
            <w:shd w:val="clear" w:color="auto" w:fill="auto"/>
            <w:noWrap/>
            <w:vAlign w:val="bottom"/>
            <w:hideMark/>
          </w:tcPr>
          <w:p w14:paraId="423801F5"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auto" w:fill="auto"/>
            <w:noWrap/>
            <w:vAlign w:val="bottom"/>
            <w:hideMark/>
          </w:tcPr>
          <w:p w14:paraId="79AFF2EF"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810" w:type="dxa"/>
            <w:tcBorders>
              <w:top w:val="nil"/>
              <w:left w:val="nil"/>
              <w:bottom w:val="nil"/>
              <w:right w:val="single" w:sz="8" w:space="0" w:color="auto"/>
            </w:tcBorders>
            <w:shd w:val="clear" w:color="auto" w:fill="auto"/>
            <w:noWrap/>
            <w:vAlign w:val="bottom"/>
            <w:hideMark/>
          </w:tcPr>
          <w:p w14:paraId="6E07C058"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auto" w:fill="auto"/>
            <w:noWrap/>
            <w:vAlign w:val="bottom"/>
            <w:hideMark/>
          </w:tcPr>
          <w:p w14:paraId="3A6AE42F" w14:textId="77777777" w:rsidR="0087083D" w:rsidRPr="0087083D" w:rsidRDefault="0087083D" w:rsidP="0087083D">
            <w:pPr>
              <w:spacing w:after="0" w:line="240" w:lineRule="auto"/>
              <w:rPr>
                <w:rFonts w:ascii="Calibri" w:eastAsia="Times New Roman" w:hAnsi="Calibri"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31C0AE6D" w14:textId="77777777" w:rsidR="0087083D" w:rsidRPr="0087083D" w:rsidRDefault="0087083D" w:rsidP="0087083D">
            <w:pPr>
              <w:spacing w:after="0" w:line="240" w:lineRule="auto"/>
              <w:rPr>
                <w:rFonts w:ascii="Times New Roman" w:eastAsia="Times New Roman" w:hAnsi="Times New Roman" w:cs="Times New Roman"/>
                <w:sz w:val="20"/>
                <w:szCs w:val="20"/>
              </w:rPr>
            </w:pPr>
          </w:p>
        </w:tc>
        <w:tc>
          <w:tcPr>
            <w:tcW w:w="1800" w:type="dxa"/>
            <w:tcBorders>
              <w:top w:val="nil"/>
              <w:left w:val="single" w:sz="8" w:space="0" w:color="auto"/>
              <w:bottom w:val="nil"/>
              <w:right w:val="nil"/>
            </w:tcBorders>
            <w:shd w:val="clear" w:color="auto" w:fill="auto"/>
            <w:noWrap/>
            <w:vAlign w:val="bottom"/>
            <w:hideMark/>
          </w:tcPr>
          <w:p w14:paraId="47F04CC9" w14:textId="77777777" w:rsidR="0087083D" w:rsidRPr="0087083D" w:rsidRDefault="0087083D" w:rsidP="0046340C">
            <w:pPr>
              <w:spacing w:after="0" w:line="240" w:lineRule="auto"/>
              <w:ind w:right="61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1710" w:type="dxa"/>
            <w:tcBorders>
              <w:top w:val="nil"/>
              <w:left w:val="single" w:sz="8" w:space="0" w:color="auto"/>
              <w:bottom w:val="nil"/>
              <w:right w:val="single" w:sz="8" w:space="0" w:color="auto"/>
            </w:tcBorders>
            <w:shd w:val="clear" w:color="auto" w:fill="auto"/>
            <w:noWrap/>
            <w:vAlign w:val="bottom"/>
            <w:hideMark/>
          </w:tcPr>
          <w:p w14:paraId="68BE95E8" w14:textId="77777777" w:rsidR="0087083D" w:rsidRPr="0087083D" w:rsidRDefault="0087083D" w:rsidP="0046340C">
            <w:pPr>
              <w:spacing w:after="0" w:line="240" w:lineRule="auto"/>
              <w:ind w:right="61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1080" w:type="dxa"/>
            <w:tcBorders>
              <w:top w:val="nil"/>
              <w:left w:val="nil"/>
              <w:bottom w:val="nil"/>
              <w:right w:val="nil"/>
            </w:tcBorders>
            <w:shd w:val="clear" w:color="auto" w:fill="auto"/>
            <w:noWrap/>
            <w:vAlign w:val="bottom"/>
            <w:hideMark/>
          </w:tcPr>
          <w:p w14:paraId="7289CBC8" w14:textId="77777777" w:rsidR="0087083D" w:rsidRPr="0087083D" w:rsidRDefault="0087083D" w:rsidP="0087083D">
            <w:pPr>
              <w:spacing w:after="0" w:line="240" w:lineRule="auto"/>
              <w:rPr>
                <w:rFonts w:ascii="Calibri" w:eastAsia="Times New Roman" w:hAnsi="Calibri" w:cs="Times New Roman"/>
                <w:color w:val="000000"/>
                <w:sz w:val="20"/>
                <w:szCs w:val="20"/>
              </w:rPr>
            </w:pPr>
          </w:p>
        </w:tc>
        <w:tc>
          <w:tcPr>
            <w:tcW w:w="960" w:type="dxa"/>
            <w:tcBorders>
              <w:top w:val="nil"/>
              <w:left w:val="single" w:sz="8" w:space="0" w:color="auto"/>
              <w:bottom w:val="nil"/>
              <w:right w:val="single" w:sz="8" w:space="0" w:color="auto"/>
            </w:tcBorders>
            <w:shd w:val="clear" w:color="auto" w:fill="auto"/>
            <w:noWrap/>
            <w:vAlign w:val="bottom"/>
            <w:hideMark/>
          </w:tcPr>
          <w:p w14:paraId="2B5BA414"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7BE0C1A9"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581F0158"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3.252 or lower</w:t>
            </w:r>
          </w:p>
        </w:tc>
        <w:tc>
          <w:tcPr>
            <w:tcW w:w="900" w:type="dxa"/>
            <w:tcBorders>
              <w:top w:val="nil"/>
              <w:left w:val="single" w:sz="8" w:space="0" w:color="auto"/>
              <w:bottom w:val="nil"/>
              <w:right w:val="nil"/>
            </w:tcBorders>
            <w:shd w:val="clear" w:color="auto" w:fill="auto"/>
            <w:vAlign w:val="center"/>
            <w:hideMark/>
          </w:tcPr>
          <w:p w14:paraId="38836768"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759</w:t>
            </w:r>
          </w:p>
        </w:tc>
        <w:tc>
          <w:tcPr>
            <w:tcW w:w="900" w:type="dxa"/>
            <w:tcBorders>
              <w:top w:val="nil"/>
              <w:left w:val="nil"/>
              <w:bottom w:val="nil"/>
              <w:right w:val="single" w:sz="8" w:space="0" w:color="auto"/>
            </w:tcBorders>
            <w:shd w:val="clear" w:color="auto" w:fill="auto"/>
            <w:noWrap/>
            <w:vAlign w:val="bottom"/>
            <w:hideMark/>
          </w:tcPr>
          <w:p w14:paraId="2422E3D7"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21.2</w:t>
            </w:r>
          </w:p>
        </w:tc>
        <w:tc>
          <w:tcPr>
            <w:tcW w:w="810" w:type="dxa"/>
            <w:tcBorders>
              <w:top w:val="nil"/>
              <w:left w:val="nil"/>
              <w:bottom w:val="nil"/>
              <w:right w:val="nil"/>
            </w:tcBorders>
            <w:shd w:val="clear" w:color="auto" w:fill="auto"/>
            <w:noWrap/>
            <w:vAlign w:val="bottom"/>
            <w:hideMark/>
          </w:tcPr>
          <w:p w14:paraId="698B6786"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254</w:t>
            </w:r>
          </w:p>
        </w:tc>
        <w:tc>
          <w:tcPr>
            <w:tcW w:w="810" w:type="dxa"/>
            <w:tcBorders>
              <w:top w:val="nil"/>
              <w:left w:val="nil"/>
              <w:bottom w:val="nil"/>
              <w:right w:val="single" w:sz="8" w:space="0" w:color="auto"/>
            </w:tcBorders>
            <w:shd w:val="clear" w:color="auto" w:fill="auto"/>
            <w:noWrap/>
            <w:vAlign w:val="bottom"/>
            <w:hideMark/>
          </w:tcPr>
          <w:p w14:paraId="240F7744"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14.9</w:t>
            </w:r>
          </w:p>
        </w:tc>
        <w:tc>
          <w:tcPr>
            <w:tcW w:w="900" w:type="dxa"/>
            <w:tcBorders>
              <w:top w:val="nil"/>
              <w:left w:val="nil"/>
              <w:bottom w:val="nil"/>
              <w:right w:val="nil"/>
            </w:tcBorders>
            <w:shd w:val="clear" w:color="auto" w:fill="auto"/>
            <w:noWrap/>
            <w:vAlign w:val="bottom"/>
            <w:hideMark/>
          </w:tcPr>
          <w:p w14:paraId="005F41A6"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505</w:t>
            </w:r>
          </w:p>
        </w:tc>
        <w:tc>
          <w:tcPr>
            <w:tcW w:w="810" w:type="dxa"/>
            <w:tcBorders>
              <w:top w:val="nil"/>
              <w:left w:val="nil"/>
              <w:bottom w:val="nil"/>
              <w:right w:val="nil"/>
            </w:tcBorders>
            <w:shd w:val="clear" w:color="auto" w:fill="auto"/>
            <w:noWrap/>
            <w:vAlign w:val="bottom"/>
            <w:hideMark/>
          </w:tcPr>
          <w:p w14:paraId="61663DE4"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26.9</w:t>
            </w:r>
          </w:p>
        </w:tc>
        <w:tc>
          <w:tcPr>
            <w:tcW w:w="1800" w:type="dxa"/>
            <w:tcBorders>
              <w:top w:val="nil"/>
              <w:left w:val="single" w:sz="8" w:space="0" w:color="auto"/>
              <w:bottom w:val="nil"/>
              <w:right w:val="nil"/>
            </w:tcBorders>
            <w:shd w:val="clear" w:color="auto" w:fill="auto"/>
            <w:noWrap/>
            <w:vAlign w:val="bottom"/>
            <w:hideMark/>
          </w:tcPr>
          <w:p w14:paraId="2A6143B3"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-12.0</w:t>
            </w:r>
          </w:p>
        </w:tc>
        <w:tc>
          <w:tcPr>
            <w:tcW w:w="1710" w:type="dxa"/>
            <w:tcBorders>
              <w:top w:val="nil"/>
              <w:left w:val="single" w:sz="8" w:space="0" w:color="auto"/>
              <w:bottom w:val="nil"/>
              <w:right w:val="single" w:sz="8" w:space="0" w:color="auto"/>
            </w:tcBorders>
            <w:shd w:val="clear" w:color="auto" w:fill="auto"/>
            <w:noWrap/>
            <w:vAlign w:val="bottom"/>
            <w:hideMark/>
          </w:tcPr>
          <w:p w14:paraId="706EF328"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-6.3</w:t>
            </w:r>
          </w:p>
        </w:tc>
        <w:tc>
          <w:tcPr>
            <w:tcW w:w="1080" w:type="dxa"/>
            <w:tcBorders>
              <w:top w:val="nil"/>
              <w:left w:val="nil"/>
              <w:bottom w:val="nil"/>
              <w:right w:val="nil"/>
            </w:tcBorders>
            <w:shd w:val="clear" w:color="auto" w:fill="auto"/>
            <w:noWrap/>
            <w:vAlign w:val="bottom"/>
            <w:hideMark/>
          </w:tcPr>
          <w:p w14:paraId="6B732A28"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0.019</w:t>
            </w:r>
          </w:p>
        </w:tc>
        <w:tc>
          <w:tcPr>
            <w:tcW w:w="960" w:type="dxa"/>
            <w:tcBorders>
              <w:top w:val="nil"/>
              <w:left w:val="single" w:sz="8" w:space="0" w:color="auto"/>
              <w:bottom w:val="nil"/>
              <w:right w:val="single" w:sz="8" w:space="0" w:color="auto"/>
            </w:tcBorders>
            <w:shd w:val="clear" w:color="auto" w:fill="auto"/>
            <w:noWrap/>
            <w:vAlign w:val="bottom"/>
            <w:hideMark/>
          </w:tcPr>
          <w:p w14:paraId="3C253EA3"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74BE0AD2"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7872776A"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3.253 to 3.555</w:t>
            </w:r>
          </w:p>
        </w:tc>
        <w:tc>
          <w:tcPr>
            <w:tcW w:w="900" w:type="dxa"/>
            <w:tcBorders>
              <w:top w:val="nil"/>
              <w:left w:val="single" w:sz="8" w:space="0" w:color="auto"/>
              <w:bottom w:val="nil"/>
              <w:right w:val="nil"/>
            </w:tcBorders>
            <w:shd w:val="clear" w:color="auto" w:fill="auto"/>
            <w:vAlign w:val="center"/>
            <w:hideMark/>
          </w:tcPr>
          <w:p w14:paraId="5A5C03A2"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759</w:t>
            </w:r>
          </w:p>
        </w:tc>
        <w:tc>
          <w:tcPr>
            <w:tcW w:w="900" w:type="dxa"/>
            <w:tcBorders>
              <w:top w:val="nil"/>
              <w:left w:val="nil"/>
              <w:bottom w:val="nil"/>
              <w:right w:val="single" w:sz="8" w:space="0" w:color="auto"/>
            </w:tcBorders>
            <w:shd w:val="clear" w:color="auto" w:fill="auto"/>
            <w:noWrap/>
            <w:vAlign w:val="bottom"/>
            <w:hideMark/>
          </w:tcPr>
          <w:p w14:paraId="17044DDF"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21.2</w:t>
            </w:r>
          </w:p>
        </w:tc>
        <w:tc>
          <w:tcPr>
            <w:tcW w:w="810" w:type="dxa"/>
            <w:tcBorders>
              <w:top w:val="nil"/>
              <w:left w:val="nil"/>
              <w:bottom w:val="nil"/>
              <w:right w:val="nil"/>
            </w:tcBorders>
            <w:shd w:val="clear" w:color="auto" w:fill="auto"/>
            <w:noWrap/>
            <w:vAlign w:val="bottom"/>
            <w:hideMark/>
          </w:tcPr>
          <w:p w14:paraId="1B2C2CB2"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374</w:t>
            </w:r>
          </w:p>
        </w:tc>
        <w:tc>
          <w:tcPr>
            <w:tcW w:w="810" w:type="dxa"/>
            <w:tcBorders>
              <w:top w:val="nil"/>
              <w:left w:val="nil"/>
              <w:bottom w:val="nil"/>
              <w:right w:val="single" w:sz="8" w:space="0" w:color="auto"/>
            </w:tcBorders>
            <w:shd w:val="clear" w:color="auto" w:fill="auto"/>
            <w:noWrap/>
            <w:vAlign w:val="bottom"/>
            <w:hideMark/>
          </w:tcPr>
          <w:p w14:paraId="08BB637D"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22.0</w:t>
            </w:r>
          </w:p>
        </w:tc>
        <w:tc>
          <w:tcPr>
            <w:tcW w:w="900" w:type="dxa"/>
            <w:tcBorders>
              <w:top w:val="nil"/>
              <w:left w:val="nil"/>
              <w:bottom w:val="nil"/>
              <w:right w:val="nil"/>
            </w:tcBorders>
            <w:shd w:val="clear" w:color="auto" w:fill="auto"/>
            <w:noWrap/>
            <w:vAlign w:val="bottom"/>
            <w:hideMark/>
          </w:tcPr>
          <w:p w14:paraId="17E45614"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385</w:t>
            </w:r>
          </w:p>
        </w:tc>
        <w:tc>
          <w:tcPr>
            <w:tcW w:w="810" w:type="dxa"/>
            <w:tcBorders>
              <w:top w:val="nil"/>
              <w:left w:val="nil"/>
              <w:bottom w:val="nil"/>
              <w:right w:val="nil"/>
            </w:tcBorders>
            <w:shd w:val="clear" w:color="auto" w:fill="auto"/>
            <w:noWrap/>
            <w:vAlign w:val="bottom"/>
            <w:hideMark/>
          </w:tcPr>
          <w:p w14:paraId="2DC7026D"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20.5</w:t>
            </w:r>
          </w:p>
        </w:tc>
        <w:tc>
          <w:tcPr>
            <w:tcW w:w="1800" w:type="dxa"/>
            <w:tcBorders>
              <w:top w:val="nil"/>
              <w:left w:val="single" w:sz="8" w:space="0" w:color="auto"/>
              <w:bottom w:val="nil"/>
              <w:right w:val="nil"/>
            </w:tcBorders>
            <w:shd w:val="clear" w:color="auto" w:fill="auto"/>
            <w:noWrap/>
            <w:vAlign w:val="bottom"/>
            <w:hideMark/>
          </w:tcPr>
          <w:p w14:paraId="46B4DC2D"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1.5</w:t>
            </w:r>
          </w:p>
        </w:tc>
        <w:tc>
          <w:tcPr>
            <w:tcW w:w="1710" w:type="dxa"/>
            <w:tcBorders>
              <w:top w:val="nil"/>
              <w:left w:val="single" w:sz="8" w:space="0" w:color="auto"/>
              <w:bottom w:val="nil"/>
              <w:right w:val="single" w:sz="8" w:space="0" w:color="auto"/>
            </w:tcBorders>
            <w:shd w:val="clear" w:color="auto" w:fill="auto"/>
            <w:noWrap/>
            <w:vAlign w:val="bottom"/>
            <w:hideMark/>
          </w:tcPr>
          <w:p w14:paraId="236F7641"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0.8</w:t>
            </w:r>
          </w:p>
        </w:tc>
        <w:tc>
          <w:tcPr>
            <w:tcW w:w="1080" w:type="dxa"/>
            <w:tcBorders>
              <w:top w:val="nil"/>
              <w:left w:val="nil"/>
              <w:bottom w:val="nil"/>
              <w:right w:val="nil"/>
            </w:tcBorders>
            <w:shd w:val="clear" w:color="auto" w:fill="auto"/>
            <w:noWrap/>
            <w:vAlign w:val="bottom"/>
            <w:hideMark/>
          </w:tcPr>
          <w:p w14:paraId="06184F2B"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6DA1D6E5"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7C5F861D"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39B20F67"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3.556 to 3.775</w:t>
            </w:r>
          </w:p>
        </w:tc>
        <w:tc>
          <w:tcPr>
            <w:tcW w:w="900" w:type="dxa"/>
            <w:tcBorders>
              <w:top w:val="nil"/>
              <w:left w:val="single" w:sz="8" w:space="0" w:color="auto"/>
              <w:bottom w:val="nil"/>
              <w:right w:val="nil"/>
            </w:tcBorders>
            <w:shd w:val="clear" w:color="auto" w:fill="auto"/>
            <w:vAlign w:val="center"/>
            <w:hideMark/>
          </w:tcPr>
          <w:p w14:paraId="7F05B8A8"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930</w:t>
            </w:r>
          </w:p>
        </w:tc>
        <w:tc>
          <w:tcPr>
            <w:tcW w:w="900" w:type="dxa"/>
            <w:tcBorders>
              <w:top w:val="nil"/>
              <w:left w:val="nil"/>
              <w:bottom w:val="nil"/>
              <w:right w:val="single" w:sz="8" w:space="0" w:color="auto"/>
            </w:tcBorders>
            <w:shd w:val="clear" w:color="auto" w:fill="auto"/>
            <w:noWrap/>
            <w:vAlign w:val="bottom"/>
            <w:hideMark/>
          </w:tcPr>
          <w:p w14:paraId="198A07DC"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26.0</w:t>
            </w:r>
          </w:p>
        </w:tc>
        <w:tc>
          <w:tcPr>
            <w:tcW w:w="810" w:type="dxa"/>
            <w:tcBorders>
              <w:top w:val="nil"/>
              <w:left w:val="nil"/>
              <w:bottom w:val="nil"/>
              <w:right w:val="nil"/>
            </w:tcBorders>
            <w:shd w:val="clear" w:color="auto" w:fill="auto"/>
            <w:noWrap/>
            <w:vAlign w:val="bottom"/>
            <w:hideMark/>
          </w:tcPr>
          <w:p w14:paraId="5F5C3C17" w14:textId="5010279D"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46</w:t>
            </w:r>
            <w:r w:rsidR="00BB3223">
              <w:rPr>
                <w:rFonts w:ascii="Calibri" w:eastAsia="Times New Roman" w:hAnsi="Calibri" w:cs="Times New Roman"/>
                <w:color w:val="000000"/>
                <w:sz w:val="20"/>
                <w:szCs w:val="20"/>
              </w:rPr>
              <w:t>3</w:t>
            </w:r>
          </w:p>
        </w:tc>
        <w:tc>
          <w:tcPr>
            <w:tcW w:w="810" w:type="dxa"/>
            <w:tcBorders>
              <w:top w:val="nil"/>
              <w:left w:val="nil"/>
              <w:bottom w:val="nil"/>
              <w:right w:val="single" w:sz="8" w:space="0" w:color="auto"/>
            </w:tcBorders>
            <w:shd w:val="clear" w:color="auto" w:fill="auto"/>
            <w:noWrap/>
            <w:vAlign w:val="bottom"/>
            <w:hideMark/>
          </w:tcPr>
          <w:p w14:paraId="707A2EE5"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27.3</w:t>
            </w:r>
          </w:p>
        </w:tc>
        <w:tc>
          <w:tcPr>
            <w:tcW w:w="900" w:type="dxa"/>
            <w:tcBorders>
              <w:top w:val="nil"/>
              <w:left w:val="nil"/>
              <w:bottom w:val="nil"/>
              <w:right w:val="nil"/>
            </w:tcBorders>
            <w:shd w:val="clear" w:color="auto" w:fill="auto"/>
            <w:noWrap/>
            <w:vAlign w:val="bottom"/>
            <w:hideMark/>
          </w:tcPr>
          <w:p w14:paraId="1A6600A7"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466</w:t>
            </w:r>
          </w:p>
        </w:tc>
        <w:tc>
          <w:tcPr>
            <w:tcW w:w="810" w:type="dxa"/>
            <w:tcBorders>
              <w:top w:val="nil"/>
              <w:left w:val="nil"/>
              <w:bottom w:val="nil"/>
              <w:right w:val="nil"/>
            </w:tcBorders>
            <w:shd w:val="clear" w:color="auto" w:fill="auto"/>
            <w:noWrap/>
            <w:vAlign w:val="bottom"/>
            <w:hideMark/>
          </w:tcPr>
          <w:p w14:paraId="5633CB14"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24.8</w:t>
            </w:r>
          </w:p>
        </w:tc>
        <w:tc>
          <w:tcPr>
            <w:tcW w:w="1800" w:type="dxa"/>
            <w:tcBorders>
              <w:top w:val="nil"/>
              <w:left w:val="single" w:sz="8" w:space="0" w:color="auto"/>
              <w:bottom w:val="nil"/>
              <w:right w:val="nil"/>
            </w:tcBorders>
            <w:shd w:val="clear" w:color="auto" w:fill="auto"/>
            <w:noWrap/>
            <w:vAlign w:val="bottom"/>
            <w:hideMark/>
          </w:tcPr>
          <w:p w14:paraId="1C0291E3"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2.5</w:t>
            </w:r>
          </w:p>
        </w:tc>
        <w:tc>
          <w:tcPr>
            <w:tcW w:w="1710" w:type="dxa"/>
            <w:tcBorders>
              <w:top w:val="nil"/>
              <w:left w:val="single" w:sz="8" w:space="0" w:color="auto"/>
              <w:bottom w:val="nil"/>
              <w:right w:val="single" w:sz="8" w:space="0" w:color="auto"/>
            </w:tcBorders>
            <w:shd w:val="clear" w:color="auto" w:fill="auto"/>
            <w:noWrap/>
            <w:vAlign w:val="bottom"/>
            <w:hideMark/>
          </w:tcPr>
          <w:p w14:paraId="29A38037"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1.3</w:t>
            </w:r>
          </w:p>
        </w:tc>
        <w:tc>
          <w:tcPr>
            <w:tcW w:w="1080" w:type="dxa"/>
            <w:tcBorders>
              <w:top w:val="nil"/>
              <w:left w:val="nil"/>
              <w:bottom w:val="nil"/>
              <w:right w:val="nil"/>
            </w:tcBorders>
            <w:shd w:val="clear" w:color="auto" w:fill="auto"/>
            <w:noWrap/>
            <w:vAlign w:val="bottom"/>
            <w:hideMark/>
          </w:tcPr>
          <w:p w14:paraId="007A9427"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0.001</w:t>
            </w:r>
          </w:p>
        </w:tc>
        <w:tc>
          <w:tcPr>
            <w:tcW w:w="960" w:type="dxa"/>
            <w:tcBorders>
              <w:top w:val="nil"/>
              <w:left w:val="single" w:sz="8" w:space="0" w:color="auto"/>
              <w:bottom w:val="nil"/>
              <w:right w:val="single" w:sz="8" w:space="0" w:color="auto"/>
            </w:tcBorders>
            <w:shd w:val="clear" w:color="auto" w:fill="auto"/>
            <w:noWrap/>
            <w:vAlign w:val="bottom"/>
            <w:hideMark/>
          </w:tcPr>
          <w:p w14:paraId="79924B4B"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518C851A"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77A8F44D"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3.776 or higher</w:t>
            </w:r>
          </w:p>
        </w:tc>
        <w:tc>
          <w:tcPr>
            <w:tcW w:w="900" w:type="dxa"/>
            <w:tcBorders>
              <w:top w:val="nil"/>
              <w:left w:val="single" w:sz="8" w:space="0" w:color="auto"/>
              <w:bottom w:val="nil"/>
              <w:right w:val="nil"/>
            </w:tcBorders>
            <w:shd w:val="clear" w:color="auto" w:fill="auto"/>
            <w:vAlign w:val="center"/>
            <w:hideMark/>
          </w:tcPr>
          <w:p w14:paraId="27B13239"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1,128</w:t>
            </w:r>
          </w:p>
        </w:tc>
        <w:tc>
          <w:tcPr>
            <w:tcW w:w="900" w:type="dxa"/>
            <w:tcBorders>
              <w:top w:val="nil"/>
              <w:left w:val="nil"/>
              <w:bottom w:val="nil"/>
              <w:right w:val="single" w:sz="8" w:space="0" w:color="auto"/>
            </w:tcBorders>
            <w:shd w:val="clear" w:color="auto" w:fill="auto"/>
            <w:noWrap/>
            <w:vAlign w:val="bottom"/>
            <w:hideMark/>
          </w:tcPr>
          <w:p w14:paraId="53E07F1C"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31.5</w:t>
            </w:r>
          </w:p>
        </w:tc>
        <w:tc>
          <w:tcPr>
            <w:tcW w:w="810" w:type="dxa"/>
            <w:tcBorders>
              <w:top w:val="nil"/>
              <w:left w:val="nil"/>
              <w:bottom w:val="nil"/>
              <w:right w:val="nil"/>
            </w:tcBorders>
            <w:shd w:val="clear" w:color="auto" w:fill="auto"/>
            <w:noWrap/>
            <w:vAlign w:val="bottom"/>
            <w:hideMark/>
          </w:tcPr>
          <w:p w14:paraId="66793D2C"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607</w:t>
            </w:r>
          </w:p>
        </w:tc>
        <w:tc>
          <w:tcPr>
            <w:tcW w:w="810" w:type="dxa"/>
            <w:tcBorders>
              <w:top w:val="nil"/>
              <w:left w:val="nil"/>
              <w:bottom w:val="nil"/>
              <w:right w:val="single" w:sz="8" w:space="0" w:color="auto"/>
            </w:tcBorders>
            <w:shd w:val="clear" w:color="auto" w:fill="auto"/>
            <w:noWrap/>
            <w:vAlign w:val="bottom"/>
            <w:hideMark/>
          </w:tcPr>
          <w:p w14:paraId="542C9F51"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35.7</w:t>
            </w:r>
          </w:p>
        </w:tc>
        <w:tc>
          <w:tcPr>
            <w:tcW w:w="900" w:type="dxa"/>
            <w:tcBorders>
              <w:top w:val="nil"/>
              <w:left w:val="nil"/>
              <w:bottom w:val="nil"/>
              <w:right w:val="nil"/>
            </w:tcBorders>
            <w:shd w:val="clear" w:color="auto" w:fill="auto"/>
            <w:noWrap/>
            <w:vAlign w:val="bottom"/>
            <w:hideMark/>
          </w:tcPr>
          <w:p w14:paraId="4EE8DA90"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521</w:t>
            </w:r>
          </w:p>
        </w:tc>
        <w:tc>
          <w:tcPr>
            <w:tcW w:w="810" w:type="dxa"/>
            <w:tcBorders>
              <w:top w:val="nil"/>
              <w:left w:val="nil"/>
              <w:bottom w:val="nil"/>
              <w:right w:val="nil"/>
            </w:tcBorders>
            <w:shd w:val="clear" w:color="auto" w:fill="auto"/>
            <w:noWrap/>
            <w:vAlign w:val="bottom"/>
            <w:hideMark/>
          </w:tcPr>
          <w:p w14:paraId="5615B4FB"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27.8</w:t>
            </w:r>
          </w:p>
        </w:tc>
        <w:tc>
          <w:tcPr>
            <w:tcW w:w="1800" w:type="dxa"/>
            <w:tcBorders>
              <w:top w:val="nil"/>
              <w:left w:val="single" w:sz="8" w:space="0" w:color="auto"/>
              <w:bottom w:val="nil"/>
              <w:right w:val="nil"/>
            </w:tcBorders>
            <w:shd w:val="clear" w:color="auto" w:fill="auto"/>
            <w:noWrap/>
            <w:vAlign w:val="bottom"/>
            <w:hideMark/>
          </w:tcPr>
          <w:p w14:paraId="19CCE5E4"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8.0</w:t>
            </w:r>
          </w:p>
        </w:tc>
        <w:tc>
          <w:tcPr>
            <w:tcW w:w="1710" w:type="dxa"/>
            <w:tcBorders>
              <w:top w:val="nil"/>
              <w:left w:val="single" w:sz="8" w:space="0" w:color="auto"/>
              <w:bottom w:val="nil"/>
              <w:right w:val="single" w:sz="8" w:space="0" w:color="auto"/>
            </w:tcBorders>
            <w:shd w:val="clear" w:color="auto" w:fill="auto"/>
            <w:noWrap/>
            <w:vAlign w:val="bottom"/>
            <w:hideMark/>
          </w:tcPr>
          <w:p w14:paraId="649C1419"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4.2</w:t>
            </w:r>
          </w:p>
        </w:tc>
        <w:tc>
          <w:tcPr>
            <w:tcW w:w="1080" w:type="dxa"/>
            <w:tcBorders>
              <w:top w:val="nil"/>
              <w:left w:val="nil"/>
              <w:bottom w:val="nil"/>
              <w:right w:val="nil"/>
            </w:tcBorders>
            <w:shd w:val="clear" w:color="auto" w:fill="auto"/>
            <w:noWrap/>
            <w:vAlign w:val="bottom"/>
            <w:hideMark/>
          </w:tcPr>
          <w:p w14:paraId="52BBECBB"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0.006</w:t>
            </w:r>
          </w:p>
        </w:tc>
        <w:tc>
          <w:tcPr>
            <w:tcW w:w="960" w:type="dxa"/>
            <w:tcBorders>
              <w:top w:val="nil"/>
              <w:left w:val="single" w:sz="8" w:space="0" w:color="auto"/>
              <w:bottom w:val="nil"/>
              <w:right w:val="single" w:sz="8" w:space="0" w:color="auto"/>
            </w:tcBorders>
            <w:shd w:val="clear" w:color="auto" w:fill="auto"/>
            <w:noWrap/>
            <w:vAlign w:val="bottom"/>
            <w:hideMark/>
          </w:tcPr>
          <w:p w14:paraId="0E75A01F"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676DDB8F" w14:textId="77777777" w:rsidTr="0046340C">
        <w:trPr>
          <w:trHeight w:val="288"/>
        </w:trPr>
        <w:tc>
          <w:tcPr>
            <w:tcW w:w="3600" w:type="dxa"/>
            <w:tcBorders>
              <w:top w:val="nil"/>
              <w:left w:val="single" w:sz="8" w:space="0" w:color="auto"/>
              <w:bottom w:val="nil"/>
              <w:right w:val="nil"/>
            </w:tcBorders>
            <w:shd w:val="clear" w:color="auto" w:fill="auto"/>
            <w:noWrap/>
            <w:vAlign w:val="bottom"/>
            <w:hideMark/>
          </w:tcPr>
          <w:p w14:paraId="16DB06FF" w14:textId="77777777" w:rsidR="0087083D" w:rsidRPr="0087083D" w:rsidRDefault="0087083D" w:rsidP="0087083D">
            <w:pPr>
              <w:spacing w:after="0" w:line="240" w:lineRule="auto"/>
              <w:ind w:firstLineChars="125"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Missing</w:t>
            </w:r>
          </w:p>
        </w:tc>
        <w:tc>
          <w:tcPr>
            <w:tcW w:w="900" w:type="dxa"/>
            <w:tcBorders>
              <w:top w:val="nil"/>
              <w:left w:val="single" w:sz="8" w:space="0" w:color="auto"/>
              <w:bottom w:val="nil"/>
              <w:right w:val="nil"/>
            </w:tcBorders>
            <w:shd w:val="clear" w:color="auto" w:fill="auto"/>
            <w:vAlign w:val="center"/>
            <w:hideMark/>
          </w:tcPr>
          <w:p w14:paraId="6BA8223A"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w:t>
            </w:r>
          </w:p>
        </w:tc>
        <w:tc>
          <w:tcPr>
            <w:tcW w:w="900" w:type="dxa"/>
            <w:tcBorders>
              <w:top w:val="nil"/>
              <w:left w:val="nil"/>
              <w:bottom w:val="nil"/>
              <w:right w:val="single" w:sz="8" w:space="0" w:color="auto"/>
            </w:tcBorders>
            <w:shd w:val="clear" w:color="auto" w:fill="auto"/>
            <w:noWrap/>
            <w:vAlign w:val="bottom"/>
            <w:hideMark/>
          </w:tcPr>
          <w:p w14:paraId="2C35F0C0"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810" w:type="dxa"/>
            <w:tcBorders>
              <w:top w:val="nil"/>
              <w:left w:val="nil"/>
              <w:bottom w:val="nil"/>
              <w:right w:val="nil"/>
            </w:tcBorders>
            <w:shd w:val="clear" w:color="auto" w:fill="auto"/>
            <w:noWrap/>
            <w:vAlign w:val="bottom"/>
            <w:hideMark/>
          </w:tcPr>
          <w:p w14:paraId="2C61BBF6"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w:t>
            </w:r>
          </w:p>
        </w:tc>
        <w:tc>
          <w:tcPr>
            <w:tcW w:w="810" w:type="dxa"/>
            <w:tcBorders>
              <w:top w:val="nil"/>
              <w:left w:val="nil"/>
              <w:bottom w:val="nil"/>
              <w:right w:val="single" w:sz="8" w:space="0" w:color="auto"/>
            </w:tcBorders>
            <w:shd w:val="clear" w:color="auto" w:fill="auto"/>
            <w:noWrap/>
            <w:vAlign w:val="bottom"/>
            <w:hideMark/>
          </w:tcPr>
          <w:p w14:paraId="3C748769"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900" w:type="dxa"/>
            <w:tcBorders>
              <w:top w:val="nil"/>
              <w:left w:val="nil"/>
              <w:bottom w:val="nil"/>
              <w:right w:val="nil"/>
            </w:tcBorders>
            <w:shd w:val="clear" w:color="auto" w:fill="auto"/>
            <w:noWrap/>
            <w:vAlign w:val="bottom"/>
            <w:hideMark/>
          </w:tcPr>
          <w:p w14:paraId="5D7BA614"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w:t>
            </w:r>
          </w:p>
        </w:tc>
        <w:tc>
          <w:tcPr>
            <w:tcW w:w="810" w:type="dxa"/>
            <w:tcBorders>
              <w:top w:val="nil"/>
              <w:left w:val="nil"/>
              <w:bottom w:val="nil"/>
              <w:right w:val="nil"/>
            </w:tcBorders>
            <w:shd w:val="clear" w:color="auto" w:fill="auto"/>
            <w:noWrap/>
            <w:vAlign w:val="bottom"/>
            <w:hideMark/>
          </w:tcPr>
          <w:p w14:paraId="6B9F2C6C"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1800" w:type="dxa"/>
            <w:tcBorders>
              <w:top w:val="nil"/>
              <w:left w:val="single" w:sz="8" w:space="0" w:color="auto"/>
              <w:bottom w:val="nil"/>
              <w:right w:val="nil"/>
            </w:tcBorders>
            <w:shd w:val="clear" w:color="auto" w:fill="auto"/>
            <w:noWrap/>
            <w:vAlign w:val="bottom"/>
            <w:hideMark/>
          </w:tcPr>
          <w:p w14:paraId="54781F4C"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1710" w:type="dxa"/>
            <w:tcBorders>
              <w:top w:val="nil"/>
              <w:left w:val="single" w:sz="8" w:space="0" w:color="auto"/>
              <w:bottom w:val="nil"/>
              <w:right w:val="single" w:sz="8" w:space="0" w:color="auto"/>
            </w:tcBorders>
            <w:shd w:val="clear" w:color="auto" w:fill="auto"/>
            <w:noWrap/>
            <w:vAlign w:val="bottom"/>
            <w:hideMark/>
          </w:tcPr>
          <w:p w14:paraId="1F558E63"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1080" w:type="dxa"/>
            <w:tcBorders>
              <w:top w:val="nil"/>
              <w:left w:val="nil"/>
              <w:bottom w:val="nil"/>
              <w:right w:val="nil"/>
            </w:tcBorders>
            <w:shd w:val="clear" w:color="auto" w:fill="auto"/>
            <w:noWrap/>
            <w:vAlign w:val="bottom"/>
            <w:hideMark/>
          </w:tcPr>
          <w:p w14:paraId="30443565"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43C13DD5"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0.16</w:t>
            </w:r>
          </w:p>
        </w:tc>
      </w:tr>
      <w:tr w:rsidR="0087083D" w:rsidRPr="0087083D" w14:paraId="04FE530B" w14:textId="77777777" w:rsidTr="0046340C">
        <w:trPr>
          <w:trHeight w:val="288"/>
        </w:trPr>
        <w:tc>
          <w:tcPr>
            <w:tcW w:w="3600" w:type="dxa"/>
            <w:tcBorders>
              <w:top w:val="nil"/>
              <w:left w:val="single" w:sz="8" w:space="0" w:color="auto"/>
              <w:bottom w:val="nil"/>
              <w:right w:val="single" w:sz="8" w:space="0" w:color="auto"/>
            </w:tcBorders>
            <w:shd w:val="clear" w:color="auto" w:fill="auto"/>
            <w:noWrap/>
            <w:vAlign w:val="bottom"/>
            <w:hideMark/>
          </w:tcPr>
          <w:p w14:paraId="7C8CEC37"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xml:space="preserve">Part time/Full time </w:t>
            </w:r>
          </w:p>
        </w:tc>
        <w:tc>
          <w:tcPr>
            <w:tcW w:w="900" w:type="dxa"/>
            <w:tcBorders>
              <w:top w:val="nil"/>
              <w:left w:val="nil"/>
              <w:bottom w:val="nil"/>
              <w:right w:val="nil"/>
            </w:tcBorders>
            <w:shd w:val="clear" w:color="auto" w:fill="auto"/>
            <w:noWrap/>
            <w:vAlign w:val="bottom"/>
            <w:hideMark/>
          </w:tcPr>
          <w:p w14:paraId="454EF011"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auto" w:fill="auto"/>
            <w:noWrap/>
            <w:vAlign w:val="bottom"/>
            <w:hideMark/>
          </w:tcPr>
          <w:p w14:paraId="005CA036" w14:textId="77777777" w:rsidR="0087083D" w:rsidRPr="0087083D" w:rsidRDefault="0087083D" w:rsidP="0087083D">
            <w:pPr>
              <w:spacing w:after="0" w:line="240" w:lineRule="auto"/>
              <w:rPr>
                <w:rFonts w:ascii="Calibri" w:eastAsia="Times New Roman" w:hAnsi="Calibri" w:cs="Times New Roman"/>
                <w:color w:val="000000"/>
                <w:sz w:val="20"/>
                <w:szCs w:val="20"/>
              </w:rPr>
            </w:pPr>
          </w:p>
        </w:tc>
        <w:tc>
          <w:tcPr>
            <w:tcW w:w="810" w:type="dxa"/>
            <w:tcBorders>
              <w:top w:val="nil"/>
              <w:left w:val="single" w:sz="8" w:space="0" w:color="auto"/>
              <w:bottom w:val="nil"/>
              <w:right w:val="nil"/>
            </w:tcBorders>
            <w:shd w:val="clear" w:color="auto" w:fill="auto"/>
            <w:noWrap/>
            <w:vAlign w:val="bottom"/>
            <w:hideMark/>
          </w:tcPr>
          <w:p w14:paraId="7C7AD789"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810" w:type="dxa"/>
            <w:tcBorders>
              <w:top w:val="nil"/>
              <w:left w:val="nil"/>
              <w:bottom w:val="nil"/>
              <w:right w:val="single" w:sz="8" w:space="0" w:color="auto"/>
            </w:tcBorders>
            <w:shd w:val="clear" w:color="auto" w:fill="auto"/>
            <w:noWrap/>
            <w:vAlign w:val="bottom"/>
            <w:hideMark/>
          </w:tcPr>
          <w:p w14:paraId="0FAB8B26"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auto" w:fill="auto"/>
            <w:noWrap/>
            <w:vAlign w:val="bottom"/>
            <w:hideMark/>
          </w:tcPr>
          <w:p w14:paraId="4305F3B7" w14:textId="77777777" w:rsidR="0087083D" w:rsidRPr="0087083D" w:rsidRDefault="0087083D" w:rsidP="0087083D">
            <w:pPr>
              <w:spacing w:after="0" w:line="240" w:lineRule="auto"/>
              <w:rPr>
                <w:rFonts w:ascii="Calibri" w:eastAsia="Times New Roman" w:hAnsi="Calibri"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56639530" w14:textId="77777777" w:rsidR="0087083D" w:rsidRPr="0087083D" w:rsidRDefault="0087083D" w:rsidP="0087083D">
            <w:pPr>
              <w:spacing w:after="0" w:line="240" w:lineRule="auto"/>
              <w:rPr>
                <w:rFonts w:ascii="Times New Roman" w:eastAsia="Times New Roman" w:hAnsi="Times New Roman" w:cs="Times New Roman"/>
                <w:sz w:val="20"/>
                <w:szCs w:val="20"/>
              </w:rPr>
            </w:pPr>
          </w:p>
        </w:tc>
        <w:tc>
          <w:tcPr>
            <w:tcW w:w="1800" w:type="dxa"/>
            <w:tcBorders>
              <w:top w:val="nil"/>
              <w:left w:val="single" w:sz="8" w:space="0" w:color="auto"/>
              <w:bottom w:val="nil"/>
              <w:right w:val="single" w:sz="8" w:space="0" w:color="auto"/>
            </w:tcBorders>
            <w:shd w:val="clear" w:color="auto" w:fill="auto"/>
            <w:noWrap/>
            <w:vAlign w:val="bottom"/>
            <w:hideMark/>
          </w:tcPr>
          <w:p w14:paraId="455F26E2" w14:textId="77777777" w:rsidR="0087083D" w:rsidRPr="0087083D" w:rsidRDefault="0087083D" w:rsidP="0046340C">
            <w:pPr>
              <w:spacing w:after="0" w:line="240" w:lineRule="auto"/>
              <w:ind w:right="61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1710" w:type="dxa"/>
            <w:tcBorders>
              <w:top w:val="nil"/>
              <w:left w:val="nil"/>
              <w:bottom w:val="nil"/>
              <w:right w:val="nil"/>
            </w:tcBorders>
            <w:shd w:val="clear" w:color="auto" w:fill="auto"/>
            <w:noWrap/>
            <w:vAlign w:val="bottom"/>
            <w:hideMark/>
          </w:tcPr>
          <w:p w14:paraId="6E637AC6" w14:textId="77777777" w:rsidR="0087083D" w:rsidRPr="0087083D" w:rsidRDefault="0087083D" w:rsidP="0046340C">
            <w:pPr>
              <w:spacing w:after="0" w:line="240" w:lineRule="auto"/>
              <w:ind w:right="610"/>
              <w:rPr>
                <w:rFonts w:ascii="Calibri" w:eastAsia="Times New Roman" w:hAnsi="Calibri" w:cs="Times New Roman"/>
                <w:color w:val="000000"/>
                <w:sz w:val="20"/>
                <w:szCs w:val="20"/>
              </w:rPr>
            </w:pPr>
          </w:p>
        </w:tc>
        <w:tc>
          <w:tcPr>
            <w:tcW w:w="1080" w:type="dxa"/>
            <w:tcBorders>
              <w:top w:val="nil"/>
              <w:left w:val="single" w:sz="8" w:space="0" w:color="auto"/>
              <w:bottom w:val="nil"/>
              <w:right w:val="single" w:sz="8" w:space="0" w:color="auto"/>
            </w:tcBorders>
            <w:shd w:val="clear" w:color="auto" w:fill="auto"/>
            <w:noWrap/>
            <w:vAlign w:val="bottom"/>
            <w:hideMark/>
          </w:tcPr>
          <w:p w14:paraId="7969F37D"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c>
          <w:tcPr>
            <w:tcW w:w="960" w:type="dxa"/>
            <w:tcBorders>
              <w:top w:val="nil"/>
              <w:left w:val="nil"/>
              <w:bottom w:val="nil"/>
              <w:right w:val="single" w:sz="8" w:space="0" w:color="auto"/>
            </w:tcBorders>
            <w:shd w:val="clear" w:color="auto" w:fill="auto"/>
            <w:noWrap/>
            <w:vAlign w:val="bottom"/>
            <w:hideMark/>
          </w:tcPr>
          <w:p w14:paraId="70AF0276"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047BD511" w14:textId="77777777" w:rsidTr="0046340C">
        <w:trPr>
          <w:trHeight w:val="288"/>
        </w:trPr>
        <w:tc>
          <w:tcPr>
            <w:tcW w:w="3600" w:type="dxa"/>
            <w:tcBorders>
              <w:top w:val="nil"/>
              <w:left w:val="single" w:sz="8" w:space="0" w:color="auto"/>
              <w:bottom w:val="nil"/>
              <w:right w:val="single" w:sz="8" w:space="0" w:color="auto"/>
            </w:tcBorders>
            <w:shd w:val="clear" w:color="auto" w:fill="auto"/>
            <w:noWrap/>
            <w:vAlign w:val="bottom"/>
            <w:hideMark/>
          </w:tcPr>
          <w:p w14:paraId="2BC48F4F" w14:textId="26644386" w:rsidR="0087083D" w:rsidRPr="0087083D" w:rsidRDefault="0087083D" w:rsidP="0087083D">
            <w:pPr>
              <w:spacing w:after="0" w:line="240" w:lineRule="auto"/>
              <w:ind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xml:space="preserve">Part time </w:t>
            </w:r>
          </w:p>
        </w:tc>
        <w:tc>
          <w:tcPr>
            <w:tcW w:w="900" w:type="dxa"/>
            <w:tcBorders>
              <w:top w:val="nil"/>
              <w:left w:val="nil"/>
              <w:bottom w:val="nil"/>
              <w:right w:val="nil"/>
            </w:tcBorders>
            <w:shd w:val="clear" w:color="auto" w:fill="auto"/>
            <w:vAlign w:val="center"/>
            <w:hideMark/>
          </w:tcPr>
          <w:p w14:paraId="2EBA9A06"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265</w:t>
            </w:r>
          </w:p>
        </w:tc>
        <w:tc>
          <w:tcPr>
            <w:tcW w:w="900" w:type="dxa"/>
            <w:tcBorders>
              <w:top w:val="nil"/>
              <w:left w:val="nil"/>
              <w:bottom w:val="nil"/>
              <w:right w:val="single" w:sz="8" w:space="0" w:color="auto"/>
            </w:tcBorders>
            <w:shd w:val="clear" w:color="auto" w:fill="auto"/>
            <w:noWrap/>
            <w:vAlign w:val="bottom"/>
            <w:hideMark/>
          </w:tcPr>
          <w:p w14:paraId="47B3A73B"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7.4</w:t>
            </w:r>
          </w:p>
        </w:tc>
        <w:tc>
          <w:tcPr>
            <w:tcW w:w="810" w:type="dxa"/>
            <w:tcBorders>
              <w:top w:val="nil"/>
              <w:left w:val="nil"/>
              <w:bottom w:val="nil"/>
              <w:right w:val="nil"/>
            </w:tcBorders>
            <w:shd w:val="clear" w:color="auto" w:fill="auto"/>
            <w:noWrap/>
            <w:vAlign w:val="bottom"/>
            <w:hideMark/>
          </w:tcPr>
          <w:p w14:paraId="52234E1C"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49</w:t>
            </w:r>
          </w:p>
        </w:tc>
        <w:tc>
          <w:tcPr>
            <w:tcW w:w="810" w:type="dxa"/>
            <w:tcBorders>
              <w:top w:val="nil"/>
              <w:left w:val="nil"/>
              <w:bottom w:val="nil"/>
              <w:right w:val="single" w:sz="8" w:space="0" w:color="auto"/>
            </w:tcBorders>
            <w:shd w:val="clear" w:color="auto" w:fill="auto"/>
            <w:noWrap/>
            <w:vAlign w:val="bottom"/>
            <w:hideMark/>
          </w:tcPr>
          <w:p w14:paraId="2F78738C"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2.9</w:t>
            </w:r>
          </w:p>
        </w:tc>
        <w:tc>
          <w:tcPr>
            <w:tcW w:w="900" w:type="dxa"/>
            <w:tcBorders>
              <w:top w:val="nil"/>
              <w:left w:val="nil"/>
              <w:bottom w:val="nil"/>
              <w:right w:val="nil"/>
            </w:tcBorders>
            <w:shd w:val="clear" w:color="auto" w:fill="auto"/>
            <w:noWrap/>
            <w:vAlign w:val="bottom"/>
            <w:hideMark/>
          </w:tcPr>
          <w:p w14:paraId="3AF58080"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216</w:t>
            </w:r>
          </w:p>
        </w:tc>
        <w:tc>
          <w:tcPr>
            <w:tcW w:w="810" w:type="dxa"/>
            <w:tcBorders>
              <w:top w:val="nil"/>
              <w:left w:val="nil"/>
              <w:bottom w:val="nil"/>
              <w:right w:val="nil"/>
            </w:tcBorders>
            <w:shd w:val="clear" w:color="auto" w:fill="auto"/>
            <w:noWrap/>
            <w:vAlign w:val="bottom"/>
            <w:hideMark/>
          </w:tcPr>
          <w:p w14:paraId="774F82A4"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11.5</w:t>
            </w:r>
          </w:p>
        </w:tc>
        <w:tc>
          <w:tcPr>
            <w:tcW w:w="1800" w:type="dxa"/>
            <w:tcBorders>
              <w:top w:val="nil"/>
              <w:left w:val="single" w:sz="8" w:space="0" w:color="auto"/>
              <w:bottom w:val="nil"/>
              <w:right w:val="single" w:sz="8" w:space="0" w:color="auto"/>
            </w:tcBorders>
            <w:shd w:val="clear" w:color="auto" w:fill="auto"/>
            <w:noWrap/>
            <w:vAlign w:val="bottom"/>
            <w:hideMark/>
          </w:tcPr>
          <w:p w14:paraId="4053CD1B"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-8.6</w:t>
            </w:r>
          </w:p>
        </w:tc>
        <w:tc>
          <w:tcPr>
            <w:tcW w:w="1710" w:type="dxa"/>
            <w:tcBorders>
              <w:top w:val="nil"/>
              <w:left w:val="nil"/>
              <w:bottom w:val="nil"/>
              <w:right w:val="nil"/>
            </w:tcBorders>
            <w:shd w:val="clear" w:color="auto" w:fill="auto"/>
            <w:noWrap/>
            <w:vAlign w:val="bottom"/>
            <w:hideMark/>
          </w:tcPr>
          <w:p w14:paraId="69F064A4"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-4.5</w:t>
            </w:r>
          </w:p>
        </w:tc>
        <w:tc>
          <w:tcPr>
            <w:tcW w:w="1080" w:type="dxa"/>
            <w:tcBorders>
              <w:top w:val="nil"/>
              <w:left w:val="single" w:sz="8" w:space="0" w:color="auto"/>
              <w:bottom w:val="nil"/>
              <w:right w:val="single" w:sz="8" w:space="0" w:color="auto"/>
            </w:tcBorders>
            <w:shd w:val="clear" w:color="auto" w:fill="auto"/>
            <w:noWrap/>
            <w:vAlign w:val="bottom"/>
            <w:hideMark/>
          </w:tcPr>
          <w:p w14:paraId="4651CDA1"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0.028</w:t>
            </w:r>
          </w:p>
        </w:tc>
        <w:tc>
          <w:tcPr>
            <w:tcW w:w="960" w:type="dxa"/>
            <w:tcBorders>
              <w:top w:val="nil"/>
              <w:left w:val="nil"/>
              <w:bottom w:val="nil"/>
              <w:right w:val="single" w:sz="8" w:space="0" w:color="auto"/>
            </w:tcBorders>
            <w:shd w:val="clear" w:color="auto" w:fill="auto"/>
            <w:noWrap/>
            <w:vAlign w:val="bottom"/>
            <w:hideMark/>
          </w:tcPr>
          <w:p w14:paraId="4B4A8276"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44E38942" w14:textId="77777777" w:rsidTr="0046340C">
        <w:trPr>
          <w:trHeight w:val="288"/>
        </w:trPr>
        <w:tc>
          <w:tcPr>
            <w:tcW w:w="3600" w:type="dxa"/>
            <w:tcBorders>
              <w:top w:val="nil"/>
              <w:left w:val="single" w:sz="8" w:space="0" w:color="auto"/>
              <w:bottom w:val="nil"/>
              <w:right w:val="single" w:sz="8" w:space="0" w:color="auto"/>
            </w:tcBorders>
            <w:shd w:val="clear" w:color="auto" w:fill="auto"/>
            <w:noWrap/>
            <w:vAlign w:val="bottom"/>
            <w:hideMark/>
          </w:tcPr>
          <w:p w14:paraId="1DA9ABBE" w14:textId="3C4EA2F5" w:rsidR="0087083D" w:rsidRPr="0087083D" w:rsidRDefault="0087083D" w:rsidP="0087083D">
            <w:pPr>
              <w:spacing w:after="0" w:line="240" w:lineRule="auto"/>
              <w:ind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Full time</w:t>
            </w:r>
          </w:p>
        </w:tc>
        <w:tc>
          <w:tcPr>
            <w:tcW w:w="900" w:type="dxa"/>
            <w:tcBorders>
              <w:top w:val="nil"/>
              <w:left w:val="nil"/>
              <w:bottom w:val="nil"/>
              <w:right w:val="nil"/>
            </w:tcBorders>
            <w:shd w:val="clear" w:color="auto" w:fill="auto"/>
            <w:vAlign w:val="center"/>
            <w:hideMark/>
          </w:tcPr>
          <w:p w14:paraId="112E6534"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3,311</w:t>
            </w:r>
          </w:p>
        </w:tc>
        <w:tc>
          <w:tcPr>
            <w:tcW w:w="900" w:type="dxa"/>
            <w:tcBorders>
              <w:top w:val="nil"/>
              <w:left w:val="nil"/>
              <w:bottom w:val="nil"/>
              <w:right w:val="single" w:sz="8" w:space="0" w:color="auto"/>
            </w:tcBorders>
            <w:shd w:val="clear" w:color="auto" w:fill="auto"/>
            <w:noWrap/>
            <w:vAlign w:val="bottom"/>
            <w:hideMark/>
          </w:tcPr>
          <w:p w14:paraId="3BED32D0"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92.6</w:t>
            </w:r>
          </w:p>
        </w:tc>
        <w:tc>
          <w:tcPr>
            <w:tcW w:w="810" w:type="dxa"/>
            <w:tcBorders>
              <w:top w:val="nil"/>
              <w:left w:val="nil"/>
              <w:bottom w:val="nil"/>
              <w:right w:val="nil"/>
            </w:tcBorders>
            <w:shd w:val="clear" w:color="auto" w:fill="auto"/>
            <w:noWrap/>
            <w:vAlign w:val="bottom"/>
            <w:hideMark/>
          </w:tcPr>
          <w:p w14:paraId="15C334E0" w14:textId="532225FB"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1,6</w:t>
            </w:r>
            <w:r w:rsidR="00BB3223">
              <w:rPr>
                <w:rFonts w:ascii="Calibri" w:eastAsia="Times New Roman" w:hAnsi="Calibri" w:cs="Times New Roman"/>
                <w:color w:val="000000"/>
                <w:sz w:val="20"/>
                <w:szCs w:val="20"/>
              </w:rPr>
              <w:t>49</w:t>
            </w:r>
          </w:p>
        </w:tc>
        <w:tc>
          <w:tcPr>
            <w:tcW w:w="810" w:type="dxa"/>
            <w:tcBorders>
              <w:top w:val="nil"/>
              <w:left w:val="nil"/>
              <w:bottom w:val="nil"/>
              <w:right w:val="single" w:sz="8" w:space="0" w:color="auto"/>
            </w:tcBorders>
            <w:shd w:val="clear" w:color="auto" w:fill="auto"/>
            <w:noWrap/>
            <w:vAlign w:val="bottom"/>
            <w:hideMark/>
          </w:tcPr>
          <w:p w14:paraId="7CD02AA5"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97.1</w:t>
            </w:r>
          </w:p>
        </w:tc>
        <w:tc>
          <w:tcPr>
            <w:tcW w:w="900" w:type="dxa"/>
            <w:tcBorders>
              <w:top w:val="nil"/>
              <w:left w:val="nil"/>
              <w:bottom w:val="nil"/>
              <w:right w:val="nil"/>
            </w:tcBorders>
            <w:shd w:val="clear" w:color="auto" w:fill="auto"/>
            <w:noWrap/>
            <w:vAlign w:val="bottom"/>
            <w:hideMark/>
          </w:tcPr>
          <w:p w14:paraId="590101C3"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1,661</w:t>
            </w:r>
          </w:p>
        </w:tc>
        <w:tc>
          <w:tcPr>
            <w:tcW w:w="810" w:type="dxa"/>
            <w:tcBorders>
              <w:top w:val="nil"/>
              <w:left w:val="nil"/>
              <w:bottom w:val="nil"/>
              <w:right w:val="nil"/>
            </w:tcBorders>
            <w:shd w:val="clear" w:color="auto" w:fill="auto"/>
            <w:noWrap/>
            <w:vAlign w:val="bottom"/>
            <w:hideMark/>
          </w:tcPr>
          <w:p w14:paraId="16AD7F91"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88.5</w:t>
            </w:r>
          </w:p>
        </w:tc>
        <w:tc>
          <w:tcPr>
            <w:tcW w:w="1800" w:type="dxa"/>
            <w:tcBorders>
              <w:top w:val="nil"/>
              <w:left w:val="single" w:sz="8" w:space="0" w:color="auto"/>
              <w:bottom w:val="nil"/>
              <w:right w:val="single" w:sz="8" w:space="0" w:color="auto"/>
            </w:tcBorders>
            <w:shd w:val="clear" w:color="auto" w:fill="auto"/>
            <w:noWrap/>
            <w:vAlign w:val="bottom"/>
            <w:hideMark/>
          </w:tcPr>
          <w:p w14:paraId="19039C78"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8.6</w:t>
            </w:r>
          </w:p>
        </w:tc>
        <w:tc>
          <w:tcPr>
            <w:tcW w:w="1710" w:type="dxa"/>
            <w:tcBorders>
              <w:top w:val="nil"/>
              <w:left w:val="nil"/>
              <w:bottom w:val="nil"/>
              <w:right w:val="nil"/>
            </w:tcBorders>
            <w:shd w:val="clear" w:color="auto" w:fill="auto"/>
            <w:noWrap/>
            <w:vAlign w:val="bottom"/>
            <w:hideMark/>
          </w:tcPr>
          <w:p w14:paraId="3A966350"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4.5</w:t>
            </w:r>
          </w:p>
        </w:tc>
        <w:tc>
          <w:tcPr>
            <w:tcW w:w="1080" w:type="dxa"/>
            <w:tcBorders>
              <w:top w:val="nil"/>
              <w:left w:val="single" w:sz="8" w:space="0" w:color="auto"/>
              <w:bottom w:val="nil"/>
              <w:right w:val="single" w:sz="8" w:space="0" w:color="auto"/>
            </w:tcBorders>
            <w:shd w:val="clear" w:color="auto" w:fill="auto"/>
            <w:noWrap/>
            <w:vAlign w:val="bottom"/>
            <w:hideMark/>
          </w:tcPr>
          <w:p w14:paraId="366CC4FC"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0.002</w:t>
            </w:r>
          </w:p>
        </w:tc>
        <w:tc>
          <w:tcPr>
            <w:tcW w:w="960" w:type="dxa"/>
            <w:tcBorders>
              <w:top w:val="nil"/>
              <w:left w:val="nil"/>
              <w:bottom w:val="nil"/>
              <w:right w:val="single" w:sz="8" w:space="0" w:color="auto"/>
            </w:tcBorders>
            <w:shd w:val="clear" w:color="auto" w:fill="auto"/>
            <w:noWrap/>
            <w:vAlign w:val="bottom"/>
            <w:hideMark/>
          </w:tcPr>
          <w:p w14:paraId="05CDD7FC" w14:textId="77777777" w:rsidR="0087083D" w:rsidRPr="0087083D" w:rsidRDefault="0087083D" w:rsidP="0087083D">
            <w:pPr>
              <w:spacing w:after="0" w:line="240" w:lineRule="auto"/>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 </w:t>
            </w:r>
          </w:p>
        </w:tc>
      </w:tr>
      <w:tr w:rsidR="0087083D" w:rsidRPr="0087083D" w14:paraId="3074150D" w14:textId="77777777" w:rsidTr="0046340C">
        <w:trPr>
          <w:trHeight w:val="315"/>
        </w:trPr>
        <w:tc>
          <w:tcPr>
            <w:tcW w:w="3600" w:type="dxa"/>
            <w:tcBorders>
              <w:top w:val="nil"/>
              <w:left w:val="single" w:sz="8" w:space="0" w:color="auto"/>
              <w:bottom w:val="single" w:sz="8" w:space="0" w:color="auto"/>
              <w:right w:val="single" w:sz="8" w:space="0" w:color="auto"/>
            </w:tcBorders>
            <w:shd w:val="clear" w:color="auto" w:fill="auto"/>
            <w:noWrap/>
            <w:vAlign w:val="bottom"/>
            <w:hideMark/>
          </w:tcPr>
          <w:p w14:paraId="681570FB" w14:textId="5BA5B12C" w:rsidR="0087083D" w:rsidRPr="0087083D" w:rsidRDefault="0087083D" w:rsidP="0087083D">
            <w:pPr>
              <w:spacing w:after="0" w:line="240" w:lineRule="auto"/>
              <w:ind w:firstLine="250"/>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Missing</w:t>
            </w:r>
          </w:p>
        </w:tc>
        <w:tc>
          <w:tcPr>
            <w:tcW w:w="900" w:type="dxa"/>
            <w:tcBorders>
              <w:top w:val="nil"/>
              <w:left w:val="nil"/>
              <w:bottom w:val="single" w:sz="8" w:space="0" w:color="auto"/>
              <w:right w:val="nil"/>
            </w:tcBorders>
            <w:shd w:val="clear" w:color="auto" w:fill="auto"/>
            <w:vAlign w:val="center"/>
            <w:hideMark/>
          </w:tcPr>
          <w:p w14:paraId="199C3C61"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bottom"/>
            <w:hideMark/>
          </w:tcPr>
          <w:p w14:paraId="19C51DFF"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810" w:type="dxa"/>
            <w:tcBorders>
              <w:top w:val="nil"/>
              <w:left w:val="nil"/>
              <w:bottom w:val="single" w:sz="8" w:space="0" w:color="auto"/>
              <w:right w:val="nil"/>
            </w:tcBorders>
            <w:shd w:val="clear" w:color="auto" w:fill="auto"/>
            <w:noWrap/>
            <w:vAlign w:val="bottom"/>
            <w:hideMark/>
          </w:tcPr>
          <w:p w14:paraId="3A1C816D"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bottom"/>
            <w:hideMark/>
          </w:tcPr>
          <w:p w14:paraId="729DF881"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900" w:type="dxa"/>
            <w:tcBorders>
              <w:top w:val="nil"/>
              <w:left w:val="nil"/>
              <w:bottom w:val="single" w:sz="8" w:space="0" w:color="auto"/>
              <w:right w:val="nil"/>
            </w:tcBorders>
            <w:shd w:val="clear" w:color="auto" w:fill="auto"/>
            <w:noWrap/>
            <w:vAlign w:val="bottom"/>
            <w:hideMark/>
          </w:tcPr>
          <w:p w14:paraId="315358C3"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w:t>
            </w:r>
          </w:p>
        </w:tc>
        <w:tc>
          <w:tcPr>
            <w:tcW w:w="810" w:type="dxa"/>
            <w:tcBorders>
              <w:top w:val="nil"/>
              <w:left w:val="nil"/>
              <w:bottom w:val="single" w:sz="8" w:space="0" w:color="auto"/>
              <w:right w:val="nil"/>
            </w:tcBorders>
            <w:shd w:val="clear" w:color="auto" w:fill="auto"/>
            <w:noWrap/>
            <w:vAlign w:val="bottom"/>
            <w:hideMark/>
          </w:tcPr>
          <w:p w14:paraId="6580F9E5"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1800" w:type="dxa"/>
            <w:tcBorders>
              <w:top w:val="nil"/>
              <w:left w:val="single" w:sz="8" w:space="0" w:color="auto"/>
              <w:bottom w:val="single" w:sz="8" w:space="0" w:color="auto"/>
              <w:right w:val="single" w:sz="8" w:space="0" w:color="auto"/>
            </w:tcBorders>
            <w:shd w:val="clear" w:color="auto" w:fill="auto"/>
            <w:noWrap/>
            <w:vAlign w:val="bottom"/>
            <w:hideMark/>
          </w:tcPr>
          <w:p w14:paraId="1FFFA3DB"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1710" w:type="dxa"/>
            <w:tcBorders>
              <w:top w:val="nil"/>
              <w:left w:val="nil"/>
              <w:bottom w:val="single" w:sz="8" w:space="0" w:color="auto"/>
              <w:right w:val="nil"/>
            </w:tcBorders>
            <w:shd w:val="clear" w:color="auto" w:fill="auto"/>
            <w:noWrap/>
            <w:vAlign w:val="bottom"/>
            <w:hideMark/>
          </w:tcPr>
          <w:p w14:paraId="2D3DBDFC" w14:textId="77777777" w:rsidR="0087083D" w:rsidRPr="0087083D" w:rsidRDefault="0087083D" w:rsidP="0046340C">
            <w:pPr>
              <w:spacing w:after="0" w:line="240" w:lineRule="auto"/>
              <w:ind w:right="610"/>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w:t>
            </w:r>
          </w:p>
        </w:tc>
        <w:tc>
          <w:tcPr>
            <w:tcW w:w="1080" w:type="dxa"/>
            <w:tcBorders>
              <w:top w:val="nil"/>
              <w:left w:val="single" w:sz="8" w:space="0" w:color="auto"/>
              <w:bottom w:val="single" w:sz="8" w:space="0" w:color="auto"/>
              <w:right w:val="single" w:sz="8" w:space="0" w:color="auto"/>
            </w:tcBorders>
            <w:shd w:val="clear" w:color="auto" w:fill="auto"/>
            <w:noWrap/>
            <w:vAlign w:val="bottom"/>
            <w:hideMark/>
          </w:tcPr>
          <w:p w14:paraId="34AE3394"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0.000</w:t>
            </w:r>
          </w:p>
        </w:tc>
        <w:tc>
          <w:tcPr>
            <w:tcW w:w="960" w:type="dxa"/>
            <w:tcBorders>
              <w:top w:val="nil"/>
              <w:left w:val="nil"/>
              <w:bottom w:val="single" w:sz="8" w:space="0" w:color="auto"/>
              <w:right w:val="single" w:sz="8" w:space="0" w:color="auto"/>
            </w:tcBorders>
            <w:shd w:val="clear" w:color="auto" w:fill="auto"/>
            <w:noWrap/>
            <w:vAlign w:val="bottom"/>
            <w:hideMark/>
          </w:tcPr>
          <w:p w14:paraId="19FD961A" w14:textId="77777777" w:rsidR="0087083D" w:rsidRPr="0087083D" w:rsidRDefault="0087083D" w:rsidP="0087083D">
            <w:pPr>
              <w:spacing w:after="0" w:line="240" w:lineRule="auto"/>
              <w:jc w:val="right"/>
              <w:rPr>
                <w:rFonts w:ascii="Calibri" w:eastAsia="Times New Roman" w:hAnsi="Calibri" w:cs="Times New Roman"/>
                <w:color w:val="000000"/>
                <w:sz w:val="20"/>
                <w:szCs w:val="20"/>
              </w:rPr>
            </w:pPr>
            <w:r w:rsidRPr="0087083D">
              <w:rPr>
                <w:rFonts w:ascii="Calibri" w:eastAsia="Times New Roman" w:hAnsi="Calibri" w:cs="Times New Roman"/>
                <w:color w:val="000000"/>
                <w:sz w:val="20"/>
                <w:szCs w:val="20"/>
              </w:rPr>
              <w:t>0.17</w:t>
            </w:r>
          </w:p>
        </w:tc>
      </w:tr>
    </w:tbl>
    <w:p w14:paraId="5C5BAC97" w14:textId="2F7E93D1" w:rsidR="004E2453" w:rsidRDefault="004E2453" w:rsidP="00DA056E"/>
    <w:p w14:paraId="25F98CC6" w14:textId="2E692949" w:rsidR="00673CDD" w:rsidRDefault="00673CDD">
      <w:r>
        <w:br w:type="page"/>
      </w:r>
    </w:p>
    <w:p w14:paraId="490AC570" w14:textId="77777777" w:rsidR="00673CDD" w:rsidRPr="00673CDD" w:rsidRDefault="00673CDD" w:rsidP="00673CDD">
      <w:pPr>
        <w:spacing w:after="0" w:line="240" w:lineRule="auto"/>
        <w:rPr>
          <w:rFonts w:ascii="Calibri" w:eastAsia="Times New Roman" w:hAnsi="Calibri" w:cs="Times New Roman"/>
          <w:color w:val="000000"/>
        </w:rPr>
      </w:pPr>
      <w:r w:rsidRPr="00673CDD">
        <w:rPr>
          <w:rFonts w:ascii="Calibri" w:eastAsia="Times New Roman" w:hAnsi="Calibri" w:cs="Times New Roman"/>
          <w:color w:val="000000"/>
        </w:rPr>
        <w:lastRenderedPageBreak/>
        <w:t>Table B-1c.  Nonresponse Bias Analysis, Graduate Males</w:t>
      </w:r>
    </w:p>
    <w:tbl>
      <w:tblPr>
        <w:tblW w:w="14270" w:type="dxa"/>
        <w:tblLayout w:type="fixed"/>
        <w:tblLook w:val="04A0" w:firstRow="1" w:lastRow="0" w:firstColumn="1" w:lastColumn="0" w:noHBand="0" w:noVBand="1"/>
      </w:tblPr>
      <w:tblGrid>
        <w:gridCol w:w="3320"/>
        <w:gridCol w:w="900"/>
        <w:gridCol w:w="810"/>
        <w:gridCol w:w="900"/>
        <w:gridCol w:w="900"/>
        <w:gridCol w:w="960"/>
        <w:gridCol w:w="960"/>
        <w:gridCol w:w="1860"/>
        <w:gridCol w:w="1710"/>
        <w:gridCol w:w="990"/>
        <w:gridCol w:w="960"/>
      </w:tblGrid>
      <w:tr w:rsidR="00673CDD" w:rsidRPr="00673CDD" w14:paraId="2633A826" w14:textId="77777777" w:rsidTr="00B64CA7">
        <w:trPr>
          <w:trHeight w:val="315"/>
          <w:tblHeader/>
        </w:trPr>
        <w:tc>
          <w:tcPr>
            <w:tcW w:w="3320" w:type="dxa"/>
            <w:tcBorders>
              <w:bottom w:val="single" w:sz="8" w:space="0" w:color="auto"/>
              <w:right w:val="nil"/>
            </w:tcBorders>
            <w:shd w:val="clear" w:color="auto" w:fill="auto"/>
            <w:noWrap/>
            <w:vAlign w:val="bottom"/>
            <w:hideMark/>
          </w:tcPr>
          <w:p w14:paraId="41A5E41E" w14:textId="7194D900" w:rsidR="00673CDD" w:rsidRPr="00673CDD" w:rsidRDefault="00673CDD" w:rsidP="00673CDD">
            <w:pPr>
              <w:spacing w:after="0" w:line="240" w:lineRule="auto"/>
              <w:jc w:val="center"/>
              <w:rPr>
                <w:rFonts w:ascii="Calibri" w:eastAsia="Times New Roman" w:hAnsi="Calibri" w:cs="Times New Roman"/>
                <w:b/>
                <w:bCs/>
                <w:color w:val="000000"/>
                <w:sz w:val="20"/>
                <w:szCs w:val="20"/>
              </w:rPr>
            </w:pPr>
          </w:p>
        </w:tc>
        <w:tc>
          <w:tcPr>
            <w:tcW w:w="1095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2D3AC1" w14:textId="77777777" w:rsidR="00673CDD" w:rsidRPr="00673CDD" w:rsidRDefault="00673CDD" w:rsidP="00673CDD">
            <w:pPr>
              <w:spacing w:after="0" w:line="240" w:lineRule="auto"/>
              <w:jc w:val="center"/>
              <w:rPr>
                <w:rFonts w:ascii="Calibri" w:eastAsia="Times New Roman" w:hAnsi="Calibri" w:cs="Times New Roman"/>
                <w:b/>
                <w:bCs/>
                <w:color w:val="000000"/>
                <w:sz w:val="20"/>
                <w:szCs w:val="20"/>
              </w:rPr>
            </w:pPr>
            <w:r w:rsidRPr="00673CDD">
              <w:rPr>
                <w:rFonts w:ascii="Calibri" w:eastAsia="Times New Roman" w:hAnsi="Calibri" w:cs="Times New Roman"/>
                <w:b/>
                <w:bCs/>
                <w:color w:val="000000"/>
                <w:sz w:val="20"/>
                <w:szCs w:val="20"/>
              </w:rPr>
              <w:t>Graduate Males</w:t>
            </w:r>
          </w:p>
        </w:tc>
      </w:tr>
      <w:tr w:rsidR="00673CDD" w:rsidRPr="00673CDD" w14:paraId="072B7A97" w14:textId="77777777" w:rsidTr="00B64CA7">
        <w:trPr>
          <w:trHeight w:val="448"/>
          <w:tblHeader/>
        </w:trPr>
        <w:tc>
          <w:tcPr>
            <w:tcW w:w="3320" w:type="dxa"/>
            <w:vMerge w:val="restart"/>
            <w:tcBorders>
              <w:top w:val="single" w:sz="8" w:space="0" w:color="auto"/>
              <w:left w:val="single" w:sz="8" w:space="0" w:color="auto"/>
              <w:bottom w:val="nil"/>
              <w:right w:val="single" w:sz="8" w:space="0" w:color="auto"/>
            </w:tcBorders>
            <w:shd w:val="clear" w:color="auto" w:fill="auto"/>
            <w:vAlign w:val="bottom"/>
            <w:hideMark/>
          </w:tcPr>
          <w:p w14:paraId="26C68FD3" w14:textId="77777777" w:rsidR="00673CDD" w:rsidRPr="00673CDD" w:rsidRDefault="00673CDD" w:rsidP="00673CDD">
            <w:pPr>
              <w:spacing w:after="0" w:line="240" w:lineRule="auto"/>
              <w:jc w:val="center"/>
              <w:rPr>
                <w:rFonts w:ascii="Calibri" w:eastAsia="Times New Roman" w:hAnsi="Calibri" w:cs="Times New Roman"/>
                <w:b/>
                <w:bCs/>
                <w:color w:val="000000"/>
                <w:sz w:val="20"/>
                <w:szCs w:val="20"/>
              </w:rPr>
            </w:pPr>
            <w:r w:rsidRPr="00673CDD">
              <w:rPr>
                <w:rFonts w:ascii="Calibri" w:eastAsia="Times New Roman" w:hAnsi="Calibri" w:cs="Times New Roman"/>
                <w:b/>
                <w:bCs/>
                <w:color w:val="000000"/>
                <w:sz w:val="20"/>
                <w:szCs w:val="20"/>
              </w:rPr>
              <w:t>Variable</w:t>
            </w:r>
          </w:p>
        </w:tc>
        <w:tc>
          <w:tcPr>
            <w:tcW w:w="1710" w:type="dxa"/>
            <w:gridSpan w:val="2"/>
            <w:tcBorders>
              <w:top w:val="single" w:sz="8" w:space="0" w:color="auto"/>
              <w:left w:val="single" w:sz="8" w:space="0" w:color="auto"/>
              <w:bottom w:val="single" w:sz="8" w:space="0" w:color="000000"/>
              <w:right w:val="single" w:sz="8" w:space="0" w:color="000000"/>
            </w:tcBorders>
            <w:shd w:val="clear" w:color="auto" w:fill="auto"/>
            <w:vAlign w:val="bottom"/>
            <w:hideMark/>
          </w:tcPr>
          <w:p w14:paraId="2A885936" w14:textId="77777777" w:rsidR="00673CDD" w:rsidRPr="00673CDD" w:rsidRDefault="00673CDD" w:rsidP="00673CDD">
            <w:pPr>
              <w:spacing w:after="0" w:line="240" w:lineRule="auto"/>
              <w:jc w:val="center"/>
              <w:rPr>
                <w:rFonts w:ascii="Calibri" w:eastAsia="Times New Roman" w:hAnsi="Calibri" w:cs="Times New Roman"/>
                <w:b/>
                <w:bCs/>
                <w:color w:val="000000"/>
                <w:sz w:val="20"/>
                <w:szCs w:val="20"/>
              </w:rPr>
            </w:pPr>
            <w:r w:rsidRPr="00673CDD">
              <w:rPr>
                <w:rFonts w:ascii="Calibri" w:eastAsia="Times New Roman" w:hAnsi="Calibri" w:cs="Times New Roman"/>
                <w:b/>
                <w:bCs/>
                <w:color w:val="000000"/>
                <w:sz w:val="20"/>
                <w:szCs w:val="20"/>
              </w:rPr>
              <w:t>Released Sample</w:t>
            </w:r>
          </w:p>
        </w:tc>
        <w:tc>
          <w:tcPr>
            <w:tcW w:w="1800" w:type="dxa"/>
            <w:gridSpan w:val="2"/>
            <w:tcBorders>
              <w:top w:val="single" w:sz="8" w:space="0" w:color="auto"/>
              <w:left w:val="single" w:sz="8" w:space="0" w:color="auto"/>
              <w:bottom w:val="single" w:sz="8" w:space="0" w:color="000000"/>
              <w:right w:val="single" w:sz="8" w:space="0" w:color="000000"/>
            </w:tcBorders>
            <w:shd w:val="clear" w:color="auto" w:fill="auto"/>
            <w:vAlign w:val="bottom"/>
            <w:hideMark/>
          </w:tcPr>
          <w:p w14:paraId="4BD33200" w14:textId="77777777" w:rsidR="00673CDD" w:rsidRPr="00673CDD" w:rsidRDefault="00673CDD" w:rsidP="00673CDD">
            <w:pPr>
              <w:spacing w:after="0" w:line="240" w:lineRule="auto"/>
              <w:jc w:val="center"/>
              <w:rPr>
                <w:rFonts w:ascii="Calibri" w:eastAsia="Times New Roman" w:hAnsi="Calibri" w:cs="Times New Roman"/>
                <w:b/>
                <w:bCs/>
                <w:color w:val="000000"/>
                <w:sz w:val="20"/>
                <w:szCs w:val="20"/>
              </w:rPr>
            </w:pPr>
            <w:r w:rsidRPr="00673CDD">
              <w:rPr>
                <w:rFonts w:ascii="Calibri" w:eastAsia="Times New Roman" w:hAnsi="Calibri" w:cs="Times New Roman"/>
                <w:b/>
                <w:bCs/>
                <w:color w:val="000000"/>
                <w:sz w:val="20"/>
                <w:szCs w:val="20"/>
              </w:rPr>
              <w:t>Respondents</w:t>
            </w:r>
          </w:p>
        </w:tc>
        <w:tc>
          <w:tcPr>
            <w:tcW w:w="1920" w:type="dxa"/>
            <w:gridSpan w:val="2"/>
            <w:tcBorders>
              <w:top w:val="single" w:sz="8" w:space="0" w:color="auto"/>
              <w:left w:val="single" w:sz="8" w:space="0" w:color="auto"/>
              <w:bottom w:val="single" w:sz="8" w:space="0" w:color="000000"/>
              <w:right w:val="single" w:sz="8" w:space="0" w:color="000000"/>
            </w:tcBorders>
            <w:shd w:val="clear" w:color="auto" w:fill="auto"/>
            <w:vAlign w:val="bottom"/>
            <w:hideMark/>
          </w:tcPr>
          <w:p w14:paraId="00320B7C" w14:textId="77777777" w:rsidR="00673CDD" w:rsidRPr="00673CDD" w:rsidRDefault="00673CDD" w:rsidP="00673CDD">
            <w:pPr>
              <w:spacing w:after="0" w:line="240" w:lineRule="auto"/>
              <w:jc w:val="center"/>
              <w:rPr>
                <w:rFonts w:ascii="Calibri" w:eastAsia="Times New Roman" w:hAnsi="Calibri" w:cs="Times New Roman"/>
                <w:b/>
                <w:bCs/>
                <w:color w:val="000000"/>
                <w:sz w:val="20"/>
                <w:szCs w:val="20"/>
              </w:rPr>
            </w:pPr>
            <w:r w:rsidRPr="00673CDD">
              <w:rPr>
                <w:rFonts w:ascii="Calibri" w:eastAsia="Times New Roman" w:hAnsi="Calibri" w:cs="Times New Roman"/>
                <w:b/>
                <w:bCs/>
                <w:color w:val="000000"/>
                <w:sz w:val="20"/>
                <w:szCs w:val="20"/>
              </w:rPr>
              <w:t>Nonrespondents</w:t>
            </w:r>
          </w:p>
        </w:tc>
        <w:tc>
          <w:tcPr>
            <w:tcW w:w="1860" w:type="dxa"/>
            <w:tcBorders>
              <w:top w:val="nil"/>
              <w:left w:val="single" w:sz="8" w:space="0" w:color="auto"/>
              <w:bottom w:val="single" w:sz="8" w:space="0" w:color="000000"/>
              <w:right w:val="nil"/>
            </w:tcBorders>
            <w:shd w:val="clear" w:color="auto" w:fill="auto"/>
            <w:vAlign w:val="bottom"/>
            <w:hideMark/>
          </w:tcPr>
          <w:p w14:paraId="1AEF5397" w14:textId="77777777" w:rsidR="00673CDD" w:rsidRPr="00673CDD" w:rsidRDefault="00673CDD" w:rsidP="00673CDD">
            <w:pPr>
              <w:spacing w:after="0" w:line="240" w:lineRule="auto"/>
              <w:jc w:val="center"/>
              <w:rPr>
                <w:rFonts w:ascii="Calibri" w:eastAsia="Times New Roman" w:hAnsi="Calibri" w:cs="Times New Roman"/>
                <w:b/>
                <w:bCs/>
                <w:color w:val="000000"/>
                <w:sz w:val="20"/>
                <w:szCs w:val="20"/>
              </w:rPr>
            </w:pPr>
            <w:r w:rsidRPr="00673CDD">
              <w:rPr>
                <w:rFonts w:ascii="Calibri" w:eastAsia="Times New Roman" w:hAnsi="Calibri" w:cs="Times New Roman"/>
                <w:b/>
                <w:bCs/>
                <w:color w:val="000000"/>
                <w:sz w:val="20"/>
                <w:szCs w:val="20"/>
              </w:rPr>
              <w:t>Diff in Percent (Resp vs. Nonresp)</w:t>
            </w:r>
          </w:p>
        </w:tc>
        <w:tc>
          <w:tcPr>
            <w:tcW w:w="1710" w:type="dxa"/>
            <w:tcBorders>
              <w:top w:val="nil"/>
              <w:left w:val="single" w:sz="8" w:space="0" w:color="auto"/>
              <w:bottom w:val="single" w:sz="8" w:space="0" w:color="000000"/>
              <w:right w:val="single" w:sz="8" w:space="0" w:color="auto"/>
            </w:tcBorders>
            <w:shd w:val="clear" w:color="auto" w:fill="auto"/>
            <w:vAlign w:val="bottom"/>
            <w:hideMark/>
          </w:tcPr>
          <w:p w14:paraId="6A667C87" w14:textId="77777777" w:rsidR="00673CDD" w:rsidRPr="00673CDD" w:rsidRDefault="00673CDD" w:rsidP="00673CDD">
            <w:pPr>
              <w:spacing w:after="0" w:line="240" w:lineRule="auto"/>
              <w:jc w:val="center"/>
              <w:rPr>
                <w:rFonts w:ascii="Calibri" w:eastAsia="Times New Roman" w:hAnsi="Calibri" w:cs="Times New Roman"/>
                <w:b/>
                <w:bCs/>
                <w:color w:val="000000"/>
                <w:sz w:val="20"/>
                <w:szCs w:val="20"/>
              </w:rPr>
            </w:pPr>
            <w:r w:rsidRPr="00673CDD">
              <w:rPr>
                <w:rFonts w:ascii="Calibri" w:eastAsia="Times New Roman" w:hAnsi="Calibri" w:cs="Times New Roman"/>
                <w:b/>
                <w:bCs/>
                <w:color w:val="000000"/>
                <w:sz w:val="20"/>
                <w:szCs w:val="20"/>
              </w:rPr>
              <w:t>Diff in Percent (Resp vs. Overall)</w:t>
            </w:r>
          </w:p>
        </w:tc>
        <w:tc>
          <w:tcPr>
            <w:tcW w:w="990" w:type="dxa"/>
            <w:tcBorders>
              <w:top w:val="nil"/>
              <w:left w:val="single" w:sz="8" w:space="0" w:color="auto"/>
              <w:bottom w:val="single" w:sz="8" w:space="0" w:color="000000"/>
              <w:right w:val="single" w:sz="8" w:space="0" w:color="auto"/>
            </w:tcBorders>
            <w:shd w:val="clear" w:color="auto" w:fill="auto"/>
            <w:vAlign w:val="bottom"/>
            <w:hideMark/>
          </w:tcPr>
          <w:p w14:paraId="78C449DD" w14:textId="77777777" w:rsidR="00673CDD" w:rsidRPr="00673CDD" w:rsidRDefault="00673CDD" w:rsidP="00673CDD">
            <w:pPr>
              <w:spacing w:after="0" w:line="240" w:lineRule="auto"/>
              <w:jc w:val="center"/>
              <w:rPr>
                <w:rFonts w:ascii="Calibri" w:eastAsia="Times New Roman" w:hAnsi="Calibri" w:cs="Times New Roman"/>
                <w:b/>
                <w:bCs/>
                <w:color w:val="000000"/>
                <w:sz w:val="20"/>
                <w:szCs w:val="20"/>
              </w:rPr>
            </w:pPr>
            <w:r w:rsidRPr="00673CDD">
              <w:rPr>
                <w:rFonts w:ascii="Calibri" w:eastAsia="Times New Roman" w:hAnsi="Calibri" w:cs="Times New Roman"/>
                <w:b/>
                <w:bCs/>
                <w:color w:val="000000"/>
                <w:sz w:val="20"/>
                <w:szCs w:val="20"/>
              </w:rPr>
              <w:t>z(i)</w:t>
            </w:r>
          </w:p>
        </w:tc>
        <w:tc>
          <w:tcPr>
            <w:tcW w:w="960" w:type="dxa"/>
            <w:tcBorders>
              <w:top w:val="nil"/>
              <w:left w:val="single" w:sz="8" w:space="0" w:color="auto"/>
              <w:bottom w:val="single" w:sz="8" w:space="0" w:color="000000"/>
              <w:right w:val="single" w:sz="8" w:space="0" w:color="auto"/>
            </w:tcBorders>
            <w:shd w:val="clear" w:color="auto" w:fill="auto"/>
            <w:vAlign w:val="bottom"/>
            <w:hideMark/>
          </w:tcPr>
          <w:p w14:paraId="1D52A909" w14:textId="77777777" w:rsidR="00673CDD" w:rsidRPr="00673CDD" w:rsidRDefault="00673CDD" w:rsidP="00673CDD">
            <w:pPr>
              <w:spacing w:after="0" w:line="240" w:lineRule="auto"/>
              <w:jc w:val="center"/>
              <w:rPr>
                <w:rFonts w:ascii="Calibri" w:eastAsia="Times New Roman" w:hAnsi="Calibri" w:cs="Times New Roman"/>
                <w:b/>
                <w:bCs/>
                <w:color w:val="000000"/>
                <w:sz w:val="20"/>
                <w:szCs w:val="20"/>
              </w:rPr>
            </w:pPr>
            <w:r w:rsidRPr="00673CDD">
              <w:rPr>
                <w:rFonts w:ascii="Calibri" w:eastAsia="Times New Roman" w:hAnsi="Calibri" w:cs="Times New Roman"/>
                <w:b/>
                <w:bCs/>
                <w:color w:val="000000"/>
                <w:sz w:val="20"/>
                <w:szCs w:val="20"/>
              </w:rPr>
              <w:t>Effect size</w:t>
            </w:r>
          </w:p>
        </w:tc>
      </w:tr>
      <w:tr w:rsidR="00673CDD" w:rsidRPr="00673CDD" w14:paraId="653EDC51" w14:textId="77777777" w:rsidTr="00B64CA7">
        <w:trPr>
          <w:trHeight w:val="315"/>
          <w:tblHeader/>
        </w:trPr>
        <w:tc>
          <w:tcPr>
            <w:tcW w:w="3320" w:type="dxa"/>
            <w:vMerge/>
            <w:tcBorders>
              <w:left w:val="single" w:sz="8" w:space="0" w:color="auto"/>
              <w:bottom w:val="single" w:sz="8" w:space="0" w:color="000000"/>
              <w:right w:val="single" w:sz="8" w:space="0" w:color="auto"/>
            </w:tcBorders>
            <w:shd w:val="clear" w:color="auto" w:fill="auto"/>
            <w:vAlign w:val="bottom"/>
            <w:hideMark/>
          </w:tcPr>
          <w:p w14:paraId="1933B434" w14:textId="77777777" w:rsidR="00673CDD" w:rsidRPr="00673CDD" w:rsidRDefault="00673CDD" w:rsidP="00673CDD">
            <w:pPr>
              <w:spacing w:after="0" w:line="240" w:lineRule="auto"/>
              <w:jc w:val="center"/>
              <w:rPr>
                <w:rFonts w:ascii="Calibri" w:eastAsia="Times New Roman" w:hAnsi="Calibri" w:cs="Times New Roman"/>
                <w:b/>
                <w:bCs/>
                <w:color w:val="000000"/>
                <w:sz w:val="20"/>
                <w:szCs w:val="20"/>
              </w:rPr>
            </w:pPr>
          </w:p>
        </w:tc>
        <w:tc>
          <w:tcPr>
            <w:tcW w:w="900" w:type="dxa"/>
            <w:tcBorders>
              <w:top w:val="nil"/>
              <w:left w:val="nil"/>
              <w:bottom w:val="single" w:sz="8" w:space="0" w:color="auto"/>
              <w:right w:val="nil"/>
            </w:tcBorders>
            <w:shd w:val="clear" w:color="auto" w:fill="auto"/>
            <w:vAlign w:val="bottom"/>
            <w:hideMark/>
          </w:tcPr>
          <w:p w14:paraId="6F94F04D" w14:textId="77777777" w:rsidR="00673CDD" w:rsidRPr="00673CDD" w:rsidRDefault="00673CDD" w:rsidP="00673CDD">
            <w:pPr>
              <w:spacing w:after="0" w:line="240" w:lineRule="auto"/>
              <w:jc w:val="center"/>
              <w:rPr>
                <w:rFonts w:ascii="Calibri" w:eastAsia="Times New Roman" w:hAnsi="Calibri" w:cs="Times New Roman"/>
                <w:b/>
                <w:bCs/>
                <w:color w:val="000000"/>
                <w:sz w:val="20"/>
                <w:szCs w:val="20"/>
              </w:rPr>
            </w:pPr>
            <w:r w:rsidRPr="00673CDD">
              <w:rPr>
                <w:rFonts w:ascii="Calibri" w:eastAsia="Times New Roman" w:hAnsi="Calibri" w:cs="Times New Roman"/>
                <w:b/>
                <w:bCs/>
                <w:color w:val="000000"/>
                <w:sz w:val="20"/>
                <w:szCs w:val="20"/>
              </w:rPr>
              <w:t>NUM</w:t>
            </w:r>
          </w:p>
        </w:tc>
        <w:tc>
          <w:tcPr>
            <w:tcW w:w="810" w:type="dxa"/>
            <w:tcBorders>
              <w:top w:val="nil"/>
              <w:left w:val="nil"/>
              <w:bottom w:val="single" w:sz="8" w:space="0" w:color="auto"/>
              <w:right w:val="single" w:sz="8" w:space="0" w:color="auto"/>
            </w:tcBorders>
            <w:shd w:val="clear" w:color="auto" w:fill="auto"/>
            <w:vAlign w:val="bottom"/>
            <w:hideMark/>
          </w:tcPr>
          <w:p w14:paraId="3FD3A9C4" w14:textId="77777777" w:rsidR="00673CDD" w:rsidRPr="00673CDD" w:rsidRDefault="00673CDD" w:rsidP="00673CDD">
            <w:pPr>
              <w:spacing w:after="0" w:line="240" w:lineRule="auto"/>
              <w:jc w:val="center"/>
              <w:rPr>
                <w:rFonts w:ascii="Calibri" w:eastAsia="Times New Roman" w:hAnsi="Calibri" w:cs="Times New Roman"/>
                <w:b/>
                <w:bCs/>
                <w:color w:val="000000"/>
                <w:sz w:val="20"/>
                <w:szCs w:val="20"/>
              </w:rPr>
            </w:pPr>
            <w:r w:rsidRPr="00673CDD">
              <w:rPr>
                <w:rFonts w:ascii="Calibri" w:eastAsia="Times New Roman" w:hAnsi="Calibri" w:cs="Times New Roman"/>
                <w:b/>
                <w:bCs/>
                <w:color w:val="000000"/>
                <w:sz w:val="20"/>
                <w:szCs w:val="20"/>
              </w:rPr>
              <w:t>PCT</w:t>
            </w:r>
          </w:p>
        </w:tc>
        <w:tc>
          <w:tcPr>
            <w:tcW w:w="900" w:type="dxa"/>
            <w:tcBorders>
              <w:top w:val="nil"/>
              <w:left w:val="nil"/>
              <w:bottom w:val="single" w:sz="8" w:space="0" w:color="auto"/>
              <w:right w:val="nil"/>
            </w:tcBorders>
            <w:shd w:val="clear" w:color="auto" w:fill="auto"/>
            <w:vAlign w:val="bottom"/>
            <w:hideMark/>
          </w:tcPr>
          <w:p w14:paraId="36249E58" w14:textId="77777777" w:rsidR="00673CDD" w:rsidRPr="00673CDD" w:rsidRDefault="00673CDD" w:rsidP="00673CDD">
            <w:pPr>
              <w:spacing w:after="0" w:line="240" w:lineRule="auto"/>
              <w:jc w:val="center"/>
              <w:rPr>
                <w:rFonts w:ascii="Calibri" w:eastAsia="Times New Roman" w:hAnsi="Calibri" w:cs="Times New Roman"/>
                <w:b/>
                <w:bCs/>
                <w:color w:val="000000"/>
                <w:sz w:val="20"/>
                <w:szCs w:val="20"/>
              </w:rPr>
            </w:pPr>
            <w:r w:rsidRPr="00673CDD">
              <w:rPr>
                <w:rFonts w:ascii="Calibri" w:eastAsia="Times New Roman" w:hAnsi="Calibri" w:cs="Times New Roman"/>
                <w:b/>
                <w:bCs/>
                <w:color w:val="000000"/>
                <w:sz w:val="20"/>
                <w:szCs w:val="20"/>
              </w:rPr>
              <w:t>NUM</w:t>
            </w:r>
          </w:p>
        </w:tc>
        <w:tc>
          <w:tcPr>
            <w:tcW w:w="900" w:type="dxa"/>
            <w:tcBorders>
              <w:top w:val="nil"/>
              <w:left w:val="nil"/>
              <w:bottom w:val="single" w:sz="8" w:space="0" w:color="auto"/>
              <w:right w:val="single" w:sz="8" w:space="0" w:color="auto"/>
            </w:tcBorders>
            <w:shd w:val="clear" w:color="auto" w:fill="auto"/>
            <w:vAlign w:val="bottom"/>
            <w:hideMark/>
          </w:tcPr>
          <w:p w14:paraId="35DB5D27" w14:textId="77777777" w:rsidR="00673CDD" w:rsidRPr="00673CDD" w:rsidRDefault="00673CDD" w:rsidP="00673CDD">
            <w:pPr>
              <w:spacing w:after="0" w:line="240" w:lineRule="auto"/>
              <w:jc w:val="center"/>
              <w:rPr>
                <w:rFonts w:ascii="Calibri" w:eastAsia="Times New Roman" w:hAnsi="Calibri" w:cs="Times New Roman"/>
                <w:b/>
                <w:bCs/>
                <w:color w:val="000000"/>
                <w:sz w:val="20"/>
                <w:szCs w:val="20"/>
              </w:rPr>
            </w:pPr>
            <w:r w:rsidRPr="00673CDD">
              <w:rPr>
                <w:rFonts w:ascii="Calibri" w:eastAsia="Times New Roman" w:hAnsi="Calibri" w:cs="Times New Roman"/>
                <w:b/>
                <w:bCs/>
                <w:color w:val="000000"/>
                <w:sz w:val="20"/>
                <w:szCs w:val="20"/>
              </w:rPr>
              <w:t>PCT</w:t>
            </w:r>
          </w:p>
        </w:tc>
        <w:tc>
          <w:tcPr>
            <w:tcW w:w="960" w:type="dxa"/>
            <w:tcBorders>
              <w:top w:val="nil"/>
              <w:left w:val="nil"/>
              <w:bottom w:val="single" w:sz="8" w:space="0" w:color="auto"/>
              <w:right w:val="nil"/>
            </w:tcBorders>
            <w:shd w:val="clear" w:color="auto" w:fill="auto"/>
            <w:vAlign w:val="bottom"/>
            <w:hideMark/>
          </w:tcPr>
          <w:p w14:paraId="3B916A13" w14:textId="77777777" w:rsidR="00673CDD" w:rsidRPr="00673CDD" w:rsidRDefault="00673CDD" w:rsidP="00673CDD">
            <w:pPr>
              <w:spacing w:after="0" w:line="240" w:lineRule="auto"/>
              <w:jc w:val="center"/>
              <w:rPr>
                <w:rFonts w:ascii="Calibri" w:eastAsia="Times New Roman" w:hAnsi="Calibri" w:cs="Times New Roman"/>
                <w:b/>
                <w:bCs/>
                <w:color w:val="000000"/>
                <w:sz w:val="20"/>
                <w:szCs w:val="20"/>
              </w:rPr>
            </w:pPr>
            <w:r w:rsidRPr="00673CDD">
              <w:rPr>
                <w:rFonts w:ascii="Calibri" w:eastAsia="Times New Roman" w:hAnsi="Calibri" w:cs="Times New Roman"/>
                <w:b/>
                <w:bCs/>
                <w:color w:val="000000"/>
                <w:sz w:val="20"/>
                <w:szCs w:val="20"/>
              </w:rPr>
              <w:t>NUM</w:t>
            </w:r>
          </w:p>
        </w:tc>
        <w:tc>
          <w:tcPr>
            <w:tcW w:w="960" w:type="dxa"/>
            <w:tcBorders>
              <w:top w:val="nil"/>
              <w:left w:val="nil"/>
              <w:bottom w:val="single" w:sz="8" w:space="0" w:color="auto"/>
              <w:right w:val="nil"/>
            </w:tcBorders>
            <w:shd w:val="clear" w:color="auto" w:fill="auto"/>
            <w:vAlign w:val="bottom"/>
            <w:hideMark/>
          </w:tcPr>
          <w:p w14:paraId="549F2AA0" w14:textId="77777777" w:rsidR="00673CDD" w:rsidRPr="00673CDD" w:rsidRDefault="00673CDD" w:rsidP="00673CDD">
            <w:pPr>
              <w:spacing w:after="0" w:line="240" w:lineRule="auto"/>
              <w:jc w:val="center"/>
              <w:rPr>
                <w:rFonts w:ascii="Calibri" w:eastAsia="Times New Roman" w:hAnsi="Calibri" w:cs="Times New Roman"/>
                <w:b/>
                <w:bCs/>
                <w:color w:val="000000"/>
                <w:sz w:val="20"/>
                <w:szCs w:val="20"/>
              </w:rPr>
            </w:pPr>
            <w:r w:rsidRPr="00673CDD">
              <w:rPr>
                <w:rFonts w:ascii="Calibri" w:eastAsia="Times New Roman" w:hAnsi="Calibri" w:cs="Times New Roman"/>
                <w:b/>
                <w:bCs/>
                <w:color w:val="000000"/>
                <w:sz w:val="20"/>
                <w:szCs w:val="20"/>
              </w:rPr>
              <w:t>PCT</w:t>
            </w:r>
          </w:p>
        </w:tc>
        <w:tc>
          <w:tcPr>
            <w:tcW w:w="1860" w:type="dxa"/>
            <w:tcBorders>
              <w:top w:val="nil"/>
              <w:left w:val="single" w:sz="8" w:space="0" w:color="auto"/>
              <w:bottom w:val="single" w:sz="8" w:space="0" w:color="auto"/>
              <w:right w:val="nil"/>
            </w:tcBorders>
            <w:shd w:val="clear" w:color="auto" w:fill="auto"/>
            <w:vAlign w:val="bottom"/>
            <w:hideMark/>
          </w:tcPr>
          <w:p w14:paraId="79332027" w14:textId="7655BD39" w:rsidR="00673CDD" w:rsidRPr="00673CDD" w:rsidRDefault="00673CDD" w:rsidP="00673CDD">
            <w:pPr>
              <w:spacing w:after="0" w:line="240" w:lineRule="auto"/>
              <w:jc w:val="center"/>
              <w:rPr>
                <w:rFonts w:ascii="Calibri" w:eastAsia="Times New Roman" w:hAnsi="Calibri" w:cs="Times New Roman"/>
                <w:b/>
                <w:bCs/>
                <w:color w:val="000000"/>
                <w:sz w:val="20"/>
                <w:szCs w:val="20"/>
              </w:rPr>
            </w:pPr>
          </w:p>
        </w:tc>
        <w:tc>
          <w:tcPr>
            <w:tcW w:w="1710" w:type="dxa"/>
            <w:tcBorders>
              <w:top w:val="nil"/>
              <w:left w:val="single" w:sz="8" w:space="0" w:color="auto"/>
              <w:bottom w:val="single" w:sz="8" w:space="0" w:color="auto"/>
              <w:right w:val="single" w:sz="8" w:space="0" w:color="auto"/>
            </w:tcBorders>
            <w:shd w:val="clear" w:color="auto" w:fill="auto"/>
            <w:vAlign w:val="bottom"/>
            <w:hideMark/>
          </w:tcPr>
          <w:p w14:paraId="396564D1" w14:textId="52492705" w:rsidR="00673CDD" w:rsidRPr="00673CDD" w:rsidRDefault="00673CDD" w:rsidP="00673CDD">
            <w:pPr>
              <w:spacing w:after="0" w:line="240" w:lineRule="auto"/>
              <w:jc w:val="center"/>
              <w:rPr>
                <w:rFonts w:ascii="Calibri" w:eastAsia="Times New Roman" w:hAnsi="Calibri" w:cs="Times New Roman"/>
                <w:b/>
                <w:bCs/>
                <w:color w:val="000000"/>
                <w:sz w:val="20"/>
                <w:szCs w:val="20"/>
              </w:rPr>
            </w:pPr>
          </w:p>
        </w:tc>
        <w:tc>
          <w:tcPr>
            <w:tcW w:w="990" w:type="dxa"/>
            <w:tcBorders>
              <w:top w:val="nil"/>
              <w:left w:val="nil"/>
              <w:bottom w:val="single" w:sz="8" w:space="0" w:color="auto"/>
              <w:right w:val="nil"/>
            </w:tcBorders>
            <w:shd w:val="clear" w:color="auto" w:fill="auto"/>
            <w:vAlign w:val="bottom"/>
            <w:hideMark/>
          </w:tcPr>
          <w:p w14:paraId="01D96817" w14:textId="5B6AD9A2" w:rsidR="00673CDD" w:rsidRPr="00673CDD" w:rsidRDefault="00673CDD" w:rsidP="00673CDD">
            <w:pPr>
              <w:spacing w:after="0" w:line="240" w:lineRule="auto"/>
              <w:jc w:val="center"/>
              <w:rPr>
                <w:rFonts w:ascii="Calibri" w:eastAsia="Times New Roman" w:hAnsi="Calibri" w:cs="Times New Roman"/>
                <w:b/>
                <w:bCs/>
                <w:color w:val="000000"/>
                <w:sz w:val="20"/>
                <w:szCs w:val="20"/>
              </w:rPr>
            </w:pPr>
          </w:p>
        </w:tc>
        <w:tc>
          <w:tcPr>
            <w:tcW w:w="960" w:type="dxa"/>
            <w:tcBorders>
              <w:top w:val="nil"/>
              <w:left w:val="single" w:sz="8" w:space="0" w:color="auto"/>
              <w:bottom w:val="single" w:sz="8" w:space="0" w:color="auto"/>
              <w:right w:val="single" w:sz="8" w:space="0" w:color="auto"/>
            </w:tcBorders>
            <w:shd w:val="clear" w:color="auto" w:fill="auto"/>
            <w:vAlign w:val="bottom"/>
            <w:hideMark/>
          </w:tcPr>
          <w:p w14:paraId="0C7AFCBF" w14:textId="2D2C0E7E" w:rsidR="00673CDD" w:rsidRPr="00673CDD" w:rsidRDefault="00673CDD" w:rsidP="00673CDD">
            <w:pPr>
              <w:spacing w:after="0" w:line="240" w:lineRule="auto"/>
              <w:jc w:val="center"/>
              <w:rPr>
                <w:rFonts w:ascii="Calibri" w:eastAsia="Times New Roman" w:hAnsi="Calibri" w:cs="Times New Roman"/>
                <w:b/>
                <w:bCs/>
                <w:color w:val="000000"/>
                <w:sz w:val="20"/>
                <w:szCs w:val="20"/>
              </w:rPr>
            </w:pPr>
          </w:p>
        </w:tc>
      </w:tr>
      <w:tr w:rsidR="00673CDD" w:rsidRPr="00673CDD" w14:paraId="3978B0E7" w14:textId="77777777" w:rsidTr="00B64CA7">
        <w:trPr>
          <w:trHeight w:val="276"/>
        </w:trPr>
        <w:tc>
          <w:tcPr>
            <w:tcW w:w="3320" w:type="dxa"/>
            <w:tcBorders>
              <w:top w:val="nil"/>
              <w:left w:val="single" w:sz="8" w:space="0" w:color="auto"/>
              <w:bottom w:val="nil"/>
              <w:right w:val="nil"/>
            </w:tcBorders>
            <w:shd w:val="clear" w:color="auto" w:fill="auto"/>
            <w:vAlign w:val="center"/>
            <w:hideMark/>
          </w:tcPr>
          <w:p w14:paraId="3796F159"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All sampled</w:t>
            </w:r>
          </w:p>
        </w:tc>
        <w:tc>
          <w:tcPr>
            <w:tcW w:w="900" w:type="dxa"/>
            <w:tcBorders>
              <w:top w:val="nil"/>
              <w:left w:val="single" w:sz="8" w:space="0" w:color="auto"/>
              <w:bottom w:val="nil"/>
              <w:right w:val="nil"/>
            </w:tcBorders>
            <w:shd w:val="clear" w:color="auto" w:fill="auto"/>
            <w:vAlign w:val="center"/>
            <w:hideMark/>
          </w:tcPr>
          <w:p w14:paraId="34B5BD6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4,858</w:t>
            </w:r>
          </w:p>
        </w:tc>
        <w:tc>
          <w:tcPr>
            <w:tcW w:w="810" w:type="dxa"/>
            <w:tcBorders>
              <w:top w:val="nil"/>
              <w:left w:val="nil"/>
              <w:bottom w:val="nil"/>
              <w:right w:val="single" w:sz="8" w:space="0" w:color="auto"/>
            </w:tcBorders>
            <w:shd w:val="clear" w:color="auto" w:fill="auto"/>
            <w:vAlign w:val="center"/>
            <w:hideMark/>
          </w:tcPr>
          <w:p w14:paraId="3B2FB245"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100</w:t>
            </w:r>
          </w:p>
        </w:tc>
        <w:tc>
          <w:tcPr>
            <w:tcW w:w="900" w:type="dxa"/>
            <w:tcBorders>
              <w:top w:val="nil"/>
              <w:left w:val="nil"/>
              <w:bottom w:val="nil"/>
              <w:right w:val="nil"/>
            </w:tcBorders>
            <w:shd w:val="clear" w:color="auto" w:fill="auto"/>
            <w:vAlign w:val="center"/>
            <w:hideMark/>
          </w:tcPr>
          <w:p w14:paraId="2FD6CE18" w14:textId="0442875B" w:rsidR="00673CDD" w:rsidRPr="00876BEA" w:rsidRDefault="00673CDD" w:rsidP="00673CDD">
            <w:pPr>
              <w:spacing w:after="0" w:line="240" w:lineRule="auto"/>
              <w:jc w:val="right"/>
              <w:rPr>
                <w:rFonts w:ascii="Calibri" w:eastAsia="Times New Roman" w:hAnsi="Calibri" w:cs="Times New Roman"/>
                <w:color w:val="000000"/>
                <w:sz w:val="20"/>
                <w:szCs w:val="20"/>
              </w:rPr>
            </w:pPr>
            <w:r w:rsidRPr="00876BEA">
              <w:rPr>
                <w:rFonts w:ascii="Calibri" w:eastAsia="Times New Roman" w:hAnsi="Calibri" w:cs="Times New Roman"/>
                <w:color w:val="000000"/>
                <w:sz w:val="20"/>
                <w:szCs w:val="20"/>
              </w:rPr>
              <w:t>1,7</w:t>
            </w:r>
            <w:r w:rsidR="00C7386D" w:rsidRPr="00876BEA">
              <w:rPr>
                <w:rFonts w:ascii="Calibri" w:eastAsia="Times New Roman" w:hAnsi="Calibri" w:cs="Times New Roman"/>
                <w:color w:val="000000"/>
                <w:sz w:val="20"/>
                <w:szCs w:val="20"/>
              </w:rPr>
              <w:t>85</w:t>
            </w:r>
          </w:p>
        </w:tc>
        <w:tc>
          <w:tcPr>
            <w:tcW w:w="900" w:type="dxa"/>
            <w:tcBorders>
              <w:top w:val="nil"/>
              <w:left w:val="nil"/>
              <w:bottom w:val="nil"/>
              <w:right w:val="single" w:sz="8" w:space="0" w:color="auto"/>
            </w:tcBorders>
            <w:shd w:val="clear" w:color="auto" w:fill="auto"/>
            <w:vAlign w:val="center"/>
            <w:hideMark/>
          </w:tcPr>
          <w:p w14:paraId="5EAD3E11" w14:textId="7B45705E" w:rsidR="00673CDD" w:rsidRPr="00876BEA" w:rsidRDefault="00673CDD" w:rsidP="00673CDD">
            <w:pPr>
              <w:spacing w:after="0" w:line="240" w:lineRule="auto"/>
              <w:jc w:val="right"/>
              <w:rPr>
                <w:rFonts w:ascii="Calibri" w:eastAsia="Times New Roman" w:hAnsi="Calibri" w:cs="Times New Roman"/>
                <w:color w:val="000000"/>
                <w:sz w:val="20"/>
                <w:szCs w:val="20"/>
              </w:rPr>
            </w:pPr>
            <w:r w:rsidRPr="00876BEA">
              <w:rPr>
                <w:rFonts w:ascii="Calibri" w:eastAsia="Times New Roman" w:hAnsi="Calibri" w:cs="Times New Roman"/>
                <w:color w:val="000000"/>
                <w:sz w:val="20"/>
                <w:szCs w:val="20"/>
              </w:rPr>
              <w:t>36.</w:t>
            </w:r>
            <w:r w:rsidR="00C7386D" w:rsidRPr="00876BEA">
              <w:rPr>
                <w:rFonts w:ascii="Calibri" w:eastAsia="Times New Roman" w:hAnsi="Calibri" w:cs="Times New Roman"/>
                <w:color w:val="000000"/>
                <w:sz w:val="20"/>
                <w:szCs w:val="20"/>
              </w:rPr>
              <w:t>7</w:t>
            </w:r>
          </w:p>
        </w:tc>
        <w:tc>
          <w:tcPr>
            <w:tcW w:w="960" w:type="dxa"/>
            <w:tcBorders>
              <w:top w:val="nil"/>
              <w:left w:val="nil"/>
              <w:bottom w:val="nil"/>
              <w:right w:val="nil"/>
            </w:tcBorders>
            <w:shd w:val="clear" w:color="auto" w:fill="auto"/>
            <w:vAlign w:val="center"/>
            <w:hideMark/>
          </w:tcPr>
          <w:p w14:paraId="3732F9BA"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3,068</w:t>
            </w:r>
          </w:p>
        </w:tc>
        <w:tc>
          <w:tcPr>
            <w:tcW w:w="960" w:type="dxa"/>
            <w:tcBorders>
              <w:top w:val="nil"/>
              <w:left w:val="nil"/>
              <w:bottom w:val="nil"/>
              <w:right w:val="nil"/>
            </w:tcBorders>
            <w:shd w:val="clear" w:color="auto" w:fill="auto"/>
            <w:vAlign w:val="center"/>
            <w:hideMark/>
          </w:tcPr>
          <w:p w14:paraId="39A32F76" w14:textId="2015002F"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63.</w:t>
            </w:r>
            <w:r w:rsidR="00C7386D">
              <w:rPr>
                <w:rFonts w:ascii="Calibri" w:eastAsia="Times New Roman" w:hAnsi="Calibri" w:cs="Times New Roman"/>
                <w:color w:val="000000"/>
                <w:sz w:val="20"/>
                <w:szCs w:val="20"/>
              </w:rPr>
              <w:t>2</w:t>
            </w:r>
          </w:p>
        </w:tc>
        <w:tc>
          <w:tcPr>
            <w:tcW w:w="1860" w:type="dxa"/>
            <w:tcBorders>
              <w:top w:val="nil"/>
              <w:left w:val="single" w:sz="8" w:space="0" w:color="auto"/>
              <w:bottom w:val="nil"/>
              <w:right w:val="nil"/>
            </w:tcBorders>
            <w:shd w:val="clear" w:color="auto" w:fill="auto"/>
            <w:vAlign w:val="center"/>
            <w:hideMark/>
          </w:tcPr>
          <w:p w14:paraId="44608202" w14:textId="77777777" w:rsidR="00673CDD" w:rsidRPr="00673CDD" w:rsidRDefault="00673CDD" w:rsidP="00673CDD">
            <w:pPr>
              <w:spacing w:after="0" w:line="240" w:lineRule="auto"/>
              <w:ind w:right="61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1710" w:type="dxa"/>
            <w:tcBorders>
              <w:top w:val="nil"/>
              <w:left w:val="single" w:sz="8" w:space="0" w:color="auto"/>
              <w:bottom w:val="nil"/>
              <w:right w:val="single" w:sz="8" w:space="0" w:color="auto"/>
            </w:tcBorders>
            <w:shd w:val="clear" w:color="auto" w:fill="auto"/>
            <w:vAlign w:val="center"/>
            <w:hideMark/>
          </w:tcPr>
          <w:p w14:paraId="45684CC9" w14:textId="77777777" w:rsidR="00673CDD" w:rsidRPr="00673CDD" w:rsidRDefault="00673CDD" w:rsidP="00673CDD">
            <w:pPr>
              <w:spacing w:after="0" w:line="240" w:lineRule="auto"/>
              <w:ind w:right="61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990" w:type="dxa"/>
            <w:tcBorders>
              <w:top w:val="nil"/>
              <w:left w:val="nil"/>
              <w:bottom w:val="nil"/>
              <w:right w:val="nil"/>
            </w:tcBorders>
            <w:shd w:val="clear" w:color="auto" w:fill="auto"/>
            <w:vAlign w:val="center"/>
            <w:hideMark/>
          </w:tcPr>
          <w:p w14:paraId="4D568E7D" w14:textId="77777777" w:rsidR="00673CDD" w:rsidRPr="00673CDD" w:rsidRDefault="00673CDD" w:rsidP="00673CDD">
            <w:pPr>
              <w:spacing w:after="0" w:line="240" w:lineRule="auto"/>
              <w:rPr>
                <w:rFonts w:ascii="Calibri" w:eastAsia="Times New Roman" w:hAnsi="Calibri" w:cs="Times New Roman"/>
                <w:color w:val="000000"/>
                <w:sz w:val="20"/>
                <w:szCs w:val="20"/>
              </w:rPr>
            </w:pPr>
          </w:p>
        </w:tc>
        <w:tc>
          <w:tcPr>
            <w:tcW w:w="960" w:type="dxa"/>
            <w:tcBorders>
              <w:top w:val="nil"/>
              <w:left w:val="single" w:sz="8" w:space="0" w:color="auto"/>
              <w:bottom w:val="nil"/>
              <w:right w:val="single" w:sz="8" w:space="0" w:color="auto"/>
            </w:tcBorders>
            <w:shd w:val="clear" w:color="auto" w:fill="auto"/>
            <w:vAlign w:val="center"/>
            <w:hideMark/>
          </w:tcPr>
          <w:p w14:paraId="0CA53897"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095AA664" w14:textId="77777777" w:rsidTr="00B64CA7">
        <w:trPr>
          <w:trHeight w:val="276"/>
        </w:trPr>
        <w:tc>
          <w:tcPr>
            <w:tcW w:w="3320" w:type="dxa"/>
            <w:tcBorders>
              <w:top w:val="nil"/>
              <w:left w:val="single" w:sz="8" w:space="0" w:color="auto"/>
              <w:bottom w:val="nil"/>
              <w:right w:val="nil"/>
            </w:tcBorders>
            <w:shd w:val="clear" w:color="auto" w:fill="auto"/>
            <w:noWrap/>
            <w:vAlign w:val="bottom"/>
            <w:hideMark/>
          </w:tcPr>
          <w:p w14:paraId="662762A9"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xml:space="preserve">Age </w:t>
            </w:r>
          </w:p>
        </w:tc>
        <w:tc>
          <w:tcPr>
            <w:tcW w:w="900" w:type="dxa"/>
            <w:tcBorders>
              <w:top w:val="nil"/>
              <w:left w:val="single" w:sz="8" w:space="0" w:color="auto"/>
              <w:bottom w:val="nil"/>
              <w:right w:val="nil"/>
            </w:tcBorders>
            <w:shd w:val="clear" w:color="auto" w:fill="auto"/>
            <w:noWrap/>
            <w:vAlign w:val="bottom"/>
            <w:hideMark/>
          </w:tcPr>
          <w:p w14:paraId="1000D7F2"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810" w:type="dxa"/>
            <w:tcBorders>
              <w:top w:val="nil"/>
              <w:left w:val="nil"/>
              <w:bottom w:val="nil"/>
              <w:right w:val="single" w:sz="8" w:space="0" w:color="auto"/>
            </w:tcBorders>
            <w:shd w:val="clear" w:color="auto" w:fill="auto"/>
            <w:noWrap/>
            <w:vAlign w:val="bottom"/>
            <w:hideMark/>
          </w:tcPr>
          <w:p w14:paraId="0B691DA2"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auto" w:fill="auto"/>
            <w:noWrap/>
            <w:vAlign w:val="bottom"/>
            <w:hideMark/>
          </w:tcPr>
          <w:p w14:paraId="5AA2849A"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900" w:type="dxa"/>
            <w:tcBorders>
              <w:top w:val="nil"/>
              <w:left w:val="nil"/>
              <w:bottom w:val="nil"/>
              <w:right w:val="single" w:sz="8" w:space="0" w:color="auto"/>
            </w:tcBorders>
            <w:shd w:val="clear" w:color="auto" w:fill="auto"/>
            <w:noWrap/>
            <w:vAlign w:val="bottom"/>
            <w:hideMark/>
          </w:tcPr>
          <w:p w14:paraId="27C5DCFE"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960" w:type="dxa"/>
            <w:tcBorders>
              <w:top w:val="nil"/>
              <w:left w:val="nil"/>
              <w:bottom w:val="nil"/>
              <w:right w:val="nil"/>
            </w:tcBorders>
            <w:shd w:val="clear" w:color="auto" w:fill="auto"/>
            <w:noWrap/>
            <w:vAlign w:val="bottom"/>
            <w:hideMark/>
          </w:tcPr>
          <w:p w14:paraId="6CBBB5F7" w14:textId="77777777" w:rsidR="00673CDD" w:rsidRPr="00673CDD" w:rsidRDefault="00673CDD" w:rsidP="00673CDD">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840BFAF" w14:textId="77777777" w:rsidR="00673CDD" w:rsidRPr="00673CDD" w:rsidRDefault="00673CDD" w:rsidP="00673CDD">
            <w:pPr>
              <w:spacing w:after="0" w:line="240" w:lineRule="auto"/>
              <w:rPr>
                <w:rFonts w:ascii="Times New Roman" w:eastAsia="Times New Roman" w:hAnsi="Times New Roman" w:cs="Times New Roman"/>
                <w:sz w:val="20"/>
                <w:szCs w:val="20"/>
              </w:rPr>
            </w:pPr>
          </w:p>
        </w:tc>
        <w:tc>
          <w:tcPr>
            <w:tcW w:w="1860" w:type="dxa"/>
            <w:tcBorders>
              <w:top w:val="nil"/>
              <w:left w:val="single" w:sz="8" w:space="0" w:color="auto"/>
              <w:bottom w:val="nil"/>
              <w:right w:val="nil"/>
            </w:tcBorders>
            <w:shd w:val="clear" w:color="auto" w:fill="auto"/>
            <w:noWrap/>
            <w:vAlign w:val="bottom"/>
            <w:hideMark/>
          </w:tcPr>
          <w:p w14:paraId="67069F9F" w14:textId="77777777" w:rsidR="00673CDD" w:rsidRPr="00673CDD" w:rsidRDefault="00673CDD" w:rsidP="00673CDD">
            <w:pPr>
              <w:spacing w:after="0" w:line="240" w:lineRule="auto"/>
              <w:ind w:right="61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1710" w:type="dxa"/>
            <w:tcBorders>
              <w:top w:val="nil"/>
              <w:left w:val="single" w:sz="8" w:space="0" w:color="auto"/>
              <w:bottom w:val="nil"/>
              <w:right w:val="single" w:sz="8" w:space="0" w:color="auto"/>
            </w:tcBorders>
            <w:shd w:val="clear" w:color="auto" w:fill="auto"/>
            <w:noWrap/>
            <w:vAlign w:val="bottom"/>
            <w:hideMark/>
          </w:tcPr>
          <w:p w14:paraId="04268B21" w14:textId="77777777" w:rsidR="00673CDD" w:rsidRPr="00673CDD" w:rsidRDefault="00673CDD" w:rsidP="00673CDD">
            <w:pPr>
              <w:spacing w:after="0" w:line="240" w:lineRule="auto"/>
              <w:ind w:right="61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990" w:type="dxa"/>
            <w:tcBorders>
              <w:top w:val="nil"/>
              <w:left w:val="nil"/>
              <w:bottom w:val="nil"/>
              <w:right w:val="nil"/>
            </w:tcBorders>
            <w:shd w:val="clear" w:color="auto" w:fill="auto"/>
            <w:noWrap/>
            <w:vAlign w:val="bottom"/>
            <w:hideMark/>
          </w:tcPr>
          <w:p w14:paraId="55B427D6" w14:textId="77777777" w:rsidR="00673CDD" w:rsidRPr="00673CDD" w:rsidRDefault="00673CDD" w:rsidP="00673CDD">
            <w:pPr>
              <w:spacing w:after="0" w:line="240" w:lineRule="auto"/>
              <w:rPr>
                <w:rFonts w:ascii="Calibri" w:eastAsia="Times New Roman" w:hAnsi="Calibri" w:cs="Times New Roman"/>
                <w:color w:val="000000"/>
                <w:sz w:val="20"/>
                <w:szCs w:val="20"/>
              </w:rPr>
            </w:pPr>
          </w:p>
        </w:tc>
        <w:tc>
          <w:tcPr>
            <w:tcW w:w="960" w:type="dxa"/>
            <w:tcBorders>
              <w:top w:val="nil"/>
              <w:left w:val="single" w:sz="8" w:space="0" w:color="auto"/>
              <w:bottom w:val="nil"/>
              <w:right w:val="single" w:sz="8" w:space="0" w:color="auto"/>
            </w:tcBorders>
            <w:shd w:val="clear" w:color="auto" w:fill="auto"/>
            <w:noWrap/>
            <w:vAlign w:val="bottom"/>
            <w:hideMark/>
          </w:tcPr>
          <w:p w14:paraId="7B691514"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7EDE63EA" w14:textId="77777777" w:rsidTr="00B64CA7">
        <w:trPr>
          <w:trHeight w:val="276"/>
        </w:trPr>
        <w:tc>
          <w:tcPr>
            <w:tcW w:w="3320" w:type="dxa"/>
            <w:tcBorders>
              <w:top w:val="nil"/>
              <w:left w:val="single" w:sz="8" w:space="0" w:color="auto"/>
              <w:bottom w:val="nil"/>
              <w:right w:val="nil"/>
            </w:tcBorders>
            <w:shd w:val="clear" w:color="auto" w:fill="auto"/>
            <w:noWrap/>
            <w:vAlign w:val="bottom"/>
            <w:hideMark/>
          </w:tcPr>
          <w:p w14:paraId="75AE0332"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18-22</w:t>
            </w:r>
          </w:p>
        </w:tc>
        <w:tc>
          <w:tcPr>
            <w:tcW w:w="900" w:type="dxa"/>
            <w:tcBorders>
              <w:top w:val="nil"/>
              <w:left w:val="single" w:sz="8" w:space="0" w:color="auto"/>
              <w:bottom w:val="nil"/>
              <w:right w:val="nil"/>
            </w:tcBorders>
            <w:shd w:val="clear" w:color="auto" w:fill="auto"/>
            <w:vAlign w:val="center"/>
            <w:hideMark/>
          </w:tcPr>
          <w:p w14:paraId="2FBD9033"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380</w:t>
            </w:r>
          </w:p>
        </w:tc>
        <w:tc>
          <w:tcPr>
            <w:tcW w:w="810" w:type="dxa"/>
            <w:tcBorders>
              <w:top w:val="nil"/>
              <w:left w:val="nil"/>
              <w:bottom w:val="nil"/>
              <w:right w:val="single" w:sz="8" w:space="0" w:color="auto"/>
            </w:tcBorders>
            <w:shd w:val="clear" w:color="auto" w:fill="auto"/>
            <w:noWrap/>
            <w:vAlign w:val="bottom"/>
            <w:hideMark/>
          </w:tcPr>
          <w:p w14:paraId="1651B1E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7.8</w:t>
            </w:r>
          </w:p>
        </w:tc>
        <w:tc>
          <w:tcPr>
            <w:tcW w:w="900" w:type="dxa"/>
            <w:tcBorders>
              <w:top w:val="nil"/>
              <w:left w:val="nil"/>
              <w:bottom w:val="nil"/>
              <w:right w:val="nil"/>
            </w:tcBorders>
            <w:shd w:val="clear" w:color="auto" w:fill="auto"/>
            <w:vAlign w:val="center"/>
            <w:hideMark/>
          </w:tcPr>
          <w:p w14:paraId="57226EF7"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126</w:t>
            </w:r>
          </w:p>
        </w:tc>
        <w:tc>
          <w:tcPr>
            <w:tcW w:w="900" w:type="dxa"/>
            <w:tcBorders>
              <w:top w:val="nil"/>
              <w:left w:val="nil"/>
              <w:bottom w:val="nil"/>
              <w:right w:val="single" w:sz="8" w:space="0" w:color="auto"/>
            </w:tcBorders>
            <w:shd w:val="clear" w:color="auto" w:fill="auto"/>
            <w:noWrap/>
            <w:vAlign w:val="bottom"/>
            <w:hideMark/>
          </w:tcPr>
          <w:p w14:paraId="5F07CC3A"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7.0</w:t>
            </w:r>
          </w:p>
        </w:tc>
        <w:tc>
          <w:tcPr>
            <w:tcW w:w="960" w:type="dxa"/>
            <w:tcBorders>
              <w:top w:val="nil"/>
              <w:left w:val="nil"/>
              <w:bottom w:val="nil"/>
              <w:right w:val="nil"/>
            </w:tcBorders>
            <w:shd w:val="clear" w:color="auto" w:fill="auto"/>
            <w:vAlign w:val="center"/>
            <w:hideMark/>
          </w:tcPr>
          <w:p w14:paraId="4932A662"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254</w:t>
            </w:r>
          </w:p>
        </w:tc>
        <w:tc>
          <w:tcPr>
            <w:tcW w:w="960" w:type="dxa"/>
            <w:tcBorders>
              <w:top w:val="nil"/>
              <w:left w:val="nil"/>
              <w:bottom w:val="nil"/>
              <w:right w:val="nil"/>
            </w:tcBorders>
            <w:shd w:val="clear" w:color="auto" w:fill="auto"/>
            <w:noWrap/>
            <w:vAlign w:val="bottom"/>
            <w:hideMark/>
          </w:tcPr>
          <w:p w14:paraId="3725EB39"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8.3</w:t>
            </w:r>
          </w:p>
        </w:tc>
        <w:tc>
          <w:tcPr>
            <w:tcW w:w="1860" w:type="dxa"/>
            <w:tcBorders>
              <w:top w:val="nil"/>
              <w:left w:val="single" w:sz="8" w:space="0" w:color="auto"/>
              <w:bottom w:val="nil"/>
              <w:right w:val="nil"/>
            </w:tcBorders>
            <w:shd w:val="clear" w:color="auto" w:fill="auto"/>
            <w:noWrap/>
            <w:vAlign w:val="bottom"/>
            <w:hideMark/>
          </w:tcPr>
          <w:p w14:paraId="44BDB995"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-1.2</w:t>
            </w:r>
          </w:p>
        </w:tc>
        <w:tc>
          <w:tcPr>
            <w:tcW w:w="1710" w:type="dxa"/>
            <w:tcBorders>
              <w:top w:val="nil"/>
              <w:left w:val="single" w:sz="8" w:space="0" w:color="auto"/>
              <w:bottom w:val="nil"/>
              <w:right w:val="single" w:sz="8" w:space="0" w:color="auto"/>
            </w:tcBorders>
            <w:shd w:val="clear" w:color="auto" w:fill="auto"/>
            <w:noWrap/>
            <w:vAlign w:val="bottom"/>
            <w:hideMark/>
          </w:tcPr>
          <w:p w14:paraId="3D8554BB"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-0.8</w:t>
            </w:r>
          </w:p>
        </w:tc>
        <w:tc>
          <w:tcPr>
            <w:tcW w:w="990" w:type="dxa"/>
            <w:tcBorders>
              <w:top w:val="nil"/>
              <w:left w:val="nil"/>
              <w:bottom w:val="nil"/>
              <w:right w:val="nil"/>
            </w:tcBorders>
            <w:shd w:val="clear" w:color="auto" w:fill="auto"/>
            <w:noWrap/>
            <w:vAlign w:val="bottom"/>
            <w:hideMark/>
          </w:tcPr>
          <w:p w14:paraId="3F106E5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0.001</w:t>
            </w:r>
          </w:p>
        </w:tc>
        <w:tc>
          <w:tcPr>
            <w:tcW w:w="960" w:type="dxa"/>
            <w:tcBorders>
              <w:top w:val="nil"/>
              <w:left w:val="single" w:sz="8" w:space="0" w:color="auto"/>
              <w:bottom w:val="nil"/>
              <w:right w:val="single" w:sz="8" w:space="0" w:color="auto"/>
            </w:tcBorders>
            <w:shd w:val="clear" w:color="auto" w:fill="auto"/>
            <w:noWrap/>
            <w:vAlign w:val="bottom"/>
            <w:hideMark/>
          </w:tcPr>
          <w:p w14:paraId="7465C25D"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5676AEDF" w14:textId="77777777" w:rsidTr="00B64CA7">
        <w:trPr>
          <w:trHeight w:val="276"/>
        </w:trPr>
        <w:tc>
          <w:tcPr>
            <w:tcW w:w="3320" w:type="dxa"/>
            <w:tcBorders>
              <w:top w:val="nil"/>
              <w:left w:val="single" w:sz="8" w:space="0" w:color="auto"/>
              <w:bottom w:val="nil"/>
              <w:right w:val="nil"/>
            </w:tcBorders>
            <w:shd w:val="clear" w:color="auto" w:fill="auto"/>
            <w:noWrap/>
            <w:vAlign w:val="bottom"/>
            <w:hideMark/>
          </w:tcPr>
          <w:p w14:paraId="34AC0B35"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23</w:t>
            </w:r>
          </w:p>
        </w:tc>
        <w:tc>
          <w:tcPr>
            <w:tcW w:w="900" w:type="dxa"/>
            <w:tcBorders>
              <w:top w:val="nil"/>
              <w:left w:val="single" w:sz="8" w:space="0" w:color="auto"/>
              <w:bottom w:val="nil"/>
              <w:right w:val="nil"/>
            </w:tcBorders>
            <w:shd w:val="clear" w:color="auto" w:fill="auto"/>
            <w:vAlign w:val="center"/>
            <w:hideMark/>
          </w:tcPr>
          <w:p w14:paraId="4736CC31"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465</w:t>
            </w:r>
          </w:p>
        </w:tc>
        <w:tc>
          <w:tcPr>
            <w:tcW w:w="810" w:type="dxa"/>
            <w:tcBorders>
              <w:top w:val="nil"/>
              <w:left w:val="nil"/>
              <w:bottom w:val="nil"/>
              <w:right w:val="single" w:sz="8" w:space="0" w:color="auto"/>
            </w:tcBorders>
            <w:shd w:val="clear" w:color="auto" w:fill="auto"/>
            <w:noWrap/>
            <w:vAlign w:val="bottom"/>
            <w:hideMark/>
          </w:tcPr>
          <w:p w14:paraId="1C4448C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9.6</w:t>
            </w:r>
          </w:p>
        </w:tc>
        <w:tc>
          <w:tcPr>
            <w:tcW w:w="900" w:type="dxa"/>
            <w:tcBorders>
              <w:top w:val="nil"/>
              <w:left w:val="nil"/>
              <w:bottom w:val="nil"/>
              <w:right w:val="nil"/>
            </w:tcBorders>
            <w:shd w:val="clear" w:color="auto" w:fill="auto"/>
            <w:vAlign w:val="center"/>
            <w:hideMark/>
          </w:tcPr>
          <w:p w14:paraId="02A886A9"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165</w:t>
            </w:r>
          </w:p>
        </w:tc>
        <w:tc>
          <w:tcPr>
            <w:tcW w:w="900" w:type="dxa"/>
            <w:tcBorders>
              <w:top w:val="nil"/>
              <w:left w:val="nil"/>
              <w:bottom w:val="nil"/>
              <w:right w:val="single" w:sz="8" w:space="0" w:color="auto"/>
            </w:tcBorders>
            <w:shd w:val="clear" w:color="auto" w:fill="auto"/>
            <w:noWrap/>
            <w:vAlign w:val="bottom"/>
            <w:hideMark/>
          </w:tcPr>
          <w:p w14:paraId="1642B3C0"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9.2</w:t>
            </w:r>
          </w:p>
        </w:tc>
        <w:tc>
          <w:tcPr>
            <w:tcW w:w="960" w:type="dxa"/>
            <w:tcBorders>
              <w:top w:val="nil"/>
              <w:left w:val="nil"/>
              <w:bottom w:val="nil"/>
              <w:right w:val="nil"/>
            </w:tcBorders>
            <w:shd w:val="clear" w:color="auto" w:fill="auto"/>
            <w:vAlign w:val="center"/>
            <w:hideMark/>
          </w:tcPr>
          <w:p w14:paraId="17F682A1"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300</w:t>
            </w:r>
          </w:p>
        </w:tc>
        <w:tc>
          <w:tcPr>
            <w:tcW w:w="960" w:type="dxa"/>
            <w:tcBorders>
              <w:top w:val="nil"/>
              <w:left w:val="nil"/>
              <w:bottom w:val="nil"/>
              <w:right w:val="nil"/>
            </w:tcBorders>
            <w:shd w:val="clear" w:color="auto" w:fill="auto"/>
            <w:noWrap/>
            <w:vAlign w:val="bottom"/>
            <w:hideMark/>
          </w:tcPr>
          <w:p w14:paraId="66FE159B"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9.8</w:t>
            </w:r>
          </w:p>
        </w:tc>
        <w:tc>
          <w:tcPr>
            <w:tcW w:w="1860" w:type="dxa"/>
            <w:tcBorders>
              <w:top w:val="nil"/>
              <w:left w:val="single" w:sz="8" w:space="0" w:color="auto"/>
              <w:bottom w:val="nil"/>
              <w:right w:val="nil"/>
            </w:tcBorders>
            <w:shd w:val="clear" w:color="auto" w:fill="auto"/>
            <w:noWrap/>
            <w:vAlign w:val="bottom"/>
            <w:hideMark/>
          </w:tcPr>
          <w:p w14:paraId="3C8FC136"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-0.6</w:t>
            </w:r>
          </w:p>
        </w:tc>
        <w:tc>
          <w:tcPr>
            <w:tcW w:w="1710" w:type="dxa"/>
            <w:tcBorders>
              <w:top w:val="nil"/>
              <w:left w:val="single" w:sz="8" w:space="0" w:color="auto"/>
              <w:bottom w:val="nil"/>
              <w:right w:val="single" w:sz="8" w:space="0" w:color="auto"/>
            </w:tcBorders>
            <w:shd w:val="clear" w:color="auto" w:fill="auto"/>
            <w:noWrap/>
            <w:vAlign w:val="bottom"/>
            <w:hideMark/>
          </w:tcPr>
          <w:p w14:paraId="71F40FA7"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-0.4</w:t>
            </w:r>
          </w:p>
        </w:tc>
        <w:tc>
          <w:tcPr>
            <w:tcW w:w="990" w:type="dxa"/>
            <w:tcBorders>
              <w:top w:val="nil"/>
              <w:left w:val="nil"/>
              <w:bottom w:val="nil"/>
              <w:right w:val="nil"/>
            </w:tcBorders>
            <w:shd w:val="clear" w:color="auto" w:fill="auto"/>
            <w:noWrap/>
            <w:vAlign w:val="bottom"/>
            <w:hideMark/>
          </w:tcPr>
          <w:p w14:paraId="3B096E1B"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73D1E622"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5F46833E" w14:textId="77777777" w:rsidTr="00B64CA7">
        <w:trPr>
          <w:trHeight w:val="276"/>
        </w:trPr>
        <w:tc>
          <w:tcPr>
            <w:tcW w:w="3320" w:type="dxa"/>
            <w:tcBorders>
              <w:top w:val="nil"/>
              <w:left w:val="single" w:sz="8" w:space="0" w:color="auto"/>
              <w:bottom w:val="nil"/>
              <w:right w:val="nil"/>
            </w:tcBorders>
            <w:shd w:val="clear" w:color="auto" w:fill="auto"/>
            <w:noWrap/>
            <w:vAlign w:val="bottom"/>
            <w:hideMark/>
          </w:tcPr>
          <w:p w14:paraId="221F790E"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24</w:t>
            </w:r>
          </w:p>
        </w:tc>
        <w:tc>
          <w:tcPr>
            <w:tcW w:w="900" w:type="dxa"/>
            <w:tcBorders>
              <w:top w:val="nil"/>
              <w:left w:val="single" w:sz="8" w:space="0" w:color="auto"/>
              <w:bottom w:val="nil"/>
              <w:right w:val="nil"/>
            </w:tcBorders>
            <w:shd w:val="clear" w:color="auto" w:fill="auto"/>
            <w:vAlign w:val="center"/>
            <w:hideMark/>
          </w:tcPr>
          <w:p w14:paraId="2C73D1F9"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500</w:t>
            </w:r>
          </w:p>
        </w:tc>
        <w:tc>
          <w:tcPr>
            <w:tcW w:w="810" w:type="dxa"/>
            <w:tcBorders>
              <w:top w:val="nil"/>
              <w:left w:val="nil"/>
              <w:bottom w:val="nil"/>
              <w:right w:val="single" w:sz="8" w:space="0" w:color="auto"/>
            </w:tcBorders>
            <w:shd w:val="clear" w:color="auto" w:fill="auto"/>
            <w:noWrap/>
            <w:vAlign w:val="bottom"/>
            <w:hideMark/>
          </w:tcPr>
          <w:p w14:paraId="724B06A9"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10.3</w:t>
            </w:r>
          </w:p>
        </w:tc>
        <w:tc>
          <w:tcPr>
            <w:tcW w:w="900" w:type="dxa"/>
            <w:tcBorders>
              <w:top w:val="nil"/>
              <w:left w:val="nil"/>
              <w:bottom w:val="nil"/>
              <w:right w:val="nil"/>
            </w:tcBorders>
            <w:shd w:val="clear" w:color="auto" w:fill="auto"/>
            <w:vAlign w:val="center"/>
            <w:hideMark/>
          </w:tcPr>
          <w:p w14:paraId="434B6CFE"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193</w:t>
            </w:r>
          </w:p>
        </w:tc>
        <w:tc>
          <w:tcPr>
            <w:tcW w:w="900" w:type="dxa"/>
            <w:tcBorders>
              <w:top w:val="nil"/>
              <w:left w:val="nil"/>
              <w:bottom w:val="nil"/>
              <w:right w:val="single" w:sz="8" w:space="0" w:color="auto"/>
            </w:tcBorders>
            <w:shd w:val="clear" w:color="auto" w:fill="auto"/>
            <w:noWrap/>
            <w:vAlign w:val="bottom"/>
            <w:hideMark/>
          </w:tcPr>
          <w:p w14:paraId="3FA11FD2"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10.8</w:t>
            </w:r>
          </w:p>
        </w:tc>
        <w:tc>
          <w:tcPr>
            <w:tcW w:w="960" w:type="dxa"/>
            <w:tcBorders>
              <w:top w:val="nil"/>
              <w:left w:val="nil"/>
              <w:bottom w:val="nil"/>
              <w:right w:val="nil"/>
            </w:tcBorders>
            <w:shd w:val="clear" w:color="auto" w:fill="auto"/>
            <w:vAlign w:val="center"/>
            <w:hideMark/>
          </w:tcPr>
          <w:p w14:paraId="234E8313"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307</w:t>
            </w:r>
          </w:p>
        </w:tc>
        <w:tc>
          <w:tcPr>
            <w:tcW w:w="960" w:type="dxa"/>
            <w:tcBorders>
              <w:top w:val="nil"/>
              <w:left w:val="nil"/>
              <w:bottom w:val="nil"/>
              <w:right w:val="nil"/>
            </w:tcBorders>
            <w:shd w:val="clear" w:color="auto" w:fill="auto"/>
            <w:noWrap/>
            <w:vAlign w:val="bottom"/>
            <w:hideMark/>
          </w:tcPr>
          <w:p w14:paraId="160723D5"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10.0</w:t>
            </w:r>
          </w:p>
        </w:tc>
        <w:tc>
          <w:tcPr>
            <w:tcW w:w="1860" w:type="dxa"/>
            <w:tcBorders>
              <w:top w:val="nil"/>
              <w:left w:val="single" w:sz="8" w:space="0" w:color="auto"/>
              <w:bottom w:val="nil"/>
              <w:right w:val="nil"/>
            </w:tcBorders>
            <w:shd w:val="clear" w:color="auto" w:fill="auto"/>
            <w:noWrap/>
            <w:vAlign w:val="bottom"/>
            <w:hideMark/>
          </w:tcPr>
          <w:p w14:paraId="2AF65123"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0.8</w:t>
            </w:r>
          </w:p>
        </w:tc>
        <w:tc>
          <w:tcPr>
            <w:tcW w:w="1710" w:type="dxa"/>
            <w:tcBorders>
              <w:top w:val="nil"/>
              <w:left w:val="single" w:sz="8" w:space="0" w:color="auto"/>
              <w:bottom w:val="nil"/>
              <w:right w:val="single" w:sz="8" w:space="0" w:color="auto"/>
            </w:tcBorders>
            <w:shd w:val="clear" w:color="auto" w:fill="auto"/>
            <w:noWrap/>
            <w:vAlign w:val="bottom"/>
            <w:hideMark/>
          </w:tcPr>
          <w:p w14:paraId="46936C61"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0.5</w:t>
            </w:r>
          </w:p>
        </w:tc>
        <w:tc>
          <w:tcPr>
            <w:tcW w:w="990" w:type="dxa"/>
            <w:tcBorders>
              <w:top w:val="nil"/>
              <w:left w:val="nil"/>
              <w:bottom w:val="nil"/>
              <w:right w:val="nil"/>
            </w:tcBorders>
            <w:shd w:val="clear" w:color="auto" w:fill="auto"/>
            <w:noWrap/>
            <w:vAlign w:val="bottom"/>
            <w:hideMark/>
          </w:tcPr>
          <w:p w14:paraId="20B195B7"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57C9441A"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180C6FE9" w14:textId="77777777" w:rsidTr="00B64CA7">
        <w:trPr>
          <w:trHeight w:val="276"/>
        </w:trPr>
        <w:tc>
          <w:tcPr>
            <w:tcW w:w="3320" w:type="dxa"/>
            <w:tcBorders>
              <w:top w:val="nil"/>
              <w:left w:val="single" w:sz="8" w:space="0" w:color="auto"/>
              <w:bottom w:val="nil"/>
              <w:right w:val="nil"/>
            </w:tcBorders>
            <w:shd w:val="clear" w:color="auto" w:fill="auto"/>
            <w:noWrap/>
            <w:vAlign w:val="bottom"/>
            <w:hideMark/>
          </w:tcPr>
          <w:p w14:paraId="2F25CDA5"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25</w:t>
            </w:r>
          </w:p>
        </w:tc>
        <w:tc>
          <w:tcPr>
            <w:tcW w:w="900" w:type="dxa"/>
            <w:tcBorders>
              <w:top w:val="nil"/>
              <w:left w:val="single" w:sz="8" w:space="0" w:color="auto"/>
              <w:bottom w:val="nil"/>
              <w:right w:val="nil"/>
            </w:tcBorders>
            <w:shd w:val="clear" w:color="auto" w:fill="auto"/>
            <w:vAlign w:val="center"/>
            <w:hideMark/>
          </w:tcPr>
          <w:p w14:paraId="584F10E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492</w:t>
            </w:r>
          </w:p>
        </w:tc>
        <w:tc>
          <w:tcPr>
            <w:tcW w:w="810" w:type="dxa"/>
            <w:tcBorders>
              <w:top w:val="nil"/>
              <w:left w:val="nil"/>
              <w:bottom w:val="nil"/>
              <w:right w:val="single" w:sz="8" w:space="0" w:color="auto"/>
            </w:tcBorders>
            <w:shd w:val="clear" w:color="auto" w:fill="auto"/>
            <w:noWrap/>
            <w:vAlign w:val="bottom"/>
            <w:hideMark/>
          </w:tcPr>
          <w:p w14:paraId="6C483F3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10.1</w:t>
            </w:r>
          </w:p>
        </w:tc>
        <w:tc>
          <w:tcPr>
            <w:tcW w:w="900" w:type="dxa"/>
            <w:tcBorders>
              <w:top w:val="nil"/>
              <w:left w:val="nil"/>
              <w:bottom w:val="nil"/>
              <w:right w:val="nil"/>
            </w:tcBorders>
            <w:shd w:val="clear" w:color="auto" w:fill="auto"/>
            <w:vAlign w:val="center"/>
            <w:hideMark/>
          </w:tcPr>
          <w:p w14:paraId="2AADFDE5"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185</w:t>
            </w:r>
          </w:p>
        </w:tc>
        <w:tc>
          <w:tcPr>
            <w:tcW w:w="900" w:type="dxa"/>
            <w:tcBorders>
              <w:top w:val="nil"/>
              <w:left w:val="nil"/>
              <w:bottom w:val="nil"/>
              <w:right w:val="single" w:sz="8" w:space="0" w:color="auto"/>
            </w:tcBorders>
            <w:shd w:val="clear" w:color="auto" w:fill="auto"/>
            <w:noWrap/>
            <w:vAlign w:val="bottom"/>
            <w:hideMark/>
          </w:tcPr>
          <w:p w14:paraId="6FF1F6A8"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10.3</w:t>
            </w:r>
          </w:p>
        </w:tc>
        <w:tc>
          <w:tcPr>
            <w:tcW w:w="960" w:type="dxa"/>
            <w:tcBorders>
              <w:top w:val="nil"/>
              <w:left w:val="nil"/>
              <w:bottom w:val="nil"/>
              <w:right w:val="nil"/>
            </w:tcBorders>
            <w:shd w:val="clear" w:color="auto" w:fill="auto"/>
            <w:vAlign w:val="center"/>
            <w:hideMark/>
          </w:tcPr>
          <w:p w14:paraId="30907B4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307</w:t>
            </w:r>
          </w:p>
        </w:tc>
        <w:tc>
          <w:tcPr>
            <w:tcW w:w="960" w:type="dxa"/>
            <w:tcBorders>
              <w:top w:val="nil"/>
              <w:left w:val="nil"/>
              <w:bottom w:val="nil"/>
              <w:right w:val="nil"/>
            </w:tcBorders>
            <w:shd w:val="clear" w:color="auto" w:fill="auto"/>
            <w:noWrap/>
            <w:vAlign w:val="bottom"/>
            <w:hideMark/>
          </w:tcPr>
          <w:p w14:paraId="31D60A2B"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10.0</w:t>
            </w:r>
          </w:p>
        </w:tc>
        <w:tc>
          <w:tcPr>
            <w:tcW w:w="1860" w:type="dxa"/>
            <w:tcBorders>
              <w:top w:val="nil"/>
              <w:left w:val="single" w:sz="8" w:space="0" w:color="auto"/>
              <w:bottom w:val="nil"/>
              <w:right w:val="nil"/>
            </w:tcBorders>
            <w:shd w:val="clear" w:color="auto" w:fill="auto"/>
            <w:noWrap/>
            <w:vAlign w:val="bottom"/>
            <w:hideMark/>
          </w:tcPr>
          <w:p w14:paraId="7B50D003"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0.3</w:t>
            </w:r>
          </w:p>
        </w:tc>
        <w:tc>
          <w:tcPr>
            <w:tcW w:w="1710" w:type="dxa"/>
            <w:tcBorders>
              <w:top w:val="nil"/>
              <w:left w:val="single" w:sz="8" w:space="0" w:color="auto"/>
              <w:bottom w:val="nil"/>
              <w:right w:val="single" w:sz="8" w:space="0" w:color="auto"/>
            </w:tcBorders>
            <w:shd w:val="clear" w:color="auto" w:fill="auto"/>
            <w:noWrap/>
            <w:vAlign w:val="bottom"/>
            <w:hideMark/>
          </w:tcPr>
          <w:p w14:paraId="6648EC5D"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0.2</w:t>
            </w:r>
          </w:p>
        </w:tc>
        <w:tc>
          <w:tcPr>
            <w:tcW w:w="990" w:type="dxa"/>
            <w:tcBorders>
              <w:top w:val="nil"/>
              <w:left w:val="nil"/>
              <w:bottom w:val="nil"/>
              <w:right w:val="nil"/>
            </w:tcBorders>
            <w:shd w:val="clear" w:color="auto" w:fill="auto"/>
            <w:noWrap/>
            <w:vAlign w:val="bottom"/>
            <w:hideMark/>
          </w:tcPr>
          <w:p w14:paraId="16A08D92"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2863CF17"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7BA2A1E6" w14:textId="77777777" w:rsidTr="00B64CA7">
        <w:trPr>
          <w:trHeight w:val="276"/>
        </w:trPr>
        <w:tc>
          <w:tcPr>
            <w:tcW w:w="3320" w:type="dxa"/>
            <w:tcBorders>
              <w:top w:val="nil"/>
              <w:left w:val="single" w:sz="8" w:space="0" w:color="auto"/>
              <w:bottom w:val="nil"/>
              <w:right w:val="nil"/>
            </w:tcBorders>
            <w:shd w:val="clear" w:color="auto" w:fill="auto"/>
            <w:noWrap/>
            <w:vAlign w:val="bottom"/>
            <w:hideMark/>
          </w:tcPr>
          <w:p w14:paraId="302E0D38"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26</w:t>
            </w:r>
          </w:p>
        </w:tc>
        <w:tc>
          <w:tcPr>
            <w:tcW w:w="900" w:type="dxa"/>
            <w:tcBorders>
              <w:top w:val="nil"/>
              <w:left w:val="single" w:sz="8" w:space="0" w:color="auto"/>
              <w:bottom w:val="nil"/>
              <w:right w:val="nil"/>
            </w:tcBorders>
            <w:shd w:val="clear" w:color="auto" w:fill="auto"/>
            <w:vAlign w:val="center"/>
            <w:hideMark/>
          </w:tcPr>
          <w:p w14:paraId="71BDF36F"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411</w:t>
            </w:r>
          </w:p>
        </w:tc>
        <w:tc>
          <w:tcPr>
            <w:tcW w:w="810" w:type="dxa"/>
            <w:tcBorders>
              <w:top w:val="nil"/>
              <w:left w:val="nil"/>
              <w:bottom w:val="nil"/>
              <w:right w:val="single" w:sz="8" w:space="0" w:color="auto"/>
            </w:tcBorders>
            <w:shd w:val="clear" w:color="auto" w:fill="auto"/>
            <w:noWrap/>
            <w:vAlign w:val="bottom"/>
            <w:hideMark/>
          </w:tcPr>
          <w:p w14:paraId="1F30DE37"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8.5</w:t>
            </w:r>
          </w:p>
        </w:tc>
        <w:tc>
          <w:tcPr>
            <w:tcW w:w="900" w:type="dxa"/>
            <w:tcBorders>
              <w:top w:val="nil"/>
              <w:left w:val="nil"/>
              <w:bottom w:val="nil"/>
              <w:right w:val="nil"/>
            </w:tcBorders>
            <w:shd w:val="clear" w:color="auto" w:fill="auto"/>
            <w:vAlign w:val="center"/>
            <w:hideMark/>
          </w:tcPr>
          <w:p w14:paraId="30C9A53F"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152</w:t>
            </w:r>
          </w:p>
        </w:tc>
        <w:tc>
          <w:tcPr>
            <w:tcW w:w="900" w:type="dxa"/>
            <w:tcBorders>
              <w:top w:val="nil"/>
              <w:left w:val="nil"/>
              <w:bottom w:val="nil"/>
              <w:right w:val="single" w:sz="8" w:space="0" w:color="auto"/>
            </w:tcBorders>
            <w:shd w:val="clear" w:color="auto" w:fill="auto"/>
            <w:noWrap/>
            <w:vAlign w:val="bottom"/>
            <w:hideMark/>
          </w:tcPr>
          <w:p w14:paraId="42D51D61"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8.5</w:t>
            </w:r>
          </w:p>
        </w:tc>
        <w:tc>
          <w:tcPr>
            <w:tcW w:w="960" w:type="dxa"/>
            <w:tcBorders>
              <w:top w:val="nil"/>
              <w:left w:val="nil"/>
              <w:bottom w:val="nil"/>
              <w:right w:val="nil"/>
            </w:tcBorders>
            <w:shd w:val="clear" w:color="auto" w:fill="auto"/>
            <w:vAlign w:val="center"/>
            <w:hideMark/>
          </w:tcPr>
          <w:p w14:paraId="04D4F4A0"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259</w:t>
            </w:r>
          </w:p>
        </w:tc>
        <w:tc>
          <w:tcPr>
            <w:tcW w:w="960" w:type="dxa"/>
            <w:tcBorders>
              <w:top w:val="nil"/>
              <w:left w:val="nil"/>
              <w:bottom w:val="nil"/>
              <w:right w:val="nil"/>
            </w:tcBorders>
            <w:shd w:val="clear" w:color="auto" w:fill="auto"/>
            <w:noWrap/>
            <w:vAlign w:val="bottom"/>
            <w:hideMark/>
          </w:tcPr>
          <w:p w14:paraId="78B93E31"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8.4</w:t>
            </w:r>
          </w:p>
        </w:tc>
        <w:tc>
          <w:tcPr>
            <w:tcW w:w="1860" w:type="dxa"/>
            <w:tcBorders>
              <w:top w:val="nil"/>
              <w:left w:val="single" w:sz="8" w:space="0" w:color="auto"/>
              <w:bottom w:val="nil"/>
              <w:right w:val="nil"/>
            </w:tcBorders>
            <w:shd w:val="clear" w:color="auto" w:fill="auto"/>
            <w:noWrap/>
            <w:vAlign w:val="bottom"/>
            <w:hideMark/>
          </w:tcPr>
          <w:p w14:paraId="7593D41C"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1710" w:type="dxa"/>
            <w:tcBorders>
              <w:top w:val="nil"/>
              <w:left w:val="single" w:sz="8" w:space="0" w:color="auto"/>
              <w:bottom w:val="nil"/>
              <w:right w:val="single" w:sz="8" w:space="0" w:color="auto"/>
            </w:tcBorders>
            <w:shd w:val="clear" w:color="auto" w:fill="auto"/>
            <w:noWrap/>
            <w:vAlign w:val="bottom"/>
            <w:hideMark/>
          </w:tcPr>
          <w:p w14:paraId="433D2F2E"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990" w:type="dxa"/>
            <w:tcBorders>
              <w:top w:val="nil"/>
              <w:left w:val="nil"/>
              <w:bottom w:val="nil"/>
              <w:right w:val="nil"/>
            </w:tcBorders>
            <w:shd w:val="clear" w:color="auto" w:fill="auto"/>
            <w:noWrap/>
            <w:vAlign w:val="bottom"/>
            <w:hideMark/>
          </w:tcPr>
          <w:p w14:paraId="1D47DF0A"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6944489D"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4315C89C" w14:textId="77777777" w:rsidTr="00B64CA7">
        <w:trPr>
          <w:trHeight w:val="276"/>
        </w:trPr>
        <w:tc>
          <w:tcPr>
            <w:tcW w:w="3320" w:type="dxa"/>
            <w:tcBorders>
              <w:top w:val="nil"/>
              <w:left w:val="single" w:sz="8" w:space="0" w:color="auto"/>
              <w:bottom w:val="nil"/>
              <w:right w:val="nil"/>
            </w:tcBorders>
            <w:shd w:val="clear" w:color="auto" w:fill="auto"/>
            <w:noWrap/>
            <w:vAlign w:val="bottom"/>
            <w:hideMark/>
          </w:tcPr>
          <w:p w14:paraId="2929DFDB"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27</w:t>
            </w:r>
          </w:p>
        </w:tc>
        <w:tc>
          <w:tcPr>
            <w:tcW w:w="900" w:type="dxa"/>
            <w:tcBorders>
              <w:top w:val="nil"/>
              <w:left w:val="single" w:sz="8" w:space="0" w:color="auto"/>
              <w:bottom w:val="nil"/>
              <w:right w:val="nil"/>
            </w:tcBorders>
            <w:shd w:val="clear" w:color="auto" w:fill="auto"/>
            <w:vAlign w:val="center"/>
            <w:hideMark/>
          </w:tcPr>
          <w:p w14:paraId="467D8C3B"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419</w:t>
            </w:r>
          </w:p>
        </w:tc>
        <w:tc>
          <w:tcPr>
            <w:tcW w:w="810" w:type="dxa"/>
            <w:tcBorders>
              <w:top w:val="nil"/>
              <w:left w:val="nil"/>
              <w:bottom w:val="nil"/>
              <w:right w:val="single" w:sz="8" w:space="0" w:color="auto"/>
            </w:tcBorders>
            <w:shd w:val="clear" w:color="auto" w:fill="auto"/>
            <w:noWrap/>
            <w:vAlign w:val="bottom"/>
            <w:hideMark/>
          </w:tcPr>
          <w:p w14:paraId="59798BB3"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8.6</w:t>
            </w:r>
          </w:p>
        </w:tc>
        <w:tc>
          <w:tcPr>
            <w:tcW w:w="900" w:type="dxa"/>
            <w:tcBorders>
              <w:top w:val="nil"/>
              <w:left w:val="nil"/>
              <w:bottom w:val="nil"/>
              <w:right w:val="nil"/>
            </w:tcBorders>
            <w:shd w:val="clear" w:color="auto" w:fill="auto"/>
            <w:vAlign w:val="center"/>
            <w:hideMark/>
          </w:tcPr>
          <w:p w14:paraId="26F12AD2" w14:textId="380551CC"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16</w:t>
            </w:r>
            <w:r w:rsidR="00C7386D">
              <w:rPr>
                <w:rFonts w:ascii="Calibri" w:eastAsia="Times New Roman" w:hAnsi="Calibri" w:cs="Times New Roman"/>
                <w:color w:val="000000"/>
                <w:sz w:val="20"/>
                <w:szCs w:val="20"/>
              </w:rPr>
              <w:t>0</w:t>
            </w:r>
          </w:p>
        </w:tc>
        <w:tc>
          <w:tcPr>
            <w:tcW w:w="900" w:type="dxa"/>
            <w:tcBorders>
              <w:top w:val="nil"/>
              <w:left w:val="nil"/>
              <w:bottom w:val="nil"/>
              <w:right w:val="single" w:sz="8" w:space="0" w:color="auto"/>
            </w:tcBorders>
            <w:shd w:val="clear" w:color="auto" w:fill="auto"/>
            <w:noWrap/>
            <w:vAlign w:val="bottom"/>
            <w:hideMark/>
          </w:tcPr>
          <w:p w14:paraId="0D047722"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9.0</w:t>
            </w:r>
          </w:p>
        </w:tc>
        <w:tc>
          <w:tcPr>
            <w:tcW w:w="960" w:type="dxa"/>
            <w:tcBorders>
              <w:top w:val="nil"/>
              <w:left w:val="nil"/>
              <w:bottom w:val="nil"/>
              <w:right w:val="nil"/>
            </w:tcBorders>
            <w:shd w:val="clear" w:color="auto" w:fill="auto"/>
            <w:vAlign w:val="center"/>
            <w:hideMark/>
          </w:tcPr>
          <w:p w14:paraId="7F5B19B5"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258</w:t>
            </w:r>
          </w:p>
        </w:tc>
        <w:tc>
          <w:tcPr>
            <w:tcW w:w="960" w:type="dxa"/>
            <w:tcBorders>
              <w:top w:val="nil"/>
              <w:left w:val="nil"/>
              <w:bottom w:val="nil"/>
              <w:right w:val="nil"/>
            </w:tcBorders>
            <w:shd w:val="clear" w:color="auto" w:fill="auto"/>
            <w:noWrap/>
            <w:vAlign w:val="bottom"/>
            <w:hideMark/>
          </w:tcPr>
          <w:p w14:paraId="64F62418"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8.4</w:t>
            </w:r>
          </w:p>
        </w:tc>
        <w:tc>
          <w:tcPr>
            <w:tcW w:w="1860" w:type="dxa"/>
            <w:tcBorders>
              <w:top w:val="nil"/>
              <w:left w:val="single" w:sz="8" w:space="0" w:color="auto"/>
              <w:bottom w:val="nil"/>
              <w:right w:val="nil"/>
            </w:tcBorders>
            <w:shd w:val="clear" w:color="auto" w:fill="auto"/>
            <w:noWrap/>
            <w:vAlign w:val="bottom"/>
            <w:hideMark/>
          </w:tcPr>
          <w:p w14:paraId="51D3A9EC"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0.6</w:t>
            </w:r>
          </w:p>
        </w:tc>
        <w:tc>
          <w:tcPr>
            <w:tcW w:w="1710" w:type="dxa"/>
            <w:tcBorders>
              <w:top w:val="nil"/>
              <w:left w:val="single" w:sz="8" w:space="0" w:color="auto"/>
              <w:bottom w:val="nil"/>
              <w:right w:val="single" w:sz="8" w:space="0" w:color="auto"/>
            </w:tcBorders>
            <w:shd w:val="clear" w:color="auto" w:fill="auto"/>
            <w:noWrap/>
            <w:vAlign w:val="bottom"/>
            <w:hideMark/>
          </w:tcPr>
          <w:p w14:paraId="402AB094"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0.4</w:t>
            </w:r>
          </w:p>
        </w:tc>
        <w:tc>
          <w:tcPr>
            <w:tcW w:w="990" w:type="dxa"/>
            <w:tcBorders>
              <w:top w:val="nil"/>
              <w:left w:val="nil"/>
              <w:bottom w:val="nil"/>
              <w:right w:val="nil"/>
            </w:tcBorders>
            <w:shd w:val="clear" w:color="auto" w:fill="auto"/>
            <w:noWrap/>
            <w:vAlign w:val="bottom"/>
            <w:hideMark/>
          </w:tcPr>
          <w:p w14:paraId="40C5028B"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60FF7419"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0930DC47" w14:textId="77777777" w:rsidTr="00B64CA7">
        <w:trPr>
          <w:trHeight w:val="276"/>
        </w:trPr>
        <w:tc>
          <w:tcPr>
            <w:tcW w:w="3320" w:type="dxa"/>
            <w:tcBorders>
              <w:top w:val="nil"/>
              <w:left w:val="single" w:sz="8" w:space="0" w:color="auto"/>
              <w:bottom w:val="nil"/>
              <w:right w:val="nil"/>
            </w:tcBorders>
            <w:shd w:val="clear" w:color="auto" w:fill="auto"/>
            <w:noWrap/>
            <w:vAlign w:val="bottom"/>
            <w:hideMark/>
          </w:tcPr>
          <w:p w14:paraId="35BDE73B"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28</w:t>
            </w:r>
          </w:p>
        </w:tc>
        <w:tc>
          <w:tcPr>
            <w:tcW w:w="900" w:type="dxa"/>
            <w:tcBorders>
              <w:top w:val="nil"/>
              <w:left w:val="single" w:sz="8" w:space="0" w:color="auto"/>
              <w:bottom w:val="nil"/>
              <w:right w:val="nil"/>
            </w:tcBorders>
            <w:shd w:val="clear" w:color="auto" w:fill="auto"/>
            <w:vAlign w:val="center"/>
            <w:hideMark/>
          </w:tcPr>
          <w:p w14:paraId="515CA51D"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371</w:t>
            </w:r>
          </w:p>
        </w:tc>
        <w:tc>
          <w:tcPr>
            <w:tcW w:w="810" w:type="dxa"/>
            <w:tcBorders>
              <w:top w:val="nil"/>
              <w:left w:val="nil"/>
              <w:bottom w:val="nil"/>
              <w:right w:val="single" w:sz="8" w:space="0" w:color="auto"/>
            </w:tcBorders>
            <w:shd w:val="clear" w:color="auto" w:fill="auto"/>
            <w:noWrap/>
            <w:vAlign w:val="bottom"/>
            <w:hideMark/>
          </w:tcPr>
          <w:p w14:paraId="6A372BD7"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7.6</w:t>
            </w:r>
          </w:p>
        </w:tc>
        <w:tc>
          <w:tcPr>
            <w:tcW w:w="900" w:type="dxa"/>
            <w:tcBorders>
              <w:top w:val="nil"/>
              <w:left w:val="nil"/>
              <w:bottom w:val="nil"/>
              <w:right w:val="nil"/>
            </w:tcBorders>
            <w:shd w:val="clear" w:color="auto" w:fill="auto"/>
            <w:vAlign w:val="center"/>
            <w:hideMark/>
          </w:tcPr>
          <w:p w14:paraId="6199BCEE"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137</w:t>
            </w:r>
          </w:p>
        </w:tc>
        <w:tc>
          <w:tcPr>
            <w:tcW w:w="900" w:type="dxa"/>
            <w:tcBorders>
              <w:top w:val="nil"/>
              <w:left w:val="nil"/>
              <w:bottom w:val="nil"/>
              <w:right w:val="single" w:sz="8" w:space="0" w:color="auto"/>
            </w:tcBorders>
            <w:shd w:val="clear" w:color="auto" w:fill="auto"/>
            <w:noWrap/>
            <w:vAlign w:val="bottom"/>
            <w:hideMark/>
          </w:tcPr>
          <w:p w14:paraId="61F1F0E4"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7.7</w:t>
            </w:r>
          </w:p>
        </w:tc>
        <w:tc>
          <w:tcPr>
            <w:tcW w:w="960" w:type="dxa"/>
            <w:tcBorders>
              <w:top w:val="nil"/>
              <w:left w:val="nil"/>
              <w:bottom w:val="nil"/>
              <w:right w:val="nil"/>
            </w:tcBorders>
            <w:shd w:val="clear" w:color="auto" w:fill="auto"/>
            <w:vAlign w:val="center"/>
            <w:hideMark/>
          </w:tcPr>
          <w:p w14:paraId="19B35364"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234</w:t>
            </w:r>
          </w:p>
        </w:tc>
        <w:tc>
          <w:tcPr>
            <w:tcW w:w="960" w:type="dxa"/>
            <w:tcBorders>
              <w:top w:val="nil"/>
              <w:left w:val="nil"/>
              <w:bottom w:val="nil"/>
              <w:right w:val="nil"/>
            </w:tcBorders>
            <w:shd w:val="clear" w:color="auto" w:fill="auto"/>
            <w:noWrap/>
            <w:vAlign w:val="bottom"/>
            <w:hideMark/>
          </w:tcPr>
          <w:p w14:paraId="0F92E0C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7.6</w:t>
            </w:r>
          </w:p>
        </w:tc>
        <w:tc>
          <w:tcPr>
            <w:tcW w:w="1860" w:type="dxa"/>
            <w:tcBorders>
              <w:top w:val="nil"/>
              <w:left w:val="single" w:sz="8" w:space="0" w:color="auto"/>
              <w:bottom w:val="nil"/>
              <w:right w:val="nil"/>
            </w:tcBorders>
            <w:shd w:val="clear" w:color="auto" w:fill="auto"/>
            <w:noWrap/>
            <w:vAlign w:val="bottom"/>
            <w:hideMark/>
          </w:tcPr>
          <w:p w14:paraId="10C5BD50"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1710" w:type="dxa"/>
            <w:tcBorders>
              <w:top w:val="nil"/>
              <w:left w:val="single" w:sz="8" w:space="0" w:color="auto"/>
              <w:bottom w:val="nil"/>
              <w:right w:val="single" w:sz="8" w:space="0" w:color="auto"/>
            </w:tcBorders>
            <w:shd w:val="clear" w:color="auto" w:fill="auto"/>
            <w:noWrap/>
            <w:vAlign w:val="bottom"/>
            <w:hideMark/>
          </w:tcPr>
          <w:p w14:paraId="0CFC4E14"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990" w:type="dxa"/>
            <w:tcBorders>
              <w:top w:val="nil"/>
              <w:left w:val="nil"/>
              <w:bottom w:val="nil"/>
              <w:right w:val="nil"/>
            </w:tcBorders>
            <w:shd w:val="clear" w:color="auto" w:fill="auto"/>
            <w:noWrap/>
            <w:vAlign w:val="bottom"/>
            <w:hideMark/>
          </w:tcPr>
          <w:p w14:paraId="464C0897"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6DF272F4"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16531AAA" w14:textId="77777777" w:rsidTr="00B64CA7">
        <w:trPr>
          <w:trHeight w:val="276"/>
        </w:trPr>
        <w:tc>
          <w:tcPr>
            <w:tcW w:w="3320" w:type="dxa"/>
            <w:tcBorders>
              <w:top w:val="nil"/>
              <w:left w:val="single" w:sz="8" w:space="0" w:color="auto"/>
              <w:bottom w:val="nil"/>
              <w:right w:val="nil"/>
            </w:tcBorders>
            <w:shd w:val="clear" w:color="auto" w:fill="auto"/>
            <w:noWrap/>
            <w:vAlign w:val="bottom"/>
            <w:hideMark/>
          </w:tcPr>
          <w:p w14:paraId="327F36FB"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29</w:t>
            </w:r>
          </w:p>
        </w:tc>
        <w:tc>
          <w:tcPr>
            <w:tcW w:w="900" w:type="dxa"/>
            <w:tcBorders>
              <w:top w:val="nil"/>
              <w:left w:val="single" w:sz="8" w:space="0" w:color="auto"/>
              <w:bottom w:val="nil"/>
              <w:right w:val="nil"/>
            </w:tcBorders>
            <w:shd w:val="clear" w:color="auto" w:fill="auto"/>
            <w:vAlign w:val="center"/>
            <w:hideMark/>
          </w:tcPr>
          <w:p w14:paraId="556D14F2"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329</w:t>
            </w:r>
          </w:p>
        </w:tc>
        <w:tc>
          <w:tcPr>
            <w:tcW w:w="810" w:type="dxa"/>
            <w:tcBorders>
              <w:top w:val="nil"/>
              <w:left w:val="nil"/>
              <w:bottom w:val="nil"/>
              <w:right w:val="single" w:sz="8" w:space="0" w:color="auto"/>
            </w:tcBorders>
            <w:shd w:val="clear" w:color="auto" w:fill="auto"/>
            <w:noWrap/>
            <w:vAlign w:val="bottom"/>
            <w:hideMark/>
          </w:tcPr>
          <w:p w14:paraId="54C978FB"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6.8</w:t>
            </w:r>
          </w:p>
        </w:tc>
        <w:tc>
          <w:tcPr>
            <w:tcW w:w="900" w:type="dxa"/>
            <w:tcBorders>
              <w:top w:val="nil"/>
              <w:left w:val="nil"/>
              <w:bottom w:val="nil"/>
              <w:right w:val="nil"/>
            </w:tcBorders>
            <w:shd w:val="clear" w:color="auto" w:fill="auto"/>
            <w:vAlign w:val="center"/>
            <w:hideMark/>
          </w:tcPr>
          <w:p w14:paraId="503312B2"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101</w:t>
            </w:r>
          </w:p>
        </w:tc>
        <w:tc>
          <w:tcPr>
            <w:tcW w:w="900" w:type="dxa"/>
            <w:tcBorders>
              <w:top w:val="nil"/>
              <w:left w:val="nil"/>
              <w:bottom w:val="nil"/>
              <w:right w:val="single" w:sz="8" w:space="0" w:color="auto"/>
            </w:tcBorders>
            <w:shd w:val="clear" w:color="auto" w:fill="auto"/>
            <w:noWrap/>
            <w:vAlign w:val="bottom"/>
            <w:hideMark/>
          </w:tcPr>
          <w:p w14:paraId="52610484"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5.6</w:t>
            </w:r>
          </w:p>
        </w:tc>
        <w:tc>
          <w:tcPr>
            <w:tcW w:w="960" w:type="dxa"/>
            <w:tcBorders>
              <w:top w:val="nil"/>
              <w:left w:val="nil"/>
              <w:bottom w:val="nil"/>
              <w:right w:val="nil"/>
            </w:tcBorders>
            <w:shd w:val="clear" w:color="auto" w:fill="auto"/>
            <w:vAlign w:val="center"/>
            <w:hideMark/>
          </w:tcPr>
          <w:p w14:paraId="6EF70B3A"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228</w:t>
            </w:r>
          </w:p>
        </w:tc>
        <w:tc>
          <w:tcPr>
            <w:tcW w:w="960" w:type="dxa"/>
            <w:tcBorders>
              <w:top w:val="nil"/>
              <w:left w:val="nil"/>
              <w:bottom w:val="nil"/>
              <w:right w:val="nil"/>
            </w:tcBorders>
            <w:shd w:val="clear" w:color="auto" w:fill="auto"/>
            <w:noWrap/>
            <w:vAlign w:val="bottom"/>
            <w:hideMark/>
          </w:tcPr>
          <w:p w14:paraId="167690A8"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7.4</w:t>
            </w:r>
          </w:p>
        </w:tc>
        <w:tc>
          <w:tcPr>
            <w:tcW w:w="1860" w:type="dxa"/>
            <w:tcBorders>
              <w:top w:val="nil"/>
              <w:left w:val="single" w:sz="8" w:space="0" w:color="auto"/>
              <w:bottom w:val="nil"/>
              <w:right w:val="nil"/>
            </w:tcBorders>
            <w:shd w:val="clear" w:color="auto" w:fill="auto"/>
            <w:noWrap/>
            <w:vAlign w:val="bottom"/>
            <w:hideMark/>
          </w:tcPr>
          <w:p w14:paraId="5D9835C0"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-1.8</w:t>
            </w:r>
          </w:p>
        </w:tc>
        <w:tc>
          <w:tcPr>
            <w:tcW w:w="1710" w:type="dxa"/>
            <w:tcBorders>
              <w:top w:val="nil"/>
              <w:left w:val="single" w:sz="8" w:space="0" w:color="auto"/>
              <w:bottom w:val="nil"/>
              <w:right w:val="single" w:sz="8" w:space="0" w:color="auto"/>
            </w:tcBorders>
            <w:shd w:val="clear" w:color="auto" w:fill="auto"/>
            <w:noWrap/>
            <w:vAlign w:val="bottom"/>
            <w:hideMark/>
          </w:tcPr>
          <w:p w14:paraId="3352F3D9"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-1.1</w:t>
            </w:r>
          </w:p>
        </w:tc>
        <w:tc>
          <w:tcPr>
            <w:tcW w:w="990" w:type="dxa"/>
            <w:tcBorders>
              <w:top w:val="nil"/>
              <w:left w:val="nil"/>
              <w:bottom w:val="nil"/>
              <w:right w:val="nil"/>
            </w:tcBorders>
            <w:shd w:val="clear" w:color="auto" w:fill="auto"/>
            <w:noWrap/>
            <w:vAlign w:val="bottom"/>
            <w:hideMark/>
          </w:tcPr>
          <w:p w14:paraId="1061914B"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0.002</w:t>
            </w:r>
          </w:p>
        </w:tc>
        <w:tc>
          <w:tcPr>
            <w:tcW w:w="960" w:type="dxa"/>
            <w:tcBorders>
              <w:top w:val="nil"/>
              <w:left w:val="single" w:sz="8" w:space="0" w:color="auto"/>
              <w:bottom w:val="nil"/>
              <w:right w:val="single" w:sz="8" w:space="0" w:color="auto"/>
            </w:tcBorders>
            <w:shd w:val="clear" w:color="auto" w:fill="auto"/>
            <w:noWrap/>
            <w:vAlign w:val="bottom"/>
            <w:hideMark/>
          </w:tcPr>
          <w:p w14:paraId="0A0FAC56"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743E035A" w14:textId="77777777" w:rsidTr="00B64CA7">
        <w:trPr>
          <w:trHeight w:val="276"/>
        </w:trPr>
        <w:tc>
          <w:tcPr>
            <w:tcW w:w="3320" w:type="dxa"/>
            <w:tcBorders>
              <w:top w:val="nil"/>
              <w:left w:val="single" w:sz="8" w:space="0" w:color="auto"/>
              <w:bottom w:val="nil"/>
              <w:right w:val="nil"/>
            </w:tcBorders>
            <w:shd w:val="clear" w:color="auto" w:fill="auto"/>
            <w:noWrap/>
            <w:vAlign w:val="bottom"/>
            <w:hideMark/>
          </w:tcPr>
          <w:p w14:paraId="0D32A0CF"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30-34</w:t>
            </w:r>
          </w:p>
        </w:tc>
        <w:tc>
          <w:tcPr>
            <w:tcW w:w="900" w:type="dxa"/>
            <w:tcBorders>
              <w:top w:val="nil"/>
              <w:left w:val="single" w:sz="8" w:space="0" w:color="auto"/>
              <w:bottom w:val="nil"/>
              <w:right w:val="nil"/>
            </w:tcBorders>
            <w:shd w:val="clear" w:color="auto" w:fill="auto"/>
            <w:vAlign w:val="center"/>
            <w:hideMark/>
          </w:tcPr>
          <w:p w14:paraId="6A4FEFC0"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933</w:t>
            </w:r>
          </w:p>
        </w:tc>
        <w:tc>
          <w:tcPr>
            <w:tcW w:w="810" w:type="dxa"/>
            <w:tcBorders>
              <w:top w:val="nil"/>
              <w:left w:val="nil"/>
              <w:bottom w:val="nil"/>
              <w:right w:val="single" w:sz="8" w:space="0" w:color="auto"/>
            </w:tcBorders>
            <w:shd w:val="clear" w:color="auto" w:fill="auto"/>
            <w:noWrap/>
            <w:vAlign w:val="bottom"/>
            <w:hideMark/>
          </w:tcPr>
          <w:p w14:paraId="17AD8EB1"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19.2</w:t>
            </w:r>
          </w:p>
        </w:tc>
        <w:tc>
          <w:tcPr>
            <w:tcW w:w="900" w:type="dxa"/>
            <w:tcBorders>
              <w:top w:val="nil"/>
              <w:left w:val="nil"/>
              <w:bottom w:val="nil"/>
              <w:right w:val="nil"/>
            </w:tcBorders>
            <w:shd w:val="clear" w:color="auto" w:fill="auto"/>
            <w:vAlign w:val="center"/>
            <w:hideMark/>
          </w:tcPr>
          <w:p w14:paraId="7847CC07" w14:textId="014ED13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38</w:t>
            </w:r>
            <w:r w:rsidR="00C7386D">
              <w:rPr>
                <w:rFonts w:ascii="Calibri" w:eastAsia="Times New Roman" w:hAnsi="Calibri" w:cs="Times New Roman"/>
                <w:color w:val="000000"/>
                <w:sz w:val="20"/>
                <w:szCs w:val="20"/>
              </w:rPr>
              <w:t>2</w:t>
            </w:r>
          </w:p>
        </w:tc>
        <w:tc>
          <w:tcPr>
            <w:tcW w:w="900" w:type="dxa"/>
            <w:tcBorders>
              <w:top w:val="nil"/>
              <w:left w:val="nil"/>
              <w:bottom w:val="nil"/>
              <w:right w:val="single" w:sz="8" w:space="0" w:color="auto"/>
            </w:tcBorders>
            <w:shd w:val="clear" w:color="auto" w:fill="auto"/>
            <w:noWrap/>
            <w:vAlign w:val="bottom"/>
            <w:hideMark/>
          </w:tcPr>
          <w:p w14:paraId="756B1D6E"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21.5</w:t>
            </w:r>
          </w:p>
        </w:tc>
        <w:tc>
          <w:tcPr>
            <w:tcW w:w="960" w:type="dxa"/>
            <w:tcBorders>
              <w:top w:val="nil"/>
              <w:left w:val="nil"/>
              <w:bottom w:val="nil"/>
              <w:right w:val="nil"/>
            </w:tcBorders>
            <w:shd w:val="clear" w:color="auto" w:fill="auto"/>
            <w:vAlign w:val="center"/>
            <w:hideMark/>
          </w:tcPr>
          <w:p w14:paraId="2954EC97"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549</w:t>
            </w:r>
          </w:p>
        </w:tc>
        <w:tc>
          <w:tcPr>
            <w:tcW w:w="960" w:type="dxa"/>
            <w:tcBorders>
              <w:top w:val="nil"/>
              <w:left w:val="nil"/>
              <w:bottom w:val="nil"/>
              <w:right w:val="nil"/>
            </w:tcBorders>
            <w:shd w:val="clear" w:color="auto" w:fill="auto"/>
            <w:noWrap/>
            <w:vAlign w:val="bottom"/>
            <w:hideMark/>
          </w:tcPr>
          <w:p w14:paraId="3A05186D"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17.9</w:t>
            </w:r>
          </w:p>
        </w:tc>
        <w:tc>
          <w:tcPr>
            <w:tcW w:w="1860" w:type="dxa"/>
            <w:tcBorders>
              <w:top w:val="nil"/>
              <w:left w:val="single" w:sz="8" w:space="0" w:color="auto"/>
              <w:bottom w:val="nil"/>
              <w:right w:val="nil"/>
            </w:tcBorders>
            <w:shd w:val="clear" w:color="auto" w:fill="auto"/>
            <w:noWrap/>
            <w:vAlign w:val="bottom"/>
            <w:hideMark/>
          </w:tcPr>
          <w:p w14:paraId="7086D095"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3.6</w:t>
            </w:r>
          </w:p>
        </w:tc>
        <w:tc>
          <w:tcPr>
            <w:tcW w:w="1710" w:type="dxa"/>
            <w:tcBorders>
              <w:top w:val="nil"/>
              <w:left w:val="single" w:sz="8" w:space="0" w:color="auto"/>
              <w:bottom w:val="nil"/>
              <w:right w:val="single" w:sz="8" w:space="0" w:color="auto"/>
            </w:tcBorders>
            <w:shd w:val="clear" w:color="auto" w:fill="auto"/>
            <w:noWrap/>
            <w:vAlign w:val="bottom"/>
            <w:hideMark/>
          </w:tcPr>
          <w:p w14:paraId="7EFCCCCD"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2.2</w:t>
            </w:r>
          </w:p>
        </w:tc>
        <w:tc>
          <w:tcPr>
            <w:tcW w:w="990" w:type="dxa"/>
            <w:tcBorders>
              <w:top w:val="nil"/>
              <w:left w:val="nil"/>
              <w:bottom w:val="nil"/>
              <w:right w:val="nil"/>
            </w:tcBorders>
            <w:shd w:val="clear" w:color="auto" w:fill="auto"/>
            <w:noWrap/>
            <w:vAlign w:val="bottom"/>
            <w:hideMark/>
          </w:tcPr>
          <w:p w14:paraId="4349CB3C"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0.003</w:t>
            </w:r>
          </w:p>
        </w:tc>
        <w:tc>
          <w:tcPr>
            <w:tcW w:w="960" w:type="dxa"/>
            <w:tcBorders>
              <w:top w:val="nil"/>
              <w:left w:val="single" w:sz="8" w:space="0" w:color="auto"/>
              <w:bottom w:val="nil"/>
              <w:right w:val="single" w:sz="8" w:space="0" w:color="auto"/>
            </w:tcBorders>
            <w:shd w:val="clear" w:color="auto" w:fill="auto"/>
            <w:noWrap/>
            <w:vAlign w:val="bottom"/>
            <w:hideMark/>
          </w:tcPr>
          <w:p w14:paraId="010692E5"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692B997B" w14:textId="77777777" w:rsidTr="00B64CA7">
        <w:trPr>
          <w:trHeight w:val="276"/>
        </w:trPr>
        <w:tc>
          <w:tcPr>
            <w:tcW w:w="3320" w:type="dxa"/>
            <w:tcBorders>
              <w:top w:val="nil"/>
              <w:left w:val="single" w:sz="8" w:space="0" w:color="auto"/>
              <w:bottom w:val="nil"/>
              <w:right w:val="nil"/>
            </w:tcBorders>
            <w:shd w:val="clear" w:color="auto" w:fill="auto"/>
            <w:noWrap/>
            <w:vAlign w:val="bottom"/>
            <w:hideMark/>
          </w:tcPr>
          <w:p w14:paraId="0A137B53"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35+</w:t>
            </w:r>
          </w:p>
        </w:tc>
        <w:tc>
          <w:tcPr>
            <w:tcW w:w="900" w:type="dxa"/>
            <w:tcBorders>
              <w:top w:val="nil"/>
              <w:left w:val="single" w:sz="8" w:space="0" w:color="auto"/>
              <w:bottom w:val="nil"/>
              <w:right w:val="nil"/>
            </w:tcBorders>
            <w:shd w:val="clear" w:color="auto" w:fill="auto"/>
            <w:vAlign w:val="center"/>
            <w:hideMark/>
          </w:tcPr>
          <w:p w14:paraId="286EE643"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558</w:t>
            </w:r>
          </w:p>
        </w:tc>
        <w:tc>
          <w:tcPr>
            <w:tcW w:w="810" w:type="dxa"/>
            <w:tcBorders>
              <w:top w:val="nil"/>
              <w:left w:val="nil"/>
              <w:bottom w:val="nil"/>
              <w:right w:val="single" w:sz="8" w:space="0" w:color="auto"/>
            </w:tcBorders>
            <w:shd w:val="clear" w:color="auto" w:fill="auto"/>
            <w:noWrap/>
            <w:vAlign w:val="bottom"/>
            <w:hideMark/>
          </w:tcPr>
          <w:p w14:paraId="41845A47"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11.5</w:t>
            </w:r>
          </w:p>
        </w:tc>
        <w:tc>
          <w:tcPr>
            <w:tcW w:w="900" w:type="dxa"/>
            <w:tcBorders>
              <w:top w:val="nil"/>
              <w:left w:val="nil"/>
              <w:bottom w:val="nil"/>
              <w:right w:val="nil"/>
            </w:tcBorders>
            <w:shd w:val="clear" w:color="auto" w:fill="auto"/>
            <w:vAlign w:val="center"/>
            <w:hideMark/>
          </w:tcPr>
          <w:p w14:paraId="0D8829A4" w14:textId="3272CE6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18</w:t>
            </w:r>
            <w:r w:rsidR="00C7386D">
              <w:rPr>
                <w:rFonts w:ascii="Calibri" w:eastAsia="Times New Roman" w:hAnsi="Calibri" w:cs="Times New Roman"/>
                <w:color w:val="000000"/>
                <w:sz w:val="20"/>
                <w:szCs w:val="20"/>
              </w:rPr>
              <w:t>4</w:t>
            </w:r>
          </w:p>
        </w:tc>
        <w:tc>
          <w:tcPr>
            <w:tcW w:w="900" w:type="dxa"/>
            <w:tcBorders>
              <w:top w:val="nil"/>
              <w:left w:val="nil"/>
              <w:bottom w:val="nil"/>
              <w:right w:val="single" w:sz="8" w:space="0" w:color="auto"/>
            </w:tcBorders>
            <w:shd w:val="clear" w:color="auto" w:fill="auto"/>
            <w:noWrap/>
            <w:vAlign w:val="bottom"/>
            <w:hideMark/>
          </w:tcPr>
          <w:p w14:paraId="3BB235DF"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10.4</w:t>
            </w:r>
          </w:p>
        </w:tc>
        <w:tc>
          <w:tcPr>
            <w:tcW w:w="960" w:type="dxa"/>
            <w:tcBorders>
              <w:top w:val="nil"/>
              <w:left w:val="nil"/>
              <w:bottom w:val="nil"/>
              <w:right w:val="nil"/>
            </w:tcBorders>
            <w:shd w:val="clear" w:color="auto" w:fill="auto"/>
            <w:vAlign w:val="center"/>
            <w:hideMark/>
          </w:tcPr>
          <w:p w14:paraId="3EC975D1"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372</w:t>
            </w:r>
          </w:p>
        </w:tc>
        <w:tc>
          <w:tcPr>
            <w:tcW w:w="960" w:type="dxa"/>
            <w:tcBorders>
              <w:top w:val="nil"/>
              <w:left w:val="nil"/>
              <w:bottom w:val="nil"/>
              <w:right w:val="nil"/>
            </w:tcBorders>
            <w:shd w:val="clear" w:color="auto" w:fill="auto"/>
            <w:noWrap/>
            <w:vAlign w:val="bottom"/>
            <w:hideMark/>
          </w:tcPr>
          <w:p w14:paraId="51B9A98B"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12.1</w:t>
            </w:r>
          </w:p>
        </w:tc>
        <w:tc>
          <w:tcPr>
            <w:tcW w:w="1860" w:type="dxa"/>
            <w:tcBorders>
              <w:top w:val="nil"/>
              <w:left w:val="single" w:sz="8" w:space="0" w:color="auto"/>
              <w:bottom w:val="nil"/>
              <w:right w:val="nil"/>
            </w:tcBorders>
            <w:shd w:val="clear" w:color="auto" w:fill="auto"/>
            <w:noWrap/>
            <w:vAlign w:val="bottom"/>
            <w:hideMark/>
          </w:tcPr>
          <w:p w14:paraId="5AAA126F"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-1.7</w:t>
            </w:r>
          </w:p>
        </w:tc>
        <w:tc>
          <w:tcPr>
            <w:tcW w:w="1710" w:type="dxa"/>
            <w:tcBorders>
              <w:top w:val="nil"/>
              <w:left w:val="single" w:sz="8" w:space="0" w:color="auto"/>
              <w:bottom w:val="nil"/>
              <w:right w:val="single" w:sz="8" w:space="0" w:color="auto"/>
            </w:tcBorders>
            <w:shd w:val="clear" w:color="auto" w:fill="auto"/>
            <w:noWrap/>
            <w:vAlign w:val="bottom"/>
            <w:hideMark/>
          </w:tcPr>
          <w:p w14:paraId="49921D77"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-1.1</w:t>
            </w:r>
          </w:p>
        </w:tc>
        <w:tc>
          <w:tcPr>
            <w:tcW w:w="990" w:type="dxa"/>
            <w:tcBorders>
              <w:top w:val="nil"/>
              <w:left w:val="nil"/>
              <w:bottom w:val="nil"/>
              <w:right w:val="nil"/>
            </w:tcBorders>
            <w:shd w:val="clear" w:color="auto" w:fill="auto"/>
            <w:noWrap/>
            <w:vAlign w:val="bottom"/>
            <w:hideMark/>
          </w:tcPr>
          <w:p w14:paraId="058142B7"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0.001</w:t>
            </w:r>
          </w:p>
        </w:tc>
        <w:tc>
          <w:tcPr>
            <w:tcW w:w="960" w:type="dxa"/>
            <w:tcBorders>
              <w:top w:val="nil"/>
              <w:left w:val="single" w:sz="8" w:space="0" w:color="auto"/>
              <w:bottom w:val="nil"/>
              <w:right w:val="single" w:sz="8" w:space="0" w:color="auto"/>
            </w:tcBorders>
            <w:shd w:val="clear" w:color="auto" w:fill="auto"/>
            <w:noWrap/>
            <w:vAlign w:val="bottom"/>
            <w:hideMark/>
          </w:tcPr>
          <w:p w14:paraId="4AE909D9"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0.08</w:t>
            </w:r>
          </w:p>
        </w:tc>
      </w:tr>
      <w:tr w:rsidR="00673CDD" w:rsidRPr="00673CDD" w14:paraId="01C3AE57" w14:textId="77777777" w:rsidTr="00B64CA7">
        <w:trPr>
          <w:trHeight w:val="276"/>
        </w:trPr>
        <w:tc>
          <w:tcPr>
            <w:tcW w:w="3320" w:type="dxa"/>
            <w:tcBorders>
              <w:top w:val="nil"/>
              <w:left w:val="single" w:sz="8" w:space="0" w:color="auto"/>
              <w:bottom w:val="nil"/>
              <w:right w:val="nil"/>
            </w:tcBorders>
            <w:shd w:val="clear" w:color="auto" w:fill="auto"/>
            <w:noWrap/>
            <w:vAlign w:val="bottom"/>
            <w:hideMark/>
          </w:tcPr>
          <w:p w14:paraId="48ABE0BF"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School</w:t>
            </w:r>
          </w:p>
        </w:tc>
        <w:tc>
          <w:tcPr>
            <w:tcW w:w="900" w:type="dxa"/>
            <w:tcBorders>
              <w:top w:val="nil"/>
              <w:left w:val="single" w:sz="8" w:space="0" w:color="auto"/>
              <w:bottom w:val="nil"/>
              <w:right w:val="nil"/>
            </w:tcBorders>
            <w:shd w:val="clear" w:color="auto" w:fill="auto"/>
            <w:noWrap/>
            <w:vAlign w:val="bottom"/>
            <w:hideMark/>
          </w:tcPr>
          <w:p w14:paraId="04D9C9CB"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810" w:type="dxa"/>
            <w:tcBorders>
              <w:top w:val="nil"/>
              <w:left w:val="nil"/>
              <w:bottom w:val="nil"/>
              <w:right w:val="single" w:sz="8" w:space="0" w:color="auto"/>
            </w:tcBorders>
            <w:shd w:val="clear" w:color="auto" w:fill="auto"/>
            <w:noWrap/>
            <w:vAlign w:val="bottom"/>
            <w:hideMark/>
          </w:tcPr>
          <w:p w14:paraId="321F3262"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auto" w:fill="auto"/>
            <w:noWrap/>
            <w:vAlign w:val="bottom"/>
            <w:hideMark/>
          </w:tcPr>
          <w:p w14:paraId="71DCB7EF"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900" w:type="dxa"/>
            <w:tcBorders>
              <w:top w:val="nil"/>
              <w:left w:val="nil"/>
              <w:bottom w:val="nil"/>
              <w:right w:val="single" w:sz="8" w:space="0" w:color="auto"/>
            </w:tcBorders>
            <w:shd w:val="clear" w:color="auto" w:fill="auto"/>
            <w:noWrap/>
            <w:vAlign w:val="bottom"/>
            <w:hideMark/>
          </w:tcPr>
          <w:p w14:paraId="3B893FF7"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960" w:type="dxa"/>
            <w:tcBorders>
              <w:top w:val="nil"/>
              <w:left w:val="nil"/>
              <w:bottom w:val="nil"/>
              <w:right w:val="nil"/>
            </w:tcBorders>
            <w:shd w:val="clear" w:color="auto" w:fill="auto"/>
            <w:noWrap/>
            <w:vAlign w:val="bottom"/>
            <w:hideMark/>
          </w:tcPr>
          <w:p w14:paraId="1B67AF30" w14:textId="77777777" w:rsidR="00673CDD" w:rsidRPr="00673CDD" w:rsidRDefault="00673CDD" w:rsidP="00673CDD">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3B890B6" w14:textId="77777777" w:rsidR="00673CDD" w:rsidRPr="00673CDD" w:rsidRDefault="00673CDD" w:rsidP="00673CDD">
            <w:pPr>
              <w:spacing w:after="0" w:line="240" w:lineRule="auto"/>
              <w:rPr>
                <w:rFonts w:ascii="Times New Roman" w:eastAsia="Times New Roman" w:hAnsi="Times New Roman" w:cs="Times New Roman"/>
                <w:sz w:val="20"/>
                <w:szCs w:val="20"/>
              </w:rPr>
            </w:pPr>
          </w:p>
        </w:tc>
        <w:tc>
          <w:tcPr>
            <w:tcW w:w="1860" w:type="dxa"/>
            <w:tcBorders>
              <w:top w:val="nil"/>
              <w:left w:val="single" w:sz="8" w:space="0" w:color="auto"/>
              <w:bottom w:val="nil"/>
              <w:right w:val="nil"/>
            </w:tcBorders>
            <w:shd w:val="clear" w:color="auto" w:fill="auto"/>
            <w:noWrap/>
            <w:vAlign w:val="bottom"/>
            <w:hideMark/>
          </w:tcPr>
          <w:p w14:paraId="0A9492E0" w14:textId="77777777" w:rsidR="00673CDD" w:rsidRPr="00673CDD" w:rsidRDefault="00673CDD" w:rsidP="00673CDD">
            <w:pPr>
              <w:spacing w:after="0" w:line="240" w:lineRule="auto"/>
              <w:ind w:right="61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1710" w:type="dxa"/>
            <w:tcBorders>
              <w:top w:val="nil"/>
              <w:left w:val="single" w:sz="8" w:space="0" w:color="auto"/>
              <w:bottom w:val="nil"/>
              <w:right w:val="single" w:sz="8" w:space="0" w:color="auto"/>
            </w:tcBorders>
            <w:shd w:val="clear" w:color="auto" w:fill="auto"/>
            <w:noWrap/>
            <w:vAlign w:val="bottom"/>
            <w:hideMark/>
          </w:tcPr>
          <w:p w14:paraId="00D35F7D" w14:textId="77777777" w:rsidR="00673CDD" w:rsidRPr="00673CDD" w:rsidRDefault="00673CDD" w:rsidP="00673CDD">
            <w:pPr>
              <w:spacing w:after="0" w:line="240" w:lineRule="auto"/>
              <w:ind w:right="61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990" w:type="dxa"/>
            <w:tcBorders>
              <w:top w:val="nil"/>
              <w:left w:val="nil"/>
              <w:bottom w:val="nil"/>
              <w:right w:val="nil"/>
            </w:tcBorders>
            <w:shd w:val="clear" w:color="auto" w:fill="auto"/>
            <w:noWrap/>
            <w:vAlign w:val="bottom"/>
            <w:hideMark/>
          </w:tcPr>
          <w:p w14:paraId="4802F628" w14:textId="77777777" w:rsidR="00673CDD" w:rsidRPr="00673CDD" w:rsidRDefault="00673CDD" w:rsidP="00673CDD">
            <w:pPr>
              <w:spacing w:after="0" w:line="240" w:lineRule="auto"/>
              <w:rPr>
                <w:rFonts w:ascii="Calibri" w:eastAsia="Times New Roman" w:hAnsi="Calibri" w:cs="Times New Roman"/>
                <w:color w:val="000000"/>
                <w:sz w:val="20"/>
                <w:szCs w:val="20"/>
              </w:rPr>
            </w:pPr>
          </w:p>
        </w:tc>
        <w:tc>
          <w:tcPr>
            <w:tcW w:w="960" w:type="dxa"/>
            <w:tcBorders>
              <w:top w:val="nil"/>
              <w:left w:val="single" w:sz="8" w:space="0" w:color="auto"/>
              <w:bottom w:val="nil"/>
              <w:right w:val="single" w:sz="8" w:space="0" w:color="auto"/>
            </w:tcBorders>
            <w:shd w:val="clear" w:color="auto" w:fill="auto"/>
            <w:noWrap/>
            <w:vAlign w:val="bottom"/>
            <w:hideMark/>
          </w:tcPr>
          <w:p w14:paraId="34AA3BC4"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365B5E6F" w14:textId="77777777" w:rsidTr="00B64CA7">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4B03F4CE"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Grad - Divinity</w:t>
            </w:r>
          </w:p>
        </w:tc>
        <w:tc>
          <w:tcPr>
            <w:tcW w:w="900" w:type="dxa"/>
            <w:tcBorders>
              <w:top w:val="nil"/>
              <w:left w:val="nil"/>
              <w:bottom w:val="nil"/>
              <w:right w:val="nil"/>
            </w:tcBorders>
            <w:shd w:val="clear" w:color="auto" w:fill="auto"/>
            <w:vAlign w:val="center"/>
            <w:hideMark/>
          </w:tcPr>
          <w:p w14:paraId="71D35B53"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341</w:t>
            </w:r>
          </w:p>
        </w:tc>
        <w:tc>
          <w:tcPr>
            <w:tcW w:w="810" w:type="dxa"/>
            <w:tcBorders>
              <w:top w:val="nil"/>
              <w:left w:val="nil"/>
              <w:bottom w:val="nil"/>
              <w:right w:val="single" w:sz="8" w:space="0" w:color="auto"/>
            </w:tcBorders>
            <w:shd w:val="clear" w:color="auto" w:fill="auto"/>
            <w:noWrap/>
            <w:vAlign w:val="bottom"/>
            <w:hideMark/>
          </w:tcPr>
          <w:p w14:paraId="546383D9"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7.0</w:t>
            </w:r>
          </w:p>
        </w:tc>
        <w:tc>
          <w:tcPr>
            <w:tcW w:w="900" w:type="dxa"/>
            <w:tcBorders>
              <w:top w:val="nil"/>
              <w:left w:val="nil"/>
              <w:bottom w:val="nil"/>
              <w:right w:val="nil"/>
            </w:tcBorders>
            <w:shd w:val="clear" w:color="auto" w:fill="auto"/>
            <w:vAlign w:val="center"/>
            <w:hideMark/>
          </w:tcPr>
          <w:p w14:paraId="08C6100D"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104</w:t>
            </w:r>
          </w:p>
        </w:tc>
        <w:tc>
          <w:tcPr>
            <w:tcW w:w="900" w:type="dxa"/>
            <w:tcBorders>
              <w:top w:val="nil"/>
              <w:left w:val="nil"/>
              <w:bottom w:val="nil"/>
              <w:right w:val="single" w:sz="8" w:space="0" w:color="auto"/>
            </w:tcBorders>
            <w:shd w:val="clear" w:color="auto" w:fill="auto"/>
            <w:noWrap/>
            <w:vAlign w:val="bottom"/>
            <w:hideMark/>
          </w:tcPr>
          <w:p w14:paraId="31626BA2"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5.8</w:t>
            </w:r>
          </w:p>
        </w:tc>
        <w:tc>
          <w:tcPr>
            <w:tcW w:w="960" w:type="dxa"/>
            <w:tcBorders>
              <w:top w:val="nil"/>
              <w:left w:val="nil"/>
              <w:bottom w:val="nil"/>
              <w:right w:val="nil"/>
            </w:tcBorders>
            <w:shd w:val="clear" w:color="auto" w:fill="auto"/>
            <w:vAlign w:val="center"/>
            <w:hideMark/>
          </w:tcPr>
          <w:p w14:paraId="27C80670"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237</w:t>
            </w:r>
          </w:p>
        </w:tc>
        <w:tc>
          <w:tcPr>
            <w:tcW w:w="960" w:type="dxa"/>
            <w:tcBorders>
              <w:top w:val="nil"/>
              <w:left w:val="nil"/>
              <w:bottom w:val="nil"/>
              <w:right w:val="nil"/>
            </w:tcBorders>
            <w:shd w:val="clear" w:color="auto" w:fill="auto"/>
            <w:noWrap/>
            <w:vAlign w:val="bottom"/>
            <w:hideMark/>
          </w:tcPr>
          <w:p w14:paraId="3FABAF55"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7.7</w:t>
            </w:r>
          </w:p>
        </w:tc>
        <w:tc>
          <w:tcPr>
            <w:tcW w:w="1860" w:type="dxa"/>
            <w:tcBorders>
              <w:top w:val="nil"/>
              <w:left w:val="single" w:sz="8" w:space="0" w:color="auto"/>
              <w:bottom w:val="nil"/>
              <w:right w:val="nil"/>
            </w:tcBorders>
            <w:shd w:val="clear" w:color="auto" w:fill="auto"/>
            <w:noWrap/>
            <w:vAlign w:val="bottom"/>
            <w:hideMark/>
          </w:tcPr>
          <w:p w14:paraId="38723602"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-1.9</w:t>
            </w:r>
          </w:p>
        </w:tc>
        <w:tc>
          <w:tcPr>
            <w:tcW w:w="1710" w:type="dxa"/>
            <w:tcBorders>
              <w:top w:val="nil"/>
              <w:left w:val="single" w:sz="8" w:space="0" w:color="auto"/>
              <w:bottom w:val="nil"/>
              <w:right w:val="single" w:sz="8" w:space="0" w:color="auto"/>
            </w:tcBorders>
            <w:shd w:val="clear" w:color="auto" w:fill="auto"/>
            <w:noWrap/>
            <w:vAlign w:val="bottom"/>
            <w:hideMark/>
          </w:tcPr>
          <w:p w14:paraId="108EB44F"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-1.2</w:t>
            </w:r>
          </w:p>
        </w:tc>
        <w:tc>
          <w:tcPr>
            <w:tcW w:w="990" w:type="dxa"/>
            <w:tcBorders>
              <w:top w:val="nil"/>
              <w:left w:val="nil"/>
              <w:bottom w:val="nil"/>
              <w:right w:val="nil"/>
            </w:tcBorders>
            <w:shd w:val="clear" w:color="auto" w:fill="auto"/>
            <w:noWrap/>
            <w:vAlign w:val="bottom"/>
            <w:hideMark/>
          </w:tcPr>
          <w:p w14:paraId="4DA7FC69"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0.002</w:t>
            </w:r>
          </w:p>
        </w:tc>
        <w:tc>
          <w:tcPr>
            <w:tcW w:w="960" w:type="dxa"/>
            <w:tcBorders>
              <w:top w:val="nil"/>
              <w:left w:val="single" w:sz="8" w:space="0" w:color="auto"/>
              <w:bottom w:val="nil"/>
              <w:right w:val="single" w:sz="8" w:space="0" w:color="auto"/>
            </w:tcBorders>
            <w:shd w:val="clear" w:color="auto" w:fill="auto"/>
            <w:noWrap/>
            <w:vAlign w:val="bottom"/>
            <w:hideMark/>
          </w:tcPr>
          <w:p w14:paraId="408B2D73"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0E03C3C5" w14:textId="77777777" w:rsidTr="00B64CA7">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6A429101"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Grad - Fuqua - Business</w:t>
            </w:r>
          </w:p>
        </w:tc>
        <w:tc>
          <w:tcPr>
            <w:tcW w:w="900" w:type="dxa"/>
            <w:tcBorders>
              <w:top w:val="nil"/>
              <w:left w:val="nil"/>
              <w:bottom w:val="nil"/>
              <w:right w:val="nil"/>
            </w:tcBorders>
            <w:shd w:val="clear" w:color="auto" w:fill="auto"/>
            <w:vAlign w:val="center"/>
            <w:hideMark/>
          </w:tcPr>
          <w:p w14:paraId="16C1B48C"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1,041</w:t>
            </w:r>
          </w:p>
        </w:tc>
        <w:tc>
          <w:tcPr>
            <w:tcW w:w="810" w:type="dxa"/>
            <w:tcBorders>
              <w:top w:val="nil"/>
              <w:left w:val="nil"/>
              <w:bottom w:val="nil"/>
              <w:right w:val="single" w:sz="8" w:space="0" w:color="auto"/>
            </w:tcBorders>
            <w:shd w:val="clear" w:color="auto" w:fill="auto"/>
            <w:noWrap/>
            <w:vAlign w:val="bottom"/>
            <w:hideMark/>
          </w:tcPr>
          <w:p w14:paraId="203828E4"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21.4</w:t>
            </w:r>
          </w:p>
        </w:tc>
        <w:tc>
          <w:tcPr>
            <w:tcW w:w="900" w:type="dxa"/>
            <w:tcBorders>
              <w:top w:val="nil"/>
              <w:left w:val="nil"/>
              <w:bottom w:val="nil"/>
              <w:right w:val="nil"/>
            </w:tcBorders>
            <w:shd w:val="clear" w:color="auto" w:fill="auto"/>
            <w:vAlign w:val="center"/>
            <w:hideMark/>
          </w:tcPr>
          <w:p w14:paraId="258577FD"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363</w:t>
            </w:r>
          </w:p>
        </w:tc>
        <w:tc>
          <w:tcPr>
            <w:tcW w:w="900" w:type="dxa"/>
            <w:tcBorders>
              <w:top w:val="nil"/>
              <w:left w:val="nil"/>
              <w:bottom w:val="nil"/>
              <w:right w:val="single" w:sz="8" w:space="0" w:color="auto"/>
            </w:tcBorders>
            <w:shd w:val="clear" w:color="auto" w:fill="auto"/>
            <w:noWrap/>
            <w:vAlign w:val="bottom"/>
            <w:hideMark/>
          </w:tcPr>
          <w:p w14:paraId="0C58F17E"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20.3</w:t>
            </w:r>
          </w:p>
        </w:tc>
        <w:tc>
          <w:tcPr>
            <w:tcW w:w="960" w:type="dxa"/>
            <w:tcBorders>
              <w:top w:val="nil"/>
              <w:left w:val="nil"/>
              <w:bottom w:val="nil"/>
              <w:right w:val="nil"/>
            </w:tcBorders>
            <w:shd w:val="clear" w:color="auto" w:fill="auto"/>
            <w:vAlign w:val="center"/>
            <w:hideMark/>
          </w:tcPr>
          <w:p w14:paraId="4B351450"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678</w:t>
            </w:r>
          </w:p>
        </w:tc>
        <w:tc>
          <w:tcPr>
            <w:tcW w:w="960" w:type="dxa"/>
            <w:tcBorders>
              <w:top w:val="nil"/>
              <w:left w:val="nil"/>
              <w:bottom w:val="nil"/>
              <w:right w:val="nil"/>
            </w:tcBorders>
            <w:shd w:val="clear" w:color="auto" w:fill="auto"/>
            <w:noWrap/>
            <w:vAlign w:val="bottom"/>
            <w:hideMark/>
          </w:tcPr>
          <w:p w14:paraId="4E591AFA"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22.1</w:t>
            </w:r>
          </w:p>
        </w:tc>
        <w:tc>
          <w:tcPr>
            <w:tcW w:w="1860" w:type="dxa"/>
            <w:tcBorders>
              <w:top w:val="nil"/>
              <w:left w:val="single" w:sz="8" w:space="0" w:color="auto"/>
              <w:bottom w:val="nil"/>
              <w:right w:val="nil"/>
            </w:tcBorders>
            <w:shd w:val="clear" w:color="auto" w:fill="auto"/>
            <w:noWrap/>
            <w:vAlign w:val="bottom"/>
            <w:hideMark/>
          </w:tcPr>
          <w:p w14:paraId="4B6CC176"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-1.8</w:t>
            </w:r>
          </w:p>
        </w:tc>
        <w:tc>
          <w:tcPr>
            <w:tcW w:w="1710" w:type="dxa"/>
            <w:tcBorders>
              <w:top w:val="nil"/>
              <w:left w:val="single" w:sz="8" w:space="0" w:color="auto"/>
              <w:bottom w:val="nil"/>
              <w:right w:val="single" w:sz="8" w:space="0" w:color="auto"/>
            </w:tcBorders>
            <w:shd w:val="clear" w:color="auto" w:fill="auto"/>
            <w:noWrap/>
            <w:vAlign w:val="bottom"/>
            <w:hideMark/>
          </w:tcPr>
          <w:p w14:paraId="2646A123"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-1.1</w:t>
            </w:r>
          </w:p>
        </w:tc>
        <w:tc>
          <w:tcPr>
            <w:tcW w:w="990" w:type="dxa"/>
            <w:tcBorders>
              <w:top w:val="nil"/>
              <w:left w:val="nil"/>
              <w:bottom w:val="nil"/>
              <w:right w:val="nil"/>
            </w:tcBorders>
            <w:shd w:val="clear" w:color="auto" w:fill="auto"/>
            <w:noWrap/>
            <w:vAlign w:val="bottom"/>
            <w:hideMark/>
          </w:tcPr>
          <w:p w14:paraId="7EA08A50"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0.001</w:t>
            </w:r>
          </w:p>
        </w:tc>
        <w:tc>
          <w:tcPr>
            <w:tcW w:w="960" w:type="dxa"/>
            <w:tcBorders>
              <w:top w:val="nil"/>
              <w:left w:val="single" w:sz="8" w:space="0" w:color="auto"/>
              <w:bottom w:val="nil"/>
              <w:right w:val="single" w:sz="8" w:space="0" w:color="auto"/>
            </w:tcBorders>
            <w:shd w:val="clear" w:color="auto" w:fill="auto"/>
            <w:noWrap/>
            <w:vAlign w:val="bottom"/>
            <w:hideMark/>
          </w:tcPr>
          <w:p w14:paraId="6FE70DA7"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75D723C0" w14:textId="77777777" w:rsidTr="00B64CA7">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417A1909"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Grad - Graduate</w:t>
            </w:r>
          </w:p>
        </w:tc>
        <w:tc>
          <w:tcPr>
            <w:tcW w:w="900" w:type="dxa"/>
            <w:tcBorders>
              <w:top w:val="nil"/>
              <w:left w:val="nil"/>
              <w:bottom w:val="nil"/>
              <w:right w:val="nil"/>
            </w:tcBorders>
            <w:shd w:val="clear" w:color="auto" w:fill="auto"/>
            <w:vAlign w:val="center"/>
            <w:hideMark/>
          </w:tcPr>
          <w:p w14:paraId="041F3827"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15</w:t>
            </w:r>
          </w:p>
        </w:tc>
        <w:tc>
          <w:tcPr>
            <w:tcW w:w="810" w:type="dxa"/>
            <w:tcBorders>
              <w:top w:val="nil"/>
              <w:left w:val="nil"/>
              <w:bottom w:val="nil"/>
              <w:right w:val="single" w:sz="8" w:space="0" w:color="auto"/>
            </w:tcBorders>
            <w:shd w:val="clear" w:color="auto" w:fill="auto"/>
            <w:noWrap/>
            <w:vAlign w:val="bottom"/>
            <w:hideMark/>
          </w:tcPr>
          <w:p w14:paraId="3CB9E764"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0.3</w:t>
            </w:r>
          </w:p>
        </w:tc>
        <w:tc>
          <w:tcPr>
            <w:tcW w:w="900" w:type="dxa"/>
            <w:tcBorders>
              <w:top w:val="nil"/>
              <w:left w:val="nil"/>
              <w:bottom w:val="nil"/>
              <w:right w:val="nil"/>
            </w:tcBorders>
            <w:shd w:val="clear" w:color="auto" w:fill="auto"/>
            <w:vAlign w:val="center"/>
            <w:hideMark/>
          </w:tcPr>
          <w:p w14:paraId="42EEBC2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5</w:t>
            </w:r>
          </w:p>
        </w:tc>
        <w:tc>
          <w:tcPr>
            <w:tcW w:w="900" w:type="dxa"/>
            <w:tcBorders>
              <w:top w:val="nil"/>
              <w:left w:val="nil"/>
              <w:bottom w:val="nil"/>
              <w:right w:val="single" w:sz="8" w:space="0" w:color="auto"/>
            </w:tcBorders>
            <w:shd w:val="clear" w:color="auto" w:fill="auto"/>
            <w:noWrap/>
            <w:vAlign w:val="bottom"/>
            <w:hideMark/>
          </w:tcPr>
          <w:p w14:paraId="5BB4C8F5"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0.3</w:t>
            </w:r>
          </w:p>
        </w:tc>
        <w:tc>
          <w:tcPr>
            <w:tcW w:w="960" w:type="dxa"/>
            <w:tcBorders>
              <w:top w:val="nil"/>
              <w:left w:val="nil"/>
              <w:bottom w:val="nil"/>
              <w:right w:val="nil"/>
            </w:tcBorders>
            <w:shd w:val="clear" w:color="auto" w:fill="auto"/>
            <w:vAlign w:val="center"/>
            <w:hideMark/>
          </w:tcPr>
          <w:p w14:paraId="418E3FF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10</w:t>
            </w:r>
          </w:p>
        </w:tc>
        <w:tc>
          <w:tcPr>
            <w:tcW w:w="960" w:type="dxa"/>
            <w:tcBorders>
              <w:top w:val="nil"/>
              <w:left w:val="nil"/>
              <w:bottom w:val="nil"/>
              <w:right w:val="nil"/>
            </w:tcBorders>
            <w:shd w:val="clear" w:color="auto" w:fill="auto"/>
            <w:noWrap/>
            <w:vAlign w:val="bottom"/>
            <w:hideMark/>
          </w:tcPr>
          <w:p w14:paraId="09389BDC"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0.3</w:t>
            </w:r>
          </w:p>
        </w:tc>
        <w:tc>
          <w:tcPr>
            <w:tcW w:w="1860" w:type="dxa"/>
            <w:tcBorders>
              <w:top w:val="nil"/>
              <w:left w:val="single" w:sz="8" w:space="0" w:color="auto"/>
              <w:bottom w:val="nil"/>
              <w:right w:val="nil"/>
            </w:tcBorders>
            <w:shd w:val="clear" w:color="auto" w:fill="auto"/>
            <w:noWrap/>
            <w:vAlign w:val="bottom"/>
            <w:hideMark/>
          </w:tcPr>
          <w:p w14:paraId="5BBFF214"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1710" w:type="dxa"/>
            <w:tcBorders>
              <w:top w:val="nil"/>
              <w:left w:val="single" w:sz="8" w:space="0" w:color="auto"/>
              <w:bottom w:val="nil"/>
              <w:right w:val="single" w:sz="8" w:space="0" w:color="auto"/>
            </w:tcBorders>
            <w:shd w:val="clear" w:color="auto" w:fill="auto"/>
            <w:noWrap/>
            <w:vAlign w:val="bottom"/>
            <w:hideMark/>
          </w:tcPr>
          <w:p w14:paraId="6DB6DB14"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990" w:type="dxa"/>
            <w:tcBorders>
              <w:top w:val="nil"/>
              <w:left w:val="nil"/>
              <w:bottom w:val="nil"/>
              <w:right w:val="nil"/>
            </w:tcBorders>
            <w:shd w:val="clear" w:color="auto" w:fill="auto"/>
            <w:noWrap/>
            <w:vAlign w:val="bottom"/>
            <w:hideMark/>
          </w:tcPr>
          <w:p w14:paraId="1AFF8B19"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5888093C"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3C9013ED" w14:textId="77777777" w:rsidTr="00B64CA7">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59837E99"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Grad - Nicholas - Environment</w:t>
            </w:r>
          </w:p>
        </w:tc>
        <w:tc>
          <w:tcPr>
            <w:tcW w:w="900" w:type="dxa"/>
            <w:tcBorders>
              <w:top w:val="nil"/>
              <w:left w:val="nil"/>
              <w:bottom w:val="nil"/>
              <w:right w:val="nil"/>
            </w:tcBorders>
            <w:shd w:val="clear" w:color="auto" w:fill="auto"/>
            <w:vAlign w:val="center"/>
            <w:hideMark/>
          </w:tcPr>
          <w:p w14:paraId="249CAB8B"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147</w:t>
            </w:r>
          </w:p>
        </w:tc>
        <w:tc>
          <w:tcPr>
            <w:tcW w:w="810" w:type="dxa"/>
            <w:tcBorders>
              <w:top w:val="nil"/>
              <w:left w:val="nil"/>
              <w:bottom w:val="nil"/>
              <w:right w:val="single" w:sz="8" w:space="0" w:color="auto"/>
            </w:tcBorders>
            <w:shd w:val="clear" w:color="auto" w:fill="auto"/>
            <w:noWrap/>
            <w:vAlign w:val="bottom"/>
            <w:hideMark/>
          </w:tcPr>
          <w:p w14:paraId="296DC5EB"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3.0</w:t>
            </w:r>
          </w:p>
        </w:tc>
        <w:tc>
          <w:tcPr>
            <w:tcW w:w="900" w:type="dxa"/>
            <w:tcBorders>
              <w:top w:val="nil"/>
              <w:left w:val="nil"/>
              <w:bottom w:val="nil"/>
              <w:right w:val="nil"/>
            </w:tcBorders>
            <w:shd w:val="clear" w:color="auto" w:fill="auto"/>
            <w:vAlign w:val="center"/>
            <w:hideMark/>
          </w:tcPr>
          <w:p w14:paraId="734E9AB7"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68</w:t>
            </w:r>
          </w:p>
        </w:tc>
        <w:tc>
          <w:tcPr>
            <w:tcW w:w="900" w:type="dxa"/>
            <w:tcBorders>
              <w:top w:val="nil"/>
              <w:left w:val="nil"/>
              <w:bottom w:val="nil"/>
              <w:right w:val="single" w:sz="8" w:space="0" w:color="auto"/>
            </w:tcBorders>
            <w:shd w:val="clear" w:color="auto" w:fill="auto"/>
            <w:noWrap/>
            <w:vAlign w:val="bottom"/>
            <w:hideMark/>
          </w:tcPr>
          <w:p w14:paraId="29925039"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3.8</w:t>
            </w:r>
          </w:p>
        </w:tc>
        <w:tc>
          <w:tcPr>
            <w:tcW w:w="960" w:type="dxa"/>
            <w:tcBorders>
              <w:top w:val="nil"/>
              <w:left w:val="nil"/>
              <w:bottom w:val="nil"/>
              <w:right w:val="nil"/>
            </w:tcBorders>
            <w:shd w:val="clear" w:color="auto" w:fill="auto"/>
            <w:vAlign w:val="center"/>
            <w:hideMark/>
          </w:tcPr>
          <w:p w14:paraId="6D1C6A5A"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79</w:t>
            </w:r>
          </w:p>
        </w:tc>
        <w:tc>
          <w:tcPr>
            <w:tcW w:w="960" w:type="dxa"/>
            <w:tcBorders>
              <w:top w:val="nil"/>
              <w:left w:val="nil"/>
              <w:bottom w:val="nil"/>
              <w:right w:val="nil"/>
            </w:tcBorders>
            <w:shd w:val="clear" w:color="auto" w:fill="auto"/>
            <w:noWrap/>
            <w:vAlign w:val="bottom"/>
            <w:hideMark/>
          </w:tcPr>
          <w:p w14:paraId="7629021E"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2.6</w:t>
            </w:r>
          </w:p>
        </w:tc>
        <w:tc>
          <w:tcPr>
            <w:tcW w:w="1860" w:type="dxa"/>
            <w:tcBorders>
              <w:top w:val="nil"/>
              <w:left w:val="single" w:sz="8" w:space="0" w:color="auto"/>
              <w:bottom w:val="nil"/>
              <w:right w:val="nil"/>
            </w:tcBorders>
            <w:shd w:val="clear" w:color="auto" w:fill="auto"/>
            <w:noWrap/>
            <w:vAlign w:val="bottom"/>
            <w:hideMark/>
          </w:tcPr>
          <w:p w14:paraId="1E4329D1"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1.2</w:t>
            </w:r>
          </w:p>
        </w:tc>
        <w:tc>
          <w:tcPr>
            <w:tcW w:w="1710" w:type="dxa"/>
            <w:tcBorders>
              <w:top w:val="nil"/>
              <w:left w:val="single" w:sz="8" w:space="0" w:color="auto"/>
              <w:bottom w:val="nil"/>
              <w:right w:val="single" w:sz="8" w:space="0" w:color="auto"/>
            </w:tcBorders>
            <w:shd w:val="clear" w:color="auto" w:fill="auto"/>
            <w:noWrap/>
            <w:vAlign w:val="bottom"/>
            <w:hideMark/>
          </w:tcPr>
          <w:p w14:paraId="11A80694"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0.8</w:t>
            </w:r>
          </w:p>
        </w:tc>
        <w:tc>
          <w:tcPr>
            <w:tcW w:w="990" w:type="dxa"/>
            <w:tcBorders>
              <w:top w:val="nil"/>
              <w:left w:val="nil"/>
              <w:bottom w:val="nil"/>
              <w:right w:val="nil"/>
            </w:tcBorders>
            <w:shd w:val="clear" w:color="auto" w:fill="auto"/>
            <w:noWrap/>
            <w:vAlign w:val="bottom"/>
            <w:hideMark/>
          </w:tcPr>
          <w:p w14:paraId="7611127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0.002</w:t>
            </w:r>
          </w:p>
        </w:tc>
        <w:tc>
          <w:tcPr>
            <w:tcW w:w="960" w:type="dxa"/>
            <w:tcBorders>
              <w:top w:val="nil"/>
              <w:left w:val="single" w:sz="8" w:space="0" w:color="auto"/>
              <w:bottom w:val="nil"/>
              <w:right w:val="single" w:sz="8" w:space="0" w:color="auto"/>
            </w:tcBorders>
            <w:shd w:val="clear" w:color="auto" w:fill="auto"/>
            <w:noWrap/>
            <w:vAlign w:val="bottom"/>
            <w:hideMark/>
          </w:tcPr>
          <w:p w14:paraId="07FE29A3"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1E187146" w14:textId="77777777" w:rsidTr="00B64CA7">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7E595066"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Grad - Pratt - Engineering</w:t>
            </w:r>
          </w:p>
        </w:tc>
        <w:tc>
          <w:tcPr>
            <w:tcW w:w="900" w:type="dxa"/>
            <w:tcBorders>
              <w:top w:val="nil"/>
              <w:left w:val="nil"/>
              <w:bottom w:val="nil"/>
              <w:right w:val="nil"/>
            </w:tcBorders>
            <w:shd w:val="clear" w:color="auto" w:fill="auto"/>
            <w:vAlign w:val="center"/>
            <w:hideMark/>
          </w:tcPr>
          <w:p w14:paraId="436E4913"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720</w:t>
            </w:r>
          </w:p>
        </w:tc>
        <w:tc>
          <w:tcPr>
            <w:tcW w:w="810" w:type="dxa"/>
            <w:tcBorders>
              <w:top w:val="nil"/>
              <w:left w:val="nil"/>
              <w:bottom w:val="nil"/>
              <w:right w:val="single" w:sz="8" w:space="0" w:color="auto"/>
            </w:tcBorders>
            <w:shd w:val="clear" w:color="auto" w:fill="auto"/>
            <w:noWrap/>
            <w:vAlign w:val="bottom"/>
            <w:hideMark/>
          </w:tcPr>
          <w:p w14:paraId="78F626A8"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14.8</w:t>
            </w:r>
          </w:p>
        </w:tc>
        <w:tc>
          <w:tcPr>
            <w:tcW w:w="900" w:type="dxa"/>
            <w:tcBorders>
              <w:top w:val="nil"/>
              <w:left w:val="nil"/>
              <w:bottom w:val="nil"/>
              <w:right w:val="nil"/>
            </w:tcBorders>
            <w:shd w:val="clear" w:color="auto" w:fill="auto"/>
            <w:vAlign w:val="center"/>
            <w:hideMark/>
          </w:tcPr>
          <w:p w14:paraId="1635E32F"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281</w:t>
            </w:r>
          </w:p>
        </w:tc>
        <w:tc>
          <w:tcPr>
            <w:tcW w:w="900" w:type="dxa"/>
            <w:tcBorders>
              <w:top w:val="nil"/>
              <w:left w:val="nil"/>
              <w:bottom w:val="nil"/>
              <w:right w:val="single" w:sz="8" w:space="0" w:color="auto"/>
            </w:tcBorders>
            <w:shd w:val="clear" w:color="auto" w:fill="auto"/>
            <w:noWrap/>
            <w:vAlign w:val="bottom"/>
            <w:hideMark/>
          </w:tcPr>
          <w:p w14:paraId="2C594822"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15.7</w:t>
            </w:r>
          </w:p>
        </w:tc>
        <w:tc>
          <w:tcPr>
            <w:tcW w:w="960" w:type="dxa"/>
            <w:tcBorders>
              <w:top w:val="nil"/>
              <w:left w:val="nil"/>
              <w:bottom w:val="nil"/>
              <w:right w:val="nil"/>
            </w:tcBorders>
            <w:shd w:val="clear" w:color="auto" w:fill="auto"/>
            <w:vAlign w:val="center"/>
            <w:hideMark/>
          </w:tcPr>
          <w:p w14:paraId="783113D2"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439</w:t>
            </w:r>
          </w:p>
        </w:tc>
        <w:tc>
          <w:tcPr>
            <w:tcW w:w="960" w:type="dxa"/>
            <w:tcBorders>
              <w:top w:val="nil"/>
              <w:left w:val="nil"/>
              <w:bottom w:val="nil"/>
              <w:right w:val="nil"/>
            </w:tcBorders>
            <w:shd w:val="clear" w:color="auto" w:fill="auto"/>
            <w:noWrap/>
            <w:vAlign w:val="bottom"/>
            <w:hideMark/>
          </w:tcPr>
          <w:p w14:paraId="0DD24678"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14.3</w:t>
            </w:r>
          </w:p>
        </w:tc>
        <w:tc>
          <w:tcPr>
            <w:tcW w:w="1860" w:type="dxa"/>
            <w:tcBorders>
              <w:top w:val="nil"/>
              <w:left w:val="single" w:sz="8" w:space="0" w:color="auto"/>
              <w:bottom w:val="nil"/>
              <w:right w:val="nil"/>
            </w:tcBorders>
            <w:shd w:val="clear" w:color="auto" w:fill="auto"/>
            <w:noWrap/>
            <w:vAlign w:val="bottom"/>
            <w:hideMark/>
          </w:tcPr>
          <w:p w14:paraId="56E621B7"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1.4</w:t>
            </w:r>
          </w:p>
        </w:tc>
        <w:tc>
          <w:tcPr>
            <w:tcW w:w="1710" w:type="dxa"/>
            <w:tcBorders>
              <w:top w:val="nil"/>
              <w:left w:val="single" w:sz="8" w:space="0" w:color="auto"/>
              <w:bottom w:val="nil"/>
              <w:right w:val="single" w:sz="8" w:space="0" w:color="auto"/>
            </w:tcBorders>
            <w:shd w:val="clear" w:color="auto" w:fill="auto"/>
            <w:noWrap/>
            <w:vAlign w:val="bottom"/>
            <w:hideMark/>
          </w:tcPr>
          <w:p w14:paraId="55A84531"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0.9</w:t>
            </w:r>
          </w:p>
        </w:tc>
        <w:tc>
          <w:tcPr>
            <w:tcW w:w="990" w:type="dxa"/>
            <w:tcBorders>
              <w:top w:val="nil"/>
              <w:left w:val="nil"/>
              <w:bottom w:val="nil"/>
              <w:right w:val="nil"/>
            </w:tcBorders>
            <w:shd w:val="clear" w:color="auto" w:fill="auto"/>
            <w:noWrap/>
            <w:vAlign w:val="bottom"/>
            <w:hideMark/>
          </w:tcPr>
          <w:p w14:paraId="33734F3B"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0.001</w:t>
            </w:r>
          </w:p>
        </w:tc>
        <w:tc>
          <w:tcPr>
            <w:tcW w:w="960" w:type="dxa"/>
            <w:tcBorders>
              <w:top w:val="nil"/>
              <w:left w:val="single" w:sz="8" w:space="0" w:color="auto"/>
              <w:bottom w:val="nil"/>
              <w:right w:val="single" w:sz="8" w:space="0" w:color="auto"/>
            </w:tcBorders>
            <w:shd w:val="clear" w:color="auto" w:fill="auto"/>
            <w:noWrap/>
            <w:vAlign w:val="bottom"/>
            <w:hideMark/>
          </w:tcPr>
          <w:p w14:paraId="69B34985"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6D24F4C0" w14:textId="77777777" w:rsidTr="00B64CA7">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2ABE4ADF"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Grad - Sanford - Public Policy</w:t>
            </w:r>
          </w:p>
        </w:tc>
        <w:tc>
          <w:tcPr>
            <w:tcW w:w="900" w:type="dxa"/>
            <w:tcBorders>
              <w:top w:val="nil"/>
              <w:left w:val="nil"/>
              <w:bottom w:val="nil"/>
              <w:right w:val="nil"/>
            </w:tcBorders>
            <w:shd w:val="clear" w:color="auto" w:fill="auto"/>
            <w:vAlign w:val="center"/>
            <w:hideMark/>
          </w:tcPr>
          <w:p w14:paraId="614B0894"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105</w:t>
            </w:r>
          </w:p>
        </w:tc>
        <w:tc>
          <w:tcPr>
            <w:tcW w:w="810" w:type="dxa"/>
            <w:tcBorders>
              <w:top w:val="nil"/>
              <w:left w:val="nil"/>
              <w:bottom w:val="nil"/>
              <w:right w:val="single" w:sz="8" w:space="0" w:color="auto"/>
            </w:tcBorders>
            <w:shd w:val="clear" w:color="auto" w:fill="auto"/>
            <w:noWrap/>
            <w:vAlign w:val="bottom"/>
            <w:hideMark/>
          </w:tcPr>
          <w:p w14:paraId="1694FF1E"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2.2</w:t>
            </w:r>
          </w:p>
        </w:tc>
        <w:tc>
          <w:tcPr>
            <w:tcW w:w="900" w:type="dxa"/>
            <w:tcBorders>
              <w:top w:val="nil"/>
              <w:left w:val="nil"/>
              <w:bottom w:val="nil"/>
              <w:right w:val="nil"/>
            </w:tcBorders>
            <w:shd w:val="clear" w:color="auto" w:fill="auto"/>
            <w:vAlign w:val="center"/>
            <w:hideMark/>
          </w:tcPr>
          <w:p w14:paraId="6D0BE435"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49</w:t>
            </w:r>
          </w:p>
        </w:tc>
        <w:tc>
          <w:tcPr>
            <w:tcW w:w="900" w:type="dxa"/>
            <w:tcBorders>
              <w:top w:val="nil"/>
              <w:left w:val="nil"/>
              <w:bottom w:val="nil"/>
              <w:right w:val="single" w:sz="8" w:space="0" w:color="auto"/>
            </w:tcBorders>
            <w:shd w:val="clear" w:color="auto" w:fill="auto"/>
            <w:noWrap/>
            <w:vAlign w:val="bottom"/>
            <w:hideMark/>
          </w:tcPr>
          <w:p w14:paraId="7C3EBBF0"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2.7</w:t>
            </w:r>
          </w:p>
        </w:tc>
        <w:tc>
          <w:tcPr>
            <w:tcW w:w="960" w:type="dxa"/>
            <w:tcBorders>
              <w:top w:val="nil"/>
              <w:left w:val="nil"/>
              <w:bottom w:val="nil"/>
              <w:right w:val="nil"/>
            </w:tcBorders>
            <w:shd w:val="clear" w:color="auto" w:fill="auto"/>
            <w:vAlign w:val="center"/>
            <w:hideMark/>
          </w:tcPr>
          <w:p w14:paraId="0DBCDB9B"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56</w:t>
            </w:r>
          </w:p>
        </w:tc>
        <w:tc>
          <w:tcPr>
            <w:tcW w:w="960" w:type="dxa"/>
            <w:tcBorders>
              <w:top w:val="nil"/>
              <w:left w:val="nil"/>
              <w:bottom w:val="nil"/>
              <w:right w:val="nil"/>
            </w:tcBorders>
            <w:shd w:val="clear" w:color="auto" w:fill="auto"/>
            <w:noWrap/>
            <w:vAlign w:val="bottom"/>
            <w:hideMark/>
          </w:tcPr>
          <w:p w14:paraId="21416EB3"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1.8</w:t>
            </w:r>
          </w:p>
        </w:tc>
        <w:tc>
          <w:tcPr>
            <w:tcW w:w="1860" w:type="dxa"/>
            <w:tcBorders>
              <w:top w:val="nil"/>
              <w:left w:val="single" w:sz="8" w:space="0" w:color="auto"/>
              <w:bottom w:val="nil"/>
              <w:right w:val="nil"/>
            </w:tcBorders>
            <w:shd w:val="clear" w:color="auto" w:fill="auto"/>
            <w:noWrap/>
            <w:vAlign w:val="bottom"/>
            <w:hideMark/>
          </w:tcPr>
          <w:p w14:paraId="66409501"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0.9</w:t>
            </w:r>
          </w:p>
        </w:tc>
        <w:tc>
          <w:tcPr>
            <w:tcW w:w="1710" w:type="dxa"/>
            <w:tcBorders>
              <w:top w:val="nil"/>
              <w:left w:val="single" w:sz="8" w:space="0" w:color="auto"/>
              <w:bottom w:val="nil"/>
              <w:right w:val="single" w:sz="8" w:space="0" w:color="auto"/>
            </w:tcBorders>
            <w:shd w:val="clear" w:color="auto" w:fill="auto"/>
            <w:noWrap/>
            <w:vAlign w:val="bottom"/>
            <w:hideMark/>
          </w:tcPr>
          <w:p w14:paraId="56A1283F"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0.6</w:t>
            </w:r>
          </w:p>
        </w:tc>
        <w:tc>
          <w:tcPr>
            <w:tcW w:w="990" w:type="dxa"/>
            <w:tcBorders>
              <w:top w:val="nil"/>
              <w:left w:val="nil"/>
              <w:bottom w:val="nil"/>
              <w:right w:val="nil"/>
            </w:tcBorders>
            <w:shd w:val="clear" w:color="auto" w:fill="auto"/>
            <w:noWrap/>
            <w:vAlign w:val="bottom"/>
            <w:hideMark/>
          </w:tcPr>
          <w:p w14:paraId="7F91CD67"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0.002</w:t>
            </w:r>
          </w:p>
        </w:tc>
        <w:tc>
          <w:tcPr>
            <w:tcW w:w="960" w:type="dxa"/>
            <w:tcBorders>
              <w:top w:val="nil"/>
              <w:left w:val="single" w:sz="8" w:space="0" w:color="auto"/>
              <w:bottom w:val="nil"/>
              <w:right w:val="single" w:sz="8" w:space="0" w:color="auto"/>
            </w:tcBorders>
            <w:shd w:val="clear" w:color="auto" w:fill="auto"/>
            <w:noWrap/>
            <w:vAlign w:val="bottom"/>
            <w:hideMark/>
          </w:tcPr>
          <w:p w14:paraId="1781E46D"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11C2A941" w14:textId="77777777" w:rsidTr="00B64CA7">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3DCE4AB5"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Grad - Law</w:t>
            </w:r>
          </w:p>
        </w:tc>
        <w:tc>
          <w:tcPr>
            <w:tcW w:w="900" w:type="dxa"/>
            <w:tcBorders>
              <w:top w:val="nil"/>
              <w:left w:val="nil"/>
              <w:bottom w:val="nil"/>
              <w:right w:val="nil"/>
            </w:tcBorders>
            <w:shd w:val="clear" w:color="auto" w:fill="auto"/>
            <w:vAlign w:val="center"/>
            <w:hideMark/>
          </w:tcPr>
          <w:p w14:paraId="2E14DD65"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508</w:t>
            </w:r>
          </w:p>
        </w:tc>
        <w:tc>
          <w:tcPr>
            <w:tcW w:w="810" w:type="dxa"/>
            <w:tcBorders>
              <w:top w:val="nil"/>
              <w:left w:val="nil"/>
              <w:bottom w:val="nil"/>
              <w:right w:val="single" w:sz="8" w:space="0" w:color="auto"/>
            </w:tcBorders>
            <w:shd w:val="clear" w:color="auto" w:fill="auto"/>
            <w:noWrap/>
            <w:vAlign w:val="bottom"/>
            <w:hideMark/>
          </w:tcPr>
          <w:p w14:paraId="717E24C9"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10.5</w:t>
            </w:r>
          </w:p>
        </w:tc>
        <w:tc>
          <w:tcPr>
            <w:tcW w:w="900" w:type="dxa"/>
            <w:tcBorders>
              <w:top w:val="nil"/>
              <w:left w:val="nil"/>
              <w:bottom w:val="nil"/>
              <w:right w:val="nil"/>
            </w:tcBorders>
            <w:shd w:val="clear" w:color="auto" w:fill="auto"/>
            <w:vAlign w:val="center"/>
            <w:hideMark/>
          </w:tcPr>
          <w:p w14:paraId="0F561C99"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164</w:t>
            </w:r>
          </w:p>
        </w:tc>
        <w:tc>
          <w:tcPr>
            <w:tcW w:w="900" w:type="dxa"/>
            <w:tcBorders>
              <w:top w:val="nil"/>
              <w:left w:val="nil"/>
              <w:bottom w:val="nil"/>
              <w:right w:val="single" w:sz="8" w:space="0" w:color="auto"/>
            </w:tcBorders>
            <w:shd w:val="clear" w:color="auto" w:fill="auto"/>
            <w:noWrap/>
            <w:vAlign w:val="bottom"/>
            <w:hideMark/>
          </w:tcPr>
          <w:p w14:paraId="7593CA82"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9.2</w:t>
            </w:r>
          </w:p>
        </w:tc>
        <w:tc>
          <w:tcPr>
            <w:tcW w:w="960" w:type="dxa"/>
            <w:tcBorders>
              <w:top w:val="nil"/>
              <w:left w:val="nil"/>
              <w:bottom w:val="nil"/>
              <w:right w:val="nil"/>
            </w:tcBorders>
            <w:shd w:val="clear" w:color="auto" w:fill="auto"/>
            <w:vAlign w:val="center"/>
            <w:hideMark/>
          </w:tcPr>
          <w:p w14:paraId="41CCCE85"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344</w:t>
            </w:r>
          </w:p>
        </w:tc>
        <w:tc>
          <w:tcPr>
            <w:tcW w:w="960" w:type="dxa"/>
            <w:tcBorders>
              <w:top w:val="nil"/>
              <w:left w:val="nil"/>
              <w:bottom w:val="nil"/>
              <w:right w:val="nil"/>
            </w:tcBorders>
            <w:shd w:val="clear" w:color="auto" w:fill="auto"/>
            <w:noWrap/>
            <w:vAlign w:val="bottom"/>
            <w:hideMark/>
          </w:tcPr>
          <w:p w14:paraId="691B905E"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11.2</w:t>
            </w:r>
          </w:p>
        </w:tc>
        <w:tc>
          <w:tcPr>
            <w:tcW w:w="1860" w:type="dxa"/>
            <w:tcBorders>
              <w:top w:val="nil"/>
              <w:left w:val="single" w:sz="8" w:space="0" w:color="auto"/>
              <w:bottom w:val="nil"/>
              <w:right w:val="nil"/>
            </w:tcBorders>
            <w:shd w:val="clear" w:color="auto" w:fill="auto"/>
            <w:noWrap/>
            <w:vAlign w:val="bottom"/>
            <w:hideMark/>
          </w:tcPr>
          <w:p w14:paraId="617E4DFF"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-2.1</w:t>
            </w:r>
          </w:p>
        </w:tc>
        <w:tc>
          <w:tcPr>
            <w:tcW w:w="1710" w:type="dxa"/>
            <w:tcBorders>
              <w:top w:val="nil"/>
              <w:left w:val="single" w:sz="8" w:space="0" w:color="auto"/>
              <w:bottom w:val="nil"/>
              <w:right w:val="single" w:sz="8" w:space="0" w:color="auto"/>
            </w:tcBorders>
            <w:shd w:val="clear" w:color="auto" w:fill="auto"/>
            <w:noWrap/>
            <w:vAlign w:val="bottom"/>
            <w:hideMark/>
          </w:tcPr>
          <w:p w14:paraId="45832666"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-1.3</w:t>
            </w:r>
          </w:p>
        </w:tc>
        <w:tc>
          <w:tcPr>
            <w:tcW w:w="990" w:type="dxa"/>
            <w:tcBorders>
              <w:top w:val="nil"/>
              <w:left w:val="nil"/>
              <w:bottom w:val="nil"/>
              <w:right w:val="nil"/>
            </w:tcBorders>
            <w:shd w:val="clear" w:color="auto" w:fill="auto"/>
            <w:noWrap/>
            <w:vAlign w:val="bottom"/>
            <w:hideMark/>
          </w:tcPr>
          <w:p w14:paraId="5364ED12"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0.002</w:t>
            </w:r>
          </w:p>
        </w:tc>
        <w:tc>
          <w:tcPr>
            <w:tcW w:w="960" w:type="dxa"/>
            <w:tcBorders>
              <w:top w:val="nil"/>
              <w:left w:val="single" w:sz="8" w:space="0" w:color="auto"/>
              <w:bottom w:val="nil"/>
              <w:right w:val="single" w:sz="8" w:space="0" w:color="auto"/>
            </w:tcBorders>
            <w:shd w:val="clear" w:color="auto" w:fill="auto"/>
            <w:noWrap/>
            <w:vAlign w:val="bottom"/>
            <w:hideMark/>
          </w:tcPr>
          <w:p w14:paraId="61E7B975"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5F27F68C" w14:textId="77777777" w:rsidTr="00B64CA7">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73E3DDBB"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Grad - Medicine</w:t>
            </w:r>
          </w:p>
        </w:tc>
        <w:tc>
          <w:tcPr>
            <w:tcW w:w="900" w:type="dxa"/>
            <w:tcBorders>
              <w:top w:val="nil"/>
              <w:left w:val="nil"/>
              <w:bottom w:val="nil"/>
              <w:right w:val="nil"/>
            </w:tcBorders>
            <w:shd w:val="clear" w:color="auto" w:fill="auto"/>
            <w:vAlign w:val="center"/>
            <w:hideMark/>
          </w:tcPr>
          <w:p w14:paraId="07BE34D7"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247</w:t>
            </w:r>
          </w:p>
        </w:tc>
        <w:tc>
          <w:tcPr>
            <w:tcW w:w="810" w:type="dxa"/>
            <w:tcBorders>
              <w:top w:val="nil"/>
              <w:left w:val="nil"/>
              <w:bottom w:val="nil"/>
              <w:right w:val="single" w:sz="8" w:space="0" w:color="auto"/>
            </w:tcBorders>
            <w:shd w:val="clear" w:color="auto" w:fill="auto"/>
            <w:noWrap/>
            <w:vAlign w:val="bottom"/>
            <w:hideMark/>
          </w:tcPr>
          <w:p w14:paraId="26FDD0C8"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5.1</w:t>
            </w:r>
          </w:p>
        </w:tc>
        <w:tc>
          <w:tcPr>
            <w:tcW w:w="900" w:type="dxa"/>
            <w:tcBorders>
              <w:top w:val="nil"/>
              <w:left w:val="nil"/>
              <w:bottom w:val="nil"/>
              <w:right w:val="nil"/>
            </w:tcBorders>
            <w:shd w:val="clear" w:color="auto" w:fill="auto"/>
            <w:vAlign w:val="center"/>
            <w:hideMark/>
          </w:tcPr>
          <w:p w14:paraId="723F56BB"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95</w:t>
            </w:r>
          </w:p>
        </w:tc>
        <w:tc>
          <w:tcPr>
            <w:tcW w:w="900" w:type="dxa"/>
            <w:tcBorders>
              <w:top w:val="nil"/>
              <w:left w:val="nil"/>
              <w:bottom w:val="nil"/>
              <w:right w:val="single" w:sz="8" w:space="0" w:color="auto"/>
            </w:tcBorders>
            <w:shd w:val="clear" w:color="auto" w:fill="auto"/>
            <w:noWrap/>
            <w:vAlign w:val="bottom"/>
            <w:hideMark/>
          </w:tcPr>
          <w:p w14:paraId="02EF281E"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5.3</w:t>
            </w:r>
          </w:p>
        </w:tc>
        <w:tc>
          <w:tcPr>
            <w:tcW w:w="960" w:type="dxa"/>
            <w:tcBorders>
              <w:top w:val="nil"/>
              <w:left w:val="nil"/>
              <w:bottom w:val="nil"/>
              <w:right w:val="nil"/>
            </w:tcBorders>
            <w:shd w:val="clear" w:color="auto" w:fill="auto"/>
            <w:vAlign w:val="center"/>
            <w:hideMark/>
          </w:tcPr>
          <w:p w14:paraId="2BE2B4D5"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152</w:t>
            </w:r>
          </w:p>
        </w:tc>
        <w:tc>
          <w:tcPr>
            <w:tcW w:w="960" w:type="dxa"/>
            <w:tcBorders>
              <w:top w:val="nil"/>
              <w:left w:val="nil"/>
              <w:bottom w:val="nil"/>
              <w:right w:val="nil"/>
            </w:tcBorders>
            <w:shd w:val="clear" w:color="auto" w:fill="auto"/>
            <w:noWrap/>
            <w:vAlign w:val="bottom"/>
            <w:hideMark/>
          </w:tcPr>
          <w:p w14:paraId="3340101F"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5.0</w:t>
            </w:r>
          </w:p>
        </w:tc>
        <w:tc>
          <w:tcPr>
            <w:tcW w:w="1860" w:type="dxa"/>
            <w:tcBorders>
              <w:top w:val="nil"/>
              <w:left w:val="single" w:sz="8" w:space="0" w:color="auto"/>
              <w:bottom w:val="nil"/>
              <w:right w:val="nil"/>
            </w:tcBorders>
            <w:shd w:val="clear" w:color="auto" w:fill="auto"/>
            <w:noWrap/>
            <w:vAlign w:val="bottom"/>
            <w:hideMark/>
          </w:tcPr>
          <w:p w14:paraId="3BB73D58"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0.4</w:t>
            </w:r>
          </w:p>
        </w:tc>
        <w:tc>
          <w:tcPr>
            <w:tcW w:w="1710" w:type="dxa"/>
            <w:tcBorders>
              <w:top w:val="nil"/>
              <w:left w:val="single" w:sz="8" w:space="0" w:color="auto"/>
              <w:bottom w:val="nil"/>
              <w:right w:val="single" w:sz="8" w:space="0" w:color="auto"/>
            </w:tcBorders>
            <w:shd w:val="clear" w:color="auto" w:fill="auto"/>
            <w:noWrap/>
            <w:vAlign w:val="bottom"/>
            <w:hideMark/>
          </w:tcPr>
          <w:p w14:paraId="7FB928C4"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0.2</w:t>
            </w:r>
          </w:p>
        </w:tc>
        <w:tc>
          <w:tcPr>
            <w:tcW w:w="990" w:type="dxa"/>
            <w:tcBorders>
              <w:top w:val="nil"/>
              <w:left w:val="nil"/>
              <w:bottom w:val="nil"/>
              <w:right w:val="nil"/>
            </w:tcBorders>
            <w:shd w:val="clear" w:color="auto" w:fill="auto"/>
            <w:noWrap/>
            <w:vAlign w:val="bottom"/>
            <w:hideMark/>
          </w:tcPr>
          <w:p w14:paraId="7D5DD233"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1355D70E"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56457808" w14:textId="77777777" w:rsidTr="00B64CA7">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1B2A371F"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Grad - Nursing</w:t>
            </w:r>
          </w:p>
        </w:tc>
        <w:tc>
          <w:tcPr>
            <w:tcW w:w="900" w:type="dxa"/>
            <w:tcBorders>
              <w:top w:val="nil"/>
              <w:left w:val="nil"/>
              <w:bottom w:val="nil"/>
              <w:right w:val="nil"/>
            </w:tcBorders>
            <w:shd w:val="clear" w:color="auto" w:fill="auto"/>
            <w:vAlign w:val="center"/>
            <w:hideMark/>
          </w:tcPr>
          <w:p w14:paraId="3D916712"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146</w:t>
            </w:r>
          </w:p>
        </w:tc>
        <w:tc>
          <w:tcPr>
            <w:tcW w:w="810" w:type="dxa"/>
            <w:tcBorders>
              <w:top w:val="nil"/>
              <w:left w:val="nil"/>
              <w:bottom w:val="nil"/>
              <w:right w:val="single" w:sz="8" w:space="0" w:color="auto"/>
            </w:tcBorders>
            <w:shd w:val="clear" w:color="auto" w:fill="auto"/>
            <w:noWrap/>
            <w:vAlign w:val="bottom"/>
            <w:hideMark/>
          </w:tcPr>
          <w:p w14:paraId="0E2BE9F8"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3.0</w:t>
            </w:r>
          </w:p>
        </w:tc>
        <w:tc>
          <w:tcPr>
            <w:tcW w:w="900" w:type="dxa"/>
            <w:tcBorders>
              <w:top w:val="nil"/>
              <w:left w:val="nil"/>
              <w:bottom w:val="nil"/>
              <w:right w:val="nil"/>
            </w:tcBorders>
            <w:shd w:val="clear" w:color="auto" w:fill="auto"/>
            <w:vAlign w:val="center"/>
            <w:hideMark/>
          </w:tcPr>
          <w:p w14:paraId="45BB8D0F"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62</w:t>
            </w:r>
          </w:p>
        </w:tc>
        <w:tc>
          <w:tcPr>
            <w:tcW w:w="900" w:type="dxa"/>
            <w:tcBorders>
              <w:top w:val="nil"/>
              <w:left w:val="nil"/>
              <w:bottom w:val="nil"/>
              <w:right w:val="single" w:sz="8" w:space="0" w:color="auto"/>
            </w:tcBorders>
            <w:shd w:val="clear" w:color="auto" w:fill="auto"/>
            <w:noWrap/>
            <w:vAlign w:val="bottom"/>
            <w:hideMark/>
          </w:tcPr>
          <w:p w14:paraId="471F5A9B"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3.5</w:t>
            </w:r>
          </w:p>
        </w:tc>
        <w:tc>
          <w:tcPr>
            <w:tcW w:w="960" w:type="dxa"/>
            <w:tcBorders>
              <w:top w:val="nil"/>
              <w:left w:val="nil"/>
              <w:bottom w:val="nil"/>
              <w:right w:val="nil"/>
            </w:tcBorders>
            <w:shd w:val="clear" w:color="auto" w:fill="auto"/>
            <w:vAlign w:val="center"/>
            <w:hideMark/>
          </w:tcPr>
          <w:p w14:paraId="18E3C434"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84</w:t>
            </w:r>
          </w:p>
        </w:tc>
        <w:tc>
          <w:tcPr>
            <w:tcW w:w="960" w:type="dxa"/>
            <w:tcBorders>
              <w:top w:val="nil"/>
              <w:left w:val="nil"/>
              <w:bottom w:val="nil"/>
              <w:right w:val="nil"/>
            </w:tcBorders>
            <w:shd w:val="clear" w:color="auto" w:fill="auto"/>
            <w:noWrap/>
            <w:vAlign w:val="bottom"/>
            <w:hideMark/>
          </w:tcPr>
          <w:p w14:paraId="74EAB4D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2.7</w:t>
            </w:r>
          </w:p>
        </w:tc>
        <w:tc>
          <w:tcPr>
            <w:tcW w:w="1860" w:type="dxa"/>
            <w:tcBorders>
              <w:top w:val="nil"/>
              <w:left w:val="single" w:sz="8" w:space="0" w:color="auto"/>
              <w:bottom w:val="nil"/>
              <w:right w:val="nil"/>
            </w:tcBorders>
            <w:shd w:val="clear" w:color="auto" w:fill="auto"/>
            <w:noWrap/>
            <w:vAlign w:val="bottom"/>
            <w:hideMark/>
          </w:tcPr>
          <w:p w14:paraId="6B286D8D"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0.7</w:t>
            </w:r>
          </w:p>
        </w:tc>
        <w:tc>
          <w:tcPr>
            <w:tcW w:w="1710" w:type="dxa"/>
            <w:tcBorders>
              <w:top w:val="nil"/>
              <w:left w:val="single" w:sz="8" w:space="0" w:color="auto"/>
              <w:bottom w:val="nil"/>
              <w:right w:val="single" w:sz="8" w:space="0" w:color="auto"/>
            </w:tcBorders>
            <w:shd w:val="clear" w:color="auto" w:fill="auto"/>
            <w:noWrap/>
            <w:vAlign w:val="bottom"/>
            <w:hideMark/>
          </w:tcPr>
          <w:p w14:paraId="08FFA526"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0.5</w:t>
            </w:r>
          </w:p>
        </w:tc>
        <w:tc>
          <w:tcPr>
            <w:tcW w:w="990" w:type="dxa"/>
            <w:tcBorders>
              <w:top w:val="nil"/>
              <w:left w:val="nil"/>
              <w:bottom w:val="nil"/>
              <w:right w:val="nil"/>
            </w:tcBorders>
            <w:shd w:val="clear" w:color="auto" w:fill="auto"/>
            <w:noWrap/>
            <w:vAlign w:val="bottom"/>
            <w:hideMark/>
          </w:tcPr>
          <w:p w14:paraId="526F5E12"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0.001</w:t>
            </w:r>
          </w:p>
        </w:tc>
        <w:tc>
          <w:tcPr>
            <w:tcW w:w="960" w:type="dxa"/>
            <w:tcBorders>
              <w:top w:val="nil"/>
              <w:left w:val="single" w:sz="8" w:space="0" w:color="auto"/>
              <w:bottom w:val="nil"/>
              <w:right w:val="single" w:sz="8" w:space="0" w:color="auto"/>
            </w:tcBorders>
            <w:shd w:val="clear" w:color="auto" w:fill="auto"/>
            <w:noWrap/>
            <w:vAlign w:val="bottom"/>
            <w:hideMark/>
          </w:tcPr>
          <w:p w14:paraId="1578CC62"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6BF910C2" w14:textId="77777777" w:rsidTr="00B64CA7">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421AC018"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Grad - Allied Health</w:t>
            </w:r>
          </w:p>
        </w:tc>
        <w:tc>
          <w:tcPr>
            <w:tcW w:w="900" w:type="dxa"/>
            <w:tcBorders>
              <w:top w:val="nil"/>
              <w:left w:val="nil"/>
              <w:bottom w:val="nil"/>
              <w:right w:val="nil"/>
            </w:tcBorders>
            <w:shd w:val="clear" w:color="auto" w:fill="auto"/>
            <w:vAlign w:val="center"/>
            <w:hideMark/>
          </w:tcPr>
          <w:p w14:paraId="174835DC"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223</w:t>
            </w:r>
          </w:p>
        </w:tc>
        <w:tc>
          <w:tcPr>
            <w:tcW w:w="810" w:type="dxa"/>
            <w:tcBorders>
              <w:top w:val="nil"/>
              <w:left w:val="nil"/>
              <w:bottom w:val="nil"/>
              <w:right w:val="single" w:sz="8" w:space="0" w:color="auto"/>
            </w:tcBorders>
            <w:shd w:val="clear" w:color="auto" w:fill="auto"/>
            <w:noWrap/>
            <w:vAlign w:val="bottom"/>
            <w:hideMark/>
          </w:tcPr>
          <w:p w14:paraId="4846E3EE"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4.6</w:t>
            </w:r>
          </w:p>
        </w:tc>
        <w:tc>
          <w:tcPr>
            <w:tcW w:w="900" w:type="dxa"/>
            <w:tcBorders>
              <w:top w:val="nil"/>
              <w:left w:val="nil"/>
              <w:bottom w:val="nil"/>
              <w:right w:val="nil"/>
            </w:tcBorders>
            <w:shd w:val="clear" w:color="auto" w:fill="auto"/>
            <w:vAlign w:val="center"/>
            <w:hideMark/>
          </w:tcPr>
          <w:p w14:paraId="62A30557"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67</w:t>
            </w:r>
          </w:p>
        </w:tc>
        <w:tc>
          <w:tcPr>
            <w:tcW w:w="900" w:type="dxa"/>
            <w:tcBorders>
              <w:top w:val="nil"/>
              <w:left w:val="nil"/>
              <w:bottom w:val="nil"/>
              <w:right w:val="single" w:sz="8" w:space="0" w:color="auto"/>
            </w:tcBorders>
            <w:shd w:val="clear" w:color="auto" w:fill="auto"/>
            <w:noWrap/>
            <w:vAlign w:val="bottom"/>
            <w:hideMark/>
          </w:tcPr>
          <w:p w14:paraId="2310B951"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3.7</w:t>
            </w:r>
          </w:p>
        </w:tc>
        <w:tc>
          <w:tcPr>
            <w:tcW w:w="960" w:type="dxa"/>
            <w:tcBorders>
              <w:top w:val="nil"/>
              <w:left w:val="nil"/>
              <w:bottom w:val="nil"/>
              <w:right w:val="nil"/>
            </w:tcBorders>
            <w:shd w:val="clear" w:color="auto" w:fill="auto"/>
            <w:vAlign w:val="center"/>
            <w:hideMark/>
          </w:tcPr>
          <w:p w14:paraId="53A222AE"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156</w:t>
            </w:r>
          </w:p>
        </w:tc>
        <w:tc>
          <w:tcPr>
            <w:tcW w:w="960" w:type="dxa"/>
            <w:tcBorders>
              <w:top w:val="nil"/>
              <w:left w:val="nil"/>
              <w:bottom w:val="nil"/>
              <w:right w:val="nil"/>
            </w:tcBorders>
            <w:shd w:val="clear" w:color="auto" w:fill="auto"/>
            <w:noWrap/>
            <w:vAlign w:val="bottom"/>
            <w:hideMark/>
          </w:tcPr>
          <w:p w14:paraId="0E194747"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5.1</w:t>
            </w:r>
          </w:p>
        </w:tc>
        <w:tc>
          <w:tcPr>
            <w:tcW w:w="1860" w:type="dxa"/>
            <w:tcBorders>
              <w:top w:val="nil"/>
              <w:left w:val="single" w:sz="8" w:space="0" w:color="auto"/>
              <w:bottom w:val="nil"/>
              <w:right w:val="nil"/>
            </w:tcBorders>
            <w:shd w:val="clear" w:color="auto" w:fill="auto"/>
            <w:noWrap/>
            <w:vAlign w:val="bottom"/>
            <w:hideMark/>
          </w:tcPr>
          <w:p w14:paraId="7AD02F01"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-1.3</w:t>
            </w:r>
          </w:p>
        </w:tc>
        <w:tc>
          <w:tcPr>
            <w:tcW w:w="1710" w:type="dxa"/>
            <w:tcBorders>
              <w:top w:val="nil"/>
              <w:left w:val="single" w:sz="8" w:space="0" w:color="auto"/>
              <w:bottom w:val="nil"/>
              <w:right w:val="single" w:sz="8" w:space="0" w:color="auto"/>
            </w:tcBorders>
            <w:shd w:val="clear" w:color="auto" w:fill="auto"/>
            <w:noWrap/>
            <w:vAlign w:val="bottom"/>
            <w:hideMark/>
          </w:tcPr>
          <w:p w14:paraId="1FA82CC1"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-0.8</w:t>
            </w:r>
          </w:p>
        </w:tc>
        <w:tc>
          <w:tcPr>
            <w:tcW w:w="990" w:type="dxa"/>
            <w:tcBorders>
              <w:top w:val="nil"/>
              <w:left w:val="nil"/>
              <w:bottom w:val="nil"/>
              <w:right w:val="nil"/>
            </w:tcBorders>
            <w:shd w:val="clear" w:color="auto" w:fill="auto"/>
            <w:noWrap/>
            <w:vAlign w:val="bottom"/>
            <w:hideMark/>
          </w:tcPr>
          <w:p w14:paraId="11C9B777"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0.002</w:t>
            </w:r>
          </w:p>
        </w:tc>
        <w:tc>
          <w:tcPr>
            <w:tcW w:w="960" w:type="dxa"/>
            <w:tcBorders>
              <w:top w:val="nil"/>
              <w:left w:val="single" w:sz="8" w:space="0" w:color="auto"/>
              <w:bottom w:val="nil"/>
              <w:right w:val="single" w:sz="8" w:space="0" w:color="auto"/>
            </w:tcBorders>
            <w:shd w:val="clear" w:color="auto" w:fill="auto"/>
            <w:noWrap/>
            <w:vAlign w:val="bottom"/>
            <w:hideMark/>
          </w:tcPr>
          <w:p w14:paraId="0290116C"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6AFEB14E" w14:textId="77777777" w:rsidTr="00B64CA7">
        <w:trPr>
          <w:trHeight w:val="276"/>
        </w:trPr>
        <w:tc>
          <w:tcPr>
            <w:tcW w:w="3320" w:type="dxa"/>
            <w:tcBorders>
              <w:top w:val="nil"/>
              <w:left w:val="single" w:sz="8" w:space="0" w:color="auto"/>
              <w:right w:val="nil"/>
            </w:tcBorders>
            <w:shd w:val="clear" w:color="auto" w:fill="auto"/>
            <w:noWrap/>
            <w:vAlign w:val="bottom"/>
            <w:hideMark/>
          </w:tcPr>
          <w:p w14:paraId="4D04C8FB"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Grad - Other</w:t>
            </w:r>
          </w:p>
        </w:tc>
        <w:tc>
          <w:tcPr>
            <w:tcW w:w="900" w:type="dxa"/>
            <w:tcBorders>
              <w:top w:val="nil"/>
              <w:left w:val="single" w:sz="8" w:space="0" w:color="auto"/>
              <w:right w:val="nil"/>
            </w:tcBorders>
            <w:shd w:val="clear" w:color="auto" w:fill="auto"/>
            <w:vAlign w:val="center"/>
            <w:hideMark/>
          </w:tcPr>
          <w:p w14:paraId="4B9F2252"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1,340</w:t>
            </w:r>
          </w:p>
        </w:tc>
        <w:tc>
          <w:tcPr>
            <w:tcW w:w="810" w:type="dxa"/>
            <w:tcBorders>
              <w:top w:val="nil"/>
              <w:left w:val="nil"/>
              <w:right w:val="single" w:sz="8" w:space="0" w:color="auto"/>
            </w:tcBorders>
            <w:shd w:val="clear" w:color="auto" w:fill="auto"/>
            <w:noWrap/>
            <w:vAlign w:val="bottom"/>
            <w:hideMark/>
          </w:tcPr>
          <w:p w14:paraId="32F4752A"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27.6</w:t>
            </w:r>
          </w:p>
        </w:tc>
        <w:tc>
          <w:tcPr>
            <w:tcW w:w="900" w:type="dxa"/>
            <w:tcBorders>
              <w:top w:val="nil"/>
              <w:left w:val="nil"/>
              <w:right w:val="nil"/>
            </w:tcBorders>
            <w:shd w:val="clear" w:color="auto" w:fill="auto"/>
            <w:vAlign w:val="center"/>
            <w:hideMark/>
          </w:tcPr>
          <w:p w14:paraId="673F89C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524</w:t>
            </w:r>
          </w:p>
        </w:tc>
        <w:tc>
          <w:tcPr>
            <w:tcW w:w="900" w:type="dxa"/>
            <w:tcBorders>
              <w:top w:val="nil"/>
              <w:left w:val="nil"/>
              <w:right w:val="single" w:sz="8" w:space="0" w:color="auto"/>
            </w:tcBorders>
            <w:shd w:val="clear" w:color="auto" w:fill="auto"/>
            <w:noWrap/>
            <w:vAlign w:val="bottom"/>
            <w:hideMark/>
          </w:tcPr>
          <w:p w14:paraId="0B954FA4"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29.3</w:t>
            </w:r>
          </w:p>
        </w:tc>
        <w:tc>
          <w:tcPr>
            <w:tcW w:w="960" w:type="dxa"/>
            <w:tcBorders>
              <w:top w:val="nil"/>
              <w:left w:val="nil"/>
              <w:right w:val="nil"/>
            </w:tcBorders>
            <w:shd w:val="clear" w:color="auto" w:fill="auto"/>
            <w:vAlign w:val="center"/>
            <w:hideMark/>
          </w:tcPr>
          <w:p w14:paraId="7A1D10D4"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816</w:t>
            </w:r>
          </w:p>
        </w:tc>
        <w:tc>
          <w:tcPr>
            <w:tcW w:w="960" w:type="dxa"/>
            <w:tcBorders>
              <w:top w:val="nil"/>
              <w:left w:val="nil"/>
              <w:right w:val="nil"/>
            </w:tcBorders>
            <w:shd w:val="clear" w:color="auto" w:fill="auto"/>
            <w:noWrap/>
            <w:vAlign w:val="bottom"/>
            <w:hideMark/>
          </w:tcPr>
          <w:p w14:paraId="481B9571"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26.6</w:t>
            </w:r>
          </w:p>
        </w:tc>
        <w:tc>
          <w:tcPr>
            <w:tcW w:w="1860" w:type="dxa"/>
            <w:tcBorders>
              <w:top w:val="nil"/>
              <w:left w:val="single" w:sz="8" w:space="0" w:color="auto"/>
              <w:right w:val="nil"/>
            </w:tcBorders>
            <w:shd w:val="clear" w:color="auto" w:fill="auto"/>
            <w:noWrap/>
            <w:vAlign w:val="bottom"/>
            <w:hideMark/>
          </w:tcPr>
          <w:p w14:paraId="6540F6C7"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2.7</w:t>
            </w:r>
          </w:p>
        </w:tc>
        <w:tc>
          <w:tcPr>
            <w:tcW w:w="1710" w:type="dxa"/>
            <w:tcBorders>
              <w:top w:val="nil"/>
              <w:left w:val="single" w:sz="8" w:space="0" w:color="auto"/>
              <w:right w:val="single" w:sz="8" w:space="0" w:color="auto"/>
            </w:tcBorders>
            <w:shd w:val="clear" w:color="auto" w:fill="auto"/>
            <w:noWrap/>
            <w:vAlign w:val="bottom"/>
            <w:hideMark/>
          </w:tcPr>
          <w:p w14:paraId="08480B42"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1.7</w:t>
            </w:r>
          </w:p>
        </w:tc>
        <w:tc>
          <w:tcPr>
            <w:tcW w:w="990" w:type="dxa"/>
            <w:tcBorders>
              <w:top w:val="nil"/>
              <w:left w:val="nil"/>
              <w:right w:val="nil"/>
            </w:tcBorders>
            <w:shd w:val="clear" w:color="auto" w:fill="auto"/>
            <w:noWrap/>
            <w:vAlign w:val="bottom"/>
            <w:hideMark/>
          </w:tcPr>
          <w:p w14:paraId="4EE4AA15"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0.001</w:t>
            </w:r>
          </w:p>
        </w:tc>
        <w:tc>
          <w:tcPr>
            <w:tcW w:w="960" w:type="dxa"/>
            <w:tcBorders>
              <w:top w:val="nil"/>
              <w:left w:val="single" w:sz="8" w:space="0" w:color="auto"/>
              <w:right w:val="single" w:sz="8" w:space="0" w:color="auto"/>
            </w:tcBorders>
            <w:shd w:val="clear" w:color="auto" w:fill="auto"/>
            <w:noWrap/>
            <w:vAlign w:val="bottom"/>
            <w:hideMark/>
          </w:tcPr>
          <w:p w14:paraId="355DCFEE"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7125826D" w14:textId="77777777" w:rsidTr="00B64CA7">
        <w:trPr>
          <w:trHeight w:val="276"/>
        </w:trPr>
        <w:tc>
          <w:tcPr>
            <w:tcW w:w="3320" w:type="dxa"/>
            <w:tcBorders>
              <w:top w:val="nil"/>
              <w:left w:val="single" w:sz="8" w:space="0" w:color="auto"/>
              <w:bottom w:val="single" w:sz="8" w:space="0" w:color="auto"/>
              <w:right w:val="nil"/>
            </w:tcBorders>
            <w:shd w:val="clear" w:color="auto" w:fill="auto"/>
            <w:noWrap/>
            <w:vAlign w:val="bottom"/>
            <w:hideMark/>
          </w:tcPr>
          <w:p w14:paraId="47E4E0FE"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Grad - Missing</w:t>
            </w:r>
          </w:p>
        </w:tc>
        <w:tc>
          <w:tcPr>
            <w:tcW w:w="900" w:type="dxa"/>
            <w:tcBorders>
              <w:top w:val="nil"/>
              <w:left w:val="single" w:sz="8" w:space="0" w:color="auto"/>
              <w:bottom w:val="single" w:sz="8" w:space="0" w:color="auto"/>
              <w:right w:val="nil"/>
            </w:tcBorders>
            <w:shd w:val="clear" w:color="auto" w:fill="auto"/>
            <w:vAlign w:val="center"/>
            <w:hideMark/>
          </w:tcPr>
          <w:p w14:paraId="32983A3B"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25</w:t>
            </w:r>
          </w:p>
        </w:tc>
        <w:tc>
          <w:tcPr>
            <w:tcW w:w="810" w:type="dxa"/>
            <w:tcBorders>
              <w:top w:val="nil"/>
              <w:left w:val="nil"/>
              <w:bottom w:val="single" w:sz="8" w:space="0" w:color="auto"/>
              <w:right w:val="single" w:sz="8" w:space="0" w:color="auto"/>
            </w:tcBorders>
            <w:shd w:val="clear" w:color="auto" w:fill="auto"/>
            <w:noWrap/>
            <w:vAlign w:val="bottom"/>
            <w:hideMark/>
          </w:tcPr>
          <w:p w14:paraId="14FEA7A1"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0.5</w:t>
            </w:r>
          </w:p>
        </w:tc>
        <w:tc>
          <w:tcPr>
            <w:tcW w:w="900" w:type="dxa"/>
            <w:tcBorders>
              <w:top w:val="nil"/>
              <w:left w:val="nil"/>
              <w:bottom w:val="single" w:sz="8" w:space="0" w:color="auto"/>
              <w:right w:val="nil"/>
            </w:tcBorders>
            <w:shd w:val="clear" w:color="auto" w:fill="auto"/>
            <w:vAlign w:val="center"/>
            <w:hideMark/>
          </w:tcPr>
          <w:p w14:paraId="087175D4" w14:textId="312BD324" w:rsidR="00673CDD" w:rsidRPr="00673CDD" w:rsidRDefault="00C7386D" w:rsidP="00673CD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900" w:type="dxa"/>
            <w:tcBorders>
              <w:top w:val="nil"/>
              <w:left w:val="nil"/>
              <w:bottom w:val="single" w:sz="8" w:space="0" w:color="auto"/>
              <w:right w:val="single" w:sz="8" w:space="0" w:color="auto"/>
            </w:tcBorders>
            <w:shd w:val="clear" w:color="auto" w:fill="auto"/>
            <w:noWrap/>
            <w:vAlign w:val="bottom"/>
            <w:hideMark/>
          </w:tcPr>
          <w:p w14:paraId="03C1EB2F"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0.4</w:t>
            </w:r>
          </w:p>
        </w:tc>
        <w:tc>
          <w:tcPr>
            <w:tcW w:w="960" w:type="dxa"/>
            <w:tcBorders>
              <w:top w:val="nil"/>
              <w:left w:val="nil"/>
              <w:bottom w:val="single" w:sz="8" w:space="0" w:color="auto"/>
              <w:right w:val="nil"/>
            </w:tcBorders>
            <w:shd w:val="clear" w:color="auto" w:fill="auto"/>
            <w:vAlign w:val="center"/>
            <w:hideMark/>
          </w:tcPr>
          <w:p w14:paraId="4168212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17</w:t>
            </w:r>
          </w:p>
        </w:tc>
        <w:tc>
          <w:tcPr>
            <w:tcW w:w="960" w:type="dxa"/>
            <w:tcBorders>
              <w:top w:val="nil"/>
              <w:left w:val="nil"/>
              <w:bottom w:val="single" w:sz="8" w:space="0" w:color="auto"/>
              <w:right w:val="nil"/>
            </w:tcBorders>
            <w:shd w:val="clear" w:color="auto" w:fill="auto"/>
            <w:noWrap/>
            <w:vAlign w:val="bottom"/>
            <w:hideMark/>
          </w:tcPr>
          <w:p w14:paraId="52CC75B0"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0.6</w:t>
            </w:r>
          </w:p>
        </w:tc>
        <w:tc>
          <w:tcPr>
            <w:tcW w:w="1860" w:type="dxa"/>
            <w:tcBorders>
              <w:top w:val="nil"/>
              <w:left w:val="single" w:sz="8" w:space="0" w:color="auto"/>
              <w:bottom w:val="single" w:sz="8" w:space="0" w:color="auto"/>
              <w:right w:val="nil"/>
            </w:tcBorders>
            <w:shd w:val="clear" w:color="auto" w:fill="auto"/>
            <w:noWrap/>
            <w:vAlign w:val="bottom"/>
            <w:hideMark/>
          </w:tcPr>
          <w:p w14:paraId="08CBB456"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-0.1</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14:paraId="09D20117"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-0.1</w:t>
            </w:r>
          </w:p>
        </w:tc>
        <w:tc>
          <w:tcPr>
            <w:tcW w:w="990" w:type="dxa"/>
            <w:tcBorders>
              <w:top w:val="nil"/>
              <w:left w:val="nil"/>
              <w:bottom w:val="single" w:sz="8" w:space="0" w:color="auto"/>
              <w:right w:val="nil"/>
            </w:tcBorders>
            <w:shd w:val="clear" w:color="auto" w:fill="auto"/>
            <w:noWrap/>
            <w:vAlign w:val="bottom"/>
            <w:hideMark/>
          </w:tcPr>
          <w:p w14:paraId="58808B8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0.000</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675680C"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0.11</w:t>
            </w:r>
          </w:p>
        </w:tc>
      </w:tr>
      <w:tr w:rsidR="00673CDD" w:rsidRPr="00673CDD" w14:paraId="46D94D4D" w14:textId="77777777" w:rsidTr="00B64CA7">
        <w:trPr>
          <w:trHeight w:val="276"/>
        </w:trPr>
        <w:tc>
          <w:tcPr>
            <w:tcW w:w="3320" w:type="dxa"/>
            <w:tcBorders>
              <w:top w:val="single" w:sz="8" w:space="0" w:color="auto"/>
              <w:left w:val="single" w:sz="8" w:space="0" w:color="auto"/>
              <w:bottom w:val="nil"/>
              <w:right w:val="nil"/>
            </w:tcBorders>
            <w:shd w:val="clear" w:color="auto" w:fill="auto"/>
            <w:noWrap/>
            <w:vAlign w:val="bottom"/>
            <w:hideMark/>
          </w:tcPr>
          <w:p w14:paraId="47098948" w14:textId="77777777" w:rsidR="00673CDD" w:rsidRPr="00673CDD" w:rsidRDefault="00673CDD" w:rsidP="00673CDD">
            <w:pPr>
              <w:keepNext/>
              <w:keepLines/>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lastRenderedPageBreak/>
              <w:t xml:space="preserve">Standardized Race/Ethnicity </w:t>
            </w:r>
          </w:p>
        </w:tc>
        <w:tc>
          <w:tcPr>
            <w:tcW w:w="900" w:type="dxa"/>
            <w:tcBorders>
              <w:top w:val="single" w:sz="8" w:space="0" w:color="auto"/>
              <w:left w:val="single" w:sz="8" w:space="0" w:color="auto"/>
              <w:bottom w:val="nil"/>
              <w:right w:val="nil"/>
            </w:tcBorders>
            <w:shd w:val="clear" w:color="auto" w:fill="auto"/>
            <w:noWrap/>
            <w:vAlign w:val="bottom"/>
            <w:hideMark/>
          </w:tcPr>
          <w:p w14:paraId="53E46865"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810" w:type="dxa"/>
            <w:tcBorders>
              <w:top w:val="single" w:sz="8" w:space="0" w:color="auto"/>
              <w:left w:val="nil"/>
              <w:bottom w:val="nil"/>
              <w:right w:val="single" w:sz="8" w:space="0" w:color="auto"/>
            </w:tcBorders>
            <w:shd w:val="clear" w:color="auto" w:fill="auto"/>
            <w:noWrap/>
            <w:vAlign w:val="bottom"/>
            <w:hideMark/>
          </w:tcPr>
          <w:p w14:paraId="7C85D157"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900" w:type="dxa"/>
            <w:tcBorders>
              <w:top w:val="single" w:sz="8" w:space="0" w:color="auto"/>
              <w:left w:val="nil"/>
              <w:bottom w:val="nil"/>
              <w:right w:val="nil"/>
            </w:tcBorders>
            <w:shd w:val="clear" w:color="auto" w:fill="auto"/>
            <w:noWrap/>
            <w:vAlign w:val="bottom"/>
            <w:hideMark/>
          </w:tcPr>
          <w:p w14:paraId="34BCF0F7"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900" w:type="dxa"/>
            <w:tcBorders>
              <w:top w:val="single" w:sz="8" w:space="0" w:color="auto"/>
              <w:left w:val="nil"/>
              <w:bottom w:val="nil"/>
              <w:right w:val="single" w:sz="8" w:space="0" w:color="auto"/>
            </w:tcBorders>
            <w:shd w:val="clear" w:color="auto" w:fill="auto"/>
            <w:noWrap/>
            <w:vAlign w:val="bottom"/>
            <w:hideMark/>
          </w:tcPr>
          <w:p w14:paraId="4F74FF08"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960" w:type="dxa"/>
            <w:tcBorders>
              <w:top w:val="single" w:sz="8" w:space="0" w:color="auto"/>
              <w:left w:val="nil"/>
              <w:bottom w:val="nil"/>
              <w:right w:val="nil"/>
            </w:tcBorders>
            <w:shd w:val="clear" w:color="auto" w:fill="auto"/>
            <w:noWrap/>
            <w:vAlign w:val="bottom"/>
            <w:hideMark/>
          </w:tcPr>
          <w:p w14:paraId="5668C4CD" w14:textId="77777777" w:rsidR="00673CDD" w:rsidRPr="00673CDD" w:rsidRDefault="00673CDD" w:rsidP="00673CDD">
            <w:pPr>
              <w:spacing w:after="0" w:line="240" w:lineRule="auto"/>
              <w:rPr>
                <w:rFonts w:ascii="Calibri" w:eastAsia="Times New Roman" w:hAnsi="Calibri" w:cs="Times New Roman"/>
                <w:color w:val="000000"/>
                <w:sz w:val="20"/>
                <w:szCs w:val="20"/>
              </w:rPr>
            </w:pPr>
          </w:p>
        </w:tc>
        <w:tc>
          <w:tcPr>
            <w:tcW w:w="960" w:type="dxa"/>
            <w:tcBorders>
              <w:top w:val="single" w:sz="8" w:space="0" w:color="auto"/>
              <w:left w:val="nil"/>
              <w:bottom w:val="nil"/>
              <w:right w:val="nil"/>
            </w:tcBorders>
            <w:shd w:val="clear" w:color="auto" w:fill="auto"/>
            <w:noWrap/>
            <w:vAlign w:val="bottom"/>
            <w:hideMark/>
          </w:tcPr>
          <w:p w14:paraId="0C52BFB9" w14:textId="77777777" w:rsidR="00673CDD" w:rsidRPr="00673CDD" w:rsidRDefault="00673CDD" w:rsidP="00673CDD">
            <w:pPr>
              <w:spacing w:after="0" w:line="240" w:lineRule="auto"/>
              <w:rPr>
                <w:rFonts w:ascii="Times New Roman" w:eastAsia="Times New Roman" w:hAnsi="Times New Roman" w:cs="Times New Roman"/>
                <w:sz w:val="20"/>
                <w:szCs w:val="20"/>
              </w:rPr>
            </w:pPr>
          </w:p>
        </w:tc>
        <w:tc>
          <w:tcPr>
            <w:tcW w:w="1860" w:type="dxa"/>
            <w:tcBorders>
              <w:top w:val="single" w:sz="8" w:space="0" w:color="auto"/>
              <w:left w:val="single" w:sz="8" w:space="0" w:color="auto"/>
              <w:bottom w:val="nil"/>
              <w:right w:val="nil"/>
            </w:tcBorders>
            <w:shd w:val="clear" w:color="auto" w:fill="auto"/>
            <w:noWrap/>
            <w:vAlign w:val="bottom"/>
            <w:hideMark/>
          </w:tcPr>
          <w:p w14:paraId="5D91C81D" w14:textId="77777777" w:rsidR="00673CDD" w:rsidRPr="00673CDD" w:rsidRDefault="00673CDD" w:rsidP="00673CDD">
            <w:pPr>
              <w:spacing w:after="0" w:line="240" w:lineRule="auto"/>
              <w:ind w:right="61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1710" w:type="dxa"/>
            <w:tcBorders>
              <w:top w:val="single" w:sz="8" w:space="0" w:color="auto"/>
              <w:left w:val="single" w:sz="8" w:space="0" w:color="auto"/>
              <w:bottom w:val="nil"/>
              <w:right w:val="single" w:sz="8" w:space="0" w:color="auto"/>
            </w:tcBorders>
            <w:shd w:val="clear" w:color="auto" w:fill="auto"/>
            <w:noWrap/>
            <w:vAlign w:val="bottom"/>
            <w:hideMark/>
          </w:tcPr>
          <w:p w14:paraId="3CB6EB4F" w14:textId="77777777" w:rsidR="00673CDD" w:rsidRPr="00673CDD" w:rsidRDefault="00673CDD" w:rsidP="00673CDD">
            <w:pPr>
              <w:spacing w:after="0" w:line="240" w:lineRule="auto"/>
              <w:ind w:right="61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990" w:type="dxa"/>
            <w:tcBorders>
              <w:top w:val="single" w:sz="8" w:space="0" w:color="auto"/>
              <w:left w:val="nil"/>
              <w:bottom w:val="nil"/>
              <w:right w:val="nil"/>
            </w:tcBorders>
            <w:shd w:val="clear" w:color="auto" w:fill="auto"/>
            <w:noWrap/>
            <w:vAlign w:val="bottom"/>
            <w:hideMark/>
          </w:tcPr>
          <w:p w14:paraId="506E0952" w14:textId="77777777" w:rsidR="00673CDD" w:rsidRPr="00673CDD" w:rsidRDefault="00673CDD" w:rsidP="00673CDD">
            <w:pPr>
              <w:spacing w:after="0" w:line="240" w:lineRule="auto"/>
              <w:rPr>
                <w:rFonts w:ascii="Calibri" w:eastAsia="Times New Roman" w:hAnsi="Calibri" w:cs="Times New Roman"/>
                <w:color w:val="000000"/>
                <w:sz w:val="20"/>
                <w:szCs w:val="20"/>
              </w:rPr>
            </w:pP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14:paraId="28685D8A"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60852AE7" w14:textId="77777777" w:rsidTr="00B64CA7">
        <w:trPr>
          <w:trHeight w:val="276"/>
        </w:trPr>
        <w:tc>
          <w:tcPr>
            <w:tcW w:w="3320" w:type="dxa"/>
            <w:tcBorders>
              <w:top w:val="nil"/>
              <w:left w:val="single" w:sz="8" w:space="0" w:color="auto"/>
              <w:bottom w:val="nil"/>
              <w:right w:val="nil"/>
            </w:tcBorders>
            <w:shd w:val="clear" w:color="auto" w:fill="auto"/>
            <w:noWrap/>
            <w:vAlign w:val="bottom"/>
            <w:hideMark/>
          </w:tcPr>
          <w:p w14:paraId="19775878" w14:textId="77777777" w:rsidR="00673CDD" w:rsidRPr="00673CDD" w:rsidRDefault="00673CDD" w:rsidP="00673CDD">
            <w:pPr>
              <w:keepNext/>
              <w:keepLines/>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White</w:t>
            </w:r>
          </w:p>
        </w:tc>
        <w:tc>
          <w:tcPr>
            <w:tcW w:w="900" w:type="dxa"/>
            <w:tcBorders>
              <w:top w:val="nil"/>
              <w:left w:val="single" w:sz="8" w:space="0" w:color="auto"/>
              <w:bottom w:val="nil"/>
              <w:right w:val="nil"/>
            </w:tcBorders>
            <w:shd w:val="clear" w:color="auto" w:fill="auto"/>
            <w:vAlign w:val="center"/>
            <w:hideMark/>
          </w:tcPr>
          <w:p w14:paraId="1289B0BD"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2,346</w:t>
            </w:r>
          </w:p>
        </w:tc>
        <w:tc>
          <w:tcPr>
            <w:tcW w:w="810" w:type="dxa"/>
            <w:tcBorders>
              <w:top w:val="nil"/>
              <w:left w:val="nil"/>
              <w:bottom w:val="nil"/>
              <w:right w:val="single" w:sz="8" w:space="0" w:color="auto"/>
            </w:tcBorders>
            <w:shd w:val="clear" w:color="auto" w:fill="auto"/>
            <w:noWrap/>
            <w:vAlign w:val="bottom"/>
            <w:hideMark/>
          </w:tcPr>
          <w:p w14:paraId="474DFE87"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48.3</w:t>
            </w:r>
          </w:p>
        </w:tc>
        <w:tc>
          <w:tcPr>
            <w:tcW w:w="900" w:type="dxa"/>
            <w:tcBorders>
              <w:top w:val="nil"/>
              <w:left w:val="nil"/>
              <w:bottom w:val="nil"/>
              <w:right w:val="nil"/>
            </w:tcBorders>
            <w:shd w:val="clear" w:color="auto" w:fill="auto"/>
            <w:vAlign w:val="center"/>
            <w:hideMark/>
          </w:tcPr>
          <w:p w14:paraId="162A5FE8" w14:textId="106014B0"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9</w:t>
            </w:r>
            <w:r w:rsidR="00C7386D">
              <w:rPr>
                <w:rFonts w:ascii="Calibri" w:eastAsia="Times New Roman" w:hAnsi="Calibri" w:cs="Times New Roman"/>
                <w:color w:val="000000"/>
                <w:sz w:val="20"/>
                <w:szCs w:val="20"/>
              </w:rPr>
              <w:t>28</w:t>
            </w:r>
          </w:p>
        </w:tc>
        <w:tc>
          <w:tcPr>
            <w:tcW w:w="900" w:type="dxa"/>
            <w:tcBorders>
              <w:top w:val="nil"/>
              <w:left w:val="nil"/>
              <w:bottom w:val="nil"/>
              <w:right w:val="single" w:sz="8" w:space="0" w:color="auto"/>
            </w:tcBorders>
            <w:shd w:val="clear" w:color="auto" w:fill="auto"/>
            <w:noWrap/>
            <w:vAlign w:val="bottom"/>
            <w:hideMark/>
          </w:tcPr>
          <w:p w14:paraId="72ADF91B"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52.0</w:t>
            </w:r>
          </w:p>
        </w:tc>
        <w:tc>
          <w:tcPr>
            <w:tcW w:w="960" w:type="dxa"/>
            <w:tcBorders>
              <w:top w:val="nil"/>
              <w:left w:val="nil"/>
              <w:bottom w:val="nil"/>
              <w:right w:val="nil"/>
            </w:tcBorders>
            <w:shd w:val="clear" w:color="auto" w:fill="auto"/>
            <w:vAlign w:val="center"/>
            <w:hideMark/>
          </w:tcPr>
          <w:p w14:paraId="173A78FF"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1,415</w:t>
            </w:r>
          </w:p>
        </w:tc>
        <w:tc>
          <w:tcPr>
            <w:tcW w:w="960" w:type="dxa"/>
            <w:tcBorders>
              <w:top w:val="nil"/>
              <w:left w:val="nil"/>
              <w:bottom w:val="nil"/>
              <w:right w:val="nil"/>
            </w:tcBorders>
            <w:shd w:val="clear" w:color="auto" w:fill="auto"/>
            <w:noWrap/>
            <w:vAlign w:val="bottom"/>
            <w:hideMark/>
          </w:tcPr>
          <w:p w14:paraId="39408F9A"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46.1</w:t>
            </w:r>
          </w:p>
        </w:tc>
        <w:tc>
          <w:tcPr>
            <w:tcW w:w="1860" w:type="dxa"/>
            <w:tcBorders>
              <w:top w:val="nil"/>
              <w:left w:val="single" w:sz="8" w:space="0" w:color="auto"/>
              <w:bottom w:val="nil"/>
              <w:right w:val="nil"/>
            </w:tcBorders>
            <w:shd w:val="clear" w:color="auto" w:fill="auto"/>
            <w:noWrap/>
            <w:vAlign w:val="bottom"/>
            <w:hideMark/>
          </w:tcPr>
          <w:p w14:paraId="7CD1CCED"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5.9</w:t>
            </w:r>
          </w:p>
        </w:tc>
        <w:tc>
          <w:tcPr>
            <w:tcW w:w="1710" w:type="dxa"/>
            <w:tcBorders>
              <w:top w:val="nil"/>
              <w:left w:val="single" w:sz="8" w:space="0" w:color="auto"/>
              <w:bottom w:val="nil"/>
              <w:right w:val="single" w:sz="8" w:space="0" w:color="auto"/>
            </w:tcBorders>
            <w:shd w:val="clear" w:color="auto" w:fill="auto"/>
            <w:noWrap/>
            <w:vAlign w:val="bottom"/>
            <w:hideMark/>
          </w:tcPr>
          <w:p w14:paraId="17AF92F7"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3.7</w:t>
            </w:r>
          </w:p>
        </w:tc>
        <w:tc>
          <w:tcPr>
            <w:tcW w:w="990" w:type="dxa"/>
            <w:tcBorders>
              <w:top w:val="nil"/>
              <w:left w:val="nil"/>
              <w:bottom w:val="nil"/>
              <w:right w:val="nil"/>
            </w:tcBorders>
            <w:shd w:val="clear" w:color="auto" w:fill="auto"/>
            <w:noWrap/>
            <w:vAlign w:val="bottom"/>
            <w:hideMark/>
          </w:tcPr>
          <w:p w14:paraId="45A5D2BD"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0.003</w:t>
            </w:r>
          </w:p>
        </w:tc>
        <w:tc>
          <w:tcPr>
            <w:tcW w:w="960" w:type="dxa"/>
            <w:tcBorders>
              <w:top w:val="nil"/>
              <w:left w:val="single" w:sz="8" w:space="0" w:color="auto"/>
              <w:bottom w:val="nil"/>
              <w:right w:val="single" w:sz="8" w:space="0" w:color="auto"/>
            </w:tcBorders>
            <w:shd w:val="clear" w:color="auto" w:fill="auto"/>
            <w:noWrap/>
            <w:vAlign w:val="bottom"/>
            <w:hideMark/>
          </w:tcPr>
          <w:p w14:paraId="059281AB"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7F2B514E" w14:textId="77777777" w:rsidTr="00B64CA7">
        <w:trPr>
          <w:trHeight w:val="276"/>
        </w:trPr>
        <w:tc>
          <w:tcPr>
            <w:tcW w:w="3320" w:type="dxa"/>
            <w:tcBorders>
              <w:top w:val="nil"/>
              <w:left w:val="single" w:sz="8" w:space="0" w:color="auto"/>
              <w:bottom w:val="nil"/>
              <w:right w:val="nil"/>
            </w:tcBorders>
            <w:shd w:val="clear" w:color="auto" w:fill="auto"/>
            <w:noWrap/>
            <w:vAlign w:val="bottom"/>
            <w:hideMark/>
          </w:tcPr>
          <w:p w14:paraId="6FCBB914" w14:textId="77777777" w:rsidR="00673CDD" w:rsidRPr="00673CDD" w:rsidRDefault="00673CDD" w:rsidP="00673CDD">
            <w:pPr>
              <w:keepNext/>
              <w:keepLines/>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Black</w:t>
            </w:r>
          </w:p>
        </w:tc>
        <w:tc>
          <w:tcPr>
            <w:tcW w:w="900" w:type="dxa"/>
            <w:tcBorders>
              <w:top w:val="nil"/>
              <w:left w:val="single" w:sz="8" w:space="0" w:color="auto"/>
              <w:bottom w:val="nil"/>
              <w:right w:val="nil"/>
            </w:tcBorders>
            <w:shd w:val="clear" w:color="auto" w:fill="auto"/>
            <w:vAlign w:val="center"/>
            <w:hideMark/>
          </w:tcPr>
          <w:p w14:paraId="75883A4F"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271</w:t>
            </w:r>
          </w:p>
        </w:tc>
        <w:tc>
          <w:tcPr>
            <w:tcW w:w="810" w:type="dxa"/>
            <w:tcBorders>
              <w:top w:val="nil"/>
              <w:left w:val="nil"/>
              <w:bottom w:val="nil"/>
              <w:right w:val="single" w:sz="8" w:space="0" w:color="auto"/>
            </w:tcBorders>
            <w:shd w:val="clear" w:color="auto" w:fill="auto"/>
            <w:noWrap/>
            <w:vAlign w:val="bottom"/>
            <w:hideMark/>
          </w:tcPr>
          <w:p w14:paraId="0631E742"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5.6</w:t>
            </w:r>
          </w:p>
        </w:tc>
        <w:tc>
          <w:tcPr>
            <w:tcW w:w="900" w:type="dxa"/>
            <w:tcBorders>
              <w:top w:val="nil"/>
              <w:left w:val="nil"/>
              <w:bottom w:val="nil"/>
              <w:right w:val="nil"/>
            </w:tcBorders>
            <w:shd w:val="clear" w:color="auto" w:fill="auto"/>
            <w:vAlign w:val="center"/>
            <w:hideMark/>
          </w:tcPr>
          <w:p w14:paraId="43817A83"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70</w:t>
            </w:r>
          </w:p>
        </w:tc>
        <w:tc>
          <w:tcPr>
            <w:tcW w:w="900" w:type="dxa"/>
            <w:tcBorders>
              <w:top w:val="nil"/>
              <w:left w:val="nil"/>
              <w:bottom w:val="nil"/>
              <w:right w:val="single" w:sz="8" w:space="0" w:color="auto"/>
            </w:tcBorders>
            <w:shd w:val="clear" w:color="auto" w:fill="auto"/>
            <w:noWrap/>
            <w:vAlign w:val="bottom"/>
            <w:hideMark/>
          </w:tcPr>
          <w:p w14:paraId="5945BB85"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3.9</w:t>
            </w:r>
          </w:p>
        </w:tc>
        <w:tc>
          <w:tcPr>
            <w:tcW w:w="960" w:type="dxa"/>
            <w:tcBorders>
              <w:top w:val="nil"/>
              <w:left w:val="nil"/>
              <w:bottom w:val="nil"/>
              <w:right w:val="nil"/>
            </w:tcBorders>
            <w:shd w:val="clear" w:color="auto" w:fill="auto"/>
            <w:vAlign w:val="center"/>
            <w:hideMark/>
          </w:tcPr>
          <w:p w14:paraId="6337C58A"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201</w:t>
            </w:r>
          </w:p>
        </w:tc>
        <w:tc>
          <w:tcPr>
            <w:tcW w:w="960" w:type="dxa"/>
            <w:tcBorders>
              <w:top w:val="nil"/>
              <w:left w:val="nil"/>
              <w:bottom w:val="nil"/>
              <w:right w:val="nil"/>
            </w:tcBorders>
            <w:shd w:val="clear" w:color="auto" w:fill="auto"/>
            <w:noWrap/>
            <w:vAlign w:val="bottom"/>
            <w:hideMark/>
          </w:tcPr>
          <w:p w14:paraId="6DA2325F"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6.6</w:t>
            </w:r>
          </w:p>
        </w:tc>
        <w:tc>
          <w:tcPr>
            <w:tcW w:w="1860" w:type="dxa"/>
            <w:tcBorders>
              <w:top w:val="nil"/>
              <w:left w:val="single" w:sz="8" w:space="0" w:color="auto"/>
              <w:bottom w:val="nil"/>
              <w:right w:val="nil"/>
            </w:tcBorders>
            <w:shd w:val="clear" w:color="auto" w:fill="auto"/>
            <w:noWrap/>
            <w:vAlign w:val="bottom"/>
            <w:hideMark/>
          </w:tcPr>
          <w:p w14:paraId="02734E4B"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-2.6</w:t>
            </w:r>
          </w:p>
        </w:tc>
        <w:tc>
          <w:tcPr>
            <w:tcW w:w="1710" w:type="dxa"/>
            <w:tcBorders>
              <w:top w:val="nil"/>
              <w:left w:val="single" w:sz="8" w:space="0" w:color="auto"/>
              <w:bottom w:val="nil"/>
              <w:right w:val="single" w:sz="8" w:space="0" w:color="auto"/>
            </w:tcBorders>
            <w:shd w:val="clear" w:color="auto" w:fill="auto"/>
            <w:noWrap/>
            <w:vAlign w:val="bottom"/>
            <w:hideMark/>
          </w:tcPr>
          <w:p w14:paraId="1C8F3664"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-1.7</w:t>
            </w:r>
          </w:p>
        </w:tc>
        <w:tc>
          <w:tcPr>
            <w:tcW w:w="990" w:type="dxa"/>
            <w:tcBorders>
              <w:top w:val="nil"/>
              <w:left w:val="nil"/>
              <w:bottom w:val="nil"/>
              <w:right w:val="nil"/>
            </w:tcBorders>
            <w:shd w:val="clear" w:color="auto" w:fill="auto"/>
            <w:noWrap/>
            <w:vAlign w:val="bottom"/>
            <w:hideMark/>
          </w:tcPr>
          <w:p w14:paraId="3D265513"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0.005</w:t>
            </w:r>
          </w:p>
        </w:tc>
        <w:tc>
          <w:tcPr>
            <w:tcW w:w="960" w:type="dxa"/>
            <w:tcBorders>
              <w:top w:val="nil"/>
              <w:left w:val="single" w:sz="8" w:space="0" w:color="auto"/>
              <w:bottom w:val="nil"/>
              <w:right w:val="single" w:sz="8" w:space="0" w:color="auto"/>
            </w:tcBorders>
            <w:shd w:val="clear" w:color="auto" w:fill="auto"/>
            <w:noWrap/>
            <w:vAlign w:val="bottom"/>
            <w:hideMark/>
          </w:tcPr>
          <w:p w14:paraId="029A93F8"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6C7E498B" w14:textId="77777777" w:rsidTr="00B64CA7">
        <w:trPr>
          <w:trHeight w:val="276"/>
        </w:trPr>
        <w:tc>
          <w:tcPr>
            <w:tcW w:w="3320" w:type="dxa"/>
            <w:tcBorders>
              <w:top w:val="nil"/>
              <w:left w:val="single" w:sz="8" w:space="0" w:color="auto"/>
              <w:bottom w:val="nil"/>
              <w:right w:val="nil"/>
            </w:tcBorders>
            <w:shd w:val="clear" w:color="auto" w:fill="auto"/>
            <w:noWrap/>
            <w:vAlign w:val="bottom"/>
            <w:hideMark/>
          </w:tcPr>
          <w:p w14:paraId="3BDB10BA" w14:textId="77777777" w:rsidR="00673CDD" w:rsidRPr="00673CDD" w:rsidRDefault="00673CDD" w:rsidP="00673CDD">
            <w:pPr>
              <w:keepNext/>
              <w:keepLines/>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Hispanic</w:t>
            </w:r>
          </w:p>
        </w:tc>
        <w:tc>
          <w:tcPr>
            <w:tcW w:w="900" w:type="dxa"/>
            <w:tcBorders>
              <w:top w:val="nil"/>
              <w:left w:val="single" w:sz="8" w:space="0" w:color="auto"/>
              <w:bottom w:val="nil"/>
              <w:right w:val="nil"/>
            </w:tcBorders>
            <w:shd w:val="clear" w:color="auto" w:fill="auto"/>
            <w:vAlign w:val="center"/>
            <w:hideMark/>
          </w:tcPr>
          <w:p w14:paraId="5E1D95FF"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339</w:t>
            </w:r>
          </w:p>
        </w:tc>
        <w:tc>
          <w:tcPr>
            <w:tcW w:w="810" w:type="dxa"/>
            <w:tcBorders>
              <w:top w:val="nil"/>
              <w:left w:val="nil"/>
              <w:bottom w:val="nil"/>
              <w:right w:val="single" w:sz="8" w:space="0" w:color="auto"/>
            </w:tcBorders>
            <w:shd w:val="clear" w:color="auto" w:fill="auto"/>
            <w:noWrap/>
            <w:vAlign w:val="bottom"/>
            <w:hideMark/>
          </w:tcPr>
          <w:p w14:paraId="30103D17"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7.0</w:t>
            </w:r>
          </w:p>
        </w:tc>
        <w:tc>
          <w:tcPr>
            <w:tcW w:w="900" w:type="dxa"/>
            <w:tcBorders>
              <w:top w:val="nil"/>
              <w:left w:val="nil"/>
              <w:bottom w:val="nil"/>
              <w:right w:val="nil"/>
            </w:tcBorders>
            <w:shd w:val="clear" w:color="auto" w:fill="auto"/>
            <w:vAlign w:val="center"/>
            <w:hideMark/>
          </w:tcPr>
          <w:p w14:paraId="7A0472F2"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126</w:t>
            </w:r>
          </w:p>
        </w:tc>
        <w:tc>
          <w:tcPr>
            <w:tcW w:w="900" w:type="dxa"/>
            <w:tcBorders>
              <w:top w:val="nil"/>
              <w:left w:val="nil"/>
              <w:bottom w:val="nil"/>
              <w:right w:val="single" w:sz="8" w:space="0" w:color="auto"/>
            </w:tcBorders>
            <w:shd w:val="clear" w:color="auto" w:fill="auto"/>
            <w:noWrap/>
            <w:vAlign w:val="bottom"/>
            <w:hideMark/>
          </w:tcPr>
          <w:p w14:paraId="17BA94B8"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7.0</w:t>
            </w:r>
          </w:p>
        </w:tc>
        <w:tc>
          <w:tcPr>
            <w:tcW w:w="960" w:type="dxa"/>
            <w:tcBorders>
              <w:top w:val="nil"/>
              <w:left w:val="nil"/>
              <w:bottom w:val="nil"/>
              <w:right w:val="nil"/>
            </w:tcBorders>
            <w:shd w:val="clear" w:color="auto" w:fill="auto"/>
            <w:vAlign w:val="center"/>
            <w:hideMark/>
          </w:tcPr>
          <w:p w14:paraId="6BE81269"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213</w:t>
            </w:r>
          </w:p>
        </w:tc>
        <w:tc>
          <w:tcPr>
            <w:tcW w:w="960" w:type="dxa"/>
            <w:tcBorders>
              <w:top w:val="nil"/>
              <w:left w:val="nil"/>
              <w:bottom w:val="nil"/>
              <w:right w:val="nil"/>
            </w:tcBorders>
            <w:shd w:val="clear" w:color="auto" w:fill="auto"/>
            <w:noWrap/>
            <w:vAlign w:val="bottom"/>
            <w:hideMark/>
          </w:tcPr>
          <w:p w14:paraId="41172F7E"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6.9</w:t>
            </w:r>
          </w:p>
        </w:tc>
        <w:tc>
          <w:tcPr>
            <w:tcW w:w="1860" w:type="dxa"/>
            <w:tcBorders>
              <w:top w:val="nil"/>
              <w:left w:val="single" w:sz="8" w:space="0" w:color="auto"/>
              <w:bottom w:val="nil"/>
              <w:right w:val="nil"/>
            </w:tcBorders>
            <w:shd w:val="clear" w:color="auto" w:fill="auto"/>
            <w:noWrap/>
            <w:vAlign w:val="bottom"/>
            <w:hideMark/>
          </w:tcPr>
          <w:p w14:paraId="3185DD99"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0.1</w:t>
            </w:r>
          </w:p>
        </w:tc>
        <w:tc>
          <w:tcPr>
            <w:tcW w:w="1710" w:type="dxa"/>
            <w:tcBorders>
              <w:top w:val="nil"/>
              <w:left w:val="single" w:sz="8" w:space="0" w:color="auto"/>
              <w:bottom w:val="nil"/>
              <w:right w:val="single" w:sz="8" w:space="0" w:color="auto"/>
            </w:tcBorders>
            <w:shd w:val="clear" w:color="auto" w:fill="auto"/>
            <w:noWrap/>
            <w:vAlign w:val="bottom"/>
            <w:hideMark/>
          </w:tcPr>
          <w:p w14:paraId="779314D7"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0.1</w:t>
            </w:r>
          </w:p>
        </w:tc>
        <w:tc>
          <w:tcPr>
            <w:tcW w:w="990" w:type="dxa"/>
            <w:tcBorders>
              <w:top w:val="nil"/>
              <w:left w:val="nil"/>
              <w:bottom w:val="nil"/>
              <w:right w:val="nil"/>
            </w:tcBorders>
            <w:shd w:val="clear" w:color="auto" w:fill="auto"/>
            <w:noWrap/>
            <w:vAlign w:val="bottom"/>
            <w:hideMark/>
          </w:tcPr>
          <w:p w14:paraId="6093694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123A954C"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43CB63B4" w14:textId="77777777" w:rsidTr="00B64CA7">
        <w:trPr>
          <w:trHeight w:val="276"/>
        </w:trPr>
        <w:tc>
          <w:tcPr>
            <w:tcW w:w="3320" w:type="dxa"/>
            <w:tcBorders>
              <w:top w:val="nil"/>
              <w:left w:val="single" w:sz="8" w:space="0" w:color="auto"/>
              <w:bottom w:val="nil"/>
              <w:right w:val="nil"/>
            </w:tcBorders>
            <w:shd w:val="clear" w:color="auto" w:fill="auto"/>
            <w:noWrap/>
            <w:vAlign w:val="bottom"/>
            <w:hideMark/>
          </w:tcPr>
          <w:p w14:paraId="43D83788" w14:textId="77777777" w:rsidR="00673CDD" w:rsidRPr="00673CDD" w:rsidRDefault="00673CDD" w:rsidP="00673CDD">
            <w:pPr>
              <w:keepNext/>
              <w:keepLines/>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Asian</w:t>
            </w:r>
          </w:p>
        </w:tc>
        <w:tc>
          <w:tcPr>
            <w:tcW w:w="900" w:type="dxa"/>
            <w:tcBorders>
              <w:top w:val="nil"/>
              <w:left w:val="single" w:sz="8" w:space="0" w:color="auto"/>
              <w:bottom w:val="nil"/>
              <w:right w:val="nil"/>
            </w:tcBorders>
            <w:shd w:val="clear" w:color="auto" w:fill="auto"/>
            <w:vAlign w:val="center"/>
            <w:hideMark/>
          </w:tcPr>
          <w:p w14:paraId="58D734BF"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1,342</w:t>
            </w:r>
          </w:p>
        </w:tc>
        <w:tc>
          <w:tcPr>
            <w:tcW w:w="810" w:type="dxa"/>
            <w:tcBorders>
              <w:top w:val="nil"/>
              <w:left w:val="nil"/>
              <w:bottom w:val="nil"/>
              <w:right w:val="single" w:sz="8" w:space="0" w:color="auto"/>
            </w:tcBorders>
            <w:shd w:val="clear" w:color="auto" w:fill="auto"/>
            <w:noWrap/>
            <w:vAlign w:val="bottom"/>
            <w:hideMark/>
          </w:tcPr>
          <w:p w14:paraId="530F6325"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27.6</w:t>
            </w:r>
          </w:p>
        </w:tc>
        <w:tc>
          <w:tcPr>
            <w:tcW w:w="900" w:type="dxa"/>
            <w:tcBorders>
              <w:top w:val="nil"/>
              <w:left w:val="nil"/>
              <w:bottom w:val="nil"/>
              <w:right w:val="nil"/>
            </w:tcBorders>
            <w:shd w:val="clear" w:color="auto" w:fill="auto"/>
            <w:vAlign w:val="center"/>
            <w:hideMark/>
          </w:tcPr>
          <w:p w14:paraId="105B6187" w14:textId="7CBB9F03"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45</w:t>
            </w:r>
            <w:r w:rsidR="00C7386D">
              <w:rPr>
                <w:rFonts w:ascii="Calibri" w:eastAsia="Times New Roman" w:hAnsi="Calibri" w:cs="Times New Roman"/>
                <w:color w:val="000000"/>
                <w:sz w:val="20"/>
                <w:szCs w:val="20"/>
              </w:rPr>
              <w:t>4</w:t>
            </w:r>
          </w:p>
        </w:tc>
        <w:tc>
          <w:tcPr>
            <w:tcW w:w="900" w:type="dxa"/>
            <w:tcBorders>
              <w:top w:val="nil"/>
              <w:left w:val="nil"/>
              <w:bottom w:val="nil"/>
              <w:right w:val="single" w:sz="8" w:space="0" w:color="auto"/>
            </w:tcBorders>
            <w:shd w:val="clear" w:color="auto" w:fill="auto"/>
            <w:noWrap/>
            <w:vAlign w:val="bottom"/>
            <w:hideMark/>
          </w:tcPr>
          <w:p w14:paraId="1CB93EC7"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25.5</w:t>
            </w:r>
          </w:p>
        </w:tc>
        <w:tc>
          <w:tcPr>
            <w:tcW w:w="960" w:type="dxa"/>
            <w:tcBorders>
              <w:top w:val="nil"/>
              <w:left w:val="nil"/>
              <w:bottom w:val="nil"/>
              <w:right w:val="nil"/>
            </w:tcBorders>
            <w:shd w:val="clear" w:color="auto" w:fill="auto"/>
            <w:vAlign w:val="center"/>
            <w:hideMark/>
          </w:tcPr>
          <w:p w14:paraId="09AA1DC1"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886</w:t>
            </w:r>
          </w:p>
        </w:tc>
        <w:tc>
          <w:tcPr>
            <w:tcW w:w="960" w:type="dxa"/>
            <w:tcBorders>
              <w:top w:val="nil"/>
              <w:left w:val="nil"/>
              <w:bottom w:val="nil"/>
              <w:right w:val="nil"/>
            </w:tcBorders>
            <w:shd w:val="clear" w:color="auto" w:fill="auto"/>
            <w:noWrap/>
            <w:vAlign w:val="bottom"/>
            <w:hideMark/>
          </w:tcPr>
          <w:p w14:paraId="5E443733"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28.9</w:t>
            </w:r>
          </w:p>
        </w:tc>
        <w:tc>
          <w:tcPr>
            <w:tcW w:w="1860" w:type="dxa"/>
            <w:tcBorders>
              <w:top w:val="nil"/>
              <w:left w:val="single" w:sz="8" w:space="0" w:color="auto"/>
              <w:bottom w:val="nil"/>
              <w:right w:val="nil"/>
            </w:tcBorders>
            <w:shd w:val="clear" w:color="auto" w:fill="auto"/>
            <w:noWrap/>
            <w:vAlign w:val="bottom"/>
            <w:hideMark/>
          </w:tcPr>
          <w:p w14:paraId="7A06814E"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-3.4</w:t>
            </w:r>
          </w:p>
        </w:tc>
        <w:tc>
          <w:tcPr>
            <w:tcW w:w="1710" w:type="dxa"/>
            <w:tcBorders>
              <w:top w:val="nil"/>
              <w:left w:val="single" w:sz="8" w:space="0" w:color="auto"/>
              <w:bottom w:val="nil"/>
              <w:right w:val="single" w:sz="8" w:space="0" w:color="auto"/>
            </w:tcBorders>
            <w:shd w:val="clear" w:color="auto" w:fill="auto"/>
            <w:noWrap/>
            <w:vAlign w:val="bottom"/>
            <w:hideMark/>
          </w:tcPr>
          <w:p w14:paraId="669B8F1C"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-2.1</w:t>
            </w:r>
          </w:p>
        </w:tc>
        <w:tc>
          <w:tcPr>
            <w:tcW w:w="990" w:type="dxa"/>
            <w:tcBorders>
              <w:top w:val="nil"/>
              <w:left w:val="nil"/>
              <w:bottom w:val="nil"/>
              <w:right w:val="nil"/>
            </w:tcBorders>
            <w:shd w:val="clear" w:color="auto" w:fill="auto"/>
            <w:noWrap/>
            <w:vAlign w:val="bottom"/>
            <w:hideMark/>
          </w:tcPr>
          <w:p w14:paraId="78CE161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0.002</w:t>
            </w:r>
          </w:p>
        </w:tc>
        <w:tc>
          <w:tcPr>
            <w:tcW w:w="960" w:type="dxa"/>
            <w:tcBorders>
              <w:top w:val="nil"/>
              <w:left w:val="single" w:sz="8" w:space="0" w:color="auto"/>
              <w:bottom w:val="nil"/>
              <w:right w:val="single" w:sz="8" w:space="0" w:color="auto"/>
            </w:tcBorders>
            <w:shd w:val="clear" w:color="auto" w:fill="auto"/>
            <w:noWrap/>
            <w:vAlign w:val="bottom"/>
            <w:hideMark/>
          </w:tcPr>
          <w:p w14:paraId="15323FEF"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624F6975" w14:textId="77777777" w:rsidTr="00B64CA7">
        <w:trPr>
          <w:trHeight w:val="276"/>
        </w:trPr>
        <w:tc>
          <w:tcPr>
            <w:tcW w:w="3320" w:type="dxa"/>
            <w:tcBorders>
              <w:top w:val="nil"/>
              <w:left w:val="single" w:sz="8" w:space="0" w:color="auto"/>
              <w:bottom w:val="nil"/>
              <w:right w:val="nil"/>
            </w:tcBorders>
            <w:shd w:val="clear" w:color="auto" w:fill="auto"/>
            <w:noWrap/>
            <w:vAlign w:val="bottom"/>
            <w:hideMark/>
          </w:tcPr>
          <w:p w14:paraId="6CBCCCDA" w14:textId="77777777" w:rsidR="00673CDD" w:rsidRPr="00673CDD" w:rsidRDefault="00673CDD" w:rsidP="00673CDD">
            <w:pPr>
              <w:keepNext/>
              <w:keepLines/>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Native American/Pacific Islander</w:t>
            </w:r>
          </w:p>
        </w:tc>
        <w:tc>
          <w:tcPr>
            <w:tcW w:w="900" w:type="dxa"/>
            <w:tcBorders>
              <w:top w:val="nil"/>
              <w:left w:val="single" w:sz="8" w:space="0" w:color="auto"/>
              <w:bottom w:val="nil"/>
              <w:right w:val="nil"/>
            </w:tcBorders>
            <w:shd w:val="clear" w:color="auto" w:fill="auto"/>
            <w:vAlign w:val="center"/>
            <w:hideMark/>
          </w:tcPr>
          <w:p w14:paraId="220BA695"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560</w:t>
            </w:r>
          </w:p>
        </w:tc>
        <w:tc>
          <w:tcPr>
            <w:tcW w:w="810" w:type="dxa"/>
            <w:tcBorders>
              <w:top w:val="nil"/>
              <w:left w:val="nil"/>
              <w:bottom w:val="nil"/>
              <w:right w:val="single" w:sz="8" w:space="0" w:color="auto"/>
            </w:tcBorders>
            <w:shd w:val="clear" w:color="auto" w:fill="auto"/>
            <w:noWrap/>
            <w:vAlign w:val="bottom"/>
            <w:hideMark/>
          </w:tcPr>
          <w:p w14:paraId="34025E72"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11.5</w:t>
            </w:r>
          </w:p>
        </w:tc>
        <w:tc>
          <w:tcPr>
            <w:tcW w:w="900" w:type="dxa"/>
            <w:tcBorders>
              <w:top w:val="nil"/>
              <w:left w:val="nil"/>
              <w:bottom w:val="nil"/>
              <w:right w:val="nil"/>
            </w:tcBorders>
            <w:shd w:val="clear" w:color="auto" w:fill="auto"/>
            <w:vAlign w:val="center"/>
            <w:hideMark/>
          </w:tcPr>
          <w:p w14:paraId="59EE1DB8"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207</w:t>
            </w:r>
          </w:p>
        </w:tc>
        <w:tc>
          <w:tcPr>
            <w:tcW w:w="900" w:type="dxa"/>
            <w:tcBorders>
              <w:top w:val="nil"/>
              <w:left w:val="nil"/>
              <w:bottom w:val="nil"/>
              <w:right w:val="single" w:sz="8" w:space="0" w:color="auto"/>
            </w:tcBorders>
            <w:shd w:val="clear" w:color="auto" w:fill="auto"/>
            <w:noWrap/>
            <w:vAlign w:val="bottom"/>
            <w:hideMark/>
          </w:tcPr>
          <w:p w14:paraId="1EF701AC"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11.6</w:t>
            </w:r>
          </w:p>
        </w:tc>
        <w:tc>
          <w:tcPr>
            <w:tcW w:w="960" w:type="dxa"/>
            <w:tcBorders>
              <w:top w:val="nil"/>
              <w:left w:val="nil"/>
              <w:bottom w:val="nil"/>
              <w:right w:val="nil"/>
            </w:tcBorders>
            <w:shd w:val="clear" w:color="auto" w:fill="auto"/>
            <w:vAlign w:val="center"/>
            <w:hideMark/>
          </w:tcPr>
          <w:p w14:paraId="0507F78F"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353</w:t>
            </w:r>
          </w:p>
        </w:tc>
        <w:tc>
          <w:tcPr>
            <w:tcW w:w="960" w:type="dxa"/>
            <w:tcBorders>
              <w:top w:val="nil"/>
              <w:left w:val="nil"/>
              <w:bottom w:val="nil"/>
              <w:right w:val="nil"/>
            </w:tcBorders>
            <w:shd w:val="clear" w:color="auto" w:fill="auto"/>
            <w:noWrap/>
            <w:vAlign w:val="bottom"/>
            <w:hideMark/>
          </w:tcPr>
          <w:p w14:paraId="1DB0D4C9"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11.5</w:t>
            </w:r>
          </w:p>
        </w:tc>
        <w:tc>
          <w:tcPr>
            <w:tcW w:w="1860" w:type="dxa"/>
            <w:tcBorders>
              <w:top w:val="nil"/>
              <w:left w:val="single" w:sz="8" w:space="0" w:color="auto"/>
              <w:bottom w:val="nil"/>
              <w:right w:val="nil"/>
            </w:tcBorders>
            <w:shd w:val="clear" w:color="auto" w:fill="auto"/>
            <w:noWrap/>
            <w:vAlign w:val="bottom"/>
            <w:hideMark/>
          </w:tcPr>
          <w:p w14:paraId="23DFE076"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0.1</w:t>
            </w:r>
          </w:p>
        </w:tc>
        <w:tc>
          <w:tcPr>
            <w:tcW w:w="1710" w:type="dxa"/>
            <w:tcBorders>
              <w:top w:val="nil"/>
              <w:left w:val="single" w:sz="8" w:space="0" w:color="auto"/>
              <w:bottom w:val="nil"/>
              <w:right w:val="single" w:sz="8" w:space="0" w:color="auto"/>
            </w:tcBorders>
            <w:shd w:val="clear" w:color="auto" w:fill="auto"/>
            <w:noWrap/>
            <w:vAlign w:val="bottom"/>
            <w:hideMark/>
          </w:tcPr>
          <w:p w14:paraId="5EB2E69B"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990" w:type="dxa"/>
            <w:tcBorders>
              <w:top w:val="nil"/>
              <w:left w:val="nil"/>
              <w:bottom w:val="nil"/>
              <w:right w:val="nil"/>
            </w:tcBorders>
            <w:shd w:val="clear" w:color="auto" w:fill="auto"/>
            <w:noWrap/>
            <w:vAlign w:val="bottom"/>
            <w:hideMark/>
          </w:tcPr>
          <w:p w14:paraId="1045BD0D"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5E724F0C"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03CD3439" w14:textId="77777777" w:rsidTr="00B64CA7">
        <w:trPr>
          <w:trHeight w:val="276"/>
        </w:trPr>
        <w:tc>
          <w:tcPr>
            <w:tcW w:w="3320" w:type="dxa"/>
            <w:tcBorders>
              <w:top w:val="nil"/>
              <w:left w:val="single" w:sz="8" w:space="0" w:color="auto"/>
              <w:bottom w:val="nil"/>
              <w:right w:val="nil"/>
            </w:tcBorders>
            <w:shd w:val="clear" w:color="auto" w:fill="auto"/>
            <w:noWrap/>
            <w:vAlign w:val="bottom"/>
            <w:hideMark/>
          </w:tcPr>
          <w:p w14:paraId="1B8D8F23" w14:textId="77777777" w:rsidR="00673CDD" w:rsidRPr="00673CDD" w:rsidRDefault="00673CDD" w:rsidP="00673CDD">
            <w:pPr>
              <w:keepNext/>
              <w:keepLines/>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Missing</w:t>
            </w:r>
          </w:p>
        </w:tc>
        <w:tc>
          <w:tcPr>
            <w:tcW w:w="900" w:type="dxa"/>
            <w:tcBorders>
              <w:top w:val="nil"/>
              <w:left w:val="single" w:sz="8" w:space="0" w:color="auto"/>
              <w:bottom w:val="nil"/>
              <w:right w:val="nil"/>
            </w:tcBorders>
            <w:shd w:val="clear" w:color="auto" w:fill="auto"/>
            <w:vAlign w:val="center"/>
            <w:hideMark/>
          </w:tcPr>
          <w:p w14:paraId="20B8FF31"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w:t>
            </w:r>
          </w:p>
        </w:tc>
        <w:tc>
          <w:tcPr>
            <w:tcW w:w="810" w:type="dxa"/>
            <w:tcBorders>
              <w:top w:val="nil"/>
              <w:left w:val="nil"/>
              <w:bottom w:val="nil"/>
              <w:right w:val="single" w:sz="8" w:space="0" w:color="auto"/>
            </w:tcBorders>
            <w:shd w:val="clear" w:color="auto" w:fill="auto"/>
            <w:noWrap/>
            <w:vAlign w:val="bottom"/>
            <w:hideMark/>
          </w:tcPr>
          <w:p w14:paraId="7422CD98"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900" w:type="dxa"/>
            <w:tcBorders>
              <w:top w:val="nil"/>
              <w:left w:val="nil"/>
              <w:bottom w:val="nil"/>
              <w:right w:val="nil"/>
            </w:tcBorders>
            <w:shd w:val="clear" w:color="auto" w:fill="auto"/>
            <w:vAlign w:val="center"/>
            <w:hideMark/>
          </w:tcPr>
          <w:p w14:paraId="76363567"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w:t>
            </w:r>
          </w:p>
        </w:tc>
        <w:tc>
          <w:tcPr>
            <w:tcW w:w="900" w:type="dxa"/>
            <w:tcBorders>
              <w:top w:val="nil"/>
              <w:left w:val="nil"/>
              <w:bottom w:val="nil"/>
              <w:right w:val="single" w:sz="8" w:space="0" w:color="auto"/>
            </w:tcBorders>
            <w:shd w:val="clear" w:color="auto" w:fill="auto"/>
            <w:noWrap/>
            <w:vAlign w:val="bottom"/>
            <w:hideMark/>
          </w:tcPr>
          <w:p w14:paraId="18ABB3EB"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960" w:type="dxa"/>
            <w:tcBorders>
              <w:top w:val="nil"/>
              <w:left w:val="nil"/>
              <w:bottom w:val="nil"/>
              <w:right w:val="nil"/>
            </w:tcBorders>
            <w:shd w:val="clear" w:color="auto" w:fill="auto"/>
            <w:vAlign w:val="center"/>
            <w:hideMark/>
          </w:tcPr>
          <w:p w14:paraId="0E220FD2"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w:t>
            </w:r>
          </w:p>
        </w:tc>
        <w:tc>
          <w:tcPr>
            <w:tcW w:w="960" w:type="dxa"/>
            <w:tcBorders>
              <w:top w:val="nil"/>
              <w:left w:val="nil"/>
              <w:bottom w:val="nil"/>
              <w:right w:val="nil"/>
            </w:tcBorders>
            <w:shd w:val="clear" w:color="auto" w:fill="auto"/>
            <w:noWrap/>
            <w:vAlign w:val="bottom"/>
            <w:hideMark/>
          </w:tcPr>
          <w:p w14:paraId="4BC5AFC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1860" w:type="dxa"/>
            <w:tcBorders>
              <w:top w:val="nil"/>
              <w:left w:val="single" w:sz="8" w:space="0" w:color="auto"/>
              <w:bottom w:val="nil"/>
              <w:right w:val="nil"/>
            </w:tcBorders>
            <w:shd w:val="clear" w:color="auto" w:fill="auto"/>
            <w:noWrap/>
            <w:vAlign w:val="bottom"/>
            <w:hideMark/>
          </w:tcPr>
          <w:p w14:paraId="79F51984"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1710" w:type="dxa"/>
            <w:tcBorders>
              <w:top w:val="nil"/>
              <w:left w:val="single" w:sz="8" w:space="0" w:color="auto"/>
              <w:bottom w:val="nil"/>
              <w:right w:val="single" w:sz="8" w:space="0" w:color="auto"/>
            </w:tcBorders>
            <w:shd w:val="clear" w:color="auto" w:fill="auto"/>
            <w:noWrap/>
            <w:vAlign w:val="bottom"/>
            <w:hideMark/>
          </w:tcPr>
          <w:p w14:paraId="4AE0CDF2"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990" w:type="dxa"/>
            <w:tcBorders>
              <w:top w:val="nil"/>
              <w:left w:val="nil"/>
              <w:bottom w:val="nil"/>
              <w:right w:val="nil"/>
            </w:tcBorders>
            <w:shd w:val="clear" w:color="auto" w:fill="auto"/>
            <w:noWrap/>
            <w:vAlign w:val="bottom"/>
            <w:hideMark/>
          </w:tcPr>
          <w:p w14:paraId="2D499375"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7AAAC179"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0.10</w:t>
            </w:r>
          </w:p>
        </w:tc>
      </w:tr>
      <w:tr w:rsidR="00673CDD" w:rsidRPr="00673CDD" w14:paraId="1FE1A6EE" w14:textId="77777777" w:rsidTr="00B64CA7">
        <w:trPr>
          <w:trHeight w:val="276"/>
        </w:trPr>
        <w:tc>
          <w:tcPr>
            <w:tcW w:w="3320" w:type="dxa"/>
            <w:tcBorders>
              <w:top w:val="nil"/>
              <w:left w:val="single" w:sz="8" w:space="0" w:color="auto"/>
              <w:bottom w:val="nil"/>
              <w:right w:val="nil"/>
            </w:tcBorders>
            <w:shd w:val="clear" w:color="auto" w:fill="auto"/>
            <w:noWrap/>
            <w:vAlign w:val="bottom"/>
            <w:hideMark/>
          </w:tcPr>
          <w:p w14:paraId="72592C85"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Transfer Status</w:t>
            </w:r>
          </w:p>
        </w:tc>
        <w:tc>
          <w:tcPr>
            <w:tcW w:w="900" w:type="dxa"/>
            <w:tcBorders>
              <w:top w:val="nil"/>
              <w:left w:val="single" w:sz="8" w:space="0" w:color="auto"/>
              <w:bottom w:val="nil"/>
              <w:right w:val="nil"/>
            </w:tcBorders>
            <w:shd w:val="clear" w:color="auto" w:fill="auto"/>
            <w:noWrap/>
            <w:vAlign w:val="bottom"/>
            <w:hideMark/>
          </w:tcPr>
          <w:p w14:paraId="620DE4E6"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810" w:type="dxa"/>
            <w:tcBorders>
              <w:top w:val="nil"/>
              <w:left w:val="nil"/>
              <w:bottom w:val="nil"/>
              <w:right w:val="single" w:sz="8" w:space="0" w:color="auto"/>
            </w:tcBorders>
            <w:shd w:val="clear" w:color="auto" w:fill="auto"/>
            <w:noWrap/>
            <w:vAlign w:val="bottom"/>
            <w:hideMark/>
          </w:tcPr>
          <w:p w14:paraId="4A132BB0"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auto" w:fill="auto"/>
            <w:noWrap/>
            <w:vAlign w:val="bottom"/>
            <w:hideMark/>
          </w:tcPr>
          <w:p w14:paraId="5C7FDA80"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900" w:type="dxa"/>
            <w:tcBorders>
              <w:top w:val="nil"/>
              <w:left w:val="nil"/>
              <w:bottom w:val="nil"/>
              <w:right w:val="single" w:sz="8" w:space="0" w:color="auto"/>
            </w:tcBorders>
            <w:shd w:val="clear" w:color="auto" w:fill="auto"/>
            <w:noWrap/>
            <w:vAlign w:val="bottom"/>
            <w:hideMark/>
          </w:tcPr>
          <w:p w14:paraId="2FEE38FE"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960" w:type="dxa"/>
            <w:tcBorders>
              <w:top w:val="nil"/>
              <w:left w:val="nil"/>
              <w:bottom w:val="nil"/>
              <w:right w:val="nil"/>
            </w:tcBorders>
            <w:shd w:val="clear" w:color="auto" w:fill="auto"/>
            <w:noWrap/>
            <w:vAlign w:val="bottom"/>
            <w:hideMark/>
          </w:tcPr>
          <w:p w14:paraId="610D2F9A" w14:textId="77777777" w:rsidR="00673CDD" w:rsidRPr="00673CDD" w:rsidRDefault="00673CDD" w:rsidP="00673CDD">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1E82426" w14:textId="77777777" w:rsidR="00673CDD" w:rsidRPr="00673CDD" w:rsidRDefault="00673CDD" w:rsidP="00673CDD">
            <w:pPr>
              <w:spacing w:after="0" w:line="240" w:lineRule="auto"/>
              <w:rPr>
                <w:rFonts w:ascii="Times New Roman" w:eastAsia="Times New Roman" w:hAnsi="Times New Roman" w:cs="Times New Roman"/>
                <w:sz w:val="20"/>
                <w:szCs w:val="20"/>
              </w:rPr>
            </w:pPr>
          </w:p>
        </w:tc>
        <w:tc>
          <w:tcPr>
            <w:tcW w:w="1860" w:type="dxa"/>
            <w:tcBorders>
              <w:top w:val="nil"/>
              <w:left w:val="single" w:sz="8" w:space="0" w:color="auto"/>
              <w:bottom w:val="nil"/>
              <w:right w:val="nil"/>
            </w:tcBorders>
            <w:shd w:val="clear" w:color="auto" w:fill="auto"/>
            <w:noWrap/>
            <w:vAlign w:val="bottom"/>
            <w:hideMark/>
          </w:tcPr>
          <w:p w14:paraId="51BFB3A6" w14:textId="77777777" w:rsidR="00673CDD" w:rsidRPr="00673CDD" w:rsidRDefault="00673CDD" w:rsidP="00673CDD">
            <w:pPr>
              <w:spacing w:after="0" w:line="240" w:lineRule="auto"/>
              <w:ind w:right="61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1710" w:type="dxa"/>
            <w:tcBorders>
              <w:top w:val="nil"/>
              <w:left w:val="single" w:sz="8" w:space="0" w:color="auto"/>
              <w:bottom w:val="nil"/>
              <w:right w:val="single" w:sz="8" w:space="0" w:color="auto"/>
            </w:tcBorders>
            <w:shd w:val="clear" w:color="auto" w:fill="auto"/>
            <w:noWrap/>
            <w:vAlign w:val="bottom"/>
            <w:hideMark/>
          </w:tcPr>
          <w:p w14:paraId="425BCC15" w14:textId="77777777" w:rsidR="00673CDD" w:rsidRPr="00673CDD" w:rsidRDefault="00673CDD" w:rsidP="00673CDD">
            <w:pPr>
              <w:spacing w:after="0" w:line="240" w:lineRule="auto"/>
              <w:ind w:right="61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990" w:type="dxa"/>
            <w:tcBorders>
              <w:top w:val="nil"/>
              <w:left w:val="nil"/>
              <w:bottom w:val="nil"/>
              <w:right w:val="nil"/>
            </w:tcBorders>
            <w:shd w:val="clear" w:color="auto" w:fill="auto"/>
            <w:noWrap/>
            <w:vAlign w:val="bottom"/>
            <w:hideMark/>
          </w:tcPr>
          <w:p w14:paraId="56B1273B" w14:textId="77777777" w:rsidR="00673CDD" w:rsidRPr="00673CDD" w:rsidRDefault="00673CDD" w:rsidP="00673CDD">
            <w:pPr>
              <w:spacing w:after="0" w:line="240" w:lineRule="auto"/>
              <w:rPr>
                <w:rFonts w:ascii="Calibri" w:eastAsia="Times New Roman" w:hAnsi="Calibri" w:cs="Times New Roman"/>
                <w:color w:val="000000"/>
                <w:sz w:val="20"/>
                <w:szCs w:val="20"/>
              </w:rPr>
            </w:pPr>
          </w:p>
        </w:tc>
        <w:tc>
          <w:tcPr>
            <w:tcW w:w="960" w:type="dxa"/>
            <w:tcBorders>
              <w:top w:val="nil"/>
              <w:left w:val="single" w:sz="8" w:space="0" w:color="auto"/>
              <w:bottom w:val="nil"/>
              <w:right w:val="single" w:sz="8" w:space="0" w:color="auto"/>
            </w:tcBorders>
            <w:shd w:val="clear" w:color="auto" w:fill="auto"/>
            <w:noWrap/>
            <w:vAlign w:val="bottom"/>
            <w:hideMark/>
          </w:tcPr>
          <w:p w14:paraId="653AE7F6"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2739788D" w14:textId="77777777" w:rsidTr="00B64CA7">
        <w:trPr>
          <w:trHeight w:val="276"/>
        </w:trPr>
        <w:tc>
          <w:tcPr>
            <w:tcW w:w="3320" w:type="dxa"/>
            <w:tcBorders>
              <w:top w:val="nil"/>
              <w:left w:val="single" w:sz="8" w:space="0" w:color="auto"/>
              <w:bottom w:val="nil"/>
              <w:right w:val="nil"/>
            </w:tcBorders>
            <w:shd w:val="clear" w:color="auto" w:fill="auto"/>
            <w:noWrap/>
            <w:vAlign w:val="bottom"/>
            <w:hideMark/>
          </w:tcPr>
          <w:p w14:paraId="2ECDB4C8"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Yes</w:t>
            </w:r>
          </w:p>
        </w:tc>
        <w:tc>
          <w:tcPr>
            <w:tcW w:w="900" w:type="dxa"/>
            <w:tcBorders>
              <w:top w:val="nil"/>
              <w:left w:val="single" w:sz="8" w:space="0" w:color="auto"/>
              <w:bottom w:val="nil"/>
              <w:right w:val="nil"/>
            </w:tcBorders>
            <w:shd w:val="clear" w:color="auto" w:fill="auto"/>
            <w:vAlign w:val="center"/>
            <w:hideMark/>
          </w:tcPr>
          <w:p w14:paraId="249D189A"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w:t>
            </w:r>
          </w:p>
        </w:tc>
        <w:tc>
          <w:tcPr>
            <w:tcW w:w="810" w:type="dxa"/>
            <w:tcBorders>
              <w:top w:val="nil"/>
              <w:left w:val="nil"/>
              <w:bottom w:val="nil"/>
              <w:right w:val="single" w:sz="8" w:space="0" w:color="auto"/>
            </w:tcBorders>
            <w:shd w:val="clear" w:color="auto" w:fill="auto"/>
            <w:noWrap/>
            <w:vAlign w:val="bottom"/>
            <w:hideMark/>
          </w:tcPr>
          <w:p w14:paraId="39C58B69"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900" w:type="dxa"/>
            <w:tcBorders>
              <w:top w:val="nil"/>
              <w:left w:val="nil"/>
              <w:bottom w:val="nil"/>
              <w:right w:val="nil"/>
            </w:tcBorders>
            <w:shd w:val="clear" w:color="auto" w:fill="auto"/>
            <w:vAlign w:val="center"/>
            <w:hideMark/>
          </w:tcPr>
          <w:p w14:paraId="6A820F3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w:t>
            </w:r>
          </w:p>
        </w:tc>
        <w:tc>
          <w:tcPr>
            <w:tcW w:w="900" w:type="dxa"/>
            <w:tcBorders>
              <w:top w:val="nil"/>
              <w:left w:val="nil"/>
              <w:bottom w:val="nil"/>
              <w:right w:val="single" w:sz="8" w:space="0" w:color="auto"/>
            </w:tcBorders>
            <w:shd w:val="clear" w:color="auto" w:fill="auto"/>
            <w:noWrap/>
            <w:vAlign w:val="bottom"/>
            <w:hideMark/>
          </w:tcPr>
          <w:p w14:paraId="1A8E832E"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960" w:type="dxa"/>
            <w:tcBorders>
              <w:top w:val="nil"/>
              <w:left w:val="nil"/>
              <w:bottom w:val="nil"/>
              <w:right w:val="nil"/>
            </w:tcBorders>
            <w:shd w:val="clear" w:color="auto" w:fill="auto"/>
            <w:vAlign w:val="center"/>
            <w:hideMark/>
          </w:tcPr>
          <w:p w14:paraId="684B392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w:t>
            </w:r>
          </w:p>
        </w:tc>
        <w:tc>
          <w:tcPr>
            <w:tcW w:w="960" w:type="dxa"/>
            <w:tcBorders>
              <w:top w:val="nil"/>
              <w:left w:val="nil"/>
              <w:bottom w:val="nil"/>
              <w:right w:val="nil"/>
            </w:tcBorders>
            <w:shd w:val="clear" w:color="auto" w:fill="auto"/>
            <w:noWrap/>
            <w:vAlign w:val="bottom"/>
            <w:hideMark/>
          </w:tcPr>
          <w:p w14:paraId="28DC64E9"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1860" w:type="dxa"/>
            <w:tcBorders>
              <w:top w:val="nil"/>
              <w:left w:val="single" w:sz="8" w:space="0" w:color="auto"/>
              <w:bottom w:val="nil"/>
              <w:right w:val="nil"/>
            </w:tcBorders>
            <w:shd w:val="clear" w:color="auto" w:fill="auto"/>
            <w:noWrap/>
            <w:vAlign w:val="bottom"/>
            <w:hideMark/>
          </w:tcPr>
          <w:p w14:paraId="2A180D05"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1710" w:type="dxa"/>
            <w:tcBorders>
              <w:top w:val="nil"/>
              <w:left w:val="single" w:sz="8" w:space="0" w:color="auto"/>
              <w:bottom w:val="nil"/>
              <w:right w:val="single" w:sz="8" w:space="0" w:color="auto"/>
            </w:tcBorders>
            <w:shd w:val="clear" w:color="auto" w:fill="auto"/>
            <w:noWrap/>
            <w:vAlign w:val="bottom"/>
            <w:hideMark/>
          </w:tcPr>
          <w:p w14:paraId="77B85281"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990" w:type="dxa"/>
            <w:tcBorders>
              <w:top w:val="nil"/>
              <w:left w:val="nil"/>
              <w:bottom w:val="nil"/>
              <w:right w:val="nil"/>
            </w:tcBorders>
            <w:shd w:val="clear" w:color="auto" w:fill="auto"/>
            <w:noWrap/>
            <w:vAlign w:val="bottom"/>
            <w:hideMark/>
          </w:tcPr>
          <w:p w14:paraId="754208F5"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015EA701"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26AD95AF" w14:textId="77777777" w:rsidTr="00B64CA7">
        <w:trPr>
          <w:trHeight w:val="276"/>
        </w:trPr>
        <w:tc>
          <w:tcPr>
            <w:tcW w:w="3320" w:type="dxa"/>
            <w:tcBorders>
              <w:top w:val="nil"/>
              <w:left w:val="single" w:sz="8" w:space="0" w:color="auto"/>
              <w:bottom w:val="nil"/>
              <w:right w:val="nil"/>
            </w:tcBorders>
            <w:shd w:val="clear" w:color="auto" w:fill="auto"/>
            <w:noWrap/>
            <w:vAlign w:val="bottom"/>
            <w:hideMark/>
          </w:tcPr>
          <w:p w14:paraId="62D292FC"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No</w:t>
            </w:r>
          </w:p>
        </w:tc>
        <w:tc>
          <w:tcPr>
            <w:tcW w:w="900" w:type="dxa"/>
            <w:tcBorders>
              <w:top w:val="nil"/>
              <w:left w:val="single" w:sz="8" w:space="0" w:color="auto"/>
              <w:bottom w:val="nil"/>
              <w:right w:val="nil"/>
            </w:tcBorders>
            <w:shd w:val="clear" w:color="auto" w:fill="auto"/>
            <w:vAlign w:val="center"/>
            <w:hideMark/>
          </w:tcPr>
          <w:p w14:paraId="435DCA1E"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w:t>
            </w:r>
          </w:p>
        </w:tc>
        <w:tc>
          <w:tcPr>
            <w:tcW w:w="810" w:type="dxa"/>
            <w:tcBorders>
              <w:top w:val="nil"/>
              <w:left w:val="nil"/>
              <w:bottom w:val="nil"/>
              <w:right w:val="single" w:sz="8" w:space="0" w:color="auto"/>
            </w:tcBorders>
            <w:shd w:val="clear" w:color="auto" w:fill="auto"/>
            <w:noWrap/>
            <w:vAlign w:val="bottom"/>
            <w:hideMark/>
          </w:tcPr>
          <w:p w14:paraId="001FA6BC"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900" w:type="dxa"/>
            <w:tcBorders>
              <w:top w:val="nil"/>
              <w:left w:val="nil"/>
              <w:bottom w:val="nil"/>
              <w:right w:val="nil"/>
            </w:tcBorders>
            <w:shd w:val="clear" w:color="auto" w:fill="auto"/>
            <w:vAlign w:val="center"/>
            <w:hideMark/>
          </w:tcPr>
          <w:p w14:paraId="594C38DC"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w:t>
            </w:r>
          </w:p>
        </w:tc>
        <w:tc>
          <w:tcPr>
            <w:tcW w:w="900" w:type="dxa"/>
            <w:tcBorders>
              <w:top w:val="nil"/>
              <w:left w:val="nil"/>
              <w:bottom w:val="nil"/>
              <w:right w:val="single" w:sz="8" w:space="0" w:color="auto"/>
            </w:tcBorders>
            <w:shd w:val="clear" w:color="auto" w:fill="auto"/>
            <w:noWrap/>
            <w:vAlign w:val="bottom"/>
            <w:hideMark/>
          </w:tcPr>
          <w:p w14:paraId="5C2E437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960" w:type="dxa"/>
            <w:tcBorders>
              <w:top w:val="nil"/>
              <w:left w:val="nil"/>
              <w:bottom w:val="nil"/>
              <w:right w:val="nil"/>
            </w:tcBorders>
            <w:shd w:val="clear" w:color="auto" w:fill="auto"/>
            <w:vAlign w:val="center"/>
            <w:hideMark/>
          </w:tcPr>
          <w:p w14:paraId="75DEF189"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w:t>
            </w:r>
          </w:p>
        </w:tc>
        <w:tc>
          <w:tcPr>
            <w:tcW w:w="960" w:type="dxa"/>
            <w:tcBorders>
              <w:top w:val="nil"/>
              <w:left w:val="nil"/>
              <w:bottom w:val="nil"/>
              <w:right w:val="nil"/>
            </w:tcBorders>
            <w:shd w:val="clear" w:color="auto" w:fill="auto"/>
            <w:noWrap/>
            <w:vAlign w:val="bottom"/>
            <w:hideMark/>
          </w:tcPr>
          <w:p w14:paraId="04E515A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1860" w:type="dxa"/>
            <w:tcBorders>
              <w:top w:val="nil"/>
              <w:left w:val="single" w:sz="8" w:space="0" w:color="auto"/>
              <w:bottom w:val="nil"/>
              <w:right w:val="nil"/>
            </w:tcBorders>
            <w:shd w:val="clear" w:color="auto" w:fill="auto"/>
            <w:noWrap/>
            <w:vAlign w:val="bottom"/>
            <w:hideMark/>
          </w:tcPr>
          <w:p w14:paraId="637C44F7"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1710" w:type="dxa"/>
            <w:tcBorders>
              <w:top w:val="nil"/>
              <w:left w:val="single" w:sz="8" w:space="0" w:color="auto"/>
              <w:bottom w:val="nil"/>
              <w:right w:val="single" w:sz="8" w:space="0" w:color="auto"/>
            </w:tcBorders>
            <w:shd w:val="clear" w:color="auto" w:fill="auto"/>
            <w:noWrap/>
            <w:vAlign w:val="bottom"/>
            <w:hideMark/>
          </w:tcPr>
          <w:p w14:paraId="316E9265"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990" w:type="dxa"/>
            <w:tcBorders>
              <w:top w:val="nil"/>
              <w:left w:val="nil"/>
              <w:bottom w:val="nil"/>
              <w:right w:val="nil"/>
            </w:tcBorders>
            <w:shd w:val="clear" w:color="auto" w:fill="auto"/>
            <w:noWrap/>
            <w:vAlign w:val="bottom"/>
            <w:hideMark/>
          </w:tcPr>
          <w:p w14:paraId="79F2FE49"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7A122F4D"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0208A6F8" w14:textId="77777777" w:rsidTr="00B64CA7">
        <w:trPr>
          <w:trHeight w:val="276"/>
        </w:trPr>
        <w:tc>
          <w:tcPr>
            <w:tcW w:w="3320" w:type="dxa"/>
            <w:tcBorders>
              <w:top w:val="nil"/>
              <w:left w:val="single" w:sz="8" w:space="0" w:color="auto"/>
              <w:bottom w:val="nil"/>
              <w:right w:val="nil"/>
            </w:tcBorders>
            <w:shd w:val="clear" w:color="auto" w:fill="auto"/>
            <w:noWrap/>
            <w:vAlign w:val="bottom"/>
            <w:hideMark/>
          </w:tcPr>
          <w:p w14:paraId="6C542606" w14:textId="77777777" w:rsidR="00673CDD" w:rsidRPr="00673CDD" w:rsidRDefault="00673CDD" w:rsidP="00673CDD">
            <w:pPr>
              <w:spacing w:after="0" w:line="240" w:lineRule="auto"/>
              <w:ind w:firstLineChars="120"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Missing</w:t>
            </w:r>
          </w:p>
        </w:tc>
        <w:tc>
          <w:tcPr>
            <w:tcW w:w="900" w:type="dxa"/>
            <w:tcBorders>
              <w:top w:val="nil"/>
              <w:left w:val="single" w:sz="8" w:space="0" w:color="auto"/>
              <w:bottom w:val="nil"/>
              <w:right w:val="nil"/>
            </w:tcBorders>
            <w:shd w:val="clear" w:color="auto" w:fill="auto"/>
            <w:vAlign w:val="center"/>
            <w:hideMark/>
          </w:tcPr>
          <w:p w14:paraId="7343B102"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4,858</w:t>
            </w:r>
          </w:p>
        </w:tc>
        <w:tc>
          <w:tcPr>
            <w:tcW w:w="810" w:type="dxa"/>
            <w:tcBorders>
              <w:top w:val="nil"/>
              <w:left w:val="nil"/>
              <w:bottom w:val="nil"/>
              <w:right w:val="single" w:sz="8" w:space="0" w:color="auto"/>
            </w:tcBorders>
            <w:shd w:val="clear" w:color="auto" w:fill="auto"/>
            <w:noWrap/>
            <w:vAlign w:val="bottom"/>
            <w:hideMark/>
          </w:tcPr>
          <w:p w14:paraId="06EA8B3F"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100.0</w:t>
            </w:r>
          </w:p>
        </w:tc>
        <w:tc>
          <w:tcPr>
            <w:tcW w:w="900" w:type="dxa"/>
            <w:tcBorders>
              <w:top w:val="nil"/>
              <w:left w:val="nil"/>
              <w:bottom w:val="nil"/>
              <w:right w:val="nil"/>
            </w:tcBorders>
            <w:shd w:val="clear" w:color="auto" w:fill="auto"/>
            <w:vAlign w:val="center"/>
            <w:hideMark/>
          </w:tcPr>
          <w:p w14:paraId="6EECAA8E" w14:textId="227C3B1B"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1,7</w:t>
            </w:r>
            <w:r w:rsidR="00C7386D">
              <w:rPr>
                <w:rFonts w:ascii="Calibri" w:eastAsia="Times New Roman" w:hAnsi="Calibri" w:cs="Times New Roman"/>
                <w:color w:val="000000"/>
                <w:sz w:val="20"/>
                <w:szCs w:val="20"/>
              </w:rPr>
              <w:t>85</w:t>
            </w:r>
          </w:p>
        </w:tc>
        <w:tc>
          <w:tcPr>
            <w:tcW w:w="900" w:type="dxa"/>
            <w:tcBorders>
              <w:top w:val="nil"/>
              <w:left w:val="nil"/>
              <w:bottom w:val="nil"/>
              <w:right w:val="single" w:sz="8" w:space="0" w:color="auto"/>
            </w:tcBorders>
            <w:shd w:val="clear" w:color="auto" w:fill="auto"/>
            <w:noWrap/>
            <w:vAlign w:val="bottom"/>
            <w:hideMark/>
          </w:tcPr>
          <w:p w14:paraId="0857EC0C"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100.0</w:t>
            </w:r>
          </w:p>
        </w:tc>
        <w:tc>
          <w:tcPr>
            <w:tcW w:w="960" w:type="dxa"/>
            <w:tcBorders>
              <w:top w:val="nil"/>
              <w:left w:val="nil"/>
              <w:bottom w:val="nil"/>
              <w:right w:val="nil"/>
            </w:tcBorders>
            <w:shd w:val="clear" w:color="auto" w:fill="auto"/>
            <w:vAlign w:val="center"/>
            <w:hideMark/>
          </w:tcPr>
          <w:p w14:paraId="30072F8C"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3,068</w:t>
            </w:r>
          </w:p>
        </w:tc>
        <w:tc>
          <w:tcPr>
            <w:tcW w:w="960" w:type="dxa"/>
            <w:tcBorders>
              <w:top w:val="nil"/>
              <w:left w:val="nil"/>
              <w:bottom w:val="nil"/>
              <w:right w:val="nil"/>
            </w:tcBorders>
            <w:shd w:val="clear" w:color="auto" w:fill="auto"/>
            <w:noWrap/>
            <w:vAlign w:val="bottom"/>
            <w:hideMark/>
          </w:tcPr>
          <w:p w14:paraId="1EB7E7A0"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100.0</w:t>
            </w:r>
          </w:p>
        </w:tc>
        <w:tc>
          <w:tcPr>
            <w:tcW w:w="1860" w:type="dxa"/>
            <w:tcBorders>
              <w:top w:val="nil"/>
              <w:left w:val="single" w:sz="8" w:space="0" w:color="auto"/>
              <w:bottom w:val="nil"/>
              <w:right w:val="nil"/>
            </w:tcBorders>
            <w:shd w:val="clear" w:color="auto" w:fill="auto"/>
            <w:noWrap/>
            <w:vAlign w:val="bottom"/>
            <w:hideMark/>
          </w:tcPr>
          <w:p w14:paraId="103DAFD5"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1710" w:type="dxa"/>
            <w:tcBorders>
              <w:top w:val="nil"/>
              <w:left w:val="single" w:sz="8" w:space="0" w:color="auto"/>
              <w:bottom w:val="nil"/>
              <w:right w:val="single" w:sz="8" w:space="0" w:color="auto"/>
            </w:tcBorders>
            <w:shd w:val="clear" w:color="auto" w:fill="auto"/>
            <w:noWrap/>
            <w:vAlign w:val="bottom"/>
            <w:hideMark/>
          </w:tcPr>
          <w:p w14:paraId="298F3587"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990" w:type="dxa"/>
            <w:tcBorders>
              <w:top w:val="nil"/>
              <w:left w:val="nil"/>
              <w:bottom w:val="nil"/>
              <w:right w:val="nil"/>
            </w:tcBorders>
            <w:shd w:val="clear" w:color="auto" w:fill="auto"/>
            <w:noWrap/>
            <w:vAlign w:val="bottom"/>
            <w:hideMark/>
          </w:tcPr>
          <w:p w14:paraId="760549E4"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43F0A577"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w:t>
            </w:r>
          </w:p>
        </w:tc>
      </w:tr>
      <w:tr w:rsidR="00673CDD" w:rsidRPr="00673CDD" w14:paraId="6FD128DD" w14:textId="77777777" w:rsidTr="00B64CA7">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20FA1851"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xml:space="preserve">Part time/Full time </w:t>
            </w:r>
          </w:p>
        </w:tc>
        <w:tc>
          <w:tcPr>
            <w:tcW w:w="900" w:type="dxa"/>
            <w:tcBorders>
              <w:top w:val="nil"/>
              <w:left w:val="nil"/>
              <w:bottom w:val="nil"/>
              <w:right w:val="nil"/>
            </w:tcBorders>
            <w:shd w:val="clear" w:color="auto" w:fill="auto"/>
            <w:noWrap/>
            <w:vAlign w:val="bottom"/>
            <w:hideMark/>
          </w:tcPr>
          <w:p w14:paraId="358392F3"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810" w:type="dxa"/>
            <w:tcBorders>
              <w:top w:val="nil"/>
              <w:left w:val="nil"/>
              <w:bottom w:val="nil"/>
              <w:right w:val="nil"/>
            </w:tcBorders>
            <w:shd w:val="clear" w:color="auto" w:fill="auto"/>
            <w:noWrap/>
            <w:vAlign w:val="bottom"/>
            <w:hideMark/>
          </w:tcPr>
          <w:p w14:paraId="13A9559D" w14:textId="77777777" w:rsidR="00673CDD" w:rsidRPr="00673CDD" w:rsidRDefault="00673CDD" w:rsidP="00673CDD">
            <w:pPr>
              <w:spacing w:after="0" w:line="240" w:lineRule="auto"/>
              <w:rPr>
                <w:rFonts w:ascii="Calibri" w:eastAsia="Times New Roman" w:hAnsi="Calibri" w:cs="Times New Roman"/>
                <w:color w:val="000000"/>
                <w:sz w:val="20"/>
                <w:szCs w:val="20"/>
              </w:rPr>
            </w:pPr>
          </w:p>
        </w:tc>
        <w:tc>
          <w:tcPr>
            <w:tcW w:w="900" w:type="dxa"/>
            <w:tcBorders>
              <w:top w:val="nil"/>
              <w:left w:val="single" w:sz="8" w:space="0" w:color="auto"/>
              <w:bottom w:val="nil"/>
              <w:right w:val="nil"/>
            </w:tcBorders>
            <w:shd w:val="clear" w:color="auto" w:fill="auto"/>
            <w:noWrap/>
            <w:vAlign w:val="bottom"/>
            <w:hideMark/>
          </w:tcPr>
          <w:p w14:paraId="624619A3"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900" w:type="dxa"/>
            <w:tcBorders>
              <w:top w:val="nil"/>
              <w:left w:val="nil"/>
              <w:bottom w:val="nil"/>
              <w:right w:val="single" w:sz="8" w:space="0" w:color="auto"/>
            </w:tcBorders>
            <w:shd w:val="clear" w:color="auto" w:fill="auto"/>
            <w:noWrap/>
            <w:vAlign w:val="bottom"/>
            <w:hideMark/>
          </w:tcPr>
          <w:p w14:paraId="3652657F"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960" w:type="dxa"/>
            <w:tcBorders>
              <w:top w:val="nil"/>
              <w:left w:val="nil"/>
              <w:bottom w:val="nil"/>
              <w:right w:val="nil"/>
            </w:tcBorders>
            <w:shd w:val="clear" w:color="auto" w:fill="auto"/>
            <w:noWrap/>
            <w:vAlign w:val="bottom"/>
            <w:hideMark/>
          </w:tcPr>
          <w:p w14:paraId="120C8677" w14:textId="77777777" w:rsidR="00673CDD" w:rsidRPr="00673CDD" w:rsidRDefault="00673CDD" w:rsidP="00673CDD">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58F4818" w14:textId="77777777" w:rsidR="00673CDD" w:rsidRPr="00673CDD" w:rsidRDefault="00673CDD" w:rsidP="00673CDD">
            <w:pPr>
              <w:spacing w:after="0" w:line="240" w:lineRule="auto"/>
              <w:rPr>
                <w:rFonts w:ascii="Times New Roman" w:eastAsia="Times New Roman" w:hAnsi="Times New Roman" w:cs="Times New Roman"/>
                <w:sz w:val="20"/>
                <w:szCs w:val="20"/>
              </w:rPr>
            </w:pPr>
          </w:p>
        </w:tc>
        <w:tc>
          <w:tcPr>
            <w:tcW w:w="1860" w:type="dxa"/>
            <w:tcBorders>
              <w:top w:val="nil"/>
              <w:left w:val="single" w:sz="8" w:space="0" w:color="auto"/>
              <w:bottom w:val="nil"/>
              <w:right w:val="single" w:sz="8" w:space="0" w:color="auto"/>
            </w:tcBorders>
            <w:shd w:val="clear" w:color="auto" w:fill="auto"/>
            <w:noWrap/>
            <w:vAlign w:val="bottom"/>
            <w:hideMark/>
          </w:tcPr>
          <w:p w14:paraId="64CD716C" w14:textId="77777777" w:rsidR="00673CDD" w:rsidRPr="00673CDD" w:rsidRDefault="00673CDD" w:rsidP="00673CDD">
            <w:pPr>
              <w:spacing w:after="0" w:line="240" w:lineRule="auto"/>
              <w:ind w:right="61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1710" w:type="dxa"/>
            <w:tcBorders>
              <w:top w:val="nil"/>
              <w:left w:val="nil"/>
              <w:bottom w:val="nil"/>
              <w:right w:val="nil"/>
            </w:tcBorders>
            <w:shd w:val="clear" w:color="auto" w:fill="auto"/>
            <w:noWrap/>
            <w:vAlign w:val="bottom"/>
            <w:hideMark/>
          </w:tcPr>
          <w:p w14:paraId="3885189F" w14:textId="77777777" w:rsidR="00673CDD" w:rsidRPr="00673CDD" w:rsidRDefault="00673CDD" w:rsidP="00673CDD">
            <w:pPr>
              <w:spacing w:after="0" w:line="240" w:lineRule="auto"/>
              <w:ind w:right="610"/>
              <w:rPr>
                <w:rFonts w:ascii="Calibri" w:eastAsia="Times New Roman" w:hAnsi="Calibri" w:cs="Times New Roman"/>
                <w:color w:val="000000"/>
                <w:sz w:val="20"/>
                <w:szCs w:val="20"/>
              </w:rPr>
            </w:pPr>
          </w:p>
        </w:tc>
        <w:tc>
          <w:tcPr>
            <w:tcW w:w="990" w:type="dxa"/>
            <w:tcBorders>
              <w:top w:val="nil"/>
              <w:left w:val="single" w:sz="8" w:space="0" w:color="auto"/>
              <w:bottom w:val="nil"/>
              <w:right w:val="single" w:sz="8" w:space="0" w:color="auto"/>
            </w:tcBorders>
            <w:shd w:val="clear" w:color="auto" w:fill="auto"/>
            <w:noWrap/>
            <w:vAlign w:val="bottom"/>
            <w:hideMark/>
          </w:tcPr>
          <w:p w14:paraId="650E642D"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c>
          <w:tcPr>
            <w:tcW w:w="960" w:type="dxa"/>
            <w:tcBorders>
              <w:top w:val="nil"/>
              <w:left w:val="nil"/>
              <w:bottom w:val="nil"/>
              <w:right w:val="single" w:sz="8" w:space="0" w:color="auto"/>
            </w:tcBorders>
            <w:shd w:val="clear" w:color="auto" w:fill="auto"/>
            <w:noWrap/>
            <w:vAlign w:val="bottom"/>
            <w:hideMark/>
          </w:tcPr>
          <w:p w14:paraId="7425F912"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604307FC" w14:textId="77777777" w:rsidTr="00B64CA7">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461993E8" w14:textId="2D4EB103" w:rsidR="00673CDD" w:rsidRPr="00673CDD" w:rsidRDefault="00673CDD" w:rsidP="00673CDD">
            <w:pPr>
              <w:spacing w:after="0" w:line="240" w:lineRule="auto"/>
              <w:ind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xml:space="preserve">Part time </w:t>
            </w:r>
          </w:p>
        </w:tc>
        <w:tc>
          <w:tcPr>
            <w:tcW w:w="900" w:type="dxa"/>
            <w:tcBorders>
              <w:top w:val="nil"/>
              <w:left w:val="nil"/>
              <w:bottom w:val="nil"/>
              <w:right w:val="nil"/>
            </w:tcBorders>
            <w:shd w:val="clear" w:color="auto" w:fill="auto"/>
            <w:vAlign w:val="center"/>
            <w:hideMark/>
          </w:tcPr>
          <w:p w14:paraId="5E4BFB3A"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798</w:t>
            </w:r>
          </w:p>
        </w:tc>
        <w:tc>
          <w:tcPr>
            <w:tcW w:w="810" w:type="dxa"/>
            <w:tcBorders>
              <w:top w:val="nil"/>
              <w:left w:val="nil"/>
              <w:bottom w:val="nil"/>
              <w:right w:val="single" w:sz="8" w:space="0" w:color="auto"/>
            </w:tcBorders>
            <w:shd w:val="clear" w:color="auto" w:fill="auto"/>
            <w:noWrap/>
            <w:vAlign w:val="bottom"/>
            <w:hideMark/>
          </w:tcPr>
          <w:p w14:paraId="23F1D902"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16.4</w:t>
            </w:r>
          </w:p>
        </w:tc>
        <w:tc>
          <w:tcPr>
            <w:tcW w:w="900" w:type="dxa"/>
            <w:tcBorders>
              <w:top w:val="nil"/>
              <w:left w:val="nil"/>
              <w:bottom w:val="nil"/>
              <w:right w:val="nil"/>
            </w:tcBorders>
            <w:shd w:val="clear" w:color="auto" w:fill="auto"/>
            <w:noWrap/>
            <w:vAlign w:val="bottom"/>
            <w:hideMark/>
          </w:tcPr>
          <w:p w14:paraId="101EDBA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190</w:t>
            </w:r>
          </w:p>
        </w:tc>
        <w:tc>
          <w:tcPr>
            <w:tcW w:w="900" w:type="dxa"/>
            <w:tcBorders>
              <w:top w:val="nil"/>
              <w:left w:val="nil"/>
              <w:bottom w:val="nil"/>
              <w:right w:val="single" w:sz="8" w:space="0" w:color="auto"/>
            </w:tcBorders>
            <w:shd w:val="clear" w:color="auto" w:fill="auto"/>
            <w:noWrap/>
            <w:vAlign w:val="bottom"/>
            <w:hideMark/>
          </w:tcPr>
          <w:p w14:paraId="0ADD3272"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10.6</w:t>
            </w:r>
          </w:p>
        </w:tc>
        <w:tc>
          <w:tcPr>
            <w:tcW w:w="960" w:type="dxa"/>
            <w:tcBorders>
              <w:top w:val="nil"/>
              <w:left w:val="nil"/>
              <w:bottom w:val="nil"/>
              <w:right w:val="nil"/>
            </w:tcBorders>
            <w:shd w:val="clear" w:color="auto" w:fill="auto"/>
            <w:noWrap/>
            <w:vAlign w:val="bottom"/>
            <w:hideMark/>
          </w:tcPr>
          <w:p w14:paraId="62E4E94C"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608</w:t>
            </w:r>
          </w:p>
        </w:tc>
        <w:tc>
          <w:tcPr>
            <w:tcW w:w="960" w:type="dxa"/>
            <w:tcBorders>
              <w:top w:val="nil"/>
              <w:left w:val="nil"/>
              <w:bottom w:val="nil"/>
              <w:right w:val="nil"/>
            </w:tcBorders>
            <w:shd w:val="clear" w:color="auto" w:fill="auto"/>
            <w:noWrap/>
            <w:vAlign w:val="bottom"/>
            <w:hideMark/>
          </w:tcPr>
          <w:p w14:paraId="02D6F70F"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19.8</w:t>
            </w:r>
          </w:p>
        </w:tc>
        <w:tc>
          <w:tcPr>
            <w:tcW w:w="1860" w:type="dxa"/>
            <w:tcBorders>
              <w:top w:val="nil"/>
              <w:left w:val="single" w:sz="8" w:space="0" w:color="auto"/>
              <w:bottom w:val="nil"/>
              <w:right w:val="single" w:sz="8" w:space="0" w:color="auto"/>
            </w:tcBorders>
            <w:shd w:val="clear" w:color="auto" w:fill="auto"/>
            <w:noWrap/>
            <w:vAlign w:val="bottom"/>
            <w:hideMark/>
          </w:tcPr>
          <w:p w14:paraId="0BD0A3E3"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-9.2</w:t>
            </w:r>
          </w:p>
        </w:tc>
        <w:tc>
          <w:tcPr>
            <w:tcW w:w="1710" w:type="dxa"/>
            <w:tcBorders>
              <w:top w:val="nil"/>
              <w:left w:val="nil"/>
              <w:bottom w:val="nil"/>
              <w:right w:val="nil"/>
            </w:tcBorders>
            <w:shd w:val="clear" w:color="auto" w:fill="auto"/>
            <w:noWrap/>
            <w:vAlign w:val="bottom"/>
            <w:hideMark/>
          </w:tcPr>
          <w:p w14:paraId="5E2C001A"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-5.8</w:t>
            </w:r>
          </w:p>
        </w:tc>
        <w:tc>
          <w:tcPr>
            <w:tcW w:w="990" w:type="dxa"/>
            <w:tcBorders>
              <w:top w:val="nil"/>
              <w:left w:val="single" w:sz="8" w:space="0" w:color="auto"/>
              <w:bottom w:val="nil"/>
              <w:right w:val="single" w:sz="8" w:space="0" w:color="auto"/>
            </w:tcBorders>
            <w:shd w:val="clear" w:color="auto" w:fill="auto"/>
            <w:noWrap/>
            <w:vAlign w:val="bottom"/>
            <w:hideMark/>
          </w:tcPr>
          <w:p w14:paraId="590CBE99"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0.021</w:t>
            </w:r>
          </w:p>
        </w:tc>
        <w:tc>
          <w:tcPr>
            <w:tcW w:w="960" w:type="dxa"/>
            <w:tcBorders>
              <w:top w:val="nil"/>
              <w:left w:val="nil"/>
              <w:bottom w:val="nil"/>
              <w:right w:val="single" w:sz="8" w:space="0" w:color="auto"/>
            </w:tcBorders>
            <w:shd w:val="clear" w:color="auto" w:fill="auto"/>
            <w:noWrap/>
            <w:vAlign w:val="bottom"/>
            <w:hideMark/>
          </w:tcPr>
          <w:p w14:paraId="58F8EA58"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7471F3AF" w14:textId="77777777" w:rsidTr="00B64CA7">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06963C78" w14:textId="191CF2CB" w:rsidR="00673CDD" w:rsidRPr="00673CDD" w:rsidRDefault="00673CDD" w:rsidP="00673CDD">
            <w:pPr>
              <w:spacing w:after="0" w:line="240" w:lineRule="auto"/>
              <w:ind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Full time</w:t>
            </w:r>
          </w:p>
        </w:tc>
        <w:tc>
          <w:tcPr>
            <w:tcW w:w="900" w:type="dxa"/>
            <w:tcBorders>
              <w:top w:val="nil"/>
              <w:left w:val="nil"/>
              <w:bottom w:val="nil"/>
              <w:right w:val="nil"/>
            </w:tcBorders>
            <w:shd w:val="clear" w:color="auto" w:fill="auto"/>
            <w:vAlign w:val="center"/>
            <w:hideMark/>
          </w:tcPr>
          <w:p w14:paraId="4C9A8CFA"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4,060</w:t>
            </w:r>
          </w:p>
        </w:tc>
        <w:tc>
          <w:tcPr>
            <w:tcW w:w="810" w:type="dxa"/>
            <w:tcBorders>
              <w:top w:val="nil"/>
              <w:left w:val="nil"/>
              <w:bottom w:val="nil"/>
              <w:right w:val="single" w:sz="8" w:space="0" w:color="auto"/>
            </w:tcBorders>
            <w:shd w:val="clear" w:color="auto" w:fill="auto"/>
            <w:noWrap/>
            <w:vAlign w:val="bottom"/>
            <w:hideMark/>
          </w:tcPr>
          <w:p w14:paraId="601F344D"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83.6</w:t>
            </w:r>
          </w:p>
        </w:tc>
        <w:tc>
          <w:tcPr>
            <w:tcW w:w="900" w:type="dxa"/>
            <w:tcBorders>
              <w:top w:val="nil"/>
              <w:left w:val="nil"/>
              <w:bottom w:val="nil"/>
              <w:right w:val="nil"/>
            </w:tcBorders>
            <w:shd w:val="clear" w:color="auto" w:fill="auto"/>
            <w:noWrap/>
            <w:vAlign w:val="bottom"/>
            <w:hideMark/>
          </w:tcPr>
          <w:p w14:paraId="282653E0" w14:textId="219B53A4"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1,</w:t>
            </w:r>
            <w:r w:rsidR="00C7386D">
              <w:rPr>
                <w:rFonts w:ascii="Calibri" w:eastAsia="Times New Roman" w:hAnsi="Calibri" w:cs="Times New Roman"/>
                <w:color w:val="000000"/>
                <w:sz w:val="20"/>
                <w:szCs w:val="20"/>
              </w:rPr>
              <w:t>595</w:t>
            </w:r>
          </w:p>
        </w:tc>
        <w:tc>
          <w:tcPr>
            <w:tcW w:w="900" w:type="dxa"/>
            <w:tcBorders>
              <w:top w:val="nil"/>
              <w:left w:val="nil"/>
              <w:bottom w:val="nil"/>
              <w:right w:val="single" w:sz="8" w:space="0" w:color="auto"/>
            </w:tcBorders>
            <w:shd w:val="clear" w:color="auto" w:fill="auto"/>
            <w:noWrap/>
            <w:vAlign w:val="bottom"/>
            <w:hideMark/>
          </w:tcPr>
          <w:p w14:paraId="616C9369"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89.4</w:t>
            </w:r>
          </w:p>
        </w:tc>
        <w:tc>
          <w:tcPr>
            <w:tcW w:w="960" w:type="dxa"/>
            <w:tcBorders>
              <w:top w:val="nil"/>
              <w:left w:val="nil"/>
              <w:bottom w:val="nil"/>
              <w:right w:val="nil"/>
            </w:tcBorders>
            <w:shd w:val="clear" w:color="auto" w:fill="auto"/>
            <w:noWrap/>
            <w:vAlign w:val="bottom"/>
            <w:hideMark/>
          </w:tcPr>
          <w:p w14:paraId="1D60179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2,460</w:t>
            </w:r>
          </w:p>
        </w:tc>
        <w:tc>
          <w:tcPr>
            <w:tcW w:w="960" w:type="dxa"/>
            <w:tcBorders>
              <w:top w:val="nil"/>
              <w:left w:val="nil"/>
              <w:bottom w:val="nil"/>
              <w:right w:val="nil"/>
            </w:tcBorders>
            <w:shd w:val="clear" w:color="auto" w:fill="auto"/>
            <w:noWrap/>
            <w:vAlign w:val="bottom"/>
            <w:hideMark/>
          </w:tcPr>
          <w:p w14:paraId="0A759350"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80.2</w:t>
            </w:r>
          </w:p>
        </w:tc>
        <w:tc>
          <w:tcPr>
            <w:tcW w:w="1860" w:type="dxa"/>
            <w:tcBorders>
              <w:top w:val="nil"/>
              <w:left w:val="single" w:sz="8" w:space="0" w:color="auto"/>
              <w:bottom w:val="nil"/>
              <w:right w:val="single" w:sz="8" w:space="0" w:color="auto"/>
            </w:tcBorders>
            <w:shd w:val="clear" w:color="auto" w:fill="auto"/>
            <w:noWrap/>
            <w:vAlign w:val="bottom"/>
            <w:hideMark/>
          </w:tcPr>
          <w:p w14:paraId="5BA111EB"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9.2</w:t>
            </w:r>
          </w:p>
        </w:tc>
        <w:tc>
          <w:tcPr>
            <w:tcW w:w="1710" w:type="dxa"/>
            <w:tcBorders>
              <w:top w:val="nil"/>
              <w:left w:val="nil"/>
              <w:bottom w:val="nil"/>
              <w:right w:val="nil"/>
            </w:tcBorders>
            <w:shd w:val="clear" w:color="auto" w:fill="auto"/>
            <w:noWrap/>
            <w:vAlign w:val="bottom"/>
            <w:hideMark/>
          </w:tcPr>
          <w:p w14:paraId="4D394481"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5.8</w:t>
            </w:r>
          </w:p>
        </w:tc>
        <w:tc>
          <w:tcPr>
            <w:tcW w:w="990" w:type="dxa"/>
            <w:tcBorders>
              <w:top w:val="nil"/>
              <w:left w:val="single" w:sz="8" w:space="0" w:color="auto"/>
              <w:bottom w:val="nil"/>
              <w:right w:val="single" w:sz="8" w:space="0" w:color="auto"/>
            </w:tcBorders>
            <w:shd w:val="clear" w:color="auto" w:fill="auto"/>
            <w:noWrap/>
            <w:vAlign w:val="bottom"/>
            <w:hideMark/>
          </w:tcPr>
          <w:p w14:paraId="2905E46D"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0.004</w:t>
            </w:r>
          </w:p>
        </w:tc>
        <w:tc>
          <w:tcPr>
            <w:tcW w:w="960" w:type="dxa"/>
            <w:tcBorders>
              <w:top w:val="nil"/>
              <w:left w:val="nil"/>
              <w:bottom w:val="nil"/>
              <w:right w:val="single" w:sz="8" w:space="0" w:color="auto"/>
            </w:tcBorders>
            <w:shd w:val="clear" w:color="auto" w:fill="auto"/>
            <w:noWrap/>
            <w:vAlign w:val="bottom"/>
            <w:hideMark/>
          </w:tcPr>
          <w:p w14:paraId="62190216" w14:textId="77777777" w:rsidR="00673CDD" w:rsidRPr="00673CDD" w:rsidRDefault="00673CDD" w:rsidP="00673CDD">
            <w:pPr>
              <w:spacing w:after="0" w:line="240" w:lineRule="auto"/>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 </w:t>
            </w:r>
          </w:p>
        </w:tc>
      </w:tr>
      <w:tr w:rsidR="00673CDD" w:rsidRPr="00673CDD" w14:paraId="1680CDC3" w14:textId="77777777" w:rsidTr="00B64CA7">
        <w:trPr>
          <w:trHeight w:val="315"/>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529E7DC7" w14:textId="2A7A48D1" w:rsidR="00673CDD" w:rsidRPr="00673CDD" w:rsidRDefault="00673CDD" w:rsidP="00673CDD">
            <w:pPr>
              <w:spacing w:after="0" w:line="240" w:lineRule="auto"/>
              <w:ind w:firstLine="240"/>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Missing</w:t>
            </w:r>
          </w:p>
        </w:tc>
        <w:tc>
          <w:tcPr>
            <w:tcW w:w="900" w:type="dxa"/>
            <w:tcBorders>
              <w:top w:val="nil"/>
              <w:left w:val="nil"/>
              <w:bottom w:val="single" w:sz="8" w:space="0" w:color="auto"/>
              <w:right w:val="nil"/>
            </w:tcBorders>
            <w:shd w:val="clear" w:color="auto" w:fill="auto"/>
            <w:vAlign w:val="center"/>
            <w:hideMark/>
          </w:tcPr>
          <w:p w14:paraId="254C2937"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w:t>
            </w:r>
          </w:p>
        </w:tc>
        <w:tc>
          <w:tcPr>
            <w:tcW w:w="810" w:type="dxa"/>
            <w:tcBorders>
              <w:top w:val="nil"/>
              <w:left w:val="nil"/>
              <w:bottom w:val="single" w:sz="8" w:space="0" w:color="auto"/>
              <w:right w:val="single" w:sz="8" w:space="0" w:color="auto"/>
            </w:tcBorders>
            <w:shd w:val="clear" w:color="auto" w:fill="auto"/>
            <w:noWrap/>
            <w:vAlign w:val="bottom"/>
            <w:hideMark/>
          </w:tcPr>
          <w:p w14:paraId="75D5E85C"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900" w:type="dxa"/>
            <w:tcBorders>
              <w:top w:val="nil"/>
              <w:left w:val="nil"/>
              <w:bottom w:val="single" w:sz="8" w:space="0" w:color="auto"/>
              <w:right w:val="nil"/>
            </w:tcBorders>
            <w:shd w:val="clear" w:color="auto" w:fill="auto"/>
            <w:noWrap/>
            <w:vAlign w:val="bottom"/>
            <w:hideMark/>
          </w:tcPr>
          <w:p w14:paraId="2A401945"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bottom"/>
            <w:hideMark/>
          </w:tcPr>
          <w:p w14:paraId="78162BAD"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960" w:type="dxa"/>
            <w:tcBorders>
              <w:top w:val="nil"/>
              <w:left w:val="nil"/>
              <w:bottom w:val="single" w:sz="8" w:space="0" w:color="auto"/>
              <w:right w:val="nil"/>
            </w:tcBorders>
            <w:shd w:val="clear" w:color="auto" w:fill="auto"/>
            <w:noWrap/>
            <w:vAlign w:val="bottom"/>
            <w:hideMark/>
          </w:tcPr>
          <w:p w14:paraId="05969439"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w:t>
            </w:r>
          </w:p>
        </w:tc>
        <w:tc>
          <w:tcPr>
            <w:tcW w:w="960" w:type="dxa"/>
            <w:tcBorders>
              <w:top w:val="nil"/>
              <w:left w:val="nil"/>
              <w:bottom w:val="single" w:sz="8" w:space="0" w:color="auto"/>
              <w:right w:val="nil"/>
            </w:tcBorders>
            <w:shd w:val="clear" w:color="auto" w:fill="auto"/>
            <w:noWrap/>
            <w:vAlign w:val="bottom"/>
            <w:hideMark/>
          </w:tcPr>
          <w:p w14:paraId="7CC0F24B"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1860" w:type="dxa"/>
            <w:tcBorders>
              <w:top w:val="nil"/>
              <w:left w:val="single" w:sz="8" w:space="0" w:color="auto"/>
              <w:bottom w:val="single" w:sz="8" w:space="0" w:color="auto"/>
              <w:right w:val="single" w:sz="8" w:space="0" w:color="auto"/>
            </w:tcBorders>
            <w:shd w:val="clear" w:color="auto" w:fill="auto"/>
            <w:noWrap/>
            <w:vAlign w:val="bottom"/>
            <w:hideMark/>
          </w:tcPr>
          <w:p w14:paraId="111C322B"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1710" w:type="dxa"/>
            <w:tcBorders>
              <w:top w:val="nil"/>
              <w:left w:val="nil"/>
              <w:bottom w:val="single" w:sz="8" w:space="0" w:color="auto"/>
              <w:right w:val="nil"/>
            </w:tcBorders>
            <w:shd w:val="clear" w:color="auto" w:fill="auto"/>
            <w:noWrap/>
            <w:vAlign w:val="bottom"/>
            <w:hideMark/>
          </w:tcPr>
          <w:p w14:paraId="01BD461C" w14:textId="77777777" w:rsidR="00673CDD" w:rsidRPr="00673CDD" w:rsidRDefault="00673CDD" w:rsidP="00673CDD">
            <w:pPr>
              <w:spacing w:after="0" w:line="240" w:lineRule="auto"/>
              <w:ind w:right="610"/>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w:t>
            </w: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14:paraId="55375346"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0.000</w:t>
            </w:r>
          </w:p>
        </w:tc>
        <w:tc>
          <w:tcPr>
            <w:tcW w:w="960" w:type="dxa"/>
            <w:tcBorders>
              <w:top w:val="nil"/>
              <w:left w:val="nil"/>
              <w:bottom w:val="single" w:sz="8" w:space="0" w:color="auto"/>
              <w:right w:val="single" w:sz="8" w:space="0" w:color="auto"/>
            </w:tcBorders>
            <w:shd w:val="clear" w:color="auto" w:fill="auto"/>
            <w:noWrap/>
            <w:vAlign w:val="bottom"/>
            <w:hideMark/>
          </w:tcPr>
          <w:p w14:paraId="468279A0" w14:textId="77777777" w:rsidR="00673CDD" w:rsidRPr="00673CDD" w:rsidRDefault="00673CDD" w:rsidP="00673CDD">
            <w:pPr>
              <w:spacing w:after="0" w:line="240" w:lineRule="auto"/>
              <w:jc w:val="right"/>
              <w:rPr>
                <w:rFonts w:ascii="Calibri" w:eastAsia="Times New Roman" w:hAnsi="Calibri" w:cs="Times New Roman"/>
                <w:color w:val="000000"/>
                <w:sz w:val="20"/>
                <w:szCs w:val="20"/>
              </w:rPr>
            </w:pPr>
            <w:r w:rsidRPr="00673CDD">
              <w:rPr>
                <w:rFonts w:ascii="Calibri" w:eastAsia="Times New Roman" w:hAnsi="Calibri" w:cs="Times New Roman"/>
                <w:color w:val="000000"/>
                <w:sz w:val="20"/>
                <w:szCs w:val="20"/>
              </w:rPr>
              <w:t>0.16</w:t>
            </w:r>
          </w:p>
        </w:tc>
      </w:tr>
    </w:tbl>
    <w:p w14:paraId="13618F11" w14:textId="20BA45D6" w:rsidR="00673CDD" w:rsidRDefault="00673CDD" w:rsidP="00DA056E"/>
    <w:p w14:paraId="2515E13C" w14:textId="5ED36833" w:rsidR="00673CDD" w:rsidRDefault="00673CDD">
      <w:r>
        <w:br w:type="page"/>
      </w:r>
    </w:p>
    <w:p w14:paraId="0C4F4D45" w14:textId="77777777" w:rsidR="00673CDD" w:rsidRPr="00673CDD" w:rsidRDefault="00673CDD" w:rsidP="00673CDD">
      <w:pPr>
        <w:spacing w:after="0" w:line="240" w:lineRule="auto"/>
        <w:rPr>
          <w:rFonts w:ascii="Calibri" w:eastAsia="Times New Roman" w:hAnsi="Calibri" w:cs="Times New Roman"/>
          <w:b/>
          <w:bCs/>
          <w:color w:val="000000"/>
        </w:rPr>
      </w:pPr>
      <w:r w:rsidRPr="00673CDD">
        <w:rPr>
          <w:rFonts w:ascii="Calibri" w:eastAsia="Times New Roman" w:hAnsi="Calibri" w:cs="Times New Roman"/>
          <w:b/>
          <w:bCs/>
          <w:color w:val="000000"/>
        </w:rPr>
        <w:lastRenderedPageBreak/>
        <w:t>Table B-1d.  Nonresponse Bias Analysis, Graduate Females</w:t>
      </w:r>
    </w:p>
    <w:tbl>
      <w:tblPr>
        <w:tblW w:w="14360" w:type="dxa"/>
        <w:tblLayout w:type="fixed"/>
        <w:tblLook w:val="04A0" w:firstRow="1" w:lastRow="0" w:firstColumn="1" w:lastColumn="0" w:noHBand="0" w:noVBand="1"/>
      </w:tblPr>
      <w:tblGrid>
        <w:gridCol w:w="3240"/>
        <w:gridCol w:w="900"/>
        <w:gridCol w:w="840"/>
        <w:gridCol w:w="870"/>
        <w:gridCol w:w="900"/>
        <w:gridCol w:w="960"/>
        <w:gridCol w:w="960"/>
        <w:gridCol w:w="1860"/>
        <w:gridCol w:w="1890"/>
        <w:gridCol w:w="980"/>
        <w:gridCol w:w="960"/>
      </w:tblGrid>
      <w:tr w:rsidR="0048185E" w:rsidRPr="0048185E" w14:paraId="26B974B8" w14:textId="77777777" w:rsidTr="0048185E">
        <w:trPr>
          <w:trHeight w:val="315"/>
          <w:tblHeader/>
        </w:trPr>
        <w:tc>
          <w:tcPr>
            <w:tcW w:w="3240" w:type="dxa"/>
            <w:tcBorders>
              <w:top w:val="nil"/>
              <w:left w:val="nil"/>
              <w:bottom w:val="nil"/>
              <w:right w:val="nil"/>
            </w:tcBorders>
            <w:shd w:val="clear" w:color="auto" w:fill="auto"/>
            <w:noWrap/>
            <w:vAlign w:val="bottom"/>
            <w:hideMark/>
          </w:tcPr>
          <w:p w14:paraId="1C798770" w14:textId="77777777" w:rsidR="0048185E" w:rsidRPr="0048185E" w:rsidRDefault="0048185E" w:rsidP="0048185E">
            <w:pPr>
              <w:spacing w:after="0" w:line="240" w:lineRule="auto"/>
              <w:rPr>
                <w:rFonts w:ascii="Times New Roman" w:eastAsia="Times New Roman" w:hAnsi="Times New Roman" w:cs="Times New Roman"/>
                <w:b/>
                <w:bCs/>
                <w:sz w:val="20"/>
                <w:szCs w:val="20"/>
              </w:rPr>
            </w:pPr>
          </w:p>
        </w:tc>
        <w:tc>
          <w:tcPr>
            <w:tcW w:w="11120"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D4DA4D5" w14:textId="77777777" w:rsidR="0048185E" w:rsidRPr="0048185E" w:rsidRDefault="0048185E" w:rsidP="0048185E">
            <w:pPr>
              <w:spacing w:after="0" w:line="240" w:lineRule="auto"/>
              <w:jc w:val="center"/>
              <w:rPr>
                <w:rFonts w:ascii="Calibri" w:eastAsia="Times New Roman" w:hAnsi="Calibri" w:cs="Times New Roman"/>
                <w:b/>
                <w:bCs/>
                <w:color w:val="000000"/>
                <w:sz w:val="20"/>
                <w:szCs w:val="20"/>
              </w:rPr>
            </w:pPr>
            <w:r w:rsidRPr="0048185E">
              <w:rPr>
                <w:rFonts w:ascii="Calibri" w:eastAsia="Times New Roman" w:hAnsi="Calibri" w:cs="Times New Roman"/>
                <w:b/>
                <w:bCs/>
                <w:color w:val="000000"/>
                <w:sz w:val="20"/>
                <w:szCs w:val="20"/>
              </w:rPr>
              <w:t>Graduate Females</w:t>
            </w:r>
          </w:p>
        </w:tc>
      </w:tr>
      <w:tr w:rsidR="0048185E" w:rsidRPr="0048185E" w14:paraId="73D41317" w14:textId="77777777" w:rsidTr="0048185E">
        <w:trPr>
          <w:trHeight w:val="543"/>
          <w:tblHeader/>
        </w:trPr>
        <w:tc>
          <w:tcPr>
            <w:tcW w:w="3240" w:type="dxa"/>
            <w:vMerge w:val="restart"/>
            <w:tcBorders>
              <w:top w:val="single" w:sz="8" w:space="0" w:color="auto"/>
              <w:left w:val="single" w:sz="8" w:space="0" w:color="auto"/>
              <w:bottom w:val="nil"/>
              <w:right w:val="nil"/>
            </w:tcBorders>
            <w:shd w:val="clear" w:color="auto" w:fill="auto"/>
            <w:vAlign w:val="bottom"/>
            <w:hideMark/>
          </w:tcPr>
          <w:p w14:paraId="33BF7BB4" w14:textId="77777777" w:rsidR="0048185E" w:rsidRPr="0048185E" w:rsidRDefault="0048185E" w:rsidP="0048185E">
            <w:pPr>
              <w:spacing w:after="0" w:line="240" w:lineRule="auto"/>
              <w:jc w:val="center"/>
              <w:rPr>
                <w:rFonts w:ascii="Calibri" w:eastAsia="Times New Roman" w:hAnsi="Calibri" w:cs="Times New Roman"/>
                <w:b/>
                <w:bCs/>
                <w:color w:val="000000"/>
                <w:sz w:val="20"/>
                <w:szCs w:val="20"/>
              </w:rPr>
            </w:pPr>
            <w:r w:rsidRPr="0048185E">
              <w:rPr>
                <w:rFonts w:ascii="Calibri" w:eastAsia="Times New Roman" w:hAnsi="Calibri" w:cs="Times New Roman"/>
                <w:b/>
                <w:bCs/>
                <w:color w:val="000000"/>
                <w:sz w:val="20"/>
                <w:szCs w:val="20"/>
              </w:rPr>
              <w:t>Variable</w:t>
            </w:r>
          </w:p>
        </w:tc>
        <w:tc>
          <w:tcPr>
            <w:tcW w:w="1740" w:type="dxa"/>
            <w:gridSpan w:val="2"/>
            <w:tcBorders>
              <w:top w:val="single" w:sz="8" w:space="0" w:color="auto"/>
              <w:left w:val="single" w:sz="8" w:space="0" w:color="auto"/>
              <w:bottom w:val="single" w:sz="8" w:space="0" w:color="000000"/>
              <w:right w:val="single" w:sz="8" w:space="0" w:color="000000"/>
            </w:tcBorders>
            <w:shd w:val="clear" w:color="auto" w:fill="auto"/>
            <w:vAlign w:val="bottom"/>
            <w:hideMark/>
          </w:tcPr>
          <w:p w14:paraId="53F97F75" w14:textId="77777777" w:rsidR="0048185E" w:rsidRPr="0048185E" w:rsidRDefault="0048185E" w:rsidP="0048185E">
            <w:pPr>
              <w:spacing w:after="0" w:line="240" w:lineRule="auto"/>
              <w:jc w:val="center"/>
              <w:rPr>
                <w:rFonts w:ascii="Calibri" w:eastAsia="Times New Roman" w:hAnsi="Calibri" w:cs="Times New Roman"/>
                <w:b/>
                <w:bCs/>
                <w:color w:val="000000"/>
                <w:sz w:val="20"/>
                <w:szCs w:val="20"/>
              </w:rPr>
            </w:pPr>
            <w:r w:rsidRPr="0048185E">
              <w:rPr>
                <w:rFonts w:ascii="Calibri" w:eastAsia="Times New Roman" w:hAnsi="Calibri" w:cs="Times New Roman"/>
                <w:b/>
                <w:bCs/>
                <w:color w:val="000000"/>
                <w:sz w:val="20"/>
                <w:szCs w:val="20"/>
              </w:rPr>
              <w:t>Released Sample</w:t>
            </w:r>
          </w:p>
        </w:tc>
        <w:tc>
          <w:tcPr>
            <w:tcW w:w="1770" w:type="dxa"/>
            <w:gridSpan w:val="2"/>
            <w:tcBorders>
              <w:top w:val="single" w:sz="8" w:space="0" w:color="auto"/>
              <w:left w:val="single" w:sz="8" w:space="0" w:color="auto"/>
              <w:bottom w:val="single" w:sz="8" w:space="0" w:color="000000"/>
              <w:right w:val="single" w:sz="8" w:space="0" w:color="000000"/>
            </w:tcBorders>
            <w:shd w:val="clear" w:color="auto" w:fill="auto"/>
            <w:vAlign w:val="bottom"/>
            <w:hideMark/>
          </w:tcPr>
          <w:p w14:paraId="259B87E4" w14:textId="77777777" w:rsidR="0048185E" w:rsidRPr="0048185E" w:rsidRDefault="0048185E" w:rsidP="0048185E">
            <w:pPr>
              <w:spacing w:after="0" w:line="240" w:lineRule="auto"/>
              <w:jc w:val="center"/>
              <w:rPr>
                <w:rFonts w:ascii="Calibri" w:eastAsia="Times New Roman" w:hAnsi="Calibri" w:cs="Times New Roman"/>
                <w:b/>
                <w:bCs/>
                <w:color w:val="000000"/>
                <w:sz w:val="20"/>
                <w:szCs w:val="20"/>
              </w:rPr>
            </w:pPr>
            <w:r w:rsidRPr="0048185E">
              <w:rPr>
                <w:rFonts w:ascii="Calibri" w:eastAsia="Times New Roman" w:hAnsi="Calibri" w:cs="Times New Roman"/>
                <w:b/>
                <w:bCs/>
                <w:color w:val="000000"/>
                <w:sz w:val="20"/>
                <w:szCs w:val="20"/>
              </w:rPr>
              <w:t>Respondents</w:t>
            </w:r>
          </w:p>
        </w:tc>
        <w:tc>
          <w:tcPr>
            <w:tcW w:w="1920" w:type="dxa"/>
            <w:gridSpan w:val="2"/>
            <w:tcBorders>
              <w:top w:val="single" w:sz="8" w:space="0" w:color="auto"/>
              <w:left w:val="single" w:sz="8" w:space="0" w:color="auto"/>
              <w:bottom w:val="single" w:sz="8" w:space="0" w:color="000000"/>
              <w:right w:val="single" w:sz="8" w:space="0" w:color="000000"/>
            </w:tcBorders>
            <w:shd w:val="clear" w:color="auto" w:fill="auto"/>
            <w:vAlign w:val="bottom"/>
            <w:hideMark/>
          </w:tcPr>
          <w:p w14:paraId="5AB90E3E" w14:textId="77777777" w:rsidR="0048185E" w:rsidRPr="0048185E" w:rsidRDefault="0048185E" w:rsidP="0048185E">
            <w:pPr>
              <w:spacing w:after="0" w:line="240" w:lineRule="auto"/>
              <w:jc w:val="center"/>
              <w:rPr>
                <w:rFonts w:ascii="Calibri" w:eastAsia="Times New Roman" w:hAnsi="Calibri" w:cs="Times New Roman"/>
                <w:b/>
                <w:bCs/>
                <w:color w:val="000000"/>
                <w:sz w:val="20"/>
                <w:szCs w:val="20"/>
              </w:rPr>
            </w:pPr>
            <w:r w:rsidRPr="0048185E">
              <w:rPr>
                <w:rFonts w:ascii="Calibri" w:eastAsia="Times New Roman" w:hAnsi="Calibri" w:cs="Times New Roman"/>
                <w:b/>
                <w:bCs/>
                <w:color w:val="000000"/>
                <w:sz w:val="20"/>
                <w:szCs w:val="20"/>
              </w:rPr>
              <w:t>Nonrespondents</w:t>
            </w:r>
          </w:p>
        </w:tc>
        <w:tc>
          <w:tcPr>
            <w:tcW w:w="1860" w:type="dxa"/>
            <w:tcBorders>
              <w:top w:val="nil"/>
              <w:left w:val="single" w:sz="8" w:space="0" w:color="auto"/>
              <w:bottom w:val="single" w:sz="8" w:space="0" w:color="000000"/>
              <w:right w:val="nil"/>
            </w:tcBorders>
            <w:shd w:val="clear" w:color="auto" w:fill="auto"/>
            <w:vAlign w:val="bottom"/>
            <w:hideMark/>
          </w:tcPr>
          <w:p w14:paraId="08644741" w14:textId="77777777" w:rsidR="0048185E" w:rsidRPr="0048185E" w:rsidRDefault="0048185E" w:rsidP="0048185E">
            <w:pPr>
              <w:spacing w:after="0" w:line="240" w:lineRule="auto"/>
              <w:jc w:val="center"/>
              <w:rPr>
                <w:rFonts w:ascii="Calibri" w:eastAsia="Times New Roman" w:hAnsi="Calibri" w:cs="Times New Roman"/>
                <w:b/>
                <w:bCs/>
                <w:color w:val="000000"/>
                <w:sz w:val="20"/>
                <w:szCs w:val="20"/>
              </w:rPr>
            </w:pPr>
            <w:r w:rsidRPr="0048185E">
              <w:rPr>
                <w:rFonts w:ascii="Calibri" w:eastAsia="Times New Roman" w:hAnsi="Calibri" w:cs="Times New Roman"/>
                <w:b/>
                <w:bCs/>
                <w:color w:val="000000"/>
                <w:sz w:val="20"/>
                <w:szCs w:val="20"/>
              </w:rPr>
              <w:t>Diff in Percent (Resp vs. Nonresp)</w:t>
            </w:r>
          </w:p>
        </w:tc>
        <w:tc>
          <w:tcPr>
            <w:tcW w:w="1890" w:type="dxa"/>
            <w:tcBorders>
              <w:top w:val="nil"/>
              <w:left w:val="single" w:sz="8" w:space="0" w:color="auto"/>
              <w:bottom w:val="single" w:sz="8" w:space="0" w:color="000000"/>
              <w:right w:val="single" w:sz="8" w:space="0" w:color="auto"/>
            </w:tcBorders>
            <w:shd w:val="clear" w:color="auto" w:fill="auto"/>
            <w:vAlign w:val="bottom"/>
            <w:hideMark/>
          </w:tcPr>
          <w:p w14:paraId="0A0E3D37" w14:textId="77777777" w:rsidR="0048185E" w:rsidRPr="0048185E" w:rsidRDefault="0048185E" w:rsidP="0048185E">
            <w:pPr>
              <w:spacing w:after="0" w:line="240" w:lineRule="auto"/>
              <w:jc w:val="center"/>
              <w:rPr>
                <w:rFonts w:ascii="Calibri" w:eastAsia="Times New Roman" w:hAnsi="Calibri" w:cs="Times New Roman"/>
                <w:b/>
                <w:bCs/>
                <w:color w:val="000000"/>
                <w:sz w:val="20"/>
                <w:szCs w:val="20"/>
              </w:rPr>
            </w:pPr>
            <w:r w:rsidRPr="0048185E">
              <w:rPr>
                <w:rFonts w:ascii="Calibri" w:eastAsia="Times New Roman" w:hAnsi="Calibri" w:cs="Times New Roman"/>
                <w:b/>
                <w:bCs/>
                <w:color w:val="000000"/>
                <w:sz w:val="20"/>
                <w:szCs w:val="20"/>
              </w:rPr>
              <w:t>Diff in Percent (Resp vs. Overall)</w:t>
            </w:r>
          </w:p>
        </w:tc>
        <w:tc>
          <w:tcPr>
            <w:tcW w:w="980" w:type="dxa"/>
            <w:tcBorders>
              <w:top w:val="nil"/>
              <w:left w:val="nil"/>
              <w:bottom w:val="single" w:sz="8" w:space="0" w:color="000000"/>
              <w:right w:val="nil"/>
            </w:tcBorders>
            <w:shd w:val="clear" w:color="auto" w:fill="auto"/>
            <w:vAlign w:val="bottom"/>
            <w:hideMark/>
          </w:tcPr>
          <w:p w14:paraId="5F4F2E16" w14:textId="77777777" w:rsidR="0048185E" w:rsidRPr="0048185E" w:rsidRDefault="0048185E" w:rsidP="0048185E">
            <w:pPr>
              <w:spacing w:after="0" w:line="240" w:lineRule="auto"/>
              <w:jc w:val="center"/>
              <w:rPr>
                <w:rFonts w:ascii="Calibri" w:eastAsia="Times New Roman" w:hAnsi="Calibri" w:cs="Times New Roman"/>
                <w:b/>
                <w:bCs/>
                <w:color w:val="000000"/>
                <w:sz w:val="20"/>
                <w:szCs w:val="20"/>
              </w:rPr>
            </w:pPr>
            <w:r w:rsidRPr="0048185E">
              <w:rPr>
                <w:rFonts w:ascii="Calibri" w:eastAsia="Times New Roman" w:hAnsi="Calibri" w:cs="Times New Roman"/>
                <w:b/>
                <w:bCs/>
                <w:color w:val="000000"/>
                <w:sz w:val="20"/>
                <w:szCs w:val="20"/>
              </w:rPr>
              <w:t>z(i)</w:t>
            </w:r>
          </w:p>
        </w:tc>
        <w:tc>
          <w:tcPr>
            <w:tcW w:w="960" w:type="dxa"/>
            <w:tcBorders>
              <w:top w:val="nil"/>
              <w:left w:val="single" w:sz="8" w:space="0" w:color="auto"/>
              <w:bottom w:val="single" w:sz="8" w:space="0" w:color="000000"/>
              <w:right w:val="single" w:sz="8" w:space="0" w:color="auto"/>
            </w:tcBorders>
            <w:shd w:val="clear" w:color="auto" w:fill="auto"/>
            <w:vAlign w:val="bottom"/>
            <w:hideMark/>
          </w:tcPr>
          <w:p w14:paraId="7BA7EA4A" w14:textId="77777777" w:rsidR="0048185E" w:rsidRPr="0048185E" w:rsidRDefault="0048185E" w:rsidP="0048185E">
            <w:pPr>
              <w:spacing w:after="0" w:line="240" w:lineRule="auto"/>
              <w:jc w:val="center"/>
              <w:rPr>
                <w:rFonts w:ascii="Calibri" w:eastAsia="Times New Roman" w:hAnsi="Calibri" w:cs="Times New Roman"/>
                <w:b/>
                <w:bCs/>
                <w:color w:val="000000"/>
                <w:sz w:val="20"/>
                <w:szCs w:val="20"/>
              </w:rPr>
            </w:pPr>
            <w:r w:rsidRPr="0048185E">
              <w:rPr>
                <w:rFonts w:ascii="Calibri" w:eastAsia="Times New Roman" w:hAnsi="Calibri" w:cs="Times New Roman"/>
                <w:b/>
                <w:bCs/>
                <w:color w:val="000000"/>
                <w:sz w:val="20"/>
                <w:szCs w:val="20"/>
              </w:rPr>
              <w:t>Effect size</w:t>
            </w:r>
          </w:p>
        </w:tc>
      </w:tr>
      <w:tr w:rsidR="0048185E" w:rsidRPr="0048185E" w14:paraId="28C923C9" w14:textId="77777777" w:rsidTr="0048185E">
        <w:trPr>
          <w:trHeight w:val="315"/>
          <w:tblHeader/>
        </w:trPr>
        <w:tc>
          <w:tcPr>
            <w:tcW w:w="3240" w:type="dxa"/>
            <w:vMerge/>
            <w:tcBorders>
              <w:left w:val="single" w:sz="8" w:space="0" w:color="auto"/>
              <w:bottom w:val="single" w:sz="8" w:space="0" w:color="000000"/>
              <w:right w:val="nil"/>
            </w:tcBorders>
            <w:shd w:val="clear" w:color="auto" w:fill="auto"/>
            <w:vAlign w:val="bottom"/>
            <w:hideMark/>
          </w:tcPr>
          <w:p w14:paraId="4DAE58A4" w14:textId="77777777" w:rsidR="0048185E" w:rsidRPr="0048185E" w:rsidRDefault="0048185E" w:rsidP="0048185E">
            <w:pPr>
              <w:spacing w:after="0" w:line="240" w:lineRule="auto"/>
              <w:jc w:val="center"/>
              <w:rPr>
                <w:rFonts w:ascii="Calibri" w:eastAsia="Times New Roman" w:hAnsi="Calibri" w:cs="Times New Roman"/>
                <w:b/>
                <w:bCs/>
                <w:color w:val="000000"/>
                <w:sz w:val="20"/>
                <w:szCs w:val="20"/>
              </w:rPr>
            </w:pPr>
          </w:p>
        </w:tc>
        <w:tc>
          <w:tcPr>
            <w:tcW w:w="900" w:type="dxa"/>
            <w:tcBorders>
              <w:top w:val="nil"/>
              <w:left w:val="single" w:sz="8" w:space="0" w:color="auto"/>
              <w:bottom w:val="single" w:sz="8" w:space="0" w:color="auto"/>
              <w:right w:val="nil"/>
            </w:tcBorders>
            <w:shd w:val="clear" w:color="auto" w:fill="auto"/>
            <w:vAlign w:val="bottom"/>
            <w:hideMark/>
          </w:tcPr>
          <w:p w14:paraId="348B71A2" w14:textId="77777777" w:rsidR="0048185E" w:rsidRPr="0048185E" w:rsidRDefault="0048185E" w:rsidP="0048185E">
            <w:pPr>
              <w:spacing w:after="0" w:line="240" w:lineRule="auto"/>
              <w:jc w:val="center"/>
              <w:rPr>
                <w:rFonts w:ascii="Calibri" w:eastAsia="Times New Roman" w:hAnsi="Calibri" w:cs="Times New Roman"/>
                <w:b/>
                <w:bCs/>
                <w:color w:val="000000"/>
                <w:sz w:val="20"/>
                <w:szCs w:val="20"/>
              </w:rPr>
            </w:pPr>
            <w:r w:rsidRPr="0048185E">
              <w:rPr>
                <w:rFonts w:ascii="Calibri" w:eastAsia="Times New Roman" w:hAnsi="Calibri" w:cs="Times New Roman"/>
                <w:b/>
                <w:bCs/>
                <w:color w:val="000000"/>
                <w:sz w:val="20"/>
                <w:szCs w:val="20"/>
              </w:rPr>
              <w:t>NUM</w:t>
            </w:r>
          </w:p>
        </w:tc>
        <w:tc>
          <w:tcPr>
            <w:tcW w:w="840" w:type="dxa"/>
            <w:tcBorders>
              <w:top w:val="nil"/>
              <w:left w:val="nil"/>
              <w:bottom w:val="single" w:sz="8" w:space="0" w:color="auto"/>
              <w:right w:val="single" w:sz="8" w:space="0" w:color="auto"/>
            </w:tcBorders>
            <w:shd w:val="clear" w:color="auto" w:fill="auto"/>
            <w:vAlign w:val="bottom"/>
            <w:hideMark/>
          </w:tcPr>
          <w:p w14:paraId="64931676" w14:textId="77777777" w:rsidR="0048185E" w:rsidRPr="0048185E" w:rsidRDefault="0048185E" w:rsidP="0048185E">
            <w:pPr>
              <w:spacing w:after="0" w:line="240" w:lineRule="auto"/>
              <w:jc w:val="center"/>
              <w:rPr>
                <w:rFonts w:ascii="Calibri" w:eastAsia="Times New Roman" w:hAnsi="Calibri" w:cs="Times New Roman"/>
                <w:b/>
                <w:bCs/>
                <w:color w:val="000000"/>
                <w:sz w:val="20"/>
                <w:szCs w:val="20"/>
              </w:rPr>
            </w:pPr>
            <w:r w:rsidRPr="0048185E">
              <w:rPr>
                <w:rFonts w:ascii="Calibri" w:eastAsia="Times New Roman" w:hAnsi="Calibri" w:cs="Times New Roman"/>
                <w:b/>
                <w:bCs/>
                <w:color w:val="000000"/>
                <w:sz w:val="20"/>
                <w:szCs w:val="20"/>
              </w:rPr>
              <w:t>PCT</w:t>
            </w:r>
          </w:p>
        </w:tc>
        <w:tc>
          <w:tcPr>
            <w:tcW w:w="870" w:type="dxa"/>
            <w:tcBorders>
              <w:top w:val="nil"/>
              <w:left w:val="nil"/>
              <w:bottom w:val="single" w:sz="8" w:space="0" w:color="auto"/>
              <w:right w:val="nil"/>
            </w:tcBorders>
            <w:shd w:val="clear" w:color="auto" w:fill="auto"/>
            <w:vAlign w:val="bottom"/>
            <w:hideMark/>
          </w:tcPr>
          <w:p w14:paraId="79D1990F" w14:textId="77777777" w:rsidR="0048185E" w:rsidRPr="0048185E" w:rsidRDefault="0048185E" w:rsidP="0048185E">
            <w:pPr>
              <w:spacing w:after="0" w:line="240" w:lineRule="auto"/>
              <w:jc w:val="center"/>
              <w:rPr>
                <w:rFonts w:ascii="Calibri" w:eastAsia="Times New Roman" w:hAnsi="Calibri" w:cs="Times New Roman"/>
                <w:b/>
                <w:bCs/>
                <w:color w:val="000000"/>
                <w:sz w:val="20"/>
                <w:szCs w:val="20"/>
              </w:rPr>
            </w:pPr>
            <w:r w:rsidRPr="0048185E">
              <w:rPr>
                <w:rFonts w:ascii="Calibri" w:eastAsia="Times New Roman" w:hAnsi="Calibri" w:cs="Times New Roman"/>
                <w:b/>
                <w:bCs/>
                <w:color w:val="000000"/>
                <w:sz w:val="20"/>
                <w:szCs w:val="20"/>
              </w:rPr>
              <w:t>NUM</w:t>
            </w:r>
          </w:p>
        </w:tc>
        <w:tc>
          <w:tcPr>
            <w:tcW w:w="900" w:type="dxa"/>
            <w:tcBorders>
              <w:top w:val="nil"/>
              <w:left w:val="nil"/>
              <w:bottom w:val="single" w:sz="8" w:space="0" w:color="auto"/>
              <w:right w:val="single" w:sz="8" w:space="0" w:color="auto"/>
            </w:tcBorders>
            <w:shd w:val="clear" w:color="auto" w:fill="auto"/>
            <w:vAlign w:val="bottom"/>
            <w:hideMark/>
          </w:tcPr>
          <w:p w14:paraId="78E9DFBD" w14:textId="77777777" w:rsidR="0048185E" w:rsidRPr="0048185E" w:rsidRDefault="0048185E" w:rsidP="0048185E">
            <w:pPr>
              <w:spacing w:after="0" w:line="240" w:lineRule="auto"/>
              <w:jc w:val="center"/>
              <w:rPr>
                <w:rFonts w:ascii="Calibri" w:eastAsia="Times New Roman" w:hAnsi="Calibri" w:cs="Times New Roman"/>
                <w:b/>
                <w:bCs/>
                <w:color w:val="000000"/>
                <w:sz w:val="20"/>
                <w:szCs w:val="20"/>
              </w:rPr>
            </w:pPr>
            <w:r w:rsidRPr="0048185E">
              <w:rPr>
                <w:rFonts w:ascii="Calibri" w:eastAsia="Times New Roman" w:hAnsi="Calibri" w:cs="Times New Roman"/>
                <w:b/>
                <w:bCs/>
                <w:color w:val="000000"/>
                <w:sz w:val="20"/>
                <w:szCs w:val="20"/>
              </w:rPr>
              <w:t>PCT</w:t>
            </w:r>
          </w:p>
        </w:tc>
        <w:tc>
          <w:tcPr>
            <w:tcW w:w="960" w:type="dxa"/>
            <w:tcBorders>
              <w:top w:val="nil"/>
              <w:left w:val="nil"/>
              <w:bottom w:val="single" w:sz="8" w:space="0" w:color="auto"/>
              <w:right w:val="nil"/>
            </w:tcBorders>
            <w:shd w:val="clear" w:color="auto" w:fill="auto"/>
            <w:vAlign w:val="bottom"/>
            <w:hideMark/>
          </w:tcPr>
          <w:p w14:paraId="3F394946" w14:textId="77777777" w:rsidR="0048185E" w:rsidRPr="0048185E" w:rsidRDefault="0048185E" w:rsidP="0048185E">
            <w:pPr>
              <w:spacing w:after="0" w:line="240" w:lineRule="auto"/>
              <w:jc w:val="center"/>
              <w:rPr>
                <w:rFonts w:ascii="Calibri" w:eastAsia="Times New Roman" w:hAnsi="Calibri" w:cs="Times New Roman"/>
                <w:b/>
                <w:bCs/>
                <w:color w:val="000000"/>
                <w:sz w:val="20"/>
                <w:szCs w:val="20"/>
              </w:rPr>
            </w:pPr>
            <w:r w:rsidRPr="0048185E">
              <w:rPr>
                <w:rFonts w:ascii="Calibri" w:eastAsia="Times New Roman" w:hAnsi="Calibri" w:cs="Times New Roman"/>
                <w:b/>
                <w:bCs/>
                <w:color w:val="000000"/>
                <w:sz w:val="20"/>
                <w:szCs w:val="20"/>
              </w:rPr>
              <w:t>NUM</w:t>
            </w:r>
          </w:p>
        </w:tc>
        <w:tc>
          <w:tcPr>
            <w:tcW w:w="960" w:type="dxa"/>
            <w:tcBorders>
              <w:top w:val="nil"/>
              <w:left w:val="nil"/>
              <w:bottom w:val="single" w:sz="8" w:space="0" w:color="auto"/>
              <w:right w:val="nil"/>
            </w:tcBorders>
            <w:shd w:val="clear" w:color="auto" w:fill="auto"/>
            <w:vAlign w:val="bottom"/>
            <w:hideMark/>
          </w:tcPr>
          <w:p w14:paraId="13BCE6C3" w14:textId="77777777" w:rsidR="0048185E" w:rsidRPr="0048185E" w:rsidRDefault="0048185E" w:rsidP="0048185E">
            <w:pPr>
              <w:spacing w:after="0" w:line="240" w:lineRule="auto"/>
              <w:jc w:val="center"/>
              <w:rPr>
                <w:rFonts w:ascii="Calibri" w:eastAsia="Times New Roman" w:hAnsi="Calibri" w:cs="Times New Roman"/>
                <w:b/>
                <w:bCs/>
                <w:color w:val="000000"/>
                <w:sz w:val="20"/>
                <w:szCs w:val="20"/>
              </w:rPr>
            </w:pPr>
            <w:r w:rsidRPr="0048185E">
              <w:rPr>
                <w:rFonts w:ascii="Calibri" w:eastAsia="Times New Roman" w:hAnsi="Calibri" w:cs="Times New Roman"/>
                <w:b/>
                <w:bCs/>
                <w:color w:val="000000"/>
                <w:sz w:val="20"/>
                <w:szCs w:val="20"/>
              </w:rPr>
              <w:t>PCT</w:t>
            </w:r>
          </w:p>
        </w:tc>
        <w:tc>
          <w:tcPr>
            <w:tcW w:w="1860" w:type="dxa"/>
            <w:tcBorders>
              <w:top w:val="nil"/>
              <w:left w:val="single" w:sz="8" w:space="0" w:color="auto"/>
              <w:bottom w:val="single" w:sz="8" w:space="0" w:color="auto"/>
              <w:right w:val="nil"/>
            </w:tcBorders>
            <w:shd w:val="clear" w:color="auto" w:fill="auto"/>
            <w:vAlign w:val="bottom"/>
            <w:hideMark/>
          </w:tcPr>
          <w:p w14:paraId="50ED82A2" w14:textId="0EE09F4A" w:rsidR="0048185E" w:rsidRPr="0048185E" w:rsidRDefault="0048185E" w:rsidP="0048185E">
            <w:pPr>
              <w:spacing w:after="0" w:line="240" w:lineRule="auto"/>
              <w:jc w:val="center"/>
              <w:rPr>
                <w:rFonts w:ascii="Calibri" w:eastAsia="Times New Roman" w:hAnsi="Calibri" w:cs="Times New Roman"/>
                <w:b/>
                <w:bCs/>
                <w:color w:val="000000"/>
                <w:sz w:val="20"/>
                <w:szCs w:val="20"/>
              </w:rPr>
            </w:pPr>
          </w:p>
        </w:tc>
        <w:tc>
          <w:tcPr>
            <w:tcW w:w="1890" w:type="dxa"/>
            <w:tcBorders>
              <w:top w:val="nil"/>
              <w:left w:val="single" w:sz="8" w:space="0" w:color="auto"/>
              <w:bottom w:val="single" w:sz="8" w:space="0" w:color="auto"/>
              <w:right w:val="single" w:sz="8" w:space="0" w:color="auto"/>
            </w:tcBorders>
            <w:shd w:val="clear" w:color="auto" w:fill="auto"/>
            <w:vAlign w:val="bottom"/>
            <w:hideMark/>
          </w:tcPr>
          <w:p w14:paraId="42B958BE" w14:textId="5A4B8EB5" w:rsidR="0048185E" w:rsidRPr="0048185E" w:rsidRDefault="0048185E" w:rsidP="0048185E">
            <w:pPr>
              <w:spacing w:after="0" w:line="240" w:lineRule="auto"/>
              <w:jc w:val="center"/>
              <w:rPr>
                <w:rFonts w:ascii="Calibri" w:eastAsia="Times New Roman" w:hAnsi="Calibri" w:cs="Times New Roman"/>
                <w:b/>
                <w:bCs/>
                <w:color w:val="000000"/>
                <w:sz w:val="20"/>
                <w:szCs w:val="20"/>
              </w:rPr>
            </w:pPr>
          </w:p>
        </w:tc>
        <w:tc>
          <w:tcPr>
            <w:tcW w:w="980" w:type="dxa"/>
            <w:tcBorders>
              <w:top w:val="nil"/>
              <w:left w:val="nil"/>
              <w:bottom w:val="single" w:sz="8" w:space="0" w:color="auto"/>
              <w:right w:val="nil"/>
            </w:tcBorders>
            <w:shd w:val="clear" w:color="auto" w:fill="auto"/>
            <w:vAlign w:val="bottom"/>
            <w:hideMark/>
          </w:tcPr>
          <w:p w14:paraId="5B8E4D55" w14:textId="1FAE91C5" w:rsidR="0048185E" w:rsidRPr="0048185E" w:rsidRDefault="0048185E" w:rsidP="0048185E">
            <w:pPr>
              <w:spacing w:after="0" w:line="240" w:lineRule="auto"/>
              <w:jc w:val="center"/>
              <w:rPr>
                <w:rFonts w:ascii="Calibri" w:eastAsia="Times New Roman" w:hAnsi="Calibri" w:cs="Times New Roman"/>
                <w:b/>
                <w:bCs/>
                <w:color w:val="000000"/>
                <w:sz w:val="20"/>
                <w:szCs w:val="20"/>
              </w:rPr>
            </w:pPr>
          </w:p>
        </w:tc>
        <w:tc>
          <w:tcPr>
            <w:tcW w:w="960" w:type="dxa"/>
            <w:tcBorders>
              <w:top w:val="nil"/>
              <w:left w:val="single" w:sz="8" w:space="0" w:color="auto"/>
              <w:bottom w:val="single" w:sz="8" w:space="0" w:color="auto"/>
              <w:right w:val="single" w:sz="8" w:space="0" w:color="auto"/>
            </w:tcBorders>
            <w:shd w:val="clear" w:color="auto" w:fill="auto"/>
            <w:vAlign w:val="bottom"/>
            <w:hideMark/>
          </w:tcPr>
          <w:p w14:paraId="7D39ADB0" w14:textId="071AE825" w:rsidR="0048185E" w:rsidRPr="0048185E" w:rsidRDefault="0048185E" w:rsidP="0048185E">
            <w:pPr>
              <w:spacing w:after="0" w:line="240" w:lineRule="auto"/>
              <w:jc w:val="center"/>
              <w:rPr>
                <w:rFonts w:ascii="Calibri" w:eastAsia="Times New Roman" w:hAnsi="Calibri" w:cs="Times New Roman"/>
                <w:b/>
                <w:bCs/>
                <w:color w:val="000000"/>
                <w:sz w:val="20"/>
                <w:szCs w:val="20"/>
              </w:rPr>
            </w:pPr>
          </w:p>
        </w:tc>
      </w:tr>
      <w:tr w:rsidR="0048185E" w:rsidRPr="0048185E" w14:paraId="0D86165D" w14:textId="77777777" w:rsidTr="0048185E">
        <w:trPr>
          <w:trHeight w:val="288"/>
        </w:trPr>
        <w:tc>
          <w:tcPr>
            <w:tcW w:w="3240" w:type="dxa"/>
            <w:tcBorders>
              <w:top w:val="nil"/>
              <w:left w:val="single" w:sz="8" w:space="0" w:color="auto"/>
              <w:bottom w:val="nil"/>
              <w:right w:val="single" w:sz="8" w:space="0" w:color="auto"/>
            </w:tcBorders>
            <w:shd w:val="clear" w:color="auto" w:fill="auto"/>
            <w:vAlign w:val="center"/>
            <w:hideMark/>
          </w:tcPr>
          <w:p w14:paraId="476EB0C2"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All sampled</w:t>
            </w:r>
          </w:p>
        </w:tc>
        <w:tc>
          <w:tcPr>
            <w:tcW w:w="900" w:type="dxa"/>
            <w:tcBorders>
              <w:top w:val="nil"/>
              <w:left w:val="nil"/>
              <w:bottom w:val="nil"/>
              <w:right w:val="nil"/>
            </w:tcBorders>
            <w:shd w:val="clear" w:color="auto" w:fill="auto"/>
            <w:vAlign w:val="center"/>
            <w:hideMark/>
          </w:tcPr>
          <w:p w14:paraId="7C7FDB0A"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5,308</w:t>
            </w:r>
          </w:p>
        </w:tc>
        <w:tc>
          <w:tcPr>
            <w:tcW w:w="840" w:type="dxa"/>
            <w:tcBorders>
              <w:top w:val="nil"/>
              <w:left w:val="nil"/>
              <w:bottom w:val="nil"/>
              <w:right w:val="single" w:sz="8" w:space="0" w:color="auto"/>
            </w:tcBorders>
            <w:shd w:val="clear" w:color="auto" w:fill="auto"/>
            <w:vAlign w:val="center"/>
            <w:hideMark/>
          </w:tcPr>
          <w:p w14:paraId="5003034C"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100</w:t>
            </w:r>
          </w:p>
        </w:tc>
        <w:tc>
          <w:tcPr>
            <w:tcW w:w="870" w:type="dxa"/>
            <w:tcBorders>
              <w:top w:val="nil"/>
              <w:left w:val="nil"/>
              <w:bottom w:val="nil"/>
              <w:right w:val="nil"/>
            </w:tcBorders>
            <w:shd w:val="clear" w:color="auto" w:fill="auto"/>
            <w:vAlign w:val="center"/>
            <w:hideMark/>
          </w:tcPr>
          <w:p w14:paraId="1EA24D68" w14:textId="2AC92581" w:rsidR="0048185E" w:rsidRPr="0048185E" w:rsidRDefault="0048185E" w:rsidP="0048185E">
            <w:pPr>
              <w:spacing w:after="0" w:line="240" w:lineRule="auto"/>
              <w:jc w:val="right"/>
              <w:rPr>
                <w:rFonts w:ascii="Calibri" w:eastAsia="Times New Roman" w:hAnsi="Calibri" w:cs="Times New Roman"/>
                <w:color w:val="000000"/>
                <w:sz w:val="20"/>
                <w:szCs w:val="20"/>
              </w:rPr>
            </w:pPr>
            <w:r w:rsidRPr="00876BEA">
              <w:rPr>
                <w:rFonts w:ascii="Calibri" w:eastAsia="Times New Roman" w:hAnsi="Calibri" w:cs="Times New Roman"/>
                <w:color w:val="000000"/>
                <w:sz w:val="20"/>
                <w:szCs w:val="20"/>
              </w:rPr>
              <w:t>2,2</w:t>
            </w:r>
            <w:r w:rsidR="00C7386D" w:rsidRPr="00876BEA">
              <w:rPr>
                <w:rFonts w:ascii="Calibri" w:eastAsia="Times New Roman" w:hAnsi="Calibri" w:cs="Times New Roman"/>
                <w:color w:val="000000"/>
                <w:sz w:val="20"/>
                <w:szCs w:val="20"/>
              </w:rPr>
              <w:t>21</w:t>
            </w:r>
          </w:p>
        </w:tc>
        <w:tc>
          <w:tcPr>
            <w:tcW w:w="900" w:type="dxa"/>
            <w:tcBorders>
              <w:top w:val="nil"/>
              <w:left w:val="nil"/>
              <w:bottom w:val="nil"/>
              <w:right w:val="single" w:sz="8" w:space="0" w:color="auto"/>
            </w:tcBorders>
            <w:shd w:val="clear" w:color="auto" w:fill="auto"/>
            <w:vAlign w:val="center"/>
            <w:hideMark/>
          </w:tcPr>
          <w:p w14:paraId="53805D9B" w14:textId="709D462C"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41.</w:t>
            </w:r>
            <w:r w:rsidR="00C7386D">
              <w:rPr>
                <w:rFonts w:ascii="Calibri" w:eastAsia="Times New Roman" w:hAnsi="Calibri" w:cs="Times New Roman"/>
                <w:color w:val="000000"/>
                <w:sz w:val="20"/>
                <w:szCs w:val="20"/>
              </w:rPr>
              <w:t>8</w:t>
            </w:r>
          </w:p>
        </w:tc>
        <w:tc>
          <w:tcPr>
            <w:tcW w:w="960" w:type="dxa"/>
            <w:tcBorders>
              <w:top w:val="nil"/>
              <w:left w:val="nil"/>
              <w:bottom w:val="nil"/>
              <w:right w:val="nil"/>
            </w:tcBorders>
            <w:shd w:val="clear" w:color="auto" w:fill="auto"/>
            <w:vAlign w:val="center"/>
            <w:hideMark/>
          </w:tcPr>
          <w:p w14:paraId="7E93E071"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3,092</w:t>
            </w:r>
          </w:p>
        </w:tc>
        <w:tc>
          <w:tcPr>
            <w:tcW w:w="960" w:type="dxa"/>
            <w:tcBorders>
              <w:top w:val="nil"/>
              <w:left w:val="nil"/>
              <w:bottom w:val="nil"/>
              <w:right w:val="nil"/>
            </w:tcBorders>
            <w:shd w:val="clear" w:color="auto" w:fill="auto"/>
            <w:vAlign w:val="center"/>
            <w:hideMark/>
          </w:tcPr>
          <w:p w14:paraId="0A1646CA" w14:textId="5C99F181"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58.2</w:t>
            </w:r>
          </w:p>
        </w:tc>
        <w:tc>
          <w:tcPr>
            <w:tcW w:w="1860" w:type="dxa"/>
            <w:tcBorders>
              <w:top w:val="nil"/>
              <w:left w:val="single" w:sz="8" w:space="0" w:color="auto"/>
              <w:bottom w:val="nil"/>
              <w:right w:val="nil"/>
            </w:tcBorders>
            <w:shd w:val="clear" w:color="auto" w:fill="auto"/>
            <w:vAlign w:val="center"/>
            <w:hideMark/>
          </w:tcPr>
          <w:p w14:paraId="13A6710D"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1890" w:type="dxa"/>
            <w:tcBorders>
              <w:top w:val="nil"/>
              <w:left w:val="single" w:sz="8" w:space="0" w:color="auto"/>
              <w:bottom w:val="nil"/>
              <w:right w:val="single" w:sz="8" w:space="0" w:color="auto"/>
            </w:tcBorders>
            <w:shd w:val="clear" w:color="auto" w:fill="auto"/>
            <w:vAlign w:val="center"/>
            <w:hideMark/>
          </w:tcPr>
          <w:p w14:paraId="734BC601"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980" w:type="dxa"/>
            <w:tcBorders>
              <w:top w:val="nil"/>
              <w:left w:val="nil"/>
              <w:bottom w:val="nil"/>
              <w:right w:val="nil"/>
            </w:tcBorders>
            <w:shd w:val="clear" w:color="auto" w:fill="auto"/>
            <w:vAlign w:val="center"/>
            <w:hideMark/>
          </w:tcPr>
          <w:p w14:paraId="3CF7FCBD" w14:textId="77777777" w:rsidR="0048185E" w:rsidRPr="0048185E" w:rsidRDefault="0048185E" w:rsidP="0048185E">
            <w:pPr>
              <w:spacing w:after="0" w:line="240" w:lineRule="auto"/>
              <w:rPr>
                <w:rFonts w:ascii="Calibri" w:eastAsia="Times New Roman" w:hAnsi="Calibri" w:cs="Times New Roman"/>
                <w:color w:val="000000"/>
                <w:sz w:val="20"/>
                <w:szCs w:val="20"/>
              </w:rPr>
            </w:pPr>
          </w:p>
        </w:tc>
        <w:tc>
          <w:tcPr>
            <w:tcW w:w="960" w:type="dxa"/>
            <w:tcBorders>
              <w:top w:val="nil"/>
              <w:left w:val="single" w:sz="8" w:space="0" w:color="auto"/>
              <w:bottom w:val="nil"/>
              <w:right w:val="single" w:sz="8" w:space="0" w:color="auto"/>
            </w:tcBorders>
            <w:shd w:val="clear" w:color="auto" w:fill="auto"/>
            <w:vAlign w:val="center"/>
            <w:hideMark/>
          </w:tcPr>
          <w:p w14:paraId="10A7B98D"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08F580AC"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6C14B3D7"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xml:space="preserve">Age </w:t>
            </w:r>
          </w:p>
        </w:tc>
        <w:tc>
          <w:tcPr>
            <w:tcW w:w="900" w:type="dxa"/>
            <w:tcBorders>
              <w:top w:val="nil"/>
              <w:left w:val="nil"/>
              <w:bottom w:val="nil"/>
              <w:right w:val="nil"/>
            </w:tcBorders>
            <w:shd w:val="clear" w:color="auto" w:fill="auto"/>
            <w:noWrap/>
            <w:vAlign w:val="bottom"/>
            <w:hideMark/>
          </w:tcPr>
          <w:p w14:paraId="714438F0"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840" w:type="dxa"/>
            <w:tcBorders>
              <w:top w:val="nil"/>
              <w:left w:val="nil"/>
              <w:bottom w:val="nil"/>
              <w:right w:val="single" w:sz="8" w:space="0" w:color="auto"/>
            </w:tcBorders>
            <w:shd w:val="clear" w:color="auto" w:fill="auto"/>
            <w:noWrap/>
            <w:vAlign w:val="bottom"/>
            <w:hideMark/>
          </w:tcPr>
          <w:p w14:paraId="61493683"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870" w:type="dxa"/>
            <w:tcBorders>
              <w:top w:val="nil"/>
              <w:left w:val="nil"/>
              <w:bottom w:val="nil"/>
              <w:right w:val="nil"/>
            </w:tcBorders>
            <w:shd w:val="clear" w:color="auto" w:fill="auto"/>
            <w:noWrap/>
            <w:vAlign w:val="bottom"/>
            <w:hideMark/>
          </w:tcPr>
          <w:p w14:paraId="50BD2C03"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900" w:type="dxa"/>
            <w:tcBorders>
              <w:top w:val="nil"/>
              <w:left w:val="nil"/>
              <w:bottom w:val="nil"/>
              <w:right w:val="single" w:sz="8" w:space="0" w:color="auto"/>
            </w:tcBorders>
            <w:shd w:val="clear" w:color="auto" w:fill="auto"/>
            <w:noWrap/>
            <w:vAlign w:val="bottom"/>
            <w:hideMark/>
          </w:tcPr>
          <w:p w14:paraId="044E4290"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960" w:type="dxa"/>
            <w:tcBorders>
              <w:top w:val="nil"/>
              <w:left w:val="nil"/>
              <w:bottom w:val="nil"/>
              <w:right w:val="nil"/>
            </w:tcBorders>
            <w:shd w:val="clear" w:color="auto" w:fill="auto"/>
            <w:noWrap/>
            <w:vAlign w:val="bottom"/>
            <w:hideMark/>
          </w:tcPr>
          <w:p w14:paraId="495C4F20" w14:textId="77777777" w:rsidR="0048185E" w:rsidRPr="0048185E" w:rsidRDefault="0048185E" w:rsidP="0048185E">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5545D08" w14:textId="77777777" w:rsidR="0048185E" w:rsidRPr="0048185E" w:rsidRDefault="0048185E" w:rsidP="0048185E">
            <w:pPr>
              <w:spacing w:after="0" w:line="240" w:lineRule="auto"/>
              <w:rPr>
                <w:rFonts w:ascii="Times New Roman" w:eastAsia="Times New Roman" w:hAnsi="Times New Roman" w:cs="Times New Roman"/>
                <w:sz w:val="20"/>
                <w:szCs w:val="20"/>
              </w:rPr>
            </w:pPr>
          </w:p>
        </w:tc>
        <w:tc>
          <w:tcPr>
            <w:tcW w:w="1860" w:type="dxa"/>
            <w:tcBorders>
              <w:top w:val="nil"/>
              <w:left w:val="single" w:sz="8" w:space="0" w:color="auto"/>
              <w:bottom w:val="nil"/>
              <w:right w:val="nil"/>
            </w:tcBorders>
            <w:shd w:val="clear" w:color="auto" w:fill="auto"/>
            <w:noWrap/>
            <w:vAlign w:val="bottom"/>
            <w:hideMark/>
          </w:tcPr>
          <w:p w14:paraId="4081F704"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1890" w:type="dxa"/>
            <w:tcBorders>
              <w:top w:val="nil"/>
              <w:left w:val="single" w:sz="8" w:space="0" w:color="auto"/>
              <w:bottom w:val="nil"/>
              <w:right w:val="single" w:sz="8" w:space="0" w:color="auto"/>
            </w:tcBorders>
            <w:shd w:val="clear" w:color="auto" w:fill="auto"/>
            <w:noWrap/>
            <w:vAlign w:val="bottom"/>
            <w:hideMark/>
          </w:tcPr>
          <w:p w14:paraId="54EE18B6"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980" w:type="dxa"/>
            <w:tcBorders>
              <w:top w:val="nil"/>
              <w:left w:val="nil"/>
              <w:bottom w:val="nil"/>
              <w:right w:val="nil"/>
            </w:tcBorders>
            <w:shd w:val="clear" w:color="auto" w:fill="auto"/>
            <w:noWrap/>
            <w:vAlign w:val="bottom"/>
            <w:hideMark/>
          </w:tcPr>
          <w:p w14:paraId="4D36EA2A" w14:textId="77777777" w:rsidR="0048185E" w:rsidRPr="0048185E" w:rsidRDefault="0048185E" w:rsidP="0048185E">
            <w:pPr>
              <w:spacing w:after="0" w:line="240" w:lineRule="auto"/>
              <w:rPr>
                <w:rFonts w:ascii="Calibri" w:eastAsia="Times New Roman" w:hAnsi="Calibri" w:cs="Times New Roman"/>
                <w:color w:val="000000"/>
                <w:sz w:val="20"/>
                <w:szCs w:val="20"/>
              </w:rPr>
            </w:pPr>
          </w:p>
        </w:tc>
        <w:tc>
          <w:tcPr>
            <w:tcW w:w="960" w:type="dxa"/>
            <w:tcBorders>
              <w:top w:val="nil"/>
              <w:left w:val="single" w:sz="8" w:space="0" w:color="auto"/>
              <w:bottom w:val="nil"/>
              <w:right w:val="single" w:sz="8" w:space="0" w:color="auto"/>
            </w:tcBorders>
            <w:shd w:val="clear" w:color="auto" w:fill="auto"/>
            <w:noWrap/>
            <w:vAlign w:val="bottom"/>
            <w:hideMark/>
          </w:tcPr>
          <w:p w14:paraId="4EC22440"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27674234"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4D55FCA8"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18-22</w:t>
            </w:r>
          </w:p>
        </w:tc>
        <w:tc>
          <w:tcPr>
            <w:tcW w:w="900" w:type="dxa"/>
            <w:tcBorders>
              <w:top w:val="nil"/>
              <w:left w:val="nil"/>
              <w:bottom w:val="nil"/>
              <w:right w:val="nil"/>
            </w:tcBorders>
            <w:shd w:val="clear" w:color="auto" w:fill="auto"/>
            <w:vAlign w:val="center"/>
            <w:hideMark/>
          </w:tcPr>
          <w:p w14:paraId="76CA9F61"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544</w:t>
            </w:r>
          </w:p>
        </w:tc>
        <w:tc>
          <w:tcPr>
            <w:tcW w:w="840" w:type="dxa"/>
            <w:tcBorders>
              <w:top w:val="nil"/>
              <w:left w:val="nil"/>
              <w:bottom w:val="nil"/>
              <w:right w:val="single" w:sz="8" w:space="0" w:color="auto"/>
            </w:tcBorders>
            <w:shd w:val="clear" w:color="auto" w:fill="auto"/>
            <w:noWrap/>
            <w:vAlign w:val="bottom"/>
            <w:hideMark/>
          </w:tcPr>
          <w:p w14:paraId="56515116"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10.2</w:t>
            </w:r>
          </w:p>
        </w:tc>
        <w:tc>
          <w:tcPr>
            <w:tcW w:w="870" w:type="dxa"/>
            <w:tcBorders>
              <w:top w:val="nil"/>
              <w:left w:val="nil"/>
              <w:bottom w:val="nil"/>
              <w:right w:val="nil"/>
            </w:tcBorders>
            <w:shd w:val="clear" w:color="auto" w:fill="auto"/>
            <w:vAlign w:val="center"/>
            <w:hideMark/>
          </w:tcPr>
          <w:p w14:paraId="08A094C8"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193</w:t>
            </w:r>
          </w:p>
        </w:tc>
        <w:tc>
          <w:tcPr>
            <w:tcW w:w="900" w:type="dxa"/>
            <w:tcBorders>
              <w:top w:val="nil"/>
              <w:left w:val="nil"/>
              <w:bottom w:val="nil"/>
              <w:right w:val="single" w:sz="8" w:space="0" w:color="auto"/>
            </w:tcBorders>
            <w:shd w:val="clear" w:color="auto" w:fill="auto"/>
            <w:noWrap/>
            <w:vAlign w:val="bottom"/>
            <w:hideMark/>
          </w:tcPr>
          <w:p w14:paraId="137883B1"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8.7</w:t>
            </w:r>
          </w:p>
        </w:tc>
        <w:tc>
          <w:tcPr>
            <w:tcW w:w="960" w:type="dxa"/>
            <w:tcBorders>
              <w:top w:val="nil"/>
              <w:left w:val="nil"/>
              <w:bottom w:val="nil"/>
              <w:right w:val="nil"/>
            </w:tcBorders>
            <w:shd w:val="clear" w:color="auto" w:fill="auto"/>
            <w:vAlign w:val="center"/>
            <w:hideMark/>
          </w:tcPr>
          <w:p w14:paraId="1160D846"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351</w:t>
            </w:r>
          </w:p>
        </w:tc>
        <w:tc>
          <w:tcPr>
            <w:tcW w:w="960" w:type="dxa"/>
            <w:tcBorders>
              <w:top w:val="nil"/>
              <w:left w:val="nil"/>
              <w:bottom w:val="nil"/>
              <w:right w:val="nil"/>
            </w:tcBorders>
            <w:shd w:val="clear" w:color="auto" w:fill="auto"/>
            <w:noWrap/>
            <w:vAlign w:val="bottom"/>
            <w:hideMark/>
          </w:tcPr>
          <w:p w14:paraId="4B55A708"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11.4</w:t>
            </w:r>
          </w:p>
        </w:tc>
        <w:tc>
          <w:tcPr>
            <w:tcW w:w="1860" w:type="dxa"/>
            <w:tcBorders>
              <w:top w:val="nil"/>
              <w:left w:val="single" w:sz="8" w:space="0" w:color="auto"/>
              <w:bottom w:val="nil"/>
              <w:right w:val="nil"/>
            </w:tcBorders>
            <w:shd w:val="clear" w:color="auto" w:fill="auto"/>
            <w:noWrap/>
            <w:vAlign w:val="bottom"/>
            <w:hideMark/>
          </w:tcPr>
          <w:p w14:paraId="2FF5C130"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-2.6</w:t>
            </w:r>
          </w:p>
        </w:tc>
        <w:tc>
          <w:tcPr>
            <w:tcW w:w="1890" w:type="dxa"/>
            <w:tcBorders>
              <w:top w:val="nil"/>
              <w:left w:val="single" w:sz="8" w:space="0" w:color="auto"/>
              <w:bottom w:val="nil"/>
              <w:right w:val="single" w:sz="8" w:space="0" w:color="auto"/>
            </w:tcBorders>
            <w:shd w:val="clear" w:color="auto" w:fill="auto"/>
            <w:noWrap/>
            <w:vAlign w:val="bottom"/>
            <w:hideMark/>
          </w:tcPr>
          <w:p w14:paraId="02011BC5"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-1.5</w:t>
            </w:r>
          </w:p>
        </w:tc>
        <w:tc>
          <w:tcPr>
            <w:tcW w:w="980" w:type="dxa"/>
            <w:tcBorders>
              <w:top w:val="nil"/>
              <w:left w:val="nil"/>
              <w:bottom w:val="nil"/>
              <w:right w:val="nil"/>
            </w:tcBorders>
            <w:shd w:val="clear" w:color="auto" w:fill="auto"/>
            <w:noWrap/>
            <w:vAlign w:val="bottom"/>
            <w:hideMark/>
          </w:tcPr>
          <w:p w14:paraId="7F92F30F"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0.002</w:t>
            </w:r>
          </w:p>
        </w:tc>
        <w:tc>
          <w:tcPr>
            <w:tcW w:w="960" w:type="dxa"/>
            <w:tcBorders>
              <w:top w:val="nil"/>
              <w:left w:val="single" w:sz="8" w:space="0" w:color="auto"/>
              <w:bottom w:val="nil"/>
              <w:right w:val="single" w:sz="8" w:space="0" w:color="auto"/>
            </w:tcBorders>
            <w:shd w:val="clear" w:color="auto" w:fill="auto"/>
            <w:noWrap/>
            <w:vAlign w:val="bottom"/>
            <w:hideMark/>
          </w:tcPr>
          <w:p w14:paraId="438383E2"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33AB45E0"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3F639B35"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23</w:t>
            </w:r>
          </w:p>
        </w:tc>
        <w:tc>
          <w:tcPr>
            <w:tcW w:w="900" w:type="dxa"/>
            <w:tcBorders>
              <w:top w:val="nil"/>
              <w:left w:val="nil"/>
              <w:bottom w:val="nil"/>
              <w:right w:val="nil"/>
            </w:tcBorders>
            <w:shd w:val="clear" w:color="auto" w:fill="auto"/>
            <w:vAlign w:val="center"/>
            <w:hideMark/>
          </w:tcPr>
          <w:p w14:paraId="6B4623AE"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632</w:t>
            </w:r>
          </w:p>
        </w:tc>
        <w:tc>
          <w:tcPr>
            <w:tcW w:w="840" w:type="dxa"/>
            <w:tcBorders>
              <w:top w:val="nil"/>
              <w:left w:val="nil"/>
              <w:bottom w:val="nil"/>
              <w:right w:val="single" w:sz="8" w:space="0" w:color="auto"/>
            </w:tcBorders>
            <w:shd w:val="clear" w:color="auto" w:fill="auto"/>
            <w:noWrap/>
            <w:vAlign w:val="bottom"/>
            <w:hideMark/>
          </w:tcPr>
          <w:p w14:paraId="7CD3CBD5"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11.9</w:t>
            </w:r>
          </w:p>
        </w:tc>
        <w:tc>
          <w:tcPr>
            <w:tcW w:w="870" w:type="dxa"/>
            <w:tcBorders>
              <w:top w:val="nil"/>
              <w:left w:val="nil"/>
              <w:bottom w:val="nil"/>
              <w:right w:val="nil"/>
            </w:tcBorders>
            <w:shd w:val="clear" w:color="auto" w:fill="auto"/>
            <w:vAlign w:val="center"/>
            <w:hideMark/>
          </w:tcPr>
          <w:p w14:paraId="643FB3DF"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274</w:t>
            </w:r>
          </w:p>
        </w:tc>
        <w:tc>
          <w:tcPr>
            <w:tcW w:w="900" w:type="dxa"/>
            <w:tcBorders>
              <w:top w:val="nil"/>
              <w:left w:val="nil"/>
              <w:bottom w:val="nil"/>
              <w:right w:val="single" w:sz="8" w:space="0" w:color="auto"/>
            </w:tcBorders>
            <w:shd w:val="clear" w:color="auto" w:fill="auto"/>
            <w:noWrap/>
            <w:vAlign w:val="bottom"/>
            <w:hideMark/>
          </w:tcPr>
          <w:p w14:paraId="7AE457D6"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12.4</w:t>
            </w:r>
          </w:p>
        </w:tc>
        <w:tc>
          <w:tcPr>
            <w:tcW w:w="960" w:type="dxa"/>
            <w:tcBorders>
              <w:top w:val="nil"/>
              <w:left w:val="nil"/>
              <w:bottom w:val="nil"/>
              <w:right w:val="nil"/>
            </w:tcBorders>
            <w:shd w:val="clear" w:color="auto" w:fill="auto"/>
            <w:vAlign w:val="center"/>
            <w:hideMark/>
          </w:tcPr>
          <w:p w14:paraId="250AA72D"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358</w:t>
            </w:r>
          </w:p>
        </w:tc>
        <w:tc>
          <w:tcPr>
            <w:tcW w:w="960" w:type="dxa"/>
            <w:tcBorders>
              <w:top w:val="nil"/>
              <w:left w:val="nil"/>
              <w:bottom w:val="nil"/>
              <w:right w:val="nil"/>
            </w:tcBorders>
            <w:shd w:val="clear" w:color="auto" w:fill="auto"/>
            <w:noWrap/>
            <w:vAlign w:val="bottom"/>
            <w:hideMark/>
          </w:tcPr>
          <w:p w14:paraId="24BC3BB2"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11.6</w:t>
            </w:r>
          </w:p>
        </w:tc>
        <w:tc>
          <w:tcPr>
            <w:tcW w:w="1860" w:type="dxa"/>
            <w:tcBorders>
              <w:top w:val="nil"/>
              <w:left w:val="single" w:sz="8" w:space="0" w:color="auto"/>
              <w:bottom w:val="nil"/>
              <w:right w:val="nil"/>
            </w:tcBorders>
            <w:shd w:val="clear" w:color="auto" w:fill="auto"/>
            <w:noWrap/>
            <w:vAlign w:val="bottom"/>
            <w:hideMark/>
          </w:tcPr>
          <w:p w14:paraId="644AE70A"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0.8</w:t>
            </w:r>
          </w:p>
        </w:tc>
        <w:tc>
          <w:tcPr>
            <w:tcW w:w="1890" w:type="dxa"/>
            <w:tcBorders>
              <w:top w:val="nil"/>
              <w:left w:val="single" w:sz="8" w:space="0" w:color="auto"/>
              <w:bottom w:val="nil"/>
              <w:right w:val="single" w:sz="8" w:space="0" w:color="auto"/>
            </w:tcBorders>
            <w:shd w:val="clear" w:color="auto" w:fill="auto"/>
            <w:noWrap/>
            <w:vAlign w:val="bottom"/>
            <w:hideMark/>
          </w:tcPr>
          <w:p w14:paraId="288E607F"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0.5</w:t>
            </w:r>
          </w:p>
        </w:tc>
        <w:tc>
          <w:tcPr>
            <w:tcW w:w="980" w:type="dxa"/>
            <w:tcBorders>
              <w:top w:val="nil"/>
              <w:left w:val="nil"/>
              <w:bottom w:val="nil"/>
              <w:right w:val="nil"/>
            </w:tcBorders>
            <w:shd w:val="clear" w:color="auto" w:fill="auto"/>
            <w:noWrap/>
            <w:vAlign w:val="bottom"/>
            <w:hideMark/>
          </w:tcPr>
          <w:p w14:paraId="7918B742"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443B57FC"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2797FF3A"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4CA4685C"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24</w:t>
            </w:r>
          </w:p>
        </w:tc>
        <w:tc>
          <w:tcPr>
            <w:tcW w:w="900" w:type="dxa"/>
            <w:tcBorders>
              <w:top w:val="nil"/>
              <w:left w:val="nil"/>
              <w:bottom w:val="nil"/>
              <w:right w:val="nil"/>
            </w:tcBorders>
            <w:shd w:val="clear" w:color="auto" w:fill="auto"/>
            <w:vAlign w:val="center"/>
            <w:hideMark/>
          </w:tcPr>
          <w:p w14:paraId="5A445DEC"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621</w:t>
            </w:r>
          </w:p>
        </w:tc>
        <w:tc>
          <w:tcPr>
            <w:tcW w:w="840" w:type="dxa"/>
            <w:tcBorders>
              <w:top w:val="nil"/>
              <w:left w:val="nil"/>
              <w:bottom w:val="nil"/>
              <w:right w:val="single" w:sz="8" w:space="0" w:color="auto"/>
            </w:tcBorders>
            <w:shd w:val="clear" w:color="auto" w:fill="auto"/>
            <w:noWrap/>
            <w:vAlign w:val="bottom"/>
            <w:hideMark/>
          </w:tcPr>
          <w:p w14:paraId="0BD41209"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11.7</w:t>
            </w:r>
          </w:p>
        </w:tc>
        <w:tc>
          <w:tcPr>
            <w:tcW w:w="870" w:type="dxa"/>
            <w:tcBorders>
              <w:top w:val="nil"/>
              <w:left w:val="nil"/>
              <w:bottom w:val="nil"/>
              <w:right w:val="nil"/>
            </w:tcBorders>
            <w:shd w:val="clear" w:color="auto" w:fill="auto"/>
            <w:vAlign w:val="center"/>
            <w:hideMark/>
          </w:tcPr>
          <w:p w14:paraId="61C49AF1"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268</w:t>
            </w:r>
          </w:p>
        </w:tc>
        <w:tc>
          <w:tcPr>
            <w:tcW w:w="900" w:type="dxa"/>
            <w:tcBorders>
              <w:top w:val="nil"/>
              <w:left w:val="nil"/>
              <w:bottom w:val="nil"/>
              <w:right w:val="single" w:sz="8" w:space="0" w:color="auto"/>
            </w:tcBorders>
            <w:shd w:val="clear" w:color="auto" w:fill="auto"/>
            <w:noWrap/>
            <w:vAlign w:val="bottom"/>
            <w:hideMark/>
          </w:tcPr>
          <w:p w14:paraId="4E78E7D1"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12.1</w:t>
            </w:r>
          </w:p>
        </w:tc>
        <w:tc>
          <w:tcPr>
            <w:tcW w:w="960" w:type="dxa"/>
            <w:tcBorders>
              <w:top w:val="nil"/>
              <w:left w:val="nil"/>
              <w:bottom w:val="nil"/>
              <w:right w:val="nil"/>
            </w:tcBorders>
            <w:shd w:val="clear" w:color="auto" w:fill="auto"/>
            <w:vAlign w:val="center"/>
            <w:hideMark/>
          </w:tcPr>
          <w:p w14:paraId="0F6215B8"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353</w:t>
            </w:r>
          </w:p>
        </w:tc>
        <w:tc>
          <w:tcPr>
            <w:tcW w:w="960" w:type="dxa"/>
            <w:tcBorders>
              <w:top w:val="nil"/>
              <w:left w:val="nil"/>
              <w:bottom w:val="nil"/>
              <w:right w:val="nil"/>
            </w:tcBorders>
            <w:shd w:val="clear" w:color="auto" w:fill="auto"/>
            <w:noWrap/>
            <w:vAlign w:val="bottom"/>
            <w:hideMark/>
          </w:tcPr>
          <w:p w14:paraId="40E7F0B0"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11.4</w:t>
            </w:r>
          </w:p>
        </w:tc>
        <w:tc>
          <w:tcPr>
            <w:tcW w:w="1860" w:type="dxa"/>
            <w:tcBorders>
              <w:top w:val="nil"/>
              <w:left w:val="single" w:sz="8" w:space="0" w:color="auto"/>
              <w:bottom w:val="nil"/>
              <w:right w:val="nil"/>
            </w:tcBorders>
            <w:shd w:val="clear" w:color="auto" w:fill="auto"/>
            <w:noWrap/>
            <w:vAlign w:val="bottom"/>
            <w:hideMark/>
          </w:tcPr>
          <w:p w14:paraId="1D09564C"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0.7</w:t>
            </w:r>
          </w:p>
        </w:tc>
        <w:tc>
          <w:tcPr>
            <w:tcW w:w="1890" w:type="dxa"/>
            <w:tcBorders>
              <w:top w:val="nil"/>
              <w:left w:val="single" w:sz="8" w:space="0" w:color="auto"/>
              <w:bottom w:val="nil"/>
              <w:right w:val="single" w:sz="8" w:space="0" w:color="auto"/>
            </w:tcBorders>
            <w:shd w:val="clear" w:color="auto" w:fill="auto"/>
            <w:noWrap/>
            <w:vAlign w:val="bottom"/>
            <w:hideMark/>
          </w:tcPr>
          <w:p w14:paraId="0A406A98"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0.4</w:t>
            </w:r>
          </w:p>
        </w:tc>
        <w:tc>
          <w:tcPr>
            <w:tcW w:w="980" w:type="dxa"/>
            <w:tcBorders>
              <w:top w:val="nil"/>
              <w:left w:val="nil"/>
              <w:bottom w:val="nil"/>
              <w:right w:val="nil"/>
            </w:tcBorders>
            <w:shd w:val="clear" w:color="auto" w:fill="auto"/>
            <w:noWrap/>
            <w:vAlign w:val="bottom"/>
            <w:hideMark/>
          </w:tcPr>
          <w:p w14:paraId="6445F98C"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6B834FC4"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12A5918B"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0D2712A4"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25</w:t>
            </w:r>
          </w:p>
        </w:tc>
        <w:tc>
          <w:tcPr>
            <w:tcW w:w="900" w:type="dxa"/>
            <w:tcBorders>
              <w:top w:val="nil"/>
              <w:left w:val="nil"/>
              <w:bottom w:val="nil"/>
              <w:right w:val="nil"/>
            </w:tcBorders>
            <w:shd w:val="clear" w:color="auto" w:fill="auto"/>
            <w:vAlign w:val="center"/>
            <w:hideMark/>
          </w:tcPr>
          <w:p w14:paraId="2F02C464"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525</w:t>
            </w:r>
          </w:p>
        </w:tc>
        <w:tc>
          <w:tcPr>
            <w:tcW w:w="840" w:type="dxa"/>
            <w:tcBorders>
              <w:top w:val="nil"/>
              <w:left w:val="nil"/>
              <w:bottom w:val="nil"/>
              <w:right w:val="single" w:sz="8" w:space="0" w:color="auto"/>
            </w:tcBorders>
            <w:shd w:val="clear" w:color="auto" w:fill="auto"/>
            <w:noWrap/>
            <w:vAlign w:val="bottom"/>
            <w:hideMark/>
          </w:tcPr>
          <w:p w14:paraId="18350D9E"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9.9</w:t>
            </w:r>
          </w:p>
        </w:tc>
        <w:tc>
          <w:tcPr>
            <w:tcW w:w="870" w:type="dxa"/>
            <w:tcBorders>
              <w:top w:val="nil"/>
              <w:left w:val="nil"/>
              <w:bottom w:val="nil"/>
              <w:right w:val="nil"/>
            </w:tcBorders>
            <w:shd w:val="clear" w:color="auto" w:fill="auto"/>
            <w:vAlign w:val="center"/>
            <w:hideMark/>
          </w:tcPr>
          <w:p w14:paraId="46581F58"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217</w:t>
            </w:r>
          </w:p>
        </w:tc>
        <w:tc>
          <w:tcPr>
            <w:tcW w:w="900" w:type="dxa"/>
            <w:tcBorders>
              <w:top w:val="nil"/>
              <w:left w:val="nil"/>
              <w:bottom w:val="nil"/>
              <w:right w:val="single" w:sz="8" w:space="0" w:color="auto"/>
            </w:tcBorders>
            <w:shd w:val="clear" w:color="auto" w:fill="auto"/>
            <w:noWrap/>
            <w:vAlign w:val="bottom"/>
            <w:hideMark/>
          </w:tcPr>
          <w:p w14:paraId="3DB74E9B"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9.8</w:t>
            </w:r>
          </w:p>
        </w:tc>
        <w:tc>
          <w:tcPr>
            <w:tcW w:w="960" w:type="dxa"/>
            <w:tcBorders>
              <w:top w:val="nil"/>
              <w:left w:val="nil"/>
              <w:bottom w:val="nil"/>
              <w:right w:val="nil"/>
            </w:tcBorders>
            <w:shd w:val="clear" w:color="auto" w:fill="auto"/>
            <w:vAlign w:val="center"/>
            <w:hideMark/>
          </w:tcPr>
          <w:p w14:paraId="3C4F6FC5"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308</w:t>
            </w:r>
          </w:p>
        </w:tc>
        <w:tc>
          <w:tcPr>
            <w:tcW w:w="960" w:type="dxa"/>
            <w:tcBorders>
              <w:top w:val="nil"/>
              <w:left w:val="nil"/>
              <w:bottom w:val="nil"/>
              <w:right w:val="nil"/>
            </w:tcBorders>
            <w:shd w:val="clear" w:color="auto" w:fill="auto"/>
            <w:noWrap/>
            <w:vAlign w:val="bottom"/>
            <w:hideMark/>
          </w:tcPr>
          <w:p w14:paraId="4E7F9BC7"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10.0</w:t>
            </w:r>
          </w:p>
        </w:tc>
        <w:tc>
          <w:tcPr>
            <w:tcW w:w="1860" w:type="dxa"/>
            <w:tcBorders>
              <w:top w:val="nil"/>
              <w:left w:val="single" w:sz="8" w:space="0" w:color="auto"/>
              <w:bottom w:val="nil"/>
              <w:right w:val="nil"/>
            </w:tcBorders>
            <w:shd w:val="clear" w:color="auto" w:fill="auto"/>
            <w:noWrap/>
            <w:vAlign w:val="bottom"/>
            <w:hideMark/>
          </w:tcPr>
          <w:p w14:paraId="1087F883"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-0.2</w:t>
            </w:r>
          </w:p>
        </w:tc>
        <w:tc>
          <w:tcPr>
            <w:tcW w:w="1890" w:type="dxa"/>
            <w:tcBorders>
              <w:top w:val="nil"/>
              <w:left w:val="single" w:sz="8" w:space="0" w:color="auto"/>
              <w:bottom w:val="nil"/>
              <w:right w:val="single" w:sz="8" w:space="0" w:color="auto"/>
            </w:tcBorders>
            <w:shd w:val="clear" w:color="auto" w:fill="auto"/>
            <w:noWrap/>
            <w:vAlign w:val="bottom"/>
            <w:hideMark/>
          </w:tcPr>
          <w:p w14:paraId="4B557D8D"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-0.1</w:t>
            </w:r>
          </w:p>
        </w:tc>
        <w:tc>
          <w:tcPr>
            <w:tcW w:w="980" w:type="dxa"/>
            <w:tcBorders>
              <w:top w:val="nil"/>
              <w:left w:val="nil"/>
              <w:bottom w:val="nil"/>
              <w:right w:val="nil"/>
            </w:tcBorders>
            <w:shd w:val="clear" w:color="auto" w:fill="auto"/>
            <w:noWrap/>
            <w:vAlign w:val="bottom"/>
            <w:hideMark/>
          </w:tcPr>
          <w:p w14:paraId="29BE5A66"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069EBC2C"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2C5732AD"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74CD45C1"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26</w:t>
            </w:r>
          </w:p>
        </w:tc>
        <w:tc>
          <w:tcPr>
            <w:tcW w:w="900" w:type="dxa"/>
            <w:tcBorders>
              <w:top w:val="nil"/>
              <w:left w:val="nil"/>
              <w:bottom w:val="nil"/>
              <w:right w:val="nil"/>
            </w:tcBorders>
            <w:shd w:val="clear" w:color="auto" w:fill="auto"/>
            <w:vAlign w:val="center"/>
            <w:hideMark/>
          </w:tcPr>
          <w:p w14:paraId="01F9E92A"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449</w:t>
            </w:r>
          </w:p>
        </w:tc>
        <w:tc>
          <w:tcPr>
            <w:tcW w:w="840" w:type="dxa"/>
            <w:tcBorders>
              <w:top w:val="nil"/>
              <w:left w:val="nil"/>
              <w:bottom w:val="nil"/>
              <w:right w:val="single" w:sz="8" w:space="0" w:color="auto"/>
            </w:tcBorders>
            <w:shd w:val="clear" w:color="auto" w:fill="auto"/>
            <w:noWrap/>
            <w:vAlign w:val="bottom"/>
            <w:hideMark/>
          </w:tcPr>
          <w:p w14:paraId="6B72A109"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8.5</w:t>
            </w:r>
          </w:p>
        </w:tc>
        <w:tc>
          <w:tcPr>
            <w:tcW w:w="870" w:type="dxa"/>
            <w:tcBorders>
              <w:top w:val="nil"/>
              <w:left w:val="nil"/>
              <w:bottom w:val="nil"/>
              <w:right w:val="nil"/>
            </w:tcBorders>
            <w:shd w:val="clear" w:color="auto" w:fill="auto"/>
            <w:vAlign w:val="center"/>
            <w:hideMark/>
          </w:tcPr>
          <w:p w14:paraId="2798B9A1"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202</w:t>
            </w:r>
          </w:p>
        </w:tc>
        <w:tc>
          <w:tcPr>
            <w:tcW w:w="900" w:type="dxa"/>
            <w:tcBorders>
              <w:top w:val="nil"/>
              <w:left w:val="nil"/>
              <w:bottom w:val="nil"/>
              <w:right w:val="single" w:sz="8" w:space="0" w:color="auto"/>
            </w:tcBorders>
            <w:shd w:val="clear" w:color="auto" w:fill="auto"/>
            <w:noWrap/>
            <w:vAlign w:val="bottom"/>
            <w:hideMark/>
          </w:tcPr>
          <w:p w14:paraId="29161A80"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9.1</w:t>
            </w:r>
          </w:p>
        </w:tc>
        <w:tc>
          <w:tcPr>
            <w:tcW w:w="960" w:type="dxa"/>
            <w:tcBorders>
              <w:top w:val="nil"/>
              <w:left w:val="nil"/>
              <w:bottom w:val="nil"/>
              <w:right w:val="nil"/>
            </w:tcBorders>
            <w:shd w:val="clear" w:color="auto" w:fill="auto"/>
            <w:vAlign w:val="center"/>
            <w:hideMark/>
          </w:tcPr>
          <w:p w14:paraId="50035F24"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247</w:t>
            </w:r>
          </w:p>
        </w:tc>
        <w:tc>
          <w:tcPr>
            <w:tcW w:w="960" w:type="dxa"/>
            <w:tcBorders>
              <w:top w:val="nil"/>
              <w:left w:val="nil"/>
              <w:bottom w:val="nil"/>
              <w:right w:val="nil"/>
            </w:tcBorders>
            <w:shd w:val="clear" w:color="auto" w:fill="auto"/>
            <w:noWrap/>
            <w:vAlign w:val="bottom"/>
            <w:hideMark/>
          </w:tcPr>
          <w:p w14:paraId="2C65BC39"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8.0</w:t>
            </w:r>
          </w:p>
        </w:tc>
        <w:tc>
          <w:tcPr>
            <w:tcW w:w="1860" w:type="dxa"/>
            <w:tcBorders>
              <w:top w:val="nil"/>
              <w:left w:val="single" w:sz="8" w:space="0" w:color="auto"/>
              <w:bottom w:val="nil"/>
              <w:right w:val="nil"/>
            </w:tcBorders>
            <w:shd w:val="clear" w:color="auto" w:fill="auto"/>
            <w:noWrap/>
            <w:vAlign w:val="bottom"/>
            <w:hideMark/>
          </w:tcPr>
          <w:p w14:paraId="55F2AFDF"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1.1</w:t>
            </w:r>
          </w:p>
        </w:tc>
        <w:tc>
          <w:tcPr>
            <w:tcW w:w="1890" w:type="dxa"/>
            <w:tcBorders>
              <w:top w:val="nil"/>
              <w:left w:val="single" w:sz="8" w:space="0" w:color="auto"/>
              <w:bottom w:val="nil"/>
              <w:right w:val="single" w:sz="8" w:space="0" w:color="auto"/>
            </w:tcBorders>
            <w:shd w:val="clear" w:color="auto" w:fill="auto"/>
            <w:noWrap/>
            <w:vAlign w:val="bottom"/>
            <w:hideMark/>
          </w:tcPr>
          <w:p w14:paraId="5A51DDB2"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0.7</w:t>
            </w:r>
          </w:p>
        </w:tc>
        <w:tc>
          <w:tcPr>
            <w:tcW w:w="980" w:type="dxa"/>
            <w:tcBorders>
              <w:top w:val="nil"/>
              <w:left w:val="nil"/>
              <w:bottom w:val="nil"/>
              <w:right w:val="nil"/>
            </w:tcBorders>
            <w:shd w:val="clear" w:color="auto" w:fill="auto"/>
            <w:noWrap/>
            <w:vAlign w:val="bottom"/>
            <w:hideMark/>
          </w:tcPr>
          <w:p w14:paraId="11B2CDC8"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0.001</w:t>
            </w:r>
          </w:p>
        </w:tc>
        <w:tc>
          <w:tcPr>
            <w:tcW w:w="960" w:type="dxa"/>
            <w:tcBorders>
              <w:top w:val="nil"/>
              <w:left w:val="single" w:sz="8" w:space="0" w:color="auto"/>
              <w:bottom w:val="nil"/>
              <w:right w:val="single" w:sz="8" w:space="0" w:color="auto"/>
            </w:tcBorders>
            <w:shd w:val="clear" w:color="auto" w:fill="auto"/>
            <w:noWrap/>
            <w:vAlign w:val="bottom"/>
            <w:hideMark/>
          </w:tcPr>
          <w:p w14:paraId="138D3C83"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0AA0B533"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283FDC75"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27</w:t>
            </w:r>
          </w:p>
        </w:tc>
        <w:tc>
          <w:tcPr>
            <w:tcW w:w="900" w:type="dxa"/>
            <w:tcBorders>
              <w:top w:val="nil"/>
              <w:left w:val="nil"/>
              <w:bottom w:val="nil"/>
              <w:right w:val="nil"/>
            </w:tcBorders>
            <w:shd w:val="clear" w:color="auto" w:fill="auto"/>
            <w:vAlign w:val="center"/>
            <w:hideMark/>
          </w:tcPr>
          <w:p w14:paraId="34F94487"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430</w:t>
            </w:r>
          </w:p>
        </w:tc>
        <w:tc>
          <w:tcPr>
            <w:tcW w:w="840" w:type="dxa"/>
            <w:tcBorders>
              <w:top w:val="nil"/>
              <w:left w:val="nil"/>
              <w:bottom w:val="nil"/>
              <w:right w:val="single" w:sz="8" w:space="0" w:color="auto"/>
            </w:tcBorders>
            <w:shd w:val="clear" w:color="auto" w:fill="auto"/>
            <w:noWrap/>
            <w:vAlign w:val="bottom"/>
            <w:hideMark/>
          </w:tcPr>
          <w:p w14:paraId="59C6C895"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8.1</w:t>
            </w:r>
          </w:p>
        </w:tc>
        <w:tc>
          <w:tcPr>
            <w:tcW w:w="870" w:type="dxa"/>
            <w:tcBorders>
              <w:top w:val="nil"/>
              <w:left w:val="nil"/>
              <w:bottom w:val="nil"/>
              <w:right w:val="nil"/>
            </w:tcBorders>
            <w:shd w:val="clear" w:color="auto" w:fill="auto"/>
            <w:vAlign w:val="center"/>
            <w:hideMark/>
          </w:tcPr>
          <w:p w14:paraId="3A09D84B"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206</w:t>
            </w:r>
          </w:p>
        </w:tc>
        <w:tc>
          <w:tcPr>
            <w:tcW w:w="900" w:type="dxa"/>
            <w:tcBorders>
              <w:top w:val="nil"/>
              <w:left w:val="nil"/>
              <w:bottom w:val="nil"/>
              <w:right w:val="single" w:sz="8" w:space="0" w:color="auto"/>
            </w:tcBorders>
            <w:shd w:val="clear" w:color="auto" w:fill="auto"/>
            <w:noWrap/>
            <w:vAlign w:val="bottom"/>
            <w:hideMark/>
          </w:tcPr>
          <w:p w14:paraId="26BB78C2"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9.3</w:t>
            </w:r>
          </w:p>
        </w:tc>
        <w:tc>
          <w:tcPr>
            <w:tcW w:w="960" w:type="dxa"/>
            <w:tcBorders>
              <w:top w:val="nil"/>
              <w:left w:val="nil"/>
              <w:bottom w:val="nil"/>
              <w:right w:val="nil"/>
            </w:tcBorders>
            <w:shd w:val="clear" w:color="auto" w:fill="auto"/>
            <w:vAlign w:val="center"/>
            <w:hideMark/>
          </w:tcPr>
          <w:p w14:paraId="01147735"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224</w:t>
            </w:r>
          </w:p>
        </w:tc>
        <w:tc>
          <w:tcPr>
            <w:tcW w:w="960" w:type="dxa"/>
            <w:tcBorders>
              <w:top w:val="nil"/>
              <w:left w:val="nil"/>
              <w:bottom w:val="nil"/>
              <w:right w:val="nil"/>
            </w:tcBorders>
            <w:shd w:val="clear" w:color="auto" w:fill="auto"/>
            <w:noWrap/>
            <w:vAlign w:val="bottom"/>
            <w:hideMark/>
          </w:tcPr>
          <w:p w14:paraId="092DDFBC"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7.2</w:t>
            </w:r>
          </w:p>
        </w:tc>
        <w:tc>
          <w:tcPr>
            <w:tcW w:w="1860" w:type="dxa"/>
            <w:tcBorders>
              <w:top w:val="nil"/>
              <w:left w:val="single" w:sz="8" w:space="0" w:color="auto"/>
              <w:bottom w:val="nil"/>
              <w:right w:val="nil"/>
            </w:tcBorders>
            <w:shd w:val="clear" w:color="auto" w:fill="auto"/>
            <w:noWrap/>
            <w:vAlign w:val="bottom"/>
            <w:hideMark/>
          </w:tcPr>
          <w:p w14:paraId="3FECDA9B"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2.1</w:t>
            </w:r>
          </w:p>
        </w:tc>
        <w:tc>
          <w:tcPr>
            <w:tcW w:w="1890" w:type="dxa"/>
            <w:tcBorders>
              <w:top w:val="nil"/>
              <w:left w:val="single" w:sz="8" w:space="0" w:color="auto"/>
              <w:bottom w:val="nil"/>
              <w:right w:val="single" w:sz="8" w:space="0" w:color="auto"/>
            </w:tcBorders>
            <w:shd w:val="clear" w:color="auto" w:fill="auto"/>
            <w:noWrap/>
            <w:vAlign w:val="bottom"/>
            <w:hideMark/>
          </w:tcPr>
          <w:p w14:paraId="7C8B5132"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1.2</w:t>
            </w:r>
          </w:p>
        </w:tc>
        <w:tc>
          <w:tcPr>
            <w:tcW w:w="980" w:type="dxa"/>
            <w:tcBorders>
              <w:top w:val="nil"/>
              <w:left w:val="nil"/>
              <w:bottom w:val="nil"/>
              <w:right w:val="nil"/>
            </w:tcBorders>
            <w:shd w:val="clear" w:color="auto" w:fill="auto"/>
            <w:noWrap/>
            <w:vAlign w:val="bottom"/>
            <w:hideMark/>
          </w:tcPr>
          <w:p w14:paraId="07B6EE71"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0.002</w:t>
            </w:r>
          </w:p>
        </w:tc>
        <w:tc>
          <w:tcPr>
            <w:tcW w:w="960" w:type="dxa"/>
            <w:tcBorders>
              <w:top w:val="nil"/>
              <w:left w:val="single" w:sz="8" w:space="0" w:color="auto"/>
              <w:bottom w:val="nil"/>
              <w:right w:val="single" w:sz="8" w:space="0" w:color="auto"/>
            </w:tcBorders>
            <w:shd w:val="clear" w:color="auto" w:fill="auto"/>
            <w:noWrap/>
            <w:vAlign w:val="bottom"/>
            <w:hideMark/>
          </w:tcPr>
          <w:p w14:paraId="0FE62185"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5C6C3B77"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52541CC0"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28</w:t>
            </w:r>
          </w:p>
        </w:tc>
        <w:tc>
          <w:tcPr>
            <w:tcW w:w="900" w:type="dxa"/>
            <w:tcBorders>
              <w:top w:val="nil"/>
              <w:left w:val="nil"/>
              <w:bottom w:val="nil"/>
              <w:right w:val="nil"/>
            </w:tcBorders>
            <w:shd w:val="clear" w:color="auto" w:fill="auto"/>
            <w:vAlign w:val="center"/>
            <w:hideMark/>
          </w:tcPr>
          <w:p w14:paraId="7FDFC691"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365</w:t>
            </w:r>
          </w:p>
        </w:tc>
        <w:tc>
          <w:tcPr>
            <w:tcW w:w="840" w:type="dxa"/>
            <w:tcBorders>
              <w:top w:val="nil"/>
              <w:left w:val="nil"/>
              <w:bottom w:val="nil"/>
              <w:right w:val="single" w:sz="8" w:space="0" w:color="auto"/>
            </w:tcBorders>
            <w:shd w:val="clear" w:color="auto" w:fill="auto"/>
            <w:noWrap/>
            <w:vAlign w:val="bottom"/>
            <w:hideMark/>
          </w:tcPr>
          <w:p w14:paraId="46D19A31"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6.9</w:t>
            </w:r>
          </w:p>
        </w:tc>
        <w:tc>
          <w:tcPr>
            <w:tcW w:w="870" w:type="dxa"/>
            <w:tcBorders>
              <w:top w:val="nil"/>
              <w:left w:val="nil"/>
              <w:bottom w:val="nil"/>
              <w:right w:val="nil"/>
            </w:tcBorders>
            <w:shd w:val="clear" w:color="auto" w:fill="auto"/>
            <w:vAlign w:val="center"/>
            <w:hideMark/>
          </w:tcPr>
          <w:p w14:paraId="72152AD5"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154</w:t>
            </w:r>
          </w:p>
        </w:tc>
        <w:tc>
          <w:tcPr>
            <w:tcW w:w="900" w:type="dxa"/>
            <w:tcBorders>
              <w:top w:val="nil"/>
              <w:left w:val="nil"/>
              <w:bottom w:val="nil"/>
              <w:right w:val="single" w:sz="8" w:space="0" w:color="auto"/>
            </w:tcBorders>
            <w:shd w:val="clear" w:color="auto" w:fill="auto"/>
            <w:noWrap/>
            <w:vAlign w:val="bottom"/>
            <w:hideMark/>
          </w:tcPr>
          <w:p w14:paraId="31190FD6"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6.9</w:t>
            </w:r>
          </w:p>
        </w:tc>
        <w:tc>
          <w:tcPr>
            <w:tcW w:w="960" w:type="dxa"/>
            <w:tcBorders>
              <w:top w:val="nil"/>
              <w:left w:val="nil"/>
              <w:bottom w:val="nil"/>
              <w:right w:val="nil"/>
            </w:tcBorders>
            <w:shd w:val="clear" w:color="auto" w:fill="auto"/>
            <w:vAlign w:val="center"/>
            <w:hideMark/>
          </w:tcPr>
          <w:p w14:paraId="2981524B"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211</w:t>
            </w:r>
          </w:p>
        </w:tc>
        <w:tc>
          <w:tcPr>
            <w:tcW w:w="960" w:type="dxa"/>
            <w:tcBorders>
              <w:top w:val="nil"/>
              <w:left w:val="nil"/>
              <w:bottom w:val="nil"/>
              <w:right w:val="nil"/>
            </w:tcBorders>
            <w:shd w:val="clear" w:color="auto" w:fill="auto"/>
            <w:noWrap/>
            <w:vAlign w:val="bottom"/>
            <w:hideMark/>
          </w:tcPr>
          <w:p w14:paraId="613EE102"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6.8</w:t>
            </w:r>
          </w:p>
        </w:tc>
        <w:tc>
          <w:tcPr>
            <w:tcW w:w="1860" w:type="dxa"/>
            <w:tcBorders>
              <w:top w:val="nil"/>
              <w:left w:val="single" w:sz="8" w:space="0" w:color="auto"/>
              <w:bottom w:val="nil"/>
              <w:right w:val="nil"/>
            </w:tcBorders>
            <w:shd w:val="clear" w:color="auto" w:fill="auto"/>
            <w:noWrap/>
            <w:vAlign w:val="bottom"/>
            <w:hideMark/>
          </w:tcPr>
          <w:p w14:paraId="444AFACB"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0.1</w:t>
            </w:r>
          </w:p>
        </w:tc>
        <w:tc>
          <w:tcPr>
            <w:tcW w:w="1890" w:type="dxa"/>
            <w:tcBorders>
              <w:top w:val="nil"/>
              <w:left w:val="single" w:sz="8" w:space="0" w:color="auto"/>
              <w:bottom w:val="nil"/>
              <w:right w:val="single" w:sz="8" w:space="0" w:color="auto"/>
            </w:tcBorders>
            <w:shd w:val="clear" w:color="auto" w:fill="auto"/>
            <w:noWrap/>
            <w:vAlign w:val="bottom"/>
            <w:hideMark/>
          </w:tcPr>
          <w:p w14:paraId="0B841B43"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0.1</w:t>
            </w:r>
          </w:p>
        </w:tc>
        <w:tc>
          <w:tcPr>
            <w:tcW w:w="980" w:type="dxa"/>
            <w:tcBorders>
              <w:top w:val="nil"/>
              <w:left w:val="nil"/>
              <w:bottom w:val="nil"/>
              <w:right w:val="nil"/>
            </w:tcBorders>
            <w:shd w:val="clear" w:color="auto" w:fill="auto"/>
            <w:noWrap/>
            <w:vAlign w:val="bottom"/>
            <w:hideMark/>
          </w:tcPr>
          <w:p w14:paraId="661680D3"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0859144B"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46CD3FED"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3F32233D"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29</w:t>
            </w:r>
          </w:p>
        </w:tc>
        <w:tc>
          <w:tcPr>
            <w:tcW w:w="900" w:type="dxa"/>
            <w:tcBorders>
              <w:top w:val="nil"/>
              <w:left w:val="nil"/>
              <w:bottom w:val="nil"/>
              <w:right w:val="nil"/>
            </w:tcBorders>
            <w:shd w:val="clear" w:color="auto" w:fill="auto"/>
            <w:vAlign w:val="center"/>
            <w:hideMark/>
          </w:tcPr>
          <w:p w14:paraId="017EC14B"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307</w:t>
            </w:r>
          </w:p>
        </w:tc>
        <w:tc>
          <w:tcPr>
            <w:tcW w:w="840" w:type="dxa"/>
            <w:tcBorders>
              <w:top w:val="nil"/>
              <w:left w:val="nil"/>
              <w:bottom w:val="nil"/>
              <w:right w:val="single" w:sz="8" w:space="0" w:color="auto"/>
            </w:tcBorders>
            <w:shd w:val="clear" w:color="auto" w:fill="auto"/>
            <w:noWrap/>
            <w:vAlign w:val="bottom"/>
            <w:hideMark/>
          </w:tcPr>
          <w:p w14:paraId="76C9FD76"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5.8</w:t>
            </w:r>
          </w:p>
        </w:tc>
        <w:tc>
          <w:tcPr>
            <w:tcW w:w="870" w:type="dxa"/>
            <w:tcBorders>
              <w:top w:val="nil"/>
              <w:left w:val="nil"/>
              <w:bottom w:val="nil"/>
              <w:right w:val="nil"/>
            </w:tcBorders>
            <w:shd w:val="clear" w:color="auto" w:fill="auto"/>
            <w:vAlign w:val="center"/>
            <w:hideMark/>
          </w:tcPr>
          <w:p w14:paraId="3E0D7FF2" w14:textId="4E6A9439"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13</w:t>
            </w:r>
            <w:r w:rsidR="00C7386D">
              <w:rPr>
                <w:rFonts w:ascii="Calibri" w:eastAsia="Times New Roman" w:hAnsi="Calibri" w:cs="Times New Roman"/>
                <w:color w:val="000000"/>
                <w:sz w:val="20"/>
                <w:szCs w:val="20"/>
              </w:rPr>
              <w:t>8</w:t>
            </w:r>
          </w:p>
        </w:tc>
        <w:tc>
          <w:tcPr>
            <w:tcW w:w="900" w:type="dxa"/>
            <w:tcBorders>
              <w:top w:val="nil"/>
              <w:left w:val="nil"/>
              <w:bottom w:val="nil"/>
              <w:right w:val="single" w:sz="8" w:space="0" w:color="auto"/>
            </w:tcBorders>
            <w:shd w:val="clear" w:color="auto" w:fill="auto"/>
            <w:noWrap/>
            <w:vAlign w:val="bottom"/>
            <w:hideMark/>
          </w:tcPr>
          <w:p w14:paraId="26F23178"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6.2</w:t>
            </w:r>
          </w:p>
        </w:tc>
        <w:tc>
          <w:tcPr>
            <w:tcW w:w="960" w:type="dxa"/>
            <w:tcBorders>
              <w:top w:val="nil"/>
              <w:left w:val="nil"/>
              <w:bottom w:val="nil"/>
              <w:right w:val="nil"/>
            </w:tcBorders>
            <w:shd w:val="clear" w:color="auto" w:fill="auto"/>
            <w:vAlign w:val="center"/>
            <w:hideMark/>
          </w:tcPr>
          <w:p w14:paraId="3460982B"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170</w:t>
            </w:r>
          </w:p>
        </w:tc>
        <w:tc>
          <w:tcPr>
            <w:tcW w:w="960" w:type="dxa"/>
            <w:tcBorders>
              <w:top w:val="nil"/>
              <w:left w:val="nil"/>
              <w:bottom w:val="nil"/>
              <w:right w:val="nil"/>
            </w:tcBorders>
            <w:shd w:val="clear" w:color="auto" w:fill="auto"/>
            <w:noWrap/>
            <w:vAlign w:val="bottom"/>
            <w:hideMark/>
          </w:tcPr>
          <w:p w14:paraId="78BA7FB6"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5.5</w:t>
            </w:r>
          </w:p>
        </w:tc>
        <w:tc>
          <w:tcPr>
            <w:tcW w:w="1860" w:type="dxa"/>
            <w:tcBorders>
              <w:top w:val="nil"/>
              <w:left w:val="single" w:sz="8" w:space="0" w:color="auto"/>
              <w:bottom w:val="nil"/>
              <w:right w:val="nil"/>
            </w:tcBorders>
            <w:shd w:val="clear" w:color="auto" w:fill="auto"/>
            <w:noWrap/>
            <w:vAlign w:val="bottom"/>
            <w:hideMark/>
          </w:tcPr>
          <w:p w14:paraId="25C25E02"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0.7</w:t>
            </w:r>
          </w:p>
        </w:tc>
        <w:tc>
          <w:tcPr>
            <w:tcW w:w="1890" w:type="dxa"/>
            <w:tcBorders>
              <w:top w:val="nil"/>
              <w:left w:val="single" w:sz="8" w:space="0" w:color="auto"/>
              <w:bottom w:val="nil"/>
              <w:right w:val="single" w:sz="8" w:space="0" w:color="auto"/>
            </w:tcBorders>
            <w:shd w:val="clear" w:color="auto" w:fill="auto"/>
            <w:noWrap/>
            <w:vAlign w:val="bottom"/>
            <w:hideMark/>
          </w:tcPr>
          <w:p w14:paraId="2C9D33FE"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0.4</w:t>
            </w:r>
          </w:p>
        </w:tc>
        <w:tc>
          <w:tcPr>
            <w:tcW w:w="980" w:type="dxa"/>
            <w:tcBorders>
              <w:top w:val="nil"/>
              <w:left w:val="nil"/>
              <w:bottom w:val="nil"/>
              <w:right w:val="nil"/>
            </w:tcBorders>
            <w:shd w:val="clear" w:color="auto" w:fill="auto"/>
            <w:noWrap/>
            <w:vAlign w:val="bottom"/>
            <w:hideMark/>
          </w:tcPr>
          <w:p w14:paraId="25E052C5"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29D40B96"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0DAA182A"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4B1A370C"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30-34</w:t>
            </w:r>
          </w:p>
        </w:tc>
        <w:tc>
          <w:tcPr>
            <w:tcW w:w="900" w:type="dxa"/>
            <w:tcBorders>
              <w:top w:val="nil"/>
              <w:left w:val="nil"/>
              <w:bottom w:val="nil"/>
              <w:right w:val="nil"/>
            </w:tcBorders>
            <w:shd w:val="clear" w:color="auto" w:fill="auto"/>
            <w:vAlign w:val="center"/>
            <w:hideMark/>
          </w:tcPr>
          <w:p w14:paraId="47BE99EE"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738</w:t>
            </w:r>
          </w:p>
        </w:tc>
        <w:tc>
          <w:tcPr>
            <w:tcW w:w="840" w:type="dxa"/>
            <w:tcBorders>
              <w:top w:val="nil"/>
              <w:left w:val="nil"/>
              <w:bottom w:val="nil"/>
              <w:right w:val="single" w:sz="8" w:space="0" w:color="auto"/>
            </w:tcBorders>
            <w:shd w:val="clear" w:color="auto" w:fill="auto"/>
            <w:noWrap/>
            <w:vAlign w:val="bottom"/>
            <w:hideMark/>
          </w:tcPr>
          <w:p w14:paraId="76241FBE"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13.9</w:t>
            </w:r>
          </w:p>
        </w:tc>
        <w:tc>
          <w:tcPr>
            <w:tcW w:w="870" w:type="dxa"/>
            <w:tcBorders>
              <w:top w:val="nil"/>
              <w:left w:val="nil"/>
              <w:bottom w:val="nil"/>
              <w:right w:val="nil"/>
            </w:tcBorders>
            <w:shd w:val="clear" w:color="auto" w:fill="auto"/>
            <w:vAlign w:val="center"/>
            <w:hideMark/>
          </w:tcPr>
          <w:p w14:paraId="62E2A585" w14:textId="49B48B6C"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32</w:t>
            </w:r>
            <w:r w:rsidR="00C7386D">
              <w:rPr>
                <w:rFonts w:ascii="Calibri" w:eastAsia="Times New Roman" w:hAnsi="Calibri" w:cs="Times New Roman"/>
                <w:color w:val="000000"/>
                <w:sz w:val="20"/>
                <w:szCs w:val="20"/>
              </w:rPr>
              <w:t>3</w:t>
            </w:r>
          </w:p>
        </w:tc>
        <w:tc>
          <w:tcPr>
            <w:tcW w:w="900" w:type="dxa"/>
            <w:tcBorders>
              <w:top w:val="nil"/>
              <w:left w:val="nil"/>
              <w:bottom w:val="nil"/>
              <w:right w:val="single" w:sz="8" w:space="0" w:color="auto"/>
            </w:tcBorders>
            <w:shd w:val="clear" w:color="auto" w:fill="auto"/>
            <w:noWrap/>
            <w:vAlign w:val="bottom"/>
            <w:hideMark/>
          </w:tcPr>
          <w:p w14:paraId="2BF4D5EE"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14.5</w:t>
            </w:r>
          </w:p>
        </w:tc>
        <w:tc>
          <w:tcPr>
            <w:tcW w:w="960" w:type="dxa"/>
            <w:tcBorders>
              <w:top w:val="nil"/>
              <w:left w:val="nil"/>
              <w:bottom w:val="nil"/>
              <w:right w:val="nil"/>
            </w:tcBorders>
            <w:shd w:val="clear" w:color="auto" w:fill="auto"/>
            <w:vAlign w:val="center"/>
            <w:hideMark/>
          </w:tcPr>
          <w:p w14:paraId="6ABFD38A"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417</w:t>
            </w:r>
          </w:p>
        </w:tc>
        <w:tc>
          <w:tcPr>
            <w:tcW w:w="960" w:type="dxa"/>
            <w:tcBorders>
              <w:top w:val="nil"/>
              <w:left w:val="nil"/>
              <w:bottom w:val="nil"/>
              <w:right w:val="nil"/>
            </w:tcBorders>
            <w:shd w:val="clear" w:color="auto" w:fill="auto"/>
            <w:noWrap/>
            <w:vAlign w:val="bottom"/>
            <w:hideMark/>
          </w:tcPr>
          <w:p w14:paraId="5C234B4B"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13.5</w:t>
            </w:r>
          </w:p>
        </w:tc>
        <w:tc>
          <w:tcPr>
            <w:tcW w:w="1860" w:type="dxa"/>
            <w:tcBorders>
              <w:top w:val="nil"/>
              <w:left w:val="single" w:sz="8" w:space="0" w:color="auto"/>
              <w:bottom w:val="nil"/>
              <w:right w:val="nil"/>
            </w:tcBorders>
            <w:shd w:val="clear" w:color="auto" w:fill="auto"/>
            <w:noWrap/>
            <w:vAlign w:val="bottom"/>
            <w:hideMark/>
          </w:tcPr>
          <w:p w14:paraId="510C673E"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1.0</w:t>
            </w:r>
          </w:p>
        </w:tc>
        <w:tc>
          <w:tcPr>
            <w:tcW w:w="1890" w:type="dxa"/>
            <w:tcBorders>
              <w:top w:val="nil"/>
              <w:left w:val="single" w:sz="8" w:space="0" w:color="auto"/>
              <w:bottom w:val="nil"/>
              <w:right w:val="single" w:sz="8" w:space="0" w:color="auto"/>
            </w:tcBorders>
            <w:shd w:val="clear" w:color="auto" w:fill="auto"/>
            <w:noWrap/>
            <w:vAlign w:val="bottom"/>
            <w:hideMark/>
          </w:tcPr>
          <w:p w14:paraId="63E19E0C"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0.6</w:t>
            </w:r>
          </w:p>
        </w:tc>
        <w:tc>
          <w:tcPr>
            <w:tcW w:w="980" w:type="dxa"/>
            <w:tcBorders>
              <w:top w:val="nil"/>
              <w:left w:val="nil"/>
              <w:bottom w:val="nil"/>
              <w:right w:val="nil"/>
            </w:tcBorders>
            <w:shd w:val="clear" w:color="auto" w:fill="auto"/>
            <w:noWrap/>
            <w:vAlign w:val="bottom"/>
            <w:hideMark/>
          </w:tcPr>
          <w:p w14:paraId="61791B1B"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7E11D876"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5D4EE3F1"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516DA8F2"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35+</w:t>
            </w:r>
          </w:p>
        </w:tc>
        <w:tc>
          <w:tcPr>
            <w:tcW w:w="900" w:type="dxa"/>
            <w:tcBorders>
              <w:top w:val="nil"/>
              <w:left w:val="nil"/>
              <w:bottom w:val="nil"/>
              <w:right w:val="nil"/>
            </w:tcBorders>
            <w:shd w:val="clear" w:color="auto" w:fill="auto"/>
            <w:vAlign w:val="center"/>
            <w:hideMark/>
          </w:tcPr>
          <w:p w14:paraId="76F733C3"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697</w:t>
            </w:r>
          </w:p>
        </w:tc>
        <w:tc>
          <w:tcPr>
            <w:tcW w:w="840" w:type="dxa"/>
            <w:tcBorders>
              <w:top w:val="nil"/>
              <w:left w:val="nil"/>
              <w:bottom w:val="nil"/>
              <w:right w:val="single" w:sz="8" w:space="0" w:color="auto"/>
            </w:tcBorders>
            <w:shd w:val="clear" w:color="auto" w:fill="auto"/>
            <w:noWrap/>
            <w:vAlign w:val="bottom"/>
            <w:hideMark/>
          </w:tcPr>
          <w:p w14:paraId="0489B69B"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13.1</w:t>
            </w:r>
          </w:p>
        </w:tc>
        <w:tc>
          <w:tcPr>
            <w:tcW w:w="870" w:type="dxa"/>
            <w:tcBorders>
              <w:top w:val="nil"/>
              <w:left w:val="nil"/>
              <w:bottom w:val="nil"/>
              <w:right w:val="nil"/>
            </w:tcBorders>
            <w:shd w:val="clear" w:color="auto" w:fill="auto"/>
            <w:vAlign w:val="center"/>
            <w:hideMark/>
          </w:tcPr>
          <w:p w14:paraId="322F080A" w14:textId="2254F272"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24</w:t>
            </w:r>
            <w:r w:rsidR="00C7386D">
              <w:rPr>
                <w:rFonts w:ascii="Calibri" w:eastAsia="Times New Roman" w:hAnsi="Calibri" w:cs="Times New Roman"/>
                <w:color w:val="000000"/>
                <w:sz w:val="20"/>
                <w:szCs w:val="20"/>
              </w:rPr>
              <w:t>6</w:t>
            </w:r>
          </w:p>
        </w:tc>
        <w:tc>
          <w:tcPr>
            <w:tcW w:w="900" w:type="dxa"/>
            <w:tcBorders>
              <w:top w:val="nil"/>
              <w:left w:val="nil"/>
              <w:bottom w:val="nil"/>
              <w:right w:val="single" w:sz="8" w:space="0" w:color="auto"/>
            </w:tcBorders>
            <w:shd w:val="clear" w:color="auto" w:fill="auto"/>
            <w:noWrap/>
            <w:vAlign w:val="bottom"/>
            <w:hideMark/>
          </w:tcPr>
          <w:p w14:paraId="51543628"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11.0</w:t>
            </w:r>
          </w:p>
        </w:tc>
        <w:tc>
          <w:tcPr>
            <w:tcW w:w="960" w:type="dxa"/>
            <w:tcBorders>
              <w:top w:val="nil"/>
              <w:left w:val="nil"/>
              <w:bottom w:val="nil"/>
              <w:right w:val="nil"/>
            </w:tcBorders>
            <w:shd w:val="clear" w:color="auto" w:fill="auto"/>
            <w:vAlign w:val="center"/>
            <w:hideMark/>
          </w:tcPr>
          <w:p w14:paraId="26AE8429"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453</w:t>
            </w:r>
          </w:p>
        </w:tc>
        <w:tc>
          <w:tcPr>
            <w:tcW w:w="960" w:type="dxa"/>
            <w:tcBorders>
              <w:top w:val="nil"/>
              <w:left w:val="nil"/>
              <w:bottom w:val="nil"/>
              <w:right w:val="nil"/>
            </w:tcBorders>
            <w:shd w:val="clear" w:color="auto" w:fill="auto"/>
            <w:noWrap/>
            <w:vAlign w:val="bottom"/>
            <w:hideMark/>
          </w:tcPr>
          <w:p w14:paraId="1010D464"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14.7</w:t>
            </w:r>
          </w:p>
        </w:tc>
        <w:tc>
          <w:tcPr>
            <w:tcW w:w="1860" w:type="dxa"/>
            <w:tcBorders>
              <w:top w:val="nil"/>
              <w:left w:val="single" w:sz="8" w:space="0" w:color="auto"/>
              <w:bottom w:val="nil"/>
              <w:right w:val="nil"/>
            </w:tcBorders>
            <w:shd w:val="clear" w:color="auto" w:fill="auto"/>
            <w:noWrap/>
            <w:vAlign w:val="bottom"/>
            <w:hideMark/>
          </w:tcPr>
          <w:p w14:paraId="70B0BC58"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-3.6</w:t>
            </w:r>
          </w:p>
        </w:tc>
        <w:tc>
          <w:tcPr>
            <w:tcW w:w="1890" w:type="dxa"/>
            <w:tcBorders>
              <w:top w:val="nil"/>
              <w:left w:val="single" w:sz="8" w:space="0" w:color="auto"/>
              <w:bottom w:val="nil"/>
              <w:right w:val="single" w:sz="8" w:space="0" w:color="auto"/>
            </w:tcBorders>
            <w:shd w:val="clear" w:color="auto" w:fill="auto"/>
            <w:noWrap/>
            <w:vAlign w:val="bottom"/>
            <w:hideMark/>
          </w:tcPr>
          <w:p w14:paraId="473668C4"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-2.1</w:t>
            </w:r>
          </w:p>
        </w:tc>
        <w:tc>
          <w:tcPr>
            <w:tcW w:w="980" w:type="dxa"/>
            <w:tcBorders>
              <w:top w:val="nil"/>
              <w:left w:val="nil"/>
              <w:bottom w:val="nil"/>
              <w:right w:val="nil"/>
            </w:tcBorders>
            <w:shd w:val="clear" w:color="auto" w:fill="auto"/>
            <w:noWrap/>
            <w:vAlign w:val="bottom"/>
            <w:hideMark/>
          </w:tcPr>
          <w:p w14:paraId="0D5DF728"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0.003</w:t>
            </w:r>
          </w:p>
        </w:tc>
        <w:tc>
          <w:tcPr>
            <w:tcW w:w="960" w:type="dxa"/>
            <w:tcBorders>
              <w:top w:val="nil"/>
              <w:left w:val="single" w:sz="8" w:space="0" w:color="auto"/>
              <w:bottom w:val="nil"/>
              <w:right w:val="single" w:sz="8" w:space="0" w:color="auto"/>
            </w:tcBorders>
            <w:shd w:val="clear" w:color="auto" w:fill="auto"/>
            <w:noWrap/>
            <w:vAlign w:val="bottom"/>
            <w:hideMark/>
          </w:tcPr>
          <w:p w14:paraId="68DF65BD"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0.09</w:t>
            </w:r>
          </w:p>
        </w:tc>
      </w:tr>
      <w:tr w:rsidR="0048185E" w:rsidRPr="0048185E" w14:paraId="3968441D"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368B7E0D"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xml:space="preserve">School </w:t>
            </w:r>
          </w:p>
        </w:tc>
        <w:tc>
          <w:tcPr>
            <w:tcW w:w="900" w:type="dxa"/>
            <w:tcBorders>
              <w:top w:val="nil"/>
              <w:left w:val="nil"/>
              <w:bottom w:val="nil"/>
              <w:right w:val="nil"/>
            </w:tcBorders>
            <w:shd w:val="clear" w:color="auto" w:fill="auto"/>
            <w:noWrap/>
            <w:vAlign w:val="bottom"/>
            <w:hideMark/>
          </w:tcPr>
          <w:p w14:paraId="206F88F9"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840" w:type="dxa"/>
            <w:tcBorders>
              <w:top w:val="nil"/>
              <w:left w:val="nil"/>
              <w:bottom w:val="nil"/>
              <w:right w:val="single" w:sz="8" w:space="0" w:color="auto"/>
            </w:tcBorders>
            <w:shd w:val="clear" w:color="auto" w:fill="auto"/>
            <w:noWrap/>
            <w:vAlign w:val="bottom"/>
            <w:hideMark/>
          </w:tcPr>
          <w:p w14:paraId="71E68089"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870" w:type="dxa"/>
            <w:tcBorders>
              <w:top w:val="nil"/>
              <w:left w:val="nil"/>
              <w:bottom w:val="nil"/>
              <w:right w:val="nil"/>
            </w:tcBorders>
            <w:shd w:val="clear" w:color="auto" w:fill="auto"/>
            <w:noWrap/>
            <w:vAlign w:val="bottom"/>
            <w:hideMark/>
          </w:tcPr>
          <w:p w14:paraId="32DDFDEF"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900" w:type="dxa"/>
            <w:tcBorders>
              <w:top w:val="nil"/>
              <w:left w:val="nil"/>
              <w:bottom w:val="nil"/>
              <w:right w:val="single" w:sz="8" w:space="0" w:color="auto"/>
            </w:tcBorders>
            <w:shd w:val="clear" w:color="auto" w:fill="auto"/>
            <w:noWrap/>
            <w:vAlign w:val="bottom"/>
            <w:hideMark/>
          </w:tcPr>
          <w:p w14:paraId="09637E8A"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960" w:type="dxa"/>
            <w:tcBorders>
              <w:top w:val="nil"/>
              <w:left w:val="nil"/>
              <w:bottom w:val="nil"/>
              <w:right w:val="nil"/>
            </w:tcBorders>
            <w:shd w:val="clear" w:color="auto" w:fill="auto"/>
            <w:noWrap/>
            <w:vAlign w:val="bottom"/>
            <w:hideMark/>
          </w:tcPr>
          <w:p w14:paraId="48FA16E6" w14:textId="77777777" w:rsidR="0048185E" w:rsidRPr="0048185E" w:rsidRDefault="0048185E" w:rsidP="0048185E">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D4D5A2F" w14:textId="77777777" w:rsidR="0048185E" w:rsidRPr="0048185E" w:rsidRDefault="0048185E" w:rsidP="0048185E">
            <w:pPr>
              <w:spacing w:after="0" w:line="240" w:lineRule="auto"/>
              <w:rPr>
                <w:rFonts w:ascii="Times New Roman" w:eastAsia="Times New Roman" w:hAnsi="Times New Roman" w:cs="Times New Roman"/>
                <w:sz w:val="20"/>
                <w:szCs w:val="20"/>
              </w:rPr>
            </w:pPr>
          </w:p>
        </w:tc>
        <w:tc>
          <w:tcPr>
            <w:tcW w:w="1860" w:type="dxa"/>
            <w:tcBorders>
              <w:top w:val="nil"/>
              <w:left w:val="single" w:sz="8" w:space="0" w:color="auto"/>
              <w:bottom w:val="nil"/>
              <w:right w:val="nil"/>
            </w:tcBorders>
            <w:shd w:val="clear" w:color="auto" w:fill="auto"/>
            <w:noWrap/>
            <w:vAlign w:val="bottom"/>
            <w:hideMark/>
          </w:tcPr>
          <w:p w14:paraId="5B8994BD" w14:textId="77777777" w:rsidR="0048185E" w:rsidRPr="0048185E" w:rsidRDefault="0048185E" w:rsidP="0048185E">
            <w:pPr>
              <w:spacing w:after="0" w:line="240" w:lineRule="auto"/>
              <w:ind w:right="61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1890" w:type="dxa"/>
            <w:tcBorders>
              <w:top w:val="nil"/>
              <w:left w:val="single" w:sz="8" w:space="0" w:color="auto"/>
              <w:bottom w:val="nil"/>
              <w:right w:val="single" w:sz="8" w:space="0" w:color="auto"/>
            </w:tcBorders>
            <w:shd w:val="clear" w:color="auto" w:fill="auto"/>
            <w:noWrap/>
            <w:vAlign w:val="bottom"/>
            <w:hideMark/>
          </w:tcPr>
          <w:p w14:paraId="481C046E" w14:textId="77777777" w:rsidR="0048185E" w:rsidRPr="0048185E" w:rsidRDefault="0048185E" w:rsidP="0048185E">
            <w:pPr>
              <w:spacing w:after="0" w:line="240" w:lineRule="auto"/>
              <w:ind w:right="61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980" w:type="dxa"/>
            <w:tcBorders>
              <w:top w:val="nil"/>
              <w:left w:val="nil"/>
              <w:bottom w:val="nil"/>
              <w:right w:val="nil"/>
            </w:tcBorders>
            <w:shd w:val="clear" w:color="auto" w:fill="auto"/>
            <w:noWrap/>
            <w:vAlign w:val="bottom"/>
            <w:hideMark/>
          </w:tcPr>
          <w:p w14:paraId="75E2CDC5" w14:textId="77777777" w:rsidR="0048185E" w:rsidRPr="0048185E" w:rsidRDefault="0048185E" w:rsidP="0048185E">
            <w:pPr>
              <w:spacing w:after="0" w:line="240" w:lineRule="auto"/>
              <w:rPr>
                <w:rFonts w:ascii="Calibri" w:eastAsia="Times New Roman" w:hAnsi="Calibri" w:cs="Times New Roman"/>
                <w:color w:val="000000"/>
                <w:sz w:val="20"/>
                <w:szCs w:val="20"/>
              </w:rPr>
            </w:pPr>
          </w:p>
        </w:tc>
        <w:tc>
          <w:tcPr>
            <w:tcW w:w="960" w:type="dxa"/>
            <w:tcBorders>
              <w:top w:val="nil"/>
              <w:left w:val="single" w:sz="8" w:space="0" w:color="auto"/>
              <w:bottom w:val="nil"/>
              <w:right w:val="single" w:sz="8" w:space="0" w:color="auto"/>
            </w:tcBorders>
            <w:shd w:val="clear" w:color="auto" w:fill="auto"/>
            <w:noWrap/>
            <w:vAlign w:val="bottom"/>
            <w:hideMark/>
          </w:tcPr>
          <w:p w14:paraId="18FCE84B"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613501D8"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7009CF38"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Grad - Divinity</w:t>
            </w:r>
          </w:p>
        </w:tc>
        <w:tc>
          <w:tcPr>
            <w:tcW w:w="900" w:type="dxa"/>
            <w:tcBorders>
              <w:top w:val="nil"/>
              <w:left w:val="nil"/>
              <w:bottom w:val="nil"/>
              <w:right w:val="nil"/>
            </w:tcBorders>
            <w:shd w:val="clear" w:color="auto" w:fill="auto"/>
            <w:vAlign w:val="center"/>
            <w:hideMark/>
          </w:tcPr>
          <w:p w14:paraId="435F8A82"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255</w:t>
            </w:r>
          </w:p>
        </w:tc>
        <w:tc>
          <w:tcPr>
            <w:tcW w:w="840" w:type="dxa"/>
            <w:tcBorders>
              <w:top w:val="nil"/>
              <w:left w:val="nil"/>
              <w:bottom w:val="nil"/>
              <w:right w:val="single" w:sz="8" w:space="0" w:color="auto"/>
            </w:tcBorders>
            <w:shd w:val="clear" w:color="auto" w:fill="auto"/>
            <w:noWrap/>
            <w:vAlign w:val="bottom"/>
            <w:hideMark/>
          </w:tcPr>
          <w:p w14:paraId="43517E1C"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4.8</w:t>
            </w:r>
          </w:p>
        </w:tc>
        <w:tc>
          <w:tcPr>
            <w:tcW w:w="870" w:type="dxa"/>
            <w:tcBorders>
              <w:top w:val="nil"/>
              <w:left w:val="nil"/>
              <w:bottom w:val="nil"/>
              <w:right w:val="nil"/>
            </w:tcBorders>
            <w:shd w:val="clear" w:color="auto" w:fill="auto"/>
            <w:vAlign w:val="center"/>
            <w:hideMark/>
          </w:tcPr>
          <w:p w14:paraId="285FCCB1"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102</w:t>
            </w:r>
          </w:p>
        </w:tc>
        <w:tc>
          <w:tcPr>
            <w:tcW w:w="900" w:type="dxa"/>
            <w:tcBorders>
              <w:top w:val="nil"/>
              <w:left w:val="nil"/>
              <w:bottom w:val="nil"/>
              <w:right w:val="single" w:sz="8" w:space="0" w:color="auto"/>
            </w:tcBorders>
            <w:shd w:val="clear" w:color="auto" w:fill="auto"/>
            <w:noWrap/>
            <w:vAlign w:val="bottom"/>
            <w:hideMark/>
          </w:tcPr>
          <w:p w14:paraId="7E3C77F1"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4.6</w:t>
            </w:r>
          </w:p>
        </w:tc>
        <w:tc>
          <w:tcPr>
            <w:tcW w:w="960" w:type="dxa"/>
            <w:tcBorders>
              <w:top w:val="nil"/>
              <w:left w:val="nil"/>
              <w:bottom w:val="nil"/>
              <w:right w:val="nil"/>
            </w:tcBorders>
            <w:shd w:val="clear" w:color="auto" w:fill="auto"/>
            <w:vAlign w:val="center"/>
            <w:hideMark/>
          </w:tcPr>
          <w:p w14:paraId="70D249FD"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153</w:t>
            </w:r>
          </w:p>
        </w:tc>
        <w:tc>
          <w:tcPr>
            <w:tcW w:w="960" w:type="dxa"/>
            <w:tcBorders>
              <w:top w:val="nil"/>
              <w:left w:val="nil"/>
              <w:bottom w:val="nil"/>
              <w:right w:val="nil"/>
            </w:tcBorders>
            <w:shd w:val="clear" w:color="auto" w:fill="auto"/>
            <w:noWrap/>
            <w:vAlign w:val="bottom"/>
            <w:hideMark/>
          </w:tcPr>
          <w:p w14:paraId="4E6D6F69"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4.9</w:t>
            </w:r>
          </w:p>
        </w:tc>
        <w:tc>
          <w:tcPr>
            <w:tcW w:w="1860" w:type="dxa"/>
            <w:tcBorders>
              <w:top w:val="nil"/>
              <w:left w:val="single" w:sz="8" w:space="0" w:color="auto"/>
              <w:bottom w:val="nil"/>
              <w:right w:val="nil"/>
            </w:tcBorders>
            <w:shd w:val="clear" w:color="auto" w:fill="auto"/>
            <w:noWrap/>
            <w:vAlign w:val="bottom"/>
            <w:hideMark/>
          </w:tcPr>
          <w:p w14:paraId="5757FCC3"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-0.3</w:t>
            </w:r>
          </w:p>
        </w:tc>
        <w:tc>
          <w:tcPr>
            <w:tcW w:w="1890" w:type="dxa"/>
            <w:tcBorders>
              <w:top w:val="nil"/>
              <w:left w:val="single" w:sz="8" w:space="0" w:color="auto"/>
              <w:bottom w:val="nil"/>
              <w:right w:val="single" w:sz="8" w:space="0" w:color="auto"/>
            </w:tcBorders>
            <w:shd w:val="clear" w:color="auto" w:fill="auto"/>
            <w:noWrap/>
            <w:vAlign w:val="bottom"/>
            <w:hideMark/>
          </w:tcPr>
          <w:p w14:paraId="6588BB13"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-0.2</w:t>
            </w:r>
          </w:p>
        </w:tc>
        <w:tc>
          <w:tcPr>
            <w:tcW w:w="980" w:type="dxa"/>
            <w:tcBorders>
              <w:top w:val="nil"/>
              <w:left w:val="nil"/>
              <w:bottom w:val="nil"/>
              <w:right w:val="nil"/>
            </w:tcBorders>
            <w:shd w:val="clear" w:color="auto" w:fill="auto"/>
            <w:noWrap/>
            <w:vAlign w:val="bottom"/>
            <w:hideMark/>
          </w:tcPr>
          <w:p w14:paraId="497DB9DE"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77505E0D"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60878DD4"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4994B5AD"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Grad - Fuqua - Business</w:t>
            </w:r>
          </w:p>
        </w:tc>
        <w:tc>
          <w:tcPr>
            <w:tcW w:w="900" w:type="dxa"/>
            <w:tcBorders>
              <w:top w:val="nil"/>
              <w:left w:val="nil"/>
              <w:bottom w:val="nil"/>
              <w:right w:val="nil"/>
            </w:tcBorders>
            <w:shd w:val="clear" w:color="auto" w:fill="auto"/>
            <w:vAlign w:val="center"/>
            <w:hideMark/>
          </w:tcPr>
          <w:p w14:paraId="690A9180"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611</w:t>
            </w:r>
          </w:p>
        </w:tc>
        <w:tc>
          <w:tcPr>
            <w:tcW w:w="840" w:type="dxa"/>
            <w:tcBorders>
              <w:top w:val="nil"/>
              <w:left w:val="nil"/>
              <w:bottom w:val="nil"/>
              <w:right w:val="single" w:sz="8" w:space="0" w:color="auto"/>
            </w:tcBorders>
            <w:shd w:val="clear" w:color="auto" w:fill="auto"/>
            <w:noWrap/>
            <w:vAlign w:val="bottom"/>
            <w:hideMark/>
          </w:tcPr>
          <w:p w14:paraId="557CCBAB"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11.5</w:t>
            </w:r>
          </w:p>
        </w:tc>
        <w:tc>
          <w:tcPr>
            <w:tcW w:w="870" w:type="dxa"/>
            <w:tcBorders>
              <w:top w:val="nil"/>
              <w:left w:val="nil"/>
              <w:bottom w:val="nil"/>
              <w:right w:val="nil"/>
            </w:tcBorders>
            <w:shd w:val="clear" w:color="auto" w:fill="auto"/>
            <w:vAlign w:val="center"/>
            <w:hideMark/>
          </w:tcPr>
          <w:p w14:paraId="2F9E35BD"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235</w:t>
            </w:r>
          </w:p>
        </w:tc>
        <w:tc>
          <w:tcPr>
            <w:tcW w:w="900" w:type="dxa"/>
            <w:tcBorders>
              <w:top w:val="nil"/>
              <w:left w:val="nil"/>
              <w:bottom w:val="nil"/>
              <w:right w:val="single" w:sz="8" w:space="0" w:color="auto"/>
            </w:tcBorders>
            <w:shd w:val="clear" w:color="auto" w:fill="auto"/>
            <w:noWrap/>
            <w:vAlign w:val="bottom"/>
            <w:hideMark/>
          </w:tcPr>
          <w:p w14:paraId="63806C99"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10.6</w:t>
            </w:r>
          </w:p>
        </w:tc>
        <w:tc>
          <w:tcPr>
            <w:tcW w:w="960" w:type="dxa"/>
            <w:tcBorders>
              <w:top w:val="nil"/>
              <w:left w:val="nil"/>
              <w:bottom w:val="nil"/>
              <w:right w:val="nil"/>
            </w:tcBorders>
            <w:shd w:val="clear" w:color="auto" w:fill="auto"/>
            <w:vAlign w:val="center"/>
            <w:hideMark/>
          </w:tcPr>
          <w:p w14:paraId="50D31AB9"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376</w:t>
            </w:r>
          </w:p>
        </w:tc>
        <w:tc>
          <w:tcPr>
            <w:tcW w:w="960" w:type="dxa"/>
            <w:tcBorders>
              <w:top w:val="nil"/>
              <w:left w:val="nil"/>
              <w:bottom w:val="nil"/>
              <w:right w:val="nil"/>
            </w:tcBorders>
            <w:shd w:val="clear" w:color="auto" w:fill="auto"/>
            <w:noWrap/>
            <w:vAlign w:val="bottom"/>
            <w:hideMark/>
          </w:tcPr>
          <w:p w14:paraId="4DB50FAF"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12.2</w:t>
            </w:r>
          </w:p>
        </w:tc>
        <w:tc>
          <w:tcPr>
            <w:tcW w:w="1860" w:type="dxa"/>
            <w:tcBorders>
              <w:top w:val="nil"/>
              <w:left w:val="single" w:sz="8" w:space="0" w:color="auto"/>
              <w:bottom w:val="nil"/>
              <w:right w:val="nil"/>
            </w:tcBorders>
            <w:shd w:val="clear" w:color="auto" w:fill="auto"/>
            <w:noWrap/>
            <w:vAlign w:val="bottom"/>
            <w:hideMark/>
          </w:tcPr>
          <w:p w14:paraId="36279CAB"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-1.6</w:t>
            </w:r>
          </w:p>
        </w:tc>
        <w:tc>
          <w:tcPr>
            <w:tcW w:w="1890" w:type="dxa"/>
            <w:tcBorders>
              <w:top w:val="nil"/>
              <w:left w:val="single" w:sz="8" w:space="0" w:color="auto"/>
              <w:bottom w:val="nil"/>
              <w:right w:val="single" w:sz="8" w:space="0" w:color="auto"/>
            </w:tcBorders>
            <w:shd w:val="clear" w:color="auto" w:fill="auto"/>
            <w:noWrap/>
            <w:vAlign w:val="bottom"/>
            <w:hideMark/>
          </w:tcPr>
          <w:p w14:paraId="28B21BC6"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-0.9</w:t>
            </w:r>
          </w:p>
        </w:tc>
        <w:tc>
          <w:tcPr>
            <w:tcW w:w="980" w:type="dxa"/>
            <w:tcBorders>
              <w:top w:val="nil"/>
              <w:left w:val="nil"/>
              <w:bottom w:val="nil"/>
              <w:right w:val="nil"/>
            </w:tcBorders>
            <w:shd w:val="clear" w:color="auto" w:fill="auto"/>
            <w:noWrap/>
            <w:vAlign w:val="bottom"/>
            <w:hideMark/>
          </w:tcPr>
          <w:p w14:paraId="53E031A0"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0.001</w:t>
            </w:r>
          </w:p>
        </w:tc>
        <w:tc>
          <w:tcPr>
            <w:tcW w:w="960" w:type="dxa"/>
            <w:tcBorders>
              <w:top w:val="nil"/>
              <w:left w:val="single" w:sz="8" w:space="0" w:color="auto"/>
              <w:bottom w:val="nil"/>
              <w:right w:val="single" w:sz="8" w:space="0" w:color="auto"/>
            </w:tcBorders>
            <w:shd w:val="clear" w:color="auto" w:fill="auto"/>
            <w:noWrap/>
            <w:vAlign w:val="bottom"/>
            <w:hideMark/>
          </w:tcPr>
          <w:p w14:paraId="5ADCB7E4"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0A0DA60B"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4B58DC5A"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Grad - Graduate</w:t>
            </w:r>
          </w:p>
        </w:tc>
        <w:tc>
          <w:tcPr>
            <w:tcW w:w="900" w:type="dxa"/>
            <w:tcBorders>
              <w:top w:val="nil"/>
              <w:left w:val="nil"/>
              <w:bottom w:val="nil"/>
              <w:right w:val="nil"/>
            </w:tcBorders>
            <w:shd w:val="clear" w:color="auto" w:fill="auto"/>
            <w:vAlign w:val="center"/>
            <w:hideMark/>
          </w:tcPr>
          <w:p w14:paraId="2B0A3679"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21</w:t>
            </w:r>
          </w:p>
        </w:tc>
        <w:tc>
          <w:tcPr>
            <w:tcW w:w="840" w:type="dxa"/>
            <w:tcBorders>
              <w:top w:val="nil"/>
              <w:left w:val="nil"/>
              <w:bottom w:val="nil"/>
              <w:right w:val="single" w:sz="8" w:space="0" w:color="auto"/>
            </w:tcBorders>
            <w:shd w:val="clear" w:color="auto" w:fill="auto"/>
            <w:noWrap/>
            <w:vAlign w:val="bottom"/>
            <w:hideMark/>
          </w:tcPr>
          <w:p w14:paraId="41D88843"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0.4</w:t>
            </w:r>
          </w:p>
        </w:tc>
        <w:tc>
          <w:tcPr>
            <w:tcW w:w="870" w:type="dxa"/>
            <w:tcBorders>
              <w:top w:val="nil"/>
              <w:left w:val="nil"/>
              <w:bottom w:val="nil"/>
              <w:right w:val="nil"/>
            </w:tcBorders>
            <w:shd w:val="clear" w:color="auto" w:fill="auto"/>
            <w:vAlign w:val="center"/>
            <w:hideMark/>
          </w:tcPr>
          <w:p w14:paraId="2AF0570C"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10</w:t>
            </w:r>
          </w:p>
        </w:tc>
        <w:tc>
          <w:tcPr>
            <w:tcW w:w="900" w:type="dxa"/>
            <w:tcBorders>
              <w:top w:val="nil"/>
              <w:left w:val="nil"/>
              <w:bottom w:val="nil"/>
              <w:right w:val="single" w:sz="8" w:space="0" w:color="auto"/>
            </w:tcBorders>
            <w:shd w:val="clear" w:color="auto" w:fill="auto"/>
            <w:noWrap/>
            <w:vAlign w:val="bottom"/>
            <w:hideMark/>
          </w:tcPr>
          <w:p w14:paraId="61481FA1"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0.5</w:t>
            </w:r>
          </w:p>
        </w:tc>
        <w:tc>
          <w:tcPr>
            <w:tcW w:w="960" w:type="dxa"/>
            <w:tcBorders>
              <w:top w:val="nil"/>
              <w:left w:val="nil"/>
              <w:bottom w:val="nil"/>
              <w:right w:val="nil"/>
            </w:tcBorders>
            <w:shd w:val="clear" w:color="auto" w:fill="auto"/>
            <w:vAlign w:val="center"/>
            <w:hideMark/>
          </w:tcPr>
          <w:p w14:paraId="26F24D24"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11</w:t>
            </w:r>
          </w:p>
        </w:tc>
        <w:tc>
          <w:tcPr>
            <w:tcW w:w="960" w:type="dxa"/>
            <w:tcBorders>
              <w:top w:val="nil"/>
              <w:left w:val="nil"/>
              <w:bottom w:val="nil"/>
              <w:right w:val="nil"/>
            </w:tcBorders>
            <w:shd w:val="clear" w:color="auto" w:fill="auto"/>
            <w:noWrap/>
            <w:vAlign w:val="bottom"/>
            <w:hideMark/>
          </w:tcPr>
          <w:p w14:paraId="388615E7"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0.4</w:t>
            </w:r>
          </w:p>
        </w:tc>
        <w:tc>
          <w:tcPr>
            <w:tcW w:w="1860" w:type="dxa"/>
            <w:tcBorders>
              <w:top w:val="nil"/>
              <w:left w:val="single" w:sz="8" w:space="0" w:color="auto"/>
              <w:bottom w:val="nil"/>
              <w:right w:val="nil"/>
            </w:tcBorders>
            <w:shd w:val="clear" w:color="auto" w:fill="auto"/>
            <w:noWrap/>
            <w:vAlign w:val="bottom"/>
            <w:hideMark/>
          </w:tcPr>
          <w:p w14:paraId="0B02FEC3"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0.1</w:t>
            </w:r>
          </w:p>
        </w:tc>
        <w:tc>
          <w:tcPr>
            <w:tcW w:w="1890" w:type="dxa"/>
            <w:tcBorders>
              <w:top w:val="nil"/>
              <w:left w:val="single" w:sz="8" w:space="0" w:color="auto"/>
              <w:bottom w:val="nil"/>
              <w:right w:val="single" w:sz="8" w:space="0" w:color="auto"/>
            </w:tcBorders>
            <w:shd w:val="clear" w:color="auto" w:fill="auto"/>
            <w:noWrap/>
            <w:vAlign w:val="bottom"/>
            <w:hideMark/>
          </w:tcPr>
          <w:p w14:paraId="0CF42907"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0.1</w:t>
            </w:r>
          </w:p>
        </w:tc>
        <w:tc>
          <w:tcPr>
            <w:tcW w:w="980" w:type="dxa"/>
            <w:tcBorders>
              <w:top w:val="nil"/>
              <w:left w:val="nil"/>
              <w:bottom w:val="nil"/>
              <w:right w:val="nil"/>
            </w:tcBorders>
            <w:shd w:val="clear" w:color="auto" w:fill="auto"/>
            <w:noWrap/>
            <w:vAlign w:val="bottom"/>
            <w:hideMark/>
          </w:tcPr>
          <w:p w14:paraId="0DD6AF23"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00099109"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1021D4A1"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48A7A813"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Grad - Nicholas - Environment</w:t>
            </w:r>
          </w:p>
        </w:tc>
        <w:tc>
          <w:tcPr>
            <w:tcW w:w="900" w:type="dxa"/>
            <w:tcBorders>
              <w:top w:val="nil"/>
              <w:left w:val="nil"/>
              <w:bottom w:val="nil"/>
              <w:right w:val="nil"/>
            </w:tcBorders>
            <w:shd w:val="clear" w:color="auto" w:fill="auto"/>
            <w:vAlign w:val="center"/>
            <w:hideMark/>
          </w:tcPr>
          <w:p w14:paraId="62E7AB40"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299</w:t>
            </w:r>
          </w:p>
        </w:tc>
        <w:tc>
          <w:tcPr>
            <w:tcW w:w="840" w:type="dxa"/>
            <w:tcBorders>
              <w:top w:val="nil"/>
              <w:left w:val="nil"/>
              <w:bottom w:val="nil"/>
              <w:right w:val="single" w:sz="8" w:space="0" w:color="auto"/>
            </w:tcBorders>
            <w:shd w:val="clear" w:color="auto" w:fill="auto"/>
            <w:noWrap/>
            <w:vAlign w:val="bottom"/>
            <w:hideMark/>
          </w:tcPr>
          <w:p w14:paraId="6CA18F6A"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5.6</w:t>
            </w:r>
          </w:p>
        </w:tc>
        <w:tc>
          <w:tcPr>
            <w:tcW w:w="870" w:type="dxa"/>
            <w:tcBorders>
              <w:top w:val="nil"/>
              <w:left w:val="nil"/>
              <w:bottom w:val="nil"/>
              <w:right w:val="nil"/>
            </w:tcBorders>
            <w:shd w:val="clear" w:color="auto" w:fill="auto"/>
            <w:vAlign w:val="center"/>
            <w:hideMark/>
          </w:tcPr>
          <w:p w14:paraId="0D07B532"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153</w:t>
            </w:r>
          </w:p>
        </w:tc>
        <w:tc>
          <w:tcPr>
            <w:tcW w:w="900" w:type="dxa"/>
            <w:tcBorders>
              <w:top w:val="nil"/>
              <w:left w:val="nil"/>
              <w:bottom w:val="nil"/>
              <w:right w:val="single" w:sz="8" w:space="0" w:color="auto"/>
            </w:tcBorders>
            <w:shd w:val="clear" w:color="auto" w:fill="auto"/>
            <w:noWrap/>
            <w:vAlign w:val="bottom"/>
            <w:hideMark/>
          </w:tcPr>
          <w:p w14:paraId="7BBEF0FD"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6.9</w:t>
            </w:r>
          </w:p>
        </w:tc>
        <w:tc>
          <w:tcPr>
            <w:tcW w:w="960" w:type="dxa"/>
            <w:tcBorders>
              <w:top w:val="nil"/>
              <w:left w:val="nil"/>
              <w:bottom w:val="nil"/>
              <w:right w:val="nil"/>
            </w:tcBorders>
            <w:shd w:val="clear" w:color="auto" w:fill="auto"/>
            <w:vAlign w:val="center"/>
            <w:hideMark/>
          </w:tcPr>
          <w:p w14:paraId="67301218"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146</w:t>
            </w:r>
          </w:p>
        </w:tc>
        <w:tc>
          <w:tcPr>
            <w:tcW w:w="960" w:type="dxa"/>
            <w:tcBorders>
              <w:top w:val="nil"/>
              <w:left w:val="nil"/>
              <w:bottom w:val="nil"/>
              <w:right w:val="nil"/>
            </w:tcBorders>
            <w:shd w:val="clear" w:color="auto" w:fill="auto"/>
            <w:noWrap/>
            <w:vAlign w:val="bottom"/>
            <w:hideMark/>
          </w:tcPr>
          <w:p w14:paraId="3A330A0C"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4.7</w:t>
            </w:r>
          </w:p>
        </w:tc>
        <w:tc>
          <w:tcPr>
            <w:tcW w:w="1860" w:type="dxa"/>
            <w:tcBorders>
              <w:top w:val="nil"/>
              <w:left w:val="single" w:sz="8" w:space="0" w:color="auto"/>
              <w:bottom w:val="nil"/>
              <w:right w:val="nil"/>
            </w:tcBorders>
            <w:shd w:val="clear" w:color="auto" w:fill="auto"/>
            <w:noWrap/>
            <w:vAlign w:val="bottom"/>
            <w:hideMark/>
          </w:tcPr>
          <w:p w14:paraId="53153457"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2.2</w:t>
            </w:r>
          </w:p>
        </w:tc>
        <w:tc>
          <w:tcPr>
            <w:tcW w:w="1890" w:type="dxa"/>
            <w:tcBorders>
              <w:top w:val="nil"/>
              <w:left w:val="single" w:sz="8" w:space="0" w:color="auto"/>
              <w:bottom w:val="nil"/>
              <w:right w:val="single" w:sz="8" w:space="0" w:color="auto"/>
            </w:tcBorders>
            <w:shd w:val="clear" w:color="auto" w:fill="auto"/>
            <w:noWrap/>
            <w:vAlign w:val="bottom"/>
            <w:hideMark/>
          </w:tcPr>
          <w:p w14:paraId="6F85E078"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1.3</w:t>
            </w:r>
          </w:p>
        </w:tc>
        <w:tc>
          <w:tcPr>
            <w:tcW w:w="980" w:type="dxa"/>
            <w:tcBorders>
              <w:top w:val="nil"/>
              <w:left w:val="nil"/>
              <w:bottom w:val="nil"/>
              <w:right w:val="nil"/>
            </w:tcBorders>
            <w:shd w:val="clear" w:color="auto" w:fill="auto"/>
            <w:noWrap/>
            <w:vAlign w:val="bottom"/>
            <w:hideMark/>
          </w:tcPr>
          <w:p w14:paraId="7E0146E3"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0.003</w:t>
            </w:r>
          </w:p>
        </w:tc>
        <w:tc>
          <w:tcPr>
            <w:tcW w:w="960" w:type="dxa"/>
            <w:tcBorders>
              <w:top w:val="nil"/>
              <w:left w:val="single" w:sz="8" w:space="0" w:color="auto"/>
              <w:bottom w:val="nil"/>
              <w:right w:val="single" w:sz="8" w:space="0" w:color="auto"/>
            </w:tcBorders>
            <w:shd w:val="clear" w:color="auto" w:fill="auto"/>
            <w:noWrap/>
            <w:vAlign w:val="bottom"/>
            <w:hideMark/>
          </w:tcPr>
          <w:p w14:paraId="120976DE"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21599397"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7CE6DDE1"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Grad - Pratt - Engineering</w:t>
            </w:r>
          </w:p>
        </w:tc>
        <w:tc>
          <w:tcPr>
            <w:tcW w:w="900" w:type="dxa"/>
            <w:tcBorders>
              <w:top w:val="nil"/>
              <w:left w:val="nil"/>
              <w:bottom w:val="nil"/>
              <w:right w:val="nil"/>
            </w:tcBorders>
            <w:shd w:val="clear" w:color="auto" w:fill="auto"/>
            <w:vAlign w:val="center"/>
            <w:hideMark/>
          </w:tcPr>
          <w:p w14:paraId="3FDB0630"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335</w:t>
            </w:r>
          </w:p>
        </w:tc>
        <w:tc>
          <w:tcPr>
            <w:tcW w:w="840" w:type="dxa"/>
            <w:tcBorders>
              <w:top w:val="nil"/>
              <w:left w:val="nil"/>
              <w:bottom w:val="nil"/>
              <w:right w:val="single" w:sz="8" w:space="0" w:color="auto"/>
            </w:tcBorders>
            <w:shd w:val="clear" w:color="auto" w:fill="auto"/>
            <w:noWrap/>
            <w:vAlign w:val="bottom"/>
            <w:hideMark/>
          </w:tcPr>
          <w:p w14:paraId="5089263E"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6.3</w:t>
            </w:r>
          </w:p>
        </w:tc>
        <w:tc>
          <w:tcPr>
            <w:tcW w:w="870" w:type="dxa"/>
            <w:tcBorders>
              <w:top w:val="nil"/>
              <w:left w:val="nil"/>
              <w:bottom w:val="nil"/>
              <w:right w:val="nil"/>
            </w:tcBorders>
            <w:shd w:val="clear" w:color="auto" w:fill="auto"/>
            <w:vAlign w:val="center"/>
            <w:hideMark/>
          </w:tcPr>
          <w:p w14:paraId="388D0B50"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152</w:t>
            </w:r>
          </w:p>
        </w:tc>
        <w:tc>
          <w:tcPr>
            <w:tcW w:w="900" w:type="dxa"/>
            <w:tcBorders>
              <w:top w:val="nil"/>
              <w:left w:val="nil"/>
              <w:bottom w:val="nil"/>
              <w:right w:val="single" w:sz="8" w:space="0" w:color="auto"/>
            </w:tcBorders>
            <w:shd w:val="clear" w:color="auto" w:fill="auto"/>
            <w:noWrap/>
            <w:vAlign w:val="bottom"/>
            <w:hideMark/>
          </w:tcPr>
          <w:p w14:paraId="15F7E065"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6.9</w:t>
            </w:r>
          </w:p>
        </w:tc>
        <w:tc>
          <w:tcPr>
            <w:tcW w:w="960" w:type="dxa"/>
            <w:tcBorders>
              <w:top w:val="nil"/>
              <w:left w:val="nil"/>
              <w:bottom w:val="nil"/>
              <w:right w:val="nil"/>
            </w:tcBorders>
            <w:shd w:val="clear" w:color="auto" w:fill="auto"/>
            <w:vAlign w:val="center"/>
            <w:hideMark/>
          </w:tcPr>
          <w:p w14:paraId="61683E7C"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183</w:t>
            </w:r>
          </w:p>
        </w:tc>
        <w:tc>
          <w:tcPr>
            <w:tcW w:w="960" w:type="dxa"/>
            <w:tcBorders>
              <w:top w:val="nil"/>
              <w:left w:val="nil"/>
              <w:bottom w:val="nil"/>
              <w:right w:val="nil"/>
            </w:tcBorders>
            <w:shd w:val="clear" w:color="auto" w:fill="auto"/>
            <w:noWrap/>
            <w:vAlign w:val="bottom"/>
            <w:hideMark/>
          </w:tcPr>
          <w:p w14:paraId="7731F2EF"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5.9</w:t>
            </w:r>
          </w:p>
        </w:tc>
        <w:tc>
          <w:tcPr>
            <w:tcW w:w="1860" w:type="dxa"/>
            <w:tcBorders>
              <w:top w:val="nil"/>
              <w:left w:val="single" w:sz="8" w:space="0" w:color="auto"/>
              <w:bottom w:val="nil"/>
              <w:right w:val="nil"/>
            </w:tcBorders>
            <w:shd w:val="clear" w:color="auto" w:fill="auto"/>
            <w:noWrap/>
            <w:vAlign w:val="bottom"/>
            <w:hideMark/>
          </w:tcPr>
          <w:p w14:paraId="5241BD80"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0.9</w:t>
            </w:r>
          </w:p>
        </w:tc>
        <w:tc>
          <w:tcPr>
            <w:tcW w:w="1890" w:type="dxa"/>
            <w:tcBorders>
              <w:top w:val="nil"/>
              <w:left w:val="single" w:sz="8" w:space="0" w:color="auto"/>
              <w:bottom w:val="nil"/>
              <w:right w:val="single" w:sz="8" w:space="0" w:color="auto"/>
            </w:tcBorders>
            <w:shd w:val="clear" w:color="auto" w:fill="auto"/>
            <w:noWrap/>
            <w:vAlign w:val="bottom"/>
            <w:hideMark/>
          </w:tcPr>
          <w:p w14:paraId="3F0FA8F3"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0.5</w:t>
            </w:r>
          </w:p>
        </w:tc>
        <w:tc>
          <w:tcPr>
            <w:tcW w:w="980" w:type="dxa"/>
            <w:tcBorders>
              <w:top w:val="nil"/>
              <w:left w:val="nil"/>
              <w:bottom w:val="nil"/>
              <w:right w:val="nil"/>
            </w:tcBorders>
            <w:shd w:val="clear" w:color="auto" w:fill="auto"/>
            <w:noWrap/>
            <w:vAlign w:val="bottom"/>
            <w:hideMark/>
          </w:tcPr>
          <w:p w14:paraId="56D136C3"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332EB16E"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09504DDD"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047FDE67"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Grad - Sanford - Public Policy</w:t>
            </w:r>
          </w:p>
        </w:tc>
        <w:tc>
          <w:tcPr>
            <w:tcW w:w="900" w:type="dxa"/>
            <w:tcBorders>
              <w:top w:val="nil"/>
              <w:left w:val="nil"/>
              <w:bottom w:val="nil"/>
              <w:right w:val="nil"/>
            </w:tcBorders>
            <w:shd w:val="clear" w:color="auto" w:fill="auto"/>
            <w:vAlign w:val="center"/>
            <w:hideMark/>
          </w:tcPr>
          <w:p w14:paraId="3883C107"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157</w:t>
            </w:r>
          </w:p>
        </w:tc>
        <w:tc>
          <w:tcPr>
            <w:tcW w:w="840" w:type="dxa"/>
            <w:tcBorders>
              <w:top w:val="nil"/>
              <w:left w:val="nil"/>
              <w:bottom w:val="nil"/>
              <w:right w:val="single" w:sz="8" w:space="0" w:color="auto"/>
            </w:tcBorders>
            <w:shd w:val="clear" w:color="auto" w:fill="auto"/>
            <w:noWrap/>
            <w:vAlign w:val="bottom"/>
            <w:hideMark/>
          </w:tcPr>
          <w:p w14:paraId="3190F872"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3.0</w:t>
            </w:r>
          </w:p>
        </w:tc>
        <w:tc>
          <w:tcPr>
            <w:tcW w:w="870" w:type="dxa"/>
            <w:tcBorders>
              <w:top w:val="nil"/>
              <w:left w:val="nil"/>
              <w:bottom w:val="nil"/>
              <w:right w:val="nil"/>
            </w:tcBorders>
            <w:shd w:val="clear" w:color="auto" w:fill="auto"/>
            <w:vAlign w:val="center"/>
            <w:hideMark/>
          </w:tcPr>
          <w:p w14:paraId="2197EB28"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92</w:t>
            </w:r>
          </w:p>
        </w:tc>
        <w:tc>
          <w:tcPr>
            <w:tcW w:w="900" w:type="dxa"/>
            <w:tcBorders>
              <w:top w:val="nil"/>
              <w:left w:val="nil"/>
              <w:bottom w:val="nil"/>
              <w:right w:val="single" w:sz="8" w:space="0" w:color="auto"/>
            </w:tcBorders>
            <w:shd w:val="clear" w:color="auto" w:fill="auto"/>
            <w:noWrap/>
            <w:vAlign w:val="bottom"/>
            <w:hideMark/>
          </w:tcPr>
          <w:p w14:paraId="5C252AC8"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4.2</w:t>
            </w:r>
          </w:p>
        </w:tc>
        <w:tc>
          <w:tcPr>
            <w:tcW w:w="960" w:type="dxa"/>
            <w:tcBorders>
              <w:top w:val="nil"/>
              <w:left w:val="nil"/>
              <w:bottom w:val="nil"/>
              <w:right w:val="nil"/>
            </w:tcBorders>
            <w:shd w:val="clear" w:color="auto" w:fill="auto"/>
            <w:vAlign w:val="center"/>
            <w:hideMark/>
          </w:tcPr>
          <w:p w14:paraId="18E71EEA"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65</w:t>
            </w:r>
          </w:p>
        </w:tc>
        <w:tc>
          <w:tcPr>
            <w:tcW w:w="960" w:type="dxa"/>
            <w:tcBorders>
              <w:top w:val="nil"/>
              <w:left w:val="nil"/>
              <w:bottom w:val="nil"/>
              <w:right w:val="nil"/>
            </w:tcBorders>
            <w:shd w:val="clear" w:color="auto" w:fill="auto"/>
            <w:noWrap/>
            <w:vAlign w:val="bottom"/>
            <w:hideMark/>
          </w:tcPr>
          <w:p w14:paraId="7599ABD4"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2.1</w:t>
            </w:r>
          </w:p>
        </w:tc>
        <w:tc>
          <w:tcPr>
            <w:tcW w:w="1860" w:type="dxa"/>
            <w:tcBorders>
              <w:top w:val="nil"/>
              <w:left w:val="single" w:sz="8" w:space="0" w:color="auto"/>
              <w:bottom w:val="nil"/>
              <w:right w:val="nil"/>
            </w:tcBorders>
            <w:shd w:val="clear" w:color="auto" w:fill="auto"/>
            <w:noWrap/>
            <w:vAlign w:val="bottom"/>
            <w:hideMark/>
          </w:tcPr>
          <w:p w14:paraId="2361E665"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2.0</w:t>
            </w:r>
          </w:p>
        </w:tc>
        <w:tc>
          <w:tcPr>
            <w:tcW w:w="1890" w:type="dxa"/>
            <w:tcBorders>
              <w:top w:val="nil"/>
              <w:left w:val="single" w:sz="8" w:space="0" w:color="auto"/>
              <w:bottom w:val="nil"/>
              <w:right w:val="single" w:sz="8" w:space="0" w:color="auto"/>
            </w:tcBorders>
            <w:shd w:val="clear" w:color="auto" w:fill="auto"/>
            <w:noWrap/>
            <w:vAlign w:val="bottom"/>
            <w:hideMark/>
          </w:tcPr>
          <w:p w14:paraId="7DD06643"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1.2</w:t>
            </w:r>
          </w:p>
        </w:tc>
        <w:tc>
          <w:tcPr>
            <w:tcW w:w="980" w:type="dxa"/>
            <w:tcBorders>
              <w:top w:val="nil"/>
              <w:left w:val="nil"/>
              <w:bottom w:val="nil"/>
              <w:right w:val="nil"/>
            </w:tcBorders>
            <w:shd w:val="clear" w:color="auto" w:fill="auto"/>
            <w:noWrap/>
            <w:vAlign w:val="bottom"/>
            <w:hideMark/>
          </w:tcPr>
          <w:p w14:paraId="3EF013AC"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0.005</w:t>
            </w:r>
          </w:p>
        </w:tc>
        <w:tc>
          <w:tcPr>
            <w:tcW w:w="960" w:type="dxa"/>
            <w:tcBorders>
              <w:top w:val="nil"/>
              <w:left w:val="single" w:sz="8" w:space="0" w:color="auto"/>
              <w:bottom w:val="nil"/>
              <w:right w:val="single" w:sz="8" w:space="0" w:color="auto"/>
            </w:tcBorders>
            <w:shd w:val="clear" w:color="auto" w:fill="auto"/>
            <w:noWrap/>
            <w:vAlign w:val="bottom"/>
            <w:hideMark/>
          </w:tcPr>
          <w:p w14:paraId="1B2F86BA"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6467C431"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68C7C4EA"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Grad - Law</w:t>
            </w:r>
          </w:p>
        </w:tc>
        <w:tc>
          <w:tcPr>
            <w:tcW w:w="900" w:type="dxa"/>
            <w:tcBorders>
              <w:top w:val="nil"/>
              <w:left w:val="nil"/>
              <w:bottom w:val="nil"/>
              <w:right w:val="nil"/>
            </w:tcBorders>
            <w:shd w:val="clear" w:color="auto" w:fill="auto"/>
            <w:vAlign w:val="center"/>
            <w:hideMark/>
          </w:tcPr>
          <w:p w14:paraId="52DA3699"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353</w:t>
            </w:r>
          </w:p>
        </w:tc>
        <w:tc>
          <w:tcPr>
            <w:tcW w:w="840" w:type="dxa"/>
            <w:tcBorders>
              <w:top w:val="nil"/>
              <w:left w:val="nil"/>
              <w:bottom w:val="nil"/>
              <w:right w:val="single" w:sz="8" w:space="0" w:color="auto"/>
            </w:tcBorders>
            <w:shd w:val="clear" w:color="auto" w:fill="auto"/>
            <w:noWrap/>
            <w:vAlign w:val="bottom"/>
            <w:hideMark/>
          </w:tcPr>
          <w:p w14:paraId="186D7383"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6.7</w:t>
            </w:r>
          </w:p>
        </w:tc>
        <w:tc>
          <w:tcPr>
            <w:tcW w:w="870" w:type="dxa"/>
            <w:tcBorders>
              <w:top w:val="nil"/>
              <w:left w:val="nil"/>
              <w:bottom w:val="nil"/>
              <w:right w:val="nil"/>
            </w:tcBorders>
            <w:shd w:val="clear" w:color="auto" w:fill="auto"/>
            <w:vAlign w:val="center"/>
            <w:hideMark/>
          </w:tcPr>
          <w:p w14:paraId="39F51998"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134</w:t>
            </w:r>
          </w:p>
        </w:tc>
        <w:tc>
          <w:tcPr>
            <w:tcW w:w="900" w:type="dxa"/>
            <w:tcBorders>
              <w:top w:val="nil"/>
              <w:left w:val="nil"/>
              <w:bottom w:val="nil"/>
              <w:right w:val="single" w:sz="8" w:space="0" w:color="auto"/>
            </w:tcBorders>
            <w:shd w:val="clear" w:color="auto" w:fill="auto"/>
            <w:noWrap/>
            <w:vAlign w:val="bottom"/>
            <w:hideMark/>
          </w:tcPr>
          <w:p w14:paraId="0AE3AE1E"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6.0</w:t>
            </w:r>
          </w:p>
        </w:tc>
        <w:tc>
          <w:tcPr>
            <w:tcW w:w="960" w:type="dxa"/>
            <w:tcBorders>
              <w:top w:val="nil"/>
              <w:left w:val="nil"/>
              <w:bottom w:val="nil"/>
              <w:right w:val="nil"/>
            </w:tcBorders>
            <w:shd w:val="clear" w:color="auto" w:fill="auto"/>
            <w:vAlign w:val="center"/>
            <w:hideMark/>
          </w:tcPr>
          <w:p w14:paraId="5B9B7CD4"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219</w:t>
            </w:r>
          </w:p>
        </w:tc>
        <w:tc>
          <w:tcPr>
            <w:tcW w:w="960" w:type="dxa"/>
            <w:tcBorders>
              <w:top w:val="nil"/>
              <w:left w:val="nil"/>
              <w:bottom w:val="nil"/>
              <w:right w:val="nil"/>
            </w:tcBorders>
            <w:shd w:val="clear" w:color="auto" w:fill="auto"/>
            <w:noWrap/>
            <w:vAlign w:val="bottom"/>
            <w:hideMark/>
          </w:tcPr>
          <w:p w14:paraId="7710B93D"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7.1</w:t>
            </w:r>
          </w:p>
        </w:tc>
        <w:tc>
          <w:tcPr>
            <w:tcW w:w="1860" w:type="dxa"/>
            <w:tcBorders>
              <w:top w:val="nil"/>
              <w:left w:val="single" w:sz="8" w:space="0" w:color="auto"/>
              <w:bottom w:val="nil"/>
              <w:right w:val="nil"/>
            </w:tcBorders>
            <w:shd w:val="clear" w:color="auto" w:fill="auto"/>
            <w:noWrap/>
            <w:vAlign w:val="bottom"/>
            <w:hideMark/>
          </w:tcPr>
          <w:p w14:paraId="579F4C66"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-1.0</w:t>
            </w:r>
          </w:p>
        </w:tc>
        <w:tc>
          <w:tcPr>
            <w:tcW w:w="1890" w:type="dxa"/>
            <w:tcBorders>
              <w:top w:val="nil"/>
              <w:left w:val="single" w:sz="8" w:space="0" w:color="auto"/>
              <w:bottom w:val="nil"/>
              <w:right w:val="single" w:sz="8" w:space="0" w:color="auto"/>
            </w:tcBorders>
            <w:shd w:val="clear" w:color="auto" w:fill="auto"/>
            <w:noWrap/>
            <w:vAlign w:val="bottom"/>
            <w:hideMark/>
          </w:tcPr>
          <w:p w14:paraId="1542CCFC"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-0.6</w:t>
            </w:r>
          </w:p>
        </w:tc>
        <w:tc>
          <w:tcPr>
            <w:tcW w:w="980" w:type="dxa"/>
            <w:tcBorders>
              <w:top w:val="nil"/>
              <w:left w:val="nil"/>
              <w:bottom w:val="nil"/>
              <w:right w:val="nil"/>
            </w:tcBorders>
            <w:shd w:val="clear" w:color="auto" w:fill="auto"/>
            <w:noWrap/>
            <w:vAlign w:val="bottom"/>
            <w:hideMark/>
          </w:tcPr>
          <w:p w14:paraId="3EBE908D"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0.001</w:t>
            </w:r>
          </w:p>
        </w:tc>
        <w:tc>
          <w:tcPr>
            <w:tcW w:w="960" w:type="dxa"/>
            <w:tcBorders>
              <w:top w:val="nil"/>
              <w:left w:val="single" w:sz="8" w:space="0" w:color="auto"/>
              <w:bottom w:val="nil"/>
              <w:right w:val="single" w:sz="8" w:space="0" w:color="auto"/>
            </w:tcBorders>
            <w:shd w:val="clear" w:color="auto" w:fill="auto"/>
            <w:noWrap/>
            <w:vAlign w:val="bottom"/>
            <w:hideMark/>
          </w:tcPr>
          <w:p w14:paraId="2FBC431F"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373808FB"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7BDE7406"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Grad - Medicine</w:t>
            </w:r>
          </w:p>
        </w:tc>
        <w:tc>
          <w:tcPr>
            <w:tcW w:w="900" w:type="dxa"/>
            <w:tcBorders>
              <w:top w:val="nil"/>
              <w:left w:val="nil"/>
              <w:bottom w:val="nil"/>
              <w:right w:val="nil"/>
            </w:tcBorders>
            <w:shd w:val="clear" w:color="auto" w:fill="auto"/>
            <w:vAlign w:val="center"/>
            <w:hideMark/>
          </w:tcPr>
          <w:p w14:paraId="2015FD6C"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275</w:t>
            </w:r>
          </w:p>
        </w:tc>
        <w:tc>
          <w:tcPr>
            <w:tcW w:w="840" w:type="dxa"/>
            <w:tcBorders>
              <w:top w:val="nil"/>
              <w:left w:val="nil"/>
              <w:bottom w:val="nil"/>
              <w:right w:val="single" w:sz="8" w:space="0" w:color="auto"/>
            </w:tcBorders>
            <w:shd w:val="clear" w:color="auto" w:fill="auto"/>
            <w:noWrap/>
            <w:vAlign w:val="bottom"/>
            <w:hideMark/>
          </w:tcPr>
          <w:p w14:paraId="06A7D9CD"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5.2</w:t>
            </w:r>
          </w:p>
        </w:tc>
        <w:tc>
          <w:tcPr>
            <w:tcW w:w="870" w:type="dxa"/>
            <w:tcBorders>
              <w:top w:val="nil"/>
              <w:left w:val="nil"/>
              <w:bottom w:val="nil"/>
              <w:right w:val="nil"/>
            </w:tcBorders>
            <w:shd w:val="clear" w:color="auto" w:fill="auto"/>
            <w:vAlign w:val="center"/>
            <w:hideMark/>
          </w:tcPr>
          <w:p w14:paraId="705B3E79"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146</w:t>
            </w:r>
          </w:p>
        </w:tc>
        <w:tc>
          <w:tcPr>
            <w:tcW w:w="900" w:type="dxa"/>
            <w:tcBorders>
              <w:top w:val="nil"/>
              <w:left w:val="nil"/>
              <w:bottom w:val="nil"/>
              <w:right w:val="single" w:sz="8" w:space="0" w:color="auto"/>
            </w:tcBorders>
            <w:shd w:val="clear" w:color="auto" w:fill="auto"/>
            <w:noWrap/>
            <w:vAlign w:val="bottom"/>
            <w:hideMark/>
          </w:tcPr>
          <w:p w14:paraId="7778A037"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6.6</w:t>
            </w:r>
          </w:p>
        </w:tc>
        <w:tc>
          <w:tcPr>
            <w:tcW w:w="960" w:type="dxa"/>
            <w:tcBorders>
              <w:top w:val="nil"/>
              <w:left w:val="nil"/>
              <w:bottom w:val="nil"/>
              <w:right w:val="nil"/>
            </w:tcBorders>
            <w:shd w:val="clear" w:color="auto" w:fill="auto"/>
            <w:vAlign w:val="center"/>
            <w:hideMark/>
          </w:tcPr>
          <w:p w14:paraId="69A74C59"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129</w:t>
            </w:r>
          </w:p>
        </w:tc>
        <w:tc>
          <w:tcPr>
            <w:tcW w:w="960" w:type="dxa"/>
            <w:tcBorders>
              <w:top w:val="nil"/>
              <w:left w:val="nil"/>
              <w:bottom w:val="nil"/>
              <w:right w:val="nil"/>
            </w:tcBorders>
            <w:shd w:val="clear" w:color="auto" w:fill="auto"/>
            <w:noWrap/>
            <w:vAlign w:val="bottom"/>
            <w:hideMark/>
          </w:tcPr>
          <w:p w14:paraId="5228E19A"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4.2</w:t>
            </w:r>
          </w:p>
        </w:tc>
        <w:tc>
          <w:tcPr>
            <w:tcW w:w="1860" w:type="dxa"/>
            <w:tcBorders>
              <w:top w:val="nil"/>
              <w:left w:val="single" w:sz="8" w:space="0" w:color="auto"/>
              <w:bottom w:val="nil"/>
              <w:right w:val="nil"/>
            </w:tcBorders>
            <w:shd w:val="clear" w:color="auto" w:fill="auto"/>
            <w:noWrap/>
            <w:vAlign w:val="bottom"/>
            <w:hideMark/>
          </w:tcPr>
          <w:p w14:paraId="0563A0AC"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2.4</w:t>
            </w:r>
          </w:p>
        </w:tc>
        <w:tc>
          <w:tcPr>
            <w:tcW w:w="1890" w:type="dxa"/>
            <w:tcBorders>
              <w:top w:val="nil"/>
              <w:left w:val="single" w:sz="8" w:space="0" w:color="auto"/>
              <w:bottom w:val="nil"/>
              <w:right w:val="single" w:sz="8" w:space="0" w:color="auto"/>
            </w:tcBorders>
            <w:shd w:val="clear" w:color="auto" w:fill="auto"/>
            <w:noWrap/>
            <w:vAlign w:val="bottom"/>
            <w:hideMark/>
          </w:tcPr>
          <w:p w14:paraId="5A17A426"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1.4</w:t>
            </w:r>
          </w:p>
        </w:tc>
        <w:tc>
          <w:tcPr>
            <w:tcW w:w="980" w:type="dxa"/>
            <w:tcBorders>
              <w:top w:val="nil"/>
              <w:left w:val="nil"/>
              <w:bottom w:val="nil"/>
              <w:right w:val="nil"/>
            </w:tcBorders>
            <w:shd w:val="clear" w:color="auto" w:fill="auto"/>
            <w:noWrap/>
            <w:vAlign w:val="bottom"/>
            <w:hideMark/>
          </w:tcPr>
          <w:p w14:paraId="58013273"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0.004</w:t>
            </w:r>
          </w:p>
        </w:tc>
        <w:tc>
          <w:tcPr>
            <w:tcW w:w="960" w:type="dxa"/>
            <w:tcBorders>
              <w:top w:val="nil"/>
              <w:left w:val="single" w:sz="8" w:space="0" w:color="auto"/>
              <w:bottom w:val="nil"/>
              <w:right w:val="single" w:sz="8" w:space="0" w:color="auto"/>
            </w:tcBorders>
            <w:shd w:val="clear" w:color="auto" w:fill="auto"/>
            <w:noWrap/>
            <w:vAlign w:val="bottom"/>
            <w:hideMark/>
          </w:tcPr>
          <w:p w14:paraId="40F94E27"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69A15E5B"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7BBD64B7"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Grad - Nursing</w:t>
            </w:r>
          </w:p>
        </w:tc>
        <w:tc>
          <w:tcPr>
            <w:tcW w:w="900" w:type="dxa"/>
            <w:tcBorders>
              <w:top w:val="nil"/>
              <w:left w:val="nil"/>
              <w:bottom w:val="nil"/>
              <w:right w:val="nil"/>
            </w:tcBorders>
            <w:shd w:val="clear" w:color="auto" w:fill="auto"/>
            <w:vAlign w:val="center"/>
            <w:hideMark/>
          </w:tcPr>
          <w:p w14:paraId="2BCDB106"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1,169</w:t>
            </w:r>
          </w:p>
        </w:tc>
        <w:tc>
          <w:tcPr>
            <w:tcW w:w="840" w:type="dxa"/>
            <w:tcBorders>
              <w:top w:val="nil"/>
              <w:left w:val="nil"/>
              <w:bottom w:val="nil"/>
              <w:right w:val="single" w:sz="8" w:space="0" w:color="auto"/>
            </w:tcBorders>
            <w:shd w:val="clear" w:color="auto" w:fill="auto"/>
            <w:noWrap/>
            <w:vAlign w:val="bottom"/>
            <w:hideMark/>
          </w:tcPr>
          <w:p w14:paraId="0D0D066E"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22.0</w:t>
            </w:r>
          </w:p>
        </w:tc>
        <w:tc>
          <w:tcPr>
            <w:tcW w:w="870" w:type="dxa"/>
            <w:tcBorders>
              <w:top w:val="nil"/>
              <w:left w:val="nil"/>
              <w:bottom w:val="nil"/>
              <w:right w:val="nil"/>
            </w:tcBorders>
            <w:shd w:val="clear" w:color="auto" w:fill="auto"/>
            <w:vAlign w:val="center"/>
            <w:hideMark/>
          </w:tcPr>
          <w:p w14:paraId="47BC55DE"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413</w:t>
            </w:r>
          </w:p>
        </w:tc>
        <w:tc>
          <w:tcPr>
            <w:tcW w:w="900" w:type="dxa"/>
            <w:tcBorders>
              <w:top w:val="nil"/>
              <w:left w:val="nil"/>
              <w:bottom w:val="nil"/>
              <w:right w:val="single" w:sz="8" w:space="0" w:color="auto"/>
            </w:tcBorders>
            <w:shd w:val="clear" w:color="auto" w:fill="auto"/>
            <w:noWrap/>
            <w:vAlign w:val="bottom"/>
            <w:hideMark/>
          </w:tcPr>
          <w:p w14:paraId="1F37106C"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18.6</w:t>
            </w:r>
          </w:p>
        </w:tc>
        <w:tc>
          <w:tcPr>
            <w:tcW w:w="960" w:type="dxa"/>
            <w:tcBorders>
              <w:top w:val="nil"/>
              <w:left w:val="nil"/>
              <w:bottom w:val="nil"/>
              <w:right w:val="nil"/>
            </w:tcBorders>
            <w:shd w:val="clear" w:color="auto" w:fill="auto"/>
            <w:vAlign w:val="center"/>
            <w:hideMark/>
          </w:tcPr>
          <w:p w14:paraId="1E7DD2DB"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756</w:t>
            </w:r>
          </w:p>
        </w:tc>
        <w:tc>
          <w:tcPr>
            <w:tcW w:w="960" w:type="dxa"/>
            <w:tcBorders>
              <w:top w:val="nil"/>
              <w:left w:val="nil"/>
              <w:bottom w:val="nil"/>
              <w:right w:val="nil"/>
            </w:tcBorders>
            <w:shd w:val="clear" w:color="auto" w:fill="auto"/>
            <w:noWrap/>
            <w:vAlign w:val="bottom"/>
            <w:hideMark/>
          </w:tcPr>
          <w:p w14:paraId="5C0EEA4F"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24.5</w:t>
            </w:r>
          </w:p>
        </w:tc>
        <w:tc>
          <w:tcPr>
            <w:tcW w:w="1860" w:type="dxa"/>
            <w:tcBorders>
              <w:top w:val="nil"/>
              <w:left w:val="single" w:sz="8" w:space="0" w:color="auto"/>
              <w:bottom w:val="nil"/>
              <w:right w:val="nil"/>
            </w:tcBorders>
            <w:shd w:val="clear" w:color="auto" w:fill="auto"/>
            <w:noWrap/>
            <w:vAlign w:val="bottom"/>
            <w:hideMark/>
          </w:tcPr>
          <w:p w14:paraId="433FAEDE"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-5.8</w:t>
            </w:r>
          </w:p>
        </w:tc>
        <w:tc>
          <w:tcPr>
            <w:tcW w:w="1890" w:type="dxa"/>
            <w:tcBorders>
              <w:top w:val="nil"/>
              <w:left w:val="single" w:sz="8" w:space="0" w:color="auto"/>
              <w:bottom w:val="nil"/>
              <w:right w:val="single" w:sz="8" w:space="0" w:color="auto"/>
            </w:tcBorders>
            <w:shd w:val="clear" w:color="auto" w:fill="auto"/>
            <w:noWrap/>
            <w:vAlign w:val="bottom"/>
            <w:hideMark/>
          </w:tcPr>
          <w:p w14:paraId="7D245023"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-3.4</w:t>
            </w:r>
          </w:p>
        </w:tc>
        <w:tc>
          <w:tcPr>
            <w:tcW w:w="980" w:type="dxa"/>
            <w:tcBorders>
              <w:top w:val="nil"/>
              <w:left w:val="nil"/>
              <w:bottom w:val="nil"/>
              <w:right w:val="nil"/>
            </w:tcBorders>
            <w:shd w:val="clear" w:color="auto" w:fill="auto"/>
            <w:noWrap/>
            <w:vAlign w:val="bottom"/>
            <w:hideMark/>
          </w:tcPr>
          <w:p w14:paraId="75235894"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0.005</w:t>
            </w:r>
          </w:p>
        </w:tc>
        <w:tc>
          <w:tcPr>
            <w:tcW w:w="960" w:type="dxa"/>
            <w:tcBorders>
              <w:top w:val="nil"/>
              <w:left w:val="single" w:sz="8" w:space="0" w:color="auto"/>
              <w:bottom w:val="nil"/>
              <w:right w:val="single" w:sz="8" w:space="0" w:color="auto"/>
            </w:tcBorders>
            <w:shd w:val="clear" w:color="auto" w:fill="auto"/>
            <w:noWrap/>
            <w:vAlign w:val="bottom"/>
            <w:hideMark/>
          </w:tcPr>
          <w:p w14:paraId="680A2E5C"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6583B07B"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6EADA837"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Grad - Allied Health</w:t>
            </w:r>
          </w:p>
        </w:tc>
        <w:tc>
          <w:tcPr>
            <w:tcW w:w="900" w:type="dxa"/>
            <w:tcBorders>
              <w:top w:val="nil"/>
              <w:left w:val="nil"/>
              <w:bottom w:val="nil"/>
              <w:right w:val="nil"/>
            </w:tcBorders>
            <w:shd w:val="clear" w:color="auto" w:fill="auto"/>
            <w:vAlign w:val="center"/>
            <w:hideMark/>
          </w:tcPr>
          <w:p w14:paraId="171B3A0C"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465</w:t>
            </w:r>
          </w:p>
        </w:tc>
        <w:tc>
          <w:tcPr>
            <w:tcW w:w="840" w:type="dxa"/>
            <w:tcBorders>
              <w:top w:val="nil"/>
              <w:left w:val="nil"/>
              <w:bottom w:val="nil"/>
              <w:right w:val="single" w:sz="8" w:space="0" w:color="auto"/>
            </w:tcBorders>
            <w:shd w:val="clear" w:color="auto" w:fill="auto"/>
            <w:noWrap/>
            <w:vAlign w:val="bottom"/>
            <w:hideMark/>
          </w:tcPr>
          <w:p w14:paraId="0A8E9FC6"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8.8</w:t>
            </w:r>
          </w:p>
        </w:tc>
        <w:tc>
          <w:tcPr>
            <w:tcW w:w="870" w:type="dxa"/>
            <w:tcBorders>
              <w:top w:val="nil"/>
              <w:left w:val="nil"/>
              <w:bottom w:val="nil"/>
              <w:right w:val="nil"/>
            </w:tcBorders>
            <w:shd w:val="clear" w:color="auto" w:fill="auto"/>
            <w:vAlign w:val="center"/>
            <w:hideMark/>
          </w:tcPr>
          <w:p w14:paraId="1C94385D"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156</w:t>
            </w:r>
          </w:p>
        </w:tc>
        <w:tc>
          <w:tcPr>
            <w:tcW w:w="900" w:type="dxa"/>
            <w:tcBorders>
              <w:top w:val="nil"/>
              <w:left w:val="nil"/>
              <w:bottom w:val="nil"/>
              <w:right w:val="single" w:sz="8" w:space="0" w:color="auto"/>
            </w:tcBorders>
            <w:shd w:val="clear" w:color="auto" w:fill="auto"/>
            <w:noWrap/>
            <w:vAlign w:val="bottom"/>
            <w:hideMark/>
          </w:tcPr>
          <w:p w14:paraId="7D42FB8F"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7.0</w:t>
            </w:r>
          </w:p>
        </w:tc>
        <w:tc>
          <w:tcPr>
            <w:tcW w:w="960" w:type="dxa"/>
            <w:tcBorders>
              <w:top w:val="nil"/>
              <w:left w:val="nil"/>
              <w:bottom w:val="nil"/>
              <w:right w:val="nil"/>
            </w:tcBorders>
            <w:shd w:val="clear" w:color="auto" w:fill="auto"/>
            <w:vAlign w:val="center"/>
            <w:hideMark/>
          </w:tcPr>
          <w:p w14:paraId="0DB98A7F"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309</w:t>
            </w:r>
          </w:p>
        </w:tc>
        <w:tc>
          <w:tcPr>
            <w:tcW w:w="960" w:type="dxa"/>
            <w:tcBorders>
              <w:top w:val="nil"/>
              <w:left w:val="nil"/>
              <w:bottom w:val="nil"/>
              <w:right w:val="nil"/>
            </w:tcBorders>
            <w:shd w:val="clear" w:color="auto" w:fill="auto"/>
            <w:noWrap/>
            <w:vAlign w:val="bottom"/>
            <w:hideMark/>
          </w:tcPr>
          <w:p w14:paraId="2202F332"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10.0</w:t>
            </w:r>
          </w:p>
        </w:tc>
        <w:tc>
          <w:tcPr>
            <w:tcW w:w="1860" w:type="dxa"/>
            <w:tcBorders>
              <w:top w:val="nil"/>
              <w:left w:val="single" w:sz="8" w:space="0" w:color="auto"/>
              <w:bottom w:val="nil"/>
              <w:right w:val="nil"/>
            </w:tcBorders>
            <w:shd w:val="clear" w:color="auto" w:fill="auto"/>
            <w:noWrap/>
            <w:vAlign w:val="bottom"/>
            <w:hideMark/>
          </w:tcPr>
          <w:p w14:paraId="66387C76"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-3.0</w:t>
            </w:r>
          </w:p>
        </w:tc>
        <w:tc>
          <w:tcPr>
            <w:tcW w:w="1890" w:type="dxa"/>
            <w:tcBorders>
              <w:top w:val="nil"/>
              <w:left w:val="single" w:sz="8" w:space="0" w:color="auto"/>
              <w:bottom w:val="nil"/>
              <w:right w:val="single" w:sz="8" w:space="0" w:color="auto"/>
            </w:tcBorders>
            <w:shd w:val="clear" w:color="auto" w:fill="auto"/>
            <w:noWrap/>
            <w:vAlign w:val="bottom"/>
            <w:hideMark/>
          </w:tcPr>
          <w:p w14:paraId="200B96A8"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-1.7</w:t>
            </w:r>
          </w:p>
        </w:tc>
        <w:tc>
          <w:tcPr>
            <w:tcW w:w="980" w:type="dxa"/>
            <w:tcBorders>
              <w:top w:val="nil"/>
              <w:left w:val="nil"/>
              <w:bottom w:val="nil"/>
              <w:right w:val="nil"/>
            </w:tcBorders>
            <w:shd w:val="clear" w:color="auto" w:fill="auto"/>
            <w:noWrap/>
            <w:vAlign w:val="bottom"/>
            <w:hideMark/>
          </w:tcPr>
          <w:p w14:paraId="779F720F"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0.003</w:t>
            </w:r>
          </w:p>
        </w:tc>
        <w:tc>
          <w:tcPr>
            <w:tcW w:w="960" w:type="dxa"/>
            <w:tcBorders>
              <w:top w:val="nil"/>
              <w:left w:val="single" w:sz="8" w:space="0" w:color="auto"/>
              <w:bottom w:val="nil"/>
              <w:right w:val="single" w:sz="8" w:space="0" w:color="auto"/>
            </w:tcBorders>
            <w:shd w:val="clear" w:color="auto" w:fill="auto"/>
            <w:noWrap/>
            <w:vAlign w:val="bottom"/>
            <w:hideMark/>
          </w:tcPr>
          <w:p w14:paraId="3AE7B125"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1363F126" w14:textId="77777777" w:rsidTr="00B64CA7">
        <w:trPr>
          <w:trHeight w:val="288"/>
        </w:trPr>
        <w:tc>
          <w:tcPr>
            <w:tcW w:w="3240" w:type="dxa"/>
            <w:tcBorders>
              <w:top w:val="nil"/>
              <w:left w:val="single" w:sz="8" w:space="0" w:color="auto"/>
              <w:right w:val="single" w:sz="8" w:space="0" w:color="auto"/>
            </w:tcBorders>
            <w:shd w:val="clear" w:color="auto" w:fill="auto"/>
            <w:noWrap/>
            <w:vAlign w:val="bottom"/>
            <w:hideMark/>
          </w:tcPr>
          <w:p w14:paraId="081648F0"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Grad - Other</w:t>
            </w:r>
          </w:p>
        </w:tc>
        <w:tc>
          <w:tcPr>
            <w:tcW w:w="900" w:type="dxa"/>
            <w:tcBorders>
              <w:top w:val="nil"/>
              <w:left w:val="nil"/>
              <w:right w:val="nil"/>
            </w:tcBorders>
            <w:shd w:val="clear" w:color="auto" w:fill="auto"/>
            <w:vAlign w:val="center"/>
            <w:hideMark/>
          </w:tcPr>
          <w:p w14:paraId="59F8C207"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1,325</w:t>
            </w:r>
          </w:p>
        </w:tc>
        <w:tc>
          <w:tcPr>
            <w:tcW w:w="840" w:type="dxa"/>
            <w:tcBorders>
              <w:top w:val="nil"/>
              <w:left w:val="nil"/>
              <w:right w:val="single" w:sz="8" w:space="0" w:color="auto"/>
            </w:tcBorders>
            <w:shd w:val="clear" w:color="auto" w:fill="auto"/>
            <w:noWrap/>
            <w:vAlign w:val="bottom"/>
            <w:hideMark/>
          </w:tcPr>
          <w:p w14:paraId="37387224"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25.0</w:t>
            </w:r>
          </w:p>
        </w:tc>
        <w:tc>
          <w:tcPr>
            <w:tcW w:w="870" w:type="dxa"/>
            <w:tcBorders>
              <w:top w:val="nil"/>
              <w:left w:val="nil"/>
              <w:right w:val="nil"/>
            </w:tcBorders>
            <w:shd w:val="clear" w:color="auto" w:fill="auto"/>
            <w:vAlign w:val="center"/>
            <w:hideMark/>
          </w:tcPr>
          <w:p w14:paraId="0B7FA2A0"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612</w:t>
            </w:r>
          </w:p>
        </w:tc>
        <w:tc>
          <w:tcPr>
            <w:tcW w:w="900" w:type="dxa"/>
            <w:tcBorders>
              <w:top w:val="nil"/>
              <w:left w:val="nil"/>
              <w:right w:val="single" w:sz="8" w:space="0" w:color="auto"/>
            </w:tcBorders>
            <w:shd w:val="clear" w:color="auto" w:fill="auto"/>
            <w:noWrap/>
            <w:vAlign w:val="bottom"/>
            <w:hideMark/>
          </w:tcPr>
          <w:p w14:paraId="3A8E9BE8"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27.6</w:t>
            </w:r>
          </w:p>
        </w:tc>
        <w:tc>
          <w:tcPr>
            <w:tcW w:w="960" w:type="dxa"/>
            <w:tcBorders>
              <w:top w:val="nil"/>
              <w:left w:val="nil"/>
              <w:right w:val="nil"/>
            </w:tcBorders>
            <w:shd w:val="clear" w:color="auto" w:fill="auto"/>
            <w:vAlign w:val="center"/>
            <w:hideMark/>
          </w:tcPr>
          <w:p w14:paraId="0BFFED93"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713</w:t>
            </w:r>
          </w:p>
        </w:tc>
        <w:tc>
          <w:tcPr>
            <w:tcW w:w="960" w:type="dxa"/>
            <w:tcBorders>
              <w:top w:val="nil"/>
              <w:left w:val="nil"/>
              <w:right w:val="nil"/>
            </w:tcBorders>
            <w:shd w:val="clear" w:color="auto" w:fill="auto"/>
            <w:noWrap/>
            <w:vAlign w:val="bottom"/>
            <w:hideMark/>
          </w:tcPr>
          <w:p w14:paraId="7449CF28"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23.1</w:t>
            </w:r>
          </w:p>
        </w:tc>
        <w:tc>
          <w:tcPr>
            <w:tcW w:w="1860" w:type="dxa"/>
            <w:tcBorders>
              <w:top w:val="nil"/>
              <w:left w:val="single" w:sz="8" w:space="0" w:color="auto"/>
              <w:right w:val="nil"/>
            </w:tcBorders>
            <w:shd w:val="clear" w:color="auto" w:fill="auto"/>
            <w:noWrap/>
            <w:vAlign w:val="bottom"/>
            <w:hideMark/>
          </w:tcPr>
          <w:p w14:paraId="4E9D188F"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4.6</w:t>
            </w:r>
          </w:p>
        </w:tc>
        <w:tc>
          <w:tcPr>
            <w:tcW w:w="1890" w:type="dxa"/>
            <w:tcBorders>
              <w:top w:val="nil"/>
              <w:left w:val="single" w:sz="8" w:space="0" w:color="auto"/>
              <w:right w:val="single" w:sz="8" w:space="0" w:color="auto"/>
            </w:tcBorders>
            <w:shd w:val="clear" w:color="auto" w:fill="auto"/>
            <w:noWrap/>
            <w:vAlign w:val="bottom"/>
            <w:hideMark/>
          </w:tcPr>
          <w:p w14:paraId="7BC3F67E"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2.7</w:t>
            </w:r>
          </w:p>
        </w:tc>
        <w:tc>
          <w:tcPr>
            <w:tcW w:w="980" w:type="dxa"/>
            <w:tcBorders>
              <w:top w:val="nil"/>
              <w:left w:val="nil"/>
              <w:right w:val="nil"/>
            </w:tcBorders>
            <w:shd w:val="clear" w:color="auto" w:fill="auto"/>
            <w:noWrap/>
            <w:vAlign w:val="bottom"/>
            <w:hideMark/>
          </w:tcPr>
          <w:p w14:paraId="27D44A18"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0.003</w:t>
            </w:r>
          </w:p>
        </w:tc>
        <w:tc>
          <w:tcPr>
            <w:tcW w:w="960" w:type="dxa"/>
            <w:tcBorders>
              <w:top w:val="nil"/>
              <w:left w:val="single" w:sz="8" w:space="0" w:color="auto"/>
              <w:right w:val="single" w:sz="8" w:space="0" w:color="auto"/>
            </w:tcBorders>
            <w:shd w:val="clear" w:color="auto" w:fill="auto"/>
            <w:noWrap/>
            <w:vAlign w:val="bottom"/>
            <w:hideMark/>
          </w:tcPr>
          <w:p w14:paraId="162B3A30"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2785BE1D" w14:textId="77777777" w:rsidTr="00B64CA7">
        <w:trPr>
          <w:trHeight w:val="288"/>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14:paraId="7C26EAA2"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xml:space="preserve">Grad - Missing </w:t>
            </w:r>
          </w:p>
        </w:tc>
        <w:tc>
          <w:tcPr>
            <w:tcW w:w="900" w:type="dxa"/>
            <w:tcBorders>
              <w:top w:val="nil"/>
              <w:left w:val="nil"/>
              <w:bottom w:val="single" w:sz="8" w:space="0" w:color="auto"/>
              <w:right w:val="nil"/>
            </w:tcBorders>
            <w:shd w:val="clear" w:color="auto" w:fill="auto"/>
            <w:vAlign w:val="center"/>
            <w:hideMark/>
          </w:tcPr>
          <w:p w14:paraId="7C045304"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43</w:t>
            </w:r>
          </w:p>
        </w:tc>
        <w:tc>
          <w:tcPr>
            <w:tcW w:w="840" w:type="dxa"/>
            <w:tcBorders>
              <w:top w:val="nil"/>
              <w:left w:val="nil"/>
              <w:bottom w:val="single" w:sz="8" w:space="0" w:color="auto"/>
              <w:right w:val="single" w:sz="8" w:space="0" w:color="auto"/>
            </w:tcBorders>
            <w:shd w:val="clear" w:color="auto" w:fill="auto"/>
            <w:noWrap/>
            <w:vAlign w:val="bottom"/>
            <w:hideMark/>
          </w:tcPr>
          <w:p w14:paraId="4CF1BE8F"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0.8</w:t>
            </w:r>
          </w:p>
        </w:tc>
        <w:tc>
          <w:tcPr>
            <w:tcW w:w="870" w:type="dxa"/>
            <w:tcBorders>
              <w:top w:val="nil"/>
              <w:left w:val="nil"/>
              <w:bottom w:val="single" w:sz="8" w:space="0" w:color="auto"/>
              <w:right w:val="nil"/>
            </w:tcBorders>
            <w:shd w:val="clear" w:color="auto" w:fill="auto"/>
            <w:vAlign w:val="center"/>
            <w:hideMark/>
          </w:tcPr>
          <w:p w14:paraId="71284265" w14:textId="6B3D8E9B"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w:t>
            </w:r>
            <w:r w:rsidR="00C7386D">
              <w:rPr>
                <w:rFonts w:ascii="Calibri" w:eastAsia="Times New Roman" w:hAnsi="Calibri" w:cs="Times New Roman"/>
                <w:color w:val="000000"/>
                <w:sz w:val="20"/>
                <w:szCs w:val="20"/>
              </w:rPr>
              <w:t>6</w:t>
            </w:r>
          </w:p>
        </w:tc>
        <w:tc>
          <w:tcPr>
            <w:tcW w:w="900" w:type="dxa"/>
            <w:tcBorders>
              <w:top w:val="nil"/>
              <w:left w:val="nil"/>
              <w:bottom w:val="single" w:sz="8" w:space="0" w:color="auto"/>
              <w:right w:val="single" w:sz="8" w:space="0" w:color="auto"/>
            </w:tcBorders>
            <w:shd w:val="clear" w:color="auto" w:fill="auto"/>
            <w:noWrap/>
            <w:vAlign w:val="bottom"/>
            <w:hideMark/>
          </w:tcPr>
          <w:p w14:paraId="308823B7"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0.5</w:t>
            </w:r>
          </w:p>
        </w:tc>
        <w:tc>
          <w:tcPr>
            <w:tcW w:w="960" w:type="dxa"/>
            <w:tcBorders>
              <w:top w:val="nil"/>
              <w:left w:val="nil"/>
              <w:bottom w:val="single" w:sz="8" w:space="0" w:color="auto"/>
              <w:right w:val="nil"/>
            </w:tcBorders>
            <w:shd w:val="clear" w:color="auto" w:fill="auto"/>
            <w:vAlign w:val="center"/>
            <w:hideMark/>
          </w:tcPr>
          <w:p w14:paraId="71CEE33E"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32</w:t>
            </w:r>
          </w:p>
        </w:tc>
        <w:tc>
          <w:tcPr>
            <w:tcW w:w="960" w:type="dxa"/>
            <w:tcBorders>
              <w:top w:val="nil"/>
              <w:left w:val="nil"/>
              <w:bottom w:val="single" w:sz="8" w:space="0" w:color="auto"/>
              <w:right w:val="nil"/>
            </w:tcBorders>
            <w:shd w:val="clear" w:color="auto" w:fill="auto"/>
            <w:noWrap/>
            <w:vAlign w:val="bottom"/>
            <w:hideMark/>
          </w:tcPr>
          <w:p w14:paraId="28F0B178"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1.0</w:t>
            </w:r>
          </w:p>
        </w:tc>
        <w:tc>
          <w:tcPr>
            <w:tcW w:w="1860" w:type="dxa"/>
            <w:tcBorders>
              <w:top w:val="nil"/>
              <w:left w:val="single" w:sz="8" w:space="0" w:color="auto"/>
              <w:bottom w:val="single" w:sz="8" w:space="0" w:color="auto"/>
              <w:right w:val="nil"/>
            </w:tcBorders>
            <w:shd w:val="clear" w:color="auto" w:fill="auto"/>
            <w:noWrap/>
            <w:vAlign w:val="bottom"/>
            <w:hideMark/>
          </w:tcPr>
          <w:p w14:paraId="34D50A75"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-0.5</w:t>
            </w:r>
          </w:p>
        </w:tc>
        <w:tc>
          <w:tcPr>
            <w:tcW w:w="1890" w:type="dxa"/>
            <w:tcBorders>
              <w:top w:val="nil"/>
              <w:left w:val="single" w:sz="8" w:space="0" w:color="auto"/>
              <w:bottom w:val="single" w:sz="8" w:space="0" w:color="auto"/>
              <w:right w:val="single" w:sz="8" w:space="0" w:color="auto"/>
            </w:tcBorders>
            <w:shd w:val="clear" w:color="auto" w:fill="auto"/>
            <w:noWrap/>
            <w:vAlign w:val="bottom"/>
            <w:hideMark/>
          </w:tcPr>
          <w:p w14:paraId="6BFEF761"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-0.3</w:t>
            </w:r>
          </w:p>
        </w:tc>
        <w:tc>
          <w:tcPr>
            <w:tcW w:w="980" w:type="dxa"/>
            <w:tcBorders>
              <w:top w:val="nil"/>
              <w:left w:val="nil"/>
              <w:bottom w:val="single" w:sz="8" w:space="0" w:color="auto"/>
              <w:right w:val="nil"/>
            </w:tcBorders>
            <w:shd w:val="clear" w:color="auto" w:fill="auto"/>
            <w:noWrap/>
            <w:vAlign w:val="bottom"/>
            <w:hideMark/>
          </w:tcPr>
          <w:p w14:paraId="2F652C04"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7565EF5"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0.16</w:t>
            </w:r>
          </w:p>
        </w:tc>
      </w:tr>
      <w:tr w:rsidR="0048185E" w:rsidRPr="0048185E" w14:paraId="778C0C55" w14:textId="77777777" w:rsidTr="00B64CA7">
        <w:trPr>
          <w:trHeight w:val="288"/>
        </w:trPr>
        <w:tc>
          <w:tcPr>
            <w:tcW w:w="3240" w:type="dxa"/>
            <w:tcBorders>
              <w:top w:val="single" w:sz="8" w:space="0" w:color="auto"/>
              <w:left w:val="single" w:sz="8" w:space="0" w:color="auto"/>
              <w:bottom w:val="nil"/>
              <w:right w:val="single" w:sz="8" w:space="0" w:color="auto"/>
            </w:tcBorders>
            <w:shd w:val="clear" w:color="auto" w:fill="auto"/>
            <w:noWrap/>
            <w:vAlign w:val="bottom"/>
            <w:hideMark/>
          </w:tcPr>
          <w:p w14:paraId="50DB2198" w14:textId="77777777" w:rsidR="0048185E" w:rsidRPr="0048185E" w:rsidRDefault="0048185E" w:rsidP="0048185E">
            <w:pPr>
              <w:keepNext/>
              <w:keepLines/>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lastRenderedPageBreak/>
              <w:t xml:space="preserve">Standardized Race/Ethnicity </w:t>
            </w:r>
          </w:p>
        </w:tc>
        <w:tc>
          <w:tcPr>
            <w:tcW w:w="900" w:type="dxa"/>
            <w:tcBorders>
              <w:top w:val="single" w:sz="8" w:space="0" w:color="auto"/>
              <w:left w:val="nil"/>
              <w:bottom w:val="nil"/>
              <w:right w:val="nil"/>
            </w:tcBorders>
            <w:shd w:val="clear" w:color="auto" w:fill="auto"/>
            <w:noWrap/>
            <w:vAlign w:val="bottom"/>
            <w:hideMark/>
          </w:tcPr>
          <w:p w14:paraId="01A4B3DE"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840" w:type="dxa"/>
            <w:tcBorders>
              <w:top w:val="single" w:sz="8" w:space="0" w:color="auto"/>
              <w:left w:val="nil"/>
              <w:bottom w:val="nil"/>
              <w:right w:val="single" w:sz="8" w:space="0" w:color="auto"/>
            </w:tcBorders>
            <w:shd w:val="clear" w:color="auto" w:fill="auto"/>
            <w:noWrap/>
            <w:vAlign w:val="bottom"/>
            <w:hideMark/>
          </w:tcPr>
          <w:p w14:paraId="2694F17D"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870" w:type="dxa"/>
            <w:tcBorders>
              <w:top w:val="single" w:sz="8" w:space="0" w:color="auto"/>
              <w:left w:val="nil"/>
              <w:bottom w:val="nil"/>
              <w:right w:val="nil"/>
            </w:tcBorders>
            <w:shd w:val="clear" w:color="auto" w:fill="auto"/>
            <w:noWrap/>
            <w:vAlign w:val="bottom"/>
            <w:hideMark/>
          </w:tcPr>
          <w:p w14:paraId="3B0117D6"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900" w:type="dxa"/>
            <w:tcBorders>
              <w:top w:val="single" w:sz="8" w:space="0" w:color="auto"/>
              <w:left w:val="nil"/>
              <w:bottom w:val="nil"/>
              <w:right w:val="single" w:sz="8" w:space="0" w:color="auto"/>
            </w:tcBorders>
            <w:shd w:val="clear" w:color="auto" w:fill="auto"/>
            <w:noWrap/>
            <w:vAlign w:val="bottom"/>
            <w:hideMark/>
          </w:tcPr>
          <w:p w14:paraId="33FC4067"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960" w:type="dxa"/>
            <w:tcBorders>
              <w:top w:val="single" w:sz="8" w:space="0" w:color="auto"/>
              <w:left w:val="nil"/>
              <w:bottom w:val="nil"/>
              <w:right w:val="nil"/>
            </w:tcBorders>
            <w:shd w:val="clear" w:color="auto" w:fill="auto"/>
            <w:noWrap/>
            <w:vAlign w:val="bottom"/>
            <w:hideMark/>
          </w:tcPr>
          <w:p w14:paraId="6F3F6E81" w14:textId="77777777" w:rsidR="0048185E" w:rsidRPr="0048185E" w:rsidRDefault="0048185E" w:rsidP="0048185E">
            <w:pPr>
              <w:spacing w:after="0" w:line="240" w:lineRule="auto"/>
              <w:rPr>
                <w:rFonts w:ascii="Calibri" w:eastAsia="Times New Roman" w:hAnsi="Calibri" w:cs="Times New Roman"/>
                <w:color w:val="000000"/>
                <w:sz w:val="20"/>
                <w:szCs w:val="20"/>
              </w:rPr>
            </w:pPr>
          </w:p>
        </w:tc>
        <w:tc>
          <w:tcPr>
            <w:tcW w:w="960" w:type="dxa"/>
            <w:tcBorders>
              <w:top w:val="single" w:sz="8" w:space="0" w:color="auto"/>
              <w:left w:val="nil"/>
              <w:bottom w:val="nil"/>
              <w:right w:val="nil"/>
            </w:tcBorders>
            <w:shd w:val="clear" w:color="auto" w:fill="auto"/>
            <w:noWrap/>
            <w:vAlign w:val="bottom"/>
            <w:hideMark/>
          </w:tcPr>
          <w:p w14:paraId="6F7F48D1" w14:textId="77777777" w:rsidR="0048185E" w:rsidRPr="0048185E" w:rsidRDefault="0048185E" w:rsidP="0048185E">
            <w:pPr>
              <w:spacing w:after="0" w:line="240" w:lineRule="auto"/>
              <w:rPr>
                <w:rFonts w:ascii="Times New Roman" w:eastAsia="Times New Roman" w:hAnsi="Times New Roman" w:cs="Times New Roman"/>
                <w:sz w:val="20"/>
                <w:szCs w:val="20"/>
              </w:rPr>
            </w:pPr>
          </w:p>
        </w:tc>
        <w:tc>
          <w:tcPr>
            <w:tcW w:w="1860" w:type="dxa"/>
            <w:tcBorders>
              <w:top w:val="single" w:sz="8" w:space="0" w:color="auto"/>
              <w:left w:val="single" w:sz="8" w:space="0" w:color="auto"/>
              <w:bottom w:val="nil"/>
              <w:right w:val="nil"/>
            </w:tcBorders>
            <w:shd w:val="clear" w:color="auto" w:fill="auto"/>
            <w:noWrap/>
            <w:vAlign w:val="bottom"/>
            <w:hideMark/>
          </w:tcPr>
          <w:p w14:paraId="011960CE" w14:textId="77777777" w:rsidR="0048185E" w:rsidRPr="0048185E" w:rsidRDefault="0048185E" w:rsidP="0048185E">
            <w:pPr>
              <w:spacing w:after="0" w:line="240" w:lineRule="auto"/>
              <w:ind w:right="61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1890" w:type="dxa"/>
            <w:tcBorders>
              <w:top w:val="single" w:sz="8" w:space="0" w:color="auto"/>
              <w:left w:val="single" w:sz="8" w:space="0" w:color="auto"/>
              <w:bottom w:val="nil"/>
              <w:right w:val="single" w:sz="8" w:space="0" w:color="auto"/>
            </w:tcBorders>
            <w:shd w:val="clear" w:color="auto" w:fill="auto"/>
            <w:noWrap/>
            <w:vAlign w:val="bottom"/>
            <w:hideMark/>
          </w:tcPr>
          <w:p w14:paraId="45A38172" w14:textId="77777777" w:rsidR="0048185E" w:rsidRPr="0048185E" w:rsidRDefault="0048185E" w:rsidP="0048185E">
            <w:pPr>
              <w:spacing w:after="0" w:line="240" w:lineRule="auto"/>
              <w:ind w:right="61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980" w:type="dxa"/>
            <w:tcBorders>
              <w:top w:val="single" w:sz="8" w:space="0" w:color="auto"/>
              <w:left w:val="nil"/>
              <w:bottom w:val="nil"/>
              <w:right w:val="nil"/>
            </w:tcBorders>
            <w:shd w:val="clear" w:color="auto" w:fill="auto"/>
            <w:noWrap/>
            <w:vAlign w:val="bottom"/>
            <w:hideMark/>
          </w:tcPr>
          <w:p w14:paraId="2CA9DE9D" w14:textId="77777777" w:rsidR="0048185E" w:rsidRPr="0048185E" w:rsidRDefault="0048185E" w:rsidP="0048185E">
            <w:pPr>
              <w:spacing w:after="0" w:line="240" w:lineRule="auto"/>
              <w:rPr>
                <w:rFonts w:ascii="Calibri" w:eastAsia="Times New Roman" w:hAnsi="Calibri" w:cs="Times New Roman"/>
                <w:color w:val="000000"/>
                <w:sz w:val="20"/>
                <w:szCs w:val="20"/>
              </w:rPr>
            </w:pP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14:paraId="0BCDF711"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1F6C63C3"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52C20BD1" w14:textId="77777777" w:rsidR="0048185E" w:rsidRPr="0048185E" w:rsidRDefault="0048185E" w:rsidP="0048185E">
            <w:pPr>
              <w:keepNext/>
              <w:keepLines/>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White</w:t>
            </w:r>
          </w:p>
        </w:tc>
        <w:tc>
          <w:tcPr>
            <w:tcW w:w="900" w:type="dxa"/>
            <w:tcBorders>
              <w:top w:val="nil"/>
              <w:left w:val="nil"/>
              <w:bottom w:val="nil"/>
              <w:right w:val="nil"/>
            </w:tcBorders>
            <w:shd w:val="clear" w:color="auto" w:fill="auto"/>
            <w:vAlign w:val="center"/>
            <w:hideMark/>
          </w:tcPr>
          <w:p w14:paraId="794C4357"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2,694</w:t>
            </w:r>
          </w:p>
        </w:tc>
        <w:tc>
          <w:tcPr>
            <w:tcW w:w="840" w:type="dxa"/>
            <w:tcBorders>
              <w:top w:val="nil"/>
              <w:left w:val="nil"/>
              <w:bottom w:val="nil"/>
              <w:right w:val="single" w:sz="8" w:space="0" w:color="auto"/>
            </w:tcBorders>
            <w:shd w:val="clear" w:color="auto" w:fill="auto"/>
            <w:noWrap/>
            <w:vAlign w:val="bottom"/>
            <w:hideMark/>
          </w:tcPr>
          <w:p w14:paraId="7DC04874"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50.8</w:t>
            </w:r>
          </w:p>
        </w:tc>
        <w:tc>
          <w:tcPr>
            <w:tcW w:w="870" w:type="dxa"/>
            <w:tcBorders>
              <w:top w:val="nil"/>
              <w:left w:val="nil"/>
              <w:bottom w:val="nil"/>
              <w:right w:val="nil"/>
            </w:tcBorders>
            <w:shd w:val="clear" w:color="auto" w:fill="auto"/>
            <w:vAlign w:val="center"/>
            <w:hideMark/>
          </w:tcPr>
          <w:p w14:paraId="54A8810D" w14:textId="6E74CA51"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1,23</w:t>
            </w:r>
            <w:r w:rsidR="00C7386D">
              <w:rPr>
                <w:rFonts w:ascii="Calibri" w:eastAsia="Times New Roman" w:hAnsi="Calibri" w:cs="Times New Roman"/>
                <w:color w:val="000000"/>
                <w:sz w:val="20"/>
                <w:szCs w:val="20"/>
              </w:rPr>
              <w:t>8</w:t>
            </w:r>
          </w:p>
        </w:tc>
        <w:tc>
          <w:tcPr>
            <w:tcW w:w="900" w:type="dxa"/>
            <w:tcBorders>
              <w:top w:val="nil"/>
              <w:left w:val="nil"/>
              <w:bottom w:val="nil"/>
              <w:right w:val="single" w:sz="8" w:space="0" w:color="auto"/>
            </w:tcBorders>
            <w:shd w:val="clear" w:color="auto" w:fill="auto"/>
            <w:noWrap/>
            <w:vAlign w:val="bottom"/>
            <w:hideMark/>
          </w:tcPr>
          <w:p w14:paraId="5F6BB3C0"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55.7</w:t>
            </w:r>
          </w:p>
        </w:tc>
        <w:tc>
          <w:tcPr>
            <w:tcW w:w="960" w:type="dxa"/>
            <w:tcBorders>
              <w:top w:val="nil"/>
              <w:left w:val="nil"/>
              <w:bottom w:val="nil"/>
              <w:right w:val="nil"/>
            </w:tcBorders>
            <w:shd w:val="clear" w:color="auto" w:fill="auto"/>
            <w:vAlign w:val="center"/>
            <w:hideMark/>
          </w:tcPr>
          <w:p w14:paraId="41DBB965"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1,459</w:t>
            </w:r>
          </w:p>
        </w:tc>
        <w:tc>
          <w:tcPr>
            <w:tcW w:w="960" w:type="dxa"/>
            <w:tcBorders>
              <w:top w:val="nil"/>
              <w:left w:val="nil"/>
              <w:bottom w:val="nil"/>
              <w:right w:val="nil"/>
            </w:tcBorders>
            <w:shd w:val="clear" w:color="auto" w:fill="auto"/>
            <w:noWrap/>
            <w:vAlign w:val="bottom"/>
            <w:hideMark/>
          </w:tcPr>
          <w:p w14:paraId="25644012"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47.2</w:t>
            </w:r>
          </w:p>
        </w:tc>
        <w:tc>
          <w:tcPr>
            <w:tcW w:w="1860" w:type="dxa"/>
            <w:tcBorders>
              <w:top w:val="nil"/>
              <w:left w:val="single" w:sz="8" w:space="0" w:color="auto"/>
              <w:bottom w:val="nil"/>
              <w:right w:val="nil"/>
            </w:tcBorders>
            <w:shd w:val="clear" w:color="auto" w:fill="auto"/>
            <w:noWrap/>
            <w:vAlign w:val="bottom"/>
            <w:hideMark/>
          </w:tcPr>
          <w:p w14:paraId="11FAA6FE"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8.5</w:t>
            </w:r>
          </w:p>
        </w:tc>
        <w:tc>
          <w:tcPr>
            <w:tcW w:w="1890" w:type="dxa"/>
            <w:tcBorders>
              <w:top w:val="nil"/>
              <w:left w:val="single" w:sz="8" w:space="0" w:color="auto"/>
              <w:bottom w:val="nil"/>
              <w:right w:val="single" w:sz="8" w:space="0" w:color="auto"/>
            </w:tcBorders>
            <w:shd w:val="clear" w:color="auto" w:fill="auto"/>
            <w:noWrap/>
            <w:vAlign w:val="bottom"/>
            <w:hideMark/>
          </w:tcPr>
          <w:p w14:paraId="57E51771"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5.0</w:t>
            </w:r>
          </w:p>
        </w:tc>
        <w:tc>
          <w:tcPr>
            <w:tcW w:w="980" w:type="dxa"/>
            <w:tcBorders>
              <w:top w:val="nil"/>
              <w:left w:val="nil"/>
              <w:bottom w:val="nil"/>
              <w:right w:val="nil"/>
            </w:tcBorders>
            <w:shd w:val="clear" w:color="auto" w:fill="auto"/>
            <w:noWrap/>
            <w:vAlign w:val="bottom"/>
            <w:hideMark/>
          </w:tcPr>
          <w:p w14:paraId="0AC13A99"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0.005</w:t>
            </w:r>
          </w:p>
        </w:tc>
        <w:tc>
          <w:tcPr>
            <w:tcW w:w="960" w:type="dxa"/>
            <w:tcBorders>
              <w:top w:val="nil"/>
              <w:left w:val="single" w:sz="8" w:space="0" w:color="auto"/>
              <w:bottom w:val="nil"/>
              <w:right w:val="single" w:sz="8" w:space="0" w:color="auto"/>
            </w:tcBorders>
            <w:shd w:val="clear" w:color="auto" w:fill="auto"/>
            <w:noWrap/>
            <w:vAlign w:val="bottom"/>
            <w:hideMark/>
          </w:tcPr>
          <w:p w14:paraId="31F1AC51"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7EED5BA8"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1C3BFC7E" w14:textId="77777777" w:rsidR="0048185E" w:rsidRPr="0048185E" w:rsidRDefault="0048185E" w:rsidP="0048185E">
            <w:pPr>
              <w:keepNext/>
              <w:keepLines/>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Black</w:t>
            </w:r>
          </w:p>
        </w:tc>
        <w:tc>
          <w:tcPr>
            <w:tcW w:w="900" w:type="dxa"/>
            <w:tcBorders>
              <w:top w:val="nil"/>
              <w:left w:val="nil"/>
              <w:bottom w:val="nil"/>
              <w:right w:val="nil"/>
            </w:tcBorders>
            <w:shd w:val="clear" w:color="auto" w:fill="auto"/>
            <w:vAlign w:val="center"/>
            <w:hideMark/>
          </w:tcPr>
          <w:p w14:paraId="445240A5"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427</w:t>
            </w:r>
          </w:p>
        </w:tc>
        <w:tc>
          <w:tcPr>
            <w:tcW w:w="840" w:type="dxa"/>
            <w:tcBorders>
              <w:top w:val="nil"/>
              <w:left w:val="nil"/>
              <w:bottom w:val="nil"/>
              <w:right w:val="single" w:sz="8" w:space="0" w:color="auto"/>
            </w:tcBorders>
            <w:shd w:val="clear" w:color="auto" w:fill="auto"/>
            <w:noWrap/>
            <w:vAlign w:val="bottom"/>
            <w:hideMark/>
          </w:tcPr>
          <w:p w14:paraId="2286CFBD"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8.0</w:t>
            </w:r>
          </w:p>
        </w:tc>
        <w:tc>
          <w:tcPr>
            <w:tcW w:w="870" w:type="dxa"/>
            <w:tcBorders>
              <w:top w:val="nil"/>
              <w:left w:val="nil"/>
              <w:bottom w:val="nil"/>
              <w:right w:val="nil"/>
            </w:tcBorders>
            <w:shd w:val="clear" w:color="auto" w:fill="auto"/>
            <w:vAlign w:val="center"/>
            <w:hideMark/>
          </w:tcPr>
          <w:p w14:paraId="28DC3850"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148</w:t>
            </w:r>
          </w:p>
        </w:tc>
        <w:tc>
          <w:tcPr>
            <w:tcW w:w="900" w:type="dxa"/>
            <w:tcBorders>
              <w:top w:val="nil"/>
              <w:left w:val="nil"/>
              <w:bottom w:val="nil"/>
              <w:right w:val="single" w:sz="8" w:space="0" w:color="auto"/>
            </w:tcBorders>
            <w:shd w:val="clear" w:color="auto" w:fill="auto"/>
            <w:noWrap/>
            <w:vAlign w:val="bottom"/>
            <w:hideMark/>
          </w:tcPr>
          <w:p w14:paraId="236926D0"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6.7</w:t>
            </w:r>
          </w:p>
        </w:tc>
        <w:tc>
          <w:tcPr>
            <w:tcW w:w="960" w:type="dxa"/>
            <w:tcBorders>
              <w:top w:val="nil"/>
              <w:left w:val="nil"/>
              <w:bottom w:val="nil"/>
              <w:right w:val="nil"/>
            </w:tcBorders>
            <w:shd w:val="clear" w:color="auto" w:fill="auto"/>
            <w:vAlign w:val="center"/>
            <w:hideMark/>
          </w:tcPr>
          <w:p w14:paraId="1402B38F"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279</w:t>
            </w:r>
          </w:p>
        </w:tc>
        <w:tc>
          <w:tcPr>
            <w:tcW w:w="960" w:type="dxa"/>
            <w:tcBorders>
              <w:top w:val="nil"/>
              <w:left w:val="nil"/>
              <w:bottom w:val="nil"/>
              <w:right w:val="nil"/>
            </w:tcBorders>
            <w:shd w:val="clear" w:color="auto" w:fill="auto"/>
            <w:noWrap/>
            <w:vAlign w:val="bottom"/>
            <w:hideMark/>
          </w:tcPr>
          <w:p w14:paraId="46AF3F0E"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9.0</w:t>
            </w:r>
          </w:p>
        </w:tc>
        <w:tc>
          <w:tcPr>
            <w:tcW w:w="1860" w:type="dxa"/>
            <w:tcBorders>
              <w:top w:val="nil"/>
              <w:left w:val="single" w:sz="8" w:space="0" w:color="auto"/>
              <w:bottom w:val="nil"/>
              <w:right w:val="nil"/>
            </w:tcBorders>
            <w:shd w:val="clear" w:color="auto" w:fill="auto"/>
            <w:noWrap/>
            <w:vAlign w:val="bottom"/>
            <w:hideMark/>
          </w:tcPr>
          <w:p w14:paraId="4C12C836"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-2.3</w:t>
            </w:r>
          </w:p>
        </w:tc>
        <w:tc>
          <w:tcPr>
            <w:tcW w:w="1890" w:type="dxa"/>
            <w:tcBorders>
              <w:top w:val="nil"/>
              <w:left w:val="single" w:sz="8" w:space="0" w:color="auto"/>
              <w:bottom w:val="nil"/>
              <w:right w:val="single" w:sz="8" w:space="0" w:color="auto"/>
            </w:tcBorders>
            <w:shd w:val="clear" w:color="auto" w:fill="auto"/>
            <w:noWrap/>
            <w:vAlign w:val="bottom"/>
            <w:hideMark/>
          </w:tcPr>
          <w:p w14:paraId="0797AE71"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-1.4</w:t>
            </w:r>
          </w:p>
        </w:tc>
        <w:tc>
          <w:tcPr>
            <w:tcW w:w="980" w:type="dxa"/>
            <w:tcBorders>
              <w:top w:val="nil"/>
              <w:left w:val="nil"/>
              <w:bottom w:val="nil"/>
              <w:right w:val="nil"/>
            </w:tcBorders>
            <w:shd w:val="clear" w:color="auto" w:fill="auto"/>
            <w:noWrap/>
            <w:vAlign w:val="bottom"/>
            <w:hideMark/>
          </w:tcPr>
          <w:p w14:paraId="610BCAF6"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0.002</w:t>
            </w:r>
          </w:p>
        </w:tc>
        <w:tc>
          <w:tcPr>
            <w:tcW w:w="960" w:type="dxa"/>
            <w:tcBorders>
              <w:top w:val="nil"/>
              <w:left w:val="single" w:sz="8" w:space="0" w:color="auto"/>
              <w:bottom w:val="nil"/>
              <w:right w:val="single" w:sz="8" w:space="0" w:color="auto"/>
            </w:tcBorders>
            <w:shd w:val="clear" w:color="auto" w:fill="auto"/>
            <w:noWrap/>
            <w:vAlign w:val="bottom"/>
            <w:hideMark/>
          </w:tcPr>
          <w:p w14:paraId="1C763C20"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5EDDD7E1"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72E23989" w14:textId="77777777" w:rsidR="0048185E" w:rsidRPr="0048185E" w:rsidRDefault="0048185E" w:rsidP="0048185E">
            <w:pPr>
              <w:keepNext/>
              <w:keepLines/>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Hispanic</w:t>
            </w:r>
          </w:p>
        </w:tc>
        <w:tc>
          <w:tcPr>
            <w:tcW w:w="900" w:type="dxa"/>
            <w:tcBorders>
              <w:top w:val="nil"/>
              <w:left w:val="nil"/>
              <w:bottom w:val="nil"/>
              <w:right w:val="nil"/>
            </w:tcBorders>
            <w:shd w:val="clear" w:color="auto" w:fill="auto"/>
            <w:vAlign w:val="center"/>
            <w:hideMark/>
          </w:tcPr>
          <w:p w14:paraId="6BC62032"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313</w:t>
            </w:r>
          </w:p>
        </w:tc>
        <w:tc>
          <w:tcPr>
            <w:tcW w:w="840" w:type="dxa"/>
            <w:tcBorders>
              <w:top w:val="nil"/>
              <w:left w:val="nil"/>
              <w:bottom w:val="nil"/>
              <w:right w:val="single" w:sz="8" w:space="0" w:color="auto"/>
            </w:tcBorders>
            <w:shd w:val="clear" w:color="auto" w:fill="auto"/>
            <w:noWrap/>
            <w:vAlign w:val="bottom"/>
            <w:hideMark/>
          </w:tcPr>
          <w:p w14:paraId="2ACE1FDE"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5.9</w:t>
            </w:r>
          </w:p>
        </w:tc>
        <w:tc>
          <w:tcPr>
            <w:tcW w:w="870" w:type="dxa"/>
            <w:tcBorders>
              <w:top w:val="nil"/>
              <w:left w:val="nil"/>
              <w:bottom w:val="nil"/>
              <w:right w:val="nil"/>
            </w:tcBorders>
            <w:shd w:val="clear" w:color="auto" w:fill="auto"/>
            <w:vAlign w:val="center"/>
            <w:hideMark/>
          </w:tcPr>
          <w:p w14:paraId="40A94B4F"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136</w:t>
            </w:r>
          </w:p>
        </w:tc>
        <w:tc>
          <w:tcPr>
            <w:tcW w:w="900" w:type="dxa"/>
            <w:tcBorders>
              <w:top w:val="nil"/>
              <w:left w:val="nil"/>
              <w:bottom w:val="nil"/>
              <w:right w:val="single" w:sz="8" w:space="0" w:color="auto"/>
            </w:tcBorders>
            <w:shd w:val="clear" w:color="auto" w:fill="auto"/>
            <w:noWrap/>
            <w:vAlign w:val="bottom"/>
            <w:hideMark/>
          </w:tcPr>
          <w:p w14:paraId="39BAF05D"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6.1</w:t>
            </w:r>
          </w:p>
        </w:tc>
        <w:tc>
          <w:tcPr>
            <w:tcW w:w="960" w:type="dxa"/>
            <w:tcBorders>
              <w:top w:val="nil"/>
              <w:left w:val="nil"/>
              <w:bottom w:val="nil"/>
              <w:right w:val="nil"/>
            </w:tcBorders>
            <w:shd w:val="clear" w:color="auto" w:fill="auto"/>
            <w:vAlign w:val="center"/>
            <w:hideMark/>
          </w:tcPr>
          <w:p w14:paraId="53A3F162"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177</w:t>
            </w:r>
          </w:p>
        </w:tc>
        <w:tc>
          <w:tcPr>
            <w:tcW w:w="960" w:type="dxa"/>
            <w:tcBorders>
              <w:top w:val="nil"/>
              <w:left w:val="nil"/>
              <w:bottom w:val="nil"/>
              <w:right w:val="nil"/>
            </w:tcBorders>
            <w:shd w:val="clear" w:color="auto" w:fill="auto"/>
            <w:noWrap/>
            <w:vAlign w:val="bottom"/>
            <w:hideMark/>
          </w:tcPr>
          <w:p w14:paraId="53700F06"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5.7</w:t>
            </w:r>
          </w:p>
        </w:tc>
        <w:tc>
          <w:tcPr>
            <w:tcW w:w="1860" w:type="dxa"/>
            <w:tcBorders>
              <w:top w:val="nil"/>
              <w:left w:val="single" w:sz="8" w:space="0" w:color="auto"/>
              <w:bottom w:val="nil"/>
              <w:right w:val="nil"/>
            </w:tcBorders>
            <w:shd w:val="clear" w:color="auto" w:fill="auto"/>
            <w:noWrap/>
            <w:vAlign w:val="bottom"/>
            <w:hideMark/>
          </w:tcPr>
          <w:p w14:paraId="0CFD2B88"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0.4</w:t>
            </w:r>
          </w:p>
        </w:tc>
        <w:tc>
          <w:tcPr>
            <w:tcW w:w="1890" w:type="dxa"/>
            <w:tcBorders>
              <w:top w:val="nil"/>
              <w:left w:val="single" w:sz="8" w:space="0" w:color="auto"/>
              <w:bottom w:val="nil"/>
              <w:right w:val="single" w:sz="8" w:space="0" w:color="auto"/>
            </w:tcBorders>
            <w:shd w:val="clear" w:color="auto" w:fill="auto"/>
            <w:noWrap/>
            <w:vAlign w:val="bottom"/>
            <w:hideMark/>
          </w:tcPr>
          <w:p w14:paraId="677BA56B"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0.2</w:t>
            </w:r>
          </w:p>
        </w:tc>
        <w:tc>
          <w:tcPr>
            <w:tcW w:w="980" w:type="dxa"/>
            <w:tcBorders>
              <w:top w:val="nil"/>
              <w:left w:val="nil"/>
              <w:bottom w:val="nil"/>
              <w:right w:val="nil"/>
            </w:tcBorders>
            <w:shd w:val="clear" w:color="auto" w:fill="auto"/>
            <w:noWrap/>
            <w:vAlign w:val="bottom"/>
            <w:hideMark/>
          </w:tcPr>
          <w:p w14:paraId="0D85EFBD"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664ACE6B"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0C94E903"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7FAFB9FC" w14:textId="77777777" w:rsidR="0048185E" w:rsidRPr="0048185E" w:rsidRDefault="0048185E" w:rsidP="0048185E">
            <w:pPr>
              <w:keepNext/>
              <w:keepLines/>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Asian</w:t>
            </w:r>
          </w:p>
        </w:tc>
        <w:tc>
          <w:tcPr>
            <w:tcW w:w="900" w:type="dxa"/>
            <w:tcBorders>
              <w:top w:val="nil"/>
              <w:left w:val="nil"/>
              <w:bottom w:val="nil"/>
              <w:right w:val="nil"/>
            </w:tcBorders>
            <w:shd w:val="clear" w:color="auto" w:fill="auto"/>
            <w:vAlign w:val="center"/>
            <w:hideMark/>
          </w:tcPr>
          <w:p w14:paraId="137F044B"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1,296</w:t>
            </w:r>
          </w:p>
        </w:tc>
        <w:tc>
          <w:tcPr>
            <w:tcW w:w="840" w:type="dxa"/>
            <w:tcBorders>
              <w:top w:val="nil"/>
              <w:left w:val="nil"/>
              <w:bottom w:val="nil"/>
              <w:right w:val="single" w:sz="8" w:space="0" w:color="auto"/>
            </w:tcBorders>
            <w:shd w:val="clear" w:color="auto" w:fill="auto"/>
            <w:noWrap/>
            <w:vAlign w:val="bottom"/>
            <w:hideMark/>
          </w:tcPr>
          <w:p w14:paraId="0AD45B96"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24.4</w:t>
            </w:r>
          </w:p>
        </w:tc>
        <w:tc>
          <w:tcPr>
            <w:tcW w:w="870" w:type="dxa"/>
            <w:tcBorders>
              <w:top w:val="nil"/>
              <w:left w:val="nil"/>
              <w:bottom w:val="nil"/>
              <w:right w:val="nil"/>
            </w:tcBorders>
            <w:shd w:val="clear" w:color="auto" w:fill="auto"/>
            <w:vAlign w:val="center"/>
            <w:hideMark/>
          </w:tcPr>
          <w:p w14:paraId="0FCA2EA9" w14:textId="2459ECB5"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4</w:t>
            </w:r>
            <w:r w:rsidR="00C7386D">
              <w:rPr>
                <w:rFonts w:ascii="Calibri" w:eastAsia="Times New Roman" w:hAnsi="Calibri" w:cs="Times New Roman"/>
                <w:color w:val="000000"/>
                <w:sz w:val="20"/>
                <w:szCs w:val="20"/>
              </w:rPr>
              <w:t>80</w:t>
            </w:r>
          </w:p>
        </w:tc>
        <w:tc>
          <w:tcPr>
            <w:tcW w:w="900" w:type="dxa"/>
            <w:tcBorders>
              <w:top w:val="nil"/>
              <w:left w:val="nil"/>
              <w:bottom w:val="nil"/>
              <w:right w:val="single" w:sz="8" w:space="0" w:color="auto"/>
            </w:tcBorders>
            <w:shd w:val="clear" w:color="auto" w:fill="auto"/>
            <w:noWrap/>
            <w:vAlign w:val="bottom"/>
            <w:hideMark/>
          </w:tcPr>
          <w:p w14:paraId="5A6CC077"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21.6</w:t>
            </w:r>
          </w:p>
        </w:tc>
        <w:tc>
          <w:tcPr>
            <w:tcW w:w="960" w:type="dxa"/>
            <w:tcBorders>
              <w:top w:val="nil"/>
              <w:left w:val="nil"/>
              <w:bottom w:val="nil"/>
              <w:right w:val="nil"/>
            </w:tcBorders>
            <w:shd w:val="clear" w:color="auto" w:fill="auto"/>
            <w:vAlign w:val="center"/>
            <w:hideMark/>
          </w:tcPr>
          <w:p w14:paraId="1920827B"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818</w:t>
            </w:r>
          </w:p>
        </w:tc>
        <w:tc>
          <w:tcPr>
            <w:tcW w:w="960" w:type="dxa"/>
            <w:tcBorders>
              <w:top w:val="nil"/>
              <w:left w:val="nil"/>
              <w:bottom w:val="nil"/>
              <w:right w:val="nil"/>
            </w:tcBorders>
            <w:shd w:val="clear" w:color="auto" w:fill="auto"/>
            <w:noWrap/>
            <w:vAlign w:val="bottom"/>
            <w:hideMark/>
          </w:tcPr>
          <w:p w14:paraId="0F3A55B8"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26.5</w:t>
            </w:r>
          </w:p>
        </w:tc>
        <w:tc>
          <w:tcPr>
            <w:tcW w:w="1860" w:type="dxa"/>
            <w:tcBorders>
              <w:top w:val="nil"/>
              <w:left w:val="single" w:sz="8" w:space="0" w:color="auto"/>
              <w:bottom w:val="nil"/>
              <w:right w:val="nil"/>
            </w:tcBorders>
            <w:shd w:val="clear" w:color="auto" w:fill="auto"/>
            <w:noWrap/>
            <w:vAlign w:val="bottom"/>
            <w:hideMark/>
          </w:tcPr>
          <w:p w14:paraId="4BF72DB0"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-4.9</w:t>
            </w:r>
          </w:p>
        </w:tc>
        <w:tc>
          <w:tcPr>
            <w:tcW w:w="1890" w:type="dxa"/>
            <w:tcBorders>
              <w:top w:val="nil"/>
              <w:left w:val="single" w:sz="8" w:space="0" w:color="auto"/>
              <w:bottom w:val="nil"/>
              <w:right w:val="single" w:sz="8" w:space="0" w:color="auto"/>
            </w:tcBorders>
            <w:shd w:val="clear" w:color="auto" w:fill="auto"/>
            <w:noWrap/>
            <w:vAlign w:val="bottom"/>
            <w:hideMark/>
          </w:tcPr>
          <w:p w14:paraId="64A09B77"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-2.8</w:t>
            </w:r>
          </w:p>
        </w:tc>
        <w:tc>
          <w:tcPr>
            <w:tcW w:w="980" w:type="dxa"/>
            <w:tcBorders>
              <w:top w:val="nil"/>
              <w:left w:val="nil"/>
              <w:bottom w:val="nil"/>
              <w:right w:val="nil"/>
            </w:tcBorders>
            <w:shd w:val="clear" w:color="auto" w:fill="auto"/>
            <w:noWrap/>
            <w:vAlign w:val="bottom"/>
            <w:hideMark/>
          </w:tcPr>
          <w:p w14:paraId="00791EF8"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0.003</w:t>
            </w:r>
          </w:p>
        </w:tc>
        <w:tc>
          <w:tcPr>
            <w:tcW w:w="960" w:type="dxa"/>
            <w:tcBorders>
              <w:top w:val="nil"/>
              <w:left w:val="single" w:sz="8" w:space="0" w:color="auto"/>
              <w:bottom w:val="nil"/>
              <w:right w:val="single" w:sz="8" w:space="0" w:color="auto"/>
            </w:tcBorders>
            <w:shd w:val="clear" w:color="auto" w:fill="auto"/>
            <w:noWrap/>
            <w:vAlign w:val="bottom"/>
            <w:hideMark/>
          </w:tcPr>
          <w:p w14:paraId="41A5B170"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4662EE3D"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47BBD66E" w14:textId="77777777" w:rsidR="0048185E" w:rsidRPr="0048185E" w:rsidRDefault="0048185E" w:rsidP="0048185E">
            <w:pPr>
              <w:keepNext/>
              <w:keepLines/>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Native American/Pacific Islander</w:t>
            </w:r>
          </w:p>
        </w:tc>
        <w:tc>
          <w:tcPr>
            <w:tcW w:w="900" w:type="dxa"/>
            <w:tcBorders>
              <w:top w:val="nil"/>
              <w:left w:val="nil"/>
              <w:bottom w:val="nil"/>
              <w:right w:val="nil"/>
            </w:tcBorders>
            <w:shd w:val="clear" w:color="auto" w:fill="auto"/>
            <w:vAlign w:val="center"/>
            <w:hideMark/>
          </w:tcPr>
          <w:p w14:paraId="0C1E1899"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578</w:t>
            </w:r>
          </w:p>
        </w:tc>
        <w:tc>
          <w:tcPr>
            <w:tcW w:w="840" w:type="dxa"/>
            <w:tcBorders>
              <w:top w:val="nil"/>
              <w:left w:val="nil"/>
              <w:bottom w:val="nil"/>
              <w:right w:val="single" w:sz="8" w:space="0" w:color="auto"/>
            </w:tcBorders>
            <w:shd w:val="clear" w:color="auto" w:fill="auto"/>
            <w:noWrap/>
            <w:vAlign w:val="bottom"/>
            <w:hideMark/>
          </w:tcPr>
          <w:p w14:paraId="79A268DD"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10.9</w:t>
            </w:r>
          </w:p>
        </w:tc>
        <w:tc>
          <w:tcPr>
            <w:tcW w:w="870" w:type="dxa"/>
            <w:tcBorders>
              <w:top w:val="nil"/>
              <w:left w:val="nil"/>
              <w:bottom w:val="nil"/>
              <w:right w:val="nil"/>
            </w:tcBorders>
            <w:shd w:val="clear" w:color="auto" w:fill="auto"/>
            <w:vAlign w:val="center"/>
            <w:hideMark/>
          </w:tcPr>
          <w:p w14:paraId="669DEAD5"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219</w:t>
            </w:r>
          </w:p>
        </w:tc>
        <w:tc>
          <w:tcPr>
            <w:tcW w:w="900" w:type="dxa"/>
            <w:tcBorders>
              <w:top w:val="nil"/>
              <w:left w:val="nil"/>
              <w:bottom w:val="nil"/>
              <w:right w:val="single" w:sz="8" w:space="0" w:color="auto"/>
            </w:tcBorders>
            <w:shd w:val="clear" w:color="auto" w:fill="auto"/>
            <w:noWrap/>
            <w:vAlign w:val="bottom"/>
            <w:hideMark/>
          </w:tcPr>
          <w:p w14:paraId="5346D3A8"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9.9</w:t>
            </w:r>
          </w:p>
        </w:tc>
        <w:tc>
          <w:tcPr>
            <w:tcW w:w="960" w:type="dxa"/>
            <w:tcBorders>
              <w:top w:val="nil"/>
              <w:left w:val="nil"/>
              <w:bottom w:val="nil"/>
              <w:right w:val="nil"/>
            </w:tcBorders>
            <w:shd w:val="clear" w:color="auto" w:fill="auto"/>
            <w:vAlign w:val="center"/>
            <w:hideMark/>
          </w:tcPr>
          <w:p w14:paraId="5F32AB8C"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359</w:t>
            </w:r>
          </w:p>
        </w:tc>
        <w:tc>
          <w:tcPr>
            <w:tcW w:w="960" w:type="dxa"/>
            <w:tcBorders>
              <w:top w:val="nil"/>
              <w:left w:val="nil"/>
              <w:bottom w:val="nil"/>
              <w:right w:val="nil"/>
            </w:tcBorders>
            <w:shd w:val="clear" w:color="auto" w:fill="auto"/>
            <w:noWrap/>
            <w:vAlign w:val="bottom"/>
            <w:hideMark/>
          </w:tcPr>
          <w:p w14:paraId="35EBF9B2"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11.6</w:t>
            </w:r>
          </w:p>
        </w:tc>
        <w:tc>
          <w:tcPr>
            <w:tcW w:w="1860" w:type="dxa"/>
            <w:tcBorders>
              <w:top w:val="nil"/>
              <w:left w:val="single" w:sz="8" w:space="0" w:color="auto"/>
              <w:bottom w:val="nil"/>
              <w:right w:val="nil"/>
            </w:tcBorders>
            <w:shd w:val="clear" w:color="auto" w:fill="auto"/>
            <w:noWrap/>
            <w:vAlign w:val="bottom"/>
            <w:hideMark/>
          </w:tcPr>
          <w:p w14:paraId="38D6E15B"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-1.7</w:t>
            </w:r>
          </w:p>
        </w:tc>
        <w:tc>
          <w:tcPr>
            <w:tcW w:w="1890" w:type="dxa"/>
            <w:tcBorders>
              <w:top w:val="nil"/>
              <w:left w:val="single" w:sz="8" w:space="0" w:color="auto"/>
              <w:bottom w:val="nil"/>
              <w:right w:val="single" w:sz="8" w:space="0" w:color="auto"/>
            </w:tcBorders>
            <w:shd w:val="clear" w:color="auto" w:fill="auto"/>
            <w:noWrap/>
            <w:vAlign w:val="bottom"/>
            <w:hideMark/>
          </w:tcPr>
          <w:p w14:paraId="269022AC"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-1.0</w:t>
            </w:r>
          </w:p>
        </w:tc>
        <w:tc>
          <w:tcPr>
            <w:tcW w:w="980" w:type="dxa"/>
            <w:tcBorders>
              <w:top w:val="nil"/>
              <w:left w:val="nil"/>
              <w:bottom w:val="nil"/>
              <w:right w:val="nil"/>
            </w:tcBorders>
            <w:shd w:val="clear" w:color="auto" w:fill="auto"/>
            <w:noWrap/>
            <w:vAlign w:val="bottom"/>
            <w:hideMark/>
          </w:tcPr>
          <w:p w14:paraId="028EE652"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0.001</w:t>
            </w:r>
          </w:p>
        </w:tc>
        <w:tc>
          <w:tcPr>
            <w:tcW w:w="960" w:type="dxa"/>
            <w:tcBorders>
              <w:top w:val="nil"/>
              <w:left w:val="single" w:sz="8" w:space="0" w:color="auto"/>
              <w:bottom w:val="nil"/>
              <w:right w:val="single" w:sz="8" w:space="0" w:color="auto"/>
            </w:tcBorders>
            <w:shd w:val="clear" w:color="auto" w:fill="auto"/>
            <w:noWrap/>
            <w:vAlign w:val="bottom"/>
            <w:hideMark/>
          </w:tcPr>
          <w:p w14:paraId="3F26965B"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4A619F2D"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5C5A6816" w14:textId="77777777" w:rsidR="0048185E" w:rsidRPr="0048185E" w:rsidRDefault="0048185E" w:rsidP="0048185E">
            <w:pPr>
              <w:keepNext/>
              <w:keepLines/>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Missing</w:t>
            </w:r>
          </w:p>
        </w:tc>
        <w:tc>
          <w:tcPr>
            <w:tcW w:w="900" w:type="dxa"/>
            <w:tcBorders>
              <w:top w:val="nil"/>
              <w:left w:val="nil"/>
              <w:bottom w:val="nil"/>
              <w:right w:val="nil"/>
            </w:tcBorders>
            <w:shd w:val="clear" w:color="auto" w:fill="auto"/>
            <w:vAlign w:val="center"/>
            <w:hideMark/>
          </w:tcPr>
          <w:p w14:paraId="1357EA3D"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w:t>
            </w:r>
          </w:p>
        </w:tc>
        <w:tc>
          <w:tcPr>
            <w:tcW w:w="840" w:type="dxa"/>
            <w:tcBorders>
              <w:top w:val="nil"/>
              <w:left w:val="nil"/>
              <w:bottom w:val="nil"/>
              <w:right w:val="single" w:sz="8" w:space="0" w:color="auto"/>
            </w:tcBorders>
            <w:shd w:val="clear" w:color="auto" w:fill="auto"/>
            <w:noWrap/>
            <w:vAlign w:val="bottom"/>
            <w:hideMark/>
          </w:tcPr>
          <w:p w14:paraId="2EC1DC42"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w:t>
            </w:r>
          </w:p>
        </w:tc>
        <w:tc>
          <w:tcPr>
            <w:tcW w:w="870" w:type="dxa"/>
            <w:tcBorders>
              <w:top w:val="nil"/>
              <w:left w:val="nil"/>
              <w:bottom w:val="nil"/>
              <w:right w:val="nil"/>
            </w:tcBorders>
            <w:shd w:val="clear" w:color="auto" w:fill="auto"/>
            <w:vAlign w:val="center"/>
            <w:hideMark/>
          </w:tcPr>
          <w:p w14:paraId="5E2BAF5C"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w:t>
            </w:r>
          </w:p>
        </w:tc>
        <w:tc>
          <w:tcPr>
            <w:tcW w:w="900" w:type="dxa"/>
            <w:tcBorders>
              <w:top w:val="nil"/>
              <w:left w:val="nil"/>
              <w:bottom w:val="nil"/>
              <w:right w:val="single" w:sz="8" w:space="0" w:color="auto"/>
            </w:tcBorders>
            <w:shd w:val="clear" w:color="auto" w:fill="auto"/>
            <w:noWrap/>
            <w:vAlign w:val="bottom"/>
            <w:hideMark/>
          </w:tcPr>
          <w:p w14:paraId="4CF33F07"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w:t>
            </w:r>
          </w:p>
        </w:tc>
        <w:tc>
          <w:tcPr>
            <w:tcW w:w="960" w:type="dxa"/>
            <w:tcBorders>
              <w:top w:val="nil"/>
              <w:left w:val="nil"/>
              <w:bottom w:val="nil"/>
              <w:right w:val="nil"/>
            </w:tcBorders>
            <w:shd w:val="clear" w:color="auto" w:fill="auto"/>
            <w:vAlign w:val="center"/>
            <w:hideMark/>
          </w:tcPr>
          <w:p w14:paraId="2AC5CAE2"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w:t>
            </w:r>
          </w:p>
        </w:tc>
        <w:tc>
          <w:tcPr>
            <w:tcW w:w="960" w:type="dxa"/>
            <w:tcBorders>
              <w:top w:val="nil"/>
              <w:left w:val="nil"/>
              <w:bottom w:val="nil"/>
              <w:right w:val="nil"/>
            </w:tcBorders>
            <w:shd w:val="clear" w:color="auto" w:fill="auto"/>
            <w:noWrap/>
            <w:vAlign w:val="bottom"/>
            <w:hideMark/>
          </w:tcPr>
          <w:p w14:paraId="010503B1"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w:t>
            </w:r>
          </w:p>
        </w:tc>
        <w:tc>
          <w:tcPr>
            <w:tcW w:w="1860" w:type="dxa"/>
            <w:tcBorders>
              <w:top w:val="nil"/>
              <w:left w:val="single" w:sz="8" w:space="0" w:color="auto"/>
              <w:bottom w:val="nil"/>
              <w:right w:val="nil"/>
            </w:tcBorders>
            <w:shd w:val="clear" w:color="auto" w:fill="auto"/>
            <w:noWrap/>
            <w:vAlign w:val="bottom"/>
            <w:hideMark/>
          </w:tcPr>
          <w:p w14:paraId="386B4AA2"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w:t>
            </w:r>
          </w:p>
        </w:tc>
        <w:tc>
          <w:tcPr>
            <w:tcW w:w="1890" w:type="dxa"/>
            <w:tcBorders>
              <w:top w:val="nil"/>
              <w:left w:val="single" w:sz="8" w:space="0" w:color="auto"/>
              <w:bottom w:val="nil"/>
              <w:right w:val="single" w:sz="8" w:space="0" w:color="auto"/>
            </w:tcBorders>
            <w:shd w:val="clear" w:color="auto" w:fill="auto"/>
            <w:noWrap/>
            <w:vAlign w:val="bottom"/>
            <w:hideMark/>
          </w:tcPr>
          <w:p w14:paraId="071AFE93"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w:t>
            </w:r>
          </w:p>
        </w:tc>
        <w:tc>
          <w:tcPr>
            <w:tcW w:w="980" w:type="dxa"/>
            <w:tcBorders>
              <w:top w:val="nil"/>
              <w:left w:val="nil"/>
              <w:bottom w:val="nil"/>
              <w:right w:val="nil"/>
            </w:tcBorders>
            <w:shd w:val="clear" w:color="auto" w:fill="auto"/>
            <w:noWrap/>
            <w:vAlign w:val="bottom"/>
            <w:hideMark/>
          </w:tcPr>
          <w:p w14:paraId="31A5048D"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22AC6313"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0.11</w:t>
            </w:r>
          </w:p>
        </w:tc>
      </w:tr>
      <w:tr w:rsidR="0048185E" w:rsidRPr="0048185E" w14:paraId="0D726D84"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1E2461EF"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Transfer Status</w:t>
            </w:r>
          </w:p>
        </w:tc>
        <w:tc>
          <w:tcPr>
            <w:tcW w:w="900" w:type="dxa"/>
            <w:tcBorders>
              <w:top w:val="nil"/>
              <w:left w:val="nil"/>
              <w:bottom w:val="nil"/>
              <w:right w:val="nil"/>
            </w:tcBorders>
            <w:shd w:val="clear" w:color="auto" w:fill="auto"/>
            <w:noWrap/>
            <w:vAlign w:val="bottom"/>
            <w:hideMark/>
          </w:tcPr>
          <w:p w14:paraId="74CDC678"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840" w:type="dxa"/>
            <w:tcBorders>
              <w:top w:val="nil"/>
              <w:left w:val="nil"/>
              <w:bottom w:val="nil"/>
              <w:right w:val="single" w:sz="8" w:space="0" w:color="auto"/>
            </w:tcBorders>
            <w:shd w:val="clear" w:color="auto" w:fill="auto"/>
            <w:noWrap/>
            <w:vAlign w:val="bottom"/>
            <w:hideMark/>
          </w:tcPr>
          <w:p w14:paraId="1543CFB9"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870" w:type="dxa"/>
            <w:tcBorders>
              <w:top w:val="nil"/>
              <w:left w:val="nil"/>
              <w:bottom w:val="nil"/>
              <w:right w:val="nil"/>
            </w:tcBorders>
            <w:shd w:val="clear" w:color="auto" w:fill="auto"/>
            <w:noWrap/>
            <w:vAlign w:val="bottom"/>
            <w:hideMark/>
          </w:tcPr>
          <w:p w14:paraId="6584B5DC"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900" w:type="dxa"/>
            <w:tcBorders>
              <w:top w:val="nil"/>
              <w:left w:val="nil"/>
              <w:bottom w:val="nil"/>
              <w:right w:val="single" w:sz="8" w:space="0" w:color="auto"/>
            </w:tcBorders>
            <w:shd w:val="clear" w:color="auto" w:fill="auto"/>
            <w:noWrap/>
            <w:vAlign w:val="bottom"/>
            <w:hideMark/>
          </w:tcPr>
          <w:p w14:paraId="2F41A7F8"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960" w:type="dxa"/>
            <w:tcBorders>
              <w:top w:val="nil"/>
              <w:left w:val="nil"/>
              <w:bottom w:val="nil"/>
              <w:right w:val="nil"/>
            </w:tcBorders>
            <w:shd w:val="clear" w:color="auto" w:fill="auto"/>
            <w:noWrap/>
            <w:vAlign w:val="bottom"/>
            <w:hideMark/>
          </w:tcPr>
          <w:p w14:paraId="04D58FEB" w14:textId="77777777" w:rsidR="0048185E" w:rsidRPr="0048185E" w:rsidRDefault="0048185E" w:rsidP="0048185E">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FFECE0A" w14:textId="77777777" w:rsidR="0048185E" w:rsidRPr="0048185E" w:rsidRDefault="0048185E" w:rsidP="0048185E">
            <w:pPr>
              <w:spacing w:after="0" w:line="240" w:lineRule="auto"/>
              <w:rPr>
                <w:rFonts w:ascii="Times New Roman" w:eastAsia="Times New Roman" w:hAnsi="Times New Roman" w:cs="Times New Roman"/>
                <w:sz w:val="20"/>
                <w:szCs w:val="20"/>
              </w:rPr>
            </w:pPr>
          </w:p>
        </w:tc>
        <w:tc>
          <w:tcPr>
            <w:tcW w:w="1860" w:type="dxa"/>
            <w:tcBorders>
              <w:top w:val="nil"/>
              <w:left w:val="single" w:sz="8" w:space="0" w:color="auto"/>
              <w:bottom w:val="nil"/>
              <w:right w:val="nil"/>
            </w:tcBorders>
            <w:shd w:val="clear" w:color="auto" w:fill="auto"/>
            <w:noWrap/>
            <w:vAlign w:val="bottom"/>
            <w:hideMark/>
          </w:tcPr>
          <w:p w14:paraId="3D331ACB" w14:textId="77777777" w:rsidR="0048185E" w:rsidRPr="0048185E" w:rsidRDefault="0048185E" w:rsidP="0048185E">
            <w:pPr>
              <w:spacing w:after="0" w:line="240" w:lineRule="auto"/>
              <w:ind w:right="61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1890" w:type="dxa"/>
            <w:tcBorders>
              <w:top w:val="nil"/>
              <w:left w:val="single" w:sz="8" w:space="0" w:color="auto"/>
              <w:bottom w:val="nil"/>
              <w:right w:val="single" w:sz="8" w:space="0" w:color="auto"/>
            </w:tcBorders>
            <w:shd w:val="clear" w:color="auto" w:fill="auto"/>
            <w:noWrap/>
            <w:vAlign w:val="bottom"/>
            <w:hideMark/>
          </w:tcPr>
          <w:p w14:paraId="6C97AA52" w14:textId="77777777" w:rsidR="0048185E" w:rsidRPr="0048185E" w:rsidRDefault="0048185E" w:rsidP="0048185E">
            <w:pPr>
              <w:spacing w:after="0" w:line="240" w:lineRule="auto"/>
              <w:ind w:right="61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980" w:type="dxa"/>
            <w:tcBorders>
              <w:top w:val="nil"/>
              <w:left w:val="nil"/>
              <w:bottom w:val="nil"/>
              <w:right w:val="nil"/>
            </w:tcBorders>
            <w:shd w:val="clear" w:color="auto" w:fill="auto"/>
            <w:noWrap/>
            <w:vAlign w:val="bottom"/>
            <w:hideMark/>
          </w:tcPr>
          <w:p w14:paraId="116DFE0F" w14:textId="77777777" w:rsidR="0048185E" w:rsidRPr="0048185E" w:rsidRDefault="0048185E" w:rsidP="0048185E">
            <w:pPr>
              <w:spacing w:after="0" w:line="240" w:lineRule="auto"/>
              <w:rPr>
                <w:rFonts w:ascii="Calibri" w:eastAsia="Times New Roman" w:hAnsi="Calibri" w:cs="Times New Roman"/>
                <w:color w:val="000000"/>
                <w:sz w:val="20"/>
                <w:szCs w:val="20"/>
              </w:rPr>
            </w:pPr>
          </w:p>
        </w:tc>
        <w:tc>
          <w:tcPr>
            <w:tcW w:w="960" w:type="dxa"/>
            <w:tcBorders>
              <w:top w:val="nil"/>
              <w:left w:val="single" w:sz="8" w:space="0" w:color="auto"/>
              <w:bottom w:val="nil"/>
              <w:right w:val="single" w:sz="8" w:space="0" w:color="auto"/>
            </w:tcBorders>
            <w:shd w:val="clear" w:color="auto" w:fill="auto"/>
            <w:noWrap/>
            <w:vAlign w:val="bottom"/>
            <w:hideMark/>
          </w:tcPr>
          <w:p w14:paraId="43B83913"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78E8D165"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79E00BBC"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Yes</w:t>
            </w:r>
          </w:p>
        </w:tc>
        <w:tc>
          <w:tcPr>
            <w:tcW w:w="900" w:type="dxa"/>
            <w:tcBorders>
              <w:top w:val="nil"/>
              <w:left w:val="nil"/>
              <w:bottom w:val="nil"/>
              <w:right w:val="nil"/>
            </w:tcBorders>
            <w:shd w:val="clear" w:color="auto" w:fill="auto"/>
            <w:vAlign w:val="center"/>
            <w:hideMark/>
          </w:tcPr>
          <w:p w14:paraId="232F20A3"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w:t>
            </w:r>
          </w:p>
        </w:tc>
        <w:tc>
          <w:tcPr>
            <w:tcW w:w="840" w:type="dxa"/>
            <w:tcBorders>
              <w:top w:val="nil"/>
              <w:left w:val="nil"/>
              <w:bottom w:val="nil"/>
              <w:right w:val="single" w:sz="8" w:space="0" w:color="auto"/>
            </w:tcBorders>
            <w:shd w:val="clear" w:color="auto" w:fill="auto"/>
            <w:noWrap/>
            <w:vAlign w:val="bottom"/>
            <w:hideMark/>
          </w:tcPr>
          <w:p w14:paraId="6203D212"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w:t>
            </w:r>
          </w:p>
        </w:tc>
        <w:tc>
          <w:tcPr>
            <w:tcW w:w="870" w:type="dxa"/>
            <w:tcBorders>
              <w:top w:val="nil"/>
              <w:left w:val="nil"/>
              <w:bottom w:val="nil"/>
              <w:right w:val="nil"/>
            </w:tcBorders>
            <w:shd w:val="clear" w:color="auto" w:fill="auto"/>
            <w:vAlign w:val="center"/>
            <w:hideMark/>
          </w:tcPr>
          <w:p w14:paraId="479EF9F8"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w:t>
            </w:r>
          </w:p>
        </w:tc>
        <w:tc>
          <w:tcPr>
            <w:tcW w:w="900" w:type="dxa"/>
            <w:tcBorders>
              <w:top w:val="nil"/>
              <w:left w:val="nil"/>
              <w:bottom w:val="nil"/>
              <w:right w:val="single" w:sz="8" w:space="0" w:color="auto"/>
            </w:tcBorders>
            <w:shd w:val="clear" w:color="auto" w:fill="auto"/>
            <w:noWrap/>
            <w:vAlign w:val="bottom"/>
            <w:hideMark/>
          </w:tcPr>
          <w:p w14:paraId="38E87B7B"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w:t>
            </w:r>
          </w:p>
        </w:tc>
        <w:tc>
          <w:tcPr>
            <w:tcW w:w="960" w:type="dxa"/>
            <w:tcBorders>
              <w:top w:val="nil"/>
              <w:left w:val="nil"/>
              <w:bottom w:val="nil"/>
              <w:right w:val="nil"/>
            </w:tcBorders>
            <w:shd w:val="clear" w:color="auto" w:fill="auto"/>
            <w:vAlign w:val="center"/>
            <w:hideMark/>
          </w:tcPr>
          <w:p w14:paraId="49D5F619"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w:t>
            </w:r>
          </w:p>
        </w:tc>
        <w:tc>
          <w:tcPr>
            <w:tcW w:w="960" w:type="dxa"/>
            <w:tcBorders>
              <w:top w:val="nil"/>
              <w:left w:val="nil"/>
              <w:bottom w:val="nil"/>
              <w:right w:val="nil"/>
            </w:tcBorders>
            <w:shd w:val="clear" w:color="auto" w:fill="auto"/>
            <w:noWrap/>
            <w:vAlign w:val="bottom"/>
            <w:hideMark/>
          </w:tcPr>
          <w:p w14:paraId="304F03CF"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w:t>
            </w:r>
          </w:p>
        </w:tc>
        <w:tc>
          <w:tcPr>
            <w:tcW w:w="1860" w:type="dxa"/>
            <w:tcBorders>
              <w:top w:val="nil"/>
              <w:left w:val="single" w:sz="8" w:space="0" w:color="auto"/>
              <w:bottom w:val="nil"/>
              <w:right w:val="nil"/>
            </w:tcBorders>
            <w:shd w:val="clear" w:color="auto" w:fill="auto"/>
            <w:noWrap/>
            <w:vAlign w:val="bottom"/>
            <w:hideMark/>
          </w:tcPr>
          <w:p w14:paraId="6251F729"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w:t>
            </w:r>
          </w:p>
        </w:tc>
        <w:tc>
          <w:tcPr>
            <w:tcW w:w="1890" w:type="dxa"/>
            <w:tcBorders>
              <w:top w:val="nil"/>
              <w:left w:val="single" w:sz="8" w:space="0" w:color="auto"/>
              <w:bottom w:val="nil"/>
              <w:right w:val="single" w:sz="8" w:space="0" w:color="auto"/>
            </w:tcBorders>
            <w:shd w:val="clear" w:color="auto" w:fill="auto"/>
            <w:noWrap/>
            <w:vAlign w:val="bottom"/>
            <w:hideMark/>
          </w:tcPr>
          <w:p w14:paraId="7D83CD5D"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w:t>
            </w:r>
          </w:p>
        </w:tc>
        <w:tc>
          <w:tcPr>
            <w:tcW w:w="980" w:type="dxa"/>
            <w:tcBorders>
              <w:top w:val="nil"/>
              <w:left w:val="nil"/>
              <w:bottom w:val="nil"/>
              <w:right w:val="nil"/>
            </w:tcBorders>
            <w:shd w:val="clear" w:color="auto" w:fill="auto"/>
            <w:noWrap/>
            <w:vAlign w:val="bottom"/>
            <w:hideMark/>
          </w:tcPr>
          <w:p w14:paraId="446A5116"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3DB58CD6"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3E7D14C4"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16B5FFDD"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No</w:t>
            </w:r>
          </w:p>
        </w:tc>
        <w:tc>
          <w:tcPr>
            <w:tcW w:w="900" w:type="dxa"/>
            <w:tcBorders>
              <w:top w:val="nil"/>
              <w:left w:val="nil"/>
              <w:bottom w:val="nil"/>
              <w:right w:val="nil"/>
            </w:tcBorders>
            <w:shd w:val="clear" w:color="auto" w:fill="auto"/>
            <w:vAlign w:val="center"/>
            <w:hideMark/>
          </w:tcPr>
          <w:p w14:paraId="5F25719D"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w:t>
            </w:r>
          </w:p>
        </w:tc>
        <w:tc>
          <w:tcPr>
            <w:tcW w:w="840" w:type="dxa"/>
            <w:tcBorders>
              <w:top w:val="nil"/>
              <w:left w:val="nil"/>
              <w:bottom w:val="nil"/>
              <w:right w:val="single" w:sz="8" w:space="0" w:color="auto"/>
            </w:tcBorders>
            <w:shd w:val="clear" w:color="auto" w:fill="auto"/>
            <w:noWrap/>
            <w:vAlign w:val="bottom"/>
            <w:hideMark/>
          </w:tcPr>
          <w:p w14:paraId="3A8473F2"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w:t>
            </w:r>
          </w:p>
        </w:tc>
        <w:tc>
          <w:tcPr>
            <w:tcW w:w="870" w:type="dxa"/>
            <w:tcBorders>
              <w:top w:val="nil"/>
              <w:left w:val="nil"/>
              <w:bottom w:val="nil"/>
              <w:right w:val="nil"/>
            </w:tcBorders>
            <w:shd w:val="clear" w:color="auto" w:fill="auto"/>
            <w:vAlign w:val="center"/>
            <w:hideMark/>
          </w:tcPr>
          <w:p w14:paraId="0660D193"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w:t>
            </w:r>
          </w:p>
        </w:tc>
        <w:tc>
          <w:tcPr>
            <w:tcW w:w="900" w:type="dxa"/>
            <w:tcBorders>
              <w:top w:val="nil"/>
              <w:left w:val="nil"/>
              <w:bottom w:val="nil"/>
              <w:right w:val="single" w:sz="8" w:space="0" w:color="auto"/>
            </w:tcBorders>
            <w:shd w:val="clear" w:color="auto" w:fill="auto"/>
            <w:noWrap/>
            <w:vAlign w:val="bottom"/>
            <w:hideMark/>
          </w:tcPr>
          <w:p w14:paraId="4B54B2E4"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w:t>
            </w:r>
          </w:p>
        </w:tc>
        <w:tc>
          <w:tcPr>
            <w:tcW w:w="960" w:type="dxa"/>
            <w:tcBorders>
              <w:top w:val="nil"/>
              <w:left w:val="nil"/>
              <w:bottom w:val="nil"/>
              <w:right w:val="nil"/>
            </w:tcBorders>
            <w:shd w:val="clear" w:color="auto" w:fill="auto"/>
            <w:vAlign w:val="center"/>
            <w:hideMark/>
          </w:tcPr>
          <w:p w14:paraId="0B5FC167"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w:t>
            </w:r>
          </w:p>
        </w:tc>
        <w:tc>
          <w:tcPr>
            <w:tcW w:w="960" w:type="dxa"/>
            <w:tcBorders>
              <w:top w:val="nil"/>
              <w:left w:val="nil"/>
              <w:bottom w:val="nil"/>
              <w:right w:val="nil"/>
            </w:tcBorders>
            <w:shd w:val="clear" w:color="auto" w:fill="auto"/>
            <w:noWrap/>
            <w:vAlign w:val="bottom"/>
            <w:hideMark/>
          </w:tcPr>
          <w:p w14:paraId="738B4775"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w:t>
            </w:r>
          </w:p>
        </w:tc>
        <w:tc>
          <w:tcPr>
            <w:tcW w:w="1860" w:type="dxa"/>
            <w:tcBorders>
              <w:top w:val="nil"/>
              <w:left w:val="single" w:sz="8" w:space="0" w:color="auto"/>
              <w:bottom w:val="nil"/>
              <w:right w:val="nil"/>
            </w:tcBorders>
            <w:shd w:val="clear" w:color="auto" w:fill="auto"/>
            <w:noWrap/>
            <w:vAlign w:val="bottom"/>
            <w:hideMark/>
          </w:tcPr>
          <w:p w14:paraId="414158CD"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w:t>
            </w:r>
          </w:p>
        </w:tc>
        <w:tc>
          <w:tcPr>
            <w:tcW w:w="1890" w:type="dxa"/>
            <w:tcBorders>
              <w:top w:val="nil"/>
              <w:left w:val="single" w:sz="8" w:space="0" w:color="auto"/>
              <w:bottom w:val="nil"/>
              <w:right w:val="single" w:sz="8" w:space="0" w:color="auto"/>
            </w:tcBorders>
            <w:shd w:val="clear" w:color="auto" w:fill="auto"/>
            <w:noWrap/>
            <w:vAlign w:val="bottom"/>
            <w:hideMark/>
          </w:tcPr>
          <w:p w14:paraId="02F88FB6"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w:t>
            </w:r>
          </w:p>
        </w:tc>
        <w:tc>
          <w:tcPr>
            <w:tcW w:w="980" w:type="dxa"/>
            <w:tcBorders>
              <w:top w:val="nil"/>
              <w:left w:val="nil"/>
              <w:bottom w:val="nil"/>
              <w:right w:val="nil"/>
            </w:tcBorders>
            <w:shd w:val="clear" w:color="auto" w:fill="auto"/>
            <w:noWrap/>
            <w:vAlign w:val="bottom"/>
            <w:hideMark/>
          </w:tcPr>
          <w:p w14:paraId="14ADE76D"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6E93FDD0"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0F936B01"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5F9274F3" w14:textId="77777777" w:rsidR="0048185E" w:rsidRPr="0048185E" w:rsidRDefault="0048185E" w:rsidP="0048185E">
            <w:pPr>
              <w:spacing w:after="0" w:line="240" w:lineRule="auto"/>
              <w:ind w:firstLineChars="125"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Missing</w:t>
            </w:r>
          </w:p>
        </w:tc>
        <w:tc>
          <w:tcPr>
            <w:tcW w:w="900" w:type="dxa"/>
            <w:tcBorders>
              <w:top w:val="nil"/>
              <w:left w:val="nil"/>
              <w:bottom w:val="nil"/>
              <w:right w:val="nil"/>
            </w:tcBorders>
            <w:shd w:val="clear" w:color="auto" w:fill="auto"/>
            <w:vAlign w:val="center"/>
            <w:hideMark/>
          </w:tcPr>
          <w:p w14:paraId="109D6EA3"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5,308</w:t>
            </w:r>
          </w:p>
        </w:tc>
        <w:tc>
          <w:tcPr>
            <w:tcW w:w="840" w:type="dxa"/>
            <w:tcBorders>
              <w:top w:val="nil"/>
              <w:left w:val="nil"/>
              <w:bottom w:val="nil"/>
              <w:right w:val="single" w:sz="8" w:space="0" w:color="auto"/>
            </w:tcBorders>
            <w:shd w:val="clear" w:color="auto" w:fill="auto"/>
            <w:noWrap/>
            <w:vAlign w:val="bottom"/>
            <w:hideMark/>
          </w:tcPr>
          <w:p w14:paraId="02AA2D53"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100.0</w:t>
            </w:r>
          </w:p>
        </w:tc>
        <w:tc>
          <w:tcPr>
            <w:tcW w:w="870" w:type="dxa"/>
            <w:tcBorders>
              <w:top w:val="nil"/>
              <w:left w:val="nil"/>
              <w:bottom w:val="nil"/>
              <w:right w:val="nil"/>
            </w:tcBorders>
            <w:shd w:val="clear" w:color="auto" w:fill="auto"/>
            <w:vAlign w:val="center"/>
            <w:hideMark/>
          </w:tcPr>
          <w:p w14:paraId="55996EEA" w14:textId="7092A2A6"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2,2</w:t>
            </w:r>
            <w:r w:rsidR="00C7386D">
              <w:rPr>
                <w:rFonts w:ascii="Calibri" w:eastAsia="Times New Roman" w:hAnsi="Calibri" w:cs="Times New Roman"/>
                <w:color w:val="000000"/>
                <w:sz w:val="20"/>
                <w:szCs w:val="20"/>
              </w:rPr>
              <w:t>21</w:t>
            </w:r>
          </w:p>
        </w:tc>
        <w:tc>
          <w:tcPr>
            <w:tcW w:w="900" w:type="dxa"/>
            <w:tcBorders>
              <w:top w:val="nil"/>
              <w:left w:val="nil"/>
              <w:bottom w:val="nil"/>
              <w:right w:val="single" w:sz="8" w:space="0" w:color="auto"/>
            </w:tcBorders>
            <w:shd w:val="clear" w:color="auto" w:fill="auto"/>
            <w:noWrap/>
            <w:vAlign w:val="bottom"/>
            <w:hideMark/>
          </w:tcPr>
          <w:p w14:paraId="7A40F5D3"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100.0</w:t>
            </w:r>
          </w:p>
        </w:tc>
        <w:tc>
          <w:tcPr>
            <w:tcW w:w="960" w:type="dxa"/>
            <w:tcBorders>
              <w:top w:val="nil"/>
              <w:left w:val="nil"/>
              <w:bottom w:val="nil"/>
              <w:right w:val="nil"/>
            </w:tcBorders>
            <w:shd w:val="clear" w:color="auto" w:fill="auto"/>
            <w:vAlign w:val="center"/>
            <w:hideMark/>
          </w:tcPr>
          <w:p w14:paraId="2923A94C"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3,092</w:t>
            </w:r>
          </w:p>
        </w:tc>
        <w:tc>
          <w:tcPr>
            <w:tcW w:w="960" w:type="dxa"/>
            <w:tcBorders>
              <w:top w:val="nil"/>
              <w:left w:val="nil"/>
              <w:bottom w:val="nil"/>
              <w:right w:val="nil"/>
            </w:tcBorders>
            <w:shd w:val="clear" w:color="auto" w:fill="auto"/>
            <w:noWrap/>
            <w:vAlign w:val="bottom"/>
            <w:hideMark/>
          </w:tcPr>
          <w:p w14:paraId="58229602"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100.0</w:t>
            </w:r>
          </w:p>
        </w:tc>
        <w:tc>
          <w:tcPr>
            <w:tcW w:w="1860" w:type="dxa"/>
            <w:tcBorders>
              <w:top w:val="nil"/>
              <w:left w:val="single" w:sz="8" w:space="0" w:color="auto"/>
              <w:bottom w:val="nil"/>
              <w:right w:val="nil"/>
            </w:tcBorders>
            <w:shd w:val="clear" w:color="auto" w:fill="auto"/>
            <w:noWrap/>
            <w:vAlign w:val="bottom"/>
            <w:hideMark/>
          </w:tcPr>
          <w:p w14:paraId="41E1BCEB"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w:t>
            </w:r>
          </w:p>
        </w:tc>
        <w:tc>
          <w:tcPr>
            <w:tcW w:w="1890" w:type="dxa"/>
            <w:tcBorders>
              <w:top w:val="nil"/>
              <w:left w:val="single" w:sz="8" w:space="0" w:color="auto"/>
              <w:bottom w:val="nil"/>
              <w:right w:val="single" w:sz="8" w:space="0" w:color="auto"/>
            </w:tcBorders>
            <w:shd w:val="clear" w:color="auto" w:fill="auto"/>
            <w:noWrap/>
            <w:vAlign w:val="bottom"/>
            <w:hideMark/>
          </w:tcPr>
          <w:p w14:paraId="0C195652"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w:t>
            </w:r>
          </w:p>
        </w:tc>
        <w:tc>
          <w:tcPr>
            <w:tcW w:w="980" w:type="dxa"/>
            <w:tcBorders>
              <w:top w:val="nil"/>
              <w:left w:val="nil"/>
              <w:bottom w:val="nil"/>
              <w:right w:val="nil"/>
            </w:tcBorders>
            <w:shd w:val="clear" w:color="auto" w:fill="auto"/>
            <w:noWrap/>
            <w:vAlign w:val="bottom"/>
            <w:hideMark/>
          </w:tcPr>
          <w:p w14:paraId="43113E30"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0.000</w:t>
            </w:r>
          </w:p>
        </w:tc>
        <w:tc>
          <w:tcPr>
            <w:tcW w:w="960" w:type="dxa"/>
            <w:tcBorders>
              <w:top w:val="nil"/>
              <w:left w:val="single" w:sz="8" w:space="0" w:color="auto"/>
              <w:bottom w:val="nil"/>
              <w:right w:val="single" w:sz="8" w:space="0" w:color="auto"/>
            </w:tcBorders>
            <w:shd w:val="clear" w:color="auto" w:fill="auto"/>
            <w:noWrap/>
            <w:vAlign w:val="bottom"/>
            <w:hideMark/>
          </w:tcPr>
          <w:p w14:paraId="078B8C56"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w:t>
            </w:r>
          </w:p>
        </w:tc>
      </w:tr>
      <w:tr w:rsidR="0048185E" w:rsidRPr="0048185E" w14:paraId="0DDD8446"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257CBBD7"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xml:space="preserve">Part time/Full time </w:t>
            </w:r>
          </w:p>
        </w:tc>
        <w:tc>
          <w:tcPr>
            <w:tcW w:w="900" w:type="dxa"/>
            <w:tcBorders>
              <w:top w:val="nil"/>
              <w:left w:val="nil"/>
              <w:bottom w:val="nil"/>
              <w:right w:val="nil"/>
            </w:tcBorders>
            <w:shd w:val="clear" w:color="auto" w:fill="auto"/>
            <w:noWrap/>
            <w:vAlign w:val="bottom"/>
            <w:hideMark/>
          </w:tcPr>
          <w:p w14:paraId="3D3EDC9B"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840" w:type="dxa"/>
            <w:tcBorders>
              <w:top w:val="nil"/>
              <w:left w:val="nil"/>
              <w:bottom w:val="nil"/>
              <w:right w:val="nil"/>
            </w:tcBorders>
            <w:shd w:val="clear" w:color="auto" w:fill="auto"/>
            <w:noWrap/>
            <w:vAlign w:val="bottom"/>
            <w:hideMark/>
          </w:tcPr>
          <w:p w14:paraId="2FA1F44F" w14:textId="77777777" w:rsidR="0048185E" w:rsidRPr="0048185E" w:rsidRDefault="0048185E" w:rsidP="0048185E">
            <w:pPr>
              <w:spacing w:after="0" w:line="240" w:lineRule="auto"/>
              <w:rPr>
                <w:rFonts w:ascii="Calibri" w:eastAsia="Times New Roman" w:hAnsi="Calibri" w:cs="Times New Roman"/>
                <w:color w:val="000000"/>
                <w:sz w:val="20"/>
                <w:szCs w:val="20"/>
              </w:rPr>
            </w:pPr>
          </w:p>
        </w:tc>
        <w:tc>
          <w:tcPr>
            <w:tcW w:w="870" w:type="dxa"/>
            <w:tcBorders>
              <w:top w:val="nil"/>
              <w:left w:val="single" w:sz="8" w:space="0" w:color="auto"/>
              <w:bottom w:val="nil"/>
              <w:right w:val="nil"/>
            </w:tcBorders>
            <w:shd w:val="clear" w:color="auto" w:fill="auto"/>
            <w:noWrap/>
            <w:vAlign w:val="bottom"/>
            <w:hideMark/>
          </w:tcPr>
          <w:p w14:paraId="732657E8"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900" w:type="dxa"/>
            <w:tcBorders>
              <w:top w:val="nil"/>
              <w:left w:val="nil"/>
              <w:bottom w:val="nil"/>
              <w:right w:val="single" w:sz="8" w:space="0" w:color="auto"/>
            </w:tcBorders>
            <w:shd w:val="clear" w:color="auto" w:fill="auto"/>
            <w:noWrap/>
            <w:vAlign w:val="bottom"/>
            <w:hideMark/>
          </w:tcPr>
          <w:p w14:paraId="21075DFD"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960" w:type="dxa"/>
            <w:tcBorders>
              <w:top w:val="nil"/>
              <w:left w:val="nil"/>
              <w:bottom w:val="nil"/>
              <w:right w:val="nil"/>
            </w:tcBorders>
            <w:shd w:val="clear" w:color="auto" w:fill="auto"/>
            <w:noWrap/>
            <w:vAlign w:val="bottom"/>
            <w:hideMark/>
          </w:tcPr>
          <w:p w14:paraId="32AD6C62" w14:textId="77777777" w:rsidR="0048185E" w:rsidRPr="0048185E" w:rsidRDefault="0048185E" w:rsidP="0048185E">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4223AB4A" w14:textId="77777777" w:rsidR="0048185E" w:rsidRPr="0048185E" w:rsidRDefault="0048185E" w:rsidP="0048185E">
            <w:pPr>
              <w:spacing w:after="0" w:line="240" w:lineRule="auto"/>
              <w:rPr>
                <w:rFonts w:ascii="Times New Roman" w:eastAsia="Times New Roman" w:hAnsi="Times New Roman" w:cs="Times New Roman"/>
                <w:sz w:val="20"/>
                <w:szCs w:val="20"/>
              </w:rPr>
            </w:pPr>
          </w:p>
        </w:tc>
        <w:tc>
          <w:tcPr>
            <w:tcW w:w="1860" w:type="dxa"/>
            <w:tcBorders>
              <w:top w:val="nil"/>
              <w:left w:val="single" w:sz="8" w:space="0" w:color="auto"/>
              <w:bottom w:val="nil"/>
              <w:right w:val="single" w:sz="8" w:space="0" w:color="auto"/>
            </w:tcBorders>
            <w:shd w:val="clear" w:color="auto" w:fill="auto"/>
            <w:noWrap/>
            <w:vAlign w:val="bottom"/>
            <w:hideMark/>
          </w:tcPr>
          <w:p w14:paraId="6D6F1EDB" w14:textId="77777777" w:rsidR="0048185E" w:rsidRPr="0048185E" w:rsidRDefault="0048185E" w:rsidP="0048185E">
            <w:pPr>
              <w:spacing w:after="0" w:line="240" w:lineRule="auto"/>
              <w:ind w:right="61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1890" w:type="dxa"/>
            <w:tcBorders>
              <w:top w:val="nil"/>
              <w:left w:val="nil"/>
              <w:bottom w:val="nil"/>
              <w:right w:val="nil"/>
            </w:tcBorders>
            <w:shd w:val="clear" w:color="auto" w:fill="auto"/>
            <w:noWrap/>
            <w:vAlign w:val="bottom"/>
            <w:hideMark/>
          </w:tcPr>
          <w:p w14:paraId="5AFFA3C1" w14:textId="77777777" w:rsidR="0048185E" w:rsidRPr="0048185E" w:rsidRDefault="0048185E" w:rsidP="0048185E">
            <w:pPr>
              <w:spacing w:after="0" w:line="240" w:lineRule="auto"/>
              <w:ind w:right="610"/>
              <w:rPr>
                <w:rFonts w:ascii="Calibri" w:eastAsia="Times New Roman" w:hAnsi="Calibri" w:cs="Times New Roman"/>
                <w:color w:val="000000"/>
                <w:sz w:val="20"/>
                <w:szCs w:val="20"/>
              </w:rPr>
            </w:pPr>
          </w:p>
        </w:tc>
        <w:tc>
          <w:tcPr>
            <w:tcW w:w="980" w:type="dxa"/>
            <w:tcBorders>
              <w:top w:val="nil"/>
              <w:left w:val="single" w:sz="8" w:space="0" w:color="auto"/>
              <w:bottom w:val="nil"/>
              <w:right w:val="single" w:sz="8" w:space="0" w:color="auto"/>
            </w:tcBorders>
            <w:shd w:val="clear" w:color="auto" w:fill="auto"/>
            <w:noWrap/>
            <w:vAlign w:val="bottom"/>
            <w:hideMark/>
          </w:tcPr>
          <w:p w14:paraId="1C3A080B"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c>
          <w:tcPr>
            <w:tcW w:w="960" w:type="dxa"/>
            <w:tcBorders>
              <w:top w:val="nil"/>
              <w:left w:val="nil"/>
              <w:bottom w:val="nil"/>
              <w:right w:val="single" w:sz="8" w:space="0" w:color="auto"/>
            </w:tcBorders>
            <w:shd w:val="clear" w:color="auto" w:fill="auto"/>
            <w:noWrap/>
            <w:vAlign w:val="bottom"/>
            <w:hideMark/>
          </w:tcPr>
          <w:p w14:paraId="79535B2B"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53B3B9BA"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06282A74" w14:textId="4D9F45D4" w:rsidR="0048185E" w:rsidRPr="0048185E" w:rsidRDefault="0048185E" w:rsidP="0048185E">
            <w:pPr>
              <w:spacing w:after="0" w:line="240" w:lineRule="auto"/>
              <w:ind w:firstLine="250"/>
              <w:rPr>
                <w:rFonts w:ascii="Calibri" w:eastAsia="Times New Roman" w:hAnsi="Calibri" w:cs="Times New Roman"/>
                <w:color w:val="000000"/>
                <w:sz w:val="20"/>
                <w:szCs w:val="20"/>
              </w:rPr>
            </w:pPr>
            <w:r>
              <w:rPr>
                <w:rFonts w:ascii="Calibri" w:eastAsia="Times New Roman" w:hAnsi="Calibri" w:cs="Times New Roman"/>
                <w:color w:val="000000"/>
                <w:sz w:val="20"/>
                <w:szCs w:val="20"/>
              </w:rPr>
              <w:t>P</w:t>
            </w:r>
            <w:r w:rsidRPr="0048185E">
              <w:rPr>
                <w:rFonts w:ascii="Calibri" w:eastAsia="Times New Roman" w:hAnsi="Calibri" w:cs="Times New Roman"/>
                <w:color w:val="000000"/>
                <w:sz w:val="20"/>
                <w:szCs w:val="20"/>
              </w:rPr>
              <w:t xml:space="preserve">art time </w:t>
            </w:r>
          </w:p>
        </w:tc>
        <w:tc>
          <w:tcPr>
            <w:tcW w:w="900" w:type="dxa"/>
            <w:tcBorders>
              <w:top w:val="nil"/>
              <w:left w:val="nil"/>
              <w:bottom w:val="nil"/>
              <w:right w:val="nil"/>
            </w:tcBorders>
            <w:shd w:val="clear" w:color="auto" w:fill="auto"/>
            <w:vAlign w:val="center"/>
            <w:hideMark/>
          </w:tcPr>
          <w:p w14:paraId="4DF16062"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1,385</w:t>
            </w:r>
          </w:p>
        </w:tc>
        <w:tc>
          <w:tcPr>
            <w:tcW w:w="840" w:type="dxa"/>
            <w:tcBorders>
              <w:top w:val="nil"/>
              <w:left w:val="nil"/>
              <w:bottom w:val="nil"/>
              <w:right w:val="single" w:sz="8" w:space="0" w:color="auto"/>
            </w:tcBorders>
            <w:shd w:val="clear" w:color="auto" w:fill="auto"/>
            <w:noWrap/>
            <w:vAlign w:val="bottom"/>
            <w:hideMark/>
          </w:tcPr>
          <w:p w14:paraId="400B6AF1"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26.1</w:t>
            </w:r>
          </w:p>
        </w:tc>
        <w:tc>
          <w:tcPr>
            <w:tcW w:w="870" w:type="dxa"/>
            <w:tcBorders>
              <w:top w:val="nil"/>
              <w:left w:val="nil"/>
              <w:bottom w:val="nil"/>
              <w:right w:val="nil"/>
            </w:tcBorders>
            <w:shd w:val="clear" w:color="auto" w:fill="auto"/>
            <w:noWrap/>
            <w:vAlign w:val="bottom"/>
            <w:hideMark/>
          </w:tcPr>
          <w:p w14:paraId="11126324"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377</w:t>
            </w:r>
          </w:p>
        </w:tc>
        <w:tc>
          <w:tcPr>
            <w:tcW w:w="900" w:type="dxa"/>
            <w:tcBorders>
              <w:top w:val="nil"/>
              <w:left w:val="nil"/>
              <w:bottom w:val="nil"/>
              <w:right w:val="single" w:sz="8" w:space="0" w:color="auto"/>
            </w:tcBorders>
            <w:shd w:val="clear" w:color="auto" w:fill="auto"/>
            <w:noWrap/>
            <w:vAlign w:val="bottom"/>
            <w:hideMark/>
          </w:tcPr>
          <w:p w14:paraId="0972096A"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17.0</w:t>
            </w:r>
          </w:p>
        </w:tc>
        <w:tc>
          <w:tcPr>
            <w:tcW w:w="960" w:type="dxa"/>
            <w:tcBorders>
              <w:top w:val="nil"/>
              <w:left w:val="nil"/>
              <w:bottom w:val="nil"/>
              <w:right w:val="nil"/>
            </w:tcBorders>
            <w:shd w:val="clear" w:color="auto" w:fill="auto"/>
            <w:noWrap/>
            <w:vAlign w:val="bottom"/>
            <w:hideMark/>
          </w:tcPr>
          <w:p w14:paraId="76DFD6DC"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1,008</w:t>
            </w:r>
          </w:p>
        </w:tc>
        <w:tc>
          <w:tcPr>
            <w:tcW w:w="960" w:type="dxa"/>
            <w:tcBorders>
              <w:top w:val="nil"/>
              <w:left w:val="nil"/>
              <w:bottom w:val="nil"/>
              <w:right w:val="nil"/>
            </w:tcBorders>
            <w:shd w:val="clear" w:color="auto" w:fill="auto"/>
            <w:noWrap/>
            <w:vAlign w:val="bottom"/>
            <w:hideMark/>
          </w:tcPr>
          <w:p w14:paraId="0442AE56"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32.6</w:t>
            </w:r>
          </w:p>
        </w:tc>
        <w:tc>
          <w:tcPr>
            <w:tcW w:w="1860" w:type="dxa"/>
            <w:tcBorders>
              <w:top w:val="nil"/>
              <w:left w:val="single" w:sz="8" w:space="0" w:color="auto"/>
              <w:bottom w:val="nil"/>
              <w:right w:val="single" w:sz="8" w:space="0" w:color="auto"/>
            </w:tcBorders>
            <w:shd w:val="clear" w:color="auto" w:fill="auto"/>
            <w:noWrap/>
            <w:vAlign w:val="bottom"/>
            <w:hideMark/>
          </w:tcPr>
          <w:p w14:paraId="0D26C8D3"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-15.6</w:t>
            </w:r>
          </w:p>
        </w:tc>
        <w:tc>
          <w:tcPr>
            <w:tcW w:w="1890" w:type="dxa"/>
            <w:tcBorders>
              <w:top w:val="nil"/>
              <w:left w:val="nil"/>
              <w:bottom w:val="nil"/>
              <w:right w:val="nil"/>
            </w:tcBorders>
            <w:shd w:val="clear" w:color="auto" w:fill="auto"/>
            <w:noWrap/>
            <w:vAlign w:val="bottom"/>
            <w:hideMark/>
          </w:tcPr>
          <w:p w14:paraId="23F3073E"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-9.1</w:t>
            </w:r>
          </w:p>
        </w:tc>
        <w:tc>
          <w:tcPr>
            <w:tcW w:w="980" w:type="dxa"/>
            <w:tcBorders>
              <w:top w:val="nil"/>
              <w:left w:val="single" w:sz="8" w:space="0" w:color="auto"/>
              <w:bottom w:val="nil"/>
              <w:right w:val="single" w:sz="8" w:space="0" w:color="auto"/>
            </w:tcBorders>
            <w:shd w:val="clear" w:color="auto" w:fill="auto"/>
            <w:noWrap/>
            <w:vAlign w:val="bottom"/>
            <w:hideMark/>
          </w:tcPr>
          <w:p w14:paraId="3D699F07"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0.032</w:t>
            </w:r>
          </w:p>
        </w:tc>
        <w:tc>
          <w:tcPr>
            <w:tcW w:w="960" w:type="dxa"/>
            <w:tcBorders>
              <w:top w:val="nil"/>
              <w:left w:val="nil"/>
              <w:bottom w:val="nil"/>
              <w:right w:val="single" w:sz="8" w:space="0" w:color="auto"/>
            </w:tcBorders>
            <w:shd w:val="clear" w:color="auto" w:fill="auto"/>
            <w:noWrap/>
            <w:vAlign w:val="bottom"/>
            <w:hideMark/>
          </w:tcPr>
          <w:p w14:paraId="1806B0A7"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3CF31FEE" w14:textId="77777777" w:rsidTr="0048185E">
        <w:trPr>
          <w:trHeight w:val="288"/>
        </w:trPr>
        <w:tc>
          <w:tcPr>
            <w:tcW w:w="3240" w:type="dxa"/>
            <w:tcBorders>
              <w:top w:val="nil"/>
              <w:left w:val="single" w:sz="8" w:space="0" w:color="auto"/>
              <w:bottom w:val="nil"/>
              <w:right w:val="single" w:sz="8" w:space="0" w:color="auto"/>
            </w:tcBorders>
            <w:shd w:val="clear" w:color="auto" w:fill="auto"/>
            <w:noWrap/>
            <w:vAlign w:val="bottom"/>
            <w:hideMark/>
          </w:tcPr>
          <w:p w14:paraId="30E90437" w14:textId="5C759CF9" w:rsidR="0048185E" w:rsidRPr="0048185E" w:rsidRDefault="0048185E" w:rsidP="0048185E">
            <w:pPr>
              <w:spacing w:after="0" w:line="240" w:lineRule="auto"/>
              <w:ind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Full time</w:t>
            </w:r>
          </w:p>
        </w:tc>
        <w:tc>
          <w:tcPr>
            <w:tcW w:w="900" w:type="dxa"/>
            <w:tcBorders>
              <w:top w:val="nil"/>
              <w:left w:val="nil"/>
              <w:bottom w:val="nil"/>
              <w:right w:val="nil"/>
            </w:tcBorders>
            <w:shd w:val="clear" w:color="auto" w:fill="auto"/>
            <w:vAlign w:val="center"/>
            <w:hideMark/>
          </w:tcPr>
          <w:p w14:paraId="76537E2E"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3,923</w:t>
            </w:r>
          </w:p>
        </w:tc>
        <w:tc>
          <w:tcPr>
            <w:tcW w:w="840" w:type="dxa"/>
            <w:tcBorders>
              <w:top w:val="nil"/>
              <w:left w:val="nil"/>
              <w:bottom w:val="nil"/>
              <w:right w:val="single" w:sz="8" w:space="0" w:color="auto"/>
            </w:tcBorders>
            <w:shd w:val="clear" w:color="auto" w:fill="auto"/>
            <w:noWrap/>
            <w:vAlign w:val="bottom"/>
            <w:hideMark/>
          </w:tcPr>
          <w:p w14:paraId="7C1CA07F"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73.9</w:t>
            </w:r>
          </w:p>
        </w:tc>
        <w:tc>
          <w:tcPr>
            <w:tcW w:w="870" w:type="dxa"/>
            <w:tcBorders>
              <w:top w:val="nil"/>
              <w:left w:val="nil"/>
              <w:bottom w:val="nil"/>
              <w:right w:val="nil"/>
            </w:tcBorders>
            <w:shd w:val="clear" w:color="auto" w:fill="auto"/>
            <w:noWrap/>
            <w:vAlign w:val="bottom"/>
            <w:hideMark/>
          </w:tcPr>
          <w:p w14:paraId="714616A7" w14:textId="6FFE110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1,8</w:t>
            </w:r>
            <w:r w:rsidR="00C7386D">
              <w:rPr>
                <w:rFonts w:ascii="Calibri" w:eastAsia="Times New Roman" w:hAnsi="Calibri" w:cs="Times New Roman"/>
                <w:color w:val="000000"/>
                <w:sz w:val="20"/>
                <w:szCs w:val="20"/>
              </w:rPr>
              <w:t>44</w:t>
            </w:r>
          </w:p>
        </w:tc>
        <w:tc>
          <w:tcPr>
            <w:tcW w:w="900" w:type="dxa"/>
            <w:tcBorders>
              <w:top w:val="nil"/>
              <w:left w:val="nil"/>
              <w:bottom w:val="nil"/>
              <w:right w:val="single" w:sz="8" w:space="0" w:color="auto"/>
            </w:tcBorders>
            <w:shd w:val="clear" w:color="auto" w:fill="auto"/>
            <w:noWrap/>
            <w:vAlign w:val="bottom"/>
            <w:hideMark/>
          </w:tcPr>
          <w:p w14:paraId="28E001E0"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83.0</w:t>
            </w:r>
          </w:p>
        </w:tc>
        <w:tc>
          <w:tcPr>
            <w:tcW w:w="960" w:type="dxa"/>
            <w:tcBorders>
              <w:top w:val="nil"/>
              <w:left w:val="nil"/>
              <w:bottom w:val="nil"/>
              <w:right w:val="nil"/>
            </w:tcBorders>
            <w:shd w:val="clear" w:color="auto" w:fill="auto"/>
            <w:noWrap/>
            <w:vAlign w:val="bottom"/>
            <w:hideMark/>
          </w:tcPr>
          <w:p w14:paraId="34B4B5EF"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2,084</w:t>
            </w:r>
          </w:p>
        </w:tc>
        <w:tc>
          <w:tcPr>
            <w:tcW w:w="960" w:type="dxa"/>
            <w:tcBorders>
              <w:top w:val="nil"/>
              <w:left w:val="nil"/>
              <w:bottom w:val="nil"/>
              <w:right w:val="nil"/>
            </w:tcBorders>
            <w:shd w:val="clear" w:color="auto" w:fill="auto"/>
            <w:noWrap/>
            <w:vAlign w:val="bottom"/>
            <w:hideMark/>
          </w:tcPr>
          <w:p w14:paraId="13B45736"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67.4</w:t>
            </w:r>
          </w:p>
        </w:tc>
        <w:tc>
          <w:tcPr>
            <w:tcW w:w="1860" w:type="dxa"/>
            <w:tcBorders>
              <w:top w:val="nil"/>
              <w:left w:val="single" w:sz="8" w:space="0" w:color="auto"/>
              <w:bottom w:val="nil"/>
              <w:right w:val="single" w:sz="8" w:space="0" w:color="auto"/>
            </w:tcBorders>
            <w:shd w:val="clear" w:color="auto" w:fill="auto"/>
            <w:noWrap/>
            <w:vAlign w:val="bottom"/>
            <w:hideMark/>
          </w:tcPr>
          <w:p w14:paraId="08826DBD"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15.6</w:t>
            </w:r>
          </w:p>
        </w:tc>
        <w:tc>
          <w:tcPr>
            <w:tcW w:w="1890" w:type="dxa"/>
            <w:tcBorders>
              <w:top w:val="nil"/>
              <w:left w:val="nil"/>
              <w:bottom w:val="nil"/>
              <w:right w:val="nil"/>
            </w:tcBorders>
            <w:shd w:val="clear" w:color="auto" w:fill="auto"/>
            <w:noWrap/>
            <w:vAlign w:val="bottom"/>
            <w:hideMark/>
          </w:tcPr>
          <w:p w14:paraId="0EB8AB34"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9.1</w:t>
            </w:r>
          </w:p>
        </w:tc>
        <w:tc>
          <w:tcPr>
            <w:tcW w:w="980" w:type="dxa"/>
            <w:tcBorders>
              <w:top w:val="nil"/>
              <w:left w:val="single" w:sz="8" w:space="0" w:color="auto"/>
              <w:bottom w:val="nil"/>
              <w:right w:val="single" w:sz="8" w:space="0" w:color="auto"/>
            </w:tcBorders>
            <w:shd w:val="clear" w:color="auto" w:fill="auto"/>
            <w:noWrap/>
            <w:vAlign w:val="bottom"/>
            <w:hideMark/>
          </w:tcPr>
          <w:p w14:paraId="5D8C9E90"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0.011</w:t>
            </w:r>
          </w:p>
        </w:tc>
        <w:tc>
          <w:tcPr>
            <w:tcW w:w="960" w:type="dxa"/>
            <w:tcBorders>
              <w:top w:val="nil"/>
              <w:left w:val="nil"/>
              <w:bottom w:val="nil"/>
              <w:right w:val="single" w:sz="8" w:space="0" w:color="auto"/>
            </w:tcBorders>
            <w:shd w:val="clear" w:color="auto" w:fill="auto"/>
            <w:noWrap/>
            <w:vAlign w:val="bottom"/>
            <w:hideMark/>
          </w:tcPr>
          <w:p w14:paraId="76ABEEC0" w14:textId="77777777" w:rsidR="0048185E" w:rsidRPr="0048185E" w:rsidRDefault="0048185E" w:rsidP="0048185E">
            <w:pPr>
              <w:spacing w:after="0" w:line="240" w:lineRule="auto"/>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 </w:t>
            </w:r>
          </w:p>
        </w:tc>
      </w:tr>
      <w:tr w:rsidR="0048185E" w:rsidRPr="0048185E" w14:paraId="2FFEBF74" w14:textId="77777777" w:rsidTr="0048185E">
        <w:trPr>
          <w:trHeight w:val="315"/>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14:paraId="561CC1C1" w14:textId="1E44EC0C" w:rsidR="0048185E" w:rsidRPr="0048185E" w:rsidRDefault="0048185E" w:rsidP="0048185E">
            <w:pPr>
              <w:spacing w:after="0" w:line="240" w:lineRule="auto"/>
              <w:ind w:firstLine="250"/>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Missing</w:t>
            </w:r>
          </w:p>
        </w:tc>
        <w:tc>
          <w:tcPr>
            <w:tcW w:w="900" w:type="dxa"/>
            <w:tcBorders>
              <w:top w:val="nil"/>
              <w:left w:val="nil"/>
              <w:bottom w:val="single" w:sz="8" w:space="0" w:color="auto"/>
              <w:right w:val="nil"/>
            </w:tcBorders>
            <w:shd w:val="clear" w:color="auto" w:fill="auto"/>
            <w:vAlign w:val="center"/>
            <w:hideMark/>
          </w:tcPr>
          <w:p w14:paraId="2841F037"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w:t>
            </w:r>
          </w:p>
        </w:tc>
        <w:tc>
          <w:tcPr>
            <w:tcW w:w="840" w:type="dxa"/>
            <w:tcBorders>
              <w:top w:val="nil"/>
              <w:left w:val="nil"/>
              <w:bottom w:val="single" w:sz="8" w:space="0" w:color="auto"/>
              <w:right w:val="single" w:sz="8" w:space="0" w:color="auto"/>
            </w:tcBorders>
            <w:shd w:val="clear" w:color="auto" w:fill="auto"/>
            <w:noWrap/>
            <w:vAlign w:val="bottom"/>
            <w:hideMark/>
          </w:tcPr>
          <w:p w14:paraId="04A9456D"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w:t>
            </w:r>
          </w:p>
        </w:tc>
        <w:tc>
          <w:tcPr>
            <w:tcW w:w="870" w:type="dxa"/>
            <w:tcBorders>
              <w:top w:val="nil"/>
              <w:left w:val="nil"/>
              <w:bottom w:val="single" w:sz="8" w:space="0" w:color="auto"/>
              <w:right w:val="nil"/>
            </w:tcBorders>
            <w:shd w:val="clear" w:color="auto" w:fill="auto"/>
            <w:noWrap/>
            <w:vAlign w:val="bottom"/>
            <w:hideMark/>
          </w:tcPr>
          <w:p w14:paraId="6CD91919"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w:t>
            </w:r>
          </w:p>
        </w:tc>
        <w:tc>
          <w:tcPr>
            <w:tcW w:w="900" w:type="dxa"/>
            <w:tcBorders>
              <w:top w:val="nil"/>
              <w:left w:val="nil"/>
              <w:bottom w:val="single" w:sz="8" w:space="0" w:color="auto"/>
              <w:right w:val="single" w:sz="8" w:space="0" w:color="auto"/>
            </w:tcBorders>
            <w:shd w:val="clear" w:color="auto" w:fill="auto"/>
            <w:noWrap/>
            <w:vAlign w:val="bottom"/>
            <w:hideMark/>
          </w:tcPr>
          <w:p w14:paraId="5FA4BE41"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w:t>
            </w:r>
          </w:p>
        </w:tc>
        <w:tc>
          <w:tcPr>
            <w:tcW w:w="960" w:type="dxa"/>
            <w:tcBorders>
              <w:top w:val="nil"/>
              <w:left w:val="nil"/>
              <w:bottom w:val="single" w:sz="8" w:space="0" w:color="auto"/>
              <w:right w:val="nil"/>
            </w:tcBorders>
            <w:shd w:val="clear" w:color="auto" w:fill="auto"/>
            <w:noWrap/>
            <w:vAlign w:val="bottom"/>
            <w:hideMark/>
          </w:tcPr>
          <w:p w14:paraId="4E23AC4A"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w:t>
            </w:r>
          </w:p>
        </w:tc>
        <w:tc>
          <w:tcPr>
            <w:tcW w:w="960" w:type="dxa"/>
            <w:tcBorders>
              <w:top w:val="nil"/>
              <w:left w:val="nil"/>
              <w:bottom w:val="single" w:sz="8" w:space="0" w:color="auto"/>
              <w:right w:val="nil"/>
            </w:tcBorders>
            <w:shd w:val="clear" w:color="auto" w:fill="auto"/>
            <w:noWrap/>
            <w:vAlign w:val="bottom"/>
            <w:hideMark/>
          </w:tcPr>
          <w:p w14:paraId="49956335"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w:t>
            </w:r>
          </w:p>
        </w:tc>
        <w:tc>
          <w:tcPr>
            <w:tcW w:w="1860" w:type="dxa"/>
            <w:tcBorders>
              <w:top w:val="nil"/>
              <w:left w:val="single" w:sz="8" w:space="0" w:color="auto"/>
              <w:bottom w:val="single" w:sz="8" w:space="0" w:color="auto"/>
              <w:right w:val="single" w:sz="8" w:space="0" w:color="auto"/>
            </w:tcBorders>
            <w:shd w:val="clear" w:color="auto" w:fill="auto"/>
            <w:noWrap/>
            <w:vAlign w:val="bottom"/>
            <w:hideMark/>
          </w:tcPr>
          <w:p w14:paraId="030BB74F"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w:t>
            </w:r>
          </w:p>
        </w:tc>
        <w:tc>
          <w:tcPr>
            <w:tcW w:w="1890" w:type="dxa"/>
            <w:tcBorders>
              <w:top w:val="nil"/>
              <w:left w:val="nil"/>
              <w:bottom w:val="single" w:sz="8" w:space="0" w:color="auto"/>
              <w:right w:val="nil"/>
            </w:tcBorders>
            <w:shd w:val="clear" w:color="auto" w:fill="auto"/>
            <w:noWrap/>
            <w:vAlign w:val="bottom"/>
            <w:hideMark/>
          </w:tcPr>
          <w:p w14:paraId="7383F703" w14:textId="77777777" w:rsidR="0048185E" w:rsidRPr="0048185E" w:rsidRDefault="0048185E" w:rsidP="0048185E">
            <w:pPr>
              <w:spacing w:after="0" w:line="240" w:lineRule="auto"/>
              <w:ind w:right="610"/>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w:t>
            </w:r>
          </w:p>
        </w:tc>
        <w:tc>
          <w:tcPr>
            <w:tcW w:w="980" w:type="dxa"/>
            <w:tcBorders>
              <w:top w:val="nil"/>
              <w:left w:val="single" w:sz="8" w:space="0" w:color="auto"/>
              <w:bottom w:val="single" w:sz="8" w:space="0" w:color="auto"/>
              <w:right w:val="single" w:sz="8" w:space="0" w:color="auto"/>
            </w:tcBorders>
            <w:shd w:val="clear" w:color="auto" w:fill="auto"/>
            <w:noWrap/>
            <w:vAlign w:val="bottom"/>
            <w:hideMark/>
          </w:tcPr>
          <w:p w14:paraId="28A81977"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0.000</w:t>
            </w:r>
          </w:p>
        </w:tc>
        <w:tc>
          <w:tcPr>
            <w:tcW w:w="960" w:type="dxa"/>
            <w:tcBorders>
              <w:top w:val="nil"/>
              <w:left w:val="nil"/>
              <w:bottom w:val="single" w:sz="8" w:space="0" w:color="auto"/>
              <w:right w:val="single" w:sz="8" w:space="0" w:color="auto"/>
            </w:tcBorders>
            <w:shd w:val="clear" w:color="auto" w:fill="auto"/>
            <w:noWrap/>
            <w:vAlign w:val="bottom"/>
            <w:hideMark/>
          </w:tcPr>
          <w:p w14:paraId="53E5BFDF" w14:textId="77777777" w:rsidR="0048185E" w:rsidRPr="0048185E" w:rsidRDefault="0048185E" w:rsidP="0048185E">
            <w:pPr>
              <w:spacing w:after="0" w:line="240" w:lineRule="auto"/>
              <w:jc w:val="right"/>
              <w:rPr>
                <w:rFonts w:ascii="Calibri" w:eastAsia="Times New Roman" w:hAnsi="Calibri" w:cs="Times New Roman"/>
                <w:color w:val="000000"/>
                <w:sz w:val="20"/>
                <w:szCs w:val="20"/>
              </w:rPr>
            </w:pPr>
            <w:r w:rsidRPr="0048185E">
              <w:rPr>
                <w:rFonts w:ascii="Calibri" w:eastAsia="Times New Roman" w:hAnsi="Calibri" w:cs="Times New Roman"/>
                <w:color w:val="000000"/>
                <w:sz w:val="20"/>
                <w:szCs w:val="20"/>
              </w:rPr>
              <w:t>0.21</w:t>
            </w:r>
          </w:p>
        </w:tc>
      </w:tr>
    </w:tbl>
    <w:p w14:paraId="6F5168AE" w14:textId="77777777" w:rsidR="00673CDD" w:rsidRDefault="00673CDD" w:rsidP="00DA056E"/>
    <w:p w14:paraId="465E6583" w14:textId="77777777" w:rsidR="00673CDD" w:rsidRDefault="00673CDD" w:rsidP="00DA056E"/>
    <w:p w14:paraId="3D12BFBC" w14:textId="77777777" w:rsidR="004E2453" w:rsidRDefault="004E2453" w:rsidP="00DA056E"/>
    <w:p w14:paraId="3E6C8FD9" w14:textId="77777777" w:rsidR="00AE42C9" w:rsidRDefault="00AE42C9" w:rsidP="00DA056E"/>
    <w:p w14:paraId="02106FED" w14:textId="77777777" w:rsidR="00AE42C9" w:rsidRDefault="00AE42C9" w:rsidP="00DA056E">
      <w:pPr>
        <w:sectPr w:rsidR="00AE42C9" w:rsidSect="008B413F">
          <w:pgSz w:w="15840" w:h="12240" w:orient="landscape"/>
          <w:pgMar w:top="1440" w:right="720" w:bottom="1440" w:left="720" w:header="720" w:footer="720" w:gutter="0"/>
          <w:cols w:space="720"/>
          <w:docGrid w:linePitch="360"/>
        </w:sectPr>
      </w:pPr>
    </w:p>
    <w:p w14:paraId="01911BF9" w14:textId="183C5429" w:rsidR="00DA056E" w:rsidRDefault="00DA056E" w:rsidP="00DA056E"/>
    <w:p w14:paraId="36EACD3D" w14:textId="77777777" w:rsidR="00DA056E" w:rsidRDefault="00DA056E" w:rsidP="00DA056E">
      <w:pPr>
        <w:jc w:val="center"/>
        <w:rPr>
          <w:b/>
          <w:bCs/>
          <w:sz w:val="52"/>
          <w:szCs w:val="52"/>
        </w:rPr>
      </w:pPr>
    </w:p>
    <w:p w14:paraId="68D07653" w14:textId="3CC489E8" w:rsidR="00DA056E" w:rsidRPr="00EF5E27" w:rsidRDefault="00DA056E" w:rsidP="00DA056E">
      <w:pPr>
        <w:jc w:val="center"/>
        <w:rPr>
          <w:b/>
          <w:bCs/>
          <w:sz w:val="52"/>
          <w:szCs w:val="52"/>
        </w:rPr>
      </w:pPr>
      <w:r>
        <w:rPr>
          <w:b/>
          <w:bCs/>
          <w:sz w:val="52"/>
          <w:szCs w:val="52"/>
        </w:rPr>
        <w:t xml:space="preserve">APPENDIX </w:t>
      </w:r>
      <w:r w:rsidR="00B01708">
        <w:rPr>
          <w:b/>
          <w:bCs/>
          <w:sz w:val="52"/>
          <w:szCs w:val="52"/>
        </w:rPr>
        <w:t>D</w:t>
      </w:r>
    </w:p>
    <w:p w14:paraId="2058394D" w14:textId="77777777" w:rsidR="00DA056E" w:rsidRPr="00EF5E27" w:rsidRDefault="00DA056E" w:rsidP="00DA056E">
      <w:pPr>
        <w:jc w:val="center"/>
        <w:rPr>
          <w:b/>
          <w:bCs/>
          <w:sz w:val="52"/>
          <w:szCs w:val="52"/>
        </w:rPr>
      </w:pPr>
    </w:p>
    <w:p w14:paraId="739B0F11" w14:textId="77777777" w:rsidR="00DA056E" w:rsidRDefault="00DA056E" w:rsidP="00DA056E">
      <w:pPr>
        <w:jc w:val="center"/>
      </w:pPr>
      <w:r>
        <w:rPr>
          <w:b/>
          <w:bCs/>
          <w:sz w:val="52"/>
          <w:szCs w:val="52"/>
        </w:rPr>
        <w:t>Corresponding Confidence Interval Tables for Report Tables</w:t>
      </w:r>
    </w:p>
    <w:p w14:paraId="7E9E498E" w14:textId="77777777" w:rsidR="00915A91" w:rsidRDefault="00915A91">
      <w:pPr>
        <w:sectPr w:rsidR="00915A91" w:rsidSect="008B413F">
          <w:footerReference w:type="default" r:id="rId16"/>
          <w:pgSz w:w="12240" w:h="15840"/>
          <w:pgMar w:top="1440" w:right="1440" w:bottom="1440" w:left="1440" w:header="720" w:footer="720" w:gutter="0"/>
          <w:cols w:space="720"/>
          <w:docGrid w:linePitch="360"/>
        </w:sectPr>
      </w:pPr>
    </w:p>
    <w:p w14:paraId="5E1B342D" w14:textId="77777777" w:rsidR="00915A91" w:rsidRPr="009B6794" w:rsidRDefault="00915A91" w:rsidP="00915A91">
      <w:pPr>
        <w:spacing w:after="0" w:line="240" w:lineRule="auto"/>
        <w:rPr>
          <w:rFonts w:ascii="Calibri" w:eastAsia="Times New Roman" w:hAnsi="Calibri" w:cs="Times New Roman"/>
          <w:b/>
          <w:bCs/>
          <w:color w:val="000000"/>
          <w:sz w:val="20"/>
          <w:szCs w:val="20"/>
        </w:rPr>
      </w:pPr>
      <w:r w:rsidRPr="009B6794">
        <w:rPr>
          <w:rFonts w:ascii="Calibri" w:eastAsia="Times New Roman" w:hAnsi="Calibri" w:cs="Times New Roman"/>
          <w:b/>
          <w:bCs/>
          <w:color w:val="000000"/>
          <w:sz w:val="20"/>
          <w:szCs w:val="20"/>
        </w:rPr>
        <w:lastRenderedPageBreak/>
        <w:t>Appendix Table C-3. Confidence intervals for number and percentage of victims by victimization type and student group</w:t>
      </w:r>
    </w:p>
    <w:tbl>
      <w:tblPr>
        <w:tblW w:w="14373" w:type="dxa"/>
        <w:tblLayout w:type="fixed"/>
        <w:tblCellMar>
          <w:left w:w="58" w:type="dxa"/>
          <w:right w:w="58" w:type="dxa"/>
        </w:tblCellMar>
        <w:tblLook w:val="04A0" w:firstRow="1" w:lastRow="0" w:firstColumn="1" w:lastColumn="0" w:noHBand="0" w:noVBand="1"/>
      </w:tblPr>
      <w:tblGrid>
        <w:gridCol w:w="260"/>
        <w:gridCol w:w="260"/>
        <w:gridCol w:w="3800"/>
        <w:gridCol w:w="810"/>
        <w:gridCol w:w="810"/>
        <w:gridCol w:w="540"/>
        <w:gridCol w:w="360"/>
        <w:gridCol w:w="840"/>
        <w:gridCol w:w="870"/>
        <w:gridCol w:w="540"/>
        <w:gridCol w:w="270"/>
        <w:gridCol w:w="810"/>
        <w:gridCol w:w="720"/>
        <w:gridCol w:w="540"/>
        <w:gridCol w:w="360"/>
        <w:gridCol w:w="810"/>
        <w:gridCol w:w="810"/>
        <w:gridCol w:w="540"/>
        <w:gridCol w:w="423"/>
      </w:tblGrid>
      <w:tr w:rsidR="00E24BE6" w:rsidRPr="00D25F9F" w14:paraId="0088D34B" w14:textId="77777777" w:rsidTr="00F9149D">
        <w:trPr>
          <w:trHeight w:val="252"/>
        </w:trPr>
        <w:tc>
          <w:tcPr>
            <w:tcW w:w="260" w:type="dxa"/>
            <w:tcBorders>
              <w:top w:val="nil"/>
              <w:left w:val="nil"/>
              <w:bottom w:val="nil"/>
              <w:right w:val="nil"/>
            </w:tcBorders>
            <w:shd w:val="clear" w:color="auto" w:fill="auto"/>
            <w:noWrap/>
            <w:vAlign w:val="bottom"/>
            <w:hideMark/>
          </w:tcPr>
          <w:p w14:paraId="028343B5" w14:textId="77777777" w:rsidR="00E24BE6" w:rsidRPr="00D25F9F" w:rsidRDefault="00E24BE6" w:rsidP="00E24BE6">
            <w:pPr>
              <w:spacing w:after="0" w:line="240" w:lineRule="auto"/>
              <w:rPr>
                <w:rFonts w:ascii="Times New Roman" w:eastAsia="Times New Roman" w:hAnsi="Times New Roman" w:cs="Times New Roman"/>
                <w:b/>
                <w:bCs/>
                <w:sz w:val="16"/>
                <w:szCs w:val="16"/>
              </w:rPr>
            </w:pPr>
          </w:p>
        </w:tc>
        <w:tc>
          <w:tcPr>
            <w:tcW w:w="260" w:type="dxa"/>
            <w:tcBorders>
              <w:top w:val="nil"/>
              <w:left w:val="nil"/>
              <w:bottom w:val="nil"/>
              <w:right w:val="nil"/>
            </w:tcBorders>
            <w:shd w:val="clear" w:color="auto" w:fill="auto"/>
            <w:noWrap/>
            <w:vAlign w:val="bottom"/>
            <w:hideMark/>
          </w:tcPr>
          <w:p w14:paraId="00C91F25" w14:textId="77777777" w:rsidR="00E24BE6" w:rsidRPr="00D25F9F" w:rsidRDefault="00E24BE6" w:rsidP="00E24BE6">
            <w:pPr>
              <w:spacing w:after="0" w:line="240" w:lineRule="auto"/>
              <w:rPr>
                <w:rFonts w:ascii="Times New Roman" w:eastAsia="Times New Roman" w:hAnsi="Times New Roman" w:cs="Times New Roman"/>
                <w:b/>
                <w:bCs/>
                <w:sz w:val="16"/>
                <w:szCs w:val="16"/>
              </w:rPr>
            </w:pPr>
          </w:p>
        </w:tc>
        <w:tc>
          <w:tcPr>
            <w:tcW w:w="3800" w:type="dxa"/>
            <w:tcBorders>
              <w:top w:val="nil"/>
              <w:left w:val="nil"/>
              <w:bottom w:val="nil"/>
              <w:right w:val="nil"/>
            </w:tcBorders>
            <w:shd w:val="clear" w:color="auto" w:fill="auto"/>
            <w:noWrap/>
            <w:vAlign w:val="bottom"/>
            <w:hideMark/>
          </w:tcPr>
          <w:p w14:paraId="3EBC7E40" w14:textId="77777777" w:rsidR="00E24BE6" w:rsidRPr="00D25F9F" w:rsidRDefault="00E24BE6" w:rsidP="00E24BE6">
            <w:pPr>
              <w:spacing w:after="0" w:line="240" w:lineRule="auto"/>
              <w:rPr>
                <w:rFonts w:ascii="Times New Roman" w:eastAsia="Times New Roman" w:hAnsi="Times New Roman" w:cs="Times New Roman"/>
                <w:b/>
                <w:bCs/>
                <w:sz w:val="16"/>
                <w:szCs w:val="16"/>
              </w:rPr>
            </w:pPr>
          </w:p>
        </w:tc>
        <w:tc>
          <w:tcPr>
            <w:tcW w:w="2160" w:type="dxa"/>
            <w:gridSpan w:val="3"/>
            <w:tcBorders>
              <w:top w:val="single" w:sz="8" w:space="0" w:color="auto"/>
              <w:left w:val="single" w:sz="8" w:space="0" w:color="auto"/>
              <w:bottom w:val="single" w:sz="8" w:space="0" w:color="auto"/>
              <w:right w:val="nil"/>
            </w:tcBorders>
            <w:shd w:val="clear" w:color="auto" w:fill="auto"/>
            <w:noWrap/>
            <w:vAlign w:val="bottom"/>
            <w:hideMark/>
          </w:tcPr>
          <w:p w14:paraId="60442360" w14:textId="77777777" w:rsidR="00E24BE6" w:rsidRPr="00D25F9F" w:rsidRDefault="00E24BE6" w:rsidP="00E24BE6">
            <w:pPr>
              <w:spacing w:after="0" w:line="240" w:lineRule="auto"/>
              <w:jc w:val="center"/>
              <w:rPr>
                <w:rFonts w:ascii="Calibri" w:eastAsia="Times New Roman" w:hAnsi="Calibri" w:cs="Times New Roman"/>
                <w:b/>
                <w:bCs/>
                <w:color w:val="000000"/>
                <w:sz w:val="16"/>
                <w:szCs w:val="16"/>
              </w:rPr>
            </w:pPr>
            <w:r w:rsidRPr="00D25F9F">
              <w:rPr>
                <w:rFonts w:ascii="Calibri" w:eastAsia="Times New Roman" w:hAnsi="Calibri" w:cs="Times New Roman"/>
                <w:b/>
                <w:bCs/>
                <w:color w:val="000000"/>
                <w:sz w:val="16"/>
                <w:szCs w:val="16"/>
              </w:rPr>
              <w:t>Undergraduate Female</w:t>
            </w:r>
          </w:p>
        </w:tc>
        <w:tc>
          <w:tcPr>
            <w:tcW w:w="360" w:type="dxa"/>
            <w:tcBorders>
              <w:top w:val="single" w:sz="8" w:space="0" w:color="auto"/>
              <w:left w:val="nil"/>
              <w:bottom w:val="single" w:sz="8" w:space="0" w:color="auto"/>
              <w:right w:val="single" w:sz="8" w:space="0" w:color="auto"/>
            </w:tcBorders>
            <w:shd w:val="clear" w:color="auto" w:fill="auto"/>
            <w:noWrap/>
            <w:vAlign w:val="bottom"/>
            <w:hideMark/>
          </w:tcPr>
          <w:p w14:paraId="310E0792" w14:textId="77777777" w:rsidR="00E24BE6" w:rsidRPr="00D25F9F" w:rsidRDefault="00E24BE6" w:rsidP="00E24BE6">
            <w:pPr>
              <w:spacing w:after="0" w:line="240" w:lineRule="auto"/>
              <w:jc w:val="center"/>
              <w:rPr>
                <w:rFonts w:ascii="Calibri" w:eastAsia="Times New Roman" w:hAnsi="Calibri" w:cs="Times New Roman"/>
                <w:b/>
                <w:bCs/>
                <w:color w:val="000000"/>
                <w:sz w:val="16"/>
                <w:szCs w:val="16"/>
              </w:rPr>
            </w:pPr>
            <w:r w:rsidRPr="00D25F9F">
              <w:rPr>
                <w:rFonts w:ascii="Calibri" w:eastAsia="Times New Roman" w:hAnsi="Calibri" w:cs="Times New Roman"/>
                <w:b/>
                <w:bCs/>
                <w:color w:val="000000"/>
                <w:sz w:val="16"/>
                <w:szCs w:val="16"/>
              </w:rPr>
              <w:t> </w:t>
            </w:r>
          </w:p>
        </w:tc>
        <w:tc>
          <w:tcPr>
            <w:tcW w:w="2250" w:type="dxa"/>
            <w:gridSpan w:val="3"/>
            <w:tcBorders>
              <w:top w:val="single" w:sz="8" w:space="0" w:color="auto"/>
              <w:left w:val="nil"/>
              <w:bottom w:val="single" w:sz="8" w:space="0" w:color="auto"/>
              <w:right w:val="nil"/>
            </w:tcBorders>
            <w:shd w:val="clear" w:color="auto" w:fill="auto"/>
            <w:noWrap/>
            <w:vAlign w:val="bottom"/>
            <w:hideMark/>
          </w:tcPr>
          <w:p w14:paraId="024542E3" w14:textId="77777777" w:rsidR="00E24BE6" w:rsidRPr="00D25F9F" w:rsidRDefault="00E24BE6" w:rsidP="00E24BE6">
            <w:pPr>
              <w:spacing w:after="0" w:line="240" w:lineRule="auto"/>
              <w:jc w:val="center"/>
              <w:rPr>
                <w:rFonts w:ascii="Calibri" w:eastAsia="Times New Roman" w:hAnsi="Calibri" w:cs="Times New Roman"/>
                <w:b/>
                <w:bCs/>
                <w:color w:val="000000"/>
                <w:sz w:val="16"/>
                <w:szCs w:val="16"/>
              </w:rPr>
            </w:pPr>
            <w:r w:rsidRPr="00D25F9F">
              <w:rPr>
                <w:rFonts w:ascii="Calibri" w:eastAsia="Times New Roman" w:hAnsi="Calibri" w:cs="Times New Roman"/>
                <w:b/>
                <w:bCs/>
                <w:color w:val="000000"/>
                <w:sz w:val="16"/>
                <w:szCs w:val="16"/>
              </w:rPr>
              <w:t>Undergraduate Male</w:t>
            </w:r>
          </w:p>
        </w:tc>
        <w:tc>
          <w:tcPr>
            <w:tcW w:w="270" w:type="dxa"/>
            <w:tcBorders>
              <w:top w:val="single" w:sz="8" w:space="0" w:color="auto"/>
              <w:left w:val="nil"/>
              <w:bottom w:val="single" w:sz="8" w:space="0" w:color="auto"/>
              <w:right w:val="single" w:sz="8" w:space="0" w:color="auto"/>
            </w:tcBorders>
            <w:shd w:val="clear" w:color="auto" w:fill="auto"/>
            <w:noWrap/>
            <w:vAlign w:val="bottom"/>
            <w:hideMark/>
          </w:tcPr>
          <w:p w14:paraId="36239F96" w14:textId="77777777" w:rsidR="00E24BE6" w:rsidRPr="00D25F9F" w:rsidRDefault="00E24BE6" w:rsidP="00E24BE6">
            <w:pPr>
              <w:spacing w:after="0" w:line="240" w:lineRule="auto"/>
              <w:jc w:val="center"/>
              <w:rPr>
                <w:rFonts w:ascii="Calibri" w:eastAsia="Times New Roman" w:hAnsi="Calibri" w:cs="Times New Roman"/>
                <w:b/>
                <w:bCs/>
                <w:color w:val="000000"/>
                <w:sz w:val="16"/>
                <w:szCs w:val="16"/>
              </w:rPr>
            </w:pPr>
            <w:r w:rsidRPr="00D25F9F">
              <w:rPr>
                <w:rFonts w:ascii="Calibri" w:eastAsia="Times New Roman" w:hAnsi="Calibri" w:cs="Times New Roman"/>
                <w:b/>
                <w:bCs/>
                <w:color w:val="000000"/>
                <w:sz w:val="16"/>
                <w:szCs w:val="16"/>
              </w:rPr>
              <w:t> </w:t>
            </w:r>
          </w:p>
        </w:tc>
        <w:tc>
          <w:tcPr>
            <w:tcW w:w="2070" w:type="dxa"/>
            <w:gridSpan w:val="3"/>
            <w:tcBorders>
              <w:top w:val="single" w:sz="8" w:space="0" w:color="auto"/>
              <w:left w:val="nil"/>
              <w:bottom w:val="single" w:sz="8" w:space="0" w:color="auto"/>
              <w:right w:val="nil"/>
            </w:tcBorders>
            <w:shd w:val="clear" w:color="auto" w:fill="auto"/>
            <w:noWrap/>
            <w:vAlign w:val="bottom"/>
            <w:hideMark/>
          </w:tcPr>
          <w:p w14:paraId="0FADFBEA" w14:textId="77777777" w:rsidR="00E24BE6" w:rsidRPr="00D25F9F" w:rsidRDefault="00E24BE6" w:rsidP="00E24BE6">
            <w:pPr>
              <w:spacing w:after="0" w:line="240" w:lineRule="auto"/>
              <w:jc w:val="center"/>
              <w:rPr>
                <w:rFonts w:ascii="Calibri" w:eastAsia="Times New Roman" w:hAnsi="Calibri" w:cs="Times New Roman"/>
                <w:b/>
                <w:bCs/>
                <w:color w:val="000000"/>
                <w:sz w:val="16"/>
                <w:szCs w:val="16"/>
              </w:rPr>
            </w:pPr>
            <w:r w:rsidRPr="00D25F9F">
              <w:rPr>
                <w:rFonts w:ascii="Calibri" w:eastAsia="Times New Roman" w:hAnsi="Calibri" w:cs="Times New Roman"/>
                <w:b/>
                <w:bCs/>
                <w:color w:val="000000"/>
                <w:sz w:val="16"/>
                <w:szCs w:val="16"/>
              </w:rPr>
              <w:t>Graduate Female</w:t>
            </w:r>
          </w:p>
        </w:tc>
        <w:tc>
          <w:tcPr>
            <w:tcW w:w="360" w:type="dxa"/>
            <w:tcBorders>
              <w:top w:val="single" w:sz="8" w:space="0" w:color="auto"/>
              <w:left w:val="nil"/>
              <w:bottom w:val="single" w:sz="8" w:space="0" w:color="auto"/>
              <w:right w:val="single" w:sz="8" w:space="0" w:color="auto"/>
            </w:tcBorders>
            <w:shd w:val="clear" w:color="auto" w:fill="auto"/>
            <w:noWrap/>
            <w:vAlign w:val="bottom"/>
            <w:hideMark/>
          </w:tcPr>
          <w:p w14:paraId="20A5EFE4" w14:textId="77777777" w:rsidR="00E24BE6" w:rsidRPr="00D25F9F" w:rsidRDefault="00E24BE6" w:rsidP="00E24BE6">
            <w:pPr>
              <w:spacing w:after="0" w:line="240" w:lineRule="auto"/>
              <w:jc w:val="center"/>
              <w:rPr>
                <w:rFonts w:ascii="Calibri" w:eastAsia="Times New Roman" w:hAnsi="Calibri" w:cs="Times New Roman"/>
                <w:b/>
                <w:bCs/>
                <w:color w:val="000000"/>
                <w:sz w:val="16"/>
                <w:szCs w:val="16"/>
              </w:rPr>
            </w:pPr>
            <w:r w:rsidRPr="00D25F9F">
              <w:rPr>
                <w:rFonts w:ascii="Calibri" w:eastAsia="Times New Roman" w:hAnsi="Calibri" w:cs="Times New Roman"/>
                <w:b/>
                <w:bCs/>
                <w:color w:val="000000"/>
                <w:sz w:val="16"/>
                <w:szCs w:val="16"/>
              </w:rPr>
              <w:t> </w:t>
            </w:r>
          </w:p>
        </w:tc>
        <w:tc>
          <w:tcPr>
            <w:tcW w:w="2160" w:type="dxa"/>
            <w:gridSpan w:val="3"/>
            <w:tcBorders>
              <w:top w:val="single" w:sz="8" w:space="0" w:color="auto"/>
              <w:left w:val="nil"/>
              <w:bottom w:val="single" w:sz="8" w:space="0" w:color="auto"/>
              <w:right w:val="nil"/>
            </w:tcBorders>
            <w:shd w:val="clear" w:color="auto" w:fill="auto"/>
            <w:noWrap/>
            <w:vAlign w:val="bottom"/>
            <w:hideMark/>
          </w:tcPr>
          <w:p w14:paraId="18F0B3EE" w14:textId="77777777" w:rsidR="00E24BE6" w:rsidRPr="00D25F9F" w:rsidRDefault="00E24BE6" w:rsidP="00E24BE6">
            <w:pPr>
              <w:spacing w:after="0" w:line="240" w:lineRule="auto"/>
              <w:jc w:val="center"/>
              <w:rPr>
                <w:rFonts w:ascii="Calibri" w:eastAsia="Times New Roman" w:hAnsi="Calibri" w:cs="Times New Roman"/>
                <w:b/>
                <w:bCs/>
                <w:color w:val="000000"/>
                <w:sz w:val="16"/>
                <w:szCs w:val="16"/>
              </w:rPr>
            </w:pPr>
            <w:r w:rsidRPr="00D25F9F">
              <w:rPr>
                <w:rFonts w:ascii="Calibri" w:eastAsia="Times New Roman" w:hAnsi="Calibri" w:cs="Times New Roman"/>
                <w:b/>
                <w:bCs/>
                <w:color w:val="000000"/>
                <w:sz w:val="16"/>
                <w:szCs w:val="16"/>
              </w:rPr>
              <w:t>Graduate Male</w:t>
            </w:r>
          </w:p>
        </w:tc>
        <w:tc>
          <w:tcPr>
            <w:tcW w:w="423" w:type="dxa"/>
            <w:tcBorders>
              <w:top w:val="single" w:sz="8" w:space="0" w:color="auto"/>
              <w:left w:val="nil"/>
              <w:bottom w:val="single" w:sz="8" w:space="0" w:color="auto"/>
              <w:right w:val="single" w:sz="8" w:space="0" w:color="auto"/>
            </w:tcBorders>
            <w:shd w:val="clear" w:color="auto" w:fill="auto"/>
            <w:noWrap/>
            <w:vAlign w:val="bottom"/>
            <w:hideMark/>
          </w:tcPr>
          <w:p w14:paraId="65336A7B" w14:textId="77777777" w:rsidR="00E24BE6" w:rsidRPr="00D25F9F" w:rsidRDefault="00E24BE6" w:rsidP="00E24BE6">
            <w:pPr>
              <w:spacing w:after="0" w:line="240" w:lineRule="auto"/>
              <w:jc w:val="center"/>
              <w:rPr>
                <w:rFonts w:ascii="Calibri" w:eastAsia="Times New Roman" w:hAnsi="Calibri" w:cs="Times New Roman"/>
                <w:b/>
                <w:bCs/>
                <w:color w:val="000000"/>
                <w:sz w:val="16"/>
                <w:szCs w:val="16"/>
              </w:rPr>
            </w:pPr>
            <w:r w:rsidRPr="00D25F9F">
              <w:rPr>
                <w:rFonts w:ascii="Calibri" w:eastAsia="Times New Roman" w:hAnsi="Calibri" w:cs="Times New Roman"/>
                <w:b/>
                <w:bCs/>
                <w:color w:val="000000"/>
                <w:sz w:val="16"/>
                <w:szCs w:val="16"/>
              </w:rPr>
              <w:t> </w:t>
            </w:r>
          </w:p>
        </w:tc>
      </w:tr>
      <w:tr w:rsidR="00E24BE6" w:rsidRPr="00D25F9F" w14:paraId="13A65C2B" w14:textId="77777777" w:rsidTr="00F9149D">
        <w:trPr>
          <w:trHeight w:val="252"/>
        </w:trPr>
        <w:tc>
          <w:tcPr>
            <w:tcW w:w="260" w:type="dxa"/>
            <w:tcBorders>
              <w:top w:val="nil"/>
              <w:left w:val="nil"/>
              <w:bottom w:val="nil"/>
              <w:right w:val="nil"/>
            </w:tcBorders>
            <w:shd w:val="clear" w:color="auto" w:fill="auto"/>
            <w:noWrap/>
            <w:vAlign w:val="bottom"/>
            <w:hideMark/>
          </w:tcPr>
          <w:p w14:paraId="1C1E9939" w14:textId="77777777" w:rsidR="00E24BE6" w:rsidRPr="00D25F9F" w:rsidRDefault="00E24BE6" w:rsidP="00E24BE6">
            <w:pPr>
              <w:spacing w:after="0" w:line="240" w:lineRule="auto"/>
              <w:jc w:val="center"/>
              <w:rPr>
                <w:rFonts w:ascii="Calibri" w:eastAsia="Times New Roman" w:hAnsi="Calibri" w:cs="Times New Roman"/>
                <w:b/>
                <w:bCs/>
                <w:color w:val="000000"/>
                <w:sz w:val="16"/>
                <w:szCs w:val="16"/>
              </w:rPr>
            </w:pPr>
          </w:p>
        </w:tc>
        <w:tc>
          <w:tcPr>
            <w:tcW w:w="260" w:type="dxa"/>
            <w:tcBorders>
              <w:top w:val="nil"/>
              <w:left w:val="nil"/>
              <w:bottom w:val="nil"/>
              <w:right w:val="nil"/>
            </w:tcBorders>
            <w:shd w:val="clear" w:color="auto" w:fill="auto"/>
            <w:noWrap/>
            <w:vAlign w:val="bottom"/>
            <w:hideMark/>
          </w:tcPr>
          <w:p w14:paraId="5CE8E34B" w14:textId="77777777" w:rsidR="00E24BE6" w:rsidRPr="00D25F9F" w:rsidRDefault="00E24BE6" w:rsidP="00E24BE6">
            <w:pPr>
              <w:spacing w:after="0" w:line="240" w:lineRule="auto"/>
              <w:rPr>
                <w:rFonts w:ascii="Times New Roman" w:eastAsia="Times New Roman" w:hAnsi="Times New Roman" w:cs="Times New Roman"/>
                <w:b/>
                <w:bCs/>
                <w:sz w:val="16"/>
                <w:szCs w:val="16"/>
              </w:rPr>
            </w:pPr>
          </w:p>
        </w:tc>
        <w:tc>
          <w:tcPr>
            <w:tcW w:w="3800" w:type="dxa"/>
            <w:tcBorders>
              <w:top w:val="nil"/>
              <w:left w:val="nil"/>
              <w:bottom w:val="nil"/>
              <w:right w:val="nil"/>
            </w:tcBorders>
            <w:shd w:val="clear" w:color="auto" w:fill="auto"/>
            <w:noWrap/>
            <w:vAlign w:val="bottom"/>
            <w:hideMark/>
          </w:tcPr>
          <w:p w14:paraId="6D649371" w14:textId="77777777" w:rsidR="00E24BE6" w:rsidRPr="00D25F9F" w:rsidRDefault="00E24BE6" w:rsidP="00E24BE6">
            <w:pPr>
              <w:spacing w:after="0" w:line="240" w:lineRule="auto"/>
              <w:rPr>
                <w:rFonts w:ascii="Times New Roman" w:eastAsia="Times New Roman" w:hAnsi="Times New Roman" w:cs="Times New Roman"/>
                <w:b/>
                <w:bCs/>
                <w:sz w:val="16"/>
                <w:szCs w:val="16"/>
              </w:rPr>
            </w:pPr>
          </w:p>
        </w:tc>
        <w:tc>
          <w:tcPr>
            <w:tcW w:w="810" w:type="dxa"/>
            <w:tcBorders>
              <w:top w:val="nil"/>
              <w:left w:val="single" w:sz="8" w:space="0" w:color="auto"/>
              <w:bottom w:val="single" w:sz="8" w:space="0" w:color="auto"/>
              <w:right w:val="nil"/>
            </w:tcBorders>
            <w:shd w:val="clear" w:color="auto" w:fill="auto"/>
            <w:noWrap/>
            <w:vAlign w:val="bottom"/>
            <w:hideMark/>
          </w:tcPr>
          <w:p w14:paraId="46793A74" w14:textId="77777777" w:rsidR="00E24BE6" w:rsidRPr="00D25F9F" w:rsidRDefault="00E24BE6" w:rsidP="00E24BE6">
            <w:pPr>
              <w:spacing w:after="0" w:line="240" w:lineRule="auto"/>
              <w:jc w:val="center"/>
              <w:rPr>
                <w:rFonts w:ascii="Calibri" w:eastAsia="Times New Roman" w:hAnsi="Calibri" w:cs="Times New Roman"/>
                <w:b/>
                <w:bCs/>
                <w:color w:val="000000"/>
                <w:sz w:val="16"/>
                <w:szCs w:val="16"/>
              </w:rPr>
            </w:pPr>
            <w:r w:rsidRPr="00D25F9F">
              <w:rPr>
                <w:rFonts w:ascii="Calibri" w:eastAsia="Times New Roman" w:hAnsi="Calibri" w:cs="Times New Roman"/>
                <w:b/>
                <w:bCs/>
                <w:color w:val="000000"/>
                <w:sz w:val="16"/>
                <w:szCs w:val="16"/>
              </w:rPr>
              <w:t>Number</w:t>
            </w:r>
          </w:p>
        </w:tc>
        <w:tc>
          <w:tcPr>
            <w:tcW w:w="810" w:type="dxa"/>
            <w:tcBorders>
              <w:top w:val="nil"/>
              <w:left w:val="nil"/>
              <w:bottom w:val="single" w:sz="8" w:space="0" w:color="auto"/>
              <w:right w:val="nil"/>
            </w:tcBorders>
            <w:shd w:val="clear" w:color="auto" w:fill="auto"/>
            <w:noWrap/>
            <w:vAlign w:val="bottom"/>
            <w:hideMark/>
          </w:tcPr>
          <w:p w14:paraId="33C45D44" w14:textId="77777777" w:rsidR="00E24BE6" w:rsidRPr="00D25F9F" w:rsidRDefault="00E24BE6" w:rsidP="00E24BE6">
            <w:pPr>
              <w:spacing w:after="0" w:line="240" w:lineRule="auto"/>
              <w:jc w:val="center"/>
              <w:rPr>
                <w:rFonts w:ascii="Calibri" w:eastAsia="Times New Roman" w:hAnsi="Calibri" w:cs="Times New Roman"/>
                <w:b/>
                <w:bCs/>
                <w:color w:val="000000"/>
                <w:sz w:val="16"/>
                <w:szCs w:val="16"/>
              </w:rPr>
            </w:pPr>
            <w:r w:rsidRPr="00D25F9F">
              <w:rPr>
                <w:rFonts w:ascii="Calibri" w:eastAsia="Times New Roman" w:hAnsi="Calibri" w:cs="Times New Roman"/>
                <w:b/>
                <w:bCs/>
                <w:color w:val="000000"/>
                <w:sz w:val="16"/>
                <w:szCs w:val="16"/>
              </w:rPr>
              <w:t>Lower Bound</w:t>
            </w:r>
          </w:p>
        </w:tc>
        <w:tc>
          <w:tcPr>
            <w:tcW w:w="90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F3ACD7A" w14:textId="77777777" w:rsidR="00E24BE6" w:rsidRPr="00D25F9F" w:rsidRDefault="00E24BE6" w:rsidP="00E24BE6">
            <w:pPr>
              <w:spacing w:after="0" w:line="240" w:lineRule="auto"/>
              <w:jc w:val="center"/>
              <w:rPr>
                <w:rFonts w:ascii="Calibri" w:eastAsia="Times New Roman" w:hAnsi="Calibri" w:cs="Times New Roman"/>
                <w:b/>
                <w:bCs/>
                <w:color w:val="000000"/>
                <w:sz w:val="16"/>
                <w:szCs w:val="16"/>
              </w:rPr>
            </w:pPr>
            <w:r w:rsidRPr="00D25F9F">
              <w:rPr>
                <w:rFonts w:ascii="Calibri" w:eastAsia="Times New Roman" w:hAnsi="Calibri" w:cs="Times New Roman"/>
                <w:b/>
                <w:bCs/>
                <w:color w:val="000000"/>
                <w:sz w:val="16"/>
                <w:szCs w:val="16"/>
              </w:rPr>
              <w:t>Upper Bound</w:t>
            </w:r>
          </w:p>
        </w:tc>
        <w:tc>
          <w:tcPr>
            <w:tcW w:w="840" w:type="dxa"/>
            <w:tcBorders>
              <w:top w:val="nil"/>
              <w:left w:val="nil"/>
              <w:bottom w:val="single" w:sz="8" w:space="0" w:color="auto"/>
              <w:right w:val="nil"/>
            </w:tcBorders>
            <w:shd w:val="clear" w:color="auto" w:fill="auto"/>
            <w:noWrap/>
            <w:vAlign w:val="bottom"/>
            <w:hideMark/>
          </w:tcPr>
          <w:p w14:paraId="5DE977A4" w14:textId="77777777" w:rsidR="00E24BE6" w:rsidRPr="00D25F9F" w:rsidRDefault="00E24BE6" w:rsidP="00E24BE6">
            <w:pPr>
              <w:spacing w:after="0" w:line="240" w:lineRule="auto"/>
              <w:jc w:val="center"/>
              <w:rPr>
                <w:rFonts w:ascii="Calibri" w:eastAsia="Times New Roman" w:hAnsi="Calibri" w:cs="Times New Roman"/>
                <w:b/>
                <w:bCs/>
                <w:color w:val="000000"/>
                <w:sz w:val="16"/>
                <w:szCs w:val="16"/>
              </w:rPr>
            </w:pPr>
            <w:r w:rsidRPr="00D25F9F">
              <w:rPr>
                <w:rFonts w:ascii="Calibri" w:eastAsia="Times New Roman" w:hAnsi="Calibri" w:cs="Times New Roman"/>
                <w:b/>
                <w:bCs/>
                <w:color w:val="000000"/>
                <w:sz w:val="16"/>
                <w:szCs w:val="16"/>
              </w:rPr>
              <w:t>Number</w:t>
            </w:r>
          </w:p>
        </w:tc>
        <w:tc>
          <w:tcPr>
            <w:tcW w:w="870" w:type="dxa"/>
            <w:tcBorders>
              <w:top w:val="nil"/>
              <w:left w:val="nil"/>
              <w:bottom w:val="single" w:sz="8" w:space="0" w:color="auto"/>
              <w:right w:val="nil"/>
            </w:tcBorders>
            <w:shd w:val="clear" w:color="auto" w:fill="auto"/>
            <w:noWrap/>
            <w:vAlign w:val="bottom"/>
            <w:hideMark/>
          </w:tcPr>
          <w:p w14:paraId="609FC2DD" w14:textId="77777777" w:rsidR="00E24BE6" w:rsidRPr="00D25F9F" w:rsidRDefault="00E24BE6" w:rsidP="00E24BE6">
            <w:pPr>
              <w:spacing w:after="0" w:line="240" w:lineRule="auto"/>
              <w:jc w:val="center"/>
              <w:rPr>
                <w:rFonts w:ascii="Calibri" w:eastAsia="Times New Roman" w:hAnsi="Calibri" w:cs="Times New Roman"/>
                <w:b/>
                <w:bCs/>
                <w:color w:val="000000"/>
                <w:sz w:val="16"/>
                <w:szCs w:val="16"/>
              </w:rPr>
            </w:pPr>
            <w:r w:rsidRPr="00D25F9F">
              <w:rPr>
                <w:rFonts w:ascii="Calibri" w:eastAsia="Times New Roman" w:hAnsi="Calibri" w:cs="Times New Roman"/>
                <w:b/>
                <w:bCs/>
                <w:color w:val="000000"/>
                <w:sz w:val="16"/>
                <w:szCs w:val="16"/>
              </w:rPr>
              <w:t>Lower Bound</w:t>
            </w:r>
          </w:p>
        </w:tc>
        <w:tc>
          <w:tcPr>
            <w:tcW w:w="81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C0394E3" w14:textId="77777777" w:rsidR="00E24BE6" w:rsidRPr="00D25F9F" w:rsidRDefault="00E24BE6" w:rsidP="00E24BE6">
            <w:pPr>
              <w:spacing w:after="0" w:line="240" w:lineRule="auto"/>
              <w:jc w:val="center"/>
              <w:rPr>
                <w:rFonts w:ascii="Calibri" w:eastAsia="Times New Roman" w:hAnsi="Calibri" w:cs="Times New Roman"/>
                <w:b/>
                <w:bCs/>
                <w:color w:val="000000"/>
                <w:sz w:val="16"/>
                <w:szCs w:val="16"/>
              </w:rPr>
            </w:pPr>
            <w:r w:rsidRPr="00D25F9F">
              <w:rPr>
                <w:rFonts w:ascii="Calibri" w:eastAsia="Times New Roman" w:hAnsi="Calibri" w:cs="Times New Roman"/>
                <w:b/>
                <w:bCs/>
                <w:color w:val="000000"/>
                <w:sz w:val="16"/>
                <w:szCs w:val="16"/>
              </w:rPr>
              <w:t>Upper Bound</w:t>
            </w:r>
          </w:p>
        </w:tc>
        <w:tc>
          <w:tcPr>
            <w:tcW w:w="810" w:type="dxa"/>
            <w:tcBorders>
              <w:top w:val="nil"/>
              <w:left w:val="nil"/>
              <w:bottom w:val="single" w:sz="8" w:space="0" w:color="auto"/>
              <w:right w:val="nil"/>
            </w:tcBorders>
            <w:shd w:val="clear" w:color="auto" w:fill="auto"/>
            <w:noWrap/>
            <w:vAlign w:val="bottom"/>
            <w:hideMark/>
          </w:tcPr>
          <w:p w14:paraId="6073CB4A" w14:textId="77777777" w:rsidR="00E24BE6" w:rsidRPr="00D25F9F" w:rsidRDefault="00E24BE6" w:rsidP="00E24BE6">
            <w:pPr>
              <w:spacing w:after="0" w:line="240" w:lineRule="auto"/>
              <w:jc w:val="center"/>
              <w:rPr>
                <w:rFonts w:ascii="Calibri" w:eastAsia="Times New Roman" w:hAnsi="Calibri" w:cs="Times New Roman"/>
                <w:b/>
                <w:bCs/>
                <w:color w:val="000000"/>
                <w:sz w:val="16"/>
                <w:szCs w:val="16"/>
              </w:rPr>
            </w:pPr>
            <w:r w:rsidRPr="00D25F9F">
              <w:rPr>
                <w:rFonts w:ascii="Calibri" w:eastAsia="Times New Roman" w:hAnsi="Calibri" w:cs="Times New Roman"/>
                <w:b/>
                <w:bCs/>
                <w:color w:val="000000"/>
                <w:sz w:val="16"/>
                <w:szCs w:val="16"/>
              </w:rPr>
              <w:t>Number</w:t>
            </w:r>
          </w:p>
        </w:tc>
        <w:tc>
          <w:tcPr>
            <w:tcW w:w="720" w:type="dxa"/>
            <w:tcBorders>
              <w:top w:val="nil"/>
              <w:left w:val="nil"/>
              <w:bottom w:val="single" w:sz="8" w:space="0" w:color="auto"/>
              <w:right w:val="nil"/>
            </w:tcBorders>
            <w:shd w:val="clear" w:color="auto" w:fill="auto"/>
            <w:noWrap/>
            <w:vAlign w:val="bottom"/>
            <w:hideMark/>
          </w:tcPr>
          <w:p w14:paraId="554AB56A" w14:textId="77777777" w:rsidR="00E24BE6" w:rsidRPr="00D25F9F" w:rsidRDefault="00E24BE6" w:rsidP="00E24BE6">
            <w:pPr>
              <w:spacing w:after="0" w:line="240" w:lineRule="auto"/>
              <w:jc w:val="center"/>
              <w:rPr>
                <w:rFonts w:ascii="Calibri" w:eastAsia="Times New Roman" w:hAnsi="Calibri" w:cs="Times New Roman"/>
                <w:b/>
                <w:bCs/>
                <w:color w:val="000000"/>
                <w:sz w:val="16"/>
                <w:szCs w:val="16"/>
              </w:rPr>
            </w:pPr>
            <w:r w:rsidRPr="00D25F9F">
              <w:rPr>
                <w:rFonts w:ascii="Calibri" w:eastAsia="Times New Roman" w:hAnsi="Calibri" w:cs="Times New Roman"/>
                <w:b/>
                <w:bCs/>
                <w:color w:val="000000"/>
                <w:sz w:val="16"/>
                <w:szCs w:val="16"/>
              </w:rPr>
              <w:t>Lower Bound</w:t>
            </w:r>
          </w:p>
        </w:tc>
        <w:tc>
          <w:tcPr>
            <w:tcW w:w="90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E1E940D" w14:textId="77777777" w:rsidR="00E24BE6" w:rsidRPr="00D25F9F" w:rsidRDefault="00E24BE6" w:rsidP="00E24BE6">
            <w:pPr>
              <w:spacing w:after="0" w:line="240" w:lineRule="auto"/>
              <w:jc w:val="center"/>
              <w:rPr>
                <w:rFonts w:ascii="Calibri" w:eastAsia="Times New Roman" w:hAnsi="Calibri" w:cs="Times New Roman"/>
                <w:b/>
                <w:bCs/>
                <w:color w:val="000000"/>
                <w:sz w:val="16"/>
                <w:szCs w:val="16"/>
              </w:rPr>
            </w:pPr>
            <w:r w:rsidRPr="00D25F9F">
              <w:rPr>
                <w:rFonts w:ascii="Calibri" w:eastAsia="Times New Roman" w:hAnsi="Calibri" w:cs="Times New Roman"/>
                <w:b/>
                <w:bCs/>
                <w:color w:val="000000"/>
                <w:sz w:val="16"/>
                <w:szCs w:val="16"/>
              </w:rPr>
              <w:t>Upper Bound</w:t>
            </w:r>
          </w:p>
        </w:tc>
        <w:tc>
          <w:tcPr>
            <w:tcW w:w="810" w:type="dxa"/>
            <w:tcBorders>
              <w:top w:val="nil"/>
              <w:left w:val="nil"/>
              <w:bottom w:val="single" w:sz="8" w:space="0" w:color="auto"/>
              <w:right w:val="nil"/>
            </w:tcBorders>
            <w:shd w:val="clear" w:color="auto" w:fill="auto"/>
            <w:noWrap/>
            <w:vAlign w:val="bottom"/>
            <w:hideMark/>
          </w:tcPr>
          <w:p w14:paraId="662289D1" w14:textId="77777777" w:rsidR="00E24BE6" w:rsidRPr="00D25F9F" w:rsidRDefault="00E24BE6" w:rsidP="00E24BE6">
            <w:pPr>
              <w:spacing w:after="0" w:line="240" w:lineRule="auto"/>
              <w:jc w:val="center"/>
              <w:rPr>
                <w:rFonts w:ascii="Calibri" w:eastAsia="Times New Roman" w:hAnsi="Calibri" w:cs="Times New Roman"/>
                <w:b/>
                <w:bCs/>
                <w:color w:val="000000"/>
                <w:sz w:val="16"/>
                <w:szCs w:val="16"/>
              </w:rPr>
            </w:pPr>
            <w:r w:rsidRPr="00D25F9F">
              <w:rPr>
                <w:rFonts w:ascii="Calibri" w:eastAsia="Times New Roman" w:hAnsi="Calibri" w:cs="Times New Roman"/>
                <w:b/>
                <w:bCs/>
                <w:color w:val="000000"/>
                <w:sz w:val="16"/>
                <w:szCs w:val="16"/>
              </w:rPr>
              <w:t>Number</w:t>
            </w:r>
          </w:p>
        </w:tc>
        <w:tc>
          <w:tcPr>
            <w:tcW w:w="810" w:type="dxa"/>
            <w:tcBorders>
              <w:top w:val="nil"/>
              <w:left w:val="nil"/>
              <w:bottom w:val="single" w:sz="8" w:space="0" w:color="auto"/>
              <w:right w:val="nil"/>
            </w:tcBorders>
            <w:shd w:val="clear" w:color="auto" w:fill="auto"/>
            <w:noWrap/>
            <w:vAlign w:val="bottom"/>
            <w:hideMark/>
          </w:tcPr>
          <w:p w14:paraId="560E019F" w14:textId="77777777" w:rsidR="00E24BE6" w:rsidRPr="00D25F9F" w:rsidRDefault="00E24BE6" w:rsidP="00E24BE6">
            <w:pPr>
              <w:spacing w:after="0" w:line="240" w:lineRule="auto"/>
              <w:jc w:val="center"/>
              <w:rPr>
                <w:rFonts w:ascii="Calibri" w:eastAsia="Times New Roman" w:hAnsi="Calibri" w:cs="Times New Roman"/>
                <w:b/>
                <w:bCs/>
                <w:color w:val="000000"/>
                <w:sz w:val="16"/>
                <w:szCs w:val="16"/>
              </w:rPr>
            </w:pPr>
            <w:r w:rsidRPr="00D25F9F">
              <w:rPr>
                <w:rFonts w:ascii="Calibri" w:eastAsia="Times New Roman" w:hAnsi="Calibri" w:cs="Times New Roman"/>
                <w:b/>
                <w:bCs/>
                <w:color w:val="000000"/>
                <w:sz w:val="16"/>
                <w:szCs w:val="16"/>
              </w:rPr>
              <w:t>Lower Bound</w:t>
            </w:r>
          </w:p>
        </w:tc>
        <w:tc>
          <w:tcPr>
            <w:tcW w:w="96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26123C6" w14:textId="77777777" w:rsidR="00E24BE6" w:rsidRPr="00D25F9F" w:rsidRDefault="00E24BE6" w:rsidP="00E24BE6">
            <w:pPr>
              <w:spacing w:after="0" w:line="240" w:lineRule="auto"/>
              <w:jc w:val="center"/>
              <w:rPr>
                <w:rFonts w:ascii="Calibri" w:eastAsia="Times New Roman" w:hAnsi="Calibri" w:cs="Times New Roman"/>
                <w:b/>
                <w:bCs/>
                <w:color w:val="000000"/>
                <w:sz w:val="16"/>
                <w:szCs w:val="16"/>
              </w:rPr>
            </w:pPr>
            <w:r w:rsidRPr="00D25F9F">
              <w:rPr>
                <w:rFonts w:ascii="Calibri" w:eastAsia="Times New Roman" w:hAnsi="Calibri" w:cs="Times New Roman"/>
                <w:b/>
                <w:bCs/>
                <w:color w:val="000000"/>
                <w:sz w:val="16"/>
                <w:szCs w:val="16"/>
              </w:rPr>
              <w:t>Upper Bound</w:t>
            </w:r>
          </w:p>
        </w:tc>
      </w:tr>
      <w:tr w:rsidR="007179A2" w:rsidRPr="00D25F9F" w14:paraId="7EE6A619" w14:textId="77777777" w:rsidTr="00F9149D">
        <w:trPr>
          <w:trHeight w:val="240"/>
        </w:trPr>
        <w:tc>
          <w:tcPr>
            <w:tcW w:w="4320" w:type="dxa"/>
            <w:gridSpan w:val="3"/>
            <w:tcBorders>
              <w:top w:val="single" w:sz="8" w:space="0" w:color="auto"/>
              <w:left w:val="single" w:sz="8" w:space="0" w:color="auto"/>
              <w:bottom w:val="nil"/>
              <w:right w:val="nil"/>
            </w:tcBorders>
            <w:shd w:val="clear" w:color="auto" w:fill="auto"/>
            <w:noWrap/>
            <w:vAlign w:val="bottom"/>
            <w:hideMark/>
          </w:tcPr>
          <w:p w14:paraId="702A8D33" w14:textId="77777777" w:rsidR="007179A2" w:rsidRPr="00D25F9F" w:rsidRDefault="007179A2" w:rsidP="007179A2">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Total student population</w:t>
            </w:r>
          </w:p>
        </w:tc>
        <w:tc>
          <w:tcPr>
            <w:tcW w:w="810" w:type="dxa"/>
            <w:tcBorders>
              <w:top w:val="nil"/>
              <w:left w:val="single" w:sz="8" w:space="0" w:color="auto"/>
              <w:bottom w:val="nil"/>
              <w:right w:val="nil"/>
            </w:tcBorders>
            <w:shd w:val="clear" w:color="auto" w:fill="auto"/>
            <w:noWrap/>
            <w:vAlign w:val="bottom"/>
            <w:hideMark/>
          </w:tcPr>
          <w:p w14:paraId="2B77C47B" w14:textId="71B13611" w:rsidR="007179A2" w:rsidRPr="00D53AD5" w:rsidRDefault="007179A2" w:rsidP="007179A2">
            <w:pPr>
              <w:spacing w:after="0" w:line="240" w:lineRule="auto"/>
              <w:jc w:val="right"/>
              <w:rPr>
                <w:rFonts w:ascii="Calibri" w:eastAsia="Times New Roman" w:hAnsi="Calibri" w:cs="Times New Roman"/>
                <w:color w:val="000000"/>
                <w:sz w:val="16"/>
                <w:szCs w:val="16"/>
              </w:rPr>
            </w:pPr>
            <w:r w:rsidRPr="00D53AD5">
              <w:rPr>
                <w:rFonts w:ascii="Calibri" w:hAnsi="Calibri" w:cs="Calibri"/>
                <w:color w:val="000000"/>
                <w:sz w:val="16"/>
                <w:szCs w:val="16"/>
              </w:rPr>
              <w:t>1,698</w:t>
            </w:r>
          </w:p>
        </w:tc>
        <w:tc>
          <w:tcPr>
            <w:tcW w:w="810" w:type="dxa"/>
            <w:tcBorders>
              <w:top w:val="nil"/>
              <w:left w:val="nil"/>
              <w:bottom w:val="nil"/>
              <w:right w:val="nil"/>
            </w:tcBorders>
            <w:shd w:val="clear" w:color="auto" w:fill="auto"/>
            <w:noWrap/>
            <w:vAlign w:val="bottom"/>
            <w:hideMark/>
          </w:tcPr>
          <w:p w14:paraId="2CB96C57" w14:textId="1F79B4C9" w:rsidR="007179A2" w:rsidRPr="00D53AD5" w:rsidRDefault="007179A2" w:rsidP="007179A2">
            <w:pPr>
              <w:spacing w:after="0" w:line="240" w:lineRule="auto"/>
              <w:jc w:val="right"/>
              <w:rPr>
                <w:rFonts w:ascii="Calibri" w:eastAsia="Times New Roman" w:hAnsi="Calibri" w:cs="Times New Roman"/>
                <w:color w:val="000000"/>
                <w:sz w:val="16"/>
                <w:szCs w:val="16"/>
              </w:rPr>
            </w:pPr>
            <w:r w:rsidRPr="00D53AD5">
              <w:rPr>
                <w:rFonts w:ascii="Calibri" w:hAnsi="Calibri" w:cs="Calibri"/>
                <w:color w:val="000000"/>
                <w:sz w:val="16"/>
                <w:szCs w:val="16"/>
              </w:rPr>
              <w:t>100.0</w:t>
            </w:r>
          </w:p>
        </w:tc>
        <w:tc>
          <w:tcPr>
            <w:tcW w:w="540" w:type="dxa"/>
            <w:tcBorders>
              <w:top w:val="nil"/>
              <w:left w:val="nil"/>
              <w:bottom w:val="nil"/>
              <w:right w:val="nil"/>
            </w:tcBorders>
            <w:shd w:val="clear" w:color="auto" w:fill="auto"/>
            <w:noWrap/>
            <w:vAlign w:val="bottom"/>
            <w:hideMark/>
          </w:tcPr>
          <w:p w14:paraId="607E0E49" w14:textId="30ED9C14" w:rsidR="007179A2" w:rsidRPr="00D53AD5" w:rsidRDefault="007179A2" w:rsidP="007179A2">
            <w:pPr>
              <w:spacing w:after="0" w:line="240" w:lineRule="auto"/>
              <w:jc w:val="right"/>
              <w:rPr>
                <w:rFonts w:ascii="Calibri" w:eastAsia="Times New Roman" w:hAnsi="Calibri" w:cs="Times New Roman"/>
                <w:color w:val="000000"/>
                <w:sz w:val="16"/>
                <w:szCs w:val="16"/>
              </w:rPr>
            </w:pPr>
            <w:r w:rsidRPr="00D53AD5">
              <w:rPr>
                <w:rFonts w:ascii="Calibri" w:hAnsi="Calibri" w:cs="Calibri"/>
                <w:color w:val="000000"/>
                <w:sz w:val="16"/>
                <w:szCs w:val="16"/>
              </w:rPr>
              <w:t>100.0</w:t>
            </w:r>
          </w:p>
        </w:tc>
        <w:tc>
          <w:tcPr>
            <w:tcW w:w="360" w:type="dxa"/>
            <w:tcBorders>
              <w:top w:val="nil"/>
              <w:left w:val="nil"/>
              <w:bottom w:val="nil"/>
              <w:right w:val="single" w:sz="8" w:space="0" w:color="auto"/>
            </w:tcBorders>
            <w:shd w:val="clear" w:color="auto" w:fill="auto"/>
            <w:noWrap/>
            <w:vAlign w:val="bottom"/>
            <w:hideMark/>
          </w:tcPr>
          <w:p w14:paraId="5EF6E7B3" w14:textId="02152D65" w:rsidR="007179A2" w:rsidRPr="00D53AD5" w:rsidRDefault="007179A2" w:rsidP="007179A2">
            <w:pPr>
              <w:spacing w:after="0" w:line="240" w:lineRule="auto"/>
              <w:rPr>
                <w:rFonts w:ascii="Calibri" w:eastAsia="Times New Roman" w:hAnsi="Calibri" w:cs="Times New Roman"/>
                <w:color w:val="000000"/>
                <w:sz w:val="16"/>
                <w:szCs w:val="16"/>
              </w:rPr>
            </w:pPr>
            <w:r w:rsidRPr="00D53AD5">
              <w:rPr>
                <w:rFonts w:ascii="Calibri" w:hAnsi="Calibri" w:cs="Calibri"/>
                <w:color w:val="000000"/>
                <w:sz w:val="16"/>
                <w:szCs w:val="16"/>
              </w:rPr>
              <w:t>%</w:t>
            </w:r>
          </w:p>
        </w:tc>
        <w:tc>
          <w:tcPr>
            <w:tcW w:w="840" w:type="dxa"/>
            <w:tcBorders>
              <w:top w:val="nil"/>
              <w:left w:val="nil"/>
              <w:bottom w:val="nil"/>
              <w:right w:val="nil"/>
            </w:tcBorders>
            <w:shd w:val="clear" w:color="auto" w:fill="auto"/>
            <w:noWrap/>
            <w:vAlign w:val="bottom"/>
            <w:hideMark/>
          </w:tcPr>
          <w:p w14:paraId="4123AE6C" w14:textId="6BDC0CAB" w:rsidR="007179A2" w:rsidRPr="00D53AD5" w:rsidRDefault="007179A2" w:rsidP="007179A2">
            <w:pPr>
              <w:spacing w:after="0" w:line="240" w:lineRule="auto"/>
              <w:jc w:val="right"/>
              <w:rPr>
                <w:rFonts w:ascii="Calibri" w:eastAsia="Times New Roman" w:hAnsi="Calibri" w:cs="Times New Roman"/>
                <w:color w:val="000000"/>
                <w:sz w:val="16"/>
                <w:szCs w:val="16"/>
              </w:rPr>
            </w:pPr>
            <w:r w:rsidRPr="00D53AD5">
              <w:rPr>
                <w:rFonts w:ascii="Calibri" w:hAnsi="Calibri" w:cs="Calibri"/>
                <w:color w:val="000000"/>
                <w:sz w:val="16"/>
                <w:szCs w:val="16"/>
              </w:rPr>
              <w:t>1,078</w:t>
            </w:r>
          </w:p>
        </w:tc>
        <w:tc>
          <w:tcPr>
            <w:tcW w:w="870" w:type="dxa"/>
            <w:tcBorders>
              <w:top w:val="nil"/>
              <w:left w:val="nil"/>
              <w:bottom w:val="nil"/>
              <w:right w:val="nil"/>
            </w:tcBorders>
            <w:shd w:val="clear" w:color="auto" w:fill="auto"/>
            <w:noWrap/>
            <w:vAlign w:val="bottom"/>
            <w:hideMark/>
          </w:tcPr>
          <w:p w14:paraId="10E72A65" w14:textId="47BFCB30" w:rsidR="007179A2" w:rsidRPr="00D53AD5" w:rsidRDefault="007179A2" w:rsidP="007179A2">
            <w:pPr>
              <w:spacing w:after="0" w:line="240" w:lineRule="auto"/>
              <w:jc w:val="right"/>
              <w:rPr>
                <w:rFonts w:ascii="Calibri" w:eastAsia="Times New Roman" w:hAnsi="Calibri" w:cs="Times New Roman"/>
                <w:color w:val="000000"/>
                <w:sz w:val="16"/>
                <w:szCs w:val="16"/>
              </w:rPr>
            </w:pPr>
            <w:r w:rsidRPr="00D53AD5">
              <w:rPr>
                <w:rFonts w:ascii="Calibri" w:hAnsi="Calibri" w:cs="Calibri"/>
                <w:color w:val="000000"/>
                <w:sz w:val="16"/>
                <w:szCs w:val="16"/>
              </w:rPr>
              <w:t>100.0</w:t>
            </w:r>
          </w:p>
        </w:tc>
        <w:tc>
          <w:tcPr>
            <w:tcW w:w="540" w:type="dxa"/>
            <w:tcBorders>
              <w:top w:val="nil"/>
              <w:left w:val="nil"/>
              <w:bottom w:val="nil"/>
              <w:right w:val="nil"/>
            </w:tcBorders>
            <w:shd w:val="clear" w:color="auto" w:fill="auto"/>
            <w:noWrap/>
            <w:vAlign w:val="bottom"/>
            <w:hideMark/>
          </w:tcPr>
          <w:p w14:paraId="0F523145" w14:textId="4FB8C8FB" w:rsidR="007179A2" w:rsidRPr="00D53AD5" w:rsidRDefault="007179A2" w:rsidP="007179A2">
            <w:pPr>
              <w:spacing w:after="0" w:line="240" w:lineRule="auto"/>
              <w:jc w:val="right"/>
              <w:rPr>
                <w:rFonts w:ascii="Calibri" w:eastAsia="Times New Roman" w:hAnsi="Calibri" w:cs="Times New Roman"/>
                <w:color w:val="000000"/>
                <w:sz w:val="16"/>
                <w:szCs w:val="16"/>
              </w:rPr>
            </w:pPr>
            <w:r w:rsidRPr="00D53AD5">
              <w:rPr>
                <w:rFonts w:ascii="Calibri" w:hAnsi="Calibri" w:cs="Calibri"/>
                <w:color w:val="000000"/>
                <w:sz w:val="16"/>
                <w:szCs w:val="16"/>
              </w:rPr>
              <w:t>100.0</w:t>
            </w:r>
          </w:p>
        </w:tc>
        <w:tc>
          <w:tcPr>
            <w:tcW w:w="270" w:type="dxa"/>
            <w:tcBorders>
              <w:top w:val="nil"/>
              <w:left w:val="nil"/>
              <w:bottom w:val="nil"/>
              <w:right w:val="single" w:sz="8" w:space="0" w:color="auto"/>
            </w:tcBorders>
            <w:shd w:val="clear" w:color="auto" w:fill="auto"/>
            <w:noWrap/>
            <w:vAlign w:val="bottom"/>
            <w:hideMark/>
          </w:tcPr>
          <w:p w14:paraId="5F38EFF8" w14:textId="358ABDB3" w:rsidR="007179A2" w:rsidRPr="00D53AD5" w:rsidRDefault="007179A2" w:rsidP="007179A2">
            <w:pPr>
              <w:spacing w:after="0" w:line="240" w:lineRule="auto"/>
              <w:rPr>
                <w:rFonts w:ascii="Calibri" w:eastAsia="Times New Roman" w:hAnsi="Calibri" w:cs="Times New Roman"/>
                <w:color w:val="000000"/>
                <w:sz w:val="16"/>
                <w:szCs w:val="16"/>
              </w:rPr>
            </w:pPr>
            <w:r w:rsidRPr="00D53AD5">
              <w:rPr>
                <w:rFonts w:ascii="Calibri" w:hAnsi="Calibri" w:cs="Calibri"/>
                <w:color w:val="000000"/>
                <w:sz w:val="16"/>
                <w:szCs w:val="16"/>
              </w:rPr>
              <w:t>%</w:t>
            </w:r>
          </w:p>
        </w:tc>
        <w:tc>
          <w:tcPr>
            <w:tcW w:w="810" w:type="dxa"/>
            <w:tcBorders>
              <w:top w:val="nil"/>
              <w:left w:val="nil"/>
              <w:bottom w:val="nil"/>
              <w:right w:val="nil"/>
            </w:tcBorders>
            <w:shd w:val="clear" w:color="auto" w:fill="auto"/>
            <w:noWrap/>
            <w:vAlign w:val="bottom"/>
            <w:hideMark/>
          </w:tcPr>
          <w:p w14:paraId="265AD702" w14:textId="52DCA241" w:rsidR="007179A2" w:rsidRPr="00D53AD5" w:rsidRDefault="007179A2" w:rsidP="007179A2">
            <w:pPr>
              <w:spacing w:after="0" w:line="240" w:lineRule="auto"/>
              <w:jc w:val="right"/>
              <w:rPr>
                <w:rFonts w:ascii="Calibri" w:eastAsia="Times New Roman" w:hAnsi="Calibri" w:cs="Times New Roman"/>
                <w:color w:val="000000"/>
                <w:sz w:val="16"/>
                <w:szCs w:val="16"/>
              </w:rPr>
            </w:pPr>
            <w:r w:rsidRPr="00D53AD5">
              <w:rPr>
                <w:rFonts w:ascii="Calibri" w:hAnsi="Calibri" w:cs="Calibri"/>
                <w:color w:val="000000"/>
                <w:sz w:val="16"/>
                <w:szCs w:val="16"/>
              </w:rPr>
              <w:t>2,221</w:t>
            </w:r>
          </w:p>
        </w:tc>
        <w:tc>
          <w:tcPr>
            <w:tcW w:w="720" w:type="dxa"/>
            <w:tcBorders>
              <w:top w:val="nil"/>
              <w:left w:val="nil"/>
              <w:bottom w:val="nil"/>
              <w:right w:val="nil"/>
            </w:tcBorders>
            <w:shd w:val="clear" w:color="auto" w:fill="auto"/>
            <w:noWrap/>
            <w:vAlign w:val="bottom"/>
            <w:hideMark/>
          </w:tcPr>
          <w:p w14:paraId="05F7405F" w14:textId="2152559F" w:rsidR="007179A2" w:rsidRPr="00D53AD5" w:rsidRDefault="007179A2" w:rsidP="007179A2">
            <w:pPr>
              <w:spacing w:after="0" w:line="240" w:lineRule="auto"/>
              <w:jc w:val="right"/>
              <w:rPr>
                <w:rFonts w:ascii="Calibri" w:eastAsia="Times New Roman" w:hAnsi="Calibri" w:cs="Times New Roman"/>
                <w:color w:val="000000"/>
                <w:sz w:val="16"/>
                <w:szCs w:val="16"/>
              </w:rPr>
            </w:pPr>
            <w:r w:rsidRPr="00D53AD5">
              <w:rPr>
                <w:rFonts w:ascii="Calibri" w:hAnsi="Calibri" w:cs="Calibri"/>
                <w:color w:val="000000"/>
                <w:sz w:val="16"/>
                <w:szCs w:val="16"/>
              </w:rPr>
              <w:t>100.0</w:t>
            </w:r>
          </w:p>
        </w:tc>
        <w:tc>
          <w:tcPr>
            <w:tcW w:w="540" w:type="dxa"/>
            <w:tcBorders>
              <w:top w:val="nil"/>
              <w:left w:val="nil"/>
              <w:bottom w:val="nil"/>
              <w:right w:val="nil"/>
            </w:tcBorders>
            <w:shd w:val="clear" w:color="auto" w:fill="auto"/>
            <w:noWrap/>
            <w:vAlign w:val="bottom"/>
            <w:hideMark/>
          </w:tcPr>
          <w:p w14:paraId="796D2B6A" w14:textId="416BB697" w:rsidR="007179A2" w:rsidRPr="00D53AD5" w:rsidRDefault="007179A2" w:rsidP="007179A2">
            <w:pPr>
              <w:spacing w:after="0" w:line="240" w:lineRule="auto"/>
              <w:jc w:val="right"/>
              <w:rPr>
                <w:rFonts w:ascii="Calibri" w:eastAsia="Times New Roman" w:hAnsi="Calibri" w:cs="Times New Roman"/>
                <w:color w:val="000000"/>
                <w:sz w:val="16"/>
                <w:szCs w:val="16"/>
              </w:rPr>
            </w:pPr>
            <w:r w:rsidRPr="00D53AD5">
              <w:rPr>
                <w:rFonts w:ascii="Calibri" w:hAnsi="Calibri" w:cs="Calibri"/>
                <w:color w:val="000000"/>
                <w:sz w:val="16"/>
                <w:szCs w:val="16"/>
              </w:rPr>
              <w:t>100.0</w:t>
            </w:r>
          </w:p>
        </w:tc>
        <w:tc>
          <w:tcPr>
            <w:tcW w:w="360" w:type="dxa"/>
            <w:tcBorders>
              <w:top w:val="nil"/>
              <w:left w:val="nil"/>
              <w:bottom w:val="nil"/>
              <w:right w:val="single" w:sz="8" w:space="0" w:color="auto"/>
            </w:tcBorders>
            <w:shd w:val="clear" w:color="auto" w:fill="auto"/>
            <w:noWrap/>
            <w:vAlign w:val="bottom"/>
            <w:hideMark/>
          </w:tcPr>
          <w:p w14:paraId="6C277678" w14:textId="67F437E3" w:rsidR="007179A2" w:rsidRPr="00D53AD5" w:rsidRDefault="007179A2" w:rsidP="007179A2">
            <w:pPr>
              <w:spacing w:after="0" w:line="240" w:lineRule="auto"/>
              <w:rPr>
                <w:rFonts w:ascii="Calibri" w:eastAsia="Times New Roman" w:hAnsi="Calibri" w:cs="Times New Roman"/>
                <w:color w:val="000000"/>
                <w:sz w:val="16"/>
                <w:szCs w:val="16"/>
              </w:rPr>
            </w:pPr>
            <w:r w:rsidRPr="00D53AD5">
              <w:rPr>
                <w:rFonts w:ascii="Calibri" w:hAnsi="Calibri" w:cs="Calibri"/>
                <w:color w:val="000000"/>
                <w:sz w:val="16"/>
                <w:szCs w:val="16"/>
              </w:rPr>
              <w:t>%</w:t>
            </w:r>
          </w:p>
        </w:tc>
        <w:tc>
          <w:tcPr>
            <w:tcW w:w="810" w:type="dxa"/>
            <w:tcBorders>
              <w:top w:val="nil"/>
              <w:left w:val="nil"/>
              <w:bottom w:val="nil"/>
              <w:right w:val="nil"/>
            </w:tcBorders>
            <w:shd w:val="clear" w:color="auto" w:fill="auto"/>
            <w:noWrap/>
            <w:vAlign w:val="bottom"/>
            <w:hideMark/>
          </w:tcPr>
          <w:p w14:paraId="40F8C843" w14:textId="660584A4" w:rsidR="007179A2" w:rsidRPr="00D53AD5" w:rsidRDefault="007179A2" w:rsidP="007179A2">
            <w:pPr>
              <w:spacing w:after="0" w:line="240" w:lineRule="auto"/>
              <w:jc w:val="right"/>
              <w:rPr>
                <w:rFonts w:ascii="Calibri" w:eastAsia="Times New Roman" w:hAnsi="Calibri" w:cs="Times New Roman"/>
                <w:color w:val="000000"/>
                <w:sz w:val="16"/>
                <w:szCs w:val="16"/>
              </w:rPr>
            </w:pPr>
            <w:r w:rsidRPr="00D53AD5">
              <w:rPr>
                <w:rFonts w:ascii="Calibri" w:hAnsi="Calibri" w:cs="Calibri"/>
                <w:color w:val="000000"/>
                <w:sz w:val="16"/>
                <w:szCs w:val="16"/>
              </w:rPr>
              <w:t>1,785</w:t>
            </w:r>
          </w:p>
        </w:tc>
        <w:tc>
          <w:tcPr>
            <w:tcW w:w="810" w:type="dxa"/>
            <w:tcBorders>
              <w:top w:val="nil"/>
              <w:left w:val="nil"/>
              <w:bottom w:val="nil"/>
              <w:right w:val="nil"/>
            </w:tcBorders>
            <w:shd w:val="clear" w:color="auto" w:fill="auto"/>
            <w:noWrap/>
            <w:vAlign w:val="bottom"/>
            <w:hideMark/>
          </w:tcPr>
          <w:p w14:paraId="2327971F" w14:textId="32E4E6EB" w:rsidR="007179A2" w:rsidRPr="00D53AD5" w:rsidRDefault="007179A2" w:rsidP="007179A2">
            <w:pPr>
              <w:spacing w:after="0" w:line="240" w:lineRule="auto"/>
              <w:jc w:val="right"/>
              <w:rPr>
                <w:rFonts w:ascii="Calibri" w:eastAsia="Times New Roman" w:hAnsi="Calibri" w:cs="Times New Roman"/>
                <w:color w:val="000000"/>
                <w:sz w:val="16"/>
                <w:szCs w:val="16"/>
              </w:rPr>
            </w:pPr>
            <w:r w:rsidRPr="00D53AD5">
              <w:rPr>
                <w:rFonts w:ascii="Calibri" w:hAnsi="Calibri" w:cs="Calibri"/>
                <w:color w:val="000000"/>
                <w:sz w:val="16"/>
                <w:szCs w:val="16"/>
              </w:rPr>
              <w:t>100.0</w:t>
            </w:r>
          </w:p>
        </w:tc>
        <w:tc>
          <w:tcPr>
            <w:tcW w:w="540" w:type="dxa"/>
            <w:tcBorders>
              <w:top w:val="nil"/>
              <w:left w:val="nil"/>
              <w:bottom w:val="nil"/>
              <w:right w:val="nil"/>
            </w:tcBorders>
            <w:shd w:val="clear" w:color="auto" w:fill="auto"/>
            <w:noWrap/>
            <w:vAlign w:val="bottom"/>
            <w:hideMark/>
          </w:tcPr>
          <w:p w14:paraId="40DD3F80" w14:textId="294D46AC" w:rsidR="007179A2" w:rsidRPr="00D53AD5" w:rsidRDefault="007179A2" w:rsidP="007179A2">
            <w:pPr>
              <w:spacing w:after="0" w:line="240" w:lineRule="auto"/>
              <w:jc w:val="right"/>
              <w:rPr>
                <w:rFonts w:ascii="Calibri" w:eastAsia="Times New Roman" w:hAnsi="Calibri" w:cs="Times New Roman"/>
                <w:color w:val="000000"/>
                <w:sz w:val="16"/>
                <w:szCs w:val="16"/>
              </w:rPr>
            </w:pPr>
            <w:r w:rsidRPr="00D53AD5">
              <w:rPr>
                <w:rFonts w:ascii="Calibri" w:hAnsi="Calibri" w:cs="Calibri"/>
                <w:color w:val="000000"/>
                <w:sz w:val="16"/>
                <w:szCs w:val="16"/>
              </w:rPr>
              <w:t>100.0</w:t>
            </w:r>
          </w:p>
        </w:tc>
        <w:tc>
          <w:tcPr>
            <w:tcW w:w="423" w:type="dxa"/>
            <w:tcBorders>
              <w:top w:val="nil"/>
              <w:left w:val="nil"/>
              <w:bottom w:val="nil"/>
              <w:right w:val="single" w:sz="8" w:space="0" w:color="auto"/>
            </w:tcBorders>
            <w:shd w:val="clear" w:color="auto" w:fill="auto"/>
            <w:noWrap/>
            <w:vAlign w:val="bottom"/>
            <w:hideMark/>
          </w:tcPr>
          <w:p w14:paraId="02D9F708" w14:textId="67AB9E4A" w:rsidR="007179A2" w:rsidRPr="00D53AD5" w:rsidRDefault="007179A2" w:rsidP="007179A2">
            <w:pPr>
              <w:spacing w:after="0" w:line="240" w:lineRule="auto"/>
              <w:rPr>
                <w:rFonts w:ascii="Calibri" w:eastAsia="Times New Roman" w:hAnsi="Calibri" w:cs="Times New Roman"/>
                <w:color w:val="000000"/>
                <w:sz w:val="16"/>
                <w:szCs w:val="16"/>
              </w:rPr>
            </w:pPr>
            <w:r w:rsidRPr="00D53AD5">
              <w:rPr>
                <w:rFonts w:ascii="Calibri" w:hAnsi="Calibri" w:cs="Calibri"/>
                <w:color w:val="000000"/>
                <w:sz w:val="16"/>
                <w:szCs w:val="16"/>
              </w:rPr>
              <w:t>%</w:t>
            </w:r>
          </w:p>
        </w:tc>
      </w:tr>
      <w:tr w:rsidR="00E24BE6" w:rsidRPr="00D25F9F" w14:paraId="33D361DB" w14:textId="77777777" w:rsidTr="00F9149D">
        <w:trPr>
          <w:trHeight w:val="240"/>
        </w:trPr>
        <w:tc>
          <w:tcPr>
            <w:tcW w:w="4320" w:type="dxa"/>
            <w:gridSpan w:val="3"/>
            <w:tcBorders>
              <w:top w:val="nil"/>
              <w:left w:val="single" w:sz="8" w:space="0" w:color="auto"/>
              <w:bottom w:val="nil"/>
              <w:right w:val="nil"/>
            </w:tcBorders>
            <w:shd w:val="clear" w:color="auto" w:fill="auto"/>
            <w:noWrap/>
            <w:vAlign w:val="bottom"/>
            <w:hideMark/>
          </w:tcPr>
          <w:p w14:paraId="717F1620"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Academic year 2017-18</w:t>
            </w:r>
          </w:p>
        </w:tc>
        <w:tc>
          <w:tcPr>
            <w:tcW w:w="810" w:type="dxa"/>
            <w:tcBorders>
              <w:top w:val="nil"/>
              <w:left w:val="single" w:sz="8" w:space="0" w:color="auto"/>
              <w:bottom w:val="nil"/>
              <w:right w:val="nil"/>
            </w:tcBorders>
            <w:shd w:val="clear" w:color="auto" w:fill="auto"/>
            <w:noWrap/>
            <w:vAlign w:val="bottom"/>
            <w:hideMark/>
          </w:tcPr>
          <w:p w14:paraId="3380C2EF"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6DC327A8"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p>
        </w:tc>
        <w:tc>
          <w:tcPr>
            <w:tcW w:w="540" w:type="dxa"/>
            <w:tcBorders>
              <w:top w:val="nil"/>
              <w:left w:val="nil"/>
              <w:bottom w:val="nil"/>
              <w:right w:val="nil"/>
            </w:tcBorders>
            <w:shd w:val="clear" w:color="auto" w:fill="auto"/>
            <w:noWrap/>
            <w:vAlign w:val="bottom"/>
            <w:hideMark/>
          </w:tcPr>
          <w:p w14:paraId="72D55A41" w14:textId="77777777" w:rsidR="00E24BE6" w:rsidRPr="00D25F9F" w:rsidRDefault="00E24BE6" w:rsidP="00E24BE6">
            <w:pPr>
              <w:spacing w:after="0" w:line="240" w:lineRule="auto"/>
              <w:rPr>
                <w:rFonts w:ascii="Times New Roman" w:eastAsia="Times New Roman" w:hAnsi="Times New Roman" w:cs="Times New Roman"/>
                <w:sz w:val="16"/>
                <w:szCs w:val="16"/>
              </w:rPr>
            </w:pPr>
          </w:p>
        </w:tc>
        <w:tc>
          <w:tcPr>
            <w:tcW w:w="360" w:type="dxa"/>
            <w:tcBorders>
              <w:top w:val="nil"/>
              <w:left w:val="nil"/>
              <w:bottom w:val="nil"/>
              <w:right w:val="single" w:sz="8" w:space="0" w:color="auto"/>
            </w:tcBorders>
            <w:shd w:val="clear" w:color="auto" w:fill="auto"/>
            <w:noWrap/>
            <w:vAlign w:val="bottom"/>
            <w:hideMark/>
          </w:tcPr>
          <w:p w14:paraId="7DF46420"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40" w:type="dxa"/>
            <w:tcBorders>
              <w:top w:val="nil"/>
              <w:left w:val="nil"/>
              <w:bottom w:val="nil"/>
              <w:right w:val="nil"/>
            </w:tcBorders>
            <w:shd w:val="clear" w:color="auto" w:fill="auto"/>
            <w:noWrap/>
            <w:vAlign w:val="bottom"/>
            <w:hideMark/>
          </w:tcPr>
          <w:p w14:paraId="23B20AD9"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70" w:type="dxa"/>
            <w:tcBorders>
              <w:top w:val="nil"/>
              <w:left w:val="nil"/>
              <w:bottom w:val="nil"/>
              <w:right w:val="nil"/>
            </w:tcBorders>
            <w:shd w:val="clear" w:color="auto" w:fill="auto"/>
            <w:noWrap/>
            <w:vAlign w:val="bottom"/>
            <w:hideMark/>
          </w:tcPr>
          <w:p w14:paraId="0056FDFA"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p>
        </w:tc>
        <w:tc>
          <w:tcPr>
            <w:tcW w:w="540" w:type="dxa"/>
            <w:tcBorders>
              <w:top w:val="nil"/>
              <w:left w:val="nil"/>
              <w:bottom w:val="nil"/>
              <w:right w:val="nil"/>
            </w:tcBorders>
            <w:shd w:val="clear" w:color="auto" w:fill="auto"/>
            <w:noWrap/>
            <w:vAlign w:val="bottom"/>
            <w:hideMark/>
          </w:tcPr>
          <w:p w14:paraId="245A1CD0" w14:textId="77777777" w:rsidR="00E24BE6" w:rsidRPr="00D25F9F" w:rsidRDefault="00E24BE6" w:rsidP="00E24BE6">
            <w:pPr>
              <w:spacing w:after="0" w:line="240" w:lineRule="auto"/>
              <w:rPr>
                <w:rFonts w:ascii="Times New Roman" w:eastAsia="Times New Roman" w:hAnsi="Times New Roman" w:cs="Times New Roman"/>
                <w:sz w:val="16"/>
                <w:szCs w:val="16"/>
              </w:rPr>
            </w:pPr>
          </w:p>
        </w:tc>
        <w:tc>
          <w:tcPr>
            <w:tcW w:w="270" w:type="dxa"/>
            <w:tcBorders>
              <w:top w:val="nil"/>
              <w:left w:val="nil"/>
              <w:bottom w:val="nil"/>
              <w:right w:val="single" w:sz="8" w:space="0" w:color="auto"/>
            </w:tcBorders>
            <w:shd w:val="clear" w:color="auto" w:fill="auto"/>
            <w:noWrap/>
            <w:vAlign w:val="bottom"/>
            <w:hideMark/>
          </w:tcPr>
          <w:p w14:paraId="30102BDC"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776F660B"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720" w:type="dxa"/>
            <w:tcBorders>
              <w:top w:val="nil"/>
              <w:left w:val="nil"/>
              <w:bottom w:val="nil"/>
              <w:right w:val="nil"/>
            </w:tcBorders>
            <w:shd w:val="clear" w:color="auto" w:fill="auto"/>
            <w:noWrap/>
            <w:vAlign w:val="bottom"/>
            <w:hideMark/>
          </w:tcPr>
          <w:p w14:paraId="07AAAD02"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p>
        </w:tc>
        <w:tc>
          <w:tcPr>
            <w:tcW w:w="540" w:type="dxa"/>
            <w:tcBorders>
              <w:top w:val="nil"/>
              <w:left w:val="nil"/>
              <w:bottom w:val="nil"/>
              <w:right w:val="nil"/>
            </w:tcBorders>
            <w:shd w:val="clear" w:color="auto" w:fill="auto"/>
            <w:noWrap/>
            <w:vAlign w:val="bottom"/>
            <w:hideMark/>
          </w:tcPr>
          <w:p w14:paraId="39BBE6B1" w14:textId="77777777" w:rsidR="00E24BE6" w:rsidRPr="00D25F9F" w:rsidRDefault="00E24BE6" w:rsidP="00E24BE6">
            <w:pPr>
              <w:spacing w:after="0" w:line="240" w:lineRule="auto"/>
              <w:rPr>
                <w:rFonts w:ascii="Times New Roman" w:eastAsia="Times New Roman" w:hAnsi="Times New Roman" w:cs="Times New Roman"/>
                <w:sz w:val="16"/>
                <w:szCs w:val="16"/>
              </w:rPr>
            </w:pPr>
          </w:p>
        </w:tc>
        <w:tc>
          <w:tcPr>
            <w:tcW w:w="360" w:type="dxa"/>
            <w:tcBorders>
              <w:top w:val="nil"/>
              <w:left w:val="nil"/>
              <w:bottom w:val="nil"/>
              <w:right w:val="single" w:sz="8" w:space="0" w:color="auto"/>
            </w:tcBorders>
            <w:shd w:val="clear" w:color="auto" w:fill="auto"/>
            <w:noWrap/>
            <w:vAlign w:val="bottom"/>
            <w:hideMark/>
          </w:tcPr>
          <w:p w14:paraId="788DDA48"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74FBEF05" w14:textId="77777777" w:rsidR="00E24BE6" w:rsidRPr="00D25F9F" w:rsidRDefault="00E24BE6" w:rsidP="00E24BE6">
            <w:pPr>
              <w:spacing w:after="0" w:line="240" w:lineRule="auto"/>
              <w:rPr>
                <w:rFonts w:ascii="Calibri" w:eastAsia="Times New Roman" w:hAnsi="Calibri" w:cs="Times New Roman"/>
                <w:color w:val="000000"/>
                <w:sz w:val="16"/>
                <w:szCs w:val="16"/>
              </w:rPr>
            </w:pPr>
          </w:p>
        </w:tc>
        <w:tc>
          <w:tcPr>
            <w:tcW w:w="810" w:type="dxa"/>
            <w:tcBorders>
              <w:top w:val="nil"/>
              <w:left w:val="nil"/>
              <w:bottom w:val="nil"/>
              <w:right w:val="nil"/>
            </w:tcBorders>
            <w:shd w:val="clear" w:color="auto" w:fill="auto"/>
            <w:noWrap/>
            <w:vAlign w:val="bottom"/>
            <w:hideMark/>
          </w:tcPr>
          <w:p w14:paraId="000D7E31" w14:textId="77777777" w:rsidR="00E24BE6" w:rsidRPr="00D25F9F" w:rsidRDefault="00E24BE6" w:rsidP="00E24BE6">
            <w:pPr>
              <w:spacing w:after="0" w:line="240" w:lineRule="auto"/>
              <w:jc w:val="right"/>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14:paraId="20AEDC85" w14:textId="77777777" w:rsidR="00E24BE6" w:rsidRPr="00D25F9F" w:rsidRDefault="00E24BE6" w:rsidP="00E24BE6">
            <w:pPr>
              <w:spacing w:after="0" w:line="240" w:lineRule="auto"/>
              <w:rPr>
                <w:rFonts w:ascii="Times New Roman" w:eastAsia="Times New Roman" w:hAnsi="Times New Roman" w:cs="Times New Roman"/>
                <w:sz w:val="16"/>
                <w:szCs w:val="16"/>
              </w:rPr>
            </w:pPr>
          </w:p>
        </w:tc>
        <w:tc>
          <w:tcPr>
            <w:tcW w:w="423" w:type="dxa"/>
            <w:tcBorders>
              <w:top w:val="nil"/>
              <w:left w:val="nil"/>
              <w:bottom w:val="nil"/>
              <w:right w:val="single" w:sz="8" w:space="0" w:color="auto"/>
            </w:tcBorders>
            <w:shd w:val="clear" w:color="auto" w:fill="auto"/>
            <w:noWrap/>
            <w:vAlign w:val="bottom"/>
            <w:hideMark/>
          </w:tcPr>
          <w:p w14:paraId="6F4E8F11"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r>
      <w:tr w:rsidR="00E24BE6" w:rsidRPr="00D25F9F" w14:paraId="543DDB7F"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4F5DF0F0"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4060" w:type="dxa"/>
            <w:gridSpan w:val="2"/>
            <w:tcBorders>
              <w:top w:val="nil"/>
              <w:left w:val="nil"/>
              <w:bottom w:val="nil"/>
              <w:right w:val="nil"/>
            </w:tcBorders>
            <w:shd w:val="clear" w:color="auto" w:fill="auto"/>
            <w:noWrap/>
            <w:vAlign w:val="bottom"/>
            <w:hideMark/>
          </w:tcPr>
          <w:p w14:paraId="61F113FB"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Sexual harassment</w:t>
            </w:r>
          </w:p>
        </w:tc>
        <w:tc>
          <w:tcPr>
            <w:tcW w:w="810" w:type="dxa"/>
            <w:tcBorders>
              <w:top w:val="nil"/>
              <w:left w:val="single" w:sz="8" w:space="0" w:color="auto"/>
              <w:bottom w:val="nil"/>
              <w:right w:val="nil"/>
            </w:tcBorders>
            <w:shd w:val="clear" w:color="auto" w:fill="auto"/>
            <w:noWrap/>
            <w:vAlign w:val="bottom"/>
            <w:hideMark/>
          </w:tcPr>
          <w:p w14:paraId="78987A7E"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954</w:t>
            </w:r>
          </w:p>
        </w:tc>
        <w:tc>
          <w:tcPr>
            <w:tcW w:w="810" w:type="dxa"/>
            <w:tcBorders>
              <w:top w:val="nil"/>
              <w:left w:val="nil"/>
              <w:bottom w:val="nil"/>
              <w:right w:val="nil"/>
            </w:tcBorders>
            <w:shd w:val="clear" w:color="auto" w:fill="auto"/>
            <w:noWrap/>
            <w:vAlign w:val="bottom"/>
            <w:hideMark/>
          </w:tcPr>
          <w:p w14:paraId="0CA02CB6"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53.8</w:t>
            </w:r>
          </w:p>
        </w:tc>
        <w:tc>
          <w:tcPr>
            <w:tcW w:w="540" w:type="dxa"/>
            <w:tcBorders>
              <w:top w:val="nil"/>
              <w:left w:val="nil"/>
              <w:bottom w:val="nil"/>
              <w:right w:val="nil"/>
            </w:tcBorders>
            <w:shd w:val="clear" w:color="auto" w:fill="auto"/>
            <w:noWrap/>
            <w:vAlign w:val="bottom"/>
            <w:hideMark/>
          </w:tcPr>
          <w:p w14:paraId="77DFFC2F"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57.4</w:t>
            </w:r>
          </w:p>
        </w:tc>
        <w:tc>
          <w:tcPr>
            <w:tcW w:w="360" w:type="dxa"/>
            <w:tcBorders>
              <w:top w:val="nil"/>
              <w:left w:val="nil"/>
              <w:bottom w:val="nil"/>
              <w:right w:val="single" w:sz="8" w:space="0" w:color="auto"/>
            </w:tcBorders>
            <w:shd w:val="clear" w:color="auto" w:fill="auto"/>
            <w:noWrap/>
            <w:vAlign w:val="bottom"/>
            <w:hideMark/>
          </w:tcPr>
          <w:p w14:paraId="66DA8E82"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w:t>
            </w:r>
          </w:p>
        </w:tc>
        <w:tc>
          <w:tcPr>
            <w:tcW w:w="840" w:type="dxa"/>
            <w:tcBorders>
              <w:top w:val="nil"/>
              <w:left w:val="nil"/>
              <w:bottom w:val="nil"/>
              <w:right w:val="nil"/>
            </w:tcBorders>
            <w:shd w:val="clear" w:color="auto" w:fill="auto"/>
            <w:noWrap/>
            <w:vAlign w:val="bottom"/>
            <w:hideMark/>
          </w:tcPr>
          <w:p w14:paraId="6999FFBE"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264</w:t>
            </w:r>
          </w:p>
        </w:tc>
        <w:tc>
          <w:tcPr>
            <w:tcW w:w="870" w:type="dxa"/>
            <w:tcBorders>
              <w:top w:val="nil"/>
              <w:left w:val="nil"/>
              <w:bottom w:val="nil"/>
              <w:right w:val="nil"/>
            </w:tcBorders>
            <w:shd w:val="clear" w:color="auto" w:fill="auto"/>
            <w:noWrap/>
            <w:vAlign w:val="bottom"/>
            <w:hideMark/>
          </w:tcPr>
          <w:p w14:paraId="53F51927"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21.7</w:t>
            </w:r>
          </w:p>
        </w:tc>
        <w:tc>
          <w:tcPr>
            <w:tcW w:w="540" w:type="dxa"/>
            <w:tcBorders>
              <w:top w:val="nil"/>
              <w:left w:val="nil"/>
              <w:bottom w:val="nil"/>
              <w:right w:val="nil"/>
            </w:tcBorders>
            <w:shd w:val="clear" w:color="auto" w:fill="auto"/>
            <w:noWrap/>
            <w:vAlign w:val="bottom"/>
            <w:hideMark/>
          </w:tcPr>
          <w:p w14:paraId="7CD2D40B"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26.1</w:t>
            </w:r>
          </w:p>
        </w:tc>
        <w:tc>
          <w:tcPr>
            <w:tcW w:w="270" w:type="dxa"/>
            <w:tcBorders>
              <w:top w:val="nil"/>
              <w:left w:val="nil"/>
              <w:bottom w:val="nil"/>
              <w:right w:val="single" w:sz="8" w:space="0" w:color="auto"/>
            </w:tcBorders>
            <w:shd w:val="clear" w:color="auto" w:fill="auto"/>
            <w:noWrap/>
            <w:vAlign w:val="bottom"/>
            <w:hideMark/>
          </w:tcPr>
          <w:p w14:paraId="3F1D92E5"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w:t>
            </w:r>
          </w:p>
        </w:tc>
        <w:tc>
          <w:tcPr>
            <w:tcW w:w="810" w:type="dxa"/>
            <w:tcBorders>
              <w:top w:val="nil"/>
              <w:left w:val="nil"/>
              <w:bottom w:val="nil"/>
              <w:right w:val="nil"/>
            </w:tcBorders>
            <w:shd w:val="clear" w:color="auto" w:fill="auto"/>
            <w:noWrap/>
            <w:vAlign w:val="bottom"/>
            <w:hideMark/>
          </w:tcPr>
          <w:p w14:paraId="6C99406B"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552</w:t>
            </w:r>
          </w:p>
        </w:tc>
        <w:tc>
          <w:tcPr>
            <w:tcW w:w="720" w:type="dxa"/>
            <w:tcBorders>
              <w:top w:val="nil"/>
              <w:left w:val="nil"/>
              <w:bottom w:val="nil"/>
              <w:right w:val="nil"/>
            </w:tcBorders>
            <w:shd w:val="clear" w:color="auto" w:fill="auto"/>
            <w:noWrap/>
            <w:vAlign w:val="bottom"/>
            <w:hideMark/>
          </w:tcPr>
          <w:p w14:paraId="4E4931EC"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21.5</w:t>
            </w:r>
          </w:p>
        </w:tc>
        <w:tc>
          <w:tcPr>
            <w:tcW w:w="540" w:type="dxa"/>
            <w:tcBorders>
              <w:top w:val="nil"/>
              <w:left w:val="nil"/>
              <w:bottom w:val="nil"/>
              <w:right w:val="nil"/>
            </w:tcBorders>
            <w:shd w:val="clear" w:color="auto" w:fill="auto"/>
            <w:noWrap/>
            <w:vAlign w:val="bottom"/>
            <w:hideMark/>
          </w:tcPr>
          <w:p w14:paraId="690CF7AF"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24.2</w:t>
            </w:r>
          </w:p>
        </w:tc>
        <w:tc>
          <w:tcPr>
            <w:tcW w:w="360" w:type="dxa"/>
            <w:tcBorders>
              <w:top w:val="nil"/>
              <w:left w:val="nil"/>
              <w:bottom w:val="nil"/>
              <w:right w:val="single" w:sz="8" w:space="0" w:color="auto"/>
            </w:tcBorders>
            <w:shd w:val="clear" w:color="auto" w:fill="auto"/>
            <w:noWrap/>
            <w:vAlign w:val="bottom"/>
            <w:hideMark/>
          </w:tcPr>
          <w:p w14:paraId="3186E352"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w:t>
            </w:r>
          </w:p>
        </w:tc>
        <w:tc>
          <w:tcPr>
            <w:tcW w:w="810" w:type="dxa"/>
            <w:tcBorders>
              <w:top w:val="nil"/>
              <w:left w:val="nil"/>
              <w:bottom w:val="nil"/>
              <w:right w:val="nil"/>
            </w:tcBorders>
            <w:shd w:val="clear" w:color="auto" w:fill="auto"/>
            <w:noWrap/>
            <w:vAlign w:val="bottom"/>
            <w:hideMark/>
          </w:tcPr>
          <w:p w14:paraId="1ECB861A"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139</w:t>
            </w:r>
          </w:p>
        </w:tc>
        <w:tc>
          <w:tcPr>
            <w:tcW w:w="810" w:type="dxa"/>
            <w:tcBorders>
              <w:top w:val="nil"/>
              <w:left w:val="nil"/>
              <w:bottom w:val="nil"/>
              <w:right w:val="nil"/>
            </w:tcBorders>
            <w:shd w:val="clear" w:color="auto" w:fill="auto"/>
            <w:noWrap/>
            <w:vAlign w:val="bottom"/>
            <w:hideMark/>
          </w:tcPr>
          <w:p w14:paraId="00E44799"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6.8</w:t>
            </w:r>
          </w:p>
        </w:tc>
        <w:tc>
          <w:tcPr>
            <w:tcW w:w="540" w:type="dxa"/>
            <w:tcBorders>
              <w:top w:val="nil"/>
              <w:left w:val="nil"/>
              <w:bottom w:val="nil"/>
              <w:right w:val="nil"/>
            </w:tcBorders>
            <w:shd w:val="clear" w:color="auto" w:fill="auto"/>
            <w:noWrap/>
            <w:vAlign w:val="bottom"/>
            <w:hideMark/>
          </w:tcPr>
          <w:p w14:paraId="509B7C3E"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8.8</w:t>
            </w:r>
          </w:p>
        </w:tc>
        <w:tc>
          <w:tcPr>
            <w:tcW w:w="423" w:type="dxa"/>
            <w:tcBorders>
              <w:top w:val="nil"/>
              <w:left w:val="nil"/>
              <w:bottom w:val="nil"/>
              <w:right w:val="single" w:sz="8" w:space="0" w:color="auto"/>
            </w:tcBorders>
            <w:shd w:val="clear" w:color="auto" w:fill="auto"/>
            <w:noWrap/>
            <w:vAlign w:val="bottom"/>
            <w:hideMark/>
          </w:tcPr>
          <w:p w14:paraId="77FA312F"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w:t>
            </w:r>
          </w:p>
        </w:tc>
      </w:tr>
      <w:tr w:rsidR="00E24BE6" w:rsidRPr="00D25F9F" w14:paraId="5474DF4B"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641A880D"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4060" w:type="dxa"/>
            <w:gridSpan w:val="2"/>
            <w:tcBorders>
              <w:top w:val="nil"/>
              <w:left w:val="nil"/>
              <w:bottom w:val="nil"/>
              <w:right w:val="nil"/>
            </w:tcBorders>
            <w:shd w:val="clear" w:color="auto" w:fill="auto"/>
            <w:noWrap/>
            <w:vAlign w:val="bottom"/>
            <w:hideMark/>
          </w:tcPr>
          <w:p w14:paraId="68E250A8"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Coerced sexual contact</w:t>
            </w:r>
          </w:p>
        </w:tc>
        <w:tc>
          <w:tcPr>
            <w:tcW w:w="810" w:type="dxa"/>
            <w:tcBorders>
              <w:top w:val="nil"/>
              <w:left w:val="single" w:sz="8" w:space="0" w:color="auto"/>
              <w:bottom w:val="nil"/>
              <w:right w:val="nil"/>
            </w:tcBorders>
            <w:shd w:val="clear" w:color="auto" w:fill="auto"/>
            <w:noWrap/>
            <w:vAlign w:val="bottom"/>
            <w:hideMark/>
          </w:tcPr>
          <w:p w14:paraId="4D3D397D"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164</w:t>
            </w:r>
          </w:p>
        </w:tc>
        <w:tc>
          <w:tcPr>
            <w:tcW w:w="810" w:type="dxa"/>
            <w:tcBorders>
              <w:top w:val="nil"/>
              <w:left w:val="nil"/>
              <w:bottom w:val="nil"/>
              <w:right w:val="nil"/>
            </w:tcBorders>
            <w:shd w:val="clear" w:color="auto" w:fill="auto"/>
            <w:noWrap/>
            <w:vAlign w:val="bottom"/>
            <w:hideMark/>
          </w:tcPr>
          <w:p w14:paraId="40D33EEF"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8.5</w:t>
            </w:r>
          </w:p>
        </w:tc>
        <w:tc>
          <w:tcPr>
            <w:tcW w:w="540" w:type="dxa"/>
            <w:tcBorders>
              <w:top w:val="nil"/>
              <w:left w:val="nil"/>
              <w:bottom w:val="nil"/>
              <w:right w:val="nil"/>
            </w:tcBorders>
            <w:shd w:val="clear" w:color="auto" w:fill="auto"/>
            <w:noWrap/>
            <w:vAlign w:val="bottom"/>
            <w:hideMark/>
          </w:tcPr>
          <w:p w14:paraId="03223E74"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10.6</w:t>
            </w:r>
          </w:p>
        </w:tc>
        <w:tc>
          <w:tcPr>
            <w:tcW w:w="360" w:type="dxa"/>
            <w:tcBorders>
              <w:top w:val="nil"/>
              <w:left w:val="nil"/>
              <w:bottom w:val="nil"/>
              <w:right w:val="single" w:sz="8" w:space="0" w:color="auto"/>
            </w:tcBorders>
            <w:shd w:val="clear" w:color="auto" w:fill="auto"/>
            <w:noWrap/>
            <w:vAlign w:val="bottom"/>
            <w:hideMark/>
          </w:tcPr>
          <w:p w14:paraId="53C2A3A2"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40" w:type="dxa"/>
            <w:tcBorders>
              <w:top w:val="nil"/>
              <w:left w:val="nil"/>
              <w:bottom w:val="nil"/>
              <w:right w:val="nil"/>
            </w:tcBorders>
            <w:shd w:val="clear" w:color="auto" w:fill="auto"/>
            <w:noWrap/>
            <w:vAlign w:val="bottom"/>
            <w:hideMark/>
          </w:tcPr>
          <w:p w14:paraId="6D0C603B"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39</w:t>
            </w:r>
          </w:p>
        </w:tc>
        <w:tc>
          <w:tcPr>
            <w:tcW w:w="870" w:type="dxa"/>
            <w:tcBorders>
              <w:top w:val="nil"/>
              <w:left w:val="nil"/>
              <w:bottom w:val="nil"/>
              <w:right w:val="nil"/>
            </w:tcBorders>
            <w:shd w:val="clear" w:color="auto" w:fill="auto"/>
            <w:noWrap/>
            <w:vAlign w:val="bottom"/>
            <w:hideMark/>
          </w:tcPr>
          <w:p w14:paraId="0ED4BB3C"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2.6</w:t>
            </w:r>
          </w:p>
        </w:tc>
        <w:tc>
          <w:tcPr>
            <w:tcW w:w="540" w:type="dxa"/>
            <w:tcBorders>
              <w:top w:val="nil"/>
              <w:left w:val="nil"/>
              <w:bottom w:val="nil"/>
              <w:right w:val="nil"/>
            </w:tcBorders>
            <w:shd w:val="clear" w:color="auto" w:fill="auto"/>
            <w:noWrap/>
            <w:vAlign w:val="bottom"/>
            <w:hideMark/>
          </w:tcPr>
          <w:p w14:paraId="121FB3C2"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4.5</w:t>
            </w:r>
          </w:p>
        </w:tc>
        <w:tc>
          <w:tcPr>
            <w:tcW w:w="270" w:type="dxa"/>
            <w:tcBorders>
              <w:top w:val="nil"/>
              <w:left w:val="nil"/>
              <w:bottom w:val="nil"/>
              <w:right w:val="single" w:sz="8" w:space="0" w:color="auto"/>
            </w:tcBorders>
            <w:shd w:val="clear" w:color="auto" w:fill="auto"/>
            <w:noWrap/>
            <w:vAlign w:val="bottom"/>
            <w:hideMark/>
          </w:tcPr>
          <w:p w14:paraId="653FCD7A"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5BBA9D68"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89</w:t>
            </w:r>
          </w:p>
        </w:tc>
        <w:tc>
          <w:tcPr>
            <w:tcW w:w="720" w:type="dxa"/>
            <w:tcBorders>
              <w:top w:val="nil"/>
              <w:left w:val="nil"/>
              <w:bottom w:val="nil"/>
              <w:right w:val="nil"/>
            </w:tcBorders>
            <w:shd w:val="clear" w:color="auto" w:fill="auto"/>
            <w:noWrap/>
            <w:vAlign w:val="bottom"/>
            <w:hideMark/>
          </w:tcPr>
          <w:p w14:paraId="213581B0"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3.5</w:t>
            </w:r>
          </w:p>
        </w:tc>
        <w:tc>
          <w:tcPr>
            <w:tcW w:w="540" w:type="dxa"/>
            <w:tcBorders>
              <w:top w:val="nil"/>
              <w:left w:val="nil"/>
              <w:bottom w:val="nil"/>
              <w:right w:val="nil"/>
            </w:tcBorders>
            <w:shd w:val="clear" w:color="auto" w:fill="auto"/>
            <w:noWrap/>
            <w:vAlign w:val="bottom"/>
            <w:hideMark/>
          </w:tcPr>
          <w:p w14:paraId="1CBD0DCA"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4.9</w:t>
            </w:r>
          </w:p>
        </w:tc>
        <w:tc>
          <w:tcPr>
            <w:tcW w:w="360" w:type="dxa"/>
            <w:tcBorders>
              <w:top w:val="nil"/>
              <w:left w:val="nil"/>
              <w:bottom w:val="nil"/>
              <w:right w:val="single" w:sz="8" w:space="0" w:color="auto"/>
            </w:tcBorders>
            <w:shd w:val="clear" w:color="auto" w:fill="auto"/>
            <w:noWrap/>
            <w:vAlign w:val="bottom"/>
            <w:hideMark/>
          </w:tcPr>
          <w:p w14:paraId="1BC6B17D"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3093B73E"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35</w:t>
            </w:r>
          </w:p>
        </w:tc>
        <w:tc>
          <w:tcPr>
            <w:tcW w:w="810" w:type="dxa"/>
            <w:tcBorders>
              <w:top w:val="nil"/>
              <w:left w:val="nil"/>
              <w:bottom w:val="nil"/>
              <w:right w:val="nil"/>
            </w:tcBorders>
            <w:shd w:val="clear" w:color="auto" w:fill="auto"/>
            <w:noWrap/>
            <w:vAlign w:val="bottom"/>
            <w:hideMark/>
          </w:tcPr>
          <w:p w14:paraId="2DE98D28"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1.4</w:t>
            </w:r>
          </w:p>
        </w:tc>
        <w:tc>
          <w:tcPr>
            <w:tcW w:w="540" w:type="dxa"/>
            <w:tcBorders>
              <w:top w:val="nil"/>
              <w:left w:val="nil"/>
              <w:bottom w:val="nil"/>
              <w:right w:val="nil"/>
            </w:tcBorders>
            <w:shd w:val="clear" w:color="auto" w:fill="auto"/>
            <w:noWrap/>
            <w:vAlign w:val="bottom"/>
            <w:hideMark/>
          </w:tcPr>
          <w:p w14:paraId="73D903E1"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2.5</w:t>
            </w:r>
          </w:p>
        </w:tc>
        <w:tc>
          <w:tcPr>
            <w:tcW w:w="423" w:type="dxa"/>
            <w:tcBorders>
              <w:top w:val="nil"/>
              <w:left w:val="nil"/>
              <w:bottom w:val="nil"/>
              <w:right w:val="single" w:sz="8" w:space="0" w:color="auto"/>
            </w:tcBorders>
            <w:shd w:val="clear" w:color="auto" w:fill="auto"/>
            <w:noWrap/>
            <w:vAlign w:val="bottom"/>
            <w:hideMark/>
          </w:tcPr>
          <w:p w14:paraId="6776D276"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r>
      <w:tr w:rsidR="00E24BE6" w:rsidRPr="00D25F9F" w14:paraId="3FF4994F"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22A725B3"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4060" w:type="dxa"/>
            <w:gridSpan w:val="2"/>
            <w:tcBorders>
              <w:top w:val="nil"/>
              <w:left w:val="nil"/>
              <w:bottom w:val="nil"/>
              <w:right w:val="nil"/>
            </w:tcBorders>
            <w:shd w:val="clear" w:color="auto" w:fill="auto"/>
            <w:noWrap/>
            <w:vAlign w:val="bottom"/>
            <w:hideMark/>
          </w:tcPr>
          <w:p w14:paraId="015E1B9F"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Intimate partner violence (physical)</w:t>
            </w:r>
          </w:p>
        </w:tc>
        <w:tc>
          <w:tcPr>
            <w:tcW w:w="810" w:type="dxa"/>
            <w:tcBorders>
              <w:top w:val="nil"/>
              <w:left w:val="single" w:sz="8" w:space="0" w:color="auto"/>
              <w:bottom w:val="nil"/>
              <w:right w:val="nil"/>
            </w:tcBorders>
            <w:shd w:val="clear" w:color="auto" w:fill="auto"/>
            <w:noWrap/>
            <w:vAlign w:val="bottom"/>
            <w:hideMark/>
          </w:tcPr>
          <w:p w14:paraId="12566334"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65</w:t>
            </w:r>
          </w:p>
        </w:tc>
        <w:tc>
          <w:tcPr>
            <w:tcW w:w="810" w:type="dxa"/>
            <w:tcBorders>
              <w:top w:val="nil"/>
              <w:left w:val="nil"/>
              <w:bottom w:val="nil"/>
              <w:right w:val="nil"/>
            </w:tcBorders>
            <w:shd w:val="clear" w:color="auto" w:fill="auto"/>
            <w:noWrap/>
            <w:vAlign w:val="bottom"/>
            <w:hideMark/>
          </w:tcPr>
          <w:p w14:paraId="17287D76"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3.3</w:t>
            </w:r>
          </w:p>
        </w:tc>
        <w:tc>
          <w:tcPr>
            <w:tcW w:w="540" w:type="dxa"/>
            <w:tcBorders>
              <w:top w:val="nil"/>
              <w:left w:val="nil"/>
              <w:bottom w:val="nil"/>
              <w:right w:val="nil"/>
            </w:tcBorders>
            <w:shd w:val="clear" w:color="auto" w:fill="auto"/>
            <w:noWrap/>
            <w:vAlign w:val="bottom"/>
            <w:hideMark/>
          </w:tcPr>
          <w:p w14:paraId="0761E65C"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4.8</w:t>
            </w:r>
          </w:p>
        </w:tc>
        <w:tc>
          <w:tcPr>
            <w:tcW w:w="360" w:type="dxa"/>
            <w:tcBorders>
              <w:top w:val="nil"/>
              <w:left w:val="nil"/>
              <w:bottom w:val="nil"/>
              <w:right w:val="single" w:sz="8" w:space="0" w:color="auto"/>
            </w:tcBorders>
            <w:shd w:val="clear" w:color="auto" w:fill="auto"/>
            <w:noWrap/>
            <w:vAlign w:val="bottom"/>
            <w:hideMark/>
          </w:tcPr>
          <w:p w14:paraId="51CF0205"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40" w:type="dxa"/>
            <w:tcBorders>
              <w:top w:val="nil"/>
              <w:left w:val="nil"/>
              <w:bottom w:val="nil"/>
              <w:right w:val="nil"/>
            </w:tcBorders>
            <w:shd w:val="clear" w:color="auto" w:fill="auto"/>
            <w:noWrap/>
            <w:vAlign w:val="bottom"/>
            <w:hideMark/>
          </w:tcPr>
          <w:p w14:paraId="0D8D4A8E"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31</w:t>
            </w:r>
          </w:p>
        </w:tc>
        <w:tc>
          <w:tcPr>
            <w:tcW w:w="870" w:type="dxa"/>
            <w:tcBorders>
              <w:top w:val="nil"/>
              <w:left w:val="nil"/>
              <w:bottom w:val="nil"/>
              <w:right w:val="nil"/>
            </w:tcBorders>
            <w:shd w:val="clear" w:color="auto" w:fill="auto"/>
            <w:noWrap/>
            <w:vAlign w:val="bottom"/>
            <w:hideMark/>
          </w:tcPr>
          <w:p w14:paraId="0071E562"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2.1</w:t>
            </w:r>
          </w:p>
        </w:tc>
        <w:tc>
          <w:tcPr>
            <w:tcW w:w="540" w:type="dxa"/>
            <w:tcBorders>
              <w:top w:val="nil"/>
              <w:left w:val="nil"/>
              <w:bottom w:val="nil"/>
              <w:right w:val="nil"/>
            </w:tcBorders>
            <w:shd w:val="clear" w:color="auto" w:fill="auto"/>
            <w:noWrap/>
            <w:vAlign w:val="bottom"/>
            <w:hideMark/>
          </w:tcPr>
          <w:p w14:paraId="2C799221"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4.0</w:t>
            </w:r>
          </w:p>
        </w:tc>
        <w:tc>
          <w:tcPr>
            <w:tcW w:w="270" w:type="dxa"/>
            <w:tcBorders>
              <w:top w:val="nil"/>
              <w:left w:val="nil"/>
              <w:bottom w:val="nil"/>
              <w:right w:val="single" w:sz="8" w:space="0" w:color="auto"/>
            </w:tcBorders>
            <w:shd w:val="clear" w:color="auto" w:fill="auto"/>
            <w:noWrap/>
            <w:vAlign w:val="bottom"/>
            <w:hideMark/>
          </w:tcPr>
          <w:p w14:paraId="4EE7D84D"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2F61DEEC"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68</w:t>
            </w:r>
          </w:p>
        </w:tc>
        <w:tc>
          <w:tcPr>
            <w:tcW w:w="720" w:type="dxa"/>
            <w:tcBorders>
              <w:top w:val="nil"/>
              <w:left w:val="nil"/>
              <w:bottom w:val="nil"/>
              <w:right w:val="nil"/>
            </w:tcBorders>
            <w:shd w:val="clear" w:color="auto" w:fill="auto"/>
            <w:noWrap/>
            <w:vAlign w:val="bottom"/>
            <w:hideMark/>
          </w:tcPr>
          <w:p w14:paraId="58B1D6E7"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2.6</w:t>
            </w:r>
          </w:p>
        </w:tc>
        <w:tc>
          <w:tcPr>
            <w:tcW w:w="540" w:type="dxa"/>
            <w:tcBorders>
              <w:top w:val="nil"/>
              <w:left w:val="nil"/>
              <w:bottom w:val="nil"/>
              <w:right w:val="nil"/>
            </w:tcBorders>
            <w:shd w:val="clear" w:color="auto" w:fill="auto"/>
            <w:noWrap/>
            <w:vAlign w:val="bottom"/>
            <w:hideMark/>
          </w:tcPr>
          <w:p w14:paraId="398E4D96"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3.7</w:t>
            </w:r>
          </w:p>
        </w:tc>
        <w:tc>
          <w:tcPr>
            <w:tcW w:w="360" w:type="dxa"/>
            <w:tcBorders>
              <w:top w:val="nil"/>
              <w:left w:val="nil"/>
              <w:bottom w:val="nil"/>
              <w:right w:val="single" w:sz="8" w:space="0" w:color="auto"/>
            </w:tcBorders>
            <w:shd w:val="clear" w:color="auto" w:fill="auto"/>
            <w:noWrap/>
            <w:vAlign w:val="bottom"/>
            <w:hideMark/>
          </w:tcPr>
          <w:p w14:paraId="23433C06"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6562856C"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40</w:t>
            </w:r>
          </w:p>
        </w:tc>
        <w:tc>
          <w:tcPr>
            <w:tcW w:w="810" w:type="dxa"/>
            <w:tcBorders>
              <w:top w:val="nil"/>
              <w:left w:val="nil"/>
              <w:bottom w:val="nil"/>
              <w:right w:val="nil"/>
            </w:tcBorders>
            <w:shd w:val="clear" w:color="auto" w:fill="auto"/>
            <w:noWrap/>
            <w:vAlign w:val="bottom"/>
            <w:hideMark/>
          </w:tcPr>
          <w:p w14:paraId="0FA578DF"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1.6</w:t>
            </w:r>
          </w:p>
        </w:tc>
        <w:tc>
          <w:tcPr>
            <w:tcW w:w="540" w:type="dxa"/>
            <w:tcBorders>
              <w:top w:val="nil"/>
              <w:left w:val="nil"/>
              <w:bottom w:val="nil"/>
              <w:right w:val="nil"/>
            </w:tcBorders>
            <w:shd w:val="clear" w:color="auto" w:fill="auto"/>
            <w:noWrap/>
            <w:vAlign w:val="bottom"/>
            <w:hideMark/>
          </w:tcPr>
          <w:p w14:paraId="5A1AC76C"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2.7</w:t>
            </w:r>
          </w:p>
        </w:tc>
        <w:tc>
          <w:tcPr>
            <w:tcW w:w="423" w:type="dxa"/>
            <w:tcBorders>
              <w:top w:val="nil"/>
              <w:left w:val="nil"/>
              <w:bottom w:val="nil"/>
              <w:right w:val="single" w:sz="8" w:space="0" w:color="auto"/>
            </w:tcBorders>
            <w:shd w:val="clear" w:color="auto" w:fill="auto"/>
            <w:noWrap/>
            <w:vAlign w:val="bottom"/>
            <w:hideMark/>
          </w:tcPr>
          <w:p w14:paraId="50614DDB"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r>
      <w:tr w:rsidR="00E24BE6" w:rsidRPr="00D25F9F" w14:paraId="79E142C6"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25AA41DE"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4060" w:type="dxa"/>
            <w:gridSpan w:val="2"/>
            <w:tcBorders>
              <w:top w:val="nil"/>
              <w:left w:val="nil"/>
              <w:bottom w:val="nil"/>
              <w:right w:val="nil"/>
            </w:tcBorders>
            <w:shd w:val="clear" w:color="auto" w:fill="auto"/>
            <w:noWrap/>
            <w:vAlign w:val="bottom"/>
            <w:hideMark/>
          </w:tcPr>
          <w:p w14:paraId="0FADB725"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Emotional abuse/coercive control by intimate partner</w:t>
            </w:r>
          </w:p>
        </w:tc>
        <w:tc>
          <w:tcPr>
            <w:tcW w:w="810" w:type="dxa"/>
            <w:tcBorders>
              <w:top w:val="nil"/>
              <w:left w:val="single" w:sz="8" w:space="0" w:color="auto"/>
              <w:bottom w:val="nil"/>
              <w:right w:val="nil"/>
            </w:tcBorders>
            <w:shd w:val="clear" w:color="auto" w:fill="auto"/>
            <w:noWrap/>
            <w:vAlign w:val="bottom"/>
            <w:hideMark/>
          </w:tcPr>
          <w:p w14:paraId="1657C396"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149</w:t>
            </w:r>
          </w:p>
        </w:tc>
        <w:tc>
          <w:tcPr>
            <w:tcW w:w="810" w:type="dxa"/>
            <w:tcBorders>
              <w:top w:val="nil"/>
              <w:left w:val="nil"/>
              <w:bottom w:val="nil"/>
              <w:right w:val="nil"/>
            </w:tcBorders>
            <w:shd w:val="clear" w:color="auto" w:fill="auto"/>
            <w:noWrap/>
            <w:vAlign w:val="bottom"/>
            <w:hideMark/>
          </w:tcPr>
          <w:p w14:paraId="3FF70D5C"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7.9</w:t>
            </w:r>
          </w:p>
        </w:tc>
        <w:tc>
          <w:tcPr>
            <w:tcW w:w="540" w:type="dxa"/>
            <w:tcBorders>
              <w:top w:val="nil"/>
              <w:left w:val="nil"/>
              <w:bottom w:val="nil"/>
              <w:right w:val="nil"/>
            </w:tcBorders>
            <w:shd w:val="clear" w:color="auto" w:fill="auto"/>
            <w:noWrap/>
            <w:vAlign w:val="bottom"/>
            <w:hideMark/>
          </w:tcPr>
          <w:p w14:paraId="03C86149"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9.9</w:t>
            </w:r>
          </w:p>
        </w:tc>
        <w:tc>
          <w:tcPr>
            <w:tcW w:w="360" w:type="dxa"/>
            <w:tcBorders>
              <w:top w:val="nil"/>
              <w:left w:val="nil"/>
              <w:bottom w:val="nil"/>
              <w:right w:val="single" w:sz="8" w:space="0" w:color="auto"/>
            </w:tcBorders>
            <w:shd w:val="clear" w:color="auto" w:fill="auto"/>
            <w:noWrap/>
            <w:vAlign w:val="bottom"/>
            <w:hideMark/>
          </w:tcPr>
          <w:p w14:paraId="3948DF59"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40" w:type="dxa"/>
            <w:tcBorders>
              <w:top w:val="nil"/>
              <w:left w:val="nil"/>
              <w:bottom w:val="nil"/>
              <w:right w:val="nil"/>
            </w:tcBorders>
            <w:shd w:val="clear" w:color="auto" w:fill="auto"/>
            <w:noWrap/>
            <w:vAlign w:val="bottom"/>
            <w:hideMark/>
          </w:tcPr>
          <w:p w14:paraId="3BAD2B28"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74</w:t>
            </w:r>
          </w:p>
        </w:tc>
        <w:tc>
          <w:tcPr>
            <w:tcW w:w="870" w:type="dxa"/>
            <w:tcBorders>
              <w:top w:val="nil"/>
              <w:left w:val="nil"/>
              <w:bottom w:val="nil"/>
              <w:right w:val="nil"/>
            </w:tcBorders>
            <w:shd w:val="clear" w:color="auto" w:fill="auto"/>
            <w:noWrap/>
            <w:vAlign w:val="bottom"/>
            <w:hideMark/>
          </w:tcPr>
          <w:p w14:paraId="7D5D5E7E"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5.5</w:t>
            </w:r>
          </w:p>
        </w:tc>
        <w:tc>
          <w:tcPr>
            <w:tcW w:w="540" w:type="dxa"/>
            <w:tcBorders>
              <w:top w:val="nil"/>
              <w:left w:val="nil"/>
              <w:bottom w:val="nil"/>
              <w:right w:val="nil"/>
            </w:tcBorders>
            <w:shd w:val="clear" w:color="auto" w:fill="auto"/>
            <w:noWrap/>
            <w:vAlign w:val="bottom"/>
            <w:hideMark/>
          </w:tcPr>
          <w:p w14:paraId="01FEF420"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8.2</w:t>
            </w:r>
          </w:p>
        </w:tc>
        <w:tc>
          <w:tcPr>
            <w:tcW w:w="270" w:type="dxa"/>
            <w:tcBorders>
              <w:top w:val="nil"/>
              <w:left w:val="nil"/>
              <w:bottom w:val="nil"/>
              <w:right w:val="single" w:sz="8" w:space="0" w:color="auto"/>
            </w:tcBorders>
            <w:shd w:val="clear" w:color="auto" w:fill="auto"/>
            <w:noWrap/>
            <w:vAlign w:val="bottom"/>
            <w:hideMark/>
          </w:tcPr>
          <w:p w14:paraId="2CE815EA"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5E9D84E1"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122</w:t>
            </w:r>
          </w:p>
        </w:tc>
        <w:tc>
          <w:tcPr>
            <w:tcW w:w="720" w:type="dxa"/>
            <w:tcBorders>
              <w:top w:val="nil"/>
              <w:left w:val="nil"/>
              <w:bottom w:val="nil"/>
              <w:right w:val="nil"/>
            </w:tcBorders>
            <w:shd w:val="clear" w:color="auto" w:fill="auto"/>
            <w:noWrap/>
            <w:vAlign w:val="bottom"/>
            <w:hideMark/>
          </w:tcPr>
          <w:p w14:paraId="5BFF9888"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4.8</w:t>
            </w:r>
          </w:p>
        </w:tc>
        <w:tc>
          <w:tcPr>
            <w:tcW w:w="540" w:type="dxa"/>
            <w:tcBorders>
              <w:top w:val="nil"/>
              <w:left w:val="nil"/>
              <w:bottom w:val="nil"/>
              <w:right w:val="nil"/>
            </w:tcBorders>
            <w:shd w:val="clear" w:color="auto" w:fill="auto"/>
            <w:noWrap/>
            <w:vAlign w:val="bottom"/>
            <w:hideMark/>
          </w:tcPr>
          <w:p w14:paraId="778B8FB7"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6.3</w:t>
            </w:r>
          </w:p>
        </w:tc>
        <w:tc>
          <w:tcPr>
            <w:tcW w:w="360" w:type="dxa"/>
            <w:tcBorders>
              <w:top w:val="nil"/>
              <w:left w:val="nil"/>
              <w:bottom w:val="nil"/>
              <w:right w:val="single" w:sz="8" w:space="0" w:color="auto"/>
            </w:tcBorders>
            <w:shd w:val="clear" w:color="auto" w:fill="auto"/>
            <w:noWrap/>
            <w:vAlign w:val="bottom"/>
            <w:hideMark/>
          </w:tcPr>
          <w:p w14:paraId="4015586A"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0DEDBAF2"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76</w:t>
            </w:r>
          </w:p>
        </w:tc>
        <w:tc>
          <w:tcPr>
            <w:tcW w:w="810" w:type="dxa"/>
            <w:tcBorders>
              <w:top w:val="nil"/>
              <w:left w:val="nil"/>
              <w:bottom w:val="nil"/>
              <w:right w:val="nil"/>
            </w:tcBorders>
            <w:shd w:val="clear" w:color="auto" w:fill="auto"/>
            <w:noWrap/>
            <w:vAlign w:val="bottom"/>
            <w:hideMark/>
          </w:tcPr>
          <w:p w14:paraId="7429809F"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3.5</w:t>
            </w:r>
          </w:p>
        </w:tc>
        <w:tc>
          <w:tcPr>
            <w:tcW w:w="540" w:type="dxa"/>
            <w:tcBorders>
              <w:top w:val="nil"/>
              <w:left w:val="nil"/>
              <w:bottom w:val="nil"/>
              <w:right w:val="nil"/>
            </w:tcBorders>
            <w:shd w:val="clear" w:color="auto" w:fill="auto"/>
            <w:noWrap/>
            <w:vAlign w:val="bottom"/>
            <w:hideMark/>
          </w:tcPr>
          <w:p w14:paraId="77384221"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5.1</w:t>
            </w:r>
          </w:p>
        </w:tc>
        <w:tc>
          <w:tcPr>
            <w:tcW w:w="423" w:type="dxa"/>
            <w:tcBorders>
              <w:top w:val="nil"/>
              <w:left w:val="nil"/>
              <w:bottom w:val="nil"/>
              <w:right w:val="single" w:sz="8" w:space="0" w:color="auto"/>
            </w:tcBorders>
            <w:shd w:val="clear" w:color="auto" w:fill="auto"/>
            <w:noWrap/>
            <w:vAlign w:val="bottom"/>
            <w:hideMark/>
          </w:tcPr>
          <w:p w14:paraId="444DDB42"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r>
      <w:tr w:rsidR="00E24BE6" w:rsidRPr="00D25F9F" w14:paraId="0BC3797E"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51CB90ED"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4060" w:type="dxa"/>
            <w:gridSpan w:val="2"/>
            <w:tcBorders>
              <w:top w:val="nil"/>
              <w:left w:val="nil"/>
              <w:bottom w:val="nil"/>
              <w:right w:val="nil"/>
            </w:tcBorders>
            <w:shd w:val="clear" w:color="auto" w:fill="auto"/>
            <w:noWrap/>
            <w:vAlign w:val="bottom"/>
            <w:hideMark/>
          </w:tcPr>
          <w:p w14:paraId="0983BCA0"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Any intimate partner violence or emotional abuse/coercive control</w:t>
            </w:r>
          </w:p>
        </w:tc>
        <w:tc>
          <w:tcPr>
            <w:tcW w:w="810" w:type="dxa"/>
            <w:tcBorders>
              <w:top w:val="nil"/>
              <w:left w:val="single" w:sz="8" w:space="0" w:color="auto"/>
              <w:bottom w:val="nil"/>
              <w:right w:val="nil"/>
            </w:tcBorders>
            <w:shd w:val="clear" w:color="auto" w:fill="auto"/>
            <w:noWrap/>
            <w:vAlign w:val="bottom"/>
            <w:hideMark/>
          </w:tcPr>
          <w:p w14:paraId="1DE80884"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173</w:t>
            </w:r>
          </w:p>
        </w:tc>
        <w:tc>
          <w:tcPr>
            <w:tcW w:w="810" w:type="dxa"/>
            <w:tcBorders>
              <w:top w:val="nil"/>
              <w:left w:val="nil"/>
              <w:bottom w:val="nil"/>
              <w:right w:val="nil"/>
            </w:tcBorders>
            <w:shd w:val="clear" w:color="auto" w:fill="auto"/>
            <w:noWrap/>
            <w:vAlign w:val="bottom"/>
            <w:hideMark/>
          </w:tcPr>
          <w:p w14:paraId="699B60E1"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9.3</w:t>
            </w:r>
          </w:p>
        </w:tc>
        <w:tc>
          <w:tcPr>
            <w:tcW w:w="540" w:type="dxa"/>
            <w:tcBorders>
              <w:top w:val="nil"/>
              <w:left w:val="nil"/>
              <w:bottom w:val="nil"/>
              <w:right w:val="nil"/>
            </w:tcBorders>
            <w:shd w:val="clear" w:color="auto" w:fill="auto"/>
            <w:noWrap/>
            <w:vAlign w:val="bottom"/>
            <w:hideMark/>
          </w:tcPr>
          <w:p w14:paraId="08E08909"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11.5</w:t>
            </w:r>
          </w:p>
        </w:tc>
        <w:tc>
          <w:tcPr>
            <w:tcW w:w="360" w:type="dxa"/>
            <w:tcBorders>
              <w:top w:val="nil"/>
              <w:left w:val="nil"/>
              <w:bottom w:val="nil"/>
              <w:right w:val="single" w:sz="8" w:space="0" w:color="auto"/>
            </w:tcBorders>
            <w:shd w:val="clear" w:color="auto" w:fill="auto"/>
            <w:noWrap/>
            <w:vAlign w:val="bottom"/>
            <w:hideMark/>
          </w:tcPr>
          <w:p w14:paraId="28F5C3F6"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40" w:type="dxa"/>
            <w:tcBorders>
              <w:top w:val="nil"/>
              <w:left w:val="nil"/>
              <w:bottom w:val="nil"/>
              <w:right w:val="nil"/>
            </w:tcBorders>
            <w:shd w:val="clear" w:color="auto" w:fill="auto"/>
            <w:noWrap/>
            <w:vAlign w:val="bottom"/>
            <w:hideMark/>
          </w:tcPr>
          <w:p w14:paraId="776B75DA"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88</w:t>
            </w:r>
          </w:p>
        </w:tc>
        <w:tc>
          <w:tcPr>
            <w:tcW w:w="870" w:type="dxa"/>
            <w:tcBorders>
              <w:top w:val="nil"/>
              <w:left w:val="nil"/>
              <w:bottom w:val="nil"/>
              <w:right w:val="nil"/>
            </w:tcBorders>
            <w:shd w:val="clear" w:color="auto" w:fill="auto"/>
            <w:noWrap/>
            <w:vAlign w:val="bottom"/>
            <w:hideMark/>
          </w:tcPr>
          <w:p w14:paraId="709522F4"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6.7</w:t>
            </w:r>
          </w:p>
        </w:tc>
        <w:tc>
          <w:tcPr>
            <w:tcW w:w="540" w:type="dxa"/>
            <w:tcBorders>
              <w:top w:val="nil"/>
              <w:left w:val="nil"/>
              <w:bottom w:val="nil"/>
              <w:right w:val="nil"/>
            </w:tcBorders>
            <w:shd w:val="clear" w:color="auto" w:fill="auto"/>
            <w:noWrap/>
            <w:vAlign w:val="bottom"/>
            <w:hideMark/>
          </w:tcPr>
          <w:p w14:paraId="246AE719"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9.6</w:t>
            </w:r>
          </w:p>
        </w:tc>
        <w:tc>
          <w:tcPr>
            <w:tcW w:w="270" w:type="dxa"/>
            <w:tcBorders>
              <w:top w:val="nil"/>
              <w:left w:val="nil"/>
              <w:bottom w:val="nil"/>
              <w:right w:val="single" w:sz="8" w:space="0" w:color="auto"/>
            </w:tcBorders>
            <w:shd w:val="clear" w:color="auto" w:fill="auto"/>
            <w:noWrap/>
            <w:vAlign w:val="bottom"/>
            <w:hideMark/>
          </w:tcPr>
          <w:p w14:paraId="343078AF"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429299CE"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152</w:t>
            </w:r>
          </w:p>
        </w:tc>
        <w:tc>
          <w:tcPr>
            <w:tcW w:w="720" w:type="dxa"/>
            <w:tcBorders>
              <w:top w:val="nil"/>
              <w:left w:val="nil"/>
              <w:bottom w:val="nil"/>
              <w:right w:val="nil"/>
            </w:tcBorders>
            <w:shd w:val="clear" w:color="auto" w:fill="auto"/>
            <w:noWrap/>
            <w:vAlign w:val="bottom"/>
            <w:hideMark/>
          </w:tcPr>
          <w:p w14:paraId="0D235193"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6.1</w:t>
            </w:r>
          </w:p>
        </w:tc>
        <w:tc>
          <w:tcPr>
            <w:tcW w:w="540" w:type="dxa"/>
            <w:tcBorders>
              <w:top w:val="nil"/>
              <w:left w:val="nil"/>
              <w:bottom w:val="nil"/>
              <w:right w:val="nil"/>
            </w:tcBorders>
            <w:shd w:val="clear" w:color="auto" w:fill="auto"/>
            <w:noWrap/>
            <w:vAlign w:val="bottom"/>
            <w:hideMark/>
          </w:tcPr>
          <w:p w14:paraId="1EFD30CC"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7.8</w:t>
            </w:r>
          </w:p>
        </w:tc>
        <w:tc>
          <w:tcPr>
            <w:tcW w:w="360" w:type="dxa"/>
            <w:tcBorders>
              <w:top w:val="nil"/>
              <w:left w:val="nil"/>
              <w:bottom w:val="nil"/>
              <w:right w:val="single" w:sz="8" w:space="0" w:color="auto"/>
            </w:tcBorders>
            <w:shd w:val="clear" w:color="auto" w:fill="auto"/>
            <w:noWrap/>
            <w:vAlign w:val="bottom"/>
            <w:hideMark/>
          </w:tcPr>
          <w:p w14:paraId="7245C505"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79A43285"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95</w:t>
            </w:r>
          </w:p>
        </w:tc>
        <w:tc>
          <w:tcPr>
            <w:tcW w:w="810" w:type="dxa"/>
            <w:tcBorders>
              <w:top w:val="nil"/>
              <w:left w:val="nil"/>
              <w:bottom w:val="nil"/>
              <w:right w:val="nil"/>
            </w:tcBorders>
            <w:shd w:val="clear" w:color="auto" w:fill="auto"/>
            <w:noWrap/>
            <w:vAlign w:val="bottom"/>
            <w:hideMark/>
          </w:tcPr>
          <w:p w14:paraId="2B331320"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4.4</w:t>
            </w:r>
          </w:p>
        </w:tc>
        <w:tc>
          <w:tcPr>
            <w:tcW w:w="540" w:type="dxa"/>
            <w:tcBorders>
              <w:top w:val="nil"/>
              <w:left w:val="nil"/>
              <w:bottom w:val="nil"/>
              <w:right w:val="nil"/>
            </w:tcBorders>
            <w:shd w:val="clear" w:color="auto" w:fill="auto"/>
            <w:noWrap/>
            <w:vAlign w:val="bottom"/>
            <w:hideMark/>
          </w:tcPr>
          <w:p w14:paraId="6171815F"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6.1</w:t>
            </w:r>
          </w:p>
        </w:tc>
        <w:tc>
          <w:tcPr>
            <w:tcW w:w="423" w:type="dxa"/>
            <w:tcBorders>
              <w:top w:val="nil"/>
              <w:left w:val="nil"/>
              <w:bottom w:val="nil"/>
              <w:right w:val="single" w:sz="8" w:space="0" w:color="auto"/>
            </w:tcBorders>
            <w:shd w:val="clear" w:color="auto" w:fill="auto"/>
            <w:noWrap/>
            <w:vAlign w:val="bottom"/>
            <w:hideMark/>
          </w:tcPr>
          <w:p w14:paraId="5A7D160B"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r>
      <w:tr w:rsidR="00E24BE6" w:rsidRPr="00D25F9F" w14:paraId="490DC8BB" w14:textId="77777777" w:rsidTr="00F9149D">
        <w:trPr>
          <w:trHeight w:val="234"/>
        </w:trPr>
        <w:tc>
          <w:tcPr>
            <w:tcW w:w="260" w:type="dxa"/>
            <w:tcBorders>
              <w:top w:val="nil"/>
              <w:left w:val="single" w:sz="8" w:space="0" w:color="auto"/>
              <w:bottom w:val="nil"/>
              <w:right w:val="nil"/>
            </w:tcBorders>
            <w:shd w:val="clear" w:color="auto" w:fill="auto"/>
            <w:noWrap/>
            <w:vAlign w:val="bottom"/>
            <w:hideMark/>
          </w:tcPr>
          <w:p w14:paraId="651893EA"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4060" w:type="dxa"/>
            <w:gridSpan w:val="2"/>
            <w:tcBorders>
              <w:top w:val="nil"/>
              <w:left w:val="nil"/>
              <w:bottom w:val="nil"/>
              <w:right w:val="nil"/>
            </w:tcBorders>
            <w:shd w:val="clear" w:color="auto" w:fill="auto"/>
            <w:noWrap/>
            <w:vAlign w:val="bottom"/>
            <w:hideMark/>
          </w:tcPr>
          <w:p w14:paraId="7AEF5A3C"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Sexual assault</w:t>
            </w:r>
            <w:r w:rsidRPr="00D25F9F">
              <w:rPr>
                <w:rFonts w:ascii="Calibri" w:eastAsia="Times New Roman" w:hAnsi="Calibri" w:cs="Times New Roman"/>
                <w:color w:val="000000"/>
                <w:sz w:val="16"/>
                <w:szCs w:val="16"/>
                <w:vertAlign w:val="superscript"/>
              </w:rPr>
              <w:t>a</w:t>
            </w:r>
          </w:p>
        </w:tc>
        <w:tc>
          <w:tcPr>
            <w:tcW w:w="810" w:type="dxa"/>
            <w:tcBorders>
              <w:top w:val="nil"/>
              <w:left w:val="single" w:sz="8" w:space="0" w:color="auto"/>
              <w:bottom w:val="nil"/>
              <w:right w:val="nil"/>
            </w:tcBorders>
            <w:shd w:val="clear" w:color="auto" w:fill="auto"/>
            <w:noWrap/>
            <w:vAlign w:val="bottom"/>
            <w:hideMark/>
          </w:tcPr>
          <w:p w14:paraId="4B65B505"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391</w:t>
            </w:r>
          </w:p>
        </w:tc>
        <w:tc>
          <w:tcPr>
            <w:tcW w:w="810" w:type="dxa"/>
            <w:tcBorders>
              <w:top w:val="nil"/>
              <w:left w:val="nil"/>
              <w:bottom w:val="nil"/>
              <w:right w:val="nil"/>
            </w:tcBorders>
            <w:shd w:val="clear" w:color="auto" w:fill="auto"/>
            <w:noWrap/>
            <w:vAlign w:val="bottom"/>
            <w:hideMark/>
          </w:tcPr>
          <w:p w14:paraId="17DE5929"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21.0</w:t>
            </w:r>
          </w:p>
        </w:tc>
        <w:tc>
          <w:tcPr>
            <w:tcW w:w="540" w:type="dxa"/>
            <w:tcBorders>
              <w:top w:val="nil"/>
              <w:left w:val="nil"/>
              <w:bottom w:val="nil"/>
              <w:right w:val="nil"/>
            </w:tcBorders>
            <w:shd w:val="clear" w:color="auto" w:fill="auto"/>
            <w:noWrap/>
            <w:vAlign w:val="bottom"/>
            <w:hideMark/>
          </w:tcPr>
          <w:p w14:paraId="480F334A"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23.9</w:t>
            </w:r>
          </w:p>
        </w:tc>
        <w:tc>
          <w:tcPr>
            <w:tcW w:w="360" w:type="dxa"/>
            <w:tcBorders>
              <w:top w:val="nil"/>
              <w:left w:val="nil"/>
              <w:bottom w:val="nil"/>
              <w:right w:val="single" w:sz="8" w:space="0" w:color="auto"/>
            </w:tcBorders>
            <w:shd w:val="clear" w:color="auto" w:fill="auto"/>
            <w:noWrap/>
            <w:vAlign w:val="bottom"/>
            <w:hideMark/>
          </w:tcPr>
          <w:p w14:paraId="0A2F7CF8"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40" w:type="dxa"/>
            <w:tcBorders>
              <w:top w:val="nil"/>
              <w:left w:val="nil"/>
              <w:bottom w:val="nil"/>
              <w:right w:val="nil"/>
            </w:tcBorders>
            <w:shd w:val="clear" w:color="auto" w:fill="auto"/>
            <w:noWrap/>
            <w:vAlign w:val="bottom"/>
            <w:hideMark/>
          </w:tcPr>
          <w:p w14:paraId="5AD9FCD3"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61</w:t>
            </w:r>
          </w:p>
        </w:tc>
        <w:tc>
          <w:tcPr>
            <w:tcW w:w="870" w:type="dxa"/>
            <w:tcBorders>
              <w:top w:val="nil"/>
              <w:left w:val="nil"/>
              <w:bottom w:val="nil"/>
              <w:right w:val="nil"/>
            </w:tcBorders>
            <w:shd w:val="clear" w:color="auto" w:fill="auto"/>
            <w:noWrap/>
            <w:vAlign w:val="bottom"/>
            <w:hideMark/>
          </w:tcPr>
          <w:p w14:paraId="77C51679"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4.4</w:t>
            </w:r>
          </w:p>
        </w:tc>
        <w:tc>
          <w:tcPr>
            <w:tcW w:w="540" w:type="dxa"/>
            <w:tcBorders>
              <w:top w:val="nil"/>
              <w:left w:val="nil"/>
              <w:bottom w:val="nil"/>
              <w:right w:val="nil"/>
            </w:tcBorders>
            <w:shd w:val="clear" w:color="auto" w:fill="auto"/>
            <w:noWrap/>
            <w:vAlign w:val="bottom"/>
            <w:hideMark/>
          </w:tcPr>
          <w:p w14:paraId="5EFC0868"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6.7</w:t>
            </w:r>
          </w:p>
        </w:tc>
        <w:tc>
          <w:tcPr>
            <w:tcW w:w="270" w:type="dxa"/>
            <w:tcBorders>
              <w:top w:val="nil"/>
              <w:left w:val="nil"/>
              <w:bottom w:val="nil"/>
              <w:right w:val="single" w:sz="8" w:space="0" w:color="auto"/>
            </w:tcBorders>
            <w:shd w:val="clear" w:color="auto" w:fill="auto"/>
            <w:noWrap/>
            <w:vAlign w:val="bottom"/>
            <w:hideMark/>
          </w:tcPr>
          <w:p w14:paraId="05DB5FB7"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4BF3B277"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117</w:t>
            </w:r>
          </w:p>
        </w:tc>
        <w:tc>
          <w:tcPr>
            <w:tcW w:w="720" w:type="dxa"/>
            <w:tcBorders>
              <w:top w:val="nil"/>
              <w:left w:val="nil"/>
              <w:bottom w:val="nil"/>
              <w:right w:val="nil"/>
            </w:tcBorders>
            <w:shd w:val="clear" w:color="auto" w:fill="auto"/>
            <w:noWrap/>
            <w:vAlign w:val="bottom"/>
            <w:hideMark/>
          </w:tcPr>
          <w:p w14:paraId="5F1267E7"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4.4</w:t>
            </w:r>
          </w:p>
        </w:tc>
        <w:tc>
          <w:tcPr>
            <w:tcW w:w="540" w:type="dxa"/>
            <w:tcBorders>
              <w:top w:val="nil"/>
              <w:left w:val="nil"/>
              <w:bottom w:val="nil"/>
              <w:right w:val="nil"/>
            </w:tcBorders>
            <w:shd w:val="clear" w:color="auto" w:fill="auto"/>
            <w:noWrap/>
            <w:vAlign w:val="bottom"/>
            <w:hideMark/>
          </w:tcPr>
          <w:p w14:paraId="6028FF9A"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5.8</w:t>
            </w:r>
          </w:p>
        </w:tc>
        <w:tc>
          <w:tcPr>
            <w:tcW w:w="360" w:type="dxa"/>
            <w:tcBorders>
              <w:top w:val="nil"/>
              <w:left w:val="nil"/>
              <w:bottom w:val="nil"/>
              <w:right w:val="single" w:sz="8" w:space="0" w:color="auto"/>
            </w:tcBorders>
            <w:shd w:val="clear" w:color="auto" w:fill="auto"/>
            <w:noWrap/>
            <w:vAlign w:val="bottom"/>
            <w:hideMark/>
          </w:tcPr>
          <w:p w14:paraId="1FE2AC5C"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55FB1119"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26</w:t>
            </w:r>
          </w:p>
        </w:tc>
        <w:tc>
          <w:tcPr>
            <w:tcW w:w="810" w:type="dxa"/>
            <w:tcBorders>
              <w:top w:val="nil"/>
              <w:left w:val="nil"/>
              <w:bottom w:val="nil"/>
              <w:right w:val="nil"/>
            </w:tcBorders>
            <w:shd w:val="clear" w:color="auto" w:fill="auto"/>
            <w:noWrap/>
            <w:vAlign w:val="bottom"/>
            <w:hideMark/>
          </w:tcPr>
          <w:p w14:paraId="1BCBD775"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1.0</w:t>
            </w:r>
          </w:p>
        </w:tc>
        <w:tc>
          <w:tcPr>
            <w:tcW w:w="540" w:type="dxa"/>
            <w:tcBorders>
              <w:top w:val="nil"/>
              <w:left w:val="nil"/>
              <w:bottom w:val="nil"/>
              <w:right w:val="nil"/>
            </w:tcBorders>
            <w:shd w:val="clear" w:color="auto" w:fill="auto"/>
            <w:noWrap/>
            <w:vAlign w:val="bottom"/>
            <w:hideMark/>
          </w:tcPr>
          <w:p w14:paraId="76156224"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1.9</w:t>
            </w:r>
          </w:p>
        </w:tc>
        <w:tc>
          <w:tcPr>
            <w:tcW w:w="423" w:type="dxa"/>
            <w:tcBorders>
              <w:top w:val="nil"/>
              <w:left w:val="nil"/>
              <w:bottom w:val="nil"/>
              <w:right w:val="single" w:sz="8" w:space="0" w:color="auto"/>
            </w:tcBorders>
            <w:shd w:val="clear" w:color="auto" w:fill="auto"/>
            <w:noWrap/>
            <w:vAlign w:val="bottom"/>
            <w:hideMark/>
          </w:tcPr>
          <w:p w14:paraId="2D62F996"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r>
      <w:tr w:rsidR="00E24BE6" w:rsidRPr="00D25F9F" w14:paraId="21FE972F"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30DA9496"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auto" w:fill="auto"/>
            <w:noWrap/>
            <w:vAlign w:val="bottom"/>
            <w:hideMark/>
          </w:tcPr>
          <w:p w14:paraId="4C83127D" w14:textId="77777777" w:rsidR="00E24BE6" w:rsidRPr="00D25F9F" w:rsidRDefault="00E24BE6" w:rsidP="00E24BE6">
            <w:pPr>
              <w:spacing w:after="0" w:line="240" w:lineRule="auto"/>
              <w:rPr>
                <w:rFonts w:ascii="Calibri" w:eastAsia="Times New Roman" w:hAnsi="Calibri" w:cs="Times New Roman"/>
                <w:color w:val="000000"/>
                <w:sz w:val="16"/>
                <w:szCs w:val="16"/>
              </w:rPr>
            </w:pPr>
          </w:p>
        </w:tc>
        <w:tc>
          <w:tcPr>
            <w:tcW w:w="3800" w:type="dxa"/>
            <w:tcBorders>
              <w:top w:val="nil"/>
              <w:left w:val="nil"/>
              <w:bottom w:val="nil"/>
              <w:right w:val="nil"/>
            </w:tcBorders>
            <w:shd w:val="clear" w:color="auto" w:fill="auto"/>
            <w:noWrap/>
            <w:vAlign w:val="bottom"/>
            <w:hideMark/>
          </w:tcPr>
          <w:p w14:paraId="5B6910A3"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Rape</w:t>
            </w:r>
          </w:p>
        </w:tc>
        <w:tc>
          <w:tcPr>
            <w:tcW w:w="810" w:type="dxa"/>
            <w:tcBorders>
              <w:top w:val="nil"/>
              <w:left w:val="single" w:sz="8" w:space="0" w:color="auto"/>
              <w:bottom w:val="nil"/>
              <w:right w:val="nil"/>
            </w:tcBorders>
            <w:shd w:val="clear" w:color="auto" w:fill="auto"/>
            <w:noWrap/>
            <w:vAlign w:val="bottom"/>
            <w:hideMark/>
          </w:tcPr>
          <w:p w14:paraId="68B02523"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105</w:t>
            </w:r>
          </w:p>
        </w:tc>
        <w:tc>
          <w:tcPr>
            <w:tcW w:w="810" w:type="dxa"/>
            <w:tcBorders>
              <w:top w:val="nil"/>
              <w:left w:val="nil"/>
              <w:bottom w:val="nil"/>
              <w:right w:val="nil"/>
            </w:tcBorders>
            <w:shd w:val="clear" w:color="auto" w:fill="auto"/>
            <w:noWrap/>
            <w:vAlign w:val="bottom"/>
            <w:hideMark/>
          </w:tcPr>
          <w:p w14:paraId="488DAD72"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5.1</w:t>
            </w:r>
          </w:p>
        </w:tc>
        <w:tc>
          <w:tcPr>
            <w:tcW w:w="540" w:type="dxa"/>
            <w:tcBorders>
              <w:top w:val="nil"/>
              <w:left w:val="nil"/>
              <w:bottom w:val="nil"/>
              <w:right w:val="nil"/>
            </w:tcBorders>
            <w:shd w:val="clear" w:color="auto" w:fill="auto"/>
            <w:noWrap/>
            <w:vAlign w:val="bottom"/>
            <w:hideMark/>
          </w:tcPr>
          <w:p w14:paraId="7E43C04F"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6.7</w:t>
            </w:r>
          </w:p>
        </w:tc>
        <w:tc>
          <w:tcPr>
            <w:tcW w:w="360" w:type="dxa"/>
            <w:tcBorders>
              <w:top w:val="nil"/>
              <w:left w:val="nil"/>
              <w:bottom w:val="nil"/>
              <w:right w:val="single" w:sz="8" w:space="0" w:color="auto"/>
            </w:tcBorders>
            <w:shd w:val="clear" w:color="auto" w:fill="auto"/>
            <w:noWrap/>
            <w:vAlign w:val="bottom"/>
            <w:hideMark/>
          </w:tcPr>
          <w:p w14:paraId="083584FF"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40" w:type="dxa"/>
            <w:tcBorders>
              <w:top w:val="nil"/>
              <w:left w:val="nil"/>
              <w:bottom w:val="nil"/>
              <w:right w:val="nil"/>
            </w:tcBorders>
            <w:shd w:val="clear" w:color="auto" w:fill="auto"/>
            <w:noWrap/>
            <w:vAlign w:val="bottom"/>
            <w:hideMark/>
          </w:tcPr>
          <w:p w14:paraId="083BEC81"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10</w:t>
            </w:r>
          </w:p>
        </w:tc>
        <w:tc>
          <w:tcPr>
            <w:tcW w:w="870" w:type="dxa"/>
            <w:tcBorders>
              <w:top w:val="nil"/>
              <w:left w:val="nil"/>
              <w:bottom w:val="nil"/>
              <w:right w:val="nil"/>
            </w:tcBorders>
            <w:shd w:val="clear" w:color="auto" w:fill="auto"/>
            <w:noWrap/>
            <w:vAlign w:val="bottom"/>
            <w:hideMark/>
          </w:tcPr>
          <w:p w14:paraId="7DECB75F"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0.4</w:t>
            </w:r>
          </w:p>
        </w:tc>
        <w:tc>
          <w:tcPr>
            <w:tcW w:w="540" w:type="dxa"/>
            <w:tcBorders>
              <w:top w:val="nil"/>
              <w:left w:val="nil"/>
              <w:bottom w:val="nil"/>
              <w:right w:val="nil"/>
            </w:tcBorders>
            <w:shd w:val="clear" w:color="auto" w:fill="auto"/>
            <w:noWrap/>
            <w:vAlign w:val="bottom"/>
            <w:hideMark/>
          </w:tcPr>
          <w:p w14:paraId="7D43C5A6"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1.4</w:t>
            </w:r>
          </w:p>
        </w:tc>
        <w:tc>
          <w:tcPr>
            <w:tcW w:w="270" w:type="dxa"/>
            <w:tcBorders>
              <w:top w:val="nil"/>
              <w:left w:val="nil"/>
              <w:bottom w:val="nil"/>
              <w:right w:val="single" w:sz="8" w:space="0" w:color="auto"/>
            </w:tcBorders>
            <w:shd w:val="clear" w:color="auto" w:fill="auto"/>
            <w:noWrap/>
            <w:vAlign w:val="bottom"/>
            <w:hideMark/>
          </w:tcPr>
          <w:p w14:paraId="2C02612D"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w:t>
            </w:r>
          </w:p>
        </w:tc>
        <w:tc>
          <w:tcPr>
            <w:tcW w:w="810" w:type="dxa"/>
            <w:tcBorders>
              <w:top w:val="nil"/>
              <w:left w:val="nil"/>
              <w:bottom w:val="nil"/>
              <w:right w:val="nil"/>
            </w:tcBorders>
            <w:shd w:val="clear" w:color="auto" w:fill="auto"/>
            <w:noWrap/>
            <w:vAlign w:val="bottom"/>
            <w:hideMark/>
          </w:tcPr>
          <w:p w14:paraId="7256B62A"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34</w:t>
            </w:r>
          </w:p>
        </w:tc>
        <w:tc>
          <w:tcPr>
            <w:tcW w:w="720" w:type="dxa"/>
            <w:tcBorders>
              <w:top w:val="nil"/>
              <w:left w:val="nil"/>
              <w:bottom w:val="nil"/>
              <w:right w:val="nil"/>
            </w:tcBorders>
            <w:shd w:val="clear" w:color="auto" w:fill="auto"/>
            <w:noWrap/>
            <w:vAlign w:val="bottom"/>
            <w:hideMark/>
          </w:tcPr>
          <w:p w14:paraId="039759A7"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1.1</w:t>
            </w:r>
          </w:p>
        </w:tc>
        <w:tc>
          <w:tcPr>
            <w:tcW w:w="540" w:type="dxa"/>
            <w:tcBorders>
              <w:top w:val="nil"/>
              <w:left w:val="nil"/>
              <w:bottom w:val="nil"/>
              <w:right w:val="nil"/>
            </w:tcBorders>
            <w:shd w:val="clear" w:color="auto" w:fill="auto"/>
            <w:noWrap/>
            <w:vAlign w:val="bottom"/>
            <w:hideMark/>
          </w:tcPr>
          <w:p w14:paraId="605720D3"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1.8</w:t>
            </w:r>
          </w:p>
        </w:tc>
        <w:tc>
          <w:tcPr>
            <w:tcW w:w="360" w:type="dxa"/>
            <w:tcBorders>
              <w:top w:val="nil"/>
              <w:left w:val="nil"/>
              <w:bottom w:val="nil"/>
              <w:right w:val="single" w:sz="8" w:space="0" w:color="auto"/>
            </w:tcBorders>
            <w:shd w:val="clear" w:color="auto" w:fill="auto"/>
            <w:noWrap/>
            <w:vAlign w:val="bottom"/>
            <w:hideMark/>
          </w:tcPr>
          <w:p w14:paraId="09933199"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6EE2601E"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&lt;10</w:t>
            </w:r>
          </w:p>
        </w:tc>
        <w:tc>
          <w:tcPr>
            <w:tcW w:w="810" w:type="dxa"/>
            <w:tcBorders>
              <w:top w:val="nil"/>
              <w:left w:val="nil"/>
              <w:bottom w:val="nil"/>
              <w:right w:val="nil"/>
            </w:tcBorders>
            <w:shd w:val="clear" w:color="auto" w:fill="auto"/>
            <w:noWrap/>
            <w:vAlign w:val="bottom"/>
            <w:hideMark/>
          </w:tcPr>
          <w:p w14:paraId="7D8E5F2C"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0.1</w:t>
            </w:r>
          </w:p>
        </w:tc>
        <w:tc>
          <w:tcPr>
            <w:tcW w:w="540" w:type="dxa"/>
            <w:tcBorders>
              <w:top w:val="nil"/>
              <w:left w:val="nil"/>
              <w:bottom w:val="nil"/>
              <w:right w:val="nil"/>
            </w:tcBorders>
            <w:shd w:val="clear" w:color="auto" w:fill="auto"/>
            <w:noWrap/>
            <w:vAlign w:val="bottom"/>
            <w:hideMark/>
          </w:tcPr>
          <w:p w14:paraId="59E619FD"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0.4</w:t>
            </w:r>
          </w:p>
        </w:tc>
        <w:tc>
          <w:tcPr>
            <w:tcW w:w="423" w:type="dxa"/>
            <w:tcBorders>
              <w:top w:val="nil"/>
              <w:left w:val="nil"/>
              <w:bottom w:val="nil"/>
              <w:right w:val="single" w:sz="8" w:space="0" w:color="auto"/>
            </w:tcBorders>
            <w:shd w:val="clear" w:color="auto" w:fill="auto"/>
            <w:noWrap/>
            <w:vAlign w:val="bottom"/>
            <w:hideMark/>
          </w:tcPr>
          <w:p w14:paraId="6B7FD440"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w:t>
            </w:r>
          </w:p>
        </w:tc>
      </w:tr>
      <w:tr w:rsidR="00E24BE6" w:rsidRPr="00D25F9F" w14:paraId="2CD590D9"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3EFAAA56"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auto" w:fill="auto"/>
            <w:noWrap/>
            <w:vAlign w:val="bottom"/>
            <w:hideMark/>
          </w:tcPr>
          <w:p w14:paraId="31656AED" w14:textId="77777777" w:rsidR="00E24BE6" w:rsidRPr="00D25F9F" w:rsidRDefault="00E24BE6" w:rsidP="00E24BE6">
            <w:pPr>
              <w:spacing w:after="0" w:line="240" w:lineRule="auto"/>
              <w:rPr>
                <w:rFonts w:ascii="Calibri" w:eastAsia="Times New Roman" w:hAnsi="Calibri" w:cs="Times New Roman"/>
                <w:color w:val="000000"/>
                <w:sz w:val="16"/>
                <w:szCs w:val="16"/>
              </w:rPr>
            </w:pPr>
          </w:p>
        </w:tc>
        <w:tc>
          <w:tcPr>
            <w:tcW w:w="3800" w:type="dxa"/>
            <w:tcBorders>
              <w:top w:val="nil"/>
              <w:left w:val="nil"/>
              <w:bottom w:val="nil"/>
              <w:right w:val="nil"/>
            </w:tcBorders>
            <w:shd w:val="clear" w:color="auto" w:fill="auto"/>
            <w:noWrap/>
            <w:vAlign w:val="bottom"/>
            <w:hideMark/>
          </w:tcPr>
          <w:p w14:paraId="1AC3DD18"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Sexual battery</w:t>
            </w:r>
          </w:p>
        </w:tc>
        <w:tc>
          <w:tcPr>
            <w:tcW w:w="810" w:type="dxa"/>
            <w:tcBorders>
              <w:top w:val="nil"/>
              <w:left w:val="single" w:sz="8" w:space="0" w:color="auto"/>
              <w:bottom w:val="nil"/>
              <w:right w:val="nil"/>
            </w:tcBorders>
            <w:shd w:val="clear" w:color="auto" w:fill="auto"/>
            <w:noWrap/>
            <w:vAlign w:val="bottom"/>
            <w:hideMark/>
          </w:tcPr>
          <w:p w14:paraId="670590C6"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271</w:t>
            </w:r>
          </w:p>
        </w:tc>
        <w:tc>
          <w:tcPr>
            <w:tcW w:w="810" w:type="dxa"/>
            <w:tcBorders>
              <w:top w:val="nil"/>
              <w:left w:val="nil"/>
              <w:bottom w:val="nil"/>
              <w:right w:val="nil"/>
            </w:tcBorders>
            <w:shd w:val="clear" w:color="auto" w:fill="auto"/>
            <w:noWrap/>
            <w:vAlign w:val="bottom"/>
            <w:hideMark/>
          </w:tcPr>
          <w:p w14:paraId="5B8FD877"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14.4</w:t>
            </w:r>
          </w:p>
        </w:tc>
        <w:tc>
          <w:tcPr>
            <w:tcW w:w="540" w:type="dxa"/>
            <w:tcBorders>
              <w:top w:val="nil"/>
              <w:left w:val="nil"/>
              <w:bottom w:val="nil"/>
              <w:right w:val="nil"/>
            </w:tcBorders>
            <w:shd w:val="clear" w:color="auto" w:fill="auto"/>
            <w:noWrap/>
            <w:vAlign w:val="bottom"/>
            <w:hideMark/>
          </w:tcPr>
          <w:p w14:paraId="38703395"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17.0</w:t>
            </w:r>
          </w:p>
        </w:tc>
        <w:tc>
          <w:tcPr>
            <w:tcW w:w="360" w:type="dxa"/>
            <w:tcBorders>
              <w:top w:val="nil"/>
              <w:left w:val="nil"/>
              <w:bottom w:val="nil"/>
              <w:right w:val="single" w:sz="8" w:space="0" w:color="auto"/>
            </w:tcBorders>
            <w:shd w:val="clear" w:color="auto" w:fill="auto"/>
            <w:noWrap/>
            <w:vAlign w:val="bottom"/>
            <w:hideMark/>
          </w:tcPr>
          <w:p w14:paraId="4377B99D"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40" w:type="dxa"/>
            <w:tcBorders>
              <w:top w:val="nil"/>
              <w:left w:val="nil"/>
              <w:bottom w:val="nil"/>
              <w:right w:val="nil"/>
            </w:tcBorders>
            <w:shd w:val="clear" w:color="auto" w:fill="auto"/>
            <w:noWrap/>
            <w:vAlign w:val="bottom"/>
            <w:hideMark/>
          </w:tcPr>
          <w:p w14:paraId="631897BF"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41</w:t>
            </w:r>
          </w:p>
        </w:tc>
        <w:tc>
          <w:tcPr>
            <w:tcW w:w="870" w:type="dxa"/>
            <w:tcBorders>
              <w:top w:val="nil"/>
              <w:left w:val="nil"/>
              <w:bottom w:val="nil"/>
              <w:right w:val="nil"/>
            </w:tcBorders>
            <w:shd w:val="clear" w:color="auto" w:fill="auto"/>
            <w:noWrap/>
            <w:vAlign w:val="bottom"/>
            <w:hideMark/>
          </w:tcPr>
          <w:p w14:paraId="418260D0"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2.8</w:t>
            </w:r>
          </w:p>
        </w:tc>
        <w:tc>
          <w:tcPr>
            <w:tcW w:w="540" w:type="dxa"/>
            <w:tcBorders>
              <w:top w:val="nil"/>
              <w:left w:val="nil"/>
              <w:bottom w:val="nil"/>
              <w:right w:val="nil"/>
            </w:tcBorders>
            <w:shd w:val="clear" w:color="auto" w:fill="auto"/>
            <w:noWrap/>
            <w:vAlign w:val="bottom"/>
            <w:hideMark/>
          </w:tcPr>
          <w:p w14:paraId="41C8F104"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4.7</w:t>
            </w:r>
          </w:p>
        </w:tc>
        <w:tc>
          <w:tcPr>
            <w:tcW w:w="270" w:type="dxa"/>
            <w:tcBorders>
              <w:top w:val="nil"/>
              <w:left w:val="nil"/>
              <w:bottom w:val="nil"/>
              <w:right w:val="single" w:sz="8" w:space="0" w:color="auto"/>
            </w:tcBorders>
            <w:shd w:val="clear" w:color="auto" w:fill="auto"/>
            <w:noWrap/>
            <w:vAlign w:val="bottom"/>
            <w:hideMark/>
          </w:tcPr>
          <w:p w14:paraId="54D2FE0B"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3D68D2CC"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75</w:t>
            </w:r>
          </w:p>
        </w:tc>
        <w:tc>
          <w:tcPr>
            <w:tcW w:w="720" w:type="dxa"/>
            <w:tcBorders>
              <w:top w:val="nil"/>
              <w:left w:val="nil"/>
              <w:bottom w:val="nil"/>
              <w:right w:val="nil"/>
            </w:tcBorders>
            <w:shd w:val="clear" w:color="auto" w:fill="auto"/>
            <w:noWrap/>
            <w:vAlign w:val="bottom"/>
            <w:hideMark/>
          </w:tcPr>
          <w:p w14:paraId="796BBE0A"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2.7</w:t>
            </w:r>
          </w:p>
        </w:tc>
        <w:tc>
          <w:tcPr>
            <w:tcW w:w="540" w:type="dxa"/>
            <w:tcBorders>
              <w:top w:val="nil"/>
              <w:left w:val="nil"/>
              <w:bottom w:val="nil"/>
              <w:right w:val="nil"/>
            </w:tcBorders>
            <w:shd w:val="clear" w:color="auto" w:fill="auto"/>
            <w:noWrap/>
            <w:vAlign w:val="bottom"/>
            <w:hideMark/>
          </w:tcPr>
          <w:p w14:paraId="35666EFC"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3.8</w:t>
            </w:r>
          </w:p>
        </w:tc>
        <w:tc>
          <w:tcPr>
            <w:tcW w:w="360" w:type="dxa"/>
            <w:tcBorders>
              <w:top w:val="nil"/>
              <w:left w:val="nil"/>
              <w:bottom w:val="nil"/>
              <w:right w:val="single" w:sz="8" w:space="0" w:color="auto"/>
            </w:tcBorders>
            <w:shd w:val="clear" w:color="auto" w:fill="auto"/>
            <w:noWrap/>
            <w:vAlign w:val="bottom"/>
            <w:hideMark/>
          </w:tcPr>
          <w:p w14:paraId="35BC7C02"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1AEE36FD"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16</w:t>
            </w:r>
          </w:p>
        </w:tc>
        <w:tc>
          <w:tcPr>
            <w:tcW w:w="810" w:type="dxa"/>
            <w:tcBorders>
              <w:top w:val="nil"/>
              <w:left w:val="nil"/>
              <w:bottom w:val="nil"/>
              <w:right w:val="nil"/>
            </w:tcBorders>
            <w:shd w:val="clear" w:color="auto" w:fill="auto"/>
            <w:noWrap/>
            <w:vAlign w:val="bottom"/>
            <w:hideMark/>
          </w:tcPr>
          <w:p w14:paraId="3FC04EB8"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0.5</w:t>
            </w:r>
          </w:p>
        </w:tc>
        <w:tc>
          <w:tcPr>
            <w:tcW w:w="540" w:type="dxa"/>
            <w:tcBorders>
              <w:top w:val="nil"/>
              <w:left w:val="nil"/>
              <w:bottom w:val="nil"/>
              <w:right w:val="nil"/>
            </w:tcBorders>
            <w:shd w:val="clear" w:color="auto" w:fill="auto"/>
            <w:noWrap/>
            <w:vAlign w:val="bottom"/>
            <w:hideMark/>
          </w:tcPr>
          <w:p w14:paraId="4F98B545"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1.3</w:t>
            </w:r>
          </w:p>
        </w:tc>
        <w:tc>
          <w:tcPr>
            <w:tcW w:w="423" w:type="dxa"/>
            <w:tcBorders>
              <w:top w:val="nil"/>
              <w:left w:val="nil"/>
              <w:bottom w:val="nil"/>
              <w:right w:val="single" w:sz="8" w:space="0" w:color="auto"/>
            </w:tcBorders>
            <w:shd w:val="clear" w:color="auto" w:fill="auto"/>
            <w:noWrap/>
            <w:vAlign w:val="bottom"/>
            <w:hideMark/>
          </w:tcPr>
          <w:p w14:paraId="306EFC66"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r>
      <w:tr w:rsidR="00E24BE6" w:rsidRPr="00D25F9F" w14:paraId="2DC6911C"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1822ACBA"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4060" w:type="dxa"/>
            <w:gridSpan w:val="2"/>
            <w:tcBorders>
              <w:top w:val="nil"/>
              <w:left w:val="nil"/>
              <w:bottom w:val="nil"/>
              <w:right w:val="nil"/>
            </w:tcBorders>
            <w:shd w:val="clear" w:color="auto" w:fill="auto"/>
            <w:noWrap/>
            <w:vAlign w:val="bottom"/>
            <w:hideMark/>
          </w:tcPr>
          <w:p w14:paraId="05491186"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Stalking</w:t>
            </w:r>
          </w:p>
        </w:tc>
        <w:tc>
          <w:tcPr>
            <w:tcW w:w="810" w:type="dxa"/>
            <w:tcBorders>
              <w:top w:val="nil"/>
              <w:left w:val="single" w:sz="8" w:space="0" w:color="auto"/>
              <w:bottom w:val="nil"/>
              <w:right w:val="nil"/>
            </w:tcBorders>
            <w:shd w:val="clear" w:color="auto" w:fill="auto"/>
            <w:noWrap/>
            <w:vAlign w:val="bottom"/>
            <w:hideMark/>
          </w:tcPr>
          <w:p w14:paraId="5F31ECC3"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142</w:t>
            </w:r>
          </w:p>
        </w:tc>
        <w:tc>
          <w:tcPr>
            <w:tcW w:w="810" w:type="dxa"/>
            <w:tcBorders>
              <w:top w:val="nil"/>
              <w:left w:val="nil"/>
              <w:bottom w:val="nil"/>
              <w:right w:val="nil"/>
            </w:tcBorders>
            <w:shd w:val="clear" w:color="auto" w:fill="auto"/>
            <w:noWrap/>
            <w:vAlign w:val="bottom"/>
            <w:hideMark/>
          </w:tcPr>
          <w:p w14:paraId="1954DFB1"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7.5</w:t>
            </w:r>
          </w:p>
        </w:tc>
        <w:tc>
          <w:tcPr>
            <w:tcW w:w="540" w:type="dxa"/>
            <w:tcBorders>
              <w:top w:val="nil"/>
              <w:left w:val="nil"/>
              <w:bottom w:val="nil"/>
              <w:right w:val="nil"/>
            </w:tcBorders>
            <w:shd w:val="clear" w:color="auto" w:fill="auto"/>
            <w:noWrap/>
            <w:vAlign w:val="bottom"/>
            <w:hideMark/>
          </w:tcPr>
          <w:p w14:paraId="68163D86"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9.6</w:t>
            </w:r>
          </w:p>
        </w:tc>
        <w:tc>
          <w:tcPr>
            <w:tcW w:w="360" w:type="dxa"/>
            <w:tcBorders>
              <w:top w:val="nil"/>
              <w:left w:val="nil"/>
              <w:bottom w:val="nil"/>
              <w:right w:val="single" w:sz="8" w:space="0" w:color="auto"/>
            </w:tcBorders>
            <w:shd w:val="clear" w:color="auto" w:fill="auto"/>
            <w:noWrap/>
            <w:vAlign w:val="bottom"/>
            <w:hideMark/>
          </w:tcPr>
          <w:p w14:paraId="38432EAC"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40" w:type="dxa"/>
            <w:tcBorders>
              <w:top w:val="nil"/>
              <w:left w:val="nil"/>
              <w:bottom w:val="nil"/>
              <w:right w:val="nil"/>
            </w:tcBorders>
            <w:shd w:val="clear" w:color="auto" w:fill="auto"/>
            <w:noWrap/>
            <w:vAlign w:val="bottom"/>
            <w:hideMark/>
          </w:tcPr>
          <w:p w14:paraId="04625308"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41</w:t>
            </w:r>
          </w:p>
        </w:tc>
        <w:tc>
          <w:tcPr>
            <w:tcW w:w="870" w:type="dxa"/>
            <w:tcBorders>
              <w:top w:val="nil"/>
              <w:left w:val="nil"/>
              <w:bottom w:val="nil"/>
              <w:right w:val="nil"/>
            </w:tcBorders>
            <w:shd w:val="clear" w:color="auto" w:fill="auto"/>
            <w:noWrap/>
            <w:vAlign w:val="bottom"/>
            <w:hideMark/>
          </w:tcPr>
          <w:p w14:paraId="4B180584"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2.8</w:t>
            </w:r>
          </w:p>
        </w:tc>
        <w:tc>
          <w:tcPr>
            <w:tcW w:w="540" w:type="dxa"/>
            <w:tcBorders>
              <w:top w:val="nil"/>
              <w:left w:val="nil"/>
              <w:bottom w:val="nil"/>
              <w:right w:val="nil"/>
            </w:tcBorders>
            <w:shd w:val="clear" w:color="auto" w:fill="auto"/>
            <w:noWrap/>
            <w:vAlign w:val="bottom"/>
            <w:hideMark/>
          </w:tcPr>
          <w:p w14:paraId="739867DA"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4.7</w:t>
            </w:r>
          </w:p>
        </w:tc>
        <w:tc>
          <w:tcPr>
            <w:tcW w:w="270" w:type="dxa"/>
            <w:tcBorders>
              <w:top w:val="nil"/>
              <w:left w:val="nil"/>
              <w:bottom w:val="nil"/>
              <w:right w:val="single" w:sz="8" w:space="0" w:color="auto"/>
            </w:tcBorders>
            <w:shd w:val="clear" w:color="auto" w:fill="auto"/>
            <w:noWrap/>
            <w:vAlign w:val="bottom"/>
            <w:hideMark/>
          </w:tcPr>
          <w:p w14:paraId="38D4FA4D"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5D932939"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144</w:t>
            </w:r>
          </w:p>
        </w:tc>
        <w:tc>
          <w:tcPr>
            <w:tcW w:w="720" w:type="dxa"/>
            <w:tcBorders>
              <w:top w:val="nil"/>
              <w:left w:val="nil"/>
              <w:bottom w:val="nil"/>
              <w:right w:val="nil"/>
            </w:tcBorders>
            <w:shd w:val="clear" w:color="auto" w:fill="auto"/>
            <w:noWrap/>
            <w:vAlign w:val="bottom"/>
            <w:hideMark/>
          </w:tcPr>
          <w:p w14:paraId="71A153F5"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5.6</w:t>
            </w:r>
          </w:p>
        </w:tc>
        <w:tc>
          <w:tcPr>
            <w:tcW w:w="540" w:type="dxa"/>
            <w:tcBorders>
              <w:top w:val="nil"/>
              <w:left w:val="nil"/>
              <w:bottom w:val="nil"/>
              <w:right w:val="nil"/>
            </w:tcBorders>
            <w:shd w:val="clear" w:color="auto" w:fill="auto"/>
            <w:noWrap/>
            <w:vAlign w:val="bottom"/>
            <w:hideMark/>
          </w:tcPr>
          <w:p w14:paraId="551EDF8E"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7.2</w:t>
            </w:r>
          </w:p>
        </w:tc>
        <w:tc>
          <w:tcPr>
            <w:tcW w:w="360" w:type="dxa"/>
            <w:tcBorders>
              <w:top w:val="nil"/>
              <w:left w:val="nil"/>
              <w:bottom w:val="nil"/>
              <w:right w:val="single" w:sz="8" w:space="0" w:color="auto"/>
            </w:tcBorders>
            <w:shd w:val="clear" w:color="auto" w:fill="auto"/>
            <w:noWrap/>
            <w:vAlign w:val="bottom"/>
            <w:hideMark/>
          </w:tcPr>
          <w:p w14:paraId="1C7326AD"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089F7765"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53</w:t>
            </w:r>
          </w:p>
        </w:tc>
        <w:tc>
          <w:tcPr>
            <w:tcW w:w="810" w:type="dxa"/>
            <w:tcBorders>
              <w:top w:val="nil"/>
              <w:left w:val="nil"/>
              <w:bottom w:val="nil"/>
              <w:right w:val="nil"/>
            </w:tcBorders>
            <w:shd w:val="clear" w:color="auto" w:fill="auto"/>
            <w:noWrap/>
            <w:vAlign w:val="bottom"/>
            <w:hideMark/>
          </w:tcPr>
          <w:p w14:paraId="68B4082C"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2.3</w:t>
            </w:r>
          </w:p>
        </w:tc>
        <w:tc>
          <w:tcPr>
            <w:tcW w:w="540" w:type="dxa"/>
            <w:tcBorders>
              <w:top w:val="nil"/>
              <w:left w:val="nil"/>
              <w:bottom w:val="nil"/>
              <w:right w:val="nil"/>
            </w:tcBorders>
            <w:shd w:val="clear" w:color="auto" w:fill="auto"/>
            <w:noWrap/>
            <w:vAlign w:val="bottom"/>
            <w:hideMark/>
          </w:tcPr>
          <w:p w14:paraId="5DAA7FD0"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3.6</w:t>
            </w:r>
          </w:p>
        </w:tc>
        <w:tc>
          <w:tcPr>
            <w:tcW w:w="423" w:type="dxa"/>
            <w:tcBorders>
              <w:top w:val="nil"/>
              <w:left w:val="nil"/>
              <w:bottom w:val="nil"/>
              <w:right w:val="single" w:sz="8" w:space="0" w:color="auto"/>
            </w:tcBorders>
            <w:shd w:val="clear" w:color="auto" w:fill="auto"/>
            <w:noWrap/>
            <w:vAlign w:val="bottom"/>
            <w:hideMark/>
          </w:tcPr>
          <w:p w14:paraId="70F623C1"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r>
      <w:tr w:rsidR="00E24BE6" w:rsidRPr="00D25F9F" w14:paraId="3A7C4A33"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35B9AB86"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4060" w:type="dxa"/>
            <w:gridSpan w:val="2"/>
            <w:tcBorders>
              <w:top w:val="nil"/>
              <w:left w:val="nil"/>
              <w:bottom w:val="nil"/>
              <w:right w:val="nil"/>
            </w:tcBorders>
            <w:shd w:val="clear" w:color="auto" w:fill="auto"/>
            <w:noWrap/>
            <w:vAlign w:val="bottom"/>
            <w:hideMark/>
          </w:tcPr>
          <w:p w14:paraId="2EF6110B"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No. reported sexual assault victimizations</w:t>
            </w:r>
          </w:p>
        </w:tc>
        <w:tc>
          <w:tcPr>
            <w:tcW w:w="810" w:type="dxa"/>
            <w:tcBorders>
              <w:top w:val="nil"/>
              <w:left w:val="single" w:sz="8" w:space="0" w:color="auto"/>
              <w:bottom w:val="nil"/>
              <w:right w:val="nil"/>
            </w:tcBorders>
            <w:shd w:val="clear" w:color="auto" w:fill="auto"/>
            <w:noWrap/>
            <w:vAlign w:val="bottom"/>
            <w:hideMark/>
          </w:tcPr>
          <w:p w14:paraId="30F892E9"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4B28CC29"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p>
        </w:tc>
        <w:tc>
          <w:tcPr>
            <w:tcW w:w="540" w:type="dxa"/>
            <w:tcBorders>
              <w:top w:val="nil"/>
              <w:left w:val="nil"/>
              <w:bottom w:val="nil"/>
              <w:right w:val="nil"/>
            </w:tcBorders>
            <w:shd w:val="clear" w:color="auto" w:fill="auto"/>
            <w:noWrap/>
            <w:vAlign w:val="bottom"/>
            <w:hideMark/>
          </w:tcPr>
          <w:p w14:paraId="772D20BA" w14:textId="77777777" w:rsidR="00E24BE6" w:rsidRPr="00D25F9F" w:rsidRDefault="00E24BE6" w:rsidP="00E24BE6">
            <w:pPr>
              <w:spacing w:after="0" w:line="240" w:lineRule="auto"/>
              <w:rPr>
                <w:rFonts w:ascii="Times New Roman" w:eastAsia="Times New Roman" w:hAnsi="Times New Roman" w:cs="Times New Roman"/>
                <w:sz w:val="16"/>
                <w:szCs w:val="16"/>
              </w:rPr>
            </w:pPr>
          </w:p>
        </w:tc>
        <w:tc>
          <w:tcPr>
            <w:tcW w:w="360" w:type="dxa"/>
            <w:tcBorders>
              <w:top w:val="nil"/>
              <w:left w:val="nil"/>
              <w:bottom w:val="nil"/>
              <w:right w:val="single" w:sz="8" w:space="0" w:color="auto"/>
            </w:tcBorders>
            <w:shd w:val="clear" w:color="auto" w:fill="auto"/>
            <w:noWrap/>
            <w:vAlign w:val="bottom"/>
            <w:hideMark/>
          </w:tcPr>
          <w:p w14:paraId="194D65A0"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40" w:type="dxa"/>
            <w:tcBorders>
              <w:top w:val="nil"/>
              <w:left w:val="nil"/>
              <w:bottom w:val="nil"/>
              <w:right w:val="nil"/>
            </w:tcBorders>
            <w:shd w:val="clear" w:color="auto" w:fill="auto"/>
            <w:noWrap/>
            <w:vAlign w:val="bottom"/>
            <w:hideMark/>
          </w:tcPr>
          <w:p w14:paraId="49406DE3"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70" w:type="dxa"/>
            <w:tcBorders>
              <w:top w:val="nil"/>
              <w:left w:val="nil"/>
              <w:bottom w:val="nil"/>
              <w:right w:val="nil"/>
            </w:tcBorders>
            <w:shd w:val="clear" w:color="auto" w:fill="auto"/>
            <w:noWrap/>
            <w:vAlign w:val="bottom"/>
            <w:hideMark/>
          </w:tcPr>
          <w:p w14:paraId="47C4713C"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p>
        </w:tc>
        <w:tc>
          <w:tcPr>
            <w:tcW w:w="540" w:type="dxa"/>
            <w:tcBorders>
              <w:top w:val="nil"/>
              <w:left w:val="nil"/>
              <w:bottom w:val="nil"/>
              <w:right w:val="nil"/>
            </w:tcBorders>
            <w:shd w:val="clear" w:color="auto" w:fill="auto"/>
            <w:noWrap/>
            <w:vAlign w:val="bottom"/>
            <w:hideMark/>
          </w:tcPr>
          <w:p w14:paraId="5638E77B" w14:textId="77777777" w:rsidR="00E24BE6" w:rsidRPr="00D25F9F" w:rsidRDefault="00E24BE6" w:rsidP="00E24BE6">
            <w:pPr>
              <w:spacing w:after="0" w:line="240" w:lineRule="auto"/>
              <w:rPr>
                <w:rFonts w:ascii="Times New Roman" w:eastAsia="Times New Roman" w:hAnsi="Times New Roman" w:cs="Times New Roman"/>
                <w:sz w:val="16"/>
                <w:szCs w:val="16"/>
              </w:rPr>
            </w:pPr>
          </w:p>
        </w:tc>
        <w:tc>
          <w:tcPr>
            <w:tcW w:w="270" w:type="dxa"/>
            <w:tcBorders>
              <w:top w:val="nil"/>
              <w:left w:val="nil"/>
              <w:bottom w:val="nil"/>
              <w:right w:val="single" w:sz="8" w:space="0" w:color="auto"/>
            </w:tcBorders>
            <w:shd w:val="clear" w:color="auto" w:fill="auto"/>
            <w:noWrap/>
            <w:vAlign w:val="bottom"/>
            <w:hideMark/>
          </w:tcPr>
          <w:p w14:paraId="60154DF8"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2C5D1FB3"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720" w:type="dxa"/>
            <w:tcBorders>
              <w:top w:val="nil"/>
              <w:left w:val="nil"/>
              <w:bottom w:val="nil"/>
              <w:right w:val="nil"/>
            </w:tcBorders>
            <w:shd w:val="clear" w:color="auto" w:fill="auto"/>
            <w:noWrap/>
            <w:vAlign w:val="bottom"/>
            <w:hideMark/>
          </w:tcPr>
          <w:p w14:paraId="0B95F27E"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p>
        </w:tc>
        <w:tc>
          <w:tcPr>
            <w:tcW w:w="540" w:type="dxa"/>
            <w:tcBorders>
              <w:top w:val="nil"/>
              <w:left w:val="nil"/>
              <w:bottom w:val="nil"/>
              <w:right w:val="nil"/>
            </w:tcBorders>
            <w:shd w:val="clear" w:color="auto" w:fill="auto"/>
            <w:noWrap/>
            <w:vAlign w:val="bottom"/>
            <w:hideMark/>
          </w:tcPr>
          <w:p w14:paraId="128484CC" w14:textId="77777777" w:rsidR="00E24BE6" w:rsidRPr="00D25F9F" w:rsidRDefault="00E24BE6" w:rsidP="00E24BE6">
            <w:pPr>
              <w:spacing w:after="0" w:line="240" w:lineRule="auto"/>
              <w:rPr>
                <w:rFonts w:ascii="Times New Roman" w:eastAsia="Times New Roman" w:hAnsi="Times New Roman" w:cs="Times New Roman"/>
                <w:sz w:val="16"/>
                <w:szCs w:val="16"/>
              </w:rPr>
            </w:pPr>
          </w:p>
        </w:tc>
        <w:tc>
          <w:tcPr>
            <w:tcW w:w="360" w:type="dxa"/>
            <w:tcBorders>
              <w:top w:val="nil"/>
              <w:left w:val="nil"/>
              <w:bottom w:val="nil"/>
              <w:right w:val="single" w:sz="8" w:space="0" w:color="auto"/>
            </w:tcBorders>
            <w:shd w:val="clear" w:color="auto" w:fill="auto"/>
            <w:noWrap/>
            <w:vAlign w:val="bottom"/>
            <w:hideMark/>
          </w:tcPr>
          <w:p w14:paraId="00E7425B"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42E95208" w14:textId="77777777" w:rsidR="00E24BE6" w:rsidRPr="00D25F9F" w:rsidRDefault="00E24BE6" w:rsidP="00E24BE6">
            <w:pPr>
              <w:spacing w:after="0" w:line="240" w:lineRule="auto"/>
              <w:rPr>
                <w:rFonts w:ascii="Calibri" w:eastAsia="Times New Roman" w:hAnsi="Calibri" w:cs="Times New Roman"/>
                <w:color w:val="000000"/>
                <w:sz w:val="16"/>
                <w:szCs w:val="16"/>
              </w:rPr>
            </w:pPr>
          </w:p>
        </w:tc>
        <w:tc>
          <w:tcPr>
            <w:tcW w:w="810" w:type="dxa"/>
            <w:tcBorders>
              <w:top w:val="nil"/>
              <w:left w:val="nil"/>
              <w:bottom w:val="nil"/>
              <w:right w:val="nil"/>
            </w:tcBorders>
            <w:shd w:val="clear" w:color="auto" w:fill="auto"/>
            <w:noWrap/>
            <w:vAlign w:val="bottom"/>
            <w:hideMark/>
          </w:tcPr>
          <w:p w14:paraId="0BFCE6DC" w14:textId="77777777" w:rsidR="00E24BE6" w:rsidRPr="00D25F9F" w:rsidRDefault="00E24BE6" w:rsidP="00E24BE6">
            <w:pPr>
              <w:spacing w:after="0" w:line="240" w:lineRule="auto"/>
              <w:jc w:val="right"/>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14:paraId="00313EB9" w14:textId="77777777" w:rsidR="00E24BE6" w:rsidRPr="00D25F9F" w:rsidRDefault="00E24BE6" w:rsidP="00E24BE6">
            <w:pPr>
              <w:spacing w:after="0" w:line="240" w:lineRule="auto"/>
              <w:rPr>
                <w:rFonts w:ascii="Times New Roman" w:eastAsia="Times New Roman" w:hAnsi="Times New Roman" w:cs="Times New Roman"/>
                <w:sz w:val="16"/>
                <w:szCs w:val="16"/>
              </w:rPr>
            </w:pPr>
          </w:p>
        </w:tc>
        <w:tc>
          <w:tcPr>
            <w:tcW w:w="423" w:type="dxa"/>
            <w:tcBorders>
              <w:top w:val="nil"/>
              <w:left w:val="nil"/>
              <w:bottom w:val="nil"/>
              <w:right w:val="single" w:sz="8" w:space="0" w:color="auto"/>
            </w:tcBorders>
            <w:shd w:val="clear" w:color="auto" w:fill="auto"/>
            <w:noWrap/>
            <w:vAlign w:val="bottom"/>
            <w:hideMark/>
          </w:tcPr>
          <w:p w14:paraId="7C3FE68B"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r>
      <w:tr w:rsidR="00E24BE6" w:rsidRPr="00D25F9F" w14:paraId="45956702"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4D375760"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auto" w:fill="auto"/>
            <w:noWrap/>
            <w:vAlign w:val="bottom"/>
            <w:hideMark/>
          </w:tcPr>
          <w:p w14:paraId="5F1FD756" w14:textId="77777777" w:rsidR="00E24BE6" w:rsidRPr="00D25F9F" w:rsidRDefault="00E24BE6" w:rsidP="00E24BE6">
            <w:pPr>
              <w:spacing w:after="0" w:line="240" w:lineRule="auto"/>
              <w:rPr>
                <w:rFonts w:ascii="Calibri" w:eastAsia="Times New Roman" w:hAnsi="Calibri" w:cs="Times New Roman"/>
                <w:color w:val="000000"/>
                <w:sz w:val="16"/>
                <w:szCs w:val="16"/>
              </w:rPr>
            </w:pPr>
          </w:p>
        </w:tc>
        <w:tc>
          <w:tcPr>
            <w:tcW w:w="3800" w:type="dxa"/>
            <w:tcBorders>
              <w:top w:val="nil"/>
              <w:left w:val="nil"/>
              <w:bottom w:val="nil"/>
              <w:right w:val="nil"/>
            </w:tcBorders>
            <w:shd w:val="clear" w:color="auto" w:fill="auto"/>
            <w:noWrap/>
            <w:vAlign w:val="bottom"/>
            <w:hideMark/>
          </w:tcPr>
          <w:p w14:paraId="6394F9CC"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w:t>
            </w:r>
          </w:p>
        </w:tc>
        <w:tc>
          <w:tcPr>
            <w:tcW w:w="810" w:type="dxa"/>
            <w:tcBorders>
              <w:top w:val="nil"/>
              <w:left w:val="single" w:sz="8" w:space="0" w:color="auto"/>
              <w:bottom w:val="nil"/>
              <w:right w:val="nil"/>
            </w:tcBorders>
            <w:shd w:val="clear" w:color="auto" w:fill="auto"/>
            <w:noWrap/>
            <w:vAlign w:val="bottom"/>
            <w:hideMark/>
          </w:tcPr>
          <w:p w14:paraId="653FF51A"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199</w:t>
            </w:r>
          </w:p>
        </w:tc>
        <w:tc>
          <w:tcPr>
            <w:tcW w:w="810" w:type="dxa"/>
            <w:tcBorders>
              <w:top w:val="nil"/>
              <w:left w:val="nil"/>
              <w:bottom w:val="nil"/>
              <w:right w:val="nil"/>
            </w:tcBorders>
            <w:shd w:val="clear" w:color="auto" w:fill="auto"/>
            <w:noWrap/>
            <w:vAlign w:val="bottom"/>
            <w:hideMark/>
          </w:tcPr>
          <w:p w14:paraId="61AAD929"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10.4</w:t>
            </w:r>
          </w:p>
        </w:tc>
        <w:tc>
          <w:tcPr>
            <w:tcW w:w="540" w:type="dxa"/>
            <w:tcBorders>
              <w:top w:val="nil"/>
              <w:left w:val="nil"/>
              <w:bottom w:val="nil"/>
              <w:right w:val="nil"/>
            </w:tcBorders>
            <w:shd w:val="clear" w:color="auto" w:fill="auto"/>
            <w:noWrap/>
            <w:vAlign w:val="bottom"/>
            <w:hideMark/>
          </w:tcPr>
          <w:p w14:paraId="7259D741"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12.6</w:t>
            </w:r>
          </w:p>
        </w:tc>
        <w:tc>
          <w:tcPr>
            <w:tcW w:w="360" w:type="dxa"/>
            <w:tcBorders>
              <w:top w:val="nil"/>
              <w:left w:val="nil"/>
              <w:bottom w:val="nil"/>
              <w:right w:val="single" w:sz="8" w:space="0" w:color="auto"/>
            </w:tcBorders>
            <w:shd w:val="clear" w:color="auto" w:fill="auto"/>
            <w:noWrap/>
            <w:vAlign w:val="bottom"/>
            <w:hideMark/>
          </w:tcPr>
          <w:p w14:paraId="7BA3BEE3"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w:t>
            </w:r>
          </w:p>
        </w:tc>
        <w:tc>
          <w:tcPr>
            <w:tcW w:w="840" w:type="dxa"/>
            <w:tcBorders>
              <w:top w:val="nil"/>
              <w:left w:val="nil"/>
              <w:bottom w:val="nil"/>
              <w:right w:val="nil"/>
            </w:tcBorders>
            <w:shd w:val="clear" w:color="auto" w:fill="auto"/>
            <w:noWrap/>
            <w:vAlign w:val="bottom"/>
            <w:hideMark/>
          </w:tcPr>
          <w:p w14:paraId="53DF086B"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39</w:t>
            </w:r>
          </w:p>
        </w:tc>
        <w:tc>
          <w:tcPr>
            <w:tcW w:w="870" w:type="dxa"/>
            <w:tcBorders>
              <w:top w:val="nil"/>
              <w:left w:val="nil"/>
              <w:bottom w:val="nil"/>
              <w:right w:val="nil"/>
            </w:tcBorders>
            <w:shd w:val="clear" w:color="auto" w:fill="auto"/>
            <w:noWrap/>
            <w:vAlign w:val="bottom"/>
            <w:hideMark/>
          </w:tcPr>
          <w:p w14:paraId="2E52D7C0"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2.6</w:t>
            </w:r>
          </w:p>
        </w:tc>
        <w:tc>
          <w:tcPr>
            <w:tcW w:w="540" w:type="dxa"/>
            <w:tcBorders>
              <w:top w:val="nil"/>
              <w:left w:val="nil"/>
              <w:bottom w:val="nil"/>
              <w:right w:val="nil"/>
            </w:tcBorders>
            <w:shd w:val="clear" w:color="auto" w:fill="auto"/>
            <w:noWrap/>
            <w:vAlign w:val="bottom"/>
            <w:hideMark/>
          </w:tcPr>
          <w:p w14:paraId="3B2BA349"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4.4</w:t>
            </w:r>
          </w:p>
        </w:tc>
        <w:tc>
          <w:tcPr>
            <w:tcW w:w="270" w:type="dxa"/>
            <w:tcBorders>
              <w:top w:val="nil"/>
              <w:left w:val="nil"/>
              <w:bottom w:val="nil"/>
              <w:right w:val="single" w:sz="8" w:space="0" w:color="auto"/>
            </w:tcBorders>
            <w:shd w:val="clear" w:color="auto" w:fill="auto"/>
            <w:noWrap/>
            <w:vAlign w:val="bottom"/>
            <w:hideMark/>
          </w:tcPr>
          <w:p w14:paraId="14240CC0"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w:t>
            </w:r>
          </w:p>
        </w:tc>
        <w:tc>
          <w:tcPr>
            <w:tcW w:w="810" w:type="dxa"/>
            <w:tcBorders>
              <w:top w:val="nil"/>
              <w:left w:val="nil"/>
              <w:bottom w:val="nil"/>
              <w:right w:val="nil"/>
            </w:tcBorders>
            <w:shd w:val="clear" w:color="auto" w:fill="auto"/>
            <w:noWrap/>
            <w:vAlign w:val="bottom"/>
            <w:hideMark/>
          </w:tcPr>
          <w:p w14:paraId="4609E470"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80</w:t>
            </w:r>
          </w:p>
        </w:tc>
        <w:tc>
          <w:tcPr>
            <w:tcW w:w="720" w:type="dxa"/>
            <w:tcBorders>
              <w:top w:val="nil"/>
              <w:left w:val="nil"/>
              <w:bottom w:val="nil"/>
              <w:right w:val="nil"/>
            </w:tcBorders>
            <w:shd w:val="clear" w:color="auto" w:fill="auto"/>
            <w:noWrap/>
            <w:vAlign w:val="bottom"/>
            <w:hideMark/>
          </w:tcPr>
          <w:p w14:paraId="048D697E"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2.9</w:t>
            </w:r>
          </w:p>
        </w:tc>
        <w:tc>
          <w:tcPr>
            <w:tcW w:w="540" w:type="dxa"/>
            <w:tcBorders>
              <w:top w:val="nil"/>
              <w:left w:val="nil"/>
              <w:bottom w:val="nil"/>
              <w:right w:val="nil"/>
            </w:tcBorders>
            <w:shd w:val="clear" w:color="auto" w:fill="auto"/>
            <w:noWrap/>
            <w:vAlign w:val="bottom"/>
            <w:hideMark/>
          </w:tcPr>
          <w:p w14:paraId="4014C138"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4.0</w:t>
            </w:r>
          </w:p>
        </w:tc>
        <w:tc>
          <w:tcPr>
            <w:tcW w:w="360" w:type="dxa"/>
            <w:tcBorders>
              <w:top w:val="nil"/>
              <w:left w:val="nil"/>
              <w:bottom w:val="nil"/>
              <w:right w:val="single" w:sz="8" w:space="0" w:color="auto"/>
            </w:tcBorders>
            <w:shd w:val="clear" w:color="auto" w:fill="auto"/>
            <w:noWrap/>
            <w:vAlign w:val="bottom"/>
            <w:hideMark/>
          </w:tcPr>
          <w:p w14:paraId="77454EE4"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w:t>
            </w:r>
          </w:p>
        </w:tc>
        <w:tc>
          <w:tcPr>
            <w:tcW w:w="810" w:type="dxa"/>
            <w:tcBorders>
              <w:top w:val="nil"/>
              <w:left w:val="nil"/>
              <w:bottom w:val="nil"/>
              <w:right w:val="nil"/>
            </w:tcBorders>
            <w:shd w:val="clear" w:color="auto" w:fill="auto"/>
            <w:noWrap/>
            <w:vAlign w:val="bottom"/>
            <w:hideMark/>
          </w:tcPr>
          <w:p w14:paraId="38F080F5"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16</w:t>
            </w:r>
          </w:p>
        </w:tc>
        <w:tc>
          <w:tcPr>
            <w:tcW w:w="810" w:type="dxa"/>
            <w:tcBorders>
              <w:top w:val="nil"/>
              <w:left w:val="nil"/>
              <w:bottom w:val="nil"/>
              <w:right w:val="nil"/>
            </w:tcBorders>
            <w:shd w:val="clear" w:color="auto" w:fill="auto"/>
            <w:noWrap/>
            <w:vAlign w:val="bottom"/>
            <w:hideMark/>
          </w:tcPr>
          <w:p w14:paraId="7D9001DB"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0.5</w:t>
            </w:r>
          </w:p>
        </w:tc>
        <w:tc>
          <w:tcPr>
            <w:tcW w:w="540" w:type="dxa"/>
            <w:tcBorders>
              <w:top w:val="nil"/>
              <w:left w:val="nil"/>
              <w:bottom w:val="nil"/>
              <w:right w:val="nil"/>
            </w:tcBorders>
            <w:shd w:val="clear" w:color="auto" w:fill="auto"/>
            <w:noWrap/>
            <w:vAlign w:val="bottom"/>
            <w:hideMark/>
          </w:tcPr>
          <w:p w14:paraId="18A41A02"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1.3</w:t>
            </w:r>
          </w:p>
        </w:tc>
        <w:tc>
          <w:tcPr>
            <w:tcW w:w="423" w:type="dxa"/>
            <w:tcBorders>
              <w:top w:val="nil"/>
              <w:left w:val="nil"/>
              <w:bottom w:val="nil"/>
              <w:right w:val="single" w:sz="8" w:space="0" w:color="auto"/>
            </w:tcBorders>
            <w:shd w:val="clear" w:color="auto" w:fill="auto"/>
            <w:noWrap/>
            <w:vAlign w:val="bottom"/>
            <w:hideMark/>
          </w:tcPr>
          <w:p w14:paraId="6A86847C"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w:t>
            </w:r>
          </w:p>
        </w:tc>
      </w:tr>
      <w:tr w:rsidR="00E24BE6" w:rsidRPr="00D25F9F" w14:paraId="446E90C1"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0F9D8907"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auto" w:fill="auto"/>
            <w:noWrap/>
            <w:vAlign w:val="bottom"/>
            <w:hideMark/>
          </w:tcPr>
          <w:p w14:paraId="299E8818" w14:textId="77777777" w:rsidR="00E24BE6" w:rsidRPr="00D25F9F" w:rsidRDefault="00E24BE6" w:rsidP="00E24BE6">
            <w:pPr>
              <w:spacing w:after="0" w:line="240" w:lineRule="auto"/>
              <w:rPr>
                <w:rFonts w:ascii="Calibri" w:eastAsia="Times New Roman" w:hAnsi="Calibri" w:cs="Times New Roman"/>
                <w:color w:val="000000"/>
                <w:sz w:val="16"/>
                <w:szCs w:val="16"/>
              </w:rPr>
            </w:pPr>
          </w:p>
        </w:tc>
        <w:tc>
          <w:tcPr>
            <w:tcW w:w="3800" w:type="dxa"/>
            <w:tcBorders>
              <w:top w:val="nil"/>
              <w:left w:val="nil"/>
              <w:bottom w:val="nil"/>
              <w:right w:val="nil"/>
            </w:tcBorders>
            <w:shd w:val="clear" w:color="auto" w:fill="auto"/>
            <w:noWrap/>
            <w:vAlign w:val="bottom"/>
            <w:hideMark/>
          </w:tcPr>
          <w:p w14:paraId="41D7BD30"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w:t>
            </w:r>
          </w:p>
        </w:tc>
        <w:tc>
          <w:tcPr>
            <w:tcW w:w="810" w:type="dxa"/>
            <w:tcBorders>
              <w:top w:val="nil"/>
              <w:left w:val="single" w:sz="8" w:space="0" w:color="auto"/>
              <w:bottom w:val="nil"/>
              <w:right w:val="nil"/>
            </w:tcBorders>
            <w:shd w:val="clear" w:color="auto" w:fill="auto"/>
            <w:noWrap/>
            <w:vAlign w:val="bottom"/>
            <w:hideMark/>
          </w:tcPr>
          <w:p w14:paraId="0C81A452"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111</w:t>
            </w:r>
          </w:p>
        </w:tc>
        <w:tc>
          <w:tcPr>
            <w:tcW w:w="810" w:type="dxa"/>
            <w:tcBorders>
              <w:top w:val="nil"/>
              <w:left w:val="nil"/>
              <w:bottom w:val="nil"/>
              <w:right w:val="nil"/>
            </w:tcBorders>
            <w:shd w:val="clear" w:color="auto" w:fill="auto"/>
            <w:noWrap/>
            <w:vAlign w:val="bottom"/>
            <w:hideMark/>
          </w:tcPr>
          <w:p w14:paraId="64899502"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5.6</w:t>
            </w:r>
          </w:p>
        </w:tc>
        <w:tc>
          <w:tcPr>
            <w:tcW w:w="540" w:type="dxa"/>
            <w:tcBorders>
              <w:top w:val="nil"/>
              <w:left w:val="nil"/>
              <w:bottom w:val="nil"/>
              <w:right w:val="nil"/>
            </w:tcBorders>
            <w:shd w:val="clear" w:color="auto" w:fill="auto"/>
            <w:noWrap/>
            <w:vAlign w:val="bottom"/>
            <w:hideMark/>
          </w:tcPr>
          <w:p w14:paraId="0D2668E9"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7.3</w:t>
            </w:r>
          </w:p>
        </w:tc>
        <w:tc>
          <w:tcPr>
            <w:tcW w:w="360" w:type="dxa"/>
            <w:tcBorders>
              <w:top w:val="nil"/>
              <w:left w:val="nil"/>
              <w:bottom w:val="nil"/>
              <w:right w:val="single" w:sz="8" w:space="0" w:color="auto"/>
            </w:tcBorders>
            <w:shd w:val="clear" w:color="auto" w:fill="auto"/>
            <w:noWrap/>
            <w:vAlign w:val="bottom"/>
            <w:hideMark/>
          </w:tcPr>
          <w:p w14:paraId="15937DCD"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40" w:type="dxa"/>
            <w:tcBorders>
              <w:top w:val="nil"/>
              <w:left w:val="nil"/>
              <w:bottom w:val="nil"/>
              <w:right w:val="nil"/>
            </w:tcBorders>
            <w:shd w:val="clear" w:color="auto" w:fill="auto"/>
            <w:noWrap/>
            <w:vAlign w:val="bottom"/>
            <w:hideMark/>
          </w:tcPr>
          <w:p w14:paraId="564DDC11"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16</w:t>
            </w:r>
          </w:p>
        </w:tc>
        <w:tc>
          <w:tcPr>
            <w:tcW w:w="870" w:type="dxa"/>
            <w:tcBorders>
              <w:top w:val="nil"/>
              <w:left w:val="nil"/>
              <w:bottom w:val="nil"/>
              <w:right w:val="nil"/>
            </w:tcBorders>
            <w:shd w:val="clear" w:color="auto" w:fill="auto"/>
            <w:noWrap/>
            <w:vAlign w:val="bottom"/>
            <w:hideMark/>
          </w:tcPr>
          <w:p w14:paraId="040053AB"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0.9</w:t>
            </w:r>
          </w:p>
        </w:tc>
        <w:tc>
          <w:tcPr>
            <w:tcW w:w="540" w:type="dxa"/>
            <w:tcBorders>
              <w:top w:val="nil"/>
              <w:left w:val="nil"/>
              <w:bottom w:val="nil"/>
              <w:right w:val="nil"/>
            </w:tcBorders>
            <w:shd w:val="clear" w:color="auto" w:fill="auto"/>
            <w:noWrap/>
            <w:vAlign w:val="bottom"/>
            <w:hideMark/>
          </w:tcPr>
          <w:p w14:paraId="1B967248"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2.1</w:t>
            </w:r>
          </w:p>
        </w:tc>
        <w:tc>
          <w:tcPr>
            <w:tcW w:w="270" w:type="dxa"/>
            <w:tcBorders>
              <w:top w:val="nil"/>
              <w:left w:val="nil"/>
              <w:bottom w:val="nil"/>
              <w:right w:val="single" w:sz="8" w:space="0" w:color="auto"/>
            </w:tcBorders>
            <w:shd w:val="clear" w:color="auto" w:fill="auto"/>
            <w:noWrap/>
            <w:vAlign w:val="bottom"/>
            <w:hideMark/>
          </w:tcPr>
          <w:p w14:paraId="75AAFF9B"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3C1CDA24"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26</w:t>
            </w:r>
          </w:p>
        </w:tc>
        <w:tc>
          <w:tcPr>
            <w:tcW w:w="720" w:type="dxa"/>
            <w:tcBorders>
              <w:top w:val="nil"/>
              <w:left w:val="nil"/>
              <w:bottom w:val="nil"/>
              <w:right w:val="nil"/>
            </w:tcBorders>
            <w:shd w:val="clear" w:color="auto" w:fill="auto"/>
            <w:noWrap/>
            <w:vAlign w:val="bottom"/>
            <w:hideMark/>
          </w:tcPr>
          <w:p w14:paraId="39E9623B"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0.9</w:t>
            </w:r>
          </w:p>
        </w:tc>
        <w:tc>
          <w:tcPr>
            <w:tcW w:w="540" w:type="dxa"/>
            <w:tcBorders>
              <w:top w:val="nil"/>
              <w:left w:val="nil"/>
              <w:bottom w:val="nil"/>
              <w:right w:val="nil"/>
            </w:tcBorders>
            <w:shd w:val="clear" w:color="auto" w:fill="auto"/>
            <w:noWrap/>
            <w:vAlign w:val="bottom"/>
            <w:hideMark/>
          </w:tcPr>
          <w:p w14:paraId="496A5264"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1.6</w:t>
            </w:r>
          </w:p>
        </w:tc>
        <w:tc>
          <w:tcPr>
            <w:tcW w:w="360" w:type="dxa"/>
            <w:tcBorders>
              <w:top w:val="nil"/>
              <w:left w:val="nil"/>
              <w:bottom w:val="nil"/>
              <w:right w:val="single" w:sz="8" w:space="0" w:color="auto"/>
            </w:tcBorders>
            <w:shd w:val="clear" w:color="auto" w:fill="auto"/>
            <w:noWrap/>
            <w:vAlign w:val="bottom"/>
            <w:hideMark/>
          </w:tcPr>
          <w:p w14:paraId="0EE7A1D2"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6737A072"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&lt;10</w:t>
            </w:r>
          </w:p>
        </w:tc>
        <w:tc>
          <w:tcPr>
            <w:tcW w:w="810" w:type="dxa"/>
            <w:tcBorders>
              <w:top w:val="nil"/>
              <w:left w:val="nil"/>
              <w:bottom w:val="nil"/>
              <w:right w:val="nil"/>
            </w:tcBorders>
            <w:shd w:val="clear" w:color="auto" w:fill="auto"/>
            <w:noWrap/>
            <w:vAlign w:val="bottom"/>
            <w:hideMark/>
          </w:tcPr>
          <w:p w14:paraId="5C13273B"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0.1</w:t>
            </w:r>
          </w:p>
        </w:tc>
        <w:tc>
          <w:tcPr>
            <w:tcW w:w="540" w:type="dxa"/>
            <w:tcBorders>
              <w:top w:val="nil"/>
              <w:left w:val="nil"/>
              <w:bottom w:val="nil"/>
              <w:right w:val="nil"/>
            </w:tcBorders>
            <w:shd w:val="clear" w:color="auto" w:fill="auto"/>
            <w:noWrap/>
            <w:vAlign w:val="bottom"/>
            <w:hideMark/>
          </w:tcPr>
          <w:p w14:paraId="65D4D8E6"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0.6</w:t>
            </w:r>
          </w:p>
        </w:tc>
        <w:tc>
          <w:tcPr>
            <w:tcW w:w="423" w:type="dxa"/>
            <w:tcBorders>
              <w:top w:val="nil"/>
              <w:left w:val="nil"/>
              <w:bottom w:val="nil"/>
              <w:right w:val="single" w:sz="8" w:space="0" w:color="auto"/>
            </w:tcBorders>
            <w:shd w:val="clear" w:color="auto" w:fill="auto"/>
            <w:noWrap/>
            <w:vAlign w:val="bottom"/>
            <w:hideMark/>
          </w:tcPr>
          <w:p w14:paraId="3191E0EC"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w:t>
            </w:r>
          </w:p>
        </w:tc>
      </w:tr>
      <w:tr w:rsidR="00E24BE6" w:rsidRPr="00D25F9F" w14:paraId="554D9B36"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60B41FD7"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auto" w:fill="auto"/>
            <w:noWrap/>
            <w:vAlign w:val="bottom"/>
            <w:hideMark/>
          </w:tcPr>
          <w:p w14:paraId="7936723D" w14:textId="77777777" w:rsidR="00E24BE6" w:rsidRPr="00D25F9F" w:rsidRDefault="00E24BE6" w:rsidP="00E24BE6">
            <w:pPr>
              <w:spacing w:after="0" w:line="240" w:lineRule="auto"/>
              <w:rPr>
                <w:rFonts w:ascii="Calibri" w:eastAsia="Times New Roman" w:hAnsi="Calibri" w:cs="Times New Roman"/>
                <w:color w:val="000000"/>
                <w:sz w:val="16"/>
                <w:szCs w:val="16"/>
              </w:rPr>
            </w:pPr>
          </w:p>
        </w:tc>
        <w:tc>
          <w:tcPr>
            <w:tcW w:w="3800" w:type="dxa"/>
            <w:tcBorders>
              <w:top w:val="nil"/>
              <w:left w:val="nil"/>
              <w:bottom w:val="nil"/>
              <w:right w:val="nil"/>
            </w:tcBorders>
            <w:shd w:val="clear" w:color="auto" w:fill="auto"/>
            <w:noWrap/>
            <w:vAlign w:val="bottom"/>
            <w:hideMark/>
          </w:tcPr>
          <w:p w14:paraId="38C98705"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3</w:t>
            </w:r>
          </w:p>
        </w:tc>
        <w:tc>
          <w:tcPr>
            <w:tcW w:w="810" w:type="dxa"/>
            <w:tcBorders>
              <w:top w:val="nil"/>
              <w:left w:val="single" w:sz="8" w:space="0" w:color="auto"/>
              <w:bottom w:val="nil"/>
              <w:right w:val="nil"/>
            </w:tcBorders>
            <w:shd w:val="clear" w:color="auto" w:fill="auto"/>
            <w:noWrap/>
            <w:vAlign w:val="bottom"/>
            <w:hideMark/>
          </w:tcPr>
          <w:p w14:paraId="264DA435"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55</w:t>
            </w:r>
          </w:p>
        </w:tc>
        <w:tc>
          <w:tcPr>
            <w:tcW w:w="810" w:type="dxa"/>
            <w:tcBorders>
              <w:top w:val="nil"/>
              <w:left w:val="nil"/>
              <w:bottom w:val="nil"/>
              <w:right w:val="nil"/>
            </w:tcBorders>
            <w:shd w:val="clear" w:color="auto" w:fill="auto"/>
            <w:noWrap/>
            <w:vAlign w:val="bottom"/>
            <w:hideMark/>
          </w:tcPr>
          <w:p w14:paraId="0BA1537C"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2.4</w:t>
            </w:r>
          </w:p>
        </w:tc>
        <w:tc>
          <w:tcPr>
            <w:tcW w:w="540" w:type="dxa"/>
            <w:tcBorders>
              <w:top w:val="nil"/>
              <w:left w:val="nil"/>
              <w:bottom w:val="nil"/>
              <w:right w:val="nil"/>
            </w:tcBorders>
            <w:shd w:val="clear" w:color="auto" w:fill="auto"/>
            <w:noWrap/>
            <w:vAlign w:val="bottom"/>
            <w:hideMark/>
          </w:tcPr>
          <w:p w14:paraId="470C6170"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3.6</w:t>
            </w:r>
          </w:p>
        </w:tc>
        <w:tc>
          <w:tcPr>
            <w:tcW w:w="360" w:type="dxa"/>
            <w:tcBorders>
              <w:top w:val="nil"/>
              <w:left w:val="nil"/>
              <w:bottom w:val="nil"/>
              <w:right w:val="single" w:sz="8" w:space="0" w:color="auto"/>
            </w:tcBorders>
            <w:shd w:val="clear" w:color="auto" w:fill="auto"/>
            <w:noWrap/>
            <w:vAlign w:val="bottom"/>
            <w:hideMark/>
          </w:tcPr>
          <w:p w14:paraId="4102D1AA"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40" w:type="dxa"/>
            <w:tcBorders>
              <w:top w:val="nil"/>
              <w:left w:val="nil"/>
              <w:bottom w:val="nil"/>
              <w:right w:val="nil"/>
            </w:tcBorders>
            <w:shd w:val="clear" w:color="auto" w:fill="auto"/>
            <w:noWrap/>
            <w:vAlign w:val="bottom"/>
            <w:hideMark/>
          </w:tcPr>
          <w:p w14:paraId="243247A4"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&lt;10</w:t>
            </w:r>
          </w:p>
        </w:tc>
        <w:tc>
          <w:tcPr>
            <w:tcW w:w="870" w:type="dxa"/>
            <w:tcBorders>
              <w:top w:val="nil"/>
              <w:left w:val="nil"/>
              <w:bottom w:val="nil"/>
              <w:right w:val="nil"/>
            </w:tcBorders>
            <w:shd w:val="clear" w:color="auto" w:fill="auto"/>
            <w:noWrap/>
            <w:vAlign w:val="bottom"/>
            <w:hideMark/>
          </w:tcPr>
          <w:p w14:paraId="37F33319"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0.0</w:t>
            </w:r>
          </w:p>
        </w:tc>
        <w:tc>
          <w:tcPr>
            <w:tcW w:w="540" w:type="dxa"/>
            <w:tcBorders>
              <w:top w:val="nil"/>
              <w:left w:val="nil"/>
              <w:bottom w:val="nil"/>
              <w:right w:val="nil"/>
            </w:tcBorders>
            <w:shd w:val="clear" w:color="auto" w:fill="auto"/>
            <w:noWrap/>
            <w:vAlign w:val="bottom"/>
            <w:hideMark/>
          </w:tcPr>
          <w:p w14:paraId="07FC1BBB"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0.4</w:t>
            </w:r>
          </w:p>
        </w:tc>
        <w:tc>
          <w:tcPr>
            <w:tcW w:w="270" w:type="dxa"/>
            <w:tcBorders>
              <w:top w:val="nil"/>
              <w:left w:val="nil"/>
              <w:bottom w:val="nil"/>
              <w:right w:val="single" w:sz="8" w:space="0" w:color="auto"/>
            </w:tcBorders>
            <w:shd w:val="clear" w:color="auto" w:fill="auto"/>
            <w:noWrap/>
            <w:vAlign w:val="bottom"/>
            <w:hideMark/>
          </w:tcPr>
          <w:p w14:paraId="6DC079A5"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w:t>
            </w:r>
          </w:p>
        </w:tc>
        <w:tc>
          <w:tcPr>
            <w:tcW w:w="810" w:type="dxa"/>
            <w:tcBorders>
              <w:top w:val="nil"/>
              <w:left w:val="nil"/>
              <w:bottom w:val="nil"/>
              <w:right w:val="nil"/>
            </w:tcBorders>
            <w:shd w:val="clear" w:color="auto" w:fill="auto"/>
            <w:noWrap/>
            <w:vAlign w:val="bottom"/>
            <w:hideMark/>
          </w:tcPr>
          <w:p w14:paraId="0C07AF4C"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&lt;10</w:t>
            </w:r>
          </w:p>
        </w:tc>
        <w:tc>
          <w:tcPr>
            <w:tcW w:w="720" w:type="dxa"/>
            <w:tcBorders>
              <w:top w:val="nil"/>
              <w:left w:val="nil"/>
              <w:bottom w:val="nil"/>
              <w:right w:val="nil"/>
            </w:tcBorders>
            <w:shd w:val="clear" w:color="auto" w:fill="auto"/>
            <w:noWrap/>
            <w:vAlign w:val="bottom"/>
            <w:hideMark/>
          </w:tcPr>
          <w:p w14:paraId="1DDCAFEF"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0.2</w:t>
            </w:r>
          </w:p>
        </w:tc>
        <w:tc>
          <w:tcPr>
            <w:tcW w:w="540" w:type="dxa"/>
            <w:tcBorders>
              <w:top w:val="nil"/>
              <w:left w:val="nil"/>
              <w:bottom w:val="nil"/>
              <w:right w:val="nil"/>
            </w:tcBorders>
            <w:shd w:val="clear" w:color="auto" w:fill="auto"/>
            <w:noWrap/>
            <w:vAlign w:val="bottom"/>
            <w:hideMark/>
          </w:tcPr>
          <w:p w14:paraId="36561594"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0.5</w:t>
            </w:r>
          </w:p>
        </w:tc>
        <w:tc>
          <w:tcPr>
            <w:tcW w:w="360" w:type="dxa"/>
            <w:tcBorders>
              <w:top w:val="nil"/>
              <w:left w:val="nil"/>
              <w:bottom w:val="nil"/>
              <w:right w:val="single" w:sz="8" w:space="0" w:color="auto"/>
            </w:tcBorders>
            <w:shd w:val="clear" w:color="auto" w:fill="auto"/>
            <w:noWrap/>
            <w:vAlign w:val="bottom"/>
            <w:hideMark/>
          </w:tcPr>
          <w:p w14:paraId="1F86999F"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w:t>
            </w:r>
          </w:p>
        </w:tc>
        <w:tc>
          <w:tcPr>
            <w:tcW w:w="810" w:type="dxa"/>
            <w:tcBorders>
              <w:top w:val="nil"/>
              <w:left w:val="nil"/>
              <w:bottom w:val="nil"/>
              <w:right w:val="nil"/>
            </w:tcBorders>
            <w:shd w:val="clear" w:color="auto" w:fill="auto"/>
            <w:noWrap/>
            <w:vAlign w:val="bottom"/>
            <w:hideMark/>
          </w:tcPr>
          <w:p w14:paraId="09C02DD9"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&lt;10</w:t>
            </w:r>
          </w:p>
        </w:tc>
        <w:tc>
          <w:tcPr>
            <w:tcW w:w="810" w:type="dxa"/>
            <w:tcBorders>
              <w:top w:val="nil"/>
              <w:left w:val="nil"/>
              <w:bottom w:val="nil"/>
              <w:right w:val="nil"/>
            </w:tcBorders>
            <w:shd w:val="clear" w:color="auto" w:fill="auto"/>
            <w:noWrap/>
            <w:vAlign w:val="bottom"/>
            <w:hideMark/>
          </w:tcPr>
          <w:p w14:paraId="2CABA371"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0.0</w:t>
            </w:r>
          </w:p>
        </w:tc>
        <w:tc>
          <w:tcPr>
            <w:tcW w:w="540" w:type="dxa"/>
            <w:tcBorders>
              <w:top w:val="nil"/>
              <w:left w:val="nil"/>
              <w:bottom w:val="nil"/>
              <w:right w:val="nil"/>
            </w:tcBorders>
            <w:shd w:val="clear" w:color="auto" w:fill="auto"/>
            <w:noWrap/>
            <w:vAlign w:val="bottom"/>
            <w:hideMark/>
          </w:tcPr>
          <w:p w14:paraId="4FA9F613"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0.2</w:t>
            </w:r>
          </w:p>
        </w:tc>
        <w:tc>
          <w:tcPr>
            <w:tcW w:w="423" w:type="dxa"/>
            <w:tcBorders>
              <w:top w:val="nil"/>
              <w:left w:val="nil"/>
              <w:bottom w:val="nil"/>
              <w:right w:val="single" w:sz="8" w:space="0" w:color="auto"/>
            </w:tcBorders>
            <w:shd w:val="clear" w:color="auto" w:fill="auto"/>
            <w:noWrap/>
            <w:vAlign w:val="bottom"/>
            <w:hideMark/>
          </w:tcPr>
          <w:p w14:paraId="46521071"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w:t>
            </w:r>
          </w:p>
        </w:tc>
      </w:tr>
      <w:tr w:rsidR="00E24BE6" w:rsidRPr="00D25F9F" w14:paraId="0736B69B"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1D48507E"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auto" w:fill="auto"/>
            <w:noWrap/>
            <w:vAlign w:val="bottom"/>
            <w:hideMark/>
          </w:tcPr>
          <w:p w14:paraId="7A44BE7F" w14:textId="77777777" w:rsidR="00E24BE6" w:rsidRPr="00D25F9F" w:rsidRDefault="00E24BE6" w:rsidP="00E24BE6">
            <w:pPr>
              <w:spacing w:after="0" w:line="240" w:lineRule="auto"/>
              <w:rPr>
                <w:rFonts w:ascii="Calibri" w:eastAsia="Times New Roman" w:hAnsi="Calibri" w:cs="Times New Roman"/>
                <w:color w:val="000000"/>
                <w:sz w:val="16"/>
                <w:szCs w:val="16"/>
              </w:rPr>
            </w:pPr>
          </w:p>
        </w:tc>
        <w:tc>
          <w:tcPr>
            <w:tcW w:w="3800" w:type="dxa"/>
            <w:tcBorders>
              <w:top w:val="nil"/>
              <w:left w:val="nil"/>
              <w:bottom w:val="nil"/>
              <w:right w:val="nil"/>
            </w:tcBorders>
            <w:shd w:val="clear" w:color="auto" w:fill="auto"/>
            <w:noWrap/>
            <w:vAlign w:val="bottom"/>
            <w:hideMark/>
          </w:tcPr>
          <w:p w14:paraId="3A4D0E57"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4</w:t>
            </w:r>
          </w:p>
        </w:tc>
        <w:tc>
          <w:tcPr>
            <w:tcW w:w="810" w:type="dxa"/>
            <w:tcBorders>
              <w:top w:val="nil"/>
              <w:left w:val="single" w:sz="8" w:space="0" w:color="auto"/>
              <w:bottom w:val="nil"/>
              <w:right w:val="nil"/>
            </w:tcBorders>
            <w:shd w:val="clear" w:color="auto" w:fill="auto"/>
            <w:noWrap/>
            <w:vAlign w:val="bottom"/>
            <w:hideMark/>
          </w:tcPr>
          <w:p w14:paraId="392BF15A"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15</w:t>
            </w:r>
          </w:p>
        </w:tc>
        <w:tc>
          <w:tcPr>
            <w:tcW w:w="810" w:type="dxa"/>
            <w:tcBorders>
              <w:top w:val="nil"/>
              <w:left w:val="nil"/>
              <w:bottom w:val="nil"/>
              <w:right w:val="nil"/>
            </w:tcBorders>
            <w:shd w:val="clear" w:color="auto" w:fill="auto"/>
            <w:noWrap/>
            <w:vAlign w:val="bottom"/>
            <w:hideMark/>
          </w:tcPr>
          <w:p w14:paraId="65D6EA0D"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0.5</w:t>
            </w:r>
          </w:p>
        </w:tc>
        <w:tc>
          <w:tcPr>
            <w:tcW w:w="540" w:type="dxa"/>
            <w:tcBorders>
              <w:top w:val="nil"/>
              <w:left w:val="nil"/>
              <w:bottom w:val="nil"/>
              <w:right w:val="nil"/>
            </w:tcBorders>
            <w:shd w:val="clear" w:color="auto" w:fill="auto"/>
            <w:noWrap/>
            <w:vAlign w:val="bottom"/>
            <w:hideMark/>
          </w:tcPr>
          <w:p w14:paraId="00DDE532"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1.2</w:t>
            </w:r>
          </w:p>
        </w:tc>
        <w:tc>
          <w:tcPr>
            <w:tcW w:w="360" w:type="dxa"/>
            <w:tcBorders>
              <w:top w:val="nil"/>
              <w:left w:val="nil"/>
              <w:bottom w:val="nil"/>
              <w:right w:val="single" w:sz="8" w:space="0" w:color="auto"/>
            </w:tcBorders>
            <w:shd w:val="clear" w:color="auto" w:fill="auto"/>
            <w:noWrap/>
            <w:vAlign w:val="bottom"/>
            <w:hideMark/>
          </w:tcPr>
          <w:p w14:paraId="5BAE54ED"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40" w:type="dxa"/>
            <w:tcBorders>
              <w:top w:val="nil"/>
              <w:left w:val="nil"/>
              <w:bottom w:val="nil"/>
              <w:right w:val="nil"/>
            </w:tcBorders>
            <w:shd w:val="clear" w:color="auto" w:fill="auto"/>
            <w:noWrap/>
            <w:vAlign w:val="bottom"/>
            <w:hideMark/>
          </w:tcPr>
          <w:p w14:paraId="49FCF6EB"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&lt;10</w:t>
            </w:r>
          </w:p>
        </w:tc>
        <w:tc>
          <w:tcPr>
            <w:tcW w:w="870" w:type="dxa"/>
            <w:tcBorders>
              <w:top w:val="nil"/>
              <w:left w:val="nil"/>
              <w:bottom w:val="nil"/>
              <w:right w:val="nil"/>
            </w:tcBorders>
            <w:shd w:val="clear" w:color="auto" w:fill="auto"/>
            <w:noWrap/>
            <w:vAlign w:val="bottom"/>
            <w:hideMark/>
          </w:tcPr>
          <w:p w14:paraId="08996D1E"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0.0</w:t>
            </w:r>
          </w:p>
        </w:tc>
        <w:tc>
          <w:tcPr>
            <w:tcW w:w="540" w:type="dxa"/>
            <w:tcBorders>
              <w:top w:val="nil"/>
              <w:left w:val="nil"/>
              <w:bottom w:val="nil"/>
              <w:right w:val="nil"/>
            </w:tcBorders>
            <w:shd w:val="clear" w:color="auto" w:fill="auto"/>
            <w:noWrap/>
            <w:vAlign w:val="bottom"/>
            <w:hideMark/>
          </w:tcPr>
          <w:p w14:paraId="00FBBFEA"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0.0</w:t>
            </w:r>
          </w:p>
        </w:tc>
        <w:tc>
          <w:tcPr>
            <w:tcW w:w="270" w:type="dxa"/>
            <w:tcBorders>
              <w:top w:val="nil"/>
              <w:left w:val="nil"/>
              <w:bottom w:val="nil"/>
              <w:right w:val="single" w:sz="8" w:space="0" w:color="auto"/>
            </w:tcBorders>
            <w:shd w:val="clear" w:color="auto" w:fill="auto"/>
            <w:noWrap/>
            <w:vAlign w:val="bottom"/>
            <w:hideMark/>
          </w:tcPr>
          <w:p w14:paraId="54FE2755"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w:t>
            </w:r>
          </w:p>
        </w:tc>
        <w:tc>
          <w:tcPr>
            <w:tcW w:w="810" w:type="dxa"/>
            <w:tcBorders>
              <w:top w:val="nil"/>
              <w:left w:val="nil"/>
              <w:bottom w:val="nil"/>
              <w:right w:val="nil"/>
            </w:tcBorders>
            <w:shd w:val="clear" w:color="auto" w:fill="auto"/>
            <w:noWrap/>
            <w:vAlign w:val="bottom"/>
            <w:hideMark/>
          </w:tcPr>
          <w:p w14:paraId="3537D1FB"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&lt;10</w:t>
            </w:r>
          </w:p>
        </w:tc>
        <w:tc>
          <w:tcPr>
            <w:tcW w:w="720" w:type="dxa"/>
            <w:tcBorders>
              <w:top w:val="nil"/>
              <w:left w:val="nil"/>
              <w:bottom w:val="nil"/>
              <w:right w:val="nil"/>
            </w:tcBorders>
            <w:shd w:val="clear" w:color="auto" w:fill="auto"/>
            <w:noWrap/>
            <w:vAlign w:val="bottom"/>
            <w:hideMark/>
          </w:tcPr>
          <w:p w14:paraId="397F50EB"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0.0</w:t>
            </w:r>
          </w:p>
        </w:tc>
        <w:tc>
          <w:tcPr>
            <w:tcW w:w="540" w:type="dxa"/>
            <w:tcBorders>
              <w:top w:val="nil"/>
              <w:left w:val="nil"/>
              <w:bottom w:val="nil"/>
              <w:right w:val="nil"/>
            </w:tcBorders>
            <w:shd w:val="clear" w:color="auto" w:fill="auto"/>
            <w:noWrap/>
            <w:vAlign w:val="bottom"/>
            <w:hideMark/>
          </w:tcPr>
          <w:p w14:paraId="64500CD4"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0.1</w:t>
            </w:r>
          </w:p>
        </w:tc>
        <w:tc>
          <w:tcPr>
            <w:tcW w:w="360" w:type="dxa"/>
            <w:tcBorders>
              <w:top w:val="nil"/>
              <w:left w:val="nil"/>
              <w:bottom w:val="nil"/>
              <w:right w:val="single" w:sz="8" w:space="0" w:color="auto"/>
            </w:tcBorders>
            <w:shd w:val="clear" w:color="auto" w:fill="auto"/>
            <w:noWrap/>
            <w:vAlign w:val="bottom"/>
            <w:hideMark/>
          </w:tcPr>
          <w:p w14:paraId="6E090977"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w:t>
            </w:r>
          </w:p>
        </w:tc>
        <w:tc>
          <w:tcPr>
            <w:tcW w:w="810" w:type="dxa"/>
            <w:tcBorders>
              <w:top w:val="nil"/>
              <w:left w:val="nil"/>
              <w:bottom w:val="nil"/>
              <w:right w:val="nil"/>
            </w:tcBorders>
            <w:shd w:val="clear" w:color="auto" w:fill="auto"/>
            <w:noWrap/>
            <w:vAlign w:val="bottom"/>
            <w:hideMark/>
          </w:tcPr>
          <w:p w14:paraId="6BBCFC02"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&lt;10</w:t>
            </w:r>
          </w:p>
        </w:tc>
        <w:tc>
          <w:tcPr>
            <w:tcW w:w="810" w:type="dxa"/>
            <w:tcBorders>
              <w:top w:val="nil"/>
              <w:left w:val="nil"/>
              <w:bottom w:val="nil"/>
              <w:right w:val="nil"/>
            </w:tcBorders>
            <w:shd w:val="clear" w:color="auto" w:fill="auto"/>
            <w:noWrap/>
            <w:vAlign w:val="bottom"/>
            <w:hideMark/>
          </w:tcPr>
          <w:p w14:paraId="4C1CDA94"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0.0</w:t>
            </w:r>
          </w:p>
        </w:tc>
        <w:tc>
          <w:tcPr>
            <w:tcW w:w="540" w:type="dxa"/>
            <w:tcBorders>
              <w:top w:val="nil"/>
              <w:left w:val="nil"/>
              <w:bottom w:val="nil"/>
              <w:right w:val="nil"/>
            </w:tcBorders>
            <w:shd w:val="clear" w:color="auto" w:fill="auto"/>
            <w:noWrap/>
            <w:vAlign w:val="bottom"/>
            <w:hideMark/>
          </w:tcPr>
          <w:p w14:paraId="09FA315E"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0.1</w:t>
            </w:r>
          </w:p>
        </w:tc>
        <w:tc>
          <w:tcPr>
            <w:tcW w:w="423" w:type="dxa"/>
            <w:tcBorders>
              <w:top w:val="nil"/>
              <w:left w:val="nil"/>
              <w:bottom w:val="nil"/>
              <w:right w:val="single" w:sz="8" w:space="0" w:color="auto"/>
            </w:tcBorders>
            <w:shd w:val="clear" w:color="auto" w:fill="auto"/>
            <w:noWrap/>
            <w:vAlign w:val="bottom"/>
            <w:hideMark/>
          </w:tcPr>
          <w:p w14:paraId="5E448F34"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w:t>
            </w:r>
          </w:p>
        </w:tc>
      </w:tr>
      <w:tr w:rsidR="00E24BE6" w:rsidRPr="00D25F9F" w14:paraId="4CF669EC"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5907FD52"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auto" w:fill="auto"/>
            <w:noWrap/>
            <w:vAlign w:val="bottom"/>
            <w:hideMark/>
          </w:tcPr>
          <w:p w14:paraId="228E28A7" w14:textId="77777777" w:rsidR="00E24BE6" w:rsidRPr="00D25F9F" w:rsidRDefault="00E24BE6" w:rsidP="00E24BE6">
            <w:pPr>
              <w:spacing w:after="0" w:line="240" w:lineRule="auto"/>
              <w:rPr>
                <w:rFonts w:ascii="Calibri" w:eastAsia="Times New Roman" w:hAnsi="Calibri" w:cs="Times New Roman"/>
                <w:color w:val="000000"/>
                <w:sz w:val="16"/>
                <w:szCs w:val="16"/>
              </w:rPr>
            </w:pPr>
          </w:p>
        </w:tc>
        <w:tc>
          <w:tcPr>
            <w:tcW w:w="3800" w:type="dxa"/>
            <w:tcBorders>
              <w:top w:val="nil"/>
              <w:left w:val="nil"/>
              <w:bottom w:val="nil"/>
              <w:right w:val="nil"/>
            </w:tcBorders>
            <w:shd w:val="clear" w:color="auto" w:fill="auto"/>
            <w:noWrap/>
            <w:vAlign w:val="bottom"/>
            <w:hideMark/>
          </w:tcPr>
          <w:p w14:paraId="42BA5DCB"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5 or more</w:t>
            </w:r>
          </w:p>
        </w:tc>
        <w:tc>
          <w:tcPr>
            <w:tcW w:w="810" w:type="dxa"/>
            <w:tcBorders>
              <w:top w:val="nil"/>
              <w:left w:val="single" w:sz="8" w:space="0" w:color="auto"/>
              <w:bottom w:val="nil"/>
              <w:right w:val="nil"/>
            </w:tcBorders>
            <w:shd w:val="clear" w:color="auto" w:fill="auto"/>
            <w:noWrap/>
            <w:vAlign w:val="bottom"/>
            <w:hideMark/>
          </w:tcPr>
          <w:p w14:paraId="02AD0765"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11</w:t>
            </w:r>
          </w:p>
        </w:tc>
        <w:tc>
          <w:tcPr>
            <w:tcW w:w="810" w:type="dxa"/>
            <w:tcBorders>
              <w:top w:val="nil"/>
              <w:left w:val="nil"/>
              <w:bottom w:val="nil"/>
              <w:right w:val="nil"/>
            </w:tcBorders>
            <w:shd w:val="clear" w:color="auto" w:fill="auto"/>
            <w:noWrap/>
            <w:vAlign w:val="bottom"/>
            <w:hideMark/>
          </w:tcPr>
          <w:p w14:paraId="43016E94"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0.4</w:t>
            </w:r>
          </w:p>
        </w:tc>
        <w:tc>
          <w:tcPr>
            <w:tcW w:w="540" w:type="dxa"/>
            <w:tcBorders>
              <w:top w:val="nil"/>
              <w:left w:val="nil"/>
              <w:bottom w:val="nil"/>
              <w:right w:val="nil"/>
            </w:tcBorders>
            <w:shd w:val="clear" w:color="auto" w:fill="auto"/>
            <w:noWrap/>
            <w:vAlign w:val="bottom"/>
            <w:hideMark/>
          </w:tcPr>
          <w:p w14:paraId="28FC0926"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0.9</w:t>
            </w:r>
          </w:p>
        </w:tc>
        <w:tc>
          <w:tcPr>
            <w:tcW w:w="360" w:type="dxa"/>
            <w:tcBorders>
              <w:top w:val="nil"/>
              <w:left w:val="nil"/>
              <w:bottom w:val="nil"/>
              <w:right w:val="single" w:sz="8" w:space="0" w:color="auto"/>
            </w:tcBorders>
            <w:shd w:val="clear" w:color="auto" w:fill="auto"/>
            <w:noWrap/>
            <w:vAlign w:val="bottom"/>
            <w:hideMark/>
          </w:tcPr>
          <w:p w14:paraId="67F7B811"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40" w:type="dxa"/>
            <w:tcBorders>
              <w:top w:val="nil"/>
              <w:left w:val="nil"/>
              <w:bottom w:val="nil"/>
              <w:right w:val="nil"/>
            </w:tcBorders>
            <w:shd w:val="clear" w:color="auto" w:fill="auto"/>
            <w:noWrap/>
            <w:vAlign w:val="bottom"/>
            <w:hideMark/>
          </w:tcPr>
          <w:p w14:paraId="255D4609"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&lt;10</w:t>
            </w:r>
          </w:p>
        </w:tc>
        <w:tc>
          <w:tcPr>
            <w:tcW w:w="870" w:type="dxa"/>
            <w:tcBorders>
              <w:top w:val="nil"/>
              <w:left w:val="nil"/>
              <w:bottom w:val="nil"/>
              <w:right w:val="nil"/>
            </w:tcBorders>
            <w:shd w:val="clear" w:color="auto" w:fill="auto"/>
            <w:noWrap/>
            <w:vAlign w:val="bottom"/>
            <w:hideMark/>
          </w:tcPr>
          <w:p w14:paraId="0654834A"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0.1</w:t>
            </w:r>
          </w:p>
        </w:tc>
        <w:tc>
          <w:tcPr>
            <w:tcW w:w="540" w:type="dxa"/>
            <w:tcBorders>
              <w:top w:val="nil"/>
              <w:left w:val="nil"/>
              <w:bottom w:val="nil"/>
              <w:right w:val="nil"/>
            </w:tcBorders>
            <w:shd w:val="clear" w:color="auto" w:fill="auto"/>
            <w:noWrap/>
            <w:vAlign w:val="bottom"/>
            <w:hideMark/>
          </w:tcPr>
          <w:p w14:paraId="733D7450"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0.7</w:t>
            </w:r>
          </w:p>
        </w:tc>
        <w:tc>
          <w:tcPr>
            <w:tcW w:w="270" w:type="dxa"/>
            <w:tcBorders>
              <w:top w:val="nil"/>
              <w:left w:val="nil"/>
              <w:bottom w:val="nil"/>
              <w:right w:val="single" w:sz="8" w:space="0" w:color="auto"/>
            </w:tcBorders>
            <w:shd w:val="clear" w:color="auto" w:fill="auto"/>
            <w:noWrap/>
            <w:vAlign w:val="bottom"/>
            <w:hideMark/>
          </w:tcPr>
          <w:p w14:paraId="17A41761"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w:t>
            </w:r>
          </w:p>
        </w:tc>
        <w:tc>
          <w:tcPr>
            <w:tcW w:w="810" w:type="dxa"/>
            <w:tcBorders>
              <w:top w:val="nil"/>
              <w:left w:val="nil"/>
              <w:bottom w:val="nil"/>
              <w:right w:val="nil"/>
            </w:tcBorders>
            <w:shd w:val="clear" w:color="auto" w:fill="auto"/>
            <w:noWrap/>
            <w:vAlign w:val="bottom"/>
            <w:hideMark/>
          </w:tcPr>
          <w:p w14:paraId="0D219086"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&lt;10</w:t>
            </w:r>
          </w:p>
        </w:tc>
        <w:tc>
          <w:tcPr>
            <w:tcW w:w="720" w:type="dxa"/>
            <w:tcBorders>
              <w:top w:val="nil"/>
              <w:left w:val="nil"/>
              <w:bottom w:val="nil"/>
              <w:right w:val="nil"/>
            </w:tcBorders>
            <w:shd w:val="clear" w:color="auto" w:fill="auto"/>
            <w:noWrap/>
            <w:vAlign w:val="bottom"/>
            <w:hideMark/>
          </w:tcPr>
          <w:p w14:paraId="5BB22591"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0.0</w:t>
            </w:r>
          </w:p>
        </w:tc>
        <w:tc>
          <w:tcPr>
            <w:tcW w:w="540" w:type="dxa"/>
            <w:tcBorders>
              <w:top w:val="nil"/>
              <w:left w:val="nil"/>
              <w:bottom w:val="nil"/>
              <w:right w:val="nil"/>
            </w:tcBorders>
            <w:shd w:val="clear" w:color="auto" w:fill="auto"/>
            <w:noWrap/>
            <w:vAlign w:val="bottom"/>
            <w:hideMark/>
          </w:tcPr>
          <w:p w14:paraId="5C58110D"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0.1</w:t>
            </w:r>
          </w:p>
        </w:tc>
        <w:tc>
          <w:tcPr>
            <w:tcW w:w="360" w:type="dxa"/>
            <w:tcBorders>
              <w:top w:val="nil"/>
              <w:left w:val="nil"/>
              <w:bottom w:val="nil"/>
              <w:right w:val="single" w:sz="8" w:space="0" w:color="auto"/>
            </w:tcBorders>
            <w:shd w:val="clear" w:color="auto" w:fill="auto"/>
            <w:noWrap/>
            <w:vAlign w:val="bottom"/>
            <w:hideMark/>
          </w:tcPr>
          <w:p w14:paraId="399316B6"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w:t>
            </w:r>
          </w:p>
        </w:tc>
        <w:tc>
          <w:tcPr>
            <w:tcW w:w="810" w:type="dxa"/>
            <w:tcBorders>
              <w:top w:val="nil"/>
              <w:left w:val="nil"/>
              <w:bottom w:val="nil"/>
              <w:right w:val="nil"/>
            </w:tcBorders>
            <w:shd w:val="clear" w:color="auto" w:fill="auto"/>
            <w:noWrap/>
            <w:vAlign w:val="bottom"/>
            <w:hideMark/>
          </w:tcPr>
          <w:p w14:paraId="5ADB08AD"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&lt;10</w:t>
            </w:r>
          </w:p>
        </w:tc>
        <w:tc>
          <w:tcPr>
            <w:tcW w:w="810" w:type="dxa"/>
            <w:tcBorders>
              <w:top w:val="nil"/>
              <w:left w:val="nil"/>
              <w:bottom w:val="nil"/>
              <w:right w:val="nil"/>
            </w:tcBorders>
            <w:shd w:val="clear" w:color="auto" w:fill="auto"/>
            <w:noWrap/>
            <w:vAlign w:val="bottom"/>
            <w:hideMark/>
          </w:tcPr>
          <w:p w14:paraId="1FE8B668"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0.0</w:t>
            </w:r>
          </w:p>
        </w:tc>
        <w:tc>
          <w:tcPr>
            <w:tcW w:w="540" w:type="dxa"/>
            <w:tcBorders>
              <w:top w:val="nil"/>
              <w:left w:val="nil"/>
              <w:bottom w:val="nil"/>
              <w:right w:val="nil"/>
            </w:tcBorders>
            <w:shd w:val="clear" w:color="auto" w:fill="auto"/>
            <w:noWrap/>
            <w:vAlign w:val="bottom"/>
            <w:hideMark/>
          </w:tcPr>
          <w:p w14:paraId="3DAA7A4A"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0.1</w:t>
            </w:r>
          </w:p>
        </w:tc>
        <w:tc>
          <w:tcPr>
            <w:tcW w:w="423" w:type="dxa"/>
            <w:tcBorders>
              <w:top w:val="nil"/>
              <w:left w:val="nil"/>
              <w:bottom w:val="nil"/>
              <w:right w:val="single" w:sz="8" w:space="0" w:color="auto"/>
            </w:tcBorders>
            <w:shd w:val="clear" w:color="auto" w:fill="auto"/>
            <w:noWrap/>
            <w:vAlign w:val="bottom"/>
            <w:hideMark/>
          </w:tcPr>
          <w:p w14:paraId="50223FCD"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w:t>
            </w:r>
          </w:p>
        </w:tc>
      </w:tr>
      <w:tr w:rsidR="00E24BE6" w:rsidRPr="00D25F9F" w14:paraId="40822499"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244A6365"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4060" w:type="dxa"/>
            <w:gridSpan w:val="2"/>
            <w:tcBorders>
              <w:top w:val="nil"/>
              <w:left w:val="nil"/>
              <w:bottom w:val="nil"/>
              <w:right w:val="nil"/>
            </w:tcBorders>
            <w:shd w:val="clear" w:color="auto" w:fill="auto"/>
            <w:noWrap/>
            <w:vAlign w:val="bottom"/>
            <w:hideMark/>
          </w:tcPr>
          <w:p w14:paraId="54D3D94E"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No. reported sexual assault victimizations (collapsed)</w:t>
            </w:r>
          </w:p>
        </w:tc>
        <w:tc>
          <w:tcPr>
            <w:tcW w:w="810" w:type="dxa"/>
            <w:tcBorders>
              <w:top w:val="nil"/>
              <w:left w:val="single" w:sz="8" w:space="0" w:color="auto"/>
              <w:bottom w:val="nil"/>
              <w:right w:val="nil"/>
            </w:tcBorders>
            <w:shd w:val="clear" w:color="auto" w:fill="auto"/>
            <w:noWrap/>
            <w:vAlign w:val="bottom"/>
            <w:hideMark/>
          </w:tcPr>
          <w:p w14:paraId="5E446757"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013D64ED"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p>
        </w:tc>
        <w:tc>
          <w:tcPr>
            <w:tcW w:w="540" w:type="dxa"/>
            <w:tcBorders>
              <w:top w:val="nil"/>
              <w:left w:val="nil"/>
              <w:bottom w:val="nil"/>
              <w:right w:val="nil"/>
            </w:tcBorders>
            <w:shd w:val="clear" w:color="auto" w:fill="auto"/>
            <w:noWrap/>
            <w:vAlign w:val="bottom"/>
            <w:hideMark/>
          </w:tcPr>
          <w:p w14:paraId="2B55964A" w14:textId="77777777" w:rsidR="00E24BE6" w:rsidRPr="00D25F9F" w:rsidRDefault="00E24BE6" w:rsidP="00E24BE6">
            <w:pPr>
              <w:spacing w:after="0" w:line="240" w:lineRule="auto"/>
              <w:rPr>
                <w:rFonts w:ascii="Times New Roman" w:eastAsia="Times New Roman" w:hAnsi="Times New Roman" w:cs="Times New Roman"/>
                <w:sz w:val="16"/>
                <w:szCs w:val="16"/>
              </w:rPr>
            </w:pPr>
          </w:p>
        </w:tc>
        <w:tc>
          <w:tcPr>
            <w:tcW w:w="360" w:type="dxa"/>
            <w:tcBorders>
              <w:top w:val="nil"/>
              <w:left w:val="nil"/>
              <w:bottom w:val="nil"/>
              <w:right w:val="single" w:sz="8" w:space="0" w:color="auto"/>
            </w:tcBorders>
            <w:shd w:val="clear" w:color="auto" w:fill="auto"/>
            <w:noWrap/>
            <w:vAlign w:val="bottom"/>
            <w:hideMark/>
          </w:tcPr>
          <w:p w14:paraId="0D736596"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40" w:type="dxa"/>
            <w:tcBorders>
              <w:top w:val="nil"/>
              <w:left w:val="nil"/>
              <w:bottom w:val="nil"/>
              <w:right w:val="nil"/>
            </w:tcBorders>
            <w:shd w:val="clear" w:color="auto" w:fill="auto"/>
            <w:noWrap/>
            <w:vAlign w:val="bottom"/>
            <w:hideMark/>
          </w:tcPr>
          <w:p w14:paraId="1F0CDC29"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70" w:type="dxa"/>
            <w:tcBorders>
              <w:top w:val="nil"/>
              <w:left w:val="nil"/>
              <w:bottom w:val="nil"/>
              <w:right w:val="nil"/>
            </w:tcBorders>
            <w:shd w:val="clear" w:color="auto" w:fill="auto"/>
            <w:noWrap/>
            <w:vAlign w:val="bottom"/>
            <w:hideMark/>
          </w:tcPr>
          <w:p w14:paraId="4B66D69D"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p>
        </w:tc>
        <w:tc>
          <w:tcPr>
            <w:tcW w:w="540" w:type="dxa"/>
            <w:tcBorders>
              <w:top w:val="nil"/>
              <w:left w:val="nil"/>
              <w:bottom w:val="nil"/>
              <w:right w:val="nil"/>
            </w:tcBorders>
            <w:shd w:val="clear" w:color="auto" w:fill="auto"/>
            <w:noWrap/>
            <w:vAlign w:val="bottom"/>
            <w:hideMark/>
          </w:tcPr>
          <w:p w14:paraId="434432B1" w14:textId="77777777" w:rsidR="00E24BE6" w:rsidRPr="00D25F9F" w:rsidRDefault="00E24BE6" w:rsidP="00E24BE6">
            <w:pPr>
              <w:spacing w:after="0" w:line="240" w:lineRule="auto"/>
              <w:rPr>
                <w:rFonts w:ascii="Times New Roman" w:eastAsia="Times New Roman" w:hAnsi="Times New Roman" w:cs="Times New Roman"/>
                <w:sz w:val="16"/>
                <w:szCs w:val="16"/>
              </w:rPr>
            </w:pPr>
          </w:p>
        </w:tc>
        <w:tc>
          <w:tcPr>
            <w:tcW w:w="270" w:type="dxa"/>
            <w:tcBorders>
              <w:top w:val="nil"/>
              <w:left w:val="nil"/>
              <w:bottom w:val="nil"/>
              <w:right w:val="single" w:sz="8" w:space="0" w:color="auto"/>
            </w:tcBorders>
            <w:shd w:val="clear" w:color="auto" w:fill="auto"/>
            <w:noWrap/>
            <w:vAlign w:val="bottom"/>
            <w:hideMark/>
          </w:tcPr>
          <w:p w14:paraId="2A5996CE"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49FB22E5"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720" w:type="dxa"/>
            <w:tcBorders>
              <w:top w:val="nil"/>
              <w:left w:val="nil"/>
              <w:bottom w:val="nil"/>
              <w:right w:val="nil"/>
            </w:tcBorders>
            <w:shd w:val="clear" w:color="auto" w:fill="auto"/>
            <w:noWrap/>
            <w:vAlign w:val="bottom"/>
            <w:hideMark/>
          </w:tcPr>
          <w:p w14:paraId="42767EA9" w14:textId="77777777" w:rsidR="00E24BE6" w:rsidRPr="00D25F9F" w:rsidRDefault="00E24BE6" w:rsidP="00E24BE6">
            <w:pPr>
              <w:spacing w:after="0" w:line="240" w:lineRule="auto"/>
              <w:jc w:val="right"/>
              <w:rPr>
                <w:rFonts w:ascii="Calibri" w:eastAsia="Times New Roman" w:hAnsi="Calibri" w:cs="Times New Roman"/>
                <w:color w:val="000000"/>
                <w:sz w:val="16"/>
                <w:szCs w:val="16"/>
              </w:rPr>
            </w:pPr>
          </w:p>
        </w:tc>
        <w:tc>
          <w:tcPr>
            <w:tcW w:w="540" w:type="dxa"/>
            <w:tcBorders>
              <w:top w:val="nil"/>
              <w:left w:val="nil"/>
              <w:bottom w:val="nil"/>
              <w:right w:val="nil"/>
            </w:tcBorders>
            <w:shd w:val="clear" w:color="auto" w:fill="auto"/>
            <w:noWrap/>
            <w:vAlign w:val="bottom"/>
            <w:hideMark/>
          </w:tcPr>
          <w:p w14:paraId="56E60092" w14:textId="77777777" w:rsidR="00E24BE6" w:rsidRPr="00D25F9F" w:rsidRDefault="00E24BE6" w:rsidP="00E24BE6">
            <w:pPr>
              <w:spacing w:after="0" w:line="240" w:lineRule="auto"/>
              <w:rPr>
                <w:rFonts w:ascii="Times New Roman" w:eastAsia="Times New Roman" w:hAnsi="Times New Roman" w:cs="Times New Roman"/>
                <w:sz w:val="16"/>
                <w:szCs w:val="16"/>
              </w:rPr>
            </w:pPr>
          </w:p>
        </w:tc>
        <w:tc>
          <w:tcPr>
            <w:tcW w:w="360" w:type="dxa"/>
            <w:tcBorders>
              <w:top w:val="nil"/>
              <w:left w:val="nil"/>
              <w:bottom w:val="nil"/>
              <w:right w:val="single" w:sz="8" w:space="0" w:color="auto"/>
            </w:tcBorders>
            <w:shd w:val="clear" w:color="auto" w:fill="auto"/>
            <w:noWrap/>
            <w:vAlign w:val="bottom"/>
            <w:hideMark/>
          </w:tcPr>
          <w:p w14:paraId="50B0BF73"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810" w:type="dxa"/>
            <w:tcBorders>
              <w:top w:val="nil"/>
              <w:left w:val="nil"/>
              <w:bottom w:val="nil"/>
              <w:right w:val="nil"/>
            </w:tcBorders>
            <w:shd w:val="clear" w:color="auto" w:fill="auto"/>
            <w:noWrap/>
            <w:vAlign w:val="bottom"/>
            <w:hideMark/>
          </w:tcPr>
          <w:p w14:paraId="27AD7386" w14:textId="77777777" w:rsidR="00E24BE6" w:rsidRPr="00D25F9F" w:rsidRDefault="00E24BE6" w:rsidP="00E24BE6">
            <w:pPr>
              <w:spacing w:after="0" w:line="240" w:lineRule="auto"/>
              <w:rPr>
                <w:rFonts w:ascii="Calibri" w:eastAsia="Times New Roman" w:hAnsi="Calibri" w:cs="Times New Roman"/>
                <w:color w:val="000000"/>
                <w:sz w:val="16"/>
                <w:szCs w:val="16"/>
              </w:rPr>
            </w:pPr>
          </w:p>
        </w:tc>
        <w:tc>
          <w:tcPr>
            <w:tcW w:w="810" w:type="dxa"/>
            <w:tcBorders>
              <w:top w:val="nil"/>
              <w:left w:val="nil"/>
              <w:bottom w:val="nil"/>
              <w:right w:val="nil"/>
            </w:tcBorders>
            <w:shd w:val="clear" w:color="auto" w:fill="auto"/>
            <w:noWrap/>
            <w:vAlign w:val="bottom"/>
            <w:hideMark/>
          </w:tcPr>
          <w:p w14:paraId="44359FDD" w14:textId="77777777" w:rsidR="00E24BE6" w:rsidRPr="00D25F9F" w:rsidRDefault="00E24BE6" w:rsidP="00E24BE6">
            <w:pPr>
              <w:spacing w:after="0" w:line="240" w:lineRule="auto"/>
              <w:jc w:val="right"/>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14:paraId="5842C65D" w14:textId="77777777" w:rsidR="00E24BE6" w:rsidRPr="00D25F9F" w:rsidRDefault="00E24BE6" w:rsidP="00E24BE6">
            <w:pPr>
              <w:spacing w:after="0" w:line="240" w:lineRule="auto"/>
              <w:rPr>
                <w:rFonts w:ascii="Times New Roman" w:eastAsia="Times New Roman" w:hAnsi="Times New Roman" w:cs="Times New Roman"/>
                <w:sz w:val="16"/>
                <w:szCs w:val="16"/>
              </w:rPr>
            </w:pPr>
          </w:p>
        </w:tc>
        <w:tc>
          <w:tcPr>
            <w:tcW w:w="423" w:type="dxa"/>
            <w:tcBorders>
              <w:top w:val="nil"/>
              <w:left w:val="nil"/>
              <w:bottom w:val="nil"/>
              <w:right w:val="single" w:sz="8" w:space="0" w:color="auto"/>
            </w:tcBorders>
            <w:shd w:val="clear" w:color="auto" w:fill="auto"/>
            <w:noWrap/>
            <w:vAlign w:val="bottom"/>
            <w:hideMark/>
          </w:tcPr>
          <w:p w14:paraId="14C0B8E7"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r>
      <w:tr w:rsidR="00E24BE6" w:rsidRPr="00D25F9F" w14:paraId="684DB7A7"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5BC2E1A4"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auto" w:fill="auto"/>
            <w:noWrap/>
            <w:vAlign w:val="bottom"/>
            <w:hideMark/>
          </w:tcPr>
          <w:p w14:paraId="5E57252C" w14:textId="77777777" w:rsidR="00E24BE6" w:rsidRPr="00D25F9F" w:rsidRDefault="00E24BE6" w:rsidP="00E24BE6">
            <w:pPr>
              <w:spacing w:after="0" w:line="240" w:lineRule="auto"/>
              <w:rPr>
                <w:rFonts w:ascii="Calibri" w:eastAsia="Times New Roman" w:hAnsi="Calibri" w:cs="Times New Roman"/>
                <w:color w:val="000000"/>
                <w:sz w:val="16"/>
                <w:szCs w:val="16"/>
              </w:rPr>
            </w:pPr>
          </w:p>
        </w:tc>
        <w:tc>
          <w:tcPr>
            <w:tcW w:w="3800" w:type="dxa"/>
            <w:tcBorders>
              <w:top w:val="nil"/>
              <w:left w:val="nil"/>
              <w:bottom w:val="nil"/>
              <w:right w:val="nil"/>
            </w:tcBorders>
            <w:shd w:val="clear" w:color="auto" w:fill="auto"/>
            <w:noWrap/>
            <w:vAlign w:val="bottom"/>
            <w:hideMark/>
          </w:tcPr>
          <w:p w14:paraId="5039E598"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1</w:t>
            </w:r>
          </w:p>
        </w:tc>
        <w:tc>
          <w:tcPr>
            <w:tcW w:w="810" w:type="dxa"/>
            <w:tcBorders>
              <w:top w:val="nil"/>
              <w:left w:val="single" w:sz="8" w:space="0" w:color="auto"/>
              <w:bottom w:val="nil"/>
              <w:right w:val="nil"/>
            </w:tcBorders>
            <w:shd w:val="clear" w:color="auto" w:fill="auto"/>
            <w:noWrap/>
            <w:vAlign w:val="bottom"/>
            <w:hideMark/>
          </w:tcPr>
          <w:p w14:paraId="5829E58A"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199</w:t>
            </w:r>
          </w:p>
        </w:tc>
        <w:tc>
          <w:tcPr>
            <w:tcW w:w="810" w:type="dxa"/>
            <w:tcBorders>
              <w:top w:val="nil"/>
              <w:left w:val="nil"/>
              <w:bottom w:val="nil"/>
              <w:right w:val="nil"/>
            </w:tcBorders>
            <w:shd w:val="clear" w:color="auto" w:fill="auto"/>
            <w:noWrap/>
            <w:vAlign w:val="bottom"/>
            <w:hideMark/>
          </w:tcPr>
          <w:p w14:paraId="5A57B97F"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10.4</w:t>
            </w:r>
          </w:p>
        </w:tc>
        <w:tc>
          <w:tcPr>
            <w:tcW w:w="540" w:type="dxa"/>
            <w:tcBorders>
              <w:top w:val="nil"/>
              <w:left w:val="nil"/>
              <w:bottom w:val="nil"/>
              <w:right w:val="nil"/>
            </w:tcBorders>
            <w:shd w:val="clear" w:color="auto" w:fill="auto"/>
            <w:noWrap/>
            <w:vAlign w:val="bottom"/>
            <w:hideMark/>
          </w:tcPr>
          <w:p w14:paraId="72741939"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12.6</w:t>
            </w:r>
          </w:p>
        </w:tc>
        <w:tc>
          <w:tcPr>
            <w:tcW w:w="360" w:type="dxa"/>
            <w:tcBorders>
              <w:top w:val="nil"/>
              <w:left w:val="nil"/>
              <w:bottom w:val="nil"/>
              <w:right w:val="single" w:sz="8" w:space="0" w:color="auto"/>
            </w:tcBorders>
            <w:shd w:val="clear" w:color="auto" w:fill="auto"/>
            <w:noWrap/>
            <w:vAlign w:val="bottom"/>
            <w:hideMark/>
          </w:tcPr>
          <w:p w14:paraId="6AF8829C" w14:textId="77777777" w:rsidR="00E24BE6" w:rsidRPr="008F6EAA" w:rsidRDefault="00E24BE6" w:rsidP="00E24BE6">
            <w:pPr>
              <w:spacing w:after="0" w:line="240" w:lineRule="auto"/>
              <w:rPr>
                <w:rFonts w:eastAsia="Times New Roman" w:cstheme="minorHAnsi"/>
                <w:color w:val="000000"/>
                <w:sz w:val="16"/>
                <w:szCs w:val="18"/>
              </w:rPr>
            </w:pPr>
            <w:r w:rsidRPr="008F6EAA">
              <w:rPr>
                <w:rFonts w:eastAsia="Times New Roman" w:cstheme="minorHAnsi"/>
                <w:color w:val="000000"/>
                <w:sz w:val="16"/>
                <w:szCs w:val="18"/>
              </w:rPr>
              <w:t>%</w:t>
            </w:r>
          </w:p>
        </w:tc>
        <w:tc>
          <w:tcPr>
            <w:tcW w:w="840" w:type="dxa"/>
            <w:tcBorders>
              <w:top w:val="nil"/>
              <w:left w:val="nil"/>
              <w:bottom w:val="nil"/>
              <w:right w:val="nil"/>
            </w:tcBorders>
            <w:shd w:val="clear" w:color="auto" w:fill="auto"/>
            <w:noWrap/>
            <w:vAlign w:val="bottom"/>
            <w:hideMark/>
          </w:tcPr>
          <w:p w14:paraId="5AB791E2"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39</w:t>
            </w:r>
          </w:p>
        </w:tc>
        <w:tc>
          <w:tcPr>
            <w:tcW w:w="870" w:type="dxa"/>
            <w:tcBorders>
              <w:top w:val="nil"/>
              <w:left w:val="nil"/>
              <w:bottom w:val="nil"/>
              <w:right w:val="nil"/>
            </w:tcBorders>
            <w:shd w:val="clear" w:color="auto" w:fill="auto"/>
            <w:noWrap/>
            <w:vAlign w:val="bottom"/>
            <w:hideMark/>
          </w:tcPr>
          <w:p w14:paraId="4F6464A4"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2.6</w:t>
            </w:r>
          </w:p>
        </w:tc>
        <w:tc>
          <w:tcPr>
            <w:tcW w:w="540" w:type="dxa"/>
            <w:tcBorders>
              <w:top w:val="nil"/>
              <w:left w:val="nil"/>
              <w:bottom w:val="nil"/>
              <w:right w:val="nil"/>
            </w:tcBorders>
            <w:shd w:val="clear" w:color="auto" w:fill="auto"/>
            <w:noWrap/>
            <w:vAlign w:val="bottom"/>
            <w:hideMark/>
          </w:tcPr>
          <w:p w14:paraId="5975C3BD"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4.4</w:t>
            </w:r>
          </w:p>
        </w:tc>
        <w:tc>
          <w:tcPr>
            <w:tcW w:w="270" w:type="dxa"/>
            <w:tcBorders>
              <w:top w:val="nil"/>
              <w:left w:val="nil"/>
              <w:bottom w:val="nil"/>
              <w:right w:val="single" w:sz="8" w:space="0" w:color="auto"/>
            </w:tcBorders>
            <w:shd w:val="clear" w:color="auto" w:fill="auto"/>
            <w:noWrap/>
            <w:vAlign w:val="bottom"/>
            <w:hideMark/>
          </w:tcPr>
          <w:p w14:paraId="15E31389" w14:textId="77777777" w:rsidR="00E24BE6" w:rsidRPr="008F6EAA" w:rsidRDefault="00E24BE6" w:rsidP="00E24BE6">
            <w:pPr>
              <w:spacing w:after="0" w:line="240" w:lineRule="auto"/>
              <w:rPr>
                <w:rFonts w:eastAsia="Times New Roman" w:cstheme="minorHAnsi"/>
                <w:color w:val="000000"/>
                <w:sz w:val="16"/>
                <w:szCs w:val="18"/>
              </w:rPr>
            </w:pPr>
            <w:r w:rsidRPr="008F6EAA">
              <w:rPr>
                <w:rFonts w:eastAsia="Times New Roman" w:cstheme="minorHAnsi"/>
                <w:color w:val="000000"/>
                <w:sz w:val="16"/>
                <w:szCs w:val="18"/>
              </w:rPr>
              <w:t>%</w:t>
            </w:r>
          </w:p>
        </w:tc>
        <w:tc>
          <w:tcPr>
            <w:tcW w:w="810" w:type="dxa"/>
            <w:tcBorders>
              <w:top w:val="nil"/>
              <w:left w:val="nil"/>
              <w:bottom w:val="nil"/>
              <w:right w:val="nil"/>
            </w:tcBorders>
            <w:shd w:val="clear" w:color="auto" w:fill="auto"/>
            <w:noWrap/>
            <w:vAlign w:val="bottom"/>
            <w:hideMark/>
          </w:tcPr>
          <w:p w14:paraId="43713B7F"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80</w:t>
            </w:r>
          </w:p>
        </w:tc>
        <w:tc>
          <w:tcPr>
            <w:tcW w:w="720" w:type="dxa"/>
            <w:tcBorders>
              <w:top w:val="nil"/>
              <w:left w:val="nil"/>
              <w:bottom w:val="nil"/>
              <w:right w:val="nil"/>
            </w:tcBorders>
            <w:shd w:val="clear" w:color="auto" w:fill="auto"/>
            <w:noWrap/>
            <w:vAlign w:val="bottom"/>
            <w:hideMark/>
          </w:tcPr>
          <w:p w14:paraId="6A0450F9"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2.9</w:t>
            </w:r>
          </w:p>
        </w:tc>
        <w:tc>
          <w:tcPr>
            <w:tcW w:w="540" w:type="dxa"/>
            <w:tcBorders>
              <w:top w:val="nil"/>
              <w:left w:val="nil"/>
              <w:bottom w:val="nil"/>
              <w:right w:val="nil"/>
            </w:tcBorders>
            <w:shd w:val="clear" w:color="auto" w:fill="auto"/>
            <w:noWrap/>
            <w:vAlign w:val="bottom"/>
            <w:hideMark/>
          </w:tcPr>
          <w:p w14:paraId="42A3587E"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4.0</w:t>
            </w:r>
          </w:p>
        </w:tc>
        <w:tc>
          <w:tcPr>
            <w:tcW w:w="360" w:type="dxa"/>
            <w:tcBorders>
              <w:top w:val="nil"/>
              <w:left w:val="nil"/>
              <w:bottom w:val="nil"/>
              <w:right w:val="single" w:sz="8" w:space="0" w:color="auto"/>
            </w:tcBorders>
            <w:shd w:val="clear" w:color="auto" w:fill="auto"/>
            <w:noWrap/>
            <w:vAlign w:val="bottom"/>
            <w:hideMark/>
          </w:tcPr>
          <w:p w14:paraId="0F86B32B" w14:textId="77777777" w:rsidR="00E24BE6" w:rsidRPr="008F6EAA" w:rsidRDefault="00E24BE6" w:rsidP="00E24BE6">
            <w:pPr>
              <w:spacing w:after="0" w:line="240" w:lineRule="auto"/>
              <w:rPr>
                <w:rFonts w:eastAsia="Times New Roman" w:cstheme="minorHAnsi"/>
                <w:color w:val="000000"/>
                <w:sz w:val="16"/>
                <w:szCs w:val="18"/>
              </w:rPr>
            </w:pPr>
            <w:r w:rsidRPr="008F6EAA">
              <w:rPr>
                <w:rFonts w:eastAsia="Times New Roman" w:cstheme="minorHAnsi"/>
                <w:color w:val="000000"/>
                <w:sz w:val="16"/>
                <w:szCs w:val="18"/>
              </w:rPr>
              <w:t>%</w:t>
            </w:r>
          </w:p>
        </w:tc>
        <w:tc>
          <w:tcPr>
            <w:tcW w:w="810" w:type="dxa"/>
            <w:tcBorders>
              <w:top w:val="nil"/>
              <w:left w:val="nil"/>
              <w:bottom w:val="nil"/>
              <w:right w:val="nil"/>
            </w:tcBorders>
            <w:shd w:val="clear" w:color="auto" w:fill="auto"/>
            <w:noWrap/>
            <w:vAlign w:val="bottom"/>
            <w:hideMark/>
          </w:tcPr>
          <w:p w14:paraId="3D94207C"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16</w:t>
            </w:r>
          </w:p>
        </w:tc>
        <w:tc>
          <w:tcPr>
            <w:tcW w:w="810" w:type="dxa"/>
            <w:tcBorders>
              <w:top w:val="nil"/>
              <w:left w:val="nil"/>
              <w:bottom w:val="nil"/>
              <w:right w:val="nil"/>
            </w:tcBorders>
            <w:shd w:val="clear" w:color="auto" w:fill="auto"/>
            <w:noWrap/>
            <w:vAlign w:val="bottom"/>
            <w:hideMark/>
          </w:tcPr>
          <w:p w14:paraId="76AF00CC"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0.5</w:t>
            </w:r>
          </w:p>
        </w:tc>
        <w:tc>
          <w:tcPr>
            <w:tcW w:w="540" w:type="dxa"/>
            <w:tcBorders>
              <w:top w:val="nil"/>
              <w:left w:val="nil"/>
              <w:bottom w:val="nil"/>
              <w:right w:val="nil"/>
            </w:tcBorders>
            <w:shd w:val="clear" w:color="auto" w:fill="auto"/>
            <w:noWrap/>
            <w:vAlign w:val="bottom"/>
            <w:hideMark/>
          </w:tcPr>
          <w:p w14:paraId="32BE8473"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1.3</w:t>
            </w:r>
          </w:p>
        </w:tc>
        <w:tc>
          <w:tcPr>
            <w:tcW w:w="423" w:type="dxa"/>
            <w:tcBorders>
              <w:top w:val="nil"/>
              <w:left w:val="nil"/>
              <w:bottom w:val="nil"/>
              <w:right w:val="single" w:sz="8" w:space="0" w:color="auto"/>
            </w:tcBorders>
            <w:shd w:val="clear" w:color="auto" w:fill="auto"/>
            <w:noWrap/>
            <w:vAlign w:val="bottom"/>
            <w:hideMark/>
          </w:tcPr>
          <w:p w14:paraId="51EC10CF" w14:textId="77777777" w:rsidR="00E24BE6" w:rsidRPr="008F6EAA" w:rsidRDefault="00E24BE6" w:rsidP="00E24BE6">
            <w:pPr>
              <w:spacing w:after="0" w:line="240" w:lineRule="auto"/>
              <w:rPr>
                <w:rFonts w:eastAsia="Times New Roman" w:cstheme="minorHAnsi"/>
                <w:color w:val="000000"/>
                <w:sz w:val="16"/>
                <w:szCs w:val="18"/>
              </w:rPr>
            </w:pPr>
            <w:r w:rsidRPr="008F6EAA">
              <w:rPr>
                <w:rFonts w:eastAsia="Times New Roman" w:cstheme="minorHAnsi"/>
                <w:color w:val="000000"/>
                <w:sz w:val="16"/>
                <w:szCs w:val="18"/>
              </w:rPr>
              <w:t>%</w:t>
            </w:r>
          </w:p>
        </w:tc>
      </w:tr>
      <w:tr w:rsidR="00E24BE6" w:rsidRPr="00D25F9F" w14:paraId="5C5BB39D"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088B7570"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auto" w:fill="auto"/>
            <w:noWrap/>
            <w:vAlign w:val="bottom"/>
            <w:hideMark/>
          </w:tcPr>
          <w:p w14:paraId="6924EF26" w14:textId="77777777" w:rsidR="00E24BE6" w:rsidRPr="00D25F9F" w:rsidRDefault="00E24BE6" w:rsidP="00E24BE6">
            <w:pPr>
              <w:spacing w:after="0" w:line="240" w:lineRule="auto"/>
              <w:rPr>
                <w:rFonts w:ascii="Calibri" w:eastAsia="Times New Roman" w:hAnsi="Calibri" w:cs="Times New Roman"/>
                <w:color w:val="000000"/>
                <w:sz w:val="16"/>
                <w:szCs w:val="16"/>
              </w:rPr>
            </w:pPr>
          </w:p>
        </w:tc>
        <w:tc>
          <w:tcPr>
            <w:tcW w:w="3800" w:type="dxa"/>
            <w:tcBorders>
              <w:top w:val="nil"/>
              <w:left w:val="nil"/>
              <w:bottom w:val="nil"/>
              <w:right w:val="nil"/>
            </w:tcBorders>
            <w:shd w:val="clear" w:color="auto" w:fill="auto"/>
            <w:noWrap/>
            <w:vAlign w:val="bottom"/>
            <w:hideMark/>
          </w:tcPr>
          <w:p w14:paraId="48F77E1D"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2 or more</w:t>
            </w:r>
          </w:p>
        </w:tc>
        <w:tc>
          <w:tcPr>
            <w:tcW w:w="810" w:type="dxa"/>
            <w:tcBorders>
              <w:top w:val="nil"/>
              <w:left w:val="single" w:sz="8" w:space="0" w:color="auto"/>
              <w:bottom w:val="nil"/>
              <w:right w:val="nil"/>
            </w:tcBorders>
            <w:shd w:val="clear" w:color="auto" w:fill="auto"/>
            <w:noWrap/>
            <w:vAlign w:val="bottom"/>
            <w:hideMark/>
          </w:tcPr>
          <w:p w14:paraId="59ADFB4C"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192</w:t>
            </w:r>
          </w:p>
        </w:tc>
        <w:tc>
          <w:tcPr>
            <w:tcW w:w="810" w:type="dxa"/>
            <w:tcBorders>
              <w:top w:val="nil"/>
              <w:left w:val="nil"/>
              <w:bottom w:val="nil"/>
              <w:right w:val="nil"/>
            </w:tcBorders>
            <w:shd w:val="clear" w:color="auto" w:fill="auto"/>
            <w:noWrap/>
            <w:vAlign w:val="bottom"/>
            <w:hideMark/>
          </w:tcPr>
          <w:p w14:paraId="028E6782"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9.9</w:t>
            </w:r>
          </w:p>
        </w:tc>
        <w:tc>
          <w:tcPr>
            <w:tcW w:w="540" w:type="dxa"/>
            <w:tcBorders>
              <w:top w:val="nil"/>
              <w:left w:val="nil"/>
              <w:bottom w:val="nil"/>
              <w:right w:val="nil"/>
            </w:tcBorders>
            <w:shd w:val="clear" w:color="auto" w:fill="auto"/>
            <w:noWrap/>
            <w:vAlign w:val="bottom"/>
            <w:hideMark/>
          </w:tcPr>
          <w:p w14:paraId="2C2591FC"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12.1</w:t>
            </w:r>
          </w:p>
        </w:tc>
        <w:tc>
          <w:tcPr>
            <w:tcW w:w="360" w:type="dxa"/>
            <w:tcBorders>
              <w:top w:val="nil"/>
              <w:left w:val="nil"/>
              <w:bottom w:val="nil"/>
              <w:right w:val="single" w:sz="8" w:space="0" w:color="auto"/>
            </w:tcBorders>
            <w:shd w:val="clear" w:color="auto" w:fill="auto"/>
            <w:noWrap/>
            <w:vAlign w:val="bottom"/>
            <w:hideMark/>
          </w:tcPr>
          <w:p w14:paraId="385E4D63" w14:textId="77777777" w:rsidR="00E24BE6" w:rsidRPr="008F6EAA" w:rsidRDefault="00E24BE6" w:rsidP="00E24BE6">
            <w:pPr>
              <w:spacing w:after="0" w:line="240" w:lineRule="auto"/>
              <w:rPr>
                <w:rFonts w:eastAsia="Times New Roman" w:cstheme="minorHAnsi"/>
                <w:color w:val="000000"/>
                <w:sz w:val="16"/>
                <w:szCs w:val="18"/>
              </w:rPr>
            </w:pPr>
            <w:r w:rsidRPr="008F6EAA">
              <w:rPr>
                <w:rFonts w:eastAsia="Times New Roman" w:cstheme="minorHAnsi"/>
                <w:color w:val="000000"/>
                <w:sz w:val="16"/>
                <w:szCs w:val="18"/>
              </w:rPr>
              <w:t> </w:t>
            </w:r>
          </w:p>
        </w:tc>
        <w:tc>
          <w:tcPr>
            <w:tcW w:w="840" w:type="dxa"/>
            <w:tcBorders>
              <w:top w:val="nil"/>
              <w:left w:val="nil"/>
              <w:bottom w:val="nil"/>
              <w:right w:val="nil"/>
            </w:tcBorders>
            <w:shd w:val="clear" w:color="auto" w:fill="auto"/>
            <w:noWrap/>
            <w:vAlign w:val="bottom"/>
            <w:hideMark/>
          </w:tcPr>
          <w:p w14:paraId="14CB9B78"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22</w:t>
            </w:r>
          </w:p>
        </w:tc>
        <w:tc>
          <w:tcPr>
            <w:tcW w:w="870" w:type="dxa"/>
            <w:tcBorders>
              <w:top w:val="nil"/>
              <w:left w:val="nil"/>
              <w:bottom w:val="nil"/>
              <w:right w:val="nil"/>
            </w:tcBorders>
            <w:shd w:val="clear" w:color="auto" w:fill="auto"/>
            <w:noWrap/>
            <w:vAlign w:val="bottom"/>
            <w:hideMark/>
          </w:tcPr>
          <w:p w14:paraId="62180F87"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1.3</w:t>
            </w:r>
          </w:p>
        </w:tc>
        <w:tc>
          <w:tcPr>
            <w:tcW w:w="540" w:type="dxa"/>
            <w:tcBorders>
              <w:top w:val="nil"/>
              <w:left w:val="nil"/>
              <w:bottom w:val="nil"/>
              <w:right w:val="nil"/>
            </w:tcBorders>
            <w:shd w:val="clear" w:color="auto" w:fill="auto"/>
            <w:noWrap/>
            <w:vAlign w:val="bottom"/>
            <w:hideMark/>
          </w:tcPr>
          <w:p w14:paraId="50188C14"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2.7</w:t>
            </w:r>
          </w:p>
        </w:tc>
        <w:tc>
          <w:tcPr>
            <w:tcW w:w="270" w:type="dxa"/>
            <w:tcBorders>
              <w:top w:val="nil"/>
              <w:left w:val="nil"/>
              <w:bottom w:val="nil"/>
              <w:right w:val="single" w:sz="8" w:space="0" w:color="auto"/>
            </w:tcBorders>
            <w:shd w:val="clear" w:color="auto" w:fill="auto"/>
            <w:noWrap/>
            <w:vAlign w:val="bottom"/>
            <w:hideMark/>
          </w:tcPr>
          <w:p w14:paraId="58C2B388" w14:textId="77777777" w:rsidR="00E24BE6" w:rsidRPr="008F6EAA" w:rsidRDefault="00E24BE6" w:rsidP="00E24BE6">
            <w:pPr>
              <w:spacing w:after="0" w:line="240" w:lineRule="auto"/>
              <w:rPr>
                <w:rFonts w:eastAsia="Times New Roman" w:cstheme="minorHAnsi"/>
                <w:color w:val="000000"/>
                <w:sz w:val="16"/>
                <w:szCs w:val="18"/>
              </w:rPr>
            </w:pPr>
            <w:r w:rsidRPr="008F6EAA">
              <w:rPr>
                <w:rFonts w:eastAsia="Times New Roman" w:cstheme="minorHAnsi"/>
                <w:color w:val="000000"/>
                <w:sz w:val="16"/>
                <w:szCs w:val="18"/>
              </w:rPr>
              <w:t> </w:t>
            </w:r>
          </w:p>
        </w:tc>
        <w:tc>
          <w:tcPr>
            <w:tcW w:w="810" w:type="dxa"/>
            <w:tcBorders>
              <w:top w:val="nil"/>
              <w:left w:val="nil"/>
              <w:bottom w:val="nil"/>
              <w:right w:val="nil"/>
            </w:tcBorders>
            <w:shd w:val="clear" w:color="auto" w:fill="auto"/>
            <w:noWrap/>
            <w:vAlign w:val="bottom"/>
            <w:hideMark/>
          </w:tcPr>
          <w:p w14:paraId="406E4132"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37</w:t>
            </w:r>
          </w:p>
        </w:tc>
        <w:tc>
          <w:tcPr>
            <w:tcW w:w="720" w:type="dxa"/>
            <w:tcBorders>
              <w:top w:val="nil"/>
              <w:left w:val="nil"/>
              <w:bottom w:val="nil"/>
              <w:right w:val="nil"/>
            </w:tcBorders>
            <w:shd w:val="clear" w:color="auto" w:fill="auto"/>
            <w:noWrap/>
            <w:vAlign w:val="bottom"/>
            <w:hideMark/>
          </w:tcPr>
          <w:p w14:paraId="60C7FE5E"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1.2</w:t>
            </w:r>
          </w:p>
        </w:tc>
        <w:tc>
          <w:tcPr>
            <w:tcW w:w="540" w:type="dxa"/>
            <w:tcBorders>
              <w:top w:val="nil"/>
              <w:left w:val="nil"/>
              <w:bottom w:val="nil"/>
              <w:right w:val="nil"/>
            </w:tcBorders>
            <w:shd w:val="clear" w:color="auto" w:fill="auto"/>
            <w:noWrap/>
            <w:vAlign w:val="bottom"/>
            <w:hideMark/>
          </w:tcPr>
          <w:p w14:paraId="737648DE"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2.1</w:t>
            </w:r>
          </w:p>
        </w:tc>
        <w:tc>
          <w:tcPr>
            <w:tcW w:w="360" w:type="dxa"/>
            <w:tcBorders>
              <w:top w:val="nil"/>
              <w:left w:val="nil"/>
              <w:bottom w:val="nil"/>
              <w:right w:val="single" w:sz="8" w:space="0" w:color="auto"/>
            </w:tcBorders>
            <w:shd w:val="clear" w:color="auto" w:fill="auto"/>
            <w:noWrap/>
            <w:vAlign w:val="bottom"/>
            <w:hideMark/>
          </w:tcPr>
          <w:p w14:paraId="1BD65BFF" w14:textId="77777777" w:rsidR="00E24BE6" w:rsidRPr="008F6EAA" w:rsidRDefault="00E24BE6" w:rsidP="00E24BE6">
            <w:pPr>
              <w:spacing w:after="0" w:line="240" w:lineRule="auto"/>
              <w:rPr>
                <w:rFonts w:eastAsia="Times New Roman" w:cstheme="minorHAnsi"/>
                <w:color w:val="000000"/>
                <w:sz w:val="16"/>
                <w:szCs w:val="18"/>
              </w:rPr>
            </w:pPr>
            <w:r w:rsidRPr="008F6EAA">
              <w:rPr>
                <w:rFonts w:eastAsia="Times New Roman" w:cstheme="minorHAnsi"/>
                <w:color w:val="000000"/>
                <w:sz w:val="16"/>
                <w:szCs w:val="18"/>
              </w:rPr>
              <w:t> </w:t>
            </w:r>
          </w:p>
        </w:tc>
        <w:tc>
          <w:tcPr>
            <w:tcW w:w="810" w:type="dxa"/>
            <w:tcBorders>
              <w:top w:val="nil"/>
              <w:left w:val="nil"/>
              <w:bottom w:val="nil"/>
              <w:right w:val="nil"/>
            </w:tcBorders>
            <w:shd w:val="clear" w:color="auto" w:fill="auto"/>
            <w:noWrap/>
            <w:vAlign w:val="bottom"/>
            <w:hideMark/>
          </w:tcPr>
          <w:p w14:paraId="0993F61E"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10</w:t>
            </w:r>
          </w:p>
        </w:tc>
        <w:tc>
          <w:tcPr>
            <w:tcW w:w="810" w:type="dxa"/>
            <w:tcBorders>
              <w:top w:val="nil"/>
              <w:left w:val="nil"/>
              <w:bottom w:val="nil"/>
              <w:right w:val="nil"/>
            </w:tcBorders>
            <w:shd w:val="clear" w:color="auto" w:fill="auto"/>
            <w:noWrap/>
            <w:vAlign w:val="bottom"/>
            <w:hideMark/>
          </w:tcPr>
          <w:p w14:paraId="0C55A462"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0.3</w:t>
            </w:r>
          </w:p>
        </w:tc>
        <w:tc>
          <w:tcPr>
            <w:tcW w:w="540" w:type="dxa"/>
            <w:tcBorders>
              <w:top w:val="nil"/>
              <w:left w:val="nil"/>
              <w:bottom w:val="nil"/>
              <w:right w:val="nil"/>
            </w:tcBorders>
            <w:shd w:val="clear" w:color="auto" w:fill="auto"/>
            <w:noWrap/>
            <w:vAlign w:val="bottom"/>
            <w:hideMark/>
          </w:tcPr>
          <w:p w14:paraId="4C900204"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0.8</w:t>
            </w:r>
          </w:p>
        </w:tc>
        <w:tc>
          <w:tcPr>
            <w:tcW w:w="423" w:type="dxa"/>
            <w:tcBorders>
              <w:top w:val="nil"/>
              <w:left w:val="nil"/>
              <w:bottom w:val="nil"/>
              <w:right w:val="single" w:sz="8" w:space="0" w:color="auto"/>
            </w:tcBorders>
            <w:shd w:val="clear" w:color="auto" w:fill="auto"/>
            <w:noWrap/>
            <w:vAlign w:val="bottom"/>
            <w:hideMark/>
          </w:tcPr>
          <w:p w14:paraId="4BAA390E" w14:textId="77777777" w:rsidR="00E24BE6" w:rsidRPr="008F6EAA" w:rsidRDefault="00E24BE6" w:rsidP="00E24BE6">
            <w:pPr>
              <w:spacing w:after="0" w:line="240" w:lineRule="auto"/>
              <w:rPr>
                <w:rFonts w:eastAsia="Times New Roman" w:cstheme="minorHAnsi"/>
                <w:color w:val="000000"/>
                <w:sz w:val="16"/>
                <w:szCs w:val="18"/>
              </w:rPr>
            </w:pPr>
            <w:r w:rsidRPr="008F6EAA">
              <w:rPr>
                <w:rFonts w:eastAsia="Times New Roman" w:cstheme="minorHAnsi"/>
                <w:color w:val="000000"/>
                <w:sz w:val="16"/>
                <w:szCs w:val="18"/>
              </w:rPr>
              <w:t>!</w:t>
            </w:r>
          </w:p>
        </w:tc>
      </w:tr>
      <w:tr w:rsidR="00E24BE6" w:rsidRPr="00D25F9F" w14:paraId="75F76547" w14:textId="77777777" w:rsidTr="00F9149D">
        <w:trPr>
          <w:trHeight w:val="240"/>
        </w:trPr>
        <w:tc>
          <w:tcPr>
            <w:tcW w:w="4320" w:type="dxa"/>
            <w:gridSpan w:val="3"/>
            <w:tcBorders>
              <w:top w:val="nil"/>
              <w:left w:val="single" w:sz="8" w:space="0" w:color="auto"/>
              <w:bottom w:val="nil"/>
              <w:right w:val="nil"/>
            </w:tcBorders>
            <w:shd w:val="clear" w:color="auto" w:fill="auto"/>
            <w:noWrap/>
            <w:vAlign w:val="bottom"/>
            <w:hideMark/>
          </w:tcPr>
          <w:p w14:paraId="45066C98" w14:textId="77777777" w:rsidR="00E24BE6" w:rsidRPr="00D25F9F" w:rsidRDefault="00E24BE6" w:rsidP="00E24BE6">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Other reference periods</w:t>
            </w:r>
          </w:p>
        </w:tc>
        <w:tc>
          <w:tcPr>
            <w:tcW w:w="810" w:type="dxa"/>
            <w:tcBorders>
              <w:top w:val="nil"/>
              <w:left w:val="single" w:sz="8" w:space="0" w:color="auto"/>
              <w:bottom w:val="nil"/>
              <w:right w:val="nil"/>
            </w:tcBorders>
            <w:shd w:val="clear" w:color="auto" w:fill="auto"/>
            <w:noWrap/>
            <w:vAlign w:val="bottom"/>
            <w:hideMark/>
          </w:tcPr>
          <w:p w14:paraId="2280E5E7"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 </w:t>
            </w:r>
          </w:p>
        </w:tc>
        <w:tc>
          <w:tcPr>
            <w:tcW w:w="810" w:type="dxa"/>
            <w:tcBorders>
              <w:top w:val="nil"/>
              <w:left w:val="nil"/>
              <w:bottom w:val="nil"/>
              <w:right w:val="nil"/>
            </w:tcBorders>
            <w:shd w:val="clear" w:color="auto" w:fill="auto"/>
            <w:noWrap/>
            <w:vAlign w:val="bottom"/>
            <w:hideMark/>
          </w:tcPr>
          <w:p w14:paraId="46008ADC" w14:textId="77777777" w:rsidR="00E24BE6" w:rsidRPr="008F6EAA" w:rsidRDefault="00E24BE6" w:rsidP="00E24BE6">
            <w:pPr>
              <w:spacing w:after="0" w:line="240" w:lineRule="auto"/>
              <w:jc w:val="right"/>
              <w:rPr>
                <w:rFonts w:eastAsia="Times New Roman" w:cstheme="minorHAnsi"/>
                <w:color w:val="000000"/>
                <w:sz w:val="16"/>
                <w:szCs w:val="18"/>
              </w:rPr>
            </w:pPr>
          </w:p>
        </w:tc>
        <w:tc>
          <w:tcPr>
            <w:tcW w:w="540" w:type="dxa"/>
            <w:tcBorders>
              <w:top w:val="nil"/>
              <w:left w:val="nil"/>
              <w:bottom w:val="nil"/>
              <w:right w:val="nil"/>
            </w:tcBorders>
            <w:shd w:val="clear" w:color="auto" w:fill="auto"/>
            <w:noWrap/>
            <w:vAlign w:val="bottom"/>
            <w:hideMark/>
          </w:tcPr>
          <w:p w14:paraId="1DDBFFC0" w14:textId="77777777" w:rsidR="00E24BE6" w:rsidRPr="008F6EAA" w:rsidRDefault="00E24BE6" w:rsidP="00E24BE6">
            <w:pPr>
              <w:spacing w:after="0" w:line="240" w:lineRule="auto"/>
              <w:rPr>
                <w:rFonts w:eastAsia="Times New Roman" w:cstheme="minorHAnsi"/>
                <w:sz w:val="16"/>
                <w:szCs w:val="18"/>
              </w:rPr>
            </w:pPr>
          </w:p>
        </w:tc>
        <w:tc>
          <w:tcPr>
            <w:tcW w:w="360" w:type="dxa"/>
            <w:tcBorders>
              <w:top w:val="nil"/>
              <w:left w:val="nil"/>
              <w:bottom w:val="nil"/>
              <w:right w:val="single" w:sz="8" w:space="0" w:color="auto"/>
            </w:tcBorders>
            <w:shd w:val="clear" w:color="auto" w:fill="auto"/>
            <w:noWrap/>
            <w:vAlign w:val="bottom"/>
            <w:hideMark/>
          </w:tcPr>
          <w:p w14:paraId="1BEF3CD2" w14:textId="77777777" w:rsidR="00E24BE6" w:rsidRPr="008F6EAA" w:rsidRDefault="00E24BE6" w:rsidP="00E24BE6">
            <w:pPr>
              <w:spacing w:after="0" w:line="240" w:lineRule="auto"/>
              <w:rPr>
                <w:rFonts w:eastAsia="Times New Roman" w:cstheme="minorHAnsi"/>
                <w:color w:val="000000"/>
                <w:sz w:val="16"/>
                <w:szCs w:val="18"/>
              </w:rPr>
            </w:pPr>
            <w:r w:rsidRPr="008F6EAA">
              <w:rPr>
                <w:rFonts w:eastAsia="Times New Roman" w:cstheme="minorHAnsi"/>
                <w:color w:val="000000"/>
                <w:sz w:val="16"/>
                <w:szCs w:val="18"/>
              </w:rPr>
              <w:t> </w:t>
            </w:r>
          </w:p>
        </w:tc>
        <w:tc>
          <w:tcPr>
            <w:tcW w:w="840" w:type="dxa"/>
            <w:tcBorders>
              <w:top w:val="nil"/>
              <w:left w:val="nil"/>
              <w:bottom w:val="nil"/>
              <w:right w:val="nil"/>
            </w:tcBorders>
            <w:shd w:val="clear" w:color="auto" w:fill="auto"/>
            <w:noWrap/>
            <w:vAlign w:val="bottom"/>
            <w:hideMark/>
          </w:tcPr>
          <w:p w14:paraId="43FD167C"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 </w:t>
            </w:r>
          </w:p>
        </w:tc>
        <w:tc>
          <w:tcPr>
            <w:tcW w:w="870" w:type="dxa"/>
            <w:tcBorders>
              <w:top w:val="nil"/>
              <w:left w:val="nil"/>
              <w:bottom w:val="nil"/>
              <w:right w:val="nil"/>
            </w:tcBorders>
            <w:shd w:val="clear" w:color="auto" w:fill="auto"/>
            <w:noWrap/>
            <w:vAlign w:val="bottom"/>
            <w:hideMark/>
          </w:tcPr>
          <w:p w14:paraId="5F5476DA" w14:textId="77777777" w:rsidR="00E24BE6" w:rsidRPr="008F6EAA" w:rsidRDefault="00E24BE6" w:rsidP="00E24BE6">
            <w:pPr>
              <w:spacing w:after="0" w:line="240" w:lineRule="auto"/>
              <w:jc w:val="right"/>
              <w:rPr>
                <w:rFonts w:eastAsia="Times New Roman" w:cstheme="minorHAnsi"/>
                <w:color w:val="000000"/>
                <w:sz w:val="16"/>
                <w:szCs w:val="18"/>
              </w:rPr>
            </w:pPr>
          </w:p>
        </w:tc>
        <w:tc>
          <w:tcPr>
            <w:tcW w:w="540" w:type="dxa"/>
            <w:tcBorders>
              <w:top w:val="nil"/>
              <w:left w:val="nil"/>
              <w:bottom w:val="nil"/>
              <w:right w:val="nil"/>
            </w:tcBorders>
            <w:shd w:val="clear" w:color="auto" w:fill="auto"/>
            <w:noWrap/>
            <w:vAlign w:val="bottom"/>
            <w:hideMark/>
          </w:tcPr>
          <w:p w14:paraId="466060F0" w14:textId="77777777" w:rsidR="00E24BE6" w:rsidRPr="008F6EAA" w:rsidRDefault="00E24BE6" w:rsidP="00E24BE6">
            <w:pPr>
              <w:spacing w:after="0" w:line="240" w:lineRule="auto"/>
              <w:rPr>
                <w:rFonts w:eastAsia="Times New Roman" w:cstheme="minorHAnsi"/>
                <w:sz w:val="16"/>
                <w:szCs w:val="18"/>
              </w:rPr>
            </w:pPr>
          </w:p>
        </w:tc>
        <w:tc>
          <w:tcPr>
            <w:tcW w:w="270" w:type="dxa"/>
            <w:tcBorders>
              <w:top w:val="nil"/>
              <w:left w:val="nil"/>
              <w:bottom w:val="nil"/>
              <w:right w:val="single" w:sz="8" w:space="0" w:color="auto"/>
            </w:tcBorders>
            <w:shd w:val="clear" w:color="auto" w:fill="auto"/>
            <w:noWrap/>
            <w:vAlign w:val="bottom"/>
            <w:hideMark/>
          </w:tcPr>
          <w:p w14:paraId="7A73A58F" w14:textId="77777777" w:rsidR="00E24BE6" w:rsidRPr="008F6EAA" w:rsidRDefault="00E24BE6" w:rsidP="00E24BE6">
            <w:pPr>
              <w:spacing w:after="0" w:line="240" w:lineRule="auto"/>
              <w:rPr>
                <w:rFonts w:eastAsia="Times New Roman" w:cstheme="minorHAnsi"/>
                <w:color w:val="000000"/>
                <w:sz w:val="16"/>
                <w:szCs w:val="18"/>
              </w:rPr>
            </w:pPr>
            <w:r w:rsidRPr="008F6EAA">
              <w:rPr>
                <w:rFonts w:eastAsia="Times New Roman" w:cstheme="minorHAnsi"/>
                <w:color w:val="000000"/>
                <w:sz w:val="16"/>
                <w:szCs w:val="18"/>
              </w:rPr>
              <w:t> </w:t>
            </w:r>
          </w:p>
        </w:tc>
        <w:tc>
          <w:tcPr>
            <w:tcW w:w="810" w:type="dxa"/>
            <w:tcBorders>
              <w:top w:val="nil"/>
              <w:left w:val="nil"/>
              <w:bottom w:val="nil"/>
              <w:right w:val="nil"/>
            </w:tcBorders>
            <w:shd w:val="clear" w:color="auto" w:fill="auto"/>
            <w:noWrap/>
            <w:vAlign w:val="bottom"/>
            <w:hideMark/>
          </w:tcPr>
          <w:p w14:paraId="41A35F00" w14:textId="77777777" w:rsidR="00E24BE6" w:rsidRPr="008F6EAA" w:rsidRDefault="00E24BE6" w:rsidP="00E24BE6">
            <w:pPr>
              <w:spacing w:after="0" w:line="240" w:lineRule="auto"/>
              <w:jc w:val="right"/>
              <w:rPr>
                <w:rFonts w:eastAsia="Times New Roman" w:cstheme="minorHAnsi"/>
                <w:color w:val="000000"/>
                <w:sz w:val="16"/>
                <w:szCs w:val="18"/>
              </w:rPr>
            </w:pPr>
            <w:r w:rsidRPr="008F6EAA">
              <w:rPr>
                <w:rFonts w:eastAsia="Times New Roman" w:cstheme="minorHAnsi"/>
                <w:color w:val="000000"/>
                <w:sz w:val="16"/>
                <w:szCs w:val="18"/>
              </w:rPr>
              <w:t> </w:t>
            </w:r>
          </w:p>
        </w:tc>
        <w:tc>
          <w:tcPr>
            <w:tcW w:w="720" w:type="dxa"/>
            <w:tcBorders>
              <w:top w:val="nil"/>
              <w:left w:val="nil"/>
              <w:bottom w:val="nil"/>
              <w:right w:val="nil"/>
            </w:tcBorders>
            <w:shd w:val="clear" w:color="auto" w:fill="auto"/>
            <w:noWrap/>
            <w:vAlign w:val="bottom"/>
            <w:hideMark/>
          </w:tcPr>
          <w:p w14:paraId="33806D2D" w14:textId="77777777" w:rsidR="00E24BE6" w:rsidRPr="008F6EAA" w:rsidRDefault="00E24BE6" w:rsidP="00E24BE6">
            <w:pPr>
              <w:spacing w:after="0" w:line="240" w:lineRule="auto"/>
              <w:jc w:val="right"/>
              <w:rPr>
                <w:rFonts w:eastAsia="Times New Roman" w:cstheme="minorHAnsi"/>
                <w:color w:val="000000"/>
                <w:sz w:val="16"/>
                <w:szCs w:val="18"/>
              </w:rPr>
            </w:pPr>
          </w:p>
        </w:tc>
        <w:tc>
          <w:tcPr>
            <w:tcW w:w="540" w:type="dxa"/>
            <w:tcBorders>
              <w:top w:val="nil"/>
              <w:left w:val="nil"/>
              <w:bottom w:val="nil"/>
              <w:right w:val="nil"/>
            </w:tcBorders>
            <w:shd w:val="clear" w:color="auto" w:fill="auto"/>
            <w:noWrap/>
            <w:vAlign w:val="bottom"/>
            <w:hideMark/>
          </w:tcPr>
          <w:p w14:paraId="60E91995" w14:textId="77777777" w:rsidR="00E24BE6" w:rsidRPr="008F6EAA" w:rsidRDefault="00E24BE6" w:rsidP="00E24BE6">
            <w:pPr>
              <w:spacing w:after="0" w:line="240" w:lineRule="auto"/>
              <w:rPr>
                <w:rFonts w:eastAsia="Times New Roman" w:cstheme="minorHAnsi"/>
                <w:sz w:val="16"/>
                <w:szCs w:val="18"/>
              </w:rPr>
            </w:pPr>
          </w:p>
        </w:tc>
        <w:tc>
          <w:tcPr>
            <w:tcW w:w="360" w:type="dxa"/>
            <w:tcBorders>
              <w:top w:val="nil"/>
              <w:left w:val="nil"/>
              <w:bottom w:val="nil"/>
              <w:right w:val="single" w:sz="8" w:space="0" w:color="auto"/>
            </w:tcBorders>
            <w:shd w:val="clear" w:color="auto" w:fill="auto"/>
            <w:noWrap/>
            <w:vAlign w:val="bottom"/>
            <w:hideMark/>
          </w:tcPr>
          <w:p w14:paraId="698758D8" w14:textId="77777777" w:rsidR="00E24BE6" w:rsidRPr="008F6EAA" w:rsidRDefault="00E24BE6" w:rsidP="00E24BE6">
            <w:pPr>
              <w:spacing w:after="0" w:line="240" w:lineRule="auto"/>
              <w:rPr>
                <w:rFonts w:eastAsia="Times New Roman" w:cstheme="minorHAnsi"/>
                <w:color w:val="000000"/>
                <w:sz w:val="16"/>
                <w:szCs w:val="18"/>
              </w:rPr>
            </w:pPr>
            <w:r w:rsidRPr="008F6EAA">
              <w:rPr>
                <w:rFonts w:eastAsia="Times New Roman" w:cstheme="minorHAnsi"/>
                <w:color w:val="000000"/>
                <w:sz w:val="16"/>
                <w:szCs w:val="18"/>
              </w:rPr>
              <w:t> </w:t>
            </w:r>
          </w:p>
        </w:tc>
        <w:tc>
          <w:tcPr>
            <w:tcW w:w="810" w:type="dxa"/>
            <w:tcBorders>
              <w:top w:val="nil"/>
              <w:left w:val="nil"/>
              <w:bottom w:val="nil"/>
              <w:right w:val="nil"/>
            </w:tcBorders>
            <w:shd w:val="clear" w:color="auto" w:fill="auto"/>
            <w:noWrap/>
            <w:vAlign w:val="bottom"/>
            <w:hideMark/>
          </w:tcPr>
          <w:p w14:paraId="08685002" w14:textId="77777777" w:rsidR="00E24BE6" w:rsidRPr="008F6EAA" w:rsidRDefault="00E24BE6" w:rsidP="00E24BE6">
            <w:pPr>
              <w:spacing w:after="0" w:line="240" w:lineRule="auto"/>
              <w:rPr>
                <w:rFonts w:eastAsia="Times New Roman" w:cstheme="minorHAnsi"/>
                <w:color w:val="000000"/>
                <w:sz w:val="16"/>
                <w:szCs w:val="18"/>
              </w:rPr>
            </w:pPr>
          </w:p>
        </w:tc>
        <w:tc>
          <w:tcPr>
            <w:tcW w:w="810" w:type="dxa"/>
            <w:tcBorders>
              <w:top w:val="nil"/>
              <w:left w:val="nil"/>
              <w:bottom w:val="nil"/>
              <w:right w:val="nil"/>
            </w:tcBorders>
            <w:shd w:val="clear" w:color="auto" w:fill="auto"/>
            <w:noWrap/>
            <w:vAlign w:val="bottom"/>
            <w:hideMark/>
          </w:tcPr>
          <w:p w14:paraId="24D201AB" w14:textId="77777777" w:rsidR="00E24BE6" w:rsidRPr="008F6EAA" w:rsidRDefault="00E24BE6" w:rsidP="00E24BE6">
            <w:pPr>
              <w:spacing w:after="0" w:line="240" w:lineRule="auto"/>
              <w:jc w:val="right"/>
              <w:rPr>
                <w:rFonts w:eastAsia="Times New Roman" w:cstheme="minorHAnsi"/>
                <w:sz w:val="16"/>
                <w:szCs w:val="18"/>
              </w:rPr>
            </w:pPr>
          </w:p>
        </w:tc>
        <w:tc>
          <w:tcPr>
            <w:tcW w:w="540" w:type="dxa"/>
            <w:tcBorders>
              <w:top w:val="nil"/>
              <w:left w:val="nil"/>
              <w:bottom w:val="nil"/>
              <w:right w:val="nil"/>
            </w:tcBorders>
            <w:shd w:val="clear" w:color="auto" w:fill="auto"/>
            <w:noWrap/>
            <w:vAlign w:val="bottom"/>
            <w:hideMark/>
          </w:tcPr>
          <w:p w14:paraId="2796C5A7" w14:textId="77777777" w:rsidR="00E24BE6" w:rsidRPr="008F6EAA" w:rsidRDefault="00E24BE6" w:rsidP="00E24BE6">
            <w:pPr>
              <w:spacing w:after="0" w:line="240" w:lineRule="auto"/>
              <w:rPr>
                <w:rFonts w:eastAsia="Times New Roman" w:cstheme="minorHAnsi"/>
                <w:sz w:val="16"/>
                <w:szCs w:val="18"/>
              </w:rPr>
            </w:pPr>
          </w:p>
        </w:tc>
        <w:tc>
          <w:tcPr>
            <w:tcW w:w="423" w:type="dxa"/>
            <w:tcBorders>
              <w:top w:val="nil"/>
              <w:left w:val="nil"/>
              <w:bottom w:val="nil"/>
              <w:right w:val="single" w:sz="8" w:space="0" w:color="auto"/>
            </w:tcBorders>
            <w:shd w:val="clear" w:color="auto" w:fill="auto"/>
            <w:noWrap/>
            <w:vAlign w:val="bottom"/>
            <w:hideMark/>
          </w:tcPr>
          <w:p w14:paraId="5E296AE9" w14:textId="77777777" w:rsidR="00E24BE6" w:rsidRPr="008F6EAA" w:rsidRDefault="00E24BE6" w:rsidP="00E24BE6">
            <w:pPr>
              <w:spacing w:after="0" w:line="240" w:lineRule="auto"/>
              <w:rPr>
                <w:rFonts w:eastAsia="Times New Roman" w:cstheme="minorHAnsi"/>
                <w:color w:val="000000"/>
                <w:sz w:val="16"/>
                <w:szCs w:val="18"/>
              </w:rPr>
            </w:pPr>
            <w:r w:rsidRPr="008F6EAA">
              <w:rPr>
                <w:rFonts w:eastAsia="Times New Roman" w:cstheme="minorHAnsi"/>
                <w:color w:val="000000"/>
                <w:sz w:val="16"/>
                <w:szCs w:val="18"/>
              </w:rPr>
              <w:t> </w:t>
            </w:r>
          </w:p>
        </w:tc>
      </w:tr>
      <w:tr w:rsidR="008F6EAA" w:rsidRPr="00D25F9F" w14:paraId="3EEB50A7"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2EF53F91"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4060" w:type="dxa"/>
            <w:gridSpan w:val="2"/>
            <w:tcBorders>
              <w:top w:val="nil"/>
              <w:left w:val="nil"/>
              <w:bottom w:val="nil"/>
              <w:right w:val="nil"/>
            </w:tcBorders>
            <w:shd w:val="clear" w:color="auto" w:fill="auto"/>
            <w:noWrap/>
            <w:vAlign w:val="bottom"/>
            <w:hideMark/>
          </w:tcPr>
          <w:p w14:paraId="11947160"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Sexual assault since entering any college</w:t>
            </w:r>
          </w:p>
        </w:tc>
        <w:tc>
          <w:tcPr>
            <w:tcW w:w="810" w:type="dxa"/>
            <w:tcBorders>
              <w:top w:val="nil"/>
              <w:left w:val="single" w:sz="8" w:space="0" w:color="auto"/>
              <w:bottom w:val="nil"/>
              <w:right w:val="nil"/>
            </w:tcBorders>
            <w:shd w:val="clear" w:color="auto" w:fill="auto"/>
            <w:noWrap/>
            <w:vAlign w:val="bottom"/>
            <w:hideMark/>
          </w:tcPr>
          <w:p w14:paraId="06CE1F3C" w14:textId="61BBBEBE"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798</w:t>
            </w:r>
          </w:p>
        </w:tc>
        <w:tc>
          <w:tcPr>
            <w:tcW w:w="810" w:type="dxa"/>
            <w:tcBorders>
              <w:top w:val="nil"/>
              <w:left w:val="nil"/>
              <w:bottom w:val="nil"/>
              <w:right w:val="nil"/>
            </w:tcBorders>
            <w:shd w:val="clear" w:color="auto" w:fill="auto"/>
            <w:noWrap/>
            <w:vAlign w:val="bottom"/>
            <w:hideMark/>
          </w:tcPr>
          <w:p w14:paraId="2C90EC7B" w14:textId="385801F0"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46.0</w:t>
            </w:r>
          </w:p>
        </w:tc>
        <w:tc>
          <w:tcPr>
            <w:tcW w:w="540" w:type="dxa"/>
            <w:tcBorders>
              <w:top w:val="nil"/>
              <w:left w:val="nil"/>
              <w:bottom w:val="nil"/>
              <w:right w:val="nil"/>
            </w:tcBorders>
            <w:shd w:val="clear" w:color="auto" w:fill="auto"/>
            <w:noWrap/>
            <w:vAlign w:val="bottom"/>
            <w:hideMark/>
          </w:tcPr>
          <w:p w14:paraId="4ECD008D" w14:textId="2C3BBB88"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49.6</w:t>
            </w:r>
          </w:p>
        </w:tc>
        <w:tc>
          <w:tcPr>
            <w:tcW w:w="360" w:type="dxa"/>
            <w:tcBorders>
              <w:top w:val="nil"/>
              <w:left w:val="nil"/>
              <w:bottom w:val="nil"/>
              <w:right w:val="single" w:sz="8" w:space="0" w:color="auto"/>
            </w:tcBorders>
            <w:shd w:val="clear" w:color="auto" w:fill="auto"/>
            <w:noWrap/>
            <w:vAlign w:val="bottom"/>
            <w:hideMark/>
          </w:tcPr>
          <w:p w14:paraId="299B0135" w14:textId="3BD45C19"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w:t>
            </w:r>
          </w:p>
        </w:tc>
        <w:tc>
          <w:tcPr>
            <w:tcW w:w="840" w:type="dxa"/>
            <w:tcBorders>
              <w:top w:val="nil"/>
              <w:left w:val="nil"/>
              <w:bottom w:val="nil"/>
              <w:right w:val="nil"/>
            </w:tcBorders>
            <w:shd w:val="clear" w:color="auto" w:fill="auto"/>
            <w:noWrap/>
            <w:vAlign w:val="bottom"/>
            <w:hideMark/>
          </w:tcPr>
          <w:p w14:paraId="3A8A1BE1" w14:textId="49C941ED"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150</w:t>
            </w:r>
          </w:p>
        </w:tc>
        <w:tc>
          <w:tcPr>
            <w:tcW w:w="870" w:type="dxa"/>
            <w:tcBorders>
              <w:top w:val="nil"/>
              <w:left w:val="nil"/>
              <w:bottom w:val="nil"/>
              <w:right w:val="nil"/>
            </w:tcBorders>
            <w:shd w:val="clear" w:color="auto" w:fill="auto"/>
            <w:noWrap/>
            <w:vAlign w:val="bottom"/>
            <w:hideMark/>
          </w:tcPr>
          <w:p w14:paraId="5F5C6778" w14:textId="2E85C45C"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11.8</w:t>
            </w:r>
          </w:p>
        </w:tc>
        <w:tc>
          <w:tcPr>
            <w:tcW w:w="540" w:type="dxa"/>
            <w:tcBorders>
              <w:top w:val="nil"/>
              <w:left w:val="nil"/>
              <w:bottom w:val="nil"/>
              <w:right w:val="nil"/>
            </w:tcBorders>
            <w:shd w:val="clear" w:color="auto" w:fill="auto"/>
            <w:noWrap/>
            <w:vAlign w:val="bottom"/>
            <w:hideMark/>
          </w:tcPr>
          <w:p w14:paraId="76FA5389" w14:textId="68A62591"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15.3</w:t>
            </w:r>
          </w:p>
        </w:tc>
        <w:tc>
          <w:tcPr>
            <w:tcW w:w="270" w:type="dxa"/>
            <w:tcBorders>
              <w:top w:val="nil"/>
              <w:left w:val="nil"/>
              <w:bottom w:val="nil"/>
              <w:right w:val="single" w:sz="8" w:space="0" w:color="auto"/>
            </w:tcBorders>
            <w:shd w:val="clear" w:color="auto" w:fill="auto"/>
            <w:noWrap/>
            <w:vAlign w:val="bottom"/>
            <w:hideMark/>
          </w:tcPr>
          <w:p w14:paraId="7C63B304" w14:textId="0B37FEEB"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w:t>
            </w:r>
          </w:p>
        </w:tc>
        <w:tc>
          <w:tcPr>
            <w:tcW w:w="810" w:type="dxa"/>
            <w:tcBorders>
              <w:top w:val="nil"/>
              <w:left w:val="nil"/>
              <w:bottom w:val="nil"/>
              <w:right w:val="nil"/>
            </w:tcBorders>
            <w:shd w:val="clear" w:color="auto" w:fill="auto"/>
            <w:noWrap/>
            <w:vAlign w:val="bottom"/>
            <w:hideMark/>
          </w:tcPr>
          <w:p w14:paraId="17D79139" w14:textId="3DF65BB7"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n/a</w:t>
            </w:r>
          </w:p>
        </w:tc>
        <w:tc>
          <w:tcPr>
            <w:tcW w:w="720" w:type="dxa"/>
            <w:tcBorders>
              <w:top w:val="nil"/>
              <w:left w:val="nil"/>
              <w:bottom w:val="nil"/>
              <w:right w:val="nil"/>
            </w:tcBorders>
            <w:shd w:val="clear" w:color="auto" w:fill="auto"/>
            <w:noWrap/>
            <w:vAlign w:val="bottom"/>
            <w:hideMark/>
          </w:tcPr>
          <w:p w14:paraId="43EAF96B" w14:textId="5D7C1653"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n/a</w:t>
            </w:r>
          </w:p>
        </w:tc>
        <w:tc>
          <w:tcPr>
            <w:tcW w:w="540" w:type="dxa"/>
            <w:tcBorders>
              <w:top w:val="nil"/>
              <w:left w:val="nil"/>
              <w:bottom w:val="nil"/>
              <w:right w:val="nil"/>
            </w:tcBorders>
            <w:shd w:val="clear" w:color="auto" w:fill="auto"/>
            <w:noWrap/>
            <w:vAlign w:val="bottom"/>
            <w:hideMark/>
          </w:tcPr>
          <w:p w14:paraId="286F632D" w14:textId="239B4DA7"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n/a</w:t>
            </w:r>
          </w:p>
        </w:tc>
        <w:tc>
          <w:tcPr>
            <w:tcW w:w="360" w:type="dxa"/>
            <w:tcBorders>
              <w:top w:val="nil"/>
              <w:left w:val="nil"/>
              <w:bottom w:val="nil"/>
              <w:right w:val="single" w:sz="8" w:space="0" w:color="auto"/>
            </w:tcBorders>
            <w:shd w:val="clear" w:color="auto" w:fill="auto"/>
            <w:noWrap/>
            <w:vAlign w:val="bottom"/>
            <w:hideMark/>
          </w:tcPr>
          <w:p w14:paraId="543C7F00" w14:textId="17FEB2D9" w:rsidR="008F6EAA" w:rsidRPr="00D53AD5" w:rsidRDefault="008F6EAA" w:rsidP="008F6EAA">
            <w:pPr>
              <w:spacing w:after="0" w:line="240" w:lineRule="auto"/>
              <w:rPr>
                <w:rFonts w:eastAsia="Times New Roman" w:cstheme="minorHAnsi"/>
                <w:color w:val="000000"/>
                <w:sz w:val="16"/>
                <w:szCs w:val="18"/>
              </w:rPr>
            </w:pPr>
          </w:p>
        </w:tc>
        <w:tc>
          <w:tcPr>
            <w:tcW w:w="810" w:type="dxa"/>
            <w:tcBorders>
              <w:top w:val="nil"/>
              <w:left w:val="nil"/>
              <w:bottom w:val="nil"/>
              <w:right w:val="nil"/>
            </w:tcBorders>
            <w:shd w:val="clear" w:color="auto" w:fill="auto"/>
            <w:noWrap/>
            <w:vAlign w:val="bottom"/>
            <w:hideMark/>
          </w:tcPr>
          <w:p w14:paraId="2FE1120C" w14:textId="5F92DE5C"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n/a</w:t>
            </w:r>
          </w:p>
        </w:tc>
        <w:tc>
          <w:tcPr>
            <w:tcW w:w="810" w:type="dxa"/>
            <w:tcBorders>
              <w:top w:val="nil"/>
              <w:left w:val="nil"/>
              <w:bottom w:val="nil"/>
              <w:right w:val="nil"/>
            </w:tcBorders>
            <w:shd w:val="clear" w:color="auto" w:fill="auto"/>
            <w:noWrap/>
            <w:vAlign w:val="bottom"/>
            <w:hideMark/>
          </w:tcPr>
          <w:p w14:paraId="687E112D" w14:textId="05F5156F"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n/a</w:t>
            </w:r>
          </w:p>
        </w:tc>
        <w:tc>
          <w:tcPr>
            <w:tcW w:w="540" w:type="dxa"/>
            <w:tcBorders>
              <w:top w:val="nil"/>
              <w:left w:val="nil"/>
              <w:bottom w:val="nil"/>
              <w:right w:val="nil"/>
            </w:tcBorders>
            <w:shd w:val="clear" w:color="auto" w:fill="auto"/>
            <w:noWrap/>
            <w:vAlign w:val="bottom"/>
            <w:hideMark/>
          </w:tcPr>
          <w:p w14:paraId="4765DBBD" w14:textId="1726963E"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n/a</w:t>
            </w:r>
          </w:p>
        </w:tc>
        <w:tc>
          <w:tcPr>
            <w:tcW w:w="423" w:type="dxa"/>
            <w:tcBorders>
              <w:top w:val="nil"/>
              <w:left w:val="nil"/>
              <w:bottom w:val="nil"/>
              <w:right w:val="single" w:sz="8" w:space="0" w:color="auto"/>
            </w:tcBorders>
            <w:shd w:val="clear" w:color="auto" w:fill="auto"/>
            <w:noWrap/>
            <w:vAlign w:val="bottom"/>
            <w:hideMark/>
          </w:tcPr>
          <w:p w14:paraId="29ABCD2F" w14:textId="4DCA0F81"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 </w:t>
            </w:r>
          </w:p>
        </w:tc>
      </w:tr>
      <w:tr w:rsidR="008F6EAA" w:rsidRPr="00D25F9F" w14:paraId="53D34DB8"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6481E292"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auto" w:fill="auto"/>
            <w:noWrap/>
            <w:vAlign w:val="bottom"/>
            <w:hideMark/>
          </w:tcPr>
          <w:p w14:paraId="65DDD4F3" w14:textId="77777777" w:rsidR="008F6EAA" w:rsidRPr="00D25F9F" w:rsidRDefault="008F6EAA" w:rsidP="008F6EAA">
            <w:pPr>
              <w:spacing w:after="0" w:line="240" w:lineRule="auto"/>
              <w:rPr>
                <w:rFonts w:ascii="Calibri" w:eastAsia="Times New Roman" w:hAnsi="Calibri" w:cs="Times New Roman"/>
                <w:color w:val="000000"/>
                <w:sz w:val="16"/>
                <w:szCs w:val="16"/>
              </w:rPr>
            </w:pPr>
          </w:p>
        </w:tc>
        <w:tc>
          <w:tcPr>
            <w:tcW w:w="3800" w:type="dxa"/>
            <w:tcBorders>
              <w:top w:val="nil"/>
              <w:left w:val="nil"/>
              <w:bottom w:val="nil"/>
              <w:right w:val="nil"/>
            </w:tcBorders>
            <w:shd w:val="clear" w:color="auto" w:fill="auto"/>
            <w:noWrap/>
            <w:vAlign w:val="bottom"/>
            <w:hideMark/>
          </w:tcPr>
          <w:p w14:paraId="0A3F6D49"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Sexual battery</w:t>
            </w:r>
          </w:p>
        </w:tc>
        <w:tc>
          <w:tcPr>
            <w:tcW w:w="810" w:type="dxa"/>
            <w:tcBorders>
              <w:top w:val="nil"/>
              <w:left w:val="single" w:sz="8" w:space="0" w:color="auto"/>
              <w:bottom w:val="nil"/>
              <w:right w:val="nil"/>
            </w:tcBorders>
            <w:shd w:val="clear" w:color="auto" w:fill="auto"/>
            <w:noWrap/>
            <w:vAlign w:val="bottom"/>
            <w:hideMark/>
          </w:tcPr>
          <w:p w14:paraId="3E50386D" w14:textId="1135AC53"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517</w:t>
            </w:r>
          </w:p>
        </w:tc>
        <w:tc>
          <w:tcPr>
            <w:tcW w:w="810" w:type="dxa"/>
            <w:tcBorders>
              <w:top w:val="nil"/>
              <w:left w:val="nil"/>
              <w:bottom w:val="nil"/>
              <w:right w:val="nil"/>
            </w:tcBorders>
            <w:shd w:val="clear" w:color="auto" w:fill="auto"/>
            <w:noWrap/>
            <w:vAlign w:val="bottom"/>
            <w:hideMark/>
          </w:tcPr>
          <w:p w14:paraId="26917C33" w14:textId="271FA393"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28.8</w:t>
            </w:r>
          </w:p>
        </w:tc>
        <w:tc>
          <w:tcPr>
            <w:tcW w:w="540" w:type="dxa"/>
            <w:tcBorders>
              <w:top w:val="nil"/>
              <w:left w:val="nil"/>
              <w:bottom w:val="nil"/>
              <w:right w:val="nil"/>
            </w:tcBorders>
            <w:shd w:val="clear" w:color="auto" w:fill="auto"/>
            <w:noWrap/>
            <w:vAlign w:val="bottom"/>
            <w:hideMark/>
          </w:tcPr>
          <w:p w14:paraId="365678C2" w14:textId="50C3BD52"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32.1</w:t>
            </w:r>
          </w:p>
        </w:tc>
        <w:tc>
          <w:tcPr>
            <w:tcW w:w="360" w:type="dxa"/>
            <w:tcBorders>
              <w:top w:val="nil"/>
              <w:left w:val="nil"/>
              <w:bottom w:val="nil"/>
              <w:right w:val="single" w:sz="8" w:space="0" w:color="auto"/>
            </w:tcBorders>
            <w:shd w:val="clear" w:color="auto" w:fill="auto"/>
            <w:noWrap/>
            <w:vAlign w:val="bottom"/>
            <w:hideMark/>
          </w:tcPr>
          <w:p w14:paraId="2E638837" w14:textId="0042D254" w:rsidR="008F6EAA" w:rsidRPr="00D53AD5" w:rsidRDefault="008F6EAA" w:rsidP="008F6EAA">
            <w:pPr>
              <w:spacing w:after="0" w:line="240" w:lineRule="auto"/>
              <w:rPr>
                <w:rFonts w:eastAsia="Times New Roman" w:cstheme="minorHAnsi"/>
                <w:color w:val="000000"/>
                <w:sz w:val="16"/>
                <w:szCs w:val="18"/>
              </w:rPr>
            </w:pPr>
          </w:p>
        </w:tc>
        <w:tc>
          <w:tcPr>
            <w:tcW w:w="840" w:type="dxa"/>
            <w:tcBorders>
              <w:top w:val="nil"/>
              <w:left w:val="nil"/>
              <w:bottom w:val="nil"/>
              <w:right w:val="nil"/>
            </w:tcBorders>
            <w:shd w:val="clear" w:color="auto" w:fill="auto"/>
            <w:noWrap/>
            <w:vAlign w:val="bottom"/>
            <w:hideMark/>
          </w:tcPr>
          <w:p w14:paraId="3B6D6260" w14:textId="696083F9"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107</w:t>
            </w:r>
          </w:p>
        </w:tc>
        <w:tc>
          <w:tcPr>
            <w:tcW w:w="870" w:type="dxa"/>
            <w:tcBorders>
              <w:top w:val="nil"/>
              <w:left w:val="nil"/>
              <w:bottom w:val="nil"/>
              <w:right w:val="nil"/>
            </w:tcBorders>
            <w:shd w:val="clear" w:color="auto" w:fill="auto"/>
            <w:noWrap/>
            <w:vAlign w:val="bottom"/>
            <w:hideMark/>
          </w:tcPr>
          <w:p w14:paraId="6E63BFC9" w14:textId="2DB9FC5B"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8.2</w:t>
            </w:r>
          </w:p>
        </w:tc>
        <w:tc>
          <w:tcPr>
            <w:tcW w:w="540" w:type="dxa"/>
            <w:tcBorders>
              <w:top w:val="nil"/>
              <w:left w:val="nil"/>
              <w:bottom w:val="nil"/>
              <w:right w:val="nil"/>
            </w:tcBorders>
            <w:shd w:val="clear" w:color="auto" w:fill="auto"/>
            <w:noWrap/>
            <w:vAlign w:val="bottom"/>
            <w:hideMark/>
          </w:tcPr>
          <w:p w14:paraId="03C163BB" w14:textId="17A606A4"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11.2</w:t>
            </w:r>
          </w:p>
        </w:tc>
        <w:tc>
          <w:tcPr>
            <w:tcW w:w="270" w:type="dxa"/>
            <w:tcBorders>
              <w:top w:val="nil"/>
              <w:left w:val="nil"/>
              <w:bottom w:val="nil"/>
              <w:right w:val="single" w:sz="8" w:space="0" w:color="auto"/>
            </w:tcBorders>
            <w:shd w:val="clear" w:color="auto" w:fill="auto"/>
            <w:noWrap/>
            <w:vAlign w:val="bottom"/>
            <w:hideMark/>
          </w:tcPr>
          <w:p w14:paraId="2D1BAB04" w14:textId="5759829D" w:rsidR="008F6EAA" w:rsidRPr="00D53AD5" w:rsidRDefault="008F6EAA" w:rsidP="008F6EAA">
            <w:pPr>
              <w:spacing w:after="0" w:line="240" w:lineRule="auto"/>
              <w:rPr>
                <w:rFonts w:eastAsia="Times New Roman" w:cstheme="minorHAnsi"/>
                <w:color w:val="000000"/>
                <w:sz w:val="16"/>
                <w:szCs w:val="18"/>
              </w:rPr>
            </w:pPr>
          </w:p>
        </w:tc>
        <w:tc>
          <w:tcPr>
            <w:tcW w:w="810" w:type="dxa"/>
            <w:tcBorders>
              <w:top w:val="nil"/>
              <w:left w:val="nil"/>
              <w:bottom w:val="nil"/>
              <w:right w:val="nil"/>
            </w:tcBorders>
            <w:shd w:val="clear" w:color="auto" w:fill="auto"/>
            <w:noWrap/>
            <w:vAlign w:val="bottom"/>
            <w:hideMark/>
          </w:tcPr>
          <w:p w14:paraId="197C8721" w14:textId="09B7A914"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n/a</w:t>
            </w:r>
          </w:p>
        </w:tc>
        <w:tc>
          <w:tcPr>
            <w:tcW w:w="720" w:type="dxa"/>
            <w:tcBorders>
              <w:top w:val="nil"/>
              <w:left w:val="nil"/>
              <w:bottom w:val="nil"/>
              <w:right w:val="nil"/>
            </w:tcBorders>
            <w:shd w:val="clear" w:color="auto" w:fill="auto"/>
            <w:noWrap/>
            <w:vAlign w:val="bottom"/>
            <w:hideMark/>
          </w:tcPr>
          <w:p w14:paraId="5958CC30" w14:textId="16EDC6EB"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n/a</w:t>
            </w:r>
          </w:p>
        </w:tc>
        <w:tc>
          <w:tcPr>
            <w:tcW w:w="540" w:type="dxa"/>
            <w:tcBorders>
              <w:top w:val="nil"/>
              <w:left w:val="nil"/>
              <w:bottom w:val="nil"/>
              <w:right w:val="nil"/>
            </w:tcBorders>
            <w:shd w:val="clear" w:color="auto" w:fill="auto"/>
            <w:noWrap/>
            <w:vAlign w:val="bottom"/>
            <w:hideMark/>
          </w:tcPr>
          <w:p w14:paraId="3E9E270D" w14:textId="609CB291"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n/a</w:t>
            </w:r>
          </w:p>
        </w:tc>
        <w:tc>
          <w:tcPr>
            <w:tcW w:w="360" w:type="dxa"/>
            <w:tcBorders>
              <w:top w:val="nil"/>
              <w:left w:val="nil"/>
              <w:bottom w:val="nil"/>
              <w:right w:val="single" w:sz="8" w:space="0" w:color="auto"/>
            </w:tcBorders>
            <w:shd w:val="clear" w:color="auto" w:fill="auto"/>
            <w:noWrap/>
            <w:vAlign w:val="bottom"/>
            <w:hideMark/>
          </w:tcPr>
          <w:p w14:paraId="544D00DA" w14:textId="767B5CA2" w:rsidR="008F6EAA" w:rsidRPr="00D53AD5" w:rsidRDefault="008F6EAA" w:rsidP="008F6EAA">
            <w:pPr>
              <w:spacing w:after="0" w:line="240" w:lineRule="auto"/>
              <w:rPr>
                <w:rFonts w:eastAsia="Times New Roman" w:cstheme="minorHAnsi"/>
                <w:color w:val="000000"/>
                <w:sz w:val="16"/>
                <w:szCs w:val="18"/>
              </w:rPr>
            </w:pPr>
          </w:p>
        </w:tc>
        <w:tc>
          <w:tcPr>
            <w:tcW w:w="810" w:type="dxa"/>
            <w:tcBorders>
              <w:top w:val="nil"/>
              <w:left w:val="nil"/>
              <w:bottom w:val="nil"/>
              <w:right w:val="nil"/>
            </w:tcBorders>
            <w:shd w:val="clear" w:color="auto" w:fill="auto"/>
            <w:noWrap/>
            <w:vAlign w:val="bottom"/>
            <w:hideMark/>
          </w:tcPr>
          <w:p w14:paraId="292690F3" w14:textId="3CCE5E90"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n/a</w:t>
            </w:r>
          </w:p>
        </w:tc>
        <w:tc>
          <w:tcPr>
            <w:tcW w:w="810" w:type="dxa"/>
            <w:tcBorders>
              <w:top w:val="nil"/>
              <w:left w:val="nil"/>
              <w:bottom w:val="nil"/>
              <w:right w:val="nil"/>
            </w:tcBorders>
            <w:shd w:val="clear" w:color="auto" w:fill="auto"/>
            <w:noWrap/>
            <w:vAlign w:val="bottom"/>
            <w:hideMark/>
          </w:tcPr>
          <w:p w14:paraId="47938761" w14:textId="4C2E86AC"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n/a</w:t>
            </w:r>
          </w:p>
        </w:tc>
        <w:tc>
          <w:tcPr>
            <w:tcW w:w="540" w:type="dxa"/>
            <w:tcBorders>
              <w:top w:val="nil"/>
              <w:left w:val="nil"/>
              <w:bottom w:val="nil"/>
              <w:right w:val="nil"/>
            </w:tcBorders>
            <w:shd w:val="clear" w:color="auto" w:fill="auto"/>
            <w:noWrap/>
            <w:vAlign w:val="bottom"/>
            <w:hideMark/>
          </w:tcPr>
          <w:p w14:paraId="01BD6A8F" w14:textId="551D716E"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n/a</w:t>
            </w:r>
          </w:p>
        </w:tc>
        <w:tc>
          <w:tcPr>
            <w:tcW w:w="423" w:type="dxa"/>
            <w:tcBorders>
              <w:top w:val="nil"/>
              <w:left w:val="nil"/>
              <w:bottom w:val="nil"/>
              <w:right w:val="single" w:sz="8" w:space="0" w:color="auto"/>
            </w:tcBorders>
            <w:shd w:val="clear" w:color="auto" w:fill="auto"/>
            <w:noWrap/>
            <w:vAlign w:val="bottom"/>
            <w:hideMark/>
          </w:tcPr>
          <w:p w14:paraId="5AADAD04" w14:textId="30779313"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 </w:t>
            </w:r>
          </w:p>
        </w:tc>
      </w:tr>
      <w:tr w:rsidR="008F6EAA" w:rsidRPr="00D25F9F" w14:paraId="4C3594F3"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6C595F76"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auto" w:fill="auto"/>
            <w:noWrap/>
            <w:vAlign w:val="bottom"/>
            <w:hideMark/>
          </w:tcPr>
          <w:p w14:paraId="3BB026FB" w14:textId="77777777" w:rsidR="008F6EAA" w:rsidRPr="00D25F9F" w:rsidRDefault="008F6EAA" w:rsidP="008F6EAA">
            <w:pPr>
              <w:spacing w:after="0" w:line="240" w:lineRule="auto"/>
              <w:rPr>
                <w:rFonts w:ascii="Calibri" w:eastAsia="Times New Roman" w:hAnsi="Calibri" w:cs="Times New Roman"/>
                <w:color w:val="000000"/>
                <w:sz w:val="16"/>
                <w:szCs w:val="16"/>
              </w:rPr>
            </w:pPr>
          </w:p>
        </w:tc>
        <w:tc>
          <w:tcPr>
            <w:tcW w:w="3800" w:type="dxa"/>
            <w:tcBorders>
              <w:top w:val="nil"/>
              <w:left w:val="nil"/>
              <w:bottom w:val="nil"/>
              <w:right w:val="nil"/>
            </w:tcBorders>
            <w:shd w:val="clear" w:color="auto" w:fill="auto"/>
            <w:noWrap/>
            <w:vAlign w:val="bottom"/>
            <w:hideMark/>
          </w:tcPr>
          <w:p w14:paraId="6FD4416C"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Rape</w:t>
            </w:r>
          </w:p>
        </w:tc>
        <w:tc>
          <w:tcPr>
            <w:tcW w:w="810" w:type="dxa"/>
            <w:tcBorders>
              <w:top w:val="nil"/>
              <w:left w:val="single" w:sz="8" w:space="0" w:color="auto"/>
              <w:bottom w:val="nil"/>
              <w:right w:val="nil"/>
            </w:tcBorders>
            <w:shd w:val="clear" w:color="auto" w:fill="auto"/>
            <w:noWrap/>
            <w:vAlign w:val="bottom"/>
            <w:hideMark/>
          </w:tcPr>
          <w:p w14:paraId="3CDECF0F" w14:textId="78AC3B90"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271</w:t>
            </w:r>
          </w:p>
        </w:tc>
        <w:tc>
          <w:tcPr>
            <w:tcW w:w="810" w:type="dxa"/>
            <w:tcBorders>
              <w:top w:val="nil"/>
              <w:left w:val="nil"/>
              <w:bottom w:val="nil"/>
              <w:right w:val="nil"/>
            </w:tcBorders>
            <w:shd w:val="clear" w:color="auto" w:fill="auto"/>
            <w:noWrap/>
            <w:vAlign w:val="bottom"/>
            <w:hideMark/>
          </w:tcPr>
          <w:p w14:paraId="4ABA51FC" w14:textId="047A5064"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15.4</w:t>
            </w:r>
          </w:p>
        </w:tc>
        <w:tc>
          <w:tcPr>
            <w:tcW w:w="540" w:type="dxa"/>
            <w:tcBorders>
              <w:top w:val="nil"/>
              <w:left w:val="nil"/>
              <w:bottom w:val="nil"/>
              <w:right w:val="nil"/>
            </w:tcBorders>
            <w:shd w:val="clear" w:color="auto" w:fill="auto"/>
            <w:noWrap/>
            <w:vAlign w:val="bottom"/>
            <w:hideMark/>
          </w:tcPr>
          <w:p w14:paraId="68E7FAB9" w14:textId="11784891"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18.2</w:t>
            </w:r>
          </w:p>
        </w:tc>
        <w:tc>
          <w:tcPr>
            <w:tcW w:w="360" w:type="dxa"/>
            <w:tcBorders>
              <w:top w:val="nil"/>
              <w:left w:val="nil"/>
              <w:bottom w:val="nil"/>
              <w:right w:val="single" w:sz="8" w:space="0" w:color="auto"/>
            </w:tcBorders>
            <w:shd w:val="clear" w:color="auto" w:fill="auto"/>
            <w:noWrap/>
            <w:vAlign w:val="bottom"/>
            <w:hideMark/>
          </w:tcPr>
          <w:p w14:paraId="268A84AB" w14:textId="4E848C43" w:rsidR="008F6EAA" w:rsidRPr="00D53AD5" w:rsidRDefault="008F6EAA" w:rsidP="008F6EAA">
            <w:pPr>
              <w:spacing w:after="0" w:line="240" w:lineRule="auto"/>
              <w:rPr>
                <w:rFonts w:eastAsia="Times New Roman" w:cstheme="minorHAnsi"/>
                <w:color w:val="000000"/>
                <w:sz w:val="16"/>
                <w:szCs w:val="18"/>
              </w:rPr>
            </w:pPr>
          </w:p>
        </w:tc>
        <w:tc>
          <w:tcPr>
            <w:tcW w:w="840" w:type="dxa"/>
            <w:tcBorders>
              <w:top w:val="nil"/>
              <w:left w:val="nil"/>
              <w:bottom w:val="nil"/>
              <w:right w:val="nil"/>
            </w:tcBorders>
            <w:shd w:val="clear" w:color="auto" w:fill="auto"/>
            <w:noWrap/>
            <w:vAlign w:val="bottom"/>
            <w:hideMark/>
          </w:tcPr>
          <w:p w14:paraId="2B105875" w14:textId="4C93A2ED"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35</w:t>
            </w:r>
          </w:p>
        </w:tc>
        <w:tc>
          <w:tcPr>
            <w:tcW w:w="870" w:type="dxa"/>
            <w:tcBorders>
              <w:top w:val="nil"/>
              <w:left w:val="nil"/>
              <w:bottom w:val="nil"/>
              <w:right w:val="nil"/>
            </w:tcBorders>
            <w:shd w:val="clear" w:color="auto" w:fill="auto"/>
            <w:noWrap/>
            <w:vAlign w:val="bottom"/>
            <w:hideMark/>
          </w:tcPr>
          <w:p w14:paraId="2D1E4D28" w14:textId="286D88D5"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2.3</w:t>
            </w:r>
          </w:p>
        </w:tc>
        <w:tc>
          <w:tcPr>
            <w:tcW w:w="540" w:type="dxa"/>
            <w:tcBorders>
              <w:top w:val="nil"/>
              <w:left w:val="nil"/>
              <w:bottom w:val="nil"/>
              <w:right w:val="nil"/>
            </w:tcBorders>
            <w:shd w:val="clear" w:color="auto" w:fill="auto"/>
            <w:noWrap/>
            <w:vAlign w:val="bottom"/>
            <w:hideMark/>
          </w:tcPr>
          <w:p w14:paraId="7E82CA66" w14:textId="30554DAB"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4.0</w:t>
            </w:r>
          </w:p>
        </w:tc>
        <w:tc>
          <w:tcPr>
            <w:tcW w:w="270" w:type="dxa"/>
            <w:tcBorders>
              <w:top w:val="nil"/>
              <w:left w:val="nil"/>
              <w:bottom w:val="nil"/>
              <w:right w:val="single" w:sz="8" w:space="0" w:color="auto"/>
            </w:tcBorders>
            <w:shd w:val="clear" w:color="auto" w:fill="auto"/>
            <w:noWrap/>
            <w:vAlign w:val="bottom"/>
            <w:hideMark/>
          </w:tcPr>
          <w:p w14:paraId="7A9BA735" w14:textId="53915DC1" w:rsidR="008F6EAA" w:rsidRPr="00D53AD5" w:rsidRDefault="008F6EAA" w:rsidP="008F6EAA">
            <w:pPr>
              <w:spacing w:after="0" w:line="240" w:lineRule="auto"/>
              <w:rPr>
                <w:rFonts w:eastAsia="Times New Roman" w:cstheme="minorHAnsi"/>
                <w:color w:val="000000"/>
                <w:sz w:val="16"/>
                <w:szCs w:val="18"/>
              </w:rPr>
            </w:pPr>
          </w:p>
        </w:tc>
        <w:tc>
          <w:tcPr>
            <w:tcW w:w="810" w:type="dxa"/>
            <w:tcBorders>
              <w:top w:val="nil"/>
              <w:left w:val="nil"/>
              <w:bottom w:val="nil"/>
              <w:right w:val="nil"/>
            </w:tcBorders>
            <w:shd w:val="clear" w:color="auto" w:fill="auto"/>
            <w:noWrap/>
            <w:vAlign w:val="bottom"/>
            <w:hideMark/>
          </w:tcPr>
          <w:p w14:paraId="406A9BB5" w14:textId="009A5EF8"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n/a</w:t>
            </w:r>
          </w:p>
        </w:tc>
        <w:tc>
          <w:tcPr>
            <w:tcW w:w="720" w:type="dxa"/>
            <w:tcBorders>
              <w:top w:val="nil"/>
              <w:left w:val="nil"/>
              <w:bottom w:val="nil"/>
              <w:right w:val="nil"/>
            </w:tcBorders>
            <w:shd w:val="clear" w:color="auto" w:fill="auto"/>
            <w:noWrap/>
            <w:vAlign w:val="bottom"/>
            <w:hideMark/>
          </w:tcPr>
          <w:p w14:paraId="54E4478B" w14:textId="75460E1B"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n/a</w:t>
            </w:r>
          </w:p>
        </w:tc>
        <w:tc>
          <w:tcPr>
            <w:tcW w:w="540" w:type="dxa"/>
            <w:tcBorders>
              <w:top w:val="nil"/>
              <w:left w:val="nil"/>
              <w:bottom w:val="nil"/>
              <w:right w:val="nil"/>
            </w:tcBorders>
            <w:shd w:val="clear" w:color="auto" w:fill="auto"/>
            <w:noWrap/>
            <w:vAlign w:val="bottom"/>
            <w:hideMark/>
          </w:tcPr>
          <w:p w14:paraId="549982B3" w14:textId="360482C6"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n/a</w:t>
            </w:r>
          </w:p>
        </w:tc>
        <w:tc>
          <w:tcPr>
            <w:tcW w:w="360" w:type="dxa"/>
            <w:tcBorders>
              <w:top w:val="nil"/>
              <w:left w:val="nil"/>
              <w:bottom w:val="nil"/>
              <w:right w:val="single" w:sz="8" w:space="0" w:color="auto"/>
            </w:tcBorders>
            <w:shd w:val="clear" w:color="auto" w:fill="auto"/>
            <w:noWrap/>
            <w:vAlign w:val="bottom"/>
            <w:hideMark/>
          </w:tcPr>
          <w:p w14:paraId="2037F9C0" w14:textId="6619A59E" w:rsidR="008F6EAA" w:rsidRPr="00D53AD5" w:rsidRDefault="008F6EAA" w:rsidP="008F6EAA">
            <w:pPr>
              <w:spacing w:after="0" w:line="240" w:lineRule="auto"/>
              <w:rPr>
                <w:rFonts w:eastAsia="Times New Roman" w:cstheme="minorHAnsi"/>
                <w:color w:val="000000"/>
                <w:sz w:val="16"/>
                <w:szCs w:val="18"/>
              </w:rPr>
            </w:pPr>
          </w:p>
        </w:tc>
        <w:tc>
          <w:tcPr>
            <w:tcW w:w="810" w:type="dxa"/>
            <w:tcBorders>
              <w:top w:val="nil"/>
              <w:left w:val="nil"/>
              <w:bottom w:val="nil"/>
              <w:right w:val="nil"/>
            </w:tcBorders>
            <w:shd w:val="clear" w:color="auto" w:fill="auto"/>
            <w:noWrap/>
            <w:vAlign w:val="bottom"/>
            <w:hideMark/>
          </w:tcPr>
          <w:p w14:paraId="1E7503BC" w14:textId="199D33B6"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n/a</w:t>
            </w:r>
          </w:p>
        </w:tc>
        <w:tc>
          <w:tcPr>
            <w:tcW w:w="810" w:type="dxa"/>
            <w:tcBorders>
              <w:top w:val="nil"/>
              <w:left w:val="nil"/>
              <w:bottom w:val="nil"/>
              <w:right w:val="nil"/>
            </w:tcBorders>
            <w:shd w:val="clear" w:color="auto" w:fill="auto"/>
            <w:noWrap/>
            <w:vAlign w:val="bottom"/>
            <w:hideMark/>
          </w:tcPr>
          <w:p w14:paraId="0A1CF3A1" w14:textId="215C9141"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n/a</w:t>
            </w:r>
          </w:p>
        </w:tc>
        <w:tc>
          <w:tcPr>
            <w:tcW w:w="540" w:type="dxa"/>
            <w:tcBorders>
              <w:top w:val="nil"/>
              <w:left w:val="nil"/>
              <w:bottom w:val="nil"/>
              <w:right w:val="nil"/>
            </w:tcBorders>
            <w:shd w:val="clear" w:color="auto" w:fill="auto"/>
            <w:noWrap/>
            <w:vAlign w:val="bottom"/>
            <w:hideMark/>
          </w:tcPr>
          <w:p w14:paraId="13BB2109" w14:textId="016CEADD"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n/a</w:t>
            </w:r>
          </w:p>
        </w:tc>
        <w:tc>
          <w:tcPr>
            <w:tcW w:w="423" w:type="dxa"/>
            <w:tcBorders>
              <w:top w:val="nil"/>
              <w:left w:val="nil"/>
              <w:bottom w:val="nil"/>
              <w:right w:val="single" w:sz="8" w:space="0" w:color="auto"/>
            </w:tcBorders>
            <w:shd w:val="clear" w:color="auto" w:fill="auto"/>
            <w:noWrap/>
            <w:vAlign w:val="bottom"/>
            <w:hideMark/>
          </w:tcPr>
          <w:p w14:paraId="0CEF1CEE" w14:textId="65B02AC9"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 </w:t>
            </w:r>
          </w:p>
        </w:tc>
      </w:tr>
      <w:tr w:rsidR="008F6EAA" w:rsidRPr="00D25F9F" w14:paraId="252B5E39"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3EA01AD9"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4060" w:type="dxa"/>
            <w:gridSpan w:val="2"/>
            <w:tcBorders>
              <w:top w:val="nil"/>
              <w:left w:val="nil"/>
              <w:bottom w:val="nil"/>
              <w:right w:val="nil"/>
            </w:tcBorders>
            <w:shd w:val="clear" w:color="auto" w:fill="auto"/>
            <w:noWrap/>
            <w:vAlign w:val="bottom"/>
            <w:hideMark/>
          </w:tcPr>
          <w:p w14:paraId="1F32D83E"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Sexual assault since enrolling at Duke</w:t>
            </w:r>
          </w:p>
        </w:tc>
        <w:tc>
          <w:tcPr>
            <w:tcW w:w="810" w:type="dxa"/>
            <w:tcBorders>
              <w:top w:val="nil"/>
              <w:left w:val="single" w:sz="8" w:space="0" w:color="auto"/>
              <w:bottom w:val="nil"/>
              <w:right w:val="nil"/>
            </w:tcBorders>
            <w:shd w:val="clear" w:color="auto" w:fill="auto"/>
            <w:noWrap/>
            <w:vAlign w:val="bottom"/>
            <w:hideMark/>
          </w:tcPr>
          <w:p w14:paraId="7C9E7B17" w14:textId="3BE70B01"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798</w:t>
            </w:r>
          </w:p>
        </w:tc>
        <w:tc>
          <w:tcPr>
            <w:tcW w:w="810" w:type="dxa"/>
            <w:tcBorders>
              <w:top w:val="nil"/>
              <w:left w:val="nil"/>
              <w:bottom w:val="nil"/>
              <w:right w:val="nil"/>
            </w:tcBorders>
            <w:shd w:val="clear" w:color="auto" w:fill="auto"/>
            <w:noWrap/>
            <w:vAlign w:val="bottom"/>
            <w:hideMark/>
          </w:tcPr>
          <w:p w14:paraId="66E526E0" w14:textId="2ED28E5D"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46.0</w:t>
            </w:r>
          </w:p>
        </w:tc>
        <w:tc>
          <w:tcPr>
            <w:tcW w:w="540" w:type="dxa"/>
            <w:tcBorders>
              <w:top w:val="nil"/>
              <w:left w:val="nil"/>
              <w:bottom w:val="nil"/>
              <w:right w:val="nil"/>
            </w:tcBorders>
            <w:shd w:val="clear" w:color="auto" w:fill="auto"/>
            <w:noWrap/>
            <w:vAlign w:val="bottom"/>
            <w:hideMark/>
          </w:tcPr>
          <w:p w14:paraId="00115398" w14:textId="14258296"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49.6</w:t>
            </w:r>
          </w:p>
        </w:tc>
        <w:tc>
          <w:tcPr>
            <w:tcW w:w="360" w:type="dxa"/>
            <w:tcBorders>
              <w:top w:val="nil"/>
              <w:left w:val="nil"/>
              <w:bottom w:val="nil"/>
              <w:right w:val="single" w:sz="8" w:space="0" w:color="auto"/>
            </w:tcBorders>
            <w:shd w:val="clear" w:color="auto" w:fill="auto"/>
            <w:noWrap/>
            <w:vAlign w:val="bottom"/>
            <w:hideMark/>
          </w:tcPr>
          <w:p w14:paraId="33C09721" w14:textId="32842AB4"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w:t>
            </w:r>
          </w:p>
        </w:tc>
        <w:tc>
          <w:tcPr>
            <w:tcW w:w="840" w:type="dxa"/>
            <w:tcBorders>
              <w:top w:val="nil"/>
              <w:left w:val="nil"/>
              <w:bottom w:val="nil"/>
              <w:right w:val="nil"/>
            </w:tcBorders>
            <w:shd w:val="clear" w:color="auto" w:fill="auto"/>
            <w:noWrap/>
            <w:vAlign w:val="bottom"/>
            <w:hideMark/>
          </w:tcPr>
          <w:p w14:paraId="7E72AD92" w14:textId="72CEDF50"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150</w:t>
            </w:r>
          </w:p>
        </w:tc>
        <w:tc>
          <w:tcPr>
            <w:tcW w:w="870" w:type="dxa"/>
            <w:tcBorders>
              <w:top w:val="nil"/>
              <w:left w:val="nil"/>
              <w:bottom w:val="nil"/>
              <w:right w:val="nil"/>
            </w:tcBorders>
            <w:shd w:val="clear" w:color="auto" w:fill="auto"/>
            <w:noWrap/>
            <w:vAlign w:val="bottom"/>
            <w:hideMark/>
          </w:tcPr>
          <w:p w14:paraId="1079A6B0" w14:textId="66845C92"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11.8</w:t>
            </w:r>
          </w:p>
        </w:tc>
        <w:tc>
          <w:tcPr>
            <w:tcW w:w="540" w:type="dxa"/>
            <w:tcBorders>
              <w:top w:val="nil"/>
              <w:left w:val="nil"/>
              <w:bottom w:val="nil"/>
              <w:right w:val="nil"/>
            </w:tcBorders>
            <w:shd w:val="clear" w:color="auto" w:fill="auto"/>
            <w:noWrap/>
            <w:vAlign w:val="bottom"/>
            <w:hideMark/>
          </w:tcPr>
          <w:p w14:paraId="25FC701A" w14:textId="7D3F7DDB"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15.3</w:t>
            </w:r>
          </w:p>
        </w:tc>
        <w:tc>
          <w:tcPr>
            <w:tcW w:w="270" w:type="dxa"/>
            <w:tcBorders>
              <w:top w:val="nil"/>
              <w:left w:val="nil"/>
              <w:bottom w:val="nil"/>
              <w:right w:val="single" w:sz="8" w:space="0" w:color="auto"/>
            </w:tcBorders>
            <w:shd w:val="clear" w:color="auto" w:fill="auto"/>
            <w:noWrap/>
            <w:vAlign w:val="bottom"/>
            <w:hideMark/>
          </w:tcPr>
          <w:p w14:paraId="606557D5" w14:textId="420B102C"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w:t>
            </w:r>
          </w:p>
        </w:tc>
        <w:tc>
          <w:tcPr>
            <w:tcW w:w="810" w:type="dxa"/>
            <w:tcBorders>
              <w:top w:val="nil"/>
              <w:left w:val="nil"/>
              <w:bottom w:val="nil"/>
              <w:right w:val="nil"/>
            </w:tcBorders>
            <w:shd w:val="clear" w:color="auto" w:fill="auto"/>
            <w:noWrap/>
            <w:vAlign w:val="bottom"/>
            <w:hideMark/>
          </w:tcPr>
          <w:p w14:paraId="2AE75DAC" w14:textId="48B036C4"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268</w:t>
            </w:r>
          </w:p>
        </w:tc>
        <w:tc>
          <w:tcPr>
            <w:tcW w:w="720" w:type="dxa"/>
            <w:tcBorders>
              <w:top w:val="nil"/>
              <w:left w:val="nil"/>
              <w:bottom w:val="nil"/>
              <w:right w:val="nil"/>
            </w:tcBorders>
            <w:shd w:val="clear" w:color="auto" w:fill="auto"/>
            <w:noWrap/>
            <w:vAlign w:val="bottom"/>
            <w:hideMark/>
          </w:tcPr>
          <w:p w14:paraId="09015A6B" w14:textId="31197DEC"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10.3</w:t>
            </w:r>
          </w:p>
        </w:tc>
        <w:tc>
          <w:tcPr>
            <w:tcW w:w="540" w:type="dxa"/>
            <w:tcBorders>
              <w:top w:val="nil"/>
              <w:left w:val="nil"/>
              <w:bottom w:val="nil"/>
              <w:right w:val="nil"/>
            </w:tcBorders>
            <w:shd w:val="clear" w:color="auto" w:fill="auto"/>
            <w:noWrap/>
            <w:vAlign w:val="bottom"/>
            <w:hideMark/>
          </w:tcPr>
          <w:p w14:paraId="13F66090" w14:textId="4148C52D"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12.4</w:t>
            </w:r>
          </w:p>
        </w:tc>
        <w:tc>
          <w:tcPr>
            <w:tcW w:w="360" w:type="dxa"/>
            <w:tcBorders>
              <w:top w:val="nil"/>
              <w:left w:val="nil"/>
              <w:bottom w:val="nil"/>
              <w:right w:val="single" w:sz="8" w:space="0" w:color="auto"/>
            </w:tcBorders>
            <w:shd w:val="clear" w:color="auto" w:fill="auto"/>
            <w:noWrap/>
            <w:vAlign w:val="bottom"/>
            <w:hideMark/>
          </w:tcPr>
          <w:p w14:paraId="6DE335CC" w14:textId="4E256154"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w:t>
            </w:r>
          </w:p>
        </w:tc>
        <w:tc>
          <w:tcPr>
            <w:tcW w:w="810" w:type="dxa"/>
            <w:tcBorders>
              <w:top w:val="nil"/>
              <w:left w:val="nil"/>
              <w:bottom w:val="nil"/>
              <w:right w:val="nil"/>
            </w:tcBorders>
            <w:shd w:val="clear" w:color="auto" w:fill="auto"/>
            <w:noWrap/>
            <w:vAlign w:val="bottom"/>
            <w:hideMark/>
          </w:tcPr>
          <w:p w14:paraId="4093C9DF" w14:textId="0C8F7200"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66</w:t>
            </w:r>
          </w:p>
        </w:tc>
        <w:tc>
          <w:tcPr>
            <w:tcW w:w="810" w:type="dxa"/>
            <w:tcBorders>
              <w:top w:val="nil"/>
              <w:left w:val="nil"/>
              <w:bottom w:val="nil"/>
              <w:right w:val="nil"/>
            </w:tcBorders>
            <w:shd w:val="clear" w:color="auto" w:fill="auto"/>
            <w:noWrap/>
            <w:vAlign w:val="bottom"/>
            <w:hideMark/>
          </w:tcPr>
          <w:p w14:paraId="00B4461C" w14:textId="26295FB0"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2.8</w:t>
            </w:r>
          </w:p>
        </w:tc>
        <w:tc>
          <w:tcPr>
            <w:tcW w:w="540" w:type="dxa"/>
            <w:tcBorders>
              <w:top w:val="nil"/>
              <w:left w:val="nil"/>
              <w:bottom w:val="nil"/>
              <w:right w:val="nil"/>
            </w:tcBorders>
            <w:shd w:val="clear" w:color="auto" w:fill="auto"/>
            <w:noWrap/>
            <w:vAlign w:val="bottom"/>
            <w:hideMark/>
          </w:tcPr>
          <w:p w14:paraId="1EF24856" w14:textId="2B908636"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4.2</w:t>
            </w:r>
          </w:p>
        </w:tc>
        <w:tc>
          <w:tcPr>
            <w:tcW w:w="423" w:type="dxa"/>
            <w:tcBorders>
              <w:top w:val="nil"/>
              <w:left w:val="nil"/>
              <w:bottom w:val="nil"/>
              <w:right w:val="single" w:sz="8" w:space="0" w:color="auto"/>
            </w:tcBorders>
            <w:shd w:val="clear" w:color="auto" w:fill="auto"/>
            <w:noWrap/>
            <w:vAlign w:val="bottom"/>
            <w:hideMark/>
          </w:tcPr>
          <w:p w14:paraId="4FCDCC81" w14:textId="6BD3809C"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w:t>
            </w:r>
          </w:p>
        </w:tc>
      </w:tr>
      <w:tr w:rsidR="008F6EAA" w:rsidRPr="00D25F9F" w14:paraId="4F0042B0"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0BCA7B57"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auto" w:fill="auto"/>
            <w:noWrap/>
            <w:vAlign w:val="bottom"/>
            <w:hideMark/>
          </w:tcPr>
          <w:p w14:paraId="71EA68C8" w14:textId="77777777" w:rsidR="008F6EAA" w:rsidRPr="00D25F9F" w:rsidRDefault="008F6EAA" w:rsidP="008F6EAA">
            <w:pPr>
              <w:spacing w:after="0" w:line="240" w:lineRule="auto"/>
              <w:rPr>
                <w:rFonts w:ascii="Calibri" w:eastAsia="Times New Roman" w:hAnsi="Calibri" w:cs="Times New Roman"/>
                <w:color w:val="000000"/>
                <w:sz w:val="16"/>
                <w:szCs w:val="16"/>
              </w:rPr>
            </w:pPr>
          </w:p>
        </w:tc>
        <w:tc>
          <w:tcPr>
            <w:tcW w:w="3800" w:type="dxa"/>
            <w:tcBorders>
              <w:top w:val="nil"/>
              <w:left w:val="nil"/>
              <w:bottom w:val="nil"/>
              <w:right w:val="nil"/>
            </w:tcBorders>
            <w:shd w:val="clear" w:color="auto" w:fill="auto"/>
            <w:noWrap/>
            <w:vAlign w:val="bottom"/>
            <w:hideMark/>
          </w:tcPr>
          <w:p w14:paraId="48C2B8FE"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Sexual battery</w:t>
            </w:r>
          </w:p>
        </w:tc>
        <w:tc>
          <w:tcPr>
            <w:tcW w:w="810" w:type="dxa"/>
            <w:tcBorders>
              <w:top w:val="nil"/>
              <w:left w:val="single" w:sz="8" w:space="0" w:color="auto"/>
              <w:bottom w:val="nil"/>
              <w:right w:val="nil"/>
            </w:tcBorders>
            <w:shd w:val="clear" w:color="auto" w:fill="auto"/>
            <w:noWrap/>
            <w:vAlign w:val="bottom"/>
            <w:hideMark/>
          </w:tcPr>
          <w:p w14:paraId="713FB752" w14:textId="09B14F2C"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514</w:t>
            </w:r>
          </w:p>
        </w:tc>
        <w:tc>
          <w:tcPr>
            <w:tcW w:w="810" w:type="dxa"/>
            <w:tcBorders>
              <w:top w:val="nil"/>
              <w:left w:val="nil"/>
              <w:bottom w:val="nil"/>
              <w:right w:val="nil"/>
            </w:tcBorders>
            <w:shd w:val="clear" w:color="auto" w:fill="auto"/>
            <w:noWrap/>
            <w:vAlign w:val="bottom"/>
            <w:hideMark/>
          </w:tcPr>
          <w:p w14:paraId="3468B6D5" w14:textId="404EA340"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28.6</w:t>
            </w:r>
          </w:p>
        </w:tc>
        <w:tc>
          <w:tcPr>
            <w:tcW w:w="540" w:type="dxa"/>
            <w:tcBorders>
              <w:top w:val="nil"/>
              <w:left w:val="nil"/>
              <w:bottom w:val="nil"/>
              <w:right w:val="nil"/>
            </w:tcBorders>
            <w:shd w:val="clear" w:color="auto" w:fill="auto"/>
            <w:noWrap/>
            <w:vAlign w:val="bottom"/>
            <w:hideMark/>
          </w:tcPr>
          <w:p w14:paraId="303ACE8A" w14:textId="6F20D6E3"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31.9</w:t>
            </w:r>
          </w:p>
        </w:tc>
        <w:tc>
          <w:tcPr>
            <w:tcW w:w="360" w:type="dxa"/>
            <w:tcBorders>
              <w:top w:val="nil"/>
              <w:left w:val="nil"/>
              <w:bottom w:val="nil"/>
              <w:right w:val="single" w:sz="8" w:space="0" w:color="auto"/>
            </w:tcBorders>
            <w:shd w:val="clear" w:color="auto" w:fill="auto"/>
            <w:noWrap/>
            <w:vAlign w:val="bottom"/>
            <w:hideMark/>
          </w:tcPr>
          <w:p w14:paraId="5B1250B5" w14:textId="59E0C31E" w:rsidR="008F6EAA" w:rsidRPr="00D53AD5" w:rsidRDefault="008F6EAA" w:rsidP="008F6EAA">
            <w:pPr>
              <w:spacing w:after="0" w:line="240" w:lineRule="auto"/>
              <w:rPr>
                <w:rFonts w:eastAsia="Times New Roman" w:cstheme="minorHAnsi"/>
                <w:color w:val="000000"/>
                <w:sz w:val="16"/>
                <w:szCs w:val="18"/>
              </w:rPr>
            </w:pPr>
          </w:p>
        </w:tc>
        <w:tc>
          <w:tcPr>
            <w:tcW w:w="840" w:type="dxa"/>
            <w:tcBorders>
              <w:top w:val="nil"/>
              <w:left w:val="nil"/>
              <w:bottom w:val="nil"/>
              <w:right w:val="nil"/>
            </w:tcBorders>
            <w:shd w:val="clear" w:color="auto" w:fill="auto"/>
            <w:noWrap/>
            <w:vAlign w:val="bottom"/>
            <w:hideMark/>
          </w:tcPr>
          <w:p w14:paraId="68AF2204" w14:textId="0143FF5B"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105</w:t>
            </w:r>
          </w:p>
        </w:tc>
        <w:tc>
          <w:tcPr>
            <w:tcW w:w="870" w:type="dxa"/>
            <w:tcBorders>
              <w:top w:val="nil"/>
              <w:left w:val="nil"/>
              <w:bottom w:val="nil"/>
              <w:right w:val="nil"/>
            </w:tcBorders>
            <w:shd w:val="clear" w:color="auto" w:fill="auto"/>
            <w:noWrap/>
            <w:vAlign w:val="bottom"/>
            <w:hideMark/>
          </w:tcPr>
          <w:p w14:paraId="21B8F3BC" w14:textId="4D1765B9"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8.0</w:t>
            </w:r>
          </w:p>
        </w:tc>
        <w:tc>
          <w:tcPr>
            <w:tcW w:w="540" w:type="dxa"/>
            <w:tcBorders>
              <w:top w:val="nil"/>
              <w:left w:val="nil"/>
              <w:bottom w:val="nil"/>
              <w:right w:val="nil"/>
            </w:tcBorders>
            <w:shd w:val="clear" w:color="auto" w:fill="auto"/>
            <w:noWrap/>
            <w:vAlign w:val="bottom"/>
            <w:hideMark/>
          </w:tcPr>
          <w:p w14:paraId="4F6B2593" w14:textId="2463FAF7"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11.0</w:t>
            </w:r>
          </w:p>
        </w:tc>
        <w:tc>
          <w:tcPr>
            <w:tcW w:w="270" w:type="dxa"/>
            <w:tcBorders>
              <w:top w:val="nil"/>
              <w:left w:val="nil"/>
              <w:bottom w:val="nil"/>
              <w:right w:val="single" w:sz="8" w:space="0" w:color="auto"/>
            </w:tcBorders>
            <w:shd w:val="clear" w:color="auto" w:fill="auto"/>
            <w:noWrap/>
            <w:vAlign w:val="bottom"/>
            <w:hideMark/>
          </w:tcPr>
          <w:p w14:paraId="5C8D4DAB" w14:textId="2A9FA648" w:rsidR="008F6EAA" w:rsidRPr="00D53AD5" w:rsidRDefault="008F6EAA" w:rsidP="008F6EAA">
            <w:pPr>
              <w:spacing w:after="0" w:line="240" w:lineRule="auto"/>
              <w:rPr>
                <w:rFonts w:eastAsia="Times New Roman" w:cstheme="minorHAnsi"/>
                <w:color w:val="000000"/>
                <w:sz w:val="16"/>
                <w:szCs w:val="18"/>
              </w:rPr>
            </w:pPr>
          </w:p>
        </w:tc>
        <w:tc>
          <w:tcPr>
            <w:tcW w:w="810" w:type="dxa"/>
            <w:tcBorders>
              <w:top w:val="nil"/>
              <w:left w:val="nil"/>
              <w:bottom w:val="nil"/>
              <w:right w:val="nil"/>
            </w:tcBorders>
            <w:shd w:val="clear" w:color="auto" w:fill="auto"/>
            <w:noWrap/>
            <w:vAlign w:val="bottom"/>
            <w:hideMark/>
          </w:tcPr>
          <w:p w14:paraId="33E98E16" w14:textId="1FA6E611"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189</w:t>
            </w:r>
          </w:p>
        </w:tc>
        <w:tc>
          <w:tcPr>
            <w:tcW w:w="720" w:type="dxa"/>
            <w:tcBorders>
              <w:top w:val="nil"/>
              <w:left w:val="nil"/>
              <w:bottom w:val="nil"/>
              <w:right w:val="nil"/>
            </w:tcBorders>
            <w:shd w:val="clear" w:color="auto" w:fill="auto"/>
            <w:noWrap/>
            <w:vAlign w:val="bottom"/>
            <w:hideMark/>
          </w:tcPr>
          <w:p w14:paraId="21FCAA3A" w14:textId="61AE1123"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7.0</w:t>
            </w:r>
          </w:p>
        </w:tc>
        <w:tc>
          <w:tcPr>
            <w:tcW w:w="540" w:type="dxa"/>
            <w:tcBorders>
              <w:top w:val="nil"/>
              <w:left w:val="nil"/>
              <w:bottom w:val="nil"/>
              <w:right w:val="nil"/>
            </w:tcBorders>
            <w:shd w:val="clear" w:color="auto" w:fill="auto"/>
            <w:noWrap/>
            <w:vAlign w:val="bottom"/>
            <w:hideMark/>
          </w:tcPr>
          <w:p w14:paraId="751B2A70" w14:textId="04DEBA5B"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8.7</w:t>
            </w:r>
          </w:p>
        </w:tc>
        <w:tc>
          <w:tcPr>
            <w:tcW w:w="360" w:type="dxa"/>
            <w:tcBorders>
              <w:top w:val="nil"/>
              <w:left w:val="nil"/>
              <w:bottom w:val="nil"/>
              <w:right w:val="single" w:sz="8" w:space="0" w:color="auto"/>
            </w:tcBorders>
            <w:shd w:val="clear" w:color="auto" w:fill="auto"/>
            <w:noWrap/>
            <w:vAlign w:val="bottom"/>
            <w:hideMark/>
          </w:tcPr>
          <w:p w14:paraId="2E3813CF" w14:textId="6F9FDFFD" w:rsidR="008F6EAA" w:rsidRPr="00D53AD5" w:rsidRDefault="008F6EAA" w:rsidP="008F6EAA">
            <w:pPr>
              <w:spacing w:after="0" w:line="240" w:lineRule="auto"/>
              <w:rPr>
                <w:rFonts w:eastAsia="Times New Roman" w:cstheme="minorHAnsi"/>
                <w:color w:val="000000"/>
                <w:sz w:val="16"/>
                <w:szCs w:val="18"/>
              </w:rPr>
            </w:pPr>
          </w:p>
        </w:tc>
        <w:tc>
          <w:tcPr>
            <w:tcW w:w="810" w:type="dxa"/>
            <w:tcBorders>
              <w:top w:val="nil"/>
              <w:left w:val="nil"/>
              <w:bottom w:val="nil"/>
              <w:right w:val="nil"/>
            </w:tcBorders>
            <w:shd w:val="clear" w:color="auto" w:fill="auto"/>
            <w:noWrap/>
            <w:vAlign w:val="bottom"/>
            <w:hideMark/>
          </w:tcPr>
          <w:p w14:paraId="385CAF43" w14:textId="18EB1DE8"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50</w:t>
            </w:r>
          </w:p>
        </w:tc>
        <w:tc>
          <w:tcPr>
            <w:tcW w:w="810" w:type="dxa"/>
            <w:tcBorders>
              <w:top w:val="nil"/>
              <w:left w:val="nil"/>
              <w:bottom w:val="nil"/>
              <w:right w:val="nil"/>
            </w:tcBorders>
            <w:shd w:val="clear" w:color="auto" w:fill="auto"/>
            <w:noWrap/>
            <w:vAlign w:val="bottom"/>
            <w:hideMark/>
          </w:tcPr>
          <w:p w14:paraId="56BC669E" w14:textId="52705D7B"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2.1</w:t>
            </w:r>
          </w:p>
        </w:tc>
        <w:tc>
          <w:tcPr>
            <w:tcW w:w="540" w:type="dxa"/>
            <w:tcBorders>
              <w:top w:val="nil"/>
              <w:left w:val="nil"/>
              <w:bottom w:val="nil"/>
              <w:right w:val="nil"/>
            </w:tcBorders>
            <w:shd w:val="clear" w:color="auto" w:fill="auto"/>
            <w:noWrap/>
            <w:vAlign w:val="bottom"/>
            <w:hideMark/>
          </w:tcPr>
          <w:p w14:paraId="14B9ADF7" w14:textId="2B4F7C05"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3.2</w:t>
            </w:r>
          </w:p>
        </w:tc>
        <w:tc>
          <w:tcPr>
            <w:tcW w:w="423" w:type="dxa"/>
            <w:tcBorders>
              <w:top w:val="nil"/>
              <w:left w:val="nil"/>
              <w:bottom w:val="nil"/>
              <w:right w:val="single" w:sz="8" w:space="0" w:color="auto"/>
            </w:tcBorders>
            <w:shd w:val="clear" w:color="auto" w:fill="auto"/>
            <w:noWrap/>
            <w:vAlign w:val="bottom"/>
            <w:hideMark/>
          </w:tcPr>
          <w:p w14:paraId="3253AC28" w14:textId="231245A2"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 </w:t>
            </w:r>
          </w:p>
        </w:tc>
      </w:tr>
      <w:tr w:rsidR="008F6EAA" w:rsidRPr="00D25F9F" w14:paraId="51026962"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580B30B4"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auto" w:fill="auto"/>
            <w:noWrap/>
            <w:vAlign w:val="bottom"/>
            <w:hideMark/>
          </w:tcPr>
          <w:p w14:paraId="40585044" w14:textId="77777777" w:rsidR="008F6EAA" w:rsidRPr="00D25F9F" w:rsidRDefault="008F6EAA" w:rsidP="008F6EAA">
            <w:pPr>
              <w:spacing w:after="0" w:line="240" w:lineRule="auto"/>
              <w:rPr>
                <w:rFonts w:ascii="Calibri" w:eastAsia="Times New Roman" w:hAnsi="Calibri" w:cs="Times New Roman"/>
                <w:color w:val="000000"/>
                <w:sz w:val="16"/>
                <w:szCs w:val="16"/>
              </w:rPr>
            </w:pPr>
          </w:p>
        </w:tc>
        <w:tc>
          <w:tcPr>
            <w:tcW w:w="3800" w:type="dxa"/>
            <w:tcBorders>
              <w:top w:val="nil"/>
              <w:left w:val="nil"/>
              <w:bottom w:val="nil"/>
              <w:right w:val="nil"/>
            </w:tcBorders>
            <w:shd w:val="clear" w:color="auto" w:fill="auto"/>
            <w:noWrap/>
            <w:vAlign w:val="bottom"/>
            <w:hideMark/>
          </w:tcPr>
          <w:p w14:paraId="170C299B"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Rape</w:t>
            </w:r>
          </w:p>
        </w:tc>
        <w:tc>
          <w:tcPr>
            <w:tcW w:w="810" w:type="dxa"/>
            <w:tcBorders>
              <w:top w:val="nil"/>
              <w:left w:val="single" w:sz="8" w:space="0" w:color="auto"/>
              <w:bottom w:val="nil"/>
              <w:right w:val="nil"/>
            </w:tcBorders>
            <w:shd w:val="clear" w:color="auto" w:fill="auto"/>
            <w:noWrap/>
            <w:vAlign w:val="bottom"/>
            <w:hideMark/>
          </w:tcPr>
          <w:p w14:paraId="48A4DE2C" w14:textId="1A7176EA"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268</w:t>
            </w:r>
          </w:p>
        </w:tc>
        <w:tc>
          <w:tcPr>
            <w:tcW w:w="810" w:type="dxa"/>
            <w:tcBorders>
              <w:top w:val="nil"/>
              <w:left w:val="nil"/>
              <w:bottom w:val="nil"/>
              <w:right w:val="nil"/>
            </w:tcBorders>
            <w:shd w:val="clear" w:color="auto" w:fill="auto"/>
            <w:noWrap/>
            <w:vAlign w:val="bottom"/>
            <w:hideMark/>
          </w:tcPr>
          <w:p w14:paraId="77EC2708" w14:textId="267161F1"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15.1</w:t>
            </w:r>
          </w:p>
        </w:tc>
        <w:tc>
          <w:tcPr>
            <w:tcW w:w="540" w:type="dxa"/>
            <w:tcBorders>
              <w:top w:val="nil"/>
              <w:left w:val="nil"/>
              <w:bottom w:val="nil"/>
              <w:right w:val="nil"/>
            </w:tcBorders>
            <w:shd w:val="clear" w:color="auto" w:fill="auto"/>
            <w:noWrap/>
            <w:vAlign w:val="bottom"/>
            <w:hideMark/>
          </w:tcPr>
          <w:p w14:paraId="39A25112" w14:textId="7FDED847"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17.9</w:t>
            </w:r>
          </w:p>
        </w:tc>
        <w:tc>
          <w:tcPr>
            <w:tcW w:w="360" w:type="dxa"/>
            <w:tcBorders>
              <w:top w:val="nil"/>
              <w:left w:val="nil"/>
              <w:bottom w:val="nil"/>
              <w:right w:val="single" w:sz="8" w:space="0" w:color="auto"/>
            </w:tcBorders>
            <w:shd w:val="clear" w:color="auto" w:fill="auto"/>
            <w:noWrap/>
            <w:vAlign w:val="bottom"/>
            <w:hideMark/>
          </w:tcPr>
          <w:p w14:paraId="230D006C" w14:textId="231C13C1" w:rsidR="008F6EAA" w:rsidRPr="00D53AD5" w:rsidRDefault="008F6EAA" w:rsidP="008F6EAA">
            <w:pPr>
              <w:spacing w:after="0" w:line="240" w:lineRule="auto"/>
              <w:rPr>
                <w:rFonts w:eastAsia="Times New Roman" w:cstheme="minorHAnsi"/>
                <w:color w:val="000000"/>
                <w:sz w:val="16"/>
                <w:szCs w:val="18"/>
              </w:rPr>
            </w:pPr>
          </w:p>
        </w:tc>
        <w:tc>
          <w:tcPr>
            <w:tcW w:w="840" w:type="dxa"/>
            <w:tcBorders>
              <w:top w:val="nil"/>
              <w:left w:val="nil"/>
              <w:bottom w:val="nil"/>
              <w:right w:val="nil"/>
            </w:tcBorders>
            <w:shd w:val="clear" w:color="auto" w:fill="auto"/>
            <w:noWrap/>
            <w:vAlign w:val="bottom"/>
            <w:hideMark/>
          </w:tcPr>
          <w:p w14:paraId="44D603C1" w14:textId="23942AFD"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35</w:t>
            </w:r>
          </w:p>
        </w:tc>
        <w:tc>
          <w:tcPr>
            <w:tcW w:w="870" w:type="dxa"/>
            <w:tcBorders>
              <w:top w:val="nil"/>
              <w:left w:val="nil"/>
              <w:bottom w:val="nil"/>
              <w:right w:val="nil"/>
            </w:tcBorders>
            <w:shd w:val="clear" w:color="auto" w:fill="auto"/>
            <w:noWrap/>
            <w:vAlign w:val="bottom"/>
            <w:hideMark/>
          </w:tcPr>
          <w:p w14:paraId="615AD8C1" w14:textId="2B1A887F"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2.3</w:t>
            </w:r>
          </w:p>
        </w:tc>
        <w:tc>
          <w:tcPr>
            <w:tcW w:w="540" w:type="dxa"/>
            <w:tcBorders>
              <w:top w:val="nil"/>
              <w:left w:val="nil"/>
              <w:bottom w:val="nil"/>
              <w:right w:val="nil"/>
            </w:tcBorders>
            <w:shd w:val="clear" w:color="auto" w:fill="auto"/>
            <w:noWrap/>
            <w:vAlign w:val="bottom"/>
            <w:hideMark/>
          </w:tcPr>
          <w:p w14:paraId="753A558D" w14:textId="1547A611"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4.0</w:t>
            </w:r>
          </w:p>
        </w:tc>
        <w:tc>
          <w:tcPr>
            <w:tcW w:w="270" w:type="dxa"/>
            <w:tcBorders>
              <w:top w:val="nil"/>
              <w:left w:val="nil"/>
              <w:bottom w:val="nil"/>
              <w:right w:val="single" w:sz="8" w:space="0" w:color="auto"/>
            </w:tcBorders>
            <w:shd w:val="clear" w:color="auto" w:fill="auto"/>
            <w:noWrap/>
            <w:vAlign w:val="bottom"/>
            <w:hideMark/>
          </w:tcPr>
          <w:p w14:paraId="59F10293" w14:textId="78BA9CEF" w:rsidR="008F6EAA" w:rsidRPr="00D53AD5" w:rsidRDefault="008F6EAA" w:rsidP="008F6EAA">
            <w:pPr>
              <w:spacing w:after="0" w:line="240" w:lineRule="auto"/>
              <w:rPr>
                <w:rFonts w:eastAsia="Times New Roman" w:cstheme="minorHAnsi"/>
                <w:color w:val="000000"/>
                <w:sz w:val="16"/>
                <w:szCs w:val="18"/>
              </w:rPr>
            </w:pPr>
          </w:p>
        </w:tc>
        <w:tc>
          <w:tcPr>
            <w:tcW w:w="810" w:type="dxa"/>
            <w:tcBorders>
              <w:top w:val="nil"/>
              <w:left w:val="nil"/>
              <w:bottom w:val="nil"/>
              <w:right w:val="nil"/>
            </w:tcBorders>
            <w:shd w:val="clear" w:color="auto" w:fill="auto"/>
            <w:noWrap/>
            <w:vAlign w:val="bottom"/>
            <w:hideMark/>
          </w:tcPr>
          <w:p w14:paraId="0DFCA117" w14:textId="2D9771D7"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73</w:t>
            </w:r>
          </w:p>
        </w:tc>
        <w:tc>
          <w:tcPr>
            <w:tcW w:w="720" w:type="dxa"/>
            <w:tcBorders>
              <w:top w:val="nil"/>
              <w:left w:val="nil"/>
              <w:bottom w:val="nil"/>
              <w:right w:val="nil"/>
            </w:tcBorders>
            <w:shd w:val="clear" w:color="auto" w:fill="auto"/>
            <w:noWrap/>
            <w:vAlign w:val="bottom"/>
            <w:hideMark/>
          </w:tcPr>
          <w:p w14:paraId="2FBCA11C" w14:textId="14B89819"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2.7</w:t>
            </w:r>
          </w:p>
        </w:tc>
        <w:tc>
          <w:tcPr>
            <w:tcW w:w="540" w:type="dxa"/>
            <w:tcBorders>
              <w:top w:val="nil"/>
              <w:left w:val="nil"/>
              <w:bottom w:val="nil"/>
              <w:right w:val="nil"/>
            </w:tcBorders>
            <w:shd w:val="clear" w:color="auto" w:fill="auto"/>
            <w:noWrap/>
            <w:vAlign w:val="bottom"/>
            <w:hideMark/>
          </w:tcPr>
          <w:p w14:paraId="727D7A06" w14:textId="56B05BCD"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3.8</w:t>
            </w:r>
          </w:p>
        </w:tc>
        <w:tc>
          <w:tcPr>
            <w:tcW w:w="360" w:type="dxa"/>
            <w:tcBorders>
              <w:top w:val="nil"/>
              <w:left w:val="nil"/>
              <w:bottom w:val="nil"/>
              <w:right w:val="single" w:sz="8" w:space="0" w:color="auto"/>
            </w:tcBorders>
            <w:shd w:val="clear" w:color="auto" w:fill="auto"/>
            <w:noWrap/>
            <w:vAlign w:val="bottom"/>
            <w:hideMark/>
          </w:tcPr>
          <w:p w14:paraId="52BF23A0" w14:textId="46BEA73B" w:rsidR="008F6EAA" w:rsidRPr="00D53AD5" w:rsidRDefault="008F6EAA" w:rsidP="008F6EAA">
            <w:pPr>
              <w:spacing w:after="0" w:line="240" w:lineRule="auto"/>
              <w:rPr>
                <w:rFonts w:eastAsia="Times New Roman" w:cstheme="minorHAnsi"/>
                <w:color w:val="000000"/>
                <w:sz w:val="16"/>
                <w:szCs w:val="18"/>
              </w:rPr>
            </w:pPr>
          </w:p>
        </w:tc>
        <w:tc>
          <w:tcPr>
            <w:tcW w:w="810" w:type="dxa"/>
            <w:tcBorders>
              <w:top w:val="nil"/>
              <w:left w:val="nil"/>
              <w:bottom w:val="nil"/>
              <w:right w:val="nil"/>
            </w:tcBorders>
            <w:shd w:val="clear" w:color="auto" w:fill="auto"/>
            <w:noWrap/>
            <w:vAlign w:val="bottom"/>
            <w:hideMark/>
          </w:tcPr>
          <w:p w14:paraId="09C69D40" w14:textId="1103F20D"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12</w:t>
            </w:r>
          </w:p>
        </w:tc>
        <w:tc>
          <w:tcPr>
            <w:tcW w:w="810" w:type="dxa"/>
            <w:tcBorders>
              <w:top w:val="nil"/>
              <w:left w:val="nil"/>
              <w:bottom w:val="nil"/>
              <w:right w:val="nil"/>
            </w:tcBorders>
            <w:shd w:val="clear" w:color="auto" w:fill="auto"/>
            <w:noWrap/>
            <w:vAlign w:val="bottom"/>
            <w:hideMark/>
          </w:tcPr>
          <w:p w14:paraId="238B57D9" w14:textId="727FA729"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0.3</w:t>
            </w:r>
          </w:p>
        </w:tc>
        <w:tc>
          <w:tcPr>
            <w:tcW w:w="540" w:type="dxa"/>
            <w:tcBorders>
              <w:top w:val="nil"/>
              <w:left w:val="nil"/>
              <w:bottom w:val="nil"/>
              <w:right w:val="nil"/>
            </w:tcBorders>
            <w:shd w:val="clear" w:color="auto" w:fill="auto"/>
            <w:noWrap/>
            <w:vAlign w:val="bottom"/>
            <w:hideMark/>
          </w:tcPr>
          <w:p w14:paraId="33B5F121" w14:textId="01791557"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0.9</w:t>
            </w:r>
          </w:p>
        </w:tc>
        <w:tc>
          <w:tcPr>
            <w:tcW w:w="423" w:type="dxa"/>
            <w:tcBorders>
              <w:top w:val="nil"/>
              <w:left w:val="nil"/>
              <w:bottom w:val="nil"/>
              <w:right w:val="single" w:sz="8" w:space="0" w:color="auto"/>
            </w:tcBorders>
            <w:shd w:val="clear" w:color="auto" w:fill="auto"/>
            <w:noWrap/>
            <w:vAlign w:val="bottom"/>
            <w:hideMark/>
          </w:tcPr>
          <w:p w14:paraId="65F05BE6" w14:textId="7BCB0BA7"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 </w:t>
            </w:r>
          </w:p>
        </w:tc>
      </w:tr>
      <w:tr w:rsidR="008F6EAA" w:rsidRPr="00D25F9F" w14:paraId="3B002F75"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6491C4D8"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4060" w:type="dxa"/>
            <w:gridSpan w:val="2"/>
            <w:tcBorders>
              <w:top w:val="nil"/>
              <w:left w:val="nil"/>
              <w:bottom w:val="nil"/>
              <w:right w:val="nil"/>
            </w:tcBorders>
            <w:shd w:val="clear" w:color="auto" w:fill="auto"/>
            <w:noWrap/>
            <w:vAlign w:val="bottom"/>
            <w:hideMark/>
          </w:tcPr>
          <w:p w14:paraId="4739700E"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Sexual assault prior to enrolling in Duke</w:t>
            </w:r>
          </w:p>
        </w:tc>
        <w:tc>
          <w:tcPr>
            <w:tcW w:w="810" w:type="dxa"/>
            <w:tcBorders>
              <w:top w:val="nil"/>
              <w:left w:val="single" w:sz="8" w:space="0" w:color="auto"/>
              <w:bottom w:val="nil"/>
              <w:right w:val="nil"/>
            </w:tcBorders>
            <w:shd w:val="clear" w:color="auto" w:fill="auto"/>
            <w:noWrap/>
            <w:vAlign w:val="bottom"/>
            <w:hideMark/>
          </w:tcPr>
          <w:p w14:paraId="018C9DE9" w14:textId="223306EC"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446</w:t>
            </w:r>
          </w:p>
        </w:tc>
        <w:tc>
          <w:tcPr>
            <w:tcW w:w="810" w:type="dxa"/>
            <w:tcBorders>
              <w:top w:val="nil"/>
              <w:left w:val="nil"/>
              <w:bottom w:val="nil"/>
              <w:right w:val="nil"/>
            </w:tcBorders>
            <w:shd w:val="clear" w:color="auto" w:fill="auto"/>
            <w:noWrap/>
            <w:vAlign w:val="bottom"/>
            <w:hideMark/>
          </w:tcPr>
          <w:p w14:paraId="0A929870" w14:textId="1E80416E"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24.6</w:t>
            </w:r>
          </w:p>
        </w:tc>
        <w:tc>
          <w:tcPr>
            <w:tcW w:w="540" w:type="dxa"/>
            <w:tcBorders>
              <w:top w:val="nil"/>
              <w:left w:val="nil"/>
              <w:bottom w:val="nil"/>
              <w:right w:val="nil"/>
            </w:tcBorders>
            <w:shd w:val="clear" w:color="auto" w:fill="auto"/>
            <w:noWrap/>
            <w:vAlign w:val="bottom"/>
            <w:hideMark/>
          </w:tcPr>
          <w:p w14:paraId="34EEBB49" w14:textId="6B2DF8AF"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27.7</w:t>
            </w:r>
          </w:p>
        </w:tc>
        <w:tc>
          <w:tcPr>
            <w:tcW w:w="360" w:type="dxa"/>
            <w:tcBorders>
              <w:top w:val="nil"/>
              <w:left w:val="nil"/>
              <w:bottom w:val="nil"/>
              <w:right w:val="single" w:sz="8" w:space="0" w:color="auto"/>
            </w:tcBorders>
            <w:shd w:val="clear" w:color="auto" w:fill="auto"/>
            <w:noWrap/>
            <w:vAlign w:val="bottom"/>
            <w:hideMark/>
          </w:tcPr>
          <w:p w14:paraId="4593A025" w14:textId="699D1636"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w:t>
            </w:r>
          </w:p>
        </w:tc>
        <w:tc>
          <w:tcPr>
            <w:tcW w:w="840" w:type="dxa"/>
            <w:tcBorders>
              <w:top w:val="nil"/>
              <w:left w:val="nil"/>
              <w:bottom w:val="nil"/>
              <w:right w:val="nil"/>
            </w:tcBorders>
            <w:shd w:val="clear" w:color="auto" w:fill="auto"/>
            <w:noWrap/>
            <w:vAlign w:val="bottom"/>
            <w:hideMark/>
          </w:tcPr>
          <w:p w14:paraId="4B738B9D" w14:textId="5FC32E44"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97</w:t>
            </w:r>
          </w:p>
        </w:tc>
        <w:tc>
          <w:tcPr>
            <w:tcW w:w="870" w:type="dxa"/>
            <w:tcBorders>
              <w:top w:val="nil"/>
              <w:left w:val="nil"/>
              <w:bottom w:val="nil"/>
              <w:right w:val="nil"/>
            </w:tcBorders>
            <w:shd w:val="clear" w:color="auto" w:fill="auto"/>
            <w:noWrap/>
            <w:vAlign w:val="bottom"/>
            <w:hideMark/>
          </w:tcPr>
          <w:p w14:paraId="2ABFD1DD" w14:textId="7B003158"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7.2</w:t>
            </w:r>
          </w:p>
        </w:tc>
        <w:tc>
          <w:tcPr>
            <w:tcW w:w="540" w:type="dxa"/>
            <w:tcBorders>
              <w:top w:val="nil"/>
              <w:left w:val="nil"/>
              <w:bottom w:val="nil"/>
              <w:right w:val="nil"/>
            </w:tcBorders>
            <w:shd w:val="clear" w:color="auto" w:fill="auto"/>
            <w:noWrap/>
            <w:vAlign w:val="bottom"/>
            <w:hideMark/>
          </w:tcPr>
          <w:p w14:paraId="1BE2DE3C" w14:textId="1B47071D"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10.0</w:t>
            </w:r>
          </w:p>
        </w:tc>
        <w:tc>
          <w:tcPr>
            <w:tcW w:w="270" w:type="dxa"/>
            <w:tcBorders>
              <w:top w:val="nil"/>
              <w:left w:val="nil"/>
              <w:bottom w:val="nil"/>
              <w:right w:val="single" w:sz="8" w:space="0" w:color="auto"/>
            </w:tcBorders>
            <w:shd w:val="clear" w:color="auto" w:fill="auto"/>
            <w:noWrap/>
            <w:vAlign w:val="bottom"/>
            <w:hideMark/>
          </w:tcPr>
          <w:p w14:paraId="69745A31" w14:textId="0D353169"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w:t>
            </w:r>
          </w:p>
        </w:tc>
        <w:tc>
          <w:tcPr>
            <w:tcW w:w="810" w:type="dxa"/>
            <w:tcBorders>
              <w:top w:val="nil"/>
              <w:left w:val="nil"/>
              <w:bottom w:val="nil"/>
              <w:right w:val="nil"/>
            </w:tcBorders>
            <w:shd w:val="clear" w:color="auto" w:fill="auto"/>
            <w:noWrap/>
            <w:vAlign w:val="bottom"/>
            <w:hideMark/>
          </w:tcPr>
          <w:p w14:paraId="2FB5050F" w14:textId="60424D2A"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941</w:t>
            </w:r>
          </w:p>
        </w:tc>
        <w:tc>
          <w:tcPr>
            <w:tcW w:w="720" w:type="dxa"/>
            <w:tcBorders>
              <w:top w:val="nil"/>
              <w:left w:val="nil"/>
              <w:bottom w:val="nil"/>
              <w:right w:val="nil"/>
            </w:tcBorders>
            <w:shd w:val="clear" w:color="auto" w:fill="auto"/>
            <w:noWrap/>
            <w:vAlign w:val="bottom"/>
            <w:hideMark/>
          </w:tcPr>
          <w:p w14:paraId="4E8FE292" w14:textId="44F6F966"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38.1</w:t>
            </w:r>
          </w:p>
        </w:tc>
        <w:tc>
          <w:tcPr>
            <w:tcW w:w="540" w:type="dxa"/>
            <w:tcBorders>
              <w:top w:val="nil"/>
              <w:left w:val="nil"/>
              <w:bottom w:val="nil"/>
              <w:right w:val="nil"/>
            </w:tcBorders>
            <w:shd w:val="clear" w:color="auto" w:fill="auto"/>
            <w:noWrap/>
            <w:vAlign w:val="bottom"/>
            <w:hideMark/>
          </w:tcPr>
          <w:p w14:paraId="00F3D7E1" w14:textId="61EA781D"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41.4</w:t>
            </w:r>
          </w:p>
        </w:tc>
        <w:tc>
          <w:tcPr>
            <w:tcW w:w="360" w:type="dxa"/>
            <w:tcBorders>
              <w:top w:val="nil"/>
              <w:left w:val="nil"/>
              <w:bottom w:val="nil"/>
              <w:right w:val="single" w:sz="8" w:space="0" w:color="auto"/>
            </w:tcBorders>
            <w:shd w:val="clear" w:color="auto" w:fill="auto"/>
            <w:noWrap/>
            <w:vAlign w:val="bottom"/>
            <w:hideMark/>
          </w:tcPr>
          <w:p w14:paraId="25AD883D" w14:textId="060881EA"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w:t>
            </w:r>
          </w:p>
        </w:tc>
        <w:tc>
          <w:tcPr>
            <w:tcW w:w="810" w:type="dxa"/>
            <w:tcBorders>
              <w:top w:val="nil"/>
              <w:left w:val="nil"/>
              <w:bottom w:val="nil"/>
              <w:right w:val="nil"/>
            </w:tcBorders>
            <w:shd w:val="clear" w:color="auto" w:fill="auto"/>
            <w:noWrap/>
            <w:vAlign w:val="bottom"/>
            <w:hideMark/>
          </w:tcPr>
          <w:p w14:paraId="0D505A2A" w14:textId="570891DF"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217</w:t>
            </w:r>
          </w:p>
        </w:tc>
        <w:tc>
          <w:tcPr>
            <w:tcW w:w="810" w:type="dxa"/>
            <w:tcBorders>
              <w:top w:val="nil"/>
              <w:left w:val="nil"/>
              <w:bottom w:val="nil"/>
              <w:right w:val="nil"/>
            </w:tcBorders>
            <w:shd w:val="clear" w:color="auto" w:fill="auto"/>
            <w:noWrap/>
            <w:vAlign w:val="bottom"/>
            <w:hideMark/>
          </w:tcPr>
          <w:p w14:paraId="5E9FBF9B" w14:textId="31CC7F01"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10.5</w:t>
            </w:r>
          </w:p>
        </w:tc>
        <w:tc>
          <w:tcPr>
            <w:tcW w:w="540" w:type="dxa"/>
            <w:tcBorders>
              <w:top w:val="nil"/>
              <w:left w:val="nil"/>
              <w:bottom w:val="nil"/>
              <w:right w:val="nil"/>
            </w:tcBorders>
            <w:shd w:val="clear" w:color="auto" w:fill="auto"/>
            <w:noWrap/>
            <w:vAlign w:val="bottom"/>
            <w:hideMark/>
          </w:tcPr>
          <w:p w14:paraId="3186844C" w14:textId="30F255A2"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12.9</w:t>
            </w:r>
          </w:p>
        </w:tc>
        <w:tc>
          <w:tcPr>
            <w:tcW w:w="423" w:type="dxa"/>
            <w:tcBorders>
              <w:top w:val="nil"/>
              <w:left w:val="nil"/>
              <w:bottom w:val="nil"/>
              <w:right w:val="single" w:sz="8" w:space="0" w:color="auto"/>
            </w:tcBorders>
            <w:shd w:val="clear" w:color="auto" w:fill="auto"/>
            <w:noWrap/>
            <w:vAlign w:val="bottom"/>
            <w:hideMark/>
          </w:tcPr>
          <w:p w14:paraId="108E37D2" w14:textId="3ABA885F"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w:t>
            </w:r>
          </w:p>
        </w:tc>
      </w:tr>
      <w:tr w:rsidR="008F6EAA" w:rsidRPr="00D25F9F" w14:paraId="1DE37B13"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11296FE0"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auto" w:fill="auto"/>
            <w:noWrap/>
            <w:vAlign w:val="bottom"/>
            <w:hideMark/>
          </w:tcPr>
          <w:p w14:paraId="7DB5AC14" w14:textId="77777777" w:rsidR="008F6EAA" w:rsidRPr="00D25F9F" w:rsidRDefault="008F6EAA" w:rsidP="008F6EAA">
            <w:pPr>
              <w:spacing w:after="0" w:line="240" w:lineRule="auto"/>
              <w:rPr>
                <w:rFonts w:ascii="Calibri" w:eastAsia="Times New Roman" w:hAnsi="Calibri" w:cs="Times New Roman"/>
                <w:color w:val="000000"/>
                <w:sz w:val="16"/>
                <w:szCs w:val="16"/>
              </w:rPr>
            </w:pPr>
          </w:p>
        </w:tc>
        <w:tc>
          <w:tcPr>
            <w:tcW w:w="3800" w:type="dxa"/>
            <w:tcBorders>
              <w:top w:val="nil"/>
              <w:left w:val="nil"/>
              <w:bottom w:val="nil"/>
              <w:right w:val="nil"/>
            </w:tcBorders>
            <w:shd w:val="clear" w:color="auto" w:fill="auto"/>
            <w:noWrap/>
            <w:vAlign w:val="bottom"/>
            <w:hideMark/>
          </w:tcPr>
          <w:p w14:paraId="3D9774F3"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Sexual battery</w:t>
            </w:r>
          </w:p>
        </w:tc>
        <w:tc>
          <w:tcPr>
            <w:tcW w:w="810" w:type="dxa"/>
            <w:tcBorders>
              <w:top w:val="nil"/>
              <w:left w:val="single" w:sz="8" w:space="0" w:color="auto"/>
              <w:bottom w:val="nil"/>
              <w:right w:val="nil"/>
            </w:tcBorders>
            <w:shd w:val="clear" w:color="auto" w:fill="auto"/>
            <w:noWrap/>
            <w:vAlign w:val="bottom"/>
            <w:hideMark/>
          </w:tcPr>
          <w:p w14:paraId="766E6784" w14:textId="585BB308"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300</w:t>
            </w:r>
          </w:p>
        </w:tc>
        <w:tc>
          <w:tcPr>
            <w:tcW w:w="810" w:type="dxa"/>
            <w:tcBorders>
              <w:top w:val="nil"/>
              <w:left w:val="nil"/>
              <w:bottom w:val="nil"/>
              <w:right w:val="nil"/>
            </w:tcBorders>
            <w:shd w:val="clear" w:color="auto" w:fill="auto"/>
            <w:noWrap/>
            <w:vAlign w:val="bottom"/>
            <w:hideMark/>
          </w:tcPr>
          <w:p w14:paraId="0486199C" w14:textId="267CE930"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16.4</w:t>
            </w:r>
          </w:p>
        </w:tc>
        <w:tc>
          <w:tcPr>
            <w:tcW w:w="540" w:type="dxa"/>
            <w:tcBorders>
              <w:top w:val="nil"/>
              <w:left w:val="nil"/>
              <w:bottom w:val="nil"/>
              <w:right w:val="nil"/>
            </w:tcBorders>
            <w:shd w:val="clear" w:color="auto" w:fill="auto"/>
            <w:noWrap/>
            <w:vAlign w:val="bottom"/>
            <w:hideMark/>
          </w:tcPr>
          <w:p w14:paraId="27912374" w14:textId="2FFFDDA6"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19.1</w:t>
            </w:r>
          </w:p>
        </w:tc>
        <w:tc>
          <w:tcPr>
            <w:tcW w:w="360" w:type="dxa"/>
            <w:tcBorders>
              <w:top w:val="nil"/>
              <w:left w:val="nil"/>
              <w:bottom w:val="nil"/>
              <w:right w:val="single" w:sz="8" w:space="0" w:color="auto"/>
            </w:tcBorders>
            <w:shd w:val="clear" w:color="auto" w:fill="auto"/>
            <w:noWrap/>
            <w:vAlign w:val="bottom"/>
            <w:hideMark/>
          </w:tcPr>
          <w:p w14:paraId="0609F24F" w14:textId="05E70612" w:rsidR="008F6EAA" w:rsidRPr="00D53AD5" w:rsidRDefault="008F6EAA" w:rsidP="008F6EAA">
            <w:pPr>
              <w:spacing w:after="0" w:line="240" w:lineRule="auto"/>
              <w:rPr>
                <w:rFonts w:eastAsia="Times New Roman" w:cstheme="minorHAnsi"/>
                <w:color w:val="000000"/>
                <w:sz w:val="16"/>
                <w:szCs w:val="18"/>
              </w:rPr>
            </w:pPr>
          </w:p>
        </w:tc>
        <w:tc>
          <w:tcPr>
            <w:tcW w:w="840" w:type="dxa"/>
            <w:tcBorders>
              <w:top w:val="nil"/>
              <w:left w:val="nil"/>
              <w:bottom w:val="nil"/>
              <w:right w:val="nil"/>
            </w:tcBorders>
            <w:shd w:val="clear" w:color="auto" w:fill="auto"/>
            <w:noWrap/>
            <w:vAlign w:val="bottom"/>
            <w:hideMark/>
          </w:tcPr>
          <w:p w14:paraId="46A17A05" w14:textId="63DD77A9"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73</w:t>
            </w:r>
          </w:p>
        </w:tc>
        <w:tc>
          <w:tcPr>
            <w:tcW w:w="870" w:type="dxa"/>
            <w:tcBorders>
              <w:top w:val="nil"/>
              <w:left w:val="nil"/>
              <w:bottom w:val="nil"/>
              <w:right w:val="nil"/>
            </w:tcBorders>
            <w:shd w:val="clear" w:color="auto" w:fill="auto"/>
            <w:noWrap/>
            <w:vAlign w:val="bottom"/>
            <w:hideMark/>
          </w:tcPr>
          <w:p w14:paraId="3BD2E9EF" w14:textId="55D2924B"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5.2</w:t>
            </w:r>
          </w:p>
        </w:tc>
        <w:tc>
          <w:tcPr>
            <w:tcW w:w="540" w:type="dxa"/>
            <w:tcBorders>
              <w:top w:val="nil"/>
              <w:left w:val="nil"/>
              <w:bottom w:val="nil"/>
              <w:right w:val="nil"/>
            </w:tcBorders>
            <w:shd w:val="clear" w:color="auto" w:fill="auto"/>
            <w:noWrap/>
            <w:vAlign w:val="bottom"/>
            <w:hideMark/>
          </w:tcPr>
          <w:p w14:paraId="256540AE" w14:textId="5052ACE2"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7.6</w:t>
            </w:r>
          </w:p>
        </w:tc>
        <w:tc>
          <w:tcPr>
            <w:tcW w:w="270" w:type="dxa"/>
            <w:tcBorders>
              <w:top w:val="nil"/>
              <w:left w:val="nil"/>
              <w:bottom w:val="nil"/>
              <w:right w:val="single" w:sz="8" w:space="0" w:color="auto"/>
            </w:tcBorders>
            <w:shd w:val="clear" w:color="auto" w:fill="auto"/>
            <w:noWrap/>
            <w:vAlign w:val="bottom"/>
            <w:hideMark/>
          </w:tcPr>
          <w:p w14:paraId="386F184C" w14:textId="0EBF3272" w:rsidR="008F6EAA" w:rsidRPr="00D53AD5" w:rsidRDefault="008F6EAA" w:rsidP="008F6EAA">
            <w:pPr>
              <w:spacing w:after="0" w:line="240" w:lineRule="auto"/>
              <w:rPr>
                <w:rFonts w:eastAsia="Times New Roman" w:cstheme="minorHAnsi"/>
                <w:color w:val="000000"/>
                <w:sz w:val="16"/>
                <w:szCs w:val="18"/>
              </w:rPr>
            </w:pPr>
          </w:p>
        </w:tc>
        <w:tc>
          <w:tcPr>
            <w:tcW w:w="810" w:type="dxa"/>
            <w:tcBorders>
              <w:top w:val="nil"/>
              <w:left w:val="nil"/>
              <w:bottom w:val="nil"/>
              <w:right w:val="nil"/>
            </w:tcBorders>
            <w:shd w:val="clear" w:color="auto" w:fill="auto"/>
            <w:noWrap/>
            <w:vAlign w:val="bottom"/>
            <w:hideMark/>
          </w:tcPr>
          <w:p w14:paraId="1903E138" w14:textId="6B9BFC48"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678</w:t>
            </w:r>
          </w:p>
        </w:tc>
        <w:tc>
          <w:tcPr>
            <w:tcW w:w="720" w:type="dxa"/>
            <w:tcBorders>
              <w:top w:val="nil"/>
              <w:left w:val="nil"/>
              <w:bottom w:val="nil"/>
              <w:right w:val="nil"/>
            </w:tcBorders>
            <w:shd w:val="clear" w:color="auto" w:fill="auto"/>
            <w:noWrap/>
            <w:vAlign w:val="bottom"/>
            <w:hideMark/>
          </w:tcPr>
          <w:p w14:paraId="44E3F15E" w14:textId="2262DA13"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27.1</w:t>
            </w:r>
          </w:p>
        </w:tc>
        <w:tc>
          <w:tcPr>
            <w:tcW w:w="540" w:type="dxa"/>
            <w:tcBorders>
              <w:top w:val="nil"/>
              <w:left w:val="nil"/>
              <w:bottom w:val="nil"/>
              <w:right w:val="nil"/>
            </w:tcBorders>
            <w:shd w:val="clear" w:color="auto" w:fill="auto"/>
            <w:noWrap/>
            <w:vAlign w:val="bottom"/>
            <w:hideMark/>
          </w:tcPr>
          <w:p w14:paraId="77AF7CAF" w14:textId="6148E7B1"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30.0</w:t>
            </w:r>
          </w:p>
        </w:tc>
        <w:tc>
          <w:tcPr>
            <w:tcW w:w="360" w:type="dxa"/>
            <w:tcBorders>
              <w:top w:val="nil"/>
              <w:left w:val="nil"/>
              <w:bottom w:val="nil"/>
              <w:right w:val="single" w:sz="8" w:space="0" w:color="auto"/>
            </w:tcBorders>
            <w:shd w:val="clear" w:color="auto" w:fill="auto"/>
            <w:noWrap/>
            <w:vAlign w:val="bottom"/>
            <w:hideMark/>
          </w:tcPr>
          <w:p w14:paraId="224F481A" w14:textId="44ED4CB7" w:rsidR="008F6EAA" w:rsidRPr="00D53AD5" w:rsidRDefault="008F6EAA" w:rsidP="008F6EAA">
            <w:pPr>
              <w:spacing w:after="0" w:line="240" w:lineRule="auto"/>
              <w:rPr>
                <w:rFonts w:eastAsia="Times New Roman" w:cstheme="minorHAnsi"/>
                <w:color w:val="000000"/>
                <w:sz w:val="16"/>
                <w:szCs w:val="18"/>
              </w:rPr>
            </w:pPr>
          </w:p>
        </w:tc>
        <w:tc>
          <w:tcPr>
            <w:tcW w:w="810" w:type="dxa"/>
            <w:tcBorders>
              <w:top w:val="nil"/>
              <w:left w:val="nil"/>
              <w:bottom w:val="nil"/>
              <w:right w:val="nil"/>
            </w:tcBorders>
            <w:shd w:val="clear" w:color="auto" w:fill="auto"/>
            <w:noWrap/>
            <w:vAlign w:val="bottom"/>
            <w:hideMark/>
          </w:tcPr>
          <w:p w14:paraId="568DD11B" w14:textId="7440CFD7"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165</w:t>
            </w:r>
          </w:p>
        </w:tc>
        <w:tc>
          <w:tcPr>
            <w:tcW w:w="810" w:type="dxa"/>
            <w:tcBorders>
              <w:top w:val="nil"/>
              <w:left w:val="nil"/>
              <w:bottom w:val="nil"/>
              <w:right w:val="nil"/>
            </w:tcBorders>
            <w:shd w:val="clear" w:color="auto" w:fill="auto"/>
            <w:noWrap/>
            <w:vAlign w:val="bottom"/>
            <w:hideMark/>
          </w:tcPr>
          <w:p w14:paraId="199BD379" w14:textId="40FBCDEA"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7.8</w:t>
            </w:r>
          </w:p>
        </w:tc>
        <w:tc>
          <w:tcPr>
            <w:tcW w:w="540" w:type="dxa"/>
            <w:tcBorders>
              <w:top w:val="nil"/>
              <w:left w:val="nil"/>
              <w:bottom w:val="nil"/>
              <w:right w:val="nil"/>
            </w:tcBorders>
            <w:shd w:val="clear" w:color="auto" w:fill="auto"/>
            <w:noWrap/>
            <w:vAlign w:val="bottom"/>
            <w:hideMark/>
          </w:tcPr>
          <w:p w14:paraId="0A0C9A8F" w14:textId="74BDABC3"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10.0</w:t>
            </w:r>
          </w:p>
        </w:tc>
        <w:tc>
          <w:tcPr>
            <w:tcW w:w="423" w:type="dxa"/>
            <w:tcBorders>
              <w:top w:val="nil"/>
              <w:left w:val="nil"/>
              <w:bottom w:val="nil"/>
              <w:right w:val="single" w:sz="8" w:space="0" w:color="auto"/>
            </w:tcBorders>
            <w:shd w:val="clear" w:color="auto" w:fill="auto"/>
            <w:noWrap/>
            <w:vAlign w:val="bottom"/>
            <w:hideMark/>
          </w:tcPr>
          <w:p w14:paraId="20920C02" w14:textId="03BD6778"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 </w:t>
            </w:r>
          </w:p>
        </w:tc>
      </w:tr>
      <w:tr w:rsidR="008F6EAA" w:rsidRPr="00D25F9F" w14:paraId="683B6953"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3AF55348"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auto" w:fill="auto"/>
            <w:noWrap/>
            <w:vAlign w:val="bottom"/>
            <w:hideMark/>
          </w:tcPr>
          <w:p w14:paraId="7088C0A7" w14:textId="77777777" w:rsidR="008F6EAA" w:rsidRPr="00D25F9F" w:rsidRDefault="008F6EAA" w:rsidP="008F6EAA">
            <w:pPr>
              <w:spacing w:after="0" w:line="240" w:lineRule="auto"/>
              <w:rPr>
                <w:rFonts w:ascii="Calibri" w:eastAsia="Times New Roman" w:hAnsi="Calibri" w:cs="Times New Roman"/>
                <w:color w:val="000000"/>
                <w:sz w:val="16"/>
                <w:szCs w:val="16"/>
              </w:rPr>
            </w:pPr>
          </w:p>
        </w:tc>
        <w:tc>
          <w:tcPr>
            <w:tcW w:w="3800" w:type="dxa"/>
            <w:tcBorders>
              <w:top w:val="nil"/>
              <w:left w:val="nil"/>
              <w:bottom w:val="nil"/>
              <w:right w:val="nil"/>
            </w:tcBorders>
            <w:shd w:val="clear" w:color="auto" w:fill="auto"/>
            <w:noWrap/>
            <w:vAlign w:val="bottom"/>
            <w:hideMark/>
          </w:tcPr>
          <w:p w14:paraId="4953BC28"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Rape</w:t>
            </w:r>
          </w:p>
        </w:tc>
        <w:tc>
          <w:tcPr>
            <w:tcW w:w="810" w:type="dxa"/>
            <w:tcBorders>
              <w:top w:val="nil"/>
              <w:left w:val="single" w:sz="8" w:space="0" w:color="auto"/>
              <w:bottom w:val="nil"/>
              <w:right w:val="nil"/>
            </w:tcBorders>
            <w:shd w:val="clear" w:color="auto" w:fill="auto"/>
            <w:noWrap/>
            <w:vAlign w:val="bottom"/>
            <w:hideMark/>
          </w:tcPr>
          <w:p w14:paraId="2C661D2E" w14:textId="0C16ED45"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146</w:t>
            </w:r>
          </w:p>
        </w:tc>
        <w:tc>
          <w:tcPr>
            <w:tcW w:w="810" w:type="dxa"/>
            <w:tcBorders>
              <w:top w:val="nil"/>
              <w:left w:val="nil"/>
              <w:bottom w:val="nil"/>
              <w:right w:val="nil"/>
            </w:tcBorders>
            <w:shd w:val="clear" w:color="auto" w:fill="auto"/>
            <w:noWrap/>
            <w:vAlign w:val="bottom"/>
            <w:hideMark/>
          </w:tcPr>
          <w:p w14:paraId="647A2E99" w14:textId="1A1B1282"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7.5</w:t>
            </w:r>
          </w:p>
        </w:tc>
        <w:tc>
          <w:tcPr>
            <w:tcW w:w="540" w:type="dxa"/>
            <w:tcBorders>
              <w:top w:val="nil"/>
              <w:left w:val="nil"/>
              <w:bottom w:val="nil"/>
              <w:right w:val="nil"/>
            </w:tcBorders>
            <w:shd w:val="clear" w:color="auto" w:fill="auto"/>
            <w:noWrap/>
            <w:vAlign w:val="bottom"/>
            <w:hideMark/>
          </w:tcPr>
          <w:p w14:paraId="3E5A88F6" w14:textId="2A50D3DC"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9.4</w:t>
            </w:r>
          </w:p>
        </w:tc>
        <w:tc>
          <w:tcPr>
            <w:tcW w:w="360" w:type="dxa"/>
            <w:tcBorders>
              <w:top w:val="nil"/>
              <w:left w:val="nil"/>
              <w:bottom w:val="nil"/>
              <w:right w:val="single" w:sz="8" w:space="0" w:color="auto"/>
            </w:tcBorders>
            <w:shd w:val="clear" w:color="auto" w:fill="auto"/>
            <w:noWrap/>
            <w:vAlign w:val="bottom"/>
            <w:hideMark/>
          </w:tcPr>
          <w:p w14:paraId="324515FE" w14:textId="79DC704A" w:rsidR="008F6EAA" w:rsidRPr="00D53AD5" w:rsidRDefault="008F6EAA" w:rsidP="008F6EAA">
            <w:pPr>
              <w:spacing w:after="0" w:line="240" w:lineRule="auto"/>
              <w:rPr>
                <w:rFonts w:eastAsia="Times New Roman" w:cstheme="minorHAnsi"/>
                <w:color w:val="000000"/>
                <w:sz w:val="16"/>
                <w:szCs w:val="18"/>
              </w:rPr>
            </w:pPr>
          </w:p>
        </w:tc>
        <w:tc>
          <w:tcPr>
            <w:tcW w:w="840" w:type="dxa"/>
            <w:tcBorders>
              <w:top w:val="nil"/>
              <w:left w:val="nil"/>
              <w:bottom w:val="nil"/>
              <w:right w:val="nil"/>
            </w:tcBorders>
            <w:shd w:val="clear" w:color="auto" w:fill="auto"/>
            <w:noWrap/>
            <w:vAlign w:val="bottom"/>
            <w:hideMark/>
          </w:tcPr>
          <w:p w14:paraId="1F6975D6" w14:textId="047F976A"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24</w:t>
            </w:r>
          </w:p>
        </w:tc>
        <w:tc>
          <w:tcPr>
            <w:tcW w:w="870" w:type="dxa"/>
            <w:tcBorders>
              <w:top w:val="nil"/>
              <w:left w:val="nil"/>
              <w:bottom w:val="nil"/>
              <w:right w:val="nil"/>
            </w:tcBorders>
            <w:shd w:val="clear" w:color="auto" w:fill="auto"/>
            <w:noWrap/>
            <w:vAlign w:val="bottom"/>
            <w:hideMark/>
          </w:tcPr>
          <w:p w14:paraId="2BDA4DF0" w14:textId="1510B418"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1.5</w:t>
            </w:r>
          </w:p>
        </w:tc>
        <w:tc>
          <w:tcPr>
            <w:tcW w:w="540" w:type="dxa"/>
            <w:tcBorders>
              <w:top w:val="nil"/>
              <w:left w:val="nil"/>
              <w:bottom w:val="nil"/>
              <w:right w:val="nil"/>
            </w:tcBorders>
            <w:shd w:val="clear" w:color="auto" w:fill="auto"/>
            <w:noWrap/>
            <w:vAlign w:val="bottom"/>
            <w:hideMark/>
          </w:tcPr>
          <w:p w14:paraId="70ECB6B1" w14:textId="08404935"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2.9</w:t>
            </w:r>
          </w:p>
        </w:tc>
        <w:tc>
          <w:tcPr>
            <w:tcW w:w="270" w:type="dxa"/>
            <w:tcBorders>
              <w:top w:val="nil"/>
              <w:left w:val="nil"/>
              <w:bottom w:val="nil"/>
              <w:right w:val="single" w:sz="8" w:space="0" w:color="auto"/>
            </w:tcBorders>
            <w:shd w:val="clear" w:color="auto" w:fill="auto"/>
            <w:noWrap/>
            <w:vAlign w:val="bottom"/>
            <w:hideMark/>
          </w:tcPr>
          <w:p w14:paraId="4429A195" w14:textId="25453100" w:rsidR="008F6EAA" w:rsidRPr="00D53AD5" w:rsidRDefault="008F6EAA" w:rsidP="008F6EAA">
            <w:pPr>
              <w:spacing w:after="0" w:line="240" w:lineRule="auto"/>
              <w:rPr>
                <w:rFonts w:eastAsia="Times New Roman" w:cstheme="minorHAnsi"/>
                <w:color w:val="000000"/>
                <w:sz w:val="16"/>
                <w:szCs w:val="18"/>
              </w:rPr>
            </w:pPr>
          </w:p>
        </w:tc>
        <w:tc>
          <w:tcPr>
            <w:tcW w:w="810" w:type="dxa"/>
            <w:tcBorders>
              <w:top w:val="nil"/>
              <w:left w:val="nil"/>
              <w:bottom w:val="nil"/>
              <w:right w:val="nil"/>
            </w:tcBorders>
            <w:shd w:val="clear" w:color="auto" w:fill="auto"/>
            <w:noWrap/>
            <w:vAlign w:val="bottom"/>
            <w:hideMark/>
          </w:tcPr>
          <w:p w14:paraId="0C289F95" w14:textId="3B247F18"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263</w:t>
            </w:r>
          </w:p>
        </w:tc>
        <w:tc>
          <w:tcPr>
            <w:tcW w:w="720" w:type="dxa"/>
            <w:tcBorders>
              <w:top w:val="nil"/>
              <w:left w:val="nil"/>
              <w:bottom w:val="nil"/>
              <w:right w:val="nil"/>
            </w:tcBorders>
            <w:shd w:val="clear" w:color="auto" w:fill="auto"/>
            <w:noWrap/>
            <w:vAlign w:val="bottom"/>
            <w:hideMark/>
          </w:tcPr>
          <w:p w14:paraId="0D7ED16D" w14:textId="0167382A"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10.2</w:t>
            </w:r>
          </w:p>
        </w:tc>
        <w:tc>
          <w:tcPr>
            <w:tcW w:w="540" w:type="dxa"/>
            <w:tcBorders>
              <w:top w:val="nil"/>
              <w:left w:val="nil"/>
              <w:bottom w:val="nil"/>
              <w:right w:val="nil"/>
            </w:tcBorders>
            <w:shd w:val="clear" w:color="auto" w:fill="auto"/>
            <w:noWrap/>
            <w:vAlign w:val="bottom"/>
            <w:hideMark/>
          </w:tcPr>
          <w:p w14:paraId="55350236" w14:textId="567FF17C"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12.2</w:t>
            </w:r>
          </w:p>
        </w:tc>
        <w:tc>
          <w:tcPr>
            <w:tcW w:w="360" w:type="dxa"/>
            <w:tcBorders>
              <w:top w:val="nil"/>
              <w:left w:val="nil"/>
              <w:bottom w:val="nil"/>
              <w:right w:val="single" w:sz="8" w:space="0" w:color="auto"/>
            </w:tcBorders>
            <w:shd w:val="clear" w:color="auto" w:fill="auto"/>
            <w:noWrap/>
            <w:vAlign w:val="bottom"/>
            <w:hideMark/>
          </w:tcPr>
          <w:p w14:paraId="6DA2B39F" w14:textId="0560131E" w:rsidR="008F6EAA" w:rsidRPr="00D53AD5" w:rsidRDefault="008F6EAA" w:rsidP="008F6EAA">
            <w:pPr>
              <w:spacing w:after="0" w:line="240" w:lineRule="auto"/>
              <w:rPr>
                <w:rFonts w:eastAsia="Times New Roman" w:cstheme="minorHAnsi"/>
                <w:color w:val="000000"/>
                <w:sz w:val="16"/>
                <w:szCs w:val="18"/>
              </w:rPr>
            </w:pPr>
          </w:p>
        </w:tc>
        <w:tc>
          <w:tcPr>
            <w:tcW w:w="810" w:type="dxa"/>
            <w:tcBorders>
              <w:top w:val="nil"/>
              <w:left w:val="nil"/>
              <w:bottom w:val="nil"/>
              <w:right w:val="nil"/>
            </w:tcBorders>
            <w:shd w:val="clear" w:color="auto" w:fill="auto"/>
            <w:noWrap/>
            <w:vAlign w:val="bottom"/>
            <w:hideMark/>
          </w:tcPr>
          <w:p w14:paraId="15D1CB15" w14:textId="51C92336"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52</w:t>
            </w:r>
          </w:p>
        </w:tc>
        <w:tc>
          <w:tcPr>
            <w:tcW w:w="810" w:type="dxa"/>
            <w:tcBorders>
              <w:top w:val="nil"/>
              <w:left w:val="nil"/>
              <w:bottom w:val="nil"/>
              <w:right w:val="nil"/>
            </w:tcBorders>
            <w:shd w:val="clear" w:color="auto" w:fill="auto"/>
            <w:noWrap/>
            <w:vAlign w:val="bottom"/>
            <w:hideMark/>
          </w:tcPr>
          <w:p w14:paraId="2C68A2E5" w14:textId="5EAE1469"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2.2</w:t>
            </w:r>
          </w:p>
        </w:tc>
        <w:tc>
          <w:tcPr>
            <w:tcW w:w="540" w:type="dxa"/>
            <w:tcBorders>
              <w:top w:val="nil"/>
              <w:left w:val="nil"/>
              <w:bottom w:val="nil"/>
              <w:right w:val="nil"/>
            </w:tcBorders>
            <w:shd w:val="clear" w:color="auto" w:fill="auto"/>
            <w:noWrap/>
            <w:vAlign w:val="bottom"/>
            <w:hideMark/>
          </w:tcPr>
          <w:p w14:paraId="453E02DC" w14:textId="7AEAC14B"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3.5</w:t>
            </w:r>
          </w:p>
        </w:tc>
        <w:tc>
          <w:tcPr>
            <w:tcW w:w="423" w:type="dxa"/>
            <w:tcBorders>
              <w:top w:val="nil"/>
              <w:left w:val="nil"/>
              <w:bottom w:val="nil"/>
              <w:right w:val="single" w:sz="8" w:space="0" w:color="auto"/>
            </w:tcBorders>
            <w:shd w:val="clear" w:color="auto" w:fill="auto"/>
            <w:noWrap/>
            <w:vAlign w:val="bottom"/>
            <w:hideMark/>
          </w:tcPr>
          <w:p w14:paraId="77007953" w14:textId="5B58FBA9"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 </w:t>
            </w:r>
          </w:p>
        </w:tc>
      </w:tr>
      <w:tr w:rsidR="008F6EAA" w:rsidRPr="00D25F9F" w14:paraId="6EF00C3C" w14:textId="77777777" w:rsidTr="00F9149D">
        <w:trPr>
          <w:trHeight w:val="270"/>
        </w:trPr>
        <w:tc>
          <w:tcPr>
            <w:tcW w:w="260" w:type="dxa"/>
            <w:tcBorders>
              <w:top w:val="nil"/>
              <w:left w:val="single" w:sz="8" w:space="0" w:color="auto"/>
              <w:bottom w:val="nil"/>
              <w:right w:val="nil"/>
            </w:tcBorders>
            <w:shd w:val="clear" w:color="auto" w:fill="auto"/>
            <w:noWrap/>
            <w:vAlign w:val="bottom"/>
            <w:hideMark/>
          </w:tcPr>
          <w:p w14:paraId="4A447EE0"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4060" w:type="dxa"/>
            <w:gridSpan w:val="2"/>
            <w:tcBorders>
              <w:top w:val="nil"/>
              <w:left w:val="nil"/>
              <w:bottom w:val="nil"/>
              <w:right w:val="nil"/>
            </w:tcBorders>
            <w:shd w:val="clear" w:color="auto" w:fill="auto"/>
            <w:noWrap/>
            <w:vAlign w:val="bottom"/>
            <w:hideMark/>
          </w:tcPr>
          <w:p w14:paraId="40C43C87"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Sexual assault in lifetime</w:t>
            </w:r>
            <w:r w:rsidRPr="00D25F9F">
              <w:rPr>
                <w:rFonts w:ascii="Calibri" w:eastAsia="Times New Roman" w:hAnsi="Calibri" w:cs="Times New Roman"/>
                <w:color w:val="000000"/>
                <w:sz w:val="16"/>
                <w:szCs w:val="16"/>
                <w:vertAlign w:val="superscript"/>
              </w:rPr>
              <w:t>b,c</w:t>
            </w:r>
          </w:p>
        </w:tc>
        <w:tc>
          <w:tcPr>
            <w:tcW w:w="810" w:type="dxa"/>
            <w:tcBorders>
              <w:top w:val="nil"/>
              <w:left w:val="single" w:sz="8" w:space="0" w:color="auto"/>
              <w:bottom w:val="nil"/>
              <w:right w:val="nil"/>
            </w:tcBorders>
            <w:shd w:val="clear" w:color="auto" w:fill="auto"/>
            <w:noWrap/>
            <w:vAlign w:val="bottom"/>
            <w:hideMark/>
          </w:tcPr>
          <w:p w14:paraId="4352E920" w14:textId="4B30D475"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943</w:t>
            </w:r>
          </w:p>
        </w:tc>
        <w:tc>
          <w:tcPr>
            <w:tcW w:w="810" w:type="dxa"/>
            <w:tcBorders>
              <w:top w:val="nil"/>
              <w:left w:val="nil"/>
              <w:bottom w:val="nil"/>
              <w:right w:val="nil"/>
            </w:tcBorders>
            <w:shd w:val="clear" w:color="auto" w:fill="auto"/>
            <w:noWrap/>
            <w:vAlign w:val="bottom"/>
            <w:hideMark/>
          </w:tcPr>
          <w:p w14:paraId="5EC6418C" w14:textId="377367B2"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54.3</w:t>
            </w:r>
          </w:p>
        </w:tc>
        <w:tc>
          <w:tcPr>
            <w:tcW w:w="540" w:type="dxa"/>
            <w:tcBorders>
              <w:top w:val="nil"/>
              <w:left w:val="nil"/>
              <w:bottom w:val="nil"/>
              <w:right w:val="nil"/>
            </w:tcBorders>
            <w:shd w:val="clear" w:color="auto" w:fill="auto"/>
            <w:noWrap/>
            <w:vAlign w:val="bottom"/>
            <w:hideMark/>
          </w:tcPr>
          <w:p w14:paraId="76CD784A" w14:textId="6BD8B59A"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57.8</w:t>
            </w:r>
          </w:p>
        </w:tc>
        <w:tc>
          <w:tcPr>
            <w:tcW w:w="360" w:type="dxa"/>
            <w:tcBorders>
              <w:top w:val="nil"/>
              <w:left w:val="nil"/>
              <w:bottom w:val="nil"/>
              <w:right w:val="single" w:sz="8" w:space="0" w:color="auto"/>
            </w:tcBorders>
            <w:shd w:val="clear" w:color="auto" w:fill="auto"/>
            <w:noWrap/>
            <w:vAlign w:val="bottom"/>
            <w:hideMark/>
          </w:tcPr>
          <w:p w14:paraId="438CA652" w14:textId="063DB7F4"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w:t>
            </w:r>
          </w:p>
        </w:tc>
        <w:tc>
          <w:tcPr>
            <w:tcW w:w="840" w:type="dxa"/>
            <w:tcBorders>
              <w:top w:val="nil"/>
              <w:left w:val="nil"/>
              <w:bottom w:val="nil"/>
              <w:right w:val="nil"/>
            </w:tcBorders>
            <w:shd w:val="clear" w:color="auto" w:fill="auto"/>
            <w:noWrap/>
            <w:vAlign w:val="bottom"/>
            <w:hideMark/>
          </w:tcPr>
          <w:p w14:paraId="05D55FF3" w14:textId="4D4260B0"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213</w:t>
            </w:r>
          </w:p>
        </w:tc>
        <w:tc>
          <w:tcPr>
            <w:tcW w:w="870" w:type="dxa"/>
            <w:tcBorders>
              <w:top w:val="nil"/>
              <w:left w:val="nil"/>
              <w:bottom w:val="nil"/>
              <w:right w:val="nil"/>
            </w:tcBorders>
            <w:shd w:val="clear" w:color="auto" w:fill="auto"/>
            <w:noWrap/>
            <w:vAlign w:val="bottom"/>
            <w:hideMark/>
          </w:tcPr>
          <w:p w14:paraId="65CE9DAE" w14:textId="169E24CB"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17.3</w:t>
            </w:r>
          </w:p>
        </w:tc>
        <w:tc>
          <w:tcPr>
            <w:tcW w:w="540" w:type="dxa"/>
            <w:tcBorders>
              <w:top w:val="nil"/>
              <w:left w:val="nil"/>
              <w:bottom w:val="nil"/>
              <w:right w:val="nil"/>
            </w:tcBorders>
            <w:shd w:val="clear" w:color="auto" w:fill="auto"/>
            <w:noWrap/>
            <w:vAlign w:val="bottom"/>
            <w:hideMark/>
          </w:tcPr>
          <w:p w14:paraId="42840316" w14:textId="406B141E"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21.4</w:t>
            </w:r>
          </w:p>
        </w:tc>
        <w:tc>
          <w:tcPr>
            <w:tcW w:w="270" w:type="dxa"/>
            <w:tcBorders>
              <w:top w:val="nil"/>
              <w:left w:val="nil"/>
              <w:bottom w:val="nil"/>
              <w:right w:val="single" w:sz="8" w:space="0" w:color="auto"/>
            </w:tcBorders>
            <w:shd w:val="clear" w:color="auto" w:fill="auto"/>
            <w:noWrap/>
            <w:vAlign w:val="bottom"/>
            <w:hideMark/>
          </w:tcPr>
          <w:p w14:paraId="5D774BE4" w14:textId="1328BBA5"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w:t>
            </w:r>
          </w:p>
        </w:tc>
        <w:tc>
          <w:tcPr>
            <w:tcW w:w="810" w:type="dxa"/>
            <w:tcBorders>
              <w:top w:val="nil"/>
              <w:left w:val="nil"/>
              <w:bottom w:val="nil"/>
              <w:right w:val="nil"/>
            </w:tcBorders>
            <w:shd w:val="clear" w:color="auto" w:fill="auto"/>
            <w:noWrap/>
            <w:vAlign w:val="bottom"/>
            <w:hideMark/>
          </w:tcPr>
          <w:p w14:paraId="44A74F0E" w14:textId="26C813BC"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1,003</w:t>
            </w:r>
          </w:p>
        </w:tc>
        <w:tc>
          <w:tcPr>
            <w:tcW w:w="720" w:type="dxa"/>
            <w:tcBorders>
              <w:top w:val="nil"/>
              <w:left w:val="nil"/>
              <w:bottom w:val="nil"/>
              <w:right w:val="nil"/>
            </w:tcBorders>
            <w:shd w:val="clear" w:color="auto" w:fill="auto"/>
            <w:noWrap/>
            <w:vAlign w:val="bottom"/>
            <w:hideMark/>
          </w:tcPr>
          <w:p w14:paraId="6190B522" w14:textId="65AAAD01"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40.9</w:t>
            </w:r>
          </w:p>
        </w:tc>
        <w:tc>
          <w:tcPr>
            <w:tcW w:w="540" w:type="dxa"/>
            <w:tcBorders>
              <w:top w:val="nil"/>
              <w:left w:val="nil"/>
              <w:bottom w:val="nil"/>
              <w:right w:val="nil"/>
            </w:tcBorders>
            <w:shd w:val="clear" w:color="auto" w:fill="auto"/>
            <w:noWrap/>
            <w:vAlign w:val="bottom"/>
            <w:hideMark/>
          </w:tcPr>
          <w:p w14:paraId="0781CC85" w14:textId="4A426F9B"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44.1</w:t>
            </w:r>
          </w:p>
        </w:tc>
        <w:tc>
          <w:tcPr>
            <w:tcW w:w="360" w:type="dxa"/>
            <w:tcBorders>
              <w:top w:val="nil"/>
              <w:left w:val="nil"/>
              <w:bottom w:val="nil"/>
              <w:right w:val="single" w:sz="8" w:space="0" w:color="auto"/>
            </w:tcBorders>
            <w:shd w:val="clear" w:color="auto" w:fill="auto"/>
            <w:noWrap/>
            <w:vAlign w:val="bottom"/>
            <w:hideMark/>
          </w:tcPr>
          <w:p w14:paraId="198FC4C3" w14:textId="7E6CE106"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w:t>
            </w:r>
          </w:p>
        </w:tc>
        <w:tc>
          <w:tcPr>
            <w:tcW w:w="810" w:type="dxa"/>
            <w:tcBorders>
              <w:top w:val="nil"/>
              <w:left w:val="nil"/>
              <w:bottom w:val="nil"/>
              <w:right w:val="nil"/>
            </w:tcBorders>
            <w:shd w:val="clear" w:color="auto" w:fill="auto"/>
            <w:noWrap/>
            <w:vAlign w:val="bottom"/>
            <w:hideMark/>
          </w:tcPr>
          <w:p w14:paraId="3B7C3A64" w14:textId="02DD4440"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244</w:t>
            </w:r>
          </w:p>
        </w:tc>
        <w:tc>
          <w:tcPr>
            <w:tcW w:w="810" w:type="dxa"/>
            <w:tcBorders>
              <w:top w:val="nil"/>
              <w:left w:val="nil"/>
              <w:bottom w:val="nil"/>
              <w:right w:val="nil"/>
            </w:tcBorders>
            <w:shd w:val="clear" w:color="auto" w:fill="auto"/>
            <w:noWrap/>
            <w:vAlign w:val="bottom"/>
            <w:hideMark/>
          </w:tcPr>
          <w:p w14:paraId="27D8E818" w14:textId="187993C1"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11.9</w:t>
            </w:r>
          </w:p>
        </w:tc>
        <w:tc>
          <w:tcPr>
            <w:tcW w:w="540" w:type="dxa"/>
            <w:tcBorders>
              <w:top w:val="nil"/>
              <w:left w:val="nil"/>
              <w:bottom w:val="nil"/>
              <w:right w:val="nil"/>
            </w:tcBorders>
            <w:shd w:val="clear" w:color="auto" w:fill="auto"/>
            <w:noWrap/>
            <w:vAlign w:val="bottom"/>
            <w:hideMark/>
          </w:tcPr>
          <w:p w14:paraId="474CAB6C" w14:textId="50CB7301"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14.5</w:t>
            </w:r>
          </w:p>
        </w:tc>
        <w:tc>
          <w:tcPr>
            <w:tcW w:w="423" w:type="dxa"/>
            <w:tcBorders>
              <w:top w:val="nil"/>
              <w:left w:val="nil"/>
              <w:bottom w:val="nil"/>
              <w:right w:val="single" w:sz="8" w:space="0" w:color="auto"/>
            </w:tcBorders>
            <w:shd w:val="clear" w:color="auto" w:fill="auto"/>
            <w:noWrap/>
            <w:vAlign w:val="bottom"/>
            <w:hideMark/>
          </w:tcPr>
          <w:p w14:paraId="63592BBE" w14:textId="4E749BEC"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w:t>
            </w:r>
          </w:p>
        </w:tc>
      </w:tr>
      <w:tr w:rsidR="008F6EAA" w:rsidRPr="00D25F9F" w14:paraId="44BC0B8A" w14:textId="77777777" w:rsidTr="00F9149D">
        <w:trPr>
          <w:trHeight w:val="240"/>
        </w:trPr>
        <w:tc>
          <w:tcPr>
            <w:tcW w:w="260" w:type="dxa"/>
            <w:tcBorders>
              <w:top w:val="nil"/>
              <w:left w:val="single" w:sz="8" w:space="0" w:color="auto"/>
              <w:bottom w:val="nil"/>
              <w:right w:val="nil"/>
            </w:tcBorders>
            <w:shd w:val="clear" w:color="auto" w:fill="auto"/>
            <w:noWrap/>
            <w:vAlign w:val="bottom"/>
            <w:hideMark/>
          </w:tcPr>
          <w:p w14:paraId="0A124F70"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260" w:type="dxa"/>
            <w:tcBorders>
              <w:top w:val="nil"/>
              <w:left w:val="nil"/>
              <w:bottom w:val="nil"/>
              <w:right w:val="nil"/>
            </w:tcBorders>
            <w:shd w:val="clear" w:color="auto" w:fill="auto"/>
            <w:noWrap/>
            <w:vAlign w:val="bottom"/>
            <w:hideMark/>
          </w:tcPr>
          <w:p w14:paraId="7B7E360E" w14:textId="77777777" w:rsidR="008F6EAA" w:rsidRPr="00D25F9F" w:rsidRDefault="008F6EAA" w:rsidP="008F6EAA">
            <w:pPr>
              <w:spacing w:after="0" w:line="240" w:lineRule="auto"/>
              <w:rPr>
                <w:rFonts w:ascii="Calibri" w:eastAsia="Times New Roman" w:hAnsi="Calibri" w:cs="Times New Roman"/>
                <w:color w:val="000000"/>
                <w:sz w:val="16"/>
                <w:szCs w:val="16"/>
              </w:rPr>
            </w:pPr>
          </w:p>
        </w:tc>
        <w:tc>
          <w:tcPr>
            <w:tcW w:w="3800" w:type="dxa"/>
            <w:tcBorders>
              <w:top w:val="nil"/>
              <w:left w:val="nil"/>
              <w:bottom w:val="nil"/>
              <w:right w:val="nil"/>
            </w:tcBorders>
            <w:shd w:val="clear" w:color="auto" w:fill="auto"/>
            <w:noWrap/>
            <w:vAlign w:val="bottom"/>
            <w:hideMark/>
          </w:tcPr>
          <w:p w14:paraId="33ECA408"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Sexual battery</w:t>
            </w:r>
          </w:p>
        </w:tc>
        <w:tc>
          <w:tcPr>
            <w:tcW w:w="810" w:type="dxa"/>
            <w:tcBorders>
              <w:top w:val="nil"/>
              <w:left w:val="single" w:sz="8" w:space="0" w:color="auto"/>
              <w:bottom w:val="nil"/>
              <w:right w:val="nil"/>
            </w:tcBorders>
            <w:shd w:val="clear" w:color="auto" w:fill="auto"/>
            <w:noWrap/>
            <w:vAlign w:val="bottom"/>
            <w:hideMark/>
          </w:tcPr>
          <w:p w14:paraId="185DA4F2" w14:textId="1AB5F12C"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560</w:t>
            </w:r>
          </w:p>
        </w:tc>
        <w:tc>
          <w:tcPr>
            <w:tcW w:w="810" w:type="dxa"/>
            <w:tcBorders>
              <w:top w:val="nil"/>
              <w:left w:val="nil"/>
              <w:bottom w:val="nil"/>
              <w:right w:val="nil"/>
            </w:tcBorders>
            <w:shd w:val="clear" w:color="auto" w:fill="auto"/>
            <w:noWrap/>
            <w:vAlign w:val="bottom"/>
            <w:hideMark/>
          </w:tcPr>
          <w:p w14:paraId="5B8D89D1" w14:textId="6CDE2C70"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31.4</w:t>
            </w:r>
          </w:p>
        </w:tc>
        <w:tc>
          <w:tcPr>
            <w:tcW w:w="540" w:type="dxa"/>
            <w:tcBorders>
              <w:top w:val="nil"/>
              <w:left w:val="nil"/>
              <w:bottom w:val="nil"/>
              <w:right w:val="nil"/>
            </w:tcBorders>
            <w:shd w:val="clear" w:color="auto" w:fill="auto"/>
            <w:noWrap/>
            <w:vAlign w:val="bottom"/>
            <w:hideMark/>
          </w:tcPr>
          <w:p w14:paraId="5FECEFB7" w14:textId="31EB7B33"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34.7</w:t>
            </w:r>
          </w:p>
        </w:tc>
        <w:tc>
          <w:tcPr>
            <w:tcW w:w="360" w:type="dxa"/>
            <w:tcBorders>
              <w:top w:val="nil"/>
              <w:left w:val="nil"/>
              <w:bottom w:val="nil"/>
              <w:right w:val="single" w:sz="8" w:space="0" w:color="auto"/>
            </w:tcBorders>
            <w:shd w:val="clear" w:color="auto" w:fill="auto"/>
            <w:noWrap/>
            <w:vAlign w:val="bottom"/>
            <w:hideMark/>
          </w:tcPr>
          <w:p w14:paraId="1FB522B0" w14:textId="31E2219B" w:rsidR="008F6EAA" w:rsidRPr="00D53AD5" w:rsidRDefault="008F6EAA" w:rsidP="008F6EAA">
            <w:pPr>
              <w:spacing w:after="0" w:line="240" w:lineRule="auto"/>
              <w:rPr>
                <w:rFonts w:eastAsia="Times New Roman" w:cstheme="minorHAnsi"/>
                <w:color w:val="000000"/>
                <w:sz w:val="16"/>
                <w:szCs w:val="18"/>
              </w:rPr>
            </w:pPr>
          </w:p>
        </w:tc>
        <w:tc>
          <w:tcPr>
            <w:tcW w:w="840" w:type="dxa"/>
            <w:tcBorders>
              <w:top w:val="nil"/>
              <w:left w:val="nil"/>
              <w:bottom w:val="nil"/>
              <w:right w:val="nil"/>
            </w:tcBorders>
            <w:shd w:val="clear" w:color="auto" w:fill="auto"/>
            <w:noWrap/>
            <w:vAlign w:val="bottom"/>
            <w:hideMark/>
          </w:tcPr>
          <w:p w14:paraId="0300804D" w14:textId="09DBA0D9"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149</w:t>
            </w:r>
          </w:p>
        </w:tc>
        <w:tc>
          <w:tcPr>
            <w:tcW w:w="870" w:type="dxa"/>
            <w:tcBorders>
              <w:top w:val="nil"/>
              <w:left w:val="nil"/>
              <w:bottom w:val="nil"/>
              <w:right w:val="nil"/>
            </w:tcBorders>
            <w:shd w:val="clear" w:color="auto" w:fill="auto"/>
            <w:noWrap/>
            <w:vAlign w:val="bottom"/>
            <w:hideMark/>
          </w:tcPr>
          <w:p w14:paraId="4546AC97" w14:textId="74581581"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11.7</w:t>
            </w:r>
          </w:p>
        </w:tc>
        <w:tc>
          <w:tcPr>
            <w:tcW w:w="540" w:type="dxa"/>
            <w:tcBorders>
              <w:top w:val="nil"/>
              <w:left w:val="nil"/>
              <w:bottom w:val="nil"/>
              <w:right w:val="nil"/>
            </w:tcBorders>
            <w:shd w:val="clear" w:color="auto" w:fill="auto"/>
            <w:noWrap/>
            <w:vAlign w:val="bottom"/>
            <w:hideMark/>
          </w:tcPr>
          <w:p w14:paraId="4357F38D" w14:textId="4DE1FE40"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15.1</w:t>
            </w:r>
          </w:p>
        </w:tc>
        <w:tc>
          <w:tcPr>
            <w:tcW w:w="270" w:type="dxa"/>
            <w:tcBorders>
              <w:top w:val="nil"/>
              <w:left w:val="nil"/>
              <w:bottom w:val="nil"/>
              <w:right w:val="single" w:sz="8" w:space="0" w:color="auto"/>
            </w:tcBorders>
            <w:shd w:val="clear" w:color="auto" w:fill="auto"/>
            <w:noWrap/>
            <w:vAlign w:val="bottom"/>
            <w:hideMark/>
          </w:tcPr>
          <w:p w14:paraId="202738C6" w14:textId="71E3BB22" w:rsidR="008F6EAA" w:rsidRPr="00D53AD5" w:rsidRDefault="008F6EAA" w:rsidP="008F6EAA">
            <w:pPr>
              <w:spacing w:after="0" w:line="240" w:lineRule="auto"/>
              <w:rPr>
                <w:rFonts w:eastAsia="Times New Roman" w:cstheme="minorHAnsi"/>
                <w:color w:val="000000"/>
                <w:sz w:val="16"/>
                <w:szCs w:val="18"/>
              </w:rPr>
            </w:pPr>
          </w:p>
        </w:tc>
        <w:tc>
          <w:tcPr>
            <w:tcW w:w="810" w:type="dxa"/>
            <w:tcBorders>
              <w:top w:val="nil"/>
              <w:left w:val="nil"/>
              <w:bottom w:val="nil"/>
              <w:right w:val="nil"/>
            </w:tcBorders>
            <w:shd w:val="clear" w:color="auto" w:fill="auto"/>
            <w:noWrap/>
            <w:vAlign w:val="bottom"/>
            <w:hideMark/>
          </w:tcPr>
          <w:p w14:paraId="1BB9C186" w14:textId="2FCE9F08"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693</w:t>
            </w:r>
          </w:p>
        </w:tc>
        <w:tc>
          <w:tcPr>
            <w:tcW w:w="720" w:type="dxa"/>
            <w:tcBorders>
              <w:top w:val="nil"/>
              <w:left w:val="nil"/>
              <w:bottom w:val="nil"/>
              <w:right w:val="nil"/>
            </w:tcBorders>
            <w:shd w:val="clear" w:color="auto" w:fill="auto"/>
            <w:noWrap/>
            <w:vAlign w:val="bottom"/>
            <w:hideMark/>
          </w:tcPr>
          <w:p w14:paraId="4041F0FF" w14:textId="36347767"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27.8</w:t>
            </w:r>
          </w:p>
        </w:tc>
        <w:tc>
          <w:tcPr>
            <w:tcW w:w="540" w:type="dxa"/>
            <w:tcBorders>
              <w:top w:val="nil"/>
              <w:left w:val="nil"/>
              <w:bottom w:val="nil"/>
              <w:right w:val="nil"/>
            </w:tcBorders>
            <w:shd w:val="clear" w:color="auto" w:fill="auto"/>
            <w:noWrap/>
            <w:vAlign w:val="bottom"/>
            <w:hideMark/>
          </w:tcPr>
          <w:p w14:paraId="3CC72CC5" w14:textId="392621D5"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30.7</w:t>
            </w:r>
          </w:p>
        </w:tc>
        <w:tc>
          <w:tcPr>
            <w:tcW w:w="360" w:type="dxa"/>
            <w:tcBorders>
              <w:top w:val="nil"/>
              <w:left w:val="nil"/>
              <w:bottom w:val="nil"/>
              <w:right w:val="single" w:sz="8" w:space="0" w:color="auto"/>
            </w:tcBorders>
            <w:shd w:val="clear" w:color="auto" w:fill="auto"/>
            <w:noWrap/>
            <w:vAlign w:val="bottom"/>
            <w:hideMark/>
          </w:tcPr>
          <w:p w14:paraId="400D5C01" w14:textId="06ECC525" w:rsidR="008F6EAA" w:rsidRPr="00D53AD5" w:rsidRDefault="008F6EAA" w:rsidP="008F6EAA">
            <w:pPr>
              <w:spacing w:after="0" w:line="240" w:lineRule="auto"/>
              <w:rPr>
                <w:rFonts w:eastAsia="Times New Roman" w:cstheme="minorHAnsi"/>
                <w:color w:val="000000"/>
                <w:sz w:val="16"/>
                <w:szCs w:val="18"/>
              </w:rPr>
            </w:pPr>
          </w:p>
        </w:tc>
        <w:tc>
          <w:tcPr>
            <w:tcW w:w="810" w:type="dxa"/>
            <w:tcBorders>
              <w:top w:val="nil"/>
              <w:left w:val="nil"/>
              <w:bottom w:val="nil"/>
              <w:right w:val="nil"/>
            </w:tcBorders>
            <w:shd w:val="clear" w:color="auto" w:fill="auto"/>
            <w:noWrap/>
            <w:vAlign w:val="bottom"/>
            <w:hideMark/>
          </w:tcPr>
          <w:p w14:paraId="5B8F756B" w14:textId="5D9E8494"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183</w:t>
            </w:r>
          </w:p>
        </w:tc>
        <w:tc>
          <w:tcPr>
            <w:tcW w:w="810" w:type="dxa"/>
            <w:tcBorders>
              <w:top w:val="nil"/>
              <w:left w:val="nil"/>
              <w:bottom w:val="nil"/>
              <w:right w:val="nil"/>
            </w:tcBorders>
            <w:shd w:val="clear" w:color="auto" w:fill="auto"/>
            <w:noWrap/>
            <w:vAlign w:val="bottom"/>
            <w:hideMark/>
          </w:tcPr>
          <w:p w14:paraId="299868A8" w14:textId="2F4435CF"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8.7</w:t>
            </w:r>
          </w:p>
        </w:tc>
        <w:tc>
          <w:tcPr>
            <w:tcW w:w="540" w:type="dxa"/>
            <w:tcBorders>
              <w:top w:val="nil"/>
              <w:left w:val="nil"/>
              <w:bottom w:val="nil"/>
              <w:right w:val="nil"/>
            </w:tcBorders>
            <w:shd w:val="clear" w:color="auto" w:fill="auto"/>
            <w:noWrap/>
            <w:vAlign w:val="bottom"/>
            <w:hideMark/>
          </w:tcPr>
          <w:p w14:paraId="56F3C641" w14:textId="7E00C5BC"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11.0</w:t>
            </w:r>
          </w:p>
        </w:tc>
        <w:tc>
          <w:tcPr>
            <w:tcW w:w="423" w:type="dxa"/>
            <w:tcBorders>
              <w:top w:val="nil"/>
              <w:left w:val="nil"/>
              <w:bottom w:val="nil"/>
              <w:right w:val="single" w:sz="8" w:space="0" w:color="auto"/>
            </w:tcBorders>
            <w:shd w:val="clear" w:color="auto" w:fill="auto"/>
            <w:noWrap/>
            <w:vAlign w:val="bottom"/>
            <w:hideMark/>
          </w:tcPr>
          <w:p w14:paraId="6109818E" w14:textId="106F2BD6"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 </w:t>
            </w:r>
          </w:p>
        </w:tc>
      </w:tr>
      <w:tr w:rsidR="008F6EAA" w:rsidRPr="00D25F9F" w14:paraId="05E17778" w14:textId="77777777" w:rsidTr="00F9149D">
        <w:trPr>
          <w:trHeight w:val="252"/>
        </w:trPr>
        <w:tc>
          <w:tcPr>
            <w:tcW w:w="260" w:type="dxa"/>
            <w:tcBorders>
              <w:top w:val="nil"/>
              <w:left w:val="single" w:sz="8" w:space="0" w:color="auto"/>
              <w:bottom w:val="single" w:sz="8" w:space="0" w:color="auto"/>
              <w:right w:val="nil"/>
            </w:tcBorders>
            <w:shd w:val="clear" w:color="auto" w:fill="auto"/>
            <w:noWrap/>
            <w:vAlign w:val="bottom"/>
            <w:hideMark/>
          </w:tcPr>
          <w:p w14:paraId="7D1376A2"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260" w:type="dxa"/>
            <w:tcBorders>
              <w:top w:val="nil"/>
              <w:left w:val="nil"/>
              <w:bottom w:val="single" w:sz="8" w:space="0" w:color="auto"/>
              <w:right w:val="nil"/>
            </w:tcBorders>
            <w:shd w:val="clear" w:color="auto" w:fill="auto"/>
            <w:noWrap/>
            <w:vAlign w:val="bottom"/>
            <w:hideMark/>
          </w:tcPr>
          <w:p w14:paraId="6EBB2C52"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 </w:t>
            </w:r>
          </w:p>
        </w:tc>
        <w:tc>
          <w:tcPr>
            <w:tcW w:w="3800" w:type="dxa"/>
            <w:tcBorders>
              <w:top w:val="nil"/>
              <w:left w:val="nil"/>
              <w:bottom w:val="single" w:sz="8" w:space="0" w:color="auto"/>
              <w:right w:val="nil"/>
            </w:tcBorders>
            <w:shd w:val="clear" w:color="auto" w:fill="auto"/>
            <w:noWrap/>
            <w:vAlign w:val="bottom"/>
            <w:hideMark/>
          </w:tcPr>
          <w:p w14:paraId="1DA02F37" w14:textId="77777777" w:rsidR="008F6EAA" w:rsidRPr="00D25F9F" w:rsidRDefault="008F6EAA" w:rsidP="008F6EAA">
            <w:pPr>
              <w:spacing w:after="0" w:line="240" w:lineRule="auto"/>
              <w:rPr>
                <w:rFonts w:ascii="Calibri" w:eastAsia="Times New Roman" w:hAnsi="Calibri" w:cs="Times New Roman"/>
                <w:color w:val="000000"/>
                <w:sz w:val="16"/>
                <w:szCs w:val="16"/>
              </w:rPr>
            </w:pPr>
            <w:r w:rsidRPr="00D25F9F">
              <w:rPr>
                <w:rFonts w:ascii="Calibri" w:eastAsia="Times New Roman" w:hAnsi="Calibri" w:cs="Times New Roman"/>
                <w:color w:val="000000"/>
                <w:sz w:val="16"/>
                <w:szCs w:val="16"/>
              </w:rPr>
              <w:t>Rape</w:t>
            </w:r>
          </w:p>
        </w:tc>
        <w:tc>
          <w:tcPr>
            <w:tcW w:w="810" w:type="dxa"/>
            <w:tcBorders>
              <w:top w:val="nil"/>
              <w:left w:val="single" w:sz="8" w:space="0" w:color="auto"/>
              <w:bottom w:val="single" w:sz="8" w:space="0" w:color="auto"/>
              <w:right w:val="nil"/>
            </w:tcBorders>
            <w:shd w:val="clear" w:color="auto" w:fill="auto"/>
            <w:noWrap/>
            <w:vAlign w:val="bottom"/>
            <w:hideMark/>
          </w:tcPr>
          <w:p w14:paraId="25401A56" w14:textId="3D5B909B"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365</w:t>
            </w:r>
          </w:p>
        </w:tc>
        <w:tc>
          <w:tcPr>
            <w:tcW w:w="810" w:type="dxa"/>
            <w:tcBorders>
              <w:top w:val="nil"/>
              <w:left w:val="nil"/>
              <w:bottom w:val="single" w:sz="8" w:space="0" w:color="auto"/>
              <w:right w:val="nil"/>
            </w:tcBorders>
            <w:shd w:val="clear" w:color="auto" w:fill="auto"/>
            <w:noWrap/>
            <w:vAlign w:val="bottom"/>
            <w:hideMark/>
          </w:tcPr>
          <w:p w14:paraId="273F286A" w14:textId="0A56A097"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20.4</w:t>
            </w:r>
          </w:p>
        </w:tc>
        <w:tc>
          <w:tcPr>
            <w:tcW w:w="540" w:type="dxa"/>
            <w:tcBorders>
              <w:top w:val="nil"/>
              <w:left w:val="nil"/>
              <w:bottom w:val="single" w:sz="8" w:space="0" w:color="auto"/>
              <w:right w:val="nil"/>
            </w:tcBorders>
            <w:shd w:val="clear" w:color="auto" w:fill="auto"/>
            <w:noWrap/>
            <w:vAlign w:val="bottom"/>
            <w:hideMark/>
          </w:tcPr>
          <w:p w14:paraId="3CFE35D0" w14:textId="2768341B"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23.4</w:t>
            </w:r>
          </w:p>
        </w:tc>
        <w:tc>
          <w:tcPr>
            <w:tcW w:w="360" w:type="dxa"/>
            <w:tcBorders>
              <w:top w:val="nil"/>
              <w:left w:val="nil"/>
              <w:bottom w:val="single" w:sz="8" w:space="0" w:color="auto"/>
              <w:right w:val="single" w:sz="8" w:space="0" w:color="auto"/>
            </w:tcBorders>
            <w:shd w:val="clear" w:color="auto" w:fill="auto"/>
            <w:noWrap/>
            <w:vAlign w:val="bottom"/>
            <w:hideMark/>
          </w:tcPr>
          <w:p w14:paraId="7F633517" w14:textId="195426D4"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 </w:t>
            </w:r>
          </w:p>
        </w:tc>
        <w:tc>
          <w:tcPr>
            <w:tcW w:w="840" w:type="dxa"/>
            <w:tcBorders>
              <w:top w:val="nil"/>
              <w:left w:val="nil"/>
              <w:bottom w:val="single" w:sz="8" w:space="0" w:color="auto"/>
              <w:right w:val="nil"/>
            </w:tcBorders>
            <w:shd w:val="clear" w:color="auto" w:fill="auto"/>
            <w:noWrap/>
            <w:vAlign w:val="bottom"/>
            <w:hideMark/>
          </w:tcPr>
          <w:p w14:paraId="1BF8ACF7" w14:textId="756FF0D1"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51</w:t>
            </w:r>
          </w:p>
        </w:tc>
        <w:tc>
          <w:tcPr>
            <w:tcW w:w="870" w:type="dxa"/>
            <w:tcBorders>
              <w:top w:val="nil"/>
              <w:left w:val="nil"/>
              <w:bottom w:val="single" w:sz="8" w:space="0" w:color="auto"/>
              <w:right w:val="nil"/>
            </w:tcBorders>
            <w:shd w:val="clear" w:color="auto" w:fill="auto"/>
            <w:noWrap/>
            <w:vAlign w:val="bottom"/>
            <w:hideMark/>
          </w:tcPr>
          <w:p w14:paraId="2E105214" w14:textId="751AD860"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3.6</w:t>
            </w:r>
          </w:p>
        </w:tc>
        <w:tc>
          <w:tcPr>
            <w:tcW w:w="540" w:type="dxa"/>
            <w:tcBorders>
              <w:top w:val="nil"/>
              <w:left w:val="nil"/>
              <w:bottom w:val="single" w:sz="8" w:space="0" w:color="auto"/>
              <w:right w:val="nil"/>
            </w:tcBorders>
            <w:shd w:val="clear" w:color="auto" w:fill="auto"/>
            <w:noWrap/>
            <w:vAlign w:val="bottom"/>
            <w:hideMark/>
          </w:tcPr>
          <w:p w14:paraId="432994A5" w14:textId="6C386E5D"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5.7</w:t>
            </w:r>
          </w:p>
        </w:tc>
        <w:tc>
          <w:tcPr>
            <w:tcW w:w="270" w:type="dxa"/>
            <w:tcBorders>
              <w:top w:val="nil"/>
              <w:left w:val="nil"/>
              <w:bottom w:val="single" w:sz="8" w:space="0" w:color="auto"/>
              <w:right w:val="single" w:sz="8" w:space="0" w:color="auto"/>
            </w:tcBorders>
            <w:shd w:val="clear" w:color="auto" w:fill="auto"/>
            <w:noWrap/>
            <w:vAlign w:val="bottom"/>
            <w:hideMark/>
          </w:tcPr>
          <w:p w14:paraId="2D384D71" w14:textId="2467AA59"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 </w:t>
            </w:r>
          </w:p>
        </w:tc>
        <w:tc>
          <w:tcPr>
            <w:tcW w:w="810" w:type="dxa"/>
            <w:tcBorders>
              <w:top w:val="nil"/>
              <w:left w:val="nil"/>
              <w:bottom w:val="single" w:sz="8" w:space="0" w:color="auto"/>
              <w:right w:val="nil"/>
            </w:tcBorders>
            <w:shd w:val="clear" w:color="auto" w:fill="auto"/>
            <w:noWrap/>
            <w:vAlign w:val="bottom"/>
            <w:hideMark/>
          </w:tcPr>
          <w:p w14:paraId="63FFB72C" w14:textId="4A5576E4"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304</w:t>
            </w:r>
          </w:p>
        </w:tc>
        <w:tc>
          <w:tcPr>
            <w:tcW w:w="720" w:type="dxa"/>
            <w:tcBorders>
              <w:top w:val="nil"/>
              <w:left w:val="nil"/>
              <w:bottom w:val="single" w:sz="8" w:space="0" w:color="auto"/>
              <w:right w:val="nil"/>
            </w:tcBorders>
            <w:shd w:val="clear" w:color="auto" w:fill="auto"/>
            <w:noWrap/>
            <w:vAlign w:val="bottom"/>
            <w:hideMark/>
          </w:tcPr>
          <w:p w14:paraId="64230BFE" w14:textId="732A8163"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11.9</w:t>
            </w:r>
          </w:p>
        </w:tc>
        <w:tc>
          <w:tcPr>
            <w:tcW w:w="540" w:type="dxa"/>
            <w:tcBorders>
              <w:top w:val="nil"/>
              <w:left w:val="nil"/>
              <w:bottom w:val="single" w:sz="8" w:space="0" w:color="auto"/>
              <w:right w:val="nil"/>
            </w:tcBorders>
            <w:shd w:val="clear" w:color="auto" w:fill="auto"/>
            <w:noWrap/>
            <w:vAlign w:val="bottom"/>
            <w:hideMark/>
          </w:tcPr>
          <w:p w14:paraId="2F8FF687" w14:textId="2225EF3B"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14.1</w:t>
            </w:r>
          </w:p>
        </w:tc>
        <w:tc>
          <w:tcPr>
            <w:tcW w:w="360" w:type="dxa"/>
            <w:tcBorders>
              <w:top w:val="nil"/>
              <w:left w:val="nil"/>
              <w:bottom w:val="single" w:sz="8" w:space="0" w:color="auto"/>
              <w:right w:val="single" w:sz="8" w:space="0" w:color="auto"/>
            </w:tcBorders>
            <w:shd w:val="clear" w:color="auto" w:fill="auto"/>
            <w:noWrap/>
            <w:vAlign w:val="bottom"/>
            <w:hideMark/>
          </w:tcPr>
          <w:p w14:paraId="40F1580F" w14:textId="489A8FB8"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 </w:t>
            </w:r>
          </w:p>
        </w:tc>
        <w:tc>
          <w:tcPr>
            <w:tcW w:w="810" w:type="dxa"/>
            <w:tcBorders>
              <w:top w:val="nil"/>
              <w:left w:val="nil"/>
              <w:bottom w:val="single" w:sz="8" w:space="0" w:color="auto"/>
              <w:right w:val="nil"/>
            </w:tcBorders>
            <w:shd w:val="clear" w:color="auto" w:fill="auto"/>
            <w:noWrap/>
            <w:vAlign w:val="bottom"/>
            <w:hideMark/>
          </w:tcPr>
          <w:p w14:paraId="05CC0813" w14:textId="47136B03"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56</w:t>
            </w:r>
          </w:p>
        </w:tc>
        <w:tc>
          <w:tcPr>
            <w:tcW w:w="810" w:type="dxa"/>
            <w:tcBorders>
              <w:top w:val="nil"/>
              <w:left w:val="nil"/>
              <w:bottom w:val="single" w:sz="8" w:space="0" w:color="auto"/>
              <w:right w:val="nil"/>
            </w:tcBorders>
            <w:shd w:val="clear" w:color="auto" w:fill="auto"/>
            <w:noWrap/>
            <w:vAlign w:val="bottom"/>
            <w:hideMark/>
          </w:tcPr>
          <w:p w14:paraId="7F5E8575" w14:textId="634B86F5"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2.4</w:t>
            </w:r>
          </w:p>
        </w:tc>
        <w:tc>
          <w:tcPr>
            <w:tcW w:w="540" w:type="dxa"/>
            <w:tcBorders>
              <w:top w:val="nil"/>
              <w:left w:val="nil"/>
              <w:bottom w:val="single" w:sz="8" w:space="0" w:color="auto"/>
              <w:right w:val="nil"/>
            </w:tcBorders>
            <w:shd w:val="clear" w:color="auto" w:fill="auto"/>
            <w:noWrap/>
            <w:vAlign w:val="bottom"/>
            <w:hideMark/>
          </w:tcPr>
          <w:p w14:paraId="6832E16C" w14:textId="0B1BE6E2" w:rsidR="008F6EAA" w:rsidRPr="00D53AD5" w:rsidRDefault="008F6EAA" w:rsidP="008F6EAA">
            <w:pPr>
              <w:spacing w:after="0" w:line="240" w:lineRule="auto"/>
              <w:jc w:val="right"/>
              <w:rPr>
                <w:rFonts w:eastAsia="Times New Roman" w:cstheme="minorHAnsi"/>
                <w:color w:val="000000"/>
                <w:sz w:val="16"/>
                <w:szCs w:val="18"/>
              </w:rPr>
            </w:pPr>
            <w:r w:rsidRPr="00D53AD5">
              <w:rPr>
                <w:rFonts w:cstheme="minorHAnsi"/>
                <w:color w:val="000000"/>
                <w:sz w:val="16"/>
                <w:szCs w:val="18"/>
              </w:rPr>
              <w:t>3.7</w:t>
            </w:r>
          </w:p>
        </w:tc>
        <w:tc>
          <w:tcPr>
            <w:tcW w:w="423" w:type="dxa"/>
            <w:tcBorders>
              <w:top w:val="nil"/>
              <w:left w:val="nil"/>
              <w:bottom w:val="single" w:sz="8" w:space="0" w:color="auto"/>
              <w:right w:val="single" w:sz="8" w:space="0" w:color="auto"/>
            </w:tcBorders>
            <w:shd w:val="clear" w:color="auto" w:fill="auto"/>
            <w:noWrap/>
            <w:vAlign w:val="bottom"/>
            <w:hideMark/>
          </w:tcPr>
          <w:p w14:paraId="02FED942" w14:textId="52152DBF" w:rsidR="008F6EAA" w:rsidRPr="00D53AD5" w:rsidRDefault="008F6EAA" w:rsidP="008F6EAA">
            <w:pPr>
              <w:spacing w:after="0" w:line="240" w:lineRule="auto"/>
              <w:rPr>
                <w:rFonts w:eastAsia="Times New Roman" w:cstheme="minorHAnsi"/>
                <w:color w:val="000000"/>
                <w:sz w:val="16"/>
                <w:szCs w:val="18"/>
              </w:rPr>
            </w:pPr>
            <w:r w:rsidRPr="00D53AD5">
              <w:rPr>
                <w:rFonts w:cstheme="minorHAnsi"/>
                <w:color w:val="000000"/>
                <w:sz w:val="16"/>
                <w:szCs w:val="18"/>
              </w:rPr>
              <w:t> </w:t>
            </w:r>
          </w:p>
        </w:tc>
      </w:tr>
    </w:tbl>
    <w:p w14:paraId="08E8D603" w14:textId="3E1C2BDD" w:rsidR="00F9149D" w:rsidRPr="00D25F9F" w:rsidRDefault="00F9149D" w:rsidP="00F9149D">
      <w:pPr>
        <w:spacing w:after="0" w:line="240" w:lineRule="auto"/>
        <w:rPr>
          <w:sz w:val="16"/>
          <w:szCs w:val="16"/>
        </w:rPr>
      </w:pPr>
      <w:r w:rsidRPr="00D25F9F">
        <w:rPr>
          <w:sz w:val="16"/>
          <w:szCs w:val="16"/>
        </w:rPr>
        <w:t>! Estimate is considered not reliable. Estimate either has less than ten persons endorsing it or a relative standard error greater than 30%</w:t>
      </w:r>
    </w:p>
    <w:p w14:paraId="6766F1C0" w14:textId="002C86F2" w:rsidR="00F9149D" w:rsidRPr="00D25F9F" w:rsidRDefault="00F9149D" w:rsidP="00F9149D">
      <w:pPr>
        <w:spacing w:after="0" w:line="240" w:lineRule="auto"/>
        <w:rPr>
          <w:sz w:val="16"/>
          <w:szCs w:val="16"/>
        </w:rPr>
      </w:pPr>
      <w:r w:rsidRPr="00D25F9F">
        <w:rPr>
          <w:sz w:val="16"/>
          <w:szCs w:val="16"/>
        </w:rPr>
        <w:t>&lt; 10 indicates that between 0 and 10 students in the school would have endorsed this outcome. The exact number is suppressed to protect the identity of the students.</w:t>
      </w:r>
    </w:p>
    <w:p w14:paraId="73554995" w14:textId="7EB4FBCB" w:rsidR="00F9149D" w:rsidRPr="00D25F9F" w:rsidRDefault="00F9149D" w:rsidP="00F9149D">
      <w:pPr>
        <w:spacing w:after="0" w:line="240" w:lineRule="auto"/>
        <w:rPr>
          <w:sz w:val="16"/>
          <w:szCs w:val="16"/>
        </w:rPr>
      </w:pPr>
      <w:r w:rsidRPr="00D25F9F">
        <w:rPr>
          <w:sz w:val="16"/>
          <w:szCs w:val="16"/>
        </w:rPr>
        <w:t>a/The prevalence rates of rape and sexual battery may not sum to sexual assault due to some respondents not indicating a type of contact.</w:t>
      </w:r>
    </w:p>
    <w:p w14:paraId="29F4DC7B" w14:textId="44C019D1" w:rsidR="00F9149D" w:rsidRPr="00D25F9F" w:rsidRDefault="00F9149D" w:rsidP="00F9149D">
      <w:pPr>
        <w:spacing w:after="0" w:line="240" w:lineRule="auto"/>
        <w:rPr>
          <w:sz w:val="16"/>
          <w:szCs w:val="16"/>
        </w:rPr>
      </w:pPr>
      <w:r w:rsidRPr="00D25F9F">
        <w:rPr>
          <w:sz w:val="16"/>
          <w:szCs w:val="16"/>
        </w:rPr>
        <w:t>b/Sexual assault in lifetime will not equal the sum of sexual assault prior to enrolling at Duke and sexual assault since entering Duke because some students endorsed both prior and since enrolling</w:t>
      </w:r>
    </w:p>
    <w:p w14:paraId="31BB1E32" w14:textId="066782C9" w:rsidR="00F9149D" w:rsidRPr="00D25F9F" w:rsidRDefault="00F9149D" w:rsidP="00F9149D">
      <w:pPr>
        <w:spacing w:after="0" w:line="240" w:lineRule="auto"/>
        <w:rPr>
          <w:sz w:val="16"/>
          <w:szCs w:val="16"/>
        </w:rPr>
      </w:pPr>
      <w:r w:rsidRPr="00D25F9F">
        <w:rPr>
          <w:sz w:val="16"/>
          <w:szCs w:val="16"/>
        </w:rPr>
        <w:t>c/The lifetime sexual assault victimization estimate does not equal the sum of the lifetime rape victimization and the lifetime sexual battery victimization estimates, because not all items that could be used to identify lifetime sexual assault victimization captured enough information to determine whether it involved rape or sexual battery.</w:t>
      </w:r>
    </w:p>
    <w:p w14:paraId="09ADBC38" w14:textId="12E262AF" w:rsidR="00B76E29" w:rsidRPr="00D25F9F" w:rsidRDefault="00F9149D" w:rsidP="00F9149D">
      <w:pPr>
        <w:spacing w:after="0" w:line="240" w:lineRule="auto"/>
        <w:rPr>
          <w:sz w:val="20"/>
          <w:szCs w:val="20"/>
        </w:rPr>
      </w:pPr>
      <w:r w:rsidRPr="00D25F9F">
        <w:rPr>
          <w:sz w:val="16"/>
          <w:szCs w:val="16"/>
        </w:rPr>
        <w:t>Standard errors for number and confidence interval for percentages</w:t>
      </w:r>
    </w:p>
    <w:p w14:paraId="392C5265" w14:textId="77777777" w:rsidR="009B6794" w:rsidRPr="009B6794" w:rsidRDefault="009B6794" w:rsidP="009B6794">
      <w:pPr>
        <w:spacing w:after="0" w:line="240" w:lineRule="auto"/>
        <w:rPr>
          <w:rFonts w:ascii="Calibri" w:eastAsia="Times New Roman" w:hAnsi="Calibri" w:cs="Times New Roman"/>
          <w:b/>
          <w:bCs/>
          <w:color w:val="000000"/>
          <w:sz w:val="20"/>
          <w:szCs w:val="20"/>
        </w:rPr>
      </w:pPr>
      <w:r w:rsidRPr="009B6794">
        <w:rPr>
          <w:rFonts w:ascii="Calibri" w:eastAsia="Times New Roman" w:hAnsi="Calibri" w:cs="Times New Roman"/>
          <w:b/>
          <w:bCs/>
          <w:color w:val="000000"/>
          <w:sz w:val="20"/>
          <w:szCs w:val="20"/>
        </w:rPr>
        <w:lastRenderedPageBreak/>
        <w:t>Appendix Table C-4a. Confidence Intervals for Prevalence Estimates for Victimization in 2017-2018 Academic Year by Student Characteristics, Undergraduate Females</w:t>
      </w:r>
    </w:p>
    <w:tbl>
      <w:tblPr>
        <w:tblW w:w="14400" w:type="dxa"/>
        <w:tblLayout w:type="fixed"/>
        <w:tblCellMar>
          <w:left w:w="43" w:type="dxa"/>
          <w:right w:w="43" w:type="dxa"/>
        </w:tblCellMar>
        <w:tblLook w:val="04A0" w:firstRow="1" w:lastRow="0" w:firstColumn="1" w:lastColumn="0" w:noHBand="0" w:noVBand="1"/>
      </w:tblPr>
      <w:tblGrid>
        <w:gridCol w:w="161"/>
        <w:gridCol w:w="1819"/>
        <w:gridCol w:w="540"/>
        <w:gridCol w:w="450"/>
        <w:gridCol w:w="264"/>
        <w:gridCol w:w="673"/>
        <w:gridCol w:w="444"/>
        <w:gridCol w:w="262"/>
        <w:gridCol w:w="673"/>
        <w:gridCol w:w="444"/>
        <w:gridCol w:w="262"/>
        <w:gridCol w:w="673"/>
        <w:gridCol w:w="444"/>
        <w:gridCol w:w="262"/>
        <w:gridCol w:w="673"/>
        <w:gridCol w:w="476"/>
        <w:gridCol w:w="229"/>
        <w:gridCol w:w="673"/>
        <w:gridCol w:w="476"/>
        <w:gridCol w:w="272"/>
        <w:gridCol w:w="630"/>
        <w:gridCol w:w="540"/>
        <w:gridCol w:w="303"/>
        <w:gridCol w:w="673"/>
        <w:gridCol w:w="476"/>
        <w:gridCol w:w="348"/>
        <w:gridCol w:w="554"/>
        <w:gridCol w:w="444"/>
        <w:gridCol w:w="262"/>
      </w:tblGrid>
      <w:tr w:rsidR="0001241C" w:rsidRPr="0001241C" w14:paraId="581ADFED" w14:textId="77777777" w:rsidTr="00B64CA7">
        <w:trPr>
          <w:trHeight w:val="540"/>
          <w:tblHeader/>
        </w:trPr>
        <w:tc>
          <w:tcPr>
            <w:tcW w:w="1980" w:type="dxa"/>
            <w:gridSpan w:val="2"/>
            <w:vMerge w:val="restart"/>
            <w:tcBorders>
              <w:top w:val="nil"/>
              <w:left w:val="nil"/>
              <w:right w:val="single" w:sz="8" w:space="0" w:color="auto"/>
            </w:tcBorders>
            <w:shd w:val="clear" w:color="auto" w:fill="auto"/>
            <w:vAlign w:val="bottom"/>
            <w:hideMark/>
          </w:tcPr>
          <w:p w14:paraId="4AF4801F" w14:textId="77777777" w:rsidR="0001241C" w:rsidRPr="0001241C" w:rsidRDefault="0001241C" w:rsidP="0001241C">
            <w:pPr>
              <w:spacing w:after="0" w:line="240" w:lineRule="auto"/>
              <w:jc w:val="center"/>
              <w:rPr>
                <w:rFonts w:ascii="Times New Roman" w:eastAsia="Times New Roman" w:hAnsi="Times New Roman" w:cs="Times New Roman"/>
                <w:b/>
                <w:bCs/>
                <w:sz w:val="14"/>
                <w:szCs w:val="14"/>
              </w:rPr>
            </w:pPr>
          </w:p>
        </w:tc>
        <w:tc>
          <w:tcPr>
            <w:tcW w:w="1254"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20E40E2A" w14:textId="77777777"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Sexual harassment</w:t>
            </w:r>
          </w:p>
        </w:tc>
        <w:tc>
          <w:tcPr>
            <w:tcW w:w="1379"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6800201F" w14:textId="77777777"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Coerced sexual contact</w:t>
            </w:r>
          </w:p>
        </w:tc>
        <w:tc>
          <w:tcPr>
            <w:tcW w:w="1379"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67DD2E4F" w14:textId="537BF85F"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Intimate partner violence (physical)</w:t>
            </w:r>
          </w:p>
        </w:tc>
        <w:tc>
          <w:tcPr>
            <w:tcW w:w="1379"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2B467FDE" w14:textId="77777777"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Emotional abuse/coercive control by intimate partner</w:t>
            </w:r>
          </w:p>
        </w:tc>
        <w:tc>
          <w:tcPr>
            <w:tcW w:w="1378"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4AA42218" w14:textId="77777777"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Any intimate partner violence or emotional abuse/coercive control</w:t>
            </w:r>
          </w:p>
        </w:tc>
        <w:tc>
          <w:tcPr>
            <w:tcW w:w="1421"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15BCC046" w14:textId="77777777"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Sexual assault</w:t>
            </w:r>
          </w:p>
        </w:tc>
        <w:tc>
          <w:tcPr>
            <w:tcW w:w="1473"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0528F0D6" w14:textId="77777777"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Rape</w:t>
            </w:r>
          </w:p>
        </w:tc>
        <w:tc>
          <w:tcPr>
            <w:tcW w:w="1497"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0EABE616" w14:textId="77777777"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Sexual battery</w:t>
            </w:r>
          </w:p>
        </w:tc>
        <w:tc>
          <w:tcPr>
            <w:tcW w:w="1260"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73A69123" w14:textId="77777777"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Stalking</w:t>
            </w:r>
          </w:p>
        </w:tc>
      </w:tr>
      <w:tr w:rsidR="0001241C" w:rsidRPr="0001241C" w14:paraId="52E7EAAC" w14:textId="77777777" w:rsidTr="00A6763B">
        <w:trPr>
          <w:trHeight w:val="288"/>
          <w:tblHeader/>
        </w:trPr>
        <w:tc>
          <w:tcPr>
            <w:tcW w:w="1980" w:type="dxa"/>
            <w:gridSpan w:val="2"/>
            <w:vMerge/>
            <w:tcBorders>
              <w:left w:val="nil"/>
              <w:bottom w:val="single" w:sz="8" w:space="0" w:color="auto"/>
              <w:right w:val="single" w:sz="8" w:space="0" w:color="auto"/>
            </w:tcBorders>
            <w:shd w:val="clear" w:color="auto" w:fill="auto"/>
            <w:noWrap/>
            <w:vAlign w:val="bottom"/>
            <w:hideMark/>
          </w:tcPr>
          <w:p w14:paraId="1279F8C1" w14:textId="77777777" w:rsidR="0001241C" w:rsidRPr="0001241C" w:rsidRDefault="0001241C" w:rsidP="0001241C">
            <w:pPr>
              <w:spacing w:after="0" w:line="240" w:lineRule="auto"/>
              <w:jc w:val="center"/>
              <w:rPr>
                <w:rFonts w:ascii="Times New Roman" w:eastAsia="Times New Roman" w:hAnsi="Times New Roman" w:cs="Times New Roman"/>
                <w:b/>
                <w:bCs/>
                <w:sz w:val="14"/>
                <w:szCs w:val="14"/>
              </w:rPr>
            </w:pPr>
          </w:p>
        </w:tc>
        <w:tc>
          <w:tcPr>
            <w:tcW w:w="540" w:type="dxa"/>
            <w:tcBorders>
              <w:top w:val="single" w:sz="8" w:space="0" w:color="auto"/>
              <w:left w:val="single" w:sz="8" w:space="0" w:color="auto"/>
              <w:bottom w:val="single" w:sz="4" w:space="0" w:color="auto"/>
              <w:right w:val="nil"/>
            </w:tcBorders>
            <w:shd w:val="clear" w:color="auto" w:fill="auto"/>
            <w:noWrap/>
            <w:vAlign w:val="bottom"/>
            <w:hideMark/>
          </w:tcPr>
          <w:p w14:paraId="6C48B8A3" w14:textId="77777777"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Lower Bound</w:t>
            </w:r>
          </w:p>
        </w:tc>
        <w:tc>
          <w:tcPr>
            <w:tcW w:w="714" w:type="dxa"/>
            <w:gridSpan w:val="2"/>
            <w:tcBorders>
              <w:top w:val="single" w:sz="8" w:space="0" w:color="auto"/>
              <w:left w:val="nil"/>
              <w:bottom w:val="single" w:sz="4" w:space="0" w:color="auto"/>
              <w:right w:val="single" w:sz="8" w:space="0" w:color="auto"/>
            </w:tcBorders>
            <w:shd w:val="clear" w:color="auto" w:fill="auto"/>
            <w:noWrap/>
            <w:vAlign w:val="bottom"/>
            <w:hideMark/>
          </w:tcPr>
          <w:p w14:paraId="3CE02BB8" w14:textId="55F44979"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Upper Bound</w:t>
            </w:r>
          </w:p>
        </w:tc>
        <w:tc>
          <w:tcPr>
            <w:tcW w:w="673" w:type="dxa"/>
            <w:tcBorders>
              <w:top w:val="single" w:sz="8" w:space="0" w:color="auto"/>
              <w:left w:val="single" w:sz="8" w:space="0" w:color="auto"/>
              <w:bottom w:val="single" w:sz="4" w:space="0" w:color="auto"/>
              <w:right w:val="nil"/>
            </w:tcBorders>
            <w:shd w:val="clear" w:color="auto" w:fill="auto"/>
            <w:noWrap/>
            <w:vAlign w:val="bottom"/>
            <w:hideMark/>
          </w:tcPr>
          <w:p w14:paraId="7EF9F7E6" w14:textId="77777777"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Lower Bound</w:t>
            </w:r>
          </w:p>
        </w:tc>
        <w:tc>
          <w:tcPr>
            <w:tcW w:w="706" w:type="dxa"/>
            <w:gridSpan w:val="2"/>
            <w:tcBorders>
              <w:top w:val="single" w:sz="8" w:space="0" w:color="auto"/>
              <w:left w:val="nil"/>
              <w:bottom w:val="single" w:sz="4" w:space="0" w:color="auto"/>
              <w:right w:val="single" w:sz="8" w:space="0" w:color="auto"/>
            </w:tcBorders>
            <w:shd w:val="clear" w:color="auto" w:fill="auto"/>
            <w:noWrap/>
            <w:vAlign w:val="bottom"/>
            <w:hideMark/>
          </w:tcPr>
          <w:p w14:paraId="56A82C63" w14:textId="17B3958E"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Upper Bound</w:t>
            </w:r>
          </w:p>
        </w:tc>
        <w:tc>
          <w:tcPr>
            <w:tcW w:w="673" w:type="dxa"/>
            <w:tcBorders>
              <w:top w:val="single" w:sz="8" w:space="0" w:color="auto"/>
              <w:left w:val="single" w:sz="8" w:space="0" w:color="auto"/>
              <w:bottom w:val="single" w:sz="4" w:space="0" w:color="auto"/>
              <w:right w:val="nil"/>
            </w:tcBorders>
            <w:shd w:val="clear" w:color="auto" w:fill="auto"/>
            <w:noWrap/>
            <w:vAlign w:val="bottom"/>
            <w:hideMark/>
          </w:tcPr>
          <w:p w14:paraId="0CBBB94B" w14:textId="77777777"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Lower Bound</w:t>
            </w:r>
          </w:p>
        </w:tc>
        <w:tc>
          <w:tcPr>
            <w:tcW w:w="706" w:type="dxa"/>
            <w:gridSpan w:val="2"/>
            <w:tcBorders>
              <w:top w:val="single" w:sz="8" w:space="0" w:color="auto"/>
              <w:left w:val="nil"/>
              <w:bottom w:val="single" w:sz="4" w:space="0" w:color="auto"/>
              <w:right w:val="single" w:sz="8" w:space="0" w:color="auto"/>
            </w:tcBorders>
            <w:shd w:val="clear" w:color="auto" w:fill="auto"/>
            <w:noWrap/>
            <w:vAlign w:val="bottom"/>
            <w:hideMark/>
          </w:tcPr>
          <w:p w14:paraId="18C0383B" w14:textId="5F7D1FF5"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Upper Bound</w:t>
            </w:r>
          </w:p>
        </w:tc>
        <w:tc>
          <w:tcPr>
            <w:tcW w:w="673" w:type="dxa"/>
            <w:tcBorders>
              <w:top w:val="single" w:sz="8" w:space="0" w:color="auto"/>
              <w:left w:val="single" w:sz="8" w:space="0" w:color="auto"/>
              <w:bottom w:val="single" w:sz="4" w:space="0" w:color="auto"/>
              <w:right w:val="nil"/>
            </w:tcBorders>
            <w:shd w:val="clear" w:color="auto" w:fill="auto"/>
            <w:noWrap/>
            <w:vAlign w:val="bottom"/>
            <w:hideMark/>
          </w:tcPr>
          <w:p w14:paraId="2139FBF0" w14:textId="77777777"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Lower Bound</w:t>
            </w:r>
          </w:p>
        </w:tc>
        <w:tc>
          <w:tcPr>
            <w:tcW w:w="706" w:type="dxa"/>
            <w:gridSpan w:val="2"/>
            <w:tcBorders>
              <w:top w:val="single" w:sz="8" w:space="0" w:color="auto"/>
              <w:left w:val="nil"/>
              <w:bottom w:val="single" w:sz="4" w:space="0" w:color="auto"/>
              <w:right w:val="single" w:sz="8" w:space="0" w:color="auto"/>
            </w:tcBorders>
            <w:shd w:val="clear" w:color="auto" w:fill="auto"/>
            <w:noWrap/>
            <w:vAlign w:val="bottom"/>
            <w:hideMark/>
          </w:tcPr>
          <w:p w14:paraId="4882EB1F" w14:textId="5E3FDCC2"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Upper Bound</w:t>
            </w:r>
          </w:p>
        </w:tc>
        <w:tc>
          <w:tcPr>
            <w:tcW w:w="673" w:type="dxa"/>
            <w:tcBorders>
              <w:top w:val="single" w:sz="8" w:space="0" w:color="auto"/>
              <w:left w:val="single" w:sz="8" w:space="0" w:color="auto"/>
              <w:bottom w:val="single" w:sz="4" w:space="0" w:color="auto"/>
              <w:right w:val="nil"/>
            </w:tcBorders>
            <w:shd w:val="clear" w:color="auto" w:fill="auto"/>
            <w:noWrap/>
            <w:vAlign w:val="bottom"/>
            <w:hideMark/>
          </w:tcPr>
          <w:p w14:paraId="6182E24C" w14:textId="77777777"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Lower Bound</w:t>
            </w:r>
          </w:p>
        </w:tc>
        <w:tc>
          <w:tcPr>
            <w:tcW w:w="705" w:type="dxa"/>
            <w:gridSpan w:val="2"/>
            <w:tcBorders>
              <w:top w:val="single" w:sz="8" w:space="0" w:color="auto"/>
              <w:left w:val="nil"/>
              <w:bottom w:val="single" w:sz="4" w:space="0" w:color="auto"/>
              <w:right w:val="single" w:sz="8" w:space="0" w:color="auto"/>
            </w:tcBorders>
            <w:shd w:val="clear" w:color="auto" w:fill="auto"/>
            <w:noWrap/>
            <w:vAlign w:val="bottom"/>
            <w:hideMark/>
          </w:tcPr>
          <w:p w14:paraId="753055DF" w14:textId="5304E7C0"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Upper Bound</w:t>
            </w:r>
          </w:p>
        </w:tc>
        <w:tc>
          <w:tcPr>
            <w:tcW w:w="673" w:type="dxa"/>
            <w:tcBorders>
              <w:top w:val="single" w:sz="8" w:space="0" w:color="auto"/>
              <w:left w:val="single" w:sz="8" w:space="0" w:color="auto"/>
              <w:bottom w:val="single" w:sz="4" w:space="0" w:color="auto"/>
              <w:right w:val="nil"/>
            </w:tcBorders>
            <w:shd w:val="clear" w:color="auto" w:fill="auto"/>
            <w:noWrap/>
            <w:vAlign w:val="bottom"/>
            <w:hideMark/>
          </w:tcPr>
          <w:p w14:paraId="5A5B4B2A" w14:textId="77777777"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Lower Bound</w:t>
            </w:r>
          </w:p>
        </w:tc>
        <w:tc>
          <w:tcPr>
            <w:tcW w:w="748" w:type="dxa"/>
            <w:gridSpan w:val="2"/>
            <w:tcBorders>
              <w:top w:val="single" w:sz="8" w:space="0" w:color="auto"/>
              <w:left w:val="nil"/>
              <w:bottom w:val="single" w:sz="4" w:space="0" w:color="auto"/>
              <w:right w:val="single" w:sz="8" w:space="0" w:color="auto"/>
            </w:tcBorders>
            <w:shd w:val="clear" w:color="auto" w:fill="auto"/>
            <w:noWrap/>
            <w:vAlign w:val="bottom"/>
            <w:hideMark/>
          </w:tcPr>
          <w:p w14:paraId="7B5F6D89" w14:textId="7E3B9274"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Upper Bound</w:t>
            </w:r>
          </w:p>
        </w:tc>
        <w:tc>
          <w:tcPr>
            <w:tcW w:w="630" w:type="dxa"/>
            <w:tcBorders>
              <w:top w:val="single" w:sz="8" w:space="0" w:color="auto"/>
              <w:left w:val="single" w:sz="8" w:space="0" w:color="auto"/>
              <w:bottom w:val="single" w:sz="4" w:space="0" w:color="auto"/>
              <w:right w:val="nil"/>
            </w:tcBorders>
            <w:shd w:val="clear" w:color="auto" w:fill="auto"/>
            <w:noWrap/>
            <w:vAlign w:val="bottom"/>
            <w:hideMark/>
          </w:tcPr>
          <w:p w14:paraId="16FA1476" w14:textId="77777777"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Lower Bound</w:t>
            </w:r>
          </w:p>
        </w:tc>
        <w:tc>
          <w:tcPr>
            <w:tcW w:w="843" w:type="dxa"/>
            <w:gridSpan w:val="2"/>
            <w:tcBorders>
              <w:top w:val="single" w:sz="8" w:space="0" w:color="auto"/>
              <w:left w:val="nil"/>
              <w:bottom w:val="single" w:sz="4" w:space="0" w:color="auto"/>
              <w:right w:val="single" w:sz="8" w:space="0" w:color="auto"/>
            </w:tcBorders>
            <w:shd w:val="clear" w:color="auto" w:fill="auto"/>
            <w:noWrap/>
            <w:vAlign w:val="bottom"/>
            <w:hideMark/>
          </w:tcPr>
          <w:p w14:paraId="116831A4" w14:textId="43A420F7"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Upper Bound</w:t>
            </w:r>
          </w:p>
        </w:tc>
        <w:tc>
          <w:tcPr>
            <w:tcW w:w="673" w:type="dxa"/>
            <w:tcBorders>
              <w:top w:val="single" w:sz="8" w:space="0" w:color="auto"/>
              <w:left w:val="single" w:sz="8" w:space="0" w:color="auto"/>
              <w:bottom w:val="single" w:sz="4" w:space="0" w:color="auto"/>
              <w:right w:val="nil"/>
            </w:tcBorders>
            <w:shd w:val="clear" w:color="auto" w:fill="auto"/>
            <w:noWrap/>
            <w:vAlign w:val="bottom"/>
            <w:hideMark/>
          </w:tcPr>
          <w:p w14:paraId="65451699" w14:textId="77777777"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Lower Bound</w:t>
            </w:r>
          </w:p>
        </w:tc>
        <w:tc>
          <w:tcPr>
            <w:tcW w:w="824" w:type="dxa"/>
            <w:gridSpan w:val="2"/>
            <w:tcBorders>
              <w:top w:val="single" w:sz="8" w:space="0" w:color="auto"/>
              <w:left w:val="nil"/>
              <w:bottom w:val="single" w:sz="4" w:space="0" w:color="auto"/>
              <w:right w:val="single" w:sz="8" w:space="0" w:color="auto"/>
            </w:tcBorders>
            <w:shd w:val="clear" w:color="auto" w:fill="auto"/>
            <w:noWrap/>
            <w:vAlign w:val="bottom"/>
            <w:hideMark/>
          </w:tcPr>
          <w:p w14:paraId="2680EA5D" w14:textId="7A61ADB5"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Upper Bound</w:t>
            </w:r>
          </w:p>
        </w:tc>
        <w:tc>
          <w:tcPr>
            <w:tcW w:w="554" w:type="dxa"/>
            <w:tcBorders>
              <w:top w:val="single" w:sz="8" w:space="0" w:color="auto"/>
              <w:left w:val="single" w:sz="8" w:space="0" w:color="auto"/>
              <w:bottom w:val="single" w:sz="4" w:space="0" w:color="auto"/>
              <w:right w:val="nil"/>
            </w:tcBorders>
            <w:shd w:val="clear" w:color="auto" w:fill="auto"/>
            <w:noWrap/>
            <w:vAlign w:val="bottom"/>
            <w:hideMark/>
          </w:tcPr>
          <w:p w14:paraId="3AABB226" w14:textId="77777777"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Lower Bound</w:t>
            </w:r>
          </w:p>
        </w:tc>
        <w:tc>
          <w:tcPr>
            <w:tcW w:w="706" w:type="dxa"/>
            <w:gridSpan w:val="2"/>
            <w:tcBorders>
              <w:top w:val="single" w:sz="8" w:space="0" w:color="auto"/>
              <w:left w:val="nil"/>
              <w:bottom w:val="single" w:sz="4" w:space="0" w:color="auto"/>
              <w:right w:val="single" w:sz="8" w:space="0" w:color="auto"/>
            </w:tcBorders>
            <w:shd w:val="clear" w:color="auto" w:fill="auto"/>
            <w:noWrap/>
            <w:vAlign w:val="bottom"/>
            <w:hideMark/>
          </w:tcPr>
          <w:p w14:paraId="67DE36C4" w14:textId="1051F4C3" w:rsidR="0001241C" w:rsidRPr="0001241C" w:rsidRDefault="0001241C" w:rsidP="0001241C">
            <w:pPr>
              <w:spacing w:after="0" w:line="240" w:lineRule="auto"/>
              <w:jc w:val="center"/>
              <w:rPr>
                <w:rFonts w:ascii="Calibri" w:eastAsia="Times New Roman" w:hAnsi="Calibri" w:cs="Times New Roman"/>
                <w:b/>
                <w:bCs/>
                <w:color w:val="000000"/>
                <w:sz w:val="14"/>
                <w:szCs w:val="14"/>
              </w:rPr>
            </w:pPr>
            <w:r w:rsidRPr="0001241C">
              <w:rPr>
                <w:rFonts w:ascii="Calibri" w:eastAsia="Times New Roman" w:hAnsi="Calibri" w:cs="Times New Roman"/>
                <w:b/>
                <w:bCs/>
                <w:color w:val="000000"/>
                <w:sz w:val="14"/>
                <w:szCs w:val="14"/>
              </w:rPr>
              <w:t>Upper Bound</w:t>
            </w:r>
          </w:p>
        </w:tc>
      </w:tr>
      <w:tr w:rsidR="00B64CA7" w:rsidRPr="009B6794" w14:paraId="654304D3" w14:textId="77777777" w:rsidTr="00A6763B">
        <w:trPr>
          <w:trHeight w:val="288"/>
        </w:trPr>
        <w:tc>
          <w:tcPr>
            <w:tcW w:w="1980" w:type="dxa"/>
            <w:gridSpan w:val="2"/>
            <w:tcBorders>
              <w:top w:val="single" w:sz="8" w:space="0" w:color="auto"/>
              <w:left w:val="single" w:sz="8" w:space="0" w:color="auto"/>
              <w:bottom w:val="nil"/>
              <w:right w:val="single" w:sz="8" w:space="0" w:color="auto"/>
            </w:tcBorders>
            <w:shd w:val="clear" w:color="auto" w:fill="auto"/>
            <w:noWrap/>
            <w:vAlign w:val="bottom"/>
            <w:hideMark/>
          </w:tcPr>
          <w:p w14:paraId="2622B0C9"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All persons/victims</w:t>
            </w:r>
          </w:p>
        </w:tc>
        <w:tc>
          <w:tcPr>
            <w:tcW w:w="540" w:type="dxa"/>
            <w:tcBorders>
              <w:top w:val="nil"/>
              <w:left w:val="single" w:sz="8" w:space="0" w:color="auto"/>
              <w:bottom w:val="nil"/>
              <w:right w:val="nil"/>
            </w:tcBorders>
            <w:shd w:val="clear" w:color="auto" w:fill="auto"/>
            <w:noWrap/>
            <w:vAlign w:val="bottom"/>
            <w:hideMark/>
          </w:tcPr>
          <w:p w14:paraId="1BE4E2D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53.8</w:t>
            </w:r>
          </w:p>
        </w:tc>
        <w:tc>
          <w:tcPr>
            <w:tcW w:w="450" w:type="dxa"/>
            <w:tcBorders>
              <w:top w:val="nil"/>
              <w:left w:val="nil"/>
              <w:bottom w:val="nil"/>
              <w:right w:val="nil"/>
            </w:tcBorders>
            <w:shd w:val="clear" w:color="auto" w:fill="auto"/>
            <w:noWrap/>
            <w:vAlign w:val="bottom"/>
            <w:hideMark/>
          </w:tcPr>
          <w:p w14:paraId="36E01BF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57.4</w:t>
            </w:r>
          </w:p>
        </w:tc>
        <w:tc>
          <w:tcPr>
            <w:tcW w:w="264" w:type="dxa"/>
            <w:tcBorders>
              <w:top w:val="nil"/>
              <w:left w:val="nil"/>
              <w:bottom w:val="nil"/>
              <w:right w:val="single" w:sz="8" w:space="0" w:color="auto"/>
            </w:tcBorders>
            <w:shd w:val="clear" w:color="auto" w:fill="auto"/>
            <w:noWrap/>
            <w:vAlign w:val="bottom"/>
            <w:hideMark/>
          </w:tcPr>
          <w:p w14:paraId="4E9CB65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6D0C97A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8.5</w:t>
            </w:r>
          </w:p>
        </w:tc>
        <w:tc>
          <w:tcPr>
            <w:tcW w:w="444" w:type="dxa"/>
            <w:tcBorders>
              <w:top w:val="nil"/>
              <w:left w:val="nil"/>
              <w:bottom w:val="nil"/>
              <w:right w:val="nil"/>
            </w:tcBorders>
            <w:shd w:val="clear" w:color="auto" w:fill="auto"/>
            <w:noWrap/>
            <w:vAlign w:val="bottom"/>
            <w:hideMark/>
          </w:tcPr>
          <w:p w14:paraId="1723A0C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10.6</w:t>
            </w:r>
          </w:p>
        </w:tc>
        <w:tc>
          <w:tcPr>
            <w:tcW w:w="262" w:type="dxa"/>
            <w:tcBorders>
              <w:top w:val="nil"/>
              <w:left w:val="nil"/>
              <w:bottom w:val="nil"/>
              <w:right w:val="single" w:sz="8" w:space="0" w:color="auto"/>
            </w:tcBorders>
            <w:shd w:val="clear" w:color="auto" w:fill="auto"/>
            <w:noWrap/>
            <w:vAlign w:val="bottom"/>
            <w:hideMark/>
          </w:tcPr>
          <w:p w14:paraId="4CDC303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3633593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3.3</w:t>
            </w:r>
          </w:p>
        </w:tc>
        <w:tc>
          <w:tcPr>
            <w:tcW w:w="444" w:type="dxa"/>
            <w:tcBorders>
              <w:top w:val="nil"/>
              <w:left w:val="nil"/>
              <w:bottom w:val="nil"/>
              <w:right w:val="nil"/>
            </w:tcBorders>
            <w:shd w:val="clear" w:color="auto" w:fill="auto"/>
            <w:noWrap/>
            <w:vAlign w:val="bottom"/>
            <w:hideMark/>
          </w:tcPr>
          <w:p w14:paraId="6AF38B7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4.8</w:t>
            </w:r>
          </w:p>
        </w:tc>
        <w:tc>
          <w:tcPr>
            <w:tcW w:w="262" w:type="dxa"/>
            <w:tcBorders>
              <w:top w:val="nil"/>
              <w:left w:val="nil"/>
              <w:bottom w:val="nil"/>
              <w:right w:val="single" w:sz="8" w:space="0" w:color="auto"/>
            </w:tcBorders>
            <w:shd w:val="clear" w:color="auto" w:fill="auto"/>
            <w:noWrap/>
            <w:vAlign w:val="bottom"/>
            <w:hideMark/>
          </w:tcPr>
          <w:p w14:paraId="1C3B572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2B8B996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7.9</w:t>
            </w:r>
          </w:p>
        </w:tc>
        <w:tc>
          <w:tcPr>
            <w:tcW w:w="444" w:type="dxa"/>
            <w:tcBorders>
              <w:top w:val="nil"/>
              <w:left w:val="nil"/>
              <w:bottom w:val="nil"/>
              <w:right w:val="nil"/>
            </w:tcBorders>
            <w:shd w:val="clear" w:color="auto" w:fill="auto"/>
            <w:noWrap/>
            <w:vAlign w:val="bottom"/>
            <w:hideMark/>
          </w:tcPr>
          <w:p w14:paraId="258A137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9.9</w:t>
            </w:r>
          </w:p>
        </w:tc>
        <w:tc>
          <w:tcPr>
            <w:tcW w:w="262" w:type="dxa"/>
            <w:tcBorders>
              <w:top w:val="nil"/>
              <w:left w:val="nil"/>
              <w:bottom w:val="nil"/>
              <w:right w:val="single" w:sz="8" w:space="0" w:color="auto"/>
            </w:tcBorders>
            <w:shd w:val="clear" w:color="auto" w:fill="auto"/>
            <w:noWrap/>
            <w:vAlign w:val="bottom"/>
            <w:hideMark/>
          </w:tcPr>
          <w:p w14:paraId="3D1A65E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38C4DB7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9.3</w:t>
            </w:r>
          </w:p>
        </w:tc>
        <w:tc>
          <w:tcPr>
            <w:tcW w:w="476" w:type="dxa"/>
            <w:tcBorders>
              <w:top w:val="nil"/>
              <w:left w:val="nil"/>
              <w:bottom w:val="nil"/>
              <w:right w:val="nil"/>
            </w:tcBorders>
            <w:shd w:val="clear" w:color="auto" w:fill="auto"/>
            <w:noWrap/>
            <w:vAlign w:val="bottom"/>
            <w:hideMark/>
          </w:tcPr>
          <w:p w14:paraId="732417B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11.5</w:t>
            </w:r>
          </w:p>
        </w:tc>
        <w:tc>
          <w:tcPr>
            <w:tcW w:w="229" w:type="dxa"/>
            <w:tcBorders>
              <w:top w:val="nil"/>
              <w:left w:val="nil"/>
              <w:bottom w:val="nil"/>
              <w:right w:val="single" w:sz="8" w:space="0" w:color="auto"/>
            </w:tcBorders>
            <w:shd w:val="clear" w:color="auto" w:fill="auto"/>
            <w:noWrap/>
            <w:vAlign w:val="bottom"/>
            <w:hideMark/>
          </w:tcPr>
          <w:p w14:paraId="4AAE4C6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1BB6CB2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21.0</w:t>
            </w:r>
          </w:p>
        </w:tc>
        <w:tc>
          <w:tcPr>
            <w:tcW w:w="476" w:type="dxa"/>
            <w:tcBorders>
              <w:top w:val="nil"/>
              <w:left w:val="nil"/>
              <w:bottom w:val="nil"/>
              <w:right w:val="nil"/>
            </w:tcBorders>
            <w:shd w:val="clear" w:color="auto" w:fill="auto"/>
            <w:noWrap/>
            <w:vAlign w:val="bottom"/>
            <w:hideMark/>
          </w:tcPr>
          <w:p w14:paraId="4E9BD9E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23.9</w:t>
            </w:r>
          </w:p>
        </w:tc>
        <w:tc>
          <w:tcPr>
            <w:tcW w:w="272" w:type="dxa"/>
            <w:tcBorders>
              <w:top w:val="nil"/>
              <w:left w:val="nil"/>
              <w:bottom w:val="nil"/>
              <w:right w:val="single" w:sz="8" w:space="0" w:color="auto"/>
            </w:tcBorders>
            <w:shd w:val="clear" w:color="auto" w:fill="auto"/>
            <w:noWrap/>
            <w:vAlign w:val="bottom"/>
            <w:hideMark/>
          </w:tcPr>
          <w:p w14:paraId="4C02504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0FCD73F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5.1</w:t>
            </w:r>
          </w:p>
        </w:tc>
        <w:tc>
          <w:tcPr>
            <w:tcW w:w="540" w:type="dxa"/>
            <w:tcBorders>
              <w:top w:val="nil"/>
              <w:left w:val="nil"/>
              <w:bottom w:val="nil"/>
              <w:right w:val="nil"/>
            </w:tcBorders>
            <w:shd w:val="clear" w:color="auto" w:fill="auto"/>
            <w:noWrap/>
            <w:vAlign w:val="bottom"/>
            <w:hideMark/>
          </w:tcPr>
          <w:p w14:paraId="57E717A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6.7</w:t>
            </w:r>
          </w:p>
        </w:tc>
        <w:tc>
          <w:tcPr>
            <w:tcW w:w="303" w:type="dxa"/>
            <w:tcBorders>
              <w:top w:val="nil"/>
              <w:left w:val="nil"/>
              <w:bottom w:val="nil"/>
              <w:right w:val="single" w:sz="8" w:space="0" w:color="auto"/>
            </w:tcBorders>
            <w:shd w:val="clear" w:color="auto" w:fill="auto"/>
            <w:noWrap/>
            <w:vAlign w:val="bottom"/>
            <w:hideMark/>
          </w:tcPr>
          <w:p w14:paraId="5783801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6AD4E59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14.4</w:t>
            </w:r>
          </w:p>
        </w:tc>
        <w:tc>
          <w:tcPr>
            <w:tcW w:w="476" w:type="dxa"/>
            <w:tcBorders>
              <w:top w:val="nil"/>
              <w:left w:val="nil"/>
              <w:bottom w:val="nil"/>
              <w:right w:val="nil"/>
            </w:tcBorders>
            <w:shd w:val="clear" w:color="auto" w:fill="auto"/>
            <w:noWrap/>
            <w:vAlign w:val="bottom"/>
            <w:hideMark/>
          </w:tcPr>
          <w:p w14:paraId="0477B9E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17.0</w:t>
            </w:r>
          </w:p>
        </w:tc>
        <w:tc>
          <w:tcPr>
            <w:tcW w:w="348" w:type="dxa"/>
            <w:tcBorders>
              <w:top w:val="nil"/>
              <w:left w:val="nil"/>
              <w:bottom w:val="nil"/>
              <w:right w:val="single" w:sz="8" w:space="0" w:color="auto"/>
            </w:tcBorders>
            <w:shd w:val="clear" w:color="auto" w:fill="auto"/>
            <w:noWrap/>
            <w:vAlign w:val="bottom"/>
            <w:hideMark/>
          </w:tcPr>
          <w:p w14:paraId="00239EA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554" w:type="dxa"/>
            <w:tcBorders>
              <w:top w:val="nil"/>
              <w:left w:val="single" w:sz="8" w:space="0" w:color="auto"/>
              <w:bottom w:val="nil"/>
              <w:right w:val="nil"/>
            </w:tcBorders>
            <w:shd w:val="clear" w:color="auto" w:fill="auto"/>
            <w:noWrap/>
            <w:vAlign w:val="bottom"/>
            <w:hideMark/>
          </w:tcPr>
          <w:p w14:paraId="718AF87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7.5</w:t>
            </w:r>
          </w:p>
        </w:tc>
        <w:tc>
          <w:tcPr>
            <w:tcW w:w="444" w:type="dxa"/>
            <w:tcBorders>
              <w:top w:val="nil"/>
              <w:left w:val="nil"/>
              <w:bottom w:val="nil"/>
              <w:right w:val="nil"/>
            </w:tcBorders>
            <w:shd w:val="clear" w:color="auto" w:fill="auto"/>
            <w:noWrap/>
            <w:vAlign w:val="bottom"/>
            <w:hideMark/>
          </w:tcPr>
          <w:p w14:paraId="7B6AA7B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9.6</w:t>
            </w:r>
          </w:p>
        </w:tc>
        <w:tc>
          <w:tcPr>
            <w:tcW w:w="262" w:type="dxa"/>
            <w:tcBorders>
              <w:top w:val="nil"/>
              <w:left w:val="nil"/>
              <w:bottom w:val="nil"/>
              <w:right w:val="single" w:sz="8" w:space="0" w:color="auto"/>
            </w:tcBorders>
            <w:shd w:val="clear" w:color="auto" w:fill="auto"/>
            <w:noWrap/>
            <w:vAlign w:val="bottom"/>
            <w:hideMark/>
          </w:tcPr>
          <w:p w14:paraId="45B253B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r>
      <w:tr w:rsidR="00B64CA7" w:rsidRPr="009B6794" w14:paraId="0219DD1A" w14:textId="77777777" w:rsidTr="00A6763B">
        <w:trPr>
          <w:trHeight w:val="288"/>
        </w:trPr>
        <w:tc>
          <w:tcPr>
            <w:tcW w:w="1980" w:type="dxa"/>
            <w:gridSpan w:val="2"/>
            <w:tcBorders>
              <w:top w:val="nil"/>
              <w:left w:val="single" w:sz="8" w:space="0" w:color="auto"/>
              <w:bottom w:val="nil"/>
              <w:right w:val="single" w:sz="8" w:space="0" w:color="auto"/>
            </w:tcBorders>
            <w:shd w:val="clear" w:color="auto" w:fill="auto"/>
            <w:noWrap/>
            <w:vAlign w:val="bottom"/>
            <w:hideMark/>
          </w:tcPr>
          <w:p w14:paraId="571CEEF7"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Year of study</w:t>
            </w:r>
          </w:p>
        </w:tc>
        <w:tc>
          <w:tcPr>
            <w:tcW w:w="540" w:type="dxa"/>
            <w:tcBorders>
              <w:top w:val="nil"/>
              <w:left w:val="single" w:sz="8" w:space="0" w:color="auto"/>
              <w:bottom w:val="nil"/>
              <w:right w:val="nil"/>
            </w:tcBorders>
            <w:shd w:val="clear" w:color="auto" w:fill="auto"/>
            <w:noWrap/>
            <w:vAlign w:val="bottom"/>
            <w:hideMark/>
          </w:tcPr>
          <w:p w14:paraId="0C084B2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3538E83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4" w:type="dxa"/>
            <w:tcBorders>
              <w:top w:val="nil"/>
              <w:left w:val="nil"/>
              <w:bottom w:val="nil"/>
              <w:right w:val="single" w:sz="8" w:space="0" w:color="auto"/>
            </w:tcBorders>
            <w:shd w:val="clear" w:color="auto" w:fill="auto"/>
            <w:noWrap/>
            <w:vAlign w:val="bottom"/>
            <w:hideMark/>
          </w:tcPr>
          <w:p w14:paraId="6330A0C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5B93D6B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51A20D9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50EF45A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064FC03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3C8D6EF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18E7F9E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166A5DB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099A370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7C3E09E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730F584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476" w:type="dxa"/>
            <w:tcBorders>
              <w:top w:val="nil"/>
              <w:left w:val="nil"/>
              <w:bottom w:val="nil"/>
              <w:right w:val="nil"/>
            </w:tcBorders>
            <w:shd w:val="clear" w:color="auto" w:fill="auto"/>
            <w:noWrap/>
            <w:vAlign w:val="bottom"/>
            <w:hideMark/>
          </w:tcPr>
          <w:p w14:paraId="2EBBA3BF" w14:textId="77777777" w:rsidR="009B6794" w:rsidRPr="009B6794" w:rsidRDefault="009B6794" w:rsidP="009B6794">
            <w:pPr>
              <w:spacing w:after="0" w:line="240" w:lineRule="auto"/>
              <w:jc w:val="right"/>
              <w:rPr>
                <w:rFonts w:ascii="Times New Roman" w:eastAsia="Times New Roman" w:hAnsi="Times New Roman" w:cs="Times New Roman"/>
                <w:sz w:val="16"/>
                <w:szCs w:val="16"/>
              </w:rPr>
            </w:pPr>
          </w:p>
        </w:tc>
        <w:tc>
          <w:tcPr>
            <w:tcW w:w="229" w:type="dxa"/>
            <w:tcBorders>
              <w:top w:val="nil"/>
              <w:left w:val="nil"/>
              <w:bottom w:val="nil"/>
              <w:right w:val="single" w:sz="8" w:space="0" w:color="auto"/>
            </w:tcBorders>
            <w:shd w:val="clear" w:color="auto" w:fill="auto"/>
            <w:noWrap/>
            <w:vAlign w:val="bottom"/>
            <w:hideMark/>
          </w:tcPr>
          <w:p w14:paraId="6F859027" w14:textId="77777777" w:rsidR="009B6794" w:rsidRPr="009B6794" w:rsidRDefault="009B6794" w:rsidP="009B6794">
            <w:pPr>
              <w:spacing w:after="0" w:line="240" w:lineRule="auto"/>
              <w:jc w:val="right"/>
              <w:rPr>
                <w:rFonts w:ascii="Times New Roman" w:eastAsia="Times New Roman" w:hAnsi="Times New Roman" w:cs="Times New Roman"/>
                <w:sz w:val="16"/>
                <w:szCs w:val="16"/>
              </w:rPr>
            </w:pPr>
          </w:p>
        </w:tc>
        <w:tc>
          <w:tcPr>
            <w:tcW w:w="673" w:type="dxa"/>
            <w:tcBorders>
              <w:top w:val="nil"/>
              <w:left w:val="single" w:sz="8" w:space="0" w:color="auto"/>
              <w:bottom w:val="nil"/>
              <w:right w:val="nil"/>
            </w:tcBorders>
            <w:shd w:val="clear" w:color="auto" w:fill="auto"/>
            <w:noWrap/>
            <w:vAlign w:val="bottom"/>
            <w:hideMark/>
          </w:tcPr>
          <w:p w14:paraId="71F82A1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76" w:type="dxa"/>
            <w:tcBorders>
              <w:top w:val="nil"/>
              <w:left w:val="nil"/>
              <w:bottom w:val="nil"/>
              <w:right w:val="nil"/>
            </w:tcBorders>
            <w:shd w:val="clear" w:color="auto" w:fill="auto"/>
            <w:noWrap/>
            <w:vAlign w:val="bottom"/>
            <w:hideMark/>
          </w:tcPr>
          <w:p w14:paraId="5873B35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72" w:type="dxa"/>
            <w:tcBorders>
              <w:top w:val="nil"/>
              <w:left w:val="nil"/>
              <w:bottom w:val="nil"/>
              <w:right w:val="single" w:sz="8" w:space="0" w:color="auto"/>
            </w:tcBorders>
            <w:shd w:val="clear" w:color="auto" w:fill="auto"/>
            <w:noWrap/>
            <w:vAlign w:val="bottom"/>
            <w:hideMark/>
          </w:tcPr>
          <w:p w14:paraId="69B4A5C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524825C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34DDE10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303" w:type="dxa"/>
            <w:tcBorders>
              <w:top w:val="nil"/>
              <w:left w:val="nil"/>
              <w:bottom w:val="nil"/>
              <w:right w:val="single" w:sz="8" w:space="0" w:color="auto"/>
            </w:tcBorders>
            <w:shd w:val="clear" w:color="auto" w:fill="auto"/>
            <w:noWrap/>
            <w:vAlign w:val="bottom"/>
            <w:hideMark/>
          </w:tcPr>
          <w:p w14:paraId="3F0F1AB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4181CA4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76" w:type="dxa"/>
            <w:tcBorders>
              <w:top w:val="nil"/>
              <w:left w:val="nil"/>
              <w:bottom w:val="nil"/>
              <w:right w:val="nil"/>
            </w:tcBorders>
            <w:shd w:val="clear" w:color="auto" w:fill="auto"/>
            <w:noWrap/>
            <w:vAlign w:val="bottom"/>
            <w:hideMark/>
          </w:tcPr>
          <w:p w14:paraId="2B391AA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348" w:type="dxa"/>
            <w:tcBorders>
              <w:top w:val="nil"/>
              <w:left w:val="nil"/>
              <w:bottom w:val="nil"/>
              <w:right w:val="single" w:sz="8" w:space="0" w:color="auto"/>
            </w:tcBorders>
            <w:shd w:val="clear" w:color="auto" w:fill="auto"/>
            <w:noWrap/>
            <w:vAlign w:val="bottom"/>
            <w:hideMark/>
          </w:tcPr>
          <w:p w14:paraId="48C00F8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nil"/>
              <w:right w:val="nil"/>
            </w:tcBorders>
            <w:shd w:val="clear" w:color="auto" w:fill="auto"/>
            <w:noWrap/>
            <w:vAlign w:val="bottom"/>
            <w:hideMark/>
          </w:tcPr>
          <w:p w14:paraId="0B204A8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70D784B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170A52D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r>
      <w:tr w:rsidR="00B64CA7" w:rsidRPr="009B6794" w14:paraId="0F46BE03" w14:textId="77777777" w:rsidTr="00A6763B">
        <w:trPr>
          <w:trHeight w:val="288"/>
        </w:trPr>
        <w:tc>
          <w:tcPr>
            <w:tcW w:w="161" w:type="dxa"/>
            <w:tcBorders>
              <w:top w:val="nil"/>
              <w:left w:val="single" w:sz="8" w:space="0" w:color="auto"/>
              <w:bottom w:val="nil"/>
              <w:right w:val="nil"/>
            </w:tcBorders>
            <w:shd w:val="clear" w:color="auto" w:fill="auto"/>
            <w:noWrap/>
            <w:vAlign w:val="bottom"/>
            <w:hideMark/>
          </w:tcPr>
          <w:p w14:paraId="3543E8BE"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094480A5"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1st year undergrad</w:t>
            </w:r>
          </w:p>
        </w:tc>
        <w:tc>
          <w:tcPr>
            <w:tcW w:w="540" w:type="dxa"/>
            <w:tcBorders>
              <w:top w:val="nil"/>
              <w:left w:val="single" w:sz="8" w:space="0" w:color="auto"/>
              <w:bottom w:val="nil"/>
              <w:right w:val="nil"/>
            </w:tcBorders>
            <w:shd w:val="clear" w:color="auto" w:fill="auto"/>
            <w:noWrap/>
            <w:vAlign w:val="bottom"/>
            <w:hideMark/>
          </w:tcPr>
          <w:p w14:paraId="2407E63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50.6</w:t>
            </w:r>
          </w:p>
        </w:tc>
        <w:tc>
          <w:tcPr>
            <w:tcW w:w="450" w:type="dxa"/>
            <w:tcBorders>
              <w:top w:val="nil"/>
              <w:left w:val="nil"/>
              <w:bottom w:val="nil"/>
              <w:right w:val="nil"/>
            </w:tcBorders>
            <w:shd w:val="clear" w:color="auto" w:fill="auto"/>
            <w:noWrap/>
            <w:vAlign w:val="bottom"/>
            <w:hideMark/>
          </w:tcPr>
          <w:p w14:paraId="5E17FFF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57.2</w:t>
            </w:r>
          </w:p>
        </w:tc>
        <w:tc>
          <w:tcPr>
            <w:tcW w:w="264" w:type="dxa"/>
            <w:tcBorders>
              <w:top w:val="nil"/>
              <w:left w:val="nil"/>
              <w:bottom w:val="nil"/>
              <w:right w:val="single" w:sz="8" w:space="0" w:color="auto"/>
            </w:tcBorders>
            <w:shd w:val="clear" w:color="auto" w:fill="auto"/>
            <w:noWrap/>
            <w:vAlign w:val="bottom"/>
            <w:hideMark/>
          </w:tcPr>
          <w:p w14:paraId="59C33F6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3263633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9.9</w:t>
            </w:r>
          </w:p>
        </w:tc>
        <w:tc>
          <w:tcPr>
            <w:tcW w:w="444" w:type="dxa"/>
            <w:tcBorders>
              <w:top w:val="nil"/>
              <w:left w:val="nil"/>
              <w:bottom w:val="nil"/>
              <w:right w:val="nil"/>
            </w:tcBorders>
            <w:shd w:val="clear" w:color="auto" w:fill="auto"/>
            <w:noWrap/>
            <w:vAlign w:val="bottom"/>
            <w:hideMark/>
          </w:tcPr>
          <w:p w14:paraId="29E26CA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14.2</w:t>
            </w:r>
          </w:p>
        </w:tc>
        <w:tc>
          <w:tcPr>
            <w:tcW w:w="262" w:type="dxa"/>
            <w:tcBorders>
              <w:top w:val="nil"/>
              <w:left w:val="nil"/>
              <w:bottom w:val="nil"/>
              <w:right w:val="single" w:sz="8" w:space="0" w:color="auto"/>
            </w:tcBorders>
            <w:shd w:val="clear" w:color="auto" w:fill="auto"/>
            <w:noWrap/>
            <w:vAlign w:val="bottom"/>
            <w:hideMark/>
          </w:tcPr>
          <w:p w14:paraId="6E6E3E0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164F18D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w:t>
            </w:r>
          </w:p>
        </w:tc>
        <w:tc>
          <w:tcPr>
            <w:tcW w:w="444" w:type="dxa"/>
            <w:tcBorders>
              <w:top w:val="nil"/>
              <w:left w:val="nil"/>
              <w:bottom w:val="nil"/>
              <w:right w:val="nil"/>
            </w:tcBorders>
            <w:shd w:val="clear" w:color="auto" w:fill="auto"/>
            <w:noWrap/>
            <w:vAlign w:val="bottom"/>
            <w:hideMark/>
          </w:tcPr>
          <w:p w14:paraId="7379D3A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2.8</w:t>
            </w:r>
          </w:p>
        </w:tc>
        <w:tc>
          <w:tcPr>
            <w:tcW w:w="262" w:type="dxa"/>
            <w:tcBorders>
              <w:top w:val="nil"/>
              <w:left w:val="nil"/>
              <w:bottom w:val="nil"/>
              <w:right w:val="single" w:sz="8" w:space="0" w:color="auto"/>
            </w:tcBorders>
            <w:shd w:val="clear" w:color="auto" w:fill="auto"/>
            <w:noWrap/>
            <w:vAlign w:val="bottom"/>
            <w:hideMark/>
          </w:tcPr>
          <w:p w14:paraId="23B9100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0DA7862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5.1</w:t>
            </w:r>
          </w:p>
        </w:tc>
        <w:tc>
          <w:tcPr>
            <w:tcW w:w="444" w:type="dxa"/>
            <w:tcBorders>
              <w:top w:val="nil"/>
              <w:left w:val="nil"/>
              <w:bottom w:val="nil"/>
              <w:right w:val="nil"/>
            </w:tcBorders>
            <w:shd w:val="clear" w:color="auto" w:fill="auto"/>
            <w:noWrap/>
            <w:vAlign w:val="bottom"/>
            <w:hideMark/>
          </w:tcPr>
          <w:p w14:paraId="6ED32C5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8.5</w:t>
            </w:r>
          </w:p>
        </w:tc>
        <w:tc>
          <w:tcPr>
            <w:tcW w:w="262" w:type="dxa"/>
            <w:tcBorders>
              <w:top w:val="nil"/>
              <w:left w:val="nil"/>
              <w:bottom w:val="nil"/>
              <w:right w:val="single" w:sz="8" w:space="0" w:color="auto"/>
            </w:tcBorders>
            <w:shd w:val="clear" w:color="auto" w:fill="auto"/>
            <w:noWrap/>
            <w:vAlign w:val="bottom"/>
            <w:hideMark/>
          </w:tcPr>
          <w:p w14:paraId="3658BDB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0573645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6.1</w:t>
            </w:r>
          </w:p>
        </w:tc>
        <w:tc>
          <w:tcPr>
            <w:tcW w:w="476" w:type="dxa"/>
            <w:tcBorders>
              <w:top w:val="nil"/>
              <w:left w:val="nil"/>
              <w:bottom w:val="nil"/>
              <w:right w:val="nil"/>
            </w:tcBorders>
            <w:shd w:val="clear" w:color="auto" w:fill="auto"/>
            <w:noWrap/>
            <w:vAlign w:val="bottom"/>
            <w:hideMark/>
          </w:tcPr>
          <w:p w14:paraId="36DDE47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9.7</w:t>
            </w:r>
          </w:p>
        </w:tc>
        <w:tc>
          <w:tcPr>
            <w:tcW w:w="229" w:type="dxa"/>
            <w:tcBorders>
              <w:top w:val="nil"/>
              <w:left w:val="nil"/>
              <w:bottom w:val="nil"/>
              <w:right w:val="single" w:sz="8" w:space="0" w:color="auto"/>
            </w:tcBorders>
            <w:shd w:val="clear" w:color="auto" w:fill="auto"/>
            <w:noWrap/>
            <w:vAlign w:val="bottom"/>
            <w:hideMark/>
          </w:tcPr>
          <w:p w14:paraId="7992177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749B54E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24.7</w:t>
            </w:r>
          </w:p>
        </w:tc>
        <w:tc>
          <w:tcPr>
            <w:tcW w:w="476" w:type="dxa"/>
            <w:tcBorders>
              <w:top w:val="nil"/>
              <w:left w:val="nil"/>
              <w:bottom w:val="nil"/>
              <w:right w:val="nil"/>
            </w:tcBorders>
            <w:shd w:val="clear" w:color="auto" w:fill="auto"/>
            <w:noWrap/>
            <w:vAlign w:val="bottom"/>
            <w:hideMark/>
          </w:tcPr>
          <w:p w14:paraId="0615C52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30.5</w:t>
            </w:r>
          </w:p>
        </w:tc>
        <w:tc>
          <w:tcPr>
            <w:tcW w:w="272" w:type="dxa"/>
            <w:tcBorders>
              <w:top w:val="nil"/>
              <w:left w:val="nil"/>
              <w:bottom w:val="nil"/>
              <w:right w:val="single" w:sz="8" w:space="0" w:color="auto"/>
            </w:tcBorders>
            <w:shd w:val="clear" w:color="auto" w:fill="auto"/>
            <w:noWrap/>
            <w:vAlign w:val="bottom"/>
            <w:hideMark/>
          </w:tcPr>
          <w:p w14:paraId="0C39B79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1D452C2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3.3</w:t>
            </w:r>
          </w:p>
        </w:tc>
        <w:tc>
          <w:tcPr>
            <w:tcW w:w="540" w:type="dxa"/>
            <w:tcBorders>
              <w:top w:val="nil"/>
              <w:left w:val="nil"/>
              <w:bottom w:val="nil"/>
              <w:right w:val="nil"/>
            </w:tcBorders>
            <w:shd w:val="clear" w:color="auto" w:fill="auto"/>
            <w:noWrap/>
            <w:vAlign w:val="bottom"/>
            <w:hideMark/>
          </w:tcPr>
          <w:p w14:paraId="01BC415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6.1</w:t>
            </w:r>
          </w:p>
        </w:tc>
        <w:tc>
          <w:tcPr>
            <w:tcW w:w="303" w:type="dxa"/>
            <w:tcBorders>
              <w:top w:val="nil"/>
              <w:left w:val="nil"/>
              <w:bottom w:val="nil"/>
              <w:right w:val="single" w:sz="8" w:space="0" w:color="auto"/>
            </w:tcBorders>
            <w:shd w:val="clear" w:color="auto" w:fill="auto"/>
            <w:noWrap/>
            <w:vAlign w:val="bottom"/>
            <w:hideMark/>
          </w:tcPr>
          <w:p w14:paraId="2E22962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7FE6DB7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18.9</w:t>
            </w:r>
          </w:p>
        </w:tc>
        <w:tc>
          <w:tcPr>
            <w:tcW w:w="476" w:type="dxa"/>
            <w:tcBorders>
              <w:top w:val="nil"/>
              <w:left w:val="nil"/>
              <w:bottom w:val="nil"/>
              <w:right w:val="nil"/>
            </w:tcBorders>
            <w:shd w:val="clear" w:color="auto" w:fill="auto"/>
            <w:noWrap/>
            <w:vAlign w:val="bottom"/>
            <w:hideMark/>
          </w:tcPr>
          <w:p w14:paraId="567F374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24.4</w:t>
            </w:r>
          </w:p>
        </w:tc>
        <w:tc>
          <w:tcPr>
            <w:tcW w:w="348" w:type="dxa"/>
            <w:tcBorders>
              <w:top w:val="nil"/>
              <w:left w:val="nil"/>
              <w:bottom w:val="nil"/>
              <w:right w:val="single" w:sz="8" w:space="0" w:color="auto"/>
            </w:tcBorders>
            <w:shd w:val="clear" w:color="auto" w:fill="auto"/>
            <w:noWrap/>
            <w:vAlign w:val="bottom"/>
            <w:hideMark/>
          </w:tcPr>
          <w:p w14:paraId="69789C2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554" w:type="dxa"/>
            <w:tcBorders>
              <w:top w:val="nil"/>
              <w:left w:val="single" w:sz="8" w:space="0" w:color="auto"/>
              <w:bottom w:val="nil"/>
              <w:right w:val="nil"/>
            </w:tcBorders>
            <w:shd w:val="clear" w:color="auto" w:fill="auto"/>
            <w:noWrap/>
            <w:vAlign w:val="bottom"/>
            <w:hideMark/>
          </w:tcPr>
          <w:p w14:paraId="530B333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5.9</w:t>
            </w:r>
          </w:p>
        </w:tc>
        <w:tc>
          <w:tcPr>
            <w:tcW w:w="444" w:type="dxa"/>
            <w:tcBorders>
              <w:top w:val="nil"/>
              <w:left w:val="nil"/>
              <w:bottom w:val="nil"/>
              <w:right w:val="nil"/>
            </w:tcBorders>
            <w:shd w:val="clear" w:color="auto" w:fill="auto"/>
            <w:noWrap/>
            <w:vAlign w:val="bottom"/>
            <w:hideMark/>
          </w:tcPr>
          <w:p w14:paraId="6FB8EE3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9.4</w:t>
            </w:r>
          </w:p>
        </w:tc>
        <w:tc>
          <w:tcPr>
            <w:tcW w:w="262" w:type="dxa"/>
            <w:tcBorders>
              <w:top w:val="nil"/>
              <w:left w:val="nil"/>
              <w:bottom w:val="nil"/>
              <w:right w:val="single" w:sz="8" w:space="0" w:color="auto"/>
            </w:tcBorders>
            <w:shd w:val="clear" w:color="auto" w:fill="auto"/>
            <w:noWrap/>
            <w:vAlign w:val="bottom"/>
            <w:hideMark/>
          </w:tcPr>
          <w:p w14:paraId="2498A6E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r>
      <w:tr w:rsidR="00B64CA7" w:rsidRPr="009B6794" w14:paraId="65350262" w14:textId="77777777" w:rsidTr="00A6763B">
        <w:trPr>
          <w:trHeight w:val="288"/>
        </w:trPr>
        <w:tc>
          <w:tcPr>
            <w:tcW w:w="161" w:type="dxa"/>
            <w:tcBorders>
              <w:top w:val="nil"/>
              <w:left w:val="single" w:sz="8" w:space="0" w:color="auto"/>
              <w:bottom w:val="nil"/>
              <w:right w:val="nil"/>
            </w:tcBorders>
            <w:shd w:val="clear" w:color="auto" w:fill="auto"/>
            <w:noWrap/>
            <w:vAlign w:val="bottom"/>
            <w:hideMark/>
          </w:tcPr>
          <w:p w14:paraId="27F43C61"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5FBD0D0F"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2nd year undergrad</w:t>
            </w:r>
          </w:p>
        </w:tc>
        <w:tc>
          <w:tcPr>
            <w:tcW w:w="540" w:type="dxa"/>
            <w:tcBorders>
              <w:top w:val="nil"/>
              <w:left w:val="single" w:sz="8" w:space="0" w:color="auto"/>
              <w:bottom w:val="nil"/>
              <w:right w:val="nil"/>
            </w:tcBorders>
            <w:shd w:val="clear" w:color="auto" w:fill="auto"/>
            <w:noWrap/>
            <w:vAlign w:val="bottom"/>
            <w:hideMark/>
          </w:tcPr>
          <w:p w14:paraId="72AADEA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53.6</w:t>
            </w:r>
          </w:p>
        </w:tc>
        <w:tc>
          <w:tcPr>
            <w:tcW w:w="450" w:type="dxa"/>
            <w:tcBorders>
              <w:top w:val="nil"/>
              <w:left w:val="nil"/>
              <w:bottom w:val="nil"/>
              <w:right w:val="nil"/>
            </w:tcBorders>
            <w:shd w:val="clear" w:color="auto" w:fill="auto"/>
            <w:noWrap/>
            <w:vAlign w:val="bottom"/>
            <w:hideMark/>
          </w:tcPr>
          <w:p w14:paraId="202C7D3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60.2</w:t>
            </w:r>
          </w:p>
        </w:tc>
        <w:tc>
          <w:tcPr>
            <w:tcW w:w="264" w:type="dxa"/>
            <w:tcBorders>
              <w:top w:val="nil"/>
              <w:left w:val="nil"/>
              <w:bottom w:val="nil"/>
              <w:right w:val="single" w:sz="8" w:space="0" w:color="auto"/>
            </w:tcBorders>
            <w:shd w:val="clear" w:color="auto" w:fill="auto"/>
            <w:noWrap/>
            <w:vAlign w:val="bottom"/>
            <w:hideMark/>
          </w:tcPr>
          <w:p w14:paraId="65CC8B0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72FDB85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8.3</w:t>
            </w:r>
          </w:p>
        </w:tc>
        <w:tc>
          <w:tcPr>
            <w:tcW w:w="444" w:type="dxa"/>
            <w:tcBorders>
              <w:top w:val="nil"/>
              <w:left w:val="nil"/>
              <w:bottom w:val="nil"/>
              <w:right w:val="nil"/>
            </w:tcBorders>
            <w:shd w:val="clear" w:color="auto" w:fill="auto"/>
            <w:noWrap/>
            <w:vAlign w:val="bottom"/>
            <w:hideMark/>
          </w:tcPr>
          <w:p w14:paraId="0A96FCE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12.3</w:t>
            </w:r>
          </w:p>
        </w:tc>
        <w:tc>
          <w:tcPr>
            <w:tcW w:w="262" w:type="dxa"/>
            <w:tcBorders>
              <w:top w:val="nil"/>
              <w:left w:val="nil"/>
              <w:bottom w:val="nil"/>
              <w:right w:val="single" w:sz="8" w:space="0" w:color="auto"/>
            </w:tcBorders>
            <w:shd w:val="clear" w:color="auto" w:fill="auto"/>
            <w:noWrap/>
            <w:vAlign w:val="bottom"/>
            <w:hideMark/>
          </w:tcPr>
          <w:p w14:paraId="5D706B5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3CD3423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4.2</w:t>
            </w:r>
          </w:p>
        </w:tc>
        <w:tc>
          <w:tcPr>
            <w:tcW w:w="444" w:type="dxa"/>
            <w:tcBorders>
              <w:top w:val="nil"/>
              <w:left w:val="nil"/>
              <w:bottom w:val="nil"/>
              <w:right w:val="nil"/>
            </w:tcBorders>
            <w:shd w:val="clear" w:color="auto" w:fill="auto"/>
            <w:noWrap/>
            <w:vAlign w:val="bottom"/>
            <w:hideMark/>
          </w:tcPr>
          <w:p w14:paraId="0F9F649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7.2</w:t>
            </w:r>
          </w:p>
        </w:tc>
        <w:tc>
          <w:tcPr>
            <w:tcW w:w="262" w:type="dxa"/>
            <w:tcBorders>
              <w:top w:val="nil"/>
              <w:left w:val="nil"/>
              <w:bottom w:val="nil"/>
              <w:right w:val="single" w:sz="8" w:space="0" w:color="auto"/>
            </w:tcBorders>
            <w:shd w:val="clear" w:color="auto" w:fill="auto"/>
            <w:noWrap/>
            <w:vAlign w:val="bottom"/>
            <w:hideMark/>
          </w:tcPr>
          <w:p w14:paraId="70E2A1F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416C418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8.7</w:t>
            </w:r>
          </w:p>
        </w:tc>
        <w:tc>
          <w:tcPr>
            <w:tcW w:w="444" w:type="dxa"/>
            <w:tcBorders>
              <w:top w:val="nil"/>
              <w:left w:val="nil"/>
              <w:bottom w:val="nil"/>
              <w:right w:val="nil"/>
            </w:tcBorders>
            <w:shd w:val="clear" w:color="auto" w:fill="auto"/>
            <w:noWrap/>
            <w:vAlign w:val="bottom"/>
            <w:hideMark/>
          </w:tcPr>
          <w:p w14:paraId="711B4FF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12.8</w:t>
            </w:r>
          </w:p>
        </w:tc>
        <w:tc>
          <w:tcPr>
            <w:tcW w:w="262" w:type="dxa"/>
            <w:tcBorders>
              <w:top w:val="nil"/>
              <w:left w:val="nil"/>
              <w:bottom w:val="nil"/>
              <w:right w:val="single" w:sz="8" w:space="0" w:color="auto"/>
            </w:tcBorders>
            <w:shd w:val="clear" w:color="auto" w:fill="auto"/>
            <w:noWrap/>
            <w:vAlign w:val="bottom"/>
            <w:hideMark/>
          </w:tcPr>
          <w:p w14:paraId="3FD82BE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6318D69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10.6</w:t>
            </w:r>
          </w:p>
        </w:tc>
        <w:tc>
          <w:tcPr>
            <w:tcW w:w="476" w:type="dxa"/>
            <w:tcBorders>
              <w:top w:val="nil"/>
              <w:left w:val="nil"/>
              <w:bottom w:val="nil"/>
              <w:right w:val="nil"/>
            </w:tcBorders>
            <w:shd w:val="clear" w:color="auto" w:fill="auto"/>
            <w:noWrap/>
            <w:vAlign w:val="bottom"/>
            <w:hideMark/>
          </w:tcPr>
          <w:p w14:paraId="4AEE50D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15.0</w:t>
            </w:r>
          </w:p>
        </w:tc>
        <w:tc>
          <w:tcPr>
            <w:tcW w:w="229" w:type="dxa"/>
            <w:tcBorders>
              <w:top w:val="nil"/>
              <w:left w:val="nil"/>
              <w:bottom w:val="nil"/>
              <w:right w:val="single" w:sz="8" w:space="0" w:color="auto"/>
            </w:tcBorders>
            <w:shd w:val="clear" w:color="auto" w:fill="auto"/>
            <w:noWrap/>
            <w:vAlign w:val="bottom"/>
            <w:hideMark/>
          </w:tcPr>
          <w:p w14:paraId="33A092C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673" w:type="dxa"/>
            <w:tcBorders>
              <w:top w:val="nil"/>
              <w:left w:val="single" w:sz="8" w:space="0" w:color="auto"/>
              <w:bottom w:val="nil"/>
              <w:right w:val="nil"/>
            </w:tcBorders>
            <w:shd w:val="clear" w:color="auto" w:fill="auto"/>
            <w:noWrap/>
            <w:vAlign w:val="bottom"/>
            <w:hideMark/>
          </w:tcPr>
          <w:p w14:paraId="322C0FD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20.0</w:t>
            </w:r>
          </w:p>
        </w:tc>
        <w:tc>
          <w:tcPr>
            <w:tcW w:w="476" w:type="dxa"/>
            <w:tcBorders>
              <w:top w:val="nil"/>
              <w:left w:val="nil"/>
              <w:bottom w:val="nil"/>
              <w:right w:val="nil"/>
            </w:tcBorders>
            <w:shd w:val="clear" w:color="auto" w:fill="auto"/>
            <w:noWrap/>
            <w:vAlign w:val="bottom"/>
            <w:hideMark/>
          </w:tcPr>
          <w:p w14:paraId="5F67CD3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25.5</w:t>
            </w:r>
          </w:p>
        </w:tc>
        <w:tc>
          <w:tcPr>
            <w:tcW w:w="272" w:type="dxa"/>
            <w:tcBorders>
              <w:top w:val="nil"/>
              <w:left w:val="nil"/>
              <w:bottom w:val="nil"/>
              <w:right w:val="single" w:sz="8" w:space="0" w:color="auto"/>
            </w:tcBorders>
            <w:shd w:val="clear" w:color="auto" w:fill="auto"/>
            <w:noWrap/>
            <w:vAlign w:val="bottom"/>
            <w:hideMark/>
          </w:tcPr>
          <w:p w14:paraId="2C38C6B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192B5CF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6.1</w:t>
            </w:r>
          </w:p>
        </w:tc>
        <w:tc>
          <w:tcPr>
            <w:tcW w:w="540" w:type="dxa"/>
            <w:tcBorders>
              <w:top w:val="nil"/>
              <w:left w:val="nil"/>
              <w:bottom w:val="nil"/>
              <w:right w:val="nil"/>
            </w:tcBorders>
            <w:shd w:val="clear" w:color="auto" w:fill="auto"/>
            <w:noWrap/>
            <w:vAlign w:val="bottom"/>
            <w:hideMark/>
          </w:tcPr>
          <w:p w14:paraId="2F9AB32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9.6</w:t>
            </w:r>
          </w:p>
        </w:tc>
        <w:tc>
          <w:tcPr>
            <w:tcW w:w="303" w:type="dxa"/>
            <w:tcBorders>
              <w:top w:val="nil"/>
              <w:left w:val="nil"/>
              <w:bottom w:val="nil"/>
              <w:right w:val="single" w:sz="8" w:space="0" w:color="auto"/>
            </w:tcBorders>
            <w:shd w:val="clear" w:color="auto" w:fill="auto"/>
            <w:noWrap/>
            <w:vAlign w:val="bottom"/>
            <w:hideMark/>
          </w:tcPr>
          <w:p w14:paraId="5CD7617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4DC3EA7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12.0</w:t>
            </w:r>
          </w:p>
        </w:tc>
        <w:tc>
          <w:tcPr>
            <w:tcW w:w="476" w:type="dxa"/>
            <w:tcBorders>
              <w:top w:val="nil"/>
              <w:left w:val="nil"/>
              <w:bottom w:val="nil"/>
              <w:right w:val="nil"/>
            </w:tcBorders>
            <w:shd w:val="clear" w:color="auto" w:fill="auto"/>
            <w:noWrap/>
            <w:vAlign w:val="bottom"/>
            <w:hideMark/>
          </w:tcPr>
          <w:p w14:paraId="7006292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16.6</w:t>
            </w:r>
          </w:p>
        </w:tc>
        <w:tc>
          <w:tcPr>
            <w:tcW w:w="348" w:type="dxa"/>
            <w:tcBorders>
              <w:top w:val="nil"/>
              <w:left w:val="nil"/>
              <w:bottom w:val="nil"/>
              <w:right w:val="single" w:sz="8" w:space="0" w:color="auto"/>
            </w:tcBorders>
            <w:shd w:val="clear" w:color="auto" w:fill="auto"/>
            <w:noWrap/>
            <w:vAlign w:val="bottom"/>
            <w:hideMark/>
          </w:tcPr>
          <w:p w14:paraId="37657BC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nil"/>
              <w:right w:val="nil"/>
            </w:tcBorders>
            <w:shd w:val="clear" w:color="auto" w:fill="auto"/>
            <w:noWrap/>
            <w:vAlign w:val="bottom"/>
            <w:hideMark/>
          </w:tcPr>
          <w:p w14:paraId="4B4B885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6.8</w:t>
            </w:r>
          </w:p>
        </w:tc>
        <w:tc>
          <w:tcPr>
            <w:tcW w:w="444" w:type="dxa"/>
            <w:tcBorders>
              <w:top w:val="nil"/>
              <w:left w:val="nil"/>
              <w:bottom w:val="nil"/>
              <w:right w:val="nil"/>
            </w:tcBorders>
            <w:shd w:val="clear" w:color="auto" w:fill="auto"/>
            <w:noWrap/>
            <w:vAlign w:val="bottom"/>
            <w:hideMark/>
          </w:tcPr>
          <w:p w14:paraId="2BBA712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10.6</w:t>
            </w:r>
          </w:p>
        </w:tc>
        <w:tc>
          <w:tcPr>
            <w:tcW w:w="262" w:type="dxa"/>
            <w:tcBorders>
              <w:top w:val="nil"/>
              <w:left w:val="nil"/>
              <w:bottom w:val="nil"/>
              <w:right w:val="single" w:sz="8" w:space="0" w:color="auto"/>
            </w:tcBorders>
            <w:shd w:val="clear" w:color="auto" w:fill="auto"/>
            <w:noWrap/>
            <w:vAlign w:val="bottom"/>
            <w:hideMark/>
          </w:tcPr>
          <w:p w14:paraId="2A93050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r>
      <w:tr w:rsidR="00B64CA7" w:rsidRPr="009B6794" w14:paraId="5FF9B4F6" w14:textId="77777777" w:rsidTr="00A6763B">
        <w:trPr>
          <w:trHeight w:val="288"/>
        </w:trPr>
        <w:tc>
          <w:tcPr>
            <w:tcW w:w="161" w:type="dxa"/>
            <w:tcBorders>
              <w:top w:val="nil"/>
              <w:left w:val="single" w:sz="8" w:space="0" w:color="auto"/>
              <w:bottom w:val="nil"/>
              <w:right w:val="nil"/>
            </w:tcBorders>
            <w:shd w:val="clear" w:color="auto" w:fill="auto"/>
            <w:noWrap/>
            <w:vAlign w:val="bottom"/>
            <w:hideMark/>
          </w:tcPr>
          <w:p w14:paraId="3DA95AD2"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250DEF60"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3rd year undergrad</w:t>
            </w:r>
          </w:p>
        </w:tc>
        <w:tc>
          <w:tcPr>
            <w:tcW w:w="540" w:type="dxa"/>
            <w:tcBorders>
              <w:top w:val="nil"/>
              <w:left w:val="single" w:sz="8" w:space="0" w:color="auto"/>
              <w:bottom w:val="nil"/>
              <w:right w:val="nil"/>
            </w:tcBorders>
            <w:shd w:val="clear" w:color="auto" w:fill="auto"/>
            <w:noWrap/>
            <w:vAlign w:val="bottom"/>
            <w:hideMark/>
          </w:tcPr>
          <w:p w14:paraId="22A4FB7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56.0</w:t>
            </w:r>
          </w:p>
        </w:tc>
        <w:tc>
          <w:tcPr>
            <w:tcW w:w="450" w:type="dxa"/>
            <w:tcBorders>
              <w:top w:val="nil"/>
              <w:left w:val="nil"/>
              <w:bottom w:val="nil"/>
              <w:right w:val="nil"/>
            </w:tcBorders>
            <w:shd w:val="clear" w:color="auto" w:fill="auto"/>
            <w:noWrap/>
            <w:vAlign w:val="bottom"/>
            <w:hideMark/>
          </w:tcPr>
          <w:p w14:paraId="2E50941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63.1</w:t>
            </w:r>
          </w:p>
        </w:tc>
        <w:tc>
          <w:tcPr>
            <w:tcW w:w="264" w:type="dxa"/>
            <w:tcBorders>
              <w:top w:val="nil"/>
              <w:left w:val="nil"/>
              <w:bottom w:val="nil"/>
              <w:right w:val="single" w:sz="8" w:space="0" w:color="auto"/>
            </w:tcBorders>
            <w:shd w:val="clear" w:color="auto" w:fill="auto"/>
            <w:noWrap/>
            <w:vAlign w:val="bottom"/>
            <w:hideMark/>
          </w:tcPr>
          <w:p w14:paraId="644D501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0505EB6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5.7</w:t>
            </w:r>
          </w:p>
        </w:tc>
        <w:tc>
          <w:tcPr>
            <w:tcW w:w="444" w:type="dxa"/>
            <w:tcBorders>
              <w:top w:val="nil"/>
              <w:left w:val="nil"/>
              <w:bottom w:val="nil"/>
              <w:right w:val="nil"/>
            </w:tcBorders>
            <w:shd w:val="clear" w:color="auto" w:fill="auto"/>
            <w:noWrap/>
            <w:vAlign w:val="bottom"/>
            <w:hideMark/>
          </w:tcPr>
          <w:p w14:paraId="4F259E7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9.7</w:t>
            </w:r>
          </w:p>
        </w:tc>
        <w:tc>
          <w:tcPr>
            <w:tcW w:w="262" w:type="dxa"/>
            <w:tcBorders>
              <w:top w:val="nil"/>
              <w:left w:val="nil"/>
              <w:bottom w:val="nil"/>
              <w:right w:val="single" w:sz="8" w:space="0" w:color="auto"/>
            </w:tcBorders>
            <w:shd w:val="clear" w:color="auto" w:fill="auto"/>
            <w:noWrap/>
            <w:vAlign w:val="bottom"/>
            <w:hideMark/>
          </w:tcPr>
          <w:p w14:paraId="713D54A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58E6976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2.6</w:t>
            </w:r>
          </w:p>
        </w:tc>
        <w:tc>
          <w:tcPr>
            <w:tcW w:w="444" w:type="dxa"/>
            <w:tcBorders>
              <w:top w:val="nil"/>
              <w:left w:val="nil"/>
              <w:bottom w:val="nil"/>
              <w:right w:val="nil"/>
            </w:tcBorders>
            <w:shd w:val="clear" w:color="auto" w:fill="auto"/>
            <w:noWrap/>
            <w:vAlign w:val="bottom"/>
            <w:hideMark/>
          </w:tcPr>
          <w:p w14:paraId="214B8F4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5.7</w:t>
            </w:r>
          </w:p>
        </w:tc>
        <w:tc>
          <w:tcPr>
            <w:tcW w:w="262" w:type="dxa"/>
            <w:tcBorders>
              <w:top w:val="nil"/>
              <w:left w:val="nil"/>
              <w:bottom w:val="nil"/>
              <w:right w:val="single" w:sz="8" w:space="0" w:color="auto"/>
            </w:tcBorders>
            <w:shd w:val="clear" w:color="auto" w:fill="auto"/>
            <w:noWrap/>
            <w:vAlign w:val="bottom"/>
            <w:hideMark/>
          </w:tcPr>
          <w:p w14:paraId="6AC390F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6B9D6A8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6.8</w:t>
            </w:r>
          </w:p>
        </w:tc>
        <w:tc>
          <w:tcPr>
            <w:tcW w:w="444" w:type="dxa"/>
            <w:tcBorders>
              <w:top w:val="nil"/>
              <w:left w:val="nil"/>
              <w:bottom w:val="nil"/>
              <w:right w:val="nil"/>
            </w:tcBorders>
            <w:shd w:val="clear" w:color="auto" w:fill="auto"/>
            <w:noWrap/>
            <w:vAlign w:val="bottom"/>
            <w:hideMark/>
          </w:tcPr>
          <w:p w14:paraId="110DE27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11.0</w:t>
            </w:r>
          </w:p>
        </w:tc>
        <w:tc>
          <w:tcPr>
            <w:tcW w:w="262" w:type="dxa"/>
            <w:tcBorders>
              <w:top w:val="nil"/>
              <w:left w:val="nil"/>
              <w:bottom w:val="nil"/>
              <w:right w:val="single" w:sz="8" w:space="0" w:color="auto"/>
            </w:tcBorders>
            <w:shd w:val="clear" w:color="auto" w:fill="auto"/>
            <w:noWrap/>
            <w:vAlign w:val="bottom"/>
            <w:hideMark/>
          </w:tcPr>
          <w:p w14:paraId="5CB4D18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1FD6348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7.2</w:t>
            </w:r>
          </w:p>
        </w:tc>
        <w:tc>
          <w:tcPr>
            <w:tcW w:w="476" w:type="dxa"/>
            <w:tcBorders>
              <w:top w:val="nil"/>
              <w:left w:val="nil"/>
              <w:bottom w:val="nil"/>
              <w:right w:val="nil"/>
            </w:tcBorders>
            <w:shd w:val="clear" w:color="auto" w:fill="auto"/>
            <w:noWrap/>
            <w:vAlign w:val="bottom"/>
            <w:hideMark/>
          </w:tcPr>
          <w:p w14:paraId="77A90F4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11.5</w:t>
            </w:r>
          </w:p>
        </w:tc>
        <w:tc>
          <w:tcPr>
            <w:tcW w:w="229" w:type="dxa"/>
            <w:tcBorders>
              <w:top w:val="nil"/>
              <w:left w:val="nil"/>
              <w:bottom w:val="nil"/>
              <w:right w:val="single" w:sz="8" w:space="0" w:color="auto"/>
            </w:tcBorders>
            <w:shd w:val="clear" w:color="auto" w:fill="auto"/>
            <w:noWrap/>
            <w:vAlign w:val="bottom"/>
            <w:hideMark/>
          </w:tcPr>
          <w:p w14:paraId="2BBB1B0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673" w:type="dxa"/>
            <w:tcBorders>
              <w:top w:val="nil"/>
              <w:left w:val="single" w:sz="8" w:space="0" w:color="auto"/>
              <w:bottom w:val="nil"/>
              <w:right w:val="nil"/>
            </w:tcBorders>
            <w:shd w:val="clear" w:color="auto" w:fill="auto"/>
            <w:noWrap/>
            <w:vAlign w:val="bottom"/>
            <w:hideMark/>
          </w:tcPr>
          <w:p w14:paraId="4408193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18.4</w:t>
            </w:r>
          </w:p>
        </w:tc>
        <w:tc>
          <w:tcPr>
            <w:tcW w:w="476" w:type="dxa"/>
            <w:tcBorders>
              <w:top w:val="nil"/>
              <w:left w:val="nil"/>
              <w:bottom w:val="nil"/>
              <w:right w:val="nil"/>
            </w:tcBorders>
            <w:shd w:val="clear" w:color="auto" w:fill="auto"/>
            <w:noWrap/>
            <w:vAlign w:val="bottom"/>
            <w:hideMark/>
          </w:tcPr>
          <w:p w14:paraId="05BCCFC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24.4</w:t>
            </w:r>
          </w:p>
        </w:tc>
        <w:tc>
          <w:tcPr>
            <w:tcW w:w="272" w:type="dxa"/>
            <w:tcBorders>
              <w:top w:val="nil"/>
              <w:left w:val="nil"/>
              <w:bottom w:val="nil"/>
              <w:right w:val="single" w:sz="8" w:space="0" w:color="auto"/>
            </w:tcBorders>
            <w:shd w:val="clear" w:color="auto" w:fill="auto"/>
            <w:noWrap/>
            <w:vAlign w:val="bottom"/>
            <w:hideMark/>
          </w:tcPr>
          <w:p w14:paraId="377C4CA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36966FF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5.5</w:t>
            </w:r>
          </w:p>
        </w:tc>
        <w:tc>
          <w:tcPr>
            <w:tcW w:w="540" w:type="dxa"/>
            <w:tcBorders>
              <w:top w:val="nil"/>
              <w:left w:val="nil"/>
              <w:bottom w:val="nil"/>
              <w:right w:val="nil"/>
            </w:tcBorders>
            <w:shd w:val="clear" w:color="auto" w:fill="auto"/>
            <w:noWrap/>
            <w:vAlign w:val="bottom"/>
            <w:hideMark/>
          </w:tcPr>
          <w:p w14:paraId="445194B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9.4</w:t>
            </w:r>
          </w:p>
        </w:tc>
        <w:tc>
          <w:tcPr>
            <w:tcW w:w="303" w:type="dxa"/>
            <w:tcBorders>
              <w:top w:val="nil"/>
              <w:left w:val="nil"/>
              <w:bottom w:val="nil"/>
              <w:right w:val="single" w:sz="8" w:space="0" w:color="auto"/>
            </w:tcBorders>
            <w:shd w:val="clear" w:color="auto" w:fill="auto"/>
            <w:noWrap/>
            <w:vAlign w:val="bottom"/>
            <w:hideMark/>
          </w:tcPr>
          <w:p w14:paraId="08C32FB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430A1CE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10.5</w:t>
            </w:r>
          </w:p>
        </w:tc>
        <w:tc>
          <w:tcPr>
            <w:tcW w:w="476" w:type="dxa"/>
            <w:tcBorders>
              <w:top w:val="nil"/>
              <w:left w:val="nil"/>
              <w:bottom w:val="nil"/>
              <w:right w:val="nil"/>
            </w:tcBorders>
            <w:shd w:val="clear" w:color="auto" w:fill="auto"/>
            <w:noWrap/>
            <w:vAlign w:val="bottom"/>
            <w:hideMark/>
          </w:tcPr>
          <w:p w14:paraId="760498B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15.4</w:t>
            </w:r>
          </w:p>
        </w:tc>
        <w:tc>
          <w:tcPr>
            <w:tcW w:w="348" w:type="dxa"/>
            <w:tcBorders>
              <w:top w:val="nil"/>
              <w:left w:val="nil"/>
              <w:bottom w:val="nil"/>
              <w:right w:val="single" w:sz="8" w:space="0" w:color="auto"/>
            </w:tcBorders>
            <w:shd w:val="clear" w:color="auto" w:fill="auto"/>
            <w:noWrap/>
            <w:vAlign w:val="bottom"/>
            <w:hideMark/>
          </w:tcPr>
          <w:p w14:paraId="2962D46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nil"/>
              <w:right w:val="nil"/>
            </w:tcBorders>
            <w:shd w:val="clear" w:color="auto" w:fill="auto"/>
            <w:noWrap/>
            <w:vAlign w:val="bottom"/>
            <w:hideMark/>
          </w:tcPr>
          <w:p w14:paraId="4F7A86D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5.9</w:t>
            </w:r>
          </w:p>
        </w:tc>
        <w:tc>
          <w:tcPr>
            <w:tcW w:w="444" w:type="dxa"/>
            <w:tcBorders>
              <w:top w:val="nil"/>
              <w:left w:val="nil"/>
              <w:bottom w:val="nil"/>
              <w:right w:val="nil"/>
            </w:tcBorders>
            <w:shd w:val="clear" w:color="auto" w:fill="auto"/>
            <w:noWrap/>
            <w:vAlign w:val="bottom"/>
            <w:hideMark/>
          </w:tcPr>
          <w:p w14:paraId="2A94051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9.9</w:t>
            </w:r>
          </w:p>
        </w:tc>
        <w:tc>
          <w:tcPr>
            <w:tcW w:w="262" w:type="dxa"/>
            <w:tcBorders>
              <w:top w:val="nil"/>
              <w:left w:val="nil"/>
              <w:bottom w:val="nil"/>
              <w:right w:val="single" w:sz="8" w:space="0" w:color="auto"/>
            </w:tcBorders>
            <w:shd w:val="clear" w:color="auto" w:fill="auto"/>
            <w:noWrap/>
            <w:vAlign w:val="bottom"/>
            <w:hideMark/>
          </w:tcPr>
          <w:p w14:paraId="0B94A13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r>
      <w:tr w:rsidR="00B64CA7" w:rsidRPr="009B6794" w14:paraId="417AFADB" w14:textId="77777777" w:rsidTr="00A6763B">
        <w:trPr>
          <w:trHeight w:val="288"/>
        </w:trPr>
        <w:tc>
          <w:tcPr>
            <w:tcW w:w="161" w:type="dxa"/>
            <w:tcBorders>
              <w:top w:val="nil"/>
              <w:left w:val="single" w:sz="8" w:space="0" w:color="auto"/>
              <w:bottom w:val="nil"/>
              <w:right w:val="nil"/>
            </w:tcBorders>
            <w:shd w:val="clear" w:color="auto" w:fill="auto"/>
            <w:noWrap/>
            <w:vAlign w:val="bottom"/>
            <w:hideMark/>
          </w:tcPr>
          <w:p w14:paraId="09A0367C"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6256E2D9"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4th year undergrad</w:t>
            </w:r>
          </w:p>
        </w:tc>
        <w:tc>
          <w:tcPr>
            <w:tcW w:w="540" w:type="dxa"/>
            <w:tcBorders>
              <w:top w:val="nil"/>
              <w:left w:val="single" w:sz="8" w:space="0" w:color="auto"/>
              <w:bottom w:val="nil"/>
              <w:right w:val="nil"/>
            </w:tcBorders>
            <w:shd w:val="clear" w:color="auto" w:fill="auto"/>
            <w:noWrap/>
            <w:vAlign w:val="bottom"/>
            <w:hideMark/>
          </w:tcPr>
          <w:p w14:paraId="3A499AB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49.5</w:t>
            </w:r>
          </w:p>
        </w:tc>
        <w:tc>
          <w:tcPr>
            <w:tcW w:w="450" w:type="dxa"/>
            <w:tcBorders>
              <w:top w:val="nil"/>
              <w:left w:val="nil"/>
              <w:bottom w:val="nil"/>
              <w:right w:val="nil"/>
            </w:tcBorders>
            <w:shd w:val="clear" w:color="auto" w:fill="auto"/>
            <w:noWrap/>
            <w:vAlign w:val="bottom"/>
            <w:hideMark/>
          </w:tcPr>
          <w:p w14:paraId="34C0357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57.6</w:t>
            </w:r>
          </w:p>
        </w:tc>
        <w:tc>
          <w:tcPr>
            <w:tcW w:w="264" w:type="dxa"/>
            <w:tcBorders>
              <w:top w:val="nil"/>
              <w:left w:val="nil"/>
              <w:bottom w:val="nil"/>
              <w:right w:val="single" w:sz="8" w:space="0" w:color="auto"/>
            </w:tcBorders>
            <w:shd w:val="clear" w:color="auto" w:fill="auto"/>
            <w:noWrap/>
            <w:vAlign w:val="bottom"/>
            <w:hideMark/>
          </w:tcPr>
          <w:p w14:paraId="4CCF124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3EFD330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6.1</w:t>
            </w:r>
          </w:p>
        </w:tc>
        <w:tc>
          <w:tcPr>
            <w:tcW w:w="444" w:type="dxa"/>
            <w:tcBorders>
              <w:top w:val="nil"/>
              <w:left w:val="nil"/>
              <w:bottom w:val="nil"/>
              <w:right w:val="nil"/>
            </w:tcBorders>
            <w:shd w:val="clear" w:color="auto" w:fill="auto"/>
            <w:noWrap/>
            <w:vAlign w:val="bottom"/>
            <w:hideMark/>
          </w:tcPr>
          <w:p w14:paraId="129AF8A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10.5</w:t>
            </w:r>
          </w:p>
        </w:tc>
        <w:tc>
          <w:tcPr>
            <w:tcW w:w="262" w:type="dxa"/>
            <w:tcBorders>
              <w:top w:val="nil"/>
              <w:left w:val="nil"/>
              <w:bottom w:val="nil"/>
              <w:right w:val="single" w:sz="8" w:space="0" w:color="auto"/>
            </w:tcBorders>
            <w:shd w:val="clear" w:color="auto" w:fill="auto"/>
            <w:noWrap/>
            <w:vAlign w:val="bottom"/>
            <w:hideMark/>
          </w:tcPr>
          <w:p w14:paraId="5E41A3C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1734572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2.5</w:t>
            </w:r>
          </w:p>
        </w:tc>
        <w:tc>
          <w:tcPr>
            <w:tcW w:w="444" w:type="dxa"/>
            <w:tcBorders>
              <w:top w:val="nil"/>
              <w:left w:val="nil"/>
              <w:bottom w:val="nil"/>
              <w:right w:val="nil"/>
            </w:tcBorders>
            <w:shd w:val="clear" w:color="auto" w:fill="auto"/>
            <w:noWrap/>
            <w:vAlign w:val="bottom"/>
            <w:hideMark/>
          </w:tcPr>
          <w:p w14:paraId="4E00D29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6.1</w:t>
            </w:r>
          </w:p>
        </w:tc>
        <w:tc>
          <w:tcPr>
            <w:tcW w:w="262" w:type="dxa"/>
            <w:tcBorders>
              <w:top w:val="nil"/>
              <w:left w:val="nil"/>
              <w:bottom w:val="nil"/>
              <w:right w:val="single" w:sz="8" w:space="0" w:color="auto"/>
            </w:tcBorders>
            <w:shd w:val="clear" w:color="auto" w:fill="auto"/>
            <w:noWrap/>
            <w:vAlign w:val="bottom"/>
            <w:hideMark/>
          </w:tcPr>
          <w:p w14:paraId="109C50D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57D5007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6.8</w:t>
            </w:r>
          </w:p>
        </w:tc>
        <w:tc>
          <w:tcPr>
            <w:tcW w:w="444" w:type="dxa"/>
            <w:tcBorders>
              <w:top w:val="nil"/>
              <w:left w:val="nil"/>
              <w:bottom w:val="nil"/>
              <w:right w:val="nil"/>
            </w:tcBorders>
            <w:shd w:val="clear" w:color="auto" w:fill="auto"/>
            <w:noWrap/>
            <w:vAlign w:val="bottom"/>
            <w:hideMark/>
          </w:tcPr>
          <w:p w14:paraId="2180E62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11.5</w:t>
            </w:r>
          </w:p>
        </w:tc>
        <w:tc>
          <w:tcPr>
            <w:tcW w:w="262" w:type="dxa"/>
            <w:tcBorders>
              <w:top w:val="nil"/>
              <w:left w:val="nil"/>
              <w:bottom w:val="nil"/>
              <w:right w:val="single" w:sz="8" w:space="0" w:color="auto"/>
            </w:tcBorders>
            <w:shd w:val="clear" w:color="auto" w:fill="auto"/>
            <w:noWrap/>
            <w:vAlign w:val="bottom"/>
            <w:hideMark/>
          </w:tcPr>
          <w:p w14:paraId="690AFE3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65C8B60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8.9</w:t>
            </w:r>
          </w:p>
        </w:tc>
        <w:tc>
          <w:tcPr>
            <w:tcW w:w="476" w:type="dxa"/>
            <w:tcBorders>
              <w:top w:val="nil"/>
              <w:left w:val="nil"/>
              <w:bottom w:val="nil"/>
              <w:right w:val="nil"/>
            </w:tcBorders>
            <w:shd w:val="clear" w:color="auto" w:fill="auto"/>
            <w:noWrap/>
            <w:vAlign w:val="bottom"/>
            <w:hideMark/>
          </w:tcPr>
          <w:p w14:paraId="5FFC80D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14.3</w:t>
            </w:r>
          </w:p>
        </w:tc>
        <w:tc>
          <w:tcPr>
            <w:tcW w:w="229" w:type="dxa"/>
            <w:tcBorders>
              <w:top w:val="nil"/>
              <w:left w:val="nil"/>
              <w:bottom w:val="nil"/>
              <w:right w:val="single" w:sz="8" w:space="0" w:color="auto"/>
            </w:tcBorders>
            <w:shd w:val="clear" w:color="auto" w:fill="auto"/>
            <w:noWrap/>
            <w:vAlign w:val="bottom"/>
            <w:hideMark/>
          </w:tcPr>
          <w:p w14:paraId="74E77E7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673" w:type="dxa"/>
            <w:tcBorders>
              <w:top w:val="nil"/>
              <w:left w:val="single" w:sz="8" w:space="0" w:color="auto"/>
              <w:bottom w:val="nil"/>
              <w:right w:val="nil"/>
            </w:tcBorders>
            <w:shd w:val="clear" w:color="auto" w:fill="auto"/>
            <w:noWrap/>
            <w:vAlign w:val="bottom"/>
            <w:hideMark/>
          </w:tcPr>
          <w:p w14:paraId="6FEB643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15.3</w:t>
            </w:r>
          </w:p>
        </w:tc>
        <w:tc>
          <w:tcPr>
            <w:tcW w:w="476" w:type="dxa"/>
            <w:tcBorders>
              <w:top w:val="nil"/>
              <w:left w:val="nil"/>
              <w:bottom w:val="nil"/>
              <w:right w:val="nil"/>
            </w:tcBorders>
            <w:shd w:val="clear" w:color="auto" w:fill="auto"/>
            <w:noWrap/>
            <w:vAlign w:val="bottom"/>
            <w:hideMark/>
          </w:tcPr>
          <w:p w14:paraId="3470427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21.4</w:t>
            </w:r>
          </w:p>
        </w:tc>
        <w:tc>
          <w:tcPr>
            <w:tcW w:w="272" w:type="dxa"/>
            <w:tcBorders>
              <w:top w:val="nil"/>
              <w:left w:val="nil"/>
              <w:bottom w:val="nil"/>
              <w:right w:val="single" w:sz="8" w:space="0" w:color="auto"/>
            </w:tcBorders>
            <w:shd w:val="clear" w:color="auto" w:fill="auto"/>
            <w:noWrap/>
            <w:vAlign w:val="bottom"/>
            <w:hideMark/>
          </w:tcPr>
          <w:p w14:paraId="51B2706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458FCAF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2.3</w:t>
            </w:r>
          </w:p>
        </w:tc>
        <w:tc>
          <w:tcPr>
            <w:tcW w:w="540" w:type="dxa"/>
            <w:tcBorders>
              <w:top w:val="nil"/>
              <w:left w:val="nil"/>
              <w:bottom w:val="nil"/>
              <w:right w:val="nil"/>
            </w:tcBorders>
            <w:shd w:val="clear" w:color="auto" w:fill="auto"/>
            <w:noWrap/>
            <w:vAlign w:val="bottom"/>
            <w:hideMark/>
          </w:tcPr>
          <w:p w14:paraId="386AE0A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5.0</w:t>
            </w:r>
          </w:p>
        </w:tc>
        <w:tc>
          <w:tcPr>
            <w:tcW w:w="303" w:type="dxa"/>
            <w:tcBorders>
              <w:top w:val="nil"/>
              <w:left w:val="nil"/>
              <w:bottom w:val="nil"/>
              <w:right w:val="single" w:sz="8" w:space="0" w:color="auto"/>
            </w:tcBorders>
            <w:shd w:val="clear" w:color="auto" w:fill="auto"/>
            <w:noWrap/>
            <w:vAlign w:val="bottom"/>
            <w:hideMark/>
          </w:tcPr>
          <w:p w14:paraId="7739BFA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7D7A916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11.4</w:t>
            </w:r>
          </w:p>
        </w:tc>
        <w:tc>
          <w:tcPr>
            <w:tcW w:w="476" w:type="dxa"/>
            <w:tcBorders>
              <w:top w:val="nil"/>
              <w:left w:val="nil"/>
              <w:bottom w:val="nil"/>
              <w:right w:val="nil"/>
            </w:tcBorders>
            <w:shd w:val="clear" w:color="auto" w:fill="auto"/>
            <w:noWrap/>
            <w:vAlign w:val="bottom"/>
            <w:hideMark/>
          </w:tcPr>
          <w:p w14:paraId="622A1D7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17.0</w:t>
            </w:r>
          </w:p>
        </w:tc>
        <w:tc>
          <w:tcPr>
            <w:tcW w:w="348" w:type="dxa"/>
            <w:tcBorders>
              <w:top w:val="nil"/>
              <w:left w:val="nil"/>
              <w:bottom w:val="nil"/>
              <w:right w:val="single" w:sz="8" w:space="0" w:color="auto"/>
            </w:tcBorders>
            <w:shd w:val="clear" w:color="auto" w:fill="auto"/>
            <w:noWrap/>
            <w:vAlign w:val="bottom"/>
            <w:hideMark/>
          </w:tcPr>
          <w:p w14:paraId="04B9962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nil"/>
              <w:right w:val="nil"/>
            </w:tcBorders>
            <w:shd w:val="clear" w:color="auto" w:fill="auto"/>
            <w:noWrap/>
            <w:vAlign w:val="bottom"/>
            <w:hideMark/>
          </w:tcPr>
          <w:p w14:paraId="5EC339C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7.4</w:t>
            </w:r>
          </w:p>
        </w:tc>
        <w:tc>
          <w:tcPr>
            <w:tcW w:w="444" w:type="dxa"/>
            <w:tcBorders>
              <w:top w:val="nil"/>
              <w:left w:val="nil"/>
              <w:bottom w:val="nil"/>
              <w:right w:val="nil"/>
            </w:tcBorders>
            <w:shd w:val="clear" w:color="auto" w:fill="auto"/>
            <w:noWrap/>
            <w:vAlign w:val="bottom"/>
            <w:hideMark/>
          </w:tcPr>
          <w:p w14:paraId="028C63A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12.3</w:t>
            </w:r>
          </w:p>
        </w:tc>
        <w:tc>
          <w:tcPr>
            <w:tcW w:w="262" w:type="dxa"/>
            <w:tcBorders>
              <w:top w:val="nil"/>
              <w:left w:val="nil"/>
              <w:bottom w:val="nil"/>
              <w:right w:val="single" w:sz="8" w:space="0" w:color="auto"/>
            </w:tcBorders>
            <w:shd w:val="clear" w:color="auto" w:fill="auto"/>
            <w:noWrap/>
            <w:vAlign w:val="bottom"/>
            <w:hideMark/>
          </w:tcPr>
          <w:p w14:paraId="5ED8E2A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r>
      <w:tr w:rsidR="00B64CA7" w:rsidRPr="009B6794" w14:paraId="00EB9D30" w14:textId="77777777" w:rsidTr="00A6763B">
        <w:trPr>
          <w:trHeight w:val="288"/>
        </w:trPr>
        <w:tc>
          <w:tcPr>
            <w:tcW w:w="161" w:type="dxa"/>
            <w:tcBorders>
              <w:top w:val="nil"/>
              <w:left w:val="single" w:sz="8" w:space="0" w:color="auto"/>
              <w:bottom w:val="nil"/>
              <w:right w:val="nil"/>
            </w:tcBorders>
            <w:shd w:val="clear" w:color="auto" w:fill="auto"/>
            <w:noWrap/>
            <w:vAlign w:val="bottom"/>
            <w:hideMark/>
          </w:tcPr>
          <w:p w14:paraId="25F66F2A"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7A135C4C"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Other</w:t>
            </w:r>
          </w:p>
        </w:tc>
        <w:tc>
          <w:tcPr>
            <w:tcW w:w="540" w:type="dxa"/>
            <w:tcBorders>
              <w:top w:val="nil"/>
              <w:left w:val="single" w:sz="8" w:space="0" w:color="auto"/>
              <w:bottom w:val="nil"/>
              <w:right w:val="nil"/>
            </w:tcBorders>
            <w:shd w:val="clear" w:color="auto" w:fill="auto"/>
            <w:noWrap/>
            <w:vAlign w:val="bottom"/>
            <w:hideMark/>
          </w:tcPr>
          <w:p w14:paraId="53C8B8B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-3.6</w:t>
            </w:r>
          </w:p>
        </w:tc>
        <w:tc>
          <w:tcPr>
            <w:tcW w:w="450" w:type="dxa"/>
            <w:tcBorders>
              <w:top w:val="nil"/>
              <w:left w:val="nil"/>
              <w:bottom w:val="nil"/>
              <w:right w:val="nil"/>
            </w:tcBorders>
            <w:shd w:val="clear" w:color="auto" w:fill="auto"/>
            <w:noWrap/>
            <w:vAlign w:val="bottom"/>
            <w:hideMark/>
          </w:tcPr>
          <w:p w14:paraId="5663D82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21.3</w:t>
            </w:r>
          </w:p>
        </w:tc>
        <w:tc>
          <w:tcPr>
            <w:tcW w:w="264" w:type="dxa"/>
            <w:tcBorders>
              <w:top w:val="nil"/>
              <w:left w:val="nil"/>
              <w:bottom w:val="nil"/>
              <w:right w:val="single" w:sz="8" w:space="0" w:color="auto"/>
            </w:tcBorders>
            <w:shd w:val="clear" w:color="auto" w:fill="auto"/>
            <w:noWrap/>
            <w:vAlign w:val="bottom"/>
            <w:hideMark/>
          </w:tcPr>
          <w:p w14:paraId="4F67C0B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5A59B61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0.0</w:t>
            </w:r>
          </w:p>
        </w:tc>
        <w:tc>
          <w:tcPr>
            <w:tcW w:w="444" w:type="dxa"/>
            <w:tcBorders>
              <w:top w:val="nil"/>
              <w:left w:val="nil"/>
              <w:bottom w:val="nil"/>
              <w:right w:val="nil"/>
            </w:tcBorders>
            <w:shd w:val="clear" w:color="auto" w:fill="auto"/>
            <w:noWrap/>
            <w:vAlign w:val="bottom"/>
            <w:hideMark/>
          </w:tcPr>
          <w:p w14:paraId="3EABDA1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0.0</w:t>
            </w:r>
          </w:p>
        </w:tc>
        <w:tc>
          <w:tcPr>
            <w:tcW w:w="262" w:type="dxa"/>
            <w:tcBorders>
              <w:top w:val="nil"/>
              <w:left w:val="nil"/>
              <w:bottom w:val="nil"/>
              <w:right w:val="single" w:sz="8" w:space="0" w:color="auto"/>
            </w:tcBorders>
            <w:shd w:val="clear" w:color="auto" w:fill="auto"/>
            <w:noWrap/>
            <w:vAlign w:val="bottom"/>
            <w:hideMark/>
          </w:tcPr>
          <w:p w14:paraId="61D970C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6DC766E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-3.6</w:t>
            </w:r>
          </w:p>
        </w:tc>
        <w:tc>
          <w:tcPr>
            <w:tcW w:w="444" w:type="dxa"/>
            <w:tcBorders>
              <w:top w:val="nil"/>
              <w:left w:val="nil"/>
              <w:bottom w:val="nil"/>
              <w:right w:val="nil"/>
            </w:tcBorders>
            <w:shd w:val="clear" w:color="auto" w:fill="auto"/>
            <w:noWrap/>
            <w:vAlign w:val="bottom"/>
            <w:hideMark/>
          </w:tcPr>
          <w:p w14:paraId="15C31D4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21.3</w:t>
            </w:r>
          </w:p>
        </w:tc>
        <w:tc>
          <w:tcPr>
            <w:tcW w:w="262" w:type="dxa"/>
            <w:tcBorders>
              <w:top w:val="nil"/>
              <w:left w:val="nil"/>
              <w:bottom w:val="nil"/>
              <w:right w:val="single" w:sz="8" w:space="0" w:color="auto"/>
            </w:tcBorders>
            <w:shd w:val="clear" w:color="auto" w:fill="auto"/>
            <w:noWrap/>
            <w:vAlign w:val="bottom"/>
            <w:hideMark/>
          </w:tcPr>
          <w:p w14:paraId="7948298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606D107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-3.6</w:t>
            </w:r>
          </w:p>
        </w:tc>
        <w:tc>
          <w:tcPr>
            <w:tcW w:w="444" w:type="dxa"/>
            <w:tcBorders>
              <w:top w:val="nil"/>
              <w:left w:val="nil"/>
              <w:bottom w:val="nil"/>
              <w:right w:val="nil"/>
            </w:tcBorders>
            <w:shd w:val="clear" w:color="auto" w:fill="auto"/>
            <w:noWrap/>
            <w:vAlign w:val="bottom"/>
            <w:hideMark/>
          </w:tcPr>
          <w:p w14:paraId="531E179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21.3</w:t>
            </w:r>
          </w:p>
        </w:tc>
        <w:tc>
          <w:tcPr>
            <w:tcW w:w="262" w:type="dxa"/>
            <w:tcBorders>
              <w:top w:val="nil"/>
              <w:left w:val="nil"/>
              <w:bottom w:val="nil"/>
              <w:right w:val="single" w:sz="8" w:space="0" w:color="auto"/>
            </w:tcBorders>
            <w:shd w:val="clear" w:color="auto" w:fill="auto"/>
            <w:noWrap/>
            <w:vAlign w:val="bottom"/>
            <w:hideMark/>
          </w:tcPr>
          <w:p w14:paraId="447D1FE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0F3DC56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-3.6</w:t>
            </w:r>
          </w:p>
        </w:tc>
        <w:tc>
          <w:tcPr>
            <w:tcW w:w="476" w:type="dxa"/>
            <w:tcBorders>
              <w:top w:val="nil"/>
              <w:left w:val="nil"/>
              <w:bottom w:val="nil"/>
              <w:right w:val="nil"/>
            </w:tcBorders>
            <w:shd w:val="clear" w:color="auto" w:fill="auto"/>
            <w:noWrap/>
            <w:vAlign w:val="bottom"/>
            <w:hideMark/>
          </w:tcPr>
          <w:p w14:paraId="4FCAA3C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21.3</w:t>
            </w:r>
          </w:p>
        </w:tc>
        <w:tc>
          <w:tcPr>
            <w:tcW w:w="229" w:type="dxa"/>
            <w:tcBorders>
              <w:top w:val="nil"/>
              <w:left w:val="nil"/>
              <w:bottom w:val="nil"/>
              <w:right w:val="single" w:sz="8" w:space="0" w:color="auto"/>
            </w:tcBorders>
            <w:shd w:val="clear" w:color="auto" w:fill="auto"/>
            <w:noWrap/>
            <w:vAlign w:val="bottom"/>
            <w:hideMark/>
          </w:tcPr>
          <w:p w14:paraId="2BFA25A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3683EE2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0.0</w:t>
            </w:r>
          </w:p>
        </w:tc>
        <w:tc>
          <w:tcPr>
            <w:tcW w:w="476" w:type="dxa"/>
            <w:tcBorders>
              <w:top w:val="nil"/>
              <w:left w:val="nil"/>
              <w:bottom w:val="nil"/>
              <w:right w:val="nil"/>
            </w:tcBorders>
            <w:shd w:val="clear" w:color="auto" w:fill="auto"/>
            <w:noWrap/>
            <w:vAlign w:val="bottom"/>
            <w:hideMark/>
          </w:tcPr>
          <w:p w14:paraId="7E554B7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0.0</w:t>
            </w:r>
          </w:p>
        </w:tc>
        <w:tc>
          <w:tcPr>
            <w:tcW w:w="272" w:type="dxa"/>
            <w:tcBorders>
              <w:top w:val="nil"/>
              <w:left w:val="nil"/>
              <w:bottom w:val="nil"/>
              <w:right w:val="single" w:sz="8" w:space="0" w:color="auto"/>
            </w:tcBorders>
            <w:shd w:val="clear" w:color="auto" w:fill="auto"/>
            <w:noWrap/>
            <w:vAlign w:val="bottom"/>
            <w:hideMark/>
          </w:tcPr>
          <w:p w14:paraId="293D6F5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34E47B2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0.0</w:t>
            </w:r>
          </w:p>
        </w:tc>
        <w:tc>
          <w:tcPr>
            <w:tcW w:w="540" w:type="dxa"/>
            <w:tcBorders>
              <w:top w:val="nil"/>
              <w:left w:val="nil"/>
              <w:bottom w:val="nil"/>
              <w:right w:val="nil"/>
            </w:tcBorders>
            <w:shd w:val="clear" w:color="auto" w:fill="auto"/>
            <w:noWrap/>
            <w:vAlign w:val="bottom"/>
            <w:hideMark/>
          </w:tcPr>
          <w:p w14:paraId="3C54486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0.0</w:t>
            </w:r>
          </w:p>
        </w:tc>
        <w:tc>
          <w:tcPr>
            <w:tcW w:w="303" w:type="dxa"/>
            <w:tcBorders>
              <w:top w:val="nil"/>
              <w:left w:val="nil"/>
              <w:bottom w:val="nil"/>
              <w:right w:val="single" w:sz="8" w:space="0" w:color="auto"/>
            </w:tcBorders>
            <w:shd w:val="clear" w:color="auto" w:fill="auto"/>
            <w:noWrap/>
            <w:vAlign w:val="bottom"/>
            <w:hideMark/>
          </w:tcPr>
          <w:p w14:paraId="086A5FB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73E720E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0.0</w:t>
            </w:r>
          </w:p>
        </w:tc>
        <w:tc>
          <w:tcPr>
            <w:tcW w:w="476" w:type="dxa"/>
            <w:tcBorders>
              <w:top w:val="nil"/>
              <w:left w:val="nil"/>
              <w:bottom w:val="nil"/>
              <w:right w:val="nil"/>
            </w:tcBorders>
            <w:shd w:val="clear" w:color="auto" w:fill="auto"/>
            <w:noWrap/>
            <w:vAlign w:val="bottom"/>
            <w:hideMark/>
          </w:tcPr>
          <w:p w14:paraId="04E6694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0.0</w:t>
            </w:r>
          </w:p>
        </w:tc>
        <w:tc>
          <w:tcPr>
            <w:tcW w:w="348" w:type="dxa"/>
            <w:tcBorders>
              <w:top w:val="nil"/>
              <w:left w:val="nil"/>
              <w:bottom w:val="nil"/>
              <w:right w:val="single" w:sz="8" w:space="0" w:color="auto"/>
            </w:tcBorders>
            <w:shd w:val="clear" w:color="auto" w:fill="auto"/>
            <w:noWrap/>
            <w:vAlign w:val="bottom"/>
            <w:hideMark/>
          </w:tcPr>
          <w:p w14:paraId="1661B28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554" w:type="dxa"/>
            <w:tcBorders>
              <w:top w:val="nil"/>
              <w:left w:val="single" w:sz="8" w:space="0" w:color="auto"/>
              <w:bottom w:val="nil"/>
              <w:right w:val="nil"/>
            </w:tcBorders>
            <w:shd w:val="clear" w:color="auto" w:fill="auto"/>
            <w:noWrap/>
            <w:vAlign w:val="bottom"/>
            <w:hideMark/>
          </w:tcPr>
          <w:p w14:paraId="3D0A571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-3.6</w:t>
            </w:r>
          </w:p>
        </w:tc>
        <w:tc>
          <w:tcPr>
            <w:tcW w:w="444" w:type="dxa"/>
            <w:tcBorders>
              <w:top w:val="nil"/>
              <w:left w:val="nil"/>
              <w:bottom w:val="nil"/>
              <w:right w:val="nil"/>
            </w:tcBorders>
            <w:shd w:val="clear" w:color="auto" w:fill="auto"/>
            <w:noWrap/>
            <w:vAlign w:val="bottom"/>
            <w:hideMark/>
          </w:tcPr>
          <w:p w14:paraId="50BC88E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21.3</w:t>
            </w:r>
          </w:p>
        </w:tc>
        <w:tc>
          <w:tcPr>
            <w:tcW w:w="262" w:type="dxa"/>
            <w:tcBorders>
              <w:top w:val="nil"/>
              <w:left w:val="nil"/>
              <w:bottom w:val="nil"/>
              <w:right w:val="single" w:sz="8" w:space="0" w:color="auto"/>
            </w:tcBorders>
            <w:shd w:val="clear" w:color="auto" w:fill="auto"/>
            <w:noWrap/>
            <w:vAlign w:val="bottom"/>
            <w:hideMark/>
          </w:tcPr>
          <w:p w14:paraId="6BDC63C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r>
      <w:tr w:rsidR="00B64CA7" w:rsidRPr="009B6794" w14:paraId="52BC6EF6" w14:textId="77777777" w:rsidTr="00A6763B">
        <w:trPr>
          <w:trHeight w:val="288"/>
        </w:trPr>
        <w:tc>
          <w:tcPr>
            <w:tcW w:w="1980" w:type="dxa"/>
            <w:gridSpan w:val="2"/>
            <w:tcBorders>
              <w:top w:val="nil"/>
              <w:left w:val="single" w:sz="8" w:space="0" w:color="auto"/>
              <w:bottom w:val="nil"/>
              <w:right w:val="single" w:sz="8" w:space="0" w:color="auto"/>
            </w:tcBorders>
            <w:shd w:val="clear" w:color="auto" w:fill="auto"/>
            <w:noWrap/>
            <w:vAlign w:val="bottom"/>
            <w:hideMark/>
          </w:tcPr>
          <w:p w14:paraId="69F9E538"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Length of enrollment</w:t>
            </w:r>
          </w:p>
        </w:tc>
        <w:tc>
          <w:tcPr>
            <w:tcW w:w="540" w:type="dxa"/>
            <w:tcBorders>
              <w:top w:val="nil"/>
              <w:left w:val="single" w:sz="8" w:space="0" w:color="auto"/>
              <w:bottom w:val="nil"/>
              <w:right w:val="nil"/>
            </w:tcBorders>
            <w:shd w:val="clear" w:color="auto" w:fill="auto"/>
            <w:noWrap/>
            <w:vAlign w:val="bottom"/>
            <w:hideMark/>
          </w:tcPr>
          <w:p w14:paraId="32DB8AA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2B642BC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4" w:type="dxa"/>
            <w:tcBorders>
              <w:top w:val="nil"/>
              <w:left w:val="nil"/>
              <w:bottom w:val="nil"/>
              <w:right w:val="single" w:sz="8" w:space="0" w:color="auto"/>
            </w:tcBorders>
            <w:shd w:val="clear" w:color="auto" w:fill="auto"/>
            <w:noWrap/>
            <w:vAlign w:val="bottom"/>
            <w:hideMark/>
          </w:tcPr>
          <w:p w14:paraId="3CEF25D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3D8C633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4DC6AC8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59D509A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5CDF893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069F8BA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31BE220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662C002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410F501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0380F78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05A48FB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476" w:type="dxa"/>
            <w:tcBorders>
              <w:top w:val="nil"/>
              <w:left w:val="nil"/>
              <w:bottom w:val="nil"/>
              <w:right w:val="nil"/>
            </w:tcBorders>
            <w:shd w:val="clear" w:color="auto" w:fill="auto"/>
            <w:noWrap/>
            <w:vAlign w:val="bottom"/>
            <w:hideMark/>
          </w:tcPr>
          <w:p w14:paraId="152B517B" w14:textId="77777777" w:rsidR="009B6794" w:rsidRPr="009B6794" w:rsidRDefault="009B6794" w:rsidP="009B6794">
            <w:pPr>
              <w:spacing w:after="0" w:line="240" w:lineRule="auto"/>
              <w:jc w:val="right"/>
              <w:rPr>
                <w:rFonts w:ascii="Times New Roman" w:eastAsia="Times New Roman" w:hAnsi="Times New Roman" w:cs="Times New Roman"/>
                <w:sz w:val="16"/>
                <w:szCs w:val="16"/>
              </w:rPr>
            </w:pPr>
          </w:p>
        </w:tc>
        <w:tc>
          <w:tcPr>
            <w:tcW w:w="229" w:type="dxa"/>
            <w:tcBorders>
              <w:top w:val="nil"/>
              <w:left w:val="nil"/>
              <w:bottom w:val="nil"/>
              <w:right w:val="single" w:sz="8" w:space="0" w:color="auto"/>
            </w:tcBorders>
            <w:shd w:val="clear" w:color="auto" w:fill="auto"/>
            <w:noWrap/>
            <w:vAlign w:val="bottom"/>
            <w:hideMark/>
          </w:tcPr>
          <w:p w14:paraId="39E18CEA" w14:textId="77777777" w:rsidR="009B6794" w:rsidRPr="009B6794" w:rsidRDefault="009B6794" w:rsidP="009B6794">
            <w:pPr>
              <w:spacing w:after="0" w:line="240" w:lineRule="auto"/>
              <w:jc w:val="right"/>
              <w:rPr>
                <w:rFonts w:ascii="Times New Roman" w:eastAsia="Times New Roman" w:hAnsi="Times New Roman" w:cs="Times New Roman"/>
                <w:sz w:val="16"/>
                <w:szCs w:val="16"/>
              </w:rPr>
            </w:pPr>
          </w:p>
        </w:tc>
        <w:tc>
          <w:tcPr>
            <w:tcW w:w="673" w:type="dxa"/>
            <w:tcBorders>
              <w:top w:val="nil"/>
              <w:left w:val="single" w:sz="8" w:space="0" w:color="auto"/>
              <w:bottom w:val="nil"/>
              <w:right w:val="nil"/>
            </w:tcBorders>
            <w:shd w:val="clear" w:color="auto" w:fill="auto"/>
            <w:noWrap/>
            <w:vAlign w:val="bottom"/>
            <w:hideMark/>
          </w:tcPr>
          <w:p w14:paraId="1CE7AD7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76" w:type="dxa"/>
            <w:tcBorders>
              <w:top w:val="nil"/>
              <w:left w:val="nil"/>
              <w:bottom w:val="nil"/>
              <w:right w:val="nil"/>
            </w:tcBorders>
            <w:shd w:val="clear" w:color="auto" w:fill="auto"/>
            <w:noWrap/>
            <w:vAlign w:val="bottom"/>
            <w:hideMark/>
          </w:tcPr>
          <w:p w14:paraId="7EF5D05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72" w:type="dxa"/>
            <w:tcBorders>
              <w:top w:val="nil"/>
              <w:left w:val="nil"/>
              <w:bottom w:val="nil"/>
              <w:right w:val="single" w:sz="8" w:space="0" w:color="auto"/>
            </w:tcBorders>
            <w:shd w:val="clear" w:color="auto" w:fill="auto"/>
            <w:noWrap/>
            <w:vAlign w:val="bottom"/>
            <w:hideMark/>
          </w:tcPr>
          <w:p w14:paraId="3746A95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2CDA714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5337828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303" w:type="dxa"/>
            <w:tcBorders>
              <w:top w:val="nil"/>
              <w:left w:val="nil"/>
              <w:bottom w:val="nil"/>
              <w:right w:val="single" w:sz="8" w:space="0" w:color="auto"/>
            </w:tcBorders>
            <w:shd w:val="clear" w:color="auto" w:fill="auto"/>
            <w:noWrap/>
            <w:vAlign w:val="bottom"/>
            <w:hideMark/>
          </w:tcPr>
          <w:p w14:paraId="1396A26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14E0EF7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76" w:type="dxa"/>
            <w:tcBorders>
              <w:top w:val="nil"/>
              <w:left w:val="nil"/>
              <w:bottom w:val="nil"/>
              <w:right w:val="nil"/>
            </w:tcBorders>
            <w:shd w:val="clear" w:color="auto" w:fill="auto"/>
            <w:noWrap/>
            <w:vAlign w:val="bottom"/>
            <w:hideMark/>
          </w:tcPr>
          <w:p w14:paraId="1450260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348" w:type="dxa"/>
            <w:tcBorders>
              <w:top w:val="nil"/>
              <w:left w:val="nil"/>
              <w:bottom w:val="nil"/>
              <w:right w:val="single" w:sz="8" w:space="0" w:color="auto"/>
            </w:tcBorders>
            <w:shd w:val="clear" w:color="auto" w:fill="auto"/>
            <w:noWrap/>
            <w:vAlign w:val="bottom"/>
            <w:hideMark/>
          </w:tcPr>
          <w:p w14:paraId="61CF233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nil"/>
              <w:right w:val="nil"/>
            </w:tcBorders>
            <w:shd w:val="clear" w:color="auto" w:fill="auto"/>
            <w:noWrap/>
            <w:vAlign w:val="bottom"/>
            <w:hideMark/>
          </w:tcPr>
          <w:p w14:paraId="6287FFC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166C519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548378C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r>
      <w:tr w:rsidR="00B64CA7" w:rsidRPr="009B6794" w14:paraId="03AEC6F4" w14:textId="77777777" w:rsidTr="00A6763B">
        <w:trPr>
          <w:trHeight w:val="288"/>
        </w:trPr>
        <w:tc>
          <w:tcPr>
            <w:tcW w:w="161" w:type="dxa"/>
            <w:tcBorders>
              <w:top w:val="nil"/>
              <w:left w:val="single" w:sz="8" w:space="0" w:color="auto"/>
              <w:bottom w:val="nil"/>
              <w:right w:val="nil"/>
            </w:tcBorders>
            <w:shd w:val="clear" w:color="auto" w:fill="auto"/>
            <w:noWrap/>
            <w:vAlign w:val="bottom"/>
            <w:hideMark/>
          </w:tcPr>
          <w:p w14:paraId="21F9ADF5"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02935AA3"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Less than 24 months</w:t>
            </w:r>
          </w:p>
        </w:tc>
        <w:tc>
          <w:tcPr>
            <w:tcW w:w="540" w:type="dxa"/>
            <w:tcBorders>
              <w:top w:val="nil"/>
              <w:left w:val="single" w:sz="8" w:space="0" w:color="auto"/>
              <w:bottom w:val="nil"/>
              <w:right w:val="nil"/>
            </w:tcBorders>
            <w:shd w:val="clear" w:color="auto" w:fill="auto"/>
            <w:noWrap/>
            <w:vAlign w:val="bottom"/>
            <w:hideMark/>
          </w:tcPr>
          <w:p w14:paraId="6A08CF6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51.6</w:t>
            </w:r>
          </w:p>
        </w:tc>
        <w:tc>
          <w:tcPr>
            <w:tcW w:w="450" w:type="dxa"/>
            <w:tcBorders>
              <w:top w:val="nil"/>
              <w:left w:val="nil"/>
              <w:bottom w:val="nil"/>
              <w:right w:val="nil"/>
            </w:tcBorders>
            <w:shd w:val="clear" w:color="auto" w:fill="auto"/>
            <w:noWrap/>
            <w:vAlign w:val="bottom"/>
            <w:hideMark/>
          </w:tcPr>
          <w:p w14:paraId="6F0927A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56.4</w:t>
            </w:r>
          </w:p>
        </w:tc>
        <w:tc>
          <w:tcPr>
            <w:tcW w:w="264" w:type="dxa"/>
            <w:tcBorders>
              <w:top w:val="nil"/>
              <w:left w:val="nil"/>
              <w:bottom w:val="nil"/>
              <w:right w:val="single" w:sz="8" w:space="0" w:color="auto"/>
            </w:tcBorders>
            <w:shd w:val="clear" w:color="auto" w:fill="auto"/>
            <w:noWrap/>
            <w:vAlign w:val="bottom"/>
            <w:hideMark/>
          </w:tcPr>
          <w:p w14:paraId="4D438AA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332B506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8.8</w:t>
            </w:r>
          </w:p>
        </w:tc>
        <w:tc>
          <w:tcPr>
            <w:tcW w:w="444" w:type="dxa"/>
            <w:tcBorders>
              <w:top w:val="nil"/>
              <w:left w:val="nil"/>
              <w:bottom w:val="nil"/>
              <w:right w:val="nil"/>
            </w:tcBorders>
            <w:shd w:val="clear" w:color="auto" w:fill="auto"/>
            <w:noWrap/>
            <w:vAlign w:val="bottom"/>
            <w:hideMark/>
          </w:tcPr>
          <w:p w14:paraId="1FB9806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11.7</w:t>
            </w:r>
          </w:p>
        </w:tc>
        <w:tc>
          <w:tcPr>
            <w:tcW w:w="262" w:type="dxa"/>
            <w:tcBorders>
              <w:top w:val="nil"/>
              <w:left w:val="nil"/>
              <w:bottom w:val="nil"/>
              <w:right w:val="single" w:sz="8" w:space="0" w:color="auto"/>
            </w:tcBorders>
            <w:shd w:val="clear" w:color="auto" w:fill="auto"/>
            <w:noWrap/>
            <w:vAlign w:val="bottom"/>
            <w:hideMark/>
          </w:tcPr>
          <w:p w14:paraId="2A7FAD3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7F25AB0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2.8</w:t>
            </w:r>
          </w:p>
        </w:tc>
        <w:tc>
          <w:tcPr>
            <w:tcW w:w="444" w:type="dxa"/>
            <w:tcBorders>
              <w:top w:val="nil"/>
              <w:left w:val="nil"/>
              <w:bottom w:val="nil"/>
              <w:right w:val="nil"/>
            </w:tcBorders>
            <w:shd w:val="clear" w:color="auto" w:fill="auto"/>
            <w:noWrap/>
            <w:vAlign w:val="bottom"/>
            <w:hideMark/>
          </w:tcPr>
          <w:p w14:paraId="631E989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4.6</w:t>
            </w:r>
          </w:p>
        </w:tc>
        <w:tc>
          <w:tcPr>
            <w:tcW w:w="262" w:type="dxa"/>
            <w:tcBorders>
              <w:top w:val="nil"/>
              <w:left w:val="nil"/>
              <w:bottom w:val="nil"/>
              <w:right w:val="single" w:sz="8" w:space="0" w:color="auto"/>
            </w:tcBorders>
            <w:shd w:val="clear" w:color="auto" w:fill="auto"/>
            <w:noWrap/>
            <w:vAlign w:val="bottom"/>
            <w:hideMark/>
          </w:tcPr>
          <w:p w14:paraId="27D08E2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06E9677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7.7</w:t>
            </w:r>
          </w:p>
        </w:tc>
        <w:tc>
          <w:tcPr>
            <w:tcW w:w="444" w:type="dxa"/>
            <w:tcBorders>
              <w:top w:val="nil"/>
              <w:left w:val="nil"/>
              <w:bottom w:val="nil"/>
              <w:right w:val="nil"/>
            </w:tcBorders>
            <w:shd w:val="clear" w:color="auto" w:fill="auto"/>
            <w:noWrap/>
            <w:vAlign w:val="bottom"/>
            <w:hideMark/>
          </w:tcPr>
          <w:p w14:paraId="433269F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10.5</w:t>
            </w:r>
          </w:p>
        </w:tc>
        <w:tc>
          <w:tcPr>
            <w:tcW w:w="262" w:type="dxa"/>
            <w:tcBorders>
              <w:top w:val="nil"/>
              <w:left w:val="nil"/>
              <w:bottom w:val="nil"/>
              <w:right w:val="single" w:sz="8" w:space="0" w:color="auto"/>
            </w:tcBorders>
            <w:shd w:val="clear" w:color="auto" w:fill="auto"/>
            <w:noWrap/>
            <w:vAlign w:val="bottom"/>
            <w:hideMark/>
          </w:tcPr>
          <w:p w14:paraId="0018E62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564143F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9.0</w:t>
            </w:r>
          </w:p>
        </w:tc>
        <w:tc>
          <w:tcPr>
            <w:tcW w:w="476" w:type="dxa"/>
            <w:tcBorders>
              <w:top w:val="nil"/>
              <w:left w:val="nil"/>
              <w:bottom w:val="nil"/>
              <w:right w:val="nil"/>
            </w:tcBorders>
            <w:shd w:val="clear" w:color="auto" w:fill="auto"/>
            <w:noWrap/>
            <w:vAlign w:val="bottom"/>
            <w:hideMark/>
          </w:tcPr>
          <w:p w14:paraId="20D8917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12.0</w:t>
            </w:r>
          </w:p>
        </w:tc>
        <w:tc>
          <w:tcPr>
            <w:tcW w:w="229" w:type="dxa"/>
            <w:tcBorders>
              <w:top w:val="nil"/>
              <w:left w:val="nil"/>
              <w:bottom w:val="nil"/>
              <w:right w:val="single" w:sz="8" w:space="0" w:color="auto"/>
            </w:tcBorders>
            <w:shd w:val="clear" w:color="auto" w:fill="auto"/>
            <w:noWrap/>
            <w:vAlign w:val="bottom"/>
            <w:hideMark/>
          </w:tcPr>
          <w:p w14:paraId="2F50DDE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4C5D49F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21.0</w:t>
            </w:r>
          </w:p>
        </w:tc>
        <w:tc>
          <w:tcPr>
            <w:tcW w:w="476" w:type="dxa"/>
            <w:tcBorders>
              <w:top w:val="nil"/>
              <w:left w:val="nil"/>
              <w:bottom w:val="nil"/>
              <w:right w:val="nil"/>
            </w:tcBorders>
            <w:shd w:val="clear" w:color="auto" w:fill="auto"/>
            <w:noWrap/>
            <w:vAlign w:val="bottom"/>
            <w:hideMark/>
          </w:tcPr>
          <w:p w14:paraId="31EC912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25.1</w:t>
            </w:r>
          </w:p>
        </w:tc>
        <w:tc>
          <w:tcPr>
            <w:tcW w:w="272" w:type="dxa"/>
            <w:tcBorders>
              <w:top w:val="nil"/>
              <w:left w:val="nil"/>
              <w:bottom w:val="nil"/>
              <w:right w:val="single" w:sz="8" w:space="0" w:color="auto"/>
            </w:tcBorders>
            <w:shd w:val="clear" w:color="auto" w:fill="auto"/>
            <w:noWrap/>
            <w:vAlign w:val="bottom"/>
            <w:hideMark/>
          </w:tcPr>
          <w:p w14:paraId="5B88827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1F02FE0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4.9</w:t>
            </w:r>
          </w:p>
        </w:tc>
        <w:tc>
          <w:tcPr>
            <w:tcW w:w="540" w:type="dxa"/>
            <w:tcBorders>
              <w:top w:val="nil"/>
              <w:left w:val="nil"/>
              <w:bottom w:val="nil"/>
              <w:right w:val="nil"/>
            </w:tcBorders>
            <w:shd w:val="clear" w:color="auto" w:fill="auto"/>
            <w:noWrap/>
            <w:vAlign w:val="bottom"/>
            <w:hideMark/>
          </w:tcPr>
          <w:p w14:paraId="50D74B3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7.2</w:t>
            </w:r>
          </w:p>
        </w:tc>
        <w:tc>
          <w:tcPr>
            <w:tcW w:w="303" w:type="dxa"/>
            <w:tcBorders>
              <w:top w:val="nil"/>
              <w:left w:val="nil"/>
              <w:bottom w:val="nil"/>
              <w:right w:val="single" w:sz="8" w:space="0" w:color="auto"/>
            </w:tcBorders>
            <w:shd w:val="clear" w:color="auto" w:fill="auto"/>
            <w:noWrap/>
            <w:vAlign w:val="bottom"/>
            <w:hideMark/>
          </w:tcPr>
          <w:p w14:paraId="6E6DA1E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7EE8C65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14.7</w:t>
            </w:r>
          </w:p>
        </w:tc>
        <w:tc>
          <w:tcPr>
            <w:tcW w:w="476" w:type="dxa"/>
            <w:tcBorders>
              <w:top w:val="nil"/>
              <w:left w:val="nil"/>
              <w:bottom w:val="nil"/>
              <w:right w:val="nil"/>
            </w:tcBorders>
            <w:shd w:val="clear" w:color="auto" w:fill="auto"/>
            <w:noWrap/>
            <w:vAlign w:val="bottom"/>
            <w:hideMark/>
          </w:tcPr>
          <w:p w14:paraId="430F383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18.3</w:t>
            </w:r>
          </w:p>
        </w:tc>
        <w:tc>
          <w:tcPr>
            <w:tcW w:w="348" w:type="dxa"/>
            <w:tcBorders>
              <w:top w:val="nil"/>
              <w:left w:val="nil"/>
              <w:bottom w:val="nil"/>
              <w:right w:val="single" w:sz="8" w:space="0" w:color="auto"/>
            </w:tcBorders>
            <w:shd w:val="clear" w:color="auto" w:fill="auto"/>
            <w:noWrap/>
            <w:vAlign w:val="bottom"/>
            <w:hideMark/>
          </w:tcPr>
          <w:p w14:paraId="39EBE8F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554" w:type="dxa"/>
            <w:tcBorders>
              <w:top w:val="nil"/>
              <w:left w:val="single" w:sz="8" w:space="0" w:color="auto"/>
              <w:bottom w:val="nil"/>
              <w:right w:val="nil"/>
            </w:tcBorders>
            <w:shd w:val="clear" w:color="auto" w:fill="auto"/>
            <w:noWrap/>
            <w:vAlign w:val="bottom"/>
            <w:hideMark/>
          </w:tcPr>
          <w:p w14:paraId="2A5485C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6.8</w:t>
            </w:r>
          </w:p>
        </w:tc>
        <w:tc>
          <w:tcPr>
            <w:tcW w:w="444" w:type="dxa"/>
            <w:tcBorders>
              <w:top w:val="nil"/>
              <w:left w:val="nil"/>
              <w:bottom w:val="nil"/>
              <w:right w:val="nil"/>
            </w:tcBorders>
            <w:shd w:val="clear" w:color="auto" w:fill="auto"/>
            <w:noWrap/>
            <w:vAlign w:val="bottom"/>
            <w:hideMark/>
          </w:tcPr>
          <w:p w14:paraId="079BD79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9.5</w:t>
            </w:r>
          </w:p>
        </w:tc>
        <w:tc>
          <w:tcPr>
            <w:tcW w:w="262" w:type="dxa"/>
            <w:tcBorders>
              <w:top w:val="nil"/>
              <w:left w:val="nil"/>
              <w:bottom w:val="nil"/>
              <w:right w:val="single" w:sz="8" w:space="0" w:color="auto"/>
            </w:tcBorders>
            <w:shd w:val="clear" w:color="auto" w:fill="auto"/>
            <w:noWrap/>
            <w:vAlign w:val="bottom"/>
            <w:hideMark/>
          </w:tcPr>
          <w:p w14:paraId="00A98DB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r>
      <w:tr w:rsidR="00B64CA7" w:rsidRPr="009B6794" w14:paraId="6D747B01" w14:textId="77777777" w:rsidTr="00A6763B">
        <w:trPr>
          <w:trHeight w:val="288"/>
        </w:trPr>
        <w:tc>
          <w:tcPr>
            <w:tcW w:w="161" w:type="dxa"/>
            <w:tcBorders>
              <w:top w:val="nil"/>
              <w:left w:val="single" w:sz="8" w:space="0" w:color="auto"/>
              <w:bottom w:val="nil"/>
              <w:right w:val="nil"/>
            </w:tcBorders>
            <w:shd w:val="clear" w:color="auto" w:fill="auto"/>
            <w:noWrap/>
            <w:vAlign w:val="bottom"/>
            <w:hideMark/>
          </w:tcPr>
          <w:p w14:paraId="631342D3"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74F78939"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24 months or more</w:t>
            </w:r>
          </w:p>
        </w:tc>
        <w:tc>
          <w:tcPr>
            <w:tcW w:w="540" w:type="dxa"/>
            <w:tcBorders>
              <w:top w:val="nil"/>
              <w:left w:val="single" w:sz="8" w:space="0" w:color="auto"/>
              <w:bottom w:val="nil"/>
              <w:right w:val="nil"/>
            </w:tcBorders>
            <w:shd w:val="clear" w:color="auto" w:fill="auto"/>
            <w:noWrap/>
            <w:vAlign w:val="bottom"/>
            <w:hideMark/>
          </w:tcPr>
          <w:p w14:paraId="5758583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53.1</w:t>
            </w:r>
          </w:p>
        </w:tc>
        <w:tc>
          <w:tcPr>
            <w:tcW w:w="450" w:type="dxa"/>
            <w:tcBorders>
              <w:top w:val="nil"/>
              <w:left w:val="nil"/>
              <w:bottom w:val="nil"/>
              <w:right w:val="nil"/>
            </w:tcBorders>
            <w:shd w:val="clear" w:color="auto" w:fill="auto"/>
            <w:noWrap/>
            <w:vAlign w:val="bottom"/>
            <w:hideMark/>
          </w:tcPr>
          <w:p w14:paraId="733D811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58.6</w:t>
            </w:r>
          </w:p>
        </w:tc>
        <w:tc>
          <w:tcPr>
            <w:tcW w:w="264" w:type="dxa"/>
            <w:tcBorders>
              <w:top w:val="nil"/>
              <w:left w:val="nil"/>
              <w:bottom w:val="nil"/>
              <w:right w:val="single" w:sz="8" w:space="0" w:color="auto"/>
            </w:tcBorders>
            <w:shd w:val="clear" w:color="auto" w:fill="auto"/>
            <w:noWrap/>
            <w:vAlign w:val="bottom"/>
            <w:hideMark/>
          </w:tcPr>
          <w:p w14:paraId="198EF96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1D036D9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6.3</w:t>
            </w:r>
          </w:p>
        </w:tc>
        <w:tc>
          <w:tcPr>
            <w:tcW w:w="444" w:type="dxa"/>
            <w:tcBorders>
              <w:top w:val="nil"/>
              <w:left w:val="nil"/>
              <w:bottom w:val="nil"/>
              <w:right w:val="nil"/>
            </w:tcBorders>
            <w:shd w:val="clear" w:color="auto" w:fill="auto"/>
            <w:noWrap/>
            <w:vAlign w:val="bottom"/>
            <w:hideMark/>
          </w:tcPr>
          <w:p w14:paraId="27900D0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9.3</w:t>
            </w:r>
          </w:p>
        </w:tc>
        <w:tc>
          <w:tcPr>
            <w:tcW w:w="262" w:type="dxa"/>
            <w:tcBorders>
              <w:top w:val="nil"/>
              <w:left w:val="nil"/>
              <w:bottom w:val="nil"/>
              <w:right w:val="single" w:sz="8" w:space="0" w:color="auto"/>
            </w:tcBorders>
            <w:shd w:val="clear" w:color="auto" w:fill="auto"/>
            <w:noWrap/>
            <w:vAlign w:val="bottom"/>
            <w:hideMark/>
          </w:tcPr>
          <w:p w14:paraId="5C5090D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19D19D5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2.8</w:t>
            </w:r>
          </w:p>
        </w:tc>
        <w:tc>
          <w:tcPr>
            <w:tcW w:w="444" w:type="dxa"/>
            <w:tcBorders>
              <w:top w:val="nil"/>
              <w:left w:val="nil"/>
              <w:bottom w:val="nil"/>
              <w:right w:val="nil"/>
            </w:tcBorders>
            <w:shd w:val="clear" w:color="auto" w:fill="auto"/>
            <w:noWrap/>
            <w:vAlign w:val="bottom"/>
            <w:hideMark/>
          </w:tcPr>
          <w:p w14:paraId="198ECC0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5.1</w:t>
            </w:r>
          </w:p>
        </w:tc>
        <w:tc>
          <w:tcPr>
            <w:tcW w:w="262" w:type="dxa"/>
            <w:tcBorders>
              <w:top w:val="nil"/>
              <w:left w:val="nil"/>
              <w:bottom w:val="nil"/>
              <w:right w:val="single" w:sz="8" w:space="0" w:color="auto"/>
            </w:tcBorders>
            <w:shd w:val="clear" w:color="auto" w:fill="auto"/>
            <w:noWrap/>
            <w:vAlign w:val="bottom"/>
            <w:hideMark/>
          </w:tcPr>
          <w:p w14:paraId="1636212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35A3A61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7.4</w:t>
            </w:r>
          </w:p>
        </w:tc>
        <w:tc>
          <w:tcPr>
            <w:tcW w:w="444" w:type="dxa"/>
            <w:tcBorders>
              <w:top w:val="nil"/>
              <w:left w:val="nil"/>
              <w:bottom w:val="nil"/>
              <w:right w:val="nil"/>
            </w:tcBorders>
            <w:shd w:val="clear" w:color="auto" w:fill="auto"/>
            <w:noWrap/>
            <w:vAlign w:val="bottom"/>
            <w:hideMark/>
          </w:tcPr>
          <w:p w14:paraId="6228C6E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10.6</w:t>
            </w:r>
          </w:p>
        </w:tc>
        <w:tc>
          <w:tcPr>
            <w:tcW w:w="262" w:type="dxa"/>
            <w:tcBorders>
              <w:top w:val="nil"/>
              <w:left w:val="nil"/>
              <w:bottom w:val="nil"/>
              <w:right w:val="single" w:sz="8" w:space="0" w:color="auto"/>
            </w:tcBorders>
            <w:shd w:val="clear" w:color="auto" w:fill="auto"/>
            <w:noWrap/>
            <w:vAlign w:val="bottom"/>
            <w:hideMark/>
          </w:tcPr>
          <w:p w14:paraId="51629AD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4EDB735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8.8</w:t>
            </w:r>
          </w:p>
        </w:tc>
        <w:tc>
          <w:tcPr>
            <w:tcW w:w="476" w:type="dxa"/>
            <w:tcBorders>
              <w:top w:val="nil"/>
              <w:left w:val="nil"/>
              <w:bottom w:val="nil"/>
              <w:right w:val="nil"/>
            </w:tcBorders>
            <w:shd w:val="clear" w:color="auto" w:fill="auto"/>
            <w:noWrap/>
            <w:vAlign w:val="bottom"/>
            <w:hideMark/>
          </w:tcPr>
          <w:p w14:paraId="53E58C4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12.2</w:t>
            </w:r>
          </w:p>
        </w:tc>
        <w:tc>
          <w:tcPr>
            <w:tcW w:w="229" w:type="dxa"/>
            <w:tcBorders>
              <w:top w:val="nil"/>
              <w:left w:val="nil"/>
              <w:bottom w:val="nil"/>
              <w:right w:val="single" w:sz="8" w:space="0" w:color="auto"/>
            </w:tcBorders>
            <w:shd w:val="clear" w:color="auto" w:fill="auto"/>
            <w:noWrap/>
            <w:vAlign w:val="bottom"/>
            <w:hideMark/>
          </w:tcPr>
          <w:p w14:paraId="2843634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673" w:type="dxa"/>
            <w:tcBorders>
              <w:top w:val="nil"/>
              <w:left w:val="single" w:sz="8" w:space="0" w:color="auto"/>
              <w:bottom w:val="nil"/>
              <w:right w:val="nil"/>
            </w:tcBorders>
            <w:shd w:val="clear" w:color="auto" w:fill="auto"/>
            <w:noWrap/>
            <w:vAlign w:val="bottom"/>
            <w:hideMark/>
          </w:tcPr>
          <w:p w14:paraId="3C453CD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15.6</w:t>
            </w:r>
          </w:p>
        </w:tc>
        <w:tc>
          <w:tcPr>
            <w:tcW w:w="476" w:type="dxa"/>
            <w:tcBorders>
              <w:top w:val="nil"/>
              <w:left w:val="nil"/>
              <w:bottom w:val="nil"/>
              <w:right w:val="nil"/>
            </w:tcBorders>
            <w:shd w:val="clear" w:color="auto" w:fill="auto"/>
            <w:noWrap/>
            <w:vAlign w:val="bottom"/>
            <w:hideMark/>
          </w:tcPr>
          <w:p w14:paraId="473BE2F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19.7</w:t>
            </w:r>
          </w:p>
        </w:tc>
        <w:tc>
          <w:tcPr>
            <w:tcW w:w="272" w:type="dxa"/>
            <w:tcBorders>
              <w:top w:val="nil"/>
              <w:left w:val="nil"/>
              <w:bottom w:val="nil"/>
              <w:right w:val="single" w:sz="8" w:space="0" w:color="auto"/>
            </w:tcBorders>
            <w:shd w:val="clear" w:color="auto" w:fill="auto"/>
            <w:noWrap/>
            <w:vAlign w:val="bottom"/>
            <w:hideMark/>
          </w:tcPr>
          <w:p w14:paraId="5F7EF5E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24AD308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4.2</w:t>
            </w:r>
          </w:p>
        </w:tc>
        <w:tc>
          <w:tcPr>
            <w:tcW w:w="540" w:type="dxa"/>
            <w:tcBorders>
              <w:top w:val="nil"/>
              <w:left w:val="nil"/>
              <w:bottom w:val="nil"/>
              <w:right w:val="nil"/>
            </w:tcBorders>
            <w:shd w:val="clear" w:color="auto" w:fill="auto"/>
            <w:noWrap/>
            <w:vAlign w:val="bottom"/>
            <w:hideMark/>
          </w:tcPr>
          <w:p w14:paraId="232C9EE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6.5</w:t>
            </w:r>
          </w:p>
        </w:tc>
        <w:tc>
          <w:tcPr>
            <w:tcW w:w="303" w:type="dxa"/>
            <w:tcBorders>
              <w:top w:val="nil"/>
              <w:left w:val="nil"/>
              <w:bottom w:val="nil"/>
              <w:right w:val="single" w:sz="8" w:space="0" w:color="auto"/>
            </w:tcBorders>
            <w:shd w:val="clear" w:color="auto" w:fill="auto"/>
            <w:noWrap/>
            <w:vAlign w:val="bottom"/>
            <w:hideMark/>
          </w:tcPr>
          <w:p w14:paraId="01D93CF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0605A8C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10.3</w:t>
            </w:r>
          </w:p>
        </w:tc>
        <w:tc>
          <w:tcPr>
            <w:tcW w:w="476" w:type="dxa"/>
            <w:tcBorders>
              <w:top w:val="nil"/>
              <w:left w:val="nil"/>
              <w:bottom w:val="nil"/>
              <w:right w:val="nil"/>
            </w:tcBorders>
            <w:shd w:val="clear" w:color="auto" w:fill="auto"/>
            <w:noWrap/>
            <w:vAlign w:val="bottom"/>
            <w:hideMark/>
          </w:tcPr>
          <w:p w14:paraId="22289F3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13.8</w:t>
            </w:r>
          </w:p>
        </w:tc>
        <w:tc>
          <w:tcPr>
            <w:tcW w:w="348" w:type="dxa"/>
            <w:tcBorders>
              <w:top w:val="nil"/>
              <w:left w:val="nil"/>
              <w:bottom w:val="nil"/>
              <w:right w:val="single" w:sz="8" w:space="0" w:color="auto"/>
            </w:tcBorders>
            <w:shd w:val="clear" w:color="auto" w:fill="auto"/>
            <w:noWrap/>
            <w:vAlign w:val="bottom"/>
            <w:hideMark/>
          </w:tcPr>
          <w:p w14:paraId="0B71691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nil"/>
              <w:right w:val="nil"/>
            </w:tcBorders>
            <w:shd w:val="clear" w:color="auto" w:fill="auto"/>
            <w:noWrap/>
            <w:vAlign w:val="bottom"/>
            <w:hideMark/>
          </w:tcPr>
          <w:p w14:paraId="18D9CA6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7.7</w:t>
            </w:r>
          </w:p>
        </w:tc>
        <w:tc>
          <w:tcPr>
            <w:tcW w:w="444" w:type="dxa"/>
            <w:tcBorders>
              <w:top w:val="nil"/>
              <w:left w:val="nil"/>
              <w:bottom w:val="nil"/>
              <w:right w:val="nil"/>
            </w:tcBorders>
            <w:shd w:val="clear" w:color="auto" w:fill="auto"/>
            <w:noWrap/>
            <w:vAlign w:val="bottom"/>
            <w:hideMark/>
          </w:tcPr>
          <w:p w14:paraId="763672D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10.9</w:t>
            </w:r>
          </w:p>
        </w:tc>
        <w:tc>
          <w:tcPr>
            <w:tcW w:w="262" w:type="dxa"/>
            <w:tcBorders>
              <w:top w:val="nil"/>
              <w:left w:val="nil"/>
              <w:bottom w:val="nil"/>
              <w:right w:val="single" w:sz="8" w:space="0" w:color="auto"/>
            </w:tcBorders>
            <w:shd w:val="clear" w:color="auto" w:fill="auto"/>
            <w:noWrap/>
            <w:vAlign w:val="bottom"/>
            <w:hideMark/>
          </w:tcPr>
          <w:p w14:paraId="21E1C5F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r>
      <w:tr w:rsidR="00B64CA7" w:rsidRPr="009B6794" w14:paraId="620A6143" w14:textId="77777777" w:rsidTr="00A6763B">
        <w:trPr>
          <w:trHeight w:val="288"/>
        </w:trPr>
        <w:tc>
          <w:tcPr>
            <w:tcW w:w="1980" w:type="dxa"/>
            <w:gridSpan w:val="2"/>
            <w:tcBorders>
              <w:top w:val="nil"/>
              <w:left w:val="single" w:sz="8" w:space="0" w:color="auto"/>
              <w:bottom w:val="nil"/>
              <w:right w:val="single" w:sz="8" w:space="0" w:color="auto"/>
            </w:tcBorders>
            <w:shd w:val="clear" w:color="auto" w:fill="auto"/>
            <w:noWrap/>
            <w:vAlign w:val="bottom"/>
            <w:hideMark/>
          </w:tcPr>
          <w:p w14:paraId="289FD33F"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Age</w:t>
            </w:r>
          </w:p>
        </w:tc>
        <w:tc>
          <w:tcPr>
            <w:tcW w:w="540" w:type="dxa"/>
            <w:tcBorders>
              <w:top w:val="nil"/>
              <w:left w:val="single" w:sz="8" w:space="0" w:color="auto"/>
              <w:bottom w:val="nil"/>
              <w:right w:val="nil"/>
            </w:tcBorders>
            <w:shd w:val="clear" w:color="auto" w:fill="auto"/>
            <w:noWrap/>
            <w:vAlign w:val="bottom"/>
            <w:hideMark/>
          </w:tcPr>
          <w:p w14:paraId="1677D15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0DA7761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4" w:type="dxa"/>
            <w:tcBorders>
              <w:top w:val="nil"/>
              <w:left w:val="nil"/>
              <w:bottom w:val="nil"/>
              <w:right w:val="single" w:sz="8" w:space="0" w:color="auto"/>
            </w:tcBorders>
            <w:shd w:val="clear" w:color="auto" w:fill="auto"/>
            <w:noWrap/>
            <w:vAlign w:val="bottom"/>
            <w:hideMark/>
          </w:tcPr>
          <w:p w14:paraId="6C6AF92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5EE4ECA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0F570E2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19C66E9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6C8E80A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31EB98E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3654F1B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73CABF1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4412CB7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2014B84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55ED3A2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476" w:type="dxa"/>
            <w:tcBorders>
              <w:top w:val="nil"/>
              <w:left w:val="nil"/>
              <w:bottom w:val="nil"/>
              <w:right w:val="nil"/>
            </w:tcBorders>
            <w:shd w:val="clear" w:color="auto" w:fill="auto"/>
            <w:noWrap/>
            <w:vAlign w:val="bottom"/>
            <w:hideMark/>
          </w:tcPr>
          <w:p w14:paraId="08DDC2C4" w14:textId="77777777" w:rsidR="009B6794" w:rsidRPr="009B6794" w:rsidRDefault="009B6794" w:rsidP="009B6794">
            <w:pPr>
              <w:spacing w:after="0" w:line="240" w:lineRule="auto"/>
              <w:jc w:val="right"/>
              <w:rPr>
                <w:rFonts w:ascii="Times New Roman" w:eastAsia="Times New Roman" w:hAnsi="Times New Roman" w:cs="Times New Roman"/>
                <w:sz w:val="16"/>
                <w:szCs w:val="16"/>
              </w:rPr>
            </w:pPr>
          </w:p>
        </w:tc>
        <w:tc>
          <w:tcPr>
            <w:tcW w:w="229" w:type="dxa"/>
            <w:tcBorders>
              <w:top w:val="nil"/>
              <w:left w:val="nil"/>
              <w:bottom w:val="nil"/>
              <w:right w:val="single" w:sz="8" w:space="0" w:color="auto"/>
            </w:tcBorders>
            <w:shd w:val="clear" w:color="auto" w:fill="auto"/>
            <w:noWrap/>
            <w:vAlign w:val="bottom"/>
            <w:hideMark/>
          </w:tcPr>
          <w:p w14:paraId="3E859AB1" w14:textId="77777777" w:rsidR="009B6794" w:rsidRPr="009B6794" w:rsidRDefault="009B6794" w:rsidP="009B6794">
            <w:pPr>
              <w:spacing w:after="0" w:line="240" w:lineRule="auto"/>
              <w:jc w:val="right"/>
              <w:rPr>
                <w:rFonts w:ascii="Times New Roman" w:eastAsia="Times New Roman" w:hAnsi="Times New Roman" w:cs="Times New Roman"/>
                <w:sz w:val="16"/>
                <w:szCs w:val="16"/>
              </w:rPr>
            </w:pPr>
          </w:p>
        </w:tc>
        <w:tc>
          <w:tcPr>
            <w:tcW w:w="673" w:type="dxa"/>
            <w:tcBorders>
              <w:top w:val="nil"/>
              <w:left w:val="single" w:sz="8" w:space="0" w:color="auto"/>
              <w:bottom w:val="nil"/>
              <w:right w:val="nil"/>
            </w:tcBorders>
            <w:shd w:val="clear" w:color="auto" w:fill="auto"/>
            <w:noWrap/>
            <w:vAlign w:val="bottom"/>
            <w:hideMark/>
          </w:tcPr>
          <w:p w14:paraId="268C48B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76" w:type="dxa"/>
            <w:tcBorders>
              <w:top w:val="nil"/>
              <w:left w:val="nil"/>
              <w:bottom w:val="nil"/>
              <w:right w:val="nil"/>
            </w:tcBorders>
            <w:shd w:val="clear" w:color="auto" w:fill="auto"/>
            <w:noWrap/>
            <w:vAlign w:val="bottom"/>
            <w:hideMark/>
          </w:tcPr>
          <w:p w14:paraId="6ECDD10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72" w:type="dxa"/>
            <w:tcBorders>
              <w:top w:val="nil"/>
              <w:left w:val="nil"/>
              <w:bottom w:val="nil"/>
              <w:right w:val="single" w:sz="8" w:space="0" w:color="auto"/>
            </w:tcBorders>
            <w:shd w:val="clear" w:color="auto" w:fill="auto"/>
            <w:noWrap/>
            <w:vAlign w:val="bottom"/>
            <w:hideMark/>
          </w:tcPr>
          <w:p w14:paraId="68D980E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7B337CD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0148B97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303" w:type="dxa"/>
            <w:tcBorders>
              <w:top w:val="nil"/>
              <w:left w:val="nil"/>
              <w:bottom w:val="nil"/>
              <w:right w:val="single" w:sz="8" w:space="0" w:color="auto"/>
            </w:tcBorders>
            <w:shd w:val="clear" w:color="auto" w:fill="auto"/>
            <w:noWrap/>
            <w:vAlign w:val="bottom"/>
            <w:hideMark/>
          </w:tcPr>
          <w:p w14:paraId="5DFFEC2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3E13CA3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76" w:type="dxa"/>
            <w:tcBorders>
              <w:top w:val="nil"/>
              <w:left w:val="nil"/>
              <w:bottom w:val="nil"/>
              <w:right w:val="nil"/>
            </w:tcBorders>
            <w:shd w:val="clear" w:color="auto" w:fill="auto"/>
            <w:noWrap/>
            <w:vAlign w:val="bottom"/>
            <w:hideMark/>
          </w:tcPr>
          <w:p w14:paraId="1842A0A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348" w:type="dxa"/>
            <w:tcBorders>
              <w:top w:val="nil"/>
              <w:left w:val="nil"/>
              <w:bottom w:val="nil"/>
              <w:right w:val="single" w:sz="8" w:space="0" w:color="auto"/>
            </w:tcBorders>
            <w:shd w:val="clear" w:color="auto" w:fill="auto"/>
            <w:noWrap/>
            <w:vAlign w:val="bottom"/>
            <w:hideMark/>
          </w:tcPr>
          <w:p w14:paraId="4F1A621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nil"/>
              <w:right w:val="nil"/>
            </w:tcBorders>
            <w:shd w:val="clear" w:color="auto" w:fill="auto"/>
            <w:noWrap/>
            <w:vAlign w:val="bottom"/>
            <w:hideMark/>
          </w:tcPr>
          <w:p w14:paraId="4230E48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68BB7A9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7B5AB62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r>
      <w:tr w:rsidR="00B64CA7" w:rsidRPr="009B6794" w14:paraId="6EFA717D" w14:textId="77777777" w:rsidTr="00A6763B">
        <w:trPr>
          <w:trHeight w:val="288"/>
        </w:trPr>
        <w:tc>
          <w:tcPr>
            <w:tcW w:w="161" w:type="dxa"/>
            <w:tcBorders>
              <w:top w:val="nil"/>
              <w:left w:val="single" w:sz="8" w:space="0" w:color="auto"/>
              <w:bottom w:val="nil"/>
              <w:right w:val="nil"/>
            </w:tcBorders>
            <w:shd w:val="clear" w:color="auto" w:fill="auto"/>
            <w:noWrap/>
            <w:vAlign w:val="bottom"/>
            <w:hideMark/>
          </w:tcPr>
          <w:p w14:paraId="43422D9E"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5CDCDDEA"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18</w:t>
            </w:r>
          </w:p>
        </w:tc>
        <w:tc>
          <w:tcPr>
            <w:tcW w:w="540" w:type="dxa"/>
            <w:tcBorders>
              <w:top w:val="nil"/>
              <w:left w:val="single" w:sz="8" w:space="0" w:color="auto"/>
              <w:bottom w:val="nil"/>
              <w:right w:val="nil"/>
            </w:tcBorders>
            <w:shd w:val="clear" w:color="auto" w:fill="auto"/>
            <w:noWrap/>
            <w:vAlign w:val="bottom"/>
            <w:hideMark/>
          </w:tcPr>
          <w:p w14:paraId="203A39D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48.6</w:t>
            </w:r>
          </w:p>
        </w:tc>
        <w:tc>
          <w:tcPr>
            <w:tcW w:w="450" w:type="dxa"/>
            <w:tcBorders>
              <w:top w:val="nil"/>
              <w:left w:val="nil"/>
              <w:bottom w:val="nil"/>
              <w:right w:val="nil"/>
            </w:tcBorders>
            <w:shd w:val="clear" w:color="auto" w:fill="auto"/>
            <w:noWrap/>
            <w:vAlign w:val="bottom"/>
            <w:hideMark/>
          </w:tcPr>
          <w:p w14:paraId="74C9D32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58.0</w:t>
            </w:r>
          </w:p>
        </w:tc>
        <w:tc>
          <w:tcPr>
            <w:tcW w:w="264" w:type="dxa"/>
            <w:tcBorders>
              <w:top w:val="nil"/>
              <w:left w:val="nil"/>
              <w:bottom w:val="nil"/>
              <w:right w:val="single" w:sz="8" w:space="0" w:color="auto"/>
            </w:tcBorders>
            <w:shd w:val="clear" w:color="auto" w:fill="auto"/>
            <w:noWrap/>
            <w:vAlign w:val="bottom"/>
            <w:hideMark/>
          </w:tcPr>
          <w:p w14:paraId="7DB68E8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5F85D72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6.2</w:t>
            </w:r>
          </w:p>
        </w:tc>
        <w:tc>
          <w:tcPr>
            <w:tcW w:w="444" w:type="dxa"/>
            <w:tcBorders>
              <w:top w:val="nil"/>
              <w:left w:val="nil"/>
              <w:bottom w:val="nil"/>
              <w:right w:val="nil"/>
            </w:tcBorders>
            <w:shd w:val="clear" w:color="auto" w:fill="auto"/>
            <w:noWrap/>
            <w:vAlign w:val="bottom"/>
            <w:hideMark/>
          </w:tcPr>
          <w:p w14:paraId="2C9B1F5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11.7</w:t>
            </w:r>
          </w:p>
        </w:tc>
        <w:tc>
          <w:tcPr>
            <w:tcW w:w="262" w:type="dxa"/>
            <w:tcBorders>
              <w:top w:val="nil"/>
              <w:left w:val="nil"/>
              <w:bottom w:val="nil"/>
              <w:right w:val="single" w:sz="8" w:space="0" w:color="auto"/>
            </w:tcBorders>
            <w:shd w:val="clear" w:color="auto" w:fill="auto"/>
            <w:noWrap/>
            <w:vAlign w:val="bottom"/>
            <w:hideMark/>
          </w:tcPr>
          <w:p w14:paraId="560D832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5F6E2EE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0.5</w:t>
            </w:r>
          </w:p>
        </w:tc>
        <w:tc>
          <w:tcPr>
            <w:tcW w:w="444" w:type="dxa"/>
            <w:tcBorders>
              <w:top w:val="nil"/>
              <w:left w:val="nil"/>
              <w:bottom w:val="nil"/>
              <w:right w:val="nil"/>
            </w:tcBorders>
            <w:shd w:val="clear" w:color="auto" w:fill="auto"/>
            <w:noWrap/>
            <w:vAlign w:val="bottom"/>
            <w:hideMark/>
          </w:tcPr>
          <w:p w14:paraId="210996A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2.8</w:t>
            </w:r>
          </w:p>
        </w:tc>
        <w:tc>
          <w:tcPr>
            <w:tcW w:w="262" w:type="dxa"/>
            <w:tcBorders>
              <w:top w:val="nil"/>
              <w:left w:val="nil"/>
              <w:bottom w:val="nil"/>
              <w:right w:val="single" w:sz="8" w:space="0" w:color="auto"/>
            </w:tcBorders>
            <w:shd w:val="clear" w:color="auto" w:fill="auto"/>
            <w:noWrap/>
            <w:vAlign w:val="bottom"/>
            <w:hideMark/>
          </w:tcPr>
          <w:p w14:paraId="07E4620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5F9066B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4.5</w:t>
            </w:r>
          </w:p>
        </w:tc>
        <w:tc>
          <w:tcPr>
            <w:tcW w:w="444" w:type="dxa"/>
            <w:tcBorders>
              <w:top w:val="nil"/>
              <w:left w:val="nil"/>
              <w:bottom w:val="nil"/>
              <w:right w:val="nil"/>
            </w:tcBorders>
            <w:shd w:val="clear" w:color="auto" w:fill="auto"/>
            <w:noWrap/>
            <w:vAlign w:val="bottom"/>
            <w:hideMark/>
          </w:tcPr>
          <w:p w14:paraId="41C1C76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9.5</w:t>
            </w:r>
          </w:p>
        </w:tc>
        <w:tc>
          <w:tcPr>
            <w:tcW w:w="262" w:type="dxa"/>
            <w:tcBorders>
              <w:top w:val="nil"/>
              <w:left w:val="nil"/>
              <w:bottom w:val="nil"/>
              <w:right w:val="single" w:sz="8" w:space="0" w:color="auto"/>
            </w:tcBorders>
            <w:shd w:val="clear" w:color="auto" w:fill="auto"/>
            <w:noWrap/>
            <w:vAlign w:val="bottom"/>
            <w:hideMark/>
          </w:tcPr>
          <w:p w14:paraId="420BD8D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5B89A35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5.6</w:t>
            </w:r>
          </w:p>
        </w:tc>
        <w:tc>
          <w:tcPr>
            <w:tcW w:w="476" w:type="dxa"/>
            <w:tcBorders>
              <w:top w:val="nil"/>
              <w:left w:val="nil"/>
              <w:bottom w:val="nil"/>
              <w:right w:val="nil"/>
            </w:tcBorders>
            <w:shd w:val="clear" w:color="auto" w:fill="auto"/>
            <w:noWrap/>
            <w:vAlign w:val="bottom"/>
            <w:hideMark/>
          </w:tcPr>
          <w:p w14:paraId="4A4B28A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11.0</w:t>
            </w:r>
          </w:p>
        </w:tc>
        <w:tc>
          <w:tcPr>
            <w:tcW w:w="229" w:type="dxa"/>
            <w:tcBorders>
              <w:top w:val="nil"/>
              <w:left w:val="nil"/>
              <w:bottom w:val="nil"/>
              <w:right w:val="single" w:sz="8" w:space="0" w:color="auto"/>
            </w:tcBorders>
            <w:shd w:val="clear" w:color="auto" w:fill="auto"/>
            <w:noWrap/>
            <w:vAlign w:val="bottom"/>
            <w:hideMark/>
          </w:tcPr>
          <w:p w14:paraId="40635A6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3E90AD3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22.2</w:t>
            </w:r>
          </w:p>
        </w:tc>
        <w:tc>
          <w:tcPr>
            <w:tcW w:w="476" w:type="dxa"/>
            <w:tcBorders>
              <w:top w:val="nil"/>
              <w:left w:val="nil"/>
              <w:bottom w:val="nil"/>
              <w:right w:val="nil"/>
            </w:tcBorders>
            <w:shd w:val="clear" w:color="auto" w:fill="auto"/>
            <w:noWrap/>
            <w:vAlign w:val="bottom"/>
            <w:hideMark/>
          </w:tcPr>
          <w:p w14:paraId="4F51D18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30.5</w:t>
            </w:r>
          </w:p>
        </w:tc>
        <w:tc>
          <w:tcPr>
            <w:tcW w:w="272" w:type="dxa"/>
            <w:tcBorders>
              <w:top w:val="nil"/>
              <w:left w:val="nil"/>
              <w:bottom w:val="nil"/>
              <w:right w:val="single" w:sz="8" w:space="0" w:color="auto"/>
            </w:tcBorders>
            <w:shd w:val="clear" w:color="auto" w:fill="auto"/>
            <w:noWrap/>
            <w:vAlign w:val="bottom"/>
            <w:hideMark/>
          </w:tcPr>
          <w:p w14:paraId="10DEF00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53AAC57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2.0</w:t>
            </w:r>
          </w:p>
        </w:tc>
        <w:tc>
          <w:tcPr>
            <w:tcW w:w="540" w:type="dxa"/>
            <w:tcBorders>
              <w:top w:val="nil"/>
              <w:left w:val="nil"/>
              <w:bottom w:val="nil"/>
              <w:right w:val="nil"/>
            </w:tcBorders>
            <w:shd w:val="clear" w:color="auto" w:fill="auto"/>
            <w:noWrap/>
            <w:vAlign w:val="bottom"/>
            <w:hideMark/>
          </w:tcPr>
          <w:p w14:paraId="59660AF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5.4</w:t>
            </w:r>
          </w:p>
        </w:tc>
        <w:tc>
          <w:tcPr>
            <w:tcW w:w="303" w:type="dxa"/>
            <w:tcBorders>
              <w:top w:val="nil"/>
              <w:left w:val="nil"/>
              <w:bottom w:val="nil"/>
              <w:right w:val="single" w:sz="8" w:space="0" w:color="auto"/>
            </w:tcBorders>
            <w:shd w:val="clear" w:color="auto" w:fill="auto"/>
            <w:noWrap/>
            <w:vAlign w:val="bottom"/>
            <w:hideMark/>
          </w:tcPr>
          <w:p w14:paraId="3ABEBFE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42D4E08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17.1</w:t>
            </w:r>
          </w:p>
        </w:tc>
        <w:tc>
          <w:tcPr>
            <w:tcW w:w="476" w:type="dxa"/>
            <w:tcBorders>
              <w:top w:val="nil"/>
              <w:left w:val="nil"/>
              <w:bottom w:val="nil"/>
              <w:right w:val="nil"/>
            </w:tcBorders>
            <w:shd w:val="clear" w:color="auto" w:fill="auto"/>
            <w:noWrap/>
            <w:vAlign w:val="bottom"/>
            <w:hideMark/>
          </w:tcPr>
          <w:p w14:paraId="7BB66C3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24.8</w:t>
            </w:r>
          </w:p>
        </w:tc>
        <w:tc>
          <w:tcPr>
            <w:tcW w:w="348" w:type="dxa"/>
            <w:tcBorders>
              <w:top w:val="nil"/>
              <w:left w:val="nil"/>
              <w:bottom w:val="nil"/>
              <w:right w:val="single" w:sz="8" w:space="0" w:color="auto"/>
            </w:tcBorders>
            <w:shd w:val="clear" w:color="auto" w:fill="auto"/>
            <w:noWrap/>
            <w:vAlign w:val="bottom"/>
            <w:hideMark/>
          </w:tcPr>
          <w:p w14:paraId="206162C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554" w:type="dxa"/>
            <w:tcBorders>
              <w:top w:val="nil"/>
              <w:left w:val="single" w:sz="8" w:space="0" w:color="auto"/>
              <w:bottom w:val="nil"/>
              <w:right w:val="nil"/>
            </w:tcBorders>
            <w:shd w:val="clear" w:color="auto" w:fill="auto"/>
            <w:noWrap/>
            <w:vAlign w:val="bottom"/>
            <w:hideMark/>
          </w:tcPr>
          <w:p w14:paraId="5317312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6.1</w:t>
            </w:r>
          </w:p>
        </w:tc>
        <w:tc>
          <w:tcPr>
            <w:tcW w:w="444" w:type="dxa"/>
            <w:tcBorders>
              <w:top w:val="nil"/>
              <w:left w:val="nil"/>
              <w:bottom w:val="nil"/>
              <w:right w:val="nil"/>
            </w:tcBorders>
            <w:shd w:val="clear" w:color="auto" w:fill="auto"/>
            <w:noWrap/>
            <w:vAlign w:val="bottom"/>
            <w:hideMark/>
          </w:tcPr>
          <w:p w14:paraId="3BC57C3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11.5</w:t>
            </w:r>
          </w:p>
        </w:tc>
        <w:tc>
          <w:tcPr>
            <w:tcW w:w="262" w:type="dxa"/>
            <w:tcBorders>
              <w:top w:val="nil"/>
              <w:left w:val="nil"/>
              <w:bottom w:val="nil"/>
              <w:right w:val="single" w:sz="8" w:space="0" w:color="auto"/>
            </w:tcBorders>
            <w:shd w:val="clear" w:color="auto" w:fill="auto"/>
            <w:noWrap/>
            <w:vAlign w:val="bottom"/>
            <w:hideMark/>
          </w:tcPr>
          <w:p w14:paraId="223BE63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r>
      <w:tr w:rsidR="00B64CA7" w:rsidRPr="009B6794" w14:paraId="41C6A21E" w14:textId="77777777" w:rsidTr="00A6763B">
        <w:trPr>
          <w:trHeight w:val="288"/>
        </w:trPr>
        <w:tc>
          <w:tcPr>
            <w:tcW w:w="161" w:type="dxa"/>
            <w:tcBorders>
              <w:top w:val="nil"/>
              <w:left w:val="single" w:sz="8" w:space="0" w:color="auto"/>
              <w:bottom w:val="nil"/>
              <w:right w:val="nil"/>
            </w:tcBorders>
            <w:shd w:val="clear" w:color="auto" w:fill="auto"/>
            <w:noWrap/>
            <w:vAlign w:val="bottom"/>
            <w:hideMark/>
          </w:tcPr>
          <w:p w14:paraId="18E0AF24"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7EABACC0"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19</w:t>
            </w:r>
          </w:p>
        </w:tc>
        <w:tc>
          <w:tcPr>
            <w:tcW w:w="540" w:type="dxa"/>
            <w:tcBorders>
              <w:top w:val="nil"/>
              <w:left w:val="single" w:sz="8" w:space="0" w:color="auto"/>
              <w:bottom w:val="nil"/>
              <w:right w:val="nil"/>
            </w:tcBorders>
            <w:shd w:val="clear" w:color="auto" w:fill="auto"/>
            <w:noWrap/>
            <w:vAlign w:val="bottom"/>
            <w:hideMark/>
          </w:tcPr>
          <w:p w14:paraId="1B0F363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53.2</w:t>
            </w:r>
          </w:p>
        </w:tc>
        <w:tc>
          <w:tcPr>
            <w:tcW w:w="450" w:type="dxa"/>
            <w:tcBorders>
              <w:top w:val="nil"/>
              <w:left w:val="nil"/>
              <w:bottom w:val="nil"/>
              <w:right w:val="nil"/>
            </w:tcBorders>
            <w:shd w:val="clear" w:color="auto" w:fill="auto"/>
            <w:noWrap/>
            <w:vAlign w:val="bottom"/>
            <w:hideMark/>
          </w:tcPr>
          <w:p w14:paraId="319EB3C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59.8</w:t>
            </w:r>
          </w:p>
        </w:tc>
        <w:tc>
          <w:tcPr>
            <w:tcW w:w="264" w:type="dxa"/>
            <w:tcBorders>
              <w:top w:val="nil"/>
              <w:left w:val="nil"/>
              <w:bottom w:val="nil"/>
              <w:right w:val="single" w:sz="8" w:space="0" w:color="auto"/>
            </w:tcBorders>
            <w:shd w:val="clear" w:color="auto" w:fill="auto"/>
            <w:noWrap/>
            <w:vAlign w:val="bottom"/>
            <w:hideMark/>
          </w:tcPr>
          <w:p w14:paraId="3063485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6BDBC94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11.0</w:t>
            </w:r>
          </w:p>
        </w:tc>
        <w:tc>
          <w:tcPr>
            <w:tcW w:w="444" w:type="dxa"/>
            <w:tcBorders>
              <w:top w:val="nil"/>
              <w:left w:val="nil"/>
              <w:bottom w:val="nil"/>
              <w:right w:val="nil"/>
            </w:tcBorders>
            <w:shd w:val="clear" w:color="auto" w:fill="auto"/>
            <w:noWrap/>
            <w:vAlign w:val="bottom"/>
            <w:hideMark/>
          </w:tcPr>
          <w:p w14:paraId="69C6DE5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15.6</w:t>
            </w:r>
          </w:p>
        </w:tc>
        <w:tc>
          <w:tcPr>
            <w:tcW w:w="262" w:type="dxa"/>
            <w:tcBorders>
              <w:top w:val="nil"/>
              <w:left w:val="nil"/>
              <w:bottom w:val="nil"/>
              <w:right w:val="single" w:sz="8" w:space="0" w:color="auto"/>
            </w:tcBorders>
            <w:shd w:val="clear" w:color="auto" w:fill="auto"/>
            <w:noWrap/>
            <w:vAlign w:val="bottom"/>
            <w:hideMark/>
          </w:tcPr>
          <w:p w14:paraId="0D4DDA5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7EBD66A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1.8</w:t>
            </w:r>
          </w:p>
        </w:tc>
        <w:tc>
          <w:tcPr>
            <w:tcW w:w="444" w:type="dxa"/>
            <w:tcBorders>
              <w:top w:val="nil"/>
              <w:left w:val="nil"/>
              <w:bottom w:val="nil"/>
              <w:right w:val="nil"/>
            </w:tcBorders>
            <w:shd w:val="clear" w:color="auto" w:fill="auto"/>
            <w:noWrap/>
            <w:vAlign w:val="bottom"/>
            <w:hideMark/>
          </w:tcPr>
          <w:p w14:paraId="431755C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4.1</w:t>
            </w:r>
          </w:p>
        </w:tc>
        <w:tc>
          <w:tcPr>
            <w:tcW w:w="262" w:type="dxa"/>
            <w:tcBorders>
              <w:top w:val="nil"/>
              <w:left w:val="nil"/>
              <w:bottom w:val="nil"/>
              <w:right w:val="single" w:sz="8" w:space="0" w:color="auto"/>
            </w:tcBorders>
            <w:shd w:val="clear" w:color="auto" w:fill="auto"/>
            <w:noWrap/>
            <w:vAlign w:val="bottom"/>
            <w:hideMark/>
          </w:tcPr>
          <w:p w14:paraId="71438A8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4726ADA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5.1</w:t>
            </w:r>
          </w:p>
        </w:tc>
        <w:tc>
          <w:tcPr>
            <w:tcW w:w="444" w:type="dxa"/>
            <w:tcBorders>
              <w:top w:val="nil"/>
              <w:left w:val="nil"/>
              <w:bottom w:val="nil"/>
              <w:right w:val="nil"/>
            </w:tcBorders>
            <w:shd w:val="clear" w:color="auto" w:fill="auto"/>
            <w:noWrap/>
            <w:vAlign w:val="bottom"/>
            <w:hideMark/>
          </w:tcPr>
          <w:p w14:paraId="31E060C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8.5</w:t>
            </w:r>
          </w:p>
        </w:tc>
        <w:tc>
          <w:tcPr>
            <w:tcW w:w="262" w:type="dxa"/>
            <w:tcBorders>
              <w:top w:val="nil"/>
              <w:left w:val="nil"/>
              <w:bottom w:val="nil"/>
              <w:right w:val="single" w:sz="8" w:space="0" w:color="auto"/>
            </w:tcBorders>
            <w:shd w:val="clear" w:color="auto" w:fill="auto"/>
            <w:noWrap/>
            <w:vAlign w:val="bottom"/>
            <w:hideMark/>
          </w:tcPr>
          <w:p w14:paraId="07EE1B0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548F6F6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5.9</w:t>
            </w:r>
          </w:p>
        </w:tc>
        <w:tc>
          <w:tcPr>
            <w:tcW w:w="476" w:type="dxa"/>
            <w:tcBorders>
              <w:top w:val="nil"/>
              <w:left w:val="nil"/>
              <w:bottom w:val="nil"/>
              <w:right w:val="nil"/>
            </w:tcBorders>
            <w:shd w:val="clear" w:color="auto" w:fill="auto"/>
            <w:noWrap/>
            <w:vAlign w:val="bottom"/>
            <w:hideMark/>
          </w:tcPr>
          <w:p w14:paraId="1DB17B1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9.5</w:t>
            </w:r>
          </w:p>
        </w:tc>
        <w:tc>
          <w:tcPr>
            <w:tcW w:w="229" w:type="dxa"/>
            <w:tcBorders>
              <w:top w:val="nil"/>
              <w:left w:val="nil"/>
              <w:bottom w:val="nil"/>
              <w:right w:val="single" w:sz="8" w:space="0" w:color="auto"/>
            </w:tcBorders>
            <w:shd w:val="clear" w:color="auto" w:fill="auto"/>
            <w:noWrap/>
            <w:vAlign w:val="bottom"/>
            <w:hideMark/>
          </w:tcPr>
          <w:p w14:paraId="3CCAFAF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673" w:type="dxa"/>
            <w:tcBorders>
              <w:top w:val="nil"/>
              <w:left w:val="single" w:sz="8" w:space="0" w:color="auto"/>
              <w:bottom w:val="nil"/>
              <w:right w:val="nil"/>
            </w:tcBorders>
            <w:shd w:val="clear" w:color="auto" w:fill="auto"/>
            <w:noWrap/>
            <w:vAlign w:val="bottom"/>
            <w:hideMark/>
          </w:tcPr>
          <w:p w14:paraId="5209B92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23.2</w:t>
            </w:r>
          </w:p>
        </w:tc>
        <w:tc>
          <w:tcPr>
            <w:tcW w:w="476" w:type="dxa"/>
            <w:tcBorders>
              <w:top w:val="nil"/>
              <w:left w:val="nil"/>
              <w:bottom w:val="nil"/>
              <w:right w:val="nil"/>
            </w:tcBorders>
            <w:shd w:val="clear" w:color="auto" w:fill="auto"/>
            <w:noWrap/>
            <w:vAlign w:val="bottom"/>
            <w:hideMark/>
          </w:tcPr>
          <w:p w14:paraId="5A100F1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29.1</w:t>
            </w:r>
          </w:p>
        </w:tc>
        <w:tc>
          <w:tcPr>
            <w:tcW w:w="272" w:type="dxa"/>
            <w:tcBorders>
              <w:top w:val="nil"/>
              <w:left w:val="nil"/>
              <w:bottom w:val="nil"/>
              <w:right w:val="single" w:sz="8" w:space="0" w:color="auto"/>
            </w:tcBorders>
            <w:shd w:val="clear" w:color="auto" w:fill="auto"/>
            <w:noWrap/>
            <w:vAlign w:val="bottom"/>
            <w:hideMark/>
          </w:tcPr>
          <w:p w14:paraId="351EBE1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77704E8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4.4</w:t>
            </w:r>
          </w:p>
        </w:tc>
        <w:tc>
          <w:tcPr>
            <w:tcW w:w="540" w:type="dxa"/>
            <w:tcBorders>
              <w:top w:val="nil"/>
              <w:left w:val="nil"/>
              <w:bottom w:val="nil"/>
              <w:right w:val="nil"/>
            </w:tcBorders>
            <w:shd w:val="clear" w:color="auto" w:fill="auto"/>
            <w:noWrap/>
            <w:vAlign w:val="bottom"/>
            <w:hideMark/>
          </w:tcPr>
          <w:p w14:paraId="2A82664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7.6</w:t>
            </w:r>
          </w:p>
        </w:tc>
        <w:tc>
          <w:tcPr>
            <w:tcW w:w="303" w:type="dxa"/>
            <w:tcBorders>
              <w:top w:val="nil"/>
              <w:left w:val="nil"/>
              <w:bottom w:val="nil"/>
              <w:right w:val="single" w:sz="8" w:space="0" w:color="auto"/>
            </w:tcBorders>
            <w:shd w:val="clear" w:color="auto" w:fill="auto"/>
            <w:noWrap/>
            <w:vAlign w:val="bottom"/>
            <w:hideMark/>
          </w:tcPr>
          <w:p w14:paraId="679A200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1ECBD13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16.4</w:t>
            </w:r>
          </w:p>
        </w:tc>
        <w:tc>
          <w:tcPr>
            <w:tcW w:w="476" w:type="dxa"/>
            <w:tcBorders>
              <w:top w:val="nil"/>
              <w:left w:val="nil"/>
              <w:bottom w:val="nil"/>
              <w:right w:val="nil"/>
            </w:tcBorders>
            <w:shd w:val="clear" w:color="auto" w:fill="auto"/>
            <w:noWrap/>
            <w:vAlign w:val="bottom"/>
            <w:hideMark/>
          </w:tcPr>
          <w:p w14:paraId="0C26CE1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21.7</w:t>
            </w:r>
          </w:p>
        </w:tc>
        <w:tc>
          <w:tcPr>
            <w:tcW w:w="348" w:type="dxa"/>
            <w:tcBorders>
              <w:top w:val="nil"/>
              <w:left w:val="nil"/>
              <w:bottom w:val="nil"/>
              <w:right w:val="single" w:sz="8" w:space="0" w:color="auto"/>
            </w:tcBorders>
            <w:shd w:val="clear" w:color="auto" w:fill="auto"/>
            <w:noWrap/>
            <w:vAlign w:val="bottom"/>
            <w:hideMark/>
          </w:tcPr>
          <w:p w14:paraId="47BCA29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nil"/>
              <w:right w:val="nil"/>
            </w:tcBorders>
            <w:shd w:val="clear" w:color="auto" w:fill="auto"/>
            <w:noWrap/>
            <w:vAlign w:val="bottom"/>
            <w:hideMark/>
          </w:tcPr>
          <w:p w14:paraId="2AB6661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5.3</w:t>
            </w:r>
          </w:p>
        </w:tc>
        <w:tc>
          <w:tcPr>
            <w:tcW w:w="444" w:type="dxa"/>
            <w:tcBorders>
              <w:top w:val="nil"/>
              <w:left w:val="nil"/>
              <w:bottom w:val="nil"/>
              <w:right w:val="nil"/>
            </w:tcBorders>
            <w:shd w:val="clear" w:color="auto" w:fill="auto"/>
            <w:noWrap/>
            <w:vAlign w:val="bottom"/>
            <w:hideMark/>
          </w:tcPr>
          <w:p w14:paraId="3276E45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8.8</w:t>
            </w:r>
          </w:p>
        </w:tc>
        <w:tc>
          <w:tcPr>
            <w:tcW w:w="262" w:type="dxa"/>
            <w:tcBorders>
              <w:top w:val="nil"/>
              <w:left w:val="nil"/>
              <w:bottom w:val="nil"/>
              <w:right w:val="single" w:sz="8" w:space="0" w:color="auto"/>
            </w:tcBorders>
            <w:shd w:val="clear" w:color="auto" w:fill="auto"/>
            <w:noWrap/>
            <w:vAlign w:val="bottom"/>
            <w:hideMark/>
          </w:tcPr>
          <w:p w14:paraId="16226D4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r>
      <w:tr w:rsidR="00B64CA7" w:rsidRPr="009B6794" w14:paraId="45773887" w14:textId="77777777" w:rsidTr="00A6763B">
        <w:trPr>
          <w:trHeight w:val="288"/>
        </w:trPr>
        <w:tc>
          <w:tcPr>
            <w:tcW w:w="161" w:type="dxa"/>
            <w:tcBorders>
              <w:top w:val="nil"/>
              <w:left w:val="single" w:sz="8" w:space="0" w:color="auto"/>
              <w:bottom w:val="nil"/>
              <w:right w:val="nil"/>
            </w:tcBorders>
            <w:shd w:val="clear" w:color="auto" w:fill="auto"/>
            <w:noWrap/>
            <w:vAlign w:val="bottom"/>
            <w:hideMark/>
          </w:tcPr>
          <w:p w14:paraId="7C463F9F"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2E03B817"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20</w:t>
            </w:r>
          </w:p>
        </w:tc>
        <w:tc>
          <w:tcPr>
            <w:tcW w:w="540" w:type="dxa"/>
            <w:tcBorders>
              <w:top w:val="nil"/>
              <w:left w:val="single" w:sz="8" w:space="0" w:color="auto"/>
              <w:bottom w:val="nil"/>
              <w:right w:val="nil"/>
            </w:tcBorders>
            <w:shd w:val="clear" w:color="auto" w:fill="auto"/>
            <w:noWrap/>
            <w:vAlign w:val="bottom"/>
            <w:hideMark/>
          </w:tcPr>
          <w:p w14:paraId="5FBA119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54.2</w:t>
            </w:r>
          </w:p>
        </w:tc>
        <w:tc>
          <w:tcPr>
            <w:tcW w:w="450" w:type="dxa"/>
            <w:tcBorders>
              <w:top w:val="nil"/>
              <w:left w:val="nil"/>
              <w:bottom w:val="nil"/>
              <w:right w:val="nil"/>
            </w:tcBorders>
            <w:shd w:val="clear" w:color="auto" w:fill="auto"/>
            <w:noWrap/>
            <w:vAlign w:val="bottom"/>
            <w:hideMark/>
          </w:tcPr>
          <w:p w14:paraId="004283E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61.1</w:t>
            </w:r>
          </w:p>
        </w:tc>
        <w:tc>
          <w:tcPr>
            <w:tcW w:w="264" w:type="dxa"/>
            <w:tcBorders>
              <w:top w:val="nil"/>
              <w:left w:val="nil"/>
              <w:bottom w:val="nil"/>
              <w:right w:val="single" w:sz="8" w:space="0" w:color="auto"/>
            </w:tcBorders>
            <w:shd w:val="clear" w:color="auto" w:fill="auto"/>
            <w:noWrap/>
            <w:vAlign w:val="bottom"/>
            <w:hideMark/>
          </w:tcPr>
          <w:p w14:paraId="12CB4D4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1C5F4E4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5.5</w:t>
            </w:r>
          </w:p>
        </w:tc>
        <w:tc>
          <w:tcPr>
            <w:tcW w:w="444" w:type="dxa"/>
            <w:tcBorders>
              <w:top w:val="nil"/>
              <w:left w:val="nil"/>
              <w:bottom w:val="nil"/>
              <w:right w:val="nil"/>
            </w:tcBorders>
            <w:shd w:val="clear" w:color="auto" w:fill="auto"/>
            <w:noWrap/>
            <w:vAlign w:val="bottom"/>
            <w:hideMark/>
          </w:tcPr>
          <w:p w14:paraId="0F4B646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9.1</w:t>
            </w:r>
          </w:p>
        </w:tc>
        <w:tc>
          <w:tcPr>
            <w:tcW w:w="262" w:type="dxa"/>
            <w:tcBorders>
              <w:top w:val="nil"/>
              <w:left w:val="nil"/>
              <w:bottom w:val="nil"/>
              <w:right w:val="single" w:sz="8" w:space="0" w:color="auto"/>
            </w:tcBorders>
            <w:shd w:val="clear" w:color="auto" w:fill="auto"/>
            <w:noWrap/>
            <w:vAlign w:val="bottom"/>
            <w:hideMark/>
          </w:tcPr>
          <w:p w14:paraId="5A568DB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4587935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3.9</w:t>
            </w:r>
          </w:p>
        </w:tc>
        <w:tc>
          <w:tcPr>
            <w:tcW w:w="444" w:type="dxa"/>
            <w:tcBorders>
              <w:top w:val="nil"/>
              <w:left w:val="nil"/>
              <w:bottom w:val="nil"/>
              <w:right w:val="nil"/>
            </w:tcBorders>
            <w:shd w:val="clear" w:color="auto" w:fill="auto"/>
            <w:noWrap/>
            <w:vAlign w:val="bottom"/>
            <w:hideMark/>
          </w:tcPr>
          <w:p w14:paraId="7D2BBBE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7.1</w:t>
            </w:r>
          </w:p>
        </w:tc>
        <w:tc>
          <w:tcPr>
            <w:tcW w:w="262" w:type="dxa"/>
            <w:tcBorders>
              <w:top w:val="nil"/>
              <w:left w:val="nil"/>
              <w:bottom w:val="nil"/>
              <w:right w:val="single" w:sz="8" w:space="0" w:color="auto"/>
            </w:tcBorders>
            <w:shd w:val="clear" w:color="auto" w:fill="auto"/>
            <w:noWrap/>
            <w:vAlign w:val="bottom"/>
            <w:hideMark/>
          </w:tcPr>
          <w:p w14:paraId="11D57F1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46786E5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8.9</w:t>
            </w:r>
          </w:p>
        </w:tc>
        <w:tc>
          <w:tcPr>
            <w:tcW w:w="444" w:type="dxa"/>
            <w:tcBorders>
              <w:top w:val="nil"/>
              <w:left w:val="nil"/>
              <w:bottom w:val="nil"/>
              <w:right w:val="nil"/>
            </w:tcBorders>
            <w:shd w:val="clear" w:color="auto" w:fill="auto"/>
            <w:noWrap/>
            <w:vAlign w:val="bottom"/>
            <w:hideMark/>
          </w:tcPr>
          <w:p w14:paraId="152DDE2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13.2</w:t>
            </w:r>
          </w:p>
        </w:tc>
        <w:tc>
          <w:tcPr>
            <w:tcW w:w="262" w:type="dxa"/>
            <w:tcBorders>
              <w:top w:val="nil"/>
              <w:left w:val="nil"/>
              <w:bottom w:val="nil"/>
              <w:right w:val="single" w:sz="8" w:space="0" w:color="auto"/>
            </w:tcBorders>
            <w:shd w:val="clear" w:color="auto" w:fill="auto"/>
            <w:noWrap/>
            <w:vAlign w:val="bottom"/>
            <w:hideMark/>
          </w:tcPr>
          <w:p w14:paraId="1BB0D3F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69BF807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10.5</w:t>
            </w:r>
          </w:p>
        </w:tc>
        <w:tc>
          <w:tcPr>
            <w:tcW w:w="476" w:type="dxa"/>
            <w:tcBorders>
              <w:top w:val="nil"/>
              <w:left w:val="nil"/>
              <w:bottom w:val="nil"/>
              <w:right w:val="nil"/>
            </w:tcBorders>
            <w:shd w:val="clear" w:color="auto" w:fill="auto"/>
            <w:noWrap/>
            <w:vAlign w:val="bottom"/>
            <w:hideMark/>
          </w:tcPr>
          <w:p w14:paraId="72B1479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15.1</w:t>
            </w:r>
          </w:p>
        </w:tc>
        <w:tc>
          <w:tcPr>
            <w:tcW w:w="229" w:type="dxa"/>
            <w:tcBorders>
              <w:top w:val="nil"/>
              <w:left w:val="nil"/>
              <w:bottom w:val="nil"/>
              <w:right w:val="single" w:sz="8" w:space="0" w:color="auto"/>
            </w:tcBorders>
            <w:shd w:val="clear" w:color="auto" w:fill="auto"/>
            <w:noWrap/>
            <w:vAlign w:val="bottom"/>
            <w:hideMark/>
          </w:tcPr>
          <w:p w14:paraId="1614B30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673" w:type="dxa"/>
            <w:tcBorders>
              <w:top w:val="nil"/>
              <w:left w:val="single" w:sz="8" w:space="0" w:color="auto"/>
              <w:bottom w:val="nil"/>
              <w:right w:val="nil"/>
            </w:tcBorders>
            <w:shd w:val="clear" w:color="auto" w:fill="auto"/>
            <w:noWrap/>
            <w:vAlign w:val="bottom"/>
            <w:hideMark/>
          </w:tcPr>
          <w:p w14:paraId="332472C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19.5</w:t>
            </w:r>
          </w:p>
        </w:tc>
        <w:tc>
          <w:tcPr>
            <w:tcW w:w="476" w:type="dxa"/>
            <w:tcBorders>
              <w:top w:val="nil"/>
              <w:left w:val="nil"/>
              <w:bottom w:val="nil"/>
              <w:right w:val="nil"/>
            </w:tcBorders>
            <w:shd w:val="clear" w:color="auto" w:fill="auto"/>
            <w:noWrap/>
            <w:vAlign w:val="bottom"/>
            <w:hideMark/>
          </w:tcPr>
          <w:p w14:paraId="1854EDD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25.3</w:t>
            </w:r>
          </w:p>
        </w:tc>
        <w:tc>
          <w:tcPr>
            <w:tcW w:w="272" w:type="dxa"/>
            <w:tcBorders>
              <w:top w:val="nil"/>
              <w:left w:val="nil"/>
              <w:bottom w:val="nil"/>
              <w:right w:val="single" w:sz="8" w:space="0" w:color="auto"/>
            </w:tcBorders>
            <w:shd w:val="clear" w:color="auto" w:fill="auto"/>
            <w:noWrap/>
            <w:vAlign w:val="bottom"/>
            <w:hideMark/>
          </w:tcPr>
          <w:p w14:paraId="0D3593B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5B6FE2C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6.3</w:t>
            </w:r>
          </w:p>
        </w:tc>
        <w:tc>
          <w:tcPr>
            <w:tcW w:w="540" w:type="dxa"/>
            <w:tcBorders>
              <w:top w:val="nil"/>
              <w:left w:val="nil"/>
              <w:bottom w:val="nil"/>
              <w:right w:val="nil"/>
            </w:tcBorders>
            <w:shd w:val="clear" w:color="auto" w:fill="auto"/>
            <w:noWrap/>
            <w:vAlign w:val="bottom"/>
            <w:hideMark/>
          </w:tcPr>
          <w:p w14:paraId="6E5C320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10.1</w:t>
            </w:r>
          </w:p>
        </w:tc>
        <w:tc>
          <w:tcPr>
            <w:tcW w:w="303" w:type="dxa"/>
            <w:tcBorders>
              <w:top w:val="nil"/>
              <w:left w:val="nil"/>
              <w:bottom w:val="nil"/>
              <w:right w:val="single" w:sz="8" w:space="0" w:color="auto"/>
            </w:tcBorders>
            <w:shd w:val="clear" w:color="auto" w:fill="auto"/>
            <w:noWrap/>
            <w:vAlign w:val="bottom"/>
            <w:hideMark/>
          </w:tcPr>
          <w:p w14:paraId="61F81DC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069BDA4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11.5</w:t>
            </w:r>
          </w:p>
        </w:tc>
        <w:tc>
          <w:tcPr>
            <w:tcW w:w="476" w:type="dxa"/>
            <w:tcBorders>
              <w:top w:val="nil"/>
              <w:left w:val="nil"/>
              <w:bottom w:val="nil"/>
              <w:right w:val="nil"/>
            </w:tcBorders>
            <w:shd w:val="clear" w:color="auto" w:fill="auto"/>
            <w:noWrap/>
            <w:vAlign w:val="bottom"/>
            <w:hideMark/>
          </w:tcPr>
          <w:p w14:paraId="24118DF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16.3</w:t>
            </w:r>
          </w:p>
        </w:tc>
        <w:tc>
          <w:tcPr>
            <w:tcW w:w="348" w:type="dxa"/>
            <w:tcBorders>
              <w:top w:val="nil"/>
              <w:left w:val="nil"/>
              <w:bottom w:val="nil"/>
              <w:right w:val="single" w:sz="8" w:space="0" w:color="auto"/>
            </w:tcBorders>
            <w:shd w:val="clear" w:color="auto" w:fill="auto"/>
            <w:noWrap/>
            <w:vAlign w:val="bottom"/>
            <w:hideMark/>
          </w:tcPr>
          <w:p w14:paraId="5081059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nil"/>
              <w:right w:val="nil"/>
            </w:tcBorders>
            <w:shd w:val="clear" w:color="auto" w:fill="auto"/>
            <w:noWrap/>
            <w:vAlign w:val="bottom"/>
            <w:hideMark/>
          </w:tcPr>
          <w:p w14:paraId="00C0542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6.6</w:t>
            </w:r>
          </w:p>
        </w:tc>
        <w:tc>
          <w:tcPr>
            <w:tcW w:w="444" w:type="dxa"/>
            <w:tcBorders>
              <w:top w:val="nil"/>
              <w:left w:val="nil"/>
              <w:bottom w:val="nil"/>
              <w:right w:val="nil"/>
            </w:tcBorders>
            <w:shd w:val="clear" w:color="auto" w:fill="auto"/>
            <w:noWrap/>
            <w:vAlign w:val="bottom"/>
            <w:hideMark/>
          </w:tcPr>
          <w:p w14:paraId="6D698EB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10.4</w:t>
            </w:r>
          </w:p>
        </w:tc>
        <w:tc>
          <w:tcPr>
            <w:tcW w:w="262" w:type="dxa"/>
            <w:tcBorders>
              <w:top w:val="nil"/>
              <w:left w:val="nil"/>
              <w:bottom w:val="nil"/>
              <w:right w:val="single" w:sz="8" w:space="0" w:color="auto"/>
            </w:tcBorders>
            <w:shd w:val="clear" w:color="auto" w:fill="auto"/>
            <w:noWrap/>
            <w:vAlign w:val="bottom"/>
            <w:hideMark/>
          </w:tcPr>
          <w:p w14:paraId="0595234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r>
      <w:tr w:rsidR="00B64CA7" w:rsidRPr="009B6794" w14:paraId="2D8AFD36" w14:textId="77777777" w:rsidTr="00A6763B">
        <w:trPr>
          <w:trHeight w:val="288"/>
        </w:trPr>
        <w:tc>
          <w:tcPr>
            <w:tcW w:w="161" w:type="dxa"/>
            <w:tcBorders>
              <w:top w:val="nil"/>
              <w:left w:val="single" w:sz="8" w:space="0" w:color="auto"/>
              <w:bottom w:val="nil"/>
              <w:right w:val="nil"/>
            </w:tcBorders>
            <w:shd w:val="clear" w:color="auto" w:fill="auto"/>
            <w:noWrap/>
            <w:vAlign w:val="bottom"/>
            <w:hideMark/>
          </w:tcPr>
          <w:p w14:paraId="09C075CD"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3773FC62"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21</w:t>
            </w:r>
          </w:p>
        </w:tc>
        <w:tc>
          <w:tcPr>
            <w:tcW w:w="540" w:type="dxa"/>
            <w:tcBorders>
              <w:top w:val="nil"/>
              <w:left w:val="single" w:sz="8" w:space="0" w:color="auto"/>
              <w:bottom w:val="nil"/>
              <w:right w:val="nil"/>
            </w:tcBorders>
            <w:shd w:val="clear" w:color="auto" w:fill="auto"/>
            <w:noWrap/>
            <w:vAlign w:val="bottom"/>
            <w:hideMark/>
          </w:tcPr>
          <w:p w14:paraId="77A61D4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54.4</w:t>
            </w:r>
          </w:p>
        </w:tc>
        <w:tc>
          <w:tcPr>
            <w:tcW w:w="450" w:type="dxa"/>
            <w:tcBorders>
              <w:top w:val="nil"/>
              <w:left w:val="nil"/>
              <w:bottom w:val="nil"/>
              <w:right w:val="nil"/>
            </w:tcBorders>
            <w:shd w:val="clear" w:color="auto" w:fill="auto"/>
            <w:noWrap/>
            <w:vAlign w:val="bottom"/>
            <w:hideMark/>
          </w:tcPr>
          <w:p w14:paraId="3ABF342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62.0</w:t>
            </w:r>
          </w:p>
        </w:tc>
        <w:tc>
          <w:tcPr>
            <w:tcW w:w="264" w:type="dxa"/>
            <w:tcBorders>
              <w:top w:val="nil"/>
              <w:left w:val="nil"/>
              <w:bottom w:val="nil"/>
              <w:right w:val="single" w:sz="8" w:space="0" w:color="auto"/>
            </w:tcBorders>
            <w:shd w:val="clear" w:color="auto" w:fill="auto"/>
            <w:noWrap/>
            <w:vAlign w:val="bottom"/>
            <w:hideMark/>
          </w:tcPr>
          <w:p w14:paraId="54403E3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3F9EB3F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7.8</w:t>
            </w:r>
          </w:p>
        </w:tc>
        <w:tc>
          <w:tcPr>
            <w:tcW w:w="444" w:type="dxa"/>
            <w:tcBorders>
              <w:top w:val="nil"/>
              <w:left w:val="nil"/>
              <w:bottom w:val="nil"/>
              <w:right w:val="nil"/>
            </w:tcBorders>
            <w:shd w:val="clear" w:color="auto" w:fill="auto"/>
            <w:noWrap/>
            <w:vAlign w:val="bottom"/>
            <w:hideMark/>
          </w:tcPr>
          <w:p w14:paraId="466B069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12.5</w:t>
            </w:r>
          </w:p>
        </w:tc>
        <w:tc>
          <w:tcPr>
            <w:tcW w:w="262" w:type="dxa"/>
            <w:tcBorders>
              <w:top w:val="nil"/>
              <w:left w:val="nil"/>
              <w:bottom w:val="nil"/>
              <w:right w:val="single" w:sz="8" w:space="0" w:color="auto"/>
            </w:tcBorders>
            <w:shd w:val="clear" w:color="auto" w:fill="auto"/>
            <w:noWrap/>
            <w:vAlign w:val="bottom"/>
            <w:hideMark/>
          </w:tcPr>
          <w:p w14:paraId="12E88C0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7E4F97D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3.1</w:t>
            </w:r>
          </w:p>
        </w:tc>
        <w:tc>
          <w:tcPr>
            <w:tcW w:w="444" w:type="dxa"/>
            <w:tcBorders>
              <w:top w:val="nil"/>
              <w:left w:val="nil"/>
              <w:bottom w:val="nil"/>
              <w:right w:val="nil"/>
            </w:tcBorders>
            <w:shd w:val="clear" w:color="auto" w:fill="auto"/>
            <w:noWrap/>
            <w:vAlign w:val="bottom"/>
            <w:hideMark/>
          </w:tcPr>
          <w:p w14:paraId="4E81FE8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6.6</w:t>
            </w:r>
          </w:p>
        </w:tc>
        <w:tc>
          <w:tcPr>
            <w:tcW w:w="262" w:type="dxa"/>
            <w:tcBorders>
              <w:top w:val="nil"/>
              <w:left w:val="nil"/>
              <w:bottom w:val="nil"/>
              <w:right w:val="single" w:sz="8" w:space="0" w:color="auto"/>
            </w:tcBorders>
            <w:shd w:val="clear" w:color="auto" w:fill="auto"/>
            <w:noWrap/>
            <w:vAlign w:val="bottom"/>
            <w:hideMark/>
          </w:tcPr>
          <w:p w14:paraId="6C0D999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60C92F6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7.6</w:t>
            </w:r>
          </w:p>
        </w:tc>
        <w:tc>
          <w:tcPr>
            <w:tcW w:w="444" w:type="dxa"/>
            <w:tcBorders>
              <w:top w:val="nil"/>
              <w:left w:val="nil"/>
              <w:bottom w:val="nil"/>
              <w:right w:val="nil"/>
            </w:tcBorders>
            <w:shd w:val="clear" w:color="auto" w:fill="auto"/>
            <w:noWrap/>
            <w:vAlign w:val="bottom"/>
            <w:hideMark/>
          </w:tcPr>
          <w:p w14:paraId="212D948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12.1</w:t>
            </w:r>
          </w:p>
        </w:tc>
        <w:tc>
          <w:tcPr>
            <w:tcW w:w="262" w:type="dxa"/>
            <w:tcBorders>
              <w:top w:val="nil"/>
              <w:left w:val="nil"/>
              <w:bottom w:val="nil"/>
              <w:right w:val="single" w:sz="8" w:space="0" w:color="auto"/>
            </w:tcBorders>
            <w:shd w:val="clear" w:color="auto" w:fill="auto"/>
            <w:noWrap/>
            <w:vAlign w:val="bottom"/>
            <w:hideMark/>
          </w:tcPr>
          <w:p w14:paraId="6CA9069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2B6FBEF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9.6</w:t>
            </w:r>
          </w:p>
        </w:tc>
        <w:tc>
          <w:tcPr>
            <w:tcW w:w="476" w:type="dxa"/>
            <w:tcBorders>
              <w:top w:val="nil"/>
              <w:left w:val="nil"/>
              <w:bottom w:val="nil"/>
              <w:right w:val="nil"/>
            </w:tcBorders>
            <w:shd w:val="clear" w:color="auto" w:fill="auto"/>
            <w:noWrap/>
            <w:vAlign w:val="bottom"/>
            <w:hideMark/>
          </w:tcPr>
          <w:p w14:paraId="78FE661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14.7</w:t>
            </w:r>
          </w:p>
        </w:tc>
        <w:tc>
          <w:tcPr>
            <w:tcW w:w="229" w:type="dxa"/>
            <w:tcBorders>
              <w:top w:val="nil"/>
              <w:left w:val="nil"/>
              <w:bottom w:val="nil"/>
              <w:right w:val="single" w:sz="8" w:space="0" w:color="auto"/>
            </w:tcBorders>
            <w:shd w:val="clear" w:color="auto" w:fill="auto"/>
            <w:noWrap/>
            <w:vAlign w:val="bottom"/>
            <w:hideMark/>
          </w:tcPr>
          <w:p w14:paraId="529F886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673" w:type="dxa"/>
            <w:tcBorders>
              <w:top w:val="nil"/>
              <w:left w:val="single" w:sz="8" w:space="0" w:color="auto"/>
              <w:bottom w:val="nil"/>
              <w:right w:val="nil"/>
            </w:tcBorders>
            <w:shd w:val="clear" w:color="auto" w:fill="auto"/>
            <w:noWrap/>
            <w:vAlign w:val="bottom"/>
            <w:hideMark/>
          </w:tcPr>
          <w:p w14:paraId="4D41920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18.6</w:t>
            </w:r>
          </w:p>
        </w:tc>
        <w:tc>
          <w:tcPr>
            <w:tcW w:w="476" w:type="dxa"/>
            <w:tcBorders>
              <w:top w:val="nil"/>
              <w:left w:val="nil"/>
              <w:bottom w:val="nil"/>
              <w:right w:val="nil"/>
            </w:tcBorders>
            <w:shd w:val="clear" w:color="auto" w:fill="auto"/>
            <w:noWrap/>
            <w:vAlign w:val="bottom"/>
            <w:hideMark/>
          </w:tcPr>
          <w:p w14:paraId="678C7EA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25.0</w:t>
            </w:r>
          </w:p>
        </w:tc>
        <w:tc>
          <w:tcPr>
            <w:tcW w:w="272" w:type="dxa"/>
            <w:tcBorders>
              <w:top w:val="nil"/>
              <w:left w:val="nil"/>
              <w:bottom w:val="nil"/>
              <w:right w:val="single" w:sz="8" w:space="0" w:color="auto"/>
            </w:tcBorders>
            <w:shd w:val="clear" w:color="auto" w:fill="auto"/>
            <w:noWrap/>
            <w:vAlign w:val="bottom"/>
            <w:hideMark/>
          </w:tcPr>
          <w:p w14:paraId="13E45BB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3A9E223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3.6</w:t>
            </w:r>
          </w:p>
        </w:tc>
        <w:tc>
          <w:tcPr>
            <w:tcW w:w="540" w:type="dxa"/>
            <w:tcBorders>
              <w:top w:val="nil"/>
              <w:left w:val="nil"/>
              <w:bottom w:val="nil"/>
              <w:right w:val="nil"/>
            </w:tcBorders>
            <w:shd w:val="clear" w:color="auto" w:fill="auto"/>
            <w:noWrap/>
            <w:vAlign w:val="bottom"/>
            <w:hideMark/>
          </w:tcPr>
          <w:p w14:paraId="5F926E9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6.8</w:t>
            </w:r>
          </w:p>
        </w:tc>
        <w:tc>
          <w:tcPr>
            <w:tcW w:w="303" w:type="dxa"/>
            <w:tcBorders>
              <w:top w:val="nil"/>
              <w:left w:val="nil"/>
              <w:bottom w:val="nil"/>
              <w:right w:val="single" w:sz="8" w:space="0" w:color="auto"/>
            </w:tcBorders>
            <w:shd w:val="clear" w:color="auto" w:fill="auto"/>
            <w:noWrap/>
            <w:vAlign w:val="bottom"/>
            <w:hideMark/>
          </w:tcPr>
          <w:p w14:paraId="0FA8966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519FC71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12.5</w:t>
            </w:r>
          </w:p>
        </w:tc>
        <w:tc>
          <w:tcPr>
            <w:tcW w:w="476" w:type="dxa"/>
            <w:tcBorders>
              <w:top w:val="nil"/>
              <w:left w:val="nil"/>
              <w:bottom w:val="nil"/>
              <w:right w:val="nil"/>
            </w:tcBorders>
            <w:shd w:val="clear" w:color="auto" w:fill="auto"/>
            <w:noWrap/>
            <w:vAlign w:val="bottom"/>
            <w:hideMark/>
          </w:tcPr>
          <w:p w14:paraId="79A4872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18.2</w:t>
            </w:r>
          </w:p>
        </w:tc>
        <w:tc>
          <w:tcPr>
            <w:tcW w:w="348" w:type="dxa"/>
            <w:tcBorders>
              <w:top w:val="nil"/>
              <w:left w:val="nil"/>
              <w:bottom w:val="nil"/>
              <w:right w:val="single" w:sz="8" w:space="0" w:color="auto"/>
            </w:tcBorders>
            <w:shd w:val="clear" w:color="auto" w:fill="auto"/>
            <w:noWrap/>
            <w:vAlign w:val="bottom"/>
            <w:hideMark/>
          </w:tcPr>
          <w:p w14:paraId="37E0E06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nil"/>
              <w:right w:val="nil"/>
            </w:tcBorders>
            <w:shd w:val="clear" w:color="auto" w:fill="auto"/>
            <w:noWrap/>
            <w:vAlign w:val="bottom"/>
            <w:hideMark/>
          </w:tcPr>
          <w:p w14:paraId="490E443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6.4</w:t>
            </w:r>
          </w:p>
        </w:tc>
        <w:tc>
          <w:tcPr>
            <w:tcW w:w="444" w:type="dxa"/>
            <w:tcBorders>
              <w:top w:val="nil"/>
              <w:left w:val="nil"/>
              <w:bottom w:val="nil"/>
              <w:right w:val="nil"/>
            </w:tcBorders>
            <w:shd w:val="clear" w:color="auto" w:fill="auto"/>
            <w:noWrap/>
            <w:vAlign w:val="bottom"/>
            <w:hideMark/>
          </w:tcPr>
          <w:p w14:paraId="435B8F3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10.7</w:t>
            </w:r>
          </w:p>
        </w:tc>
        <w:tc>
          <w:tcPr>
            <w:tcW w:w="262" w:type="dxa"/>
            <w:tcBorders>
              <w:top w:val="nil"/>
              <w:left w:val="nil"/>
              <w:bottom w:val="nil"/>
              <w:right w:val="single" w:sz="8" w:space="0" w:color="auto"/>
            </w:tcBorders>
            <w:shd w:val="clear" w:color="auto" w:fill="auto"/>
            <w:noWrap/>
            <w:vAlign w:val="bottom"/>
            <w:hideMark/>
          </w:tcPr>
          <w:p w14:paraId="2A91919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r>
      <w:tr w:rsidR="00B64CA7" w:rsidRPr="009B6794" w14:paraId="6AA945A8" w14:textId="77777777" w:rsidTr="00A6763B">
        <w:trPr>
          <w:trHeight w:val="288"/>
        </w:trPr>
        <w:tc>
          <w:tcPr>
            <w:tcW w:w="161" w:type="dxa"/>
            <w:tcBorders>
              <w:top w:val="nil"/>
              <w:left w:val="single" w:sz="8" w:space="0" w:color="auto"/>
              <w:bottom w:val="nil"/>
              <w:right w:val="nil"/>
            </w:tcBorders>
            <w:shd w:val="clear" w:color="auto" w:fill="auto"/>
            <w:noWrap/>
            <w:vAlign w:val="bottom"/>
            <w:hideMark/>
          </w:tcPr>
          <w:p w14:paraId="4820D2AA"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2E3E99A1"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22</w:t>
            </w:r>
          </w:p>
        </w:tc>
        <w:tc>
          <w:tcPr>
            <w:tcW w:w="540" w:type="dxa"/>
            <w:tcBorders>
              <w:top w:val="nil"/>
              <w:left w:val="single" w:sz="8" w:space="0" w:color="auto"/>
              <w:bottom w:val="nil"/>
              <w:right w:val="nil"/>
            </w:tcBorders>
            <w:shd w:val="clear" w:color="auto" w:fill="auto"/>
            <w:noWrap/>
            <w:vAlign w:val="bottom"/>
            <w:hideMark/>
          </w:tcPr>
          <w:p w14:paraId="32986F1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44.9</w:t>
            </w:r>
          </w:p>
        </w:tc>
        <w:tc>
          <w:tcPr>
            <w:tcW w:w="450" w:type="dxa"/>
            <w:tcBorders>
              <w:top w:val="nil"/>
              <w:left w:val="nil"/>
              <w:bottom w:val="nil"/>
              <w:right w:val="nil"/>
            </w:tcBorders>
            <w:shd w:val="clear" w:color="auto" w:fill="auto"/>
            <w:noWrap/>
            <w:vAlign w:val="bottom"/>
            <w:hideMark/>
          </w:tcPr>
          <w:p w14:paraId="1CEB52C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55.8</w:t>
            </w:r>
          </w:p>
        </w:tc>
        <w:tc>
          <w:tcPr>
            <w:tcW w:w="264" w:type="dxa"/>
            <w:tcBorders>
              <w:top w:val="nil"/>
              <w:left w:val="nil"/>
              <w:bottom w:val="nil"/>
              <w:right w:val="single" w:sz="8" w:space="0" w:color="auto"/>
            </w:tcBorders>
            <w:shd w:val="clear" w:color="auto" w:fill="auto"/>
            <w:noWrap/>
            <w:vAlign w:val="bottom"/>
            <w:hideMark/>
          </w:tcPr>
          <w:p w14:paraId="0AD43CD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0B2EF10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3.4</w:t>
            </w:r>
          </w:p>
        </w:tc>
        <w:tc>
          <w:tcPr>
            <w:tcW w:w="444" w:type="dxa"/>
            <w:tcBorders>
              <w:top w:val="nil"/>
              <w:left w:val="nil"/>
              <w:bottom w:val="nil"/>
              <w:right w:val="nil"/>
            </w:tcBorders>
            <w:shd w:val="clear" w:color="auto" w:fill="auto"/>
            <w:noWrap/>
            <w:vAlign w:val="bottom"/>
            <w:hideMark/>
          </w:tcPr>
          <w:p w14:paraId="22E25D9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8.1</w:t>
            </w:r>
          </w:p>
        </w:tc>
        <w:tc>
          <w:tcPr>
            <w:tcW w:w="262" w:type="dxa"/>
            <w:tcBorders>
              <w:top w:val="nil"/>
              <w:left w:val="nil"/>
              <w:bottom w:val="nil"/>
              <w:right w:val="single" w:sz="8" w:space="0" w:color="auto"/>
            </w:tcBorders>
            <w:shd w:val="clear" w:color="auto" w:fill="auto"/>
            <w:noWrap/>
            <w:vAlign w:val="bottom"/>
            <w:hideMark/>
          </w:tcPr>
          <w:p w14:paraId="612DF40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3AF6850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0.8</w:t>
            </w:r>
          </w:p>
        </w:tc>
        <w:tc>
          <w:tcPr>
            <w:tcW w:w="444" w:type="dxa"/>
            <w:tcBorders>
              <w:top w:val="nil"/>
              <w:left w:val="nil"/>
              <w:bottom w:val="nil"/>
              <w:right w:val="nil"/>
            </w:tcBorders>
            <w:shd w:val="clear" w:color="auto" w:fill="auto"/>
            <w:noWrap/>
            <w:vAlign w:val="bottom"/>
            <w:hideMark/>
          </w:tcPr>
          <w:p w14:paraId="1E5A665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5.1</w:t>
            </w:r>
          </w:p>
        </w:tc>
        <w:tc>
          <w:tcPr>
            <w:tcW w:w="262" w:type="dxa"/>
            <w:tcBorders>
              <w:top w:val="nil"/>
              <w:left w:val="nil"/>
              <w:bottom w:val="nil"/>
              <w:right w:val="single" w:sz="8" w:space="0" w:color="auto"/>
            </w:tcBorders>
            <w:shd w:val="clear" w:color="auto" w:fill="auto"/>
            <w:noWrap/>
            <w:vAlign w:val="bottom"/>
            <w:hideMark/>
          </w:tcPr>
          <w:p w14:paraId="0D15CB3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1820BC4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4.4</w:t>
            </w:r>
          </w:p>
        </w:tc>
        <w:tc>
          <w:tcPr>
            <w:tcW w:w="444" w:type="dxa"/>
            <w:tcBorders>
              <w:top w:val="nil"/>
              <w:left w:val="nil"/>
              <w:bottom w:val="nil"/>
              <w:right w:val="nil"/>
            </w:tcBorders>
            <w:shd w:val="clear" w:color="auto" w:fill="auto"/>
            <w:noWrap/>
            <w:vAlign w:val="bottom"/>
            <w:hideMark/>
          </w:tcPr>
          <w:p w14:paraId="3AE34FA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10.3</w:t>
            </w:r>
          </w:p>
        </w:tc>
        <w:tc>
          <w:tcPr>
            <w:tcW w:w="262" w:type="dxa"/>
            <w:tcBorders>
              <w:top w:val="nil"/>
              <w:left w:val="nil"/>
              <w:bottom w:val="nil"/>
              <w:right w:val="single" w:sz="8" w:space="0" w:color="auto"/>
            </w:tcBorders>
            <w:shd w:val="clear" w:color="auto" w:fill="auto"/>
            <w:noWrap/>
            <w:vAlign w:val="bottom"/>
            <w:hideMark/>
          </w:tcPr>
          <w:p w14:paraId="3D73701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109F111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5.4</w:t>
            </w:r>
          </w:p>
        </w:tc>
        <w:tc>
          <w:tcPr>
            <w:tcW w:w="476" w:type="dxa"/>
            <w:tcBorders>
              <w:top w:val="nil"/>
              <w:left w:val="nil"/>
              <w:bottom w:val="nil"/>
              <w:right w:val="nil"/>
            </w:tcBorders>
            <w:shd w:val="clear" w:color="auto" w:fill="auto"/>
            <w:noWrap/>
            <w:vAlign w:val="bottom"/>
            <w:hideMark/>
          </w:tcPr>
          <w:p w14:paraId="415EB1A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11.7</w:t>
            </w:r>
          </w:p>
        </w:tc>
        <w:tc>
          <w:tcPr>
            <w:tcW w:w="229" w:type="dxa"/>
            <w:tcBorders>
              <w:top w:val="nil"/>
              <w:left w:val="nil"/>
              <w:bottom w:val="nil"/>
              <w:right w:val="single" w:sz="8" w:space="0" w:color="auto"/>
            </w:tcBorders>
            <w:shd w:val="clear" w:color="auto" w:fill="auto"/>
            <w:noWrap/>
            <w:vAlign w:val="bottom"/>
            <w:hideMark/>
          </w:tcPr>
          <w:p w14:paraId="68D27D3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673" w:type="dxa"/>
            <w:tcBorders>
              <w:top w:val="nil"/>
              <w:left w:val="single" w:sz="8" w:space="0" w:color="auto"/>
              <w:bottom w:val="nil"/>
              <w:right w:val="nil"/>
            </w:tcBorders>
            <w:shd w:val="clear" w:color="auto" w:fill="auto"/>
            <w:noWrap/>
            <w:vAlign w:val="bottom"/>
            <w:hideMark/>
          </w:tcPr>
          <w:p w14:paraId="6E1B1C4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11.0</w:t>
            </w:r>
          </w:p>
        </w:tc>
        <w:tc>
          <w:tcPr>
            <w:tcW w:w="476" w:type="dxa"/>
            <w:tcBorders>
              <w:top w:val="nil"/>
              <w:left w:val="nil"/>
              <w:bottom w:val="nil"/>
              <w:right w:val="nil"/>
            </w:tcBorders>
            <w:shd w:val="clear" w:color="auto" w:fill="auto"/>
            <w:noWrap/>
            <w:vAlign w:val="bottom"/>
            <w:hideMark/>
          </w:tcPr>
          <w:p w14:paraId="21195D9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18.2</w:t>
            </w:r>
          </w:p>
        </w:tc>
        <w:tc>
          <w:tcPr>
            <w:tcW w:w="272" w:type="dxa"/>
            <w:tcBorders>
              <w:top w:val="nil"/>
              <w:left w:val="nil"/>
              <w:bottom w:val="nil"/>
              <w:right w:val="single" w:sz="8" w:space="0" w:color="auto"/>
            </w:tcBorders>
            <w:shd w:val="clear" w:color="auto" w:fill="auto"/>
            <w:noWrap/>
            <w:vAlign w:val="bottom"/>
            <w:hideMark/>
          </w:tcPr>
          <w:p w14:paraId="652906F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71FCC44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2.0</w:t>
            </w:r>
          </w:p>
        </w:tc>
        <w:tc>
          <w:tcPr>
            <w:tcW w:w="540" w:type="dxa"/>
            <w:tcBorders>
              <w:top w:val="nil"/>
              <w:left w:val="nil"/>
              <w:bottom w:val="nil"/>
              <w:right w:val="nil"/>
            </w:tcBorders>
            <w:shd w:val="clear" w:color="auto" w:fill="auto"/>
            <w:noWrap/>
            <w:vAlign w:val="bottom"/>
            <w:hideMark/>
          </w:tcPr>
          <w:p w14:paraId="09040CB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5.9</w:t>
            </w:r>
          </w:p>
        </w:tc>
        <w:tc>
          <w:tcPr>
            <w:tcW w:w="303" w:type="dxa"/>
            <w:tcBorders>
              <w:top w:val="nil"/>
              <w:left w:val="nil"/>
              <w:bottom w:val="nil"/>
              <w:right w:val="single" w:sz="8" w:space="0" w:color="auto"/>
            </w:tcBorders>
            <w:shd w:val="clear" w:color="auto" w:fill="auto"/>
            <w:noWrap/>
            <w:vAlign w:val="bottom"/>
            <w:hideMark/>
          </w:tcPr>
          <w:p w14:paraId="7B680E8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6203747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7.5</w:t>
            </w:r>
          </w:p>
        </w:tc>
        <w:tc>
          <w:tcPr>
            <w:tcW w:w="476" w:type="dxa"/>
            <w:tcBorders>
              <w:top w:val="nil"/>
              <w:left w:val="nil"/>
              <w:bottom w:val="nil"/>
              <w:right w:val="nil"/>
            </w:tcBorders>
            <w:shd w:val="clear" w:color="auto" w:fill="auto"/>
            <w:noWrap/>
            <w:vAlign w:val="bottom"/>
            <w:hideMark/>
          </w:tcPr>
          <w:p w14:paraId="3998D90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13.8</w:t>
            </w:r>
          </w:p>
        </w:tc>
        <w:tc>
          <w:tcPr>
            <w:tcW w:w="348" w:type="dxa"/>
            <w:tcBorders>
              <w:top w:val="nil"/>
              <w:left w:val="nil"/>
              <w:bottom w:val="nil"/>
              <w:right w:val="single" w:sz="8" w:space="0" w:color="auto"/>
            </w:tcBorders>
            <w:shd w:val="clear" w:color="auto" w:fill="auto"/>
            <w:noWrap/>
            <w:vAlign w:val="bottom"/>
            <w:hideMark/>
          </w:tcPr>
          <w:p w14:paraId="37CA671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nil"/>
              <w:right w:val="nil"/>
            </w:tcBorders>
            <w:shd w:val="clear" w:color="auto" w:fill="auto"/>
            <w:noWrap/>
            <w:vAlign w:val="bottom"/>
            <w:hideMark/>
          </w:tcPr>
          <w:p w14:paraId="6AE1A1C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5.7</w:t>
            </w:r>
          </w:p>
        </w:tc>
        <w:tc>
          <w:tcPr>
            <w:tcW w:w="444" w:type="dxa"/>
            <w:tcBorders>
              <w:top w:val="nil"/>
              <w:left w:val="nil"/>
              <w:bottom w:val="nil"/>
              <w:right w:val="nil"/>
            </w:tcBorders>
            <w:shd w:val="clear" w:color="auto" w:fill="auto"/>
            <w:noWrap/>
            <w:vAlign w:val="bottom"/>
            <w:hideMark/>
          </w:tcPr>
          <w:p w14:paraId="6D07AFD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12.0</w:t>
            </w:r>
          </w:p>
        </w:tc>
        <w:tc>
          <w:tcPr>
            <w:tcW w:w="262" w:type="dxa"/>
            <w:tcBorders>
              <w:top w:val="nil"/>
              <w:left w:val="nil"/>
              <w:bottom w:val="nil"/>
              <w:right w:val="single" w:sz="8" w:space="0" w:color="auto"/>
            </w:tcBorders>
            <w:shd w:val="clear" w:color="auto" w:fill="auto"/>
            <w:noWrap/>
            <w:vAlign w:val="bottom"/>
            <w:hideMark/>
          </w:tcPr>
          <w:p w14:paraId="5AF1006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r>
      <w:tr w:rsidR="00B64CA7" w:rsidRPr="009B6794" w14:paraId="6D4A270A" w14:textId="77777777" w:rsidTr="00E215BD">
        <w:trPr>
          <w:trHeight w:val="288"/>
        </w:trPr>
        <w:tc>
          <w:tcPr>
            <w:tcW w:w="161" w:type="dxa"/>
            <w:tcBorders>
              <w:top w:val="nil"/>
              <w:left w:val="single" w:sz="8" w:space="0" w:color="auto"/>
              <w:bottom w:val="nil"/>
              <w:right w:val="nil"/>
            </w:tcBorders>
            <w:shd w:val="clear" w:color="auto" w:fill="auto"/>
            <w:noWrap/>
            <w:vAlign w:val="bottom"/>
            <w:hideMark/>
          </w:tcPr>
          <w:p w14:paraId="7AE240DA"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54DEF0F1"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23+</w:t>
            </w:r>
          </w:p>
        </w:tc>
        <w:tc>
          <w:tcPr>
            <w:tcW w:w="540" w:type="dxa"/>
            <w:tcBorders>
              <w:top w:val="nil"/>
              <w:left w:val="single" w:sz="8" w:space="0" w:color="auto"/>
              <w:bottom w:val="nil"/>
              <w:right w:val="nil"/>
            </w:tcBorders>
            <w:shd w:val="clear" w:color="auto" w:fill="auto"/>
            <w:noWrap/>
            <w:vAlign w:val="bottom"/>
            <w:hideMark/>
          </w:tcPr>
          <w:p w14:paraId="07CE303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19.6</w:t>
            </w:r>
          </w:p>
        </w:tc>
        <w:tc>
          <w:tcPr>
            <w:tcW w:w="450" w:type="dxa"/>
            <w:tcBorders>
              <w:top w:val="nil"/>
              <w:left w:val="nil"/>
              <w:bottom w:val="nil"/>
              <w:right w:val="nil"/>
            </w:tcBorders>
            <w:shd w:val="clear" w:color="auto" w:fill="auto"/>
            <w:noWrap/>
            <w:vAlign w:val="bottom"/>
            <w:hideMark/>
          </w:tcPr>
          <w:p w14:paraId="0C1D29B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52.9</w:t>
            </w:r>
          </w:p>
        </w:tc>
        <w:tc>
          <w:tcPr>
            <w:tcW w:w="264" w:type="dxa"/>
            <w:tcBorders>
              <w:top w:val="nil"/>
              <w:left w:val="nil"/>
              <w:bottom w:val="nil"/>
              <w:right w:val="single" w:sz="8" w:space="0" w:color="auto"/>
            </w:tcBorders>
            <w:shd w:val="clear" w:color="auto" w:fill="auto"/>
            <w:noWrap/>
            <w:vAlign w:val="bottom"/>
            <w:hideMark/>
          </w:tcPr>
          <w:p w14:paraId="55D71D7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3893187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1.4</w:t>
            </w:r>
          </w:p>
        </w:tc>
        <w:tc>
          <w:tcPr>
            <w:tcW w:w="444" w:type="dxa"/>
            <w:tcBorders>
              <w:top w:val="nil"/>
              <w:left w:val="nil"/>
              <w:bottom w:val="nil"/>
              <w:right w:val="nil"/>
            </w:tcBorders>
            <w:shd w:val="clear" w:color="auto" w:fill="auto"/>
            <w:noWrap/>
            <w:vAlign w:val="bottom"/>
            <w:hideMark/>
          </w:tcPr>
          <w:p w14:paraId="7E1EF8E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29.6</w:t>
            </w:r>
          </w:p>
        </w:tc>
        <w:tc>
          <w:tcPr>
            <w:tcW w:w="262" w:type="dxa"/>
            <w:tcBorders>
              <w:top w:val="nil"/>
              <w:left w:val="nil"/>
              <w:bottom w:val="nil"/>
              <w:right w:val="single" w:sz="8" w:space="0" w:color="auto"/>
            </w:tcBorders>
            <w:shd w:val="clear" w:color="auto" w:fill="auto"/>
            <w:noWrap/>
            <w:vAlign w:val="bottom"/>
            <w:hideMark/>
          </w:tcPr>
          <w:p w14:paraId="053EB38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517AB33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w:t>
            </w:r>
          </w:p>
        </w:tc>
        <w:tc>
          <w:tcPr>
            <w:tcW w:w="444" w:type="dxa"/>
            <w:tcBorders>
              <w:top w:val="nil"/>
              <w:left w:val="nil"/>
              <w:bottom w:val="nil"/>
              <w:right w:val="nil"/>
            </w:tcBorders>
            <w:shd w:val="clear" w:color="auto" w:fill="auto"/>
            <w:noWrap/>
            <w:vAlign w:val="bottom"/>
            <w:hideMark/>
          </w:tcPr>
          <w:p w14:paraId="6B3AF98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28.0</w:t>
            </w:r>
          </w:p>
        </w:tc>
        <w:tc>
          <w:tcPr>
            <w:tcW w:w="262" w:type="dxa"/>
            <w:tcBorders>
              <w:top w:val="nil"/>
              <w:left w:val="nil"/>
              <w:bottom w:val="nil"/>
              <w:right w:val="single" w:sz="8" w:space="0" w:color="auto"/>
            </w:tcBorders>
            <w:shd w:val="clear" w:color="auto" w:fill="auto"/>
            <w:noWrap/>
            <w:vAlign w:val="bottom"/>
            <w:hideMark/>
          </w:tcPr>
          <w:p w14:paraId="5083D67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6CC730A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6.0</w:t>
            </w:r>
          </w:p>
        </w:tc>
        <w:tc>
          <w:tcPr>
            <w:tcW w:w="444" w:type="dxa"/>
            <w:tcBorders>
              <w:top w:val="nil"/>
              <w:left w:val="nil"/>
              <w:bottom w:val="nil"/>
              <w:right w:val="nil"/>
            </w:tcBorders>
            <w:shd w:val="clear" w:color="auto" w:fill="auto"/>
            <w:noWrap/>
            <w:vAlign w:val="bottom"/>
            <w:hideMark/>
          </w:tcPr>
          <w:p w14:paraId="30A3457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36.7</w:t>
            </w:r>
          </w:p>
        </w:tc>
        <w:tc>
          <w:tcPr>
            <w:tcW w:w="262" w:type="dxa"/>
            <w:tcBorders>
              <w:top w:val="nil"/>
              <w:left w:val="nil"/>
              <w:bottom w:val="nil"/>
              <w:right w:val="single" w:sz="8" w:space="0" w:color="auto"/>
            </w:tcBorders>
            <w:shd w:val="clear" w:color="auto" w:fill="auto"/>
            <w:noWrap/>
            <w:vAlign w:val="bottom"/>
            <w:hideMark/>
          </w:tcPr>
          <w:p w14:paraId="02AC162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1ED9E98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6.0</w:t>
            </w:r>
          </w:p>
        </w:tc>
        <w:tc>
          <w:tcPr>
            <w:tcW w:w="476" w:type="dxa"/>
            <w:tcBorders>
              <w:top w:val="nil"/>
              <w:left w:val="nil"/>
              <w:bottom w:val="nil"/>
              <w:right w:val="nil"/>
            </w:tcBorders>
            <w:shd w:val="clear" w:color="auto" w:fill="auto"/>
            <w:noWrap/>
            <w:vAlign w:val="bottom"/>
            <w:hideMark/>
          </w:tcPr>
          <w:p w14:paraId="28E084F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36.7</w:t>
            </w:r>
          </w:p>
        </w:tc>
        <w:tc>
          <w:tcPr>
            <w:tcW w:w="229" w:type="dxa"/>
            <w:tcBorders>
              <w:top w:val="nil"/>
              <w:left w:val="nil"/>
              <w:bottom w:val="nil"/>
              <w:right w:val="single" w:sz="8" w:space="0" w:color="auto"/>
            </w:tcBorders>
            <w:shd w:val="clear" w:color="auto" w:fill="auto"/>
            <w:noWrap/>
            <w:vAlign w:val="bottom"/>
            <w:hideMark/>
          </w:tcPr>
          <w:p w14:paraId="485A971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5662CAC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-0.3</w:t>
            </w:r>
          </w:p>
        </w:tc>
        <w:tc>
          <w:tcPr>
            <w:tcW w:w="476" w:type="dxa"/>
            <w:tcBorders>
              <w:top w:val="nil"/>
              <w:left w:val="nil"/>
              <w:bottom w:val="nil"/>
              <w:right w:val="nil"/>
            </w:tcBorders>
            <w:shd w:val="clear" w:color="auto" w:fill="auto"/>
            <w:noWrap/>
            <w:vAlign w:val="bottom"/>
            <w:hideMark/>
          </w:tcPr>
          <w:p w14:paraId="270B3A4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24.0</w:t>
            </w:r>
          </w:p>
        </w:tc>
        <w:tc>
          <w:tcPr>
            <w:tcW w:w="272" w:type="dxa"/>
            <w:tcBorders>
              <w:top w:val="nil"/>
              <w:left w:val="nil"/>
              <w:bottom w:val="nil"/>
              <w:right w:val="single" w:sz="8" w:space="0" w:color="auto"/>
            </w:tcBorders>
            <w:shd w:val="clear" w:color="auto" w:fill="auto"/>
            <w:noWrap/>
            <w:vAlign w:val="bottom"/>
            <w:hideMark/>
          </w:tcPr>
          <w:p w14:paraId="74C839F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4063C59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-0.3</w:t>
            </w:r>
          </w:p>
        </w:tc>
        <w:tc>
          <w:tcPr>
            <w:tcW w:w="540" w:type="dxa"/>
            <w:tcBorders>
              <w:top w:val="nil"/>
              <w:left w:val="nil"/>
              <w:bottom w:val="nil"/>
              <w:right w:val="nil"/>
            </w:tcBorders>
            <w:shd w:val="clear" w:color="auto" w:fill="auto"/>
            <w:noWrap/>
            <w:vAlign w:val="bottom"/>
            <w:hideMark/>
          </w:tcPr>
          <w:p w14:paraId="4E9F1E9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24.0</w:t>
            </w:r>
          </w:p>
        </w:tc>
        <w:tc>
          <w:tcPr>
            <w:tcW w:w="303" w:type="dxa"/>
            <w:tcBorders>
              <w:top w:val="nil"/>
              <w:left w:val="nil"/>
              <w:bottom w:val="nil"/>
              <w:right w:val="single" w:sz="8" w:space="0" w:color="auto"/>
            </w:tcBorders>
            <w:shd w:val="clear" w:color="auto" w:fill="auto"/>
            <w:noWrap/>
            <w:vAlign w:val="bottom"/>
            <w:hideMark/>
          </w:tcPr>
          <w:p w14:paraId="4966968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7FA9679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0.0</w:t>
            </w:r>
          </w:p>
        </w:tc>
        <w:tc>
          <w:tcPr>
            <w:tcW w:w="476" w:type="dxa"/>
            <w:tcBorders>
              <w:top w:val="nil"/>
              <w:left w:val="nil"/>
              <w:bottom w:val="nil"/>
              <w:right w:val="nil"/>
            </w:tcBorders>
            <w:shd w:val="clear" w:color="auto" w:fill="auto"/>
            <w:noWrap/>
            <w:vAlign w:val="bottom"/>
            <w:hideMark/>
          </w:tcPr>
          <w:p w14:paraId="20F7448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0.0</w:t>
            </w:r>
          </w:p>
        </w:tc>
        <w:tc>
          <w:tcPr>
            <w:tcW w:w="348" w:type="dxa"/>
            <w:tcBorders>
              <w:top w:val="nil"/>
              <w:left w:val="nil"/>
              <w:bottom w:val="nil"/>
              <w:right w:val="single" w:sz="8" w:space="0" w:color="auto"/>
            </w:tcBorders>
            <w:shd w:val="clear" w:color="auto" w:fill="auto"/>
            <w:noWrap/>
            <w:vAlign w:val="bottom"/>
            <w:hideMark/>
          </w:tcPr>
          <w:p w14:paraId="490CA58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554" w:type="dxa"/>
            <w:tcBorders>
              <w:top w:val="nil"/>
              <w:left w:val="single" w:sz="8" w:space="0" w:color="auto"/>
              <w:bottom w:val="nil"/>
              <w:right w:val="nil"/>
            </w:tcBorders>
            <w:shd w:val="clear" w:color="auto" w:fill="auto"/>
            <w:noWrap/>
            <w:vAlign w:val="bottom"/>
            <w:hideMark/>
          </w:tcPr>
          <w:p w14:paraId="053694D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12.0</w:t>
            </w:r>
          </w:p>
        </w:tc>
        <w:tc>
          <w:tcPr>
            <w:tcW w:w="444" w:type="dxa"/>
            <w:tcBorders>
              <w:top w:val="nil"/>
              <w:left w:val="nil"/>
              <w:bottom w:val="nil"/>
              <w:right w:val="nil"/>
            </w:tcBorders>
            <w:shd w:val="clear" w:color="auto" w:fill="auto"/>
            <w:noWrap/>
            <w:vAlign w:val="bottom"/>
            <w:hideMark/>
          </w:tcPr>
          <w:p w14:paraId="19F7E3E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43.9</w:t>
            </w:r>
          </w:p>
        </w:tc>
        <w:tc>
          <w:tcPr>
            <w:tcW w:w="262" w:type="dxa"/>
            <w:tcBorders>
              <w:top w:val="nil"/>
              <w:left w:val="nil"/>
              <w:right w:val="single" w:sz="8" w:space="0" w:color="auto"/>
            </w:tcBorders>
            <w:shd w:val="clear" w:color="auto" w:fill="auto"/>
            <w:noWrap/>
            <w:vAlign w:val="bottom"/>
            <w:hideMark/>
          </w:tcPr>
          <w:p w14:paraId="55EFD84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r>
      <w:tr w:rsidR="00A6763B" w:rsidRPr="009B6794" w14:paraId="5BFB87A4" w14:textId="77777777" w:rsidTr="00E215BD">
        <w:trPr>
          <w:trHeight w:val="288"/>
        </w:trPr>
        <w:tc>
          <w:tcPr>
            <w:tcW w:w="3234" w:type="dxa"/>
            <w:gridSpan w:val="5"/>
            <w:tcBorders>
              <w:top w:val="nil"/>
              <w:left w:val="single" w:sz="8" w:space="0" w:color="auto"/>
              <w:bottom w:val="nil"/>
              <w:right w:val="single" w:sz="8" w:space="0" w:color="auto"/>
            </w:tcBorders>
            <w:shd w:val="clear" w:color="auto" w:fill="auto"/>
            <w:noWrap/>
            <w:vAlign w:val="bottom"/>
            <w:hideMark/>
          </w:tcPr>
          <w:p w14:paraId="4E6AEDC3" w14:textId="0F65E7D8" w:rsidR="0001241C" w:rsidRPr="009B6794" w:rsidRDefault="0001241C" w:rsidP="0001241C">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In which school are you enrolled</w:t>
            </w:r>
          </w:p>
        </w:tc>
        <w:tc>
          <w:tcPr>
            <w:tcW w:w="673" w:type="dxa"/>
            <w:tcBorders>
              <w:top w:val="nil"/>
              <w:left w:val="single" w:sz="8" w:space="0" w:color="auto"/>
              <w:bottom w:val="nil"/>
              <w:right w:val="nil"/>
            </w:tcBorders>
            <w:shd w:val="clear" w:color="auto" w:fill="auto"/>
            <w:noWrap/>
            <w:vAlign w:val="bottom"/>
            <w:hideMark/>
          </w:tcPr>
          <w:p w14:paraId="77303B09" w14:textId="77777777" w:rsidR="0001241C" w:rsidRPr="009B6794" w:rsidRDefault="0001241C"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1055C960" w14:textId="77777777" w:rsidR="0001241C" w:rsidRPr="009B6794" w:rsidRDefault="0001241C"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461B1A27" w14:textId="77777777" w:rsidR="0001241C" w:rsidRPr="009B6794" w:rsidRDefault="0001241C"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18C71F70" w14:textId="77777777" w:rsidR="0001241C" w:rsidRPr="009B6794" w:rsidRDefault="0001241C"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2A0DDA4A" w14:textId="77777777" w:rsidR="0001241C" w:rsidRPr="009B6794" w:rsidRDefault="0001241C"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707C111C" w14:textId="77777777" w:rsidR="0001241C" w:rsidRPr="009B6794" w:rsidRDefault="0001241C"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62A96345" w14:textId="77777777" w:rsidR="0001241C" w:rsidRPr="009B6794" w:rsidRDefault="0001241C"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175230E6" w14:textId="77777777" w:rsidR="0001241C" w:rsidRPr="009B6794" w:rsidRDefault="0001241C"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472AB16F" w14:textId="77777777" w:rsidR="0001241C" w:rsidRPr="009B6794" w:rsidRDefault="0001241C"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4BE5CCE9" w14:textId="77777777" w:rsidR="0001241C" w:rsidRPr="009B6794" w:rsidRDefault="0001241C" w:rsidP="009B6794">
            <w:pPr>
              <w:spacing w:after="0" w:line="240" w:lineRule="auto"/>
              <w:jc w:val="right"/>
              <w:rPr>
                <w:rFonts w:ascii="Calibri" w:eastAsia="Times New Roman" w:hAnsi="Calibri" w:cs="Times New Roman"/>
                <w:color w:val="000000"/>
                <w:sz w:val="16"/>
                <w:szCs w:val="16"/>
              </w:rPr>
            </w:pPr>
          </w:p>
        </w:tc>
        <w:tc>
          <w:tcPr>
            <w:tcW w:w="476" w:type="dxa"/>
            <w:tcBorders>
              <w:top w:val="nil"/>
              <w:left w:val="nil"/>
              <w:bottom w:val="nil"/>
              <w:right w:val="nil"/>
            </w:tcBorders>
            <w:shd w:val="clear" w:color="auto" w:fill="auto"/>
            <w:noWrap/>
            <w:vAlign w:val="bottom"/>
            <w:hideMark/>
          </w:tcPr>
          <w:p w14:paraId="49F2DB77" w14:textId="77777777" w:rsidR="0001241C" w:rsidRPr="009B6794" w:rsidRDefault="0001241C" w:rsidP="009B6794">
            <w:pPr>
              <w:spacing w:after="0" w:line="240" w:lineRule="auto"/>
              <w:jc w:val="right"/>
              <w:rPr>
                <w:rFonts w:ascii="Times New Roman" w:eastAsia="Times New Roman" w:hAnsi="Times New Roman" w:cs="Times New Roman"/>
                <w:sz w:val="16"/>
                <w:szCs w:val="16"/>
              </w:rPr>
            </w:pPr>
          </w:p>
        </w:tc>
        <w:tc>
          <w:tcPr>
            <w:tcW w:w="229" w:type="dxa"/>
            <w:tcBorders>
              <w:top w:val="nil"/>
              <w:left w:val="nil"/>
              <w:bottom w:val="nil"/>
              <w:right w:val="single" w:sz="8" w:space="0" w:color="auto"/>
            </w:tcBorders>
            <w:shd w:val="clear" w:color="auto" w:fill="auto"/>
            <w:noWrap/>
            <w:vAlign w:val="bottom"/>
            <w:hideMark/>
          </w:tcPr>
          <w:p w14:paraId="04DA2F63" w14:textId="77777777" w:rsidR="0001241C" w:rsidRPr="009B6794" w:rsidRDefault="0001241C" w:rsidP="009B6794">
            <w:pPr>
              <w:spacing w:after="0" w:line="240" w:lineRule="auto"/>
              <w:jc w:val="right"/>
              <w:rPr>
                <w:rFonts w:ascii="Times New Roman" w:eastAsia="Times New Roman" w:hAnsi="Times New Roman" w:cs="Times New Roman"/>
                <w:sz w:val="16"/>
                <w:szCs w:val="16"/>
              </w:rPr>
            </w:pPr>
          </w:p>
        </w:tc>
        <w:tc>
          <w:tcPr>
            <w:tcW w:w="673" w:type="dxa"/>
            <w:tcBorders>
              <w:top w:val="nil"/>
              <w:left w:val="single" w:sz="8" w:space="0" w:color="auto"/>
              <w:bottom w:val="nil"/>
              <w:right w:val="nil"/>
            </w:tcBorders>
            <w:shd w:val="clear" w:color="auto" w:fill="auto"/>
            <w:noWrap/>
            <w:vAlign w:val="bottom"/>
            <w:hideMark/>
          </w:tcPr>
          <w:p w14:paraId="4158A38F" w14:textId="77777777" w:rsidR="0001241C" w:rsidRPr="009B6794" w:rsidRDefault="0001241C"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76" w:type="dxa"/>
            <w:tcBorders>
              <w:top w:val="nil"/>
              <w:left w:val="nil"/>
              <w:bottom w:val="nil"/>
              <w:right w:val="nil"/>
            </w:tcBorders>
            <w:shd w:val="clear" w:color="auto" w:fill="auto"/>
            <w:noWrap/>
            <w:vAlign w:val="bottom"/>
            <w:hideMark/>
          </w:tcPr>
          <w:p w14:paraId="00878071" w14:textId="77777777" w:rsidR="0001241C" w:rsidRPr="009B6794" w:rsidRDefault="0001241C" w:rsidP="009B6794">
            <w:pPr>
              <w:spacing w:after="0" w:line="240" w:lineRule="auto"/>
              <w:jc w:val="right"/>
              <w:rPr>
                <w:rFonts w:ascii="Calibri" w:eastAsia="Times New Roman" w:hAnsi="Calibri" w:cs="Times New Roman"/>
                <w:color w:val="000000"/>
                <w:sz w:val="16"/>
                <w:szCs w:val="16"/>
              </w:rPr>
            </w:pPr>
          </w:p>
        </w:tc>
        <w:tc>
          <w:tcPr>
            <w:tcW w:w="272" w:type="dxa"/>
            <w:tcBorders>
              <w:top w:val="nil"/>
              <w:left w:val="nil"/>
              <w:bottom w:val="nil"/>
              <w:right w:val="single" w:sz="8" w:space="0" w:color="auto"/>
            </w:tcBorders>
            <w:shd w:val="clear" w:color="auto" w:fill="auto"/>
            <w:noWrap/>
            <w:vAlign w:val="bottom"/>
            <w:hideMark/>
          </w:tcPr>
          <w:p w14:paraId="69571A35" w14:textId="77777777" w:rsidR="0001241C" w:rsidRPr="009B6794" w:rsidRDefault="0001241C"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4D955512" w14:textId="77777777" w:rsidR="0001241C" w:rsidRPr="009B6794" w:rsidRDefault="0001241C"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74ED7578" w14:textId="77777777" w:rsidR="0001241C" w:rsidRPr="009B6794" w:rsidRDefault="0001241C" w:rsidP="009B6794">
            <w:pPr>
              <w:spacing w:after="0" w:line="240" w:lineRule="auto"/>
              <w:jc w:val="right"/>
              <w:rPr>
                <w:rFonts w:ascii="Calibri" w:eastAsia="Times New Roman" w:hAnsi="Calibri" w:cs="Times New Roman"/>
                <w:color w:val="000000"/>
                <w:sz w:val="16"/>
                <w:szCs w:val="16"/>
              </w:rPr>
            </w:pPr>
          </w:p>
        </w:tc>
        <w:tc>
          <w:tcPr>
            <w:tcW w:w="303" w:type="dxa"/>
            <w:tcBorders>
              <w:top w:val="nil"/>
              <w:left w:val="nil"/>
              <w:bottom w:val="nil"/>
              <w:right w:val="single" w:sz="8" w:space="0" w:color="auto"/>
            </w:tcBorders>
            <w:shd w:val="clear" w:color="auto" w:fill="auto"/>
            <w:noWrap/>
            <w:vAlign w:val="bottom"/>
            <w:hideMark/>
          </w:tcPr>
          <w:p w14:paraId="54C065F1" w14:textId="77777777" w:rsidR="0001241C" w:rsidRPr="009B6794" w:rsidRDefault="0001241C"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7413B75F" w14:textId="77777777" w:rsidR="0001241C" w:rsidRPr="009B6794" w:rsidRDefault="0001241C"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76" w:type="dxa"/>
            <w:tcBorders>
              <w:top w:val="nil"/>
              <w:left w:val="nil"/>
              <w:bottom w:val="nil"/>
              <w:right w:val="nil"/>
            </w:tcBorders>
            <w:shd w:val="clear" w:color="auto" w:fill="auto"/>
            <w:noWrap/>
            <w:vAlign w:val="bottom"/>
            <w:hideMark/>
          </w:tcPr>
          <w:p w14:paraId="336EBC23" w14:textId="77777777" w:rsidR="0001241C" w:rsidRPr="009B6794" w:rsidRDefault="0001241C" w:rsidP="009B6794">
            <w:pPr>
              <w:spacing w:after="0" w:line="240" w:lineRule="auto"/>
              <w:jc w:val="right"/>
              <w:rPr>
                <w:rFonts w:ascii="Calibri" w:eastAsia="Times New Roman" w:hAnsi="Calibri" w:cs="Times New Roman"/>
                <w:color w:val="000000"/>
                <w:sz w:val="16"/>
                <w:szCs w:val="16"/>
              </w:rPr>
            </w:pPr>
          </w:p>
        </w:tc>
        <w:tc>
          <w:tcPr>
            <w:tcW w:w="348" w:type="dxa"/>
            <w:tcBorders>
              <w:top w:val="nil"/>
              <w:left w:val="nil"/>
              <w:bottom w:val="nil"/>
              <w:right w:val="single" w:sz="8" w:space="0" w:color="auto"/>
            </w:tcBorders>
            <w:shd w:val="clear" w:color="auto" w:fill="auto"/>
            <w:noWrap/>
            <w:vAlign w:val="bottom"/>
            <w:hideMark/>
          </w:tcPr>
          <w:p w14:paraId="3A3451AC" w14:textId="77777777" w:rsidR="0001241C" w:rsidRPr="009B6794" w:rsidRDefault="0001241C"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nil"/>
              <w:right w:val="nil"/>
            </w:tcBorders>
            <w:shd w:val="clear" w:color="auto" w:fill="auto"/>
            <w:noWrap/>
            <w:vAlign w:val="bottom"/>
            <w:hideMark/>
          </w:tcPr>
          <w:p w14:paraId="042E0DDA" w14:textId="77777777" w:rsidR="0001241C" w:rsidRPr="009B6794" w:rsidRDefault="0001241C"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75D619EA" w14:textId="77777777" w:rsidR="0001241C" w:rsidRPr="009B6794" w:rsidRDefault="0001241C"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31AD2F47" w14:textId="77777777" w:rsidR="0001241C" w:rsidRPr="009B6794" w:rsidRDefault="0001241C"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r>
      <w:tr w:rsidR="00B64CA7" w:rsidRPr="009B6794" w14:paraId="5AADBFB2" w14:textId="77777777" w:rsidTr="00A6763B">
        <w:trPr>
          <w:trHeight w:val="288"/>
        </w:trPr>
        <w:tc>
          <w:tcPr>
            <w:tcW w:w="161" w:type="dxa"/>
            <w:tcBorders>
              <w:top w:val="nil"/>
              <w:left w:val="single" w:sz="8" w:space="0" w:color="auto"/>
              <w:bottom w:val="nil"/>
              <w:right w:val="nil"/>
            </w:tcBorders>
            <w:shd w:val="clear" w:color="auto" w:fill="auto"/>
            <w:noWrap/>
            <w:vAlign w:val="bottom"/>
            <w:hideMark/>
          </w:tcPr>
          <w:p w14:paraId="5B8F780B"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29FD1331"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Pratt School of Engineering</w:t>
            </w:r>
          </w:p>
        </w:tc>
        <w:tc>
          <w:tcPr>
            <w:tcW w:w="540" w:type="dxa"/>
            <w:tcBorders>
              <w:top w:val="nil"/>
              <w:left w:val="single" w:sz="8" w:space="0" w:color="auto"/>
              <w:bottom w:val="nil"/>
              <w:right w:val="nil"/>
            </w:tcBorders>
            <w:shd w:val="clear" w:color="auto" w:fill="auto"/>
            <w:noWrap/>
            <w:vAlign w:val="bottom"/>
            <w:hideMark/>
          </w:tcPr>
          <w:p w14:paraId="6CD6066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50.7</w:t>
            </w:r>
          </w:p>
        </w:tc>
        <w:tc>
          <w:tcPr>
            <w:tcW w:w="450" w:type="dxa"/>
            <w:tcBorders>
              <w:top w:val="nil"/>
              <w:left w:val="nil"/>
              <w:bottom w:val="nil"/>
              <w:right w:val="nil"/>
            </w:tcBorders>
            <w:shd w:val="clear" w:color="auto" w:fill="auto"/>
            <w:noWrap/>
            <w:vAlign w:val="bottom"/>
            <w:hideMark/>
          </w:tcPr>
          <w:p w14:paraId="69C19CA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60.7</w:t>
            </w:r>
          </w:p>
        </w:tc>
        <w:tc>
          <w:tcPr>
            <w:tcW w:w="264" w:type="dxa"/>
            <w:tcBorders>
              <w:top w:val="nil"/>
              <w:left w:val="nil"/>
              <w:bottom w:val="nil"/>
              <w:right w:val="single" w:sz="8" w:space="0" w:color="auto"/>
            </w:tcBorders>
            <w:shd w:val="clear" w:color="auto" w:fill="auto"/>
            <w:noWrap/>
            <w:vAlign w:val="bottom"/>
            <w:hideMark/>
          </w:tcPr>
          <w:p w14:paraId="43A4764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175A956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6.4</w:t>
            </w:r>
          </w:p>
        </w:tc>
        <w:tc>
          <w:tcPr>
            <w:tcW w:w="444" w:type="dxa"/>
            <w:tcBorders>
              <w:top w:val="nil"/>
              <w:left w:val="nil"/>
              <w:bottom w:val="nil"/>
              <w:right w:val="nil"/>
            </w:tcBorders>
            <w:shd w:val="clear" w:color="auto" w:fill="auto"/>
            <w:noWrap/>
            <w:vAlign w:val="bottom"/>
            <w:hideMark/>
          </w:tcPr>
          <w:p w14:paraId="092263D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12.1</w:t>
            </w:r>
          </w:p>
        </w:tc>
        <w:tc>
          <w:tcPr>
            <w:tcW w:w="262" w:type="dxa"/>
            <w:tcBorders>
              <w:top w:val="nil"/>
              <w:left w:val="nil"/>
              <w:bottom w:val="nil"/>
              <w:right w:val="single" w:sz="8" w:space="0" w:color="auto"/>
            </w:tcBorders>
            <w:shd w:val="clear" w:color="auto" w:fill="auto"/>
            <w:noWrap/>
            <w:vAlign w:val="bottom"/>
            <w:hideMark/>
          </w:tcPr>
          <w:p w14:paraId="075C02C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6FE3221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1.3</w:t>
            </w:r>
          </w:p>
        </w:tc>
        <w:tc>
          <w:tcPr>
            <w:tcW w:w="444" w:type="dxa"/>
            <w:tcBorders>
              <w:top w:val="nil"/>
              <w:left w:val="nil"/>
              <w:bottom w:val="nil"/>
              <w:right w:val="nil"/>
            </w:tcBorders>
            <w:shd w:val="clear" w:color="auto" w:fill="auto"/>
            <w:noWrap/>
            <w:vAlign w:val="bottom"/>
            <w:hideMark/>
          </w:tcPr>
          <w:p w14:paraId="779FED7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4.9</w:t>
            </w:r>
          </w:p>
        </w:tc>
        <w:tc>
          <w:tcPr>
            <w:tcW w:w="262" w:type="dxa"/>
            <w:tcBorders>
              <w:top w:val="nil"/>
              <w:left w:val="nil"/>
              <w:bottom w:val="nil"/>
              <w:right w:val="single" w:sz="8" w:space="0" w:color="auto"/>
            </w:tcBorders>
            <w:shd w:val="clear" w:color="auto" w:fill="auto"/>
            <w:noWrap/>
            <w:vAlign w:val="bottom"/>
            <w:hideMark/>
          </w:tcPr>
          <w:p w14:paraId="4D6542F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40C811F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2.3</w:t>
            </w:r>
          </w:p>
        </w:tc>
        <w:tc>
          <w:tcPr>
            <w:tcW w:w="444" w:type="dxa"/>
            <w:tcBorders>
              <w:top w:val="nil"/>
              <w:left w:val="nil"/>
              <w:bottom w:val="nil"/>
              <w:right w:val="nil"/>
            </w:tcBorders>
            <w:shd w:val="clear" w:color="auto" w:fill="auto"/>
            <w:noWrap/>
            <w:vAlign w:val="bottom"/>
            <w:hideMark/>
          </w:tcPr>
          <w:p w14:paraId="56662F0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6.5</w:t>
            </w:r>
          </w:p>
        </w:tc>
        <w:tc>
          <w:tcPr>
            <w:tcW w:w="262" w:type="dxa"/>
            <w:tcBorders>
              <w:top w:val="nil"/>
              <w:left w:val="nil"/>
              <w:bottom w:val="nil"/>
              <w:right w:val="single" w:sz="8" w:space="0" w:color="auto"/>
            </w:tcBorders>
            <w:shd w:val="clear" w:color="auto" w:fill="auto"/>
            <w:noWrap/>
            <w:vAlign w:val="bottom"/>
            <w:hideMark/>
          </w:tcPr>
          <w:p w14:paraId="292835B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06A2144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3.4</w:t>
            </w:r>
          </w:p>
        </w:tc>
        <w:tc>
          <w:tcPr>
            <w:tcW w:w="476" w:type="dxa"/>
            <w:tcBorders>
              <w:top w:val="nil"/>
              <w:left w:val="nil"/>
              <w:bottom w:val="nil"/>
              <w:right w:val="nil"/>
            </w:tcBorders>
            <w:shd w:val="clear" w:color="auto" w:fill="auto"/>
            <w:noWrap/>
            <w:vAlign w:val="bottom"/>
            <w:hideMark/>
          </w:tcPr>
          <w:p w14:paraId="12F0133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8.0</w:t>
            </w:r>
          </w:p>
        </w:tc>
        <w:tc>
          <w:tcPr>
            <w:tcW w:w="229" w:type="dxa"/>
            <w:tcBorders>
              <w:top w:val="nil"/>
              <w:left w:val="nil"/>
              <w:bottom w:val="nil"/>
              <w:right w:val="single" w:sz="8" w:space="0" w:color="auto"/>
            </w:tcBorders>
            <w:shd w:val="clear" w:color="auto" w:fill="auto"/>
            <w:noWrap/>
            <w:vAlign w:val="bottom"/>
            <w:hideMark/>
          </w:tcPr>
          <w:p w14:paraId="1F1D629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455C3D9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15.9</w:t>
            </w:r>
          </w:p>
        </w:tc>
        <w:tc>
          <w:tcPr>
            <w:tcW w:w="476" w:type="dxa"/>
            <w:tcBorders>
              <w:top w:val="nil"/>
              <w:left w:val="nil"/>
              <w:bottom w:val="nil"/>
              <w:right w:val="nil"/>
            </w:tcBorders>
            <w:shd w:val="clear" w:color="auto" w:fill="auto"/>
            <w:noWrap/>
            <w:vAlign w:val="bottom"/>
            <w:hideMark/>
          </w:tcPr>
          <w:p w14:paraId="7EB43BB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23.9</w:t>
            </w:r>
          </w:p>
        </w:tc>
        <w:tc>
          <w:tcPr>
            <w:tcW w:w="272" w:type="dxa"/>
            <w:tcBorders>
              <w:top w:val="nil"/>
              <w:left w:val="nil"/>
              <w:bottom w:val="nil"/>
              <w:right w:val="single" w:sz="8" w:space="0" w:color="auto"/>
            </w:tcBorders>
            <w:shd w:val="clear" w:color="auto" w:fill="auto"/>
            <w:noWrap/>
            <w:vAlign w:val="bottom"/>
            <w:hideMark/>
          </w:tcPr>
          <w:p w14:paraId="63640EE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109DC1D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3.9</w:t>
            </w:r>
          </w:p>
        </w:tc>
        <w:tc>
          <w:tcPr>
            <w:tcW w:w="540" w:type="dxa"/>
            <w:tcBorders>
              <w:top w:val="nil"/>
              <w:left w:val="nil"/>
              <w:bottom w:val="nil"/>
              <w:right w:val="nil"/>
            </w:tcBorders>
            <w:shd w:val="clear" w:color="auto" w:fill="auto"/>
            <w:noWrap/>
            <w:vAlign w:val="bottom"/>
            <w:hideMark/>
          </w:tcPr>
          <w:p w14:paraId="0F23095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8.5</w:t>
            </w:r>
          </w:p>
        </w:tc>
        <w:tc>
          <w:tcPr>
            <w:tcW w:w="303" w:type="dxa"/>
            <w:tcBorders>
              <w:top w:val="nil"/>
              <w:left w:val="nil"/>
              <w:bottom w:val="nil"/>
              <w:right w:val="single" w:sz="8" w:space="0" w:color="auto"/>
            </w:tcBorders>
            <w:shd w:val="clear" w:color="auto" w:fill="auto"/>
            <w:noWrap/>
            <w:vAlign w:val="bottom"/>
            <w:hideMark/>
          </w:tcPr>
          <w:p w14:paraId="4E2AF29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60A9D22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9.4</w:t>
            </w:r>
          </w:p>
        </w:tc>
        <w:tc>
          <w:tcPr>
            <w:tcW w:w="476" w:type="dxa"/>
            <w:tcBorders>
              <w:top w:val="nil"/>
              <w:left w:val="nil"/>
              <w:bottom w:val="nil"/>
              <w:right w:val="nil"/>
            </w:tcBorders>
            <w:shd w:val="clear" w:color="auto" w:fill="auto"/>
            <w:noWrap/>
            <w:vAlign w:val="bottom"/>
            <w:hideMark/>
          </w:tcPr>
          <w:p w14:paraId="6DF0756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16.1</w:t>
            </w:r>
          </w:p>
        </w:tc>
        <w:tc>
          <w:tcPr>
            <w:tcW w:w="348" w:type="dxa"/>
            <w:tcBorders>
              <w:top w:val="nil"/>
              <w:left w:val="nil"/>
              <w:bottom w:val="nil"/>
              <w:right w:val="single" w:sz="8" w:space="0" w:color="auto"/>
            </w:tcBorders>
            <w:shd w:val="clear" w:color="auto" w:fill="auto"/>
            <w:noWrap/>
            <w:vAlign w:val="bottom"/>
            <w:hideMark/>
          </w:tcPr>
          <w:p w14:paraId="3CD458E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554" w:type="dxa"/>
            <w:tcBorders>
              <w:top w:val="nil"/>
              <w:left w:val="single" w:sz="8" w:space="0" w:color="auto"/>
              <w:bottom w:val="nil"/>
              <w:right w:val="nil"/>
            </w:tcBorders>
            <w:shd w:val="clear" w:color="auto" w:fill="auto"/>
            <w:noWrap/>
            <w:vAlign w:val="bottom"/>
            <w:hideMark/>
          </w:tcPr>
          <w:p w14:paraId="3962FB7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2.8</w:t>
            </w:r>
          </w:p>
        </w:tc>
        <w:tc>
          <w:tcPr>
            <w:tcW w:w="444" w:type="dxa"/>
            <w:tcBorders>
              <w:top w:val="nil"/>
              <w:left w:val="nil"/>
              <w:bottom w:val="nil"/>
              <w:right w:val="nil"/>
            </w:tcBorders>
            <w:shd w:val="clear" w:color="auto" w:fill="auto"/>
            <w:noWrap/>
            <w:vAlign w:val="bottom"/>
            <w:hideMark/>
          </w:tcPr>
          <w:p w14:paraId="2555FFD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7.6</w:t>
            </w:r>
          </w:p>
        </w:tc>
        <w:tc>
          <w:tcPr>
            <w:tcW w:w="262" w:type="dxa"/>
            <w:tcBorders>
              <w:top w:val="nil"/>
              <w:left w:val="nil"/>
              <w:bottom w:val="nil"/>
              <w:right w:val="single" w:sz="8" w:space="0" w:color="auto"/>
            </w:tcBorders>
            <w:shd w:val="clear" w:color="auto" w:fill="auto"/>
            <w:noWrap/>
            <w:vAlign w:val="bottom"/>
            <w:hideMark/>
          </w:tcPr>
          <w:p w14:paraId="6F458FE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r>
      <w:tr w:rsidR="00B64CA7" w:rsidRPr="009B6794" w14:paraId="60D311C0" w14:textId="77777777" w:rsidTr="00A6763B">
        <w:trPr>
          <w:trHeight w:val="288"/>
        </w:trPr>
        <w:tc>
          <w:tcPr>
            <w:tcW w:w="161" w:type="dxa"/>
            <w:tcBorders>
              <w:top w:val="nil"/>
              <w:left w:val="single" w:sz="8" w:space="0" w:color="auto"/>
              <w:bottom w:val="nil"/>
              <w:right w:val="nil"/>
            </w:tcBorders>
            <w:shd w:val="clear" w:color="auto" w:fill="auto"/>
            <w:noWrap/>
            <w:vAlign w:val="bottom"/>
            <w:hideMark/>
          </w:tcPr>
          <w:p w14:paraId="569FED66"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506344CF"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Trinity College of Arts and Sciences</w:t>
            </w:r>
          </w:p>
        </w:tc>
        <w:tc>
          <w:tcPr>
            <w:tcW w:w="540" w:type="dxa"/>
            <w:tcBorders>
              <w:top w:val="nil"/>
              <w:left w:val="single" w:sz="8" w:space="0" w:color="auto"/>
              <w:bottom w:val="nil"/>
              <w:right w:val="nil"/>
            </w:tcBorders>
            <w:shd w:val="clear" w:color="auto" w:fill="auto"/>
            <w:noWrap/>
            <w:vAlign w:val="bottom"/>
            <w:hideMark/>
          </w:tcPr>
          <w:p w14:paraId="0B53A27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54.1</w:t>
            </w:r>
          </w:p>
        </w:tc>
        <w:tc>
          <w:tcPr>
            <w:tcW w:w="450" w:type="dxa"/>
            <w:tcBorders>
              <w:top w:val="nil"/>
              <w:left w:val="nil"/>
              <w:bottom w:val="nil"/>
              <w:right w:val="nil"/>
            </w:tcBorders>
            <w:shd w:val="clear" w:color="auto" w:fill="auto"/>
            <w:noWrap/>
            <w:vAlign w:val="bottom"/>
            <w:hideMark/>
          </w:tcPr>
          <w:p w14:paraId="228CDDA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57.9</w:t>
            </w:r>
          </w:p>
        </w:tc>
        <w:tc>
          <w:tcPr>
            <w:tcW w:w="264" w:type="dxa"/>
            <w:tcBorders>
              <w:top w:val="nil"/>
              <w:left w:val="nil"/>
              <w:bottom w:val="nil"/>
              <w:right w:val="single" w:sz="8" w:space="0" w:color="auto"/>
            </w:tcBorders>
            <w:shd w:val="clear" w:color="auto" w:fill="auto"/>
            <w:noWrap/>
            <w:vAlign w:val="bottom"/>
            <w:hideMark/>
          </w:tcPr>
          <w:p w14:paraId="1120973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2A55749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8.5</w:t>
            </w:r>
          </w:p>
        </w:tc>
        <w:tc>
          <w:tcPr>
            <w:tcW w:w="444" w:type="dxa"/>
            <w:tcBorders>
              <w:top w:val="nil"/>
              <w:left w:val="nil"/>
              <w:bottom w:val="nil"/>
              <w:right w:val="nil"/>
            </w:tcBorders>
            <w:shd w:val="clear" w:color="auto" w:fill="auto"/>
            <w:noWrap/>
            <w:vAlign w:val="bottom"/>
            <w:hideMark/>
          </w:tcPr>
          <w:p w14:paraId="2B65ADE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10.8</w:t>
            </w:r>
          </w:p>
        </w:tc>
        <w:tc>
          <w:tcPr>
            <w:tcW w:w="262" w:type="dxa"/>
            <w:tcBorders>
              <w:top w:val="nil"/>
              <w:left w:val="nil"/>
              <w:bottom w:val="nil"/>
              <w:right w:val="single" w:sz="8" w:space="0" w:color="auto"/>
            </w:tcBorders>
            <w:shd w:val="clear" w:color="auto" w:fill="auto"/>
            <w:noWrap/>
            <w:vAlign w:val="bottom"/>
            <w:hideMark/>
          </w:tcPr>
          <w:p w14:paraId="76CC43F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1559240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3.3</w:t>
            </w:r>
          </w:p>
        </w:tc>
        <w:tc>
          <w:tcPr>
            <w:tcW w:w="444" w:type="dxa"/>
            <w:tcBorders>
              <w:top w:val="nil"/>
              <w:left w:val="nil"/>
              <w:bottom w:val="nil"/>
              <w:right w:val="nil"/>
            </w:tcBorders>
            <w:shd w:val="clear" w:color="auto" w:fill="auto"/>
            <w:noWrap/>
            <w:vAlign w:val="bottom"/>
            <w:hideMark/>
          </w:tcPr>
          <w:p w14:paraId="17C8797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4.9</w:t>
            </w:r>
          </w:p>
        </w:tc>
        <w:tc>
          <w:tcPr>
            <w:tcW w:w="262" w:type="dxa"/>
            <w:tcBorders>
              <w:top w:val="nil"/>
              <w:left w:val="nil"/>
              <w:bottom w:val="nil"/>
              <w:right w:val="single" w:sz="8" w:space="0" w:color="auto"/>
            </w:tcBorders>
            <w:shd w:val="clear" w:color="auto" w:fill="auto"/>
            <w:noWrap/>
            <w:vAlign w:val="bottom"/>
            <w:hideMark/>
          </w:tcPr>
          <w:p w14:paraId="00E877F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714E046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8.4</w:t>
            </w:r>
          </w:p>
        </w:tc>
        <w:tc>
          <w:tcPr>
            <w:tcW w:w="444" w:type="dxa"/>
            <w:tcBorders>
              <w:top w:val="nil"/>
              <w:left w:val="nil"/>
              <w:bottom w:val="nil"/>
              <w:right w:val="nil"/>
            </w:tcBorders>
            <w:shd w:val="clear" w:color="auto" w:fill="auto"/>
            <w:noWrap/>
            <w:vAlign w:val="bottom"/>
            <w:hideMark/>
          </w:tcPr>
          <w:p w14:paraId="590B076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10.6</w:t>
            </w:r>
          </w:p>
        </w:tc>
        <w:tc>
          <w:tcPr>
            <w:tcW w:w="262" w:type="dxa"/>
            <w:tcBorders>
              <w:top w:val="nil"/>
              <w:left w:val="nil"/>
              <w:bottom w:val="nil"/>
              <w:right w:val="single" w:sz="8" w:space="0" w:color="auto"/>
            </w:tcBorders>
            <w:shd w:val="clear" w:color="auto" w:fill="auto"/>
            <w:noWrap/>
            <w:vAlign w:val="bottom"/>
            <w:hideMark/>
          </w:tcPr>
          <w:p w14:paraId="1728041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7530A72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9.8</w:t>
            </w:r>
          </w:p>
        </w:tc>
        <w:tc>
          <w:tcPr>
            <w:tcW w:w="476" w:type="dxa"/>
            <w:tcBorders>
              <w:top w:val="nil"/>
              <w:left w:val="nil"/>
              <w:bottom w:val="nil"/>
              <w:right w:val="nil"/>
            </w:tcBorders>
            <w:shd w:val="clear" w:color="auto" w:fill="auto"/>
            <w:noWrap/>
            <w:vAlign w:val="bottom"/>
            <w:hideMark/>
          </w:tcPr>
          <w:p w14:paraId="6688D4E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12.3</w:t>
            </w:r>
          </w:p>
        </w:tc>
        <w:tc>
          <w:tcPr>
            <w:tcW w:w="229" w:type="dxa"/>
            <w:tcBorders>
              <w:top w:val="nil"/>
              <w:left w:val="nil"/>
              <w:bottom w:val="nil"/>
              <w:right w:val="single" w:sz="8" w:space="0" w:color="auto"/>
            </w:tcBorders>
            <w:shd w:val="clear" w:color="auto" w:fill="auto"/>
            <w:noWrap/>
            <w:vAlign w:val="bottom"/>
            <w:hideMark/>
          </w:tcPr>
          <w:p w14:paraId="2A5DD25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673" w:type="dxa"/>
            <w:tcBorders>
              <w:top w:val="nil"/>
              <w:left w:val="single" w:sz="8" w:space="0" w:color="auto"/>
              <w:bottom w:val="nil"/>
              <w:right w:val="nil"/>
            </w:tcBorders>
            <w:shd w:val="clear" w:color="auto" w:fill="auto"/>
            <w:noWrap/>
            <w:vAlign w:val="bottom"/>
            <w:hideMark/>
          </w:tcPr>
          <w:p w14:paraId="6C5AC3D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21.4</w:t>
            </w:r>
          </w:p>
        </w:tc>
        <w:tc>
          <w:tcPr>
            <w:tcW w:w="476" w:type="dxa"/>
            <w:tcBorders>
              <w:top w:val="nil"/>
              <w:left w:val="nil"/>
              <w:bottom w:val="nil"/>
              <w:right w:val="nil"/>
            </w:tcBorders>
            <w:shd w:val="clear" w:color="auto" w:fill="auto"/>
            <w:noWrap/>
            <w:vAlign w:val="bottom"/>
            <w:hideMark/>
          </w:tcPr>
          <w:p w14:paraId="7119164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24.5</w:t>
            </w:r>
          </w:p>
        </w:tc>
        <w:tc>
          <w:tcPr>
            <w:tcW w:w="272" w:type="dxa"/>
            <w:tcBorders>
              <w:top w:val="nil"/>
              <w:left w:val="nil"/>
              <w:bottom w:val="nil"/>
              <w:right w:val="single" w:sz="8" w:space="0" w:color="auto"/>
            </w:tcBorders>
            <w:shd w:val="clear" w:color="auto" w:fill="auto"/>
            <w:noWrap/>
            <w:vAlign w:val="bottom"/>
            <w:hideMark/>
          </w:tcPr>
          <w:p w14:paraId="6A79958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5569A11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5.0</w:t>
            </w:r>
          </w:p>
        </w:tc>
        <w:tc>
          <w:tcPr>
            <w:tcW w:w="540" w:type="dxa"/>
            <w:tcBorders>
              <w:top w:val="nil"/>
              <w:left w:val="nil"/>
              <w:bottom w:val="nil"/>
              <w:right w:val="nil"/>
            </w:tcBorders>
            <w:shd w:val="clear" w:color="auto" w:fill="auto"/>
            <w:noWrap/>
            <w:vAlign w:val="bottom"/>
            <w:hideMark/>
          </w:tcPr>
          <w:p w14:paraId="5055319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6.8</w:t>
            </w:r>
          </w:p>
        </w:tc>
        <w:tc>
          <w:tcPr>
            <w:tcW w:w="303" w:type="dxa"/>
            <w:tcBorders>
              <w:top w:val="nil"/>
              <w:left w:val="nil"/>
              <w:bottom w:val="nil"/>
              <w:right w:val="single" w:sz="8" w:space="0" w:color="auto"/>
            </w:tcBorders>
            <w:shd w:val="clear" w:color="auto" w:fill="auto"/>
            <w:noWrap/>
            <w:vAlign w:val="bottom"/>
            <w:hideMark/>
          </w:tcPr>
          <w:p w14:paraId="6F5D3A7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6698A65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14.8</w:t>
            </w:r>
          </w:p>
        </w:tc>
        <w:tc>
          <w:tcPr>
            <w:tcW w:w="476" w:type="dxa"/>
            <w:tcBorders>
              <w:top w:val="nil"/>
              <w:left w:val="nil"/>
              <w:bottom w:val="nil"/>
              <w:right w:val="nil"/>
            </w:tcBorders>
            <w:shd w:val="clear" w:color="auto" w:fill="auto"/>
            <w:noWrap/>
            <w:vAlign w:val="bottom"/>
            <w:hideMark/>
          </w:tcPr>
          <w:p w14:paraId="09316F8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17.6</w:t>
            </w:r>
          </w:p>
        </w:tc>
        <w:tc>
          <w:tcPr>
            <w:tcW w:w="348" w:type="dxa"/>
            <w:tcBorders>
              <w:top w:val="nil"/>
              <w:left w:val="nil"/>
              <w:bottom w:val="nil"/>
              <w:right w:val="single" w:sz="8" w:space="0" w:color="auto"/>
            </w:tcBorders>
            <w:shd w:val="clear" w:color="auto" w:fill="auto"/>
            <w:noWrap/>
            <w:vAlign w:val="bottom"/>
            <w:hideMark/>
          </w:tcPr>
          <w:p w14:paraId="489082C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nil"/>
              <w:right w:val="nil"/>
            </w:tcBorders>
            <w:shd w:val="clear" w:color="auto" w:fill="auto"/>
            <w:noWrap/>
            <w:vAlign w:val="bottom"/>
            <w:hideMark/>
          </w:tcPr>
          <w:p w14:paraId="6AF60C5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7.9</w:t>
            </w:r>
          </w:p>
        </w:tc>
        <w:tc>
          <w:tcPr>
            <w:tcW w:w="444" w:type="dxa"/>
            <w:tcBorders>
              <w:top w:val="nil"/>
              <w:left w:val="nil"/>
              <w:bottom w:val="nil"/>
              <w:right w:val="nil"/>
            </w:tcBorders>
            <w:shd w:val="clear" w:color="auto" w:fill="auto"/>
            <w:noWrap/>
            <w:vAlign w:val="bottom"/>
            <w:hideMark/>
          </w:tcPr>
          <w:p w14:paraId="7C44761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10.1</w:t>
            </w:r>
          </w:p>
        </w:tc>
        <w:tc>
          <w:tcPr>
            <w:tcW w:w="262" w:type="dxa"/>
            <w:tcBorders>
              <w:top w:val="nil"/>
              <w:left w:val="nil"/>
              <w:bottom w:val="nil"/>
              <w:right w:val="single" w:sz="8" w:space="0" w:color="auto"/>
            </w:tcBorders>
            <w:shd w:val="clear" w:color="auto" w:fill="auto"/>
            <w:noWrap/>
            <w:vAlign w:val="bottom"/>
            <w:hideMark/>
          </w:tcPr>
          <w:p w14:paraId="69724BC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r>
      <w:tr w:rsidR="00B64CA7" w:rsidRPr="009B6794" w14:paraId="43BB1372" w14:textId="77777777" w:rsidTr="00A6763B">
        <w:trPr>
          <w:trHeight w:val="288"/>
        </w:trPr>
        <w:tc>
          <w:tcPr>
            <w:tcW w:w="1980" w:type="dxa"/>
            <w:gridSpan w:val="2"/>
            <w:tcBorders>
              <w:top w:val="nil"/>
              <w:left w:val="single" w:sz="8" w:space="0" w:color="auto"/>
              <w:bottom w:val="nil"/>
              <w:right w:val="single" w:sz="8" w:space="0" w:color="auto"/>
            </w:tcBorders>
            <w:shd w:val="clear" w:color="auto" w:fill="auto"/>
            <w:noWrap/>
            <w:vAlign w:val="bottom"/>
            <w:hideMark/>
          </w:tcPr>
          <w:p w14:paraId="1C5CCC84"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Race/ethnicity</w:t>
            </w:r>
          </w:p>
        </w:tc>
        <w:tc>
          <w:tcPr>
            <w:tcW w:w="540" w:type="dxa"/>
            <w:tcBorders>
              <w:top w:val="nil"/>
              <w:left w:val="single" w:sz="8" w:space="0" w:color="auto"/>
              <w:bottom w:val="nil"/>
              <w:right w:val="nil"/>
            </w:tcBorders>
            <w:shd w:val="clear" w:color="auto" w:fill="auto"/>
            <w:noWrap/>
            <w:vAlign w:val="bottom"/>
            <w:hideMark/>
          </w:tcPr>
          <w:p w14:paraId="2F1EAEA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471F408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4" w:type="dxa"/>
            <w:tcBorders>
              <w:top w:val="nil"/>
              <w:left w:val="nil"/>
              <w:bottom w:val="nil"/>
              <w:right w:val="single" w:sz="8" w:space="0" w:color="auto"/>
            </w:tcBorders>
            <w:shd w:val="clear" w:color="auto" w:fill="auto"/>
            <w:noWrap/>
            <w:vAlign w:val="bottom"/>
            <w:hideMark/>
          </w:tcPr>
          <w:p w14:paraId="14FBE25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1E273F9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62BFFDE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7A7BF2D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001FE1E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6228F1A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57CBF5C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46A1A90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42DED03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78E73AF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59CE76F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476" w:type="dxa"/>
            <w:tcBorders>
              <w:top w:val="nil"/>
              <w:left w:val="nil"/>
              <w:bottom w:val="nil"/>
              <w:right w:val="nil"/>
            </w:tcBorders>
            <w:shd w:val="clear" w:color="auto" w:fill="auto"/>
            <w:noWrap/>
            <w:vAlign w:val="bottom"/>
            <w:hideMark/>
          </w:tcPr>
          <w:p w14:paraId="60B6BC2B" w14:textId="77777777" w:rsidR="009B6794" w:rsidRPr="009B6794" w:rsidRDefault="009B6794" w:rsidP="009B6794">
            <w:pPr>
              <w:spacing w:after="0" w:line="240" w:lineRule="auto"/>
              <w:jc w:val="right"/>
              <w:rPr>
                <w:rFonts w:ascii="Times New Roman" w:eastAsia="Times New Roman" w:hAnsi="Times New Roman" w:cs="Times New Roman"/>
                <w:sz w:val="16"/>
                <w:szCs w:val="16"/>
              </w:rPr>
            </w:pPr>
          </w:p>
        </w:tc>
        <w:tc>
          <w:tcPr>
            <w:tcW w:w="229" w:type="dxa"/>
            <w:tcBorders>
              <w:top w:val="nil"/>
              <w:left w:val="nil"/>
              <w:bottom w:val="nil"/>
              <w:right w:val="single" w:sz="8" w:space="0" w:color="auto"/>
            </w:tcBorders>
            <w:shd w:val="clear" w:color="auto" w:fill="auto"/>
            <w:noWrap/>
            <w:vAlign w:val="bottom"/>
            <w:hideMark/>
          </w:tcPr>
          <w:p w14:paraId="5D5DA0AD" w14:textId="77777777" w:rsidR="009B6794" w:rsidRPr="009B6794" w:rsidRDefault="009B6794" w:rsidP="009B6794">
            <w:pPr>
              <w:spacing w:after="0" w:line="240" w:lineRule="auto"/>
              <w:jc w:val="right"/>
              <w:rPr>
                <w:rFonts w:ascii="Times New Roman" w:eastAsia="Times New Roman" w:hAnsi="Times New Roman" w:cs="Times New Roman"/>
                <w:sz w:val="16"/>
                <w:szCs w:val="16"/>
              </w:rPr>
            </w:pPr>
          </w:p>
        </w:tc>
        <w:tc>
          <w:tcPr>
            <w:tcW w:w="673" w:type="dxa"/>
            <w:tcBorders>
              <w:top w:val="nil"/>
              <w:left w:val="single" w:sz="8" w:space="0" w:color="auto"/>
              <w:bottom w:val="nil"/>
              <w:right w:val="nil"/>
            </w:tcBorders>
            <w:shd w:val="clear" w:color="auto" w:fill="auto"/>
            <w:noWrap/>
            <w:vAlign w:val="bottom"/>
            <w:hideMark/>
          </w:tcPr>
          <w:p w14:paraId="6BE9EBA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76" w:type="dxa"/>
            <w:tcBorders>
              <w:top w:val="nil"/>
              <w:left w:val="nil"/>
              <w:bottom w:val="nil"/>
              <w:right w:val="nil"/>
            </w:tcBorders>
            <w:shd w:val="clear" w:color="auto" w:fill="auto"/>
            <w:noWrap/>
            <w:vAlign w:val="bottom"/>
            <w:hideMark/>
          </w:tcPr>
          <w:p w14:paraId="0801771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72" w:type="dxa"/>
            <w:tcBorders>
              <w:top w:val="nil"/>
              <w:left w:val="nil"/>
              <w:bottom w:val="nil"/>
              <w:right w:val="single" w:sz="8" w:space="0" w:color="auto"/>
            </w:tcBorders>
            <w:shd w:val="clear" w:color="auto" w:fill="auto"/>
            <w:noWrap/>
            <w:vAlign w:val="bottom"/>
            <w:hideMark/>
          </w:tcPr>
          <w:p w14:paraId="3B41E9D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6AB4EA6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3991FAB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303" w:type="dxa"/>
            <w:tcBorders>
              <w:top w:val="nil"/>
              <w:left w:val="nil"/>
              <w:bottom w:val="nil"/>
              <w:right w:val="single" w:sz="8" w:space="0" w:color="auto"/>
            </w:tcBorders>
            <w:shd w:val="clear" w:color="auto" w:fill="auto"/>
            <w:noWrap/>
            <w:vAlign w:val="bottom"/>
            <w:hideMark/>
          </w:tcPr>
          <w:p w14:paraId="304D05C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15E319A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76" w:type="dxa"/>
            <w:tcBorders>
              <w:top w:val="nil"/>
              <w:left w:val="nil"/>
              <w:bottom w:val="nil"/>
              <w:right w:val="nil"/>
            </w:tcBorders>
            <w:shd w:val="clear" w:color="auto" w:fill="auto"/>
            <w:noWrap/>
            <w:vAlign w:val="bottom"/>
            <w:hideMark/>
          </w:tcPr>
          <w:p w14:paraId="445AFEC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348" w:type="dxa"/>
            <w:tcBorders>
              <w:top w:val="nil"/>
              <w:left w:val="nil"/>
              <w:bottom w:val="nil"/>
              <w:right w:val="single" w:sz="8" w:space="0" w:color="auto"/>
            </w:tcBorders>
            <w:shd w:val="clear" w:color="auto" w:fill="auto"/>
            <w:noWrap/>
            <w:vAlign w:val="bottom"/>
            <w:hideMark/>
          </w:tcPr>
          <w:p w14:paraId="71EC97C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nil"/>
              <w:right w:val="nil"/>
            </w:tcBorders>
            <w:shd w:val="clear" w:color="auto" w:fill="auto"/>
            <w:noWrap/>
            <w:vAlign w:val="bottom"/>
            <w:hideMark/>
          </w:tcPr>
          <w:p w14:paraId="1C872FF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0948EB6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4D7CB1B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r>
      <w:tr w:rsidR="00B64CA7" w:rsidRPr="009B6794" w14:paraId="1E0B83C8" w14:textId="77777777" w:rsidTr="00A6763B">
        <w:trPr>
          <w:trHeight w:val="288"/>
        </w:trPr>
        <w:tc>
          <w:tcPr>
            <w:tcW w:w="161" w:type="dxa"/>
            <w:tcBorders>
              <w:top w:val="nil"/>
              <w:left w:val="single" w:sz="8" w:space="0" w:color="auto"/>
              <w:bottom w:val="nil"/>
              <w:right w:val="nil"/>
            </w:tcBorders>
            <w:shd w:val="clear" w:color="auto" w:fill="auto"/>
            <w:noWrap/>
            <w:vAlign w:val="bottom"/>
            <w:hideMark/>
          </w:tcPr>
          <w:p w14:paraId="7AE5E54F"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609B134A"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White</w:t>
            </w:r>
          </w:p>
        </w:tc>
        <w:tc>
          <w:tcPr>
            <w:tcW w:w="540" w:type="dxa"/>
            <w:tcBorders>
              <w:top w:val="nil"/>
              <w:left w:val="single" w:sz="8" w:space="0" w:color="auto"/>
              <w:bottom w:val="nil"/>
              <w:right w:val="nil"/>
            </w:tcBorders>
            <w:shd w:val="clear" w:color="auto" w:fill="auto"/>
            <w:noWrap/>
            <w:vAlign w:val="bottom"/>
            <w:hideMark/>
          </w:tcPr>
          <w:p w14:paraId="383FE70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56.0</w:t>
            </w:r>
          </w:p>
        </w:tc>
        <w:tc>
          <w:tcPr>
            <w:tcW w:w="450" w:type="dxa"/>
            <w:tcBorders>
              <w:top w:val="nil"/>
              <w:left w:val="nil"/>
              <w:bottom w:val="nil"/>
              <w:right w:val="nil"/>
            </w:tcBorders>
            <w:shd w:val="clear" w:color="auto" w:fill="auto"/>
            <w:noWrap/>
            <w:vAlign w:val="bottom"/>
            <w:hideMark/>
          </w:tcPr>
          <w:p w14:paraId="068E0B8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61.1</w:t>
            </w:r>
          </w:p>
        </w:tc>
        <w:tc>
          <w:tcPr>
            <w:tcW w:w="264" w:type="dxa"/>
            <w:tcBorders>
              <w:top w:val="nil"/>
              <w:left w:val="nil"/>
              <w:bottom w:val="nil"/>
              <w:right w:val="single" w:sz="8" w:space="0" w:color="auto"/>
            </w:tcBorders>
            <w:shd w:val="clear" w:color="auto" w:fill="auto"/>
            <w:noWrap/>
            <w:vAlign w:val="bottom"/>
            <w:hideMark/>
          </w:tcPr>
          <w:p w14:paraId="125BE3D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6A3FE39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7.2</w:t>
            </w:r>
          </w:p>
        </w:tc>
        <w:tc>
          <w:tcPr>
            <w:tcW w:w="444" w:type="dxa"/>
            <w:tcBorders>
              <w:top w:val="nil"/>
              <w:left w:val="nil"/>
              <w:bottom w:val="nil"/>
              <w:right w:val="nil"/>
            </w:tcBorders>
            <w:shd w:val="clear" w:color="auto" w:fill="auto"/>
            <w:noWrap/>
            <w:vAlign w:val="bottom"/>
            <w:hideMark/>
          </w:tcPr>
          <w:p w14:paraId="300A7B0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10.0</w:t>
            </w:r>
          </w:p>
        </w:tc>
        <w:tc>
          <w:tcPr>
            <w:tcW w:w="262" w:type="dxa"/>
            <w:tcBorders>
              <w:top w:val="nil"/>
              <w:left w:val="nil"/>
              <w:bottom w:val="nil"/>
              <w:right w:val="single" w:sz="8" w:space="0" w:color="auto"/>
            </w:tcBorders>
            <w:shd w:val="clear" w:color="auto" w:fill="auto"/>
            <w:noWrap/>
            <w:vAlign w:val="bottom"/>
            <w:hideMark/>
          </w:tcPr>
          <w:p w14:paraId="1D1DD83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1CFB88D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1.9</w:t>
            </w:r>
          </w:p>
        </w:tc>
        <w:tc>
          <w:tcPr>
            <w:tcW w:w="444" w:type="dxa"/>
            <w:tcBorders>
              <w:top w:val="nil"/>
              <w:left w:val="nil"/>
              <w:bottom w:val="nil"/>
              <w:right w:val="nil"/>
            </w:tcBorders>
            <w:shd w:val="clear" w:color="auto" w:fill="auto"/>
            <w:noWrap/>
            <w:vAlign w:val="bottom"/>
            <w:hideMark/>
          </w:tcPr>
          <w:p w14:paraId="78BCC2E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3.6</w:t>
            </w:r>
          </w:p>
        </w:tc>
        <w:tc>
          <w:tcPr>
            <w:tcW w:w="262" w:type="dxa"/>
            <w:tcBorders>
              <w:top w:val="nil"/>
              <w:left w:val="nil"/>
              <w:bottom w:val="nil"/>
              <w:right w:val="single" w:sz="8" w:space="0" w:color="auto"/>
            </w:tcBorders>
            <w:shd w:val="clear" w:color="auto" w:fill="auto"/>
            <w:noWrap/>
            <w:vAlign w:val="bottom"/>
            <w:hideMark/>
          </w:tcPr>
          <w:p w14:paraId="7C8DA68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613A731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8.6</w:t>
            </w:r>
          </w:p>
        </w:tc>
        <w:tc>
          <w:tcPr>
            <w:tcW w:w="444" w:type="dxa"/>
            <w:tcBorders>
              <w:top w:val="nil"/>
              <w:left w:val="nil"/>
              <w:bottom w:val="nil"/>
              <w:right w:val="nil"/>
            </w:tcBorders>
            <w:shd w:val="clear" w:color="auto" w:fill="auto"/>
            <w:noWrap/>
            <w:vAlign w:val="bottom"/>
            <w:hideMark/>
          </w:tcPr>
          <w:p w14:paraId="1A5D2DE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11.7</w:t>
            </w:r>
          </w:p>
        </w:tc>
        <w:tc>
          <w:tcPr>
            <w:tcW w:w="262" w:type="dxa"/>
            <w:tcBorders>
              <w:top w:val="nil"/>
              <w:left w:val="nil"/>
              <w:bottom w:val="nil"/>
              <w:right w:val="single" w:sz="8" w:space="0" w:color="auto"/>
            </w:tcBorders>
            <w:shd w:val="clear" w:color="auto" w:fill="auto"/>
            <w:noWrap/>
            <w:vAlign w:val="bottom"/>
            <w:hideMark/>
          </w:tcPr>
          <w:p w14:paraId="03B7429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2881CFB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9.6</w:t>
            </w:r>
          </w:p>
        </w:tc>
        <w:tc>
          <w:tcPr>
            <w:tcW w:w="476" w:type="dxa"/>
            <w:tcBorders>
              <w:top w:val="nil"/>
              <w:left w:val="nil"/>
              <w:bottom w:val="nil"/>
              <w:right w:val="nil"/>
            </w:tcBorders>
            <w:shd w:val="clear" w:color="auto" w:fill="auto"/>
            <w:noWrap/>
            <w:vAlign w:val="bottom"/>
            <w:hideMark/>
          </w:tcPr>
          <w:p w14:paraId="1709FF1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12.9</w:t>
            </w:r>
          </w:p>
        </w:tc>
        <w:tc>
          <w:tcPr>
            <w:tcW w:w="229" w:type="dxa"/>
            <w:tcBorders>
              <w:top w:val="nil"/>
              <w:left w:val="nil"/>
              <w:bottom w:val="nil"/>
              <w:right w:val="single" w:sz="8" w:space="0" w:color="auto"/>
            </w:tcBorders>
            <w:shd w:val="clear" w:color="auto" w:fill="auto"/>
            <w:noWrap/>
            <w:vAlign w:val="bottom"/>
            <w:hideMark/>
          </w:tcPr>
          <w:p w14:paraId="758CC36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3430B49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19.8</w:t>
            </w:r>
          </w:p>
        </w:tc>
        <w:tc>
          <w:tcPr>
            <w:tcW w:w="476" w:type="dxa"/>
            <w:tcBorders>
              <w:top w:val="nil"/>
              <w:left w:val="nil"/>
              <w:bottom w:val="nil"/>
              <w:right w:val="nil"/>
            </w:tcBorders>
            <w:shd w:val="clear" w:color="auto" w:fill="auto"/>
            <w:noWrap/>
            <w:vAlign w:val="bottom"/>
            <w:hideMark/>
          </w:tcPr>
          <w:p w14:paraId="4B8CAFA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24.0</w:t>
            </w:r>
          </w:p>
        </w:tc>
        <w:tc>
          <w:tcPr>
            <w:tcW w:w="272" w:type="dxa"/>
            <w:tcBorders>
              <w:top w:val="nil"/>
              <w:left w:val="nil"/>
              <w:bottom w:val="nil"/>
              <w:right w:val="single" w:sz="8" w:space="0" w:color="auto"/>
            </w:tcBorders>
            <w:shd w:val="clear" w:color="auto" w:fill="auto"/>
            <w:noWrap/>
            <w:vAlign w:val="bottom"/>
            <w:hideMark/>
          </w:tcPr>
          <w:p w14:paraId="6F3AF58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43EB0D4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4.7</w:t>
            </w:r>
          </w:p>
        </w:tc>
        <w:tc>
          <w:tcPr>
            <w:tcW w:w="540" w:type="dxa"/>
            <w:tcBorders>
              <w:top w:val="nil"/>
              <w:left w:val="nil"/>
              <w:bottom w:val="nil"/>
              <w:right w:val="nil"/>
            </w:tcBorders>
            <w:shd w:val="clear" w:color="auto" w:fill="auto"/>
            <w:noWrap/>
            <w:vAlign w:val="bottom"/>
            <w:hideMark/>
          </w:tcPr>
          <w:p w14:paraId="2B69E5D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7.0</w:t>
            </w:r>
          </w:p>
        </w:tc>
        <w:tc>
          <w:tcPr>
            <w:tcW w:w="303" w:type="dxa"/>
            <w:tcBorders>
              <w:top w:val="nil"/>
              <w:left w:val="nil"/>
              <w:bottom w:val="nil"/>
              <w:right w:val="single" w:sz="8" w:space="0" w:color="auto"/>
            </w:tcBorders>
            <w:shd w:val="clear" w:color="auto" w:fill="auto"/>
            <w:noWrap/>
            <w:vAlign w:val="bottom"/>
            <w:hideMark/>
          </w:tcPr>
          <w:p w14:paraId="18A2482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24B7207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13.5</w:t>
            </w:r>
          </w:p>
        </w:tc>
        <w:tc>
          <w:tcPr>
            <w:tcW w:w="476" w:type="dxa"/>
            <w:tcBorders>
              <w:top w:val="nil"/>
              <w:left w:val="nil"/>
              <w:bottom w:val="nil"/>
              <w:right w:val="nil"/>
            </w:tcBorders>
            <w:shd w:val="clear" w:color="auto" w:fill="auto"/>
            <w:noWrap/>
            <w:vAlign w:val="bottom"/>
            <w:hideMark/>
          </w:tcPr>
          <w:p w14:paraId="206456D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17.2</w:t>
            </w:r>
          </w:p>
        </w:tc>
        <w:tc>
          <w:tcPr>
            <w:tcW w:w="348" w:type="dxa"/>
            <w:tcBorders>
              <w:top w:val="nil"/>
              <w:left w:val="nil"/>
              <w:bottom w:val="nil"/>
              <w:right w:val="single" w:sz="8" w:space="0" w:color="auto"/>
            </w:tcBorders>
            <w:shd w:val="clear" w:color="auto" w:fill="auto"/>
            <w:noWrap/>
            <w:vAlign w:val="bottom"/>
            <w:hideMark/>
          </w:tcPr>
          <w:p w14:paraId="446403A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554" w:type="dxa"/>
            <w:tcBorders>
              <w:top w:val="nil"/>
              <w:left w:val="single" w:sz="8" w:space="0" w:color="auto"/>
              <w:bottom w:val="nil"/>
              <w:right w:val="nil"/>
            </w:tcBorders>
            <w:shd w:val="clear" w:color="auto" w:fill="auto"/>
            <w:noWrap/>
            <w:vAlign w:val="bottom"/>
            <w:hideMark/>
          </w:tcPr>
          <w:p w14:paraId="4BED8C3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8.3</w:t>
            </w:r>
          </w:p>
        </w:tc>
        <w:tc>
          <w:tcPr>
            <w:tcW w:w="444" w:type="dxa"/>
            <w:tcBorders>
              <w:top w:val="nil"/>
              <w:left w:val="nil"/>
              <w:bottom w:val="nil"/>
              <w:right w:val="nil"/>
            </w:tcBorders>
            <w:shd w:val="clear" w:color="auto" w:fill="auto"/>
            <w:noWrap/>
            <w:vAlign w:val="bottom"/>
            <w:hideMark/>
          </w:tcPr>
          <w:p w14:paraId="7329E72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11.4</w:t>
            </w:r>
          </w:p>
        </w:tc>
        <w:tc>
          <w:tcPr>
            <w:tcW w:w="262" w:type="dxa"/>
            <w:tcBorders>
              <w:top w:val="nil"/>
              <w:left w:val="nil"/>
              <w:bottom w:val="nil"/>
              <w:right w:val="single" w:sz="8" w:space="0" w:color="auto"/>
            </w:tcBorders>
            <w:shd w:val="clear" w:color="auto" w:fill="auto"/>
            <w:noWrap/>
            <w:vAlign w:val="bottom"/>
            <w:hideMark/>
          </w:tcPr>
          <w:p w14:paraId="2996ECE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r>
      <w:tr w:rsidR="00B64CA7" w:rsidRPr="009B6794" w14:paraId="0960EB0B" w14:textId="77777777" w:rsidTr="00A6763B">
        <w:trPr>
          <w:trHeight w:val="288"/>
        </w:trPr>
        <w:tc>
          <w:tcPr>
            <w:tcW w:w="161" w:type="dxa"/>
            <w:tcBorders>
              <w:top w:val="nil"/>
              <w:left w:val="single" w:sz="8" w:space="0" w:color="auto"/>
              <w:bottom w:val="nil"/>
              <w:right w:val="nil"/>
            </w:tcBorders>
            <w:shd w:val="clear" w:color="auto" w:fill="auto"/>
            <w:noWrap/>
            <w:vAlign w:val="bottom"/>
            <w:hideMark/>
          </w:tcPr>
          <w:p w14:paraId="3ACB6107"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27562D6D"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Black or African American</w:t>
            </w:r>
          </w:p>
        </w:tc>
        <w:tc>
          <w:tcPr>
            <w:tcW w:w="540" w:type="dxa"/>
            <w:tcBorders>
              <w:top w:val="nil"/>
              <w:left w:val="single" w:sz="8" w:space="0" w:color="auto"/>
              <w:bottom w:val="nil"/>
              <w:right w:val="nil"/>
            </w:tcBorders>
            <w:shd w:val="clear" w:color="auto" w:fill="auto"/>
            <w:noWrap/>
            <w:vAlign w:val="bottom"/>
            <w:hideMark/>
          </w:tcPr>
          <w:p w14:paraId="301966F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48.7</w:t>
            </w:r>
          </w:p>
        </w:tc>
        <w:tc>
          <w:tcPr>
            <w:tcW w:w="450" w:type="dxa"/>
            <w:tcBorders>
              <w:top w:val="nil"/>
              <w:left w:val="nil"/>
              <w:bottom w:val="nil"/>
              <w:right w:val="nil"/>
            </w:tcBorders>
            <w:shd w:val="clear" w:color="auto" w:fill="auto"/>
            <w:noWrap/>
            <w:vAlign w:val="bottom"/>
            <w:hideMark/>
          </w:tcPr>
          <w:p w14:paraId="598F1C2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61.6</w:t>
            </w:r>
          </w:p>
        </w:tc>
        <w:tc>
          <w:tcPr>
            <w:tcW w:w="264" w:type="dxa"/>
            <w:tcBorders>
              <w:top w:val="nil"/>
              <w:left w:val="nil"/>
              <w:bottom w:val="nil"/>
              <w:right w:val="single" w:sz="8" w:space="0" w:color="auto"/>
            </w:tcBorders>
            <w:shd w:val="clear" w:color="auto" w:fill="auto"/>
            <w:noWrap/>
            <w:vAlign w:val="bottom"/>
            <w:hideMark/>
          </w:tcPr>
          <w:p w14:paraId="623877A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2B545B2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5.2</w:t>
            </w:r>
          </w:p>
        </w:tc>
        <w:tc>
          <w:tcPr>
            <w:tcW w:w="444" w:type="dxa"/>
            <w:tcBorders>
              <w:top w:val="nil"/>
              <w:left w:val="nil"/>
              <w:bottom w:val="nil"/>
              <w:right w:val="nil"/>
            </w:tcBorders>
            <w:shd w:val="clear" w:color="auto" w:fill="auto"/>
            <w:noWrap/>
            <w:vAlign w:val="bottom"/>
            <w:hideMark/>
          </w:tcPr>
          <w:p w14:paraId="5E39B43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12.5</w:t>
            </w:r>
          </w:p>
        </w:tc>
        <w:tc>
          <w:tcPr>
            <w:tcW w:w="262" w:type="dxa"/>
            <w:tcBorders>
              <w:top w:val="nil"/>
              <w:left w:val="nil"/>
              <w:bottom w:val="nil"/>
              <w:right w:val="single" w:sz="8" w:space="0" w:color="auto"/>
            </w:tcBorders>
            <w:shd w:val="clear" w:color="auto" w:fill="auto"/>
            <w:noWrap/>
            <w:vAlign w:val="bottom"/>
            <w:hideMark/>
          </w:tcPr>
          <w:p w14:paraId="66C2B18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5620D62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0.5</w:t>
            </w:r>
          </w:p>
        </w:tc>
        <w:tc>
          <w:tcPr>
            <w:tcW w:w="444" w:type="dxa"/>
            <w:tcBorders>
              <w:top w:val="nil"/>
              <w:left w:val="nil"/>
              <w:bottom w:val="nil"/>
              <w:right w:val="nil"/>
            </w:tcBorders>
            <w:shd w:val="clear" w:color="auto" w:fill="auto"/>
            <w:noWrap/>
            <w:vAlign w:val="bottom"/>
            <w:hideMark/>
          </w:tcPr>
          <w:p w14:paraId="44C3FDF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5.4</w:t>
            </w:r>
          </w:p>
        </w:tc>
        <w:tc>
          <w:tcPr>
            <w:tcW w:w="262" w:type="dxa"/>
            <w:tcBorders>
              <w:top w:val="nil"/>
              <w:left w:val="nil"/>
              <w:bottom w:val="nil"/>
              <w:right w:val="single" w:sz="8" w:space="0" w:color="auto"/>
            </w:tcBorders>
            <w:shd w:val="clear" w:color="auto" w:fill="auto"/>
            <w:noWrap/>
            <w:vAlign w:val="bottom"/>
            <w:hideMark/>
          </w:tcPr>
          <w:p w14:paraId="2DF2D33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579E6AD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3.4</w:t>
            </w:r>
          </w:p>
        </w:tc>
        <w:tc>
          <w:tcPr>
            <w:tcW w:w="444" w:type="dxa"/>
            <w:tcBorders>
              <w:top w:val="nil"/>
              <w:left w:val="nil"/>
              <w:bottom w:val="nil"/>
              <w:right w:val="nil"/>
            </w:tcBorders>
            <w:shd w:val="clear" w:color="auto" w:fill="auto"/>
            <w:noWrap/>
            <w:vAlign w:val="bottom"/>
            <w:hideMark/>
          </w:tcPr>
          <w:p w14:paraId="7376270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10.2</w:t>
            </w:r>
          </w:p>
        </w:tc>
        <w:tc>
          <w:tcPr>
            <w:tcW w:w="262" w:type="dxa"/>
            <w:tcBorders>
              <w:top w:val="nil"/>
              <w:left w:val="nil"/>
              <w:bottom w:val="nil"/>
              <w:right w:val="single" w:sz="8" w:space="0" w:color="auto"/>
            </w:tcBorders>
            <w:shd w:val="clear" w:color="auto" w:fill="auto"/>
            <w:noWrap/>
            <w:vAlign w:val="bottom"/>
            <w:hideMark/>
          </w:tcPr>
          <w:p w14:paraId="16C41EB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7CDB575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4.2</w:t>
            </w:r>
          </w:p>
        </w:tc>
        <w:tc>
          <w:tcPr>
            <w:tcW w:w="476" w:type="dxa"/>
            <w:tcBorders>
              <w:top w:val="nil"/>
              <w:left w:val="nil"/>
              <w:bottom w:val="nil"/>
              <w:right w:val="nil"/>
            </w:tcBorders>
            <w:shd w:val="clear" w:color="auto" w:fill="auto"/>
            <w:noWrap/>
            <w:vAlign w:val="bottom"/>
            <w:hideMark/>
          </w:tcPr>
          <w:p w14:paraId="05B20D3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11.6</w:t>
            </w:r>
          </w:p>
        </w:tc>
        <w:tc>
          <w:tcPr>
            <w:tcW w:w="229" w:type="dxa"/>
            <w:tcBorders>
              <w:top w:val="nil"/>
              <w:left w:val="nil"/>
              <w:bottom w:val="nil"/>
              <w:right w:val="single" w:sz="8" w:space="0" w:color="auto"/>
            </w:tcBorders>
            <w:shd w:val="clear" w:color="auto" w:fill="auto"/>
            <w:noWrap/>
            <w:vAlign w:val="bottom"/>
            <w:hideMark/>
          </w:tcPr>
          <w:p w14:paraId="1AB2508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45C6FD9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13.6</w:t>
            </w:r>
          </w:p>
        </w:tc>
        <w:tc>
          <w:tcPr>
            <w:tcW w:w="476" w:type="dxa"/>
            <w:tcBorders>
              <w:top w:val="nil"/>
              <w:left w:val="nil"/>
              <w:bottom w:val="nil"/>
              <w:right w:val="nil"/>
            </w:tcBorders>
            <w:shd w:val="clear" w:color="auto" w:fill="auto"/>
            <w:noWrap/>
            <w:vAlign w:val="bottom"/>
            <w:hideMark/>
          </w:tcPr>
          <w:p w14:paraId="7DFB617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23.8</w:t>
            </w:r>
          </w:p>
        </w:tc>
        <w:tc>
          <w:tcPr>
            <w:tcW w:w="272" w:type="dxa"/>
            <w:tcBorders>
              <w:top w:val="nil"/>
              <w:left w:val="nil"/>
              <w:bottom w:val="nil"/>
              <w:right w:val="single" w:sz="8" w:space="0" w:color="auto"/>
            </w:tcBorders>
            <w:shd w:val="clear" w:color="auto" w:fill="auto"/>
            <w:noWrap/>
            <w:vAlign w:val="bottom"/>
            <w:hideMark/>
          </w:tcPr>
          <w:p w14:paraId="2FD6393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485DD4E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0.4</w:t>
            </w:r>
          </w:p>
        </w:tc>
        <w:tc>
          <w:tcPr>
            <w:tcW w:w="540" w:type="dxa"/>
            <w:tcBorders>
              <w:top w:val="nil"/>
              <w:left w:val="nil"/>
              <w:bottom w:val="nil"/>
              <w:right w:val="nil"/>
            </w:tcBorders>
            <w:shd w:val="clear" w:color="auto" w:fill="auto"/>
            <w:noWrap/>
            <w:vAlign w:val="bottom"/>
            <w:hideMark/>
          </w:tcPr>
          <w:p w14:paraId="52BDD7F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4.5</w:t>
            </w:r>
          </w:p>
        </w:tc>
        <w:tc>
          <w:tcPr>
            <w:tcW w:w="303" w:type="dxa"/>
            <w:tcBorders>
              <w:top w:val="nil"/>
              <w:left w:val="nil"/>
              <w:bottom w:val="nil"/>
              <w:right w:val="single" w:sz="8" w:space="0" w:color="auto"/>
            </w:tcBorders>
            <w:shd w:val="clear" w:color="auto" w:fill="auto"/>
            <w:noWrap/>
            <w:vAlign w:val="bottom"/>
            <w:hideMark/>
          </w:tcPr>
          <w:p w14:paraId="581413F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154E219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11.4</w:t>
            </w:r>
          </w:p>
        </w:tc>
        <w:tc>
          <w:tcPr>
            <w:tcW w:w="476" w:type="dxa"/>
            <w:tcBorders>
              <w:top w:val="nil"/>
              <w:left w:val="nil"/>
              <w:bottom w:val="nil"/>
              <w:right w:val="nil"/>
            </w:tcBorders>
            <w:shd w:val="clear" w:color="auto" w:fill="auto"/>
            <w:noWrap/>
            <w:vAlign w:val="bottom"/>
            <w:hideMark/>
          </w:tcPr>
          <w:p w14:paraId="716BDFF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21.0</w:t>
            </w:r>
          </w:p>
        </w:tc>
        <w:tc>
          <w:tcPr>
            <w:tcW w:w="348" w:type="dxa"/>
            <w:tcBorders>
              <w:top w:val="nil"/>
              <w:left w:val="nil"/>
              <w:bottom w:val="nil"/>
              <w:right w:val="single" w:sz="8" w:space="0" w:color="auto"/>
            </w:tcBorders>
            <w:shd w:val="clear" w:color="auto" w:fill="auto"/>
            <w:noWrap/>
            <w:vAlign w:val="bottom"/>
            <w:hideMark/>
          </w:tcPr>
          <w:p w14:paraId="527D055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nil"/>
              <w:right w:val="nil"/>
            </w:tcBorders>
            <w:shd w:val="clear" w:color="auto" w:fill="auto"/>
            <w:noWrap/>
            <w:vAlign w:val="bottom"/>
            <w:hideMark/>
          </w:tcPr>
          <w:p w14:paraId="2141B99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4.7</w:t>
            </w:r>
          </w:p>
        </w:tc>
        <w:tc>
          <w:tcPr>
            <w:tcW w:w="444" w:type="dxa"/>
            <w:tcBorders>
              <w:top w:val="nil"/>
              <w:left w:val="nil"/>
              <w:bottom w:val="nil"/>
              <w:right w:val="nil"/>
            </w:tcBorders>
            <w:shd w:val="clear" w:color="auto" w:fill="auto"/>
            <w:noWrap/>
            <w:vAlign w:val="bottom"/>
            <w:hideMark/>
          </w:tcPr>
          <w:p w14:paraId="71797C1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12.5</w:t>
            </w:r>
          </w:p>
        </w:tc>
        <w:tc>
          <w:tcPr>
            <w:tcW w:w="262" w:type="dxa"/>
            <w:tcBorders>
              <w:top w:val="nil"/>
              <w:left w:val="nil"/>
              <w:bottom w:val="nil"/>
              <w:right w:val="single" w:sz="8" w:space="0" w:color="auto"/>
            </w:tcBorders>
            <w:shd w:val="clear" w:color="auto" w:fill="auto"/>
            <w:noWrap/>
            <w:vAlign w:val="bottom"/>
            <w:hideMark/>
          </w:tcPr>
          <w:p w14:paraId="5C998A7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r>
      <w:tr w:rsidR="00B64CA7" w:rsidRPr="009B6794" w14:paraId="7CE99986" w14:textId="77777777" w:rsidTr="00A6763B">
        <w:trPr>
          <w:trHeight w:val="288"/>
        </w:trPr>
        <w:tc>
          <w:tcPr>
            <w:tcW w:w="161" w:type="dxa"/>
            <w:tcBorders>
              <w:top w:val="nil"/>
              <w:left w:val="single" w:sz="8" w:space="0" w:color="auto"/>
              <w:bottom w:val="nil"/>
              <w:right w:val="nil"/>
            </w:tcBorders>
            <w:shd w:val="clear" w:color="auto" w:fill="auto"/>
            <w:noWrap/>
            <w:vAlign w:val="bottom"/>
            <w:hideMark/>
          </w:tcPr>
          <w:p w14:paraId="6625BE3D"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510021AC"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Hispanic</w:t>
            </w:r>
          </w:p>
        </w:tc>
        <w:tc>
          <w:tcPr>
            <w:tcW w:w="540" w:type="dxa"/>
            <w:tcBorders>
              <w:top w:val="nil"/>
              <w:left w:val="single" w:sz="8" w:space="0" w:color="auto"/>
              <w:bottom w:val="nil"/>
              <w:right w:val="nil"/>
            </w:tcBorders>
            <w:shd w:val="clear" w:color="auto" w:fill="auto"/>
            <w:noWrap/>
            <w:vAlign w:val="bottom"/>
            <w:hideMark/>
          </w:tcPr>
          <w:p w14:paraId="0D18927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53.7</w:t>
            </w:r>
          </w:p>
        </w:tc>
        <w:tc>
          <w:tcPr>
            <w:tcW w:w="450" w:type="dxa"/>
            <w:tcBorders>
              <w:top w:val="nil"/>
              <w:left w:val="nil"/>
              <w:bottom w:val="nil"/>
              <w:right w:val="nil"/>
            </w:tcBorders>
            <w:shd w:val="clear" w:color="auto" w:fill="auto"/>
            <w:noWrap/>
            <w:vAlign w:val="bottom"/>
            <w:hideMark/>
          </w:tcPr>
          <w:p w14:paraId="02B77D9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63.8</w:t>
            </w:r>
          </w:p>
        </w:tc>
        <w:tc>
          <w:tcPr>
            <w:tcW w:w="264" w:type="dxa"/>
            <w:tcBorders>
              <w:top w:val="nil"/>
              <w:left w:val="nil"/>
              <w:bottom w:val="nil"/>
              <w:right w:val="single" w:sz="8" w:space="0" w:color="auto"/>
            </w:tcBorders>
            <w:shd w:val="clear" w:color="auto" w:fill="auto"/>
            <w:noWrap/>
            <w:vAlign w:val="bottom"/>
            <w:hideMark/>
          </w:tcPr>
          <w:p w14:paraId="54595FE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03C0B8D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10.1</w:t>
            </w:r>
          </w:p>
        </w:tc>
        <w:tc>
          <w:tcPr>
            <w:tcW w:w="444" w:type="dxa"/>
            <w:tcBorders>
              <w:top w:val="nil"/>
              <w:left w:val="nil"/>
              <w:bottom w:val="nil"/>
              <w:right w:val="nil"/>
            </w:tcBorders>
            <w:shd w:val="clear" w:color="auto" w:fill="auto"/>
            <w:noWrap/>
            <w:vAlign w:val="bottom"/>
            <w:hideMark/>
          </w:tcPr>
          <w:p w14:paraId="137F3EF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17.2</w:t>
            </w:r>
          </w:p>
        </w:tc>
        <w:tc>
          <w:tcPr>
            <w:tcW w:w="262" w:type="dxa"/>
            <w:tcBorders>
              <w:top w:val="nil"/>
              <w:left w:val="nil"/>
              <w:bottom w:val="nil"/>
              <w:right w:val="single" w:sz="8" w:space="0" w:color="auto"/>
            </w:tcBorders>
            <w:shd w:val="clear" w:color="auto" w:fill="auto"/>
            <w:noWrap/>
            <w:vAlign w:val="bottom"/>
            <w:hideMark/>
          </w:tcPr>
          <w:p w14:paraId="139F21B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5ADCFB6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5.0</w:t>
            </w:r>
          </w:p>
        </w:tc>
        <w:tc>
          <w:tcPr>
            <w:tcW w:w="444" w:type="dxa"/>
            <w:tcBorders>
              <w:top w:val="nil"/>
              <w:left w:val="nil"/>
              <w:bottom w:val="nil"/>
              <w:right w:val="nil"/>
            </w:tcBorders>
            <w:shd w:val="clear" w:color="auto" w:fill="auto"/>
            <w:noWrap/>
            <w:vAlign w:val="bottom"/>
            <w:hideMark/>
          </w:tcPr>
          <w:p w14:paraId="6AA4EE9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10.4</w:t>
            </w:r>
          </w:p>
        </w:tc>
        <w:tc>
          <w:tcPr>
            <w:tcW w:w="262" w:type="dxa"/>
            <w:tcBorders>
              <w:top w:val="nil"/>
              <w:left w:val="nil"/>
              <w:bottom w:val="nil"/>
              <w:right w:val="single" w:sz="8" w:space="0" w:color="auto"/>
            </w:tcBorders>
            <w:shd w:val="clear" w:color="auto" w:fill="auto"/>
            <w:noWrap/>
            <w:vAlign w:val="bottom"/>
            <w:hideMark/>
          </w:tcPr>
          <w:p w14:paraId="5462DB3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6F80D98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7.0</w:t>
            </w:r>
          </w:p>
        </w:tc>
        <w:tc>
          <w:tcPr>
            <w:tcW w:w="444" w:type="dxa"/>
            <w:tcBorders>
              <w:top w:val="nil"/>
              <w:left w:val="nil"/>
              <w:bottom w:val="nil"/>
              <w:right w:val="nil"/>
            </w:tcBorders>
            <w:shd w:val="clear" w:color="auto" w:fill="auto"/>
            <w:noWrap/>
            <w:vAlign w:val="bottom"/>
            <w:hideMark/>
          </w:tcPr>
          <w:p w14:paraId="3D26A06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13.2</w:t>
            </w:r>
          </w:p>
        </w:tc>
        <w:tc>
          <w:tcPr>
            <w:tcW w:w="262" w:type="dxa"/>
            <w:tcBorders>
              <w:top w:val="nil"/>
              <w:left w:val="nil"/>
              <w:bottom w:val="nil"/>
              <w:right w:val="single" w:sz="8" w:space="0" w:color="auto"/>
            </w:tcBorders>
            <w:shd w:val="clear" w:color="auto" w:fill="auto"/>
            <w:noWrap/>
            <w:vAlign w:val="bottom"/>
            <w:hideMark/>
          </w:tcPr>
          <w:p w14:paraId="0DE499D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15ED86D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8.8</w:t>
            </w:r>
          </w:p>
        </w:tc>
        <w:tc>
          <w:tcPr>
            <w:tcW w:w="476" w:type="dxa"/>
            <w:tcBorders>
              <w:top w:val="nil"/>
              <w:left w:val="nil"/>
              <w:bottom w:val="nil"/>
              <w:right w:val="nil"/>
            </w:tcBorders>
            <w:shd w:val="clear" w:color="auto" w:fill="auto"/>
            <w:noWrap/>
            <w:vAlign w:val="bottom"/>
            <w:hideMark/>
          </w:tcPr>
          <w:p w14:paraId="545AF4D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15.6</w:t>
            </w:r>
          </w:p>
        </w:tc>
        <w:tc>
          <w:tcPr>
            <w:tcW w:w="229" w:type="dxa"/>
            <w:tcBorders>
              <w:top w:val="nil"/>
              <w:left w:val="nil"/>
              <w:bottom w:val="nil"/>
              <w:right w:val="single" w:sz="8" w:space="0" w:color="auto"/>
            </w:tcBorders>
            <w:shd w:val="clear" w:color="auto" w:fill="auto"/>
            <w:noWrap/>
            <w:vAlign w:val="bottom"/>
            <w:hideMark/>
          </w:tcPr>
          <w:p w14:paraId="406FDD4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673" w:type="dxa"/>
            <w:tcBorders>
              <w:top w:val="nil"/>
              <w:left w:val="single" w:sz="8" w:space="0" w:color="auto"/>
              <w:bottom w:val="nil"/>
              <w:right w:val="nil"/>
            </w:tcBorders>
            <w:shd w:val="clear" w:color="auto" w:fill="auto"/>
            <w:noWrap/>
            <w:vAlign w:val="bottom"/>
            <w:hideMark/>
          </w:tcPr>
          <w:p w14:paraId="1E88F2B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21.9</w:t>
            </w:r>
          </w:p>
        </w:tc>
        <w:tc>
          <w:tcPr>
            <w:tcW w:w="476" w:type="dxa"/>
            <w:tcBorders>
              <w:top w:val="nil"/>
              <w:left w:val="nil"/>
              <w:bottom w:val="nil"/>
              <w:right w:val="nil"/>
            </w:tcBorders>
            <w:shd w:val="clear" w:color="auto" w:fill="auto"/>
            <w:noWrap/>
            <w:vAlign w:val="bottom"/>
            <w:hideMark/>
          </w:tcPr>
          <w:p w14:paraId="06D33A7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30.9</w:t>
            </w:r>
          </w:p>
        </w:tc>
        <w:tc>
          <w:tcPr>
            <w:tcW w:w="272" w:type="dxa"/>
            <w:tcBorders>
              <w:top w:val="nil"/>
              <w:left w:val="nil"/>
              <w:bottom w:val="nil"/>
              <w:right w:val="single" w:sz="8" w:space="0" w:color="auto"/>
            </w:tcBorders>
            <w:shd w:val="clear" w:color="auto" w:fill="auto"/>
            <w:noWrap/>
            <w:vAlign w:val="bottom"/>
            <w:hideMark/>
          </w:tcPr>
          <w:p w14:paraId="707753C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2CD5E3F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7.2</w:t>
            </w:r>
          </w:p>
        </w:tc>
        <w:tc>
          <w:tcPr>
            <w:tcW w:w="540" w:type="dxa"/>
            <w:tcBorders>
              <w:top w:val="nil"/>
              <w:left w:val="nil"/>
              <w:bottom w:val="nil"/>
              <w:right w:val="nil"/>
            </w:tcBorders>
            <w:shd w:val="clear" w:color="auto" w:fill="auto"/>
            <w:noWrap/>
            <w:vAlign w:val="bottom"/>
            <w:hideMark/>
          </w:tcPr>
          <w:p w14:paraId="249853E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13.4</w:t>
            </w:r>
          </w:p>
        </w:tc>
        <w:tc>
          <w:tcPr>
            <w:tcW w:w="303" w:type="dxa"/>
            <w:tcBorders>
              <w:top w:val="nil"/>
              <w:left w:val="nil"/>
              <w:bottom w:val="nil"/>
              <w:right w:val="single" w:sz="8" w:space="0" w:color="auto"/>
            </w:tcBorders>
            <w:shd w:val="clear" w:color="auto" w:fill="auto"/>
            <w:noWrap/>
            <w:vAlign w:val="bottom"/>
            <w:hideMark/>
          </w:tcPr>
          <w:p w14:paraId="02D87DF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466568E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12.3</w:t>
            </w:r>
          </w:p>
        </w:tc>
        <w:tc>
          <w:tcPr>
            <w:tcW w:w="476" w:type="dxa"/>
            <w:tcBorders>
              <w:top w:val="nil"/>
              <w:left w:val="nil"/>
              <w:bottom w:val="nil"/>
              <w:right w:val="nil"/>
            </w:tcBorders>
            <w:shd w:val="clear" w:color="auto" w:fill="auto"/>
            <w:noWrap/>
            <w:vAlign w:val="bottom"/>
            <w:hideMark/>
          </w:tcPr>
          <w:p w14:paraId="3B75A57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19.9</w:t>
            </w:r>
          </w:p>
        </w:tc>
        <w:tc>
          <w:tcPr>
            <w:tcW w:w="348" w:type="dxa"/>
            <w:tcBorders>
              <w:top w:val="nil"/>
              <w:left w:val="nil"/>
              <w:bottom w:val="nil"/>
              <w:right w:val="single" w:sz="8" w:space="0" w:color="auto"/>
            </w:tcBorders>
            <w:shd w:val="clear" w:color="auto" w:fill="auto"/>
            <w:noWrap/>
            <w:vAlign w:val="bottom"/>
            <w:hideMark/>
          </w:tcPr>
          <w:p w14:paraId="2B5A486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nil"/>
              <w:right w:val="nil"/>
            </w:tcBorders>
            <w:shd w:val="clear" w:color="auto" w:fill="auto"/>
            <w:noWrap/>
            <w:vAlign w:val="bottom"/>
            <w:hideMark/>
          </w:tcPr>
          <w:p w14:paraId="4199A19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4.4</w:t>
            </w:r>
          </w:p>
        </w:tc>
        <w:tc>
          <w:tcPr>
            <w:tcW w:w="444" w:type="dxa"/>
            <w:tcBorders>
              <w:top w:val="nil"/>
              <w:left w:val="nil"/>
              <w:bottom w:val="nil"/>
              <w:right w:val="nil"/>
            </w:tcBorders>
            <w:shd w:val="clear" w:color="auto" w:fill="auto"/>
            <w:noWrap/>
            <w:vAlign w:val="bottom"/>
            <w:hideMark/>
          </w:tcPr>
          <w:p w14:paraId="3DD9F55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9.8</w:t>
            </w:r>
          </w:p>
        </w:tc>
        <w:tc>
          <w:tcPr>
            <w:tcW w:w="262" w:type="dxa"/>
            <w:tcBorders>
              <w:top w:val="nil"/>
              <w:left w:val="nil"/>
              <w:bottom w:val="nil"/>
              <w:right w:val="single" w:sz="8" w:space="0" w:color="auto"/>
            </w:tcBorders>
            <w:shd w:val="clear" w:color="auto" w:fill="auto"/>
            <w:noWrap/>
            <w:vAlign w:val="bottom"/>
            <w:hideMark/>
          </w:tcPr>
          <w:p w14:paraId="6DA5639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r>
      <w:tr w:rsidR="00B64CA7" w:rsidRPr="009B6794" w14:paraId="4CCC379B" w14:textId="77777777" w:rsidTr="00A6763B">
        <w:trPr>
          <w:trHeight w:val="288"/>
        </w:trPr>
        <w:tc>
          <w:tcPr>
            <w:tcW w:w="161" w:type="dxa"/>
            <w:tcBorders>
              <w:top w:val="nil"/>
              <w:left w:val="single" w:sz="8" w:space="0" w:color="auto"/>
              <w:bottom w:val="nil"/>
              <w:right w:val="nil"/>
            </w:tcBorders>
            <w:shd w:val="clear" w:color="auto" w:fill="auto"/>
            <w:noWrap/>
            <w:vAlign w:val="bottom"/>
            <w:hideMark/>
          </w:tcPr>
          <w:p w14:paraId="28B3A098"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0E24A4E3"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Asian</w:t>
            </w:r>
          </w:p>
        </w:tc>
        <w:tc>
          <w:tcPr>
            <w:tcW w:w="540" w:type="dxa"/>
            <w:tcBorders>
              <w:top w:val="nil"/>
              <w:left w:val="single" w:sz="8" w:space="0" w:color="auto"/>
              <w:bottom w:val="nil"/>
              <w:right w:val="nil"/>
            </w:tcBorders>
            <w:shd w:val="clear" w:color="auto" w:fill="auto"/>
            <w:noWrap/>
            <w:vAlign w:val="bottom"/>
            <w:hideMark/>
          </w:tcPr>
          <w:p w14:paraId="2ED65EC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45.0</w:t>
            </w:r>
          </w:p>
        </w:tc>
        <w:tc>
          <w:tcPr>
            <w:tcW w:w="450" w:type="dxa"/>
            <w:tcBorders>
              <w:top w:val="nil"/>
              <w:left w:val="nil"/>
              <w:bottom w:val="nil"/>
              <w:right w:val="nil"/>
            </w:tcBorders>
            <w:shd w:val="clear" w:color="auto" w:fill="auto"/>
            <w:noWrap/>
            <w:vAlign w:val="bottom"/>
            <w:hideMark/>
          </w:tcPr>
          <w:p w14:paraId="70FDADC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52.7</w:t>
            </w:r>
          </w:p>
        </w:tc>
        <w:tc>
          <w:tcPr>
            <w:tcW w:w="264" w:type="dxa"/>
            <w:tcBorders>
              <w:top w:val="nil"/>
              <w:left w:val="nil"/>
              <w:bottom w:val="nil"/>
              <w:right w:val="single" w:sz="8" w:space="0" w:color="auto"/>
            </w:tcBorders>
            <w:shd w:val="clear" w:color="auto" w:fill="auto"/>
            <w:noWrap/>
            <w:vAlign w:val="bottom"/>
            <w:hideMark/>
          </w:tcPr>
          <w:p w14:paraId="4EFFECA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4B26A23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5.8</w:t>
            </w:r>
          </w:p>
        </w:tc>
        <w:tc>
          <w:tcPr>
            <w:tcW w:w="444" w:type="dxa"/>
            <w:tcBorders>
              <w:top w:val="nil"/>
              <w:left w:val="nil"/>
              <w:bottom w:val="nil"/>
              <w:right w:val="nil"/>
            </w:tcBorders>
            <w:shd w:val="clear" w:color="auto" w:fill="auto"/>
            <w:noWrap/>
            <w:vAlign w:val="bottom"/>
            <w:hideMark/>
          </w:tcPr>
          <w:p w14:paraId="24296F1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10.0</w:t>
            </w:r>
          </w:p>
        </w:tc>
        <w:tc>
          <w:tcPr>
            <w:tcW w:w="262" w:type="dxa"/>
            <w:tcBorders>
              <w:top w:val="nil"/>
              <w:left w:val="nil"/>
              <w:bottom w:val="nil"/>
              <w:right w:val="single" w:sz="8" w:space="0" w:color="auto"/>
            </w:tcBorders>
            <w:shd w:val="clear" w:color="auto" w:fill="auto"/>
            <w:noWrap/>
            <w:vAlign w:val="bottom"/>
            <w:hideMark/>
          </w:tcPr>
          <w:p w14:paraId="6496D8A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0A01A98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2.6</w:t>
            </w:r>
          </w:p>
        </w:tc>
        <w:tc>
          <w:tcPr>
            <w:tcW w:w="444" w:type="dxa"/>
            <w:tcBorders>
              <w:top w:val="nil"/>
              <w:left w:val="nil"/>
              <w:bottom w:val="nil"/>
              <w:right w:val="nil"/>
            </w:tcBorders>
            <w:shd w:val="clear" w:color="auto" w:fill="auto"/>
            <w:noWrap/>
            <w:vAlign w:val="bottom"/>
            <w:hideMark/>
          </w:tcPr>
          <w:p w14:paraId="7CD252D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6.2</w:t>
            </w:r>
          </w:p>
        </w:tc>
        <w:tc>
          <w:tcPr>
            <w:tcW w:w="262" w:type="dxa"/>
            <w:tcBorders>
              <w:top w:val="nil"/>
              <w:left w:val="nil"/>
              <w:bottom w:val="nil"/>
              <w:right w:val="single" w:sz="8" w:space="0" w:color="auto"/>
            </w:tcBorders>
            <w:shd w:val="clear" w:color="auto" w:fill="auto"/>
            <w:noWrap/>
            <w:vAlign w:val="bottom"/>
            <w:hideMark/>
          </w:tcPr>
          <w:p w14:paraId="2BC22E3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5374FCD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5.4</w:t>
            </w:r>
          </w:p>
        </w:tc>
        <w:tc>
          <w:tcPr>
            <w:tcW w:w="444" w:type="dxa"/>
            <w:tcBorders>
              <w:top w:val="nil"/>
              <w:left w:val="nil"/>
              <w:bottom w:val="nil"/>
              <w:right w:val="nil"/>
            </w:tcBorders>
            <w:shd w:val="clear" w:color="auto" w:fill="auto"/>
            <w:noWrap/>
            <w:vAlign w:val="bottom"/>
            <w:hideMark/>
          </w:tcPr>
          <w:p w14:paraId="4A1437F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9.5</w:t>
            </w:r>
          </w:p>
        </w:tc>
        <w:tc>
          <w:tcPr>
            <w:tcW w:w="262" w:type="dxa"/>
            <w:tcBorders>
              <w:top w:val="nil"/>
              <w:left w:val="nil"/>
              <w:bottom w:val="nil"/>
              <w:right w:val="single" w:sz="8" w:space="0" w:color="auto"/>
            </w:tcBorders>
            <w:shd w:val="clear" w:color="auto" w:fill="auto"/>
            <w:noWrap/>
            <w:vAlign w:val="bottom"/>
            <w:hideMark/>
          </w:tcPr>
          <w:p w14:paraId="04B3EE9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05D544B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7.2</w:t>
            </w:r>
          </w:p>
        </w:tc>
        <w:tc>
          <w:tcPr>
            <w:tcW w:w="476" w:type="dxa"/>
            <w:tcBorders>
              <w:top w:val="nil"/>
              <w:left w:val="nil"/>
              <w:bottom w:val="nil"/>
              <w:right w:val="nil"/>
            </w:tcBorders>
            <w:shd w:val="clear" w:color="auto" w:fill="auto"/>
            <w:noWrap/>
            <w:vAlign w:val="bottom"/>
            <w:hideMark/>
          </w:tcPr>
          <w:p w14:paraId="61B8FD5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12.0</w:t>
            </w:r>
          </w:p>
        </w:tc>
        <w:tc>
          <w:tcPr>
            <w:tcW w:w="229" w:type="dxa"/>
            <w:tcBorders>
              <w:top w:val="nil"/>
              <w:left w:val="nil"/>
              <w:bottom w:val="nil"/>
              <w:right w:val="single" w:sz="8" w:space="0" w:color="auto"/>
            </w:tcBorders>
            <w:shd w:val="clear" w:color="auto" w:fill="auto"/>
            <w:noWrap/>
            <w:vAlign w:val="bottom"/>
            <w:hideMark/>
          </w:tcPr>
          <w:p w14:paraId="10DCA21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673" w:type="dxa"/>
            <w:tcBorders>
              <w:top w:val="nil"/>
              <w:left w:val="single" w:sz="8" w:space="0" w:color="auto"/>
              <w:bottom w:val="nil"/>
              <w:right w:val="nil"/>
            </w:tcBorders>
            <w:shd w:val="clear" w:color="auto" w:fill="auto"/>
            <w:noWrap/>
            <w:vAlign w:val="bottom"/>
            <w:hideMark/>
          </w:tcPr>
          <w:p w14:paraId="7B42326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12.4</w:t>
            </w:r>
          </w:p>
        </w:tc>
        <w:tc>
          <w:tcPr>
            <w:tcW w:w="476" w:type="dxa"/>
            <w:tcBorders>
              <w:top w:val="nil"/>
              <w:left w:val="nil"/>
              <w:bottom w:val="nil"/>
              <w:right w:val="nil"/>
            </w:tcBorders>
            <w:shd w:val="clear" w:color="auto" w:fill="auto"/>
            <w:noWrap/>
            <w:vAlign w:val="bottom"/>
            <w:hideMark/>
          </w:tcPr>
          <w:p w14:paraId="359382A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17.8</w:t>
            </w:r>
          </w:p>
        </w:tc>
        <w:tc>
          <w:tcPr>
            <w:tcW w:w="272" w:type="dxa"/>
            <w:tcBorders>
              <w:top w:val="nil"/>
              <w:left w:val="nil"/>
              <w:bottom w:val="nil"/>
              <w:right w:val="single" w:sz="8" w:space="0" w:color="auto"/>
            </w:tcBorders>
            <w:shd w:val="clear" w:color="auto" w:fill="auto"/>
            <w:noWrap/>
            <w:vAlign w:val="bottom"/>
            <w:hideMark/>
          </w:tcPr>
          <w:p w14:paraId="77087BE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1B8696C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2.9</w:t>
            </w:r>
          </w:p>
        </w:tc>
        <w:tc>
          <w:tcPr>
            <w:tcW w:w="540" w:type="dxa"/>
            <w:tcBorders>
              <w:top w:val="nil"/>
              <w:left w:val="nil"/>
              <w:bottom w:val="nil"/>
              <w:right w:val="nil"/>
            </w:tcBorders>
            <w:shd w:val="clear" w:color="auto" w:fill="auto"/>
            <w:noWrap/>
            <w:vAlign w:val="bottom"/>
            <w:hideMark/>
          </w:tcPr>
          <w:p w14:paraId="155310F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5.8</w:t>
            </w:r>
          </w:p>
        </w:tc>
        <w:tc>
          <w:tcPr>
            <w:tcW w:w="303" w:type="dxa"/>
            <w:tcBorders>
              <w:top w:val="nil"/>
              <w:left w:val="nil"/>
              <w:bottom w:val="nil"/>
              <w:right w:val="single" w:sz="8" w:space="0" w:color="auto"/>
            </w:tcBorders>
            <w:shd w:val="clear" w:color="auto" w:fill="auto"/>
            <w:noWrap/>
            <w:vAlign w:val="bottom"/>
            <w:hideMark/>
          </w:tcPr>
          <w:p w14:paraId="2EBE577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572EC04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8.4</w:t>
            </w:r>
          </w:p>
        </w:tc>
        <w:tc>
          <w:tcPr>
            <w:tcW w:w="476" w:type="dxa"/>
            <w:tcBorders>
              <w:top w:val="nil"/>
              <w:left w:val="nil"/>
              <w:bottom w:val="nil"/>
              <w:right w:val="nil"/>
            </w:tcBorders>
            <w:shd w:val="clear" w:color="auto" w:fill="auto"/>
            <w:noWrap/>
            <w:vAlign w:val="bottom"/>
            <w:hideMark/>
          </w:tcPr>
          <w:p w14:paraId="37945A2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13.1</w:t>
            </w:r>
          </w:p>
        </w:tc>
        <w:tc>
          <w:tcPr>
            <w:tcW w:w="348" w:type="dxa"/>
            <w:tcBorders>
              <w:top w:val="nil"/>
              <w:left w:val="nil"/>
              <w:bottom w:val="nil"/>
              <w:right w:val="single" w:sz="8" w:space="0" w:color="auto"/>
            </w:tcBorders>
            <w:shd w:val="clear" w:color="auto" w:fill="auto"/>
            <w:noWrap/>
            <w:vAlign w:val="bottom"/>
            <w:hideMark/>
          </w:tcPr>
          <w:p w14:paraId="5152B67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nil"/>
              <w:right w:val="nil"/>
            </w:tcBorders>
            <w:shd w:val="clear" w:color="auto" w:fill="auto"/>
            <w:noWrap/>
            <w:vAlign w:val="bottom"/>
            <w:hideMark/>
          </w:tcPr>
          <w:p w14:paraId="6D2F1DE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5.8</w:t>
            </w:r>
          </w:p>
        </w:tc>
        <w:tc>
          <w:tcPr>
            <w:tcW w:w="444" w:type="dxa"/>
            <w:tcBorders>
              <w:top w:val="nil"/>
              <w:left w:val="nil"/>
              <w:bottom w:val="nil"/>
              <w:right w:val="nil"/>
            </w:tcBorders>
            <w:shd w:val="clear" w:color="auto" w:fill="auto"/>
            <w:noWrap/>
            <w:vAlign w:val="bottom"/>
            <w:hideMark/>
          </w:tcPr>
          <w:p w14:paraId="439B91A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10.0</w:t>
            </w:r>
          </w:p>
        </w:tc>
        <w:tc>
          <w:tcPr>
            <w:tcW w:w="262" w:type="dxa"/>
            <w:tcBorders>
              <w:top w:val="nil"/>
              <w:left w:val="nil"/>
              <w:bottom w:val="nil"/>
              <w:right w:val="single" w:sz="8" w:space="0" w:color="auto"/>
            </w:tcBorders>
            <w:shd w:val="clear" w:color="auto" w:fill="auto"/>
            <w:noWrap/>
            <w:vAlign w:val="bottom"/>
            <w:hideMark/>
          </w:tcPr>
          <w:p w14:paraId="42302A1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r>
      <w:tr w:rsidR="00B64CA7" w:rsidRPr="009B6794" w14:paraId="78F72488" w14:textId="77777777" w:rsidTr="00A6763B">
        <w:trPr>
          <w:trHeight w:val="288"/>
        </w:trPr>
        <w:tc>
          <w:tcPr>
            <w:tcW w:w="161" w:type="dxa"/>
            <w:tcBorders>
              <w:top w:val="nil"/>
              <w:left w:val="single" w:sz="8" w:space="0" w:color="auto"/>
              <w:bottom w:val="nil"/>
              <w:right w:val="nil"/>
            </w:tcBorders>
            <w:shd w:val="clear" w:color="auto" w:fill="auto"/>
            <w:noWrap/>
            <w:vAlign w:val="bottom"/>
            <w:hideMark/>
          </w:tcPr>
          <w:p w14:paraId="517E216E"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6ED556EB"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Other</w:t>
            </w:r>
          </w:p>
        </w:tc>
        <w:tc>
          <w:tcPr>
            <w:tcW w:w="540" w:type="dxa"/>
            <w:tcBorders>
              <w:top w:val="nil"/>
              <w:left w:val="single" w:sz="8" w:space="0" w:color="auto"/>
              <w:bottom w:val="nil"/>
              <w:right w:val="nil"/>
            </w:tcBorders>
            <w:shd w:val="clear" w:color="auto" w:fill="auto"/>
            <w:noWrap/>
            <w:vAlign w:val="bottom"/>
            <w:hideMark/>
          </w:tcPr>
          <w:p w14:paraId="09746D0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37.4</w:t>
            </w:r>
          </w:p>
        </w:tc>
        <w:tc>
          <w:tcPr>
            <w:tcW w:w="450" w:type="dxa"/>
            <w:tcBorders>
              <w:top w:val="nil"/>
              <w:left w:val="nil"/>
              <w:bottom w:val="nil"/>
              <w:right w:val="nil"/>
            </w:tcBorders>
            <w:shd w:val="clear" w:color="auto" w:fill="auto"/>
            <w:noWrap/>
            <w:vAlign w:val="bottom"/>
            <w:hideMark/>
          </w:tcPr>
          <w:p w14:paraId="5287A8E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51.7</w:t>
            </w:r>
          </w:p>
        </w:tc>
        <w:tc>
          <w:tcPr>
            <w:tcW w:w="264" w:type="dxa"/>
            <w:tcBorders>
              <w:top w:val="nil"/>
              <w:left w:val="nil"/>
              <w:bottom w:val="nil"/>
              <w:right w:val="single" w:sz="8" w:space="0" w:color="auto"/>
            </w:tcBorders>
            <w:shd w:val="clear" w:color="auto" w:fill="auto"/>
            <w:noWrap/>
            <w:vAlign w:val="bottom"/>
            <w:hideMark/>
          </w:tcPr>
          <w:p w14:paraId="39671CA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43C2123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5.4</w:t>
            </w:r>
          </w:p>
        </w:tc>
        <w:tc>
          <w:tcPr>
            <w:tcW w:w="444" w:type="dxa"/>
            <w:tcBorders>
              <w:top w:val="nil"/>
              <w:left w:val="nil"/>
              <w:bottom w:val="nil"/>
              <w:right w:val="nil"/>
            </w:tcBorders>
            <w:shd w:val="clear" w:color="auto" w:fill="auto"/>
            <w:noWrap/>
            <w:vAlign w:val="bottom"/>
            <w:hideMark/>
          </w:tcPr>
          <w:p w14:paraId="0742D8D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13.2</w:t>
            </w:r>
          </w:p>
        </w:tc>
        <w:tc>
          <w:tcPr>
            <w:tcW w:w="262" w:type="dxa"/>
            <w:tcBorders>
              <w:top w:val="nil"/>
              <w:left w:val="nil"/>
              <w:bottom w:val="nil"/>
              <w:right w:val="single" w:sz="8" w:space="0" w:color="auto"/>
            </w:tcBorders>
            <w:shd w:val="clear" w:color="auto" w:fill="auto"/>
            <w:noWrap/>
            <w:vAlign w:val="bottom"/>
            <w:hideMark/>
          </w:tcPr>
          <w:p w14:paraId="2A85CE2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6A41A4E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w:t>
            </w:r>
          </w:p>
        </w:tc>
        <w:tc>
          <w:tcPr>
            <w:tcW w:w="444" w:type="dxa"/>
            <w:tcBorders>
              <w:top w:val="nil"/>
              <w:left w:val="nil"/>
              <w:bottom w:val="nil"/>
              <w:right w:val="nil"/>
            </w:tcBorders>
            <w:shd w:val="clear" w:color="auto" w:fill="auto"/>
            <w:noWrap/>
            <w:vAlign w:val="bottom"/>
            <w:hideMark/>
          </w:tcPr>
          <w:p w14:paraId="735FEE6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5.6</w:t>
            </w:r>
          </w:p>
        </w:tc>
        <w:tc>
          <w:tcPr>
            <w:tcW w:w="262" w:type="dxa"/>
            <w:tcBorders>
              <w:top w:val="nil"/>
              <w:left w:val="nil"/>
              <w:bottom w:val="nil"/>
              <w:right w:val="single" w:sz="8" w:space="0" w:color="auto"/>
            </w:tcBorders>
            <w:shd w:val="clear" w:color="auto" w:fill="auto"/>
            <w:noWrap/>
            <w:vAlign w:val="bottom"/>
            <w:hideMark/>
          </w:tcPr>
          <w:p w14:paraId="424915D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08D7DD3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4.3</w:t>
            </w:r>
          </w:p>
        </w:tc>
        <w:tc>
          <w:tcPr>
            <w:tcW w:w="444" w:type="dxa"/>
            <w:tcBorders>
              <w:top w:val="nil"/>
              <w:left w:val="nil"/>
              <w:bottom w:val="nil"/>
              <w:right w:val="nil"/>
            </w:tcBorders>
            <w:shd w:val="clear" w:color="auto" w:fill="auto"/>
            <w:noWrap/>
            <w:vAlign w:val="bottom"/>
            <w:hideMark/>
          </w:tcPr>
          <w:p w14:paraId="5C4DF6A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11.8</w:t>
            </w:r>
          </w:p>
        </w:tc>
        <w:tc>
          <w:tcPr>
            <w:tcW w:w="262" w:type="dxa"/>
            <w:tcBorders>
              <w:top w:val="nil"/>
              <w:left w:val="nil"/>
              <w:bottom w:val="nil"/>
              <w:right w:val="single" w:sz="8" w:space="0" w:color="auto"/>
            </w:tcBorders>
            <w:shd w:val="clear" w:color="auto" w:fill="auto"/>
            <w:noWrap/>
            <w:vAlign w:val="bottom"/>
            <w:hideMark/>
          </w:tcPr>
          <w:p w14:paraId="35FC013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1FC77CB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5.1</w:t>
            </w:r>
          </w:p>
        </w:tc>
        <w:tc>
          <w:tcPr>
            <w:tcW w:w="476" w:type="dxa"/>
            <w:tcBorders>
              <w:top w:val="nil"/>
              <w:left w:val="nil"/>
              <w:bottom w:val="nil"/>
              <w:right w:val="nil"/>
            </w:tcBorders>
            <w:shd w:val="clear" w:color="auto" w:fill="auto"/>
            <w:noWrap/>
            <w:vAlign w:val="bottom"/>
            <w:hideMark/>
          </w:tcPr>
          <w:p w14:paraId="4307406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12.9</w:t>
            </w:r>
          </w:p>
        </w:tc>
        <w:tc>
          <w:tcPr>
            <w:tcW w:w="229" w:type="dxa"/>
            <w:tcBorders>
              <w:top w:val="nil"/>
              <w:left w:val="nil"/>
              <w:bottom w:val="nil"/>
              <w:right w:val="single" w:sz="8" w:space="0" w:color="auto"/>
            </w:tcBorders>
            <w:shd w:val="clear" w:color="auto" w:fill="auto"/>
            <w:noWrap/>
            <w:vAlign w:val="bottom"/>
            <w:hideMark/>
          </w:tcPr>
          <w:p w14:paraId="083DBE4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43B978F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15.0</w:t>
            </w:r>
          </w:p>
        </w:tc>
        <w:tc>
          <w:tcPr>
            <w:tcW w:w="476" w:type="dxa"/>
            <w:tcBorders>
              <w:top w:val="nil"/>
              <w:left w:val="nil"/>
              <w:bottom w:val="nil"/>
              <w:right w:val="nil"/>
            </w:tcBorders>
            <w:shd w:val="clear" w:color="auto" w:fill="auto"/>
            <w:noWrap/>
            <w:vAlign w:val="bottom"/>
            <w:hideMark/>
          </w:tcPr>
          <w:p w14:paraId="3D6381E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26.4</w:t>
            </w:r>
          </w:p>
        </w:tc>
        <w:tc>
          <w:tcPr>
            <w:tcW w:w="272" w:type="dxa"/>
            <w:tcBorders>
              <w:top w:val="nil"/>
              <w:left w:val="nil"/>
              <w:bottom w:val="nil"/>
              <w:right w:val="single" w:sz="8" w:space="0" w:color="auto"/>
            </w:tcBorders>
            <w:shd w:val="clear" w:color="auto" w:fill="auto"/>
            <w:noWrap/>
            <w:vAlign w:val="bottom"/>
            <w:hideMark/>
          </w:tcPr>
          <w:p w14:paraId="2D7AC49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59D4E0F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3.1</w:t>
            </w:r>
          </w:p>
        </w:tc>
        <w:tc>
          <w:tcPr>
            <w:tcW w:w="540" w:type="dxa"/>
            <w:tcBorders>
              <w:top w:val="nil"/>
              <w:left w:val="nil"/>
              <w:bottom w:val="nil"/>
              <w:right w:val="nil"/>
            </w:tcBorders>
            <w:shd w:val="clear" w:color="auto" w:fill="auto"/>
            <w:noWrap/>
            <w:vAlign w:val="bottom"/>
            <w:hideMark/>
          </w:tcPr>
          <w:p w14:paraId="56C77D8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9.4</w:t>
            </w:r>
          </w:p>
        </w:tc>
        <w:tc>
          <w:tcPr>
            <w:tcW w:w="303" w:type="dxa"/>
            <w:tcBorders>
              <w:top w:val="nil"/>
              <w:left w:val="nil"/>
              <w:bottom w:val="nil"/>
              <w:right w:val="single" w:sz="8" w:space="0" w:color="auto"/>
            </w:tcBorders>
            <w:shd w:val="clear" w:color="auto" w:fill="auto"/>
            <w:noWrap/>
            <w:vAlign w:val="bottom"/>
            <w:hideMark/>
          </w:tcPr>
          <w:p w14:paraId="3E28AD4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398BED2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8.7</w:t>
            </w:r>
          </w:p>
        </w:tc>
        <w:tc>
          <w:tcPr>
            <w:tcW w:w="476" w:type="dxa"/>
            <w:tcBorders>
              <w:top w:val="nil"/>
              <w:left w:val="nil"/>
              <w:bottom w:val="nil"/>
              <w:right w:val="nil"/>
            </w:tcBorders>
            <w:shd w:val="clear" w:color="auto" w:fill="auto"/>
            <w:noWrap/>
            <w:vAlign w:val="bottom"/>
            <w:hideMark/>
          </w:tcPr>
          <w:p w14:paraId="48150C9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18.5</w:t>
            </w:r>
          </w:p>
        </w:tc>
        <w:tc>
          <w:tcPr>
            <w:tcW w:w="348" w:type="dxa"/>
            <w:tcBorders>
              <w:top w:val="nil"/>
              <w:left w:val="nil"/>
              <w:bottom w:val="nil"/>
              <w:right w:val="single" w:sz="8" w:space="0" w:color="auto"/>
            </w:tcBorders>
            <w:shd w:val="clear" w:color="auto" w:fill="auto"/>
            <w:noWrap/>
            <w:vAlign w:val="bottom"/>
            <w:hideMark/>
          </w:tcPr>
          <w:p w14:paraId="6A91C60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nil"/>
              <w:right w:val="nil"/>
            </w:tcBorders>
            <w:shd w:val="clear" w:color="auto" w:fill="auto"/>
            <w:noWrap/>
            <w:vAlign w:val="bottom"/>
            <w:hideMark/>
          </w:tcPr>
          <w:p w14:paraId="75665F4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3.3</w:t>
            </w:r>
          </w:p>
        </w:tc>
        <w:tc>
          <w:tcPr>
            <w:tcW w:w="444" w:type="dxa"/>
            <w:tcBorders>
              <w:top w:val="nil"/>
              <w:left w:val="nil"/>
              <w:bottom w:val="nil"/>
              <w:right w:val="nil"/>
            </w:tcBorders>
            <w:shd w:val="clear" w:color="auto" w:fill="auto"/>
            <w:noWrap/>
            <w:vAlign w:val="bottom"/>
            <w:hideMark/>
          </w:tcPr>
          <w:p w14:paraId="7361AF6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9.6</w:t>
            </w:r>
          </w:p>
        </w:tc>
        <w:tc>
          <w:tcPr>
            <w:tcW w:w="262" w:type="dxa"/>
            <w:tcBorders>
              <w:top w:val="nil"/>
              <w:left w:val="nil"/>
              <w:bottom w:val="nil"/>
              <w:right w:val="single" w:sz="8" w:space="0" w:color="auto"/>
            </w:tcBorders>
            <w:shd w:val="clear" w:color="auto" w:fill="auto"/>
            <w:noWrap/>
            <w:vAlign w:val="bottom"/>
            <w:hideMark/>
          </w:tcPr>
          <w:p w14:paraId="059324C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r>
      <w:tr w:rsidR="00B64CA7" w:rsidRPr="009B6794" w14:paraId="5334C2F5" w14:textId="77777777" w:rsidTr="00A6763B">
        <w:trPr>
          <w:trHeight w:val="288"/>
        </w:trPr>
        <w:tc>
          <w:tcPr>
            <w:tcW w:w="1980" w:type="dxa"/>
            <w:gridSpan w:val="2"/>
            <w:tcBorders>
              <w:top w:val="nil"/>
              <w:left w:val="single" w:sz="8" w:space="0" w:color="auto"/>
              <w:bottom w:val="nil"/>
              <w:right w:val="single" w:sz="8" w:space="0" w:color="auto"/>
            </w:tcBorders>
            <w:shd w:val="clear" w:color="auto" w:fill="auto"/>
            <w:noWrap/>
            <w:vAlign w:val="bottom"/>
            <w:hideMark/>
          </w:tcPr>
          <w:p w14:paraId="3C417CBA"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International student</w:t>
            </w:r>
          </w:p>
        </w:tc>
        <w:tc>
          <w:tcPr>
            <w:tcW w:w="540" w:type="dxa"/>
            <w:tcBorders>
              <w:top w:val="nil"/>
              <w:left w:val="single" w:sz="8" w:space="0" w:color="auto"/>
              <w:bottom w:val="nil"/>
              <w:right w:val="nil"/>
            </w:tcBorders>
            <w:shd w:val="clear" w:color="auto" w:fill="auto"/>
            <w:noWrap/>
            <w:vAlign w:val="bottom"/>
            <w:hideMark/>
          </w:tcPr>
          <w:p w14:paraId="375AC73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30991BB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4" w:type="dxa"/>
            <w:tcBorders>
              <w:top w:val="nil"/>
              <w:left w:val="nil"/>
              <w:bottom w:val="nil"/>
              <w:right w:val="single" w:sz="8" w:space="0" w:color="auto"/>
            </w:tcBorders>
            <w:shd w:val="clear" w:color="auto" w:fill="auto"/>
            <w:noWrap/>
            <w:vAlign w:val="bottom"/>
            <w:hideMark/>
          </w:tcPr>
          <w:p w14:paraId="7CC8FEB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45DFA38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2F90E94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655218F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1994A33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7645FC2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75E80E9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62853C6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2C6C25F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4BFA7FE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640999B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476" w:type="dxa"/>
            <w:tcBorders>
              <w:top w:val="nil"/>
              <w:left w:val="nil"/>
              <w:bottom w:val="nil"/>
              <w:right w:val="nil"/>
            </w:tcBorders>
            <w:shd w:val="clear" w:color="auto" w:fill="auto"/>
            <w:noWrap/>
            <w:vAlign w:val="bottom"/>
            <w:hideMark/>
          </w:tcPr>
          <w:p w14:paraId="5F5A97F5" w14:textId="77777777" w:rsidR="009B6794" w:rsidRPr="009B6794" w:rsidRDefault="009B6794" w:rsidP="009B6794">
            <w:pPr>
              <w:spacing w:after="0" w:line="240" w:lineRule="auto"/>
              <w:jc w:val="right"/>
              <w:rPr>
                <w:rFonts w:ascii="Times New Roman" w:eastAsia="Times New Roman" w:hAnsi="Times New Roman" w:cs="Times New Roman"/>
                <w:sz w:val="16"/>
                <w:szCs w:val="16"/>
              </w:rPr>
            </w:pPr>
          </w:p>
        </w:tc>
        <w:tc>
          <w:tcPr>
            <w:tcW w:w="229" w:type="dxa"/>
            <w:tcBorders>
              <w:top w:val="nil"/>
              <w:left w:val="nil"/>
              <w:bottom w:val="nil"/>
              <w:right w:val="single" w:sz="8" w:space="0" w:color="auto"/>
            </w:tcBorders>
            <w:shd w:val="clear" w:color="auto" w:fill="auto"/>
            <w:noWrap/>
            <w:vAlign w:val="bottom"/>
            <w:hideMark/>
          </w:tcPr>
          <w:p w14:paraId="31847EBA" w14:textId="77777777" w:rsidR="009B6794" w:rsidRPr="009B6794" w:rsidRDefault="009B6794" w:rsidP="009B6794">
            <w:pPr>
              <w:spacing w:after="0" w:line="240" w:lineRule="auto"/>
              <w:jc w:val="right"/>
              <w:rPr>
                <w:rFonts w:ascii="Times New Roman" w:eastAsia="Times New Roman" w:hAnsi="Times New Roman" w:cs="Times New Roman"/>
                <w:sz w:val="16"/>
                <w:szCs w:val="16"/>
              </w:rPr>
            </w:pPr>
          </w:p>
        </w:tc>
        <w:tc>
          <w:tcPr>
            <w:tcW w:w="673" w:type="dxa"/>
            <w:tcBorders>
              <w:top w:val="nil"/>
              <w:left w:val="single" w:sz="8" w:space="0" w:color="auto"/>
              <w:bottom w:val="nil"/>
              <w:right w:val="nil"/>
            </w:tcBorders>
            <w:shd w:val="clear" w:color="auto" w:fill="auto"/>
            <w:noWrap/>
            <w:vAlign w:val="bottom"/>
            <w:hideMark/>
          </w:tcPr>
          <w:p w14:paraId="42FE6E8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76" w:type="dxa"/>
            <w:tcBorders>
              <w:top w:val="nil"/>
              <w:left w:val="nil"/>
              <w:bottom w:val="nil"/>
              <w:right w:val="nil"/>
            </w:tcBorders>
            <w:shd w:val="clear" w:color="auto" w:fill="auto"/>
            <w:noWrap/>
            <w:vAlign w:val="bottom"/>
            <w:hideMark/>
          </w:tcPr>
          <w:p w14:paraId="35E3EDE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72" w:type="dxa"/>
            <w:tcBorders>
              <w:top w:val="nil"/>
              <w:left w:val="nil"/>
              <w:bottom w:val="nil"/>
              <w:right w:val="single" w:sz="8" w:space="0" w:color="auto"/>
            </w:tcBorders>
            <w:shd w:val="clear" w:color="auto" w:fill="auto"/>
            <w:noWrap/>
            <w:vAlign w:val="bottom"/>
            <w:hideMark/>
          </w:tcPr>
          <w:p w14:paraId="042B09E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0228430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5DA0486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303" w:type="dxa"/>
            <w:tcBorders>
              <w:top w:val="nil"/>
              <w:left w:val="nil"/>
              <w:bottom w:val="nil"/>
              <w:right w:val="single" w:sz="8" w:space="0" w:color="auto"/>
            </w:tcBorders>
            <w:shd w:val="clear" w:color="auto" w:fill="auto"/>
            <w:noWrap/>
            <w:vAlign w:val="bottom"/>
            <w:hideMark/>
          </w:tcPr>
          <w:p w14:paraId="6906374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2E82FDC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76" w:type="dxa"/>
            <w:tcBorders>
              <w:top w:val="nil"/>
              <w:left w:val="nil"/>
              <w:bottom w:val="nil"/>
              <w:right w:val="nil"/>
            </w:tcBorders>
            <w:shd w:val="clear" w:color="auto" w:fill="auto"/>
            <w:noWrap/>
            <w:vAlign w:val="bottom"/>
            <w:hideMark/>
          </w:tcPr>
          <w:p w14:paraId="724D849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348" w:type="dxa"/>
            <w:tcBorders>
              <w:top w:val="nil"/>
              <w:left w:val="nil"/>
              <w:bottom w:val="nil"/>
              <w:right w:val="single" w:sz="8" w:space="0" w:color="auto"/>
            </w:tcBorders>
            <w:shd w:val="clear" w:color="auto" w:fill="auto"/>
            <w:noWrap/>
            <w:vAlign w:val="bottom"/>
            <w:hideMark/>
          </w:tcPr>
          <w:p w14:paraId="22E5816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nil"/>
              <w:right w:val="nil"/>
            </w:tcBorders>
            <w:shd w:val="clear" w:color="auto" w:fill="auto"/>
            <w:noWrap/>
            <w:vAlign w:val="bottom"/>
            <w:hideMark/>
          </w:tcPr>
          <w:p w14:paraId="59A15A4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1E1223A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38EF664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r>
      <w:tr w:rsidR="00B64CA7" w:rsidRPr="009B6794" w14:paraId="791A54C0" w14:textId="77777777" w:rsidTr="00A6763B">
        <w:trPr>
          <w:trHeight w:val="288"/>
        </w:trPr>
        <w:tc>
          <w:tcPr>
            <w:tcW w:w="161" w:type="dxa"/>
            <w:tcBorders>
              <w:top w:val="nil"/>
              <w:left w:val="single" w:sz="8" w:space="0" w:color="auto"/>
              <w:right w:val="nil"/>
            </w:tcBorders>
            <w:shd w:val="clear" w:color="auto" w:fill="auto"/>
            <w:noWrap/>
            <w:vAlign w:val="bottom"/>
            <w:hideMark/>
          </w:tcPr>
          <w:p w14:paraId="2A281E2D"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right w:val="single" w:sz="8" w:space="0" w:color="auto"/>
            </w:tcBorders>
            <w:shd w:val="clear" w:color="auto" w:fill="auto"/>
            <w:noWrap/>
            <w:vAlign w:val="bottom"/>
            <w:hideMark/>
          </w:tcPr>
          <w:p w14:paraId="601A70C6"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Yes</w:t>
            </w:r>
          </w:p>
        </w:tc>
        <w:tc>
          <w:tcPr>
            <w:tcW w:w="540" w:type="dxa"/>
            <w:tcBorders>
              <w:top w:val="nil"/>
              <w:left w:val="single" w:sz="8" w:space="0" w:color="auto"/>
              <w:right w:val="nil"/>
            </w:tcBorders>
            <w:shd w:val="clear" w:color="auto" w:fill="auto"/>
            <w:noWrap/>
            <w:vAlign w:val="bottom"/>
            <w:hideMark/>
          </w:tcPr>
          <w:p w14:paraId="7165404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48.2</w:t>
            </w:r>
          </w:p>
        </w:tc>
        <w:tc>
          <w:tcPr>
            <w:tcW w:w="450" w:type="dxa"/>
            <w:tcBorders>
              <w:top w:val="nil"/>
              <w:left w:val="nil"/>
              <w:right w:val="nil"/>
            </w:tcBorders>
            <w:shd w:val="clear" w:color="auto" w:fill="auto"/>
            <w:noWrap/>
            <w:vAlign w:val="bottom"/>
            <w:hideMark/>
          </w:tcPr>
          <w:p w14:paraId="545F062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60.6</w:t>
            </w:r>
          </w:p>
        </w:tc>
        <w:tc>
          <w:tcPr>
            <w:tcW w:w="264" w:type="dxa"/>
            <w:tcBorders>
              <w:top w:val="nil"/>
              <w:left w:val="nil"/>
              <w:right w:val="single" w:sz="8" w:space="0" w:color="auto"/>
            </w:tcBorders>
            <w:shd w:val="clear" w:color="auto" w:fill="auto"/>
            <w:noWrap/>
            <w:vAlign w:val="bottom"/>
            <w:hideMark/>
          </w:tcPr>
          <w:p w14:paraId="5C7B1E6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right w:val="nil"/>
            </w:tcBorders>
            <w:shd w:val="clear" w:color="auto" w:fill="auto"/>
            <w:noWrap/>
            <w:vAlign w:val="bottom"/>
            <w:hideMark/>
          </w:tcPr>
          <w:p w14:paraId="7A49CC9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4.3</w:t>
            </w:r>
          </w:p>
        </w:tc>
        <w:tc>
          <w:tcPr>
            <w:tcW w:w="444" w:type="dxa"/>
            <w:tcBorders>
              <w:top w:val="nil"/>
              <w:left w:val="nil"/>
              <w:right w:val="nil"/>
            </w:tcBorders>
            <w:shd w:val="clear" w:color="auto" w:fill="auto"/>
            <w:noWrap/>
            <w:vAlign w:val="bottom"/>
            <w:hideMark/>
          </w:tcPr>
          <w:p w14:paraId="7C3A12F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11.1</w:t>
            </w:r>
          </w:p>
        </w:tc>
        <w:tc>
          <w:tcPr>
            <w:tcW w:w="262" w:type="dxa"/>
            <w:tcBorders>
              <w:top w:val="nil"/>
              <w:left w:val="nil"/>
              <w:right w:val="single" w:sz="8" w:space="0" w:color="auto"/>
            </w:tcBorders>
            <w:shd w:val="clear" w:color="auto" w:fill="auto"/>
            <w:noWrap/>
            <w:vAlign w:val="bottom"/>
            <w:hideMark/>
          </w:tcPr>
          <w:p w14:paraId="5AF69FC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right w:val="nil"/>
            </w:tcBorders>
            <w:shd w:val="clear" w:color="auto" w:fill="auto"/>
            <w:noWrap/>
            <w:vAlign w:val="bottom"/>
            <w:hideMark/>
          </w:tcPr>
          <w:p w14:paraId="425BFCC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2.2</w:t>
            </w:r>
          </w:p>
        </w:tc>
        <w:tc>
          <w:tcPr>
            <w:tcW w:w="444" w:type="dxa"/>
            <w:tcBorders>
              <w:top w:val="nil"/>
              <w:left w:val="nil"/>
              <w:right w:val="nil"/>
            </w:tcBorders>
            <w:shd w:val="clear" w:color="auto" w:fill="auto"/>
            <w:noWrap/>
            <w:vAlign w:val="bottom"/>
            <w:hideMark/>
          </w:tcPr>
          <w:p w14:paraId="5DFDC26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9.0</w:t>
            </w:r>
          </w:p>
        </w:tc>
        <w:tc>
          <w:tcPr>
            <w:tcW w:w="262" w:type="dxa"/>
            <w:tcBorders>
              <w:top w:val="nil"/>
              <w:left w:val="nil"/>
              <w:right w:val="single" w:sz="8" w:space="0" w:color="auto"/>
            </w:tcBorders>
            <w:shd w:val="clear" w:color="auto" w:fill="auto"/>
            <w:noWrap/>
            <w:vAlign w:val="bottom"/>
            <w:hideMark/>
          </w:tcPr>
          <w:p w14:paraId="6B16B36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right w:val="nil"/>
            </w:tcBorders>
            <w:shd w:val="clear" w:color="auto" w:fill="auto"/>
            <w:noWrap/>
            <w:vAlign w:val="bottom"/>
            <w:hideMark/>
          </w:tcPr>
          <w:p w14:paraId="60EDE1D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6.0</w:t>
            </w:r>
          </w:p>
        </w:tc>
        <w:tc>
          <w:tcPr>
            <w:tcW w:w="444" w:type="dxa"/>
            <w:tcBorders>
              <w:top w:val="nil"/>
              <w:left w:val="nil"/>
              <w:right w:val="nil"/>
            </w:tcBorders>
            <w:shd w:val="clear" w:color="auto" w:fill="auto"/>
            <w:noWrap/>
            <w:vAlign w:val="bottom"/>
            <w:hideMark/>
          </w:tcPr>
          <w:p w14:paraId="20FDEA8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13.2</w:t>
            </w:r>
          </w:p>
        </w:tc>
        <w:tc>
          <w:tcPr>
            <w:tcW w:w="262" w:type="dxa"/>
            <w:tcBorders>
              <w:top w:val="nil"/>
              <w:left w:val="nil"/>
              <w:right w:val="single" w:sz="8" w:space="0" w:color="auto"/>
            </w:tcBorders>
            <w:shd w:val="clear" w:color="auto" w:fill="auto"/>
            <w:noWrap/>
            <w:vAlign w:val="bottom"/>
            <w:hideMark/>
          </w:tcPr>
          <w:p w14:paraId="481ABBF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right w:val="nil"/>
            </w:tcBorders>
            <w:shd w:val="clear" w:color="auto" w:fill="auto"/>
            <w:noWrap/>
            <w:vAlign w:val="bottom"/>
            <w:hideMark/>
          </w:tcPr>
          <w:p w14:paraId="44AAEAA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7.6</w:t>
            </w:r>
          </w:p>
        </w:tc>
        <w:tc>
          <w:tcPr>
            <w:tcW w:w="476" w:type="dxa"/>
            <w:tcBorders>
              <w:top w:val="nil"/>
              <w:left w:val="nil"/>
              <w:right w:val="nil"/>
            </w:tcBorders>
            <w:shd w:val="clear" w:color="auto" w:fill="auto"/>
            <w:noWrap/>
            <w:vAlign w:val="bottom"/>
            <w:hideMark/>
          </w:tcPr>
          <w:p w14:paraId="6BF8A0F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15.9</w:t>
            </w:r>
          </w:p>
        </w:tc>
        <w:tc>
          <w:tcPr>
            <w:tcW w:w="229" w:type="dxa"/>
            <w:tcBorders>
              <w:top w:val="nil"/>
              <w:left w:val="nil"/>
              <w:right w:val="single" w:sz="8" w:space="0" w:color="auto"/>
            </w:tcBorders>
            <w:shd w:val="clear" w:color="auto" w:fill="auto"/>
            <w:noWrap/>
            <w:vAlign w:val="bottom"/>
            <w:hideMark/>
          </w:tcPr>
          <w:p w14:paraId="3C43380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right w:val="nil"/>
            </w:tcBorders>
            <w:shd w:val="clear" w:color="auto" w:fill="auto"/>
            <w:noWrap/>
            <w:vAlign w:val="bottom"/>
            <w:hideMark/>
          </w:tcPr>
          <w:p w14:paraId="79CA70B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12.2</w:t>
            </w:r>
          </w:p>
        </w:tc>
        <w:tc>
          <w:tcPr>
            <w:tcW w:w="476" w:type="dxa"/>
            <w:tcBorders>
              <w:top w:val="nil"/>
              <w:left w:val="nil"/>
              <w:right w:val="nil"/>
            </w:tcBorders>
            <w:shd w:val="clear" w:color="auto" w:fill="auto"/>
            <w:noWrap/>
            <w:vAlign w:val="bottom"/>
            <w:hideMark/>
          </w:tcPr>
          <w:p w14:paraId="6651F69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21.2</w:t>
            </w:r>
          </w:p>
        </w:tc>
        <w:tc>
          <w:tcPr>
            <w:tcW w:w="272" w:type="dxa"/>
            <w:tcBorders>
              <w:top w:val="nil"/>
              <w:left w:val="nil"/>
              <w:right w:val="single" w:sz="8" w:space="0" w:color="auto"/>
            </w:tcBorders>
            <w:shd w:val="clear" w:color="auto" w:fill="auto"/>
            <w:noWrap/>
            <w:vAlign w:val="bottom"/>
            <w:hideMark/>
          </w:tcPr>
          <w:p w14:paraId="716DD2F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30" w:type="dxa"/>
            <w:tcBorders>
              <w:top w:val="nil"/>
              <w:left w:val="single" w:sz="8" w:space="0" w:color="auto"/>
              <w:right w:val="nil"/>
            </w:tcBorders>
            <w:shd w:val="clear" w:color="auto" w:fill="auto"/>
            <w:noWrap/>
            <w:vAlign w:val="bottom"/>
            <w:hideMark/>
          </w:tcPr>
          <w:p w14:paraId="1D44802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2.5</w:t>
            </w:r>
          </w:p>
        </w:tc>
        <w:tc>
          <w:tcPr>
            <w:tcW w:w="540" w:type="dxa"/>
            <w:tcBorders>
              <w:top w:val="nil"/>
              <w:left w:val="nil"/>
              <w:right w:val="nil"/>
            </w:tcBorders>
            <w:shd w:val="clear" w:color="auto" w:fill="auto"/>
            <w:noWrap/>
            <w:vAlign w:val="bottom"/>
            <w:hideMark/>
          </w:tcPr>
          <w:p w14:paraId="67F5AB1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7.3</w:t>
            </w:r>
          </w:p>
        </w:tc>
        <w:tc>
          <w:tcPr>
            <w:tcW w:w="303" w:type="dxa"/>
            <w:tcBorders>
              <w:top w:val="nil"/>
              <w:left w:val="nil"/>
              <w:right w:val="single" w:sz="8" w:space="0" w:color="auto"/>
            </w:tcBorders>
            <w:shd w:val="clear" w:color="auto" w:fill="auto"/>
            <w:noWrap/>
            <w:vAlign w:val="bottom"/>
            <w:hideMark/>
          </w:tcPr>
          <w:p w14:paraId="56B1776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right w:val="nil"/>
            </w:tcBorders>
            <w:shd w:val="clear" w:color="auto" w:fill="auto"/>
            <w:noWrap/>
            <w:vAlign w:val="bottom"/>
            <w:hideMark/>
          </w:tcPr>
          <w:p w14:paraId="713EB9C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7.9</w:t>
            </w:r>
          </w:p>
        </w:tc>
        <w:tc>
          <w:tcPr>
            <w:tcW w:w="476" w:type="dxa"/>
            <w:tcBorders>
              <w:top w:val="nil"/>
              <w:left w:val="nil"/>
              <w:right w:val="nil"/>
            </w:tcBorders>
            <w:shd w:val="clear" w:color="auto" w:fill="auto"/>
            <w:noWrap/>
            <w:vAlign w:val="bottom"/>
            <w:hideMark/>
          </w:tcPr>
          <w:p w14:paraId="0E690D5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15.7</w:t>
            </w:r>
          </w:p>
        </w:tc>
        <w:tc>
          <w:tcPr>
            <w:tcW w:w="348" w:type="dxa"/>
            <w:tcBorders>
              <w:top w:val="nil"/>
              <w:left w:val="nil"/>
              <w:right w:val="single" w:sz="8" w:space="0" w:color="auto"/>
            </w:tcBorders>
            <w:shd w:val="clear" w:color="auto" w:fill="auto"/>
            <w:noWrap/>
            <w:vAlign w:val="bottom"/>
            <w:hideMark/>
          </w:tcPr>
          <w:p w14:paraId="6F3074A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554" w:type="dxa"/>
            <w:tcBorders>
              <w:top w:val="nil"/>
              <w:left w:val="single" w:sz="8" w:space="0" w:color="auto"/>
              <w:right w:val="nil"/>
            </w:tcBorders>
            <w:shd w:val="clear" w:color="auto" w:fill="auto"/>
            <w:noWrap/>
            <w:vAlign w:val="bottom"/>
            <w:hideMark/>
          </w:tcPr>
          <w:p w14:paraId="30F711A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6.8</w:t>
            </w:r>
          </w:p>
        </w:tc>
        <w:tc>
          <w:tcPr>
            <w:tcW w:w="444" w:type="dxa"/>
            <w:tcBorders>
              <w:top w:val="nil"/>
              <w:left w:val="nil"/>
              <w:right w:val="nil"/>
            </w:tcBorders>
            <w:shd w:val="clear" w:color="auto" w:fill="auto"/>
            <w:noWrap/>
            <w:vAlign w:val="bottom"/>
            <w:hideMark/>
          </w:tcPr>
          <w:p w14:paraId="116D843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13.9</w:t>
            </w:r>
          </w:p>
        </w:tc>
        <w:tc>
          <w:tcPr>
            <w:tcW w:w="262" w:type="dxa"/>
            <w:tcBorders>
              <w:top w:val="nil"/>
              <w:left w:val="nil"/>
              <w:right w:val="single" w:sz="8" w:space="0" w:color="auto"/>
            </w:tcBorders>
            <w:shd w:val="clear" w:color="auto" w:fill="auto"/>
            <w:noWrap/>
            <w:vAlign w:val="bottom"/>
            <w:hideMark/>
          </w:tcPr>
          <w:p w14:paraId="3175390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r>
      <w:tr w:rsidR="00B64CA7" w:rsidRPr="009B6794" w14:paraId="06AE7239" w14:textId="77777777" w:rsidTr="00A6763B">
        <w:trPr>
          <w:trHeight w:val="288"/>
        </w:trPr>
        <w:tc>
          <w:tcPr>
            <w:tcW w:w="161" w:type="dxa"/>
            <w:tcBorders>
              <w:top w:val="nil"/>
              <w:left w:val="single" w:sz="8" w:space="0" w:color="auto"/>
              <w:bottom w:val="single" w:sz="8" w:space="0" w:color="auto"/>
              <w:right w:val="nil"/>
            </w:tcBorders>
            <w:shd w:val="clear" w:color="auto" w:fill="auto"/>
            <w:noWrap/>
            <w:vAlign w:val="bottom"/>
            <w:hideMark/>
          </w:tcPr>
          <w:p w14:paraId="02325053"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single" w:sz="8" w:space="0" w:color="auto"/>
              <w:right w:val="single" w:sz="8" w:space="0" w:color="auto"/>
            </w:tcBorders>
            <w:shd w:val="clear" w:color="auto" w:fill="auto"/>
            <w:noWrap/>
            <w:vAlign w:val="bottom"/>
            <w:hideMark/>
          </w:tcPr>
          <w:p w14:paraId="5F403C51"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No</w:t>
            </w:r>
          </w:p>
        </w:tc>
        <w:tc>
          <w:tcPr>
            <w:tcW w:w="540" w:type="dxa"/>
            <w:tcBorders>
              <w:top w:val="nil"/>
              <w:left w:val="single" w:sz="8" w:space="0" w:color="auto"/>
              <w:bottom w:val="single" w:sz="8" w:space="0" w:color="auto"/>
              <w:right w:val="nil"/>
            </w:tcBorders>
            <w:shd w:val="clear" w:color="auto" w:fill="auto"/>
            <w:noWrap/>
            <w:vAlign w:val="bottom"/>
            <w:hideMark/>
          </w:tcPr>
          <w:p w14:paraId="3E56EA2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53.0</w:t>
            </w:r>
          </w:p>
        </w:tc>
        <w:tc>
          <w:tcPr>
            <w:tcW w:w="450" w:type="dxa"/>
            <w:tcBorders>
              <w:top w:val="nil"/>
              <w:left w:val="nil"/>
              <w:bottom w:val="single" w:sz="8" w:space="0" w:color="auto"/>
              <w:right w:val="nil"/>
            </w:tcBorders>
            <w:shd w:val="clear" w:color="auto" w:fill="auto"/>
            <w:noWrap/>
            <w:vAlign w:val="bottom"/>
            <w:hideMark/>
          </w:tcPr>
          <w:p w14:paraId="2762059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56.8</w:t>
            </w:r>
          </w:p>
        </w:tc>
        <w:tc>
          <w:tcPr>
            <w:tcW w:w="264" w:type="dxa"/>
            <w:tcBorders>
              <w:top w:val="nil"/>
              <w:left w:val="nil"/>
              <w:bottom w:val="single" w:sz="8" w:space="0" w:color="auto"/>
              <w:right w:val="single" w:sz="8" w:space="0" w:color="auto"/>
            </w:tcBorders>
            <w:shd w:val="clear" w:color="auto" w:fill="auto"/>
            <w:noWrap/>
            <w:vAlign w:val="bottom"/>
            <w:hideMark/>
          </w:tcPr>
          <w:p w14:paraId="767DD58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single" w:sz="8" w:space="0" w:color="auto"/>
              <w:right w:val="nil"/>
            </w:tcBorders>
            <w:shd w:val="clear" w:color="auto" w:fill="auto"/>
            <w:noWrap/>
            <w:vAlign w:val="bottom"/>
            <w:hideMark/>
          </w:tcPr>
          <w:p w14:paraId="5476CF6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8.1</w:t>
            </w:r>
          </w:p>
        </w:tc>
        <w:tc>
          <w:tcPr>
            <w:tcW w:w="444" w:type="dxa"/>
            <w:tcBorders>
              <w:top w:val="nil"/>
              <w:left w:val="nil"/>
              <w:bottom w:val="single" w:sz="8" w:space="0" w:color="auto"/>
              <w:right w:val="nil"/>
            </w:tcBorders>
            <w:shd w:val="clear" w:color="auto" w:fill="auto"/>
            <w:noWrap/>
            <w:vAlign w:val="bottom"/>
            <w:hideMark/>
          </w:tcPr>
          <w:p w14:paraId="6CFE7C9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10.3</w:t>
            </w:r>
          </w:p>
        </w:tc>
        <w:tc>
          <w:tcPr>
            <w:tcW w:w="262" w:type="dxa"/>
            <w:tcBorders>
              <w:top w:val="nil"/>
              <w:left w:val="nil"/>
              <w:bottom w:val="single" w:sz="8" w:space="0" w:color="auto"/>
              <w:right w:val="single" w:sz="8" w:space="0" w:color="auto"/>
            </w:tcBorders>
            <w:shd w:val="clear" w:color="auto" w:fill="auto"/>
            <w:noWrap/>
            <w:vAlign w:val="bottom"/>
            <w:hideMark/>
          </w:tcPr>
          <w:p w14:paraId="79FEFAE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single" w:sz="8" w:space="0" w:color="auto"/>
              <w:right w:val="nil"/>
            </w:tcBorders>
            <w:shd w:val="clear" w:color="auto" w:fill="auto"/>
            <w:noWrap/>
            <w:vAlign w:val="bottom"/>
            <w:hideMark/>
          </w:tcPr>
          <w:p w14:paraId="45EC83E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2.9</w:t>
            </w:r>
          </w:p>
        </w:tc>
        <w:tc>
          <w:tcPr>
            <w:tcW w:w="444" w:type="dxa"/>
            <w:tcBorders>
              <w:top w:val="nil"/>
              <w:left w:val="nil"/>
              <w:bottom w:val="single" w:sz="8" w:space="0" w:color="auto"/>
              <w:right w:val="nil"/>
            </w:tcBorders>
            <w:shd w:val="clear" w:color="auto" w:fill="auto"/>
            <w:noWrap/>
            <w:vAlign w:val="bottom"/>
            <w:hideMark/>
          </w:tcPr>
          <w:p w14:paraId="1D8D04D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4.4</w:t>
            </w:r>
          </w:p>
        </w:tc>
        <w:tc>
          <w:tcPr>
            <w:tcW w:w="262" w:type="dxa"/>
            <w:tcBorders>
              <w:top w:val="nil"/>
              <w:left w:val="nil"/>
              <w:bottom w:val="single" w:sz="8" w:space="0" w:color="auto"/>
              <w:right w:val="single" w:sz="8" w:space="0" w:color="auto"/>
            </w:tcBorders>
            <w:shd w:val="clear" w:color="auto" w:fill="auto"/>
            <w:noWrap/>
            <w:vAlign w:val="bottom"/>
            <w:hideMark/>
          </w:tcPr>
          <w:p w14:paraId="46008B3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single" w:sz="8" w:space="0" w:color="auto"/>
              <w:right w:val="nil"/>
            </w:tcBorders>
            <w:shd w:val="clear" w:color="auto" w:fill="auto"/>
            <w:noWrap/>
            <w:vAlign w:val="bottom"/>
            <w:hideMark/>
          </w:tcPr>
          <w:p w14:paraId="1DE9C3A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7.9</w:t>
            </w:r>
          </w:p>
        </w:tc>
        <w:tc>
          <w:tcPr>
            <w:tcW w:w="444" w:type="dxa"/>
            <w:tcBorders>
              <w:top w:val="nil"/>
              <w:left w:val="nil"/>
              <w:bottom w:val="single" w:sz="8" w:space="0" w:color="auto"/>
              <w:right w:val="nil"/>
            </w:tcBorders>
            <w:shd w:val="clear" w:color="auto" w:fill="auto"/>
            <w:noWrap/>
            <w:vAlign w:val="bottom"/>
            <w:hideMark/>
          </w:tcPr>
          <w:p w14:paraId="2C02BAA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10.1</w:t>
            </w:r>
          </w:p>
        </w:tc>
        <w:tc>
          <w:tcPr>
            <w:tcW w:w="262" w:type="dxa"/>
            <w:tcBorders>
              <w:top w:val="nil"/>
              <w:left w:val="nil"/>
              <w:bottom w:val="single" w:sz="8" w:space="0" w:color="auto"/>
              <w:right w:val="single" w:sz="8" w:space="0" w:color="auto"/>
            </w:tcBorders>
            <w:shd w:val="clear" w:color="auto" w:fill="auto"/>
            <w:noWrap/>
            <w:vAlign w:val="bottom"/>
            <w:hideMark/>
          </w:tcPr>
          <w:p w14:paraId="7FBE5C5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single" w:sz="8" w:space="0" w:color="auto"/>
              <w:right w:val="nil"/>
            </w:tcBorders>
            <w:shd w:val="clear" w:color="auto" w:fill="auto"/>
            <w:noWrap/>
            <w:vAlign w:val="bottom"/>
            <w:hideMark/>
          </w:tcPr>
          <w:p w14:paraId="44EA96F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9.2</w:t>
            </w:r>
          </w:p>
        </w:tc>
        <w:tc>
          <w:tcPr>
            <w:tcW w:w="476" w:type="dxa"/>
            <w:tcBorders>
              <w:top w:val="nil"/>
              <w:left w:val="nil"/>
              <w:bottom w:val="single" w:sz="8" w:space="0" w:color="auto"/>
              <w:right w:val="nil"/>
            </w:tcBorders>
            <w:shd w:val="clear" w:color="auto" w:fill="auto"/>
            <w:noWrap/>
            <w:vAlign w:val="bottom"/>
            <w:hideMark/>
          </w:tcPr>
          <w:p w14:paraId="76AE04F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11.6</w:t>
            </w:r>
          </w:p>
        </w:tc>
        <w:tc>
          <w:tcPr>
            <w:tcW w:w="229" w:type="dxa"/>
            <w:tcBorders>
              <w:top w:val="nil"/>
              <w:left w:val="nil"/>
              <w:bottom w:val="single" w:sz="8" w:space="0" w:color="auto"/>
              <w:right w:val="single" w:sz="8" w:space="0" w:color="auto"/>
            </w:tcBorders>
            <w:shd w:val="clear" w:color="auto" w:fill="auto"/>
            <w:noWrap/>
            <w:vAlign w:val="bottom"/>
            <w:hideMark/>
          </w:tcPr>
          <w:p w14:paraId="0D00D73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673" w:type="dxa"/>
            <w:tcBorders>
              <w:top w:val="nil"/>
              <w:left w:val="single" w:sz="8" w:space="0" w:color="auto"/>
              <w:bottom w:val="single" w:sz="8" w:space="0" w:color="auto"/>
              <w:right w:val="nil"/>
            </w:tcBorders>
            <w:shd w:val="clear" w:color="auto" w:fill="auto"/>
            <w:noWrap/>
            <w:vAlign w:val="bottom"/>
            <w:hideMark/>
          </w:tcPr>
          <w:p w14:paraId="744D130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19.2</w:t>
            </w:r>
          </w:p>
        </w:tc>
        <w:tc>
          <w:tcPr>
            <w:tcW w:w="476" w:type="dxa"/>
            <w:tcBorders>
              <w:top w:val="nil"/>
              <w:left w:val="nil"/>
              <w:bottom w:val="single" w:sz="8" w:space="0" w:color="auto"/>
              <w:right w:val="nil"/>
            </w:tcBorders>
            <w:shd w:val="clear" w:color="auto" w:fill="auto"/>
            <w:noWrap/>
            <w:vAlign w:val="bottom"/>
            <w:hideMark/>
          </w:tcPr>
          <w:p w14:paraId="4BE0AAC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22.3</w:t>
            </w:r>
          </w:p>
        </w:tc>
        <w:tc>
          <w:tcPr>
            <w:tcW w:w="272" w:type="dxa"/>
            <w:tcBorders>
              <w:top w:val="nil"/>
              <w:left w:val="nil"/>
              <w:bottom w:val="single" w:sz="8" w:space="0" w:color="auto"/>
              <w:right w:val="single" w:sz="8" w:space="0" w:color="auto"/>
            </w:tcBorders>
            <w:shd w:val="clear" w:color="auto" w:fill="auto"/>
            <w:noWrap/>
            <w:vAlign w:val="bottom"/>
            <w:hideMark/>
          </w:tcPr>
          <w:p w14:paraId="05051C4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single" w:sz="8" w:space="0" w:color="auto"/>
              <w:right w:val="nil"/>
            </w:tcBorders>
            <w:shd w:val="clear" w:color="auto" w:fill="auto"/>
            <w:noWrap/>
            <w:vAlign w:val="bottom"/>
            <w:hideMark/>
          </w:tcPr>
          <w:p w14:paraId="301A337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4.9</w:t>
            </w:r>
          </w:p>
        </w:tc>
        <w:tc>
          <w:tcPr>
            <w:tcW w:w="540" w:type="dxa"/>
            <w:tcBorders>
              <w:top w:val="nil"/>
              <w:left w:val="nil"/>
              <w:bottom w:val="single" w:sz="8" w:space="0" w:color="auto"/>
              <w:right w:val="nil"/>
            </w:tcBorders>
            <w:shd w:val="clear" w:color="auto" w:fill="auto"/>
            <w:noWrap/>
            <w:vAlign w:val="bottom"/>
            <w:hideMark/>
          </w:tcPr>
          <w:p w14:paraId="7835697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6.7</w:t>
            </w:r>
          </w:p>
        </w:tc>
        <w:tc>
          <w:tcPr>
            <w:tcW w:w="303" w:type="dxa"/>
            <w:tcBorders>
              <w:top w:val="nil"/>
              <w:left w:val="nil"/>
              <w:bottom w:val="single" w:sz="8" w:space="0" w:color="auto"/>
              <w:right w:val="single" w:sz="8" w:space="0" w:color="auto"/>
            </w:tcBorders>
            <w:shd w:val="clear" w:color="auto" w:fill="auto"/>
            <w:noWrap/>
            <w:vAlign w:val="bottom"/>
            <w:hideMark/>
          </w:tcPr>
          <w:p w14:paraId="341C097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single" w:sz="8" w:space="0" w:color="auto"/>
              <w:right w:val="nil"/>
            </w:tcBorders>
            <w:shd w:val="clear" w:color="auto" w:fill="auto"/>
            <w:noWrap/>
            <w:vAlign w:val="bottom"/>
            <w:hideMark/>
          </w:tcPr>
          <w:p w14:paraId="32A50C0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13.2</w:t>
            </w:r>
          </w:p>
        </w:tc>
        <w:tc>
          <w:tcPr>
            <w:tcW w:w="476" w:type="dxa"/>
            <w:tcBorders>
              <w:top w:val="nil"/>
              <w:left w:val="nil"/>
              <w:bottom w:val="single" w:sz="8" w:space="0" w:color="auto"/>
              <w:right w:val="nil"/>
            </w:tcBorders>
            <w:shd w:val="clear" w:color="auto" w:fill="auto"/>
            <w:noWrap/>
            <w:vAlign w:val="bottom"/>
            <w:hideMark/>
          </w:tcPr>
          <w:p w14:paraId="00CA450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15.9</w:t>
            </w:r>
          </w:p>
        </w:tc>
        <w:tc>
          <w:tcPr>
            <w:tcW w:w="348" w:type="dxa"/>
            <w:tcBorders>
              <w:top w:val="nil"/>
              <w:left w:val="nil"/>
              <w:bottom w:val="single" w:sz="8" w:space="0" w:color="auto"/>
              <w:right w:val="single" w:sz="8" w:space="0" w:color="auto"/>
            </w:tcBorders>
            <w:shd w:val="clear" w:color="auto" w:fill="auto"/>
            <w:noWrap/>
            <w:vAlign w:val="bottom"/>
            <w:hideMark/>
          </w:tcPr>
          <w:p w14:paraId="6AC7D08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single" w:sz="8" w:space="0" w:color="auto"/>
              <w:right w:val="nil"/>
            </w:tcBorders>
            <w:shd w:val="clear" w:color="auto" w:fill="auto"/>
            <w:noWrap/>
            <w:vAlign w:val="bottom"/>
            <w:hideMark/>
          </w:tcPr>
          <w:p w14:paraId="0E97857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7.5</w:t>
            </w:r>
          </w:p>
        </w:tc>
        <w:tc>
          <w:tcPr>
            <w:tcW w:w="444" w:type="dxa"/>
            <w:tcBorders>
              <w:top w:val="nil"/>
              <w:left w:val="nil"/>
              <w:bottom w:val="single" w:sz="8" w:space="0" w:color="auto"/>
              <w:right w:val="nil"/>
            </w:tcBorders>
            <w:shd w:val="clear" w:color="auto" w:fill="auto"/>
            <w:noWrap/>
            <w:vAlign w:val="bottom"/>
            <w:hideMark/>
          </w:tcPr>
          <w:p w14:paraId="65E8E57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9.7</w:t>
            </w:r>
          </w:p>
        </w:tc>
        <w:tc>
          <w:tcPr>
            <w:tcW w:w="262" w:type="dxa"/>
            <w:tcBorders>
              <w:top w:val="nil"/>
              <w:left w:val="nil"/>
              <w:bottom w:val="single" w:sz="8" w:space="0" w:color="auto"/>
              <w:right w:val="single" w:sz="8" w:space="0" w:color="auto"/>
            </w:tcBorders>
            <w:shd w:val="clear" w:color="auto" w:fill="auto"/>
            <w:noWrap/>
            <w:vAlign w:val="bottom"/>
            <w:hideMark/>
          </w:tcPr>
          <w:p w14:paraId="32B9383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r>
      <w:tr w:rsidR="00B64CA7" w:rsidRPr="009B6794" w14:paraId="3E257C03" w14:textId="77777777" w:rsidTr="00B64CA7">
        <w:trPr>
          <w:trHeight w:val="288"/>
        </w:trPr>
        <w:tc>
          <w:tcPr>
            <w:tcW w:w="1980" w:type="dxa"/>
            <w:gridSpan w:val="2"/>
            <w:tcBorders>
              <w:top w:val="single" w:sz="8" w:space="0" w:color="auto"/>
              <w:left w:val="single" w:sz="8" w:space="0" w:color="auto"/>
              <w:bottom w:val="nil"/>
              <w:right w:val="single" w:sz="8" w:space="0" w:color="auto"/>
            </w:tcBorders>
            <w:shd w:val="clear" w:color="auto" w:fill="auto"/>
            <w:noWrap/>
            <w:vAlign w:val="bottom"/>
            <w:hideMark/>
          </w:tcPr>
          <w:p w14:paraId="6D6098D2" w14:textId="77777777" w:rsidR="009B6794" w:rsidRPr="009B6794" w:rsidRDefault="009B6794" w:rsidP="0001241C">
            <w:pPr>
              <w:keepNext/>
              <w:keepLines/>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lastRenderedPageBreak/>
              <w:t>Sexual orientation</w:t>
            </w:r>
          </w:p>
        </w:tc>
        <w:tc>
          <w:tcPr>
            <w:tcW w:w="540" w:type="dxa"/>
            <w:tcBorders>
              <w:top w:val="single" w:sz="8" w:space="0" w:color="auto"/>
              <w:left w:val="single" w:sz="8" w:space="0" w:color="auto"/>
              <w:bottom w:val="nil"/>
              <w:right w:val="nil"/>
            </w:tcBorders>
            <w:shd w:val="clear" w:color="auto" w:fill="auto"/>
            <w:noWrap/>
            <w:vAlign w:val="bottom"/>
            <w:hideMark/>
          </w:tcPr>
          <w:p w14:paraId="2DD39F4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50" w:type="dxa"/>
            <w:tcBorders>
              <w:top w:val="single" w:sz="8" w:space="0" w:color="auto"/>
              <w:left w:val="nil"/>
              <w:bottom w:val="nil"/>
              <w:right w:val="nil"/>
            </w:tcBorders>
            <w:shd w:val="clear" w:color="auto" w:fill="auto"/>
            <w:noWrap/>
            <w:vAlign w:val="bottom"/>
            <w:hideMark/>
          </w:tcPr>
          <w:p w14:paraId="2A91814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4" w:type="dxa"/>
            <w:tcBorders>
              <w:top w:val="single" w:sz="8" w:space="0" w:color="auto"/>
              <w:left w:val="nil"/>
              <w:bottom w:val="nil"/>
              <w:right w:val="single" w:sz="8" w:space="0" w:color="auto"/>
            </w:tcBorders>
            <w:shd w:val="clear" w:color="auto" w:fill="auto"/>
            <w:noWrap/>
            <w:vAlign w:val="bottom"/>
            <w:hideMark/>
          </w:tcPr>
          <w:p w14:paraId="2B18E2D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single" w:sz="8" w:space="0" w:color="auto"/>
              <w:left w:val="single" w:sz="8" w:space="0" w:color="auto"/>
              <w:bottom w:val="nil"/>
              <w:right w:val="nil"/>
            </w:tcBorders>
            <w:shd w:val="clear" w:color="auto" w:fill="auto"/>
            <w:noWrap/>
            <w:vAlign w:val="bottom"/>
            <w:hideMark/>
          </w:tcPr>
          <w:p w14:paraId="74C2795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single" w:sz="8" w:space="0" w:color="auto"/>
              <w:left w:val="nil"/>
              <w:bottom w:val="nil"/>
              <w:right w:val="nil"/>
            </w:tcBorders>
            <w:shd w:val="clear" w:color="auto" w:fill="auto"/>
            <w:noWrap/>
            <w:vAlign w:val="bottom"/>
            <w:hideMark/>
          </w:tcPr>
          <w:p w14:paraId="63B4E8E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single" w:sz="8" w:space="0" w:color="auto"/>
              <w:left w:val="nil"/>
              <w:bottom w:val="nil"/>
              <w:right w:val="single" w:sz="8" w:space="0" w:color="auto"/>
            </w:tcBorders>
            <w:shd w:val="clear" w:color="auto" w:fill="auto"/>
            <w:noWrap/>
            <w:vAlign w:val="bottom"/>
            <w:hideMark/>
          </w:tcPr>
          <w:p w14:paraId="2E579CB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single" w:sz="8" w:space="0" w:color="auto"/>
              <w:left w:val="single" w:sz="8" w:space="0" w:color="auto"/>
              <w:bottom w:val="nil"/>
              <w:right w:val="nil"/>
            </w:tcBorders>
            <w:shd w:val="clear" w:color="auto" w:fill="auto"/>
            <w:noWrap/>
            <w:vAlign w:val="bottom"/>
            <w:hideMark/>
          </w:tcPr>
          <w:p w14:paraId="722303A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single" w:sz="8" w:space="0" w:color="auto"/>
              <w:left w:val="nil"/>
              <w:bottom w:val="nil"/>
              <w:right w:val="nil"/>
            </w:tcBorders>
            <w:shd w:val="clear" w:color="auto" w:fill="auto"/>
            <w:noWrap/>
            <w:vAlign w:val="bottom"/>
            <w:hideMark/>
          </w:tcPr>
          <w:p w14:paraId="4450C15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single" w:sz="8" w:space="0" w:color="auto"/>
              <w:left w:val="nil"/>
              <w:bottom w:val="nil"/>
              <w:right w:val="single" w:sz="8" w:space="0" w:color="auto"/>
            </w:tcBorders>
            <w:shd w:val="clear" w:color="auto" w:fill="auto"/>
            <w:noWrap/>
            <w:vAlign w:val="bottom"/>
            <w:hideMark/>
          </w:tcPr>
          <w:p w14:paraId="6916EB9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single" w:sz="8" w:space="0" w:color="auto"/>
              <w:left w:val="single" w:sz="8" w:space="0" w:color="auto"/>
              <w:bottom w:val="nil"/>
              <w:right w:val="nil"/>
            </w:tcBorders>
            <w:shd w:val="clear" w:color="auto" w:fill="auto"/>
            <w:noWrap/>
            <w:vAlign w:val="bottom"/>
            <w:hideMark/>
          </w:tcPr>
          <w:p w14:paraId="2F58114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single" w:sz="8" w:space="0" w:color="auto"/>
              <w:left w:val="nil"/>
              <w:bottom w:val="nil"/>
              <w:right w:val="nil"/>
            </w:tcBorders>
            <w:shd w:val="clear" w:color="auto" w:fill="auto"/>
            <w:noWrap/>
            <w:vAlign w:val="bottom"/>
            <w:hideMark/>
          </w:tcPr>
          <w:p w14:paraId="609B0D4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single" w:sz="8" w:space="0" w:color="auto"/>
              <w:left w:val="nil"/>
              <w:bottom w:val="nil"/>
              <w:right w:val="single" w:sz="8" w:space="0" w:color="auto"/>
            </w:tcBorders>
            <w:shd w:val="clear" w:color="auto" w:fill="auto"/>
            <w:noWrap/>
            <w:vAlign w:val="bottom"/>
            <w:hideMark/>
          </w:tcPr>
          <w:p w14:paraId="37596A1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single" w:sz="8" w:space="0" w:color="auto"/>
              <w:left w:val="single" w:sz="8" w:space="0" w:color="auto"/>
              <w:bottom w:val="nil"/>
              <w:right w:val="nil"/>
            </w:tcBorders>
            <w:shd w:val="clear" w:color="auto" w:fill="auto"/>
            <w:noWrap/>
            <w:vAlign w:val="bottom"/>
            <w:hideMark/>
          </w:tcPr>
          <w:p w14:paraId="7C487DA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476" w:type="dxa"/>
            <w:tcBorders>
              <w:top w:val="single" w:sz="8" w:space="0" w:color="auto"/>
              <w:left w:val="nil"/>
              <w:bottom w:val="nil"/>
              <w:right w:val="nil"/>
            </w:tcBorders>
            <w:shd w:val="clear" w:color="auto" w:fill="auto"/>
            <w:noWrap/>
            <w:vAlign w:val="bottom"/>
            <w:hideMark/>
          </w:tcPr>
          <w:p w14:paraId="040A36F5" w14:textId="77777777" w:rsidR="009B6794" w:rsidRPr="009B6794" w:rsidRDefault="009B6794" w:rsidP="009B6794">
            <w:pPr>
              <w:spacing w:after="0" w:line="240" w:lineRule="auto"/>
              <w:jc w:val="right"/>
              <w:rPr>
                <w:rFonts w:ascii="Times New Roman" w:eastAsia="Times New Roman" w:hAnsi="Times New Roman" w:cs="Times New Roman"/>
                <w:sz w:val="16"/>
                <w:szCs w:val="16"/>
              </w:rPr>
            </w:pPr>
          </w:p>
        </w:tc>
        <w:tc>
          <w:tcPr>
            <w:tcW w:w="229" w:type="dxa"/>
            <w:tcBorders>
              <w:top w:val="single" w:sz="8" w:space="0" w:color="auto"/>
              <w:left w:val="nil"/>
              <w:bottom w:val="nil"/>
              <w:right w:val="single" w:sz="8" w:space="0" w:color="auto"/>
            </w:tcBorders>
            <w:shd w:val="clear" w:color="auto" w:fill="auto"/>
            <w:noWrap/>
            <w:vAlign w:val="bottom"/>
            <w:hideMark/>
          </w:tcPr>
          <w:p w14:paraId="16EB1811" w14:textId="77777777" w:rsidR="009B6794" w:rsidRPr="009B6794" w:rsidRDefault="009B6794" w:rsidP="009B6794">
            <w:pPr>
              <w:spacing w:after="0" w:line="240" w:lineRule="auto"/>
              <w:jc w:val="right"/>
              <w:rPr>
                <w:rFonts w:ascii="Times New Roman" w:eastAsia="Times New Roman" w:hAnsi="Times New Roman" w:cs="Times New Roman"/>
                <w:sz w:val="16"/>
                <w:szCs w:val="16"/>
              </w:rPr>
            </w:pPr>
          </w:p>
        </w:tc>
        <w:tc>
          <w:tcPr>
            <w:tcW w:w="673" w:type="dxa"/>
            <w:tcBorders>
              <w:top w:val="single" w:sz="8" w:space="0" w:color="auto"/>
              <w:left w:val="single" w:sz="8" w:space="0" w:color="auto"/>
              <w:bottom w:val="nil"/>
              <w:right w:val="nil"/>
            </w:tcBorders>
            <w:shd w:val="clear" w:color="auto" w:fill="auto"/>
            <w:noWrap/>
            <w:vAlign w:val="bottom"/>
            <w:hideMark/>
          </w:tcPr>
          <w:p w14:paraId="54070D7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76" w:type="dxa"/>
            <w:tcBorders>
              <w:top w:val="single" w:sz="8" w:space="0" w:color="auto"/>
              <w:left w:val="nil"/>
              <w:bottom w:val="nil"/>
              <w:right w:val="nil"/>
            </w:tcBorders>
            <w:shd w:val="clear" w:color="auto" w:fill="auto"/>
            <w:noWrap/>
            <w:vAlign w:val="bottom"/>
            <w:hideMark/>
          </w:tcPr>
          <w:p w14:paraId="2D9C0DB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72" w:type="dxa"/>
            <w:tcBorders>
              <w:top w:val="single" w:sz="8" w:space="0" w:color="auto"/>
              <w:left w:val="nil"/>
              <w:bottom w:val="nil"/>
              <w:right w:val="single" w:sz="8" w:space="0" w:color="auto"/>
            </w:tcBorders>
            <w:shd w:val="clear" w:color="auto" w:fill="auto"/>
            <w:noWrap/>
            <w:vAlign w:val="bottom"/>
            <w:hideMark/>
          </w:tcPr>
          <w:p w14:paraId="56C6A82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single" w:sz="8" w:space="0" w:color="auto"/>
              <w:left w:val="single" w:sz="8" w:space="0" w:color="auto"/>
              <w:bottom w:val="nil"/>
              <w:right w:val="nil"/>
            </w:tcBorders>
            <w:shd w:val="clear" w:color="auto" w:fill="auto"/>
            <w:noWrap/>
            <w:vAlign w:val="bottom"/>
            <w:hideMark/>
          </w:tcPr>
          <w:p w14:paraId="1E2EB4D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40" w:type="dxa"/>
            <w:tcBorders>
              <w:top w:val="single" w:sz="8" w:space="0" w:color="auto"/>
              <w:left w:val="nil"/>
              <w:bottom w:val="nil"/>
              <w:right w:val="nil"/>
            </w:tcBorders>
            <w:shd w:val="clear" w:color="auto" w:fill="auto"/>
            <w:noWrap/>
            <w:vAlign w:val="bottom"/>
            <w:hideMark/>
          </w:tcPr>
          <w:p w14:paraId="00DD7F6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303" w:type="dxa"/>
            <w:tcBorders>
              <w:top w:val="single" w:sz="8" w:space="0" w:color="auto"/>
              <w:left w:val="nil"/>
              <w:bottom w:val="nil"/>
              <w:right w:val="single" w:sz="8" w:space="0" w:color="auto"/>
            </w:tcBorders>
            <w:shd w:val="clear" w:color="auto" w:fill="auto"/>
            <w:noWrap/>
            <w:vAlign w:val="bottom"/>
            <w:hideMark/>
          </w:tcPr>
          <w:p w14:paraId="4C6DEC6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single" w:sz="8" w:space="0" w:color="auto"/>
              <w:left w:val="single" w:sz="8" w:space="0" w:color="auto"/>
              <w:bottom w:val="nil"/>
              <w:right w:val="nil"/>
            </w:tcBorders>
            <w:shd w:val="clear" w:color="auto" w:fill="auto"/>
            <w:noWrap/>
            <w:vAlign w:val="bottom"/>
            <w:hideMark/>
          </w:tcPr>
          <w:p w14:paraId="3012548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76" w:type="dxa"/>
            <w:tcBorders>
              <w:top w:val="single" w:sz="8" w:space="0" w:color="auto"/>
              <w:left w:val="nil"/>
              <w:bottom w:val="nil"/>
              <w:right w:val="nil"/>
            </w:tcBorders>
            <w:shd w:val="clear" w:color="auto" w:fill="auto"/>
            <w:noWrap/>
            <w:vAlign w:val="bottom"/>
            <w:hideMark/>
          </w:tcPr>
          <w:p w14:paraId="4A40A33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348" w:type="dxa"/>
            <w:tcBorders>
              <w:top w:val="single" w:sz="8" w:space="0" w:color="auto"/>
              <w:left w:val="nil"/>
              <w:bottom w:val="nil"/>
              <w:right w:val="single" w:sz="8" w:space="0" w:color="auto"/>
            </w:tcBorders>
            <w:shd w:val="clear" w:color="auto" w:fill="auto"/>
            <w:noWrap/>
            <w:vAlign w:val="bottom"/>
            <w:hideMark/>
          </w:tcPr>
          <w:p w14:paraId="2CC16FD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single" w:sz="8" w:space="0" w:color="auto"/>
              <w:left w:val="single" w:sz="8" w:space="0" w:color="auto"/>
              <w:bottom w:val="nil"/>
              <w:right w:val="nil"/>
            </w:tcBorders>
            <w:shd w:val="clear" w:color="auto" w:fill="auto"/>
            <w:noWrap/>
            <w:vAlign w:val="bottom"/>
            <w:hideMark/>
          </w:tcPr>
          <w:p w14:paraId="13EC20D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single" w:sz="8" w:space="0" w:color="auto"/>
              <w:left w:val="nil"/>
              <w:bottom w:val="nil"/>
              <w:right w:val="nil"/>
            </w:tcBorders>
            <w:shd w:val="clear" w:color="auto" w:fill="auto"/>
            <w:noWrap/>
            <w:vAlign w:val="bottom"/>
            <w:hideMark/>
          </w:tcPr>
          <w:p w14:paraId="64B47F2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single" w:sz="8" w:space="0" w:color="auto"/>
              <w:left w:val="nil"/>
              <w:bottom w:val="nil"/>
              <w:right w:val="single" w:sz="8" w:space="0" w:color="auto"/>
            </w:tcBorders>
            <w:shd w:val="clear" w:color="auto" w:fill="auto"/>
            <w:noWrap/>
            <w:vAlign w:val="bottom"/>
            <w:hideMark/>
          </w:tcPr>
          <w:p w14:paraId="7B7E7A4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r>
      <w:tr w:rsidR="00B64CA7" w:rsidRPr="009B6794" w14:paraId="4AA372D8" w14:textId="77777777" w:rsidTr="00B64CA7">
        <w:trPr>
          <w:trHeight w:val="288"/>
        </w:trPr>
        <w:tc>
          <w:tcPr>
            <w:tcW w:w="161" w:type="dxa"/>
            <w:tcBorders>
              <w:top w:val="nil"/>
              <w:left w:val="single" w:sz="8" w:space="0" w:color="auto"/>
              <w:bottom w:val="nil"/>
              <w:right w:val="nil"/>
            </w:tcBorders>
            <w:shd w:val="clear" w:color="auto" w:fill="auto"/>
            <w:noWrap/>
            <w:vAlign w:val="bottom"/>
            <w:hideMark/>
          </w:tcPr>
          <w:p w14:paraId="3F135BED" w14:textId="77777777" w:rsidR="009B6794" w:rsidRPr="009B6794" w:rsidRDefault="009B6794" w:rsidP="0001241C">
            <w:pPr>
              <w:keepNext/>
              <w:keepLines/>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64BA6EF5" w14:textId="77777777" w:rsidR="009B6794" w:rsidRPr="009B6794" w:rsidRDefault="009B6794" w:rsidP="0001241C">
            <w:pPr>
              <w:keepNext/>
              <w:keepLines/>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Straight</w:t>
            </w:r>
          </w:p>
        </w:tc>
        <w:tc>
          <w:tcPr>
            <w:tcW w:w="540" w:type="dxa"/>
            <w:tcBorders>
              <w:top w:val="nil"/>
              <w:left w:val="single" w:sz="8" w:space="0" w:color="auto"/>
              <w:bottom w:val="nil"/>
              <w:right w:val="nil"/>
            </w:tcBorders>
            <w:shd w:val="clear" w:color="auto" w:fill="auto"/>
            <w:noWrap/>
            <w:vAlign w:val="bottom"/>
            <w:hideMark/>
          </w:tcPr>
          <w:p w14:paraId="5F3FA15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51.6</w:t>
            </w:r>
          </w:p>
        </w:tc>
        <w:tc>
          <w:tcPr>
            <w:tcW w:w="450" w:type="dxa"/>
            <w:tcBorders>
              <w:top w:val="nil"/>
              <w:left w:val="nil"/>
              <w:bottom w:val="nil"/>
              <w:right w:val="nil"/>
            </w:tcBorders>
            <w:shd w:val="clear" w:color="auto" w:fill="auto"/>
            <w:noWrap/>
            <w:vAlign w:val="bottom"/>
            <w:hideMark/>
          </w:tcPr>
          <w:p w14:paraId="271E705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55.6</w:t>
            </w:r>
          </w:p>
        </w:tc>
        <w:tc>
          <w:tcPr>
            <w:tcW w:w="264" w:type="dxa"/>
            <w:tcBorders>
              <w:top w:val="nil"/>
              <w:left w:val="nil"/>
              <w:bottom w:val="nil"/>
              <w:right w:val="single" w:sz="8" w:space="0" w:color="auto"/>
            </w:tcBorders>
            <w:shd w:val="clear" w:color="auto" w:fill="auto"/>
            <w:noWrap/>
            <w:vAlign w:val="bottom"/>
            <w:hideMark/>
          </w:tcPr>
          <w:p w14:paraId="55C951C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2752859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7.2</w:t>
            </w:r>
          </w:p>
        </w:tc>
        <w:tc>
          <w:tcPr>
            <w:tcW w:w="444" w:type="dxa"/>
            <w:tcBorders>
              <w:top w:val="nil"/>
              <w:left w:val="nil"/>
              <w:bottom w:val="nil"/>
              <w:right w:val="nil"/>
            </w:tcBorders>
            <w:shd w:val="clear" w:color="auto" w:fill="auto"/>
            <w:noWrap/>
            <w:vAlign w:val="bottom"/>
            <w:hideMark/>
          </w:tcPr>
          <w:p w14:paraId="23DC1DA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9.4</w:t>
            </w:r>
          </w:p>
        </w:tc>
        <w:tc>
          <w:tcPr>
            <w:tcW w:w="262" w:type="dxa"/>
            <w:tcBorders>
              <w:top w:val="nil"/>
              <w:left w:val="nil"/>
              <w:bottom w:val="nil"/>
              <w:right w:val="single" w:sz="8" w:space="0" w:color="auto"/>
            </w:tcBorders>
            <w:shd w:val="clear" w:color="auto" w:fill="auto"/>
            <w:noWrap/>
            <w:vAlign w:val="bottom"/>
            <w:hideMark/>
          </w:tcPr>
          <w:p w14:paraId="4E6AEFD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77806A0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3.0</w:t>
            </w:r>
          </w:p>
        </w:tc>
        <w:tc>
          <w:tcPr>
            <w:tcW w:w="444" w:type="dxa"/>
            <w:tcBorders>
              <w:top w:val="nil"/>
              <w:left w:val="nil"/>
              <w:bottom w:val="nil"/>
              <w:right w:val="nil"/>
            </w:tcBorders>
            <w:shd w:val="clear" w:color="auto" w:fill="auto"/>
            <w:noWrap/>
            <w:vAlign w:val="bottom"/>
            <w:hideMark/>
          </w:tcPr>
          <w:p w14:paraId="147003E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4.6</w:t>
            </w:r>
          </w:p>
        </w:tc>
        <w:tc>
          <w:tcPr>
            <w:tcW w:w="262" w:type="dxa"/>
            <w:tcBorders>
              <w:top w:val="nil"/>
              <w:left w:val="nil"/>
              <w:bottom w:val="nil"/>
              <w:right w:val="single" w:sz="8" w:space="0" w:color="auto"/>
            </w:tcBorders>
            <w:shd w:val="clear" w:color="auto" w:fill="auto"/>
            <w:noWrap/>
            <w:vAlign w:val="bottom"/>
            <w:hideMark/>
          </w:tcPr>
          <w:p w14:paraId="285296D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0371EC2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7.3</w:t>
            </w:r>
          </w:p>
        </w:tc>
        <w:tc>
          <w:tcPr>
            <w:tcW w:w="444" w:type="dxa"/>
            <w:tcBorders>
              <w:top w:val="nil"/>
              <w:left w:val="nil"/>
              <w:bottom w:val="nil"/>
              <w:right w:val="nil"/>
            </w:tcBorders>
            <w:shd w:val="clear" w:color="auto" w:fill="auto"/>
            <w:noWrap/>
            <w:vAlign w:val="bottom"/>
            <w:hideMark/>
          </w:tcPr>
          <w:p w14:paraId="447E896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9.5</w:t>
            </w:r>
          </w:p>
        </w:tc>
        <w:tc>
          <w:tcPr>
            <w:tcW w:w="262" w:type="dxa"/>
            <w:tcBorders>
              <w:top w:val="nil"/>
              <w:left w:val="nil"/>
              <w:bottom w:val="nil"/>
              <w:right w:val="single" w:sz="8" w:space="0" w:color="auto"/>
            </w:tcBorders>
            <w:shd w:val="clear" w:color="auto" w:fill="auto"/>
            <w:noWrap/>
            <w:vAlign w:val="bottom"/>
            <w:hideMark/>
          </w:tcPr>
          <w:p w14:paraId="45696B4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7845C4E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8.7</w:t>
            </w:r>
          </w:p>
        </w:tc>
        <w:tc>
          <w:tcPr>
            <w:tcW w:w="476" w:type="dxa"/>
            <w:tcBorders>
              <w:top w:val="nil"/>
              <w:left w:val="nil"/>
              <w:bottom w:val="nil"/>
              <w:right w:val="nil"/>
            </w:tcBorders>
            <w:shd w:val="clear" w:color="auto" w:fill="auto"/>
            <w:noWrap/>
            <w:vAlign w:val="bottom"/>
            <w:hideMark/>
          </w:tcPr>
          <w:p w14:paraId="27A0D08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11.1</w:t>
            </w:r>
          </w:p>
        </w:tc>
        <w:tc>
          <w:tcPr>
            <w:tcW w:w="229" w:type="dxa"/>
            <w:tcBorders>
              <w:top w:val="nil"/>
              <w:left w:val="nil"/>
              <w:bottom w:val="nil"/>
              <w:right w:val="single" w:sz="8" w:space="0" w:color="auto"/>
            </w:tcBorders>
            <w:shd w:val="clear" w:color="auto" w:fill="auto"/>
            <w:noWrap/>
            <w:vAlign w:val="bottom"/>
            <w:hideMark/>
          </w:tcPr>
          <w:p w14:paraId="5F6BAA0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406674C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18.4</w:t>
            </w:r>
          </w:p>
        </w:tc>
        <w:tc>
          <w:tcPr>
            <w:tcW w:w="476" w:type="dxa"/>
            <w:tcBorders>
              <w:top w:val="nil"/>
              <w:left w:val="nil"/>
              <w:bottom w:val="nil"/>
              <w:right w:val="nil"/>
            </w:tcBorders>
            <w:shd w:val="clear" w:color="auto" w:fill="auto"/>
            <w:noWrap/>
            <w:vAlign w:val="bottom"/>
            <w:hideMark/>
          </w:tcPr>
          <w:p w14:paraId="359A026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21.5</w:t>
            </w:r>
          </w:p>
        </w:tc>
        <w:tc>
          <w:tcPr>
            <w:tcW w:w="272" w:type="dxa"/>
            <w:tcBorders>
              <w:top w:val="nil"/>
              <w:left w:val="nil"/>
              <w:bottom w:val="nil"/>
              <w:right w:val="single" w:sz="8" w:space="0" w:color="auto"/>
            </w:tcBorders>
            <w:shd w:val="clear" w:color="auto" w:fill="auto"/>
            <w:noWrap/>
            <w:vAlign w:val="bottom"/>
            <w:hideMark/>
          </w:tcPr>
          <w:p w14:paraId="705A1D2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4C1D39C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4.6</w:t>
            </w:r>
          </w:p>
        </w:tc>
        <w:tc>
          <w:tcPr>
            <w:tcW w:w="540" w:type="dxa"/>
            <w:tcBorders>
              <w:top w:val="nil"/>
              <w:left w:val="nil"/>
              <w:bottom w:val="nil"/>
              <w:right w:val="nil"/>
            </w:tcBorders>
            <w:shd w:val="clear" w:color="auto" w:fill="auto"/>
            <w:noWrap/>
            <w:vAlign w:val="bottom"/>
            <w:hideMark/>
          </w:tcPr>
          <w:p w14:paraId="183F8F8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6.2</w:t>
            </w:r>
          </w:p>
        </w:tc>
        <w:tc>
          <w:tcPr>
            <w:tcW w:w="303" w:type="dxa"/>
            <w:tcBorders>
              <w:top w:val="nil"/>
              <w:left w:val="nil"/>
              <w:bottom w:val="nil"/>
              <w:right w:val="single" w:sz="8" w:space="0" w:color="auto"/>
            </w:tcBorders>
            <w:shd w:val="clear" w:color="auto" w:fill="auto"/>
            <w:noWrap/>
            <w:vAlign w:val="bottom"/>
            <w:hideMark/>
          </w:tcPr>
          <w:p w14:paraId="59729D1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1D00594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12.8</w:t>
            </w:r>
          </w:p>
        </w:tc>
        <w:tc>
          <w:tcPr>
            <w:tcW w:w="476" w:type="dxa"/>
            <w:tcBorders>
              <w:top w:val="nil"/>
              <w:left w:val="nil"/>
              <w:bottom w:val="nil"/>
              <w:right w:val="nil"/>
            </w:tcBorders>
            <w:shd w:val="clear" w:color="auto" w:fill="auto"/>
            <w:noWrap/>
            <w:vAlign w:val="bottom"/>
            <w:hideMark/>
          </w:tcPr>
          <w:p w14:paraId="316E23A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15.5</w:t>
            </w:r>
          </w:p>
        </w:tc>
        <w:tc>
          <w:tcPr>
            <w:tcW w:w="348" w:type="dxa"/>
            <w:tcBorders>
              <w:top w:val="nil"/>
              <w:left w:val="nil"/>
              <w:bottom w:val="nil"/>
              <w:right w:val="single" w:sz="8" w:space="0" w:color="auto"/>
            </w:tcBorders>
            <w:shd w:val="clear" w:color="auto" w:fill="auto"/>
            <w:noWrap/>
            <w:vAlign w:val="bottom"/>
            <w:hideMark/>
          </w:tcPr>
          <w:p w14:paraId="6959B6B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554" w:type="dxa"/>
            <w:tcBorders>
              <w:top w:val="nil"/>
              <w:left w:val="single" w:sz="8" w:space="0" w:color="auto"/>
              <w:bottom w:val="nil"/>
              <w:right w:val="nil"/>
            </w:tcBorders>
            <w:shd w:val="clear" w:color="auto" w:fill="auto"/>
            <w:noWrap/>
            <w:vAlign w:val="bottom"/>
            <w:hideMark/>
          </w:tcPr>
          <w:p w14:paraId="31C3ABE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7.0</w:t>
            </w:r>
          </w:p>
        </w:tc>
        <w:tc>
          <w:tcPr>
            <w:tcW w:w="444" w:type="dxa"/>
            <w:tcBorders>
              <w:top w:val="nil"/>
              <w:left w:val="nil"/>
              <w:bottom w:val="nil"/>
              <w:right w:val="nil"/>
            </w:tcBorders>
            <w:shd w:val="clear" w:color="auto" w:fill="auto"/>
            <w:noWrap/>
            <w:vAlign w:val="bottom"/>
            <w:hideMark/>
          </w:tcPr>
          <w:p w14:paraId="3AA593F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9.2</w:t>
            </w:r>
          </w:p>
        </w:tc>
        <w:tc>
          <w:tcPr>
            <w:tcW w:w="262" w:type="dxa"/>
            <w:tcBorders>
              <w:top w:val="nil"/>
              <w:left w:val="nil"/>
              <w:bottom w:val="nil"/>
              <w:right w:val="single" w:sz="8" w:space="0" w:color="auto"/>
            </w:tcBorders>
            <w:shd w:val="clear" w:color="auto" w:fill="auto"/>
            <w:noWrap/>
            <w:vAlign w:val="bottom"/>
            <w:hideMark/>
          </w:tcPr>
          <w:p w14:paraId="7D29E0D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r>
      <w:tr w:rsidR="00B64CA7" w:rsidRPr="009B6794" w14:paraId="12E8F224" w14:textId="77777777" w:rsidTr="00B64CA7">
        <w:trPr>
          <w:trHeight w:val="288"/>
        </w:trPr>
        <w:tc>
          <w:tcPr>
            <w:tcW w:w="161" w:type="dxa"/>
            <w:tcBorders>
              <w:top w:val="nil"/>
              <w:left w:val="single" w:sz="8" w:space="0" w:color="auto"/>
              <w:bottom w:val="nil"/>
              <w:right w:val="nil"/>
            </w:tcBorders>
            <w:shd w:val="clear" w:color="auto" w:fill="auto"/>
            <w:noWrap/>
            <w:vAlign w:val="bottom"/>
            <w:hideMark/>
          </w:tcPr>
          <w:p w14:paraId="7B79A11B" w14:textId="77777777" w:rsidR="009B6794" w:rsidRPr="009B6794" w:rsidRDefault="009B6794" w:rsidP="0001241C">
            <w:pPr>
              <w:keepNext/>
              <w:keepLines/>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04268472" w14:textId="77777777" w:rsidR="009B6794" w:rsidRPr="009B6794" w:rsidRDefault="009B6794" w:rsidP="0001241C">
            <w:pPr>
              <w:keepNext/>
              <w:keepLines/>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Bisexual</w:t>
            </w:r>
          </w:p>
        </w:tc>
        <w:tc>
          <w:tcPr>
            <w:tcW w:w="540" w:type="dxa"/>
            <w:tcBorders>
              <w:top w:val="nil"/>
              <w:left w:val="single" w:sz="8" w:space="0" w:color="auto"/>
              <w:bottom w:val="nil"/>
              <w:right w:val="nil"/>
            </w:tcBorders>
            <w:shd w:val="clear" w:color="auto" w:fill="auto"/>
            <w:noWrap/>
            <w:vAlign w:val="bottom"/>
            <w:hideMark/>
          </w:tcPr>
          <w:p w14:paraId="54B3B1C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58.9</w:t>
            </w:r>
          </w:p>
        </w:tc>
        <w:tc>
          <w:tcPr>
            <w:tcW w:w="450" w:type="dxa"/>
            <w:tcBorders>
              <w:top w:val="nil"/>
              <w:left w:val="nil"/>
              <w:bottom w:val="nil"/>
              <w:right w:val="nil"/>
            </w:tcBorders>
            <w:shd w:val="clear" w:color="auto" w:fill="auto"/>
            <w:noWrap/>
            <w:vAlign w:val="bottom"/>
            <w:hideMark/>
          </w:tcPr>
          <w:p w14:paraId="0CB8DBA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70.4</w:t>
            </w:r>
          </w:p>
        </w:tc>
        <w:tc>
          <w:tcPr>
            <w:tcW w:w="264" w:type="dxa"/>
            <w:tcBorders>
              <w:top w:val="nil"/>
              <w:left w:val="nil"/>
              <w:bottom w:val="nil"/>
              <w:right w:val="single" w:sz="8" w:space="0" w:color="auto"/>
            </w:tcBorders>
            <w:shd w:val="clear" w:color="auto" w:fill="auto"/>
            <w:noWrap/>
            <w:vAlign w:val="bottom"/>
            <w:hideMark/>
          </w:tcPr>
          <w:p w14:paraId="2ACEF81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610FAE0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12.5</w:t>
            </w:r>
          </w:p>
        </w:tc>
        <w:tc>
          <w:tcPr>
            <w:tcW w:w="444" w:type="dxa"/>
            <w:tcBorders>
              <w:top w:val="nil"/>
              <w:left w:val="nil"/>
              <w:bottom w:val="nil"/>
              <w:right w:val="nil"/>
            </w:tcBorders>
            <w:shd w:val="clear" w:color="auto" w:fill="auto"/>
            <w:noWrap/>
            <w:vAlign w:val="bottom"/>
            <w:hideMark/>
          </w:tcPr>
          <w:p w14:paraId="3194BE3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21.3</w:t>
            </w:r>
          </w:p>
        </w:tc>
        <w:tc>
          <w:tcPr>
            <w:tcW w:w="262" w:type="dxa"/>
            <w:tcBorders>
              <w:top w:val="nil"/>
              <w:left w:val="nil"/>
              <w:bottom w:val="nil"/>
              <w:right w:val="single" w:sz="8" w:space="0" w:color="auto"/>
            </w:tcBorders>
            <w:shd w:val="clear" w:color="auto" w:fill="auto"/>
            <w:noWrap/>
            <w:vAlign w:val="bottom"/>
            <w:hideMark/>
          </w:tcPr>
          <w:p w14:paraId="325295E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254EA3A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2.8</w:t>
            </w:r>
          </w:p>
        </w:tc>
        <w:tc>
          <w:tcPr>
            <w:tcW w:w="444" w:type="dxa"/>
            <w:tcBorders>
              <w:top w:val="nil"/>
              <w:left w:val="nil"/>
              <w:bottom w:val="nil"/>
              <w:right w:val="nil"/>
            </w:tcBorders>
            <w:shd w:val="clear" w:color="auto" w:fill="auto"/>
            <w:noWrap/>
            <w:vAlign w:val="bottom"/>
            <w:hideMark/>
          </w:tcPr>
          <w:p w14:paraId="54E90F7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7.8</w:t>
            </w:r>
          </w:p>
        </w:tc>
        <w:tc>
          <w:tcPr>
            <w:tcW w:w="262" w:type="dxa"/>
            <w:tcBorders>
              <w:top w:val="nil"/>
              <w:left w:val="nil"/>
              <w:bottom w:val="nil"/>
              <w:right w:val="single" w:sz="8" w:space="0" w:color="auto"/>
            </w:tcBorders>
            <w:shd w:val="clear" w:color="auto" w:fill="auto"/>
            <w:noWrap/>
            <w:vAlign w:val="bottom"/>
            <w:hideMark/>
          </w:tcPr>
          <w:p w14:paraId="0C0415B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13C2B9A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10.7</w:t>
            </w:r>
          </w:p>
        </w:tc>
        <w:tc>
          <w:tcPr>
            <w:tcW w:w="444" w:type="dxa"/>
            <w:tcBorders>
              <w:top w:val="nil"/>
              <w:left w:val="nil"/>
              <w:bottom w:val="nil"/>
              <w:right w:val="nil"/>
            </w:tcBorders>
            <w:shd w:val="clear" w:color="auto" w:fill="auto"/>
            <w:noWrap/>
            <w:vAlign w:val="bottom"/>
            <w:hideMark/>
          </w:tcPr>
          <w:p w14:paraId="3058BB7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19.0</w:t>
            </w:r>
          </w:p>
        </w:tc>
        <w:tc>
          <w:tcPr>
            <w:tcW w:w="262" w:type="dxa"/>
            <w:tcBorders>
              <w:top w:val="nil"/>
              <w:left w:val="nil"/>
              <w:bottom w:val="nil"/>
              <w:right w:val="single" w:sz="8" w:space="0" w:color="auto"/>
            </w:tcBorders>
            <w:shd w:val="clear" w:color="auto" w:fill="auto"/>
            <w:noWrap/>
            <w:vAlign w:val="bottom"/>
            <w:hideMark/>
          </w:tcPr>
          <w:p w14:paraId="571BC95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6008395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11.3</w:t>
            </w:r>
          </w:p>
        </w:tc>
        <w:tc>
          <w:tcPr>
            <w:tcW w:w="476" w:type="dxa"/>
            <w:tcBorders>
              <w:top w:val="nil"/>
              <w:left w:val="nil"/>
              <w:bottom w:val="nil"/>
              <w:right w:val="nil"/>
            </w:tcBorders>
            <w:shd w:val="clear" w:color="auto" w:fill="auto"/>
            <w:noWrap/>
            <w:vAlign w:val="bottom"/>
            <w:hideMark/>
          </w:tcPr>
          <w:p w14:paraId="368DA36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19.7</w:t>
            </w:r>
          </w:p>
        </w:tc>
        <w:tc>
          <w:tcPr>
            <w:tcW w:w="229" w:type="dxa"/>
            <w:tcBorders>
              <w:top w:val="nil"/>
              <w:left w:val="nil"/>
              <w:bottom w:val="nil"/>
              <w:right w:val="single" w:sz="8" w:space="0" w:color="auto"/>
            </w:tcBorders>
            <w:shd w:val="clear" w:color="auto" w:fill="auto"/>
            <w:noWrap/>
            <w:vAlign w:val="bottom"/>
            <w:hideMark/>
          </w:tcPr>
          <w:p w14:paraId="72C2F24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673" w:type="dxa"/>
            <w:tcBorders>
              <w:top w:val="nil"/>
              <w:left w:val="single" w:sz="8" w:space="0" w:color="auto"/>
              <w:bottom w:val="nil"/>
              <w:right w:val="nil"/>
            </w:tcBorders>
            <w:shd w:val="clear" w:color="auto" w:fill="auto"/>
            <w:noWrap/>
            <w:vAlign w:val="bottom"/>
            <w:hideMark/>
          </w:tcPr>
          <w:p w14:paraId="3BD630D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19.0</w:t>
            </w:r>
          </w:p>
        </w:tc>
        <w:tc>
          <w:tcPr>
            <w:tcW w:w="476" w:type="dxa"/>
            <w:tcBorders>
              <w:top w:val="nil"/>
              <w:left w:val="nil"/>
              <w:bottom w:val="nil"/>
              <w:right w:val="nil"/>
            </w:tcBorders>
            <w:shd w:val="clear" w:color="auto" w:fill="auto"/>
            <w:noWrap/>
            <w:vAlign w:val="bottom"/>
            <w:hideMark/>
          </w:tcPr>
          <w:p w14:paraId="231B884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29.0</w:t>
            </w:r>
          </w:p>
        </w:tc>
        <w:tc>
          <w:tcPr>
            <w:tcW w:w="272" w:type="dxa"/>
            <w:tcBorders>
              <w:top w:val="nil"/>
              <w:left w:val="nil"/>
              <w:bottom w:val="nil"/>
              <w:right w:val="single" w:sz="8" w:space="0" w:color="auto"/>
            </w:tcBorders>
            <w:shd w:val="clear" w:color="auto" w:fill="auto"/>
            <w:noWrap/>
            <w:vAlign w:val="bottom"/>
            <w:hideMark/>
          </w:tcPr>
          <w:p w14:paraId="7248217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543A023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5.1</w:t>
            </w:r>
          </w:p>
        </w:tc>
        <w:tc>
          <w:tcPr>
            <w:tcW w:w="540" w:type="dxa"/>
            <w:tcBorders>
              <w:top w:val="nil"/>
              <w:left w:val="nil"/>
              <w:bottom w:val="nil"/>
              <w:right w:val="nil"/>
            </w:tcBorders>
            <w:shd w:val="clear" w:color="auto" w:fill="auto"/>
            <w:noWrap/>
            <w:vAlign w:val="bottom"/>
            <w:hideMark/>
          </w:tcPr>
          <w:p w14:paraId="5072F1C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11.5</w:t>
            </w:r>
          </w:p>
        </w:tc>
        <w:tc>
          <w:tcPr>
            <w:tcW w:w="303" w:type="dxa"/>
            <w:tcBorders>
              <w:top w:val="nil"/>
              <w:left w:val="nil"/>
              <w:bottom w:val="nil"/>
              <w:right w:val="single" w:sz="8" w:space="0" w:color="auto"/>
            </w:tcBorders>
            <w:shd w:val="clear" w:color="auto" w:fill="auto"/>
            <w:noWrap/>
            <w:vAlign w:val="bottom"/>
            <w:hideMark/>
          </w:tcPr>
          <w:p w14:paraId="64B279A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2DF18FA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11.4</w:t>
            </w:r>
          </w:p>
        </w:tc>
        <w:tc>
          <w:tcPr>
            <w:tcW w:w="476" w:type="dxa"/>
            <w:tcBorders>
              <w:top w:val="nil"/>
              <w:left w:val="nil"/>
              <w:bottom w:val="nil"/>
              <w:right w:val="nil"/>
            </w:tcBorders>
            <w:shd w:val="clear" w:color="auto" w:fill="auto"/>
            <w:noWrap/>
            <w:vAlign w:val="bottom"/>
            <w:hideMark/>
          </w:tcPr>
          <w:p w14:paraId="2721A66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19.9</w:t>
            </w:r>
          </w:p>
        </w:tc>
        <w:tc>
          <w:tcPr>
            <w:tcW w:w="348" w:type="dxa"/>
            <w:tcBorders>
              <w:top w:val="nil"/>
              <w:left w:val="nil"/>
              <w:bottom w:val="nil"/>
              <w:right w:val="single" w:sz="8" w:space="0" w:color="auto"/>
            </w:tcBorders>
            <w:shd w:val="clear" w:color="auto" w:fill="auto"/>
            <w:noWrap/>
            <w:vAlign w:val="bottom"/>
            <w:hideMark/>
          </w:tcPr>
          <w:p w14:paraId="50FAA7D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nil"/>
              <w:right w:val="nil"/>
            </w:tcBorders>
            <w:shd w:val="clear" w:color="auto" w:fill="auto"/>
            <w:noWrap/>
            <w:vAlign w:val="bottom"/>
            <w:hideMark/>
          </w:tcPr>
          <w:p w14:paraId="3B05FA2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7.9</w:t>
            </w:r>
          </w:p>
        </w:tc>
        <w:tc>
          <w:tcPr>
            <w:tcW w:w="444" w:type="dxa"/>
            <w:tcBorders>
              <w:top w:val="nil"/>
              <w:left w:val="nil"/>
              <w:bottom w:val="nil"/>
              <w:right w:val="nil"/>
            </w:tcBorders>
            <w:shd w:val="clear" w:color="auto" w:fill="auto"/>
            <w:noWrap/>
            <w:vAlign w:val="bottom"/>
            <w:hideMark/>
          </w:tcPr>
          <w:p w14:paraId="6F5AD7E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15.4</w:t>
            </w:r>
          </w:p>
        </w:tc>
        <w:tc>
          <w:tcPr>
            <w:tcW w:w="262" w:type="dxa"/>
            <w:tcBorders>
              <w:top w:val="nil"/>
              <w:left w:val="nil"/>
              <w:bottom w:val="nil"/>
              <w:right w:val="single" w:sz="8" w:space="0" w:color="auto"/>
            </w:tcBorders>
            <w:shd w:val="clear" w:color="auto" w:fill="auto"/>
            <w:noWrap/>
            <w:vAlign w:val="bottom"/>
            <w:hideMark/>
          </w:tcPr>
          <w:p w14:paraId="0B1A818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r>
      <w:tr w:rsidR="00B64CA7" w:rsidRPr="009B6794" w14:paraId="4F55AA29" w14:textId="77777777" w:rsidTr="00B64CA7">
        <w:trPr>
          <w:trHeight w:val="288"/>
        </w:trPr>
        <w:tc>
          <w:tcPr>
            <w:tcW w:w="161" w:type="dxa"/>
            <w:tcBorders>
              <w:top w:val="nil"/>
              <w:left w:val="single" w:sz="8" w:space="0" w:color="auto"/>
              <w:bottom w:val="nil"/>
              <w:right w:val="nil"/>
            </w:tcBorders>
            <w:shd w:val="clear" w:color="auto" w:fill="auto"/>
            <w:noWrap/>
            <w:vAlign w:val="bottom"/>
            <w:hideMark/>
          </w:tcPr>
          <w:p w14:paraId="0D9E027B" w14:textId="77777777" w:rsidR="009B6794" w:rsidRPr="009B6794" w:rsidRDefault="009B6794" w:rsidP="0001241C">
            <w:pPr>
              <w:keepNext/>
              <w:keepLines/>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01D1F364" w14:textId="77777777" w:rsidR="009B6794" w:rsidRPr="009B6794" w:rsidRDefault="009B6794" w:rsidP="0001241C">
            <w:pPr>
              <w:keepNext/>
              <w:keepLines/>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Gay or Lesbian</w:t>
            </w:r>
          </w:p>
        </w:tc>
        <w:tc>
          <w:tcPr>
            <w:tcW w:w="540" w:type="dxa"/>
            <w:tcBorders>
              <w:top w:val="nil"/>
              <w:left w:val="single" w:sz="8" w:space="0" w:color="auto"/>
              <w:bottom w:val="nil"/>
              <w:right w:val="nil"/>
            </w:tcBorders>
            <w:shd w:val="clear" w:color="auto" w:fill="auto"/>
            <w:noWrap/>
            <w:vAlign w:val="bottom"/>
            <w:hideMark/>
          </w:tcPr>
          <w:p w14:paraId="6E72FA7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43.7</w:t>
            </w:r>
          </w:p>
        </w:tc>
        <w:tc>
          <w:tcPr>
            <w:tcW w:w="450" w:type="dxa"/>
            <w:tcBorders>
              <w:top w:val="nil"/>
              <w:left w:val="nil"/>
              <w:bottom w:val="nil"/>
              <w:right w:val="nil"/>
            </w:tcBorders>
            <w:shd w:val="clear" w:color="auto" w:fill="auto"/>
            <w:noWrap/>
            <w:vAlign w:val="bottom"/>
            <w:hideMark/>
          </w:tcPr>
          <w:p w14:paraId="4BFFE82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69.4</w:t>
            </w:r>
          </w:p>
        </w:tc>
        <w:tc>
          <w:tcPr>
            <w:tcW w:w="264" w:type="dxa"/>
            <w:tcBorders>
              <w:top w:val="nil"/>
              <w:left w:val="nil"/>
              <w:bottom w:val="nil"/>
              <w:right w:val="single" w:sz="8" w:space="0" w:color="auto"/>
            </w:tcBorders>
            <w:shd w:val="clear" w:color="auto" w:fill="auto"/>
            <w:noWrap/>
            <w:vAlign w:val="bottom"/>
            <w:hideMark/>
          </w:tcPr>
          <w:p w14:paraId="337AC64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0814CFD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w:t>
            </w:r>
          </w:p>
        </w:tc>
        <w:tc>
          <w:tcPr>
            <w:tcW w:w="444" w:type="dxa"/>
            <w:tcBorders>
              <w:top w:val="nil"/>
              <w:left w:val="nil"/>
              <w:bottom w:val="nil"/>
              <w:right w:val="nil"/>
            </w:tcBorders>
            <w:shd w:val="clear" w:color="auto" w:fill="auto"/>
            <w:noWrap/>
            <w:vAlign w:val="bottom"/>
            <w:hideMark/>
          </w:tcPr>
          <w:p w14:paraId="2176E46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7.2</w:t>
            </w:r>
          </w:p>
        </w:tc>
        <w:tc>
          <w:tcPr>
            <w:tcW w:w="262" w:type="dxa"/>
            <w:tcBorders>
              <w:top w:val="nil"/>
              <w:left w:val="nil"/>
              <w:bottom w:val="nil"/>
              <w:right w:val="single" w:sz="8" w:space="0" w:color="auto"/>
            </w:tcBorders>
            <w:shd w:val="clear" w:color="auto" w:fill="auto"/>
            <w:noWrap/>
            <w:vAlign w:val="bottom"/>
            <w:hideMark/>
          </w:tcPr>
          <w:p w14:paraId="6924B66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4075903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0.0</w:t>
            </w:r>
          </w:p>
        </w:tc>
        <w:tc>
          <w:tcPr>
            <w:tcW w:w="444" w:type="dxa"/>
            <w:tcBorders>
              <w:top w:val="nil"/>
              <w:left w:val="nil"/>
              <w:bottom w:val="nil"/>
              <w:right w:val="nil"/>
            </w:tcBorders>
            <w:shd w:val="clear" w:color="auto" w:fill="auto"/>
            <w:noWrap/>
            <w:vAlign w:val="bottom"/>
            <w:hideMark/>
          </w:tcPr>
          <w:p w14:paraId="792A53C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0.0</w:t>
            </w:r>
          </w:p>
        </w:tc>
        <w:tc>
          <w:tcPr>
            <w:tcW w:w="262" w:type="dxa"/>
            <w:tcBorders>
              <w:top w:val="nil"/>
              <w:left w:val="nil"/>
              <w:bottom w:val="nil"/>
              <w:right w:val="single" w:sz="8" w:space="0" w:color="auto"/>
            </w:tcBorders>
            <w:shd w:val="clear" w:color="auto" w:fill="auto"/>
            <w:noWrap/>
            <w:vAlign w:val="bottom"/>
            <w:hideMark/>
          </w:tcPr>
          <w:p w14:paraId="67DE377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5303AA0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0.0</w:t>
            </w:r>
          </w:p>
        </w:tc>
        <w:tc>
          <w:tcPr>
            <w:tcW w:w="444" w:type="dxa"/>
            <w:tcBorders>
              <w:top w:val="nil"/>
              <w:left w:val="nil"/>
              <w:bottom w:val="nil"/>
              <w:right w:val="nil"/>
            </w:tcBorders>
            <w:shd w:val="clear" w:color="auto" w:fill="auto"/>
            <w:noWrap/>
            <w:vAlign w:val="bottom"/>
            <w:hideMark/>
          </w:tcPr>
          <w:p w14:paraId="4E9E8C6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0.0</w:t>
            </w:r>
          </w:p>
        </w:tc>
        <w:tc>
          <w:tcPr>
            <w:tcW w:w="262" w:type="dxa"/>
            <w:tcBorders>
              <w:top w:val="nil"/>
              <w:left w:val="nil"/>
              <w:bottom w:val="nil"/>
              <w:right w:val="single" w:sz="8" w:space="0" w:color="auto"/>
            </w:tcBorders>
            <w:shd w:val="clear" w:color="auto" w:fill="auto"/>
            <w:noWrap/>
            <w:vAlign w:val="bottom"/>
            <w:hideMark/>
          </w:tcPr>
          <w:p w14:paraId="337E598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113CD29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0.0</w:t>
            </w:r>
          </w:p>
        </w:tc>
        <w:tc>
          <w:tcPr>
            <w:tcW w:w="476" w:type="dxa"/>
            <w:tcBorders>
              <w:top w:val="nil"/>
              <w:left w:val="nil"/>
              <w:bottom w:val="nil"/>
              <w:right w:val="nil"/>
            </w:tcBorders>
            <w:shd w:val="clear" w:color="auto" w:fill="auto"/>
            <w:noWrap/>
            <w:vAlign w:val="bottom"/>
            <w:hideMark/>
          </w:tcPr>
          <w:p w14:paraId="656839E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0.0</w:t>
            </w:r>
          </w:p>
        </w:tc>
        <w:tc>
          <w:tcPr>
            <w:tcW w:w="229" w:type="dxa"/>
            <w:tcBorders>
              <w:top w:val="nil"/>
              <w:left w:val="nil"/>
              <w:bottom w:val="nil"/>
              <w:right w:val="single" w:sz="8" w:space="0" w:color="auto"/>
            </w:tcBorders>
            <w:shd w:val="clear" w:color="auto" w:fill="auto"/>
            <w:noWrap/>
            <w:vAlign w:val="bottom"/>
            <w:hideMark/>
          </w:tcPr>
          <w:p w14:paraId="6A81681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018253A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0.1</w:t>
            </w:r>
          </w:p>
        </w:tc>
        <w:tc>
          <w:tcPr>
            <w:tcW w:w="476" w:type="dxa"/>
            <w:tcBorders>
              <w:top w:val="nil"/>
              <w:left w:val="nil"/>
              <w:bottom w:val="nil"/>
              <w:right w:val="nil"/>
            </w:tcBorders>
            <w:shd w:val="clear" w:color="auto" w:fill="auto"/>
            <w:noWrap/>
            <w:vAlign w:val="bottom"/>
            <w:hideMark/>
          </w:tcPr>
          <w:p w14:paraId="7FCF203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12.1</w:t>
            </w:r>
          </w:p>
        </w:tc>
        <w:tc>
          <w:tcPr>
            <w:tcW w:w="272" w:type="dxa"/>
            <w:tcBorders>
              <w:top w:val="nil"/>
              <w:left w:val="nil"/>
              <w:bottom w:val="nil"/>
              <w:right w:val="single" w:sz="8" w:space="0" w:color="auto"/>
            </w:tcBorders>
            <w:shd w:val="clear" w:color="auto" w:fill="auto"/>
            <w:noWrap/>
            <w:vAlign w:val="bottom"/>
            <w:hideMark/>
          </w:tcPr>
          <w:p w14:paraId="4813472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269C931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w:t>
            </w:r>
          </w:p>
        </w:tc>
        <w:tc>
          <w:tcPr>
            <w:tcW w:w="540" w:type="dxa"/>
            <w:tcBorders>
              <w:top w:val="nil"/>
              <w:left w:val="nil"/>
              <w:bottom w:val="nil"/>
              <w:right w:val="nil"/>
            </w:tcBorders>
            <w:shd w:val="clear" w:color="auto" w:fill="auto"/>
            <w:noWrap/>
            <w:vAlign w:val="bottom"/>
            <w:hideMark/>
          </w:tcPr>
          <w:p w14:paraId="5FC35B2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7.1</w:t>
            </w:r>
          </w:p>
        </w:tc>
        <w:tc>
          <w:tcPr>
            <w:tcW w:w="303" w:type="dxa"/>
            <w:tcBorders>
              <w:top w:val="nil"/>
              <w:left w:val="nil"/>
              <w:bottom w:val="nil"/>
              <w:right w:val="single" w:sz="8" w:space="0" w:color="auto"/>
            </w:tcBorders>
            <w:shd w:val="clear" w:color="auto" w:fill="auto"/>
            <w:noWrap/>
            <w:vAlign w:val="bottom"/>
            <w:hideMark/>
          </w:tcPr>
          <w:p w14:paraId="648CCEC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08E6239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-1.3</w:t>
            </w:r>
          </w:p>
        </w:tc>
        <w:tc>
          <w:tcPr>
            <w:tcW w:w="476" w:type="dxa"/>
            <w:tcBorders>
              <w:top w:val="nil"/>
              <w:left w:val="nil"/>
              <w:bottom w:val="nil"/>
              <w:right w:val="nil"/>
            </w:tcBorders>
            <w:shd w:val="clear" w:color="auto" w:fill="auto"/>
            <w:noWrap/>
            <w:vAlign w:val="bottom"/>
            <w:hideMark/>
          </w:tcPr>
          <w:p w14:paraId="7FF0AD5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7.7</w:t>
            </w:r>
          </w:p>
        </w:tc>
        <w:tc>
          <w:tcPr>
            <w:tcW w:w="348" w:type="dxa"/>
            <w:tcBorders>
              <w:top w:val="nil"/>
              <w:left w:val="nil"/>
              <w:bottom w:val="nil"/>
              <w:right w:val="single" w:sz="8" w:space="0" w:color="auto"/>
            </w:tcBorders>
            <w:shd w:val="clear" w:color="auto" w:fill="auto"/>
            <w:noWrap/>
            <w:vAlign w:val="bottom"/>
            <w:hideMark/>
          </w:tcPr>
          <w:p w14:paraId="4F3635F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554" w:type="dxa"/>
            <w:tcBorders>
              <w:top w:val="nil"/>
              <w:left w:val="single" w:sz="8" w:space="0" w:color="auto"/>
              <w:bottom w:val="nil"/>
              <w:right w:val="nil"/>
            </w:tcBorders>
            <w:shd w:val="clear" w:color="auto" w:fill="auto"/>
            <w:noWrap/>
            <w:vAlign w:val="bottom"/>
            <w:hideMark/>
          </w:tcPr>
          <w:p w14:paraId="6DC07B3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1.5</w:t>
            </w:r>
          </w:p>
        </w:tc>
        <w:tc>
          <w:tcPr>
            <w:tcW w:w="444" w:type="dxa"/>
            <w:tcBorders>
              <w:top w:val="nil"/>
              <w:left w:val="nil"/>
              <w:bottom w:val="nil"/>
              <w:right w:val="nil"/>
            </w:tcBorders>
            <w:shd w:val="clear" w:color="auto" w:fill="auto"/>
            <w:noWrap/>
            <w:vAlign w:val="bottom"/>
            <w:hideMark/>
          </w:tcPr>
          <w:p w14:paraId="0C4432A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13.5</w:t>
            </w:r>
          </w:p>
        </w:tc>
        <w:tc>
          <w:tcPr>
            <w:tcW w:w="262" w:type="dxa"/>
            <w:tcBorders>
              <w:top w:val="nil"/>
              <w:left w:val="nil"/>
              <w:bottom w:val="nil"/>
              <w:right w:val="single" w:sz="8" w:space="0" w:color="auto"/>
            </w:tcBorders>
            <w:shd w:val="clear" w:color="auto" w:fill="auto"/>
            <w:noWrap/>
            <w:vAlign w:val="bottom"/>
            <w:hideMark/>
          </w:tcPr>
          <w:p w14:paraId="2F579E0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r>
      <w:tr w:rsidR="00B64CA7" w:rsidRPr="009B6794" w14:paraId="7DF2099B" w14:textId="77777777" w:rsidTr="00B64CA7">
        <w:trPr>
          <w:trHeight w:val="288"/>
        </w:trPr>
        <w:tc>
          <w:tcPr>
            <w:tcW w:w="161" w:type="dxa"/>
            <w:tcBorders>
              <w:top w:val="nil"/>
              <w:left w:val="single" w:sz="8" w:space="0" w:color="auto"/>
              <w:bottom w:val="nil"/>
              <w:right w:val="nil"/>
            </w:tcBorders>
            <w:shd w:val="clear" w:color="auto" w:fill="auto"/>
            <w:noWrap/>
            <w:vAlign w:val="bottom"/>
            <w:hideMark/>
          </w:tcPr>
          <w:p w14:paraId="246DD544" w14:textId="77777777" w:rsidR="009B6794" w:rsidRPr="009B6794" w:rsidRDefault="009B6794" w:rsidP="0001241C">
            <w:pPr>
              <w:keepNext/>
              <w:keepLines/>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249B5A89" w14:textId="77777777" w:rsidR="009B6794" w:rsidRPr="009B6794" w:rsidRDefault="009B6794" w:rsidP="0001241C">
            <w:pPr>
              <w:keepNext/>
              <w:keepLines/>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Other</w:t>
            </w:r>
          </w:p>
        </w:tc>
        <w:tc>
          <w:tcPr>
            <w:tcW w:w="540" w:type="dxa"/>
            <w:tcBorders>
              <w:top w:val="nil"/>
              <w:left w:val="single" w:sz="8" w:space="0" w:color="auto"/>
              <w:bottom w:val="nil"/>
              <w:right w:val="nil"/>
            </w:tcBorders>
            <w:shd w:val="clear" w:color="auto" w:fill="auto"/>
            <w:noWrap/>
            <w:vAlign w:val="bottom"/>
            <w:hideMark/>
          </w:tcPr>
          <w:p w14:paraId="76ED028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51.8</w:t>
            </w:r>
          </w:p>
        </w:tc>
        <w:tc>
          <w:tcPr>
            <w:tcW w:w="450" w:type="dxa"/>
            <w:tcBorders>
              <w:top w:val="nil"/>
              <w:left w:val="nil"/>
              <w:bottom w:val="nil"/>
              <w:right w:val="nil"/>
            </w:tcBorders>
            <w:shd w:val="clear" w:color="auto" w:fill="auto"/>
            <w:noWrap/>
            <w:vAlign w:val="bottom"/>
            <w:hideMark/>
          </w:tcPr>
          <w:p w14:paraId="7D86B6D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76.3</w:t>
            </w:r>
          </w:p>
        </w:tc>
        <w:tc>
          <w:tcPr>
            <w:tcW w:w="264" w:type="dxa"/>
            <w:tcBorders>
              <w:top w:val="nil"/>
              <w:left w:val="nil"/>
              <w:bottom w:val="nil"/>
              <w:right w:val="single" w:sz="8" w:space="0" w:color="auto"/>
            </w:tcBorders>
            <w:shd w:val="clear" w:color="auto" w:fill="auto"/>
            <w:noWrap/>
            <w:vAlign w:val="bottom"/>
            <w:hideMark/>
          </w:tcPr>
          <w:p w14:paraId="3420CF7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69C2CF3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3.9</w:t>
            </w:r>
          </w:p>
        </w:tc>
        <w:tc>
          <w:tcPr>
            <w:tcW w:w="444" w:type="dxa"/>
            <w:tcBorders>
              <w:top w:val="nil"/>
              <w:left w:val="nil"/>
              <w:bottom w:val="nil"/>
              <w:right w:val="nil"/>
            </w:tcBorders>
            <w:shd w:val="clear" w:color="auto" w:fill="auto"/>
            <w:noWrap/>
            <w:vAlign w:val="bottom"/>
            <w:hideMark/>
          </w:tcPr>
          <w:p w14:paraId="7194F89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20.1</w:t>
            </w:r>
          </w:p>
        </w:tc>
        <w:tc>
          <w:tcPr>
            <w:tcW w:w="262" w:type="dxa"/>
            <w:tcBorders>
              <w:top w:val="nil"/>
              <w:left w:val="nil"/>
              <w:bottom w:val="nil"/>
              <w:right w:val="single" w:sz="8" w:space="0" w:color="auto"/>
            </w:tcBorders>
            <w:shd w:val="clear" w:color="auto" w:fill="auto"/>
            <w:noWrap/>
            <w:vAlign w:val="bottom"/>
            <w:hideMark/>
          </w:tcPr>
          <w:p w14:paraId="7B11200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5B078E4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-1.7</w:t>
            </w:r>
          </w:p>
        </w:tc>
        <w:tc>
          <w:tcPr>
            <w:tcW w:w="444" w:type="dxa"/>
            <w:tcBorders>
              <w:top w:val="nil"/>
              <w:left w:val="nil"/>
              <w:bottom w:val="nil"/>
              <w:right w:val="nil"/>
            </w:tcBorders>
            <w:shd w:val="clear" w:color="auto" w:fill="auto"/>
            <w:noWrap/>
            <w:vAlign w:val="bottom"/>
            <w:hideMark/>
          </w:tcPr>
          <w:p w14:paraId="4BEA27D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10.4</w:t>
            </w:r>
          </w:p>
        </w:tc>
        <w:tc>
          <w:tcPr>
            <w:tcW w:w="262" w:type="dxa"/>
            <w:tcBorders>
              <w:top w:val="nil"/>
              <w:left w:val="nil"/>
              <w:bottom w:val="nil"/>
              <w:right w:val="single" w:sz="8" w:space="0" w:color="auto"/>
            </w:tcBorders>
            <w:shd w:val="clear" w:color="auto" w:fill="auto"/>
            <w:noWrap/>
            <w:vAlign w:val="bottom"/>
            <w:hideMark/>
          </w:tcPr>
          <w:p w14:paraId="71081C9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5F3E3F8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9.4</w:t>
            </w:r>
          </w:p>
        </w:tc>
        <w:tc>
          <w:tcPr>
            <w:tcW w:w="444" w:type="dxa"/>
            <w:tcBorders>
              <w:top w:val="nil"/>
              <w:left w:val="nil"/>
              <w:bottom w:val="nil"/>
              <w:right w:val="nil"/>
            </w:tcBorders>
            <w:shd w:val="clear" w:color="auto" w:fill="auto"/>
            <w:noWrap/>
            <w:vAlign w:val="bottom"/>
            <w:hideMark/>
          </w:tcPr>
          <w:p w14:paraId="7218C49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31.4</w:t>
            </w:r>
          </w:p>
        </w:tc>
        <w:tc>
          <w:tcPr>
            <w:tcW w:w="262" w:type="dxa"/>
            <w:tcBorders>
              <w:top w:val="nil"/>
              <w:left w:val="nil"/>
              <w:bottom w:val="nil"/>
              <w:right w:val="single" w:sz="8" w:space="0" w:color="auto"/>
            </w:tcBorders>
            <w:shd w:val="clear" w:color="auto" w:fill="auto"/>
            <w:noWrap/>
            <w:vAlign w:val="bottom"/>
            <w:hideMark/>
          </w:tcPr>
          <w:p w14:paraId="3B3A897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4FB814C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13.0</w:t>
            </w:r>
          </w:p>
        </w:tc>
        <w:tc>
          <w:tcPr>
            <w:tcW w:w="476" w:type="dxa"/>
            <w:tcBorders>
              <w:top w:val="nil"/>
              <w:left w:val="nil"/>
              <w:bottom w:val="nil"/>
              <w:right w:val="nil"/>
            </w:tcBorders>
            <w:shd w:val="clear" w:color="auto" w:fill="auto"/>
            <w:noWrap/>
            <w:vAlign w:val="bottom"/>
            <w:hideMark/>
          </w:tcPr>
          <w:p w14:paraId="64014CB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36.5</w:t>
            </w:r>
          </w:p>
        </w:tc>
        <w:tc>
          <w:tcPr>
            <w:tcW w:w="229" w:type="dxa"/>
            <w:tcBorders>
              <w:top w:val="nil"/>
              <w:left w:val="nil"/>
              <w:bottom w:val="nil"/>
              <w:right w:val="single" w:sz="8" w:space="0" w:color="auto"/>
            </w:tcBorders>
            <w:shd w:val="clear" w:color="auto" w:fill="auto"/>
            <w:noWrap/>
            <w:vAlign w:val="bottom"/>
            <w:hideMark/>
          </w:tcPr>
          <w:p w14:paraId="20E8D41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1F1D0E0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20.7</w:t>
            </w:r>
          </w:p>
        </w:tc>
        <w:tc>
          <w:tcPr>
            <w:tcW w:w="476" w:type="dxa"/>
            <w:tcBorders>
              <w:top w:val="nil"/>
              <w:left w:val="nil"/>
              <w:bottom w:val="nil"/>
              <w:right w:val="nil"/>
            </w:tcBorders>
            <w:shd w:val="clear" w:color="auto" w:fill="auto"/>
            <w:noWrap/>
            <w:vAlign w:val="bottom"/>
            <w:hideMark/>
          </w:tcPr>
          <w:p w14:paraId="38B0320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45.4</w:t>
            </w:r>
          </w:p>
        </w:tc>
        <w:tc>
          <w:tcPr>
            <w:tcW w:w="272" w:type="dxa"/>
            <w:tcBorders>
              <w:top w:val="nil"/>
              <w:left w:val="nil"/>
              <w:bottom w:val="nil"/>
              <w:right w:val="single" w:sz="8" w:space="0" w:color="auto"/>
            </w:tcBorders>
            <w:shd w:val="clear" w:color="auto" w:fill="auto"/>
            <w:noWrap/>
            <w:vAlign w:val="bottom"/>
            <w:hideMark/>
          </w:tcPr>
          <w:p w14:paraId="5A7C30A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6964398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2.2</w:t>
            </w:r>
          </w:p>
        </w:tc>
        <w:tc>
          <w:tcPr>
            <w:tcW w:w="540" w:type="dxa"/>
            <w:tcBorders>
              <w:top w:val="nil"/>
              <w:left w:val="nil"/>
              <w:bottom w:val="nil"/>
              <w:right w:val="nil"/>
            </w:tcBorders>
            <w:shd w:val="clear" w:color="auto" w:fill="auto"/>
            <w:noWrap/>
            <w:vAlign w:val="bottom"/>
            <w:hideMark/>
          </w:tcPr>
          <w:p w14:paraId="45000AB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17.7</w:t>
            </w:r>
          </w:p>
        </w:tc>
        <w:tc>
          <w:tcPr>
            <w:tcW w:w="303" w:type="dxa"/>
            <w:tcBorders>
              <w:top w:val="nil"/>
              <w:left w:val="nil"/>
              <w:bottom w:val="nil"/>
              <w:right w:val="single" w:sz="8" w:space="0" w:color="auto"/>
            </w:tcBorders>
            <w:shd w:val="clear" w:color="auto" w:fill="auto"/>
            <w:noWrap/>
            <w:vAlign w:val="bottom"/>
            <w:hideMark/>
          </w:tcPr>
          <w:p w14:paraId="2DA724E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003FB4B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11.7</w:t>
            </w:r>
          </w:p>
        </w:tc>
        <w:tc>
          <w:tcPr>
            <w:tcW w:w="476" w:type="dxa"/>
            <w:tcBorders>
              <w:top w:val="nil"/>
              <w:left w:val="nil"/>
              <w:bottom w:val="nil"/>
              <w:right w:val="nil"/>
            </w:tcBorders>
            <w:shd w:val="clear" w:color="auto" w:fill="auto"/>
            <w:noWrap/>
            <w:vAlign w:val="bottom"/>
            <w:hideMark/>
          </w:tcPr>
          <w:p w14:paraId="2705BC6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34.6</w:t>
            </w:r>
          </w:p>
        </w:tc>
        <w:tc>
          <w:tcPr>
            <w:tcW w:w="348" w:type="dxa"/>
            <w:tcBorders>
              <w:top w:val="nil"/>
              <w:left w:val="nil"/>
              <w:bottom w:val="nil"/>
              <w:right w:val="single" w:sz="8" w:space="0" w:color="auto"/>
            </w:tcBorders>
            <w:shd w:val="clear" w:color="auto" w:fill="auto"/>
            <w:noWrap/>
            <w:vAlign w:val="bottom"/>
            <w:hideMark/>
          </w:tcPr>
          <w:p w14:paraId="2219C46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554" w:type="dxa"/>
            <w:tcBorders>
              <w:top w:val="nil"/>
              <w:left w:val="single" w:sz="8" w:space="0" w:color="auto"/>
              <w:bottom w:val="nil"/>
              <w:right w:val="nil"/>
            </w:tcBorders>
            <w:shd w:val="clear" w:color="auto" w:fill="auto"/>
            <w:noWrap/>
            <w:vAlign w:val="bottom"/>
            <w:hideMark/>
          </w:tcPr>
          <w:p w14:paraId="518FF3B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10.9</w:t>
            </w:r>
          </w:p>
        </w:tc>
        <w:tc>
          <w:tcPr>
            <w:tcW w:w="444" w:type="dxa"/>
            <w:tcBorders>
              <w:top w:val="nil"/>
              <w:left w:val="nil"/>
              <w:bottom w:val="nil"/>
              <w:right w:val="nil"/>
            </w:tcBorders>
            <w:shd w:val="clear" w:color="auto" w:fill="auto"/>
            <w:noWrap/>
            <w:vAlign w:val="bottom"/>
            <w:hideMark/>
          </w:tcPr>
          <w:p w14:paraId="1A848C1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34.2</w:t>
            </w:r>
          </w:p>
        </w:tc>
        <w:tc>
          <w:tcPr>
            <w:tcW w:w="262" w:type="dxa"/>
            <w:tcBorders>
              <w:top w:val="nil"/>
              <w:left w:val="nil"/>
              <w:bottom w:val="nil"/>
              <w:right w:val="single" w:sz="8" w:space="0" w:color="auto"/>
            </w:tcBorders>
            <w:shd w:val="clear" w:color="auto" w:fill="auto"/>
            <w:noWrap/>
            <w:vAlign w:val="bottom"/>
            <w:hideMark/>
          </w:tcPr>
          <w:p w14:paraId="69FF306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r>
      <w:tr w:rsidR="00B64CA7" w:rsidRPr="009B6794" w14:paraId="551E56F9" w14:textId="77777777" w:rsidTr="00B64CA7">
        <w:trPr>
          <w:trHeight w:val="288"/>
        </w:trPr>
        <w:tc>
          <w:tcPr>
            <w:tcW w:w="1980" w:type="dxa"/>
            <w:gridSpan w:val="2"/>
            <w:tcBorders>
              <w:top w:val="nil"/>
              <w:left w:val="single" w:sz="8" w:space="0" w:color="auto"/>
              <w:bottom w:val="nil"/>
              <w:right w:val="single" w:sz="8" w:space="0" w:color="auto"/>
            </w:tcBorders>
            <w:shd w:val="clear" w:color="auto" w:fill="auto"/>
            <w:noWrap/>
            <w:vAlign w:val="bottom"/>
            <w:hideMark/>
          </w:tcPr>
          <w:p w14:paraId="4967861B"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Gender identity</w:t>
            </w:r>
          </w:p>
        </w:tc>
        <w:tc>
          <w:tcPr>
            <w:tcW w:w="540" w:type="dxa"/>
            <w:tcBorders>
              <w:top w:val="nil"/>
              <w:left w:val="single" w:sz="8" w:space="0" w:color="auto"/>
              <w:bottom w:val="nil"/>
              <w:right w:val="nil"/>
            </w:tcBorders>
            <w:shd w:val="clear" w:color="auto" w:fill="auto"/>
            <w:noWrap/>
            <w:vAlign w:val="bottom"/>
            <w:hideMark/>
          </w:tcPr>
          <w:p w14:paraId="23908AF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7B2FA7F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4" w:type="dxa"/>
            <w:tcBorders>
              <w:top w:val="nil"/>
              <w:left w:val="nil"/>
              <w:bottom w:val="nil"/>
              <w:right w:val="single" w:sz="8" w:space="0" w:color="auto"/>
            </w:tcBorders>
            <w:shd w:val="clear" w:color="auto" w:fill="auto"/>
            <w:noWrap/>
            <w:vAlign w:val="bottom"/>
            <w:hideMark/>
          </w:tcPr>
          <w:p w14:paraId="6E4C0CE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7697766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2BA5EC5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1769866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4654DB8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4075BA6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7F7CF9C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7886300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4EECC74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6CA5765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22BA8E8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476" w:type="dxa"/>
            <w:tcBorders>
              <w:top w:val="nil"/>
              <w:left w:val="nil"/>
              <w:bottom w:val="nil"/>
              <w:right w:val="nil"/>
            </w:tcBorders>
            <w:shd w:val="clear" w:color="auto" w:fill="auto"/>
            <w:noWrap/>
            <w:vAlign w:val="bottom"/>
            <w:hideMark/>
          </w:tcPr>
          <w:p w14:paraId="69FA821E" w14:textId="77777777" w:rsidR="009B6794" w:rsidRPr="009B6794" w:rsidRDefault="009B6794" w:rsidP="009B6794">
            <w:pPr>
              <w:spacing w:after="0" w:line="240" w:lineRule="auto"/>
              <w:jc w:val="right"/>
              <w:rPr>
                <w:rFonts w:ascii="Times New Roman" w:eastAsia="Times New Roman" w:hAnsi="Times New Roman" w:cs="Times New Roman"/>
                <w:sz w:val="16"/>
                <w:szCs w:val="16"/>
              </w:rPr>
            </w:pPr>
          </w:p>
        </w:tc>
        <w:tc>
          <w:tcPr>
            <w:tcW w:w="229" w:type="dxa"/>
            <w:tcBorders>
              <w:top w:val="nil"/>
              <w:left w:val="nil"/>
              <w:bottom w:val="nil"/>
              <w:right w:val="single" w:sz="8" w:space="0" w:color="auto"/>
            </w:tcBorders>
            <w:shd w:val="clear" w:color="auto" w:fill="auto"/>
            <w:noWrap/>
            <w:vAlign w:val="bottom"/>
            <w:hideMark/>
          </w:tcPr>
          <w:p w14:paraId="4A5EB820" w14:textId="77777777" w:rsidR="009B6794" w:rsidRPr="009B6794" w:rsidRDefault="009B6794" w:rsidP="009B6794">
            <w:pPr>
              <w:spacing w:after="0" w:line="240" w:lineRule="auto"/>
              <w:jc w:val="right"/>
              <w:rPr>
                <w:rFonts w:ascii="Times New Roman" w:eastAsia="Times New Roman" w:hAnsi="Times New Roman" w:cs="Times New Roman"/>
                <w:sz w:val="16"/>
                <w:szCs w:val="16"/>
              </w:rPr>
            </w:pPr>
          </w:p>
        </w:tc>
        <w:tc>
          <w:tcPr>
            <w:tcW w:w="673" w:type="dxa"/>
            <w:tcBorders>
              <w:top w:val="nil"/>
              <w:left w:val="single" w:sz="8" w:space="0" w:color="auto"/>
              <w:bottom w:val="nil"/>
              <w:right w:val="nil"/>
            </w:tcBorders>
            <w:shd w:val="clear" w:color="auto" w:fill="auto"/>
            <w:noWrap/>
            <w:vAlign w:val="bottom"/>
            <w:hideMark/>
          </w:tcPr>
          <w:p w14:paraId="2ECA8DC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76" w:type="dxa"/>
            <w:tcBorders>
              <w:top w:val="nil"/>
              <w:left w:val="nil"/>
              <w:bottom w:val="nil"/>
              <w:right w:val="nil"/>
            </w:tcBorders>
            <w:shd w:val="clear" w:color="auto" w:fill="auto"/>
            <w:noWrap/>
            <w:vAlign w:val="bottom"/>
            <w:hideMark/>
          </w:tcPr>
          <w:p w14:paraId="2BAEB3B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72" w:type="dxa"/>
            <w:tcBorders>
              <w:top w:val="nil"/>
              <w:left w:val="nil"/>
              <w:bottom w:val="nil"/>
              <w:right w:val="single" w:sz="8" w:space="0" w:color="auto"/>
            </w:tcBorders>
            <w:shd w:val="clear" w:color="auto" w:fill="auto"/>
            <w:noWrap/>
            <w:vAlign w:val="bottom"/>
            <w:hideMark/>
          </w:tcPr>
          <w:p w14:paraId="6831167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3E37F32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0377044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303" w:type="dxa"/>
            <w:tcBorders>
              <w:top w:val="nil"/>
              <w:left w:val="nil"/>
              <w:bottom w:val="nil"/>
              <w:right w:val="single" w:sz="8" w:space="0" w:color="auto"/>
            </w:tcBorders>
            <w:shd w:val="clear" w:color="auto" w:fill="auto"/>
            <w:noWrap/>
            <w:vAlign w:val="bottom"/>
            <w:hideMark/>
          </w:tcPr>
          <w:p w14:paraId="07EC79C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16089A8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76" w:type="dxa"/>
            <w:tcBorders>
              <w:top w:val="nil"/>
              <w:left w:val="nil"/>
              <w:bottom w:val="nil"/>
              <w:right w:val="nil"/>
            </w:tcBorders>
            <w:shd w:val="clear" w:color="auto" w:fill="auto"/>
            <w:noWrap/>
            <w:vAlign w:val="bottom"/>
            <w:hideMark/>
          </w:tcPr>
          <w:p w14:paraId="631D726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348" w:type="dxa"/>
            <w:tcBorders>
              <w:top w:val="nil"/>
              <w:left w:val="nil"/>
              <w:bottom w:val="nil"/>
              <w:right w:val="single" w:sz="8" w:space="0" w:color="auto"/>
            </w:tcBorders>
            <w:shd w:val="clear" w:color="auto" w:fill="auto"/>
            <w:noWrap/>
            <w:vAlign w:val="bottom"/>
            <w:hideMark/>
          </w:tcPr>
          <w:p w14:paraId="7BBAC43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nil"/>
              <w:right w:val="nil"/>
            </w:tcBorders>
            <w:shd w:val="clear" w:color="auto" w:fill="auto"/>
            <w:noWrap/>
            <w:vAlign w:val="bottom"/>
            <w:hideMark/>
          </w:tcPr>
          <w:p w14:paraId="47055F6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342A80F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5DA319B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r>
      <w:tr w:rsidR="00B64CA7" w:rsidRPr="009B6794" w14:paraId="1A5660E7" w14:textId="77777777" w:rsidTr="00B64CA7">
        <w:trPr>
          <w:trHeight w:val="288"/>
        </w:trPr>
        <w:tc>
          <w:tcPr>
            <w:tcW w:w="161" w:type="dxa"/>
            <w:tcBorders>
              <w:top w:val="nil"/>
              <w:left w:val="single" w:sz="8" w:space="0" w:color="auto"/>
              <w:bottom w:val="nil"/>
              <w:right w:val="nil"/>
            </w:tcBorders>
            <w:shd w:val="clear" w:color="auto" w:fill="auto"/>
            <w:noWrap/>
            <w:vAlign w:val="bottom"/>
            <w:hideMark/>
          </w:tcPr>
          <w:p w14:paraId="07FB71F7"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544FCC99"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Cisgender</w:t>
            </w:r>
          </w:p>
        </w:tc>
        <w:tc>
          <w:tcPr>
            <w:tcW w:w="540" w:type="dxa"/>
            <w:tcBorders>
              <w:top w:val="nil"/>
              <w:left w:val="single" w:sz="8" w:space="0" w:color="auto"/>
              <w:bottom w:val="nil"/>
              <w:right w:val="nil"/>
            </w:tcBorders>
            <w:shd w:val="clear" w:color="auto" w:fill="auto"/>
            <w:noWrap/>
            <w:vAlign w:val="bottom"/>
            <w:hideMark/>
          </w:tcPr>
          <w:p w14:paraId="1468E87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53.8</w:t>
            </w:r>
          </w:p>
        </w:tc>
        <w:tc>
          <w:tcPr>
            <w:tcW w:w="450" w:type="dxa"/>
            <w:tcBorders>
              <w:top w:val="nil"/>
              <w:left w:val="nil"/>
              <w:bottom w:val="nil"/>
              <w:right w:val="nil"/>
            </w:tcBorders>
            <w:shd w:val="clear" w:color="auto" w:fill="auto"/>
            <w:noWrap/>
            <w:vAlign w:val="bottom"/>
            <w:hideMark/>
          </w:tcPr>
          <w:p w14:paraId="17AA0F3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57.4</w:t>
            </w:r>
          </w:p>
        </w:tc>
        <w:tc>
          <w:tcPr>
            <w:tcW w:w="264" w:type="dxa"/>
            <w:tcBorders>
              <w:top w:val="nil"/>
              <w:left w:val="nil"/>
              <w:bottom w:val="nil"/>
              <w:right w:val="single" w:sz="8" w:space="0" w:color="auto"/>
            </w:tcBorders>
            <w:shd w:val="clear" w:color="auto" w:fill="auto"/>
            <w:noWrap/>
            <w:vAlign w:val="bottom"/>
            <w:hideMark/>
          </w:tcPr>
          <w:p w14:paraId="72178F5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0CE30A4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8.4</w:t>
            </w:r>
          </w:p>
        </w:tc>
        <w:tc>
          <w:tcPr>
            <w:tcW w:w="444" w:type="dxa"/>
            <w:tcBorders>
              <w:top w:val="nil"/>
              <w:left w:val="nil"/>
              <w:bottom w:val="nil"/>
              <w:right w:val="nil"/>
            </w:tcBorders>
            <w:shd w:val="clear" w:color="auto" w:fill="auto"/>
            <w:noWrap/>
            <w:vAlign w:val="bottom"/>
            <w:hideMark/>
          </w:tcPr>
          <w:p w14:paraId="7D0ECBA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10.5</w:t>
            </w:r>
          </w:p>
        </w:tc>
        <w:tc>
          <w:tcPr>
            <w:tcW w:w="262" w:type="dxa"/>
            <w:tcBorders>
              <w:top w:val="nil"/>
              <w:left w:val="nil"/>
              <w:bottom w:val="nil"/>
              <w:right w:val="single" w:sz="8" w:space="0" w:color="auto"/>
            </w:tcBorders>
            <w:shd w:val="clear" w:color="auto" w:fill="auto"/>
            <w:noWrap/>
            <w:vAlign w:val="bottom"/>
            <w:hideMark/>
          </w:tcPr>
          <w:p w14:paraId="3BA8329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3EA9B22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3.3</w:t>
            </w:r>
          </w:p>
        </w:tc>
        <w:tc>
          <w:tcPr>
            <w:tcW w:w="444" w:type="dxa"/>
            <w:tcBorders>
              <w:top w:val="nil"/>
              <w:left w:val="nil"/>
              <w:bottom w:val="nil"/>
              <w:right w:val="nil"/>
            </w:tcBorders>
            <w:shd w:val="clear" w:color="auto" w:fill="auto"/>
            <w:noWrap/>
            <w:vAlign w:val="bottom"/>
            <w:hideMark/>
          </w:tcPr>
          <w:p w14:paraId="0F257B1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4.8</w:t>
            </w:r>
          </w:p>
        </w:tc>
        <w:tc>
          <w:tcPr>
            <w:tcW w:w="262" w:type="dxa"/>
            <w:tcBorders>
              <w:top w:val="nil"/>
              <w:left w:val="nil"/>
              <w:bottom w:val="nil"/>
              <w:right w:val="single" w:sz="8" w:space="0" w:color="auto"/>
            </w:tcBorders>
            <w:shd w:val="clear" w:color="auto" w:fill="auto"/>
            <w:noWrap/>
            <w:vAlign w:val="bottom"/>
            <w:hideMark/>
          </w:tcPr>
          <w:p w14:paraId="2BEEBAF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0086E79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7.9</w:t>
            </w:r>
          </w:p>
        </w:tc>
        <w:tc>
          <w:tcPr>
            <w:tcW w:w="444" w:type="dxa"/>
            <w:tcBorders>
              <w:top w:val="nil"/>
              <w:left w:val="nil"/>
              <w:bottom w:val="nil"/>
              <w:right w:val="nil"/>
            </w:tcBorders>
            <w:shd w:val="clear" w:color="auto" w:fill="auto"/>
            <w:noWrap/>
            <w:vAlign w:val="bottom"/>
            <w:hideMark/>
          </w:tcPr>
          <w:p w14:paraId="526ED07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10.0</w:t>
            </w:r>
          </w:p>
        </w:tc>
        <w:tc>
          <w:tcPr>
            <w:tcW w:w="262" w:type="dxa"/>
            <w:tcBorders>
              <w:top w:val="nil"/>
              <w:left w:val="nil"/>
              <w:bottom w:val="nil"/>
              <w:right w:val="single" w:sz="8" w:space="0" w:color="auto"/>
            </w:tcBorders>
            <w:shd w:val="clear" w:color="auto" w:fill="auto"/>
            <w:noWrap/>
            <w:vAlign w:val="bottom"/>
            <w:hideMark/>
          </w:tcPr>
          <w:p w14:paraId="003F30F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1345E4E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9.4</w:t>
            </w:r>
          </w:p>
        </w:tc>
        <w:tc>
          <w:tcPr>
            <w:tcW w:w="476" w:type="dxa"/>
            <w:tcBorders>
              <w:top w:val="nil"/>
              <w:left w:val="nil"/>
              <w:bottom w:val="nil"/>
              <w:right w:val="nil"/>
            </w:tcBorders>
            <w:shd w:val="clear" w:color="auto" w:fill="auto"/>
            <w:noWrap/>
            <w:vAlign w:val="bottom"/>
            <w:hideMark/>
          </w:tcPr>
          <w:p w14:paraId="7B6B006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11.6</w:t>
            </w:r>
          </w:p>
        </w:tc>
        <w:tc>
          <w:tcPr>
            <w:tcW w:w="229" w:type="dxa"/>
            <w:tcBorders>
              <w:top w:val="nil"/>
              <w:left w:val="nil"/>
              <w:bottom w:val="nil"/>
              <w:right w:val="single" w:sz="8" w:space="0" w:color="auto"/>
            </w:tcBorders>
            <w:shd w:val="clear" w:color="auto" w:fill="auto"/>
            <w:noWrap/>
            <w:vAlign w:val="bottom"/>
            <w:hideMark/>
          </w:tcPr>
          <w:p w14:paraId="52FA739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6D32537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20.9</w:t>
            </w:r>
          </w:p>
        </w:tc>
        <w:tc>
          <w:tcPr>
            <w:tcW w:w="476" w:type="dxa"/>
            <w:tcBorders>
              <w:top w:val="nil"/>
              <w:left w:val="nil"/>
              <w:bottom w:val="nil"/>
              <w:right w:val="nil"/>
            </w:tcBorders>
            <w:shd w:val="clear" w:color="auto" w:fill="auto"/>
            <w:noWrap/>
            <w:vAlign w:val="bottom"/>
            <w:hideMark/>
          </w:tcPr>
          <w:p w14:paraId="3EB982C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23.8</w:t>
            </w:r>
          </w:p>
        </w:tc>
        <w:tc>
          <w:tcPr>
            <w:tcW w:w="272" w:type="dxa"/>
            <w:tcBorders>
              <w:top w:val="nil"/>
              <w:left w:val="nil"/>
              <w:bottom w:val="nil"/>
              <w:right w:val="single" w:sz="8" w:space="0" w:color="auto"/>
            </w:tcBorders>
            <w:shd w:val="clear" w:color="auto" w:fill="auto"/>
            <w:noWrap/>
            <w:vAlign w:val="bottom"/>
            <w:hideMark/>
          </w:tcPr>
          <w:p w14:paraId="6DDAF81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046D58F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5.0</w:t>
            </w:r>
          </w:p>
        </w:tc>
        <w:tc>
          <w:tcPr>
            <w:tcW w:w="540" w:type="dxa"/>
            <w:tcBorders>
              <w:top w:val="nil"/>
              <w:left w:val="nil"/>
              <w:bottom w:val="nil"/>
              <w:right w:val="nil"/>
            </w:tcBorders>
            <w:shd w:val="clear" w:color="auto" w:fill="auto"/>
            <w:noWrap/>
            <w:vAlign w:val="bottom"/>
            <w:hideMark/>
          </w:tcPr>
          <w:p w14:paraId="71FB9D7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6.6</w:t>
            </w:r>
          </w:p>
        </w:tc>
        <w:tc>
          <w:tcPr>
            <w:tcW w:w="303" w:type="dxa"/>
            <w:tcBorders>
              <w:top w:val="nil"/>
              <w:left w:val="nil"/>
              <w:bottom w:val="nil"/>
              <w:right w:val="single" w:sz="8" w:space="0" w:color="auto"/>
            </w:tcBorders>
            <w:shd w:val="clear" w:color="auto" w:fill="auto"/>
            <w:noWrap/>
            <w:vAlign w:val="bottom"/>
            <w:hideMark/>
          </w:tcPr>
          <w:p w14:paraId="5CD53AA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7B389AF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14.4</w:t>
            </w:r>
          </w:p>
        </w:tc>
        <w:tc>
          <w:tcPr>
            <w:tcW w:w="476" w:type="dxa"/>
            <w:tcBorders>
              <w:top w:val="nil"/>
              <w:left w:val="nil"/>
              <w:bottom w:val="nil"/>
              <w:right w:val="nil"/>
            </w:tcBorders>
            <w:shd w:val="clear" w:color="auto" w:fill="auto"/>
            <w:noWrap/>
            <w:vAlign w:val="bottom"/>
            <w:hideMark/>
          </w:tcPr>
          <w:p w14:paraId="459D142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17.0</w:t>
            </w:r>
          </w:p>
        </w:tc>
        <w:tc>
          <w:tcPr>
            <w:tcW w:w="348" w:type="dxa"/>
            <w:tcBorders>
              <w:top w:val="nil"/>
              <w:left w:val="nil"/>
              <w:bottom w:val="nil"/>
              <w:right w:val="single" w:sz="8" w:space="0" w:color="auto"/>
            </w:tcBorders>
            <w:shd w:val="clear" w:color="auto" w:fill="auto"/>
            <w:noWrap/>
            <w:vAlign w:val="bottom"/>
            <w:hideMark/>
          </w:tcPr>
          <w:p w14:paraId="361BC94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554" w:type="dxa"/>
            <w:tcBorders>
              <w:top w:val="nil"/>
              <w:left w:val="single" w:sz="8" w:space="0" w:color="auto"/>
              <w:bottom w:val="nil"/>
              <w:right w:val="nil"/>
            </w:tcBorders>
            <w:shd w:val="clear" w:color="auto" w:fill="auto"/>
            <w:noWrap/>
            <w:vAlign w:val="bottom"/>
            <w:hideMark/>
          </w:tcPr>
          <w:p w14:paraId="63068FB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7.4</w:t>
            </w:r>
          </w:p>
        </w:tc>
        <w:tc>
          <w:tcPr>
            <w:tcW w:w="444" w:type="dxa"/>
            <w:tcBorders>
              <w:top w:val="nil"/>
              <w:left w:val="nil"/>
              <w:bottom w:val="nil"/>
              <w:right w:val="nil"/>
            </w:tcBorders>
            <w:shd w:val="clear" w:color="auto" w:fill="auto"/>
            <w:noWrap/>
            <w:vAlign w:val="bottom"/>
            <w:hideMark/>
          </w:tcPr>
          <w:p w14:paraId="0DC3A21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9.5</w:t>
            </w:r>
          </w:p>
        </w:tc>
        <w:tc>
          <w:tcPr>
            <w:tcW w:w="262" w:type="dxa"/>
            <w:tcBorders>
              <w:top w:val="nil"/>
              <w:left w:val="nil"/>
              <w:bottom w:val="nil"/>
              <w:right w:val="single" w:sz="8" w:space="0" w:color="auto"/>
            </w:tcBorders>
            <w:shd w:val="clear" w:color="auto" w:fill="auto"/>
            <w:noWrap/>
            <w:vAlign w:val="bottom"/>
            <w:hideMark/>
          </w:tcPr>
          <w:p w14:paraId="252F157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r>
      <w:tr w:rsidR="00B64CA7" w:rsidRPr="009B6794" w14:paraId="4744AB83" w14:textId="77777777" w:rsidTr="00B64CA7">
        <w:trPr>
          <w:trHeight w:val="288"/>
        </w:trPr>
        <w:tc>
          <w:tcPr>
            <w:tcW w:w="161" w:type="dxa"/>
            <w:tcBorders>
              <w:top w:val="nil"/>
              <w:left w:val="single" w:sz="8" w:space="0" w:color="auto"/>
              <w:bottom w:val="nil"/>
              <w:right w:val="nil"/>
            </w:tcBorders>
            <w:shd w:val="clear" w:color="auto" w:fill="auto"/>
            <w:noWrap/>
            <w:vAlign w:val="bottom"/>
            <w:hideMark/>
          </w:tcPr>
          <w:p w14:paraId="7ED03104"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nil"/>
              <w:right w:val="single" w:sz="8" w:space="0" w:color="auto"/>
            </w:tcBorders>
            <w:shd w:val="clear" w:color="auto" w:fill="auto"/>
            <w:noWrap/>
            <w:vAlign w:val="bottom"/>
            <w:hideMark/>
          </w:tcPr>
          <w:p w14:paraId="13F56203"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Transgender</w:t>
            </w:r>
          </w:p>
        </w:tc>
        <w:tc>
          <w:tcPr>
            <w:tcW w:w="540" w:type="dxa"/>
            <w:tcBorders>
              <w:top w:val="nil"/>
              <w:left w:val="single" w:sz="8" w:space="0" w:color="auto"/>
              <w:bottom w:val="nil"/>
              <w:right w:val="nil"/>
            </w:tcBorders>
            <w:shd w:val="clear" w:color="auto" w:fill="auto"/>
            <w:noWrap/>
            <w:vAlign w:val="bottom"/>
            <w:hideMark/>
          </w:tcPr>
          <w:p w14:paraId="47BDD4C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36.7</w:t>
            </w:r>
          </w:p>
        </w:tc>
        <w:tc>
          <w:tcPr>
            <w:tcW w:w="450" w:type="dxa"/>
            <w:tcBorders>
              <w:top w:val="nil"/>
              <w:left w:val="nil"/>
              <w:bottom w:val="nil"/>
              <w:right w:val="nil"/>
            </w:tcBorders>
            <w:shd w:val="clear" w:color="auto" w:fill="auto"/>
            <w:noWrap/>
            <w:vAlign w:val="bottom"/>
            <w:hideMark/>
          </w:tcPr>
          <w:p w14:paraId="5899696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82.2</w:t>
            </w:r>
          </w:p>
        </w:tc>
        <w:tc>
          <w:tcPr>
            <w:tcW w:w="264" w:type="dxa"/>
            <w:tcBorders>
              <w:top w:val="nil"/>
              <w:left w:val="nil"/>
              <w:bottom w:val="nil"/>
              <w:right w:val="single" w:sz="8" w:space="0" w:color="auto"/>
            </w:tcBorders>
            <w:shd w:val="clear" w:color="auto" w:fill="auto"/>
            <w:noWrap/>
            <w:vAlign w:val="bottom"/>
            <w:hideMark/>
          </w:tcPr>
          <w:p w14:paraId="106E7A3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7952DD2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5.1</w:t>
            </w:r>
          </w:p>
        </w:tc>
        <w:tc>
          <w:tcPr>
            <w:tcW w:w="444" w:type="dxa"/>
            <w:tcBorders>
              <w:top w:val="nil"/>
              <w:left w:val="nil"/>
              <w:bottom w:val="nil"/>
              <w:right w:val="nil"/>
            </w:tcBorders>
            <w:shd w:val="clear" w:color="auto" w:fill="auto"/>
            <w:noWrap/>
            <w:vAlign w:val="bottom"/>
            <w:hideMark/>
          </w:tcPr>
          <w:p w14:paraId="7AFC01B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40.3</w:t>
            </w:r>
          </w:p>
        </w:tc>
        <w:tc>
          <w:tcPr>
            <w:tcW w:w="262" w:type="dxa"/>
            <w:tcBorders>
              <w:top w:val="nil"/>
              <w:left w:val="nil"/>
              <w:bottom w:val="nil"/>
              <w:right w:val="single" w:sz="8" w:space="0" w:color="auto"/>
            </w:tcBorders>
            <w:shd w:val="clear" w:color="auto" w:fill="auto"/>
            <w:noWrap/>
            <w:vAlign w:val="bottom"/>
            <w:hideMark/>
          </w:tcPr>
          <w:p w14:paraId="30DA480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410B300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0.0</w:t>
            </w:r>
          </w:p>
        </w:tc>
        <w:tc>
          <w:tcPr>
            <w:tcW w:w="444" w:type="dxa"/>
            <w:tcBorders>
              <w:top w:val="nil"/>
              <w:left w:val="nil"/>
              <w:bottom w:val="nil"/>
              <w:right w:val="nil"/>
            </w:tcBorders>
            <w:shd w:val="clear" w:color="auto" w:fill="auto"/>
            <w:noWrap/>
            <w:vAlign w:val="bottom"/>
            <w:hideMark/>
          </w:tcPr>
          <w:p w14:paraId="653F634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0.0</w:t>
            </w:r>
          </w:p>
        </w:tc>
        <w:tc>
          <w:tcPr>
            <w:tcW w:w="262" w:type="dxa"/>
            <w:tcBorders>
              <w:top w:val="nil"/>
              <w:left w:val="nil"/>
              <w:bottom w:val="nil"/>
              <w:right w:val="single" w:sz="8" w:space="0" w:color="auto"/>
            </w:tcBorders>
            <w:shd w:val="clear" w:color="auto" w:fill="auto"/>
            <w:noWrap/>
            <w:vAlign w:val="bottom"/>
            <w:hideMark/>
          </w:tcPr>
          <w:p w14:paraId="4BD14F1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37D5436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0.0</w:t>
            </w:r>
          </w:p>
        </w:tc>
        <w:tc>
          <w:tcPr>
            <w:tcW w:w="444" w:type="dxa"/>
            <w:tcBorders>
              <w:top w:val="nil"/>
              <w:left w:val="nil"/>
              <w:bottom w:val="nil"/>
              <w:right w:val="nil"/>
            </w:tcBorders>
            <w:shd w:val="clear" w:color="auto" w:fill="auto"/>
            <w:noWrap/>
            <w:vAlign w:val="bottom"/>
            <w:hideMark/>
          </w:tcPr>
          <w:p w14:paraId="0B87E33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0.0</w:t>
            </w:r>
          </w:p>
        </w:tc>
        <w:tc>
          <w:tcPr>
            <w:tcW w:w="262" w:type="dxa"/>
            <w:tcBorders>
              <w:top w:val="nil"/>
              <w:left w:val="nil"/>
              <w:bottom w:val="nil"/>
              <w:right w:val="single" w:sz="8" w:space="0" w:color="auto"/>
            </w:tcBorders>
            <w:shd w:val="clear" w:color="auto" w:fill="auto"/>
            <w:noWrap/>
            <w:vAlign w:val="bottom"/>
            <w:hideMark/>
          </w:tcPr>
          <w:p w14:paraId="7725A20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79C5E4F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0.0</w:t>
            </w:r>
          </w:p>
        </w:tc>
        <w:tc>
          <w:tcPr>
            <w:tcW w:w="476" w:type="dxa"/>
            <w:tcBorders>
              <w:top w:val="nil"/>
              <w:left w:val="nil"/>
              <w:bottom w:val="nil"/>
              <w:right w:val="nil"/>
            </w:tcBorders>
            <w:shd w:val="clear" w:color="auto" w:fill="auto"/>
            <w:noWrap/>
            <w:vAlign w:val="bottom"/>
            <w:hideMark/>
          </w:tcPr>
          <w:p w14:paraId="37ED023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0.0</w:t>
            </w:r>
          </w:p>
        </w:tc>
        <w:tc>
          <w:tcPr>
            <w:tcW w:w="229" w:type="dxa"/>
            <w:tcBorders>
              <w:top w:val="nil"/>
              <w:left w:val="nil"/>
              <w:bottom w:val="nil"/>
              <w:right w:val="single" w:sz="8" w:space="0" w:color="auto"/>
            </w:tcBorders>
            <w:shd w:val="clear" w:color="auto" w:fill="auto"/>
            <w:noWrap/>
            <w:vAlign w:val="bottom"/>
            <w:hideMark/>
          </w:tcPr>
          <w:p w14:paraId="1A7BAE6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15DEBA3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11.8</w:t>
            </w:r>
          </w:p>
        </w:tc>
        <w:tc>
          <w:tcPr>
            <w:tcW w:w="476" w:type="dxa"/>
            <w:tcBorders>
              <w:top w:val="nil"/>
              <w:left w:val="nil"/>
              <w:bottom w:val="nil"/>
              <w:right w:val="nil"/>
            </w:tcBorders>
            <w:shd w:val="clear" w:color="auto" w:fill="auto"/>
            <w:noWrap/>
            <w:vAlign w:val="bottom"/>
            <w:hideMark/>
          </w:tcPr>
          <w:p w14:paraId="1C9B12D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53.5</w:t>
            </w:r>
          </w:p>
        </w:tc>
        <w:tc>
          <w:tcPr>
            <w:tcW w:w="272" w:type="dxa"/>
            <w:tcBorders>
              <w:top w:val="nil"/>
              <w:left w:val="nil"/>
              <w:bottom w:val="nil"/>
              <w:right w:val="single" w:sz="8" w:space="0" w:color="auto"/>
            </w:tcBorders>
            <w:shd w:val="clear" w:color="auto" w:fill="auto"/>
            <w:noWrap/>
            <w:vAlign w:val="bottom"/>
            <w:hideMark/>
          </w:tcPr>
          <w:p w14:paraId="042FB9A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35F1D77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0.8</w:t>
            </w:r>
          </w:p>
        </w:tc>
        <w:tc>
          <w:tcPr>
            <w:tcW w:w="540" w:type="dxa"/>
            <w:tcBorders>
              <w:top w:val="nil"/>
              <w:left w:val="nil"/>
              <w:bottom w:val="nil"/>
              <w:right w:val="nil"/>
            </w:tcBorders>
            <w:shd w:val="clear" w:color="auto" w:fill="auto"/>
            <w:noWrap/>
            <w:vAlign w:val="bottom"/>
            <w:hideMark/>
          </w:tcPr>
          <w:p w14:paraId="19E3D8F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33.0</w:t>
            </w:r>
          </w:p>
        </w:tc>
        <w:tc>
          <w:tcPr>
            <w:tcW w:w="303" w:type="dxa"/>
            <w:tcBorders>
              <w:top w:val="nil"/>
              <w:left w:val="nil"/>
              <w:bottom w:val="nil"/>
              <w:right w:val="single" w:sz="8" w:space="0" w:color="auto"/>
            </w:tcBorders>
            <w:shd w:val="clear" w:color="auto" w:fill="auto"/>
            <w:noWrap/>
            <w:vAlign w:val="bottom"/>
            <w:hideMark/>
          </w:tcPr>
          <w:p w14:paraId="5507EC7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bottom w:val="nil"/>
              <w:right w:val="nil"/>
            </w:tcBorders>
            <w:shd w:val="clear" w:color="auto" w:fill="auto"/>
            <w:noWrap/>
            <w:vAlign w:val="bottom"/>
            <w:hideMark/>
          </w:tcPr>
          <w:p w14:paraId="2C07CF4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0.6</w:t>
            </w:r>
          </w:p>
        </w:tc>
        <w:tc>
          <w:tcPr>
            <w:tcW w:w="476" w:type="dxa"/>
            <w:tcBorders>
              <w:top w:val="nil"/>
              <w:left w:val="nil"/>
              <w:bottom w:val="nil"/>
              <w:right w:val="nil"/>
            </w:tcBorders>
            <w:shd w:val="clear" w:color="auto" w:fill="auto"/>
            <w:noWrap/>
            <w:vAlign w:val="bottom"/>
            <w:hideMark/>
          </w:tcPr>
          <w:p w14:paraId="42A6964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31.0</w:t>
            </w:r>
          </w:p>
        </w:tc>
        <w:tc>
          <w:tcPr>
            <w:tcW w:w="348" w:type="dxa"/>
            <w:tcBorders>
              <w:top w:val="nil"/>
              <w:left w:val="nil"/>
              <w:bottom w:val="nil"/>
              <w:right w:val="single" w:sz="8" w:space="0" w:color="auto"/>
            </w:tcBorders>
            <w:shd w:val="clear" w:color="auto" w:fill="auto"/>
            <w:noWrap/>
            <w:vAlign w:val="bottom"/>
            <w:hideMark/>
          </w:tcPr>
          <w:p w14:paraId="0BE0EFD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554" w:type="dxa"/>
            <w:tcBorders>
              <w:top w:val="nil"/>
              <w:left w:val="single" w:sz="8" w:space="0" w:color="auto"/>
              <w:bottom w:val="nil"/>
              <w:right w:val="nil"/>
            </w:tcBorders>
            <w:shd w:val="clear" w:color="auto" w:fill="auto"/>
            <w:noWrap/>
            <w:vAlign w:val="bottom"/>
            <w:hideMark/>
          </w:tcPr>
          <w:p w14:paraId="4F5D420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4.4</w:t>
            </w:r>
          </w:p>
        </w:tc>
        <w:tc>
          <w:tcPr>
            <w:tcW w:w="444" w:type="dxa"/>
            <w:tcBorders>
              <w:top w:val="nil"/>
              <w:left w:val="nil"/>
              <w:bottom w:val="nil"/>
              <w:right w:val="nil"/>
            </w:tcBorders>
            <w:shd w:val="clear" w:color="auto" w:fill="auto"/>
            <w:noWrap/>
            <w:vAlign w:val="bottom"/>
            <w:hideMark/>
          </w:tcPr>
          <w:p w14:paraId="47BBC2B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37.8</w:t>
            </w:r>
          </w:p>
        </w:tc>
        <w:tc>
          <w:tcPr>
            <w:tcW w:w="262" w:type="dxa"/>
            <w:tcBorders>
              <w:top w:val="nil"/>
              <w:left w:val="nil"/>
              <w:bottom w:val="nil"/>
              <w:right w:val="single" w:sz="8" w:space="0" w:color="auto"/>
            </w:tcBorders>
            <w:shd w:val="clear" w:color="auto" w:fill="auto"/>
            <w:noWrap/>
            <w:vAlign w:val="bottom"/>
            <w:hideMark/>
          </w:tcPr>
          <w:p w14:paraId="092ABA9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r>
      <w:tr w:rsidR="00B64CA7" w:rsidRPr="009B6794" w14:paraId="47ED630C" w14:textId="77777777" w:rsidTr="00B64CA7">
        <w:trPr>
          <w:trHeight w:val="288"/>
        </w:trPr>
        <w:tc>
          <w:tcPr>
            <w:tcW w:w="1980" w:type="dxa"/>
            <w:gridSpan w:val="2"/>
            <w:tcBorders>
              <w:top w:val="nil"/>
              <w:left w:val="single" w:sz="8" w:space="0" w:color="auto"/>
              <w:bottom w:val="nil"/>
              <w:right w:val="single" w:sz="8" w:space="0" w:color="auto"/>
            </w:tcBorders>
            <w:shd w:val="clear" w:color="auto" w:fill="auto"/>
            <w:noWrap/>
            <w:vAlign w:val="bottom"/>
            <w:hideMark/>
          </w:tcPr>
          <w:p w14:paraId="3074A213"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Disability status</w:t>
            </w:r>
          </w:p>
        </w:tc>
        <w:tc>
          <w:tcPr>
            <w:tcW w:w="540" w:type="dxa"/>
            <w:tcBorders>
              <w:top w:val="nil"/>
              <w:left w:val="single" w:sz="8" w:space="0" w:color="auto"/>
              <w:bottom w:val="nil"/>
              <w:right w:val="nil"/>
            </w:tcBorders>
            <w:shd w:val="clear" w:color="auto" w:fill="auto"/>
            <w:noWrap/>
            <w:vAlign w:val="bottom"/>
            <w:hideMark/>
          </w:tcPr>
          <w:p w14:paraId="057A727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4585341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4" w:type="dxa"/>
            <w:tcBorders>
              <w:top w:val="nil"/>
              <w:left w:val="nil"/>
              <w:bottom w:val="nil"/>
              <w:right w:val="single" w:sz="8" w:space="0" w:color="auto"/>
            </w:tcBorders>
            <w:shd w:val="clear" w:color="auto" w:fill="auto"/>
            <w:noWrap/>
            <w:vAlign w:val="bottom"/>
            <w:hideMark/>
          </w:tcPr>
          <w:p w14:paraId="222C246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127E742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183A5D4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121A0CB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0C67B09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00EE42F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4F8C84E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5CD2829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12E8611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77E0F2A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0BCA38A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476" w:type="dxa"/>
            <w:tcBorders>
              <w:top w:val="nil"/>
              <w:left w:val="nil"/>
              <w:bottom w:val="nil"/>
              <w:right w:val="nil"/>
            </w:tcBorders>
            <w:shd w:val="clear" w:color="auto" w:fill="auto"/>
            <w:noWrap/>
            <w:vAlign w:val="bottom"/>
            <w:hideMark/>
          </w:tcPr>
          <w:p w14:paraId="67EC30DD" w14:textId="77777777" w:rsidR="009B6794" w:rsidRPr="009B6794" w:rsidRDefault="009B6794" w:rsidP="009B6794">
            <w:pPr>
              <w:spacing w:after="0" w:line="240" w:lineRule="auto"/>
              <w:jc w:val="right"/>
              <w:rPr>
                <w:rFonts w:ascii="Times New Roman" w:eastAsia="Times New Roman" w:hAnsi="Times New Roman" w:cs="Times New Roman"/>
                <w:sz w:val="16"/>
                <w:szCs w:val="16"/>
              </w:rPr>
            </w:pPr>
          </w:p>
        </w:tc>
        <w:tc>
          <w:tcPr>
            <w:tcW w:w="229" w:type="dxa"/>
            <w:tcBorders>
              <w:top w:val="nil"/>
              <w:left w:val="nil"/>
              <w:bottom w:val="nil"/>
              <w:right w:val="single" w:sz="8" w:space="0" w:color="auto"/>
            </w:tcBorders>
            <w:shd w:val="clear" w:color="auto" w:fill="auto"/>
            <w:noWrap/>
            <w:vAlign w:val="bottom"/>
            <w:hideMark/>
          </w:tcPr>
          <w:p w14:paraId="6B1B7216" w14:textId="77777777" w:rsidR="009B6794" w:rsidRPr="009B6794" w:rsidRDefault="009B6794" w:rsidP="009B6794">
            <w:pPr>
              <w:spacing w:after="0" w:line="240" w:lineRule="auto"/>
              <w:jc w:val="right"/>
              <w:rPr>
                <w:rFonts w:ascii="Times New Roman" w:eastAsia="Times New Roman" w:hAnsi="Times New Roman" w:cs="Times New Roman"/>
                <w:sz w:val="16"/>
                <w:szCs w:val="16"/>
              </w:rPr>
            </w:pPr>
          </w:p>
        </w:tc>
        <w:tc>
          <w:tcPr>
            <w:tcW w:w="673" w:type="dxa"/>
            <w:tcBorders>
              <w:top w:val="nil"/>
              <w:left w:val="single" w:sz="8" w:space="0" w:color="auto"/>
              <w:bottom w:val="nil"/>
              <w:right w:val="nil"/>
            </w:tcBorders>
            <w:shd w:val="clear" w:color="auto" w:fill="auto"/>
            <w:noWrap/>
            <w:vAlign w:val="bottom"/>
            <w:hideMark/>
          </w:tcPr>
          <w:p w14:paraId="16F4B41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76" w:type="dxa"/>
            <w:tcBorders>
              <w:top w:val="nil"/>
              <w:left w:val="nil"/>
              <w:bottom w:val="nil"/>
              <w:right w:val="nil"/>
            </w:tcBorders>
            <w:shd w:val="clear" w:color="auto" w:fill="auto"/>
            <w:noWrap/>
            <w:vAlign w:val="bottom"/>
            <w:hideMark/>
          </w:tcPr>
          <w:p w14:paraId="44ADF18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72" w:type="dxa"/>
            <w:tcBorders>
              <w:top w:val="nil"/>
              <w:left w:val="nil"/>
              <w:bottom w:val="nil"/>
              <w:right w:val="single" w:sz="8" w:space="0" w:color="auto"/>
            </w:tcBorders>
            <w:shd w:val="clear" w:color="auto" w:fill="auto"/>
            <w:noWrap/>
            <w:vAlign w:val="bottom"/>
            <w:hideMark/>
          </w:tcPr>
          <w:p w14:paraId="6017CF1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0C6F7EC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2C5FED6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303" w:type="dxa"/>
            <w:tcBorders>
              <w:top w:val="nil"/>
              <w:left w:val="nil"/>
              <w:bottom w:val="nil"/>
              <w:right w:val="single" w:sz="8" w:space="0" w:color="auto"/>
            </w:tcBorders>
            <w:shd w:val="clear" w:color="auto" w:fill="auto"/>
            <w:noWrap/>
            <w:vAlign w:val="bottom"/>
            <w:hideMark/>
          </w:tcPr>
          <w:p w14:paraId="7722DF4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nil"/>
              <w:right w:val="nil"/>
            </w:tcBorders>
            <w:shd w:val="clear" w:color="auto" w:fill="auto"/>
            <w:noWrap/>
            <w:vAlign w:val="bottom"/>
            <w:hideMark/>
          </w:tcPr>
          <w:p w14:paraId="0FDCB1B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76" w:type="dxa"/>
            <w:tcBorders>
              <w:top w:val="nil"/>
              <w:left w:val="nil"/>
              <w:bottom w:val="nil"/>
              <w:right w:val="nil"/>
            </w:tcBorders>
            <w:shd w:val="clear" w:color="auto" w:fill="auto"/>
            <w:noWrap/>
            <w:vAlign w:val="bottom"/>
            <w:hideMark/>
          </w:tcPr>
          <w:p w14:paraId="209A63F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348" w:type="dxa"/>
            <w:tcBorders>
              <w:top w:val="nil"/>
              <w:left w:val="nil"/>
              <w:bottom w:val="nil"/>
              <w:right w:val="single" w:sz="8" w:space="0" w:color="auto"/>
            </w:tcBorders>
            <w:shd w:val="clear" w:color="auto" w:fill="auto"/>
            <w:noWrap/>
            <w:vAlign w:val="bottom"/>
            <w:hideMark/>
          </w:tcPr>
          <w:p w14:paraId="5DF9D43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nil"/>
              <w:right w:val="nil"/>
            </w:tcBorders>
            <w:shd w:val="clear" w:color="auto" w:fill="auto"/>
            <w:noWrap/>
            <w:vAlign w:val="bottom"/>
            <w:hideMark/>
          </w:tcPr>
          <w:p w14:paraId="544E575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444" w:type="dxa"/>
            <w:tcBorders>
              <w:top w:val="nil"/>
              <w:left w:val="nil"/>
              <w:bottom w:val="nil"/>
              <w:right w:val="nil"/>
            </w:tcBorders>
            <w:shd w:val="clear" w:color="auto" w:fill="auto"/>
            <w:noWrap/>
            <w:vAlign w:val="bottom"/>
            <w:hideMark/>
          </w:tcPr>
          <w:p w14:paraId="5C7A2C0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p>
        </w:tc>
        <w:tc>
          <w:tcPr>
            <w:tcW w:w="262" w:type="dxa"/>
            <w:tcBorders>
              <w:top w:val="nil"/>
              <w:left w:val="nil"/>
              <w:bottom w:val="nil"/>
              <w:right w:val="single" w:sz="8" w:space="0" w:color="auto"/>
            </w:tcBorders>
            <w:shd w:val="clear" w:color="auto" w:fill="auto"/>
            <w:noWrap/>
            <w:vAlign w:val="bottom"/>
            <w:hideMark/>
          </w:tcPr>
          <w:p w14:paraId="55F8E17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r>
      <w:tr w:rsidR="00B64CA7" w:rsidRPr="009B6794" w14:paraId="1D7003DB" w14:textId="77777777" w:rsidTr="00711732">
        <w:trPr>
          <w:trHeight w:val="288"/>
        </w:trPr>
        <w:tc>
          <w:tcPr>
            <w:tcW w:w="161" w:type="dxa"/>
            <w:tcBorders>
              <w:top w:val="nil"/>
              <w:left w:val="single" w:sz="8" w:space="0" w:color="auto"/>
              <w:right w:val="nil"/>
            </w:tcBorders>
            <w:shd w:val="clear" w:color="auto" w:fill="auto"/>
            <w:noWrap/>
            <w:vAlign w:val="bottom"/>
            <w:hideMark/>
          </w:tcPr>
          <w:p w14:paraId="78FDA9A2"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right w:val="single" w:sz="8" w:space="0" w:color="auto"/>
            </w:tcBorders>
            <w:shd w:val="clear" w:color="auto" w:fill="auto"/>
            <w:noWrap/>
            <w:vAlign w:val="bottom"/>
            <w:hideMark/>
          </w:tcPr>
          <w:p w14:paraId="3661A9BB"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Yes</w:t>
            </w:r>
          </w:p>
        </w:tc>
        <w:tc>
          <w:tcPr>
            <w:tcW w:w="540" w:type="dxa"/>
            <w:tcBorders>
              <w:top w:val="nil"/>
              <w:left w:val="single" w:sz="8" w:space="0" w:color="auto"/>
              <w:right w:val="nil"/>
            </w:tcBorders>
            <w:shd w:val="clear" w:color="auto" w:fill="auto"/>
            <w:noWrap/>
            <w:vAlign w:val="bottom"/>
            <w:hideMark/>
          </w:tcPr>
          <w:p w14:paraId="5BB94AC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52.8</w:t>
            </w:r>
          </w:p>
        </w:tc>
        <w:tc>
          <w:tcPr>
            <w:tcW w:w="450" w:type="dxa"/>
            <w:tcBorders>
              <w:top w:val="nil"/>
              <w:left w:val="nil"/>
              <w:right w:val="nil"/>
            </w:tcBorders>
            <w:shd w:val="clear" w:color="auto" w:fill="auto"/>
            <w:noWrap/>
            <w:vAlign w:val="bottom"/>
            <w:hideMark/>
          </w:tcPr>
          <w:p w14:paraId="6E76274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67.0</w:t>
            </w:r>
          </w:p>
        </w:tc>
        <w:tc>
          <w:tcPr>
            <w:tcW w:w="264" w:type="dxa"/>
            <w:tcBorders>
              <w:top w:val="nil"/>
              <w:left w:val="nil"/>
              <w:right w:val="single" w:sz="8" w:space="0" w:color="auto"/>
            </w:tcBorders>
            <w:shd w:val="clear" w:color="auto" w:fill="auto"/>
            <w:noWrap/>
            <w:vAlign w:val="bottom"/>
            <w:hideMark/>
          </w:tcPr>
          <w:p w14:paraId="45CCD19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right w:val="nil"/>
            </w:tcBorders>
            <w:shd w:val="clear" w:color="auto" w:fill="auto"/>
            <w:noWrap/>
            <w:vAlign w:val="bottom"/>
            <w:hideMark/>
          </w:tcPr>
          <w:p w14:paraId="5D9153C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5.1</w:t>
            </w:r>
          </w:p>
        </w:tc>
        <w:tc>
          <w:tcPr>
            <w:tcW w:w="444" w:type="dxa"/>
            <w:tcBorders>
              <w:top w:val="nil"/>
              <w:left w:val="nil"/>
              <w:right w:val="nil"/>
            </w:tcBorders>
            <w:shd w:val="clear" w:color="auto" w:fill="auto"/>
            <w:noWrap/>
            <w:vAlign w:val="bottom"/>
            <w:hideMark/>
          </w:tcPr>
          <w:p w14:paraId="2B474BB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13.9</w:t>
            </w:r>
          </w:p>
        </w:tc>
        <w:tc>
          <w:tcPr>
            <w:tcW w:w="262" w:type="dxa"/>
            <w:tcBorders>
              <w:top w:val="nil"/>
              <w:left w:val="nil"/>
              <w:right w:val="single" w:sz="8" w:space="0" w:color="auto"/>
            </w:tcBorders>
            <w:shd w:val="clear" w:color="auto" w:fill="auto"/>
            <w:noWrap/>
            <w:vAlign w:val="bottom"/>
            <w:hideMark/>
          </w:tcPr>
          <w:p w14:paraId="69315AB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right w:val="nil"/>
            </w:tcBorders>
            <w:shd w:val="clear" w:color="auto" w:fill="auto"/>
            <w:noWrap/>
            <w:vAlign w:val="bottom"/>
            <w:hideMark/>
          </w:tcPr>
          <w:p w14:paraId="2571FC2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2.7</w:t>
            </w:r>
          </w:p>
        </w:tc>
        <w:tc>
          <w:tcPr>
            <w:tcW w:w="444" w:type="dxa"/>
            <w:tcBorders>
              <w:top w:val="nil"/>
              <w:left w:val="nil"/>
              <w:right w:val="nil"/>
            </w:tcBorders>
            <w:shd w:val="clear" w:color="auto" w:fill="auto"/>
            <w:noWrap/>
            <w:vAlign w:val="bottom"/>
            <w:hideMark/>
          </w:tcPr>
          <w:p w14:paraId="20E2CCD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10.3</w:t>
            </w:r>
          </w:p>
        </w:tc>
        <w:tc>
          <w:tcPr>
            <w:tcW w:w="262" w:type="dxa"/>
            <w:tcBorders>
              <w:top w:val="nil"/>
              <w:left w:val="nil"/>
              <w:right w:val="single" w:sz="8" w:space="0" w:color="auto"/>
            </w:tcBorders>
            <w:shd w:val="clear" w:color="auto" w:fill="auto"/>
            <w:noWrap/>
            <w:vAlign w:val="bottom"/>
            <w:hideMark/>
          </w:tcPr>
          <w:p w14:paraId="37DA27A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right w:val="nil"/>
            </w:tcBorders>
            <w:shd w:val="clear" w:color="auto" w:fill="auto"/>
            <w:noWrap/>
            <w:vAlign w:val="bottom"/>
            <w:hideMark/>
          </w:tcPr>
          <w:p w14:paraId="47311F8B"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11.0</w:t>
            </w:r>
          </w:p>
        </w:tc>
        <w:tc>
          <w:tcPr>
            <w:tcW w:w="444" w:type="dxa"/>
            <w:tcBorders>
              <w:top w:val="nil"/>
              <w:left w:val="nil"/>
              <w:right w:val="nil"/>
            </w:tcBorders>
            <w:shd w:val="clear" w:color="auto" w:fill="auto"/>
            <w:noWrap/>
            <w:vAlign w:val="bottom"/>
            <w:hideMark/>
          </w:tcPr>
          <w:p w14:paraId="4293EF7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22.9</w:t>
            </w:r>
          </w:p>
        </w:tc>
        <w:tc>
          <w:tcPr>
            <w:tcW w:w="262" w:type="dxa"/>
            <w:tcBorders>
              <w:top w:val="nil"/>
              <w:left w:val="nil"/>
              <w:right w:val="single" w:sz="8" w:space="0" w:color="auto"/>
            </w:tcBorders>
            <w:shd w:val="clear" w:color="auto" w:fill="auto"/>
            <w:noWrap/>
            <w:vAlign w:val="bottom"/>
            <w:hideMark/>
          </w:tcPr>
          <w:p w14:paraId="4056652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right w:val="nil"/>
            </w:tcBorders>
            <w:shd w:val="clear" w:color="auto" w:fill="auto"/>
            <w:noWrap/>
            <w:vAlign w:val="bottom"/>
            <w:hideMark/>
          </w:tcPr>
          <w:p w14:paraId="4D73302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12.8</w:t>
            </w:r>
          </w:p>
        </w:tc>
        <w:tc>
          <w:tcPr>
            <w:tcW w:w="476" w:type="dxa"/>
            <w:tcBorders>
              <w:top w:val="nil"/>
              <w:left w:val="nil"/>
              <w:right w:val="nil"/>
            </w:tcBorders>
            <w:shd w:val="clear" w:color="auto" w:fill="auto"/>
            <w:noWrap/>
            <w:vAlign w:val="bottom"/>
            <w:hideMark/>
          </w:tcPr>
          <w:p w14:paraId="570A4D3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25.0</w:t>
            </w:r>
          </w:p>
        </w:tc>
        <w:tc>
          <w:tcPr>
            <w:tcW w:w="229" w:type="dxa"/>
            <w:tcBorders>
              <w:top w:val="nil"/>
              <w:left w:val="nil"/>
              <w:right w:val="single" w:sz="8" w:space="0" w:color="auto"/>
            </w:tcBorders>
            <w:shd w:val="clear" w:color="auto" w:fill="auto"/>
            <w:noWrap/>
            <w:vAlign w:val="bottom"/>
            <w:hideMark/>
          </w:tcPr>
          <w:p w14:paraId="4140E7A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right w:val="nil"/>
            </w:tcBorders>
            <w:shd w:val="clear" w:color="auto" w:fill="auto"/>
            <w:noWrap/>
            <w:vAlign w:val="bottom"/>
            <w:hideMark/>
          </w:tcPr>
          <w:p w14:paraId="720500F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15.5</w:t>
            </w:r>
          </w:p>
        </w:tc>
        <w:tc>
          <w:tcPr>
            <w:tcW w:w="476" w:type="dxa"/>
            <w:tcBorders>
              <w:top w:val="nil"/>
              <w:left w:val="nil"/>
              <w:right w:val="nil"/>
            </w:tcBorders>
            <w:shd w:val="clear" w:color="auto" w:fill="auto"/>
            <w:noWrap/>
            <w:vAlign w:val="bottom"/>
            <w:hideMark/>
          </w:tcPr>
          <w:p w14:paraId="4502B5C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27.6</w:t>
            </w:r>
          </w:p>
        </w:tc>
        <w:tc>
          <w:tcPr>
            <w:tcW w:w="272" w:type="dxa"/>
            <w:tcBorders>
              <w:top w:val="nil"/>
              <w:left w:val="nil"/>
              <w:right w:val="single" w:sz="8" w:space="0" w:color="auto"/>
            </w:tcBorders>
            <w:shd w:val="clear" w:color="auto" w:fill="auto"/>
            <w:noWrap/>
            <w:vAlign w:val="bottom"/>
            <w:hideMark/>
          </w:tcPr>
          <w:p w14:paraId="1404A06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30" w:type="dxa"/>
            <w:tcBorders>
              <w:top w:val="nil"/>
              <w:left w:val="single" w:sz="8" w:space="0" w:color="auto"/>
              <w:right w:val="nil"/>
            </w:tcBorders>
            <w:shd w:val="clear" w:color="auto" w:fill="auto"/>
            <w:noWrap/>
            <w:vAlign w:val="bottom"/>
            <w:hideMark/>
          </w:tcPr>
          <w:p w14:paraId="1089AA91"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6.3</w:t>
            </w:r>
          </w:p>
        </w:tc>
        <w:tc>
          <w:tcPr>
            <w:tcW w:w="540" w:type="dxa"/>
            <w:tcBorders>
              <w:top w:val="nil"/>
              <w:left w:val="nil"/>
              <w:right w:val="nil"/>
            </w:tcBorders>
            <w:shd w:val="clear" w:color="auto" w:fill="auto"/>
            <w:noWrap/>
            <w:vAlign w:val="bottom"/>
            <w:hideMark/>
          </w:tcPr>
          <w:p w14:paraId="0C6143C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14.9</w:t>
            </w:r>
          </w:p>
        </w:tc>
        <w:tc>
          <w:tcPr>
            <w:tcW w:w="303" w:type="dxa"/>
            <w:tcBorders>
              <w:top w:val="nil"/>
              <w:left w:val="nil"/>
              <w:right w:val="single" w:sz="8" w:space="0" w:color="auto"/>
            </w:tcBorders>
            <w:shd w:val="clear" w:color="auto" w:fill="auto"/>
            <w:noWrap/>
            <w:vAlign w:val="bottom"/>
            <w:hideMark/>
          </w:tcPr>
          <w:p w14:paraId="0A7237F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673" w:type="dxa"/>
            <w:tcBorders>
              <w:top w:val="nil"/>
              <w:left w:val="single" w:sz="8" w:space="0" w:color="auto"/>
              <w:right w:val="nil"/>
            </w:tcBorders>
            <w:shd w:val="clear" w:color="auto" w:fill="auto"/>
            <w:noWrap/>
            <w:vAlign w:val="bottom"/>
            <w:hideMark/>
          </w:tcPr>
          <w:p w14:paraId="5AD985D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6.2</w:t>
            </w:r>
          </w:p>
        </w:tc>
        <w:tc>
          <w:tcPr>
            <w:tcW w:w="476" w:type="dxa"/>
            <w:tcBorders>
              <w:top w:val="nil"/>
              <w:left w:val="nil"/>
              <w:right w:val="nil"/>
            </w:tcBorders>
            <w:shd w:val="clear" w:color="auto" w:fill="auto"/>
            <w:noWrap/>
            <w:vAlign w:val="bottom"/>
            <w:hideMark/>
          </w:tcPr>
          <w:p w14:paraId="65F0B97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15.7</w:t>
            </w:r>
          </w:p>
        </w:tc>
        <w:tc>
          <w:tcPr>
            <w:tcW w:w="348" w:type="dxa"/>
            <w:tcBorders>
              <w:top w:val="nil"/>
              <w:left w:val="nil"/>
              <w:right w:val="single" w:sz="8" w:space="0" w:color="auto"/>
            </w:tcBorders>
            <w:shd w:val="clear" w:color="auto" w:fill="auto"/>
            <w:noWrap/>
            <w:vAlign w:val="bottom"/>
            <w:hideMark/>
          </w:tcPr>
          <w:p w14:paraId="5F08BA3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c>
          <w:tcPr>
            <w:tcW w:w="554" w:type="dxa"/>
            <w:tcBorders>
              <w:top w:val="nil"/>
              <w:left w:val="single" w:sz="8" w:space="0" w:color="auto"/>
              <w:right w:val="nil"/>
            </w:tcBorders>
            <w:shd w:val="clear" w:color="auto" w:fill="auto"/>
            <w:noWrap/>
            <w:vAlign w:val="bottom"/>
            <w:hideMark/>
          </w:tcPr>
          <w:p w14:paraId="6CDCA698"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11.1</w:t>
            </w:r>
          </w:p>
        </w:tc>
        <w:tc>
          <w:tcPr>
            <w:tcW w:w="444" w:type="dxa"/>
            <w:tcBorders>
              <w:top w:val="nil"/>
              <w:left w:val="nil"/>
              <w:right w:val="nil"/>
            </w:tcBorders>
            <w:shd w:val="clear" w:color="auto" w:fill="auto"/>
            <w:noWrap/>
            <w:vAlign w:val="bottom"/>
            <w:hideMark/>
          </w:tcPr>
          <w:p w14:paraId="67F0148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22.6</w:t>
            </w:r>
          </w:p>
        </w:tc>
        <w:tc>
          <w:tcPr>
            <w:tcW w:w="262" w:type="dxa"/>
            <w:tcBorders>
              <w:top w:val="nil"/>
              <w:left w:val="nil"/>
              <w:right w:val="single" w:sz="8" w:space="0" w:color="auto"/>
            </w:tcBorders>
            <w:shd w:val="clear" w:color="auto" w:fill="auto"/>
            <w:noWrap/>
            <w:vAlign w:val="bottom"/>
            <w:hideMark/>
          </w:tcPr>
          <w:p w14:paraId="0050238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w:t>
            </w:r>
          </w:p>
        </w:tc>
      </w:tr>
      <w:tr w:rsidR="00B64CA7" w:rsidRPr="009B6794" w14:paraId="37A5184B" w14:textId="77777777" w:rsidTr="00E215BD">
        <w:trPr>
          <w:trHeight w:val="288"/>
        </w:trPr>
        <w:tc>
          <w:tcPr>
            <w:tcW w:w="161" w:type="dxa"/>
            <w:tcBorders>
              <w:top w:val="nil"/>
              <w:left w:val="single" w:sz="8" w:space="0" w:color="auto"/>
              <w:bottom w:val="single" w:sz="8" w:space="0" w:color="auto"/>
              <w:right w:val="nil"/>
            </w:tcBorders>
            <w:shd w:val="clear" w:color="auto" w:fill="auto"/>
            <w:noWrap/>
            <w:vAlign w:val="bottom"/>
            <w:hideMark/>
          </w:tcPr>
          <w:p w14:paraId="6D50AE2A"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1819" w:type="dxa"/>
            <w:tcBorders>
              <w:top w:val="nil"/>
              <w:left w:val="nil"/>
              <w:bottom w:val="single" w:sz="8" w:space="0" w:color="auto"/>
              <w:right w:val="single" w:sz="8" w:space="0" w:color="auto"/>
            </w:tcBorders>
            <w:shd w:val="clear" w:color="auto" w:fill="auto"/>
            <w:noWrap/>
            <w:vAlign w:val="bottom"/>
            <w:hideMark/>
          </w:tcPr>
          <w:p w14:paraId="4B368608" w14:textId="77777777" w:rsidR="009B6794" w:rsidRPr="009B6794" w:rsidRDefault="009B6794" w:rsidP="009B6794">
            <w:pPr>
              <w:spacing w:after="0" w:line="240" w:lineRule="auto"/>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No</w:t>
            </w:r>
          </w:p>
        </w:tc>
        <w:tc>
          <w:tcPr>
            <w:tcW w:w="540" w:type="dxa"/>
            <w:tcBorders>
              <w:top w:val="nil"/>
              <w:left w:val="single" w:sz="8" w:space="0" w:color="auto"/>
              <w:bottom w:val="single" w:sz="8" w:space="0" w:color="auto"/>
              <w:right w:val="nil"/>
            </w:tcBorders>
            <w:shd w:val="clear" w:color="auto" w:fill="auto"/>
            <w:noWrap/>
            <w:vAlign w:val="bottom"/>
            <w:hideMark/>
          </w:tcPr>
          <w:p w14:paraId="05C0B5A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52.7</w:t>
            </w:r>
          </w:p>
        </w:tc>
        <w:tc>
          <w:tcPr>
            <w:tcW w:w="450" w:type="dxa"/>
            <w:tcBorders>
              <w:top w:val="nil"/>
              <w:left w:val="nil"/>
              <w:bottom w:val="single" w:sz="8" w:space="0" w:color="auto"/>
              <w:right w:val="nil"/>
            </w:tcBorders>
            <w:shd w:val="clear" w:color="auto" w:fill="auto"/>
            <w:noWrap/>
            <w:vAlign w:val="bottom"/>
            <w:hideMark/>
          </w:tcPr>
          <w:p w14:paraId="4D058BD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56.5</w:t>
            </w:r>
          </w:p>
        </w:tc>
        <w:tc>
          <w:tcPr>
            <w:tcW w:w="264" w:type="dxa"/>
            <w:tcBorders>
              <w:top w:val="nil"/>
              <w:left w:val="nil"/>
              <w:bottom w:val="single" w:sz="8" w:space="0" w:color="auto"/>
              <w:right w:val="single" w:sz="8" w:space="0" w:color="auto"/>
            </w:tcBorders>
            <w:shd w:val="clear" w:color="auto" w:fill="auto"/>
            <w:noWrap/>
            <w:vAlign w:val="bottom"/>
            <w:hideMark/>
          </w:tcPr>
          <w:p w14:paraId="68D30F4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single" w:sz="8" w:space="0" w:color="auto"/>
              <w:right w:val="nil"/>
            </w:tcBorders>
            <w:shd w:val="clear" w:color="auto" w:fill="auto"/>
            <w:noWrap/>
            <w:vAlign w:val="bottom"/>
            <w:hideMark/>
          </w:tcPr>
          <w:p w14:paraId="03FDCB8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8.0</w:t>
            </w:r>
          </w:p>
        </w:tc>
        <w:tc>
          <w:tcPr>
            <w:tcW w:w="444" w:type="dxa"/>
            <w:tcBorders>
              <w:top w:val="nil"/>
              <w:left w:val="nil"/>
              <w:bottom w:val="single" w:sz="8" w:space="0" w:color="auto"/>
              <w:right w:val="nil"/>
            </w:tcBorders>
            <w:shd w:val="clear" w:color="auto" w:fill="auto"/>
            <w:noWrap/>
            <w:vAlign w:val="bottom"/>
            <w:hideMark/>
          </w:tcPr>
          <w:p w14:paraId="3A76688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10.1</w:t>
            </w:r>
          </w:p>
        </w:tc>
        <w:tc>
          <w:tcPr>
            <w:tcW w:w="262" w:type="dxa"/>
            <w:tcBorders>
              <w:top w:val="nil"/>
              <w:left w:val="nil"/>
              <w:bottom w:val="single" w:sz="8" w:space="0" w:color="auto"/>
              <w:right w:val="single" w:sz="8" w:space="0" w:color="auto"/>
            </w:tcBorders>
            <w:shd w:val="clear" w:color="auto" w:fill="auto"/>
            <w:noWrap/>
            <w:vAlign w:val="bottom"/>
            <w:hideMark/>
          </w:tcPr>
          <w:p w14:paraId="6B95563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single" w:sz="8" w:space="0" w:color="auto"/>
              <w:right w:val="nil"/>
            </w:tcBorders>
            <w:shd w:val="clear" w:color="auto" w:fill="auto"/>
            <w:noWrap/>
            <w:vAlign w:val="bottom"/>
            <w:hideMark/>
          </w:tcPr>
          <w:p w14:paraId="5B186A6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2.9</w:t>
            </w:r>
          </w:p>
        </w:tc>
        <w:tc>
          <w:tcPr>
            <w:tcW w:w="444" w:type="dxa"/>
            <w:tcBorders>
              <w:top w:val="nil"/>
              <w:left w:val="nil"/>
              <w:bottom w:val="single" w:sz="8" w:space="0" w:color="auto"/>
              <w:right w:val="nil"/>
            </w:tcBorders>
            <w:shd w:val="clear" w:color="auto" w:fill="auto"/>
            <w:noWrap/>
            <w:vAlign w:val="bottom"/>
            <w:hideMark/>
          </w:tcPr>
          <w:p w14:paraId="52B6816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4.4</w:t>
            </w:r>
          </w:p>
        </w:tc>
        <w:tc>
          <w:tcPr>
            <w:tcW w:w="262" w:type="dxa"/>
            <w:tcBorders>
              <w:top w:val="nil"/>
              <w:left w:val="nil"/>
              <w:bottom w:val="single" w:sz="8" w:space="0" w:color="auto"/>
              <w:right w:val="single" w:sz="8" w:space="0" w:color="auto"/>
            </w:tcBorders>
            <w:shd w:val="clear" w:color="auto" w:fill="auto"/>
            <w:noWrap/>
            <w:vAlign w:val="bottom"/>
            <w:hideMark/>
          </w:tcPr>
          <w:p w14:paraId="3E8E342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single" w:sz="8" w:space="0" w:color="auto"/>
              <w:right w:val="nil"/>
            </w:tcBorders>
            <w:shd w:val="clear" w:color="auto" w:fill="auto"/>
            <w:noWrap/>
            <w:vAlign w:val="bottom"/>
            <w:hideMark/>
          </w:tcPr>
          <w:p w14:paraId="7074057F"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7.5</w:t>
            </w:r>
          </w:p>
        </w:tc>
        <w:tc>
          <w:tcPr>
            <w:tcW w:w="444" w:type="dxa"/>
            <w:tcBorders>
              <w:top w:val="nil"/>
              <w:left w:val="nil"/>
              <w:bottom w:val="single" w:sz="8" w:space="0" w:color="auto"/>
              <w:right w:val="nil"/>
            </w:tcBorders>
            <w:shd w:val="clear" w:color="auto" w:fill="auto"/>
            <w:noWrap/>
            <w:vAlign w:val="bottom"/>
            <w:hideMark/>
          </w:tcPr>
          <w:p w14:paraId="2E03DBF7"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9.6</w:t>
            </w:r>
          </w:p>
        </w:tc>
        <w:tc>
          <w:tcPr>
            <w:tcW w:w="262" w:type="dxa"/>
            <w:tcBorders>
              <w:top w:val="nil"/>
              <w:left w:val="nil"/>
              <w:bottom w:val="single" w:sz="8" w:space="0" w:color="auto"/>
              <w:right w:val="single" w:sz="8" w:space="0" w:color="auto"/>
            </w:tcBorders>
            <w:shd w:val="clear" w:color="auto" w:fill="auto"/>
            <w:noWrap/>
            <w:vAlign w:val="bottom"/>
            <w:hideMark/>
          </w:tcPr>
          <w:p w14:paraId="651A4BE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single" w:sz="8" w:space="0" w:color="auto"/>
              <w:right w:val="nil"/>
            </w:tcBorders>
            <w:shd w:val="clear" w:color="auto" w:fill="auto"/>
            <w:noWrap/>
            <w:vAlign w:val="bottom"/>
            <w:hideMark/>
          </w:tcPr>
          <w:p w14:paraId="3CDEA719"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8.8</w:t>
            </w:r>
          </w:p>
        </w:tc>
        <w:tc>
          <w:tcPr>
            <w:tcW w:w="476" w:type="dxa"/>
            <w:tcBorders>
              <w:top w:val="nil"/>
              <w:left w:val="nil"/>
              <w:bottom w:val="single" w:sz="8" w:space="0" w:color="auto"/>
              <w:right w:val="nil"/>
            </w:tcBorders>
            <w:shd w:val="clear" w:color="auto" w:fill="auto"/>
            <w:noWrap/>
            <w:vAlign w:val="bottom"/>
            <w:hideMark/>
          </w:tcPr>
          <w:p w14:paraId="44BD3D2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11.1</w:t>
            </w:r>
          </w:p>
        </w:tc>
        <w:tc>
          <w:tcPr>
            <w:tcW w:w="229" w:type="dxa"/>
            <w:tcBorders>
              <w:top w:val="nil"/>
              <w:left w:val="nil"/>
              <w:bottom w:val="single" w:sz="8" w:space="0" w:color="auto"/>
              <w:right w:val="single" w:sz="8" w:space="0" w:color="auto"/>
            </w:tcBorders>
            <w:shd w:val="clear" w:color="auto" w:fill="auto"/>
            <w:noWrap/>
            <w:vAlign w:val="bottom"/>
            <w:hideMark/>
          </w:tcPr>
          <w:p w14:paraId="2AE0D20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single" w:sz="8" w:space="0" w:color="auto"/>
              <w:right w:val="nil"/>
            </w:tcBorders>
            <w:shd w:val="clear" w:color="auto" w:fill="auto"/>
            <w:noWrap/>
            <w:vAlign w:val="bottom"/>
            <w:hideMark/>
          </w:tcPr>
          <w:p w14:paraId="0DE6E30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18.8</w:t>
            </w:r>
          </w:p>
        </w:tc>
        <w:tc>
          <w:tcPr>
            <w:tcW w:w="476" w:type="dxa"/>
            <w:tcBorders>
              <w:top w:val="nil"/>
              <w:left w:val="nil"/>
              <w:bottom w:val="single" w:sz="8" w:space="0" w:color="auto"/>
              <w:right w:val="nil"/>
            </w:tcBorders>
            <w:shd w:val="clear" w:color="auto" w:fill="auto"/>
            <w:noWrap/>
            <w:vAlign w:val="bottom"/>
            <w:hideMark/>
          </w:tcPr>
          <w:p w14:paraId="6D9FBCF5"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21.8</w:t>
            </w:r>
          </w:p>
        </w:tc>
        <w:tc>
          <w:tcPr>
            <w:tcW w:w="272" w:type="dxa"/>
            <w:tcBorders>
              <w:top w:val="nil"/>
              <w:left w:val="nil"/>
              <w:bottom w:val="single" w:sz="8" w:space="0" w:color="auto"/>
              <w:right w:val="single" w:sz="8" w:space="0" w:color="auto"/>
            </w:tcBorders>
            <w:shd w:val="clear" w:color="auto" w:fill="auto"/>
            <w:noWrap/>
            <w:vAlign w:val="bottom"/>
            <w:hideMark/>
          </w:tcPr>
          <w:p w14:paraId="2420FF2A"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30" w:type="dxa"/>
            <w:tcBorders>
              <w:top w:val="nil"/>
              <w:left w:val="single" w:sz="8" w:space="0" w:color="auto"/>
              <w:bottom w:val="single" w:sz="8" w:space="0" w:color="auto"/>
              <w:right w:val="nil"/>
            </w:tcBorders>
            <w:shd w:val="clear" w:color="auto" w:fill="auto"/>
            <w:noWrap/>
            <w:vAlign w:val="bottom"/>
            <w:hideMark/>
          </w:tcPr>
          <w:p w14:paraId="20E9A0F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4.6</w:t>
            </w:r>
          </w:p>
        </w:tc>
        <w:tc>
          <w:tcPr>
            <w:tcW w:w="540" w:type="dxa"/>
            <w:tcBorders>
              <w:top w:val="nil"/>
              <w:left w:val="nil"/>
              <w:bottom w:val="single" w:sz="8" w:space="0" w:color="auto"/>
              <w:right w:val="nil"/>
            </w:tcBorders>
            <w:shd w:val="clear" w:color="auto" w:fill="auto"/>
            <w:noWrap/>
            <w:vAlign w:val="bottom"/>
            <w:hideMark/>
          </w:tcPr>
          <w:p w14:paraId="3DD1BC43"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6.2</w:t>
            </w:r>
          </w:p>
        </w:tc>
        <w:tc>
          <w:tcPr>
            <w:tcW w:w="303" w:type="dxa"/>
            <w:tcBorders>
              <w:top w:val="nil"/>
              <w:left w:val="nil"/>
              <w:bottom w:val="single" w:sz="8" w:space="0" w:color="auto"/>
              <w:right w:val="single" w:sz="8" w:space="0" w:color="auto"/>
            </w:tcBorders>
            <w:shd w:val="clear" w:color="auto" w:fill="auto"/>
            <w:noWrap/>
            <w:vAlign w:val="bottom"/>
            <w:hideMark/>
          </w:tcPr>
          <w:p w14:paraId="32303294"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673" w:type="dxa"/>
            <w:tcBorders>
              <w:top w:val="nil"/>
              <w:left w:val="single" w:sz="8" w:space="0" w:color="auto"/>
              <w:bottom w:val="single" w:sz="8" w:space="0" w:color="auto"/>
              <w:right w:val="nil"/>
            </w:tcBorders>
            <w:shd w:val="clear" w:color="auto" w:fill="auto"/>
            <w:noWrap/>
            <w:vAlign w:val="bottom"/>
            <w:hideMark/>
          </w:tcPr>
          <w:p w14:paraId="7E11223E"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13.2</w:t>
            </w:r>
          </w:p>
        </w:tc>
        <w:tc>
          <w:tcPr>
            <w:tcW w:w="476" w:type="dxa"/>
            <w:tcBorders>
              <w:top w:val="nil"/>
              <w:left w:val="nil"/>
              <w:bottom w:val="single" w:sz="8" w:space="0" w:color="auto"/>
              <w:right w:val="nil"/>
            </w:tcBorders>
            <w:shd w:val="clear" w:color="auto" w:fill="auto"/>
            <w:noWrap/>
            <w:vAlign w:val="bottom"/>
            <w:hideMark/>
          </w:tcPr>
          <w:p w14:paraId="725B937D"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15.8</w:t>
            </w:r>
          </w:p>
        </w:tc>
        <w:tc>
          <w:tcPr>
            <w:tcW w:w="348" w:type="dxa"/>
            <w:tcBorders>
              <w:top w:val="nil"/>
              <w:left w:val="nil"/>
              <w:bottom w:val="single" w:sz="8" w:space="0" w:color="auto"/>
              <w:right w:val="single" w:sz="8" w:space="0" w:color="auto"/>
            </w:tcBorders>
            <w:shd w:val="clear" w:color="auto" w:fill="auto"/>
            <w:noWrap/>
            <w:vAlign w:val="bottom"/>
            <w:hideMark/>
          </w:tcPr>
          <w:p w14:paraId="3E362310"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c>
          <w:tcPr>
            <w:tcW w:w="554" w:type="dxa"/>
            <w:tcBorders>
              <w:top w:val="nil"/>
              <w:left w:val="single" w:sz="8" w:space="0" w:color="auto"/>
              <w:bottom w:val="single" w:sz="8" w:space="0" w:color="auto"/>
              <w:right w:val="nil"/>
            </w:tcBorders>
            <w:shd w:val="clear" w:color="auto" w:fill="auto"/>
            <w:noWrap/>
            <w:vAlign w:val="bottom"/>
            <w:hideMark/>
          </w:tcPr>
          <w:p w14:paraId="3DEBF202"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7.1</w:t>
            </w:r>
          </w:p>
        </w:tc>
        <w:tc>
          <w:tcPr>
            <w:tcW w:w="444" w:type="dxa"/>
            <w:tcBorders>
              <w:top w:val="nil"/>
              <w:left w:val="nil"/>
              <w:bottom w:val="single" w:sz="8" w:space="0" w:color="auto"/>
              <w:right w:val="nil"/>
            </w:tcBorders>
            <w:shd w:val="clear" w:color="auto" w:fill="auto"/>
            <w:noWrap/>
            <w:vAlign w:val="bottom"/>
            <w:hideMark/>
          </w:tcPr>
          <w:p w14:paraId="1FAFFE5C"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9.2</w:t>
            </w:r>
          </w:p>
        </w:tc>
        <w:tc>
          <w:tcPr>
            <w:tcW w:w="262" w:type="dxa"/>
            <w:tcBorders>
              <w:top w:val="nil"/>
              <w:left w:val="nil"/>
              <w:bottom w:val="single" w:sz="8" w:space="0" w:color="auto"/>
              <w:right w:val="single" w:sz="8" w:space="0" w:color="auto"/>
            </w:tcBorders>
            <w:shd w:val="clear" w:color="auto" w:fill="auto"/>
            <w:noWrap/>
            <w:vAlign w:val="bottom"/>
            <w:hideMark/>
          </w:tcPr>
          <w:p w14:paraId="3DBDDBC6" w14:textId="77777777" w:rsidR="009B6794" w:rsidRPr="009B6794" w:rsidRDefault="009B6794" w:rsidP="009B6794">
            <w:pPr>
              <w:spacing w:after="0" w:line="240" w:lineRule="auto"/>
              <w:jc w:val="right"/>
              <w:rPr>
                <w:rFonts w:ascii="Calibri" w:eastAsia="Times New Roman" w:hAnsi="Calibri" w:cs="Times New Roman"/>
                <w:color w:val="000000"/>
                <w:sz w:val="16"/>
                <w:szCs w:val="16"/>
              </w:rPr>
            </w:pPr>
            <w:r w:rsidRPr="009B6794">
              <w:rPr>
                <w:rFonts w:ascii="Calibri" w:eastAsia="Times New Roman" w:hAnsi="Calibri" w:cs="Times New Roman"/>
                <w:color w:val="000000"/>
                <w:sz w:val="16"/>
                <w:szCs w:val="16"/>
              </w:rPr>
              <w:t> </w:t>
            </w:r>
          </w:p>
        </w:tc>
      </w:tr>
    </w:tbl>
    <w:p w14:paraId="71BC9F1A" w14:textId="77777777" w:rsidR="0001241C" w:rsidRPr="0001241C" w:rsidRDefault="0001241C" w:rsidP="0001241C">
      <w:pPr>
        <w:spacing w:after="0" w:line="240" w:lineRule="auto"/>
        <w:rPr>
          <w:sz w:val="16"/>
          <w:szCs w:val="16"/>
        </w:rPr>
      </w:pPr>
      <w:r w:rsidRPr="0001241C">
        <w:rPr>
          <w:sz w:val="16"/>
          <w:szCs w:val="16"/>
        </w:rPr>
        <w:t>Note the "In which school are you enrolled” categorization comes from administrative records.</w:t>
      </w:r>
    </w:p>
    <w:p w14:paraId="6C308F3F" w14:textId="77777777" w:rsidR="0001241C" w:rsidRPr="0001241C" w:rsidRDefault="0001241C" w:rsidP="0001241C">
      <w:pPr>
        <w:spacing w:after="0" w:line="240" w:lineRule="auto"/>
        <w:rPr>
          <w:sz w:val="16"/>
          <w:szCs w:val="16"/>
        </w:rPr>
      </w:pPr>
      <w:r w:rsidRPr="0001241C">
        <w:rPr>
          <w:sz w:val="16"/>
          <w:szCs w:val="16"/>
        </w:rPr>
        <w:t>! Estimate is considered not reliable. Estimate either has less than ten persons endorsing it or a relative standard error greater than 30%</w:t>
      </w:r>
    </w:p>
    <w:p w14:paraId="2295802B" w14:textId="253EE06F" w:rsidR="00E215BD" w:rsidRDefault="0001241C" w:rsidP="0001241C">
      <w:pPr>
        <w:spacing w:after="0" w:line="240" w:lineRule="auto"/>
        <w:rPr>
          <w:sz w:val="16"/>
          <w:szCs w:val="16"/>
        </w:rPr>
      </w:pPr>
      <w:r w:rsidRPr="0001241C">
        <w:rPr>
          <w:sz w:val="16"/>
          <w:szCs w:val="16"/>
        </w:rPr>
        <w:t>Standard errors for number and confidence interval for percentages</w:t>
      </w:r>
    </w:p>
    <w:p w14:paraId="7834CDC6" w14:textId="77777777" w:rsidR="00087B65" w:rsidRDefault="00087B65" w:rsidP="0001241C">
      <w:pPr>
        <w:spacing w:after="0" w:line="240" w:lineRule="auto"/>
        <w:rPr>
          <w:sz w:val="16"/>
          <w:szCs w:val="16"/>
        </w:rPr>
      </w:pPr>
    </w:p>
    <w:p w14:paraId="72A8EDD7" w14:textId="77777777" w:rsidR="00E215BD" w:rsidRDefault="00E215BD">
      <w:pPr>
        <w:rPr>
          <w:sz w:val="16"/>
          <w:szCs w:val="16"/>
        </w:rPr>
      </w:pPr>
      <w:r>
        <w:rPr>
          <w:sz w:val="16"/>
          <w:szCs w:val="16"/>
        </w:rPr>
        <w:br w:type="page"/>
      </w:r>
    </w:p>
    <w:p w14:paraId="7C7B4C04" w14:textId="77777777" w:rsidR="00087B65" w:rsidRPr="00087B65" w:rsidRDefault="00087B65" w:rsidP="00087B65">
      <w:pPr>
        <w:spacing w:after="0" w:line="240" w:lineRule="auto"/>
        <w:rPr>
          <w:rFonts w:ascii="Calibri" w:eastAsia="Times New Roman" w:hAnsi="Calibri" w:cs="Times New Roman"/>
          <w:b/>
          <w:bCs/>
          <w:color w:val="000000"/>
          <w:sz w:val="20"/>
          <w:szCs w:val="20"/>
        </w:rPr>
      </w:pPr>
      <w:r w:rsidRPr="00087B65">
        <w:rPr>
          <w:rFonts w:ascii="Calibri" w:eastAsia="Times New Roman" w:hAnsi="Calibri" w:cs="Times New Roman"/>
          <w:b/>
          <w:bCs/>
          <w:color w:val="000000"/>
          <w:sz w:val="20"/>
          <w:szCs w:val="20"/>
        </w:rPr>
        <w:lastRenderedPageBreak/>
        <w:t>Appendix Table C-4b. Confidence Intervals for Prevalence Estimates for Victimization in 2017-2018 Academic Year by Student Characteristics, Undergraduate Males</w:t>
      </w:r>
    </w:p>
    <w:tbl>
      <w:tblPr>
        <w:tblW w:w="14400" w:type="dxa"/>
        <w:tblLayout w:type="fixed"/>
        <w:tblCellMar>
          <w:left w:w="58" w:type="dxa"/>
          <w:right w:w="58" w:type="dxa"/>
        </w:tblCellMar>
        <w:tblLook w:val="04A0" w:firstRow="1" w:lastRow="0" w:firstColumn="1" w:lastColumn="0" w:noHBand="0" w:noVBand="1"/>
      </w:tblPr>
      <w:tblGrid>
        <w:gridCol w:w="177"/>
        <w:gridCol w:w="1617"/>
        <w:gridCol w:w="546"/>
        <w:gridCol w:w="450"/>
        <w:gridCol w:w="270"/>
        <w:gridCol w:w="630"/>
        <w:gridCol w:w="450"/>
        <w:gridCol w:w="360"/>
        <w:gridCol w:w="630"/>
        <w:gridCol w:w="450"/>
        <w:gridCol w:w="360"/>
        <w:gridCol w:w="540"/>
        <w:gridCol w:w="450"/>
        <w:gridCol w:w="360"/>
        <w:gridCol w:w="540"/>
        <w:gridCol w:w="540"/>
        <w:gridCol w:w="360"/>
        <w:gridCol w:w="630"/>
        <w:gridCol w:w="450"/>
        <w:gridCol w:w="360"/>
        <w:gridCol w:w="540"/>
        <w:gridCol w:w="437"/>
        <w:gridCol w:w="283"/>
        <w:gridCol w:w="540"/>
        <w:gridCol w:w="540"/>
        <w:gridCol w:w="360"/>
        <w:gridCol w:w="630"/>
        <w:gridCol w:w="540"/>
        <w:gridCol w:w="360"/>
      </w:tblGrid>
      <w:tr w:rsidR="00087B65" w:rsidRPr="00087B65" w14:paraId="4AD9EAA0" w14:textId="77777777" w:rsidTr="0039077E">
        <w:trPr>
          <w:trHeight w:val="637"/>
          <w:tblHeader/>
        </w:trPr>
        <w:tc>
          <w:tcPr>
            <w:tcW w:w="177" w:type="dxa"/>
            <w:tcBorders>
              <w:top w:val="nil"/>
              <w:left w:val="nil"/>
              <w:bottom w:val="nil"/>
              <w:right w:val="nil"/>
            </w:tcBorders>
            <w:shd w:val="clear" w:color="auto" w:fill="auto"/>
            <w:vAlign w:val="bottom"/>
            <w:hideMark/>
          </w:tcPr>
          <w:p w14:paraId="283F2C0B" w14:textId="77777777" w:rsidR="00087B65" w:rsidRPr="00087B65" w:rsidRDefault="00087B65" w:rsidP="00087B65">
            <w:pPr>
              <w:spacing w:after="0" w:line="240" w:lineRule="auto"/>
              <w:rPr>
                <w:rFonts w:ascii="Times New Roman" w:eastAsia="Times New Roman" w:hAnsi="Times New Roman" w:cs="Times New Roman"/>
                <w:sz w:val="24"/>
                <w:szCs w:val="24"/>
              </w:rPr>
            </w:pPr>
          </w:p>
        </w:tc>
        <w:tc>
          <w:tcPr>
            <w:tcW w:w="1617" w:type="dxa"/>
            <w:tcBorders>
              <w:top w:val="nil"/>
              <w:left w:val="nil"/>
              <w:bottom w:val="nil"/>
              <w:right w:val="single" w:sz="8" w:space="0" w:color="auto"/>
            </w:tcBorders>
            <w:shd w:val="clear" w:color="auto" w:fill="auto"/>
            <w:vAlign w:val="bottom"/>
            <w:hideMark/>
          </w:tcPr>
          <w:p w14:paraId="1A8963A3" w14:textId="77777777" w:rsidR="00087B65" w:rsidRPr="00087B65" w:rsidRDefault="00087B65" w:rsidP="00087B65">
            <w:pPr>
              <w:spacing w:after="0" w:line="240" w:lineRule="auto"/>
              <w:rPr>
                <w:rFonts w:ascii="Times New Roman" w:eastAsia="Times New Roman" w:hAnsi="Times New Roman" w:cs="Times New Roman"/>
                <w:sz w:val="20"/>
                <w:szCs w:val="20"/>
              </w:rPr>
            </w:pPr>
          </w:p>
        </w:tc>
        <w:tc>
          <w:tcPr>
            <w:tcW w:w="1266"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23C01C30" w14:textId="77777777"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Sexual harassment</w:t>
            </w:r>
          </w:p>
        </w:tc>
        <w:tc>
          <w:tcPr>
            <w:tcW w:w="1440"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1C062B37" w14:textId="77777777"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Coerced sexual contact</w:t>
            </w:r>
          </w:p>
        </w:tc>
        <w:tc>
          <w:tcPr>
            <w:tcW w:w="1440"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33B4A54A" w14:textId="69998D3A"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Intimate partner violence (physical)</w:t>
            </w:r>
          </w:p>
        </w:tc>
        <w:tc>
          <w:tcPr>
            <w:tcW w:w="1350"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3435C639" w14:textId="77777777"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Emotional abuse/coercive control by intimate partner</w:t>
            </w:r>
          </w:p>
        </w:tc>
        <w:tc>
          <w:tcPr>
            <w:tcW w:w="1440"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0E025758" w14:textId="77777777"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Any intimate partner violence or emotional abuse/coercive control</w:t>
            </w:r>
          </w:p>
        </w:tc>
        <w:tc>
          <w:tcPr>
            <w:tcW w:w="1440"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0ADD8E42" w14:textId="77777777"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Sexual assault</w:t>
            </w:r>
          </w:p>
        </w:tc>
        <w:tc>
          <w:tcPr>
            <w:tcW w:w="1260"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70A731CC" w14:textId="77777777"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Rape</w:t>
            </w:r>
          </w:p>
        </w:tc>
        <w:tc>
          <w:tcPr>
            <w:tcW w:w="1440"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592E454F" w14:textId="77777777"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Sexual battery</w:t>
            </w:r>
          </w:p>
        </w:tc>
        <w:tc>
          <w:tcPr>
            <w:tcW w:w="1530"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5F25DE9C" w14:textId="77777777"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Stalking</w:t>
            </w:r>
          </w:p>
        </w:tc>
      </w:tr>
      <w:tr w:rsidR="00180FD2" w:rsidRPr="00087B65" w14:paraId="325AB1A8" w14:textId="77777777" w:rsidTr="00180FD2">
        <w:trPr>
          <w:trHeight w:val="204"/>
          <w:tblHeader/>
        </w:trPr>
        <w:tc>
          <w:tcPr>
            <w:tcW w:w="177" w:type="dxa"/>
            <w:tcBorders>
              <w:top w:val="nil"/>
              <w:left w:val="nil"/>
              <w:bottom w:val="single" w:sz="8" w:space="0" w:color="auto"/>
              <w:right w:val="nil"/>
            </w:tcBorders>
            <w:shd w:val="clear" w:color="auto" w:fill="auto"/>
            <w:noWrap/>
            <w:vAlign w:val="bottom"/>
            <w:hideMark/>
          </w:tcPr>
          <w:p w14:paraId="250AE1CE" w14:textId="77777777" w:rsidR="00087B65" w:rsidRPr="00087B65" w:rsidRDefault="00087B65" w:rsidP="00087B65">
            <w:pPr>
              <w:spacing w:after="0" w:line="240" w:lineRule="auto"/>
              <w:jc w:val="center"/>
              <w:rPr>
                <w:rFonts w:ascii="Calibri" w:eastAsia="Times New Roman" w:hAnsi="Calibri" w:cs="Times New Roman"/>
                <w:color w:val="000000"/>
                <w:sz w:val="16"/>
                <w:szCs w:val="16"/>
              </w:rPr>
            </w:pPr>
          </w:p>
        </w:tc>
        <w:tc>
          <w:tcPr>
            <w:tcW w:w="1617" w:type="dxa"/>
            <w:tcBorders>
              <w:top w:val="nil"/>
              <w:left w:val="nil"/>
              <w:bottom w:val="single" w:sz="8" w:space="0" w:color="auto"/>
              <w:right w:val="single" w:sz="8" w:space="0" w:color="auto"/>
            </w:tcBorders>
            <w:shd w:val="clear" w:color="auto" w:fill="auto"/>
            <w:noWrap/>
            <w:vAlign w:val="bottom"/>
            <w:hideMark/>
          </w:tcPr>
          <w:p w14:paraId="2D8561F8" w14:textId="77777777" w:rsidR="00087B65" w:rsidRPr="00087B65" w:rsidRDefault="00087B65" w:rsidP="00087B65">
            <w:pPr>
              <w:spacing w:after="0" w:line="240" w:lineRule="auto"/>
              <w:rPr>
                <w:rFonts w:ascii="Times New Roman" w:eastAsia="Times New Roman" w:hAnsi="Times New Roman" w:cs="Times New Roman"/>
                <w:sz w:val="20"/>
                <w:szCs w:val="20"/>
              </w:rPr>
            </w:pPr>
          </w:p>
        </w:tc>
        <w:tc>
          <w:tcPr>
            <w:tcW w:w="546" w:type="dxa"/>
            <w:tcBorders>
              <w:top w:val="single" w:sz="8" w:space="0" w:color="auto"/>
              <w:left w:val="single" w:sz="8" w:space="0" w:color="auto"/>
              <w:bottom w:val="single" w:sz="8" w:space="0" w:color="auto"/>
              <w:right w:val="nil"/>
            </w:tcBorders>
            <w:shd w:val="clear" w:color="auto" w:fill="auto"/>
            <w:noWrap/>
            <w:vAlign w:val="bottom"/>
            <w:hideMark/>
          </w:tcPr>
          <w:p w14:paraId="710C4188" w14:textId="77777777"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Lower Bound</w:t>
            </w:r>
          </w:p>
        </w:tc>
        <w:tc>
          <w:tcPr>
            <w:tcW w:w="720" w:type="dxa"/>
            <w:gridSpan w:val="2"/>
            <w:tcBorders>
              <w:top w:val="single" w:sz="8" w:space="0" w:color="auto"/>
              <w:left w:val="nil"/>
              <w:bottom w:val="single" w:sz="8" w:space="0" w:color="auto"/>
              <w:right w:val="single" w:sz="8" w:space="0" w:color="auto"/>
            </w:tcBorders>
            <w:shd w:val="clear" w:color="auto" w:fill="auto"/>
            <w:noWrap/>
            <w:vAlign w:val="bottom"/>
            <w:hideMark/>
          </w:tcPr>
          <w:p w14:paraId="33E84ACD" w14:textId="30387A10"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Upper Bound</w:t>
            </w:r>
          </w:p>
        </w:tc>
        <w:tc>
          <w:tcPr>
            <w:tcW w:w="630" w:type="dxa"/>
            <w:tcBorders>
              <w:top w:val="single" w:sz="8" w:space="0" w:color="auto"/>
              <w:left w:val="single" w:sz="8" w:space="0" w:color="auto"/>
              <w:bottom w:val="single" w:sz="8" w:space="0" w:color="auto"/>
              <w:right w:val="nil"/>
            </w:tcBorders>
            <w:shd w:val="clear" w:color="auto" w:fill="auto"/>
            <w:noWrap/>
            <w:vAlign w:val="bottom"/>
            <w:hideMark/>
          </w:tcPr>
          <w:p w14:paraId="718A79B4" w14:textId="77777777"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Lower Bound</w:t>
            </w:r>
          </w:p>
        </w:tc>
        <w:tc>
          <w:tcPr>
            <w:tcW w:w="810" w:type="dxa"/>
            <w:gridSpan w:val="2"/>
            <w:tcBorders>
              <w:top w:val="single" w:sz="8" w:space="0" w:color="auto"/>
              <w:left w:val="nil"/>
              <w:bottom w:val="single" w:sz="8" w:space="0" w:color="auto"/>
              <w:right w:val="single" w:sz="8" w:space="0" w:color="auto"/>
            </w:tcBorders>
            <w:shd w:val="clear" w:color="auto" w:fill="auto"/>
            <w:noWrap/>
            <w:vAlign w:val="bottom"/>
            <w:hideMark/>
          </w:tcPr>
          <w:p w14:paraId="0EE6B7F8" w14:textId="01AF7C3A"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Upper Bound</w:t>
            </w:r>
          </w:p>
        </w:tc>
        <w:tc>
          <w:tcPr>
            <w:tcW w:w="630" w:type="dxa"/>
            <w:tcBorders>
              <w:top w:val="single" w:sz="8" w:space="0" w:color="auto"/>
              <w:left w:val="single" w:sz="8" w:space="0" w:color="auto"/>
              <w:bottom w:val="single" w:sz="8" w:space="0" w:color="auto"/>
              <w:right w:val="nil"/>
            </w:tcBorders>
            <w:shd w:val="clear" w:color="auto" w:fill="auto"/>
            <w:noWrap/>
            <w:vAlign w:val="bottom"/>
            <w:hideMark/>
          </w:tcPr>
          <w:p w14:paraId="442C4F81" w14:textId="77777777"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Lower Bound</w:t>
            </w:r>
          </w:p>
        </w:tc>
        <w:tc>
          <w:tcPr>
            <w:tcW w:w="810" w:type="dxa"/>
            <w:gridSpan w:val="2"/>
            <w:tcBorders>
              <w:top w:val="single" w:sz="8" w:space="0" w:color="auto"/>
              <w:left w:val="nil"/>
              <w:bottom w:val="single" w:sz="8" w:space="0" w:color="auto"/>
              <w:right w:val="single" w:sz="8" w:space="0" w:color="auto"/>
            </w:tcBorders>
            <w:shd w:val="clear" w:color="auto" w:fill="auto"/>
            <w:noWrap/>
            <w:vAlign w:val="bottom"/>
            <w:hideMark/>
          </w:tcPr>
          <w:p w14:paraId="69AFD4BC" w14:textId="1E90C4CF"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Upper Bound</w:t>
            </w:r>
          </w:p>
        </w:tc>
        <w:tc>
          <w:tcPr>
            <w:tcW w:w="540" w:type="dxa"/>
            <w:tcBorders>
              <w:top w:val="single" w:sz="8" w:space="0" w:color="auto"/>
              <w:left w:val="single" w:sz="8" w:space="0" w:color="auto"/>
              <w:bottom w:val="single" w:sz="8" w:space="0" w:color="auto"/>
              <w:right w:val="nil"/>
            </w:tcBorders>
            <w:shd w:val="clear" w:color="auto" w:fill="auto"/>
            <w:noWrap/>
            <w:vAlign w:val="bottom"/>
            <w:hideMark/>
          </w:tcPr>
          <w:p w14:paraId="19811DEB" w14:textId="77777777"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Lower Bound</w:t>
            </w:r>
          </w:p>
        </w:tc>
        <w:tc>
          <w:tcPr>
            <w:tcW w:w="810" w:type="dxa"/>
            <w:gridSpan w:val="2"/>
            <w:tcBorders>
              <w:top w:val="single" w:sz="8" w:space="0" w:color="auto"/>
              <w:left w:val="nil"/>
              <w:bottom w:val="single" w:sz="8" w:space="0" w:color="auto"/>
              <w:right w:val="single" w:sz="8" w:space="0" w:color="auto"/>
            </w:tcBorders>
            <w:shd w:val="clear" w:color="auto" w:fill="auto"/>
            <w:noWrap/>
            <w:vAlign w:val="bottom"/>
            <w:hideMark/>
          </w:tcPr>
          <w:p w14:paraId="185B8C7E" w14:textId="32DAEC14"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Upper Bound</w:t>
            </w:r>
          </w:p>
        </w:tc>
        <w:tc>
          <w:tcPr>
            <w:tcW w:w="540" w:type="dxa"/>
            <w:tcBorders>
              <w:top w:val="single" w:sz="8" w:space="0" w:color="auto"/>
              <w:left w:val="single" w:sz="8" w:space="0" w:color="auto"/>
              <w:bottom w:val="single" w:sz="8" w:space="0" w:color="auto"/>
              <w:right w:val="nil"/>
            </w:tcBorders>
            <w:shd w:val="clear" w:color="auto" w:fill="auto"/>
            <w:noWrap/>
            <w:vAlign w:val="bottom"/>
            <w:hideMark/>
          </w:tcPr>
          <w:p w14:paraId="0B297BD1" w14:textId="77777777"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Lower Bound</w:t>
            </w:r>
          </w:p>
        </w:tc>
        <w:tc>
          <w:tcPr>
            <w:tcW w:w="900" w:type="dxa"/>
            <w:gridSpan w:val="2"/>
            <w:tcBorders>
              <w:top w:val="single" w:sz="8" w:space="0" w:color="auto"/>
              <w:left w:val="nil"/>
              <w:bottom w:val="single" w:sz="8" w:space="0" w:color="auto"/>
              <w:right w:val="single" w:sz="8" w:space="0" w:color="auto"/>
            </w:tcBorders>
            <w:shd w:val="clear" w:color="auto" w:fill="auto"/>
            <w:noWrap/>
            <w:vAlign w:val="bottom"/>
            <w:hideMark/>
          </w:tcPr>
          <w:p w14:paraId="2D830AB5" w14:textId="139F7B8F"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Upper Bound</w:t>
            </w:r>
          </w:p>
        </w:tc>
        <w:tc>
          <w:tcPr>
            <w:tcW w:w="630" w:type="dxa"/>
            <w:tcBorders>
              <w:top w:val="single" w:sz="8" w:space="0" w:color="auto"/>
              <w:left w:val="single" w:sz="8" w:space="0" w:color="auto"/>
              <w:bottom w:val="single" w:sz="8" w:space="0" w:color="auto"/>
              <w:right w:val="nil"/>
            </w:tcBorders>
            <w:shd w:val="clear" w:color="auto" w:fill="auto"/>
            <w:noWrap/>
            <w:vAlign w:val="bottom"/>
            <w:hideMark/>
          </w:tcPr>
          <w:p w14:paraId="173E9E71" w14:textId="77777777"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Lower Bound</w:t>
            </w:r>
          </w:p>
        </w:tc>
        <w:tc>
          <w:tcPr>
            <w:tcW w:w="810" w:type="dxa"/>
            <w:gridSpan w:val="2"/>
            <w:tcBorders>
              <w:top w:val="single" w:sz="8" w:space="0" w:color="auto"/>
              <w:left w:val="nil"/>
              <w:bottom w:val="single" w:sz="8" w:space="0" w:color="auto"/>
              <w:right w:val="single" w:sz="8" w:space="0" w:color="auto"/>
            </w:tcBorders>
            <w:shd w:val="clear" w:color="auto" w:fill="auto"/>
            <w:noWrap/>
            <w:vAlign w:val="bottom"/>
            <w:hideMark/>
          </w:tcPr>
          <w:p w14:paraId="3BB7A710" w14:textId="6853CA94"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Upper Bound</w:t>
            </w:r>
          </w:p>
        </w:tc>
        <w:tc>
          <w:tcPr>
            <w:tcW w:w="540" w:type="dxa"/>
            <w:tcBorders>
              <w:top w:val="single" w:sz="8" w:space="0" w:color="auto"/>
              <w:left w:val="single" w:sz="8" w:space="0" w:color="auto"/>
              <w:bottom w:val="single" w:sz="8" w:space="0" w:color="auto"/>
              <w:right w:val="nil"/>
            </w:tcBorders>
            <w:shd w:val="clear" w:color="auto" w:fill="auto"/>
            <w:noWrap/>
            <w:vAlign w:val="bottom"/>
            <w:hideMark/>
          </w:tcPr>
          <w:p w14:paraId="0F90ED47" w14:textId="77777777"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Lower Bound</w:t>
            </w:r>
          </w:p>
        </w:tc>
        <w:tc>
          <w:tcPr>
            <w:tcW w:w="720" w:type="dxa"/>
            <w:gridSpan w:val="2"/>
            <w:tcBorders>
              <w:top w:val="single" w:sz="8" w:space="0" w:color="auto"/>
              <w:left w:val="nil"/>
              <w:bottom w:val="single" w:sz="8" w:space="0" w:color="auto"/>
              <w:right w:val="single" w:sz="8" w:space="0" w:color="auto"/>
            </w:tcBorders>
            <w:shd w:val="clear" w:color="auto" w:fill="auto"/>
            <w:noWrap/>
            <w:vAlign w:val="bottom"/>
            <w:hideMark/>
          </w:tcPr>
          <w:p w14:paraId="75138F2A" w14:textId="718F815B"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Upper Bound</w:t>
            </w:r>
          </w:p>
        </w:tc>
        <w:tc>
          <w:tcPr>
            <w:tcW w:w="540" w:type="dxa"/>
            <w:tcBorders>
              <w:top w:val="single" w:sz="8" w:space="0" w:color="auto"/>
              <w:left w:val="single" w:sz="8" w:space="0" w:color="auto"/>
              <w:bottom w:val="single" w:sz="8" w:space="0" w:color="auto"/>
              <w:right w:val="nil"/>
            </w:tcBorders>
            <w:shd w:val="clear" w:color="auto" w:fill="auto"/>
            <w:noWrap/>
            <w:vAlign w:val="bottom"/>
            <w:hideMark/>
          </w:tcPr>
          <w:p w14:paraId="0A683FF6" w14:textId="77777777"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Lower Bound</w:t>
            </w:r>
          </w:p>
        </w:tc>
        <w:tc>
          <w:tcPr>
            <w:tcW w:w="900" w:type="dxa"/>
            <w:gridSpan w:val="2"/>
            <w:tcBorders>
              <w:top w:val="single" w:sz="8" w:space="0" w:color="auto"/>
              <w:left w:val="nil"/>
              <w:bottom w:val="single" w:sz="8" w:space="0" w:color="auto"/>
              <w:right w:val="single" w:sz="8" w:space="0" w:color="auto"/>
            </w:tcBorders>
            <w:shd w:val="clear" w:color="auto" w:fill="auto"/>
            <w:noWrap/>
            <w:vAlign w:val="bottom"/>
            <w:hideMark/>
          </w:tcPr>
          <w:p w14:paraId="7D57DB34" w14:textId="296267FC"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Upper Bound</w:t>
            </w:r>
          </w:p>
        </w:tc>
        <w:tc>
          <w:tcPr>
            <w:tcW w:w="630" w:type="dxa"/>
            <w:tcBorders>
              <w:top w:val="single" w:sz="8" w:space="0" w:color="auto"/>
              <w:left w:val="single" w:sz="8" w:space="0" w:color="auto"/>
              <w:bottom w:val="single" w:sz="8" w:space="0" w:color="auto"/>
              <w:right w:val="nil"/>
            </w:tcBorders>
            <w:shd w:val="clear" w:color="auto" w:fill="auto"/>
            <w:noWrap/>
            <w:vAlign w:val="bottom"/>
            <w:hideMark/>
          </w:tcPr>
          <w:p w14:paraId="2E8151DA" w14:textId="77777777"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Lower Bound</w:t>
            </w:r>
          </w:p>
        </w:tc>
        <w:tc>
          <w:tcPr>
            <w:tcW w:w="900" w:type="dxa"/>
            <w:gridSpan w:val="2"/>
            <w:tcBorders>
              <w:top w:val="single" w:sz="8" w:space="0" w:color="auto"/>
              <w:left w:val="nil"/>
              <w:bottom w:val="single" w:sz="8" w:space="0" w:color="auto"/>
              <w:right w:val="single" w:sz="8" w:space="0" w:color="auto"/>
            </w:tcBorders>
            <w:shd w:val="clear" w:color="auto" w:fill="auto"/>
            <w:noWrap/>
            <w:vAlign w:val="bottom"/>
            <w:hideMark/>
          </w:tcPr>
          <w:p w14:paraId="2691619E" w14:textId="64F8D7F1" w:rsidR="00087B65" w:rsidRPr="00087B65" w:rsidRDefault="00087B65" w:rsidP="00087B65">
            <w:pPr>
              <w:spacing w:after="0" w:line="240" w:lineRule="auto"/>
              <w:jc w:val="center"/>
              <w:rPr>
                <w:rFonts w:ascii="Calibri" w:eastAsia="Times New Roman" w:hAnsi="Calibri" w:cs="Times New Roman"/>
                <w:b/>
                <w:bCs/>
                <w:color w:val="000000"/>
                <w:sz w:val="14"/>
                <w:szCs w:val="14"/>
              </w:rPr>
            </w:pPr>
            <w:r w:rsidRPr="00087B65">
              <w:rPr>
                <w:rFonts w:ascii="Calibri" w:eastAsia="Times New Roman" w:hAnsi="Calibri" w:cs="Times New Roman"/>
                <w:b/>
                <w:bCs/>
                <w:color w:val="000000"/>
                <w:sz w:val="14"/>
                <w:szCs w:val="14"/>
              </w:rPr>
              <w:t>Upper</w:t>
            </w:r>
            <w:r w:rsidR="00180FD2">
              <w:rPr>
                <w:rFonts w:ascii="Calibri" w:eastAsia="Times New Roman" w:hAnsi="Calibri" w:cs="Times New Roman"/>
                <w:b/>
                <w:bCs/>
                <w:color w:val="000000"/>
                <w:sz w:val="14"/>
                <w:szCs w:val="14"/>
              </w:rPr>
              <w:br/>
            </w:r>
            <w:r w:rsidRPr="00087B65">
              <w:rPr>
                <w:rFonts w:ascii="Calibri" w:eastAsia="Times New Roman" w:hAnsi="Calibri" w:cs="Times New Roman"/>
                <w:b/>
                <w:bCs/>
                <w:color w:val="000000"/>
                <w:sz w:val="14"/>
                <w:szCs w:val="14"/>
              </w:rPr>
              <w:t>Bound</w:t>
            </w:r>
          </w:p>
        </w:tc>
      </w:tr>
      <w:tr w:rsidR="00180FD2" w:rsidRPr="00087B65" w14:paraId="04D4D795" w14:textId="77777777" w:rsidTr="0039077E">
        <w:trPr>
          <w:trHeight w:val="288"/>
        </w:trPr>
        <w:tc>
          <w:tcPr>
            <w:tcW w:w="1794" w:type="dxa"/>
            <w:gridSpan w:val="2"/>
            <w:tcBorders>
              <w:top w:val="single" w:sz="8" w:space="0" w:color="auto"/>
              <w:left w:val="single" w:sz="8" w:space="0" w:color="auto"/>
              <w:bottom w:val="nil"/>
              <w:right w:val="single" w:sz="8" w:space="0" w:color="auto"/>
            </w:tcBorders>
            <w:shd w:val="clear" w:color="auto" w:fill="auto"/>
            <w:noWrap/>
            <w:vAlign w:val="bottom"/>
            <w:hideMark/>
          </w:tcPr>
          <w:p w14:paraId="5C5E49E7"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All persons/victims</w:t>
            </w:r>
          </w:p>
        </w:tc>
        <w:tc>
          <w:tcPr>
            <w:tcW w:w="546" w:type="dxa"/>
            <w:tcBorders>
              <w:top w:val="single" w:sz="8" w:space="0" w:color="auto"/>
              <w:left w:val="single" w:sz="8" w:space="0" w:color="auto"/>
              <w:bottom w:val="nil"/>
              <w:right w:val="nil"/>
            </w:tcBorders>
            <w:shd w:val="clear" w:color="auto" w:fill="auto"/>
            <w:noWrap/>
            <w:vAlign w:val="bottom"/>
            <w:hideMark/>
          </w:tcPr>
          <w:p w14:paraId="284614E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21.7</w:t>
            </w:r>
          </w:p>
        </w:tc>
        <w:tc>
          <w:tcPr>
            <w:tcW w:w="450" w:type="dxa"/>
            <w:tcBorders>
              <w:top w:val="single" w:sz="8" w:space="0" w:color="auto"/>
              <w:left w:val="nil"/>
              <w:bottom w:val="nil"/>
              <w:right w:val="nil"/>
            </w:tcBorders>
            <w:shd w:val="clear" w:color="auto" w:fill="auto"/>
            <w:noWrap/>
            <w:vAlign w:val="bottom"/>
            <w:hideMark/>
          </w:tcPr>
          <w:p w14:paraId="239C068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26.1</w:t>
            </w:r>
          </w:p>
        </w:tc>
        <w:tc>
          <w:tcPr>
            <w:tcW w:w="270" w:type="dxa"/>
            <w:tcBorders>
              <w:top w:val="single" w:sz="8" w:space="0" w:color="auto"/>
              <w:left w:val="nil"/>
              <w:bottom w:val="nil"/>
              <w:right w:val="single" w:sz="8" w:space="0" w:color="auto"/>
            </w:tcBorders>
            <w:shd w:val="clear" w:color="auto" w:fill="auto"/>
            <w:noWrap/>
            <w:vAlign w:val="bottom"/>
            <w:hideMark/>
          </w:tcPr>
          <w:p w14:paraId="33B26BF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single" w:sz="8" w:space="0" w:color="auto"/>
              <w:left w:val="single" w:sz="8" w:space="0" w:color="auto"/>
              <w:bottom w:val="nil"/>
              <w:right w:val="nil"/>
            </w:tcBorders>
            <w:shd w:val="clear" w:color="auto" w:fill="auto"/>
            <w:noWrap/>
            <w:vAlign w:val="bottom"/>
            <w:hideMark/>
          </w:tcPr>
          <w:p w14:paraId="5EE59CA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2.6</w:t>
            </w:r>
          </w:p>
        </w:tc>
        <w:tc>
          <w:tcPr>
            <w:tcW w:w="450" w:type="dxa"/>
            <w:tcBorders>
              <w:top w:val="single" w:sz="8" w:space="0" w:color="auto"/>
              <w:left w:val="nil"/>
              <w:bottom w:val="nil"/>
              <w:right w:val="nil"/>
            </w:tcBorders>
            <w:shd w:val="clear" w:color="auto" w:fill="auto"/>
            <w:noWrap/>
            <w:vAlign w:val="bottom"/>
            <w:hideMark/>
          </w:tcPr>
          <w:p w14:paraId="29B89BE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4.5</w:t>
            </w:r>
          </w:p>
        </w:tc>
        <w:tc>
          <w:tcPr>
            <w:tcW w:w="360" w:type="dxa"/>
            <w:tcBorders>
              <w:top w:val="single" w:sz="8" w:space="0" w:color="auto"/>
              <w:left w:val="nil"/>
              <w:bottom w:val="nil"/>
              <w:right w:val="single" w:sz="8" w:space="0" w:color="auto"/>
            </w:tcBorders>
            <w:shd w:val="clear" w:color="auto" w:fill="auto"/>
            <w:noWrap/>
            <w:vAlign w:val="bottom"/>
            <w:hideMark/>
          </w:tcPr>
          <w:p w14:paraId="2A41947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single" w:sz="8" w:space="0" w:color="auto"/>
              <w:left w:val="single" w:sz="8" w:space="0" w:color="auto"/>
              <w:bottom w:val="nil"/>
              <w:right w:val="nil"/>
            </w:tcBorders>
            <w:shd w:val="clear" w:color="auto" w:fill="auto"/>
            <w:noWrap/>
            <w:vAlign w:val="bottom"/>
            <w:hideMark/>
          </w:tcPr>
          <w:p w14:paraId="30EA08E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2.1</w:t>
            </w:r>
          </w:p>
        </w:tc>
        <w:tc>
          <w:tcPr>
            <w:tcW w:w="450" w:type="dxa"/>
            <w:tcBorders>
              <w:top w:val="single" w:sz="8" w:space="0" w:color="auto"/>
              <w:left w:val="nil"/>
              <w:bottom w:val="nil"/>
              <w:right w:val="nil"/>
            </w:tcBorders>
            <w:shd w:val="clear" w:color="auto" w:fill="auto"/>
            <w:noWrap/>
            <w:vAlign w:val="bottom"/>
            <w:hideMark/>
          </w:tcPr>
          <w:p w14:paraId="1D65489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4.0</w:t>
            </w:r>
          </w:p>
        </w:tc>
        <w:tc>
          <w:tcPr>
            <w:tcW w:w="360" w:type="dxa"/>
            <w:tcBorders>
              <w:top w:val="single" w:sz="8" w:space="0" w:color="auto"/>
              <w:left w:val="nil"/>
              <w:bottom w:val="nil"/>
              <w:right w:val="single" w:sz="8" w:space="0" w:color="auto"/>
            </w:tcBorders>
            <w:shd w:val="clear" w:color="auto" w:fill="auto"/>
            <w:noWrap/>
            <w:vAlign w:val="bottom"/>
            <w:hideMark/>
          </w:tcPr>
          <w:p w14:paraId="519D755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single" w:sz="8" w:space="0" w:color="auto"/>
              <w:left w:val="single" w:sz="8" w:space="0" w:color="auto"/>
              <w:bottom w:val="nil"/>
              <w:right w:val="nil"/>
            </w:tcBorders>
            <w:shd w:val="clear" w:color="auto" w:fill="auto"/>
            <w:noWrap/>
            <w:vAlign w:val="bottom"/>
            <w:hideMark/>
          </w:tcPr>
          <w:p w14:paraId="20AB207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5.5</w:t>
            </w:r>
          </w:p>
        </w:tc>
        <w:tc>
          <w:tcPr>
            <w:tcW w:w="450" w:type="dxa"/>
            <w:tcBorders>
              <w:top w:val="single" w:sz="8" w:space="0" w:color="auto"/>
              <w:left w:val="nil"/>
              <w:bottom w:val="nil"/>
              <w:right w:val="nil"/>
            </w:tcBorders>
            <w:shd w:val="clear" w:color="auto" w:fill="auto"/>
            <w:noWrap/>
            <w:vAlign w:val="bottom"/>
            <w:hideMark/>
          </w:tcPr>
          <w:p w14:paraId="600A106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8.2</w:t>
            </w:r>
          </w:p>
        </w:tc>
        <w:tc>
          <w:tcPr>
            <w:tcW w:w="360" w:type="dxa"/>
            <w:tcBorders>
              <w:top w:val="single" w:sz="8" w:space="0" w:color="auto"/>
              <w:left w:val="nil"/>
              <w:bottom w:val="nil"/>
              <w:right w:val="single" w:sz="8" w:space="0" w:color="auto"/>
            </w:tcBorders>
            <w:shd w:val="clear" w:color="auto" w:fill="auto"/>
            <w:noWrap/>
            <w:vAlign w:val="bottom"/>
            <w:hideMark/>
          </w:tcPr>
          <w:p w14:paraId="7D23698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single" w:sz="8" w:space="0" w:color="auto"/>
              <w:left w:val="single" w:sz="8" w:space="0" w:color="auto"/>
              <w:bottom w:val="nil"/>
              <w:right w:val="nil"/>
            </w:tcBorders>
            <w:shd w:val="clear" w:color="auto" w:fill="auto"/>
            <w:noWrap/>
            <w:vAlign w:val="bottom"/>
            <w:hideMark/>
          </w:tcPr>
          <w:p w14:paraId="529519E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6.7</w:t>
            </w:r>
          </w:p>
        </w:tc>
        <w:tc>
          <w:tcPr>
            <w:tcW w:w="540" w:type="dxa"/>
            <w:tcBorders>
              <w:top w:val="single" w:sz="8" w:space="0" w:color="auto"/>
              <w:left w:val="nil"/>
              <w:bottom w:val="nil"/>
              <w:right w:val="nil"/>
            </w:tcBorders>
            <w:shd w:val="clear" w:color="auto" w:fill="auto"/>
            <w:noWrap/>
            <w:vAlign w:val="bottom"/>
            <w:hideMark/>
          </w:tcPr>
          <w:p w14:paraId="3D10222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9.6</w:t>
            </w:r>
          </w:p>
        </w:tc>
        <w:tc>
          <w:tcPr>
            <w:tcW w:w="360" w:type="dxa"/>
            <w:tcBorders>
              <w:top w:val="single" w:sz="8" w:space="0" w:color="auto"/>
              <w:left w:val="nil"/>
              <w:bottom w:val="nil"/>
              <w:right w:val="single" w:sz="8" w:space="0" w:color="auto"/>
            </w:tcBorders>
            <w:shd w:val="clear" w:color="auto" w:fill="auto"/>
            <w:noWrap/>
            <w:vAlign w:val="bottom"/>
            <w:hideMark/>
          </w:tcPr>
          <w:p w14:paraId="2EFB7E4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single" w:sz="8" w:space="0" w:color="auto"/>
              <w:left w:val="single" w:sz="8" w:space="0" w:color="auto"/>
              <w:bottom w:val="nil"/>
              <w:right w:val="nil"/>
            </w:tcBorders>
            <w:shd w:val="clear" w:color="auto" w:fill="auto"/>
            <w:noWrap/>
            <w:vAlign w:val="bottom"/>
            <w:hideMark/>
          </w:tcPr>
          <w:p w14:paraId="0128152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4.4</w:t>
            </w:r>
          </w:p>
        </w:tc>
        <w:tc>
          <w:tcPr>
            <w:tcW w:w="450" w:type="dxa"/>
            <w:tcBorders>
              <w:top w:val="single" w:sz="8" w:space="0" w:color="auto"/>
              <w:left w:val="nil"/>
              <w:bottom w:val="nil"/>
              <w:right w:val="nil"/>
            </w:tcBorders>
            <w:shd w:val="clear" w:color="auto" w:fill="auto"/>
            <w:noWrap/>
            <w:vAlign w:val="bottom"/>
            <w:hideMark/>
          </w:tcPr>
          <w:p w14:paraId="79C13FB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6.7</w:t>
            </w:r>
          </w:p>
        </w:tc>
        <w:tc>
          <w:tcPr>
            <w:tcW w:w="360" w:type="dxa"/>
            <w:tcBorders>
              <w:top w:val="single" w:sz="8" w:space="0" w:color="auto"/>
              <w:left w:val="nil"/>
              <w:bottom w:val="nil"/>
              <w:right w:val="single" w:sz="8" w:space="0" w:color="auto"/>
            </w:tcBorders>
            <w:shd w:val="clear" w:color="auto" w:fill="auto"/>
            <w:noWrap/>
            <w:vAlign w:val="bottom"/>
            <w:hideMark/>
          </w:tcPr>
          <w:p w14:paraId="05B5CCD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single" w:sz="8" w:space="0" w:color="auto"/>
              <w:left w:val="single" w:sz="8" w:space="0" w:color="auto"/>
              <w:bottom w:val="nil"/>
              <w:right w:val="nil"/>
            </w:tcBorders>
            <w:shd w:val="clear" w:color="auto" w:fill="auto"/>
            <w:noWrap/>
            <w:vAlign w:val="bottom"/>
            <w:hideMark/>
          </w:tcPr>
          <w:p w14:paraId="2A80EBA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0.4</w:t>
            </w:r>
          </w:p>
        </w:tc>
        <w:tc>
          <w:tcPr>
            <w:tcW w:w="437" w:type="dxa"/>
            <w:tcBorders>
              <w:top w:val="single" w:sz="8" w:space="0" w:color="auto"/>
              <w:left w:val="nil"/>
              <w:bottom w:val="nil"/>
              <w:right w:val="nil"/>
            </w:tcBorders>
            <w:shd w:val="clear" w:color="auto" w:fill="auto"/>
            <w:noWrap/>
            <w:vAlign w:val="bottom"/>
            <w:hideMark/>
          </w:tcPr>
          <w:p w14:paraId="2EDDA72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1.4</w:t>
            </w:r>
          </w:p>
        </w:tc>
        <w:tc>
          <w:tcPr>
            <w:tcW w:w="283" w:type="dxa"/>
            <w:tcBorders>
              <w:top w:val="single" w:sz="8" w:space="0" w:color="auto"/>
              <w:left w:val="nil"/>
              <w:bottom w:val="nil"/>
              <w:right w:val="single" w:sz="8" w:space="0" w:color="auto"/>
            </w:tcBorders>
            <w:shd w:val="clear" w:color="auto" w:fill="auto"/>
            <w:noWrap/>
            <w:vAlign w:val="bottom"/>
            <w:hideMark/>
          </w:tcPr>
          <w:p w14:paraId="08619D0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single" w:sz="8" w:space="0" w:color="auto"/>
              <w:left w:val="single" w:sz="8" w:space="0" w:color="auto"/>
              <w:bottom w:val="nil"/>
              <w:right w:val="nil"/>
            </w:tcBorders>
            <w:shd w:val="clear" w:color="auto" w:fill="auto"/>
            <w:noWrap/>
            <w:vAlign w:val="bottom"/>
            <w:hideMark/>
          </w:tcPr>
          <w:p w14:paraId="23D272B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2.8</w:t>
            </w:r>
          </w:p>
        </w:tc>
        <w:tc>
          <w:tcPr>
            <w:tcW w:w="540" w:type="dxa"/>
            <w:tcBorders>
              <w:top w:val="single" w:sz="8" w:space="0" w:color="auto"/>
              <w:left w:val="nil"/>
              <w:bottom w:val="nil"/>
              <w:right w:val="nil"/>
            </w:tcBorders>
            <w:shd w:val="clear" w:color="auto" w:fill="auto"/>
            <w:noWrap/>
            <w:vAlign w:val="bottom"/>
            <w:hideMark/>
          </w:tcPr>
          <w:p w14:paraId="5B88519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4.7</w:t>
            </w:r>
          </w:p>
        </w:tc>
        <w:tc>
          <w:tcPr>
            <w:tcW w:w="360" w:type="dxa"/>
            <w:tcBorders>
              <w:top w:val="single" w:sz="8" w:space="0" w:color="auto"/>
              <w:left w:val="nil"/>
              <w:bottom w:val="nil"/>
              <w:right w:val="single" w:sz="8" w:space="0" w:color="auto"/>
            </w:tcBorders>
            <w:shd w:val="clear" w:color="auto" w:fill="auto"/>
            <w:noWrap/>
            <w:vAlign w:val="bottom"/>
            <w:hideMark/>
          </w:tcPr>
          <w:p w14:paraId="17ADF52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single" w:sz="8" w:space="0" w:color="auto"/>
              <w:left w:val="single" w:sz="8" w:space="0" w:color="auto"/>
              <w:bottom w:val="nil"/>
              <w:right w:val="nil"/>
            </w:tcBorders>
            <w:shd w:val="clear" w:color="auto" w:fill="auto"/>
            <w:noWrap/>
            <w:vAlign w:val="bottom"/>
            <w:hideMark/>
          </w:tcPr>
          <w:p w14:paraId="07A2ABF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2.8</w:t>
            </w:r>
          </w:p>
        </w:tc>
        <w:tc>
          <w:tcPr>
            <w:tcW w:w="540" w:type="dxa"/>
            <w:tcBorders>
              <w:top w:val="single" w:sz="8" w:space="0" w:color="auto"/>
              <w:left w:val="nil"/>
              <w:bottom w:val="nil"/>
              <w:right w:val="nil"/>
            </w:tcBorders>
            <w:shd w:val="clear" w:color="auto" w:fill="auto"/>
            <w:noWrap/>
            <w:vAlign w:val="bottom"/>
            <w:hideMark/>
          </w:tcPr>
          <w:p w14:paraId="06ABF18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4.7</w:t>
            </w:r>
          </w:p>
        </w:tc>
        <w:tc>
          <w:tcPr>
            <w:tcW w:w="360" w:type="dxa"/>
            <w:tcBorders>
              <w:top w:val="single" w:sz="8" w:space="0" w:color="auto"/>
              <w:left w:val="nil"/>
              <w:bottom w:val="nil"/>
              <w:right w:val="single" w:sz="8" w:space="0" w:color="auto"/>
            </w:tcBorders>
            <w:shd w:val="clear" w:color="auto" w:fill="auto"/>
            <w:noWrap/>
            <w:vAlign w:val="bottom"/>
            <w:hideMark/>
          </w:tcPr>
          <w:p w14:paraId="0D5EB1B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r>
      <w:tr w:rsidR="00180FD2" w:rsidRPr="00087B65" w14:paraId="6481AB09" w14:textId="77777777" w:rsidTr="0039077E">
        <w:trPr>
          <w:trHeight w:val="288"/>
        </w:trPr>
        <w:tc>
          <w:tcPr>
            <w:tcW w:w="1794" w:type="dxa"/>
            <w:gridSpan w:val="2"/>
            <w:tcBorders>
              <w:top w:val="nil"/>
              <w:left w:val="single" w:sz="8" w:space="0" w:color="auto"/>
              <w:bottom w:val="nil"/>
              <w:right w:val="single" w:sz="8" w:space="0" w:color="auto"/>
            </w:tcBorders>
            <w:shd w:val="clear" w:color="auto" w:fill="auto"/>
            <w:noWrap/>
            <w:vAlign w:val="bottom"/>
            <w:hideMark/>
          </w:tcPr>
          <w:p w14:paraId="745F2CA4"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Year of study</w:t>
            </w:r>
          </w:p>
        </w:tc>
        <w:tc>
          <w:tcPr>
            <w:tcW w:w="546" w:type="dxa"/>
            <w:tcBorders>
              <w:top w:val="nil"/>
              <w:left w:val="single" w:sz="8" w:space="0" w:color="auto"/>
              <w:bottom w:val="nil"/>
              <w:right w:val="nil"/>
            </w:tcBorders>
            <w:shd w:val="clear" w:color="auto" w:fill="auto"/>
            <w:noWrap/>
            <w:vAlign w:val="bottom"/>
            <w:hideMark/>
          </w:tcPr>
          <w:p w14:paraId="024094A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029394E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270" w:type="dxa"/>
            <w:tcBorders>
              <w:top w:val="nil"/>
              <w:left w:val="nil"/>
              <w:bottom w:val="nil"/>
              <w:right w:val="single" w:sz="8" w:space="0" w:color="auto"/>
            </w:tcBorders>
            <w:shd w:val="clear" w:color="auto" w:fill="auto"/>
            <w:noWrap/>
            <w:vAlign w:val="bottom"/>
            <w:hideMark/>
          </w:tcPr>
          <w:p w14:paraId="72C4FBC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09FCBEB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402C226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7830B9A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004F65F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0108231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3036886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371B292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28076F0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403B248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37F61A3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540" w:type="dxa"/>
            <w:tcBorders>
              <w:top w:val="nil"/>
              <w:left w:val="nil"/>
              <w:bottom w:val="nil"/>
              <w:right w:val="nil"/>
            </w:tcBorders>
            <w:shd w:val="clear" w:color="auto" w:fill="auto"/>
            <w:noWrap/>
            <w:vAlign w:val="bottom"/>
            <w:hideMark/>
          </w:tcPr>
          <w:p w14:paraId="7758F736" w14:textId="77777777" w:rsidR="00087B65" w:rsidRPr="00087B65" w:rsidRDefault="00087B65" w:rsidP="00087B65">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nil"/>
              <w:right w:val="single" w:sz="8" w:space="0" w:color="auto"/>
            </w:tcBorders>
            <w:shd w:val="clear" w:color="auto" w:fill="auto"/>
            <w:noWrap/>
            <w:vAlign w:val="bottom"/>
            <w:hideMark/>
          </w:tcPr>
          <w:p w14:paraId="2B10D226" w14:textId="77777777" w:rsidR="00087B65" w:rsidRPr="00087B65" w:rsidRDefault="00087B65" w:rsidP="00087B65">
            <w:pPr>
              <w:spacing w:after="0" w:line="240" w:lineRule="auto"/>
              <w:jc w:val="right"/>
              <w:rPr>
                <w:rFonts w:ascii="Times New Roman" w:eastAsia="Times New Roman" w:hAnsi="Times New Roman" w:cs="Times New Roman"/>
                <w:sz w:val="20"/>
                <w:szCs w:val="20"/>
              </w:rPr>
            </w:pPr>
          </w:p>
        </w:tc>
        <w:tc>
          <w:tcPr>
            <w:tcW w:w="630" w:type="dxa"/>
            <w:tcBorders>
              <w:top w:val="nil"/>
              <w:left w:val="single" w:sz="8" w:space="0" w:color="auto"/>
              <w:bottom w:val="nil"/>
              <w:right w:val="nil"/>
            </w:tcBorders>
            <w:shd w:val="clear" w:color="auto" w:fill="auto"/>
            <w:noWrap/>
            <w:vAlign w:val="bottom"/>
            <w:hideMark/>
          </w:tcPr>
          <w:p w14:paraId="3F5AB54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15E9247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2C296BA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4C13F83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37" w:type="dxa"/>
            <w:tcBorders>
              <w:top w:val="nil"/>
              <w:left w:val="nil"/>
              <w:bottom w:val="nil"/>
              <w:right w:val="nil"/>
            </w:tcBorders>
            <w:shd w:val="clear" w:color="auto" w:fill="auto"/>
            <w:noWrap/>
            <w:vAlign w:val="bottom"/>
            <w:hideMark/>
          </w:tcPr>
          <w:p w14:paraId="3526AE0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283" w:type="dxa"/>
            <w:tcBorders>
              <w:top w:val="nil"/>
              <w:left w:val="nil"/>
              <w:bottom w:val="nil"/>
              <w:right w:val="single" w:sz="8" w:space="0" w:color="auto"/>
            </w:tcBorders>
            <w:shd w:val="clear" w:color="auto" w:fill="auto"/>
            <w:noWrap/>
            <w:vAlign w:val="bottom"/>
            <w:hideMark/>
          </w:tcPr>
          <w:p w14:paraId="27EE032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70FCB2A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295DD02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0F07908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304090D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380257D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4CF16A2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r>
      <w:tr w:rsidR="00180FD2" w:rsidRPr="00087B65" w14:paraId="53E56D02"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5D8B6ECE"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4926BC50"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1st year undergrad</w:t>
            </w:r>
          </w:p>
        </w:tc>
        <w:tc>
          <w:tcPr>
            <w:tcW w:w="546" w:type="dxa"/>
            <w:tcBorders>
              <w:top w:val="nil"/>
              <w:left w:val="single" w:sz="8" w:space="0" w:color="auto"/>
              <w:bottom w:val="nil"/>
              <w:right w:val="nil"/>
            </w:tcBorders>
            <w:shd w:val="clear" w:color="auto" w:fill="auto"/>
            <w:noWrap/>
            <w:vAlign w:val="bottom"/>
            <w:hideMark/>
          </w:tcPr>
          <w:p w14:paraId="6E131CF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21.9</w:t>
            </w:r>
          </w:p>
        </w:tc>
        <w:tc>
          <w:tcPr>
            <w:tcW w:w="450" w:type="dxa"/>
            <w:tcBorders>
              <w:top w:val="nil"/>
              <w:left w:val="nil"/>
              <w:bottom w:val="nil"/>
              <w:right w:val="nil"/>
            </w:tcBorders>
            <w:shd w:val="clear" w:color="auto" w:fill="auto"/>
            <w:noWrap/>
            <w:vAlign w:val="bottom"/>
            <w:hideMark/>
          </w:tcPr>
          <w:p w14:paraId="6E4BB3C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30.3</w:t>
            </w:r>
          </w:p>
        </w:tc>
        <w:tc>
          <w:tcPr>
            <w:tcW w:w="270" w:type="dxa"/>
            <w:tcBorders>
              <w:top w:val="nil"/>
              <w:left w:val="nil"/>
              <w:bottom w:val="nil"/>
              <w:right w:val="single" w:sz="8" w:space="0" w:color="auto"/>
            </w:tcBorders>
            <w:shd w:val="clear" w:color="auto" w:fill="auto"/>
            <w:noWrap/>
            <w:vAlign w:val="bottom"/>
            <w:hideMark/>
          </w:tcPr>
          <w:p w14:paraId="693DD1F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03AC820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2.2</w:t>
            </w:r>
          </w:p>
        </w:tc>
        <w:tc>
          <w:tcPr>
            <w:tcW w:w="450" w:type="dxa"/>
            <w:tcBorders>
              <w:top w:val="nil"/>
              <w:left w:val="nil"/>
              <w:bottom w:val="nil"/>
              <w:right w:val="nil"/>
            </w:tcBorders>
            <w:shd w:val="clear" w:color="auto" w:fill="auto"/>
            <w:noWrap/>
            <w:vAlign w:val="bottom"/>
            <w:hideMark/>
          </w:tcPr>
          <w:p w14:paraId="0C0591E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5.8</w:t>
            </w:r>
          </w:p>
        </w:tc>
        <w:tc>
          <w:tcPr>
            <w:tcW w:w="360" w:type="dxa"/>
            <w:tcBorders>
              <w:top w:val="nil"/>
              <w:left w:val="nil"/>
              <w:bottom w:val="nil"/>
              <w:right w:val="single" w:sz="8" w:space="0" w:color="auto"/>
            </w:tcBorders>
            <w:shd w:val="clear" w:color="auto" w:fill="auto"/>
            <w:noWrap/>
            <w:vAlign w:val="bottom"/>
            <w:hideMark/>
          </w:tcPr>
          <w:p w14:paraId="4CBAFD5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3C95FC2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1.8</w:t>
            </w:r>
          </w:p>
        </w:tc>
        <w:tc>
          <w:tcPr>
            <w:tcW w:w="450" w:type="dxa"/>
            <w:tcBorders>
              <w:top w:val="nil"/>
              <w:left w:val="nil"/>
              <w:bottom w:val="nil"/>
              <w:right w:val="nil"/>
            </w:tcBorders>
            <w:shd w:val="clear" w:color="auto" w:fill="auto"/>
            <w:noWrap/>
            <w:vAlign w:val="bottom"/>
            <w:hideMark/>
          </w:tcPr>
          <w:p w14:paraId="60F810B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5.2</w:t>
            </w:r>
          </w:p>
        </w:tc>
        <w:tc>
          <w:tcPr>
            <w:tcW w:w="360" w:type="dxa"/>
            <w:tcBorders>
              <w:top w:val="nil"/>
              <w:left w:val="nil"/>
              <w:bottom w:val="nil"/>
              <w:right w:val="single" w:sz="8" w:space="0" w:color="auto"/>
            </w:tcBorders>
            <w:shd w:val="clear" w:color="auto" w:fill="auto"/>
            <w:noWrap/>
            <w:vAlign w:val="bottom"/>
            <w:hideMark/>
          </w:tcPr>
          <w:p w14:paraId="27A5B8B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1BACDAF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4.2</w:t>
            </w:r>
          </w:p>
        </w:tc>
        <w:tc>
          <w:tcPr>
            <w:tcW w:w="450" w:type="dxa"/>
            <w:tcBorders>
              <w:top w:val="nil"/>
              <w:left w:val="nil"/>
              <w:bottom w:val="nil"/>
              <w:right w:val="nil"/>
            </w:tcBorders>
            <w:shd w:val="clear" w:color="auto" w:fill="auto"/>
            <w:noWrap/>
            <w:vAlign w:val="bottom"/>
            <w:hideMark/>
          </w:tcPr>
          <w:p w14:paraId="5159FBD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9.0</w:t>
            </w:r>
          </w:p>
        </w:tc>
        <w:tc>
          <w:tcPr>
            <w:tcW w:w="360" w:type="dxa"/>
            <w:tcBorders>
              <w:top w:val="nil"/>
              <w:left w:val="nil"/>
              <w:bottom w:val="nil"/>
              <w:right w:val="single" w:sz="8" w:space="0" w:color="auto"/>
            </w:tcBorders>
            <w:shd w:val="clear" w:color="auto" w:fill="auto"/>
            <w:noWrap/>
            <w:vAlign w:val="bottom"/>
            <w:hideMark/>
          </w:tcPr>
          <w:p w14:paraId="041E6DF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1E6CC1C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6.0</w:t>
            </w:r>
          </w:p>
        </w:tc>
        <w:tc>
          <w:tcPr>
            <w:tcW w:w="540" w:type="dxa"/>
            <w:tcBorders>
              <w:top w:val="nil"/>
              <w:left w:val="nil"/>
              <w:bottom w:val="nil"/>
              <w:right w:val="nil"/>
            </w:tcBorders>
            <w:shd w:val="clear" w:color="auto" w:fill="auto"/>
            <w:noWrap/>
            <w:vAlign w:val="bottom"/>
            <w:hideMark/>
          </w:tcPr>
          <w:p w14:paraId="4D5268C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11.3</w:t>
            </w:r>
          </w:p>
        </w:tc>
        <w:tc>
          <w:tcPr>
            <w:tcW w:w="360" w:type="dxa"/>
            <w:tcBorders>
              <w:top w:val="nil"/>
              <w:left w:val="nil"/>
              <w:bottom w:val="nil"/>
              <w:right w:val="single" w:sz="8" w:space="0" w:color="auto"/>
            </w:tcBorders>
            <w:shd w:val="clear" w:color="auto" w:fill="auto"/>
            <w:noWrap/>
            <w:vAlign w:val="bottom"/>
            <w:hideMark/>
          </w:tcPr>
          <w:p w14:paraId="6D8A555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6EF8A32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3.8</w:t>
            </w:r>
          </w:p>
        </w:tc>
        <w:tc>
          <w:tcPr>
            <w:tcW w:w="450" w:type="dxa"/>
            <w:tcBorders>
              <w:top w:val="nil"/>
              <w:left w:val="nil"/>
              <w:bottom w:val="nil"/>
              <w:right w:val="nil"/>
            </w:tcBorders>
            <w:shd w:val="clear" w:color="auto" w:fill="auto"/>
            <w:noWrap/>
            <w:vAlign w:val="bottom"/>
            <w:hideMark/>
          </w:tcPr>
          <w:p w14:paraId="5398D49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8.4</w:t>
            </w:r>
          </w:p>
        </w:tc>
        <w:tc>
          <w:tcPr>
            <w:tcW w:w="360" w:type="dxa"/>
            <w:tcBorders>
              <w:top w:val="nil"/>
              <w:left w:val="nil"/>
              <w:bottom w:val="nil"/>
              <w:right w:val="single" w:sz="8" w:space="0" w:color="auto"/>
            </w:tcBorders>
            <w:shd w:val="clear" w:color="auto" w:fill="auto"/>
            <w:noWrap/>
            <w:vAlign w:val="bottom"/>
            <w:hideMark/>
          </w:tcPr>
          <w:p w14:paraId="29202CE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5266518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-0.2</w:t>
            </w:r>
          </w:p>
        </w:tc>
        <w:tc>
          <w:tcPr>
            <w:tcW w:w="437" w:type="dxa"/>
            <w:tcBorders>
              <w:top w:val="nil"/>
              <w:left w:val="nil"/>
              <w:bottom w:val="nil"/>
              <w:right w:val="nil"/>
            </w:tcBorders>
            <w:shd w:val="clear" w:color="auto" w:fill="auto"/>
            <w:noWrap/>
            <w:vAlign w:val="bottom"/>
            <w:hideMark/>
          </w:tcPr>
          <w:p w14:paraId="3A53C00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0.9</w:t>
            </w:r>
          </w:p>
        </w:tc>
        <w:tc>
          <w:tcPr>
            <w:tcW w:w="283" w:type="dxa"/>
            <w:tcBorders>
              <w:top w:val="nil"/>
              <w:left w:val="nil"/>
              <w:bottom w:val="nil"/>
              <w:right w:val="single" w:sz="8" w:space="0" w:color="auto"/>
            </w:tcBorders>
            <w:shd w:val="clear" w:color="auto" w:fill="auto"/>
            <w:noWrap/>
            <w:vAlign w:val="bottom"/>
            <w:hideMark/>
          </w:tcPr>
          <w:p w14:paraId="39FAA7A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5FFEAD1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3.0</w:t>
            </w:r>
          </w:p>
        </w:tc>
        <w:tc>
          <w:tcPr>
            <w:tcW w:w="540" w:type="dxa"/>
            <w:tcBorders>
              <w:top w:val="nil"/>
              <w:left w:val="nil"/>
              <w:bottom w:val="nil"/>
              <w:right w:val="nil"/>
            </w:tcBorders>
            <w:shd w:val="clear" w:color="auto" w:fill="auto"/>
            <w:noWrap/>
            <w:vAlign w:val="bottom"/>
            <w:hideMark/>
          </w:tcPr>
          <w:p w14:paraId="484291F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7.3</w:t>
            </w:r>
          </w:p>
        </w:tc>
        <w:tc>
          <w:tcPr>
            <w:tcW w:w="360" w:type="dxa"/>
            <w:tcBorders>
              <w:top w:val="nil"/>
              <w:left w:val="nil"/>
              <w:bottom w:val="nil"/>
              <w:right w:val="single" w:sz="8" w:space="0" w:color="auto"/>
            </w:tcBorders>
            <w:shd w:val="clear" w:color="auto" w:fill="auto"/>
            <w:noWrap/>
            <w:vAlign w:val="bottom"/>
            <w:hideMark/>
          </w:tcPr>
          <w:p w14:paraId="3CE65EF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6CD5DFF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1.2</w:t>
            </w:r>
          </w:p>
        </w:tc>
        <w:tc>
          <w:tcPr>
            <w:tcW w:w="540" w:type="dxa"/>
            <w:tcBorders>
              <w:top w:val="nil"/>
              <w:left w:val="nil"/>
              <w:bottom w:val="nil"/>
              <w:right w:val="nil"/>
            </w:tcBorders>
            <w:shd w:val="clear" w:color="auto" w:fill="auto"/>
            <w:noWrap/>
            <w:vAlign w:val="bottom"/>
            <w:hideMark/>
          </w:tcPr>
          <w:p w14:paraId="63FE672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4.3</w:t>
            </w:r>
          </w:p>
        </w:tc>
        <w:tc>
          <w:tcPr>
            <w:tcW w:w="360" w:type="dxa"/>
            <w:tcBorders>
              <w:top w:val="nil"/>
              <w:left w:val="nil"/>
              <w:bottom w:val="nil"/>
              <w:right w:val="single" w:sz="8" w:space="0" w:color="auto"/>
            </w:tcBorders>
            <w:shd w:val="clear" w:color="auto" w:fill="auto"/>
            <w:noWrap/>
            <w:vAlign w:val="bottom"/>
            <w:hideMark/>
          </w:tcPr>
          <w:p w14:paraId="31C7AA8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r>
      <w:tr w:rsidR="00180FD2" w:rsidRPr="00087B65" w14:paraId="19520293"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2393C483"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76E6A6CF"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2nd year undergrad</w:t>
            </w:r>
          </w:p>
        </w:tc>
        <w:tc>
          <w:tcPr>
            <w:tcW w:w="546" w:type="dxa"/>
            <w:tcBorders>
              <w:top w:val="nil"/>
              <w:left w:val="single" w:sz="8" w:space="0" w:color="auto"/>
              <w:bottom w:val="nil"/>
              <w:right w:val="nil"/>
            </w:tcBorders>
            <w:shd w:val="clear" w:color="auto" w:fill="auto"/>
            <w:noWrap/>
            <w:vAlign w:val="bottom"/>
            <w:hideMark/>
          </w:tcPr>
          <w:p w14:paraId="099A4F8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20.1</w:t>
            </w:r>
          </w:p>
        </w:tc>
        <w:tc>
          <w:tcPr>
            <w:tcW w:w="450" w:type="dxa"/>
            <w:tcBorders>
              <w:top w:val="nil"/>
              <w:left w:val="nil"/>
              <w:bottom w:val="nil"/>
              <w:right w:val="nil"/>
            </w:tcBorders>
            <w:shd w:val="clear" w:color="auto" w:fill="auto"/>
            <w:noWrap/>
            <w:vAlign w:val="bottom"/>
            <w:hideMark/>
          </w:tcPr>
          <w:p w14:paraId="7FE8EEE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28.6</w:t>
            </w:r>
          </w:p>
        </w:tc>
        <w:tc>
          <w:tcPr>
            <w:tcW w:w="270" w:type="dxa"/>
            <w:tcBorders>
              <w:top w:val="nil"/>
              <w:left w:val="nil"/>
              <w:bottom w:val="nil"/>
              <w:right w:val="single" w:sz="8" w:space="0" w:color="auto"/>
            </w:tcBorders>
            <w:shd w:val="clear" w:color="auto" w:fill="auto"/>
            <w:noWrap/>
            <w:vAlign w:val="bottom"/>
            <w:hideMark/>
          </w:tcPr>
          <w:p w14:paraId="2621714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6C04741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1.8</w:t>
            </w:r>
          </w:p>
        </w:tc>
        <w:tc>
          <w:tcPr>
            <w:tcW w:w="450" w:type="dxa"/>
            <w:tcBorders>
              <w:top w:val="nil"/>
              <w:left w:val="nil"/>
              <w:bottom w:val="nil"/>
              <w:right w:val="nil"/>
            </w:tcBorders>
            <w:shd w:val="clear" w:color="auto" w:fill="auto"/>
            <w:noWrap/>
            <w:vAlign w:val="bottom"/>
            <w:hideMark/>
          </w:tcPr>
          <w:p w14:paraId="01E7278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5.6</w:t>
            </w:r>
          </w:p>
        </w:tc>
        <w:tc>
          <w:tcPr>
            <w:tcW w:w="360" w:type="dxa"/>
            <w:tcBorders>
              <w:top w:val="nil"/>
              <w:left w:val="nil"/>
              <w:bottom w:val="nil"/>
              <w:right w:val="single" w:sz="8" w:space="0" w:color="auto"/>
            </w:tcBorders>
            <w:shd w:val="clear" w:color="auto" w:fill="auto"/>
            <w:noWrap/>
            <w:vAlign w:val="bottom"/>
            <w:hideMark/>
          </w:tcPr>
          <w:p w14:paraId="1BE4E38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36F9785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1.1</w:t>
            </w:r>
          </w:p>
        </w:tc>
        <w:tc>
          <w:tcPr>
            <w:tcW w:w="450" w:type="dxa"/>
            <w:tcBorders>
              <w:top w:val="nil"/>
              <w:left w:val="nil"/>
              <w:bottom w:val="nil"/>
              <w:right w:val="nil"/>
            </w:tcBorders>
            <w:shd w:val="clear" w:color="auto" w:fill="auto"/>
            <w:noWrap/>
            <w:vAlign w:val="bottom"/>
            <w:hideMark/>
          </w:tcPr>
          <w:p w14:paraId="1B8A078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4.3</w:t>
            </w:r>
          </w:p>
        </w:tc>
        <w:tc>
          <w:tcPr>
            <w:tcW w:w="360" w:type="dxa"/>
            <w:tcBorders>
              <w:top w:val="nil"/>
              <w:left w:val="nil"/>
              <w:bottom w:val="nil"/>
              <w:right w:val="single" w:sz="8" w:space="0" w:color="auto"/>
            </w:tcBorders>
            <w:shd w:val="clear" w:color="auto" w:fill="auto"/>
            <w:noWrap/>
            <w:vAlign w:val="bottom"/>
            <w:hideMark/>
          </w:tcPr>
          <w:p w14:paraId="194FBE2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233EBE8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5.8</w:t>
            </w:r>
          </w:p>
        </w:tc>
        <w:tc>
          <w:tcPr>
            <w:tcW w:w="450" w:type="dxa"/>
            <w:tcBorders>
              <w:top w:val="nil"/>
              <w:left w:val="nil"/>
              <w:bottom w:val="nil"/>
              <w:right w:val="nil"/>
            </w:tcBorders>
            <w:shd w:val="clear" w:color="auto" w:fill="auto"/>
            <w:noWrap/>
            <w:vAlign w:val="bottom"/>
            <w:hideMark/>
          </w:tcPr>
          <w:p w14:paraId="39200B2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11.4</w:t>
            </w:r>
          </w:p>
        </w:tc>
        <w:tc>
          <w:tcPr>
            <w:tcW w:w="360" w:type="dxa"/>
            <w:tcBorders>
              <w:top w:val="nil"/>
              <w:left w:val="nil"/>
              <w:bottom w:val="nil"/>
              <w:right w:val="single" w:sz="8" w:space="0" w:color="auto"/>
            </w:tcBorders>
            <w:shd w:val="clear" w:color="auto" w:fill="auto"/>
            <w:noWrap/>
            <w:vAlign w:val="bottom"/>
            <w:hideMark/>
          </w:tcPr>
          <w:p w14:paraId="1D587CE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66BDA54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6.1</w:t>
            </w:r>
          </w:p>
        </w:tc>
        <w:tc>
          <w:tcPr>
            <w:tcW w:w="540" w:type="dxa"/>
            <w:tcBorders>
              <w:top w:val="nil"/>
              <w:left w:val="nil"/>
              <w:bottom w:val="nil"/>
              <w:right w:val="nil"/>
            </w:tcBorders>
            <w:shd w:val="clear" w:color="auto" w:fill="auto"/>
            <w:noWrap/>
            <w:vAlign w:val="bottom"/>
            <w:hideMark/>
          </w:tcPr>
          <w:p w14:paraId="147A877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11.7</w:t>
            </w:r>
          </w:p>
        </w:tc>
        <w:tc>
          <w:tcPr>
            <w:tcW w:w="360" w:type="dxa"/>
            <w:tcBorders>
              <w:top w:val="nil"/>
              <w:left w:val="nil"/>
              <w:bottom w:val="nil"/>
              <w:right w:val="single" w:sz="8" w:space="0" w:color="auto"/>
            </w:tcBorders>
            <w:shd w:val="clear" w:color="auto" w:fill="auto"/>
            <w:noWrap/>
            <w:vAlign w:val="bottom"/>
            <w:hideMark/>
          </w:tcPr>
          <w:p w14:paraId="3BAA83B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nil"/>
              <w:right w:val="nil"/>
            </w:tcBorders>
            <w:shd w:val="clear" w:color="auto" w:fill="auto"/>
            <w:noWrap/>
            <w:vAlign w:val="bottom"/>
            <w:hideMark/>
          </w:tcPr>
          <w:p w14:paraId="178BEDE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3.6</w:t>
            </w:r>
          </w:p>
        </w:tc>
        <w:tc>
          <w:tcPr>
            <w:tcW w:w="450" w:type="dxa"/>
            <w:tcBorders>
              <w:top w:val="nil"/>
              <w:left w:val="nil"/>
              <w:bottom w:val="nil"/>
              <w:right w:val="nil"/>
            </w:tcBorders>
            <w:shd w:val="clear" w:color="auto" w:fill="auto"/>
            <w:noWrap/>
            <w:vAlign w:val="bottom"/>
            <w:hideMark/>
          </w:tcPr>
          <w:p w14:paraId="6E31A7E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8.3</w:t>
            </w:r>
          </w:p>
        </w:tc>
        <w:tc>
          <w:tcPr>
            <w:tcW w:w="360" w:type="dxa"/>
            <w:tcBorders>
              <w:top w:val="nil"/>
              <w:left w:val="nil"/>
              <w:bottom w:val="nil"/>
              <w:right w:val="single" w:sz="8" w:space="0" w:color="auto"/>
            </w:tcBorders>
            <w:shd w:val="clear" w:color="auto" w:fill="auto"/>
            <w:noWrap/>
            <w:vAlign w:val="bottom"/>
            <w:hideMark/>
          </w:tcPr>
          <w:p w14:paraId="0202461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2C47DB2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0.1</w:t>
            </w:r>
          </w:p>
        </w:tc>
        <w:tc>
          <w:tcPr>
            <w:tcW w:w="437" w:type="dxa"/>
            <w:tcBorders>
              <w:top w:val="nil"/>
              <w:left w:val="nil"/>
              <w:bottom w:val="nil"/>
              <w:right w:val="nil"/>
            </w:tcBorders>
            <w:shd w:val="clear" w:color="auto" w:fill="auto"/>
            <w:noWrap/>
            <w:vAlign w:val="bottom"/>
            <w:hideMark/>
          </w:tcPr>
          <w:p w14:paraId="5BAFA8E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2.0</w:t>
            </w:r>
          </w:p>
        </w:tc>
        <w:tc>
          <w:tcPr>
            <w:tcW w:w="283" w:type="dxa"/>
            <w:tcBorders>
              <w:top w:val="nil"/>
              <w:left w:val="nil"/>
              <w:bottom w:val="nil"/>
              <w:right w:val="single" w:sz="8" w:space="0" w:color="auto"/>
            </w:tcBorders>
            <w:shd w:val="clear" w:color="auto" w:fill="auto"/>
            <w:noWrap/>
            <w:vAlign w:val="bottom"/>
            <w:hideMark/>
          </w:tcPr>
          <w:p w14:paraId="7CF0BF0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3ADD401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1.4</w:t>
            </w:r>
          </w:p>
        </w:tc>
        <w:tc>
          <w:tcPr>
            <w:tcW w:w="540" w:type="dxa"/>
            <w:tcBorders>
              <w:top w:val="nil"/>
              <w:left w:val="nil"/>
              <w:bottom w:val="nil"/>
              <w:right w:val="nil"/>
            </w:tcBorders>
            <w:shd w:val="clear" w:color="auto" w:fill="auto"/>
            <w:noWrap/>
            <w:vAlign w:val="bottom"/>
            <w:hideMark/>
          </w:tcPr>
          <w:p w14:paraId="54F0966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4.8</w:t>
            </w:r>
          </w:p>
        </w:tc>
        <w:tc>
          <w:tcPr>
            <w:tcW w:w="360" w:type="dxa"/>
            <w:tcBorders>
              <w:top w:val="nil"/>
              <w:left w:val="nil"/>
              <w:bottom w:val="nil"/>
              <w:right w:val="single" w:sz="8" w:space="0" w:color="auto"/>
            </w:tcBorders>
            <w:shd w:val="clear" w:color="auto" w:fill="auto"/>
            <w:noWrap/>
            <w:vAlign w:val="bottom"/>
            <w:hideMark/>
          </w:tcPr>
          <w:p w14:paraId="2CC61A4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46E9CB4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2.2</w:t>
            </w:r>
          </w:p>
        </w:tc>
        <w:tc>
          <w:tcPr>
            <w:tcW w:w="540" w:type="dxa"/>
            <w:tcBorders>
              <w:top w:val="nil"/>
              <w:left w:val="nil"/>
              <w:bottom w:val="nil"/>
              <w:right w:val="nil"/>
            </w:tcBorders>
            <w:shd w:val="clear" w:color="auto" w:fill="auto"/>
            <w:noWrap/>
            <w:vAlign w:val="bottom"/>
            <w:hideMark/>
          </w:tcPr>
          <w:p w14:paraId="1227A42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6.0</w:t>
            </w:r>
          </w:p>
        </w:tc>
        <w:tc>
          <w:tcPr>
            <w:tcW w:w="360" w:type="dxa"/>
            <w:tcBorders>
              <w:top w:val="nil"/>
              <w:left w:val="nil"/>
              <w:bottom w:val="nil"/>
              <w:right w:val="single" w:sz="8" w:space="0" w:color="auto"/>
            </w:tcBorders>
            <w:shd w:val="clear" w:color="auto" w:fill="auto"/>
            <w:noWrap/>
            <w:vAlign w:val="bottom"/>
            <w:hideMark/>
          </w:tcPr>
          <w:p w14:paraId="15D14BB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r>
      <w:tr w:rsidR="00180FD2" w:rsidRPr="00087B65" w14:paraId="1C0F4EFA"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7A396E22"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0842F90E"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3rd year undergrad</w:t>
            </w:r>
          </w:p>
        </w:tc>
        <w:tc>
          <w:tcPr>
            <w:tcW w:w="546" w:type="dxa"/>
            <w:tcBorders>
              <w:top w:val="nil"/>
              <w:left w:val="single" w:sz="8" w:space="0" w:color="auto"/>
              <w:bottom w:val="nil"/>
              <w:right w:val="nil"/>
            </w:tcBorders>
            <w:shd w:val="clear" w:color="auto" w:fill="auto"/>
            <w:noWrap/>
            <w:vAlign w:val="bottom"/>
            <w:hideMark/>
          </w:tcPr>
          <w:p w14:paraId="0C59346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19.5</w:t>
            </w:r>
          </w:p>
        </w:tc>
        <w:tc>
          <w:tcPr>
            <w:tcW w:w="450" w:type="dxa"/>
            <w:tcBorders>
              <w:top w:val="nil"/>
              <w:left w:val="nil"/>
              <w:bottom w:val="nil"/>
              <w:right w:val="nil"/>
            </w:tcBorders>
            <w:shd w:val="clear" w:color="auto" w:fill="auto"/>
            <w:noWrap/>
            <w:vAlign w:val="bottom"/>
            <w:hideMark/>
          </w:tcPr>
          <w:p w14:paraId="553B19B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27.9</w:t>
            </w:r>
          </w:p>
        </w:tc>
        <w:tc>
          <w:tcPr>
            <w:tcW w:w="270" w:type="dxa"/>
            <w:tcBorders>
              <w:top w:val="nil"/>
              <w:left w:val="nil"/>
              <w:bottom w:val="nil"/>
              <w:right w:val="single" w:sz="8" w:space="0" w:color="auto"/>
            </w:tcBorders>
            <w:shd w:val="clear" w:color="auto" w:fill="auto"/>
            <w:noWrap/>
            <w:vAlign w:val="bottom"/>
            <w:hideMark/>
          </w:tcPr>
          <w:p w14:paraId="57578A2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545CDFB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1.0</w:t>
            </w:r>
          </w:p>
        </w:tc>
        <w:tc>
          <w:tcPr>
            <w:tcW w:w="450" w:type="dxa"/>
            <w:tcBorders>
              <w:top w:val="nil"/>
              <w:left w:val="nil"/>
              <w:bottom w:val="nil"/>
              <w:right w:val="nil"/>
            </w:tcBorders>
            <w:shd w:val="clear" w:color="auto" w:fill="auto"/>
            <w:noWrap/>
            <w:vAlign w:val="bottom"/>
            <w:hideMark/>
          </w:tcPr>
          <w:p w14:paraId="09FFB45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4.3</w:t>
            </w:r>
          </w:p>
        </w:tc>
        <w:tc>
          <w:tcPr>
            <w:tcW w:w="360" w:type="dxa"/>
            <w:tcBorders>
              <w:top w:val="nil"/>
              <w:left w:val="nil"/>
              <w:bottom w:val="nil"/>
              <w:right w:val="single" w:sz="8" w:space="0" w:color="auto"/>
            </w:tcBorders>
            <w:shd w:val="clear" w:color="auto" w:fill="auto"/>
            <w:noWrap/>
            <w:vAlign w:val="bottom"/>
            <w:hideMark/>
          </w:tcPr>
          <w:p w14:paraId="31B567C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175B542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0.4</w:t>
            </w:r>
          </w:p>
        </w:tc>
        <w:tc>
          <w:tcPr>
            <w:tcW w:w="450" w:type="dxa"/>
            <w:tcBorders>
              <w:top w:val="nil"/>
              <w:left w:val="nil"/>
              <w:bottom w:val="nil"/>
              <w:right w:val="nil"/>
            </w:tcBorders>
            <w:shd w:val="clear" w:color="auto" w:fill="auto"/>
            <w:noWrap/>
            <w:vAlign w:val="bottom"/>
            <w:hideMark/>
          </w:tcPr>
          <w:p w14:paraId="25B71BC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2.8</w:t>
            </w:r>
          </w:p>
        </w:tc>
        <w:tc>
          <w:tcPr>
            <w:tcW w:w="360" w:type="dxa"/>
            <w:tcBorders>
              <w:top w:val="nil"/>
              <w:left w:val="nil"/>
              <w:bottom w:val="nil"/>
              <w:right w:val="single" w:sz="8" w:space="0" w:color="auto"/>
            </w:tcBorders>
            <w:shd w:val="clear" w:color="auto" w:fill="auto"/>
            <w:noWrap/>
            <w:vAlign w:val="bottom"/>
            <w:hideMark/>
          </w:tcPr>
          <w:p w14:paraId="7CB0839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1AB4445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5.5</w:t>
            </w:r>
          </w:p>
        </w:tc>
        <w:tc>
          <w:tcPr>
            <w:tcW w:w="450" w:type="dxa"/>
            <w:tcBorders>
              <w:top w:val="nil"/>
              <w:left w:val="nil"/>
              <w:bottom w:val="nil"/>
              <w:right w:val="nil"/>
            </w:tcBorders>
            <w:shd w:val="clear" w:color="auto" w:fill="auto"/>
            <w:noWrap/>
            <w:vAlign w:val="bottom"/>
            <w:hideMark/>
          </w:tcPr>
          <w:p w14:paraId="10ADADF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10.8</w:t>
            </w:r>
          </w:p>
        </w:tc>
        <w:tc>
          <w:tcPr>
            <w:tcW w:w="360" w:type="dxa"/>
            <w:tcBorders>
              <w:top w:val="nil"/>
              <w:left w:val="nil"/>
              <w:bottom w:val="nil"/>
              <w:right w:val="single" w:sz="8" w:space="0" w:color="auto"/>
            </w:tcBorders>
            <w:shd w:val="clear" w:color="auto" w:fill="auto"/>
            <w:noWrap/>
            <w:vAlign w:val="bottom"/>
            <w:hideMark/>
          </w:tcPr>
          <w:p w14:paraId="71F7D51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4BB5BC1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6.1</w:t>
            </w:r>
          </w:p>
        </w:tc>
        <w:tc>
          <w:tcPr>
            <w:tcW w:w="540" w:type="dxa"/>
            <w:tcBorders>
              <w:top w:val="nil"/>
              <w:left w:val="nil"/>
              <w:bottom w:val="nil"/>
              <w:right w:val="nil"/>
            </w:tcBorders>
            <w:shd w:val="clear" w:color="auto" w:fill="auto"/>
            <w:noWrap/>
            <w:vAlign w:val="bottom"/>
            <w:hideMark/>
          </w:tcPr>
          <w:p w14:paraId="15FD091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11.5</w:t>
            </w:r>
          </w:p>
        </w:tc>
        <w:tc>
          <w:tcPr>
            <w:tcW w:w="360" w:type="dxa"/>
            <w:tcBorders>
              <w:top w:val="nil"/>
              <w:left w:val="nil"/>
              <w:bottom w:val="nil"/>
              <w:right w:val="single" w:sz="8" w:space="0" w:color="auto"/>
            </w:tcBorders>
            <w:shd w:val="clear" w:color="auto" w:fill="auto"/>
            <w:noWrap/>
            <w:vAlign w:val="bottom"/>
            <w:hideMark/>
          </w:tcPr>
          <w:p w14:paraId="27523ED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nil"/>
              <w:right w:val="nil"/>
            </w:tcBorders>
            <w:shd w:val="clear" w:color="auto" w:fill="auto"/>
            <w:noWrap/>
            <w:vAlign w:val="bottom"/>
            <w:hideMark/>
          </w:tcPr>
          <w:p w14:paraId="1941EAF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3.1</w:t>
            </w:r>
          </w:p>
        </w:tc>
        <w:tc>
          <w:tcPr>
            <w:tcW w:w="450" w:type="dxa"/>
            <w:tcBorders>
              <w:top w:val="nil"/>
              <w:left w:val="nil"/>
              <w:bottom w:val="nil"/>
              <w:right w:val="nil"/>
            </w:tcBorders>
            <w:shd w:val="clear" w:color="auto" w:fill="auto"/>
            <w:noWrap/>
            <w:vAlign w:val="bottom"/>
            <w:hideMark/>
          </w:tcPr>
          <w:p w14:paraId="10DFE14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7.6</w:t>
            </w:r>
          </w:p>
        </w:tc>
        <w:tc>
          <w:tcPr>
            <w:tcW w:w="360" w:type="dxa"/>
            <w:tcBorders>
              <w:top w:val="nil"/>
              <w:left w:val="nil"/>
              <w:bottom w:val="nil"/>
              <w:right w:val="single" w:sz="8" w:space="0" w:color="auto"/>
            </w:tcBorders>
            <w:shd w:val="clear" w:color="auto" w:fill="auto"/>
            <w:noWrap/>
            <w:vAlign w:val="bottom"/>
            <w:hideMark/>
          </w:tcPr>
          <w:p w14:paraId="77D2D2B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6DEB63F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0.5</w:t>
            </w:r>
          </w:p>
        </w:tc>
        <w:tc>
          <w:tcPr>
            <w:tcW w:w="437" w:type="dxa"/>
            <w:tcBorders>
              <w:top w:val="nil"/>
              <w:left w:val="nil"/>
              <w:bottom w:val="nil"/>
              <w:right w:val="nil"/>
            </w:tcBorders>
            <w:shd w:val="clear" w:color="auto" w:fill="auto"/>
            <w:noWrap/>
            <w:vAlign w:val="bottom"/>
            <w:hideMark/>
          </w:tcPr>
          <w:p w14:paraId="7A67DE1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3.2</w:t>
            </w:r>
          </w:p>
        </w:tc>
        <w:tc>
          <w:tcPr>
            <w:tcW w:w="283" w:type="dxa"/>
            <w:tcBorders>
              <w:top w:val="nil"/>
              <w:left w:val="nil"/>
              <w:bottom w:val="nil"/>
              <w:right w:val="single" w:sz="8" w:space="0" w:color="auto"/>
            </w:tcBorders>
            <w:shd w:val="clear" w:color="auto" w:fill="auto"/>
            <w:noWrap/>
            <w:vAlign w:val="bottom"/>
            <w:hideMark/>
          </w:tcPr>
          <w:p w14:paraId="7DC0EC7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6D3C09F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0.9</w:t>
            </w:r>
          </w:p>
        </w:tc>
        <w:tc>
          <w:tcPr>
            <w:tcW w:w="540" w:type="dxa"/>
            <w:tcBorders>
              <w:top w:val="nil"/>
              <w:left w:val="nil"/>
              <w:bottom w:val="nil"/>
              <w:right w:val="nil"/>
            </w:tcBorders>
            <w:shd w:val="clear" w:color="auto" w:fill="auto"/>
            <w:noWrap/>
            <w:vAlign w:val="bottom"/>
            <w:hideMark/>
          </w:tcPr>
          <w:p w14:paraId="33570AE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3.9</w:t>
            </w:r>
          </w:p>
        </w:tc>
        <w:tc>
          <w:tcPr>
            <w:tcW w:w="360" w:type="dxa"/>
            <w:tcBorders>
              <w:top w:val="nil"/>
              <w:left w:val="nil"/>
              <w:bottom w:val="nil"/>
              <w:right w:val="single" w:sz="8" w:space="0" w:color="auto"/>
            </w:tcBorders>
            <w:shd w:val="clear" w:color="auto" w:fill="auto"/>
            <w:noWrap/>
            <w:vAlign w:val="bottom"/>
            <w:hideMark/>
          </w:tcPr>
          <w:p w14:paraId="2D49B5A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7FCAA5E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2.7</w:t>
            </w:r>
          </w:p>
        </w:tc>
        <w:tc>
          <w:tcPr>
            <w:tcW w:w="540" w:type="dxa"/>
            <w:tcBorders>
              <w:top w:val="nil"/>
              <w:left w:val="nil"/>
              <w:bottom w:val="nil"/>
              <w:right w:val="nil"/>
            </w:tcBorders>
            <w:shd w:val="clear" w:color="auto" w:fill="auto"/>
            <w:noWrap/>
            <w:vAlign w:val="bottom"/>
            <w:hideMark/>
          </w:tcPr>
          <w:p w14:paraId="1C4C624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6.8</w:t>
            </w:r>
          </w:p>
        </w:tc>
        <w:tc>
          <w:tcPr>
            <w:tcW w:w="360" w:type="dxa"/>
            <w:tcBorders>
              <w:top w:val="nil"/>
              <w:left w:val="nil"/>
              <w:bottom w:val="nil"/>
              <w:right w:val="single" w:sz="8" w:space="0" w:color="auto"/>
            </w:tcBorders>
            <w:shd w:val="clear" w:color="auto" w:fill="auto"/>
            <w:noWrap/>
            <w:vAlign w:val="bottom"/>
            <w:hideMark/>
          </w:tcPr>
          <w:p w14:paraId="3962BD9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r>
      <w:tr w:rsidR="00180FD2" w:rsidRPr="00087B65" w14:paraId="2EEDF24B"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1255847F"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75C8AE09"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4th year undergrad</w:t>
            </w:r>
          </w:p>
        </w:tc>
        <w:tc>
          <w:tcPr>
            <w:tcW w:w="546" w:type="dxa"/>
            <w:tcBorders>
              <w:top w:val="nil"/>
              <w:left w:val="single" w:sz="8" w:space="0" w:color="auto"/>
              <w:bottom w:val="nil"/>
              <w:right w:val="nil"/>
            </w:tcBorders>
            <w:shd w:val="clear" w:color="auto" w:fill="auto"/>
            <w:noWrap/>
            <w:vAlign w:val="bottom"/>
            <w:hideMark/>
          </w:tcPr>
          <w:p w14:paraId="2EC98E6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17.7</w:t>
            </w:r>
          </w:p>
        </w:tc>
        <w:tc>
          <w:tcPr>
            <w:tcW w:w="450" w:type="dxa"/>
            <w:tcBorders>
              <w:top w:val="nil"/>
              <w:left w:val="nil"/>
              <w:bottom w:val="nil"/>
              <w:right w:val="nil"/>
            </w:tcBorders>
            <w:shd w:val="clear" w:color="auto" w:fill="auto"/>
            <w:noWrap/>
            <w:vAlign w:val="bottom"/>
            <w:hideMark/>
          </w:tcPr>
          <w:p w14:paraId="0569A88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27.5</w:t>
            </w:r>
          </w:p>
        </w:tc>
        <w:tc>
          <w:tcPr>
            <w:tcW w:w="270" w:type="dxa"/>
            <w:tcBorders>
              <w:top w:val="nil"/>
              <w:left w:val="nil"/>
              <w:bottom w:val="nil"/>
              <w:right w:val="single" w:sz="8" w:space="0" w:color="auto"/>
            </w:tcBorders>
            <w:shd w:val="clear" w:color="auto" w:fill="auto"/>
            <w:noWrap/>
            <w:vAlign w:val="bottom"/>
            <w:hideMark/>
          </w:tcPr>
          <w:p w14:paraId="41729D4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6508980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1.8</w:t>
            </w:r>
          </w:p>
        </w:tc>
        <w:tc>
          <w:tcPr>
            <w:tcW w:w="450" w:type="dxa"/>
            <w:tcBorders>
              <w:top w:val="nil"/>
              <w:left w:val="nil"/>
              <w:bottom w:val="nil"/>
              <w:right w:val="nil"/>
            </w:tcBorders>
            <w:shd w:val="clear" w:color="auto" w:fill="auto"/>
            <w:noWrap/>
            <w:vAlign w:val="bottom"/>
            <w:hideMark/>
          </w:tcPr>
          <w:p w14:paraId="15BCA88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6.4</w:t>
            </w:r>
          </w:p>
        </w:tc>
        <w:tc>
          <w:tcPr>
            <w:tcW w:w="360" w:type="dxa"/>
            <w:tcBorders>
              <w:top w:val="nil"/>
              <w:left w:val="nil"/>
              <w:bottom w:val="nil"/>
              <w:right w:val="single" w:sz="8" w:space="0" w:color="auto"/>
            </w:tcBorders>
            <w:shd w:val="clear" w:color="auto" w:fill="auto"/>
            <w:noWrap/>
            <w:vAlign w:val="bottom"/>
            <w:hideMark/>
          </w:tcPr>
          <w:p w14:paraId="0199D2B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05351BC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1.0</w:t>
            </w:r>
          </w:p>
        </w:tc>
        <w:tc>
          <w:tcPr>
            <w:tcW w:w="450" w:type="dxa"/>
            <w:tcBorders>
              <w:top w:val="nil"/>
              <w:left w:val="nil"/>
              <w:bottom w:val="nil"/>
              <w:right w:val="nil"/>
            </w:tcBorders>
            <w:shd w:val="clear" w:color="auto" w:fill="auto"/>
            <w:noWrap/>
            <w:vAlign w:val="bottom"/>
            <w:hideMark/>
          </w:tcPr>
          <w:p w14:paraId="6178949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5.6</w:t>
            </w:r>
          </w:p>
        </w:tc>
        <w:tc>
          <w:tcPr>
            <w:tcW w:w="360" w:type="dxa"/>
            <w:tcBorders>
              <w:top w:val="nil"/>
              <w:left w:val="nil"/>
              <w:bottom w:val="nil"/>
              <w:right w:val="single" w:sz="8" w:space="0" w:color="auto"/>
            </w:tcBorders>
            <w:shd w:val="clear" w:color="auto" w:fill="auto"/>
            <w:noWrap/>
            <w:vAlign w:val="bottom"/>
            <w:hideMark/>
          </w:tcPr>
          <w:p w14:paraId="69E83EC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0DBD001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0.3</w:t>
            </w:r>
          </w:p>
        </w:tc>
        <w:tc>
          <w:tcPr>
            <w:tcW w:w="450" w:type="dxa"/>
            <w:tcBorders>
              <w:top w:val="nil"/>
              <w:left w:val="nil"/>
              <w:bottom w:val="nil"/>
              <w:right w:val="nil"/>
            </w:tcBorders>
            <w:shd w:val="clear" w:color="auto" w:fill="auto"/>
            <w:noWrap/>
            <w:vAlign w:val="bottom"/>
            <w:hideMark/>
          </w:tcPr>
          <w:p w14:paraId="26B8EA6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3.2</w:t>
            </w:r>
          </w:p>
        </w:tc>
        <w:tc>
          <w:tcPr>
            <w:tcW w:w="360" w:type="dxa"/>
            <w:tcBorders>
              <w:top w:val="nil"/>
              <w:left w:val="nil"/>
              <w:bottom w:val="nil"/>
              <w:right w:val="single" w:sz="8" w:space="0" w:color="auto"/>
            </w:tcBorders>
            <w:shd w:val="clear" w:color="auto" w:fill="auto"/>
            <w:noWrap/>
            <w:vAlign w:val="bottom"/>
            <w:hideMark/>
          </w:tcPr>
          <w:p w14:paraId="1F05B49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38EE7ED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1.7</w:t>
            </w:r>
          </w:p>
        </w:tc>
        <w:tc>
          <w:tcPr>
            <w:tcW w:w="540" w:type="dxa"/>
            <w:tcBorders>
              <w:top w:val="nil"/>
              <w:left w:val="nil"/>
              <w:bottom w:val="nil"/>
              <w:right w:val="nil"/>
            </w:tcBorders>
            <w:shd w:val="clear" w:color="auto" w:fill="auto"/>
            <w:noWrap/>
            <w:vAlign w:val="bottom"/>
            <w:hideMark/>
          </w:tcPr>
          <w:p w14:paraId="3083EFF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6.7</w:t>
            </w:r>
          </w:p>
        </w:tc>
        <w:tc>
          <w:tcPr>
            <w:tcW w:w="360" w:type="dxa"/>
            <w:tcBorders>
              <w:top w:val="nil"/>
              <w:left w:val="nil"/>
              <w:bottom w:val="nil"/>
              <w:right w:val="single" w:sz="8" w:space="0" w:color="auto"/>
            </w:tcBorders>
            <w:shd w:val="clear" w:color="auto" w:fill="auto"/>
            <w:noWrap/>
            <w:vAlign w:val="bottom"/>
            <w:hideMark/>
          </w:tcPr>
          <w:p w14:paraId="5099C0F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358D266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2.3</w:t>
            </w:r>
          </w:p>
        </w:tc>
        <w:tc>
          <w:tcPr>
            <w:tcW w:w="450" w:type="dxa"/>
            <w:tcBorders>
              <w:top w:val="nil"/>
              <w:left w:val="nil"/>
              <w:bottom w:val="nil"/>
              <w:right w:val="nil"/>
            </w:tcBorders>
            <w:shd w:val="clear" w:color="auto" w:fill="auto"/>
            <w:noWrap/>
            <w:vAlign w:val="bottom"/>
            <w:hideMark/>
          </w:tcPr>
          <w:p w14:paraId="03068F9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7.2</w:t>
            </w:r>
          </w:p>
        </w:tc>
        <w:tc>
          <w:tcPr>
            <w:tcW w:w="360" w:type="dxa"/>
            <w:tcBorders>
              <w:top w:val="nil"/>
              <w:left w:val="nil"/>
              <w:bottom w:val="nil"/>
              <w:right w:val="single" w:sz="8" w:space="0" w:color="auto"/>
            </w:tcBorders>
            <w:shd w:val="clear" w:color="auto" w:fill="auto"/>
            <w:noWrap/>
            <w:vAlign w:val="bottom"/>
            <w:hideMark/>
          </w:tcPr>
          <w:p w14:paraId="2DBE5AD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7AB071B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-0.3</w:t>
            </w:r>
          </w:p>
        </w:tc>
        <w:tc>
          <w:tcPr>
            <w:tcW w:w="437" w:type="dxa"/>
            <w:tcBorders>
              <w:top w:val="nil"/>
              <w:left w:val="nil"/>
              <w:bottom w:val="nil"/>
              <w:right w:val="nil"/>
            </w:tcBorders>
            <w:shd w:val="clear" w:color="auto" w:fill="auto"/>
            <w:noWrap/>
            <w:vAlign w:val="bottom"/>
            <w:hideMark/>
          </w:tcPr>
          <w:p w14:paraId="5E06F7A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1.1</w:t>
            </w:r>
          </w:p>
        </w:tc>
        <w:tc>
          <w:tcPr>
            <w:tcW w:w="283" w:type="dxa"/>
            <w:tcBorders>
              <w:top w:val="nil"/>
              <w:left w:val="nil"/>
              <w:bottom w:val="nil"/>
              <w:right w:val="single" w:sz="8" w:space="0" w:color="auto"/>
            </w:tcBorders>
            <w:shd w:val="clear" w:color="auto" w:fill="auto"/>
            <w:noWrap/>
            <w:vAlign w:val="bottom"/>
            <w:hideMark/>
          </w:tcPr>
          <w:p w14:paraId="4C58C0A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03E2A1F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1.9</w:t>
            </w:r>
          </w:p>
        </w:tc>
        <w:tc>
          <w:tcPr>
            <w:tcW w:w="540" w:type="dxa"/>
            <w:tcBorders>
              <w:top w:val="nil"/>
              <w:left w:val="nil"/>
              <w:bottom w:val="nil"/>
              <w:right w:val="nil"/>
            </w:tcBorders>
            <w:shd w:val="clear" w:color="auto" w:fill="auto"/>
            <w:noWrap/>
            <w:vAlign w:val="bottom"/>
            <w:hideMark/>
          </w:tcPr>
          <w:p w14:paraId="286CC43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6.7</w:t>
            </w:r>
          </w:p>
        </w:tc>
        <w:tc>
          <w:tcPr>
            <w:tcW w:w="360" w:type="dxa"/>
            <w:tcBorders>
              <w:top w:val="nil"/>
              <w:left w:val="nil"/>
              <w:bottom w:val="nil"/>
              <w:right w:val="single" w:sz="8" w:space="0" w:color="auto"/>
            </w:tcBorders>
            <w:shd w:val="clear" w:color="auto" w:fill="auto"/>
            <w:noWrap/>
            <w:vAlign w:val="bottom"/>
            <w:hideMark/>
          </w:tcPr>
          <w:p w14:paraId="6FB06E5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5E86AD5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0.6</w:t>
            </w:r>
          </w:p>
        </w:tc>
        <w:tc>
          <w:tcPr>
            <w:tcW w:w="540" w:type="dxa"/>
            <w:tcBorders>
              <w:top w:val="nil"/>
              <w:left w:val="nil"/>
              <w:bottom w:val="nil"/>
              <w:right w:val="nil"/>
            </w:tcBorders>
            <w:shd w:val="clear" w:color="auto" w:fill="auto"/>
            <w:noWrap/>
            <w:vAlign w:val="bottom"/>
            <w:hideMark/>
          </w:tcPr>
          <w:p w14:paraId="6FB4CE6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3.6</w:t>
            </w:r>
          </w:p>
        </w:tc>
        <w:tc>
          <w:tcPr>
            <w:tcW w:w="360" w:type="dxa"/>
            <w:tcBorders>
              <w:top w:val="nil"/>
              <w:left w:val="nil"/>
              <w:bottom w:val="nil"/>
              <w:right w:val="single" w:sz="8" w:space="0" w:color="auto"/>
            </w:tcBorders>
            <w:shd w:val="clear" w:color="auto" w:fill="auto"/>
            <w:noWrap/>
            <w:vAlign w:val="bottom"/>
            <w:hideMark/>
          </w:tcPr>
          <w:p w14:paraId="0660140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r>
      <w:tr w:rsidR="00180FD2" w:rsidRPr="00087B65" w14:paraId="2AACF97E"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7974EA3B"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154AC21D"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Other</w:t>
            </w:r>
          </w:p>
        </w:tc>
        <w:tc>
          <w:tcPr>
            <w:tcW w:w="546" w:type="dxa"/>
            <w:tcBorders>
              <w:top w:val="nil"/>
              <w:left w:val="single" w:sz="8" w:space="0" w:color="auto"/>
              <w:bottom w:val="nil"/>
              <w:right w:val="nil"/>
            </w:tcBorders>
            <w:shd w:val="clear" w:color="auto" w:fill="auto"/>
            <w:noWrap/>
            <w:vAlign w:val="bottom"/>
            <w:hideMark/>
          </w:tcPr>
          <w:p w14:paraId="70057C9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450" w:type="dxa"/>
            <w:tcBorders>
              <w:top w:val="nil"/>
              <w:left w:val="nil"/>
              <w:bottom w:val="nil"/>
              <w:right w:val="nil"/>
            </w:tcBorders>
            <w:shd w:val="clear" w:color="auto" w:fill="auto"/>
            <w:noWrap/>
            <w:vAlign w:val="bottom"/>
            <w:hideMark/>
          </w:tcPr>
          <w:p w14:paraId="1D88C30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270" w:type="dxa"/>
            <w:tcBorders>
              <w:top w:val="nil"/>
              <w:left w:val="nil"/>
              <w:bottom w:val="nil"/>
              <w:right w:val="single" w:sz="8" w:space="0" w:color="auto"/>
            </w:tcBorders>
            <w:shd w:val="clear" w:color="auto" w:fill="auto"/>
            <w:noWrap/>
            <w:vAlign w:val="bottom"/>
            <w:hideMark/>
          </w:tcPr>
          <w:p w14:paraId="22AFDE0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4FE4B81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450" w:type="dxa"/>
            <w:tcBorders>
              <w:top w:val="nil"/>
              <w:left w:val="nil"/>
              <w:bottom w:val="nil"/>
              <w:right w:val="nil"/>
            </w:tcBorders>
            <w:shd w:val="clear" w:color="auto" w:fill="auto"/>
            <w:noWrap/>
            <w:vAlign w:val="bottom"/>
            <w:hideMark/>
          </w:tcPr>
          <w:p w14:paraId="1477EBA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360" w:type="dxa"/>
            <w:tcBorders>
              <w:top w:val="nil"/>
              <w:left w:val="nil"/>
              <w:bottom w:val="nil"/>
              <w:right w:val="single" w:sz="8" w:space="0" w:color="auto"/>
            </w:tcBorders>
            <w:shd w:val="clear" w:color="auto" w:fill="auto"/>
            <w:noWrap/>
            <w:vAlign w:val="bottom"/>
            <w:hideMark/>
          </w:tcPr>
          <w:p w14:paraId="57984B9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0897FB1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-9.0</w:t>
            </w:r>
          </w:p>
        </w:tc>
        <w:tc>
          <w:tcPr>
            <w:tcW w:w="450" w:type="dxa"/>
            <w:tcBorders>
              <w:top w:val="nil"/>
              <w:left w:val="nil"/>
              <w:bottom w:val="nil"/>
              <w:right w:val="nil"/>
            </w:tcBorders>
            <w:shd w:val="clear" w:color="auto" w:fill="auto"/>
            <w:noWrap/>
            <w:vAlign w:val="bottom"/>
            <w:hideMark/>
          </w:tcPr>
          <w:p w14:paraId="4987FC5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50.3</w:t>
            </w:r>
          </w:p>
        </w:tc>
        <w:tc>
          <w:tcPr>
            <w:tcW w:w="360" w:type="dxa"/>
            <w:tcBorders>
              <w:top w:val="nil"/>
              <w:left w:val="nil"/>
              <w:bottom w:val="nil"/>
              <w:right w:val="single" w:sz="8" w:space="0" w:color="auto"/>
            </w:tcBorders>
            <w:shd w:val="clear" w:color="auto" w:fill="auto"/>
            <w:noWrap/>
            <w:vAlign w:val="bottom"/>
            <w:hideMark/>
          </w:tcPr>
          <w:p w14:paraId="00E879C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7194E83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6.4</w:t>
            </w:r>
          </w:p>
        </w:tc>
        <w:tc>
          <w:tcPr>
            <w:tcW w:w="450" w:type="dxa"/>
            <w:tcBorders>
              <w:top w:val="nil"/>
              <w:left w:val="nil"/>
              <w:bottom w:val="nil"/>
              <w:right w:val="nil"/>
            </w:tcBorders>
            <w:shd w:val="clear" w:color="auto" w:fill="auto"/>
            <w:noWrap/>
            <w:vAlign w:val="bottom"/>
            <w:hideMark/>
          </w:tcPr>
          <w:p w14:paraId="789E4C4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76.5</w:t>
            </w:r>
          </w:p>
        </w:tc>
        <w:tc>
          <w:tcPr>
            <w:tcW w:w="360" w:type="dxa"/>
            <w:tcBorders>
              <w:top w:val="nil"/>
              <w:left w:val="nil"/>
              <w:bottom w:val="nil"/>
              <w:right w:val="single" w:sz="8" w:space="0" w:color="auto"/>
            </w:tcBorders>
            <w:shd w:val="clear" w:color="auto" w:fill="auto"/>
            <w:noWrap/>
            <w:vAlign w:val="bottom"/>
            <w:hideMark/>
          </w:tcPr>
          <w:p w14:paraId="6BE1C06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4E9FCDB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6.4</w:t>
            </w:r>
          </w:p>
        </w:tc>
        <w:tc>
          <w:tcPr>
            <w:tcW w:w="540" w:type="dxa"/>
            <w:tcBorders>
              <w:top w:val="nil"/>
              <w:left w:val="nil"/>
              <w:bottom w:val="nil"/>
              <w:right w:val="nil"/>
            </w:tcBorders>
            <w:shd w:val="clear" w:color="auto" w:fill="auto"/>
            <w:noWrap/>
            <w:vAlign w:val="bottom"/>
            <w:hideMark/>
          </w:tcPr>
          <w:p w14:paraId="63A3E7A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76.5</w:t>
            </w:r>
          </w:p>
        </w:tc>
        <w:tc>
          <w:tcPr>
            <w:tcW w:w="360" w:type="dxa"/>
            <w:tcBorders>
              <w:top w:val="nil"/>
              <w:left w:val="nil"/>
              <w:bottom w:val="nil"/>
              <w:right w:val="single" w:sz="8" w:space="0" w:color="auto"/>
            </w:tcBorders>
            <w:shd w:val="clear" w:color="auto" w:fill="auto"/>
            <w:noWrap/>
            <w:vAlign w:val="bottom"/>
            <w:hideMark/>
          </w:tcPr>
          <w:p w14:paraId="21F9F8E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0DCDD77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-3.7</w:t>
            </w:r>
          </w:p>
        </w:tc>
        <w:tc>
          <w:tcPr>
            <w:tcW w:w="450" w:type="dxa"/>
            <w:tcBorders>
              <w:top w:val="nil"/>
              <w:left w:val="nil"/>
              <w:bottom w:val="nil"/>
              <w:right w:val="nil"/>
            </w:tcBorders>
            <w:shd w:val="clear" w:color="auto" w:fill="auto"/>
            <w:noWrap/>
            <w:vAlign w:val="bottom"/>
            <w:hideMark/>
          </w:tcPr>
          <w:p w14:paraId="2CCE954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14.2</w:t>
            </w:r>
          </w:p>
        </w:tc>
        <w:tc>
          <w:tcPr>
            <w:tcW w:w="360" w:type="dxa"/>
            <w:tcBorders>
              <w:top w:val="nil"/>
              <w:left w:val="nil"/>
              <w:bottom w:val="nil"/>
              <w:right w:val="single" w:sz="8" w:space="0" w:color="auto"/>
            </w:tcBorders>
            <w:shd w:val="clear" w:color="auto" w:fill="auto"/>
            <w:noWrap/>
            <w:vAlign w:val="bottom"/>
            <w:hideMark/>
          </w:tcPr>
          <w:p w14:paraId="0C421B2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5F18E79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437" w:type="dxa"/>
            <w:tcBorders>
              <w:top w:val="nil"/>
              <w:left w:val="nil"/>
              <w:bottom w:val="nil"/>
              <w:right w:val="nil"/>
            </w:tcBorders>
            <w:shd w:val="clear" w:color="auto" w:fill="auto"/>
            <w:noWrap/>
            <w:vAlign w:val="bottom"/>
            <w:hideMark/>
          </w:tcPr>
          <w:p w14:paraId="59792A5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283" w:type="dxa"/>
            <w:tcBorders>
              <w:top w:val="nil"/>
              <w:left w:val="nil"/>
              <w:bottom w:val="nil"/>
              <w:right w:val="single" w:sz="8" w:space="0" w:color="auto"/>
            </w:tcBorders>
            <w:shd w:val="clear" w:color="auto" w:fill="auto"/>
            <w:noWrap/>
            <w:vAlign w:val="bottom"/>
            <w:hideMark/>
          </w:tcPr>
          <w:p w14:paraId="185A95C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6630363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-3.7</w:t>
            </w:r>
          </w:p>
        </w:tc>
        <w:tc>
          <w:tcPr>
            <w:tcW w:w="540" w:type="dxa"/>
            <w:tcBorders>
              <w:top w:val="nil"/>
              <w:left w:val="nil"/>
              <w:bottom w:val="nil"/>
              <w:right w:val="nil"/>
            </w:tcBorders>
            <w:shd w:val="clear" w:color="auto" w:fill="auto"/>
            <w:noWrap/>
            <w:vAlign w:val="bottom"/>
            <w:hideMark/>
          </w:tcPr>
          <w:p w14:paraId="629D277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14.2</w:t>
            </w:r>
          </w:p>
        </w:tc>
        <w:tc>
          <w:tcPr>
            <w:tcW w:w="360" w:type="dxa"/>
            <w:tcBorders>
              <w:top w:val="nil"/>
              <w:left w:val="nil"/>
              <w:bottom w:val="nil"/>
              <w:right w:val="single" w:sz="8" w:space="0" w:color="auto"/>
            </w:tcBorders>
            <w:shd w:val="clear" w:color="auto" w:fill="auto"/>
            <w:noWrap/>
            <w:vAlign w:val="bottom"/>
            <w:hideMark/>
          </w:tcPr>
          <w:p w14:paraId="4200A6C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2E0AD4E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-4.3</w:t>
            </w:r>
          </w:p>
        </w:tc>
        <w:tc>
          <w:tcPr>
            <w:tcW w:w="540" w:type="dxa"/>
            <w:tcBorders>
              <w:top w:val="nil"/>
              <w:left w:val="nil"/>
              <w:bottom w:val="nil"/>
              <w:right w:val="nil"/>
            </w:tcBorders>
            <w:shd w:val="clear" w:color="auto" w:fill="auto"/>
            <w:noWrap/>
            <w:vAlign w:val="bottom"/>
            <w:hideMark/>
          </w:tcPr>
          <w:p w14:paraId="70961C4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56.2</w:t>
            </w:r>
          </w:p>
        </w:tc>
        <w:tc>
          <w:tcPr>
            <w:tcW w:w="360" w:type="dxa"/>
            <w:tcBorders>
              <w:top w:val="nil"/>
              <w:left w:val="nil"/>
              <w:bottom w:val="nil"/>
              <w:right w:val="single" w:sz="8" w:space="0" w:color="auto"/>
            </w:tcBorders>
            <w:shd w:val="clear" w:color="auto" w:fill="auto"/>
            <w:noWrap/>
            <w:vAlign w:val="bottom"/>
            <w:hideMark/>
          </w:tcPr>
          <w:p w14:paraId="49C877E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r>
      <w:tr w:rsidR="00180FD2" w:rsidRPr="00087B65" w14:paraId="6E7CC365" w14:textId="77777777" w:rsidTr="0039077E">
        <w:trPr>
          <w:trHeight w:val="288"/>
        </w:trPr>
        <w:tc>
          <w:tcPr>
            <w:tcW w:w="1794" w:type="dxa"/>
            <w:gridSpan w:val="2"/>
            <w:tcBorders>
              <w:top w:val="nil"/>
              <w:left w:val="single" w:sz="8" w:space="0" w:color="auto"/>
              <w:bottom w:val="nil"/>
              <w:right w:val="single" w:sz="8" w:space="0" w:color="auto"/>
            </w:tcBorders>
            <w:shd w:val="clear" w:color="auto" w:fill="auto"/>
            <w:noWrap/>
            <w:vAlign w:val="bottom"/>
            <w:hideMark/>
          </w:tcPr>
          <w:p w14:paraId="48EC1411"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Length of enrollment</w:t>
            </w:r>
          </w:p>
        </w:tc>
        <w:tc>
          <w:tcPr>
            <w:tcW w:w="546" w:type="dxa"/>
            <w:tcBorders>
              <w:top w:val="nil"/>
              <w:left w:val="single" w:sz="8" w:space="0" w:color="auto"/>
              <w:bottom w:val="nil"/>
              <w:right w:val="nil"/>
            </w:tcBorders>
            <w:shd w:val="clear" w:color="auto" w:fill="auto"/>
            <w:noWrap/>
            <w:vAlign w:val="bottom"/>
            <w:hideMark/>
          </w:tcPr>
          <w:p w14:paraId="23CA99F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2E8208C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270" w:type="dxa"/>
            <w:tcBorders>
              <w:top w:val="nil"/>
              <w:left w:val="nil"/>
              <w:bottom w:val="nil"/>
              <w:right w:val="single" w:sz="8" w:space="0" w:color="auto"/>
            </w:tcBorders>
            <w:shd w:val="clear" w:color="auto" w:fill="auto"/>
            <w:noWrap/>
            <w:vAlign w:val="bottom"/>
            <w:hideMark/>
          </w:tcPr>
          <w:p w14:paraId="4D98796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6D76A24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7B3CAEF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62125CC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757F218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293617F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1B41B24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4261F27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429F857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7CCEFB1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2B83A6A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540" w:type="dxa"/>
            <w:tcBorders>
              <w:top w:val="nil"/>
              <w:left w:val="nil"/>
              <w:bottom w:val="nil"/>
              <w:right w:val="nil"/>
            </w:tcBorders>
            <w:shd w:val="clear" w:color="auto" w:fill="auto"/>
            <w:noWrap/>
            <w:vAlign w:val="bottom"/>
            <w:hideMark/>
          </w:tcPr>
          <w:p w14:paraId="749D33E6" w14:textId="77777777" w:rsidR="00087B65" w:rsidRPr="00087B65" w:rsidRDefault="00087B65" w:rsidP="00087B65">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nil"/>
              <w:right w:val="single" w:sz="8" w:space="0" w:color="auto"/>
            </w:tcBorders>
            <w:shd w:val="clear" w:color="auto" w:fill="auto"/>
            <w:noWrap/>
            <w:vAlign w:val="bottom"/>
            <w:hideMark/>
          </w:tcPr>
          <w:p w14:paraId="4DDCF996" w14:textId="77777777" w:rsidR="00087B65" w:rsidRPr="00087B65" w:rsidRDefault="00087B65" w:rsidP="00087B65">
            <w:pPr>
              <w:spacing w:after="0" w:line="240" w:lineRule="auto"/>
              <w:jc w:val="right"/>
              <w:rPr>
                <w:rFonts w:ascii="Times New Roman" w:eastAsia="Times New Roman" w:hAnsi="Times New Roman" w:cs="Times New Roman"/>
                <w:sz w:val="20"/>
                <w:szCs w:val="20"/>
              </w:rPr>
            </w:pPr>
          </w:p>
        </w:tc>
        <w:tc>
          <w:tcPr>
            <w:tcW w:w="630" w:type="dxa"/>
            <w:tcBorders>
              <w:top w:val="nil"/>
              <w:left w:val="single" w:sz="8" w:space="0" w:color="auto"/>
              <w:bottom w:val="nil"/>
              <w:right w:val="nil"/>
            </w:tcBorders>
            <w:shd w:val="clear" w:color="auto" w:fill="auto"/>
            <w:noWrap/>
            <w:vAlign w:val="bottom"/>
            <w:hideMark/>
          </w:tcPr>
          <w:p w14:paraId="315FD33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4437027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0D66FB2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42BEED0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37" w:type="dxa"/>
            <w:tcBorders>
              <w:top w:val="nil"/>
              <w:left w:val="nil"/>
              <w:bottom w:val="nil"/>
              <w:right w:val="nil"/>
            </w:tcBorders>
            <w:shd w:val="clear" w:color="auto" w:fill="auto"/>
            <w:noWrap/>
            <w:vAlign w:val="bottom"/>
            <w:hideMark/>
          </w:tcPr>
          <w:p w14:paraId="3197ECC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283" w:type="dxa"/>
            <w:tcBorders>
              <w:top w:val="nil"/>
              <w:left w:val="nil"/>
              <w:bottom w:val="nil"/>
              <w:right w:val="single" w:sz="8" w:space="0" w:color="auto"/>
            </w:tcBorders>
            <w:shd w:val="clear" w:color="auto" w:fill="auto"/>
            <w:noWrap/>
            <w:vAlign w:val="bottom"/>
            <w:hideMark/>
          </w:tcPr>
          <w:p w14:paraId="2C64445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1D9ED5F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7182163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269B983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3A2A8A0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0CFD526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6D4E436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r>
      <w:tr w:rsidR="00180FD2" w:rsidRPr="00087B65" w14:paraId="63B4B745"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4360F8FF"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7A3D197D"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Less than 24 months</w:t>
            </w:r>
          </w:p>
        </w:tc>
        <w:tc>
          <w:tcPr>
            <w:tcW w:w="546" w:type="dxa"/>
            <w:tcBorders>
              <w:top w:val="nil"/>
              <w:left w:val="single" w:sz="8" w:space="0" w:color="auto"/>
              <w:bottom w:val="nil"/>
              <w:right w:val="nil"/>
            </w:tcBorders>
            <w:shd w:val="clear" w:color="auto" w:fill="auto"/>
            <w:noWrap/>
            <w:vAlign w:val="bottom"/>
            <w:hideMark/>
          </w:tcPr>
          <w:p w14:paraId="1507BBD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21.5</w:t>
            </w:r>
          </w:p>
        </w:tc>
        <w:tc>
          <w:tcPr>
            <w:tcW w:w="450" w:type="dxa"/>
            <w:tcBorders>
              <w:top w:val="nil"/>
              <w:left w:val="nil"/>
              <w:bottom w:val="nil"/>
              <w:right w:val="nil"/>
            </w:tcBorders>
            <w:shd w:val="clear" w:color="auto" w:fill="auto"/>
            <w:noWrap/>
            <w:vAlign w:val="bottom"/>
            <w:hideMark/>
          </w:tcPr>
          <w:p w14:paraId="64BEACA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27.6</w:t>
            </w:r>
          </w:p>
        </w:tc>
        <w:tc>
          <w:tcPr>
            <w:tcW w:w="270" w:type="dxa"/>
            <w:tcBorders>
              <w:top w:val="nil"/>
              <w:left w:val="nil"/>
              <w:bottom w:val="nil"/>
              <w:right w:val="single" w:sz="8" w:space="0" w:color="auto"/>
            </w:tcBorders>
            <w:shd w:val="clear" w:color="auto" w:fill="auto"/>
            <w:noWrap/>
            <w:vAlign w:val="bottom"/>
            <w:hideMark/>
          </w:tcPr>
          <w:p w14:paraId="01F36D2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72B0024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2.2</w:t>
            </w:r>
          </w:p>
        </w:tc>
        <w:tc>
          <w:tcPr>
            <w:tcW w:w="450" w:type="dxa"/>
            <w:tcBorders>
              <w:top w:val="nil"/>
              <w:left w:val="nil"/>
              <w:bottom w:val="nil"/>
              <w:right w:val="nil"/>
            </w:tcBorders>
            <w:shd w:val="clear" w:color="auto" w:fill="auto"/>
            <w:noWrap/>
            <w:vAlign w:val="bottom"/>
            <w:hideMark/>
          </w:tcPr>
          <w:p w14:paraId="6554611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4.7</w:t>
            </w:r>
          </w:p>
        </w:tc>
        <w:tc>
          <w:tcPr>
            <w:tcW w:w="360" w:type="dxa"/>
            <w:tcBorders>
              <w:top w:val="nil"/>
              <w:left w:val="nil"/>
              <w:bottom w:val="nil"/>
              <w:right w:val="single" w:sz="8" w:space="0" w:color="auto"/>
            </w:tcBorders>
            <w:shd w:val="clear" w:color="auto" w:fill="auto"/>
            <w:noWrap/>
            <w:vAlign w:val="bottom"/>
            <w:hideMark/>
          </w:tcPr>
          <w:p w14:paraId="711CC31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7774EAC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2.2</w:t>
            </w:r>
          </w:p>
        </w:tc>
        <w:tc>
          <w:tcPr>
            <w:tcW w:w="450" w:type="dxa"/>
            <w:tcBorders>
              <w:top w:val="nil"/>
              <w:left w:val="nil"/>
              <w:bottom w:val="nil"/>
              <w:right w:val="nil"/>
            </w:tcBorders>
            <w:shd w:val="clear" w:color="auto" w:fill="auto"/>
            <w:noWrap/>
            <w:vAlign w:val="bottom"/>
            <w:hideMark/>
          </w:tcPr>
          <w:p w14:paraId="5B5F885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5.2</w:t>
            </w:r>
          </w:p>
        </w:tc>
        <w:tc>
          <w:tcPr>
            <w:tcW w:w="360" w:type="dxa"/>
            <w:tcBorders>
              <w:top w:val="nil"/>
              <w:left w:val="nil"/>
              <w:bottom w:val="nil"/>
              <w:right w:val="single" w:sz="8" w:space="0" w:color="auto"/>
            </w:tcBorders>
            <w:shd w:val="clear" w:color="auto" w:fill="auto"/>
            <w:noWrap/>
            <w:vAlign w:val="bottom"/>
            <w:hideMark/>
          </w:tcPr>
          <w:p w14:paraId="7AFF614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3243C68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6.6</w:t>
            </w:r>
          </w:p>
        </w:tc>
        <w:tc>
          <w:tcPr>
            <w:tcW w:w="450" w:type="dxa"/>
            <w:tcBorders>
              <w:top w:val="nil"/>
              <w:left w:val="nil"/>
              <w:bottom w:val="nil"/>
              <w:right w:val="nil"/>
            </w:tcBorders>
            <w:shd w:val="clear" w:color="auto" w:fill="auto"/>
            <w:noWrap/>
            <w:vAlign w:val="bottom"/>
            <w:hideMark/>
          </w:tcPr>
          <w:p w14:paraId="6D24B61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11.2</w:t>
            </w:r>
          </w:p>
        </w:tc>
        <w:tc>
          <w:tcPr>
            <w:tcW w:w="360" w:type="dxa"/>
            <w:tcBorders>
              <w:top w:val="nil"/>
              <w:left w:val="nil"/>
              <w:bottom w:val="nil"/>
              <w:right w:val="single" w:sz="8" w:space="0" w:color="auto"/>
            </w:tcBorders>
            <w:shd w:val="clear" w:color="auto" w:fill="auto"/>
            <w:noWrap/>
            <w:vAlign w:val="bottom"/>
            <w:hideMark/>
          </w:tcPr>
          <w:p w14:paraId="346B346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0FC714F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7.8</w:t>
            </w:r>
          </w:p>
        </w:tc>
        <w:tc>
          <w:tcPr>
            <w:tcW w:w="540" w:type="dxa"/>
            <w:tcBorders>
              <w:top w:val="nil"/>
              <w:left w:val="nil"/>
              <w:bottom w:val="nil"/>
              <w:right w:val="nil"/>
            </w:tcBorders>
            <w:shd w:val="clear" w:color="auto" w:fill="auto"/>
            <w:noWrap/>
            <w:vAlign w:val="bottom"/>
            <w:hideMark/>
          </w:tcPr>
          <w:p w14:paraId="637AFEC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12.5</w:t>
            </w:r>
          </w:p>
        </w:tc>
        <w:tc>
          <w:tcPr>
            <w:tcW w:w="360" w:type="dxa"/>
            <w:tcBorders>
              <w:top w:val="nil"/>
              <w:left w:val="nil"/>
              <w:bottom w:val="nil"/>
              <w:right w:val="single" w:sz="8" w:space="0" w:color="auto"/>
            </w:tcBorders>
            <w:shd w:val="clear" w:color="auto" w:fill="auto"/>
            <w:noWrap/>
            <w:vAlign w:val="bottom"/>
            <w:hideMark/>
          </w:tcPr>
          <w:p w14:paraId="008CC5A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338660D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3.9</w:t>
            </w:r>
          </w:p>
        </w:tc>
        <w:tc>
          <w:tcPr>
            <w:tcW w:w="450" w:type="dxa"/>
            <w:tcBorders>
              <w:top w:val="nil"/>
              <w:left w:val="nil"/>
              <w:bottom w:val="nil"/>
              <w:right w:val="nil"/>
            </w:tcBorders>
            <w:shd w:val="clear" w:color="auto" w:fill="auto"/>
            <w:noWrap/>
            <w:vAlign w:val="bottom"/>
            <w:hideMark/>
          </w:tcPr>
          <w:p w14:paraId="453E108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7.1</w:t>
            </w:r>
          </w:p>
        </w:tc>
        <w:tc>
          <w:tcPr>
            <w:tcW w:w="360" w:type="dxa"/>
            <w:tcBorders>
              <w:top w:val="nil"/>
              <w:left w:val="nil"/>
              <w:bottom w:val="nil"/>
              <w:right w:val="single" w:sz="8" w:space="0" w:color="auto"/>
            </w:tcBorders>
            <w:shd w:val="clear" w:color="auto" w:fill="auto"/>
            <w:noWrap/>
            <w:vAlign w:val="bottom"/>
            <w:hideMark/>
          </w:tcPr>
          <w:p w14:paraId="790C795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6E972D6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0.1</w:t>
            </w:r>
          </w:p>
        </w:tc>
        <w:tc>
          <w:tcPr>
            <w:tcW w:w="437" w:type="dxa"/>
            <w:tcBorders>
              <w:top w:val="nil"/>
              <w:left w:val="nil"/>
              <w:bottom w:val="nil"/>
              <w:right w:val="nil"/>
            </w:tcBorders>
            <w:shd w:val="clear" w:color="auto" w:fill="auto"/>
            <w:noWrap/>
            <w:vAlign w:val="bottom"/>
            <w:hideMark/>
          </w:tcPr>
          <w:p w14:paraId="38B4E65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1.3</w:t>
            </w:r>
          </w:p>
        </w:tc>
        <w:tc>
          <w:tcPr>
            <w:tcW w:w="283" w:type="dxa"/>
            <w:tcBorders>
              <w:top w:val="nil"/>
              <w:left w:val="nil"/>
              <w:bottom w:val="nil"/>
              <w:right w:val="single" w:sz="8" w:space="0" w:color="auto"/>
            </w:tcBorders>
            <w:shd w:val="clear" w:color="auto" w:fill="auto"/>
            <w:noWrap/>
            <w:vAlign w:val="bottom"/>
            <w:hideMark/>
          </w:tcPr>
          <w:p w14:paraId="0EF5541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74A726C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2.9</w:t>
            </w:r>
          </w:p>
        </w:tc>
        <w:tc>
          <w:tcPr>
            <w:tcW w:w="540" w:type="dxa"/>
            <w:tcBorders>
              <w:top w:val="nil"/>
              <w:left w:val="nil"/>
              <w:bottom w:val="nil"/>
              <w:right w:val="nil"/>
            </w:tcBorders>
            <w:shd w:val="clear" w:color="auto" w:fill="auto"/>
            <w:noWrap/>
            <w:vAlign w:val="bottom"/>
            <w:hideMark/>
          </w:tcPr>
          <w:p w14:paraId="4B87A43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5.7</w:t>
            </w:r>
          </w:p>
        </w:tc>
        <w:tc>
          <w:tcPr>
            <w:tcW w:w="360" w:type="dxa"/>
            <w:tcBorders>
              <w:top w:val="nil"/>
              <w:left w:val="nil"/>
              <w:bottom w:val="nil"/>
              <w:right w:val="single" w:sz="8" w:space="0" w:color="auto"/>
            </w:tcBorders>
            <w:shd w:val="clear" w:color="auto" w:fill="auto"/>
            <w:noWrap/>
            <w:vAlign w:val="bottom"/>
            <w:hideMark/>
          </w:tcPr>
          <w:p w14:paraId="2DB4B36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0853E1F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2.5</w:t>
            </w:r>
          </w:p>
        </w:tc>
        <w:tc>
          <w:tcPr>
            <w:tcW w:w="540" w:type="dxa"/>
            <w:tcBorders>
              <w:top w:val="nil"/>
              <w:left w:val="nil"/>
              <w:bottom w:val="nil"/>
              <w:right w:val="nil"/>
            </w:tcBorders>
            <w:shd w:val="clear" w:color="auto" w:fill="auto"/>
            <w:noWrap/>
            <w:vAlign w:val="bottom"/>
            <w:hideMark/>
          </w:tcPr>
          <w:p w14:paraId="1511AA1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5.7</w:t>
            </w:r>
          </w:p>
        </w:tc>
        <w:tc>
          <w:tcPr>
            <w:tcW w:w="360" w:type="dxa"/>
            <w:tcBorders>
              <w:top w:val="nil"/>
              <w:left w:val="nil"/>
              <w:bottom w:val="nil"/>
              <w:right w:val="single" w:sz="8" w:space="0" w:color="auto"/>
            </w:tcBorders>
            <w:shd w:val="clear" w:color="auto" w:fill="auto"/>
            <w:noWrap/>
            <w:vAlign w:val="bottom"/>
            <w:hideMark/>
          </w:tcPr>
          <w:p w14:paraId="61B7D00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r>
      <w:tr w:rsidR="00180FD2" w:rsidRPr="00087B65" w14:paraId="497C6297"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26E7AF47"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213C0F23"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24 months or more</w:t>
            </w:r>
          </w:p>
        </w:tc>
        <w:tc>
          <w:tcPr>
            <w:tcW w:w="546" w:type="dxa"/>
            <w:tcBorders>
              <w:top w:val="nil"/>
              <w:left w:val="single" w:sz="8" w:space="0" w:color="auto"/>
              <w:bottom w:val="nil"/>
              <w:right w:val="nil"/>
            </w:tcBorders>
            <w:shd w:val="clear" w:color="auto" w:fill="auto"/>
            <w:noWrap/>
            <w:vAlign w:val="bottom"/>
            <w:hideMark/>
          </w:tcPr>
          <w:p w14:paraId="181D6B1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18.9</w:t>
            </w:r>
          </w:p>
        </w:tc>
        <w:tc>
          <w:tcPr>
            <w:tcW w:w="450" w:type="dxa"/>
            <w:tcBorders>
              <w:top w:val="nil"/>
              <w:left w:val="nil"/>
              <w:bottom w:val="nil"/>
              <w:right w:val="nil"/>
            </w:tcBorders>
            <w:shd w:val="clear" w:color="auto" w:fill="auto"/>
            <w:noWrap/>
            <w:vAlign w:val="bottom"/>
            <w:hideMark/>
          </w:tcPr>
          <w:p w14:paraId="3BA2F04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25.2</w:t>
            </w:r>
          </w:p>
        </w:tc>
        <w:tc>
          <w:tcPr>
            <w:tcW w:w="270" w:type="dxa"/>
            <w:tcBorders>
              <w:top w:val="nil"/>
              <w:left w:val="nil"/>
              <w:bottom w:val="nil"/>
              <w:right w:val="single" w:sz="8" w:space="0" w:color="auto"/>
            </w:tcBorders>
            <w:shd w:val="clear" w:color="auto" w:fill="auto"/>
            <w:noWrap/>
            <w:vAlign w:val="bottom"/>
            <w:hideMark/>
          </w:tcPr>
          <w:p w14:paraId="74E7DAB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7DBE3D9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1.9</w:t>
            </w:r>
          </w:p>
        </w:tc>
        <w:tc>
          <w:tcPr>
            <w:tcW w:w="450" w:type="dxa"/>
            <w:tcBorders>
              <w:top w:val="nil"/>
              <w:left w:val="nil"/>
              <w:bottom w:val="nil"/>
              <w:right w:val="nil"/>
            </w:tcBorders>
            <w:shd w:val="clear" w:color="auto" w:fill="auto"/>
            <w:noWrap/>
            <w:vAlign w:val="bottom"/>
            <w:hideMark/>
          </w:tcPr>
          <w:p w14:paraId="064D18E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4.6</w:t>
            </w:r>
          </w:p>
        </w:tc>
        <w:tc>
          <w:tcPr>
            <w:tcW w:w="360" w:type="dxa"/>
            <w:tcBorders>
              <w:top w:val="nil"/>
              <w:left w:val="nil"/>
              <w:bottom w:val="nil"/>
              <w:right w:val="single" w:sz="8" w:space="0" w:color="auto"/>
            </w:tcBorders>
            <w:shd w:val="clear" w:color="auto" w:fill="auto"/>
            <w:noWrap/>
            <w:vAlign w:val="bottom"/>
            <w:hideMark/>
          </w:tcPr>
          <w:p w14:paraId="56C224E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710F4FF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1.3</w:t>
            </w:r>
          </w:p>
        </w:tc>
        <w:tc>
          <w:tcPr>
            <w:tcW w:w="450" w:type="dxa"/>
            <w:tcBorders>
              <w:top w:val="nil"/>
              <w:left w:val="nil"/>
              <w:bottom w:val="nil"/>
              <w:right w:val="nil"/>
            </w:tcBorders>
            <w:shd w:val="clear" w:color="auto" w:fill="auto"/>
            <w:noWrap/>
            <w:vAlign w:val="bottom"/>
            <w:hideMark/>
          </w:tcPr>
          <w:p w14:paraId="737CB07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3.9</w:t>
            </w:r>
          </w:p>
        </w:tc>
        <w:tc>
          <w:tcPr>
            <w:tcW w:w="360" w:type="dxa"/>
            <w:tcBorders>
              <w:top w:val="nil"/>
              <w:left w:val="nil"/>
              <w:bottom w:val="nil"/>
              <w:right w:val="single" w:sz="8" w:space="0" w:color="auto"/>
            </w:tcBorders>
            <w:shd w:val="clear" w:color="auto" w:fill="auto"/>
            <w:noWrap/>
            <w:vAlign w:val="bottom"/>
            <w:hideMark/>
          </w:tcPr>
          <w:p w14:paraId="1189D1E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6F46E96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3.6</w:t>
            </w:r>
          </w:p>
        </w:tc>
        <w:tc>
          <w:tcPr>
            <w:tcW w:w="450" w:type="dxa"/>
            <w:tcBorders>
              <w:top w:val="nil"/>
              <w:left w:val="nil"/>
              <w:bottom w:val="nil"/>
              <w:right w:val="nil"/>
            </w:tcBorders>
            <w:shd w:val="clear" w:color="auto" w:fill="auto"/>
            <w:noWrap/>
            <w:vAlign w:val="bottom"/>
            <w:hideMark/>
          </w:tcPr>
          <w:p w14:paraId="0E74133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6.8</w:t>
            </w:r>
          </w:p>
        </w:tc>
        <w:tc>
          <w:tcPr>
            <w:tcW w:w="360" w:type="dxa"/>
            <w:tcBorders>
              <w:top w:val="nil"/>
              <w:left w:val="nil"/>
              <w:bottom w:val="nil"/>
              <w:right w:val="single" w:sz="8" w:space="0" w:color="auto"/>
            </w:tcBorders>
            <w:shd w:val="clear" w:color="auto" w:fill="auto"/>
            <w:noWrap/>
            <w:vAlign w:val="bottom"/>
            <w:hideMark/>
          </w:tcPr>
          <w:p w14:paraId="161305A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72CD4A4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4.9</w:t>
            </w:r>
          </w:p>
        </w:tc>
        <w:tc>
          <w:tcPr>
            <w:tcW w:w="540" w:type="dxa"/>
            <w:tcBorders>
              <w:top w:val="nil"/>
              <w:left w:val="nil"/>
              <w:bottom w:val="nil"/>
              <w:right w:val="nil"/>
            </w:tcBorders>
            <w:shd w:val="clear" w:color="auto" w:fill="auto"/>
            <w:noWrap/>
            <w:vAlign w:val="bottom"/>
            <w:hideMark/>
          </w:tcPr>
          <w:p w14:paraId="48A7B23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8.7</w:t>
            </w:r>
          </w:p>
        </w:tc>
        <w:tc>
          <w:tcPr>
            <w:tcW w:w="360" w:type="dxa"/>
            <w:tcBorders>
              <w:top w:val="nil"/>
              <w:left w:val="nil"/>
              <w:bottom w:val="nil"/>
              <w:right w:val="single" w:sz="8" w:space="0" w:color="auto"/>
            </w:tcBorders>
            <w:shd w:val="clear" w:color="auto" w:fill="auto"/>
            <w:noWrap/>
            <w:vAlign w:val="bottom"/>
            <w:hideMark/>
          </w:tcPr>
          <w:p w14:paraId="646C4D1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nil"/>
              <w:right w:val="nil"/>
            </w:tcBorders>
            <w:shd w:val="clear" w:color="auto" w:fill="auto"/>
            <w:noWrap/>
            <w:vAlign w:val="bottom"/>
            <w:hideMark/>
          </w:tcPr>
          <w:p w14:paraId="29D5F07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2.8</w:t>
            </w:r>
          </w:p>
        </w:tc>
        <w:tc>
          <w:tcPr>
            <w:tcW w:w="450" w:type="dxa"/>
            <w:tcBorders>
              <w:top w:val="nil"/>
              <w:left w:val="nil"/>
              <w:bottom w:val="nil"/>
              <w:right w:val="nil"/>
            </w:tcBorders>
            <w:shd w:val="clear" w:color="auto" w:fill="auto"/>
            <w:noWrap/>
            <w:vAlign w:val="bottom"/>
            <w:hideMark/>
          </w:tcPr>
          <w:p w14:paraId="0F76531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5.9</w:t>
            </w:r>
          </w:p>
        </w:tc>
        <w:tc>
          <w:tcPr>
            <w:tcW w:w="360" w:type="dxa"/>
            <w:tcBorders>
              <w:top w:val="nil"/>
              <w:left w:val="nil"/>
              <w:bottom w:val="nil"/>
              <w:right w:val="single" w:sz="8" w:space="0" w:color="auto"/>
            </w:tcBorders>
            <w:shd w:val="clear" w:color="auto" w:fill="auto"/>
            <w:noWrap/>
            <w:vAlign w:val="bottom"/>
            <w:hideMark/>
          </w:tcPr>
          <w:p w14:paraId="495EF8C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5B7B503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0.3</w:t>
            </w:r>
          </w:p>
        </w:tc>
        <w:tc>
          <w:tcPr>
            <w:tcW w:w="437" w:type="dxa"/>
            <w:tcBorders>
              <w:top w:val="nil"/>
              <w:left w:val="nil"/>
              <w:bottom w:val="nil"/>
              <w:right w:val="nil"/>
            </w:tcBorders>
            <w:shd w:val="clear" w:color="auto" w:fill="auto"/>
            <w:noWrap/>
            <w:vAlign w:val="bottom"/>
            <w:hideMark/>
          </w:tcPr>
          <w:p w14:paraId="24C26C3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1.7</w:t>
            </w:r>
          </w:p>
        </w:tc>
        <w:tc>
          <w:tcPr>
            <w:tcW w:w="283" w:type="dxa"/>
            <w:tcBorders>
              <w:top w:val="nil"/>
              <w:left w:val="nil"/>
              <w:bottom w:val="nil"/>
              <w:right w:val="single" w:sz="8" w:space="0" w:color="auto"/>
            </w:tcBorders>
            <w:shd w:val="clear" w:color="auto" w:fill="auto"/>
            <w:noWrap/>
            <w:vAlign w:val="bottom"/>
            <w:hideMark/>
          </w:tcPr>
          <w:p w14:paraId="51BD251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60457B7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1.6</w:t>
            </w:r>
          </w:p>
        </w:tc>
        <w:tc>
          <w:tcPr>
            <w:tcW w:w="540" w:type="dxa"/>
            <w:tcBorders>
              <w:top w:val="nil"/>
              <w:left w:val="nil"/>
              <w:bottom w:val="nil"/>
              <w:right w:val="nil"/>
            </w:tcBorders>
            <w:shd w:val="clear" w:color="auto" w:fill="auto"/>
            <w:noWrap/>
            <w:vAlign w:val="bottom"/>
            <w:hideMark/>
          </w:tcPr>
          <w:p w14:paraId="649D507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4.3</w:t>
            </w:r>
          </w:p>
        </w:tc>
        <w:tc>
          <w:tcPr>
            <w:tcW w:w="360" w:type="dxa"/>
            <w:tcBorders>
              <w:top w:val="nil"/>
              <w:left w:val="nil"/>
              <w:bottom w:val="nil"/>
              <w:right w:val="single" w:sz="8" w:space="0" w:color="auto"/>
            </w:tcBorders>
            <w:shd w:val="clear" w:color="auto" w:fill="auto"/>
            <w:noWrap/>
            <w:vAlign w:val="bottom"/>
            <w:hideMark/>
          </w:tcPr>
          <w:p w14:paraId="02253B8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6969706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2.3</w:t>
            </w:r>
          </w:p>
        </w:tc>
        <w:tc>
          <w:tcPr>
            <w:tcW w:w="540" w:type="dxa"/>
            <w:tcBorders>
              <w:top w:val="nil"/>
              <w:left w:val="nil"/>
              <w:bottom w:val="nil"/>
              <w:right w:val="nil"/>
            </w:tcBorders>
            <w:shd w:val="clear" w:color="auto" w:fill="auto"/>
            <w:noWrap/>
            <w:vAlign w:val="bottom"/>
            <w:hideMark/>
          </w:tcPr>
          <w:p w14:paraId="0D09E86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5.0</w:t>
            </w:r>
          </w:p>
        </w:tc>
        <w:tc>
          <w:tcPr>
            <w:tcW w:w="360" w:type="dxa"/>
            <w:tcBorders>
              <w:top w:val="nil"/>
              <w:left w:val="nil"/>
              <w:bottom w:val="nil"/>
              <w:right w:val="single" w:sz="8" w:space="0" w:color="auto"/>
            </w:tcBorders>
            <w:shd w:val="clear" w:color="auto" w:fill="auto"/>
            <w:noWrap/>
            <w:vAlign w:val="bottom"/>
            <w:hideMark/>
          </w:tcPr>
          <w:p w14:paraId="50257EC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r>
      <w:tr w:rsidR="00180FD2" w:rsidRPr="00087B65" w14:paraId="61C42780" w14:textId="77777777" w:rsidTr="0039077E">
        <w:trPr>
          <w:trHeight w:val="288"/>
        </w:trPr>
        <w:tc>
          <w:tcPr>
            <w:tcW w:w="1794" w:type="dxa"/>
            <w:gridSpan w:val="2"/>
            <w:tcBorders>
              <w:top w:val="nil"/>
              <w:left w:val="single" w:sz="8" w:space="0" w:color="auto"/>
              <w:bottom w:val="nil"/>
              <w:right w:val="single" w:sz="8" w:space="0" w:color="auto"/>
            </w:tcBorders>
            <w:shd w:val="clear" w:color="auto" w:fill="auto"/>
            <w:noWrap/>
            <w:vAlign w:val="bottom"/>
            <w:hideMark/>
          </w:tcPr>
          <w:p w14:paraId="43DF28B3"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Age</w:t>
            </w:r>
          </w:p>
        </w:tc>
        <w:tc>
          <w:tcPr>
            <w:tcW w:w="546" w:type="dxa"/>
            <w:tcBorders>
              <w:top w:val="nil"/>
              <w:left w:val="single" w:sz="8" w:space="0" w:color="auto"/>
              <w:bottom w:val="nil"/>
              <w:right w:val="nil"/>
            </w:tcBorders>
            <w:shd w:val="clear" w:color="auto" w:fill="auto"/>
            <w:noWrap/>
            <w:vAlign w:val="bottom"/>
            <w:hideMark/>
          </w:tcPr>
          <w:p w14:paraId="63293FC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4081A77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270" w:type="dxa"/>
            <w:tcBorders>
              <w:top w:val="nil"/>
              <w:left w:val="nil"/>
              <w:bottom w:val="nil"/>
              <w:right w:val="single" w:sz="8" w:space="0" w:color="auto"/>
            </w:tcBorders>
            <w:shd w:val="clear" w:color="auto" w:fill="auto"/>
            <w:noWrap/>
            <w:vAlign w:val="bottom"/>
            <w:hideMark/>
          </w:tcPr>
          <w:p w14:paraId="4901593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53C8718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4BB89DD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048B16D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66F9287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7F92A46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37B9628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5E05928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16D456A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6B0D5BA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7A81C95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540" w:type="dxa"/>
            <w:tcBorders>
              <w:top w:val="nil"/>
              <w:left w:val="nil"/>
              <w:bottom w:val="nil"/>
              <w:right w:val="nil"/>
            </w:tcBorders>
            <w:shd w:val="clear" w:color="auto" w:fill="auto"/>
            <w:noWrap/>
            <w:vAlign w:val="bottom"/>
            <w:hideMark/>
          </w:tcPr>
          <w:p w14:paraId="601701E0" w14:textId="77777777" w:rsidR="00087B65" w:rsidRPr="00087B65" w:rsidRDefault="00087B65" w:rsidP="00087B65">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nil"/>
              <w:right w:val="single" w:sz="8" w:space="0" w:color="auto"/>
            </w:tcBorders>
            <w:shd w:val="clear" w:color="auto" w:fill="auto"/>
            <w:noWrap/>
            <w:vAlign w:val="bottom"/>
            <w:hideMark/>
          </w:tcPr>
          <w:p w14:paraId="6DAFC969" w14:textId="77777777" w:rsidR="00087B65" w:rsidRPr="00087B65" w:rsidRDefault="00087B65" w:rsidP="00087B65">
            <w:pPr>
              <w:spacing w:after="0" w:line="240" w:lineRule="auto"/>
              <w:jc w:val="right"/>
              <w:rPr>
                <w:rFonts w:ascii="Times New Roman" w:eastAsia="Times New Roman" w:hAnsi="Times New Roman" w:cs="Times New Roman"/>
                <w:sz w:val="20"/>
                <w:szCs w:val="20"/>
              </w:rPr>
            </w:pPr>
          </w:p>
        </w:tc>
        <w:tc>
          <w:tcPr>
            <w:tcW w:w="630" w:type="dxa"/>
            <w:tcBorders>
              <w:top w:val="nil"/>
              <w:left w:val="single" w:sz="8" w:space="0" w:color="auto"/>
              <w:bottom w:val="nil"/>
              <w:right w:val="nil"/>
            </w:tcBorders>
            <w:shd w:val="clear" w:color="auto" w:fill="auto"/>
            <w:noWrap/>
            <w:vAlign w:val="bottom"/>
            <w:hideMark/>
          </w:tcPr>
          <w:p w14:paraId="0BCEB59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1418F97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1D26DFA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775F2E4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37" w:type="dxa"/>
            <w:tcBorders>
              <w:top w:val="nil"/>
              <w:left w:val="nil"/>
              <w:bottom w:val="nil"/>
              <w:right w:val="nil"/>
            </w:tcBorders>
            <w:shd w:val="clear" w:color="auto" w:fill="auto"/>
            <w:noWrap/>
            <w:vAlign w:val="bottom"/>
            <w:hideMark/>
          </w:tcPr>
          <w:p w14:paraId="197F82D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283" w:type="dxa"/>
            <w:tcBorders>
              <w:top w:val="nil"/>
              <w:left w:val="nil"/>
              <w:bottom w:val="nil"/>
              <w:right w:val="single" w:sz="8" w:space="0" w:color="auto"/>
            </w:tcBorders>
            <w:shd w:val="clear" w:color="auto" w:fill="auto"/>
            <w:noWrap/>
            <w:vAlign w:val="bottom"/>
            <w:hideMark/>
          </w:tcPr>
          <w:p w14:paraId="4BCAF6D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446BE78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7A9CF41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724CE0F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0A5FFA1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1F0A166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610A434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r>
      <w:tr w:rsidR="00180FD2" w:rsidRPr="00087B65" w14:paraId="19CE789C"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3D2C4D7D"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67A59524"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18</w:t>
            </w:r>
          </w:p>
        </w:tc>
        <w:tc>
          <w:tcPr>
            <w:tcW w:w="546" w:type="dxa"/>
            <w:tcBorders>
              <w:top w:val="nil"/>
              <w:left w:val="single" w:sz="8" w:space="0" w:color="auto"/>
              <w:bottom w:val="nil"/>
              <w:right w:val="nil"/>
            </w:tcBorders>
            <w:shd w:val="clear" w:color="auto" w:fill="auto"/>
            <w:noWrap/>
            <w:vAlign w:val="bottom"/>
            <w:hideMark/>
          </w:tcPr>
          <w:p w14:paraId="5657730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19.1</w:t>
            </w:r>
          </w:p>
        </w:tc>
        <w:tc>
          <w:tcPr>
            <w:tcW w:w="450" w:type="dxa"/>
            <w:tcBorders>
              <w:top w:val="nil"/>
              <w:left w:val="nil"/>
              <w:bottom w:val="nil"/>
              <w:right w:val="nil"/>
            </w:tcBorders>
            <w:shd w:val="clear" w:color="auto" w:fill="auto"/>
            <w:noWrap/>
            <w:vAlign w:val="bottom"/>
            <w:hideMark/>
          </w:tcPr>
          <w:p w14:paraId="73E48B1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32.8</w:t>
            </w:r>
          </w:p>
        </w:tc>
        <w:tc>
          <w:tcPr>
            <w:tcW w:w="270" w:type="dxa"/>
            <w:tcBorders>
              <w:top w:val="nil"/>
              <w:left w:val="nil"/>
              <w:bottom w:val="nil"/>
              <w:right w:val="single" w:sz="8" w:space="0" w:color="auto"/>
            </w:tcBorders>
            <w:shd w:val="clear" w:color="auto" w:fill="auto"/>
            <w:noWrap/>
            <w:vAlign w:val="bottom"/>
            <w:hideMark/>
          </w:tcPr>
          <w:p w14:paraId="21B7D58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248696E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1.1</w:t>
            </w:r>
          </w:p>
        </w:tc>
        <w:tc>
          <w:tcPr>
            <w:tcW w:w="450" w:type="dxa"/>
            <w:tcBorders>
              <w:top w:val="nil"/>
              <w:left w:val="nil"/>
              <w:bottom w:val="nil"/>
              <w:right w:val="nil"/>
            </w:tcBorders>
            <w:shd w:val="clear" w:color="auto" w:fill="auto"/>
            <w:noWrap/>
            <w:vAlign w:val="bottom"/>
            <w:hideMark/>
          </w:tcPr>
          <w:p w14:paraId="5A57B1A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6.7</w:t>
            </w:r>
          </w:p>
        </w:tc>
        <w:tc>
          <w:tcPr>
            <w:tcW w:w="360" w:type="dxa"/>
            <w:tcBorders>
              <w:top w:val="nil"/>
              <w:left w:val="nil"/>
              <w:bottom w:val="nil"/>
              <w:right w:val="single" w:sz="8" w:space="0" w:color="auto"/>
            </w:tcBorders>
            <w:shd w:val="clear" w:color="auto" w:fill="auto"/>
            <w:noWrap/>
            <w:vAlign w:val="bottom"/>
            <w:hideMark/>
          </w:tcPr>
          <w:p w14:paraId="7146FAB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4B0CBD9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-0.2</w:t>
            </w:r>
          </w:p>
        </w:tc>
        <w:tc>
          <w:tcPr>
            <w:tcW w:w="450" w:type="dxa"/>
            <w:tcBorders>
              <w:top w:val="nil"/>
              <w:left w:val="nil"/>
              <w:bottom w:val="nil"/>
              <w:right w:val="nil"/>
            </w:tcBorders>
            <w:shd w:val="clear" w:color="auto" w:fill="auto"/>
            <w:noWrap/>
            <w:vAlign w:val="bottom"/>
            <w:hideMark/>
          </w:tcPr>
          <w:p w14:paraId="42D1D01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3.4</w:t>
            </w:r>
          </w:p>
        </w:tc>
        <w:tc>
          <w:tcPr>
            <w:tcW w:w="360" w:type="dxa"/>
            <w:tcBorders>
              <w:top w:val="nil"/>
              <w:left w:val="nil"/>
              <w:bottom w:val="nil"/>
              <w:right w:val="single" w:sz="8" w:space="0" w:color="auto"/>
            </w:tcBorders>
            <w:shd w:val="clear" w:color="auto" w:fill="auto"/>
            <w:noWrap/>
            <w:vAlign w:val="bottom"/>
            <w:hideMark/>
          </w:tcPr>
          <w:p w14:paraId="062845A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52055FA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2.5</w:t>
            </w:r>
          </w:p>
        </w:tc>
        <w:tc>
          <w:tcPr>
            <w:tcW w:w="450" w:type="dxa"/>
            <w:tcBorders>
              <w:top w:val="nil"/>
              <w:left w:val="nil"/>
              <w:bottom w:val="nil"/>
              <w:right w:val="nil"/>
            </w:tcBorders>
            <w:shd w:val="clear" w:color="auto" w:fill="auto"/>
            <w:noWrap/>
            <w:vAlign w:val="bottom"/>
            <w:hideMark/>
          </w:tcPr>
          <w:p w14:paraId="33335BC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9.9</w:t>
            </w:r>
          </w:p>
        </w:tc>
        <w:tc>
          <w:tcPr>
            <w:tcW w:w="360" w:type="dxa"/>
            <w:tcBorders>
              <w:top w:val="nil"/>
              <w:left w:val="nil"/>
              <w:bottom w:val="nil"/>
              <w:right w:val="single" w:sz="8" w:space="0" w:color="auto"/>
            </w:tcBorders>
            <w:shd w:val="clear" w:color="auto" w:fill="auto"/>
            <w:noWrap/>
            <w:vAlign w:val="bottom"/>
            <w:hideMark/>
          </w:tcPr>
          <w:p w14:paraId="5455313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634E0D3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3.1</w:t>
            </w:r>
          </w:p>
        </w:tc>
        <w:tc>
          <w:tcPr>
            <w:tcW w:w="540" w:type="dxa"/>
            <w:tcBorders>
              <w:top w:val="nil"/>
              <w:left w:val="nil"/>
              <w:bottom w:val="nil"/>
              <w:right w:val="nil"/>
            </w:tcBorders>
            <w:shd w:val="clear" w:color="auto" w:fill="auto"/>
            <w:noWrap/>
            <w:vAlign w:val="bottom"/>
            <w:hideMark/>
          </w:tcPr>
          <w:p w14:paraId="445D784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10.9</w:t>
            </w:r>
          </w:p>
        </w:tc>
        <w:tc>
          <w:tcPr>
            <w:tcW w:w="360" w:type="dxa"/>
            <w:tcBorders>
              <w:top w:val="nil"/>
              <w:left w:val="nil"/>
              <w:bottom w:val="nil"/>
              <w:right w:val="single" w:sz="8" w:space="0" w:color="auto"/>
            </w:tcBorders>
            <w:shd w:val="clear" w:color="auto" w:fill="auto"/>
            <w:noWrap/>
            <w:vAlign w:val="bottom"/>
            <w:hideMark/>
          </w:tcPr>
          <w:p w14:paraId="50DB32D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0439A0F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2.5</w:t>
            </w:r>
          </w:p>
        </w:tc>
        <w:tc>
          <w:tcPr>
            <w:tcW w:w="450" w:type="dxa"/>
            <w:tcBorders>
              <w:top w:val="nil"/>
              <w:left w:val="nil"/>
              <w:bottom w:val="nil"/>
              <w:right w:val="nil"/>
            </w:tcBorders>
            <w:shd w:val="clear" w:color="auto" w:fill="auto"/>
            <w:noWrap/>
            <w:vAlign w:val="bottom"/>
            <w:hideMark/>
          </w:tcPr>
          <w:p w14:paraId="31E2100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10.1</w:t>
            </w:r>
          </w:p>
        </w:tc>
        <w:tc>
          <w:tcPr>
            <w:tcW w:w="360" w:type="dxa"/>
            <w:tcBorders>
              <w:top w:val="nil"/>
              <w:left w:val="nil"/>
              <w:bottom w:val="nil"/>
              <w:right w:val="single" w:sz="8" w:space="0" w:color="auto"/>
            </w:tcBorders>
            <w:shd w:val="clear" w:color="auto" w:fill="auto"/>
            <w:noWrap/>
            <w:vAlign w:val="bottom"/>
            <w:hideMark/>
          </w:tcPr>
          <w:p w14:paraId="488DE1F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0623940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437" w:type="dxa"/>
            <w:tcBorders>
              <w:top w:val="nil"/>
              <w:left w:val="nil"/>
              <w:bottom w:val="nil"/>
              <w:right w:val="nil"/>
            </w:tcBorders>
            <w:shd w:val="clear" w:color="auto" w:fill="auto"/>
            <w:noWrap/>
            <w:vAlign w:val="bottom"/>
            <w:hideMark/>
          </w:tcPr>
          <w:p w14:paraId="1DF1D63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283" w:type="dxa"/>
            <w:tcBorders>
              <w:top w:val="nil"/>
              <w:left w:val="nil"/>
              <w:bottom w:val="nil"/>
              <w:right w:val="single" w:sz="8" w:space="0" w:color="auto"/>
            </w:tcBorders>
            <w:shd w:val="clear" w:color="auto" w:fill="auto"/>
            <w:noWrap/>
            <w:vAlign w:val="bottom"/>
            <w:hideMark/>
          </w:tcPr>
          <w:p w14:paraId="61B2B18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1F51437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1.9</w:t>
            </w:r>
          </w:p>
        </w:tc>
        <w:tc>
          <w:tcPr>
            <w:tcW w:w="540" w:type="dxa"/>
            <w:tcBorders>
              <w:top w:val="nil"/>
              <w:left w:val="nil"/>
              <w:bottom w:val="nil"/>
              <w:right w:val="nil"/>
            </w:tcBorders>
            <w:shd w:val="clear" w:color="auto" w:fill="auto"/>
            <w:noWrap/>
            <w:vAlign w:val="bottom"/>
            <w:hideMark/>
          </w:tcPr>
          <w:p w14:paraId="0B95E14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9.1</w:t>
            </w:r>
          </w:p>
        </w:tc>
        <w:tc>
          <w:tcPr>
            <w:tcW w:w="360" w:type="dxa"/>
            <w:tcBorders>
              <w:top w:val="nil"/>
              <w:left w:val="nil"/>
              <w:bottom w:val="nil"/>
              <w:right w:val="single" w:sz="8" w:space="0" w:color="auto"/>
            </w:tcBorders>
            <w:shd w:val="clear" w:color="auto" w:fill="auto"/>
            <w:noWrap/>
            <w:vAlign w:val="bottom"/>
            <w:hideMark/>
          </w:tcPr>
          <w:p w14:paraId="0FF051B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117B82B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-0.3</w:t>
            </w:r>
          </w:p>
        </w:tc>
        <w:tc>
          <w:tcPr>
            <w:tcW w:w="540" w:type="dxa"/>
            <w:tcBorders>
              <w:top w:val="nil"/>
              <w:left w:val="nil"/>
              <w:bottom w:val="nil"/>
              <w:right w:val="nil"/>
            </w:tcBorders>
            <w:shd w:val="clear" w:color="auto" w:fill="auto"/>
            <w:noWrap/>
            <w:vAlign w:val="bottom"/>
            <w:hideMark/>
          </w:tcPr>
          <w:p w14:paraId="4A51966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4.1</w:t>
            </w:r>
          </w:p>
        </w:tc>
        <w:tc>
          <w:tcPr>
            <w:tcW w:w="360" w:type="dxa"/>
            <w:tcBorders>
              <w:top w:val="nil"/>
              <w:left w:val="nil"/>
              <w:bottom w:val="nil"/>
              <w:right w:val="single" w:sz="8" w:space="0" w:color="auto"/>
            </w:tcBorders>
            <w:shd w:val="clear" w:color="auto" w:fill="auto"/>
            <w:noWrap/>
            <w:vAlign w:val="bottom"/>
            <w:hideMark/>
          </w:tcPr>
          <w:p w14:paraId="37036F3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r>
      <w:tr w:rsidR="00180FD2" w:rsidRPr="00087B65" w14:paraId="22F481CB"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20F5B42B"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0D0D91A4"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19</w:t>
            </w:r>
          </w:p>
        </w:tc>
        <w:tc>
          <w:tcPr>
            <w:tcW w:w="546" w:type="dxa"/>
            <w:tcBorders>
              <w:top w:val="nil"/>
              <w:left w:val="single" w:sz="8" w:space="0" w:color="auto"/>
              <w:bottom w:val="nil"/>
              <w:right w:val="nil"/>
            </w:tcBorders>
            <w:shd w:val="clear" w:color="auto" w:fill="auto"/>
            <w:noWrap/>
            <w:vAlign w:val="bottom"/>
            <w:hideMark/>
          </w:tcPr>
          <w:p w14:paraId="5C99070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18.5</w:t>
            </w:r>
          </w:p>
        </w:tc>
        <w:tc>
          <w:tcPr>
            <w:tcW w:w="450" w:type="dxa"/>
            <w:tcBorders>
              <w:top w:val="nil"/>
              <w:left w:val="nil"/>
              <w:bottom w:val="nil"/>
              <w:right w:val="nil"/>
            </w:tcBorders>
            <w:shd w:val="clear" w:color="auto" w:fill="auto"/>
            <w:noWrap/>
            <w:vAlign w:val="bottom"/>
            <w:hideMark/>
          </w:tcPr>
          <w:p w14:paraId="75AECE0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26.8</w:t>
            </w:r>
          </w:p>
        </w:tc>
        <w:tc>
          <w:tcPr>
            <w:tcW w:w="270" w:type="dxa"/>
            <w:tcBorders>
              <w:top w:val="nil"/>
              <w:left w:val="nil"/>
              <w:bottom w:val="nil"/>
              <w:right w:val="single" w:sz="8" w:space="0" w:color="auto"/>
            </w:tcBorders>
            <w:shd w:val="clear" w:color="auto" w:fill="auto"/>
            <w:noWrap/>
            <w:vAlign w:val="bottom"/>
            <w:hideMark/>
          </w:tcPr>
          <w:p w14:paraId="4E23283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35CA335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1.7</w:t>
            </w:r>
          </w:p>
        </w:tc>
        <w:tc>
          <w:tcPr>
            <w:tcW w:w="450" w:type="dxa"/>
            <w:tcBorders>
              <w:top w:val="nil"/>
              <w:left w:val="nil"/>
              <w:bottom w:val="nil"/>
              <w:right w:val="nil"/>
            </w:tcBorders>
            <w:shd w:val="clear" w:color="auto" w:fill="auto"/>
            <w:noWrap/>
            <w:vAlign w:val="bottom"/>
            <w:hideMark/>
          </w:tcPr>
          <w:p w14:paraId="291FC83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5.2</w:t>
            </w:r>
          </w:p>
        </w:tc>
        <w:tc>
          <w:tcPr>
            <w:tcW w:w="360" w:type="dxa"/>
            <w:tcBorders>
              <w:top w:val="nil"/>
              <w:left w:val="nil"/>
              <w:bottom w:val="nil"/>
              <w:right w:val="single" w:sz="8" w:space="0" w:color="auto"/>
            </w:tcBorders>
            <w:shd w:val="clear" w:color="auto" w:fill="auto"/>
            <w:noWrap/>
            <w:vAlign w:val="bottom"/>
            <w:hideMark/>
          </w:tcPr>
          <w:p w14:paraId="4351211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1A6EC51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1.6</w:t>
            </w:r>
          </w:p>
        </w:tc>
        <w:tc>
          <w:tcPr>
            <w:tcW w:w="450" w:type="dxa"/>
            <w:tcBorders>
              <w:top w:val="nil"/>
              <w:left w:val="nil"/>
              <w:bottom w:val="nil"/>
              <w:right w:val="nil"/>
            </w:tcBorders>
            <w:shd w:val="clear" w:color="auto" w:fill="auto"/>
            <w:noWrap/>
            <w:vAlign w:val="bottom"/>
            <w:hideMark/>
          </w:tcPr>
          <w:p w14:paraId="268C18D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5.1</w:t>
            </w:r>
          </w:p>
        </w:tc>
        <w:tc>
          <w:tcPr>
            <w:tcW w:w="360" w:type="dxa"/>
            <w:tcBorders>
              <w:top w:val="nil"/>
              <w:left w:val="nil"/>
              <w:bottom w:val="nil"/>
              <w:right w:val="single" w:sz="8" w:space="0" w:color="auto"/>
            </w:tcBorders>
            <w:shd w:val="clear" w:color="auto" w:fill="auto"/>
            <w:noWrap/>
            <w:vAlign w:val="bottom"/>
            <w:hideMark/>
          </w:tcPr>
          <w:p w14:paraId="67A1B1E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4132641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4.9</w:t>
            </w:r>
          </w:p>
        </w:tc>
        <w:tc>
          <w:tcPr>
            <w:tcW w:w="450" w:type="dxa"/>
            <w:tcBorders>
              <w:top w:val="nil"/>
              <w:left w:val="nil"/>
              <w:bottom w:val="nil"/>
              <w:right w:val="nil"/>
            </w:tcBorders>
            <w:shd w:val="clear" w:color="auto" w:fill="auto"/>
            <w:noWrap/>
            <w:vAlign w:val="bottom"/>
            <w:hideMark/>
          </w:tcPr>
          <w:p w14:paraId="4536FEF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10.1</w:t>
            </w:r>
          </w:p>
        </w:tc>
        <w:tc>
          <w:tcPr>
            <w:tcW w:w="360" w:type="dxa"/>
            <w:tcBorders>
              <w:top w:val="nil"/>
              <w:left w:val="nil"/>
              <w:bottom w:val="nil"/>
              <w:right w:val="single" w:sz="8" w:space="0" w:color="auto"/>
            </w:tcBorders>
            <w:shd w:val="clear" w:color="auto" w:fill="auto"/>
            <w:noWrap/>
            <w:vAlign w:val="bottom"/>
            <w:hideMark/>
          </w:tcPr>
          <w:p w14:paraId="69E0AC3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6B3C7DD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6.5</w:t>
            </w:r>
          </w:p>
        </w:tc>
        <w:tc>
          <w:tcPr>
            <w:tcW w:w="540" w:type="dxa"/>
            <w:tcBorders>
              <w:top w:val="nil"/>
              <w:left w:val="nil"/>
              <w:bottom w:val="nil"/>
              <w:right w:val="nil"/>
            </w:tcBorders>
            <w:shd w:val="clear" w:color="auto" w:fill="auto"/>
            <w:noWrap/>
            <w:vAlign w:val="bottom"/>
            <w:hideMark/>
          </w:tcPr>
          <w:p w14:paraId="0AB3BD1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12.2</w:t>
            </w:r>
          </w:p>
        </w:tc>
        <w:tc>
          <w:tcPr>
            <w:tcW w:w="360" w:type="dxa"/>
            <w:tcBorders>
              <w:top w:val="nil"/>
              <w:left w:val="nil"/>
              <w:bottom w:val="nil"/>
              <w:right w:val="single" w:sz="8" w:space="0" w:color="auto"/>
            </w:tcBorders>
            <w:shd w:val="clear" w:color="auto" w:fill="auto"/>
            <w:noWrap/>
            <w:vAlign w:val="bottom"/>
            <w:hideMark/>
          </w:tcPr>
          <w:p w14:paraId="2C696F6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nil"/>
              <w:right w:val="nil"/>
            </w:tcBorders>
            <w:shd w:val="clear" w:color="auto" w:fill="auto"/>
            <w:noWrap/>
            <w:vAlign w:val="bottom"/>
            <w:hideMark/>
          </w:tcPr>
          <w:p w14:paraId="63E277C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2.9</w:t>
            </w:r>
          </w:p>
        </w:tc>
        <w:tc>
          <w:tcPr>
            <w:tcW w:w="450" w:type="dxa"/>
            <w:tcBorders>
              <w:top w:val="nil"/>
              <w:left w:val="nil"/>
              <w:bottom w:val="nil"/>
              <w:right w:val="nil"/>
            </w:tcBorders>
            <w:shd w:val="clear" w:color="auto" w:fill="auto"/>
            <w:noWrap/>
            <w:vAlign w:val="bottom"/>
            <w:hideMark/>
          </w:tcPr>
          <w:p w14:paraId="021B3A6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7.2</w:t>
            </w:r>
          </w:p>
        </w:tc>
        <w:tc>
          <w:tcPr>
            <w:tcW w:w="360" w:type="dxa"/>
            <w:tcBorders>
              <w:top w:val="nil"/>
              <w:left w:val="nil"/>
              <w:bottom w:val="nil"/>
              <w:right w:val="single" w:sz="8" w:space="0" w:color="auto"/>
            </w:tcBorders>
            <w:shd w:val="clear" w:color="auto" w:fill="auto"/>
            <w:noWrap/>
            <w:vAlign w:val="bottom"/>
            <w:hideMark/>
          </w:tcPr>
          <w:p w14:paraId="699C8B6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359E117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0.1</w:t>
            </w:r>
          </w:p>
        </w:tc>
        <w:tc>
          <w:tcPr>
            <w:tcW w:w="437" w:type="dxa"/>
            <w:tcBorders>
              <w:top w:val="nil"/>
              <w:left w:val="nil"/>
              <w:bottom w:val="nil"/>
              <w:right w:val="nil"/>
            </w:tcBorders>
            <w:shd w:val="clear" w:color="auto" w:fill="auto"/>
            <w:noWrap/>
            <w:vAlign w:val="bottom"/>
            <w:hideMark/>
          </w:tcPr>
          <w:p w14:paraId="0C11FC6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2.0</w:t>
            </w:r>
          </w:p>
        </w:tc>
        <w:tc>
          <w:tcPr>
            <w:tcW w:w="283" w:type="dxa"/>
            <w:tcBorders>
              <w:top w:val="nil"/>
              <w:left w:val="nil"/>
              <w:bottom w:val="nil"/>
              <w:right w:val="single" w:sz="8" w:space="0" w:color="auto"/>
            </w:tcBorders>
            <w:shd w:val="clear" w:color="auto" w:fill="auto"/>
            <w:noWrap/>
            <w:vAlign w:val="bottom"/>
            <w:hideMark/>
          </w:tcPr>
          <w:p w14:paraId="290C7E9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5F604C4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1.5</w:t>
            </w:r>
          </w:p>
        </w:tc>
        <w:tc>
          <w:tcPr>
            <w:tcW w:w="540" w:type="dxa"/>
            <w:tcBorders>
              <w:top w:val="nil"/>
              <w:left w:val="nil"/>
              <w:bottom w:val="nil"/>
              <w:right w:val="nil"/>
            </w:tcBorders>
            <w:shd w:val="clear" w:color="auto" w:fill="auto"/>
            <w:noWrap/>
            <w:vAlign w:val="bottom"/>
            <w:hideMark/>
          </w:tcPr>
          <w:p w14:paraId="0C5B243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5.0</w:t>
            </w:r>
          </w:p>
        </w:tc>
        <w:tc>
          <w:tcPr>
            <w:tcW w:w="360" w:type="dxa"/>
            <w:tcBorders>
              <w:top w:val="nil"/>
              <w:left w:val="nil"/>
              <w:bottom w:val="nil"/>
              <w:right w:val="single" w:sz="8" w:space="0" w:color="auto"/>
            </w:tcBorders>
            <w:shd w:val="clear" w:color="auto" w:fill="auto"/>
            <w:noWrap/>
            <w:vAlign w:val="bottom"/>
            <w:hideMark/>
          </w:tcPr>
          <w:p w14:paraId="1F887B4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51EE99A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2.0</w:t>
            </w:r>
          </w:p>
        </w:tc>
        <w:tc>
          <w:tcPr>
            <w:tcW w:w="540" w:type="dxa"/>
            <w:tcBorders>
              <w:top w:val="nil"/>
              <w:left w:val="nil"/>
              <w:bottom w:val="nil"/>
              <w:right w:val="nil"/>
            </w:tcBorders>
            <w:shd w:val="clear" w:color="auto" w:fill="auto"/>
            <w:noWrap/>
            <w:vAlign w:val="bottom"/>
            <w:hideMark/>
          </w:tcPr>
          <w:p w14:paraId="4989785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5.7</w:t>
            </w:r>
          </w:p>
        </w:tc>
        <w:tc>
          <w:tcPr>
            <w:tcW w:w="360" w:type="dxa"/>
            <w:tcBorders>
              <w:top w:val="nil"/>
              <w:left w:val="nil"/>
              <w:bottom w:val="nil"/>
              <w:right w:val="single" w:sz="8" w:space="0" w:color="auto"/>
            </w:tcBorders>
            <w:shd w:val="clear" w:color="auto" w:fill="auto"/>
            <w:noWrap/>
            <w:vAlign w:val="bottom"/>
            <w:hideMark/>
          </w:tcPr>
          <w:p w14:paraId="39DB08F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r>
      <w:tr w:rsidR="00180FD2" w:rsidRPr="00087B65" w14:paraId="6552CC54"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1923FED9"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14F483DB"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20</w:t>
            </w:r>
          </w:p>
        </w:tc>
        <w:tc>
          <w:tcPr>
            <w:tcW w:w="546" w:type="dxa"/>
            <w:tcBorders>
              <w:top w:val="nil"/>
              <w:left w:val="single" w:sz="8" w:space="0" w:color="auto"/>
              <w:bottom w:val="nil"/>
              <w:right w:val="nil"/>
            </w:tcBorders>
            <w:shd w:val="clear" w:color="auto" w:fill="auto"/>
            <w:noWrap/>
            <w:vAlign w:val="bottom"/>
            <w:hideMark/>
          </w:tcPr>
          <w:p w14:paraId="037324C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23.4</w:t>
            </w:r>
          </w:p>
        </w:tc>
        <w:tc>
          <w:tcPr>
            <w:tcW w:w="450" w:type="dxa"/>
            <w:tcBorders>
              <w:top w:val="nil"/>
              <w:left w:val="nil"/>
              <w:bottom w:val="nil"/>
              <w:right w:val="nil"/>
            </w:tcBorders>
            <w:shd w:val="clear" w:color="auto" w:fill="auto"/>
            <w:noWrap/>
            <w:vAlign w:val="bottom"/>
            <w:hideMark/>
          </w:tcPr>
          <w:p w14:paraId="7357A7C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32.5</w:t>
            </w:r>
          </w:p>
        </w:tc>
        <w:tc>
          <w:tcPr>
            <w:tcW w:w="270" w:type="dxa"/>
            <w:tcBorders>
              <w:top w:val="nil"/>
              <w:left w:val="nil"/>
              <w:bottom w:val="nil"/>
              <w:right w:val="single" w:sz="8" w:space="0" w:color="auto"/>
            </w:tcBorders>
            <w:shd w:val="clear" w:color="auto" w:fill="auto"/>
            <w:noWrap/>
            <w:vAlign w:val="bottom"/>
            <w:hideMark/>
          </w:tcPr>
          <w:p w14:paraId="04CD9A2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5E9F77A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2.1</w:t>
            </w:r>
          </w:p>
        </w:tc>
        <w:tc>
          <w:tcPr>
            <w:tcW w:w="450" w:type="dxa"/>
            <w:tcBorders>
              <w:top w:val="nil"/>
              <w:left w:val="nil"/>
              <w:bottom w:val="nil"/>
              <w:right w:val="nil"/>
            </w:tcBorders>
            <w:shd w:val="clear" w:color="auto" w:fill="auto"/>
            <w:noWrap/>
            <w:vAlign w:val="bottom"/>
            <w:hideMark/>
          </w:tcPr>
          <w:p w14:paraId="26BDFEF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6.1</w:t>
            </w:r>
          </w:p>
        </w:tc>
        <w:tc>
          <w:tcPr>
            <w:tcW w:w="360" w:type="dxa"/>
            <w:tcBorders>
              <w:top w:val="nil"/>
              <w:left w:val="nil"/>
              <w:bottom w:val="nil"/>
              <w:right w:val="single" w:sz="8" w:space="0" w:color="auto"/>
            </w:tcBorders>
            <w:shd w:val="clear" w:color="auto" w:fill="auto"/>
            <w:noWrap/>
            <w:vAlign w:val="bottom"/>
            <w:hideMark/>
          </w:tcPr>
          <w:p w14:paraId="61EAED2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0C99879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1.2</w:t>
            </w:r>
          </w:p>
        </w:tc>
        <w:tc>
          <w:tcPr>
            <w:tcW w:w="450" w:type="dxa"/>
            <w:tcBorders>
              <w:top w:val="nil"/>
              <w:left w:val="nil"/>
              <w:bottom w:val="nil"/>
              <w:right w:val="nil"/>
            </w:tcBorders>
            <w:shd w:val="clear" w:color="auto" w:fill="auto"/>
            <w:noWrap/>
            <w:vAlign w:val="bottom"/>
            <w:hideMark/>
          </w:tcPr>
          <w:p w14:paraId="78F3F7E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4.4</w:t>
            </w:r>
          </w:p>
        </w:tc>
        <w:tc>
          <w:tcPr>
            <w:tcW w:w="360" w:type="dxa"/>
            <w:tcBorders>
              <w:top w:val="nil"/>
              <w:left w:val="nil"/>
              <w:bottom w:val="nil"/>
              <w:right w:val="single" w:sz="8" w:space="0" w:color="auto"/>
            </w:tcBorders>
            <w:shd w:val="clear" w:color="auto" w:fill="auto"/>
            <w:noWrap/>
            <w:vAlign w:val="bottom"/>
            <w:hideMark/>
          </w:tcPr>
          <w:p w14:paraId="42798A3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4BB9512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5.5</w:t>
            </w:r>
          </w:p>
        </w:tc>
        <w:tc>
          <w:tcPr>
            <w:tcW w:w="450" w:type="dxa"/>
            <w:tcBorders>
              <w:top w:val="nil"/>
              <w:left w:val="nil"/>
              <w:bottom w:val="nil"/>
              <w:right w:val="nil"/>
            </w:tcBorders>
            <w:shd w:val="clear" w:color="auto" w:fill="auto"/>
            <w:noWrap/>
            <w:vAlign w:val="bottom"/>
            <w:hideMark/>
          </w:tcPr>
          <w:p w14:paraId="1F6B1CD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11.0</w:t>
            </w:r>
          </w:p>
        </w:tc>
        <w:tc>
          <w:tcPr>
            <w:tcW w:w="360" w:type="dxa"/>
            <w:tcBorders>
              <w:top w:val="nil"/>
              <w:left w:val="nil"/>
              <w:bottom w:val="nil"/>
              <w:right w:val="single" w:sz="8" w:space="0" w:color="auto"/>
            </w:tcBorders>
            <w:shd w:val="clear" w:color="auto" w:fill="auto"/>
            <w:noWrap/>
            <w:vAlign w:val="bottom"/>
            <w:hideMark/>
          </w:tcPr>
          <w:p w14:paraId="6B3E052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4558609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6.1</w:t>
            </w:r>
          </w:p>
        </w:tc>
        <w:tc>
          <w:tcPr>
            <w:tcW w:w="540" w:type="dxa"/>
            <w:tcBorders>
              <w:top w:val="nil"/>
              <w:left w:val="nil"/>
              <w:bottom w:val="nil"/>
              <w:right w:val="nil"/>
            </w:tcBorders>
            <w:shd w:val="clear" w:color="auto" w:fill="auto"/>
            <w:noWrap/>
            <w:vAlign w:val="bottom"/>
            <w:hideMark/>
          </w:tcPr>
          <w:p w14:paraId="6A7F50C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11.8</w:t>
            </w:r>
          </w:p>
        </w:tc>
        <w:tc>
          <w:tcPr>
            <w:tcW w:w="360" w:type="dxa"/>
            <w:tcBorders>
              <w:top w:val="nil"/>
              <w:left w:val="nil"/>
              <w:bottom w:val="nil"/>
              <w:right w:val="single" w:sz="8" w:space="0" w:color="auto"/>
            </w:tcBorders>
            <w:shd w:val="clear" w:color="auto" w:fill="auto"/>
            <w:noWrap/>
            <w:vAlign w:val="bottom"/>
            <w:hideMark/>
          </w:tcPr>
          <w:p w14:paraId="314A07A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nil"/>
              <w:right w:val="nil"/>
            </w:tcBorders>
            <w:shd w:val="clear" w:color="auto" w:fill="auto"/>
            <w:noWrap/>
            <w:vAlign w:val="bottom"/>
            <w:hideMark/>
          </w:tcPr>
          <w:p w14:paraId="00138D9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5.0</w:t>
            </w:r>
          </w:p>
        </w:tc>
        <w:tc>
          <w:tcPr>
            <w:tcW w:w="450" w:type="dxa"/>
            <w:tcBorders>
              <w:top w:val="nil"/>
              <w:left w:val="nil"/>
              <w:bottom w:val="nil"/>
              <w:right w:val="nil"/>
            </w:tcBorders>
            <w:shd w:val="clear" w:color="auto" w:fill="auto"/>
            <w:noWrap/>
            <w:vAlign w:val="bottom"/>
            <w:hideMark/>
          </w:tcPr>
          <w:p w14:paraId="092AEAF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10.3</w:t>
            </w:r>
          </w:p>
        </w:tc>
        <w:tc>
          <w:tcPr>
            <w:tcW w:w="360" w:type="dxa"/>
            <w:tcBorders>
              <w:top w:val="nil"/>
              <w:left w:val="nil"/>
              <w:bottom w:val="nil"/>
              <w:right w:val="single" w:sz="8" w:space="0" w:color="auto"/>
            </w:tcBorders>
            <w:shd w:val="clear" w:color="auto" w:fill="auto"/>
            <w:noWrap/>
            <w:vAlign w:val="bottom"/>
            <w:hideMark/>
          </w:tcPr>
          <w:p w14:paraId="4E84BFC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55BEFA3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0.8</w:t>
            </w:r>
          </w:p>
        </w:tc>
        <w:tc>
          <w:tcPr>
            <w:tcW w:w="437" w:type="dxa"/>
            <w:tcBorders>
              <w:top w:val="nil"/>
              <w:left w:val="nil"/>
              <w:bottom w:val="nil"/>
              <w:right w:val="nil"/>
            </w:tcBorders>
            <w:shd w:val="clear" w:color="auto" w:fill="auto"/>
            <w:noWrap/>
            <w:vAlign w:val="bottom"/>
            <w:hideMark/>
          </w:tcPr>
          <w:p w14:paraId="1A915F4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3.8</w:t>
            </w:r>
          </w:p>
        </w:tc>
        <w:tc>
          <w:tcPr>
            <w:tcW w:w="283" w:type="dxa"/>
            <w:tcBorders>
              <w:top w:val="nil"/>
              <w:left w:val="nil"/>
              <w:bottom w:val="nil"/>
              <w:right w:val="single" w:sz="8" w:space="0" w:color="auto"/>
            </w:tcBorders>
            <w:shd w:val="clear" w:color="auto" w:fill="auto"/>
            <w:noWrap/>
            <w:vAlign w:val="bottom"/>
            <w:hideMark/>
          </w:tcPr>
          <w:p w14:paraId="5600FE1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7F205CE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1.7</w:t>
            </w:r>
          </w:p>
        </w:tc>
        <w:tc>
          <w:tcPr>
            <w:tcW w:w="540" w:type="dxa"/>
            <w:tcBorders>
              <w:top w:val="nil"/>
              <w:left w:val="nil"/>
              <w:bottom w:val="nil"/>
              <w:right w:val="nil"/>
            </w:tcBorders>
            <w:shd w:val="clear" w:color="auto" w:fill="auto"/>
            <w:noWrap/>
            <w:vAlign w:val="bottom"/>
            <w:hideMark/>
          </w:tcPr>
          <w:p w14:paraId="179995C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5.3</w:t>
            </w:r>
          </w:p>
        </w:tc>
        <w:tc>
          <w:tcPr>
            <w:tcW w:w="360" w:type="dxa"/>
            <w:tcBorders>
              <w:top w:val="nil"/>
              <w:left w:val="nil"/>
              <w:bottom w:val="nil"/>
              <w:right w:val="single" w:sz="8" w:space="0" w:color="auto"/>
            </w:tcBorders>
            <w:shd w:val="clear" w:color="auto" w:fill="auto"/>
            <w:noWrap/>
            <w:vAlign w:val="bottom"/>
            <w:hideMark/>
          </w:tcPr>
          <w:p w14:paraId="7A1427F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724D464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1.5</w:t>
            </w:r>
          </w:p>
        </w:tc>
        <w:tc>
          <w:tcPr>
            <w:tcW w:w="540" w:type="dxa"/>
            <w:tcBorders>
              <w:top w:val="nil"/>
              <w:left w:val="nil"/>
              <w:bottom w:val="nil"/>
              <w:right w:val="nil"/>
            </w:tcBorders>
            <w:shd w:val="clear" w:color="auto" w:fill="auto"/>
            <w:noWrap/>
            <w:vAlign w:val="bottom"/>
            <w:hideMark/>
          </w:tcPr>
          <w:p w14:paraId="198E0A3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5.1</w:t>
            </w:r>
          </w:p>
        </w:tc>
        <w:tc>
          <w:tcPr>
            <w:tcW w:w="360" w:type="dxa"/>
            <w:tcBorders>
              <w:top w:val="nil"/>
              <w:left w:val="nil"/>
              <w:bottom w:val="nil"/>
              <w:right w:val="single" w:sz="8" w:space="0" w:color="auto"/>
            </w:tcBorders>
            <w:shd w:val="clear" w:color="auto" w:fill="auto"/>
            <w:noWrap/>
            <w:vAlign w:val="bottom"/>
            <w:hideMark/>
          </w:tcPr>
          <w:p w14:paraId="792A42D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r>
      <w:tr w:rsidR="00180FD2" w:rsidRPr="00087B65" w14:paraId="6336F440"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3475A289"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1FE92A74"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21</w:t>
            </w:r>
          </w:p>
        </w:tc>
        <w:tc>
          <w:tcPr>
            <w:tcW w:w="546" w:type="dxa"/>
            <w:tcBorders>
              <w:top w:val="nil"/>
              <w:left w:val="single" w:sz="8" w:space="0" w:color="auto"/>
              <w:bottom w:val="nil"/>
              <w:right w:val="nil"/>
            </w:tcBorders>
            <w:shd w:val="clear" w:color="auto" w:fill="auto"/>
            <w:noWrap/>
            <w:vAlign w:val="bottom"/>
            <w:hideMark/>
          </w:tcPr>
          <w:p w14:paraId="4F0E5EF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18.6</w:t>
            </w:r>
          </w:p>
        </w:tc>
        <w:tc>
          <w:tcPr>
            <w:tcW w:w="450" w:type="dxa"/>
            <w:tcBorders>
              <w:top w:val="nil"/>
              <w:left w:val="nil"/>
              <w:bottom w:val="nil"/>
              <w:right w:val="nil"/>
            </w:tcBorders>
            <w:shd w:val="clear" w:color="auto" w:fill="auto"/>
            <w:noWrap/>
            <w:vAlign w:val="bottom"/>
            <w:hideMark/>
          </w:tcPr>
          <w:p w14:paraId="755DCD6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27.2</w:t>
            </w:r>
          </w:p>
        </w:tc>
        <w:tc>
          <w:tcPr>
            <w:tcW w:w="270" w:type="dxa"/>
            <w:tcBorders>
              <w:top w:val="nil"/>
              <w:left w:val="nil"/>
              <w:bottom w:val="nil"/>
              <w:right w:val="single" w:sz="8" w:space="0" w:color="auto"/>
            </w:tcBorders>
            <w:shd w:val="clear" w:color="auto" w:fill="auto"/>
            <w:noWrap/>
            <w:vAlign w:val="bottom"/>
            <w:hideMark/>
          </w:tcPr>
          <w:p w14:paraId="2A9D873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785915A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1.4</w:t>
            </w:r>
          </w:p>
        </w:tc>
        <w:tc>
          <w:tcPr>
            <w:tcW w:w="450" w:type="dxa"/>
            <w:tcBorders>
              <w:top w:val="nil"/>
              <w:left w:val="nil"/>
              <w:bottom w:val="nil"/>
              <w:right w:val="nil"/>
            </w:tcBorders>
            <w:shd w:val="clear" w:color="auto" w:fill="auto"/>
            <w:noWrap/>
            <w:vAlign w:val="bottom"/>
            <w:hideMark/>
          </w:tcPr>
          <w:p w14:paraId="0C9FBAB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5.0</w:t>
            </w:r>
          </w:p>
        </w:tc>
        <w:tc>
          <w:tcPr>
            <w:tcW w:w="360" w:type="dxa"/>
            <w:tcBorders>
              <w:top w:val="nil"/>
              <w:left w:val="nil"/>
              <w:bottom w:val="nil"/>
              <w:right w:val="single" w:sz="8" w:space="0" w:color="auto"/>
            </w:tcBorders>
            <w:shd w:val="clear" w:color="auto" w:fill="auto"/>
            <w:noWrap/>
            <w:vAlign w:val="bottom"/>
            <w:hideMark/>
          </w:tcPr>
          <w:p w14:paraId="66CB212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19C395C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1.3</w:t>
            </w:r>
          </w:p>
        </w:tc>
        <w:tc>
          <w:tcPr>
            <w:tcW w:w="450" w:type="dxa"/>
            <w:tcBorders>
              <w:top w:val="nil"/>
              <w:left w:val="nil"/>
              <w:bottom w:val="nil"/>
              <w:right w:val="nil"/>
            </w:tcBorders>
            <w:shd w:val="clear" w:color="auto" w:fill="auto"/>
            <w:noWrap/>
            <w:vAlign w:val="bottom"/>
            <w:hideMark/>
          </w:tcPr>
          <w:p w14:paraId="7F54FCF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4.6</w:t>
            </w:r>
          </w:p>
        </w:tc>
        <w:tc>
          <w:tcPr>
            <w:tcW w:w="360" w:type="dxa"/>
            <w:tcBorders>
              <w:top w:val="nil"/>
              <w:left w:val="nil"/>
              <w:bottom w:val="nil"/>
              <w:right w:val="single" w:sz="8" w:space="0" w:color="auto"/>
            </w:tcBorders>
            <w:shd w:val="clear" w:color="auto" w:fill="auto"/>
            <w:noWrap/>
            <w:vAlign w:val="bottom"/>
            <w:hideMark/>
          </w:tcPr>
          <w:p w14:paraId="7A7A0A4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36E9A24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4.6</w:t>
            </w:r>
          </w:p>
        </w:tc>
        <w:tc>
          <w:tcPr>
            <w:tcW w:w="450" w:type="dxa"/>
            <w:tcBorders>
              <w:top w:val="nil"/>
              <w:left w:val="nil"/>
              <w:bottom w:val="nil"/>
              <w:right w:val="nil"/>
            </w:tcBorders>
            <w:shd w:val="clear" w:color="auto" w:fill="auto"/>
            <w:noWrap/>
            <w:vAlign w:val="bottom"/>
            <w:hideMark/>
          </w:tcPr>
          <w:p w14:paraId="3C047A0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9.7</w:t>
            </w:r>
          </w:p>
        </w:tc>
        <w:tc>
          <w:tcPr>
            <w:tcW w:w="360" w:type="dxa"/>
            <w:tcBorders>
              <w:top w:val="nil"/>
              <w:left w:val="nil"/>
              <w:bottom w:val="nil"/>
              <w:right w:val="single" w:sz="8" w:space="0" w:color="auto"/>
            </w:tcBorders>
            <w:shd w:val="clear" w:color="auto" w:fill="auto"/>
            <w:noWrap/>
            <w:vAlign w:val="bottom"/>
            <w:hideMark/>
          </w:tcPr>
          <w:p w14:paraId="12CB3E4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1A20354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5.5</w:t>
            </w:r>
          </w:p>
        </w:tc>
        <w:tc>
          <w:tcPr>
            <w:tcW w:w="540" w:type="dxa"/>
            <w:tcBorders>
              <w:top w:val="nil"/>
              <w:left w:val="nil"/>
              <w:bottom w:val="nil"/>
              <w:right w:val="nil"/>
            </w:tcBorders>
            <w:shd w:val="clear" w:color="auto" w:fill="auto"/>
            <w:noWrap/>
            <w:vAlign w:val="bottom"/>
            <w:hideMark/>
          </w:tcPr>
          <w:p w14:paraId="60A8D3A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10.9</w:t>
            </w:r>
          </w:p>
        </w:tc>
        <w:tc>
          <w:tcPr>
            <w:tcW w:w="360" w:type="dxa"/>
            <w:tcBorders>
              <w:top w:val="nil"/>
              <w:left w:val="nil"/>
              <w:bottom w:val="nil"/>
              <w:right w:val="single" w:sz="8" w:space="0" w:color="auto"/>
            </w:tcBorders>
            <w:shd w:val="clear" w:color="auto" w:fill="auto"/>
            <w:noWrap/>
            <w:vAlign w:val="bottom"/>
            <w:hideMark/>
          </w:tcPr>
          <w:p w14:paraId="47CDDA2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nil"/>
              <w:right w:val="nil"/>
            </w:tcBorders>
            <w:shd w:val="clear" w:color="auto" w:fill="auto"/>
            <w:noWrap/>
            <w:vAlign w:val="bottom"/>
            <w:hideMark/>
          </w:tcPr>
          <w:p w14:paraId="3F380F5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2.6</w:t>
            </w:r>
          </w:p>
        </w:tc>
        <w:tc>
          <w:tcPr>
            <w:tcW w:w="450" w:type="dxa"/>
            <w:tcBorders>
              <w:top w:val="nil"/>
              <w:left w:val="nil"/>
              <w:bottom w:val="nil"/>
              <w:right w:val="nil"/>
            </w:tcBorders>
            <w:shd w:val="clear" w:color="auto" w:fill="auto"/>
            <w:noWrap/>
            <w:vAlign w:val="bottom"/>
            <w:hideMark/>
          </w:tcPr>
          <w:p w14:paraId="64B18DB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6.8</w:t>
            </w:r>
          </w:p>
        </w:tc>
        <w:tc>
          <w:tcPr>
            <w:tcW w:w="360" w:type="dxa"/>
            <w:tcBorders>
              <w:top w:val="nil"/>
              <w:left w:val="nil"/>
              <w:bottom w:val="nil"/>
              <w:right w:val="single" w:sz="8" w:space="0" w:color="auto"/>
            </w:tcBorders>
            <w:shd w:val="clear" w:color="auto" w:fill="auto"/>
            <w:noWrap/>
            <w:vAlign w:val="bottom"/>
            <w:hideMark/>
          </w:tcPr>
          <w:p w14:paraId="0A9785A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71EED9B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-0.3</w:t>
            </w:r>
          </w:p>
        </w:tc>
        <w:tc>
          <w:tcPr>
            <w:tcW w:w="437" w:type="dxa"/>
            <w:tcBorders>
              <w:top w:val="nil"/>
              <w:left w:val="nil"/>
              <w:bottom w:val="nil"/>
              <w:right w:val="nil"/>
            </w:tcBorders>
            <w:shd w:val="clear" w:color="auto" w:fill="auto"/>
            <w:noWrap/>
            <w:vAlign w:val="bottom"/>
            <w:hideMark/>
          </w:tcPr>
          <w:p w14:paraId="7322317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1.1</w:t>
            </w:r>
          </w:p>
        </w:tc>
        <w:tc>
          <w:tcPr>
            <w:tcW w:w="283" w:type="dxa"/>
            <w:tcBorders>
              <w:top w:val="nil"/>
              <w:left w:val="nil"/>
              <w:bottom w:val="nil"/>
              <w:right w:val="single" w:sz="8" w:space="0" w:color="auto"/>
            </w:tcBorders>
            <w:shd w:val="clear" w:color="auto" w:fill="auto"/>
            <w:noWrap/>
            <w:vAlign w:val="bottom"/>
            <w:hideMark/>
          </w:tcPr>
          <w:p w14:paraId="01D09E3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3B53555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1.8</w:t>
            </w:r>
          </w:p>
        </w:tc>
        <w:tc>
          <w:tcPr>
            <w:tcW w:w="540" w:type="dxa"/>
            <w:tcBorders>
              <w:top w:val="nil"/>
              <w:left w:val="nil"/>
              <w:bottom w:val="nil"/>
              <w:right w:val="nil"/>
            </w:tcBorders>
            <w:shd w:val="clear" w:color="auto" w:fill="auto"/>
            <w:noWrap/>
            <w:vAlign w:val="bottom"/>
            <w:hideMark/>
          </w:tcPr>
          <w:p w14:paraId="06FCBF0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5.5</w:t>
            </w:r>
          </w:p>
        </w:tc>
        <w:tc>
          <w:tcPr>
            <w:tcW w:w="360" w:type="dxa"/>
            <w:tcBorders>
              <w:top w:val="nil"/>
              <w:left w:val="nil"/>
              <w:bottom w:val="nil"/>
              <w:right w:val="single" w:sz="8" w:space="0" w:color="auto"/>
            </w:tcBorders>
            <w:shd w:val="clear" w:color="auto" w:fill="auto"/>
            <w:noWrap/>
            <w:vAlign w:val="bottom"/>
            <w:hideMark/>
          </w:tcPr>
          <w:p w14:paraId="2939154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0DF3402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2.5</w:t>
            </w:r>
          </w:p>
        </w:tc>
        <w:tc>
          <w:tcPr>
            <w:tcW w:w="540" w:type="dxa"/>
            <w:tcBorders>
              <w:top w:val="nil"/>
              <w:left w:val="nil"/>
              <w:bottom w:val="nil"/>
              <w:right w:val="nil"/>
            </w:tcBorders>
            <w:shd w:val="clear" w:color="auto" w:fill="auto"/>
            <w:noWrap/>
            <w:vAlign w:val="bottom"/>
            <w:hideMark/>
          </w:tcPr>
          <w:p w14:paraId="47F10AC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6.5</w:t>
            </w:r>
          </w:p>
        </w:tc>
        <w:tc>
          <w:tcPr>
            <w:tcW w:w="360" w:type="dxa"/>
            <w:tcBorders>
              <w:top w:val="nil"/>
              <w:left w:val="nil"/>
              <w:bottom w:val="nil"/>
              <w:right w:val="single" w:sz="8" w:space="0" w:color="auto"/>
            </w:tcBorders>
            <w:shd w:val="clear" w:color="auto" w:fill="auto"/>
            <w:noWrap/>
            <w:vAlign w:val="bottom"/>
            <w:hideMark/>
          </w:tcPr>
          <w:p w14:paraId="05387D9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r>
      <w:tr w:rsidR="00180FD2" w:rsidRPr="00087B65" w14:paraId="53453C11"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4E4538C1"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509F2778"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22</w:t>
            </w:r>
          </w:p>
        </w:tc>
        <w:tc>
          <w:tcPr>
            <w:tcW w:w="546" w:type="dxa"/>
            <w:tcBorders>
              <w:top w:val="nil"/>
              <w:left w:val="single" w:sz="8" w:space="0" w:color="auto"/>
              <w:bottom w:val="nil"/>
              <w:right w:val="nil"/>
            </w:tcBorders>
            <w:shd w:val="clear" w:color="auto" w:fill="auto"/>
            <w:noWrap/>
            <w:vAlign w:val="bottom"/>
            <w:hideMark/>
          </w:tcPr>
          <w:p w14:paraId="04B9FAE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16.3</w:t>
            </w:r>
          </w:p>
        </w:tc>
        <w:tc>
          <w:tcPr>
            <w:tcW w:w="450" w:type="dxa"/>
            <w:tcBorders>
              <w:top w:val="nil"/>
              <w:left w:val="nil"/>
              <w:bottom w:val="nil"/>
              <w:right w:val="nil"/>
            </w:tcBorders>
            <w:shd w:val="clear" w:color="auto" w:fill="auto"/>
            <w:noWrap/>
            <w:vAlign w:val="bottom"/>
            <w:hideMark/>
          </w:tcPr>
          <w:p w14:paraId="6DDABD9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29.0</w:t>
            </w:r>
          </w:p>
        </w:tc>
        <w:tc>
          <w:tcPr>
            <w:tcW w:w="270" w:type="dxa"/>
            <w:tcBorders>
              <w:top w:val="nil"/>
              <w:left w:val="nil"/>
              <w:bottom w:val="nil"/>
              <w:right w:val="single" w:sz="8" w:space="0" w:color="auto"/>
            </w:tcBorders>
            <w:shd w:val="clear" w:color="auto" w:fill="auto"/>
            <w:noWrap/>
            <w:vAlign w:val="bottom"/>
            <w:hideMark/>
          </w:tcPr>
          <w:p w14:paraId="7BA73B1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5993C6D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0.5</w:t>
            </w:r>
          </w:p>
        </w:tc>
        <w:tc>
          <w:tcPr>
            <w:tcW w:w="450" w:type="dxa"/>
            <w:tcBorders>
              <w:top w:val="nil"/>
              <w:left w:val="nil"/>
              <w:bottom w:val="nil"/>
              <w:right w:val="nil"/>
            </w:tcBorders>
            <w:shd w:val="clear" w:color="auto" w:fill="auto"/>
            <w:noWrap/>
            <w:vAlign w:val="bottom"/>
            <w:hideMark/>
          </w:tcPr>
          <w:p w14:paraId="153FF0F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5.0</w:t>
            </w:r>
          </w:p>
        </w:tc>
        <w:tc>
          <w:tcPr>
            <w:tcW w:w="360" w:type="dxa"/>
            <w:tcBorders>
              <w:top w:val="nil"/>
              <w:left w:val="nil"/>
              <w:bottom w:val="nil"/>
              <w:right w:val="single" w:sz="8" w:space="0" w:color="auto"/>
            </w:tcBorders>
            <w:shd w:val="clear" w:color="auto" w:fill="auto"/>
            <w:noWrap/>
            <w:vAlign w:val="bottom"/>
            <w:hideMark/>
          </w:tcPr>
          <w:p w14:paraId="510BD27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4D9571C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-0.9</w:t>
            </w:r>
          </w:p>
        </w:tc>
        <w:tc>
          <w:tcPr>
            <w:tcW w:w="450" w:type="dxa"/>
            <w:tcBorders>
              <w:top w:val="nil"/>
              <w:left w:val="nil"/>
              <w:bottom w:val="nil"/>
              <w:right w:val="nil"/>
            </w:tcBorders>
            <w:shd w:val="clear" w:color="auto" w:fill="auto"/>
            <w:noWrap/>
            <w:vAlign w:val="bottom"/>
            <w:hideMark/>
          </w:tcPr>
          <w:p w14:paraId="7939A2C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3.7</w:t>
            </w:r>
          </w:p>
        </w:tc>
        <w:tc>
          <w:tcPr>
            <w:tcW w:w="360" w:type="dxa"/>
            <w:tcBorders>
              <w:top w:val="nil"/>
              <w:left w:val="nil"/>
              <w:bottom w:val="nil"/>
              <w:right w:val="single" w:sz="8" w:space="0" w:color="auto"/>
            </w:tcBorders>
            <w:shd w:val="clear" w:color="auto" w:fill="auto"/>
            <w:noWrap/>
            <w:vAlign w:val="bottom"/>
            <w:hideMark/>
          </w:tcPr>
          <w:p w14:paraId="33265F7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62295AD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-0.5</w:t>
            </w:r>
          </w:p>
        </w:tc>
        <w:tc>
          <w:tcPr>
            <w:tcW w:w="450" w:type="dxa"/>
            <w:tcBorders>
              <w:top w:val="nil"/>
              <w:left w:val="nil"/>
              <w:bottom w:val="nil"/>
              <w:right w:val="nil"/>
            </w:tcBorders>
            <w:shd w:val="clear" w:color="auto" w:fill="auto"/>
            <w:noWrap/>
            <w:vAlign w:val="bottom"/>
            <w:hideMark/>
          </w:tcPr>
          <w:p w14:paraId="678E67D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2.0</w:t>
            </w:r>
          </w:p>
        </w:tc>
        <w:tc>
          <w:tcPr>
            <w:tcW w:w="360" w:type="dxa"/>
            <w:tcBorders>
              <w:top w:val="nil"/>
              <w:left w:val="nil"/>
              <w:bottom w:val="nil"/>
              <w:right w:val="single" w:sz="8" w:space="0" w:color="auto"/>
            </w:tcBorders>
            <w:shd w:val="clear" w:color="auto" w:fill="auto"/>
            <w:noWrap/>
            <w:vAlign w:val="bottom"/>
            <w:hideMark/>
          </w:tcPr>
          <w:p w14:paraId="5D332B8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0F19B44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-0.4</w:t>
            </w:r>
          </w:p>
        </w:tc>
        <w:tc>
          <w:tcPr>
            <w:tcW w:w="540" w:type="dxa"/>
            <w:tcBorders>
              <w:top w:val="nil"/>
              <w:left w:val="nil"/>
              <w:bottom w:val="nil"/>
              <w:right w:val="nil"/>
            </w:tcBorders>
            <w:shd w:val="clear" w:color="auto" w:fill="auto"/>
            <w:noWrap/>
            <w:vAlign w:val="bottom"/>
            <w:hideMark/>
          </w:tcPr>
          <w:p w14:paraId="6825162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4.8</w:t>
            </w:r>
          </w:p>
        </w:tc>
        <w:tc>
          <w:tcPr>
            <w:tcW w:w="360" w:type="dxa"/>
            <w:tcBorders>
              <w:top w:val="nil"/>
              <w:left w:val="nil"/>
              <w:bottom w:val="nil"/>
              <w:right w:val="single" w:sz="8" w:space="0" w:color="auto"/>
            </w:tcBorders>
            <w:shd w:val="clear" w:color="auto" w:fill="auto"/>
            <w:noWrap/>
            <w:vAlign w:val="bottom"/>
            <w:hideMark/>
          </w:tcPr>
          <w:p w14:paraId="71CEB4C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21F9E00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0.6</w:t>
            </w:r>
          </w:p>
        </w:tc>
        <w:tc>
          <w:tcPr>
            <w:tcW w:w="450" w:type="dxa"/>
            <w:tcBorders>
              <w:top w:val="nil"/>
              <w:left w:val="nil"/>
              <w:bottom w:val="nil"/>
              <w:right w:val="nil"/>
            </w:tcBorders>
            <w:shd w:val="clear" w:color="auto" w:fill="auto"/>
            <w:noWrap/>
            <w:vAlign w:val="bottom"/>
            <w:hideMark/>
          </w:tcPr>
          <w:p w14:paraId="0A144D2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5.7</w:t>
            </w:r>
          </w:p>
        </w:tc>
        <w:tc>
          <w:tcPr>
            <w:tcW w:w="360" w:type="dxa"/>
            <w:tcBorders>
              <w:top w:val="nil"/>
              <w:left w:val="nil"/>
              <w:bottom w:val="nil"/>
              <w:right w:val="single" w:sz="8" w:space="0" w:color="auto"/>
            </w:tcBorders>
            <w:shd w:val="clear" w:color="auto" w:fill="auto"/>
            <w:noWrap/>
            <w:vAlign w:val="bottom"/>
            <w:hideMark/>
          </w:tcPr>
          <w:p w14:paraId="47DFA3A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699563F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437" w:type="dxa"/>
            <w:tcBorders>
              <w:top w:val="nil"/>
              <w:left w:val="nil"/>
              <w:bottom w:val="nil"/>
              <w:right w:val="nil"/>
            </w:tcBorders>
            <w:shd w:val="clear" w:color="auto" w:fill="auto"/>
            <w:noWrap/>
            <w:vAlign w:val="bottom"/>
            <w:hideMark/>
          </w:tcPr>
          <w:p w14:paraId="23295DC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283" w:type="dxa"/>
            <w:tcBorders>
              <w:top w:val="nil"/>
              <w:left w:val="nil"/>
              <w:bottom w:val="nil"/>
              <w:right w:val="single" w:sz="8" w:space="0" w:color="auto"/>
            </w:tcBorders>
            <w:shd w:val="clear" w:color="auto" w:fill="auto"/>
            <w:noWrap/>
            <w:vAlign w:val="bottom"/>
            <w:hideMark/>
          </w:tcPr>
          <w:p w14:paraId="04FEE9E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42609B5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0.6</w:t>
            </w:r>
          </w:p>
        </w:tc>
        <w:tc>
          <w:tcPr>
            <w:tcW w:w="540" w:type="dxa"/>
            <w:tcBorders>
              <w:top w:val="nil"/>
              <w:left w:val="nil"/>
              <w:bottom w:val="nil"/>
              <w:right w:val="nil"/>
            </w:tcBorders>
            <w:shd w:val="clear" w:color="auto" w:fill="auto"/>
            <w:noWrap/>
            <w:vAlign w:val="bottom"/>
            <w:hideMark/>
          </w:tcPr>
          <w:p w14:paraId="0F3315B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5.7</w:t>
            </w:r>
          </w:p>
        </w:tc>
        <w:tc>
          <w:tcPr>
            <w:tcW w:w="360" w:type="dxa"/>
            <w:tcBorders>
              <w:top w:val="nil"/>
              <w:left w:val="nil"/>
              <w:bottom w:val="nil"/>
              <w:right w:val="single" w:sz="8" w:space="0" w:color="auto"/>
            </w:tcBorders>
            <w:shd w:val="clear" w:color="auto" w:fill="auto"/>
            <w:noWrap/>
            <w:vAlign w:val="bottom"/>
            <w:hideMark/>
          </w:tcPr>
          <w:p w14:paraId="35D4FC8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46E881D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0.5</w:t>
            </w:r>
          </w:p>
        </w:tc>
        <w:tc>
          <w:tcPr>
            <w:tcW w:w="540" w:type="dxa"/>
            <w:tcBorders>
              <w:top w:val="nil"/>
              <w:left w:val="nil"/>
              <w:bottom w:val="nil"/>
              <w:right w:val="nil"/>
            </w:tcBorders>
            <w:shd w:val="clear" w:color="auto" w:fill="auto"/>
            <w:noWrap/>
            <w:vAlign w:val="bottom"/>
            <w:hideMark/>
          </w:tcPr>
          <w:p w14:paraId="60CAC55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4.9</w:t>
            </w:r>
          </w:p>
        </w:tc>
        <w:tc>
          <w:tcPr>
            <w:tcW w:w="360" w:type="dxa"/>
            <w:tcBorders>
              <w:top w:val="nil"/>
              <w:left w:val="nil"/>
              <w:bottom w:val="nil"/>
              <w:right w:val="single" w:sz="8" w:space="0" w:color="auto"/>
            </w:tcBorders>
            <w:shd w:val="clear" w:color="auto" w:fill="auto"/>
            <w:noWrap/>
            <w:vAlign w:val="bottom"/>
            <w:hideMark/>
          </w:tcPr>
          <w:p w14:paraId="5E00799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r>
      <w:tr w:rsidR="00180FD2" w:rsidRPr="00087B65" w14:paraId="33C5AE62"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221E4A72"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7F1AAAF6"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23+</w:t>
            </w:r>
          </w:p>
        </w:tc>
        <w:tc>
          <w:tcPr>
            <w:tcW w:w="546" w:type="dxa"/>
            <w:tcBorders>
              <w:top w:val="nil"/>
              <w:left w:val="single" w:sz="8" w:space="0" w:color="auto"/>
              <w:bottom w:val="nil"/>
              <w:right w:val="nil"/>
            </w:tcBorders>
            <w:shd w:val="clear" w:color="auto" w:fill="auto"/>
            <w:noWrap/>
            <w:vAlign w:val="bottom"/>
            <w:hideMark/>
          </w:tcPr>
          <w:p w14:paraId="3D1D9E5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-0.6</w:t>
            </w:r>
          </w:p>
        </w:tc>
        <w:tc>
          <w:tcPr>
            <w:tcW w:w="450" w:type="dxa"/>
            <w:tcBorders>
              <w:top w:val="nil"/>
              <w:left w:val="nil"/>
              <w:bottom w:val="nil"/>
              <w:right w:val="nil"/>
            </w:tcBorders>
            <w:shd w:val="clear" w:color="auto" w:fill="auto"/>
            <w:noWrap/>
            <w:vAlign w:val="bottom"/>
            <w:hideMark/>
          </w:tcPr>
          <w:p w14:paraId="345177D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19.9</w:t>
            </w:r>
          </w:p>
        </w:tc>
        <w:tc>
          <w:tcPr>
            <w:tcW w:w="270" w:type="dxa"/>
            <w:tcBorders>
              <w:top w:val="nil"/>
              <w:left w:val="nil"/>
              <w:bottom w:val="nil"/>
              <w:right w:val="single" w:sz="8" w:space="0" w:color="auto"/>
            </w:tcBorders>
            <w:shd w:val="clear" w:color="auto" w:fill="auto"/>
            <w:noWrap/>
            <w:vAlign w:val="bottom"/>
            <w:hideMark/>
          </w:tcPr>
          <w:p w14:paraId="346FE22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4342D01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-3.3</w:t>
            </w:r>
          </w:p>
        </w:tc>
        <w:tc>
          <w:tcPr>
            <w:tcW w:w="450" w:type="dxa"/>
            <w:tcBorders>
              <w:top w:val="nil"/>
              <w:left w:val="nil"/>
              <w:bottom w:val="nil"/>
              <w:right w:val="nil"/>
            </w:tcBorders>
            <w:shd w:val="clear" w:color="auto" w:fill="auto"/>
            <w:noWrap/>
            <w:vAlign w:val="bottom"/>
            <w:hideMark/>
          </w:tcPr>
          <w:p w14:paraId="75362D3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14.7</w:t>
            </w:r>
          </w:p>
        </w:tc>
        <w:tc>
          <w:tcPr>
            <w:tcW w:w="360" w:type="dxa"/>
            <w:tcBorders>
              <w:top w:val="nil"/>
              <w:left w:val="nil"/>
              <w:bottom w:val="nil"/>
              <w:right w:val="single" w:sz="8" w:space="0" w:color="auto"/>
            </w:tcBorders>
            <w:shd w:val="clear" w:color="auto" w:fill="auto"/>
            <w:noWrap/>
            <w:vAlign w:val="bottom"/>
            <w:hideMark/>
          </w:tcPr>
          <w:p w14:paraId="3A70900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0B527E0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-1.0</w:t>
            </w:r>
          </w:p>
        </w:tc>
        <w:tc>
          <w:tcPr>
            <w:tcW w:w="450" w:type="dxa"/>
            <w:tcBorders>
              <w:top w:val="nil"/>
              <w:left w:val="nil"/>
              <w:bottom w:val="nil"/>
              <w:right w:val="nil"/>
            </w:tcBorders>
            <w:shd w:val="clear" w:color="auto" w:fill="auto"/>
            <w:noWrap/>
            <w:vAlign w:val="bottom"/>
            <w:hideMark/>
          </w:tcPr>
          <w:p w14:paraId="76B923A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29.7</w:t>
            </w:r>
          </w:p>
        </w:tc>
        <w:tc>
          <w:tcPr>
            <w:tcW w:w="360" w:type="dxa"/>
            <w:tcBorders>
              <w:top w:val="nil"/>
              <w:left w:val="nil"/>
              <w:bottom w:val="nil"/>
              <w:right w:val="single" w:sz="8" w:space="0" w:color="auto"/>
            </w:tcBorders>
            <w:shd w:val="clear" w:color="auto" w:fill="auto"/>
            <w:noWrap/>
            <w:vAlign w:val="bottom"/>
            <w:hideMark/>
          </w:tcPr>
          <w:p w14:paraId="3799094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05065D7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-0.2</w:t>
            </w:r>
          </w:p>
        </w:tc>
        <w:tc>
          <w:tcPr>
            <w:tcW w:w="450" w:type="dxa"/>
            <w:tcBorders>
              <w:top w:val="nil"/>
              <w:left w:val="nil"/>
              <w:bottom w:val="nil"/>
              <w:right w:val="nil"/>
            </w:tcBorders>
            <w:shd w:val="clear" w:color="auto" w:fill="auto"/>
            <w:noWrap/>
            <w:vAlign w:val="bottom"/>
            <w:hideMark/>
          </w:tcPr>
          <w:p w14:paraId="603B475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34.9</w:t>
            </w:r>
          </w:p>
        </w:tc>
        <w:tc>
          <w:tcPr>
            <w:tcW w:w="360" w:type="dxa"/>
            <w:tcBorders>
              <w:top w:val="nil"/>
              <w:left w:val="nil"/>
              <w:bottom w:val="nil"/>
              <w:right w:val="single" w:sz="8" w:space="0" w:color="auto"/>
            </w:tcBorders>
            <w:shd w:val="clear" w:color="auto" w:fill="auto"/>
            <w:noWrap/>
            <w:vAlign w:val="bottom"/>
            <w:hideMark/>
          </w:tcPr>
          <w:p w14:paraId="5D2C8A2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10BDDBA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4.6</w:t>
            </w:r>
          </w:p>
        </w:tc>
        <w:tc>
          <w:tcPr>
            <w:tcW w:w="540" w:type="dxa"/>
            <w:tcBorders>
              <w:top w:val="nil"/>
              <w:left w:val="nil"/>
              <w:bottom w:val="nil"/>
              <w:right w:val="nil"/>
            </w:tcBorders>
            <w:shd w:val="clear" w:color="auto" w:fill="auto"/>
            <w:noWrap/>
            <w:vAlign w:val="bottom"/>
            <w:hideMark/>
          </w:tcPr>
          <w:p w14:paraId="5EA17B4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41.5</w:t>
            </w:r>
          </w:p>
        </w:tc>
        <w:tc>
          <w:tcPr>
            <w:tcW w:w="360" w:type="dxa"/>
            <w:tcBorders>
              <w:top w:val="nil"/>
              <w:left w:val="nil"/>
              <w:bottom w:val="nil"/>
              <w:right w:val="single" w:sz="8" w:space="0" w:color="auto"/>
            </w:tcBorders>
            <w:shd w:val="clear" w:color="auto" w:fill="auto"/>
            <w:noWrap/>
            <w:vAlign w:val="bottom"/>
            <w:hideMark/>
          </w:tcPr>
          <w:p w14:paraId="740411A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5B27692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-1.7</w:t>
            </w:r>
          </w:p>
        </w:tc>
        <w:tc>
          <w:tcPr>
            <w:tcW w:w="450" w:type="dxa"/>
            <w:tcBorders>
              <w:top w:val="nil"/>
              <w:left w:val="nil"/>
              <w:bottom w:val="nil"/>
              <w:right w:val="nil"/>
            </w:tcBorders>
            <w:shd w:val="clear" w:color="auto" w:fill="auto"/>
            <w:noWrap/>
            <w:vAlign w:val="bottom"/>
            <w:hideMark/>
          </w:tcPr>
          <w:p w14:paraId="11FAADE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17.5</w:t>
            </w:r>
          </w:p>
        </w:tc>
        <w:tc>
          <w:tcPr>
            <w:tcW w:w="360" w:type="dxa"/>
            <w:tcBorders>
              <w:top w:val="nil"/>
              <w:left w:val="nil"/>
              <w:bottom w:val="nil"/>
              <w:right w:val="single" w:sz="8" w:space="0" w:color="auto"/>
            </w:tcBorders>
            <w:shd w:val="clear" w:color="auto" w:fill="auto"/>
            <w:noWrap/>
            <w:vAlign w:val="bottom"/>
            <w:hideMark/>
          </w:tcPr>
          <w:p w14:paraId="58EE467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481325D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437" w:type="dxa"/>
            <w:tcBorders>
              <w:top w:val="nil"/>
              <w:left w:val="nil"/>
              <w:bottom w:val="nil"/>
              <w:right w:val="nil"/>
            </w:tcBorders>
            <w:shd w:val="clear" w:color="auto" w:fill="auto"/>
            <w:noWrap/>
            <w:vAlign w:val="bottom"/>
            <w:hideMark/>
          </w:tcPr>
          <w:p w14:paraId="21A0842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283" w:type="dxa"/>
            <w:tcBorders>
              <w:top w:val="nil"/>
              <w:left w:val="nil"/>
              <w:bottom w:val="nil"/>
              <w:right w:val="single" w:sz="8" w:space="0" w:color="auto"/>
            </w:tcBorders>
            <w:shd w:val="clear" w:color="auto" w:fill="auto"/>
            <w:noWrap/>
            <w:vAlign w:val="bottom"/>
            <w:hideMark/>
          </w:tcPr>
          <w:p w14:paraId="25FB739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3A8F098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-1.7</w:t>
            </w:r>
          </w:p>
        </w:tc>
        <w:tc>
          <w:tcPr>
            <w:tcW w:w="540" w:type="dxa"/>
            <w:tcBorders>
              <w:top w:val="nil"/>
              <w:left w:val="nil"/>
              <w:bottom w:val="nil"/>
              <w:right w:val="nil"/>
            </w:tcBorders>
            <w:shd w:val="clear" w:color="auto" w:fill="auto"/>
            <w:noWrap/>
            <w:vAlign w:val="bottom"/>
            <w:hideMark/>
          </w:tcPr>
          <w:p w14:paraId="1C6D626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17.5</w:t>
            </w:r>
          </w:p>
        </w:tc>
        <w:tc>
          <w:tcPr>
            <w:tcW w:w="360" w:type="dxa"/>
            <w:tcBorders>
              <w:top w:val="nil"/>
              <w:left w:val="nil"/>
              <w:bottom w:val="nil"/>
              <w:right w:val="single" w:sz="8" w:space="0" w:color="auto"/>
            </w:tcBorders>
            <w:shd w:val="clear" w:color="auto" w:fill="auto"/>
            <w:noWrap/>
            <w:vAlign w:val="bottom"/>
            <w:hideMark/>
          </w:tcPr>
          <w:p w14:paraId="2B65B60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780520D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-2.7</w:t>
            </w:r>
          </w:p>
        </w:tc>
        <w:tc>
          <w:tcPr>
            <w:tcW w:w="540" w:type="dxa"/>
            <w:tcBorders>
              <w:top w:val="nil"/>
              <w:left w:val="nil"/>
              <w:bottom w:val="nil"/>
              <w:right w:val="nil"/>
            </w:tcBorders>
            <w:shd w:val="clear" w:color="auto" w:fill="auto"/>
            <w:noWrap/>
            <w:vAlign w:val="bottom"/>
            <w:hideMark/>
          </w:tcPr>
          <w:p w14:paraId="77CA442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24.5</w:t>
            </w:r>
          </w:p>
        </w:tc>
        <w:tc>
          <w:tcPr>
            <w:tcW w:w="360" w:type="dxa"/>
            <w:tcBorders>
              <w:top w:val="nil"/>
              <w:left w:val="nil"/>
              <w:bottom w:val="nil"/>
              <w:right w:val="single" w:sz="8" w:space="0" w:color="auto"/>
            </w:tcBorders>
            <w:shd w:val="clear" w:color="auto" w:fill="auto"/>
            <w:noWrap/>
            <w:vAlign w:val="bottom"/>
            <w:hideMark/>
          </w:tcPr>
          <w:p w14:paraId="25A4866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r>
      <w:tr w:rsidR="00180FD2" w:rsidRPr="00087B65" w14:paraId="0DD47936" w14:textId="77777777" w:rsidTr="0039077E">
        <w:trPr>
          <w:trHeight w:val="288"/>
        </w:trPr>
        <w:tc>
          <w:tcPr>
            <w:tcW w:w="3060" w:type="dxa"/>
            <w:gridSpan w:val="5"/>
            <w:tcBorders>
              <w:top w:val="nil"/>
              <w:left w:val="single" w:sz="8" w:space="0" w:color="auto"/>
              <w:bottom w:val="nil"/>
              <w:right w:val="single" w:sz="8" w:space="0" w:color="auto"/>
            </w:tcBorders>
            <w:shd w:val="clear" w:color="auto" w:fill="auto"/>
            <w:noWrap/>
            <w:vAlign w:val="bottom"/>
            <w:hideMark/>
          </w:tcPr>
          <w:p w14:paraId="2465D368" w14:textId="5884F204" w:rsidR="00180FD2" w:rsidRPr="00087B65" w:rsidRDefault="00180FD2" w:rsidP="00180FD2">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In which school are you enrolled</w:t>
            </w:r>
          </w:p>
        </w:tc>
        <w:tc>
          <w:tcPr>
            <w:tcW w:w="630" w:type="dxa"/>
            <w:tcBorders>
              <w:top w:val="nil"/>
              <w:left w:val="single" w:sz="8" w:space="0" w:color="auto"/>
              <w:bottom w:val="nil"/>
              <w:right w:val="nil"/>
            </w:tcBorders>
            <w:shd w:val="clear" w:color="auto" w:fill="auto"/>
            <w:noWrap/>
            <w:vAlign w:val="bottom"/>
            <w:hideMark/>
          </w:tcPr>
          <w:p w14:paraId="716C1472" w14:textId="77777777" w:rsidR="00180FD2" w:rsidRPr="00087B65" w:rsidRDefault="00180FD2"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5A59472F" w14:textId="77777777" w:rsidR="00180FD2" w:rsidRPr="00087B65" w:rsidRDefault="00180FD2"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2E0CB3F6" w14:textId="77777777" w:rsidR="00180FD2" w:rsidRPr="00087B65" w:rsidRDefault="00180FD2"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3860AEB2" w14:textId="77777777" w:rsidR="00180FD2" w:rsidRPr="00087B65" w:rsidRDefault="00180FD2"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701AC3B2" w14:textId="77777777" w:rsidR="00180FD2" w:rsidRPr="00087B65" w:rsidRDefault="00180FD2"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4DD2661F" w14:textId="77777777" w:rsidR="00180FD2" w:rsidRPr="00087B65" w:rsidRDefault="00180FD2"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1BA480D1" w14:textId="77777777" w:rsidR="00180FD2" w:rsidRPr="00087B65" w:rsidRDefault="00180FD2"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10EE8554" w14:textId="77777777" w:rsidR="00180FD2" w:rsidRPr="00087B65" w:rsidRDefault="00180FD2"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297DB239" w14:textId="77777777" w:rsidR="00180FD2" w:rsidRPr="00087B65" w:rsidRDefault="00180FD2"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562AEBDA" w14:textId="77777777" w:rsidR="00180FD2" w:rsidRPr="00087B65" w:rsidRDefault="00180FD2" w:rsidP="00087B65">
            <w:pPr>
              <w:spacing w:after="0" w:line="240" w:lineRule="auto"/>
              <w:jc w:val="right"/>
              <w:rPr>
                <w:rFonts w:ascii="Calibri" w:eastAsia="Times New Roman" w:hAnsi="Calibri" w:cs="Times New Roman"/>
                <w:color w:val="000000"/>
                <w:sz w:val="16"/>
                <w:szCs w:val="16"/>
              </w:rPr>
            </w:pPr>
          </w:p>
        </w:tc>
        <w:tc>
          <w:tcPr>
            <w:tcW w:w="540" w:type="dxa"/>
            <w:tcBorders>
              <w:top w:val="nil"/>
              <w:left w:val="nil"/>
              <w:bottom w:val="nil"/>
              <w:right w:val="nil"/>
            </w:tcBorders>
            <w:shd w:val="clear" w:color="auto" w:fill="auto"/>
            <w:noWrap/>
            <w:vAlign w:val="bottom"/>
            <w:hideMark/>
          </w:tcPr>
          <w:p w14:paraId="47A6FE69" w14:textId="77777777" w:rsidR="00180FD2" w:rsidRPr="00087B65" w:rsidRDefault="00180FD2" w:rsidP="00087B65">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nil"/>
              <w:right w:val="single" w:sz="8" w:space="0" w:color="auto"/>
            </w:tcBorders>
            <w:shd w:val="clear" w:color="auto" w:fill="auto"/>
            <w:noWrap/>
            <w:vAlign w:val="bottom"/>
            <w:hideMark/>
          </w:tcPr>
          <w:p w14:paraId="6C7AD16B" w14:textId="77777777" w:rsidR="00180FD2" w:rsidRPr="00087B65" w:rsidRDefault="00180FD2" w:rsidP="00087B65">
            <w:pPr>
              <w:spacing w:after="0" w:line="240" w:lineRule="auto"/>
              <w:jc w:val="right"/>
              <w:rPr>
                <w:rFonts w:ascii="Times New Roman" w:eastAsia="Times New Roman" w:hAnsi="Times New Roman" w:cs="Times New Roman"/>
                <w:sz w:val="20"/>
                <w:szCs w:val="20"/>
              </w:rPr>
            </w:pPr>
          </w:p>
        </w:tc>
        <w:tc>
          <w:tcPr>
            <w:tcW w:w="630" w:type="dxa"/>
            <w:tcBorders>
              <w:top w:val="nil"/>
              <w:left w:val="single" w:sz="8" w:space="0" w:color="auto"/>
              <w:bottom w:val="nil"/>
              <w:right w:val="nil"/>
            </w:tcBorders>
            <w:shd w:val="clear" w:color="auto" w:fill="auto"/>
            <w:noWrap/>
            <w:vAlign w:val="bottom"/>
            <w:hideMark/>
          </w:tcPr>
          <w:p w14:paraId="3EC0D674" w14:textId="77777777" w:rsidR="00180FD2" w:rsidRPr="00087B65" w:rsidRDefault="00180FD2"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06EFFF3A" w14:textId="77777777" w:rsidR="00180FD2" w:rsidRPr="00087B65" w:rsidRDefault="00180FD2"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401F1ACE" w14:textId="77777777" w:rsidR="00180FD2" w:rsidRPr="00087B65" w:rsidRDefault="00180FD2"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0454164C" w14:textId="77777777" w:rsidR="00180FD2" w:rsidRPr="00087B65" w:rsidRDefault="00180FD2"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37" w:type="dxa"/>
            <w:tcBorders>
              <w:top w:val="nil"/>
              <w:left w:val="nil"/>
              <w:bottom w:val="nil"/>
              <w:right w:val="nil"/>
            </w:tcBorders>
            <w:shd w:val="clear" w:color="auto" w:fill="auto"/>
            <w:noWrap/>
            <w:vAlign w:val="bottom"/>
            <w:hideMark/>
          </w:tcPr>
          <w:p w14:paraId="28E823B3" w14:textId="77777777" w:rsidR="00180FD2" w:rsidRPr="00087B65" w:rsidRDefault="00180FD2" w:rsidP="00087B65">
            <w:pPr>
              <w:spacing w:after="0" w:line="240" w:lineRule="auto"/>
              <w:jc w:val="right"/>
              <w:rPr>
                <w:rFonts w:ascii="Calibri" w:eastAsia="Times New Roman" w:hAnsi="Calibri" w:cs="Times New Roman"/>
                <w:color w:val="000000"/>
                <w:sz w:val="16"/>
                <w:szCs w:val="16"/>
              </w:rPr>
            </w:pPr>
          </w:p>
        </w:tc>
        <w:tc>
          <w:tcPr>
            <w:tcW w:w="283" w:type="dxa"/>
            <w:tcBorders>
              <w:top w:val="nil"/>
              <w:left w:val="nil"/>
              <w:bottom w:val="nil"/>
              <w:right w:val="single" w:sz="8" w:space="0" w:color="auto"/>
            </w:tcBorders>
            <w:shd w:val="clear" w:color="auto" w:fill="auto"/>
            <w:noWrap/>
            <w:vAlign w:val="bottom"/>
            <w:hideMark/>
          </w:tcPr>
          <w:p w14:paraId="6CAE4571" w14:textId="77777777" w:rsidR="00180FD2" w:rsidRPr="00087B65" w:rsidRDefault="00180FD2"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74AB01D3" w14:textId="77777777" w:rsidR="00180FD2" w:rsidRPr="00087B65" w:rsidRDefault="00180FD2"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5F71EC91" w14:textId="77777777" w:rsidR="00180FD2" w:rsidRPr="00087B65" w:rsidRDefault="00180FD2"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308D6CB0" w14:textId="77777777" w:rsidR="00180FD2" w:rsidRPr="00087B65" w:rsidRDefault="00180FD2"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3C8F7900" w14:textId="77777777" w:rsidR="00180FD2" w:rsidRPr="00087B65" w:rsidRDefault="00180FD2"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6721BF67" w14:textId="77777777" w:rsidR="00180FD2" w:rsidRPr="00087B65" w:rsidRDefault="00180FD2"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14B8BA6C" w14:textId="77777777" w:rsidR="00180FD2" w:rsidRPr="00087B65" w:rsidRDefault="00180FD2"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r>
      <w:tr w:rsidR="00180FD2" w:rsidRPr="00087B65" w14:paraId="19961906"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2B3AB408"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06195F37"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Pratt School of Engineering</w:t>
            </w:r>
          </w:p>
        </w:tc>
        <w:tc>
          <w:tcPr>
            <w:tcW w:w="546" w:type="dxa"/>
            <w:tcBorders>
              <w:top w:val="nil"/>
              <w:left w:val="single" w:sz="8" w:space="0" w:color="auto"/>
              <w:bottom w:val="nil"/>
              <w:right w:val="nil"/>
            </w:tcBorders>
            <w:shd w:val="clear" w:color="auto" w:fill="auto"/>
            <w:noWrap/>
            <w:vAlign w:val="bottom"/>
            <w:hideMark/>
          </w:tcPr>
          <w:p w14:paraId="16667F5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13.7</w:t>
            </w:r>
          </w:p>
        </w:tc>
        <w:tc>
          <w:tcPr>
            <w:tcW w:w="450" w:type="dxa"/>
            <w:tcBorders>
              <w:top w:val="nil"/>
              <w:left w:val="nil"/>
              <w:bottom w:val="nil"/>
              <w:right w:val="nil"/>
            </w:tcBorders>
            <w:shd w:val="clear" w:color="auto" w:fill="auto"/>
            <w:noWrap/>
            <w:vAlign w:val="bottom"/>
            <w:hideMark/>
          </w:tcPr>
          <w:p w14:paraId="752F4B6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21.2</w:t>
            </w:r>
          </w:p>
        </w:tc>
        <w:tc>
          <w:tcPr>
            <w:tcW w:w="270" w:type="dxa"/>
            <w:tcBorders>
              <w:top w:val="nil"/>
              <w:left w:val="nil"/>
              <w:bottom w:val="nil"/>
              <w:right w:val="single" w:sz="8" w:space="0" w:color="auto"/>
            </w:tcBorders>
            <w:shd w:val="clear" w:color="auto" w:fill="auto"/>
            <w:noWrap/>
            <w:vAlign w:val="bottom"/>
            <w:hideMark/>
          </w:tcPr>
          <w:p w14:paraId="326D57E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27D1577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0.6</w:t>
            </w:r>
          </w:p>
        </w:tc>
        <w:tc>
          <w:tcPr>
            <w:tcW w:w="450" w:type="dxa"/>
            <w:tcBorders>
              <w:top w:val="nil"/>
              <w:left w:val="nil"/>
              <w:bottom w:val="nil"/>
              <w:right w:val="nil"/>
            </w:tcBorders>
            <w:shd w:val="clear" w:color="auto" w:fill="auto"/>
            <w:noWrap/>
            <w:vAlign w:val="bottom"/>
            <w:hideMark/>
          </w:tcPr>
          <w:p w14:paraId="2514317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3.1</w:t>
            </w:r>
          </w:p>
        </w:tc>
        <w:tc>
          <w:tcPr>
            <w:tcW w:w="360" w:type="dxa"/>
            <w:tcBorders>
              <w:top w:val="nil"/>
              <w:left w:val="nil"/>
              <w:bottom w:val="nil"/>
              <w:right w:val="single" w:sz="8" w:space="0" w:color="auto"/>
            </w:tcBorders>
            <w:shd w:val="clear" w:color="auto" w:fill="auto"/>
            <w:noWrap/>
            <w:vAlign w:val="bottom"/>
            <w:hideMark/>
          </w:tcPr>
          <w:p w14:paraId="12BA6A8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1495EE7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0.4</w:t>
            </w:r>
          </w:p>
        </w:tc>
        <w:tc>
          <w:tcPr>
            <w:tcW w:w="450" w:type="dxa"/>
            <w:tcBorders>
              <w:top w:val="nil"/>
              <w:left w:val="nil"/>
              <w:bottom w:val="nil"/>
              <w:right w:val="nil"/>
            </w:tcBorders>
            <w:shd w:val="clear" w:color="auto" w:fill="auto"/>
            <w:noWrap/>
            <w:vAlign w:val="bottom"/>
            <w:hideMark/>
          </w:tcPr>
          <w:p w14:paraId="56EA769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3.8</w:t>
            </w:r>
          </w:p>
        </w:tc>
        <w:tc>
          <w:tcPr>
            <w:tcW w:w="360" w:type="dxa"/>
            <w:tcBorders>
              <w:top w:val="nil"/>
              <w:left w:val="nil"/>
              <w:bottom w:val="nil"/>
              <w:right w:val="single" w:sz="8" w:space="0" w:color="auto"/>
            </w:tcBorders>
            <w:shd w:val="clear" w:color="auto" w:fill="auto"/>
            <w:noWrap/>
            <w:vAlign w:val="bottom"/>
            <w:hideMark/>
          </w:tcPr>
          <w:p w14:paraId="7BD4688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1EB9FB0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2.5</w:t>
            </w:r>
          </w:p>
        </w:tc>
        <w:tc>
          <w:tcPr>
            <w:tcW w:w="450" w:type="dxa"/>
            <w:tcBorders>
              <w:top w:val="nil"/>
              <w:left w:val="nil"/>
              <w:bottom w:val="nil"/>
              <w:right w:val="nil"/>
            </w:tcBorders>
            <w:shd w:val="clear" w:color="auto" w:fill="auto"/>
            <w:noWrap/>
            <w:vAlign w:val="bottom"/>
            <w:hideMark/>
          </w:tcPr>
          <w:p w14:paraId="5FE0E1A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6.4</w:t>
            </w:r>
          </w:p>
        </w:tc>
        <w:tc>
          <w:tcPr>
            <w:tcW w:w="360" w:type="dxa"/>
            <w:tcBorders>
              <w:top w:val="nil"/>
              <w:left w:val="nil"/>
              <w:bottom w:val="nil"/>
              <w:right w:val="single" w:sz="8" w:space="0" w:color="auto"/>
            </w:tcBorders>
            <w:shd w:val="clear" w:color="auto" w:fill="auto"/>
            <w:noWrap/>
            <w:vAlign w:val="bottom"/>
            <w:hideMark/>
          </w:tcPr>
          <w:p w14:paraId="513D01B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2C7842C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3.4</w:t>
            </w:r>
          </w:p>
        </w:tc>
        <w:tc>
          <w:tcPr>
            <w:tcW w:w="540" w:type="dxa"/>
            <w:tcBorders>
              <w:top w:val="nil"/>
              <w:left w:val="nil"/>
              <w:bottom w:val="nil"/>
              <w:right w:val="nil"/>
            </w:tcBorders>
            <w:shd w:val="clear" w:color="auto" w:fill="auto"/>
            <w:noWrap/>
            <w:vAlign w:val="bottom"/>
            <w:hideMark/>
          </w:tcPr>
          <w:p w14:paraId="1CA63F4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8.3</w:t>
            </w:r>
          </w:p>
        </w:tc>
        <w:tc>
          <w:tcPr>
            <w:tcW w:w="360" w:type="dxa"/>
            <w:tcBorders>
              <w:top w:val="nil"/>
              <w:left w:val="nil"/>
              <w:bottom w:val="nil"/>
              <w:right w:val="single" w:sz="8" w:space="0" w:color="auto"/>
            </w:tcBorders>
            <w:shd w:val="clear" w:color="auto" w:fill="auto"/>
            <w:noWrap/>
            <w:vAlign w:val="bottom"/>
            <w:hideMark/>
          </w:tcPr>
          <w:p w14:paraId="30D5899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0B0C2BB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1.8</w:t>
            </w:r>
          </w:p>
        </w:tc>
        <w:tc>
          <w:tcPr>
            <w:tcW w:w="450" w:type="dxa"/>
            <w:tcBorders>
              <w:top w:val="nil"/>
              <w:left w:val="nil"/>
              <w:bottom w:val="nil"/>
              <w:right w:val="nil"/>
            </w:tcBorders>
            <w:shd w:val="clear" w:color="auto" w:fill="auto"/>
            <w:noWrap/>
            <w:vAlign w:val="bottom"/>
            <w:hideMark/>
          </w:tcPr>
          <w:p w14:paraId="6CF4E3D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5.6</w:t>
            </w:r>
          </w:p>
        </w:tc>
        <w:tc>
          <w:tcPr>
            <w:tcW w:w="360" w:type="dxa"/>
            <w:tcBorders>
              <w:top w:val="nil"/>
              <w:left w:val="nil"/>
              <w:bottom w:val="nil"/>
              <w:right w:val="single" w:sz="8" w:space="0" w:color="auto"/>
            </w:tcBorders>
            <w:shd w:val="clear" w:color="auto" w:fill="auto"/>
            <w:noWrap/>
            <w:vAlign w:val="bottom"/>
            <w:hideMark/>
          </w:tcPr>
          <w:p w14:paraId="09D688D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064BE41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437" w:type="dxa"/>
            <w:tcBorders>
              <w:top w:val="nil"/>
              <w:left w:val="nil"/>
              <w:bottom w:val="nil"/>
              <w:right w:val="nil"/>
            </w:tcBorders>
            <w:shd w:val="clear" w:color="auto" w:fill="auto"/>
            <w:noWrap/>
            <w:vAlign w:val="bottom"/>
            <w:hideMark/>
          </w:tcPr>
          <w:p w14:paraId="287A0D3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283" w:type="dxa"/>
            <w:tcBorders>
              <w:top w:val="nil"/>
              <w:left w:val="nil"/>
              <w:bottom w:val="nil"/>
              <w:right w:val="single" w:sz="8" w:space="0" w:color="auto"/>
            </w:tcBorders>
            <w:shd w:val="clear" w:color="auto" w:fill="auto"/>
            <w:noWrap/>
            <w:vAlign w:val="bottom"/>
            <w:hideMark/>
          </w:tcPr>
          <w:p w14:paraId="6D5AB08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4B3417C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1.3</w:t>
            </w:r>
          </w:p>
        </w:tc>
        <w:tc>
          <w:tcPr>
            <w:tcW w:w="540" w:type="dxa"/>
            <w:tcBorders>
              <w:top w:val="nil"/>
              <w:left w:val="nil"/>
              <w:bottom w:val="nil"/>
              <w:right w:val="nil"/>
            </w:tcBorders>
            <w:shd w:val="clear" w:color="auto" w:fill="auto"/>
            <w:noWrap/>
            <w:vAlign w:val="bottom"/>
            <w:hideMark/>
          </w:tcPr>
          <w:p w14:paraId="2881A94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4.8</w:t>
            </w:r>
          </w:p>
        </w:tc>
        <w:tc>
          <w:tcPr>
            <w:tcW w:w="360" w:type="dxa"/>
            <w:tcBorders>
              <w:top w:val="nil"/>
              <w:left w:val="nil"/>
              <w:bottom w:val="nil"/>
              <w:right w:val="single" w:sz="8" w:space="0" w:color="auto"/>
            </w:tcBorders>
            <w:shd w:val="clear" w:color="auto" w:fill="auto"/>
            <w:noWrap/>
            <w:vAlign w:val="bottom"/>
            <w:hideMark/>
          </w:tcPr>
          <w:p w14:paraId="1147DD2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0CFC5BF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0.7</w:t>
            </w:r>
          </w:p>
        </w:tc>
        <w:tc>
          <w:tcPr>
            <w:tcW w:w="540" w:type="dxa"/>
            <w:tcBorders>
              <w:top w:val="nil"/>
              <w:left w:val="nil"/>
              <w:bottom w:val="nil"/>
              <w:right w:val="nil"/>
            </w:tcBorders>
            <w:shd w:val="clear" w:color="auto" w:fill="auto"/>
            <w:noWrap/>
            <w:vAlign w:val="bottom"/>
            <w:hideMark/>
          </w:tcPr>
          <w:p w14:paraId="4860E60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3.5</w:t>
            </w:r>
          </w:p>
        </w:tc>
        <w:tc>
          <w:tcPr>
            <w:tcW w:w="360" w:type="dxa"/>
            <w:tcBorders>
              <w:top w:val="nil"/>
              <w:left w:val="nil"/>
              <w:bottom w:val="nil"/>
              <w:right w:val="single" w:sz="8" w:space="0" w:color="auto"/>
            </w:tcBorders>
            <w:shd w:val="clear" w:color="auto" w:fill="auto"/>
            <w:noWrap/>
            <w:vAlign w:val="bottom"/>
            <w:hideMark/>
          </w:tcPr>
          <w:p w14:paraId="486659F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r>
      <w:tr w:rsidR="00180FD2" w:rsidRPr="00087B65" w14:paraId="6BCC9C3D"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2E4AA8D0"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013AFECB"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Trinity College of Arts and Sciences</w:t>
            </w:r>
          </w:p>
        </w:tc>
        <w:tc>
          <w:tcPr>
            <w:tcW w:w="546" w:type="dxa"/>
            <w:tcBorders>
              <w:top w:val="nil"/>
              <w:left w:val="single" w:sz="8" w:space="0" w:color="auto"/>
              <w:bottom w:val="nil"/>
              <w:right w:val="nil"/>
            </w:tcBorders>
            <w:shd w:val="clear" w:color="auto" w:fill="auto"/>
            <w:noWrap/>
            <w:vAlign w:val="bottom"/>
            <w:hideMark/>
          </w:tcPr>
          <w:p w14:paraId="4F4D734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23.8</w:t>
            </w:r>
          </w:p>
        </w:tc>
        <w:tc>
          <w:tcPr>
            <w:tcW w:w="450" w:type="dxa"/>
            <w:tcBorders>
              <w:top w:val="nil"/>
              <w:left w:val="nil"/>
              <w:bottom w:val="nil"/>
              <w:right w:val="nil"/>
            </w:tcBorders>
            <w:shd w:val="clear" w:color="auto" w:fill="auto"/>
            <w:noWrap/>
            <w:vAlign w:val="bottom"/>
            <w:hideMark/>
          </w:tcPr>
          <w:p w14:paraId="694D751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29.1</w:t>
            </w:r>
          </w:p>
        </w:tc>
        <w:tc>
          <w:tcPr>
            <w:tcW w:w="270" w:type="dxa"/>
            <w:tcBorders>
              <w:top w:val="nil"/>
              <w:left w:val="nil"/>
              <w:bottom w:val="nil"/>
              <w:right w:val="single" w:sz="8" w:space="0" w:color="auto"/>
            </w:tcBorders>
            <w:shd w:val="clear" w:color="auto" w:fill="auto"/>
            <w:noWrap/>
            <w:vAlign w:val="bottom"/>
            <w:hideMark/>
          </w:tcPr>
          <w:p w14:paraId="5B90EA8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6182700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3.0</w:t>
            </w:r>
          </w:p>
        </w:tc>
        <w:tc>
          <w:tcPr>
            <w:tcW w:w="450" w:type="dxa"/>
            <w:tcBorders>
              <w:top w:val="nil"/>
              <w:left w:val="nil"/>
              <w:bottom w:val="nil"/>
              <w:right w:val="nil"/>
            </w:tcBorders>
            <w:shd w:val="clear" w:color="auto" w:fill="auto"/>
            <w:noWrap/>
            <w:vAlign w:val="bottom"/>
            <w:hideMark/>
          </w:tcPr>
          <w:p w14:paraId="641153E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5.4</w:t>
            </w:r>
          </w:p>
        </w:tc>
        <w:tc>
          <w:tcPr>
            <w:tcW w:w="360" w:type="dxa"/>
            <w:tcBorders>
              <w:top w:val="nil"/>
              <w:left w:val="nil"/>
              <w:bottom w:val="nil"/>
              <w:right w:val="single" w:sz="8" w:space="0" w:color="auto"/>
            </w:tcBorders>
            <w:shd w:val="clear" w:color="auto" w:fill="auto"/>
            <w:noWrap/>
            <w:vAlign w:val="bottom"/>
            <w:hideMark/>
          </w:tcPr>
          <w:p w14:paraId="07CB983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289B0F4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2.0</w:t>
            </w:r>
          </w:p>
        </w:tc>
        <w:tc>
          <w:tcPr>
            <w:tcW w:w="450" w:type="dxa"/>
            <w:tcBorders>
              <w:top w:val="nil"/>
              <w:left w:val="nil"/>
              <w:bottom w:val="nil"/>
              <w:right w:val="nil"/>
            </w:tcBorders>
            <w:shd w:val="clear" w:color="auto" w:fill="auto"/>
            <w:noWrap/>
            <w:vAlign w:val="bottom"/>
            <w:hideMark/>
          </w:tcPr>
          <w:p w14:paraId="5FA70C4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4.0</w:t>
            </w:r>
          </w:p>
        </w:tc>
        <w:tc>
          <w:tcPr>
            <w:tcW w:w="360" w:type="dxa"/>
            <w:tcBorders>
              <w:top w:val="nil"/>
              <w:left w:val="nil"/>
              <w:bottom w:val="nil"/>
              <w:right w:val="single" w:sz="8" w:space="0" w:color="auto"/>
            </w:tcBorders>
            <w:shd w:val="clear" w:color="auto" w:fill="auto"/>
            <w:noWrap/>
            <w:vAlign w:val="bottom"/>
            <w:hideMark/>
          </w:tcPr>
          <w:p w14:paraId="26901EE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01FE1C2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5.5</w:t>
            </w:r>
          </w:p>
        </w:tc>
        <w:tc>
          <w:tcPr>
            <w:tcW w:w="450" w:type="dxa"/>
            <w:tcBorders>
              <w:top w:val="nil"/>
              <w:left w:val="nil"/>
              <w:bottom w:val="nil"/>
              <w:right w:val="nil"/>
            </w:tcBorders>
            <w:shd w:val="clear" w:color="auto" w:fill="auto"/>
            <w:noWrap/>
            <w:vAlign w:val="bottom"/>
            <w:hideMark/>
          </w:tcPr>
          <w:p w14:paraId="0C899E7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8.4</w:t>
            </w:r>
          </w:p>
        </w:tc>
        <w:tc>
          <w:tcPr>
            <w:tcW w:w="360" w:type="dxa"/>
            <w:tcBorders>
              <w:top w:val="nil"/>
              <w:left w:val="nil"/>
              <w:bottom w:val="nil"/>
              <w:right w:val="single" w:sz="8" w:space="0" w:color="auto"/>
            </w:tcBorders>
            <w:shd w:val="clear" w:color="auto" w:fill="auto"/>
            <w:noWrap/>
            <w:vAlign w:val="bottom"/>
            <w:hideMark/>
          </w:tcPr>
          <w:p w14:paraId="16900BF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2F2845C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6.7</w:t>
            </w:r>
          </w:p>
        </w:tc>
        <w:tc>
          <w:tcPr>
            <w:tcW w:w="540" w:type="dxa"/>
            <w:tcBorders>
              <w:top w:val="nil"/>
              <w:left w:val="nil"/>
              <w:bottom w:val="nil"/>
              <w:right w:val="nil"/>
            </w:tcBorders>
            <w:shd w:val="clear" w:color="auto" w:fill="auto"/>
            <w:noWrap/>
            <w:vAlign w:val="bottom"/>
            <w:hideMark/>
          </w:tcPr>
          <w:p w14:paraId="37090D2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9.9</w:t>
            </w:r>
          </w:p>
        </w:tc>
        <w:tc>
          <w:tcPr>
            <w:tcW w:w="360" w:type="dxa"/>
            <w:tcBorders>
              <w:top w:val="nil"/>
              <w:left w:val="nil"/>
              <w:bottom w:val="nil"/>
              <w:right w:val="single" w:sz="8" w:space="0" w:color="auto"/>
            </w:tcBorders>
            <w:shd w:val="clear" w:color="auto" w:fill="auto"/>
            <w:noWrap/>
            <w:vAlign w:val="bottom"/>
            <w:hideMark/>
          </w:tcPr>
          <w:p w14:paraId="714AD2B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nil"/>
              <w:right w:val="nil"/>
            </w:tcBorders>
            <w:shd w:val="clear" w:color="auto" w:fill="auto"/>
            <w:noWrap/>
            <w:vAlign w:val="bottom"/>
            <w:hideMark/>
          </w:tcPr>
          <w:p w14:paraId="5E83BA4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4.7</w:t>
            </w:r>
          </w:p>
        </w:tc>
        <w:tc>
          <w:tcPr>
            <w:tcW w:w="450" w:type="dxa"/>
            <w:tcBorders>
              <w:top w:val="nil"/>
              <w:left w:val="nil"/>
              <w:bottom w:val="nil"/>
              <w:right w:val="nil"/>
            </w:tcBorders>
            <w:shd w:val="clear" w:color="auto" w:fill="auto"/>
            <w:noWrap/>
            <w:vAlign w:val="bottom"/>
            <w:hideMark/>
          </w:tcPr>
          <w:p w14:paraId="7E8F492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7.6</w:t>
            </w:r>
          </w:p>
        </w:tc>
        <w:tc>
          <w:tcPr>
            <w:tcW w:w="360" w:type="dxa"/>
            <w:tcBorders>
              <w:top w:val="nil"/>
              <w:left w:val="nil"/>
              <w:bottom w:val="nil"/>
              <w:right w:val="single" w:sz="8" w:space="0" w:color="auto"/>
            </w:tcBorders>
            <w:shd w:val="clear" w:color="auto" w:fill="auto"/>
            <w:noWrap/>
            <w:vAlign w:val="bottom"/>
            <w:hideMark/>
          </w:tcPr>
          <w:p w14:paraId="59F56E6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379A13C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0.6</w:t>
            </w:r>
          </w:p>
        </w:tc>
        <w:tc>
          <w:tcPr>
            <w:tcW w:w="437" w:type="dxa"/>
            <w:tcBorders>
              <w:top w:val="nil"/>
              <w:left w:val="nil"/>
              <w:bottom w:val="nil"/>
              <w:right w:val="nil"/>
            </w:tcBorders>
            <w:shd w:val="clear" w:color="auto" w:fill="auto"/>
            <w:noWrap/>
            <w:vAlign w:val="bottom"/>
            <w:hideMark/>
          </w:tcPr>
          <w:p w14:paraId="2CF4A9E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1.9</w:t>
            </w:r>
          </w:p>
        </w:tc>
        <w:tc>
          <w:tcPr>
            <w:tcW w:w="283" w:type="dxa"/>
            <w:tcBorders>
              <w:top w:val="nil"/>
              <w:left w:val="nil"/>
              <w:bottom w:val="nil"/>
              <w:right w:val="single" w:sz="8" w:space="0" w:color="auto"/>
            </w:tcBorders>
            <w:shd w:val="clear" w:color="auto" w:fill="auto"/>
            <w:noWrap/>
            <w:vAlign w:val="bottom"/>
            <w:hideMark/>
          </w:tcPr>
          <w:p w14:paraId="4126039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6A6586E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2.8</w:t>
            </w:r>
          </w:p>
        </w:tc>
        <w:tc>
          <w:tcPr>
            <w:tcW w:w="540" w:type="dxa"/>
            <w:tcBorders>
              <w:top w:val="nil"/>
              <w:left w:val="nil"/>
              <w:bottom w:val="nil"/>
              <w:right w:val="nil"/>
            </w:tcBorders>
            <w:shd w:val="clear" w:color="auto" w:fill="auto"/>
            <w:noWrap/>
            <w:vAlign w:val="bottom"/>
            <w:hideMark/>
          </w:tcPr>
          <w:p w14:paraId="53F6640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5.1</w:t>
            </w:r>
          </w:p>
        </w:tc>
        <w:tc>
          <w:tcPr>
            <w:tcW w:w="360" w:type="dxa"/>
            <w:tcBorders>
              <w:top w:val="nil"/>
              <w:left w:val="nil"/>
              <w:bottom w:val="nil"/>
              <w:right w:val="single" w:sz="8" w:space="0" w:color="auto"/>
            </w:tcBorders>
            <w:shd w:val="clear" w:color="auto" w:fill="auto"/>
            <w:noWrap/>
            <w:vAlign w:val="bottom"/>
            <w:hideMark/>
          </w:tcPr>
          <w:p w14:paraId="2E692FC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145A8BB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2.8</w:t>
            </w:r>
          </w:p>
        </w:tc>
        <w:tc>
          <w:tcPr>
            <w:tcW w:w="540" w:type="dxa"/>
            <w:tcBorders>
              <w:top w:val="nil"/>
              <w:left w:val="nil"/>
              <w:bottom w:val="nil"/>
              <w:right w:val="nil"/>
            </w:tcBorders>
            <w:shd w:val="clear" w:color="auto" w:fill="auto"/>
            <w:noWrap/>
            <w:vAlign w:val="bottom"/>
            <w:hideMark/>
          </w:tcPr>
          <w:p w14:paraId="70AF65B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5.0</w:t>
            </w:r>
          </w:p>
        </w:tc>
        <w:tc>
          <w:tcPr>
            <w:tcW w:w="360" w:type="dxa"/>
            <w:tcBorders>
              <w:top w:val="nil"/>
              <w:left w:val="nil"/>
              <w:bottom w:val="nil"/>
              <w:right w:val="single" w:sz="8" w:space="0" w:color="auto"/>
            </w:tcBorders>
            <w:shd w:val="clear" w:color="auto" w:fill="auto"/>
            <w:noWrap/>
            <w:vAlign w:val="bottom"/>
            <w:hideMark/>
          </w:tcPr>
          <w:p w14:paraId="13DEF79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r>
      <w:tr w:rsidR="00180FD2" w:rsidRPr="00087B65" w14:paraId="56559ED5" w14:textId="77777777" w:rsidTr="0039077E">
        <w:trPr>
          <w:trHeight w:val="288"/>
        </w:trPr>
        <w:tc>
          <w:tcPr>
            <w:tcW w:w="1794" w:type="dxa"/>
            <w:gridSpan w:val="2"/>
            <w:tcBorders>
              <w:top w:val="nil"/>
              <w:left w:val="single" w:sz="8" w:space="0" w:color="auto"/>
              <w:bottom w:val="nil"/>
              <w:right w:val="single" w:sz="8" w:space="0" w:color="auto"/>
            </w:tcBorders>
            <w:shd w:val="clear" w:color="auto" w:fill="auto"/>
            <w:noWrap/>
            <w:vAlign w:val="bottom"/>
            <w:hideMark/>
          </w:tcPr>
          <w:p w14:paraId="2392C833"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Race/ethnicity</w:t>
            </w:r>
          </w:p>
        </w:tc>
        <w:tc>
          <w:tcPr>
            <w:tcW w:w="546" w:type="dxa"/>
            <w:tcBorders>
              <w:top w:val="nil"/>
              <w:left w:val="single" w:sz="8" w:space="0" w:color="auto"/>
              <w:bottom w:val="nil"/>
              <w:right w:val="nil"/>
            </w:tcBorders>
            <w:shd w:val="clear" w:color="auto" w:fill="auto"/>
            <w:noWrap/>
            <w:vAlign w:val="bottom"/>
            <w:hideMark/>
          </w:tcPr>
          <w:p w14:paraId="5116FFB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7A5C788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270" w:type="dxa"/>
            <w:tcBorders>
              <w:top w:val="nil"/>
              <w:left w:val="nil"/>
              <w:bottom w:val="nil"/>
              <w:right w:val="single" w:sz="8" w:space="0" w:color="auto"/>
            </w:tcBorders>
            <w:shd w:val="clear" w:color="auto" w:fill="auto"/>
            <w:noWrap/>
            <w:vAlign w:val="bottom"/>
            <w:hideMark/>
          </w:tcPr>
          <w:p w14:paraId="4889A31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6342C2E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133B38E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6203103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2A9127E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1DB5A02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5BCE48C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13CA7B6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59ED872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0866770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5DF1003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540" w:type="dxa"/>
            <w:tcBorders>
              <w:top w:val="nil"/>
              <w:left w:val="nil"/>
              <w:bottom w:val="nil"/>
              <w:right w:val="nil"/>
            </w:tcBorders>
            <w:shd w:val="clear" w:color="auto" w:fill="auto"/>
            <w:noWrap/>
            <w:vAlign w:val="bottom"/>
            <w:hideMark/>
          </w:tcPr>
          <w:p w14:paraId="01A11792" w14:textId="77777777" w:rsidR="00087B65" w:rsidRPr="00087B65" w:rsidRDefault="00087B65" w:rsidP="00087B65">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nil"/>
              <w:right w:val="single" w:sz="8" w:space="0" w:color="auto"/>
            </w:tcBorders>
            <w:shd w:val="clear" w:color="auto" w:fill="auto"/>
            <w:noWrap/>
            <w:vAlign w:val="bottom"/>
            <w:hideMark/>
          </w:tcPr>
          <w:p w14:paraId="1C11DF42" w14:textId="77777777" w:rsidR="00087B65" w:rsidRPr="00087B65" w:rsidRDefault="00087B65" w:rsidP="00087B65">
            <w:pPr>
              <w:spacing w:after="0" w:line="240" w:lineRule="auto"/>
              <w:jc w:val="right"/>
              <w:rPr>
                <w:rFonts w:ascii="Times New Roman" w:eastAsia="Times New Roman" w:hAnsi="Times New Roman" w:cs="Times New Roman"/>
                <w:sz w:val="20"/>
                <w:szCs w:val="20"/>
              </w:rPr>
            </w:pPr>
          </w:p>
        </w:tc>
        <w:tc>
          <w:tcPr>
            <w:tcW w:w="630" w:type="dxa"/>
            <w:tcBorders>
              <w:top w:val="nil"/>
              <w:left w:val="single" w:sz="8" w:space="0" w:color="auto"/>
              <w:bottom w:val="nil"/>
              <w:right w:val="nil"/>
            </w:tcBorders>
            <w:shd w:val="clear" w:color="auto" w:fill="auto"/>
            <w:noWrap/>
            <w:vAlign w:val="bottom"/>
            <w:hideMark/>
          </w:tcPr>
          <w:p w14:paraId="74AEA8B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6B8A58B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357B495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55BA549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37" w:type="dxa"/>
            <w:tcBorders>
              <w:top w:val="nil"/>
              <w:left w:val="nil"/>
              <w:bottom w:val="nil"/>
              <w:right w:val="nil"/>
            </w:tcBorders>
            <w:shd w:val="clear" w:color="auto" w:fill="auto"/>
            <w:noWrap/>
            <w:vAlign w:val="bottom"/>
            <w:hideMark/>
          </w:tcPr>
          <w:p w14:paraId="684D177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283" w:type="dxa"/>
            <w:tcBorders>
              <w:top w:val="nil"/>
              <w:left w:val="nil"/>
              <w:bottom w:val="nil"/>
              <w:right w:val="single" w:sz="8" w:space="0" w:color="auto"/>
            </w:tcBorders>
            <w:shd w:val="clear" w:color="auto" w:fill="auto"/>
            <w:noWrap/>
            <w:vAlign w:val="bottom"/>
            <w:hideMark/>
          </w:tcPr>
          <w:p w14:paraId="70897FC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65F6D4F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49542CD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3D4927A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3A82C23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45620A6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5D3506E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r>
      <w:tr w:rsidR="00180FD2" w:rsidRPr="00087B65" w14:paraId="0CC8427E"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2DBB3AF4"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02D179DC"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White</w:t>
            </w:r>
          </w:p>
        </w:tc>
        <w:tc>
          <w:tcPr>
            <w:tcW w:w="546" w:type="dxa"/>
            <w:tcBorders>
              <w:top w:val="nil"/>
              <w:left w:val="single" w:sz="8" w:space="0" w:color="auto"/>
              <w:bottom w:val="nil"/>
              <w:right w:val="nil"/>
            </w:tcBorders>
            <w:shd w:val="clear" w:color="auto" w:fill="auto"/>
            <w:noWrap/>
            <w:vAlign w:val="bottom"/>
            <w:hideMark/>
          </w:tcPr>
          <w:p w14:paraId="393CB0E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23.9</w:t>
            </w:r>
          </w:p>
        </w:tc>
        <w:tc>
          <w:tcPr>
            <w:tcW w:w="450" w:type="dxa"/>
            <w:tcBorders>
              <w:top w:val="nil"/>
              <w:left w:val="nil"/>
              <w:bottom w:val="nil"/>
              <w:right w:val="nil"/>
            </w:tcBorders>
            <w:shd w:val="clear" w:color="auto" w:fill="auto"/>
            <w:noWrap/>
            <w:vAlign w:val="bottom"/>
            <w:hideMark/>
          </w:tcPr>
          <w:p w14:paraId="685A9E4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30.3</w:t>
            </w:r>
          </w:p>
        </w:tc>
        <w:tc>
          <w:tcPr>
            <w:tcW w:w="270" w:type="dxa"/>
            <w:tcBorders>
              <w:top w:val="nil"/>
              <w:left w:val="nil"/>
              <w:bottom w:val="nil"/>
              <w:right w:val="single" w:sz="8" w:space="0" w:color="auto"/>
            </w:tcBorders>
            <w:shd w:val="clear" w:color="auto" w:fill="auto"/>
            <w:noWrap/>
            <w:vAlign w:val="bottom"/>
            <w:hideMark/>
          </w:tcPr>
          <w:p w14:paraId="7776E1E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26C5728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1.7</w:t>
            </w:r>
          </w:p>
        </w:tc>
        <w:tc>
          <w:tcPr>
            <w:tcW w:w="450" w:type="dxa"/>
            <w:tcBorders>
              <w:top w:val="nil"/>
              <w:left w:val="nil"/>
              <w:bottom w:val="nil"/>
              <w:right w:val="nil"/>
            </w:tcBorders>
            <w:shd w:val="clear" w:color="auto" w:fill="auto"/>
            <w:noWrap/>
            <w:vAlign w:val="bottom"/>
            <w:hideMark/>
          </w:tcPr>
          <w:p w14:paraId="7FC65DA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4.0</w:t>
            </w:r>
          </w:p>
        </w:tc>
        <w:tc>
          <w:tcPr>
            <w:tcW w:w="360" w:type="dxa"/>
            <w:tcBorders>
              <w:top w:val="nil"/>
              <w:left w:val="nil"/>
              <w:bottom w:val="nil"/>
              <w:right w:val="single" w:sz="8" w:space="0" w:color="auto"/>
            </w:tcBorders>
            <w:shd w:val="clear" w:color="auto" w:fill="auto"/>
            <w:noWrap/>
            <w:vAlign w:val="bottom"/>
            <w:hideMark/>
          </w:tcPr>
          <w:p w14:paraId="7803E8F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490D648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1.7</w:t>
            </w:r>
          </w:p>
        </w:tc>
        <w:tc>
          <w:tcPr>
            <w:tcW w:w="450" w:type="dxa"/>
            <w:tcBorders>
              <w:top w:val="nil"/>
              <w:left w:val="nil"/>
              <w:bottom w:val="nil"/>
              <w:right w:val="nil"/>
            </w:tcBorders>
            <w:shd w:val="clear" w:color="auto" w:fill="auto"/>
            <w:noWrap/>
            <w:vAlign w:val="bottom"/>
            <w:hideMark/>
          </w:tcPr>
          <w:p w14:paraId="21D5B72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4.5</w:t>
            </w:r>
          </w:p>
        </w:tc>
        <w:tc>
          <w:tcPr>
            <w:tcW w:w="360" w:type="dxa"/>
            <w:tcBorders>
              <w:top w:val="nil"/>
              <w:left w:val="nil"/>
              <w:bottom w:val="nil"/>
              <w:right w:val="single" w:sz="8" w:space="0" w:color="auto"/>
            </w:tcBorders>
            <w:shd w:val="clear" w:color="auto" w:fill="auto"/>
            <w:noWrap/>
            <w:vAlign w:val="bottom"/>
            <w:hideMark/>
          </w:tcPr>
          <w:p w14:paraId="1EE02A8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18CC9BA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5.9</w:t>
            </w:r>
          </w:p>
        </w:tc>
        <w:tc>
          <w:tcPr>
            <w:tcW w:w="450" w:type="dxa"/>
            <w:tcBorders>
              <w:top w:val="nil"/>
              <w:left w:val="nil"/>
              <w:bottom w:val="nil"/>
              <w:right w:val="nil"/>
            </w:tcBorders>
            <w:shd w:val="clear" w:color="auto" w:fill="auto"/>
            <w:noWrap/>
            <w:vAlign w:val="bottom"/>
            <w:hideMark/>
          </w:tcPr>
          <w:p w14:paraId="7C7CB70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9.9</w:t>
            </w:r>
          </w:p>
        </w:tc>
        <w:tc>
          <w:tcPr>
            <w:tcW w:w="360" w:type="dxa"/>
            <w:tcBorders>
              <w:top w:val="nil"/>
              <w:left w:val="nil"/>
              <w:bottom w:val="nil"/>
              <w:right w:val="single" w:sz="8" w:space="0" w:color="auto"/>
            </w:tcBorders>
            <w:shd w:val="clear" w:color="auto" w:fill="auto"/>
            <w:noWrap/>
            <w:vAlign w:val="bottom"/>
            <w:hideMark/>
          </w:tcPr>
          <w:p w14:paraId="578755F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7DF9183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7.1</w:t>
            </w:r>
          </w:p>
        </w:tc>
        <w:tc>
          <w:tcPr>
            <w:tcW w:w="540" w:type="dxa"/>
            <w:tcBorders>
              <w:top w:val="nil"/>
              <w:left w:val="nil"/>
              <w:bottom w:val="nil"/>
              <w:right w:val="nil"/>
            </w:tcBorders>
            <w:shd w:val="clear" w:color="auto" w:fill="auto"/>
            <w:noWrap/>
            <w:vAlign w:val="bottom"/>
            <w:hideMark/>
          </w:tcPr>
          <w:p w14:paraId="582357D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11.4</w:t>
            </w:r>
          </w:p>
        </w:tc>
        <w:tc>
          <w:tcPr>
            <w:tcW w:w="360" w:type="dxa"/>
            <w:tcBorders>
              <w:top w:val="nil"/>
              <w:left w:val="nil"/>
              <w:bottom w:val="nil"/>
              <w:right w:val="single" w:sz="8" w:space="0" w:color="auto"/>
            </w:tcBorders>
            <w:shd w:val="clear" w:color="auto" w:fill="auto"/>
            <w:noWrap/>
            <w:vAlign w:val="bottom"/>
            <w:hideMark/>
          </w:tcPr>
          <w:p w14:paraId="5EECB26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3984420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4.4</w:t>
            </w:r>
          </w:p>
        </w:tc>
        <w:tc>
          <w:tcPr>
            <w:tcW w:w="450" w:type="dxa"/>
            <w:tcBorders>
              <w:top w:val="nil"/>
              <w:left w:val="nil"/>
              <w:bottom w:val="nil"/>
              <w:right w:val="nil"/>
            </w:tcBorders>
            <w:shd w:val="clear" w:color="auto" w:fill="auto"/>
            <w:noWrap/>
            <w:vAlign w:val="bottom"/>
            <w:hideMark/>
          </w:tcPr>
          <w:p w14:paraId="21E6CE8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7.8</w:t>
            </w:r>
          </w:p>
        </w:tc>
        <w:tc>
          <w:tcPr>
            <w:tcW w:w="360" w:type="dxa"/>
            <w:tcBorders>
              <w:top w:val="nil"/>
              <w:left w:val="nil"/>
              <w:bottom w:val="nil"/>
              <w:right w:val="single" w:sz="8" w:space="0" w:color="auto"/>
            </w:tcBorders>
            <w:shd w:val="clear" w:color="auto" w:fill="auto"/>
            <w:noWrap/>
            <w:vAlign w:val="bottom"/>
            <w:hideMark/>
          </w:tcPr>
          <w:p w14:paraId="2E8D064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73369C5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0.4</w:t>
            </w:r>
          </w:p>
        </w:tc>
        <w:tc>
          <w:tcPr>
            <w:tcW w:w="437" w:type="dxa"/>
            <w:tcBorders>
              <w:top w:val="nil"/>
              <w:left w:val="nil"/>
              <w:bottom w:val="nil"/>
              <w:right w:val="nil"/>
            </w:tcBorders>
            <w:shd w:val="clear" w:color="auto" w:fill="auto"/>
            <w:noWrap/>
            <w:vAlign w:val="bottom"/>
            <w:hideMark/>
          </w:tcPr>
          <w:p w14:paraId="1118D1E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1.8</w:t>
            </w:r>
          </w:p>
        </w:tc>
        <w:tc>
          <w:tcPr>
            <w:tcW w:w="283" w:type="dxa"/>
            <w:tcBorders>
              <w:top w:val="nil"/>
              <w:left w:val="nil"/>
              <w:bottom w:val="nil"/>
              <w:right w:val="single" w:sz="8" w:space="0" w:color="auto"/>
            </w:tcBorders>
            <w:shd w:val="clear" w:color="auto" w:fill="auto"/>
            <w:noWrap/>
            <w:vAlign w:val="bottom"/>
            <w:hideMark/>
          </w:tcPr>
          <w:p w14:paraId="0039878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3A10FC2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3.2</w:t>
            </w:r>
          </w:p>
        </w:tc>
        <w:tc>
          <w:tcPr>
            <w:tcW w:w="540" w:type="dxa"/>
            <w:tcBorders>
              <w:top w:val="nil"/>
              <w:left w:val="nil"/>
              <w:bottom w:val="nil"/>
              <w:right w:val="nil"/>
            </w:tcBorders>
            <w:shd w:val="clear" w:color="auto" w:fill="auto"/>
            <w:noWrap/>
            <w:vAlign w:val="bottom"/>
            <w:hideMark/>
          </w:tcPr>
          <w:p w14:paraId="38A5D07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6.2</w:t>
            </w:r>
          </w:p>
        </w:tc>
        <w:tc>
          <w:tcPr>
            <w:tcW w:w="360" w:type="dxa"/>
            <w:tcBorders>
              <w:top w:val="nil"/>
              <w:left w:val="nil"/>
              <w:bottom w:val="nil"/>
              <w:right w:val="single" w:sz="8" w:space="0" w:color="auto"/>
            </w:tcBorders>
            <w:shd w:val="clear" w:color="auto" w:fill="auto"/>
            <w:noWrap/>
            <w:vAlign w:val="bottom"/>
            <w:hideMark/>
          </w:tcPr>
          <w:p w14:paraId="4C3B2FD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15A7E17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4.1</w:t>
            </w:r>
          </w:p>
        </w:tc>
        <w:tc>
          <w:tcPr>
            <w:tcW w:w="540" w:type="dxa"/>
            <w:tcBorders>
              <w:top w:val="nil"/>
              <w:left w:val="nil"/>
              <w:bottom w:val="nil"/>
              <w:right w:val="nil"/>
            </w:tcBorders>
            <w:shd w:val="clear" w:color="auto" w:fill="auto"/>
            <w:noWrap/>
            <w:vAlign w:val="bottom"/>
            <w:hideMark/>
          </w:tcPr>
          <w:p w14:paraId="6481643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7.7</w:t>
            </w:r>
          </w:p>
        </w:tc>
        <w:tc>
          <w:tcPr>
            <w:tcW w:w="360" w:type="dxa"/>
            <w:tcBorders>
              <w:top w:val="nil"/>
              <w:left w:val="nil"/>
              <w:bottom w:val="nil"/>
              <w:right w:val="single" w:sz="8" w:space="0" w:color="auto"/>
            </w:tcBorders>
            <w:shd w:val="clear" w:color="auto" w:fill="auto"/>
            <w:noWrap/>
            <w:vAlign w:val="bottom"/>
            <w:hideMark/>
          </w:tcPr>
          <w:p w14:paraId="52EDEDC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r>
      <w:tr w:rsidR="00180FD2" w:rsidRPr="00087B65" w14:paraId="7CD3131F"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79AB82A8"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43C071A6"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Black or African American</w:t>
            </w:r>
          </w:p>
        </w:tc>
        <w:tc>
          <w:tcPr>
            <w:tcW w:w="546" w:type="dxa"/>
            <w:tcBorders>
              <w:top w:val="nil"/>
              <w:left w:val="single" w:sz="8" w:space="0" w:color="auto"/>
              <w:bottom w:val="nil"/>
              <w:right w:val="nil"/>
            </w:tcBorders>
            <w:shd w:val="clear" w:color="auto" w:fill="auto"/>
            <w:noWrap/>
            <w:vAlign w:val="bottom"/>
            <w:hideMark/>
          </w:tcPr>
          <w:p w14:paraId="48D4C8A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20.7</w:t>
            </w:r>
          </w:p>
        </w:tc>
        <w:tc>
          <w:tcPr>
            <w:tcW w:w="450" w:type="dxa"/>
            <w:tcBorders>
              <w:top w:val="nil"/>
              <w:left w:val="nil"/>
              <w:bottom w:val="nil"/>
              <w:right w:val="nil"/>
            </w:tcBorders>
            <w:shd w:val="clear" w:color="auto" w:fill="auto"/>
            <w:noWrap/>
            <w:vAlign w:val="bottom"/>
            <w:hideMark/>
          </w:tcPr>
          <w:p w14:paraId="2622258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39.1</w:t>
            </w:r>
          </w:p>
        </w:tc>
        <w:tc>
          <w:tcPr>
            <w:tcW w:w="270" w:type="dxa"/>
            <w:tcBorders>
              <w:top w:val="nil"/>
              <w:left w:val="nil"/>
              <w:bottom w:val="nil"/>
              <w:right w:val="single" w:sz="8" w:space="0" w:color="auto"/>
            </w:tcBorders>
            <w:shd w:val="clear" w:color="auto" w:fill="auto"/>
            <w:noWrap/>
            <w:vAlign w:val="bottom"/>
            <w:hideMark/>
          </w:tcPr>
          <w:p w14:paraId="07067FB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1F5F4B6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0.3</w:t>
            </w:r>
          </w:p>
        </w:tc>
        <w:tc>
          <w:tcPr>
            <w:tcW w:w="450" w:type="dxa"/>
            <w:tcBorders>
              <w:top w:val="nil"/>
              <w:left w:val="nil"/>
              <w:bottom w:val="nil"/>
              <w:right w:val="nil"/>
            </w:tcBorders>
            <w:shd w:val="clear" w:color="auto" w:fill="auto"/>
            <w:noWrap/>
            <w:vAlign w:val="bottom"/>
            <w:hideMark/>
          </w:tcPr>
          <w:p w14:paraId="25DB9A4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8.7</w:t>
            </w:r>
          </w:p>
        </w:tc>
        <w:tc>
          <w:tcPr>
            <w:tcW w:w="360" w:type="dxa"/>
            <w:tcBorders>
              <w:top w:val="nil"/>
              <w:left w:val="nil"/>
              <w:bottom w:val="nil"/>
              <w:right w:val="single" w:sz="8" w:space="0" w:color="auto"/>
            </w:tcBorders>
            <w:shd w:val="clear" w:color="auto" w:fill="auto"/>
            <w:noWrap/>
            <w:vAlign w:val="bottom"/>
            <w:hideMark/>
          </w:tcPr>
          <w:p w14:paraId="74BAB86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3A408DF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-0.4</w:t>
            </w:r>
          </w:p>
        </w:tc>
        <w:tc>
          <w:tcPr>
            <w:tcW w:w="450" w:type="dxa"/>
            <w:tcBorders>
              <w:top w:val="nil"/>
              <w:left w:val="nil"/>
              <w:bottom w:val="nil"/>
              <w:right w:val="nil"/>
            </w:tcBorders>
            <w:shd w:val="clear" w:color="auto" w:fill="auto"/>
            <w:noWrap/>
            <w:vAlign w:val="bottom"/>
            <w:hideMark/>
          </w:tcPr>
          <w:p w14:paraId="599270F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6.3</w:t>
            </w:r>
          </w:p>
        </w:tc>
        <w:tc>
          <w:tcPr>
            <w:tcW w:w="360" w:type="dxa"/>
            <w:tcBorders>
              <w:top w:val="nil"/>
              <w:left w:val="nil"/>
              <w:bottom w:val="nil"/>
              <w:right w:val="single" w:sz="8" w:space="0" w:color="auto"/>
            </w:tcBorders>
            <w:shd w:val="clear" w:color="auto" w:fill="auto"/>
            <w:noWrap/>
            <w:vAlign w:val="bottom"/>
            <w:hideMark/>
          </w:tcPr>
          <w:p w14:paraId="62050E8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770AED2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-0.4</w:t>
            </w:r>
          </w:p>
        </w:tc>
        <w:tc>
          <w:tcPr>
            <w:tcW w:w="450" w:type="dxa"/>
            <w:tcBorders>
              <w:top w:val="nil"/>
              <w:left w:val="nil"/>
              <w:bottom w:val="nil"/>
              <w:right w:val="nil"/>
            </w:tcBorders>
            <w:shd w:val="clear" w:color="auto" w:fill="auto"/>
            <w:noWrap/>
            <w:vAlign w:val="bottom"/>
            <w:hideMark/>
          </w:tcPr>
          <w:p w14:paraId="79385C5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6.3</w:t>
            </w:r>
          </w:p>
        </w:tc>
        <w:tc>
          <w:tcPr>
            <w:tcW w:w="360" w:type="dxa"/>
            <w:tcBorders>
              <w:top w:val="nil"/>
              <w:left w:val="nil"/>
              <w:bottom w:val="nil"/>
              <w:right w:val="single" w:sz="8" w:space="0" w:color="auto"/>
            </w:tcBorders>
            <w:shd w:val="clear" w:color="auto" w:fill="auto"/>
            <w:noWrap/>
            <w:vAlign w:val="bottom"/>
            <w:hideMark/>
          </w:tcPr>
          <w:p w14:paraId="023B3C9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358F3AC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-0.4</w:t>
            </w:r>
          </w:p>
        </w:tc>
        <w:tc>
          <w:tcPr>
            <w:tcW w:w="540" w:type="dxa"/>
            <w:tcBorders>
              <w:top w:val="nil"/>
              <w:left w:val="nil"/>
              <w:bottom w:val="nil"/>
              <w:right w:val="nil"/>
            </w:tcBorders>
            <w:shd w:val="clear" w:color="auto" w:fill="auto"/>
            <w:noWrap/>
            <w:vAlign w:val="bottom"/>
            <w:hideMark/>
          </w:tcPr>
          <w:p w14:paraId="52CDBAC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6.3</w:t>
            </w:r>
          </w:p>
        </w:tc>
        <w:tc>
          <w:tcPr>
            <w:tcW w:w="360" w:type="dxa"/>
            <w:tcBorders>
              <w:top w:val="nil"/>
              <w:left w:val="nil"/>
              <w:bottom w:val="nil"/>
              <w:right w:val="single" w:sz="8" w:space="0" w:color="auto"/>
            </w:tcBorders>
            <w:shd w:val="clear" w:color="auto" w:fill="auto"/>
            <w:noWrap/>
            <w:vAlign w:val="bottom"/>
            <w:hideMark/>
          </w:tcPr>
          <w:p w14:paraId="398466A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2761D04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3.2</w:t>
            </w:r>
          </w:p>
        </w:tc>
        <w:tc>
          <w:tcPr>
            <w:tcW w:w="450" w:type="dxa"/>
            <w:tcBorders>
              <w:top w:val="nil"/>
              <w:left w:val="nil"/>
              <w:bottom w:val="nil"/>
              <w:right w:val="nil"/>
            </w:tcBorders>
            <w:shd w:val="clear" w:color="auto" w:fill="auto"/>
            <w:noWrap/>
            <w:vAlign w:val="bottom"/>
            <w:hideMark/>
          </w:tcPr>
          <w:p w14:paraId="6E8030E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14.5</w:t>
            </w:r>
          </w:p>
        </w:tc>
        <w:tc>
          <w:tcPr>
            <w:tcW w:w="360" w:type="dxa"/>
            <w:tcBorders>
              <w:top w:val="nil"/>
              <w:left w:val="nil"/>
              <w:bottom w:val="nil"/>
              <w:right w:val="single" w:sz="8" w:space="0" w:color="auto"/>
            </w:tcBorders>
            <w:shd w:val="clear" w:color="auto" w:fill="auto"/>
            <w:noWrap/>
            <w:vAlign w:val="bottom"/>
            <w:hideMark/>
          </w:tcPr>
          <w:p w14:paraId="46E1B49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5BDAADA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-1.0</w:t>
            </w:r>
          </w:p>
        </w:tc>
        <w:tc>
          <w:tcPr>
            <w:tcW w:w="437" w:type="dxa"/>
            <w:tcBorders>
              <w:top w:val="nil"/>
              <w:left w:val="nil"/>
              <w:bottom w:val="nil"/>
              <w:right w:val="nil"/>
            </w:tcBorders>
            <w:shd w:val="clear" w:color="auto" w:fill="auto"/>
            <w:noWrap/>
            <w:vAlign w:val="bottom"/>
            <w:hideMark/>
          </w:tcPr>
          <w:p w14:paraId="6F447F2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4.0</w:t>
            </w:r>
          </w:p>
        </w:tc>
        <w:tc>
          <w:tcPr>
            <w:tcW w:w="283" w:type="dxa"/>
            <w:tcBorders>
              <w:top w:val="nil"/>
              <w:left w:val="nil"/>
              <w:bottom w:val="nil"/>
              <w:right w:val="single" w:sz="8" w:space="0" w:color="auto"/>
            </w:tcBorders>
            <w:shd w:val="clear" w:color="auto" w:fill="auto"/>
            <w:noWrap/>
            <w:vAlign w:val="bottom"/>
            <w:hideMark/>
          </w:tcPr>
          <w:p w14:paraId="31CE46A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5178F53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1.2</w:t>
            </w:r>
          </w:p>
        </w:tc>
        <w:tc>
          <w:tcPr>
            <w:tcW w:w="540" w:type="dxa"/>
            <w:tcBorders>
              <w:top w:val="nil"/>
              <w:left w:val="nil"/>
              <w:bottom w:val="nil"/>
              <w:right w:val="nil"/>
            </w:tcBorders>
            <w:shd w:val="clear" w:color="auto" w:fill="auto"/>
            <w:noWrap/>
            <w:vAlign w:val="bottom"/>
            <w:hideMark/>
          </w:tcPr>
          <w:p w14:paraId="28633D0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10.4</w:t>
            </w:r>
          </w:p>
        </w:tc>
        <w:tc>
          <w:tcPr>
            <w:tcW w:w="360" w:type="dxa"/>
            <w:tcBorders>
              <w:top w:val="nil"/>
              <w:left w:val="nil"/>
              <w:bottom w:val="nil"/>
              <w:right w:val="single" w:sz="8" w:space="0" w:color="auto"/>
            </w:tcBorders>
            <w:shd w:val="clear" w:color="auto" w:fill="auto"/>
            <w:noWrap/>
            <w:vAlign w:val="bottom"/>
            <w:hideMark/>
          </w:tcPr>
          <w:p w14:paraId="022A1D4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24B1E27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-0.4</w:t>
            </w:r>
          </w:p>
        </w:tc>
        <w:tc>
          <w:tcPr>
            <w:tcW w:w="540" w:type="dxa"/>
            <w:tcBorders>
              <w:top w:val="nil"/>
              <w:left w:val="nil"/>
              <w:bottom w:val="nil"/>
              <w:right w:val="nil"/>
            </w:tcBorders>
            <w:shd w:val="clear" w:color="auto" w:fill="auto"/>
            <w:noWrap/>
            <w:vAlign w:val="bottom"/>
            <w:hideMark/>
          </w:tcPr>
          <w:p w14:paraId="5748E4F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6.2</w:t>
            </w:r>
          </w:p>
        </w:tc>
        <w:tc>
          <w:tcPr>
            <w:tcW w:w="360" w:type="dxa"/>
            <w:tcBorders>
              <w:top w:val="nil"/>
              <w:left w:val="nil"/>
              <w:bottom w:val="nil"/>
              <w:right w:val="single" w:sz="8" w:space="0" w:color="auto"/>
            </w:tcBorders>
            <w:shd w:val="clear" w:color="auto" w:fill="auto"/>
            <w:noWrap/>
            <w:vAlign w:val="bottom"/>
            <w:hideMark/>
          </w:tcPr>
          <w:p w14:paraId="2285A9E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r>
      <w:tr w:rsidR="00180FD2" w:rsidRPr="00087B65" w14:paraId="493720AB"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48918C2A"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12BB037F"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Hispanic</w:t>
            </w:r>
          </w:p>
        </w:tc>
        <w:tc>
          <w:tcPr>
            <w:tcW w:w="546" w:type="dxa"/>
            <w:tcBorders>
              <w:top w:val="nil"/>
              <w:left w:val="single" w:sz="8" w:space="0" w:color="auto"/>
              <w:bottom w:val="nil"/>
              <w:right w:val="nil"/>
            </w:tcBorders>
            <w:shd w:val="clear" w:color="auto" w:fill="auto"/>
            <w:noWrap/>
            <w:vAlign w:val="bottom"/>
            <w:hideMark/>
          </w:tcPr>
          <w:p w14:paraId="2B81E99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11.9</w:t>
            </w:r>
          </w:p>
        </w:tc>
        <w:tc>
          <w:tcPr>
            <w:tcW w:w="450" w:type="dxa"/>
            <w:tcBorders>
              <w:top w:val="nil"/>
              <w:left w:val="nil"/>
              <w:bottom w:val="nil"/>
              <w:right w:val="nil"/>
            </w:tcBorders>
            <w:shd w:val="clear" w:color="auto" w:fill="auto"/>
            <w:noWrap/>
            <w:vAlign w:val="bottom"/>
            <w:hideMark/>
          </w:tcPr>
          <w:p w14:paraId="31EC1B0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25.4</w:t>
            </w:r>
          </w:p>
        </w:tc>
        <w:tc>
          <w:tcPr>
            <w:tcW w:w="270" w:type="dxa"/>
            <w:tcBorders>
              <w:top w:val="nil"/>
              <w:left w:val="nil"/>
              <w:bottom w:val="nil"/>
              <w:right w:val="single" w:sz="8" w:space="0" w:color="auto"/>
            </w:tcBorders>
            <w:shd w:val="clear" w:color="auto" w:fill="auto"/>
            <w:noWrap/>
            <w:vAlign w:val="bottom"/>
            <w:hideMark/>
          </w:tcPr>
          <w:p w14:paraId="49D4CF9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042C2EE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-1.2</w:t>
            </w:r>
          </w:p>
        </w:tc>
        <w:tc>
          <w:tcPr>
            <w:tcW w:w="450" w:type="dxa"/>
            <w:tcBorders>
              <w:top w:val="nil"/>
              <w:left w:val="nil"/>
              <w:bottom w:val="nil"/>
              <w:right w:val="nil"/>
            </w:tcBorders>
            <w:shd w:val="clear" w:color="auto" w:fill="auto"/>
            <w:noWrap/>
            <w:vAlign w:val="bottom"/>
            <w:hideMark/>
          </w:tcPr>
          <w:p w14:paraId="2E10B22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5.2</w:t>
            </w:r>
          </w:p>
        </w:tc>
        <w:tc>
          <w:tcPr>
            <w:tcW w:w="360" w:type="dxa"/>
            <w:tcBorders>
              <w:top w:val="nil"/>
              <w:left w:val="nil"/>
              <w:bottom w:val="nil"/>
              <w:right w:val="single" w:sz="8" w:space="0" w:color="auto"/>
            </w:tcBorders>
            <w:shd w:val="clear" w:color="auto" w:fill="auto"/>
            <w:noWrap/>
            <w:vAlign w:val="bottom"/>
            <w:hideMark/>
          </w:tcPr>
          <w:p w14:paraId="518F78A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0813990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450" w:type="dxa"/>
            <w:tcBorders>
              <w:top w:val="nil"/>
              <w:left w:val="nil"/>
              <w:bottom w:val="nil"/>
              <w:right w:val="nil"/>
            </w:tcBorders>
            <w:shd w:val="clear" w:color="auto" w:fill="auto"/>
            <w:noWrap/>
            <w:vAlign w:val="bottom"/>
            <w:hideMark/>
          </w:tcPr>
          <w:p w14:paraId="72E146A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7.4</w:t>
            </w:r>
          </w:p>
        </w:tc>
        <w:tc>
          <w:tcPr>
            <w:tcW w:w="360" w:type="dxa"/>
            <w:tcBorders>
              <w:top w:val="nil"/>
              <w:left w:val="nil"/>
              <w:bottom w:val="nil"/>
              <w:right w:val="single" w:sz="8" w:space="0" w:color="auto"/>
            </w:tcBorders>
            <w:shd w:val="clear" w:color="auto" w:fill="auto"/>
            <w:noWrap/>
            <w:vAlign w:val="bottom"/>
            <w:hideMark/>
          </w:tcPr>
          <w:p w14:paraId="4761451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79A4996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4.6</w:t>
            </w:r>
          </w:p>
        </w:tc>
        <w:tc>
          <w:tcPr>
            <w:tcW w:w="450" w:type="dxa"/>
            <w:tcBorders>
              <w:top w:val="nil"/>
              <w:left w:val="nil"/>
              <w:bottom w:val="nil"/>
              <w:right w:val="nil"/>
            </w:tcBorders>
            <w:shd w:val="clear" w:color="auto" w:fill="auto"/>
            <w:noWrap/>
            <w:vAlign w:val="bottom"/>
            <w:hideMark/>
          </w:tcPr>
          <w:p w14:paraId="3A9F30D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13.9</w:t>
            </w:r>
          </w:p>
        </w:tc>
        <w:tc>
          <w:tcPr>
            <w:tcW w:w="360" w:type="dxa"/>
            <w:tcBorders>
              <w:top w:val="nil"/>
              <w:left w:val="nil"/>
              <w:bottom w:val="nil"/>
              <w:right w:val="single" w:sz="8" w:space="0" w:color="auto"/>
            </w:tcBorders>
            <w:shd w:val="clear" w:color="auto" w:fill="auto"/>
            <w:noWrap/>
            <w:vAlign w:val="bottom"/>
            <w:hideMark/>
          </w:tcPr>
          <w:p w14:paraId="0822336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2319C05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6.4</w:t>
            </w:r>
          </w:p>
        </w:tc>
        <w:tc>
          <w:tcPr>
            <w:tcW w:w="540" w:type="dxa"/>
            <w:tcBorders>
              <w:top w:val="nil"/>
              <w:left w:val="nil"/>
              <w:bottom w:val="nil"/>
              <w:right w:val="nil"/>
            </w:tcBorders>
            <w:shd w:val="clear" w:color="auto" w:fill="auto"/>
            <w:noWrap/>
            <w:vAlign w:val="bottom"/>
            <w:hideMark/>
          </w:tcPr>
          <w:p w14:paraId="2DF4BAF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17.7</w:t>
            </w:r>
          </w:p>
        </w:tc>
        <w:tc>
          <w:tcPr>
            <w:tcW w:w="360" w:type="dxa"/>
            <w:tcBorders>
              <w:top w:val="nil"/>
              <w:left w:val="nil"/>
              <w:bottom w:val="nil"/>
              <w:right w:val="single" w:sz="8" w:space="0" w:color="auto"/>
            </w:tcBorders>
            <w:shd w:val="clear" w:color="auto" w:fill="auto"/>
            <w:noWrap/>
            <w:vAlign w:val="bottom"/>
            <w:hideMark/>
          </w:tcPr>
          <w:p w14:paraId="20B5B57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nil"/>
              <w:right w:val="nil"/>
            </w:tcBorders>
            <w:shd w:val="clear" w:color="auto" w:fill="auto"/>
            <w:noWrap/>
            <w:vAlign w:val="bottom"/>
            <w:hideMark/>
          </w:tcPr>
          <w:p w14:paraId="75FFED0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0.6</w:t>
            </w:r>
          </w:p>
        </w:tc>
        <w:tc>
          <w:tcPr>
            <w:tcW w:w="450" w:type="dxa"/>
            <w:tcBorders>
              <w:top w:val="nil"/>
              <w:left w:val="nil"/>
              <w:bottom w:val="nil"/>
              <w:right w:val="nil"/>
            </w:tcBorders>
            <w:shd w:val="clear" w:color="auto" w:fill="auto"/>
            <w:noWrap/>
            <w:vAlign w:val="bottom"/>
            <w:hideMark/>
          </w:tcPr>
          <w:p w14:paraId="7635DC7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8.5</w:t>
            </w:r>
          </w:p>
        </w:tc>
        <w:tc>
          <w:tcPr>
            <w:tcW w:w="360" w:type="dxa"/>
            <w:tcBorders>
              <w:top w:val="nil"/>
              <w:left w:val="nil"/>
              <w:bottom w:val="nil"/>
              <w:right w:val="single" w:sz="8" w:space="0" w:color="auto"/>
            </w:tcBorders>
            <w:shd w:val="clear" w:color="auto" w:fill="auto"/>
            <w:noWrap/>
            <w:vAlign w:val="bottom"/>
            <w:hideMark/>
          </w:tcPr>
          <w:p w14:paraId="0B58C6C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67CECDF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437" w:type="dxa"/>
            <w:tcBorders>
              <w:top w:val="nil"/>
              <w:left w:val="nil"/>
              <w:bottom w:val="nil"/>
              <w:right w:val="nil"/>
            </w:tcBorders>
            <w:shd w:val="clear" w:color="auto" w:fill="auto"/>
            <w:noWrap/>
            <w:vAlign w:val="bottom"/>
            <w:hideMark/>
          </w:tcPr>
          <w:p w14:paraId="03C1028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283" w:type="dxa"/>
            <w:tcBorders>
              <w:top w:val="nil"/>
              <w:left w:val="nil"/>
              <w:bottom w:val="nil"/>
              <w:right w:val="single" w:sz="8" w:space="0" w:color="auto"/>
            </w:tcBorders>
            <w:shd w:val="clear" w:color="auto" w:fill="auto"/>
            <w:noWrap/>
            <w:vAlign w:val="bottom"/>
            <w:hideMark/>
          </w:tcPr>
          <w:p w14:paraId="1E8AE7E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51EF9A9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0.6</w:t>
            </w:r>
          </w:p>
        </w:tc>
        <w:tc>
          <w:tcPr>
            <w:tcW w:w="540" w:type="dxa"/>
            <w:tcBorders>
              <w:top w:val="nil"/>
              <w:left w:val="nil"/>
              <w:bottom w:val="nil"/>
              <w:right w:val="nil"/>
            </w:tcBorders>
            <w:shd w:val="clear" w:color="auto" w:fill="auto"/>
            <w:noWrap/>
            <w:vAlign w:val="bottom"/>
            <w:hideMark/>
          </w:tcPr>
          <w:p w14:paraId="7009FDC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8.5</w:t>
            </w:r>
          </w:p>
        </w:tc>
        <w:tc>
          <w:tcPr>
            <w:tcW w:w="360" w:type="dxa"/>
            <w:tcBorders>
              <w:top w:val="nil"/>
              <w:left w:val="nil"/>
              <w:bottom w:val="nil"/>
              <w:right w:val="single" w:sz="8" w:space="0" w:color="auto"/>
            </w:tcBorders>
            <w:shd w:val="clear" w:color="auto" w:fill="auto"/>
            <w:noWrap/>
            <w:vAlign w:val="bottom"/>
            <w:hideMark/>
          </w:tcPr>
          <w:p w14:paraId="4A5A79B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0BFD209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-0.5</w:t>
            </w:r>
          </w:p>
        </w:tc>
        <w:tc>
          <w:tcPr>
            <w:tcW w:w="540" w:type="dxa"/>
            <w:tcBorders>
              <w:top w:val="nil"/>
              <w:left w:val="nil"/>
              <w:bottom w:val="nil"/>
              <w:right w:val="nil"/>
            </w:tcBorders>
            <w:shd w:val="clear" w:color="auto" w:fill="auto"/>
            <w:noWrap/>
            <w:vAlign w:val="bottom"/>
            <w:hideMark/>
          </w:tcPr>
          <w:p w14:paraId="08D87EB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2.3</w:t>
            </w:r>
          </w:p>
        </w:tc>
        <w:tc>
          <w:tcPr>
            <w:tcW w:w="360" w:type="dxa"/>
            <w:tcBorders>
              <w:top w:val="nil"/>
              <w:left w:val="nil"/>
              <w:bottom w:val="nil"/>
              <w:right w:val="single" w:sz="8" w:space="0" w:color="auto"/>
            </w:tcBorders>
            <w:shd w:val="clear" w:color="auto" w:fill="auto"/>
            <w:noWrap/>
            <w:vAlign w:val="bottom"/>
            <w:hideMark/>
          </w:tcPr>
          <w:p w14:paraId="748263A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r>
      <w:tr w:rsidR="00180FD2" w:rsidRPr="00087B65" w14:paraId="65F27440"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62ED0FC5"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3B82D5A1"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Asian</w:t>
            </w:r>
          </w:p>
        </w:tc>
        <w:tc>
          <w:tcPr>
            <w:tcW w:w="546" w:type="dxa"/>
            <w:tcBorders>
              <w:top w:val="nil"/>
              <w:left w:val="single" w:sz="8" w:space="0" w:color="auto"/>
              <w:bottom w:val="nil"/>
              <w:right w:val="nil"/>
            </w:tcBorders>
            <w:shd w:val="clear" w:color="auto" w:fill="auto"/>
            <w:noWrap/>
            <w:vAlign w:val="bottom"/>
            <w:hideMark/>
          </w:tcPr>
          <w:p w14:paraId="254A4BE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12.8</w:t>
            </w:r>
          </w:p>
        </w:tc>
        <w:tc>
          <w:tcPr>
            <w:tcW w:w="450" w:type="dxa"/>
            <w:tcBorders>
              <w:top w:val="nil"/>
              <w:left w:val="nil"/>
              <w:bottom w:val="nil"/>
              <w:right w:val="nil"/>
            </w:tcBorders>
            <w:shd w:val="clear" w:color="auto" w:fill="auto"/>
            <w:noWrap/>
            <w:vAlign w:val="bottom"/>
            <w:hideMark/>
          </w:tcPr>
          <w:p w14:paraId="2E4E51D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20.0</w:t>
            </w:r>
          </w:p>
        </w:tc>
        <w:tc>
          <w:tcPr>
            <w:tcW w:w="270" w:type="dxa"/>
            <w:tcBorders>
              <w:top w:val="nil"/>
              <w:left w:val="nil"/>
              <w:bottom w:val="nil"/>
              <w:right w:val="single" w:sz="8" w:space="0" w:color="auto"/>
            </w:tcBorders>
            <w:shd w:val="clear" w:color="auto" w:fill="auto"/>
            <w:noWrap/>
            <w:vAlign w:val="bottom"/>
            <w:hideMark/>
          </w:tcPr>
          <w:p w14:paraId="0DA6105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36CE1A7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2.3</w:t>
            </w:r>
          </w:p>
        </w:tc>
        <w:tc>
          <w:tcPr>
            <w:tcW w:w="450" w:type="dxa"/>
            <w:tcBorders>
              <w:top w:val="nil"/>
              <w:left w:val="nil"/>
              <w:bottom w:val="nil"/>
              <w:right w:val="nil"/>
            </w:tcBorders>
            <w:shd w:val="clear" w:color="auto" w:fill="auto"/>
            <w:noWrap/>
            <w:vAlign w:val="bottom"/>
            <w:hideMark/>
          </w:tcPr>
          <w:p w14:paraId="1BDA5C4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6.0</w:t>
            </w:r>
          </w:p>
        </w:tc>
        <w:tc>
          <w:tcPr>
            <w:tcW w:w="360" w:type="dxa"/>
            <w:tcBorders>
              <w:top w:val="nil"/>
              <w:left w:val="nil"/>
              <w:bottom w:val="nil"/>
              <w:right w:val="single" w:sz="8" w:space="0" w:color="auto"/>
            </w:tcBorders>
            <w:shd w:val="clear" w:color="auto" w:fill="auto"/>
            <w:noWrap/>
            <w:vAlign w:val="bottom"/>
            <w:hideMark/>
          </w:tcPr>
          <w:p w14:paraId="23125B0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123B93A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0.9</w:t>
            </w:r>
          </w:p>
        </w:tc>
        <w:tc>
          <w:tcPr>
            <w:tcW w:w="450" w:type="dxa"/>
            <w:tcBorders>
              <w:top w:val="nil"/>
              <w:left w:val="nil"/>
              <w:bottom w:val="nil"/>
              <w:right w:val="nil"/>
            </w:tcBorders>
            <w:shd w:val="clear" w:color="auto" w:fill="auto"/>
            <w:noWrap/>
            <w:vAlign w:val="bottom"/>
            <w:hideMark/>
          </w:tcPr>
          <w:p w14:paraId="129B712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4.6</w:t>
            </w:r>
          </w:p>
        </w:tc>
        <w:tc>
          <w:tcPr>
            <w:tcW w:w="360" w:type="dxa"/>
            <w:tcBorders>
              <w:top w:val="nil"/>
              <w:left w:val="nil"/>
              <w:bottom w:val="nil"/>
              <w:right w:val="single" w:sz="8" w:space="0" w:color="auto"/>
            </w:tcBorders>
            <w:shd w:val="clear" w:color="auto" w:fill="auto"/>
            <w:noWrap/>
            <w:vAlign w:val="bottom"/>
            <w:hideMark/>
          </w:tcPr>
          <w:p w14:paraId="705029E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4E6442C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3.5</w:t>
            </w:r>
          </w:p>
        </w:tc>
        <w:tc>
          <w:tcPr>
            <w:tcW w:w="450" w:type="dxa"/>
            <w:tcBorders>
              <w:top w:val="nil"/>
              <w:left w:val="nil"/>
              <w:bottom w:val="nil"/>
              <w:right w:val="nil"/>
            </w:tcBorders>
            <w:shd w:val="clear" w:color="auto" w:fill="auto"/>
            <w:noWrap/>
            <w:vAlign w:val="bottom"/>
            <w:hideMark/>
          </w:tcPr>
          <w:p w14:paraId="7761DD0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8.8</w:t>
            </w:r>
          </w:p>
        </w:tc>
        <w:tc>
          <w:tcPr>
            <w:tcW w:w="360" w:type="dxa"/>
            <w:tcBorders>
              <w:top w:val="nil"/>
              <w:left w:val="nil"/>
              <w:bottom w:val="nil"/>
              <w:right w:val="single" w:sz="8" w:space="0" w:color="auto"/>
            </w:tcBorders>
            <w:shd w:val="clear" w:color="auto" w:fill="auto"/>
            <w:noWrap/>
            <w:vAlign w:val="bottom"/>
            <w:hideMark/>
          </w:tcPr>
          <w:p w14:paraId="0069132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5A0FE52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4.2</w:t>
            </w:r>
          </w:p>
        </w:tc>
        <w:tc>
          <w:tcPr>
            <w:tcW w:w="540" w:type="dxa"/>
            <w:tcBorders>
              <w:top w:val="nil"/>
              <w:left w:val="nil"/>
              <w:bottom w:val="nil"/>
              <w:right w:val="nil"/>
            </w:tcBorders>
            <w:shd w:val="clear" w:color="auto" w:fill="auto"/>
            <w:noWrap/>
            <w:vAlign w:val="bottom"/>
            <w:hideMark/>
          </w:tcPr>
          <w:p w14:paraId="2ED7E9C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10.1</w:t>
            </w:r>
          </w:p>
        </w:tc>
        <w:tc>
          <w:tcPr>
            <w:tcW w:w="360" w:type="dxa"/>
            <w:tcBorders>
              <w:top w:val="nil"/>
              <w:left w:val="nil"/>
              <w:bottom w:val="nil"/>
              <w:right w:val="single" w:sz="8" w:space="0" w:color="auto"/>
            </w:tcBorders>
            <w:shd w:val="clear" w:color="auto" w:fill="auto"/>
            <w:noWrap/>
            <w:vAlign w:val="bottom"/>
            <w:hideMark/>
          </w:tcPr>
          <w:p w14:paraId="2C307E3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nil"/>
              <w:right w:val="nil"/>
            </w:tcBorders>
            <w:shd w:val="clear" w:color="auto" w:fill="auto"/>
            <w:noWrap/>
            <w:vAlign w:val="bottom"/>
            <w:hideMark/>
          </w:tcPr>
          <w:p w14:paraId="5B67C92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1.1</w:t>
            </w:r>
          </w:p>
        </w:tc>
        <w:tc>
          <w:tcPr>
            <w:tcW w:w="450" w:type="dxa"/>
            <w:tcBorders>
              <w:top w:val="nil"/>
              <w:left w:val="nil"/>
              <w:bottom w:val="nil"/>
              <w:right w:val="nil"/>
            </w:tcBorders>
            <w:shd w:val="clear" w:color="auto" w:fill="auto"/>
            <w:noWrap/>
            <w:vAlign w:val="bottom"/>
            <w:hideMark/>
          </w:tcPr>
          <w:p w14:paraId="379D5CC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4.2</w:t>
            </w:r>
          </w:p>
        </w:tc>
        <w:tc>
          <w:tcPr>
            <w:tcW w:w="360" w:type="dxa"/>
            <w:tcBorders>
              <w:top w:val="nil"/>
              <w:left w:val="nil"/>
              <w:bottom w:val="nil"/>
              <w:right w:val="single" w:sz="8" w:space="0" w:color="auto"/>
            </w:tcBorders>
            <w:shd w:val="clear" w:color="auto" w:fill="auto"/>
            <w:noWrap/>
            <w:vAlign w:val="bottom"/>
            <w:hideMark/>
          </w:tcPr>
          <w:p w14:paraId="2AFBFB5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1FE5AD9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-0.1</w:t>
            </w:r>
          </w:p>
        </w:tc>
        <w:tc>
          <w:tcPr>
            <w:tcW w:w="437" w:type="dxa"/>
            <w:tcBorders>
              <w:top w:val="nil"/>
              <w:left w:val="nil"/>
              <w:bottom w:val="nil"/>
              <w:right w:val="nil"/>
            </w:tcBorders>
            <w:shd w:val="clear" w:color="auto" w:fill="auto"/>
            <w:noWrap/>
            <w:vAlign w:val="bottom"/>
            <w:hideMark/>
          </w:tcPr>
          <w:p w14:paraId="49415F2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1.5</w:t>
            </w:r>
          </w:p>
        </w:tc>
        <w:tc>
          <w:tcPr>
            <w:tcW w:w="283" w:type="dxa"/>
            <w:tcBorders>
              <w:top w:val="nil"/>
              <w:left w:val="nil"/>
              <w:bottom w:val="nil"/>
              <w:right w:val="single" w:sz="8" w:space="0" w:color="auto"/>
            </w:tcBorders>
            <w:shd w:val="clear" w:color="auto" w:fill="auto"/>
            <w:noWrap/>
            <w:vAlign w:val="bottom"/>
            <w:hideMark/>
          </w:tcPr>
          <w:p w14:paraId="6BEC718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68CCF6E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0.2</w:t>
            </w:r>
          </w:p>
        </w:tc>
        <w:tc>
          <w:tcPr>
            <w:tcW w:w="540" w:type="dxa"/>
            <w:tcBorders>
              <w:top w:val="nil"/>
              <w:left w:val="nil"/>
              <w:bottom w:val="nil"/>
              <w:right w:val="nil"/>
            </w:tcBorders>
            <w:shd w:val="clear" w:color="auto" w:fill="auto"/>
            <w:noWrap/>
            <w:vAlign w:val="bottom"/>
            <w:hideMark/>
          </w:tcPr>
          <w:p w14:paraId="1A28DD4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2.4</w:t>
            </w:r>
          </w:p>
        </w:tc>
        <w:tc>
          <w:tcPr>
            <w:tcW w:w="360" w:type="dxa"/>
            <w:tcBorders>
              <w:top w:val="nil"/>
              <w:left w:val="nil"/>
              <w:bottom w:val="nil"/>
              <w:right w:val="single" w:sz="8" w:space="0" w:color="auto"/>
            </w:tcBorders>
            <w:shd w:val="clear" w:color="auto" w:fill="auto"/>
            <w:noWrap/>
            <w:vAlign w:val="bottom"/>
            <w:hideMark/>
          </w:tcPr>
          <w:p w14:paraId="2CBCB83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5EF3F94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0.5</w:t>
            </w:r>
          </w:p>
        </w:tc>
        <w:tc>
          <w:tcPr>
            <w:tcW w:w="540" w:type="dxa"/>
            <w:tcBorders>
              <w:top w:val="nil"/>
              <w:left w:val="nil"/>
              <w:bottom w:val="nil"/>
              <w:right w:val="nil"/>
            </w:tcBorders>
            <w:shd w:val="clear" w:color="auto" w:fill="auto"/>
            <w:noWrap/>
            <w:vAlign w:val="bottom"/>
            <w:hideMark/>
          </w:tcPr>
          <w:p w14:paraId="50AE4CA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3.1</w:t>
            </w:r>
          </w:p>
        </w:tc>
        <w:tc>
          <w:tcPr>
            <w:tcW w:w="360" w:type="dxa"/>
            <w:tcBorders>
              <w:top w:val="nil"/>
              <w:left w:val="nil"/>
              <w:bottom w:val="nil"/>
              <w:right w:val="single" w:sz="8" w:space="0" w:color="auto"/>
            </w:tcBorders>
            <w:shd w:val="clear" w:color="auto" w:fill="auto"/>
            <w:noWrap/>
            <w:vAlign w:val="bottom"/>
            <w:hideMark/>
          </w:tcPr>
          <w:p w14:paraId="49C000F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r>
      <w:tr w:rsidR="00180FD2" w:rsidRPr="00087B65" w14:paraId="145B272F"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216297A4"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5E6020A1"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Other</w:t>
            </w:r>
          </w:p>
        </w:tc>
        <w:tc>
          <w:tcPr>
            <w:tcW w:w="546" w:type="dxa"/>
            <w:tcBorders>
              <w:top w:val="nil"/>
              <w:left w:val="single" w:sz="8" w:space="0" w:color="auto"/>
              <w:bottom w:val="nil"/>
              <w:right w:val="nil"/>
            </w:tcBorders>
            <w:shd w:val="clear" w:color="auto" w:fill="auto"/>
            <w:noWrap/>
            <w:vAlign w:val="bottom"/>
            <w:hideMark/>
          </w:tcPr>
          <w:p w14:paraId="28D0A73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13.6</w:t>
            </w:r>
          </w:p>
        </w:tc>
        <w:tc>
          <w:tcPr>
            <w:tcW w:w="450" w:type="dxa"/>
            <w:tcBorders>
              <w:top w:val="nil"/>
              <w:left w:val="nil"/>
              <w:bottom w:val="nil"/>
              <w:right w:val="nil"/>
            </w:tcBorders>
            <w:shd w:val="clear" w:color="auto" w:fill="auto"/>
            <w:noWrap/>
            <w:vAlign w:val="bottom"/>
            <w:hideMark/>
          </w:tcPr>
          <w:p w14:paraId="67ABC3F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33.4</w:t>
            </w:r>
          </w:p>
        </w:tc>
        <w:tc>
          <w:tcPr>
            <w:tcW w:w="270" w:type="dxa"/>
            <w:tcBorders>
              <w:top w:val="nil"/>
              <w:left w:val="nil"/>
              <w:bottom w:val="nil"/>
              <w:right w:val="single" w:sz="8" w:space="0" w:color="auto"/>
            </w:tcBorders>
            <w:shd w:val="clear" w:color="auto" w:fill="auto"/>
            <w:noWrap/>
            <w:vAlign w:val="bottom"/>
            <w:hideMark/>
          </w:tcPr>
          <w:p w14:paraId="4388E20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7553C21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0.3</w:t>
            </w:r>
          </w:p>
        </w:tc>
        <w:tc>
          <w:tcPr>
            <w:tcW w:w="450" w:type="dxa"/>
            <w:tcBorders>
              <w:top w:val="nil"/>
              <w:left w:val="nil"/>
              <w:bottom w:val="nil"/>
              <w:right w:val="nil"/>
            </w:tcBorders>
            <w:shd w:val="clear" w:color="auto" w:fill="auto"/>
            <w:noWrap/>
            <w:vAlign w:val="bottom"/>
            <w:hideMark/>
          </w:tcPr>
          <w:p w14:paraId="294ACCB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10.1</w:t>
            </w:r>
          </w:p>
        </w:tc>
        <w:tc>
          <w:tcPr>
            <w:tcW w:w="360" w:type="dxa"/>
            <w:tcBorders>
              <w:top w:val="nil"/>
              <w:left w:val="nil"/>
              <w:bottom w:val="nil"/>
              <w:right w:val="single" w:sz="8" w:space="0" w:color="auto"/>
            </w:tcBorders>
            <w:shd w:val="clear" w:color="auto" w:fill="auto"/>
            <w:noWrap/>
            <w:vAlign w:val="bottom"/>
            <w:hideMark/>
          </w:tcPr>
          <w:p w14:paraId="359D78C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752E54E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0.3</w:t>
            </w:r>
          </w:p>
        </w:tc>
        <w:tc>
          <w:tcPr>
            <w:tcW w:w="450" w:type="dxa"/>
            <w:tcBorders>
              <w:top w:val="nil"/>
              <w:left w:val="nil"/>
              <w:bottom w:val="nil"/>
              <w:right w:val="nil"/>
            </w:tcBorders>
            <w:shd w:val="clear" w:color="auto" w:fill="auto"/>
            <w:noWrap/>
            <w:vAlign w:val="bottom"/>
            <w:hideMark/>
          </w:tcPr>
          <w:p w14:paraId="0D7B5AF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10.0</w:t>
            </w:r>
          </w:p>
        </w:tc>
        <w:tc>
          <w:tcPr>
            <w:tcW w:w="360" w:type="dxa"/>
            <w:tcBorders>
              <w:top w:val="nil"/>
              <w:left w:val="nil"/>
              <w:bottom w:val="nil"/>
              <w:right w:val="single" w:sz="8" w:space="0" w:color="auto"/>
            </w:tcBorders>
            <w:shd w:val="clear" w:color="auto" w:fill="auto"/>
            <w:noWrap/>
            <w:vAlign w:val="bottom"/>
            <w:hideMark/>
          </w:tcPr>
          <w:p w14:paraId="505D68C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2A88A8B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0.1</w:t>
            </w:r>
          </w:p>
        </w:tc>
        <w:tc>
          <w:tcPr>
            <w:tcW w:w="450" w:type="dxa"/>
            <w:tcBorders>
              <w:top w:val="nil"/>
              <w:left w:val="nil"/>
              <w:bottom w:val="nil"/>
              <w:right w:val="nil"/>
            </w:tcBorders>
            <w:shd w:val="clear" w:color="auto" w:fill="auto"/>
            <w:noWrap/>
            <w:vAlign w:val="bottom"/>
            <w:hideMark/>
          </w:tcPr>
          <w:p w14:paraId="57BCCD2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9.6</w:t>
            </w:r>
          </w:p>
        </w:tc>
        <w:tc>
          <w:tcPr>
            <w:tcW w:w="360" w:type="dxa"/>
            <w:tcBorders>
              <w:top w:val="nil"/>
              <w:left w:val="nil"/>
              <w:bottom w:val="nil"/>
              <w:right w:val="single" w:sz="8" w:space="0" w:color="auto"/>
            </w:tcBorders>
            <w:shd w:val="clear" w:color="auto" w:fill="auto"/>
            <w:noWrap/>
            <w:vAlign w:val="bottom"/>
            <w:hideMark/>
          </w:tcPr>
          <w:p w14:paraId="0116D06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634679C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2.1</w:t>
            </w:r>
          </w:p>
        </w:tc>
        <w:tc>
          <w:tcPr>
            <w:tcW w:w="540" w:type="dxa"/>
            <w:tcBorders>
              <w:top w:val="nil"/>
              <w:left w:val="nil"/>
              <w:bottom w:val="nil"/>
              <w:right w:val="nil"/>
            </w:tcBorders>
            <w:shd w:val="clear" w:color="auto" w:fill="auto"/>
            <w:noWrap/>
            <w:vAlign w:val="bottom"/>
            <w:hideMark/>
          </w:tcPr>
          <w:p w14:paraId="21B9B5A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13.6</w:t>
            </w:r>
          </w:p>
        </w:tc>
        <w:tc>
          <w:tcPr>
            <w:tcW w:w="360" w:type="dxa"/>
            <w:tcBorders>
              <w:top w:val="nil"/>
              <w:left w:val="nil"/>
              <w:bottom w:val="nil"/>
              <w:right w:val="single" w:sz="8" w:space="0" w:color="auto"/>
            </w:tcBorders>
            <w:shd w:val="clear" w:color="auto" w:fill="auto"/>
            <w:noWrap/>
            <w:vAlign w:val="bottom"/>
            <w:hideMark/>
          </w:tcPr>
          <w:p w14:paraId="6C79E8F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1BEAE86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-0.9</w:t>
            </w:r>
          </w:p>
        </w:tc>
        <w:tc>
          <w:tcPr>
            <w:tcW w:w="450" w:type="dxa"/>
            <w:tcBorders>
              <w:top w:val="nil"/>
              <w:left w:val="nil"/>
              <w:bottom w:val="nil"/>
              <w:right w:val="nil"/>
            </w:tcBorders>
            <w:shd w:val="clear" w:color="auto" w:fill="auto"/>
            <w:noWrap/>
            <w:vAlign w:val="bottom"/>
            <w:hideMark/>
          </w:tcPr>
          <w:p w14:paraId="1DE38D5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3.9</w:t>
            </w:r>
          </w:p>
        </w:tc>
        <w:tc>
          <w:tcPr>
            <w:tcW w:w="360" w:type="dxa"/>
            <w:tcBorders>
              <w:top w:val="nil"/>
              <w:left w:val="nil"/>
              <w:bottom w:val="nil"/>
              <w:right w:val="single" w:sz="8" w:space="0" w:color="auto"/>
            </w:tcBorders>
            <w:shd w:val="clear" w:color="auto" w:fill="auto"/>
            <w:noWrap/>
            <w:vAlign w:val="bottom"/>
            <w:hideMark/>
          </w:tcPr>
          <w:p w14:paraId="3DB12F9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517BCBE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437" w:type="dxa"/>
            <w:tcBorders>
              <w:top w:val="nil"/>
              <w:left w:val="nil"/>
              <w:bottom w:val="nil"/>
              <w:right w:val="nil"/>
            </w:tcBorders>
            <w:shd w:val="clear" w:color="auto" w:fill="auto"/>
            <w:noWrap/>
            <w:vAlign w:val="bottom"/>
            <w:hideMark/>
          </w:tcPr>
          <w:p w14:paraId="15498C0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283" w:type="dxa"/>
            <w:tcBorders>
              <w:top w:val="nil"/>
              <w:left w:val="nil"/>
              <w:bottom w:val="nil"/>
              <w:right w:val="single" w:sz="8" w:space="0" w:color="auto"/>
            </w:tcBorders>
            <w:shd w:val="clear" w:color="auto" w:fill="auto"/>
            <w:noWrap/>
            <w:vAlign w:val="bottom"/>
            <w:hideMark/>
          </w:tcPr>
          <w:p w14:paraId="418C88E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476C185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-0.9</w:t>
            </w:r>
          </w:p>
        </w:tc>
        <w:tc>
          <w:tcPr>
            <w:tcW w:w="540" w:type="dxa"/>
            <w:tcBorders>
              <w:top w:val="nil"/>
              <w:left w:val="nil"/>
              <w:bottom w:val="nil"/>
              <w:right w:val="nil"/>
            </w:tcBorders>
            <w:shd w:val="clear" w:color="auto" w:fill="auto"/>
            <w:noWrap/>
            <w:vAlign w:val="bottom"/>
            <w:hideMark/>
          </w:tcPr>
          <w:p w14:paraId="18EFDF4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3.9</w:t>
            </w:r>
          </w:p>
        </w:tc>
        <w:tc>
          <w:tcPr>
            <w:tcW w:w="360" w:type="dxa"/>
            <w:tcBorders>
              <w:top w:val="nil"/>
              <w:left w:val="nil"/>
              <w:bottom w:val="nil"/>
              <w:right w:val="single" w:sz="8" w:space="0" w:color="auto"/>
            </w:tcBorders>
            <w:shd w:val="clear" w:color="auto" w:fill="auto"/>
            <w:noWrap/>
            <w:vAlign w:val="bottom"/>
            <w:hideMark/>
          </w:tcPr>
          <w:p w14:paraId="4555C72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06C57ED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-0.5</w:t>
            </w:r>
          </w:p>
        </w:tc>
        <w:tc>
          <w:tcPr>
            <w:tcW w:w="540" w:type="dxa"/>
            <w:tcBorders>
              <w:top w:val="nil"/>
              <w:left w:val="nil"/>
              <w:bottom w:val="nil"/>
              <w:right w:val="nil"/>
            </w:tcBorders>
            <w:shd w:val="clear" w:color="auto" w:fill="auto"/>
            <w:noWrap/>
            <w:vAlign w:val="bottom"/>
            <w:hideMark/>
          </w:tcPr>
          <w:p w14:paraId="619F612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7.3</w:t>
            </w:r>
          </w:p>
        </w:tc>
        <w:tc>
          <w:tcPr>
            <w:tcW w:w="360" w:type="dxa"/>
            <w:tcBorders>
              <w:top w:val="nil"/>
              <w:left w:val="nil"/>
              <w:bottom w:val="nil"/>
              <w:right w:val="single" w:sz="8" w:space="0" w:color="auto"/>
            </w:tcBorders>
            <w:shd w:val="clear" w:color="auto" w:fill="auto"/>
            <w:noWrap/>
            <w:vAlign w:val="bottom"/>
            <w:hideMark/>
          </w:tcPr>
          <w:p w14:paraId="3A601D9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r>
      <w:tr w:rsidR="00180FD2" w:rsidRPr="00087B65" w14:paraId="4560DB26" w14:textId="77777777" w:rsidTr="0039077E">
        <w:trPr>
          <w:trHeight w:val="288"/>
        </w:trPr>
        <w:tc>
          <w:tcPr>
            <w:tcW w:w="1794" w:type="dxa"/>
            <w:gridSpan w:val="2"/>
            <w:tcBorders>
              <w:top w:val="nil"/>
              <w:left w:val="single" w:sz="8" w:space="0" w:color="auto"/>
              <w:bottom w:val="nil"/>
              <w:right w:val="single" w:sz="8" w:space="0" w:color="auto"/>
            </w:tcBorders>
            <w:shd w:val="clear" w:color="auto" w:fill="auto"/>
            <w:noWrap/>
            <w:vAlign w:val="bottom"/>
            <w:hideMark/>
          </w:tcPr>
          <w:p w14:paraId="07FAF1F2"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International student</w:t>
            </w:r>
          </w:p>
        </w:tc>
        <w:tc>
          <w:tcPr>
            <w:tcW w:w="546" w:type="dxa"/>
            <w:tcBorders>
              <w:top w:val="nil"/>
              <w:left w:val="single" w:sz="8" w:space="0" w:color="auto"/>
              <w:bottom w:val="nil"/>
              <w:right w:val="nil"/>
            </w:tcBorders>
            <w:shd w:val="clear" w:color="auto" w:fill="auto"/>
            <w:noWrap/>
            <w:vAlign w:val="bottom"/>
            <w:hideMark/>
          </w:tcPr>
          <w:p w14:paraId="4120896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1844595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270" w:type="dxa"/>
            <w:tcBorders>
              <w:top w:val="nil"/>
              <w:left w:val="nil"/>
              <w:bottom w:val="nil"/>
              <w:right w:val="single" w:sz="8" w:space="0" w:color="auto"/>
            </w:tcBorders>
            <w:shd w:val="clear" w:color="auto" w:fill="auto"/>
            <w:noWrap/>
            <w:vAlign w:val="bottom"/>
            <w:hideMark/>
          </w:tcPr>
          <w:p w14:paraId="11240A1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2EA2EF2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3BBCFE1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5C6B785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21F3805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1590277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56468BC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6B6CDD5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4A74CF4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7E402A0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7E9A70C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540" w:type="dxa"/>
            <w:tcBorders>
              <w:top w:val="nil"/>
              <w:left w:val="nil"/>
              <w:bottom w:val="nil"/>
              <w:right w:val="nil"/>
            </w:tcBorders>
            <w:shd w:val="clear" w:color="auto" w:fill="auto"/>
            <w:noWrap/>
            <w:vAlign w:val="bottom"/>
            <w:hideMark/>
          </w:tcPr>
          <w:p w14:paraId="05E5F298" w14:textId="77777777" w:rsidR="00087B65" w:rsidRPr="00087B65" w:rsidRDefault="00087B65" w:rsidP="00087B65">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nil"/>
              <w:right w:val="single" w:sz="8" w:space="0" w:color="auto"/>
            </w:tcBorders>
            <w:shd w:val="clear" w:color="auto" w:fill="auto"/>
            <w:noWrap/>
            <w:vAlign w:val="bottom"/>
            <w:hideMark/>
          </w:tcPr>
          <w:p w14:paraId="61985269" w14:textId="77777777" w:rsidR="00087B65" w:rsidRPr="00087B65" w:rsidRDefault="00087B65" w:rsidP="00087B65">
            <w:pPr>
              <w:spacing w:after="0" w:line="240" w:lineRule="auto"/>
              <w:jc w:val="right"/>
              <w:rPr>
                <w:rFonts w:ascii="Times New Roman" w:eastAsia="Times New Roman" w:hAnsi="Times New Roman" w:cs="Times New Roman"/>
                <w:sz w:val="20"/>
                <w:szCs w:val="20"/>
              </w:rPr>
            </w:pPr>
          </w:p>
        </w:tc>
        <w:tc>
          <w:tcPr>
            <w:tcW w:w="630" w:type="dxa"/>
            <w:tcBorders>
              <w:top w:val="nil"/>
              <w:left w:val="single" w:sz="8" w:space="0" w:color="auto"/>
              <w:bottom w:val="nil"/>
              <w:right w:val="nil"/>
            </w:tcBorders>
            <w:shd w:val="clear" w:color="auto" w:fill="auto"/>
            <w:noWrap/>
            <w:vAlign w:val="bottom"/>
            <w:hideMark/>
          </w:tcPr>
          <w:p w14:paraId="2B9E71E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7884194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7ECBD19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6C34DBF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37" w:type="dxa"/>
            <w:tcBorders>
              <w:top w:val="nil"/>
              <w:left w:val="nil"/>
              <w:bottom w:val="nil"/>
              <w:right w:val="nil"/>
            </w:tcBorders>
            <w:shd w:val="clear" w:color="auto" w:fill="auto"/>
            <w:noWrap/>
            <w:vAlign w:val="bottom"/>
            <w:hideMark/>
          </w:tcPr>
          <w:p w14:paraId="42E820B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283" w:type="dxa"/>
            <w:tcBorders>
              <w:top w:val="nil"/>
              <w:left w:val="nil"/>
              <w:bottom w:val="nil"/>
              <w:right w:val="single" w:sz="8" w:space="0" w:color="auto"/>
            </w:tcBorders>
            <w:shd w:val="clear" w:color="auto" w:fill="auto"/>
            <w:noWrap/>
            <w:vAlign w:val="bottom"/>
            <w:hideMark/>
          </w:tcPr>
          <w:p w14:paraId="5E3B37E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20DBD68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2CC1FBC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28E5732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057FD2A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13BFF8B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46B5BEA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r>
      <w:tr w:rsidR="00180FD2" w:rsidRPr="00087B65" w14:paraId="73C39940" w14:textId="77777777" w:rsidTr="0039077E">
        <w:trPr>
          <w:trHeight w:val="288"/>
        </w:trPr>
        <w:tc>
          <w:tcPr>
            <w:tcW w:w="177" w:type="dxa"/>
            <w:tcBorders>
              <w:top w:val="nil"/>
              <w:left w:val="single" w:sz="8" w:space="0" w:color="auto"/>
              <w:right w:val="nil"/>
            </w:tcBorders>
            <w:shd w:val="clear" w:color="auto" w:fill="auto"/>
            <w:noWrap/>
            <w:vAlign w:val="bottom"/>
            <w:hideMark/>
          </w:tcPr>
          <w:p w14:paraId="2FC414A7"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right w:val="single" w:sz="8" w:space="0" w:color="auto"/>
            </w:tcBorders>
            <w:shd w:val="clear" w:color="auto" w:fill="auto"/>
            <w:noWrap/>
            <w:vAlign w:val="bottom"/>
            <w:hideMark/>
          </w:tcPr>
          <w:p w14:paraId="105907F6"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Yes</w:t>
            </w:r>
          </w:p>
        </w:tc>
        <w:tc>
          <w:tcPr>
            <w:tcW w:w="546" w:type="dxa"/>
            <w:tcBorders>
              <w:top w:val="nil"/>
              <w:left w:val="single" w:sz="8" w:space="0" w:color="auto"/>
              <w:right w:val="nil"/>
            </w:tcBorders>
            <w:shd w:val="clear" w:color="auto" w:fill="auto"/>
            <w:noWrap/>
            <w:vAlign w:val="bottom"/>
            <w:hideMark/>
          </w:tcPr>
          <w:p w14:paraId="4293322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7.7</w:t>
            </w:r>
          </w:p>
        </w:tc>
        <w:tc>
          <w:tcPr>
            <w:tcW w:w="450" w:type="dxa"/>
            <w:tcBorders>
              <w:top w:val="nil"/>
              <w:left w:val="nil"/>
              <w:right w:val="nil"/>
            </w:tcBorders>
            <w:shd w:val="clear" w:color="auto" w:fill="auto"/>
            <w:noWrap/>
            <w:vAlign w:val="bottom"/>
            <w:hideMark/>
          </w:tcPr>
          <w:p w14:paraId="23F8989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18.4</w:t>
            </w:r>
          </w:p>
        </w:tc>
        <w:tc>
          <w:tcPr>
            <w:tcW w:w="270" w:type="dxa"/>
            <w:tcBorders>
              <w:top w:val="nil"/>
              <w:left w:val="nil"/>
              <w:right w:val="single" w:sz="8" w:space="0" w:color="auto"/>
            </w:tcBorders>
            <w:shd w:val="clear" w:color="auto" w:fill="auto"/>
            <w:noWrap/>
            <w:vAlign w:val="bottom"/>
            <w:hideMark/>
          </w:tcPr>
          <w:p w14:paraId="130324E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right w:val="nil"/>
            </w:tcBorders>
            <w:shd w:val="clear" w:color="auto" w:fill="auto"/>
            <w:noWrap/>
            <w:vAlign w:val="bottom"/>
            <w:hideMark/>
          </w:tcPr>
          <w:p w14:paraId="7AAAE33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1.7</w:t>
            </w:r>
          </w:p>
        </w:tc>
        <w:tc>
          <w:tcPr>
            <w:tcW w:w="450" w:type="dxa"/>
            <w:tcBorders>
              <w:top w:val="nil"/>
              <w:left w:val="nil"/>
              <w:right w:val="nil"/>
            </w:tcBorders>
            <w:shd w:val="clear" w:color="auto" w:fill="auto"/>
            <w:noWrap/>
            <w:vAlign w:val="bottom"/>
            <w:hideMark/>
          </w:tcPr>
          <w:p w14:paraId="08DCA60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8.6</w:t>
            </w:r>
          </w:p>
        </w:tc>
        <w:tc>
          <w:tcPr>
            <w:tcW w:w="360" w:type="dxa"/>
            <w:tcBorders>
              <w:top w:val="nil"/>
              <w:left w:val="nil"/>
              <w:right w:val="single" w:sz="8" w:space="0" w:color="auto"/>
            </w:tcBorders>
            <w:shd w:val="clear" w:color="auto" w:fill="auto"/>
            <w:noWrap/>
            <w:vAlign w:val="bottom"/>
            <w:hideMark/>
          </w:tcPr>
          <w:p w14:paraId="13D93E2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right w:val="nil"/>
            </w:tcBorders>
            <w:shd w:val="clear" w:color="auto" w:fill="auto"/>
            <w:noWrap/>
            <w:vAlign w:val="bottom"/>
            <w:hideMark/>
          </w:tcPr>
          <w:p w14:paraId="1032CE3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-0.4</w:t>
            </w:r>
          </w:p>
        </w:tc>
        <w:tc>
          <w:tcPr>
            <w:tcW w:w="450" w:type="dxa"/>
            <w:tcBorders>
              <w:top w:val="nil"/>
              <w:left w:val="nil"/>
              <w:right w:val="nil"/>
            </w:tcBorders>
            <w:shd w:val="clear" w:color="auto" w:fill="auto"/>
            <w:noWrap/>
            <w:vAlign w:val="bottom"/>
            <w:hideMark/>
          </w:tcPr>
          <w:p w14:paraId="081ED31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9.0</w:t>
            </w:r>
          </w:p>
        </w:tc>
        <w:tc>
          <w:tcPr>
            <w:tcW w:w="360" w:type="dxa"/>
            <w:tcBorders>
              <w:top w:val="nil"/>
              <w:left w:val="nil"/>
              <w:right w:val="single" w:sz="8" w:space="0" w:color="auto"/>
            </w:tcBorders>
            <w:shd w:val="clear" w:color="auto" w:fill="auto"/>
            <w:noWrap/>
            <w:vAlign w:val="bottom"/>
            <w:hideMark/>
          </w:tcPr>
          <w:p w14:paraId="2195573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right w:val="nil"/>
            </w:tcBorders>
            <w:shd w:val="clear" w:color="auto" w:fill="auto"/>
            <w:noWrap/>
            <w:vAlign w:val="bottom"/>
            <w:hideMark/>
          </w:tcPr>
          <w:p w14:paraId="79400A2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3.1</w:t>
            </w:r>
          </w:p>
        </w:tc>
        <w:tc>
          <w:tcPr>
            <w:tcW w:w="450" w:type="dxa"/>
            <w:tcBorders>
              <w:top w:val="nil"/>
              <w:left w:val="nil"/>
              <w:right w:val="nil"/>
            </w:tcBorders>
            <w:shd w:val="clear" w:color="auto" w:fill="auto"/>
            <w:noWrap/>
            <w:vAlign w:val="bottom"/>
            <w:hideMark/>
          </w:tcPr>
          <w:p w14:paraId="28D39D2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16.2</w:t>
            </w:r>
          </w:p>
        </w:tc>
        <w:tc>
          <w:tcPr>
            <w:tcW w:w="360" w:type="dxa"/>
            <w:tcBorders>
              <w:top w:val="nil"/>
              <w:left w:val="nil"/>
              <w:right w:val="single" w:sz="8" w:space="0" w:color="auto"/>
            </w:tcBorders>
            <w:shd w:val="clear" w:color="auto" w:fill="auto"/>
            <w:noWrap/>
            <w:vAlign w:val="bottom"/>
            <w:hideMark/>
          </w:tcPr>
          <w:p w14:paraId="59414A4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right w:val="nil"/>
            </w:tcBorders>
            <w:shd w:val="clear" w:color="auto" w:fill="auto"/>
            <w:noWrap/>
            <w:vAlign w:val="bottom"/>
            <w:hideMark/>
          </w:tcPr>
          <w:p w14:paraId="38CB162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3.7</w:t>
            </w:r>
          </w:p>
        </w:tc>
        <w:tc>
          <w:tcPr>
            <w:tcW w:w="540" w:type="dxa"/>
            <w:tcBorders>
              <w:top w:val="nil"/>
              <w:left w:val="nil"/>
              <w:right w:val="nil"/>
            </w:tcBorders>
            <w:shd w:val="clear" w:color="auto" w:fill="auto"/>
            <w:noWrap/>
            <w:vAlign w:val="bottom"/>
            <w:hideMark/>
          </w:tcPr>
          <w:p w14:paraId="621CBA6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17.0</w:t>
            </w:r>
          </w:p>
        </w:tc>
        <w:tc>
          <w:tcPr>
            <w:tcW w:w="360" w:type="dxa"/>
            <w:tcBorders>
              <w:top w:val="nil"/>
              <w:left w:val="nil"/>
              <w:right w:val="single" w:sz="8" w:space="0" w:color="auto"/>
            </w:tcBorders>
            <w:shd w:val="clear" w:color="auto" w:fill="auto"/>
            <w:noWrap/>
            <w:vAlign w:val="bottom"/>
            <w:hideMark/>
          </w:tcPr>
          <w:p w14:paraId="0327765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right w:val="nil"/>
            </w:tcBorders>
            <w:shd w:val="clear" w:color="auto" w:fill="auto"/>
            <w:noWrap/>
            <w:vAlign w:val="bottom"/>
            <w:hideMark/>
          </w:tcPr>
          <w:p w14:paraId="1BF352D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1.6</w:t>
            </w:r>
          </w:p>
        </w:tc>
        <w:tc>
          <w:tcPr>
            <w:tcW w:w="450" w:type="dxa"/>
            <w:tcBorders>
              <w:top w:val="nil"/>
              <w:left w:val="nil"/>
              <w:right w:val="nil"/>
            </w:tcBorders>
            <w:shd w:val="clear" w:color="auto" w:fill="auto"/>
            <w:noWrap/>
            <w:vAlign w:val="bottom"/>
            <w:hideMark/>
          </w:tcPr>
          <w:p w14:paraId="60BE42F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8.3</w:t>
            </w:r>
          </w:p>
        </w:tc>
        <w:tc>
          <w:tcPr>
            <w:tcW w:w="360" w:type="dxa"/>
            <w:tcBorders>
              <w:top w:val="nil"/>
              <w:left w:val="nil"/>
              <w:right w:val="single" w:sz="8" w:space="0" w:color="auto"/>
            </w:tcBorders>
            <w:shd w:val="clear" w:color="auto" w:fill="auto"/>
            <w:noWrap/>
            <w:vAlign w:val="bottom"/>
            <w:hideMark/>
          </w:tcPr>
          <w:p w14:paraId="7E1C29C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right w:val="nil"/>
            </w:tcBorders>
            <w:shd w:val="clear" w:color="auto" w:fill="auto"/>
            <w:noWrap/>
            <w:vAlign w:val="bottom"/>
            <w:hideMark/>
          </w:tcPr>
          <w:p w14:paraId="197B1FD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437" w:type="dxa"/>
            <w:tcBorders>
              <w:top w:val="nil"/>
              <w:left w:val="nil"/>
              <w:right w:val="nil"/>
            </w:tcBorders>
            <w:shd w:val="clear" w:color="auto" w:fill="auto"/>
            <w:noWrap/>
            <w:vAlign w:val="bottom"/>
            <w:hideMark/>
          </w:tcPr>
          <w:p w14:paraId="23815AA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283" w:type="dxa"/>
            <w:tcBorders>
              <w:top w:val="nil"/>
              <w:left w:val="nil"/>
              <w:right w:val="single" w:sz="8" w:space="0" w:color="auto"/>
            </w:tcBorders>
            <w:shd w:val="clear" w:color="auto" w:fill="auto"/>
            <w:noWrap/>
            <w:vAlign w:val="bottom"/>
            <w:hideMark/>
          </w:tcPr>
          <w:p w14:paraId="347F0FC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right w:val="nil"/>
            </w:tcBorders>
            <w:shd w:val="clear" w:color="auto" w:fill="auto"/>
            <w:noWrap/>
            <w:vAlign w:val="bottom"/>
            <w:hideMark/>
          </w:tcPr>
          <w:p w14:paraId="098C589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1.1</w:t>
            </w:r>
          </w:p>
        </w:tc>
        <w:tc>
          <w:tcPr>
            <w:tcW w:w="540" w:type="dxa"/>
            <w:tcBorders>
              <w:top w:val="nil"/>
              <w:left w:val="nil"/>
              <w:right w:val="nil"/>
            </w:tcBorders>
            <w:shd w:val="clear" w:color="auto" w:fill="auto"/>
            <w:noWrap/>
            <w:vAlign w:val="bottom"/>
            <w:hideMark/>
          </w:tcPr>
          <w:p w14:paraId="682EC3B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7.3</w:t>
            </w:r>
          </w:p>
        </w:tc>
        <w:tc>
          <w:tcPr>
            <w:tcW w:w="360" w:type="dxa"/>
            <w:tcBorders>
              <w:top w:val="nil"/>
              <w:left w:val="nil"/>
              <w:right w:val="single" w:sz="8" w:space="0" w:color="auto"/>
            </w:tcBorders>
            <w:shd w:val="clear" w:color="auto" w:fill="auto"/>
            <w:noWrap/>
            <w:vAlign w:val="bottom"/>
            <w:hideMark/>
          </w:tcPr>
          <w:p w14:paraId="6517F64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right w:val="nil"/>
            </w:tcBorders>
            <w:shd w:val="clear" w:color="auto" w:fill="auto"/>
            <w:noWrap/>
            <w:vAlign w:val="bottom"/>
            <w:hideMark/>
          </w:tcPr>
          <w:p w14:paraId="63512DE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-1.1</w:t>
            </w:r>
          </w:p>
        </w:tc>
        <w:tc>
          <w:tcPr>
            <w:tcW w:w="540" w:type="dxa"/>
            <w:tcBorders>
              <w:top w:val="nil"/>
              <w:left w:val="nil"/>
              <w:right w:val="nil"/>
            </w:tcBorders>
            <w:shd w:val="clear" w:color="auto" w:fill="auto"/>
            <w:noWrap/>
            <w:vAlign w:val="bottom"/>
            <w:hideMark/>
          </w:tcPr>
          <w:p w14:paraId="3C5BFF9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8.0</w:t>
            </w:r>
          </w:p>
        </w:tc>
        <w:tc>
          <w:tcPr>
            <w:tcW w:w="360" w:type="dxa"/>
            <w:tcBorders>
              <w:top w:val="nil"/>
              <w:left w:val="nil"/>
              <w:right w:val="single" w:sz="8" w:space="0" w:color="auto"/>
            </w:tcBorders>
            <w:shd w:val="clear" w:color="auto" w:fill="auto"/>
            <w:noWrap/>
            <w:vAlign w:val="bottom"/>
            <w:hideMark/>
          </w:tcPr>
          <w:p w14:paraId="306A296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r>
      <w:tr w:rsidR="00180FD2" w:rsidRPr="00087B65" w14:paraId="5FF4EF7B" w14:textId="77777777" w:rsidTr="0039077E">
        <w:trPr>
          <w:trHeight w:val="288"/>
        </w:trPr>
        <w:tc>
          <w:tcPr>
            <w:tcW w:w="177" w:type="dxa"/>
            <w:tcBorders>
              <w:top w:val="nil"/>
              <w:left w:val="single" w:sz="8" w:space="0" w:color="auto"/>
              <w:bottom w:val="single" w:sz="8" w:space="0" w:color="auto"/>
              <w:right w:val="nil"/>
            </w:tcBorders>
            <w:shd w:val="clear" w:color="auto" w:fill="auto"/>
            <w:noWrap/>
            <w:vAlign w:val="bottom"/>
            <w:hideMark/>
          </w:tcPr>
          <w:p w14:paraId="31DB32F9"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single" w:sz="8" w:space="0" w:color="auto"/>
              <w:right w:val="single" w:sz="8" w:space="0" w:color="auto"/>
            </w:tcBorders>
            <w:shd w:val="clear" w:color="auto" w:fill="auto"/>
            <w:noWrap/>
            <w:vAlign w:val="bottom"/>
            <w:hideMark/>
          </w:tcPr>
          <w:p w14:paraId="413F44B6"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No</w:t>
            </w:r>
          </w:p>
        </w:tc>
        <w:tc>
          <w:tcPr>
            <w:tcW w:w="546" w:type="dxa"/>
            <w:tcBorders>
              <w:top w:val="nil"/>
              <w:left w:val="single" w:sz="8" w:space="0" w:color="auto"/>
              <w:bottom w:val="single" w:sz="8" w:space="0" w:color="auto"/>
              <w:right w:val="nil"/>
            </w:tcBorders>
            <w:shd w:val="clear" w:color="auto" w:fill="auto"/>
            <w:noWrap/>
            <w:vAlign w:val="bottom"/>
            <w:hideMark/>
          </w:tcPr>
          <w:p w14:paraId="333BD42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22.2</w:t>
            </w:r>
          </w:p>
        </w:tc>
        <w:tc>
          <w:tcPr>
            <w:tcW w:w="450" w:type="dxa"/>
            <w:tcBorders>
              <w:top w:val="nil"/>
              <w:left w:val="nil"/>
              <w:bottom w:val="single" w:sz="8" w:space="0" w:color="auto"/>
              <w:right w:val="nil"/>
            </w:tcBorders>
            <w:shd w:val="clear" w:color="auto" w:fill="auto"/>
            <w:noWrap/>
            <w:vAlign w:val="bottom"/>
            <w:hideMark/>
          </w:tcPr>
          <w:p w14:paraId="1947CF4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26.9</w:t>
            </w:r>
          </w:p>
        </w:tc>
        <w:tc>
          <w:tcPr>
            <w:tcW w:w="270" w:type="dxa"/>
            <w:tcBorders>
              <w:top w:val="nil"/>
              <w:left w:val="nil"/>
              <w:bottom w:val="single" w:sz="8" w:space="0" w:color="auto"/>
              <w:right w:val="single" w:sz="8" w:space="0" w:color="auto"/>
            </w:tcBorders>
            <w:shd w:val="clear" w:color="auto" w:fill="auto"/>
            <w:noWrap/>
            <w:vAlign w:val="bottom"/>
            <w:hideMark/>
          </w:tcPr>
          <w:p w14:paraId="72E816E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single" w:sz="8" w:space="0" w:color="auto"/>
              <w:right w:val="nil"/>
            </w:tcBorders>
            <w:shd w:val="clear" w:color="auto" w:fill="auto"/>
            <w:noWrap/>
            <w:vAlign w:val="bottom"/>
            <w:hideMark/>
          </w:tcPr>
          <w:p w14:paraId="4CC3B7F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2.2</w:t>
            </w:r>
          </w:p>
        </w:tc>
        <w:tc>
          <w:tcPr>
            <w:tcW w:w="450" w:type="dxa"/>
            <w:tcBorders>
              <w:top w:val="nil"/>
              <w:left w:val="nil"/>
              <w:bottom w:val="single" w:sz="8" w:space="0" w:color="auto"/>
              <w:right w:val="nil"/>
            </w:tcBorders>
            <w:shd w:val="clear" w:color="auto" w:fill="auto"/>
            <w:noWrap/>
            <w:vAlign w:val="bottom"/>
            <w:hideMark/>
          </w:tcPr>
          <w:p w14:paraId="0B7672E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4.1</w:t>
            </w:r>
          </w:p>
        </w:tc>
        <w:tc>
          <w:tcPr>
            <w:tcW w:w="360" w:type="dxa"/>
            <w:tcBorders>
              <w:top w:val="nil"/>
              <w:left w:val="nil"/>
              <w:bottom w:val="single" w:sz="8" w:space="0" w:color="auto"/>
              <w:right w:val="single" w:sz="8" w:space="0" w:color="auto"/>
            </w:tcBorders>
            <w:shd w:val="clear" w:color="auto" w:fill="auto"/>
            <w:noWrap/>
            <w:vAlign w:val="bottom"/>
            <w:hideMark/>
          </w:tcPr>
          <w:p w14:paraId="5A22C36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single" w:sz="8" w:space="0" w:color="auto"/>
              <w:right w:val="nil"/>
            </w:tcBorders>
            <w:shd w:val="clear" w:color="auto" w:fill="auto"/>
            <w:noWrap/>
            <w:vAlign w:val="bottom"/>
            <w:hideMark/>
          </w:tcPr>
          <w:p w14:paraId="02AF758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2.0</w:t>
            </w:r>
          </w:p>
        </w:tc>
        <w:tc>
          <w:tcPr>
            <w:tcW w:w="450" w:type="dxa"/>
            <w:tcBorders>
              <w:top w:val="nil"/>
              <w:left w:val="nil"/>
              <w:bottom w:val="single" w:sz="8" w:space="0" w:color="auto"/>
              <w:right w:val="nil"/>
            </w:tcBorders>
            <w:shd w:val="clear" w:color="auto" w:fill="auto"/>
            <w:noWrap/>
            <w:vAlign w:val="bottom"/>
            <w:hideMark/>
          </w:tcPr>
          <w:p w14:paraId="203C827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4.0</w:t>
            </w:r>
          </w:p>
        </w:tc>
        <w:tc>
          <w:tcPr>
            <w:tcW w:w="360" w:type="dxa"/>
            <w:tcBorders>
              <w:top w:val="nil"/>
              <w:left w:val="nil"/>
              <w:bottom w:val="single" w:sz="8" w:space="0" w:color="auto"/>
              <w:right w:val="single" w:sz="8" w:space="0" w:color="auto"/>
            </w:tcBorders>
            <w:shd w:val="clear" w:color="auto" w:fill="auto"/>
            <w:noWrap/>
            <w:vAlign w:val="bottom"/>
            <w:hideMark/>
          </w:tcPr>
          <w:p w14:paraId="4C66524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single" w:sz="8" w:space="0" w:color="auto"/>
              <w:right w:val="nil"/>
            </w:tcBorders>
            <w:shd w:val="clear" w:color="auto" w:fill="auto"/>
            <w:noWrap/>
            <w:vAlign w:val="bottom"/>
            <w:hideMark/>
          </w:tcPr>
          <w:p w14:paraId="0C6F0AA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5.4</w:t>
            </w:r>
          </w:p>
        </w:tc>
        <w:tc>
          <w:tcPr>
            <w:tcW w:w="450" w:type="dxa"/>
            <w:tcBorders>
              <w:top w:val="nil"/>
              <w:left w:val="nil"/>
              <w:bottom w:val="single" w:sz="8" w:space="0" w:color="auto"/>
              <w:right w:val="nil"/>
            </w:tcBorders>
            <w:shd w:val="clear" w:color="auto" w:fill="auto"/>
            <w:noWrap/>
            <w:vAlign w:val="bottom"/>
            <w:hideMark/>
          </w:tcPr>
          <w:p w14:paraId="1AF80CC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8.1</w:t>
            </w:r>
          </w:p>
        </w:tc>
        <w:tc>
          <w:tcPr>
            <w:tcW w:w="360" w:type="dxa"/>
            <w:tcBorders>
              <w:top w:val="nil"/>
              <w:left w:val="nil"/>
              <w:bottom w:val="single" w:sz="8" w:space="0" w:color="auto"/>
              <w:right w:val="single" w:sz="8" w:space="0" w:color="auto"/>
            </w:tcBorders>
            <w:shd w:val="clear" w:color="auto" w:fill="auto"/>
            <w:noWrap/>
            <w:vAlign w:val="bottom"/>
            <w:hideMark/>
          </w:tcPr>
          <w:p w14:paraId="390FB21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single" w:sz="8" w:space="0" w:color="auto"/>
              <w:right w:val="nil"/>
            </w:tcBorders>
            <w:shd w:val="clear" w:color="auto" w:fill="auto"/>
            <w:noWrap/>
            <w:vAlign w:val="bottom"/>
            <w:hideMark/>
          </w:tcPr>
          <w:p w14:paraId="2A2F2CB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6.7</w:t>
            </w:r>
          </w:p>
        </w:tc>
        <w:tc>
          <w:tcPr>
            <w:tcW w:w="540" w:type="dxa"/>
            <w:tcBorders>
              <w:top w:val="nil"/>
              <w:left w:val="nil"/>
              <w:bottom w:val="single" w:sz="8" w:space="0" w:color="auto"/>
              <w:right w:val="nil"/>
            </w:tcBorders>
            <w:shd w:val="clear" w:color="auto" w:fill="auto"/>
            <w:noWrap/>
            <w:vAlign w:val="bottom"/>
            <w:hideMark/>
          </w:tcPr>
          <w:p w14:paraId="6ED3299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9.7</w:t>
            </w:r>
          </w:p>
        </w:tc>
        <w:tc>
          <w:tcPr>
            <w:tcW w:w="360" w:type="dxa"/>
            <w:tcBorders>
              <w:top w:val="nil"/>
              <w:left w:val="nil"/>
              <w:bottom w:val="single" w:sz="8" w:space="0" w:color="auto"/>
              <w:right w:val="single" w:sz="8" w:space="0" w:color="auto"/>
            </w:tcBorders>
            <w:shd w:val="clear" w:color="auto" w:fill="auto"/>
            <w:noWrap/>
            <w:vAlign w:val="bottom"/>
            <w:hideMark/>
          </w:tcPr>
          <w:p w14:paraId="35EF802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single" w:sz="8" w:space="0" w:color="auto"/>
              <w:right w:val="nil"/>
            </w:tcBorders>
            <w:shd w:val="clear" w:color="auto" w:fill="auto"/>
            <w:noWrap/>
            <w:vAlign w:val="bottom"/>
            <w:hideMark/>
          </w:tcPr>
          <w:p w14:paraId="4013A95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3.8</w:t>
            </w:r>
          </w:p>
        </w:tc>
        <w:tc>
          <w:tcPr>
            <w:tcW w:w="450" w:type="dxa"/>
            <w:tcBorders>
              <w:top w:val="nil"/>
              <w:left w:val="nil"/>
              <w:bottom w:val="single" w:sz="8" w:space="0" w:color="auto"/>
              <w:right w:val="nil"/>
            </w:tcBorders>
            <w:shd w:val="clear" w:color="auto" w:fill="auto"/>
            <w:noWrap/>
            <w:vAlign w:val="bottom"/>
            <w:hideMark/>
          </w:tcPr>
          <w:p w14:paraId="4D54344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6.1</w:t>
            </w:r>
          </w:p>
        </w:tc>
        <w:tc>
          <w:tcPr>
            <w:tcW w:w="360" w:type="dxa"/>
            <w:tcBorders>
              <w:top w:val="nil"/>
              <w:left w:val="nil"/>
              <w:bottom w:val="single" w:sz="8" w:space="0" w:color="auto"/>
              <w:right w:val="single" w:sz="8" w:space="0" w:color="auto"/>
            </w:tcBorders>
            <w:shd w:val="clear" w:color="auto" w:fill="auto"/>
            <w:noWrap/>
            <w:vAlign w:val="bottom"/>
            <w:hideMark/>
          </w:tcPr>
          <w:p w14:paraId="3266D1E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single" w:sz="8" w:space="0" w:color="auto"/>
              <w:right w:val="nil"/>
            </w:tcBorders>
            <w:shd w:val="clear" w:color="auto" w:fill="auto"/>
            <w:noWrap/>
            <w:vAlign w:val="bottom"/>
            <w:hideMark/>
          </w:tcPr>
          <w:p w14:paraId="2D8E53C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0.4</w:t>
            </w:r>
          </w:p>
        </w:tc>
        <w:tc>
          <w:tcPr>
            <w:tcW w:w="437" w:type="dxa"/>
            <w:tcBorders>
              <w:top w:val="nil"/>
              <w:left w:val="nil"/>
              <w:bottom w:val="single" w:sz="8" w:space="0" w:color="auto"/>
              <w:right w:val="nil"/>
            </w:tcBorders>
            <w:shd w:val="clear" w:color="auto" w:fill="auto"/>
            <w:noWrap/>
            <w:vAlign w:val="bottom"/>
            <w:hideMark/>
          </w:tcPr>
          <w:p w14:paraId="48316F4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1.5</w:t>
            </w:r>
          </w:p>
        </w:tc>
        <w:tc>
          <w:tcPr>
            <w:tcW w:w="283" w:type="dxa"/>
            <w:tcBorders>
              <w:top w:val="nil"/>
              <w:left w:val="nil"/>
              <w:bottom w:val="single" w:sz="8" w:space="0" w:color="auto"/>
              <w:right w:val="single" w:sz="8" w:space="0" w:color="auto"/>
            </w:tcBorders>
            <w:shd w:val="clear" w:color="auto" w:fill="auto"/>
            <w:noWrap/>
            <w:vAlign w:val="bottom"/>
            <w:hideMark/>
          </w:tcPr>
          <w:p w14:paraId="2B87038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single" w:sz="8" w:space="0" w:color="auto"/>
              <w:right w:val="nil"/>
            </w:tcBorders>
            <w:shd w:val="clear" w:color="auto" w:fill="auto"/>
            <w:noWrap/>
            <w:vAlign w:val="bottom"/>
            <w:hideMark/>
          </w:tcPr>
          <w:p w14:paraId="759E70B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2.5</w:t>
            </w:r>
          </w:p>
        </w:tc>
        <w:tc>
          <w:tcPr>
            <w:tcW w:w="540" w:type="dxa"/>
            <w:tcBorders>
              <w:top w:val="nil"/>
              <w:left w:val="nil"/>
              <w:bottom w:val="single" w:sz="8" w:space="0" w:color="auto"/>
              <w:right w:val="nil"/>
            </w:tcBorders>
            <w:shd w:val="clear" w:color="auto" w:fill="auto"/>
            <w:noWrap/>
            <w:vAlign w:val="bottom"/>
            <w:hideMark/>
          </w:tcPr>
          <w:p w14:paraId="5A56D1D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4.6</w:t>
            </w:r>
          </w:p>
        </w:tc>
        <w:tc>
          <w:tcPr>
            <w:tcW w:w="360" w:type="dxa"/>
            <w:tcBorders>
              <w:top w:val="nil"/>
              <w:left w:val="nil"/>
              <w:bottom w:val="single" w:sz="8" w:space="0" w:color="auto"/>
              <w:right w:val="single" w:sz="8" w:space="0" w:color="auto"/>
            </w:tcBorders>
            <w:shd w:val="clear" w:color="auto" w:fill="auto"/>
            <w:noWrap/>
            <w:vAlign w:val="bottom"/>
            <w:hideMark/>
          </w:tcPr>
          <w:p w14:paraId="4FBC987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single" w:sz="8" w:space="0" w:color="auto"/>
              <w:right w:val="nil"/>
            </w:tcBorders>
            <w:shd w:val="clear" w:color="auto" w:fill="auto"/>
            <w:noWrap/>
            <w:vAlign w:val="bottom"/>
            <w:hideMark/>
          </w:tcPr>
          <w:p w14:paraId="11310C8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2.9</w:t>
            </w:r>
          </w:p>
        </w:tc>
        <w:tc>
          <w:tcPr>
            <w:tcW w:w="540" w:type="dxa"/>
            <w:tcBorders>
              <w:top w:val="nil"/>
              <w:left w:val="nil"/>
              <w:bottom w:val="single" w:sz="8" w:space="0" w:color="auto"/>
              <w:right w:val="nil"/>
            </w:tcBorders>
            <w:shd w:val="clear" w:color="auto" w:fill="auto"/>
            <w:noWrap/>
            <w:vAlign w:val="bottom"/>
            <w:hideMark/>
          </w:tcPr>
          <w:p w14:paraId="21B9887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5.0</w:t>
            </w:r>
          </w:p>
        </w:tc>
        <w:tc>
          <w:tcPr>
            <w:tcW w:w="360" w:type="dxa"/>
            <w:tcBorders>
              <w:top w:val="nil"/>
              <w:left w:val="nil"/>
              <w:bottom w:val="single" w:sz="8" w:space="0" w:color="auto"/>
              <w:right w:val="single" w:sz="8" w:space="0" w:color="auto"/>
            </w:tcBorders>
            <w:shd w:val="clear" w:color="auto" w:fill="auto"/>
            <w:noWrap/>
            <w:vAlign w:val="bottom"/>
            <w:hideMark/>
          </w:tcPr>
          <w:p w14:paraId="65B4B0F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r>
      <w:tr w:rsidR="00180FD2" w:rsidRPr="00087B65" w14:paraId="70C472F7" w14:textId="77777777" w:rsidTr="0039077E">
        <w:trPr>
          <w:trHeight w:val="288"/>
        </w:trPr>
        <w:tc>
          <w:tcPr>
            <w:tcW w:w="1794" w:type="dxa"/>
            <w:gridSpan w:val="2"/>
            <w:tcBorders>
              <w:top w:val="single" w:sz="8" w:space="0" w:color="auto"/>
              <w:left w:val="single" w:sz="8" w:space="0" w:color="auto"/>
              <w:bottom w:val="nil"/>
              <w:right w:val="single" w:sz="8" w:space="0" w:color="auto"/>
            </w:tcBorders>
            <w:shd w:val="clear" w:color="auto" w:fill="auto"/>
            <w:noWrap/>
            <w:vAlign w:val="bottom"/>
            <w:hideMark/>
          </w:tcPr>
          <w:p w14:paraId="52942B08" w14:textId="77777777" w:rsidR="00087B65" w:rsidRPr="00087B65" w:rsidRDefault="00087B65" w:rsidP="0039077E">
            <w:pPr>
              <w:keepNext/>
              <w:keepLines/>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lastRenderedPageBreak/>
              <w:t>Sexual orientation</w:t>
            </w:r>
          </w:p>
        </w:tc>
        <w:tc>
          <w:tcPr>
            <w:tcW w:w="546" w:type="dxa"/>
            <w:tcBorders>
              <w:top w:val="single" w:sz="8" w:space="0" w:color="auto"/>
              <w:left w:val="single" w:sz="8" w:space="0" w:color="auto"/>
              <w:bottom w:val="nil"/>
              <w:right w:val="nil"/>
            </w:tcBorders>
            <w:shd w:val="clear" w:color="auto" w:fill="auto"/>
            <w:noWrap/>
            <w:vAlign w:val="bottom"/>
            <w:hideMark/>
          </w:tcPr>
          <w:p w14:paraId="1943BA9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single" w:sz="8" w:space="0" w:color="auto"/>
              <w:left w:val="nil"/>
              <w:bottom w:val="nil"/>
              <w:right w:val="nil"/>
            </w:tcBorders>
            <w:shd w:val="clear" w:color="auto" w:fill="auto"/>
            <w:noWrap/>
            <w:vAlign w:val="bottom"/>
            <w:hideMark/>
          </w:tcPr>
          <w:p w14:paraId="5659B67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270" w:type="dxa"/>
            <w:tcBorders>
              <w:top w:val="single" w:sz="8" w:space="0" w:color="auto"/>
              <w:left w:val="nil"/>
              <w:bottom w:val="nil"/>
              <w:right w:val="single" w:sz="8" w:space="0" w:color="auto"/>
            </w:tcBorders>
            <w:shd w:val="clear" w:color="auto" w:fill="auto"/>
            <w:noWrap/>
            <w:vAlign w:val="bottom"/>
            <w:hideMark/>
          </w:tcPr>
          <w:p w14:paraId="4AB94F3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single" w:sz="8" w:space="0" w:color="auto"/>
              <w:left w:val="single" w:sz="8" w:space="0" w:color="auto"/>
              <w:bottom w:val="nil"/>
              <w:right w:val="nil"/>
            </w:tcBorders>
            <w:shd w:val="clear" w:color="auto" w:fill="auto"/>
            <w:noWrap/>
            <w:vAlign w:val="bottom"/>
            <w:hideMark/>
          </w:tcPr>
          <w:p w14:paraId="421FD67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single" w:sz="8" w:space="0" w:color="auto"/>
              <w:left w:val="nil"/>
              <w:bottom w:val="nil"/>
              <w:right w:val="nil"/>
            </w:tcBorders>
            <w:shd w:val="clear" w:color="auto" w:fill="auto"/>
            <w:noWrap/>
            <w:vAlign w:val="bottom"/>
            <w:hideMark/>
          </w:tcPr>
          <w:p w14:paraId="5A73F1B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single" w:sz="8" w:space="0" w:color="auto"/>
              <w:left w:val="nil"/>
              <w:bottom w:val="nil"/>
              <w:right w:val="single" w:sz="8" w:space="0" w:color="auto"/>
            </w:tcBorders>
            <w:shd w:val="clear" w:color="auto" w:fill="auto"/>
            <w:noWrap/>
            <w:vAlign w:val="bottom"/>
            <w:hideMark/>
          </w:tcPr>
          <w:p w14:paraId="2D0BF84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single" w:sz="8" w:space="0" w:color="auto"/>
              <w:left w:val="single" w:sz="8" w:space="0" w:color="auto"/>
              <w:bottom w:val="nil"/>
              <w:right w:val="nil"/>
            </w:tcBorders>
            <w:shd w:val="clear" w:color="auto" w:fill="auto"/>
            <w:noWrap/>
            <w:vAlign w:val="bottom"/>
            <w:hideMark/>
          </w:tcPr>
          <w:p w14:paraId="3F419C7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single" w:sz="8" w:space="0" w:color="auto"/>
              <w:left w:val="nil"/>
              <w:bottom w:val="nil"/>
              <w:right w:val="nil"/>
            </w:tcBorders>
            <w:shd w:val="clear" w:color="auto" w:fill="auto"/>
            <w:noWrap/>
            <w:vAlign w:val="bottom"/>
            <w:hideMark/>
          </w:tcPr>
          <w:p w14:paraId="531CF3D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single" w:sz="8" w:space="0" w:color="auto"/>
              <w:left w:val="nil"/>
              <w:bottom w:val="nil"/>
              <w:right w:val="single" w:sz="8" w:space="0" w:color="auto"/>
            </w:tcBorders>
            <w:shd w:val="clear" w:color="auto" w:fill="auto"/>
            <w:noWrap/>
            <w:vAlign w:val="bottom"/>
            <w:hideMark/>
          </w:tcPr>
          <w:p w14:paraId="18C3AB8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single" w:sz="8" w:space="0" w:color="auto"/>
              <w:left w:val="single" w:sz="8" w:space="0" w:color="auto"/>
              <w:bottom w:val="nil"/>
              <w:right w:val="nil"/>
            </w:tcBorders>
            <w:shd w:val="clear" w:color="auto" w:fill="auto"/>
            <w:noWrap/>
            <w:vAlign w:val="bottom"/>
            <w:hideMark/>
          </w:tcPr>
          <w:p w14:paraId="2597BF1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single" w:sz="8" w:space="0" w:color="auto"/>
              <w:left w:val="nil"/>
              <w:bottom w:val="nil"/>
              <w:right w:val="nil"/>
            </w:tcBorders>
            <w:shd w:val="clear" w:color="auto" w:fill="auto"/>
            <w:noWrap/>
            <w:vAlign w:val="bottom"/>
            <w:hideMark/>
          </w:tcPr>
          <w:p w14:paraId="4989E06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single" w:sz="8" w:space="0" w:color="auto"/>
              <w:left w:val="nil"/>
              <w:bottom w:val="nil"/>
              <w:right w:val="single" w:sz="8" w:space="0" w:color="auto"/>
            </w:tcBorders>
            <w:shd w:val="clear" w:color="auto" w:fill="auto"/>
            <w:noWrap/>
            <w:vAlign w:val="bottom"/>
            <w:hideMark/>
          </w:tcPr>
          <w:p w14:paraId="497247C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single" w:sz="8" w:space="0" w:color="auto"/>
              <w:left w:val="single" w:sz="8" w:space="0" w:color="auto"/>
              <w:bottom w:val="nil"/>
              <w:right w:val="nil"/>
            </w:tcBorders>
            <w:shd w:val="clear" w:color="auto" w:fill="auto"/>
            <w:noWrap/>
            <w:vAlign w:val="bottom"/>
            <w:hideMark/>
          </w:tcPr>
          <w:p w14:paraId="403862E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540" w:type="dxa"/>
            <w:tcBorders>
              <w:top w:val="single" w:sz="8" w:space="0" w:color="auto"/>
              <w:left w:val="nil"/>
              <w:bottom w:val="nil"/>
              <w:right w:val="nil"/>
            </w:tcBorders>
            <w:shd w:val="clear" w:color="auto" w:fill="auto"/>
            <w:noWrap/>
            <w:vAlign w:val="bottom"/>
            <w:hideMark/>
          </w:tcPr>
          <w:p w14:paraId="4E3707F1" w14:textId="77777777" w:rsidR="00087B65" w:rsidRPr="00087B65" w:rsidRDefault="00087B65" w:rsidP="00087B65">
            <w:pPr>
              <w:spacing w:after="0" w:line="240" w:lineRule="auto"/>
              <w:jc w:val="right"/>
              <w:rPr>
                <w:rFonts w:ascii="Times New Roman" w:eastAsia="Times New Roman" w:hAnsi="Times New Roman" w:cs="Times New Roman"/>
                <w:sz w:val="20"/>
                <w:szCs w:val="20"/>
              </w:rPr>
            </w:pPr>
          </w:p>
        </w:tc>
        <w:tc>
          <w:tcPr>
            <w:tcW w:w="360" w:type="dxa"/>
            <w:tcBorders>
              <w:top w:val="single" w:sz="8" w:space="0" w:color="auto"/>
              <w:left w:val="nil"/>
              <w:bottom w:val="nil"/>
              <w:right w:val="single" w:sz="8" w:space="0" w:color="auto"/>
            </w:tcBorders>
            <w:shd w:val="clear" w:color="auto" w:fill="auto"/>
            <w:noWrap/>
            <w:vAlign w:val="bottom"/>
            <w:hideMark/>
          </w:tcPr>
          <w:p w14:paraId="30388217" w14:textId="77777777" w:rsidR="00087B65" w:rsidRPr="00087B65" w:rsidRDefault="00087B65" w:rsidP="00087B65">
            <w:pPr>
              <w:spacing w:after="0" w:line="240" w:lineRule="auto"/>
              <w:jc w:val="right"/>
              <w:rPr>
                <w:rFonts w:ascii="Times New Roman" w:eastAsia="Times New Roman" w:hAnsi="Times New Roman" w:cs="Times New Roman"/>
                <w:sz w:val="20"/>
                <w:szCs w:val="20"/>
              </w:rPr>
            </w:pPr>
          </w:p>
        </w:tc>
        <w:tc>
          <w:tcPr>
            <w:tcW w:w="630" w:type="dxa"/>
            <w:tcBorders>
              <w:top w:val="single" w:sz="8" w:space="0" w:color="auto"/>
              <w:left w:val="single" w:sz="8" w:space="0" w:color="auto"/>
              <w:bottom w:val="nil"/>
              <w:right w:val="nil"/>
            </w:tcBorders>
            <w:shd w:val="clear" w:color="auto" w:fill="auto"/>
            <w:noWrap/>
            <w:vAlign w:val="bottom"/>
            <w:hideMark/>
          </w:tcPr>
          <w:p w14:paraId="02E3888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single" w:sz="8" w:space="0" w:color="auto"/>
              <w:left w:val="nil"/>
              <w:bottom w:val="nil"/>
              <w:right w:val="nil"/>
            </w:tcBorders>
            <w:shd w:val="clear" w:color="auto" w:fill="auto"/>
            <w:noWrap/>
            <w:vAlign w:val="bottom"/>
            <w:hideMark/>
          </w:tcPr>
          <w:p w14:paraId="6DF919D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single" w:sz="8" w:space="0" w:color="auto"/>
              <w:left w:val="nil"/>
              <w:bottom w:val="nil"/>
              <w:right w:val="single" w:sz="8" w:space="0" w:color="auto"/>
            </w:tcBorders>
            <w:shd w:val="clear" w:color="auto" w:fill="auto"/>
            <w:noWrap/>
            <w:vAlign w:val="bottom"/>
            <w:hideMark/>
          </w:tcPr>
          <w:p w14:paraId="0860A6C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single" w:sz="8" w:space="0" w:color="auto"/>
              <w:left w:val="single" w:sz="8" w:space="0" w:color="auto"/>
              <w:bottom w:val="nil"/>
              <w:right w:val="nil"/>
            </w:tcBorders>
            <w:shd w:val="clear" w:color="auto" w:fill="auto"/>
            <w:noWrap/>
            <w:vAlign w:val="bottom"/>
            <w:hideMark/>
          </w:tcPr>
          <w:p w14:paraId="7EE9B7F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37" w:type="dxa"/>
            <w:tcBorders>
              <w:top w:val="single" w:sz="8" w:space="0" w:color="auto"/>
              <w:left w:val="nil"/>
              <w:bottom w:val="nil"/>
              <w:right w:val="nil"/>
            </w:tcBorders>
            <w:shd w:val="clear" w:color="auto" w:fill="auto"/>
            <w:noWrap/>
            <w:vAlign w:val="bottom"/>
            <w:hideMark/>
          </w:tcPr>
          <w:p w14:paraId="6742681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283" w:type="dxa"/>
            <w:tcBorders>
              <w:top w:val="single" w:sz="8" w:space="0" w:color="auto"/>
              <w:left w:val="nil"/>
              <w:bottom w:val="nil"/>
              <w:right w:val="single" w:sz="8" w:space="0" w:color="auto"/>
            </w:tcBorders>
            <w:shd w:val="clear" w:color="auto" w:fill="auto"/>
            <w:noWrap/>
            <w:vAlign w:val="bottom"/>
            <w:hideMark/>
          </w:tcPr>
          <w:p w14:paraId="79A169D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single" w:sz="8" w:space="0" w:color="auto"/>
              <w:left w:val="single" w:sz="8" w:space="0" w:color="auto"/>
              <w:bottom w:val="nil"/>
              <w:right w:val="nil"/>
            </w:tcBorders>
            <w:shd w:val="clear" w:color="auto" w:fill="auto"/>
            <w:noWrap/>
            <w:vAlign w:val="bottom"/>
            <w:hideMark/>
          </w:tcPr>
          <w:p w14:paraId="4067461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single" w:sz="8" w:space="0" w:color="auto"/>
              <w:left w:val="nil"/>
              <w:bottom w:val="nil"/>
              <w:right w:val="nil"/>
            </w:tcBorders>
            <w:shd w:val="clear" w:color="auto" w:fill="auto"/>
            <w:noWrap/>
            <w:vAlign w:val="bottom"/>
            <w:hideMark/>
          </w:tcPr>
          <w:p w14:paraId="54F97FB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single" w:sz="8" w:space="0" w:color="auto"/>
              <w:left w:val="nil"/>
              <w:bottom w:val="nil"/>
              <w:right w:val="single" w:sz="8" w:space="0" w:color="auto"/>
            </w:tcBorders>
            <w:shd w:val="clear" w:color="auto" w:fill="auto"/>
            <w:noWrap/>
            <w:vAlign w:val="bottom"/>
            <w:hideMark/>
          </w:tcPr>
          <w:p w14:paraId="02A50CF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single" w:sz="8" w:space="0" w:color="auto"/>
              <w:left w:val="single" w:sz="8" w:space="0" w:color="auto"/>
              <w:bottom w:val="nil"/>
              <w:right w:val="nil"/>
            </w:tcBorders>
            <w:shd w:val="clear" w:color="auto" w:fill="auto"/>
            <w:noWrap/>
            <w:vAlign w:val="bottom"/>
            <w:hideMark/>
          </w:tcPr>
          <w:p w14:paraId="10EDFFE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single" w:sz="8" w:space="0" w:color="auto"/>
              <w:left w:val="nil"/>
              <w:bottom w:val="nil"/>
              <w:right w:val="nil"/>
            </w:tcBorders>
            <w:shd w:val="clear" w:color="auto" w:fill="auto"/>
            <w:noWrap/>
            <w:vAlign w:val="bottom"/>
            <w:hideMark/>
          </w:tcPr>
          <w:p w14:paraId="157FC51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single" w:sz="8" w:space="0" w:color="auto"/>
              <w:left w:val="nil"/>
              <w:bottom w:val="nil"/>
              <w:right w:val="single" w:sz="8" w:space="0" w:color="auto"/>
            </w:tcBorders>
            <w:shd w:val="clear" w:color="auto" w:fill="auto"/>
            <w:noWrap/>
            <w:vAlign w:val="bottom"/>
            <w:hideMark/>
          </w:tcPr>
          <w:p w14:paraId="61B8273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r>
      <w:tr w:rsidR="00180FD2" w:rsidRPr="00087B65" w14:paraId="156D2A46"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3B7B6AB6"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08B9A110" w14:textId="77777777" w:rsidR="00087B65" w:rsidRPr="00087B65" w:rsidRDefault="00087B65" w:rsidP="0039077E">
            <w:pPr>
              <w:keepNext/>
              <w:keepLines/>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Straight</w:t>
            </w:r>
          </w:p>
        </w:tc>
        <w:tc>
          <w:tcPr>
            <w:tcW w:w="546" w:type="dxa"/>
            <w:tcBorders>
              <w:top w:val="nil"/>
              <w:left w:val="single" w:sz="8" w:space="0" w:color="auto"/>
              <w:bottom w:val="nil"/>
              <w:right w:val="nil"/>
            </w:tcBorders>
            <w:shd w:val="clear" w:color="auto" w:fill="auto"/>
            <w:noWrap/>
            <w:vAlign w:val="bottom"/>
            <w:hideMark/>
          </w:tcPr>
          <w:p w14:paraId="5464873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18.1</w:t>
            </w:r>
          </w:p>
        </w:tc>
        <w:tc>
          <w:tcPr>
            <w:tcW w:w="450" w:type="dxa"/>
            <w:tcBorders>
              <w:top w:val="nil"/>
              <w:left w:val="nil"/>
              <w:bottom w:val="nil"/>
              <w:right w:val="nil"/>
            </w:tcBorders>
            <w:shd w:val="clear" w:color="auto" w:fill="auto"/>
            <w:noWrap/>
            <w:vAlign w:val="bottom"/>
            <w:hideMark/>
          </w:tcPr>
          <w:p w14:paraId="2FA4A08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22.6</w:t>
            </w:r>
          </w:p>
        </w:tc>
        <w:tc>
          <w:tcPr>
            <w:tcW w:w="270" w:type="dxa"/>
            <w:tcBorders>
              <w:top w:val="nil"/>
              <w:left w:val="nil"/>
              <w:bottom w:val="nil"/>
              <w:right w:val="single" w:sz="8" w:space="0" w:color="auto"/>
            </w:tcBorders>
            <w:shd w:val="clear" w:color="auto" w:fill="auto"/>
            <w:noWrap/>
            <w:vAlign w:val="bottom"/>
            <w:hideMark/>
          </w:tcPr>
          <w:p w14:paraId="59B00AF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51A1024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1.7</w:t>
            </w:r>
          </w:p>
        </w:tc>
        <w:tc>
          <w:tcPr>
            <w:tcW w:w="450" w:type="dxa"/>
            <w:tcBorders>
              <w:top w:val="nil"/>
              <w:left w:val="nil"/>
              <w:bottom w:val="nil"/>
              <w:right w:val="nil"/>
            </w:tcBorders>
            <w:shd w:val="clear" w:color="auto" w:fill="auto"/>
            <w:noWrap/>
            <w:vAlign w:val="bottom"/>
            <w:hideMark/>
          </w:tcPr>
          <w:p w14:paraId="28E1ADF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3.5</w:t>
            </w:r>
          </w:p>
        </w:tc>
        <w:tc>
          <w:tcPr>
            <w:tcW w:w="360" w:type="dxa"/>
            <w:tcBorders>
              <w:top w:val="nil"/>
              <w:left w:val="nil"/>
              <w:bottom w:val="nil"/>
              <w:right w:val="single" w:sz="8" w:space="0" w:color="auto"/>
            </w:tcBorders>
            <w:shd w:val="clear" w:color="auto" w:fill="auto"/>
            <w:noWrap/>
            <w:vAlign w:val="bottom"/>
            <w:hideMark/>
          </w:tcPr>
          <w:p w14:paraId="74DAE75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0CE8F66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1.7</w:t>
            </w:r>
          </w:p>
        </w:tc>
        <w:tc>
          <w:tcPr>
            <w:tcW w:w="450" w:type="dxa"/>
            <w:tcBorders>
              <w:top w:val="nil"/>
              <w:left w:val="nil"/>
              <w:bottom w:val="nil"/>
              <w:right w:val="nil"/>
            </w:tcBorders>
            <w:shd w:val="clear" w:color="auto" w:fill="auto"/>
            <w:noWrap/>
            <w:vAlign w:val="bottom"/>
            <w:hideMark/>
          </w:tcPr>
          <w:p w14:paraId="604291E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3.7</w:t>
            </w:r>
          </w:p>
        </w:tc>
        <w:tc>
          <w:tcPr>
            <w:tcW w:w="360" w:type="dxa"/>
            <w:tcBorders>
              <w:top w:val="nil"/>
              <w:left w:val="nil"/>
              <w:bottom w:val="nil"/>
              <w:right w:val="single" w:sz="8" w:space="0" w:color="auto"/>
            </w:tcBorders>
            <w:shd w:val="clear" w:color="auto" w:fill="auto"/>
            <w:noWrap/>
            <w:vAlign w:val="bottom"/>
            <w:hideMark/>
          </w:tcPr>
          <w:p w14:paraId="74E54B9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1B921B4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5.0</w:t>
            </w:r>
          </w:p>
        </w:tc>
        <w:tc>
          <w:tcPr>
            <w:tcW w:w="450" w:type="dxa"/>
            <w:tcBorders>
              <w:top w:val="nil"/>
              <w:left w:val="nil"/>
              <w:bottom w:val="nil"/>
              <w:right w:val="nil"/>
            </w:tcBorders>
            <w:shd w:val="clear" w:color="auto" w:fill="auto"/>
            <w:noWrap/>
            <w:vAlign w:val="bottom"/>
            <w:hideMark/>
          </w:tcPr>
          <w:p w14:paraId="4F2C4B0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7.9</w:t>
            </w:r>
          </w:p>
        </w:tc>
        <w:tc>
          <w:tcPr>
            <w:tcW w:w="360" w:type="dxa"/>
            <w:tcBorders>
              <w:top w:val="nil"/>
              <w:left w:val="nil"/>
              <w:bottom w:val="nil"/>
              <w:right w:val="single" w:sz="8" w:space="0" w:color="auto"/>
            </w:tcBorders>
            <w:shd w:val="clear" w:color="auto" w:fill="auto"/>
            <w:noWrap/>
            <w:vAlign w:val="bottom"/>
            <w:hideMark/>
          </w:tcPr>
          <w:p w14:paraId="7147312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53353DF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5.9</w:t>
            </w:r>
          </w:p>
        </w:tc>
        <w:tc>
          <w:tcPr>
            <w:tcW w:w="540" w:type="dxa"/>
            <w:tcBorders>
              <w:top w:val="nil"/>
              <w:left w:val="nil"/>
              <w:bottom w:val="nil"/>
              <w:right w:val="nil"/>
            </w:tcBorders>
            <w:shd w:val="clear" w:color="auto" w:fill="auto"/>
            <w:noWrap/>
            <w:vAlign w:val="bottom"/>
            <w:hideMark/>
          </w:tcPr>
          <w:p w14:paraId="3C9731B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9.1</w:t>
            </w:r>
          </w:p>
        </w:tc>
        <w:tc>
          <w:tcPr>
            <w:tcW w:w="360" w:type="dxa"/>
            <w:tcBorders>
              <w:top w:val="nil"/>
              <w:left w:val="nil"/>
              <w:bottom w:val="nil"/>
              <w:right w:val="single" w:sz="8" w:space="0" w:color="auto"/>
            </w:tcBorders>
            <w:shd w:val="clear" w:color="auto" w:fill="auto"/>
            <w:noWrap/>
            <w:vAlign w:val="bottom"/>
            <w:hideMark/>
          </w:tcPr>
          <w:p w14:paraId="0F5B963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479EC08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3.6</w:t>
            </w:r>
          </w:p>
        </w:tc>
        <w:tc>
          <w:tcPr>
            <w:tcW w:w="450" w:type="dxa"/>
            <w:tcBorders>
              <w:top w:val="nil"/>
              <w:left w:val="nil"/>
              <w:bottom w:val="nil"/>
              <w:right w:val="nil"/>
            </w:tcBorders>
            <w:shd w:val="clear" w:color="auto" w:fill="auto"/>
            <w:noWrap/>
            <w:vAlign w:val="bottom"/>
            <w:hideMark/>
          </w:tcPr>
          <w:p w14:paraId="304CE13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5.8</w:t>
            </w:r>
          </w:p>
        </w:tc>
        <w:tc>
          <w:tcPr>
            <w:tcW w:w="360" w:type="dxa"/>
            <w:tcBorders>
              <w:top w:val="nil"/>
              <w:left w:val="nil"/>
              <w:bottom w:val="nil"/>
              <w:right w:val="single" w:sz="8" w:space="0" w:color="auto"/>
            </w:tcBorders>
            <w:shd w:val="clear" w:color="auto" w:fill="auto"/>
            <w:noWrap/>
            <w:vAlign w:val="bottom"/>
            <w:hideMark/>
          </w:tcPr>
          <w:p w14:paraId="1069FE7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4D52CC4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0.1</w:t>
            </w:r>
          </w:p>
        </w:tc>
        <w:tc>
          <w:tcPr>
            <w:tcW w:w="437" w:type="dxa"/>
            <w:tcBorders>
              <w:top w:val="nil"/>
              <w:left w:val="nil"/>
              <w:bottom w:val="nil"/>
              <w:right w:val="nil"/>
            </w:tcBorders>
            <w:shd w:val="clear" w:color="auto" w:fill="auto"/>
            <w:noWrap/>
            <w:vAlign w:val="bottom"/>
            <w:hideMark/>
          </w:tcPr>
          <w:p w14:paraId="7C73A57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0.9</w:t>
            </w:r>
          </w:p>
        </w:tc>
        <w:tc>
          <w:tcPr>
            <w:tcW w:w="283" w:type="dxa"/>
            <w:tcBorders>
              <w:top w:val="nil"/>
              <w:left w:val="nil"/>
              <w:bottom w:val="nil"/>
              <w:right w:val="single" w:sz="8" w:space="0" w:color="auto"/>
            </w:tcBorders>
            <w:shd w:val="clear" w:color="auto" w:fill="auto"/>
            <w:noWrap/>
            <w:vAlign w:val="bottom"/>
            <w:hideMark/>
          </w:tcPr>
          <w:p w14:paraId="7B9FD91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3E5821C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2.6</w:t>
            </w:r>
          </w:p>
        </w:tc>
        <w:tc>
          <w:tcPr>
            <w:tcW w:w="540" w:type="dxa"/>
            <w:tcBorders>
              <w:top w:val="nil"/>
              <w:left w:val="nil"/>
              <w:bottom w:val="nil"/>
              <w:right w:val="nil"/>
            </w:tcBorders>
            <w:shd w:val="clear" w:color="auto" w:fill="auto"/>
            <w:noWrap/>
            <w:vAlign w:val="bottom"/>
            <w:hideMark/>
          </w:tcPr>
          <w:p w14:paraId="56154BE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4.7</w:t>
            </w:r>
          </w:p>
        </w:tc>
        <w:tc>
          <w:tcPr>
            <w:tcW w:w="360" w:type="dxa"/>
            <w:tcBorders>
              <w:top w:val="nil"/>
              <w:left w:val="nil"/>
              <w:bottom w:val="nil"/>
              <w:right w:val="single" w:sz="8" w:space="0" w:color="auto"/>
            </w:tcBorders>
            <w:shd w:val="clear" w:color="auto" w:fill="auto"/>
            <w:noWrap/>
            <w:vAlign w:val="bottom"/>
            <w:hideMark/>
          </w:tcPr>
          <w:p w14:paraId="0A0CB62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24B3DD1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1.8</w:t>
            </w:r>
          </w:p>
        </w:tc>
        <w:tc>
          <w:tcPr>
            <w:tcW w:w="540" w:type="dxa"/>
            <w:tcBorders>
              <w:top w:val="nil"/>
              <w:left w:val="nil"/>
              <w:bottom w:val="nil"/>
              <w:right w:val="nil"/>
            </w:tcBorders>
            <w:shd w:val="clear" w:color="auto" w:fill="auto"/>
            <w:noWrap/>
            <w:vAlign w:val="bottom"/>
            <w:hideMark/>
          </w:tcPr>
          <w:p w14:paraId="233591A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3.7</w:t>
            </w:r>
          </w:p>
        </w:tc>
        <w:tc>
          <w:tcPr>
            <w:tcW w:w="360" w:type="dxa"/>
            <w:tcBorders>
              <w:top w:val="nil"/>
              <w:left w:val="nil"/>
              <w:bottom w:val="nil"/>
              <w:right w:val="single" w:sz="8" w:space="0" w:color="auto"/>
            </w:tcBorders>
            <w:shd w:val="clear" w:color="auto" w:fill="auto"/>
            <w:noWrap/>
            <w:vAlign w:val="bottom"/>
            <w:hideMark/>
          </w:tcPr>
          <w:p w14:paraId="592256E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r>
      <w:tr w:rsidR="00180FD2" w:rsidRPr="00087B65" w14:paraId="0936DAF8"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17FB7C0D"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25D2B02D" w14:textId="77777777" w:rsidR="00087B65" w:rsidRPr="00087B65" w:rsidRDefault="00087B65" w:rsidP="0039077E">
            <w:pPr>
              <w:keepNext/>
              <w:keepLines/>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Bisexual</w:t>
            </w:r>
          </w:p>
        </w:tc>
        <w:tc>
          <w:tcPr>
            <w:tcW w:w="546" w:type="dxa"/>
            <w:tcBorders>
              <w:top w:val="nil"/>
              <w:left w:val="single" w:sz="8" w:space="0" w:color="auto"/>
              <w:bottom w:val="nil"/>
              <w:right w:val="nil"/>
            </w:tcBorders>
            <w:shd w:val="clear" w:color="auto" w:fill="auto"/>
            <w:noWrap/>
            <w:vAlign w:val="bottom"/>
            <w:hideMark/>
          </w:tcPr>
          <w:p w14:paraId="1EBD83B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31.5</w:t>
            </w:r>
          </w:p>
        </w:tc>
        <w:tc>
          <w:tcPr>
            <w:tcW w:w="450" w:type="dxa"/>
            <w:tcBorders>
              <w:top w:val="nil"/>
              <w:left w:val="nil"/>
              <w:bottom w:val="nil"/>
              <w:right w:val="nil"/>
            </w:tcBorders>
            <w:shd w:val="clear" w:color="auto" w:fill="auto"/>
            <w:noWrap/>
            <w:vAlign w:val="bottom"/>
            <w:hideMark/>
          </w:tcPr>
          <w:p w14:paraId="6771F2D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55.5</w:t>
            </w:r>
          </w:p>
        </w:tc>
        <w:tc>
          <w:tcPr>
            <w:tcW w:w="270" w:type="dxa"/>
            <w:tcBorders>
              <w:top w:val="nil"/>
              <w:left w:val="nil"/>
              <w:bottom w:val="nil"/>
              <w:right w:val="single" w:sz="8" w:space="0" w:color="auto"/>
            </w:tcBorders>
            <w:shd w:val="clear" w:color="auto" w:fill="auto"/>
            <w:noWrap/>
            <w:vAlign w:val="bottom"/>
            <w:hideMark/>
          </w:tcPr>
          <w:p w14:paraId="197F192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3BF3985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2.3</w:t>
            </w:r>
          </w:p>
        </w:tc>
        <w:tc>
          <w:tcPr>
            <w:tcW w:w="450" w:type="dxa"/>
            <w:tcBorders>
              <w:top w:val="nil"/>
              <w:left w:val="nil"/>
              <w:bottom w:val="nil"/>
              <w:right w:val="nil"/>
            </w:tcBorders>
            <w:shd w:val="clear" w:color="auto" w:fill="auto"/>
            <w:noWrap/>
            <w:vAlign w:val="bottom"/>
            <w:hideMark/>
          </w:tcPr>
          <w:p w14:paraId="0B2953C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19.5</w:t>
            </w:r>
          </w:p>
        </w:tc>
        <w:tc>
          <w:tcPr>
            <w:tcW w:w="360" w:type="dxa"/>
            <w:tcBorders>
              <w:top w:val="nil"/>
              <w:left w:val="nil"/>
              <w:bottom w:val="nil"/>
              <w:right w:val="single" w:sz="8" w:space="0" w:color="auto"/>
            </w:tcBorders>
            <w:shd w:val="clear" w:color="auto" w:fill="auto"/>
            <w:noWrap/>
            <w:vAlign w:val="bottom"/>
            <w:hideMark/>
          </w:tcPr>
          <w:p w14:paraId="4B7E9B0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530F4BA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0.1</w:t>
            </w:r>
          </w:p>
        </w:tc>
        <w:tc>
          <w:tcPr>
            <w:tcW w:w="450" w:type="dxa"/>
            <w:tcBorders>
              <w:top w:val="nil"/>
              <w:left w:val="nil"/>
              <w:bottom w:val="nil"/>
              <w:right w:val="nil"/>
            </w:tcBorders>
            <w:shd w:val="clear" w:color="auto" w:fill="auto"/>
            <w:noWrap/>
            <w:vAlign w:val="bottom"/>
            <w:hideMark/>
          </w:tcPr>
          <w:p w14:paraId="0CD6A1F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15.0</w:t>
            </w:r>
          </w:p>
        </w:tc>
        <w:tc>
          <w:tcPr>
            <w:tcW w:w="360" w:type="dxa"/>
            <w:tcBorders>
              <w:top w:val="nil"/>
              <w:left w:val="nil"/>
              <w:bottom w:val="nil"/>
              <w:right w:val="single" w:sz="8" w:space="0" w:color="auto"/>
            </w:tcBorders>
            <w:shd w:val="clear" w:color="auto" w:fill="auto"/>
            <w:noWrap/>
            <w:vAlign w:val="bottom"/>
            <w:hideMark/>
          </w:tcPr>
          <w:p w14:paraId="21100EB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0012679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0.4</w:t>
            </w:r>
          </w:p>
        </w:tc>
        <w:tc>
          <w:tcPr>
            <w:tcW w:w="450" w:type="dxa"/>
            <w:tcBorders>
              <w:top w:val="nil"/>
              <w:left w:val="nil"/>
              <w:bottom w:val="nil"/>
              <w:right w:val="nil"/>
            </w:tcBorders>
            <w:shd w:val="clear" w:color="auto" w:fill="auto"/>
            <w:noWrap/>
            <w:vAlign w:val="bottom"/>
            <w:hideMark/>
          </w:tcPr>
          <w:p w14:paraId="5D1CDA2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10.1</w:t>
            </w:r>
          </w:p>
        </w:tc>
        <w:tc>
          <w:tcPr>
            <w:tcW w:w="360" w:type="dxa"/>
            <w:tcBorders>
              <w:top w:val="nil"/>
              <w:left w:val="nil"/>
              <w:bottom w:val="nil"/>
              <w:right w:val="single" w:sz="8" w:space="0" w:color="auto"/>
            </w:tcBorders>
            <w:shd w:val="clear" w:color="auto" w:fill="auto"/>
            <w:noWrap/>
            <w:vAlign w:val="bottom"/>
            <w:hideMark/>
          </w:tcPr>
          <w:p w14:paraId="36EA034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4A8BAA1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1.5</w:t>
            </w:r>
          </w:p>
        </w:tc>
        <w:tc>
          <w:tcPr>
            <w:tcW w:w="540" w:type="dxa"/>
            <w:tcBorders>
              <w:top w:val="nil"/>
              <w:left w:val="nil"/>
              <w:bottom w:val="nil"/>
              <w:right w:val="nil"/>
            </w:tcBorders>
            <w:shd w:val="clear" w:color="auto" w:fill="auto"/>
            <w:noWrap/>
            <w:vAlign w:val="bottom"/>
            <w:hideMark/>
          </w:tcPr>
          <w:p w14:paraId="6B09B15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17.2</w:t>
            </w:r>
          </w:p>
        </w:tc>
        <w:tc>
          <w:tcPr>
            <w:tcW w:w="360" w:type="dxa"/>
            <w:tcBorders>
              <w:top w:val="nil"/>
              <w:left w:val="nil"/>
              <w:bottom w:val="nil"/>
              <w:right w:val="single" w:sz="8" w:space="0" w:color="auto"/>
            </w:tcBorders>
            <w:shd w:val="clear" w:color="auto" w:fill="auto"/>
            <w:noWrap/>
            <w:vAlign w:val="bottom"/>
            <w:hideMark/>
          </w:tcPr>
          <w:p w14:paraId="6DE42C4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6584182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2.2</w:t>
            </w:r>
          </w:p>
        </w:tc>
        <w:tc>
          <w:tcPr>
            <w:tcW w:w="450" w:type="dxa"/>
            <w:tcBorders>
              <w:top w:val="nil"/>
              <w:left w:val="nil"/>
              <w:bottom w:val="nil"/>
              <w:right w:val="nil"/>
            </w:tcBorders>
            <w:shd w:val="clear" w:color="auto" w:fill="auto"/>
            <w:noWrap/>
            <w:vAlign w:val="bottom"/>
            <w:hideMark/>
          </w:tcPr>
          <w:p w14:paraId="17A07BF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19.3</w:t>
            </w:r>
          </w:p>
        </w:tc>
        <w:tc>
          <w:tcPr>
            <w:tcW w:w="360" w:type="dxa"/>
            <w:tcBorders>
              <w:top w:val="nil"/>
              <w:left w:val="nil"/>
              <w:bottom w:val="nil"/>
              <w:right w:val="single" w:sz="8" w:space="0" w:color="auto"/>
            </w:tcBorders>
            <w:shd w:val="clear" w:color="auto" w:fill="auto"/>
            <w:noWrap/>
            <w:vAlign w:val="bottom"/>
            <w:hideMark/>
          </w:tcPr>
          <w:p w14:paraId="02BFC79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125882B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0.6</w:t>
            </w:r>
          </w:p>
        </w:tc>
        <w:tc>
          <w:tcPr>
            <w:tcW w:w="437" w:type="dxa"/>
            <w:tcBorders>
              <w:top w:val="nil"/>
              <w:left w:val="nil"/>
              <w:bottom w:val="nil"/>
              <w:right w:val="nil"/>
            </w:tcBorders>
            <w:shd w:val="clear" w:color="auto" w:fill="auto"/>
            <w:noWrap/>
            <w:vAlign w:val="bottom"/>
            <w:hideMark/>
          </w:tcPr>
          <w:p w14:paraId="689B42F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12.7</w:t>
            </w:r>
          </w:p>
        </w:tc>
        <w:tc>
          <w:tcPr>
            <w:tcW w:w="283" w:type="dxa"/>
            <w:tcBorders>
              <w:top w:val="nil"/>
              <w:left w:val="nil"/>
              <w:bottom w:val="nil"/>
              <w:right w:val="single" w:sz="8" w:space="0" w:color="auto"/>
            </w:tcBorders>
            <w:shd w:val="clear" w:color="auto" w:fill="auto"/>
            <w:noWrap/>
            <w:vAlign w:val="bottom"/>
            <w:hideMark/>
          </w:tcPr>
          <w:p w14:paraId="27647C6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55048B1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-2.4</w:t>
            </w:r>
          </w:p>
        </w:tc>
        <w:tc>
          <w:tcPr>
            <w:tcW w:w="540" w:type="dxa"/>
            <w:tcBorders>
              <w:top w:val="nil"/>
              <w:left w:val="nil"/>
              <w:bottom w:val="nil"/>
              <w:right w:val="nil"/>
            </w:tcBorders>
            <w:shd w:val="clear" w:color="auto" w:fill="auto"/>
            <w:noWrap/>
            <w:vAlign w:val="bottom"/>
            <w:hideMark/>
          </w:tcPr>
          <w:p w14:paraId="2A59339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10.7</w:t>
            </w:r>
          </w:p>
        </w:tc>
        <w:tc>
          <w:tcPr>
            <w:tcW w:w="360" w:type="dxa"/>
            <w:tcBorders>
              <w:top w:val="nil"/>
              <w:left w:val="nil"/>
              <w:bottom w:val="nil"/>
              <w:right w:val="single" w:sz="8" w:space="0" w:color="auto"/>
            </w:tcBorders>
            <w:shd w:val="clear" w:color="auto" w:fill="auto"/>
            <w:noWrap/>
            <w:vAlign w:val="bottom"/>
            <w:hideMark/>
          </w:tcPr>
          <w:p w14:paraId="3B1C3AB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450432D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4.3</w:t>
            </w:r>
          </w:p>
        </w:tc>
        <w:tc>
          <w:tcPr>
            <w:tcW w:w="540" w:type="dxa"/>
            <w:tcBorders>
              <w:top w:val="nil"/>
              <w:left w:val="nil"/>
              <w:bottom w:val="nil"/>
              <w:right w:val="nil"/>
            </w:tcBorders>
            <w:shd w:val="clear" w:color="auto" w:fill="auto"/>
            <w:noWrap/>
            <w:vAlign w:val="bottom"/>
            <w:hideMark/>
          </w:tcPr>
          <w:p w14:paraId="4D1EAE0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19.1</w:t>
            </w:r>
          </w:p>
        </w:tc>
        <w:tc>
          <w:tcPr>
            <w:tcW w:w="360" w:type="dxa"/>
            <w:tcBorders>
              <w:top w:val="nil"/>
              <w:left w:val="nil"/>
              <w:bottom w:val="nil"/>
              <w:right w:val="single" w:sz="8" w:space="0" w:color="auto"/>
            </w:tcBorders>
            <w:shd w:val="clear" w:color="auto" w:fill="auto"/>
            <w:noWrap/>
            <w:vAlign w:val="bottom"/>
            <w:hideMark/>
          </w:tcPr>
          <w:p w14:paraId="2D07398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r>
      <w:tr w:rsidR="00180FD2" w:rsidRPr="00087B65" w14:paraId="5A9F9234"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187B174A"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45393864" w14:textId="77777777" w:rsidR="00087B65" w:rsidRPr="00087B65" w:rsidRDefault="00087B65" w:rsidP="0039077E">
            <w:pPr>
              <w:keepNext/>
              <w:keepLines/>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Gay or Lesbian</w:t>
            </w:r>
          </w:p>
        </w:tc>
        <w:tc>
          <w:tcPr>
            <w:tcW w:w="546" w:type="dxa"/>
            <w:tcBorders>
              <w:top w:val="nil"/>
              <w:left w:val="single" w:sz="8" w:space="0" w:color="auto"/>
              <w:bottom w:val="nil"/>
              <w:right w:val="nil"/>
            </w:tcBorders>
            <w:shd w:val="clear" w:color="auto" w:fill="auto"/>
            <w:noWrap/>
            <w:vAlign w:val="bottom"/>
            <w:hideMark/>
          </w:tcPr>
          <w:p w14:paraId="3F352B3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35.3</w:t>
            </w:r>
          </w:p>
        </w:tc>
        <w:tc>
          <w:tcPr>
            <w:tcW w:w="450" w:type="dxa"/>
            <w:tcBorders>
              <w:top w:val="nil"/>
              <w:left w:val="nil"/>
              <w:bottom w:val="nil"/>
              <w:right w:val="nil"/>
            </w:tcBorders>
            <w:shd w:val="clear" w:color="auto" w:fill="auto"/>
            <w:noWrap/>
            <w:vAlign w:val="bottom"/>
            <w:hideMark/>
          </w:tcPr>
          <w:p w14:paraId="75C8DE5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54.5</w:t>
            </w:r>
          </w:p>
        </w:tc>
        <w:tc>
          <w:tcPr>
            <w:tcW w:w="270" w:type="dxa"/>
            <w:tcBorders>
              <w:top w:val="nil"/>
              <w:left w:val="nil"/>
              <w:bottom w:val="nil"/>
              <w:right w:val="single" w:sz="8" w:space="0" w:color="auto"/>
            </w:tcBorders>
            <w:shd w:val="clear" w:color="auto" w:fill="auto"/>
            <w:noWrap/>
            <w:vAlign w:val="bottom"/>
            <w:hideMark/>
          </w:tcPr>
          <w:p w14:paraId="360669E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2F1982A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2.7</w:t>
            </w:r>
          </w:p>
        </w:tc>
        <w:tc>
          <w:tcPr>
            <w:tcW w:w="450" w:type="dxa"/>
            <w:tcBorders>
              <w:top w:val="nil"/>
              <w:left w:val="nil"/>
              <w:bottom w:val="nil"/>
              <w:right w:val="nil"/>
            </w:tcBorders>
            <w:shd w:val="clear" w:color="auto" w:fill="auto"/>
            <w:noWrap/>
            <w:vAlign w:val="bottom"/>
            <w:hideMark/>
          </w:tcPr>
          <w:p w14:paraId="00B73D2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12.6</w:t>
            </w:r>
          </w:p>
        </w:tc>
        <w:tc>
          <w:tcPr>
            <w:tcW w:w="360" w:type="dxa"/>
            <w:tcBorders>
              <w:top w:val="nil"/>
              <w:left w:val="nil"/>
              <w:bottom w:val="nil"/>
              <w:right w:val="single" w:sz="8" w:space="0" w:color="auto"/>
            </w:tcBorders>
            <w:shd w:val="clear" w:color="auto" w:fill="auto"/>
            <w:noWrap/>
            <w:vAlign w:val="bottom"/>
            <w:hideMark/>
          </w:tcPr>
          <w:p w14:paraId="10B1E93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144DD4D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0.9</w:t>
            </w:r>
          </w:p>
        </w:tc>
        <w:tc>
          <w:tcPr>
            <w:tcW w:w="450" w:type="dxa"/>
            <w:tcBorders>
              <w:top w:val="nil"/>
              <w:left w:val="nil"/>
              <w:bottom w:val="nil"/>
              <w:right w:val="nil"/>
            </w:tcBorders>
            <w:shd w:val="clear" w:color="auto" w:fill="auto"/>
            <w:noWrap/>
            <w:vAlign w:val="bottom"/>
            <w:hideMark/>
          </w:tcPr>
          <w:p w14:paraId="08EA9E2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8.2</w:t>
            </w:r>
          </w:p>
        </w:tc>
        <w:tc>
          <w:tcPr>
            <w:tcW w:w="360" w:type="dxa"/>
            <w:tcBorders>
              <w:top w:val="nil"/>
              <w:left w:val="nil"/>
              <w:bottom w:val="nil"/>
              <w:right w:val="single" w:sz="8" w:space="0" w:color="auto"/>
            </w:tcBorders>
            <w:shd w:val="clear" w:color="auto" w:fill="auto"/>
            <w:noWrap/>
            <w:vAlign w:val="bottom"/>
            <w:hideMark/>
          </w:tcPr>
          <w:p w14:paraId="2BC2D55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6C7E3FA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8.5</w:t>
            </w:r>
          </w:p>
        </w:tc>
        <w:tc>
          <w:tcPr>
            <w:tcW w:w="450" w:type="dxa"/>
            <w:tcBorders>
              <w:top w:val="nil"/>
              <w:left w:val="nil"/>
              <w:bottom w:val="nil"/>
              <w:right w:val="nil"/>
            </w:tcBorders>
            <w:shd w:val="clear" w:color="auto" w:fill="auto"/>
            <w:noWrap/>
            <w:vAlign w:val="bottom"/>
            <w:hideMark/>
          </w:tcPr>
          <w:p w14:paraId="425CED3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21.7</w:t>
            </w:r>
          </w:p>
        </w:tc>
        <w:tc>
          <w:tcPr>
            <w:tcW w:w="360" w:type="dxa"/>
            <w:tcBorders>
              <w:top w:val="nil"/>
              <w:left w:val="nil"/>
              <w:bottom w:val="nil"/>
              <w:right w:val="single" w:sz="8" w:space="0" w:color="auto"/>
            </w:tcBorders>
            <w:shd w:val="clear" w:color="auto" w:fill="auto"/>
            <w:noWrap/>
            <w:vAlign w:val="bottom"/>
            <w:hideMark/>
          </w:tcPr>
          <w:p w14:paraId="0204CBF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0D11A80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11.3</w:t>
            </w:r>
          </w:p>
        </w:tc>
        <w:tc>
          <w:tcPr>
            <w:tcW w:w="540" w:type="dxa"/>
            <w:tcBorders>
              <w:top w:val="nil"/>
              <w:left w:val="nil"/>
              <w:bottom w:val="nil"/>
              <w:right w:val="nil"/>
            </w:tcBorders>
            <w:shd w:val="clear" w:color="auto" w:fill="auto"/>
            <w:noWrap/>
            <w:vAlign w:val="bottom"/>
            <w:hideMark/>
          </w:tcPr>
          <w:p w14:paraId="79682AE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25.7</w:t>
            </w:r>
          </w:p>
        </w:tc>
        <w:tc>
          <w:tcPr>
            <w:tcW w:w="360" w:type="dxa"/>
            <w:tcBorders>
              <w:top w:val="nil"/>
              <w:left w:val="nil"/>
              <w:bottom w:val="nil"/>
              <w:right w:val="single" w:sz="8" w:space="0" w:color="auto"/>
            </w:tcBorders>
            <w:shd w:val="clear" w:color="auto" w:fill="auto"/>
            <w:noWrap/>
            <w:vAlign w:val="bottom"/>
            <w:hideMark/>
          </w:tcPr>
          <w:p w14:paraId="2C43A5C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nil"/>
              <w:right w:val="nil"/>
            </w:tcBorders>
            <w:shd w:val="clear" w:color="auto" w:fill="auto"/>
            <w:noWrap/>
            <w:vAlign w:val="bottom"/>
            <w:hideMark/>
          </w:tcPr>
          <w:p w14:paraId="3A3B65D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1.0</w:t>
            </w:r>
          </w:p>
        </w:tc>
        <w:tc>
          <w:tcPr>
            <w:tcW w:w="450" w:type="dxa"/>
            <w:tcBorders>
              <w:top w:val="nil"/>
              <w:left w:val="nil"/>
              <w:bottom w:val="nil"/>
              <w:right w:val="nil"/>
            </w:tcBorders>
            <w:shd w:val="clear" w:color="auto" w:fill="auto"/>
            <w:noWrap/>
            <w:vAlign w:val="bottom"/>
            <w:hideMark/>
          </w:tcPr>
          <w:p w14:paraId="13BE927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8.9</w:t>
            </w:r>
          </w:p>
        </w:tc>
        <w:tc>
          <w:tcPr>
            <w:tcW w:w="360" w:type="dxa"/>
            <w:tcBorders>
              <w:top w:val="nil"/>
              <w:left w:val="nil"/>
              <w:bottom w:val="nil"/>
              <w:right w:val="single" w:sz="8" w:space="0" w:color="auto"/>
            </w:tcBorders>
            <w:shd w:val="clear" w:color="auto" w:fill="auto"/>
            <w:noWrap/>
            <w:vAlign w:val="bottom"/>
            <w:hideMark/>
          </w:tcPr>
          <w:p w14:paraId="1105C34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2520A7A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-0.7</w:t>
            </w:r>
          </w:p>
        </w:tc>
        <w:tc>
          <w:tcPr>
            <w:tcW w:w="437" w:type="dxa"/>
            <w:tcBorders>
              <w:top w:val="nil"/>
              <w:left w:val="nil"/>
              <w:bottom w:val="nil"/>
              <w:right w:val="nil"/>
            </w:tcBorders>
            <w:shd w:val="clear" w:color="auto" w:fill="auto"/>
            <w:noWrap/>
            <w:vAlign w:val="bottom"/>
            <w:hideMark/>
          </w:tcPr>
          <w:p w14:paraId="70CB672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3.0</w:t>
            </w:r>
          </w:p>
        </w:tc>
        <w:tc>
          <w:tcPr>
            <w:tcW w:w="283" w:type="dxa"/>
            <w:tcBorders>
              <w:top w:val="nil"/>
              <w:left w:val="nil"/>
              <w:bottom w:val="nil"/>
              <w:right w:val="single" w:sz="8" w:space="0" w:color="auto"/>
            </w:tcBorders>
            <w:shd w:val="clear" w:color="auto" w:fill="auto"/>
            <w:noWrap/>
            <w:vAlign w:val="bottom"/>
            <w:hideMark/>
          </w:tcPr>
          <w:p w14:paraId="4640848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34290E9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0.3</w:t>
            </w:r>
          </w:p>
        </w:tc>
        <w:tc>
          <w:tcPr>
            <w:tcW w:w="540" w:type="dxa"/>
            <w:tcBorders>
              <w:top w:val="nil"/>
              <w:left w:val="nil"/>
              <w:bottom w:val="nil"/>
              <w:right w:val="nil"/>
            </w:tcBorders>
            <w:shd w:val="clear" w:color="auto" w:fill="auto"/>
            <w:noWrap/>
            <w:vAlign w:val="bottom"/>
            <w:hideMark/>
          </w:tcPr>
          <w:p w14:paraId="26210DF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7.4</w:t>
            </w:r>
          </w:p>
        </w:tc>
        <w:tc>
          <w:tcPr>
            <w:tcW w:w="360" w:type="dxa"/>
            <w:tcBorders>
              <w:top w:val="nil"/>
              <w:left w:val="nil"/>
              <w:bottom w:val="nil"/>
              <w:right w:val="single" w:sz="8" w:space="0" w:color="auto"/>
            </w:tcBorders>
            <w:shd w:val="clear" w:color="auto" w:fill="auto"/>
            <w:noWrap/>
            <w:vAlign w:val="bottom"/>
            <w:hideMark/>
          </w:tcPr>
          <w:p w14:paraId="5D20D00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4ED8C76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6.1</w:t>
            </w:r>
          </w:p>
        </w:tc>
        <w:tc>
          <w:tcPr>
            <w:tcW w:w="540" w:type="dxa"/>
            <w:tcBorders>
              <w:top w:val="nil"/>
              <w:left w:val="nil"/>
              <w:bottom w:val="nil"/>
              <w:right w:val="nil"/>
            </w:tcBorders>
            <w:shd w:val="clear" w:color="auto" w:fill="auto"/>
            <w:noWrap/>
            <w:vAlign w:val="bottom"/>
            <w:hideMark/>
          </w:tcPr>
          <w:p w14:paraId="6D676D3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18.1</w:t>
            </w:r>
          </w:p>
        </w:tc>
        <w:tc>
          <w:tcPr>
            <w:tcW w:w="360" w:type="dxa"/>
            <w:tcBorders>
              <w:top w:val="nil"/>
              <w:left w:val="nil"/>
              <w:bottom w:val="nil"/>
              <w:right w:val="single" w:sz="8" w:space="0" w:color="auto"/>
            </w:tcBorders>
            <w:shd w:val="clear" w:color="auto" w:fill="auto"/>
            <w:noWrap/>
            <w:vAlign w:val="bottom"/>
            <w:hideMark/>
          </w:tcPr>
          <w:p w14:paraId="33D7031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r>
      <w:tr w:rsidR="00180FD2" w:rsidRPr="00087B65" w14:paraId="33141701"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36B8BBD8" w14:textId="77777777" w:rsidR="00087B65" w:rsidRPr="00087B65" w:rsidRDefault="00087B65" w:rsidP="00087B65">
            <w:pPr>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680B16F9" w14:textId="77777777" w:rsidR="00087B65" w:rsidRPr="00087B65" w:rsidRDefault="00087B65" w:rsidP="0039077E">
            <w:pPr>
              <w:keepNext/>
              <w:keepLines/>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Other</w:t>
            </w:r>
          </w:p>
        </w:tc>
        <w:tc>
          <w:tcPr>
            <w:tcW w:w="546" w:type="dxa"/>
            <w:tcBorders>
              <w:top w:val="nil"/>
              <w:left w:val="single" w:sz="8" w:space="0" w:color="auto"/>
              <w:bottom w:val="nil"/>
              <w:right w:val="nil"/>
            </w:tcBorders>
            <w:shd w:val="clear" w:color="auto" w:fill="auto"/>
            <w:noWrap/>
            <w:vAlign w:val="bottom"/>
            <w:hideMark/>
          </w:tcPr>
          <w:p w14:paraId="0C7D2F9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0.9</w:t>
            </w:r>
          </w:p>
        </w:tc>
        <w:tc>
          <w:tcPr>
            <w:tcW w:w="450" w:type="dxa"/>
            <w:tcBorders>
              <w:top w:val="nil"/>
              <w:left w:val="nil"/>
              <w:bottom w:val="nil"/>
              <w:right w:val="nil"/>
            </w:tcBorders>
            <w:shd w:val="clear" w:color="auto" w:fill="auto"/>
            <w:noWrap/>
            <w:vAlign w:val="bottom"/>
            <w:hideMark/>
          </w:tcPr>
          <w:p w14:paraId="399690B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55.1</w:t>
            </w:r>
          </w:p>
        </w:tc>
        <w:tc>
          <w:tcPr>
            <w:tcW w:w="270" w:type="dxa"/>
            <w:tcBorders>
              <w:top w:val="nil"/>
              <w:left w:val="nil"/>
              <w:bottom w:val="nil"/>
              <w:right w:val="single" w:sz="8" w:space="0" w:color="auto"/>
            </w:tcBorders>
            <w:shd w:val="clear" w:color="auto" w:fill="auto"/>
            <w:noWrap/>
            <w:vAlign w:val="bottom"/>
            <w:hideMark/>
          </w:tcPr>
          <w:p w14:paraId="603B6BF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62A8C8C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450" w:type="dxa"/>
            <w:tcBorders>
              <w:top w:val="nil"/>
              <w:left w:val="nil"/>
              <w:bottom w:val="nil"/>
              <w:right w:val="nil"/>
            </w:tcBorders>
            <w:shd w:val="clear" w:color="auto" w:fill="auto"/>
            <w:noWrap/>
            <w:vAlign w:val="bottom"/>
            <w:hideMark/>
          </w:tcPr>
          <w:p w14:paraId="002A638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360" w:type="dxa"/>
            <w:tcBorders>
              <w:top w:val="nil"/>
              <w:left w:val="nil"/>
              <w:bottom w:val="nil"/>
              <w:right w:val="single" w:sz="8" w:space="0" w:color="auto"/>
            </w:tcBorders>
            <w:shd w:val="clear" w:color="auto" w:fill="auto"/>
            <w:noWrap/>
            <w:vAlign w:val="bottom"/>
            <w:hideMark/>
          </w:tcPr>
          <w:p w14:paraId="75396D4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372286A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450" w:type="dxa"/>
            <w:tcBorders>
              <w:top w:val="nil"/>
              <w:left w:val="nil"/>
              <w:bottom w:val="nil"/>
              <w:right w:val="nil"/>
            </w:tcBorders>
            <w:shd w:val="clear" w:color="auto" w:fill="auto"/>
            <w:noWrap/>
            <w:vAlign w:val="bottom"/>
            <w:hideMark/>
          </w:tcPr>
          <w:p w14:paraId="4294839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360" w:type="dxa"/>
            <w:tcBorders>
              <w:top w:val="nil"/>
              <w:left w:val="nil"/>
              <w:bottom w:val="nil"/>
              <w:right w:val="single" w:sz="8" w:space="0" w:color="auto"/>
            </w:tcBorders>
            <w:shd w:val="clear" w:color="auto" w:fill="auto"/>
            <w:noWrap/>
            <w:vAlign w:val="bottom"/>
            <w:hideMark/>
          </w:tcPr>
          <w:p w14:paraId="568835C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428406E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450" w:type="dxa"/>
            <w:tcBorders>
              <w:top w:val="nil"/>
              <w:left w:val="nil"/>
              <w:bottom w:val="nil"/>
              <w:right w:val="nil"/>
            </w:tcBorders>
            <w:shd w:val="clear" w:color="auto" w:fill="auto"/>
            <w:noWrap/>
            <w:vAlign w:val="bottom"/>
            <w:hideMark/>
          </w:tcPr>
          <w:p w14:paraId="5E09D68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360" w:type="dxa"/>
            <w:tcBorders>
              <w:top w:val="nil"/>
              <w:left w:val="nil"/>
              <w:bottom w:val="nil"/>
              <w:right w:val="single" w:sz="8" w:space="0" w:color="auto"/>
            </w:tcBorders>
            <w:shd w:val="clear" w:color="auto" w:fill="auto"/>
            <w:noWrap/>
            <w:vAlign w:val="bottom"/>
            <w:hideMark/>
          </w:tcPr>
          <w:p w14:paraId="3A7820F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2D95330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540" w:type="dxa"/>
            <w:tcBorders>
              <w:top w:val="nil"/>
              <w:left w:val="nil"/>
              <w:bottom w:val="nil"/>
              <w:right w:val="nil"/>
            </w:tcBorders>
            <w:shd w:val="clear" w:color="auto" w:fill="auto"/>
            <w:noWrap/>
            <w:vAlign w:val="bottom"/>
            <w:hideMark/>
          </w:tcPr>
          <w:p w14:paraId="4FD2FC6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360" w:type="dxa"/>
            <w:tcBorders>
              <w:top w:val="nil"/>
              <w:left w:val="nil"/>
              <w:bottom w:val="nil"/>
              <w:right w:val="single" w:sz="8" w:space="0" w:color="auto"/>
            </w:tcBorders>
            <w:shd w:val="clear" w:color="auto" w:fill="auto"/>
            <w:noWrap/>
            <w:vAlign w:val="bottom"/>
            <w:hideMark/>
          </w:tcPr>
          <w:p w14:paraId="6C295D4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09ED05B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450" w:type="dxa"/>
            <w:tcBorders>
              <w:top w:val="nil"/>
              <w:left w:val="nil"/>
              <w:bottom w:val="nil"/>
              <w:right w:val="nil"/>
            </w:tcBorders>
            <w:shd w:val="clear" w:color="auto" w:fill="auto"/>
            <w:noWrap/>
            <w:vAlign w:val="bottom"/>
            <w:hideMark/>
          </w:tcPr>
          <w:p w14:paraId="65007CD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360" w:type="dxa"/>
            <w:tcBorders>
              <w:top w:val="nil"/>
              <w:left w:val="nil"/>
              <w:bottom w:val="nil"/>
              <w:right w:val="single" w:sz="8" w:space="0" w:color="auto"/>
            </w:tcBorders>
            <w:shd w:val="clear" w:color="auto" w:fill="auto"/>
            <w:noWrap/>
            <w:vAlign w:val="bottom"/>
            <w:hideMark/>
          </w:tcPr>
          <w:p w14:paraId="5EC1412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36EC7BB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437" w:type="dxa"/>
            <w:tcBorders>
              <w:top w:val="nil"/>
              <w:left w:val="nil"/>
              <w:bottom w:val="nil"/>
              <w:right w:val="nil"/>
            </w:tcBorders>
            <w:shd w:val="clear" w:color="auto" w:fill="auto"/>
            <w:noWrap/>
            <w:vAlign w:val="bottom"/>
            <w:hideMark/>
          </w:tcPr>
          <w:p w14:paraId="2952BE1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283" w:type="dxa"/>
            <w:tcBorders>
              <w:top w:val="nil"/>
              <w:left w:val="nil"/>
              <w:bottom w:val="nil"/>
              <w:right w:val="single" w:sz="8" w:space="0" w:color="auto"/>
            </w:tcBorders>
            <w:shd w:val="clear" w:color="auto" w:fill="auto"/>
            <w:noWrap/>
            <w:vAlign w:val="bottom"/>
            <w:hideMark/>
          </w:tcPr>
          <w:p w14:paraId="66539BC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308BDAD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540" w:type="dxa"/>
            <w:tcBorders>
              <w:top w:val="nil"/>
              <w:left w:val="nil"/>
              <w:bottom w:val="nil"/>
              <w:right w:val="nil"/>
            </w:tcBorders>
            <w:shd w:val="clear" w:color="auto" w:fill="auto"/>
            <w:noWrap/>
            <w:vAlign w:val="bottom"/>
            <w:hideMark/>
          </w:tcPr>
          <w:p w14:paraId="005730C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360" w:type="dxa"/>
            <w:tcBorders>
              <w:top w:val="nil"/>
              <w:left w:val="nil"/>
              <w:bottom w:val="nil"/>
              <w:right w:val="single" w:sz="8" w:space="0" w:color="auto"/>
            </w:tcBorders>
            <w:shd w:val="clear" w:color="auto" w:fill="auto"/>
            <w:noWrap/>
            <w:vAlign w:val="bottom"/>
            <w:hideMark/>
          </w:tcPr>
          <w:p w14:paraId="2BF68DB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2CA6ABE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540" w:type="dxa"/>
            <w:tcBorders>
              <w:top w:val="nil"/>
              <w:left w:val="nil"/>
              <w:bottom w:val="nil"/>
              <w:right w:val="nil"/>
            </w:tcBorders>
            <w:shd w:val="clear" w:color="auto" w:fill="auto"/>
            <w:noWrap/>
            <w:vAlign w:val="bottom"/>
            <w:hideMark/>
          </w:tcPr>
          <w:p w14:paraId="111C79C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360" w:type="dxa"/>
            <w:tcBorders>
              <w:top w:val="nil"/>
              <w:left w:val="nil"/>
              <w:bottom w:val="nil"/>
              <w:right w:val="single" w:sz="8" w:space="0" w:color="auto"/>
            </w:tcBorders>
            <w:shd w:val="clear" w:color="auto" w:fill="auto"/>
            <w:noWrap/>
            <w:vAlign w:val="bottom"/>
            <w:hideMark/>
          </w:tcPr>
          <w:p w14:paraId="0C79ADF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r>
      <w:tr w:rsidR="00180FD2" w:rsidRPr="00087B65" w14:paraId="5F3AEBF8" w14:textId="77777777" w:rsidTr="0039077E">
        <w:trPr>
          <w:trHeight w:val="288"/>
        </w:trPr>
        <w:tc>
          <w:tcPr>
            <w:tcW w:w="1794" w:type="dxa"/>
            <w:gridSpan w:val="2"/>
            <w:tcBorders>
              <w:top w:val="nil"/>
              <w:left w:val="single" w:sz="8" w:space="0" w:color="auto"/>
              <w:bottom w:val="nil"/>
              <w:right w:val="single" w:sz="8" w:space="0" w:color="auto"/>
            </w:tcBorders>
            <w:shd w:val="clear" w:color="auto" w:fill="auto"/>
            <w:noWrap/>
            <w:vAlign w:val="bottom"/>
            <w:hideMark/>
          </w:tcPr>
          <w:p w14:paraId="24C34A45" w14:textId="77777777" w:rsidR="00087B65" w:rsidRPr="00087B65" w:rsidRDefault="00087B65" w:rsidP="00180FD2">
            <w:pPr>
              <w:keepNext/>
              <w:keepLines/>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Gender identity</w:t>
            </w:r>
          </w:p>
        </w:tc>
        <w:tc>
          <w:tcPr>
            <w:tcW w:w="546" w:type="dxa"/>
            <w:tcBorders>
              <w:top w:val="nil"/>
              <w:left w:val="single" w:sz="8" w:space="0" w:color="auto"/>
              <w:bottom w:val="nil"/>
              <w:right w:val="nil"/>
            </w:tcBorders>
            <w:shd w:val="clear" w:color="auto" w:fill="auto"/>
            <w:noWrap/>
            <w:vAlign w:val="bottom"/>
            <w:hideMark/>
          </w:tcPr>
          <w:p w14:paraId="730508C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232F116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270" w:type="dxa"/>
            <w:tcBorders>
              <w:top w:val="nil"/>
              <w:left w:val="nil"/>
              <w:bottom w:val="nil"/>
              <w:right w:val="single" w:sz="8" w:space="0" w:color="auto"/>
            </w:tcBorders>
            <w:shd w:val="clear" w:color="auto" w:fill="auto"/>
            <w:noWrap/>
            <w:vAlign w:val="bottom"/>
            <w:hideMark/>
          </w:tcPr>
          <w:p w14:paraId="5FBBD5D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44086EA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1288ED2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29FFDD9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57E5E36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295264B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58EEF9C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62F128B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58B339F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6EC3718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5AE715B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540" w:type="dxa"/>
            <w:tcBorders>
              <w:top w:val="nil"/>
              <w:left w:val="nil"/>
              <w:bottom w:val="nil"/>
              <w:right w:val="nil"/>
            </w:tcBorders>
            <w:shd w:val="clear" w:color="auto" w:fill="auto"/>
            <w:noWrap/>
            <w:vAlign w:val="bottom"/>
            <w:hideMark/>
          </w:tcPr>
          <w:p w14:paraId="6E3A01CC" w14:textId="77777777" w:rsidR="00087B65" w:rsidRPr="00087B65" w:rsidRDefault="00087B65" w:rsidP="00087B65">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nil"/>
              <w:right w:val="single" w:sz="8" w:space="0" w:color="auto"/>
            </w:tcBorders>
            <w:shd w:val="clear" w:color="auto" w:fill="auto"/>
            <w:noWrap/>
            <w:vAlign w:val="bottom"/>
            <w:hideMark/>
          </w:tcPr>
          <w:p w14:paraId="4263DEE7" w14:textId="77777777" w:rsidR="00087B65" w:rsidRPr="00087B65" w:rsidRDefault="00087B65" w:rsidP="00087B65">
            <w:pPr>
              <w:spacing w:after="0" w:line="240" w:lineRule="auto"/>
              <w:jc w:val="right"/>
              <w:rPr>
                <w:rFonts w:ascii="Times New Roman" w:eastAsia="Times New Roman" w:hAnsi="Times New Roman" w:cs="Times New Roman"/>
                <w:sz w:val="20"/>
                <w:szCs w:val="20"/>
              </w:rPr>
            </w:pPr>
          </w:p>
        </w:tc>
        <w:tc>
          <w:tcPr>
            <w:tcW w:w="630" w:type="dxa"/>
            <w:tcBorders>
              <w:top w:val="nil"/>
              <w:left w:val="single" w:sz="8" w:space="0" w:color="auto"/>
              <w:bottom w:val="nil"/>
              <w:right w:val="nil"/>
            </w:tcBorders>
            <w:shd w:val="clear" w:color="auto" w:fill="auto"/>
            <w:noWrap/>
            <w:vAlign w:val="bottom"/>
            <w:hideMark/>
          </w:tcPr>
          <w:p w14:paraId="0C6B1E0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046CECA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61BECBC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6F9BA13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37" w:type="dxa"/>
            <w:tcBorders>
              <w:top w:val="nil"/>
              <w:left w:val="nil"/>
              <w:bottom w:val="nil"/>
              <w:right w:val="nil"/>
            </w:tcBorders>
            <w:shd w:val="clear" w:color="auto" w:fill="auto"/>
            <w:noWrap/>
            <w:vAlign w:val="bottom"/>
            <w:hideMark/>
          </w:tcPr>
          <w:p w14:paraId="4084058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283" w:type="dxa"/>
            <w:tcBorders>
              <w:top w:val="nil"/>
              <w:left w:val="nil"/>
              <w:bottom w:val="nil"/>
              <w:right w:val="single" w:sz="8" w:space="0" w:color="auto"/>
            </w:tcBorders>
            <w:shd w:val="clear" w:color="auto" w:fill="auto"/>
            <w:noWrap/>
            <w:vAlign w:val="bottom"/>
            <w:hideMark/>
          </w:tcPr>
          <w:p w14:paraId="23D6054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649670A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7A6D99E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59B612D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38FD15A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60354C5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77BE6BC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r>
      <w:tr w:rsidR="00180FD2" w:rsidRPr="00087B65" w14:paraId="25E61A9B"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727B6806" w14:textId="77777777" w:rsidR="00087B65" w:rsidRPr="00087B65" w:rsidRDefault="00087B65" w:rsidP="00180FD2">
            <w:pPr>
              <w:keepNext/>
              <w:keepLines/>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0352B3B5" w14:textId="77777777" w:rsidR="00087B65" w:rsidRPr="00087B65" w:rsidRDefault="00087B65" w:rsidP="00180FD2">
            <w:pPr>
              <w:keepNext/>
              <w:keepLines/>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Cisgender</w:t>
            </w:r>
          </w:p>
        </w:tc>
        <w:tc>
          <w:tcPr>
            <w:tcW w:w="546" w:type="dxa"/>
            <w:tcBorders>
              <w:top w:val="nil"/>
              <w:left w:val="single" w:sz="8" w:space="0" w:color="auto"/>
              <w:bottom w:val="nil"/>
              <w:right w:val="nil"/>
            </w:tcBorders>
            <w:shd w:val="clear" w:color="auto" w:fill="auto"/>
            <w:noWrap/>
            <w:vAlign w:val="bottom"/>
            <w:hideMark/>
          </w:tcPr>
          <w:p w14:paraId="16C4CE3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21.6</w:t>
            </w:r>
          </w:p>
        </w:tc>
        <w:tc>
          <w:tcPr>
            <w:tcW w:w="450" w:type="dxa"/>
            <w:tcBorders>
              <w:top w:val="nil"/>
              <w:left w:val="nil"/>
              <w:bottom w:val="nil"/>
              <w:right w:val="nil"/>
            </w:tcBorders>
            <w:shd w:val="clear" w:color="auto" w:fill="auto"/>
            <w:noWrap/>
            <w:vAlign w:val="bottom"/>
            <w:hideMark/>
          </w:tcPr>
          <w:p w14:paraId="1728EFC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26.0</w:t>
            </w:r>
          </w:p>
        </w:tc>
        <w:tc>
          <w:tcPr>
            <w:tcW w:w="270" w:type="dxa"/>
            <w:tcBorders>
              <w:top w:val="nil"/>
              <w:left w:val="nil"/>
              <w:bottom w:val="nil"/>
              <w:right w:val="single" w:sz="8" w:space="0" w:color="auto"/>
            </w:tcBorders>
            <w:shd w:val="clear" w:color="auto" w:fill="auto"/>
            <w:noWrap/>
            <w:vAlign w:val="bottom"/>
            <w:hideMark/>
          </w:tcPr>
          <w:p w14:paraId="18845CB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28E4EE9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2.6</w:t>
            </w:r>
          </w:p>
        </w:tc>
        <w:tc>
          <w:tcPr>
            <w:tcW w:w="450" w:type="dxa"/>
            <w:tcBorders>
              <w:top w:val="nil"/>
              <w:left w:val="nil"/>
              <w:bottom w:val="nil"/>
              <w:right w:val="nil"/>
            </w:tcBorders>
            <w:shd w:val="clear" w:color="auto" w:fill="auto"/>
            <w:noWrap/>
            <w:vAlign w:val="bottom"/>
            <w:hideMark/>
          </w:tcPr>
          <w:p w14:paraId="71A2974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4.5</w:t>
            </w:r>
          </w:p>
        </w:tc>
        <w:tc>
          <w:tcPr>
            <w:tcW w:w="360" w:type="dxa"/>
            <w:tcBorders>
              <w:top w:val="nil"/>
              <w:left w:val="nil"/>
              <w:bottom w:val="nil"/>
              <w:right w:val="single" w:sz="8" w:space="0" w:color="auto"/>
            </w:tcBorders>
            <w:shd w:val="clear" w:color="auto" w:fill="auto"/>
            <w:noWrap/>
            <w:vAlign w:val="bottom"/>
            <w:hideMark/>
          </w:tcPr>
          <w:p w14:paraId="0591AED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40ED75A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2.0</w:t>
            </w:r>
          </w:p>
        </w:tc>
        <w:tc>
          <w:tcPr>
            <w:tcW w:w="450" w:type="dxa"/>
            <w:tcBorders>
              <w:top w:val="nil"/>
              <w:left w:val="nil"/>
              <w:bottom w:val="nil"/>
              <w:right w:val="nil"/>
            </w:tcBorders>
            <w:shd w:val="clear" w:color="auto" w:fill="auto"/>
            <w:noWrap/>
            <w:vAlign w:val="bottom"/>
            <w:hideMark/>
          </w:tcPr>
          <w:p w14:paraId="70C751B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4.0</w:t>
            </w:r>
          </w:p>
        </w:tc>
        <w:tc>
          <w:tcPr>
            <w:tcW w:w="360" w:type="dxa"/>
            <w:tcBorders>
              <w:top w:val="nil"/>
              <w:left w:val="nil"/>
              <w:bottom w:val="nil"/>
              <w:right w:val="single" w:sz="8" w:space="0" w:color="auto"/>
            </w:tcBorders>
            <w:shd w:val="clear" w:color="auto" w:fill="auto"/>
            <w:noWrap/>
            <w:vAlign w:val="bottom"/>
            <w:hideMark/>
          </w:tcPr>
          <w:p w14:paraId="2996053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7B51CF1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5.4</w:t>
            </w:r>
          </w:p>
        </w:tc>
        <w:tc>
          <w:tcPr>
            <w:tcW w:w="450" w:type="dxa"/>
            <w:tcBorders>
              <w:top w:val="nil"/>
              <w:left w:val="nil"/>
              <w:bottom w:val="nil"/>
              <w:right w:val="nil"/>
            </w:tcBorders>
            <w:shd w:val="clear" w:color="auto" w:fill="auto"/>
            <w:noWrap/>
            <w:vAlign w:val="bottom"/>
            <w:hideMark/>
          </w:tcPr>
          <w:p w14:paraId="0C82783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8.1</w:t>
            </w:r>
          </w:p>
        </w:tc>
        <w:tc>
          <w:tcPr>
            <w:tcW w:w="360" w:type="dxa"/>
            <w:tcBorders>
              <w:top w:val="nil"/>
              <w:left w:val="nil"/>
              <w:bottom w:val="nil"/>
              <w:right w:val="single" w:sz="8" w:space="0" w:color="auto"/>
            </w:tcBorders>
            <w:shd w:val="clear" w:color="auto" w:fill="auto"/>
            <w:noWrap/>
            <w:vAlign w:val="bottom"/>
            <w:hideMark/>
          </w:tcPr>
          <w:p w14:paraId="044B1F0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50F19D0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6.6</w:t>
            </w:r>
          </w:p>
        </w:tc>
        <w:tc>
          <w:tcPr>
            <w:tcW w:w="540" w:type="dxa"/>
            <w:tcBorders>
              <w:top w:val="nil"/>
              <w:left w:val="nil"/>
              <w:bottom w:val="nil"/>
              <w:right w:val="nil"/>
            </w:tcBorders>
            <w:shd w:val="clear" w:color="auto" w:fill="auto"/>
            <w:noWrap/>
            <w:vAlign w:val="bottom"/>
            <w:hideMark/>
          </w:tcPr>
          <w:p w14:paraId="6022788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9.6</w:t>
            </w:r>
          </w:p>
        </w:tc>
        <w:tc>
          <w:tcPr>
            <w:tcW w:w="360" w:type="dxa"/>
            <w:tcBorders>
              <w:top w:val="nil"/>
              <w:left w:val="nil"/>
              <w:bottom w:val="nil"/>
              <w:right w:val="single" w:sz="8" w:space="0" w:color="auto"/>
            </w:tcBorders>
            <w:shd w:val="clear" w:color="auto" w:fill="auto"/>
            <w:noWrap/>
            <w:vAlign w:val="bottom"/>
            <w:hideMark/>
          </w:tcPr>
          <w:p w14:paraId="2575A79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2DABCEB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4.4</w:t>
            </w:r>
          </w:p>
        </w:tc>
        <w:tc>
          <w:tcPr>
            <w:tcW w:w="450" w:type="dxa"/>
            <w:tcBorders>
              <w:top w:val="nil"/>
              <w:left w:val="nil"/>
              <w:bottom w:val="nil"/>
              <w:right w:val="nil"/>
            </w:tcBorders>
            <w:shd w:val="clear" w:color="auto" w:fill="auto"/>
            <w:noWrap/>
            <w:vAlign w:val="bottom"/>
            <w:hideMark/>
          </w:tcPr>
          <w:p w14:paraId="3326CB9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6.7</w:t>
            </w:r>
          </w:p>
        </w:tc>
        <w:tc>
          <w:tcPr>
            <w:tcW w:w="360" w:type="dxa"/>
            <w:tcBorders>
              <w:top w:val="nil"/>
              <w:left w:val="nil"/>
              <w:bottom w:val="nil"/>
              <w:right w:val="single" w:sz="8" w:space="0" w:color="auto"/>
            </w:tcBorders>
            <w:shd w:val="clear" w:color="auto" w:fill="auto"/>
            <w:noWrap/>
            <w:vAlign w:val="bottom"/>
            <w:hideMark/>
          </w:tcPr>
          <w:p w14:paraId="725CB8F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6A30D18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0.4</w:t>
            </w:r>
          </w:p>
        </w:tc>
        <w:tc>
          <w:tcPr>
            <w:tcW w:w="437" w:type="dxa"/>
            <w:tcBorders>
              <w:top w:val="nil"/>
              <w:left w:val="nil"/>
              <w:bottom w:val="nil"/>
              <w:right w:val="nil"/>
            </w:tcBorders>
            <w:shd w:val="clear" w:color="auto" w:fill="auto"/>
            <w:noWrap/>
            <w:vAlign w:val="bottom"/>
            <w:hideMark/>
          </w:tcPr>
          <w:p w14:paraId="6DE2A37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1.4</w:t>
            </w:r>
          </w:p>
        </w:tc>
        <w:tc>
          <w:tcPr>
            <w:tcW w:w="283" w:type="dxa"/>
            <w:tcBorders>
              <w:top w:val="nil"/>
              <w:left w:val="nil"/>
              <w:bottom w:val="nil"/>
              <w:right w:val="single" w:sz="8" w:space="0" w:color="auto"/>
            </w:tcBorders>
            <w:shd w:val="clear" w:color="auto" w:fill="auto"/>
            <w:noWrap/>
            <w:vAlign w:val="bottom"/>
            <w:hideMark/>
          </w:tcPr>
          <w:p w14:paraId="2AA62FB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4481B33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2.8</w:t>
            </w:r>
          </w:p>
        </w:tc>
        <w:tc>
          <w:tcPr>
            <w:tcW w:w="540" w:type="dxa"/>
            <w:tcBorders>
              <w:top w:val="nil"/>
              <w:left w:val="nil"/>
              <w:bottom w:val="nil"/>
              <w:right w:val="nil"/>
            </w:tcBorders>
            <w:shd w:val="clear" w:color="auto" w:fill="auto"/>
            <w:noWrap/>
            <w:vAlign w:val="bottom"/>
            <w:hideMark/>
          </w:tcPr>
          <w:p w14:paraId="3EC5D54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4.8</w:t>
            </w:r>
          </w:p>
        </w:tc>
        <w:tc>
          <w:tcPr>
            <w:tcW w:w="360" w:type="dxa"/>
            <w:tcBorders>
              <w:top w:val="nil"/>
              <w:left w:val="nil"/>
              <w:bottom w:val="nil"/>
              <w:right w:val="single" w:sz="8" w:space="0" w:color="auto"/>
            </w:tcBorders>
            <w:shd w:val="clear" w:color="auto" w:fill="auto"/>
            <w:noWrap/>
            <w:vAlign w:val="bottom"/>
            <w:hideMark/>
          </w:tcPr>
          <w:p w14:paraId="4693950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26C9FD8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2.8</w:t>
            </w:r>
          </w:p>
        </w:tc>
        <w:tc>
          <w:tcPr>
            <w:tcW w:w="540" w:type="dxa"/>
            <w:tcBorders>
              <w:top w:val="nil"/>
              <w:left w:val="nil"/>
              <w:bottom w:val="nil"/>
              <w:right w:val="nil"/>
            </w:tcBorders>
            <w:shd w:val="clear" w:color="auto" w:fill="auto"/>
            <w:noWrap/>
            <w:vAlign w:val="bottom"/>
            <w:hideMark/>
          </w:tcPr>
          <w:p w14:paraId="2E0FC37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4.8</w:t>
            </w:r>
          </w:p>
        </w:tc>
        <w:tc>
          <w:tcPr>
            <w:tcW w:w="360" w:type="dxa"/>
            <w:tcBorders>
              <w:top w:val="nil"/>
              <w:left w:val="nil"/>
              <w:bottom w:val="nil"/>
              <w:right w:val="single" w:sz="8" w:space="0" w:color="auto"/>
            </w:tcBorders>
            <w:shd w:val="clear" w:color="auto" w:fill="auto"/>
            <w:noWrap/>
            <w:vAlign w:val="bottom"/>
            <w:hideMark/>
          </w:tcPr>
          <w:p w14:paraId="2DC97DA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r>
      <w:tr w:rsidR="00180FD2" w:rsidRPr="00087B65" w14:paraId="0E204F0F"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079762DC" w14:textId="77777777" w:rsidR="00087B65" w:rsidRPr="00087B65" w:rsidRDefault="00087B65" w:rsidP="00180FD2">
            <w:pPr>
              <w:keepNext/>
              <w:keepLines/>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55B84E63" w14:textId="77777777" w:rsidR="00087B65" w:rsidRPr="00087B65" w:rsidRDefault="00087B65" w:rsidP="00180FD2">
            <w:pPr>
              <w:keepNext/>
              <w:keepLines/>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Transgender</w:t>
            </w:r>
          </w:p>
        </w:tc>
        <w:tc>
          <w:tcPr>
            <w:tcW w:w="546" w:type="dxa"/>
            <w:tcBorders>
              <w:top w:val="nil"/>
              <w:left w:val="single" w:sz="8" w:space="0" w:color="auto"/>
              <w:bottom w:val="nil"/>
              <w:right w:val="nil"/>
            </w:tcBorders>
            <w:shd w:val="clear" w:color="auto" w:fill="auto"/>
            <w:noWrap/>
            <w:vAlign w:val="bottom"/>
            <w:hideMark/>
          </w:tcPr>
          <w:p w14:paraId="1AA41C3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11.9</w:t>
            </w:r>
          </w:p>
        </w:tc>
        <w:tc>
          <w:tcPr>
            <w:tcW w:w="450" w:type="dxa"/>
            <w:tcBorders>
              <w:top w:val="nil"/>
              <w:left w:val="nil"/>
              <w:bottom w:val="nil"/>
              <w:right w:val="nil"/>
            </w:tcBorders>
            <w:shd w:val="clear" w:color="auto" w:fill="auto"/>
            <w:noWrap/>
            <w:vAlign w:val="bottom"/>
            <w:hideMark/>
          </w:tcPr>
          <w:p w14:paraId="24DAFAD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75.0</w:t>
            </w:r>
          </w:p>
        </w:tc>
        <w:tc>
          <w:tcPr>
            <w:tcW w:w="270" w:type="dxa"/>
            <w:tcBorders>
              <w:top w:val="nil"/>
              <w:left w:val="nil"/>
              <w:bottom w:val="nil"/>
              <w:right w:val="single" w:sz="8" w:space="0" w:color="auto"/>
            </w:tcBorders>
            <w:shd w:val="clear" w:color="auto" w:fill="auto"/>
            <w:noWrap/>
            <w:vAlign w:val="bottom"/>
            <w:hideMark/>
          </w:tcPr>
          <w:p w14:paraId="7FD5DEE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4AD5F54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450" w:type="dxa"/>
            <w:tcBorders>
              <w:top w:val="nil"/>
              <w:left w:val="nil"/>
              <w:bottom w:val="nil"/>
              <w:right w:val="nil"/>
            </w:tcBorders>
            <w:shd w:val="clear" w:color="auto" w:fill="auto"/>
            <w:noWrap/>
            <w:vAlign w:val="bottom"/>
            <w:hideMark/>
          </w:tcPr>
          <w:p w14:paraId="0D2E794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360" w:type="dxa"/>
            <w:tcBorders>
              <w:top w:val="nil"/>
              <w:left w:val="nil"/>
              <w:bottom w:val="nil"/>
              <w:right w:val="single" w:sz="8" w:space="0" w:color="auto"/>
            </w:tcBorders>
            <w:shd w:val="clear" w:color="auto" w:fill="auto"/>
            <w:noWrap/>
            <w:vAlign w:val="bottom"/>
            <w:hideMark/>
          </w:tcPr>
          <w:p w14:paraId="4AEFA19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6617D16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-3.8</w:t>
            </w:r>
          </w:p>
        </w:tc>
        <w:tc>
          <w:tcPr>
            <w:tcW w:w="450" w:type="dxa"/>
            <w:tcBorders>
              <w:top w:val="nil"/>
              <w:left w:val="nil"/>
              <w:bottom w:val="nil"/>
              <w:right w:val="nil"/>
            </w:tcBorders>
            <w:shd w:val="clear" w:color="auto" w:fill="auto"/>
            <w:noWrap/>
            <w:vAlign w:val="bottom"/>
            <w:hideMark/>
          </w:tcPr>
          <w:p w14:paraId="3ACA818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21.5</w:t>
            </w:r>
          </w:p>
        </w:tc>
        <w:tc>
          <w:tcPr>
            <w:tcW w:w="360" w:type="dxa"/>
            <w:tcBorders>
              <w:top w:val="nil"/>
              <w:left w:val="nil"/>
              <w:bottom w:val="nil"/>
              <w:right w:val="single" w:sz="8" w:space="0" w:color="auto"/>
            </w:tcBorders>
            <w:shd w:val="clear" w:color="auto" w:fill="auto"/>
            <w:noWrap/>
            <w:vAlign w:val="bottom"/>
            <w:hideMark/>
          </w:tcPr>
          <w:p w14:paraId="05D777E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361F8F5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-1.2</w:t>
            </w:r>
          </w:p>
        </w:tc>
        <w:tc>
          <w:tcPr>
            <w:tcW w:w="450" w:type="dxa"/>
            <w:tcBorders>
              <w:top w:val="nil"/>
              <w:left w:val="nil"/>
              <w:bottom w:val="nil"/>
              <w:right w:val="nil"/>
            </w:tcBorders>
            <w:shd w:val="clear" w:color="auto" w:fill="auto"/>
            <w:noWrap/>
            <w:vAlign w:val="bottom"/>
            <w:hideMark/>
          </w:tcPr>
          <w:p w14:paraId="73C9EB5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47.4</w:t>
            </w:r>
          </w:p>
        </w:tc>
        <w:tc>
          <w:tcPr>
            <w:tcW w:w="360" w:type="dxa"/>
            <w:tcBorders>
              <w:top w:val="nil"/>
              <w:left w:val="nil"/>
              <w:bottom w:val="nil"/>
              <w:right w:val="single" w:sz="8" w:space="0" w:color="auto"/>
            </w:tcBorders>
            <w:shd w:val="clear" w:color="auto" w:fill="auto"/>
            <w:noWrap/>
            <w:vAlign w:val="bottom"/>
            <w:hideMark/>
          </w:tcPr>
          <w:p w14:paraId="24557AE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7E59197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-1.2</w:t>
            </w:r>
          </w:p>
        </w:tc>
        <w:tc>
          <w:tcPr>
            <w:tcW w:w="540" w:type="dxa"/>
            <w:tcBorders>
              <w:top w:val="nil"/>
              <w:left w:val="nil"/>
              <w:bottom w:val="nil"/>
              <w:right w:val="nil"/>
            </w:tcBorders>
            <w:shd w:val="clear" w:color="auto" w:fill="auto"/>
            <w:noWrap/>
            <w:vAlign w:val="bottom"/>
            <w:hideMark/>
          </w:tcPr>
          <w:p w14:paraId="3B335F8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47.4</w:t>
            </w:r>
          </w:p>
        </w:tc>
        <w:tc>
          <w:tcPr>
            <w:tcW w:w="360" w:type="dxa"/>
            <w:tcBorders>
              <w:top w:val="nil"/>
              <w:left w:val="nil"/>
              <w:bottom w:val="nil"/>
              <w:right w:val="single" w:sz="8" w:space="0" w:color="auto"/>
            </w:tcBorders>
            <w:shd w:val="clear" w:color="auto" w:fill="auto"/>
            <w:noWrap/>
            <w:vAlign w:val="bottom"/>
            <w:hideMark/>
          </w:tcPr>
          <w:p w14:paraId="3CE54C0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43A1D3E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450" w:type="dxa"/>
            <w:tcBorders>
              <w:top w:val="nil"/>
              <w:left w:val="nil"/>
              <w:bottom w:val="nil"/>
              <w:right w:val="nil"/>
            </w:tcBorders>
            <w:shd w:val="clear" w:color="auto" w:fill="auto"/>
            <w:noWrap/>
            <w:vAlign w:val="bottom"/>
            <w:hideMark/>
          </w:tcPr>
          <w:p w14:paraId="324A087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360" w:type="dxa"/>
            <w:tcBorders>
              <w:top w:val="nil"/>
              <w:left w:val="nil"/>
              <w:bottom w:val="nil"/>
              <w:right w:val="single" w:sz="8" w:space="0" w:color="auto"/>
            </w:tcBorders>
            <w:shd w:val="clear" w:color="auto" w:fill="auto"/>
            <w:noWrap/>
            <w:vAlign w:val="bottom"/>
            <w:hideMark/>
          </w:tcPr>
          <w:p w14:paraId="5D33EA7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2BB6AF4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437" w:type="dxa"/>
            <w:tcBorders>
              <w:top w:val="nil"/>
              <w:left w:val="nil"/>
              <w:bottom w:val="nil"/>
              <w:right w:val="nil"/>
            </w:tcBorders>
            <w:shd w:val="clear" w:color="auto" w:fill="auto"/>
            <w:noWrap/>
            <w:vAlign w:val="bottom"/>
            <w:hideMark/>
          </w:tcPr>
          <w:p w14:paraId="1A6ED45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283" w:type="dxa"/>
            <w:tcBorders>
              <w:top w:val="nil"/>
              <w:left w:val="nil"/>
              <w:bottom w:val="nil"/>
              <w:right w:val="single" w:sz="8" w:space="0" w:color="auto"/>
            </w:tcBorders>
            <w:shd w:val="clear" w:color="auto" w:fill="auto"/>
            <w:noWrap/>
            <w:vAlign w:val="bottom"/>
            <w:hideMark/>
          </w:tcPr>
          <w:p w14:paraId="28D3F0A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65C33C1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540" w:type="dxa"/>
            <w:tcBorders>
              <w:top w:val="nil"/>
              <w:left w:val="nil"/>
              <w:bottom w:val="nil"/>
              <w:right w:val="nil"/>
            </w:tcBorders>
            <w:shd w:val="clear" w:color="auto" w:fill="auto"/>
            <w:noWrap/>
            <w:vAlign w:val="bottom"/>
            <w:hideMark/>
          </w:tcPr>
          <w:p w14:paraId="0DE4EB8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360" w:type="dxa"/>
            <w:tcBorders>
              <w:top w:val="nil"/>
              <w:left w:val="nil"/>
              <w:bottom w:val="nil"/>
              <w:right w:val="single" w:sz="8" w:space="0" w:color="auto"/>
            </w:tcBorders>
            <w:shd w:val="clear" w:color="auto" w:fill="auto"/>
            <w:noWrap/>
            <w:vAlign w:val="bottom"/>
            <w:hideMark/>
          </w:tcPr>
          <w:p w14:paraId="222CD4E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2CF0EF4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540" w:type="dxa"/>
            <w:tcBorders>
              <w:top w:val="nil"/>
              <w:left w:val="nil"/>
              <w:bottom w:val="nil"/>
              <w:right w:val="nil"/>
            </w:tcBorders>
            <w:shd w:val="clear" w:color="auto" w:fill="auto"/>
            <w:noWrap/>
            <w:vAlign w:val="bottom"/>
            <w:hideMark/>
          </w:tcPr>
          <w:p w14:paraId="32190BB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0.0</w:t>
            </w:r>
          </w:p>
        </w:tc>
        <w:tc>
          <w:tcPr>
            <w:tcW w:w="360" w:type="dxa"/>
            <w:tcBorders>
              <w:top w:val="nil"/>
              <w:left w:val="nil"/>
              <w:bottom w:val="nil"/>
              <w:right w:val="single" w:sz="8" w:space="0" w:color="auto"/>
            </w:tcBorders>
            <w:shd w:val="clear" w:color="auto" w:fill="auto"/>
            <w:noWrap/>
            <w:vAlign w:val="bottom"/>
            <w:hideMark/>
          </w:tcPr>
          <w:p w14:paraId="05E3C59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r>
      <w:tr w:rsidR="00180FD2" w:rsidRPr="00087B65" w14:paraId="24BE81C5" w14:textId="77777777" w:rsidTr="0039077E">
        <w:trPr>
          <w:trHeight w:val="288"/>
        </w:trPr>
        <w:tc>
          <w:tcPr>
            <w:tcW w:w="1794" w:type="dxa"/>
            <w:gridSpan w:val="2"/>
            <w:tcBorders>
              <w:top w:val="nil"/>
              <w:left w:val="single" w:sz="8" w:space="0" w:color="auto"/>
              <w:bottom w:val="nil"/>
              <w:right w:val="single" w:sz="8" w:space="0" w:color="auto"/>
            </w:tcBorders>
            <w:shd w:val="clear" w:color="auto" w:fill="auto"/>
            <w:noWrap/>
            <w:vAlign w:val="bottom"/>
            <w:hideMark/>
          </w:tcPr>
          <w:p w14:paraId="0885A913" w14:textId="77777777" w:rsidR="00087B65" w:rsidRPr="00087B65" w:rsidRDefault="00087B65" w:rsidP="00180FD2">
            <w:pPr>
              <w:keepNext/>
              <w:keepLines/>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Disability status</w:t>
            </w:r>
          </w:p>
        </w:tc>
        <w:tc>
          <w:tcPr>
            <w:tcW w:w="546" w:type="dxa"/>
            <w:tcBorders>
              <w:top w:val="nil"/>
              <w:left w:val="single" w:sz="8" w:space="0" w:color="auto"/>
              <w:bottom w:val="nil"/>
              <w:right w:val="nil"/>
            </w:tcBorders>
            <w:shd w:val="clear" w:color="auto" w:fill="auto"/>
            <w:noWrap/>
            <w:vAlign w:val="bottom"/>
            <w:hideMark/>
          </w:tcPr>
          <w:p w14:paraId="0AB4015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36A42C5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270" w:type="dxa"/>
            <w:tcBorders>
              <w:top w:val="nil"/>
              <w:left w:val="nil"/>
              <w:bottom w:val="nil"/>
              <w:right w:val="single" w:sz="8" w:space="0" w:color="auto"/>
            </w:tcBorders>
            <w:shd w:val="clear" w:color="auto" w:fill="auto"/>
            <w:noWrap/>
            <w:vAlign w:val="bottom"/>
            <w:hideMark/>
          </w:tcPr>
          <w:p w14:paraId="5346C9B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5DB675A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3BCD977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593952E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072D4B9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6FBAC9F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6BE39D5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1618EA4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54E16D0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671FA1D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438FC2B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540" w:type="dxa"/>
            <w:tcBorders>
              <w:top w:val="nil"/>
              <w:left w:val="nil"/>
              <w:bottom w:val="nil"/>
              <w:right w:val="nil"/>
            </w:tcBorders>
            <w:shd w:val="clear" w:color="auto" w:fill="auto"/>
            <w:noWrap/>
            <w:vAlign w:val="bottom"/>
            <w:hideMark/>
          </w:tcPr>
          <w:p w14:paraId="7D2CCC20" w14:textId="77777777" w:rsidR="00087B65" w:rsidRPr="00087B65" w:rsidRDefault="00087B65" w:rsidP="00087B65">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nil"/>
              <w:right w:val="single" w:sz="8" w:space="0" w:color="auto"/>
            </w:tcBorders>
            <w:shd w:val="clear" w:color="auto" w:fill="auto"/>
            <w:noWrap/>
            <w:vAlign w:val="bottom"/>
            <w:hideMark/>
          </w:tcPr>
          <w:p w14:paraId="3A9FE0EF" w14:textId="77777777" w:rsidR="00087B65" w:rsidRPr="00087B65" w:rsidRDefault="00087B65" w:rsidP="00087B65">
            <w:pPr>
              <w:spacing w:after="0" w:line="240" w:lineRule="auto"/>
              <w:jc w:val="right"/>
              <w:rPr>
                <w:rFonts w:ascii="Times New Roman" w:eastAsia="Times New Roman" w:hAnsi="Times New Roman" w:cs="Times New Roman"/>
                <w:sz w:val="20"/>
                <w:szCs w:val="20"/>
              </w:rPr>
            </w:pPr>
          </w:p>
        </w:tc>
        <w:tc>
          <w:tcPr>
            <w:tcW w:w="630" w:type="dxa"/>
            <w:tcBorders>
              <w:top w:val="nil"/>
              <w:left w:val="single" w:sz="8" w:space="0" w:color="auto"/>
              <w:bottom w:val="nil"/>
              <w:right w:val="nil"/>
            </w:tcBorders>
            <w:shd w:val="clear" w:color="auto" w:fill="auto"/>
            <w:noWrap/>
            <w:vAlign w:val="bottom"/>
            <w:hideMark/>
          </w:tcPr>
          <w:p w14:paraId="22850DA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6569E84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2AFFF9F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3925C90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437" w:type="dxa"/>
            <w:tcBorders>
              <w:top w:val="nil"/>
              <w:left w:val="nil"/>
              <w:bottom w:val="nil"/>
              <w:right w:val="nil"/>
            </w:tcBorders>
            <w:shd w:val="clear" w:color="auto" w:fill="auto"/>
            <w:noWrap/>
            <w:vAlign w:val="bottom"/>
            <w:hideMark/>
          </w:tcPr>
          <w:p w14:paraId="799E103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283" w:type="dxa"/>
            <w:tcBorders>
              <w:top w:val="nil"/>
              <w:left w:val="nil"/>
              <w:bottom w:val="nil"/>
              <w:right w:val="single" w:sz="8" w:space="0" w:color="auto"/>
            </w:tcBorders>
            <w:shd w:val="clear" w:color="auto" w:fill="auto"/>
            <w:noWrap/>
            <w:vAlign w:val="bottom"/>
            <w:hideMark/>
          </w:tcPr>
          <w:p w14:paraId="3FE220A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610B392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069D480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5AE0A50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nil"/>
              <w:right w:val="nil"/>
            </w:tcBorders>
            <w:shd w:val="clear" w:color="auto" w:fill="auto"/>
            <w:noWrap/>
            <w:vAlign w:val="bottom"/>
            <w:hideMark/>
          </w:tcPr>
          <w:p w14:paraId="77280D1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nil"/>
              <w:bottom w:val="nil"/>
              <w:right w:val="nil"/>
            </w:tcBorders>
            <w:shd w:val="clear" w:color="auto" w:fill="auto"/>
            <w:noWrap/>
            <w:vAlign w:val="bottom"/>
            <w:hideMark/>
          </w:tcPr>
          <w:p w14:paraId="568B9F8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4574968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r>
      <w:tr w:rsidR="00180FD2" w:rsidRPr="00087B65" w14:paraId="730107CA" w14:textId="77777777" w:rsidTr="0039077E">
        <w:trPr>
          <w:trHeight w:val="288"/>
        </w:trPr>
        <w:tc>
          <w:tcPr>
            <w:tcW w:w="177" w:type="dxa"/>
            <w:tcBorders>
              <w:top w:val="nil"/>
              <w:left w:val="single" w:sz="8" w:space="0" w:color="auto"/>
              <w:bottom w:val="nil"/>
              <w:right w:val="nil"/>
            </w:tcBorders>
            <w:shd w:val="clear" w:color="auto" w:fill="auto"/>
            <w:noWrap/>
            <w:vAlign w:val="bottom"/>
            <w:hideMark/>
          </w:tcPr>
          <w:p w14:paraId="3B85312B" w14:textId="77777777" w:rsidR="00087B65" w:rsidRPr="00087B65" w:rsidRDefault="00087B65" w:rsidP="00180FD2">
            <w:pPr>
              <w:keepNext/>
              <w:keepLines/>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nil"/>
              <w:right w:val="single" w:sz="8" w:space="0" w:color="auto"/>
            </w:tcBorders>
            <w:shd w:val="clear" w:color="auto" w:fill="auto"/>
            <w:noWrap/>
            <w:vAlign w:val="bottom"/>
            <w:hideMark/>
          </w:tcPr>
          <w:p w14:paraId="7FBC06D9" w14:textId="77777777" w:rsidR="00087B65" w:rsidRPr="00087B65" w:rsidRDefault="00087B65" w:rsidP="00180FD2">
            <w:pPr>
              <w:keepNext/>
              <w:keepLines/>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Yes</w:t>
            </w:r>
          </w:p>
        </w:tc>
        <w:tc>
          <w:tcPr>
            <w:tcW w:w="546" w:type="dxa"/>
            <w:tcBorders>
              <w:top w:val="nil"/>
              <w:left w:val="single" w:sz="8" w:space="0" w:color="auto"/>
              <w:bottom w:val="nil"/>
              <w:right w:val="nil"/>
            </w:tcBorders>
            <w:shd w:val="clear" w:color="auto" w:fill="auto"/>
            <w:noWrap/>
            <w:vAlign w:val="bottom"/>
            <w:hideMark/>
          </w:tcPr>
          <w:p w14:paraId="6B5FB6E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19.4</w:t>
            </w:r>
          </w:p>
        </w:tc>
        <w:tc>
          <w:tcPr>
            <w:tcW w:w="450" w:type="dxa"/>
            <w:tcBorders>
              <w:top w:val="nil"/>
              <w:left w:val="nil"/>
              <w:bottom w:val="nil"/>
              <w:right w:val="nil"/>
            </w:tcBorders>
            <w:shd w:val="clear" w:color="auto" w:fill="auto"/>
            <w:noWrap/>
            <w:vAlign w:val="bottom"/>
            <w:hideMark/>
          </w:tcPr>
          <w:p w14:paraId="51F9AB4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40.9</w:t>
            </w:r>
          </w:p>
        </w:tc>
        <w:tc>
          <w:tcPr>
            <w:tcW w:w="270" w:type="dxa"/>
            <w:tcBorders>
              <w:top w:val="nil"/>
              <w:left w:val="nil"/>
              <w:bottom w:val="nil"/>
              <w:right w:val="single" w:sz="8" w:space="0" w:color="auto"/>
            </w:tcBorders>
            <w:shd w:val="clear" w:color="auto" w:fill="auto"/>
            <w:noWrap/>
            <w:vAlign w:val="bottom"/>
            <w:hideMark/>
          </w:tcPr>
          <w:p w14:paraId="722D263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491F571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2.6</w:t>
            </w:r>
          </w:p>
        </w:tc>
        <w:tc>
          <w:tcPr>
            <w:tcW w:w="450" w:type="dxa"/>
            <w:tcBorders>
              <w:top w:val="nil"/>
              <w:left w:val="nil"/>
              <w:bottom w:val="nil"/>
              <w:right w:val="nil"/>
            </w:tcBorders>
            <w:shd w:val="clear" w:color="auto" w:fill="auto"/>
            <w:noWrap/>
            <w:vAlign w:val="bottom"/>
            <w:hideMark/>
          </w:tcPr>
          <w:p w14:paraId="525C917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15.2</w:t>
            </w:r>
          </w:p>
        </w:tc>
        <w:tc>
          <w:tcPr>
            <w:tcW w:w="360" w:type="dxa"/>
            <w:tcBorders>
              <w:top w:val="nil"/>
              <w:left w:val="nil"/>
              <w:bottom w:val="nil"/>
              <w:right w:val="single" w:sz="8" w:space="0" w:color="auto"/>
            </w:tcBorders>
            <w:shd w:val="clear" w:color="auto" w:fill="auto"/>
            <w:noWrap/>
            <w:vAlign w:val="bottom"/>
            <w:hideMark/>
          </w:tcPr>
          <w:p w14:paraId="4445CEC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451ACA37"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0.4</w:t>
            </w:r>
          </w:p>
        </w:tc>
        <w:tc>
          <w:tcPr>
            <w:tcW w:w="450" w:type="dxa"/>
            <w:tcBorders>
              <w:top w:val="nil"/>
              <w:left w:val="nil"/>
              <w:bottom w:val="nil"/>
              <w:right w:val="nil"/>
            </w:tcBorders>
            <w:shd w:val="clear" w:color="auto" w:fill="auto"/>
            <w:noWrap/>
            <w:vAlign w:val="bottom"/>
            <w:hideMark/>
          </w:tcPr>
          <w:p w14:paraId="2FCC679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10.8</w:t>
            </w:r>
          </w:p>
        </w:tc>
        <w:tc>
          <w:tcPr>
            <w:tcW w:w="360" w:type="dxa"/>
            <w:tcBorders>
              <w:top w:val="nil"/>
              <w:left w:val="nil"/>
              <w:bottom w:val="nil"/>
              <w:right w:val="single" w:sz="8" w:space="0" w:color="auto"/>
            </w:tcBorders>
            <w:shd w:val="clear" w:color="auto" w:fill="auto"/>
            <w:noWrap/>
            <w:vAlign w:val="bottom"/>
            <w:hideMark/>
          </w:tcPr>
          <w:p w14:paraId="4FAFBE6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2427B95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4.8</w:t>
            </w:r>
          </w:p>
        </w:tc>
        <w:tc>
          <w:tcPr>
            <w:tcW w:w="450" w:type="dxa"/>
            <w:tcBorders>
              <w:top w:val="nil"/>
              <w:left w:val="nil"/>
              <w:bottom w:val="nil"/>
              <w:right w:val="nil"/>
            </w:tcBorders>
            <w:shd w:val="clear" w:color="auto" w:fill="auto"/>
            <w:noWrap/>
            <w:vAlign w:val="bottom"/>
            <w:hideMark/>
          </w:tcPr>
          <w:p w14:paraId="22FD8B6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19.4</w:t>
            </w:r>
          </w:p>
        </w:tc>
        <w:tc>
          <w:tcPr>
            <w:tcW w:w="360" w:type="dxa"/>
            <w:tcBorders>
              <w:top w:val="nil"/>
              <w:left w:val="nil"/>
              <w:bottom w:val="nil"/>
              <w:right w:val="single" w:sz="8" w:space="0" w:color="auto"/>
            </w:tcBorders>
            <w:shd w:val="clear" w:color="auto" w:fill="auto"/>
            <w:noWrap/>
            <w:vAlign w:val="bottom"/>
            <w:hideMark/>
          </w:tcPr>
          <w:p w14:paraId="73DAD27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2CC9722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4.8</w:t>
            </w:r>
          </w:p>
        </w:tc>
        <w:tc>
          <w:tcPr>
            <w:tcW w:w="540" w:type="dxa"/>
            <w:tcBorders>
              <w:top w:val="nil"/>
              <w:left w:val="nil"/>
              <w:bottom w:val="nil"/>
              <w:right w:val="nil"/>
            </w:tcBorders>
            <w:shd w:val="clear" w:color="auto" w:fill="auto"/>
            <w:noWrap/>
            <w:vAlign w:val="bottom"/>
            <w:hideMark/>
          </w:tcPr>
          <w:p w14:paraId="472D284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19.4</w:t>
            </w:r>
          </w:p>
        </w:tc>
        <w:tc>
          <w:tcPr>
            <w:tcW w:w="360" w:type="dxa"/>
            <w:tcBorders>
              <w:top w:val="nil"/>
              <w:left w:val="nil"/>
              <w:bottom w:val="nil"/>
              <w:right w:val="single" w:sz="8" w:space="0" w:color="auto"/>
            </w:tcBorders>
            <w:shd w:val="clear" w:color="auto" w:fill="auto"/>
            <w:noWrap/>
            <w:vAlign w:val="bottom"/>
            <w:hideMark/>
          </w:tcPr>
          <w:p w14:paraId="2A6FB53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1A86DA8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1.6</w:t>
            </w:r>
          </w:p>
        </w:tc>
        <w:tc>
          <w:tcPr>
            <w:tcW w:w="450" w:type="dxa"/>
            <w:tcBorders>
              <w:top w:val="nil"/>
              <w:left w:val="nil"/>
              <w:bottom w:val="nil"/>
              <w:right w:val="nil"/>
            </w:tcBorders>
            <w:shd w:val="clear" w:color="auto" w:fill="auto"/>
            <w:noWrap/>
            <w:vAlign w:val="bottom"/>
            <w:hideMark/>
          </w:tcPr>
          <w:p w14:paraId="4279B8E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13.6</w:t>
            </w:r>
          </w:p>
        </w:tc>
        <w:tc>
          <w:tcPr>
            <w:tcW w:w="360" w:type="dxa"/>
            <w:tcBorders>
              <w:top w:val="nil"/>
              <w:left w:val="nil"/>
              <w:bottom w:val="nil"/>
              <w:right w:val="single" w:sz="8" w:space="0" w:color="auto"/>
            </w:tcBorders>
            <w:shd w:val="clear" w:color="auto" w:fill="auto"/>
            <w:noWrap/>
            <w:vAlign w:val="bottom"/>
            <w:hideMark/>
          </w:tcPr>
          <w:p w14:paraId="52B6F2D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4F8F3783"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-1.2</w:t>
            </w:r>
          </w:p>
        </w:tc>
        <w:tc>
          <w:tcPr>
            <w:tcW w:w="437" w:type="dxa"/>
            <w:tcBorders>
              <w:top w:val="nil"/>
              <w:left w:val="nil"/>
              <w:bottom w:val="nil"/>
              <w:right w:val="nil"/>
            </w:tcBorders>
            <w:shd w:val="clear" w:color="auto" w:fill="auto"/>
            <w:noWrap/>
            <w:vAlign w:val="bottom"/>
            <w:hideMark/>
          </w:tcPr>
          <w:p w14:paraId="44517DC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5.2</w:t>
            </w:r>
          </w:p>
        </w:tc>
        <w:tc>
          <w:tcPr>
            <w:tcW w:w="283" w:type="dxa"/>
            <w:tcBorders>
              <w:top w:val="nil"/>
              <w:left w:val="nil"/>
              <w:bottom w:val="nil"/>
              <w:right w:val="single" w:sz="8" w:space="0" w:color="auto"/>
            </w:tcBorders>
            <w:shd w:val="clear" w:color="auto" w:fill="auto"/>
            <w:noWrap/>
            <w:vAlign w:val="bottom"/>
            <w:hideMark/>
          </w:tcPr>
          <w:p w14:paraId="0552DEF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5740488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0.4</w:t>
            </w:r>
          </w:p>
        </w:tc>
        <w:tc>
          <w:tcPr>
            <w:tcW w:w="540" w:type="dxa"/>
            <w:tcBorders>
              <w:top w:val="nil"/>
              <w:left w:val="nil"/>
              <w:bottom w:val="nil"/>
              <w:right w:val="nil"/>
            </w:tcBorders>
            <w:shd w:val="clear" w:color="auto" w:fill="auto"/>
            <w:noWrap/>
            <w:vAlign w:val="bottom"/>
            <w:hideMark/>
          </w:tcPr>
          <w:p w14:paraId="582B2F9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10.8</w:t>
            </w:r>
          </w:p>
        </w:tc>
        <w:tc>
          <w:tcPr>
            <w:tcW w:w="360" w:type="dxa"/>
            <w:tcBorders>
              <w:top w:val="nil"/>
              <w:left w:val="nil"/>
              <w:bottom w:val="nil"/>
              <w:right w:val="single" w:sz="8" w:space="0" w:color="auto"/>
            </w:tcBorders>
            <w:shd w:val="clear" w:color="auto" w:fill="auto"/>
            <w:noWrap/>
            <w:vAlign w:val="bottom"/>
            <w:hideMark/>
          </w:tcPr>
          <w:p w14:paraId="0BCEB2A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13A8FDA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0.4</w:t>
            </w:r>
          </w:p>
        </w:tc>
        <w:tc>
          <w:tcPr>
            <w:tcW w:w="540" w:type="dxa"/>
            <w:tcBorders>
              <w:top w:val="nil"/>
              <w:left w:val="nil"/>
              <w:bottom w:val="nil"/>
              <w:right w:val="nil"/>
            </w:tcBorders>
            <w:shd w:val="clear" w:color="auto" w:fill="auto"/>
            <w:noWrap/>
            <w:vAlign w:val="bottom"/>
            <w:hideMark/>
          </w:tcPr>
          <w:p w14:paraId="5518882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11.0</w:t>
            </w:r>
          </w:p>
        </w:tc>
        <w:tc>
          <w:tcPr>
            <w:tcW w:w="360" w:type="dxa"/>
            <w:tcBorders>
              <w:top w:val="nil"/>
              <w:left w:val="nil"/>
              <w:bottom w:val="nil"/>
              <w:right w:val="single" w:sz="8" w:space="0" w:color="auto"/>
            </w:tcBorders>
            <w:shd w:val="clear" w:color="auto" w:fill="auto"/>
            <w:noWrap/>
            <w:vAlign w:val="bottom"/>
            <w:hideMark/>
          </w:tcPr>
          <w:p w14:paraId="292B08E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r>
      <w:tr w:rsidR="00180FD2" w:rsidRPr="00087B65" w14:paraId="324A9CB4" w14:textId="77777777" w:rsidTr="0039077E">
        <w:trPr>
          <w:trHeight w:val="288"/>
        </w:trPr>
        <w:tc>
          <w:tcPr>
            <w:tcW w:w="177" w:type="dxa"/>
            <w:tcBorders>
              <w:top w:val="nil"/>
              <w:left w:val="single" w:sz="8" w:space="0" w:color="auto"/>
              <w:bottom w:val="single" w:sz="8" w:space="0" w:color="auto"/>
              <w:right w:val="nil"/>
            </w:tcBorders>
            <w:shd w:val="clear" w:color="auto" w:fill="auto"/>
            <w:noWrap/>
            <w:vAlign w:val="bottom"/>
            <w:hideMark/>
          </w:tcPr>
          <w:p w14:paraId="0994BEFB" w14:textId="77777777" w:rsidR="00087B65" w:rsidRPr="00087B65" w:rsidRDefault="00087B65" w:rsidP="00180FD2">
            <w:pPr>
              <w:keepNext/>
              <w:keepLines/>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1617" w:type="dxa"/>
            <w:tcBorders>
              <w:top w:val="nil"/>
              <w:left w:val="nil"/>
              <w:bottom w:val="single" w:sz="8" w:space="0" w:color="auto"/>
              <w:right w:val="single" w:sz="8" w:space="0" w:color="auto"/>
            </w:tcBorders>
            <w:shd w:val="clear" w:color="auto" w:fill="auto"/>
            <w:noWrap/>
            <w:vAlign w:val="bottom"/>
            <w:hideMark/>
          </w:tcPr>
          <w:p w14:paraId="2A6F5A8F" w14:textId="77777777" w:rsidR="00087B65" w:rsidRPr="00087B65" w:rsidRDefault="00087B65" w:rsidP="00180FD2">
            <w:pPr>
              <w:keepNext/>
              <w:keepLines/>
              <w:spacing w:after="0" w:line="240" w:lineRule="auto"/>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No</w:t>
            </w:r>
          </w:p>
        </w:tc>
        <w:tc>
          <w:tcPr>
            <w:tcW w:w="546" w:type="dxa"/>
            <w:tcBorders>
              <w:top w:val="nil"/>
              <w:left w:val="single" w:sz="8" w:space="0" w:color="auto"/>
              <w:bottom w:val="single" w:sz="8" w:space="0" w:color="auto"/>
              <w:right w:val="nil"/>
            </w:tcBorders>
            <w:shd w:val="clear" w:color="auto" w:fill="auto"/>
            <w:noWrap/>
            <w:vAlign w:val="bottom"/>
            <w:hideMark/>
          </w:tcPr>
          <w:p w14:paraId="0CF1DC5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20.7</w:t>
            </w:r>
          </w:p>
        </w:tc>
        <w:tc>
          <w:tcPr>
            <w:tcW w:w="450" w:type="dxa"/>
            <w:tcBorders>
              <w:top w:val="nil"/>
              <w:left w:val="nil"/>
              <w:bottom w:val="single" w:sz="8" w:space="0" w:color="auto"/>
              <w:right w:val="nil"/>
            </w:tcBorders>
            <w:shd w:val="clear" w:color="auto" w:fill="auto"/>
            <w:noWrap/>
            <w:vAlign w:val="bottom"/>
            <w:hideMark/>
          </w:tcPr>
          <w:p w14:paraId="359EDEE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25.2</w:t>
            </w:r>
          </w:p>
        </w:tc>
        <w:tc>
          <w:tcPr>
            <w:tcW w:w="270" w:type="dxa"/>
            <w:tcBorders>
              <w:top w:val="nil"/>
              <w:left w:val="nil"/>
              <w:bottom w:val="single" w:sz="8" w:space="0" w:color="auto"/>
              <w:right w:val="single" w:sz="8" w:space="0" w:color="auto"/>
            </w:tcBorders>
            <w:shd w:val="clear" w:color="auto" w:fill="auto"/>
            <w:noWrap/>
            <w:vAlign w:val="bottom"/>
            <w:hideMark/>
          </w:tcPr>
          <w:p w14:paraId="2AD93F7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single" w:sz="8" w:space="0" w:color="auto"/>
              <w:right w:val="nil"/>
            </w:tcBorders>
            <w:shd w:val="clear" w:color="auto" w:fill="auto"/>
            <w:noWrap/>
            <w:vAlign w:val="bottom"/>
            <w:hideMark/>
          </w:tcPr>
          <w:p w14:paraId="6B63CCDB"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2.1</w:t>
            </w:r>
          </w:p>
        </w:tc>
        <w:tc>
          <w:tcPr>
            <w:tcW w:w="450" w:type="dxa"/>
            <w:tcBorders>
              <w:top w:val="nil"/>
              <w:left w:val="nil"/>
              <w:bottom w:val="single" w:sz="8" w:space="0" w:color="auto"/>
              <w:right w:val="nil"/>
            </w:tcBorders>
            <w:shd w:val="clear" w:color="auto" w:fill="auto"/>
            <w:noWrap/>
            <w:vAlign w:val="bottom"/>
            <w:hideMark/>
          </w:tcPr>
          <w:p w14:paraId="6EB6E29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4.0</w:t>
            </w:r>
          </w:p>
        </w:tc>
        <w:tc>
          <w:tcPr>
            <w:tcW w:w="360" w:type="dxa"/>
            <w:tcBorders>
              <w:top w:val="nil"/>
              <w:left w:val="nil"/>
              <w:bottom w:val="single" w:sz="8" w:space="0" w:color="auto"/>
              <w:right w:val="single" w:sz="8" w:space="0" w:color="auto"/>
            </w:tcBorders>
            <w:shd w:val="clear" w:color="auto" w:fill="auto"/>
            <w:noWrap/>
            <w:vAlign w:val="bottom"/>
            <w:hideMark/>
          </w:tcPr>
          <w:p w14:paraId="791FD6E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single" w:sz="8" w:space="0" w:color="auto"/>
              <w:right w:val="nil"/>
            </w:tcBorders>
            <w:shd w:val="clear" w:color="auto" w:fill="auto"/>
            <w:noWrap/>
            <w:vAlign w:val="bottom"/>
            <w:hideMark/>
          </w:tcPr>
          <w:p w14:paraId="5585501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2.0</w:t>
            </w:r>
          </w:p>
        </w:tc>
        <w:tc>
          <w:tcPr>
            <w:tcW w:w="450" w:type="dxa"/>
            <w:tcBorders>
              <w:top w:val="nil"/>
              <w:left w:val="nil"/>
              <w:bottom w:val="single" w:sz="8" w:space="0" w:color="auto"/>
              <w:right w:val="nil"/>
            </w:tcBorders>
            <w:shd w:val="clear" w:color="auto" w:fill="auto"/>
            <w:noWrap/>
            <w:vAlign w:val="bottom"/>
            <w:hideMark/>
          </w:tcPr>
          <w:p w14:paraId="765E3DE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4.0</w:t>
            </w:r>
          </w:p>
        </w:tc>
        <w:tc>
          <w:tcPr>
            <w:tcW w:w="360" w:type="dxa"/>
            <w:tcBorders>
              <w:top w:val="nil"/>
              <w:left w:val="nil"/>
              <w:bottom w:val="single" w:sz="8" w:space="0" w:color="auto"/>
              <w:right w:val="single" w:sz="8" w:space="0" w:color="auto"/>
            </w:tcBorders>
            <w:shd w:val="clear" w:color="auto" w:fill="auto"/>
            <w:noWrap/>
            <w:vAlign w:val="bottom"/>
            <w:hideMark/>
          </w:tcPr>
          <w:p w14:paraId="187A701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single" w:sz="8" w:space="0" w:color="auto"/>
              <w:right w:val="nil"/>
            </w:tcBorders>
            <w:shd w:val="clear" w:color="auto" w:fill="auto"/>
            <w:noWrap/>
            <w:vAlign w:val="bottom"/>
            <w:hideMark/>
          </w:tcPr>
          <w:p w14:paraId="2C2ABE75"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5.4</w:t>
            </w:r>
          </w:p>
        </w:tc>
        <w:tc>
          <w:tcPr>
            <w:tcW w:w="450" w:type="dxa"/>
            <w:tcBorders>
              <w:top w:val="nil"/>
              <w:left w:val="nil"/>
              <w:bottom w:val="single" w:sz="8" w:space="0" w:color="auto"/>
              <w:right w:val="nil"/>
            </w:tcBorders>
            <w:shd w:val="clear" w:color="auto" w:fill="auto"/>
            <w:noWrap/>
            <w:vAlign w:val="bottom"/>
            <w:hideMark/>
          </w:tcPr>
          <w:p w14:paraId="7ED9466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8.2</w:t>
            </w:r>
          </w:p>
        </w:tc>
        <w:tc>
          <w:tcPr>
            <w:tcW w:w="360" w:type="dxa"/>
            <w:tcBorders>
              <w:top w:val="nil"/>
              <w:left w:val="nil"/>
              <w:bottom w:val="single" w:sz="8" w:space="0" w:color="auto"/>
              <w:right w:val="single" w:sz="8" w:space="0" w:color="auto"/>
            </w:tcBorders>
            <w:shd w:val="clear" w:color="auto" w:fill="auto"/>
            <w:noWrap/>
            <w:vAlign w:val="bottom"/>
            <w:hideMark/>
          </w:tcPr>
          <w:p w14:paraId="706EA43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single" w:sz="8" w:space="0" w:color="auto"/>
              <w:right w:val="nil"/>
            </w:tcBorders>
            <w:shd w:val="clear" w:color="auto" w:fill="auto"/>
            <w:noWrap/>
            <w:vAlign w:val="bottom"/>
            <w:hideMark/>
          </w:tcPr>
          <w:p w14:paraId="5F9F1192"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6.7</w:t>
            </w:r>
          </w:p>
        </w:tc>
        <w:tc>
          <w:tcPr>
            <w:tcW w:w="540" w:type="dxa"/>
            <w:tcBorders>
              <w:top w:val="nil"/>
              <w:left w:val="nil"/>
              <w:bottom w:val="single" w:sz="8" w:space="0" w:color="auto"/>
              <w:right w:val="nil"/>
            </w:tcBorders>
            <w:shd w:val="clear" w:color="auto" w:fill="auto"/>
            <w:noWrap/>
            <w:vAlign w:val="bottom"/>
            <w:hideMark/>
          </w:tcPr>
          <w:p w14:paraId="7471F96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9.8</w:t>
            </w:r>
          </w:p>
        </w:tc>
        <w:tc>
          <w:tcPr>
            <w:tcW w:w="360" w:type="dxa"/>
            <w:tcBorders>
              <w:top w:val="nil"/>
              <w:left w:val="nil"/>
              <w:bottom w:val="single" w:sz="8" w:space="0" w:color="auto"/>
              <w:right w:val="single" w:sz="8" w:space="0" w:color="auto"/>
            </w:tcBorders>
            <w:shd w:val="clear" w:color="auto" w:fill="auto"/>
            <w:noWrap/>
            <w:vAlign w:val="bottom"/>
            <w:hideMark/>
          </w:tcPr>
          <w:p w14:paraId="537A1626"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single" w:sz="8" w:space="0" w:color="auto"/>
              <w:right w:val="nil"/>
            </w:tcBorders>
            <w:shd w:val="clear" w:color="auto" w:fill="auto"/>
            <w:noWrap/>
            <w:vAlign w:val="bottom"/>
            <w:hideMark/>
          </w:tcPr>
          <w:p w14:paraId="0DB083F4"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3.7</w:t>
            </w:r>
          </w:p>
        </w:tc>
        <w:tc>
          <w:tcPr>
            <w:tcW w:w="450" w:type="dxa"/>
            <w:tcBorders>
              <w:top w:val="nil"/>
              <w:left w:val="nil"/>
              <w:bottom w:val="single" w:sz="8" w:space="0" w:color="auto"/>
              <w:right w:val="nil"/>
            </w:tcBorders>
            <w:shd w:val="clear" w:color="auto" w:fill="auto"/>
            <w:noWrap/>
            <w:vAlign w:val="bottom"/>
            <w:hideMark/>
          </w:tcPr>
          <w:p w14:paraId="47C2DA71"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6.0</w:t>
            </w:r>
          </w:p>
        </w:tc>
        <w:tc>
          <w:tcPr>
            <w:tcW w:w="360" w:type="dxa"/>
            <w:tcBorders>
              <w:top w:val="nil"/>
              <w:left w:val="nil"/>
              <w:bottom w:val="single" w:sz="8" w:space="0" w:color="auto"/>
              <w:right w:val="single" w:sz="8" w:space="0" w:color="auto"/>
            </w:tcBorders>
            <w:shd w:val="clear" w:color="auto" w:fill="auto"/>
            <w:noWrap/>
            <w:vAlign w:val="bottom"/>
            <w:hideMark/>
          </w:tcPr>
          <w:p w14:paraId="194300BD"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540" w:type="dxa"/>
            <w:tcBorders>
              <w:top w:val="nil"/>
              <w:left w:val="single" w:sz="8" w:space="0" w:color="auto"/>
              <w:bottom w:val="single" w:sz="8" w:space="0" w:color="auto"/>
              <w:right w:val="nil"/>
            </w:tcBorders>
            <w:shd w:val="clear" w:color="auto" w:fill="auto"/>
            <w:noWrap/>
            <w:vAlign w:val="bottom"/>
            <w:hideMark/>
          </w:tcPr>
          <w:p w14:paraId="3A80046A"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0.3</w:t>
            </w:r>
          </w:p>
        </w:tc>
        <w:tc>
          <w:tcPr>
            <w:tcW w:w="437" w:type="dxa"/>
            <w:tcBorders>
              <w:top w:val="nil"/>
              <w:left w:val="nil"/>
              <w:bottom w:val="single" w:sz="8" w:space="0" w:color="auto"/>
              <w:right w:val="nil"/>
            </w:tcBorders>
            <w:shd w:val="clear" w:color="auto" w:fill="auto"/>
            <w:noWrap/>
            <w:vAlign w:val="bottom"/>
            <w:hideMark/>
          </w:tcPr>
          <w:p w14:paraId="5C36215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1.2</w:t>
            </w:r>
          </w:p>
        </w:tc>
        <w:tc>
          <w:tcPr>
            <w:tcW w:w="283" w:type="dxa"/>
            <w:tcBorders>
              <w:top w:val="nil"/>
              <w:left w:val="nil"/>
              <w:bottom w:val="single" w:sz="8" w:space="0" w:color="auto"/>
              <w:right w:val="single" w:sz="8" w:space="0" w:color="auto"/>
            </w:tcBorders>
            <w:shd w:val="clear" w:color="auto" w:fill="auto"/>
            <w:noWrap/>
            <w:vAlign w:val="bottom"/>
            <w:hideMark/>
          </w:tcPr>
          <w:p w14:paraId="23AAB1DF"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w:t>
            </w:r>
          </w:p>
        </w:tc>
        <w:tc>
          <w:tcPr>
            <w:tcW w:w="540" w:type="dxa"/>
            <w:tcBorders>
              <w:top w:val="nil"/>
              <w:left w:val="single" w:sz="8" w:space="0" w:color="auto"/>
              <w:bottom w:val="single" w:sz="8" w:space="0" w:color="auto"/>
              <w:right w:val="nil"/>
            </w:tcBorders>
            <w:shd w:val="clear" w:color="auto" w:fill="auto"/>
            <w:noWrap/>
            <w:vAlign w:val="bottom"/>
            <w:hideMark/>
          </w:tcPr>
          <w:p w14:paraId="66767D9E"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2.6</w:t>
            </w:r>
          </w:p>
        </w:tc>
        <w:tc>
          <w:tcPr>
            <w:tcW w:w="540" w:type="dxa"/>
            <w:tcBorders>
              <w:top w:val="nil"/>
              <w:left w:val="nil"/>
              <w:bottom w:val="single" w:sz="8" w:space="0" w:color="auto"/>
              <w:right w:val="nil"/>
            </w:tcBorders>
            <w:shd w:val="clear" w:color="auto" w:fill="auto"/>
            <w:noWrap/>
            <w:vAlign w:val="bottom"/>
            <w:hideMark/>
          </w:tcPr>
          <w:p w14:paraId="6ABE0CC8"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4.5</w:t>
            </w:r>
          </w:p>
        </w:tc>
        <w:tc>
          <w:tcPr>
            <w:tcW w:w="360" w:type="dxa"/>
            <w:tcBorders>
              <w:top w:val="nil"/>
              <w:left w:val="nil"/>
              <w:bottom w:val="single" w:sz="8" w:space="0" w:color="auto"/>
              <w:right w:val="single" w:sz="8" w:space="0" w:color="auto"/>
            </w:tcBorders>
            <w:shd w:val="clear" w:color="auto" w:fill="auto"/>
            <w:noWrap/>
            <w:vAlign w:val="bottom"/>
            <w:hideMark/>
          </w:tcPr>
          <w:p w14:paraId="17FD5490"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c>
          <w:tcPr>
            <w:tcW w:w="630" w:type="dxa"/>
            <w:tcBorders>
              <w:top w:val="nil"/>
              <w:left w:val="single" w:sz="8" w:space="0" w:color="auto"/>
              <w:bottom w:val="single" w:sz="8" w:space="0" w:color="auto"/>
              <w:right w:val="nil"/>
            </w:tcBorders>
            <w:shd w:val="clear" w:color="auto" w:fill="auto"/>
            <w:noWrap/>
            <w:vAlign w:val="bottom"/>
            <w:hideMark/>
          </w:tcPr>
          <w:p w14:paraId="6CA1CE1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2.7</w:t>
            </w:r>
          </w:p>
        </w:tc>
        <w:tc>
          <w:tcPr>
            <w:tcW w:w="540" w:type="dxa"/>
            <w:tcBorders>
              <w:top w:val="nil"/>
              <w:left w:val="nil"/>
              <w:bottom w:val="single" w:sz="8" w:space="0" w:color="auto"/>
              <w:right w:val="nil"/>
            </w:tcBorders>
            <w:shd w:val="clear" w:color="auto" w:fill="auto"/>
            <w:noWrap/>
            <w:vAlign w:val="bottom"/>
            <w:hideMark/>
          </w:tcPr>
          <w:p w14:paraId="166CF20C"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4.8</w:t>
            </w:r>
          </w:p>
        </w:tc>
        <w:tc>
          <w:tcPr>
            <w:tcW w:w="360" w:type="dxa"/>
            <w:tcBorders>
              <w:top w:val="nil"/>
              <w:left w:val="nil"/>
              <w:bottom w:val="single" w:sz="8" w:space="0" w:color="auto"/>
              <w:right w:val="single" w:sz="8" w:space="0" w:color="auto"/>
            </w:tcBorders>
            <w:shd w:val="clear" w:color="auto" w:fill="auto"/>
            <w:noWrap/>
            <w:vAlign w:val="bottom"/>
            <w:hideMark/>
          </w:tcPr>
          <w:p w14:paraId="6C8E8329" w14:textId="77777777" w:rsidR="00087B65" w:rsidRPr="00087B65" w:rsidRDefault="00087B65" w:rsidP="00087B65">
            <w:pPr>
              <w:spacing w:after="0" w:line="240" w:lineRule="auto"/>
              <w:jc w:val="right"/>
              <w:rPr>
                <w:rFonts w:ascii="Calibri" w:eastAsia="Times New Roman" w:hAnsi="Calibri" w:cs="Times New Roman"/>
                <w:color w:val="000000"/>
                <w:sz w:val="16"/>
                <w:szCs w:val="16"/>
              </w:rPr>
            </w:pPr>
            <w:r w:rsidRPr="00087B65">
              <w:rPr>
                <w:rFonts w:ascii="Calibri" w:eastAsia="Times New Roman" w:hAnsi="Calibri" w:cs="Times New Roman"/>
                <w:color w:val="000000"/>
                <w:sz w:val="16"/>
                <w:szCs w:val="16"/>
              </w:rPr>
              <w:t> </w:t>
            </w:r>
          </w:p>
        </w:tc>
      </w:tr>
    </w:tbl>
    <w:p w14:paraId="60F5A907" w14:textId="77777777" w:rsidR="00180FD2" w:rsidRPr="00180FD2" w:rsidRDefault="00180FD2" w:rsidP="00180FD2">
      <w:pPr>
        <w:spacing w:after="0" w:line="240" w:lineRule="auto"/>
        <w:rPr>
          <w:sz w:val="16"/>
          <w:szCs w:val="16"/>
        </w:rPr>
      </w:pPr>
      <w:r w:rsidRPr="00180FD2">
        <w:rPr>
          <w:sz w:val="16"/>
          <w:szCs w:val="16"/>
        </w:rPr>
        <w:t>Note the "In which school are you enrolled” categorization comes from administrative records.</w:t>
      </w:r>
    </w:p>
    <w:p w14:paraId="4B626B4D" w14:textId="77777777" w:rsidR="00180FD2" w:rsidRPr="00180FD2" w:rsidRDefault="00180FD2" w:rsidP="00180FD2">
      <w:pPr>
        <w:spacing w:after="0" w:line="240" w:lineRule="auto"/>
        <w:rPr>
          <w:sz w:val="16"/>
          <w:szCs w:val="16"/>
        </w:rPr>
      </w:pPr>
      <w:r w:rsidRPr="00180FD2">
        <w:rPr>
          <w:sz w:val="16"/>
          <w:szCs w:val="16"/>
        </w:rPr>
        <w:t>! Estimate is considered not reliable. Estimate either has less than ten persons endorsing it or a relative standard error greater than 30%</w:t>
      </w:r>
    </w:p>
    <w:p w14:paraId="7EB0A173" w14:textId="2923B52D" w:rsidR="00915A91" w:rsidRDefault="00180FD2" w:rsidP="00180FD2">
      <w:pPr>
        <w:spacing w:after="0" w:line="240" w:lineRule="auto"/>
        <w:rPr>
          <w:sz w:val="16"/>
          <w:szCs w:val="16"/>
        </w:rPr>
      </w:pPr>
      <w:r w:rsidRPr="00180FD2">
        <w:rPr>
          <w:sz w:val="16"/>
          <w:szCs w:val="16"/>
        </w:rPr>
        <w:t>Standard errors for number and confidence interval for percentages</w:t>
      </w:r>
    </w:p>
    <w:p w14:paraId="59EA45F7" w14:textId="0B8B0949" w:rsidR="0039077E" w:rsidRDefault="0039077E">
      <w:pPr>
        <w:rPr>
          <w:sz w:val="16"/>
          <w:szCs w:val="16"/>
        </w:rPr>
      </w:pPr>
      <w:r>
        <w:rPr>
          <w:sz w:val="16"/>
          <w:szCs w:val="16"/>
        </w:rPr>
        <w:br w:type="page"/>
      </w:r>
    </w:p>
    <w:p w14:paraId="6FEFEA91" w14:textId="18AF9F3D" w:rsidR="0039077E" w:rsidRPr="0039077E" w:rsidRDefault="0039077E" w:rsidP="00180FD2">
      <w:pPr>
        <w:spacing w:after="0" w:line="240" w:lineRule="auto"/>
        <w:rPr>
          <w:b/>
          <w:bCs/>
          <w:sz w:val="20"/>
          <w:szCs w:val="20"/>
        </w:rPr>
      </w:pPr>
      <w:r w:rsidRPr="0039077E">
        <w:rPr>
          <w:b/>
          <w:bCs/>
          <w:sz w:val="20"/>
          <w:szCs w:val="20"/>
        </w:rPr>
        <w:lastRenderedPageBreak/>
        <w:t>Appendix Table C-4c. Confidence Intervals for Prevalence Estimates for Victimization in 2017-2018 Academic Year by Student Characteristics, Graduate Females</w:t>
      </w:r>
    </w:p>
    <w:tbl>
      <w:tblPr>
        <w:tblW w:w="14501" w:type="dxa"/>
        <w:tblLayout w:type="fixed"/>
        <w:tblCellMar>
          <w:left w:w="58" w:type="dxa"/>
          <w:right w:w="58" w:type="dxa"/>
        </w:tblCellMar>
        <w:tblLook w:val="04A0" w:firstRow="1" w:lastRow="0" w:firstColumn="1" w:lastColumn="0" w:noHBand="0" w:noVBand="1"/>
      </w:tblPr>
      <w:tblGrid>
        <w:gridCol w:w="245"/>
        <w:gridCol w:w="1540"/>
        <w:gridCol w:w="643"/>
        <w:gridCol w:w="427"/>
        <w:gridCol w:w="200"/>
        <w:gridCol w:w="611"/>
        <w:gridCol w:w="474"/>
        <w:gridCol w:w="360"/>
        <w:gridCol w:w="649"/>
        <w:gridCol w:w="500"/>
        <w:gridCol w:w="384"/>
        <w:gridCol w:w="537"/>
        <w:gridCol w:w="450"/>
        <w:gridCol w:w="360"/>
        <w:gridCol w:w="585"/>
        <w:gridCol w:w="450"/>
        <w:gridCol w:w="360"/>
        <w:gridCol w:w="630"/>
        <w:gridCol w:w="406"/>
        <w:gridCol w:w="387"/>
        <w:gridCol w:w="602"/>
        <w:gridCol w:w="500"/>
        <w:gridCol w:w="385"/>
        <w:gridCol w:w="562"/>
        <w:gridCol w:w="453"/>
        <w:gridCol w:w="384"/>
        <w:gridCol w:w="607"/>
        <w:gridCol w:w="500"/>
        <w:gridCol w:w="310"/>
      </w:tblGrid>
      <w:tr w:rsidR="008951A1" w:rsidRPr="00BE231C" w14:paraId="7A07A065" w14:textId="77777777" w:rsidTr="008951A1">
        <w:trPr>
          <w:trHeight w:val="727"/>
          <w:tblHeader/>
        </w:trPr>
        <w:tc>
          <w:tcPr>
            <w:tcW w:w="245" w:type="dxa"/>
            <w:tcBorders>
              <w:top w:val="nil"/>
              <w:left w:val="nil"/>
              <w:bottom w:val="nil"/>
              <w:right w:val="nil"/>
            </w:tcBorders>
            <w:shd w:val="clear" w:color="auto" w:fill="auto"/>
            <w:vAlign w:val="bottom"/>
            <w:hideMark/>
          </w:tcPr>
          <w:p w14:paraId="7539D884" w14:textId="77777777" w:rsidR="00BE231C" w:rsidRPr="00B8187A" w:rsidRDefault="00BE231C" w:rsidP="00BE231C">
            <w:pPr>
              <w:spacing w:after="0" w:line="240" w:lineRule="auto"/>
              <w:rPr>
                <w:rFonts w:ascii="Times New Roman" w:eastAsia="Times New Roman" w:hAnsi="Times New Roman" w:cs="Times New Roman"/>
                <w:sz w:val="14"/>
                <w:szCs w:val="14"/>
              </w:rPr>
            </w:pPr>
          </w:p>
        </w:tc>
        <w:tc>
          <w:tcPr>
            <w:tcW w:w="1540" w:type="dxa"/>
            <w:tcBorders>
              <w:top w:val="nil"/>
              <w:left w:val="nil"/>
              <w:bottom w:val="nil"/>
              <w:right w:val="single" w:sz="8" w:space="0" w:color="auto"/>
            </w:tcBorders>
            <w:shd w:val="clear" w:color="auto" w:fill="auto"/>
            <w:vAlign w:val="bottom"/>
            <w:hideMark/>
          </w:tcPr>
          <w:p w14:paraId="47342867" w14:textId="77777777" w:rsidR="00BE231C" w:rsidRPr="00B8187A" w:rsidRDefault="00BE231C" w:rsidP="00BE231C">
            <w:pPr>
              <w:spacing w:after="0" w:line="240" w:lineRule="auto"/>
              <w:rPr>
                <w:rFonts w:ascii="Times New Roman" w:eastAsia="Times New Roman" w:hAnsi="Times New Roman" w:cs="Times New Roman"/>
                <w:sz w:val="14"/>
                <w:szCs w:val="14"/>
              </w:rPr>
            </w:pPr>
          </w:p>
        </w:tc>
        <w:tc>
          <w:tcPr>
            <w:tcW w:w="1270"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36FED95A" w14:textId="77777777"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Sexual harassment</w:t>
            </w:r>
          </w:p>
        </w:tc>
        <w:tc>
          <w:tcPr>
            <w:tcW w:w="1445"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69E514AE" w14:textId="77777777"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Coerced sexual contact</w:t>
            </w:r>
          </w:p>
        </w:tc>
        <w:tc>
          <w:tcPr>
            <w:tcW w:w="1533"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14573FE4" w14:textId="77777777"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 xml:space="preserve">Intimate partner violence (physical) </w:t>
            </w:r>
          </w:p>
        </w:tc>
        <w:tc>
          <w:tcPr>
            <w:tcW w:w="1347"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723AB7C9" w14:textId="77777777"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Emotional abuse/coercive control by intimate partner</w:t>
            </w:r>
          </w:p>
        </w:tc>
        <w:tc>
          <w:tcPr>
            <w:tcW w:w="1395"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51A98F6E" w14:textId="77777777"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Any intimate partner violence or emotional abuse/coercive control</w:t>
            </w:r>
          </w:p>
        </w:tc>
        <w:tc>
          <w:tcPr>
            <w:tcW w:w="1423"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70F06113" w14:textId="77777777"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Sexual assault</w:t>
            </w:r>
          </w:p>
        </w:tc>
        <w:tc>
          <w:tcPr>
            <w:tcW w:w="1487"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50C9083E" w14:textId="77777777"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Rape</w:t>
            </w: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4B4E138E" w14:textId="77777777"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Sexual battery</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0D51110C" w14:textId="77777777"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Stalking</w:t>
            </w:r>
          </w:p>
        </w:tc>
      </w:tr>
      <w:tr w:rsidR="008951A1" w:rsidRPr="00BE231C" w14:paraId="7570D2EE" w14:textId="77777777" w:rsidTr="008951A1">
        <w:trPr>
          <w:trHeight w:val="408"/>
          <w:tblHeader/>
        </w:trPr>
        <w:tc>
          <w:tcPr>
            <w:tcW w:w="245" w:type="dxa"/>
            <w:tcBorders>
              <w:top w:val="nil"/>
              <w:left w:val="nil"/>
              <w:bottom w:val="single" w:sz="8" w:space="0" w:color="auto"/>
              <w:right w:val="nil"/>
            </w:tcBorders>
            <w:shd w:val="clear" w:color="auto" w:fill="auto"/>
            <w:vAlign w:val="bottom"/>
            <w:hideMark/>
          </w:tcPr>
          <w:p w14:paraId="11A134E3" w14:textId="77777777" w:rsidR="00BE231C" w:rsidRPr="00B8187A" w:rsidRDefault="00BE231C" w:rsidP="00BE231C">
            <w:pPr>
              <w:spacing w:after="0" w:line="240" w:lineRule="auto"/>
              <w:jc w:val="center"/>
              <w:rPr>
                <w:rFonts w:ascii="Calibri" w:eastAsia="Times New Roman" w:hAnsi="Calibri" w:cs="Times New Roman"/>
                <w:b/>
                <w:bCs/>
                <w:color w:val="000000"/>
                <w:sz w:val="14"/>
                <w:szCs w:val="14"/>
              </w:rPr>
            </w:pPr>
          </w:p>
        </w:tc>
        <w:tc>
          <w:tcPr>
            <w:tcW w:w="1540" w:type="dxa"/>
            <w:tcBorders>
              <w:top w:val="nil"/>
              <w:left w:val="nil"/>
              <w:bottom w:val="single" w:sz="8" w:space="0" w:color="auto"/>
              <w:right w:val="single" w:sz="8" w:space="0" w:color="auto"/>
            </w:tcBorders>
            <w:shd w:val="clear" w:color="auto" w:fill="auto"/>
            <w:vAlign w:val="bottom"/>
            <w:hideMark/>
          </w:tcPr>
          <w:p w14:paraId="7076950B" w14:textId="77777777" w:rsidR="00BE231C" w:rsidRPr="00B8187A" w:rsidRDefault="00BE231C" w:rsidP="00BE231C">
            <w:pPr>
              <w:spacing w:after="0" w:line="240" w:lineRule="auto"/>
              <w:rPr>
                <w:rFonts w:ascii="Times New Roman" w:eastAsia="Times New Roman" w:hAnsi="Times New Roman" w:cs="Times New Roman"/>
                <w:sz w:val="14"/>
                <w:szCs w:val="14"/>
              </w:rPr>
            </w:pPr>
          </w:p>
        </w:tc>
        <w:tc>
          <w:tcPr>
            <w:tcW w:w="643" w:type="dxa"/>
            <w:tcBorders>
              <w:top w:val="single" w:sz="8" w:space="0" w:color="auto"/>
              <w:left w:val="single" w:sz="8" w:space="0" w:color="auto"/>
              <w:bottom w:val="single" w:sz="8" w:space="0" w:color="auto"/>
              <w:right w:val="nil"/>
            </w:tcBorders>
            <w:shd w:val="clear" w:color="auto" w:fill="auto"/>
            <w:vAlign w:val="bottom"/>
            <w:hideMark/>
          </w:tcPr>
          <w:p w14:paraId="1040CA20" w14:textId="77777777"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Lower Bound</w:t>
            </w:r>
          </w:p>
        </w:tc>
        <w:tc>
          <w:tcPr>
            <w:tcW w:w="627" w:type="dxa"/>
            <w:gridSpan w:val="2"/>
            <w:tcBorders>
              <w:top w:val="single" w:sz="8" w:space="0" w:color="auto"/>
              <w:left w:val="nil"/>
              <w:bottom w:val="single" w:sz="8" w:space="0" w:color="auto"/>
              <w:right w:val="single" w:sz="8" w:space="0" w:color="auto"/>
            </w:tcBorders>
            <w:shd w:val="clear" w:color="auto" w:fill="auto"/>
            <w:vAlign w:val="bottom"/>
            <w:hideMark/>
          </w:tcPr>
          <w:p w14:paraId="2096DC4F" w14:textId="77777777"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 xml:space="preserve">Upper Bound </w:t>
            </w:r>
          </w:p>
        </w:tc>
        <w:tc>
          <w:tcPr>
            <w:tcW w:w="611" w:type="dxa"/>
            <w:tcBorders>
              <w:top w:val="single" w:sz="8" w:space="0" w:color="auto"/>
              <w:left w:val="single" w:sz="8" w:space="0" w:color="auto"/>
              <w:bottom w:val="single" w:sz="8" w:space="0" w:color="auto"/>
              <w:right w:val="nil"/>
            </w:tcBorders>
            <w:shd w:val="clear" w:color="auto" w:fill="auto"/>
            <w:vAlign w:val="bottom"/>
            <w:hideMark/>
          </w:tcPr>
          <w:p w14:paraId="568E7C65" w14:textId="77777777"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Lower Bound</w:t>
            </w:r>
          </w:p>
        </w:tc>
        <w:tc>
          <w:tcPr>
            <w:tcW w:w="834" w:type="dxa"/>
            <w:gridSpan w:val="2"/>
            <w:tcBorders>
              <w:top w:val="single" w:sz="8" w:space="0" w:color="auto"/>
              <w:left w:val="nil"/>
              <w:bottom w:val="single" w:sz="8" w:space="0" w:color="auto"/>
              <w:right w:val="single" w:sz="8" w:space="0" w:color="auto"/>
            </w:tcBorders>
            <w:shd w:val="clear" w:color="auto" w:fill="auto"/>
            <w:vAlign w:val="bottom"/>
            <w:hideMark/>
          </w:tcPr>
          <w:p w14:paraId="33470349" w14:textId="77777777"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 xml:space="preserve">Upper Bound </w:t>
            </w:r>
          </w:p>
        </w:tc>
        <w:tc>
          <w:tcPr>
            <w:tcW w:w="649" w:type="dxa"/>
            <w:tcBorders>
              <w:top w:val="single" w:sz="8" w:space="0" w:color="auto"/>
              <w:left w:val="single" w:sz="8" w:space="0" w:color="auto"/>
              <w:bottom w:val="single" w:sz="8" w:space="0" w:color="auto"/>
              <w:right w:val="nil"/>
            </w:tcBorders>
            <w:shd w:val="clear" w:color="auto" w:fill="auto"/>
            <w:vAlign w:val="bottom"/>
            <w:hideMark/>
          </w:tcPr>
          <w:p w14:paraId="4655E421" w14:textId="77777777"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Lower Bound</w:t>
            </w:r>
          </w:p>
        </w:tc>
        <w:tc>
          <w:tcPr>
            <w:tcW w:w="884" w:type="dxa"/>
            <w:gridSpan w:val="2"/>
            <w:tcBorders>
              <w:top w:val="single" w:sz="8" w:space="0" w:color="auto"/>
              <w:left w:val="nil"/>
              <w:bottom w:val="single" w:sz="8" w:space="0" w:color="auto"/>
              <w:right w:val="single" w:sz="8" w:space="0" w:color="auto"/>
            </w:tcBorders>
            <w:shd w:val="clear" w:color="auto" w:fill="auto"/>
            <w:vAlign w:val="bottom"/>
            <w:hideMark/>
          </w:tcPr>
          <w:p w14:paraId="681DB34E" w14:textId="5187CD89"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Upper Bound</w:t>
            </w:r>
          </w:p>
        </w:tc>
        <w:tc>
          <w:tcPr>
            <w:tcW w:w="537" w:type="dxa"/>
            <w:tcBorders>
              <w:top w:val="single" w:sz="8" w:space="0" w:color="auto"/>
              <w:left w:val="single" w:sz="8" w:space="0" w:color="auto"/>
              <w:bottom w:val="single" w:sz="8" w:space="0" w:color="auto"/>
              <w:right w:val="nil"/>
            </w:tcBorders>
            <w:shd w:val="clear" w:color="auto" w:fill="auto"/>
            <w:vAlign w:val="bottom"/>
            <w:hideMark/>
          </w:tcPr>
          <w:p w14:paraId="5674B810" w14:textId="77777777"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Lower Bound</w:t>
            </w:r>
          </w:p>
        </w:tc>
        <w:tc>
          <w:tcPr>
            <w:tcW w:w="810" w:type="dxa"/>
            <w:gridSpan w:val="2"/>
            <w:tcBorders>
              <w:top w:val="single" w:sz="8" w:space="0" w:color="auto"/>
              <w:left w:val="nil"/>
              <w:bottom w:val="single" w:sz="8" w:space="0" w:color="auto"/>
              <w:right w:val="single" w:sz="8" w:space="0" w:color="auto"/>
            </w:tcBorders>
            <w:shd w:val="clear" w:color="auto" w:fill="auto"/>
            <w:vAlign w:val="bottom"/>
            <w:hideMark/>
          </w:tcPr>
          <w:p w14:paraId="56C619E6" w14:textId="61E4E745"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Upper Bound</w:t>
            </w:r>
          </w:p>
        </w:tc>
        <w:tc>
          <w:tcPr>
            <w:tcW w:w="585" w:type="dxa"/>
            <w:tcBorders>
              <w:top w:val="single" w:sz="8" w:space="0" w:color="auto"/>
              <w:left w:val="single" w:sz="8" w:space="0" w:color="auto"/>
              <w:bottom w:val="single" w:sz="8" w:space="0" w:color="auto"/>
              <w:right w:val="nil"/>
            </w:tcBorders>
            <w:shd w:val="clear" w:color="auto" w:fill="auto"/>
            <w:vAlign w:val="bottom"/>
            <w:hideMark/>
          </w:tcPr>
          <w:p w14:paraId="08DC6F77" w14:textId="77777777"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Lower Bound</w:t>
            </w:r>
          </w:p>
        </w:tc>
        <w:tc>
          <w:tcPr>
            <w:tcW w:w="810" w:type="dxa"/>
            <w:gridSpan w:val="2"/>
            <w:tcBorders>
              <w:top w:val="single" w:sz="8" w:space="0" w:color="auto"/>
              <w:left w:val="nil"/>
              <w:bottom w:val="single" w:sz="8" w:space="0" w:color="auto"/>
              <w:right w:val="single" w:sz="8" w:space="0" w:color="auto"/>
            </w:tcBorders>
            <w:shd w:val="clear" w:color="auto" w:fill="auto"/>
            <w:vAlign w:val="bottom"/>
            <w:hideMark/>
          </w:tcPr>
          <w:p w14:paraId="0BACD2B8" w14:textId="25892E7D"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Upper Bound</w:t>
            </w:r>
          </w:p>
        </w:tc>
        <w:tc>
          <w:tcPr>
            <w:tcW w:w="630" w:type="dxa"/>
            <w:tcBorders>
              <w:top w:val="single" w:sz="8" w:space="0" w:color="auto"/>
              <w:left w:val="single" w:sz="8" w:space="0" w:color="auto"/>
              <w:bottom w:val="single" w:sz="8" w:space="0" w:color="auto"/>
              <w:right w:val="nil"/>
            </w:tcBorders>
            <w:shd w:val="clear" w:color="auto" w:fill="auto"/>
            <w:vAlign w:val="bottom"/>
            <w:hideMark/>
          </w:tcPr>
          <w:p w14:paraId="001C8FF3" w14:textId="77777777"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Lower Bound</w:t>
            </w:r>
          </w:p>
        </w:tc>
        <w:tc>
          <w:tcPr>
            <w:tcW w:w="793" w:type="dxa"/>
            <w:gridSpan w:val="2"/>
            <w:tcBorders>
              <w:top w:val="single" w:sz="8" w:space="0" w:color="auto"/>
              <w:left w:val="nil"/>
              <w:bottom w:val="single" w:sz="8" w:space="0" w:color="auto"/>
              <w:right w:val="single" w:sz="8" w:space="0" w:color="auto"/>
            </w:tcBorders>
            <w:shd w:val="clear" w:color="auto" w:fill="auto"/>
            <w:vAlign w:val="bottom"/>
            <w:hideMark/>
          </w:tcPr>
          <w:p w14:paraId="62CB0C1B" w14:textId="5D0986DE"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Upper Bound</w:t>
            </w:r>
          </w:p>
        </w:tc>
        <w:tc>
          <w:tcPr>
            <w:tcW w:w="602" w:type="dxa"/>
            <w:tcBorders>
              <w:top w:val="single" w:sz="8" w:space="0" w:color="auto"/>
              <w:left w:val="single" w:sz="8" w:space="0" w:color="auto"/>
              <w:bottom w:val="single" w:sz="8" w:space="0" w:color="auto"/>
              <w:right w:val="nil"/>
            </w:tcBorders>
            <w:shd w:val="clear" w:color="auto" w:fill="auto"/>
            <w:vAlign w:val="bottom"/>
            <w:hideMark/>
          </w:tcPr>
          <w:p w14:paraId="229C55CF" w14:textId="77777777"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Lower Bound</w:t>
            </w:r>
          </w:p>
        </w:tc>
        <w:tc>
          <w:tcPr>
            <w:tcW w:w="885" w:type="dxa"/>
            <w:gridSpan w:val="2"/>
            <w:tcBorders>
              <w:top w:val="single" w:sz="8" w:space="0" w:color="auto"/>
              <w:left w:val="nil"/>
              <w:bottom w:val="single" w:sz="8" w:space="0" w:color="auto"/>
              <w:right w:val="single" w:sz="8" w:space="0" w:color="auto"/>
            </w:tcBorders>
            <w:shd w:val="clear" w:color="auto" w:fill="auto"/>
            <w:vAlign w:val="bottom"/>
            <w:hideMark/>
          </w:tcPr>
          <w:p w14:paraId="62949A93" w14:textId="1AC944E2"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Upper Bound</w:t>
            </w:r>
          </w:p>
        </w:tc>
        <w:tc>
          <w:tcPr>
            <w:tcW w:w="562" w:type="dxa"/>
            <w:tcBorders>
              <w:top w:val="single" w:sz="8" w:space="0" w:color="auto"/>
              <w:left w:val="single" w:sz="8" w:space="0" w:color="auto"/>
              <w:bottom w:val="single" w:sz="8" w:space="0" w:color="auto"/>
              <w:right w:val="nil"/>
            </w:tcBorders>
            <w:shd w:val="clear" w:color="auto" w:fill="auto"/>
            <w:vAlign w:val="bottom"/>
            <w:hideMark/>
          </w:tcPr>
          <w:p w14:paraId="79FAD1F7" w14:textId="77777777"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Lower Bound</w:t>
            </w:r>
          </w:p>
        </w:tc>
        <w:tc>
          <w:tcPr>
            <w:tcW w:w="837" w:type="dxa"/>
            <w:gridSpan w:val="2"/>
            <w:tcBorders>
              <w:top w:val="single" w:sz="8" w:space="0" w:color="auto"/>
              <w:left w:val="nil"/>
              <w:bottom w:val="single" w:sz="8" w:space="0" w:color="auto"/>
              <w:right w:val="single" w:sz="8" w:space="0" w:color="auto"/>
            </w:tcBorders>
            <w:shd w:val="clear" w:color="auto" w:fill="auto"/>
            <w:vAlign w:val="bottom"/>
            <w:hideMark/>
          </w:tcPr>
          <w:p w14:paraId="2655E565" w14:textId="366452EA"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Upper Bound</w:t>
            </w:r>
          </w:p>
        </w:tc>
        <w:tc>
          <w:tcPr>
            <w:tcW w:w="607" w:type="dxa"/>
            <w:tcBorders>
              <w:top w:val="single" w:sz="8" w:space="0" w:color="auto"/>
              <w:left w:val="single" w:sz="8" w:space="0" w:color="auto"/>
              <w:bottom w:val="single" w:sz="8" w:space="0" w:color="auto"/>
              <w:right w:val="nil"/>
            </w:tcBorders>
            <w:shd w:val="clear" w:color="auto" w:fill="auto"/>
            <w:vAlign w:val="bottom"/>
            <w:hideMark/>
          </w:tcPr>
          <w:p w14:paraId="484E267D" w14:textId="77777777"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Lower Bound</w:t>
            </w:r>
          </w:p>
        </w:tc>
        <w:tc>
          <w:tcPr>
            <w:tcW w:w="810" w:type="dxa"/>
            <w:gridSpan w:val="2"/>
            <w:tcBorders>
              <w:top w:val="single" w:sz="8" w:space="0" w:color="auto"/>
              <w:left w:val="nil"/>
              <w:bottom w:val="single" w:sz="8" w:space="0" w:color="auto"/>
              <w:right w:val="single" w:sz="8" w:space="0" w:color="auto"/>
            </w:tcBorders>
            <w:shd w:val="clear" w:color="auto" w:fill="auto"/>
            <w:vAlign w:val="bottom"/>
            <w:hideMark/>
          </w:tcPr>
          <w:p w14:paraId="7927583B" w14:textId="41CDB96B" w:rsidR="00BE231C" w:rsidRPr="00B8187A" w:rsidRDefault="00BE231C" w:rsidP="00BE231C">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Upper Bound</w:t>
            </w:r>
          </w:p>
        </w:tc>
      </w:tr>
      <w:tr w:rsidR="008951A1" w:rsidRPr="00BE231C" w14:paraId="7EEAF4F3" w14:textId="77777777" w:rsidTr="008951A1">
        <w:trPr>
          <w:trHeight w:val="204"/>
        </w:trPr>
        <w:tc>
          <w:tcPr>
            <w:tcW w:w="1785" w:type="dxa"/>
            <w:gridSpan w:val="2"/>
            <w:tcBorders>
              <w:top w:val="single" w:sz="8" w:space="0" w:color="auto"/>
              <w:left w:val="single" w:sz="8" w:space="0" w:color="auto"/>
              <w:bottom w:val="nil"/>
              <w:right w:val="single" w:sz="8" w:space="0" w:color="auto"/>
            </w:tcBorders>
            <w:shd w:val="clear" w:color="auto" w:fill="auto"/>
            <w:noWrap/>
            <w:vAlign w:val="bottom"/>
            <w:hideMark/>
          </w:tcPr>
          <w:p w14:paraId="0458EC46"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All persons/victims</w:t>
            </w:r>
          </w:p>
        </w:tc>
        <w:tc>
          <w:tcPr>
            <w:tcW w:w="643" w:type="dxa"/>
            <w:tcBorders>
              <w:top w:val="single" w:sz="8" w:space="0" w:color="auto"/>
              <w:left w:val="single" w:sz="8" w:space="0" w:color="auto"/>
              <w:bottom w:val="nil"/>
              <w:right w:val="nil"/>
            </w:tcBorders>
            <w:shd w:val="clear" w:color="auto" w:fill="auto"/>
            <w:noWrap/>
            <w:vAlign w:val="bottom"/>
            <w:hideMark/>
          </w:tcPr>
          <w:p w14:paraId="626CFDF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21.5</w:t>
            </w:r>
          </w:p>
        </w:tc>
        <w:tc>
          <w:tcPr>
            <w:tcW w:w="427" w:type="dxa"/>
            <w:tcBorders>
              <w:top w:val="single" w:sz="8" w:space="0" w:color="auto"/>
              <w:left w:val="nil"/>
              <w:bottom w:val="nil"/>
              <w:right w:val="nil"/>
            </w:tcBorders>
            <w:shd w:val="clear" w:color="auto" w:fill="auto"/>
            <w:noWrap/>
            <w:vAlign w:val="bottom"/>
            <w:hideMark/>
          </w:tcPr>
          <w:p w14:paraId="0A58B47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24.2</w:t>
            </w:r>
          </w:p>
        </w:tc>
        <w:tc>
          <w:tcPr>
            <w:tcW w:w="200" w:type="dxa"/>
            <w:tcBorders>
              <w:top w:val="single" w:sz="8" w:space="0" w:color="auto"/>
              <w:left w:val="nil"/>
              <w:bottom w:val="nil"/>
              <w:right w:val="single" w:sz="8" w:space="0" w:color="auto"/>
            </w:tcBorders>
            <w:shd w:val="clear" w:color="auto" w:fill="auto"/>
            <w:noWrap/>
            <w:vAlign w:val="bottom"/>
            <w:hideMark/>
          </w:tcPr>
          <w:p w14:paraId="0810261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11" w:type="dxa"/>
            <w:tcBorders>
              <w:top w:val="single" w:sz="8" w:space="0" w:color="auto"/>
              <w:left w:val="single" w:sz="8" w:space="0" w:color="auto"/>
              <w:bottom w:val="nil"/>
              <w:right w:val="nil"/>
            </w:tcBorders>
            <w:shd w:val="clear" w:color="auto" w:fill="auto"/>
            <w:noWrap/>
            <w:vAlign w:val="bottom"/>
            <w:hideMark/>
          </w:tcPr>
          <w:p w14:paraId="6E928A5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3.5</w:t>
            </w:r>
          </w:p>
        </w:tc>
        <w:tc>
          <w:tcPr>
            <w:tcW w:w="474" w:type="dxa"/>
            <w:tcBorders>
              <w:top w:val="single" w:sz="8" w:space="0" w:color="auto"/>
              <w:left w:val="nil"/>
              <w:bottom w:val="nil"/>
              <w:right w:val="nil"/>
            </w:tcBorders>
            <w:shd w:val="clear" w:color="auto" w:fill="auto"/>
            <w:noWrap/>
            <w:vAlign w:val="bottom"/>
            <w:hideMark/>
          </w:tcPr>
          <w:p w14:paraId="06D2E03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4.9</w:t>
            </w:r>
          </w:p>
        </w:tc>
        <w:tc>
          <w:tcPr>
            <w:tcW w:w="360" w:type="dxa"/>
            <w:tcBorders>
              <w:top w:val="single" w:sz="8" w:space="0" w:color="auto"/>
              <w:left w:val="nil"/>
              <w:bottom w:val="nil"/>
              <w:right w:val="single" w:sz="8" w:space="0" w:color="auto"/>
            </w:tcBorders>
            <w:shd w:val="clear" w:color="auto" w:fill="auto"/>
            <w:noWrap/>
            <w:vAlign w:val="bottom"/>
            <w:hideMark/>
          </w:tcPr>
          <w:p w14:paraId="62F13E87"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single" w:sz="8" w:space="0" w:color="auto"/>
              <w:left w:val="single" w:sz="8" w:space="0" w:color="auto"/>
              <w:bottom w:val="nil"/>
              <w:right w:val="nil"/>
            </w:tcBorders>
            <w:shd w:val="clear" w:color="auto" w:fill="auto"/>
            <w:noWrap/>
            <w:vAlign w:val="bottom"/>
            <w:hideMark/>
          </w:tcPr>
          <w:p w14:paraId="5BF8ADF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2.6</w:t>
            </w:r>
          </w:p>
        </w:tc>
        <w:tc>
          <w:tcPr>
            <w:tcW w:w="500" w:type="dxa"/>
            <w:tcBorders>
              <w:top w:val="single" w:sz="8" w:space="0" w:color="auto"/>
              <w:left w:val="nil"/>
              <w:bottom w:val="nil"/>
              <w:right w:val="nil"/>
            </w:tcBorders>
            <w:shd w:val="clear" w:color="auto" w:fill="auto"/>
            <w:noWrap/>
            <w:vAlign w:val="bottom"/>
            <w:hideMark/>
          </w:tcPr>
          <w:p w14:paraId="6E37A0C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3.7</w:t>
            </w:r>
          </w:p>
        </w:tc>
        <w:tc>
          <w:tcPr>
            <w:tcW w:w="384" w:type="dxa"/>
            <w:tcBorders>
              <w:top w:val="single" w:sz="8" w:space="0" w:color="auto"/>
              <w:left w:val="nil"/>
              <w:bottom w:val="nil"/>
              <w:right w:val="single" w:sz="8" w:space="0" w:color="auto"/>
            </w:tcBorders>
            <w:shd w:val="clear" w:color="auto" w:fill="auto"/>
            <w:noWrap/>
            <w:vAlign w:val="bottom"/>
            <w:hideMark/>
          </w:tcPr>
          <w:p w14:paraId="67207C70"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single" w:sz="8" w:space="0" w:color="auto"/>
              <w:left w:val="single" w:sz="8" w:space="0" w:color="auto"/>
              <w:bottom w:val="nil"/>
              <w:right w:val="nil"/>
            </w:tcBorders>
            <w:shd w:val="clear" w:color="auto" w:fill="auto"/>
            <w:noWrap/>
            <w:vAlign w:val="bottom"/>
            <w:hideMark/>
          </w:tcPr>
          <w:p w14:paraId="6452B5B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4.8</w:t>
            </w:r>
          </w:p>
        </w:tc>
        <w:tc>
          <w:tcPr>
            <w:tcW w:w="450" w:type="dxa"/>
            <w:tcBorders>
              <w:top w:val="single" w:sz="8" w:space="0" w:color="auto"/>
              <w:left w:val="nil"/>
              <w:bottom w:val="nil"/>
              <w:right w:val="nil"/>
            </w:tcBorders>
            <w:shd w:val="clear" w:color="auto" w:fill="auto"/>
            <w:noWrap/>
            <w:vAlign w:val="bottom"/>
            <w:hideMark/>
          </w:tcPr>
          <w:p w14:paraId="5412364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6.3</w:t>
            </w:r>
          </w:p>
        </w:tc>
        <w:tc>
          <w:tcPr>
            <w:tcW w:w="360" w:type="dxa"/>
            <w:tcBorders>
              <w:top w:val="single" w:sz="8" w:space="0" w:color="auto"/>
              <w:left w:val="nil"/>
              <w:bottom w:val="nil"/>
              <w:right w:val="single" w:sz="8" w:space="0" w:color="auto"/>
            </w:tcBorders>
            <w:shd w:val="clear" w:color="auto" w:fill="auto"/>
            <w:noWrap/>
            <w:vAlign w:val="bottom"/>
            <w:hideMark/>
          </w:tcPr>
          <w:p w14:paraId="59B9F55F"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85" w:type="dxa"/>
            <w:tcBorders>
              <w:top w:val="single" w:sz="8" w:space="0" w:color="auto"/>
              <w:left w:val="single" w:sz="8" w:space="0" w:color="auto"/>
              <w:bottom w:val="nil"/>
              <w:right w:val="nil"/>
            </w:tcBorders>
            <w:shd w:val="clear" w:color="auto" w:fill="auto"/>
            <w:noWrap/>
            <w:vAlign w:val="bottom"/>
            <w:hideMark/>
          </w:tcPr>
          <w:p w14:paraId="4E072FB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6.1</w:t>
            </w:r>
          </w:p>
        </w:tc>
        <w:tc>
          <w:tcPr>
            <w:tcW w:w="450" w:type="dxa"/>
            <w:tcBorders>
              <w:top w:val="single" w:sz="8" w:space="0" w:color="auto"/>
              <w:left w:val="nil"/>
              <w:bottom w:val="nil"/>
              <w:right w:val="nil"/>
            </w:tcBorders>
            <w:shd w:val="clear" w:color="auto" w:fill="auto"/>
            <w:noWrap/>
            <w:vAlign w:val="bottom"/>
            <w:hideMark/>
          </w:tcPr>
          <w:p w14:paraId="04BDDF5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7.8</w:t>
            </w:r>
          </w:p>
        </w:tc>
        <w:tc>
          <w:tcPr>
            <w:tcW w:w="360" w:type="dxa"/>
            <w:tcBorders>
              <w:top w:val="single" w:sz="8" w:space="0" w:color="auto"/>
              <w:left w:val="nil"/>
              <w:bottom w:val="nil"/>
              <w:right w:val="single" w:sz="8" w:space="0" w:color="auto"/>
            </w:tcBorders>
            <w:shd w:val="clear" w:color="auto" w:fill="auto"/>
            <w:noWrap/>
            <w:vAlign w:val="bottom"/>
            <w:hideMark/>
          </w:tcPr>
          <w:p w14:paraId="032DC30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30" w:type="dxa"/>
            <w:tcBorders>
              <w:top w:val="single" w:sz="8" w:space="0" w:color="auto"/>
              <w:left w:val="single" w:sz="8" w:space="0" w:color="auto"/>
              <w:bottom w:val="nil"/>
              <w:right w:val="nil"/>
            </w:tcBorders>
            <w:shd w:val="clear" w:color="auto" w:fill="auto"/>
            <w:noWrap/>
            <w:vAlign w:val="bottom"/>
            <w:hideMark/>
          </w:tcPr>
          <w:p w14:paraId="0D9ED24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4.4</w:t>
            </w:r>
          </w:p>
        </w:tc>
        <w:tc>
          <w:tcPr>
            <w:tcW w:w="406" w:type="dxa"/>
            <w:tcBorders>
              <w:top w:val="single" w:sz="8" w:space="0" w:color="auto"/>
              <w:left w:val="nil"/>
              <w:bottom w:val="nil"/>
              <w:right w:val="nil"/>
            </w:tcBorders>
            <w:shd w:val="clear" w:color="auto" w:fill="auto"/>
            <w:noWrap/>
            <w:vAlign w:val="bottom"/>
            <w:hideMark/>
          </w:tcPr>
          <w:p w14:paraId="20F5001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5.8</w:t>
            </w:r>
          </w:p>
        </w:tc>
        <w:tc>
          <w:tcPr>
            <w:tcW w:w="387" w:type="dxa"/>
            <w:tcBorders>
              <w:top w:val="single" w:sz="8" w:space="0" w:color="auto"/>
              <w:left w:val="nil"/>
              <w:bottom w:val="nil"/>
              <w:right w:val="single" w:sz="8" w:space="0" w:color="auto"/>
            </w:tcBorders>
            <w:shd w:val="clear" w:color="auto" w:fill="auto"/>
            <w:noWrap/>
            <w:vAlign w:val="bottom"/>
            <w:hideMark/>
          </w:tcPr>
          <w:p w14:paraId="7211B2E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2" w:type="dxa"/>
            <w:tcBorders>
              <w:top w:val="single" w:sz="8" w:space="0" w:color="auto"/>
              <w:left w:val="single" w:sz="8" w:space="0" w:color="auto"/>
              <w:bottom w:val="nil"/>
              <w:right w:val="nil"/>
            </w:tcBorders>
            <w:shd w:val="clear" w:color="auto" w:fill="auto"/>
            <w:noWrap/>
            <w:vAlign w:val="bottom"/>
            <w:hideMark/>
          </w:tcPr>
          <w:p w14:paraId="2C09DA8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1.1</w:t>
            </w:r>
          </w:p>
        </w:tc>
        <w:tc>
          <w:tcPr>
            <w:tcW w:w="500" w:type="dxa"/>
            <w:tcBorders>
              <w:top w:val="single" w:sz="8" w:space="0" w:color="auto"/>
              <w:left w:val="nil"/>
              <w:bottom w:val="nil"/>
              <w:right w:val="nil"/>
            </w:tcBorders>
            <w:shd w:val="clear" w:color="auto" w:fill="auto"/>
            <w:noWrap/>
            <w:vAlign w:val="bottom"/>
            <w:hideMark/>
          </w:tcPr>
          <w:p w14:paraId="1111624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1.8</w:t>
            </w:r>
          </w:p>
        </w:tc>
        <w:tc>
          <w:tcPr>
            <w:tcW w:w="385" w:type="dxa"/>
            <w:tcBorders>
              <w:top w:val="single" w:sz="8" w:space="0" w:color="auto"/>
              <w:left w:val="nil"/>
              <w:bottom w:val="nil"/>
              <w:right w:val="single" w:sz="8" w:space="0" w:color="auto"/>
            </w:tcBorders>
            <w:shd w:val="clear" w:color="auto" w:fill="auto"/>
            <w:noWrap/>
            <w:vAlign w:val="bottom"/>
            <w:hideMark/>
          </w:tcPr>
          <w:p w14:paraId="62F52E70"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single" w:sz="8" w:space="0" w:color="auto"/>
              <w:left w:val="single" w:sz="8" w:space="0" w:color="auto"/>
              <w:bottom w:val="nil"/>
              <w:right w:val="nil"/>
            </w:tcBorders>
            <w:shd w:val="clear" w:color="auto" w:fill="auto"/>
            <w:noWrap/>
            <w:vAlign w:val="bottom"/>
            <w:hideMark/>
          </w:tcPr>
          <w:p w14:paraId="7303724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2.7</w:t>
            </w:r>
          </w:p>
        </w:tc>
        <w:tc>
          <w:tcPr>
            <w:tcW w:w="453" w:type="dxa"/>
            <w:tcBorders>
              <w:top w:val="single" w:sz="8" w:space="0" w:color="auto"/>
              <w:left w:val="nil"/>
              <w:bottom w:val="nil"/>
              <w:right w:val="nil"/>
            </w:tcBorders>
            <w:shd w:val="clear" w:color="auto" w:fill="auto"/>
            <w:noWrap/>
            <w:vAlign w:val="bottom"/>
            <w:hideMark/>
          </w:tcPr>
          <w:p w14:paraId="6644D83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3.8</w:t>
            </w:r>
          </w:p>
        </w:tc>
        <w:tc>
          <w:tcPr>
            <w:tcW w:w="384" w:type="dxa"/>
            <w:tcBorders>
              <w:top w:val="single" w:sz="8" w:space="0" w:color="auto"/>
              <w:left w:val="nil"/>
              <w:bottom w:val="nil"/>
              <w:right w:val="single" w:sz="8" w:space="0" w:color="auto"/>
            </w:tcBorders>
            <w:shd w:val="clear" w:color="auto" w:fill="auto"/>
            <w:noWrap/>
            <w:vAlign w:val="bottom"/>
            <w:hideMark/>
          </w:tcPr>
          <w:p w14:paraId="7A28046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single" w:sz="8" w:space="0" w:color="auto"/>
              <w:left w:val="single" w:sz="8" w:space="0" w:color="auto"/>
              <w:bottom w:val="nil"/>
              <w:right w:val="nil"/>
            </w:tcBorders>
            <w:shd w:val="clear" w:color="auto" w:fill="auto"/>
            <w:noWrap/>
            <w:vAlign w:val="bottom"/>
            <w:hideMark/>
          </w:tcPr>
          <w:p w14:paraId="6C3DF3B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5.6</w:t>
            </w:r>
          </w:p>
        </w:tc>
        <w:tc>
          <w:tcPr>
            <w:tcW w:w="500" w:type="dxa"/>
            <w:tcBorders>
              <w:top w:val="single" w:sz="8" w:space="0" w:color="auto"/>
              <w:left w:val="nil"/>
              <w:bottom w:val="nil"/>
              <w:right w:val="nil"/>
            </w:tcBorders>
            <w:shd w:val="clear" w:color="auto" w:fill="auto"/>
            <w:noWrap/>
            <w:vAlign w:val="bottom"/>
            <w:hideMark/>
          </w:tcPr>
          <w:p w14:paraId="1FBC20C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7.2</w:t>
            </w:r>
          </w:p>
        </w:tc>
        <w:tc>
          <w:tcPr>
            <w:tcW w:w="310" w:type="dxa"/>
            <w:tcBorders>
              <w:top w:val="single" w:sz="8" w:space="0" w:color="auto"/>
              <w:left w:val="nil"/>
              <w:bottom w:val="nil"/>
              <w:right w:val="single" w:sz="8" w:space="0" w:color="auto"/>
            </w:tcBorders>
            <w:shd w:val="clear" w:color="auto" w:fill="auto"/>
            <w:noWrap/>
            <w:vAlign w:val="bottom"/>
            <w:hideMark/>
          </w:tcPr>
          <w:p w14:paraId="0F425607"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r>
      <w:tr w:rsidR="008951A1" w:rsidRPr="00BE231C" w14:paraId="3585C7EB" w14:textId="77777777" w:rsidTr="008951A1">
        <w:trPr>
          <w:trHeight w:val="204"/>
        </w:trPr>
        <w:tc>
          <w:tcPr>
            <w:tcW w:w="1785" w:type="dxa"/>
            <w:gridSpan w:val="2"/>
            <w:tcBorders>
              <w:top w:val="nil"/>
              <w:left w:val="single" w:sz="8" w:space="0" w:color="auto"/>
              <w:bottom w:val="nil"/>
              <w:right w:val="single" w:sz="8" w:space="0" w:color="auto"/>
            </w:tcBorders>
            <w:shd w:val="clear" w:color="auto" w:fill="auto"/>
            <w:noWrap/>
            <w:vAlign w:val="bottom"/>
            <w:hideMark/>
          </w:tcPr>
          <w:p w14:paraId="16C4072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Student Type</w:t>
            </w:r>
          </w:p>
        </w:tc>
        <w:tc>
          <w:tcPr>
            <w:tcW w:w="643" w:type="dxa"/>
            <w:tcBorders>
              <w:top w:val="nil"/>
              <w:left w:val="single" w:sz="8" w:space="0" w:color="auto"/>
              <w:bottom w:val="nil"/>
              <w:right w:val="nil"/>
            </w:tcBorders>
            <w:shd w:val="clear" w:color="auto" w:fill="auto"/>
            <w:noWrap/>
            <w:vAlign w:val="bottom"/>
            <w:hideMark/>
          </w:tcPr>
          <w:p w14:paraId="7952A31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27" w:type="dxa"/>
            <w:tcBorders>
              <w:top w:val="nil"/>
              <w:left w:val="nil"/>
              <w:bottom w:val="nil"/>
              <w:right w:val="nil"/>
            </w:tcBorders>
            <w:shd w:val="clear" w:color="auto" w:fill="auto"/>
            <w:noWrap/>
            <w:vAlign w:val="bottom"/>
            <w:hideMark/>
          </w:tcPr>
          <w:p w14:paraId="7248110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200" w:type="dxa"/>
            <w:tcBorders>
              <w:top w:val="nil"/>
              <w:left w:val="nil"/>
              <w:bottom w:val="nil"/>
              <w:right w:val="single" w:sz="8" w:space="0" w:color="auto"/>
            </w:tcBorders>
            <w:shd w:val="clear" w:color="auto" w:fill="auto"/>
            <w:noWrap/>
            <w:vAlign w:val="bottom"/>
            <w:hideMark/>
          </w:tcPr>
          <w:p w14:paraId="51C2520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26D17C3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74" w:type="dxa"/>
            <w:tcBorders>
              <w:top w:val="nil"/>
              <w:left w:val="nil"/>
              <w:bottom w:val="nil"/>
              <w:right w:val="nil"/>
            </w:tcBorders>
            <w:shd w:val="clear" w:color="auto" w:fill="auto"/>
            <w:noWrap/>
            <w:vAlign w:val="bottom"/>
            <w:hideMark/>
          </w:tcPr>
          <w:p w14:paraId="4D97CB4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535E7FE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49" w:type="dxa"/>
            <w:tcBorders>
              <w:top w:val="nil"/>
              <w:left w:val="single" w:sz="8" w:space="0" w:color="auto"/>
              <w:bottom w:val="nil"/>
              <w:right w:val="nil"/>
            </w:tcBorders>
            <w:shd w:val="clear" w:color="auto" w:fill="auto"/>
            <w:noWrap/>
            <w:vAlign w:val="bottom"/>
            <w:hideMark/>
          </w:tcPr>
          <w:p w14:paraId="6B5E306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177333E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4" w:type="dxa"/>
            <w:tcBorders>
              <w:top w:val="nil"/>
              <w:left w:val="nil"/>
              <w:bottom w:val="nil"/>
              <w:right w:val="single" w:sz="8" w:space="0" w:color="auto"/>
            </w:tcBorders>
            <w:shd w:val="clear" w:color="auto" w:fill="auto"/>
            <w:noWrap/>
            <w:vAlign w:val="bottom"/>
            <w:hideMark/>
          </w:tcPr>
          <w:p w14:paraId="399A50E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37" w:type="dxa"/>
            <w:tcBorders>
              <w:top w:val="nil"/>
              <w:left w:val="single" w:sz="8" w:space="0" w:color="auto"/>
              <w:bottom w:val="nil"/>
              <w:right w:val="nil"/>
            </w:tcBorders>
            <w:shd w:val="clear" w:color="auto" w:fill="auto"/>
            <w:noWrap/>
            <w:vAlign w:val="bottom"/>
            <w:hideMark/>
          </w:tcPr>
          <w:p w14:paraId="701F562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7D3A2AD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3B8AEF0C"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85" w:type="dxa"/>
            <w:tcBorders>
              <w:top w:val="nil"/>
              <w:left w:val="single" w:sz="8" w:space="0" w:color="auto"/>
              <w:bottom w:val="nil"/>
              <w:right w:val="nil"/>
            </w:tcBorders>
            <w:shd w:val="clear" w:color="auto" w:fill="auto"/>
            <w:noWrap/>
            <w:vAlign w:val="bottom"/>
            <w:hideMark/>
          </w:tcPr>
          <w:p w14:paraId="5C0170F4" w14:textId="77777777" w:rsidR="00BE231C" w:rsidRPr="00BE231C" w:rsidRDefault="00BE231C" w:rsidP="00BE231C">
            <w:pPr>
              <w:spacing w:after="0" w:line="240" w:lineRule="auto"/>
              <w:rPr>
                <w:rFonts w:ascii="Calibri" w:eastAsia="Times New Roman" w:hAnsi="Calibri" w:cs="Times New Roman"/>
                <w:color w:val="000000"/>
                <w:sz w:val="16"/>
                <w:szCs w:val="16"/>
              </w:rPr>
            </w:pPr>
          </w:p>
        </w:tc>
        <w:tc>
          <w:tcPr>
            <w:tcW w:w="450" w:type="dxa"/>
            <w:tcBorders>
              <w:top w:val="nil"/>
              <w:left w:val="nil"/>
              <w:bottom w:val="nil"/>
              <w:right w:val="nil"/>
            </w:tcBorders>
            <w:shd w:val="clear" w:color="auto" w:fill="auto"/>
            <w:noWrap/>
            <w:vAlign w:val="bottom"/>
            <w:hideMark/>
          </w:tcPr>
          <w:p w14:paraId="3E57396D" w14:textId="77777777" w:rsidR="00BE231C" w:rsidRPr="00BE231C" w:rsidRDefault="00BE231C" w:rsidP="00BE231C">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nil"/>
              <w:right w:val="single" w:sz="8" w:space="0" w:color="auto"/>
            </w:tcBorders>
            <w:shd w:val="clear" w:color="auto" w:fill="auto"/>
            <w:noWrap/>
            <w:vAlign w:val="bottom"/>
            <w:hideMark/>
          </w:tcPr>
          <w:p w14:paraId="3342DCF2" w14:textId="77777777" w:rsidR="00BE231C" w:rsidRPr="00BE231C" w:rsidRDefault="00BE231C" w:rsidP="00BE231C">
            <w:pPr>
              <w:spacing w:after="0" w:line="240" w:lineRule="auto"/>
              <w:jc w:val="right"/>
              <w:rPr>
                <w:rFonts w:ascii="Times New Roman" w:eastAsia="Times New Roman" w:hAnsi="Times New Roman" w:cs="Times New Roman"/>
                <w:sz w:val="20"/>
                <w:szCs w:val="20"/>
              </w:rPr>
            </w:pPr>
          </w:p>
        </w:tc>
        <w:tc>
          <w:tcPr>
            <w:tcW w:w="630" w:type="dxa"/>
            <w:tcBorders>
              <w:top w:val="nil"/>
              <w:left w:val="single" w:sz="8" w:space="0" w:color="auto"/>
              <w:bottom w:val="nil"/>
              <w:right w:val="nil"/>
            </w:tcBorders>
            <w:shd w:val="clear" w:color="auto" w:fill="auto"/>
            <w:noWrap/>
            <w:vAlign w:val="bottom"/>
            <w:hideMark/>
          </w:tcPr>
          <w:p w14:paraId="2722FB4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06" w:type="dxa"/>
            <w:tcBorders>
              <w:top w:val="nil"/>
              <w:left w:val="nil"/>
              <w:bottom w:val="nil"/>
              <w:right w:val="nil"/>
            </w:tcBorders>
            <w:shd w:val="clear" w:color="auto" w:fill="auto"/>
            <w:noWrap/>
            <w:vAlign w:val="bottom"/>
            <w:hideMark/>
          </w:tcPr>
          <w:p w14:paraId="040F3BC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7" w:type="dxa"/>
            <w:tcBorders>
              <w:top w:val="nil"/>
              <w:left w:val="nil"/>
              <w:bottom w:val="nil"/>
              <w:right w:val="single" w:sz="8" w:space="0" w:color="auto"/>
            </w:tcBorders>
            <w:shd w:val="clear" w:color="auto" w:fill="auto"/>
            <w:noWrap/>
            <w:vAlign w:val="bottom"/>
            <w:hideMark/>
          </w:tcPr>
          <w:p w14:paraId="5773DD8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1305BD3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5E398E0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5" w:type="dxa"/>
            <w:tcBorders>
              <w:top w:val="nil"/>
              <w:left w:val="nil"/>
              <w:bottom w:val="nil"/>
              <w:right w:val="single" w:sz="8" w:space="0" w:color="auto"/>
            </w:tcBorders>
            <w:shd w:val="clear" w:color="auto" w:fill="auto"/>
            <w:noWrap/>
            <w:vAlign w:val="bottom"/>
            <w:hideMark/>
          </w:tcPr>
          <w:p w14:paraId="610B47BC"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62" w:type="dxa"/>
            <w:tcBorders>
              <w:top w:val="nil"/>
              <w:left w:val="single" w:sz="8" w:space="0" w:color="auto"/>
              <w:bottom w:val="nil"/>
              <w:right w:val="nil"/>
            </w:tcBorders>
            <w:shd w:val="clear" w:color="auto" w:fill="auto"/>
            <w:noWrap/>
            <w:vAlign w:val="bottom"/>
            <w:hideMark/>
          </w:tcPr>
          <w:p w14:paraId="08CBEE4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3" w:type="dxa"/>
            <w:tcBorders>
              <w:top w:val="nil"/>
              <w:left w:val="nil"/>
              <w:bottom w:val="nil"/>
              <w:right w:val="nil"/>
            </w:tcBorders>
            <w:shd w:val="clear" w:color="auto" w:fill="auto"/>
            <w:noWrap/>
            <w:vAlign w:val="bottom"/>
            <w:hideMark/>
          </w:tcPr>
          <w:p w14:paraId="12812B1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4" w:type="dxa"/>
            <w:tcBorders>
              <w:top w:val="nil"/>
              <w:left w:val="nil"/>
              <w:bottom w:val="nil"/>
              <w:right w:val="single" w:sz="8" w:space="0" w:color="auto"/>
            </w:tcBorders>
            <w:shd w:val="clear" w:color="auto" w:fill="auto"/>
            <w:noWrap/>
            <w:vAlign w:val="bottom"/>
            <w:hideMark/>
          </w:tcPr>
          <w:p w14:paraId="005E7FD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nil"/>
              <w:right w:val="nil"/>
            </w:tcBorders>
            <w:shd w:val="clear" w:color="auto" w:fill="auto"/>
            <w:noWrap/>
            <w:vAlign w:val="bottom"/>
            <w:hideMark/>
          </w:tcPr>
          <w:p w14:paraId="445A882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602663D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10" w:type="dxa"/>
            <w:tcBorders>
              <w:top w:val="nil"/>
              <w:left w:val="nil"/>
              <w:bottom w:val="nil"/>
              <w:right w:val="single" w:sz="8" w:space="0" w:color="auto"/>
            </w:tcBorders>
            <w:shd w:val="clear" w:color="auto" w:fill="auto"/>
            <w:noWrap/>
            <w:vAlign w:val="bottom"/>
            <w:hideMark/>
          </w:tcPr>
          <w:p w14:paraId="3BCFFF66"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8951A1" w:rsidRPr="00BE231C" w14:paraId="2EC996D2"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6853505F"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5F3F29B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Graduate Student</w:t>
            </w:r>
          </w:p>
        </w:tc>
        <w:tc>
          <w:tcPr>
            <w:tcW w:w="643" w:type="dxa"/>
            <w:tcBorders>
              <w:top w:val="nil"/>
              <w:left w:val="single" w:sz="8" w:space="0" w:color="auto"/>
              <w:bottom w:val="nil"/>
              <w:right w:val="nil"/>
            </w:tcBorders>
            <w:shd w:val="clear" w:color="auto" w:fill="auto"/>
            <w:noWrap/>
            <w:vAlign w:val="bottom"/>
            <w:hideMark/>
          </w:tcPr>
          <w:p w14:paraId="1530768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22.3</w:t>
            </w:r>
          </w:p>
        </w:tc>
        <w:tc>
          <w:tcPr>
            <w:tcW w:w="427" w:type="dxa"/>
            <w:tcBorders>
              <w:top w:val="nil"/>
              <w:left w:val="nil"/>
              <w:bottom w:val="nil"/>
              <w:right w:val="nil"/>
            </w:tcBorders>
            <w:shd w:val="clear" w:color="auto" w:fill="auto"/>
            <w:noWrap/>
            <w:vAlign w:val="bottom"/>
            <w:hideMark/>
          </w:tcPr>
          <w:p w14:paraId="7F40B89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26.3</w:t>
            </w:r>
          </w:p>
        </w:tc>
        <w:tc>
          <w:tcPr>
            <w:tcW w:w="200" w:type="dxa"/>
            <w:tcBorders>
              <w:top w:val="nil"/>
              <w:left w:val="nil"/>
              <w:bottom w:val="nil"/>
              <w:right w:val="single" w:sz="8" w:space="0" w:color="auto"/>
            </w:tcBorders>
            <w:shd w:val="clear" w:color="auto" w:fill="auto"/>
            <w:noWrap/>
            <w:vAlign w:val="bottom"/>
            <w:hideMark/>
          </w:tcPr>
          <w:p w14:paraId="70F7647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11" w:type="dxa"/>
            <w:tcBorders>
              <w:top w:val="nil"/>
              <w:left w:val="single" w:sz="8" w:space="0" w:color="auto"/>
              <w:bottom w:val="nil"/>
              <w:right w:val="nil"/>
            </w:tcBorders>
            <w:shd w:val="clear" w:color="auto" w:fill="auto"/>
            <w:noWrap/>
            <w:vAlign w:val="bottom"/>
            <w:hideMark/>
          </w:tcPr>
          <w:p w14:paraId="5DD6AFD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3.3</w:t>
            </w:r>
          </w:p>
        </w:tc>
        <w:tc>
          <w:tcPr>
            <w:tcW w:w="474" w:type="dxa"/>
            <w:tcBorders>
              <w:top w:val="nil"/>
              <w:left w:val="nil"/>
              <w:bottom w:val="nil"/>
              <w:right w:val="nil"/>
            </w:tcBorders>
            <w:shd w:val="clear" w:color="auto" w:fill="auto"/>
            <w:noWrap/>
            <w:vAlign w:val="bottom"/>
            <w:hideMark/>
          </w:tcPr>
          <w:p w14:paraId="1025311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5.3</w:t>
            </w:r>
          </w:p>
        </w:tc>
        <w:tc>
          <w:tcPr>
            <w:tcW w:w="360" w:type="dxa"/>
            <w:tcBorders>
              <w:top w:val="nil"/>
              <w:left w:val="nil"/>
              <w:bottom w:val="nil"/>
              <w:right w:val="single" w:sz="8" w:space="0" w:color="auto"/>
            </w:tcBorders>
            <w:shd w:val="clear" w:color="auto" w:fill="auto"/>
            <w:noWrap/>
            <w:vAlign w:val="bottom"/>
            <w:hideMark/>
          </w:tcPr>
          <w:p w14:paraId="7DD7F7B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bottom w:val="nil"/>
              <w:right w:val="nil"/>
            </w:tcBorders>
            <w:shd w:val="clear" w:color="auto" w:fill="auto"/>
            <w:noWrap/>
            <w:vAlign w:val="bottom"/>
            <w:hideMark/>
          </w:tcPr>
          <w:p w14:paraId="6148386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2.3</w:t>
            </w:r>
          </w:p>
        </w:tc>
        <w:tc>
          <w:tcPr>
            <w:tcW w:w="500" w:type="dxa"/>
            <w:tcBorders>
              <w:top w:val="nil"/>
              <w:left w:val="nil"/>
              <w:bottom w:val="nil"/>
              <w:right w:val="nil"/>
            </w:tcBorders>
            <w:shd w:val="clear" w:color="auto" w:fill="auto"/>
            <w:noWrap/>
            <w:vAlign w:val="bottom"/>
            <w:hideMark/>
          </w:tcPr>
          <w:p w14:paraId="2AA95F9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4.1</w:t>
            </w:r>
          </w:p>
        </w:tc>
        <w:tc>
          <w:tcPr>
            <w:tcW w:w="384" w:type="dxa"/>
            <w:tcBorders>
              <w:top w:val="nil"/>
              <w:left w:val="nil"/>
              <w:bottom w:val="nil"/>
              <w:right w:val="single" w:sz="8" w:space="0" w:color="auto"/>
            </w:tcBorders>
            <w:shd w:val="clear" w:color="auto" w:fill="auto"/>
            <w:noWrap/>
            <w:vAlign w:val="bottom"/>
            <w:hideMark/>
          </w:tcPr>
          <w:p w14:paraId="3EC46A2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nil"/>
              <w:left w:val="single" w:sz="8" w:space="0" w:color="auto"/>
              <w:bottom w:val="nil"/>
              <w:right w:val="nil"/>
            </w:tcBorders>
            <w:shd w:val="clear" w:color="auto" w:fill="auto"/>
            <w:noWrap/>
            <w:vAlign w:val="bottom"/>
            <w:hideMark/>
          </w:tcPr>
          <w:p w14:paraId="102985F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4.2</w:t>
            </w:r>
          </w:p>
        </w:tc>
        <w:tc>
          <w:tcPr>
            <w:tcW w:w="450" w:type="dxa"/>
            <w:tcBorders>
              <w:top w:val="nil"/>
              <w:left w:val="nil"/>
              <w:bottom w:val="nil"/>
              <w:right w:val="nil"/>
            </w:tcBorders>
            <w:shd w:val="clear" w:color="auto" w:fill="auto"/>
            <w:noWrap/>
            <w:vAlign w:val="bottom"/>
            <w:hideMark/>
          </w:tcPr>
          <w:p w14:paraId="2405B4E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6.3</w:t>
            </w:r>
          </w:p>
        </w:tc>
        <w:tc>
          <w:tcPr>
            <w:tcW w:w="360" w:type="dxa"/>
            <w:tcBorders>
              <w:top w:val="nil"/>
              <w:left w:val="nil"/>
              <w:bottom w:val="nil"/>
              <w:right w:val="single" w:sz="8" w:space="0" w:color="auto"/>
            </w:tcBorders>
            <w:shd w:val="clear" w:color="auto" w:fill="auto"/>
            <w:noWrap/>
            <w:vAlign w:val="bottom"/>
            <w:hideMark/>
          </w:tcPr>
          <w:p w14:paraId="09FA60D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85" w:type="dxa"/>
            <w:tcBorders>
              <w:top w:val="nil"/>
              <w:left w:val="single" w:sz="8" w:space="0" w:color="auto"/>
              <w:bottom w:val="nil"/>
              <w:right w:val="nil"/>
            </w:tcBorders>
            <w:shd w:val="clear" w:color="auto" w:fill="auto"/>
            <w:noWrap/>
            <w:vAlign w:val="bottom"/>
            <w:hideMark/>
          </w:tcPr>
          <w:p w14:paraId="65618D7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5.5</w:t>
            </w:r>
          </w:p>
        </w:tc>
        <w:tc>
          <w:tcPr>
            <w:tcW w:w="450" w:type="dxa"/>
            <w:tcBorders>
              <w:top w:val="nil"/>
              <w:left w:val="nil"/>
              <w:bottom w:val="nil"/>
              <w:right w:val="nil"/>
            </w:tcBorders>
            <w:shd w:val="clear" w:color="auto" w:fill="auto"/>
            <w:noWrap/>
            <w:vAlign w:val="bottom"/>
            <w:hideMark/>
          </w:tcPr>
          <w:p w14:paraId="6A7CF00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7.9</w:t>
            </w:r>
          </w:p>
        </w:tc>
        <w:tc>
          <w:tcPr>
            <w:tcW w:w="360" w:type="dxa"/>
            <w:tcBorders>
              <w:top w:val="nil"/>
              <w:left w:val="nil"/>
              <w:bottom w:val="nil"/>
              <w:right w:val="single" w:sz="8" w:space="0" w:color="auto"/>
            </w:tcBorders>
            <w:shd w:val="clear" w:color="auto" w:fill="auto"/>
            <w:noWrap/>
            <w:vAlign w:val="bottom"/>
            <w:hideMark/>
          </w:tcPr>
          <w:p w14:paraId="56107E80"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51D1E56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4.2</w:t>
            </w:r>
          </w:p>
        </w:tc>
        <w:tc>
          <w:tcPr>
            <w:tcW w:w="406" w:type="dxa"/>
            <w:tcBorders>
              <w:top w:val="nil"/>
              <w:left w:val="nil"/>
              <w:bottom w:val="nil"/>
              <w:right w:val="nil"/>
            </w:tcBorders>
            <w:shd w:val="clear" w:color="auto" w:fill="auto"/>
            <w:noWrap/>
            <w:vAlign w:val="bottom"/>
            <w:hideMark/>
          </w:tcPr>
          <w:p w14:paraId="7C5B097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6.3</w:t>
            </w:r>
          </w:p>
        </w:tc>
        <w:tc>
          <w:tcPr>
            <w:tcW w:w="387" w:type="dxa"/>
            <w:tcBorders>
              <w:top w:val="nil"/>
              <w:left w:val="nil"/>
              <w:bottom w:val="nil"/>
              <w:right w:val="single" w:sz="8" w:space="0" w:color="auto"/>
            </w:tcBorders>
            <w:shd w:val="clear" w:color="auto" w:fill="auto"/>
            <w:noWrap/>
            <w:vAlign w:val="bottom"/>
            <w:hideMark/>
          </w:tcPr>
          <w:p w14:paraId="4B86308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75FFB9D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0.8</w:t>
            </w:r>
          </w:p>
        </w:tc>
        <w:tc>
          <w:tcPr>
            <w:tcW w:w="500" w:type="dxa"/>
            <w:tcBorders>
              <w:top w:val="nil"/>
              <w:left w:val="nil"/>
              <w:bottom w:val="nil"/>
              <w:right w:val="nil"/>
            </w:tcBorders>
            <w:shd w:val="clear" w:color="auto" w:fill="auto"/>
            <w:noWrap/>
            <w:vAlign w:val="bottom"/>
            <w:hideMark/>
          </w:tcPr>
          <w:p w14:paraId="6E88C23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1.9</w:t>
            </w:r>
          </w:p>
        </w:tc>
        <w:tc>
          <w:tcPr>
            <w:tcW w:w="385" w:type="dxa"/>
            <w:tcBorders>
              <w:top w:val="nil"/>
              <w:left w:val="nil"/>
              <w:bottom w:val="nil"/>
              <w:right w:val="single" w:sz="8" w:space="0" w:color="auto"/>
            </w:tcBorders>
            <w:shd w:val="clear" w:color="auto" w:fill="auto"/>
            <w:noWrap/>
            <w:vAlign w:val="bottom"/>
            <w:hideMark/>
          </w:tcPr>
          <w:p w14:paraId="0F90C8A0"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406D5E9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2.4</w:t>
            </w:r>
          </w:p>
        </w:tc>
        <w:tc>
          <w:tcPr>
            <w:tcW w:w="453" w:type="dxa"/>
            <w:tcBorders>
              <w:top w:val="nil"/>
              <w:left w:val="nil"/>
              <w:bottom w:val="nil"/>
              <w:right w:val="nil"/>
            </w:tcBorders>
            <w:shd w:val="clear" w:color="auto" w:fill="auto"/>
            <w:noWrap/>
            <w:vAlign w:val="bottom"/>
            <w:hideMark/>
          </w:tcPr>
          <w:p w14:paraId="3ED2B71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4.1</w:t>
            </w:r>
          </w:p>
        </w:tc>
        <w:tc>
          <w:tcPr>
            <w:tcW w:w="384" w:type="dxa"/>
            <w:tcBorders>
              <w:top w:val="nil"/>
              <w:left w:val="nil"/>
              <w:bottom w:val="nil"/>
              <w:right w:val="single" w:sz="8" w:space="0" w:color="auto"/>
            </w:tcBorders>
            <w:shd w:val="clear" w:color="auto" w:fill="auto"/>
            <w:noWrap/>
            <w:vAlign w:val="bottom"/>
            <w:hideMark/>
          </w:tcPr>
          <w:p w14:paraId="34C717A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54E3CFF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6.3</w:t>
            </w:r>
          </w:p>
        </w:tc>
        <w:tc>
          <w:tcPr>
            <w:tcW w:w="500" w:type="dxa"/>
            <w:tcBorders>
              <w:top w:val="nil"/>
              <w:left w:val="nil"/>
              <w:bottom w:val="nil"/>
              <w:right w:val="nil"/>
            </w:tcBorders>
            <w:shd w:val="clear" w:color="auto" w:fill="auto"/>
            <w:noWrap/>
            <w:vAlign w:val="bottom"/>
            <w:hideMark/>
          </w:tcPr>
          <w:p w14:paraId="42AD1BB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8.9</w:t>
            </w:r>
          </w:p>
        </w:tc>
        <w:tc>
          <w:tcPr>
            <w:tcW w:w="310" w:type="dxa"/>
            <w:tcBorders>
              <w:top w:val="nil"/>
              <w:left w:val="nil"/>
              <w:bottom w:val="nil"/>
              <w:right w:val="single" w:sz="8" w:space="0" w:color="auto"/>
            </w:tcBorders>
            <w:shd w:val="clear" w:color="auto" w:fill="auto"/>
            <w:noWrap/>
            <w:vAlign w:val="bottom"/>
            <w:hideMark/>
          </w:tcPr>
          <w:p w14:paraId="060CA95A"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r>
      <w:tr w:rsidR="008951A1" w:rsidRPr="00BE231C" w14:paraId="40BBFB7A"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06ABC7D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071D420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Professional Student</w:t>
            </w:r>
          </w:p>
        </w:tc>
        <w:tc>
          <w:tcPr>
            <w:tcW w:w="643" w:type="dxa"/>
            <w:tcBorders>
              <w:top w:val="nil"/>
              <w:left w:val="single" w:sz="8" w:space="0" w:color="auto"/>
              <w:bottom w:val="nil"/>
              <w:right w:val="nil"/>
            </w:tcBorders>
            <w:shd w:val="clear" w:color="auto" w:fill="auto"/>
            <w:noWrap/>
            <w:vAlign w:val="bottom"/>
            <w:hideMark/>
          </w:tcPr>
          <w:p w14:paraId="087A69E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19.7</w:t>
            </w:r>
          </w:p>
        </w:tc>
        <w:tc>
          <w:tcPr>
            <w:tcW w:w="427" w:type="dxa"/>
            <w:tcBorders>
              <w:top w:val="nil"/>
              <w:left w:val="nil"/>
              <w:bottom w:val="nil"/>
              <w:right w:val="nil"/>
            </w:tcBorders>
            <w:shd w:val="clear" w:color="auto" w:fill="auto"/>
            <w:noWrap/>
            <w:vAlign w:val="bottom"/>
            <w:hideMark/>
          </w:tcPr>
          <w:p w14:paraId="5B3E4DB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23.5</w:t>
            </w:r>
          </w:p>
        </w:tc>
        <w:tc>
          <w:tcPr>
            <w:tcW w:w="200" w:type="dxa"/>
            <w:tcBorders>
              <w:top w:val="nil"/>
              <w:left w:val="nil"/>
              <w:bottom w:val="nil"/>
              <w:right w:val="single" w:sz="8" w:space="0" w:color="auto"/>
            </w:tcBorders>
            <w:shd w:val="clear" w:color="auto" w:fill="auto"/>
            <w:noWrap/>
            <w:vAlign w:val="bottom"/>
            <w:hideMark/>
          </w:tcPr>
          <w:p w14:paraId="00391EAF"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2A5ADCF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3.2</w:t>
            </w:r>
          </w:p>
        </w:tc>
        <w:tc>
          <w:tcPr>
            <w:tcW w:w="474" w:type="dxa"/>
            <w:tcBorders>
              <w:top w:val="nil"/>
              <w:left w:val="nil"/>
              <w:bottom w:val="nil"/>
              <w:right w:val="nil"/>
            </w:tcBorders>
            <w:shd w:val="clear" w:color="auto" w:fill="auto"/>
            <w:noWrap/>
            <w:vAlign w:val="bottom"/>
            <w:hideMark/>
          </w:tcPr>
          <w:p w14:paraId="7ADADA5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5.1</w:t>
            </w:r>
          </w:p>
        </w:tc>
        <w:tc>
          <w:tcPr>
            <w:tcW w:w="360" w:type="dxa"/>
            <w:tcBorders>
              <w:top w:val="nil"/>
              <w:left w:val="nil"/>
              <w:bottom w:val="nil"/>
              <w:right w:val="single" w:sz="8" w:space="0" w:color="auto"/>
            </w:tcBorders>
            <w:shd w:val="clear" w:color="auto" w:fill="auto"/>
            <w:noWrap/>
            <w:vAlign w:val="bottom"/>
            <w:hideMark/>
          </w:tcPr>
          <w:p w14:paraId="38F6830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49" w:type="dxa"/>
            <w:tcBorders>
              <w:top w:val="nil"/>
              <w:left w:val="single" w:sz="8" w:space="0" w:color="auto"/>
              <w:bottom w:val="nil"/>
              <w:right w:val="nil"/>
            </w:tcBorders>
            <w:shd w:val="clear" w:color="auto" w:fill="auto"/>
            <w:noWrap/>
            <w:vAlign w:val="bottom"/>
            <w:hideMark/>
          </w:tcPr>
          <w:p w14:paraId="640DC4D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2.3</w:t>
            </w:r>
          </w:p>
        </w:tc>
        <w:tc>
          <w:tcPr>
            <w:tcW w:w="500" w:type="dxa"/>
            <w:tcBorders>
              <w:top w:val="nil"/>
              <w:left w:val="nil"/>
              <w:bottom w:val="nil"/>
              <w:right w:val="nil"/>
            </w:tcBorders>
            <w:shd w:val="clear" w:color="auto" w:fill="auto"/>
            <w:noWrap/>
            <w:vAlign w:val="bottom"/>
            <w:hideMark/>
          </w:tcPr>
          <w:p w14:paraId="7F462EE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3.9</w:t>
            </w:r>
          </w:p>
        </w:tc>
        <w:tc>
          <w:tcPr>
            <w:tcW w:w="384" w:type="dxa"/>
            <w:tcBorders>
              <w:top w:val="nil"/>
              <w:left w:val="nil"/>
              <w:bottom w:val="nil"/>
              <w:right w:val="single" w:sz="8" w:space="0" w:color="auto"/>
            </w:tcBorders>
            <w:shd w:val="clear" w:color="auto" w:fill="auto"/>
            <w:noWrap/>
            <w:vAlign w:val="bottom"/>
            <w:hideMark/>
          </w:tcPr>
          <w:p w14:paraId="4281F48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37" w:type="dxa"/>
            <w:tcBorders>
              <w:top w:val="nil"/>
              <w:left w:val="single" w:sz="8" w:space="0" w:color="auto"/>
              <w:bottom w:val="nil"/>
              <w:right w:val="nil"/>
            </w:tcBorders>
            <w:shd w:val="clear" w:color="auto" w:fill="auto"/>
            <w:noWrap/>
            <w:vAlign w:val="bottom"/>
            <w:hideMark/>
          </w:tcPr>
          <w:p w14:paraId="0E8E200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4.7</w:t>
            </w:r>
          </w:p>
        </w:tc>
        <w:tc>
          <w:tcPr>
            <w:tcW w:w="450" w:type="dxa"/>
            <w:tcBorders>
              <w:top w:val="nil"/>
              <w:left w:val="nil"/>
              <w:bottom w:val="nil"/>
              <w:right w:val="nil"/>
            </w:tcBorders>
            <w:shd w:val="clear" w:color="auto" w:fill="auto"/>
            <w:noWrap/>
            <w:vAlign w:val="bottom"/>
            <w:hideMark/>
          </w:tcPr>
          <w:p w14:paraId="7D6F8F9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6.9</w:t>
            </w:r>
          </w:p>
        </w:tc>
        <w:tc>
          <w:tcPr>
            <w:tcW w:w="360" w:type="dxa"/>
            <w:tcBorders>
              <w:top w:val="nil"/>
              <w:left w:val="nil"/>
              <w:bottom w:val="nil"/>
              <w:right w:val="single" w:sz="8" w:space="0" w:color="auto"/>
            </w:tcBorders>
            <w:shd w:val="clear" w:color="auto" w:fill="auto"/>
            <w:noWrap/>
            <w:vAlign w:val="bottom"/>
            <w:hideMark/>
          </w:tcPr>
          <w:p w14:paraId="3BE4BF5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85" w:type="dxa"/>
            <w:tcBorders>
              <w:top w:val="nil"/>
              <w:left w:val="single" w:sz="8" w:space="0" w:color="auto"/>
              <w:bottom w:val="nil"/>
              <w:right w:val="nil"/>
            </w:tcBorders>
            <w:shd w:val="clear" w:color="auto" w:fill="auto"/>
            <w:noWrap/>
            <w:vAlign w:val="bottom"/>
            <w:hideMark/>
          </w:tcPr>
          <w:p w14:paraId="518E4A7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5.9</w:t>
            </w:r>
          </w:p>
        </w:tc>
        <w:tc>
          <w:tcPr>
            <w:tcW w:w="450" w:type="dxa"/>
            <w:tcBorders>
              <w:top w:val="nil"/>
              <w:left w:val="nil"/>
              <w:bottom w:val="nil"/>
              <w:right w:val="nil"/>
            </w:tcBorders>
            <w:shd w:val="clear" w:color="auto" w:fill="auto"/>
            <w:noWrap/>
            <w:vAlign w:val="bottom"/>
            <w:hideMark/>
          </w:tcPr>
          <w:p w14:paraId="5ACAD45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8.3</w:t>
            </w:r>
          </w:p>
        </w:tc>
        <w:tc>
          <w:tcPr>
            <w:tcW w:w="360" w:type="dxa"/>
            <w:tcBorders>
              <w:top w:val="nil"/>
              <w:left w:val="nil"/>
              <w:bottom w:val="nil"/>
              <w:right w:val="single" w:sz="8" w:space="0" w:color="auto"/>
            </w:tcBorders>
            <w:shd w:val="clear" w:color="auto" w:fill="auto"/>
            <w:noWrap/>
            <w:vAlign w:val="bottom"/>
            <w:hideMark/>
          </w:tcPr>
          <w:p w14:paraId="324056F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nil"/>
              <w:right w:val="nil"/>
            </w:tcBorders>
            <w:shd w:val="clear" w:color="auto" w:fill="auto"/>
            <w:noWrap/>
            <w:vAlign w:val="bottom"/>
            <w:hideMark/>
          </w:tcPr>
          <w:p w14:paraId="6955CB6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4.0</w:t>
            </w:r>
          </w:p>
        </w:tc>
        <w:tc>
          <w:tcPr>
            <w:tcW w:w="406" w:type="dxa"/>
            <w:tcBorders>
              <w:top w:val="nil"/>
              <w:left w:val="nil"/>
              <w:bottom w:val="nil"/>
              <w:right w:val="nil"/>
            </w:tcBorders>
            <w:shd w:val="clear" w:color="auto" w:fill="auto"/>
            <w:noWrap/>
            <w:vAlign w:val="bottom"/>
            <w:hideMark/>
          </w:tcPr>
          <w:p w14:paraId="1B69F23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6.0</w:t>
            </w:r>
          </w:p>
        </w:tc>
        <w:tc>
          <w:tcPr>
            <w:tcW w:w="387" w:type="dxa"/>
            <w:tcBorders>
              <w:top w:val="nil"/>
              <w:left w:val="nil"/>
              <w:bottom w:val="nil"/>
              <w:right w:val="single" w:sz="8" w:space="0" w:color="auto"/>
            </w:tcBorders>
            <w:shd w:val="clear" w:color="auto" w:fill="auto"/>
            <w:noWrap/>
            <w:vAlign w:val="bottom"/>
            <w:hideMark/>
          </w:tcPr>
          <w:p w14:paraId="4A7CC9E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305A215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1.0</w:t>
            </w:r>
          </w:p>
        </w:tc>
        <w:tc>
          <w:tcPr>
            <w:tcW w:w="500" w:type="dxa"/>
            <w:tcBorders>
              <w:top w:val="nil"/>
              <w:left w:val="nil"/>
              <w:bottom w:val="nil"/>
              <w:right w:val="nil"/>
            </w:tcBorders>
            <w:shd w:val="clear" w:color="auto" w:fill="auto"/>
            <w:noWrap/>
            <w:vAlign w:val="bottom"/>
            <w:hideMark/>
          </w:tcPr>
          <w:p w14:paraId="0CBE0DE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2.1</w:t>
            </w:r>
          </w:p>
        </w:tc>
        <w:tc>
          <w:tcPr>
            <w:tcW w:w="385" w:type="dxa"/>
            <w:tcBorders>
              <w:top w:val="nil"/>
              <w:left w:val="nil"/>
              <w:bottom w:val="nil"/>
              <w:right w:val="single" w:sz="8" w:space="0" w:color="auto"/>
            </w:tcBorders>
            <w:shd w:val="clear" w:color="auto" w:fill="auto"/>
            <w:noWrap/>
            <w:vAlign w:val="bottom"/>
            <w:hideMark/>
          </w:tcPr>
          <w:p w14:paraId="7229189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62" w:type="dxa"/>
            <w:tcBorders>
              <w:top w:val="nil"/>
              <w:left w:val="single" w:sz="8" w:space="0" w:color="auto"/>
              <w:bottom w:val="nil"/>
              <w:right w:val="nil"/>
            </w:tcBorders>
            <w:shd w:val="clear" w:color="auto" w:fill="auto"/>
            <w:noWrap/>
            <w:vAlign w:val="bottom"/>
            <w:hideMark/>
          </w:tcPr>
          <w:p w14:paraId="2DA1040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2.4</w:t>
            </w:r>
          </w:p>
        </w:tc>
        <w:tc>
          <w:tcPr>
            <w:tcW w:w="453" w:type="dxa"/>
            <w:tcBorders>
              <w:top w:val="nil"/>
              <w:left w:val="nil"/>
              <w:bottom w:val="nil"/>
              <w:right w:val="nil"/>
            </w:tcBorders>
            <w:shd w:val="clear" w:color="auto" w:fill="auto"/>
            <w:noWrap/>
            <w:vAlign w:val="bottom"/>
            <w:hideMark/>
          </w:tcPr>
          <w:p w14:paraId="1523D8E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4.0</w:t>
            </w:r>
          </w:p>
        </w:tc>
        <w:tc>
          <w:tcPr>
            <w:tcW w:w="384" w:type="dxa"/>
            <w:tcBorders>
              <w:top w:val="nil"/>
              <w:left w:val="nil"/>
              <w:bottom w:val="nil"/>
              <w:right w:val="single" w:sz="8" w:space="0" w:color="auto"/>
            </w:tcBorders>
            <w:shd w:val="clear" w:color="auto" w:fill="auto"/>
            <w:noWrap/>
            <w:vAlign w:val="bottom"/>
            <w:hideMark/>
          </w:tcPr>
          <w:p w14:paraId="1B4512C0"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nil"/>
              <w:right w:val="nil"/>
            </w:tcBorders>
            <w:shd w:val="clear" w:color="auto" w:fill="auto"/>
            <w:noWrap/>
            <w:vAlign w:val="bottom"/>
            <w:hideMark/>
          </w:tcPr>
          <w:p w14:paraId="43ED1AC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4.3</w:t>
            </w:r>
          </w:p>
        </w:tc>
        <w:tc>
          <w:tcPr>
            <w:tcW w:w="500" w:type="dxa"/>
            <w:tcBorders>
              <w:top w:val="nil"/>
              <w:left w:val="nil"/>
              <w:bottom w:val="nil"/>
              <w:right w:val="nil"/>
            </w:tcBorders>
            <w:shd w:val="clear" w:color="auto" w:fill="auto"/>
            <w:noWrap/>
            <w:vAlign w:val="bottom"/>
            <w:hideMark/>
          </w:tcPr>
          <w:p w14:paraId="7A28312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6.4</w:t>
            </w:r>
          </w:p>
        </w:tc>
        <w:tc>
          <w:tcPr>
            <w:tcW w:w="310" w:type="dxa"/>
            <w:tcBorders>
              <w:top w:val="nil"/>
              <w:left w:val="nil"/>
              <w:bottom w:val="nil"/>
              <w:right w:val="single" w:sz="8" w:space="0" w:color="auto"/>
            </w:tcBorders>
            <w:shd w:val="clear" w:color="auto" w:fill="auto"/>
            <w:noWrap/>
            <w:vAlign w:val="bottom"/>
            <w:hideMark/>
          </w:tcPr>
          <w:p w14:paraId="72F1C91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8951A1" w:rsidRPr="00BE231C" w14:paraId="3BBF0CB7" w14:textId="77777777" w:rsidTr="008951A1">
        <w:trPr>
          <w:trHeight w:val="204"/>
        </w:trPr>
        <w:tc>
          <w:tcPr>
            <w:tcW w:w="1785" w:type="dxa"/>
            <w:gridSpan w:val="2"/>
            <w:tcBorders>
              <w:top w:val="nil"/>
              <w:left w:val="single" w:sz="8" w:space="0" w:color="auto"/>
              <w:bottom w:val="nil"/>
              <w:right w:val="single" w:sz="8" w:space="0" w:color="auto"/>
            </w:tcBorders>
            <w:shd w:val="clear" w:color="auto" w:fill="auto"/>
            <w:noWrap/>
            <w:vAlign w:val="bottom"/>
            <w:hideMark/>
          </w:tcPr>
          <w:p w14:paraId="06AB50D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Length of enrollment</w:t>
            </w:r>
          </w:p>
        </w:tc>
        <w:tc>
          <w:tcPr>
            <w:tcW w:w="643" w:type="dxa"/>
            <w:tcBorders>
              <w:top w:val="nil"/>
              <w:left w:val="single" w:sz="8" w:space="0" w:color="auto"/>
              <w:bottom w:val="nil"/>
              <w:right w:val="nil"/>
            </w:tcBorders>
            <w:shd w:val="clear" w:color="auto" w:fill="auto"/>
            <w:noWrap/>
            <w:vAlign w:val="bottom"/>
            <w:hideMark/>
          </w:tcPr>
          <w:p w14:paraId="7549E41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27" w:type="dxa"/>
            <w:tcBorders>
              <w:top w:val="nil"/>
              <w:left w:val="nil"/>
              <w:bottom w:val="nil"/>
              <w:right w:val="nil"/>
            </w:tcBorders>
            <w:shd w:val="clear" w:color="auto" w:fill="auto"/>
            <w:noWrap/>
            <w:vAlign w:val="bottom"/>
            <w:hideMark/>
          </w:tcPr>
          <w:p w14:paraId="2EBFE38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200" w:type="dxa"/>
            <w:tcBorders>
              <w:top w:val="nil"/>
              <w:left w:val="nil"/>
              <w:bottom w:val="nil"/>
              <w:right w:val="single" w:sz="8" w:space="0" w:color="auto"/>
            </w:tcBorders>
            <w:shd w:val="clear" w:color="auto" w:fill="auto"/>
            <w:noWrap/>
            <w:vAlign w:val="bottom"/>
            <w:hideMark/>
          </w:tcPr>
          <w:p w14:paraId="128798A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76F8929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74" w:type="dxa"/>
            <w:tcBorders>
              <w:top w:val="nil"/>
              <w:left w:val="nil"/>
              <w:bottom w:val="nil"/>
              <w:right w:val="nil"/>
            </w:tcBorders>
            <w:shd w:val="clear" w:color="auto" w:fill="auto"/>
            <w:noWrap/>
            <w:vAlign w:val="bottom"/>
            <w:hideMark/>
          </w:tcPr>
          <w:p w14:paraId="391B923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71C594E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49" w:type="dxa"/>
            <w:tcBorders>
              <w:top w:val="nil"/>
              <w:left w:val="single" w:sz="8" w:space="0" w:color="auto"/>
              <w:bottom w:val="nil"/>
              <w:right w:val="nil"/>
            </w:tcBorders>
            <w:shd w:val="clear" w:color="auto" w:fill="auto"/>
            <w:noWrap/>
            <w:vAlign w:val="bottom"/>
            <w:hideMark/>
          </w:tcPr>
          <w:p w14:paraId="43EE805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2FBD7CF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4" w:type="dxa"/>
            <w:tcBorders>
              <w:top w:val="nil"/>
              <w:left w:val="nil"/>
              <w:bottom w:val="nil"/>
              <w:right w:val="single" w:sz="8" w:space="0" w:color="auto"/>
            </w:tcBorders>
            <w:shd w:val="clear" w:color="auto" w:fill="auto"/>
            <w:noWrap/>
            <w:vAlign w:val="bottom"/>
            <w:hideMark/>
          </w:tcPr>
          <w:p w14:paraId="136FEBE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37" w:type="dxa"/>
            <w:tcBorders>
              <w:top w:val="nil"/>
              <w:left w:val="single" w:sz="8" w:space="0" w:color="auto"/>
              <w:bottom w:val="nil"/>
              <w:right w:val="nil"/>
            </w:tcBorders>
            <w:shd w:val="clear" w:color="auto" w:fill="auto"/>
            <w:noWrap/>
            <w:vAlign w:val="bottom"/>
            <w:hideMark/>
          </w:tcPr>
          <w:p w14:paraId="47B973B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30988D1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676A91BC"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85" w:type="dxa"/>
            <w:tcBorders>
              <w:top w:val="nil"/>
              <w:left w:val="single" w:sz="8" w:space="0" w:color="auto"/>
              <w:bottom w:val="nil"/>
              <w:right w:val="nil"/>
            </w:tcBorders>
            <w:shd w:val="clear" w:color="auto" w:fill="auto"/>
            <w:noWrap/>
            <w:vAlign w:val="bottom"/>
            <w:hideMark/>
          </w:tcPr>
          <w:p w14:paraId="7E65D154" w14:textId="77777777" w:rsidR="00BE231C" w:rsidRPr="00BE231C" w:rsidRDefault="00BE231C" w:rsidP="00BE231C">
            <w:pPr>
              <w:spacing w:after="0" w:line="240" w:lineRule="auto"/>
              <w:rPr>
                <w:rFonts w:ascii="Calibri" w:eastAsia="Times New Roman" w:hAnsi="Calibri" w:cs="Times New Roman"/>
                <w:color w:val="000000"/>
                <w:sz w:val="16"/>
                <w:szCs w:val="16"/>
              </w:rPr>
            </w:pPr>
          </w:p>
        </w:tc>
        <w:tc>
          <w:tcPr>
            <w:tcW w:w="450" w:type="dxa"/>
            <w:tcBorders>
              <w:top w:val="nil"/>
              <w:left w:val="nil"/>
              <w:bottom w:val="nil"/>
              <w:right w:val="nil"/>
            </w:tcBorders>
            <w:shd w:val="clear" w:color="auto" w:fill="auto"/>
            <w:noWrap/>
            <w:vAlign w:val="bottom"/>
            <w:hideMark/>
          </w:tcPr>
          <w:p w14:paraId="231C8345" w14:textId="77777777" w:rsidR="00BE231C" w:rsidRPr="00BE231C" w:rsidRDefault="00BE231C" w:rsidP="00BE231C">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nil"/>
              <w:right w:val="single" w:sz="8" w:space="0" w:color="auto"/>
            </w:tcBorders>
            <w:shd w:val="clear" w:color="auto" w:fill="auto"/>
            <w:noWrap/>
            <w:vAlign w:val="bottom"/>
            <w:hideMark/>
          </w:tcPr>
          <w:p w14:paraId="17E4BC5F" w14:textId="77777777" w:rsidR="00BE231C" w:rsidRPr="00BE231C" w:rsidRDefault="00BE231C" w:rsidP="00BE231C">
            <w:pPr>
              <w:spacing w:after="0" w:line="240" w:lineRule="auto"/>
              <w:jc w:val="right"/>
              <w:rPr>
                <w:rFonts w:ascii="Times New Roman" w:eastAsia="Times New Roman" w:hAnsi="Times New Roman" w:cs="Times New Roman"/>
                <w:sz w:val="20"/>
                <w:szCs w:val="20"/>
              </w:rPr>
            </w:pPr>
          </w:p>
        </w:tc>
        <w:tc>
          <w:tcPr>
            <w:tcW w:w="630" w:type="dxa"/>
            <w:tcBorders>
              <w:top w:val="nil"/>
              <w:left w:val="single" w:sz="8" w:space="0" w:color="auto"/>
              <w:bottom w:val="nil"/>
              <w:right w:val="nil"/>
            </w:tcBorders>
            <w:shd w:val="clear" w:color="auto" w:fill="auto"/>
            <w:noWrap/>
            <w:vAlign w:val="bottom"/>
            <w:hideMark/>
          </w:tcPr>
          <w:p w14:paraId="3D1B34D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06" w:type="dxa"/>
            <w:tcBorders>
              <w:top w:val="nil"/>
              <w:left w:val="nil"/>
              <w:bottom w:val="nil"/>
              <w:right w:val="nil"/>
            </w:tcBorders>
            <w:shd w:val="clear" w:color="auto" w:fill="auto"/>
            <w:noWrap/>
            <w:vAlign w:val="bottom"/>
            <w:hideMark/>
          </w:tcPr>
          <w:p w14:paraId="57C816D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7" w:type="dxa"/>
            <w:tcBorders>
              <w:top w:val="nil"/>
              <w:left w:val="nil"/>
              <w:bottom w:val="nil"/>
              <w:right w:val="single" w:sz="8" w:space="0" w:color="auto"/>
            </w:tcBorders>
            <w:shd w:val="clear" w:color="auto" w:fill="auto"/>
            <w:noWrap/>
            <w:vAlign w:val="bottom"/>
            <w:hideMark/>
          </w:tcPr>
          <w:p w14:paraId="322223E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62C84C4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3923273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5" w:type="dxa"/>
            <w:tcBorders>
              <w:top w:val="nil"/>
              <w:left w:val="nil"/>
              <w:bottom w:val="nil"/>
              <w:right w:val="single" w:sz="8" w:space="0" w:color="auto"/>
            </w:tcBorders>
            <w:shd w:val="clear" w:color="auto" w:fill="auto"/>
            <w:noWrap/>
            <w:vAlign w:val="bottom"/>
            <w:hideMark/>
          </w:tcPr>
          <w:p w14:paraId="14A3761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62" w:type="dxa"/>
            <w:tcBorders>
              <w:top w:val="nil"/>
              <w:left w:val="single" w:sz="8" w:space="0" w:color="auto"/>
              <w:bottom w:val="nil"/>
              <w:right w:val="nil"/>
            </w:tcBorders>
            <w:shd w:val="clear" w:color="auto" w:fill="auto"/>
            <w:noWrap/>
            <w:vAlign w:val="bottom"/>
            <w:hideMark/>
          </w:tcPr>
          <w:p w14:paraId="5DF7254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3" w:type="dxa"/>
            <w:tcBorders>
              <w:top w:val="nil"/>
              <w:left w:val="nil"/>
              <w:bottom w:val="nil"/>
              <w:right w:val="nil"/>
            </w:tcBorders>
            <w:shd w:val="clear" w:color="auto" w:fill="auto"/>
            <w:noWrap/>
            <w:vAlign w:val="bottom"/>
            <w:hideMark/>
          </w:tcPr>
          <w:p w14:paraId="6D5E007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4" w:type="dxa"/>
            <w:tcBorders>
              <w:top w:val="nil"/>
              <w:left w:val="nil"/>
              <w:bottom w:val="nil"/>
              <w:right w:val="single" w:sz="8" w:space="0" w:color="auto"/>
            </w:tcBorders>
            <w:shd w:val="clear" w:color="auto" w:fill="auto"/>
            <w:noWrap/>
            <w:vAlign w:val="bottom"/>
            <w:hideMark/>
          </w:tcPr>
          <w:p w14:paraId="4A44AFB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nil"/>
              <w:right w:val="nil"/>
            </w:tcBorders>
            <w:shd w:val="clear" w:color="auto" w:fill="auto"/>
            <w:noWrap/>
            <w:vAlign w:val="bottom"/>
            <w:hideMark/>
          </w:tcPr>
          <w:p w14:paraId="4816F60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33EA050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10" w:type="dxa"/>
            <w:tcBorders>
              <w:top w:val="nil"/>
              <w:left w:val="nil"/>
              <w:bottom w:val="nil"/>
              <w:right w:val="single" w:sz="8" w:space="0" w:color="auto"/>
            </w:tcBorders>
            <w:shd w:val="clear" w:color="auto" w:fill="auto"/>
            <w:noWrap/>
            <w:vAlign w:val="bottom"/>
            <w:hideMark/>
          </w:tcPr>
          <w:p w14:paraId="33CF88C7"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8951A1" w:rsidRPr="00BE231C" w14:paraId="2F80CC83"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2B579AD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5ADB826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Less than 24 months</w:t>
            </w:r>
          </w:p>
        </w:tc>
        <w:tc>
          <w:tcPr>
            <w:tcW w:w="643" w:type="dxa"/>
            <w:tcBorders>
              <w:top w:val="nil"/>
              <w:left w:val="single" w:sz="8" w:space="0" w:color="auto"/>
              <w:bottom w:val="nil"/>
              <w:right w:val="nil"/>
            </w:tcBorders>
            <w:shd w:val="clear" w:color="auto" w:fill="auto"/>
            <w:noWrap/>
            <w:vAlign w:val="bottom"/>
            <w:hideMark/>
          </w:tcPr>
          <w:p w14:paraId="32262C3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19.2</w:t>
            </w:r>
          </w:p>
        </w:tc>
        <w:tc>
          <w:tcPr>
            <w:tcW w:w="427" w:type="dxa"/>
            <w:tcBorders>
              <w:top w:val="nil"/>
              <w:left w:val="nil"/>
              <w:bottom w:val="nil"/>
              <w:right w:val="nil"/>
            </w:tcBorders>
            <w:shd w:val="clear" w:color="auto" w:fill="auto"/>
            <w:noWrap/>
            <w:vAlign w:val="bottom"/>
            <w:hideMark/>
          </w:tcPr>
          <w:p w14:paraId="7D7A22E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22.3</w:t>
            </w:r>
          </w:p>
        </w:tc>
        <w:tc>
          <w:tcPr>
            <w:tcW w:w="200" w:type="dxa"/>
            <w:tcBorders>
              <w:top w:val="nil"/>
              <w:left w:val="nil"/>
              <w:bottom w:val="nil"/>
              <w:right w:val="single" w:sz="8" w:space="0" w:color="auto"/>
            </w:tcBorders>
            <w:shd w:val="clear" w:color="auto" w:fill="auto"/>
            <w:noWrap/>
            <w:vAlign w:val="bottom"/>
            <w:hideMark/>
          </w:tcPr>
          <w:p w14:paraId="519AB0B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11" w:type="dxa"/>
            <w:tcBorders>
              <w:top w:val="nil"/>
              <w:left w:val="single" w:sz="8" w:space="0" w:color="auto"/>
              <w:bottom w:val="nil"/>
              <w:right w:val="nil"/>
            </w:tcBorders>
            <w:shd w:val="clear" w:color="auto" w:fill="auto"/>
            <w:noWrap/>
            <w:vAlign w:val="bottom"/>
            <w:hideMark/>
          </w:tcPr>
          <w:p w14:paraId="367B505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3.5</w:t>
            </w:r>
          </w:p>
        </w:tc>
        <w:tc>
          <w:tcPr>
            <w:tcW w:w="474" w:type="dxa"/>
            <w:tcBorders>
              <w:top w:val="nil"/>
              <w:left w:val="nil"/>
              <w:bottom w:val="nil"/>
              <w:right w:val="nil"/>
            </w:tcBorders>
            <w:shd w:val="clear" w:color="auto" w:fill="auto"/>
            <w:noWrap/>
            <w:vAlign w:val="bottom"/>
            <w:hideMark/>
          </w:tcPr>
          <w:p w14:paraId="33C652A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5.2</w:t>
            </w:r>
          </w:p>
        </w:tc>
        <w:tc>
          <w:tcPr>
            <w:tcW w:w="360" w:type="dxa"/>
            <w:tcBorders>
              <w:top w:val="nil"/>
              <w:left w:val="nil"/>
              <w:bottom w:val="nil"/>
              <w:right w:val="single" w:sz="8" w:space="0" w:color="auto"/>
            </w:tcBorders>
            <w:shd w:val="clear" w:color="auto" w:fill="auto"/>
            <w:noWrap/>
            <w:vAlign w:val="bottom"/>
            <w:hideMark/>
          </w:tcPr>
          <w:p w14:paraId="5A5EA9B6"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bottom w:val="nil"/>
              <w:right w:val="nil"/>
            </w:tcBorders>
            <w:shd w:val="clear" w:color="auto" w:fill="auto"/>
            <w:noWrap/>
            <w:vAlign w:val="bottom"/>
            <w:hideMark/>
          </w:tcPr>
          <w:p w14:paraId="7CA1966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2.4</w:t>
            </w:r>
          </w:p>
        </w:tc>
        <w:tc>
          <w:tcPr>
            <w:tcW w:w="500" w:type="dxa"/>
            <w:tcBorders>
              <w:top w:val="nil"/>
              <w:left w:val="nil"/>
              <w:bottom w:val="nil"/>
              <w:right w:val="nil"/>
            </w:tcBorders>
            <w:shd w:val="clear" w:color="auto" w:fill="auto"/>
            <w:noWrap/>
            <w:vAlign w:val="bottom"/>
            <w:hideMark/>
          </w:tcPr>
          <w:p w14:paraId="5E143E8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3.8</w:t>
            </w:r>
          </w:p>
        </w:tc>
        <w:tc>
          <w:tcPr>
            <w:tcW w:w="384" w:type="dxa"/>
            <w:tcBorders>
              <w:top w:val="nil"/>
              <w:left w:val="nil"/>
              <w:bottom w:val="nil"/>
              <w:right w:val="single" w:sz="8" w:space="0" w:color="auto"/>
            </w:tcBorders>
            <w:shd w:val="clear" w:color="auto" w:fill="auto"/>
            <w:noWrap/>
            <w:vAlign w:val="bottom"/>
            <w:hideMark/>
          </w:tcPr>
          <w:p w14:paraId="49B032D6"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nil"/>
              <w:left w:val="single" w:sz="8" w:space="0" w:color="auto"/>
              <w:bottom w:val="nil"/>
              <w:right w:val="nil"/>
            </w:tcBorders>
            <w:shd w:val="clear" w:color="auto" w:fill="auto"/>
            <w:noWrap/>
            <w:vAlign w:val="bottom"/>
            <w:hideMark/>
          </w:tcPr>
          <w:p w14:paraId="079B1B8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4.9</w:t>
            </w:r>
          </w:p>
        </w:tc>
        <w:tc>
          <w:tcPr>
            <w:tcW w:w="450" w:type="dxa"/>
            <w:tcBorders>
              <w:top w:val="nil"/>
              <w:left w:val="nil"/>
              <w:bottom w:val="nil"/>
              <w:right w:val="nil"/>
            </w:tcBorders>
            <w:shd w:val="clear" w:color="auto" w:fill="auto"/>
            <w:noWrap/>
            <w:vAlign w:val="bottom"/>
            <w:hideMark/>
          </w:tcPr>
          <w:p w14:paraId="647ADC9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6.8</w:t>
            </w:r>
          </w:p>
        </w:tc>
        <w:tc>
          <w:tcPr>
            <w:tcW w:w="360" w:type="dxa"/>
            <w:tcBorders>
              <w:top w:val="nil"/>
              <w:left w:val="nil"/>
              <w:bottom w:val="nil"/>
              <w:right w:val="single" w:sz="8" w:space="0" w:color="auto"/>
            </w:tcBorders>
            <w:shd w:val="clear" w:color="auto" w:fill="auto"/>
            <w:noWrap/>
            <w:vAlign w:val="bottom"/>
            <w:hideMark/>
          </w:tcPr>
          <w:p w14:paraId="586D2D3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85" w:type="dxa"/>
            <w:tcBorders>
              <w:top w:val="nil"/>
              <w:left w:val="single" w:sz="8" w:space="0" w:color="auto"/>
              <w:bottom w:val="nil"/>
              <w:right w:val="nil"/>
            </w:tcBorders>
            <w:shd w:val="clear" w:color="auto" w:fill="auto"/>
            <w:noWrap/>
            <w:vAlign w:val="bottom"/>
            <w:hideMark/>
          </w:tcPr>
          <w:p w14:paraId="6F6CCF8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6.1</w:t>
            </w:r>
          </w:p>
        </w:tc>
        <w:tc>
          <w:tcPr>
            <w:tcW w:w="450" w:type="dxa"/>
            <w:tcBorders>
              <w:top w:val="nil"/>
              <w:left w:val="nil"/>
              <w:bottom w:val="nil"/>
              <w:right w:val="nil"/>
            </w:tcBorders>
            <w:shd w:val="clear" w:color="auto" w:fill="auto"/>
            <w:noWrap/>
            <w:vAlign w:val="bottom"/>
            <w:hideMark/>
          </w:tcPr>
          <w:p w14:paraId="3C62567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8.2</w:t>
            </w:r>
          </w:p>
        </w:tc>
        <w:tc>
          <w:tcPr>
            <w:tcW w:w="360" w:type="dxa"/>
            <w:tcBorders>
              <w:top w:val="nil"/>
              <w:left w:val="nil"/>
              <w:bottom w:val="nil"/>
              <w:right w:val="single" w:sz="8" w:space="0" w:color="auto"/>
            </w:tcBorders>
            <w:shd w:val="clear" w:color="auto" w:fill="auto"/>
            <w:noWrap/>
            <w:vAlign w:val="bottom"/>
            <w:hideMark/>
          </w:tcPr>
          <w:p w14:paraId="239D01B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59573FB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3.8</w:t>
            </w:r>
          </w:p>
        </w:tc>
        <w:tc>
          <w:tcPr>
            <w:tcW w:w="406" w:type="dxa"/>
            <w:tcBorders>
              <w:top w:val="nil"/>
              <w:left w:val="nil"/>
              <w:bottom w:val="nil"/>
              <w:right w:val="nil"/>
            </w:tcBorders>
            <w:shd w:val="clear" w:color="auto" w:fill="auto"/>
            <w:noWrap/>
            <w:vAlign w:val="bottom"/>
            <w:hideMark/>
          </w:tcPr>
          <w:p w14:paraId="03351E5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5.5</w:t>
            </w:r>
          </w:p>
        </w:tc>
        <w:tc>
          <w:tcPr>
            <w:tcW w:w="387" w:type="dxa"/>
            <w:tcBorders>
              <w:top w:val="nil"/>
              <w:left w:val="nil"/>
              <w:bottom w:val="nil"/>
              <w:right w:val="single" w:sz="8" w:space="0" w:color="auto"/>
            </w:tcBorders>
            <w:shd w:val="clear" w:color="auto" w:fill="auto"/>
            <w:noWrap/>
            <w:vAlign w:val="bottom"/>
            <w:hideMark/>
          </w:tcPr>
          <w:p w14:paraId="27D9999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61E51EB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0.9</w:t>
            </w:r>
          </w:p>
        </w:tc>
        <w:tc>
          <w:tcPr>
            <w:tcW w:w="500" w:type="dxa"/>
            <w:tcBorders>
              <w:top w:val="nil"/>
              <w:left w:val="nil"/>
              <w:bottom w:val="nil"/>
              <w:right w:val="nil"/>
            </w:tcBorders>
            <w:shd w:val="clear" w:color="auto" w:fill="auto"/>
            <w:noWrap/>
            <w:vAlign w:val="bottom"/>
            <w:hideMark/>
          </w:tcPr>
          <w:p w14:paraId="2DD8A84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1.7</w:t>
            </w:r>
          </w:p>
        </w:tc>
        <w:tc>
          <w:tcPr>
            <w:tcW w:w="385" w:type="dxa"/>
            <w:tcBorders>
              <w:top w:val="nil"/>
              <w:left w:val="nil"/>
              <w:bottom w:val="nil"/>
              <w:right w:val="single" w:sz="8" w:space="0" w:color="auto"/>
            </w:tcBorders>
            <w:shd w:val="clear" w:color="auto" w:fill="auto"/>
            <w:noWrap/>
            <w:vAlign w:val="bottom"/>
            <w:hideMark/>
          </w:tcPr>
          <w:p w14:paraId="6BBB818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13660A6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2.4</w:t>
            </w:r>
          </w:p>
        </w:tc>
        <w:tc>
          <w:tcPr>
            <w:tcW w:w="453" w:type="dxa"/>
            <w:tcBorders>
              <w:top w:val="nil"/>
              <w:left w:val="nil"/>
              <w:bottom w:val="nil"/>
              <w:right w:val="nil"/>
            </w:tcBorders>
            <w:shd w:val="clear" w:color="auto" w:fill="auto"/>
            <w:noWrap/>
            <w:vAlign w:val="bottom"/>
            <w:hideMark/>
          </w:tcPr>
          <w:p w14:paraId="4CAA58A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3.8</w:t>
            </w:r>
          </w:p>
        </w:tc>
        <w:tc>
          <w:tcPr>
            <w:tcW w:w="384" w:type="dxa"/>
            <w:tcBorders>
              <w:top w:val="nil"/>
              <w:left w:val="nil"/>
              <w:bottom w:val="nil"/>
              <w:right w:val="single" w:sz="8" w:space="0" w:color="auto"/>
            </w:tcBorders>
            <w:shd w:val="clear" w:color="auto" w:fill="auto"/>
            <w:noWrap/>
            <w:vAlign w:val="bottom"/>
            <w:hideMark/>
          </w:tcPr>
          <w:p w14:paraId="3E17D7D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33BFE61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5.5</w:t>
            </w:r>
          </w:p>
        </w:tc>
        <w:tc>
          <w:tcPr>
            <w:tcW w:w="500" w:type="dxa"/>
            <w:tcBorders>
              <w:top w:val="nil"/>
              <w:left w:val="nil"/>
              <w:bottom w:val="nil"/>
              <w:right w:val="nil"/>
            </w:tcBorders>
            <w:shd w:val="clear" w:color="auto" w:fill="auto"/>
            <w:noWrap/>
            <w:vAlign w:val="bottom"/>
            <w:hideMark/>
          </w:tcPr>
          <w:p w14:paraId="63E9CBE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7.5</w:t>
            </w:r>
          </w:p>
        </w:tc>
        <w:tc>
          <w:tcPr>
            <w:tcW w:w="310" w:type="dxa"/>
            <w:tcBorders>
              <w:top w:val="nil"/>
              <w:left w:val="nil"/>
              <w:bottom w:val="nil"/>
              <w:right w:val="single" w:sz="8" w:space="0" w:color="auto"/>
            </w:tcBorders>
            <w:shd w:val="clear" w:color="auto" w:fill="auto"/>
            <w:noWrap/>
            <w:vAlign w:val="bottom"/>
            <w:hideMark/>
          </w:tcPr>
          <w:p w14:paraId="1B41345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r>
      <w:tr w:rsidR="008951A1" w:rsidRPr="00BE231C" w14:paraId="406DEC46"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7B32833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5BE00B8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24 months or more</w:t>
            </w:r>
          </w:p>
        </w:tc>
        <w:tc>
          <w:tcPr>
            <w:tcW w:w="643" w:type="dxa"/>
            <w:tcBorders>
              <w:top w:val="nil"/>
              <w:left w:val="single" w:sz="8" w:space="0" w:color="auto"/>
              <w:bottom w:val="nil"/>
              <w:right w:val="nil"/>
            </w:tcBorders>
            <w:shd w:val="clear" w:color="auto" w:fill="auto"/>
            <w:noWrap/>
            <w:vAlign w:val="bottom"/>
            <w:hideMark/>
          </w:tcPr>
          <w:p w14:paraId="3D27F9C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25.3</w:t>
            </w:r>
          </w:p>
        </w:tc>
        <w:tc>
          <w:tcPr>
            <w:tcW w:w="427" w:type="dxa"/>
            <w:tcBorders>
              <w:top w:val="nil"/>
              <w:left w:val="nil"/>
              <w:bottom w:val="nil"/>
              <w:right w:val="nil"/>
            </w:tcBorders>
            <w:shd w:val="clear" w:color="auto" w:fill="auto"/>
            <w:noWrap/>
            <w:vAlign w:val="bottom"/>
            <w:hideMark/>
          </w:tcPr>
          <w:p w14:paraId="41A58A0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31.0</w:t>
            </w:r>
          </w:p>
        </w:tc>
        <w:tc>
          <w:tcPr>
            <w:tcW w:w="200" w:type="dxa"/>
            <w:tcBorders>
              <w:top w:val="nil"/>
              <w:left w:val="nil"/>
              <w:bottom w:val="nil"/>
              <w:right w:val="single" w:sz="8" w:space="0" w:color="auto"/>
            </w:tcBorders>
            <w:shd w:val="clear" w:color="auto" w:fill="auto"/>
            <w:noWrap/>
            <w:vAlign w:val="bottom"/>
            <w:hideMark/>
          </w:tcPr>
          <w:p w14:paraId="06AC0BE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11505D1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2.2</w:t>
            </w:r>
          </w:p>
        </w:tc>
        <w:tc>
          <w:tcPr>
            <w:tcW w:w="474" w:type="dxa"/>
            <w:tcBorders>
              <w:top w:val="nil"/>
              <w:left w:val="nil"/>
              <w:bottom w:val="nil"/>
              <w:right w:val="nil"/>
            </w:tcBorders>
            <w:shd w:val="clear" w:color="auto" w:fill="auto"/>
            <w:noWrap/>
            <w:vAlign w:val="bottom"/>
            <w:hideMark/>
          </w:tcPr>
          <w:p w14:paraId="5310884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4.6</w:t>
            </w:r>
          </w:p>
        </w:tc>
        <w:tc>
          <w:tcPr>
            <w:tcW w:w="360" w:type="dxa"/>
            <w:tcBorders>
              <w:top w:val="nil"/>
              <w:left w:val="nil"/>
              <w:bottom w:val="nil"/>
              <w:right w:val="single" w:sz="8" w:space="0" w:color="auto"/>
            </w:tcBorders>
            <w:shd w:val="clear" w:color="auto" w:fill="auto"/>
            <w:noWrap/>
            <w:vAlign w:val="bottom"/>
            <w:hideMark/>
          </w:tcPr>
          <w:p w14:paraId="3C492A3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49" w:type="dxa"/>
            <w:tcBorders>
              <w:top w:val="nil"/>
              <w:left w:val="single" w:sz="8" w:space="0" w:color="auto"/>
              <w:bottom w:val="nil"/>
              <w:right w:val="nil"/>
            </w:tcBorders>
            <w:shd w:val="clear" w:color="auto" w:fill="auto"/>
            <w:noWrap/>
            <w:vAlign w:val="bottom"/>
            <w:hideMark/>
          </w:tcPr>
          <w:p w14:paraId="5DE4733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2.1</w:t>
            </w:r>
          </w:p>
        </w:tc>
        <w:tc>
          <w:tcPr>
            <w:tcW w:w="500" w:type="dxa"/>
            <w:tcBorders>
              <w:top w:val="nil"/>
              <w:left w:val="nil"/>
              <w:bottom w:val="nil"/>
              <w:right w:val="nil"/>
            </w:tcBorders>
            <w:shd w:val="clear" w:color="auto" w:fill="auto"/>
            <w:noWrap/>
            <w:vAlign w:val="bottom"/>
            <w:hideMark/>
          </w:tcPr>
          <w:p w14:paraId="2023ED0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4.3</w:t>
            </w:r>
          </w:p>
        </w:tc>
        <w:tc>
          <w:tcPr>
            <w:tcW w:w="384" w:type="dxa"/>
            <w:tcBorders>
              <w:top w:val="nil"/>
              <w:left w:val="nil"/>
              <w:bottom w:val="nil"/>
              <w:right w:val="single" w:sz="8" w:space="0" w:color="auto"/>
            </w:tcBorders>
            <w:shd w:val="clear" w:color="auto" w:fill="auto"/>
            <w:noWrap/>
            <w:vAlign w:val="bottom"/>
            <w:hideMark/>
          </w:tcPr>
          <w:p w14:paraId="1D48F14C"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37" w:type="dxa"/>
            <w:tcBorders>
              <w:top w:val="nil"/>
              <w:left w:val="single" w:sz="8" w:space="0" w:color="auto"/>
              <w:bottom w:val="nil"/>
              <w:right w:val="nil"/>
            </w:tcBorders>
            <w:shd w:val="clear" w:color="auto" w:fill="auto"/>
            <w:noWrap/>
            <w:vAlign w:val="bottom"/>
            <w:hideMark/>
          </w:tcPr>
          <w:p w14:paraId="125DBC9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3.4</w:t>
            </w:r>
          </w:p>
        </w:tc>
        <w:tc>
          <w:tcPr>
            <w:tcW w:w="450" w:type="dxa"/>
            <w:tcBorders>
              <w:top w:val="nil"/>
              <w:left w:val="nil"/>
              <w:bottom w:val="nil"/>
              <w:right w:val="nil"/>
            </w:tcBorders>
            <w:shd w:val="clear" w:color="auto" w:fill="auto"/>
            <w:noWrap/>
            <w:vAlign w:val="bottom"/>
            <w:hideMark/>
          </w:tcPr>
          <w:p w14:paraId="3118A76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6.1</w:t>
            </w:r>
          </w:p>
        </w:tc>
        <w:tc>
          <w:tcPr>
            <w:tcW w:w="360" w:type="dxa"/>
            <w:tcBorders>
              <w:top w:val="nil"/>
              <w:left w:val="nil"/>
              <w:bottom w:val="nil"/>
              <w:right w:val="single" w:sz="8" w:space="0" w:color="auto"/>
            </w:tcBorders>
            <w:shd w:val="clear" w:color="auto" w:fill="auto"/>
            <w:noWrap/>
            <w:vAlign w:val="bottom"/>
            <w:hideMark/>
          </w:tcPr>
          <w:p w14:paraId="19D9E266"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85" w:type="dxa"/>
            <w:tcBorders>
              <w:top w:val="nil"/>
              <w:left w:val="single" w:sz="8" w:space="0" w:color="auto"/>
              <w:bottom w:val="nil"/>
              <w:right w:val="nil"/>
            </w:tcBorders>
            <w:shd w:val="clear" w:color="auto" w:fill="auto"/>
            <w:noWrap/>
            <w:vAlign w:val="bottom"/>
            <w:hideMark/>
          </w:tcPr>
          <w:p w14:paraId="56CF125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4.8</w:t>
            </w:r>
          </w:p>
        </w:tc>
        <w:tc>
          <w:tcPr>
            <w:tcW w:w="450" w:type="dxa"/>
            <w:tcBorders>
              <w:top w:val="nil"/>
              <w:left w:val="nil"/>
              <w:bottom w:val="nil"/>
              <w:right w:val="nil"/>
            </w:tcBorders>
            <w:shd w:val="clear" w:color="auto" w:fill="auto"/>
            <w:noWrap/>
            <w:vAlign w:val="bottom"/>
            <w:hideMark/>
          </w:tcPr>
          <w:p w14:paraId="60FF385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7.9</w:t>
            </w:r>
          </w:p>
        </w:tc>
        <w:tc>
          <w:tcPr>
            <w:tcW w:w="360" w:type="dxa"/>
            <w:tcBorders>
              <w:top w:val="nil"/>
              <w:left w:val="nil"/>
              <w:bottom w:val="nil"/>
              <w:right w:val="single" w:sz="8" w:space="0" w:color="auto"/>
            </w:tcBorders>
            <w:shd w:val="clear" w:color="auto" w:fill="auto"/>
            <w:noWrap/>
            <w:vAlign w:val="bottom"/>
            <w:hideMark/>
          </w:tcPr>
          <w:p w14:paraId="3A207BC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nil"/>
              <w:right w:val="nil"/>
            </w:tcBorders>
            <w:shd w:val="clear" w:color="auto" w:fill="auto"/>
            <w:noWrap/>
            <w:vAlign w:val="bottom"/>
            <w:hideMark/>
          </w:tcPr>
          <w:p w14:paraId="0B3960E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3.9</w:t>
            </w:r>
          </w:p>
        </w:tc>
        <w:tc>
          <w:tcPr>
            <w:tcW w:w="406" w:type="dxa"/>
            <w:tcBorders>
              <w:top w:val="nil"/>
              <w:left w:val="nil"/>
              <w:bottom w:val="nil"/>
              <w:right w:val="nil"/>
            </w:tcBorders>
            <w:shd w:val="clear" w:color="auto" w:fill="auto"/>
            <w:noWrap/>
            <w:vAlign w:val="bottom"/>
            <w:hideMark/>
          </w:tcPr>
          <w:p w14:paraId="33474F1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6.9</w:t>
            </w:r>
          </w:p>
        </w:tc>
        <w:tc>
          <w:tcPr>
            <w:tcW w:w="387" w:type="dxa"/>
            <w:tcBorders>
              <w:top w:val="nil"/>
              <w:left w:val="nil"/>
              <w:bottom w:val="nil"/>
              <w:right w:val="single" w:sz="8" w:space="0" w:color="auto"/>
            </w:tcBorders>
            <w:shd w:val="clear" w:color="auto" w:fill="auto"/>
            <w:noWrap/>
            <w:vAlign w:val="bottom"/>
            <w:hideMark/>
          </w:tcPr>
          <w:p w14:paraId="51B10E26"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1078B2E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0.8</w:t>
            </w:r>
          </w:p>
        </w:tc>
        <w:tc>
          <w:tcPr>
            <w:tcW w:w="500" w:type="dxa"/>
            <w:tcBorders>
              <w:top w:val="nil"/>
              <w:left w:val="nil"/>
              <w:bottom w:val="nil"/>
              <w:right w:val="nil"/>
            </w:tcBorders>
            <w:shd w:val="clear" w:color="auto" w:fill="auto"/>
            <w:noWrap/>
            <w:vAlign w:val="bottom"/>
            <w:hideMark/>
          </w:tcPr>
          <w:p w14:paraId="01732AD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2.5</w:t>
            </w:r>
          </w:p>
        </w:tc>
        <w:tc>
          <w:tcPr>
            <w:tcW w:w="385" w:type="dxa"/>
            <w:tcBorders>
              <w:top w:val="nil"/>
              <w:left w:val="nil"/>
              <w:bottom w:val="nil"/>
              <w:right w:val="single" w:sz="8" w:space="0" w:color="auto"/>
            </w:tcBorders>
            <w:shd w:val="clear" w:color="auto" w:fill="auto"/>
            <w:noWrap/>
            <w:vAlign w:val="bottom"/>
            <w:hideMark/>
          </w:tcPr>
          <w:p w14:paraId="3A406B47"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54605A7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2.0</w:t>
            </w:r>
          </w:p>
        </w:tc>
        <w:tc>
          <w:tcPr>
            <w:tcW w:w="453" w:type="dxa"/>
            <w:tcBorders>
              <w:top w:val="nil"/>
              <w:left w:val="nil"/>
              <w:bottom w:val="nil"/>
              <w:right w:val="nil"/>
            </w:tcBorders>
            <w:shd w:val="clear" w:color="auto" w:fill="auto"/>
            <w:noWrap/>
            <w:vAlign w:val="bottom"/>
            <w:hideMark/>
          </w:tcPr>
          <w:p w14:paraId="0F7B33B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4.1</w:t>
            </w:r>
          </w:p>
        </w:tc>
        <w:tc>
          <w:tcPr>
            <w:tcW w:w="384" w:type="dxa"/>
            <w:tcBorders>
              <w:top w:val="nil"/>
              <w:left w:val="nil"/>
              <w:bottom w:val="nil"/>
              <w:right w:val="single" w:sz="8" w:space="0" w:color="auto"/>
            </w:tcBorders>
            <w:shd w:val="clear" w:color="auto" w:fill="auto"/>
            <w:noWrap/>
            <w:vAlign w:val="bottom"/>
            <w:hideMark/>
          </w:tcPr>
          <w:p w14:paraId="047CAF7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nil"/>
              <w:right w:val="nil"/>
            </w:tcBorders>
            <w:shd w:val="clear" w:color="auto" w:fill="auto"/>
            <w:noWrap/>
            <w:vAlign w:val="bottom"/>
            <w:hideMark/>
          </w:tcPr>
          <w:p w14:paraId="3E63CE2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5.0</w:t>
            </w:r>
          </w:p>
        </w:tc>
        <w:tc>
          <w:tcPr>
            <w:tcW w:w="500" w:type="dxa"/>
            <w:tcBorders>
              <w:top w:val="nil"/>
              <w:left w:val="nil"/>
              <w:bottom w:val="nil"/>
              <w:right w:val="nil"/>
            </w:tcBorders>
            <w:shd w:val="clear" w:color="auto" w:fill="auto"/>
            <w:noWrap/>
            <w:vAlign w:val="bottom"/>
            <w:hideMark/>
          </w:tcPr>
          <w:p w14:paraId="15E8A64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8.1</w:t>
            </w:r>
          </w:p>
        </w:tc>
        <w:tc>
          <w:tcPr>
            <w:tcW w:w="310" w:type="dxa"/>
            <w:tcBorders>
              <w:top w:val="nil"/>
              <w:left w:val="nil"/>
              <w:bottom w:val="nil"/>
              <w:right w:val="single" w:sz="8" w:space="0" w:color="auto"/>
            </w:tcBorders>
            <w:shd w:val="clear" w:color="auto" w:fill="auto"/>
            <w:noWrap/>
            <w:vAlign w:val="bottom"/>
            <w:hideMark/>
          </w:tcPr>
          <w:p w14:paraId="193FD227"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8951A1" w:rsidRPr="00BE231C" w14:paraId="6DC46DEA" w14:textId="77777777" w:rsidTr="008951A1">
        <w:trPr>
          <w:trHeight w:val="204"/>
        </w:trPr>
        <w:tc>
          <w:tcPr>
            <w:tcW w:w="1785" w:type="dxa"/>
            <w:gridSpan w:val="2"/>
            <w:tcBorders>
              <w:top w:val="nil"/>
              <w:left w:val="single" w:sz="8" w:space="0" w:color="auto"/>
              <w:bottom w:val="nil"/>
              <w:right w:val="single" w:sz="8" w:space="0" w:color="auto"/>
            </w:tcBorders>
            <w:shd w:val="clear" w:color="auto" w:fill="auto"/>
            <w:noWrap/>
            <w:vAlign w:val="bottom"/>
            <w:hideMark/>
          </w:tcPr>
          <w:p w14:paraId="540E058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Age</w:t>
            </w:r>
          </w:p>
        </w:tc>
        <w:tc>
          <w:tcPr>
            <w:tcW w:w="643" w:type="dxa"/>
            <w:tcBorders>
              <w:top w:val="nil"/>
              <w:left w:val="single" w:sz="8" w:space="0" w:color="auto"/>
              <w:bottom w:val="nil"/>
              <w:right w:val="nil"/>
            </w:tcBorders>
            <w:shd w:val="clear" w:color="auto" w:fill="auto"/>
            <w:noWrap/>
            <w:vAlign w:val="bottom"/>
            <w:hideMark/>
          </w:tcPr>
          <w:p w14:paraId="38F8076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27" w:type="dxa"/>
            <w:tcBorders>
              <w:top w:val="nil"/>
              <w:left w:val="nil"/>
              <w:bottom w:val="nil"/>
              <w:right w:val="nil"/>
            </w:tcBorders>
            <w:shd w:val="clear" w:color="auto" w:fill="auto"/>
            <w:noWrap/>
            <w:vAlign w:val="bottom"/>
            <w:hideMark/>
          </w:tcPr>
          <w:p w14:paraId="1E40ED1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200" w:type="dxa"/>
            <w:tcBorders>
              <w:top w:val="nil"/>
              <w:left w:val="nil"/>
              <w:bottom w:val="nil"/>
              <w:right w:val="single" w:sz="8" w:space="0" w:color="auto"/>
            </w:tcBorders>
            <w:shd w:val="clear" w:color="auto" w:fill="auto"/>
            <w:noWrap/>
            <w:vAlign w:val="bottom"/>
            <w:hideMark/>
          </w:tcPr>
          <w:p w14:paraId="3BD32ED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2FB8D88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74" w:type="dxa"/>
            <w:tcBorders>
              <w:top w:val="nil"/>
              <w:left w:val="nil"/>
              <w:bottom w:val="nil"/>
              <w:right w:val="nil"/>
            </w:tcBorders>
            <w:shd w:val="clear" w:color="auto" w:fill="auto"/>
            <w:noWrap/>
            <w:vAlign w:val="bottom"/>
            <w:hideMark/>
          </w:tcPr>
          <w:p w14:paraId="6156A40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53DE9DB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49" w:type="dxa"/>
            <w:tcBorders>
              <w:top w:val="nil"/>
              <w:left w:val="single" w:sz="8" w:space="0" w:color="auto"/>
              <w:bottom w:val="nil"/>
              <w:right w:val="nil"/>
            </w:tcBorders>
            <w:shd w:val="clear" w:color="auto" w:fill="auto"/>
            <w:noWrap/>
            <w:vAlign w:val="bottom"/>
            <w:hideMark/>
          </w:tcPr>
          <w:p w14:paraId="1E55702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4EBBD5D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4" w:type="dxa"/>
            <w:tcBorders>
              <w:top w:val="nil"/>
              <w:left w:val="nil"/>
              <w:bottom w:val="nil"/>
              <w:right w:val="single" w:sz="8" w:space="0" w:color="auto"/>
            </w:tcBorders>
            <w:shd w:val="clear" w:color="auto" w:fill="auto"/>
            <w:noWrap/>
            <w:vAlign w:val="bottom"/>
            <w:hideMark/>
          </w:tcPr>
          <w:p w14:paraId="17068A5F"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37" w:type="dxa"/>
            <w:tcBorders>
              <w:top w:val="nil"/>
              <w:left w:val="single" w:sz="8" w:space="0" w:color="auto"/>
              <w:bottom w:val="nil"/>
              <w:right w:val="nil"/>
            </w:tcBorders>
            <w:shd w:val="clear" w:color="auto" w:fill="auto"/>
            <w:noWrap/>
            <w:vAlign w:val="bottom"/>
            <w:hideMark/>
          </w:tcPr>
          <w:p w14:paraId="70F7110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51548A4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3349150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85" w:type="dxa"/>
            <w:tcBorders>
              <w:top w:val="nil"/>
              <w:left w:val="single" w:sz="8" w:space="0" w:color="auto"/>
              <w:bottom w:val="nil"/>
              <w:right w:val="nil"/>
            </w:tcBorders>
            <w:shd w:val="clear" w:color="auto" w:fill="auto"/>
            <w:noWrap/>
            <w:vAlign w:val="bottom"/>
            <w:hideMark/>
          </w:tcPr>
          <w:p w14:paraId="15B80AC7" w14:textId="77777777" w:rsidR="00BE231C" w:rsidRPr="00BE231C" w:rsidRDefault="00BE231C" w:rsidP="00BE231C">
            <w:pPr>
              <w:spacing w:after="0" w:line="240" w:lineRule="auto"/>
              <w:rPr>
                <w:rFonts w:ascii="Calibri" w:eastAsia="Times New Roman" w:hAnsi="Calibri" w:cs="Times New Roman"/>
                <w:color w:val="000000"/>
                <w:sz w:val="16"/>
                <w:szCs w:val="16"/>
              </w:rPr>
            </w:pPr>
          </w:p>
        </w:tc>
        <w:tc>
          <w:tcPr>
            <w:tcW w:w="450" w:type="dxa"/>
            <w:tcBorders>
              <w:top w:val="nil"/>
              <w:left w:val="nil"/>
              <w:bottom w:val="nil"/>
              <w:right w:val="nil"/>
            </w:tcBorders>
            <w:shd w:val="clear" w:color="auto" w:fill="auto"/>
            <w:noWrap/>
            <w:vAlign w:val="bottom"/>
            <w:hideMark/>
          </w:tcPr>
          <w:p w14:paraId="50824357" w14:textId="77777777" w:rsidR="00BE231C" w:rsidRPr="00BE231C" w:rsidRDefault="00BE231C" w:rsidP="00BE231C">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nil"/>
              <w:right w:val="single" w:sz="8" w:space="0" w:color="auto"/>
            </w:tcBorders>
            <w:shd w:val="clear" w:color="auto" w:fill="auto"/>
            <w:noWrap/>
            <w:vAlign w:val="bottom"/>
            <w:hideMark/>
          </w:tcPr>
          <w:p w14:paraId="305E52A6" w14:textId="77777777" w:rsidR="00BE231C" w:rsidRPr="00BE231C" w:rsidRDefault="00BE231C" w:rsidP="00BE231C">
            <w:pPr>
              <w:spacing w:after="0" w:line="240" w:lineRule="auto"/>
              <w:jc w:val="right"/>
              <w:rPr>
                <w:rFonts w:ascii="Times New Roman" w:eastAsia="Times New Roman" w:hAnsi="Times New Roman" w:cs="Times New Roman"/>
                <w:sz w:val="20"/>
                <w:szCs w:val="20"/>
              </w:rPr>
            </w:pPr>
          </w:p>
        </w:tc>
        <w:tc>
          <w:tcPr>
            <w:tcW w:w="630" w:type="dxa"/>
            <w:tcBorders>
              <w:top w:val="nil"/>
              <w:left w:val="single" w:sz="8" w:space="0" w:color="auto"/>
              <w:bottom w:val="nil"/>
              <w:right w:val="nil"/>
            </w:tcBorders>
            <w:shd w:val="clear" w:color="auto" w:fill="auto"/>
            <w:noWrap/>
            <w:vAlign w:val="bottom"/>
            <w:hideMark/>
          </w:tcPr>
          <w:p w14:paraId="2D956F5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06" w:type="dxa"/>
            <w:tcBorders>
              <w:top w:val="nil"/>
              <w:left w:val="nil"/>
              <w:bottom w:val="nil"/>
              <w:right w:val="nil"/>
            </w:tcBorders>
            <w:shd w:val="clear" w:color="auto" w:fill="auto"/>
            <w:noWrap/>
            <w:vAlign w:val="bottom"/>
            <w:hideMark/>
          </w:tcPr>
          <w:p w14:paraId="58DC351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7" w:type="dxa"/>
            <w:tcBorders>
              <w:top w:val="nil"/>
              <w:left w:val="nil"/>
              <w:bottom w:val="nil"/>
              <w:right w:val="single" w:sz="8" w:space="0" w:color="auto"/>
            </w:tcBorders>
            <w:shd w:val="clear" w:color="auto" w:fill="auto"/>
            <w:noWrap/>
            <w:vAlign w:val="bottom"/>
            <w:hideMark/>
          </w:tcPr>
          <w:p w14:paraId="12ECA15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1AF59FF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5C06335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5" w:type="dxa"/>
            <w:tcBorders>
              <w:top w:val="nil"/>
              <w:left w:val="nil"/>
              <w:bottom w:val="nil"/>
              <w:right w:val="single" w:sz="8" w:space="0" w:color="auto"/>
            </w:tcBorders>
            <w:shd w:val="clear" w:color="auto" w:fill="auto"/>
            <w:noWrap/>
            <w:vAlign w:val="bottom"/>
            <w:hideMark/>
          </w:tcPr>
          <w:p w14:paraId="74EBCF4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62" w:type="dxa"/>
            <w:tcBorders>
              <w:top w:val="nil"/>
              <w:left w:val="single" w:sz="8" w:space="0" w:color="auto"/>
              <w:bottom w:val="nil"/>
              <w:right w:val="nil"/>
            </w:tcBorders>
            <w:shd w:val="clear" w:color="auto" w:fill="auto"/>
            <w:noWrap/>
            <w:vAlign w:val="bottom"/>
            <w:hideMark/>
          </w:tcPr>
          <w:p w14:paraId="157B54E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3" w:type="dxa"/>
            <w:tcBorders>
              <w:top w:val="nil"/>
              <w:left w:val="nil"/>
              <w:bottom w:val="nil"/>
              <w:right w:val="nil"/>
            </w:tcBorders>
            <w:shd w:val="clear" w:color="auto" w:fill="auto"/>
            <w:noWrap/>
            <w:vAlign w:val="bottom"/>
            <w:hideMark/>
          </w:tcPr>
          <w:p w14:paraId="3775A6E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4" w:type="dxa"/>
            <w:tcBorders>
              <w:top w:val="nil"/>
              <w:left w:val="nil"/>
              <w:bottom w:val="nil"/>
              <w:right w:val="single" w:sz="8" w:space="0" w:color="auto"/>
            </w:tcBorders>
            <w:shd w:val="clear" w:color="auto" w:fill="auto"/>
            <w:noWrap/>
            <w:vAlign w:val="bottom"/>
            <w:hideMark/>
          </w:tcPr>
          <w:p w14:paraId="37906BC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nil"/>
              <w:right w:val="nil"/>
            </w:tcBorders>
            <w:shd w:val="clear" w:color="auto" w:fill="auto"/>
            <w:noWrap/>
            <w:vAlign w:val="bottom"/>
            <w:hideMark/>
          </w:tcPr>
          <w:p w14:paraId="3A83307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55E7458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10" w:type="dxa"/>
            <w:tcBorders>
              <w:top w:val="nil"/>
              <w:left w:val="nil"/>
              <w:bottom w:val="nil"/>
              <w:right w:val="single" w:sz="8" w:space="0" w:color="auto"/>
            </w:tcBorders>
            <w:shd w:val="clear" w:color="auto" w:fill="auto"/>
            <w:noWrap/>
            <w:vAlign w:val="bottom"/>
            <w:hideMark/>
          </w:tcPr>
          <w:p w14:paraId="246264D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8951A1" w:rsidRPr="00BE231C" w14:paraId="77EE8533"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23B99EF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23147EC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&lt; 25</w:t>
            </w:r>
          </w:p>
        </w:tc>
        <w:tc>
          <w:tcPr>
            <w:tcW w:w="643" w:type="dxa"/>
            <w:tcBorders>
              <w:top w:val="nil"/>
              <w:left w:val="single" w:sz="8" w:space="0" w:color="auto"/>
              <w:bottom w:val="nil"/>
              <w:right w:val="nil"/>
            </w:tcBorders>
            <w:shd w:val="clear" w:color="auto" w:fill="auto"/>
            <w:noWrap/>
            <w:vAlign w:val="bottom"/>
            <w:hideMark/>
          </w:tcPr>
          <w:p w14:paraId="644FE38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23.6</w:t>
            </w:r>
          </w:p>
        </w:tc>
        <w:tc>
          <w:tcPr>
            <w:tcW w:w="427" w:type="dxa"/>
            <w:tcBorders>
              <w:top w:val="nil"/>
              <w:left w:val="nil"/>
              <w:bottom w:val="nil"/>
              <w:right w:val="nil"/>
            </w:tcBorders>
            <w:shd w:val="clear" w:color="auto" w:fill="auto"/>
            <w:noWrap/>
            <w:vAlign w:val="bottom"/>
            <w:hideMark/>
          </w:tcPr>
          <w:p w14:paraId="67D92A2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28.7</w:t>
            </w:r>
          </w:p>
        </w:tc>
        <w:tc>
          <w:tcPr>
            <w:tcW w:w="200" w:type="dxa"/>
            <w:tcBorders>
              <w:top w:val="nil"/>
              <w:left w:val="nil"/>
              <w:bottom w:val="nil"/>
              <w:right w:val="single" w:sz="8" w:space="0" w:color="auto"/>
            </w:tcBorders>
            <w:shd w:val="clear" w:color="auto" w:fill="auto"/>
            <w:noWrap/>
            <w:vAlign w:val="bottom"/>
            <w:hideMark/>
          </w:tcPr>
          <w:p w14:paraId="11321DA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11" w:type="dxa"/>
            <w:tcBorders>
              <w:top w:val="nil"/>
              <w:left w:val="single" w:sz="8" w:space="0" w:color="auto"/>
              <w:bottom w:val="nil"/>
              <w:right w:val="nil"/>
            </w:tcBorders>
            <w:shd w:val="clear" w:color="auto" w:fill="auto"/>
            <w:noWrap/>
            <w:vAlign w:val="bottom"/>
            <w:hideMark/>
          </w:tcPr>
          <w:p w14:paraId="4AA7D46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4.1</w:t>
            </w:r>
          </w:p>
        </w:tc>
        <w:tc>
          <w:tcPr>
            <w:tcW w:w="474" w:type="dxa"/>
            <w:tcBorders>
              <w:top w:val="nil"/>
              <w:left w:val="nil"/>
              <w:bottom w:val="nil"/>
              <w:right w:val="nil"/>
            </w:tcBorders>
            <w:shd w:val="clear" w:color="auto" w:fill="auto"/>
            <w:noWrap/>
            <w:vAlign w:val="bottom"/>
            <w:hideMark/>
          </w:tcPr>
          <w:p w14:paraId="238C334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6.9</w:t>
            </w:r>
          </w:p>
        </w:tc>
        <w:tc>
          <w:tcPr>
            <w:tcW w:w="360" w:type="dxa"/>
            <w:tcBorders>
              <w:top w:val="nil"/>
              <w:left w:val="nil"/>
              <w:bottom w:val="nil"/>
              <w:right w:val="single" w:sz="8" w:space="0" w:color="auto"/>
            </w:tcBorders>
            <w:shd w:val="clear" w:color="auto" w:fill="auto"/>
            <w:noWrap/>
            <w:vAlign w:val="bottom"/>
            <w:hideMark/>
          </w:tcPr>
          <w:p w14:paraId="54973B86"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bottom w:val="nil"/>
              <w:right w:val="nil"/>
            </w:tcBorders>
            <w:shd w:val="clear" w:color="auto" w:fill="auto"/>
            <w:noWrap/>
            <w:vAlign w:val="bottom"/>
            <w:hideMark/>
          </w:tcPr>
          <w:p w14:paraId="48D367A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2.2</w:t>
            </w:r>
          </w:p>
        </w:tc>
        <w:tc>
          <w:tcPr>
            <w:tcW w:w="500" w:type="dxa"/>
            <w:tcBorders>
              <w:top w:val="nil"/>
              <w:left w:val="nil"/>
              <w:bottom w:val="nil"/>
              <w:right w:val="nil"/>
            </w:tcBorders>
            <w:shd w:val="clear" w:color="auto" w:fill="auto"/>
            <w:noWrap/>
            <w:vAlign w:val="bottom"/>
            <w:hideMark/>
          </w:tcPr>
          <w:p w14:paraId="713B978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4.4</w:t>
            </w:r>
          </w:p>
        </w:tc>
        <w:tc>
          <w:tcPr>
            <w:tcW w:w="384" w:type="dxa"/>
            <w:tcBorders>
              <w:top w:val="nil"/>
              <w:left w:val="nil"/>
              <w:bottom w:val="nil"/>
              <w:right w:val="single" w:sz="8" w:space="0" w:color="auto"/>
            </w:tcBorders>
            <w:shd w:val="clear" w:color="auto" w:fill="auto"/>
            <w:noWrap/>
            <w:vAlign w:val="bottom"/>
            <w:hideMark/>
          </w:tcPr>
          <w:p w14:paraId="1631028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nil"/>
              <w:left w:val="single" w:sz="8" w:space="0" w:color="auto"/>
              <w:bottom w:val="nil"/>
              <w:right w:val="nil"/>
            </w:tcBorders>
            <w:shd w:val="clear" w:color="auto" w:fill="auto"/>
            <w:noWrap/>
            <w:vAlign w:val="bottom"/>
            <w:hideMark/>
          </w:tcPr>
          <w:p w14:paraId="713B429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4.8</w:t>
            </w:r>
          </w:p>
        </w:tc>
        <w:tc>
          <w:tcPr>
            <w:tcW w:w="450" w:type="dxa"/>
            <w:tcBorders>
              <w:top w:val="nil"/>
              <w:left w:val="nil"/>
              <w:bottom w:val="nil"/>
              <w:right w:val="nil"/>
            </w:tcBorders>
            <w:shd w:val="clear" w:color="auto" w:fill="auto"/>
            <w:noWrap/>
            <w:vAlign w:val="bottom"/>
            <w:hideMark/>
          </w:tcPr>
          <w:p w14:paraId="0975BE1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7.7</w:t>
            </w:r>
          </w:p>
        </w:tc>
        <w:tc>
          <w:tcPr>
            <w:tcW w:w="360" w:type="dxa"/>
            <w:tcBorders>
              <w:top w:val="nil"/>
              <w:left w:val="nil"/>
              <w:bottom w:val="nil"/>
              <w:right w:val="single" w:sz="8" w:space="0" w:color="auto"/>
            </w:tcBorders>
            <w:shd w:val="clear" w:color="auto" w:fill="auto"/>
            <w:noWrap/>
            <w:vAlign w:val="bottom"/>
            <w:hideMark/>
          </w:tcPr>
          <w:p w14:paraId="050A7DA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85" w:type="dxa"/>
            <w:tcBorders>
              <w:top w:val="nil"/>
              <w:left w:val="single" w:sz="8" w:space="0" w:color="auto"/>
              <w:bottom w:val="nil"/>
              <w:right w:val="nil"/>
            </w:tcBorders>
            <w:shd w:val="clear" w:color="auto" w:fill="auto"/>
            <w:noWrap/>
            <w:vAlign w:val="bottom"/>
            <w:hideMark/>
          </w:tcPr>
          <w:p w14:paraId="7E834ED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5.9</w:t>
            </w:r>
          </w:p>
        </w:tc>
        <w:tc>
          <w:tcPr>
            <w:tcW w:w="450" w:type="dxa"/>
            <w:tcBorders>
              <w:top w:val="nil"/>
              <w:left w:val="nil"/>
              <w:bottom w:val="nil"/>
              <w:right w:val="nil"/>
            </w:tcBorders>
            <w:shd w:val="clear" w:color="auto" w:fill="auto"/>
            <w:noWrap/>
            <w:vAlign w:val="bottom"/>
            <w:hideMark/>
          </w:tcPr>
          <w:p w14:paraId="0E73E8B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9.1</w:t>
            </w:r>
          </w:p>
        </w:tc>
        <w:tc>
          <w:tcPr>
            <w:tcW w:w="360" w:type="dxa"/>
            <w:tcBorders>
              <w:top w:val="nil"/>
              <w:left w:val="nil"/>
              <w:bottom w:val="nil"/>
              <w:right w:val="single" w:sz="8" w:space="0" w:color="auto"/>
            </w:tcBorders>
            <w:shd w:val="clear" w:color="auto" w:fill="auto"/>
            <w:noWrap/>
            <w:vAlign w:val="bottom"/>
            <w:hideMark/>
          </w:tcPr>
          <w:p w14:paraId="0FB39C4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787E596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6.3</w:t>
            </w:r>
          </w:p>
        </w:tc>
        <w:tc>
          <w:tcPr>
            <w:tcW w:w="406" w:type="dxa"/>
            <w:tcBorders>
              <w:top w:val="nil"/>
              <w:left w:val="nil"/>
              <w:bottom w:val="nil"/>
              <w:right w:val="nil"/>
            </w:tcBorders>
            <w:shd w:val="clear" w:color="auto" w:fill="auto"/>
            <w:noWrap/>
            <w:vAlign w:val="bottom"/>
            <w:hideMark/>
          </w:tcPr>
          <w:p w14:paraId="2238C4E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9.5</w:t>
            </w:r>
          </w:p>
        </w:tc>
        <w:tc>
          <w:tcPr>
            <w:tcW w:w="387" w:type="dxa"/>
            <w:tcBorders>
              <w:top w:val="nil"/>
              <w:left w:val="nil"/>
              <w:bottom w:val="nil"/>
              <w:right w:val="single" w:sz="8" w:space="0" w:color="auto"/>
            </w:tcBorders>
            <w:shd w:val="clear" w:color="auto" w:fill="auto"/>
            <w:noWrap/>
            <w:vAlign w:val="bottom"/>
            <w:hideMark/>
          </w:tcPr>
          <w:p w14:paraId="76E758F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244DD82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1.3</w:t>
            </w:r>
          </w:p>
        </w:tc>
        <w:tc>
          <w:tcPr>
            <w:tcW w:w="500" w:type="dxa"/>
            <w:tcBorders>
              <w:top w:val="nil"/>
              <w:left w:val="nil"/>
              <w:bottom w:val="nil"/>
              <w:right w:val="nil"/>
            </w:tcBorders>
            <w:shd w:val="clear" w:color="auto" w:fill="auto"/>
            <w:noWrap/>
            <w:vAlign w:val="bottom"/>
            <w:hideMark/>
          </w:tcPr>
          <w:p w14:paraId="5969F58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2.9</w:t>
            </w:r>
          </w:p>
        </w:tc>
        <w:tc>
          <w:tcPr>
            <w:tcW w:w="385" w:type="dxa"/>
            <w:tcBorders>
              <w:top w:val="nil"/>
              <w:left w:val="nil"/>
              <w:bottom w:val="nil"/>
              <w:right w:val="single" w:sz="8" w:space="0" w:color="auto"/>
            </w:tcBorders>
            <w:shd w:val="clear" w:color="auto" w:fill="auto"/>
            <w:noWrap/>
            <w:vAlign w:val="bottom"/>
            <w:hideMark/>
          </w:tcPr>
          <w:p w14:paraId="50FE3AE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442776F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3.5</w:t>
            </w:r>
          </w:p>
        </w:tc>
        <w:tc>
          <w:tcPr>
            <w:tcW w:w="453" w:type="dxa"/>
            <w:tcBorders>
              <w:top w:val="nil"/>
              <w:left w:val="nil"/>
              <w:bottom w:val="nil"/>
              <w:right w:val="nil"/>
            </w:tcBorders>
            <w:shd w:val="clear" w:color="auto" w:fill="auto"/>
            <w:noWrap/>
            <w:vAlign w:val="bottom"/>
            <w:hideMark/>
          </w:tcPr>
          <w:p w14:paraId="390C4FB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6.1</w:t>
            </w:r>
          </w:p>
        </w:tc>
        <w:tc>
          <w:tcPr>
            <w:tcW w:w="384" w:type="dxa"/>
            <w:tcBorders>
              <w:top w:val="nil"/>
              <w:left w:val="nil"/>
              <w:bottom w:val="nil"/>
              <w:right w:val="single" w:sz="8" w:space="0" w:color="auto"/>
            </w:tcBorders>
            <w:shd w:val="clear" w:color="auto" w:fill="auto"/>
            <w:noWrap/>
            <w:vAlign w:val="bottom"/>
            <w:hideMark/>
          </w:tcPr>
          <w:p w14:paraId="285A820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333B5E5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5.0</w:t>
            </w:r>
          </w:p>
        </w:tc>
        <w:tc>
          <w:tcPr>
            <w:tcW w:w="500" w:type="dxa"/>
            <w:tcBorders>
              <w:top w:val="nil"/>
              <w:left w:val="nil"/>
              <w:bottom w:val="nil"/>
              <w:right w:val="nil"/>
            </w:tcBorders>
            <w:shd w:val="clear" w:color="auto" w:fill="auto"/>
            <w:noWrap/>
            <w:vAlign w:val="bottom"/>
            <w:hideMark/>
          </w:tcPr>
          <w:p w14:paraId="079F565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8.0</w:t>
            </w:r>
          </w:p>
        </w:tc>
        <w:tc>
          <w:tcPr>
            <w:tcW w:w="310" w:type="dxa"/>
            <w:tcBorders>
              <w:top w:val="nil"/>
              <w:left w:val="nil"/>
              <w:bottom w:val="nil"/>
              <w:right w:val="single" w:sz="8" w:space="0" w:color="auto"/>
            </w:tcBorders>
            <w:shd w:val="clear" w:color="auto" w:fill="auto"/>
            <w:noWrap/>
            <w:vAlign w:val="bottom"/>
            <w:hideMark/>
          </w:tcPr>
          <w:p w14:paraId="06BF6767"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r>
      <w:tr w:rsidR="008951A1" w:rsidRPr="00BE231C" w14:paraId="5CDF4FFF"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1478EAD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7DD70B8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25 - 29</w:t>
            </w:r>
          </w:p>
        </w:tc>
        <w:tc>
          <w:tcPr>
            <w:tcW w:w="643" w:type="dxa"/>
            <w:tcBorders>
              <w:top w:val="nil"/>
              <w:left w:val="single" w:sz="8" w:space="0" w:color="auto"/>
              <w:bottom w:val="nil"/>
              <w:right w:val="nil"/>
            </w:tcBorders>
            <w:shd w:val="clear" w:color="auto" w:fill="auto"/>
            <w:noWrap/>
            <w:vAlign w:val="bottom"/>
            <w:hideMark/>
          </w:tcPr>
          <w:p w14:paraId="3DE1514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23.4</w:t>
            </w:r>
          </w:p>
        </w:tc>
        <w:tc>
          <w:tcPr>
            <w:tcW w:w="427" w:type="dxa"/>
            <w:tcBorders>
              <w:top w:val="nil"/>
              <w:left w:val="nil"/>
              <w:bottom w:val="nil"/>
              <w:right w:val="nil"/>
            </w:tcBorders>
            <w:shd w:val="clear" w:color="auto" w:fill="auto"/>
            <w:noWrap/>
            <w:vAlign w:val="bottom"/>
            <w:hideMark/>
          </w:tcPr>
          <w:p w14:paraId="07F886C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27.7</w:t>
            </w:r>
          </w:p>
        </w:tc>
        <w:tc>
          <w:tcPr>
            <w:tcW w:w="200" w:type="dxa"/>
            <w:tcBorders>
              <w:top w:val="nil"/>
              <w:left w:val="nil"/>
              <w:bottom w:val="nil"/>
              <w:right w:val="single" w:sz="8" w:space="0" w:color="auto"/>
            </w:tcBorders>
            <w:shd w:val="clear" w:color="auto" w:fill="auto"/>
            <w:noWrap/>
            <w:vAlign w:val="bottom"/>
            <w:hideMark/>
          </w:tcPr>
          <w:p w14:paraId="64578D0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0DC9643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3.4</w:t>
            </w:r>
          </w:p>
        </w:tc>
        <w:tc>
          <w:tcPr>
            <w:tcW w:w="474" w:type="dxa"/>
            <w:tcBorders>
              <w:top w:val="nil"/>
              <w:left w:val="nil"/>
              <w:bottom w:val="nil"/>
              <w:right w:val="nil"/>
            </w:tcBorders>
            <w:shd w:val="clear" w:color="auto" w:fill="auto"/>
            <w:noWrap/>
            <w:vAlign w:val="bottom"/>
            <w:hideMark/>
          </w:tcPr>
          <w:p w14:paraId="0216475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5.5</w:t>
            </w:r>
          </w:p>
        </w:tc>
        <w:tc>
          <w:tcPr>
            <w:tcW w:w="360" w:type="dxa"/>
            <w:tcBorders>
              <w:top w:val="nil"/>
              <w:left w:val="nil"/>
              <w:bottom w:val="nil"/>
              <w:right w:val="single" w:sz="8" w:space="0" w:color="auto"/>
            </w:tcBorders>
            <w:shd w:val="clear" w:color="auto" w:fill="auto"/>
            <w:noWrap/>
            <w:vAlign w:val="bottom"/>
            <w:hideMark/>
          </w:tcPr>
          <w:p w14:paraId="2BBB47F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49" w:type="dxa"/>
            <w:tcBorders>
              <w:top w:val="nil"/>
              <w:left w:val="single" w:sz="8" w:space="0" w:color="auto"/>
              <w:bottom w:val="nil"/>
              <w:right w:val="nil"/>
            </w:tcBorders>
            <w:shd w:val="clear" w:color="auto" w:fill="auto"/>
            <w:noWrap/>
            <w:vAlign w:val="bottom"/>
            <w:hideMark/>
          </w:tcPr>
          <w:p w14:paraId="4AC3CE0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2.2</w:t>
            </w:r>
          </w:p>
        </w:tc>
        <w:tc>
          <w:tcPr>
            <w:tcW w:w="500" w:type="dxa"/>
            <w:tcBorders>
              <w:top w:val="nil"/>
              <w:left w:val="nil"/>
              <w:bottom w:val="nil"/>
              <w:right w:val="nil"/>
            </w:tcBorders>
            <w:shd w:val="clear" w:color="auto" w:fill="auto"/>
            <w:noWrap/>
            <w:vAlign w:val="bottom"/>
            <w:hideMark/>
          </w:tcPr>
          <w:p w14:paraId="54C2EAF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4.0</w:t>
            </w:r>
          </w:p>
        </w:tc>
        <w:tc>
          <w:tcPr>
            <w:tcW w:w="384" w:type="dxa"/>
            <w:tcBorders>
              <w:top w:val="nil"/>
              <w:left w:val="nil"/>
              <w:bottom w:val="nil"/>
              <w:right w:val="single" w:sz="8" w:space="0" w:color="auto"/>
            </w:tcBorders>
            <w:shd w:val="clear" w:color="auto" w:fill="auto"/>
            <w:noWrap/>
            <w:vAlign w:val="bottom"/>
            <w:hideMark/>
          </w:tcPr>
          <w:p w14:paraId="54BC96B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37" w:type="dxa"/>
            <w:tcBorders>
              <w:top w:val="nil"/>
              <w:left w:val="single" w:sz="8" w:space="0" w:color="auto"/>
              <w:bottom w:val="nil"/>
              <w:right w:val="nil"/>
            </w:tcBorders>
            <w:shd w:val="clear" w:color="auto" w:fill="auto"/>
            <w:noWrap/>
            <w:vAlign w:val="bottom"/>
            <w:hideMark/>
          </w:tcPr>
          <w:p w14:paraId="61EFB36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3.4</w:t>
            </w:r>
          </w:p>
        </w:tc>
        <w:tc>
          <w:tcPr>
            <w:tcW w:w="450" w:type="dxa"/>
            <w:tcBorders>
              <w:top w:val="nil"/>
              <w:left w:val="nil"/>
              <w:bottom w:val="nil"/>
              <w:right w:val="nil"/>
            </w:tcBorders>
            <w:shd w:val="clear" w:color="auto" w:fill="auto"/>
            <w:noWrap/>
            <w:vAlign w:val="bottom"/>
            <w:hideMark/>
          </w:tcPr>
          <w:p w14:paraId="43C2D2C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5.5</w:t>
            </w:r>
          </w:p>
        </w:tc>
        <w:tc>
          <w:tcPr>
            <w:tcW w:w="360" w:type="dxa"/>
            <w:tcBorders>
              <w:top w:val="nil"/>
              <w:left w:val="nil"/>
              <w:bottom w:val="nil"/>
              <w:right w:val="single" w:sz="8" w:space="0" w:color="auto"/>
            </w:tcBorders>
            <w:shd w:val="clear" w:color="auto" w:fill="auto"/>
            <w:noWrap/>
            <w:vAlign w:val="bottom"/>
            <w:hideMark/>
          </w:tcPr>
          <w:p w14:paraId="241D245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85" w:type="dxa"/>
            <w:tcBorders>
              <w:top w:val="nil"/>
              <w:left w:val="single" w:sz="8" w:space="0" w:color="auto"/>
              <w:bottom w:val="nil"/>
              <w:right w:val="nil"/>
            </w:tcBorders>
            <w:shd w:val="clear" w:color="auto" w:fill="auto"/>
            <w:noWrap/>
            <w:vAlign w:val="bottom"/>
            <w:hideMark/>
          </w:tcPr>
          <w:p w14:paraId="0D08D83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5.1</w:t>
            </w:r>
          </w:p>
        </w:tc>
        <w:tc>
          <w:tcPr>
            <w:tcW w:w="450" w:type="dxa"/>
            <w:tcBorders>
              <w:top w:val="nil"/>
              <w:left w:val="nil"/>
              <w:bottom w:val="nil"/>
              <w:right w:val="nil"/>
            </w:tcBorders>
            <w:shd w:val="clear" w:color="auto" w:fill="auto"/>
            <w:noWrap/>
            <w:vAlign w:val="bottom"/>
            <w:hideMark/>
          </w:tcPr>
          <w:p w14:paraId="275C1E1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7.5</w:t>
            </w:r>
          </w:p>
        </w:tc>
        <w:tc>
          <w:tcPr>
            <w:tcW w:w="360" w:type="dxa"/>
            <w:tcBorders>
              <w:top w:val="nil"/>
              <w:left w:val="nil"/>
              <w:bottom w:val="nil"/>
              <w:right w:val="single" w:sz="8" w:space="0" w:color="auto"/>
            </w:tcBorders>
            <w:shd w:val="clear" w:color="auto" w:fill="auto"/>
            <w:noWrap/>
            <w:vAlign w:val="bottom"/>
            <w:hideMark/>
          </w:tcPr>
          <w:p w14:paraId="13FBE76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nil"/>
              <w:right w:val="nil"/>
            </w:tcBorders>
            <w:shd w:val="clear" w:color="auto" w:fill="auto"/>
            <w:noWrap/>
            <w:vAlign w:val="bottom"/>
            <w:hideMark/>
          </w:tcPr>
          <w:p w14:paraId="41E8012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3.5</w:t>
            </w:r>
          </w:p>
        </w:tc>
        <w:tc>
          <w:tcPr>
            <w:tcW w:w="406" w:type="dxa"/>
            <w:tcBorders>
              <w:top w:val="nil"/>
              <w:left w:val="nil"/>
              <w:bottom w:val="nil"/>
              <w:right w:val="nil"/>
            </w:tcBorders>
            <w:shd w:val="clear" w:color="auto" w:fill="auto"/>
            <w:noWrap/>
            <w:vAlign w:val="bottom"/>
            <w:hideMark/>
          </w:tcPr>
          <w:p w14:paraId="7C800BC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5.6</w:t>
            </w:r>
          </w:p>
        </w:tc>
        <w:tc>
          <w:tcPr>
            <w:tcW w:w="387" w:type="dxa"/>
            <w:tcBorders>
              <w:top w:val="nil"/>
              <w:left w:val="nil"/>
              <w:bottom w:val="nil"/>
              <w:right w:val="single" w:sz="8" w:space="0" w:color="auto"/>
            </w:tcBorders>
            <w:shd w:val="clear" w:color="auto" w:fill="auto"/>
            <w:noWrap/>
            <w:vAlign w:val="bottom"/>
            <w:hideMark/>
          </w:tcPr>
          <w:p w14:paraId="574FD0D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2C0CA1E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0.9</w:t>
            </w:r>
          </w:p>
        </w:tc>
        <w:tc>
          <w:tcPr>
            <w:tcW w:w="500" w:type="dxa"/>
            <w:tcBorders>
              <w:top w:val="nil"/>
              <w:left w:val="nil"/>
              <w:bottom w:val="nil"/>
              <w:right w:val="nil"/>
            </w:tcBorders>
            <w:shd w:val="clear" w:color="auto" w:fill="auto"/>
            <w:noWrap/>
            <w:vAlign w:val="bottom"/>
            <w:hideMark/>
          </w:tcPr>
          <w:p w14:paraId="7BABD8C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2.2</w:t>
            </w:r>
          </w:p>
        </w:tc>
        <w:tc>
          <w:tcPr>
            <w:tcW w:w="385" w:type="dxa"/>
            <w:tcBorders>
              <w:top w:val="nil"/>
              <w:left w:val="nil"/>
              <w:bottom w:val="nil"/>
              <w:right w:val="single" w:sz="8" w:space="0" w:color="auto"/>
            </w:tcBorders>
            <w:shd w:val="clear" w:color="auto" w:fill="auto"/>
            <w:noWrap/>
            <w:vAlign w:val="bottom"/>
            <w:hideMark/>
          </w:tcPr>
          <w:p w14:paraId="0AA9586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62" w:type="dxa"/>
            <w:tcBorders>
              <w:top w:val="nil"/>
              <w:left w:val="single" w:sz="8" w:space="0" w:color="auto"/>
              <w:bottom w:val="nil"/>
              <w:right w:val="nil"/>
            </w:tcBorders>
            <w:shd w:val="clear" w:color="auto" w:fill="auto"/>
            <w:noWrap/>
            <w:vAlign w:val="bottom"/>
            <w:hideMark/>
          </w:tcPr>
          <w:p w14:paraId="1DB0AA0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2.1</w:t>
            </w:r>
          </w:p>
        </w:tc>
        <w:tc>
          <w:tcPr>
            <w:tcW w:w="453" w:type="dxa"/>
            <w:tcBorders>
              <w:top w:val="nil"/>
              <w:left w:val="nil"/>
              <w:bottom w:val="nil"/>
              <w:right w:val="nil"/>
            </w:tcBorders>
            <w:shd w:val="clear" w:color="auto" w:fill="auto"/>
            <w:noWrap/>
            <w:vAlign w:val="bottom"/>
            <w:hideMark/>
          </w:tcPr>
          <w:p w14:paraId="1D7897A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3.8</w:t>
            </w:r>
          </w:p>
        </w:tc>
        <w:tc>
          <w:tcPr>
            <w:tcW w:w="384" w:type="dxa"/>
            <w:tcBorders>
              <w:top w:val="nil"/>
              <w:left w:val="nil"/>
              <w:bottom w:val="nil"/>
              <w:right w:val="single" w:sz="8" w:space="0" w:color="auto"/>
            </w:tcBorders>
            <w:shd w:val="clear" w:color="auto" w:fill="auto"/>
            <w:noWrap/>
            <w:vAlign w:val="bottom"/>
            <w:hideMark/>
          </w:tcPr>
          <w:p w14:paraId="365DCC56"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nil"/>
              <w:right w:val="nil"/>
            </w:tcBorders>
            <w:shd w:val="clear" w:color="auto" w:fill="auto"/>
            <w:noWrap/>
            <w:vAlign w:val="bottom"/>
            <w:hideMark/>
          </w:tcPr>
          <w:p w14:paraId="4774D8B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5.4</w:t>
            </w:r>
          </w:p>
        </w:tc>
        <w:tc>
          <w:tcPr>
            <w:tcW w:w="500" w:type="dxa"/>
            <w:tcBorders>
              <w:top w:val="nil"/>
              <w:left w:val="nil"/>
              <w:bottom w:val="nil"/>
              <w:right w:val="nil"/>
            </w:tcBorders>
            <w:shd w:val="clear" w:color="auto" w:fill="auto"/>
            <w:noWrap/>
            <w:vAlign w:val="bottom"/>
            <w:hideMark/>
          </w:tcPr>
          <w:p w14:paraId="68AA6CF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7.9</w:t>
            </w:r>
          </w:p>
        </w:tc>
        <w:tc>
          <w:tcPr>
            <w:tcW w:w="310" w:type="dxa"/>
            <w:tcBorders>
              <w:top w:val="nil"/>
              <w:left w:val="nil"/>
              <w:bottom w:val="nil"/>
              <w:right w:val="single" w:sz="8" w:space="0" w:color="auto"/>
            </w:tcBorders>
            <w:shd w:val="clear" w:color="auto" w:fill="auto"/>
            <w:noWrap/>
            <w:vAlign w:val="bottom"/>
            <w:hideMark/>
          </w:tcPr>
          <w:p w14:paraId="6D226DE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8951A1" w:rsidRPr="00BE231C" w14:paraId="2DDC2B63"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7E0CC71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4B3DEAC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30+</w:t>
            </w:r>
          </w:p>
        </w:tc>
        <w:tc>
          <w:tcPr>
            <w:tcW w:w="643" w:type="dxa"/>
            <w:tcBorders>
              <w:top w:val="nil"/>
              <w:left w:val="single" w:sz="8" w:space="0" w:color="auto"/>
              <w:bottom w:val="nil"/>
              <w:right w:val="nil"/>
            </w:tcBorders>
            <w:shd w:val="clear" w:color="auto" w:fill="auto"/>
            <w:noWrap/>
            <w:vAlign w:val="bottom"/>
            <w:hideMark/>
          </w:tcPr>
          <w:p w14:paraId="2164F49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12.5</w:t>
            </w:r>
          </w:p>
        </w:tc>
        <w:tc>
          <w:tcPr>
            <w:tcW w:w="427" w:type="dxa"/>
            <w:tcBorders>
              <w:top w:val="nil"/>
              <w:left w:val="nil"/>
              <w:bottom w:val="nil"/>
              <w:right w:val="nil"/>
            </w:tcBorders>
            <w:shd w:val="clear" w:color="auto" w:fill="auto"/>
            <w:noWrap/>
            <w:vAlign w:val="bottom"/>
            <w:hideMark/>
          </w:tcPr>
          <w:p w14:paraId="3907267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17.0</w:t>
            </w:r>
          </w:p>
        </w:tc>
        <w:tc>
          <w:tcPr>
            <w:tcW w:w="200" w:type="dxa"/>
            <w:tcBorders>
              <w:top w:val="nil"/>
              <w:left w:val="nil"/>
              <w:bottom w:val="nil"/>
              <w:right w:val="single" w:sz="8" w:space="0" w:color="auto"/>
            </w:tcBorders>
            <w:shd w:val="clear" w:color="auto" w:fill="auto"/>
            <w:noWrap/>
            <w:vAlign w:val="bottom"/>
            <w:hideMark/>
          </w:tcPr>
          <w:p w14:paraId="625B30CA"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5F6BB0D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1.3</w:t>
            </w:r>
          </w:p>
        </w:tc>
        <w:tc>
          <w:tcPr>
            <w:tcW w:w="474" w:type="dxa"/>
            <w:tcBorders>
              <w:top w:val="nil"/>
              <w:left w:val="nil"/>
              <w:bottom w:val="nil"/>
              <w:right w:val="nil"/>
            </w:tcBorders>
            <w:shd w:val="clear" w:color="auto" w:fill="auto"/>
            <w:noWrap/>
            <w:vAlign w:val="bottom"/>
            <w:hideMark/>
          </w:tcPr>
          <w:p w14:paraId="416CF55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3.3</w:t>
            </w:r>
          </w:p>
        </w:tc>
        <w:tc>
          <w:tcPr>
            <w:tcW w:w="360" w:type="dxa"/>
            <w:tcBorders>
              <w:top w:val="nil"/>
              <w:left w:val="nil"/>
              <w:bottom w:val="nil"/>
              <w:right w:val="single" w:sz="8" w:space="0" w:color="auto"/>
            </w:tcBorders>
            <w:shd w:val="clear" w:color="auto" w:fill="auto"/>
            <w:noWrap/>
            <w:vAlign w:val="bottom"/>
            <w:hideMark/>
          </w:tcPr>
          <w:p w14:paraId="0C0BCE8A"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49" w:type="dxa"/>
            <w:tcBorders>
              <w:top w:val="nil"/>
              <w:left w:val="single" w:sz="8" w:space="0" w:color="auto"/>
              <w:bottom w:val="nil"/>
              <w:right w:val="nil"/>
            </w:tcBorders>
            <w:shd w:val="clear" w:color="auto" w:fill="auto"/>
            <w:noWrap/>
            <w:vAlign w:val="bottom"/>
            <w:hideMark/>
          </w:tcPr>
          <w:p w14:paraId="3BFF3AC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1.9</w:t>
            </w:r>
          </w:p>
        </w:tc>
        <w:tc>
          <w:tcPr>
            <w:tcW w:w="500" w:type="dxa"/>
            <w:tcBorders>
              <w:top w:val="nil"/>
              <w:left w:val="nil"/>
              <w:bottom w:val="nil"/>
              <w:right w:val="nil"/>
            </w:tcBorders>
            <w:shd w:val="clear" w:color="auto" w:fill="auto"/>
            <w:noWrap/>
            <w:vAlign w:val="bottom"/>
            <w:hideMark/>
          </w:tcPr>
          <w:p w14:paraId="497DE7E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4.1</w:t>
            </w:r>
          </w:p>
        </w:tc>
        <w:tc>
          <w:tcPr>
            <w:tcW w:w="384" w:type="dxa"/>
            <w:tcBorders>
              <w:top w:val="nil"/>
              <w:left w:val="nil"/>
              <w:bottom w:val="nil"/>
              <w:right w:val="single" w:sz="8" w:space="0" w:color="auto"/>
            </w:tcBorders>
            <w:shd w:val="clear" w:color="auto" w:fill="auto"/>
            <w:noWrap/>
            <w:vAlign w:val="bottom"/>
            <w:hideMark/>
          </w:tcPr>
          <w:p w14:paraId="7E36C1C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37" w:type="dxa"/>
            <w:tcBorders>
              <w:top w:val="nil"/>
              <w:left w:val="single" w:sz="8" w:space="0" w:color="auto"/>
              <w:bottom w:val="nil"/>
              <w:right w:val="nil"/>
            </w:tcBorders>
            <w:shd w:val="clear" w:color="auto" w:fill="auto"/>
            <w:noWrap/>
            <w:vAlign w:val="bottom"/>
            <w:hideMark/>
          </w:tcPr>
          <w:p w14:paraId="15B45A2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4.8</w:t>
            </w:r>
          </w:p>
        </w:tc>
        <w:tc>
          <w:tcPr>
            <w:tcW w:w="450" w:type="dxa"/>
            <w:tcBorders>
              <w:top w:val="nil"/>
              <w:left w:val="nil"/>
              <w:bottom w:val="nil"/>
              <w:right w:val="nil"/>
            </w:tcBorders>
            <w:shd w:val="clear" w:color="auto" w:fill="auto"/>
            <w:noWrap/>
            <w:vAlign w:val="bottom"/>
            <w:hideMark/>
          </w:tcPr>
          <w:p w14:paraId="42F3CEB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8.0</w:t>
            </w:r>
          </w:p>
        </w:tc>
        <w:tc>
          <w:tcPr>
            <w:tcW w:w="360" w:type="dxa"/>
            <w:tcBorders>
              <w:top w:val="nil"/>
              <w:left w:val="nil"/>
              <w:bottom w:val="nil"/>
              <w:right w:val="single" w:sz="8" w:space="0" w:color="auto"/>
            </w:tcBorders>
            <w:shd w:val="clear" w:color="auto" w:fill="auto"/>
            <w:noWrap/>
            <w:vAlign w:val="bottom"/>
            <w:hideMark/>
          </w:tcPr>
          <w:p w14:paraId="1E4DBA3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85" w:type="dxa"/>
            <w:tcBorders>
              <w:top w:val="nil"/>
              <w:left w:val="single" w:sz="8" w:space="0" w:color="auto"/>
              <w:bottom w:val="nil"/>
              <w:right w:val="nil"/>
            </w:tcBorders>
            <w:shd w:val="clear" w:color="auto" w:fill="auto"/>
            <w:noWrap/>
            <w:vAlign w:val="bottom"/>
            <w:hideMark/>
          </w:tcPr>
          <w:p w14:paraId="26EE90C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5.4</w:t>
            </w:r>
          </w:p>
        </w:tc>
        <w:tc>
          <w:tcPr>
            <w:tcW w:w="450" w:type="dxa"/>
            <w:tcBorders>
              <w:top w:val="nil"/>
              <w:left w:val="nil"/>
              <w:bottom w:val="nil"/>
              <w:right w:val="nil"/>
            </w:tcBorders>
            <w:shd w:val="clear" w:color="auto" w:fill="auto"/>
            <w:noWrap/>
            <w:vAlign w:val="bottom"/>
            <w:hideMark/>
          </w:tcPr>
          <w:p w14:paraId="2933E06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8.7</w:t>
            </w:r>
          </w:p>
        </w:tc>
        <w:tc>
          <w:tcPr>
            <w:tcW w:w="360" w:type="dxa"/>
            <w:tcBorders>
              <w:top w:val="nil"/>
              <w:left w:val="nil"/>
              <w:bottom w:val="nil"/>
              <w:right w:val="single" w:sz="8" w:space="0" w:color="auto"/>
            </w:tcBorders>
            <w:shd w:val="clear" w:color="auto" w:fill="auto"/>
            <w:noWrap/>
            <w:vAlign w:val="bottom"/>
            <w:hideMark/>
          </w:tcPr>
          <w:p w14:paraId="4633BFC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nil"/>
              <w:right w:val="nil"/>
            </w:tcBorders>
            <w:shd w:val="clear" w:color="auto" w:fill="auto"/>
            <w:noWrap/>
            <w:vAlign w:val="bottom"/>
            <w:hideMark/>
          </w:tcPr>
          <w:p w14:paraId="4A512DA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1.5</w:t>
            </w:r>
          </w:p>
        </w:tc>
        <w:tc>
          <w:tcPr>
            <w:tcW w:w="406" w:type="dxa"/>
            <w:tcBorders>
              <w:top w:val="nil"/>
              <w:left w:val="nil"/>
              <w:bottom w:val="nil"/>
              <w:right w:val="nil"/>
            </w:tcBorders>
            <w:shd w:val="clear" w:color="auto" w:fill="auto"/>
            <w:noWrap/>
            <w:vAlign w:val="bottom"/>
            <w:hideMark/>
          </w:tcPr>
          <w:p w14:paraId="2750486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3.5</w:t>
            </w:r>
          </w:p>
        </w:tc>
        <w:tc>
          <w:tcPr>
            <w:tcW w:w="387" w:type="dxa"/>
            <w:tcBorders>
              <w:top w:val="nil"/>
              <w:left w:val="nil"/>
              <w:bottom w:val="nil"/>
              <w:right w:val="single" w:sz="8" w:space="0" w:color="auto"/>
            </w:tcBorders>
            <w:shd w:val="clear" w:color="auto" w:fill="auto"/>
            <w:noWrap/>
            <w:vAlign w:val="bottom"/>
            <w:hideMark/>
          </w:tcPr>
          <w:p w14:paraId="4DF5E21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6CEE99C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0.1</w:t>
            </w:r>
          </w:p>
        </w:tc>
        <w:tc>
          <w:tcPr>
            <w:tcW w:w="500" w:type="dxa"/>
            <w:tcBorders>
              <w:top w:val="nil"/>
              <w:left w:val="nil"/>
              <w:bottom w:val="nil"/>
              <w:right w:val="nil"/>
            </w:tcBorders>
            <w:shd w:val="clear" w:color="auto" w:fill="auto"/>
            <w:noWrap/>
            <w:vAlign w:val="bottom"/>
            <w:hideMark/>
          </w:tcPr>
          <w:p w14:paraId="188EBEA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1.0</w:t>
            </w:r>
          </w:p>
        </w:tc>
        <w:tc>
          <w:tcPr>
            <w:tcW w:w="385" w:type="dxa"/>
            <w:tcBorders>
              <w:top w:val="nil"/>
              <w:left w:val="nil"/>
              <w:bottom w:val="nil"/>
              <w:right w:val="single" w:sz="8" w:space="0" w:color="auto"/>
            </w:tcBorders>
            <w:shd w:val="clear" w:color="auto" w:fill="auto"/>
            <w:noWrap/>
            <w:vAlign w:val="bottom"/>
            <w:hideMark/>
          </w:tcPr>
          <w:p w14:paraId="37344E8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6CB6612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0.9</w:t>
            </w:r>
          </w:p>
        </w:tc>
        <w:tc>
          <w:tcPr>
            <w:tcW w:w="453" w:type="dxa"/>
            <w:tcBorders>
              <w:top w:val="nil"/>
              <w:left w:val="nil"/>
              <w:bottom w:val="nil"/>
              <w:right w:val="nil"/>
            </w:tcBorders>
            <w:shd w:val="clear" w:color="auto" w:fill="auto"/>
            <w:noWrap/>
            <w:vAlign w:val="bottom"/>
            <w:hideMark/>
          </w:tcPr>
          <w:p w14:paraId="2BBAA8A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2.6</w:t>
            </w:r>
          </w:p>
        </w:tc>
        <w:tc>
          <w:tcPr>
            <w:tcW w:w="384" w:type="dxa"/>
            <w:tcBorders>
              <w:top w:val="nil"/>
              <w:left w:val="nil"/>
              <w:bottom w:val="nil"/>
              <w:right w:val="single" w:sz="8" w:space="0" w:color="auto"/>
            </w:tcBorders>
            <w:shd w:val="clear" w:color="auto" w:fill="auto"/>
            <w:noWrap/>
            <w:vAlign w:val="bottom"/>
            <w:hideMark/>
          </w:tcPr>
          <w:p w14:paraId="32E5F10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nil"/>
              <w:right w:val="nil"/>
            </w:tcBorders>
            <w:shd w:val="clear" w:color="auto" w:fill="auto"/>
            <w:noWrap/>
            <w:vAlign w:val="bottom"/>
            <w:hideMark/>
          </w:tcPr>
          <w:p w14:paraId="3A5B8C6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4.4</w:t>
            </w:r>
          </w:p>
        </w:tc>
        <w:tc>
          <w:tcPr>
            <w:tcW w:w="500" w:type="dxa"/>
            <w:tcBorders>
              <w:top w:val="nil"/>
              <w:left w:val="nil"/>
              <w:bottom w:val="nil"/>
              <w:right w:val="nil"/>
            </w:tcBorders>
            <w:shd w:val="clear" w:color="auto" w:fill="auto"/>
            <w:noWrap/>
            <w:vAlign w:val="bottom"/>
            <w:hideMark/>
          </w:tcPr>
          <w:p w14:paraId="652536F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7.4</w:t>
            </w:r>
          </w:p>
        </w:tc>
        <w:tc>
          <w:tcPr>
            <w:tcW w:w="310" w:type="dxa"/>
            <w:tcBorders>
              <w:top w:val="nil"/>
              <w:left w:val="nil"/>
              <w:bottom w:val="nil"/>
              <w:right w:val="single" w:sz="8" w:space="0" w:color="auto"/>
            </w:tcBorders>
            <w:shd w:val="clear" w:color="auto" w:fill="auto"/>
            <w:noWrap/>
            <w:vAlign w:val="bottom"/>
            <w:hideMark/>
          </w:tcPr>
          <w:p w14:paraId="5FBB41E7"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8951A1" w:rsidRPr="00BE231C" w14:paraId="0717B6E5" w14:textId="77777777" w:rsidTr="005E76BF">
        <w:trPr>
          <w:trHeight w:val="204"/>
        </w:trPr>
        <w:tc>
          <w:tcPr>
            <w:tcW w:w="3055" w:type="dxa"/>
            <w:gridSpan w:val="5"/>
            <w:tcBorders>
              <w:top w:val="nil"/>
              <w:left w:val="single" w:sz="8" w:space="0" w:color="auto"/>
              <w:bottom w:val="nil"/>
              <w:right w:val="single" w:sz="8" w:space="0" w:color="auto"/>
            </w:tcBorders>
            <w:shd w:val="clear" w:color="auto" w:fill="auto"/>
            <w:noWrap/>
            <w:vAlign w:val="bottom"/>
            <w:hideMark/>
          </w:tcPr>
          <w:p w14:paraId="185C4064" w14:textId="4FDF7AB3" w:rsidR="008951A1" w:rsidRPr="00BE231C" w:rsidRDefault="008951A1" w:rsidP="008951A1">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In which school are you enrolled </w:t>
            </w:r>
          </w:p>
        </w:tc>
        <w:tc>
          <w:tcPr>
            <w:tcW w:w="611" w:type="dxa"/>
            <w:tcBorders>
              <w:top w:val="nil"/>
              <w:left w:val="single" w:sz="8" w:space="0" w:color="auto"/>
              <w:bottom w:val="nil"/>
              <w:right w:val="nil"/>
            </w:tcBorders>
            <w:shd w:val="clear" w:color="auto" w:fill="auto"/>
            <w:noWrap/>
            <w:vAlign w:val="bottom"/>
            <w:hideMark/>
          </w:tcPr>
          <w:p w14:paraId="261EFC3E" w14:textId="77777777" w:rsidR="008951A1" w:rsidRPr="00BE231C" w:rsidRDefault="008951A1"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74" w:type="dxa"/>
            <w:tcBorders>
              <w:top w:val="nil"/>
              <w:left w:val="nil"/>
              <w:bottom w:val="nil"/>
              <w:right w:val="nil"/>
            </w:tcBorders>
            <w:shd w:val="clear" w:color="auto" w:fill="auto"/>
            <w:noWrap/>
            <w:vAlign w:val="bottom"/>
            <w:hideMark/>
          </w:tcPr>
          <w:p w14:paraId="0DBFAE0B" w14:textId="77777777" w:rsidR="008951A1" w:rsidRPr="00BE231C" w:rsidRDefault="008951A1" w:rsidP="00BE231C">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0D849578" w14:textId="77777777" w:rsidR="008951A1" w:rsidRPr="00BE231C" w:rsidRDefault="008951A1"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49" w:type="dxa"/>
            <w:tcBorders>
              <w:top w:val="nil"/>
              <w:left w:val="single" w:sz="8" w:space="0" w:color="auto"/>
              <w:bottom w:val="nil"/>
              <w:right w:val="nil"/>
            </w:tcBorders>
            <w:shd w:val="clear" w:color="auto" w:fill="auto"/>
            <w:noWrap/>
            <w:vAlign w:val="bottom"/>
            <w:hideMark/>
          </w:tcPr>
          <w:p w14:paraId="3266DC49" w14:textId="77777777" w:rsidR="008951A1" w:rsidRPr="00BE231C" w:rsidRDefault="008951A1"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2F1D9F22" w14:textId="77777777" w:rsidR="008951A1" w:rsidRPr="00BE231C" w:rsidRDefault="008951A1" w:rsidP="00BE231C">
            <w:pPr>
              <w:spacing w:after="0" w:line="240" w:lineRule="auto"/>
              <w:jc w:val="right"/>
              <w:rPr>
                <w:rFonts w:ascii="Calibri" w:eastAsia="Times New Roman" w:hAnsi="Calibri" w:cs="Times New Roman"/>
                <w:color w:val="000000"/>
                <w:sz w:val="16"/>
                <w:szCs w:val="16"/>
              </w:rPr>
            </w:pPr>
          </w:p>
        </w:tc>
        <w:tc>
          <w:tcPr>
            <w:tcW w:w="384" w:type="dxa"/>
            <w:tcBorders>
              <w:top w:val="nil"/>
              <w:left w:val="nil"/>
              <w:bottom w:val="nil"/>
              <w:right w:val="single" w:sz="8" w:space="0" w:color="auto"/>
            </w:tcBorders>
            <w:shd w:val="clear" w:color="auto" w:fill="auto"/>
            <w:noWrap/>
            <w:vAlign w:val="bottom"/>
            <w:hideMark/>
          </w:tcPr>
          <w:p w14:paraId="1E6EA130" w14:textId="77777777" w:rsidR="008951A1" w:rsidRPr="00BE231C" w:rsidRDefault="008951A1"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37" w:type="dxa"/>
            <w:tcBorders>
              <w:top w:val="nil"/>
              <w:left w:val="single" w:sz="8" w:space="0" w:color="auto"/>
              <w:bottom w:val="nil"/>
              <w:right w:val="nil"/>
            </w:tcBorders>
            <w:shd w:val="clear" w:color="auto" w:fill="auto"/>
            <w:noWrap/>
            <w:vAlign w:val="bottom"/>
            <w:hideMark/>
          </w:tcPr>
          <w:p w14:paraId="152A6D01" w14:textId="77777777" w:rsidR="008951A1" w:rsidRPr="00BE231C" w:rsidRDefault="008951A1"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17A48C8B" w14:textId="77777777" w:rsidR="008951A1" w:rsidRPr="00BE231C" w:rsidRDefault="008951A1" w:rsidP="00BE231C">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1EB0676C" w14:textId="77777777" w:rsidR="008951A1" w:rsidRPr="00BE231C" w:rsidRDefault="008951A1"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85" w:type="dxa"/>
            <w:tcBorders>
              <w:top w:val="nil"/>
              <w:left w:val="single" w:sz="8" w:space="0" w:color="auto"/>
              <w:bottom w:val="nil"/>
              <w:right w:val="nil"/>
            </w:tcBorders>
            <w:shd w:val="clear" w:color="auto" w:fill="auto"/>
            <w:noWrap/>
            <w:vAlign w:val="bottom"/>
            <w:hideMark/>
          </w:tcPr>
          <w:p w14:paraId="707C532D" w14:textId="77777777" w:rsidR="008951A1" w:rsidRPr="00BE231C" w:rsidRDefault="008951A1" w:rsidP="00BE231C">
            <w:pPr>
              <w:spacing w:after="0" w:line="240" w:lineRule="auto"/>
              <w:rPr>
                <w:rFonts w:ascii="Calibri" w:eastAsia="Times New Roman" w:hAnsi="Calibri" w:cs="Times New Roman"/>
                <w:color w:val="000000"/>
                <w:sz w:val="16"/>
                <w:szCs w:val="16"/>
              </w:rPr>
            </w:pPr>
          </w:p>
        </w:tc>
        <w:tc>
          <w:tcPr>
            <w:tcW w:w="450" w:type="dxa"/>
            <w:tcBorders>
              <w:top w:val="nil"/>
              <w:left w:val="nil"/>
              <w:bottom w:val="nil"/>
              <w:right w:val="nil"/>
            </w:tcBorders>
            <w:shd w:val="clear" w:color="auto" w:fill="auto"/>
            <w:noWrap/>
            <w:vAlign w:val="bottom"/>
            <w:hideMark/>
          </w:tcPr>
          <w:p w14:paraId="6C8FE759" w14:textId="77777777" w:rsidR="008951A1" w:rsidRPr="00BE231C" w:rsidRDefault="008951A1" w:rsidP="00BE231C">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nil"/>
              <w:right w:val="single" w:sz="8" w:space="0" w:color="auto"/>
            </w:tcBorders>
            <w:shd w:val="clear" w:color="auto" w:fill="auto"/>
            <w:noWrap/>
            <w:vAlign w:val="bottom"/>
            <w:hideMark/>
          </w:tcPr>
          <w:p w14:paraId="67AB20DD" w14:textId="77777777" w:rsidR="008951A1" w:rsidRPr="00BE231C" w:rsidRDefault="008951A1" w:rsidP="00BE231C">
            <w:pPr>
              <w:spacing w:after="0" w:line="240" w:lineRule="auto"/>
              <w:jc w:val="right"/>
              <w:rPr>
                <w:rFonts w:ascii="Times New Roman" w:eastAsia="Times New Roman" w:hAnsi="Times New Roman" w:cs="Times New Roman"/>
                <w:sz w:val="20"/>
                <w:szCs w:val="20"/>
              </w:rPr>
            </w:pPr>
          </w:p>
        </w:tc>
        <w:tc>
          <w:tcPr>
            <w:tcW w:w="630" w:type="dxa"/>
            <w:tcBorders>
              <w:top w:val="nil"/>
              <w:left w:val="single" w:sz="8" w:space="0" w:color="auto"/>
              <w:bottom w:val="nil"/>
              <w:right w:val="nil"/>
            </w:tcBorders>
            <w:shd w:val="clear" w:color="auto" w:fill="auto"/>
            <w:noWrap/>
            <w:vAlign w:val="bottom"/>
            <w:hideMark/>
          </w:tcPr>
          <w:p w14:paraId="2B18AEE7" w14:textId="77777777" w:rsidR="008951A1" w:rsidRPr="00BE231C" w:rsidRDefault="008951A1"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06" w:type="dxa"/>
            <w:tcBorders>
              <w:top w:val="nil"/>
              <w:left w:val="nil"/>
              <w:bottom w:val="nil"/>
              <w:right w:val="nil"/>
            </w:tcBorders>
            <w:shd w:val="clear" w:color="auto" w:fill="auto"/>
            <w:noWrap/>
            <w:vAlign w:val="bottom"/>
            <w:hideMark/>
          </w:tcPr>
          <w:p w14:paraId="6CFAADFB" w14:textId="77777777" w:rsidR="008951A1" w:rsidRPr="00BE231C" w:rsidRDefault="008951A1" w:rsidP="00BE231C">
            <w:pPr>
              <w:spacing w:after="0" w:line="240" w:lineRule="auto"/>
              <w:jc w:val="right"/>
              <w:rPr>
                <w:rFonts w:ascii="Calibri" w:eastAsia="Times New Roman" w:hAnsi="Calibri" w:cs="Times New Roman"/>
                <w:color w:val="000000"/>
                <w:sz w:val="16"/>
                <w:szCs w:val="16"/>
              </w:rPr>
            </w:pPr>
          </w:p>
        </w:tc>
        <w:tc>
          <w:tcPr>
            <w:tcW w:w="387" w:type="dxa"/>
            <w:tcBorders>
              <w:top w:val="nil"/>
              <w:left w:val="nil"/>
              <w:bottom w:val="nil"/>
              <w:right w:val="single" w:sz="8" w:space="0" w:color="auto"/>
            </w:tcBorders>
            <w:shd w:val="clear" w:color="auto" w:fill="auto"/>
            <w:noWrap/>
            <w:vAlign w:val="bottom"/>
            <w:hideMark/>
          </w:tcPr>
          <w:p w14:paraId="67F15CC2" w14:textId="77777777" w:rsidR="008951A1" w:rsidRPr="00BE231C" w:rsidRDefault="008951A1"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318071F1" w14:textId="77777777" w:rsidR="008951A1" w:rsidRPr="00BE231C" w:rsidRDefault="008951A1"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27A000DF" w14:textId="77777777" w:rsidR="008951A1" w:rsidRPr="00BE231C" w:rsidRDefault="008951A1" w:rsidP="00BE231C">
            <w:pPr>
              <w:spacing w:after="0" w:line="240" w:lineRule="auto"/>
              <w:jc w:val="right"/>
              <w:rPr>
                <w:rFonts w:ascii="Calibri" w:eastAsia="Times New Roman" w:hAnsi="Calibri" w:cs="Times New Roman"/>
                <w:color w:val="000000"/>
                <w:sz w:val="16"/>
                <w:szCs w:val="16"/>
              </w:rPr>
            </w:pPr>
          </w:p>
        </w:tc>
        <w:tc>
          <w:tcPr>
            <w:tcW w:w="385" w:type="dxa"/>
            <w:tcBorders>
              <w:top w:val="nil"/>
              <w:left w:val="nil"/>
              <w:bottom w:val="nil"/>
              <w:right w:val="single" w:sz="8" w:space="0" w:color="auto"/>
            </w:tcBorders>
            <w:shd w:val="clear" w:color="auto" w:fill="auto"/>
            <w:noWrap/>
            <w:vAlign w:val="bottom"/>
            <w:hideMark/>
          </w:tcPr>
          <w:p w14:paraId="404E2814" w14:textId="77777777" w:rsidR="008951A1" w:rsidRPr="00BE231C" w:rsidRDefault="008951A1"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62" w:type="dxa"/>
            <w:tcBorders>
              <w:top w:val="nil"/>
              <w:left w:val="single" w:sz="8" w:space="0" w:color="auto"/>
              <w:bottom w:val="nil"/>
              <w:right w:val="nil"/>
            </w:tcBorders>
            <w:shd w:val="clear" w:color="auto" w:fill="auto"/>
            <w:noWrap/>
            <w:vAlign w:val="bottom"/>
            <w:hideMark/>
          </w:tcPr>
          <w:p w14:paraId="11646288" w14:textId="77777777" w:rsidR="008951A1" w:rsidRPr="00BE231C" w:rsidRDefault="008951A1"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3" w:type="dxa"/>
            <w:tcBorders>
              <w:top w:val="nil"/>
              <w:left w:val="nil"/>
              <w:bottom w:val="nil"/>
              <w:right w:val="nil"/>
            </w:tcBorders>
            <w:shd w:val="clear" w:color="auto" w:fill="auto"/>
            <w:noWrap/>
            <w:vAlign w:val="bottom"/>
            <w:hideMark/>
          </w:tcPr>
          <w:p w14:paraId="5324B806" w14:textId="77777777" w:rsidR="008951A1" w:rsidRPr="00BE231C" w:rsidRDefault="008951A1" w:rsidP="00BE231C">
            <w:pPr>
              <w:spacing w:after="0" w:line="240" w:lineRule="auto"/>
              <w:jc w:val="right"/>
              <w:rPr>
                <w:rFonts w:ascii="Calibri" w:eastAsia="Times New Roman" w:hAnsi="Calibri" w:cs="Times New Roman"/>
                <w:color w:val="000000"/>
                <w:sz w:val="16"/>
                <w:szCs w:val="16"/>
              </w:rPr>
            </w:pPr>
          </w:p>
        </w:tc>
        <w:tc>
          <w:tcPr>
            <w:tcW w:w="384" w:type="dxa"/>
            <w:tcBorders>
              <w:top w:val="nil"/>
              <w:left w:val="nil"/>
              <w:bottom w:val="nil"/>
              <w:right w:val="single" w:sz="8" w:space="0" w:color="auto"/>
            </w:tcBorders>
            <w:shd w:val="clear" w:color="auto" w:fill="auto"/>
            <w:noWrap/>
            <w:vAlign w:val="bottom"/>
            <w:hideMark/>
          </w:tcPr>
          <w:p w14:paraId="42B495FF" w14:textId="77777777" w:rsidR="008951A1" w:rsidRPr="00BE231C" w:rsidRDefault="008951A1"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nil"/>
              <w:right w:val="nil"/>
            </w:tcBorders>
            <w:shd w:val="clear" w:color="auto" w:fill="auto"/>
            <w:noWrap/>
            <w:vAlign w:val="bottom"/>
            <w:hideMark/>
          </w:tcPr>
          <w:p w14:paraId="24EB2CFB" w14:textId="77777777" w:rsidR="008951A1" w:rsidRPr="00BE231C" w:rsidRDefault="008951A1"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6D296EC0" w14:textId="77777777" w:rsidR="008951A1" w:rsidRPr="00BE231C" w:rsidRDefault="008951A1" w:rsidP="00BE231C">
            <w:pPr>
              <w:spacing w:after="0" w:line="240" w:lineRule="auto"/>
              <w:jc w:val="right"/>
              <w:rPr>
                <w:rFonts w:ascii="Calibri" w:eastAsia="Times New Roman" w:hAnsi="Calibri" w:cs="Times New Roman"/>
                <w:color w:val="000000"/>
                <w:sz w:val="16"/>
                <w:szCs w:val="16"/>
              </w:rPr>
            </w:pPr>
          </w:p>
        </w:tc>
        <w:tc>
          <w:tcPr>
            <w:tcW w:w="310" w:type="dxa"/>
            <w:tcBorders>
              <w:top w:val="nil"/>
              <w:left w:val="nil"/>
              <w:bottom w:val="nil"/>
              <w:right w:val="single" w:sz="8" w:space="0" w:color="auto"/>
            </w:tcBorders>
            <w:shd w:val="clear" w:color="auto" w:fill="auto"/>
            <w:noWrap/>
            <w:vAlign w:val="bottom"/>
            <w:hideMark/>
          </w:tcPr>
          <w:p w14:paraId="698AA639" w14:textId="77777777" w:rsidR="008951A1" w:rsidRPr="00BE231C" w:rsidRDefault="008951A1"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8951A1" w:rsidRPr="00BE231C" w14:paraId="7BEEF43C"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33D02F0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54A9167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Divinity School</w:t>
            </w:r>
          </w:p>
        </w:tc>
        <w:tc>
          <w:tcPr>
            <w:tcW w:w="643" w:type="dxa"/>
            <w:tcBorders>
              <w:top w:val="nil"/>
              <w:left w:val="single" w:sz="8" w:space="0" w:color="auto"/>
              <w:bottom w:val="nil"/>
              <w:right w:val="nil"/>
            </w:tcBorders>
            <w:shd w:val="clear" w:color="auto" w:fill="auto"/>
            <w:noWrap/>
            <w:vAlign w:val="bottom"/>
            <w:hideMark/>
          </w:tcPr>
          <w:p w14:paraId="75CF441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20.0</w:t>
            </w:r>
          </w:p>
        </w:tc>
        <w:tc>
          <w:tcPr>
            <w:tcW w:w="427" w:type="dxa"/>
            <w:tcBorders>
              <w:top w:val="nil"/>
              <w:left w:val="nil"/>
              <w:bottom w:val="nil"/>
              <w:right w:val="nil"/>
            </w:tcBorders>
            <w:shd w:val="clear" w:color="auto" w:fill="auto"/>
            <w:noWrap/>
            <w:vAlign w:val="bottom"/>
            <w:hideMark/>
          </w:tcPr>
          <w:p w14:paraId="2B74326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33.3</w:t>
            </w:r>
          </w:p>
        </w:tc>
        <w:tc>
          <w:tcPr>
            <w:tcW w:w="200" w:type="dxa"/>
            <w:tcBorders>
              <w:top w:val="nil"/>
              <w:left w:val="nil"/>
              <w:bottom w:val="nil"/>
              <w:right w:val="single" w:sz="8" w:space="0" w:color="auto"/>
            </w:tcBorders>
            <w:shd w:val="clear" w:color="auto" w:fill="auto"/>
            <w:noWrap/>
            <w:vAlign w:val="bottom"/>
            <w:hideMark/>
          </w:tcPr>
          <w:p w14:paraId="23BE394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11" w:type="dxa"/>
            <w:tcBorders>
              <w:top w:val="nil"/>
              <w:left w:val="single" w:sz="8" w:space="0" w:color="auto"/>
              <w:bottom w:val="nil"/>
              <w:right w:val="nil"/>
            </w:tcBorders>
            <w:shd w:val="clear" w:color="auto" w:fill="auto"/>
            <w:noWrap/>
            <w:vAlign w:val="bottom"/>
            <w:hideMark/>
          </w:tcPr>
          <w:p w14:paraId="53A7A0B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0.4</w:t>
            </w:r>
          </w:p>
        </w:tc>
        <w:tc>
          <w:tcPr>
            <w:tcW w:w="474" w:type="dxa"/>
            <w:tcBorders>
              <w:top w:val="nil"/>
              <w:left w:val="nil"/>
              <w:bottom w:val="nil"/>
              <w:right w:val="nil"/>
            </w:tcBorders>
            <w:shd w:val="clear" w:color="auto" w:fill="auto"/>
            <w:noWrap/>
            <w:vAlign w:val="bottom"/>
            <w:hideMark/>
          </w:tcPr>
          <w:p w14:paraId="60CE9E5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5.7</w:t>
            </w:r>
          </w:p>
        </w:tc>
        <w:tc>
          <w:tcPr>
            <w:tcW w:w="360" w:type="dxa"/>
            <w:tcBorders>
              <w:top w:val="nil"/>
              <w:left w:val="nil"/>
              <w:bottom w:val="nil"/>
              <w:right w:val="single" w:sz="8" w:space="0" w:color="auto"/>
            </w:tcBorders>
            <w:shd w:val="clear" w:color="auto" w:fill="auto"/>
            <w:noWrap/>
            <w:vAlign w:val="bottom"/>
            <w:hideMark/>
          </w:tcPr>
          <w:p w14:paraId="719C8EF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bottom w:val="nil"/>
              <w:right w:val="nil"/>
            </w:tcBorders>
            <w:shd w:val="clear" w:color="auto" w:fill="auto"/>
            <w:noWrap/>
            <w:vAlign w:val="bottom"/>
            <w:hideMark/>
          </w:tcPr>
          <w:p w14:paraId="1E24CDF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0.4</w:t>
            </w:r>
          </w:p>
        </w:tc>
        <w:tc>
          <w:tcPr>
            <w:tcW w:w="500" w:type="dxa"/>
            <w:tcBorders>
              <w:top w:val="nil"/>
              <w:left w:val="nil"/>
              <w:bottom w:val="nil"/>
              <w:right w:val="nil"/>
            </w:tcBorders>
            <w:shd w:val="clear" w:color="auto" w:fill="auto"/>
            <w:noWrap/>
            <w:vAlign w:val="bottom"/>
            <w:hideMark/>
          </w:tcPr>
          <w:p w14:paraId="04FED79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5.1</w:t>
            </w:r>
          </w:p>
        </w:tc>
        <w:tc>
          <w:tcPr>
            <w:tcW w:w="384" w:type="dxa"/>
            <w:tcBorders>
              <w:top w:val="nil"/>
              <w:left w:val="nil"/>
              <w:bottom w:val="nil"/>
              <w:right w:val="single" w:sz="8" w:space="0" w:color="auto"/>
            </w:tcBorders>
            <w:shd w:val="clear" w:color="auto" w:fill="auto"/>
            <w:noWrap/>
            <w:vAlign w:val="bottom"/>
            <w:hideMark/>
          </w:tcPr>
          <w:p w14:paraId="3FA1D20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nil"/>
              <w:left w:val="single" w:sz="8" w:space="0" w:color="auto"/>
              <w:bottom w:val="nil"/>
              <w:right w:val="nil"/>
            </w:tcBorders>
            <w:shd w:val="clear" w:color="auto" w:fill="auto"/>
            <w:noWrap/>
            <w:vAlign w:val="bottom"/>
            <w:hideMark/>
          </w:tcPr>
          <w:p w14:paraId="3E02973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1.7</w:t>
            </w:r>
          </w:p>
        </w:tc>
        <w:tc>
          <w:tcPr>
            <w:tcW w:w="450" w:type="dxa"/>
            <w:tcBorders>
              <w:top w:val="nil"/>
              <w:left w:val="nil"/>
              <w:bottom w:val="nil"/>
              <w:right w:val="nil"/>
            </w:tcBorders>
            <w:shd w:val="clear" w:color="auto" w:fill="auto"/>
            <w:noWrap/>
            <w:vAlign w:val="bottom"/>
            <w:hideMark/>
          </w:tcPr>
          <w:p w14:paraId="0470799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8.6</w:t>
            </w:r>
          </w:p>
        </w:tc>
        <w:tc>
          <w:tcPr>
            <w:tcW w:w="360" w:type="dxa"/>
            <w:tcBorders>
              <w:top w:val="nil"/>
              <w:left w:val="nil"/>
              <w:bottom w:val="nil"/>
              <w:right w:val="single" w:sz="8" w:space="0" w:color="auto"/>
            </w:tcBorders>
            <w:shd w:val="clear" w:color="auto" w:fill="auto"/>
            <w:noWrap/>
            <w:vAlign w:val="bottom"/>
            <w:hideMark/>
          </w:tcPr>
          <w:p w14:paraId="69F66B4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85" w:type="dxa"/>
            <w:tcBorders>
              <w:top w:val="nil"/>
              <w:left w:val="single" w:sz="8" w:space="0" w:color="auto"/>
              <w:bottom w:val="nil"/>
              <w:right w:val="nil"/>
            </w:tcBorders>
            <w:shd w:val="clear" w:color="auto" w:fill="auto"/>
            <w:noWrap/>
            <w:vAlign w:val="bottom"/>
            <w:hideMark/>
          </w:tcPr>
          <w:p w14:paraId="2D7F5F1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3.1</w:t>
            </w:r>
          </w:p>
        </w:tc>
        <w:tc>
          <w:tcPr>
            <w:tcW w:w="450" w:type="dxa"/>
            <w:tcBorders>
              <w:top w:val="nil"/>
              <w:left w:val="nil"/>
              <w:bottom w:val="nil"/>
              <w:right w:val="nil"/>
            </w:tcBorders>
            <w:shd w:val="clear" w:color="auto" w:fill="auto"/>
            <w:noWrap/>
            <w:vAlign w:val="bottom"/>
            <w:hideMark/>
          </w:tcPr>
          <w:p w14:paraId="0A6EA67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10.8</w:t>
            </w:r>
          </w:p>
        </w:tc>
        <w:tc>
          <w:tcPr>
            <w:tcW w:w="360" w:type="dxa"/>
            <w:tcBorders>
              <w:top w:val="nil"/>
              <w:left w:val="nil"/>
              <w:bottom w:val="nil"/>
              <w:right w:val="single" w:sz="8" w:space="0" w:color="auto"/>
            </w:tcBorders>
            <w:shd w:val="clear" w:color="auto" w:fill="auto"/>
            <w:noWrap/>
            <w:vAlign w:val="bottom"/>
            <w:hideMark/>
          </w:tcPr>
          <w:p w14:paraId="51F582F7"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52AE261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1.7</w:t>
            </w:r>
          </w:p>
        </w:tc>
        <w:tc>
          <w:tcPr>
            <w:tcW w:w="406" w:type="dxa"/>
            <w:tcBorders>
              <w:top w:val="nil"/>
              <w:left w:val="nil"/>
              <w:bottom w:val="nil"/>
              <w:right w:val="nil"/>
            </w:tcBorders>
            <w:shd w:val="clear" w:color="auto" w:fill="auto"/>
            <w:noWrap/>
            <w:vAlign w:val="bottom"/>
            <w:hideMark/>
          </w:tcPr>
          <w:p w14:paraId="7DF8B49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8.2</w:t>
            </w:r>
          </w:p>
        </w:tc>
        <w:tc>
          <w:tcPr>
            <w:tcW w:w="387" w:type="dxa"/>
            <w:tcBorders>
              <w:top w:val="nil"/>
              <w:left w:val="nil"/>
              <w:bottom w:val="nil"/>
              <w:right w:val="single" w:sz="8" w:space="0" w:color="auto"/>
            </w:tcBorders>
            <w:shd w:val="clear" w:color="auto" w:fill="auto"/>
            <w:noWrap/>
            <w:vAlign w:val="bottom"/>
            <w:hideMark/>
          </w:tcPr>
          <w:p w14:paraId="4936174C"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3B2888D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-0.1</w:t>
            </w:r>
          </w:p>
        </w:tc>
        <w:tc>
          <w:tcPr>
            <w:tcW w:w="500" w:type="dxa"/>
            <w:tcBorders>
              <w:top w:val="nil"/>
              <w:left w:val="nil"/>
              <w:bottom w:val="nil"/>
              <w:right w:val="nil"/>
            </w:tcBorders>
            <w:shd w:val="clear" w:color="auto" w:fill="auto"/>
            <w:noWrap/>
            <w:vAlign w:val="bottom"/>
            <w:hideMark/>
          </w:tcPr>
          <w:p w14:paraId="1D17605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4.4</w:t>
            </w:r>
          </w:p>
        </w:tc>
        <w:tc>
          <w:tcPr>
            <w:tcW w:w="385" w:type="dxa"/>
            <w:tcBorders>
              <w:top w:val="nil"/>
              <w:left w:val="nil"/>
              <w:bottom w:val="nil"/>
              <w:right w:val="single" w:sz="8" w:space="0" w:color="auto"/>
            </w:tcBorders>
            <w:shd w:val="clear" w:color="auto" w:fill="auto"/>
            <w:noWrap/>
            <w:vAlign w:val="bottom"/>
            <w:hideMark/>
          </w:tcPr>
          <w:p w14:paraId="24D81CE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11D9E3A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0.4</w:t>
            </w:r>
          </w:p>
        </w:tc>
        <w:tc>
          <w:tcPr>
            <w:tcW w:w="453" w:type="dxa"/>
            <w:tcBorders>
              <w:top w:val="nil"/>
              <w:left w:val="nil"/>
              <w:bottom w:val="nil"/>
              <w:right w:val="nil"/>
            </w:tcBorders>
            <w:shd w:val="clear" w:color="auto" w:fill="auto"/>
            <w:noWrap/>
            <w:vAlign w:val="bottom"/>
            <w:hideMark/>
          </w:tcPr>
          <w:p w14:paraId="6F000CD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5.2</w:t>
            </w:r>
          </w:p>
        </w:tc>
        <w:tc>
          <w:tcPr>
            <w:tcW w:w="384" w:type="dxa"/>
            <w:tcBorders>
              <w:top w:val="nil"/>
              <w:left w:val="nil"/>
              <w:bottom w:val="nil"/>
              <w:right w:val="single" w:sz="8" w:space="0" w:color="auto"/>
            </w:tcBorders>
            <w:shd w:val="clear" w:color="auto" w:fill="auto"/>
            <w:noWrap/>
            <w:vAlign w:val="bottom"/>
            <w:hideMark/>
          </w:tcPr>
          <w:p w14:paraId="6FF92EE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458A3B8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3.0</w:t>
            </w:r>
          </w:p>
        </w:tc>
        <w:tc>
          <w:tcPr>
            <w:tcW w:w="500" w:type="dxa"/>
            <w:tcBorders>
              <w:top w:val="nil"/>
              <w:left w:val="nil"/>
              <w:bottom w:val="nil"/>
              <w:right w:val="nil"/>
            </w:tcBorders>
            <w:shd w:val="clear" w:color="auto" w:fill="auto"/>
            <w:noWrap/>
            <w:vAlign w:val="bottom"/>
            <w:hideMark/>
          </w:tcPr>
          <w:p w14:paraId="63196BA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10.2</w:t>
            </w:r>
          </w:p>
        </w:tc>
        <w:tc>
          <w:tcPr>
            <w:tcW w:w="310" w:type="dxa"/>
            <w:tcBorders>
              <w:top w:val="nil"/>
              <w:left w:val="nil"/>
              <w:bottom w:val="nil"/>
              <w:right w:val="single" w:sz="8" w:space="0" w:color="auto"/>
            </w:tcBorders>
            <w:shd w:val="clear" w:color="auto" w:fill="auto"/>
            <w:noWrap/>
            <w:vAlign w:val="bottom"/>
            <w:hideMark/>
          </w:tcPr>
          <w:p w14:paraId="6143AA7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r>
      <w:tr w:rsidR="008951A1" w:rsidRPr="00BE231C" w14:paraId="1B08C81E"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191CA8AC"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7B7F802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Fuqua School of Business</w:t>
            </w:r>
          </w:p>
        </w:tc>
        <w:tc>
          <w:tcPr>
            <w:tcW w:w="643" w:type="dxa"/>
            <w:tcBorders>
              <w:top w:val="nil"/>
              <w:left w:val="single" w:sz="8" w:space="0" w:color="auto"/>
              <w:bottom w:val="nil"/>
              <w:right w:val="nil"/>
            </w:tcBorders>
            <w:shd w:val="clear" w:color="auto" w:fill="auto"/>
            <w:noWrap/>
            <w:vAlign w:val="bottom"/>
            <w:hideMark/>
          </w:tcPr>
          <w:p w14:paraId="65648F2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28.6</w:t>
            </w:r>
          </w:p>
        </w:tc>
        <w:tc>
          <w:tcPr>
            <w:tcW w:w="427" w:type="dxa"/>
            <w:tcBorders>
              <w:top w:val="nil"/>
              <w:left w:val="nil"/>
              <w:bottom w:val="nil"/>
              <w:right w:val="nil"/>
            </w:tcBorders>
            <w:shd w:val="clear" w:color="auto" w:fill="auto"/>
            <w:noWrap/>
            <w:vAlign w:val="bottom"/>
            <w:hideMark/>
          </w:tcPr>
          <w:p w14:paraId="5DD447C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37.8</w:t>
            </w:r>
          </w:p>
        </w:tc>
        <w:tc>
          <w:tcPr>
            <w:tcW w:w="200" w:type="dxa"/>
            <w:tcBorders>
              <w:top w:val="nil"/>
              <w:left w:val="nil"/>
              <w:bottom w:val="nil"/>
              <w:right w:val="single" w:sz="8" w:space="0" w:color="auto"/>
            </w:tcBorders>
            <w:shd w:val="clear" w:color="auto" w:fill="auto"/>
            <w:noWrap/>
            <w:vAlign w:val="bottom"/>
            <w:hideMark/>
          </w:tcPr>
          <w:p w14:paraId="33D3304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47F0057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4.8</w:t>
            </w:r>
          </w:p>
        </w:tc>
        <w:tc>
          <w:tcPr>
            <w:tcW w:w="474" w:type="dxa"/>
            <w:tcBorders>
              <w:top w:val="nil"/>
              <w:left w:val="nil"/>
              <w:bottom w:val="nil"/>
              <w:right w:val="nil"/>
            </w:tcBorders>
            <w:shd w:val="clear" w:color="auto" w:fill="auto"/>
            <w:noWrap/>
            <w:vAlign w:val="bottom"/>
            <w:hideMark/>
          </w:tcPr>
          <w:p w14:paraId="5E0E486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10.1</w:t>
            </w:r>
          </w:p>
        </w:tc>
        <w:tc>
          <w:tcPr>
            <w:tcW w:w="360" w:type="dxa"/>
            <w:tcBorders>
              <w:top w:val="nil"/>
              <w:left w:val="nil"/>
              <w:bottom w:val="nil"/>
              <w:right w:val="single" w:sz="8" w:space="0" w:color="auto"/>
            </w:tcBorders>
            <w:shd w:val="clear" w:color="auto" w:fill="auto"/>
            <w:noWrap/>
            <w:vAlign w:val="bottom"/>
            <w:hideMark/>
          </w:tcPr>
          <w:p w14:paraId="64FC444C"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49" w:type="dxa"/>
            <w:tcBorders>
              <w:top w:val="nil"/>
              <w:left w:val="single" w:sz="8" w:space="0" w:color="auto"/>
              <w:bottom w:val="nil"/>
              <w:right w:val="nil"/>
            </w:tcBorders>
            <w:shd w:val="clear" w:color="auto" w:fill="auto"/>
            <w:noWrap/>
            <w:vAlign w:val="bottom"/>
            <w:hideMark/>
          </w:tcPr>
          <w:p w14:paraId="3CD5103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2.3</w:t>
            </w:r>
          </w:p>
        </w:tc>
        <w:tc>
          <w:tcPr>
            <w:tcW w:w="500" w:type="dxa"/>
            <w:tcBorders>
              <w:top w:val="nil"/>
              <w:left w:val="nil"/>
              <w:bottom w:val="nil"/>
              <w:right w:val="nil"/>
            </w:tcBorders>
            <w:shd w:val="clear" w:color="auto" w:fill="auto"/>
            <w:noWrap/>
            <w:vAlign w:val="bottom"/>
            <w:hideMark/>
          </w:tcPr>
          <w:p w14:paraId="54DD054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6.3</w:t>
            </w:r>
          </w:p>
        </w:tc>
        <w:tc>
          <w:tcPr>
            <w:tcW w:w="384" w:type="dxa"/>
            <w:tcBorders>
              <w:top w:val="nil"/>
              <w:left w:val="nil"/>
              <w:bottom w:val="nil"/>
              <w:right w:val="single" w:sz="8" w:space="0" w:color="auto"/>
            </w:tcBorders>
            <w:shd w:val="clear" w:color="auto" w:fill="auto"/>
            <w:noWrap/>
            <w:vAlign w:val="bottom"/>
            <w:hideMark/>
          </w:tcPr>
          <w:p w14:paraId="3E21083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nil"/>
              <w:left w:val="single" w:sz="8" w:space="0" w:color="auto"/>
              <w:bottom w:val="nil"/>
              <w:right w:val="nil"/>
            </w:tcBorders>
            <w:shd w:val="clear" w:color="auto" w:fill="auto"/>
            <w:noWrap/>
            <w:vAlign w:val="bottom"/>
            <w:hideMark/>
          </w:tcPr>
          <w:p w14:paraId="14458E3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4.5</w:t>
            </w:r>
          </w:p>
        </w:tc>
        <w:tc>
          <w:tcPr>
            <w:tcW w:w="450" w:type="dxa"/>
            <w:tcBorders>
              <w:top w:val="nil"/>
              <w:left w:val="nil"/>
              <w:bottom w:val="nil"/>
              <w:right w:val="nil"/>
            </w:tcBorders>
            <w:shd w:val="clear" w:color="auto" w:fill="auto"/>
            <w:noWrap/>
            <w:vAlign w:val="bottom"/>
            <w:hideMark/>
          </w:tcPr>
          <w:p w14:paraId="4B6C773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9.5</w:t>
            </w:r>
          </w:p>
        </w:tc>
        <w:tc>
          <w:tcPr>
            <w:tcW w:w="360" w:type="dxa"/>
            <w:tcBorders>
              <w:top w:val="nil"/>
              <w:left w:val="nil"/>
              <w:bottom w:val="nil"/>
              <w:right w:val="single" w:sz="8" w:space="0" w:color="auto"/>
            </w:tcBorders>
            <w:shd w:val="clear" w:color="auto" w:fill="auto"/>
            <w:noWrap/>
            <w:vAlign w:val="bottom"/>
            <w:hideMark/>
          </w:tcPr>
          <w:p w14:paraId="1B275B0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85" w:type="dxa"/>
            <w:tcBorders>
              <w:top w:val="nil"/>
              <w:left w:val="single" w:sz="8" w:space="0" w:color="auto"/>
              <w:bottom w:val="nil"/>
              <w:right w:val="nil"/>
            </w:tcBorders>
            <w:shd w:val="clear" w:color="auto" w:fill="auto"/>
            <w:noWrap/>
            <w:vAlign w:val="bottom"/>
            <w:hideMark/>
          </w:tcPr>
          <w:p w14:paraId="4FDB8BF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5.6</w:t>
            </w:r>
          </w:p>
        </w:tc>
        <w:tc>
          <w:tcPr>
            <w:tcW w:w="450" w:type="dxa"/>
            <w:tcBorders>
              <w:top w:val="nil"/>
              <w:left w:val="nil"/>
              <w:bottom w:val="nil"/>
              <w:right w:val="nil"/>
            </w:tcBorders>
            <w:shd w:val="clear" w:color="auto" w:fill="auto"/>
            <w:noWrap/>
            <w:vAlign w:val="bottom"/>
            <w:hideMark/>
          </w:tcPr>
          <w:p w14:paraId="3495183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11.0</w:t>
            </w:r>
          </w:p>
        </w:tc>
        <w:tc>
          <w:tcPr>
            <w:tcW w:w="360" w:type="dxa"/>
            <w:tcBorders>
              <w:top w:val="nil"/>
              <w:left w:val="nil"/>
              <w:bottom w:val="nil"/>
              <w:right w:val="single" w:sz="8" w:space="0" w:color="auto"/>
            </w:tcBorders>
            <w:shd w:val="clear" w:color="auto" w:fill="auto"/>
            <w:noWrap/>
            <w:vAlign w:val="bottom"/>
            <w:hideMark/>
          </w:tcPr>
          <w:p w14:paraId="56CF94A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nil"/>
              <w:right w:val="nil"/>
            </w:tcBorders>
            <w:shd w:val="clear" w:color="auto" w:fill="auto"/>
            <w:noWrap/>
            <w:vAlign w:val="bottom"/>
            <w:hideMark/>
          </w:tcPr>
          <w:p w14:paraId="7486C93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4.5</w:t>
            </w:r>
          </w:p>
        </w:tc>
        <w:tc>
          <w:tcPr>
            <w:tcW w:w="406" w:type="dxa"/>
            <w:tcBorders>
              <w:top w:val="nil"/>
              <w:left w:val="nil"/>
              <w:bottom w:val="nil"/>
              <w:right w:val="nil"/>
            </w:tcBorders>
            <w:shd w:val="clear" w:color="auto" w:fill="auto"/>
            <w:noWrap/>
            <w:vAlign w:val="bottom"/>
            <w:hideMark/>
          </w:tcPr>
          <w:p w14:paraId="71E2618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9.6</w:t>
            </w:r>
          </w:p>
        </w:tc>
        <w:tc>
          <w:tcPr>
            <w:tcW w:w="387" w:type="dxa"/>
            <w:tcBorders>
              <w:top w:val="nil"/>
              <w:left w:val="nil"/>
              <w:bottom w:val="nil"/>
              <w:right w:val="single" w:sz="8" w:space="0" w:color="auto"/>
            </w:tcBorders>
            <w:shd w:val="clear" w:color="auto" w:fill="auto"/>
            <w:noWrap/>
            <w:vAlign w:val="bottom"/>
            <w:hideMark/>
          </w:tcPr>
          <w:p w14:paraId="14C45F5F"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4C8B859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0.4</w:t>
            </w:r>
          </w:p>
        </w:tc>
        <w:tc>
          <w:tcPr>
            <w:tcW w:w="500" w:type="dxa"/>
            <w:tcBorders>
              <w:top w:val="nil"/>
              <w:left w:val="nil"/>
              <w:bottom w:val="nil"/>
              <w:right w:val="nil"/>
            </w:tcBorders>
            <w:shd w:val="clear" w:color="auto" w:fill="auto"/>
            <w:noWrap/>
            <w:vAlign w:val="bottom"/>
            <w:hideMark/>
          </w:tcPr>
          <w:p w14:paraId="1F90058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2.7</w:t>
            </w:r>
          </w:p>
        </w:tc>
        <w:tc>
          <w:tcPr>
            <w:tcW w:w="385" w:type="dxa"/>
            <w:tcBorders>
              <w:top w:val="nil"/>
              <w:left w:val="nil"/>
              <w:bottom w:val="nil"/>
              <w:right w:val="single" w:sz="8" w:space="0" w:color="auto"/>
            </w:tcBorders>
            <w:shd w:val="clear" w:color="auto" w:fill="auto"/>
            <w:noWrap/>
            <w:vAlign w:val="bottom"/>
            <w:hideMark/>
          </w:tcPr>
          <w:p w14:paraId="73303366"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1B30D4D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2.9</w:t>
            </w:r>
          </w:p>
        </w:tc>
        <w:tc>
          <w:tcPr>
            <w:tcW w:w="453" w:type="dxa"/>
            <w:tcBorders>
              <w:top w:val="nil"/>
              <w:left w:val="nil"/>
              <w:bottom w:val="nil"/>
              <w:right w:val="nil"/>
            </w:tcBorders>
            <w:shd w:val="clear" w:color="auto" w:fill="auto"/>
            <w:noWrap/>
            <w:vAlign w:val="bottom"/>
            <w:hideMark/>
          </w:tcPr>
          <w:p w14:paraId="3B619DC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7.3</w:t>
            </w:r>
          </w:p>
        </w:tc>
        <w:tc>
          <w:tcPr>
            <w:tcW w:w="384" w:type="dxa"/>
            <w:tcBorders>
              <w:top w:val="nil"/>
              <w:left w:val="nil"/>
              <w:bottom w:val="nil"/>
              <w:right w:val="single" w:sz="8" w:space="0" w:color="auto"/>
            </w:tcBorders>
            <w:shd w:val="clear" w:color="auto" w:fill="auto"/>
            <w:noWrap/>
            <w:vAlign w:val="bottom"/>
            <w:hideMark/>
          </w:tcPr>
          <w:p w14:paraId="2AEE0607"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nil"/>
              <w:right w:val="nil"/>
            </w:tcBorders>
            <w:shd w:val="clear" w:color="auto" w:fill="auto"/>
            <w:noWrap/>
            <w:vAlign w:val="bottom"/>
            <w:hideMark/>
          </w:tcPr>
          <w:p w14:paraId="0869F94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4.1</w:t>
            </w:r>
          </w:p>
        </w:tc>
        <w:tc>
          <w:tcPr>
            <w:tcW w:w="500" w:type="dxa"/>
            <w:tcBorders>
              <w:top w:val="nil"/>
              <w:left w:val="nil"/>
              <w:bottom w:val="nil"/>
              <w:right w:val="nil"/>
            </w:tcBorders>
            <w:shd w:val="clear" w:color="auto" w:fill="auto"/>
            <w:noWrap/>
            <w:vAlign w:val="bottom"/>
            <w:hideMark/>
          </w:tcPr>
          <w:p w14:paraId="648C341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9.0</w:t>
            </w:r>
          </w:p>
        </w:tc>
        <w:tc>
          <w:tcPr>
            <w:tcW w:w="310" w:type="dxa"/>
            <w:tcBorders>
              <w:top w:val="nil"/>
              <w:left w:val="nil"/>
              <w:bottom w:val="nil"/>
              <w:right w:val="single" w:sz="8" w:space="0" w:color="auto"/>
            </w:tcBorders>
            <w:shd w:val="clear" w:color="auto" w:fill="auto"/>
            <w:noWrap/>
            <w:vAlign w:val="bottom"/>
            <w:hideMark/>
          </w:tcPr>
          <w:p w14:paraId="71B72B6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8951A1" w:rsidRPr="00BE231C" w14:paraId="50CF11CC"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3AF1D54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6A8FEF57"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Graduate School</w:t>
            </w:r>
          </w:p>
        </w:tc>
        <w:tc>
          <w:tcPr>
            <w:tcW w:w="643" w:type="dxa"/>
            <w:tcBorders>
              <w:top w:val="nil"/>
              <w:left w:val="single" w:sz="8" w:space="0" w:color="auto"/>
              <w:bottom w:val="nil"/>
              <w:right w:val="nil"/>
            </w:tcBorders>
            <w:shd w:val="clear" w:color="auto" w:fill="auto"/>
            <w:noWrap/>
            <w:vAlign w:val="bottom"/>
            <w:hideMark/>
          </w:tcPr>
          <w:p w14:paraId="2EDDC1A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24.0</w:t>
            </w:r>
          </w:p>
        </w:tc>
        <w:tc>
          <w:tcPr>
            <w:tcW w:w="427" w:type="dxa"/>
            <w:tcBorders>
              <w:top w:val="nil"/>
              <w:left w:val="nil"/>
              <w:bottom w:val="nil"/>
              <w:right w:val="nil"/>
            </w:tcBorders>
            <w:shd w:val="clear" w:color="auto" w:fill="auto"/>
            <w:noWrap/>
            <w:vAlign w:val="bottom"/>
            <w:hideMark/>
          </w:tcPr>
          <w:p w14:paraId="0C5C31B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71.8</w:t>
            </w:r>
          </w:p>
        </w:tc>
        <w:tc>
          <w:tcPr>
            <w:tcW w:w="200" w:type="dxa"/>
            <w:tcBorders>
              <w:top w:val="nil"/>
              <w:left w:val="nil"/>
              <w:bottom w:val="nil"/>
              <w:right w:val="single" w:sz="8" w:space="0" w:color="auto"/>
            </w:tcBorders>
            <w:shd w:val="clear" w:color="auto" w:fill="auto"/>
            <w:noWrap/>
            <w:vAlign w:val="bottom"/>
            <w:hideMark/>
          </w:tcPr>
          <w:p w14:paraId="47EB01F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11" w:type="dxa"/>
            <w:tcBorders>
              <w:top w:val="nil"/>
              <w:left w:val="single" w:sz="8" w:space="0" w:color="auto"/>
              <w:bottom w:val="nil"/>
              <w:right w:val="nil"/>
            </w:tcBorders>
            <w:shd w:val="clear" w:color="auto" w:fill="auto"/>
            <w:noWrap/>
            <w:vAlign w:val="bottom"/>
            <w:hideMark/>
          </w:tcPr>
          <w:p w14:paraId="1DB7DA3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1.0</w:t>
            </w:r>
          </w:p>
        </w:tc>
        <w:tc>
          <w:tcPr>
            <w:tcW w:w="474" w:type="dxa"/>
            <w:tcBorders>
              <w:top w:val="nil"/>
              <w:left w:val="nil"/>
              <w:bottom w:val="nil"/>
              <w:right w:val="nil"/>
            </w:tcBorders>
            <w:shd w:val="clear" w:color="auto" w:fill="auto"/>
            <w:noWrap/>
            <w:vAlign w:val="bottom"/>
            <w:hideMark/>
          </w:tcPr>
          <w:p w14:paraId="313C511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40.1</w:t>
            </w:r>
          </w:p>
        </w:tc>
        <w:tc>
          <w:tcPr>
            <w:tcW w:w="360" w:type="dxa"/>
            <w:tcBorders>
              <w:top w:val="nil"/>
              <w:left w:val="nil"/>
              <w:bottom w:val="nil"/>
              <w:right w:val="single" w:sz="8" w:space="0" w:color="auto"/>
            </w:tcBorders>
            <w:shd w:val="clear" w:color="auto" w:fill="auto"/>
            <w:noWrap/>
            <w:vAlign w:val="bottom"/>
            <w:hideMark/>
          </w:tcPr>
          <w:p w14:paraId="7200C88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bottom w:val="nil"/>
              <w:right w:val="nil"/>
            </w:tcBorders>
            <w:shd w:val="clear" w:color="auto" w:fill="auto"/>
            <w:noWrap/>
            <w:vAlign w:val="bottom"/>
            <w:hideMark/>
          </w:tcPr>
          <w:p w14:paraId="2319108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-4.6</w:t>
            </w:r>
          </w:p>
        </w:tc>
        <w:tc>
          <w:tcPr>
            <w:tcW w:w="500" w:type="dxa"/>
            <w:tcBorders>
              <w:top w:val="nil"/>
              <w:left w:val="nil"/>
              <w:bottom w:val="nil"/>
              <w:right w:val="nil"/>
            </w:tcBorders>
            <w:shd w:val="clear" w:color="auto" w:fill="auto"/>
            <w:noWrap/>
            <w:vAlign w:val="bottom"/>
            <w:hideMark/>
          </w:tcPr>
          <w:p w14:paraId="139CA54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28.2</w:t>
            </w:r>
          </w:p>
        </w:tc>
        <w:tc>
          <w:tcPr>
            <w:tcW w:w="384" w:type="dxa"/>
            <w:tcBorders>
              <w:top w:val="nil"/>
              <w:left w:val="nil"/>
              <w:bottom w:val="nil"/>
              <w:right w:val="single" w:sz="8" w:space="0" w:color="auto"/>
            </w:tcBorders>
            <w:shd w:val="clear" w:color="auto" w:fill="auto"/>
            <w:noWrap/>
            <w:vAlign w:val="bottom"/>
            <w:hideMark/>
          </w:tcPr>
          <w:p w14:paraId="7B7E37A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nil"/>
              <w:left w:val="single" w:sz="8" w:space="0" w:color="auto"/>
              <w:bottom w:val="nil"/>
              <w:right w:val="nil"/>
            </w:tcBorders>
            <w:shd w:val="clear" w:color="auto" w:fill="auto"/>
            <w:noWrap/>
            <w:vAlign w:val="bottom"/>
            <w:hideMark/>
          </w:tcPr>
          <w:p w14:paraId="342A538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-4.6</w:t>
            </w:r>
          </w:p>
        </w:tc>
        <w:tc>
          <w:tcPr>
            <w:tcW w:w="450" w:type="dxa"/>
            <w:tcBorders>
              <w:top w:val="nil"/>
              <w:left w:val="nil"/>
              <w:bottom w:val="nil"/>
              <w:right w:val="nil"/>
            </w:tcBorders>
            <w:shd w:val="clear" w:color="auto" w:fill="auto"/>
            <w:noWrap/>
            <w:vAlign w:val="bottom"/>
            <w:hideMark/>
          </w:tcPr>
          <w:p w14:paraId="56D3CCC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28.2</w:t>
            </w:r>
          </w:p>
        </w:tc>
        <w:tc>
          <w:tcPr>
            <w:tcW w:w="360" w:type="dxa"/>
            <w:tcBorders>
              <w:top w:val="nil"/>
              <w:left w:val="nil"/>
              <w:bottom w:val="nil"/>
              <w:right w:val="single" w:sz="8" w:space="0" w:color="auto"/>
            </w:tcBorders>
            <w:shd w:val="clear" w:color="auto" w:fill="auto"/>
            <w:noWrap/>
            <w:vAlign w:val="bottom"/>
            <w:hideMark/>
          </w:tcPr>
          <w:p w14:paraId="166464A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85" w:type="dxa"/>
            <w:tcBorders>
              <w:top w:val="nil"/>
              <w:left w:val="single" w:sz="8" w:space="0" w:color="auto"/>
              <w:bottom w:val="nil"/>
              <w:right w:val="nil"/>
            </w:tcBorders>
            <w:shd w:val="clear" w:color="auto" w:fill="auto"/>
            <w:noWrap/>
            <w:vAlign w:val="bottom"/>
            <w:hideMark/>
          </w:tcPr>
          <w:p w14:paraId="247663D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-4.6</w:t>
            </w:r>
          </w:p>
        </w:tc>
        <w:tc>
          <w:tcPr>
            <w:tcW w:w="450" w:type="dxa"/>
            <w:tcBorders>
              <w:top w:val="nil"/>
              <w:left w:val="nil"/>
              <w:bottom w:val="nil"/>
              <w:right w:val="nil"/>
            </w:tcBorders>
            <w:shd w:val="clear" w:color="auto" w:fill="auto"/>
            <w:noWrap/>
            <w:vAlign w:val="bottom"/>
            <w:hideMark/>
          </w:tcPr>
          <w:p w14:paraId="6CE1DF2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28.2</w:t>
            </w:r>
          </w:p>
        </w:tc>
        <w:tc>
          <w:tcPr>
            <w:tcW w:w="360" w:type="dxa"/>
            <w:tcBorders>
              <w:top w:val="nil"/>
              <w:left w:val="nil"/>
              <w:bottom w:val="nil"/>
              <w:right w:val="single" w:sz="8" w:space="0" w:color="auto"/>
            </w:tcBorders>
            <w:shd w:val="clear" w:color="auto" w:fill="auto"/>
            <w:noWrap/>
            <w:vAlign w:val="bottom"/>
            <w:hideMark/>
          </w:tcPr>
          <w:p w14:paraId="303B2BD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690DD25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6.3</w:t>
            </w:r>
          </w:p>
        </w:tc>
        <w:tc>
          <w:tcPr>
            <w:tcW w:w="406" w:type="dxa"/>
            <w:tcBorders>
              <w:top w:val="nil"/>
              <w:left w:val="nil"/>
              <w:bottom w:val="nil"/>
              <w:right w:val="nil"/>
            </w:tcBorders>
            <w:shd w:val="clear" w:color="auto" w:fill="auto"/>
            <w:noWrap/>
            <w:vAlign w:val="bottom"/>
            <w:hideMark/>
          </w:tcPr>
          <w:p w14:paraId="524C0BE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46.6</w:t>
            </w:r>
          </w:p>
        </w:tc>
        <w:tc>
          <w:tcPr>
            <w:tcW w:w="387" w:type="dxa"/>
            <w:tcBorders>
              <w:top w:val="nil"/>
              <w:left w:val="nil"/>
              <w:bottom w:val="nil"/>
              <w:right w:val="single" w:sz="8" w:space="0" w:color="auto"/>
            </w:tcBorders>
            <w:shd w:val="clear" w:color="auto" w:fill="auto"/>
            <w:noWrap/>
            <w:vAlign w:val="bottom"/>
            <w:hideMark/>
          </w:tcPr>
          <w:p w14:paraId="4A71A01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04187AC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0.4</w:t>
            </w:r>
          </w:p>
        </w:tc>
        <w:tc>
          <w:tcPr>
            <w:tcW w:w="500" w:type="dxa"/>
            <w:tcBorders>
              <w:top w:val="nil"/>
              <w:left w:val="nil"/>
              <w:bottom w:val="nil"/>
              <w:right w:val="nil"/>
            </w:tcBorders>
            <w:shd w:val="clear" w:color="auto" w:fill="auto"/>
            <w:noWrap/>
            <w:vAlign w:val="bottom"/>
            <w:hideMark/>
          </w:tcPr>
          <w:p w14:paraId="3A2A58D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34.8</w:t>
            </w:r>
          </w:p>
        </w:tc>
        <w:tc>
          <w:tcPr>
            <w:tcW w:w="385" w:type="dxa"/>
            <w:tcBorders>
              <w:top w:val="nil"/>
              <w:left w:val="nil"/>
              <w:bottom w:val="nil"/>
              <w:right w:val="single" w:sz="8" w:space="0" w:color="auto"/>
            </w:tcBorders>
            <w:shd w:val="clear" w:color="auto" w:fill="auto"/>
            <w:noWrap/>
            <w:vAlign w:val="bottom"/>
            <w:hideMark/>
          </w:tcPr>
          <w:p w14:paraId="059F0D5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41CEB4C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-3.9</w:t>
            </w:r>
          </w:p>
        </w:tc>
        <w:tc>
          <w:tcPr>
            <w:tcW w:w="453" w:type="dxa"/>
            <w:tcBorders>
              <w:top w:val="nil"/>
              <w:left w:val="nil"/>
              <w:bottom w:val="nil"/>
              <w:right w:val="nil"/>
            </w:tcBorders>
            <w:shd w:val="clear" w:color="auto" w:fill="auto"/>
            <w:noWrap/>
            <w:vAlign w:val="bottom"/>
            <w:hideMark/>
          </w:tcPr>
          <w:p w14:paraId="31F9A2F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21.5</w:t>
            </w:r>
          </w:p>
        </w:tc>
        <w:tc>
          <w:tcPr>
            <w:tcW w:w="384" w:type="dxa"/>
            <w:tcBorders>
              <w:top w:val="nil"/>
              <w:left w:val="nil"/>
              <w:bottom w:val="nil"/>
              <w:right w:val="single" w:sz="8" w:space="0" w:color="auto"/>
            </w:tcBorders>
            <w:shd w:val="clear" w:color="auto" w:fill="auto"/>
            <w:noWrap/>
            <w:vAlign w:val="bottom"/>
            <w:hideMark/>
          </w:tcPr>
          <w:p w14:paraId="50ED967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45B1A6D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7.7</w:t>
            </w:r>
          </w:p>
        </w:tc>
        <w:tc>
          <w:tcPr>
            <w:tcW w:w="500" w:type="dxa"/>
            <w:tcBorders>
              <w:top w:val="nil"/>
              <w:left w:val="nil"/>
              <w:bottom w:val="nil"/>
              <w:right w:val="nil"/>
            </w:tcBorders>
            <w:shd w:val="clear" w:color="auto" w:fill="auto"/>
            <w:noWrap/>
            <w:vAlign w:val="bottom"/>
            <w:hideMark/>
          </w:tcPr>
          <w:p w14:paraId="4B5BA4D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51.0</w:t>
            </w:r>
          </w:p>
        </w:tc>
        <w:tc>
          <w:tcPr>
            <w:tcW w:w="310" w:type="dxa"/>
            <w:tcBorders>
              <w:top w:val="nil"/>
              <w:left w:val="nil"/>
              <w:bottom w:val="nil"/>
              <w:right w:val="single" w:sz="8" w:space="0" w:color="auto"/>
            </w:tcBorders>
            <w:shd w:val="clear" w:color="auto" w:fill="auto"/>
            <w:noWrap/>
            <w:vAlign w:val="bottom"/>
            <w:hideMark/>
          </w:tcPr>
          <w:p w14:paraId="15CF67D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r>
      <w:tr w:rsidR="008951A1" w:rsidRPr="00BE231C" w14:paraId="62749956"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32EA9A86"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6D36D13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Nicholas School of the Environment</w:t>
            </w:r>
          </w:p>
        </w:tc>
        <w:tc>
          <w:tcPr>
            <w:tcW w:w="643" w:type="dxa"/>
            <w:tcBorders>
              <w:top w:val="nil"/>
              <w:left w:val="single" w:sz="8" w:space="0" w:color="auto"/>
              <w:bottom w:val="nil"/>
              <w:right w:val="nil"/>
            </w:tcBorders>
            <w:shd w:val="clear" w:color="auto" w:fill="auto"/>
            <w:noWrap/>
            <w:vAlign w:val="bottom"/>
            <w:hideMark/>
          </w:tcPr>
          <w:p w14:paraId="6B05BA5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23.9</w:t>
            </w:r>
          </w:p>
        </w:tc>
        <w:tc>
          <w:tcPr>
            <w:tcW w:w="427" w:type="dxa"/>
            <w:tcBorders>
              <w:top w:val="nil"/>
              <w:left w:val="nil"/>
              <w:bottom w:val="nil"/>
              <w:right w:val="nil"/>
            </w:tcBorders>
            <w:shd w:val="clear" w:color="auto" w:fill="auto"/>
            <w:noWrap/>
            <w:vAlign w:val="bottom"/>
            <w:hideMark/>
          </w:tcPr>
          <w:p w14:paraId="55CBA4C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35.2</w:t>
            </w:r>
          </w:p>
        </w:tc>
        <w:tc>
          <w:tcPr>
            <w:tcW w:w="200" w:type="dxa"/>
            <w:tcBorders>
              <w:top w:val="nil"/>
              <w:left w:val="nil"/>
              <w:bottom w:val="nil"/>
              <w:right w:val="single" w:sz="8" w:space="0" w:color="auto"/>
            </w:tcBorders>
            <w:shd w:val="clear" w:color="auto" w:fill="auto"/>
            <w:noWrap/>
            <w:vAlign w:val="bottom"/>
            <w:hideMark/>
          </w:tcPr>
          <w:p w14:paraId="007C5CA7"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3DFB32A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2.1</w:t>
            </w:r>
          </w:p>
        </w:tc>
        <w:tc>
          <w:tcPr>
            <w:tcW w:w="474" w:type="dxa"/>
            <w:tcBorders>
              <w:top w:val="nil"/>
              <w:left w:val="nil"/>
              <w:bottom w:val="nil"/>
              <w:right w:val="nil"/>
            </w:tcBorders>
            <w:shd w:val="clear" w:color="auto" w:fill="auto"/>
            <w:noWrap/>
            <w:vAlign w:val="bottom"/>
            <w:hideMark/>
          </w:tcPr>
          <w:p w14:paraId="68D3358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7.4</w:t>
            </w:r>
          </w:p>
        </w:tc>
        <w:tc>
          <w:tcPr>
            <w:tcW w:w="360" w:type="dxa"/>
            <w:tcBorders>
              <w:top w:val="nil"/>
              <w:left w:val="nil"/>
              <w:bottom w:val="nil"/>
              <w:right w:val="single" w:sz="8" w:space="0" w:color="auto"/>
            </w:tcBorders>
            <w:shd w:val="clear" w:color="auto" w:fill="auto"/>
            <w:noWrap/>
            <w:vAlign w:val="bottom"/>
            <w:hideMark/>
          </w:tcPr>
          <w:p w14:paraId="09B8F02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bottom w:val="nil"/>
              <w:right w:val="nil"/>
            </w:tcBorders>
            <w:shd w:val="clear" w:color="auto" w:fill="auto"/>
            <w:noWrap/>
            <w:vAlign w:val="bottom"/>
            <w:hideMark/>
          </w:tcPr>
          <w:p w14:paraId="16E1006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1.5</w:t>
            </w:r>
          </w:p>
        </w:tc>
        <w:tc>
          <w:tcPr>
            <w:tcW w:w="500" w:type="dxa"/>
            <w:tcBorders>
              <w:top w:val="nil"/>
              <w:left w:val="nil"/>
              <w:bottom w:val="nil"/>
              <w:right w:val="nil"/>
            </w:tcBorders>
            <w:shd w:val="clear" w:color="auto" w:fill="auto"/>
            <w:noWrap/>
            <w:vAlign w:val="bottom"/>
            <w:hideMark/>
          </w:tcPr>
          <w:p w14:paraId="50D91DC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8.1</w:t>
            </w:r>
          </w:p>
        </w:tc>
        <w:tc>
          <w:tcPr>
            <w:tcW w:w="384" w:type="dxa"/>
            <w:tcBorders>
              <w:top w:val="nil"/>
              <w:left w:val="nil"/>
              <w:bottom w:val="nil"/>
              <w:right w:val="single" w:sz="8" w:space="0" w:color="auto"/>
            </w:tcBorders>
            <w:shd w:val="clear" w:color="auto" w:fill="auto"/>
            <w:noWrap/>
            <w:vAlign w:val="bottom"/>
            <w:hideMark/>
          </w:tcPr>
          <w:p w14:paraId="345905A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nil"/>
              <w:left w:val="single" w:sz="8" w:space="0" w:color="auto"/>
              <w:bottom w:val="nil"/>
              <w:right w:val="nil"/>
            </w:tcBorders>
            <w:shd w:val="clear" w:color="auto" w:fill="auto"/>
            <w:noWrap/>
            <w:vAlign w:val="bottom"/>
            <w:hideMark/>
          </w:tcPr>
          <w:p w14:paraId="563AE31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5.5</w:t>
            </w:r>
          </w:p>
        </w:tc>
        <w:tc>
          <w:tcPr>
            <w:tcW w:w="450" w:type="dxa"/>
            <w:tcBorders>
              <w:top w:val="nil"/>
              <w:left w:val="nil"/>
              <w:bottom w:val="nil"/>
              <w:right w:val="nil"/>
            </w:tcBorders>
            <w:shd w:val="clear" w:color="auto" w:fill="auto"/>
            <w:noWrap/>
            <w:vAlign w:val="bottom"/>
            <w:hideMark/>
          </w:tcPr>
          <w:p w14:paraId="2C27844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12.6</w:t>
            </w:r>
          </w:p>
        </w:tc>
        <w:tc>
          <w:tcPr>
            <w:tcW w:w="360" w:type="dxa"/>
            <w:tcBorders>
              <w:top w:val="nil"/>
              <w:left w:val="nil"/>
              <w:bottom w:val="nil"/>
              <w:right w:val="single" w:sz="8" w:space="0" w:color="auto"/>
            </w:tcBorders>
            <w:shd w:val="clear" w:color="auto" w:fill="auto"/>
            <w:noWrap/>
            <w:vAlign w:val="bottom"/>
            <w:hideMark/>
          </w:tcPr>
          <w:p w14:paraId="030AB99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85" w:type="dxa"/>
            <w:tcBorders>
              <w:top w:val="nil"/>
              <w:left w:val="single" w:sz="8" w:space="0" w:color="auto"/>
              <w:bottom w:val="nil"/>
              <w:right w:val="nil"/>
            </w:tcBorders>
            <w:shd w:val="clear" w:color="auto" w:fill="auto"/>
            <w:noWrap/>
            <w:vAlign w:val="bottom"/>
            <w:hideMark/>
          </w:tcPr>
          <w:p w14:paraId="4D7DA95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7.1</w:t>
            </w:r>
          </w:p>
        </w:tc>
        <w:tc>
          <w:tcPr>
            <w:tcW w:w="450" w:type="dxa"/>
            <w:tcBorders>
              <w:top w:val="nil"/>
              <w:left w:val="nil"/>
              <w:bottom w:val="nil"/>
              <w:right w:val="nil"/>
            </w:tcBorders>
            <w:shd w:val="clear" w:color="auto" w:fill="auto"/>
            <w:noWrap/>
            <w:vAlign w:val="bottom"/>
            <w:hideMark/>
          </w:tcPr>
          <w:p w14:paraId="68D7761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15.9</w:t>
            </w:r>
          </w:p>
        </w:tc>
        <w:tc>
          <w:tcPr>
            <w:tcW w:w="360" w:type="dxa"/>
            <w:tcBorders>
              <w:top w:val="nil"/>
              <w:left w:val="nil"/>
              <w:bottom w:val="nil"/>
              <w:right w:val="single" w:sz="8" w:space="0" w:color="auto"/>
            </w:tcBorders>
            <w:shd w:val="clear" w:color="auto" w:fill="auto"/>
            <w:noWrap/>
            <w:vAlign w:val="bottom"/>
            <w:hideMark/>
          </w:tcPr>
          <w:p w14:paraId="2CDADD6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nil"/>
              <w:right w:val="nil"/>
            </w:tcBorders>
            <w:shd w:val="clear" w:color="auto" w:fill="auto"/>
            <w:noWrap/>
            <w:vAlign w:val="bottom"/>
            <w:hideMark/>
          </w:tcPr>
          <w:p w14:paraId="636D5C7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4.7</w:t>
            </w:r>
          </w:p>
        </w:tc>
        <w:tc>
          <w:tcPr>
            <w:tcW w:w="406" w:type="dxa"/>
            <w:tcBorders>
              <w:top w:val="nil"/>
              <w:left w:val="nil"/>
              <w:bottom w:val="nil"/>
              <w:right w:val="nil"/>
            </w:tcBorders>
            <w:shd w:val="clear" w:color="auto" w:fill="auto"/>
            <w:noWrap/>
            <w:vAlign w:val="bottom"/>
            <w:hideMark/>
          </w:tcPr>
          <w:p w14:paraId="7582029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11.6</w:t>
            </w:r>
          </w:p>
        </w:tc>
        <w:tc>
          <w:tcPr>
            <w:tcW w:w="387" w:type="dxa"/>
            <w:tcBorders>
              <w:top w:val="nil"/>
              <w:left w:val="nil"/>
              <w:bottom w:val="nil"/>
              <w:right w:val="single" w:sz="8" w:space="0" w:color="auto"/>
            </w:tcBorders>
            <w:shd w:val="clear" w:color="auto" w:fill="auto"/>
            <w:noWrap/>
            <w:vAlign w:val="bottom"/>
            <w:hideMark/>
          </w:tcPr>
          <w:p w14:paraId="17AA839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03873A2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2.5</w:t>
            </w:r>
          </w:p>
        </w:tc>
        <w:tc>
          <w:tcPr>
            <w:tcW w:w="500" w:type="dxa"/>
            <w:tcBorders>
              <w:top w:val="nil"/>
              <w:left w:val="nil"/>
              <w:bottom w:val="nil"/>
              <w:right w:val="nil"/>
            </w:tcBorders>
            <w:shd w:val="clear" w:color="auto" w:fill="auto"/>
            <w:noWrap/>
            <w:vAlign w:val="bottom"/>
            <w:hideMark/>
          </w:tcPr>
          <w:p w14:paraId="75CEE57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7.9</w:t>
            </w:r>
          </w:p>
        </w:tc>
        <w:tc>
          <w:tcPr>
            <w:tcW w:w="385" w:type="dxa"/>
            <w:tcBorders>
              <w:top w:val="nil"/>
              <w:left w:val="nil"/>
              <w:bottom w:val="nil"/>
              <w:right w:val="single" w:sz="8" w:space="0" w:color="auto"/>
            </w:tcBorders>
            <w:shd w:val="clear" w:color="auto" w:fill="auto"/>
            <w:noWrap/>
            <w:vAlign w:val="bottom"/>
            <w:hideMark/>
          </w:tcPr>
          <w:p w14:paraId="1D47389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5052D1A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0.3</w:t>
            </w:r>
          </w:p>
        </w:tc>
        <w:tc>
          <w:tcPr>
            <w:tcW w:w="453" w:type="dxa"/>
            <w:tcBorders>
              <w:top w:val="nil"/>
              <w:left w:val="nil"/>
              <w:bottom w:val="nil"/>
              <w:right w:val="nil"/>
            </w:tcBorders>
            <w:shd w:val="clear" w:color="auto" w:fill="auto"/>
            <w:noWrap/>
            <w:vAlign w:val="bottom"/>
            <w:hideMark/>
          </w:tcPr>
          <w:p w14:paraId="14418A2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3.9</w:t>
            </w:r>
          </w:p>
        </w:tc>
        <w:tc>
          <w:tcPr>
            <w:tcW w:w="384" w:type="dxa"/>
            <w:tcBorders>
              <w:top w:val="nil"/>
              <w:left w:val="nil"/>
              <w:bottom w:val="nil"/>
              <w:right w:val="single" w:sz="8" w:space="0" w:color="auto"/>
            </w:tcBorders>
            <w:shd w:val="clear" w:color="auto" w:fill="auto"/>
            <w:noWrap/>
            <w:vAlign w:val="bottom"/>
            <w:hideMark/>
          </w:tcPr>
          <w:p w14:paraId="315D9A2A"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6EF0063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3.6</w:t>
            </w:r>
          </w:p>
        </w:tc>
        <w:tc>
          <w:tcPr>
            <w:tcW w:w="500" w:type="dxa"/>
            <w:tcBorders>
              <w:top w:val="nil"/>
              <w:left w:val="nil"/>
              <w:bottom w:val="nil"/>
              <w:right w:val="nil"/>
            </w:tcBorders>
            <w:shd w:val="clear" w:color="auto" w:fill="auto"/>
            <w:noWrap/>
            <w:vAlign w:val="bottom"/>
            <w:hideMark/>
          </w:tcPr>
          <w:p w14:paraId="092C28D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9.8</w:t>
            </w:r>
          </w:p>
        </w:tc>
        <w:tc>
          <w:tcPr>
            <w:tcW w:w="310" w:type="dxa"/>
            <w:tcBorders>
              <w:top w:val="nil"/>
              <w:left w:val="nil"/>
              <w:bottom w:val="nil"/>
              <w:right w:val="single" w:sz="8" w:space="0" w:color="auto"/>
            </w:tcBorders>
            <w:shd w:val="clear" w:color="auto" w:fill="auto"/>
            <w:noWrap/>
            <w:vAlign w:val="bottom"/>
            <w:hideMark/>
          </w:tcPr>
          <w:p w14:paraId="7E28132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r>
      <w:tr w:rsidR="008951A1" w:rsidRPr="00BE231C" w14:paraId="746D74E8"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2E2B58FA"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50013567"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Pratt School of Engineering</w:t>
            </w:r>
          </w:p>
        </w:tc>
        <w:tc>
          <w:tcPr>
            <w:tcW w:w="643" w:type="dxa"/>
            <w:tcBorders>
              <w:top w:val="nil"/>
              <w:left w:val="single" w:sz="8" w:space="0" w:color="auto"/>
              <w:bottom w:val="nil"/>
              <w:right w:val="nil"/>
            </w:tcBorders>
            <w:shd w:val="clear" w:color="auto" w:fill="auto"/>
            <w:noWrap/>
            <w:vAlign w:val="bottom"/>
            <w:hideMark/>
          </w:tcPr>
          <w:p w14:paraId="596A8E4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20.8</w:t>
            </w:r>
          </w:p>
        </w:tc>
        <w:tc>
          <w:tcPr>
            <w:tcW w:w="427" w:type="dxa"/>
            <w:tcBorders>
              <w:top w:val="nil"/>
              <w:left w:val="nil"/>
              <w:bottom w:val="nil"/>
              <w:right w:val="nil"/>
            </w:tcBorders>
            <w:shd w:val="clear" w:color="auto" w:fill="auto"/>
            <w:noWrap/>
            <w:vAlign w:val="bottom"/>
            <w:hideMark/>
          </w:tcPr>
          <w:p w14:paraId="67E210A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31.9</w:t>
            </w:r>
          </w:p>
        </w:tc>
        <w:tc>
          <w:tcPr>
            <w:tcW w:w="200" w:type="dxa"/>
            <w:tcBorders>
              <w:top w:val="nil"/>
              <w:left w:val="nil"/>
              <w:bottom w:val="nil"/>
              <w:right w:val="single" w:sz="8" w:space="0" w:color="auto"/>
            </w:tcBorders>
            <w:shd w:val="clear" w:color="auto" w:fill="auto"/>
            <w:noWrap/>
            <w:vAlign w:val="bottom"/>
            <w:hideMark/>
          </w:tcPr>
          <w:p w14:paraId="66A62ACA"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0FC469D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1.7</w:t>
            </w:r>
          </w:p>
        </w:tc>
        <w:tc>
          <w:tcPr>
            <w:tcW w:w="474" w:type="dxa"/>
            <w:tcBorders>
              <w:top w:val="nil"/>
              <w:left w:val="nil"/>
              <w:bottom w:val="nil"/>
              <w:right w:val="nil"/>
            </w:tcBorders>
            <w:shd w:val="clear" w:color="auto" w:fill="auto"/>
            <w:noWrap/>
            <w:vAlign w:val="bottom"/>
            <w:hideMark/>
          </w:tcPr>
          <w:p w14:paraId="7D1D2A8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8.1</w:t>
            </w:r>
          </w:p>
        </w:tc>
        <w:tc>
          <w:tcPr>
            <w:tcW w:w="360" w:type="dxa"/>
            <w:tcBorders>
              <w:top w:val="nil"/>
              <w:left w:val="nil"/>
              <w:bottom w:val="nil"/>
              <w:right w:val="single" w:sz="8" w:space="0" w:color="auto"/>
            </w:tcBorders>
            <w:shd w:val="clear" w:color="auto" w:fill="auto"/>
            <w:noWrap/>
            <w:vAlign w:val="bottom"/>
            <w:hideMark/>
          </w:tcPr>
          <w:p w14:paraId="62F4890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bottom w:val="nil"/>
              <w:right w:val="nil"/>
            </w:tcBorders>
            <w:shd w:val="clear" w:color="auto" w:fill="auto"/>
            <w:noWrap/>
            <w:vAlign w:val="bottom"/>
            <w:hideMark/>
          </w:tcPr>
          <w:p w14:paraId="5A3AB10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0.9</w:t>
            </w:r>
          </w:p>
        </w:tc>
        <w:tc>
          <w:tcPr>
            <w:tcW w:w="500" w:type="dxa"/>
            <w:tcBorders>
              <w:top w:val="nil"/>
              <w:left w:val="nil"/>
              <w:bottom w:val="nil"/>
              <w:right w:val="nil"/>
            </w:tcBorders>
            <w:shd w:val="clear" w:color="auto" w:fill="auto"/>
            <w:noWrap/>
            <w:vAlign w:val="bottom"/>
            <w:hideMark/>
          </w:tcPr>
          <w:p w14:paraId="18A65CA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6.4</w:t>
            </w:r>
          </w:p>
        </w:tc>
        <w:tc>
          <w:tcPr>
            <w:tcW w:w="384" w:type="dxa"/>
            <w:tcBorders>
              <w:top w:val="nil"/>
              <w:left w:val="nil"/>
              <w:bottom w:val="nil"/>
              <w:right w:val="single" w:sz="8" w:space="0" w:color="auto"/>
            </w:tcBorders>
            <w:shd w:val="clear" w:color="auto" w:fill="auto"/>
            <w:noWrap/>
            <w:vAlign w:val="bottom"/>
            <w:hideMark/>
          </w:tcPr>
          <w:p w14:paraId="413DE10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nil"/>
              <w:left w:val="single" w:sz="8" w:space="0" w:color="auto"/>
              <w:bottom w:val="nil"/>
              <w:right w:val="nil"/>
            </w:tcBorders>
            <w:shd w:val="clear" w:color="auto" w:fill="auto"/>
            <w:noWrap/>
            <w:vAlign w:val="bottom"/>
            <w:hideMark/>
          </w:tcPr>
          <w:p w14:paraId="7DEE289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2.2</w:t>
            </w:r>
          </w:p>
        </w:tc>
        <w:tc>
          <w:tcPr>
            <w:tcW w:w="450" w:type="dxa"/>
            <w:tcBorders>
              <w:top w:val="nil"/>
              <w:left w:val="nil"/>
              <w:bottom w:val="nil"/>
              <w:right w:val="nil"/>
            </w:tcBorders>
            <w:shd w:val="clear" w:color="auto" w:fill="auto"/>
            <w:noWrap/>
            <w:vAlign w:val="bottom"/>
            <w:hideMark/>
          </w:tcPr>
          <w:p w14:paraId="34976C3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8.1</w:t>
            </w:r>
          </w:p>
        </w:tc>
        <w:tc>
          <w:tcPr>
            <w:tcW w:w="360" w:type="dxa"/>
            <w:tcBorders>
              <w:top w:val="nil"/>
              <w:left w:val="nil"/>
              <w:bottom w:val="nil"/>
              <w:right w:val="single" w:sz="8" w:space="0" w:color="auto"/>
            </w:tcBorders>
            <w:shd w:val="clear" w:color="auto" w:fill="auto"/>
            <w:noWrap/>
            <w:vAlign w:val="bottom"/>
            <w:hideMark/>
          </w:tcPr>
          <w:p w14:paraId="30203C1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85" w:type="dxa"/>
            <w:tcBorders>
              <w:top w:val="nil"/>
              <w:left w:val="single" w:sz="8" w:space="0" w:color="auto"/>
              <w:bottom w:val="nil"/>
              <w:right w:val="nil"/>
            </w:tcBorders>
            <w:shd w:val="clear" w:color="auto" w:fill="auto"/>
            <w:noWrap/>
            <w:vAlign w:val="bottom"/>
            <w:hideMark/>
          </w:tcPr>
          <w:p w14:paraId="5FAE600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3.4</w:t>
            </w:r>
          </w:p>
        </w:tc>
        <w:tc>
          <w:tcPr>
            <w:tcW w:w="450" w:type="dxa"/>
            <w:tcBorders>
              <w:top w:val="nil"/>
              <w:left w:val="nil"/>
              <w:bottom w:val="nil"/>
              <w:right w:val="nil"/>
            </w:tcBorders>
            <w:shd w:val="clear" w:color="auto" w:fill="auto"/>
            <w:noWrap/>
            <w:vAlign w:val="bottom"/>
            <w:hideMark/>
          </w:tcPr>
          <w:p w14:paraId="3FA7ABD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10.3</w:t>
            </w:r>
          </w:p>
        </w:tc>
        <w:tc>
          <w:tcPr>
            <w:tcW w:w="360" w:type="dxa"/>
            <w:tcBorders>
              <w:top w:val="nil"/>
              <w:left w:val="nil"/>
              <w:bottom w:val="nil"/>
              <w:right w:val="single" w:sz="8" w:space="0" w:color="auto"/>
            </w:tcBorders>
            <w:shd w:val="clear" w:color="auto" w:fill="auto"/>
            <w:noWrap/>
            <w:vAlign w:val="bottom"/>
            <w:hideMark/>
          </w:tcPr>
          <w:p w14:paraId="1E77234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5B91370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2.2</w:t>
            </w:r>
          </w:p>
        </w:tc>
        <w:tc>
          <w:tcPr>
            <w:tcW w:w="406" w:type="dxa"/>
            <w:tcBorders>
              <w:top w:val="nil"/>
              <w:left w:val="nil"/>
              <w:bottom w:val="nil"/>
              <w:right w:val="nil"/>
            </w:tcBorders>
            <w:shd w:val="clear" w:color="auto" w:fill="auto"/>
            <w:noWrap/>
            <w:vAlign w:val="bottom"/>
            <w:hideMark/>
          </w:tcPr>
          <w:p w14:paraId="6CF8F86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7.2</w:t>
            </w:r>
          </w:p>
        </w:tc>
        <w:tc>
          <w:tcPr>
            <w:tcW w:w="387" w:type="dxa"/>
            <w:tcBorders>
              <w:top w:val="nil"/>
              <w:left w:val="nil"/>
              <w:bottom w:val="nil"/>
              <w:right w:val="single" w:sz="8" w:space="0" w:color="auto"/>
            </w:tcBorders>
            <w:shd w:val="clear" w:color="auto" w:fill="auto"/>
            <w:noWrap/>
            <w:vAlign w:val="bottom"/>
            <w:hideMark/>
          </w:tcPr>
          <w:p w14:paraId="265DB69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7431D95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0.0</w:t>
            </w:r>
          </w:p>
        </w:tc>
        <w:tc>
          <w:tcPr>
            <w:tcW w:w="500" w:type="dxa"/>
            <w:tcBorders>
              <w:top w:val="nil"/>
              <w:left w:val="nil"/>
              <w:bottom w:val="nil"/>
              <w:right w:val="nil"/>
            </w:tcBorders>
            <w:shd w:val="clear" w:color="auto" w:fill="auto"/>
            <w:noWrap/>
            <w:vAlign w:val="bottom"/>
            <w:hideMark/>
          </w:tcPr>
          <w:p w14:paraId="376B40A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0.0</w:t>
            </w:r>
          </w:p>
        </w:tc>
        <w:tc>
          <w:tcPr>
            <w:tcW w:w="385" w:type="dxa"/>
            <w:tcBorders>
              <w:top w:val="nil"/>
              <w:left w:val="nil"/>
              <w:bottom w:val="nil"/>
              <w:right w:val="single" w:sz="8" w:space="0" w:color="auto"/>
            </w:tcBorders>
            <w:shd w:val="clear" w:color="auto" w:fill="auto"/>
            <w:noWrap/>
            <w:vAlign w:val="bottom"/>
            <w:hideMark/>
          </w:tcPr>
          <w:p w14:paraId="289B6DE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6DD3213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2.2</w:t>
            </w:r>
          </w:p>
        </w:tc>
        <w:tc>
          <w:tcPr>
            <w:tcW w:w="453" w:type="dxa"/>
            <w:tcBorders>
              <w:top w:val="nil"/>
              <w:left w:val="nil"/>
              <w:bottom w:val="nil"/>
              <w:right w:val="nil"/>
            </w:tcBorders>
            <w:shd w:val="clear" w:color="auto" w:fill="auto"/>
            <w:noWrap/>
            <w:vAlign w:val="bottom"/>
            <w:hideMark/>
          </w:tcPr>
          <w:p w14:paraId="57ADF19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7.2</w:t>
            </w:r>
          </w:p>
        </w:tc>
        <w:tc>
          <w:tcPr>
            <w:tcW w:w="384" w:type="dxa"/>
            <w:tcBorders>
              <w:top w:val="nil"/>
              <w:left w:val="nil"/>
              <w:bottom w:val="nil"/>
              <w:right w:val="single" w:sz="8" w:space="0" w:color="auto"/>
            </w:tcBorders>
            <w:shd w:val="clear" w:color="auto" w:fill="auto"/>
            <w:noWrap/>
            <w:vAlign w:val="bottom"/>
            <w:hideMark/>
          </w:tcPr>
          <w:p w14:paraId="471A8AD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604C670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4.2</w:t>
            </w:r>
          </w:p>
        </w:tc>
        <w:tc>
          <w:tcPr>
            <w:tcW w:w="500" w:type="dxa"/>
            <w:tcBorders>
              <w:top w:val="nil"/>
              <w:left w:val="nil"/>
              <w:bottom w:val="nil"/>
              <w:right w:val="nil"/>
            </w:tcBorders>
            <w:shd w:val="clear" w:color="auto" w:fill="auto"/>
            <w:noWrap/>
            <w:vAlign w:val="bottom"/>
            <w:hideMark/>
          </w:tcPr>
          <w:p w14:paraId="6E18DE4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11.2</w:t>
            </w:r>
          </w:p>
        </w:tc>
        <w:tc>
          <w:tcPr>
            <w:tcW w:w="310" w:type="dxa"/>
            <w:tcBorders>
              <w:top w:val="nil"/>
              <w:left w:val="nil"/>
              <w:bottom w:val="nil"/>
              <w:right w:val="single" w:sz="8" w:space="0" w:color="auto"/>
            </w:tcBorders>
            <w:shd w:val="clear" w:color="auto" w:fill="auto"/>
            <w:noWrap/>
            <w:vAlign w:val="bottom"/>
            <w:hideMark/>
          </w:tcPr>
          <w:p w14:paraId="4B14B4E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8951A1" w:rsidRPr="00BE231C" w14:paraId="586C8C17"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262AEACF"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577ECADC"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Sanford School of Public policy</w:t>
            </w:r>
          </w:p>
        </w:tc>
        <w:tc>
          <w:tcPr>
            <w:tcW w:w="643" w:type="dxa"/>
            <w:tcBorders>
              <w:top w:val="nil"/>
              <w:left w:val="single" w:sz="8" w:space="0" w:color="auto"/>
              <w:bottom w:val="nil"/>
              <w:right w:val="nil"/>
            </w:tcBorders>
            <w:shd w:val="clear" w:color="auto" w:fill="auto"/>
            <w:noWrap/>
            <w:vAlign w:val="bottom"/>
            <w:hideMark/>
          </w:tcPr>
          <w:p w14:paraId="3639349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14.5</w:t>
            </w:r>
          </w:p>
        </w:tc>
        <w:tc>
          <w:tcPr>
            <w:tcW w:w="427" w:type="dxa"/>
            <w:tcBorders>
              <w:top w:val="nil"/>
              <w:left w:val="nil"/>
              <w:bottom w:val="nil"/>
              <w:right w:val="nil"/>
            </w:tcBorders>
            <w:shd w:val="clear" w:color="auto" w:fill="auto"/>
            <w:noWrap/>
            <w:vAlign w:val="bottom"/>
            <w:hideMark/>
          </w:tcPr>
          <w:p w14:paraId="4BA3301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27.4</w:t>
            </w:r>
          </w:p>
        </w:tc>
        <w:tc>
          <w:tcPr>
            <w:tcW w:w="200" w:type="dxa"/>
            <w:tcBorders>
              <w:top w:val="nil"/>
              <w:left w:val="nil"/>
              <w:bottom w:val="nil"/>
              <w:right w:val="single" w:sz="8" w:space="0" w:color="auto"/>
            </w:tcBorders>
            <w:shd w:val="clear" w:color="auto" w:fill="auto"/>
            <w:noWrap/>
            <w:vAlign w:val="bottom"/>
            <w:hideMark/>
          </w:tcPr>
          <w:p w14:paraId="4E78B4C7"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07BC08A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0.0</w:t>
            </w:r>
          </w:p>
        </w:tc>
        <w:tc>
          <w:tcPr>
            <w:tcW w:w="474" w:type="dxa"/>
            <w:tcBorders>
              <w:top w:val="nil"/>
              <w:left w:val="nil"/>
              <w:bottom w:val="nil"/>
              <w:right w:val="nil"/>
            </w:tcBorders>
            <w:shd w:val="clear" w:color="auto" w:fill="auto"/>
            <w:noWrap/>
            <w:vAlign w:val="bottom"/>
            <w:hideMark/>
          </w:tcPr>
          <w:p w14:paraId="53A446F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0.0</w:t>
            </w:r>
          </w:p>
        </w:tc>
        <w:tc>
          <w:tcPr>
            <w:tcW w:w="360" w:type="dxa"/>
            <w:tcBorders>
              <w:top w:val="nil"/>
              <w:left w:val="nil"/>
              <w:bottom w:val="nil"/>
              <w:right w:val="single" w:sz="8" w:space="0" w:color="auto"/>
            </w:tcBorders>
            <w:shd w:val="clear" w:color="auto" w:fill="auto"/>
            <w:noWrap/>
            <w:vAlign w:val="bottom"/>
            <w:hideMark/>
          </w:tcPr>
          <w:p w14:paraId="6042F480"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bottom w:val="nil"/>
              <w:right w:val="nil"/>
            </w:tcBorders>
            <w:shd w:val="clear" w:color="auto" w:fill="auto"/>
            <w:noWrap/>
            <w:vAlign w:val="bottom"/>
            <w:hideMark/>
          </w:tcPr>
          <w:p w14:paraId="03AAC7F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-0.4</w:t>
            </w:r>
          </w:p>
        </w:tc>
        <w:tc>
          <w:tcPr>
            <w:tcW w:w="500" w:type="dxa"/>
            <w:tcBorders>
              <w:top w:val="nil"/>
              <w:left w:val="nil"/>
              <w:bottom w:val="nil"/>
              <w:right w:val="nil"/>
            </w:tcBorders>
            <w:shd w:val="clear" w:color="auto" w:fill="auto"/>
            <w:noWrap/>
            <w:vAlign w:val="bottom"/>
            <w:hideMark/>
          </w:tcPr>
          <w:p w14:paraId="49C7078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2.2</w:t>
            </w:r>
          </w:p>
        </w:tc>
        <w:tc>
          <w:tcPr>
            <w:tcW w:w="384" w:type="dxa"/>
            <w:tcBorders>
              <w:top w:val="nil"/>
              <w:left w:val="nil"/>
              <w:bottom w:val="nil"/>
              <w:right w:val="single" w:sz="8" w:space="0" w:color="auto"/>
            </w:tcBorders>
            <w:shd w:val="clear" w:color="auto" w:fill="auto"/>
            <w:noWrap/>
            <w:vAlign w:val="bottom"/>
            <w:hideMark/>
          </w:tcPr>
          <w:p w14:paraId="7379B9D6"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nil"/>
              <w:left w:val="single" w:sz="8" w:space="0" w:color="auto"/>
              <w:bottom w:val="nil"/>
              <w:right w:val="nil"/>
            </w:tcBorders>
            <w:shd w:val="clear" w:color="auto" w:fill="auto"/>
            <w:noWrap/>
            <w:vAlign w:val="bottom"/>
            <w:hideMark/>
          </w:tcPr>
          <w:p w14:paraId="1FDB2C1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1.1</w:t>
            </w:r>
          </w:p>
        </w:tc>
        <w:tc>
          <w:tcPr>
            <w:tcW w:w="450" w:type="dxa"/>
            <w:tcBorders>
              <w:top w:val="nil"/>
              <w:left w:val="nil"/>
              <w:bottom w:val="nil"/>
              <w:right w:val="nil"/>
            </w:tcBorders>
            <w:shd w:val="clear" w:color="auto" w:fill="auto"/>
            <w:noWrap/>
            <w:vAlign w:val="bottom"/>
            <w:hideMark/>
          </w:tcPr>
          <w:p w14:paraId="363871F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7.1</w:t>
            </w:r>
          </w:p>
        </w:tc>
        <w:tc>
          <w:tcPr>
            <w:tcW w:w="360" w:type="dxa"/>
            <w:tcBorders>
              <w:top w:val="nil"/>
              <w:left w:val="nil"/>
              <w:bottom w:val="nil"/>
              <w:right w:val="single" w:sz="8" w:space="0" w:color="auto"/>
            </w:tcBorders>
            <w:shd w:val="clear" w:color="auto" w:fill="auto"/>
            <w:noWrap/>
            <w:vAlign w:val="bottom"/>
            <w:hideMark/>
          </w:tcPr>
          <w:p w14:paraId="2E78B5E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85" w:type="dxa"/>
            <w:tcBorders>
              <w:top w:val="nil"/>
              <w:left w:val="single" w:sz="8" w:space="0" w:color="auto"/>
              <w:bottom w:val="nil"/>
              <w:right w:val="nil"/>
            </w:tcBorders>
            <w:shd w:val="clear" w:color="auto" w:fill="auto"/>
            <w:noWrap/>
            <w:vAlign w:val="bottom"/>
            <w:hideMark/>
          </w:tcPr>
          <w:p w14:paraId="67E6EFA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1.1</w:t>
            </w:r>
          </w:p>
        </w:tc>
        <w:tc>
          <w:tcPr>
            <w:tcW w:w="450" w:type="dxa"/>
            <w:tcBorders>
              <w:top w:val="nil"/>
              <w:left w:val="nil"/>
              <w:bottom w:val="nil"/>
              <w:right w:val="nil"/>
            </w:tcBorders>
            <w:shd w:val="clear" w:color="auto" w:fill="auto"/>
            <w:noWrap/>
            <w:vAlign w:val="bottom"/>
            <w:hideMark/>
          </w:tcPr>
          <w:p w14:paraId="2183BA5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7.1</w:t>
            </w:r>
          </w:p>
        </w:tc>
        <w:tc>
          <w:tcPr>
            <w:tcW w:w="360" w:type="dxa"/>
            <w:tcBorders>
              <w:top w:val="nil"/>
              <w:left w:val="nil"/>
              <w:bottom w:val="nil"/>
              <w:right w:val="single" w:sz="8" w:space="0" w:color="auto"/>
            </w:tcBorders>
            <w:shd w:val="clear" w:color="auto" w:fill="auto"/>
            <w:noWrap/>
            <w:vAlign w:val="bottom"/>
            <w:hideMark/>
          </w:tcPr>
          <w:p w14:paraId="5591A1E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4EFD217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2.9</w:t>
            </w:r>
          </w:p>
        </w:tc>
        <w:tc>
          <w:tcPr>
            <w:tcW w:w="406" w:type="dxa"/>
            <w:tcBorders>
              <w:top w:val="nil"/>
              <w:left w:val="nil"/>
              <w:bottom w:val="nil"/>
              <w:right w:val="nil"/>
            </w:tcBorders>
            <w:shd w:val="clear" w:color="auto" w:fill="auto"/>
            <w:noWrap/>
            <w:vAlign w:val="bottom"/>
            <w:hideMark/>
          </w:tcPr>
          <w:p w14:paraId="5FFA9AF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11.8</w:t>
            </w:r>
          </w:p>
        </w:tc>
        <w:tc>
          <w:tcPr>
            <w:tcW w:w="387" w:type="dxa"/>
            <w:tcBorders>
              <w:top w:val="nil"/>
              <w:left w:val="nil"/>
              <w:bottom w:val="nil"/>
              <w:right w:val="single" w:sz="8" w:space="0" w:color="auto"/>
            </w:tcBorders>
            <w:shd w:val="clear" w:color="auto" w:fill="auto"/>
            <w:noWrap/>
            <w:vAlign w:val="bottom"/>
            <w:hideMark/>
          </w:tcPr>
          <w:p w14:paraId="2C16E3EC"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05329C7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0.0</w:t>
            </w:r>
          </w:p>
        </w:tc>
        <w:tc>
          <w:tcPr>
            <w:tcW w:w="500" w:type="dxa"/>
            <w:tcBorders>
              <w:top w:val="nil"/>
              <w:left w:val="nil"/>
              <w:bottom w:val="nil"/>
              <w:right w:val="nil"/>
            </w:tcBorders>
            <w:shd w:val="clear" w:color="auto" w:fill="auto"/>
            <w:noWrap/>
            <w:vAlign w:val="bottom"/>
            <w:hideMark/>
          </w:tcPr>
          <w:p w14:paraId="01A86E6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0.0</w:t>
            </w:r>
          </w:p>
        </w:tc>
        <w:tc>
          <w:tcPr>
            <w:tcW w:w="385" w:type="dxa"/>
            <w:tcBorders>
              <w:top w:val="nil"/>
              <w:left w:val="nil"/>
              <w:bottom w:val="nil"/>
              <w:right w:val="single" w:sz="8" w:space="0" w:color="auto"/>
            </w:tcBorders>
            <w:shd w:val="clear" w:color="auto" w:fill="auto"/>
            <w:noWrap/>
            <w:vAlign w:val="bottom"/>
            <w:hideMark/>
          </w:tcPr>
          <w:p w14:paraId="359F0BC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3192AB6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2.9</w:t>
            </w:r>
          </w:p>
        </w:tc>
        <w:tc>
          <w:tcPr>
            <w:tcW w:w="453" w:type="dxa"/>
            <w:tcBorders>
              <w:top w:val="nil"/>
              <w:left w:val="nil"/>
              <w:bottom w:val="nil"/>
              <w:right w:val="nil"/>
            </w:tcBorders>
            <w:shd w:val="clear" w:color="auto" w:fill="auto"/>
            <w:noWrap/>
            <w:vAlign w:val="bottom"/>
            <w:hideMark/>
          </w:tcPr>
          <w:p w14:paraId="62C66DE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11.8</w:t>
            </w:r>
          </w:p>
        </w:tc>
        <w:tc>
          <w:tcPr>
            <w:tcW w:w="384" w:type="dxa"/>
            <w:tcBorders>
              <w:top w:val="nil"/>
              <w:left w:val="nil"/>
              <w:bottom w:val="nil"/>
              <w:right w:val="single" w:sz="8" w:space="0" w:color="auto"/>
            </w:tcBorders>
            <w:shd w:val="clear" w:color="auto" w:fill="auto"/>
            <w:noWrap/>
            <w:vAlign w:val="bottom"/>
            <w:hideMark/>
          </w:tcPr>
          <w:p w14:paraId="717213F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4074287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3.1</w:t>
            </w:r>
          </w:p>
        </w:tc>
        <w:tc>
          <w:tcPr>
            <w:tcW w:w="500" w:type="dxa"/>
            <w:tcBorders>
              <w:top w:val="nil"/>
              <w:left w:val="nil"/>
              <w:bottom w:val="nil"/>
              <w:right w:val="nil"/>
            </w:tcBorders>
            <w:shd w:val="clear" w:color="auto" w:fill="auto"/>
            <w:noWrap/>
            <w:vAlign w:val="bottom"/>
            <w:hideMark/>
          </w:tcPr>
          <w:p w14:paraId="4342541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10.8</w:t>
            </w:r>
          </w:p>
        </w:tc>
        <w:tc>
          <w:tcPr>
            <w:tcW w:w="310" w:type="dxa"/>
            <w:tcBorders>
              <w:top w:val="nil"/>
              <w:left w:val="nil"/>
              <w:bottom w:val="nil"/>
              <w:right w:val="single" w:sz="8" w:space="0" w:color="auto"/>
            </w:tcBorders>
            <w:shd w:val="clear" w:color="auto" w:fill="auto"/>
            <w:noWrap/>
            <w:vAlign w:val="bottom"/>
            <w:hideMark/>
          </w:tcPr>
          <w:p w14:paraId="62A1134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r>
      <w:tr w:rsidR="008951A1" w:rsidRPr="00BE231C" w14:paraId="5F8B26CA"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57472246"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5EFAC20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School of Law</w:t>
            </w:r>
          </w:p>
        </w:tc>
        <w:tc>
          <w:tcPr>
            <w:tcW w:w="643" w:type="dxa"/>
            <w:tcBorders>
              <w:top w:val="nil"/>
              <w:left w:val="single" w:sz="8" w:space="0" w:color="auto"/>
              <w:bottom w:val="nil"/>
              <w:right w:val="nil"/>
            </w:tcBorders>
            <w:shd w:val="clear" w:color="auto" w:fill="auto"/>
            <w:noWrap/>
            <w:vAlign w:val="bottom"/>
            <w:hideMark/>
          </w:tcPr>
          <w:p w14:paraId="54F358C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31.6</w:t>
            </w:r>
          </w:p>
        </w:tc>
        <w:tc>
          <w:tcPr>
            <w:tcW w:w="427" w:type="dxa"/>
            <w:tcBorders>
              <w:top w:val="nil"/>
              <w:left w:val="nil"/>
              <w:bottom w:val="nil"/>
              <w:right w:val="nil"/>
            </w:tcBorders>
            <w:shd w:val="clear" w:color="auto" w:fill="auto"/>
            <w:noWrap/>
            <w:vAlign w:val="bottom"/>
            <w:hideMark/>
          </w:tcPr>
          <w:p w14:paraId="16A1549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44.2</w:t>
            </w:r>
          </w:p>
        </w:tc>
        <w:tc>
          <w:tcPr>
            <w:tcW w:w="200" w:type="dxa"/>
            <w:tcBorders>
              <w:top w:val="nil"/>
              <w:left w:val="nil"/>
              <w:bottom w:val="nil"/>
              <w:right w:val="single" w:sz="8" w:space="0" w:color="auto"/>
            </w:tcBorders>
            <w:shd w:val="clear" w:color="auto" w:fill="auto"/>
            <w:noWrap/>
            <w:vAlign w:val="bottom"/>
            <w:hideMark/>
          </w:tcPr>
          <w:p w14:paraId="4635C75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182E3DB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2.7</w:t>
            </w:r>
          </w:p>
        </w:tc>
        <w:tc>
          <w:tcPr>
            <w:tcW w:w="474" w:type="dxa"/>
            <w:tcBorders>
              <w:top w:val="nil"/>
              <w:left w:val="nil"/>
              <w:bottom w:val="nil"/>
              <w:right w:val="nil"/>
            </w:tcBorders>
            <w:shd w:val="clear" w:color="auto" w:fill="auto"/>
            <w:noWrap/>
            <w:vAlign w:val="bottom"/>
            <w:hideMark/>
          </w:tcPr>
          <w:p w14:paraId="410148E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8.4</w:t>
            </w:r>
          </w:p>
        </w:tc>
        <w:tc>
          <w:tcPr>
            <w:tcW w:w="360" w:type="dxa"/>
            <w:tcBorders>
              <w:top w:val="nil"/>
              <w:left w:val="nil"/>
              <w:bottom w:val="nil"/>
              <w:right w:val="single" w:sz="8" w:space="0" w:color="auto"/>
            </w:tcBorders>
            <w:shd w:val="clear" w:color="auto" w:fill="auto"/>
            <w:noWrap/>
            <w:vAlign w:val="bottom"/>
            <w:hideMark/>
          </w:tcPr>
          <w:p w14:paraId="69578A9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bottom w:val="nil"/>
              <w:right w:val="nil"/>
            </w:tcBorders>
            <w:shd w:val="clear" w:color="auto" w:fill="auto"/>
            <w:noWrap/>
            <w:vAlign w:val="bottom"/>
            <w:hideMark/>
          </w:tcPr>
          <w:p w14:paraId="5E6C51D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2.4</w:t>
            </w:r>
          </w:p>
        </w:tc>
        <w:tc>
          <w:tcPr>
            <w:tcW w:w="500" w:type="dxa"/>
            <w:tcBorders>
              <w:top w:val="nil"/>
              <w:left w:val="nil"/>
              <w:bottom w:val="nil"/>
              <w:right w:val="nil"/>
            </w:tcBorders>
            <w:shd w:val="clear" w:color="auto" w:fill="auto"/>
            <w:noWrap/>
            <w:vAlign w:val="bottom"/>
            <w:hideMark/>
          </w:tcPr>
          <w:p w14:paraId="7C8C8B8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8.1</w:t>
            </w:r>
          </w:p>
        </w:tc>
        <w:tc>
          <w:tcPr>
            <w:tcW w:w="384" w:type="dxa"/>
            <w:tcBorders>
              <w:top w:val="nil"/>
              <w:left w:val="nil"/>
              <w:bottom w:val="nil"/>
              <w:right w:val="single" w:sz="8" w:space="0" w:color="auto"/>
            </w:tcBorders>
            <w:shd w:val="clear" w:color="auto" w:fill="auto"/>
            <w:noWrap/>
            <w:vAlign w:val="bottom"/>
            <w:hideMark/>
          </w:tcPr>
          <w:p w14:paraId="36D1C5DC"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nil"/>
              <w:left w:val="single" w:sz="8" w:space="0" w:color="auto"/>
              <w:bottom w:val="nil"/>
              <w:right w:val="nil"/>
            </w:tcBorders>
            <w:shd w:val="clear" w:color="auto" w:fill="auto"/>
            <w:noWrap/>
            <w:vAlign w:val="bottom"/>
            <w:hideMark/>
          </w:tcPr>
          <w:p w14:paraId="28A060A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3.5</w:t>
            </w:r>
          </w:p>
        </w:tc>
        <w:tc>
          <w:tcPr>
            <w:tcW w:w="450" w:type="dxa"/>
            <w:tcBorders>
              <w:top w:val="nil"/>
              <w:left w:val="nil"/>
              <w:bottom w:val="nil"/>
              <w:right w:val="nil"/>
            </w:tcBorders>
            <w:shd w:val="clear" w:color="auto" w:fill="auto"/>
            <w:noWrap/>
            <w:vAlign w:val="bottom"/>
            <w:hideMark/>
          </w:tcPr>
          <w:p w14:paraId="2BA9282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10.4</w:t>
            </w:r>
          </w:p>
        </w:tc>
        <w:tc>
          <w:tcPr>
            <w:tcW w:w="360" w:type="dxa"/>
            <w:tcBorders>
              <w:top w:val="nil"/>
              <w:left w:val="nil"/>
              <w:bottom w:val="nil"/>
              <w:right w:val="single" w:sz="8" w:space="0" w:color="auto"/>
            </w:tcBorders>
            <w:shd w:val="clear" w:color="auto" w:fill="auto"/>
            <w:noWrap/>
            <w:vAlign w:val="bottom"/>
            <w:hideMark/>
          </w:tcPr>
          <w:p w14:paraId="13757A0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85" w:type="dxa"/>
            <w:tcBorders>
              <w:top w:val="nil"/>
              <w:left w:val="single" w:sz="8" w:space="0" w:color="auto"/>
              <w:bottom w:val="nil"/>
              <w:right w:val="nil"/>
            </w:tcBorders>
            <w:shd w:val="clear" w:color="auto" w:fill="auto"/>
            <w:noWrap/>
            <w:vAlign w:val="bottom"/>
            <w:hideMark/>
          </w:tcPr>
          <w:p w14:paraId="1CD7BBB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6.5</w:t>
            </w:r>
          </w:p>
        </w:tc>
        <w:tc>
          <w:tcPr>
            <w:tcW w:w="450" w:type="dxa"/>
            <w:tcBorders>
              <w:top w:val="nil"/>
              <w:left w:val="nil"/>
              <w:bottom w:val="nil"/>
              <w:right w:val="nil"/>
            </w:tcBorders>
            <w:shd w:val="clear" w:color="auto" w:fill="auto"/>
            <w:noWrap/>
            <w:vAlign w:val="bottom"/>
            <w:hideMark/>
          </w:tcPr>
          <w:p w14:paraId="1B49D69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14.7</w:t>
            </w:r>
          </w:p>
        </w:tc>
        <w:tc>
          <w:tcPr>
            <w:tcW w:w="360" w:type="dxa"/>
            <w:tcBorders>
              <w:top w:val="nil"/>
              <w:left w:val="nil"/>
              <w:bottom w:val="nil"/>
              <w:right w:val="single" w:sz="8" w:space="0" w:color="auto"/>
            </w:tcBorders>
            <w:shd w:val="clear" w:color="auto" w:fill="auto"/>
            <w:noWrap/>
            <w:vAlign w:val="bottom"/>
            <w:hideMark/>
          </w:tcPr>
          <w:p w14:paraId="7AB9462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nil"/>
              <w:right w:val="nil"/>
            </w:tcBorders>
            <w:shd w:val="clear" w:color="auto" w:fill="auto"/>
            <w:noWrap/>
            <w:vAlign w:val="bottom"/>
            <w:hideMark/>
          </w:tcPr>
          <w:p w14:paraId="30C518F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5.5</w:t>
            </w:r>
          </w:p>
        </w:tc>
        <w:tc>
          <w:tcPr>
            <w:tcW w:w="406" w:type="dxa"/>
            <w:tcBorders>
              <w:top w:val="nil"/>
              <w:left w:val="nil"/>
              <w:bottom w:val="nil"/>
              <w:right w:val="nil"/>
            </w:tcBorders>
            <w:shd w:val="clear" w:color="auto" w:fill="auto"/>
            <w:noWrap/>
            <w:vAlign w:val="bottom"/>
            <w:hideMark/>
          </w:tcPr>
          <w:p w14:paraId="145B8AA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13.0</w:t>
            </w:r>
          </w:p>
        </w:tc>
        <w:tc>
          <w:tcPr>
            <w:tcW w:w="387" w:type="dxa"/>
            <w:tcBorders>
              <w:top w:val="nil"/>
              <w:left w:val="nil"/>
              <w:bottom w:val="nil"/>
              <w:right w:val="single" w:sz="8" w:space="0" w:color="auto"/>
            </w:tcBorders>
            <w:shd w:val="clear" w:color="auto" w:fill="auto"/>
            <w:noWrap/>
            <w:vAlign w:val="bottom"/>
            <w:hideMark/>
          </w:tcPr>
          <w:p w14:paraId="16E2269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7CEF627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1.2</w:t>
            </w:r>
          </w:p>
        </w:tc>
        <w:tc>
          <w:tcPr>
            <w:tcW w:w="500" w:type="dxa"/>
            <w:tcBorders>
              <w:top w:val="nil"/>
              <w:left w:val="nil"/>
              <w:bottom w:val="nil"/>
              <w:right w:val="nil"/>
            </w:tcBorders>
            <w:shd w:val="clear" w:color="auto" w:fill="auto"/>
            <w:noWrap/>
            <w:vAlign w:val="bottom"/>
            <w:hideMark/>
          </w:tcPr>
          <w:p w14:paraId="06A179D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6.3</w:t>
            </w:r>
          </w:p>
        </w:tc>
        <w:tc>
          <w:tcPr>
            <w:tcW w:w="385" w:type="dxa"/>
            <w:tcBorders>
              <w:top w:val="nil"/>
              <w:left w:val="nil"/>
              <w:bottom w:val="nil"/>
              <w:right w:val="single" w:sz="8" w:space="0" w:color="auto"/>
            </w:tcBorders>
            <w:shd w:val="clear" w:color="auto" w:fill="auto"/>
            <w:noWrap/>
            <w:vAlign w:val="bottom"/>
            <w:hideMark/>
          </w:tcPr>
          <w:p w14:paraId="7BCC552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68EC3C9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2.7</w:t>
            </w:r>
          </w:p>
        </w:tc>
        <w:tc>
          <w:tcPr>
            <w:tcW w:w="453" w:type="dxa"/>
            <w:tcBorders>
              <w:top w:val="nil"/>
              <w:left w:val="nil"/>
              <w:bottom w:val="nil"/>
              <w:right w:val="nil"/>
            </w:tcBorders>
            <w:shd w:val="clear" w:color="auto" w:fill="auto"/>
            <w:noWrap/>
            <w:vAlign w:val="bottom"/>
            <w:hideMark/>
          </w:tcPr>
          <w:p w14:paraId="49DC80E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8.4</w:t>
            </w:r>
          </w:p>
        </w:tc>
        <w:tc>
          <w:tcPr>
            <w:tcW w:w="384" w:type="dxa"/>
            <w:tcBorders>
              <w:top w:val="nil"/>
              <w:left w:val="nil"/>
              <w:bottom w:val="nil"/>
              <w:right w:val="single" w:sz="8" w:space="0" w:color="auto"/>
            </w:tcBorders>
            <w:shd w:val="clear" w:color="auto" w:fill="auto"/>
            <w:noWrap/>
            <w:vAlign w:val="bottom"/>
            <w:hideMark/>
          </w:tcPr>
          <w:p w14:paraId="2B4941C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346C794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1.8</w:t>
            </w:r>
          </w:p>
        </w:tc>
        <w:tc>
          <w:tcPr>
            <w:tcW w:w="500" w:type="dxa"/>
            <w:tcBorders>
              <w:top w:val="nil"/>
              <w:left w:val="nil"/>
              <w:bottom w:val="nil"/>
              <w:right w:val="nil"/>
            </w:tcBorders>
            <w:shd w:val="clear" w:color="auto" w:fill="auto"/>
            <w:noWrap/>
            <w:vAlign w:val="bottom"/>
            <w:hideMark/>
          </w:tcPr>
          <w:p w14:paraId="407595C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7.5</w:t>
            </w:r>
          </w:p>
        </w:tc>
        <w:tc>
          <w:tcPr>
            <w:tcW w:w="310" w:type="dxa"/>
            <w:tcBorders>
              <w:top w:val="nil"/>
              <w:left w:val="nil"/>
              <w:bottom w:val="nil"/>
              <w:right w:val="single" w:sz="8" w:space="0" w:color="auto"/>
            </w:tcBorders>
            <w:shd w:val="clear" w:color="auto" w:fill="auto"/>
            <w:noWrap/>
            <w:vAlign w:val="bottom"/>
            <w:hideMark/>
          </w:tcPr>
          <w:p w14:paraId="79FFA5D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r>
      <w:tr w:rsidR="008951A1" w:rsidRPr="00BE231C" w14:paraId="29175745"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785BF80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7B4662C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School of Medicine</w:t>
            </w:r>
          </w:p>
        </w:tc>
        <w:tc>
          <w:tcPr>
            <w:tcW w:w="643" w:type="dxa"/>
            <w:tcBorders>
              <w:top w:val="nil"/>
              <w:left w:val="single" w:sz="8" w:space="0" w:color="auto"/>
              <w:bottom w:val="nil"/>
              <w:right w:val="nil"/>
            </w:tcBorders>
            <w:shd w:val="clear" w:color="auto" w:fill="auto"/>
            <w:noWrap/>
            <w:vAlign w:val="bottom"/>
            <w:hideMark/>
          </w:tcPr>
          <w:p w14:paraId="5647740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14.3</w:t>
            </w:r>
          </w:p>
        </w:tc>
        <w:tc>
          <w:tcPr>
            <w:tcW w:w="427" w:type="dxa"/>
            <w:tcBorders>
              <w:top w:val="nil"/>
              <w:left w:val="nil"/>
              <w:bottom w:val="nil"/>
              <w:right w:val="nil"/>
            </w:tcBorders>
            <w:shd w:val="clear" w:color="auto" w:fill="auto"/>
            <w:noWrap/>
            <w:vAlign w:val="bottom"/>
            <w:hideMark/>
          </w:tcPr>
          <w:p w14:paraId="0E3B42B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24.2</w:t>
            </w:r>
          </w:p>
        </w:tc>
        <w:tc>
          <w:tcPr>
            <w:tcW w:w="200" w:type="dxa"/>
            <w:tcBorders>
              <w:top w:val="nil"/>
              <w:left w:val="nil"/>
              <w:bottom w:val="nil"/>
              <w:right w:val="single" w:sz="8" w:space="0" w:color="auto"/>
            </w:tcBorders>
            <w:shd w:val="clear" w:color="auto" w:fill="auto"/>
            <w:noWrap/>
            <w:vAlign w:val="bottom"/>
            <w:hideMark/>
          </w:tcPr>
          <w:p w14:paraId="127BC206"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30CF1B9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2.3</w:t>
            </w:r>
          </w:p>
        </w:tc>
        <w:tc>
          <w:tcPr>
            <w:tcW w:w="474" w:type="dxa"/>
            <w:tcBorders>
              <w:top w:val="nil"/>
              <w:left w:val="nil"/>
              <w:bottom w:val="nil"/>
              <w:right w:val="nil"/>
            </w:tcBorders>
            <w:shd w:val="clear" w:color="auto" w:fill="auto"/>
            <w:noWrap/>
            <w:vAlign w:val="bottom"/>
            <w:hideMark/>
          </w:tcPr>
          <w:p w14:paraId="146297F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8.5</w:t>
            </w:r>
          </w:p>
        </w:tc>
        <w:tc>
          <w:tcPr>
            <w:tcW w:w="360" w:type="dxa"/>
            <w:tcBorders>
              <w:top w:val="nil"/>
              <w:left w:val="nil"/>
              <w:bottom w:val="nil"/>
              <w:right w:val="single" w:sz="8" w:space="0" w:color="auto"/>
            </w:tcBorders>
            <w:shd w:val="clear" w:color="auto" w:fill="auto"/>
            <w:noWrap/>
            <w:vAlign w:val="bottom"/>
            <w:hideMark/>
          </w:tcPr>
          <w:p w14:paraId="256DDC3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bottom w:val="nil"/>
              <w:right w:val="nil"/>
            </w:tcBorders>
            <w:shd w:val="clear" w:color="auto" w:fill="auto"/>
            <w:noWrap/>
            <w:vAlign w:val="bottom"/>
            <w:hideMark/>
          </w:tcPr>
          <w:p w14:paraId="02A5136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0.3</w:t>
            </w:r>
          </w:p>
        </w:tc>
        <w:tc>
          <w:tcPr>
            <w:tcW w:w="500" w:type="dxa"/>
            <w:tcBorders>
              <w:top w:val="nil"/>
              <w:left w:val="nil"/>
              <w:bottom w:val="nil"/>
              <w:right w:val="nil"/>
            </w:tcBorders>
            <w:shd w:val="clear" w:color="auto" w:fill="auto"/>
            <w:noWrap/>
            <w:vAlign w:val="bottom"/>
            <w:hideMark/>
          </w:tcPr>
          <w:p w14:paraId="11E51FF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3.9</w:t>
            </w:r>
          </w:p>
        </w:tc>
        <w:tc>
          <w:tcPr>
            <w:tcW w:w="384" w:type="dxa"/>
            <w:tcBorders>
              <w:top w:val="nil"/>
              <w:left w:val="nil"/>
              <w:bottom w:val="nil"/>
              <w:right w:val="single" w:sz="8" w:space="0" w:color="auto"/>
            </w:tcBorders>
            <w:shd w:val="clear" w:color="auto" w:fill="auto"/>
            <w:noWrap/>
            <w:vAlign w:val="bottom"/>
            <w:hideMark/>
          </w:tcPr>
          <w:p w14:paraId="1E083BA0"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nil"/>
              <w:left w:val="single" w:sz="8" w:space="0" w:color="auto"/>
              <w:bottom w:val="nil"/>
              <w:right w:val="nil"/>
            </w:tcBorders>
            <w:shd w:val="clear" w:color="auto" w:fill="auto"/>
            <w:noWrap/>
            <w:vAlign w:val="bottom"/>
            <w:hideMark/>
          </w:tcPr>
          <w:p w14:paraId="3CE41B0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0.7</w:t>
            </w:r>
          </w:p>
        </w:tc>
        <w:tc>
          <w:tcPr>
            <w:tcW w:w="450" w:type="dxa"/>
            <w:tcBorders>
              <w:top w:val="nil"/>
              <w:left w:val="nil"/>
              <w:bottom w:val="nil"/>
              <w:right w:val="nil"/>
            </w:tcBorders>
            <w:shd w:val="clear" w:color="auto" w:fill="auto"/>
            <w:noWrap/>
            <w:vAlign w:val="bottom"/>
            <w:hideMark/>
          </w:tcPr>
          <w:p w14:paraId="15EDB45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4.4</w:t>
            </w:r>
          </w:p>
        </w:tc>
        <w:tc>
          <w:tcPr>
            <w:tcW w:w="360" w:type="dxa"/>
            <w:tcBorders>
              <w:top w:val="nil"/>
              <w:left w:val="nil"/>
              <w:bottom w:val="nil"/>
              <w:right w:val="single" w:sz="8" w:space="0" w:color="auto"/>
            </w:tcBorders>
            <w:shd w:val="clear" w:color="auto" w:fill="auto"/>
            <w:noWrap/>
            <w:vAlign w:val="bottom"/>
            <w:hideMark/>
          </w:tcPr>
          <w:p w14:paraId="5B2C041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85" w:type="dxa"/>
            <w:tcBorders>
              <w:top w:val="nil"/>
              <w:left w:val="single" w:sz="8" w:space="0" w:color="auto"/>
              <w:bottom w:val="nil"/>
              <w:right w:val="nil"/>
            </w:tcBorders>
            <w:shd w:val="clear" w:color="auto" w:fill="auto"/>
            <w:noWrap/>
            <w:vAlign w:val="bottom"/>
            <w:hideMark/>
          </w:tcPr>
          <w:p w14:paraId="42A5865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1.6</w:t>
            </w:r>
          </w:p>
        </w:tc>
        <w:tc>
          <w:tcPr>
            <w:tcW w:w="450" w:type="dxa"/>
            <w:tcBorders>
              <w:top w:val="nil"/>
              <w:left w:val="nil"/>
              <w:bottom w:val="nil"/>
              <w:right w:val="nil"/>
            </w:tcBorders>
            <w:shd w:val="clear" w:color="auto" w:fill="auto"/>
            <w:noWrap/>
            <w:vAlign w:val="bottom"/>
            <w:hideMark/>
          </w:tcPr>
          <w:p w14:paraId="631FF3A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6.4</w:t>
            </w:r>
          </w:p>
        </w:tc>
        <w:tc>
          <w:tcPr>
            <w:tcW w:w="360" w:type="dxa"/>
            <w:tcBorders>
              <w:top w:val="nil"/>
              <w:left w:val="nil"/>
              <w:bottom w:val="nil"/>
              <w:right w:val="single" w:sz="8" w:space="0" w:color="auto"/>
            </w:tcBorders>
            <w:shd w:val="clear" w:color="auto" w:fill="auto"/>
            <w:noWrap/>
            <w:vAlign w:val="bottom"/>
            <w:hideMark/>
          </w:tcPr>
          <w:p w14:paraId="5BD40A8A"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70A5300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3.8</w:t>
            </w:r>
          </w:p>
        </w:tc>
        <w:tc>
          <w:tcPr>
            <w:tcW w:w="406" w:type="dxa"/>
            <w:tcBorders>
              <w:top w:val="nil"/>
              <w:left w:val="nil"/>
              <w:bottom w:val="nil"/>
              <w:right w:val="nil"/>
            </w:tcBorders>
            <w:shd w:val="clear" w:color="auto" w:fill="auto"/>
            <w:noWrap/>
            <w:vAlign w:val="bottom"/>
            <w:hideMark/>
          </w:tcPr>
          <w:p w14:paraId="0C30DCA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10.2</w:t>
            </w:r>
          </w:p>
        </w:tc>
        <w:tc>
          <w:tcPr>
            <w:tcW w:w="387" w:type="dxa"/>
            <w:tcBorders>
              <w:top w:val="nil"/>
              <w:left w:val="nil"/>
              <w:bottom w:val="nil"/>
              <w:right w:val="single" w:sz="8" w:space="0" w:color="auto"/>
            </w:tcBorders>
            <w:shd w:val="clear" w:color="auto" w:fill="auto"/>
            <w:noWrap/>
            <w:vAlign w:val="bottom"/>
            <w:hideMark/>
          </w:tcPr>
          <w:p w14:paraId="498DD79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6194D5C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0.3</w:t>
            </w:r>
          </w:p>
        </w:tc>
        <w:tc>
          <w:tcPr>
            <w:tcW w:w="500" w:type="dxa"/>
            <w:tcBorders>
              <w:top w:val="nil"/>
              <w:left w:val="nil"/>
              <w:bottom w:val="nil"/>
              <w:right w:val="nil"/>
            </w:tcBorders>
            <w:shd w:val="clear" w:color="auto" w:fill="auto"/>
            <w:noWrap/>
            <w:vAlign w:val="bottom"/>
            <w:hideMark/>
          </w:tcPr>
          <w:p w14:paraId="25D950C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3.8</w:t>
            </w:r>
          </w:p>
        </w:tc>
        <w:tc>
          <w:tcPr>
            <w:tcW w:w="385" w:type="dxa"/>
            <w:tcBorders>
              <w:top w:val="nil"/>
              <w:left w:val="nil"/>
              <w:bottom w:val="nil"/>
              <w:right w:val="single" w:sz="8" w:space="0" w:color="auto"/>
            </w:tcBorders>
            <w:shd w:val="clear" w:color="auto" w:fill="auto"/>
            <w:noWrap/>
            <w:vAlign w:val="bottom"/>
            <w:hideMark/>
          </w:tcPr>
          <w:p w14:paraId="1CFC2827"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109D157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1.6</w:t>
            </w:r>
          </w:p>
        </w:tc>
        <w:tc>
          <w:tcPr>
            <w:tcW w:w="453" w:type="dxa"/>
            <w:tcBorders>
              <w:top w:val="nil"/>
              <w:left w:val="nil"/>
              <w:bottom w:val="nil"/>
              <w:right w:val="nil"/>
            </w:tcBorders>
            <w:shd w:val="clear" w:color="auto" w:fill="auto"/>
            <w:noWrap/>
            <w:vAlign w:val="bottom"/>
            <w:hideMark/>
          </w:tcPr>
          <w:p w14:paraId="754C6F8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6.6</w:t>
            </w:r>
          </w:p>
        </w:tc>
        <w:tc>
          <w:tcPr>
            <w:tcW w:w="384" w:type="dxa"/>
            <w:tcBorders>
              <w:top w:val="nil"/>
              <w:left w:val="nil"/>
              <w:bottom w:val="nil"/>
              <w:right w:val="single" w:sz="8" w:space="0" w:color="auto"/>
            </w:tcBorders>
            <w:shd w:val="clear" w:color="auto" w:fill="auto"/>
            <w:noWrap/>
            <w:vAlign w:val="bottom"/>
            <w:hideMark/>
          </w:tcPr>
          <w:p w14:paraId="105EB7C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1CBE0AC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3.3</w:t>
            </w:r>
          </w:p>
        </w:tc>
        <w:tc>
          <w:tcPr>
            <w:tcW w:w="500" w:type="dxa"/>
            <w:tcBorders>
              <w:top w:val="nil"/>
              <w:left w:val="nil"/>
              <w:bottom w:val="nil"/>
              <w:right w:val="nil"/>
            </w:tcBorders>
            <w:shd w:val="clear" w:color="auto" w:fill="auto"/>
            <w:noWrap/>
            <w:vAlign w:val="bottom"/>
            <w:hideMark/>
          </w:tcPr>
          <w:p w14:paraId="41AFCC2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9.8</w:t>
            </w:r>
          </w:p>
        </w:tc>
        <w:tc>
          <w:tcPr>
            <w:tcW w:w="310" w:type="dxa"/>
            <w:tcBorders>
              <w:top w:val="nil"/>
              <w:left w:val="nil"/>
              <w:bottom w:val="nil"/>
              <w:right w:val="single" w:sz="8" w:space="0" w:color="auto"/>
            </w:tcBorders>
            <w:shd w:val="clear" w:color="auto" w:fill="auto"/>
            <w:noWrap/>
            <w:vAlign w:val="bottom"/>
            <w:hideMark/>
          </w:tcPr>
          <w:p w14:paraId="1037006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r>
      <w:tr w:rsidR="008951A1" w:rsidRPr="00BE231C" w14:paraId="72DD8F0D"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7F7BC276"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49E0253F"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School of Nursing</w:t>
            </w:r>
          </w:p>
        </w:tc>
        <w:tc>
          <w:tcPr>
            <w:tcW w:w="643" w:type="dxa"/>
            <w:tcBorders>
              <w:top w:val="nil"/>
              <w:left w:val="single" w:sz="8" w:space="0" w:color="auto"/>
              <w:bottom w:val="nil"/>
              <w:right w:val="nil"/>
            </w:tcBorders>
            <w:shd w:val="clear" w:color="auto" w:fill="auto"/>
            <w:noWrap/>
            <w:vAlign w:val="bottom"/>
            <w:hideMark/>
          </w:tcPr>
          <w:p w14:paraId="3701CFC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7.6</w:t>
            </w:r>
          </w:p>
        </w:tc>
        <w:tc>
          <w:tcPr>
            <w:tcW w:w="427" w:type="dxa"/>
            <w:tcBorders>
              <w:top w:val="nil"/>
              <w:left w:val="nil"/>
              <w:bottom w:val="nil"/>
              <w:right w:val="nil"/>
            </w:tcBorders>
            <w:shd w:val="clear" w:color="auto" w:fill="auto"/>
            <w:noWrap/>
            <w:vAlign w:val="bottom"/>
            <w:hideMark/>
          </w:tcPr>
          <w:p w14:paraId="5B8DFD9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12.1</w:t>
            </w:r>
          </w:p>
        </w:tc>
        <w:tc>
          <w:tcPr>
            <w:tcW w:w="200" w:type="dxa"/>
            <w:tcBorders>
              <w:top w:val="nil"/>
              <w:left w:val="nil"/>
              <w:bottom w:val="nil"/>
              <w:right w:val="single" w:sz="8" w:space="0" w:color="auto"/>
            </w:tcBorders>
            <w:shd w:val="clear" w:color="auto" w:fill="auto"/>
            <w:noWrap/>
            <w:vAlign w:val="bottom"/>
            <w:hideMark/>
          </w:tcPr>
          <w:p w14:paraId="71461E9C"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2A112C9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1.0</w:t>
            </w:r>
          </w:p>
        </w:tc>
        <w:tc>
          <w:tcPr>
            <w:tcW w:w="474" w:type="dxa"/>
            <w:tcBorders>
              <w:top w:val="nil"/>
              <w:left w:val="nil"/>
              <w:bottom w:val="nil"/>
              <w:right w:val="nil"/>
            </w:tcBorders>
            <w:shd w:val="clear" w:color="auto" w:fill="auto"/>
            <w:noWrap/>
            <w:vAlign w:val="bottom"/>
            <w:hideMark/>
          </w:tcPr>
          <w:p w14:paraId="6FE7DE7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3.3</w:t>
            </w:r>
          </w:p>
        </w:tc>
        <w:tc>
          <w:tcPr>
            <w:tcW w:w="360" w:type="dxa"/>
            <w:tcBorders>
              <w:top w:val="nil"/>
              <w:left w:val="nil"/>
              <w:bottom w:val="nil"/>
              <w:right w:val="single" w:sz="8" w:space="0" w:color="auto"/>
            </w:tcBorders>
            <w:shd w:val="clear" w:color="auto" w:fill="auto"/>
            <w:noWrap/>
            <w:vAlign w:val="bottom"/>
            <w:hideMark/>
          </w:tcPr>
          <w:p w14:paraId="2D4D632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bottom w:val="nil"/>
              <w:right w:val="nil"/>
            </w:tcBorders>
            <w:shd w:val="clear" w:color="auto" w:fill="auto"/>
            <w:noWrap/>
            <w:vAlign w:val="bottom"/>
            <w:hideMark/>
          </w:tcPr>
          <w:p w14:paraId="0CE0A6F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1.4</w:t>
            </w:r>
          </w:p>
        </w:tc>
        <w:tc>
          <w:tcPr>
            <w:tcW w:w="500" w:type="dxa"/>
            <w:tcBorders>
              <w:top w:val="nil"/>
              <w:left w:val="nil"/>
              <w:bottom w:val="nil"/>
              <w:right w:val="nil"/>
            </w:tcBorders>
            <w:shd w:val="clear" w:color="auto" w:fill="auto"/>
            <w:noWrap/>
            <w:vAlign w:val="bottom"/>
            <w:hideMark/>
          </w:tcPr>
          <w:p w14:paraId="2171C0C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3.7</w:t>
            </w:r>
          </w:p>
        </w:tc>
        <w:tc>
          <w:tcPr>
            <w:tcW w:w="384" w:type="dxa"/>
            <w:tcBorders>
              <w:top w:val="nil"/>
              <w:left w:val="nil"/>
              <w:bottom w:val="nil"/>
              <w:right w:val="single" w:sz="8" w:space="0" w:color="auto"/>
            </w:tcBorders>
            <w:shd w:val="clear" w:color="auto" w:fill="auto"/>
            <w:noWrap/>
            <w:vAlign w:val="bottom"/>
            <w:hideMark/>
          </w:tcPr>
          <w:p w14:paraId="23FE2A0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37" w:type="dxa"/>
            <w:tcBorders>
              <w:top w:val="nil"/>
              <w:left w:val="single" w:sz="8" w:space="0" w:color="auto"/>
              <w:bottom w:val="nil"/>
              <w:right w:val="nil"/>
            </w:tcBorders>
            <w:shd w:val="clear" w:color="auto" w:fill="auto"/>
            <w:noWrap/>
            <w:vAlign w:val="bottom"/>
            <w:hideMark/>
          </w:tcPr>
          <w:p w14:paraId="689E1E4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3.7</w:t>
            </w:r>
          </w:p>
        </w:tc>
        <w:tc>
          <w:tcPr>
            <w:tcW w:w="450" w:type="dxa"/>
            <w:tcBorders>
              <w:top w:val="nil"/>
              <w:left w:val="nil"/>
              <w:bottom w:val="nil"/>
              <w:right w:val="nil"/>
            </w:tcBorders>
            <w:shd w:val="clear" w:color="auto" w:fill="auto"/>
            <w:noWrap/>
            <w:vAlign w:val="bottom"/>
            <w:hideMark/>
          </w:tcPr>
          <w:p w14:paraId="14FDB48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7.2</w:t>
            </w:r>
          </w:p>
        </w:tc>
        <w:tc>
          <w:tcPr>
            <w:tcW w:w="360" w:type="dxa"/>
            <w:tcBorders>
              <w:top w:val="nil"/>
              <w:left w:val="nil"/>
              <w:bottom w:val="nil"/>
              <w:right w:val="single" w:sz="8" w:space="0" w:color="auto"/>
            </w:tcBorders>
            <w:shd w:val="clear" w:color="auto" w:fill="auto"/>
            <w:noWrap/>
            <w:vAlign w:val="bottom"/>
            <w:hideMark/>
          </w:tcPr>
          <w:p w14:paraId="6402CA1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85" w:type="dxa"/>
            <w:tcBorders>
              <w:top w:val="nil"/>
              <w:left w:val="single" w:sz="8" w:space="0" w:color="auto"/>
              <w:bottom w:val="nil"/>
              <w:right w:val="nil"/>
            </w:tcBorders>
            <w:shd w:val="clear" w:color="auto" w:fill="auto"/>
            <w:noWrap/>
            <w:vAlign w:val="bottom"/>
            <w:hideMark/>
          </w:tcPr>
          <w:p w14:paraId="5A0F157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4.2</w:t>
            </w:r>
          </w:p>
        </w:tc>
        <w:tc>
          <w:tcPr>
            <w:tcW w:w="450" w:type="dxa"/>
            <w:tcBorders>
              <w:top w:val="nil"/>
              <w:left w:val="nil"/>
              <w:bottom w:val="nil"/>
              <w:right w:val="nil"/>
            </w:tcBorders>
            <w:shd w:val="clear" w:color="auto" w:fill="auto"/>
            <w:noWrap/>
            <w:vAlign w:val="bottom"/>
            <w:hideMark/>
          </w:tcPr>
          <w:p w14:paraId="0FB84D6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7.8</w:t>
            </w:r>
          </w:p>
        </w:tc>
        <w:tc>
          <w:tcPr>
            <w:tcW w:w="360" w:type="dxa"/>
            <w:tcBorders>
              <w:top w:val="nil"/>
              <w:left w:val="nil"/>
              <w:bottom w:val="nil"/>
              <w:right w:val="single" w:sz="8" w:space="0" w:color="auto"/>
            </w:tcBorders>
            <w:shd w:val="clear" w:color="auto" w:fill="auto"/>
            <w:noWrap/>
            <w:vAlign w:val="bottom"/>
            <w:hideMark/>
          </w:tcPr>
          <w:p w14:paraId="2C7E3EF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nil"/>
              <w:right w:val="nil"/>
            </w:tcBorders>
            <w:shd w:val="clear" w:color="auto" w:fill="auto"/>
            <w:noWrap/>
            <w:vAlign w:val="bottom"/>
            <w:hideMark/>
          </w:tcPr>
          <w:p w14:paraId="0242355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0.9</w:t>
            </w:r>
          </w:p>
        </w:tc>
        <w:tc>
          <w:tcPr>
            <w:tcW w:w="406" w:type="dxa"/>
            <w:tcBorders>
              <w:top w:val="nil"/>
              <w:left w:val="nil"/>
              <w:bottom w:val="nil"/>
              <w:right w:val="nil"/>
            </w:tcBorders>
            <w:shd w:val="clear" w:color="auto" w:fill="auto"/>
            <w:noWrap/>
            <w:vAlign w:val="bottom"/>
            <w:hideMark/>
          </w:tcPr>
          <w:p w14:paraId="4105198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2.9</w:t>
            </w:r>
          </w:p>
        </w:tc>
        <w:tc>
          <w:tcPr>
            <w:tcW w:w="387" w:type="dxa"/>
            <w:tcBorders>
              <w:top w:val="nil"/>
              <w:left w:val="nil"/>
              <w:bottom w:val="nil"/>
              <w:right w:val="single" w:sz="8" w:space="0" w:color="auto"/>
            </w:tcBorders>
            <w:shd w:val="clear" w:color="auto" w:fill="auto"/>
            <w:noWrap/>
            <w:vAlign w:val="bottom"/>
            <w:hideMark/>
          </w:tcPr>
          <w:p w14:paraId="7BB04DF7"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35AC075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0.1</w:t>
            </w:r>
          </w:p>
        </w:tc>
        <w:tc>
          <w:tcPr>
            <w:tcW w:w="500" w:type="dxa"/>
            <w:tcBorders>
              <w:top w:val="nil"/>
              <w:left w:val="nil"/>
              <w:bottom w:val="nil"/>
              <w:right w:val="nil"/>
            </w:tcBorders>
            <w:shd w:val="clear" w:color="auto" w:fill="auto"/>
            <w:noWrap/>
            <w:vAlign w:val="bottom"/>
            <w:hideMark/>
          </w:tcPr>
          <w:p w14:paraId="23A2BCA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1.4</w:t>
            </w:r>
          </w:p>
        </w:tc>
        <w:tc>
          <w:tcPr>
            <w:tcW w:w="385" w:type="dxa"/>
            <w:tcBorders>
              <w:top w:val="nil"/>
              <w:left w:val="nil"/>
              <w:bottom w:val="nil"/>
              <w:right w:val="single" w:sz="8" w:space="0" w:color="auto"/>
            </w:tcBorders>
            <w:shd w:val="clear" w:color="auto" w:fill="auto"/>
            <w:noWrap/>
            <w:vAlign w:val="bottom"/>
            <w:hideMark/>
          </w:tcPr>
          <w:p w14:paraId="352CD61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141D443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0.2</w:t>
            </w:r>
          </w:p>
        </w:tc>
        <w:tc>
          <w:tcPr>
            <w:tcW w:w="453" w:type="dxa"/>
            <w:tcBorders>
              <w:top w:val="nil"/>
              <w:left w:val="nil"/>
              <w:bottom w:val="nil"/>
              <w:right w:val="nil"/>
            </w:tcBorders>
            <w:shd w:val="clear" w:color="auto" w:fill="auto"/>
            <w:noWrap/>
            <w:vAlign w:val="bottom"/>
            <w:hideMark/>
          </w:tcPr>
          <w:p w14:paraId="41CF878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1.6</w:t>
            </w:r>
          </w:p>
        </w:tc>
        <w:tc>
          <w:tcPr>
            <w:tcW w:w="384" w:type="dxa"/>
            <w:tcBorders>
              <w:top w:val="nil"/>
              <w:left w:val="nil"/>
              <w:bottom w:val="nil"/>
              <w:right w:val="single" w:sz="8" w:space="0" w:color="auto"/>
            </w:tcBorders>
            <w:shd w:val="clear" w:color="auto" w:fill="auto"/>
            <w:noWrap/>
            <w:vAlign w:val="bottom"/>
            <w:hideMark/>
          </w:tcPr>
          <w:p w14:paraId="518EA500"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685CC6D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3.2</w:t>
            </w:r>
          </w:p>
        </w:tc>
        <w:tc>
          <w:tcPr>
            <w:tcW w:w="500" w:type="dxa"/>
            <w:tcBorders>
              <w:top w:val="nil"/>
              <w:left w:val="nil"/>
              <w:bottom w:val="nil"/>
              <w:right w:val="nil"/>
            </w:tcBorders>
            <w:shd w:val="clear" w:color="auto" w:fill="auto"/>
            <w:noWrap/>
            <w:vAlign w:val="bottom"/>
            <w:hideMark/>
          </w:tcPr>
          <w:p w14:paraId="4A4612A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6.5</w:t>
            </w:r>
          </w:p>
        </w:tc>
        <w:tc>
          <w:tcPr>
            <w:tcW w:w="310" w:type="dxa"/>
            <w:tcBorders>
              <w:top w:val="nil"/>
              <w:left w:val="nil"/>
              <w:bottom w:val="nil"/>
              <w:right w:val="single" w:sz="8" w:space="0" w:color="auto"/>
            </w:tcBorders>
            <w:shd w:val="clear" w:color="auto" w:fill="auto"/>
            <w:noWrap/>
            <w:vAlign w:val="bottom"/>
            <w:hideMark/>
          </w:tcPr>
          <w:p w14:paraId="7D459E7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8951A1" w:rsidRPr="00BE231C" w14:paraId="6B1B603D"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38C5D2B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1832A7F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Allied Health</w:t>
            </w:r>
          </w:p>
        </w:tc>
        <w:tc>
          <w:tcPr>
            <w:tcW w:w="643" w:type="dxa"/>
            <w:tcBorders>
              <w:top w:val="nil"/>
              <w:left w:val="single" w:sz="8" w:space="0" w:color="auto"/>
              <w:bottom w:val="nil"/>
              <w:right w:val="nil"/>
            </w:tcBorders>
            <w:shd w:val="clear" w:color="auto" w:fill="auto"/>
            <w:noWrap/>
            <w:vAlign w:val="bottom"/>
            <w:hideMark/>
          </w:tcPr>
          <w:p w14:paraId="6A6208D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18.7</w:t>
            </w:r>
          </w:p>
        </w:tc>
        <w:tc>
          <w:tcPr>
            <w:tcW w:w="427" w:type="dxa"/>
            <w:tcBorders>
              <w:top w:val="nil"/>
              <w:left w:val="nil"/>
              <w:bottom w:val="nil"/>
              <w:right w:val="nil"/>
            </w:tcBorders>
            <w:shd w:val="clear" w:color="auto" w:fill="auto"/>
            <w:noWrap/>
            <w:vAlign w:val="bottom"/>
            <w:hideMark/>
          </w:tcPr>
          <w:p w14:paraId="4DF9173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29.3</w:t>
            </w:r>
          </w:p>
        </w:tc>
        <w:tc>
          <w:tcPr>
            <w:tcW w:w="200" w:type="dxa"/>
            <w:tcBorders>
              <w:top w:val="nil"/>
              <w:left w:val="nil"/>
              <w:bottom w:val="nil"/>
              <w:right w:val="single" w:sz="8" w:space="0" w:color="auto"/>
            </w:tcBorders>
            <w:shd w:val="clear" w:color="auto" w:fill="auto"/>
            <w:noWrap/>
            <w:vAlign w:val="bottom"/>
            <w:hideMark/>
          </w:tcPr>
          <w:p w14:paraId="67FC51E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55DFCCB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0.6</w:t>
            </w:r>
          </w:p>
        </w:tc>
        <w:tc>
          <w:tcPr>
            <w:tcW w:w="474" w:type="dxa"/>
            <w:tcBorders>
              <w:top w:val="nil"/>
              <w:left w:val="nil"/>
              <w:bottom w:val="nil"/>
              <w:right w:val="nil"/>
            </w:tcBorders>
            <w:shd w:val="clear" w:color="auto" w:fill="auto"/>
            <w:noWrap/>
            <w:vAlign w:val="bottom"/>
            <w:hideMark/>
          </w:tcPr>
          <w:p w14:paraId="05BE27C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4.1</w:t>
            </w:r>
          </w:p>
        </w:tc>
        <w:tc>
          <w:tcPr>
            <w:tcW w:w="360" w:type="dxa"/>
            <w:tcBorders>
              <w:top w:val="nil"/>
              <w:left w:val="nil"/>
              <w:bottom w:val="nil"/>
              <w:right w:val="single" w:sz="8" w:space="0" w:color="auto"/>
            </w:tcBorders>
            <w:shd w:val="clear" w:color="auto" w:fill="auto"/>
            <w:noWrap/>
            <w:vAlign w:val="bottom"/>
            <w:hideMark/>
          </w:tcPr>
          <w:p w14:paraId="6B0800AF"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bottom w:val="nil"/>
              <w:right w:val="nil"/>
            </w:tcBorders>
            <w:shd w:val="clear" w:color="auto" w:fill="auto"/>
            <w:noWrap/>
            <w:vAlign w:val="bottom"/>
            <w:hideMark/>
          </w:tcPr>
          <w:p w14:paraId="2D0F372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-0.1</w:t>
            </w:r>
          </w:p>
        </w:tc>
        <w:tc>
          <w:tcPr>
            <w:tcW w:w="500" w:type="dxa"/>
            <w:tcBorders>
              <w:top w:val="nil"/>
              <w:left w:val="nil"/>
              <w:bottom w:val="nil"/>
              <w:right w:val="nil"/>
            </w:tcBorders>
            <w:shd w:val="clear" w:color="auto" w:fill="auto"/>
            <w:noWrap/>
            <w:vAlign w:val="bottom"/>
            <w:hideMark/>
          </w:tcPr>
          <w:p w14:paraId="3BC3BD7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2.4</w:t>
            </w:r>
          </w:p>
        </w:tc>
        <w:tc>
          <w:tcPr>
            <w:tcW w:w="384" w:type="dxa"/>
            <w:tcBorders>
              <w:top w:val="nil"/>
              <w:left w:val="nil"/>
              <w:bottom w:val="nil"/>
              <w:right w:val="single" w:sz="8" w:space="0" w:color="auto"/>
            </w:tcBorders>
            <w:shd w:val="clear" w:color="auto" w:fill="auto"/>
            <w:noWrap/>
            <w:vAlign w:val="bottom"/>
            <w:hideMark/>
          </w:tcPr>
          <w:p w14:paraId="5F495AF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nil"/>
              <w:left w:val="single" w:sz="8" w:space="0" w:color="auto"/>
              <w:bottom w:val="nil"/>
              <w:right w:val="nil"/>
            </w:tcBorders>
            <w:shd w:val="clear" w:color="auto" w:fill="auto"/>
            <w:noWrap/>
            <w:vAlign w:val="bottom"/>
            <w:hideMark/>
          </w:tcPr>
          <w:p w14:paraId="1C32DD6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3.1</w:t>
            </w:r>
          </w:p>
        </w:tc>
        <w:tc>
          <w:tcPr>
            <w:tcW w:w="450" w:type="dxa"/>
            <w:tcBorders>
              <w:top w:val="nil"/>
              <w:left w:val="nil"/>
              <w:bottom w:val="nil"/>
              <w:right w:val="nil"/>
            </w:tcBorders>
            <w:shd w:val="clear" w:color="auto" w:fill="auto"/>
            <w:noWrap/>
            <w:vAlign w:val="bottom"/>
            <w:hideMark/>
          </w:tcPr>
          <w:p w14:paraId="6664193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9.4</w:t>
            </w:r>
          </w:p>
        </w:tc>
        <w:tc>
          <w:tcPr>
            <w:tcW w:w="360" w:type="dxa"/>
            <w:tcBorders>
              <w:top w:val="nil"/>
              <w:left w:val="nil"/>
              <w:bottom w:val="nil"/>
              <w:right w:val="single" w:sz="8" w:space="0" w:color="auto"/>
            </w:tcBorders>
            <w:shd w:val="clear" w:color="auto" w:fill="auto"/>
            <w:noWrap/>
            <w:vAlign w:val="bottom"/>
            <w:hideMark/>
          </w:tcPr>
          <w:p w14:paraId="2929708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85" w:type="dxa"/>
            <w:tcBorders>
              <w:top w:val="nil"/>
              <w:left w:val="single" w:sz="8" w:space="0" w:color="auto"/>
              <w:bottom w:val="nil"/>
              <w:right w:val="nil"/>
            </w:tcBorders>
            <w:shd w:val="clear" w:color="auto" w:fill="auto"/>
            <w:noWrap/>
            <w:vAlign w:val="bottom"/>
            <w:hideMark/>
          </w:tcPr>
          <w:p w14:paraId="35CE174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3.6</w:t>
            </w:r>
          </w:p>
        </w:tc>
        <w:tc>
          <w:tcPr>
            <w:tcW w:w="450" w:type="dxa"/>
            <w:tcBorders>
              <w:top w:val="nil"/>
              <w:left w:val="nil"/>
              <w:bottom w:val="nil"/>
              <w:right w:val="nil"/>
            </w:tcBorders>
            <w:shd w:val="clear" w:color="auto" w:fill="auto"/>
            <w:noWrap/>
            <w:vAlign w:val="bottom"/>
            <w:hideMark/>
          </w:tcPr>
          <w:p w14:paraId="3E5FAF6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10.1</w:t>
            </w:r>
          </w:p>
        </w:tc>
        <w:tc>
          <w:tcPr>
            <w:tcW w:w="360" w:type="dxa"/>
            <w:tcBorders>
              <w:top w:val="nil"/>
              <w:left w:val="nil"/>
              <w:bottom w:val="nil"/>
              <w:right w:val="single" w:sz="8" w:space="0" w:color="auto"/>
            </w:tcBorders>
            <w:shd w:val="clear" w:color="auto" w:fill="auto"/>
            <w:noWrap/>
            <w:vAlign w:val="bottom"/>
            <w:hideMark/>
          </w:tcPr>
          <w:p w14:paraId="77D997A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nil"/>
              <w:right w:val="nil"/>
            </w:tcBorders>
            <w:shd w:val="clear" w:color="auto" w:fill="auto"/>
            <w:noWrap/>
            <w:vAlign w:val="bottom"/>
            <w:hideMark/>
          </w:tcPr>
          <w:p w14:paraId="719BBE3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0.8</w:t>
            </w:r>
          </w:p>
        </w:tc>
        <w:tc>
          <w:tcPr>
            <w:tcW w:w="406" w:type="dxa"/>
            <w:tcBorders>
              <w:top w:val="nil"/>
              <w:left w:val="nil"/>
              <w:bottom w:val="nil"/>
              <w:right w:val="nil"/>
            </w:tcBorders>
            <w:shd w:val="clear" w:color="auto" w:fill="auto"/>
            <w:noWrap/>
            <w:vAlign w:val="bottom"/>
            <w:hideMark/>
          </w:tcPr>
          <w:p w14:paraId="7EDCB75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6.4</w:t>
            </w:r>
          </w:p>
        </w:tc>
        <w:tc>
          <w:tcPr>
            <w:tcW w:w="387" w:type="dxa"/>
            <w:tcBorders>
              <w:top w:val="nil"/>
              <w:left w:val="nil"/>
              <w:bottom w:val="nil"/>
              <w:right w:val="single" w:sz="8" w:space="0" w:color="auto"/>
            </w:tcBorders>
            <w:shd w:val="clear" w:color="auto" w:fill="auto"/>
            <w:noWrap/>
            <w:vAlign w:val="bottom"/>
            <w:hideMark/>
          </w:tcPr>
          <w:p w14:paraId="747183F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41E0064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-0.3</w:t>
            </w:r>
          </w:p>
        </w:tc>
        <w:tc>
          <w:tcPr>
            <w:tcW w:w="500" w:type="dxa"/>
            <w:tcBorders>
              <w:top w:val="nil"/>
              <w:left w:val="nil"/>
              <w:bottom w:val="nil"/>
              <w:right w:val="nil"/>
            </w:tcBorders>
            <w:shd w:val="clear" w:color="auto" w:fill="auto"/>
            <w:noWrap/>
            <w:vAlign w:val="bottom"/>
            <w:hideMark/>
          </w:tcPr>
          <w:p w14:paraId="4A5D952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1.5</w:t>
            </w:r>
          </w:p>
        </w:tc>
        <w:tc>
          <w:tcPr>
            <w:tcW w:w="385" w:type="dxa"/>
            <w:tcBorders>
              <w:top w:val="nil"/>
              <w:left w:val="nil"/>
              <w:bottom w:val="nil"/>
              <w:right w:val="single" w:sz="8" w:space="0" w:color="auto"/>
            </w:tcBorders>
            <w:shd w:val="clear" w:color="auto" w:fill="auto"/>
            <w:noWrap/>
            <w:vAlign w:val="bottom"/>
            <w:hideMark/>
          </w:tcPr>
          <w:p w14:paraId="032FDE5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5E70D1D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0.3</w:t>
            </w:r>
          </w:p>
        </w:tc>
        <w:tc>
          <w:tcPr>
            <w:tcW w:w="453" w:type="dxa"/>
            <w:tcBorders>
              <w:top w:val="nil"/>
              <w:left w:val="nil"/>
              <w:bottom w:val="nil"/>
              <w:right w:val="nil"/>
            </w:tcBorders>
            <w:shd w:val="clear" w:color="auto" w:fill="auto"/>
            <w:noWrap/>
            <w:vAlign w:val="bottom"/>
            <w:hideMark/>
          </w:tcPr>
          <w:p w14:paraId="293028F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5.7</w:t>
            </w:r>
          </w:p>
        </w:tc>
        <w:tc>
          <w:tcPr>
            <w:tcW w:w="384" w:type="dxa"/>
            <w:tcBorders>
              <w:top w:val="nil"/>
              <w:left w:val="nil"/>
              <w:bottom w:val="nil"/>
              <w:right w:val="single" w:sz="8" w:space="0" w:color="auto"/>
            </w:tcBorders>
            <w:shd w:val="clear" w:color="auto" w:fill="auto"/>
            <w:noWrap/>
            <w:vAlign w:val="bottom"/>
            <w:hideMark/>
          </w:tcPr>
          <w:p w14:paraId="379F504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75D6E25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1.1</w:t>
            </w:r>
          </w:p>
        </w:tc>
        <w:tc>
          <w:tcPr>
            <w:tcW w:w="500" w:type="dxa"/>
            <w:tcBorders>
              <w:top w:val="nil"/>
              <w:left w:val="nil"/>
              <w:bottom w:val="nil"/>
              <w:right w:val="nil"/>
            </w:tcBorders>
            <w:shd w:val="clear" w:color="auto" w:fill="auto"/>
            <w:noWrap/>
            <w:vAlign w:val="bottom"/>
            <w:hideMark/>
          </w:tcPr>
          <w:p w14:paraId="4FB6392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7.2</w:t>
            </w:r>
          </w:p>
        </w:tc>
        <w:tc>
          <w:tcPr>
            <w:tcW w:w="310" w:type="dxa"/>
            <w:tcBorders>
              <w:top w:val="nil"/>
              <w:left w:val="nil"/>
              <w:bottom w:val="nil"/>
              <w:right w:val="single" w:sz="8" w:space="0" w:color="auto"/>
            </w:tcBorders>
            <w:shd w:val="clear" w:color="auto" w:fill="auto"/>
            <w:noWrap/>
            <w:vAlign w:val="bottom"/>
            <w:hideMark/>
          </w:tcPr>
          <w:p w14:paraId="1CBBC90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r>
      <w:tr w:rsidR="008951A1" w:rsidRPr="00BE231C" w14:paraId="44234B5F"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1447F06F"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26DF97EF"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Other Graduate School</w:t>
            </w:r>
          </w:p>
        </w:tc>
        <w:tc>
          <w:tcPr>
            <w:tcW w:w="643" w:type="dxa"/>
            <w:tcBorders>
              <w:top w:val="nil"/>
              <w:left w:val="single" w:sz="8" w:space="0" w:color="auto"/>
              <w:bottom w:val="nil"/>
              <w:right w:val="nil"/>
            </w:tcBorders>
            <w:shd w:val="clear" w:color="auto" w:fill="auto"/>
            <w:noWrap/>
            <w:vAlign w:val="bottom"/>
            <w:hideMark/>
          </w:tcPr>
          <w:p w14:paraId="6AD47BD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20.6</w:t>
            </w:r>
          </w:p>
        </w:tc>
        <w:tc>
          <w:tcPr>
            <w:tcW w:w="427" w:type="dxa"/>
            <w:tcBorders>
              <w:top w:val="nil"/>
              <w:left w:val="nil"/>
              <w:bottom w:val="nil"/>
              <w:right w:val="nil"/>
            </w:tcBorders>
            <w:shd w:val="clear" w:color="auto" w:fill="auto"/>
            <w:noWrap/>
            <w:vAlign w:val="bottom"/>
            <w:hideMark/>
          </w:tcPr>
          <w:p w14:paraId="74A00D5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25.9</w:t>
            </w:r>
          </w:p>
        </w:tc>
        <w:tc>
          <w:tcPr>
            <w:tcW w:w="200" w:type="dxa"/>
            <w:tcBorders>
              <w:top w:val="nil"/>
              <w:left w:val="nil"/>
              <w:bottom w:val="nil"/>
              <w:right w:val="single" w:sz="8" w:space="0" w:color="auto"/>
            </w:tcBorders>
            <w:shd w:val="clear" w:color="auto" w:fill="auto"/>
            <w:noWrap/>
            <w:vAlign w:val="bottom"/>
            <w:hideMark/>
          </w:tcPr>
          <w:p w14:paraId="3B2DD1C0"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67D47D4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2.6</w:t>
            </w:r>
          </w:p>
        </w:tc>
        <w:tc>
          <w:tcPr>
            <w:tcW w:w="474" w:type="dxa"/>
            <w:tcBorders>
              <w:top w:val="nil"/>
              <w:left w:val="nil"/>
              <w:bottom w:val="nil"/>
              <w:right w:val="nil"/>
            </w:tcBorders>
            <w:shd w:val="clear" w:color="auto" w:fill="auto"/>
            <w:noWrap/>
            <w:vAlign w:val="bottom"/>
            <w:hideMark/>
          </w:tcPr>
          <w:p w14:paraId="5DD7E8E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5.1</w:t>
            </w:r>
          </w:p>
        </w:tc>
        <w:tc>
          <w:tcPr>
            <w:tcW w:w="360" w:type="dxa"/>
            <w:tcBorders>
              <w:top w:val="nil"/>
              <w:left w:val="nil"/>
              <w:bottom w:val="nil"/>
              <w:right w:val="single" w:sz="8" w:space="0" w:color="auto"/>
            </w:tcBorders>
            <w:shd w:val="clear" w:color="auto" w:fill="auto"/>
            <w:noWrap/>
            <w:vAlign w:val="bottom"/>
            <w:hideMark/>
          </w:tcPr>
          <w:p w14:paraId="3F0F08B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49" w:type="dxa"/>
            <w:tcBorders>
              <w:top w:val="nil"/>
              <w:left w:val="single" w:sz="8" w:space="0" w:color="auto"/>
              <w:bottom w:val="nil"/>
              <w:right w:val="nil"/>
            </w:tcBorders>
            <w:shd w:val="clear" w:color="auto" w:fill="auto"/>
            <w:noWrap/>
            <w:vAlign w:val="bottom"/>
            <w:hideMark/>
          </w:tcPr>
          <w:p w14:paraId="3ECF092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1.9</w:t>
            </w:r>
          </w:p>
        </w:tc>
        <w:tc>
          <w:tcPr>
            <w:tcW w:w="500" w:type="dxa"/>
            <w:tcBorders>
              <w:top w:val="nil"/>
              <w:left w:val="nil"/>
              <w:bottom w:val="nil"/>
              <w:right w:val="nil"/>
            </w:tcBorders>
            <w:shd w:val="clear" w:color="auto" w:fill="auto"/>
            <w:noWrap/>
            <w:vAlign w:val="bottom"/>
            <w:hideMark/>
          </w:tcPr>
          <w:p w14:paraId="27A037B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4.3</w:t>
            </w:r>
          </w:p>
        </w:tc>
        <w:tc>
          <w:tcPr>
            <w:tcW w:w="384" w:type="dxa"/>
            <w:tcBorders>
              <w:top w:val="nil"/>
              <w:left w:val="nil"/>
              <w:bottom w:val="nil"/>
              <w:right w:val="single" w:sz="8" w:space="0" w:color="auto"/>
            </w:tcBorders>
            <w:shd w:val="clear" w:color="auto" w:fill="auto"/>
            <w:noWrap/>
            <w:vAlign w:val="bottom"/>
            <w:hideMark/>
          </w:tcPr>
          <w:p w14:paraId="4885AFE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37" w:type="dxa"/>
            <w:tcBorders>
              <w:top w:val="nil"/>
              <w:left w:val="single" w:sz="8" w:space="0" w:color="auto"/>
              <w:bottom w:val="nil"/>
              <w:right w:val="nil"/>
            </w:tcBorders>
            <w:shd w:val="clear" w:color="auto" w:fill="auto"/>
            <w:noWrap/>
            <w:vAlign w:val="bottom"/>
            <w:hideMark/>
          </w:tcPr>
          <w:p w14:paraId="4BB9537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2.7</w:t>
            </w:r>
          </w:p>
        </w:tc>
        <w:tc>
          <w:tcPr>
            <w:tcW w:w="450" w:type="dxa"/>
            <w:tcBorders>
              <w:top w:val="nil"/>
              <w:left w:val="nil"/>
              <w:bottom w:val="nil"/>
              <w:right w:val="nil"/>
            </w:tcBorders>
            <w:shd w:val="clear" w:color="auto" w:fill="auto"/>
            <w:noWrap/>
            <w:vAlign w:val="bottom"/>
            <w:hideMark/>
          </w:tcPr>
          <w:p w14:paraId="1FC4827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5.3</w:t>
            </w:r>
          </w:p>
        </w:tc>
        <w:tc>
          <w:tcPr>
            <w:tcW w:w="360" w:type="dxa"/>
            <w:tcBorders>
              <w:top w:val="nil"/>
              <w:left w:val="nil"/>
              <w:bottom w:val="nil"/>
              <w:right w:val="single" w:sz="8" w:space="0" w:color="auto"/>
            </w:tcBorders>
            <w:shd w:val="clear" w:color="auto" w:fill="auto"/>
            <w:noWrap/>
            <w:vAlign w:val="bottom"/>
            <w:hideMark/>
          </w:tcPr>
          <w:p w14:paraId="50CE78A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85" w:type="dxa"/>
            <w:tcBorders>
              <w:top w:val="nil"/>
              <w:left w:val="single" w:sz="8" w:space="0" w:color="auto"/>
              <w:bottom w:val="nil"/>
              <w:right w:val="nil"/>
            </w:tcBorders>
            <w:shd w:val="clear" w:color="auto" w:fill="auto"/>
            <w:noWrap/>
            <w:vAlign w:val="bottom"/>
            <w:hideMark/>
          </w:tcPr>
          <w:p w14:paraId="1BF6B16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4.1</w:t>
            </w:r>
          </w:p>
        </w:tc>
        <w:tc>
          <w:tcPr>
            <w:tcW w:w="450" w:type="dxa"/>
            <w:tcBorders>
              <w:top w:val="nil"/>
              <w:left w:val="nil"/>
              <w:bottom w:val="nil"/>
              <w:right w:val="nil"/>
            </w:tcBorders>
            <w:shd w:val="clear" w:color="auto" w:fill="auto"/>
            <w:noWrap/>
            <w:vAlign w:val="bottom"/>
            <w:hideMark/>
          </w:tcPr>
          <w:p w14:paraId="62015C8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7.1</w:t>
            </w:r>
          </w:p>
        </w:tc>
        <w:tc>
          <w:tcPr>
            <w:tcW w:w="360" w:type="dxa"/>
            <w:tcBorders>
              <w:top w:val="nil"/>
              <w:left w:val="nil"/>
              <w:bottom w:val="nil"/>
              <w:right w:val="single" w:sz="8" w:space="0" w:color="auto"/>
            </w:tcBorders>
            <w:shd w:val="clear" w:color="auto" w:fill="auto"/>
            <w:noWrap/>
            <w:vAlign w:val="bottom"/>
            <w:hideMark/>
          </w:tcPr>
          <w:p w14:paraId="69471D7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nil"/>
              <w:right w:val="nil"/>
            </w:tcBorders>
            <w:shd w:val="clear" w:color="auto" w:fill="auto"/>
            <w:noWrap/>
            <w:vAlign w:val="bottom"/>
            <w:hideMark/>
          </w:tcPr>
          <w:p w14:paraId="6841BB6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3.4</w:t>
            </w:r>
          </w:p>
        </w:tc>
        <w:tc>
          <w:tcPr>
            <w:tcW w:w="406" w:type="dxa"/>
            <w:tcBorders>
              <w:top w:val="nil"/>
              <w:left w:val="nil"/>
              <w:bottom w:val="nil"/>
              <w:right w:val="nil"/>
            </w:tcBorders>
            <w:shd w:val="clear" w:color="auto" w:fill="auto"/>
            <w:noWrap/>
            <w:vAlign w:val="bottom"/>
            <w:hideMark/>
          </w:tcPr>
          <w:p w14:paraId="3CBEB36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6.2</w:t>
            </w:r>
          </w:p>
        </w:tc>
        <w:tc>
          <w:tcPr>
            <w:tcW w:w="387" w:type="dxa"/>
            <w:tcBorders>
              <w:top w:val="nil"/>
              <w:left w:val="nil"/>
              <w:bottom w:val="nil"/>
              <w:right w:val="single" w:sz="8" w:space="0" w:color="auto"/>
            </w:tcBorders>
            <w:shd w:val="clear" w:color="auto" w:fill="auto"/>
            <w:noWrap/>
            <w:vAlign w:val="bottom"/>
            <w:hideMark/>
          </w:tcPr>
          <w:p w14:paraId="7AF592F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3A13128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0.4</w:t>
            </w:r>
          </w:p>
        </w:tc>
        <w:tc>
          <w:tcPr>
            <w:tcW w:w="500" w:type="dxa"/>
            <w:tcBorders>
              <w:top w:val="nil"/>
              <w:left w:val="nil"/>
              <w:bottom w:val="nil"/>
              <w:right w:val="nil"/>
            </w:tcBorders>
            <w:shd w:val="clear" w:color="auto" w:fill="auto"/>
            <w:noWrap/>
            <w:vAlign w:val="bottom"/>
            <w:hideMark/>
          </w:tcPr>
          <w:p w14:paraId="08BB6D6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1.8</w:t>
            </w:r>
          </w:p>
        </w:tc>
        <w:tc>
          <w:tcPr>
            <w:tcW w:w="385" w:type="dxa"/>
            <w:tcBorders>
              <w:top w:val="nil"/>
              <w:left w:val="nil"/>
              <w:bottom w:val="nil"/>
              <w:right w:val="single" w:sz="8" w:space="0" w:color="auto"/>
            </w:tcBorders>
            <w:shd w:val="clear" w:color="auto" w:fill="auto"/>
            <w:noWrap/>
            <w:vAlign w:val="bottom"/>
            <w:hideMark/>
          </w:tcPr>
          <w:p w14:paraId="1960315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1A5220F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2.0</w:t>
            </w:r>
          </w:p>
        </w:tc>
        <w:tc>
          <w:tcPr>
            <w:tcW w:w="453" w:type="dxa"/>
            <w:tcBorders>
              <w:top w:val="nil"/>
              <w:left w:val="nil"/>
              <w:bottom w:val="nil"/>
              <w:right w:val="nil"/>
            </w:tcBorders>
            <w:shd w:val="clear" w:color="auto" w:fill="auto"/>
            <w:noWrap/>
            <w:vAlign w:val="bottom"/>
            <w:hideMark/>
          </w:tcPr>
          <w:p w14:paraId="5BC854D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4.3</w:t>
            </w:r>
          </w:p>
        </w:tc>
        <w:tc>
          <w:tcPr>
            <w:tcW w:w="384" w:type="dxa"/>
            <w:tcBorders>
              <w:top w:val="nil"/>
              <w:left w:val="nil"/>
              <w:bottom w:val="nil"/>
              <w:right w:val="single" w:sz="8" w:space="0" w:color="auto"/>
            </w:tcBorders>
            <w:shd w:val="clear" w:color="auto" w:fill="auto"/>
            <w:noWrap/>
            <w:vAlign w:val="bottom"/>
            <w:hideMark/>
          </w:tcPr>
          <w:p w14:paraId="2F6B882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nil"/>
              <w:right w:val="nil"/>
            </w:tcBorders>
            <w:shd w:val="clear" w:color="auto" w:fill="auto"/>
            <w:noWrap/>
            <w:vAlign w:val="bottom"/>
            <w:hideMark/>
          </w:tcPr>
          <w:p w14:paraId="4B534E6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6.3</w:t>
            </w:r>
          </w:p>
        </w:tc>
        <w:tc>
          <w:tcPr>
            <w:tcW w:w="500" w:type="dxa"/>
            <w:tcBorders>
              <w:top w:val="nil"/>
              <w:left w:val="nil"/>
              <w:bottom w:val="nil"/>
              <w:right w:val="nil"/>
            </w:tcBorders>
            <w:shd w:val="clear" w:color="auto" w:fill="auto"/>
            <w:noWrap/>
            <w:vAlign w:val="bottom"/>
            <w:hideMark/>
          </w:tcPr>
          <w:p w14:paraId="55F2D60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9.9</w:t>
            </w:r>
          </w:p>
        </w:tc>
        <w:tc>
          <w:tcPr>
            <w:tcW w:w="310" w:type="dxa"/>
            <w:tcBorders>
              <w:top w:val="nil"/>
              <w:left w:val="nil"/>
              <w:bottom w:val="nil"/>
              <w:right w:val="single" w:sz="8" w:space="0" w:color="auto"/>
            </w:tcBorders>
            <w:shd w:val="clear" w:color="auto" w:fill="auto"/>
            <w:noWrap/>
            <w:vAlign w:val="bottom"/>
            <w:hideMark/>
          </w:tcPr>
          <w:p w14:paraId="6008940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8951A1" w:rsidRPr="00BE231C" w14:paraId="1792B52F" w14:textId="77777777" w:rsidTr="008951A1">
        <w:trPr>
          <w:trHeight w:val="204"/>
        </w:trPr>
        <w:tc>
          <w:tcPr>
            <w:tcW w:w="1785" w:type="dxa"/>
            <w:gridSpan w:val="2"/>
            <w:tcBorders>
              <w:top w:val="nil"/>
              <w:left w:val="single" w:sz="8" w:space="0" w:color="auto"/>
              <w:bottom w:val="nil"/>
              <w:right w:val="single" w:sz="8" w:space="0" w:color="auto"/>
            </w:tcBorders>
            <w:shd w:val="clear" w:color="auto" w:fill="auto"/>
            <w:noWrap/>
            <w:vAlign w:val="bottom"/>
            <w:hideMark/>
          </w:tcPr>
          <w:p w14:paraId="190F674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Race/ethnicity</w:t>
            </w:r>
          </w:p>
        </w:tc>
        <w:tc>
          <w:tcPr>
            <w:tcW w:w="643" w:type="dxa"/>
            <w:tcBorders>
              <w:top w:val="nil"/>
              <w:left w:val="single" w:sz="8" w:space="0" w:color="auto"/>
              <w:bottom w:val="nil"/>
              <w:right w:val="nil"/>
            </w:tcBorders>
            <w:shd w:val="clear" w:color="auto" w:fill="auto"/>
            <w:noWrap/>
            <w:vAlign w:val="bottom"/>
            <w:hideMark/>
          </w:tcPr>
          <w:p w14:paraId="7EF9307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27" w:type="dxa"/>
            <w:tcBorders>
              <w:top w:val="nil"/>
              <w:left w:val="nil"/>
              <w:bottom w:val="nil"/>
              <w:right w:val="nil"/>
            </w:tcBorders>
            <w:shd w:val="clear" w:color="auto" w:fill="auto"/>
            <w:noWrap/>
            <w:vAlign w:val="bottom"/>
            <w:hideMark/>
          </w:tcPr>
          <w:p w14:paraId="38C4DE6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200" w:type="dxa"/>
            <w:tcBorders>
              <w:top w:val="nil"/>
              <w:left w:val="nil"/>
              <w:bottom w:val="nil"/>
              <w:right w:val="single" w:sz="8" w:space="0" w:color="auto"/>
            </w:tcBorders>
            <w:shd w:val="clear" w:color="auto" w:fill="auto"/>
            <w:noWrap/>
            <w:vAlign w:val="bottom"/>
            <w:hideMark/>
          </w:tcPr>
          <w:p w14:paraId="739516D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3999445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74" w:type="dxa"/>
            <w:tcBorders>
              <w:top w:val="nil"/>
              <w:left w:val="nil"/>
              <w:bottom w:val="nil"/>
              <w:right w:val="nil"/>
            </w:tcBorders>
            <w:shd w:val="clear" w:color="auto" w:fill="auto"/>
            <w:noWrap/>
            <w:vAlign w:val="bottom"/>
            <w:hideMark/>
          </w:tcPr>
          <w:p w14:paraId="47E0881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0BD2A2B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49" w:type="dxa"/>
            <w:tcBorders>
              <w:top w:val="nil"/>
              <w:left w:val="single" w:sz="8" w:space="0" w:color="auto"/>
              <w:bottom w:val="nil"/>
              <w:right w:val="nil"/>
            </w:tcBorders>
            <w:shd w:val="clear" w:color="auto" w:fill="auto"/>
            <w:noWrap/>
            <w:vAlign w:val="bottom"/>
            <w:hideMark/>
          </w:tcPr>
          <w:p w14:paraId="2AB8383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78508C1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4" w:type="dxa"/>
            <w:tcBorders>
              <w:top w:val="nil"/>
              <w:left w:val="nil"/>
              <w:bottom w:val="nil"/>
              <w:right w:val="single" w:sz="8" w:space="0" w:color="auto"/>
            </w:tcBorders>
            <w:shd w:val="clear" w:color="auto" w:fill="auto"/>
            <w:noWrap/>
            <w:vAlign w:val="bottom"/>
            <w:hideMark/>
          </w:tcPr>
          <w:p w14:paraId="451C05F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37" w:type="dxa"/>
            <w:tcBorders>
              <w:top w:val="nil"/>
              <w:left w:val="single" w:sz="8" w:space="0" w:color="auto"/>
              <w:bottom w:val="nil"/>
              <w:right w:val="nil"/>
            </w:tcBorders>
            <w:shd w:val="clear" w:color="auto" w:fill="auto"/>
            <w:noWrap/>
            <w:vAlign w:val="bottom"/>
            <w:hideMark/>
          </w:tcPr>
          <w:p w14:paraId="5F1E591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2A4D425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70F7D6A7"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85" w:type="dxa"/>
            <w:tcBorders>
              <w:top w:val="nil"/>
              <w:left w:val="single" w:sz="8" w:space="0" w:color="auto"/>
              <w:bottom w:val="nil"/>
              <w:right w:val="nil"/>
            </w:tcBorders>
            <w:shd w:val="clear" w:color="auto" w:fill="auto"/>
            <w:noWrap/>
            <w:vAlign w:val="bottom"/>
            <w:hideMark/>
          </w:tcPr>
          <w:p w14:paraId="6EF2C1F2" w14:textId="77777777" w:rsidR="00BE231C" w:rsidRPr="00BE231C" w:rsidRDefault="00BE231C" w:rsidP="00BE231C">
            <w:pPr>
              <w:spacing w:after="0" w:line="240" w:lineRule="auto"/>
              <w:rPr>
                <w:rFonts w:ascii="Calibri" w:eastAsia="Times New Roman" w:hAnsi="Calibri" w:cs="Times New Roman"/>
                <w:color w:val="000000"/>
                <w:sz w:val="16"/>
                <w:szCs w:val="16"/>
              </w:rPr>
            </w:pPr>
          </w:p>
        </w:tc>
        <w:tc>
          <w:tcPr>
            <w:tcW w:w="450" w:type="dxa"/>
            <w:tcBorders>
              <w:top w:val="nil"/>
              <w:left w:val="nil"/>
              <w:bottom w:val="nil"/>
              <w:right w:val="nil"/>
            </w:tcBorders>
            <w:shd w:val="clear" w:color="auto" w:fill="auto"/>
            <w:noWrap/>
            <w:vAlign w:val="bottom"/>
            <w:hideMark/>
          </w:tcPr>
          <w:p w14:paraId="720755B9" w14:textId="77777777" w:rsidR="00BE231C" w:rsidRPr="00BE231C" w:rsidRDefault="00BE231C" w:rsidP="00BE231C">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nil"/>
              <w:right w:val="single" w:sz="8" w:space="0" w:color="auto"/>
            </w:tcBorders>
            <w:shd w:val="clear" w:color="auto" w:fill="auto"/>
            <w:noWrap/>
            <w:vAlign w:val="bottom"/>
            <w:hideMark/>
          </w:tcPr>
          <w:p w14:paraId="1E70A14E" w14:textId="77777777" w:rsidR="00BE231C" w:rsidRPr="00BE231C" w:rsidRDefault="00BE231C" w:rsidP="00BE231C">
            <w:pPr>
              <w:spacing w:after="0" w:line="240" w:lineRule="auto"/>
              <w:jc w:val="right"/>
              <w:rPr>
                <w:rFonts w:ascii="Times New Roman" w:eastAsia="Times New Roman" w:hAnsi="Times New Roman" w:cs="Times New Roman"/>
                <w:sz w:val="20"/>
                <w:szCs w:val="20"/>
              </w:rPr>
            </w:pPr>
          </w:p>
        </w:tc>
        <w:tc>
          <w:tcPr>
            <w:tcW w:w="630" w:type="dxa"/>
            <w:tcBorders>
              <w:top w:val="nil"/>
              <w:left w:val="single" w:sz="8" w:space="0" w:color="auto"/>
              <w:bottom w:val="nil"/>
              <w:right w:val="nil"/>
            </w:tcBorders>
            <w:shd w:val="clear" w:color="auto" w:fill="auto"/>
            <w:noWrap/>
            <w:vAlign w:val="bottom"/>
            <w:hideMark/>
          </w:tcPr>
          <w:p w14:paraId="61E8F3F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06" w:type="dxa"/>
            <w:tcBorders>
              <w:top w:val="nil"/>
              <w:left w:val="nil"/>
              <w:bottom w:val="nil"/>
              <w:right w:val="nil"/>
            </w:tcBorders>
            <w:shd w:val="clear" w:color="auto" w:fill="auto"/>
            <w:noWrap/>
            <w:vAlign w:val="bottom"/>
            <w:hideMark/>
          </w:tcPr>
          <w:p w14:paraId="40E53C2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7" w:type="dxa"/>
            <w:tcBorders>
              <w:top w:val="nil"/>
              <w:left w:val="nil"/>
              <w:bottom w:val="nil"/>
              <w:right w:val="single" w:sz="8" w:space="0" w:color="auto"/>
            </w:tcBorders>
            <w:shd w:val="clear" w:color="auto" w:fill="auto"/>
            <w:noWrap/>
            <w:vAlign w:val="bottom"/>
            <w:hideMark/>
          </w:tcPr>
          <w:p w14:paraId="3540843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071C539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64BEE6F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5" w:type="dxa"/>
            <w:tcBorders>
              <w:top w:val="nil"/>
              <w:left w:val="nil"/>
              <w:bottom w:val="nil"/>
              <w:right w:val="single" w:sz="8" w:space="0" w:color="auto"/>
            </w:tcBorders>
            <w:shd w:val="clear" w:color="auto" w:fill="auto"/>
            <w:noWrap/>
            <w:vAlign w:val="bottom"/>
            <w:hideMark/>
          </w:tcPr>
          <w:p w14:paraId="0AAFBD9F"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62" w:type="dxa"/>
            <w:tcBorders>
              <w:top w:val="nil"/>
              <w:left w:val="single" w:sz="8" w:space="0" w:color="auto"/>
              <w:bottom w:val="nil"/>
              <w:right w:val="nil"/>
            </w:tcBorders>
            <w:shd w:val="clear" w:color="auto" w:fill="auto"/>
            <w:noWrap/>
            <w:vAlign w:val="bottom"/>
            <w:hideMark/>
          </w:tcPr>
          <w:p w14:paraId="130A241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3" w:type="dxa"/>
            <w:tcBorders>
              <w:top w:val="nil"/>
              <w:left w:val="nil"/>
              <w:bottom w:val="nil"/>
              <w:right w:val="nil"/>
            </w:tcBorders>
            <w:shd w:val="clear" w:color="auto" w:fill="auto"/>
            <w:noWrap/>
            <w:vAlign w:val="bottom"/>
            <w:hideMark/>
          </w:tcPr>
          <w:p w14:paraId="0717BAC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4" w:type="dxa"/>
            <w:tcBorders>
              <w:top w:val="nil"/>
              <w:left w:val="nil"/>
              <w:bottom w:val="nil"/>
              <w:right w:val="single" w:sz="8" w:space="0" w:color="auto"/>
            </w:tcBorders>
            <w:shd w:val="clear" w:color="auto" w:fill="auto"/>
            <w:noWrap/>
            <w:vAlign w:val="bottom"/>
            <w:hideMark/>
          </w:tcPr>
          <w:p w14:paraId="3465737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nil"/>
              <w:right w:val="nil"/>
            </w:tcBorders>
            <w:shd w:val="clear" w:color="auto" w:fill="auto"/>
            <w:noWrap/>
            <w:vAlign w:val="bottom"/>
            <w:hideMark/>
          </w:tcPr>
          <w:p w14:paraId="330C13F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7165F1B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10" w:type="dxa"/>
            <w:tcBorders>
              <w:top w:val="nil"/>
              <w:left w:val="nil"/>
              <w:bottom w:val="nil"/>
              <w:right w:val="single" w:sz="8" w:space="0" w:color="auto"/>
            </w:tcBorders>
            <w:shd w:val="clear" w:color="auto" w:fill="auto"/>
            <w:noWrap/>
            <w:vAlign w:val="bottom"/>
            <w:hideMark/>
          </w:tcPr>
          <w:p w14:paraId="6EF712A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8951A1" w:rsidRPr="00BE231C" w14:paraId="595E9210"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723D87F0"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3D95076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White</w:t>
            </w:r>
          </w:p>
        </w:tc>
        <w:tc>
          <w:tcPr>
            <w:tcW w:w="643" w:type="dxa"/>
            <w:tcBorders>
              <w:top w:val="nil"/>
              <w:left w:val="single" w:sz="8" w:space="0" w:color="auto"/>
              <w:bottom w:val="nil"/>
              <w:right w:val="nil"/>
            </w:tcBorders>
            <w:shd w:val="clear" w:color="auto" w:fill="auto"/>
            <w:noWrap/>
            <w:vAlign w:val="bottom"/>
            <w:hideMark/>
          </w:tcPr>
          <w:p w14:paraId="194A1F7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22.3</w:t>
            </w:r>
          </w:p>
        </w:tc>
        <w:tc>
          <w:tcPr>
            <w:tcW w:w="427" w:type="dxa"/>
            <w:tcBorders>
              <w:top w:val="nil"/>
              <w:left w:val="nil"/>
              <w:bottom w:val="nil"/>
              <w:right w:val="nil"/>
            </w:tcBorders>
            <w:shd w:val="clear" w:color="auto" w:fill="auto"/>
            <w:noWrap/>
            <w:vAlign w:val="bottom"/>
            <w:hideMark/>
          </w:tcPr>
          <w:p w14:paraId="4BA6B7C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25.9</w:t>
            </w:r>
          </w:p>
        </w:tc>
        <w:tc>
          <w:tcPr>
            <w:tcW w:w="200" w:type="dxa"/>
            <w:tcBorders>
              <w:top w:val="nil"/>
              <w:left w:val="nil"/>
              <w:bottom w:val="nil"/>
              <w:right w:val="single" w:sz="8" w:space="0" w:color="auto"/>
            </w:tcBorders>
            <w:shd w:val="clear" w:color="auto" w:fill="auto"/>
            <w:noWrap/>
            <w:vAlign w:val="bottom"/>
            <w:hideMark/>
          </w:tcPr>
          <w:p w14:paraId="55E638E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11" w:type="dxa"/>
            <w:tcBorders>
              <w:top w:val="nil"/>
              <w:left w:val="single" w:sz="8" w:space="0" w:color="auto"/>
              <w:bottom w:val="nil"/>
              <w:right w:val="nil"/>
            </w:tcBorders>
            <w:shd w:val="clear" w:color="auto" w:fill="auto"/>
            <w:noWrap/>
            <w:vAlign w:val="bottom"/>
            <w:hideMark/>
          </w:tcPr>
          <w:p w14:paraId="7C227C7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1.4</w:t>
            </w:r>
          </w:p>
        </w:tc>
        <w:tc>
          <w:tcPr>
            <w:tcW w:w="474" w:type="dxa"/>
            <w:tcBorders>
              <w:top w:val="nil"/>
              <w:left w:val="nil"/>
              <w:bottom w:val="nil"/>
              <w:right w:val="nil"/>
            </w:tcBorders>
            <w:shd w:val="clear" w:color="auto" w:fill="auto"/>
            <w:noWrap/>
            <w:vAlign w:val="bottom"/>
            <w:hideMark/>
          </w:tcPr>
          <w:p w14:paraId="520DCD0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2.5</w:t>
            </w:r>
          </w:p>
        </w:tc>
        <w:tc>
          <w:tcPr>
            <w:tcW w:w="360" w:type="dxa"/>
            <w:tcBorders>
              <w:top w:val="nil"/>
              <w:left w:val="nil"/>
              <w:bottom w:val="nil"/>
              <w:right w:val="single" w:sz="8" w:space="0" w:color="auto"/>
            </w:tcBorders>
            <w:shd w:val="clear" w:color="auto" w:fill="auto"/>
            <w:noWrap/>
            <w:vAlign w:val="bottom"/>
            <w:hideMark/>
          </w:tcPr>
          <w:p w14:paraId="7680543F"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bottom w:val="nil"/>
              <w:right w:val="nil"/>
            </w:tcBorders>
            <w:shd w:val="clear" w:color="auto" w:fill="auto"/>
            <w:noWrap/>
            <w:vAlign w:val="bottom"/>
            <w:hideMark/>
          </w:tcPr>
          <w:p w14:paraId="342CDDA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2.4</w:t>
            </w:r>
          </w:p>
        </w:tc>
        <w:tc>
          <w:tcPr>
            <w:tcW w:w="500" w:type="dxa"/>
            <w:tcBorders>
              <w:top w:val="nil"/>
              <w:left w:val="nil"/>
              <w:bottom w:val="nil"/>
              <w:right w:val="nil"/>
            </w:tcBorders>
            <w:shd w:val="clear" w:color="auto" w:fill="auto"/>
            <w:noWrap/>
            <w:vAlign w:val="bottom"/>
            <w:hideMark/>
          </w:tcPr>
          <w:p w14:paraId="383F8DA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4.0</w:t>
            </w:r>
          </w:p>
        </w:tc>
        <w:tc>
          <w:tcPr>
            <w:tcW w:w="384" w:type="dxa"/>
            <w:tcBorders>
              <w:top w:val="nil"/>
              <w:left w:val="nil"/>
              <w:bottom w:val="nil"/>
              <w:right w:val="single" w:sz="8" w:space="0" w:color="auto"/>
            </w:tcBorders>
            <w:shd w:val="clear" w:color="auto" w:fill="auto"/>
            <w:noWrap/>
            <w:vAlign w:val="bottom"/>
            <w:hideMark/>
          </w:tcPr>
          <w:p w14:paraId="792A3EE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nil"/>
              <w:left w:val="single" w:sz="8" w:space="0" w:color="auto"/>
              <w:bottom w:val="nil"/>
              <w:right w:val="nil"/>
            </w:tcBorders>
            <w:shd w:val="clear" w:color="auto" w:fill="auto"/>
            <w:noWrap/>
            <w:vAlign w:val="bottom"/>
            <w:hideMark/>
          </w:tcPr>
          <w:p w14:paraId="64BBC15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4.9</w:t>
            </w:r>
          </w:p>
        </w:tc>
        <w:tc>
          <w:tcPr>
            <w:tcW w:w="450" w:type="dxa"/>
            <w:tcBorders>
              <w:top w:val="nil"/>
              <w:left w:val="nil"/>
              <w:bottom w:val="nil"/>
              <w:right w:val="nil"/>
            </w:tcBorders>
            <w:shd w:val="clear" w:color="auto" w:fill="auto"/>
            <w:noWrap/>
            <w:vAlign w:val="bottom"/>
            <w:hideMark/>
          </w:tcPr>
          <w:p w14:paraId="11F5F57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7.0</w:t>
            </w:r>
          </w:p>
        </w:tc>
        <w:tc>
          <w:tcPr>
            <w:tcW w:w="360" w:type="dxa"/>
            <w:tcBorders>
              <w:top w:val="nil"/>
              <w:left w:val="nil"/>
              <w:bottom w:val="nil"/>
              <w:right w:val="single" w:sz="8" w:space="0" w:color="auto"/>
            </w:tcBorders>
            <w:shd w:val="clear" w:color="auto" w:fill="auto"/>
            <w:noWrap/>
            <w:vAlign w:val="bottom"/>
            <w:hideMark/>
          </w:tcPr>
          <w:p w14:paraId="23D6803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85" w:type="dxa"/>
            <w:tcBorders>
              <w:top w:val="nil"/>
              <w:left w:val="single" w:sz="8" w:space="0" w:color="auto"/>
              <w:bottom w:val="nil"/>
              <w:right w:val="nil"/>
            </w:tcBorders>
            <w:shd w:val="clear" w:color="auto" w:fill="auto"/>
            <w:noWrap/>
            <w:vAlign w:val="bottom"/>
            <w:hideMark/>
          </w:tcPr>
          <w:p w14:paraId="7700A6D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6.2</w:t>
            </w:r>
          </w:p>
        </w:tc>
        <w:tc>
          <w:tcPr>
            <w:tcW w:w="450" w:type="dxa"/>
            <w:tcBorders>
              <w:top w:val="nil"/>
              <w:left w:val="nil"/>
              <w:bottom w:val="nil"/>
              <w:right w:val="nil"/>
            </w:tcBorders>
            <w:shd w:val="clear" w:color="auto" w:fill="auto"/>
            <w:noWrap/>
            <w:vAlign w:val="bottom"/>
            <w:hideMark/>
          </w:tcPr>
          <w:p w14:paraId="6F0DC4D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8.6</w:t>
            </w:r>
          </w:p>
        </w:tc>
        <w:tc>
          <w:tcPr>
            <w:tcW w:w="360" w:type="dxa"/>
            <w:tcBorders>
              <w:top w:val="nil"/>
              <w:left w:val="nil"/>
              <w:bottom w:val="nil"/>
              <w:right w:val="single" w:sz="8" w:space="0" w:color="auto"/>
            </w:tcBorders>
            <w:shd w:val="clear" w:color="auto" w:fill="auto"/>
            <w:noWrap/>
            <w:vAlign w:val="bottom"/>
            <w:hideMark/>
          </w:tcPr>
          <w:p w14:paraId="7E468A8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733D766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3.8</w:t>
            </w:r>
          </w:p>
        </w:tc>
        <w:tc>
          <w:tcPr>
            <w:tcW w:w="406" w:type="dxa"/>
            <w:tcBorders>
              <w:top w:val="nil"/>
              <w:left w:val="nil"/>
              <w:bottom w:val="nil"/>
              <w:right w:val="nil"/>
            </w:tcBorders>
            <w:shd w:val="clear" w:color="auto" w:fill="auto"/>
            <w:noWrap/>
            <w:vAlign w:val="bottom"/>
            <w:hideMark/>
          </w:tcPr>
          <w:p w14:paraId="17F4E02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5.7</w:t>
            </w:r>
          </w:p>
        </w:tc>
        <w:tc>
          <w:tcPr>
            <w:tcW w:w="387" w:type="dxa"/>
            <w:tcBorders>
              <w:top w:val="nil"/>
              <w:left w:val="nil"/>
              <w:bottom w:val="nil"/>
              <w:right w:val="single" w:sz="8" w:space="0" w:color="auto"/>
            </w:tcBorders>
            <w:shd w:val="clear" w:color="auto" w:fill="auto"/>
            <w:noWrap/>
            <w:vAlign w:val="bottom"/>
            <w:hideMark/>
          </w:tcPr>
          <w:p w14:paraId="2849218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1898D3B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0.7</w:t>
            </w:r>
          </w:p>
        </w:tc>
        <w:tc>
          <w:tcPr>
            <w:tcW w:w="500" w:type="dxa"/>
            <w:tcBorders>
              <w:top w:val="nil"/>
              <w:left w:val="nil"/>
              <w:bottom w:val="nil"/>
              <w:right w:val="nil"/>
            </w:tcBorders>
            <w:shd w:val="clear" w:color="auto" w:fill="auto"/>
            <w:noWrap/>
            <w:vAlign w:val="bottom"/>
            <w:hideMark/>
          </w:tcPr>
          <w:p w14:paraId="39FF2E3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1.6</w:t>
            </w:r>
          </w:p>
        </w:tc>
        <w:tc>
          <w:tcPr>
            <w:tcW w:w="385" w:type="dxa"/>
            <w:tcBorders>
              <w:top w:val="nil"/>
              <w:left w:val="nil"/>
              <w:bottom w:val="nil"/>
              <w:right w:val="single" w:sz="8" w:space="0" w:color="auto"/>
            </w:tcBorders>
            <w:shd w:val="clear" w:color="auto" w:fill="auto"/>
            <w:noWrap/>
            <w:vAlign w:val="bottom"/>
            <w:hideMark/>
          </w:tcPr>
          <w:p w14:paraId="0D9C847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4892A19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2.5</w:t>
            </w:r>
          </w:p>
        </w:tc>
        <w:tc>
          <w:tcPr>
            <w:tcW w:w="453" w:type="dxa"/>
            <w:tcBorders>
              <w:top w:val="nil"/>
              <w:left w:val="nil"/>
              <w:bottom w:val="nil"/>
              <w:right w:val="nil"/>
            </w:tcBorders>
            <w:shd w:val="clear" w:color="auto" w:fill="auto"/>
            <w:noWrap/>
            <w:vAlign w:val="bottom"/>
            <w:hideMark/>
          </w:tcPr>
          <w:p w14:paraId="3C4D3DC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4.1</w:t>
            </w:r>
          </w:p>
        </w:tc>
        <w:tc>
          <w:tcPr>
            <w:tcW w:w="384" w:type="dxa"/>
            <w:tcBorders>
              <w:top w:val="nil"/>
              <w:left w:val="nil"/>
              <w:bottom w:val="nil"/>
              <w:right w:val="single" w:sz="8" w:space="0" w:color="auto"/>
            </w:tcBorders>
            <w:shd w:val="clear" w:color="auto" w:fill="auto"/>
            <w:noWrap/>
            <w:vAlign w:val="bottom"/>
            <w:hideMark/>
          </w:tcPr>
          <w:p w14:paraId="7A489A3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4E5036E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5.5</w:t>
            </w:r>
          </w:p>
        </w:tc>
        <w:tc>
          <w:tcPr>
            <w:tcW w:w="500" w:type="dxa"/>
            <w:tcBorders>
              <w:top w:val="nil"/>
              <w:left w:val="nil"/>
              <w:bottom w:val="nil"/>
              <w:right w:val="nil"/>
            </w:tcBorders>
            <w:shd w:val="clear" w:color="auto" w:fill="auto"/>
            <w:noWrap/>
            <w:vAlign w:val="bottom"/>
            <w:hideMark/>
          </w:tcPr>
          <w:p w14:paraId="7656DB0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7.7</w:t>
            </w:r>
          </w:p>
        </w:tc>
        <w:tc>
          <w:tcPr>
            <w:tcW w:w="310" w:type="dxa"/>
            <w:tcBorders>
              <w:top w:val="nil"/>
              <w:left w:val="nil"/>
              <w:bottom w:val="nil"/>
              <w:right w:val="single" w:sz="8" w:space="0" w:color="auto"/>
            </w:tcBorders>
            <w:shd w:val="clear" w:color="auto" w:fill="auto"/>
            <w:noWrap/>
            <w:vAlign w:val="bottom"/>
            <w:hideMark/>
          </w:tcPr>
          <w:p w14:paraId="7D1CEA8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r>
      <w:tr w:rsidR="008951A1" w:rsidRPr="00BE231C" w14:paraId="116ABB09"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1C16593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206A427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Black or African American</w:t>
            </w:r>
          </w:p>
        </w:tc>
        <w:tc>
          <w:tcPr>
            <w:tcW w:w="643" w:type="dxa"/>
            <w:tcBorders>
              <w:top w:val="nil"/>
              <w:left w:val="single" w:sz="8" w:space="0" w:color="auto"/>
              <w:bottom w:val="nil"/>
              <w:right w:val="nil"/>
            </w:tcBorders>
            <w:shd w:val="clear" w:color="auto" w:fill="auto"/>
            <w:noWrap/>
            <w:vAlign w:val="bottom"/>
            <w:hideMark/>
          </w:tcPr>
          <w:p w14:paraId="2783B54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15.9</w:t>
            </w:r>
          </w:p>
        </w:tc>
        <w:tc>
          <w:tcPr>
            <w:tcW w:w="427" w:type="dxa"/>
            <w:tcBorders>
              <w:top w:val="nil"/>
              <w:left w:val="nil"/>
              <w:bottom w:val="nil"/>
              <w:right w:val="nil"/>
            </w:tcBorders>
            <w:shd w:val="clear" w:color="auto" w:fill="auto"/>
            <w:noWrap/>
            <w:vAlign w:val="bottom"/>
            <w:hideMark/>
          </w:tcPr>
          <w:p w14:paraId="02CD4E0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27.8</w:t>
            </w:r>
          </w:p>
        </w:tc>
        <w:tc>
          <w:tcPr>
            <w:tcW w:w="200" w:type="dxa"/>
            <w:tcBorders>
              <w:top w:val="nil"/>
              <w:left w:val="nil"/>
              <w:bottom w:val="nil"/>
              <w:right w:val="single" w:sz="8" w:space="0" w:color="auto"/>
            </w:tcBorders>
            <w:shd w:val="clear" w:color="auto" w:fill="auto"/>
            <w:noWrap/>
            <w:vAlign w:val="bottom"/>
            <w:hideMark/>
          </w:tcPr>
          <w:p w14:paraId="19379DC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05AD252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1.7</w:t>
            </w:r>
          </w:p>
        </w:tc>
        <w:tc>
          <w:tcPr>
            <w:tcW w:w="474" w:type="dxa"/>
            <w:tcBorders>
              <w:top w:val="nil"/>
              <w:left w:val="nil"/>
              <w:bottom w:val="nil"/>
              <w:right w:val="nil"/>
            </w:tcBorders>
            <w:shd w:val="clear" w:color="auto" w:fill="auto"/>
            <w:noWrap/>
            <w:vAlign w:val="bottom"/>
            <w:hideMark/>
          </w:tcPr>
          <w:p w14:paraId="5E7720A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7.0</w:t>
            </w:r>
          </w:p>
        </w:tc>
        <w:tc>
          <w:tcPr>
            <w:tcW w:w="360" w:type="dxa"/>
            <w:tcBorders>
              <w:top w:val="nil"/>
              <w:left w:val="nil"/>
              <w:bottom w:val="nil"/>
              <w:right w:val="single" w:sz="8" w:space="0" w:color="auto"/>
            </w:tcBorders>
            <w:shd w:val="clear" w:color="auto" w:fill="auto"/>
            <w:noWrap/>
            <w:vAlign w:val="bottom"/>
            <w:hideMark/>
          </w:tcPr>
          <w:p w14:paraId="1B2DB96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bottom w:val="nil"/>
              <w:right w:val="nil"/>
            </w:tcBorders>
            <w:shd w:val="clear" w:color="auto" w:fill="auto"/>
            <w:noWrap/>
            <w:vAlign w:val="bottom"/>
            <w:hideMark/>
          </w:tcPr>
          <w:p w14:paraId="442EB0D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-0.1</w:t>
            </w:r>
          </w:p>
        </w:tc>
        <w:tc>
          <w:tcPr>
            <w:tcW w:w="500" w:type="dxa"/>
            <w:tcBorders>
              <w:top w:val="nil"/>
              <w:left w:val="nil"/>
              <w:bottom w:val="nil"/>
              <w:right w:val="nil"/>
            </w:tcBorders>
            <w:shd w:val="clear" w:color="auto" w:fill="auto"/>
            <w:noWrap/>
            <w:vAlign w:val="bottom"/>
            <w:hideMark/>
          </w:tcPr>
          <w:p w14:paraId="4E42C45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4.0</w:t>
            </w:r>
          </w:p>
        </w:tc>
        <w:tc>
          <w:tcPr>
            <w:tcW w:w="384" w:type="dxa"/>
            <w:tcBorders>
              <w:top w:val="nil"/>
              <w:left w:val="nil"/>
              <w:bottom w:val="nil"/>
              <w:right w:val="single" w:sz="8" w:space="0" w:color="auto"/>
            </w:tcBorders>
            <w:shd w:val="clear" w:color="auto" w:fill="auto"/>
            <w:noWrap/>
            <w:vAlign w:val="bottom"/>
            <w:hideMark/>
          </w:tcPr>
          <w:p w14:paraId="72739CE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nil"/>
              <w:left w:val="single" w:sz="8" w:space="0" w:color="auto"/>
              <w:bottom w:val="nil"/>
              <w:right w:val="nil"/>
            </w:tcBorders>
            <w:shd w:val="clear" w:color="auto" w:fill="auto"/>
            <w:noWrap/>
            <w:vAlign w:val="bottom"/>
            <w:hideMark/>
          </w:tcPr>
          <w:p w14:paraId="5856BBC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3.1</w:t>
            </w:r>
          </w:p>
        </w:tc>
        <w:tc>
          <w:tcPr>
            <w:tcW w:w="450" w:type="dxa"/>
            <w:tcBorders>
              <w:top w:val="nil"/>
              <w:left w:val="nil"/>
              <w:bottom w:val="nil"/>
              <w:right w:val="nil"/>
            </w:tcBorders>
            <w:shd w:val="clear" w:color="auto" w:fill="auto"/>
            <w:noWrap/>
            <w:vAlign w:val="bottom"/>
            <w:hideMark/>
          </w:tcPr>
          <w:p w14:paraId="126DCEB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9.9</w:t>
            </w:r>
          </w:p>
        </w:tc>
        <w:tc>
          <w:tcPr>
            <w:tcW w:w="360" w:type="dxa"/>
            <w:tcBorders>
              <w:top w:val="nil"/>
              <w:left w:val="nil"/>
              <w:bottom w:val="nil"/>
              <w:right w:val="single" w:sz="8" w:space="0" w:color="auto"/>
            </w:tcBorders>
            <w:shd w:val="clear" w:color="auto" w:fill="auto"/>
            <w:noWrap/>
            <w:vAlign w:val="bottom"/>
            <w:hideMark/>
          </w:tcPr>
          <w:p w14:paraId="19A099D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85" w:type="dxa"/>
            <w:tcBorders>
              <w:top w:val="nil"/>
              <w:left w:val="single" w:sz="8" w:space="0" w:color="auto"/>
              <w:bottom w:val="nil"/>
              <w:right w:val="nil"/>
            </w:tcBorders>
            <w:shd w:val="clear" w:color="auto" w:fill="auto"/>
            <w:noWrap/>
            <w:vAlign w:val="bottom"/>
            <w:hideMark/>
          </w:tcPr>
          <w:p w14:paraId="413A0ED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3.1</w:t>
            </w:r>
          </w:p>
        </w:tc>
        <w:tc>
          <w:tcPr>
            <w:tcW w:w="450" w:type="dxa"/>
            <w:tcBorders>
              <w:top w:val="nil"/>
              <w:left w:val="nil"/>
              <w:bottom w:val="nil"/>
              <w:right w:val="nil"/>
            </w:tcBorders>
            <w:shd w:val="clear" w:color="auto" w:fill="auto"/>
            <w:noWrap/>
            <w:vAlign w:val="bottom"/>
            <w:hideMark/>
          </w:tcPr>
          <w:p w14:paraId="6B582A1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9.9</w:t>
            </w:r>
          </w:p>
        </w:tc>
        <w:tc>
          <w:tcPr>
            <w:tcW w:w="360" w:type="dxa"/>
            <w:tcBorders>
              <w:top w:val="nil"/>
              <w:left w:val="nil"/>
              <w:bottom w:val="nil"/>
              <w:right w:val="single" w:sz="8" w:space="0" w:color="auto"/>
            </w:tcBorders>
            <w:shd w:val="clear" w:color="auto" w:fill="auto"/>
            <w:noWrap/>
            <w:vAlign w:val="bottom"/>
            <w:hideMark/>
          </w:tcPr>
          <w:p w14:paraId="30549CD6"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391192C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2.0</w:t>
            </w:r>
          </w:p>
        </w:tc>
        <w:tc>
          <w:tcPr>
            <w:tcW w:w="406" w:type="dxa"/>
            <w:tcBorders>
              <w:top w:val="nil"/>
              <w:left w:val="nil"/>
              <w:bottom w:val="nil"/>
              <w:right w:val="nil"/>
            </w:tcBorders>
            <w:shd w:val="clear" w:color="auto" w:fill="auto"/>
            <w:noWrap/>
            <w:vAlign w:val="bottom"/>
            <w:hideMark/>
          </w:tcPr>
          <w:p w14:paraId="7239091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8.2</w:t>
            </w:r>
          </w:p>
        </w:tc>
        <w:tc>
          <w:tcPr>
            <w:tcW w:w="387" w:type="dxa"/>
            <w:tcBorders>
              <w:top w:val="nil"/>
              <w:left w:val="nil"/>
              <w:bottom w:val="nil"/>
              <w:right w:val="single" w:sz="8" w:space="0" w:color="auto"/>
            </w:tcBorders>
            <w:shd w:val="clear" w:color="auto" w:fill="auto"/>
            <w:noWrap/>
            <w:vAlign w:val="bottom"/>
            <w:hideMark/>
          </w:tcPr>
          <w:p w14:paraId="111E18D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4AAC8C9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-0.1</w:t>
            </w:r>
          </w:p>
        </w:tc>
        <w:tc>
          <w:tcPr>
            <w:tcW w:w="500" w:type="dxa"/>
            <w:tcBorders>
              <w:top w:val="nil"/>
              <w:left w:val="nil"/>
              <w:bottom w:val="nil"/>
              <w:right w:val="nil"/>
            </w:tcBorders>
            <w:shd w:val="clear" w:color="auto" w:fill="auto"/>
            <w:noWrap/>
            <w:vAlign w:val="bottom"/>
            <w:hideMark/>
          </w:tcPr>
          <w:p w14:paraId="589B0A9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3.8</w:t>
            </w:r>
          </w:p>
        </w:tc>
        <w:tc>
          <w:tcPr>
            <w:tcW w:w="385" w:type="dxa"/>
            <w:tcBorders>
              <w:top w:val="nil"/>
              <w:left w:val="nil"/>
              <w:bottom w:val="nil"/>
              <w:right w:val="single" w:sz="8" w:space="0" w:color="auto"/>
            </w:tcBorders>
            <w:shd w:val="clear" w:color="auto" w:fill="auto"/>
            <w:noWrap/>
            <w:vAlign w:val="bottom"/>
            <w:hideMark/>
          </w:tcPr>
          <w:p w14:paraId="4EF265D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44392C1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0.8</w:t>
            </w:r>
          </w:p>
        </w:tc>
        <w:tc>
          <w:tcPr>
            <w:tcW w:w="453" w:type="dxa"/>
            <w:tcBorders>
              <w:top w:val="nil"/>
              <w:left w:val="nil"/>
              <w:bottom w:val="nil"/>
              <w:right w:val="nil"/>
            </w:tcBorders>
            <w:shd w:val="clear" w:color="auto" w:fill="auto"/>
            <w:noWrap/>
            <w:vAlign w:val="bottom"/>
            <w:hideMark/>
          </w:tcPr>
          <w:p w14:paraId="605E33E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5.7</w:t>
            </w:r>
          </w:p>
        </w:tc>
        <w:tc>
          <w:tcPr>
            <w:tcW w:w="384" w:type="dxa"/>
            <w:tcBorders>
              <w:top w:val="nil"/>
              <w:left w:val="nil"/>
              <w:bottom w:val="nil"/>
              <w:right w:val="single" w:sz="8" w:space="0" w:color="auto"/>
            </w:tcBorders>
            <w:shd w:val="clear" w:color="auto" w:fill="auto"/>
            <w:noWrap/>
            <w:vAlign w:val="bottom"/>
            <w:hideMark/>
          </w:tcPr>
          <w:p w14:paraId="18FAA0F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61FE722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6.3</w:t>
            </w:r>
          </w:p>
        </w:tc>
        <w:tc>
          <w:tcPr>
            <w:tcW w:w="500" w:type="dxa"/>
            <w:tcBorders>
              <w:top w:val="nil"/>
              <w:left w:val="nil"/>
              <w:bottom w:val="nil"/>
              <w:right w:val="nil"/>
            </w:tcBorders>
            <w:shd w:val="clear" w:color="auto" w:fill="auto"/>
            <w:noWrap/>
            <w:vAlign w:val="bottom"/>
            <w:hideMark/>
          </w:tcPr>
          <w:p w14:paraId="796E527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14.8</w:t>
            </w:r>
          </w:p>
        </w:tc>
        <w:tc>
          <w:tcPr>
            <w:tcW w:w="310" w:type="dxa"/>
            <w:tcBorders>
              <w:top w:val="nil"/>
              <w:left w:val="nil"/>
              <w:bottom w:val="nil"/>
              <w:right w:val="single" w:sz="8" w:space="0" w:color="auto"/>
            </w:tcBorders>
            <w:shd w:val="clear" w:color="auto" w:fill="auto"/>
            <w:noWrap/>
            <w:vAlign w:val="bottom"/>
            <w:hideMark/>
          </w:tcPr>
          <w:p w14:paraId="185F0C6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8951A1" w:rsidRPr="00BE231C" w14:paraId="32604136"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4695FAEC"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02C8017C"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Hispanic</w:t>
            </w:r>
          </w:p>
        </w:tc>
        <w:tc>
          <w:tcPr>
            <w:tcW w:w="643" w:type="dxa"/>
            <w:tcBorders>
              <w:top w:val="nil"/>
              <w:left w:val="single" w:sz="8" w:space="0" w:color="auto"/>
              <w:bottom w:val="nil"/>
              <w:right w:val="nil"/>
            </w:tcBorders>
            <w:shd w:val="clear" w:color="auto" w:fill="auto"/>
            <w:noWrap/>
            <w:vAlign w:val="bottom"/>
            <w:hideMark/>
          </w:tcPr>
          <w:p w14:paraId="4DEDAC0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24.1</w:t>
            </w:r>
          </w:p>
        </w:tc>
        <w:tc>
          <w:tcPr>
            <w:tcW w:w="427" w:type="dxa"/>
            <w:tcBorders>
              <w:top w:val="nil"/>
              <w:left w:val="nil"/>
              <w:bottom w:val="nil"/>
              <w:right w:val="nil"/>
            </w:tcBorders>
            <w:shd w:val="clear" w:color="auto" w:fill="auto"/>
            <w:noWrap/>
            <w:vAlign w:val="bottom"/>
            <w:hideMark/>
          </w:tcPr>
          <w:p w14:paraId="31EDEC1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35.5</w:t>
            </w:r>
          </w:p>
        </w:tc>
        <w:tc>
          <w:tcPr>
            <w:tcW w:w="200" w:type="dxa"/>
            <w:tcBorders>
              <w:top w:val="nil"/>
              <w:left w:val="nil"/>
              <w:bottom w:val="nil"/>
              <w:right w:val="single" w:sz="8" w:space="0" w:color="auto"/>
            </w:tcBorders>
            <w:shd w:val="clear" w:color="auto" w:fill="auto"/>
            <w:noWrap/>
            <w:vAlign w:val="bottom"/>
            <w:hideMark/>
          </w:tcPr>
          <w:p w14:paraId="0F87849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5CF5E12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2.1</w:t>
            </w:r>
          </w:p>
        </w:tc>
        <w:tc>
          <w:tcPr>
            <w:tcW w:w="474" w:type="dxa"/>
            <w:tcBorders>
              <w:top w:val="nil"/>
              <w:left w:val="nil"/>
              <w:bottom w:val="nil"/>
              <w:right w:val="nil"/>
            </w:tcBorders>
            <w:shd w:val="clear" w:color="auto" w:fill="auto"/>
            <w:noWrap/>
            <w:vAlign w:val="bottom"/>
            <w:hideMark/>
          </w:tcPr>
          <w:p w14:paraId="5FCB88A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8.0</w:t>
            </w:r>
          </w:p>
        </w:tc>
        <w:tc>
          <w:tcPr>
            <w:tcW w:w="360" w:type="dxa"/>
            <w:tcBorders>
              <w:top w:val="nil"/>
              <w:left w:val="nil"/>
              <w:bottom w:val="nil"/>
              <w:right w:val="single" w:sz="8" w:space="0" w:color="auto"/>
            </w:tcBorders>
            <w:shd w:val="clear" w:color="auto" w:fill="auto"/>
            <w:noWrap/>
            <w:vAlign w:val="bottom"/>
            <w:hideMark/>
          </w:tcPr>
          <w:p w14:paraId="1E45852C"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bottom w:val="nil"/>
              <w:right w:val="nil"/>
            </w:tcBorders>
            <w:shd w:val="clear" w:color="auto" w:fill="auto"/>
            <w:noWrap/>
            <w:vAlign w:val="bottom"/>
            <w:hideMark/>
          </w:tcPr>
          <w:p w14:paraId="6C12A60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0.7</w:t>
            </w:r>
          </w:p>
        </w:tc>
        <w:tc>
          <w:tcPr>
            <w:tcW w:w="500" w:type="dxa"/>
            <w:tcBorders>
              <w:top w:val="nil"/>
              <w:left w:val="nil"/>
              <w:bottom w:val="nil"/>
              <w:right w:val="nil"/>
            </w:tcBorders>
            <w:shd w:val="clear" w:color="auto" w:fill="auto"/>
            <w:noWrap/>
            <w:vAlign w:val="bottom"/>
            <w:hideMark/>
          </w:tcPr>
          <w:p w14:paraId="22791BF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4.9</w:t>
            </w:r>
          </w:p>
        </w:tc>
        <w:tc>
          <w:tcPr>
            <w:tcW w:w="384" w:type="dxa"/>
            <w:tcBorders>
              <w:top w:val="nil"/>
              <w:left w:val="nil"/>
              <w:bottom w:val="nil"/>
              <w:right w:val="single" w:sz="8" w:space="0" w:color="auto"/>
            </w:tcBorders>
            <w:shd w:val="clear" w:color="auto" w:fill="auto"/>
            <w:noWrap/>
            <w:vAlign w:val="bottom"/>
            <w:hideMark/>
          </w:tcPr>
          <w:p w14:paraId="1B3375A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nil"/>
              <w:left w:val="single" w:sz="8" w:space="0" w:color="auto"/>
              <w:bottom w:val="nil"/>
              <w:right w:val="nil"/>
            </w:tcBorders>
            <w:shd w:val="clear" w:color="auto" w:fill="auto"/>
            <w:noWrap/>
            <w:vAlign w:val="bottom"/>
            <w:hideMark/>
          </w:tcPr>
          <w:p w14:paraId="2036539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2.2</w:t>
            </w:r>
          </w:p>
        </w:tc>
        <w:tc>
          <w:tcPr>
            <w:tcW w:w="450" w:type="dxa"/>
            <w:tcBorders>
              <w:top w:val="nil"/>
              <w:left w:val="nil"/>
              <w:bottom w:val="nil"/>
              <w:right w:val="nil"/>
            </w:tcBorders>
            <w:shd w:val="clear" w:color="auto" w:fill="auto"/>
            <w:noWrap/>
            <w:vAlign w:val="bottom"/>
            <w:hideMark/>
          </w:tcPr>
          <w:p w14:paraId="5F32080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7.4</w:t>
            </w:r>
          </w:p>
        </w:tc>
        <w:tc>
          <w:tcPr>
            <w:tcW w:w="360" w:type="dxa"/>
            <w:tcBorders>
              <w:top w:val="nil"/>
              <w:left w:val="nil"/>
              <w:bottom w:val="nil"/>
              <w:right w:val="single" w:sz="8" w:space="0" w:color="auto"/>
            </w:tcBorders>
            <w:shd w:val="clear" w:color="auto" w:fill="auto"/>
            <w:noWrap/>
            <w:vAlign w:val="bottom"/>
            <w:hideMark/>
          </w:tcPr>
          <w:p w14:paraId="1D6B8AA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85" w:type="dxa"/>
            <w:tcBorders>
              <w:top w:val="nil"/>
              <w:left w:val="single" w:sz="8" w:space="0" w:color="auto"/>
              <w:bottom w:val="nil"/>
              <w:right w:val="nil"/>
            </w:tcBorders>
            <w:shd w:val="clear" w:color="auto" w:fill="auto"/>
            <w:noWrap/>
            <w:vAlign w:val="bottom"/>
            <w:hideMark/>
          </w:tcPr>
          <w:p w14:paraId="41B3F24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3.7</w:t>
            </w:r>
          </w:p>
        </w:tc>
        <w:tc>
          <w:tcPr>
            <w:tcW w:w="450" w:type="dxa"/>
            <w:tcBorders>
              <w:top w:val="nil"/>
              <w:left w:val="nil"/>
              <w:bottom w:val="nil"/>
              <w:right w:val="nil"/>
            </w:tcBorders>
            <w:shd w:val="clear" w:color="auto" w:fill="auto"/>
            <w:noWrap/>
            <w:vAlign w:val="bottom"/>
            <w:hideMark/>
          </w:tcPr>
          <w:p w14:paraId="2F62690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10.0</w:t>
            </w:r>
          </w:p>
        </w:tc>
        <w:tc>
          <w:tcPr>
            <w:tcW w:w="360" w:type="dxa"/>
            <w:tcBorders>
              <w:top w:val="nil"/>
              <w:left w:val="nil"/>
              <w:bottom w:val="nil"/>
              <w:right w:val="single" w:sz="8" w:space="0" w:color="auto"/>
            </w:tcBorders>
            <w:shd w:val="clear" w:color="auto" w:fill="auto"/>
            <w:noWrap/>
            <w:vAlign w:val="bottom"/>
            <w:hideMark/>
          </w:tcPr>
          <w:p w14:paraId="6D65211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nil"/>
              <w:right w:val="nil"/>
            </w:tcBorders>
            <w:shd w:val="clear" w:color="auto" w:fill="auto"/>
            <w:noWrap/>
            <w:vAlign w:val="bottom"/>
            <w:hideMark/>
          </w:tcPr>
          <w:p w14:paraId="5BB260F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2.8</w:t>
            </w:r>
          </w:p>
        </w:tc>
        <w:tc>
          <w:tcPr>
            <w:tcW w:w="406" w:type="dxa"/>
            <w:tcBorders>
              <w:top w:val="nil"/>
              <w:left w:val="nil"/>
              <w:bottom w:val="nil"/>
              <w:right w:val="nil"/>
            </w:tcBorders>
            <w:shd w:val="clear" w:color="auto" w:fill="auto"/>
            <w:noWrap/>
            <w:vAlign w:val="bottom"/>
            <w:hideMark/>
          </w:tcPr>
          <w:p w14:paraId="653FC59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8.6</w:t>
            </w:r>
          </w:p>
        </w:tc>
        <w:tc>
          <w:tcPr>
            <w:tcW w:w="387" w:type="dxa"/>
            <w:tcBorders>
              <w:top w:val="nil"/>
              <w:left w:val="nil"/>
              <w:bottom w:val="nil"/>
              <w:right w:val="single" w:sz="8" w:space="0" w:color="auto"/>
            </w:tcBorders>
            <w:shd w:val="clear" w:color="auto" w:fill="auto"/>
            <w:noWrap/>
            <w:vAlign w:val="bottom"/>
            <w:hideMark/>
          </w:tcPr>
          <w:p w14:paraId="5A8D13F7"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7143D53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0.2</w:t>
            </w:r>
          </w:p>
        </w:tc>
        <w:tc>
          <w:tcPr>
            <w:tcW w:w="500" w:type="dxa"/>
            <w:tcBorders>
              <w:top w:val="nil"/>
              <w:left w:val="nil"/>
              <w:bottom w:val="nil"/>
              <w:right w:val="nil"/>
            </w:tcBorders>
            <w:shd w:val="clear" w:color="auto" w:fill="auto"/>
            <w:noWrap/>
            <w:vAlign w:val="bottom"/>
            <w:hideMark/>
          </w:tcPr>
          <w:p w14:paraId="52570A0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3.2</w:t>
            </w:r>
          </w:p>
        </w:tc>
        <w:tc>
          <w:tcPr>
            <w:tcW w:w="385" w:type="dxa"/>
            <w:tcBorders>
              <w:top w:val="nil"/>
              <w:left w:val="nil"/>
              <w:bottom w:val="nil"/>
              <w:right w:val="single" w:sz="8" w:space="0" w:color="auto"/>
            </w:tcBorders>
            <w:shd w:val="clear" w:color="auto" w:fill="auto"/>
            <w:noWrap/>
            <w:vAlign w:val="bottom"/>
            <w:hideMark/>
          </w:tcPr>
          <w:p w14:paraId="7027813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3695AF7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1.0</w:t>
            </w:r>
          </w:p>
        </w:tc>
        <w:tc>
          <w:tcPr>
            <w:tcW w:w="453" w:type="dxa"/>
            <w:tcBorders>
              <w:top w:val="nil"/>
              <w:left w:val="nil"/>
              <w:bottom w:val="nil"/>
              <w:right w:val="nil"/>
            </w:tcBorders>
            <w:shd w:val="clear" w:color="auto" w:fill="auto"/>
            <w:noWrap/>
            <w:vAlign w:val="bottom"/>
            <w:hideMark/>
          </w:tcPr>
          <w:p w14:paraId="27794BF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5.4</w:t>
            </w:r>
          </w:p>
        </w:tc>
        <w:tc>
          <w:tcPr>
            <w:tcW w:w="384" w:type="dxa"/>
            <w:tcBorders>
              <w:top w:val="nil"/>
              <w:left w:val="nil"/>
              <w:bottom w:val="nil"/>
              <w:right w:val="single" w:sz="8" w:space="0" w:color="auto"/>
            </w:tcBorders>
            <w:shd w:val="clear" w:color="auto" w:fill="auto"/>
            <w:noWrap/>
            <w:vAlign w:val="bottom"/>
            <w:hideMark/>
          </w:tcPr>
          <w:p w14:paraId="7363ED2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5B8D509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6.0</w:t>
            </w:r>
          </w:p>
        </w:tc>
        <w:tc>
          <w:tcPr>
            <w:tcW w:w="500" w:type="dxa"/>
            <w:tcBorders>
              <w:top w:val="nil"/>
              <w:left w:val="nil"/>
              <w:bottom w:val="nil"/>
              <w:right w:val="nil"/>
            </w:tcBorders>
            <w:shd w:val="clear" w:color="auto" w:fill="auto"/>
            <w:noWrap/>
            <w:vAlign w:val="bottom"/>
            <w:hideMark/>
          </w:tcPr>
          <w:p w14:paraId="5758F0C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13.7</w:t>
            </w:r>
          </w:p>
        </w:tc>
        <w:tc>
          <w:tcPr>
            <w:tcW w:w="310" w:type="dxa"/>
            <w:tcBorders>
              <w:top w:val="nil"/>
              <w:left w:val="nil"/>
              <w:bottom w:val="nil"/>
              <w:right w:val="single" w:sz="8" w:space="0" w:color="auto"/>
            </w:tcBorders>
            <w:shd w:val="clear" w:color="auto" w:fill="auto"/>
            <w:noWrap/>
            <w:vAlign w:val="bottom"/>
            <w:hideMark/>
          </w:tcPr>
          <w:p w14:paraId="0A1A69FA"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8951A1" w:rsidRPr="00BE231C" w14:paraId="69E99BCB"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31B2809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27FC281A"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Asian</w:t>
            </w:r>
          </w:p>
        </w:tc>
        <w:tc>
          <w:tcPr>
            <w:tcW w:w="643" w:type="dxa"/>
            <w:tcBorders>
              <w:top w:val="nil"/>
              <w:left w:val="single" w:sz="8" w:space="0" w:color="auto"/>
              <w:bottom w:val="nil"/>
              <w:right w:val="nil"/>
            </w:tcBorders>
            <w:shd w:val="clear" w:color="auto" w:fill="auto"/>
            <w:noWrap/>
            <w:vAlign w:val="bottom"/>
            <w:hideMark/>
          </w:tcPr>
          <w:p w14:paraId="0F9B41F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14.4</w:t>
            </w:r>
          </w:p>
        </w:tc>
        <w:tc>
          <w:tcPr>
            <w:tcW w:w="427" w:type="dxa"/>
            <w:tcBorders>
              <w:top w:val="nil"/>
              <w:left w:val="nil"/>
              <w:bottom w:val="nil"/>
              <w:right w:val="nil"/>
            </w:tcBorders>
            <w:shd w:val="clear" w:color="auto" w:fill="auto"/>
            <w:noWrap/>
            <w:vAlign w:val="bottom"/>
            <w:hideMark/>
          </w:tcPr>
          <w:p w14:paraId="523E765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19.5</w:t>
            </w:r>
          </w:p>
        </w:tc>
        <w:tc>
          <w:tcPr>
            <w:tcW w:w="200" w:type="dxa"/>
            <w:tcBorders>
              <w:top w:val="nil"/>
              <w:left w:val="nil"/>
              <w:bottom w:val="nil"/>
              <w:right w:val="single" w:sz="8" w:space="0" w:color="auto"/>
            </w:tcBorders>
            <w:shd w:val="clear" w:color="auto" w:fill="auto"/>
            <w:noWrap/>
            <w:vAlign w:val="bottom"/>
            <w:hideMark/>
          </w:tcPr>
          <w:p w14:paraId="41500BF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36E769A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6.4</w:t>
            </w:r>
          </w:p>
        </w:tc>
        <w:tc>
          <w:tcPr>
            <w:tcW w:w="474" w:type="dxa"/>
            <w:tcBorders>
              <w:top w:val="nil"/>
              <w:left w:val="nil"/>
              <w:bottom w:val="nil"/>
              <w:right w:val="nil"/>
            </w:tcBorders>
            <w:shd w:val="clear" w:color="auto" w:fill="auto"/>
            <w:noWrap/>
            <w:vAlign w:val="bottom"/>
            <w:hideMark/>
          </w:tcPr>
          <w:p w14:paraId="66CC251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10.4</w:t>
            </w:r>
          </w:p>
        </w:tc>
        <w:tc>
          <w:tcPr>
            <w:tcW w:w="360" w:type="dxa"/>
            <w:tcBorders>
              <w:top w:val="nil"/>
              <w:left w:val="nil"/>
              <w:bottom w:val="nil"/>
              <w:right w:val="single" w:sz="8" w:space="0" w:color="auto"/>
            </w:tcBorders>
            <w:shd w:val="clear" w:color="auto" w:fill="auto"/>
            <w:noWrap/>
            <w:vAlign w:val="bottom"/>
            <w:hideMark/>
          </w:tcPr>
          <w:p w14:paraId="40B8013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49" w:type="dxa"/>
            <w:tcBorders>
              <w:top w:val="nil"/>
              <w:left w:val="single" w:sz="8" w:space="0" w:color="auto"/>
              <w:bottom w:val="nil"/>
              <w:right w:val="nil"/>
            </w:tcBorders>
            <w:shd w:val="clear" w:color="auto" w:fill="auto"/>
            <w:noWrap/>
            <w:vAlign w:val="bottom"/>
            <w:hideMark/>
          </w:tcPr>
          <w:p w14:paraId="6E14036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1.9</w:t>
            </w:r>
          </w:p>
        </w:tc>
        <w:tc>
          <w:tcPr>
            <w:tcW w:w="500" w:type="dxa"/>
            <w:tcBorders>
              <w:top w:val="nil"/>
              <w:left w:val="nil"/>
              <w:bottom w:val="nil"/>
              <w:right w:val="nil"/>
            </w:tcBorders>
            <w:shd w:val="clear" w:color="auto" w:fill="auto"/>
            <w:noWrap/>
            <w:vAlign w:val="bottom"/>
            <w:hideMark/>
          </w:tcPr>
          <w:p w14:paraId="10D397D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4.3</w:t>
            </w:r>
          </w:p>
        </w:tc>
        <w:tc>
          <w:tcPr>
            <w:tcW w:w="384" w:type="dxa"/>
            <w:tcBorders>
              <w:top w:val="nil"/>
              <w:left w:val="nil"/>
              <w:bottom w:val="nil"/>
              <w:right w:val="single" w:sz="8" w:space="0" w:color="auto"/>
            </w:tcBorders>
            <w:shd w:val="clear" w:color="auto" w:fill="auto"/>
            <w:noWrap/>
            <w:vAlign w:val="bottom"/>
            <w:hideMark/>
          </w:tcPr>
          <w:p w14:paraId="207575C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37" w:type="dxa"/>
            <w:tcBorders>
              <w:top w:val="nil"/>
              <w:left w:val="single" w:sz="8" w:space="0" w:color="auto"/>
              <w:bottom w:val="nil"/>
              <w:right w:val="nil"/>
            </w:tcBorders>
            <w:shd w:val="clear" w:color="auto" w:fill="auto"/>
            <w:noWrap/>
            <w:vAlign w:val="bottom"/>
            <w:hideMark/>
          </w:tcPr>
          <w:p w14:paraId="5533A57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3.5</w:t>
            </w:r>
          </w:p>
        </w:tc>
        <w:tc>
          <w:tcPr>
            <w:tcW w:w="450" w:type="dxa"/>
            <w:tcBorders>
              <w:top w:val="nil"/>
              <w:left w:val="nil"/>
              <w:bottom w:val="nil"/>
              <w:right w:val="nil"/>
            </w:tcBorders>
            <w:shd w:val="clear" w:color="auto" w:fill="auto"/>
            <w:noWrap/>
            <w:vAlign w:val="bottom"/>
            <w:hideMark/>
          </w:tcPr>
          <w:p w14:paraId="395E8D3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6.5</w:t>
            </w:r>
          </w:p>
        </w:tc>
        <w:tc>
          <w:tcPr>
            <w:tcW w:w="360" w:type="dxa"/>
            <w:tcBorders>
              <w:top w:val="nil"/>
              <w:left w:val="nil"/>
              <w:bottom w:val="nil"/>
              <w:right w:val="single" w:sz="8" w:space="0" w:color="auto"/>
            </w:tcBorders>
            <w:shd w:val="clear" w:color="auto" w:fill="auto"/>
            <w:noWrap/>
            <w:vAlign w:val="bottom"/>
            <w:hideMark/>
          </w:tcPr>
          <w:p w14:paraId="7B5CFE9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85" w:type="dxa"/>
            <w:tcBorders>
              <w:top w:val="nil"/>
              <w:left w:val="single" w:sz="8" w:space="0" w:color="auto"/>
              <w:bottom w:val="nil"/>
              <w:right w:val="nil"/>
            </w:tcBorders>
            <w:shd w:val="clear" w:color="auto" w:fill="auto"/>
            <w:noWrap/>
            <w:vAlign w:val="bottom"/>
            <w:hideMark/>
          </w:tcPr>
          <w:p w14:paraId="399F4E0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4.3</w:t>
            </w:r>
          </w:p>
        </w:tc>
        <w:tc>
          <w:tcPr>
            <w:tcW w:w="450" w:type="dxa"/>
            <w:tcBorders>
              <w:top w:val="nil"/>
              <w:left w:val="nil"/>
              <w:bottom w:val="nil"/>
              <w:right w:val="nil"/>
            </w:tcBorders>
            <w:shd w:val="clear" w:color="auto" w:fill="auto"/>
            <w:noWrap/>
            <w:vAlign w:val="bottom"/>
            <w:hideMark/>
          </w:tcPr>
          <w:p w14:paraId="2F82444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7.5</w:t>
            </w:r>
          </w:p>
        </w:tc>
        <w:tc>
          <w:tcPr>
            <w:tcW w:w="360" w:type="dxa"/>
            <w:tcBorders>
              <w:top w:val="nil"/>
              <w:left w:val="nil"/>
              <w:bottom w:val="nil"/>
              <w:right w:val="single" w:sz="8" w:space="0" w:color="auto"/>
            </w:tcBorders>
            <w:shd w:val="clear" w:color="auto" w:fill="auto"/>
            <w:noWrap/>
            <w:vAlign w:val="bottom"/>
            <w:hideMark/>
          </w:tcPr>
          <w:p w14:paraId="338245C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nil"/>
              <w:right w:val="nil"/>
            </w:tcBorders>
            <w:shd w:val="clear" w:color="auto" w:fill="auto"/>
            <w:noWrap/>
            <w:vAlign w:val="bottom"/>
            <w:hideMark/>
          </w:tcPr>
          <w:p w14:paraId="27BC22B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2.7</w:t>
            </w:r>
          </w:p>
        </w:tc>
        <w:tc>
          <w:tcPr>
            <w:tcW w:w="406" w:type="dxa"/>
            <w:tcBorders>
              <w:top w:val="nil"/>
              <w:left w:val="nil"/>
              <w:bottom w:val="nil"/>
              <w:right w:val="nil"/>
            </w:tcBorders>
            <w:shd w:val="clear" w:color="auto" w:fill="auto"/>
            <w:noWrap/>
            <w:vAlign w:val="bottom"/>
            <w:hideMark/>
          </w:tcPr>
          <w:p w14:paraId="778D63A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5.2</w:t>
            </w:r>
          </w:p>
        </w:tc>
        <w:tc>
          <w:tcPr>
            <w:tcW w:w="387" w:type="dxa"/>
            <w:tcBorders>
              <w:top w:val="nil"/>
              <w:left w:val="nil"/>
              <w:bottom w:val="nil"/>
              <w:right w:val="single" w:sz="8" w:space="0" w:color="auto"/>
            </w:tcBorders>
            <w:shd w:val="clear" w:color="auto" w:fill="auto"/>
            <w:noWrap/>
            <w:vAlign w:val="bottom"/>
            <w:hideMark/>
          </w:tcPr>
          <w:p w14:paraId="06350A50"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3BD9504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0.4</w:t>
            </w:r>
          </w:p>
        </w:tc>
        <w:tc>
          <w:tcPr>
            <w:tcW w:w="500" w:type="dxa"/>
            <w:tcBorders>
              <w:top w:val="nil"/>
              <w:left w:val="nil"/>
              <w:bottom w:val="nil"/>
              <w:right w:val="nil"/>
            </w:tcBorders>
            <w:shd w:val="clear" w:color="auto" w:fill="auto"/>
            <w:noWrap/>
            <w:vAlign w:val="bottom"/>
            <w:hideMark/>
          </w:tcPr>
          <w:p w14:paraId="1AEA0DB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2.0</w:t>
            </w:r>
          </w:p>
        </w:tc>
        <w:tc>
          <w:tcPr>
            <w:tcW w:w="385" w:type="dxa"/>
            <w:tcBorders>
              <w:top w:val="nil"/>
              <w:left w:val="nil"/>
              <w:bottom w:val="nil"/>
              <w:right w:val="single" w:sz="8" w:space="0" w:color="auto"/>
            </w:tcBorders>
            <w:shd w:val="clear" w:color="auto" w:fill="auto"/>
            <w:noWrap/>
            <w:vAlign w:val="bottom"/>
            <w:hideMark/>
          </w:tcPr>
          <w:p w14:paraId="201BD48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66B4423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1.3</w:t>
            </w:r>
          </w:p>
        </w:tc>
        <w:tc>
          <w:tcPr>
            <w:tcW w:w="453" w:type="dxa"/>
            <w:tcBorders>
              <w:top w:val="nil"/>
              <w:left w:val="nil"/>
              <w:bottom w:val="nil"/>
              <w:right w:val="nil"/>
            </w:tcBorders>
            <w:shd w:val="clear" w:color="auto" w:fill="auto"/>
            <w:noWrap/>
            <w:vAlign w:val="bottom"/>
            <w:hideMark/>
          </w:tcPr>
          <w:p w14:paraId="2C5CFA4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3.1</w:t>
            </w:r>
          </w:p>
        </w:tc>
        <w:tc>
          <w:tcPr>
            <w:tcW w:w="384" w:type="dxa"/>
            <w:tcBorders>
              <w:top w:val="nil"/>
              <w:left w:val="nil"/>
              <w:bottom w:val="nil"/>
              <w:right w:val="single" w:sz="8" w:space="0" w:color="auto"/>
            </w:tcBorders>
            <w:shd w:val="clear" w:color="auto" w:fill="auto"/>
            <w:noWrap/>
            <w:vAlign w:val="bottom"/>
            <w:hideMark/>
          </w:tcPr>
          <w:p w14:paraId="05FADF9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nil"/>
              <w:right w:val="nil"/>
            </w:tcBorders>
            <w:shd w:val="clear" w:color="auto" w:fill="auto"/>
            <w:noWrap/>
            <w:vAlign w:val="bottom"/>
            <w:hideMark/>
          </w:tcPr>
          <w:p w14:paraId="045FB31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3.6</w:t>
            </w:r>
          </w:p>
        </w:tc>
        <w:tc>
          <w:tcPr>
            <w:tcW w:w="500" w:type="dxa"/>
            <w:tcBorders>
              <w:top w:val="nil"/>
              <w:left w:val="nil"/>
              <w:bottom w:val="nil"/>
              <w:right w:val="nil"/>
            </w:tcBorders>
            <w:shd w:val="clear" w:color="auto" w:fill="auto"/>
            <w:noWrap/>
            <w:vAlign w:val="bottom"/>
            <w:hideMark/>
          </w:tcPr>
          <w:p w14:paraId="6666450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6.7</w:t>
            </w:r>
          </w:p>
        </w:tc>
        <w:tc>
          <w:tcPr>
            <w:tcW w:w="310" w:type="dxa"/>
            <w:tcBorders>
              <w:top w:val="nil"/>
              <w:left w:val="nil"/>
              <w:bottom w:val="nil"/>
              <w:right w:val="single" w:sz="8" w:space="0" w:color="auto"/>
            </w:tcBorders>
            <w:shd w:val="clear" w:color="auto" w:fill="auto"/>
            <w:noWrap/>
            <w:vAlign w:val="bottom"/>
            <w:hideMark/>
          </w:tcPr>
          <w:p w14:paraId="7C732F46"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8951A1" w:rsidRPr="00BE231C" w14:paraId="1E641FB0"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420AB54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2FD857C7"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Other</w:t>
            </w:r>
          </w:p>
        </w:tc>
        <w:tc>
          <w:tcPr>
            <w:tcW w:w="643" w:type="dxa"/>
            <w:tcBorders>
              <w:top w:val="nil"/>
              <w:left w:val="single" w:sz="8" w:space="0" w:color="auto"/>
              <w:bottom w:val="nil"/>
              <w:right w:val="nil"/>
            </w:tcBorders>
            <w:shd w:val="clear" w:color="auto" w:fill="auto"/>
            <w:noWrap/>
            <w:vAlign w:val="bottom"/>
            <w:hideMark/>
          </w:tcPr>
          <w:p w14:paraId="19AC4CF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20.8</w:t>
            </w:r>
          </w:p>
        </w:tc>
        <w:tc>
          <w:tcPr>
            <w:tcW w:w="427" w:type="dxa"/>
            <w:tcBorders>
              <w:top w:val="nil"/>
              <w:left w:val="nil"/>
              <w:bottom w:val="nil"/>
              <w:right w:val="nil"/>
            </w:tcBorders>
            <w:shd w:val="clear" w:color="auto" w:fill="auto"/>
            <w:noWrap/>
            <w:vAlign w:val="bottom"/>
            <w:hideMark/>
          </w:tcPr>
          <w:p w14:paraId="0211EAF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36.4</w:t>
            </w:r>
          </w:p>
        </w:tc>
        <w:tc>
          <w:tcPr>
            <w:tcW w:w="200" w:type="dxa"/>
            <w:tcBorders>
              <w:top w:val="nil"/>
              <w:left w:val="nil"/>
              <w:bottom w:val="nil"/>
              <w:right w:val="single" w:sz="8" w:space="0" w:color="auto"/>
            </w:tcBorders>
            <w:shd w:val="clear" w:color="auto" w:fill="auto"/>
            <w:noWrap/>
            <w:vAlign w:val="bottom"/>
            <w:hideMark/>
          </w:tcPr>
          <w:p w14:paraId="046EC40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28639F1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0.5</w:t>
            </w:r>
          </w:p>
        </w:tc>
        <w:tc>
          <w:tcPr>
            <w:tcW w:w="474" w:type="dxa"/>
            <w:tcBorders>
              <w:top w:val="nil"/>
              <w:left w:val="nil"/>
              <w:bottom w:val="nil"/>
              <w:right w:val="nil"/>
            </w:tcBorders>
            <w:shd w:val="clear" w:color="auto" w:fill="auto"/>
            <w:noWrap/>
            <w:vAlign w:val="bottom"/>
            <w:hideMark/>
          </w:tcPr>
          <w:p w14:paraId="10DAC53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6.3</w:t>
            </w:r>
          </w:p>
        </w:tc>
        <w:tc>
          <w:tcPr>
            <w:tcW w:w="360" w:type="dxa"/>
            <w:tcBorders>
              <w:top w:val="nil"/>
              <w:left w:val="nil"/>
              <w:bottom w:val="nil"/>
              <w:right w:val="single" w:sz="8" w:space="0" w:color="auto"/>
            </w:tcBorders>
            <w:shd w:val="clear" w:color="auto" w:fill="auto"/>
            <w:noWrap/>
            <w:vAlign w:val="bottom"/>
            <w:hideMark/>
          </w:tcPr>
          <w:p w14:paraId="33CD468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bottom w:val="nil"/>
              <w:right w:val="nil"/>
            </w:tcBorders>
            <w:shd w:val="clear" w:color="auto" w:fill="auto"/>
            <w:noWrap/>
            <w:vAlign w:val="bottom"/>
            <w:hideMark/>
          </w:tcPr>
          <w:p w14:paraId="6516B1C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0.5</w:t>
            </w:r>
          </w:p>
        </w:tc>
        <w:tc>
          <w:tcPr>
            <w:tcW w:w="500" w:type="dxa"/>
            <w:tcBorders>
              <w:top w:val="nil"/>
              <w:left w:val="nil"/>
              <w:bottom w:val="nil"/>
              <w:right w:val="nil"/>
            </w:tcBorders>
            <w:shd w:val="clear" w:color="auto" w:fill="auto"/>
            <w:noWrap/>
            <w:vAlign w:val="bottom"/>
            <w:hideMark/>
          </w:tcPr>
          <w:p w14:paraId="32AFA2A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6.6</w:t>
            </w:r>
          </w:p>
        </w:tc>
        <w:tc>
          <w:tcPr>
            <w:tcW w:w="384" w:type="dxa"/>
            <w:tcBorders>
              <w:top w:val="nil"/>
              <w:left w:val="nil"/>
              <w:bottom w:val="nil"/>
              <w:right w:val="single" w:sz="8" w:space="0" w:color="auto"/>
            </w:tcBorders>
            <w:shd w:val="clear" w:color="auto" w:fill="auto"/>
            <w:noWrap/>
            <w:vAlign w:val="bottom"/>
            <w:hideMark/>
          </w:tcPr>
          <w:p w14:paraId="16FFEA6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nil"/>
              <w:left w:val="single" w:sz="8" w:space="0" w:color="auto"/>
              <w:bottom w:val="nil"/>
              <w:right w:val="nil"/>
            </w:tcBorders>
            <w:shd w:val="clear" w:color="auto" w:fill="auto"/>
            <w:noWrap/>
            <w:vAlign w:val="bottom"/>
            <w:hideMark/>
          </w:tcPr>
          <w:p w14:paraId="72CFAC4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1.5</w:t>
            </w:r>
          </w:p>
        </w:tc>
        <w:tc>
          <w:tcPr>
            <w:tcW w:w="450" w:type="dxa"/>
            <w:tcBorders>
              <w:top w:val="nil"/>
              <w:left w:val="nil"/>
              <w:bottom w:val="nil"/>
              <w:right w:val="nil"/>
            </w:tcBorders>
            <w:shd w:val="clear" w:color="auto" w:fill="auto"/>
            <w:noWrap/>
            <w:vAlign w:val="bottom"/>
            <w:hideMark/>
          </w:tcPr>
          <w:p w14:paraId="2410471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9.7</w:t>
            </w:r>
          </w:p>
        </w:tc>
        <w:tc>
          <w:tcPr>
            <w:tcW w:w="360" w:type="dxa"/>
            <w:tcBorders>
              <w:top w:val="nil"/>
              <w:left w:val="nil"/>
              <w:bottom w:val="nil"/>
              <w:right w:val="single" w:sz="8" w:space="0" w:color="auto"/>
            </w:tcBorders>
            <w:shd w:val="clear" w:color="auto" w:fill="auto"/>
            <w:noWrap/>
            <w:vAlign w:val="bottom"/>
            <w:hideMark/>
          </w:tcPr>
          <w:p w14:paraId="1F83A1B6"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85" w:type="dxa"/>
            <w:tcBorders>
              <w:top w:val="nil"/>
              <w:left w:val="single" w:sz="8" w:space="0" w:color="auto"/>
              <w:bottom w:val="nil"/>
              <w:right w:val="nil"/>
            </w:tcBorders>
            <w:shd w:val="clear" w:color="auto" w:fill="auto"/>
            <w:noWrap/>
            <w:vAlign w:val="bottom"/>
            <w:hideMark/>
          </w:tcPr>
          <w:p w14:paraId="17DF759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3.3</w:t>
            </w:r>
          </w:p>
        </w:tc>
        <w:tc>
          <w:tcPr>
            <w:tcW w:w="450" w:type="dxa"/>
            <w:tcBorders>
              <w:top w:val="nil"/>
              <w:left w:val="nil"/>
              <w:bottom w:val="nil"/>
              <w:right w:val="nil"/>
            </w:tcBorders>
            <w:shd w:val="clear" w:color="auto" w:fill="auto"/>
            <w:noWrap/>
            <w:vAlign w:val="bottom"/>
            <w:hideMark/>
          </w:tcPr>
          <w:p w14:paraId="72B0189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12.8</w:t>
            </w:r>
          </w:p>
        </w:tc>
        <w:tc>
          <w:tcPr>
            <w:tcW w:w="360" w:type="dxa"/>
            <w:tcBorders>
              <w:top w:val="nil"/>
              <w:left w:val="nil"/>
              <w:bottom w:val="nil"/>
              <w:right w:val="single" w:sz="8" w:space="0" w:color="auto"/>
            </w:tcBorders>
            <w:shd w:val="clear" w:color="auto" w:fill="auto"/>
            <w:noWrap/>
            <w:vAlign w:val="bottom"/>
            <w:hideMark/>
          </w:tcPr>
          <w:p w14:paraId="68AB81A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169939F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5.9</w:t>
            </w:r>
          </w:p>
        </w:tc>
        <w:tc>
          <w:tcPr>
            <w:tcW w:w="406" w:type="dxa"/>
            <w:tcBorders>
              <w:top w:val="nil"/>
              <w:left w:val="nil"/>
              <w:bottom w:val="nil"/>
              <w:right w:val="nil"/>
            </w:tcBorders>
            <w:shd w:val="clear" w:color="auto" w:fill="auto"/>
            <w:noWrap/>
            <w:vAlign w:val="bottom"/>
            <w:hideMark/>
          </w:tcPr>
          <w:p w14:paraId="0F5058F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16.8</w:t>
            </w:r>
          </w:p>
        </w:tc>
        <w:tc>
          <w:tcPr>
            <w:tcW w:w="387" w:type="dxa"/>
            <w:tcBorders>
              <w:top w:val="nil"/>
              <w:left w:val="nil"/>
              <w:bottom w:val="nil"/>
              <w:right w:val="single" w:sz="8" w:space="0" w:color="auto"/>
            </w:tcBorders>
            <w:shd w:val="clear" w:color="auto" w:fill="auto"/>
            <w:noWrap/>
            <w:vAlign w:val="bottom"/>
            <w:hideMark/>
          </w:tcPr>
          <w:p w14:paraId="1872F9F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0DEB5B1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1.2</w:t>
            </w:r>
          </w:p>
        </w:tc>
        <w:tc>
          <w:tcPr>
            <w:tcW w:w="500" w:type="dxa"/>
            <w:tcBorders>
              <w:top w:val="nil"/>
              <w:left w:val="nil"/>
              <w:bottom w:val="nil"/>
              <w:right w:val="nil"/>
            </w:tcBorders>
            <w:shd w:val="clear" w:color="auto" w:fill="auto"/>
            <w:noWrap/>
            <w:vAlign w:val="bottom"/>
            <w:hideMark/>
          </w:tcPr>
          <w:p w14:paraId="191207E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7.7</w:t>
            </w:r>
          </w:p>
        </w:tc>
        <w:tc>
          <w:tcPr>
            <w:tcW w:w="385" w:type="dxa"/>
            <w:tcBorders>
              <w:top w:val="nil"/>
              <w:left w:val="nil"/>
              <w:bottom w:val="nil"/>
              <w:right w:val="single" w:sz="8" w:space="0" w:color="auto"/>
            </w:tcBorders>
            <w:shd w:val="clear" w:color="auto" w:fill="auto"/>
            <w:noWrap/>
            <w:vAlign w:val="bottom"/>
            <w:hideMark/>
          </w:tcPr>
          <w:p w14:paraId="63C4EEA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15041AB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1.4</w:t>
            </w:r>
          </w:p>
        </w:tc>
        <w:tc>
          <w:tcPr>
            <w:tcW w:w="453" w:type="dxa"/>
            <w:tcBorders>
              <w:top w:val="nil"/>
              <w:left w:val="nil"/>
              <w:bottom w:val="nil"/>
              <w:right w:val="nil"/>
            </w:tcBorders>
            <w:shd w:val="clear" w:color="auto" w:fill="auto"/>
            <w:noWrap/>
            <w:vAlign w:val="bottom"/>
            <w:hideMark/>
          </w:tcPr>
          <w:p w14:paraId="5981B21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9.3</w:t>
            </w:r>
          </w:p>
        </w:tc>
        <w:tc>
          <w:tcPr>
            <w:tcW w:w="384" w:type="dxa"/>
            <w:tcBorders>
              <w:top w:val="nil"/>
              <w:left w:val="nil"/>
              <w:bottom w:val="nil"/>
              <w:right w:val="single" w:sz="8" w:space="0" w:color="auto"/>
            </w:tcBorders>
            <w:shd w:val="clear" w:color="auto" w:fill="auto"/>
            <w:noWrap/>
            <w:vAlign w:val="bottom"/>
            <w:hideMark/>
          </w:tcPr>
          <w:p w14:paraId="5F9A5E3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401C7A5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0.5</w:t>
            </w:r>
          </w:p>
        </w:tc>
        <w:tc>
          <w:tcPr>
            <w:tcW w:w="500" w:type="dxa"/>
            <w:tcBorders>
              <w:top w:val="nil"/>
              <w:left w:val="nil"/>
              <w:bottom w:val="nil"/>
              <w:right w:val="nil"/>
            </w:tcBorders>
            <w:shd w:val="clear" w:color="auto" w:fill="auto"/>
            <w:noWrap/>
            <w:vAlign w:val="bottom"/>
            <w:hideMark/>
          </w:tcPr>
          <w:p w14:paraId="1F8DE46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6.2</w:t>
            </w:r>
          </w:p>
        </w:tc>
        <w:tc>
          <w:tcPr>
            <w:tcW w:w="310" w:type="dxa"/>
            <w:tcBorders>
              <w:top w:val="nil"/>
              <w:left w:val="nil"/>
              <w:bottom w:val="nil"/>
              <w:right w:val="single" w:sz="8" w:space="0" w:color="auto"/>
            </w:tcBorders>
            <w:shd w:val="clear" w:color="auto" w:fill="auto"/>
            <w:noWrap/>
            <w:vAlign w:val="bottom"/>
            <w:hideMark/>
          </w:tcPr>
          <w:p w14:paraId="217EF40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r>
      <w:tr w:rsidR="008951A1" w:rsidRPr="00BE231C" w14:paraId="219A0279" w14:textId="77777777" w:rsidTr="008951A1">
        <w:trPr>
          <w:trHeight w:val="204"/>
        </w:trPr>
        <w:tc>
          <w:tcPr>
            <w:tcW w:w="1785" w:type="dxa"/>
            <w:gridSpan w:val="2"/>
            <w:tcBorders>
              <w:top w:val="nil"/>
              <w:left w:val="single" w:sz="8" w:space="0" w:color="auto"/>
              <w:bottom w:val="nil"/>
              <w:right w:val="single" w:sz="8" w:space="0" w:color="auto"/>
            </w:tcBorders>
            <w:shd w:val="clear" w:color="auto" w:fill="auto"/>
            <w:noWrap/>
            <w:vAlign w:val="bottom"/>
            <w:hideMark/>
          </w:tcPr>
          <w:p w14:paraId="02205B70"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International student</w:t>
            </w:r>
          </w:p>
        </w:tc>
        <w:tc>
          <w:tcPr>
            <w:tcW w:w="643" w:type="dxa"/>
            <w:tcBorders>
              <w:top w:val="nil"/>
              <w:left w:val="single" w:sz="8" w:space="0" w:color="auto"/>
              <w:bottom w:val="nil"/>
              <w:right w:val="nil"/>
            </w:tcBorders>
            <w:shd w:val="clear" w:color="auto" w:fill="auto"/>
            <w:noWrap/>
            <w:vAlign w:val="bottom"/>
            <w:hideMark/>
          </w:tcPr>
          <w:p w14:paraId="2E60898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27" w:type="dxa"/>
            <w:tcBorders>
              <w:top w:val="nil"/>
              <w:left w:val="nil"/>
              <w:bottom w:val="nil"/>
              <w:right w:val="nil"/>
            </w:tcBorders>
            <w:shd w:val="clear" w:color="auto" w:fill="auto"/>
            <w:noWrap/>
            <w:vAlign w:val="bottom"/>
            <w:hideMark/>
          </w:tcPr>
          <w:p w14:paraId="48885EC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200" w:type="dxa"/>
            <w:tcBorders>
              <w:top w:val="nil"/>
              <w:left w:val="nil"/>
              <w:bottom w:val="nil"/>
              <w:right w:val="single" w:sz="8" w:space="0" w:color="auto"/>
            </w:tcBorders>
            <w:shd w:val="clear" w:color="auto" w:fill="auto"/>
            <w:noWrap/>
            <w:vAlign w:val="bottom"/>
            <w:hideMark/>
          </w:tcPr>
          <w:p w14:paraId="32A8D04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114A574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74" w:type="dxa"/>
            <w:tcBorders>
              <w:top w:val="nil"/>
              <w:left w:val="nil"/>
              <w:bottom w:val="nil"/>
              <w:right w:val="nil"/>
            </w:tcBorders>
            <w:shd w:val="clear" w:color="auto" w:fill="auto"/>
            <w:noWrap/>
            <w:vAlign w:val="bottom"/>
            <w:hideMark/>
          </w:tcPr>
          <w:p w14:paraId="6C024C4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2F36113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49" w:type="dxa"/>
            <w:tcBorders>
              <w:top w:val="nil"/>
              <w:left w:val="single" w:sz="8" w:space="0" w:color="auto"/>
              <w:bottom w:val="nil"/>
              <w:right w:val="nil"/>
            </w:tcBorders>
            <w:shd w:val="clear" w:color="auto" w:fill="auto"/>
            <w:noWrap/>
            <w:vAlign w:val="bottom"/>
            <w:hideMark/>
          </w:tcPr>
          <w:p w14:paraId="483E824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2119CDB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4" w:type="dxa"/>
            <w:tcBorders>
              <w:top w:val="nil"/>
              <w:left w:val="nil"/>
              <w:bottom w:val="nil"/>
              <w:right w:val="single" w:sz="8" w:space="0" w:color="auto"/>
            </w:tcBorders>
            <w:shd w:val="clear" w:color="auto" w:fill="auto"/>
            <w:noWrap/>
            <w:vAlign w:val="bottom"/>
            <w:hideMark/>
          </w:tcPr>
          <w:p w14:paraId="75F4D39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37" w:type="dxa"/>
            <w:tcBorders>
              <w:top w:val="nil"/>
              <w:left w:val="single" w:sz="8" w:space="0" w:color="auto"/>
              <w:bottom w:val="nil"/>
              <w:right w:val="nil"/>
            </w:tcBorders>
            <w:shd w:val="clear" w:color="auto" w:fill="auto"/>
            <w:noWrap/>
            <w:vAlign w:val="bottom"/>
            <w:hideMark/>
          </w:tcPr>
          <w:p w14:paraId="4C66555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0CE4023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22366A4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85" w:type="dxa"/>
            <w:tcBorders>
              <w:top w:val="nil"/>
              <w:left w:val="single" w:sz="8" w:space="0" w:color="auto"/>
              <w:bottom w:val="nil"/>
              <w:right w:val="nil"/>
            </w:tcBorders>
            <w:shd w:val="clear" w:color="auto" w:fill="auto"/>
            <w:noWrap/>
            <w:vAlign w:val="bottom"/>
            <w:hideMark/>
          </w:tcPr>
          <w:p w14:paraId="1C98CFC9" w14:textId="77777777" w:rsidR="00BE231C" w:rsidRPr="00BE231C" w:rsidRDefault="00BE231C" w:rsidP="00BE231C">
            <w:pPr>
              <w:spacing w:after="0" w:line="240" w:lineRule="auto"/>
              <w:rPr>
                <w:rFonts w:ascii="Calibri" w:eastAsia="Times New Roman" w:hAnsi="Calibri" w:cs="Times New Roman"/>
                <w:color w:val="000000"/>
                <w:sz w:val="16"/>
                <w:szCs w:val="16"/>
              </w:rPr>
            </w:pPr>
          </w:p>
        </w:tc>
        <w:tc>
          <w:tcPr>
            <w:tcW w:w="450" w:type="dxa"/>
            <w:tcBorders>
              <w:top w:val="nil"/>
              <w:left w:val="nil"/>
              <w:bottom w:val="nil"/>
              <w:right w:val="nil"/>
            </w:tcBorders>
            <w:shd w:val="clear" w:color="auto" w:fill="auto"/>
            <w:noWrap/>
            <w:vAlign w:val="bottom"/>
            <w:hideMark/>
          </w:tcPr>
          <w:p w14:paraId="2D681442" w14:textId="77777777" w:rsidR="00BE231C" w:rsidRPr="00BE231C" w:rsidRDefault="00BE231C" w:rsidP="00BE231C">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nil"/>
              <w:right w:val="single" w:sz="8" w:space="0" w:color="auto"/>
            </w:tcBorders>
            <w:shd w:val="clear" w:color="auto" w:fill="auto"/>
            <w:noWrap/>
            <w:vAlign w:val="bottom"/>
            <w:hideMark/>
          </w:tcPr>
          <w:p w14:paraId="0CDDF156" w14:textId="77777777" w:rsidR="00BE231C" w:rsidRPr="00BE231C" w:rsidRDefault="00BE231C" w:rsidP="00BE231C">
            <w:pPr>
              <w:spacing w:after="0" w:line="240" w:lineRule="auto"/>
              <w:jc w:val="right"/>
              <w:rPr>
                <w:rFonts w:ascii="Times New Roman" w:eastAsia="Times New Roman" w:hAnsi="Times New Roman" w:cs="Times New Roman"/>
                <w:sz w:val="20"/>
                <w:szCs w:val="20"/>
              </w:rPr>
            </w:pPr>
          </w:p>
        </w:tc>
        <w:tc>
          <w:tcPr>
            <w:tcW w:w="630" w:type="dxa"/>
            <w:tcBorders>
              <w:top w:val="nil"/>
              <w:left w:val="single" w:sz="8" w:space="0" w:color="auto"/>
              <w:bottom w:val="nil"/>
              <w:right w:val="nil"/>
            </w:tcBorders>
            <w:shd w:val="clear" w:color="auto" w:fill="auto"/>
            <w:noWrap/>
            <w:vAlign w:val="bottom"/>
            <w:hideMark/>
          </w:tcPr>
          <w:p w14:paraId="39801D0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06" w:type="dxa"/>
            <w:tcBorders>
              <w:top w:val="nil"/>
              <w:left w:val="nil"/>
              <w:bottom w:val="nil"/>
              <w:right w:val="nil"/>
            </w:tcBorders>
            <w:shd w:val="clear" w:color="auto" w:fill="auto"/>
            <w:noWrap/>
            <w:vAlign w:val="bottom"/>
            <w:hideMark/>
          </w:tcPr>
          <w:p w14:paraId="02E7470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7" w:type="dxa"/>
            <w:tcBorders>
              <w:top w:val="nil"/>
              <w:left w:val="nil"/>
              <w:bottom w:val="nil"/>
              <w:right w:val="single" w:sz="8" w:space="0" w:color="auto"/>
            </w:tcBorders>
            <w:shd w:val="clear" w:color="auto" w:fill="auto"/>
            <w:noWrap/>
            <w:vAlign w:val="bottom"/>
            <w:hideMark/>
          </w:tcPr>
          <w:p w14:paraId="7D9CA01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7CB5CC2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6565B71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5" w:type="dxa"/>
            <w:tcBorders>
              <w:top w:val="nil"/>
              <w:left w:val="nil"/>
              <w:bottom w:val="nil"/>
              <w:right w:val="single" w:sz="8" w:space="0" w:color="auto"/>
            </w:tcBorders>
            <w:shd w:val="clear" w:color="auto" w:fill="auto"/>
            <w:noWrap/>
            <w:vAlign w:val="bottom"/>
            <w:hideMark/>
          </w:tcPr>
          <w:p w14:paraId="0A2D5C0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62" w:type="dxa"/>
            <w:tcBorders>
              <w:top w:val="nil"/>
              <w:left w:val="single" w:sz="8" w:space="0" w:color="auto"/>
              <w:bottom w:val="nil"/>
              <w:right w:val="nil"/>
            </w:tcBorders>
            <w:shd w:val="clear" w:color="auto" w:fill="auto"/>
            <w:noWrap/>
            <w:vAlign w:val="bottom"/>
            <w:hideMark/>
          </w:tcPr>
          <w:p w14:paraId="093113C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3" w:type="dxa"/>
            <w:tcBorders>
              <w:top w:val="nil"/>
              <w:left w:val="nil"/>
              <w:bottom w:val="nil"/>
              <w:right w:val="nil"/>
            </w:tcBorders>
            <w:shd w:val="clear" w:color="auto" w:fill="auto"/>
            <w:noWrap/>
            <w:vAlign w:val="bottom"/>
            <w:hideMark/>
          </w:tcPr>
          <w:p w14:paraId="3AD05D7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4" w:type="dxa"/>
            <w:tcBorders>
              <w:top w:val="nil"/>
              <w:left w:val="nil"/>
              <w:bottom w:val="nil"/>
              <w:right w:val="single" w:sz="8" w:space="0" w:color="auto"/>
            </w:tcBorders>
            <w:shd w:val="clear" w:color="auto" w:fill="auto"/>
            <w:noWrap/>
            <w:vAlign w:val="bottom"/>
            <w:hideMark/>
          </w:tcPr>
          <w:p w14:paraId="669F2D9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nil"/>
              <w:right w:val="nil"/>
            </w:tcBorders>
            <w:shd w:val="clear" w:color="auto" w:fill="auto"/>
            <w:noWrap/>
            <w:vAlign w:val="bottom"/>
            <w:hideMark/>
          </w:tcPr>
          <w:p w14:paraId="03A602DC" w14:textId="77777777" w:rsidR="00BE231C" w:rsidRPr="00BE231C" w:rsidRDefault="00BE231C" w:rsidP="00BE231C">
            <w:pPr>
              <w:spacing w:after="0" w:line="240" w:lineRule="auto"/>
              <w:rPr>
                <w:rFonts w:ascii="Calibri" w:eastAsia="Times New Roman" w:hAnsi="Calibri" w:cs="Times New Roman"/>
                <w:color w:val="000000"/>
                <w:sz w:val="16"/>
                <w:szCs w:val="16"/>
              </w:rPr>
            </w:pPr>
          </w:p>
        </w:tc>
        <w:tc>
          <w:tcPr>
            <w:tcW w:w="500" w:type="dxa"/>
            <w:tcBorders>
              <w:top w:val="nil"/>
              <w:left w:val="nil"/>
              <w:bottom w:val="nil"/>
              <w:right w:val="nil"/>
            </w:tcBorders>
            <w:shd w:val="clear" w:color="auto" w:fill="auto"/>
            <w:noWrap/>
            <w:vAlign w:val="bottom"/>
            <w:hideMark/>
          </w:tcPr>
          <w:p w14:paraId="12C85A16" w14:textId="77777777" w:rsidR="00BE231C" w:rsidRPr="00BE231C" w:rsidRDefault="00BE231C" w:rsidP="00BE231C">
            <w:pPr>
              <w:spacing w:after="0" w:line="240" w:lineRule="auto"/>
              <w:jc w:val="right"/>
              <w:rPr>
                <w:rFonts w:ascii="Times New Roman" w:eastAsia="Times New Roman" w:hAnsi="Times New Roman" w:cs="Times New Roman"/>
                <w:sz w:val="20"/>
                <w:szCs w:val="20"/>
              </w:rPr>
            </w:pPr>
          </w:p>
        </w:tc>
        <w:tc>
          <w:tcPr>
            <w:tcW w:w="310" w:type="dxa"/>
            <w:tcBorders>
              <w:top w:val="nil"/>
              <w:left w:val="nil"/>
              <w:bottom w:val="nil"/>
              <w:right w:val="single" w:sz="8" w:space="0" w:color="auto"/>
            </w:tcBorders>
            <w:shd w:val="clear" w:color="auto" w:fill="auto"/>
            <w:noWrap/>
            <w:vAlign w:val="bottom"/>
            <w:hideMark/>
          </w:tcPr>
          <w:p w14:paraId="2B34BF4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8951A1" w:rsidRPr="00BE231C" w14:paraId="6A5138ED" w14:textId="77777777" w:rsidTr="00346D7F">
        <w:trPr>
          <w:trHeight w:val="204"/>
        </w:trPr>
        <w:tc>
          <w:tcPr>
            <w:tcW w:w="245" w:type="dxa"/>
            <w:tcBorders>
              <w:top w:val="nil"/>
              <w:left w:val="single" w:sz="8" w:space="0" w:color="auto"/>
              <w:right w:val="nil"/>
            </w:tcBorders>
            <w:shd w:val="clear" w:color="auto" w:fill="auto"/>
            <w:noWrap/>
            <w:vAlign w:val="bottom"/>
            <w:hideMark/>
          </w:tcPr>
          <w:p w14:paraId="2C5D97FA"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right w:val="single" w:sz="8" w:space="0" w:color="auto"/>
            </w:tcBorders>
            <w:shd w:val="clear" w:color="auto" w:fill="auto"/>
            <w:noWrap/>
            <w:vAlign w:val="bottom"/>
            <w:hideMark/>
          </w:tcPr>
          <w:p w14:paraId="1D9C184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Yes</w:t>
            </w:r>
          </w:p>
        </w:tc>
        <w:tc>
          <w:tcPr>
            <w:tcW w:w="643" w:type="dxa"/>
            <w:tcBorders>
              <w:top w:val="nil"/>
              <w:left w:val="single" w:sz="8" w:space="0" w:color="auto"/>
              <w:right w:val="nil"/>
            </w:tcBorders>
            <w:shd w:val="clear" w:color="auto" w:fill="auto"/>
            <w:noWrap/>
            <w:vAlign w:val="bottom"/>
            <w:hideMark/>
          </w:tcPr>
          <w:p w14:paraId="085B459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12.0</w:t>
            </w:r>
          </w:p>
        </w:tc>
        <w:tc>
          <w:tcPr>
            <w:tcW w:w="427" w:type="dxa"/>
            <w:tcBorders>
              <w:top w:val="nil"/>
              <w:left w:val="nil"/>
              <w:right w:val="nil"/>
            </w:tcBorders>
            <w:shd w:val="clear" w:color="auto" w:fill="auto"/>
            <w:noWrap/>
            <w:vAlign w:val="bottom"/>
            <w:hideMark/>
          </w:tcPr>
          <w:p w14:paraId="308877E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17.1</w:t>
            </w:r>
          </w:p>
        </w:tc>
        <w:tc>
          <w:tcPr>
            <w:tcW w:w="200" w:type="dxa"/>
            <w:tcBorders>
              <w:top w:val="nil"/>
              <w:left w:val="nil"/>
              <w:right w:val="single" w:sz="8" w:space="0" w:color="auto"/>
            </w:tcBorders>
            <w:shd w:val="clear" w:color="auto" w:fill="auto"/>
            <w:noWrap/>
            <w:vAlign w:val="bottom"/>
            <w:hideMark/>
          </w:tcPr>
          <w:p w14:paraId="7E6BF96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11" w:type="dxa"/>
            <w:tcBorders>
              <w:top w:val="nil"/>
              <w:left w:val="single" w:sz="8" w:space="0" w:color="auto"/>
              <w:right w:val="nil"/>
            </w:tcBorders>
            <w:shd w:val="clear" w:color="auto" w:fill="auto"/>
            <w:noWrap/>
            <w:vAlign w:val="bottom"/>
            <w:hideMark/>
          </w:tcPr>
          <w:p w14:paraId="0F4B0E1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6.4</w:t>
            </w:r>
          </w:p>
        </w:tc>
        <w:tc>
          <w:tcPr>
            <w:tcW w:w="474" w:type="dxa"/>
            <w:tcBorders>
              <w:top w:val="nil"/>
              <w:left w:val="nil"/>
              <w:right w:val="nil"/>
            </w:tcBorders>
            <w:shd w:val="clear" w:color="auto" w:fill="auto"/>
            <w:noWrap/>
            <w:vAlign w:val="bottom"/>
            <w:hideMark/>
          </w:tcPr>
          <w:p w14:paraId="4D68CBB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10.7</w:t>
            </w:r>
          </w:p>
        </w:tc>
        <w:tc>
          <w:tcPr>
            <w:tcW w:w="360" w:type="dxa"/>
            <w:tcBorders>
              <w:top w:val="nil"/>
              <w:left w:val="nil"/>
              <w:right w:val="single" w:sz="8" w:space="0" w:color="auto"/>
            </w:tcBorders>
            <w:shd w:val="clear" w:color="auto" w:fill="auto"/>
            <w:noWrap/>
            <w:vAlign w:val="bottom"/>
            <w:hideMark/>
          </w:tcPr>
          <w:p w14:paraId="485B33BF"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right w:val="nil"/>
            </w:tcBorders>
            <w:shd w:val="clear" w:color="auto" w:fill="auto"/>
            <w:noWrap/>
            <w:vAlign w:val="bottom"/>
            <w:hideMark/>
          </w:tcPr>
          <w:p w14:paraId="6DDCF62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1.1</w:t>
            </w:r>
          </w:p>
        </w:tc>
        <w:tc>
          <w:tcPr>
            <w:tcW w:w="500" w:type="dxa"/>
            <w:tcBorders>
              <w:top w:val="nil"/>
              <w:left w:val="nil"/>
              <w:right w:val="nil"/>
            </w:tcBorders>
            <w:shd w:val="clear" w:color="auto" w:fill="auto"/>
            <w:noWrap/>
            <w:vAlign w:val="bottom"/>
            <w:hideMark/>
          </w:tcPr>
          <w:p w14:paraId="50DD541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3.2</w:t>
            </w:r>
          </w:p>
        </w:tc>
        <w:tc>
          <w:tcPr>
            <w:tcW w:w="384" w:type="dxa"/>
            <w:tcBorders>
              <w:top w:val="nil"/>
              <w:left w:val="nil"/>
              <w:right w:val="single" w:sz="8" w:space="0" w:color="auto"/>
            </w:tcBorders>
            <w:shd w:val="clear" w:color="auto" w:fill="auto"/>
            <w:noWrap/>
            <w:vAlign w:val="bottom"/>
            <w:hideMark/>
          </w:tcPr>
          <w:p w14:paraId="55EF1F10"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nil"/>
              <w:left w:val="single" w:sz="8" w:space="0" w:color="auto"/>
              <w:right w:val="nil"/>
            </w:tcBorders>
            <w:shd w:val="clear" w:color="auto" w:fill="auto"/>
            <w:noWrap/>
            <w:vAlign w:val="bottom"/>
            <w:hideMark/>
          </w:tcPr>
          <w:p w14:paraId="5187919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2.7</w:t>
            </w:r>
          </w:p>
        </w:tc>
        <w:tc>
          <w:tcPr>
            <w:tcW w:w="450" w:type="dxa"/>
            <w:tcBorders>
              <w:top w:val="nil"/>
              <w:left w:val="nil"/>
              <w:right w:val="nil"/>
            </w:tcBorders>
            <w:shd w:val="clear" w:color="auto" w:fill="auto"/>
            <w:noWrap/>
            <w:vAlign w:val="bottom"/>
            <w:hideMark/>
          </w:tcPr>
          <w:p w14:paraId="58E8189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5.8</w:t>
            </w:r>
          </w:p>
        </w:tc>
        <w:tc>
          <w:tcPr>
            <w:tcW w:w="360" w:type="dxa"/>
            <w:tcBorders>
              <w:top w:val="nil"/>
              <w:left w:val="nil"/>
              <w:right w:val="single" w:sz="8" w:space="0" w:color="auto"/>
            </w:tcBorders>
            <w:shd w:val="clear" w:color="auto" w:fill="auto"/>
            <w:noWrap/>
            <w:vAlign w:val="bottom"/>
            <w:hideMark/>
          </w:tcPr>
          <w:p w14:paraId="5B04BD3C"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85" w:type="dxa"/>
            <w:tcBorders>
              <w:top w:val="nil"/>
              <w:left w:val="single" w:sz="8" w:space="0" w:color="auto"/>
              <w:right w:val="nil"/>
            </w:tcBorders>
            <w:shd w:val="clear" w:color="auto" w:fill="auto"/>
            <w:noWrap/>
            <w:vAlign w:val="bottom"/>
            <w:hideMark/>
          </w:tcPr>
          <w:p w14:paraId="5FDC993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3.6</w:t>
            </w:r>
          </w:p>
        </w:tc>
        <w:tc>
          <w:tcPr>
            <w:tcW w:w="450" w:type="dxa"/>
            <w:tcBorders>
              <w:top w:val="nil"/>
              <w:left w:val="nil"/>
              <w:right w:val="nil"/>
            </w:tcBorders>
            <w:shd w:val="clear" w:color="auto" w:fill="auto"/>
            <w:noWrap/>
            <w:vAlign w:val="bottom"/>
            <w:hideMark/>
          </w:tcPr>
          <w:p w14:paraId="2CEE947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6.9</w:t>
            </w:r>
          </w:p>
        </w:tc>
        <w:tc>
          <w:tcPr>
            <w:tcW w:w="360" w:type="dxa"/>
            <w:tcBorders>
              <w:top w:val="nil"/>
              <w:left w:val="nil"/>
              <w:right w:val="single" w:sz="8" w:space="0" w:color="auto"/>
            </w:tcBorders>
            <w:shd w:val="clear" w:color="auto" w:fill="auto"/>
            <w:noWrap/>
            <w:vAlign w:val="bottom"/>
            <w:hideMark/>
          </w:tcPr>
          <w:p w14:paraId="57C28FF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30" w:type="dxa"/>
            <w:tcBorders>
              <w:top w:val="nil"/>
              <w:left w:val="single" w:sz="8" w:space="0" w:color="auto"/>
              <w:right w:val="nil"/>
            </w:tcBorders>
            <w:shd w:val="clear" w:color="auto" w:fill="auto"/>
            <w:noWrap/>
            <w:vAlign w:val="bottom"/>
            <w:hideMark/>
          </w:tcPr>
          <w:p w14:paraId="5E1AD94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2.0</w:t>
            </w:r>
          </w:p>
        </w:tc>
        <w:tc>
          <w:tcPr>
            <w:tcW w:w="406" w:type="dxa"/>
            <w:tcBorders>
              <w:top w:val="nil"/>
              <w:left w:val="nil"/>
              <w:right w:val="nil"/>
            </w:tcBorders>
            <w:shd w:val="clear" w:color="auto" w:fill="auto"/>
            <w:noWrap/>
            <w:vAlign w:val="bottom"/>
            <w:hideMark/>
          </w:tcPr>
          <w:p w14:paraId="470ED9C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4.3</w:t>
            </w:r>
          </w:p>
        </w:tc>
        <w:tc>
          <w:tcPr>
            <w:tcW w:w="387" w:type="dxa"/>
            <w:tcBorders>
              <w:top w:val="nil"/>
              <w:left w:val="nil"/>
              <w:right w:val="single" w:sz="8" w:space="0" w:color="auto"/>
            </w:tcBorders>
            <w:shd w:val="clear" w:color="auto" w:fill="auto"/>
            <w:noWrap/>
            <w:vAlign w:val="bottom"/>
            <w:hideMark/>
          </w:tcPr>
          <w:p w14:paraId="1FC6793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2" w:type="dxa"/>
            <w:tcBorders>
              <w:top w:val="nil"/>
              <w:left w:val="single" w:sz="8" w:space="0" w:color="auto"/>
              <w:right w:val="nil"/>
            </w:tcBorders>
            <w:shd w:val="clear" w:color="auto" w:fill="auto"/>
            <w:noWrap/>
            <w:vAlign w:val="bottom"/>
            <w:hideMark/>
          </w:tcPr>
          <w:p w14:paraId="1C253AD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0.4</w:t>
            </w:r>
          </w:p>
        </w:tc>
        <w:tc>
          <w:tcPr>
            <w:tcW w:w="500" w:type="dxa"/>
            <w:tcBorders>
              <w:top w:val="nil"/>
              <w:left w:val="nil"/>
              <w:right w:val="nil"/>
            </w:tcBorders>
            <w:shd w:val="clear" w:color="auto" w:fill="auto"/>
            <w:noWrap/>
            <w:vAlign w:val="bottom"/>
            <w:hideMark/>
          </w:tcPr>
          <w:p w14:paraId="5B4E968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1.8</w:t>
            </w:r>
          </w:p>
        </w:tc>
        <w:tc>
          <w:tcPr>
            <w:tcW w:w="385" w:type="dxa"/>
            <w:tcBorders>
              <w:top w:val="nil"/>
              <w:left w:val="nil"/>
              <w:right w:val="single" w:sz="8" w:space="0" w:color="auto"/>
            </w:tcBorders>
            <w:shd w:val="clear" w:color="auto" w:fill="auto"/>
            <w:noWrap/>
            <w:vAlign w:val="bottom"/>
            <w:hideMark/>
          </w:tcPr>
          <w:p w14:paraId="70F2A09F"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right w:val="nil"/>
            </w:tcBorders>
            <w:shd w:val="clear" w:color="auto" w:fill="auto"/>
            <w:noWrap/>
            <w:vAlign w:val="bottom"/>
            <w:hideMark/>
          </w:tcPr>
          <w:p w14:paraId="2708E83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0.4</w:t>
            </w:r>
          </w:p>
        </w:tc>
        <w:tc>
          <w:tcPr>
            <w:tcW w:w="453" w:type="dxa"/>
            <w:tcBorders>
              <w:top w:val="nil"/>
              <w:left w:val="nil"/>
              <w:right w:val="nil"/>
            </w:tcBorders>
            <w:shd w:val="clear" w:color="auto" w:fill="auto"/>
            <w:noWrap/>
            <w:vAlign w:val="bottom"/>
            <w:hideMark/>
          </w:tcPr>
          <w:p w14:paraId="1BC0D0D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1.8</w:t>
            </w:r>
          </w:p>
        </w:tc>
        <w:tc>
          <w:tcPr>
            <w:tcW w:w="384" w:type="dxa"/>
            <w:tcBorders>
              <w:top w:val="nil"/>
              <w:left w:val="nil"/>
              <w:right w:val="single" w:sz="8" w:space="0" w:color="auto"/>
            </w:tcBorders>
            <w:shd w:val="clear" w:color="auto" w:fill="auto"/>
            <w:noWrap/>
            <w:vAlign w:val="bottom"/>
            <w:hideMark/>
          </w:tcPr>
          <w:p w14:paraId="4F1943B7"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nil"/>
              <w:left w:val="single" w:sz="8" w:space="0" w:color="auto"/>
              <w:right w:val="nil"/>
            </w:tcBorders>
            <w:shd w:val="clear" w:color="auto" w:fill="auto"/>
            <w:noWrap/>
            <w:vAlign w:val="bottom"/>
            <w:hideMark/>
          </w:tcPr>
          <w:p w14:paraId="17479B6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3.2</w:t>
            </w:r>
          </w:p>
        </w:tc>
        <w:tc>
          <w:tcPr>
            <w:tcW w:w="500" w:type="dxa"/>
            <w:tcBorders>
              <w:top w:val="nil"/>
              <w:left w:val="nil"/>
              <w:right w:val="nil"/>
            </w:tcBorders>
            <w:shd w:val="clear" w:color="auto" w:fill="auto"/>
            <w:noWrap/>
            <w:vAlign w:val="bottom"/>
            <w:hideMark/>
          </w:tcPr>
          <w:p w14:paraId="312067D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6.4</w:t>
            </w:r>
          </w:p>
        </w:tc>
        <w:tc>
          <w:tcPr>
            <w:tcW w:w="310" w:type="dxa"/>
            <w:tcBorders>
              <w:top w:val="nil"/>
              <w:left w:val="nil"/>
              <w:right w:val="single" w:sz="8" w:space="0" w:color="auto"/>
            </w:tcBorders>
            <w:shd w:val="clear" w:color="auto" w:fill="auto"/>
            <w:noWrap/>
            <w:vAlign w:val="bottom"/>
            <w:hideMark/>
          </w:tcPr>
          <w:p w14:paraId="433BDB1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r>
      <w:tr w:rsidR="008951A1" w:rsidRPr="00BE231C" w14:paraId="615A1937" w14:textId="77777777" w:rsidTr="00346D7F">
        <w:trPr>
          <w:trHeight w:val="204"/>
        </w:trPr>
        <w:tc>
          <w:tcPr>
            <w:tcW w:w="245" w:type="dxa"/>
            <w:tcBorders>
              <w:top w:val="nil"/>
              <w:left w:val="single" w:sz="8" w:space="0" w:color="auto"/>
              <w:bottom w:val="single" w:sz="8" w:space="0" w:color="auto"/>
              <w:right w:val="nil"/>
            </w:tcBorders>
            <w:shd w:val="clear" w:color="auto" w:fill="auto"/>
            <w:noWrap/>
            <w:vAlign w:val="bottom"/>
            <w:hideMark/>
          </w:tcPr>
          <w:p w14:paraId="4901DD0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single" w:sz="8" w:space="0" w:color="auto"/>
              <w:right w:val="single" w:sz="8" w:space="0" w:color="auto"/>
            </w:tcBorders>
            <w:shd w:val="clear" w:color="auto" w:fill="auto"/>
            <w:noWrap/>
            <w:vAlign w:val="bottom"/>
            <w:hideMark/>
          </w:tcPr>
          <w:p w14:paraId="678A065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No</w:t>
            </w:r>
          </w:p>
        </w:tc>
        <w:tc>
          <w:tcPr>
            <w:tcW w:w="643" w:type="dxa"/>
            <w:tcBorders>
              <w:top w:val="nil"/>
              <w:left w:val="single" w:sz="8" w:space="0" w:color="auto"/>
              <w:bottom w:val="single" w:sz="8" w:space="0" w:color="auto"/>
              <w:right w:val="nil"/>
            </w:tcBorders>
            <w:shd w:val="clear" w:color="auto" w:fill="auto"/>
            <w:noWrap/>
            <w:vAlign w:val="bottom"/>
            <w:hideMark/>
          </w:tcPr>
          <w:p w14:paraId="3522813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23.6</w:t>
            </w:r>
          </w:p>
        </w:tc>
        <w:tc>
          <w:tcPr>
            <w:tcW w:w="427" w:type="dxa"/>
            <w:tcBorders>
              <w:top w:val="nil"/>
              <w:left w:val="nil"/>
              <w:bottom w:val="single" w:sz="8" w:space="0" w:color="auto"/>
              <w:right w:val="nil"/>
            </w:tcBorders>
            <w:shd w:val="clear" w:color="auto" w:fill="auto"/>
            <w:noWrap/>
            <w:vAlign w:val="bottom"/>
            <w:hideMark/>
          </w:tcPr>
          <w:p w14:paraId="07C4D32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26.8</w:t>
            </w:r>
          </w:p>
        </w:tc>
        <w:tc>
          <w:tcPr>
            <w:tcW w:w="200" w:type="dxa"/>
            <w:tcBorders>
              <w:top w:val="nil"/>
              <w:left w:val="nil"/>
              <w:bottom w:val="single" w:sz="8" w:space="0" w:color="auto"/>
              <w:right w:val="single" w:sz="8" w:space="0" w:color="auto"/>
            </w:tcBorders>
            <w:shd w:val="clear" w:color="auto" w:fill="auto"/>
            <w:noWrap/>
            <w:vAlign w:val="bottom"/>
            <w:hideMark/>
          </w:tcPr>
          <w:p w14:paraId="24E48E4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single" w:sz="8" w:space="0" w:color="auto"/>
              <w:right w:val="nil"/>
            </w:tcBorders>
            <w:shd w:val="clear" w:color="auto" w:fill="auto"/>
            <w:noWrap/>
            <w:vAlign w:val="bottom"/>
            <w:hideMark/>
          </w:tcPr>
          <w:p w14:paraId="6F32115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2.1</w:t>
            </w:r>
          </w:p>
        </w:tc>
        <w:tc>
          <w:tcPr>
            <w:tcW w:w="474" w:type="dxa"/>
            <w:tcBorders>
              <w:top w:val="nil"/>
              <w:left w:val="nil"/>
              <w:bottom w:val="single" w:sz="8" w:space="0" w:color="auto"/>
              <w:right w:val="nil"/>
            </w:tcBorders>
            <w:shd w:val="clear" w:color="auto" w:fill="auto"/>
            <w:noWrap/>
            <w:vAlign w:val="bottom"/>
            <w:hideMark/>
          </w:tcPr>
          <w:p w14:paraId="6ED09D4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3.3</w:t>
            </w:r>
          </w:p>
        </w:tc>
        <w:tc>
          <w:tcPr>
            <w:tcW w:w="360" w:type="dxa"/>
            <w:tcBorders>
              <w:top w:val="nil"/>
              <w:left w:val="nil"/>
              <w:bottom w:val="single" w:sz="8" w:space="0" w:color="auto"/>
              <w:right w:val="single" w:sz="8" w:space="0" w:color="auto"/>
            </w:tcBorders>
            <w:shd w:val="clear" w:color="auto" w:fill="auto"/>
            <w:noWrap/>
            <w:vAlign w:val="bottom"/>
            <w:hideMark/>
          </w:tcPr>
          <w:p w14:paraId="542FC407"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49" w:type="dxa"/>
            <w:tcBorders>
              <w:top w:val="nil"/>
              <w:left w:val="single" w:sz="8" w:space="0" w:color="auto"/>
              <w:bottom w:val="single" w:sz="8" w:space="0" w:color="auto"/>
              <w:right w:val="nil"/>
            </w:tcBorders>
            <w:shd w:val="clear" w:color="auto" w:fill="auto"/>
            <w:noWrap/>
            <w:vAlign w:val="bottom"/>
            <w:hideMark/>
          </w:tcPr>
          <w:p w14:paraId="478022C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2.7</w:t>
            </w:r>
          </w:p>
        </w:tc>
        <w:tc>
          <w:tcPr>
            <w:tcW w:w="500" w:type="dxa"/>
            <w:tcBorders>
              <w:top w:val="nil"/>
              <w:left w:val="nil"/>
              <w:bottom w:val="single" w:sz="8" w:space="0" w:color="auto"/>
              <w:right w:val="nil"/>
            </w:tcBorders>
            <w:shd w:val="clear" w:color="auto" w:fill="auto"/>
            <w:noWrap/>
            <w:vAlign w:val="bottom"/>
            <w:hideMark/>
          </w:tcPr>
          <w:p w14:paraId="19C2E4C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4.1</w:t>
            </w:r>
          </w:p>
        </w:tc>
        <w:tc>
          <w:tcPr>
            <w:tcW w:w="384" w:type="dxa"/>
            <w:tcBorders>
              <w:top w:val="nil"/>
              <w:left w:val="nil"/>
              <w:bottom w:val="single" w:sz="8" w:space="0" w:color="auto"/>
              <w:right w:val="single" w:sz="8" w:space="0" w:color="auto"/>
            </w:tcBorders>
            <w:shd w:val="clear" w:color="auto" w:fill="auto"/>
            <w:noWrap/>
            <w:vAlign w:val="bottom"/>
            <w:hideMark/>
          </w:tcPr>
          <w:p w14:paraId="64CFF19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37" w:type="dxa"/>
            <w:tcBorders>
              <w:top w:val="nil"/>
              <w:left w:val="single" w:sz="8" w:space="0" w:color="auto"/>
              <w:bottom w:val="single" w:sz="8" w:space="0" w:color="auto"/>
              <w:right w:val="nil"/>
            </w:tcBorders>
            <w:shd w:val="clear" w:color="auto" w:fill="auto"/>
            <w:noWrap/>
            <w:vAlign w:val="bottom"/>
            <w:hideMark/>
          </w:tcPr>
          <w:p w14:paraId="1873663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5.1</w:t>
            </w:r>
          </w:p>
        </w:tc>
        <w:tc>
          <w:tcPr>
            <w:tcW w:w="450" w:type="dxa"/>
            <w:tcBorders>
              <w:top w:val="nil"/>
              <w:left w:val="nil"/>
              <w:bottom w:val="single" w:sz="8" w:space="0" w:color="auto"/>
              <w:right w:val="nil"/>
            </w:tcBorders>
            <w:shd w:val="clear" w:color="auto" w:fill="auto"/>
            <w:noWrap/>
            <w:vAlign w:val="bottom"/>
            <w:hideMark/>
          </w:tcPr>
          <w:p w14:paraId="1E25800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6.9</w:t>
            </w:r>
          </w:p>
        </w:tc>
        <w:tc>
          <w:tcPr>
            <w:tcW w:w="360" w:type="dxa"/>
            <w:tcBorders>
              <w:top w:val="nil"/>
              <w:left w:val="nil"/>
              <w:bottom w:val="single" w:sz="8" w:space="0" w:color="auto"/>
              <w:right w:val="single" w:sz="8" w:space="0" w:color="auto"/>
            </w:tcBorders>
            <w:shd w:val="clear" w:color="auto" w:fill="auto"/>
            <w:noWrap/>
            <w:vAlign w:val="bottom"/>
            <w:hideMark/>
          </w:tcPr>
          <w:p w14:paraId="1FAD9F4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85" w:type="dxa"/>
            <w:tcBorders>
              <w:top w:val="nil"/>
              <w:left w:val="single" w:sz="8" w:space="0" w:color="auto"/>
              <w:bottom w:val="single" w:sz="8" w:space="0" w:color="auto"/>
              <w:right w:val="nil"/>
            </w:tcBorders>
            <w:shd w:val="clear" w:color="auto" w:fill="auto"/>
            <w:noWrap/>
            <w:vAlign w:val="bottom"/>
            <w:hideMark/>
          </w:tcPr>
          <w:p w14:paraId="62C34D1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6.4</w:t>
            </w:r>
          </w:p>
        </w:tc>
        <w:tc>
          <w:tcPr>
            <w:tcW w:w="450" w:type="dxa"/>
            <w:tcBorders>
              <w:top w:val="nil"/>
              <w:left w:val="nil"/>
              <w:bottom w:val="single" w:sz="8" w:space="0" w:color="auto"/>
              <w:right w:val="nil"/>
            </w:tcBorders>
            <w:shd w:val="clear" w:color="auto" w:fill="auto"/>
            <w:noWrap/>
            <w:vAlign w:val="bottom"/>
            <w:hideMark/>
          </w:tcPr>
          <w:p w14:paraId="79723CD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8.4</w:t>
            </w:r>
          </w:p>
        </w:tc>
        <w:tc>
          <w:tcPr>
            <w:tcW w:w="360" w:type="dxa"/>
            <w:tcBorders>
              <w:top w:val="nil"/>
              <w:left w:val="nil"/>
              <w:bottom w:val="single" w:sz="8" w:space="0" w:color="auto"/>
              <w:right w:val="single" w:sz="8" w:space="0" w:color="auto"/>
            </w:tcBorders>
            <w:shd w:val="clear" w:color="auto" w:fill="auto"/>
            <w:noWrap/>
            <w:vAlign w:val="bottom"/>
            <w:hideMark/>
          </w:tcPr>
          <w:p w14:paraId="2E94956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single" w:sz="8" w:space="0" w:color="auto"/>
              <w:right w:val="nil"/>
            </w:tcBorders>
            <w:shd w:val="clear" w:color="auto" w:fill="auto"/>
            <w:noWrap/>
            <w:vAlign w:val="bottom"/>
            <w:hideMark/>
          </w:tcPr>
          <w:p w14:paraId="1534DBD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4.5</w:t>
            </w:r>
          </w:p>
        </w:tc>
        <w:tc>
          <w:tcPr>
            <w:tcW w:w="406" w:type="dxa"/>
            <w:tcBorders>
              <w:top w:val="nil"/>
              <w:left w:val="nil"/>
              <w:bottom w:val="single" w:sz="8" w:space="0" w:color="auto"/>
              <w:right w:val="nil"/>
            </w:tcBorders>
            <w:shd w:val="clear" w:color="auto" w:fill="auto"/>
            <w:noWrap/>
            <w:vAlign w:val="bottom"/>
            <w:hideMark/>
          </w:tcPr>
          <w:p w14:paraId="27E2F39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6.2</w:t>
            </w:r>
          </w:p>
        </w:tc>
        <w:tc>
          <w:tcPr>
            <w:tcW w:w="387" w:type="dxa"/>
            <w:tcBorders>
              <w:top w:val="nil"/>
              <w:left w:val="nil"/>
              <w:bottom w:val="single" w:sz="8" w:space="0" w:color="auto"/>
              <w:right w:val="single" w:sz="8" w:space="0" w:color="auto"/>
            </w:tcBorders>
            <w:shd w:val="clear" w:color="auto" w:fill="auto"/>
            <w:noWrap/>
            <w:vAlign w:val="bottom"/>
            <w:hideMark/>
          </w:tcPr>
          <w:p w14:paraId="48A7C6F0"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single" w:sz="8" w:space="0" w:color="auto"/>
              <w:right w:val="nil"/>
            </w:tcBorders>
            <w:shd w:val="clear" w:color="auto" w:fill="auto"/>
            <w:noWrap/>
            <w:vAlign w:val="bottom"/>
            <w:hideMark/>
          </w:tcPr>
          <w:p w14:paraId="6787D24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1.0</w:t>
            </w:r>
          </w:p>
        </w:tc>
        <w:tc>
          <w:tcPr>
            <w:tcW w:w="500" w:type="dxa"/>
            <w:tcBorders>
              <w:top w:val="nil"/>
              <w:left w:val="nil"/>
              <w:bottom w:val="single" w:sz="8" w:space="0" w:color="auto"/>
              <w:right w:val="nil"/>
            </w:tcBorders>
            <w:shd w:val="clear" w:color="auto" w:fill="auto"/>
            <w:noWrap/>
            <w:vAlign w:val="bottom"/>
            <w:hideMark/>
          </w:tcPr>
          <w:p w14:paraId="609AFFF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1.9</w:t>
            </w:r>
          </w:p>
        </w:tc>
        <w:tc>
          <w:tcPr>
            <w:tcW w:w="385" w:type="dxa"/>
            <w:tcBorders>
              <w:top w:val="nil"/>
              <w:left w:val="nil"/>
              <w:bottom w:val="single" w:sz="8" w:space="0" w:color="auto"/>
              <w:right w:val="single" w:sz="8" w:space="0" w:color="auto"/>
            </w:tcBorders>
            <w:shd w:val="clear" w:color="auto" w:fill="auto"/>
            <w:noWrap/>
            <w:vAlign w:val="bottom"/>
            <w:hideMark/>
          </w:tcPr>
          <w:p w14:paraId="355B024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62" w:type="dxa"/>
            <w:tcBorders>
              <w:top w:val="nil"/>
              <w:left w:val="single" w:sz="8" w:space="0" w:color="auto"/>
              <w:bottom w:val="single" w:sz="8" w:space="0" w:color="auto"/>
              <w:right w:val="nil"/>
            </w:tcBorders>
            <w:shd w:val="clear" w:color="auto" w:fill="auto"/>
            <w:noWrap/>
            <w:vAlign w:val="bottom"/>
            <w:hideMark/>
          </w:tcPr>
          <w:p w14:paraId="7F72F2D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2.9</w:t>
            </w:r>
          </w:p>
        </w:tc>
        <w:tc>
          <w:tcPr>
            <w:tcW w:w="453" w:type="dxa"/>
            <w:tcBorders>
              <w:top w:val="nil"/>
              <w:left w:val="nil"/>
              <w:bottom w:val="single" w:sz="8" w:space="0" w:color="auto"/>
              <w:right w:val="nil"/>
            </w:tcBorders>
            <w:shd w:val="clear" w:color="auto" w:fill="auto"/>
            <w:noWrap/>
            <w:vAlign w:val="bottom"/>
            <w:hideMark/>
          </w:tcPr>
          <w:p w14:paraId="77DB4A3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4.4</w:t>
            </w:r>
          </w:p>
        </w:tc>
        <w:tc>
          <w:tcPr>
            <w:tcW w:w="384" w:type="dxa"/>
            <w:tcBorders>
              <w:top w:val="nil"/>
              <w:left w:val="nil"/>
              <w:bottom w:val="single" w:sz="8" w:space="0" w:color="auto"/>
              <w:right w:val="single" w:sz="8" w:space="0" w:color="auto"/>
            </w:tcBorders>
            <w:shd w:val="clear" w:color="auto" w:fill="auto"/>
            <w:noWrap/>
            <w:vAlign w:val="bottom"/>
            <w:hideMark/>
          </w:tcPr>
          <w:p w14:paraId="32BC1D7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single" w:sz="8" w:space="0" w:color="auto"/>
              <w:right w:val="nil"/>
            </w:tcBorders>
            <w:shd w:val="clear" w:color="auto" w:fill="auto"/>
            <w:noWrap/>
            <w:vAlign w:val="bottom"/>
            <w:hideMark/>
          </w:tcPr>
          <w:p w14:paraId="75C247B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6.1</w:t>
            </w:r>
          </w:p>
        </w:tc>
        <w:tc>
          <w:tcPr>
            <w:tcW w:w="500" w:type="dxa"/>
            <w:tcBorders>
              <w:top w:val="nil"/>
              <w:left w:val="nil"/>
              <w:bottom w:val="single" w:sz="8" w:space="0" w:color="auto"/>
              <w:right w:val="nil"/>
            </w:tcBorders>
            <w:shd w:val="clear" w:color="auto" w:fill="auto"/>
            <w:noWrap/>
            <w:vAlign w:val="bottom"/>
            <w:hideMark/>
          </w:tcPr>
          <w:p w14:paraId="39457B1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8.0</w:t>
            </w:r>
          </w:p>
        </w:tc>
        <w:tc>
          <w:tcPr>
            <w:tcW w:w="310" w:type="dxa"/>
            <w:tcBorders>
              <w:top w:val="nil"/>
              <w:left w:val="nil"/>
              <w:bottom w:val="single" w:sz="8" w:space="0" w:color="auto"/>
              <w:right w:val="single" w:sz="8" w:space="0" w:color="auto"/>
            </w:tcBorders>
            <w:shd w:val="clear" w:color="auto" w:fill="auto"/>
            <w:noWrap/>
            <w:vAlign w:val="bottom"/>
            <w:hideMark/>
          </w:tcPr>
          <w:p w14:paraId="398FEBE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8951A1" w:rsidRPr="00BE231C" w14:paraId="415F332E" w14:textId="77777777" w:rsidTr="00346D7F">
        <w:trPr>
          <w:trHeight w:val="204"/>
        </w:trPr>
        <w:tc>
          <w:tcPr>
            <w:tcW w:w="1785" w:type="dxa"/>
            <w:gridSpan w:val="2"/>
            <w:tcBorders>
              <w:top w:val="single" w:sz="8" w:space="0" w:color="auto"/>
              <w:left w:val="single" w:sz="8" w:space="0" w:color="auto"/>
              <w:bottom w:val="nil"/>
              <w:right w:val="single" w:sz="8" w:space="0" w:color="auto"/>
            </w:tcBorders>
            <w:shd w:val="clear" w:color="auto" w:fill="auto"/>
            <w:noWrap/>
            <w:vAlign w:val="bottom"/>
            <w:hideMark/>
          </w:tcPr>
          <w:p w14:paraId="58864F6F" w14:textId="77777777" w:rsidR="00BE231C" w:rsidRPr="00BE231C" w:rsidRDefault="00BE231C" w:rsidP="008951A1">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lastRenderedPageBreak/>
              <w:t>Sexual orientation</w:t>
            </w:r>
          </w:p>
        </w:tc>
        <w:tc>
          <w:tcPr>
            <w:tcW w:w="643" w:type="dxa"/>
            <w:tcBorders>
              <w:top w:val="single" w:sz="8" w:space="0" w:color="auto"/>
              <w:left w:val="single" w:sz="8" w:space="0" w:color="auto"/>
              <w:bottom w:val="nil"/>
              <w:right w:val="nil"/>
            </w:tcBorders>
            <w:shd w:val="clear" w:color="auto" w:fill="auto"/>
            <w:noWrap/>
            <w:vAlign w:val="bottom"/>
            <w:hideMark/>
          </w:tcPr>
          <w:p w14:paraId="33A24A3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27" w:type="dxa"/>
            <w:tcBorders>
              <w:top w:val="single" w:sz="8" w:space="0" w:color="auto"/>
              <w:left w:val="nil"/>
              <w:bottom w:val="nil"/>
              <w:right w:val="nil"/>
            </w:tcBorders>
            <w:shd w:val="clear" w:color="auto" w:fill="auto"/>
            <w:noWrap/>
            <w:vAlign w:val="bottom"/>
            <w:hideMark/>
          </w:tcPr>
          <w:p w14:paraId="7405E13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200" w:type="dxa"/>
            <w:tcBorders>
              <w:top w:val="single" w:sz="8" w:space="0" w:color="auto"/>
              <w:left w:val="nil"/>
              <w:bottom w:val="nil"/>
              <w:right w:val="single" w:sz="8" w:space="0" w:color="auto"/>
            </w:tcBorders>
            <w:shd w:val="clear" w:color="auto" w:fill="auto"/>
            <w:noWrap/>
            <w:vAlign w:val="bottom"/>
            <w:hideMark/>
          </w:tcPr>
          <w:p w14:paraId="209EE96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single" w:sz="8" w:space="0" w:color="auto"/>
              <w:left w:val="single" w:sz="8" w:space="0" w:color="auto"/>
              <w:bottom w:val="nil"/>
              <w:right w:val="nil"/>
            </w:tcBorders>
            <w:shd w:val="clear" w:color="auto" w:fill="auto"/>
            <w:noWrap/>
            <w:vAlign w:val="bottom"/>
            <w:hideMark/>
          </w:tcPr>
          <w:p w14:paraId="0B6C10C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74" w:type="dxa"/>
            <w:tcBorders>
              <w:top w:val="single" w:sz="8" w:space="0" w:color="auto"/>
              <w:left w:val="nil"/>
              <w:bottom w:val="nil"/>
              <w:right w:val="nil"/>
            </w:tcBorders>
            <w:shd w:val="clear" w:color="auto" w:fill="auto"/>
            <w:noWrap/>
            <w:vAlign w:val="bottom"/>
            <w:hideMark/>
          </w:tcPr>
          <w:p w14:paraId="4BCC29E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60" w:type="dxa"/>
            <w:tcBorders>
              <w:top w:val="single" w:sz="8" w:space="0" w:color="auto"/>
              <w:left w:val="nil"/>
              <w:bottom w:val="nil"/>
              <w:right w:val="single" w:sz="8" w:space="0" w:color="auto"/>
            </w:tcBorders>
            <w:shd w:val="clear" w:color="auto" w:fill="auto"/>
            <w:noWrap/>
            <w:vAlign w:val="bottom"/>
            <w:hideMark/>
          </w:tcPr>
          <w:p w14:paraId="7271A3E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49" w:type="dxa"/>
            <w:tcBorders>
              <w:top w:val="single" w:sz="8" w:space="0" w:color="auto"/>
              <w:left w:val="single" w:sz="8" w:space="0" w:color="auto"/>
              <w:bottom w:val="nil"/>
              <w:right w:val="nil"/>
            </w:tcBorders>
            <w:shd w:val="clear" w:color="auto" w:fill="auto"/>
            <w:noWrap/>
            <w:vAlign w:val="bottom"/>
            <w:hideMark/>
          </w:tcPr>
          <w:p w14:paraId="0CA95B8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single" w:sz="8" w:space="0" w:color="auto"/>
              <w:left w:val="nil"/>
              <w:bottom w:val="nil"/>
              <w:right w:val="nil"/>
            </w:tcBorders>
            <w:shd w:val="clear" w:color="auto" w:fill="auto"/>
            <w:noWrap/>
            <w:vAlign w:val="bottom"/>
            <w:hideMark/>
          </w:tcPr>
          <w:p w14:paraId="582889D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4" w:type="dxa"/>
            <w:tcBorders>
              <w:top w:val="single" w:sz="8" w:space="0" w:color="auto"/>
              <w:left w:val="nil"/>
              <w:bottom w:val="nil"/>
              <w:right w:val="single" w:sz="8" w:space="0" w:color="auto"/>
            </w:tcBorders>
            <w:shd w:val="clear" w:color="auto" w:fill="auto"/>
            <w:noWrap/>
            <w:vAlign w:val="bottom"/>
            <w:hideMark/>
          </w:tcPr>
          <w:p w14:paraId="263C70A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37" w:type="dxa"/>
            <w:tcBorders>
              <w:top w:val="single" w:sz="8" w:space="0" w:color="auto"/>
              <w:left w:val="single" w:sz="8" w:space="0" w:color="auto"/>
              <w:bottom w:val="nil"/>
              <w:right w:val="nil"/>
            </w:tcBorders>
            <w:shd w:val="clear" w:color="auto" w:fill="auto"/>
            <w:noWrap/>
            <w:vAlign w:val="bottom"/>
            <w:hideMark/>
          </w:tcPr>
          <w:p w14:paraId="77BB241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single" w:sz="8" w:space="0" w:color="auto"/>
              <w:left w:val="nil"/>
              <w:bottom w:val="nil"/>
              <w:right w:val="nil"/>
            </w:tcBorders>
            <w:shd w:val="clear" w:color="auto" w:fill="auto"/>
            <w:noWrap/>
            <w:vAlign w:val="bottom"/>
            <w:hideMark/>
          </w:tcPr>
          <w:p w14:paraId="61655E2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60" w:type="dxa"/>
            <w:tcBorders>
              <w:top w:val="single" w:sz="8" w:space="0" w:color="auto"/>
              <w:left w:val="nil"/>
              <w:bottom w:val="nil"/>
              <w:right w:val="single" w:sz="8" w:space="0" w:color="auto"/>
            </w:tcBorders>
            <w:shd w:val="clear" w:color="auto" w:fill="auto"/>
            <w:noWrap/>
            <w:vAlign w:val="bottom"/>
            <w:hideMark/>
          </w:tcPr>
          <w:p w14:paraId="08D8D98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85" w:type="dxa"/>
            <w:tcBorders>
              <w:top w:val="single" w:sz="8" w:space="0" w:color="auto"/>
              <w:left w:val="single" w:sz="8" w:space="0" w:color="auto"/>
              <w:bottom w:val="nil"/>
              <w:right w:val="nil"/>
            </w:tcBorders>
            <w:shd w:val="clear" w:color="auto" w:fill="auto"/>
            <w:noWrap/>
            <w:vAlign w:val="bottom"/>
            <w:hideMark/>
          </w:tcPr>
          <w:p w14:paraId="021ECD98" w14:textId="77777777" w:rsidR="00BE231C" w:rsidRPr="00BE231C" w:rsidRDefault="00BE231C" w:rsidP="00BE231C">
            <w:pPr>
              <w:spacing w:after="0" w:line="240" w:lineRule="auto"/>
              <w:rPr>
                <w:rFonts w:ascii="Calibri" w:eastAsia="Times New Roman" w:hAnsi="Calibri" w:cs="Times New Roman"/>
                <w:color w:val="000000"/>
                <w:sz w:val="16"/>
                <w:szCs w:val="16"/>
              </w:rPr>
            </w:pPr>
          </w:p>
        </w:tc>
        <w:tc>
          <w:tcPr>
            <w:tcW w:w="450" w:type="dxa"/>
            <w:tcBorders>
              <w:top w:val="single" w:sz="8" w:space="0" w:color="auto"/>
              <w:left w:val="nil"/>
              <w:bottom w:val="nil"/>
              <w:right w:val="nil"/>
            </w:tcBorders>
            <w:shd w:val="clear" w:color="auto" w:fill="auto"/>
            <w:noWrap/>
            <w:vAlign w:val="bottom"/>
            <w:hideMark/>
          </w:tcPr>
          <w:p w14:paraId="72C1EBC0" w14:textId="77777777" w:rsidR="00BE231C" w:rsidRPr="00BE231C" w:rsidRDefault="00BE231C" w:rsidP="00BE231C">
            <w:pPr>
              <w:spacing w:after="0" w:line="240" w:lineRule="auto"/>
              <w:jc w:val="right"/>
              <w:rPr>
                <w:rFonts w:ascii="Times New Roman" w:eastAsia="Times New Roman" w:hAnsi="Times New Roman" w:cs="Times New Roman"/>
                <w:sz w:val="20"/>
                <w:szCs w:val="20"/>
              </w:rPr>
            </w:pPr>
          </w:p>
        </w:tc>
        <w:tc>
          <w:tcPr>
            <w:tcW w:w="360" w:type="dxa"/>
            <w:tcBorders>
              <w:top w:val="single" w:sz="8" w:space="0" w:color="auto"/>
              <w:left w:val="nil"/>
              <w:bottom w:val="nil"/>
              <w:right w:val="single" w:sz="8" w:space="0" w:color="auto"/>
            </w:tcBorders>
            <w:shd w:val="clear" w:color="auto" w:fill="auto"/>
            <w:noWrap/>
            <w:vAlign w:val="bottom"/>
            <w:hideMark/>
          </w:tcPr>
          <w:p w14:paraId="147E130D" w14:textId="77777777" w:rsidR="00BE231C" w:rsidRPr="00BE231C" w:rsidRDefault="00BE231C" w:rsidP="00BE231C">
            <w:pPr>
              <w:spacing w:after="0" w:line="240" w:lineRule="auto"/>
              <w:jc w:val="right"/>
              <w:rPr>
                <w:rFonts w:ascii="Times New Roman" w:eastAsia="Times New Roman" w:hAnsi="Times New Roman" w:cs="Times New Roman"/>
                <w:sz w:val="20"/>
                <w:szCs w:val="20"/>
              </w:rPr>
            </w:pPr>
          </w:p>
        </w:tc>
        <w:tc>
          <w:tcPr>
            <w:tcW w:w="630" w:type="dxa"/>
            <w:tcBorders>
              <w:top w:val="single" w:sz="8" w:space="0" w:color="auto"/>
              <w:left w:val="single" w:sz="8" w:space="0" w:color="auto"/>
              <w:bottom w:val="nil"/>
              <w:right w:val="nil"/>
            </w:tcBorders>
            <w:shd w:val="clear" w:color="auto" w:fill="auto"/>
            <w:noWrap/>
            <w:vAlign w:val="bottom"/>
            <w:hideMark/>
          </w:tcPr>
          <w:p w14:paraId="43AD8C4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06" w:type="dxa"/>
            <w:tcBorders>
              <w:top w:val="single" w:sz="8" w:space="0" w:color="auto"/>
              <w:left w:val="nil"/>
              <w:bottom w:val="nil"/>
              <w:right w:val="nil"/>
            </w:tcBorders>
            <w:shd w:val="clear" w:color="auto" w:fill="auto"/>
            <w:noWrap/>
            <w:vAlign w:val="bottom"/>
            <w:hideMark/>
          </w:tcPr>
          <w:p w14:paraId="73EC30C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7" w:type="dxa"/>
            <w:tcBorders>
              <w:top w:val="single" w:sz="8" w:space="0" w:color="auto"/>
              <w:left w:val="nil"/>
              <w:bottom w:val="nil"/>
              <w:right w:val="single" w:sz="8" w:space="0" w:color="auto"/>
            </w:tcBorders>
            <w:shd w:val="clear" w:color="auto" w:fill="auto"/>
            <w:noWrap/>
            <w:vAlign w:val="bottom"/>
            <w:hideMark/>
          </w:tcPr>
          <w:p w14:paraId="47171A3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single" w:sz="8" w:space="0" w:color="auto"/>
              <w:left w:val="single" w:sz="8" w:space="0" w:color="auto"/>
              <w:bottom w:val="nil"/>
              <w:right w:val="nil"/>
            </w:tcBorders>
            <w:shd w:val="clear" w:color="auto" w:fill="auto"/>
            <w:noWrap/>
            <w:vAlign w:val="bottom"/>
            <w:hideMark/>
          </w:tcPr>
          <w:p w14:paraId="5C56133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single" w:sz="8" w:space="0" w:color="auto"/>
              <w:left w:val="nil"/>
              <w:bottom w:val="nil"/>
              <w:right w:val="nil"/>
            </w:tcBorders>
            <w:shd w:val="clear" w:color="auto" w:fill="auto"/>
            <w:noWrap/>
            <w:vAlign w:val="bottom"/>
            <w:hideMark/>
          </w:tcPr>
          <w:p w14:paraId="6D2CE1C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5" w:type="dxa"/>
            <w:tcBorders>
              <w:top w:val="single" w:sz="8" w:space="0" w:color="auto"/>
              <w:left w:val="nil"/>
              <w:bottom w:val="nil"/>
              <w:right w:val="single" w:sz="8" w:space="0" w:color="auto"/>
            </w:tcBorders>
            <w:shd w:val="clear" w:color="auto" w:fill="auto"/>
            <w:noWrap/>
            <w:vAlign w:val="bottom"/>
            <w:hideMark/>
          </w:tcPr>
          <w:p w14:paraId="6DDE683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62" w:type="dxa"/>
            <w:tcBorders>
              <w:top w:val="single" w:sz="8" w:space="0" w:color="auto"/>
              <w:left w:val="single" w:sz="8" w:space="0" w:color="auto"/>
              <w:bottom w:val="nil"/>
              <w:right w:val="nil"/>
            </w:tcBorders>
            <w:shd w:val="clear" w:color="auto" w:fill="auto"/>
            <w:noWrap/>
            <w:vAlign w:val="bottom"/>
            <w:hideMark/>
          </w:tcPr>
          <w:p w14:paraId="085190A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3" w:type="dxa"/>
            <w:tcBorders>
              <w:top w:val="single" w:sz="8" w:space="0" w:color="auto"/>
              <w:left w:val="nil"/>
              <w:bottom w:val="nil"/>
              <w:right w:val="nil"/>
            </w:tcBorders>
            <w:shd w:val="clear" w:color="auto" w:fill="auto"/>
            <w:noWrap/>
            <w:vAlign w:val="bottom"/>
            <w:hideMark/>
          </w:tcPr>
          <w:p w14:paraId="3C271BD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4" w:type="dxa"/>
            <w:tcBorders>
              <w:top w:val="single" w:sz="8" w:space="0" w:color="auto"/>
              <w:left w:val="nil"/>
              <w:bottom w:val="nil"/>
              <w:right w:val="single" w:sz="8" w:space="0" w:color="auto"/>
            </w:tcBorders>
            <w:shd w:val="clear" w:color="auto" w:fill="auto"/>
            <w:noWrap/>
            <w:vAlign w:val="bottom"/>
            <w:hideMark/>
          </w:tcPr>
          <w:p w14:paraId="4363609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single" w:sz="8" w:space="0" w:color="auto"/>
              <w:left w:val="single" w:sz="8" w:space="0" w:color="auto"/>
              <w:bottom w:val="nil"/>
              <w:right w:val="nil"/>
            </w:tcBorders>
            <w:shd w:val="clear" w:color="auto" w:fill="auto"/>
            <w:noWrap/>
            <w:vAlign w:val="bottom"/>
            <w:hideMark/>
          </w:tcPr>
          <w:p w14:paraId="567D731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single" w:sz="8" w:space="0" w:color="auto"/>
              <w:left w:val="nil"/>
              <w:bottom w:val="nil"/>
              <w:right w:val="nil"/>
            </w:tcBorders>
            <w:shd w:val="clear" w:color="auto" w:fill="auto"/>
            <w:noWrap/>
            <w:vAlign w:val="bottom"/>
            <w:hideMark/>
          </w:tcPr>
          <w:p w14:paraId="25B6462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10" w:type="dxa"/>
            <w:tcBorders>
              <w:top w:val="single" w:sz="8" w:space="0" w:color="auto"/>
              <w:left w:val="nil"/>
              <w:bottom w:val="nil"/>
              <w:right w:val="single" w:sz="8" w:space="0" w:color="auto"/>
            </w:tcBorders>
            <w:shd w:val="clear" w:color="auto" w:fill="auto"/>
            <w:noWrap/>
            <w:vAlign w:val="bottom"/>
            <w:hideMark/>
          </w:tcPr>
          <w:p w14:paraId="5CAF04F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8951A1" w:rsidRPr="00BE231C" w14:paraId="5D1B693B"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7C3B3A4F" w14:textId="77777777" w:rsidR="00BE231C" w:rsidRPr="00BE231C" w:rsidRDefault="00BE231C" w:rsidP="008951A1">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0738D74C" w14:textId="77777777" w:rsidR="00BE231C" w:rsidRPr="00BE231C" w:rsidRDefault="00BE231C" w:rsidP="008951A1">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Straight</w:t>
            </w:r>
          </w:p>
        </w:tc>
        <w:tc>
          <w:tcPr>
            <w:tcW w:w="643" w:type="dxa"/>
            <w:tcBorders>
              <w:top w:val="nil"/>
              <w:left w:val="single" w:sz="8" w:space="0" w:color="auto"/>
              <w:bottom w:val="nil"/>
              <w:right w:val="nil"/>
            </w:tcBorders>
            <w:shd w:val="clear" w:color="auto" w:fill="auto"/>
            <w:noWrap/>
            <w:vAlign w:val="bottom"/>
            <w:hideMark/>
          </w:tcPr>
          <w:p w14:paraId="2AA835F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19.8</w:t>
            </w:r>
          </w:p>
        </w:tc>
        <w:tc>
          <w:tcPr>
            <w:tcW w:w="427" w:type="dxa"/>
            <w:tcBorders>
              <w:top w:val="nil"/>
              <w:left w:val="nil"/>
              <w:bottom w:val="nil"/>
              <w:right w:val="nil"/>
            </w:tcBorders>
            <w:shd w:val="clear" w:color="auto" w:fill="auto"/>
            <w:noWrap/>
            <w:vAlign w:val="bottom"/>
            <w:hideMark/>
          </w:tcPr>
          <w:p w14:paraId="122BC0F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22.6</w:t>
            </w:r>
          </w:p>
        </w:tc>
        <w:tc>
          <w:tcPr>
            <w:tcW w:w="200" w:type="dxa"/>
            <w:tcBorders>
              <w:top w:val="nil"/>
              <w:left w:val="nil"/>
              <w:bottom w:val="nil"/>
              <w:right w:val="single" w:sz="8" w:space="0" w:color="auto"/>
            </w:tcBorders>
            <w:shd w:val="clear" w:color="auto" w:fill="auto"/>
            <w:noWrap/>
            <w:vAlign w:val="bottom"/>
            <w:hideMark/>
          </w:tcPr>
          <w:p w14:paraId="3395A076"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11" w:type="dxa"/>
            <w:tcBorders>
              <w:top w:val="nil"/>
              <w:left w:val="single" w:sz="8" w:space="0" w:color="auto"/>
              <w:bottom w:val="nil"/>
              <w:right w:val="nil"/>
            </w:tcBorders>
            <w:shd w:val="clear" w:color="auto" w:fill="auto"/>
            <w:noWrap/>
            <w:vAlign w:val="bottom"/>
            <w:hideMark/>
          </w:tcPr>
          <w:p w14:paraId="0E39B09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3.1</w:t>
            </w:r>
          </w:p>
        </w:tc>
        <w:tc>
          <w:tcPr>
            <w:tcW w:w="474" w:type="dxa"/>
            <w:tcBorders>
              <w:top w:val="nil"/>
              <w:left w:val="nil"/>
              <w:bottom w:val="nil"/>
              <w:right w:val="nil"/>
            </w:tcBorders>
            <w:shd w:val="clear" w:color="auto" w:fill="auto"/>
            <w:noWrap/>
            <w:vAlign w:val="bottom"/>
            <w:hideMark/>
          </w:tcPr>
          <w:p w14:paraId="5637CBD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4.5</w:t>
            </w:r>
          </w:p>
        </w:tc>
        <w:tc>
          <w:tcPr>
            <w:tcW w:w="360" w:type="dxa"/>
            <w:tcBorders>
              <w:top w:val="nil"/>
              <w:left w:val="nil"/>
              <w:bottom w:val="nil"/>
              <w:right w:val="single" w:sz="8" w:space="0" w:color="auto"/>
            </w:tcBorders>
            <w:shd w:val="clear" w:color="auto" w:fill="auto"/>
            <w:noWrap/>
            <w:vAlign w:val="bottom"/>
            <w:hideMark/>
          </w:tcPr>
          <w:p w14:paraId="3594128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bottom w:val="nil"/>
              <w:right w:val="nil"/>
            </w:tcBorders>
            <w:shd w:val="clear" w:color="auto" w:fill="auto"/>
            <w:noWrap/>
            <w:vAlign w:val="bottom"/>
            <w:hideMark/>
          </w:tcPr>
          <w:p w14:paraId="0C96D46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1.9</w:t>
            </w:r>
          </w:p>
        </w:tc>
        <w:tc>
          <w:tcPr>
            <w:tcW w:w="500" w:type="dxa"/>
            <w:tcBorders>
              <w:top w:val="nil"/>
              <w:left w:val="nil"/>
              <w:bottom w:val="nil"/>
              <w:right w:val="nil"/>
            </w:tcBorders>
            <w:shd w:val="clear" w:color="auto" w:fill="auto"/>
            <w:noWrap/>
            <w:vAlign w:val="bottom"/>
            <w:hideMark/>
          </w:tcPr>
          <w:p w14:paraId="1160333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2.9</w:t>
            </w:r>
          </w:p>
        </w:tc>
        <w:tc>
          <w:tcPr>
            <w:tcW w:w="384" w:type="dxa"/>
            <w:tcBorders>
              <w:top w:val="nil"/>
              <w:left w:val="nil"/>
              <w:bottom w:val="nil"/>
              <w:right w:val="single" w:sz="8" w:space="0" w:color="auto"/>
            </w:tcBorders>
            <w:shd w:val="clear" w:color="auto" w:fill="auto"/>
            <w:noWrap/>
            <w:vAlign w:val="bottom"/>
            <w:hideMark/>
          </w:tcPr>
          <w:p w14:paraId="329981C0"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nil"/>
              <w:left w:val="single" w:sz="8" w:space="0" w:color="auto"/>
              <w:bottom w:val="nil"/>
              <w:right w:val="nil"/>
            </w:tcBorders>
            <w:shd w:val="clear" w:color="auto" w:fill="auto"/>
            <w:noWrap/>
            <w:vAlign w:val="bottom"/>
            <w:hideMark/>
          </w:tcPr>
          <w:p w14:paraId="4613622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4.4</w:t>
            </w:r>
          </w:p>
        </w:tc>
        <w:tc>
          <w:tcPr>
            <w:tcW w:w="450" w:type="dxa"/>
            <w:tcBorders>
              <w:top w:val="nil"/>
              <w:left w:val="nil"/>
              <w:bottom w:val="nil"/>
              <w:right w:val="nil"/>
            </w:tcBorders>
            <w:shd w:val="clear" w:color="auto" w:fill="auto"/>
            <w:noWrap/>
            <w:vAlign w:val="bottom"/>
            <w:hideMark/>
          </w:tcPr>
          <w:p w14:paraId="70A8CC2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6.0</w:t>
            </w:r>
          </w:p>
        </w:tc>
        <w:tc>
          <w:tcPr>
            <w:tcW w:w="360" w:type="dxa"/>
            <w:tcBorders>
              <w:top w:val="nil"/>
              <w:left w:val="nil"/>
              <w:bottom w:val="nil"/>
              <w:right w:val="single" w:sz="8" w:space="0" w:color="auto"/>
            </w:tcBorders>
            <w:shd w:val="clear" w:color="auto" w:fill="auto"/>
            <w:noWrap/>
            <w:vAlign w:val="bottom"/>
            <w:hideMark/>
          </w:tcPr>
          <w:p w14:paraId="16ADD70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85" w:type="dxa"/>
            <w:tcBorders>
              <w:top w:val="nil"/>
              <w:left w:val="single" w:sz="8" w:space="0" w:color="auto"/>
              <w:bottom w:val="nil"/>
              <w:right w:val="nil"/>
            </w:tcBorders>
            <w:shd w:val="clear" w:color="auto" w:fill="auto"/>
            <w:noWrap/>
            <w:vAlign w:val="bottom"/>
            <w:hideMark/>
          </w:tcPr>
          <w:p w14:paraId="261F0AF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5.4</w:t>
            </w:r>
          </w:p>
        </w:tc>
        <w:tc>
          <w:tcPr>
            <w:tcW w:w="450" w:type="dxa"/>
            <w:tcBorders>
              <w:top w:val="nil"/>
              <w:left w:val="nil"/>
              <w:bottom w:val="nil"/>
              <w:right w:val="nil"/>
            </w:tcBorders>
            <w:shd w:val="clear" w:color="auto" w:fill="auto"/>
            <w:noWrap/>
            <w:vAlign w:val="bottom"/>
            <w:hideMark/>
          </w:tcPr>
          <w:p w14:paraId="0FF4CDB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7.1</w:t>
            </w:r>
          </w:p>
        </w:tc>
        <w:tc>
          <w:tcPr>
            <w:tcW w:w="360" w:type="dxa"/>
            <w:tcBorders>
              <w:top w:val="nil"/>
              <w:left w:val="nil"/>
              <w:bottom w:val="nil"/>
              <w:right w:val="single" w:sz="8" w:space="0" w:color="auto"/>
            </w:tcBorders>
            <w:shd w:val="clear" w:color="auto" w:fill="auto"/>
            <w:noWrap/>
            <w:vAlign w:val="bottom"/>
            <w:hideMark/>
          </w:tcPr>
          <w:p w14:paraId="3D84EED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2FCAEC7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3.4</w:t>
            </w:r>
          </w:p>
        </w:tc>
        <w:tc>
          <w:tcPr>
            <w:tcW w:w="406" w:type="dxa"/>
            <w:tcBorders>
              <w:top w:val="nil"/>
              <w:left w:val="nil"/>
              <w:bottom w:val="nil"/>
              <w:right w:val="nil"/>
            </w:tcBorders>
            <w:shd w:val="clear" w:color="auto" w:fill="auto"/>
            <w:noWrap/>
            <w:vAlign w:val="bottom"/>
            <w:hideMark/>
          </w:tcPr>
          <w:p w14:paraId="16DE8CF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4.9</w:t>
            </w:r>
          </w:p>
        </w:tc>
        <w:tc>
          <w:tcPr>
            <w:tcW w:w="387" w:type="dxa"/>
            <w:tcBorders>
              <w:top w:val="nil"/>
              <w:left w:val="nil"/>
              <w:bottom w:val="nil"/>
              <w:right w:val="single" w:sz="8" w:space="0" w:color="auto"/>
            </w:tcBorders>
            <w:shd w:val="clear" w:color="auto" w:fill="auto"/>
            <w:noWrap/>
            <w:vAlign w:val="bottom"/>
            <w:hideMark/>
          </w:tcPr>
          <w:p w14:paraId="72D1A8C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7043DE9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0.8</w:t>
            </w:r>
          </w:p>
        </w:tc>
        <w:tc>
          <w:tcPr>
            <w:tcW w:w="500" w:type="dxa"/>
            <w:tcBorders>
              <w:top w:val="nil"/>
              <w:left w:val="nil"/>
              <w:bottom w:val="nil"/>
              <w:right w:val="nil"/>
            </w:tcBorders>
            <w:shd w:val="clear" w:color="auto" w:fill="auto"/>
            <w:noWrap/>
            <w:vAlign w:val="bottom"/>
            <w:hideMark/>
          </w:tcPr>
          <w:p w14:paraId="76BEFEA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1.6</w:t>
            </w:r>
          </w:p>
        </w:tc>
        <w:tc>
          <w:tcPr>
            <w:tcW w:w="385" w:type="dxa"/>
            <w:tcBorders>
              <w:top w:val="nil"/>
              <w:left w:val="nil"/>
              <w:bottom w:val="nil"/>
              <w:right w:val="single" w:sz="8" w:space="0" w:color="auto"/>
            </w:tcBorders>
            <w:shd w:val="clear" w:color="auto" w:fill="auto"/>
            <w:noWrap/>
            <w:vAlign w:val="bottom"/>
            <w:hideMark/>
          </w:tcPr>
          <w:p w14:paraId="183D192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7AF9B83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2.0</w:t>
            </w:r>
          </w:p>
        </w:tc>
        <w:tc>
          <w:tcPr>
            <w:tcW w:w="453" w:type="dxa"/>
            <w:tcBorders>
              <w:top w:val="nil"/>
              <w:left w:val="nil"/>
              <w:bottom w:val="nil"/>
              <w:right w:val="nil"/>
            </w:tcBorders>
            <w:shd w:val="clear" w:color="auto" w:fill="auto"/>
            <w:noWrap/>
            <w:vAlign w:val="bottom"/>
            <w:hideMark/>
          </w:tcPr>
          <w:p w14:paraId="591CFCC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3.1</w:t>
            </w:r>
          </w:p>
        </w:tc>
        <w:tc>
          <w:tcPr>
            <w:tcW w:w="384" w:type="dxa"/>
            <w:tcBorders>
              <w:top w:val="nil"/>
              <w:left w:val="nil"/>
              <w:bottom w:val="nil"/>
              <w:right w:val="single" w:sz="8" w:space="0" w:color="auto"/>
            </w:tcBorders>
            <w:shd w:val="clear" w:color="auto" w:fill="auto"/>
            <w:noWrap/>
            <w:vAlign w:val="bottom"/>
            <w:hideMark/>
          </w:tcPr>
          <w:p w14:paraId="481A6696"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37DE71D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4.9</w:t>
            </w:r>
          </w:p>
        </w:tc>
        <w:tc>
          <w:tcPr>
            <w:tcW w:w="500" w:type="dxa"/>
            <w:tcBorders>
              <w:top w:val="nil"/>
              <w:left w:val="nil"/>
              <w:bottom w:val="nil"/>
              <w:right w:val="nil"/>
            </w:tcBorders>
            <w:shd w:val="clear" w:color="auto" w:fill="auto"/>
            <w:noWrap/>
            <w:vAlign w:val="bottom"/>
            <w:hideMark/>
          </w:tcPr>
          <w:p w14:paraId="6BC22DC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6.6</w:t>
            </w:r>
          </w:p>
        </w:tc>
        <w:tc>
          <w:tcPr>
            <w:tcW w:w="310" w:type="dxa"/>
            <w:tcBorders>
              <w:top w:val="nil"/>
              <w:left w:val="nil"/>
              <w:bottom w:val="nil"/>
              <w:right w:val="single" w:sz="8" w:space="0" w:color="auto"/>
            </w:tcBorders>
            <w:shd w:val="clear" w:color="auto" w:fill="auto"/>
            <w:noWrap/>
            <w:vAlign w:val="bottom"/>
            <w:hideMark/>
          </w:tcPr>
          <w:p w14:paraId="136321FC"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r>
      <w:tr w:rsidR="008951A1" w:rsidRPr="00BE231C" w14:paraId="7245395C"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7FA0EE79" w14:textId="77777777" w:rsidR="00BE231C" w:rsidRPr="00BE231C" w:rsidRDefault="00BE231C" w:rsidP="008951A1">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5BE98354" w14:textId="77777777" w:rsidR="00BE231C" w:rsidRPr="00BE231C" w:rsidRDefault="00BE231C" w:rsidP="008951A1">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Bisexual</w:t>
            </w:r>
          </w:p>
        </w:tc>
        <w:tc>
          <w:tcPr>
            <w:tcW w:w="643" w:type="dxa"/>
            <w:tcBorders>
              <w:top w:val="nil"/>
              <w:left w:val="single" w:sz="8" w:space="0" w:color="auto"/>
              <w:bottom w:val="nil"/>
              <w:right w:val="nil"/>
            </w:tcBorders>
            <w:shd w:val="clear" w:color="auto" w:fill="auto"/>
            <w:noWrap/>
            <w:vAlign w:val="bottom"/>
            <w:hideMark/>
          </w:tcPr>
          <w:p w14:paraId="2860129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30.7</w:t>
            </w:r>
          </w:p>
        </w:tc>
        <w:tc>
          <w:tcPr>
            <w:tcW w:w="427" w:type="dxa"/>
            <w:tcBorders>
              <w:top w:val="nil"/>
              <w:left w:val="nil"/>
              <w:bottom w:val="nil"/>
              <w:right w:val="nil"/>
            </w:tcBorders>
            <w:shd w:val="clear" w:color="auto" w:fill="auto"/>
            <w:noWrap/>
            <w:vAlign w:val="bottom"/>
            <w:hideMark/>
          </w:tcPr>
          <w:p w14:paraId="08B62C5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42.5</w:t>
            </w:r>
          </w:p>
        </w:tc>
        <w:tc>
          <w:tcPr>
            <w:tcW w:w="200" w:type="dxa"/>
            <w:tcBorders>
              <w:top w:val="nil"/>
              <w:left w:val="nil"/>
              <w:bottom w:val="nil"/>
              <w:right w:val="single" w:sz="8" w:space="0" w:color="auto"/>
            </w:tcBorders>
            <w:shd w:val="clear" w:color="auto" w:fill="auto"/>
            <w:noWrap/>
            <w:vAlign w:val="bottom"/>
            <w:hideMark/>
          </w:tcPr>
          <w:p w14:paraId="4FCF8DEC"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688476C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3.5</w:t>
            </w:r>
          </w:p>
        </w:tc>
        <w:tc>
          <w:tcPr>
            <w:tcW w:w="474" w:type="dxa"/>
            <w:tcBorders>
              <w:top w:val="nil"/>
              <w:left w:val="nil"/>
              <w:bottom w:val="nil"/>
              <w:right w:val="nil"/>
            </w:tcBorders>
            <w:shd w:val="clear" w:color="auto" w:fill="auto"/>
            <w:noWrap/>
            <w:vAlign w:val="bottom"/>
            <w:hideMark/>
          </w:tcPr>
          <w:p w14:paraId="3CCE1E5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10.6</w:t>
            </w:r>
          </w:p>
        </w:tc>
        <w:tc>
          <w:tcPr>
            <w:tcW w:w="360" w:type="dxa"/>
            <w:tcBorders>
              <w:top w:val="nil"/>
              <w:left w:val="nil"/>
              <w:bottom w:val="nil"/>
              <w:right w:val="single" w:sz="8" w:space="0" w:color="auto"/>
            </w:tcBorders>
            <w:shd w:val="clear" w:color="auto" w:fill="auto"/>
            <w:noWrap/>
            <w:vAlign w:val="bottom"/>
            <w:hideMark/>
          </w:tcPr>
          <w:p w14:paraId="4A6ECC37"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bottom w:val="nil"/>
              <w:right w:val="nil"/>
            </w:tcBorders>
            <w:shd w:val="clear" w:color="auto" w:fill="auto"/>
            <w:noWrap/>
            <w:vAlign w:val="bottom"/>
            <w:hideMark/>
          </w:tcPr>
          <w:p w14:paraId="179D474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4.9</w:t>
            </w:r>
          </w:p>
        </w:tc>
        <w:tc>
          <w:tcPr>
            <w:tcW w:w="500" w:type="dxa"/>
            <w:tcBorders>
              <w:top w:val="nil"/>
              <w:left w:val="nil"/>
              <w:bottom w:val="nil"/>
              <w:right w:val="nil"/>
            </w:tcBorders>
            <w:shd w:val="clear" w:color="auto" w:fill="auto"/>
            <w:noWrap/>
            <w:vAlign w:val="bottom"/>
            <w:hideMark/>
          </w:tcPr>
          <w:p w14:paraId="07C52F5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12.2</w:t>
            </w:r>
          </w:p>
        </w:tc>
        <w:tc>
          <w:tcPr>
            <w:tcW w:w="384" w:type="dxa"/>
            <w:tcBorders>
              <w:top w:val="nil"/>
              <w:left w:val="nil"/>
              <w:bottom w:val="nil"/>
              <w:right w:val="single" w:sz="8" w:space="0" w:color="auto"/>
            </w:tcBorders>
            <w:shd w:val="clear" w:color="auto" w:fill="auto"/>
            <w:noWrap/>
            <w:vAlign w:val="bottom"/>
            <w:hideMark/>
          </w:tcPr>
          <w:p w14:paraId="32B5D25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37" w:type="dxa"/>
            <w:tcBorders>
              <w:top w:val="nil"/>
              <w:left w:val="single" w:sz="8" w:space="0" w:color="auto"/>
              <w:bottom w:val="nil"/>
              <w:right w:val="nil"/>
            </w:tcBorders>
            <w:shd w:val="clear" w:color="auto" w:fill="auto"/>
            <w:noWrap/>
            <w:vAlign w:val="bottom"/>
            <w:hideMark/>
          </w:tcPr>
          <w:p w14:paraId="0452C36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5.0</w:t>
            </w:r>
          </w:p>
        </w:tc>
        <w:tc>
          <w:tcPr>
            <w:tcW w:w="450" w:type="dxa"/>
            <w:tcBorders>
              <w:top w:val="nil"/>
              <w:left w:val="nil"/>
              <w:bottom w:val="nil"/>
              <w:right w:val="nil"/>
            </w:tcBorders>
            <w:shd w:val="clear" w:color="auto" w:fill="auto"/>
            <w:noWrap/>
            <w:vAlign w:val="bottom"/>
            <w:hideMark/>
          </w:tcPr>
          <w:p w14:paraId="761FD71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12.2</w:t>
            </w:r>
          </w:p>
        </w:tc>
        <w:tc>
          <w:tcPr>
            <w:tcW w:w="360" w:type="dxa"/>
            <w:tcBorders>
              <w:top w:val="nil"/>
              <w:left w:val="nil"/>
              <w:bottom w:val="nil"/>
              <w:right w:val="single" w:sz="8" w:space="0" w:color="auto"/>
            </w:tcBorders>
            <w:shd w:val="clear" w:color="auto" w:fill="auto"/>
            <w:noWrap/>
            <w:vAlign w:val="bottom"/>
            <w:hideMark/>
          </w:tcPr>
          <w:p w14:paraId="3E8B1A1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85" w:type="dxa"/>
            <w:tcBorders>
              <w:top w:val="nil"/>
              <w:left w:val="single" w:sz="8" w:space="0" w:color="auto"/>
              <w:bottom w:val="nil"/>
              <w:right w:val="nil"/>
            </w:tcBorders>
            <w:shd w:val="clear" w:color="auto" w:fill="auto"/>
            <w:noWrap/>
            <w:vAlign w:val="bottom"/>
            <w:hideMark/>
          </w:tcPr>
          <w:p w14:paraId="7974E00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7.1</w:t>
            </w:r>
          </w:p>
        </w:tc>
        <w:tc>
          <w:tcPr>
            <w:tcW w:w="450" w:type="dxa"/>
            <w:tcBorders>
              <w:top w:val="nil"/>
              <w:left w:val="nil"/>
              <w:bottom w:val="nil"/>
              <w:right w:val="nil"/>
            </w:tcBorders>
            <w:shd w:val="clear" w:color="auto" w:fill="auto"/>
            <w:noWrap/>
            <w:vAlign w:val="bottom"/>
            <w:hideMark/>
          </w:tcPr>
          <w:p w14:paraId="13C49B6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15.1</w:t>
            </w:r>
          </w:p>
        </w:tc>
        <w:tc>
          <w:tcPr>
            <w:tcW w:w="360" w:type="dxa"/>
            <w:tcBorders>
              <w:top w:val="nil"/>
              <w:left w:val="nil"/>
              <w:bottom w:val="nil"/>
              <w:right w:val="single" w:sz="8" w:space="0" w:color="auto"/>
            </w:tcBorders>
            <w:shd w:val="clear" w:color="auto" w:fill="auto"/>
            <w:noWrap/>
            <w:vAlign w:val="bottom"/>
            <w:hideMark/>
          </w:tcPr>
          <w:p w14:paraId="7889C2D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630" w:type="dxa"/>
            <w:tcBorders>
              <w:top w:val="nil"/>
              <w:left w:val="single" w:sz="8" w:space="0" w:color="auto"/>
              <w:bottom w:val="nil"/>
              <w:right w:val="nil"/>
            </w:tcBorders>
            <w:shd w:val="clear" w:color="auto" w:fill="auto"/>
            <w:noWrap/>
            <w:vAlign w:val="bottom"/>
            <w:hideMark/>
          </w:tcPr>
          <w:p w14:paraId="58055DF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5.8</w:t>
            </w:r>
          </w:p>
        </w:tc>
        <w:tc>
          <w:tcPr>
            <w:tcW w:w="406" w:type="dxa"/>
            <w:tcBorders>
              <w:top w:val="nil"/>
              <w:left w:val="nil"/>
              <w:bottom w:val="nil"/>
              <w:right w:val="nil"/>
            </w:tcBorders>
            <w:shd w:val="clear" w:color="auto" w:fill="auto"/>
            <w:noWrap/>
            <w:vAlign w:val="bottom"/>
            <w:hideMark/>
          </w:tcPr>
          <w:p w14:paraId="60F2CA3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12.6</w:t>
            </w:r>
          </w:p>
        </w:tc>
        <w:tc>
          <w:tcPr>
            <w:tcW w:w="387" w:type="dxa"/>
            <w:tcBorders>
              <w:top w:val="nil"/>
              <w:left w:val="nil"/>
              <w:bottom w:val="nil"/>
              <w:right w:val="single" w:sz="8" w:space="0" w:color="auto"/>
            </w:tcBorders>
            <w:shd w:val="clear" w:color="auto" w:fill="auto"/>
            <w:noWrap/>
            <w:vAlign w:val="bottom"/>
            <w:hideMark/>
          </w:tcPr>
          <w:p w14:paraId="5D454326"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452E037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1.0</w:t>
            </w:r>
          </w:p>
        </w:tc>
        <w:tc>
          <w:tcPr>
            <w:tcW w:w="500" w:type="dxa"/>
            <w:tcBorders>
              <w:top w:val="nil"/>
              <w:left w:val="nil"/>
              <w:bottom w:val="nil"/>
              <w:right w:val="nil"/>
            </w:tcBorders>
            <w:shd w:val="clear" w:color="auto" w:fill="auto"/>
            <w:noWrap/>
            <w:vAlign w:val="bottom"/>
            <w:hideMark/>
          </w:tcPr>
          <w:p w14:paraId="1147ACF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4.8</w:t>
            </w:r>
          </w:p>
        </w:tc>
        <w:tc>
          <w:tcPr>
            <w:tcW w:w="385" w:type="dxa"/>
            <w:tcBorders>
              <w:top w:val="nil"/>
              <w:left w:val="nil"/>
              <w:bottom w:val="nil"/>
              <w:right w:val="single" w:sz="8" w:space="0" w:color="auto"/>
            </w:tcBorders>
            <w:shd w:val="clear" w:color="auto" w:fill="auto"/>
            <w:noWrap/>
            <w:vAlign w:val="bottom"/>
            <w:hideMark/>
          </w:tcPr>
          <w:p w14:paraId="05C37D8A"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37B3C9A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3.5</w:t>
            </w:r>
          </w:p>
        </w:tc>
        <w:tc>
          <w:tcPr>
            <w:tcW w:w="453" w:type="dxa"/>
            <w:tcBorders>
              <w:top w:val="nil"/>
              <w:left w:val="nil"/>
              <w:bottom w:val="nil"/>
              <w:right w:val="nil"/>
            </w:tcBorders>
            <w:shd w:val="clear" w:color="auto" w:fill="auto"/>
            <w:noWrap/>
            <w:vAlign w:val="bottom"/>
            <w:hideMark/>
          </w:tcPr>
          <w:p w14:paraId="074B360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9.2</w:t>
            </w:r>
          </w:p>
        </w:tc>
        <w:tc>
          <w:tcPr>
            <w:tcW w:w="384" w:type="dxa"/>
            <w:tcBorders>
              <w:top w:val="nil"/>
              <w:left w:val="nil"/>
              <w:bottom w:val="nil"/>
              <w:right w:val="single" w:sz="8" w:space="0" w:color="auto"/>
            </w:tcBorders>
            <w:shd w:val="clear" w:color="auto" w:fill="auto"/>
            <w:noWrap/>
            <w:vAlign w:val="bottom"/>
            <w:hideMark/>
          </w:tcPr>
          <w:p w14:paraId="6B646CC7"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nil"/>
              <w:right w:val="nil"/>
            </w:tcBorders>
            <w:shd w:val="clear" w:color="auto" w:fill="auto"/>
            <w:noWrap/>
            <w:vAlign w:val="bottom"/>
            <w:hideMark/>
          </w:tcPr>
          <w:p w14:paraId="06ADFE0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10.0</w:t>
            </w:r>
          </w:p>
        </w:tc>
        <w:tc>
          <w:tcPr>
            <w:tcW w:w="500" w:type="dxa"/>
            <w:tcBorders>
              <w:top w:val="nil"/>
              <w:left w:val="nil"/>
              <w:bottom w:val="nil"/>
              <w:right w:val="nil"/>
            </w:tcBorders>
            <w:shd w:val="clear" w:color="auto" w:fill="auto"/>
            <w:noWrap/>
            <w:vAlign w:val="bottom"/>
            <w:hideMark/>
          </w:tcPr>
          <w:p w14:paraId="5BF68C5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18.7</w:t>
            </w:r>
          </w:p>
        </w:tc>
        <w:tc>
          <w:tcPr>
            <w:tcW w:w="310" w:type="dxa"/>
            <w:tcBorders>
              <w:top w:val="nil"/>
              <w:left w:val="nil"/>
              <w:bottom w:val="nil"/>
              <w:right w:val="single" w:sz="8" w:space="0" w:color="auto"/>
            </w:tcBorders>
            <w:shd w:val="clear" w:color="auto" w:fill="auto"/>
            <w:noWrap/>
            <w:vAlign w:val="bottom"/>
            <w:hideMark/>
          </w:tcPr>
          <w:p w14:paraId="1C72918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8951A1" w:rsidRPr="00BE231C" w14:paraId="5890A80F"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64B67867" w14:textId="77777777" w:rsidR="00BE231C" w:rsidRPr="00BE231C" w:rsidRDefault="00BE231C" w:rsidP="008951A1">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4735FC88" w14:textId="77777777" w:rsidR="00BE231C" w:rsidRPr="00BE231C" w:rsidRDefault="00BE231C" w:rsidP="008951A1">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Gay or Lesbian</w:t>
            </w:r>
          </w:p>
        </w:tc>
        <w:tc>
          <w:tcPr>
            <w:tcW w:w="643" w:type="dxa"/>
            <w:tcBorders>
              <w:top w:val="nil"/>
              <w:left w:val="single" w:sz="8" w:space="0" w:color="auto"/>
              <w:bottom w:val="nil"/>
              <w:right w:val="nil"/>
            </w:tcBorders>
            <w:shd w:val="clear" w:color="auto" w:fill="auto"/>
            <w:noWrap/>
            <w:vAlign w:val="bottom"/>
            <w:hideMark/>
          </w:tcPr>
          <w:p w14:paraId="7D25C39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13.2</w:t>
            </w:r>
          </w:p>
        </w:tc>
        <w:tc>
          <w:tcPr>
            <w:tcW w:w="427" w:type="dxa"/>
            <w:tcBorders>
              <w:top w:val="nil"/>
              <w:left w:val="nil"/>
              <w:bottom w:val="nil"/>
              <w:right w:val="nil"/>
            </w:tcBorders>
            <w:shd w:val="clear" w:color="auto" w:fill="auto"/>
            <w:noWrap/>
            <w:vAlign w:val="bottom"/>
            <w:hideMark/>
          </w:tcPr>
          <w:p w14:paraId="2CCCB3E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31.8</w:t>
            </w:r>
          </w:p>
        </w:tc>
        <w:tc>
          <w:tcPr>
            <w:tcW w:w="200" w:type="dxa"/>
            <w:tcBorders>
              <w:top w:val="nil"/>
              <w:left w:val="nil"/>
              <w:bottom w:val="nil"/>
              <w:right w:val="single" w:sz="8" w:space="0" w:color="auto"/>
            </w:tcBorders>
            <w:shd w:val="clear" w:color="auto" w:fill="auto"/>
            <w:noWrap/>
            <w:vAlign w:val="bottom"/>
            <w:hideMark/>
          </w:tcPr>
          <w:p w14:paraId="441E3BC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56E7DDC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-0.4</w:t>
            </w:r>
          </w:p>
        </w:tc>
        <w:tc>
          <w:tcPr>
            <w:tcW w:w="474" w:type="dxa"/>
            <w:tcBorders>
              <w:top w:val="nil"/>
              <w:left w:val="nil"/>
              <w:bottom w:val="nil"/>
              <w:right w:val="nil"/>
            </w:tcBorders>
            <w:shd w:val="clear" w:color="auto" w:fill="auto"/>
            <w:noWrap/>
            <w:vAlign w:val="bottom"/>
            <w:hideMark/>
          </w:tcPr>
          <w:p w14:paraId="183382F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7.1</w:t>
            </w:r>
          </w:p>
        </w:tc>
        <w:tc>
          <w:tcPr>
            <w:tcW w:w="360" w:type="dxa"/>
            <w:tcBorders>
              <w:top w:val="nil"/>
              <w:left w:val="nil"/>
              <w:bottom w:val="nil"/>
              <w:right w:val="single" w:sz="8" w:space="0" w:color="auto"/>
            </w:tcBorders>
            <w:shd w:val="clear" w:color="auto" w:fill="auto"/>
            <w:noWrap/>
            <w:vAlign w:val="bottom"/>
            <w:hideMark/>
          </w:tcPr>
          <w:p w14:paraId="0B33301F"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bottom w:val="nil"/>
              <w:right w:val="nil"/>
            </w:tcBorders>
            <w:shd w:val="clear" w:color="auto" w:fill="auto"/>
            <w:noWrap/>
            <w:vAlign w:val="bottom"/>
            <w:hideMark/>
          </w:tcPr>
          <w:p w14:paraId="45C9BD3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1.3</w:t>
            </w:r>
          </w:p>
        </w:tc>
        <w:tc>
          <w:tcPr>
            <w:tcW w:w="500" w:type="dxa"/>
            <w:tcBorders>
              <w:top w:val="nil"/>
              <w:left w:val="nil"/>
              <w:bottom w:val="nil"/>
              <w:right w:val="nil"/>
            </w:tcBorders>
            <w:shd w:val="clear" w:color="auto" w:fill="auto"/>
            <w:noWrap/>
            <w:vAlign w:val="bottom"/>
            <w:hideMark/>
          </w:tcPr>
          <w:p w14:paraId="676C203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16.2</w:t>
            </w:r>
          </w:p>
        </w:tc>
        <w:tc>
          <w:tcPr>
            <w:tcW w:w="384" w:type="dxa"/>
            <w:tcBorders>
              <w:top w:val="nil"/>
              <w:left w:val="nil"/>
              <w:bottom w:val="nil"/>
              <w:right w:val="single" w:sz="8" w:space="0" w:color="auto"/>
            </w:tcBorders>
            <w:shd w:val="clear" w:color="auto" w:fill="auto"/>
            <w:noWrap/>
            <w:vAlign w:val="bottom"/>
            <w:hideMark/>
          </w:tcPr>
          <w:p w14:paraId="3A1DFF1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nil"/>
              <w:left w:val="single" w:sz="8" w:space="0" w:color="auto"/>
              <w:bottom w:val="nil"/>
              <w:right w:val="nil"/>
            </w:tcBorders>
            <w:shd w:val="clear" w:color="auto" w:fill="auto"/>
            <w:noWrap/>
            <w:vAlign w:val="bottom"/>
            <w:hideMark/>
          </w:tcPr>
          <w:p w14:paraId="2BD0901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3.6</w:t>
            </w:r>
          </w:p>
        </w:tc>
        <w:tc>
          <w:tcPr>
            <w:tcW w:w="450" w:type="dxa"/>
            <w:tcBorders>
              <w:top w:val="nil"/>
              <w:left w:val="nil"/>
              <w:bottom w:val="nil"/>
              <w:right w:val="nil"/>
            </w:tcBorders>
            <w:shd w:val="clear" w:color="auto" w:fill="auto"/>
            <w:noWrap/>
            <w:vAlign w:val="bottom"/>
            <w:hideMark/>
          </w:tcPr>
          <w:p w14:paraId="7B33AD2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17.9</w:t>
            </w:r>
          </w:p>
        </w:tc>
        <w:tc>
          <w:tcPr>
            <w:tcW w:w="360" w:type="dxa"/>
            <w:tcBorders>
              <w:top w:val="nil"/>
              <w:left w:val="nil"/>
              <w:bottom w:val="nil"/>
              <w:right w:val="single" w:sz="8" w:space="0" w:color="auto"/>
            </w:tcBorders>
            <w:shd w:val="clear" w:color="auto" w:fill="auto"/>
            <w:noWrap/>
            <w:vAlign w:val="bottom"/>
            <w:hideMark/>
          </w:tcPr>
          <w:p w14:paraId="0887586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85" w:type="dxa"/>
            <w:tcBorders>
              <w:top w:val="nil"/>
              <w:left w:val="single" w:sz="8" w:space="0" w:color="auto"/>
              <w:bottom w:val="nil"/>
              <w:right w:val="nil"/>
            </w:tcBorders>
            <w:shd w:val="clear" w:color="auto" w:fill="auto"/>
            <w:noWrap/>
            <w:vAlign w:val="bottom"/>
            <w:hideMark/>
          </w:tcPr>
          <w:p w14:paraId="4B569AE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7.2</w:t>
            </w:r>
          </w:p>
        </w:tc>
        <w:tc>
          <w:tcPr>
            <w:tcW w:w="450" w:type="dxa"/>
            <w:tcBorders>
              <w:top w:val="nil"/>
              <w:left w:val="nil"/>
              <w:bottom w:val="nil"/>
              <w:right w:val="nil"/>
            </w:tcBorders>
            <w:shd w:val="clear" w:color="auto" w:fill="auto"/>
            <w:noWrap/>
            <w:vAlign w:val="bottom"/>
            <w:hideMark/>
          </w:tcPr>
          <w:p w14:paraId="5481F1C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23.8</w:t>
            </w:r>
          </w:p>
        </w:tc>
        <w:tc>
          <w:tcPr>
            <w:tcW w:w="360" w:type="dxa"/>
            <w:tcBorders>
              <w:top w:val="nil"/>
              <w:left w:val="nil"/>
              <w:bottom w:val="nil"/>
              <w:right w:val="single" w:sz="8" w:space="0" w:color="auto"/>
            </w:tcBorders>
            <w:shd w:val="clear" w:color="auto" w:fill="auto"/>
            <w:noWrap/>
            <w:vAlign w:val="bottom"/>
            <w:hideMark/>
          </w:tcPr>
          <w:p w14:paraId="18243E6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417B8FB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1.7</w:t>
            </w:r>
          </w:p>
        </w:tc>
        <w:tc>
          <w:tcPr>
            <w:tcW w:w="406" w:type="dxa"/>
            <w:tcBorders>
              <w:top w:val="nil"/>
              <w:left w:val="nil"/>
              <w:bottom w:val="nil"/>
              <w:right w:val="nil"/>
            </w:tcBorders>
            <w:shd w:val="clear" w:color="auto" w:fill="auto"/>
            <w:noWrap/>
            <w:vAlign w:val="bottom"/>
            <w:hideMark/>
          </w:tcPr>
          <w:p w14:paraId="3C467C6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15.6</w:t>
            </w:r>
          </w:p>
        </w:tc>
        <w:tc>
          <w:tcPr>
            <w:tcW w:w="387" w:type="dxa"/>
            <w:tcBorders>
              <w:top w:val="nil"/>
              <w:left w:val="nil"/>
              <w:bottom w:val="nil"/>
              <w:right w:val="single" w:sz="8" w:space="0" w:color="auto"/>
            </w:tcBorders>
            <w:shd w:val="clear" w:color="auto" w:fill="auto"/>
            <w:noWrap/>
            <w:vAlign w:val="bottom"/>
            <w:hideMark/>
          </w:tcPr>
          <w:p w14:paraId="771FA2C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13B5B0C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-0.6</w:t>
            </w:r>
          </w:p>
        </w:tc>
        <w:tc>
          <w:tcPr>
            <w:tcW w:w="500" w:type="dxa"/>
            <w:tcBorders>
              <w:top w:val="nil"/>
              <w:left w:val="nil"/>
              <w:bottom w:val="nil"/>
              <w:right w:val="nil"/>
            </w:tcBorders>
            <w:shd w:val="clear" w:color="auto" w:fill="auto"/>
            <w:noWrap/>
            <w:vAlign w:val="bottom"/>
            <w:hideMark/>
          </w:tcPr>
          <w:p w14:paraId="3C4C549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3.1</w:t>
            </w:r>
          </w:p>
        </w:tc>
        <w:tc>
          <w:tcPr>
            <w:tcW w:w="385" w:type="dxa"/>
            <w:tcBorders>
              <w:top w:val="nil"/>
              <w:left w:val="nil"/>
              <w:bottom w:val="nil"/>
              <w:right w:val="single" w:sz="8" w:space="0" w:color="auto"/>
            </w:tcBorders>
            <w:shd w:val="clear" w:color="auto" w:fill="auto"/>
            <w:noWrap/>
            <w:vAlign w:val="bottom"/>
            <w:hideMark/>
          </w:tcPr>
          <w:p w14:paraId="5756979F"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30039C6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-0.8</w:t>
            </w:r>
          </w:p>
        </w:tc>
        <w:tc>
          <w:tcPr>
            <w:tcW w:w="453" w:type="dxa"/>
            <w:tcBorders>
              <w:top w:val="nil"/>
              <w:left w:val="nil"/>
              <w:bottom w:val="nil"/>
              <w:right w:val="nil"/>
            </w:tcBorders>
            <w:shd w:val="clear" w:color="auto" w:fill="auto"/>
            <w:noWrap/>
            <w:vAlign w:val="bottom"/>
            <w:hideMark/>
          </w:tcPr>
          <w:p w14:paraId="15932B7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11.4</w:t>
            </w:r>
          </w:p>
        </w:tc>
        <w:tc>
          <w:tcPr>
            <w:tcW w:w="384" w:type="dxa"/>
            <w:tcBorders>
              <w:top w:val="nil"/>
              <w:left w:val="nil"/>
              <w:bottom w:val="nil"/>
              <w:right w:val="single" w:sz="8" w:space="0" w:color="auto"/>
            </w:tcBorders>
            <w:shd w:val="clear" w:color="auto" w:fill="auto"/>
            <w:noWrap/>
            <w:vAlign w:val="bottom"/>
            <w:hideMark/>
          </w:tcPr>
          <w:p w14:paraId="49F7B2EC"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3E97EC2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1.6</w:t>
            </w:r>
          </w:p>
        </w:tc>
        <w:tc>
          <w:tcPr>
            <w:tcW w:w="500" w:type="dxa"/>
            <w:tcBorders>
              <w:top w:val="nil"/>
              <w:left w:val="nil"/>
              <w:bottom w:val="nil"/>
              <w:right w:val="nil"/>
            </w:tcBorders>
            <w:shd w:val="clear" w:color="auto" w:fill="auto"/>
            <w:noWrap/>
            <w:vAlign w:val="bottom"/>
            <w:hideMark/>
          </w:tcPr>
          <w:p w14:paraId="654AE3D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15.1</w:t>
            </w:r>
          </w:p>
        </w:tc>
        <w:tc>
          <w:tcPr>
            <w:tcW w:w="310" w:type="dxa"/>
            <w:tcBorders>
              <w:top w:val="nil"/>
              <w:left w:val="nil"/>
              <w:bottom w:val="nil"/>
              <w:right w:val="single" w:sz="8" w:space="0" w:color="auto"/>
            </w:tcBorders>
            <w:shd w:val="clear" w:color="auto" w:fill="auto"/>
            <w:noWrap/>
            <w:vAlign w:val="bottom"/>
            <w:hideMark/>
          </w:tcPr>
          <w:p w14:paraId="051382E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r>
      <w:tr w:rsidR="008951A1" w:rsidRPr="00BE231C" w14:paraId="34DD1092"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408C3BBD" w14:textId="77777777" w:rsidR="00BE231C" w:rsidRPr="00BE231C" w:rsidRDefault="00BE231C" w:rsidP="008951A1">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5EDC97E7" w14:textId="77777777" w:rsidR="00BE231C" w:rsidRPr="00BE231C" w:rsidRDefault="00BE231C" w:rsidP="008951A1">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Other</w:t>
            </w:r>
          </w:p>
        </w:tc>
        <w:tc>
          <w:tcPr>
            <w:tcW w:w="643" w:type="dxa"/>
            <w:tcBorders>
              <w:top w:val="nil"/>
              <w:left w:val="single" w:sz="8" w:space="0" w:color="auto"/>
              <w:bottom w:val="nil"/>
              <w:right w:val="nil"/>
            </w:tcBorders>
            <w:shd w:val="clear" w:color="auto" w:fill="auto"/>
            <w:noWrap/>
            <w:vAlign w:val="bottom"/>
            <w:hideMark/>
          </w:tcPr>
          <w:p w14:paraId="4FBC556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31.3</w:t>
            </w:r>
          </w:p>
        </w:tc>
        <w:tc>
          <w:tcPr>
            <w:tcW w:w="427" w:type="dxa"/>
            <w:tcBorders>
              <w:top w:val="nil"/>
              <w:left w:val="nil"/>
              <w:bottom w:val="nil"/>
              <w:right w:val="nil"/>
            </w:tcBorders>
            <w:shd w:val="clear" w:color="auto" w:fill="auto"/>
            <w:noWrap/>
            <w:vAlign w:val="bottom"/>
            <w:hideMark/>
          </w:tcPr>
          <w:p w14:paraId="072449A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57.5</w:t>
            </w:r>
          </w:p>
        </w:tc>
        <w:tc>
          <w:tcPr>
            <w:tcW w:w="200" w:type="dxa"/>
            <w:tcBorders>
              <w:top w:val="nil"/>
              <w:left w:val="nil"/>
              <w:bottom w:val="nil"/>
              <w:right w:val="single" w:sz="8" w:space="0" w:color="auto"/>
            </w:tcBorders>
            <w:shd w:val="clear" w:color="auto" w:fill="auto"/>
            <w:noWrap/>
            <w:vAlign w:val="bottom"/>
            <w:hideMark/>
          </w:tcPr>
          <w:p w14:paraId="16293B5F"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46D7607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1.9</w:t>
            </w:r>
          </w:p>
        </w:tc>
        <w:tc>
          <w:tcPr>
            <w:tcW w:w="474" w:type="dxa"/>
            <w:tcBorders>
              <w:top w:val="nil"/>
              <w:left w:val="nil"/>
              <w:bottom w:val="nil"/>
              <w:right w:val="nil"/>
            </w:tcBorders>
            <w:shd w:val="clear" w:color="auto" w:fill="auto"/>
            <w:noWrap/>
            <w:vAlign w:val="bottom"/>
            <w:hideMark/>
          </w:tcPr>
          <w:p w14:paraId="4F9D5EF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18.4</w:t>
            </w:r>
          </w:p>
        </w:tc>
        <w:tc>
          <w:tcPr>
            <w:tcW w:w="360" w:type="dxa"/>
            <w:tcBorders>
              <w:top w:val="nil"/>
              <w:left w:val="nil"/>
              <w:bottom w:val="nil"/>
              <w:right w:val="single" w:sz="8" w:space="0" w:color="auto"/>
            </w:tcBorders>
            <w:shd w:val="clear" w:color="auto" w:fill="auto"/>
            <w:noWrap/>
            <w:vAlign w:val="bottom"/>
            <w:hideMark/>
          </w:tcPr>
          <w:p w14:paraId="6352305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bottom w:val="nil"/>
              <w:right w:val="nil"/>
            </w:tcBorders>
            <w:shd w:val="clear" w:color="auto" w:fill="auto"/>
            <w:noWrap/>
            <w:vAlign w:val="bottom"/>
            <w:hideMark/>
          </w:tcPr>
          <w:p w14:paraId="6315029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1.6</w:t>
            </w:r>
          </w:p>
        </w:tc>
        <w:tc>
          <w:tcPr>
            <w:tcW w:w="500" w:type="dxa"/>
            <w:tcBorders>
              <w:top w:val="nil"/>
              <w:left w:val="nil"/>
              <w:bottom w:val="nil"/>
              <w:right w:val="nil"/>
            </w:tcBorders>
            <w:shd w:val="clear" w:color="auto" w:fill="auto"/>
            <w:noWrap/>
            <w:vAlign w:val="bottom"/>
            <w:hideMark/>
          </w:tcPr>
          <w:p w14:paraId="381179A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16.7</w:t>
            </w:r>
          </w:p>
        </w:tc>
        <w:tc>
          <w:tcPr>
            <w:tcW w:w="384" w:type="dxa"/>
            <w:tcBorders>
              <w:top w:val="nil"/>
              <w:left w:val="nil"/>
              <w:bottom w:val="nil"/>
              <w:right w:val="single" w:sz="8" w:space="0" w:color="auto"/>
            </w:tcBorders>
            <w:shd w:val="clear" w:color="auto" w:fill="auto"/>
            <w:noWrap/>
            <w:vAlign w:val="bottom"/>
            <w:hideMark/>
          </w:tcPr>
          <w:p w14:paraId="1173EB5C"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nil"/>
              <w:left w:val="single" w:sz="8" w:space="0" w:color="auto"/>
              <w:bottom w:val="nil"/>
              <w:right w:val="nil"/>
            </w:tcBorders>
            <w:shd w:val="clear" w:color="auto" w:fill="auto"/>
            <w:noWrap/>
            <w:vAlign w:val="bottom"/>
            <w:hideMark/>
          </w:tcPr>
          <w:p w14:paraId="2718E20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-0.3</w:t>
            </w:r>
          </w:p>
        </w:tc>
        <w:tc>
          <w:tcPr>
            <w:tcW w:w="450" w:type="dxa"/>
            <w:tcBorders>
              <w:top w:val="nil"/>
              <w:left w:val="nil"/>
              <w:bottom w:val="nil"/>
              <w:right w:val="nil"/>
            </w:tcBorders>
            <w:shd w:val="clear" w:color="auto" w:fill="auto"/>
            <w:noWrap/>
            <w:vAlign w:val="bottom"/>
            <w:hideMark/>
          </w:tcPr>
          <w:p w14:paraId="00A48DA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14.9</w:t>
            </w:r>
          </w:p>
        </w:tc>
        <w:tc>
          <w:tcPr>
            <w:tcW w:w="360" w:type="dxa"/>
            <w:tcBorders>
              <w:top w:val="nil"/>
              <w:left w:val="nil"/>
              <w:bottom w:val="nil"/>
              <w:right w:val="single" w:sz="8" w:space="0" w:color="auto"/>
            </w:tcBorders>
            <w:shd w:val="clear" w:color="auto" w:fill="auto"/>
            <w:noWrap/>
            <w:vAlign w:val="bottom"/>
            <w:hideMark/>
          </w:tcPr>
          <w:p w14:paraId="43D9ED7F"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85" w:type="dxa"/>
            <w:tcBorders>
              <w:top w:val="nil"/>
              <w:left w:val="single" w:sz="8" w:space="0" w:color="auto"/>
              <w:bottom w:val="nil"/>
              <w:right w:val="nil"/>
            </w:tcBorders>
            <w:shd w:val="clear" w:color="auto" w:fill="auto"/>
            <w:noWrap/>
            <w:vAlign w:val="bottom"/>
            <w:hideMark/>
          </w:tcPr>
          <w:p w14:paraId="1A78E7B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4.0</w:t>
            </w:r>
          </w:p>
        </w:tc>
        <w:tc>
          <w:tcPr>
            <w:tcW w:w="450" w:type="dxa"/>
            <w:tcBorders>
              <w:top w:val="nil"/>
              <w:left w:val="nil"/>
              <w:bottom w:val="nil"/>
              <w:right w:val="nil"/>
            </w:tcBorders>
            <w:shd w:val="clear" w:color="auto" w:fill="auto"/>
            <w:noWrap/>
            <w:vAlign w:val="bottom"/>
            <w:hideMark/>
          </w:tcPr>
          <w:p w14:paraId="2B5E673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23.1</w:t>
            </w:r>
          </w:p>
        </w:tc>
        <w:tc>
          <w:tcPr>
            <w:tcW w:w="360" w:type="dxa"/>
            <w:tcBorders>
              <w:top w:val="nil"/>
              <w:left w:val="nil"/>
              <w:bottom w:val="nil"/>
              <w:right w:val="single" w:sz="8" w:space="0" w:color="auto"/>
            </w:tcBorders>
            <w:shd w:val="clear" w:color="auto" w:fill="auto"/>
            <w:noWrap/>
            <w:vAlign w:val="bottom"/>
            <w:hideMark/>
          </w:tcPr>
          <w:p w14:paraId="5FA9AB7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0B2437A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9.0</w:t>
            </w:r>
          </w:p>
        </w:tc>
        <w:tc>
          <w:tcPr>
            <w:tcW w:w="406" w:type="dxa"/>
            <w:tcBorders>
              <w:top w:val="nil"/>
              <w:left w:val="nil"/>
              <w:bottom w:val="nil"/>
              <w:right w:val="nil"/>
            </w:tcBorders>
            <w:shd w:val="clear" w:color="auto" w:fill="auto"/>
            <w:noWrap/>
            <w:vAlign w:val="bottom"/>
            <w:hideMark/>
          </w:tcPr>
          <w:p w14:paraId="077783F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28.9</w:t>
            </w:r>
          </w:p>
        </w:tc>
        <w:tc>
          <w:tcPr>
            <w:tcW w:w="387" w:type="dxa"/>
            <w:tcBorders>
              <w:top w:val="nil"/>
              <w:left w:val="nil"/>
              <w:bottom w:val="nil"/>
              <w:right w:val="single" w:sz="8" w:space="0" w:color="auto"/>
            </w:tcBorders>
            <w:shd w:val="clear" w:color="auto" w:fill="auto"/>
            <w:noWrap/>
            <w:vAlign w:val="bottom"/>
            <w:hideMark/>
          </w:tcPr>
          <w:p w14:paraId="0F0F72F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5EB9BFA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-1.6</w:t>
            </w:r>
          </w:p>
        </w:tc>
        <w:tc>
          <w:tcPr>
            <w:tcW w:w="500" w:type="dxa"/>
            <w:tcBorders>
              <w:top w:val="nil"/>
              <w:left w:val="nil"/>
              <w:bottom w:val="nil"/>
              <w:right w:val="nil"/>
            </w:tcBorders>
            <w:shd w:val="clear" w:color="auto" w:fill="auto"/>
            <w:noWrap/>
            <w:vAlign w:val="bottom"/>
            <w:hideMark/>
          </w:tcPr>
          <w:p w14:paraId="16FA285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8.2</w:t>
            </w:r>
          </w:p>
        </w:tc>
        <w:tc>
          <w:tcPr>
            <w:tcW w:w="385" w:type="dxa"/>
            <w:tcBorders>
              <w:top w:val="nil"/>
              <w:left w:val="nil"/>
              <w:bottom w:val="nil"/>
              <w:right w:val="single" w:sz="8" w:space="0" w:color="auto"/>
            </w:tcBorders>
            <w:shd w:val="clear" w:color="auto" w:fill="auto"/>
            <w:noWrap/>
            <w:vAlign w:val="bottom"/>
            <w:hideMark/>
          </w:tcPr>
          <w:p w14:paraId="15E932D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2E5061A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6.6</w:t>
            </w:r>
          </w:p>
        </w:tc>
        <w:tc>
          <w:tcPr>
            <w:tcW w:w="453" w:type="dxa"/>
            <w:tcBorders>
              <w:top w:val="nil"/>
              <w:left w:val="nil"/>
              <w:bottom w:val="nil"/>
              <w:right w:val="nil"/>
            </w:tcBorders>
            <w:shd w:val="clear" w:color="auto" w:fill="auto"/>
            <w:noWrap/>
            <w:vAlign w:val="bottom"/>
            <w:hideMark/>
          </w:tcPr>
          <w:p w14:paraId="5CBE638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24.7</w:t>
            </w:r>
          </w:p>
        </w:tc>
        <w:tc>
          <w:tcPr>
            <w:tcW w:w="384" w:type="dxa"/>
            <w:tcBorders>
              <w:top w:val="nil"/>
              <w:left w:val="nil"/>
              <w:bottom w:val="nil"/>
              <w:right w:val="single" w:sz="8" w:space="0" w:color="auto"/>
            </w:tcBorders>
            <w:shd w:val="clear" w:color="auto" w:fill="auto"/>
            <w:noWrap/>
            <w:vAlign w:val="bottom"/>
            <w:hideMark/>
          </w:tcPr>
          <w:p w14:paraId="0EFD56E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27FB0D5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3.1</w:t>
            </w:r>
          </w:p>
        </w:tc>
        <w:tc>
          <w:tcPr>
            <w:tcW w:w="500" w:type="dxa"/>
            <w:tcBorders>
              <w:top w:val="nil"/>
              <w:left w:val="nil"/>
              <w:bottom w:val="nil"/>
              <w:right w:val="nil"/>
            </w:tcBorders>
            <w:shd w:val="clear" w:color="auto" w:fill="auto"/>
            <w:noWrap/>
            <w:vAlign w:val="bottom"/>
            <w:hideMark/>
          </w:tcPr>
          <w:p w14:paraId="653AC7D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19.0</w:t>
            </w:r>
          </w:p>
        </w:tc>
        <w:tc>
          <w:tcPr>
            <w:tcW w:w="310" w:type="dxa"/>
            <w:tcBorders>
              <w:top w:val="nil"/>
              <w:left w:val="nil"/>
              <w:bottom w:val="nil"/>
              <w:right w:val="single" w:sz="8" w:space="0" w:color="auto"/>
            </w:tcBorders>
            <w:shd w:val="clear" w:color="auto" w:fill="auto"/>
            <w:noWrap/>
            <w:vAlign w:val="bottom"/>
            <w:hideMark/>
          </w:tcPr>
          <w:p w14:paraId="1B12A1FC"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r>
      <w:tr w:rsidR="008951A1" w:rsidRPr="00BE231C" w14:paraId="1E7A6436" w14:textId="77777777" w:rsidTr="008951A1">
        <w:trPr>
          <w:trHeight w:val="204"/>
        </w:trPr>
        <w:tc>
          <w:tcPr>
            <w:tcW w:w="1785" w:type="dxa"/>
            <w:gridSpan w:val="2"/>
            <w:tcBorders>
              <w:top w:val="nil"/>
              <w:left w:val="single" w:sz="8" w:space="0" w:color="auto"/>
              <w:bottom w:val="nil"/>
              <w:right w:val="single" w:sz="8" w:space="0" w:color="auto"/>
            </w:tcBorders>
            <w:shd w:val="clear" w:color="auto" w:fill="auto"/>
            <w:noWrap/>
            <w:vAlign w:val="bottom"/>
            <w:hideMark/>
          </w:tcPr>
          <w:p w14:paraId="1FD18A95" w14:textId="77777777" w:rsidR="00BE231C" w:rsidRPr="00BE231C" w:rsidRDefault="00BE231C" w:rsidP="008951A1">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Gender identity</w:t>
            </w:r>
          </w:p>
        </w:tc>
        <w:tc>
          <w:tcPr>
            <w:tcW w:w="643" w:type="dxa"/>
            <w:tcBorders>
              <w:top w:val="nil"/>
              <w:left w:val="single" w:sz="8" w:space="0" w:color="auto"/>
              <w:bottom w:val="nil"/>
              <w:right w:val="nil"/>
            </w:tcBorders>
            <w:shd w:val="clear" w:color="auto" w:fill="auto"/>
            <w:noWrap/>
            <w:vAlign w:val="bottom"/>
            <w:hideMark/>
          </w:tcPr>
          <w:p w14:paraId="44BE2BE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27" w:type="dxa"/>
            <w:tcBorders>
              <w:top w:val="nil"/>
              <w:left w:val="nil"/>
              <w:bottom w:val="nil"/>
              <w:right w:val="nil"/>
            </w:tcBorders>
            <w:shd w:val="clear" w:color="auto" w:fill="auto"/>
            <w:noWrap/>
            <w:vAlign w:val="bottom"/>
            <w:hideMark/>
          </w:tcPr>
          <w:p w14:paraId="4EA80CF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200" w:type="dxa"/>
            <w:tcBorders>
              <w:top w:val="nil"/>
              <w:left w:val="nil"/>
              <w:bottom w:val="nil"/>
              <w:right w:val="single" w:sz="8" w:space="0" w:color="auto"/>
            </w:tcBorders>
            <w:shd w:val="clear" w:color="auto" w:fill="auto"/>
            <w:noWrap/>
            <w:vAlign w:val="bottom"/>
            <w:hideMark/>
          </w:tcPr>
          <w:p w14:paraId="20067930"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3363D9E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74" w:type="dxa"/>
            <w:tcBorders>
              <w:top w:val="nil"/>
              <w:left w:val="nil"/>
              <w:bottom w:val="nil"/>
              <w:right w:val="nil"/>
            </w:tcBorders>
            <w:shd w:val="clear" w:color="auto" w:fill="auto"/>
            <w:noWrap/>
            <w:vAlign w:val="bottom"/>
            <w:hideMark/>
          </w:tcPr>
          <w:p w14:paraId="18ABB7A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0EB2679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49" w:type="dxa"/>
            <w:tcBorders>
              <w:top w:val="nil"/>
              <w:left w:val="single" w:sz="8" w:space="0" w:color="auto"/>
              <w:bottom w:val="nil"/>
              <w:right w:val="nil"/>
            </w:tcBorders>
            <w:shd w:val="clear" w:color="auto" w:fill="auto"/>
            <w:noWrap/>
            <w:vAlign w:val="bottom"/>
            <w:hideMark/>
          </w:tcPr>
          <w:p w14:paraId="6D3D4D2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63C65CB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4" w:type="dxa"/>
            <w:tcBorders>
              <w:top w:val="nil"/>
              <w:left w:val="nil"/>
              <w:bottom w:val="nil"/>
              <w:right w:val="single" w:sz="8" w:space="0" w:color="auto"/>
            </w:tcBorders>
            <w:shd w:val="clear" w:color="auto" w:fill="auto"/>
            <w:noWrap/>
            <w:vAlign w:val="bottom"/>
            <w:hideMark/>
          </w:tcPr>
          <w:p w14:paraId="4BE08AB6"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37" w:type="dxa"/>
            <w:tcBorders>
              <w:top w:val="nil"/>
              <w:left w:val="single" w:sz="8" w:space="0" w:color="auto"/>
              <w:bottom w:val="nil"/>
              <w:right w:val="nil"/>
            </w:tcBorders>
            <w:shd w:val="clear" w:color="auto" w:fill="auto"/>
            <w:noWrap/>
            <w:vAlign w:val="bottom"/>
            <w:hideMark/>
          </w:tcPr>
          <w:p w14:paraId="00364FF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3EA6AD7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1B5A90CC"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85" w:type="dxa"/>
            <w:tcBorders>
              <w:top w:val="nil"/>
              <w:left w:val="single" w:sz="8" w:space="0" w:color="auto"/>
              <w:bottom w:val="nil"/>
              <w:right w:val="nil"/>
            </w:tcBorders>
            <w:shd w:val="clear" w:color="auto" w:fill="auto"/>
            <w:noWrap/>
            <w:vAlign w:val="bottom"/>
            <w:hideMark/>
          </w:tcPr>
          <w:p w14:paraId="7C7191AF" w14:textId="77777777" w:rsidR="00BE231C" w:rsidRPr="00BE231C" w:rsidRDefault="00BE231C" w:rsidP="00BE231C">
            <w:pPr>
              <w:spacing w:after="0" w:line="240" w:lineRule="auto"/>
              <w:rPr>
                <w:rFonts w:ascii="Calibri" w:eastAsia="Times New Roman" w:hAnsi="Calibri" w:cs="Times New Roman"/>
                <w:color w:val="000000"/>
                <w:sz w:val="16"/>
                <w:szCs w:val="16"/>
              </w:rPr>
            </w:pPr>
          </w:p>
        </w:tc>
        <w:tc>
          <w:tcPr>
            <w:tcW w:w="450" w:type="dxa"/>
            <w:tcBorders>
              <w:top w:val="nil"/>
              <w:left w:val="nil"/>
              <w:bottom w:val="nil"/>
              <w:right w:val="nil"/>
            </w:tcBorders>
            <w:shd w:val="clear" w:color="auto" w:fill="auto"/>
            <w:noWrap/>
            <w:vAlign w:val="bottom"/>
            <w:hideMark/>
          </w:tcPr>
          <w:p w14:paraId="2BEEF3E4" w14:textId="77777777" w:rsidR="00BE231C" w:rsidRPr="00BE231C" w:rsidRDefault="00BE231C" w:rsidP="00BE231C">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nil"/>
              <w:right w:val="single" w:sz="8" w:space="0" w:color="auto"/>
            </w:tcBorders>
            <w:shd w:val="clear" w:color="auto" w:fill="auto"/>
            <w:noWrap/>
            <w:vAlign w:val="bottom"/>
            <w:hideMark/>
          </w:tcPr>
          <w:p w14:paraId="090F3B7C" w14:textId="77777777" w:rsidR="00BE231C" w:rsidRPr="00BE231C" w:rsidRDefault="00BE231C" w:rsidP="00BE231C">
            <w:pPr>
              <w:spacing w:after="0" w:line="240" w:lineRule="auto"/>
              <w:jc w:val="right"/>
              <w:rPr>
                <w:rFonts w:ascii="Times New Roman" w:eastAsia="Times New Roman" w:hAnsi="Times New Roman" w:cs="Times New Roman"/>
                <w:sz w:val="20"/>
                <w:szCs w:val="20"/>
              </w:rPr>
            </w:pPr>
          </w:p>
        </w:tc>
        <w:tc>
          <w:tcPr>
            <w:tcW w:w="630" w:type="dxa"/>
            <w:tcBorders>
              <w:top w:val="nil"/>
              <w:left w:val="single" w:sz="8" w:space="0" w:color="auto"/>
              <w:bottom w:val="nil"/>
              <w:right w:val="nil"/>
            </w:tcBorders>
            <w:shd w:val="clear" w:color="auto" w:fill="auto"/>
            <w:noWrap/>
            <w:vAlign w:val="bottom"/>
            <w:hideMark/>
          </w:tcPr>
          <w:p w14:paraId="2869CCB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06" w:type="dxa"/>
            <w:tcBorders>
              <w:top w:val="nil"/>
              <w:left w:val="nil"/>
              <w:bottom w:val="nil"/>
              <w:right w:val="nil"/>
            </w:tcBorders>
            <w:shd w:val="clear" w:color="auto" w:fill="auto"/>
            <w:noWrap/>
            <w:vAlign w:val="bottom"/>
            <w:hideMark/>
          </w:tcPr>
          <w:p w14:paraId="7DDFDCC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7" w:type="dxa"/>
            <w:tcBorders>
              <w:top w:val="nil"/>
              <w:left w:val="nil"/>
              <w:bottom w:val="nil"/>
              <w:right w:val="single" w:sz="8" w:space="0" w:color="auto"/>
            </w:tcBorders>
            <w:shd w:val="clear" w:color="auto" w:fill="auto"/>
            <w:noWrap/>
            <w:vAlign w:val="bottom"/>
            <w:hideMark/>
          </w:tcPr>
          <w:p w14:paraId="1024A22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686D2A9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3F08228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5" w:type="dxa"/>
            <w:tcBorders>
              <w:top w:val="nil"/>
              <w:left w:val="nil"/>
              <w:bottom w:val="nil"/>
              <w:right w:val="single" w:sz="8" w:space="0" w:color="auto"/>
            </w:tcBorders>
            <w:shd w:val="clear" w:color="auto" w:fill="auto"/>
            <w:noWrap/>
            <w:vAlign w:val="bottom"/>
            <w:hideMark/>
          </w:tcPr>
          <w:p w14:paraId="36213A9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62" w:type="dxa"/>
            <w:tcBorders>
              <w:top w:val="nil"/>
              <w:left w:val="single" w:sz="8" w:space="0" w:color="auto"/>
              <w:bottom w:val="nil"/>
              <w:right w:val="nil"/>
            </w:tcBorders>
            <w:shd w:val="clear" w:color="auto" w:fill="auto"/>
            <w:noWrap/>
            <w:vAlign w:val="bottom"/>
            <w:hideMark/>
          </w:tcPr>
          <w:p w14:paraId="33D1400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3" w:type="dxa"/>
            <w:tcBorders>
              <w:top w:val="nil"/>
              <w:left w:val="nil"/>
              <w:bottom w:val="nil"/>
              <w:right w:val="nil"/>
            </w:tcBorders>
            <w:shd w:val="clear" w:color="auto" w:fill="auto"/>
            <w:noWrap/>
            <w:vAlign w:val="bottom"/>
            <w:hideMark/>
          </w:tcPr>
          <w:p w14:paraId="7D92BEA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4" w:type="dxa"/>
            <w:tcBorders>
              <w:top w:val="nil"/>
              <w:left w:val="nil"/>
              <w:bottom w:val="nil"/>
              <w:right w:val="single" w:sz="8" w:space="0" w:color="auto"/>
            </w:tcBorders>
            <w:shd w:val="clear" w:color="auto" w:fill="auto"/>
            <w:noWrap/>
            <w:vAlign w:val="bottom"/>
            <w:hideMark/>
          </w:tcPr>
          <w:p w14:paraId="01A8487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nil"/>
              <w:right w:val="nil"/>
            </w:tcBorders>
            <w:shd w:val="clear" w:color="auto" w:fill="auto"/>
            <w:noWrap/>
            <w:vAlign w:val="bottom"/>
            <w:hideMark/>
          </w:tcPr>
          <w:p w14:paraId="2FF18BC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608CE74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10" w:type="dxa"/>
            <w:tcBorders>
              <w:top w:val="nil"/>
              <w:left w:val="nil"/>
              <w:bottom w:val="nil"/>
              <w:right w:val="single" w:sz="8" w:space="0" w:color="auto"/>
            </w:tcBorders>
            <w:shd w:val="clear" w:color="auto" w:fill="auto"/>
            <w:noWrap/>
            <w:vAlign w:val="bottom"/>
            <w:hideMark/>
          </w:tcPr>
          <w:p w14:paraId="18916FCA"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8951A1" w:rsidRPr="00BE231C" w14:paraId="35CC65D5"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58633E90" w14:textId="77777777" w:rsidR="00BE231C" w:rsidRPr="00BE231C" w:rsidRDefault="00BE231C" w:rsidP="008951A1">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7263F712" w14:textId="77777777" w:rsidR="00BE231C" w:rsidRPr="00BE231C" w:rsidRDefault="00BE231C" w:rsidP="008951A1">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Cisgender</w:t>
            </w:r>
          </w:p>
        </w:tc>
        <w:tc>
          <w:tcPr>
            <w:tcW w:w="643" w:type="dxa"/>
            <w:tcBorders>
              <w:top w:val="nil"/>
              <w:left w:val="single" w:sz="8" w:space="0" w:color="auto"/>
              <w:bottom w:val="nil"/>
              <w:right w:val="nil"/>
            </w:tcBorders>
            <w:shd w:val="clear" w:color="auto" w:fill="auto"/>
            <w:noWrap/>
            <w:vAlign w:val="bottom"/>
            <w:hideMark/>
          </w:tcPr>
          <w:p w14:paraId="000A68C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21.4</w:t>
            </w:r>
          </w:p>
        </w:tc>
        <w:tc>
          <w:tcPr>
            <w:tcW w:w="427" w:type="dxa"/>
            <w:tcBorders>
              <w:top w:val="nil"/>
              <w:left w:val="nil"/>
              <w:bottom w:val="nil"/>
              <w:right w:val="nil"/>
            </w:tcBorders>
            <w:shd w:val="clear" w:color="auto" w:fill="auto"/>
            <w:noWrap/>
            <w:vAlign w:val="bottom"/>
            <w:hideMark/>
          </w:tcPr>
          <w:p w14:paraId="2A632C4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24.1</w:t>
            </w:r>
          </w:p>
        </w:tc>
        <w:tc>
          <w:tcPr>
            <w:tcW w:w="200" w:type="dxa"/>
            <w:tcBorders>
              <w:top w:val="nil"/>
              <w:left w:val="nil"/>
              <w:bottom w:val="nil"/>
              <w:right w:val="single" w:sz="8" w:space="0" w:color="auto"/>
            </w:tcBorders>
            <w:shd w:val="clear" w:color="auto" w:fill="auto"/>
            <w:noWrap/>
            <w:vAlign w:val="bottom"/>
            <w:hideMark/>
          </w:tcPr>
          <w:p w14:paraId="39A7902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11" w:type="dxa"/>
            <w:tcBorders>
              <w:top w:val="nil"/>
              <w:left w:val="single" w:sz="8" w:space="0" w:color="auto"/>
              <w:bottom w:val="nil"/>
              <w:right w:val="nil"/>
            </w:tcBorders>
            <w:shd w:val="clear" w:color="auto" w:fill="auto"/>
            <w:noWrap/>
            <w:vAlign w:val="bottom"/>
            <w:hideMark/>
          </w:tcPr>
          <w:p w14:paraId="6C519A7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3.5</w:t>
            </w:r>
          </w:p>
        </w:tc>
        <w:tc>
          <w:tcPr>
            <w:tcW w:w="474" w:type="dxa"/>
            <w:tcBorders>
              <w:top w:val="nil"/>
              <w:left w:val="nil"/>
              <w:bottom w:val="nil"/>
              <w:right w:val="nil"/>
            </w:tcBorders>
            <w:shd w:val="clear" w:color="auto" w:fill="auto"/>
            <w:noWrap/>
            <w:vAlign w:val="bottom"/>
            <w:hideMark/>
          </w:tcPr>
          <w:p w14:paraId="119F4B2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4.9</w:t>
            </w:r>
          </w:p>
        </w:tc>
        <w:tc>
          <w:tcPr>
            <w:tcW w:w="360" w:type="dxa"/>
            <w:tcBorders>
              <w:top w:val="nil"/>
              <w:left w:val="nil"/>
              <w:bottom w:val="nil"/>
              <w:right w:val="single" w:sz="8" w:space="0" w:color="auto"/>
            </w:tcBorders>
            <w:shd w:val="clear" w:color="auto" w:fill="auto"/>
            <w:noWrap/>
            <w:vAlign w:val="bottom"/>
            <w:hideMark/>
          </w:tcPr>
          <w:p w14:paraId="2711F58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bottom w:val="nil"/>
              <w:right w:val="nil"/>
            </w:tcBorders>
            <w:shd w:val="clear" w:color="auto" w:fill="auto"/>
            <w:noWrap/>
            <w:vAlign w:val="bottom"/>
            <w:hideMark/>
          </w:tcPr>
          <w:p w14:paraId="7705DD6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2.5</w:t>
            </w:r>
          </w:p>
        </w:tc>
        <w:tc>
          <w:tcPr>
            <w:tcW w:w="500" w:type="dxa"/>
            <w:tcBorders>
              <w:top w:val="nil"/>
              <w:left w:val="nil"/>
              <w:bottom w:val="nil"/>
              <w:right w:val="nil"/>
            </w:tcBorders>
            <w:shd w:val="clear" w:color="auto" w:fill="auto"/>
            <w:noWrap/>
            <w:vAlign w:val="bottom"/>
            <w:hideMark/>
          </w:tcPr>
          <w:p w14:paraId="370C186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3.7</w:t>
            </w:r>
          </w:p>
        </w:tc>
        <w:tc>
          <w:tcPr>
            <w:tcW w:w="384" w:type="dxa"/>
            <w:tcBorders>
              <w:top w:val="nil"/>
              <w:left w:val="nil"/>
              <w:bottom w:val="nil"/>
              <w:right w:val="single" w:sz="8" w:space="0" w:color="auto"/>
            </w:tcBorders>
            <w:shd w:val="clear" w:color="auto" w:fill="auto"/>
            <w:noWrap/>
            <w:vAlign w:val="bottom"/>
            <w:hideMark/>
          </w:tcPr>
          <w:p w14:paraId="6610183A"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nil"/>
              <w:left w:val="single" w:sz="8" w:space="0" w:color="auto"/>
              <w:bottom w:val="nil"/>
              <w:right w:val="nil"/>
            </w:tcBorders>
            <w:shd w:val="clear" w:color="auto" w:fill="auto"/>
            <w:noWrap/>
            <w:vAlign w:val="bottom"/>
            <w:hideMark/>
          </w:tcPr>
          <w:p w14:paraId="127E64D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4.7</w:t>
            </w:r>
          </w:p>
        </w:tc>
        <w:tc>
          <w:tcPr>
            <w:tcW w:w="450" w:type="dxa"/>
            <w:tcBorders>
              <w:top w:val="nil"/>
              <w:left w:val="nil"/>
              <w:bottom w:val="nil"/>
              <w:right w:val="nil"/>
            </w:tcBorders>
            <w:shd w:val="clear" w:color="auto" w:fill="auto"/>
            <w:noWrap/>
            <w:vAlign w:val="bottom"/>
            <w:hideMark/>
          </w:tcPr>
          <w:p w14:paraId="15EFDBB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6.3</w:t>
            </w:r>
          </w:p>
        </w:tc>
        <w:tc>
          <w:tcPr>
            <w:tcW w:w="360" w:type="dxa"/>
            <w:tcBorders>
              <w:top w:val="nil"/>
              <w:left w:val="nil"/>
              <w:bottom w:val="nil"/>
              <w:right w:val="single" w:sz="8" w:space="0" w:color="auto"/>
            </w:tcBorders>
            <w:shd w:val="clear" w:color="auto" w:fill="auto"/>
            <w:noWrap/>
            <w:vAlign w:val="bottom"/>
            <w:hideMark/>
          </w:tcPr>
          <w:p w14:paraId="2DCD7B4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85" w:type="dxa"/>
            <w:tcBorders>
              <w:top w:val="nil"/>
              <w:left w:val="single" w:sz="8" w:space="0" w:color="auto"/>
              <w:bottom w:val="nil"/>
              <w:right w:val="nil"/>
            </w:tcBorders>
            <w:shd w:val="clear" w:color="auto" w:fill="auto"/>
            <w:noWrap/>
            <w:vAlign w:val="bottom"/>
            <w:hideMark/>
          </w:tcPr>
          <w:p w14:paraId="3EFF7E0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6.0</w:t>
            </w:r>
          </w:p>
        </w:tc>
        <w:tc>
          <w:tcPr>
            <w:tcW w:w="450" w:type="dxa"/>
            <w:tcBorders>
              <w:top w:val="nil"/>
              <w:left w:val="nil"/>
              <w:bottom w:val="nil"/>
              <w:right w:val="nil"/>
            </w:tcBorders>
            <w:shd w:val="clear" w:color="auto" w:fill="auto"/>
            <w:noWrap/>
            <w:vAlign w:val="bottom"/>
            <w:hideMark/>
          </w:tcPr>
          <w:p w14:paraId="6A91C81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7.7</w:t>
            </w:r>
          </w:p>
        </w:tc>
        <w:tc>
          <w:tcPr>
            <w:tcW w:w="360" w:type="dxa"/>
            <w:tcBorders>
              <w:top w:val="nil"/>
              <w:left w:val="nil"/>
              <w:bottom w:val="nil"/>
              <w:right w:val="single" w:sz="8" w:space="0" w:color="auto"/>
            </w:tcBorders>
            <w:shd w:val="clear" w:color="auto" w:fill="auto"/>
            <w:noWrap/>
            <w:vAlign w:val="bottom"/>
            <w:hideMark/>
          </w:tcPr>
          <w:p w14:paraId="75B5675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4B49E6F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4.3</w:t>
            </w:r>
          </w:p>
        </w:tc>
        <w:tc>
          <w:tcPr>
            <w:tcW w:w="406" w:type="dxa"/>
            <w:tcBorders>
              <w:top w:val="nil"/>
              <w:left w:val="nil"/>
              <w:bottom w:val="nil"/>
              <w:right w:val="nil"/>
            </w:tcBorders>
            <w:shd w:val="clear" w:color="auto" w:fill="auto"/>
            <w:noWrap/>
            <w:vAlign w:val="bottom"/>
            <w:hideMark/>
          </w:tcPr>
          <w:p w14:paraId="6D2E8FD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5.8</w:t>
            </w:r>
          </w:p>
        </w:tc>
        <w:tc>
          <w:tcPr>
            <w:tcW w:w="387" w:type="dxa"/>
            <w:tcBorders>
              <w:top w:val="nil"/>
              <w:left w:val="nil"/>
              <w:bottom w:val="nil"/>
              <w:right w:val="single" w:sz="8" w:space="0" w:color="auto"/>
            </w:tcBorders>
            <w:shd w:val="clear" w:color="auto" w:fill="auto"/>
            <w:noWrap/>
            <w:vAlign w:val="bottom"/>
            <w:hideMark/>
          </w:tcPr>
          <w:p w14:paraId="2E50D31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6DBFFFB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1.1</w:t>
            </w:r>
          </w:p>
        </w:tc>
        <w:tc>
          <w:tcPr>
            <w:tcW w:w="500" w:type="dxa"/>
            <w:tcBorders>
              <w:top w:val="nil"/>
              <w:left w:val="nil"/>
              <w:bottom w:val="nil"/>
              <w:right w:val="nil"/>
            </w:tcBorders>
            <w:shd w:val="clear" w:color="auto" w:fill="auto"/>
            <w:noWrap/>
            <w:vAlign w:val="bottom"/>
            <w:hideMark/>
          </w:tcPr>
          <w:p w14:paraId="79C2C75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1.9</w:t>
            </w:r>
          </w:p>
        </w:tc>
        <w:tc>
          <w:tcPr>
            <w:tcW w:w="385" w:type="dxa"/>
            <w:tcBorders>
              <w:top w:val="nil"/>
              <w:left w:val="nil"/>
              <w:bottom w:val="nil"/>
              <w:right w:val="single" w:sz="8" w:space="0" w:color="auto"/>
            </w:tcBorders>
            <w:shd w:val="clear" w:color="auto" w:fill="auto"/>
            <w:noWrap/>
            <w:vAlign w:val="bottom"/>
            <w:hideMark/>
          </w:tcPr>
          <w:p w14:paraId="4065E16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1F85A21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2.6</w:t>
            </w:r>
          </w:p>
        </w:tc>
        <w:tc>
          <w:tcPr>
            <w:tcW w:w="453" w:type="dxa"/>
            <w:tcBorders>
              <w:top w:val="nil"/>
              <w:left w:val="nil"/>
              <w:bottom w:val="nil"/>
              <w:right w:val="nil"/>
            </w:tcBorders>
            <w:shd w:val="clear" w:color="auto" w:fill="auto"/>
            <w:noWrap/>
            <w:vAlign w:val="bottom"/>
            <w:hideMark/>
          </w:tcPr>
          <w:p w14:paraId="64A8D6A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3.7</w:t>
            </w:r>
          </w:p>
        </w:tc>
        <w:tc>
          <w:tcPr>
            <w:tcW w:w="384" w:type="dxa"/>
            <w:tcBorders>
              <w:top w:val="nil"/>
              <w:left w:val="nil"/>
              <w:bottom w:val="nil"/>
              <w:right w:val="single" w:sz="8" w:space="0" w:color="auto"/>
            </w:tcBorders>
            <w:shd w:val="clear" w:color="auto" w:fill="auto"/>
            <w:noWrap/>
            <w:vAlign w:val="bottom"/>
            <w:hideMark/>
          </w:tcPr>
          <w:p w14:paraId="3C3F8D46"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6D1B90A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5.5</w:t>
            </w:r>
          </w:p>
        </w:tc>
        <w:tc>
          <w:tcPr>
            <w:tcW w:w="500" w:type="dxa"/>
            <w:tcBorders>
              <w:top w:val="nil"/>
              <w:left w:val="nil"/>
              <w:bottom w:val="nil"/>
              <w:right w:val="nil"/>
            </w:tcBorders>
            <w:shd w:val="clear" w:color="auto" w:fill="auto"/>
            <w:noWrap/>
            <w:vAlign w:val="bottom"/>
            <w:hideMark/>
          </w:tcPr>
          <w:p w14:paraId="5588D81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7.2</w:t>
            </w:r>
          </w:p>
        </w:tc>
        <w:tc>
          <w:tcPr>
            <w:tcW w:w="310" w:type="dxa"/>
            <w:tcBorders>
              <w:top w:val="nil"/>
              <w:left w:val="nil"/>
              <w:bottom w:val="nil"/>
              <w:right w:val="single" w:sz="8" w:space="0" w:color="auto"/>
            </w:tcBorders>
            <w:shd w:val="clear" w:color="auto" w:fill="auto"/>
            <w:noWrap/>
            <w:vAlign w:val="bottom"/>
            <w:hideMark/>
          </w:tcPr>
          <w:p w14:paraId="7DD6D59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r>
      <w:tr w:rsidR="008951A1" w:rsidRPr="00BE231C" w14:paraId="7C7F8933"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7D6B78E9" w14:textId="77777777" w:rsidR="00BE231C" w:rsidRPr="00BE231C" w:rsidRDefault="00BE231C" w:rsidP="008951A1">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1F0A8F5D" w14:textId="77777777" w:rsidR="00BE231C" w:rsidRPr="00BE231C" w:rsidRDefault="00BE231C" w:rsidP="008951A1">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Transgender</w:t>
            </w:r>
          </w:p>
        </w:tc>
        <w:tc>
          <w:tcPr>
            <w:tcW w:w="643" w:type="dxa"/>
            <w:tcBorders>
              <w:top w:val="nil"/>
              <w:left w:val="single" w:sz="8" w:space="0" w:color="auto"/>
              <w:bottom w:val="nil"/>
              <w:right w:val="nil"/>
            </w:tcBorders>
            <w:shd w:val="clear" w:color="auto" w:fill="auto"/>
            <w:noWrap/>
            <w:vAlign w:val="bottom"/>
            <w:hideMark/>
          </w:tcPr>
          <w:p w14:paraId="732A9B0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16.1</w:t>
            </w:r>
          </w:p>
        </w:tc>
        <w:tc>
          <w:tcPr>
            <w:tcW w:w="427" w:type="dxa"/>
            <w:tcBorders>
              <w:top w:val="nil"/>
              <w:left w:val="nil"/>
              <w:bottom w:val="nil"/>
              <w:right w:val="nil"/>
            </w:tcBorders>
            <w:shd w:val="clear" w:color="auto" w:fill="auto"/>
            <w:noWrap/>
            <w:vAlign w:val="bottom"/>
            <w:hideMark/>
          </w:tcPr>
          <w:p w14:paraId="448B51B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50.7</w:t>
            </w:r>
          </w:p>
        </w:tc>
        <w:tc>
          <w:tcPr>
            <w:tcW w:w="200" w:type="dxa"/>
            <w:tcBorders>
              <w:top w:val="nil"/>
              <w:left w:val="nil"/>
              <w:bottom w:val="nil"/>
              <w:right w:val="single" w:sz="8" w:space="0" w:color="auto"/>
            </w:tcBorders>
            <w:shd w:val="clear" w:color="auto" w:fill="auto"/>
            <w:noWrap/>
            <w:vAlign w:val="bottom"/>
            <w:hideMark/>
          </w:tcPr>
          <w:p w14:paraId="2FCB77A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11" w:type="dxa"/>
            <w:tcBorders>
              <w:top w:val="nil"/>
              <w:left w:val="single" w:sz="8" w:space="0" w:color="auto"/>
              <w:bottom w:val="nil"/>
              <w:right w:val="nil"/>
            </w:tcBorders>
            <w:shd w:val="clear" w:color="auto" w:fill="auto"/>
            <w:noWrap/>
            <w:vAlign w:val="bottom"/>
            <w:hideMark/>
          </w:tcPr>
          <w:p w14:paraId="2BB94FA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-0.6</w:t>
            </w:r>
          </w:p>
        </w:tc>
        <w:tc>
          <w:tcPr>
            <w:tcW w:w="474" w:type="dxa"/>
            <w:tcBorders>
              <w:top w:val="nil"/>
              <w:left w:val="nil"/>
              <w:bottom w:val="nil"/>
              <w:right w:val="nil"/>
            </w:tcBorders>
            <w:shd w:val="clear" w:color="auto" w:fill="auto"/>
            <w:noWrap/>
            <w:vAlign w:val="bottom"/>
            <w:hideMark/>
          </w:tcPr>
          <w:p w14:paraId="7F309BC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20.9</w:t>
            </w:r>
          </w:p>
        </w:tc>
        <w:tc>
          <w:tcPr>
            <w:tcW w:w="360" w:type="dxa"/>
            <w:tcBorders>
              <w:top w:val="nil"/>
              <w:left w:val="nil"/>
              <w:bottom w:val="nil"/>
              <w:right w:val="single" w:sz="8" w:space="0" w:color="auto"/>
            </w:tcBorders>
            <w:shd w:val="clear" w:color="auto" w:fill="auto"/>
            <w:noWrap/>
            <w:vAlign w:val="bottom"/>
            <w:hideMark/>
          </w:tcPr>
          <w:p w14:paraId="06D59F7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bottom w:val="nil"/>
              <w:right w:val="nil"/>
            </w:tcBorders>
            <w:shd w:val="clear" w:color="auto" w:fill="auto"/>
            <w:noWrap/>
            <w:vAlign w:val="bottom"/>
            <w:hideMark/>
          </w:tcPr>
          <w:p w14:paraId="4C52DD6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-2.1</w:t>
            </w:r>
          </w:p>
        </w:tc>
        <w:tc>
          <w:tcPr>
            <w:tcW w:w="500" w:type="dxa"/>
            <w:tcBorders>
              <w:top w:val="nil"/>
              <w:left w:val="nil"/>
              <w:bottom w:val="nil"/>
              <w:right w:val="nil"/>
            </w:tcBorders>
            <w:shd w:val="clear" w:color="auto" w:fill="auto"/>
            <w:noWrap/>
            <w:vAlign w:val="bottom"/>
            <w:hideMark/>
          </w:tcPr>
          <w:p w14:paraId="2204EEC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11.0</w:t>
            </w:r>
          </w:p>
        </w:tc>
        <w:tc>
          <w:tcPr>
            <w:tcW w:w="384" w:type="dxa"/>
            <w:tcBorders>
              <w:top w:val="nil"/>
              <w:left w:val="nil"/>
              <w:bottom w:val="nil"/>
              <w:right w:val="single" w:sz="8" w:space="0" w:color="auto"/>
            </w:tcBorders>
            <w:shd w:val="clear" w:color="auto" w:fill="auto"/>
            <w:noWrap/>
            <w:vAlign w:val="bottom"/>
            <w:hideMark/>
          </w:tcPr>
          <w:p w14:paraId="3249BFEF"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nil"/>
              <w:left w:val="single" w:sz="8" w:space="0" w:color="auto"/>
              <w:bottom w:val="nil"/>
              <w:right w:val="nil"/>
            </w:tcBorders>
            <w:shd w:val="clear" w:color="auto" w:fill="auto"/>
            <w:noWrap/>
            <w:vAlign w:val="bottom"/>
            <w:hideMark/>
          </w:tcPr>
          <w:p w14:paraId="5254F3A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-0.3</w:t>
            </w:r>
          </w:p>
        </w:tc>
        <w:tc>
          <w:tcPr>
            <w:tcW w:w="450" w:type="dxa"/>
            <w:tcBorders>
              <w:top w:val="nil"/>
              <w:left w:val="nil"/>
              <w:bottom w:val="nil"/>
              <w:right w:val="nil"/>
            </w:tcBorders>
            <w:shd w:val="clear" w:color="auto" w:fill="auto"/>
            <w:noWrap/>
            <w:vAlign w:val="bottom"/>
            <w:hideMark/>
          </w:tcPr>
          <w:p w14:paraId="2014914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22.9</w:t>
            </w:r>
          </w:p>
        </w:tc>
        <w:tc>
          <w:tcPr>
            <w:tcW w:w="360" w:type="dxa"/>
            <w:tcBorders>
              <w:top w:val="nil"/>
              <w:left w:val="nil"/>
              <w:bottom w:val="nil"/>
              <w:right w:val="single" w:sz="8" w:space="0" w:color="auto"/>
            </w:tcBorders>
            <w:shd w:val="clear" w:color="auto" w:fill="auto"/>
            <w:noWrap/>
            <w:vAlign w:val="bottom"/>
            <w:hideMark/>
          </w:tcPr>
          <w:p w14:paraId="5017414A"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85" w:type="dxa"/>
            <w:tcBorders>
              <w:top w:val="nil"/>
              <w:left w:val="single" w:sz="8" w:space="0" w:color="auto"/>
              <w:bottom w:val="nil"/>
              <w:right w:val="nil"/>
            </w:tcBorders>
            <w:shd w:val="clear" w:color="auto" w:fill="auto"/>
            <w:noWrap/>
            <w:vAlign w:val="bottom"/>
            <w:hideMark/>
          </w:tcPr>
          <w:p w14:paraId="2730999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-0.3</w:t>
            </w:r>
          </w:p>
        </w:tc>
        <w:tc>
          <w:tcPr>
            <w:tcW w:w="450" w:type="dxa"/>
            <w:tcBorders>
              <w:top w:val="nil"/>
              <w:left w:val="nil"/>
              <w:bottom w:val="nil"/>
              <w:right w:val="nil"/>
            </w:tcBorders>
            <w:shd w:val="clear" w:color="auto" w:fill="auto"/>
            <w:noWrap/>
            <w:vAlign w:val="bottom"/>
            <w:hideMark/>
          </w:tcPr>
          <w:p w14:paraId="0E7FEF7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22.9</w:t>
            </w:r>
          </w:p>
        </w:tc>
        <w:tc>
          <w:tcPr>
            <w:tcW w:w="360" w:type="dxa"/>
            <w:tcBorders>
              <w:top w:val="nil"/>
              <w:left w:val="nil"/>
              <w:bottom w:val="nil"/>
              <w:right w:val="single" w:sz="8" w:space="0" w:color="auto"/>
            </w:tcBorders>
            <w:shd w:val="clear" w:color="auto" w:fill="auto"/>
            <w:noWrap/>
            <w:vAlign w:val="bottom"/>
            <w:hideMark/>
          </w:tcPr>
          <w:p w14:paraId="5D11C2DA"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0D6D084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-0.5</w:t>
            </w:r>
          </w:p>
        </w:tc>
        <w:tc>
          <w:tcPr>
            <w:tcW w:w="406" w:type="dxa"/>
            <w:tcBorders>
              <w:top w:val="nil"/>
              <w:left w:val="nil"/>
              <w:bottom w:val="nil"/>
              <w:right w:val="nil"/>
            </w:tcBorders>
            <w:shd w:val="clear" w:color="auto" w:fill="auto"/>
            <w:noWrap/>
            <w:vAlign w:val="bottom"/>
            <w:hideMark/>
          </w:tcPr>
          <w:p w14:paraId="2AE25E0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21.1</w:t>
            </w:r>
          </w:p>
        </w:tc>
        <w:tc>
          <w:tcPr>
            <w:tcW w:w="387" w:type="dxa"/>
            <w:tcBorders>
              <w:top w:val="nil"/>
              <w:left w:val="nil"/>
              <w:bottom w:val="nil"/>
              <w:right w:val="single" w:sz="8" w:space="0" w:color="auto"/>
            </w:tcBorders>
            <w:shd w:val="clear" w:color="auto" w:fill="auto"/>
            <w:noWrap/>
            <w:vAlign w:val="bottom"/>
            <w:hideMark/>
          </w:tcPr>
          <w:p w14:paraId="493E507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76A2C7B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0.0</w:t>
            </w:r>
          </w:p>
        </w:tc>
        <w:tc>
          <w:tcPr>
            <w:tcW w:w="500" w:type="dxa"/>
            <w:tcBorders>
              <w:top w:val="nil"/>
              <w:left w:val="nil"/>
              <w:bottom w:val="nil"/>
              <w:right w:val="nil"/>
            </w:tcBorders>
            <w:shd w:val="clear" w:color="auto" w:fill="auto"/>
            <w:noWrap/>
            <w:vAlign w:val="bottom"/>
            <w:hideMark/>
          </w:tcPr>
          <w:p w14:paraId="5DD49E6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0.0</w:t>
            </w:r>
          </w:p>
        </w:tc>
        <w:tc>
          <w:tcPr>
            <w:tcW w:w="385" w:type="dxa"/>
            <w:tcBorders>
              <w:top w:val="nil"/>
              <w:left w:val="nil"/>
              <w:bottom w:val="nil"/>
              <w:right w:val="single" w:sz="8" w:space="0" w:color="auto"/>
            </w:tcBorders>
            <w:shd w:val="clear" w:color="auto" w:fill="auto"/>
            <w:noWrap/>
            <w:vAlign w:val="bottom"/>
            <w:hideMark/>
          </w:tcPr>
          <w:p w14:paraId="40CED1F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595A52D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-0.5</w:t>
            </w:r>
          </w:p>
        </w:tc>
        <w:tc>
          <w:tcPr>
            <w:tcW w:w="453" w:type="dxa"/>
            <w:tcBorders>
              <w:top w:val="nil"/>
              <w:left w:val="nil"/>
              <w:bottom w:val="nil"/>
              <w:right w:val="nil"/>
            </w:tcBorders>
            <w:shd w:val="clear" w:color="auto" w:fill="auto"/>
            <w:noWrap/>
            <w:vAlign w:val="bottom"/>
            <w:hideMark/>
          </w:tcPr>
          <w:p w14:paraId="7929C97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21.1</w:t>
            </w:r>
          </w:p>
        </w:tc>
        <w:tc>
          <w:tcPr>
            <w:tcW w:w="384" w:type="dxa"/>
            <w:tcBorders>
              <w:top w:val="nil"/>
              <w:left w:val="nil"/>
              <w:bottom w:val="nil"/>
              <w:right w:val="single" w:sz="8" w:space="0" w:color="auto"/>
            </w:tcBorders>
            <w:shd w:val="clear" w:color="auto" w:fill="auto"/>
            <w:noWrap/>
            <w:vAlign w:val="bottom"/>
            <w:hideMark/>
          </w:tcPr>
          <w:p w14:paraId="5322CA9F"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78C4214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-0.4</w:t>
            </w:r>
          </w:p>
        </w:tc>
        <w:tc>
          <w:tcPr>
            <w:tcW w:w="500" w:type="dxa"/>
            <w:tcBorders>
              <w:top w:val="nil"/>
              <w:left w:val="nil"/>
              <w:bottom w:val="nil"/>
              <w:right w:val="nil"/>
            </w:tcBorders>
            <w:shd w:val="clear" w:color="auto" w:fill="auto"/>
            <w:noWrap/>
            <w:vAlign w:val="bottom"/>
            <w:hideMark/>
          </w:tcPr>
          <w:p w14:paraId="173DBA1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16.6</w:t>
            </w:r>
          </w:p>
        </w:tc>
        <w:tc>
          <w:tcPr>
            <w:tcW w:w="310" w:type="dxa"/>
            <w:tcBorders>
              <w:top w:val="nil"/>
              <w:left w:val="nil"/>
              <w:bottom w:val="nil"/>
              <w:right w:val="single" w:sz="8" w:space="0" w:color="auto"/>
            </w:tcBorders>
            <w:shd w:val="clear" w:color="auto" w:fill="auto"/>
            <w:noWrap/>
            <w:vAlign w:val="bottom"/>
            <w:hideMark/>
          </w:tcPr>
          <w:p w14:paraId="36191D2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r>
      <w:tr w:rsidR="008951A1" w:rsidRPr="00BE231C" w14:paraId="4420BEFA" w14:textId="77777777" w:rsidTr="008951A1">
        <w:trPr>
          <w:trHeight w:val="204"/>
        </w:trPr>
        <w:tc>
          <w:tcPr>
            <w:tcW w:w="1785" w:type="dxa"/>
            <w:gridSpan w:val="2"/>
            <w:tcBorders>
              <w:top w:val="nil"/>
              <w:left w:val="single" w:sz="8" w:space="0" w:color="auto"/>
              <w:bottom w:val="nil"/>
              <w:right w:val="single" w:sz="8" w:space="0" w:color="auto"/>
            </w:tcBorders>
            <w:shd w:val="clear" w:color="auto" w:fill="auto"/>
            <w:noWrap/>
            <w:vAlign w:val="bottom"/>
            <w:hideMark/>
          </w:tcPr>
          <w:p w14:paraId="43BF604A" w14:textId="77777777" w:rsidR="00BE231C" w:rsidRPr="00BE231C" w:rsidRDefault="00BE231C" w:rsidP="008951A1">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Disability status</w:t>
            </w:r>
          </w:p>
        </w:tc>
        <w:tc>
          <w:tcPr>
            <w:tcW w:w="643" w:type="dxa"/>
            <w:tcBorders>
              <w:top w:val="nil"/>
              <w:left w:val="single" w:sz="8" w:space="0" w:color="auto"/>
              <w:bottom w:val="nil"/>
              <w:right w:val="nil"/>
            </w:tcBorders>
            <w:shd w:val="clear" w:color="auto" w:fill="auto"/>
            <w:noWrap/>
            <w:vAlign w:val="bottom"/>
            <w:hideMark/>
          </w:tcPr>
          <w:p w14:paraId="1FDDCCF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27" w:type="dxa"/>
            <w:tcBorders>
              <w:top w:val="nil"/>
              <w:left w:val="nil"/>
              <w:bottom w:val="nil"/>
              <w:right w:val="nil"/>
            </w:tcBorders>
            <w:shd w:val="clear" w:color="auto" w:fill="auto"/>
            <w:noWrap/>
            <w:vAlign w:val="bottom"/>
            <w:hideMark/>
          </w:tcPr>
          <w:p w14:paraId="1B0D6159"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200" w:type="dxa"/>
            <w:tcBorders>
              <w:top w:val="nil"/>
              <w:left w:val="nil"/>
              <w:bottom w:val="nil"/>
              <w:right w:val="single" w:sz="8" w:space="0" w:color="auto"/>
            </w:tcBorders>
            <w:shd w:val="clear" w:color="auto" w:fill="auto"/>
            <w:noWrap/>
            <w:vAlign w:val="bottom"/>
            <w:hideMark/>
          </w:tcPr>
          <w:p w14:paraId="6B5C5498"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nil"/>
              <w:right w:val="nil"/>
            </w:tcBorders>
            <w:shd w:val="clear" w:color="auto" w:fill="auto"/>
            <w:noWrap/>
            <w:vAlign w:val="bottom"/>
            <w:hideMark/>
          </w:tcPr>
          <w:p w14:paraId="50262D1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74" w:type="dxa"/>
            <w:tcBorders>
              <w:top w:val="nil"/>
              <w:left w:val="nil"/>
              <w:bottom w:val="nil"/>
              <w:right w:val="nil"/>
            </w:tcBorders>
            <w:shd w:val="clear" w:color="auto" w:fill="auto"/>
            <w:noWrap/>
            <w:vAlign w:val="bottom"/>
            <w:hideMark/>
          </w:tcPr>
          <w:p w14:paraId="639C146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75C8BAB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49" w:type="dxa"/>
            <w:tcBorders>
              <w:top w:val="nil"/>
              <w:left w:val="single" w:sz="8" w:space="0" w:color="auto"/>
              <w:bottom w:val="nil"/>
              <w:right w:val="nil"/>
            </w:tcBorders>
            <w:shd w:val="clear" w:color="auto" w:fill="auto"/>
            <w:noWrap/>
            <w:vAlign w:val="bottom"/>
            <w:hideMark/>
          </w:tcPr>
          <w:p w14:paraId="30AF065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45943DE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4" w:type="dxa"/>
            <w:tcBorders>
              <w:top w:val="nil"/>
              <w:left w:val="nil"/>
              <w:bottom w:val="nil"/>
              <w:right w:val="single" w:sz="8" w:space="0" w:color="auto"/>
            </w:tcBorders>
            <w:shd w:val="clear" w:color="auto" w:fill="auto"/>
            <w:noWrap/>
            <w:vAlign w:val="bottom"/>
            <w:hideMark/>
          </w:tcPr>
          <w:p w14:paraId="6317CD7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37" w:type="dxa"/>
            <w:tcBorders>
              <w:top w:val="nil"/>
              <w:left w:val="single" w:sz="8" w:space="0" w:color="auto"/>
              <w:bottom w:val="nil"/>
              <w:right w:val="nil"/>
            </w:tcBorders>
            <w:shd w:val="clear" w:color="auto" w:fill="auto"/>
            <w:noWrap/>
            <w:vAlign w:val="bottom"/>
            <w:hideMark/>
          </w:tcPr>
          <w:p w14:paraId="233316F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7A03EFE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0417F87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85" w:type="dxa"/>
            <w:tcBorders>
              <w:top w:val="nil"/>
              <w:left w:val="single" w:sz="8" w:space="0" w:color="auto"/>
              <w:bottom w:val="nil"/>
              <w:right w:val="nil"/>
            </w:tcBorders>
            <w:shd w:val="clear" w:color="auto" w:fill="auto"/>
            <w:noWrap/>
            <w:vAlign w:val="bottom"/>
            <w:hideMark/>
          </w:tcPr>
          <w:p w14:paraId="26A2DA73" w14:textId="77777777" w:rsidR="00BE231C" w:rsidRPr="00BE231C" w:rsidRDefault="00BE231C" w:rsidP="00BE231C">
            <w:pPr>
              <w:spacing w:after="0" w:line="240" w:lineRule="auto"/>
              <w:rPr>
                <w:rFonts w:ascii="Calibri" w:eastAsia="Times New Roman" w:hAnsi="Calibri" w:cs="Times New Roman"/>
                <w:color w:val="000000"/>
                <w:sz w:val="16"/>
                <w:szCs w:val="16"/>
              </w:rPr>
            </w:pPr>
          </w:p>
        </w:tc>
        <w:tc>
          <w:tcPr>
            <w:tcW w:w="450" w:type="dxa"/>
            <w:tcBorders>
              <w:top w:val="nil"/>
              <w:left w:val="nil"/>
              <w:bottom w:val="nil"/>
              <w:right w:val="nil"/>
            </w:tcBorders>
            <w:shd w:val="clear" w:color="auto" w:fill="auto"/>
            <w:noWrap/>
            <w:vAlign w:val="bottom"/>
            <w:hideMark/>
          </w:tcPr>
          <w:p w14:paraId="50A3279F" w14:textId="77777777" w:rsidR="00BE231C" w:rsidRPr="00BE231C" w:rsidRDefault="00BE231C" w:rsidP="00BE231C">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nil"/>
              <w:right w:val="single" w:sz="8" w:space="0" w:color="auto"/>
            </w:tcBorders>
            <w:shd w:val="clear" w:color="auto" w:fill="auto"/>
            <w:noWrap/>
            <w:vAlign w:val="bottom"/>
            <w:hideMark/>
          </w:tcPr>
          <w:p w14:paraId="1E33E14B" w14:textId="77777777" w:rsidR="00BE231C" w:rsidRPr="00BE231C" w:rsidRDefault="00BE231C" w:rsidP="00BE231C">
            <w:pPr>
              <w:spacing w:after="0" w:line="240" w:lineRule="auto"/>
              <w:jc w:val="right"/>
              <w:rPr>
                <w:rFonts w:ascii="Times New Roman" w:eastAsia="Times New Roman" w:hAnsi="Times New Roman" w:cs="Times New Roman"/>
                <w:sz w:val="20"/>
                <w:szCs w:val="20"/>
              </w:rPr>
            </w:pPr>
          </w:p>
        </w:tc>
        <w:tc>
          <w:tcPr>
            <w:tcW w:w="630" w:type="dxa"/>
            <w:tcBorders>
              <w:top w:val="nil"/>
              <w:left w:val="single" w:sz="8" w:space="0" w:color="auto"/>
              <w:bottom w:val="nil"/>
              <w:right w:val="nil"/>
            </w:tcBorders>
            <w:shd w:val="clear" w:color="auto" w:fill="auto"/>
            <w:noWrap/>
            <w:vAlign w:val="bottom"/>
            <w:hideMark/>
          </w:tcPr>
          <w:p w14:paraId="4756CE9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06" w:type="dxa"/>
            <w:tcBorders>
              <w:top w:val="nil"/>
              <w:left w:val="nil"/>
              <w:bottom w:val="nil"/>
              <w:right w:val="nil"/>
            </w:tcBorders>
            <w:shd w:val="clear" w:color="auto" w:fill="auto"/>
            <w:noWrap/>
            <w:vAlign w:val="bottom"/>
            <w:hideMark/>
          </w:tcPr>
          <w:p w14:paraId="68414B1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7" w:type="dxa"/>
            <w:tcBorders>
              <w:top w:val="nil"/>
              <w:left w:val="nil"/>
              <w:bottom w:val="nil"/>
              <w:right w:val="single" w:sz="8" w:space="0" w:color="auto"/>
            </w:tcBorders>
            <w:shd w:val="clear" w:color="auto" w:fill="auto"/>
            <w:noWrap/>
            <w:vAlign w:val="bottom"/>
            <w:hideMark/>
          </w:tcPr>
          <w:p w14:paraId="2BEB1E2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75EFB13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076EE4B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5" w:type="dxa"/>
            <w:tcBorders>
              <w:top w:val="nil"/>
              <w:left w:val="nil"/>
              <w:bottom w:val="nil"/>
              <w:right w:val="single" w:sz="8" w:space="0" w:color="auto"/>
            </w:tcBorders>
            <w:shd w:val="clear" w:color="auto" w:fill="auto"/>
            <w:noWrap/>
            <w:vAlign w:val="bottom"/>
            <w:hideMark/>
          </w:tcPr>
          <w:p w14:paraId="4449615A"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62" w:type="dxa"/>
            <w:tcBorders>
              <w:top w:val="nil"/>
              <w:left w:val="single" w:sz="8" w:space="0" w:color="auto"/>
              <w:bottom w:val="nil"/>
              <w:right w:val="nil"/>
            </w:tcBorders>
            <w:shd w:val="clear" w:color="auto" w:fill="auto"/>
            <w:noWrap/>
            <w:vAlign w:val="bottom"/>
            <w:hideMark/>
          </w:tcPr>
          <w:p w14:paraId="4E2892D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3" w:type="dxa"/>
            <w:tcBorders>
              <w:top w:val="nil"/>
              <w:left w:val="nil"/>
              <w:bottom w:val="nil"/>
              <w:right w:val="nil"/>
            </w:tcBorders>
            <w:shd w:val="clear" w:color="auto" w:fill="auto"/>
            <w:noWrap/>
            <w:vAlign w:val="bottom"/>
            <w:hideMark/>
          </w:tcPr>
          <w:p w14:paraId="0596E19C"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84" w:type="dxa"/>
            <w:tcBorders>
              <w:top w:val="nil"/>
              <w:left w:val="nil"/>
              <w:bottom w:val="nil"/>
              <w:right w:val="single" w:sz="8" w:space="0" w:color="auto"/>
            </w:tcBorders>
            <w:shd w:val="clear" w:color="auto" w:fill="auto"/>
            <w:noWrap/>
            <w:vAlign w:val="bottom"/>
            <w:hideMark/>
          </w:tcPr>
          <w:p w14:paraId="0859CF6E"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nil"/>
              <w:right w:val="nil"/>
            </w:tcBorders>
            <w:shd w:val="clear" w:color="auto" w:fill="auto"/>
            <w:noWrap/>
            <w:vAlign w:val="bottom"/>
            <w:hideMark/>
          </w:tcPr>
          <w:p w14:paraId="7877537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14C94E3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p>
        </w:tc>
        <w:tc>
          <w:tcPr>
            <w:tcW w:w="310" w:type="dxa"/>
            <w:tcBorders>
              <w:top w:val="nil"/>
              <w:left w:val="nil"/>
              <w:bottom w:val="nil"/>
              <w:right w:val="single" w:sz="8" w:space="0" w:color="auto"/>
            </w:tcBorders>
            <w:shd w:val="clear" w:color="auto" w:fill="auto"/>
            <w:noWrap/>
            <w:vAlign w:val="bottom"/>
            <w:hideMark/>
          </w:tcPr>
          <w:p w14:paraId="09CACCD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8951A1" w:rsidRPr="00BE231C" w14:paraId="49FA8684" w14:textId="77777777" w:rsidTr="008951A1">
        <w:trPr>
          <w:trHeight w:val="204"/>
        </w:trPr>
        <w:tc>
          <w:tcPr>
            <w:tcW w:w="245" w:type="dxa"/>
            <w:tcBorders>
              <w:top w:val="nil"/>
              <w:left w:val="single" w:sz="8" w:space="0" w:color="auto"/>
              <w:bottom w:val="nil"/>
              <w:right w:val="nil"/>
            </w:tcBorders>
            <w:shd w:val="clear" w:color="auto" w:fill="auto"/>
            <w:noWrap/>
            <w:vAlign w:val="bottom"/>
            <w:hideMark/>
          </w:tcPr>
          <w:p w14:paraId="374B4E1E" w14:textId="77777777" w:rsidR="00BE231C" w:rsidRPr="00BE231C" w:rsidRDefault="00BE231C" w:rsidP="008951A1">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nil"/>
              <w:right w:val="single" w:sz="8" w:space="0" w:color="auto"/>
            </w:tcBorders>
            <w:shd w:val="clear" w:color="auto" w:fill="auto"/>
            <w:noWrap/>
            <w:vAlign w:val="bottom"/>
            <w:hideMark/>
          </w:tcPr>
          <w:p w14:paraId="5F00B1CF" w14:textId="77777777" w:rsidR="00BE231C" w:rsidRPr="00BE231C" w:rsidRDefault="00BE231C" w:rsidP="008951A1">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Yes</w:t>
            </w:r>
          </w:p>
        </w:tc>
        <w:tc>
          <w:tcPr>
            <w:tcW w:w="643" w:type="dxa"/>
            <w:tcBorders>
              <w:top w:val="nil"/>
              <w:left w:val="single" w:sz="8" w:space="0" w:color="auto"/>
              <w:bottom w:val="nil"/>
              <w:right w:val="nil"/>
            </w:tcBorders>
            <w:shd w:val="clear" w:color="auto" w:fill="auto"/>
            <w:noWrap/>
            <w:vAlign w:val="bottom"/>
            <w:hideMark/>
          </w:tcPr>
          <w:p w14:paraId="38B2350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19.4</w:t>
            </w:r>
          </w:p>
        </w:tc>
        <w:tc>
          <w:tcPr>
            <w:tcW w:w="427" w:type="dxa"/>
            <w:tcBorders>
              <w:top w:val="nil"/>
              <w:left w:val="nil"/>
              <w:bottom w:val="nil"/>
              <w:right w:val="nil"/>
            </w:tcBorders>
            <w:shd w:val="clear" w:color="auto" w:fill="auto"/>
            <w:noWrap/>
            <w:vAlign w:val="bottom"/>
            <w:hideMark/>
          </w:tcPr>
          <w:p w14:paraId="27A93DCA"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38.4</w:t>
            </w:r>
          </w:p>
        </w:tc>
        <w:tc>
          <w:tcPr>
            <w:tcW w:w="200" w:type="dxa"/>
            <w:tcBorders>
              <w:top w:val="nil"/>
              <w:left w:val="nil"/>
              <w:bottom w:val="nil"/>
              <w:right w:val="single" w:sz="8" w:space="0" w:color="auto"/>
            </w:tcBorders>
            <w:shd w:val="clear" w:color="auto" w:fill="auto"/>
            <w:noWrap/>
            <w:vAlign w:val="bottom"/>
            <w:hideMark/>
          </w:tcPr>
          <w:p w14:paraId="22B4259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11" w:type="dxa"/>
            <w:tcBorders>
              <w:top w:val="nil"/>
              <w:left w:val="single" w:sz="8" w:space="0" w:color="auto"/>
              <w:bottom w:val="nil"/>
              <w:right w:val="nil"/>
            </w:tcBorders>
            <w:shd w:val="clear" w:color="auto" w:fill="auto"/>
            <w:noWrap/>
            <w:vAlign w:val="bottom"/>
            <w:hideMark/>
          </w:tcPr>
          <w:p w14:paraId="7413802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0.8</w:t>
            </w:r>
          </w:p>
        </w:tc>
        <w:tc>
          <w:tcPr>
            <w:tcW w:w="474" w:type="dxa"/>
            <w:tcBorders>
              <w:top w:val="nil"/>
              <w:left w:val="nil"/>
              <w:bottom w:val="nil"/>
              <w:right w:val="nil"/>
            </w:tcBorders>
            <w:shd w:val="clear" w:color="auto" w:fill="auto"/>
            <w:noWrap/>
            <w:vAlign w:val="bottom"/>
            <w:hideMark/>
          </w:tcPr>
          <w:p w14:paraId="2B273D2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9.6</w:t>
            </w:r>
          </w:p>
        </w:tc>
        <w:tc>
          <w:tcPr>
            <w:tcW w:w="360" w:type="dxa"/>
            <w:tcBorders>
              <w:top w:val="nil"/>
              <w:left w:val="nil"/>
              <w:bottom w:val="nil"/>
              <w:right w:val="single" w:sz="8" w:space="0" w:color="auto"/>
            </w:tcBorders>
            <w:shd w:val="clear" w:color="auto" w:fill="auto"/>
            <w:noWrap/>
            <w:vAlign w:val="bottom"/>
            <w:hideMark/>
          </w:tcPr>
          <w:p w14:paraId="1B616F1D"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49" w:type="dxa"/>
            <w:tcBorders>
              <w:top w:val="nil"/>
              <w:left w:val="single" w:sz="8" w:space="0" w:color="auto"/>
              <w:bottom w:val="nil"/>
              <w:right w:val="nil"/>
            </w:tcBorders>
            <w:shd w:val="clear" w:color="auto" w:fill="auto"/>
            <w:noWrap/>
            <w:vAlign w:val="bottom"/>
            <w:hideMark/>
          </w:tcPr>
          <w:p w14:paraId="03F067A2"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0.9</w:t>
            </w:r>
          </w:p>
        </w:tc>
        <w:tc>
          <w:tcPr>
            <w:tcW w:w="500" w:type="dxa"/>
            <w:tcBorders>
              <w:top w:val="nil"/>
              <w:left w:val="nil"/>
              <w:bottom w:val="nil"/>
              <w:right w:val="nil"/>
            </w:tcBorders>
            <w:shd w:val="clear" w:color="auto" w:fill="auto"/>
            <w:noWrap/>
            <w:vAlign w:val="bottom"/>
            <w:hideMark/>
          </w:tcPr>
          <w:p w14:paraId="38C458E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12.1</w:t>
            </w:r>
          </w:p>
        </w:tc>
        <w:tc>
          <w:tcPr>
            <w:tcW w:w="384" w:type="dxa"/>
            <w:tcBorders>
              <w:top w:val="nil"/>
              <w:left w:val="nil"/>
              <w:bottom w:val="nil"/>
              <w:right w:val="single" w:sz="8" w:space="0" w:color="auto"/>
            </w:tcBorders>
            <w:shd w:val="clear" w:color="auto" w:fill="auto"/>
            <w:noWrap/>
            <w:vAlign w:val="bottom"/>
            <w:hideMark/>
          </w:tcPr>
          <w:p w14:paraId="5F92EEA7"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37" w:type="dxa"/>
            <w:tcBorders>
              <w:top w:val="nil"/>
              <w:left w:val="single" w:sz="8" w:space="0" w:color="auto"/>
              <w:bottom w:val="nil"/>
              <w:right w:val="nil"/>
            </w:tcBorders>
            <w:shd w:val="clear" w:color="auto" w:fill="auto"/>
            <w:noWrap/>
            <w:vAlign w:val="bottom"/>
            <w:hideMark/>
          </w:tcPr>
          <w:p w14:paraId="22DA75F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2.4</w:t>
            </w:r>
          </w:p>
        </w:tc>
        <w:tc>
          <w:tcPr>
            <w:tcW w:w="450" w:type="dxa"/>
            <w:tcBorders>
              <w:top w:val="nil"/>
              <w:left w:val="nil"/>
              <w:bottom w:val="nil"/>
              <w:right w:val="nil"/>
            </w:tcBorders>
            <w:shd w:val="clear" w:color="auto" w:fill="auto"/>
            <w:noWrap/>
            <w:vAlign w:val="bottom"/>
            <w:hideMark/>
          </w:tcPr>
          <w:p w14:paraId="31ECD49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14.7</w:t>
            </w:r>
          </w:p>
        </w:tc>
        <w:tc>
          <w:tcPr>
            <w:tcW w:w="360" w:type="dxa"/>
            <w:tcBorders>
              <w:top w:val="nil"/>
              <w:left w:val="nil"/>
              <w:bottom w:val="nil"/>
              <w:right w:val="single" w:sz="8" w:space="0" w:color="auto"/>
            </w:tcBorders>
            <w:shd w:val="clear" w:color="auto" w:fill="auto"/>
            <w:noWrap/>
            <w:vAlign w:val="bottom"/>
            <w:hideMark/>
          </w:tcPr>
          <w:p w14:paraId="65A42D0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85" w:type="dxa"/>
            <w:tcBorders>
              <w:top w:val="nil"/>
              <w:left w:val="single" w:sz="8" w:space="0" w:color="auto"/>
              <w:bottom w:val="nil"/>
              <w:right w:val="nil"/>
            </w:tcBorders>
            <w:shd w:val="clear" w:color="auto" w:fill="auto"/>
            <w:noWrap/>
            <w:vAlign w:val="bottom"/>
            <w:hideMark/>
          </w:tcPr>
          <w:p w14:paraId="6660114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7.1</w:t>
            </w:r>
          </w:p>
        </w:tc>
        <w:tc>
          <w:tcPr>
            <w:tcW w:w="450" w:type="dxa"/>
            <w:tcBorders>
              <w:top w:val="nil"/>
              <w:left w:val="nil"/>
              <w:bottom w:val="nil"/>
              <w:right w:val="nil"/>
            </w:tcBorders>
            <w:shd w:val="clear" w:color="auto" w:fill="auto"/>
            <w:noWrap/>
            <w:vAlign w:val="bottom"/>
            <w:hideMark/>
          </w:tcPr>
          <w:p w14:paraId="0E8493D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23.0</w:t>
            </w:r>
          </w:p>
        </w:tc>
        <w:tc>
          <w:tcPr>
            <w:tcW w:w="360" w:type="dxa"/>
            <w:tcBorders>
              <w:top w:val="nil"/>
              <w:left w:val="nil"/>
              <w:bottom w:val="nil"/>
              <w:right w:val="single" w:sz="8" w:space="0" w:color="auto"/>
            </w:tcBorders>
            <w:shd w:val="clear" w:color="auto" w:fill="auto"/>
            <w:noWrap/>
            <w:vAlign w:val="bottom"/>
            <w:hideMark/>
          </w:tcPr>
          <w:p w14:paraId="0F274811"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30" w:type="dxa"/>
            <w:tcBorders>
              <w:top w:val="nil"/>
              <w:left w:val="single" w:sz="8" w:space="0" w:color="auto"/>
              <w:bottom w:val="nil"/>
              <w:right w:val="nil"/>
            </w:tcBorders>
            <w:shd w:val="clear" w:color="auto" w:fill="auto"/>
            <w:noWrap/>
            <w:vAlign w:val="bottom"/>
            <w:hideMark/>
          </w:tcPr>
          <w:p w14:paraId="71045BC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4.6</w:t>
            </w:r>
          </w:p>
        </w:tc>
        <w:tc>
          <w:tcPr>
            <w:tcW w:w="406" w:type="dxa"/>
            <w:tcBorders>
              <w:top w:val="nil"/>
              <w:left w:val="nil"/>
              <w:bottom w:val="nil"/>
              <w:right w:val="nil"/>
            </w:tcBorders>
            <w:shd w:val="clear" w:color="auto" w:fill="auto"/>
            <w:noWrap/>
            <w:vAlign w:val="bottom"/>
            <w:hideMark/>
          </w:tcPr>
          <w:p w14:paraId="4F4317C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17.3</w:t>
            </w:r>
          </w:p>
        </w:tc>
        <w:tc>
          <w:tcPr>
            <w:tcW w:w="387" w:type="dxa"/>
            <w:tcBorders>
              <w:top w:val="nil"/>
              <w:left w:val="nil"/>
              <w:bottom w:val="nil"/>
              <w:right w:val="single" w:sz="8" w:space="0" w:color="auto"/>
            </w:tcBorders>
            <w:shd w:val="clear" w:color="auto" w:fill="auto"/>
            <w:noWrap/>
            <w:vAlign w:val="bottom"/>
            <w:hideMark/>
          </w:tcPr>
          <w:p w14:paraId="5BF3DF45"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35C939D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3.2</w:t>
            </w:r>
          </w:p>
        </w:tc>
        <w:tc>
          <w:tcPr>
            <w:tcW w:w="500" w:type="dxa"/>
            <w:tcBorders>
              <w:top w:val="nil"/>
              <w:left w:val="nil"/>
              <w:bottom w:val="nil"/>
              <w:right w:val="nil"/>
            </w:tcBorders>
            <w:shd w:val="clear" w:color="auto" w:fill="auto"/>
            <w:noWrap/>
            <w:vAlign w:val="bottom"/>
            <w:hideMark/>
          </w:tcPr>
          <w:p w14:paraId="03BC32B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14.7</w:t>
            </w:r>
          </w:p>
        </w:tc>
        <w:tc>
          <w:tcPr>
            <w:tcW w:w="385" w:type="dxa"/>
            <w:tcBorders>
              <w:top w:val="nil"/>
              <w:left w:val="nil"/>
              <w:bottom w:val="nil"/>
              <w:right w:val="single" w:sz="8" w:space="0" w:color="auto"/>
            </w:tcBorders>
            <w:shd w:val="clear" w:color="auto" w:fill="auto"/>
            <w:noWrap/>
            <w:vAlign w:val="bottom"/>
            <w:hideMark/>
          </w:tcPr>
          <w:p w14:paraId="65F3436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406D3F2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0.0</w:t>
            </w:r>
          </w:p>
        </w:tc>
        <w:tc>
          <w:tcPr>
            <w:tcW w:w="453" w:type="dxa"/>
            <w:tcBorders>
              <w:top w:val="nil"/>
              <w:left w:val="nil"/>
              <w:bottom w:val="nil"/>
              <w:right w:val="nil"/>
            </w:tcBorders>
            <w:shd w:val="clear" w:color="auto" w:fill="auto"/>
            <w:noWrap/>
            <w:vAlign w:val="bottom"/>
            <w:hideMark/>
          </w:tcPr>
          <w:p w14:paraId="3A1C7D41"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0.0</w:t>
            </w:r>
          </w:p>
        </w:tc>
        <w:tc>
          <w:tcPr>
            <w:tcW w:w="384" w:type="dxa"/>
            <w:tcBorders>
              <w:top w:val="nil"/>
              <w:left w:val="nil"/>
              <w:bottom w:val="nil"/>
              <w:right w:val="single" w:sz="8" w:space="0" w:color="auto"/>
            </w:tcBorders>
            <w:shd w:val="clear" w:color="auto" w:fill="auto"/>
            <w:noWrap/>
            <w:vAlign w:val="bottom"/>
            <w:hideMark/>
          </w:tcPr>
          <w:p w14:paraId="71FE0864"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3994E61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3.3</w:t>
            </w:r>
          </w:p>
        </w:tc>
        <w:tc>
          <w:tcPr>
            <w:tcW w:w="500" w:type="dxa"/>
            <w:tcBorders>
              <w:top w:val="nil"/>
              <w:left w:val="nil"/>
              <w:bottom w:val="nil"/>
              <w:right w:val="nil"/>
            </w:tcBorders>
            <w:shd w:val="clear" w:color="auto" w:fill="auto"/>
            <w:noWrap/>
            <w:vAlign w:val="bottom"/>
            <w:hideMark/>
          </w:tcPr>
          <w:p w14:paraId="204C645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15.6</w:t>
            </w:r>
          </w:p>
        </w:tc>
        <w:tc>
          <w:tcPr>
            <w:tcW w:w="310" w:type="dxa"/>
            <w:tcBorders>
              <w:top w:val="nil"/>
              <w:left w:val="nil"/>
              <w:bottom w:val="nil"/>
              <w:right w:val="single" w:sz="8" w:space="0" w:color="auto"/>
            </w:tcBorders>
            <w:shd w:val="clear" w:color="auto" w:fill="auto"/>
            <w:noWrap/>
            <w:vAlign w:val="bottom"/>
            <w:hideMark/>
          </w:tcPr>
          <w:p w14:paraId="2DB3135C"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w:t>
            </w:r>
          </w:p>
        </w:tc>
      </w:tr>
      <w:tr w:rsidR="008951A1" w:rsidRPr="00BE231C" w14:paraId="3904A8C1" w14:textId="77777777" w:rsidTr="008951A1">
        <w:trPr>
          <w:trHeight w:val="204"/>
        </w:trPr>
        <w:tc>
          <w:tcPr>
            <w:tcW w:w="245" w:type="dxa"/>
            <w:tcBorders>
              <w:top w:val="nil"/>
              <w:left w:val="single" w:sz="8" w:space="0" w:color="auto"/>
              <w:bottom w:val="single" w:sz="8" w:space="0" w:color="auto"/>
              <w:right w:val="nil"/>
            </w:tcBorders>
            <w:shd w:val="clear" w:color="auto" w:fill="auto"/>
            <w:noWrap/>
            <w:vAlign w:val="bottom"/>
            <w:hideMark/>
          </w:tcPr>
          <w:p w14:paraId="2B07447B" w14:textId="77777777" w:rsidR="00BE231C" w:rsidRPr="00BE231C" w:rsidRDefault="00BE231C" w:rsidP="008951A1">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40" w:type="dxa"/>
            <w:tcBorders>
              <w:top w:val="nil"/>
              <w:left w:val="nil"/>
              <w:bottom w:val="single" w:sz="8" w:space="0" w:color="auto"/>
              <w:right w:val="single" w:sz="8" w:space="0" w:color="auto"/>
            </w:tcBorders>
            <w:shd w:val="clear" w:color="auto" w:fill="auto"/>
            <w:noWrap/>
            <w:vAlign w:val="bottom"/>
            <w:hideMark/>
          </w:tcPr>
          <w:p w14:paraId="50DAE3F2" w14:textId="77777777" w:rsidR="00BE231C" w:rsidRPr="00BE231C" w:rsidRDefault="00BE231C" w:rsidP="008951A1">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No</w:t>
            </w:r>
          </w:p>
        </w:tc>
        <w:tc>
          <w:tcPr>
            <w:tcW w:w="643" w:type="dxa"/>
            <w:tcBorders>
              <w:top w:val="nil"/>
              <w:left w:val="single" w:sz="8" w:space="0" w:color="auto"/>
              <w:bottom w:val="single" w:sz="8" w:space="0" w:color="auto"/>
              <w:right w:val="nil"/>
            </w:tcBorders>
            <w:shd w:val="clear" w:color="auto" w:fill="auto"/>
            <w:noWrap/>
            <w:vAlign w:val="bottom"/>
            <w:hideMark/>
          </w:tcPr>
          <w:p w14:paraId="78679CC4"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21.1</w:t>
            </w:r>
          </w:p>
        </w:tc>
        <w:tc>
          <w:tcPr>
            <w:tcW w:w="427" w:type="dxa"/>
            <w:tcBorders>
              <w:top w:val="nil"/>
              <w:left w:val="nil"/>
              <w:bottom w:val="single" w:sz="8" w:space="0" w:color="auto"/>
              <w:right w:val="nil"/>
            </w:tcBorders>
            <w:shd w:val="clear" w:color="auto" w:fill="auto"/>
            <w:noWrap/>
            <w:vAlign w:val="bottom"/>
            <w:hideMark/>
          </w:tcPr>
          <w:p w14:paraId="39F613F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23.9</w:t>
            </w:r>
          </w:p>
        </w:tc>
        <w:tc>
          <w:tcPr>
            <w:tcW w:w="200" w:type="dxa"/>
            <w:tcBorders>
              <w:top w:val="nil"/>
              <w:left w:val="nil"/>
              <w:bottom w:val="single" w:sz="8" w:space="0" w:color="auto"/>
              <w:right w:val="single" w:sz="8" w:space="0" w:color="auto"/>
            </w:tcBorders>
            <w:shd w:val="clear" w:color="auto" w:fill="auto"/>
            <w:noWrap/>
            <w:vAlign w:val="bottom"/>
            <w:hideMark/>
          </w:tcPr>
          <w:p w14:paraId="306817C9"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11" w:type="dxa"/>
            <w:tcBorders>
              <w:top w:val="nil"/>
              <w:left w:val="single" w:sz="8" w:space="0" w:color="auto"/>
              <w:bottom w:val="single" w:sz="8" w:space="0" w:color="auto"/>
              <w:right w:val="nil"/>
            </w:tcBorders>
            <w:shd w:val="clear" w:color="auto" w:fill="auto"/>
            <w:noWrap/>
            <w:vAlign w:val="bottom"/>
            <w:hideMark/>
          </w:tcPr>
          <w:p w14:paraId="246550F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3.4</w:t>
            </w:r>
          </w:p>
        </w:tc>
        <w:tc>
          <w:tcPr>
            <w:tcW w:w="474" w:type="dxa"/>
            <w:tcBorders>
              <w:top w:val="nil"/>
              <w:left w:val="nil"/>
              <w:bottom w:val="single" w:sz="8" w:space="0" w:color="auto"/>
              <w:right w:val="nil"/>
            </w:tcBorders>
            <w:shd w:val="clear" w:color="auto" w:fill="auto"/>
            <w:noWrap/>
            <w:vAlign w:val="bottom"/>
            <w:hideMark/>
          </w:tcPr>
          <w:p w14:paraId="5DDED5A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4.8</w:t>
            </w:r>
          </w:p>
        </w:tc>
        <w:tc>
          <w:tcPr>
            <w:tcW w:w="360" w:type="dxa"/>
            <w:tcBorders>
              <w:top w:val="nil"/>
              <w:left w:val="nil"/>
              <w:bottom w:val="single" w:sz="8" w:space="0" w:color="auto"/>
              <w:right w:val="single" w:sz="8" w:space="0" w:color="auto"/>
            </w:tcBorders>
            <w:shd w:val="clear" w:color="auto" w:fill="auto"/>
            <w:noWrap/>
            <w:vAlign w:val="bottom"/>
            <w:hideMark/>
          </w:tcPr>
          <w:p w14:paraId="48B6AEDF"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49" w:type="dxa"/>
            <w:tcBorders>
              <w:top w:val="nil"/>
              <w:left w:val="single" w:sz="8" w:space="0" w:color="auto"/>
              <w:bottom w:val="single" w:sz="8" w:space="0" w:color="auto"/>
              <w:right w:val="nil"/>
            </w:tcBorders>
            <w:shd w:val="clear" w:color="auto" w:fill="auto"/>
            <w:noWrap/>
            <w:vAlign w:val="bottom"/>
            <w:hideMark/>
          </w:tcPr>
          <w:p w14:paraId="235F86FE"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2.4</w:t>
            </w:r>
          </w:p>
        </w:tc>
        <w:tc>
          <w:tcPr>
            <w:tcW w:w="500" w:type="dxa"/>
            <w:tcBorders>
              <w:top w:val="nil"/>
              <w:left w:val="nil"/>
              <w:bottom w:val="single" w:sz="8" w:space="0" w:color="auto"/>
              <w:right w:val="nil"/>
            </w:tcBorders>
            <w:shd w:val="clear" w:color="auto" w:fill="auto"/>
            <w:noWrap/>
            <w:vAlign w:val="bottom"/>
            <w:hideMark/>
          </w:tcPr>
          <w:p w14:paraId="22CA79EB"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3.6</w:t>
            </w:r>
          </w:p>
        </w:tc>
        <w:tc>
          <w:tcPr>
            <w:tcW w:w="384" w:type="dxa"/>
            <w:tcBorders>
              <w:top w:val="nil"/>
              <w:left w:val="nil"/>
              <w:bottom w:val="single" w:sz="8" w:space="0" w:color="auto"/>
              <w:right w:val="single" w:sz="8" w:space="0" w:color="auto"/>
            </w:tcBorders>
            <w:shd w:val="clear" w:color="auto" w:fill="auto"/>
            <w:noWrap/>
            <w:vAlign w:val="bottom"/>
            <w:hideMark/>
          </w:tcPr>
          <w:p w14:paraId="4CB3F653"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37" w:type="dxa"/>
            <w:tcBorders>
              <w:top w:val="nil"/>
              <w:left w:val="single" w:sz="8" w:space="0" w:color="auto"/>
              <w:bottom w:val="single" w:sz="8" w:space="0" w:color="auto"/>
              <w:right w:val="nil"/>
            </w:tcBorders>
            <w:shd w:val="clear" w:color="auto" w:fill="auto"/>
            <w:noWrap/>
            <w:vAlign w:val="bottom"/>
            <w:hideMark/>
          </w:tcPr>
          <w:p w14:paraId="2EFDB2B5"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4.7</w:t>
            </w:r>
          </w:p>
        </w:tc>
        <w:tc>
          <w:tcPr>
            <w:tcW w:w="450" w:type="dxa"/>
            <w:tcBorders>
              <w:top w:val="nil"/>
              <w:left w:val="nil"/>
              <w:bottom w:val="single" w:sz="8" w:space="0" w:color="auto"/>
              <w:right w:val="nil"/>
            </w:tcBorders>
            <w:shd w:val="clear" w:color="auto" w:fill="auto"/>
            <w:noWrap/>
            <w:vAlign w:val="bottom"/>
            <w:hideMark/>
          </w:tcPr>
          <w:p w14:paraId="55BD9A7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6.3</w:t>
            </w:r>
          </w:p>
        </w:tc>
        <w:tc>
          <w:tcPr>
            <w:tcW w:w="360" w:type="dxa"/>
            <w:tcBorders>
              <w:top w:val="nil"/>
              <w:left w:val="nil"/>
              <w:bottom w:val="single" w:sz="8" w:space="0" w:color="auto"/>
              <w:right w:val="single" w:sz="8" w:space="0" w:color="auto"/>
            </w:tcBorders>
            <w:shd w:val="clear" w:color="auto" w:fill="auto"/>
            <w:noWrap/>
            <w:vAlign w:val="bottom"/>
            <w:hideMark/>
          </w:tcPr>
          <w:p w14:paraId="65DB1FA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85" w:type="dxa"/>
            <w:tcBorders>
              <w:top w:val="nil"/>
              <w:left w:val="single" w:sz="8" w:space="0" w:color="auto"/>
              <w:bottom w:val="single" w:sz="8" w:space="0" w:color="auto"/>
              <w:right w:val="nil"/>
            </w:tcBorders>
            <w:shd w:val="clear" w:color="auto" w:fill="auto"/>
            <w:noWrap/>
            <w:vAlign w:val="bottom"/>
            <w:hideMark/>
          </w:tcPr>
          <w:p w14:paraId="225AC08F"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5.9</w:t>
            </w:r>
          </w:p>
        </w:tc>
        <w:tc>
          <w:tcPr>
            <w:tcW w:w="450" w:type="dxa"/>
            <w:tcBorders>
              <w:top w:val="nil"/>
              <w:left w:val="nil"/>
              <w:bottom w:val="single" w:sz="8" w:space="0" w:color="auto"/>
              <w:right w:val="nil"/>
            </w:tcBorders>
            <w:shd w:val="clear" w:color="auto" w:fill="auto"/>
            <w:noWrap/>
            <w:vAlign w:val="bottom"/>
            <w:hideMark/>
          </w:tcPr>
          <w:p w14:paraId="0E99F4D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7.6</w:t>
            </w:r>
          </w:p>
        </w:tc>
        <w:tc>
          <w:tcPr>
            <w:tcW w:w="360" w:type="dxa"/>
            <w:tcBorders>
              <w:top w:val="nil"/>
              <w:left w:val="nil"/>
              <w:bottom w:val="single" w:sz="8" w:space="0" w:color="auto"/>
              <w:right w:val="single" w:sz="8" w:space="0" w:color="auto"/>
            </w:tcBorders>
            <w:shd w:val="clear" w:color="auto" w:fill="auto"/>
            <w:noWrap/>
            <w:vAlign w:val="bottom"/>
            <w:hideMark/>
          </w:tcPr>
          <w:p w14:paraId="435262C6"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30" w:type="dxa"/>
            <w:tcBorders>
              <w:top w:val="nil"/>
              <w:left w:val="single" w:sz="8" w:space="0" w:color="auto"/>
              <w:bottom w:val="single" w:sz="8" w:space="0" w:color="auto"/>
              <w:right w:val="nil"/>
            </w:tcBorders>
            <w:shd w:val="clear" w:color="auto" w:fill="auto"/>
            <w:noWrap/>
            <w:vAlign w:val="bottom"/>
            <w:hideMark/>
          </w:tcPr>
          <w:p w14:paraId="4AA42623"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4.0</w:t>
            </w:r>
          </w:p>
        </w:tc>
        <w:tc>
          <w:tcPr>
            <w:tcW w:w="406" w:type="dxa"/>
            <w:tcBorders>
              <w:top w:val="nil"/>
              <w:left w:val="nil"/>
              <w:bottom w:val="single" w:sz="8" w:space="0" w:color="auto"/>
              <w:right w:val="nil"/>
            </w:tcBorders>
            <w:shd w:val="clear" w:color="auto" w:fill="auto"/>
            <w:noWrap/>
            <w:vAlign w:val="bottom"/>
            <w:hideMark/>
          </w:tcPr>
          <w:p w14:paraId="1657EF4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5.4</w:t>
            </w:r>
          </w:p>
        </w:tc>
        <w:tc>
          <w:tcPr>
            <w:tcW w:w="387" w:type="dxa"/>
            <w:tcBorders>
              <w:top w:val="nil"/>
              <w:left w:val="nil"/>
              <w:bottom w:val="single" w:sz="8" w:space="0" w:color="auto"/>
              <w:right w:val="single" w:sz="8" w:space="0" w:color="auto"/>
            </w:tcBorders>
            <w:shd w:val="clear" w:color="auto" w:fill="auto"/>
            <w:noWrap/>
            <w:vAlign w:val="bottom"/>
            <w:hideMark/>
          </w:tcPr>
          <w:p w14:paraId="4682184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single" w:sz="8" w:space="0" w:color="auto"/>
              <w:right w:val="nil"/>
            </w:tcBorders>
            <w:shd w:val="clear" w:color="auto" w:fill="auto"/>
            <w:noWrap/>
            <w:vAlign w:val="bottom"/>
            <w:hideMark/>
          </w:tcPr>
          <w:p w14:paraId="07E963B0"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0.8</w:t>
            </w:r>
          </w:p>
        </w:tc>
        <w:tc>
          <w:tcPr>
            <w:tcW w:w="500" w:type="dxa"/>
            <w:tcBorders>
              <w:top w:val="nil"/>
              <w:left w:val="nil"/>
              <w:bottom w:val="single" w:sz="8" w:space="0" w:color="auto"/>
              <w:right w:val="nil"/>
            </w:tcBorders>
            <w:shd w:val="clear" w:color="auto" w:fill="auto"/>
            <w:noWrap/>
            <w:vAlign w:val="bottom"/>
            <w:hideMark/>
          </w:tcPr>
          <w:p w14:paraId="1FA203E6"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1.6</w:t>
            </w:r>
          </w:p>
        </w:tc>
        <w:tc>
          <w:tcPr>
            <w:tcW w:w="385" w:type="dxa"/>
            <w:tcBorders>
              <w:top w:val="nil"/>
              <w:left w:val="nil"/>
              <w:bottom w:val="single" w:sz="8" w:space="0" w:color="auto"/>
              <w:right w:val="single" w:sz="8" w:space="0" w:color="auto"/>
            </w:tcBorders>
            <w:shd w:val="clear" w:color="auto" w:fill="auto"/>
            <w:noWrap/>
            <w:vAlign w:val="bottom"/>
            <w:hideMark/>
          </w:tcPr>
          <w:p w14:paraId="257C416F"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62" w:type="dxa"/>
            <w:tcBorders>
              <w:top w:val="nil"/>
              <w:left w:val="single" w:sz="8" w:space="0" w:color="auto"/>
              <w:bottom w:val="single" w:sz="8" w:space="0" w:color="auto"/>
              <w:right w:val="nil"/>
            </w:tcBorders>
            <w:shd w:val="clear" w:color="auto" w:fill="auto"/>
            <w:noWrap/>
            <w:vAlign w:val="bottom"/>
            <w:hideMark/>
          </w:tcPr>
          <w:p w14:paraId="2AE6FF9D"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2.6</w:t>
            </w:r>
          </w:p>
        </w:tc>
        <w:tc>
          <w:tcPr>
            <w:tcW w:w="453" w:type="dxa"/>
            <w:tcBorders>
              <w:top w:val="nil"/>
              <w:left w:val="nil"/>
              <w:bottom w:val="single" w:sz="8" w:space="0" w:color="auto"/>
              <w:right w:val="nil"/>
            </w:tcBorders>
            <w:shd w:val="clear" w:color="auto" w:fill="auto"/>
            <w:noWrap/>
            <w:vAlign w:val="bottom"/>
            <w:hideMark/>
          </w:tcPr>
          <w:p w14:paraId="7AE8FE07"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3.7</w:t>
            </w:r>
          </w:p>
        </w:tc>
        <w:tc>
          <w:tcPr>
            <w:tcW w:w="384" w:type="dxa"/>
            <w:tcBorders>
              <w:top w:val="nil"/>
              <w:left w:val="nil"/>
              <w:bottom w:val="single" w:sz="8" w:space="0" w:color="auto"/>
              <w:right w:val="single" w:sz="8" w:space="0" w:color="auto"/>
            </w:tcBorders>
            <w:shd w:val="clear" w:color="auto" w:fill="auto"/>
            <w:noWrap/>
            <w:vAlign w:val="bottom"/>
            <w:hideMark/>
          </w:tcPr>
          <w:p w14:paraId="57664422"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single" w:sz="8" w:space="0" w:color="auto"/>
              <w:right w:val="nil"/>
            </w:tcBorders>
            <w:shd w:val="clear" w:color="auto" w:fill="auto"/>
            <w:noWrap/>
            <w:vAlign w:val="bottom"/>
            <w:hideMark/>
          </w:tcPr>
          <w:p w14:paraId="0950B44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5.6</w:t>
            </w:r>
          </w:p>
        </w:tc>
        <w:tc>
          <w:tcPr>
            <w:tcW w:w="500" w:type="dxa"/>
            <w:tcBorders>
              <w:top w:val="nil"/>
              <w:left w:val="nil"/>
              <w:bottom w:val="single" w:sz="8" w:space="0" w:color="auto"/>
              <w:right w:val="nil"/>
            </w:tcBorders>
            <w:shd w:val="clear" w:color="auto" w:fill="auto"/>
            <w:noWrap/>
            <w:vAlign w:val="bottom"/>
            <w:hideMark/>
          </w:tcPr>
          <w:p w14:paraId="7820DF28" w14:textId="77777777" w:rsidR="00BE231C" w:rsidRPr="00BE231C" w:rsidRDefault="00BE231C" w:rsidP="00BE231C">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7.3</w:t>
            </w:r>
          </w:p>
        </w:tc>
        <w:tc>
          <w:tcPr>
            <w:tcW w:w="310" w:type="dxa"/>
            <w:tcBorders>
              <w:top w:val="nil"/>
              <w:left w:val="nil"/>
              <w:bottom w:val="single" w:sz="8" w:space="0" w:color="auto"/>
              <w:right w:val="single" w:sz="8" w:space="0" w:color="auto"/>
            </w:tcBorders>
            <w:shd w:val="clear" w:color="auto" w:fill="auto"/>
            <w:noWrap/>
            <w:vAlign w:val="bottom"/>
            <w:hideMark/>
          </w:tcPr>
          <w:p w14:paraId="201DF9CB" w14:textId="77777777" w:rsidR="00BE231C" w:rsidRPr="00BE231C" w:rsidRDefault="00BE231C" w:rsidP="00BE231C">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bl>
    <w:p w14:paraId="597BC38E" w14:textId="77777777" w:rsidR="008951A1" w:rsidRPr="008951A1" w:rsidRDefault="008951A1" w:rsidP="008951A1">
      <w:pPr>
        <w:spacing w:after="0" w:line="240" w:lineRule="auto"/>
        <w:rPr>
          <w:sz w:val="16"/>
          <w:szCs w:val="16"/>
        </w:rPr>
      </w:pPr>
      <w:r w:rsidRPr="008951A1">
        <w:rPr>
          <w:sz w:val="16"/>
          <w:szCs w:val="16"/>
        </w:rPr>
        <w:t>Note the "Student Type" and "In which school are you enrolled" categorization comes from administrative records.</w:t>
      </w:r>
    </w:p>
    <w:p w14:paraId="7C09FBB8" w14:textId="77777777" w:rsidR="008951A1" w:rsidRPr="008951A1" w:rsidRDefault="008951A1" w:rsidP="008951A1">
      <w:pPr>
        <w:spacing w:after="0" w:line="240" w:lineRule="auto"/>
        <w:rPr>
          <w:sz w:val="16"/>
          <w:szCs w:val="16"/>
        </w:rPr>
      </w:pPr>
      <w:r w:rsidRPr="008951A1">
        <w:rPr>
          <w:sz w:val="16"/>
          <w:szCs w:val="16"/>
        </w:rPr>
        <w:t>! Estimate is considered not reliable. Estimate either has less than ten persons endorsing it or a relative standard error greater than 30%</w:t>
      </w:r>
    </w:p>
    <w:p w14:paraId="763B9775" w14:textId="260AB995" w:rsidR="0039077E" w:rsidRDefault="008951A1" w:rsidP="008951A1">
      <w:pPr>
        <w:spacing w:after="0" w:line="240" w:lineRule="auto"/>
        <w:rPr>
          <w:sz w:val="16"/>
          <w:szCs w:val="16"/>
        </w:rPr>
      </w:pPr>
      <w:r w:rsidRPr="008951A1">
        <w:rPr>
          <w:sz w:val="16"/>
          <w:szCs w:val="16"/>
        </w:rPr>
        <w:t>Standard errors for number and confidence interval for percentages</w:t>
      </w:r>
    </w:p>
    <w:p w14:paraId="76CB69EB" w14:textId="047E46CD" w:rsidR="0039077E" w:rsidRDefault="0039077E" w:rsidP="00180FD2">
      <w:pPr>
        <w:spacing w:after="0" w:line="240" w:lineRule="auto"/>
        <w:rPr>
          <w:sz w:val="16"/>
          <w:szCs w:val="16"/>
        </w:rPr>
      </w:pPr>
    </w:p>
    <w:p w14:paraId="7B6EC664" w14:textId="041B704D" w:rsidR="008951A1" w:rsidRDefault="008951A1">
      <w:pPr>
        <w:rPr>
          <w:sz w:val="16"/>
          <w:szCs w:val="16"/>
        </w:rPr>
      </w:pPr>
      <w:r>
        <w:rPr>
          <w:sz w:val="16"/>
          <w:szCs w:val="16"/>
        </w:rPr>
        <w:br w:type="page"/>
      </w:r>
    </w:p>
    <w:p w14:paraId="2BAFD9AB" w14:textId="6CC23AED" w:rsidR="008951A1" w:rsidRDefault="0010445E" w:rsidP="0010445E">
      <w:pPr>
        <w:spacing w:after="0" w:line="240" w:lineRule="auto"/>
        <w:rPr>
          <w:sz w:val="16"/>
          <w:szCs w:val="16"/>
        </w:rPr>
      </w:pPr>
      <w:r w:rsidRPr="0010445E">
        <w:rPr>
          <w:rFonts w:ascii="Calibri" w:eastAsia="Times New Roman" w:hAnsi="Calibri" w:cs="Times New Roman"/>
          <w:b/>
          <w:bCs/>
          <w:color w:val="000000"/>
          <w:sz w:val="20"/>
          <w:szCs w:val="20"/>
        </w:rPr>
        <w:lastRenderedPageBreak/>
        <w:t>Appendix Table C-4d. Confidence Intervals for Prevalence Estimates for Victimization in 2017-2018 Academic Year by Student Characteristics, Graduate Males</w:t>
      </w:r>
    </w:p>
    <w:tbl>
      <w:tblPr>
        <w:tblW w:w="14006" w:type="dxa"/>
        <w:tblLayout w:type="fixed"/>
        <w:tblCellMar>
          <w:left w:w="58" w:type="dxa"/>
          <w:right w:w="58" w:type="dxa"/>
        </w:tblCellMar>
        <w:tblLook w:val="04A0" w:firstRow="1" w:lastRow="0" w:firstColumn="1" w:lastColumn="0" w:noHBand="0" w:noVBand="1"/>
      </w:tblPr>
      <w:tblGrid>
        <w:gridCol w:w="244"/>
        <w:gridCol w:w="1538"/>
        <w:gridCol w:w="554"/>
        <w:gridCol w:w="426"/>
        <w:gridCol w:w="295"/>
        <w:gridCol w:w="516"/>
        <w:gridCol w:w="382"/>
        <w:gridCol w:w="360"/>
        <w:gridCol w:w="540"/>
        <w:gridCol w:w="450"/>
        <w:gridCol w:w="387"/>
        <w:gridCol w:w="513"/>
        <w:gridCol w:w="450"/>
        <w:gridCol w:w="360"/>
        <w:gridCol w:w="545"/>
        <w:gridCol w:w="450"/>
        <w:gridCol w:w="360"/>
        <w:gridCol w:w="540"/>
        <w:gridCol w:w="406"/>
        <w:gridCol w:w="387"/>
        <w:gridCol w:w="602"/>
        <w:gridCol w:w="500"/>
        <w:gridCol w:w="385"/>
        <w:gridCol w:w="562"/>
        <w:gridCol w:w="453"/>
        <w:gridCol w:w="384"/>
        <w:gridCol w:w="607"/>
        <w:gridCol w:w="500"/>
        <w:gridCol w:w="310"/>
      </w:tblGrid>
      <w:tr w:rsidR="005E76BF" w:rsidRPr="00BE231C" w14:paraId="47A9A808" w14:textId="77777777" w:rsidTr="001A05DE">
        <w:trPr>
          <w:trHeight w:val="727"/>
          <w:tblHeader/>
        </w:trPr>
        <w:tc>
          <w:tcPr>
            <w:tcW w:w="244" w:type="dxa"/>
            <w:tcBorders>
              <w:top w:val="single" w:sz="8" w:space="0" w:color="auto"/>
              <w:left w:val="single" w:sz="8" w:space="0" w:color="auto"/>
              <w:bottom w:val="nil"/>
              <w:right w:val="nil"/>
            </w:tcBorders>
            <w:shd w:val="clear" w:color="auto" w:fill="auto"/>
            <w:vAlign w:val="bottom"/>
            <w:hideMark/>
          </w:tcPr>
          <w:p w14:paraId="6ABDF2F7" w14:textId="77777777" w:rsidR="005E76BF" w:rsidRPr="00B8187A" w:rsidRDefault="005E76BF" w:rsidP="005E76BF">
            <w:pPr>
              <w:spacing w:after="0" w:line="240" w:lineRule="auto"/>
              <w:rPr>
                <w:rFonts w:ascii="Times New Roman" w:eastAsia="Times New Roman" w:hAnsi="Times New Roman" w:cs="Times New Roman"/>
                <w:sz w:val="14"/>
                <w:szCs w:val="14"/>
              </w:rPr>
            </w:pPr>
          </w:p>
        </w:tc>
        <w:tc>
          <w:tcPr>
            <w:tcW w:w="1538" w:type="dxa"/>
            <w:tcBorders>
              <w:top w:val="single" w:sz="8" w:space="0" w:color="auto"/>
              <w:left w:val="nil"/>
              <w:bottom w:val="nil"/>
              <w:right w:val="single" w:sz="8" w:space="0" w:color="auto"/>
            </w:tcBorders>
            <w:shd w:val="clear" w:color="auto" w:fill="auto"/>
            <w:vAlign w:val="bottom"/>
            <w:hideMark/>
          </w:tcPr>
          <w:p w14:paraId="141ED9DB" w14:textId="77777777" w:rsidR="005E76BF" w:rsidRPr="00B8187A" w:rsidRDefault="005E76BF" w:rsidP="005E76BF">
            <w:pPr>
              <w:spacing w:after="0" w:line="240" w:lineRule="auto"/>
              <w:rPr>
                <w:rFonts w:ascii="Times New Roman" w:eastAsia="Times New Roman" w:hAnsi="Times New Roman" w:cs="Times New Roman"/>
                <w:sz w:val="14"/>
                <w:szCs w:val="14"/>
              </w:rPr>
            </w:pPr>
          </w:p>
        </w:tc>
        <w:tc>
          <w:tcPr>
            <w:tcW w:w="1275"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7E985E27"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Sexual harassment</w:t>
            </w:r>
          </w:p>
        </w:tc>
        <w:tc>
          <w:tcPr>
            <w:tcW w:w="1258"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3660F5D4"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Coerced sexual contact</w:t>
            </w:r>
          </w:p>
        </w:tc>
        <w:tc>
          <w:tcPr>
            <w:tcW w:w="1377"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40C3A300"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 xml:space="preserve">Intimate partner violence (physical) </w:t>
            </w:r>
          </w:p>
        </w:tc>
        <w:tc>
          <w:tcPr>
            <w:tcW w:w="1323"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2C5120CD"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Emotional abuse/coercive control by intimate partner</w:t>
            </w:r>
          </w:p>
        </w:tc>
        <w:tc>
          <w:tcPr>
            <w:tcW w:w="1355"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3F641E3B" w14:textId="29CA5D9D"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Any intimate partner violence or emotional abuse/</w:t>
            </w:r>
            <w:r w:rsidR="001A05DE">
              <w:rPr>
                <w:rFonts w:ascii="Calibri" w:eastAsia="Times New Roman" w:hAnsi="Calibri" w:cs="Times New Roman"/>
                <w:b/>
                <w:bCs/>
                <w:color w:val="000000"/>
                <w:sz w:val="14"/>
                <w:szCs w:val="14"/>
              </w:rPr>
              <w:t xml:space="preserve"> </w:t>
            </w:r>
            <w:r w:rsidRPr="00B8187A">
              <w:rPr>
                <w:rFonts w:ascii="Calibri" w:eastAsia="Times New Roman" w:hAnsi="Calibri" w:cs="Times New Roman"/>
                <w:b/>
                <w:bCs/>
                <w:color w:val="000000"/>
                <w:sz w:val="14"/>
                <w:szCs w:val="14"/>
              </w:rPr>
              <w:t>coercive control</w:t>
            </w:r>
          </w:p>
        </w:tc>
        <w:tc>
          <w:tcPr>
            <w:tcW w:w="1333"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7EE89B64"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Sexual assault</w:t>
            </w:r>
          </w:p>
        </w:tc>
        <w:tc>
          <w:tcPr>
            <w:tcW w:w="1487"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3C9E42FD"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Rape</w:t>
            </w: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1E7CC0E6"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Sexual battery</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14:paraId="3300FAFE"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Stalking</w:t>
            </w:r>
          </w:p>
        </w:tc>
      </w:tr>
      <w:tr w:rsidR="005E76BF" w:rsidRPr="00BE231C" w14:paraId="180E9C1A" w14:textId="77777777" w:rsidTr="001A05DE">
        <w:trPr>
          <w:trHeight w:val="408"/>
          <w:tblHeader/>
        </w:trPr>
        <w:tc>
          <w:tcPr>
            <w:tcW w:w="244" w:type="dxa"/>
            <w:tcBorders>
              <w:top w:val="nil"/>
              <w:left w:val="single" w:sz="8" w:space="0" w:color="auto"/>
              <w:bottom w:val="single" w:sz="8" w:space="0" w:color="auto"/>
              <w:right w:val="nil"/>
            </w:tcBorders>
            <w:shd w:val="clear" w:color="auto" w:fill="auto"/>
            <w:vAlign w:val="bottom"/>
            <w:hideMark/>
          </w:tcPr>
          <w:p w14:paraId="52A018DE"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p>
        </w:tc>
        <w:tc>
          <w:tcPr>
            <w:tcW w:w="1538" w:type="dxa"/>
            <w:tcBorders>
              <w:top w:val="nil"/>
              <w:left w:val="nil"/>
              <w:bottom w:val="single" w:sz="8" w:space="0" w:color="auto"/>
              <w:right w:val="single" w:sz="8" w:space="0" w:color="auto"/>
            </w:tcBorders>
            <w:shd w:val="clear" w:color="auto" w:fill="auto"/>
            <w:vAlign w:val="bottom"/>
            <w:hideMark/>
          </w:tcPr>
          <w:p w14:paraId="62E6CDF2" w14:textId="77777777" w:rsidR="005E76BF" w:rsidRPr="00B8187A" w:rsidRDefault="005E76BF" w:rsidP="005E76BF">
            <w:pPr>
              <w:spacing w:after="0" w:line="240" w:lineRule="auto"/>
              <w:rPr>
                <w:rFonts w:ascii="Times New Roman" w:eastAsia="Times New Roman" w:hAnsi="Times New Roman" w:cs="Times New Roman"/>
                <w:sz w:val="14"/>
                <w:szCs w:val="14"/>
              </w:rPr>
            </w:pPr>
          </w:p>
        </w:tc>
        <w:tc>
          <w:tcPr>
            <w:tcW w:w="554" w:type="dxa"/>
            <w:tcBorders>
              <w:top w:val="single" w:sz="8" w:space="0" w:color="auto"/>
              <w:left w:val="single" w:sz="8" w:space="0" w:color="auto"/>
              <w:bottom w:val="single" w:sz="8" w:space="0" w:color="auto"/>
              <w:right w:val="nil"/>
            </w:tcBorders>
            <w:shd w:val="clear" w:color="auto" w:fill="auto"/>
            <w:vAlign w:val="bottom"/>
            <w:hideMark/>
          </w:tcPr>
          <w:p w14:paraId="4B7799D3"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Lower Bound</w:t>
            </w:r>
          </w:p>
        </w:tc>
        <w:tc>
          <w:tcPr>
            <w:tcW w:w="721" w:type="dxa"/>
            <w:gridSpan w:val="2"/>
            <w:tcBorders>
              <w:top w:val="single" w:sz="8" w:space="0" w:color="auto"/>
              <w:left w:val="nil"/>
              <w:bottom w:val="single" w:sz="8" w:space="0" w:color="auto"/>
              <w:right w:val="single" w:sz="8" w:space="0" w:color="auto"/>
            </w:tcBorders>
            <w:shd w:val="clear" w:color="auto" w:fill="auto"/>
            <w:vAlign w:val="bottom"/>
            <w:hideMark/>
          </w:tcPr>
          <w:p w14:paraId="4655167C"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 xml:space="preserve">Upper Bound </w:t>
            </w:r>
          </w:p>
        </w:tc>
        <w:tc>
          <w:tcPr>
            <w:tcW w:w="516" w:type="dxa"/>
            <w:tcBorders>
              <w:top w:val="single" w:sz="8" w:space="0" w:color="auto"/>
              <w:left w:val="single" w:sz="8" w:space="0" w:color="auto"/>
              <w:bottom w:val="single" w:sz="8" w:space="0" w:color="auto"/>
              <w:right w:val="nil"/>
            </w:tcBorders>
            <w:shd w:val="clear" w:color="auto" w:fill="auto"/>
            <w:vAlign w:val="bottom"/>
            <w:hideMark/>
          </w:tcPr>
          <w:p w14:paraId="494C5CED"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Lower Bound</w:t>
            </w:r>
          </w:p>
        </w:tc>
        <w:tc>
          <w:tcPr>
            <w:tcW w:w="742" w:type="dxa"/>
            <w:gridSpan w:val="2"/>
            <w:tcBorders>
              <w:top w:val="single" w:sz="8" w:space="0" w:color="auto"/>
              <w:left w:val="nil"/>
              <w:bottom w:val="single" w:sz="8" w:space="0" w:color="auto"/>
              <w:right w:val="single" w:sz="8" w:space="0" w:color="auto"/>
            </w:tcBorders>
            <w:shd w:val="clear" w:color="auto" w:fill="auto"/>
            <w:vAlign w:val="bottom"/>
            <w:hideMark/>
          </w:tcPr>
          <w:p w14:paraId="1195CDB0"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 xml:space="preserve">Upper Bound </w:t>
            </w:r>
          </w:p>
        </w:tc>
        <w:tc>
          <w:tcPr>
            <w:tcW w:w="540" w:type="dxa"/>
            <w:tcBorders>
              <w:top w:val="single" w:sz="8" w:space="0" w:color="auto"/>
              <w:left w:val="single" w:sz="8" w:space="0" w:color="auto"/>
              <w:bottom w:val="single" w:sz="8" w:space="0" w:color="auto"/>
              <w:right w:val="nil"/>
            </w:tcBorders>
            <w:shd w:val="clear" w:color="auto" w:fill="auto"/>
            <w:vAlign w:val="bottom"/>
            <w:hideMark/>
          </w:tcPr>
          <w:p w14:paraId="3B008765"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Lower Bound</w:t>
            </w:r>
          </w:p>
        </w:tc>
        <w:tc>
          <w:tcPr>
            <w:tcW w:w="837" w:type="dxa"/>
            <w:gridSpan w:val="2"/>
            <w:tcBorders>
              <w:top w:val="single" w:sz="8" w:space="0" w:color="auto"/>
              <w:left w:val="nil"/>
              <w:bottom w:val="single" w:sz="8" w:space="0" w:color="auto"/>
              <w:right w:val="single" w:sz="8" w:space="0" w:color="auto"/>
            </w:tcBorders>
            <w:shd w:val="clear" w:color="auto" w:fill="auto"/>
            <w:vAlign w:val="bottom"/>
            <w:hideMark/>
          </w:tcPr>
          <w:p w14:paraId="1E56F8D9"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Upper Bound</w:t>
            </w:r>
          </w:p>
        </w:tc>
        <w:tc>
          <w:tcPr>
            <w:tcW w:w="513" w:type="dxa"/>
            <w:tcBorders>
              <w:top w:val="single" w:sz="8" w:space="0" w:color="auto"/>
              <w:left w:val="single" w:sz="8" w:space="0" w:color="auto"/>
              <w:bottom w:val="single" w:sz="8" w:space="0" w:color="auto"/>
              <w:right w:val="nil"/>
            </w:tcBorders>
            <w:shd w:val="clear" w:color="auto" w:fill="auto"/>
            <w:vAlign w:val="bottom"/>
            <w:hideMark/>
          </w:tcPr>
          <w:p w14:paraId="0995576E"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Lower Bound</w:t>
            </w:r>
          </w:p>
        </w:tc>
        <w:tc>
          <w:tcPr>
            <w:tcW w:w="810" w:type="dxa"/>
            <w:gridSpan w:val="2"/>
            <w:tcBorders>
              <w:top w:val="single" w:sz="8" w:space="0" w:color="auto"/>
              <w:left w:val="nil"/>
              <w:bottom w:val="single" w:sz="8" w:space="0" w:color="auto"/>
              <w:right w:val="single" w:sz="8" w:space="0" w:color="auto"/>
            </w:tcBorders>
            <w:shd w:val="clear" w:color="auto" w:fill="auto"/>
            <w:vAlign w:val="bottom"/>
            <w:hideMark/>
          </w:tcPr>
          <w:p w14:paraId="4147CC16"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Upper Bound</w:t>
            </w:r>
          </w:p>
        </w:tc>
        <w:tc>
          <w:tcPr>
            <w:tcW w:w="545" w:type="dxa"/>
            <w:tcBorders>
              <w:top w:val="single" w:sz="8" w:space="0" w:color="auto"/>
              <w:left w:val="single" w:sz="8" w:space="0" w:color="auto"/>
              <w:bottom w:val="single" w:sz="8" w:space="0" w:color="auto"/>
              <w:right w:val="nil"/>
            </w:tcBorders>
            <w:shd w:val="clear" w:color="auto" w:fill="auto"/>
            <w:vAlign w:val="bottom"/>
            <w:hideMark/>
          </w:tcPr>
          <w:p w14:paraId="7A6D3983"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Lower Bound</w:t>
            </w:r>
          </w:p>
        </w:tc>
        <w:tc>
          <w:tcPr>
            <w:tcW w:w="810" w:type="dxa"/>
            <w:gridSpan w:val="2"/>
            <w:tcBorders>
              <w:top w:val="single" w:sz="8" w:space="0" w:color="auto"/>
              <w:left w:val="nil"/>
              <w:bottom w:val="single" w:sz="8" w:space="0" w:color="auto"/>
              <w:right w:val="single" w:sz="8" w:space="0" w:color="auto"/>
            </w:tcBorders>
            <w:shd w:val="clear" w:color="auto" w:fill="auto"/>
            <w:vAlign w:val="bottom"/>
            <w:hideMark/>
          </w:tcPr>
          <w:p w14:paraId="4B444868"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Upper Bound</w:t>
            </w:r>
          </w:p>
        </w:tc>
        <w:tc>
          <w:tcPr>
            <w:tcW w:w="540" w:type="dxa"/>
            <w:tcBorders>
              <w:top w:val="single" w:sz="8" w:space="0" w:color="auto"/>
              <w:left w:val="single" w:sz="8" w:space="0" w:color="auto"/>
              <w:bottom w:val="single" w:sz="8" w:space="0" w:color="auto"/>
              <w:right w:val="nil"/>
            </w:tcBorders>
            <w:shd w:val="clear" w:color="auto" w:fill="auto"/>
            <w:vAlign w:val="bottom"/>
            <w:hideMark/>
          </w:tcPr>
          <w:p w14:paraId="159A9454"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Lower Bound</w:t>
            </w:r>
          </w:p>
        </w:tc>
        <w:tc>
          <w:tcPr>
            <w:tcW w:w="793" w:type="dxa"/>
            <w:gridSpan w:val="2"/>
            <w:tcBorders>
              <w:top w:val="single" w:sz="8" w:space="0" w:color="auto"/>
              <w:left w:val="nil"/>
              <w:bottom w:val="single" w:sz="8" w:space="0" w:color="auto"/>
              <w:right w:val="single" w:sz="8" w:space="0" w:color="auto"/>
            </w:tcBorders>
            <w:shd w:val="clear" w:color="auto" w:fill="auto"/>
            <w:vAlign w:val="bottom"/>
            <w:hideMark/>
          </w:tcPr>
          <w:p w14:paraId="6639061F"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Upper Bound</w:t>
            </w:r>
          </w:p>
        </w:tc>
        <w:tc>
          <w:tcPr>
            <w:tcW w:w="602" w:type="dxa"/>
            <w:tcBorders>
              <w:top w:val="single" w:sz="8" w:space="0" w:color="auto"/>
              <w:left w:val="single" w:sz="8" w:space="0" w:color="auto"/>
              <w:bottom w:val="single" w:sz="8" w:space="0" w:color="auto"/>
              <w:right w:val="nil"/>
            </w:tcBorders>
            <w:shd w:val="clear" w:color="auto" w:fill="auto"/>
            <w:vAlign w:val="bottom"/>
            <w:hideMark/>
          </w:tcPr>
          <w:p w14:paraId="34ACC887"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Lower Bound</w:t>
            </w:r>
          </w:p>
        </w:tc>
        <w:tc>
          <w:tcPr>
            <w:tcW w:w="885" w:type="dxa"/>
            <w:gridSpan w:val="2"/>
            <w:tcBorders>
              <w:top w:val="single" w:sz="8" w:space="0" w:color="auto"/>
              <w:left w:val="nil"/>
              <w:bottom w:val="single" w:sz="8" w:space="0" w:color="auto"/>
              <w:right w:val="single" w:sz="8" w:space="0" w:color="auto"/>
            </w:tcBorders>
            <w:shd w:val="clear" w:color="auto" w:fill="auto"/>
            <w:vAlign w:val="bottom"/>
            <w:hideMark/>
          </w:tcPr>
          <w:p w14:paraId="6395A0C8"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Upper Bound</w:t>
            </w:r>
          </w:p>
        </w:tc>
        <w:tc>
          <w:tcPr>
            <w:tcW w:w="562" w:type="dxa"/>
            <w:tcBorders>
              <w:top w:val="single" w:sz="8" w:space="0" w:color="auto"/>
              <w:left w:val="single" w:sz="8" w:space="0" w:color="auto"/>
              <w:bottom w:val="single" w:sz="8" w:space="0" w:color="auto"/>
              <w:right w:val="nil"/>
            </w:tcBorders>
            <w:shd w:val="clear" w:color="auto" w:fill="auto"/>
            <w:vAlign w:val="bottom"/>
            <w:hideMark/>
          </w:tcPr>
          <w:p w14:paraId="7E460C44"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Lower Bound</w:t>
            </w:r>
          </w:p>
        </w:tc>
        <w:tc>
          <w:tcPr>
            <w:tcW w:w="837" w:type="dxa"/>
            <w:gridSpan w:val="2"/>
            <w:tcBorders>
              <w:top w:val="single" w:sz="8" w:space="0" w:color="auto"/>
              <w:left w:val="nil"/>
              <w:bottom w:val="single" w:sz="8" w:space="0" w:color="auto"/>
              <w:right w:val="single" w:sz="8" w:space="0" w:color="auto"/>
            </w:tcBorders>
            <w:shd w:val="clear" w:color="auto" w:fill="auto"/>
            <w:vAlign w:val="bottom"/>
            <w:hideMark/>
          </w:tcPr>
          <w:p w14:paraId="60519752"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Upper Bound</w:t>
            </w:r>
          </w:p>
        </w:tc>
        <w:tc>
          <w:tcPr>
            <w:tcW w:w="607" w:type="dxa"/>
            <w:tcBorders>
              <w:top w:val="single" w:sz="8" w:space="0" w:color="auto"/>
              <w:left w:val="single" w:sz="8" w:space="0" w:color="auto"/>
              <w:bottom w:val="single" w:sz="8" w:space="0" w:color="auto"/>
              <w:right w:val="nil"/>
            </w:tcBorders>
            <w:shd w:val="clear" w:color="auto" w:fill="auto"/>
            <w:vAlign w:val="bottom"/>
            <w:hideMark/>
          </w:tcPr>
          <w:p w14:paraId="35270021"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Lower Bound</w:t>
            </w:r>
          </w:p>
        </w:tc>
        <w:tc>
          <w:tcPr>
            <w:tcW w:w="810" w:type="dxa"/>
            <w:gridSpan w:val="2"/>
            <w:tcBorders>
              <w:top w:val="single" w:sz="8" w:space="0" w:color="auto"/>
              <w:left w:val="nil"/>
              <w:bottom w:val="single" w:sz="8" w:space="0" w:color="auto"/>
              <w:right w:val="single" w:sz="8" w:space="0" w:color="auto"/>
            </w:tcBorders>
            <w:shd w:val="clear" w:color="auto" w:fill="auto"/>
            <w:vAlign w:val="bottom"/>
            <w:hideMark/>
          </w:tcPr>
          <w:p w14:paraId="343CB593" w14:textId="77777777" w:rsidR="005E76BF" w:rsidRPr="00B8187A" w:rsidRDefault="005E76BF" w:rsidP="005E76BF">
            <w:pPr>
              <w:spacing w:after="0" w:line="240" w:lineRule="auto"/>
              <w:jc w:val="center"/>
              <w:rPr>
                <w:rFonts w:ascii="Calibri" w:eastAsia="Times New Roman" w:hAnsi="Calibri" w:cs="Times New Roman"/>
                <w:b/>
                <w:bCs/>
                <w:color w:val="000000"/>
                <w:sz w:val="14"/>
                <w:szCs w:val="14"/>
              </w:rPr>
            </w:pPr>
            <w:r w:rsidRPr="00B8187A">
              <w:rPr>
                <w:rFonts w:ascii="Calibri" w:eastAsia="Times New Roman" w:hAnsi="Calibri" w:cs="Times New Roman"/>
                <w:b/>
                <w:bCs/>
                <w:color w:val="000000"/>
                <w:sz w:val="14"/>
                <w:szCs w:val="14"/>
              </w:rPr>
              <w:t>Upper Bound</w:t>
            </w:r>
          </w:p>
        </w:tc>
      </w:tr>
      <w:tr w:rsidR="005E76BF" w:rsidRPr="005E76BF" w14:paraId="38D636B1" w14:textId="77777777" w:rsidTr="001A05DE">
        <w:trPr>
          <w:trHeight w:val="204"/>
        </w:trPr>
        <w:tc>
          <w:tcPr>
            <w:tcW w:w="1782" w:type="dxa"/>
            <w:gridSpan w:val="2"/>
            <w:tcBorders>
              <w:top w:val="single" w:sz="8" w:space="0" w:color="auto"/>
              <w:left w:val="single" w:sz="8" w:space="0" w:color="auto"/>
              <w:bottom w:val="nil"/>
              <w:right w:val="single" w:sz="8" w:space="0" w:color="auto"/>
            </w:tcBorders>
            <w:shd w:val="clear" w:color="auto" w:fill="auto"/>
            <w:noWrap/>
            <w:vAlign w:val="bottom"/>
            <w:hideMark/>
          </w:tcPr>
          <w:p w14:paraId="038740CE"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All persons/victims</w:t>
            </w:r>
          </w:p>
        </w:tc>
        <w:tc>
          <w:tcPr>
            <w:tcW w:w="554" w:type="dxa"/>
            <w:tcBorders>
              <w:top w:val="single" w:sz="4" w:space="0" w:color="auto"/>
              <w:left w:val="single" w:sz="4" w:space="0" w:color="auto"/>
              <w:bottom w:val="nil"/>
              <w:right w:val="nil"/>
            </w:tcBorders>
            <w:shd w:val="clear" w:color="auto" w:fill="auto"/>
            <w:noWrap/>
            <w:vAlign w:val="bottom"/>
            <w:hideMark/>
          </w:tcPr>
          <w:p w14:paraId="76CDCA84" w14:textId="4D998C6E"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6.8</w:t>
            </w:r>
          </w:p>
        </w:tc>
        <w:tc>
          <w:tcPr>
            <w:tcW w:w="426" w:type="dxa"/>
            <w:tcBorders>
              <w:top w:val="single" w:sz="4" w:space="0" w:color="auto"/>
              <w:left w:val="nil"/>
              <w:bottom w:val="nil"/>
              <w:right w:val="nil"/>
            </w:tcBorders>
            <w:shd w:val="clear" w:color="auto" w:fill="auto"/>
            <w:noWrap/>
            <w:vAlign w:val="bottom"/>
            <w:hideMark/>
          </w:tcPr>
          <w:p w14:paraId="4FDF262F" w14:textId="1019B79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8.8</w:t>
            </w:r>
          </w:p>
        </w:tc>
        <w:tc>
          <w:tcPr>
            <w:tcW w:w="295" w:type="dxa"/>
            <w:tcBorders>
              <w:top w:val="single" w:sz="4" w:space="0" w:color="auto"/>
              <w:left w:val="nil"/>
              <w:bottom w:val="nil"/>
              <w:right w:val="single" w:sz="8" w:space="0" w:color="auto"/>
            </w:tcBorders>
            <w:shd w:val="clear" w:color="auto" w:fill="auto"/>
            <w:noWrap/>
            <w:vAlign w:val="bottom"/>
            <w:hideMark/>
          </w:tcPr>
          <w:p w14:paraId="3EC8B935" w14:textId="632ACE14"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6" w:type="dxa"/>
            <w:tcBorders>
              <w:top w:val="single" w:sz="8" w:space="0" w:color="auto"/>
              <w:left w:val="single" w:sz="8" w:space="0" w:color="auto"/>
              <w:bottom w:val="nil"/>
              <w:right w:val="nil"/>
            </w:tcBorders>
            <w:shd w:val="clear" w:color="auto" w:fill="auto"/>
            <w:noWrap/>
            <w:vAlign w:val="bottom"/>
            <w:hideMark/>
          </w:tcPr>
          <w:p w14:paraId="357601D1" w14:textId="741360F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1.4</w:t>
            </w:r>
          </w:p>
        </w:tc>
        <w:tc>
          <w:tcPr>
            <w:tcW w:w="382" w:type="dxa"/>
            <w:tcBorders>
              <w:top w:val="single" w:sz="8" w:space="0" w:color="auto"/>
              <w:left w:val="nil"/>
              <w:bottom w:val="nil"/>
              <w:right w:val="nil"/>
            </w:tcBorders>
            <w:shd w:val="clear" w:color="auto" w:fill="auto"/>
            <w:noWrap/>
            <w:vAlign w:val="bottom"/>
            <w:hideMark/>
          </w:tcPr>
          <w:p w14:paraId="0B30876B" w14:textId="6EFA174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2.5</w:t>
            </w:r>
          </w:p>
        </w:tc>
        <w:tc>
          <w:tcPr>
            <w:tcW w:w="360" w:type="dxa"/>
            <w:tcBorders>
              <w:top w:val="single" w:sz="8" w:space="0" w:color="auto"/>
              <w:left w:val="nil"/>
              <w:bottom w:val="nil"/>
              <w:right w:val="single" w:sz="8" w:space="0" w:color="auto"/>
            </w:tcBorders>
            <w:shd w:val="clear" w:color="auto" w:fill="auto"/>
            <w:noWrap/>
            <w:vAlign w:val="bottom"/>
            <w:hideMark/>
          </w:tcPr>
          <w:p w14:paraId="5FC7DB34" w14:textId="5B2E4C38"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single" w:sz="4" w:space="0" w:color="auto"/>
              <w:left w:val="single" w:sz="8" w:space="0" w:color="auto"/>
              <w:bottom w:val="nil"/>
              <w:right w:val="nil"/>
            </w:tcBorders>
            <w:shd w:val="clear" w:color="auto" w:fill="auto"/>
            <w:noWrap/>
            <w:vAlign w:val="bottom"/>
            <w:hideMark/>
          </w:tcPr>
          <w:p w14:paraId="113130BC" w14:textId="13CB1F5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1.6</w:t>
            </w:r>
          </w:p>
        </w:tc>
        <w:tc>
          <w:tcPr>
            <w:tcW w:w="450" w:type="dxa"/>
            <w:tcBorders>
              <w:top w:val="single" w:sz="4" w:space="0" w:color="auto"/>
              <w:left w:val="nil"/>
              <w:bottom w:val="nil"/>
              <w:right w:val="nil"/>
            </w:tcBorders>
            <w:shd w:val="clear" w:color="auto" w:fill="auto"/>
            <w:noWrap/>
            <w:vAlign w:val="bottom"/>
            <w:hideMark/>
          </w:tcPr>
          <w:p w14:paraId="272763C8" w14:textId="04C27EA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2.7</w:t>
            </w:r>
          </w:p>
        </w:tc>
        <w:tc>
          <w:tcPr>
            <w:tcW w:w="387" w:type="dxa"/>
            <w:tcBorders>
              <w:top w:val="single" w:sz="4" w:space="0" w:color="auto"/>
              <w:left w:val="nil"/>
              <w:bottom w:val="nil"/>
              <w:right w:val="single" w:sz="8" w:space="0" w:color="auto"/>
            </w:tcBorders>
            <w:shd w:val="clear" w:color="auto" w:fill="auto"/>
            <w:noWrap/>
            <w:vAlign w:val="bottom"/>
            <w:hideMark/>
          </w:tcPr>
          <w:p w14:paraId="2D2BAE13" w14:textId="65747040"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3" w:type="dxa"/>
            <w:tcBorders>
              <w:top w:val="single" w:sz="4" w:space="0" w:color="auto"/>
              <w:left w:val="single" w:sz="8" w:space="0" w:color="auto"/>
              <w:bottom w:val="nil"/>
              <w:right w:val="nil"/>
            </w:tcBorders>
            <w:shd w:val="clear" w:color="auto" w:fill="auto"/>
            <w:noWrap/>
            <w:vAlign w:val="bottom"/>
            <w:hideMark/>
          </w:tcPr>
          <w:p w14:paraId="7FC1CE23" w14:textId="7B32464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3.5</w:t>
            </w:r>
          </w:p>
        </w:tc>
        <w:tc>
          <w:tcPr>
            <w:tcW w:w="450" w:type="dxa"/>
            <w:tcBorders>
              <w:top w:val="single" w:sz="4" w:space="0" w:color="auto"/>
              <w:left w:val="nil"/>
              <w:bottom w:val="nil"/>
              <w:right w:val="nil"/>
            </w:tcBorders>
            <w:shd w:val="clear" w:color="auto" w:fill="auto"/>
            <w:noWrap/>
            <w:vAlign w:val="bottom"/>
            <w:hideMark/>
          </w:tcPr>
          <w:p w14:paraId="490E209B" w14:textId="3662152E"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5.1</w:t>
            </w:r>
          </w:p>
        </w:tc>
        <w:tc>
          <w:tcPr>
            <w:tcW w:w="360" w:type="dxa"/>
            <w:tcBorders>
              <w:top w:val="single" w:sz="4" w:space="0" w:color="auto"/>
              <w:left w:val="nil"/>
              <w:bottom w:val="nil"/>
              <w:right w:val="single" w:sz="8" w:space="0" w:color="auto"/>
            </w:tcBorders>
            <w:shd w:val="clear" w:color="auto" w:fill="auto"/>
            <w:noWrap/>
            <w:vAlign w:val="bottom"/>
            <w:hideMark/>
          </w:tcPr>
          <w:p w14:paraId="3E05B8F2" w14:textId="27D18CB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5" w:type="dxa"/>
            <w:tcBorders>
              <w:top w:val="single" w:sz="4" w:space="0" w:color="auto"/>
              <w:left w:val="single" w:sz="8" w:space="0" w:color="auto"/>
              <w:bottom w:val="nil"/>
              <w:right w:val="nil"/>
            </w:tcBorders>
            <w:shd w:val="clear" w:color="auto" w:fill="auto"/>
            <w:noWrap/>
            <w:vAlign w:val="bottom"/>
            <w:hideMark/>
          </w:tcPr>
          <w:p w14:paraId="7C94DF32" w14:textId="5B585F9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4.4</w:t>
            </w:r>
          </w:p>
        </w:tc>
        <w:tc>
          <w:tcPr>
            <w:tcW w:w="450" w:type="dxa"/>
            <w:tcBorders>
              <w:top w:val="single" w:sz="4" w:space="0" w:color="auto"/>
              <w:left w:val="nil"/>
              <w:bottom w:val="nil"/>
              <w:right w:val="nil"/>
            </w:tcBorders>
            <w:shd w:val="clear" w:color="auto" w:fill="auto"/>
            <w:noWrap/>
            <w:vAlign w:val="bottom"/>
            <w:hideMark/>
          </w:tcPr>
          <w:p w14:paraId="764385B6" w14:textId="40B5D51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6.1</w:t>
            </w:r>
          </w:p>
        </w:tc>
        <w:tc>
          <w:tcPr>
            <w:tcW w:w="360" w:type="dxa"/>
            <w:tcBorders>
              <w:top w:val="single" w:sz="4" w:space="0" w:color="auto"/>
              <w:left w:val="nil"/>
              <w:bottom w:val="nil"/>
              <w:right w:val="single" w:sz="8" w:space="0" w:color="auto"/>
            </w:tcBorders>
            <w:shd w:val="clear" w:color="auto" w:fill="auto"/>
            <w:noWrap/>
            <w:vAlign w:val="bottom"/>
            <w:hideMark/>
          </w:tcPr>
          <w:p w14:paraId="176D7D66" w14:textId="6202BF6B"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single" w:sz="8" w:space="0" w:color="auto"/>
              <w:left w:val="single" w:sz="8" w:space="0" w:color="auto"/>
              <w:bottom w:val="nil"/>
              <w:right w:val="nil"/>
            </w:tcBorders>
            <w:shd w:val="clear" w:color="auto" w:fill="auto"/>
            <w:noWrap/>
            <w:vAlign w:val="bottom"/>
            <w:hideMark/>
          </w:tcPr>
          <w:p w14:paraId="5E706348" w14:textId="3BE4173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1.0</w:t>
            </w:r>
          </w:p>
        </w:tc>
        <w:tc>
          <w:tcPr>
            <w:tcW w:w="406" w:type="dxa"/>
            <w:tcBorders>
              <w:top w:val="single" w:sz="8" w:space="0" w:color="auto"/>
              <w:left w:val="nil"/>
              <w:bottom w:val="nil"/>
              <w:right w:val="nil"/>
            </w:tcBorders>
            <w:shd w:val="clear" w:color="auto" w:fill="auto"/>
            <w:noWrap/>
            <w:vAlign w:val="bottom"/>
            <w:hideMark/>
          </w:tcPr>
          <w:p w14:paraId="189DA7F6" w14:textId="127F63B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1.9</w:t>
            </w:r>
          </w:p>
        </w:tc>
        <w:tc>
          <w:tcPr>
            <w:tcW w:w="387" w:type="dxa"/>
            <w:tcBorders>
              <w:top w:val="single" w:sz="8" w:space="0" w:color="auto"/>
              <w:left w:val="nil"/>
              <w:bottom w:val="nil"/>
              <w:right w:val="single" w:sz="8" w:space="0" w:color="auto"/>
            </w:tcBorders>
            <w:shd w:val="clear" w:color="auto" w:fill="auto"/>
            <w:noWrap/>
            <w:vAlign w:val="bottom"/>
            <w:hideMark/>
          </w:tcPr>
          <w:p w14:paraId="734143EF" w14:textId="7A13B1C5"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2" w:type="dxa"/>
            <w:tcBorders>
              <w:top w:val="single" w:sz="4" w:space="0" w:color="auto"/>
              <w:left w:val="single" w:sz="8" w:space="0" w:color="auto"/>
              <w:bottom w:val="nil"/>
              <w:right w:val="nil"/>
            </w:tcBorders>
            <w:shd w:val="clear" w:color="auto" w:fill="auto"/>
            <w:noWrap/>
            <w:vAlign w:val="bottom"/>
            <w:hideMark/>
          </w:tcPr>
          <w:p w14:paraId="29D8112D" w14:textId="3A7AECF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0.1</w:t>
            </w:r>
          </w:p>
        </w:tc>
        <w:tc>
          <w:tcPr>
            <w:tcW w:w="500" w:type="dxa"/>
            <w:tcBorders>
              <w:top w:val="single" w:sz="4" w:space="0" w:color="auto"/>
              <w:left w:val="nil"/>
              <w:bottom w:val="nil"/>
              <w:right w:val="nil"/>
            </w:tcBorders>
            <w:shd w:val="clear" w:color="auto" w:fill="auto"/>
            <w:noWrap/>
            <w:vAlign w:val="bottom"/>
            <w:hideMark/>
          </w:tcPr>
          <w:p w14:paraId="6117ADCF" w14:textId="0F9F791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0.4</w:t>
            </w:r>
          </w:p>
        </w:tc>
        <w:tc>
          <w:tcPr>
            <w:tcW w:w="385" w:type="dxa"/>
            <w:tcBorders>
              <w:top w:val="single" w:sz="4" w:space="0" w:color="auto"/>
              <w:left w:val="nil"/>
              <w:bottom w:val="nil"/>
              <w:right w:val="single" w:sz="8" w:space="0" w:color="auto"/>
            </w:tcBorders>
            <w:shd w:val="clear" w:color="auto" w:fill="auto"/>
            <w:noWrap/>
            <w:vAlign w:val="bottom"/>
            <w:hideMark/>
          </w:tcPr>
          <w:p w14:paraId="6473BC75" w14:textId="2246132D"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single" w:sz="8" w:space="0" w:color="auto"/>
              <w:left w:val="single" w:sz="8" w:space="0" w:color="auto"/>
              <w:bottom w:val="nil"/>
              <w:right w:val="nil"/>
            </w:tcBorders>
            <w:shd w:val="clear" w:color="auto" w:fill="auto"/>
            <w:noWrap/>
            <w:vAlign w:val="bottom"/>
            <w:hideMark/>
          </w:tcPr>
          <w:p w14:paraId="4711C1AD" w14:textId="2784178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0.5</w:t>
            </w:r>
          </w:p>
        </w:tc>
        <w:tc>
          <w:tcPr>
            <w:tcW w:w="453" w:type="dxa"/>
            <w:tcBorders>
              <w:top w:val="single" w:sz="8" w:space="0" w:color="auto"/>
              <w:left w:val="nil"/>
              <w:bottom w:val="nil"/>
              <w:right w:val="nil"/>
            </w:tcBorders>
            <w:shd w:val="clear" w:color="auto" w:fill="auto"/>
            <w:noWrap/>
            <w:vAlign w:val="bottom"/>
            <w:hideMark/>
          </w:tcPr>
          <w:p w14:paraId="0F3FD647" w14:textId="7CFF8A1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1.3</w:t>
            </w:r>
          </w:p>
        </w:tc>
        <w:tc>
          <w:tcPr>
            <w:tcW w:w="384" w:type="dxa"/>
            <w:tcBorders>
              <w:top w:val="single" w:sz="8" w:space="0" w:color="auto"/>
              <w:left w:val="nil"/>
              <w:bottom w:val="nil"/>
              <w:right w:val="single" w:sz="8" w:space="0" w:color="auto"/>
            </w:tcBorders>
            <w:shd w:val="clear" w:color="auto" w:fill="auto"/>
            <w:noWrap/>
            <w:vAlign w:val="bottom"/>
            <w:hideMark/>
          </w:tcPr>
          <w:p w14:paraId="1F0C1FC3" w14:textId="11931E43"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2F2B37A2" w14:textId="1C81AD7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2.3</w:t>
            </w:r>
          </w:p>
        </w:tc>
        <w:tc>
          <w:tcPr>
            <w:tcW w:w="500" w:type="dxa"/>
            <w:tcBorders>
              <w:top w:val="nil"/>
              <w:left w:val="nil"/>
              <w:bottom w:val="nil"/>
              <w:right w:val="nil"/>
            </w:tcBorders>
            <w:shd w:val="clear" w:color="auto" w:fill="auto"/>
            <w:noWrap/>
            <w:vAlign w:val="bottom"/>
            <w:hideMark/>
          </w:tcPr>
          <w:p w14:paraId="280219BF" w14:textId="49D4F91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3.6</w:t>
            </w:r>
          </w:p>
        </w:tc>
        <w:tc>
          <w:tcPr>
            <w:tcW w:w="310" w:type="dxa"/>
            <w:tcBorders>
              <w:top w:val="nil"/>
              <w:left w:val="nil"/>
              <w:bottom w:val="nil"/>
              <w:right w:val="single" w:sz="8" w:space="0" w:color="auto"/>
            </w:tcBorders>
            <w:shd w:val="clear" w:color="auto" w:fill="auto"/>
            <w:noWrap/>
            <w:vAlign w:val="bottom"/>
            <w:hideMark/>
          </w:tcPr>
          <w:p w14:paraId="73A26A55" w14:textId="4548F12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r>
      <w:tr w:rsidR="005E76BF" w:rsidRPr="00BE231C" w14:paraId="56483203" w14:textId="77777777" w:rsidTr="001A05DE">
        <w:trPr>
          <w:trHeight w:val="204"/>
        </w:trPr>
        <w:tc>
          <w:tcPr>
            <w:tcW w:w="1782" w:type="dxa"/>
            <w:gridSpan w:val="2"/>
            <w:tcBorders>
              <w:top w:val="nil"/>
              <w:left w:val="single" w:sz="8" w:space="0" w:color="auto"/>
              <w:bottom w:val="nil"/>
              <w:right w:val="single" w:sz="8" w:space="0" w:color="auto"/>
            </w:tcBorders>
            <w:shd w:val="clear" w:color="auto" w:fill="auto"/>
            <w:noWrap/>
            <w:vAlign w:val="bottom"/>
            <w:hideMark/>
          </w:tcPr>
          <w:p w14:paraId="0CFCE8DD"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Student Type</w:t>
            </w:r>
          </w:p>
        </w:tc>
        <w:tc>
          <w:tcPr>
            <w:tcW w:w="554" w:type="dxa"/>
            <w:tcBorders>
              <w:top w:val="nil"/>
              <w:left w:val="single" w:sz="8" w:space="0" w:color="auto"/>
              <w:bottom w:val="nil"/>
              <w:right w:val="nil"/>
            </w:tcBorders>
            <w:shd w:val="clear" w:color="auto" w:fill="auto"/>
            <w:noWrap/>
            <w:vAlign w:val="bottom"/>
            <w:hideMark/>
          </w:tcPr>
          <w:p w14:paraId="5D7E217A"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26" w:type="dxa"/>
            <w:tcBorders>
              <w:top w:val="nil"/>
              <w:left w:val="nil"/>
              <w:bottom w:val="nil"/>
              <w:right w:val="nil"/>
            </w:tcBorders>
            <w:shd w:val="clear" w:color="auto" w:fill="auto"/>
            <w:noWrap/>
            <w:vAlign w:val="bottom"/>
            <w:hideMark/>
          </w:tcPr>
          <w:p w14:paraId="4AD73231"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295" w:type="dxa"/>
            <w:tcBorders>
              <w:top w:val="nil"/>
              <w:left w:val="nil"/>
              <w:bottom w:val="nil"/>
              <w:right w:val="single" w:sz="8" w:space="0" w:color="auto"/>
            </w:tcBorders>
            <w:shd w:val="clear" w:color="auto" w:fill="auto"/>
            <w:noWrap/>
            <w:vAlign w:val="bottom"/>
            <w:hideMark/>
          </w:tcPr>
          <w:p w14:paraId="3CAD58B8"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16" w:type="dxa"/>
            <w:tcBorders>
              <w:top w:val="nil"/>
              <w:left w:val="single" w:sz="8" w:space="0" w:color="auto"/>
              <w:bottom w:val="nil"/>
              <w:right w:val="nil"/>
            </w:tcBorders>
            <w:shd w:val="clear" w:color="auto" w:fill="auto"/>
            <w:noWrap/>
            <w:vAlign w:val="bottom"/>
            <w:hideMark/>
          </w:tcPr>
          <w:p w14:paraId="6131594B"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382" w:type="dxa"/>
            <w:tcBorders>
              <w:top w:val="nil"/>
              <w:left w:val="nil"/>
              <w:bottom w:val="nil"/>
              <w:right w:val="nil"/>
            </w:tcBorders>
            <w:shd w:val="clear" w:color="auto" w:fill="auto"/>
            <w:noWrap/>
            <w:vAlign w:val="bottom"/>
            <w:hideMark/>
          </w:tcPr>
          <w:p w14:paraId="3D3B72E7"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2CB3EDE6"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0DBA4C33"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3F0A0A7B"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7" w:type="dxa"/>
            <w:tcBorders>
              <w:top w:val="nil"/>
              <w:left w:val="nil"/>
              <w:bottom w:val="nil"/>
              <w:right w:val="single" w:sz="8" w:space="0" w:color="auto"/>
            </w:tcBorders>
            <w:shd w:val="clear" w:color="auto" w:fill="auto"/>
            <w:noWrap/>
            <w:vAlign w:val="bottom"/>
            <w:hideMark/>
          </w:tcPr>
          <w:p w14:paraId="7F40F53C"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13" w:type="dxa"/>
            <w:tcBorders>
              <w:top w:val="nil"/>
              <w:left w:val="single" w:sz="8" w:space="0" w:color="auto"/>
              <w:bottom w:val="nil"/>
              <w:right w:val="nil"/>
            </w:tcBorders>
            <w:shd w:val="clear" w:color="auto" w:fill="auto"/>
            <w:noWrap/>
            <w:vAlign w:val="bottom"/>
            <w:hideMark/>
          </w:tcPr>
          <w:p w14:paraId="7A0CF5DB"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5E40C486"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75C02D28"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45" w:type="dxa"/>
            <w:tcBorders>
              <w:top w:val="nil"/>
              <w:left w:val="single" w:sz="8" w:space="0" w:color="auto"/>
              <w:bottom w:val="nil"/>
              <w:right w:val="nil"/>
            </w:tcBorders>
            <w:shd w:val="clear" w:color="auto" w:fill="auto"/>
            <w:noWrap/>
            <w:vAlign w:val="bottom"/>
            <w:hideMark/>
          </w:tcPr>
          <w:p w14:paraId="6891479F" w14:textId="77777777" w:rsidR="005E76BF" w:rsidRPr="00BE231C" w:rsidRDefault="005E76BF" w:rsidP="005E76BF">
            <w:pPr>
              <w:spacing w:after="0" w:line="240" w:lineRule="auto"/>
              <w:rPr>
                <w:rFonts w:ascii="Calibri" w:eastAsia="Times New Roman" w:hAnsi="Calibri" w:cs="Times New Roman"/>
                <w:color w:val="000000"/>
                <w:sz w:val="16"/>
                <w:szCs w:val="16"/>
              </w:rPr>
            </w:pPr>
          </w:p>
        </w:tc>
        <w:tc>
          <w:tcPr>
            <w:tcW w:w="450" w:type="dxa"/>
            <w:tcBorders>
              <w:top w:val="nil"/>
              <w:left w:val="nil"/>
              <w:bottom w:val="nil"/>
              <w:right w:val="nil"/>
            </w:tcBorders>
            <w:shd w:val="clear" w:color="auto" w:fill="auto"/>
            <w:noWrap/>
            <w:vAlign w:val="bottom"/>
            <w:hideMark/>
          </w:tcPr>
          <w:p w14:paraId="287594C7" w14:textId="77777777" w:rsidR="005E76BF" w:rsidRPr="00BE231C" w:rsidRDefault="005E76BF" w:rsidP="005E76BF">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nil"/>
              <w:right w:val="single" w:sz="8" w:space="0" w:color="auto"/>
            </w:tcBorders>
            <w:shd w:val="clear" w:color="auto" w:fill="auto"/>
            <w:noWrap/>
            <w:vAlign w:val="bottom"/>
            <w:hideMark/>
          </w:tcPr>
          <w:p w14:paraId="41D94CFE" w14:textId="77777777" w:rsidR="005E76BF" w:rsidRPr="00BE231C" w:rsidRDefault="005E76BF" w:rsidP="005E76BF">
            <w:pPr>
              <w:spacing w:after="0" w:line="240" w:lineRule="auto"/>
              <w:jc w:val="right"/>
              <w:rPr>
                <w:rFonts w:ascii="Times New Roman" w:eastAsia="Times New Roman" w:hAnsi="Times New Roman" w:cs="Times New Roman"/>
                <w:sz w:val="20"/>
                <w:szCs w:val="20"/>
              </w:rPr>
            </w:pPr>
          </w:p>
        </w:tc>
        <w:tc>
          <w:tcPr>
            <w:tcW w:w="540" w:type="dxa"/>
            <w:tcBorders>
              <w:top w:val="nil"/>
              <w:left w:val="single" w:sz="8" w:space="0" w:color="auto"/>
              <w:bottom w:val="nil"/>
              <w:right w:val="nil"/>
            </w:tcBorders>
            <w:shd w:val="clear" w:color="auto" w:fill="auto"/>
            <w:noWrap/>
            <w:vAlign w:val="bottom"/>
            <w:hideMark/>
          </w:tcPr>
          <w:p w14:paraId="486B76AD"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06" w:type="dxa"/>
            <w:tcBorders>
              <w:top w:val="nil"/>
              <w:left w:val="nil"/>
              <w:bottom w:val="nil"/>
              <w:right w:val="nil"/>
            </w:tcBorders>
            <w:shd w:val="clear" w:color="auto" w:fill="auto"/>
            <w:noWrap/>
            <w:vAlign w:val="bottom"/>
            <w:hideMark/>
          </w:tcPr>
          <w:p w14:paraId="5DB4B2D9"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7" w:type="dxa"/>
            <w:tcBorders>
              <w:top w:val="nil"/>
              <w:left w:val="nil"/>
              <w:bottom w:val="nil"/>
              <w:right w:val="single" w:sz="8" w:space="0" w:color="auto"/>
            </w:tcBorders>
            <w:shd w:val="clear" w:color="auto" w:fill="auto"/>
            <w:noWrap/>
            <w:vAlign w:val="bottom"/>
            <w:hideMark/>
          </w:tcPr>
          <w:p w14:paraId="783E0D2A"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7F8BF865"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37C52983"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5" w:type="dxa"/>
            <w:tcBorders>
              <w:top w:val="nil"/>
              <w:left w:val="nil"/>
              <w:bottom w:val="nil"/>
              <w:right w:val="single" w:sz="8" w:space="0" w:color="auto"/>
            </w:tcBorders>
            <w:shd w:val="clear" w:color="auto" w:fill="auto"/>
            <w:noWrap/>
            <w:vAlign w:val="bottom"/>
            <w:hideMark/>
          </w:tcPr>
          <w:p w14:paraId="21D652F2"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62" w:type="dxa"/>
            <w:tcBorders>
              <w:top w:val="nil"/>
              <w:left w:val="single" w:sz="8" w:space="0" w:color="auto"/>
              <w:bottom w:val="nil"/>
              <w:right w:val="nil"/>
            </w:tcBorders>
            <w:shd w:val="clear" w:color="auto" w:fill="auto"/>
            <w:noWrap/>
            <w:vAlign w:val="bottom"/>
            <w:hideMark/>
          </w:tcPr>
          <w:p w14:paraId="3638C4EA"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3" w:type="dxa"/>
            <w:tcBorders>
              <w:top w:val="nil"/>
              <w:left w:val="nil"/>
              <w:bottom w:val="nil"/>
              <w:right w:val="nil"/>
            </w:tcBorders>
            <w:shd w:val="clear" w:color="auto" w:fill="auto"/>
            <w:noWrap/>
            <w:vAlign w:val="bottom"/>
            <w:hideMark/>
          </w:tcPr>
          <w:p w14:paraId="3AE704EC"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4" w:type="dxa"/>
            <w:tcBorders>
              <w:top w:val="nil"/>
              <w:left w:val="nil"/>
              <w:bottom w:val="nil"/>
              <w:right w:val="single" w:sz="8" w:space="0" w:color="auto"/>
            </w:tcBorders>
            <w:shd w:val="clear" w:color="auto" w:fill="auto"/>
            <w:noWrap/>
            <w:vAlign w:val="bottom"/>
            <w:hideMark/>
          </w:tcPr>
          <w:p w14:paraId="4BB4A940"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nil"/>
              <w:right w:val="nil"/>
            </w:tcBorders>
            <w:shd w:val="clear" w:color="auto" w:fill="auto"/>
            <w:noWrap/>
            <w:vAlign w:val="bottom"/>
            <w:hideMark/>
          </w:tcPr>
          <w:p w14:paraId="6CCDDC15"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3080F7AF"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10" w:type="dxa"/>
            <w:tcBorders>
              <w:top w:val="nil"/>
              <w:left w:val="nil"/>
              <w:bottom w:val="nil"/>
              <w:right w:val="single" w:sz="8" w:space="0" w:color="auto"/>
            </w:tcBorders>
            <w:shd w:val="clear" w:color="auto" w:fill="auto"/>
            <w:noWrap/>
            <w:vAlign w:val="bottom"/>
            <w:hideMark/>
          </w:tcPr>
          <w:p w14:paraId="5EAAB755"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5E76BF" w:rsidRPr="005E76BF" w14:paraId="61C73134"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2AB379C7"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42539538"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Graduate Student</w:t>
            </w:r>
          </w:p>
        </w:tc>
        <w:tc>
          <w:tcPr>
            <w:tcW w:w="554" w:type="dxa"/>
            <w:tcBorders>
              <w:top w:val="nil"/>
              <w:left w:val="single" w:sz="4" w:space="0" w:color="auto"/>
              <w:bottom w:val="nil"/>
              <w:right w:val="nil"/>
            </w:tcBorders>
            <w:shd w:val="clear" w:color="auto" w:fill="auto"/>
            <w:noWrap/>
            <w:vAlign w:val="bottom"/>
            <w:hideMark/>
          </w:tcPr>
          <w:p w14:paraId="1B905B97" w14:textId="362F195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4.6</w:t>
            </w:r>
          </w:p>
        </w:tc>
        <w:tc>
          <w:tcPr>
            <w:tcW w:w="426" w:type="dxa"/>
            <w:tcBorders>
              <w:top w:val="nil"/>
              <w:left w:val="nil"/>
              <w:bottom w:val="nil"/>
              <w:right w:val="nil"/>
            </w:tcBorders>
            <w:shd w:val="clear" w:color="auto" w:fill="auto"/>
            <w:noWrap/>
            <w:vAlign w:val="bottom"/>
            <w:hideMark/>
          </w:tcPr>
          <w:p w14:paraId="0C1665F5" w14:textId="4C3DD0A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6.9</w:t>
            </w:r>
          </w:p>
        </w:tc>
        <w:tc>
          <w:tcPr>
            <w:tcW w:w="295" w:type="dxa"/>
            <w:tcBorders>
              <w:top w:val="nil"/>
              <w:left w:val="nil"/>
              <w:bottom w:val="nil"/>
              <w:right w:val="single" w:sz="8" w:space="0" w:color="auto"/>
            </w:tcBorders>
            <w:shd w:val="clear" w:color="auto" w:fill="auto"/>
            <w:noWrap/>
            <w:vAlign w:val="bottom"/>
            <w:hideMark/>
          </w:tcPr>
          <w:p w14:paraId="52522106" w14:textId="366BB2FD"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6" w:type="dxa"/>
            <w:tcBorders>
              <w:top w:val="nil"/>
              <w:left w:val="single" w:sz="8" w:space="0" w:color="auto"/>
              <w:bottom w:val="nil"/>
              <w:right w:val="nil"/>
            </w:tcBorders>
            <w:shd w:val="clear" w:color="auto" w:fill="auto"/>
            <w:noWrap/>
            <w:vAlign w:val="bottom"/>
            <w:hideMark/>
          </w:tcPr>
          <w:p w14:paraId="33C9C5C9" w14:textId="11E9A06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1.1</w:t>
            </w:r>
          </w:p>
        </w:tc>
        <w:tc>
          <w:tcPr>
            <w:tcW w:w="382" w:type="dxa"/>
            <w:tcBorders>
              <w:top w:val="nil"/>
              <w:left w:val="nil"/>
              <w:bottom w:val="nil"/>
              <w:right w:val="nil"/>
            </w:tcBorders>
            <w:shd w:val="clear" w:color="auto" w:fill="auto"/>
            <w:noWrap/>
            <w:vAlign w:val="bottom"/>
            <w:hideMark/>
          </w:tcPr>
          <w:p w14:paraId="5EB58B5B" w14:textId="79DA397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2.4</w:t>
            </w:r>
          </w:p>
        </w:tc>
        <w:tc>
          <w:tcPr>
            <w:tcW w:w="360" w:type="dxa"/>
            <w:tcBorders>
              <w:top w:val="nil"/>
              <w:left w:val="nil"/>
              <w:bottom w:val="nil"/>
              <w:right w:val="single" w:sz="8" w:space="0" w:color="auto"/>
            </w:tcBorders>
            <w:shd w:val="clear" w:color="auto" w:fill="auto"/>
            <w:noWrap/>
            <w:vAlign w:val="bottom"/>
            <w:hideMark/>
          </w:tcPr>
          <w:p w14:paraId="75B00C01" w14:textId="7C48F83A"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7DC97C6B" w14:textId="234B9AA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1.2</w:t>
            </w:r>
          </w:p>
        </w:tc>
        <w:tc>
          <w:tcPr>
            <w:tcW w:w="450" w:type="dxa"/>
            <w:tcBorders>
              <w:top w:val="nil"/>
              <w:left w:val="nil"/>
              <w:bottom w:val="nil"/>
              <w:right w:val="nil"/>
            </w:tcBorders>
            <w:shd w:val="clear" w:color="auto" w:fill="auto"/>
            <w:noWrap/>
            <w:vAlign w:val="bottom"/>
            <w:hideMark/>
          </w:tcPr>
          <w:p w14:paraId="35B71107" w14:textId="1128A18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2.7</w:t>
            </w:r>
          </w:p>
        </w:tc>
        <w:tc>
          <w:tcPr>
            <w:tcW w:w="387" w:type="dxa"/>
            <w:tcBorders>
              <w:top w:val="nil"/>
              <w:left w:val="nil"/>
              <w:bottom w:val="nil"/>
              <w:right w:val="single" w:sz="8" w:space="0" w:color="auto"/>
            </w:tcBorders>
            <w:shd w:val="clear" w:color="auto" w:fill="auto"/>
            <w:noWrap/>
            <w:vAlign w:val="bottom"/>
            <w:hideMark/>
          </w:tcPr>
          <w:p w14:paraId="4B1512A2" w14:textId="7572C255"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0278A992" w14:textId="718A2C7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2.8</w:t>
            </w:r>
          </w:p>
        </w:tc>
        <w:tc>
          <w:tcPr>
            <w:tcW w:w="450" w:type="dxa"/>
            <w:tcBorders>
              <w:top w:val="nil"/>
              <w:left w:val="nil"/>
              <w:bottom w:val="nil"/>
              <w:right w:val="nil"/>
            </w:tcBorders>
            <w:shd w:val="clear" w:color="auto" w:fill="auto"/>
            <w:noWrap/>
            <w:vAlign w:val="bottom"/>
            <w:hideMark/>
          </w:tcPr>
          <w:p w14:paraId="6A0DFBE9" w14:textId="6215922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4.8</w:t>
            </w:r>
          </w:p>
        </w:tc>
        <w:tc>
          <w:tcPr>
            <w:tcW w:w="360" w:type="dxa"/>
            <w:tcBorders>
              <w:top w:val="nil"/>
              <w:left w:val="nil"/>
              <w:bottom w:val="nil"/>
              <w:right w:val="single" w:sz="8" w:space="0" w:color="auto"/>
            </w:tcBorders>
            <w:shd w:val="clear" w:color="auto" w:fill="auto"/>
            <w:noWrap/>
            <w:vAlign w:val="bottom"/>
            <w:hideMark/>
          </w:tcPr>
          <w:p w14:paraId="35860A7D" w14:textId="45AA59C5"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5" w:type="dxa"/>
            <w:tcBorders>
              <w:top w:val="nil"/>
              <w:left w:val="single" w:sz="8" w:space="0" w:color="auto"/>
              <w:bottom w:val="nil"/>
              <w:right w:val="nil"/>
            </w:tcBorders>
            <w:shd w:val="clear" w:color="auto" w:fill="auto"/>
            <w:noWrap/>
            <w:vAlign w:val="bottom"/>
            <w:hideMark/>
          </w:tcPr>
          <w:p w14:paraId="724D3D04" w14:textId="22E1768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3.7</w:t>
            </w:r>
          </w:p>
        </w:tc>
        <w:tc>
          <w:tcPr>
            <w:tcW w:w="450" w:type="dxa"/>
            <w:tcBorders>
              <w:top w:val="nil"/>
              <w:left w:val="nil"/>
              <w:bottom w:val="nil"/>
              <w:right w:val="nil"/>
            </w:tcBorders>
            <w:shd w:val="clear" w:color="auto" w:fill="auto"/>
            <w:noWrap/>
            <w:vAlign w:val="bottom"/>
            <w:hideMark/>
          </w:tcPr>
          <w:p w14:paraId="182AB9F7" w14:textId="1B6EC27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5.9</w:t>
            </w:r>
          </w:p>
        </w:tc>
        <w:tc>
          <w:tcPr>
            <w:tcW w:w="360" w:type="dxa"/>
            <w:tcBorders>
              <w:top w:val="nil"/>
              <w:left w:val="nil"/>
              <w:bottom w:val="nil"/>
              <w:right w:val="single" w:sz="8" w:space="0" w:color="auto"/>
            </w:tcBorders>
            <w:shd w:val="clear" w:color="auto" w:fill="auto"/>
            <w:noWrap/>
            <w:vAlign w:val="bottom"/>
            <w:hideMark/>
          </w:tcPr>
          <w:p w14:paraId="3A2D07C8" w14:textId="25FFB022"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6C904F55" w14:textId="0000967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0.7</w:t>
            </w:r>
          </w:p>
        </w:tc>
        <w:tc>
          <w:tcPr>
            <w:tcW w:w="406" w:type="dxa"/>
            <w:tcBorders>
              <w:top w:val="nil"/>
              <w:left w:val="nil"/>
              <w:bottom w:val="nil"/>
              <w:right w:val="nil"/>
            </w:tcBorders>
            <w:shd w:val="clear" w:color="auto" w:fill="auto"/>
            <w:noWrap/>
            <w:vAlign w:val="bottom"/>
            <w:hideMark/>
          </w:tcPr>
          <w:p w14:paraId="77405B40" w14:textId="76CE8CE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1.8</w:t>
            </w:r>
          </w:p>
        </w:tc>
        <w:tc>
          <w:tcPr>
            <w:tcW w:w="387" w:type="dxa"/>
            <w:tcBorders>
              <w:top w:val="nil"/>
              <w:left w:val="nil"/>
              <w:bottom w:val="nil"/>
              <w:right w:val="single" w:sz="8" w:space="0" w:color="auto"/>
            </w:tcBorders>
            <w:shd w:val="clear" w:color="auto" w:fill="auto"/>
            <w:noWrap/>
            <w:vAlign w:val="bottom"/>
            <w:hideMark/>
          </w:tcPr>
          <w:p w14:paraId="7AF98B53" w14:textId="49B5426A"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5262F0B4" w14:textId="28D6367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38B9057A" w14:textId="208BEBA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0.4</w:t>
            </w:r>
          </w:p>
        </w:tc>
        <w:tc>
          <w:tcPr>
            <w:tcW w:w="385" w:type="dxa"/>
            <w:tcBorders>
              <w:top w:val="nil"/>
              <w:left w:val="nil"/>
              <w:bottom w:val="nil"/>
              <w:right w:val="single" w:sz="8" w:space="0" w:color="auto"/>
            </w:tcBorders>
            <w:shd w:val="clear" w:color="auto" w:fill="auto"/>
            <w:noWrap/>
            <w:vAlign w:val="bottom"/>
            <w:hideMark/>
          </w:tcPr>
          <w:p w14:paraId="2D13FC3A" w14:textId="61087E2C"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72C00DEA" w14:textId="4AF2A87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0.3</w:t>
            </w:r>
          </w:p>
        </w:tc>
        <w:tc>
          <w:tcPr>
            <w:tcW w:w="453" w:type="dxa"/>
            <w:tcBorders>
              <w:top w:val="nil"/>
              <w:left w:val="nil"/>
              <w:bottom w:val="nil"/>
              <w:right w:val="nil"/>
            </w:tcBorders>
            <w:shd w:val="clear" w:color="auto" w:fill="auto"/>
            <w:noWrap/>
            <w:vAlign w:val="bottom"/>
            <w:hideMark/>
          </w:tcPr>
          <w:p w14:paraId="4CE2C9D6" w14:textId="6E940F2E"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1.1</w:t>
            </w:r>
          </w:p>
        </w:tc>
        <w:tc>
          <w:tcPr>
            <w:tcW w:w="384" w:type="dxa"/>
            <w:tcBorders>
              <w:top w:val="nil"/>
              <w:left w:val="nil"/>
              <w:bottom w:val="nil"/>
              <w:right w:val="single" w:sz="8" w:space="0" w:color="auto"/>
            </w:tcBorders>
            <w:shd w:val="clear" w:color="auto" w:fill="auto"/>
            <w:noWrap/>
            <w:vAlign w:val="bottom"/>
            <w:hideMark/>
          </w:tcPr>
          <w:p w14:paraId="3365EC16" w14:textId="355B575D"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681EDD8F" w14:textId="276F24E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2.5</w:t>
            </w:r>
          </w:p>
        </w:tc>
        <w:tc>
          <w:tcPr>
            <w:tcW w:w="500" w:type="dxa"/>
            <w:tcBorders>
              <w:top w:val="nil"/>
              <w:left w:val="nil"/>
              <w:bottom w:val="nil"/>
              <w:right w:val="nil"/>
            </w:tcBorders>
            <w:shd w:val="clear" w:color="auto" w:fill="auto"/>
            <w:noWrap/>
            <w:vAlign w:val="bottom"/>
            <w:hideMark/>
          </w:tcPr>
          <w:p w14:paraId="0326A16D" w14:textId="771D488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4.5</w:t>
            </w:r>
          </w:p>
        </w:tc>
        <w:tc>
          <w:tcPr>
            <w:tcW w:w="310" w:type="dxa"/>
            <w:tcBorders>
              <w:top w:val="nil"/>
              <w:left w:val="nil"/>
              <w:bottom w:val="nil"/>
              <w:right w:val="single" w:sz="8" w:space="0" w:color="auto"/>
            </w:tcBorders>
            <w:shd w:val="clear" w:color="auto" w:fill="auto"/>
            <w:noWrap/>
            <w:vAlign w:val="bottom"/>
            <w:hideMark/>
          </w:tcPr>
          <w:p w14:paraId="7C0B8A57" w14:textId="40F37AED"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r>
      <w:tr w:rsidR="005E76BF" w:rsidRPr="005E76BF" w14:paraId="11F64A3E"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31B78390"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683F05D3"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Professional Student</w:t>
            </w:r>
          </w:p>
        </w:tc>
        <w:tc>
          <w:tcPr>
            <w:tcW w:w="554" w:type="dxa"/>
            <w:tcBorders>
              <w:top w:val="nil"/>
              <w:left w:val="single" w:sz="4" w:space="0" w:color="auto"/>
              <w:bottom w:val="nil"/>
              <w:right w:val="nil"/>
            </w:tcBorders>
            <w:shd w:val="clear" w:color="auto" w:fill="auto"/>
            <w:noWrap/>
            <w:vAlign w:val="bottom"/>
            <w:hideMark/>
          </w:tcPr>
          <w:p w14:paraId="54CF59AD" w14:textId="7134ABB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8.2</w:t>
            </w:r>
          </w:p>
        </w:tc>
        <w:tc>
          <w:tcPr>
            <w:tcW w:w="426" w:type="dxa"/>
            <w:tcBorders>
              <w:top w:val="nil"/>
              <w:left w:val="nil"/>
              <w:bottom w:val="nil"/>
              <w:right w:val="nil"/>
            </w:tcBorders>
            <w:shd w:val="clear" w:color="auto" w:fill="auto"/>
            <w:noWrap/>
            <w:vAlign w:val="bottom"/>
            <w:hideMark/>
          </w:tcPr>
          <w:p w14:paraId="31B01C83" w14:textId="2D7254C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11.6</w:t>
            </w:r>
          </w:p>
        </w:tc>
        <w:tc>
          <w:tcPr>
            <w:tcW w:w="295" w:type="dxa"/>
            <w:tcBorders>
              <w:top w:val="nil"/>
              <w:left w:val="nil"/>
              <w:bottom w:val="nil"/>
              <w:right w:val="single" w:sz="8" w:space="0" w:color="auto"/>
            </w:tcBorders>
            <w:shd w:val="clear" w:color="auto" w:fill="auto"/>
            <w:noWrap/>
            <w:vAlign w:val="bottom"/>
            <w:hideMark/>
          </w:tcPr>
          <w:p w14:paraId="4C429F30" w14:textId="1AA19548"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16" w:type="dxa"/>
            <w:tcBorders>
              <w:top w:val="nil"/>
              <w:left w:val="single" w:sz="8" w:space="0" w:color="auto"/>
              <w:bottom w:val="nil"/>
              <w:right w:val="nil"/>
            </w:tcBorders>
            <w:shd w:val="clear" w:color="auto" w:fill="auto"/>
            <w:noWrap/>
            <w:vAlign w:val="bottom"/>
            <w:hideMark/>
          </w:tcPr>
          <w:p w14:paraId="32E1C6DC" w14:textId="4FDDCA3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1.4</w:t>
            </w:r>
          </w:p>
        </w:tc>
        <w:tc>
          <w:tcPr>
            <w:tcW w:w="382" w:type="dxa"/>
            <w:tcBorders>
              <w:top w:val="nil"/>
              <w:left w:val="nil"/>
              <w:bottom w:val="nil"/>
              <w:right w:val="nil"/>
            </w:tcBorders>
            <w:shd w:val="clear" w:color="auto" w:fill="auto"/>
            <w:noWrap/>
            <w:vAlign w:val="bottom"/>
            <w:hideMark/>
          </w:tcPr>
          <w:p w14:paraId="1A96B845" w14:textId="42FA149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3.1</w:t>
            </w:r>
          </w:p>
        </w:tc>
        <w:tc>
          <w:tcPr>
            <w:tcW w:w="360" w:type="dxa"/>
            <w:tcBorders>
              <w:top w:val="nil"/>
              <w:left w:val="nil"/>
              <w:bottom w:val="nil"/>
              <w:right w:val="single" w:sz="8" w:space="0" w:color="auto"/>
            </w:tcBorders>
            <w:shd w:val="clear" w:color="auto" w:fill="auto"/>
            <w:noWrap/>
            <w:vAlign w:val="bottom"/>
            <w:hideMark/>
          </w:tcPr>
          <w:p w14:paraId="2327FA72" w14:textId="6B08D14A"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4FBFB6EA" w14:textId="00963BC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1.5</w:t>
            </w:r>
          </w:p>
        </w:tc>
        <w:tc>
          <w:tcPr>
            <w:tcW w:w="450" w:type="dxa"/>
            <w:tcBorders>
              <w:top w:val="nil"/>
              <w:left w:val="nil"/>
              <w:bottom w:val="nil"/>
              <w:right w:val="nil"/>
            </w:tcBorders>
            <w:shd w:val="clear" w:color="auto" w:fill="auto"/>
            <w:noWrap/>
            <w:vAlign w:val="bottom"/>
            <w:hideMark/>
          </w:tcPr>
          <w:p w14:paraId="08D8FE23" w14:textId="2BB3343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3.2</w:t>
            </w:r>
          </w:p>
        </w:tc>
        <w:tc>
          <w:tcPr>
            <w:tcW w:w="387" w:type="dxa"/>
            <w:tcBorders>
              <w:top w:val="nil"/>
              <w:left w:val="nil"/>
              <w:bottom w:val="nil"/>
              <w:right w:val="single" w:sz="8" w:space="0" w:color="auto"/>
            </w:tcBorders>
            <w:shd w:val="clear" w:color="auto" w:fill="auto"/>
            <w:noWrap/>
            <w:vAlign w:val="bottom"/>
            <w:hideMark/>
          </w:tcPr>
          <w:p w14:paraId="079A3100" w14:textId="6576B076"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13" w:type="dxa"/>
            <w:tcBorders>
              <w:top w:val="nil"/>
              <w:left w:val="single" w:sz="8" w:space="0" w:color="auto"/>
              <w:bottom w:val="nil"/>
              <w:right w:val="nil"/>
            </w:tcBorders>
            <w:shd w:val="clear" w:color="auto" w:fill="auto"/>
            <w:noWrap/>
            <w:vAlign w:val="bottom"/>
            <w:hideMark/>
          </w:tcPr>
          <w:p w14:paraId="41568DE3" w14:textId="19A1E18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3.7</w:t>
            </w:r>
          </w:p>
        </w:tc>
        <w:tc>
          <w:tcPr>
            <w:tcW w:w="450" w:type="dxa"/>
            <w:tcBorders>
              <w:top w:val="nil"/>
              <w:left w:val="nil"/>
              <w:bottom w:val="nil"/>
              <w:right w:val="nil"/>
            </w:tcBorders>
            <w:shd w:val="clear" w:color="auto" w:fill="auto"/>
            <w:noWrap/>
            <w:vAlign w:val="bottom"/>
            <w:hideMark/>
          </w:tcPr>
          <w:p w14:paraId="308E22D8" w14:textId="61D4979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6.1</w:t>
            </w:r>
          </w:p>
        </w:tc>
        <w:tc>
          <w:tcPr>
            <w:tcW w:w="360" w:type="dxa"/>
            <w:tcBorders>
              <w:top w:val="nil"/>
              <w:left w:val="nil"/>
              <w:bottom w:val="nil"/>
              <w:right w:val="single" w:sz="8" w:space="0" w:color="auto"/>
            </w:tcBorders>
            <w:shd w:val="clear" w:color="auto" w:fill="auto"/>
            <w:noWrap/>
            <w:vAlign w:val="bottom"/>
            <w:hideMark/>
          </w:tcPr>
          <w:p w14:paraId="57DB8917" w14:textId="370B2CDE"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45" w:type="dxa"/>
            <w:tcBorders>
              <w:top w:val="nil"/>
              <w:left w:val="single" w:sz="8" w:space="0" w:color="auto"/>
              <w:bottom w:val="nil"/>
              <w:right w:val="nil"/>
            </w:tcBorders>
            <w:shd w:val="clear" w:color="auto" w:fill="auto"/>
            <w:noWrap/>
            <w:vAlign w:val="bottom"/>
            <w:hideMark/>
          </w:tcPr>
          <w:p w14:paraId="1C272248" w14:textId="1D204FE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4.4</w:t>
            </w:r>
          </w:p>
        </w:tc>
        <w:tc>
          <w:tcPr>
            <w:tcW w:w="450" w:type="dxa"/>
            <w:tcBorders>
              <w:top w:val="nil"/>
              <w:left w:val="nil"/>
              <w:bottom w:val="nil"/>
              <w:right w:val="nil"/>
            </w:tcBorders>
            <w:shd w:val="clear" w:color="auto" w:fill="auto"/>
            <w:noWrap/>
            <w:vAlign w:val="bottom"/>
            <w:hideMark/>
          </w:tcPr>
          <w:p w14:paraId="245ADF5A" w14:textId="24FEADA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7.0</w:t>
            </w:r>
          </w:p>
        </w:tc>
        <w:tc>
          <w:tcPr>
            <w:tcW w:w="360" w:type="dxa"/>
            <w:tcBorders>
              <w:top w:val="nil"/>
              <w:left w:val="nil"/>
              <w:bottom w:val="nil"/>
              <w:right w:val="single" w:sz="8" w:space="0" w:color="auto"/>
            </w:tcBorders>
            <w:shd w:val="clear" w:color="auto" w:fill="auto"/>
            <w:noWrap/>
            <w:vAlign w:val="bottom"/>
            <w:hideMark/>
          </w:tcPr>
          <w:p w14:paraId="4D374634" w14:textId="77777777" w:rsidR="005E76BF" w:rsidRPr="005E76BF" w:rsidRDefault="005E76BF" w:rsidP="005E76BF">
            <w:pPr>
              <w:spacing w:after="0" w:line="240" w:lineRule="auto"/>
              <w:jc w:val="right"/>
              <w:rPr>
                <w:rFonts w:ascii="Calibri" w:eastAsia="Times New Roman" w:hAnsi="Calibri" w:cs="Times New Roman"/>
                <w:color w:val="000000"/>
                <w:sz w:val="16"/>
                <w:szCs w:val="16"/>
              </w:rPr>
            </w:pPr>
          </w:p>
        </w:tc>
        <w:tc>
          <w:tcPr>
            <w:tcW w:w="540" w:type="dxa"/>
            <w:tcBorders>
              <w:top w:val="nil"/>
              <w:left w:val="single" w:sz="8" w:space="0" w:color="auto"/>
              <w:bottom w:val="nil"/>
              <w:right w:val="nil"/>
            </w:tcBorders>
            <w:shd w:val="clear" w:color="auto" w:fill="auto"/>
            <w:noWrap/>
            <w:vAlign w:val="bottom"/>
            <w:hideMark/>
          </w:tcPr>
          <w:p w14:paraId="5C8D0FCE" w14:textId="67570CA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0.9</w:t>
            </w:r>
          </w:p>
        </w:tc>
        <w:tc>
          <w:tcPr>
            <w:tcW w:w="406" w:type="dxa"/>
            <w:tcBorders>
              <w:top w:val="nil"/>
              <w:left w:val="nil"/>
              <w:bottom w:val="nil"/>
              <w:right w:val="nil"/>
            </w:tcBorders>
            <w:shd w:val="clear" w:color="auto" w:fill="auto"/>
            <w:noWrap/>
            <w:vAlign w:val="bottom"/>
            <w:hideMark/>
          </w:tcPr>
          <w:p w14:paraId="2AA446A7" w14:textId="536ABD1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2.5</w:t>
            </w:r>
          </w:p>
        </w:tc>
        <w:tc>
          <w:tcPr>
            <w:tcW w:w="387" w:type="dxa"/>
            <w:tcBorders>
              <w:top w:val="nil"/>
              <w:left w:val="nil"/>
              <w:bottom w:val="nil"/>
              <w:right w:val="single" w:sz="8" w:space="0" w:color="auto"/>
            </w:tcBorders>
            <w:shd w:val="clear" w:color="auto" w:fill="auto"/>
            <w:noWrap/>
            <w:vAlign w:val="bottom"/>
            <w:hideMark/>
          </w:tcPr>
          <w:p w14:paraId="7B372EF5" w14:textId="01642BBA"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0F117959" w14:textId="1BCCAD0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2C69070D" w14:textId="764AA7E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0.7</w:t>
            </w:r>
          </w:p>
        </w:tc>
        <w:tc>
          <w:tcPr>
            <w:tcW w:w="385" w:type="dxa"/>
            <w:tcBorders>
              <w:top w:val="nil"/>
              <w:left w:val="nil"/>
              <w:bottom w:val="nil"/>
              <w:right w:val="single" w:sz="8" w:space="0" w:color="auto"/>
            </w:tcBorders>
            <w:shd w:val="clear" w:color="auto" w:fill="auto"/>
            <w:noWrap/>
            <w:vAlign w:val="bottom"/>
            <w:hideMark/>
          </w:tcPr>
          <w:p w14:paraId="54404EA5" w14:textId="42729A2C"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4215F060" w14:textId="033375D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0.5</w:t>
            </w:r>
          </w:p>
        </w:tc>
        <w:tc>
          <w:tcPr>
            <w:tcW w:w="453" w:type="dxa"/>
            <w:tcBorders>
              <w:top w:val="nil"/>
              <w:left w:val="nil"/>
              <w:bottom w:val="nil"/>
              <w:right w:val="nil"/>
            </w:tcBorders>
            <w:shd w:val="clear" w:color="auto" w:fill="auto"/>
            <w:noWrap/>
            <w:vAlign w:val="bottom"/>
            <w:hideMark/>
          </w:tcPr>
          <w:p w14:paraId="5EB363F2" w14:textId="1C28521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1.7</w:t>
            </w:r>
          </w:p>
        </w:tc>
        <w:tc>
          <w:tcPr>
            <w:tcW w:w="384" w:type="dxa"/>
            <w:tcBorders>
              <w:top w:val="nil"/>
              <w:left w:val="nil"/>
              <w:bottom w:val="nil"/>
              <w:right w:val="single" w:sz="8" w:space="0" w:color="auto"/>
            </w:tcBorders>
            <w:shd w:val="clear" w:color="auto" w:fill="auto"/>
            <w:noWrap/>
            <w:vAlign w:val="bottom"/>
            <w:hideMark/>
          </w:tcPr>
          <w:p w14:paraId="230E2949" w14:textId="740E1402"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71529E59" w14:textId="56F3D9A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1.6</w:t>
            </w:r>
          </w:p>
        </w:tc>
        <w:tc>
          <w:tcPr>
            <w:tcW w:w="500" w:type="dxa"/>
            <w:tcBorders>
              <w:top w:val="nil"/>
              <w:left w:val="nil"/>
              <w:bottom w:val="nil"/>
              <w:right w:val="nil"/>
            </w:tcBorders>
            <w:shd w:val="clear" w:color="auto" w:fill="auto"/>
            <w:noWrap/>
            <w:vAlign w:val="bottom"/>
            <w:hideMark/>
          </w:tcPr>
          <w:p w14:paraId="0991AB74" w14:textId="5283D50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3.3</w:t>
            </w:r>
          </w:p>
        </w:tc>
        <w:tc>
          <w:tcPr>
            <w:tcW w:w="310" w:type="dxa"/>
            <w:tcBorders>
              <w:top w:val="nil"/>
              <w:left w:val="nil"/>
              <w:bottom w:val="nil"/>
              <w:right w:val="single" w:sz="8" w:space="0" w:color="auto"/>
            </w:tcBorders>
            <w:shd w:val="clear" w:color="auto" w:fill="auto"/>
            <w:noWrap/>
            <w:vAlign w:val="bottom"/>
            <w:hideMark/>
          </w:tcPr>
          <w:p w14:paraId="346B4301" w14:textId="2BA49271"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r>
      <w:tr w:rsidR="005E76BF" w:rsidRPr="00BE231C" w14:paraId="4F90FB44" w14:textId="77777777" w:rsidTr="001A05DE">
        <w:trPr>
          <w:trHeight w:val="204"/>
        </w:trPr>
        <w:tc>
          <w:tcPr>
            <w:tcW w:w="1782" w:type="dxa"/>
            <w:gridSpan w:val="2"/>
            <w:tcBorders>
              <w:top w:val="nil"/>
              <w:left w:val="single" w:sz="8" w:space="0" w:color="auto"/>
              <w:bottom w:val="nil"/>
              <w:right w:val="single" w:sz="8" w:space="0" w:color="auto"/>
            </w:tcBorders>
            <w:shd w:val="clear" w:color="auto" w:fill="auto"/>
            <w:noWrap/>
            <w:vAlign w:val="bottom"/>
            <w:hideMark/>
          </w:tcPr>
          <w:p w14:paraId="308AEDF0"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Length of enrollment</w:t>
            </w:r>
          </w:p>
        </w:tc>
        <w:tc>
          <w:tcPr>
            <w:tcW w:w="554" w:type="dxa"/>
            <w:tcBorders>
              <w:top w:val="nil"/>
              <w:left w:val="single" w:sz="8" w:space="0" w:color="auto"/>
              <w:bottom w:val="nil"/>
              <w:right w:val="nil"/>
            </w:tcBorders>
            <w:shd w:val="clear" w:color="auto" w:fill="auto"/>
            <w:noWrap/>
            <w:vAlign w:val="bottom"/>
            <w:hideMark/>
          </w:tcPr>
          <w:p w14:paraId="5CD6D99E"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26" w:type="dxa"/>
            <w:tcBorders>
              <w:top w:val="nil"/>
              <w:left w:val="nil"/>
              <w:bottom w:val="nil"/>
              <w:right w:val="nil"/>
            </w:tcBorders>
            <w:shd w:val="clear" w:color="auto" w:fill="auto"/>
            <w:noWrap/>
            <w:vAlign w:val="bottom"/>
            <w:hideMark/>
          </w:tcPr>
          <w:p w14:paraId="39675C8A"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295" w:type="dxa"/>
            <w:tcBorders>
              <w:top w:val="nil"/>
              <w:left w:val="nil"/>
              <w:bottom w:val="nil"/>
              <w:right w:val="single" w:sz="8" w:space="0" w:color="auto"/>
            </w:tcBorders>
            <w:shd w:val="clear" w:color="auto" w:fill="auto"/>
            <w:noWrap/>
            <w:vAlign w:val="bottom"/>
            <w:hideMark/>
          </w:tcPr>
          <w:p w14:paraId="4D55E150"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16" w:type="dxa"/>
            <w:tcBorders>
              <w:top w:val="nil"/>
              <w:left w:val="single" w:sz="8" w:space="0" w:color="auto"/>
              <w:bottom w:val="nil"/>
              <w:right w:val="nil"/>
            </w:tcBorders>
            <w:shd w:val="clear" w:color="auto" w:fill="auto"/>
            <w:noWrap/>
            <w:vAlign w:val="bottom"/>
            <w:hideMark/>
          </w:tcPr>
          <w:p w14:paraId="72B1A954"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382" w:type="dxa"/>
            <w:tcBorders>
              <w:top w:val="nil"/>
              <w:left w:val="nil"/>
              <w:bottom w:val="nil"/>
              <w:right w:val="nil"/>
            </w:tcBorders>
            <w:shd w:val="clear" w:color="auto" w:fill="auto"/>
            <w:noWrap/>
            <w:vAlign w:val="bottom"/>
            <w:hideMark/>
          </w:tcPr>
          <w:p w14:paraId="24B9F19B"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0C7684FA"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39D8311B"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35E09AD2"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7" w:type="dxa"/>
            <w:tcBorders>
              <w:top w:val="nil"/>
              <w:left w:val="nil"/>
              <w:bottom w:val="nil"/>
              <w:right w:val="single" w:sz="8" w:space="0" w:color="auto"/>
            </w:tcBorders>
            <w:shd w:val="clear" w:color="auto" w:fill="auto"/>
            <w:noWrap/>
            <w:vAlign w:val="bottom"/>
            <w:hideMark/>
          </w:tcPr>
          <w:p w14:paraId="04A0451B"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13" w:type="dxa"/>
            <w:tcBorders>
              <w:top w:val="nil"/>
              <w:left w:val="single" w:sz="8" w:space="0" w:color="auto"/>
              <w:bottom w:val="nil"/>
              <w:right w:val="nil"/>
            </w:tcBorders>
            <w:shd w:val="clear" w:color="auto" w:fill="auto"/>
            <w:noWrap/>
            <w:vAlign w:val="bottom"/>
            <w:hideMark/>
          </w:tcPr>
          <w:p w14:paraId="1387D5FB"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5D28C85C"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009B6AE3"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45" w:type="dxa"/>
            <w:tcBorders>
              <w:top w:val="nil"/>
              <w:left w:val="single" w:sz="8" w:space="0" w:color="auto"/>
              <w:bottom w:val="nil"/>
              <w:right w:val="nil"/>
            </w:tcBorders>
            <w:shd w:val="clear" w:color="auto" w:fill="auto"/>
            <w:noWrap/>
            <w:vAlign w:val="bottom"/>
            <w:hideMark/>
          </w:tcPr>
          <w:p w14:paraId="6560246F" w14:textId="77777777" w:rsidR="005E76BF" w:rsidRPr="00BE231C" w:rsidRDefault="005E76BF" w:rsidP="005E76BF">
            <w:pPr>
              <w:spacing w:after="0" w:line="240" w:lineRule="auto"/>
              <w:rPr>
                <w:rFonts w:ascii="Calibri" w:eastAsia="Times New Roman" w:hAnsi="Calibri" w:cs="Times New Roman"/>
                <w:color w:val="000000"/>
                <w:sz w:val="16"/>
                <w:szCs w:val="16"/>
              </w:rPr>
            </w:pPr>
          </w:p>
        </w:tc>
        <w:tc>
          <w:tcPr>
            <w:tcW w:w="450" w:type="dxa"/>
            <w:tcBorders>
              <w:top w:val="nil"/>
              <w:left w:val="nil"/>
              <w:bottom w:val="nil"/>
              <w:right w:val="nil"/>
            </w:tcBorders>
            <w:shd w:val="clear" w:color="auto" w:fill="auto"/>
            <w:noWrap/>
            <w:vAlign w:val="bottom"/>
            <w:hideMark/>
          </w:tcPr>
          <w:p w14:paraId="3462A957" w14:textId="77777777" w:rsidR="005E76BF" w:rsidRPr="00BE231C" w:rsidRDefault="005E76BF" w:rsidP="005E76BF">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nil"/>
              <w:right w:val="single" w:sz="8" w:space="0" w:color="auto"/>
            </w:tcBorders>
            <w:shd w:val="clear" w:color="auto" w:fill="auto"/>
            <w:noWrap/>
            <w:vAlign w:val="bottom"/>
            <w:hideMark/>
          </w:tcPr>
          <w:p w14:paraId="48074CF1" w14:textId="77777777" w:rsidR="005E76BF" w:rsidRPr="00BE231C" w:rsidRDefault="005E76BF" w:rsidP="005E76BF">
            <w:pPr>
              <w:spacing w:after="0" w:line="240" w:lineRule="auto"/>
              <w:jc w:val="right"/>
              <w:rPr>
                <w:rFonts w:ascii="Times New Roman" w:eastAsia="Times New Roman" w:hAnsi="Times New Roman" w:cs="Times New Roman"/>
                <w:sz w:val="20"/>
                <w:szCs w:val="20"/>
              </w:rPr>
            </w:pPr>
          </w:p>
        </w:tc>
        <w:tc>
          <w:tcPr>
            <w:tcW w:w="540" w:type="dxa"/>
            <w:tcBorders>
              <w:top w:val="nil"/>
              <w:left w:val="single" w:sz="8" w:space="0" w:color="auto"/>
              <w:bottom w:val="nil"/>
              <w:right w:val="nil"/>
            </w:tcBorders>
            <w:shd w:val="clear" w:color="auto" w:fill="auto"/>
            <w:noWrap/>
            <w:vAlign w:val="bottom"/>
            <w:hideMark/>
          </w:tcPr>
          <w:p w14:paraId="5B1F8753"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06" w:type="dxa"/>
            <w:tcBorders>
              <w:top w:val="nil"/>
              <w:left w:val="nil"/>
              <w:bottom w:val="nil"/>
              <w:right w:val="nil"/>
            </w:tcBorders>
            <w:shd w:val="clear" w:color="auto" w:fill="auto"/>
            <w:noWrap/>
            <w:vAlign w:val="bottom"/>
            <w:hideMark/>
          </w:tcPr>
          <w:p w14:paraId="639769D2"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7" w:type="dxa"/>
            <w:tcBorders>
              <w:top w:val="nil"/>
              <w:left w:val="nil"/>
              <w:bottom w:val="nil"/>
              <w:right w:val="single" w:sz="8" w:space="0" w:color="auto"/>
            </w:tcBorders>
            <w:shd w:val="clear" w:color="auto" w:fill="auto"/>
            <w:noWrap/>
            <w:vAlign w:val="bottom"/>
            <w:hideMark/>
          </w:tcPr>
          <w:p w14:paraId="42C381FE"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615ECBE8"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0CC16CEF"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5" w:type="dxa"/>
            <w:tcBorders>
              <w:top w:val="nil"/>
              <w:left w:val="nil"/>
              <w:bottom w:val="nil"/>
              <w:right w:val="single" w:sz="8" w:space="0" w:color="auto"/>
            </w:tcBorders>
            <w:shd w:val="clear" w:color="auto" w:fill="auto"/>
            <w:noWrap/>
            <w:vAlign w:val="bottom"/>
            <w:hideMark/>
          </w:tcPr>
          <w:p w14:paraId="737CC4A5"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62" w:type="dxa"/>
            <w:tcBorders>
              <w:top w:val="nil"/>
              <w:left w:val="single" w:sz="8" w:space="0" w:color="auto"/>
              <w:bottom w:val="nil"/>
              <w:right w:val="nil"/>
            </w:tcBorders>
            <w:shd w:val="clear" w:color="auto" w:fill="auto"/>
            <w:noWrap/>
            <w:vAlign w:val="bottom"/>
            <w:hideMark/>
          </w:tcPr>
          <w:p w14:paraId="1490D426"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3" w:type="dxa"/>
            <w:tcBorders>
              <w:top w:val="nil"/>
              <w:left w:val="nil"/>
              <w:bottom w:val="nil"/>
              <w:right w:val="nil"/>
            </w:tcBorders>
            <w:shd w:val="clear" w:color="auto" w:fill="auto"/>
            <w:noWrap/>
            <w:vAlign w:val="bottom"/>
            <w:hideMark/>
          </w:tcPr>
          <w:p w14:paraId="13275FFE"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4" w:type="dxa"/>
            <w:tcBorders>
              <w:top w:val="nil"/>
              <w:left w:val="nil"/>
              <w:bottom w:val="nil"/>
              <w:right w:val="single" w:sz="8" w:space="0" w:color="auto"/>
            </w:tcBorders>
            <w:shd w:val="clear" w:color="auto" w:fill="auto"/>
            <w:noWrap/>
            <w:vAlign w:val="bottom"/>
            <w:hideMark/>
          </w:tcPr>
          <w:p w14:paraId="689A50DD"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nil"/>
              <w:right w:val="nil"/>
            </w:tcBorders>
            <w:shd w:val="clear" w:color="auto" w:fill="auto"/>
            <w:noWrap/>
            <w:vAlign w:val="bottom"/>
            <w:hideMark/>
          </w:tcPr>
          <w:p w14:paraId="031D13F8"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0D93B0DE"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10" w:type="dxa"/>
            <w:tcBorders>
              <w:top w:val="nil"/>
              <w:left w:val="nil"/>
              <w:bottom w:val="nil"/>
              <w:right w:val="single" w:sz="8" w:space="0" w:color="auto"/>
            </w:tcBorders>
            <w:shd w:val="clear" w:color="auto" w:fill="auto"/>
            <w:noWrap/>
            <w:vAlign w:val="bottom"/>
            <w:hideMark/>
          </w:tcPr>
          <w:p w14:paraId="75F4E8B9"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5E76BF" w:rsidRPr="005E76BF" w14:paraId="03A9E5F5"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08043580"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24852227"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Less than 24 months</w:t>
            </w:r>
          </w:p>
        </w:tc>
        <w:tc>
          <w:tcPr>
            <w:tcW w:w="554" w:type="dxa"/>
            <w:tcBorders>
              <w:top w:val="nil"/>
              <w:left w:val="single" w:sz="4" w:space="0" w:color="auto"/>
              <w:bottom w:val="nil"/>
              <w:right w:val="nil"/>
            </w:tcBorders>
            <w:shd w:val="clear" w:color="auto" w:fill="auto"/>
            <w:noWrap/>
            <w:vAlign w:val="bottom"/>
            <w:hideMark/>
          </w:tcPr>
          <w:p w14:paraId="227C03EB" w14:textId="3EA1D6D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5.6</w:t>
            </w:r>
          </w:p>
        </w:tc>
        <w:tc>
          <w:tcPr>
            <w:tcW w:w="426" w:type="dxa"/>
            <w:tcBorders>
              <w:top w:val="nil"/>
              <w:left w:val="nil"/>
              <w:bottom w:val="nil"/>
              <w:right w:val="nil"/>
            </w:tcBorders>
            <w:shd w:val="clear" w:color="auto" w:fill="auto"/>
            <w:noWrap/>
            <w:vAlign w:val="bottom"/>
            <w:hideMark/>
          </w:tcPr>
          <w:p w14:paraId="0AAF085F" w14:textId="6EA64F8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8.0</w:t>
            </w:r>
          </w:p>
        </w:tc>
        <w:tc>
          <w:tcPr>
            <w:tcW w:w="295" w:type="dxa"/>
            <w:tcBorders>
              <w:top w:val="nil"/>
              <w:left w:val="nil"/>
              <w:bottom w:val="nil"/>
              <w:right w:val="single" w:sz="8" w:space="0" w:color="auto"/>
            </w:tcBorders>
            <w:shd w:val="clear" w:color="auto" w:fill="auto"/>
            <w:noWrap/>
            <w:vAlign w:val="bottom"/>
            <w:hideMark/>
          </w:tcPr>
          <w:p w14:paraId="77E0C840" w14:textId="13EAE5B5"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6" w:type="dxa"/>
            <w:tcBorders>
              <w:top w:val="nil"/>
              <w:left w:val="single" w:sz="8" w:space="0" w:color="auto"/>
              <w:bottom w:val="nil"/>
              <w:right w:val="nil"/>
            </w:tcBorders>
            <w:shd w:val="clear" w:color="auto" w:fill="auto"/>
            <w:noWrap/>
            <w:vAlign w:val="bottom"/>
            <w:hideMark/>
          </w:tcPr>
          <w:p w14:paraId="056F31BF" w14:textId="4E497B7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1.5</w:t>
            </w:r>
          </w:p>
        </w:tc>
        <w:tc>
          <w:tcPr>
            <w:tcW w:w="382" w:type="dxa"/>
            <w:tcBorders>
              <w:top w:val="nil"/>
              <w:left w:val="nil"/>
              <w:bottom w:val="nil"/>
              <w:right w:val="nil"/>
            </w:tcBorders>
            <w:shd w:val="clear" w:color="auto" w:fill="auto"/>
            <w:noWrap/>
            <w:vAlign w:val="bottom"/>
            <w:hideMark/>
          </w:tcPr>
          <w:p w14:paraId="15D40E7B" w14:textId="1704DD7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2.8</w:t>
            </w:r>
          </w:p>
        </w:tc>
        <w:tc>
          <w:tcPr>
            <w:tcW w:w="360" w:type="dxa"/>
            <w:tcBorders>
              <w:top w:val="nil"/>
              <w:left w:val="nil"/>
              <w:bottom w:val="nil"/>
              <w:right w:val="single" w:sz="8" w:space="0" w:color="auto"/>
            </w:tcBorders>
            <w:shd w:val="clear" w:color="auto" w:fill="auto"/>
            <w:noWrap/>
            <w:vAlign w:val="bottom"/>
            <w:hideMark/>
          </w:tcPr>
          <w:p w14:paraId="033C50F7" w14:textId="1A50274E"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3BFAC3C3" w14:textId="7FC15B4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1.2</w:t>
            </w:r>
          </w:p>
        </w:tc>
        <w:tc>
          <w:tcPr>
            <w:tcW w:w="450" w:type="dxa"/>
            <w:tcBorders>
              <w:top w:val="nil"/>
              <w:left w:val="nil"/>
              <w:bottom w:val="nil"/>
              <w:right w:val="nil"/>
            </w:tcBorders>
            <w:shd w:val="clear" w:color="auto" w:fill="auto"/>
            <w:noWrap/>
            <w:vAlign w:val="bottom"/>
            <w:hideMark/>
          </w:tcPr>
          <w:p w14:paraId="1E34D3E1" w14:textId="3EB7192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2.4</w:t>
            </w:r>
          </w:p>
        </w:tc>
        <w:tc>
          <w:tcPr>
            <w:tcW w:w="387" w:type="dxa"/>
            <w:tcBorders>
              <w:top w:val="nil"/>
              <w:left w:val="nil"/>
              <w:bottom w:val="nil"/>
              <w:right w:val="single" w:sz="8" w:space="0" w:color="auto"/>
            </w:tcBorders>
            <w:shd w:val="clear" w:color="auto" w:fill="auto"/>
            <w:noWrap/>
            <w:vAlign w:val="bottom"/>
            <w:hideMark/>
          </w:tcPr>
          <w:p w14:paraId="6BB12684" w14:textId="5DA32142"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061F969C" w14:textId="66E30A9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2.8</w:t>
            </w:r>
          </w:p>
        </w:tc>
        <w:tc>
          <w:tcPr>
            <w:tcW w:w="450" w:type="dxa"/>
            <w:tcBorders>
              <w:top w:val="nil"/>
              <w:left w:val="nil"/>
              <w:bottom w:val="nil"/>
              <w:right w:val="nil"/>
            </w:tcBorders>
            <w:shd w:val="clear" w:color="auto" w:fill="auto"/>
            <w:noWrap/>
            <w:vAlign w:val="bottom"/>
            <w:hideMark/>
          </w:tcPr>
          <w:p w14:paraId="04E18D82" w14:textId="2DF8CAE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4.6</w:t>
            </w:r>
          </w:p>
        </w:tc>
        <w:tc>
          <w:tcPr>
            <w:tcW w:w="360" w:type="dxa"/>
            <w:tcBorders>
              <w:top w:val="nil"/>
              <w:left w:val="nil"/>
              <w:bottom w:val="nil"/>
              <w:right w:val="single" w:sz="8" w:space="0" w:color="auto"/>
            </w:tcBorders>
            <w:shd w:val="clear" w:color="auto" w:fill="auto"/>
            <w:noWrap/>
            <w:vAlign w:val="bottom"/>
            <w:hideMark/>
          </w:tcPr>
          <w:p w14:paraId="5BFE557E" w14:textId="188F9B8B"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5" w:type="dxa"/>
            <w:tcBorders>
              <w:top w:val="nil"/>
              <w:left w:val="single" w:sz="8" w:space="0" w:color="auto"/>
              <w:bottom w:val="nil"/>
              <w:right w:val="nil"/>
            </w:tcBorders>
            <w:shd w:val="clear" w:color="auto" w:fill="auto"/>
            <w:noWrap/>
            <w:vAlign w:val="bottom"/>
            <w:hideMark/>
          </w:tcPr>
          <w:p w14:paraId="4722B57D" w14:textId="65856A0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3.3</w:t>
            </w:r>
          </w:p>
        </w:tc>
        <w:tc>
          <w:tcPr>
            <w:tcW w:w="450" w:type="dxa"/>
            <w:tcBorders>
              <w:top w:val="nil"/>
              <w:left w:val="nil"/>
              <w:bottom w:val="nil"/>
              <w:right w:val="nil"/>
            </w:tcBorders>
            <w:shd w:val="clear" w:color="auto" w:fill="auto"/>
            <w:noWrap/>
            <w:vAlign w:val="bottom"/>
            <w:hideMark/>
          </w:tcPr>
          <w:p w14:paraId="199959C6" w14:textId="36DE892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5.2</w:t>
            </w:r>
          </w:p>
        </w:tc>
        <w:tc>
          <w:tcPr>
            <w:tcW w:w="360" w:type="dxa"/>
            <w:tcBorders>
              <w:top w:val="nil"/>
              <w:left w:val="nil"/>
              <w:bottom w:val="nil"/>
              <w:right w:val="single" w:sz="8" w:space="0" w:color="auto"/>
            </w:tcBorders>
            <w:shd w:val="clear" w:color="auto" w:fill="auto"/>
            <w:noWrap/>
            <w:vAlign w:val="bottom"/>
            <w:hideMark/>
          </w:tcPr>
          <w:p w14:paraId="2B15C0D8" w14:textId="36C4868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7C93F5FB" w14:textId="6DB728AE"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0.7</w:t>
            </w:r>
          </w:p>
        </w:tc>
        <w:tc>
          <w:tcPr>
            <w:tcW w:w="406" w:type="dxa"/>
            <w:tcBorders>
              <w:top w:val="nil"/>
              <w:left w:val="nil"/>
              <w:bottom w:val="nil"/>
              <w:right w:val="nil"/>
            </w:tcBorders>
            <w:shd w:val="clear" w:color="auto" w:fill="auto"/>
            <w:noWrap/>
            <w:vAlign w:val="bottom"/>
            <w:hideMark/>
          </w:tcPr>
          <w:p w14:paraId="5350A461" w14:textId="7885B9B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1.8</w:t>
            </w:r>
          </w:p>
        </w:tc>
        <w:tc>
          <w:tcPr>
            <w:tcW w:w="387" w:type="dxa"/>
            <w:tcBorders>
              <w:top w:val="nil"/>
              <w:left w:val="nil"/>
              <w:bottom w:val="nil"/>
              <w:right w:val="single" w:sz="8" w:space="0" w:color="auto"/>
            </w:tcBorders>
            <w:shd w:val="clear" w:color="auto" w:fill="auto"/>
            <w:noWrap/>
            <w:vAlign w:val="bottom"/>
            <w:hideMark/>
          </w:tcPr>
          <w:p w14:paraId="57BF035D" w14:textId="4313B586"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55F0F6BA" w14:textId="1AECF9D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183625A6" w14:textId="0DE5F67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0.4</w:t>
            </w:r>
          </w:p>
        </w:tc>
        <w:tc>
          <w:tcPr>
            <w:tcW w:w="385" w:type="dxa"/>
            <w:tcBorders>
              <w:top w:val="nil"/>
              <w:left w:val="nil"/>
              <w:bottom w:val="nil"/>
              <w:right w:val="single" w:sz="8" w:space="0" w:color="auto"/>
            </w:tcBorders>
            <w:shd w:val="clear" w:color="auto" w:fill="auto"/>
            <w:noWrap/>
            <w:vAlign w:val="bottom"/>
            <w:hideMark/>
          </w:tcPr>
          <w:p w14:paraId="704F103E" w14:textId="29394518"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242F0A8B" w14:textId="7F9CD16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0.4</w:t>
            </w:r>
          </w:p>
        </w:tc>
        <w:tc>
          <w:tcPr>
            <w:tcW w:w="453" w:type="dxa"/>
            <w:tcBorders>
              <w:top w:val="nil"/>
              <w:left w:val="nil"/>
              <w:bottom w:val="nil"/>
              <w:right w:val="nil"/>
            </w:tcBorders>
            <w:shd w:val="clear" w:color="auto" w:fill="auto"/>
            <w:noWrap/>
            <w:vAlign w:val="bottom"/>
            <w:hideMark/>
          </w:tcPr>
          <w:p w14:paraId="3BB43F41" w14:textId="7EABAB9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1.3</w:t>
            </w:r>
          </w:p>
        </w:tc>
        <w:tc>
          <w:tcPr>
            <w:tcW w:w="384" w:type="dxa"/>
            <w:tcBorders>
              <w:top w:val="nil"/>
              <w:left w:val="nil"/>
              <w:bottom w:val="nil"/>
              <w:right w:val="single" w:sz="8" w:space="0" w:color="auto"/>
            </w:tcBorders>
            <w:shd w:val="clear" w:color="auto" w:fill="auto"/>
            <w:noWrap/>
            <w:vAlign w:val="bottom"/>
            <w:hideMark/>
          </w:tcPr>
          <w:p w14:paraId="0CEB6267" w14:textId="656D7EB0"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3D2ACF54" w14:textId="4881C89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2.1</w:t>
            </w:r>
          </w:p>
        </w:tc>
        <w:tc>
          <w:tcPr>
            <w:tcW w:w="500" w:type="dxa"/>
            <w:tcBorders>
              <w:top w:val="nil"/>
              <w:left w:val="nil"/>
              <w:bottom w:val="nil"/>
              <w:right w:val="nil"/>
            </w:tcBorders>
            <w:shd w:val="clear" w:color="auto" w:fill="auto"/>
            <w:noWrap/>
            <w:vAlign w:val="bottom"/>
            <w:hideMark/>
          </w:tcPr>
          <w:p w14:paraId="2E608F0D" w14:textId="193D522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3.7</w:t>
            </w:r>
          </w:p>
        </w:tc>
        <w:tc>
          <w:tcPr>
            <w:tcW w:w="310" w:type="dxa"/>
            <w:tcBorders>
              <w:top w:val="nil"/>
              <w:left w:val="nil"/>
              <w:bottom w:val="nil"/>
              <w:right w:val="single" w:sz="8" w:space="0" w:color="auto"/>
            </w:tcBorders>
            <w:shd w:val="clear" w:color="auto" w:fill="auto"/>
            <w:noWrap/>
            <w:vAlign w:val="bottom"/>
            <w:hideMark/>
          </w:tcPr>
          <w:p w14:paraId="495CAEC7" w14:textId="654D4F3F"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r>
      <w:tr w:rsidR="005E76BF" w:rsidRPr="005E76BF" w14:paraId="4BD96B08"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27E79D6E"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7B8F4BFD"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24 months or more</w:t>
            </w:r>
          </w:p>
        </w:tc>
        <w:tc>
          <w:tcPr>
            <w:tcW w:w="554" w:type="dxa"/>
            <w:tcBorders>
              <w:top w:val="nil"/>
              <w:left w:val="single" w:sz="4" w:space="0" w:color="auto"/>
              <w:bottom w:val="nil"/>
              <w:right w:val="nil"/>
            </w:tcBorders>
            <w:shd w:val="clear" w:color="auto" w:fill="auto"/>
            <w:noWrap/>
            <w:vAlign w:val="bottom"/>
            <w:hideMark/>
          </w:tcPr>
          <w:p w14:paraId="4363309B" w14:textId="530C4EA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7.7</w:t>
            </w:r>
          </w:p>
        </w:tc>
        <w:tc>
          <w:tcPr>
            <w:tcW w:w="426" w:type="dxa"/>
            <w:tcBorders>
              <w:top w:val="nil"/>
              <w:left w:val="nil"/>
              <w:bottom w:val="nil"/>
              <w:right w:val="nil"/>
            </w:tcBorders>
            <w:shd w:val="clear" w:color="auto" w:fill="auto"/>
            <w:noWrap/>
            <w:vAlign w:val="bottom"/>
            <w:hideMark/>
          </w:tcPr>
          <w:p w14:paraId="4F4C8259" w14:textId="1DA8149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11.9</w:t>
            </w:r>
          </w:p>
        </w:tc>
        <w:tc>
          <w:tcPr>
            <w:tcW w:w="295" w:type="dxa"/>
            <w:tcBorders>
              <w:top w:val="nil"/>
              <w:left w:val="nil"/>
              <w:bottom w:val="nil"/>
              <w:right w:val="single" w:sz="8" w:space="0" w:color="auto"/>
            </w:tcBorders>
            <w:shd w:val="clear" w:color="auto" w:fill="auto"/>
            <w:noWrap/>
            <w:vAlign w:val="bottom"/>
            <w:hideMark/>
          </w:tcPr>
          <w:p w14:paraId="45317A95" w14:textId="62A685AB"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16" w:type="dxa"/>
            <w:tcBorders>
              <w:top w:val="nil"/>
              <w:left w:val="single" w:sz="8" w:space="0" w:color="auto"/>
              <w:bottom w:val="nil"/>
              <w:right w:val="nil"/>
            </w:tcBorders>
            <w:shd w:val="clear" w:color="auto" w:fill="auto"/>
            <w:noWrap/>
            <w:vAlign w:val="bottom"/>
            <w:hideMark/>
          </w:tcPr>
          <w:p w14:paraId="16386F56" w14:textId="51BD06C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0.6</w:t>
            </w:r>
          </w:p>
        </w:tc>
        <w:tc>
          <w:tcPr>
            <w:tcW w:w="382" w:type="dxa"/>
            <w:tcBorders>
              <w:top w:val="nil"/>
              <w:left w:val="nil"/>
              <w:bottom w:val="nil"/>
              <w:right w:val="nil"/>
            </w:tcBorders>
            <w:shd w:val="clear" w:color="auto" w:fill="auto"/>
            <w:noWrap/>
            <w:vAlign w:val="bottom"/>
            <w:hideMark/>
          </w:tcPr>
          <w:p w14:paraId="0E13FB7B" w14:textId="5AE7D4B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2.2</w:t>
            </w:r>
          </w:p>
        </w:tc>
        <w:tc>
          <w:tcPr>
            <w:tcW w:w="360" w:type="dxa"/>
            <w:tcBorders>
              <w:top w:val="nil"/>
              <w:left w:val="nil"/>
              <w:bottom w:val="nil"/>
              <w:right w:val="single" w:sz="8" w:space="0" w:color="auto"/>
            </w:tcBorders>
            <w:shd w:val="clear" w:color="auto" w:fill="auto"/>
            <w:noWrap/>
            <w:vAlign w:val="bottom"/>
            <w:hideMark/>
          </w:tcPr>
          <w:p w14:paraId="2FA34ADE" w14:textId="1EB1F928"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267BEE6E" w14:textId="7DB29F7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1.7</w:t>
            </w:r>
          </w:p>
        </w:tc>
        <w:tc>
          <w:tcPr>
            <w:tcW w:w="450" w:type="dxa"/>
            <w:tcBorders>
              <w:top w:val="nil"/>
              <w:left w:val="nil"/>
              <w:bottom w:val="nil"/>
              <w:right w:val="nil"/>
            </w:tcBorders>
            <w:shd w:val="clear" w:color="auto" w:fill="auto"/>
            <w:noWrap/>
            <w:vAlign w:val="bottom"/>
            <w:hideMark/>
          </w:tcPr>
          <w:p w14:paraId="7B76CC3F" w14:textId="10B1AE6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4.1</w:t>
            </w:r>
          </w:p>
        </w:tc>
        <w:tc>
          <w:tcPr>
            <w:tcW w:w="387" w:type="dxa"/>
            <w:tcBorders>
              <w:top w:val="nil"/>
              <w:left w:val="nil"/>
              <w:bottom w:val="nil"/>
              <w:right w:val="single" w:sz="8" w:space="0" w:color="auto"/>
            </w:tcBorders>
            <w:shd w:val="clear" w:color="auto" w:fill="auto"/>
            <w:noWrap/>
            <w:vAlign w:val="bottom"/>
            <w:hideMark/>
          </w:tcPr>
          <w:p w14:paraId="1786885F" w14:textId="41C07D6F"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13" w:type="dxa"/>
            <w:tcBorders>
              <w:top w:val="nil"/>
              <w:left w:val="single" w:sz="8" w:space="0" w:color="auto"/>
              <w:bottom w:val="nil"/>
              <w:right w:val="nil"/>
            </w:tcBorders>
            <w:shd w:val="clear" w:color="auto" w:fill="auto"/>
            <w:noWrap/>
            <w:vAlign w:val="bottom"/>
            <w:hideMark/>
          </w:tcPr>
          <w:p w14:paraId="1F2A652D" w14:textId="5465B06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3.8</w:t>
            </w:r>
          </w:p>
        </w:tc>
        <w:tc>
          <w:tcPr>
            <w:tcW w:w="450" w:type="dxa"/>
            <w:tcBorders>
              <w:top w:val="nil"/>
              <w:left w:val="nil"/>
              <w:bottom w:val="nil"/>
              <w:right w:val="nil"/>
            </w:tcBorders>
            <w:shd w:val="clear" w:color="auto" w:fill="auto"/>
            <w:noWrap/>
            <w:vAlign w:val="bottom"/>
            <w:hideMark/>
          </w:tcPr>
          <w:p w14:paraId="38783FD2" w14:textId="3726919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6.9</w:t>
            </w:r>
          </w:p>
        </w:tc>
        <w:tc>
          <w:tcPr>
            <w:tcW w:w="360" w:type="dxa"/>
            <w:tcBorders>
              <w:top w:val="nil"/>
              <w:left w:val="nil"/>
              <w:bottom w:val="nil"/>
              <w:right w:val="single" w:sz="8" w:space="0" w:color="auto"/>
            </w:tcBorders>
            <w:shd w:val="clear" w:color="auto" w:fill="auto"/>
            <w:noWrap/>
            <w:vAlign w:val="bottom"/>
            <w:hideMark/>
          </w:tcPr>
          <w:p w14:paraId="78353846" w14:textId="1027FDAB"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45" w:type="dxa"/>
            <w:tcBorders>
              <w:top w:val="nil"/>
              <w:left w:val="single" w:sz="8" w:space="0" w:color="auto"/>
              <w:bottom w:val="nil"/>
              <w:right w:val="nil"/>
            </w:tcBorders>
            <w:shd w:val="clear" w:color="auto" w:fill="auto"/>
            <w:noWrap/>
            <w:vAlign w:val="bottom"/>
            <w:hideMark/>
          </w:tcPr>
          <w:p w14:paraId="2CBCBF3B" w14:textId="22091A5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5.5</w:t>
            </w:r>
          </w:p>
        </w:tc>
        <w:tc>
          <w:tcPr>
            <w:tcW w:w="450" w:type="dxa"/>
            <w:tcBorders>
              <w:top w:val="nil"/>
              <w:left w:val="nil"/>
              <w:bottom w:val="nil"/>
              <w:right w:val="nil"/>
            </w:tcBorders>
            <w:shd w:val="clear" w:color="auto" w:fill="auto"/>
            <w:noWrap/>
            <w:vAlign w:val="bottom"/>
            <w:hideMark/>
          </w:tcPr>
          <w:p w14:paraId="60010031" w14:textId="79D4FD2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9.1</w:t>
            </w:r>
          </w:p>
        </w:tc>
        <w:tc>
          <w:tcPr>
            <w:tcW w:w="360" w:type="dxa"/>
            <w:tcBorders>
              <w:top w:val="nil"/>
              <w:left w:val="nil"/>
              <w:bottom w:val="nil"/>
              <w:right w:val="single" w:sz="8" w:space="0" w:color="auto"/>
            </w:tcBorders>
            <w:shd w:val="clear" w:color="auto" w:fill="auto"/>
            <w:noWrap/>
            <w:vAlign w:val="bottom"/>
            <w:hideMark/>
          </w:tcPr>
          <w:p w14:paraId="217135C3" w14:textId="77777777" w:rsidR="005E76BF" w:rsidRPr="005E76BF" w:rsidRDefault="005E76BF" w:rsidP="005E76BF">
            <w:pPr>
              <w:spacing w:after="0" w:line="240" w:lineRule="auto"/>
              <w:jc w:val="right"/>
              <w:rPr>
                <w:rFonts w:ascii="Calibri" w:eastAsia="Times New Roman" w:hAnsi="Calibri" w:cs="Times New Roman"/>
                <w:color w:val="000000"/>
                <w:sz w:val="16"/>
                <w:szCs w:val="16"/>
              </w:rPr>
            </w:pPr>
          </w:p>
        </w:tc>
        <w:tc>
          <w:tcPr>
            <w:tcW w:w="540" w:type="dxa"/>
            <w:tcBorders>
              <w:top w:val="nil"/>
              <w:left w:val="single" w:sz="8" w:space="0" w:color="auto"/>
              <w:bottom w:val="nil"/>
              <w:right w:val="nil"/>
            </w:tcBorders>
            <w:shd w:val="clear" w:color="auto" w:fill="auto"/>
            <w:noWrap/>
            <w:vAlign w:val="bottom"/>
            <w:hideMark/>
          </w:tcPr>
          <w:p w14:paraId="0F284B24" w14:textId="5F05A78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0.5</w:t>
            </w:r>
          </w:p>
        </w:tc>
        <w:tc>
          <w:tcPr>
            <w:tcW w:w="406" w:type="dxa"/>
            <w:tcBorders>
              <w:top w:val="nil"/>
              <w:left w:val="nil"/>
              <w:bottom w:val="nil"/>
              <w:right w:val="nil"/>
            </w:tcBorders>
            <w:shd w:val="clear" w:color="auto" w:fill="auto"/>
            <w:noWrap/>
            <w:vAlign w:val="bottom"/>
            <w:hideMark/>
          </w:tcPr>
          <w:p w14:paraId="17D75AA1" w14:textId="56948D8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1.8</w:t>
            </w:r>
          </w:p>
        </w:tc>
        <w:tc>
          <w:tcPr>
            <w:tcW w:w="387" w:type="dxa"/>
            <w:tcBorders>
              <w:top w:val="nil"/>
              <w:left w:val="nil"/>
              <w:bottom w:val="nil"/>
              <w:right w:val="single" w:sz="8" w:space="0" w:color="auto"/>
            </w:tcBorders>
            <w:shd w:val="clear" w:color="auto" w:fill="auto"/>
            <w:noWrap/>
            <w:vAlign w:val="bottom"/>
            <w:hideMark/>
          </w:tcPr>
          <w:p w14:paraId="3BBC8EF5" w14:textId="44662458"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4BC516E2" w14:textId="49AC20A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630BB9AF" w14:textId="5B0BA76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5" w:type="dxa"/>
            <w:tcBorders>
              <w:top w:val="nil"/>
              <w:left w:val="nil"/>
              <w:bottom w:val="nil"/>
              <w:right w:val="single" w:sz="8" w:space="0" w:color="auto"/>
            </w:tcBorders>
            <w:shd w:val="clear" w:color="auto" w:fill="auto"/>
            <w:noWrap/>
            <w:vAlign w:val="bottom"/>
            <w:hideMark/>
          </w:tcPr>
          <w:p w14:paraId="53DF69C1" w14:textId="7A36BFF1"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3CE902A1" w14:textId="2571135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0.2</w:t>
            </w:r>
          </w:p>
        </w:tc>
        <w:tc>
          <w:tcPr>
            <w:tcW w:w="453" w:type="dxa"/>
            <w:tcBorders>
              <w:top w:val="nil"/>
              <w:left w:val="nil"/>
              <w:bottom w:val="nil"/>
              <w:right w:val="nil"/>
            </w:tcBorders>
            <w:shd w:val="clear" w:color="auto" w:fill="auto"/>
            <w:noWrap/>
            <w:vAlign w:val="bottom"/>
            <w:hideMark/>
          </w:tcPr>
          <w:p w14:paraId="5216BB72" w14:textId="47C9EF9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1.4</w:t>
            </w:r>
          </w:p>
        </w:tc>
        <w:tc>
          <w:tcPr>
            <w:tcW w:w="384" w:type="dxa"/>
            <w:tcBorders>
              <w:top w:val="nil"/>
              <w:left w:val="nil"/>
              <w:bottom w:val="nil"/>
              <w:right w:val="single" w:sz="8" w:space="0" w:color="auto"/>
            </w:tcBorders>
            <w:shd w:val="clear" w:color="auto" w:fill="auto"/>
            <w:noWrap/>
            <w:vAlign w:val="bottom"/>
            <w:hideMark/>
          </w:tcPr>
          <w:p w14:paraId="4D21DFE7" w14:textId="0FB93874"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27977271" w14:textId="4D733B5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2.2</w:t>
            </w:r>
          </w:p>
        </w:tc>
        <w:tc>
          <w:tcPr>
            <w:tcW w:w="500" w:type="dxa"/>
            <w:tcBorders>
              <w:top w:val="nil"/>
              <w:left w:val="nil"/>
              <w:bottom w:val="nil"/>
              <w:right w:val="nil"/>
            </w:tcBorders>
            <w:shd w:val="clear" w:color="auto" w:fill="auto"/>
            <w:noWrap/>
            <w:vAlign w:val="bottom"/>
            <w:hideMark/>
          </w:tcPr>
          <w:p w14:paraId="780E2480" w14:textId="4FCD5CB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4.7</w:t>
            </w:r>
          </w:p>
        </w:tc>
        <w:tc>
          <w:tcPr>
            <w:tcW w:w="310" w:type="dxa"/>
            <w:tcBorders>
              <w:top w:val="nil"/>
              <w:left w:val="nil"/>
              <w:bottom w:val="nil"/>
              <w:right w:val="single" w:sz="8" w:space="0" w:color="auto"/>
            </w:tcBorders>
            <w:shd w:val="clear" w:color="auto" w:fill="auto"/>
            <w:noWrap/>
            <w:vAlign w:val="bottom"/>
            <w:hideMark/>
          </w:tcPr>
          <w:p w14:paraId="519B3F54" w14:textId="46BE7D82"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r>
      <w:tr w:rsidR="005E76BF" w:rsidRPr="00BE231C" w14:paraId="7F12FBA9" w14:textId="77777777" w:rsidTr="001A05DE">
        <w:trPr>
          <w:trHeight w:val="204"/>
        </w:trPr>
        <w:tc>
          <w:tcPr>
            <w:tcW w:w="1782" w:type="dxa"/>
            <w:gridSpan w:val="2"/>
            <w:tcBorders>
              <w:top w:val="nil"/>
              <w:left w:val="single" w:sz="8" w:space="0" w:color="auto"/>
              <w:bottom w:val="nil"/>
              <w:right w:val="single" w:sz="8" w:space="0" w:color="auto"/>
            </w:tcBorders>
            <w:shd w:val="clear" w:color="auto" w:fill="auto"/>
            <w:noWrap/>
            <w:vAlign w:val="bottom"/>
            <w:hideMark/>
          </w:tcPr>
          <w:p w14:paraId="6EEBF2DC"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Age</w:t>
            </w:r>
          </w:p>
        </w:tc>
        <w:tc>
          <w:tcPr>
            <w:tcW w:w="554" w:type="dxa"/>
            <w:tcBorders>
              <w:top w:val="nil"/>
              <w:left w:val="single" w:sz="8" w:space="0" w:color="auto"/>
              <w:bottom w:val="nil"/>
              <w:right w:val="nil"/>
            </w:tcBorders>
            <w:shd w:val="clear" w:color="auto" w:fill="auto"/>
            <w:noWrap/>
            <w:vAlign w:val="bottom"/>
            <w:hideMark/>
          </w:tcPr>
          <w:p w14:paraId="6CD0E3C5"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26" w:type="dxa"/>
            <w:tcBorders>
              <w:top w:val="nil"/>
              <w:left w:val="nil"/>
              <w:bottom w:val="nil"/>
              <w:right w:val="nil"/>
            </w:tcBorders>
            <w:shd w:val="clear" w:color="auto" w:fill="auto"/>
            <w:noWrap/>
            <w:vAlign w:val="bottom"/>
            <w:hideMark/>
          </w:tcPr>
          <w:p w14:paraId="24BEF487"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295" w:type="dxa"/>
            <w:tcBorders>
              <w:top w:val="nil"/>
              <w:left w:val="nil"/>
              <w:bottom w:val="nil"/>
              <w:right w:val="single" w:sz="8" w:space="0" w:color="auto"/>
            </w:tcBorders>
            <w:shd w:val="clear" w:color="auto" w:fill="auto"/>
            <w:noWrap/>
            <w:vAlign w:val="bottom"/>
            <w:hideMark/>
          </w:tcPr>
          <w:p w14:paraId="4CB7B18A"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16" w:type="dxa"/>
            <w:tcBorders>
              <w:top w:val="nil"/>
              <w:left w:val="single" w:sz="8" w:space="0" w:color="auto"/>
              <w:bottom w:val="nil"/>
              <w:right w:val="nil"/>
            </w:tcBorders>
            <w:shd w:val="clear" w:color="auto" w:fill="auto"/>
            <w:noWrap/>
            <w:vAlign w:val="bottom"/>
            <w:hideMark/>
          </w:tcPr>
          <w:p w14:paraId="3E22D473"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382" w:type="dxa"/>
            <w:tcBorders>
              <w:top w:val="nil"/>
              <w:left w:val="nil"/>
              <w:bottom w:val="nil"/>
              <w:right w:val="nil"/>
            </w:tcBorders>
            <w:shd w:val="clear" w:color="auto" w:fill="auto"/>
            <w:noWrap/>
            <w:vAlign w:val="bottom"/>
            <w:hideMark/>
          </w:tcPr>
          <w:p w14:paraId="593D0708"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1543B425"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6162BB0B"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23AE7967"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7" w:type="dxa"/>
            <w:tcBorders>
              <w:top w:val="nil"/>
              <w:left w:val="nil"/>
              <w:bottom w:val="nil"/>
              <w:right w:val="single" w:sz="8" w:space="0" w:color="auto"/>
            </w:tcBorders>
            <w:shd w:val="clear" w:color="auto" w:fill="auto"/>
            <w:noWrap/>
            <w:vAlign w:val="bottom"/>
            <w:hideMark/>
          </w:tcPr>
          <w:p w14:paraId="7774272D"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13" w:type="dxa"/>
            <w:tcBorders>
              <w:top w:val="nil"/>
              <w:left w:val="single" w:sz="8" w:space="0" w:color="auto"/>
              <w:bottom w:val="nil"/>
              <w:right w:val="nil"/>
            </w:tcBorders>
            <w:shd w:val="clear" w:color="auto" w:fill="auto"/>
            <w:noWrap/>
            <w:vAlign w:val="bottom"/>
            <w:hideMark/>
          </w:tcPr>
          <w:p w14:paraId="3E0FE37B"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0296C286"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6CB1442D"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45" w:type="dxa"/>
            <w:tcBorders>
              <w:top w:val="nil"/>
              <w:left w:val="single" w:sz="8" w:space="0" w:color="auto"/>
              <w:bottom w:val="nil"/>
              <w:right w:val="nil"/>
            </w:tcBorders>
            <w:shd w:val="clear" w:color="auto" w:fill="auto"/>
            <w:noWrap/>
            <w:vAlign w:val="bottom"/>
            <w:hideMark/>
          </w:tcPr>
          <w:p w14:paraId="679166B6" w14:textId="77777777" w:rsidR="005E76BF" w:rsidRPr="00BE231C" w:rsidRDefault="005E76BF" w:rsidP="005E76BF">
            <w:pPr>
              <w:spacing w:after="0" w:line="240" w:lineRule="auto"/>
              <w:rPr>
                <w:rFonts w:ascii="Calibri" w:eastAsia="Times New Roman" w:hAnsi="Calibri" w:cs="Times New Roman"/>
                <w:color w:val="000000"/>
                <w:sz w:val="16"/>
                <w:szCs w:val="16"/>
              </w:rPr>
            </w:pPr>
          </w:p>
        </w:tc>
        <w:tc>
          <w:tcPr>
            <w:tcW w:w="450" w:type="dxa"/>
            <w:tcBorders>
              <w:top w:val="nil"/>
              <w:left w:val="nil"/>
              <w:bottom w:val="nil"/>
              <w:right w:val="nil"/>
            </w:tcBorders>
            <w:shd w:val="clear" w:color="auto" w:fill="auto"/>
            <w:noWrap/>
            <w:vAlign w:val="bottom"/>
            <w:hideMark/>
          </w:tcPr>
          <w:p w14:paraId="501E4855" w14:textId="77777777" w:rsidR="005E76BF" w:rsidRPr="00BE231C" w:rsidRDefault="005E76BF" w:rsidP="005E76BF">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nil"/>
              <w:right w:val="single" w:sz="8" w:space="0" w:color="auto"/>
            </w:tcBorders>
            <w:shd w:val="clear" w:color="auto" w:fill="auto"/>
            <w:noWrap/>
            <w:vAlign w:val="bottom"/>
            <w:hideMark/>
          </w:tcPr>
          <w:p w14:paraId="34C9B427" w14:textId="77777777" w:rsidR="005E76BF" w:rsidRPr="00BE231C" w:rsidRDefault="005E76BF" w:rsidP="005E76BF">
            <w:pPr>
              <w:spacing w:after="0" w:line="240" w:lineRule="auto"/>
              <w:jc w:val="right"/>
              <w:rPr>
                <w:rFonts w:ascii="Times New Roman" w:eastAsia="Times New Roman" w:hAnsi="Times New Roman" w:cs="Times New Roman"/>
                <w:sz w:val="20"/>
                <w:szCs w:val="20"/>
              </w:rPr>
            </w:pPr>
          </w:p>
        </w:tc>
        <w:tc>
          <w:tcPr>
            <w:tcW w:w="540" w:type="dxa"/>
            <w:tcBorders>
              <w:top w:val="nil"/>
              <w:left w:val="single" w:sz="8" w:space="0" w:color="auto"/>
              <w:bottom w:val="nil"/>
              <w:right w:val="nil"/>
            </w:tcBorders>
            <w:shd w:val="clear" w:color="auto" w:fill="auto"/>
            <w:noWrap/>
            <w:vAlign w:val="bottom"/>
            <w:hideMark/>
          </w:tcPr>
          <w:p w14:paraId="39111CC0"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06" w:type="dxa"/>
            <w:tcBorders>
              <w:top w:val="nil"/>
              <w:left w:val="nil"/>
              <w:bottom w:val="nil"/>
              <w:right w:val="nil"/>
            </w:tcBorders>
            <w:shd w:val="clear" w:color="auto" w:fill="auto"/>
            <w:noWrap/>
            <w:vAlign w:val="bottom"/>
            <w:hideMark/>
          </w:tcPr>
          <w:p w14:paraId="6088D0C2"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7" w:type="dxa"/>
            <w:tcBorders>
              <w:top w:val="nil"/>
              <w:left w:val="nil"/>
              <w:bottom w:val="nil"/>
              <w:right w:val="single" w:sz="8" w:space="0" w:color="auto"/>
            </w:tcBorders>
            <w:shd w:val="clear" w:color="auto" w:fill="auto"/>
            <w:noWrap/>
            <w:vAlign w:val="bottom"/>
            <w:hideMark/>
          </w:tcPr>
          <w:p w14:paraId="7BBD889A"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312E6BE4"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5CEDCBB0"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5" w:type="dxa"/>
            <w:tcBorders>
              <w:top w:val="nil"/>
              <w:left w:val="nil"/>
              <w:bottom w:val="nil"/>
              <w:right w:val="single" w:sz="8" w:space="0" w:color="auto"/>
            </w:tcBorders>
            <w:shd w:val="clear" w:color="auto" w:fill="auto"/>
            <w:noWrap/>
            <w:vAlign w:val="bottom"/>
            <w:hideMark/>
          </w:tcPr>
          <w:p w14:paraId="29AC122E"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62" w:type="dxa"/>
            <w:tcBorders>
              <w:top w:val="nil"/>
              <w:left w:val="single" w:sz="8" w:space="0" w:color="auto"/>
              <w:bottom w:val="nil"/>
              <w:right w:val="nil"/>
            </w:tcBorders>
            <w:shd w:val="clear" w:color="auto" w:fill="auto"/>
            <w:noWrap/>
            <w:vAlign w:val="bottom"/>
            <w:hideMark/>
          </w:tcPr>
          <w:p w14:paraId="49423020"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3" w:type="dxa"/>
            <w:tcBorders>
              <w:top w:val="nil"/>
              <w:left w:val="nil"/>
              <w:bottom w:val="nil"/>
              <w:right w:val="nil"/>
            </w:tcBorders>
            <w:shd w:val="clear" w:color="auto" w:fill="auto"/>
            <w:noWrap/>
            <w:vAlign w:val="bottom"/>
            <w:hideMark/>
          </w:tcPr>
          <w:p w14:paraId="0B3D050F"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4" w:type="dxa"/>
            <w:tcBorders>
              <w:top w:val="nil"/>
              <w:left w:val="nil"/>
              <w:bottom w:val="nil"/>
              <w:right w:val="single" w:sz="8" w:space="0" w:color="auto"/>
            </w:tcBorders>
            <w:shd w:val="clear" w:color="auto" w:fill="auto"/>
            <w:noWrap/>
            <w:vAlign w:val="bottom"/>
            <w:hideMark/>
          </w:tcPr>
          <w:p w14:paraId="3EF7C43A"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nil"/>
              <w:right w:val="nil"/>
            </w:tcBorders>
            <w:shd w:val="clear" w:color="auto" w:fill="auto"/>
            <w:noWrap/>
            <w:vAlign w:val="bottom"/>
            <w:hideMark/>
          </w:tcPr>
          <w:p w14:paraId="422FAC41"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39F00285"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10" w:type="dxa"/>
            <w:tcBorders>
              <w:top w:val="nil"/>
              <w:left w:val="nil"/>
              <w:bottom w:val="nil"/>
              <w:right w:val="single" w:sz="8" w:space="0" w:color="auto"/>
            </w:tcBorders>
            <w:shd w:val="clear" w:color="auto" w:fill="auto"/>
            <w:noWrap/>
            <w:vAlign w:val="bottom"/>
            <w:hideMark/>
          </w:tcPr>
          <w:p w14:paraId="479D780A"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5E76BF" w:rsidRPr="005E76BF" w14:paraId="506BEB05"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164D6F0B"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33A9BB29"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&lt; 25</w:t>
            </w:r>
          </w:p>
        </w:tc>
        <w:tc>
          <w:tcPr>
            <w:tcW w:w="554" w:type="dxa"/>
            <w:tcBorders>
              <w:top w:val="nil"/>
              <w:left w:val="single" w:sz="4" w:space="0" w:color="auto"/>
              <w:bottom w:val="nil"/>
              <w:right w:val="nil"/>
            </w:tcBorders>
            <w:shd w:val="clear" w:color="auto" w:fill="auto"/>
            <w:noWrap/>
            <w:vAlign w:val="bottom"/>
            <w:hideMark/>
          </w:tcPr>
          <w:p w14:paraId="117DD649" w14:textId="30444B4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5.8</w:t>
            </w:r>
          </w:p>
        </w:tc>
        <w:tc>
          <w:tcPr>
            <w:tcW w:w="426" w:type="dxa"/>
            <w:tcBorders>
              <w:top w:val="nil"/>
              <w:left w:val="nil"/>
              <w:bottom w:val="nil"/>
              <w:right w:val="nil"/>
            </w:tcBorders>
            <w:shd w:val="clear" w:color="auto" w:fill="auto"/>
            <w:noWrap/>
            <w:vAlign w:val="bottom"/>
            <w:hideMark/>
          </w:tcPr>
          <w:p w14:paraId="23925F73" w14:textId="582AD20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9.9</w:t>
            </w:r>
          </w:p>
        </w:tc>
        <w:tc>
          <w:tcPr>
            <w:tcW w:w="295" w:type="dxa"/>
            <w:tcBorders>
              <w:top w:val="nil"/>
              <w:left w:val="nil"/>
              <w:bottom w:val="nil"/>
              <w:right w:val="single" w:sz="8" w:space="0" w:color="auto"/>
            </w:tcBorders>
            <w:shd w:val="clear" w:color="auto" w:fill="auto"/>
            <w:noWrap/>
            <w:vAlign w:val="bottom"/>
            <w:hideMark/>
          </w:tcPr>
          <w:p w14:paraId="416489B5" w14:textId="35EC71C6"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6" w:type="dxa"/>
            <w:tcBorders>
              <w:top w:val="nil"/>
              <w:left w:val="single" w:sz="8" w:space="0" w:color="auto"/>
              <w:bottom w:val="nil"/>
              <w:right w:val="nil"/>
            </w:tcBorders>
            <w:shd w:val="clear" w:color="auto" w:fill="auto"/>
            <w:noWrap/>
            <w:vAlign w:val="bottom"/>
            <w:hideMark/>
          </w:tcPr>
          <w:p w14:paraId="4903B0CE" w14:textId="7E32E3D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2.4</w:t>
            </w:r>
          </w:p>
        </w:tc>
        <w:tc>
          <w:tcPr>
            <w:tcW w:w="382" w:type="dxa"/>
            <w:tcBorders>
              <w:top w:val="nil"/>
              <w:left w:val="nil"/>
              <w:bottom w:val="nil"/>
              <w:right w:val="nil"/>
            </w:tcBorders>
            <w:shd w:val="clear" w:color="auto" w:fill="auto"/>
            <w:noWrap/>
            <w:vAlign w:val="bottom"/>
            <w:hideMark/>
          </w:tcPr>
          <w:p w14:paraId="2DA2B6B0" w14:textId="196BBD7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5.2</w:t>
            </w:r>
          </w:p>
        </w:tc>
        <w:tc>
          <w:tcPr>
            <w:tcW w:w="360" w:type="dxa"/>
            <w:tcBorders>
              <w:top w:val="nil"/>
              <w:left w:val="nil"/>
              <w:bottom w:val="nil"/>
              <w:right w:val="single" w:sz="8" w:space="0" w:color="auto"/>
            </w:tcBorders>
            <w:shd w:val="clear" w:color="auto" w:fill="auto"/>
            <w:noWrap/>
            <w:vAlign w:val="bottom"/>
            <w:hideMark/>
          </w:tcPr>
          <w:p w14:paraId="56474E56" w14:textId="0A0CBCA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08950F43" w14:textId="1DE145A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1.0</w:t>
            </w:r>
          </w:p>
        </w:tc>
        <w:tc>
          <w:tcPr>
            <w:tcW w:w="450" w:type="dxa"/>
            <w:tcBorders>
              <w:top w:val="nil"/>
              <w:left w:val="nil"/>
              <w:bottom w:val="nil"/>
              <w:right w:val="nil"/>
            </w:tcBorders>
            <w:shd w:val="clear" w:color="auto" w:fill="auto"/>
            <w:noWrap/>
            <w:vAlign w:val="bottom"/>
            <w:hideMark/>
          </w:tcPr>
          <w:p w14:paraId="597744E5" w14:textId="2FC308C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3.3</w:t>
            </w:r>
          </w:p>
        </w:tc>
        <w:tc>
          <w:tcPr>
            <w:tcW w:w="387" w:type="dxa"/>
            <w:tcBorders>
              <w:top w:val="nil"/>
              <w:left w:val="nil"/>
              <w:bottom w:val="nil"/>
              <w:right w:val="single" w:sz="8" w:space="0" w:color="auto"/>
            </w:tcBorders>
            <w:shd w:val="clear" w:color="auto" w:fill="auto"/>
            <w:noWrap/>
            <w:vAlign w:val="bottom"/>
            <w:hideMark/>
          </w:tcPr>
          <w:p w14:paraId="4F9AF0F0" w14:textId="243D3D71"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061A08AC" w14:textId="090EA03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2.4</w:t>
            </w:r>
          </w:p>
        </w:tc>
        <w:tc>
          <w:tcPr>
            <w:tcW w:w="450" w:type="dxa"/>
            <w:tcBorders>
              <w:top w:val="nil"/>
              <w:left w:val="nil"/>
              <w:bottom w:val="nil"/>
              <w:right w:val="nil"/>
            </w:tcBorders>
            <w:shd w:val="clear" w:color="auto" w:fill="auto"/>
            <w:noWrap/>
            <w:vAlign w:val="bottom"/>
            <w:hideMark/>
          </w:tcPr>
          <w:p w14:paraId="2FCB6E06" w14:textId="4D118F4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5.7</w:t>
            </w:r>
          </w:p>
        </w:tc>
        <w:tc>
          <w:tcPr>
            <w:tcW w:w="360" w:type="dxa"/>
            <w:tcBorders>
              <w:top w:val="nil"/>
              <w:left w:val="nil"/>
              <w:bottom w:val="nil"/>
              <w:right w:val="single" w:sz="8" w:space="0" w:color="auto"/>
            </w:tcBorders>
            <w:shd w:val="clear" w:color="auto" w:fill="auto"/>
            <w:noWrap/>
            <w:vAlign w:val="bottom"/>
            <w:hideMark/>
          </w:tcPr>
          <w:p w14:paraId="2A48B738" w14:textId="2200C7A9"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5" w:type="dxa"/>
            <w:tcBorders>
              <w:top w:val="nil"/>
              <w:left w:val="single" w:sz="8" w:space="0" w:color="auto"/>
              <w:bottom w:val="nil"/>
              <w:right w:val="nil"/>
            </w:tcBorders>
            <w:shd w:val="clear" w:color="auto" w:fill="auto"/>
            <w:noWrap/>
            <w:vAlign w:val="bottom"/>
            <w:hideMark/>
          </w:tcPr>
          <w:p w14:paraId="42A9AD6B" w14:textId="5E74A6A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3.1</w:t>
            </w:r>
          </w:p>
        </w:tc>
        <w:tc>
          <w:tcPr>
            <w:tcW w:w="450" w:type="dxa"/>
            <w:tcBorders>
              <w:top w:val="nil"/>
              <w:left w:val="nil"/>
              <w:bottom w:val="nil"/>
              <w:right w:val="nil"/>
            </w:tcBorders>
            <w:shd w:val="clear" w:color="auto" w:fill="auto"/>
            <w:noWrap/>
            <w:vAlign w:val="bottom"/>
            <w:hideMark/>
          </w:tcPr>
          <w:p w14:paraId="026EC60E" w14:textId="2192F3E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6.6</w:t>
            </w:r>
          </w:p>
        </w:tc>
        <w:tc>
          <w:tcPr>
            <w:tcW w:w="360" w:type="dxa"/>
            <w:tcBorders>
              <w:top w:val="nil"/>
              <w:left w:val="nil"/>
              <w:bottom w:val="nil"/>
              <w:right w:val="single" w:sz="8" w:space="0" w:color="auto"/>
            </w:tcBorders>
            <w:shd w:val="clear" w:color="auto" w:fill="auto"/>
            <w:noWrap/>
            <w:vAlign w:val="bottom"/>
            <w:hideMark/>
          </w:tcPr>
          <w:p w14:paraId="6EB0B4F1" w14:textId="3232581A"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0C1A61B1" w14:textId="25AAC3D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0.6</w:t>
            </w:r>
          </w:p>
        </w:tc>
        <w:tc>
          <w:tcPr>
            <w:tcW w:w="406" w:type="dxa"/>
            <w:tcBorders>
              <w:top w:val="nil"/>
              <w:left w:val="nil"/>
              <w:bottom w:val="nil"/>
              <w:right w:val="nil"/>
            </w:tcBorders>
            <w:shd w:val="clear" w:color="auto" w:fill="auto"/>
            <w:noWrap/>
            <w:vAlign w:val="bottom"/>
            <w:hideMark/>
          </w:tcPr>
          <w:p w14:paraId="6B226923" w14:textId="6A7D2B6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2.3</w:t>
            </w:r>
          </w:p>
        </w:tc>
        <w:tc>
          <w:tcPr>
            <w:tcW w:w="387" w:type="dxa"/>
            <w:tcBorders>
              <w:top w:val="nil"/>
              <w:left w:val="nil"/>
              <w:bottom w:val="nil"/>
              <w:right w:val="single" w:sz="8" w:space="0" w:color="auto"/>
            </w:tcBorders>
            <w:shd w:val="clear" w:color="auto" w:fill="auto"/>
            <w:noWrap/>
            <w:vAlign w:val="bottom"/>
            <w:hideMark/>
          </w:tcPr>
          <w:p w14:paraId="22285981" w14:textId="3BEF1A90"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00FE7206" w14:textId="0B71C56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3C690095" w14:textId="0538592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5" w:type="dxa"/>
            <w:tcBorders>
              <w:top w:val="nil"/>
              <w:left w:val="nil"/>
              <w:bottom w:val="nil"/>
              <w:right w:val="single" w:sz="8" w:space="0" w:color="auto"/>
            </w:tcBorders>
            <w:shd w:val="clear" w:color="auto" w:fill="auto"/>
            <w:noWrap/>
            <w:vAlign w:val="bottom"/>
            <w:hideMark/>
          </w:tcPr>
          <w:p w14:paraId="23483B02" w14:textId="6F067209"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250C89BB" w14:textId="0B85B8F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0.5</w:t>
            </w:r>
          </w:p>
        </w:tc>
        <w:tc>
          <w:tcPr>
            <w:tcW w:w="453" w:type="dxa"/>
            <w:tcBorders>
              <w:top w:val="nil"/>
              <w:left w:val="nil"/>
              <w:bottom w:val="nil"/>
              <w:right w:val="nil"/>
            </w:tcBorders>
            <w:shd w:val="clear" w:color="auto" w:fill="auto"/>
            <w:noWrap/>
            <w:vAlign w:val="bottom"/>
            <w:hideMark/>
          </w:tcPr>
          <w:p w14:paraId="6D0C81C7" w14:textId="0C20CE7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2.1</w:t>
            </w:r>
          </w:p>
        </w:tc>
        <w:tc>
          <w:tcPr>
            <w:tcW w:w="384" w:type="dxa"/>
            <w:tcBorders>
              <w:top w:val="nil"/>
              <w:left w:val="nil"/>
              <w:bottom w:val="nil"/>
              <w:right w:val="single" w:sz="8" w:space="0" w:color="auto"/>
            </w:tcBorders>
            <w:shd w:val="clear" w:color="auto" w:fill="auto"/>
            <w:noWrap/>
            <w:vAlign w:val="bottom"/>
            <w:hideMark/>
          </w:tcPr>
          <w:p w14:paraId="13DBAE00" w14:textId="6681C568"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6DAEEF78" w14:textId="76AB92D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2.0</w:t>
            </w:r>
          </w:p>
        </w:tc>
        <w:tc>
          <w:tcPr>
            <w:tcW w:w="500" w:type="dxa"/>
            <w:tcBorders>
              <w:top w:val="nil"/>
              <w:left w:val="nil"/>
              <w:bottom w:val="nil"/>
              <w:right w:val="nil"/>
            </w:tcBorders>
            <w:shd w:val="clear" w:color="auto" w:fill="auto"/>
            <w:noWrap/>
            <w:vAlign w:val="bottom"/>
            <w:hideMark/>
          </w:tcPr>
          <w:p w14:paraId="6B25B4A5" w14:textId="18BFF5F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4.6</w:t>
            </w:r>
          </w:p>
        </w:tc>
        <w:tc>
          <w:tcPr>
            <w:tcW w:w="310" w:type="dxa"/>
            <w:tcBorders>
              <w:top w:val="nil"/>
              <w:left w:val="nil"/>
              <w:bottom w:val="nil"/>
              <w:right w:val="single" w:sz="8" w:space="0" w:color="auto"/>
            </w:tcBorders>
            <w:shd w:val="clear" w:color="auto" w:fill="auto"/>
            <w:noWrap/>
            <w:vAlign w:val="bottom"/>
            <w:hideMark/>
          </w:tcPr>
          <w:p w14:paraId="20900711" w14:textId="75A67C9F"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r>
      <w:tr w:rsidR="005E76BF" w:rsidRPr="005E76BF" w14:paraId="248B7CBC"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57240278"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1B7FA5C4"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25 - 29</w:t>
            </w:r>
          </w:p>
        </w:tc>
        <w:tc>
          <w:tcPr>
            <w:tcW w:w="554" w:type="dxa"/>
            <w:tcBorders>
              <w:top w:val="nil"/>
              <w:left w:val="single" w:sz="4" w:space="0" w:color="auto"/>
              <w:bottom w:val="nil"/>
              <w:right w:val="nil"/>
            </w:tcBorders>
            <w:shd w:val="clear" w:color="auto" w:fill="auto"/>
            <w:noWrap/>
            <w:vAlign w:val="bottom"/>
            <w:hideMark/>
          </w:tcPr>
          <w:p w14:paraId="0B070076" w14:textId="37FD686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6.1</w:t>
            </w:r>
          </w:p>
        </w:tc>
        <w:tc>
          <w:tcPr>
            <w:tcW w:w="426" w:type="dxa"/>
            <w:tcBorders>
              <w:top w:val="nil"/>
              <w:left w:val="nil"/>
              <w:bottom w:val="nil"/>
              <w:right w:val="nil"/>
            </w:tcBorders>
            <w:shd w:val="clear" w:color="auto" w:fill="auto"/>
            <w:noWrap/>
            <w:vAlign w:val="bottom"/>
            <w:hideMark/>
          </w:tcPr>
          <w:p w14:paraId="26A96172" w14:textId="2D4A583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9.3</w:t>
            </w:r>
          </w:p>
        </w:tc>
        <w:tc>
          <w:tcPr>
            <w:tcW w:w="295" w:type="dxa"/>
            <w:tcBorders>
              <w:top w:val="nil"/>
              <w:left w:val="nil"/>
              <w:bottom w:val="nil"/>
              <w:right w:val="single" w:sz="8" w:space="0" w:color="auto"/>
            </w:tcBorders>
            <w:shd w:val="clear" w:color="auto" w:fill="auto"/>
            <w:noWrap/>
            <w:vAlign w:val="bottom"/>
            <w:hideMark/>
          </w:tcPr>
          <w:p w14:paraId="4B0C1D31" w14:textId="14CEBA63"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16" w:type="dxa"/>
            <w:tcBorders>
              <w:top w:val="nil"/>
              <w:left w:val="single" w:sz="8" w:space="0" w:color="auto"/>
              <w:bottom w:val="nil"/>
              <w:right w:val="nil"/>
            </w:tcBorders>
            <w:shd w:val="clear" w:color="auto" w:fill="auto"/>
            <w:noWrap/>
            <w:vAlign w:val="bottom"/>
            <w:hideMark/>
          </w:tcPr>
          <w:p w14:paraId="2AC8C548" w14:textId="467B2B3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0.6</w:t>
            </w:r>
          </w:p>
        </w:tc>
        <w:tc>
          <w:tcPr>
            <w:tcW w:w="382" w:type="dxa"/>
            <w:tcBorders>
              <w:top w:val="nil"/>
              <w:left w:val="nil"/>
              <w:bottom w:val="nil"/>
              <w:right w:val="nil"/>
            </w:tcBorders>
            <w:shd w:val="clear" w:color="auto" w:fill="auto"/>
            <w:noWrap/>
            <w:vAlign w:val="bottom"/>
            <w:hideMark/>
          </w:tcPr>
          <w:p w14:paraId="734524E2" w14:textId="524503E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2.0</w:t>
            </w:r>
          </w:p>
        </w:tc>
        <w:tc>
          <w:tcPr>
            <w:tcW w:w="360" w:type="dxa"/>
            <w:tcBorders>
              <w:top w:val="nil"/>
              <w:left w:val="nil"/>
              <w:bottom w:val="nil"/>
              <w:right w:val="single" w:sz="8" w:space="0" w:color="auto"/>
            </w:tcBorders>
            <w:shd w:val="clear" w:color="auto" w:fill="auto"/>
            <w:noWrap/>
            <w:vAlign w:val="bottom"/>
            <w:hideMark/>
          </w:tcPr>
          <w:p w14:paraId="3EA4E81D" w14:textId="51E55E3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57697DAB" w14:textId="5780413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1.2</w:t>
            </w:r>
          </w:p>
        </w:tc>
        <w:tc>
          <w:tcPr>
            <w:tcW w:w="450" w:type="dxa"/>
            <w:tcBorders>
              <w:top w:val="nil"/>
              <w:left w:val="nil"/>
              <w:bottom w:val="nil"/>
              <w:right w:val="nil"/>
            </w:tcBorders>
            <w:shd w:val="clear" w:color="auto" w:fill="auto"/>
            <w:noWrap/>
            <w:vAlign w:val="bottom"/>
            <w:hideMark/>
          </w:tcPr>
          <w:p w14:paraId="050700DC" w14:textId="4C920A6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2.8</w:t>
            </w:r>
          </w:p>
        </w:tc>
        <w:tc>
          <w:tcPr>
            <w:tcW w:w="387" w:type="dxa"/>
            <w:tcBorders>
              <w:top w:val="nil"/>
              <w:left w:val="nil"/>
              <w:bottom w:val="nil"/>
              <w:right w:val="single" w:sz="8" w:space="0" w:color="auto"/>
            </w:tcBorders>
            <w:shd w:val="clear" w:color="auto" w:fill="auto"/>
            <w:noWrap/>
            <w:vAlign w:val="bottom"/>
            <w:hideMark/>
          </w:tcPr>
          <w:p w14:paraId="78B8B56F" w14:textId="05F86875"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13" w:type="dxa"/>
            <w:tcBorders>
              <w:top w:val="nil"/>
              <w:left w:val="single" w:sz="8" w:space="0" w:color="auto"/>
              <w:bottom w:val="nil"/>
              <w:right w:val="nil"/>
            </w:tcBorders>
            <w:shd w:val="clear" w:color="auto" w:fill="auto"/>
            <w:noWrap/>
            <w:vAlign w:val="bottom"/>
            <w:hideMark/>
          </w:tcPr>
          <w:p w14:paraId="61156865" w14:textId="1C71608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3.8</w:t>
            </w:r>
          </w:p>
        </w:tc>
        <w:tc>
          <w:tcPr>
            <w:tcW w:w="450" w:type="dxa"/>
            <w:tcBorders>
              <w:top w:val="nil"/>
              <w:left w:val="nil"/>
              <w:bottom w:val="nil"/>
              <w:right w:val="nil"/>
            </w:tcBorders>
            <w:shd w:val="clear" w:color="auto" w:fill="auto"/>
            <w:noWrap/>
            <w:vAlign w:val="bottom"/>
            <w:hideMark/>
          </w:tcPr>
          <w:p w14:paraId="0D52DB50" w14:textId="5ABDDDB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6.4</w:t>
            </w:r>
          </w:p>
        </w:tc>
        <w:tc>
          <w:tcPr>
            <w:tcW w:w="360" w:type="dxa"/>
            <w:tcBorders>
              <w:top w:val="nil"/>
              <w:left w:val="nil"/>
              <w:bottom w:val="nil"/>
              <w:right w:val="single" w:sz="8" w:space="0" w:color="auto"/>
            </w:tcBorders>
            <w:shd w:val="clear" w:color="auto" w:fill="auto"/>
            <w:noWrap/>
            <w:vAlign w:val="bottom"/>
            <w:hideMark/>
          </w:tcPr>
          <w:p w14:paraId="3EB43FC3" w14:textId="5B7821A6"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45" w:type="dxa"/>
            <w:tcBorders>
              <w:top w:val="nil"/>
              <w:left w:val="single" w:sz="8" w:space="0" w:color="auto"/>
              <w:bottom w:val="nil"/>
              <w:right w:val="nil"/>
            </w:tcBorders>
            <w:shd w:val="clear" w:color="auto" w:fill="auto"/>
            <w:noWrap/>
            <w:vAlign w:val="bottom"/>
            <w:hideMark/>
          </w:tcPr>
          <w:p w14:paraId="23FF026B" w14:textId="32C9CFD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4.6</w:t>
            </w:r>
          </w:p>
        </w:tc>
        <w:tc>
          <w:tcPr>
            <w:tcW w:w="450" w:type="dxa"/>
            <w:tcBorders>
              <w:top w:val="nil"/>
              <w:left w:val="nil"/>
              <w:bottom w:val="nil"/>
              <w:right w:val="nil"/>
            </w:tcBorders>
            <w:shd w:val="clear" w:color="auto" w:fill="auto"/>
            <w:noWrap/>
            <w:vAlign w:val="bottom"/>
            <w:hideMark/>
          </w:tcPr>
          <w:p w14:paraId="090C8FE7" w14:textId="7543C44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7.4</w:t>
            </w:r>
          </w:p>
        </w:tc>
        <w:tc>
          <w:tcPr>
            <w:tcW w:w="360" w:type="dxa"/>
            <w:tcBorders>
              <w:top w:val="nil"/>
              <w:left w:val="nil"/>
              <w:bottom w:val="nil"/>
              <w:right w:val="single" w:sz="8" w:space="0" w:color="auto"/>
            </w:tcBorders>
            <w:shd w:val="clear" w:color="auto" w:fill="auto"/>
            <w:noWrap/>
            <w:vAlign w:val="bottom"/>
            <w:hideMark/>
          </w:tcPr>
          <w:p w14:paraId="41F939E7" w14:textId="77777777" w:rsidR="005E76BF" w:rsidRPr="005E76BF" w:rsidRDefault="005E76BF" w:rsidP="005E76BF">
            <w:pPr>
              <w:spacing w:after="0" w:line="240" w:lineRule="auto"/>
              <w:jc w:val="right"/>
              <w:rPr>
                <w:rFonts w:ascii="Calibri" w:eastAsia="Times New Roman" w:hAnsi="Calibri" w:cs="Times New Roman"/>
                <w:color w:val="000000"/>
                <w:sz w:val="16"/>
                <w:szCs w:val="16"/>
              </w:rPr>
            </w:pPr>
          </w:p>
        </w:tc>
        <w:tc>
          <w:tcPr>
            <w:tcW w:w="540" w:type="dxa"/>
            <w:tcBorders>
              <w:top w:val="nil"/>
              <w:left w:val="single" w:sz="8" w:space="0" w:color="auto"/>
              <w:bottom w:val="nil"/>
              <w:right w:val="nil"/>
            </w:tcBorders>
            <w:shd w:val="clear" w:color="auto" w:fill="auto"/>
            <w:noWrap/>
            <w:vAlign w:val="bottom"/>
            <w:hideMark/>
          </w:tcPr>
          <w:p w14:paraId="112F3A79" w14:textId="663E7F4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1.0</w:t>
            </w:r>
          </w:p>
        </w:tc>
        <w:tc>
          <w:tcPr>
            <w:tcW w:w="406" w:type="dxa"/>
            <w:tcBorders>
              <w:top w:val="nil"/>
              <w:left w:val="nil"/>
              <w:bottom w:val="nil"/>
              <w:right w:val="nil"/>
            </w:tcBorders>
            <w:shd w:val="clear" w:color="auto" w:fill="auto"/>
            <w:noWrap/>
            <w:vAlign w:val="bottom"/>
            <w:hideMark/>
          </w:tcPr>
          <w:p w14:paraId="5BE2E87B" w14:textId="15BAD5F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2.8</w:t>
            </w:r>
          </w:p>
        </w:tc>
        <w:tc>
          <w:tcPr>
            <w:tcW w:w="387" w:type="dxa"/>
            <w:tcBorders>
              <w:top w:val="nil"/>
              <w:left w:val="nil"/>
              <w:bottom w:val="nil"/>
              <w:right w:val="single" w:sz="8" w:space="0" w:color="auto"/>
            </w:tcBorders>
            <w:shd w:val="clear" w:color="auto" w:fill="auto"/>
            <w:noWrap/>
            <w:vAlign w:val="bottom"/>
            <w:hideMark/>
          </w:tcPr>
          <w:p w14:paraId="2AFD9D30" w14:textId="3BD51E73"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5E84007E" w14:textId="21067E6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0.1</w:t>
            </w:r>
          </w:p>
        </w:tc>
        <w:tc>
          <w:tcPr>
            <w:tcW w:w="500" w:type="dxa"/>
            <w:tcBorders>
              <w:top w:val="nil"/>
              <w:left w:val="nil"/>
              <w:bottom w:val="nil"/>
              <w:right w:val="nil"/>
            </w:tcBorders>
            <w:shd w:val="clear" w:color="auto" w:fill="auto"/>
            <w:noWrap/>
            <w:vAlign w:val="bottom"/>
            <w:hideMark/>
          </w:tcPr>
          <w:p w14:paraId="0913DB9C" w14:textId="7F055E1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0.9</w:t>
            </w:r>
          </w:p>
        </w:tc>
        <w:tc>
          <w:tcPr>
            <w:tcW w:w="385" w:type="dxa"/>
            <w:tcBorders>
              <w:top w:val="nil"/>
              <w:left w:val="nil"/>
              <w:bottom w:val="nil"/>
              <w:right w:val="single" w:sz="8" w:space="0" w:color="auto"/>
            </w:tcBorders>
            <w:shd w:val="clear" w:color="auto" w:fill="auto"/>
            <w:noWrap/>
            <w:vAlign w:val="bottom"/>
            <w:hideMark/>
          </w:tcPr>
          <w:p w14:paraId="59DCB07C" w14:textId="314BDE3C"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026B6376" w14:textId="0A80FBD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0.2</w:t>
            </w:r>
          </w:p>
        </w:tc>
        <w:tc>
          <w:tcPr>
            <w:tcW w:w="453" w:type="dxa"/>
            <w:tcBorders>
              <w:top w:val="nil"/>
              <w:left w:val="nil"/>
              <w:bottom w:val="nil"/>
              <w:right w:val="nil"/>
            </w:tcBorders>
            <w:shd w:val="clear" w:color="auto" w:fill="auto"/>
            <w:noWrap/>
            <w:vAlign w:val="bottom"/>
            <w:hideMark/>
          </w:tcPr>
          <w:p w14:paraId="6CD3543F" w14:textId="05662AA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1.4</w:t>
            </w:r>
          </w:p>
        </w:tc>
        <w:tc>
          <w:tcPr>
            <w:tcW w:w="384" w:type="dxa"/>
            <w:tcBorders>
              <w:top w:val="nil"/>
              <w:left w:val="nil"/>
              <w:bottom w:val="nil"/>
              <w:right w:val="single" w:sz="8" w:space="0" w:color="auto"/>
            </w:tcBorders>
            <w:shd w:val="clear" w:color="auto" w:fill="auto"/>
            <w:noWrap/>
            <w:vAlign w:val="bottom"/>
            <w:hideMark/>
          </w:tcPr>
          <w:p w14:paraId="0253DF71" w14:textId="06A94736"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66AFA17A" w14:textId="337E9AA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2.4</w:t>
            </w:r>
          </w:p>
        </w:tc>
        <w:tc>
          <w:tcPr>
            <w:tcW w:w="500" w:type="dxa"/>
            <w:tcBorders>
              <w:top w:val="nil"/>
              <w:left w:val="nil"/>
              <w:bottom w:val="nil"/>
              <w:right w:val="nil"/>
            </w:tcBorders>
            <w:shd w:val="clear" w:color="auto" w:fill="auto"/>
            <w:noWrap/>
            <w:vAlign w:val="bottom"/>
            <w:hideMark/>
          </w:tcPr>
          <w:p w14:paraId="7AD2C4B3" w14:textId="3BC3BD7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4.5</w:t>
            </w:r>
          </w:p>
        </w:tc>
        <w:tc>
          <w:tcPr>
            <w:tcW w:w="310" w:type="dxa"/>
            <w:tcBorders>
              <w:top w:val="nil"/>
              <w:left w:val="nil"/>
              <w:bottom w:val="nil"/>
              <w:right w:val="single" w:sz="8" w:space="0" w:color="auto"/>
            </w:tcBorders>
            <w:shd w:val="clear" w:color="auto" w:fill="auto"/>
            <w:noWrap/>
            <w:vAlign w:val="bottom"/>
            <w:hideMark/>
          </w:tcPr>
          <w:p w14:paraId="02D0EFC8" w14:textId="09F6AF6B"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r>
      <w:tr w:rsidR="005E76BF" w:rsidRPr="005E76BF" w14:paraId="1533C33F"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163D112B"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3FC85312"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30+</w:t>
            </w:r>
          </w:p>
        </w:tc>
        <w:tc>
          <w:tcPr>
            <w:tcW w:w="554" w:type="dxa"/>
            <w:tcBorders>
              <w:top w:val="nil"/>
              <w:left w:val="single" w:sz="4" w:space="0" w:color="auto"/>
              <w:bottom w:val="nil"/>
              <w:right w:val="nil"/>
            </w:tcBorders>
            <w:shd w:val="clear" w:color="auto" w:fill="auto"/>
            <w:noWrap/>
            <w:vAlign w:val="bottom"/>
            <w:hideMark/>
          </w:tcPr>
          <w:p w14:paraId="0327B914" w14:textId="3D0CA73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6.0</w:t>
            </w:r>
          </w:p>
        </w:tc>
        <w:tc>
          <w:tcPr>
            <w:tcW w:w="426" w:type="dxa"/>
            <w:tcBorders>
              <w:top w:val="nil"/>
              <w:left w:val="nil"/>
              <w:bottom w:val="nil"/>
              <w:right w:val="nil"/>
            </w:tcBorders>
            <w:shd w:val="clear" w:color="auto" w:fill="auto"/>
            <w:noWrap/>
            <w:vAlign w:val="bottom"/>
            <w:hideMark/>
          </w:tcPr>
          <w:p w14:paraId="25F3D815" w14:textId="75A73F5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9.6</w:t>
            </w:r>
          </w:p>
        </w:tc>
        <w:tc>
          <w:tcPr>
            <w:tcW w:w="295" w:type="dxa"/>
            <w:tcBorders>
              <w:top w:val="nil"/>
              <w:left w:val="nil"/>
              <w:bottom w:val="nil"/>
              <w:right w:val="single" w:sz="8" w:space="0" w:color="auto"/>
            </w:tcBorders>
            <w:shd w:val="clear" w:color="auto" w:fill="auto"/>
            <w:noWrap/>
            <w:vAlign w:val="bottom"/>
            <w:hideMark/>
          </w:tcPr>
          <w:p w14:paraId="16B570BB" w14:textId="462AC316"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16" w:type="dxa"/>
            <w:tcBorders>
              <w:top w:val="nil"/>
              <w:left w:val="single" w:sz="8" w:space="0" w:color="auto"/>
              <w:bottom w:val="nil"/>
              <w:right w:val="nil"/>
            </w:tcBorders>
            <w:shd w:val="clear" w:color="auto" w:fill="auto"/>
            <w:noWrap/>
            <w:vAlign w:val="bottom"/>
            <w:hideMark/>
          </w:tcPr>
          <w:p w14:paraId="49B26AE8" w14:textId="7A157FF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0.6</w:t>
            </w:r>
          </w:p>
        </w:tc>
        <w:tc>
          <w:tcPr>
            <w:tcW w:w="382" w:type="dxa"/>
            <w:tcBorders>
              <w:top w:val="nil"/>
              <w:left w:val="nil"/>
              <w:bottom w:val="nil"/>
              <w:right w:val="nil"/>
            </w:tcBorders>
            <w:shd w:val="clear" w:color="auto" w:fill="auto"/>
            <w:noWrap/>
            <w:vAlign w:val="bottom"/>
            <w:hideMark/>
          </w:tcPr>
          <w:p w14:paraId="5CBC303A" w14:textId="3B38FFD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2.1</w:t>
            </w:r>
          </w:p>
        </w:tc>
        <w:tc>
          <w:tcPr>
            <w:tcW w:w="360" w:type="dxa"/>
            <w:tcBorders>
              <w:top w:val="nil"/>
              <w:left w:val="nil"/>
              <w:bottom w:val="nil"/>
              <w:right w:val="single" w:sz="8" w:space="0" w:color="auto"/>
            </w:tcBorders>
            <w:shd w:val="clear" w:color="auto" w:fill="auto"/>
            <w:noWrap/>
            <w:vAlign w:val="bottom"/>
            <w:hideMark/>
          </w:tcPr>
          <w:p w14:paraId="3A931B21" w14:textId="5D58E9D9"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388496B5" w14:textId="7F0D30C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1.5</w:t>
            </w:r>
          </w:p>
        </w:tc>
        <w:tc>
          <w:tcPr>
            <w:tcW w:w="450" w:type="dxa"/>
            <w:tcBorders>
              <w:top w:val="nil"/>
              <w:left w:val="nil"/>
              <w:bottom w:val="nil"/>
              <w:right w:val="nil"/>
            </w:tcBorders>
            <w:shd w:val="clear" w:color="auto" w:fill="auto"/>
            <w:noWrap/>
            <w:vAlign w:val="bottom"/>
            <w:hideMark/>
          </w:tcPr>
          <w:p w14:paraId="51966FCD" w14:textId="0A2D4D9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3.4</w:t>
            </w:r>
          </w:p>
        </w:tc>
        <w:tc>
          <w:tcPr>
            <w:tcW w:w="387" w:type="dxa"/>
            <w:tcBorders>
              <w:top w:val="nil"/>
              <w:left w:val="nil"/>
              <w:bottom w:val="nil"/>
              <w:right w:val="single" w:sz="8" w:space="0" w:color="auto"/>
            </w:tcBorders>
            <w:shd w:val="clear" w:color="auto" w:fill="auto"/>
            <w:noWrap/>
            <w:vAlign w:val="bottom"/>
            <w:hideMark/>
          </w:tcPr>
          <w:p w14:paraId="134BE158" w14:textId="3AA91641"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13" w:type="dxa"/>
            <w:tcBorders>
              <w:top w:val="nil"/>
              <w:left w:val="single" w:sz="8" w:space="0" w:color="auto"/>
              <w:bottom w:val="nil"/>
              <w:right w:val="nil"/>
            </w:tcBorders>
            <w:shd w:val="clear" w:color="auto" w:fill="auto"/>
            <w:noWrap/>
            <w:vAlign w:val="bottom"/>
            <w:hideMark/>
          </w:tcPr>
          <w:p w14:paraId="6110A696" w14:textId="18C64B7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2.4</w:t>
            </w:r>
          </w:p>
        </w:tc>
        <w:tc>
          <w:tcPr>
            <w:tcW w:w="450" w:type="dxa"/>
            <w:tcBorders>
              <w:top w:val="nil"/>
              <w:left w:val="nil"/>
              <w:bottom w:val="nil"/>
              <w:right w:val="nil"/>
            </w:tcBorders>
            <w:shd w:val="clear" w:color="auto" w:fill="auto"/>
            <w:noWrap/>
            <w:vAlign w:val="bottom"/>
            <w:hideMark/>
          </w:tcPr>
          <w:p w14:paraId="56D3BC7B" w14:textId="3346F36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4.6</w:t>
            </w:r>
          </w:p>
        </w:tc>
        <w:tc>
          <w:tcPr>
            <w:tcW w:w="360" w:type="dxa"/>
            <w:tcBorders>
              <w:top w:val="nil"/>
              <w:left w:val="nil"/>
              <w:bottom w:val="nil"/>
              <w:right w:val="single" w:sz="8" w:space="0" w:color="auto"/>
            </w:tcBorders>
            <w:shd w:val="clear" w:color="auto" w:fill="auto"/>
            <w:noWrap/>
            <w:vAlign w:val="bottom"/>
            <w:hideMark/>
          </w:tcPr>
          <w:p w14:paraId="13F29B6B" w14:textId="79D2C4C4"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45" w:type="dxa"/>
            <w:tcBorders>
              <w:top w:val="nil"/>
              <w:left w:val="single" w:sz="8" w:space="0" w:color="auto"/>
              <w:bottom w:val="nil"/>
              <w:right w:val="nil"/>
            </w:tcBorders>
            <w:shd w:val="clear" w:color="auto" w:fill="auto"/>
            <w:noWrap/>
            <w:vAlign w:val="bottom"/>
            <w:hideMark/>
          </w:tcPr>
          <w:p w14:paraId="5D411E74" w14:textId="3EB7068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3.3</w:t>
            </w:r>
          </w:p>
        </w:tc>
        <w:tc>
          <w:tcPr>
            <w:tcW w:w="450" w:type="dxa"/>
            <w:tcBorders>
              <w:top w:val="nil"/>
              <w:left w:val="nil"/>
              <w:bottom w:val="nil"/>
              <w:right w:val="nil"/>
            </w:tcBorders>
            <w:shd w:val="clear" w:color="auto" w:fill="auto"/>
            <w:noWrap/>
            <w:vAlign w:val="bottom"/>
            <w:hideMark/>
          </w:tcPr>
          <w:p w14:paraId="263A2607" w14:textId="37973AE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5.8</w:t>
            </w:r>
          </w:p>
        </w:tc>
        <w:tc>
          <w:tcPr>
            <w:tcW w:w="360" w:type="dxa"/>
            <w:tcBorders>
              <w:top w:val="nil"/>
              <w:left w:val="nil"/>
              <w:bottom w:val="nil"/>
              <w:right w:val="single" w:sz="8" w:space="0" w:color="auto"/>
            </w:tcBorders>
            <w:shd w:val="clear" w:color="auto" w:fill="auto"/>
            <w:noWrap/>
            <w:vAlign w:val="bottom"/>
            <w:hideMark/>
          </w:tcPr>
          <w:p w14:paraId="1FD1A4E0" w14:textId="77777777" w:rsidR="005E76BF" w:rsidRPr="005E76BF" w:rsidRDefault="005E76BF" w:rsidP="005E76BF">
            <w:pPr>
              <w:spacing w:after="0" w:line="240" w:lineRule="auto"/>
              <w:jc w:val="right"/>
              <w:rPr>
                <w:rFonts w:ascii="Calibri" w:eastAsia="Times New Roman" w:hAnsi="Calibri" w:cs="Times New Roman"/>
                <w:color w:val="000000"/>
                <w:sz w:val="16"/>
                <w:szCs w:val="16"/>
              </w:rPr>
            </w:pPr>
          </w:p>
        </w:tc>
        <w:tc>
          <w:tcPr>
            <w:tcW w:w="540" w:type="dxa"/>
            <w:tcBorders>
              <w:top w:val="nil"/>
              <w:left w:val="single" w:sz="8" w:space="0" w:color="auto"/>
              <w:bottom w:val="nil"/>
              <w:right w:val="nil"/>
            </w:tcBorders>
            <w:shd w:val="clear" w:color="auto" w:fill="auto"/>
            <w:noWrap/>
            <w:vAlign w:val="bottom"/>
            <w:hideMark/>
          </w:tcPr>
          <w:p w14:paraId="48AEE00B" w14:textId="1687215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0.3</w:t>
            </w:r>
          </w:p>
        </w:tc>
        <w:tc>
          <w:tcPr>
            <w:tcW w:w="406" w:type="dxa"/>
            <w:tcBorders>
              <w:top w:val="nil"/>
              <w:left w:val="nil"/>
              <w:bottom w:val="nil"/>
              <w:right w:val="nil"/>
            </w:tcBorders>
            <w:shd w:val="clear" w:color="auto" w:fill="auto"/>
            <w:noWrap/>
            <w:vAlign w:val="bottom"/>
            <w:hideMark/>
          </w:tcPr>
          <w:p w14:paraId="77D5E873" w14:textId="529DE67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1.4</w:t>
            </w:r>
          </w:p>
        </w:tc>
        <w:tc>
          <w:tcPr>
            <w:tcW w:w="387" w:type="dxa"/>
            <w:tcBorders>
              <w:top w:val="nil"/>
              <w:left w:val="nil"/>
              <w:bottom w:val="nil"/>
              <w:right w:val="single" w:sz="8" w:space="0" w:color="auto"/>
            </w:tcBorders>
            <w:shd w:val="clear" w:color="auto" w:fill="auto"/>
            <w:noWrap/>
            <w:vAlign w:val="bottom"/>
            <w:hideMark/>
          </w:tcPr>
          <w:p w14:paraId="6443778A" w14:textId="184E161B"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0B4DDB67" w14:textId="126207B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-0.1</w:t>
            </w:r>
          </w:p>
        </w:tc>
        <w:tc>
          <w:tcPr>
            <w:tcW w:w="500" w:type="dxa"/>
            <w:tcBorders>
              <w:top w:val="nil"/>
              <w:left w:val="nil"/>
              <w:bottom w:val="nil"/>
              <w:right w:val="nil"/>
            </w:tcBorders>
            <w:shd w:val="clear" w:color="auto" w:fill="auto"/>
            <w:noWrap/>
            <w:vAlign w:val="bottom"/>
            <w:hideMark/>
          </w:tcPr>
          <w:p w14:paraId="44E6B1F8" w14:textId="63C36B8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0.3</w:t>
            </w:r>
          </w:p>
        </w:tc>
        <w:tc>
          <w:tcPr>
            <w:tcW w:w="385" w:type="dxa"/>
            <w:tcBorders>
              <w:top w:val="nil"/>
              <w:left w:val="nil"/>
              <w:bottom w:val="nil"/>
              <w:right w:val="single" w:sz="8" w:space="0" w:color="auto"/>
            </w:tcBorders>
            <w:shd w:val="clear" w:color="auto" w:fill="auto"/>
            <w:noWrap/>
            <w:vAlign w:val="bottom"/>
            <w:hideMark/>
          </w:tcPr>
          <w:p w14:paraId="61464FBB" w14:textId="273DDC10"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616DB490" w14:textId="4F2A785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0.2</w:t>
            </w:r>
          </w:p>
        </w:tc>
        <w:tc>
          <w:tcPr>
            <w:tcW w:w="453" w:type="dxa"/>
            <w:tcBorders>
              <w:top w:val="nil"/>
              <w:left w:val="nil"/>
              <w:bottom w:val="nil"/>
              <w:right w:val="nil"/>
            </w:tcBorders>
            <w:shd w:val="clear" w:color="auto" w:fill="auto"/>
            <w:noWrap/>
            <w:vAlign w:val="bottom"/>
            <w:hideMark/>
          </w:tcPr>
          <w:p w14:paraId="48B4ED46" w14:textId="35D9AA2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1.3</w:t>
            </w:r>
          </w:p>
        </w:tc>
        <w:tc>
          <w:tcPr>
            <w:tcW w:w="384" w:type="dxa"/>
            <w:tcBorders>
              <w:top w:val="nil"/>
              <w:left w:val="nil"/>
              <w:bottom w:val="nil"/>
              <w:right w:val="single" w:sz="8" w:space="0" w:color="auto"/>
            </w:tcBorders>
            <w:shd w:val="clear" w:color="auto" w:fill="auto"/>
            <w:noWrap/>
            <w:vAlign w:val="bottom"/>
            <w:hideMark/>
          </w:tcPr>
          <w:p w14:paraId="5FFF8506" w14:textId="0DA85D79"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689F14EA" w14:textId="7041EB9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1.1</w:t>
            </w:r>
          </w:p>
        </w:tc>
        <w:tc>
          <w:tcPr>
            <w:tcW w:w="500" w:type="dxa"/>
            <w:tcBorders>
              <w:top w:val="nil"/>
              <w:left w:val="nil"/>
              <w:bottom w:val="nil"/>
              <w:right w:val="nil"/>
            </w:tcBorders>
            <w:shd w:val="clear" w:color="auto" w:fill="auto"/>
            <w:noWrap/>
            <w:vAlign w:val="bottom"/>
            <w:hideMark/>
          </w:tcPr>
          <w:p w14:paraId="39F237C4" w14:textId="5657704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2.9</w:t>
            </w:r>
          </w:p>
        </w:tc>
        <w:tc>
          <w:tcPr>
            <w:tcW w:w="310" w:type="dxa"/>
            <w:tcBorders>
              <w:top w:val="nil"/>
              <w:left w:val="nil"/>
              <w:bottom w:val="nil"/>
              <w:right w:val="single" w:sz="8" w:space="0" w:color="auto"/>
            </w:tcBorders>
            <w:shd w:val="clear" w:color="auto" w:fill="auto"/>
            <w:noWrap/>
            <w:vAlign w:val="bottom"/>
            <w:hideMark/>
          </w:tcPr>
          <w:p w14:paraId="1C521D1E" w14:textId="480B0462"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r>
      <w:tr w:rsidR="005E76BF" w:rsidRPr="00BE231C" w14:paraId="299D3E3C" w14:textId="77777777" w:rsidTr="001A05DE">
        <w:trPr>
          <w:trHeight w:val="204"/>
        </w:trPr>
        <w:tc>
          <w:tcPr>
            <w:tcW w:w="3057" w:type="dxa"/>
            <w:gridSpan w:val="5"/>
            <w:tcBorders>
              <w:top w:val="nil"/>
              <w:left w:val="single" w:sz="8" w:space="0" w:color="auto"/>
              <w:bottom w:val="nil"/>
              <w:right w:val="single" w:sz="8" w:space="0" w:color="auto"/>
            </w:tcBorders>
            <w:shd w:val="clear" w:color="auto" w:fill="auto"/>
            <w:noWrap/>
            <w:vAlign w:val="bottom"/>
            <w:hideMark/>
          </w:tcPr>
          <w:p w14:paraId="7DD5F5F7"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In which school are you enrolled </w:t>
            </w:r>
          </w:p>
        </w:tc>
        <w:tc>
          <w:tcPr>
            <w:tcW w:w="516" w:type="dxa"/>
            <w:tcBorders>
              <w:top w:val="nil"/>
              <w:left w:val="single" w:sz="8" w:space="0" w:color="auto"/>
              <w:bottom w:val="nil"/>
              <w:right w:val="nil"/>
            </w:tcBorders>
            <w:shd w:val="clear" w:color="auto" w:fill="auto"/>
            <w:noWrap/>
            <w:vAlign w:val="bottom"/>
            <w:hideMark/>
          </w:tcPr>
          <w:p w14:paraId="1449F9C5"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382" w:type="dxa"/>
            <w:tcBorders>
              <w:top w:val="nil"/>
              <w:left w:val="nil"/>
              <w:bottom w:val="nil"/>
              <w:right w:val="nil"/>
            </w:tcBorders>
            <w:shd w:val="clear" w:color="auto" w:fill="auto"/>
            <w:noWrap/>
            <w:vAlign w:val="bottom"/>
            <w:hideMark/>
          </w:tcPr>
          <w:p w14:paraId="74FFC9EA"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13F1FD90"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459931FD"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211F84FD"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7" w:type="dxa"/>
            <w:tcBorders>
              <w:top w:val="nil"/>
              <w:left w:val="nil"/>
              <w:bottom w:val="nil"/>
              <w:right w:val="single" w:sz="8" w:space="0" w:color="auto"/>
            </w:tcBorders>
            <w:shd w:val="clear" w:color="auto" w:fill="auto"/>
            <w:noWrap/>
            <w:vAlign w:val="bottom"/>
            <w:hideMark/>
          </w:tcPr>
          <w:p w14:paraId="513D9BBA"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13" w:type="dxa"/>
            <w:tcBorders>
              <w:top w:val="nil"/>
              <w:left w:val="single" w:sz="8" w:space="0" w:color="auto"/>
              <w:bottom w:val="nil"/>
              <w:right w:val="nil"/>
            </w:tcBorders>
            <w:shd w:val="clear" w:color="auto" w:fill="auto"/>
            <w:noWrap/>
            <w:vAlign w:val="bottom"/>
            <w:hideMark/>
          </w:tcPr>
          <w:p w14:paraId="438C02CA"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6D53DF83"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45B2A684"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45" w:type="dxa"/>
            <w:tcBorders>
              <w:top w:val="nil"/>
              <w:left w:val="single" w:sz="8" w:space="0" w:color="auto"/>
              <w:bottom w:val="nil"/>
              <w:right w:val="nil"/>
            </w:tcBorders>
            <w:shd w:val="clear" w:color="auto" w:fill="auto"/>
            <w:noWrap/>
            <w:vAlign w:val="bottom"/>
            <w:hideMark/>
          </w:tcPr>
          <w:p w14:paraId="71AAEE97" w14:textId="77777777" w:rsidR="005E76BF" w:rsidRPr="00BE231C" w:rsidRDefault="005E76BF" w:rsidP="005E76BF">
            <w:pPr>
              <w:spacing w:after="0" w:line="240" w:lineRule="auto"/>
              <w:rPr>
                <w:rFonts w:ascii="Calibri" w:eastAsia="Times New Roman" w:hAnsi="Calibri" w:cs="Times New Roman"/>
                <w:color w:val="000000"/>
                <w:sz w:val="16"/>
                <w:szCs w:val="16"/>
              </w:rPr>
            </w:pPr>
          </w:p>
        </w:tc>
        <w:tc>
          <w:tcPr>
            <w:tcW w:w="450" w:type="dxa"/>
            <w:tcBorders>
              <w:top w:val="nil"/>
              <w:left w:val="nil"/>
              <w:bottom w:val="nil"/>
              <w:right w:val="nil"/>
            </w:tcBorders>
            <w:shd w:val="clear" w:color="auto" w:fill="auto"/>
            <w:noWrap/>
            <w:vAlign w:val="bottom"/>
            <w:hideMark/>
          </w:tcPr>
          <w:p w14:paraId="4590127D" w14:textId="77777777" w:rsidR="005E76BF" w:rsidRPr="00BE231C" w:rsidRDefault="005E76BF" w:rsidP="005E76BF">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nil"/>
              <w:right w:val="single" w:sz="8" w:space="0" w:color="auto"/>
            </w:tcBorders>
            <w:shd w:val="clear" w:color="auto" w:fill="auto"/>
            <w:noWrap/>
            <w:vAlign w:val="bottom"/>
            <w:hideMark/>
          </w:tcPr>
          <w:p w14:paraId="43221429" w14:textId="77777777" w:rsidR="005E76BF" w:rsidRPr="00BE231C" w:rsidRDefault="005E76BF" w:rsidP="005E76BF">
            <w:pPr>
              <w:spacing w:after="0" w:line="240" w:lineRule="auto"/>
              <w:jc w:val="right"/>
              <w:rPr>
                <w:rFonts w:ascii="Times New Roman" w:eastAsia="Times New Roman" w:hAnsi="Times New Roman" w:cs="Times New Roman"/>
                <w:sz w:val="20"/>
                <w:szCs w:val="20"/>
              </w:rPr>
            </w:pPr>
          </w:p>
        </w:tc>
        <w:tc>
          <w:tcPr>
            <w:tcW w:w="540" w:type="dxa"/>
            <w:tcBorders>
              <w:top w:val="nil"/>
              <w:left w:val="single" w:sz="8" w:space="0" w:color="auto"/>
              <w:bottom w:val="nil"/>
              <w:right w:val="nil"/>
            </w:tcBorders>
            <w:shd w:val="clear" w:color="auto" w:fill="auto"/>
            <w:noWrap/>
            <w:vAlign w:val="bottom"/>
            <w:hideMark/>
          </w:tcPr>
          <w:p w14:paraId="0D6C3F11"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06" w:type="dxa"/>
            <w:tcBorders>
              <w:top w:val="nil"/>
              <w:left w:val="nil"/>
              <w:bottom w:val="nil"/>
              <w:right w:val="nil"/>
            </w:tcBorders>
            <w:shd w:val="clear" w:color="auto" w:fill="auto"/>
            <w:noWrap/>
            <w:vAlign w:val="bottom"/>
            <w:hideMark/>
          </w:tcPr>
          <w:p w14:paraId="0CBC1E4F"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7" w:type="dxa"/>
            <w:tcBorders>
              <w:top w:val="nil"/>
              <w:left w:val="nil"/>
              <w:bottom w:val="nil"/>
              <w:right w:val="single" w:sz="8" w:space="0" w:color="auto"/>
            </w:tcBorders>
            <w:shd w:val="clear" w:color="auto" w:fill="auto"/>
            <w:noWrap/>
            <w:vAlign w:val="bottom"/>
            <w:hideMark/>
          </w:tcPr>
          <w:p w14:paraId="27E379D8"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5CC60F56"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3547351A"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5" w:type="dxa"/>
            <w:tcBorders>
              <w:top w:val="nil"/>
              <w:left w:val="nil"/>
              <w:bottom w:val="nil"/>
              <w:right w:val="single" w:sz="8" w:space="0" w:color="auto"/>
            </w:tcBorders>
            <w:shd w:val="clear" w:color="auto" w:fill="auto"/>
            <w:noWrap/>
            <w:vAlign w:val="bottom"/>
            <w:hideMark/>
          </w:tcPr>
          <w:p w14:paraId="07CCFEA4"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62" w:type="dxa"/>
            <w:tcBorders>
              <w:top w:val="nil"/>
              <w:left w:val="single" w:sz="8" w:space="0" w:color="auto"/>
              <w:bottom w:val="nil"/>
              <w:right w:val="nil"/>
            </w:tcBorders>
            <w:shd w:val="clear" w:color="auto" w:fill="auto"/>
            <w:noWrap/>
            <w:vAlign w:val="bottom"/>
            <w:hideMark/>
          </w:tcPr>
          <w:p w14:paraId="5E518509"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3" w:type="dxa"/>
            <w:tcBorders>
              <w:top w:val="nil"/>
              <w:left w:val="nil"/>
              <w:bottom w:val="nil"/>
              <w:right w:val="nil"/>
            </w:tcBorders>
            <w:shd w:val="clear" w:color="auto" w:fill="auto"/>
            <w:noWrap/>
            <w:vAlign w:val="bottom"/>
            <w:hideMark/>
          </w:tcPr>
          <w:p w14:paraId="78699198"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4" w:type="dxa"/>
            <w:tcBorders>
              <w:top w:val="nil"/>
              <w:left w:val="nil"/>
              <w:bottom w:val="nil"/>
              <w:right w:val="single" w:sz="8" w:space="0" w:color="auto"/>
            </w:tcBorders>
            <w:shd w:val="clear" w:color="auto" w:fill="auto"/>
            <w:noWrap/>
            <w:vAlign w:val="bottom"/>
            <w:hideMark/>
          </w:tcPr>
          <w:p w14:paraId="05036092"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nil"/>
              <w:right w:val="nil"/>
            </w:tcBorders>
            <w:shd w:val="clear" w:color="auto" w:fill="auto"/>
            <w:noWrap/>
            <w:vAlign w:val="bottom"/>
            <w:hideMark/>
          </w:tcPr>
          <w:p w14:paraId="6D9C6753"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2434D463"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10" w:type="dxa"/>
            <w:tcBorders>
              <w:top w:val="nil"/>
              <w:left w:val="nil"/>
              <w:bottom w:val="nil"/>
              <w:right w:val="single" w:sz="8" w:space="0" w:color="auto"/>
            </w:tcBorders>
            <w:shd w:val="clear" w:color="auto" w:fill="auto"/>
            <w:noWrap/>
            <w:vAlign w:val="bottom"/>
            <w:hideMark/>
          </w:tcPr>
          <w:p w14:paraId="19C4AFE9"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5E76BF" w:rsidRPr="00BE231C" w14:paraId="7B5ED961"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10694D4E"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32C76415"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Divinity School</w:t>
            </w:r>
          </w:p>
        </w:tc>
        <w:tc>
          <w:tcPr>
            <w:tcW w:w="554" w:type="dxa"/>
            <w:tcBorders>
              <w:top w:val="nil"/>
              <w:left w:val="single" w:sz="4" w:space="0" w:color="auto"/>
              <w:bottom w:val="nil"/>
              <w:right w:val="nil"/>
            </w:tcBorders>
            <w:shd w:val="clear" w:color="auto" w:fill="auto"/>
            <w:noWrap/>
            <w:vAlign w:val="bottom"/>
            <w:hideMark/>
          </w:tcPr>
          <w:p w14:paraId="26573CB1" w14:textId="42E4F36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2.8</w:t>
            </w:r>
          </w:p>
        </w:tc>
        <w:tc>
          <w:tcPr>
            <w:tcW w:w="426" w:type="dxa"/>
            <w:tcBorders>
              <w:top w:val="nil"/>
              <w:left w:val="nil"/>
              <w:bottom w:val="nil"/>
              <w:right w:val="nil"/>
            </w:tcBorders>
            <w:shd w:val="clear" w:color="auto" w:fill="auto"/>
            <w:noWrap/>
            <w:vAlign w:val="bottom"/>
            <w:hideMark/>
          </w:tcPr>
          <w:p w14:paraId="7BC01B94" w14:textId="6578C6E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10.1</w:t>
            </w:r>
          </w:p>
        </w:tc>
        <w:tc>
          <w:tcPr>
            <w:tcW w:w="295" w:type="dxa"/>
            <w:tcBorders>
              <w:top w:val="nil"/>
              <w:left w:val="nil"/>
              <w:bottom w:val="nil"/>
              <w:right w:val="single" w:sz="8" w:space="0" w:color="auto"/>
            </w:tcBorders>
            <w:shd w:val="clear" w:color="auto" w:fill="auto"/>
            <w:noWrap/>
            <w:vAlign w:val="bottom"/>
            <w:hideMark/>
          </w:tcPr>
          <w:p w14:paraId="13EEEF56" w14:textId="0A916539"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6" w:type="dxa"/>
            <w:tcBorders>
              <w:top w:val="nil"/>
              <w:left w:val="single" w:sz="8" w:space="0" w:color="auto"/>
              <w:bottom w:val="nil"/>
              <w:right w:val="nil"/>
            </w:tcBorders>
            <w:shd w:val="clear" w:color="auto" w:fill="auto"/>
            <w:noWrap/>
            <w:vAlign w:val="bottom"/>
            <w:hideMark/>
          </w:tcPr>
          <w:p w14:paraId="50605F61" w14:textId="15BEC68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2" w:type="dxa"/>
            <w:tcBorders>
              <w:top w:val="nil"/>
              <w:left w:val="nil"/>
              <w:bottom w:val="nil"/>
              <w:right w:val="nil"/>
            </w:tcBorders>
            <w:shd w:val="clear" w:color="auto" w:fill="auto"/>
            <w:noWrap/>
            <w:vAlign w:val="bottom"/>
            <w:hideMark/>
          </w:tcPr>
          <w:p w14:paraId="1C37DB5D" w14:textId="66C87BD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60" w:type="dxa"/>
            <w:tcBorders>
              <w:top w:val="nil"/>
              <w:left w:val="nil"/>
              <w:bottom w:val="nil"/>
              <w:right w:val="single" w:sz="8" w:space="0" w:color="auto"/>
            </w:tcBorders>
            <w:shd w:val="clear" w:color="auto" w:fill="auto"/>
            <w:noWrap/>
            <w:vAlign w:val="bottom"/>
            <w:hideMark/>
          </w:tcPr>
          <w:p w14:paraId="25E7516F" w14:textId="1997E7FC"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362BD037" w14:textId="14406AC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-0.2</w:t>
            </w:r>
          </w:p>
        </w:tc>
        <w:tc>
          <w:tcPr>
            <w:tcW w:w="450" w:type="dxa"/>
            <w:tcBorders>
              <w:top w:val="nil"/>
              <w:left w:val="nil"/>
              <w:bottom w:val="nil"/>
              <w:right w:val="nil"/>
            </w:tcBorders>
            <w:shd w:val="clear" w:color="auto" w:fill="auto"/>
            <w:noWrap/>
            <w:vAlign w:val="bottom"/>
            <w:hideMark/>
          </w:tcPr>
          <w:p w14:paraId="49DF8CFF" w14:textId="741372F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3.5</w:t>
            </w:r>
          </w:p>
        </w:tc>
        <w:tc>
          <w:tcPr>
            <w:tcW w:w="387" w:type="dxa"/>
            <w:tcBorders>
              <w:top w:val="nil"/>
              <w:left w:val="nil"/>
              <w:bottom w:val="nil"/>
              <w:right w:val="single" w:sz="8" w:space="0" w:color="auto"/>
            </w:tcBorders>
            <w:shd w:val="clear" w:color="auto" w:fill="auto"/>
            <w:noWrap/>
            <w:vAlign w:val="bottom"/>
            <w:hideMark/>
          </w:tcPr>
          <w:p w14:paraId="2030E343" w14:textId="5DB90A61"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0E8B45E7" w14:textId="2E037A9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0.8</w:t>
            </w:r>
          </w:p>
        </w:tc>
        <w:tc>
          <w:tcPr>
            <w:tcW w:w="450" w:type="dxa"/>
            <w:tcBorders>
              <w:top w:val="nil"/>
              <w:left w:val="nil"/>
              <w:bottom w:val="nil"/>
              <w:right w:val="nil"/>
            </w:tcBorders>
            <w:shd w:val="clear" w:color="auto" w:fill="auto"/>
            <w:noWrap/>
            <w:vAlign w:val="bottom"/>
            <w:hideMark/>
          </w:tcPr>
          <w:p w14:paraId="10056A1D" w14:textId="4FAED08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6.3</w:t>
            </w:r>
          </w:p>
        </w:tc>
        <w:tc>
          <w:tcPr>
            <w:tcW w:w="360" w:type="dxa"/>
            <w:tcBorders>
              <w:top w:val="nil"/>
              <w:left w:val="nil"/>
              <w:bottom w:val="nil"/>
              <w:right w:val="single" w:sz="8" w:space="0" w:color="auto"/>
            </w:tcBorders>
            <w:shd w:val="clear" w:color="auto" w:fill="auto"/>
            <w:noWrap/>
            <w:vAlign w:val="bottom"/>
            <w:hideMark/>
          </w:tcPr>
          <w:p w14:paraId="3AC4A10B" w14:textId="4E083E30"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5" w:type="dxa"/>
            <w:tcBorders>
              <w:top w:val="nil"/>
              <w:left w:val="single" w:sz="8" w:space="0" w:color="auto"/>
              <w:bottom w:val="nil"/>
              <w:right w:val="nil"/>
            </w:tcBorders>
            <w:shd w:val="clear" w:color="auto" w:fill="auto"/>
            <w:noWrap/>
            <w:vAlign w:val="bottom"/>
            <w:hideMark/>
          </w:tcPr>
          <w:p w14:paraId="2462F9EA" w14:textId="070F502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1.4</w:t>
            </w:r>
          </w:p>
        </w:tc>
        <w:tc>
          <w:tcPr>
            <w:tcW w:w="450" w:type="dxa"/>
            <w:tcBorders>
              <w:top w:val="nil"/>
              <w:left w:val="nil"/>
              <w:bottom w:val="nil"/>
              <w:right w:val="nil"/>
            </w:tcBorders>
            <w:shd w:val="clear" w:color="auto" w:fill="auto"/>
            <w:noWrap/>
            <w:vAlign w:val="bottom"/>
            <w:hideMark/>
          </w:tcPr>
          <w:p w14:paraId="041A5476" w14:textId="1B967FD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7.4</w:t>
            </w:r>
          </w:p>
        </w:tc>
        <w:tc>
          <w:tcPr>
            <w:tcW w:w="360" w:type="dxa"/>
            <w:tcBorders>
              <w:top w:val="nil"/>
              <w:left w:val="nil"/>
              <w:bottom w:val="nil"/>
              <w:right w:val="single" w:sz="8" w:space="0" w:color="auto"/>
            </w:tcBorders>
            <w:shd w:val="clear" w:color="auto" w:fill="auto"/>
            <w:noWrap/>
            <w:vAlign w:val="bottom"/>
            <w:hideMark/>
          </w:tcPr>
          <w:p w14:paraId="0126ED2A" w14:textId="06F8DDC9"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4D6523DF" w14:textId="6D711CE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-0.5</w:t>
            </w:r>
          </w:p>
        </w:tc>
        <w:tc>
          <w:tcPr>
            <w:tcW w:w="406" w:type="dxa"/>
            <w:tcBorders>
              <w:top w:val="nil"/>
              <w:left w:val="nil"/>
              <w:bottom w:val="nil"/>
              <w:right w:val="nil"/>
            </w:tcBorders>
            <w:shd w:val="clear" w:color="auto" w:fill="auto"/>
            <w:noWrap/>
            <w:vAlign w:val="bottom"/>
            <w:hideMark/>
          </w:tcPr>
          <w:p w14:paraId="3C1E0405" w14:textId="66A7CFC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2.5</w:t>
            </w:r>
          </w:p>
        </w:tc>
        <w:tc>
          <w:tcPr>
            <w:tcW w:w="387" w:type="dxa"/>
            <w:tcBorders>
              <w:top w:val="nil"/>
              <w:left w:val="nil"/>
              <w:bottom w:val="nil"/>
              <w:right w:val="single" w:sz="8" w:space="0" w:color="auto"/>
            </w:tcBorders>
            <w:shd w:val="clear" w:color="auto" w:fill="auto"/>
            <w:noWrap/>
            <w:vAlign w:val="bottom"/>
            <w:hideMark/>
          </w:tcPr>
          <w:p w14:paraId="668D093C" w14:textId="6DCC22DC"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4BA81F55" w14:textId="14269C4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-0.5</w:t>
            </w:r>
          </w:p>
        </w:tc>
        <w:tc>
          <w:tcPr>
            <w:tcW w:w="500" w:type="dxa"/>
            <w:tcBorders>
              <w:top w:val="nil"/>
              <w:left w:val="nil"/>
              <w:bottom w:val="nil"/>
              <w:right w:val="nil"/>
            </w:tcBorders>
            <w:shd w:val="clear" w:color="auto" w:fill="auto"/>
            <w:noWrap/>
            <w:vAlign w:val="bottom"/>
            <w:hideMark/>
          </w:tcPr>
          <w:p w14:paraId="0BC6E63C" w14:textId="1930395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2.5</w:t>
            </w:r>
          </w:p>
        </w:tc>
        <w:tc>
          <w:tcPr>
            <w:tcW w:w="385" w:type="dxa"/>
            <w:tcBorders>
              <w:top w:val="nil"/>
              <w:left w:val="nil"/>
              <w:bottom w:val="nil"/>
              <w:right w:val="single" w:sz="8" w:space="0" w:color="auto"/>
            </w:tcBorders>
            <w:shd w:val="clear" w:color="auto" w:fill="auto"/>
            <w:noWrap/>
            <w:vAlign w:val="bottom"/>
            <w:hideMark/>
          </w:tcPr>
          <w:p w14:paraId="687B43EB" w14:textId="5263176E"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5BE96A15" w14:textId="51A689B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453" w:type="dxa"/>
            <w:tcBorders>
              <w:top w:val="nil"/>
              <w:left w:val="nil"/>
              <w:bottom w:val="nil"/>
              <w:right w:val="nil"/>
            </w:tcBorders>
            <w:shd w:val="clear" w:color="auto" w:fill="auto"/>
            <w:noWrap/>
            <w:vAlign w:val="bottom"/>
            <w:hideMark/>
          </w:tcPr>
          <w:p w14:paraId="24978E0F" w14:textId="40C1A15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4" w:type="dxa"/>
            <w:tcBorders>
              <w:top w:val="nil"/>
              <w:left w:val="nil"/>
              <w:bottom w:val="nil"/>
              <w:right w:val="single" w:sz="8" w:space="0" w:color="auto"/>
            </w:tcBorders>
            <w:shd w:val="clear" w:color="auto" w:fill="auto"/>
            <w:noWrap/>
            <w:vAlign w:val="bottom"/>
            <w:hideMark/>
          </w:tcPr>
          <w:p w14:paraId="65319489" w14:textId="4CF83FC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3A1C49BA" w14:textId="071F0AA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6A452502" w14:textId="18DC140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10" w:type="dxa"/>
            <w:tcBorders>
              <w:top w:val="nil"/>
              <w:left w:val="nil"/>
              <w:bottom w:val="nil"/>
              <w:right w:val="single" w:sz="8" w:space="0" w:color="auto"/>
            </w:tcBorders>
            <w:shd w:val="clear" w:color="auto" w:fill="auto"/>
            <w:noWrap/>
            <w:vAlign w:val="bottom"/>
            <w:hideMark/>
          </w:tcPr>
          <w:p w14:paraId="79A99FA8" w14:textId="16898C33"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r>
      <w:tr w:rsidR="005E76BF" w:rsidRPr="00BE231C" w14:paraId="57A2778D"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00C64711"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51A10F25"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Fuqua School of Business</w:t>
            </w:r>
          </w:p>
        </w:tc>
        <w:tc>
          <w:tcPr>
            <w:tcW w:w="554" w:type="dxa"/>
            <w:tcBorders>
              <w:top w:val="nil"/>
              <w:left w:val="single" w:sz="4" w:space="0" w:color="auto"/>
              <w:bottom w:val="nil"/>
              <w:right w:val="nil"/>
            </w:tcBorders>
            <w:shd w:val="clear" w:color="auto" w:fill="auto"/>
            <w:noWrap/>
            <w:vAlign w:val="bottom"/>
            <w:hideMark/>
          </w:tcPr>
          <w:p w14:paraId="2ACEF295" w14:textId="2988544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6.3</w:t>
            </w:r>
          </w:p>
        </w:tc>
        <w:tc>
          <w:tcPr>
            <w:tcW w:w="426" w:type="dxa"/>
            <w:tcBorders>
              <w:top w:val="nil"/>
              <w:left w:val="nil"/>
              <w:bottom w:val="nil"/>
              <w:right w:val="nil"/>
            </w:tcBorders>
            <w:shd w:val="clear" w:color="auto" w:fill="auto"/>
            <w:noWrap/>
            <w:vAlign w:val="bottom"/>
            <w:hideMark/>
          </w:tcPr>
          <w:p w14:paraId="603D11E6" w14:textId="5AA8D3C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10.9</w:t>
            </w:r>
          </w:p>
        </w:tc>
        <w:tc>
          <w:tcPr>
            <w:tcW w:w="295" w:type="dxa"/>
            <w:tcBorders>
              <w:top w:val="nil"/>
              <w:left w:val="nil"/>
              <w:bottom w:val="nil"/>
              <w:right w:val="single" w:sz="8" w:space="0" w:color="auto"/>
            </w:tcBorders>
            <w:shd w:val="clear" w:color="auto" w:fill="auto"/>
            <w:noWrap/>
            <w:vAlign w:val="bottom"/>
            <w:hideMark/>
          </w:tcPr>
          <w:p w14:paraId="21E4813E" w14:textId="1AA68452"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16" w:type="dxa"/>
            <w:tcBorders>
              <w:top w:val="nil"/>
              <w:left w:val="single" w:sz="8" w:space="0" w:color="auto"/>
              <w:bottom w:val="nil"/>
              <w:right w:val="nil"/>
            </w:tcBorders>
            <w:shd w:val="clear" w:color="auto" w:fill="auto"/>
            <w:noWrap/>
            <w:vAlign w:val="bottom"/>
            <w:hideMark/>
          </w:tcPr>
          <w:p w14:paraId="563EF573" w14:textId="019147E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0.7</w:t>
            </w:r>
          </w:p>
        </w:tc>
        <w:tc>
          <w:tcPr>
            <w:tcW w:w="382" w:type="dxa"/>
            <w:tcBorders>
              <w:top w:val="nil"/>
              <w:left w:val="nil"/>
              <w:bottom w:val="nil"/>
              <w:right w:val="nil"/>
            </w:tcBorders>
            <w:shd w:val="clear" w:color="auto" w:fill="auto"/>
            <w:noWrap/>
            <w:vAlign w:val="bottom"/>
            <w:hideMark/>
          </w:tcPr>
          <w:p w14:paraId="485B1305" w14:textId="52EB493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2.9</w:t>
            </w:r>
          </w:p>
        </w:tc>
        <w:tc>
          <w:tcPr>
            <w:tcW w:w="360" w:type="dxa"/>
            <w:tcBorders>
              <w:top w:val="nil"/>
              <w:left w:val="nil"/>
              <w:bottom w:val="nil"/>
              <w:right w:val="single" w:sz="8" w:space="0" w:color="auto"/>
            </w:tcBorders>
            <w:shd w:val="clear" w:color="auto" w:fill="auto"/>
            <w:noWrap/>
            <w:vAlign w:val="bottom"/>
            <w:hideMark/>
          </w:tcPr>
          <w:p w14:paraId="68F58347" w14:textId="3229DF63"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2DBA1A2E" w14:textId="3D5E3E8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0.5</w:t>
            </w:r>
          </w:p>
        </w:tc>
        <w:tc>
          <w:tcPr>
            <w:tcW w:w="450" w:type="dxa"/>
            <w:tcBorders>
              <w:top w:val="nil"/>
              <w:left w:val="nil"/>
              <w:bottom w:val="nil"/>
              <w:right w:val="nil"/>
            </w:tcBorders>
            <w:shd w:val="clear" w:color="auto" w:fill="auto"/>
            <w:noWrap/>
            <w:vAlign w:val="bottom"/>
            <w:hideMark/>
          </w:tcPr>
          <w:p w14:paraId="578B12F4" w14:textId="5484F35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2.3</w:t>
            </w:r>
          </w:p>
        </w:tc>
        <w:tc>
          <w:tcPr>
            <w:tcW w:w="387" w:type="dxa"/>
            <w:tcBorders>
              <w:top w:val="nil"/>
              <w:left w:val="nil"/>
              <w:bottom w:val="nil"/>
              <w:right w:val="single" w:sz="8" w:space="0" w:color="auto"/>
            </w:tcBorders>
            <w:shd w:val="clear" w:color="auto" w:fill="auto"/>
            <w:noWrap/>
            <w:vAlign w:val="bottom"/>
            <w:hideMark/>
          </w:tcPr>
          <w:p w14:paraId="0D62F5FB" w14:textId="1901AB9E"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288361C5" w14:textId="540D79B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2.3</w:t>
            </w:r>
          </w:p>
        </w:tc>
        <w:tc>
          <w:tcPr>
            <w:tcW w:w="450" w:type="dxa"/>
            <w:tcBorders>
              <w:top w:val="nil"/>
              <w:left w:val="nil"/>
              <w:bottom w:val="nil"/>
              <w:right w:val="nil"/>
            </w:tcBorders>
            <w:shd w:val="clear" w:color="auto" w:fill="auto"/>
            <w:noWrap/>
            <w:vAlign w:val="bottom"/>
            <w:hideMark/>
          </w:tcPr>
          <w:p w14:paraId="534A9643" w14:textId="039E106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5.3</w:t>
            </w:r>
          </w:p>
        </w:tc>
        <w:tc>
          <w:tcPr>
            <w:tcW w:w="360" w:type="dxa"/>
            <w:tcBorders>
              <w:top w:val="nil"/>
              <w:left w:val="nil"/>
              <w:bottom w:val="nil"/>
              <w:right w:val="single" w:sz="8" w:space="0" w:color="auto"/>
            </w:tcBorders>
            <w:shd w:val="clear" w:color="auto" w:fill="auto"/>
            <w:noWrap/>
            <w:vAlign w:val="bottom"/>
            <w:hideMark/>
          </w:tcPr>
          <w:p w14:paraId="6F735E0E" w14:textId="14D7CC7F"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45" w:type="dxa"/>
            <w:tcBorders>
              <w:top w:val="nil"/>
              <w:left w:val="single" w:sz="8" w:space="0" w:color="auto"/>
              <w:bottom w:val="nil"/>
              <w:right w:val="nil"/>
            </w:tcBorders>
            <w:shd w:val="clear" w:color="auto" w:fill="auto"/>
            <w:noWrap/>
            <w:vAlign w:val="bottom"/>
            <w:hideMark/>
          </w:tcPr>
          <w:p w14:paraId="37EC377F" w14:textId="0D8CBE5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2.6</w:t>
            </w:r>
          </w:p>
        </w:tc>
        <w:tc>
          <w:tcPr>
            <w:tcW w:w="450" w:type="dxa"/>
            <w:tcBorders>
              <w:top w:val="nil"/>
              <w:left w:val="nil"/>
              <w:bottom w:val="nil"/>
              <w:right w:val="nil"/>
            </w:tcBorders>
            <w:shd w:val="clear" w:color="auto" w:fill="auto"/>
            <w:noWrap/>
            <w:vAlign w:val="bottom"/>
            <w:hideMark/>
          </w:tcPr>
          <w:p w14:paraId="7C19D913" w14:textId="6F95690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5.8</w:t>
            </w:r>
          </w:p>
        </w:tc>
        <w:tc>
          <w:tcPr>
            <w:tcW w:w="360" w:type="dxa"/>
            <w:tcBorders>
              <w:top w:val="nil"/>
              <w:left w:val="nil"/>
              <w:bottom w:val="nil"/>
              <w:right w:val="single" w:sz="8" w:space="0" w:color="auto"/>
            </w:tcBorders>
            <w:shd w:val="clear" w:color="auto" w:fill="auto"/>
            <w:noWrap/>
            <w:vAlign w:val="bottom"/>
            <w:hideMark/>
          </w:tcPr>
          <w:p w14:paraId="06A9BB39" w14:textId="77777777" w:rsidR="005E76BF" w:rsidRPr="005E76BF" w:rsidRDefault="005E76BF" w:rsidP="005E76BF">
            <w:pPr>
              <w:spacing w:after="0" w:line="240" w:lineRule="auto"/>
              <w:jc w:val="right"/>
              <w:rPr>
                <w:rFonts w:ascii="Calibri" w:eastAsia="Times New Roman" w:hAnsi="Calibri" w:cs="Times New Roman"/>
                <w:color w:val="000000"/>
                <w:sz w:val="16"/>
                <w:szCs w:val="16"/>
              </w:rPr>
            </w:pPr>
          </w:p>
        </w:tc>
        <w:tc>
          <w:tcPr>
            <w:tcW w:w="540" w:type="dxa"/>
            <w:tcBorders>
              <w:top w:val="nil"/>
              <w:left w:val="single" w:sz="8" w:space="0" w:color="auto"/>
              <w:bottom w:val="nil"/>
              <w:right w:val="nil"/>
            </w:tcBorders>
            <w:shd w:val="clear" w:color="auto" w:fill="auto"/>
            <w:noWrap/>
            <w:vAlign w:val="bottom"/>
            <w:hideMark/>
          </w:tcPr>
          <w:p w14:paraId="38801D00" w14:textId="53512ED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406" w:type="dxa"/>
            <w:tcBorders>
              <w:top w:val="nil"/>
              <w:left w:val="nil"/>
              <w:bottom w:val="nil"/>
              <w:right w:val="nil"/>
            </w:tcBorders>
            <w:shd w:val="clear" w:color="auto" w:fill="auto"/>
            <w:noWrap/>
            <w:vAlign w:val="bottom"/>
            <w:hideMark/>
          </w:tcPr>
          <w:p w14:paraId="25E551AF" w14:textId="57A0F6E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0.9</w:t>
            </w:r>
          </w:p>
        </w:tc>
        <w:tc>
          <w:tcPr>
            <w:tcW w:w="387" w:type="dxa"/>
            <w:tcBorders>
              <w:top w:val="nil"/>
              <w:left w:val="nil"/>
              <w:bottom w:val="nil"/>
              <w:right w:val="single" w:sz="8" w:space="0" w:color="auto"/>
            </w:tcBorders>
            <w:shd w:val="clear" w:color="auto" w:fill="auto"/>
            <w:noWrap/>
            <w:vAlign w:val="bottom"/>
            <w:hideMark/>
          </w:tcPr>
          <w:p w14:paraId="697B6164" w14:textId="1CB09268"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3D5429B9" w14:textId="7B4EB23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60D1635D" w14:textId="61082E7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5" w:type="dxa"/>
            <w:tcBorders>
              <w:top w:val="nil"/>
              <w:left w:val="nil"/>
              <w:bottom w:val="nil"/>
              <w:right w:val="single" w:sz="8" w:space="0" w:color="auto"/>
            </w:tcBorders>
            <w:shd w:val="clear" w:color="auto" w:fill="auto"/>
            <w:noWrap/>
            <w:vAlign w:val="bottom"/>
            <w:hideMark/>
          </w:tcPr>
          <w:p w14:paraId="5BDDD9B9" w14:textId="185EA450"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68F68078" w14:textId="7BCFC5F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453" w:type="dxa"/>
            <w:tcBorders>
              <w:top w:val="nil"/>
              <w:left w:val="nil"/>
              <w:bottom w:val="nil"/>
              <w:right w:val="nil"/>
            </w:tcBorders>
            <w:shd w:val="clear" w:color="auto" w:fill="auto"/>
            <w:noWrap/>
            <w:vAlign w:val="bottom"/>
            <w:hideMark/>
          </w:tcPr>
          <w:p w14:paraId="53AB7BDF" w14:textId="7B77FF1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0.9</w:t>
            </w:r>
          </w:p>
        </w:tc>
        <w:tc>
          <w:tcPr>
            <w:tcW w:w="384" w:type="dxa"/>
            <w:tcBorders>
              <w:top w:val="nil"/>
              <w:left w:val="nil"/>
              <w:bottom w:val="nil"/>
              <w:right w:val="single" w:sz="8" w:space="0" w:color="auto"/>
            </w:tcBorders>
            <w:shd w:val="clear" w:color="auto" w:fill="auto"/>
            <w:noWrap/>
            <w:vAlign w:val="bottom"/>
            <w:hideMark/>
          </w:tcPr>
          <w:p w14:paraId="74BBF2A6" w14:textId="069EFE06"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6958C5EF" w14:textId="0CF9813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1.1</w:t>
            </w:r>
          </w:p>
        </w:tc>
        <w:tc>
          <w:tcPr>
            <w:tcW w:w="500" w:type="dxa"/>
            <w:tcBorders>
              <w:top w:val="nil"/>
              <w:left w:val="nil"/>
              <w:bottom w:val="nil"/>
              <w:right w:val="nil"/>
            </w:tcBorders>
            <w:shd w:val="clear" w:color="auto" w:fill="auto"/>
            <w:noWrap/>
            <w:vAlign w:val="bottom"/>
            <w:hideMark/>
          </w:tcPr>
          <w:p w14:paraId="0DAE56F1" w14:textId="5EC67CC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3.5</w:t>
            </w:r>
          </w:p>
        </w:tc>
        <w:tc>
          <w:tcPr>
            <w:tcW w:w="310" w:type="dxa"/>
            <w:tcBorders>
              <w:top w:val="nil"/>
              <w:left w:val="nil"/>
              <w:bottom w:val="nil"/>
              <w:right w:val="single" w:sz="8" w:space="0" w:color="auto"/>
            </w:tcBorders>
            <w:shd w:val="clear" w:color="auto" w:fill="auto"/>
            <w:noWrap/>
            <w:vAlign w:val="bottom"/>
            <w:hideMark/>
          </w:tcPr>
          <w:p w14:paraId="744A0B5A" w14:textId="4424FD0D"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r>
      <w:tr w:rsidR="005E76BF" w:rsidRPr="00BE231C" w14:paraId="4E45B9C3"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0ED13FCE"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0C8984AD"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Graduate School</w:t>
            </w:r>
          </w:p>
        </w:tc>
        <w:tc>
          <w:tcPr>
            <w:tcW w:w="554" w:type="dxa"/>
            <w:tcBorders>
              <w:top w:val="nil"/>
              <w:left w:val="single" w:sz="4" w:space="0" w:color="auto"/>
              <w:bottom w:val="nil"/>
              <w:right w:val="nil"/>
            </w:tcBorders>
            <w:shd w:val="clear" w:color="auto" w:fill="auto"/>
            <w:noWrap/>
            <w:vAlign w:val="bottom"/>
            <w:hideMark/>
          </w:tcPr>
          <w:p w14:paraId="12B3953A" w14:textId="3727C9C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5.3</w:t>
            </w:r>
          </w:p>
        </w:tc>
        <w:tc>
          <w:tcPr>
            <w:tcW w:w="426" w:type="dxa"/>
            <w:tcBorders>
              <w:top w:val="nil"/>
              <w:left w:val="nil"/>
              <w:bottom w:val="nil"/>
              <w:right w:val="nil"/>
            </w:tcBorders>
            <w:shd w:val="clear" w:color="auto" w:fill="auto"/>
            <w:noWrap/>
            <w:vAlign w:val="bottom"/>
            <w:hideMark/>
          </w:tcPr>
          <w:p w14:paraId="0E708447" w14:textId="5554153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73.2</w:t>
            </w:r>
          </w:p>
        </w:tc>
        <w:tc>
          <w:tcPr>
            <w:tcW w:w="295" w:type="dxa"/>
            <w:tcBorders>
              <w:top w:val="nil"/>
              <w:left w:val="nil"/>
              <w:bottom w:val="nil"/>
              <w:right w:val="single" w:sz="8" w:space="0" w:color="auto"/>
            </w:tcBorders>
            <w:shd w:val="clear" w:color="auto" w:fill="auto"/>
            <w:noWrap/>
            <w:vAlign w:val="bottom"/>
            <w:hideMark/>
          </w:tcPr>
          <w:p w14:paraId="0D8F3FBC" w14:textId="729CDC2C"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6" w:type="dxa"/>
            <w:tcBorders>
              <w:top w:val="nil"/>
              <w:left w:val="single" w:sz="8" w:space="0" w:color="auto"/>
              <w:bottom w:val="nil"/>
              <w:right w:val="nil"/>
            </w:tcBorders>
            <w:shd w:val="clear" w:color="auto" w:fill="auto"/>
            <w:noWrap/>
            <w:vAlign w:val="bottom"/>
            <w:hideMark/>
          </w:tcPr>
          <w:p w14:paraId="4B8CBBA7" w14:textId="44D92AE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2" w:type="dxa"/>
            <w:tcBorders>
              <w:top w:val="nil"/>
              <w:left w:val="nil"/>
              <w:bottom w:val="nil"/>
              <w:right w:val="nil"/>
            </w:tcBorders>
            <w:shd w:val="clear" w:color="auto" w:fill="auto"/>
            <w:noWrap/>
            <w:vAlign w:val="bottom"/>
            <w:hideMark/>
          </w:tcPr>
          <w:p w14:paraId="7107E3E3" w14:textId="51A1695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60" w:type="dxa"/>
            <w:tcBorders>
              <w:top w:val="nil"/>
              <w:left w:val="nil"/>
              <w:bottom w:val="nil"/>
              <w:right w:val="single" w:sz="8" w:space="0" w:color="auto"/>
            </w:tcBorders>
            <w:shd w:val="clear" w:color="auto" w:fill="auto"/>
            <w:noWrap/>
            <w:vAlign w:val="bottom"/>
            <w:hideMark/>
          </w:tcPr>
          <w:p w14:paraId="56BE5CB9" w14:textId="49CCE23C"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5FF7F65A" w14:textId="035F644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450" w:type="dxa"/>
            <w:tcBorders>
              <w:top w:val="nil"/>
              <w:left w:val="nil"/>
              <w:bottom w:val="nil"/>
              <w:right w:val="nil"/>
            </w:tcBorders>
            <w:shd w:val="clear" w:color="auto" w:fill="auto"/>
            <w:noWrap/>
            <w:vAlign w:val="bottom"/>
            <w:hideMark/>
          </w:tcPr>
          <w:p w14:paraId="46B2D008" w14:textId="7F33C7BE"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7" w:type="dxa"/>
            <w:tcBorders>
              <w:top w:val="nil"/>
              <w:left w:val="nil"/>
              <w:bottom w:val="nil"/>
              <w:right w:val="single" w:sz="8" w:space="0" w:color="auto"/>
            </w:tcBorders>
            <w:shd w:val="clear" w:color="auto" w:fill="auto"/>
            <w:noWrap/>
            <w:vAlign w:val="bottom"/>
            <w:hideMark/>
          </w:tcPr>
          <w:p w14:paraId="54E3ADFA" w14:textId="34F0A855"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3D963F50" w14:textId="557FECD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450" w:type="dxa"/>
            <w:tcBorders>
              <w:top w:val="nil"/>
              <w:left w:val="nil"/>
              <w:bottom w:val="nil"/>
              <w:right w:val="nil"/>
            </w:tcBorders>
            <w:shd w:val="clear" w:color="auto" w:fill="auto"/>
            <w:noWrap/>
            <w:vAlign w:val="bottom"/>
            <w:hideMark/>
          </w:tcPr>
          <w:p w14:paraId="4807C4B1" w14:textId="4A88D1C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60" w:type="dxa"/>
            <w:tcBorders>
              <w:top w:val="nil"/>
              <w:left w:val="nil"/>
              <w:bottom w:val="nil"/>
              <w:right w:val="single" w:sz="8" w:space="0" w:color="auto"/>
            </w:tcBorders>
            <w:shd w:val="clear" w:color="auto" w:fill="auto"/>
            <w:noWrap/>
            <w:vAlign w:val="bottom"/>
            <w:hideMark/>
          </w:tcPr>
          <w:p w14:paraId="6D1191F7" w14:textId="3A7681E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5" w:type="dxa"/>
            <w:tcBorders>
              <w:top w:val="nil"/>
              <w:left w:val="single" w:sz="8" w:space="0" w:color="auto"/>
              <w:bottom w:val="nil"/>
              <w:right w:val="nil"/>
            </w:tcBorders>
            <w:shd w:val="clear" w:color="auto" w:fill="auto"/>
            <w:noWrap/>
            <w:vAlign w:val="bottom"/>
            <w:hideMark/>
          </w:tcPr>
          <w:p w14:paraId="56199E80" w14:textId="28A57BC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450" w:type="dxa"/>
            <w:tcBorders>
              <w:top w:val="nil"/>
              <w:left w:val="nil"/>
              <w:bottom w:val="nil"/>
              <w:right w:val="nil"/>
            </w:tcBorders>
            <w:shd w:val="clear" w:color="auto" w:fill="auto"/>
            <w:noWrap/>
            <w:vAlign w:val="bottom"/>
            <w:hideMark/>
          </w:tcPr>
          <w:p w14:paraId="2FE27263" w14:textId="53EC944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60" w:type="dxa"/>
            <w:tcBorders>
              <w:top w:val="nil"/>
              <w:left w:val="nil"/>
              <w:bottom w:val="nil"/>
              <w:right w:val="single" w:sz="8" w:space="0" w:color="auto"/>
            </w:tcBorders>
            <w:shd w:val="clear" w:color="auto" w:fill="auto"/>
            <w:noWrap/>
            <w:vAlign w:val="bottom"/>
            <w:hideMark/>
          </w:tcPr>
          <w:p w14:paraId="1D4B0A4C" w14:textId="19658AFA"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62D6C047" w14:textId="4E3F793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406" w:type="dxa"/>
            <w:tcBorders>
              <w:top w:val="nil"/>
              <w:left w:val="nil"/>
              <w:bottom w:val="nil"/>
              <w:right w:val="nil"/>
            </w:tcBorders>
            <w:shd w:val="clear" w:color="auto" w:fill="auto"/>
            <w:noWrap/>
            <w:vAlign w:val="bottom"/>
            <w:hideMark/>
          </w:tcPr>
          <w:p w14:paraId="639B463F" w14:textId="37B55EC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7" w:type="dxa"/>
            <w:tcBorders>
              <w:top w:val="nil"/>
              <w:left w:val="nil"/>
              <w:bottom w:val="nil"/>
              <w:right w:val="single" w:sz="8" w:space="0" w:color="auto"/>
            </w:tcBorders>
            <w:shd w:val="clear" w:color="auto" w:fill="auto"/>
            <w:noWrap/>
            <w:vAlign w:val="bottom"/>
            <w:hideMark/>
          </w:tcPr>
          <w:p w14:paraId="56E2D2A6" w14:textId="34E1C3B4"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56B81C7F" w14:textId="116327B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702A0714" w14:textId="1020CC0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5" w:type="dxa"/>
            <w:tcBorders>
              <w:top w:val="nil"/>
              <w:left w:val="nil"/>
              <w:bottom w:val="nil"/>
              <w:right w:val="single" w:sz="8" w:space="0" w:color="auto"/>
            </w:tcBorders>
            <w:shd w:val="clear" w:color="auto" w:fill="auto"/>
            <w:noWrap/>
            <w:vAlign w:val="bottom"/>
            <w:hideMark/>
          </w:tcPr>
          <w:p w14:paraId="175E8D65" w14:textId="0F52AD32"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21630A60" w14:textId="17FEE94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453" w:type="dxa"/>
            <w:tcBorders>
              <w:top w:val="nil"/>
              <w:left w:val="nil"/>
              <w:bottom w:val="nil"/>
              <w:right w:val="nil"/>
            </w:tcBorders>
            <w:shd w:val="clear" w:color="auto" w:fill="auto"/>
            <w:noWrap/>
            <w:vAlign w:val="bottom"/>
            <w:hideMark/>
          </w:tcPr>
          <w:p w14:paraId="6F91BE91" w14:textId="21CEFF9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4" w:type="dxa"/>
            <w:tcBorders>
              <w:top w:val="nil"/>
              <w:left w:val="nil"/>
              <w:bottom w:val="nil"/>
              <w:right w:val="single" w:sz="8" w:space="0" w:color="auto"/>
            </w:tcBorders>
            <w:shd w:val="clear" w:color="auto" w:fill="auto"/>
            <w:noWrap/>
            <w:vAlign w:val="bottom"/>
            <w:hideMark/>
          </w:tcPr>
          <w:p w14:paraId="4548BBA2" w14:textId="54E28188"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1253128A" w14:textId="04E1E4D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-7.9</w:t>
            </w:r>
          </w:p>
        </w:tc>
        <w:tc>
          <w:tcPr>
            <w:tcW w:w="500" w:type="dxa"/>
            <w:tcBorders>
              <w:top w:val="nil"/>
              <w:left w:val="nil"/>
              <w:bottom w:val="nil"/>
              <w:right w:val="nil"/>
            </w:tcBorders>
            <w:shd w:val="clear" w:color="auto" w:fill="auto"/>
            <w:noWrap/>
            <w:vAlign w:val="bottom"/>
            <w:hideMark/>
          </w:tcPr>
          <w:p w14:paraId="17FB0610" w14:textId="55F08EE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47.1</w:t>
            </w:r>
          </w:p>
        </w:tc>
        <w:tc>
          <w:tcPr>
            <w:tcW w:w="310" w:type="dxa"/>
            <w:tcBorders>
              <w:top w:val="nil"/>
              <w:left w:val="nil"/>
              <w:bottom w:val="nil"/>
              <w:right w:val="single" w:sz="8" w:space="0" w:color="auto"/>
            </w:tcBorders>
            <w:shd w:val="clear" w:color="auto" w:fill="auto"/>
            <w:noWrap/>
            <w:vAlign w:val="bottom"/>
            <w:hideMark/>
          </w:tcPr>
          <w:p w14:paraId="142443B2" w14:textId="017E939D"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r>
      <w:tr w:rsidR="005E76BF" w:rsidRPr="00BE231C" w14:paraId="221B9D33"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63F44D39"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2E436650"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Nicholas School of the Environment</w:t>
            </w:r>
          </w:p>
        </w:tc>
        <w:tc>
          <w:tcPr>
            <w:tcW w:w="554" w:type="dxa"/>
            <w:tcBorders>
              <w:top w:val="nil"/>
              <w:left w:val="single" w:sz="4" w:space="0" w:color="auto"/>
              <w:bottom w:val="nil"/>
              <w:right w:val="nil"/>
            </w:tcBorders>
            <w:shd w:val="clear" w:color="auto" w:fill="auto"/>
            <w:noWrap/>
            <w:vAlign w:val="bottom"/>
            <w:hideMark/>
          </w:tcPr>
          <w:p w14:paraId="6AB8E666" w14:textId="260716A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1.2</w:t>
            </w:r>
          </w:p>
        </w:tc>
        <w:tc>
          <w:tcPr>
            <w:tcW w:w="426" w:type="dxa"/>
            <w:tcBorders>
              <w:top w:val="nil"/>
              <w:left w:val="nil"/>
              <w:bottom w:val="nil"/>
              <w:right w:val="nil"/>
            </w:tcBorders>
            <w:shd w:val="clear" w:color="auto" w:fill="auto"/>
            <w:noWrap/>
            <w:vAlign w:val="bottom"/>
            <w:hideMark/>
          </w:tcPr>
          <w:p w14:paraId="526BC101" w14:textId="1DCD6F6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9.0</w:t>
            </w:r>
          </w:p>
        </w:tc>
        <w:tc>
          <w:tcPr>
            <w:tcW w:w="295" w:type="dxa"/>
            <w:tcBorders>
              <w:top w:val="nil"/>
              <w:left w:val="nil"/>
              <w:bottom w:val="nil"/>
              <w:right w:val="single" w:sz="8" w:space="0" w:color="auto"/>
            </w:tcBorders>
            <w:shd w:val="clear" w:color="auto" w:fill="auto"/>
            <w:noWrap/>
            <w:vAlign w:val="bottom"/>
            <w:hideMark/>
          </w:tcPr>
          <w:p w14:paraId="0AD81710" w14:textId="77B4ADFB"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6" w:type="dxa"/>
            <w:tcBorders>
              <w:top w:val="nil"/>
              <w:left w:val="single" w:sz="8" w:space="0" w:color="auto"/>
              <w:bottom w:val="nil"/>
              <w:right w:val="nil"/>
            </w:tcBorders>
            <w:shd w:val="clear" w:color="auto" w:fill="auto"/>
            <w:noWrap/>
            <w:vAlign w:val="bottom"/>
            <w:hideMark/>
          </w:tcPr>
          <w:p w14:paraId="1EF9702B" w14:textId="71C3985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2" w:type="dxa"/>
            <w:tcBorders>
              <w:top w:val="nil"/>
              <w:left w:val="nil"/>
              <w:bottom w:val="nil"/>
              <w:right w:val="nil"/>
            </w:tcBorders>
            <w:shd w:val="clear" w:color="auto" w:fill="auto"/>
            <w:noWrap/>
            <w:vAlign w:val="bottom"/>
            <w:hideMark/>
          </w:tcPr>
          <w:p w14:paraId="6250F3AA" w14:textId="652E306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60" w:type="dxa"/>
            <w:tcBorders>
              <w:top w:val="nil"/>
              <w:left w:val="nil"/>
              <w:bottom w:val="nil"/>
              <w:right w:val="single" w:sz="8" w:space="0" w:color="auto"/>
            </w:tcBorders>
            <w:shd w:val="clear" w:color="auto" w:fill="auto"/>
            <w:noWrap/>
            <w:vAlign w:val="bottom"/>
            <w:hideMark/>
          </w:tcPr>
          <w:p w14:paraId="56A0BCFD" w14:textId="5AF62B26"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6F7F15E4" w14:textId="7292EAB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-0.7</w:t>
            </w:r>
          </w:p>
        </w:tc>
        <w:tc>
          <w:tcPr>
            <w:tcW w:w="450" w:type="dxa"/>
            <w:tcBorders>
              <w:top w:val="nil"/>
              <w:left w:val="nil"/>
              <w:bottom w:val="nil"/>
              <w:right w:val="nil"/>
            </w:tcBorders>
            <w:shd w:val="clear" w:color="auto" w:fill="auto"/>
            <w:noWrap/>
            <w:vAlign w:val="bottom"/>
            <w:hideMark/>
          </w:tcPr>
          <w:p w14:paraId="7977BFD0" w14:textId="58648FA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3.4</w:t>
            </w:r>
          </w:p>
        </w:tc>
        <w:tc>
          <w:tcPr>
            <w:tcW w:w="387" w:type="dxa"/>
            <w:tcBorders>
              <w:top w:val="nil"/>
              <w:left w:val="nil"/>
              <w:bottom w:val="nil"/>
              <w:right w:val="single" w:sz="8" w:space="0" w:color="auto"/>
            </w:tcBorders>
            <w:shd w:val="clear" w:color="auto" w:fill="auto"/>
            <w:noWrap/>
            <w:vAlign w:val="bottom"/>
            <w:hideMark/>
          </w:tcPr>
          <w:p w14:paraId="020695AA" w14:textId="61559663"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51A83B0D" w14:textId="184FD08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-0.3</w:t>
            </w:r>
          </w:p>
        </w:tc>
        <w:tc>
          <w:tcPr>
            <w:tcW w:w="450" w:type="dxa"/>
            <w:tcBorders>
              <w:top w:val="nil"/>
              <w:left w:val="nil"/>
              <w:bottom w:val="nil"/>
              <w:right w:val="nil"/>
            </w:tcBorders>
            <w:shd w:val="clear" w:color="auto" w:fill="auto"/>
            <w:noWrap/>
            <w:vAlign w:val="bottom"/>
            <w:hideMark/>
          </w:tcPr>
          <w:p w14:paraId="3DEE4694" w14:textId="309C87C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6.1</w:t>
            </w:r>
          </w:p>
        </w:tc>
        <w:tc>
          <w:tcPr>
            <w:tcW w:w="360" w:type="dxa"/>
            <w:tcBorders>
              <w:top w:val="nil"/>
              <w:left w:val="nil"/>
              <w:bottom w:val="nil"/>
              <w:right w:val="single" w:sz="8" w:space="0" w:color="auto"/>
            </w:tcBorders>
            <w:shd w:val="clear" w:color="auto" w:fill="auto"/>
            <w:noWrap/>
            <w:vAlign w:val="bottom"/>
            <w:hideMark/>
          </w:tcPr>
          <w:p w14:paraId="791678F9" w14:textId="257115A9"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5" w:type="dxa"/>
            <w:tcBorders>
              <w:top w:val="nil"/>
              <w:left w:val="single" w:sz="8" w:space="0" w:color="auto"/>
              <w:bottom w:val="nil"/>
              <w:right w:val="nil"/>
            </w:tcBorders>
            <w:shd w:val="clear" w:color="auto" w:fill="auto"/>
            <w:noWrap/>
            <w:vAlign w:val="bottom"/>
            <w:hideMark/>
          </w:tcPr>
          <w:p w14:paraId="6E2BE729" w14:textId="2DAAED1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-0.3</w:t>
            </w:r>
          </w:p>
        </w:tc>
        <w:tc>
          <w:tcPr>
            <w:tcW w:w="450" w:type="dxa"/>
            <w:tcBorders>
              <w:top w:val="nil"/>
              <w:left w:val="nil"/>
              <w:bottom w:val="nil"/>
              <w:right w:val="nil"/>
            </w:tcBorders>
            <w:shd w:val="clear" w:color="auto" w:fill="auto"/>
            <w:noWrap/>
            <w:vAlign w:val="bottom"/>
            <w:hideMark/>
          </w:tcPr>
          <w:p w14:paraId="254FEFBB" w14:textId="49A351F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6.1</w:t>
            </w:r>
          </w:p>
        </w:tc>
        <w:tc>
          <w:tcPr>
            <w:tcW w:w="360" w:type="dxa"/>
            <w:tcBorders>
              <w:top w:val="nil"/>
              <w:left w:val="nil"/>
              <w:bottom w:val="nil"/>
              <w:right w:val="single" w:sz="8" w:space="0" w:color="auto"/>
            </w:tcBorders>
            <w:shd w:val="clear" w:color="auto" w:fill="auto"/>
            <w:noWrap/>
            <w:vAlign w:val="bottom"/>
            <w:hideMark/>
          </w:tcPr>
          <w:p w14:paraId="06AC98B4" w14:textId="198D275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266AD49C" w14:textId="7B45756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406" w:type="dxa"/>
            <w:tcBorders>
              <w:top w:val="nil"/>
              <w:left w:val="nil"/>
              <w:bottom w:val="nil"/>
              <w:right w:val="nil"/>
            </w:tcBorders>
            <w:shd w:val="clear" w:color="auto" w:fill="auto"/>
            <w:noWrap/>
            <w:vAlign w:val="bottom"/>
            <w:hideMark/>
          </w:tcPr>
          <w:p w14:paraId="6B6B2662" w14:textId="000C5B1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7" w:type="dxa"/>
            <w:tcBorders>
              <w:top w:val="nil"/>
              <w:left w:val="nil"/>
              <w:bottom w:val="nil"/>
              <w:right w:val="single" w:sz="8" w:space="0" w:color="auto"/>
            </w:tcBorders>
            <w:shd w:val="clear" w:color="auto" w:fill="auto"/>
            <w:noWrap/>
            <w:vAlign w:val="bottom"/>
            <w:hideMark/>
          </w:tcPr>
          <w:p w14:paraId="08AC62E9" w14:textId="7E4F0B50"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585B27EF" w14:textId="654F09C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3C17EADE" w14:textId="0389FA1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5" w:type="dxa"/>
            <w:tcBorders>
              <w:top w:val="nil"/>
              <w:left w:val="nil"/>
              <w:bottom w:val="nil"/>
              <w:right w:val="single" w:sz="8" w:space="0" w:color="auto"/>
            </w:tcBorders>
            <w:shd w:val="clear" w:color="auto" w:fill="auto"/>
            <w:noWrap/>
            <w:vAlign w:val="bottom"/>
            <w:hideMark/>
          </w:tcPr>
          <w:p w14:paraId="7C9A27D4" w14:textId="305EAFF6"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40F6E069" w14:textId="4C6BEC5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453" w:type="dxa"/>
            <w:tcBorders>
              <w:top w:val="nil"/>
              <w:left w:val="nil"/>
              <w:bottom w:val="nil"/>
              <w:right w:val="nil"/>
            </w:tcBorders>
            <w:shd w:val="clear" w:color="auto" w:fill="auto"/>
            <w:noWrap/>
            <w:vAlign w:val="bottom"/>
            <w:hideMark/>
          </w:tcPr>
          <w:p w14:paraId="5A0BE14D" w14:textId="39C088C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4" w:type="dxa"/>
            <w:tcBorders>
              <w:top w:val="nil"/>
              <w:left w:val="nil"/>
              <w:bottom w:val="nil"/>
              <w:right w:val="single" w:sz="8" w:space="0" w:color="auto"/>
            </w:tcBorders>
            <w:shd w:val="clear" w:color="auto" w:fill="auto"/>
            <w:noWrap/>
            <w:vAlign w:val="bottom"/>
            <w:hideMark/>
          </w:tcPr>
          <w:p w14:paraId="14CF39EA" w14:textId="588CDD9B"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6CED91E8" w14:textId="3C94993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-0.2</w:t>
            </w:r>
          </w:p>
        </w:tc>
        <w:tc>
          <w:tcPr>
            <w:tcW w:w="500" w:type="dxa"/>
            <w:tcBorders>
              <w:top w:val="nil"/>
              <w:left w:val="nil"/>
              <w:bottom w:val="nil"/>
              <w:right w:val="nil"/>
            </w:tcBorders>
            <w:shd w:val="clear" w:color="auto" w:fill="auto"/>
            <w:noWrap/>
            <w:vAlign w:val="bottom"/>
            <w:hideMark/>
          </w:tcPr>
          <w:p w14:paraId="7103718E" w14:textId="74476B8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5.2</w:t>
            </w:r>
          </w:p>
        </w:tc>
        <w:tc>
          <w:tcPr>
            <w:tcW w:w="310" w:type="dxa"/>
            <w:tcBorders>
              <w:top w:val="nil"/>
              <w:left w:val="nil"/>
              <w:bottom w:val="nil"/>
              <w:right w:val="single" w:sz="8" w:space="0" w:color="auto"/>
            </w:tcBorders>
            <w:shd w:val="clear" w:color="auto" w:fill="auto"/>
            <w:noWrap/>
            <w:vAlign w:val="bottom"/>
            <w:hideMark/>
          </w:tcPr>
          <w:p w14:paraId="2C285397" w14:textId="62390A3E"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r>
      <w:tr w:rsidR="005E76BF" w:rsidRPr="00BE231C" w14:paraId="41ED335D"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186A8319"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49341A31"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Pratt School of Engineering</w:t>
            </w:r>
          </w:p>
        </w:tc>
        <w:tc>
          <w:tcPr>
            <w:tcW w:w="554" w:type="dxa"/>
            <w:tcBorders>
              <w:top w:val="nil"/>
              <w:left w:val="single" w:sz="4" w:space="0" w:color="auto"/>
              <w:bottom w:val="nil"/>
              <w:right w:val="nil"/>
            </w:tcBorders>
            <w:shd w:val="clear" w:color="auto" w:fill="auto"/>
            <w:noWrap/>
            <w:vAlign w:val="bottom"/>
            <w:hideMark/>
          </w:tcPr>
          <w:p w14:paraId="6EDDA7E8" w14:textId="6F4F10E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2.3</w:t>
            </w:r>
          </w:p>
        </w:tc>
        <w:tc>
          <w:tcPr>
            <w:tcW w:w="426" w:type="dxa"/>
            <w:tcBorders>
              <w:top w:val="nil"/>
              <w:left w:val="nil"/>
              <w:bottom w:val="nil"/>
              <w:right w:val="nil"/>
            </w:tcBorders>
            <w:shd w:val="clear" w:color="auto" w:fill="auto"/>
            <w:noWrap/>
            <w:vAlign w:val="bottom"/>
            <w:hideMark/>
          </w:tcPr>
          <w:p w14:paraId="487F74E1" w14:textId="6C9CB35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5.8</w:t>
            </w:r>
          </w:p>
        </w:tc>
        <w:tc>
          <w:tcPr>
            <w:tcW w:w="295" w:type="dxa"/>
            <w:tcBorders>
              <w:top w:val="nil"/>
              <w:left w:val="nil"/>
              <w:bottom w:val="nil"/>
              <w:right w:val="single" w:sz="8" w:space="0" w:color="auto"/>
            </w:tcBorders>
            <w:shd w:val="clear" w:color="auto" w:fill="auto"/>
            <w:noWrap/>
            <w:vAlign w:val="bottom"/>
            <w:hideMark/>
          </w:tcPr>
          <w:p w14:paraId="5CB3B07B" w14:textId="5603FCE9"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16" w:type="dxa"/>
            <w:tcBorders>
              <w:top w:val="nil"/>
              <w:left w:val="single" w:sz="8" w:space="0" w:color="auto"/>
              <w:bottom w:val="nil"/>
              <w:right w:val="nil"/>
            </w:tcBorders>
            <w:shd w:val="clear" w:color="auto" w:fill="auto"/>
            <w:noWrap/>
            <w:vAlign w:val="bottom"/>
            <w:hideMark/>
          </w:tcPr>
          <w:p w14:paraId="7486493B" w14:textId="14DD674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2.0</w:t>
            </w:r>
          </w:p>
        </w:tc>
        <w:tc>
          <w:tcPr>
            <w:tcW w:w="382" w:type="dxa"/>
            <w:tcBorders>
              <w:top w:val="nil"/>
              <w:left w:val="nil"/>
              <w:bottom w:val="nil"/>
              <w:right w:val="nil"/>
            </w:tcBorders>
            <w:shd w:val="clear" w:color="auto" w:fill="auto"/>
            <w:noWrap/>
            <w:vAlign w:val="bottom"/>
            <w:hideMark/>
          </w:tcPr>
          <w:p w14:paraId="5EB44183" w14:textId="7FDF884E"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5.5</w:t>
            </w:r>
          </w:p>
        </w:tc>
        <w:tc>
          <w:tcPr>
            <w:tcW w:w="360" w:type="dxa"/>
            <w:tcBorders>
              <w:top w:val="nil"/>
              <w:left w:val="nil"/>
              <w:bottom w:val="nil"/>
              <w:right w:val="single" w:sz="8" w:space="0" w:color="auto"/>
            </w:tcBorders>
            <w:shd w:val="clear" w:color="auto" w:fill="auto"/>
            <w:noWrap/>
            <w:vAlign w:val="bottom"/>
            <w:hideMark/>
          </w:tcPr>
          <w:p w14:paraId="444219C7" w14:textId="0231C2BF"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36E3C34E" w14:textId="4FC49F2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0.3</w:t>
            </w:r>
          </w:p>
        </w:tc>
        <w:tc>
          <w:tcPr>
            <w:tcW w:w="450" w:type="dxa"/>
            <w:tcBorders>
              <w:top w:val="nil"/>
              <w:left w:val="nil"/>
              <w:bottom w:val="nil"/>
              <w:right w:val="nil"/>
            </w:tcBorders>
            <w:shd w:val="clear" w:color="auto" w:fill="auto"/>
            <w:noWrap/>
            <w:vAlign w:val="bottom"/>
            <w:hideMark/>
          </w:tcPr>
          <w:p w14:paraId="5AC86346" w14:textId="2882604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2.1</w:t>
            </w:r>
          </w:p>
        </w:tc>
        <w:tc>
          <w:tcPr>
            <w:tcW w:w="387" w:type="dxa"/>
            <w:tcBorders>
              <w:top w:val="nil"/>
              <w:left w:val="nil"/>
              <w:bottom w:val="nil"/>
              <w:right w:val="single" w:sz="8" w:space="0" w:color="auto"/>
            </w:tcBorders>
            <w:shd w:val="clear" w:color="auto" w:fill="auto"/>
            <w:noWrap/>
            <w:vAlign w:val="bottom"/>
            <w:hideMark/>
          </w:tcPr>
          <w:p w14:paraId="54954966" w14:textId="2D39F79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7E2DA724" w14:textId="51134A3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1.8</w:t>
            </w:r>
          </w:p>
        </w:tc>
        <w:tc>
          <w:tcPr>
            <w:tcW w:w="450" w:type="dxa"/>
            <w:tcBorders>
              <w:top w:val="nil"/>
              <w:left w:val="nil"/>
              <w:bottom w:val="nil"/>
              <w:right w:val="nil"/>
            </w:tcBorders>
            <w:shd w:val="clear" w:color="auto" w:fill="auto"/>
            <w:noWrap/>
            <w:vAlign w:val="bottom"/>
            <w:hideMark/>
          </w:tcPr>
          <w:p w14:paraId="38720F28" w14:textId="1819070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5.2</w:t>
            </w:r>
          </w:p>
        </w:tc>
        <w:tc>
          <w:tcPr>
            <w:tcW w:w="360" w:type="dxa"/>
            <w:tcBorders>
              <w:top w:val="nil"/>
              <w:left w:val="nil"/>
              <w:bottom w:val="nil"/>
              <w:right w:val="single" w:sz="8" w:space="0" w:color="auto"/>
            </w:tcBorders>
            <w:shd w:val="clear" w:color="auto" w:fill="auto"/>
            <w:noWrap/>
            <w:vAlign w:val="bottom"/>
            <w:hideMark/>
          </w:tcPr>
          <w:p w14:paraId="0ABC4DC6" w14:textId="37166EA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45" w:type="dxa"/>
            <w:tcBorders>
              <w:top w:val="nil"/>
              <w:left w:val="single" w:sz="8" w:space="0" w:color="auto"/>
              <w:bottom w:val="nil"/>
              <w:right w:val="nil"/>
            </w:tcBorders>
            <w:shd w:val="clear" w:color="auto" w:fill="auto"/>
            <w:noWrap/>
            <w:vAlign w:val="bottom"/>
            <w:hideMark/>
          </w:tcPr>
          <w:p w14:paraId="7500490B" w14:textId="796DC57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2.3</w:t>
            </w:r>
          </w:p>
        </w:tc>
        <w:tc>
          <w:tcPr>
            <w:tcW w:w="450" w:type="dxa"/>
            <w:tcBorders>
              <w:top w:val="nil"/>
              <w:left w:val="nil"/>
              <w:bottom w:val="nil"/>
              <w:right w:val="nil"/>
            </w:tcBorders>
            <w:shd w:val="clear" w:color="auto" w:fill="auto"/>
            <w:noWrap/>
            <w:vAlign w:val="bottom"/>
            <w:hideMark/>
          </w:tcPr>
          <w:p w14:paraId="26FF19F7" w14:textId="628D24B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5.9</w:t>
            </w:r>
          </w:p>
        </w:tc>
        <w:tc>
          <w:tcPr>
            <w:tcW w:w="360" w:type="dxa"/>
            <w:tcBorders>
              <w:top w:val="nil"/>
              <w:left w:val="nil"/>
              <w:bottom w:val="nil"/>
              <w:right w:val="single" w:sz="8" w:space="0" w:color="auto"/>
            </w:tcBorders>
            <w:shd w:val="clear" w:color="auto" w:fill="auto"/>
            <w:noWrap/>
            <w:vAlign w:val="bottom"/>
            <w:hideMark/>
          </w:tcPr>
          <w:p w14:paraId="2393F305" w14:textId="5BC6F233" w:rsidR="005E76BF" w:rsidRPr="005E76BF" w:rsidRDefault="005E76BF" w:rsidP="005E76BF">
            <w:pPr>
              <w:spacing w:after="0" w:line="240" w:lineRule="auto"/>
              <w:rPr>
                <w:rFonts w:ascii="Calibri" w:eastAsia="Times New Roman" w:hAnsi="Calibri" w:cs="Times New Roman"/>
                <w:color w:val="000000"/>
                <w:sz w:val="16"/>
                <w:szCs w:val="16"/>
              </w:rPr>
            </w:pPr>
          </w:p>
        </w:tc>
        <w:tc>
          <w:tcPr>
            <w:tcW w:w="540" w:type="dxa"/>
            <w:tcBorders>
              <w:top w:val="nil"/>
              <w:left w:val="single" w:sz="8" w:space="0" w:color="auto"/>
              <w:bottom w:val="nil"/>
              <w:right w:val="nil"/>
            </w:tcBorders>
            <w:shd w:val="clear" w:color="auto" w:fill="auto"/>
            <w:noWrap/>
            <w:vAlign w:val="bottom"/>
            <w:hideMark/>
          </w:tcPr>
          <w:p w14:paraId="7DDEDBEE" w14:textId="7D68E9E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0.1</w:t>
            </w:r>
          </w:p>
        </w:tc>
        <w:tc>
          <w:tcPr>
            <w:tcW w:w="406" w:type="dxa"/>
            <w:tcBorders>
              <w:top w:val="nil"/>
              <w:left w:val="nil"/>
              <w:bottom w:val="nil"/>
              <w:right w:val="nil"/>
            </w:tcBorders>
            <w:shd w:val="clear" w:color="auto" w:fill="auto"/>
            <w:noWrap/>
            <w:vAlign w:val="bottom"/>
            <w:hideMark/>
          </w:tcPr>
          <w:p w14:paraId="69A846D9" w14:textId="6EEB60C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1.5</w:t>
            </w:r>
          </w:p>
        </w:tc>
        <w:tc>
          <w:tcPr>
            <w:tcW w:w="387" w:type="dxa"/>
            <w:tcBorders>
              <w:top w:val="nil"/>
              <w:left w:val="nil"/>
              <w:bottom w:val="nil"/>
              <w:right w:val="single" w:sz="8" w:space="0" w:color="auto"/>
            </w:tcBorders>
            <w:shd w:val="clear" w:color="auto" w:fill="auto"/>
            <w:noWrap/>
            <w:vAlign w:val="bottom"/>
            <w:hideMark/>
          </w:tcPr>
          <w:p w14:paraId="77B2E9BD" w14:textId="61B0E9DB"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25BE01FB" w14:textId="6D7097A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055EB9A7" w14:textId="3EF83DA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5" w:type="dxa"/>
            <w:tcBorders>
              <w:top w:val="nil"/>
              <w:left w:val="nil"/>
              <w:bottom w:val="nil"/>
              <w:right w:val="single" w:sz="8" w:space="0" w:color="auto"/>
            </w:tcBorders>
            <w:shd w:val="clear" w:color="auto" w:fill="auto"/>
            <w:noWrap/>
            <w:vAlign w:val="bottom"/>
            <w:hideMark/>
          </w:tcPr>
          <w:p w14:paraId="1E04E960" w14:textId="0036877C"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3D79DA12" w14:textId="3C9E106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-0.1</w:t>
            </w:r>
          </w:p>
        </w:tc>
        <w:tc>
          <w:tcPr>
            <w:tcW w:w="453" w:type="dxa"/>
            <w:tcBorders>
              <w:top w:val="nil"/>
              <w:left w:val="nil"/>
              <w:bottom w:val="nil"/>
              <w:right w:val="nil"/>
            </w:tcBorders>
            <w:shd w:val="clear" w:color="auto" w:fill="auto"/>
            <w:noWrap/>
            <w:vAlign w:val="bottom"/>
            <w:hideMark/>
          </w:tcPr>
          <w:p w14:paraId="06AFC859" w14:textId="5E188D7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1.1</w:t>
            </w:r>
          </w:p>
        </w:tc>
        <w:tc>
          <w:tcPr>
            <w:tcW w:w="384" w:type="dxa"/>
            <w:tcBorders>
              <w:top w:val="nil"/>
              <w:left w:val="nil"/>
              <w:bottom w:val="nil"/>
              <w:right w:val="single" w:sz="8" w:space="0" w:color="auto"/>
            </w:tcBorders>
            <w:shd w:val="clear" w:color="auto" w:fill="auto"/>
            <w:noWrap/>
            <w:vAlign w:val="bottom"/>
            <w:hideMark/>
          </w:tcPr>
          <w:p w14:paraId="20A5AFB6" w14:textId="0EA70359"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0F52A77F" w14:textId="5E32612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1.5</w:t>
            </w:r>
          </w:p>
        </w:tc>
        <w:tc>
          <w:tcPr>
            <w:tcW w:w="500" w:type="dxa"/>
            <w:tcBorders>
              <w:top w:val="nil"/>
              <w:left w:val="nil"/>
              <w:bottom w:val="nil"/>
              <w:right w:val="nil"/>
            </w:tcBorders>
            <w:shd w:val="clear" w:color="auto" w:fill="auto"/>
            <w:noWrap/>
            <w:vAlign w:val="bottom"/>
            <w:hideMark/>
          </w:tcPr>
          <w:p w14:paraId="70F06676" w14:textId="319939B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4.8</w:t>
            </w:r>
          </w:p>
        </w:tc>
        <w:tc>
          <w:tcPr>
            <w:tcW w:w="310" w:type="dxa"/>
            <w:tcBorders>
              <w:top w:val="nil"/>
              <w:left w:val="nil"/>
              <w:bottom w:val="nil"/>
              <w:right w:val="single" w:sz="8" w:space="0" w:color="auto"/>
            </w:tcBorders>
            <w:shd w:val="clear" w:color="auto" w:fill="auto"/>
            <w:noWrap/>
            <w:vAlign w:val="bottom"/>
            <w:hideMark/>
          </w:tcPr>
          <w:p w14:paraId="5197A6F7" w14:textId="003840ED"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r>
      <w:tr w:rsidR="005E76BF" w:rsidRPr="00BE231C" w14:paraId="4291309E"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43D84443"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5ABF9122"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Sanford School of Public policy</w:t>
            </w:r>
          </w:p>
        </w:tc>
        <w:tc>
          <w:tcPr>
            <w:tcW w:w="554" w:type="dxa"/>
            <w:tcBorders>
              <w:top w:val="nil"/>
              <w:left w:val="single" w:sz="4" w:space="0" w:color="auto"/>
              <w:bottom w:val="nil"/>
              <w:right w:val="nil"/>
            </w:tcBorders>
            <w:shd w:val="clear" w:color="auto" w:fill="auto"/>
            <w:noWrap/>
            <w:vAlign w:val="bottom"/>
            <w:hideMark/>
          </w:tcPr>
          <w:p w14:paraId="022FBA8B" w14:textId="19743A7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1.7</w:t>
            </w:r>
          </w:p>
        </w:tc>
        <w:tc>
          <w:tcPr>
            <w:tcW w:w="426" w:type="dxa"/>
            <w:tcBorders>
              <w:top w:val="nil"/>
              <w:left w:val="nil"/>
              <w:bottom w:val="nil"/>
              <w:right w:val="nil"/>
            </w:tcBorders>
            <w:shd w:val="clear" w:color="auto" w:fill="auto"/>
            <w:noWrap/>
            <w:vAlign w:val="bottom"/>
            <w:hideMark/>
          </w:tcPr>
          <w:p w14:paraId="7C141D44" w14:textId="1A8BFCD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13.0</w:t>
            </w:r>
          </w:p>
        </w:tc>
        <w:tc>
          <w:tcPr>
            <w:tcW w:w="295" w:type="dxa"/>
            <w:tcBorders>
              <w:top w:val="nil"/>
              <w:left w:val="nil"/>
              <w:bottom w:val="nil"/>
              <w:right w:val="single" w:sz="8" w:space="0" w:color="auto"/>
            </w:tcBorders>
            <w:shd w:val="clear" w:color="auto" w:fill="auto"/>
            <w:noWrap/>
            <w:vAlign w:val="bottom"/>
            <w:hideMark/>
          </w:tcPr>
          <w:p w14:paraId="2AB3B171" w14:textId="39EAC5B6"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6" w:type="dxa"/>
            <w:tcBorders>
              <w:top w:val="nil"/>
              <w:left w:val="single" w:sz="8" w:space="0" w:color="auto"/>
              <w:bottom w:val="nil"/>
              <w:right w:val="nil"/>
            </w:tcBorders>
            <w:shd w:val="clear" w:color="auto" w:fill="auto"/>
            <w:noWrap/>
            <w:vAlign w:val="bottom"/>
            <w:hideMark/>
          </w:tcPr>
          <w:p w14:paraId="4AAB10A5" w14:textId="368498C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2" w:type="dxa"/>
            <w:tcBorders>
              <w:top w:val="nil"/>
              <w:left w:val="nil"/>
              <w:bottom w:val="nil"/>
              <w:right w:val="nil"/>
            </w:tcBorders>
            <w:shd w:val="clear" w:color="auto" w:fill="auto"/>
            <w:noWrap/>
            <w:vAlign w:val="bottom"/>
            <w:hideMark/>
          </w:tcPr>
          <w:p w14:paraId="1FAA668E" w14:textId="04B1040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60" w:type="dxa"/>
            <w:tcBorders>
              <w:top w:val="nil"/>
              <w:left w:val="nil"/>
              <w:bottom w:val="nil"/>
              <w:right w:val="single" w:sz="8" w:space="0" w:color="auto"/>
            </w:tcBorders>
            <w:shd w:val="clear" w:color="auto" w:fill="auto"/>
            <w:noWrap/>
            <w:vAlign w:val="bottom"/>
            <w:hideMark/>
          </w:tcPr>
          <w:p w14:paraId="672D1C8A" w14:textId="4FB3EC95"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48ACDADC" w14:textId="2BB7B15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0.6</w:t>
            </w:r>
          </w:p>
        </w:tc>
        <w:tc>
          <w:tcPr>
            <w:tcW w:w="450" w:type="dxa"/>
            <w:tcBorders>
              <w:top w:val="nil"/>
              <w:left w:val="nil"/>
              <w:bottom w:val="nil"/>
              <w:right w:val="nil"/>
            </w:tcBorders>
            <w:shd w:val="clear" w:color="auto" w:fill="auto"/>
            <w:noWrap/>
            <w:vAlign w:val="bottom"/>
            <w:hideMark/>
          </w:tcPr>
          <w:p w14:paraId="2A550603" w14:textId="2CDE737E"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10.4</w:t>
            </w:r>
          </w:p>
        </w:tc>
        <w:tc>
          <w:tcPr>
            <w:tcW w:w="387" w:type="dxa"/>
            <w:tcBorders>
              <w:top w:val="nil"/>
              <w:left w:val="nil"/>
              <w:bottom w:val="nil"/>
              <w:right w:val="single" w:sz="8" w:space="0" w:color="auto"/>
            </w:tcBorders>
            <w:shd w:val="clear" w:color="auto" w:fill="auto"/>
            <w:noWrap/>
            <w:vAlign w:val="bottom"/>
            <w:hideMark/>
          </w:tcPr>
          <w:p w14:paraId="1AD45DA2" w14:textId="6A703B92"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6018E0B3" w14:textId="1679305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0.7</w:t>
            </w:r>
          </w:p>
        </w:tc>
        <w:tc>
          <w:tcPr>
            <w:tcW w:w="450" w:type="dxa"/>
            <w:tcBorders>
              <w:top w:val="nil"/>
              <w:left w:val="nil"/>
              <w:bottom w:val="nil"/>
              <w:right w:val="nil"/>
            </w:tcBorders>
            <w:shd w:val="clear" w:color="auto" w:fill="auto"/>
            <w:noWrap/>
            <w:vAlign w:val="bottom"/>
            <w:hideMark/>
          </w:tcPr>
          <w:p w14:paraId="35710C7E" w14:textId="2FC6F61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11.9</w:t>
            </w:r>
          </w:p>
        </w:tc>
        <w:tc>
          <w:tcPr>
            <w:tcW w:w="360" w:type="dxa"/>
            <w:tcBorders>
              <w:top w:val="nil"/>
              <w:left w:val="nil"/>
              <w:bottom w:val="nil"/>
              <w:right w:val="single" w:sz="8" w:space="0" w:color="auto"/>
            </w:tcBorders>
            <w:shd w:val="clear" w:color="auto" w:fill="auto"/>
            <w:noWrap/>
            <w:vAlign w:val="bottom"/>
            <w:hideMark/>
          </w:tcPr>
          <w:p w14:paraId="4CF912F7" w14:textId="25EA09CE"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5" w:type="dxa"/>
            <w:tcBorders>
              <w:top w:val="nil"/>
              <w:left w:val="single" w:sz="8" w:space="0" w:color="auto"/>
              <w:bottom w:val="nil"/>
              <w:right w:val="nil"/>
            </w:tcBorders>
            <w:shd w:val="clear" w:color="auto" w:fill="auto"/>
            <w:noWrap/>
            <w:vAlign w:val="bottom"/>
            <w:hideMark/>
          </w:tcPr>
          <w:p w14:paraId="0A597BBB" w14:textId="3882CCC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1.8</w:t>
            </w:r>
          </w:p>
        </w:tc>
        <w:tc>
          <w:tcPr>
            <w:tcW w:w="450" w:type="dxa"/>
            <w:tcBorders>
              <w:top w:val="nil"/>
              <w:left w:val="nil"/>
              <w:bottom w:val="nil"/>
              <w:right w:val="nil"/>
            </w:tcBorders>
            <w:shd w:val="clear" w:color="auto" w:fill="auto"/>
            <w:noWrap/>
            <w:vAlign w:val="bottom"/>
            <w:hideMark/>
          </w:tcPr>
          <w:p w14:paraId="25EC5AED" w14:textId="60BC1D9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13.8</w:t>
            </w:r>
          </w:p>
        </w:tc>
        <w:tc>
          <w:tcPr>
            <w:tcW w:w="360" w:type="dxa"/>
            <w:tcBorders>
              <w:top w:val="nil"/>
              <w:left w:val="nil"/>
              <w:bottom w:val="nil"/>
              <w:right w:val="single" w:sz="8" w:space="0" w:color="auto"/>
            </w:tcBorders>
            <w:shd w:val="clear" w:color="auto" w:fill="auto"/>
            <w:noWrap/>
            <w:vAlign w:val="bottom"/>
            <w:hideMark/>
          </w:tcPr>
          <w:p w14:paraId="7768ED18" w14:textId="282A951D"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0F5C9800" w14:textId="1D28D5B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-0.3</w:t>
            </w:r>
          </w:p>
        </w:tc>
        <w:tc>
          <w:tcPr>
            <w:tcW w:w="406" w:type="dxa"/>
            <w:tcBorders>
              <w:top w:val="nil"/>
              <w:left w:val="nil"/>
              <w:bottom w:val="nil"/>
              <w:right w:val="nil"/>
            </w:tcBorders>
            <w:shd w:val="clear" w:color="auto" w:fill="auto"/>
            <w:noWrap/>
            <w:vAlign w:val="bottom"/>
            <w:hideMark/>
          </w:tcPr>
          <w:p w14:paraId="6E3FE93A" w14:textId="128FE13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7.1</w:t>
            </w:r>
          </w:p>
        </w:tc>
        <w:tc>
          <w:tcPr>
            <w:tcW w:w="387" w:type="dxa"/>
            <w:tcBorders>
              <w:top w:val="nil"/>
              <w:left w:val="nil"/>
              <w:bottom w:val="nil"/>
              <w:right w:val="single" w:sz="8" w:space="0" w:color="auto"/>
            </w:tcBorders>
            <w:shd w:val="clear" w:color="auto" w:fill="auto"/>
            <w:noWrap/>
            <w:vAlign w:val="bottom"/>
            <w:hideMark/>
          </w:tcPr>
          <w:p w14:paraId="24E33CE0" w14:textId="54FD08FB"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3CA318F2" w14:textId="7CD6ACE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5800BEE6" w14:textId="42159CB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5" w:type="dxa"/>
            <w:tcBorders>
              <w:top w:val="nil"/>
              <w:left w:val="nil"/>
              <w:bottom w:val="nil"/>
              <w:right w:val="single" w:sz="8" w:space="0" w:color="auto"/>
            </w:tcBorders>
            <w:shd w:val="clear" w:color="auto" w:fill="auto"/>
            <w:noWrap/>
            <w:vAlign w:val="bottom"/>
            <w:hideMark/>
          </w:tcPr>
          <w:p w14:paraId="2FA8663B" w14:textId="0B30F959"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6A66B5C1" w14:textId="0BEE9DF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-0.3</w:t>
            </w:r>
          </w:p>
        </w:tc>
        <w:tc>
          <w:tcPr>
            <w:tcW w:w="453" w:type="dxa"/>
            <w:tcBorders>
              <w:top w:val="nil"/>
              <w:left w:val="nil"/>
              <w:bottom w:val="nil"/>
              <w:right w:val="nil"/>
            </w:tcBorders>
            <w:shd w:val="clear" w:color="auto" w:fill="auto"/>
            <w:noWrap/>
            <w:vAlign w:val="bottom"/>
            <w:hideMark/>
          </w:tcPr>
          <w:p w14:paraId="0157A288" w14:textId="0A622DF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7.1</w:t>
            </w:r>
          </w:p>
        </w:tc>
        <w:tc>
          <w:tcPr>
            <w:tcW w:w="384" w:type="dxa"/>
            <w:tcBorders>
              <w:top w:val="nil"/>
              <w:left w:val="nil"/>
              <w:bottom w:val="nil"/>
              <w:right w:val="single" w:sz="8" w:space="0" w:color="auto"/>
            </w:tcBorders>
            <w:shd w:val="clear" w:color="auto" w:fill="auto"/>
            <w:noWrap/>
            <w:vAlign w:val="bottom"/>
            <w:hideMark/>
          </w:tcPr>
          <w:p w14:paraId="1A02E0B9" w14:textId="273A257C"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7B73DE37" w14:textId="738CE8A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2720D47D" w14:textId="75201A8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10" w:type="dxa"/>
            <w:tcBorders>
              <w:top w:val="nil"/>
              <w:left w:val="nil"/>
              <w:bottom w:val="nil"/>
              <w:right w:val="single" w:sz="8" w:space="0" w:color="auto"/>
            </w:tcBorders>
            <w:shd w:val="clear" w:color="auto" w:fill="auto"/>
            <w:noWrap/>
            <w:vAlign w:val="bottom"/>
            <w:hideMark/>
          </w:tcPr>
          <w:p w14:paraId="31847BE1" w14:textId="60DE7BA0"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r>
      <w:tr w:rsidR="005E76BF" w:rsidRPr="00BE231C" w14:paraId="15CE6763"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5702FAFC"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28636A5E"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School of Law</w:t>
            </w:r>
          </w:p>
        </w:tc>
        <w:tc>
          <w:tcPr>
            <w:tcW w:w="554" w:type="dxa"/>
            <w:tcBorders>
              <w:top w:val="nil"/>
              <w:left w:val="single" w:sz="4" w:space="0" w:color="auto"/>
              <w:bottom w:val="nil"/>
              <w:right w:val="nil"/>
            </w:tcBorders>
            <w:shd w:val="clear" w:color="auto" w:fill="auto"/>
            <w:noWrap/>
            <w:vAlign w:val="bottom"/>
            <w:hideMark/>
          </w:tcPr>
          <w:p w14:paraId="08F4634E" w14:textId="04AF806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7.7</w:t>
            </w:r>
          </w:p>
        </w:tc>
        <w:tc>
          <w:tcPr>
            <w:tcW w:w="426" w:type="dxa"/>
            <w:tcBorders>
              <w:top w:val="nil"/>
              <w:left w:val="nil"/>
              <w:bottom w:val="nil"/>
              <w:right w:val="nil"/>
            </w:tcBorders>
            <w:shd w:val="clear" w:color="auto" w:fill="auto"/>
            <w:noWrap/>
            <w:vAlign w:val="bottom"/>
            <w:hideMark/>
          </w:tcPr>
          <w:p w14:paraId="229261EF" w14:textId="63C719F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15.7</w:t>
            </w:r>
          </w:p>
        </w:tc>
        <w:tc>
          <w:tcPr>
            <w:tcW w:w="295" w:type="dxa"/>
            <w:tcBorders>
              <w:top w:val="nil"/>
              <w:left w:val="nil"/>
              <w:bottom w:val="nil"/>
              <w:right w:val="single" w:sz="8" w:space="0" w:color="auto"/>
            </w:tcBorders>
            <w:shd w:val="clear" w:color="auto" w:fill="auto"/>
            <w:noWrap/>
            <w:vAlign w:val="bottom"/>
            <w:hideMark/>
          </w:tcPr>
          <w:p w14:paraId="64C3C2F2" w14:textId="41FFE8D2"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16" w:type="dxa"/>
            <w:tcBorders>
              <w:top w:val="nil"/>
              <w:left w:val="single" w:sz="8" w:space="0" w:color="auto"/>
              <w:bottom w:val="nil"/>
              <w:right w:val="nil"/>
            </w:tcBorders>
            <w:shd w:val="clear" w:color="auto" w:fill="auto"/>
            <w:noWrap/>
            <w:vAlign w:val="bottom"/>
            <w:hideMark/>
          </w:tcPr>
          <w:p w14:paraId="451AB5CD" w14:textId="65AC7FB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1.3</w:t>
            </w:r>
          </w:p>
        </w:tc>
        <w:tc>
          <w:tcPr>
            <w:tcW w:w="382" w:type="dxa"/>
            <w:tcBorders>
              <w:top w:val="nil"/>
              <w:left w:val="nil"/>
              <w:bottom w:val="nil"/>
              <w:right w:val="nil"/>
            </w:tcBorders>
            <w:shd w:val="clear" w:color="auto" w:fill="auto"/>
            <w:noWrap/>
            <w:vAlign w:val="bottom"/>
            <w:hideMark/>
          </w:tcPr>
          <w:p w14:paraId="2CBD44ED" w14:textId="126B966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5.7</w:t>
            </w:r>
          </w:p>
        </w:tc>
        <w:tc>
          <w:tcPr>
            <w:tcW w:w="360" w:type="dxa"/>
            <w:tcBorders>
              <w:top w:val="nil"/>
              <w:left w:val="nil"/>
              <w:bottom w:val="nil"/>
              <w:right w:val="single" w:sz="8" w:space="0" w:color="auto"/>
            </w:tcBorders>
            <w:shd w:val="clear" w:color="auto" w:fill="auto"/>
            <w:noWrap/>
            <w:vAlign w:val="bottom"/>
            <w:hideMark/>
          </w:tcPr>
          <w:p w14:paraId="740A0E90" w14:textId="1C777EDB"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40DD9BAE" w14:textId="5255511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2.2</w:t>
            </w:r>
          </w:p>
        </w:tc>
        <w:tc>
          <w:tcPr>
            <w:tcW w:w="450" w:type="dxa"/>
            <w:tcBorders>
              <w:top w:val="nil"/>
              <w:left w:val="nil"/>
              <w:bottom w:val="nil"/>
              <w:right w:val="nil"/>
            </w:tcBorders>
            <w:shd w:val="clear" w:color="auto" w:fill="auto"/>
            <w:noWrap/>
            <w:vAlign w:val="bottom"/>
            <w:hideMark/>
          </w:tcPr>
          <w:p w14:paraId="10AA354F" w14:textId="0AE6E1B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7.4</w:t>
            </w:r>
          </w:p>
        </w:tc>
        <w:tc>
          <w:tcPr>
            <w:tcW w:w="387" w:type="dxa"/>
            <w:tcBorders>
              <w:top w:val="nil"/>
              <w:left w:val="nil"/>
              <w:bottom w:val="nil"/>
              <w:right w:val="single" w:sz="8" w:space="0" w:color="auto"/>
            </w:tcBorders>
            <w:shd w:val="clear" w:color="auto" w:fill="auto"/>
            <w:noWrap/>
            <w:vAlign w:val="bottom"/>
            <w:hideMark/>
          </w:tcPr>
          <w:p w14:paraId="6CCBDC08" w14:textId="4A0E365F"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63C511EB" w14:textId="6971CD6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5.7</w:t>
            </w:r>
          </w:p>
        </w:tc>
        <w:tc>
          <w:tcPr>
            <w:tcW w:w="450" w:type="dxa"/>
            <w:tcBorders>
              <w:top w:val="nil"/>
              <w:left w:val="nil"/>
              <w:bottom w:val="nil"/>
              <w:right w:val="nil"/>
            </w:tcBorders>
            <w:shd w:val="clear" w:color="auto" w:fill="auto"/>
            <w:noWrap/>
            <w:vAlign w:val="bottom"/>
            <w:hideMark/>
          </w:tcPr>
          <w:p w14:paraId="1A4D5DAF" w14:textId="47EEAB5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13.0</w:t>
            </w:r>
          </w:p>
        </w:tc>
        <w:tc>
          <w:tcPr>
            <w:tcW w:w="360" w:type="dxa"/>
            <w:tcBorders>
              <w:top w:val="nil"/>
              <w:left w:val="nil"/>
              <w:bottom w:val="nil"/>
              <w:right w:val="single" w:sz="8" w:space="0" w:color="auto"/>
            </w:tcBorders>
            <w:shd w:val="clear" w:color="auto" w:fill="auto"/>
            <w:noWrap/>
            <w:vAlign w:val="bottom"/>
            <w:hideMark/>
          </w:tcPr>
          <w:p w14:paraId="250FB8F9" w14:textId="1C87C392"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45" w:type="dxa"/>
            <w:tcBorders>
              <w:top w:val="nil"/>
              <w:left w:val="single" w:sz="8" w:space="0" w:color="auto"/>
              <w:bottom w:val="nil"/>
              <w:right w:val="nil"/>
            </w:tcBorders>
            <w:shd w:val="clear" w:color="auto" w:fill="auto"/>
            <w:noWrap/>
            <w:vAlign w:val="bottom"/>
            <w:hideMark/>
          </w:tcPr>
          <w:p w14:paraId="6737FD59" w14:textId="3811EEC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6.7</w:t>
            </w:r>
          </w:p>
        </w:tc>
        <w:tc>
          <w:tcPr>
            <w:tcW w:w="450" w:type="dxa"/>
            <w:tcBorders>
              <w:top w:val="nil"/>
              <w:left w:val="nil"/>
              <w:bottom w:val="nil"/>
              <w:right w:val="nil"/>
            </w:tcBorders>
            <w:shd w:val="clear" w:color="auto" w:fill="auto"/>
            <w:noWrap/>
            <w:vAlign w:val="bottom"/>
            <w:hideMark/>
          </w:tcPr>
          <w:p w14:paraId="69FF37D1" w14:textId="3FA0449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14.4</w:t>
            </w:r>
          </w:p>
        </w:tc>
        <w:tc>
          <w:tcPr>
            <w:tcW w:w="360" w:type="dxa"/>
            <w:tcBorders>
              <w:top w:val="nil"/>
              <w:left w:val="nil"/>
              <w:bottom w:val="nil"/>
              <w:right w:val="single" w:sz="8" w:space="0" w:color="auto"/>
            </w:tcBorders>
            <w:shd w:val="clear" w:color="auto" w:fill="auto"/>
            <w:noWrap/>
            <w:vAlign w:val="bottom"/>
            <w:hideMark/>
          </w:tcPr>
          <w:p w14:paraId="7F0D29C2" w14:textId="77777777" w:rsidR="005E76BF" w:rsidRPr="005E76BF" w:rsidRDefault="005E76BF" w:rsidP="005E76BF">
            <w:pPr>
              <w:spacing w:after="0" w:line="240" w:lineRule="auto"/>
              <w:jc w:val="right"/>
              <w:rPr>
                <w:rFonts w:ascii="Calibri" w:eastAsia="Times New Roman" w:hAnsi="Calibri" w:cs="Times New Roman"/>
                <w:color w:val="000000"/>
                <w:sz w:val="16"/>
                <w:szCs w:val="16"/>
              </w:rPr>
            </w:pPr>
          </w:p>
        </w:tc>
        <w:tc>
          <w:tcPr>
            <w:tcW w:w="540" w:type="dxa"/>
            <w:tcBorders>
              <w:top w:val="nil"/>
              <w:left w:val="single" w:sz="8" w:space="0" w:color="auto"/>
              <w:bottom w:val="nil"/>
              <w:right w:val="nil"/>
            </w:tcBorders>
            <w:shd w:val="clear" w:color="auto" w:fill="auto"/>
            <w:noWrap/>
            <w:vAlign w:val="bottom"/>
            <w:hideMark/>
          </w:tcPr>
          <w:p w14:paraId="3707F9B4" w14:textId="3C364B1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1.8</w:t>
            </w:r>
          </w:p>
        </w:tc>
        <w:tc>
          <w:tcPr>
            <w:tcW w:w="406" w:type="dxa"/>
            <w:tcBorders>
              <w:top w:val="nil"/>
              <w:left w:val="nil"/>
              <w:bottom w:val="nil"/>
              <w:right w:val="nil"/>
            </w:tcBorders>
            <w:shd w:val="clear" w:color="auto" w:fill="auto"/>
            <w:noWrap/>
            <w:vAlign w:val="bottom"/>
            <w:hideMark/>
          </w:tcPr>
          <w:p w14:paraId="48033C8A" w14:textId="372C286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6.7</w:t>
            </w:r>
          </w:p>
        </w:tc>
        <w:tc>
          <w:tcPr>
            <w:tcW w:w="387" w:type="dxa"/>
            <w:tcBorders>
              <w:top w:val="nil"/>
              <w:left w:val="nil"/>
              <w:bottom w:val="nil"/>
              <w:right w:val="single" w:sz="8" w:space="0" w:color="auto"/>
            </w:tcBorders>
            <w:shd w:val="clear" w:color="auto" w:fill="auto"/>
            <w:noWrap/>
            <w:vAlign w:val="bottom"/>
            <w:hideMark/>
          </w:tcPr>
          <w:p w14:paraId="3F366548" w14:textId="5C54E4B1"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24D84B42" w14:textId="1AFC53D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-0.1</w:t>
            </w:r>
          </w:p>
        </w:tc>
        <w:tc>
          <w:tcPr>
            <w:tcW w:w="500" w:type="dxa"/>
            <w:tcBorders>
              <w:top w:val="nil"/>
              <w:left w:val="nil"/>
              <w:bottom w:val="nil"/>
              <w:right w:val="nil"/>
            </w:tcBorders>
            <w:shd w:val="clear" w:color="auto" w:fill="auto"/>
            <w:noWrap/>
            <w:vAlign w:val="bottom"/>
            <w:hideMark/>
          </w:tcPr>
          <w:p w14:paraId="18CBDD20" w14:textId="787EAD5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2.5</w:t>
            </w:r>
          </w:p>
        </w:tc>
        <w:tc>
          <w:tcPr>
            <w:tcW w:w="385" w:type="dxa"/>
            <w:tcBorders>
              <w:top w:val="nil"/>
              <w:left w:val="nil"/>
              <w:bottom w:val="nil"/>
              <w:right w:val="single" w:sz="8" w:space="0" w:color="auto"/>
            </w:tcBorders>
            <w:shd w:val="clear" w:color="auto" w:fill="auto"/>
            <w:noWrap/>
            <w:vAlign w:val="bottom"/>
            <w:hideMark/>
          </w:tcPr>
          <w:p w14:paraId="5FEEC64D" w14:textId="79A9552B"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663A6238" w14:textId="4807E25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0.9</w:t>
            </w:r>
          </w:p>
        </w:tc>
        <w:tc>
          <w:tcPr>
            <w:tcW w:w="453" w:type="dxa"/>
            <w:tcBorders>
              <w:top w:val="nil"/>
              <w:left w:val="nil"/>
              <w:bottom w:val="nil"/>
              <w:right w:val="nil"/>
            </w:tcBorders>
            <w:shd w:val="clear" w:color="auto" w:fill="auto"/>
            <w:noWrap/>
            <w:vAlign w:val="bottom"/>
            <w:hideMark/>
          </w:tcPr>
          <w:p w14:paraId="68D6EDE9" w14:textId="6B36490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5.1</w:t>
            </w:r>
          </w:p>
        </w:tc>
        <w:tc>
          <w:tcPr>
            <w:tcW w:w="384" w:type="dxa"/>
            <w:tcBorders>
              <w:top w:val="nil"/>
              <w:left w:val="nil"/>
              <w:bottom w:val="nil"/>
              <w:right w:val="single" w:sz="8" w:space="0" w:color="auto"/>
            </w:tcBorders>
            <w:shd w:val="clear" w:color="auto" w:fill="auto"/>
            <w:noWrap/>
            <w:vAlign w:val="bottom"/>
            <w:hideMark/>
          </w:tcPr>
          <w:p w14:paraId="1871EF3F" w14:textId="162C63D0"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65F3F111" w14:textId="0811AEE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1.0</w:t>
            </w:r>
          </w:p>
        </w:tc>
        <w:tc>
          <w:tcPr>
            <w:tcW w:w="500" w:type="dxa"/>
            <w:tcBorders>
              <w:top w:val="nil"/>
              <w:left w:val="nil"/>
              <w:bottom w:val="nil"/>
              <w:right w:val="nil"/>
            </w:tcBorders>
            <w:shd w:val="clear" w:color="auto" w:fill="auto"/>
            <w:noWrap/>
            <w:vAlign w:val="bottom"/>
            <w:hideMark/>
          </w:tcPr>
          <w:p w14:paraId="5A740752" w14:textId="517D2A6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5.6</w:t>
            </w:r>
          </w:p>
        </w:tc>
        <w:tc>
          <w:tcPr>
            <w:tcW w:w="310" w:type="dxa"/>
            <w:tcBorders>
              <w:top w:val="nil"/>
              <w:left w:val="nil"/>
              <w:bottom w:val="nil"/>
              <w:right w:val="single" w:sz="8" w:space="0" w:color="auto"/>
            </w:tcBorders>
            <w:shd w:val="clear" w:color="auto" w:fill="auto"/>
            <w:noWrap/>
            <w:vAlign w:val="bottom"/>
            <w:hideMark/>
          </w:tcPr>
          <w:p w14:paraId="3049AF14" w14:textId="62893CFB"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r>
      <w:tr w:rsidR="005E76BF" w:rsidRPr="00BE231C" w14:paraId="136C0F4F"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2A6101A1"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66884DF6"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School of Medicine</w:t>
            </w:r>
          </w:p>
        </w:tc>
        <w:tc>
          <w:tcPr>
            <w:tcW w:w="554" w:type="dxa"/>
            <w:tcBorders>
              <w:top w:val="nil"/>
              <w:left w:val="single" w:sz="4" w:space="0" w:color="auto"/>
              <w:bottom w:val="nil"/>
              <w:right w:val="nil"/>
            </w:tcBorders>
            <w:shd w:val="clear" w:color="auto" w:fill="auto"/>
            <w:noWrap/>
            <w:vAlign w:val="bottom"/>
            <w:hideMark/>
          </w:tcPr>
          <w:p w14:paraId="1623B35B" w14:textId="6EFED8FE"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4.1</w:t>
            </w:r>
          </w:p>
        </w:tc>
        <w:tc>
          <w:tcPr>
            <w:tcW w:w="426" w:type="dxa"/>
            <w:tcBorders>
              <w:top w:val="nil"/>
              <w:left w:val="nil"/>
              <w:bottom w:val="nil"/>
              <w:right w:val="nil"/>
            </w:tcBorders>
            <w:shd w:val="clear" w:color="auto" w:fill="auto"/>
            <w:noWrap/>
            <w:vAlign w:val="bottom"/>
            <w:hideMark/>
          </w:tcPr>
          <w:p w14:paraId="72A46D7E" w14:textId="03A72D2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13.7</w:t>
            </w:r>
          </w:p>
        </w:tc>
        <w:tc>
          <w:tcPr>
            <w:tcW w:w="295" w:type="dxa"/>
            <w:tcBorders>
              <w:top w:val="nil"/>
              <w:left w:val="nil"/>
              <w:bottom w:val="nil"/>
              <w:right w:val="single" w:sz="8" w:space="0" w:color="auto"/>
            </w:tcBorders>
            <w:shd w:val="clear" w:color="auto" w:fill="auto"/>
            <w:noWrap/>
            <w:vAlign w:val="bottom"/>
            <w:hideMark/>
          </w:tcPr>
          <w:p w14:paraId="290966E6" w14:textId="7AC6688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6" w:type="dxa"/>
            <w:tcBorders>
              <w:top w:val="nil"/>
              <w:left w:val="single" w:sz="8" w:space="0" w:color="auto"/>
              <w:bottom w:val="nil"/>
              <w:right w:val="nil"/>
            </w:tcBorders>
            <w:shd w:val="clear" w:color="auto" w:fill="auto"/>
            <w:noWrap/>
            <w:vAlign w:val="bottom"/>
            <w:hideMark/>
          </w:tcPr>
          <w:p w14:paraId="68BD3D39" w14:textId="5A585DA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0.4</w:t>
            </w:r>
          </w:p>
        </w:tc>
        <w:tc>
          <w:tcPr>
            <w:tcW w:w="382" w:type="dxa"/>
            <w:tcBorders>
              <w:top w:val="nil"/>
              <w:left w:val="nil"/>
              <w:bottom w:val="nil"/>
              <w:right w:val="nil"/>
            </w:tcBorders>
            <w:shd w:val="clear" w:color="auto" w:fill="auto"/>
            <w:noWrap/>
            <w:vAlign w:val="bottom"/>
            <w:hideMark/>
          </w:tcPr>
          <w:p w14:paraId="3EE2B256" w14:textId="14B11B4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7.1</w:t>
            </w:r>
          </w:p>
        </w:tc>
        <w:tc>
          <w:tcPr>
            <w:tcW w:w="360" w:type="dxa"/>
            <w:tcBorders>
              <w:top w:val="nil"/>
              <w:left w:val="nil"/>
              <w:bottom w:val="nil"/>
              <w:right w:val="single" w:sz="8" w:space="0" w:color="auto"/>
            </w:tcBorders>
            <w:shd w:val="clear" w:color="auto" w:fill="auto"/>
            <w:noWrap/>
            <w:vAlign w:val="bottom"/>
            <w:hideMark/>
          </w:tcPr>
          <w:p w14:paraId="19E06609" w14:textId="78E14F6E"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50B7241C" w14:textId="03E46D2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-0.3</w:t>
            </w:r>
          </w:p>
        </w:tc>
        <w:tc>
          <w:tcPr>
            <w:tcW w:w="450" w:type="dxa"/>
            <w:tcBorders>
              <w:top w:val="nil"/>
              <w:left w:val="nil"/>
              <w:bottom w:val="nil"/>
              <w:right w:val="nil"/>
            </w:tcBorders>
            <w:shd w:val="clear" w:color="auto" w:fill="auto"/>
            <w:noWrap/>
            <w:vAlign w:val="bottom"/>
            <w:hideMark/>
          </w:tcPr>
          <w:p w14:paraId="1CF132E5" w14:textId="62972D7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5.7</w:t>
            </w:r>
          </w:p>
        </w:tc>
        <w:tc>
          <w:tcPr>
            <w:tcW w:w="387" w:type="dxa"/>
            <w:tcBorders>
              <w:top w:val="nil"/>
              <w:left w:val="nil"/>
              <w:bottom w:val="nil"/>
              <w:right w:val="single" w:sz="8" w:space="0" w:color="auto"/>
            </w:tcBorders>
            <w:shd w:val="clear" w:color="auto" w:fill="auto"/>
            <w:noWrap/>
            <w:vAlign w:val="bottom"/>
            <w:hideMark/>
          </w:tcPr>
          <w:p w14:paraId="6C3A442B" w14:textId="054667A0"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125622AE" w14:textId="5F6869C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0.6</w:t>
            </w:r>
          </w:p>
        </w:tc>
        <w:tc>
          <w:tcPr>
            <w:tcW w:w="450" w:type="dxa"/>
            <w:tcBorders>
              <w:top w:val="nil"/>
              <w:left w:val="nil"/>
              <w:bottom w:val="nil"/>
              <w:right w:val="nil"/>
            </w:tcBorders>
            <w:shd w:val="clear" w:color="auto" w:fill="auto"/>
            <w:noWrap/>
            <w:vAlign w:val="bottom"/>
            <w:hideMark/>
          </w:tcPr>
          <w:p w14:paraId="0D7D26D6" w14:textId="1F58938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9.6</w:t>
            </w:r>
          </w:p>
        </w:tc>
        <w:tc>
          <w:tcPr>
            <w:tcW w:w="360" w:type="dxa"/>
            <w:tcBorders>
              <w:top w:val="nil"/>
              <w:left w:val="nil"/>
              <w:bottom w:val="nil"/>
              <w:right w:val="single" w:sz="8" w:space="0" w:color="auto"/>
            </w:tcBorders>
            <w:shd w:val="clear" w:color="auto" w:fill="auto"/>
            <w:noWrap/>
            <w:vAlign w:val="bottom"/>
            <w:hideMark/>
          </w:tcPr>
          <w:p w14:paraId="15478702" w14:textId="2B7D425F"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5" w:type="dxa"/>
            <w:tcBorders>
              <w:top w:val="nil"/>
              <w:left w:val="single" w:sz="8" w:space="0" w:color="auto"/>
              <w:bottom w:val="nil"/>
              <w:right w:val="nil"/>
            </w:tcBorders>
            <w:shd w:val="clear" w:color="auto" w:fill="auto"/>
            <w:noWrap/>
            <w:vAlign w:val="bottom"/>
            <w:hideMark/>
          </w:tcPr>
          <w:p w14:paraId="74131218" w14:textId="53F2394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1.3</w:t>
            </w:r>
          </w:p>
        </w:tc>
        <w:tc>
          <w:tcPr>
            <w:tcW w:w="450" w:type="dxa"/>
            <w:tcBorders>
              <w:top w:val="nil"/>
              <w:left w:val="nil"/>
              <w:bottom w:val="nil"/>
              <w:right w:val="nil"/>
            </w:tcBorders>
            <w:shd w:val="clear" w:color="auto" w:fill="auto"/>
            <w:noWrap/>
            <w:vAlign w:val="bottom"/>
            <w:hideMark/>
          </w:tcPr>
          <w:p w14:paraId="1AAA0FAB" w14:textId="242E72E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10.8</w:t>
            </w:r>
          </w:p>
        </w:tc>
        <w:tc>
          <w:tcPr>
            <w:tcW w:w="360" w:type="dxa"/>
            <w:tcBorders>
              <w:top w:val="nil"/>
              <w:left w:val="nil"/>
              <w:bottom w:val="nil"/>
              <w:right w:val="single" w:sz="8" w:space="0" w:color="auto"/>
            </w:tcBorders>
            <w:shd w:val="clear" w:color="auto" w:fill="auto"/>
            <w:noWrap/>
            <w:vAlign w:val="bottom"/>
            <w:hideMark/>
          </w:tcPr>
          <w:p w14:paraId="0927CACC" w14:textId="67637430"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569BA603" w14:textId="1595509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406" w:type="dxa"/>
            <w:tcBorders>
              <w:top w:val="nil"/>
              <w:left w:val="nil"/>
              <w:bottom w:val="nil"/>
              <w:right w:val="nil"/>
            </w:tcBorders>
            <w:shd w:val="clear" w:color="auto" w:fill="auto"/>
            <w:noWrap/>
            <w:vAlign w:val="bottom"/>
            <w:hideMark/>
          </w:tcPr>
          <w:p w14:paraId="2C3C99E2" w14:textId="2290B75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7" w:type="dxa"/>
            <w:tcBorders>
              <w:top w:val="nil"/>
              <w:left w:val="nil"/>
              <w:bottom w:val="nil"/>
              <w:right w:val="single" w:sz="8" w:space="0" w:color="auto"/>
            </w:tcBorders>
            <w:shd w:val="clear" w:color="auto" w:fill="auto"/>
            <w:noWrap/>
            <w:vAlign w:val="bottom"/>
            <w:hideMark/>
          </w:tcPr>
          <w:p w14:paraId="2BE82FF2" w14:textId="369465B9"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05841D47" w14:textId="433C4BD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3863CF69" w14:textId="55DBB94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5" w:type="dxa"/>
            <w:tcBorders>
              <w:top w:val="nil"/>
              <w:left w:val="nil"/>
              <w:bottom w:val="nil"/>
              <w:right w:val="single" w:sz="8" w:space="0" w:color="auto"/>
            </w:tcBorders>
            <w:shd w:val="clear" w:color="auto" w:fill="auto"/>
            <w:noWrap/>
            <w:vAlign w:val="bottom"/>
            <w:hideMark/>
          </w:tcPr>
          <w:p w14:paraId="6818C5D6" w14:textId="4569AFC5"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196A82A7" w14:textId="5B8608E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453" w:type="dxa"/>
            <w:tcBorders>
              <w:top w:val="nil"/>
              <w:left w:val="nil"/>
              <w:bottom w:val="nil"/>
              <w:right w:val="nil"/>
            </w:tcBorders>
            <w:shd w:val="clear" w:color="auto" w:fill="auto"/>
            <w:noWrap/>
            <w:vAlign w:val="bottom"/>
            <w:hideMark/>
          </w:tcPr>
          <w:p w14:paraId="26230754" w14:textId="659FFC0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4" w:type="dxa"/>
            <w:tcBorders>
              <w:top w:val="nil"/>
              <w:left w:val="nil"/>
              <w:bottom w:val="nil"/>
              <w:right w:val="single" w:sz="8" w:space="0" w:color="auto"/>
            </w:tcBorders>
            <w:shd w:val="clear" w:color="auto" w:fill="auto"/>
            <w:noWrap/>
            <w:vAlign w:val="bottom"/>
            <w:hideMark/>
          </w:tcPr>
          <w:p w14:paraId="28DCE002" w14:textId="5BA6FB8B"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3C8A72EF" w14:textId="7AE7032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-0.6</w:t>
            </w:r>
          </w:p>
        </w:tc>
        <w:tc>
          <w:tcPr>
            <w:tcW w:w="500" w:type="dxa"/>
            <w:tcBorders>
              <w:top w:val="nil"/>
              <w:left w:val="nil"/>
              <w:bottom w:val="nil"/>
              <w:right w:val="nil"/>
            </w:tcBorders>
            <w:shd w:val="clear" w:color="auto" w:fill="auto"/>
            <w:noWrap/>
            <w:vAlign w:val="bottom"/>
            <w:hideMark/>
          </w:tcPr>
          <w:p w14:paraId="26681C3C" w14:textId="73EF984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3.0</w:t>
            </w:r>
          </w:p>
        </w:tc>
        <w:tc>
          <w:tcPr>
            <w:tcW w:w="310" w:type="dxa"/>
            <w:tcBorders>
              <w:top w:val="nil"/>
              <w:left w:val="nil"/>
              <w:bottom w:val="nil"/>
              <w:right w:val="single" w:sz="8" w:space="0" w:color="auto"/>
            </w:tcBorders>
            <w:shd w:val="clear" w:color="auto" w:fill="auto"/>
            <w:noWrap/>
            <w:vAlign w:val="bottom"/>
            <w:hideMark/>
          </w:tcPr>
          <w:p w14:paraId="030FE25F" w14:textId="1CF41F68"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r>
      <w:tr w:rsidR="005E76BF" w:rsidRPr="00BE231C" w14:paraId="2DB904BF"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33941767"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5352A2C2"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School of Nursing</w:t>
            </w:r>
          </w:p>
        </w:tc>
        <w:tc>
          <w:tcPr>
            <w:tcW w:w="554" w:type="dxa"/>
            <w:tcBorders>
              <w:top w:val="nil"/>
              <w:left w:val="single" w:sz="4" w:space="0" w:color="auto"/>
              <w:bottom w:val="nil"/>
              <w:right w:val="nil"/>
            </w:tcBorders>
            <w:shd w:val="clear" w:color="auto" w:fill="auto"/>
            <w:noWrap/>
            <w:vAlign w:val="bottom"/>
            <w:hideMark/>
          </w:tcPr>
          <w:p w14:paraId="243ACC3D" w14:textId="4285865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7.9</w:t>
            </w:r>
          </w:p>
        </w:tc>
        <w:tc>
          <w:tcPr>
            <w:tcW w:w="426" w:type="dxa"/>
            <w:tcBorders>
              <w:top w:val="nil"/>
              <w:left w:val="nil"/>
              <w:bottom w:val="nil"/>
              <w:right w:val="nil"/>
            </w:tcBorders>
            <w:shd w:val="clear" w:color="auto" w:fill="auto"/>
            <w:noWrap/>
            <w:vAlign w:val="bottom"/>
            <w:hideMark/>
          </w:tcPr>
          <w:p w14:paraId="7EB9F8E1" w14:textId="7CFF7CD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23.5</w:t>
            </w:r>
          </w:p>
        </w:tc>
        <w:tc>
          <w:tcPr>
            <w:tcW w:w="295" w:type="dxa"/>
            <w:tcBorders>
              <w:top w:val="nil"/>
              <w:left w:val="nil"/>
              <w:bottom w:val="nil"/>
              <w:right w:val="single" w:sz="8" w:space="0" w:color="auto"/>
            </w:tcBorders>
            <w:shd w:val="clear" w:color="auto" w:fill="auto"/>
            <w:noWrap/>
            <w:vAlign w:val="bottom"/>
            <w:hideMark/>
          </w:tcPr>
          <w:p w14:paraId="3F8DBCD6" w14:textId="4F0CD3EA"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6" w:type="dxa"/>
            <w:tcBorders>
              <w:top w:val="nil"/>
              <w:left w:val="single" w:sz="8" w:space="0" w:color="auto"/>
              <w:bottom w:val="nil"/>
              <w:right w:val="nil"/>
            </w:tcBorders>
            <w:shd w:val="clear" w:color="auto" w:fill="auto"/>
            <w:noWrap/>
            <w:vAlign w:val="bottom"/>
            <w:hideMark/>
          </w:tcPr>
          <w:p w14:paraId="3B922334" w14:textId="0DA009B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-0.6</w:t>
            </w:r>
          </w:p>
        </w:tc>
        <w:tc>
          <w:tcPr>
            <w:tcW w:w="382" w:type="dxa"/>
            <w:tcBorders>
              <w:top w:val="nil"/>
              <w:left w:val="nil"/>
              <w:bottom w:val="nil"/>
              <w:right w:val="nil"/>
            </w:tcBorders>
            <w:shd w:val="clear" w:color="auto" w:fill="auto"/>
            <w:noWrap/>
            <w:vAlign w:val="bottom"/>
            <w:hideMark/>
          </w:tcPr>
          <w:p w14:paraId="705D43FA" w14:textId="7E7F931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7.5</w:t>
            </w:r>
          </w:p>
        </w:tc>
        <w:tc>
          <w:tcPr>
            <w:tcW w:w="360" w:type="dxa"/>
            <w:tcBorders>
              <w:top w:val="nil"/>
              <w:left w:val="nil"/>
              <w:bottom w:val="nil"/>
              <w:right w:val="single" w:sz="8" w:space="0" w:color="auto"/>
            </w:tcBorders>
            <w:shd w:val="clear" w:color="auto" w:fill="auto"/>
            <w:noWrap/>
            <w:vAlign w:val="bottom"/>
            <w:hideMark/>
          </w:tcPr>
          <w:p w14:paraId="4505AF9A" w14:textId="2131CB78"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062E8270" w14:textId="4B48F8A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450" w:type="dxa"/>
            <w:tcBorders>
              <w:top w:val="nil"/>
              <w:left w:val="nil"/>
              <w:bottom w:val="nil"/>
              <w:right w:val="nil"/>
            </w:tcBorders>
            <w:shd w:val="clear" w:color="auto" w:fill="auto"/>
            <w:noWrap/>
            <w:vAlign w:val="bottom"/>
            <w:hideMark/>
          </w:tcPr>
          <w:p w14:paraId="414EADD9" w14:textId="244A346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7" w:type="dxa"/>
            <w:tcBorders>
              <w:top w:val="nil"/>
              <w:left w:val="nil"/>
              <w:bottom w:val="nil"/>
              <w:right w:val="single" w:sz="8" w:space="0" w:color="auto"/>
            </w:tcBorders>
            <w:shd w:val="clear" w:color="auto" w:fill="auto"/>
            <w:noWrap/>
            <w:vAlign w:val="bottom"/>
            <w:hideMark/>
          </w:tcPr>
          <w:p w14:paraId="0270294A" w14:textId="2029368C"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23ECABFD" w14:textId="71CFDDF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-1.4</w:t>
            </w:r>
          </w:p>
        </w:tc>
        <w:tc>
          <w:tcPr>
            <w:tcW w:w="450" w:type="dxa"/>
            <w:tcBorders>
              <w:top w:val="nil"/>
              <w:left w:val="nil"/>
              <w:bottom w:val="nil"/>
              <w:right w:val="nil"/>
            </w:tcBorders>
            <w:shd w:val="clear" w:color="auto" w:fill="auto"/>
            <w:noWrap/>
            <w:vAlign w:val="bottom"/>
            <w:hideMark/>
          </w:tcPr>
          <w:p w14:paraId="498ED3EA" w14:textId="10BD593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6.8</w:t>
            </w:r>
          </w:p>
        </w:tc>
        <w:tc>
          <w:tcPr>
            <w:tcW w:w="360" w:type="dxa"/>
            <w:tcBorders>
              <w:top w:val="nil"/>
              <w:left w:val="nil"/>
              <w:bottom w:val="nil"/>
              <w:right w:val="single" w:sz="8" w:space="0" w:color="auto"/>
            </w:tcBorders>
            <w:shd w:val="clear" w:color="auto" w:fill="auto"/>
            <w:noWrap/>
            <w:vAlign w:val="bottom"/>
            <w:hideMark/>
          </w:tcPr>
          <w:p w14:paraId="0764A209" w14:textId="15952BA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5" w:type="dxa"/>
            <w:tcBorders>
              <w:top w:val="nil"/>
              <w:left w:val="single" w:sz="8" w:space="0" w:color="auto"/>
              <w:bottom w:val="nil"/>
              <w:right w:val="nil"/>
            </w:tcBorders>
            <w:shd w:val="clear" w:color="auto" w:fill="auto"/>
            <w:noWrap/>
            <w:vAlign w:val="bottom"/>
            <w:hideMark/>
          </w:tcPr>
          <w:p w14:paraId="3AA8E792" w14:textId="3BBBF58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-1.4</w:t>
            </w:r>
          </w:p>
        </w:tc>
        <w:tc>
          <w:tcPr>
            <w:tcW w:w="450" w:type="dxa"/>
            <w:tcBorders>
              <w:top w:val="nil"/>
              <w:left w:val="nil"/>
              <w:bottom w:val="nil"/>
              <w:right w:val="nil"/>
            </w:tcBorders>
            <w:shd w:val="clear" w:color="auto" w:fill="auto"/>
            <w:noWrap/>
            <w:vAlign w:val="bottom"/>
            <w:hideMark/>
          </w:tcPr>
          <w:p w14:paraId="7CC89DA2" w14:textId="5BCC1E2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6.8</w:t>
            </w:r>
          </w:p>
        </w:tc>
        <w:tc>
          <w:tcPr>
            <w:tcW w:w="360" w:type="dxa"/>
            <w:tcBorders>
              <w:top w:val="nil"/>
              <w:left w:val="nil"/>
              <w:bottom w:val="nil"/>
              <w:right w:val="single" w:sz="8" w:space="0" w:color="auto"/>
            </w:tcBorders>
            <w:shd w:val="clear" w:color="auto" w:fill="auto"/>
            <w:noWrap/>
            <w:vAlign w:val="bottom"/>
            <w:hideMark/>
          </w:tcPr>
          <w:p w14:paraId="375448A3" w14:textId="40ACE57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37736790" w14:textId="3964AEF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-1.3</w:t>
            </w:r>
          </w:p>
        </w:tc>
        <w:tc>
          <w:tcPr>
            <w:tcW w:w="406" w:type="dxa"/>
            <w:tcBorders>
              <w:top w:val="nil"/>
              <w:left w:val="nil"/>
              <w:bottom w:val="nil"/>
              <w:right w:val="nil"/>
            </w:tcBorders>
            <w:shd w:val="clear" w:color="auto" w:fill="auto"/>
            <w:noWrap/>
            <w:vAlign w:val="bottom"/>
            <w:hideMark/>
          </w:tcPr>
          <w:p w14:paraId="6158CAB0" w14:textId="44416E0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6.1</w:t>
            </w:r>
          </w:p>
        </w:tc>
        <w:tc>
          <w:tcPr>
            <w:tcW w:w="387" w:type="dxa"/>
            <w:tcBorders>
              <w:top w:val="nil"/>
              <w:left w:val="nil"/>
              <w:bottom w:val="nil"/>
              <w:right w:val="single" w:sz="8" w:space="0" w:color="auto"/>
            </w:tcBorders>
            <w:shd w:val="clear" w:color="auto" w:fill="auto"/>
            <w:noWrap/>
            <w:vAlign w:val="bottom"/>
            <w:hideMark/>
          </w:tcPr>
          <w:p w14:paraId="2664B7CD" w14:textId="6329D05E"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00EC029A" w14:textId="616BF57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792C7A3A" w14:textId="7357040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5" w:type="dxa"/>
            <w:tcBorders>
              <w:top w:val="nil"/>
              <w:left w:val="nil"/>
              <w:bottom w:val="nil"/>
              <w:right w:val="single" w:sz="8" w:space="0" w:color="auto"/>
            </w:tcBorders>
            <w:shd w:val="clear" w:color="auto" w:fill="auto"/>
            <w:noWrap/>
            <w:vAlign w:val="bottom"/>
            <w:hideMark/>
          </w:tcPr>
          <w:p w14:paraId="3A59EA53" w14:textId="3F9C5A8D"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267F3CB5" w14:textId="0742D77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-1.3</w:t>
            </w:r>
          </w:p>
        </w:tc>
        <w:tc>
          <w:tcPr>
            <w:tcW w:w="453" w:type="dxa"/>
            <w:tcBorders>
              <w:top w:val="nil"/>
              <w:left w:val="nil"/>
              <w:bottom w:val="nil"/>
              <w:right w:val="nil"/>
            </w:tcBorders>
            <w:shd w:val="clear" w:color="auto" w:fill="auto"/>
            <w:noWrap/>
            <w:vAlign w:val="bottom"/>
            <w:hideMark/>
          </w:tcPr>
          <w:p w14:paraId="7A48BB53" w14:textId="7CEE31F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6.1</w:t>
            </w:r>
          </w:p>
        </w:tc>
        <w:tc>
          <w:tcPr>
            <w:tcW w:w="384" w:type="dxa"/>
            <w:tcBorders>
              <w:top w:val="nil"/>
              <w:left w:val="nil"/>
              <w:bottom w:val="nil"/>
              <w:right w:val="single" w:sz="8" w:space="0" w:color="auto"/>
            </w:tcBorders>
            <w:shd w:val="clear" w:color="auto" w:fill="auto"/>
            <w:noWrap/>
            <w:vAlign w:val="bottom"/>
            <w:hideMark/>
          </w:tcPr>
          <w:p w14:paraId="53475B9B" w14:textId="60E3CFF1"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73923E45" w14:textId="78703FC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0.5</w:t>
            </w:r>
          </w:p>
        </w:tc>
        <w:tc>
          <w:tcPr>
            <w:tcW w:w="500" w:type="dxa"/>
            <w:tcBorders>
              <w:top w:val="nil"/>
              <w:left w:val="nil"/>
              <w:bottom w:val="nil"/>
              <w:right w:val="nil"/>
            </w:tcBorders>
            <w:shd w:val="clear" w:color="auto" w:fill="auto"/>
            <w:noWrap/>
            <w:vAlign w:val="bottom"/>
            <w:hideMark/>
          </w:tcPr>
          <w:p w14:paraId="4C6BCBA9" w14:textId="274A0B5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8.6</w:t>
            </w:r>
          </w:p>
        </w:tc>
        <w:tc>
          <w:tcPr>
            <w:tcW w:w="310" w:type="dxa"/>
            <w:tcBorders>
              <w:top w:val="nil"/>
              <w:left w:val="nil"/>
              <w:bottom w:val="nil"/>
              <w:right w:val="single" w:sz="8" w:space="0" w:color="auto"/>
            </w:tcBorders>
            <w:shd w:val="clear" w:color="auto" w:fill="auto"/>
            <w:noWrap/>
            <w:vAlign w:val="bottom"/>
            <w:hideMark/>
          </w:tcPr>
          <w:p w14:paraId="5E70F021" w14:textId="7C51F3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r>
      <w:tr w:rsidR="005E76BF" w:rsidRPr="00BE231C" w14:paraId="709CE399"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2DF7D64D"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17E50352"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Allied Health</w:t>
            </w:r>
          </w:p>
        </w:tc>
        <w:tc>
          <w:tcPr>
            <w:tcW w:w="554" w:type="dxa"/>
            <w:tcBorders>
              <w:top w:val="nil"/>
              <w:left w:val="single" w:sz="4" w:space="0" w:color="auto"/>
              <w:bottom w:val="nil"/>
              <w:right w:val="nil"/>
            </w:tcBorders>
            <w:shd w:val="clear" w:color="auto" w:fill="auto"/>
            <w:noWrap/>
            <w:vAlign w:val="bottom"/>
            <w:hideMark/>
          </w:tcPr>
          <w:p w14:paraId="47BD0EDF" w14:textId="6F5226A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7.2</w:t>
            </w:r>
          </w:p>
        </w:tc>
        <w:tc>
          <w:tcPr>
            <w:tcW w:w="426" w:type="dxa"/>
            <w:tcBorders>
              <w:top w:val="nil"/>
              <w:left w:val="nil"/>
              <w:bottom w:val="nil"/>
              <w:right w:val="nil"/>
            </w:tcBorders>
            <w:shd w:val="clear" w:color="auto" w:fill="auto"/>
            <w:noWrap/>
            <w:vAlign w:val="bottom"/>
            <w:hideMark/>
          </w:tcPr>
          <w:p w14:paraId="3AF04FB0" w14:textId="1090B51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22.1</w:t>
            </w:r>
          </w:p>
        </w:tc>
        <w:tc>
          <w:tcPr>
            <w:tcW w:w="295" w:type="dxa"/>
            <w:tcBorders>
              <w:top w:val="nil"/>
              <w:left w:val="nil"/>
              <w:bottom w:val="nil"/>
              <w:right w:val="single" w:sz="8" w:space="0" w:color="auto"/>
            </w:tcBorders>
            <w:shd w:val="clear" w:color="auto" w:fill="auto"/>
            <w:noWrap/>
            <w:vAlign w:val="bottom"/>
            <w:hideMark/>
          </w:tcPr>
          <w:p w14:paraId="302DE223" w14:textId="38AA60D6"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6" w:type="dxa"/>
            <w:tcBorders>
              <w:top w:val="nil"/>
              <w:left w:val="single" w:sz="8" w:space="0" w:color="auto"/>
              <w:bottom w:val="nil"/>
              <w:right w:val="nil"/>
            </w:tcBorders>
            <w:shd w:val="clear" w:color="auto" w:fill="auto"/>
            <w:noWrap/>
            <w:vAlign w:val="bottom"/>
            <w:hideMark/>
          </w:tcPr>
          <w:p w14:paraId="6B493254" w14:textId="091EE5C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-0.6</w:t>
            </w:r>
          </w:p>
        </w:tc>
        <w:tc>
          <w:tcPr>
            <w:tcW w:w="382" w:type="dxa"/>
            <w:tcBorders>
              <w:top w:val="nil"/>
              <w:left w:val="nil"/>
              <w:bottom w:val="nil"/>
              <w:right w:val="nil"/>
            </w:tcBorders>
            <w:shd w:val="clear" w:color="auto" w:fill="auto"/>
            <w:noWrap/>
            <w:vAlign w:val="bottom"/>
            <w:hideMark/>
          </w:tcPr>
          <w:p w14:paraId="721CA3A5" w14:textId="24A099A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2.8</w:t>
            </w:r>
          </w:p>
        </w:tc>
        <w:tc>
          <w:tcPr>
            <w:tcW w:w="360" w:type="dxa"/>
            <w:tcBorders>
              <w:top w:val="nil"/>
              <w:left w:val="nil"/>
              <w:bottom w:val="nil"/>
              <w:right w:val="single" w:sz="8" w:space="0" w:color="auto"/>
            </w:tcBorders>
            <w:shd w:val="clear" w:color="auto" w:fill="auto"/>
            <w:noWrap/>
            <w:vAlign w:val="bottom"/>
            <w:hideMark/>
          </w:tcPr>
          <w:p w14:paraId="4FBED6C5" w14:textId="334C9082"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674217B5" w14:textId="7FF8ED6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-0.3</w:t>
            </w:r>
          </w:p>
        </w:tc>
        <w:tc>
          <w:tcPr>
            <w:tcW w:w="450" w:type="dxa"/>
            <w:tcBorders>
              <w:top w:val="nil"/>
              <w:left w:val="nil"/>
              <w:bottom w:val="nil"/>
              <w:right w:val="nil"/>
            </w:tcBorders>
            <w:shd w:val="clear" w:color="auto" w:fill="auto"/>
            <w:noWrap/>
            <w:vAlign w:val="bottom"/>
            <w:hideMark/>
          </w:tcPr>
          <w:p w14:paraId="6D947A48" w14:textId="5D002F2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6.4</w:t>
            </w:r>
          </w:p>
        </w:tc>
        <w:tc>
          <w:tcPr>
            <w:tcW w:w="387" w:type="dxa"/>
            <w:tcBorders>
              <w:top w:val="nil"/>
              <w:left w:val="nil"/>
              <w:bottom w:val="nil"/>
              <w:right w:val="single" w:sz="8" w:space="0" w:color="auto"/>
            </w:tcBorders>
            <w:shd w:val="clear" w:color="auto" w:fill="auto"/>
            <w:noWrap/>
            <w:vAlign w:val="bottom"/>
            <w:hideMark/>
          </w:tcPr>
          <w:p w14:paraId="7423FBD6" w14:textId="7F3021B6"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23813F4C" w14:textId="75AD44E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0.5</w:t>
            </w:r>
          </w:p>
        </w:tc>
        <w:tc>
          <w:tcPr>
            <w:tcW w:w="450" w:type="dxa"/>
            <w:tcBorders>
              <w:top w:val="nil"/>
              <w:left w:val="nil"/>
              <w:bottom w:val="nil"/>
              <w:right w:val="nil"/>
            </w:tcBorders>
            <w:shd w:val="clear" w:color="auto" w:fill="auto"/>
            <w:noWrap/>
            <w:vAlign w:val="bottom"/>
            <w:hideMark/>
          </w:tcPr>
          <w:p w14:paraId="30661882" w14:textId="1003694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8.0</w:t>
            </w:r>
          </w:p>
        </w:tc>
        <w:tc>
          <w:tcPr>
            <w:tcW w:w="360" w:type="dxa"/>
            <w:tcBorders>
              <w:top w:val="nil"/>
              <w:left w:val="nil"/>
              <w:bottom w:val="nil"/>
              <w:right w:val="single" w:sz="8" w:space="0" w:color="auto"/>
            </w:tcBorders>
            <w:shd w:val="clear" w:color="auto" w:fill="auto"/>
            <w:noWrap/>
            <w:vAlign w:val="bottom"/>
            <w:hideMark/>
          </w:tcPr>
          <w:p w14:paraId="57C6FB28" w14:textId="2E02F4AB"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5" w:type="dxa"/>
            <w:tcBorders>
              <w:top w:val="nil"/>
              <w:left w:val="single" w:sz="8" w:space="0" w:color="auto"/>
              <w:bottom w:val="nil"/>
              <w:right w:val="nil"/>
            </w:tcBorders>
            <w:shd w:val="clear" w:color="auto" w:fill="auto"/>
            <w:noWrap/>
            <w:vAlign w:val="bottom"/>
            <w:hideMark/>
          </w:tcPr>
          <w:p w14:paraId="079E15C3" w14:textId="067AD05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1.4</w:t>
            </w:r>
          </w:p>
        </w:tc>
        <w:tc>
          <w:tcPr>
            <w:tcW w:w="450" w:type="dxa"/>
            <w:tcBorders>
              <w:top w:val="nil"/>
              <w:left w:val="nil"/>
              <w:bottom w:val="nil"/>
              <w:right w:val="nil"/>
            </w:tcBorders>
            <w:shd w:val="clear" w:color="auto" w:fill="auto"/>
            <w:noWrap/>
            <w:vAlign w:val="bottom"/>
            <w:hideMark/>
          </w:tcPr>
          <w:p w14:paraId="56B5805A" w14:textId="4F821B4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10.1</w:t>
            </w:r>
          </w:p>
        </w:tc>
        <w:tc>
          <w:tcPr>
            <w:tcW w:w="360" w:type="dxa"/>
            <w:tcBorders>
              <w:top w:val="nil"/>
              <w:left w:val="nil"/>
              <w:bottom w:val="nil"/>
              <w:right w:val="single" w:sz="8" w:space="0" w:color="auto"/>
            </w:tcBorders>
            <w:shd w:val="clear" w:color="auto" w:fill="auto"/>
            <w:noWrap/>
            <w:vAlign w:val="bottom"/>
            <w:hideMark/>
          </w:tcPr>
          <w:p w14:paraId="0C09E479" w14:textId="4D5D952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728EBF62" w14:textId="46C7B83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-0.3</w:t>
            </w:r>
          </w:p>
        </w:tc>
        <w:tc>
          <w:tcPr>
            <w:tcW w:w="406" w:type="dxa"/>
            <w:tcBorders>
              <w:top w:val="nil"/>
              <w:left w:val="nil"/>
              <w:bottom w:val="nil"/>
              <w:right w:val="nil"/>
            </w:tcBorders>
            <w:shd w:val="clear" w:color="auto" w:fill="auto"/>
            <w:noWrap/>
            <w:vAlign w:val="bottom"/>
            <w:hideMark/>
          </w:tcPr>
          <w:p w14:paraId="6951131A" w14:textId="78C36A2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5.6</w:t>
            </w:r>
          </w:p>
        </w:tc>
        <w:tc>
          <w:tcPr>
            <w:tcW w:w="387" w:type="dxa"/>
            <w:tcBorders>
              <w:top w:val="nil"/>
              <w:left w:val="nil"/>
              <w:bottom w:val="nil"/>
              <w:right w:val="single" w:sz="8" w:space="0" w:color="auto"/>
            </w:tcBorders>
            <w:shd w:val="clear" w:color="auto" w:fill="auto"/>
            <w:noWrap/>
            <w:vAlign w:val="bottom"/>
            <w:hideMark/>
          </w:tcPr>
          <w:p w14:paraId="6656BA10" w14:textId="56D69986"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282CEE0D" w14:textId="218D2C9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-0.6</w:t>
            </w:r>
          </w:p>
        </w:tc>
        <w:tc>
          <w:tcPr>
            <w:tcW w:w="500" w:type="dxa"/>
            <w:tcBorders>
              <w:top w:val="nil"/>
              <w:left w:val="nil"/>
              <w:bottom w:val="nil"/>
              <w:right w:val="nil"/>
            </w:tcBorders>
            <w:shd w:val="clear" w:color="auto" w:fill="auto"/>
            <w:noWrap/>
            <w:vAlign w:val="bottom"/>
            <w:hideMark/>
          </w:tcPr>
          <w:p w14:paraId="5EB53453" w14:textId="02518EB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2.8</w:t>
            </w:r>
          </w:p>
        </w:tc>
        <w:tc>
          <w:tcPr>
            <w:tcW w:w="385" w:type="dxa"/>
            <w:tcBorders>
              <w:top w:val="nil"/>
              <w:left w:val="nil"/>
              <w:bottom w:val="nil"/>
              <w:right w:val="single" w:sz="8" w:space="0" w:color="auto"/>
            </w:tcBorders>
            <w:shd w:val="clear" w:color="auto" w:fill="auto"/>
            <w:noWrap/>
            <w:vAlign w:val="bottom"/>
            <w:hideMark/>
          </w:tcPr>
          <w:p w14:paraId="68A5388E" w14:textId="632418E1"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257788B6" w14:textId="4E374FA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-0.9</w:t>
            </w:r>
          </w:p>
        </w:tc>
        <w:tc>
          <w:tcPr>
            <w:tcW w:w="453" w:type="dxa"/>
            <w:tcBorders>
              <w:top w:val="nil"/>
              <w:left w:val="nil"/>
              <w:bottom w:val="nil"/>
              <w:right w:val="nil"/>
            </w:tcBorders>
            <w:shd w:val="clear" w:color="auto" w:fill="auto"/>
            <w:noWrap/>
            <w:vAlign w:val="bottom"/>
            <w:hideMark/>
          </w:tcPr>
          <w:p w14:paraId="75C481E2" w14:textId="6492DDF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4.0</w:t>
            </w:r>
          </w:p>
        </w:tc>
        <w:tc>
          <w:tcPr>
            <w:tcW w:w="384" w:type="dxa"/>
            <w:tcBorders>
              <w:top w:val="nil"/>
              <w:left w:val="nil"/>
              <w:bottom w:val="nil"/>
              <w:right w:val="single" w:sz="8" w:space="0" w:color="auto"/>
            </w:tcBorders>
            <w:shd w:val="clear" w:color="auto" w:fill="auto"/>
            <w:noWrap/>
            <w:vAlign w:val="bottom"/>
            <w:hideMark/>
          </w:tcPr>
          <w:p w14:paraId="0EB7BE28" w14:textId="24930541"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3A06AC2B" w14:textId="496A00F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-0.3</w:t>
            </w:r>
          </w:p>
        </w:tc>
        <w:tc>
          <w:tcPr>
            <w:tcW w:w="500" w:type="dxa"/>
            <w:tcBorders>
              <w:top w:val="nil"/>
              <w:left w:val="nil"/>
              <w:bottom w:val="nil"/>
              <w:right w:val="nil"/>
            </w:tcBorders>
            <w:shd w:val="clear" w:color="auto" w:fill="auto"/>
            <w:noWrap/>
            <w:vAlign w:val="bottom"/>
            <w:hideMark/>
          </w:tcPr>
          <w:p w14:paraId="2D07CAD5" w14:textId="67AA5DC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6.5</w:t>
            </w:r>
          </w:p>
        </w:tc>
        <w:tc>
          <w:tcPr>
            <w:tcW w:w="310" w:type="dxa"/>
            <w:tcBorders>
              <w:top w:val="nil"/>
              <w:left w:val="nil"/>
              <w:bottom w:val="nil"/>
              <w:right w:val="single" w:sz="8" w:space="0" w:color="auto"/>
            </w:tcBorders>
            <w:shd w:val="clear" w:color="auto" w:fill="auto"/>
            <w:noWrap/>
            <w:vAlign w:val="bottom"/>
            <w:hideMark/>
          </w:tcPr>
          <w:p w14:paraId="1EFD25B9" w14:textId="3CC87B24"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r>
      <w:tr w:rsidR="005E76BF" w:rsidRPr="00BE231C" w14:paraId="79464AEF"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4DD46A07"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68F47BB6"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Other Graduate School</w:t>
            </w:r>
          </w:p>
        </w:tc>
        <w:tc>
          <w:tcPr>
            <w:tcW w:w="554" w:type="dxa"/>
            <w:tcBorders>
              <w:top w:val="nil"/>
              <w:left w:val="single" w:sz="4" w:space="0" w:color="auto"/>
              <w:bottom w:val="nil"/>
              <w:right w:val="nil"/>
            </w:tcBorders>
            <w:shd w:val="clear" w:color="auto" w:fill="auto"/>
            <w:noWrap/>
            <w:vAlign w:val="bottom"/>
            <w:hideMark/>
          </w:tcPr>
          <w:p w14:paraId="063AE7E9" w14:textId="2733826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4.1</w:t>
            </w:r>
          </w:p>
        </w:tc>
        <w:tc>
          <w:tcPr>
            <w:tcW w:w="426" w:type="dxa"/>
            <w:tcBorders>
              <w:top w:val="nil"/>
              <w:left w:val="nil"/>
              <w:bottom w:val="nil"/>
              <w:right w:val="nil"/>
            </w:tcBorders>
            <w:shd w:val="clear" w:color="auto" w:fill="auto"/>
            <w:noWrap/>
            <w:vAlign w:val="bottom"/>
            <w:hideMark/>
          </w:tcPr>
          <w:p w14:paraId="1CDF939D" w14:textId="1DA8687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7.4</w:t>
            </w:r>
          </w:p>
        </w:tc>
        <w:tc>
          <w:tcPr>
            <w:tcW w:w="295" w:type="dxa"/>
            <w:tcBorders>
              <w:top w:val="nil"/>
              <w:left w:val="nil"/>
              <w:bottom w:val="nil"/>
              <w:right w:val="single" w:sz="8" w:space="0" w:color="auto"/>
            </w:tcBorders>
            <w:shd w:val="clear" w:color="auto" w:fill="auto"/>
            <w:noWrap/>
            <w:vAlign w:val="bottom"/>
            <w:hideMark/>
          </w:tcPr>
          <w:p w14:paraId="482EA9D4" w14:textId="26D212CA"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16" w:type="dxa"/>
            <w:tcBorders>
              <w:top w:val="nil"/>
              <w:left w:val="single" w:sz="8" w:space="0" w:color="auto"/>
              <w:bottom w:val="nil"/>
              <w:right w:val="nil"/>
            </w:tcBorders>
            <w:shd w:val="clear" w:color="auto" w:fill="auto"/>
            <w:noWrap/>
            <w:vAlign w:val="bottom"/>
            <w:hideMark/>
          </w:tcPr>
          <w:p w14:paraId="413601E8" w14:textId="5F07133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0.2</w:t>
            </w:r>
          </w:p>
        </w:tc>
        <w:tc>
          <w:tcPr>
            <w:tcW w:w="382" w:type="dxa"/>
            <w:tcBorders>
              <w:top w:val="nil"/>
              <w:left w:val="nil"/>
              <w:bottom w:val="nil"/>
              <w:right w:val="nil"/>
            </w:tcBorders>
            <w:shd w:val="clear" w:color="auto" w:fill="auto"/>
            <w:noWrap/>
            <w:vAlign w:val="bottom"/>
            <w:hideMark/>
          </w:tcPr>
          <w:p w14:paraId="4FF3FD98" w14:textId="25FFD5B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1.4</w:t>
            </w:r>
          </w:p>
        </w:tc>
        <w:tc>
          <w:tcPr>
            <w:tcW w:w="360" w:type="dxa"/>
            <w:tcBorders>
              <w:top w:val="nil"/>
              <w:left w:val="nil"/>
              <w:bottom w:val="nil"/>
              <w:right w:val="single" w:sz="8" w:space="0" w:color="auto"/>
            </w:tcBorders>
            <w:shd w:val="clear" w:color="auto" w:fill="auto"/>
            <w:noWrap/>
            <w:vAlign w:val="bottom"/>
            <w:hideMark/>
          </w:tcPr>
          <w:p w14:paraId="5E5481AA" w14:textId="2CF769B0"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6AFF419A" w14:textId="15766EB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1.0</w:t>
            </w:r>
          </w:p>
        </w:tc>
        <w:tc>
          <w:tcPr>
            <w:tcW w:w="450" w:type="dxa"/>
            <w:tcBorders>
              <w:top w:val="nil"/>
              <w:left w:val="nil"/>
              <w:bottom w:val="nil"/>
              <w:right w:val="nil"/>
            </w:tcBorders>
            <w:shd w:val="clear" w:color="auto" w:fill="auto"/>
            <w:noWrap/>
            <w:vAlign w:val="bottom"/>
            <w:hideMark/>
          </w:tcPr>
          <w:p w14:paraId="5D84B1E5" w14:textId="2EAC93E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3.2</w:t>
            </w:r>
          </w:p>
        </w:tc>
        <w:tc>
          <w:tcPr>
            <w:tcW w:w="387" w:type="dxa"/>
            <w:tcBorders>
              <w:top w:val="nil"/>
              <w:left w:val="nil"/>
              <w:bottom w:val="nil"/>
              <w:right w:val="single" w:sz="8" w:space="0" w:color="auto"/>
            </w:tcBorders>
            <w:shd w:val="clear" w:color="auto" w:fill="auto"/>
            <w:noWrap/>
            <w:vAlign w:val="bottom"/>
            <w:hideMark/>
          </w:tcPr>
          <w:p w14:paraId="46A98F42" w14:textId="40639DCE"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71E9B47C" w14:textId="3549869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2.3</w:t>
            </w:r>
          </w:p>
        </w:tc>
        <w:tc>
          <w:tcPr>
            <w:tcW w:w="450" w:type="dxa"/>
            <w:tcBorders>
              <w:top w:val="nil"/>
              <w:left w:val="nil"/>
              <w:bottom w:val="nil"/>
              <w:right w:val="nil"/>
            </w:tcBorders>
            <w:shd w:val="clear" w:color="auto" w:fill="auto"/>
            <w:noWrap/>
            <w:vAlign w:val="bottom"/>
            <w:hideMark/>
          </w:tcPr>
          <w:p w14:paraId="2DBDED43" w14:textId="34AEECD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5.1</w:t>
            </w:r>
          </w:p>
        </w:tc>
        <w:tc>
          <w:tcPr>
            <w:tcW w:w="360" w:type="dxa"/>
            <w:tcBorders>
              <w:top w:val="nil"/>
              <w:left w:val="nil"/>
              <w:bottom w:val="nil"/>
              <w:right w:val="single" w:sz="8" w:space="0" w:color="auto"/>
            </w:tcBorders>
            <w:shd w:val="clear" w:color="auto" w:fill="auto"/>
            <w:noWrap/>
            <w:vAlign w:val="bottom"/>
            <w:hideMark/>
          </w:tcPr>
          <w:p w14:paraId="6A43F2B0" w14:textId="2E0BA502"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45" w:type="dxa"/>
            <w:tcBorders>
              <w:top w:val="nil"/>
              <w:left w:val="single" w:sz="8" w:space="0" w:color="auto"/>
              <w:bottom w:val="nil"/>
              <w:right w:val="nil"/>
            </w:tcBorders>
            <w:shd w:val="clear" w:color="auto" w:fill="auto"/>
            <w:noWrap/>
            <w:vAlign w:val="bottom"/>
            <w:hideMark/>
          </w:tcPr>
          <w:p w14:paraId="4BC2317D" w14:textId="3E0CE12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3.6</w:t>
            </w:r>
          </w:p>
        </w:tc>
        <w:tc>
          <w:tcPr>
            <w:tcW w:w="450" w:type="dxa"/>
            <w:tcBorders>
              <w:top w:val="nil"/>
              <w:left w:val="nil"/>
              <w:bottom w:val="nil"/>
              <w:right w:val="nil"/>
            </w:tcBorders>
            <w:shd w:val="clear" w:color="auto" w:fill="auto"/>
            <w:noWrap/>
            <w:vAlign w:val="bottom"/>
            <w:hideMark/>
          </w:tcPr>
          <w:p w14:paraId="73F1634C" w14:textId="3E47032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6.9</w:t>
            </w:r>
          </w:p>
        </w:tc>
        <w:tc>
          <w:tcPr>
            <w:tcW w:w="360" w:type="dxa"/>
            <w:tcBorders>
              <w:top w:val="nil"/>
              <w:left w:val="nil"/>
              <w:bottom w:val="nil"/>
              <w:right w:val="single" w:sz="8" w:space="0" w:color="auto"/>
            </w:tcBorders>
            <w:shd w:val="clear" w:color="auto" w:fill="auto"/>
            <w:noWrap/>
            <w:vAlign w:val="bottom"/>
            <w:hideMark/>
          </w:tcPr>
          <w:p w14:paraId="0E7B411D" w14:textId="77777777" w:rsidR="005E76BF" w:rsidRPr="005E76BF" w:rsidRDefault="005E76BF" w:rsidP="005E76BF">
            <w:pPr>
              <w:spacing w:after="0" w:line="240" w:lineRule="auto"/>
              <w:jc w:val="right"/>
              <w:rPr>
                <w:rFonts w:ascii="Calibri" w:eastAsia="Times New Roman" w:hAnsi="Calibri" w:cs="Times New Roman"/>
                <w:color w:val="000000"/>
                <w:sz w:val="16"/>
                <w:szCs w:val="16"/>
              </w:rPr>
            </w:pPr>
          </w:p>
        </w:tc>
        <w:tc>
          <w:tcPr>
            <w:tcW w:w="540" w:type="dxa"/>
            <w:tcBorders>
              <w:top w:val="nil"/>
              <w:left w:val="single" w:sz="8" w:space="0" w:color="auto"/>
              <w:bottom w:val="nil"/>
              <w:right w:val="nil"/>
            </w:tcBorders>
            <w:shd w:val="clear" w:color="auto" w:fill="auto"/>
            <w:noWrap/>
            <w:vAlign w:val="bottom"/>
            <w:hideMark/>
          </w:tcPr>
          <w:p w14:paraId="297DBB98" w14:textId="59C8CDC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0.3</w:t>
            </w:r>
          </w:p>
        </w:tc>
        <w:tc>
          <w:tcPr>
            <w:tcW w:w="406" w:type="dxa"/>
            <w:tcBorders>
              <w:top w:val="nil"/>
              <w:left w:val="nil"/>
              <w:bottom w:val="nil"/>
              <w:right w:val="nil"/>
            </w:tcBorders>
            <w:shd w:val="clear" w:color="auto" w:fill="auto"/>
            <w:noWrap/>
            <w:vAlign w:val="bottom"/>
            <w:hideMark/>
          </w:tcPr>
          <w:p w14:paraId="579289B0" w14:textId="5AE6479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1.6</w:t>
            </w:r>
          </w:p>
        </w:tc>
        <w:tc>
          <w:tcPr>
            <w:tcW w:w="387" w:type="dxa"/>
            <w:tcBorders>
              <w:top w:val="nil"/>
              <w:left w:val="nil"/>
              <w:bottom w:val="nil"/>
              <w:right w:val="single" w:sz="8" w:space="0" w:color="auto"/>
            </w:tcBorders>
            <w:shd w:val="clear" w:color="auto" w:fill="auto"/>
            <w:noWrap/>
            <w:vAlign w:val="bottom"/>
            <w:hideMark/>
          </w:tcPr>
          <w:p w14:paraId="2BB90C1E" w14:textId="3207454C"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751292F1" w14:textId="2BC02D8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-0.1</w:t>
            </w:r>
          </w:p>
        </w:tc>
        <w:tc>
          <w:tcPr>
            <w:tcW w:w="500" w:type="dxa"/>
            <w:tcBorders>
              <w:top w:val="nil"/>
              <w:left w:val="nil"/>
              <w:bottom w:val="nil"/>
              <w:right w:val="nil"/>
            </w:tcBorders>
            <w:shd w:val="clear" w:color="auto" w:fill="auto"/>
            <w:noWrap/>
            <w:vAlign w:val="bottom"/>
            <w:hideMark/>
          </w:tcPr>
          <w:p w14:paraId="649C22A8" w14:textId="3AE32C0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0.5</w:t>
            </w:r>
          </w:p>
        </w:tc>
        <w:tc>
          <w:tcPr>
            <w:tcW w:w="385" w:type="dxa"/>
            <w:tcBorders>
              <w:top w:val="nil"/>
              <w:left w:val="nil"/>
              <w:bottom w:val="nil"/>
              <w:right w:val="single" w:sz="8" w:space="0" w:color="auto"/>
            </w:tcBorders>
            <w:shd w:val="clear" w:color="auto" w:fill="auto"/>
            <w:noWrap/>
            <w:vAlign w:val="bottom"/>
            <w:hideMark/>
          </w:tcPr>
          <w:p w14:paraId="54EA71A7" w14:textId="4BB4A6C4"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4116FFB7" w14:textId="696769D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453" w:type="dxa"/>
            <w:tcBorders>
              <w:top w:val="nil"/>
              <w:left w:val="nil"/>
              <w:bottom w:val="nil"/>
              <w:right w:val="nil"/>
            </w:tcBorders>
            <w:shd w:val="clear" w:color="auto" w:fill="auto"/>
            <w:noWrap/>
            <w:vAlign w:val="bottom"/>
            <w:hideMark/>
          </w:tcPr>
          <w:p w14:paraId="2A5CE679" w14:textId="19295D7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0.7</w:t>
            </w:r>
          </w:p>
        </w:tc>
        <w:tc>
          <w:tcPr>
            <w:tcW w:w="384" w:type="dxa"/>
            <w:tcBorders>
              <w:top w:val="nil"/>
              <w:left w:val="nil"/>
              <w:bottom w:val="nil"/>
              <w:right w:val="single" w:sz="8" w:space="0" w:color="auto"/>
            </w:tcBorders>
            <w:shd w:val="clear" w:color="auto" w:fill="auto"/>
            <w:noWrap/>
            <w:vAlign w:val="bottom"/>
            <w:hideMark/>
          </w:tcPr>
          <w:p w14:paraId="49028560" w14:textId="529FDCA1"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00C3906A" w14:textId="7FBBDD5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2.6</w:t>
            </w:r>
          </w:p>
        </w:tc>
        <w:tc>
          <w:tcPr>
            <w:tcW w:w="500" w:type="dxa"/>
            <w:tcBorders>
              <w:top w:val="nil"/>
              <w:left w:val="nil"/>
              <w:bottom w:val="nil"/>
              <w:right w:val="nil"/>
            </w:tcBorders>
            <w:shd w:val="clear" w:color="auto" w:fill="auto"/>
            <w:noWrap/>
            <w:vAlign w:val="bottom"/>
            <w:hideMark/>
          </w:tcPr>
          <w:p w14:paraId="6987F27F" w14:textId="43F6823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5.5</w:t>
            </w:r>
          </w:p>
        </w:tc>
        <w:tc>
          <w:tcPr>
            <w:tcW w:w="310" w:type="dxa"/>
            <w:tcBorders>
              <w:top w:val="nil"/>
              <w:left w:val="nil"/>
              <w:bottom w:val="nil"/>
              <w:right w:val="single" w:sz="8" w:space="0" w:color="auto"/>
            </w:tcBorders>
            <w:shd w:val="clear" w:color="auto" w:fill="auto"/>
            <w:noWrap/>
            <w:vAlign w:val="bottom"/>
            <w:hideMark/>
          </w:tcPr>
          <w:p w14:paraId="1F6ED0A0" w14:textId="1ADA78B3"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r>
      <w:tr w:rsidR="005E76BF" w:rsidRPr="00BE231C" w14:paraId="2927F6FC" w14:textId="77777777" w:rsidTr="001A05DE">
        <w:trPr>
          <w:trHeight w:val="204"/>
        </w:trPr>
        <w:tc>
          <w:tcPr>
            <w:tcW w:w="1782" w:type="dxa"/>
            <w:gridSpan w:val="2"/>
            <w:tcBorders>
              <w:top w:val="nil"/>
              <w:left w:val="single" w:sz="8" w:space="0" w:color="auto"/>
              <w:bottom w:val="nil"/>
              <w:right w:val="single" w:sz="8" w:space="0" w:color="auto"/>
            </w:tcBorders>
            <w:shd w:val="clear" w:color="auto" w:fill="auto"/>
            <w:noWrap/>
            <w:vAlign w:val="bottom"/>
            <w:hideMark/>
          </w:tcPr>
          <w:p w14:paraId="18B5B79A"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Race/ethnicity</w:t>
            </w:r>
          </w:p>
        </w:tc>
        <w:tc>
          <w:tcPr>
            <w:tcW w:w="554" w:type="dxa"/>
            <w:tcBorders>
              <w:top w:val="nil"/>
              <w:left w:val="single" w:sz="8" w:space="0" w:color="auto"/>
              <w:bottom w:val="nil"/>
              <w:right w:val="nil"/>
            </w:tcBorders>
            <w:shd w:val="clear" w:color="auto" w:fill="auto"/>
            <w:noWrap/>
            <w:vAlign w:val="bottom"/>
            <w:hideMark/>
          </w:tcPr>
          <w:p w14:paraId="0E513D54"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26" w:type="dxa"/>
            <w:tcBorders>
              <w:top w:val="nil"/>
              <w:left w:val="nil"/>
              <w:bottom w:val="nil"/>
              <w:right w:val="nil"/>
            </w:tcBorders>
            <w:shd w:val="clear" w:color="auto" w:fill="auto"/>
            <w:noWrap/>
            <w:vAlign w:val="bottom"/>
            <w:hideMark/>
          </w:tcPr>
          <w:p w14:paraId="5DAA83B3"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295" w:type="dxa"/>
            <w:tcBorders>
              <w:top w:val="nil"/>
              <w:left w:val="nil"/>
              <w:bottom w:val="nil"/>
              <w:right w:val="single" w:sz="8" w:space="0" w:color="auto"/>
            </w:tcBorders>
            <w:shd w:val="clear" w:color="auto" w:fill="auto"/>
            <w:noWrap/>
            <w:vAlign w:val="bottom"/>
            <w:hideMark/>
          </w:tcPr>
          <w:p w14:paraId="718B4F1A"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16" w:type="dxa"/>
            <w:tcBorders>
              <w:top w:val="nil"/>
              <w:left w:val="single" w:sz="8" w:space="0" w:color="auto"/>
              <w:bottom w:val="nil"/>
              <w:right w:val="nil"/>
            </w:tcBorders>
            <w:shd w:val="clear" w:color="auto" w:fill="auto"/>
            <w:noWrap/>
            <w:vAlign w:val="bottom"/>
            <w:hideMark/>
          </w:tcPr>
          <w:p w14:paraId="086699ED"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382" w:type="dxa"/>
            <w:tcBorders>
              <w:top w:val="nil"/>
              <w:left w:val="nil"/>
              <w:bottom w:val="nil"/>
              <w:right w:val="nil"/>
            </w:tcBorders>
            <w:shd w:val="clear" w:color="auto" w:fill="auto"/>
            <w:noWrap/>
            <w:vAlign w:val="bottom"/>
            <w:hideMark/>
          </w:tcPr>
          <w:p w14:paraId="632BC7C7"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219BFD5A"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78533A49"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2BF0057F"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7" w:type="dxa"/>
            <w:tcBorders>
              <w:top w:val="nil"/>
              <w:left w:val="nil"/>
              <w:bottom w:val="nil"/>
              <w:right w:val="single" w:sz="8" w:space="0" w:color="auto"/>
            </w:tcBorders>
            <w:shd w:val="clear" w:color="auto" w:fill="auto"/>
            <w:noWrap/>
            <w:vAlign w:val="bottom"/>
            <w:hideMark/>
          </w:tcPr>
          <w:p w14:paraId="320FA018"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13" w:type="dxa"/>
            <w:tcBorders>
              <w:top w:val="nil"/>
              <w:left w:val="single" w:sz="8" w:space="0" w:color="auto"/>
              <w:bottom w:val="nil"/>
              <w:right w:val="nil"/>
            </w:tcBorders>
            <w:shd w:val="clear" w:color="auto" w:fill="auto"/>
            <w:noWrap/>
            <w:vAlign w:val="bottom"/>
            <w:hideMark/>
          </w:tcPr>
          <w:p w14:paraId="1C7D9316"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188068B8"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113E1764"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45" w:type="dxa"/>
            <w:tcBorders>
              <w:top w:val="nil"/>
              <w:left w:val="single" w:sz="8" w:space="0" w:color="auto"/>
              <w:bottom w:val="nil"/>
              <w:right w:val="nil"/>
            </w:tcBorders>
            <w:shd w:val="clear" w:color="auto" w:fill="auto"/>
            <w:noWrap/>
            <w:vAlign w:val="bottom"/>
            <w:hideMark/>
          </w:tcPr>
          <w:p w14:paraId="161401D1" w14:textId="77777777" w:rsidR="005E76BF" w:rsidRPr="00BE231C" w:rsidRDefault="005E76BF" w:rsidP="005E76BF">
            <w:pPr>
              <w:spacing w:after="0" w:line="240" w:lineRule="auto"/>
              <w:rPr>
                <w:rFonts w:ascii="Calibri" w:eastAsia="Times New Roman" w:hAnsi="Calibri" w:cs="Times New Roman"/>
                <w:color w:val="000000"/>
                <w:sz w:val="16"/>
                <w:szCs w:val="16"/>
              </w:rPr>
            </w:pPr>
          </w:p>
        </w:tc>
        <w:tc>
          <w:tcPr>
            <w:tcW w:w="450" w:type="dxa"/>
            <w:tcBorders>
              <w:top w:val="nil"/>
              <w:left w:val="nil"/>
              <w:bottom w:val="nil"/>
              <w:right w:val="nil"/>
            </w:tcBorders>
            <w:shd w:val="clear" w:color="auto" w:fill="auto"/>
            <w:noWrap/>
            <w:vAlign w:val="bottom"/>
            <w:hideMark/>
          </w:tcPr>
          <w:p w14:paraId="18966208" w14:textId="77777777" w:rsidR="005E76BF" w:rsidRPr="00BE231C" w:rsidRDefault="005E76BF" w:rsidP="005E76BF">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nil"/>
              <w:right w:val="single" w:sz="8" w:space="0" w:color="auto"/>
            </w:tcBorders>
            <w:shd w:val="clear" w:color="auto" w:fill="auto"/>
            <w:noWrap/>
            <w:vAlign w:val="bottom"/>
            <w:hideMark/>
          </w:tcPr>
          <w:p w14:paraId="5C3B7BBC" w14:textId="77777777" w:rsidR="005E76BF" w:rsidRPr="00BE231C" w:rsidRDefault="005E76BF" w:rsidP="005E76BF">
            <w:pPr>
              <w:spacing w:after="0" w:line="240" w:lineRule="auto"/>
              <w:jc w:val="right"/>
              <w:rPr>
                <w:rFonts w:ascii="Times New Roman" w:eastAsia="Times New Roman" w:hAnsi="Times New Roman" w:cs="Times New Roman"/>
                <w:sz w:val="20"/>
                <w:szCs w:val="20"/>
              </w:rPr>
            </w:pPr>
          </w:p>
        </w:tc>
        <w:tc>
          <w:tcPr>
            <w:tcW w:w="540" w:type="dxa"/>
            <w:tcBorders>
              <w:top w:val="nil"/>
              <w:left w:val="single" w:sz="8" w:space="0" w:color="auto"/>
              <w:bottom w:val="nil"/>
              <w:right w:val="nil"/>
            </w:tcBorders>
            <w:shd w:val="clear" w:color="auto" w:fill="auto"/>
            <w:noWrap/>
            <w:vAlign w:val="bottom"/>
            <w:hideMark/>
          </w:tcPr>
          <w:p w14:paraId="7106C94A"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06" w:type="dxa"/>
            <w:tcBorders>
              <w:top w:val="nil"/>
              <w:left w:val="nil"/>
              <w:bottom w:val="nil"/>
              <w:right w:val="nil"/>
            </w:tcBorders>
            <w:shd w:val="clear" w:color="auto" w:fill="auto"/>
            <w:noWrap/>
            <w:vAlign w:val="bottom"/>
            <w:hideMark/>
          </w:tcPr>
          <w:p w14:paraId="2C650E99"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7" w:type="dxa"/>
            <w:tcBorders>
              <w:top w:val="nil"/>
              <w:left w:val="nil"/>
              <w:bottom w:val="nil"/>
              <w:right w:val="single" w:sz="8" w:space="0" w:color="auto"/>
            </w:tcBorders>
            <w:shd w:val="clear" w:color="auto" w:fill="auto"/>
            <w:noWrap/>
            <w:vAlign w:val="bottom"/>
            <w:hideMark/>
          </w:tcPr>
          <w:p w14:paraId="3BEDE105"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2FDE43B3"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7CD7FD6B"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5" w:type="dxa"/>
            <w:tcBorders>
              <w:top w:val="nil"/>
              <w:left w:val="nil"/>
              <w:bottom w:val="nil"/>
              <w:right w:val="single" w:sz="8" w:space="0" w:color="auto"/>
            </w:tcBorders>
            <w:shd w:val="clear" w:color="auto" w:fill="auto"/>
            <w:noWrap/>
            <w:vAlign w:val="bottom"/>
            <w:hideMark/>
          </w:tcPr>
          <w:p w14:paraId="0521F872"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62" w:type="dxa"/>
            <w:tcBorders>
              <w:top w:val="nil"/>
              <w:left w:val="single" w:sz="8" w:space="0" w:color="auto"/>
              <w:bottom w:val="nil"/>
              <w:right w:val="nil"/>
            </w:tcBorders>
            <w:shd w:val="clear" w:color="auto" w:fill="auto"/>
            <w:noWrap/>
            <w:vAlign w:val="bottom"/>
            <w:hideMark/>
          </w:tcPr>
          <w:p w14:paraId="0344E996"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3" w:type="dxa"/>
            <w:tcBorders>
              <w:top w:val="nil"/>
              <w:left w:val="nil"/>
              <w:bottom w:val="nil"/>
              <w:right w:val="nil"/>
            </w:tcBorders>
            <w:shd w:val="clear" w:color="auto" w:fill="auto"/>
            <w:noWrap/>
            <w:vAlign w:val="bottom"/>
            <w:hideMark/>
          </w:tcPr>
          <w:p w14:paraId="05C1CD81"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4" w:type="dxa"/>
            <w:tcBorders>
              <w:top w:val="nil"/>
              <w:left w:val="nil"/>
              <w:bottom w:val="nil"/>
              <w:right w:val="single" w:sz="8" w:space="0" w:color="auto"/>
            </w:tcBorders>
            <w:shd w:val="clear" w:color="auto" w:fill="auto"/>
            <w:noWrap/>
            <w:vAlign w:val="bottom"/>
            <w:hideMark/>
          </w:tcPr>
          <w:p w14:paraId="76F56F35"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nil"/>
              <w:right w:val="nil"/>
            </w:tcBorders>
            <w:shd w:val="clear" w:color="auto" w:fill="auto"/>
            <w:noWrap/>
            <w:vAlign w:val="bottom"/>
            <w:hideMark/>
          </w:tcPr>
          <w:p w14:paraId="40B82E91"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74DF5800"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10" w:type="dxa"/>
            <w:tcBorders>
              <w:top w:val="nil"/>
              <w:left w:val="nil"/>
              <w:bottom w:val="nil"/>
              <w:right w:val="single" w:sz="8" w:space="0" w:color="auto"/>
            </w:tcBorders>
            <w:shd w:val="clear" w:color="auto" w:fill="auto"/>
            <w:noWrap/>
            <w:vAlign w:val="bottom"/>
            <w:hideMark/>
          </w:tcPr>
          <w:p w14:paraId="373FE459"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5E76BF" w:rsidRPr="005E76BF" w14:paraId="382C4892"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7D3AF46A"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59BF82AA"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White</w:t>
            </w:r>
          </w:p>
        </w:tc>
        <w:tc>
          <w:tcPr>
            <w:tcW w:w="554" w:type="dxa"/>
            <w:tcBorders>
              <w:top w:val="nil"/>
              <w:left w:val="single" w:sz="4" w:space="0" w:color="auto"/>
              <w:bottom w:val="nil"/>
              <w:right w:val="nil"/>
            </w:tcBorders>
            <w:shd w:val="clear" w:color="auto" w:fill="auto"/>
            <w:noWrap/>
            <w:vAlign w:val="bottom"/>
            <w:hideMark/>
          </w:tcPr>
          <w:p w14:paraId="23048CDA" w14:textId="0BF9E73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7.1</w:t>
            </w:r>
          </w:p>
        </w:tc>
        <w:tc>
          <w:tcPr>
            <w:tcW w:w="426" w:type="dxa"/>
            <w:tcBorders>
              <w:top w:val="nil"/>
              <w:left w:val="nil"/>
              <w:bottom w:val="nil"/>
              <w:right w:val="nil"/>
            </w:tcBorders>
            <w:shd w:val="clear" w:color="auto" w:fill="auto"/>
            <w:noWrap/>
            <w:vAlign w:val="bottom"/>
            <w:hideMark/>
          </w:tcPr>
          <w:p w14:paraId="009C398D" w14:textId="4CCB6B7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10.1</w:t>
            </w:r>
          </w:p>
        </w:tc>
        <w:tc>
          <w:tcPr>
            <w:tcW w:w="295" w:type="dxa"/>
            <w:tcBorders>
              <w:top w:val="nil"/>
              <w:left w:val="nil"/>
              <w:bottom w:val="nil"/>
              <w:right w:val="single" w:sz="8" w:space="0" w:color="auto"/>
            </w:tcBorders>
            <w:shd w:val="clear" w:color="auto" w:fill="auto"/>
            <w:noWrap/>
            <w:vAlign w:val="bottom"/>
            <w:hideMark/>
          </w:tcPr>
          <w:p w14:paraId="04588C1A" w14:textId="65661992"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6" w:type="dxa"/>
            <w:tcBorders>
              <w:top w:val="nil"/>
              <w:left w:val="single" w:sz="8" w:space="0" w:color="auto"/>
              <w:bottom w:val="nil"/>
              <w:right w:val="nil"/>
            </w:tcBorders>
            <w:shd w:val="clear" w:color="auto" w:fill="auto"/>
            <w:noWrap/>
            <w:vAlign w:val="bottom"/>
            <w:hideMark/>
          </w:tcPr>
          <w:p w14:paraId="54036590" w14:textId="454E422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0.7</w:t>
            </w:r>
          </w:p>
        </w:tc>
        <w:tc>
          <w:tcPr>
            <w:tcW w:w="382" w:type="dxa"/>
            <w:tcBorders>
              <w:top w:val="nil"/>
              <w:left w:val="nil"/>
              <w:bottom w:val="nil"/>
              <w:right w:val="nil"/>
            </w:tcBorders>
            <w:shd w:val="clear" w:color="auto" w:fill="auto"/>
            <w:noWrap/>
            <w:vAlign w:val="bottom"/>
            <w:hideMark/>
          </w:tcPr>
          <w:p w14:paraId="215C196B" w14:textId="2D3AAC2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2.1</w:t>
            </w:r>
          </w:p>
        </w:tc>
        <w:tc>
          <w:tcPr>
            <w:tcW w:w="360" w:type="dxa"/>
            <w:tcBorders>
              <w:top w:val="nil"/>
              <w:left w:val="nil"/>
              <w:bottom w:val="nil"/>
              <w:right w:val="single" w:sz="8" w:space="0" w:color="auto"/>
            </w:tcBorders>
            <w:shd w:val="clear" w:color="auto" w:fill="auto"/>
            <w:noWrap/>
            <w:vAlign w:val="bottom"/>
            <w:hideMark/>
          </w:tcPr>
          <w:p w14:paraId="6547D8C3" w14:textId="650DB250"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1053A834" w14:textId="65B0C94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1.6</w:t>
            </w:r>
          </w:p>
        </w:tc>
        <w:tc>
          <w:tcPr>
            <w:tcW w:w="450" w:type="dxa"/>
            <w:tcBorders>
              <w:top w:val="nil"/>
              <w:left w:val="nil"/>
              <w:bottom w:val="nil"/>
              <w:right w:val="nil"/>
            </w:tcBorders>
            <w:shd w:val="clear" w:color="auto" w:fill="auto"/>
            <w:noWrap/>
            <w:vAlign w:val="bottom"/>
            <w:hideMark/>
          </w:tcPr>
          <w:p w14:paraId="746893ED" w14:textId="1E5A920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3.1</w:t>
            </w:r>
          </w:p>
        </w:tc>
        <w:tc>
          <w:tcPr>
            <w:tcW w:w="387" w:type="dxa"/>
            <w:tcBorders>
              <w:top w:val="nil"/>
              <w:left w:val="nil"/>
              <w:bottom w:val="nil"/>
              <w:right w:val="single" w:sz="8" w:space="0" w:color="auto"/>
            </w:tcBorders>
            <w:shd w:val="clear" w:color="auto" w:fill="auto"/>
            <w:noWrap/>
            <w:vAlign w:val="bottom"/>
            <w:hideMark/>
          </w:tcPr>
          <w:p w14:paraId="6AFFDE69" w14:textId="3DB7BD4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750450F6" w14:textId="0B98229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3.4</w:t>
            </w:r>
          </w:p>
        </w:tc>
        <w:tc>
          <w:tcPr>
            <w:tcW w:w="450" w:type="dxa"/>
            <w:tcBorders>
              <w:top w:val="nil"/>
              <w:left w:val="nil"/>
              <w:bottom w:val="nil"/>
              <w:right w:val="nil"/>
            </w:tcBorders>
            <w:shd w:val="clear" w:color="auto" w:fill="auto"/>
            <w:noWrap/>
            <w:vAlign w:val="bottom"/>
            <w:hideMark/>
          </w:tcPr>
          <w:p w14:paraId="41A2E015" w14:textId="00AB90C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5.6</w:t>
            </w:r>
          </w:p>
        </w:tc>
        <w:tc>
          <w:tcPr>
            <w:tcW w:w="360" w:type="dxa"/>
            <w:tcBorders>
              <w:top w:val="nil"/>
              <w:left w:val="nil"/>
              <w:bottom w:val="nil"/>
              <w:right w:val="single" w:sz="8" w:space="0" w:color="auto"/>
            </w:tcBorders>
            <w:shd w:val="clear" w:color="auto" w:fill="auto"/>
            <w:noWrap/>
            <w:vAlign w:val="bottom"/>
            <w:hideMark/>
          </w:tcPr>
          <w:p w14:paraId="207B6311" w14:textId="5B4CFA49"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5" w:type="dxa"/>
            <w:tcBorders>
              <w:top w:val="nil"/>
              <w:left w:val="single" w:sz="8" w:space="0" w:color="auto"/>
              <w:bottom w:val="nil"/>
              <w:right w:val="nil"/>
            </w:tcBorders>
            <w:shd w:val="clear" w:color="auto" w:fill="auto"/>
            <w:noWrap/>
            <w:vAlign w:val="bottom"/>
            <w:hideMark/>
          </w:tcPr>
          <w:p w14:paraId="38944A0F" w14:textId="04168E9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4.5</w:t>
            </w:r>
          </w:p>
        </w:tc>
        <w:tc>
          <w:tcPr>
            <w:tcW w:w="450" w:type="dxa"/>
            <w:tcBorders>
              <w:top w:val="nil"/>
              <w:left w:val="nil"/>
              <w:bottom w:val="nil"/>
              <w:right w:val="nil"/>
            </w:tcBorders>
            <w:shd w:val="clear" w:color="auto" w:fill="auto"/>
            <w:noWrap/>
            <w:vAlign w:val="bottom"/>
            <w:hideMark/>
          </w:tcPr>
          <w:p w14:paraId="2BE9F4D9" w14:textId="10B3FDA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6.9</w:t>
            </w:r>
          </w:p>
        </w:tc>
        <w:tc>
          <w:tcPr>
            <w:tcW w:w="360" w:type="dxa"/>
            <w:tcBorders>
              <w:top w:val="nil"/>
              <w:left w:val="nil"/>
              <w:bottom w:val="nil"/>
              <w:right w:val="single" w:sz="8" w:space="0" w:color="auto"/>
            </w:tcBorders>
            <w:shd w:val="clear" w:color="auto" w:fill="auto"/>
            <w:noWrap/>
            <w:vAlign w:val="bottom"/>
            <w:hideMark/>
          </w:tcPr>
          <w:p w14:paraId="4962E2AD" w14:textId="4204DD58"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719EE960" w14:textId="21BAD7D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1.0</w:t>
            </w:r>
          </w:p>
        </w:tc>
        <w:tc>
          <w:tcPr>
            <w:tcW w:w="406" w:type="dxa"/>
            <w:tcBorders>
              <w:top w:val="nil"/>
              <w:left w:val="nil"/>
              <w:bottom w:val="nil"/>
              <w:right w:val="nil"/>
            </w:tcBorders>
            <w:shd w:val="clear" w:color="auto" w:fill="auto"/>
            <w:noWrap/>
            <w:vAlign w:val="bottom"/>
            <w:hideMark/>
          </w:tcPr>
          <w:p w14:paraId="786C029B" w14:textId="60B77FD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2.5</w:t>
            </w:r>
          </w:p>
        </w:tc>
        <w:tc>
          <w:tcPr>
            <w:tcW w:w="387" w:type="dxa"/>
            <w:tcBorders>
              <w:top w:val="nil"/>
              <w:left w:val="nil"/>
              <w:bottom w:val="nil"/>
              <w:right w:val="single" w:sz="8" w:space="0" w:color="auto"/>
            </w:tcBorders>
            <w:shd w:val="clear" w:color="auto" w:fill="auto"/>
            <w:noWrap/>
            <w:vAlign w:val="bottom"/>
            <w:hideMark/>
          </w:tcPr>
          <w:p w14:paraId="62ACE287" w14:textId="505CEE1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1D7B3661" w14:textId="256A220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1AE1D8D8" w14:textId="75AC950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0.5</w:t>
            </w:r>
          </w:p>
        </w:tc>
        <w:tc>
          <w:tcPr>
            <w:tcW w:w="385" w:type="dxa"/>
            <w:tcBorders>
              <w:top w:val="nil"/>
              <w:left w:val="nil"/>
              <w:bottom w:val="nil"/>
              <w:right w:val="single" w:sz="8" w:space="0" w:color="auto"/>
            </w:tcBorders>
            <w:shd w:val="clear" w:color="auto" w:fill="auto"/>
            <w:noWrap/>
            <w:vAlign w:val="bottom"/>
            <w:hideMark/>
          </w:tcPr>
          <w:p w14:paraId="65489362" w14:textId="7ADEF48D"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2C4B0A4B" w14:textId="2330DFA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0.6</w:t>
            </w:r>
          </w:p>
        </w:tc>
        <w:tc>
          <w:tcPr>
            <w:tcW w:w="453" w:type="dxa"/>
            <w:tcBorders>
              <w:top w:val="nil"/>
              <w:left w:val="nil"/>
              <w:bottom w:val="nil"/>
              <w:right w:val="nil"/>
            </w:tcBorders>
            <w:shd w:val="clear" w:color="auto" w:fill="auto"/>
            <w:noWrap/>
            <w:vAlign w:val="bottom"/>
            <w:hideMark/>
          </w:tcPr>
          <w:p w14:paraId="55D6A41B" w14:textId="38A46AF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1.8</w:t>
            </w:r>
          </w:p>
        </w:tc>
        <w:tc>
          <w:tcPr>
            <w:tcW w:w="384" w:type="dxa"/>
            <w:tcBorders>
              <w:top w:val="nil"/>
              <w:left w:val="nil"/>
              <w:bottom w:val="nil"/>
              <w:right w:val="single" w:sz="8" w:space="0" w:color="auto"/>
            </w:tcBorders>
            <w:shd w:val="clear" w:color="auto" w:fill="auto"/>
            <w:noWrap/>
            <w:vAlign w:val="bottom"/>
            <w:hideMark/>
          </w:tcPr>
          <w:p w14:paraId="266276E1" w14:textId="68CE2AB9"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2A774BC3" w14:textId="581C69E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1.8</w:t>
            </w:r>
          </w:p>
        </w:tc>
        <w:tc>
          <w:tcPr>
            <w:tcW w:w="500" w:type="dxa"/>
            <w:tcBorders>
              <w:top w:val="nil"/>
              <w:left w:val="nil"/>
              <w:bottom w:val="nil"/>
              <w:right w:val="nil"/>
            </w:tcBorders>
            <w:shd w:val="clear" w:color="auto" w:fill="auto"/>
            <w:noWrap/>
            <w:vAlign w:val="bottom"/>
            <w:hideMark/>
          </w:tcPr>
          <w:p w14:paraId="3DA25041" w14:textId="6278882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3.4</w:t>
            </w:r>
          </w:p>
        </w:tc>
        <w:tc>
          <w:tcPr>
            <w:tcW w:w="310" w:type="dxa"/>
            <w:tcBorders>
              <w:top w:val="nil"/>
              <w:left w:val="nil"/>
              <w:bottom w:val="nil"/>
              <w:right w:val="single" w:sz="8" w:space="0" w:color="auto"/>
            </w:tcBorders>
            <w:shd w:val="clear" w:color="auto" w:fill="auto"/>
            <w:noWrap/>
            <w:vAlign w:val="bottom"/>
            <w:hideMark/>
          </w:tcPr>
          <w:p w14:paraId="16EDB458" w14:textId="18806BAA"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r>
      <w:tr w:rsidR="005E76BF" w:rsidRPr="005E76BF" w14:paraId="57BF00D6"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15E8D026"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1F8603BE"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Black or African American</w:t>
            </w:r>
          </w:p>
        </w:tc>
        <w:tc>
          <w:tcPr>
            <w:tcW w:w="554" w:type="dxa"/>
            <w:tcBorders>
              <w:top w:val="nil"/>
              <w:left w:val="single" w:sz="4" w:space="0" w:color="auto"/>
              <w:bottom w:val="nil"/>
              <w:right w:val="nil"/>
            </w:tcBorders>
            <w:shd w:val="clear" w:color="auto" w:fill="auto"/>
            <w:noWrap/>
            <w:vAlign w:val="bottom"/>
            <w:hideMark/>
          </w:tcPr>
          <w:p w14:paraId="734A63DE" w14:textId="04E7FAC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2.5</w:t>
            </w:r>
          </w:p>
        </w:tc>
        <w:tc>
          <w:tcPr>
            <w:tcW w:w="426" w:type="dxa"/>
            <w:tcBorders>
              <w:top w:val="nil"/>
              <w:left w:val="nil"/>
              <w:bottom w:val="nil"/>
              <w:right w:val="nil"/>
            </w:tcBorders>
            <w:shd w:val="clear" w:color="auto" w:fill="auto"/>
            <w:noWrap/>
            <w:vAlign w:val="bottom"/>
            <w:hideMark/>
          </w:tcPr>
          <w:p w14:paraId="07E61F4F" w14:textId="7F0FC2E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12.9</w:t>
            </w:r>
          </w:p>
        </w:tc>
        <w:tc>
          <w:tcPr>
            <w:tcW w:w="295" w:type="dxa"/>
            <w:tcBorders>
              <w:top w:val="nil"/>
              <w:left w:val="nil"/>
              <w:bottom w:val="nil"/>
              <w:right w:val="single" w:sz="8" w:space="0" w:color="auto"/>
            </w:tcBorders>
            <w:shd w:val="clear" w:color="auto" w:fill="auto"/>
            <w:noWrap/>
            <w:vAlign w:val="bottom"/>
            <w:hideMark/>
          </w:tcPr>
          <w:p w14:paraId="224BBD4B" w14:textId="51B60F7B"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6" w:type="dxa"/>
            <w:tcBorders>
              <w:top w:val="nil"/>
              <w:left w:val="single" w:sz="8" w:space="0" w:color="auto"/>
              <w:bottom w:val="nil"/>
              <w:right w:val="nil"/>
            </w:tcBorders>
            <w:shd w:val="clear" w:color="auto" w:fill="auto"/>
            <w:noWrap/>
            <w:vAlign w:val="bottom"/>
            <w:hideMark/>
          </w:tcPr>
          <w:p w14:paraId="4EA9A470" w14:textId="5EF8D56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-0.7</w:t>
            </w:r>
          </w:p>
        </w:tc>
        <w:tc>
          <w:tcPr>
            <w:tcW w:w="382" w:type="dxa"/>
            <w:tcBorders>
              <w:top w:val="nil"/>
              <w:left w:val="nil"/>
              <w:bottom w:val="nil"/>
              <w:right w:val="nil"/>
            </w:tcBorders>
            <w:shd w:val="clear" w:color="auto" w:fill="auto"/>
            <w:noWrap/>
            <w:vAlign w:val="bottom"/>
            <w:hideMark/>
          </w:tcPr>
          <w:p w14:paraId="5D162D62" w14:textId="6130F74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3.1</w:t>
            </w:r>
          </w:p>
        </w:tc>
        <w:tc>
          <w:tcPr>
            <w:tcW w:w="360" w:type="dxa"/>
            <w:tcBorders>
              <w:top w:val="nil"/>
              <w:left w:val="nil"/>
              <w:bottom w:val="nil"/>
              <w:right w:val="single" w:sz="8" w:space="0" w:color="auto"/>
            </w:tcBorders>
            <w:shd w:val="clear" w:color="auto" w:fill="auto"/>
            <w:noWrap/>
            <w:vAlign w:val="bottom"/>
            <w:hideMark/>
          </w:tcPr>
          <w:p w14:paraId="36D7FA7E" w14:textId="504A85F3"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16B19136" w14:textId="1729C16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450" w:type="dxa"/>
            <w:tcBorders>
              <w:top w:val="nil"/>
              <w:left w:val="nil"/>
              <w:bottom w:val="nil"/>
              <w:right w:val="nil"/>
            </w:tcBorders>
            <w:shd w:val="clear" w:color="auto" w:fill="auto"/>
            <w:noWrap/>
            <w:vAlign w:val="bottom"/>
            <w:hideMark/>
          </w:tcPr>
          <w:p w14:paraId="351C8B80" w14:textId="2CB1BE8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7" w:type="dxa"/>
            <w:tcBorders>
              <w:top w:val="nil"/>
              <w:left w:val="nil"/>
              <w:bottom w:val="nil"/>
              <w:right w:val="single" w:sz="8" w:space="0" w:color="auto"/>
            </w:tcBorders>
            <w:shd w:val="clear" w:color="auto" w:fill="auto"/>
            <w:noWrap/>
            <w:vAlign w:val="bottom"/>
            <w:hideMark/>
          </w:tcPr>
          <w:p w14:paraId="232080E6" w14:textId="78A7B514"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30FDB167" w14:textId="68BD1A6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-1.0</w:t>
            </w:r>
          </w:p>
        </w:tc>
        <w:tc>
          <w:tcPr>
            <w:tcW w:w="450" w:type="dxa"/>
            <w:tcBorders>
              <w:top w:val="nil"/>
              <w:left w:val="nil"/>
              <w:bottom w:val="nil"/>
              <w:right w:val="nil"/>
            </w:tcBorders>
            <w:shd w:val="clear" w:color="auto" w:fill="auto"/>
            <w:noWrap/>
            <w:vAlign w:val="bottom"/>
            <w:hideMark/>
          </w:tcPr>
          <w:p w14:paraId="0F8B7897" w14:textId="69179F8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4.7</w:t>
            </w:r>
          </w:p>
        </w:tc>
        <w:tc>
          <w:tcPr>
            <w:tcW w:w="360" w:type="dxa"/>
            <w:tcBorders>
              <w:top w:val="nil"/>
              <w:left w:val="nil"/>
              <w:bottom w:val="nil"/>
              <w:right w:val="single" w:sz="8" w:space="0" w:color="auto"/>
            </w:tcBorders>
            <w:shd w:val="clear" w:color="auto" w:fill="auto"/>
            <w:noWrap/>
            <w:vAlign w:val="bottom"/>
            <w:hideMark/>
          </w:tcPr>
          <w:p w14:paraId="749DE6DC" w14:textId="7AC25E14"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5" w:type="dxa"/>
            <w:tcBorders>
              <w:top w:val="nil"/>
              <w:left w:val="single" w:sz="8" w:space="0" w:color="auto"/>
              <w:bottom w:val="nil"/>
              <w:right w:val="nil"/>
            </w:tcBorders>
            <w:shd w:val="clear" w:color="auto" w:fill="auto"/>
            <w:noWrap/>
            <w:vAlign w:val="bottom"/>
            <w:hideMark/>
          </w:tcPr>
          <w:p w14:paraId="68AE73FD" w14:textId="5570CB6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-1.0</w:t>
            </w:r>
          </w:p>
        </w:tc>
        <w:tc>
          <w:tcPr>
            <w:tcW w:w="450" w:type="dxa"/>
            <w:tcBorders>
              <w:top w:val="nil"/>
              <w:left w:val="nil"/>
              <w:bottom w:val="nil"/>
              <w:right w:val="nil"/>
            </w:tcBorders>
            <w:shd w:val="clear" w:color="auto" w:fill="auto"/>
            <w:noWrap/>
            <w:vAlign w:val="bottom"/>
            <w:hideMark/>
          </w:tcPr>
          <w:p w14:paraId="07A4AAAC" w14:textId="7ADA988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4.7</w:t>
            </w:r>
          </w:p>
        </w:tc>
        <w:tc>
          <w:tcPr>
            <w:tcW w:w="360" w:type="dxa"/>
            <w:tcBorders>
              <w:top w:val="nil"/>
              <w:left w:val="nil"/>
              <w:bottom w:val="nil"/>
              <w:right w:val="single" w:sz="8" w:space="0" w:color="auto"/>
            </w:tcBorders>
            <w:shd w:val="clear" w:color="auto" w:fill="auto"/>
            <w:noWrap/>
            <w:vAlign w:val="bottom"/>
            <w:hideMark/>
          </w:tcPr>
          <w:p w14:paraId="53344254" w14:textId="25ACDF16"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16E1730D" w14:textId="67CD144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406" w:type="dxa"/>
            <w:tcBorders>
              <w:top w:val="nil"/>
              <w:left w:val="nil"/>
              <w:bottom w:val="nil"/>
              <w:right w:val="nil"/>
            </w:tcBorders>
            <w:shd w:val="clear" w:color="auto" w:fill="auto"/>
            <w:noWrap/>
            <w:vAlign w:val="bottom"/>
            <w:hideMark/>
          </w:tcPr>
          <w:p w14:paraId="620767BA" w14:textId="21AAF5A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7" w:type="dxa"/>
            <w:tcBorders>
              <w:top w:val="nil"/>
              <w:left w:val="nil"/>
              <w:bottom w:val="nil"/>
              <w:right w:val="single" w:sz="8" w:space="0" w:color="auto"/>
            </w:tcBorders>
            <w:shd w:val="clear" w:color="auto" w:fill="auto"/>
            <w:noWrap/>
            <w:vAlign w:val="bottom"/>
            <w:hideMark/>
          </w:tcPr>
          <w:p w14:paraId="512338A4" w14:textId="5A6E198C"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4F40BEE6" w14:textId="6D5CF7D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01E856CC" w14:textId="069FE02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5" w:type="dxa"/>
            <w:tcBorders>
              <w:top w:val="nil"/>
              <w:left w:val="nil"/>
              <w:bottom w:val="nil"/>
              <w:right w:val="single" w:sz="8" w:space="0" w:color="auto"/>
            </w:tcBorders>
            <w:shd w:val="clear" w:color="auto" w:fill="auto"/>
            <w:noWrap/>
            <w:vAlign w:val="bottom"/>
            <w:hideMark/>
          </w:tcPr>
          <w:p w14:paraId="49569066" w14:textId="14023EB4"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18EE6D0E" w14:textId="7B43A4D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453" w:type="dxa"/>
            <w:tcBorders>
              <w:top w:val="nil"/>
              <w:left w:val="nil"/>
              <w:bottom w:val="nil"/>
              <w:right w:val="nil"/>
            </w:tcBorders>
            <w:shd w:val="clear" w:color="auto" w:fill="auto"/>
            <w:noWrap/>
            <w:vAlign w:val="bottom"/>
            <w:hideMark/>
          </w:tcPr>
          <w:p w14:paraId="0DDA6DF5" w14:textId="4952B2F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4" w:type="dxa"/>
            <w:tcBorders>
              <w:top w:val="nil"/>
              <w:left w:val="nil"/>
              <w:bottom w:val="nil"/>
              <w:right w:val="single" w:sz="8" w:space="0" w:color="auto"/>
            </w:tcBorders>
            <w:shd w:val="clear" w:color="auto" w:fill="auto"/>
            <w:noWrap/>
            <w:vAlign w:val="bottom"/>
            <w:hideMark/>
          </w:tcPr>
          <w:p w14:paraId="0FB90881" w14:textId="741AA274"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4887EEB1" w14:textId="24AC365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-0.3</w:t>
            </w:r>
          </w:p>
        </w:tc>
        <w:tc>
          <w:tcPr>
            <w:tcW w:w="500" w:type="dxa"/>
            <w:tcBorders>
              <w:top w:val="nil"/>
              <w:left w:val="nil"/>
              <w:bottom w:val="nil"/>
              <w:right w:val="nil"/>
            </w:tcBorders>
            <w:shd w:val="clear" w:color="auto" w:fill="auto"/>
            <w:noWrap/>
            <w:vAlign w:val="bottom"/>
            <w:hideMark/>
          </w:tcPr>
          <w:p w14:paraId="21DCCE20" w14:textId="6CBA338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7.0</w:t>
            </w:r>
          </w:p>
        </w:tc>
        <w:tc>
          <w:tcPr>
            <w:tcW w:w="310" w:type="dxa"/>
            <w:tcBorders>
              <w:top w:val="nil"/>
              <w:left w:val="nil"/>
              <w:bottom w:val="nil"/>
              <w:right w:val="single" w:sz="8" w:space="0" w:color="auto"/>
            </w:tcBorders>
            <w:shd w:val="clear" w:color="auto" w:fill="auto"/>
            <w:noWrap/>
            <w:vAlign w:val="bottom"/>
            <w:hideMark/>
          </w:tcPr>
          <w:p w14:paraId="2EDC6297" w14:textId="55F5192A"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r>
      <w:tr w:rsidR="005E76BF" w:rsidRPr="005E76BF" w14:paraId="304D5AF3"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5590049B"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110D999C"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Hispanic</w:t>
            </w:r>
          </w:p>
        </w:tc>
        <w:tc>
          <w:tcPr>
            <w:tcW w:w="554" w:type="dxa"/>
            <w:tcBorders>
              <w:top w:val="nil"/>
              <w:left w:val="single" w:sz="4" w:space="0" w:color="auto"/>
              <w:bottom w:val="nil"/>
              <w:right w:val="nil"/>
            </w:tcBorders>
            <w:shd w:val="clear" w:color="auto" w:fill="auto"/>
            <w:noWrap/>
            <w:vAlign w:val="bottom"/>
            <w:hideMark/>
          </w:tcPr>
          <w:p w14:paraId="51CAAD58" w14:textId="62A4A90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8.3</w:t>
            </w:r>
          </w:p>
        </w:tc>
        <w:tc>
          <w:tcPr>
            <w:tcW w:w="426" w:type="dxa"/>
            <w:tcBorders>
              <w:top w:val="nil"/>
              <w:left w:val="nil"/>
              <w:bottom w:val="nil"/>
              <w:right w:val="nil"/>
            </w:tcBorders>
            <w:shd w:val="clear" w:color="auto" w:fill="auto"/>
            <w:noWrap/>
            <w:vAlign w:val="bottom"/>
            <w:hideMark/>
          </w:tcPr>
          <w:p w14:paraId="6768E13B" w14:textId="0C9E3E7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17.9</w:t>
            </w:r>
          </w:p>
        </w:tc>
        <w:tc>
          <w:tcPr>
            <w:tcW w:w="295" w:type="dxa"/>
            <w:tcBorders>
              <w:top w:val="nil"/>
              <w:left w:val="nil"/>
              <w:bottom w:val="nil"/>
              <w:right w:val="single" w:sz="8" w:space="0" w:color="auto"/>
            </w:tcBorders>
            <w:shd w:val="clear" w:color="auto" w:fill="auto"/>
            <w:noWrap/>
            <w:vAlign w:val="bottom"/>
            <w:hideMark/>
          </w:tcPr>
          <w:p w14:paraId="3D959396" w14:textId="5B0F1C88"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16" w:type="dxa"/>
            <w:tcBorders>
              <w:top w:val="nil"/>
              <w:left w:val="single" w:sz="8" w:space="0" w:color="auto"/>
              <w:bottom w:val="nil"/>
              <w:right w:val="nil"/>
            </w:tcBorders>
            <w:shd w:val="clear" w:color="auto" w:fill="auto"/>
            <w:noWrap/>
            <w:vAlign w:val="bottom"/>
            <w:hideMark/>
          </w:tcPr>
          <w:p w14:paraId="2E4BC4B3" w14:textId="6EE1142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0.1</w:t>
            </w:r>
          </w:p>
        </w:tc>
        <w:tc>
          <w:tcPr>
            <w:tcW w:w="382" w:type="dxa"/>
            <w:tcBorders>
              <w:top w:val="nil"/>
              <w:left w:val="nil"/>
              <w:bottom w:val="nil"/>
              <w:right w:val="nil"/>
            </w:tcBorders>
            <w:shd w:val="clear" w:color="auto" w:fill="auto"/>
            <w:noWrap/>
            <w:vAlign w:val="bottom"/>
            <w:hideMark/>
          </w:tcPr>
          <w:p w14:paraId="2BC5CD63" w14:textId="60725D6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4.2</w:t>
            </w:r>
          </w:p>
        </w:tc>
        <w:tc>
          <w:tcPr>
            <w:tcW w:w="360" w:type="dxa"/>
            <w:tcBorders>
              <w:top w:val="nil"/>
              <w:left w:val="nil"/>
              <w:bottom w:val="nil"/>
              <w:right w:val="single" w:sz="8" w:space="0" w:color="auto"/>
            </w:tcBorders>
            <w:shd w:val="clear" w:color="auto" w:fill="auto"/>
            <w:noWrap/>
            <w:vAlign w:val="bottom"/>
            <w:hideMark/>
          </w:tcPr>
          <w:p w14:paraId="5E6517F2" w14:textId="62E13431"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6754759B" w14:textId="267ABDC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2.8</w:t>
            </w:r>
          </w:p>
        </w:tc>
        <w:tc>
          <w:tcPr>
            <w:tcW w:w="450" w:type="dxa"/>
            <w:tcBorders>
              <w:top w:val="nil"/>
              <w:left w:val="nil"/>
              <w:bottom w:val="nil"/>
              <w:right w:val="nil"/>
            </w:tcBorders>
            <w:shd w:val="clear" w:color="auto" w:fill="auto"/>
            <w:noWrap/>
            <w:vAlign w:val="bottom"/>
            <w:hideMark/>
          </w:tcPr>
          <w:p w14:paraId="2E309B38" w14:textId="1C9EB72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10.1</w:t>
            </w:r>
          </w:p>
        </w:tc>
        <w:tc>
          <w:tcPr>
            <w:tcW w:w="387" w:type="dxa"/>
            <w:tcBorders>
              <w:top w:val="nil"/>
              <w:left w:val="nil"/>
              <w:bottom w:val="nil"/>
              <w:right w:val="single" w:sz="8" w:space="0" w:color="auto"/>
            </w:tcBorders>
            <w:shd w:val="clear" w:color="auto" w:fill="auto"/>
            <w:noWrap/>
            <w:vAlign w:val="bottom"/>
            <w:hideMark/>
          </w:tcPr>
          <w:p w14:paraId="19BF7A01" w14:textId="538C8BC0"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61B836DA" w14:textId="39FC3FB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6.6</w:t>
            </w:r>
          </w:p>
        </w:tc>
        <w:tc>
          <w:tcPr>
            <w:tcW w:w="450" w:type="dxa"/>
            <w:tcBorders>
              <w:top w:val="nil"/>
              <w:left w:val="nil"/>
              <w:bottom w:val="nil"/>
              <w:right w:val="nil"/>
            </w:tcBorders>
            <w:shd w:val="clear" w:color="auto" w:fill="auto"/>
            <w:noWrap/>
            <w:vAlign w:val="bottom"/>
            <w:hideMark/>
          </w:tcPr>
          <w:p w14:paraId="731D35C3" w14:textId="1B06F37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15.7</w:t>
            </w:r>
          </w:p>
        </w:tc>
        <w:tc>
          <w:tcPr>
            <w:tcW w:w="360" w:type="dxa"/>
            <w:tcBorders>
              <w:top w:val="nil"/>
              <w:left w:val="nil"/>
              <w:bottom w:val="nil"/>
              <w:right w:val="single" w:sz="8" w:space="0" w:color="auto"/>
            </w:tcBorders>
            <w:shd w:val="clear" w:color="auto" w:fill="auto"/>
            <w:noWrap/>
            <w:vAlign w:val="bottom"/>
            <w:hideMark/>
          </w:tcPr>
          <w:p w14:paraId="42A4819C" w14:textId="411558D6"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45" w:type="dxa"/>
            <w:tcBorders>
              <w:top w:val="nil"/>
              <w:left w:val="single" w:sz="8" w:space="0" w:color="auto"/>
              <w:bottom w:val="nil"/>
              <w:right w:val="nil"/>
            </w:tcBorders>
            <w:shd w:val="clear" w:color="auto" w:fill="auto"/>
            <w:noWrap/>
            <w:vAlign w:val="bottom"/>
            <w:hideMark/>
          </w:tcPr>
          <w:p w14:paraId="3C0D1C9B" w14:textId="268CB9C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8.1</w:t>
            </w:r>
          </w:p>
        </w:tc>
        <w:tc>
          <w:tcPr>
            <w:tcW w:w="450" w:type="dxa"/>
            <w:tcBorders>
              <w:top w:val="nil"/>
              <w:left w:val="nil"/>
              <w:bottom w:val="nil"/>
              <w:right w:val="nil"/>
            </w:tcBorders>
            <w:shd w:val="clear" w:color="auto" w:fill="auto"/>
            <w:noWrap/>
            <w:vAlign w:val="bottom"/>
            <w:hideMark/>
          </w:tcPr>
          <w:p w14:paraId="5E0F4577" w14:textId="73FDA7D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17.6</w:t>
            </w:r>
          </w:p>
        </w:tc>
        <w:tc>
          <w:tcPr>
            <w:tcW w:w="360" w:type="dxa"/>
            <w:tcBorders>
              <w:top w:val="nil"/>
              <w:left w:val="nil"/>
              <w:bottom w:val="nil"/>
              <w:right w:val="single" w:sz="8" w:space="0" w:color="auto"/>
            </w:tcBorders>
            <w:shd w:val="clear" w:color="auto" w:fill="auto"/>
            <w:noWrap/>
            <w:vAlign w:val="bottom"/>
            <w:hideMark/>
          </w:tcPr>
          <w:p w14:paraId="0AE8DA4C" w14:textId="77777777" w:rsidR="005E76BF" w:rsidRPr="005E76BF" w:rsidRDefault="005E76BF" w:rsidP="005E76BF">
            <w:pPr>
              <w:spacing w:after="0" w:line="240" w:lineRule="auto"/>
              <w:jc w:val="right"/>
              <w:rPr>
                <w:rFonts w:ascii="Calibri" w:eastAsia="Times New Roman" w:hAnsi="Calibri" w:cs="Times New Roman"/>
                <w:color w:val="000000"/>
                <w:sz w:val="16"/>
                <w:szCs w:val="16"/>
              </w:rPr>
            </w:pPr>
          </w:p>
        </w:tc>
        <w:tc>
          <w:tcPr>
            <w:tcW w:w="540" w:type="dxa"/>
            <w:tcBorders>
              <w:top w:val="nil"/>
              <w:left w:val="single" w:sz="8" w:space="0" w:color="auto"/>
              <w:bottom w:val="nil"/>
              <w:right w:val="nil"/>
            </w:tcBorders>
            <w:shd w:val="clear" w:color="auto" w:fill="auto"/>
            <w:noWrap/>
            <w:vAlign w:val="bottom"/>
            <w:hideMark/>
          </w:tcPr>
          <w:p w14:paraId="220B56F3" w14:textId="0EF2E72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0.1</w:t>
            </w:r>
          </w:p>
        </w:tc>
        <w:tc>
          <w:tcPr>
            <w:tcW w:w="406" w:type="dxa"/>
            <w:tcBorders>
              <w:top w:val="nil"/>
              <w:left w:val="nil"/>
              <w:bottom w:val="nil"/>
              <w:right w:val="nil"/>
            </w:tcBorders>
            <w:shd w:val="clear" w:color="auto" w:fill="auto"/>
            <w:noWrap/>
            <w:vAlign w:val="bottom"/>
            <w:hideMark/>
          </w:tcPr>
          <w:p w14:paraId="28136ABE" w14:textId="797314F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4.5</w:t>
            </w:r>
          </w:p>
        </w:tc>
        <w:tc>
          <w:tcPr>
            <w:tcW w:w="387" w:type="dxa"/>
            <w:tcBorders>
              <w:top w:val="nil"/>
              <w:left w:val="nil"/>
              <w:bottom w:val="nil"/>
              <w:right w:val="single" w:sz="8" w:space="0" w:color="auto"/>
            </w:tcBorders>
            <w:shd w:val="clear" w:color="auto" w:fill="auto"/>
            <w:noWrap/>
            <w:vAlign w:val="bottom"/>
            <w:hideMark/>
          </w:tcPr>
          <w:p w14:paraId="0BF2B2EC" w14:textId="1C97B8F8"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78C6CE8A" w14:textId="227E02C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-0.3</w:t>
            </w:r>
          </w:p>
        </w:tc>
        <w:tc>
          <w:tcPr>
            <w:tcW w:w="500" w:type="dxa"/>
            <w:tcBorders>
              <w:top w:val="nil"/>
              <w:left w:val="nil"/>
              <w:bottom w:val="nil"/>
              <w:right w:val="nil"/>
            </w:tcBorders>
            <w:shd w:val="clear" w:color="auto" w:fill="auto"/>
            <w:noWrap/>
            <w:vAlign w:val="bottom"/>
            <w:hideMark/>
          </w:tcPr>
          <w:p w14:paraId="7DEE76EB" w14:textId="5D88E20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1.4</w:t>
            </w:r>
          </w:p>
        </w:tc>
        <w:tc>
          <w:tcPr>
            <w:tcW w:w="385" w:type="dxa"/>
            <w:tcBorders>
              <w:top w:val="nil"/>
              <w:left w:val="nil"/>
              <w:bottom w:val="nil"/>
              <w:right w:val="single" w:sz="8" w:space="0" w:color="auto"/>
            </w:tcBorders>
            <w:shd w:val="clear" w:color="auto" w:fill="auto"/>
            <w:noWrap/>
            <w:vAlign w:val="bottom"/>
            <w:hideMark/>
          </w:tcPr>
          <w:p w14:paraId="40552010" w14:textId="091E81EB"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1CBBE80C" w14:textId="03179D5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-0.3</w:t>
            </w:r>
          </w:p>
        </w:tc>
        <w:tc>
          <w:tcPr>
            <w:tcW w:w="453" w:type="dxa"/>
            <w:tcBorders>
              <w:top w:val="nil"/>
              <w:left w:val="nil"/>
              <w:bottom w:val="nil"/>
              <w:right w:val="nil"/>
            </w:tcBorders>
            <w:shd w:val="clear" w:color="auto" w:fill="auto"/>
            <w:noWrap/>
            <w:vAlign w:val="bottom"/>
            <w:hideMark/>
          </w:tcPr>
          <w:p w14:paraId="6FC1CCDA" w14:textId="1D2B2F1E"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3.8</w:t>
            </w:r>
          </w:p>
        </w:tc>
        <w:tc>
          <w:tcPr>
            <w:tcW w:w="384" w:type="dxa"/>
            <w:tcBorders>
              <w:top w:val="nil"/>
              <w:left w:val="nil"/>
              <w:bottom w:val="nil"/>
              <w:right w:val="single" w:sz="8" w:space="0" w:color="auto"/>
            </w:tcBorders>
            <w:shd w:val="clear" w:color="auto" w:fill="auto"/>
            <w:noWrap/>
            <w:vAlign w:val="bottom"/>
            <w:hideMark/>
          </w:tcPr>
          <w:p w14:paraId="78DCC5BF" w14:textId="5C54EC83"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489B28A5" w14:textId="109EBFE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1.6</w:t>
            </w:r>
          </w:p>
        </w:tc>
        <w:tc>
          <w:tcPr>
            <w:tcW w:w="500" w:type="dxa"/>
            <w:tcBorders>
              <w:top w:val="nil"/>
              <w:left w:val="nil"/>
              <w:bottom w:val="nil"/>
              <w:right w:val="nil"/>
            </w:tcBorders>
            <w:shd w:val="clear" w:color="auto" w:fill="auto"/>
            <w:noWrap/>
            <w:vAlign w:val="bottom"/>
            <w:hideMark/>
          </w:tcPr>
          <w:p w14:paraId="03733051" w14:textId="3D16F09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8.5</w:t>
            </w:r>
          </w:p>
        </w:tc>
        <w:tc>
          <w:tcPr>
            <w:tcW w:w="310" w:type="dxa"/>
            <w:tcBorders>
              <w:top w:val="nil"/>
              <w:left w:val="nil"/>
              <w:bottom w:val="nil"/>
              <w:right w:val="single" w:sz="8" w:space="0" w:color="auto"/>
            </w:tcBorders>
            <w:shd w:val="clear" w:color="auto" w:fill="auto"/>
            <w:noWrap/>
            <w:vAlign w:val="bottom"/>
            <w:hideMark/>
          </w:tcPr>
          <w:p w14:paraId="751135E4" w14:textId="5DB6615E"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r>
      <w:tr w:rsidR="005E76BF" w:rsidRPr="005E76BF" w14:paraId="0D9FE038"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22A6DE24"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76A4D7F4"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Asian</w:t>
            </w:r>
          </w:p>
        </w:tc>
        <w:tc>
          <w:tcPr>
            <w:tcW w:w="554" w:type="dxa"/>
            <w:tcBorders>
              <w:top w:val="nil"/>
              <w:left w:val="single" w:sz="4" w:space="0" w:color="auto"/>
              <w:bottom w:val="nil"/>
              <w:right w:val="nil"/>
            </w:tcBorders>
            <w:shd w:val="clear" w:color="auto" w:fill="auto"/>
            <w:noWrap/>
            <w:vAlign w:val="bottom"/>
            <w:hideMark/>
          </w:tcPr>
          <w:p w14:paraId="2CFD936B" w14:textId="0F83723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2.5</w:t>
            </w:r>
          </w:p>
        </w:tc>
        <w:tc>
          <w:tcPr>
            <w:tcW w:w="426" w:type="dxa"/>
            <w:tcBorders>
              <w:top w:val="nil"/>
              <w:left w:val="nil"/>
              <w:bottom w:val="nil"/>
              <w:right w:val="nil"/>
            </w:tcBorders>
            <w:shd w:val="clear" w:color="auto" w:fill="auto"/>
            <w:noWrap/>
            <w:vAlign w:val="bottom"/>
            <w:hideMark/>
          </w:tcPr>
          <w:p w14:paraId="170D3961" w14:textId="4ECB4F2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5.2</w:t>
            </w:r>
          </w:p>
        </w:tc>
        <w:tc>
          <w:tcPr>
            <w:tcW w:w="295" w:type="dxa"/>
            <w:tcBorders>
              <w:top w:val="nil"/>
              <w:left w:val="nil"/>
              <w:bottom w:val="nil"/>
              <w:right w:val="single" w:sz="8" w:space="0" w:color="auto"/>
            </w:tcBorders>
            <w:shd w:val="clear" w:color="auto" w:fill="auto"/>
            <w:noWrap/>
            <w:vAlign w:val="bottom"/>
            <w:hideMark/>
          </w:tcPr>
          <w:p w14:paraId="715EF8FB" w14:textId="0E90EF31"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16" w:type="dxa"/>
            <w:tcBorders>
              <w:top w:val="nil"/>
              <w:left w:val="single" w:sz="8" w:space="0" w:color="auto"/>
              <w:bottom w:val="nil"/>
              <w:right w:val="nil"/>
            </w:tcBorders>
            <w:shd w:val="clear" w:color="auto" w:fill="auto"/>
            <w:noWrap/>
            <w:vAlign w:val="bottom"/>
            <w:hideMark/>
          </w:tcPr>
          <w:p w14:paraId="63829E9B" w14:textId="2DF227F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1.6</w:t>
            </w:r>
          </w:p>
        </w:tc>
        <w:tc>
          <w:tcPr>
            <w:tcW w:w="382" w:type="dxa"/>
            <w:tcBorders>
              <w:top w:val="nil"/>
              <w:left w:val="nil"/>
              <w:bottom w:val="nil"/>
              <w:right w:val="nil"/>
            </w:tcBorders>
            <w:shd w:val="clear" w:color="auto" w:fill="auto"/>
            <w:noWrap/>
            <w:vAlign w:val="bottom"/>
            <w:hideMark/>
          </w:tcPr>
          <w:p w14:paraId="250B9007" w14:textId="2C65599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3.7</w:t>
            </w:r>
          </w:p>
        </w:tc>
        <w:tc>
          <w:tcPr>
            <w:tcW w:w="360" w:type="dxa"/>
            <w:tcBorders>
              <w:top w:val="nil"/>
              <w:left w:val="nil"/>
              <w:bottom w:val="nil"/>
              <w:right w:val="single" w:sz="8" w:space="0" w:color="auto"/>
            </w:tcBorders>
            <w:shd w:val="clear" w:color="auto" w:fill="auto"/>
            <w:noWrap/>
            <w:vAlign w:val="bottom"/>
            <w:hideMark/>
          </w:tcPr>
          <w:p w14:paraId="47A12FB7" w14:textId="661D579B"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0DB04AC9" w14:textId="149D519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0.4</w:t>
            </w:r>
          </w:p>
        </w:tc>
        <w:tc>
          <w:tcPr>
            <w:tcW w:w="450" w:type="dxa"/>
            <w:tcBorders>
              <w:top w:val="nil"/>
              <w:left w:val="nil"/>
              <w:bottom w:val="nil"/>
              <w:right w:val="nil"/>
            </w:tcBorders>
            <w:shd w:val="clear" w:color="auto" w:fill="auto"/>
            <w:noWrap/>
            <w:vAlign w:val="bottom"/>
            <w:hideMark/>
          </w:tcPr>
          <w:p w14:paraId="3F31C98D" w14:textId="28DBA12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1.7</w:t>
            </w:r>
          </w:p>
        </w:tc>
        <w:tc>
          <w:tcPr>
            <w:tcW w:w="387" w:type="dxa"/>
            <w:tcBorders>
              <w:top w:val="nil"/>
              <w:left w:val="nil"/>
              <w:bottom w:val="nil"/>
              <w:right w:val="single" w:sz="8" w:space="0" w:color="auto"/>
            </w:tcBorders>
            <w:shd w:val="clear" w:color="auto" w:fill="auto"/>
            <w:noWrap/>
            <w:vAlign w:val="bottom"/>
            <w:hideMark/>
          </w:tcPr>
          <w:p w14:paraId="740DF977" w14:textId="70CB5F63"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572842DD" w14:textId="2BB918E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1.2</w:t>
            </w:r>
          </w:p>
        </w:tc>
        <w:tc>
          <w:tcPr>
            <w:tcW w:w="450" w:type="dxa"/>
            <w:tcBorders>
              <w:top w:val="nil"/>
              <w:left w:val="nil"/>
              <w:bottom w:val="nil"/>
              <w:right w:val="nil"/>
            </w:tcBorders>
            <w:shd w:val="clear" w:color="auto" w:fill="auto"/>
            <w:noWrap/>
            <w:vAlign w:val="bottom"/>
            <w:hideMark/>
          </w:tcPr>
          <w:p w14:paraId="3E9A0335" w14:textId="50D1BA8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3.4</w:t>
            </w:r>
          </w:p>
        </w:tc>
        <w:tc>
          <w:tcPr>
            <w:tcW w:w="360" w:type="dxa"/>
            <w:tcBorders>
              <w:top w:val="nil"/>
              <w:left w:val="nil"/>
              <w:bottom w:val="nil"/>
              <w:right w:val="single" w:sz="8" w:space="0" w:color="auto"/>
            </w:tcBorders>
            <w:shd w:val="clear" w:color="auto" w:fill="auto"/>
            <w:noWrap/>
            <w:vAlign w:val="bottom"/>
            <w:hideMark/>
          </w:tcPr>
          <w:p w14:paraId="3579E9D0" w14:textId="64B9C16D"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45" w:type="dxa"/>
            <w:tcBorders>
              <w:top w:val="nil"/>
              <w:left w:val="single" w:sz="8" w:space="0" w:color="auto"/>
              <w:bottom w:val="nil"/>
              <w:right w:val="nil"/>
            </w:tcBorders>
            <w:shd w:val="clear" w:color="auto" w:fill="auto"/>
            <w:noWrap/>
            <w:vAlign w:val="bottom"/>
            <w:hideMark/>
          </w:tcPr>
          <w:p w14:paraId="210B9712" w14:textId="04011F9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1.5</w:t>
            </w:r>
          </w:p>
        </w:tc>
        <w:tc>
          <w:tcPr>
            <w:tcW w:w="450" w:type="dxa"/>
            <w:tcBorders>
              <w:top w:val="nil"/>
              <w:left w:val="nil"/>
              <w:bottom w:val="nil"/>
              <w:right w:val="nil"/>
            </w:tcBorders>
            <w:shd w:val="clear" w:color="auto" w:fill="auto"/>
            <w:noWrap/>
            <w:vAlign w:val="bottom"/>
            <w:hideMark/>
          </w:tcPr>
          <w:p w14:paraId="54AF6474" w14:textId="60E35D7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3.8</w:t>
            </w:r>
          </w:p>
        </w:tc>
        <w:tc>
          <w:tcPr>
            <w:tcW w:w="360" w:type="dxa"/>
            <w:tcBorders>
              <w:top w:val="nil"/>
              <w:left w:val="nil"/>
              <w:bottom w:val="nil"/>
              <w:right w:val="single" w:sz="8" w:space="0" w:color="auto"/>
            </w:tcBorders>
            <w:shd w:val="clear" w:color="auto" w:fill="auto"/>
            <w:noWrap/>
            <w:vAlign w:val="bottom"/>
            <w:hideMark/>
          </w:tcPr>
          <w:p w14:paraId="67ADAAF4" w14:textId="77777777" w:rsidR="005E76BF" w:rsidRPr="005E76BF" w:rsidRDefault="005E76BF" w:rsidP="005E76BF">
            <w:pPr>
              <w:spacing w:after="0" w:line="240" w:lineRule="auto"/>
              <w:jc w:val="right"/>
              <w:rPr>
                <w:rFonts w:ascii="Calibri" w:eastAsia="Times New Roman" w:hAnsi="Calibri" w:cs="Times New Roman"/>
                <w:color w:val="000000"/>
                <w:sz w:val="16"/>
                <w:szCs w:val="16"/>
              </w:rPr>
            </w:pPr>
          </w:p>
        </w:tc>
        <w:tc>
          <w:tcPr>
            <w:tcW w:w="540" w:type="dxa"/>
            <w:tcBorders>
              <w:top w:val="nil"/>
              <w:left w:val="single" w:sz="8" w:space="0" w:color="auto"/>
              <w:bottom w:val="nil"/>
              <w:right w:val="nil"/>
            </w:tcBorders>
            <w:shd w:val="clear" w:color="auto" w:fill="auto"/>
            <w:noWrap/>
            <w:vAlign w:val="bottom"/>
            <w:hideMark/>
          </w:tcPr>
          <w:p w14:paraId="0C84334D" w14:textId="6298F83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-0.1</w:t>
            </w:r>
          </w:p>
        </w:tc>
        <w:tc>
          <w:tcPr>
            <w:tcW w:w="406" w:type="dxa"/>
            <w:tcBorders>
              <w:top w:val="nil"/>
              <w:left w:val="nil"/>
              <w:bottom w:val="nil"/>
              <w:right w:val="nil"/>
            </w:tcBorders>
            <w:shd w:val="clear" w:color="auto" w:fill="auto"/>
            <w:noWrap/>
            <w:vAlign w:val="bottom"/>
            <w:hideMark/>
          </w:tcPr>
          <w:p w14:paraId="46B0D096" w14:textId="0469E51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0.4</w:t>
            </w:r>
          </w:p>
        </w:tc>
        <w:tc>
          <w:tcPr>
            <w:tcW w:w="387" w:type="dxa"/>
            <w:tcBorders>
              <w:top w:val="nil"/>
              <w:left w:val="nil"/>
              <w:bottom w:val="nil"/>
              <w:right w:val="single" w:sz="8" w:space="0" w:color="auto"/>
            </w:tcBorders>
            <w:shd w:val="clear" w:color="auto" w:fill="auto"/>
            <w:noWrap/>
            <w:vAlign w:val="bottom"/>
            <w:hideMark/>
          </w:tcPr>
          <w:p w14:paraId="083EEC81" w14:textId="2ED8BB09"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7103B474" w14:textId="5A9AD71E"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362EAAB2" w14:textId="632410B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5" w:type="dxa"/>
            <w:tcBorders>
              <w:top w:val="nil"/>
              <w:left w:val="nil"/>
              <w:bottom w:val="nil"/>
              <w:right w:val="single" w:sz="8" w:space="0" w:color="auto"/>
            </w:tcBorders>
            <w:shd w:val="clear" w:color="auto" w:fill="auto"/>
            <w:noWrap/>
            <w:vAlign w:val="bottom"/>
            <w:hideMark/>
          </w:tcPr>
          <w:p w14:paraId="37573F83" w14:textId="36F1BB8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292C5E0E" w14:textId="7C3CE6D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-0.1</w:t>
            </w:r>
          </w:p>
        </w:tc>
        <w:tc>
          <w:tcPr>
            <w:tcW w:w="453" w:type="dxa"/>
            <w:tcBorders>
              <w:top w:val="nil"/>
              <w:left w:val="nil"/>
              <w:bottom w:val="nil"/>
              <w:right w:val="nil"/>
            </w:tcBorders>
            <w:shd w:val="clear" w:color="auto" w:fill="auto"/>
            <w:noWrap/>
            <w:vAlign w:val="bottom"/>
            <w:hideMark/>
          </w:tcPr>
          <w:p w14:paraId="26211448" w14:textId="5017EC8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0.4</w:t>
            </w:r>
          </w:p>
        </w:tc>
        <w:tc>
          <w:tcPr>
            <w:tcW w:w="384" w:type="dxa"/>
            <w:tcBorders>
              <w:top w:val="nil"/>
              <w:left w:val="nil"/>
              <w:bottom w:val="nil"/>
              <w:right w:val="single" w:sz="8" w:space="0" w:color="auto"/>
            </w:tcBorders>
            <w:shd w:val="clear" w:color="auto" w:fill="auto"/>
            <w:noWrap/>
            <w:vAlign w:val="bottom"/>
            <w:hideMark/>
          </w:tcPr>
          <w:p w14:paraId="5E13D5C9" w14:textId="1847BEBC"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39FD72BC" w14:textId="5325153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1.7</w:t>
            </w:r>
          </w:p>
        </w:tc>
        <w:tc>
          <w:tcPr>
            <w:tcW w:w="500" w:type="dxa"/>
            <w:tcBorders>
              <w:top w:val="nil"/>
              <w:left w:val="nil"/>
              <w:bottom w:val="nil"/>
              <w:right w:val="nil"/>
            </w:tcBorders>
            <w:shd w:val="clear" w:color="auto" w:fill="auto"/>
            <w:noWrap/>
            <w:vAlign w:val="bottom"/>
            <w:hideMark/>
          </w:tcPr>
          <w:p w14:paraId="4B2773A8" w14:textId="4CCE6E2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3.9</w:t>
            </w:r>
          </w:p>
        </w:tc>
        <w:tc>
          <w:tcPr>
            <w:tcW w:w="310" w:type="dxa"/>
            <w:tcBorders>
              <w:top w:val="nil"/>
              <w:left w:val="nil"/>
              <w:bottom w:val="nil"/>
              <w:right w:val="single" w:sz="8" w:space="0" w:color="auto"/>
            </w:tcBorders>
            <w:shd w:val="clear" w:color="auto" w:fill="auto"/>
            <w:noWrap/>
            <w:vAlign w:val="bottom"/>
            <w:hideMark/>
          </w:tcPr>
          <w:p w14:paraId="438CDA4F" w14:textId="581EC114"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r>
      <w:tr w:rsidR="005E76BF" w:rsidRPr="005E76BF" w14:paraId="123DC8CC"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49697DD0"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6F0C7A9D" w14:textId="77777777"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eastAsia="Times New Roman" w:hAnsi="Calibri" w:cs="Times New Roman"/>
                <w:color w:val="000000"/>
                <w:sz w:val="16"/>
                <w:szCs w:val="16"/>
              </w:rPr>
              <w:t>Other</w:t>
            </w:r>
          </w:p>
        </w:tc>
        <w:tc>
          <w:tcPr>
            <w:tcW w:w="554" w:type="dxa"/>
            <w:tcBorders>
              <w:top w:val="nil"/>
              <w:left w:val="single" w:sz="4" w:space="0" w:color="auto"/>
              <w:bottom w:val="nil"/>
              <w:right w:val="nil"/>
            </w:tcBorders>
            <w:shd w:val="clear" w:color="auto" w:fill="auto"/>
            <w:noWrap/>
            <w:vAlign w:val="bottom"/>
            <w:hideMark/>
          </w:tcPr>
          <w:p w14:paraId="4CC8C202" w14:textId="31A7AD9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8.6</w:t>
            </w:r>
          </w:p>
        </w:tc>
        <w:tc>
          <w:tcPr>
            <w:tcW w:w="426" w:type="dxa"/>
            <w:tcBorders>
              <w:top w:val="nil"/>
              <w:left w:val="nil"/>
              <w:bottom w:val="nil"/>
              <w:right w:val="nil"/>
            </w:tcBorders>
            <w:shd w:val="clear" w:color="auto" w:fill="auto"/>
            <w:noWrap/>
            <w:vAlign w:val="bottom"/>
            <w:hideMark/>
          </w:tcPr>
          <w:p w14:paraId="4CC7B2FF" w14:textId="77F05A1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30.5</w:t>
            </w:r>
          </w:p>
        </w:tc>
        <w:tc>
          <w:tcPr>
            <w:tcW w:w="295" w:type="dxa"/>
            <w:tcBorders>
              <w:top w:val="nil"/>
              <w:left w:val="nil"/>
              <w:bottom w:val="nil"/>
              <w:right w:val="single" w:sz="8" w:space="0" w:color="auto"/>
            </w:tcBorders>
            <w:shd w:val="clear" w:color="auto" w:fill="auto"/>
            <w:noWrap/>
            <w:vAlign w:val="bottom"/>
            <w:hideMark/>
          </w:tcPr>
          <w:p w14:paraId="242ACC89" w14:textId="3C7167F0"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6" w:type="dxa"/>
            <w:tcBorders>
              <w:top w:val="nil"/>
              <w:left w:val="single" w:sz="8" w:space="0" w:color="auto"/>
              <w:bottom w:val="nil"/>
              <w:right w:val="nil"/>
            </w:tcBorders>
            <w:shd w:val="clear" w:color="auto" w:fill="auto"/>
            <w:noWrap/>
            <w:vAlign w:val="bottom"/>
            <w:hideMark/>
          </w:tcPr>
          <w:p w14:paraId="18F56CD4" w14:textId="4135521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-1.6</w:t>
            </w:r>
          </w:p>
        </w:tc>
        <w:tc>
          <w:tcPr>
            <w:tcW w:w="382" w:type="dxa"/>
            <w:tcBorders>
              <w:top w:val="nil"/>
              <w:left w:val="nil"/>
              <w:bottom w:val="nil"/>
              <w:right w:val="nil"/>
            </w:tcBorders>
            <w:shd w:val="clear" w:color="auto" w:fill="auto"/>
            <w:noWrap/>
            <w:vAlign w:val="bottom"/>
            <w:hideMark/>
          </w:tcPr>
          <w:p w14:paraId="1A5CB851" w14:textId="2E0AC35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7.4</w:t>
            </w:r>
          </w:p>
        </w:tc>
        <w:tc>
          <w:tcPr>
            <w:tcW w:w="360" w:type="dxa"/>
            <w:tcBorders>
              <w:top w:val="nil"/>
              <w:left w:val="nil"/>
              <w:bottom w:val="nil"/>
              <w:right w:val="single" w:sz="8" w:space="0" w:color="auto"/>
            </w:tcBorders>
            <w:shd w:val="clear" w:color="auto" w:fill="auto"/>
            <w:noWrap/>
            <w:vAlign w:val="bottom"/>
            <w:hideMark/>
          </w:tcPr>
          <w:p w14:paraId="7217B0D9" w14:textId="0A35BA32"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11E8623B" w14:textId="6672EE8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-1.4</w:t>
            </w:r>
          </w:p>
        </w:tc>
        <w:tc>
          <w:tcPr>
            <w:tcW w:w="450" w:type="dxa"/>
            <w:tcBorders>
              <w:top w:val="nil"/>
              <w:left w:val="nil"/>
              <w:bottom w:val="nil"/>
              <w:right w:val="nil"/>
            </w:tcBorders>
            <w:shd w:val="clear" w:color="auto" w:fill="auto"/>
            <w:noWrap/>
            <w:vAlign w:val="bottom"/>
            <w:hideMark/>
          </w:tcPr>
          <w:p w14:paraId="1B0D2C68" w14:textId="4FD2634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6.5</w:t>
            </w:r>
          </w:p>
        </w:tc>
        <w:tc>
          <w:tcPr>
            <w:tcW w:w="387" w:type="dxa"/>
            <w:tcBorders>
              <w:top w:val="nil"/>
              <w:left w:val="nil"/>
              <w:bottom w:val="nil"/>
              <w:right w:val="single" w:sz="8" w:space="0" w:color="auto"/>
            </w:tcBorders>
            <w:shd w:val="clear" w:color="auto" w:fill="auto"/>
            <w:noWrap/>
            <w:vAlign w:val="bottom"/>
            <w:hideMark/>
          </w:tcPr>
          <w:p w14:paraId="636D4362" w14:textId="67B137EA"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71BEE9E1" w14:textId="63216FB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-1.2</w:t>
            </w:r>
          </w:p>
        </w:tc>
        <w:tc>
          <w:tcPr>
            <w:tcW w:w="450" w:type="dxa"/>
            <w:tcBorders>
              <w:top w:val="nil"/>
              <w:left w:val="nil"/>
              <w:bottom w:val="nil"/>
              <w:right w:val="nil"/>
            </w:tcBorders>
            <w:shd w:val="clear" w:color="auto" w:fill="auto"/>
            <w:noWrap/>
            <w:vAlign w:val="bottom"/>
            <w:hideMark/>
          </w:tcPr>
          <w:p w14:paraId="441F506D" w14:textId="3E19E62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5.7</w:t>
            </w:r>
          </w:p>
        </w:tc>
        <w:tc>
          <w:tcPr>
            <w:tcW w:w="360" w:type="dxa"/>
            <w:tcBorders>
              <w:top w:val="nil"/>
              <w:left w:val="nil"/>
              <w:bottom w:val="nil"/>
              <w:right w:val="single" w:sz="8" w:space="0" w:color="auto"/>
            </w:tcBorders>
            <w:shd w:val="clear" w:color="auto" w:fill="auto"/>
            <w:noWrap/>
            <w:vAlign w:val="bottom"/>
            <w:hideMark/>
          </w:tcPr>
          <w:p w14:paraId="005D50D3" w14:textId="2B2C31B0"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5" w:type="dxa"/>
            <w:tcBorders>
              <w:top w:val="nil"/>
              <w:left w:val="single" w:sz="8" w:space="0" w:color="auto"/>
              <w:bottom w:val="nil"/>
              <w:right w:val="nil"/>
            </w:tcBorders>
            <w:shd w:val="clear" w:color="auto" w:fill="auto"/>
            <w:noWrap/>
            <w:vAlign w:val="bottom"/>
            <w:hideMark/>
          </w:tcPr>
          <w:p w14:paraId="16F25F5C" w14:textId="5AF7600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-0.4</w:t>
            </w:r>
          </w:p>
        </w:tc>
        <w:tc>
          <w:tcPr>
            <w:tcW w:w="450" w:type="dxa"/>
            <w:tcBorders>
              <w:top w:val="nil"/>
              <w:left w:val="nil"/>
              <w:bottom w:val="nil"/>
              <w:right w:val="nil"/>
            </w:tcBorders>
            <w:shd w:val="clear" w:color="auto" w:fill="auto"/>
            <w:noWrap/>
            <w:vAlign w:val="bottom"/>
            <w:hideMark/>
          </w:tcPr>
          <w:p w14:paraId="6B410272" w14:textId="5E585B8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10.0</w:t>
            </w:r>
          </w:p>
        </w:tc>
        <w:tc>
          <w:tcPr>
            <w:tcW w:w="360" w:type="dxa"/>
            <w:tcBorders>
              <w:top w:val="nil"/>
              <w:left w:val="nil"/>
              <w:bottom w:val="nil"/>
              <w:right w:val="single" w:sz="8" w:space="0" w:color="auto"/>
            </w:tcBorders>
            <w:shd w:val="clear" w:color="auto" w:fill="auto"/>
            <w:noWrap/>
            <w:vAlign w:val="bottom"/>
            <w:hideMark/>
          </w:tcPr>
          <w:p w14:paraId="3807B633" w14:textId="28344F60"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1AE5860A" w14:textId="1C6EB2C8"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-1.4</w:t>
            </w:r>
          </w:p>
        </w:tc>
        <w:tc>
          <w:tcPr>
            <w:tcW w:w="406" w:type="dxa"/>
            <w:tcBorders>
              <w:top w:val="nil"/>
              <w:left w:val="nil"/>
              <w:bottom w:val="nil"/>
              <w:right w:val="nil"/>
            </w:tcBorders>
            <w:shd w:val="clear" w:color="auto" w:fill="auto"/>
            <w:noWrap/>
            <w:vAlign w:val="bottom"/>
            <w:hideMark/>
          </w:tcPr>
          <w:p w14:paraId="7253FA5B" w14:textId="28FB2D3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6.5</w:t>
            </w:r>
          </w:p>
        </w:tc>
        <w:tc>
          <w:tcPr>
            <w:tcW w:w="387" w:type="dxa"/>
            <w:tcBorders>
              <w:top w:val="nil"/>
              <w:left w:val="nil"/>
              <w:bottom w:val="nil"/>
              <w:right w:val="single" w:sz="8" w:space="0" w:color="auto"/>
            </w:tcBorders>
            <w:shd w:val="clear" w:color="auto" w:fill="auto"/>
            <w:noWrap/>
            <w:vAlign w:val="bottom"/>
            <w:hideMark/>
          </w:tcPr>
          <w:p w14:paraId="1AB87543" w14:textId="2893F228"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31775D16" w14:textId="5CD7363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4B3AF55A" w14:textId="31E9B74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5" w:type="dxa"/>
            <w:tcBorders>
              <w:top w:val="nil"/>
              <w:left w:val="nil"/>
              <w:bottom w:val="nil"/>
              <w:right w:val="single" w:sz="8" w:space="0" w:color="auto"/>
            </w:tcBorders>
            <w:shd w:val="clear" w:color="auto" w:fill="auto"/>
            <w:noWrap/>
            <w:vAlign w:val="bottom"/>
            <w:hideMark/>
          </w:tcPr>
          <w:p w14:paraId="2FE347CD" w14:textId="2B23A043"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3D464F9A" w14:textId="6335B75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453" w:type="dxa"/>
            <w:tcBorders>
              <w:top w:val="nil"/>
              <w:left w:val="nil"/>
              <w:bottom w:val="nil"/>
              <w:right w:val="nil"/>
            </w:tcBorders>
            <w:shd w:val="clear" w:color="auto" w:fill="auto"/>
            <w:noWrap/>
            <w:vAlign w:val="bottom"/>
            <w:hideMark/>
          </w:tcPr>
          <w:p w14:paraId="4D688F67" w14:textId="3D73EC3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384" w:type="dxa"/>
            <w:tcBorders>
              <w:top w:val="nil"/>
              <w:left w:val="nil"/>
              <w:bottom w:val="nil"/>
              <w:right w:val="single" w:sz="8" w:space="0" w:color="auto"/>
            </w:tcBorders>
            <w:shd w:val="clear" w:color="auto" w:fill="auto"/>
            <w:noWrap/>
            <w:vAlign w:val="bottom"/>
            <w:hideMark/>
          </w:tcPr>
          <w:p w14:paraId="3F522EB2" w14:textId="06EB78F3"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4ED6390E" w14:textId="16832AD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0.8</w:t>
            </w:r>
          </w:p>
        </w:tc>
        <w:tc>
          <w:tcPr>
            <w:tcW w:w="500" w:type="dxa"/>
            <w:tcBorders>
              <w:top w:val="nil"/>
              <w:left w:val="nil"/>
              <w:bottom w:val="nil"/>
              <w:right w:val="nil"/>
            </w:tcBorders>
            <w:shd w:val="clear" w:color="auto" w:fill="auto"/>
            <w:noWrap/>
            <w:vAlign w:val="bottom"/>
            <w:hideMark/>
          </w:tcPr>
          <w:p w14:paraId="0B57B87D" w14:textId="2EE1CF9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13.7</w:t>
            </w:r>
          </w:p>
        </w:tc>
        <w:tc>
          <w:tcPr>
            <w:tcW w:w="310" w:type="dxa"/>
            <w:tcBorders>
              <w:top w:val="nil"/>
              <w:left w:val="nil"/>
              <w:bottom w:val="nil"/>
              <w:right w:val="single" w:sz="8" w:space="0" w:color="auto"/>
            </w:tcBorders>
            <w:shd w:val="clear" w:color="auto" w:fill="auto"/>
            <w:noWrap/>
            <w:vAlign w:val="bottom"/>
            <w:hideMark/>
          </w:tcPr>
          <w:p w14:paraId="3F4D4430" w14:textId="39DF3446"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r>
      <w:tr w:rsidR="005E76BF" w:rsidRPr="00BE231C" w14:paraId="2E2D4D7A" w14:textId="77777777" w:rsidTr="001A05DE">
        <w:trPr>
          <w:trHeight w:val="204"/>
        </w:trPr>
        <w:tc>
          <w:tcPr>
            <w:tcW w:w="1782" w:type="dxa"/>
            <w:gridSpan w:val="2"/>
            <w:tcBorders>
              <w:top w:val="nil"/>
              <w:left w:val="single" w:sz="8" w:space="0" w:color="auto"/>
              <w:bottom w:val="nil"/>
              <w:right w:val="single" w:sz="8" w:space="0" w:color="auto"/>
            </w:tcBorders>
            <w:shd w:val="clear" w:color="auto" w:fill="auto"/>
            <w:noWrap/>
            <w:vAlign w:val="bottom"/>
            <w:hideMark/>
          </w:tcPr>
          <w:p w14:paraId="674CE80A"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International student</w:t>
            </w:r>
          </w:p>
        </w:tc>
        <w:tc>
          <w:tcPr>
            <w:tcW w:w="554" w:type="dxa"/>
            <w:tcBorders>
              <w:top w:val="nil"/>
              <w:left w:val="single" w:sz="8" w:space="0" w:color="auto"/>
              <w:bottom w:val="nil"/>
              <w:right w:val="nil"/>
            </w:tcBorders>
            <w:shd w:val="clear" w:color="auto" w:fill="auto"/>
            <w:noWrap/>
            <w:vAlign w:val="bottom"/>
            <w:hideMark/>
          </w:tcPr>
          <w:p w14:paraId="0C6EAEBD"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26" w:type="dxa"/>
            <w:tcBorders>
              <w:top w:val="nil"/>
              <w:left w:val="nil"/>
              <w:bottom w:val="nil"/>
              <w:right w:val="nil"/>
            </w:tcBorders>
            <w:shd w:val="clear" w:color="auto" w:fill="auto"/>
            <w:noWrap/>
            <w:vAlign w:val="bottom"/>
            <w:hideMark/>
          </w:tcPr>
          <w:p w14:paraId="0D3239BE"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295" w:type="dxa"/>
            <w:tcBorders>
              <w:top w:val="nil"/>
              <w:left w:val="nil"/>
              <w:bottom w:val="nil"/>
              <w:right w:val="single" w:sz="8" w:space="0" w:color="auto"/>
            </w:tcBorders>
            <w:shd w:val="clear" w:color="auto" w:fill="auto"/>
            <w:noWrap/>
            <w:vAlign w:val="bottom"/>
            <w:hideMark/>
          </w:tcPr>
          <w:p w14:paraId="5ADDE086"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16" w:type="dxa"/>
            <w:tcBorders>
              <w:top w:val="nil"/>
              <w:left w:val="single" w:sz="8" w:space="0" w:color="auto"/>
              <w:bottom w:val="nil"/>
              <w:right w:val="nil"/>
            </w:tcBorders>
            <w:shd w:val="clear" w:color="auto" w:fill="auto"/>
            <w:noWrap/>
            <w:vAlign w:val="bottom"/>
            <w:hideMark/>
          </w:tcPr>
          <w:p w14:paraId="0CFB5EDB"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382" w:type="dxa"/>
            <w:tcBorders>
              <w:top w:val="nil"/>
              <w:left w:val="nil"/>
              <w:bottom w:val="nil"/>
              <w:right w:val="nil"/>
            </w:tcBorders>
            <w:shd w:val="clear" w:color="auto" w:fill="auto"/>
            <w:noWrap/>
            <w:vAlign w:val="bottom"/>
            <w:hideMark/>
          </w:tcPr>
          <w:p w14:paraId="2272B9CC"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264E9077"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2F08F867"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062E52BA"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7" w:type="dxa"/>
            <w:tcBorders>
              <w:top w:val="nil"/>
              <w:left w:val="nil"/>
              <w:bottom w:val="nil"/>
              <w:right w:val="single" w:sz="8" w:space="0" w:color="auto"/>
            </w:tcBorders>
            <w:shd w:val="clear" w:color="auto" w:fill="auto"/>
            <w:noWrap/>
            <w:vAlign w:val="bottom"/>
            <w:hideMark/>
          </w:tcPr>
          <w:p w14:paraId="3A284BBD"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13" w:type="dxa"/>
            <w:tcBorders>
              <w:top w:val="nil"/>
              <w:left w:val="single" w:sz="8" w:space="0" w:color="auto"/>
              <w:bottom w:val="nil"/>
              <w:right w:val="nil"/>
            </w:tcBorders>
            <w:shd w:val="clear" w:color="auto" w:fill="auto"/>
            <w:noWrap/>
            <w:vAlign w:val="bottom"/>
            <w:hideMark/>
          </w:tcPr>
          <w:p w14:paraId="36EE64E8"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72A1EA8D"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48B00DFF"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45" w:type="dxa"/>
            <w:tcBorders>
              <w:top w:val="nil"/>
              <w:left w:val="single" w:sz="8" w:space="0" w:color="auto"/>
              <w:bottom w:val="nil"/>
              <w:right w:val="nil"/>
            </w:tcBorders>
            <w:shd w:val="clear" w:color="auto" w:fill="auto"/>
            <w:noWrap/>
            <w:vAlign w:val="bottom"/>
            <w:hideMark/>
          </w:tcPr>
          <w:p w14:paraId="2515C355" w14:textId="77777777" w:rsidR="005E76BF" w:rsidRPr="00BE231C" w:rsidRDefault="005E76BF" w:rsidP="005E76BF">
            <w:pPr>
              <w:spacing w:after="0" w:line="240" w:lineRule="auto"/>
              <w:rPr>
                <w:rFonts w:ascii="Calibri" w:eastAsia="Times New Roman" w:hAnsi="Calibri" w:cs="Times New Roman"/>
                <w:color w:val="000000"/>
                <w:sz w:val="16"/>
                <w:szCs w:val="16"/>
              </w:rPr>
            </w:pPr>
          </w:p>
        </w:tc>
        <w:tc>
          <w:tcPr>
            <w:tcW w:w="450" w:type="dxa"/>
            <w:tcBorders>
              <w:top w:val="nil"/>
              <w:left w:val="nil"/>
              <w:bottom w:val="nil"/>
              <w:right w:val="nil"/>
            </w:tcBorders>
            <w:shd w:val="clear" w:color="auto" w:fill="auto"/>
            <w:noWrap/>
            <w:vAlign w:val="bottom"/>
            <w:hideMark/>
          </w:tcPr>
          <w:p w14:paraId="4EF36999" w14:textId="77777777" w:rsidR="005E76BF" w:rsidRPr="00BE231C" w:rsidRDefault="005E76BF" w:rsidP="005E76BF">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nil"/>
              <w:right w:val="single" w:sz="8" w:space="0" w:color="auto"/>
            </w:tcBorders>
            <w:shd w:val="clear" w:color="auto" w:fill="auto"/>
            <w:noWrap/>
            <w:vAlign w:val="bottom"/>
            <w:hideMark/>
          </w:tcPr>
          <w:p w14:paraId="6B26E4A0" w14:textId="77777777" w:rsidR="005E76BF" w:rsidRPr="00BE231C" w:rsidRDefault="005E76BF" w:rsidP="005E76BF">
            <w:pPr>
              <w:spacing w:after="0" w:line="240" w:lineRule="auto"/>
              <w:jc w:val="right"/>
              <w:rPr>
                <w:rFonts w:ascii="Times New Roman" w:eastAsia="Times New Roman" w:hAnsi="Times New Roman" w:cs="Times New Roman"/>
                <w:sz w:val="20"/>
                <w:szCs w:val="20"/>
              </w:rPr>
            </w:pPr>
          </w:p>
        </w:tc>
        <w:tc>
          <w:tcPr>
            <w:tcW w:w="540" w:type="dxa"/>
            <w:tcBorders>
              <w:top w:val="nil"/>
              <w:left w:val="single" w:sz="8" w:space="0" w:color="auto"/>
              <w:bottom w:val="nil"/>
              <w:right w:val="nil"/>
            </w:tcBorders>
            <w:shd w:val="clear" w:color="auto" w:fill="auto"/>
            <w:noWrap/>
            <w:vAlign w:val="bottom"/>
            <w:hideMark/>
          </w:tcPr>
          <w:p w14:paraId="4E1DCA5B"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06" w:type="dxa"/>
            <w:tcBorders>
              <w:top w:val="nil"/>
              <w:left w:val="nil"/>
              <w:bottom w:val="nil"/>
              <w:right w:val="nil"/>
            </w:tcBorders>
            <w:shd w:val="clear" w:color="auto" w:fill="auto"/>
            <w:noWrap/>
            <w:vAlign w:val="bottom"/>
            <w:hideMark/>
          </w:tcPr>
          <w:p w14:paraId="67E8E531"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7" w:type="dxa"/>
            <w:tcBorders>
              <w:top w:val="nil"/>
              <w:left w:val="nil"/>
              <w:bottom w:val="nil"/>
              <w:right w:val="single" w:sz="8" w:space="0" w:color="auto"/>
            </w:tcBorders>
            <w:shd w:val="clear" w:color="auto" w:fill="auto"/>
            <w:noWrap/>
            <w:vAlign w:val="bottom"/>
            <w:hideMark/>
          </w:tcPr>
          <w:p w14:paraId="6CAD645C"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52F01C46"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60799733"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5" w:type="dxa"/>
            <w:tcBorders>
              <w:top w:val="nil"/>
              <w:left w:val="nil"/>
              <w:bottom w:val="nil"/>
              <w:right w:val="single" w:sz="8" w:space="0" w:color="auto"/>
            </w:tcBorders>
            <w:shd w:val="clear" w:color="auto" w:fill="auto"/>
            <w:noWrap/>
            <w:vAlign w:val="bottom"/>
            <w:hideMark/>
          </w:tcPr>
          <w:p w14:paraId="33AA5D57"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62" w:type="dxa"/>
            <w:tcBorders>
              <w:top w:val="nil"/>
              <w:left w:val="single" w:sz="8" w:space="0" w:color="auto"/>
              <w:bottom w:val="nil"/>
              <w:right w:val="nil"/>
            </w:tcBorders>
            <w:shd w:val="clear" w:color="auto" w:fill="auto"/>
            <w:noWrap/>
            <w:vAlign w:val="bottom"/>
            <w:hideMark/>
          </w:tcPr>
          <w:p w14:paraId="29CB95F8"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3" w:type="dxa"/>
            <w:tcBorders>
              <w:top w:val="nil"/>
              <w:left w:val="nil"/>
              <w:bottom w:val="nil"/>
              <w:right w:val="nil"/>
            </w:tcBorders>
            <w:shd w:val="clear" w:color="auto" w:fill="auto"/>
            <w:noWrap/>
            <w:vAlign w:val="bottom"/>
            <w:hideMark/>
          </w:tcPr>
          <w:p w14:paraId="024509E3"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4" w:type="dxa"/>
            <w:tcBorders>
              <w:top w:val="nil"/>
              <w:left w:val="nil"/>
              <w:bottom w:val="nil"/>
              <w:right w:val="single" w:sz="8" w:space="0" w:color="auto"/>
            </w:tcBorders>
            <w:shd w:val="clear" w:color="auto" w:fill="auto"/>
            <w:noWrap/>
            <w:vAlign w:val="bottom"/>
            <w:hideMark/>
          </w:tcPr>
          <w:p w14:paraId="2D99052F"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nil"/>
              <w:right w:val="nil"/>
            </w:tcBorders>
            <w:shd w:val="clear" w:color="auto" w:fill="auto"/>
            <w:noWrap/>
            <w:vAlign w:val="bottom"/>
            <w:hideMark/>
          </w:tcPr>
          <w:p w14:paraId="6268ACFF" w14:textId="77777777" w:rsidR="005E76BF" w:rsidRPr="00BE231C" w:rsidRDefault="005E76BF" w:rsidP="005E76BF">
            <w:pPr>
              <w:spacing w:after="0" w:line="240" w:lineRule="auto"/>
              <w:rPr>
                <w:rFonts w:ascii="Calibri" w:eastAsia="Times New Roman" w:hAnsi="Calibri" w:cs="Times New Roman"/>
                <w:color w:val="000000"/>
                <w:sz w:val="16"/>
                <w:szCs w:val="16"/>
              </w:rPr>
            </w:pPr>
          </w:p>
        </w:tc>
        <w:tc>
          <w:tcPr>
            <w:tcW w:w="500" w:type="dxa"/>
            <w:tcBorders>
              <w:top w:val="nil"/>
              <w:left w:val="nil"/>
              <w:bottom w:val="nil"/>
              <w:right w:val="nil"/>
            </w:tcBorders>
            <w:shd w:val="clear" w:color="auto" w:fill="auto"/>
            <w:noWrap/>
            <w:vAlign w:val="bottom"/>
            <w:hideMark/>
          </w:tcPr>
          <w:p w14:paraId="64C1AA12" w14:textId="77777777" w:rsidR="005E76BF" w:rsidRPr="00BE231C" w:rsidRDefault="005E76BF" w:rsidP="005E76BF">
            <w:pPr>
              <w:spacing w:after="0" w:line="240" w:lineRule="auto"/>
              <w:jc w:val="right"/>
              <w:rPr>
                <w:rFonts w:ascii="Times New Roman" w:eastAsia="Times New Roman" w:hAnsi="Times New Roman" w:cs="Times New Roman"/>
                <w:sz w:val="20"/>
                <w:szCs w:val="20"/>
              </w:rPr>
            </w:pPr>
          </w:p>
        </w:tc>
        <w:tc>
          <w:tcPr>
            <w:tcW w:w="310" w:type="dxa"/>
            <w:tcBorders>
              <w:top w:val="nil"/>
              <w:left w:val="nil"/>
              <w:bottom w:val="nil"/>
              <w:right w:val="single" w:sz="8" w:space="0" w:color="auto"/>
            </w:tcBorders>
            <w:shd w:val="clear" w:color="auto" w:fill="auto"/>
            <w:noWrap/>
            <w:vAlign w:val="bottom"/>
            <w:hideMark/>
          </w:tcPr>
          <w:p w14:paraId="74A662E8"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5E76BF" w:rsidRPr="00BE231C" w14:paraId="3AF9C5C3" w14:textId="77777777" w:rsidTr="001A05DE">
        <w:trPr>
          <w:trHeight w:val="204"/>
        </w:trPr>
        <w:tc>
          <w:tcPr>
            <w:tcW w:w="244" w:type="dxa"/>
            <w:tcBorders>
              <w:top w:val="nil"/>
              <w:left w:val="single" w:sz="8" w:space="0" w:color="auto"/>
              <w:right w:val="nil"/>
            </w:tcBorders>
            <w:shd w:val="clear" w:color="auto" w:fill="auto"/>
            <w:noWrap/>
            <w:vAlign w:val="bottom"/>
            <w:hideMark/>
          </w:tcPr>
          <w:p w14:paraId="1B020A14"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38" w:type="dxa"/>
            <w:tcBorders>
              <w:top w:val="nil"/>
              <w:left w:val="nil"/>
              <w:right w:val="single" w:sz="8" w:space="0" w:color="auto"/>
            </w:tcBorders>
            <w:shd w:val="clear" w:color="auto" w:fill="auto"/>
            <w:noWrap/>
            <w:vAlign w:val="bottom"/>
            <w:hideMark/>
          </w:tcPr>
          <w:p w14:paraId="3849630E"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Yes</w:t>
            </w:r>
          </w:p>
        </w:tc>
        <w:tc>
          <w:tcPr>
            <w:tcW w:w="554" w:type="dxa"/>
            <w:tcBorders>
              <w:top w:val="nil"/>
              <w:left w:val="single" w:sz="4" w:space="0" w:color="auto"/>
              <w:right w:val="nil"/>
            </w:tcBorders>
            <w:shd w:val="clear" w:color="auto" w:fill="auto"/>
            <w:noWrap/>
            <w:vAlign w:val="bottom"/>
            <w:hideMark/>
          </w:tcPr>
          <w:p w14:paraId="7269D5FE" w14:textId="098156E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4.6</w:t>
            </w:r>
          </w:p>
        </w:tc>
        <w:tc>
          <w:tcPr>
            <w:tcW w:w="426" w:type="dxa"/>
            <w:tcBorders>
              <w:top w:val="nil"/>
              <w:left w:val="nil"/>
              <w:right w:val="nil"/>
            </w:tcBorders>
            <w:shd w:val="clear" w:color="auto" w:fill="auto"/>
            <w:noWrap/>
            <w:vAlign w:val="bottom"/>
            <w:hideMark/>
          </w:tcPr>
          <w:p w14:paraId="61435D2B" w14:textId="3C9CCAF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7.8</w:t>
            </w:r>
          </w:p>
        </w:tc>
        <w:tc>
          <w:tcPr>
            <w:tcW w:w="295" w:type="dxa"/>
            <w:tcBorders>
              <w:top w:val="nil"/>
              <w:left w:val="nil"/>
              <w:right w:val="single" w:sz="8" w:space="0" w:color="auto"/>
            </w:tcBorders>
            <w:shd w:val="clear" w:color="auto" w:fill="auto"/>
            <w:noWrap/>
            <w:vAlign w:val="bottom"/>
            <w:hideMark/>
          </w:tcPr>
          <w:p w14:paraId="705A2A09" w14:textId="6934F2D3"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6" w:type="dxa"/>
            <w:tcBorders>
              <w:top w:val="nil"/>
              <w:left w:val="single" w:sz="8" w:space="0" w:color="auto"/>
              <w:right w:val="nil"/>
            </w:tcBorders>
            <w:shd w:val="clear" w:color="auto" w:fill="auto"/>
            <w:noWrap/>
            <w:vAlign w:val="bottom"/>
            <w:hideMark/>
          </w:tcPr>
          <w:p w14:paraId="4E0B9F4B" w14:textId="553BF77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1.7</w:t>
            </w:r>
          </w:p>
        </w:tc>
        <w:tc>
          <w:tcPr>
            <w:tcW w:w="382" w:type="dxa"/>
            <w:tcBorders>
              <w:top w:val="nil"/>
              <w:left w:val="nil"/>
              <w:right w:val="nil"/>
            </w:tcBorders>
            <w:shd w:val="clear" w:color="auto" w:fill="auto"/>
            <w:noWrap/>
            <w:vAlign w:val="bottom"/>
            <w:hideMark/>
          </w:tcPr>
          <w:p w14:paraId="2EEADC2F" w14:textId="764CDA8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3.8</w:t>
            </w:r>
          </w:p>
        </w:tc>
        <w:tc>
          <w:tcPr>
            <w:tcW w:w="360" w:type="dxa"/>
            <w:tcBorders>
              <w:top w:val="nil"/>
              <w:left w:val="nil"/>
              <w:right w:val="single" w:sz="8" w:space="0" w:color="auto"/>
            </w:tcBorders>
            <w:shd w:val="clear" w:color="auto" w:fill="auto"/>
            <w:noWrap/>
            <w:vAlign w:val="bottom"/>
            <w:hideMark/>
          </w:tcPr>
          <w:p w14:paraId="030DCC0C" w14:textId="2A61D991"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right w:val="nil"/>
            </w:tcBorders>
            <w:shd w:val="clear" w:color="auto" w:fill="auto"/>
            <w:noWrap/>
            <w:vAlign w:val="bottom"/>
            <w:hideMark/>
          </w:tcPr>
          <w:p w14:paraId="43599B16" w14:textId="008BE2D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1.0</w:t>
            </w:r>
          </w:p>
        </w:tc>
        <w:tc>
          <w:tcPr>
            <w:tcW w:w="450" w:type="dxa"/>
            <w:tcBorders>
              <w:top w:val="nil"/>
              <w:left w:val="nil"/>
              <w:right w:val="nil"/>
            </w:tcBorders>
            <w:shd w:val="clear" w:color="auto" w:fill="auto"/>
            <w:noWrap/>
            <w:vAlign w:val="bottom"/>
            <w:hideMark/>
          </w:tcPr>
          <w:p w14:paraId="5F9F73B5" w14:textId="7766B26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2.7</w:t>
            </w:r>
          </w:p>
        </w:tc>
        <w:tc>
          <w:tcPr>
            <w:tcW w:w="387" w:type="dxa"/>
            <w:tcBorders>
              <w:top w:val="nil"/>
              <w:left w:val="nil"/>
              <w:right w:val="single" w:sz="8" w:space="0" w:color="auto"/>
            </w:tcBorders>
            <w:shd w:val="clear" w:color="auto" w:fill="auto"/>
            <w:noWrap/>
            <w:vAlign w:val="bottom"/>
            <w:hideMark/>
          </w:tcPr>
          <w:p w14:paraId="0326D9FF" w14:textId="09E6A2AB"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13" w:type="dxa"/>
            <w:tcBorders>
              <w:top w:val="nil"/>
              <w:left w:val="single" w:sz="8" w:space="0" w:color="auto"/>
              <w:right w:val="nil"/>
            </w:tcBorders>
            <w:shd w:val="clear" w:color="auto" w:fill="auto"/>
            <w:noWrap/>
            <w:vAlign w:val="bottom"/>
            <w:hideMark/>
          </w:tcPr>
          <w:p w14:paraId="0485CD0E" w14:textId="13C324B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2.5</w:t>
            </w:r>
          </w:p>
        </w:tc>
        <w:tc>
          <w:tcPr>
            <w:tcW w:w="450" w:type="dxa"/>
            <w:tcBorders>
              <w:top w:val="nil"/>
              <w:left w:val="nil"/>
              <w:right w:val="nil"/>
            </w:tcBorders>
            <w:shd w:val="clear" w:color="auto" w:fill="auto"/>
            <w:noWrap/>
            <w:vAlign w:val="bottom"/>
            <w:hideMark/>
          </w:tcPr>
          <w:p w14:paraId="1C183528" w14:textId="74D5D613"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4.9</w:t>
            </w:r>
          </w:p>
        </w:tc>
        <w:tc>
          <w:tcPr>
            <w:tcW w:w="360" w:type="dxa"/>
            <w:tcBorders>
              <w:top w:val="nil"/>
              <w:left w:val="nil"/>
              <w:right w:val="single" w:sz="8" w:space="0" w:color="auto"/>
            </w:tcBorders>
            <w:shd w:val="clear" w:color="auto" w:fill="auto"/>
            <w:noWrap/>
            <w:vAlign w:val="bottom"/>
            <w:hideMark/>
          </w:tcPr>
          <w:p w14:paraId="67BC0A4C" w14:textId="0CFD4ECE"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5" w:type="dxa"/>
            <w:tcBorders>
              <w:top w:val="nil"/>
              <w:left w:val="single" w:sz="8" w:space="0" w:color="auto"/>
              <w:right w:val="nil"/>
            </w:tcBorders>
            <w:shd w:val="clear" w:color="auto" w:fill="auto"/>
            <w:noWrap/>
            <w:vAlign w:val="bottom"/>
            <w:hideMark/>
          </w:tcPr>
          <w:p w14:paraId="33E40134" w14:textId="5708CE2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3.0</w:t>
            </w:r>
          </w:p>
        </w:tc>
        <w:tc>
          <w:tcPr>
            <w:tcW w:w="450" w:type="dxa"/>
            <w:tcBorders>
              <w:top w:val="nil"/>
              <w:left w:val="nil"/>
              <w:right w:val="nil"/>
            </w:tcBorders>
            <w:shd w:val="clear" w:color="auto" w:fill="auto"/>
            <w:noWrap/>
            <w:vAlign w:val="bottom"/>
            <w:hideMark/>
          </w:tcPr>
          <w:p w14:paraId="4D0F0626" w14:textId="3082705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5.6</w:t>
            </w:r>
          </w:p>
        </w:tc>
        <w:tc>
          <w:tcPr>
            <w:tcW w:w="360" w:type="dxa"/>
            <w:tcBorders>
              <w:top w:val="nil"/>
              <w:left w:val="nil"/>
              <w:right w:val="single" w:sz="8" w:space="0" w:color="auto"/>
            </w:tcBorders>
            <w:shd w:val="clear" w:color="auto" w:fill="auto"/>
            <w:noWrap/>
            <w:vAlign w:val="bottom"/>
            <w:hideMark/>
          </w:tcPr>
          <w:p w14:paraId="546BCCF9" w14:textId="33A0C935"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40" w:type="dxa"/>
            <w:tcBorders>
              <w:top w:val="nil"/>
              <w:left w:val="single" w:sz="8" w:space="0" w:color="auto"/>
              <w:right w:val="nil"/>
            </w:tcBorders>
            <w:shd w:val="clear" w:color="auto" w:fill="auto"/>
            <w:noWrap/>
            <w:vAlign w:val="bottom"/>
            <w:hideMark/>
          </w:tcPr>
          <w:p w14:paraId="46A35F3F" w14:textId="3818EBC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406" w:type="dxa"/>
            <w:tcBorders>
              <w:top w:val="nil"/>
              <w:left w:val="nil"/>
              <w:right w:val="nil"/>
            </w:tcBorders>
            <w:shd w:val="clear" w:color="auto" w:fill="auto"/>
            <w:noWrap/>
            <w:vAlign w:val="bottom"/>
            <w:hideMark/>
          </w:tcPr>
          <w:p w14:paraId="0489D838" w14:textId="2C4B5E9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0.9</w:t>
            </w:r>
          </w:p>
        </w:tc>
        <w:tc>
          <w:tcPr>
            <w:tcW w:w="387" w:type="dxa"/>
            <w:tcBorders>
              <w:top w:val="nil"/>
              <w:left w:val="nil"/>
              <w:right w:val="single" w:sz="8" w:space="0" w:color="auto"/>
            </w:tcBorders>
            <w:shd w:val="clear" w:color="auto" w:fill="auto"/>
            <w:noWrap/>
            <w:vAlign w:val="bottom"/>
            <w:hideMark/>
          </w:tcPr>
          <w:p w14:paraId="37389823" w14:textId="697D64F6"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2" w:type="dxa"/>
            <w:tcBorders>
              <w:top w:val="nil"/>
              <w:left w:val="single" w:sz="8" w:space="0" w:color="auto"/>
              <w:right w:val="nil"/>
            </w:tcBorders>
            <w:shd w:val="clear" w:color="auto" w:fill="auto"/>
            <w:noWrap/>
            <w:vAlign w:val="bottom"/>
            <w:hideMark/>
          </w:tcPr>
          <w:p w14:paraId="11314E9C" w14:textId="62A39EB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-0.1</w:t>
            </w:r>
          </w:p>
        </w:tc>
        <w:tc>
          <w:tcPr>
            <w:tcW w:w="500" w:type="dxa"/>
            <w:tcBorders>
              <w:top w:val="nil"/>
              <w:left w:val="nil"/>
              <w:right w:val="nil"/>
            </w:tcBorders>
            <w:shd w:val="clear" w:color="auto" w:fill="auto"/>
            <w:noWrap/>
            <w:vAlign w:val="bottom"/>
            <w:hideMark/>
          </w:tcPr>
          <w:p w14:paraId="2BA16C9F" w14:textId="45A612CA"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0.4</w:t>
            </w:r>
          </w:p>
        </w:tc>
        <w:tc>
          <w:tcPr>
            <w:tcW w:w="385" w:type="dxa"/>
            <w:tcBorders>
              <w:top w:val="nil"/>
              <w:left w:val="nil"/>
              <w:right w:val="single" w:sz="8" w:space="0" w:color="auto"/>
            </w:tcBorders>
            <w:shd w:val="clear" w:color="auto" w:fill="auto"/>
            <w:noWrap/>
            <w:vAlign w:val="bottom"/>
            <w:hideMark/>
          </w:tcPr>
          <w:p w14:paraId="6AD0E135" w14:textId="171957A0"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right w:val="nil"/>
            </w:tcBorders>
            <w:shd w:val="clear" w:color="auto" w:fill="auto"/>
            <w:noWrap/>
            <w:vAlign w:val="bottom"/>
            <w:hideMark/>
          </w:tcPr>
          <w:p w14:paraId="6A5C9919" w14:textId="2CF12ED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453" w:type="dxa"/>
            <w:tcBorders>
              <w:top w:val="nil"/>
              <w:left w:val="nil"/>
              <w:right w:val="nil"/>
            </w:tcBorders>
            <w:shd w:val="clear" w:color="auto" w:fill="auto"/>
            <w:noWrap/>
            <w:vAlign w:val="bottom"/>
            <w:hideMark/>
          </w:tcPr>
          <w:p w14:paraId="7D6A552E" w14:textId="521686DE"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0.6</w:t>
            </w:r>
          </w:p>
        </w:tc>
        <w:tc>
          <w:tcPr>
            <w:tcW w:w="384" w:type="dxa"/>
            <w:tcBorders>
              <w:top w:val="nil"/>
              <w:left w:val="nil"/>
              <w:right w:val="single" w:sz="8" w:space="0" w:color="auto"/>
            </w:tcBorders>
            <w:shd w:val="clear" w:color="auto" w:fill="auto"/>
            <w:noWrap/>
            <w:vAlign w:val="bottom"/>
            <w:hideMark/>
          </w:tcPr>
          <w:p w14:paraId="7352C4A3" w14:textId="60B5774E"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607" w:type="dxa"/>
            <w:tcBorders>
              <w:top w:val="nil"/>
              <w:left w:val="single" w:sz="8" w:space="0" w:color="auto"/>
              <w:right w:val="nil"/>
            </w:tcBorders>
            <w:shd w:val="clear" w:color="auto" w:fill="auto"/>
            <w:noWrap/>
            <w:vAlign w:val="bottom"/>
            <w:hideMark/>
          </w:tcPr>
          <w:p w14:paraId="494E9607" w14:textId="4C6F6BBD"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1.8</w:t>
            </w:r>
          </w:p>
        </w:tc>
        <w:tc>
          <w:tcPr>
            <w:tcW w:w="500" w:type="dxa"/>
            <w:tcBorders>
              <w:top w:val="nil"/>
              <w:left w:val="nil"/>
              <w:right w:val="nil"/>
            </w:tcBorders>
            <w:shd w:val="clear" w:color="auto" w:fill="auto"/>
            <w:noWrap/>
            <w:vAlign w:val="bottom"/>
            <w:hideMark/>
          </w:tcPr>
          <w:p w14:paraId="66DE6B46" w14:textId="2E8A510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3.9</w:t>
            </w:r>
          </w:p>
        </w:tc>
        <w:tc>
          <w:tcPr>
            <w:tcW w:w="310" w:type="dxa"/>
            <w:tcBorders>
              <w:top w:val="nil"/>
              <w:left w:val="nil"/>
              <w:right w:val="single" w:sz="8" w:space="0" w:color="auto"/>
            </w:tcBorders>
            <w:shd w:val="clear" w:color="auto" w:fill="auto"/>
            <w:noWrap/>
            <w:vAlign w:val="bottom"/>
            <w:hideMark/>
          </w:tcPr>
          <w:p w14:paraId="7DC6495F" w14:textId="0A1F391F"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r>
      <w:tr w:rsidR="005E76BF" w:rsidRPr="00BE231C" w14:paraId="2058A8AF" w14:textId="77777777" w:rsidTr="001A05DE">
        <w:trPr>
          <w:trHeight w:val="204"/>
        </w:trPr>
        <w:tc>
          <w:tcPr>
            <w:tcW w:w="244" w:type="dxa"/>
            <w:tcBorders>
              <w:top w:val="nil"/>
              <w:left w:val="single" w:sz="8" w:space="0" w:color="auto"/>
              <w:bottom w:val="single" w:sz="8" w:space="0" w:color="auto"/>
              <w:right w:val="nil"/>
            </w:tcBorders>
            <w:shd w:val="clear" w:color="auto" w:fill="auto"/>
            <w:noWrap/>
            <w:vAlign w:val="bottom"/>
            <w:hideMark/>
          </w:tcPr>
          <w:p w14:paraId="1B24943F"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38" w:type="dxa"/>
            <w:tcBorders>
              <w:top w:val="nil"/>
              <w:left w:val="nil"/>
              <w:bottom w:val="single" w:sz="8" w:space="0" w:color="auto"/>
              <w:right w:val="single" w:sz="8" w:space="0" w:color="auto"/>
            </w:tcBorders>
            <w:shd w:val="clear" w:color="auto" w:fill="auto"/>
            <w:noWrap/>
            <w:vAlign w:val="bottom"/>
            <w:hideMark/>
          </w:tcPr>
          <w:p w14:paraId="6557F686"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No</w:t>
            </w:r>
          </w:p>
        </w:tc>
        <w:tc>
          <w:tcPr>
            <w:tcW w:w="554" w:type="dxa"/>
            <w:tcBorders>
              <w:top w:val="nil"/>
              <w:left w:val="single" w:sz="4" w:space="0" w:color="auto"/>
              <w:bottom w:val="single" w:sz="8" w:space="0" w:color="auto"/>
              <w:right w:val="nil"/>
            </w:tcBorders>
            <w:shd w:val="clear" w:color="auto" w:fill="auto"/>
            <w:noWrap/>
            <w:vAlign w:val="bottom"/>
            <w:hideMark/>
          </w:tcPr>
          <w:p w14:paraId="7A995103" w14:textId="0BD9896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7.1</w:t>
            </w:r>
          </w:p>
        </w:tc>
        <w:tc>
          <w:tcPr>
            <w:tcW w:w="426" w:type="dxa"/>
            <w:tcBorders>
              <w:top w:val="nil"/>
              <w:left w:val="nil"/>
              <w:bottom w:val="single" w:sz="8" w:space="0" w:color="auto"/>
              <w:right w:val="nil"/>
            </w:tcBorders>
            <w:shd w:val="clear" w:color="auto" w:fill="auto"/>
            <w:noWrap/>
            <w:vAlign w:val="bottom"/>
            <w:hideMark/>
          </w:tcPr>
          <w:p w14:paraId="66C5D43A" w14:textId="59F3678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9.8</w:t>
            </w:r>
          </w:p>
        </w:tc>
        <w:tc>
          <w:tcPr>
            <w:tcW w:w="295" w:type="dxa"/>
            <w:tcBorders>
              <w:top w:val="nil"/>
              <w:left w:val="nil"/>
              <w:bottom w:val="single" w:sz="8" w:space="0" w:color="auto"/>
              <w:right w:val="single" w:sz="8" w:space="0" w:color="auto"/>
            </w:tcBorders>
            <w:shd w:val="clear" w:color="auto" w:fill="auto"/>
            <w:noWrap/>
            <w:vAlign w:val="bottom"/>
            <w:hideMark/>
          </w:tcPr>
          <w:p w14:paraId="4E6BA3E4" w14:textId="7CECB891"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16" w:type="dxa"/>
            <w:tcBorders>
              <w:top w:val="nil"/>
              <w:left w:val="single" w:sz="8" w:space="0" w:color="auto"/>
              <w:bottom w:val="single" w:sz="8" w:space="0" w:color="auto"/>
              <w:right w:val="nil"/>
            </w:tcBorders>
            <w:shd w:val="clear" w:color="auto" w:fill="auto"/>
            <w:noWrap/>
            <w:vAlign w:val="bottom"/>
            <w:hideMark/>
          </w:tcPr>
          <w:p w14:paraId="127B2E1C" w14:textId="3E67A72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0.9</w:t>
            </w:r>
          </w:p>
        </w:tc>
        <w:tc>
          <w:tcPr>
            <w:tcW w:w="382" w:type="dxa"/>
            <w:tcBorders>
              <w:top w:val="nil"/>
              <w:left w:val="nil"/>
              <w:bottom w:val="single" w:sz="8" w:space="0" w:color="auto"/>
              <w:right w:val="nil"/>
            </w:tcBorders>
            <w:shd w:val="clear" w:color="auto" w:fill="auto"/>
            <w:noWrap/>
            <w:vAlign w:val="bottom"/>
            <w:hideMark/>
          </w:tcPr>
          <w:p w14:paraId="1AA49834" w14:textId="478EAD1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2.1</w:t>
            </w:r>
          </w:p>
        </w:tc>
        <w:tc>
          <w:tcPr>
            <w:tcW w:w="360" w:type="dxa"/>
            <w:tcBorders>
              <w:top w:val="nil"/>
              <w:left w:val="nil"/>
              <w:bottom w:val="single" w:sz="8" w:space="0" w:color="auto"/>
              <w:right w:val="single" w:sz="8" w:space="0" w:color="auto"/>
            </w:tcBorders>
            <w:shd w:val="clear" w:color="auto" w:fill="auto"/>
            <w:noWrap/>
            <w:vAlign w:val="bottom"/>
            <w:hideMark/>
          </w:tcPr>
          <w:p w14:paraId="376FC6ED" w14:textId="4E3548E5"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40" w:type="dxa"/>
            <w:tcBorders>
              <w:top w:val="nil"/>
              <w:left w:val="single" w:sz="8" w:space="0" w:color="auto"/>
              <w:bottom w:val="single" w:sz="8" w:space="0" w:color="auto"/>
              <w:right w:val="nil"/>
            </w:tcBorders>
            <w:shd w:val="clear" w:color="auto" w:fill="auto"/>
            <w:noWrap/>
            <w:vAlign w:val="bottom"/>
            <w:hideMark/>
          </w:tcPr>
          <w:p w14:paraId="562F493D" w14:textId="72DABCB4"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1.5</w:t>
            </w:r>
          </w:p>
        </w:tc>
        <w:tc>
          <w:tcPr>
            <w:tcW w:w="450" w:type="dxa"/>
            <w:tcBorders>
              <w:top w:val="nil"/>
              <w:left w:val="nil"/>
              <w:bottom w:val="single" w:sz="8" w:space="0" w:color="auto"/>
              <w:right w:val="nil"/>
            </w:tcBorders>
            <w:shd w:val="clear" w:color="auto" w:fill="auto"/>
            <w:noWrap/>
            <w:vAlign w:val="bottom"/>
            <w:hideMark/>
          </w:tcPr>
          <w:p w14:paraId="6F198C83" w14:textId="5412020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3.0</w:t>
            </w:r>
          </w:p>
        </w:tc>
        <w:tc>
          <w:tcPr>
            <w:tcW w:w="387" w:type="dxa"/>
            <w:tcBorders>
              <w:top w:val="nil"/>
              <w:left w:val="nil"/>
              <w:bottom w:val="single" w:sz="8" w:space="0" w:color="auto"/>
              <w:right w:val="single" w:sz="8" w:space="0" w:color="auto"/>
            </w:tcBorders>
            <w:shd w:val="clear" w:color="auto" w:fill="auto"/>
            <w:noWrap/>
            <w:vAlign w:val="bottom"/>
            <w:hideMark/>
          </w:tcPr>
          <w:p w14:paraId="4230783F" w14:textId="40477BBF"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13" w:type="dxa"/>
            <w:tcBorders>
              <w:top w:val="nil"/>
              <w:left w:val="single" w:sz="8" w:space="0" w:color="auto"/>
              <w:bottom w:val="single" w:sz="8" w:space="0" w:color="auto"/>
              <w:right w:val="nil"/>
            </w:tcBorders>
            <w:shd w:val="clear" w:color="auto" w:fill="auto"/>
            <w:noWrap/>
            <w:vAlign w:val="bottom"/>
            <w:hideMark/>
          </w:tcPr>
          <w:p w14:paraId="5881F010" w14:textId="226A3D7F"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3.4</w:t>
            </w:r>
          </w:p>
        </w:tc>
        <w:tc>
          <w:tcPr>
            <w:tcW w:w="450" w:type="dxa"/>
            <w:tcBorders>
              <w:top w:val="nil"/>
              <w:left w:val="nil"/>
              <w:bottom w:val="single" w:sz="8" w:space="0" w:color="auto"/>
              <w:right w:val="nil"/>
            </w:tcBorders>
            <w:shd w:val="clear" w:color="auto" w:fill="auto"/>
            <w:noWrap/>
            <w:vAlign w:val="bottom"/>
            <w:hideMark/>
          </w:tcPr>
          <w:p w14:paraId="0BE3743A" w14:textId="261EE755"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5.5</w:t>
            </w:r>
          </w:p>
        </w:tc>
        <w:tc>
          <w:tcPr>
            <w:tcW w:w="360" w:type="dxa"/>
            <w:tcBorders>
              <w:top w:val="nil"/>
              <w:left w:val="nil"/>
              <w:bottom w:val="single" w:sz="8" w:space="0" w:color="auto"/>
              <w:right w:val="single" w:sz="8" w:space="0" w:color="auto"/>
            </w:tcBorders>
            <w:shd w:val="clear" w:color="auto" w:fill="auto"/>
            <w:noWrap/>
            <w:vAlign w:val="bottom"/>
            <w:hideMark/>
          </w:tcPr>
          <w:p w14:paraId="2FEE8374" w14:textId="5732E544"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545" w:type="dxa"/>
            <w:tcBorders>
              <w:top w:val="nil"/>
              <w:left w:val="single" w:sz="8" w:space="0" w:color="auto"/>
              <w:bottom w:val="single" w:sz="8" w:space="0" w:color="auto"/>
              <w:right w:val="nil"/>
            </w:tcBorders>
            <w:shd w:val="clear" w:color="auto" w:fill="auto"/>
            <w:noWrap/>
            <w:vAlign w:val="bottom"/>
            <w:hideMark/>
          </w:tcPr>
          <w:p w14:paraId="6C35BD53" w14:textId="439B6E5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4.4</w:t>
            </w:r>
          </w:p>
        </w:tc>
        <w:tc>
          <w:tcPr>
            <w:tcW w:w="450" w:type="dxa"/>
            <w:tcBorders>
              <w:top w:val="nil"/>
              <w:left w:val="nil"/>
              <w:bottom w:val="single" w:sz="8" w:space="0" w:color="auto"/>
              <w:right w:val="nil"/>
            </w:tcBorders>
            <w:shd w:val="clear" w:color="auto" w:fill="auto"/>
            <w:noWrap/>
            <w:vAlign w:val="bottom"/>
            <w:hideMark/>
          </w:tcPr>
          <w:p w14:paraId="64ACFE3B" w14:textId="0BEA9811"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6.6</w:t>
            </w:r>
          </w:p>
        </w:tc>
        <w:tc>
          <w:tcPr>
            <w:tcW w:w="360" w:type="dxa"/>
            <w:tcBorders>
              <w:top w:val="nil"/>
              <w:left w:val="nil"/>
              <w:bottom w:val="single" w:sz="8" w:space="0" w:color="auto"/>
              <w:right w:val="single" w:sz="8" w:space="0" w:color="auto"/>
            </w:tcBorders>
            <w:shd w:val="clear" w:color="auto" w:fill="auto"/>
            <w:noWrap/>
            <w:vAlign w:val="bottom"/>
            <w:hideMark/>
          </w:tcPr>
          <w:p w14:paraId="5BA1F89F" w14:textId="77777777" w:rsidR="005E76BF" w:rsidRPr="005E76BF" w:rsidRDefault="005E76BF" w:rsidP="005E76BF">
            <w:pPr>
              <w:spacing w:after="0" w:line="240" w:lineRule="auto"/>
              <w:jc w:val="right"/>
              <w:rPr>
                <w:rFonts w:ascii="Calibri" w:eastAsia="Times New Roman" w:hAnsi="Calibri" w:cs="Times New Roman"/>
                <w:color w:val="000000"/>
                <w:sz w:val="16"/>
                <w:szCs w:val="16"/>
              </w:rPr>
            </w:pPr>
          </w:p>
        </w:tc>
        <w:tc>
          <w:tcPr>
            <w:tcW w:w="540" w:type="dxa"/>
            <w:tcBorders>
              <w:top w:val="nil"/>
              <w:left w:val="single" w:sz="8" w:space="0" w:color="auto"/>
              <w:bottom w:val="single" w:sz="8" w:space="0" w:color="auto"/>
              <w:right w:val="nil"/>
            </w:tcBorders>
            <w:shd w:val="clear" w:color="auto" w:fill="auto"/>
            <w:noWrap/>
            <w:vAlign w:val="bottom"/>
            <w:hideMark/>
          </w:tcPr>
          <w:p w14:paraId="6FCBC7C5" w14:textId="271D02BB"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1.0</w:t>
            </w:r>
          </w:p>
        </w:tc>
        <w:tc>
          <w:tcPr>
            <w:tcW w:w="406" w:type="dxa"/>
            <w:tcBorders>
              <w:top w:val="nil"/>
              <w:left w:val="nil"/>
              <w:bottom w:val="single" w:sz="8" w:space="0" w:color="auto"/>
              <w:right w:val="nil"/>
            </w:tcBorders>
            <w:shd w:val="clear" w:color="auto" w:fill="auto"/>
            <w:noWrap/>
            <w:vAlign w:val="bottom"/>
            <w:hideMark/>
          </w:tcPr>
          <w:p w14:paraId="77BBD2DD" w14:textId="270DC1BC"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2.3</w:t>
            </w:r>
          </w:p>
        </w:tc>
        <w:tc>
          <w:tcPr>
            <w:tcW w:w="387" w:type="dxa"/>
            <w:tcBorders>
              <w:top w:val="nil"/>
              <w:left w:val="nil"/>
              <w:bottom w:val="single" w:sz="8" w:space="0" w:color="auto"/>
              <w:right w:val="single" w:sz="8" w:space="0" w:color="auto"/>
            </w:tcBorders>
            <w:shd w:val="clear" w:color="auto" w:fill="auto"/>
            <w:noWrap/>
            <w:vAlign w:val="bottom"/>
            <w:hideMark/>
          </w:tcPr>
          <w:p w14:paraId="7B9563B0" w14:textId="5D9A44BE"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602" w:type="dxa"/>
            <w:tcBorders>
              <w:top w:val="nil"/>
              <w:left w:val="single" w:sz="8" w:space="0" w:color="auto"/>
              <w:bottom w:val="single" w:sz="8" w:space="0" w:color="auto"/>
              <w:right w:val="nil"/>
            </w:tcBorders>
            <w:shd w:val="clear" w:color="auto" w:fill="auto"/>
            <w:noWrap/>
            <w:vAlign w:val="bottom"/>
            <w:hideMark/>
          </w:tcPr>
          <w:p w14:paraId="2D1E5D6F" w14:textId="3BD52542"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0.0</w:t>
            </w:r>
          </w:p>
        </w:tc>
        <w:tc>
          <w:tcPr>
            <w:tcW w:w="500" w:type="dxa"/>
            <w:tcBorders>
              <w:top w:val="nil"/>
              <w:left w:val="nil"/>
              <w:bottom w:val="single" w:sz="8" w:space="0" w:color="auto"/>
              <w:right w:val="nil"/>
            </w:tcBorders>
            <w:shd w:val="clear" w:color="auto" w:fill="auto"/>
            <w:noWrap/>
            <w:vAlign w:val="bottom"/>
            <w:hideMark/>
          </w:tcPr>
          <w:p w14:paraId="00F346F7" w14:textId="411CF3A6"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0.3</w:t>
            </w:r>
          </w:p>
        </w:tc>
        <w:tc>
          <w:tcPr>
            <w:tcW w:w="385" w:type="dxa"/>
            <w:tcBorders>
              <w:top w:val="nil"/>
              <w:left w:val="nil"/>
              <w:bottom w:val="single" w:sz="8" w:space="0" w:color="auto"/>
              <w:right w:val="single" w:sz="8" w:space="0" w:color="auto"/>
            </w:tcBorders>
            <w:shd w:val="clear" w:color="auto" w:fill="auto"/>
            <w:noWrap/>
            <w:vAlign w:val="bottom"/>
            <w:hideMark/>
          </w:tcPr>
          <w:p w14:paraId="0FF62AD4" w14:textId="5CC142E8"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w:t>
            </w:r>
          </w:p>
        </w:tc>
        <w:tc>
          <w:tcPr>
            <w:tcW w:w="562" w:type="dxa"/>
            <w:tcBorders>
              <w:top w:val="nil"/>
              <w:left w:val="single" w:sz="8" w:space="0" w:color="auto"/>
              <w:bottom w:val="single" w:sz="8" w:space="0" w:color="auto"/>
              <w:right w:val="nil"/>
            </w:tcBorders>
            <w:shd w:val="clear" w:color="auto" w:fill="auto"/>
            <w:noWrap/>
            <w:vAlign w:val="bottom"/>
            <w:hideMark/>
          </w:tcPr>
          <w:p w14:paraId="71D5CA3A" w14:textId="4DF7DB89"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0.6</w:t>
            </w:r>
          </w:p>
        </w:tc>
        <w:tc>
          <w:tcPr>
            <w:tcW w:w="453" w:type="dxa"/>
            <w:tcBorders>
              <w:top w:val="nil"/>
              <w:left w:val="nil"/>
              <w:bottom w:val="single" w:sz="8" w:space="0" w:color="auto"/>
              <w:right w:val="nil"/>
            </w:tcBorders>
            <w:shd w:val="clear" w:color="auto" w:fill="auto"/>
            <w:noWrap/>
            <w:vAlign w:val="bottom"/>
            <w:hideMark/>
          </w:tcPr>
          <w:p w14:paraId="31BBF5CA" w14:textId="033C6AA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1.7</w:t>
            </w:r>
          </w:p>
        </w:tc>
        <w:tc>
          <w:tcPr>
            <w:tcW w:w="384" w:type="dxa"/>
            <w:tcBorders>
              <w:top w:val="nil"/>
              <w:left w:val="nil"/>
              <w:bottom w:val="single" w:sz="8" w:space="0" w:color="auto"/>
              <w:right w:val="single" w:sz="8" w:space="0" w:color="auto"/>
            </w:tcBorders>
            <w:shd w:val="clear" w:color="auto" w:fill="auto"/>
            <w:noWrap/>
            <w:vAlign w:val="bottom"/>
            <w:hideMark/>
          </w:tcPr>
          <w:p w14:paraId="12D11908" w14:textId="230CC1AD"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c>
          <w:tcPr>
            <w:tcW w:w="607" w:type="dxa"/>
            <w:tcBorders>
              <w:top w:val="nil"/>
              <w:left w:val="single" w:sz="8" w:space="0" w:color="auto"/>
              <w:bottom w:val="single" w:sz="8" w:space="0" w:color="auto"/>
              <w:right w:val="nil"/>
            </w:tcBorders>
            <w:shd w:val="clear" w:color="auto" w:fill="auto"/>
            <w:noWrap/>
            <w:vAlign w:val="bottom"/>
            <w:hideMark/>
          </w:tcPr>
          <w:p w14:paraId="7ABA08CA" w14:textId="230003B7"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2.3</w:t>
            </w:r>
          </w:p>
        </w:tc>
        <w:tc>
          <w:tcPr>
            <w:tcW w:w="500" w:type="dxa"/>
            <w:tcBorders>
              <w:top w:val="nil"/>
              <w:left w:val="nil"/>
              <w:bottom w:val="single" w:sz="8" w:space="0" w:color="auto"/>
              <w:right w:val="nil"/>
            </w:tcBorders>
            <w:shd w:val="clear" w:color="auto" w:fill="auto"/>
            <w:noWrap/>
            <w:vAlign w:val="bottom"/>
            <w:hideMark/>
          </w:tcPr>
          <w:p w14:paraId="4DF03920" w14:textId="280E0160" w:rsidR="005E76BF" w:rsidRPr="005E76BF" w:rsidRDefault="005E76BF" w:rsidP="005E76BF">
            <w:pPr>
              <w:spacing w:after="0" w:line="240" w:lineRule="auto"/>
              <w:jc w:val="right"/>
              <w:rPr>
                <w:rFonts w:ascii="Calibri" w:eastAsia="Times New Roman" w:hAnsi="Calibri" w:cs="Times New Roman"/>
                <w:color w:val="000000"/>
                <w:sz w:val="16"/>
                <w:szCs w:val="16"/>
              </w:rPr>
            </w:pPr>
            <w:r w:rsidRPr="005E76BF">
              <w:rPr>
                <w:rFonts w:ascii="Calibri" w:hAnsi="Calibri"/>
                <w:color w:val="000000"/>
                <w:sz w:val="16"/>
                <w:szCs w:val="16"/>
              </w:rPr>
              <w:t>4.0</w:t>
            </w:r>
          </w:p>
        </w:tc>
        <w:tc>
          <w:tcPr>
            <w:tcW w:w="310" w:type="dxa"/>
            <w:tcBorders>
              <w:top w:val="nil"/>
              <w:left w:val="nil"/>
              <w:bottom w:val="single" w:sz="8" w:space="0" w:color="auto"/>
              <w:right w:val="single" w:sz="8" w:space="0" w:color="auto"/>
            </w:tcBorders>
            <w:shd w:val="clear" w:color="auto" w:fill="auto"/>
            <w:noWrap/>
            <w:vAlign w:val="bottom"/>
            <w:hideMark/>
          </w:tcPr>
          <w:p w14:paraId="13CC5153" w14:textId="054C8EB4" w:rsidR="005E76BF" w:rsidRPr="005E76BF" w:rsidRDefault="005E76BF" w:rsidP="005E76BF">
            <w:pPr>
              <w:spacing w:after="0" w:line="240" w:lineRule="auto"/>
              <w:rPr>
                <w:rFonts w:ascii="Calibri" w:eastAsia="Times New Roman" w:hAnsi="Calibri" w:cs="Times New Roman"/>
                <w:color w:val="000000"/>
                <w:sz w:val="16"/>
                <w:szCs w:val="16"/>
              </w:rPr>
            </w:pPr>
            <w:r w:rsidRPr="005E76BF">
              <w:rPr>
                <w:rFonts w:ascii="Calibri" w:hAnsi="Calibri"/>
                <w:color w:val="000000"/>
                <w:sz w:val="16"/>
                <w:szCs w:val="16"/>
              </w:rPr>
              <w:t> </w:t>
            </w:r>
          </w:p>
        </w:tc>
      </w:tr>
      <w:tr w:rsidR="005E76BF" w:rsidRPr="00BE231C" w14:paraId="01E361CA" w14:textId="77777777" w:rsidTr="001A05DE">
        <w:trPr>
          <w:trHeight w:val="204"/>
        </w:trPr>
        <w:tc>
          <w:tcPr>
            <w:tcW w:w="1782" w:type="dxa"/>
            <w:gridSpan w:val="2"/>
            <w:tcBorders>
              <w:top w:val="single" w:sz="8" w:space="0" w:color="auto"/>
              <w:left w:val="single" w:sz="8" w:space="0" w:color="auto"/>
              <w:bottom w:val="nil"/>
              <w:right w:val="single" w:sz="8" w:space="0" w:color="auto"/>
            </w:tcBorders>
            <w:shd w:val="clear" w:color="auto" w:fill="auto"/>
            <w:noWrap/>
            <w:vAlign w:val="bottom"/>
            <w:hideMark/>
          </w:tcPr>
          <w:p w14:paraId="044BF8A7" w14:textId="77777777" w:rsidR="005E76BF" w:rsidRPr="00BE231C" w:rsidRDefault="005E76BF" w:rsidP="005E76BF">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lastRenderedPageBreak/>
              <w:t>Sexual orientation</w:t>
            </w:r>
          </w:p>
        </w:tc>
        <w:tc>
          <w:tcPr>
            <w:tcW w:w="554" w:type="dxa"/>
            <w:tcBorders>
              <w:top w:val="single" w:sz="8" w:space="0" w:color="auto"/>
              <w:left w:val="single" w:sz="8" w:space="0" w:color="auto"/>
              <w:bottom w:val="nil"/>
              <w:right w:val="nil"/>
            </w:tcBorders>
            <w:shd w:val="clear" w:color="auto" w:fill="auto"/>
            <w:noWrap/>
            <w:vAlign w:val="bottom"/>
            <w:hideMark/>
          </w:tcPr>
          <w:p w14:paraId="718EBF2F"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26" w:type="dxa"/>
            <w:tcBorders>
              <w:top w:val="single" w:sz="8" w:space="0" w:color="auto"/>
              <w:left w:val="nil"/>
              <w:bottom w:val="nil"/>
              <w:right w:val="nil"/>
            </w:tcBorders>
            <w:shd w:val="clear" w:color="auto" w:fill="auto"/>
            <w:noWrap/>
            <w:vAlign w:val="bottom"/>
            <w:hideMark/>
          </w:tcPr>
          <w:p w14:paraId="0C4967D6"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295" w:type="dxa"/>
            <w:tcBorders>
              <w:top w:val="single" w:sz="8" w:space="0" w:color="auto"/>
              <w:left w:val="nil"/>
              <w:bottom w:val="nil"/>
              <w:right w:val="single" w:sz="8" w:space="0" w:color="auto"/>
            </w:tcBorders>
            <w:shd w:val="clear" w:color="auto" w:fill="auto"/>
            <w:noWrap/>
            <w:vAlign w:val="bottom"/>
            <w:hideMark/>
          </w:tcPr>
          <w:p w14:paraId="772136A9"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16" w:type="dxa"/>
            <w:tcBorders>
              <w:top w:val="single" w:sz="8" w:space="0" w:color="auto"/>
              <w:left w:val="single" w:sz="8" w:space="0" w:color="auto"/>
              <w:bottom w:val="nil"/>
              <w:right w:val="nil"/>
            </w:tcBorders>
            <w:shd w:val="clear" w:color="auto" w:fill="auto"/>
            <w:noWrap/>
            <w:vAlign w:val="bottom"/>
            <w:hideMark/>
          </w:tcPr>
          <w:p w14:paraId="503ADAE5"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382" w:type="dxa"/>
            <w:tcBorders>
              <w:top w:val="single" w:sz="8" w:space="0" w:color="auto"/>
              <w:left w:val="nil"/>
              <w:bottom w:val="nil"/>
              <w:right w:val="nil"/>
            </w:tcBorders>
            <w:shd w:val="clear" w:color="auto" w:fill="auto"/>
            <w:noWrap/>
            <w:vAlign w:val="bottom"/>
            <w:hideMark/>
          </w:tcPr>
          <w:p w14:paraId="7CEC5370"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60" w:type="dxa"/>
            <w:tcBorders>
              <w:top w:val="single" w:sz="8" w:space="0" w:color="auto"/>
              <w:left w:val="nil"/>
              <w:bottom w:val="nil"/>
              <w:right w:val="single" w:sz="8" w:space="0" w:color="auto"/>
            </w:tcBorders>
            <w:shd w:val="clear" w:color="auto" w:fill="auto"/>
            <w:noWrap/>
            <w:vAlign w:val="bottom"/>
            <w:hideMark/>
          </w:tcPr>
          <w:p w14:paraId="1149DE23"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40" w:type="dxa"/>
            <w:tcBorders>
              <w:top w:val="single" w:sz="8" w:space="0" w:color="auto"/>
              <w:left w:val="single" w:sz="8" w:space="0" w:color="auto"/>
              <w:bottom w:val="nil"/>
              <w:right w:val="nil"/>
            </w:tcBorders>
            <w:shd w:val="clear" w:color="auto" w:fill="auto"/>
            <w:noWrap/>
            <w:vAlign w:val="bottom"/>
            <w:hideMark/>
          </w:tcPr>
          <w:p w14:paraId="59DB8E4C"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single" w:sz="8" w:space="0" w:color="auto"/>
              <w:left w:val="nil"/>
              <w:bottom w:val="nil"/>
              <w:right w:val="nil"/>
            </w:tcBorders>
            <w:shd w:val="clear" w:color="auto" w:fill="auto"/>
            <w:noWrap/>
            <w:vAlign w:val="bottom"/>
            <w:hideMark/>
          </w:tcPr>
          <w:p w14:paraId="56EEF28B"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7" w:type="dxa"/>
            <w:tcBorders>
              <w:top w:val="single" w:sz="8" w:space="0" w:color="auto"/>
              <w:left w:val="nil"/>
              <w:bottom w:val="nil"/>
              <w:right w:val="single" w:sz="8" w:space="0" w:color="auto"/>
            </w:tcBorders>
            <w:shd w:val="clear" w:color="auto" w:fill="auto"/>
            <w:noWrap/>
            <w:vAlign w:val="bottom"/>
            <w:hideMark/>
          </w:tcPr>
          <w:p w14:paraId="27DB9EC8"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13" w:type="dxa"/>
            <w:tcBorders>
              <w:top w:val="single" w:sz="8" w:space="0" w:color="auto"/>
              <w:left w:val="single" w:sz="8" w:space="0" w:color="auto"/>
              <w:bottom w:val="nil"/>
              <w:right w:val="nil"/>
            </w:tcBorders>
            <w:shd w:val="clear" w:color="auto" w:fill="auto"/>
            <w:noWrap/>
            <w:vAlign w:val="bottom"/>
            <w:hideMark/>
          </w:tcPr>
          <w:p w14:paraId="2F6721CB"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single" w:sz="8" w:space="0" w:color="auto"/>
              <w:left w:val="nil"/>
              <w:bottom w:val="nil"/>
              <w:right w:val="nil"/>
            </w:tcBorders>
            <w:shd w:val="clear" w:color="auto" w:fill="auto"/>
            <w:noWrap/>
            <w:vAlign w:val="bottom"/>
            <w:hideMark/>
          </w:tcPr>
          <w:p w14:paraId="228838FF"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60" w:type="dxa"/>
            <w:tcBorders>
              <w:top w:val="single" w:sz="8" w:space="0" w:color="auto"/>
              <w:left w:val="nil"/>
              <w:bottom w:val="nil"/>
              <w:right w:val="single" w:sz="8" w:space="0" w:color="auto"/>
            </w:tcBorders>
            <w:shd w:val="clear" w:color="auto" w:fill="auto"/>
            <w:noWrap/>
            <w:vAlign w:val="bottom"/>
            <w:hideMark/>
          </w:tcPr>
          <w:p w14:paraId="5EFF56B7"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45" w:type="dxa"/>
            <w:tcBorders>
              <w:top w:val="single" w:sz="8" w:space="0" w:color="auto"/>
              <w:left w:val="single" w:sz="8" w:space="0" w:color="auto"/>
              <w:bottom w:val="nil"/>
              <w:right w:val="nil"/>
            </w:tcBorders>
            <w:shd w:val="clear" w:color="auto" w:fill="auto"/>
            <w:noWrap/>
            <w:vAlign w:val="bottom"/>
            <w:hideMark/>
          </w:tcPr>
          <w:p w14:paraId="04AEA0A5" w14:textId="77777777" w:rsidR="005E76BF" w:rsidRPr="00BE231C" w:rsidRDefault="005E76BF" w:rsidP="005E76BF">
            <w:pPr>
              <w:spacing w:after="0" w:line="240" w:lineRule="auto"/>
              <w:rPr>
                <w:rFonts w:ascii="Calibri" w:eastAsia="Times New Roman" w:hAnsi="Calibri" w:cs="Times New Roman"/>
                <w:color w:val="000000"/>
                <w:sz w:val="16"/>
                <w:szCs w:val="16"/>
              </w:rPr>
            </w:pPr>
          </w:p>
        </w:tc>
        <w:tc>
          <w:tcPr>
            <w:tcW w:w="450" w:type="dxa"/>
            <w:tcBorders>
              <w:top w:val="single" w:sz="8" w:space="0" w:color="auto"/>
              <w:left w:val="nil"/>
              <w:bottom w:val="nil"/>
              <w:right w:val="nil"/>
            </w:tcBorders>
            <w:shd w:val="clear" w:color="auto" w:fill="auto"/>
            <w:noWrap/>
            <w:vAlign w:val="bottom"/>
            <w:hideMark/>
          </w:tcPr>
          <w:p w14:paraId="3A559E94" w14:textId="0515A0E6" w:rsidR="005E76BF" w:rsidRPr="00BE231C" w:rsidRDefault="001A05DE" w:rsidP="005E76B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60" w:type="dxa"/>
            <w:tcBorders>
              <w:top w:val="single" w:sz="8" w:space="0" w:color="auto"/>
              <w:left w:val="nil"/>
              <w:bottom w:val="nil"/>
              <w:right w:val="single" w:sz="8" w:space="0" w:color="auto"/>
            </w:tcBorders>
            <w:shd w:val="clear" w:color="auto" w:fill="auto"/>
            <w:noWrap/>
            <w:vAlign w:val="bottom"/>
            <w:hideMark/>
          </w:tcPr>
          <w:p w14:paraId="01B155EE" w14:textId="77777777" w:rsidR="005E76BF" w:rsidRPr="00BE231C" w:rsidRDefault="005E76BF" w:rsidP="005E76BF">
            <w:pPr>
              <w:spacing w:after="0" w:line="240" w:lineRule="auto"/>
              <w:jc w:val="right"/>
              <w:rPr>
                <w:rFonts w:ascii="Times New Roman" w:eastAsia="Times New Roman" w:hAnsi="Times New Roman" w:cs="Times New Roman"/>
                <w:sz w:val="20"/>
                <w:szCs w:val="20"/>
              </w:rPr>
            </w:pPr>
          </w:p>
        </w:tc>
        <w:tc>
          <w:tcPr>
            <w:tcW w:w="540" w:type="dxa"/>
            <w:tcBorders>
              <w:top w:val="single" w:sz="8" w:space="0" w:color="auto"/>
              <w:left w:val="single" w:sz="8" w:space="0" w:color="auto"/>
              <w:bottom w:val="nil"/>
              <w:right w:val="nil"/>
            </w:tcBorders>
            <w:shd w:val="clear" w:color="auto" w:fill="auto"/>
            <w:noWrap/>
            <w:vAlign w:val="bottom"/>
            <w:hideMark/>
          </w:tcPr>
          <w:p w14:paraId="0B3A4DDA"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06" w:type="dxa"/>
            <w:tcBorders>
              <w:top w:val="single" w:sz="8" w:space="0" w:color="auto"/>
              <w:left w:val="nil"/>
              <w:bottom w:val="nil"/>
              <w:right w:val="nil"/>
            </w:tcBorders>
            <w:shd w:val="clear" w:color="auto" w:fill="auto"/>
            <w:noWrap/>
            <w:vAlign w:val="bottom"/>
            <w:hideMark/>
          </w:tcPr>
          <w:p w14:paraId="56C95520"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7" w:type="dxa"/>
            <w:tcBorders>
              <w:top w:val="single" w:sz="8" w:space="0" w:color="auto"/>
              <w:left w:val="nil"/>
              <w:bottom w:val="nil"/>
              <w:right w:val="single" w:sz="8" w:space="0" w:color="auto"/>
            </w:tcBorders>
            <w:shd w:val="clear" w:color="auto" w:fill="auto"/>
            <w:noWrap/>
            <w:vAlign w:val="bottom"/>
            <w:hideMark/>
          </w:tcPr>
          <w:p w14:paraId="04D38E8D"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single" w:sz="8" w:space="0" w:color="auto"/>
              <w:left w:val="single" w:sz="8" w:space="0" w:color="auto"/>
              <w:bottom w:val="nil"/>
              <w:right w:val="nil"/>
            </w:tcBorders>
            <w:shd w:val="clear" w:color="auto" w:fill="auto"/>
            <w:noWrap/>
            <w:vAlign w:val="bottom"/>
            <w:hideMark/>
          </w:tcPr>
          <w:p w14:paraId="43106AEC"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single" w:sz="8" w:space="0" w:color="auto"/>
              <w:left w:val="nil"/>
              <w:bottom w:val="nil"/>
              <w:right w:val="nil"/>
            </w:tcBorders>
            <w:shd w:val="clear" w:color="auto" w:fill="auto"/>
            <w:noWrap/>
            <w:vAlign w:val="bottom"/>
            <w:hideMark/>
          </w:tcPr>
          <w:p w14:paraId="67E2C64F"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5" w:type="dxa"/>
            <w:tcBorders>
              <w:top w:val="single" w:sz="8" w:space="0" w:color="auto"/>
              <w:left w:val="nil"/>
              <w:bottom w:val="nil"/>
              <w:right w:val="single" w:sz="8" w:space="0" w:color="auto"/>
            </w:tcBorders>
            <w:shd w:val="clear" w:color="auto" w:fill="auto"/>
            <w:noWrap/>
            <w:vAlign w:val="bottom"/>
            <w:hideMark/>
          </w:tcPr>
          <w:p w14:paraId="01DEB818"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62" w:type="dxa"/>
            <w:tcBorders>
              <w:top w:val="single" w:sz="8" w:space="0" w:color="auto"/>
              <w:left w:val="single" w:sz="8" w:space="0" w:color="auto"/>
              <w:bottom w:val="nil"/>
              <w:right w:val="nil"/>
            </w:tcBorders>
            <w:shd w:val="clear" w:color="auto" w:fill="auto"/>
            <w:noWrap/>
            <w:vAlign w:val="bottom"/>
            <w:hideMark/>
          </w:tcPr>
          <w:p w14:paraId="584919B4"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3" w:type="dxa"/>
            <w:tcBorders>
              <w:top w:val="single" w:sz="8" w:space="0" w:color="auto"/>
              <w:left w:val="nil"/>
              <w:bottom w:val="nil"/>
              <w:right w:val="nil"/>
            </w:tcBorders>
            <w:shd w:val="clear" w:color="auto" w:fill="auto"/>
            <w:noWrap/>
            <w:vAlign w:val="bottom"/>
            <w:hideMark/>
          </w:tcPr>
          <w:p w14:paraId="076BF5F3"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84" w:type="dxa"/>
            <w:tcBorders>
              <w:top w:val="single" w:sz="8" w:space="0" w:color="auto"/>
              <w:left w:val="nil"/>
              <w:bottom w:val="nil"/>
              <w:right w:val="single" w:sz="8" w:space="0" w:color="auto"/>
            </w:tcBorders>
            <w:shd w:val="clear" w:color="auto" w:fill="auto"/>
            <w:noWrap/>
            <w:vAlign w:val="bottom"/>
            <w:hideMark/>
          </w:tcPr>
          <w:p w14:paraId="53C71071"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single" w:sz="8" w:space="0" w:color="auto"/>
              <w:left w:val="single" w:sz="8" w:space="0" w:color="auto"/>
              <w:bottom w:val="nil"/>
              <w:right w:val="nil"/>
            </w:tcBorders>
            <w:shd w:val="clear" w:color="auto" w:fill="auto"/>
            <w:noWrap/>
            <w:vAlign w:val="bottom"/>
            <w:hideMark/>
          </w:tcPr>
          <w:p w14:paraId="16CE9C7D"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single" w:sz="8" w:space="0" w:color="auto"/>
              <w:left w:val="nil"/>
              <w:bottom w:val="nil"/>
              <w:right w:val="nil"/>
            </w:tcBorders>
            <w:shd w:val="clear" w:color="auto" w:fill="auto"/>
            <w:noWrap/>
            <w:vAlign w:val="bottom"/>
            <w:hideMark/>
          </w:tcPr>
          <w:p w14:paraId="0F562E4C" w14:textId="77777777" w:rsidR="005E76BF" w:rsidRPr="00BE231C" w:rsidRDefault="005E76BF" w:rsidP="005E76BF">
            <w:pPr>
              <w:spacing w:after="0" w:line="240" w:lineRule="auto"/>
              <w:jc w:val="right"/>
              <w:rPr>
                <w:rFonts w:ascii="Calibri" w:eastAsia="Times New Roman" w:hAnsi="Calibri" w:cs="Times New Roman"/>
                <w:color w:val="000000"/>
                <w:sz w:val="16"/>
                <w:szCs w:val="16"/>
              </w:rPr>
            </w:pPr>
          </w:p>
        </w:tc>
        <w:tc>
          <w:tcPr>
            <w:tcW w:w="310" w:type="dxa"/>
            <w:tcBorders>
              <w:top w:val="single" w:sz="8" w:space="0" w:color="auto"/>
              <w:left w:val="nil"/>
              <w:bottom w:val="nil"/>
              <w:right w:val="single" w:sz="8" w:space="0" w:color="auto"/>
            </w:tcBorders>
            <w:shd w:val="clear" w:color="auto" w:fill="auto"/>
            <w:noWrap/>
            <w:vAlign w:val="bottom"/>
            <w:hideMark/>
          </w:tcPr>
          <w:p w14:paraId="783AC6A3" w14:textId="77777777" w:rsidR="005E76BF" w:rsidRPr="00BE231C" w:rsidRDefault="005E76BF" w:rsidP="005E76BF">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10445E" w:rsidRPr="0010445E" w14:paraId="31CB5695"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0B2B3E8E" w14:textId="77777777" w:rsidR="0010445E" w:rsidRPr="0010445E" w:rsidRDefault="0010445E" w:rsidP="0010445E">
            <w:pPr>
              <w:keepNext/>
              <w:keepLines/>
              <w:spacing w:after="0" w:line="240" w:lineRule="auto"/>
              <w:rPr>
                <w:rFonts w:ascii="Calibri" w:eastAsia="Times New Roman" w:hAnsi="Calibri" w:cs="Times New Roman"/>
                <w:color w:val="000000"/>
                <w:sz w:val="16"/>
                <w:szCs w:val="16"/>
              </w:rPr>
            </w:pPr>
            <w:r w:rsidRPr="0010445E">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150B7B99" w14:textId="77777777" w:rsidR="0010445E" w:rsidRPr="0010445E" w:rsidRDefault="0010445E" w:rsidP="0010445E">
            <w:pPr>
              <w:keepNext/>
              <w:keepLines/>
              <w:spacing w:after="0" w:line="240" w:lineRule="auto"/>
              <w:rPr>
                <w:rFonts w:ascii="Calibri" w:eastAsia="Times New Roman" w:hAnsi="Calibri" w:cs="Times New Roman"/>
                <w:color w:val="000000"/>
                <w:sz w:val="16"/>
                <w:szCs w:val="16"/>
              </w:rPr>
            </w:pPr>
            <w:r w:rsidRPr="0010445E">
              <w:rPr>
                <w:rFonts w:ascii="Calibri" w:eastAsia="Times New Roman" w:hAnsi="Calibri" w:cs="Times New Roman"/>
                <w:color w:val="000000"/>
                <w:sz w:val="16"/>
                <w:szCs w:val="16"/>
              </w:rPr>
              <w:t>Straight</w:t>
            </w:r>
          </w:p>
        </w:tc>
        <w:tc>
          <w:tcPr>
            <w:tcW w:w="554" w:type="dxa"/>
            <w:tcBorders>
              <w:top w:val="nil"/>
              <w:left w:val="single" w:sz="4" w:space="0" w:color="auto"/>
              <w:bottom w:val="nil"/>
              <w:right w:val="nil"/>
            </w:tcBorders>
            <w:shd w:val="clear" w:color="auto" w:fill="auto"/>
            <w:noWrap/>
            <w:vAlign w:val="bottom"/>
            <w:hideMark/>
          </w:tcPr>
          <w:p w14:paraId="749154EA" w14:textId="3429D6C3"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5.7</w:t>
            </w:r>
          </w:p>
        </w:tc>
        <w:tc>
          <w:tcPr>
            <w:tcW w:w="426" w:type="dxa"/>
            <w:tcBorders>
              <w:top w:val="nil"/>
              <w:left w:val="nil"/>
              <w:bottom w:val="nil"/>
              <w:right w:val="nil"/>
            </w:tcBorders>
            <w:shd w:val="clear" w:color="auto" w:fill="auto"/>
            <w:noWrap/>
            <w:vAlign w:val="bottom"/>
            <w:hideMark/>
          </w:tcPr>
          <w:p w14:paraId="06739CBF" w14:textId="39E41588"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7.7</w:t>
            </w:r>
          </w:p>
        </w:tc>
        <w:tc>
          <w:tcPr>
            <w:tcW w:w="295" w:type="dxa"/>
            <w:tcBorders>
              <w:top w:val="nil"/>
              <w:left w:val="nil"/>
              <w:bottom w:val="nil"/>
              <w:right w:val="single" w:sz="8" w:space="0" w:color="auto"/>
            </w:tcBorders>
            <w:shd w:val="clear" w:color="auto" w:fill="auto"/>
            <w:noWrap/>
            <w:vAlign w:val="bottom"/>
            <w:hideMark/>
          </w:tcPr>
          <w:p w14:paraId="1C50ED55" w14:textId="64C5ADFC"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16" w:type="dxa"/>
            <w:tcBorders>
              <w:top w:val="nil"/>
              <w:left w:val="single" w:sz="8" w:space="0" w:color="auto"/>
              <w:bottom w:val="nil"/>
              <w:right w:val="nil"/>
            </w:tcBorders>
            <w:shd w:val="clear" w:color="auto" w:fill="auto"/>
            <w:noWrap/>
            <w:vAlign w:val="bottom"/>
            <w:hideMark/>
          </w:tcPr>
          <w:p w14:paraId="67AD9438" w14:textId="23447F6E"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1.3</w:t>
            </w:r>
          </w:p>
        </w:tc>
        <w:tc>
          <w:tcPr>
            <w:tcW w:w="382" w:type="dxa"/>
            <w:tcBorders>
              <w:top w:val="nil"/>
              <w:left w:val="nil"/>
              <w:bottom w:val="nil"/>
              <w:right w:val="nil"/>
            </w:tcBorders>
            <w:shd w:val="clear" w:color="auto" w:fill="auto"/>
            <w:noWrap/>
            <w:vAlign w:val="bottom"/>
            <w:hideMark/>
          </w:tcPr>
          <w:p w14:paraId="091C06FB" w14:textId="5204ED44"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2.4</w:t>
            </w:r>
          </w:p>
        </w:tc>
        <w:tc>
          <w:tcPr>
            <w:tcW w:w="360" w:type="dxa"/>
            <w:tcBorders>
              <w:top w:val="nil"/>
              <w:left w:val="nil"/>
              <w:bottom w:val="nil"/>
              <w:right w:val="single" w:sz="8" w:space="0" w:color="auto"/>
            </w:tcBorders>
            <w:shd w:val="clear" w:color="auto" w:fill="auto"/>
            <w:noWrap/>
            <w:vAlign w:val="bottom"/>
            <w:hideMark/>
          </w:tcPr>
          <w:p w14:paraId="13448E79" w14:textId="3B20CE2B"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481A6FC7" w14:textId="2262DCD7"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1.4</w:t>
            </w:r>
          </w:p>
        </w:tc>
        <w:tc>
          <w:tcPr>
            <w:tcW w:w="450" w:type="dxa"/>
            <w:tcBorders>
              <w:top w:val="nil"/>
              <w:left w:val="nil"/>
              <w:bottom w:val="nil"/>
              <w:right w:val="nil"/>
            </w:tcBorders>
            <w:shd w:val="clear" w:color="auto" w:fill="auto"/>
            <w:noWrap/>
            <w:vAlign w:val="bottom"/>
            <w:hideMark/>
          </w:tcPr>
          <w:p w14:paraId="393F0B7F" w14:textId="454A41D6"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2.5</w:t>
            </w:r>
          </w:p>
        </w:tc>
        <w:tc>
          <w:tcPr>
            <w:tcW w:w="387" w:type="dxa"/>
            <w:tcBorders>
              <w:top w:val="nil"/>
              <w:left w:val="nil"/>
              <w:bottom w:val="nil"/>
              <w:right w:val="single" w:sz="8" w:space="0" w:color="auto"/>
            </w:tcBorders>
            <w:shd w:val="clear" w:color="auto" w:fill="auto"/>
            <w:noWrap/>
            <w:vAlign w:val="bottom"/>
            <w:hideMark/>
          </w:tcPr>
          <w:p w14:paraId="42A8D7AF" w14:textId="5CC057E3"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62673887" w14:textId="2E6EDEB2"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3.1</w:t>
            </w:r>
          </w:p>
        </w:tc>
        <w:tc>
          <w:tcPr>
            <w:tcW w:w="450" w:type="dxa"/>
            <w:tcBorders>
              <w:top w:val="nil"/>
              <w:left w:val="nil"/>
              <w:bottom w:val="nil"/>
              <w:right w:val="nil"/>
            </w:tcBorders>
            <w:shd w:val="clear" w:color="auto" w:fill="auto"/>
            <w:noWrap/>
            <w:vAlign w:val="bottom"/>
            <w:hideMark/>
          </w:tcPr>
          <w:p w14:paraId="2CF078B9" w14:textId="4621703E"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4.7</w:t>
            </w:r>
          </w:p>
        </w:tc>
        <w:tc>
          <w:tcPr>
            <w:tcW w:w="360" w:type="dxa"/>
            <w:tcBorders>
              <w:top w:val="nil"/>
              <w:left w:val="nil"/>
              <w:bottom w:val="nil"/>
              <w:right w:val="single" w:sz="8" w:space="0" w:color="auto"/>
            </w:tcBorders>
            <w:shd w:val="clear" w:color="auto" w:fill="auto"/>
            <w:noWrap/>
            <w:vAlign w:val="bottom"/>
            <w:hideMark/>
          </w:tcPr>
          <w:p w14:paraId="20541758" w14:textId="0D96ACA1"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45" w:type="dxa"/>
            <w:tcBorders>
              <w:top w:val="nil"/>
              <w:left w:val="single" w:sz="8" w:space="0" w:color="auto"/>
              <w:bottom w:val="nil"/>
              <w:right w:val="nil"/>
            </w:tcBorders>
            <w:shd w:val="clear" w:color="auto" w:fill="auto"/>
            <w:noWrap/>
            <w:vAlign w:val="bottom"/>
            <w:hideMark/>
          </w:tcPr>
          <w:p w14:paraId="55103F0B" w14:textId="2D443059"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3.9</w:t>
            </w:r>
          </w:p>
        </w:tc>
        <w:tc>
          <w:tcPr>
            <w:tcW w:w="450" w:type="dxa"/>
            <w:tcBorders>
              <w:top w:val="nil"/>
              <w:left w:val="nil"/>
              <w:bottom w:val="nil"/>
              <w:right w:val="nil"/>
            </w:tcBorders>
            <w:shd w:val="clear" w:color="auto" w:fill="auto"/>
            <w:noWrap/>
            <w:vAlign w:val="bottom"/>
            <w:hideMark/>
          </w:tcPr>
          <w:p w14:paraId="6B4F6C0D" w14:textId="08BC0925"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5.6</w:t>
            </w:r>
          </w:p>
        </w:tc>
        <w:tc>
          <w:tcPr>
            <w:tcW w:w="360" w:type="dxa"/>
            <w:tcBorders>
              <w:top w:val="nil"/>
              <w:left w:val="nil"/>
              <w:bottom w:val="nil"/>
              <w:right w:val="single" w:sz="8" w:space="0" w:color="auto"/>
            </w:tcBorders>
            <w:shd w:val="clear" w:color="auto" w:fill="auto"/>
            <w:noWrap/>
            <w:vAlign w:val="bottom"/>
            <w:hideMark/>
          </w:tcPr>
          <w:p w14:paraId="60F10D81" w14:textId="08C2FD46"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1AA00587" w14:textId="7E24995C"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0.6</w:t>
            </w:r>
          </w:p>
        </w:tc>
        <w:tc>
          <w:tcPr>
            <w:tcW w:w="406" w:type="dxa"/>
            <w:tcBorders>
              <w:top w:val="nil"/>
              <w:left w:val="nil"/>
              <w:bottom w:val="nil"/>
              <w:right w:val="nil"/>
            </w:tcBorders>
            <w:shd w:val="clear" w:color="auto" w:fill="auto"/>
            <w:noWrap/>
            <w:vAlign w:val="bottom"/>
            <w:hideMark/>
          </w:tcPr>
          <w:p w14:paraId="0800C298" w14:textId="269498C9"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1.4</w:t>
            </w:r>
          </w:p>
        </w:tc>
        <w:tc>
          <w:tcPr>
            <w:tcW w:w="387" w:type="dxa"/>
            <w:tcBorders>
              <w:top w:val="nil"/>
              <w:left w:val="nil"/>
              <w:bottom w:val="nil"/>
              <w:right w:val="single" w:sz="8" w:space="0" w:color="auto"/>
            </w:tcBorders>
            <w:shd w:val="clear" w:color="auto" w:fill="auto"/>
            <w:noWrap/>
            <w:vAlign w:val="bottom"/>
            <w:hideMark/>
          </w:tcPr>
          <w:p w14:paraId="2035FDB0" w14:textId="3DA345F4"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525212D1" w14:textId="3AFC9A59"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31A8B983" w14:textId="0B6D1BC5"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0.3</w:t>
            </w:r>
          </w:p>
        </w:tc>
        <w:tc>
          <w:tcPr>
            <w:tcW w:w="385" w:type="dxa"/>
            <w:tcBorders>
              <w:top w:val="nil"/>
              <w:left w:val="nil"/>
              <w:bottom w:val="nil"/>
              <w:right w:val="single" w:sz="8" w:space="0" w:color="auto"/>
            </w:tcBorders>
            <w:shd w:val="clear" w:color="auto" w:fill="auto"/>
            <w:noWrap/>
            <w:vAlign w:val="bottom"/>
            <w:hideMark/>
          </w:tcPr>
          <w:p w14:paraId="30E1AB69" w14:textId="6AF562D3"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5C79A64C" w14:textId="5C0EB8FA"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0.3</w:t>
            </w:r>
          </w:p>
        </w:tc>
        <w:tc>
          <w:tcPr>
            <w:tcW w:w="453" w:type="dxa"/>
            <w:tcBorders>
              <w:top w:val="nil"/>
              <w:left w:val="nil"/>
              <w:bottom w:val="nil"/>
              <w:right w:val="nil"/>
            </w:tcBorders>
            <w:shd w:val="clear" w:color="auto" w:fill="auto"/>
            <w:noWrap/>
            <w:vAlign w:val="bottom"/>
            <w:hideMark/>
          </w:tcPr>
          <w:p w14:paraId="41ED9291" w14:textId="630F7D6B"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0.9</w:t>
            </w:r>
          </w:p>
        </w:tc>
        <w:tc>
          <w:tcPr>
            <w:tcW w:w="384" w:type="dxa"/>
            <w:tcBorders>
              <w:top w:val="nil"/>
              <w:left w:val="nil"/>
              <w:bottom w:val="nil"/>
              <w:right w:val="single" w:sz="8" w:space="0" w:color="auto"/>
            </w:tcBorders>
            <w:shd w:val="clear" w:color="auto" w:fill="auto"/>
            <w:noWrap/>
            <w:vAlign w:val="bottom"/>
            <w:hideMark/>
          </w:tcPr>
          <w:p w14:paraId="521CA02A" w14:textId="3795F770"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2F393CC8" w14:textId="7D505523"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1.9</w:t>
            </w:r>
          </w:p>
        </w:tc>
        <w:tc>
          <w:tcPr>
            <w:tcW w:w="500" w:type="dxa"/>
            <w:tcBorders>
              <w:top w:val="nil"/>
              <w:left w:val="nil"/>
              <w:bottom w:val="nil"/>
              <w:right w:val="nil"/>
            </w:tcBorders>
            <w:shd w:val="clear" w:color="auto" w:fill="auto"/>
            <w:noWrap/>
            <w:vAlign w:val="bottom"/>
            <w:hideMark/>
          </w:tcPr>
          <w:p w14:paraId="41DD901C" w14:textId="445F661D"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3.2</w:t>
            </w:r>
          </w:p>
        </w:tc>
        <w:tc>
          <w:tcPr>
            <w:tcW w:w="310" w:type="dxa"/>
            <w:tcBorders>
              <w:top w:val="nil"/>
              <w:left w:val="nil"/>
              <w:bottom w:val="nil"/>
              <w:right w:val="single" w:sz="8" w:space="0" w:color="auto"/>
            </w:tcBorders>
            <w:shd w:val="clear" w:color="auto" w:fill="auto"/>
            <w:noWrap/>
            <w:vAlign w:val="bottom"/>
            <w:hideMark/>
          </w:tcPr>
          <w:p w14:paraId="6BEE58A3" w14:textId="36B90081"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r>
      <w:tr w:rsidR="0010445E" w:rsidRPr="0010445E" w14:paraId="638F9564"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60C56539" w14:textId="77777777" w:rsidR="0010445E" w:rsidRPr="0010445E" w:rsidRDefault="0010445E" w:rsidP="0010445E">
            <w:pPr>
              <w:keepNext/>
              <w:keepLines/>
              <w:spacing w:after="0" w:line="240" w:lineRule="auto"/>
              <w:rPr>
                <w:rFonts w:ascii="Calibri" w:eastAsia="Times New Roman" w:hAnsi="Calibri" w:cs="Times New Roman"/>
                <w:color w:val="000000"/>
                <w:sz w:val="16"/>
                <w:szCs w:val="16"/>
              </w:rPr>
            </w:pPr>
            <w:r w:rsidRPr="0010445E">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0FC92668" w14:textId="77777777" w:rsidR="0010445E" w:rsidRPr="0010445E" w:rsidRDefault="0010445E" w:rsidP="0010445E">
            <w:pPr>
              <w:keepNext/>
              <w:keepLines/>
              <w:spacing w:after="0" w:line="240" w:lineRule="auto"/>
              <w:rPr>
                <w:rFonts w:ascii="Calibri" w:eastAsia="Times New Roman" w:hAnsi="Calibri" w:cs="Times New Roman"/>
                <w:color w:val="000000"/>
                <w:sz w:val="16"/>
                <w:szCs w:val="16"/>
              </w:rPr>
            </w:pPr>
            <w:r w:rsidRPr="0010445E">
              <w:rPr>
                <w:rFonts w:ascii="Calibri" w:eastAsia="Times New Roman" w:hAnsi="Calibri" w:cs="Times New Roman"/>
                <w:color w:val="000000"/>
                <w:sz w:val="16"/>
                <w:szCs w:val="16"/>
              </w:rPr>
              <w:t>Bisexual</w:t>
            </w:r>
          </w:p>
        </w:tc>
        <w:tc>
          <w:tcPr>
            <w:tcW w:w="554" w:type="dxa"/>
            <w:tcBorders>
              <w:top w:val="nil"/>
              <w:left w:val="single" w:sz="4" w:space="0" w:color="auto"/>
              <w:bottom w:val="nil"/>
              <w:right w:val="nil"/>
            </w:tcBorders>
            <w:shd w:val="clear" w:color="auto" w:fill="auto"/>
            <w:noWrap/>
            <w:vAlign w:val="bottom"/>
            <w:hideMark/>
          </w:tcPr>
          <w:p w14:paraId="32D3306F" w14:textId="451F0CE7"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3.6</w:t>
            </w:r>
          </w:p>
        </w:tc>
        <w:tc>
          <w:tcPr>
            <w:tcW w:w="426" w:type="dxa"/>
            <w:tcBorders>
              <w:top w:val="nil"/>
              <w:left w:val="nil"/>
              <w:bottom w:val="nil"/>
              <w:right w:val="nil"/>
            </w:tcBorders>
            <w:shd w:val="clear" w:color="auto" w:fill="auto"/>
            <w:noWrap/>
            <w:vAlign w:val="bottom"/>
            <w:hideMark/>
          </w:tcPr>
          <w:p w14:paraId="6AF5E531" w14:textId="2EA47040"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19.5</w:t>
            </w:r>
          </w:p>
        </w:tc>
        <w:tc>
          <w:tcPr>
            <w:tcW w:w="295" w:type="dxa"/>
            <w:tcBorders>
              <w:top w:val="nil"/>
              <w:left w:val="nil"/>
              <w:bottom w:val="nil"/>
              <w:right w:val="single" w:sz="8" w:space="0" w:color="auto"/>
            </w:tcBorders>
            <w:shd w:val="clear" w:color="auto" w:fill="auto"/>
            <w:noWrap/>
            <w:vAlign w:val="bottom"/>
            <w:hideMark/>
          </w:tcPr>
          <w:p w14:paraId="766684F4" w14:textId="5ABE1890"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16" w:type="dxa"/>
            <w:tcBorders>
              <w:top w:val="nil"/>
              <w:left w:val="single" w:sz="8" w:space="0" w:color="auto"/>
              <w:bottom w:val="nil"/>
              <w:right w:val="nil"/>
            </w:tcBorders>
            <w:shd w:val="clear" w:color="auto" w:fill="auto"/>
            <w:noWrap/>
            <w:vAlign w:val="bottom"/>
            <w:hideMark/>
          </w:tcPr>
          <w:p w14:paraId="56078418" w14:textId="14FAD426"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-0.3</w:t>
            </w:r>
          </w:p>
        </w:tc>
        <w:tc>
          <w:tcPr>
            <w:tcW w:w="382" w:type="dxa"/>
            <w:tcBorders>
              <w:top w:val="nil"/>
              <w:left w:val="nil"/>
              <w:bottom w:val="nil"/>
              <w:right w:val="nil"/>
            </w:tcBorders>
            <w:shd w:val="clear" w:color="auto" w:fill="auto"/>
            <w:noWrap/>
            <w:vAlign w:val="bottom"/>
            <w:hideMark/>
          </w:tcPr>
          <w:p w14:paraId="79636581" w14:textId="012CEA54"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7.8</w:t>
            </w:r>
          </w:p>
        </w:tc>
        <w:tc>
          <w:tcPr>
            <w:tcW w:w="360" w:type="dxa"/>
            <w:tcBorders>
              <w:top w:val="nil"/>
              <w:left w:val="nil"/>
              <w:bottom w:val="nil"/>
              <w:right w:val="single" w:sz="8" w:space="0" w:color="auto"/>
            </w:tcBorders>
            <w:shd w:val="clear" w:color="auto" w:fill="auto"/>
            <w:noWrap/>
            <w:vAlign w:val="bottom"/>
            <w:hideMark/>
          </w:tcPr>
          <w:p w14:paraId="753A0F6E" w14:textId="60F30D4A"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4F6EDBAE" w14:textId="42AE0291"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-1.9</w:t>
            </w:r>
          </w:p>
        </w:tc>
        <w:tc>
          <w:tcPr>
            <w:tcW w:w="450" w:type="dxa"/>
            <w:tcBorders>
              <w:top w:val="nil"/>
              <w:left w:val="nil"/>
              <w:bottom w:val="nil"/>
              <w:right w:val="nil"/>
            </w:tcBorders>
            <w:shd w:val="clear" w:color="auto" w:fill="auto"/>
            <w:noWrap/>
            <w:vAlign w:val="bottom"/>
            <w:hideMark/>
          </w:tcPr>
          <w:p w14:paraId="6AEE91A1" w14:textId="6A5FDD00"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9.3</w:t>
            </w:r>
          </w:p>
        </w:tc>
        <w:tc>
          <w:tcPr>
            <w:tcW w:w="387" w:type="dxa"/>
            <w:tcBorders>
              <w:top w:val="nil"/>
              <w:left w:val="nil"/>
              <w:bottom w:val="nil"/>
              <w:right w:val="single" w:sz="8" w:space="0" w:color="auto"/>
            </w:tcBorders>
            <w:shd w:val="clear" w:color="auto" w:fill="auto"/>
            <w:noWrap/>
            <w:vAlign w:val="bottom"/>
            <w:hideMark/>
          </w:tcPr>
          <w:p w14:paraId="5D55AB26" w14:textId="08780161"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3A93ACBE" w14:textId="7F4C37BB"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-0.8</w:t>
            </w:r>
          </w:p>
        </w:tc>
        <w:tc>
          <w:tcPr>
            <w:tcW w:w="450" w:type="dxa"/>
            <w:tcBorders>
              <w:top w:val="nil"/>
              <w:left w:val="nil"/>
              <w:bottom w:val="nil"/>
              <w:right w:val="nil"/>
            </w:tcBorders>
            <w:shd w:val="clear" w:color="auto" w:fill="auto"/>
            <w:noWrap/>
            <w:vAlign w:val="bottom"/>
            <w:hideMark/>
          </w:tcPr>
          <w:p w14:paraId="4E56C9FE" w14:textId="51915EFA"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11.3</w:t>
            </w:r>
          </w:p>
        </w:tc>
        <w:tc>
          <w:tcPr>
            <w:tcW w:w="360" w:type="dxa"/>
            <w:tcBorders>
              <w:top w:val="nil"/>
              <w:left w:val="nil"/>
              <w:bottom w:val="nil"/>
              <w:right w:val="single" w:sz="8" w:space="0" w:color="auto"/>
            </w:tcBorders>
            <w:shd w:val="clear" w:color="auto" w:fill="auto"/>
            <w:noWrap/>
            <w:vAlign w:val="bottom"/>
            <w:hideMark/>
          </w:tcPr>
          <w:p w14:paraId="728FEE5C" w14:textId="74A219E2"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45" w:type="dxa"/>
            <w:tcBorders>
              <w:top w:val="nil"/>
              <w:left w:val="single" w:sz="8" w:space="0" w:color="auto"/>
              <w:bottom w:val="nil"/>
              <w:right w:val="nil"/>
            </w:tcBorders>
            <w:shd w:val="clear" w:color="auto" w:fill="auto"/>
            <w:noWrap/>
            <w:vAlign w:val="bottom"/>
            <w:hideMark/>
          </w:tcPr>
          <w:p w14:paraId="16B83E81" w14:textId="5321D34C"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-0.8</w:t>
            </w:r>
          </w:p>
        </w:tc>
        <w:tc>
          <w:tcPr>
            <w:tcW w:w="450" w:type="dxa"/>
            <w:tcBorders>
              <w:top w:val="nil"/>
              <w:left w:val="nil"/>
              <w:bottom w:val="nil"/>
              <w:right w:val="nil"/>
            </w:tcBorders>
            <w:shd w:val="clear" w:color="auto" w:fill="auto"/>
            <w:noWrap/>
            <w:vAlign w:val="bottom"/>
            <w:hideMark/>
          </w:tcPr>
          <w:p w14:paraId="354290BD" w14:textId="37F979D2"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11.3</w:t>
            </w:r>
          </w:p>
        </w:tc>
        <w:tc>
          <w:tcPr>
            <w:tcW w:w="360" w:type="dxa"/>
            <w:tcBorders>
              <w:top w:val="nil"/>
              <w:left w:val="nil"/>
              <w:bottom w:val="nil"/>
              <w:right w:val="single" w:sz="8" w:space="0" w:color="auto"/>
            </w:tcBorders>
            <w:shd w:val="clear" w:color="auto" w:fill="auto"/>
            <w:noWrap/>
            <w:vAlign w:val="bottom"/>
            <w:hideMark/>
          </w:tcPr>
          <w:p w14:paraId="55B76D23" w14:textId="78C339B6"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78E2C6AE" w14:textId="6E0DB86D"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-0.8</w:t>
            </w:r>
          </w:p>
        </w:tc>
        <w:tc>
          <w:tcPr>
            <w:tcW w:w="406" w:type="dxa"/>
            <w:tcBorders>
              <w:top w:val="nil"/>
              <w:left w:val="nil"/>
              <w:bottom w:val="nil"/>
              <w:right w:val="nil"/>
            </w:tcBorders>
            <w:shd w:val="clear" w:color="auto" w:fill="auto"/>
            <w:noWrap/>
            <w:vAlign w:val="bottom"/>
            <w:hideMark/>
          </w:tcPr>
          <w:p w14:paraId="2EED01CA" w14:textId="21D25A6D"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11.5</w:t>
            </w:r>
          </w:p>
        </w:tc>
        <w:tc>
          <w:tcPr>
            <w:tcW w:w="387" w:type="dxa"/>
            <w:tcBorders>
              <w:top w:val="nil"/>
              <w:left w:val="nil"/>
              <w:bottom w:val="nil"/>
              <w:right w:val="single" w:sz="8" w:space="0" w:color="auto"/>
            </w:tcBorders>
            <w:shd w:val="clear" w:color="auto" w:fill="auto"/>
            <w:noWrap/>
            <w:vAlign w:val="bottom"/>
            <w:hideMark/>
          </w:tcPr>
          <w:p w14:paraId="556A7088" w14:textId="49860048"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6F6BFC8D" w14:textId="1F7E84CD"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1CC4A3B0" w14:textId="0971E127"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385" w:type="dxa"/>
            <w:tcBorders>
              <w:top w:val="nil"/>
              <w:left w:val="nil"/>
              <w:bottom w:val="nil"/>
              <w:right w:val="single" w:sz="8" w:space="0" w:color="auto"/>
            </w:tcBorders>
            <w:shd w:val="clear" w:color="auto" w:fill="auto"/>
            <w:noWrap/>
            <w:vAlign w:val="bottom"/>
            <w:hideMark/>
          </w:tcPr>
          <w:p w14:paraId="3EC85128" w14:textId="0CF99FE7"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25DE4A8B" w14:textId="1DD2AB6F"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-0.8</w:t>
            </w:r>
          </w:p>
        </w:tc>
        <w:tc>
          <w:tcPr>
            <w:tcW w:w="453" w:type="dxa"/>
            <w:tcBorders>
              <w:top w:val="nil"/>
              <w:left w:val="nil"/>
              <w:bottom w:val="nil"/>
              <w:right w:val="nil"/>
            </w:tcBorders>
            <w:shd w:val="clear" w:color="auto" w:fill="auto"/>
            <w:noWrap/>
            <w:vAlign w:val="bottom"/>
            <w:hideMark/>
          </w:tcPr>
          <w:p w14:paraId="5BDE7642" w14:textId="5882DDD9"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11.5</w:t>
            </w:r>
          </w:p>
        </w:tc>
        <w:tc>
          <w:tcPr>
            <w:tcW w:w="384" w:type="dxa"/>
            <w:tcBorders>
              <w:top w:val="nil"/>
              <w:left w:val="nil"/>
              <w:bottom w:val="nil"/>
              <w:right w:val="single" w:sz="8" w:space="0" w:color="auto"/>
            </w:tcBorders>
            <w:shd w:val="clear" w:color="auto" w:fill="auto"/>
            <w:noWrap/>
            <w:vAlign w:val="bottom"/>
            <w:hideMark/>
          </w:tcPr>
          <w:p w14:paraId="006BB1EC" w14:textId="38192527"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3E956C72" w14:textId="6EB49100"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2.0</w:t>
            </w:r>
          </w:p>
        </w:tc>
        <w:tc>
          <w:tcPr>
            <w:tcW w:w="500" w:type="dxa"/>
            <w:tcBorders>
              <w:top w:val="nil"/>
              <w:left w:val="nil"/>
              <w:bottom w:val="nil"/>
              <w:right w:val="nil"/>
            </w:tcBorders>
            <w:shd w:val="clear" w:color="auto" w:fill="auto"/>
            <w:noWrap/>
            <w:vAlign w:val="bottom"/>
            <w:hideMark/>
          </w:tcPr>
          <w:p w14:paraId="056E36B9" w14:textId="42CF219C"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16.6</w:t>
            </w:r>
          </w:p>
        </w:tc>
        <w:tc>
          <w:tcPr>
            <w:tcW w:w="310" w:type="dxa"/>
            <w:tcBorders>
              <w:top w:val="nil"/>
              <w:left w:val="nil"/>
              <w:bottom w:val="nil"/>
              <w:right w:val="single" w:sz="8" w:space="0" w:color="auto"/>
            </w:tcBorders>
            <w:shd w:val="clear" w:color="auto" w:fill="auto"/>
            <w:noWrap/>
            <w:vAlign w:val="bottom"/>
            <w:hideMark/>
          </w:tcPr>
          <w:p w14:paraId="703605F6" w14:textId="55202291"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r>
      <w:tr w:rsidR="0010445E" w:rsidRPr="0010445E" w14:paraId="5D382350"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1663143E" w14:textId="77777777" w:rsidR="0010445E" w:rsidRPr="0010445E" w:rsidRDefault="0010445E" w:rsidP="0010445E">
            <w:pPr>
              <w:keepNext/>
              <w:keepLines/>
              <w:spacing w:after="0" w:line="240" w:lineRule="auto"/>
              <w:rPr>
                <w:rFonts w:ascii="Calibri" w:eastAsia="Times New Roman" w:hAnsi="Calibri" w:cs="Times New Roman"/>
                <w:color w:val="000000"/>
                <w:sz w:val="16"/>
                <w:szCs w:val="16"/>
              </w:rPr>
            </w:pPr>
            <w:r w:rsidRPr="0010445E">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720C4C1D" w14:textId="77777777" w:rsidR="0010445E" w:rsidRPr="0010445E" w:rsidRDefault="0010445E" w:rsidP="0010445E">
            <w:pPr>
              <w:keepNext/>
              <w:keepLines/>
              <w:spacing w:after="0" w:line="240" w:lineRule="auto"/>
              <w:rPr>
                <w:rFonts w:ascii="Calibri" w:eastAsia="Times New Roman" w:hAnsi="Calibri" w:cs="Times New Roman"/>
                <w:color w:val="000000"/>
                <w:sz w:val="16"/>
                <w:szCs w:val="16"/>
              </w:rPr>
            </w:pPr>
            <w:r w:rsidRPr="0010445E">
              <w:rPr>
                <w:rFonts w:ascii="Calibri" w:eastAsia="Times New Roman" w:hAnsi="Calibri" w:cs="Times New Roman"/>
                <w:color w:val="000000"/>
                <w:sz w:val="16"/>
                <w:szCs w:val="16"/>
              </w:rPr>
              <w:t>Gay or Lesbian</w:t>
            </w:r>
          </w:p>
        </w:tc>
        <w:tc>
          <w:tcPr>
            <w:tcW w:w="554" w:type="dxa"/>
            <w:tcBorders>
              <w:top w:val="nil"/>
              <w:left w:val="single" w:sz="4" w:space="0" w:color="auto"/>
              <w:bottom w:val="nil"/>
              <w:right w:val="nil"/>
            </w:tcBorders>
            <w:shd w:val="clear" w:color="auto" w:fill="auto"/>
            <w:noWrap/>
            <w:vAlign w:val="bottom"/>
            <w:hideMark/>
          </w:tcPr>
          <w:p w14:paraId="5CD0DA36" w14:textId="05257954"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13.8</w:t>
            </w:r>
          </w:p>
        </w:tc>
        <w:tc>
          <w:tcPr>
            <w:tcW w:w="426" w:type="dxa"/>
            <w:tcBorders>
              <w:top w:val="nil"/>
              <w:left w:val="nil"/>
              <w:bottom w:val="nil"/>
              <w:right w:val="nil"/>
            </w:tcBorders>
            <w:shd w:val="clear" w:color="auto" w:fill="auto"/>
            <w:noWrap/>
            <w:vAlign w:val="bottom"/>
            <w:hideMark/>
          </w:tcPr>
          <w:p w14:paraId="53503630" w14:textId="303B84F9"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27.5</w:t>
            </w:r>
          </w:p>
        </w:tc>
        <w:tc>
          <w:tcPr>
            <w:tcW w:w="295" w:type="dxa"/>
            <w:tcBorders>
              <w:top w:val="nil"/>
              <w:left w:val="nil"/>
              <w:bottom w:val="nil"/>
              <w:right w:val="single" w:sz="8" w:space="0" w:color="auto"/>
            </w:tcBorders>
            <w:shd w:val="clear" w:color="auto" w:fill="auto"/>
            <w:noWrap/>
            <w:vAlign w:val="bottom"/>
            <w:hideMark/>
          </w:tcPr>
          <w:p w14:paraId="473BB0D8" w14:textId="36F61B3A"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 </w:t>
            </w:r>
          </w:p>
        </w:tc>
        <w:tc>
          <w:tcPr>
            <w:tcW w:w="516" w:type="dxa"/>
            <w:tcBorders>
              <w:top w:val="nil"/>
              <w:left w:val="single" w:sz="8" w:space="0" w:color="auto"/>
              <w:bottom w:val="nil"/>
              <w:right w:val="nil"/>
            </w:tcBorders>
            <w:shd w:val="clear" w:color="auto" w:fill="auto"/>
            <w:noWrap/>
            <w:vAlign w:val="bottom"/>
            <w:hideMark/>
          </w:tcPr>
          <w:p w14:paraId="57FC2D67" w14:textId="1FEBB0E0"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-0.4</w:t>
            </w:r>
          </w:p>
        </w:tc>
        <w:tc>
          <w:tcPr>
            <w:tcW w:w="382" w:type="dxa"/>
            <w:tcBorders>
              <w:top w:val="nil"/>
              <w:left w:val="nil"/>
              <w:bottom w:val="nil"/>
              <w:right w:val="nil"/>
            </w:tcBorders>
            <w:shd w:val="clear" w:color="auto" w:fill="auto"/>
            <w:noWrap/>
            <w:vAlign w:val="bottom"/>
            <w:hideMark/>
          </w:tcPr>
          <w:p w14:paraId="0066A795" w14:textId="3B3693AD"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6.5</w:t>
            </w:r>
          </w:p>
        </w:tc>
        <w:tc>
          <w:tcPr>
            <w:tcW w:w="360" w:type="dxa"/>
            <w:tcBorders>
              <w:top w:val="nil"/>
              <w:left w:val="nil"/>
              <w:bottom w:val="nil"/>
              <w:right w:val="single" w:sz="8" w:space="0" w:color="auto"/>
            </w:tcBorders>
            <w:shd w:val="clear" w:color="auto" w:fill="auto"/>
            <w:noWrap/>
            <w:vAlign w:val="bottom"/>
            <w:hideMark/>
          </w:tcPr>
          <w:p w14:paraId="7D37A676" w14:textId="2F2F888B"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5AFA0AEE" w14:textId="0DB0A349"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0.7</w:t>
            </w:r>
          </w:p>
        </w:tc>
        <w:tc>
          <w:tcPr>
            <w:tcW w:w="450" w:type="dxa"/>
            <w:tcBorders>
              <w:top w:val="nil"/>
              <w:left w:val="nil"/>
              <w:bottom w:val="nil"/>
              <w:right w:val="nil"/>
            </w:tcBorders>
            <w:shd w:val="clear" w:color="auto" w:fill="auto"/>
            <w:noWrap/>
            <w:vAlign w:val="bottom"/>
            <w:hideMark/>
          </w:tcPr>
          <w:p w14:paraId="458243AC" w14:textId="3AF3AF72"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6.2</w:t>
            </w:r>
          </w:p>
        </w:tc>
        <w:tc>
          <w:tcPr>
            <w:tcW w:w="387" w:type="dxa"/>
            <w:tcBorders>
              <w:top w:val="nil"/>
              <w:left w:val="nil"/>
              <w:bottom w:val="nil"/>
              <w:right w:val="single" w:sz="8" w:space="0" w:color="auto"/>
            </w:tcBorders>
            <w:shd w:val="clear" w:color="auto" w:fill="auto"/>
            <w:noWrap/>
            <w:vAlign w:val="bottom"/>
            <w:hideMark/>
          </w:tcPr>
          <w:p w14:paraId="316AF6F3" w14:textId="28C40B9D"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6F909D78" w14:textId="503DEB38"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2.0</w:t>
            </w:r>
          </w:p>
        </w:tc>
        <w:tc>
          <w:tcPr>
            <w:tcW w:w="450" w:type="dxa"/>
            <w:tcBorders>
              <w:top w:val="nil"/>
              <w:left w:val="nil"/>
              <w:bottom w:val="nil"/>
              <w:right w:val="nil"/>
            </w:tcBorders>
            <w:shd w:val="clear" w:color="auto" w:fill="auto"/>
            <w:noWrap/>
            <w:vAlign w:val="bottom"/>
            <w:hideMark/>
          </w:tcPr>
          <w:p w14:paraId="19F5F297" w14:textId="26BF92DE"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8.8</w:t>
            </w:r>
          </w:p>
        </w:tc>
        <w:tc>
          <w:tcPr>
            <w:tcW w:w="360" w:type="dxa"/>
            <w:tcBorders>
              <w:top w:val="nil"/>
              <w:left w:val="nil"/>
              <w:bottom w:val="nil"/>
              <w:right w:val="single" w:sz="8" w:space="0" w:color="auto"/>
            </w:tcBorders>
            <w:shd w:val="clear" w:color="auto" w:fill="auto"/>
            <w:noWrap/>
            <w:vAlign w:val="bottom"/>
            <w:hideMark/>
          </w:tcPr>
          <w:p w14:paraId="0B685736" w14:textId="1888C320"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45" w:type="dxa"/>
            <w:tcBorders>
              <w:top w:val="nil"/>
              <w:left w:val="single" w:sz="8" w:space="0" w:color="auto"/>
              <w:bottom w:val="nil"/>
              <w:right w:val="nil"/>
            </w:tcBorders>
            <w:shd w:val="clear" w:color="auto" w:fill="auto"/>
            <w:noWrap/>
            <w:vAlign w:val="bottom"/>
            <w:hideMark/>
          </w:tcPr>
          <w:p w14:paraId="3CE6699D" w14:textId="42F125DB"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3.3</w:t>
            </w:r>
          </w:p>
        </w:tc>
        <w:tc>
          <w:tcPr>
            <w:tcW w:w="450" w:type="dxa"/>
            <w:tcBorders>
              <w:top w:val="nil"/>
              <w:left w:val="nil"/>
              <w:bottom w:val="nil"/>
              <w:right w:val="nil"/>
            </w:tcBorders>
            <w:shd w:val="clear" w:color="auto" w:fill="auto"/>
            <w:noWrap/>
            <w:vAlign w:val="bottom"/>
            <w:hideMark/>
          </w:tcPr>
          <w:p w14:paraId="6E6E924F" w14:textId="76883208"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11.1</w:t>
            </w:r>
          </w:p>
        </w:tc>
        <w:tc>
          <w:tcPr>
            <w:tcW w:w="360" w:type="dxa"/>
            <w:tcBorders>
              <w:top w:val="nil"/>
              <w:left w:val="nil"/>
              <w:bottom w:val="nil"/>
              <w:right w:val="single" w:sz="8" w:space="0" w:color="auto"/>
            </w:tcBorders>
            <w:shd w:val="clear" w:color="auto" w:fill="auto"/>
            <w:noWrap/>
            <w:vAlign w:val="bottom"/>
            <w:hideMark/>
          </w:tcPr>
          <w:p w14:paraId="22EFDE95" w14:textId="757F9A1B"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673AB399" w14:textId="54A3625B"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-0.6</w:t>
            </w:r>
          </w:p>
        </w:tc>
        <w:tc>
          <w:tcPr>
            <w:tcW w:w="406" w:type="dxa"/>
            <w:tcBorders>
              <w:top w:val="nil"/>
              <w:left w:val="nil"/>
              <w:bottom w:val="nil"/>
              <w:right w:val="nil"/>
            </w:tcBorders>
            <w:shd w:val="clear" w:color="auto" w:fill="auto"/>
            <w:noWrap/>
            <w:vAlign w:val="bottom"/>
            <w:hideMark/>
          </w:tcPr>
          <w:p w14:paraId="5208DAA2" w14:textId="13E0E6D7"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6.0</w:t>
            </w:r>
          </w:p>
        </w:tc>
        <w:tc>
          <w:tcPr>
            <w:tcW w:w="387" w:type="dxa"/>
            <w:tcBorders>
              <w:top w:val="nil"/>
              <w:left w:val="nil"/>
              <w:bottom w:val="nil"/>
              <w:right w:val="single" w:sz="8" w:space="0" w:color="auto"/>
            </w:tcBorders>
            <w:shd w:val="clear" w:color="auto" w:fill="auto"/>
            <w:noWrap/>
            <w:vAlign w:val="bottom"/>
            <w:hideMark/>
          </w:tcPr>
          <w:p w14:paraId="38B861D4" w14:textId="688D4EB3"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148DC7DA" w14:textId="79B5D8A7"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1E38B4C3" w14:textId="11470F0C"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385" w:type="dxa"/>
            <w:tcBorders>
              <w:top w:val="nil"/>
              <w:left w:val="nil"/>
              <w:bottom w:val="nil"/>
              <w:right w:val="single" w:sz="8" w:space="0" w:color="auto"/>
            </w:tcBorders>
            <w:shd w:val="clear" w:color="auto" w:fill="auto"/>
            <w:noWrap/>
            <w:vAlign w:val="bottom"/>
            <w:hideMark/>
          </w:tcPr>
          <w:p w14:paraId="007B6A05" w14:textId="4D347868"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199EF8BE" w14:textId="106F686B"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-0.6</w:t>
            </w:r>
          </w:p>
        </w:tc>
        <w:tc>
          <w:tcPr>
            <w:tcW w:w="453" w:type="dxa"/>
            <w:tcBorders>
              <w:top w:val="nil"/>
              <w:left w:val="nil"/>
              <w:bottom w:val="nil"/>
              <w:right w:val="nil"/>
            </w:tcBorders>
            <w:shd w:val="clear" w:color="auto" w:fill="auto"/>
            <w:noWrap/>
            <w:vAlign w:val="bottom"/>
            <w:hideMark/>
          </w:tcPr>
          <w:p w14:paraId="02B949F9" w14:textId="79960646"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6.0</w:t>
            </w:r>
          </w:p>
        </w:tc>
        <w:tc>
          <w:tcPr>
            <w:tcW w:w="384" w:type="dxa"/>
            <w:tcBorders>
              <w:top w:val="nil"/>
              <w:left w:val="nil"/>
              <w:bottom w:val="nil"/>
              <w:right w:val="single" w:sz="8" w:space="0" w:color="auto"/>
            </w:tcBorders>
            <w:shd w:val="clear" w:color="auto" w:fill="auto"/>
            <w:noWrap/>
            <w:vAlign w:val="bottom"/>
            <w:hideMark/>
          </w:tcPr>
          <w:p w14:paraId="1957963C" w14:textId="221DFB7B"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502B438B" w14:textId="47892992"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3.7</w:t>
            </w:r>
          </w:p>
        </w:tc>
        <w:tc>
          <w:tcPr>
            <w:tcW w:w="500" w:type="dxa"/>
            <w:tcBorders>
              <w:top w:val="nil"/>
              <w:left w:val="nil"/>
              <w:bottom w:val="nil"/>
              <w:right w:val="nil"/>
            </w:tcBorders>
            <w:shd w:val="clear" w:color="auto" w:fill="auto"/>
            <w:noWrap/>
            <w:vAlign w:val="bottom"/>
            <w:hideMark/>
          </w:tcPr>
          <w:p w14:paraId="26CB0620" w14:textId="25A8B208"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12.3</w:t>
            </w:r>
          </w:p>
        </w:tc>
        <w:tc>
          <w:tcPr>
            <w:tcW w:w="310" w:type="dxa"/>
            <w:tcBorders>
              <w:top w:val="nil"/>
              <w:left w:val="nil"/>
              <w:bottom w:val="nil"/>
              <w:right w:val="single" w:sz="8" w:space="0" w:color="auto"/>
            </w:tcBorders>
            <w:shd w:val="clear" w:color="auto" w:fill="auto"/>
            <w:noWrap/>
            <w:vAlign w:val="bottom"/>
            <w:hideMark/>
          </w:tcPr>
          <w:p w14:paraId="55B6B485" w14:textId="6A9CCC19"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r>
      <w:tr w:rsidR="0010445E" w:rsidRPr="0010445E" w14:paraId="07A3F5C0"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4DAF9B77" w14:textId="77777777" w:rsidR="0010445E" w:rsidRPr="0010445E" w:rsidRDefault="0010445E" w:rsidP="0010445E">
            <w:pPr>
              <w:keepNext/>
              <w:keepLines/>
              <w:spacing w:after="0" w:line="240" w:lineRule="auto"/>
              <w:rPr>
                <w:rFonts w:ascii="Calibri" w:eastAsia="Times New Roman" w:hAnsi="Calibri" w:cs="Times New Roman"/>
                <w:color w:val="000000"/>
                <w:sz w:val="16"/>
                <w:szCs w:val="16"/>
              </w:rPr>
            </w:pPr>
            <w:r w:rsidRPr="0010445E">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64EBF12E" w14:textId="77777777" w:rsidR="0010445E" w:rsidRPr="0010445E" w:rsidRDefault="0010445E" w:rsidP="0010445E">
            <w:pPr>
              <w:keepNext/>
              <w:keepLines/>
              <w:spacing w:after="0" w:line="240" w:lineRule="auto"/>
              <w:rPr>
                <w:rFonts w:ascii="Calibri" w:eastAsia="Times New Roman" w:hAnsi="Calibri" w:cs="Times New Roman"/>
                <w:color w:val="000000"/>
                <w:sz w:val="16"/>
                <w:szCs w:val="16"/>
              </w:rPr>
            </w:pPr>
            <w:r w:rsidRPr="0010445E">
              <w:rPr>
                <w:rFonts w:ascii="Calibri" w:eastAsia="Times New Roman" w:hAnsi="Calibri" w:cs="Times New Roman"/>
                <w:color w:val="000000"/>
                <w:sz w:val="16"/>
                <w:szCs w:val="16"/>
              </w:rPr>
              <w:t>Other</w:t>
            </w:r>
          </w:p>
        </w:tc>
        <w:tc>
          <w:tcPr>
            <w:tcW w:w="554" w:type="dxa"/>
            <w:tcBorders>
              <w:top w:val="nil"/>
              <w:left w:val="single" w:sz="4" w:space="0" w:color="auto"/>
              <w:bottom w:val="nil"/>
              <w:right w:val="nil"/>
            </w:tcBorders>
            <w:shd w:val="clear" w:color="auto" w:fill="auto"/>
            <w:noWrap/>
            <w:vAlign w:val="bottom"/>
            <w:hideMark/>
          </w:tcPr>
          <w:p w14:paraId="4A906074" w14:textId="167925A1"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5.1</w:t>
            </w:r>
          </w:p>
        </w:tc>
        <w:tc>
          <w:tcPr>
            <w:tcW w:w="426" w:type="dxa"/>
            <w:tcBorders>
              <w:top w:val="nil"/>
              <w:left w:val="nil"/>
              <w:bottom w:val="nil"/>
              <w:right w:val="nil"/>
            </w:tcBorders>
            <w:shd w:val="clear" w:color="auto" w:fill="auto"/>
            <w:noWrap/>
            <w:vAlign w:val="bottom"/>
            <w:hideMark/>
          </w:tcPr>
          <w:p w14:paraId="1FD12DD1" w14:textId="1F1A0BFE"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30.6</w:t>
            </w:r>
          </w:p>
        </w:tc>
        <w:tc>
          <w:tcPr>
            <w:tcW w:w="295" w:type="dxa"/>
            <w:tcBorders>
              <w:top w:val="nil"/>
              <w:left w:val="nil"/>
              <w:bottom w:val="nil"/>
              <w:right w:val="single" w:sz="8" w:space="0" w:color="auto"/>
            </w:tcBorders>
            <w:shd w:val="clear" w:color="auto" w:fill="auto"/>
            <w:noWrap/>
            <w:vAlign w:val="bottom"/>
            <w:hideMark/>
          </w:tcPr>
          <w:p w14:paraId="36D75F14" w14:textId="60E7485E"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16" w:type="dxa"/>
            <w:tcBorders>
              <w:top w:val="nil"/>
              <w:left w:val="single" w:sz="8" w:space="0" w:color="auto"/>
              <w:bottom w:val="nil"/>
              <w:right w:val="nil"/>
            </w:tcBorders>
            <w:shd w:val="clear" w:color="auto" w:fill="auto"/>
            <w:noWrap/>
            <w:vAlign w:val="bottom"/>
            <w:hideMark/>
          </w:tcPr>
          <w:p w14:paraId="7F6745EC" w14:textId="03E6F78C"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382" w:type="dxa"/>
            <w:tcBorders>
              <w:top w:val="nil"/>
              <w:left w:val="nil"/>
              <w:bottom w:val="nil"/>
              <w:right w:val="nil"/>
            </w:tcBorders>
            <w:shd w:val="clear" w:color="auto" w:fill="auto"/>
            <w:noWrap/>
            <w:vAlign w:val="bottom"/>
            <w:hideMark/>
          </w:tcPr>
          <w:p w14:paraId="37F26FC3" w14:textId="550D8C34"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360" w:type="dxa"/>
            <w:tcBorders>
              <w:top w:val="nil"/>
              <w:left w:val="nil"/>
              <w:bottom w:val="nil"/>
              <w:right w:val="single" w:sz="8" w:space="0" w:color="auto"/>
            </w:tcBorders>
            <w:shd w:val="clear" w:color="auto" w:fill="auto"/>
            <w:noWrap/>
            <w:vAlign w:val="bottom"/>
            <w:hideMark/>
          </w:tcPr>
          <w:p w14:paraId="6AB65D96" w14:textId="4174AFC6"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713123D9" w14:textId="639B55B4"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-2.7</w:t>
            </w:r>
          </w:p>
        </w:tc>
        <w:tc>
          <w:tcPr>
            <w:tcW w:w="450" w:type="dxa"/>
            <w:tcBorders>
              <w:top w:val="nil"/>
              <w:left w:val="nil"/>
              <w:bottom w:val="nil"/>
              <w:right w:val="nil"/>
            </w:tcBorders>
            <w:shd w:val="clear" w:color="auto" w:fill="auto"/>
            <w:noWrap/>
            <w:vAlign w:val="bottom"/>
            <w:hideMark/>
          </w:tcPr>
          <w:p w14:paraId="05392C4E" w14:textId="31A6F550"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13.4</w:t>
            </w:r>
          </w:p>
        </w:tc>
        <w:tc>
          <w:tcPr>
            <w:tcW w:w="387" w:type="dxa"/>
            <w:tcBorders>
              <w:top w:val="nil"/>
              <w:left w:val="nil"/>
              <w:bottom w:val="nil"/>
              <w:right w:val="single" w:sz="8" w:space="0" w:color="auto"/>
            </w:tcBorders>
            <w:shd w:val="clear" w:color="auto" w:fill="auto"/>
            <w:noWrap/>
            <w:vAlign w:val="bottom"/>
            <w:hideMark/>
          </w:tcPr>
          <w:p w14:paraId="7D65522C" w14:textId="28787E10"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330E57C6" w14:textId="6F2F3A69"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2.5</w:t>
            </w:r>
          </w:p>
        </w:tc>
        <w:tc>
          <w:tcPr>
            <w:tcW w:w="450" w:type="dxa"/>
            <w:tcBorders>
              <w:top w:val="nil"/>
              <w:left w:val="nil"/>
              <w:bottom w:val="nil"/>
              <w:right w:val="nil"/>
            </w:tcBorders>
            <w:shd w:val="clear" w:color="auto" w:fill="auto"/>
            <w:noWrap/>
            <w:vAlign w:val="bottom"/>
            <w:hideMark/>
          </w:tcPr>
          <w:p w14:paraId="484A0F16" w14:textId="2390752C"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27.2</w:t>
            </w:r>
          </w:p>
        </w:tc>
        <w:tc>
          <w:tcPr>
            <w:tcW w:w="360" w:type="dxa"/>
            <w:tcBorders>
              <w:top w:val="nil"/>
              <w:left w:val="nil"/>
              <w:bottom w:val="nil"/>
              <w:right w:val="single" w:sz="8" w:space="0" w:color="auto"/>
            </w:tcBorders>
            <w:shd w:val="clear" w:color="auto" w:fill="auto"/>
            <w:noWrap/>
            <w:vAlign w:val="bottom"/>
            <w:hideMark/>
          </w:tcPr>
          <w:p w14:paraId="5C3195C2" w14:textId="316AD5DB"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45" w:type="dxa"/>
            <w:tcBorders>
              <w:top w:val="nil"/>
              <w:left w:val="single" w:sz="8" w:space="0" w:color="auto"/>
              <w:bottom w:val="nil"/>
              <w:right w:val="nil"/>
            </w:tcBorders>
            <w:shd w:val="clear" w:color="auto" w:fill="auto"/>
            <w:noWrap/>
            <w:vAlign w:val="bottom"/>
            <w:hideMark/>
          </w:tcPr>
          <w:p w14:paraId="754B1A5A" w14:textId="566E96CC"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6.2</w:t>
            </w:r>
          </w:p>
        </w:tc>
        <w:tc>
          <w:tcPr>
            <w:tcW w:w="450" w:type="dxa"/>
            <w:tcBorders>
              <w:top w:val="nil"/>
              <w:left w:val="nil"/>
              <w:bottom w:val="nil"/>
              <w:right w:val="nil"/>
            </w:tcBorders>
            <w:shd w:val="clear" w:color="auto" w:fill="auto"/>
            <w:noWrap/>
            <w:vAlign w:val="bottom"/>
            <w:hideMark/>
          </w:tcPr>
          <w:p w14:paraId="5D3ED798" w14:textId="5B08774E"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34.2</w:t>
            </w:r>
          </w:p>
        </w:tc>
        <w:tc>
          <w:tcPr>
            <w:tcW w:w="360" w:type="dxa"/>
            <w:tcBorders>
              <w:top w:val="nil"/>
              <w:left w:val="nil"/>
              <w:bottom w:val="nil"/>
              <w:right w:val="single" w:sz="8" w:space="0" w:color="auto"/>
            </w:tcBorders>
            <w:shd w:val="clear" w:color="auto" w:fill="auto"/>
            <w:noWrap/>
            <w:vAlign w:val="bottom"/>
            <w:hideMark/>
          </w:tcPr>
          <w:p w14:paraId="4EE1C772" w14:textId="1C4486A4"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46AD4977" w14:textId="4351E696"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-2.2</w:t>
            </w:r>
          </w:p>
        </w:tc>
        <w:tc>
          <w:tcPr>
            <w:tcW w:w="406" w:type="dxa"/>
            <w:tcBorders>
              <w:top w:val="nil"/>
              <w:left w:val="nil"/>
              <w:bottom w:val="nil"/>
              <w:right w:val="nil"/>
            </w:tcBorders>
            <w:shd w:val="clear" w:color="auto" w:fill="auto"/>
            <w:noWrap/>
            <w:vAlign w:val="bottom"/>
            <w:hideMark/>
          </w:tcPr>
          <w:p w14:paraId="00E82709" w14:textId="1FBC7CFD"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10.6</w:t>
            </w:r>
          </w:p>
        </w:tc>
        <w:tc>
          <w:tcPr>
            <w:tcW w:w="387" w:type="dxa"/>
            <w:tcBorders>
              <w:top w:val="nil"/>
              <w:left w:val="nil"/>
              <w:bottom w:val="nil"/>
              <w:right w:val="single" w:sz="8" w:space="0" w:color="auto"/>
            </w:tcBorders>
            <w:shd w:val="clear" w:color="auto" w:fill="auto"/>
            <w:noWrap/>
            <w:vAlign w:val="bottom"/>
            <w:hideMark/>
          </w:tcPr>
          <w:p w14:paraId="652E3EB6" w14:textId="161C8F3A"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3A28C008" w14:textId="42879E7B"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485BD822" w14:textId="55413F87"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385" w:type="dxa"/>
            <w:tcBorders>
              <w:top w:val="nil"/>
              <w:left w:val="nil"/>
              <w:bottom w:val="nil"/>
              <w:right w:val="single" w:sz="8" w:space="0" w:color="auto"/>
            </w:tcBorders>
            <w:shd w:val="clear" w:color="auto" w:fill="auto"/>
            <w:noWrap/>
            <w:vAlign w:val="bottom"/>
            <w:hideMark/>
          </w:tcPr>
          <w:p w14:paraId="067F7968" w14:textId="7D191D10"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63613138" w14:textId="1C9FD896"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-2.2</w:t>
            </w:r>
          </w:p>
        </w:tc>
        <w:tc>
          <w:tcPr>
            <w:tcW w:w="453" w:type="dxa"/>
            <w:tcBorders>
              <w:top w:val="nil"/>
              <w:left w:val="nil"/>
              <w:bottom w:val="nil"/>
              <w:right w:val="nil"/>
            </w:tcBorders>
            <w:shd w:val="clear" w:color="auto" w:fill="auto"/>
            <w:noWrap/>
            <w:vAlign w:val="bottom"/>
            <w:hideMark/>
          </w:tcPr>
          <w:p w14:paraId="22AA1227" w14:textId="541B8734"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10.6</w:t>
            </w:r>
          </w:p>
        </w:tc>
        <w:tc>
          <w:tcPr>
            <w:tcW w:w="384" w:type="dxa"/>
            <w:tcBorders>
              <w:top w:val="nil"/>
              <w:left w:val="nil"/>
              <w:bottom w:val="nil"/>
              <w:right w:val="single" w:sz="8" w:space="0" w:color="auto"/>
            </w:tcBorders>
            <w:shd w:val="clear" w:color="auto" w:fill="auto"/>
            <w:noWrap/>
            <w:vAlign w:val="bottom"/>
            <w:hideMark/>
          </w:tcPr>
          <w:p w14:paraId="71872FB7" w14:textId="1967B22A"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6A3E7F9B" w14:textId="1588F894"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-2.2</w:t>
            </w:r>
          </w:p>
        </w:tc>
        <w:tc>
          <w:tcPr>
            <w:tcW w:w="500" w:type="dxa"/>
            <w:tcBorders>
              <w:top w:val="nil"/>
              <w:left w:val="nil"/>
              <w:bottom w:val="nil"/>
              <w:right w:val="nil"/>
            </w:tcBorders>
            <w:shd w:val="clear" w:color="auto" w:fill="auto"/>
            <w:noWrap/>
            <w:vAlign w:val="bottom"/>
            <w:hideMark/>
          </w:tcPr>
          <w:p w14:paraId="7AB24E86" w14:textId="356B5E72"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10.5</w:t>
            </w:r>
          </w:p>
        </w:tc>
        <w:tc>
          <w:tcPr>
            <w:tcW w:w="310" w:type="dxa"/>
            <w:tcBorders>
              <w:top w:val="nil"/>
              <w:left w:val="nil"/>
              <w:bottom w:val="nil"/>
              <w:right w:val="single" w:sz="8" w:space="0" w:color="auto"/>
            </w:tcBorders>
            <w:shd w:val="clear" w:color="auto" w:fill="auto"/>
            <w:noWrap/>
            <w:vAlign w:val="bottom"/>
            <w:hideMark/>
          </w:tcPr>
          <w:p w14:paraId="257B5621" w14:textId="3AC1F736"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r>
      <w:tr w:rsidR="0010445E" w:rsidRPr="00BE231C" w14:paraId="004F735E" w14:textId="77777777" w:rsidTr="001A05DE">
        <w:trPr>
          <w:trHeight w:val="204"/>
        </w:trPr>
        <w:tc>
          <w:tcPr>
            <w:tcW w:w="1782" w:type="dxa"/>
            <w:gridSpan w:val="2"/>
            <w:tcBorders>
              <w:top w:val="nil"/>
              <w:left w:val="single" w:sz="8" w:space="0" w:color="auto"/>
              <w:bottom w:val="nil"/>
              <w:right w:val="single" w:sz="8" w:space="0" w:color="auto"/>
            </w:tcBorders>
            <w:shd w:val="clear" w:color="auto" w:fill="auto"/>
            <w:noWrap/>
            <w:vAlign w:val="bottom"/>
            <w:hideMark/>
          </w:tcPr>
          <w:p w14:paraId="38177E59" w14:textId="77777777" w:rsidR="0010445E" w:rsidRPr="00BE231C" w:rsidRDefault="0010445E" w:rsidP="0010445E">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Gender identity</w:t>
            </w:r>
          </w:p>
        </w:tc>
        <w:tc>
          <w:tcPr>
            <w:tcW w:w="554" w:type="dxa"/>
            <w:tcBorders>
              <w:top w:val="nil"/>
              <w:left w:val="single" w:sz="8" w:space="0" w:color="auto"/>
              <w:bottom w:val="nil"/>
              <w:right w:val="nil"/>
            </w:tcBorders>
            <w:shd w:val="clear" w:color="auto" w:fill="auto"/>
            <w:noWrap/>
            <w:vAlign w:val="bottom"/>
            <w:hideMark/>
          </w:tcPr>
          <w:p w14:paraId="7856EDA0"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26" w:type="dxa"/>
            <w:tcBorders>
              <w:top w:val="nil"/>
              <w:left w:val="nil"/>
              <w:bottom w:val="nil"/>
              <w:right w:val="nil"/>
            </w:tcBorders>
            <w:shd w:val="clear" w:color="auto" w:fill="auto"/>
            <w:noWrap/>
            <w:vAlign w:val="bottom"/>
            <w:hideMark/>
          </w:tcPr>
          <w:p w14:paraId="39E71666"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p>
        </w:tc>
        <w:tc>
          <w:tcPr>
            <w:tcW w:w="295" w:type="dxa"/>
            <w:tcBorders>
              <w:top w:val="nil"/>
              <w:left w:val="nil"/>
              <w:bottom w:val="nil"/>
              <w:right w:val="single" w:sz="8" w:space="0" w:color="auto"/>
            </w:tcBorders>
            <w:shd w:val="clear" w:color="auto" w:fill="auto"/>
            <w:noWrap/>
            <w:vAlign w:val="bottom"/>
            <w:hideMark/>
          </w:tcPr>
          <w:p w14:paraId="715329E2" w14:textId="77777777" w:rsidR="0010445E" w:rsidRPr="00BE231C" w:rsidRDefault="0010445E" w:rsidP="0010445E">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16" w:type="dxa"/>
            <w:tcBorders>
              <w:top w:val="nil"/>
              <w:left w:val="single" w:sz="8" w:space="0" w:color="auto"/>
              <w:bottom w:val="nil"/>
              <w:right w:val="nil"/>
            </w:tcBorders>
            <w:shd w:val="clear" w:color="auto" w:fill="auto"/>
            <w:noWrap/>
            <w:vAlign w:val="bottom"/>
            <w:hideMark/>
          </w:tcPr>
          <w:p w14:paraId="1E7AB359"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382" w:type="dxa"/>
            <w:tcBorders>
              <w:top w:val="nil"/>
              <w:left w:val="nil"/>
              <w:bottom w:val="nil"/>
              <w:right w:val="nil"/>
            </w:tcBorders>
            <w:shd w:val="clear" w:color="auto" w:fill="auto"/>
            <w:noWrap/>
            <w:vAlign w:val="bottom"/>
            <w:hideMark/>
          </w:tcPr>
          <w:p w14:paraId="643F14B4"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630A2025" w14:textId="77777777" w:rsidR="0010445E" w:rsidRPr="00BE231C" w:rsidRDefault="0010445E" w:rsidP="0010445E">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40" w:type="dxa"/>
            <w:tcBorders>
              <w:top w:val="nil"/>
              <w:left w:val="single" w:sz="8" w:space="0" w:color="auto"/>
              <w:bottom w:val="nil"/>
              <w:right w:val="nil"/>
            </w:tcBorders>
            <w:shd w:val="clear" w:color="auto" w:fill="auto"/>
            <w:noWrap/>
            <w:vAlign w:val="bottom"/>
            <w:hideMark/>
          </w:tcPr>
          <w:p w14:paraId="168014B8"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4AA79230"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p>
        </w:tc>
        <w:tc>
          <w:tcPr>
            <w:tcW w:w="387" w:type="dxa"/>
            <w:tcBorders>
              <w:top w:val="nil"/>
              <w:left w:val="nil"/>
              <w:bottom w:val="nil"/>
              <w:right w:val="single" w:sz="8" w:space="0" w:color="auto"/>
            </w:tcBorders>
            <w:shd w:val="clear" w:color="auto" w:fill="auto"/>
            <w:noWrap/>
            <w:vAlign w:val="bottom"/>
            <w:hideMark/>
          </w:tcPr>
          <w:p w14:paraId="19A00FE2" w14:textId="77777777" w:rsidR="0010445E" w:rsidRPr="00BE231C" w:rsidRDefault="0010445E" w:rsidP="0010445E">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13" w:type="dxa"/>
            <w:tcBorders>
              <w:top w:val="nil"/>
              <w:left w:val="single" w:sz="8" w:space="0" w:color="auto"/>
              <w:bottom w:val="nil"/>
              <w:right w:val="nil"/>
            </w:tcBorders>
            <w:shd w:val="clear" w:color="auto" w:fill="auto"/>
            <w:noWrap/>
            <w:vAlign w:val="bottom"/>
            <w:hideMark/>
          </w:tcPr>
          <w:p w14:paraId="2C8E1FC7"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bottom w:val="nil"/>
              <w:right w:val="nil"/>
            </w:tcBorders>
            <w:shd w:val="clear" w:color="auto" w:fill="auto"/>
            <w:noWrap/>
            <w:vAlign w:val="bottom"/>
            <w:hideMark/>
          </w:tcPr>
          <w:p w14:paraId="6365E47E"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p>
        </w:tc>
        <w:tc>
          <w:tcPr>
            <w:tcW w:w="360" w:type="dxa"/>
            <w:tcBorders>
              <w:top w:val="nil"/>
              <w:left w:val="nil"/>
              <w:bottom w:val="nil"/>
              <w:right w:val="single" w:sz="8" w:space="0" w:color="auto"/>
            </w:tcBorders>
            <w:shd w:val="clear" w:color="auto" w:fill="auto"/>
            <w:noWrap/>
            <w:vAlign w:val="bottom"/>
            <w:hideMark/>
          </w:tcPr>
          <w:p w14:paraId="56FB8F63" w14:textId="77777777" w:rsidR="0010445E" w:rsidRPr="00BE231C" w:rsidRDefault="0010445E" w:rsidP="0010445E">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45" w:type="dxa"/>
            <w:tcBorders>
              <w:top w:val="nil"/>
              <w:left w:val="single" w:sz="8" w:space="0" w:color="auto"/>
              <w:bottom w:val="nil"/>
              <w:right w:val="nil"/>
            </w:tcBorders>
            <w:shd w:val="clear" w:color="auto" w:fill="auto"/>
            <w:noWrap/>
            <w:vAlign w:val="bottom"/>
            <w:hideMark/>
          </w:tcPr>
          <w:p w14:paraId="0BB8AC19" w14:textId="77777777" w:rsidR="0010445E" w:rsidRPr="00BE231C" w:rsidRDefault="0010445E" w:rsidP="0010445E">
            <w:pPr>
              <w:spacing w:after="0" w:line="240" w:lineRule="auto"/>
              <w:rPr>
                <w:rFonts w:ascii="Calibri" w:eastAsia="Times New Roman" w:hAnsi="Calibri" w:cs="Times New Roman"/>
                <w:color w:val="000000"/>
                <w:sz w:val="16"/>
                <w:szCs w:val="16"/>
              </w:rPr>
            </w:pPr>
          </w:p>
        </w:tc>
        <w:tc>
          <w:tcPr>
            <w:tcW w:w="450" w:type="dxa"/>
            <w:tcBorders>
              <w:top w:val="nil"/>
              <w:left w:val="nil"/>
              <w:bottom w:val="nil"/>
              <w:right w:val="nil"/>
            </w:tcBorders>
            <w:shd w:val="clear" w:color="auto" w:fill="auto"/>
            <w:noWrap/>
            <w:vAlign w:val="bottom"/>
            <w:hideMark/>
          </w:tcPr>
          <w:p w14:paraId="46AEFA79" w14:textId="77777777" w:rsidR="0010445E" w:rsidRPr="00BE231C" w:rsidRDefault="0010445E" w:rsidP="0010445E">
            <w:pPr>
              <w:spacing w:after="0" w:line="240" w:lineRule="auto"/>
              <w:jc w:val="right"/>
              <w:rPr>
                <w:rFonts w:ascii="Times New Roman" w:eastAsia="Times New Roman" w:hAnsi="Times New Roman" w:cs="Times New Roman"/>
                <w:sz w:val="20"/>
                <w:szCs w:val="20"/>
              </w:rPr>
            </w:pPr>
          </w:p>
        </w:tc>
        <w:tc>
          <w:tcPr>
            <w:tcW w:w="360" w:type="dxa"/>
            <w:tcBorders>
              <w:top w:val="nil"/>
              <w:left w:val="nil"/>
              <w:bottom w:val="nil"/>
              <w:right w:val="single" w:sz="8" w:space="0" w:color="auto"/>
            </w:tcBorders>
            <w:shd w:val="clear" w:color="auto" w:fill="auto"/>
            <w:noWrap/>
            <w:vAlign w:val="bottom"/>
            <w:hideMark/>
          </w:tcPr>
          <w:p w14:paraId="41CBC10F" w14:textId="77777777" w:rsidR="0010445E" w:rsidRPr="00BE231C" w:rsidRDefault="0010445E" w:rsidP="0010445E">
            <w:pPr>
              <w:spacing w:after="0" w:line="240" w:lineRule="auto"/>
              <w:jc w:val="right"/>
              <w:rPr>
                <w:rFonts w:ascii="Times New Roman" w:eastAsia="Times New Roman" w:hAnsi="Times New Roman" w:cs="Times New Roman"/>
                <w:sz w:val="20"/>
                <w:szCs w:val="20"/>
              </w:rPr>
            </w:pPr>
          </w:p>
        </w:tc>
        <w:tc>
          <w:tcPr>
            <w:tcW w:w="540" w:type="dxa"/>
            <w:tcBorders>
              <w:top w:val="nil"/>
              <w:left w:val="single" w:sz="8" w:space="0" w:color="auto"/>
              <w:bottom w:val="nil"/>
              <w:right w:val="nil"/>
            </w:tcBorders>
            <w:shd w:val="clear" w:color="auto" w:fill="auto"/>
            <w:noWrap/>
            <w:vAlign w:val="bottom"/>
            <w:hideMark/>
          </w:tcPr>
          <w:p w14:paraId="40BA32C4"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06" w:type="dxa"/>
            <w:tcBorders>
              <w:top w:val="nil"/>
              <w:left w:val="nil"/>
              <w:bottom w:val="nil"/>
              <w:right w:val="nil"/>
            </w:tcBorders>
            <w:shd w:val="clear" w:color="auto" w:fill="auto"/>
            <w:noWrap/>
            <w:vAlign w:val="bottom"/>
            <w:hideMark/>
          </w:tcPr>
          <w:p w14:paraId="423A6CA2"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p>
        </w:tc>
        <w:tc>
          <w:tcPr>
            <w:tcW w:w="387" w:type="dxa"/>
            <w:tcBorders>
              <w:top w:val="nil"/>
              <w:left w:val="nil"/>
              <w:bottom w:val="nil"/>
              <w:right w:val="single" w:sz="8" w:space="0" w:color="auto"/>
            </w:tcBorders>
            <w:shd w:val="clear" w:color="auto" w:fill="auto"/>
            <w:noWrap/>
            <w:vAlign w:val="bottom"/>
            <w:hideMark/>
          </w:tcPr>
          <w:p w14:paraId="56665E1D" w14:textId="77777777" w:rsidR="0010445E" w:rsidRPr="00BE231C" w:rsidRDefault="0010445E" w:rsidP="0010445E">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bottom w:val="nil"/>
              <w:right w:val="nil"/>
            </w:tcBorders>
            <w:shd w:val="clear" w:color="auto" w:fill="auto"/>
            <w:noWrap/>
            <w:vAlign w:val="bottom"/>
            <w:hideMark/>
          </w:tcPr>
          <w:p w14:paraId="30356184"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0AEADCC6"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p>
        </w:tc>
        <w:tc>
          <w:tcPr>
            <w:tcW w:w="385" w:type="dxa"/>
            <w:tcBorders>
              <w:top w:val="nil"/>
              <w:left w:val="nil"/>
              <w:bottom w:val="nil"/>
              <w:right w:val="single" w:sz="8" w:space="0" w:color="auto"/>
            </w:tcBorders>
            <w:shd w:val="clear" w:color="auto" w:fill="auto"/>
            <w:noWrap/>
            <w:vAlign w:val="bottom"/>
            <w:hideMark/>
          </w:tcPr>
          <w:p w14:paraId="6F2446E8" w14:textId="77777777" w:rsidR="0010445E" w:rsidRPr="00BE231C" w:rsidRDefault="0010445E" w:rsidP="0010445E">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62" w:type="dxa"/>
            <w:tcBorders>
              <w:top w:val="nil"/>
              <w:left w:val="single" w:sz="8" w:space="0" w:color="auto"/>
              <w:bottom w:val="nil"/>
              <w:right w:val="nil"/>
            </w:tcBorders>
            <w:shd w:val="clear" w:color="auto" w:fill="auto"/>
            <w:noWrap/>
            <w:vAlign w:val="bottom"/>
            <w:hideMark/>
          </w:tcPr>
          <w:p w14:paraId="5DC12E36"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3" w:type="dxa"/>
            <w:tcBorders>
              <w:top w:val="nil"/>
              <w:left w:val="nil"/>
              <w:bottom w:val="nil"/>
              <w:right w:val="nil"/>
            </w:tcBorders>
            <w:shd w:val="clear" w:color="auto" w:fill="auto"/>
            <w:noWrap/>
            <w:vAlign w:val="bottom"/>
            <w:hideMark/>
          </w:tcPr>
          <w:p w14:paraId="5716B83D"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p>
        </w:tc>
        <w:tc>
          <w:tcPr>
            <w:tcW w:w="384" w:type="dxa"/>
            <w:tcBorders>
              <w:top w:val="nil"/>
              <w:left w:val="nil"/>
              <w:bottom w:val="nil"/>
              <w:right w:val="single" w:sz="8" w:space="0" w:color="auto"/>
            </w:tcBorders>
            <w:shd w:val="clear" w:color="auto" w:fill="auto"/>
            <w:noWrap/>
            <w:vAlign w:val="bottom"/>
            <w:hideMark/>
          </w:tcPr>
          <w:p w14:paraId="1DA6E836" w14:textId="77777777" w:rsidR="0010445E" w:rsidRPr="00BE231C" w:rsidRDefault="0010445E" w:rsidP="0010445E">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bottom w:val="nil"/>
              <w:right w:val="nil"/>
            </w:tcBorders>
            <w:shd w:val="clear" w:color="auto" w:fill="auto"/>
            <w:noWrap/>
            <w:vAlign w:val="bottom"/>
            <w:hideMark/>
          </w:tcPr>
          <w:p w14:paraId="2727103F"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20A7164F"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p>
        </w:tc>
        <w:tc>
          <w:tcPr>
            <w:tcW w:w="310" w:type="dxa"/>
            <w:tcBorders>
              <w:top w:val="nil"/>
              <w:left w:val="nil"/>
              <w:bottom w:val="nil"/>
              <w:right w:val="single" w:sz="8" w:space="0" w:color="auto"/>
            </w:tcBorders>
            <w:shd w:val="clear" w:color="auto" w:fill="auto"/>
            <w:noWrap/>
            <w:vAlign w:val="bottom"/>
            <w:hideMark/>
          </w:tcPr>
          <w:p w14:paraId="450F8ADF" w14:textId="77777777" w:rsidR="0010445E" w:rsidRPr="00BE231C" w:rsidRDefault="0010445E" w:rsidP="0010445E">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10445E" w:rsidRPr="00BE231C" w14:paraId="4180E32F"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03099546" w14:textId="77777777" w:rsidR="0010445E" w:rsidRPr="00BE231C" w:rsidRDefault="0010445E" w:rsidP="0010445E">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21B053C8" w14:textId="77777777" w:rsidR="0010445E" w:rsidRPr="00BE231C" w:rsidRDefault="0010445E" w:rsidP="0010445E">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Cisgender</w:t>
            </w:r>
          </w:p>
        </w:tc>
        <w:tc>
          <w:tcPr>
            <w:tcW w:w="554" w:type="dxa"/>
            <w:tcBorders>
              <w:top w:val="nil"/>
              <w:left w:val="single" w:sz="8" w:space="0" w:color="auto"/>
              <w:bottom w:val="nil"/>
              <w:right w:val="nil"/>
            </w:tcBorders>
            <w:shd w:val="clear" w:color="auto" w:fill="auto"/>
            <w:noWrap/>
            <w:vAlign w:val="bottom"/>
            <w:hideMark/>
          </w:tcPr>
          <w:p w14:paraId="048AEE19" w14:textId="66C79E09"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6.6</w:t>
            </w:r>
          </w:p>
        </w:tc>
        <w:tc>
          <w:tcPr>
            <w:tcW w:w="426" w:type="dxa"/>
            <w:tcBorders>
              <w:top w:val="nil"/>
              <w:left w:val="nil"/>
              <w:bottom w:val="nil"/>
              <w:right w:val="nil"/>
            </w:tcBorders>
            <w:shd w:val="clear" w:color="auto" w:fill="auto"/>
            <w:noWrap/>
            <w:vAlign w:val="bottom"/>
            <w:hideMark/>
          </w:tcPr>
          <w:p w14:paraId="60DCEF7D" w14:textId="04739C11"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8.7</w:t>
            </w:r>
          </w:p>
        </w:tc>
        <w:tc>
          <w:tcPr>
            <w:tcW w:w="295" w:type="dxa"/>
            <w:tcBorders>
              <w:top w:val="nil"/>
              <w:left w:val="nil"/>
              <w:bottom w:val="nil"/>
              <w:right w:val="single" w:sz="8" w:space="0" w:color="auto"/>
            </w:tcBorders>
            <w:shd w:val="clear" w:color="auto" w:fill="auto"/>
            <w:noWrap/>
            <w:vAlign w:val="bottom"/>
            <w:hideMark/>
          </w:tcPr>
          <w:p w14:paraId="16DC6BA9" w14:textId="6D1B5872"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16" w:type="dxa"/>
            <w:tcBorders>
              <w:top w:val="nil"/>
              <w:left w:val="single" w:sz="8" w:space="0" w:color="auto"/>
              <w:bottom w:val="nil"/>
              <w:right w:val="nil"/>
            </w:tcBorders>
            <w:shd w:val="clear" w:color="auto" w:fill="auto"/>
            <w:noWrap/>
            <w:vAlign w:val="bottom"/>
            <w:hideMark/>
          </w:tcPr>
          <w:p w14:paraId="211AFB14" w14:textId="6BAF1A07"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1.5</w:t>
            </w:r>
          </w:p>
        </w:tc>
        <w:tc>
          <w:tcPr>
            <w:tcW w:w="382" w:type="dxa"/>
            <w:tcBorders>
              <w:top w:val="nil"/>
              <w:left w:val="nil"/>
              <w:bottom w:val="nil"/>
              <w:right w:val="nil"/>
            </w:tcBorders>
            <w:shd w:val="clear" w:color="auto" w:fill="auto"/>
            <w:noWrap/>
            <w:vAlign w:val="bottom"/>
            <w:hideMark/>
          </w:tcPr>
          <w:p w14:paraId="231EE916" w14:textId="39C84474"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2.5</w:t>
            </w:r>
          </w:p>
        </w:tc>
        <w:tc>
          <w:tcPr>
            <w:tcW w:w="360" w:type="dxa"/>
            <w:tcBorders>
              <w:top w:val="nil"/>
              <w:left w:val="nil"/>
              <w:bottom w:val="nil"/>
              <w:right w:val="single" w:sz="8" w:space="0" w:color="auto"/>
            </w:tcBorders>
            <w:shd w:val="clear" w:color="auto" w:fill="auto"/>
            <w:noWrap/>
            <w:vAlign w:val="bottom"/>
            <w:hideMark/>
          </w:tcPr>
          <w:p w14:paraId="73E0BB05" w14:textId="649DF628"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0F739A58" w14:textId="6A8FD3AA"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1.5</w:t>
            </w:r>
          </w:p>
        </w:tc>
        <w:tc>
          <w:tcPr>
            <w:tcW w:w="450" w:type="dxa"/>
            <w:tcBorders>
              <w:top w:val="nil"/>
              <w:left w:val="nil"/>
              <w:bottom w:val="nil"/>
              <w:right w:val="nil"/>
            </w:tcBorders>
            <w:shd w:val="clear" w:color="auto" w:fill="auto"/>
            <w:noWrap/>
            <w:vAlign w:val="bottom"/>
            <w:hideMark/>
          </w:tcPr>
          <w:p w14:paraId="60F4C841" w14:textId="75176C10"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2.6</w:t>
            </w:r>
          </w:p>
        </w:tc>
        <w:tc>
          <w:tcPr>
            <w:tcW w:w="387" w:type="dxa"/>
            <w:tcBorders>
              <w:top w:val="nil"/>
              <w:left w:val="nil"/>
              <w:bottom w:val="nil"/>
              <w:right w:val="single" w:sz="8" w:space="0" w:color="auto"/>
            </w:tcBorders>
            <w:shd w:val="clear" w:color="auto" w:fill="auto"/>
            <w:noWrap/>
            <w:vAlign w:val="bottom"/>
            <w:hideMark/>
          </w:tcPr>
          <w:p w14:paraId="29B35ED9" w14:textId="04234513"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614A80A0" w14:textId="006B2399"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3.5</w:t>
            </w:r>
          </w:p>
        </w:tc>
        <w:tc>
          <w:tcPr>
            <w:tcW w:w="450" w:type="dxa"/>
            <w:tcBorders>
              <w:top w:val="nil"/>
              <w:left w:val="nil"/>
              <w:bottom w:val="nil"/>
              <w:right w:val="nil"/>
            </w:tcBorders>
            <w:shd w:val="clear" w:color="auto" w:fill="auto"/>
            <w:noWrap/>
            <w:vAlign w:val="bottom"/>
            <w:hideMark/>
          </w:tcPr>
          <w:p w14:paraId="02355325" w14:textId="4C9F54D1"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5.1</w:t>
            </w:r>
          </w:p>
        </w:tc>
        <w:tc>
          <w:tcPr>
            <w:tcW w:w="360" w:type="dxa"/>
            <w:tcBorders>
              <w:top w:val="nil"/>
              <w:left w:val="nil"/>
              <w:bottom w:val="nil"/>
              <w:right w:val="single" w:sz="8" w:space="0" w:color="auto"/>
            </w:tcBorders>
            <w:shd w:val="clear" w:color="auto" w:fill="auto"/>
            <w:noWrap/>
            <w:vAlign w:val="bottom"/>
            <w:hideMark/>
          </w:tcPr>
          <w:p w14:paraId="52C35DD3" w14:textId="012317D8"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45" w:type="dxa"/>
            <w:tcBorders>
              <w:top w:val="nil"/>
              <w:left w:val="single" w:sz="8" w:space="0" w:color="auto"/>
              <w:bottom w:val="nil"/>
              <w:right w:val="nil"/>
            </w:tcBorders>
            <w:shd w:val="clear" w:color="auto" w:fill="auto"/>
            <w:noWrap/>
            <w:vAlign w:val="bottom"/>
            <w:hideMark/>
          </w:tcPr>
          <w:p w14:paraId="2BF34804" w14:textId="1E8D6963"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4.3</w:t>
            </w:r>
          </w:p>
        </w:tc>
        <w:tc>
          <w:tcPr>
            <w:tcW w:w="450" w:type="dxa"/>
            <w:tcBorders>
              <w:top w:val="nil"/>
              <w:left w:val="nil"/>
              <w:bottom w:val="nil"/>
              <w:right w:val="nil"/>
            </w:tcBorders>
            <w:shd w:val="clear" w:color="auto" w:fill="auto"/>
            <w:noWrap/>
            <w:vAlign w:val="bottom"/>
            <w:hideMark/>
          </w:tcPr>
          <w:p w14:paraId="2F1E7C33" w14:textId="454E933B"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6.0</w:t>
            </w:r>
          </w:p>
        </w:tc>
        <w:tc>
          <w:tcPr>
            <w:tcW w:w="360" w:type="dxa"/>
            <w:tcBorders>
              <w:top w:val="nil"/>
              <w:left w:val="nil"/>
              <w:bottom w:val="nil"/>
              <w:right w:val="single" w:sz="8" w:space="0" w:color="auto"/>
            </w:tcBorders>
            <w:shd w:val="clear" w:color="auto" w:fill="auto"/>
            <w:noWrap/>
            <w:vAlign w:val="bottom"/>
            <w:hideMark/>
          </w:tcPr>
          <w:p w14:paraId="3F8F7397" w14:textId="44F86148"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7D523122" w14:textId="5B825DF6"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1.0</w:t>
            </w:r>
          </w:p>
        </w:tc>
        <w:tc>
          <w:tcPr>
            <w:tcW w:w="406" w:type="dxa"/>
            <w:tcBorders>
              <w:top w:val="nil"/>
              <w:left w:val="nil"/>
              <w:bottom w:val="nil"/>
              <w:right w:val="nil"/>
            </w:tcBorders>
            <w:shd w:val="clear" w:color="auto" w:fill="auto"/>
            <w:noWrap/>
            <w:vAlign w:val="bottom"/>
            <w:hideMark/>
          </w:tcPr>
          <w:p w14:paraId="5533D7EA" w14:textId="5A96E8CD"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2.0</w:t>
            </w:r>
          </w:p>
        </w:tc>
        <w:tc>
          <w:tcPr>
            <w:tcW w:w="387" w:type="dxa"/>
            <w:tcBorders>
              <w:top w:val="nil"/>
              <w:left w:val="nil"/>
              <w:bottom w:val="nil"/>
              <w:right w:val="single" w:sz="8" w:space="0" w:color="auto"/>
            </w:tcBorders>
            <w:shd w:val="clear" w:color="auto" w:fill="auto"/>
            <w:noWrap/>
            <w:vAlign w:val="bottom"/>
            <w:hideMark/>
          </w:tcPr>
          <w:p w14:paraId="40EF21DF" w14:textId="15066D99"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30F33723" w14:textId="54EF5D2C"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0.1</w:t>
            </w:r>
          </w:p>
        </w:tc>
        <w:tc>
          <w:tcPr>
            <w:tcW w:w="500" w:type="dxa"/>
            <w:tcBorders>
              <w:top w:val="nil"/>
              <w:left w:val="nil"/>
              <w:bottom w:val="nil"/>
              <w:right w:val="nil"/>
            </w:tcBorders>
            <w:shd w:val="clear" w:color="auto" w:fill="auto"/>
            <w:noWrap/>
            <w:vAlign w:val="bottom"/>
            <w:hideMark/>
          </w:tcPr>
          <w:p w14:paraId="7D970C5B" w14:textId="1EE07F39"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0.4</w:t>
            </w:r>
          </w:p>
        </w:tc>
        <w:tc>
          <w:tcPr>
            <w:tcW w:w="385" w:type="dxa"/>
            <w:tcBorders>
              <w:top w:val="nil"/>
              <w:left w:val="nil"/>
              <w:bottom w:val="nil"/>
              <w:right w:val="single" w:sz="8" w:space="0" w:color="auto"/>
            </w:tcBorders>
            <w:shd w:val="clear" w:color="auto" w:fill="auto"/>
            <w:noWrap/>
            <w:vAlign w:val="bottom"/>
            <w:hideMark/>
          </w:tcPr>
          <w:p w14:paraId="26C20CAD" w14:textId="58677E54"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7D6D0802" w14:textId="0E7C4482"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0.5</w:t>
            </w:r>
          </w:p>
        </w:tc>
        <w:tc>
          <w:tcPr>
            <w:tcW w:w="453" w:type="dxa"/>
            <w:tcBorders>
              <w:top w:val="nil"/>
              <w:left w:val="nil"/>
              <w:bottom w:val="nil"/>
              <w:right w:val="nil"/>
            </w:tcBorders>
            <w:shd w:val="clear" w:color="auto" w:fill="auto"/>
            <w:noWrap/>
            <w:vAlign w:val="bottom"/>
            <w:hideMark/>
          </w:tcPr>
          <w:p w14:paraId="5AD939A6" w14:textId="176ED9AF"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1.3</w:t>
            </w:r>
          </w:p>
        </w:tc>
        <w:tc>
          <w:tcPr>
            <w:tcW w:w="384" w:type="dxa"/>
            <w:tcBorders>
              <w:top w:val="nil"/>
              <w:left w:val="nil"/>
              <w:bottom w:val="nil"/>
              <w:right w:val="single" w:sz="8" w:space="0" w:color="auto"/>
            </w:tcBorders>
            <w:shd w:val="clear" w:color="auto" w:fill="auto"/>
            <w:noWrap/>
            <w:vAlign w:val="bottom"/>
            <w:hideMark/>
          </w:tcPr>
          <w:p w14:paraId="5A857822" w14:textId="65B1DAF5"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4D5EA098" w14:textId="2755056A"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2.3</w:t>
            </w:r>
          </w:p>
        </w:tc>
        <w:tc>
          <w:tcPr>
            <w:tcW w:w="500" w:type="dxa"/>
            <w:tcBorders>
              <w:top w:val="nil"/>
              <w:left w:val="nil"/>
              <w:bottom w:val="nil"/>
              <w:right w:val="nil"/>
            </w:tcBorders>
            <w:shd w:val="clear" w:color="auto" w:fill="auto"/>
            <w:noWrap/>
            <w:vAlign w:val="bottom"/>
            <w:hideMark/>
          </w:tcPr>
          <w:p w14:paraId="4243C4CE" w14:textId="16ED8326"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3.6</w:t>
            </w:r>
          </w:p>
        </w:tc>
        <w:tc>
          <w:tcPr>
            <w:tcW w:w="310" w:type="dxa"/>
            <w:tcBorders>
              <w:top w:val="nil"/>
              <w:left w:val="nil"/>
              <w:bottom w:val="nil"/>
              <w:right w:val="single" w:sz="8" w:space="0" w:color="auto"/>
            </w:tcBorders>
            <w:shd w:val="clear" w:color="auto" w:fill="auto"/>
            <w:noWrap/>
            <w:vAlign w:val="bottom"/>
            <w:hideMark/>
          </w:tcPr>
          <w:p w14:paraId="3CE1E7A8" w14:textId="44F6D0CF"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r>
      <w:tr w:rsidR="0010445E" w:rsidRPr="00BE231C" w14:paraId="54B5B7CD"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08986309" w14:textId="77777777" w:rsidR="0010445E" w:rsidRPr="00BE231C" w:rsidRDefault="0010445E" w:rsidP="0010445E">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591C0564" w14:textId="77777777" w:rsidR="0010445E" w:rsidRPr="00BE231C" w:rsidRDefault="0010445E" w:rsidP="0010445E">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Transgender</w:t>
            </w:r>
          </w:p>
        </w:tc>
        <w:tc>
          <w:tcPr>
            <w:tcW w:w="554" w:type="dxa"/>
            <w:tcBorders>
              <w:top w:val="nil"/>
              <w:left w:val="single" w:sz="8" w:space="0" w:color="auto"/>
              <w:bottom w:val="nil"/>
              <w:right w:val="nil"/>
            </w:tcBorders>
            <w:shd w:val="clear" w:color="auto" w:fill="auto"/>
            <w:noWrap/>
            <w:vAlign w:val="bottom"/>
            <w:hideMark/>
          </w:tcPr>
          <w:p w14:paraId="2307C537" w14:textId="09AE2D1A"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11.0</w:t>
            </w:r>
          </w:p>
        </w:tc>
        <w:tc>
          <w:tcPr>
            <w:tcW w:w="426" w:type="dxa"/>
            <w:tcBorders>
              <w:top w:val="nil"/>
              <w:left w:val="nil"/>
              <w:bottom w:val="nil"/>
              <w:right w:val="nil"/>
            </w:tcBorders>
            <w:shd w:val="clear" w:color="auto" w:fill="auto"/>
            <w:noWrap/>
            <w:vAlign w:val="bottom"/>
            <w:hideMark/>
          </w:tcPr>
          <w:p w14:paraId="7C259A6E" w14:textId="2C70E902"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51.0</w:t>
            </w:r>
          </w:p>
        </w:tc>
        <w:tc>
          <w:tcPr>
            <w:tcW w:w="295" w:type="dxa"/>
            <w:tcBorders>
              <w:top w:val="nil"/>
              <w:left w:val="nil"/>
              <w:bottom w:val="nil"/>
              <w:right w:val="single" w:sz="8" w:space="0" w:color="auto"/>
            </w:tcBorders>
            <w:shd w:val="clear" w:color="auto" w:fill="auto"/>
            <w:noWrap/>
            <w:vAlign w:val="bottom"/>
            <w:hideMark/>
          </w:tcPr>
          <w:p w14:paraId="49A26ACB" w14:textId="7981539F"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16" w:type="dxa"/>
            <w:tcBorders>
              <w:top w:val="nil"/>
              <w:left w:val="single" w:sz="8" w:space="0" w:color="auto"/>
              <w:bottom w:val="nil"/>
              <w:right w:val="nil"/>
            </w:tcBorders>
            <w:shd w:val="clear" w:color="auto" w:fill="auto"/>
            <w:noWrap/>
            <w:vAlign w:val="bottom"/>
            <w:hideMark/>
          </w:tcPr>
          <w:p w14:paraId="76E7B8E5" w14:textId="3BEC8775"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382" w:type="dxa"/>
            <w:tcBorders>
              <w:top w:val="nil"/>
              <w:left w:val="nil"/>
              <w:bottom w:val="nil"/>
              <w:right w:val="nil"/>
            </w:tcBorders>
            <w:shd w:val="clear" w:color="auto" w:fill="auto"/>
            <w:noWrap/>
            <w:vAlign w:val="bottom"/>
            <w:hideMark/>
          </w:tcPr>
          <w:p w14:paraId="32AD3083" w14:textId="5EA30889"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360" w:type="dxa"/>
            <w:tcBorders>
              <w:top w:val="nil"/>
              <w:left w:val="nil"/>
              <w:bottom w:val="nil"/>
              <w:right w:val="single" w:sz="8" w:space="0" w:color="auto"/>
            </w:tcBorders>
            <w:shd w:val="clear" w:color="auto" w:fill="auto"/>
            <w:noWrap/>
            <w:vAlign w:val="bottom"/>
            <w:hideMark/>
          </w:tcPr>
          <w:p w14:paraId="392AED3A" w14:textId="0D4EBA73"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3EDBA988" w14:textId="41D406C8"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450" w:type="dxa"/>
            <w:tcBorders>
              <w:top w:val="nil"/>
              <w:left w:val="nil"/>
              <w:bottom w:val="nil"/>
              <w:right w:val="nil"/>
            </w:tcBorders>
            <w:shd w:val="clear" w:color="auto" w:fill="auto"/>
            <w:noWrap/>
            <w:vAlign w:val="bottom"/>
            <w:hideMark/>
          </w:tcPr>
          <w:p w14:paraId="0C03899F" w14:textId="05CF64AD"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34.4</w:t>
            </w:r>
          </w:p>
        </w:tc>
        <w:tc>
          <w:tcPr>
            <w:tcW w:w="387" w:type="dxa"/>
            <w:tcBorders>
              <w:top w:val="nil"/>
              <w:left w:val="nil"/>
              <w:bottom w:val="nil"/>
              <w:right w:val="single" w:sz="8" w:space="0" w:color="auto"/>
            </w:tcBorders>
            <w:shd w:val="clear" w:color="auto" w:fill="auto"/>
            <w:noWrap/>
            <w:vAlign w:val="bottom"/>
            <w:hideMark/>
          </w:tcPr>
          <w:p w14:paraId="7EC3499D" w14:textId="7CA1E4C9"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24EBF65C" w14:textId="5D87694E"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-3.0</w:t>
            </w:r>
          </w:p>
        </w:tc>
        <w:tc>
          <w:tcPr>
            <w:tcW w:w="450" w:type="dxa"/>
            <w:tcBorders>
              <w:top w:val="nil"/>
              <w:left w:val="nil"/>
              <w:bottom w:val="nil"/>
              <w:right w:val="nil"/>
            </w:tcBorders>
            <w:shd w:val="clear" w:color="auto" w:fill="auto"/>
            <w:noWrap/>
            <w:vAlign w:val="bottom"/>
            <w:hideMark/>
          </w:tcPr>
          <w:p w14:paraId="0B56F7AC" w14:textId="560E05FE"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15.8</w:t>
            </w:r>
          </w:p>
        </w:tc>
        <w:tc>
          <w:tcPr>
            <w:tcW w:w="360" w:type="dxa"/>
            <w:tcBorders>
              <w:top w:val="nil"/>
              <w:left w:val="nil"/>
              <w:bottom w:val="nil"/>
              <w:right w:val="single" w:sz="8" w:space="0" w:color="auto"/>
            </w:tcBorders>
            <w:shd w:val="clear" w:color="auto" w:fill="auto"/>
            <w:noWrap/>
            <w:vAlign w:val="bottom"/>
            <w:hideMark/>
          </w:tcPr>
          <w:p w14:paraId="22684991" w14:textId="33A29AD1"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45" w:type="dxa"/>
            <w:tcBorders>
              <w:top w:val="nil"/>
              <w:left w:val="single" w:sz="8" w:space="0" w:color="auto"/>
              <w:bottom w:val="nil"/>
              <w:right w:val="nil"/>
            </w:tcBorders>
            <w:shd w:val="clear" w:color="auto" w:fill="auto"/>
            <w:noWrap/>
            <w:vAlign w:val="bottom"/>
            <w:hideMark/>
          </w:tcPr>
          <w:p w14:paraId="15DB0F7A" w14:textId="037F0AB1"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5.0</w:t>
            </w:r>
          </w:p>
        </w:tc>
        <w:tc>
          <w:tcPr>
            <w:tcW w:w="450" w:type="dxa"/>
            <w:tcBorders>
              <w:top w:val="nil"/>
              <w:left w:val="nil"/>
              <w:bottom w:val="nil"/>
              <w:right w:val="nil"/>
            </w:tcBorders>
            <w:shd w:val="clear" w:color="auto" w:fill="auto"/>
            <w:noWrap/>
            <w:vAlign w:val="bottom"/>
            <w:hideMark/>
          </w:tcPr>
          <w:p w14:paraId="0FED7FF5" w14:textId="49BC4471"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42.2</w:t>
            </w:r>
          </w:p>
        </w:tc>
        <w:tc>
          <w:tcPr>
            <w:tcW w:w="360" w:type="dxa"/>
            <w:tcBorders>
              <w:top w:val="nil"/>
              <w:left w:val="nil"/>
              <w:bottom w:val="nil"/>
              <w:right w:val="single" w:sz="8" w:space="0" w:color="auto"/>
            </w:tcBorders>
            <w:shd w:val="clear" w:color="auto" w:fill="auto"/>
            <w:noWrap/>
            <w:vAlign w:val="bottom"/>
            <w:hideMark/>
          </w:tcPr>
          <w:p w14:paraId="25529C2B" w14:textId="7ED2F2B7"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6D3DE001" w14:textId="54230C2F"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406" w:type="dxa"/>
            <w:tcBorders>
              <w:top w:val="nil"/>
              <w:left w:val="nil"/>
              <w:bottom w:val="nil"/>
              <w:right w:val="nil"/>
            </w:tcBorders>
            <w:shd w:val="clear" w:color="auto" w:fill="auto"/>
            <w:noWrap/>
            <w:vAlign w:val="bottom"/>
            <w:hideMark/>
          </w:tcPr>
          <w:p w14:paraId="79C78404" w14:textId="4A121220"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387" w:type="dxa"/>
            <w:tcBorders>
              <w:top w:val="nil"/>
              <w:left w:val="nil"/>
              <w:bottom w:val="nil"/>
              <w:right w:val="single" w:sz="8" w:space="0" w:color="auto"/>
            </w:tcBorders>
            <w:shd w:val="clear" w:color="auto" w:fill="auto"/>
            <w:noWrap/>
            <w:vAlign w:val="bottom"/>
            <w:hideMark/>
          </w:tcPr>
          <w:p w14:paraId="76207ED1" w14:textId="7DDE6A1F"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57AE1162" w14:textId="2C3C59BD"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4BDDC760" w14:textId="437D96A6"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385" w:type="dxa"/>
            <w:tcBorders>
              <w:top w:val="nil"/>
              <w:left w:val="nil"/>
              <w:bottom w:val="nil"/>
              <w:right w:val="single" w:sz="8" w:space="0" w:color="auto"/>
            </w:tcBorders>
            <w:shd w:val="clear" w:color="auto" w:fill="auto"/>
            <w:noWrap/>
            <w:vAlign w:val="bottom"/>
            <w:hideMark/>
          </w:tcPr>
          <w:p w14:paraId="1636817F" w14:textId="31990B28"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4412B3E3" w14:textId="5EAB5BEF"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453" w:type="dxa"/>
            <w:tcBorders>
              <w:top w:val="nil"/>
              <w:left w:val="nil"/>
              <w:bottom w:val="nil"/>
              <w:right w:val="nil"/>
            </w:tcBorders>
            <w:shd w:val="clear" w:color="auto" w:fill="auto"/>
            <w:noWrap/>
            <w:vAlign w:val="bottom"/>
            <w:hideMark/>
          </w:tcPr>
          <w:p w14:paraId="1C8BE1A3" w14:textId="74083B0D"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384" w:type="dxa"/>
            <w:tcBorders>
              <w:top w:val="nil"/>
              <w:left w:val="nil"/>
              <w:bottom w:val="nil"/>
              <w:right w:val="single" w:sz="8" w:space="0" w:color="auto"/>
            </w:tcBorders>
            <w:shd w:val="clear" w:color="auto" w:fill="auto"/>
            <w:noWrap/>
            <w:vAlign w:val="bottom"/>
            <w:hideMark/>
          </w:tcPr>
          <w:p w14:paraId="3D5BD958" w14:textId="5A3F1677"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07ADE87A" w14:textId="5CFDD150"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35BC4C30" w14:textId="792A7F9A"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310" w:type="dxa"/>
            <w:tcBorders>
              <w:top w:val="nil"/>
              <w:left w:val="nil"/>
              <w:bottom w:val="nil"/>
              <w:right w:val="single" w:sz="8" w:space="0" w:color="auto"/>
            </w:tcBorders>
            <w:shd w:val="clear" w:color="auto" w:fill="auto"/>
            <w:noWrap/>
            <w:vAlign w:val="bottom"/>
            <w:hideMark/>
          </w:tcPr>
          <w:p w14:paraId="13C3AC4D" w14:textId="165A7224"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r>
      <w:tr w:rsidR="0010445E" w:rsidRPr="00BE231C" w14:paraId="1E237201" w14:textId="77777777" w:rsidTr="001A05DE">
        <w:trPr>
          <w:trHeight w:val="204"/>
        </w:trPr>
        <w:tc>
          <w:tcPr>
            <w:tcW w:w="1782" w:type="dxa"/>
            <w:gridSpan w:val="2"/>
            <w:tcBorders>
              <w:top w:val="nil"/>
              <w:left w:val="single" w:sz="8" w:space="0" w:color="auto"/>
              <w:right w:val="single" w:sz="8" w:space="0" w:color="auto"/>
            </w:tcBorders>
            <w:shd w:val="clear" w:color="auto" w:fill="auto"/>
            <w:noWrap/>
            <w:vAlign w:val="bottom"/>
            <w:hideMark/>
          </w:tcPr>
          <w:p w14:paraId="5A59054B" w14:textId="77777777" w:rsidR="0010445E" w:rsidRPr="00BE231C" w:rsidRDefault="0010445E" w:rsidP="0010445E">
            <w:pPr>
              <w:keepNext/>
              <w:keepLines/>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Disability status</w:t>
            </w:r>
          </w:p>
        </w:tc>
        <w:tc>
          <w:tcPr>
            <w:tcW w:w="554" w:type="dxa"/>
            <w:tcBorders>
              <w:top w:val="nil"/>
              <w:left w:val="single" w:sz="8" w:space="0" w:color="auto"/>
              <w:right w:val="nil"/>
            </w:tcBorders>
            <w:shd w:val="clear" w:color="auto" w:fill="auto"/>
            <w:noWrap/>
            <w:vAlign w:val="bottom"/>
            <w:hideMark/>
          </w:tcPr>
          <w:p w14:paraId="242CF593"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26" w:type="dxa"/>
            <w:tcBorders>
              <w:top w:val="nil"/>
              <w:left w:val="nil"/>
              <w:right w:val="nil"/>
            </w:tcBorders>
            <w:shd w:val="clear" w:color="auto" w:fill="auto"/>
            <w:noWrap/>
            <w:vAlign w:val="bottom"/>
            <w:hideMark/>
          </w:tcPr>
          <w:p w14:paraId="6BD5CE62"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p>
        </w:tc>
        <w:tc>
          <w:tcPr>
            <w:tcW w:w="295" w:type="dxa"/>
            <w:tcBorders>
              <w:top w:val="nil"/>
              <w:left w:val="nil"/>
              <w:right w:val="single" w:sz="8" w:space="0" w:color="auto"/>
            </w:tcBorders>
            <w:shd w:val="clear" w:color="auto" w:fill="auto"/>
            <w:noWrap/>
            <w:vAlign w:val="bottom"/>
            <w:hideMark/>
          </w:tcPr>
          <w:p w14:paraId="045B7878" w14:textId="77777777" w:rsidR="0010445E" w:rsidRPr="00BE231C" w:rsidRDefault="0010445E" w:rsidP="0010445E">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16" w:type="dxa"/>
            <w:tcBorders>
              <w:top w:val="nil"/>
              <w:left w:val="single" w:sz="8" w:space="0" w:color="auto"/>
              <w:right w:val="nil"/>
            </w:tcBorders>
            <w:shd w:val="clear" w:color="auto" w:fill="auto"/>
            <w:noWrap/>
            <w:vAlign w:val="bottom"/>
            <w:hideMark/>
          </w:tcPr>
          <w:p w14:paraId="4429589A"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382" w:type="dxa"/>
            <w:tcBorders>
              <w:top w:val="nil"/>
              <w:left w:val="nil"/>
              <w:right w:val="nil"/>
            </w:tcBorders>
            <w:shd w:val="clear" w:color="auto" w:fill="auto"/>
            <w:noWrap/>
            <w:vAlign w:val="bottom"/>
            <w:hideMark/>
          </w:tcPr>
          <w:p w14:paraId="0138F0F4"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p>
        </w:tc>
        <w:tc>
          <w:tcPr>
            <w:tcW w:w="360" w:type="dxa"/>
            <w:tcBorders>
              <w:top w:val="nil"/>
              <w:left w:val="nil"/>
              <w:right w:val="single" w:sz="8" w:space="0" w:color="auto"/>
            </w:tcBorders>
            <w:shd w:val="clear" w:color="auto" w:fill="auto"/>
            <w:noWrap/>
            <w:vAlign w:val="bottom"/>
            <w:hideMark/>
          </w:tcPr>
          <w:p w14:paraId="00806E6D" w14:textId="77777777" w:rsidR="0010445E" w:rsidRPr="00BE231C" w:rsidRDefault="0010445E" w:rsidP="0010445E">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40" w:type="dxa"/>
            <w:tcBorders>
              <w:top w:val="nil"/>
              <w:left w:val="single" w:sz="8" w:space="0" w:color="auto"/>
              <w:right w:val="nil"/>
            </w:tcBorders>
            <w:shd w:val="clear" w:color="auto" w:fill="auto"/>
            <w:noWrap/>
            <w:vAlign w:val="bottom"/>
            <w:hideMark/>
          </w:tcPr>
          <w:p w14:paraId="5A18FE66"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right w:val="nil"/>
            </w:tcBorders>
            <w:shd w:val="clear" w:color="auto" w:fill="auto"/>
            <w:noWrap/>
            <w:vAlign w:val="bottom"/>
            <w:hideMark/>
          </w:tcPr>
          <w:p w14:paraId="0BE47A3E"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p>
        </w:tc>
        <w:tc>
          <w:tcPr>
            <w:tcW w:w="387" w:type="dxa"/>
            <w:tcBorders>
              <w:top w:val="nil"/>
              <w:left w:val="nil"/>
              <w:right w:val="single" w:sz="8" w:space="0" w:color="auto"/>
            </w:tcBorders>
            <w:shd w:val="clear" w:color="auto" w:fill="auto"/>
            <w:noWrap/>
            <w:vAlign w:val="bottom"/>
            <w:hideMark/>
          </w:tcPr>
          <w:p w14:paraId="573245F5" w14:textId="77777777" w:rsidR="0010445E" w:rsidRPr="00BE231C" w:rsidRDefault="0010445E" w:rsidP="0010445E">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13" w:type="dxa"/>
            <w:tcBorders>
              <w:top w:val="nil"/>
              <w:left w:val="single" w:sz="8" w:space="0" w:color="auto"/>
              <w:right w:val="nil"/>
            </w:tcBorders>
            <w:shd w:val="clear" w:color="auto" w:fill="auto"/>
            <w:noWrap/>
            <w:vAlign w:val="bottom"/>
            <w:hideMark/>
          </w:tcPr>
          <w:p w14:paraId="3EB2B300"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0" w:type="dxa"/>
            <w:tcBorders>
              <w:top w:val="nil"/>
              <w:left w:val="nil"/>
              <w:right w:val="nil"/>
            </w:tcBorders>
            <w:shd w:val="clear" w:color="auto" w:fill="auto"/>
            <w:noWrap/>
            <w:vAlign w:val="bottom"/>
            <w:hideMark/>
          </w:tcPr>
          <w:p w14:paraId="6889EF86"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p>
        </w:tc>
        <w:tc>
          <w:tcPr>
            <w:tcW w:w="360" w:type="dxa"/>
            <w:tcBorders>
              <w:top w:val="nil"/>
              <w:left w:val="nil"/>
              <w:right w:val="single" w:sz="8" w:space="0" w:color="auto"/>
            </w:tcBorders>
            <w:shd w:val="clear" w:color="auto" w:fill="auto"/>
            <w:noWrap/>
            <w:vAlign w:val="bottom"/>
            <w:hideMark/>
          </w:tcPr>
          <w:p w14:paraId="0EB6D06F" w14:textId="77777777" w:rsidR="0010445E" w:rsidRPr="00BE231C" w:rsidRDefault="0010445E" w:rsidP="0010445E">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45" w:type="dxa"/>
            <w:tcBorders>
              <w:top w:val="nil"/>
              <w:left w:val="single" w:sz="8" w:space="0" w:color="auto"/>
              <w:right w:val="nil"/>
            </w:tcBorders>
            <w:shd w:val="clear" w:color="auto" w:fill="auto"/>
            <w:noWrap/>
            <w:vAlign w:val="bottom"/>
            <w:hideMark/>
          </w:tcPr>
          <w:p w14:paraId="1666E341" w14:textId="77777777" w:rsidR="0010445E" w:rsidRPr="00BE231C" w:rsidRDefault="0010445E" w:rsidP="0010445E">
            <w:pPr>
              <w:spacing w:after="0" w:line="240" w:lineRule="auto"/>
              <w:rPr>
                <w:rFonts w:ascii="Calibri" w:eastAsia="Times New Roman" w:hAnsi="Calibri" w:cs="Times New Roman"/>
                <w:color w:val="000000"/>
                <w:sz w:val="16"/>
                <w:szCs w:val="16"/>
              </w:rPr>
            </w:pPr>
          </w:p>
        </w:tc>
        <w:tc>
          <w:tcPr>
            <w:tcW w:w="450" w:type="dxa"/>
            <w:tcBorders>
              <w:top w:val="nil"/>
              <w:left w:val="nil"/>
              <w:right w:val="nil"/>
            </w:tcBorders>
            <w:shd w:val="clear" w:color="auto" w:fill="auto"/>
            <w:noWrap/>
            <w:vAlign w:val="bottom"/>
            <w:hideMark/>
          </w:tcPr>
          <w:p w14:paraId="0428FF8C" w14:textId="77777777" w:rsidR="0010445E" w:rsidRPr="00BE231C" w:rsidRDefault="0010445E" w:rsidP="0010445E">
            <w:pPr>
              <w:spacing w:after="0" w:line="240" w:lineRule="auto"/>
              <w:jc w:val="right"/>
              <w:rPr>
                <w:rFonts w:ascii="Times New Roman" w:eastAsia="Times New Roman" w:hAnsi="Times New Roman" w:cs="Times New Roman"/>
                <w:sz w:val="20"/>
                <w:szCs w:val="20"/>
              </w:rPr>
            </w:pPr>
          </w:p>
        </w:tc>
        <w:tc>
          <w:tcPr>
            <w:tcW w:w="360" w:type="dxa"/>
            <w:tcBorders>
              <w:top w:val="nil"/>
              <w:left w:val="nil"/>
              <w:right w:val="single" w:sz="8" w:space="0" w:color="auto"/>
            </w:tcBorders>
            <w:shd w:val="clear" w:color="auto" w:fill="auto"/>
            <w:noWrap/>
            <w:vAlign w:val="bottom"/>
            <w:hideMark/>
          </w:tcPr>
          <w:p w14:paraId="33E0438D" w14:textId="77777777" w:rsidR="0010445E" w:rsidRPr="00BE231C" w:rsidRDefault="0010445E" w:rsidP="0010445E">
            <w:pPr>
              <w:spacing w:after="0" w:line="240" w:lineRule="auto"/>
              <w:jc w:val="right"/>
              <w:rPr>
                <w:rFonts w:ascii="Times New Roman" w:eastAsia="Times New Roman" w:hAnsi="Times New Roman" w:cs="Times New Roman"/>
                <w:sz w:val="20"/>
                <w:szCs w:val="20"/>
              </w:rPr>
            </w:pPr>
          </w:p>
        </w:tc>
        <w:tc>
          <w:tcPr>
            <w:tcW w:w="540" w:type="dxa"/>
            <w:tcBorders>
              <w:top w:val="nil"/>
              <w:left w:val="single" w:sz="8" w:space="0" w:color="auto"/>
              <w:right w:val="nil"/>
            </w:tcBorders>
            <w:shd w:val="clear" w:color="auto" w:fill="auto"/>
            <w:noWrap/>
            <w:vAlign w:val="bottom"/>
            <w:hideMark/>
          </w:tcPr>
          <w:p w14:paraId="3D8C39B6"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06" w:type="dxa"/>
            <w:tcBorders>
              <w:top w:val="nil"/>
              <w:left w:val="nil"/>
              <w:right w:val="nil"/>
            </w:tcBorders>
            <w:shd w:val="clear" w:color="auto" w:fill="auto"/>
            <w:noWrap/>
            <w:vAlign w:val="bottom"/>
            <w:hideMark/>
          </w:tcPr>
          <w:p w14:paraId="478ECB84"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p>
        </w:tc>
        <w:tc>
          <w:tcPr>
            <w:tcW w:w="387" w:type="dxa"/>
            <w:tcBorders>
              <w:top w:val="nil"/>
              <w:left w:val="nil"/>
              <w:right w:val="single" w:sz="8" w:space="0" w:color="auto"/>
            </w:tcBorders>
            <w:shd w:val="clear" w:color="auto" w:fill="auto"/>
            <w:noWrap/>
            <w:vAlign w:val="bottom"/>
            <w:hideMark/>
          </w:tcPr>
          <w:p w14:paraId="4C225CF8" w14:textId="77777777" w:rsidR="0010445E" w:rsidRPr="00BE231C" w:rsidRDefault="0010445E" w:rsidP="0010445E">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2" w:type="dxa"/>
            <w:tcBorders>
              <w:top w:val="nil"/>
              <w:left w:val="single" w:sz="8" w:space="0" w:color="auto"/>
              <w:right w:val="nil"/>
            </w:tcBorders>
            <w:shd w:val="clear" w:color="auto" w:fill="auto"/>
            <w:noWrap/>
            <w:vAlign w:val="bottom"/>
            <w:hideMark/>
          </w:tcPr>
          <w:p w14:paraId="5D558403"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right w:val="nil"/>
            </w:tcBorders>
            <w:shd w:val="clear" w:color="auto" w:fill="auto"/>
            <w:noWrap/>
            <w:vAlign w:val="bottom"/>
            <w:hideMark/>
          </w:tcPr>
          <w:p w14:paraId="34B652D6"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p>
        </w:tc>
        <w:tc>
          <w:tcPr>
            <w:tcW w:w="385" w:type="dxa"/>
            <w:tcBorders>
              <w:top w:val="nil"/>
              <w:left w:val="nil"/>
              <w:right w:val="single" w:sz="8" w:space="0" w:color="auto"/>
            </w:tcBorders>
            <w:shd w:val="clear" w:color="auto" w:fill="auto"/>
            <w:noWrap/>
            <w:vAlign w:val="bottom"/>
            <w:hideMark/>
          </w:tcPr>
          <w:p w14:paraId="5194BD39" w14:textId="77777777" w:rsidR="0010445E" w:rsidRPr="00BE231C" w:rsidRDefault="0010445E" w:rsidP="0010445E">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62" w:type="dxa"/>
            <w:tcBorders>
              <w:top w:val="nil"/>
              <w:left w:val="single" w:sz="8" w:space="0" w:color="auto"/>
              <w:right w:val="nil"/>
            </w:tcBorders>
            <w:shd w:val="clear" w:color="auto" w:fill="auto"/>
            <w:noWrap/>
            <w:vAlign w:val="bottom"/>
            <w:hideMark/>
          </w:tcPr>
          <w:p w14:paraId="522C199C"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453" w:type="dxa"/>
            <w:tcBorders>
              <w:top w:val="nil"/>
              <w:left w:val="nil"/>
              <w:right w:val="nil"/>
            </w:tcBorders>
            <w:shd w:val="clear" w:color="auto" w:fill="auto"/>
            <w:noWrap/>
            <w:vAlign w:val="bottom"/>
            <w:hideMark/>
          </w:tcPr>
          <w:p w14:paraId="00DF50B7"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p>
        </w:tc>
        <w:tc>
          <w:tcPr>
            <w:tcW w:w="384" w:type="dxa"/>
            <w:tcBorders>
              <w:top w:val="nil"/>
              <w:left w:val="nil"/>
              <w:right w:val="single" w:sz="8" w:space="0" w:color="auto"/>
            </w:tcBorders>
            <w:shd w:val="clear" w:color="auto" w:fill="auto"/>
            <w:noWrap/>
            <w:vAlign w:val="bottom"/>
            <w:hideMark/>
          </w:tcPr>
          <w:p w14:paraId="12282432" w14:textId="77777777" w:rsidR="0010445E" w:rsidRPr="00BE231C" w:rsidRDefault="0010445E" w:rsidP="0010445E">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607" w:type="dxa"/>
            <w:tcBorders>
              <w:top w:val="nil"/>
              <w:left w:val="single" w:sz="8" w:space="0" w:color="auto"/>
              <w:right w:val="nil"/>
            </w:tcBorders>
            <w:shd w:val="clear" w:color="auto" w:fill="auto"/>
            <w:noWrap/>
            <w:vAlign w:val="bottom"/>
            <w:hideMark/>
          </w:tcPr>
          <w:p w14:paraId="29014FFC"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c>
          <w:tcPr>
            <w:tcW w:w="500" w:type="dxa"/>
            <w:tcBorders>
              <w:top w:val="nil"/>
              <w:left w:val="nil"/>
              <w:right w:val="nil"/>
            </w:tcBorders>
            <w:shd w:val="clear" w:color="auto" w:fill="auto"/>
            <w:noWrap/>
            <w:vAlign w:val="bottom"/>
            <w:hideMark/>
          </w:tcPr>
          <w:p w14:paraId="32662FE8" w14:textId="77777777" w:rsidR="0010445E" w:rsidRPr="00BE231C" w:rsidRDefault="0010445E" w:rsidP="0010445E">
            <w:pPr>
              <w:spacing w:after="0" w:line="240" w:lineRule="auto"/>
              <w:jc w:val="right"/>
              <w:rPr>
                <w:rFonts w:ascii="Calibri" w:eastAsia="Times New Roman" w:hAnsi="Calibri" w:cs="Times New Roman"/>
                <w:color w:val="000000"/>
                <w:sz w:val="16"/>
                <w:szCs w:val="16"/>
              </w:rPr>
            </w:pPr>
          </w:p>
        </w:tc>
        <w:tc>
          <w:tcPr>
            <w:tcW w:w="310" w:type="dxa"/>
            <w:tcBorders>
              <w:top w:val="nil"/>
              <w:left w:val="nil"/>
              <w:right w:val="single" w:sz="8" w:space="0" w:color="auto"/>
            </w:tcBorders>
            <w:shd w:val="clear" w:color="auto" w:fill="auto"/>
            <w:noWrap/>
            <w:vAlign w:val="bottom"/>
            <w:hideMark/>
          </w:tcPr>
          <w:p w14:paraId="15489FB4" w14:textId="77777777" w:rsidR="0010445E" w:rsidRPr="00BE231C" w:rsidRDefault="0010445E" w:rsidP="0010445E">
            <w:pPr>
              <w:spacing w:after="0" w:line="240" w:lineRule="auto"/>
              <w:rPr>
                <w:rFonts w:ascii="Calibri" w:eastAsia="Times New Roman" w:hAnsi="Calibri" w:cs="Times New Roman"/>
                <w:color w:val="000000"/>
                <w:sz w:val="16"/>
                <w:szCs w:val="16"/>
              </w:rPr>
            </w:pPr>
            <w:r w:rsidRPr="00BE231C">
              <w:rPr>
                <w:rFonts w:ascii="Calibri" w:eastAsia="Times New Roman" w:hAnsi="Calibri" w:cs="Times New Roman"/>
                <w:color w:val="000000"/>
                <w:sz w:val="16"/>
                <w:szCs w:val="16"/>
              </w:rPr>
              <w:t> </w:t>
            </w:r>
          </w:p>
        </w:tc>
      </w:tr>
      <w:tr w:rsidR="0010445E" w:rsidRPr="0010445E" w14:paraId="2501755E" w14:textId="77777777" w:rsidTr="001A05DE">
        <w:trPr>
          <w:trHeight w:val="204"/>
        </w:trPr>
        <w:tc>
          <w:tcPr>
            <w:tcW w:w="244" w:type="dxa"/>
            <w:tcBorders>
              <w:top w:val="nil"/>
              <w:left w:val="single" w:sz="8" w:space="0" w:color="auto"/>
              <w:bottom w:val="nil"/>
              <w:right w:val="nil"/>
            </w:tcBorders>
            <w:shd w:val="clear" w:color="auto" w:fill="auto"/>
            <w:noWrap/>
            <w:vAlign w:val="bottom"/>
            <w:hideMark/>
          </w:tcPr>
          <w:p w14:paraId="50D955A2" w14:textId="77777777" w:rsidR="0010445E" w:rsidRPr="0010445E" w:rsidRDefault="0010445E" w:rsidP="0010445E">
            <w:pPr>
              <w:keepNext/>
              <w:keepLines/>
              <w:spacing w:after="0" w:line="240" w:lineRule="auto"/>
              <w:rPr>
                <w:rFonts w:ascii="Calibri" w:eastAsia="Times New Roman" w:hAnsi="Calibri" w:cs="Times New Roman"/>
                <w:color w:val="000000"/>
                <w:sz w:val="16"/>
                <w:szCs w:val="16"/>
              </w:rPr>
            </w:pPr>
            <w:r w:rsidRPr="0010445E">
              <w:rPr>
                <w:rFonts w:ascii="Calibri" w:eastAsia="Times New Roman" w:hAnsi="Calibri" w:cs="Times New Roman"/>
                <w:color w:val="000000"/>
                <w:sz w:val="16"/>
                <w:szCs w:val="16"/>
              </w:rPr>
              <w:t> </w:t>
            </w:r>
          </w:p>
        </w:tc>
        <w:tc>
          <w:tcPr>
            <w:tcW w:w="1538" w:type="dxa"/>
            <w:tcBorders>
              <w:top w:val="nil"/>
              <w:left w:val="nil"/>
              <w:bottom w:val="nil"/>
              <w:right w:val="single" w:sz="8" w:space="0" w:color="auto"/>
            </w:tcBorders>
            <w:shd w:val="clear" w:color="auto" w:fill="auto"/>
            <w:noWrap/>
            <w:vAlign w:val="bottom"/>
            <w:hideMark/>
          </w:tcPr>
          <w:p w14:paraId="3CB71210" w14:textId="77777777" w:rsidR="0010445E" w:rsidRPr="0010445E" w:rsidRDefault="0010445E" w:rsidP="0010445E">
            <w:pPr>
              <w:keepNext/>
              <w:keepLines/>
              <w:spacing w:after="0" w:line="240" w:lineRule="auto"/>
              <w:rPr>
                <w:rFonts w:ascii="Calibri" w:eastAsia="Times New Roman" w:hAnsi="Calibri" w:cs="Times New Roman"/>
                <w:color w:val="000000"/>
                <w:sz w:val="16"/>
                <w:szCs w:val="16"/>
              </w:rPr>
            </w:pPr>
            <w:r w:rsidRPr="0010445E">
              <w:rPr>
                <w:rFonts w:ascii="Calibri" w:eastAsia="Times New Roman" w:hAnsi="Calibri" w:cs="Times New Roman"/>
                <w:color w:val="000000"/>
                <w:sz w:val="16"/>
                <w:szCs w:val="16"/>
              </w:rPr>
              <w:t>Yes</w:t>
            </w:r>
          </w:p>
        </w:tc>
        <w:tc>
          <w:tcPr>
            <w:tcW w:w="554" w:type="dxa"/>
            <w:tcBorders>
              <w:top w:val="nil"/>
              <w:left w:val="single" w:sz="4" w:space="0" w:color="auto"/>
              <w:bottom w:val="nil"/>
              <w:right w:val="nil"/>
            </w:tcBorders>
            <w:shd w:val="clear" w:color="auto" w:fill="auto"/>
            <w:noWrap/>
            <w:vAlign w:val="bottom"/>
            <w:hideMark/>
          </w:tcPr>
          <w:p w14:paraId="563CC8AD" w14:textId="6046E4D0"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5.9</w:t>
            </w:r>
          </w:p>
        </w:tc>
        <w:tc>
          <w:tcPr>
            <w:tcW w:w="426" w:type="dxa"/>
            <w:tcBorders>
              <w:top w:val="nil"/>
              <w:left w:val="nil"/>
              <w:bottom w:val="nil"/>
              <w:right w:val="nil"/>
            </w:tcBorders>
            <w:shd w:val="clear" w:color="auto" w:fill="auto"/>
            <w:noWrap/>
            <w:vAlign w:val="bottom"/>
            <w:hideMark/>
          </w:tcPr>
          <w:p w14:paraId="74EB7F05" w14:textId="0F92768A"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27.6</w:t>
            </w:r>
          </w:p>
        </w:tc>
        <w:tc>
          <w:tcPr>
            <w:tcW w:w="295" w:type="dxa"/>
            <w:tcBorders>
              <w:top w:val="nil"/>
              <w:left w:val="nil"/>
              <w:bottom w:val="nil"/>
              <w:right w:val="single" w:sz="8" w:space="0" w:color="auto"/>
            </w:tcBorders>
            <w:shd w:val="clear" w:color="auto" w:fill="auto"/>
            <w:noWrap/>
            <w:vAlign w:val="bottom"/>
            <w:hideMark/>
          </w:tcPr>
          <w:p w14:paraId="0974CB6C" w14:textId="4E7F6416"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16" w:type="dxa"/>
            <w:tcBorders>
              <w:top w:val="nil"/>
              <w:left w:val="single" w:sz="8" w:space="0" w:color="auto"/>
              <w:bottom w:val="nil"/>
              <w:right w:val="nil"/>
            </w:tcBorders>
            <w:shd w:val="clear" w:color="auto" w:fill="auto"/>
            <w:noWrap/>
            <w:vAlign w:val="bottom"/>
            <w:hideMark/>
          </w:tcPr>
          <w:p w14:paraId="60AC9139" w14:textId="21BAADFF"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-1.2</w:t>
            </w:r>
          </w:p>
        </w:tc>
        <w:tc>
          <w:tcPr>
            <w:tcW w:w="382" w:type="dxa"/>
            <w:tcBorders>
              <w:top w:val="nil"/>
              <w:left w:val="nil"/>
              <w:bottom w:val="nil"/>
              <w:right w:val="nil"/>
            </w:tcBorders>
            <w:shd w:val="clear" w:color="auto" w:fill="auto"/>
            <w:noWrap/>
            <w:vAlign w:val="bottom"/>
            <w:hideMark/>
          </w:tcPr>
          <w:p w14:paraId="574C313D" w14:textId="70B2E65C"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5.8</w:t>
            </w:r>
          </w:p>
        </w:tc>
        <w:tc>
          <w:tcPr>
            <w:tcW w:w="360" w:type="dxa"/>
            <w:tcBorders>
              <w:top w:val="nil"/>
              <w:left w:val="nil"/>
              <w:bottom w:val="nil"/>
              <w:right w:val="single" w:sz="8" w:space="0" w:color="auto"/>
            </w:tcBorders>
            <w:shd w:val="clear" w:color="auto" w:fill="auto"/>
            <w:noWrap/>
            <w:vAlign w:val="bottom"/>
            <w:hideMark/>
          </w:tcPr>
          <w:p w14:paraId="2109E2D4" w14:textId="189E3F6E"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134FA78D" w14:textId="72ADCD48"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-1.6</w:t>
            </w:r>
          </w:p>
        </w:tc>
        <w:tc>
          <w:tcPr>
            <w:tcW w:w="450" w:type="dxa"/>
            <w:tcBorders>
              <w:top w:val="nil"/>
              <w:left w:val="nil"/>
              <w:bottom w:val="nil"/>
              <w:right w:val="nil"/>
            </w:tcBorders>
            <w:shd w:val="clear" w:color="auto" w:fill="auto"/>
            <w:noWrap/>
            <w:vAlign w:val="bottom"/>
            <w:hideMark/>
          </w:tcPr>
          <w:p w14:paraId="71DB791A" w14:textId="451779CC"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7.6</w:t>
            </w:r>
          </w:p>
        </w:tc>
        <w:tc>
          <w:tcPr>
            <w:tcW w:w="387" w:type="dxa"/>
            <w:tcBorders>
              <w:top w:val="nil"/>
              <w:left w:val="nil"/>
              <w:bottom w:val="nil"/>
              <w:right w:val="single" w:sz="8" w:space="0" w:color="auto"/>
            </w:tcBorders>
            <w:shd w:val="clear" w:color="auto" w:fill="auto"/>
            <w:noWrap/>
            <w:vAlign w:val="bottom"/>
            <w:hideMark/>
          </w:tcPr>
          <w:p w14:paraId="0BC1D315" w14:textId="466B3E26"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13" w:type="dxa"/>
            <w:tcBorders>
              <w:top w:val="nil"/>
              <w:left w:val="single" w:sz="8" w:space="0" w:color="auto"/>
              <w:bottom w:val="nil"/>
              <w:right w:val="nil"/>
            </w:tcBorders>
            <w:shd w:val="clear" w:color="auto" w:fill="auto"/>
            <w:noWrap/>
            <w:vAlign w:val="bottom"/>
            <w:hideMark/>
          </w:tcPr>
          <w:p w14:paraId="25CB9131" w14:textId="696CA4E6"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-1.5</w:t>
            </w:r>
          </w:p>
        </w:tc>
        <w:tc>
          <w:tcPr>
            <w:tcW w:w="450" w:type="dxa"/>
            <w:tcBorders>
              <w:top w:val="nil"/>
              <w:left w:val="nil"/>
              <w:bottom w:val="nil"/>
              <w:right w:val="nil"/>
            </w:tcBorders>
            <w:shd w:val="clear" w:color="auto" w:fill="auto"/>
            <w:noWrap/>
            <w:vAlign w:val="bottom"/>
            <w:hideMark/>
          </w:tcPr>
          <w:p w14:paraId="0D8DBFFF" w14:textId="59CFB88F"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7.2</w:t>
            </w:r>
          </w:p>
        </w:tc>
        <w:tc>
          <w:tcPr>
            <w:tcW w:w="360" w:type="dxa"/>
            <w:tcBorders>
              <w:top w:val="nil"/>
              <w:left w:val="nil"/>
              <w:bottom w:val="nil"/>
              <w:right w:val="single" w:sz="8" w:space="0" w:color="auto"/>
            </w:tcBorders>
            <w:shd w:val="clear" w:color="auto" w:fill="auto"/>
            <w:noWrap/>
            <w:vAlign w:val="bottom"/>
            <w:hideMark/>
          </w:tcPr>
          <w:p w14:paraId="120B6026" w14:textId="3620A2A6"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45" w:type="dxa"/>
            <w:tcBorders>
              <w:top w:val="nil"/>
              <w:left w:val="single" w:sz="8" w:space="0" w:color="auto"/>
              <w:bottom w:val="nil"/>
              <w:right w:val="nil"/>
            </w:tcBorders>
            <w:shd w:val="clear" w:color="auto" w:fill="auto"/>
            <w:noWrap/>
            <w:vAlign w:val="bottom"/>
            <w:hideMark/>
          </w:tcPr>
          <w:p w14:paraId="5974425B" w14:textId="03FE5F40"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-0.4</w:t>
            </w:r>
          </w:p>
        </w:tc>
        <w:tc>
          <w:tcPr>
            <w:tcW w:w="450" w:type="dxa"/>
            <w:tcBorders>
              <w:top w:val="nil"/>
              <w:left w:val="nil"/>
              <w:bottom w:val="nil"/>
              <w:right w:val="nil"/>
            </w:tcBorders>
            <w:shd w:val="clear" w:color="auto" w:fill="auto"/>
            <w:noWrap/>
            <w:vAlign w:val="bottom"/>
            <w:hideMark/>
          </w:tcPr>
          <w:p w14:paraId="5C2291DF" w14:textId="11330915"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12.1</w:t>
            </w:r>
          </w:p>
        </w:tc>
        <w:tc>
          <w:tcPr>
            <w:tcW w:w="360" w:type="dxa"/>
            <w:tcBorders>
              <w:top w:val="nil"/>
              <w:left w:val="nil"/>
              <w:bottom w:val="nil"/>
              <w:right w:val="single" w:sz="8" w:space="0" w:color="auto"/>
            </w:tcBorders>
            <w:shd w:val="clear" w:color="auto" w:fill="auto"/>
            <w:noWrap/>
            <w:vAlign w:val="bottom"/>
            <w:hideMark/>
          </w:tcPr>
          <w:p w14:paraId="3542F8AC" w14:textId="2FDF620F"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40" w:type="dxa"/>
            <w:tcBorders>
              <w:top w:val="nil"/>
              <w:left w:val="single" w:sz="8" w:space="0" w:color="auto"/>
              <w:bottom w:val="nil"/>
              <w:right w:val="nil"/>
            </w:tcBorders>
            <w:shd w:val="clear" w:color="auto" w:fill="auto"/>
            <w:noWrap/>
            <w:vAlign w:val="bottom"/>
            <w:hideMark/>
          </w:tcPr>
          <w:p w14:paraId="654A9E19" w14:textId="4BEE3C3A"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406" w:type="dxa"/>
            <w:tcBorders>
              <w:top w:val="nil"/>
              <w:left w:val="nil"/>
              <w:bottom w:val="nil"/>
              <w:right w:val="nil"/>
            </w:tcBorders>
            <w:shd w:val="clear" w:color="auto" w:fill="auto"/>
            <w:noWrap/>
            <w:vAlign w:val="bottom"/>
            <w:hideMark/>
          </w:tcPr>
          <w:p w14:paraId="7AA00716" w14:textId="6BCED82C"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387" w:type="dxa"/>
            <w:tcBorders>
              <w:top w:val="nil"/>
              <w:left w:val="nil"/>
              <w:bottom w:val="nil"/>
              <w:right w:val="single" w:sz="8" w:space="0" w:color="auto"/>
            </w:tcBorders>
            <w:shd w:val="clear" w:color="auto" w:fill="auto"/>
            <w:noWrap/>
            <w:vAlign w:val="bottom"/>
            <w:hideMark/>
          </w:tcPr>
          <w:p w14:paraId="683CC74F" w14:textId="5A7FABC1"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602" w:type="dxa"/>
            <w:tcBorders>
              <w:top w:val="nil"/>
              <w:left w:val="single" w:sz="8" w:space="0" w:color="auto"/>
              <w:bottom w:val="nil"/>
              <w:right w:val="nil"/>
            </w:tcBorders>
            <w:shd w:val="clear" w:color="auto" w:fill="auto"/>
            <w:noWrap/>
            <w:vAlign w:val="bottom"/>
            <w:hideMark/>
          </w:tcPr>
          <w:p w14:paraId="7EB70653" w14:textId="1470CFC7"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500" w:type="dxa"/>
            <w:tcBorders>
              <w:top w:val="nil"/>
              <w:left w:val="nil"/>
              <w:bottom w:val="nil"/>
              <w:right w:val="nil"/>
            </w:tcBorders>
            <w:shd w:val="clear" w:color="auto" w:fill="auto"/>
            <w:noWrap/>
            <w:vAlign w:val="bottom"/>
            <w:hideMark/>
          </w:tcPr>
          <w:p w14:paraId="4E7A9C2E" w14:textId="0F9DB0CB"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385" w:type="dxa"/>
            <w:tcBorders>
              <w:top w:val="nil"/>
              <w:left w:val="nil"/>
              <w:bottom w:val="nil"/>
              <w:right w:val="single" w:sz="8" w:space="0" w:color="auto"/>
            </w:tcBorders>
            <w:shd w:val="clear" w:color="auto" w:fill="auto"/>
            <w:noWrap/>
            <w:vAlign w:val="bottom"/>
            <w:hideMark/>
          </w:tcPr>
          <w:p w14:paraId="50C67EA1" w14:textId="5FB0FD03"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62" w:type="dxa"/>
            <w:tcBorders>
              <w:top w:val="nil"/>
              <w:left w:val="single" w:sz="8" w:space="0" w:color="auto"/>
              <w:bottom w:val="nil"/>
              <w:right w:val="nil"/>
            </w:tcBorders>
            <w:shd w:val="clear" w:color="auto" w:fill="auto"/>
            <w:noWrap/>
            <w:vAlign w:val="bottom"/>
            <w:hideMark/>
          </w:tcPr>
          <w:p w14:paraId="69F4D23C" w14:textId="7C458C81"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453" w:type="dxa"/>
            <w:tcBorders>
              <w:top w:val="nil"/>
              <w:left w:val="nil"/>
              <w:bottom w:val="nil"/>
              <w:right w:val="nil"/>
            </w:tcBorders>
            <w:shd w:val="clear" w:color="auto" w:fill="auto"/>
            <w:noWrap/>
            <w:vAlign w:val="bottom"/>
            <w:hideMark/>
          </w:tcPr>
          <w:p w14:paraId="70322947" w14:textId="1F130591"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384" w:type="dxa"/>
            <w:tcBorders>
              <w:top w:val="nil"/>
              <w:left w:val="nil"/>
              <w:bottom w:val="nil"/>
              <w:right w:val="single" w:sz="8" w:space="0" w:color="auto"/>
            </w:tcBorders>
            <w:shd w:val="clear" w:color="auto" w:fill="auto"/>
            <w:noWrap/>
            <w:vAlign w:val="bottom"/>
            <w:hideMark/>
          </w:tcPr>
          <w:p w14:paraId="4F666EB2" w14:textId="4040590E"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607" w:type="dxa"/>
            <w:tcBorders>
              <w:top w:val="nil"/>
              <w:left w:val="single" w:sz="8" w:space="0" w:color="auto"/>
              <w:bottom w:val="nil"/>
              <w:right w:val="nil"/>
            </w:tcBorders>
            <w:shd w:val="clear" w:color="auto" w:fill="auto"/>
            <w:noWrap/>
            <w:vAlign w:val="bottom"/>
            <w:hideMark/>
          </w:tcPr>
          <w:p w14:paraId="27B17DB4" w14:textId="0032DE64"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-0.4</w:t>
            </w:r>
          </w:p>
        </w:tc>
        <w:tc>
          <w:tcPr>
            <w:tcW w:w="500" w:type="dxa"/>
            <w:tcBorders>
              <w:top w:val="nil"/>
              <w:left w:val="nil"/>
              <w:bottom w:val="nil"/>
              <w:right w:val="nil"/>
            </w:tcBorders>
            <w:shd w:val="clear" w:color="auto" w:fill="auto"/>
            <w:noWrap/>
            <w:vAlign w:val="bottom"/>
            <w:hideMark/>
          </w:tcPr>
          <w:p w14:paraId="5F303077" w14:textId="65AEECAA"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9.8</w:t>
            </w:r>
          </w:p>
        </w:tc>
        <w:tc>
          <w:tcPr>
            <w:tcW w:w="310" w:type="dxa"/>
            <w:tcBorders>
              <w:top w:val="nil"/>
              <w:left w:val="nil"/>
              <w:bottom w:val="nil"/>
              <w:right w:val="single" w:sz="8" w:space="0" w:color="auto"/>
            </w:tcBorders>
            <w:shd w:val="clear" w:color="auto" w:fill="auto"/>
            <w:noWrap/>
            <w:vAlign w:val="bottom"/>
            <w:hideMark/>
          </w:tcPr>
          <w:p w14:paraId="56C02969" w14:textId="3C41F536"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r>
      <w:tr w:rsidR="0010445E" w:rsidRPr="0010445E" w14:paraId="0E6EDCBF" w14:textId="77777777" w:rsidTr="001A05DE">
        <w:trPr>
          <w:trHeight w:val="204"/>
        </w:trPr>
        <w:tc>
          <w:tcPr>
            <w:tcW w:w="244" w:type="dxa"/>
            <w:tcBorders>
              <w:top w:val="nil"/>
              <w:left w:val="single" w:sz="8" w:space="0" w:color="auto"/>
              <w:bottom w:val="single" w:sz="8" w:space="0" w:color="auto"/>
              <w:right w:val="nil"/>
            </w:tcBorders>
            <w:shd w:val="clear" w:color="auto" w:fill="auto"/>
            <w:noWrap/>
            <w:vAlign w:val="bottom"/>
            <w:hideMark/>
          </w:tcPr>
          <w:p w14:paraId="440050EB" w14:textId="77777777" w:rsidR="0010445E" w:rsidRPr="0010445E" w:rsidRDefault="0010445E" w:rsidP="0010445E">
            <w:pPr>
              <w:keepNext/>
              <w:keepLines/>
              <w:spacing w:after="0" w:line="240" w:lineRule="auto"/>
              <w:rPr>
                <w:rFonts w:ascii="Calibri" w:eastAsia="Times New Roman" w:hAnsi="Calibri" w:cs="Times New Roman"/>
                <w:color w:val="000000"/>
                <w:sz w:val="16"/>
                <w:szCs w:val="16"/>
              </w:rPr>
            </w:pPr>
            <w:r w:rsidRPr="0010445E">
              <w:rPr>
                <w:rFonts w:ascii="Calibri" w:eastAsia="Times New Roman" w:hAnsi="Calibri" w:cs="Times New Roman"/>
                <w:color w:val="000000"/>
                <w:sz w:val="16"/>
                <w:szCs w:val="16"/>
              </w:rPr>
              <w:t> </w:t>
            </w:r>
          </w:p>
        </w:tc>
        <w:tc>
          <w:tcPr>
            <w:tcW w:w="1538" w:type="dxa"/>
            <w:tcBorders>
              <w:top w:val="nil"/>
              <w:left w:val="nil"/>
              <w:bottom w:val="single" w:sz="8" w:space="0" w:color="auto"/>
              <w:right w:val="single" w:sz="8" w:space="0" w:color="auto"/>
            </w:tcBorders>
            <w:shd w:val="clear" w:color="auto" w:fill="auto"/>
            <w:noWrap/>
            <w:vAlign w:val="bottom"/>
            <w:hideMark/>
          </w:tcPr>
          <w:p w14:paraId="5B2D22EF" w14:textId="77777777" w:rsidR="0010445E" w:rsidRPr="0010445E" w:rsidRDefault="0010445E" w:rsidP="0010445E">
            <w:pPr>
              <w:keepNext/>
              <w:keepLines/>
              <w:spacing w:after="0" w:line="240" w:lineRule="auto"/>
              <w:rPr>
                <w:rFonts w:ascii="Calibri" w:eastAsia="Times New Roman" w:hAnsi="Calibri" w:cs="Times New Roman"/>
                <w:color w:val="000000"/>
                <w:sz w:val="16"/>
                <w:szCs w:val="16"/>
              </w:rPr>
            </w:pPr>
            <w:r w:rsidRPr="0010445E">
              <w:rPr>
                <w:rFonts w:ascii="Calibri" w:eastAsia="Times New Roman" w:hAnsi="Calibri" w:cs="Times New Roman"/>
                <w:color w:val="000000"/>
                <w:sz w:val="16"/>
                <w:szCs w:val="16"/>
              </w:rPr>
              <w:t>No</w:t>
            </w:r>
          </w:p>
        </w:tc>
        <w:tc>
          <w:tcPr>
            <w:tcW w:w="554" w:type="dxa"/>
            <w:tcBorders>
              <w:top w:val="nil"/>
              <w:left w:val="single" w:sz="4" w:space="0" w:color="auto"/>
              <w:bottom w:val="single" w:sz="8" w:space="0" w:color="auto"/>
              <w:right w:val="nil"/>
            </w:tcBorders>
            <w:shd w:val="clear" w:color="auto" w:fill="auto"/>
            <w:noWrap/>
            <w:vAlign w:val="bottom"/>
            <w:hideMark/>
          </w:tcPr>
          <w:p w14:paraId="6DA20350" w14:textId="5BCE084C"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6.5</w:t>
            </w:r>
          </w:p>
        </w:tc>
        <w:tc>
          <w:tcPr>
            <w:tcW w:w="426" w:type="dxa"/>
            <w:tcBorders>
              <w:top w:val="nil"/>
              <w:left w:val="nil"/>
              <w:bottom w:val="single" w:sz="8" w:space="0" w:color="auto"/>
              <w:right w:val="nil"/>
            </w:tcBorders>
            <w:shd w:val="clear" w:color="auto" w:fill="auto"/>
            <w:noWrap/>
            <w:vAlign w:val="bottom"/>
            <w:hideMark/>
          </w:tcPr>
          <w:p w14:paraId="7B6601C1" w14:textId="350B19EC"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8.5</w:t>
            </w:r>
          </w:p>
        </w:tc>
        <w:tc>
          <w:tcPr>
            <w:tcW w:w="295" w:type="dxa"/>
            <w:tcBorders>
              <w:top w:val="nil"/>
              <w:left w:val="nil"/>
              <w:bottom w:val="single" w:sz="8" w:space="0" w:color="auto"/>
              <w:right w:val="single" w:sz="8" w:space="0" w:color="auto"/>
            </w:tcBorders>
            <w:shd w:val="clear" w:color="auto" w:fill="auto"/>
            <w:noWrap/>
            <w:vAlign w:val="bottom"/>
            <w:hideMark/>
          </w:tcPr>
          <w:p w14:paraId="135E4652" w14:textId="234CC5F2"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 </w:t>
            </w:r>
          </w:p>
        </w:tc>
        <w:tc>
          <w:tcPr>
            <w:tcW w:w="516" w:type="dxa"/>
            <w:tcBorders>
              <w:top w:val="nil"/>
              <w:left w:val="single" w:sz="8" w:space="0" w:color="auto"/>
              <w:bottom w:val="single" w:sz="8" w:space="0" w:color="auto"/>
              <w:right w:val="nil"/>
            </w:tcBorders>
            <w:shd w:val="clear" w:color="auto" w:fill="auto"/>
            <w:noWrap/>
            <w:vAlign w:val="bottom"/>
            <w:hideMark/>
          </w:tcPr>
          <w:p w14:paraId="22BC7F59" w14:textId="22B13A32"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1.4</w:t>
            </w:r>
          </w:p>
        </w:tc>
        <w:tc>
          <w:tcPr>
            <w:tcW w:w="382" w:type="dxa"/>
            <w:tcBorders>
              <w:top w:val="nil"/>
              <w:left w:val="nil"/>
              <w:bottom w:val="single" w:sz="8" w:space="0" w:color="auto"/>
              <w:right w:val="nil"/>
            </w:tcBorders>
            <w:shd w:val="clear" w:color="auto" w:fill="auto"/>
            <w:noWrap/>
            <w:vAlign w:val="bottom"/>
            <w:hideMark/>
          </w:tcPr>
          <w:p w14:paraId="346E3EB7" w14:textId="50DB6126"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2.5</w:t>
            </w:r>
          </w:p>
        </w:tc>
        <w:tc>
          <w:tcPr>
            <w:tcW w:w="360" w:type="dxa"/>
            <w:tcBorders>
              <w:top w:val="nil"/>
              <w:left w:val="nil"/>
              <w:bottom w:val="single" w:sz="8" w:space="0" w:color="auto"/>
              <w:right w:val="single" w:sz="8" w:space="0" w:color="auto"/>
            </w:tcBorders>
            <w:shd w:val="clear" w:color="auto" w:fill="auto"/>
            <w:noWrap/>
            <w:vAlign w:val="bottom"/>
            <w:hideMark/>
          </w:tcPr>
          <w:p w14:paraId="0468D3F7" w14:textId="02C7DA79"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 </w:t>
            </w:r>
          </w:p>
        </w:tc>
        <w:tc>
          <w:tcPr>
            <w:tcW w:w="540" w:type="dxa"/>
            <w:tcBorders>
              <w:top w:val="nil"/>
              <w:left w:val="single" w:sz="8" w:space="0" w:color="auto"/>
              <w:bottom w:val="single" w:sz="8" w:space="0" w:color="auto"/>
              <w:right w:val="nil"/>
            </w:tcBorders>
            <w:shd w:val="clear" w:color="auto" w:fill="auto"/>
            <w:noWrap/>
            <w:vAlign w:val="bottom"/>
            <w:hideMark/>
          </w:tcPr>
          <w:p w14:paraId="44986A45" w14:textId="67F67414"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1.6</w:t>
            </w:r>
          </w:p>
        </w:tc>
        <w:tc>
          <w:tcPr>
            <w:tcW w:w="450" w:type="dxa"/>
            <w:tcBorders>
              <w:top w:val="nil"/>
              <w:left w:val="nil"/>
              <w:bottom w:val="single" w:sz="8" w:space="0" w:color="auto"/>
              <w:right w:val="nil"/>
            </w:tcBorders>
            <w:shd w:val="clear" w:color="auto" w:fill="auto"/>
            <w:noWrap/>
            <w:vAlign w:val="bottom"/>
            <w:hideMark/>
          </w:tcPr>
          <w:p w14:paraId="2631B41B" w14:textId="6ABD8003"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2.7</w:t>
            </w:r>
          </w:p>
        </w:tc>
        <w:tc>
          <w:tcPr>
            <w:tcW w:w="387" w:type="dxa"/>
            <w:tcBorders>
              <w:top w:val="nil"/>
              <w:left w:val="nil"/>
              <w:bottom w:val="single" w:sz="8" w:space="0" w:color="auto"/>
              <w:right w:val="single" w:sz="8" w:space="0" w:color="auto"/>
            </w:tcBorders>
            <w:shd w:val="clear" w:color="auto" w:fill="auto"/>
            <w:noWrap/>
            <w:vAlign w:val="bottom"/>
            <w:hideMark/>
          </w:tcPr>
          <w:p w14:paraId="5BD73DE2" w14:textId="2222EF45"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 </w:t>
            </w:r>
          </w:p>
        </w:tc>
        <w:tc>
          <w:tcPr>
            <w:tcW w:w="513" w:type="dxa"/>
            <w:tcBorders>
              <w:top w:val="nil"/>
              <w:left w:val="single" w:sz="8" w:space="0" w:color="auto"/>
              <w:bottom w:val="single" w:sz="8" w:space="0" w:color="auto"/>
              <w:right w:val="nil"/>
            </w:tcBorders>
            <w:shd w:val="clear" w:color="auto" w:fill="auto"/>
            <w:noWrap/>
            <w:vAlign w:val="bottom"/>
            <w:hideMark/>
          </w:tcPr>
          <w:p w14:paraId="6B6DEB47" w14:textId="471C4353"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3.4</w:t>
            </w:r>
          </w:p>
        </w:tc>
        <w:tc>
          <w:tcPr>
            <w:tcW w:w="450" w:type="dxa"/>
            <w:tcBorders>
              <w:top w:val="nil"/>
              <w:left w:val="nil"/>
              <w:bottom w:val="single" w:sz="8" w:space="0" w:color="auto"/>
              <w:right w:val="nil"/>
            </w:tcBorders>
            <w:shd w:val="clear" w:color="auto" w:fill="auto"/>
            <w:noWrap/>
            <w:vAlign w:val="bottom"/>
            <w:hideMark/>
          </w:tcPr>
          <w:p w14:paraId="72E7FD5F" w14:textId="661C0835"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5.0</w:t>
            </w:r>
          </w:p>
        </w:tc>
        <w:tc>
          <w:tcPr>
            <w:tcW w:w="360" w:type="dxa"/>
            <w:tcBorders>
              <w:top w:val="nil"/>
              <w:left w:val="nil"/>
              <w:bottom w:val="single" w:sz="8" w:space="0" w:color="auto"/>
              <w:right w:val="single" w:sz="8" w:space="0" w:color="auto"/>
            </w:tcBorders>
            <w:shd w:val="clear" w:color="auto" w:fill="auto"/>
            <w:noWrap/>
            <w:vAlign w:val="bottom"/>
            <w:hideMark/>
          </w:tcPr>
          <w:p w14:paraId="48F02C02" w14:textId="612E28E9"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 </w:t>
            </w:r>
          </w:p>
        </w:tc>
        <w:tc>
          <w:tcPr>
            <w:tcW w:w="545" w:type="dxa"/>
            <w:tcBorders>
              <w:top w:val="nil"/>
              <w:left w:val="single" w:sz="8" w:space="0" w:color="auto"/>
              <w:bottom w:val="single" w:sz="8" w:space="0" w:color="auto"/>
              <w:right w:val="nil"/>
            </w:tcBorders>
            <w:shd w:val="clear" w:color="auto" w:fill="auto"/>
            <w:noWrap/>
            <w:vAlign w:val="bottom"/>
            <w:hideMark/>
          </w:tcPr>
          <w:p w14:paraId="40D5245D" w14:textId="4D708A89"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4.2</w:t>
            </w:r>
          </w:p>
        </w:tc>
        <w:tc>
          <w:tcPr>
            <w:tcW w:w="450" w:type="dxa"/>
            <w:tcBorders>
              <w:top w:val="nil"/>
              <w:left w:val="nil"/>
              <w:bottom w:val="single" w:sz="8" w:space="0" w:color="auto"/>
              <w:right w:val="nil"/>
            </w:tcBorders>
            <w:shd w:val="clear" w:color="auto" w:fill="auto"/>
            <w:noWrap/>
            <w:vAlign w:val="bottom"/>
            <w:hideMark/>
          </w:tcPr>
          <w:p w14:paraId="4BE0E33E" w14:textId="43562FF1"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6.0</w:t>
            </w:r>
          </w:p>
        </w:tc>
        <w:tc>
          <w:tcPr>
            <w:tcW w:w="360" w:type="dxa"/>
            <w:tcBorders>
              <w:top w:val="nil"/>
              <w:left w:val="nil"/>
              <w:bottom w:val="single" w:sz="8" w:space="0" w:color="auto"/>
              <w:right w:val="single" w:sz="8" w:space="0" w:color="auto"/>
            </w:tcBorders>
            <w:shd w:val="clear" w:color="auto" w:fill="auto"/>
            <w:noWrap/>
            <w:vAlign w:val="bottom"/>
            <w:hideMark/>
          </w:tcPr>
          <w:p w14:paraId="0D7AAB1A" w14:textId="4DDF932D"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 </w:t>
            </w:r>
          </w:p>
        </w:tc>
        <w:tc>
          <w:tcPr>
            <w:tcW w:w="540" w:type="dxa"/>
            <w:tcBorders>
              <w:top w:val="nil"/>
              <w:left w:val="single" w:sz="8" w:space="0" w:color="auto"/>
              <w:bottom w:val="single" w:sz="8" w:space="0" w:color="auto"/>
              <w:right w:val="nil"/>
            </w:tcBorders>
            <w:shd w:val="clear" w:color="auto" w:fill="auto"/>
            <w:noWrap/>
            <w:vAlign w:val="bottom"/>
            <w:hideMark/>
          </w:tcPr>
          <w:p w14:paraId="3602B54D" w14:textId="3C045867"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0.8</w:t>
            </w:r>
          </w:p>
        </w:tc>
        <w:tc>
          <w:tcPr>
            <w:tcW w:w="406" w:type="dxa"/>
            <w:tcBorders>
              <w:top w:val="nil"/>
              <w:left w:val="nil"/>
              <w:bottom w:val="single" w:sz="8" w:space="0" w:color="auto"/>
              <w:right w:val="nil"/>
            </w:tcBorders>
            <w:shd w:val="clear" w:color="auto" w:fill="auto"/>
            <w:noWrap/>
            <w:vAlign w:val="bottom"/>
            <w:hideMark/>
          </w:tcPr>
          <w:p w14:paraId="20F20EEF" w14:textId="2149ED08"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1.7</w:t>
            </w:r>
          </w:p>
        </w:tc>
        <w:tc>
          <w:tcPr>
            <w:tcW w:w="387" w:type="dxa"/>
            <w:tcBorders>
              <w:top w:val="nil"/>
              <w:left w:val="nil"/>
              <w:bottom w:val="single" w:sz="8" w:space="0" w:color="auto"/>
              <w:right w:val="single" w:sz="8" w:space="0" w:color="auto"/>
            </w:tcBorders>
            <w:shd w:val="clear" w:color="auto" w:fill="auto"/>
            <w:noWrap/>
            <w:vAlign w:val="bottom"/>
            <w:hideMark/>
          </w:tcPr>
          <w:p w14:paraId="0133B700" w14:textId="0E802887"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 </w:t>
            </w:r>
          </w:p>
        </w:tc>
        <w:tc>
          <w:tcPr>
            <w:tcW w:w="602" w:type="dxa"/>
            <w:tcBorders>
              <w:top w:val="nil"/>
              <w:left w:val="single" w:sz="8" w:space="0" w:color="auto"/>
              <w:bottom w:val="single" w:sz="8" w:space="0" w:color="auto"/>
              <w:right w:val="nil"/>
            </w:tcBorders>
            <w:shd w:val="clear" w:color="auto" w:fill="auto"/>
            <w:noWrap/>
            <w:vAlign w:val="bottom"/>
            <w:hideMark/>
          </w:tcPr>
          <w:p w14:paraId="38003C1D" w14:textId="33A38632"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0.0</w:t>
            </w:r>
          </w:p>
        </w:tc>
        <w:tc>
          <w:tcPr>
            <w:tcW w:w="500" w:type="dxa"/>
            <w:tcBorders>
              <w:top w:val="nil"/>
              <w:left w:val="nil"/>
              <w:bottom w:val="single" w:sz="8" w:space="0" w:color="auto"/>
              <w:right w:val="nil"/>
            </w:tcBorders>
            <w:shd w:val="clear" w:color="auto" w:fill="auto"/>
            <w:noWrap/>
            <w:vAlign w:val="bottom"/>
            <w:hideMark/>
          </w:tcPr>
          <w:p w14:paraId="7C0EF874" w14:textId="315B1982"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0.3</w:t>
            </w:r>
          </w:p>
        </w:tc>
        <w:tc>
          <w:tcPr>
            <w:tcW w:w="385" w:type="dxa"/>
            <w:tcBorders>
              <w:top w:val="nil"/>
              <w:left w:val="nil"/>
              <w:bottom w:val="single" w:sz="8" w:space="0" w:color="auto"/>
              <w:right w:val="single" w:sz="8" w:space="0" w:color="auto"/>
            </w:tcBorders>
            <w:shd w:val="clear" w:color="auto" w:fill="auto"/>
            <w:noWrap/>
            <w:vAlign w:val="bottom"/>
            <w:hideMark/>
          </w:tcPr>
          <w:p w14:paraId="655E703A" w14:textId="69EC70EB"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w:t>
            </w:r>
          </w:p>
        </w:tc>
        <w:tc>
          <w:tcPr>
            <w:tcW w:w="562" w:type="dxa"/>
            <w:tcBorders>
              <w:top w:val="nil"/>
              <w:left w:val="single" w:sz="8" w:space="0" w:color="auto"/>
              <w:bottom w:val="single" w:sz="8" w:space="0" w:color="auto"/>
              <w:right w:val="nil"/>
            </w:tcBorders>
            <w:shd w:val="clear" w:color="auto" w:fill="auto"/>
            <w:noWrap/>
            <w:vAlign w:val="bottom"/>
            <w:hideMark/>
          </w:tcPr>
          <w:p w14:paraId="73044519" w14:textId="685C3B2A"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0.5</w:t>
            </w:r>
          </w:p>
        </w:tc>
        <w:tc>
          <w:tcPr>
            <w:tcW w:w="453" w:type="dxa"/>
            <w:tcBorders>
              <w:top w:val="nil"/>
              <w:left w:val="nil"/>
              <w:bottom w:val="single" w:sz="8" w:space="0" w:color="auto"/>
              <w:right w:val="nil"/>
            </w:tcBorders>
            <w:shd w:val="clear" w:color="auto" w:fill="auto"/>
            <w:noWrap/>
            <w:vAlign w:val="bottom"/>
            <w:hideMark/>
          </w:tcPr>
          <w:p w14:paraId="05DBBCBB" w14:textId="59CC2317"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1.2</w:t>
            </w:r>
          </w:p>
        </w:tc>
        <w:tc>
          <w:tcPr>
            <w:tcW w:w="384" w:type="dxa"/>
            <w:tcBorders>
              <w:top w:val="nil"/>
              <w:left w:val="nil"/>
              <w:bottom w:val="single" w:sz="8" w:space="0" w:color="auto"/>
              <w:right w:val="single" w:sz="8" w:space="0" w:color="auto"/>
            </w:tcBorders>
            <w:shd w:val="clear" w:color="auto" w:fill="auto"/>
            <w:noWrap/>
            <w:vAlign w:val="bottom"/>
            <w:hideMark/>
          </w:tcPr>
          <w:p w14:paraId="59E41418" w14:textId="33A4F5F4"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 </w:t>
            </w:r>
          </w:p>
        </w:tc>
        <w:tc>
          <w:tcPr>
            <w:tcW w:w="607" w:type="dxa"/>
            <w:tcBorders>
              <w:top w:val="nil"/>
              <w:left w:val="single" w:sz="8" w:space="0" w:color="auto"/>
              <w:bottom w:val="single" w:sz="8" w:space="0" w:color="auto"/>
              <w:right w:val="nil"/>
            </w:tcBorders>
            <w:shd w:val="clear" w:color="auto" w:fill="auto"/>
            <w:noWrap/>
            <w:vAlign w:val="bottom"/>
            <w:hideMark/>
          </w:tcPr>
          <w:p w14:paraId="1DE3C579" w14:textId="6EA7C838"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2.3</w:t>
            </w:r>
          </w:p>
        </w:tc>
        <w:tc>
          <w:tcPr>
            <w:tcW w:w="500" w:type="dxa"/>
            <w:tcBorders>
              <w:top w:val="nil"/>
              <w:left w:val="nil"/>
              <w:bottom w:val="single" w:sz="8" w:space="0" w:color="auto"/>
              <w:right w:val="nil"/>
            </w:tcBorders>
            <w:shd w:val="clear" w:color="auto" w:fill="auto"/>
            <w:noWrap/>
            <w:vAlign w:val="bottom"/>
            <w:hideMark/>
          </w:tcPr>
          <w:p w14:paraId="461B63E3" w14:textId="16C16D02" w:rsidR="0010445E" w:rsidRPr="0010445E" w:rsidRDefault="0010445E" w:rsidP="0010445E">
            <w:pPr>
              <w:spacing w:after="0" w:line="240" w:lineRule="auto"/>
              <w:jc w:val="right"/>
              <w:rPr>
                <w:rFonts w:ascii="Calibri" w:eastAsia="Times New Roman" w:hAnsi="Calibri" w:cs="Times New Roman"/>
                <w:color w:val="000000"/>
                <w:sz w:val="16"/>
                <w:szCs w:val="16"/>
              </w:rPr>
            </w:pPr>
            <w:r w:rsidRPr="0010445E">
              <w:rPr>
                <w:rFonts w:ascii="Calibri" w:hAnsi="Calibri"/>
                <w:color w:val="000000"/>
                <w:sz w:val="16"/>
                <w:szCs w:val="16"/>
              </w:rPr>
              <w:t>3.7</w:t>
            </w:r>
          </w:p>
        </w:tc>
        <w:tc>
          <w:tcPr>
            <w:tcW w:w="310" w:type="dxa"/>
            <w:tcBorders>
              <w:top w:val="nil"/>
              <w:left w:val="nil"/>
              <w:bottom w:val="single" w:sz="8" w:space="0" w:color="auto"/>
              <w:right w:val="single" w:sz="8" w:space="0" w:color="auto"/>
            </w:tcBorders>
            <w:shd w:val="clear" w:color="auto" w:fill="auto"/>
            <w:noWrap/>
            <w:vAlign w:val="bottom"/>
            <w:hideMark/>
          </w:tcPr>
          <w:p w14:paraId="23D3C665" w14:textId="5A1F9D54" w:rsidR="0010445E" w:rsidRPr="0010445E" w:rsidRDefault="0010445E" w:rsidP="0010445E">
            <w:pPr>
              <w:spacing w:after="0" w:line="240" w:lineRule="auto"/>
              <w:rPr>
                <w:rFonts w:ascii="Calibri" w:eastAsia="Times New Roman" w:hAnsi="Calibri" w:cs="Times New Roman"/>
                <w:color w:val="000000"/>
                <w:sz w:val="16"/>
                <w:szCs w:val="16"/>
              </w:rPr>
            </w:pPr>
            <w:r w:rsidRPr="0010445E">
              <w:rPr>
                <w:rFonts w:ascii="Calibri" w:hAnsi="Calibri"/>
                <w:color w:val="000000"/>
                <w:sz w:val="16"/>
                <w:szCs w:val="16"/>
              </w:rPr>
              <w:t> </w:t>
            </w:r>
          </w:p>
        </w:tc>
      </w:tr>
    </w:tbl>
    <w:p w14:paraId="56FE4D5F" w14:textId="77777777" w:rsidR="0010445E" w:rsidRPr="0010445E" w:rsidRDefault="0010445E" w:rsidP="0010445E">
      <w:pPr>
        <w:spacing w:after="0" w:line="240" w:lineRule="auto"/>
        <w:rPr>
          <w:sz w:val="16"/>
          <w:szCs w:val="16"/>
        </w:rPr>
      </w:pPr>
      <w:r w:rsidRPr="0010445E">
        <w:rPr>
          <w:sz w:val="16"/>
          <w:szCs w:val="16"/>
        </w:rPr>
        <w:t>Note the "Student Type" and "In which school are you enrolled" categorization comes from administrative records.</w:t>
      </w:r>
      <w:r w:rsidRPr="0010445E">
        <w:rPr>
          <w:sz w:val="16"/>
          <w:szCs w:val="16"/>
        </w:rPr>
        <w:tab/>
      </w:r>
    </w:p>
    <w:p w14:paraId="74EB1288" w14:textId="77777777" w:rsidR="0010445E" w:rsidRPr="0010445E" w:rsidRDefault="0010445E" w:rsidP="0010445E">
      <w:pPr>
        <w:spacing w:after="0" w:line="240" w:lineRule="auto"/>
        <w:rPr>
          <w:sz w:val="16"/>
          <w:szCs w:val="16"/>
        </w:rPr>
      </w:pPr>
      <w:r w:rsidRPr="0010445E">
        <w:rPr>
          <w:sz w:val="16"/>
          <w:szCs w:val="16"/>
        </w:rPr>
        <w:t>! Estimate is considered not reliable. Estimate either has less than ten persons endorsing it or a relative standard error greater than 30%</w:t>
      </w:r>
      <w:r w:rsidRPr="0010445E">
        <w:rPr>
          <w:sz w:val="16"/>
          <w:szCs w:val="16"/>
        </w:rPr>
        <w:tab/>
      </w:r>
    </w:p>
    <w:p w14:paraId="04491E48" w14:textId="7932EBD5" w:rsidR="008951A1" w:rsidRDefault="0010445E" w:rsidP="0010445E">
      <w:pPr>
        <w:spacing w:after="0" w:line="240" w:lineRule="auto"/>
        <w:rPr>
          <w:sz w:val="16"/>
          <w:szCs w:val="16"/>
        </w:rPr>
      </w:pPr>
      <w:r w:rsidRPr="0010445E">
        <w:rPr>
          <w:sz w:val="16"/>
          <w:szCs w:val="16"/>
        </w:rPr>
        <w:t xml:space="preserve">Standard errors for number and confidence interval for percentages </w:t>
      </w:r>
      <w:r w:rsidRPr="0010445E">
        <w:rPr>
          <w:sz w:val="16"/>
          <w:szCs w:val="16"/>
        </w:rPr>
        <w:tab/>
      </w:r>
    </w:p>
    <w:p w14:paraId="6BF471C4" w14:textId="318E311B" w:rsidR="0039077E" w:rsidRDefault="0039077E" w:rsidP="00180FD2">
      <w:pPr>
        <w:spacing w:after="0" w:line="240" w:lineRule="auto"/>
        <w:rPr>
          <w:sz w:val="16"/>
          <w:szCs w:val="16"/>
        </w:rPr>
      </w:pPr>
    </w:p>
    <w:p w14:paraId="36FEB3D9" w14:textId="644659E8" w:rsidR="0010445E" w:rsidRDefault="0010445E">
      <w:pPr>
        <w:rPr>
          <w:sz w:val="16"/>
          <w:szCs w:val="16"/>
        </w:rPr>
      </w:pPr>
      <w:r>
        <w:rPr>
          <w:sz w:val="16"/>
          <w:szCs w:val="16"/>
        </w:rPr>
        <w:br w:type="page"/>
      </w:r>
    </w:p>
    <w:p w14:paraId="79F3FD75" w14:textId="77777777" w:rsidR="0010445E" w:rsidRDefault="00904562" w:rsidP="00904562">
      <w:pPr>
        <w:spacing w:after="0" w:line="240" w:lineRule="auto"/>
        <w:rPr>
          <w:rFonts w:ascii="Calibri" w:eastAsia="Times New Roman" w:hAnsi="Calibri" w:cs="Times New Roman"/>
          <w:b/>
          <w:bCs/>
          <w:color w:val="000000"/>
          <w:sz w:val="20"/>
          <w:szCs w:val="20"/>
        </w:rPr>
      </w:pPr>
      <w:r w:rsidRPr="00904562">
        <w:rPr>
          <w:rFonts w:ascii="Calibri" w:eastAsia="Times New Roman" w:hAnsi="Calibri" w:cs="Times New Roman"/>
          <w:b/>
          <w:bCs/>
          <w:color w:val="000000"/>
          <w:sz w:val="20"/>
          <w:szCs w:val="20"/>
        </w:rPr>
        <w:lastRenderedPageBreak/>
        <w:t>Appendix Table C-5a. Confidence Intervals for Prevalence Estimates for Victimization in Other Reference Periods by Student Characteristics, Undergraduate Females</w:t>
      </w:r>
    </w:p>
    <w:p w14:paraId="1C47D822" w14:textId="20C3BE62" w:rsidR="009715B8" w:rsidRDefault="009715B8" w:rsidP="009715B8">
      <w:pPr>
        <w:tabs>
          <w:tab w:val="left" w:pos="501"/>
        </w:tabs>
        <w:spacing w:after="0" w:line="240" w:lineRule="auto"/>
        <w:rPr>
          <w:sz w:val="16"/>
          <w:szCs w:val="16"/>
        </w:rPr>
      </w:pPr>
    </w:p>
    <w:p w14:paraId="6D9AFB6B" w14:textId="79253622" w:rsidR="009715B8" w:rsidRDefault="00BB709B" w:rsidP="009715B8">
      <w:pPr>
        <w:tabs>
          <w:tab w:val="left" w:pos="501"/>
        </w:tabs>
        <w:spacing w:after="0" w:line="240" w:lineRule="auto"/>
        <w:rPr>
          <w:sz w:val="16"/>
          <w:szCs w:val="16"/>
        </w:rPr>
      </w:pPr>
      <w:r w:rsidRPr="00BB709B">
        <w:rPr>
          <w:noProof/>
        </w:rPr>
        <w:drawing>
          <wp:inline distT="0" distB="0" distL="0" distR="0" wp14:anchorId="37A22842" wp14:editId="7EF07C4C">
            <wp:extent cx="9144000" cy="36658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9144000" cy="3665855"/>
                    </a:xfrm>
                    <a:prstGeom prst="rect">
                      <a:avLst/>
                    </a:prstGeom>
                    <a:noFill/>
                    <a:ln>
                      <a:noFill/>
                    </a:ln>
                  </pic:spPr>
                </pic:pic>
              </a:graphicData>
            </a:graphic>
          </wp:inline>
        </w:drawing>
      </w:r>
    </w:p>
    <w:p w14:paraId="00321951" w14:textId="77777777" w:rsidR="009715B8" w:rsidRDefault="009715B8" w:rsidP="00C84DB5">
      <w:pPr>
        <w:spacing w:after="0" w:line="240" w:lineRule="auto"/>
        <w:jc w:val="right"/>
        <w:rPr>
          <w:sz w:val="16"/>
          <w:szCs w:val="16"/>
        </w:rPr>
      </w:pPr>
    </w:p>
    <w:p w14:paraId="6ACA10DC" w14:textId="77777777" w:rsidR="009715B8" w:rsidRDefault="009715B8" w:rsidP="00C84DB5">
      <w:pPr>
        <w:spacing w:after="0" w:line="240" w:lineRule="auto"/>
        <w:jc w:val="right"/>
        <w:rPr>
          <w:sz w:val="16"/>
          <w:szCs w:val="16"/>
        </w:rPr>
      </w:pPr>
    </w:p>
    <w:p w14:paraId="4F9DBF9E" w14:textId="77AC1558" w:rsidR="00904562" w:rsidRDefault="00904562" w:rsidP="00C84DB5">
      <w:pPr>
        <w:spacing w:after="0" w:line="240" w:lineRule="auto"/>
        <w:jc w:val="right"/>
        <w:rPr>
          <w:sz w:val="16"/>
          <w:szCs w:val="16"/>
        </w:rPr>
      </w:pPr>
    </w:p>
    <w:p w14:paraId="5EFAC40B" w14:textId="64F13CC9" w:rsidR="002952BD" w:rsidRDefault="002952BD">
      <w:pPr>
        <w:rPr>
          <w:sz w:val="16"/>
          <w:szCs w:val="16"/>
        </w:rPr>
      </w:pPr>
      <w:r>
        <w:rPr>
          <w:sz w:val="16"/>
          <w:szCs w:val="16"/>
        </w:rPr>
        <w:br w:type="page"/>
      </w:r>
    </w:p>
    <w:p w14:paraId="783F1C64" w14:textId="77777777" w:rsidR="002952BD" w:rsidRPr="002952BD" w:rsidRDefault="002952BD">
      <w:pPr>
        <w:rPr>
          <w:b/>
          <w:bCs/>
          <w:sz w:val="18"/>
          <w:szCs w:val="18"/>
        </w:rPr>
      </w:pPr>
      <w:r w:rsidRPr="002952BD">
        <w:rPr>
          <w:b/>
          <w:bCs/>
          <w:sz w:val="18"/>
          <w:szCs w:val="18"/>
        </w:rPr>
        <w:lastRenderedPageBreak/>
        <w:t>Appendix Table C-5b. Confidence Intervals for Prevalence Estimates for Victimization in Other Reference Periods by Student Characteristics, Undergraduate Males</w:t>
      </w:r>
    </w:p>
    <w:p w14:paraId="01DE304B" w14:textId="22897A52" w:rsidR="002952BD" w:rsidRDefault="00BB709B">
      <w:pPr>
        <w:rPr>
          <w:sz w:val="16"/>
          <w:szCs w:val="16"/>
        </w:rPr>
      </w:pPr>
      <w:r w:rsidRPr="00BB709B">
        <w:rPr>
          <w:noProof/>
        </w:rPr>
        <w:drawing>
          <wp:inline distT="0" distB="0" distL="0" distR="0" wp14:anchorId="31D88BA4" wp14:editId="78C6A4C5">
            <wp:extent cx="9144000" cy="364617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9144000" cy="3646170"/>
                    </a:xfrm>
                    <a:prstGeom prst="rect">
                      <a:avLst/>
                    </a:prstGeom>
                    <a:noFill/>
                    <a:ln>
                      <a:noFill/>
                    </a:ln>
                  </pic:spPr>
                </pic:pic>
              </a:graphicData>
            </a:graphic>
          </wp:inline>
        </w:drawing>
      </w:r>
    </w:p>
    <w:p w14:paraId="15B5E741" w14:textId="28312ED4" w:rsidR="002952BD" w:rsidRDefault="002952BD">
      <w:pPr>
        <w:rPr>
          <w:sz w:val="16"/>
          <w:szCs w:val="16"/>
        </w:rPr>
      </w:pPr>
      <w:r>
        <w:rPr>
          <w:sz w:val="16"/>
          <w:szCs w:val="16"/>
        </w:rPr>
        <w:br w:type="page"/>
      </w:r>
    </w:p>
    <w:p w14:paraId="0D6B3A4B" w14:textId="77777777" w:rsidR="002952BD" w:rsidRPr="002952BD" w:rsidRDefault="002952BD" w:rsidP="002952BD">
      <w:pPr>
        <w:spacing w:after="0" w:line="240" w:lineRule="auto"/>
        <w:rPr>
          <w:rFonts w:ascii="Calibri" w:eastAsia="Times New Roman" w:hAnsi="Calibri" w:cs="Times New Roman"/>
          <w:b/>
          <w:bCs/>
          <w:color w:val="000000"/>
          <w:sz w:val="20"/>
          <w:szCs w:val="20"/>
        </w:rPr>
      </w:pPr>
      <w:r w:rsidRPr="002952BD">
        <w:rPr>
          <w:rFonts w:ascii="Calibri" w:eastAsia="Times New Roman" w:hAnsi="Calibri" w:cs="Times New Roman"/>
          <w:b/>
          <w:bCs/>
          <w:color w:val="000000"/>
          <w:sz w:val="20"/>
          <w:szCs w:val="20"/>
        </w:rPr>
        <w:lastRenderedPageBreak/>
        <w:t>Appendix Table C-5c. Confidence Intervals for Prevalence Estimates for Victimization in Other Reference Periods by Student Characteristics, Graduate Females</w:t>
      </w:r>
    </w:p>
    <w:p w14:paraId="4C6209B2" w14:textId="28D5CA23" w:rsidR="002952BD" w:rsidRDefault="00BB709B">
      <w:pPr>
        <w:rPr>
          <w:sz w:val="16"/>
          <w:szCs w:val="16"/>
        </w:rPr>
      </w:pPr>
      <w:r w:rsidRPr="00BB709B">
        <w:rPr>
          <w:noProof/>
        </w:rPr>
        <w:drawing>
          <wp:inline distT="0" distB="0" distL="0" distR="0" wp14:anchorId="0397FB66" wp14:editId="772F728A">
            <wp:extent cx="9144000" cy="5130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9144000" cy="5130800"/>
                    </a:xfrm>
                    <a:prstGeom prst="rect">
                      <a:avLst/>
                    </a:prstGeom>
                    <a:noFill/>
                    <a:ln>
                      <a:noFill/>
                    </a:ln>
                  </pic:spPr>
                </pic:pic>
              </a:graphicData>
            </a:graphic>
          </wp:inline>
        </w:drawing>
      </w:r>
    </w:p>
    <w:p w14:paraId="7846656B" w14:textId="63659DC2" w:rsidR="002952BD" w:rsidRDefault="002952BD">
      <w:pPr>
        <w:rPr>
          <w:sz w:val="16"/>
          <w:szCs w:val="16"/>
        </w:rPr>
      </w:pPr>
      <w:r>
        <w:rPr>
          <w:sz w:val="16"/>
          <w:szCs w:val="16"/>
        </w:rPr>
        <w:br w:type="page"/>
      </w:r>
    </w:p>
    <w:p w14:paraId="492661A5" w14:textId="77777777" w:rsidR="002952BD" w:rsidRPr="002952BD" w:rsidRDefault="002952BD" w:rsidP="002952BD">
      <w:pPr>
        <w:spacing w:after="0" w:line="240" w:lineRule="auto"/>
        <w:rPr>
          <w:rFonts w:ascii="Calibri" w:eastAsia="Times New Roman" w:hAnsi="Calibri" w:cs="Times New Roman"/>
          <w:b/>
          <w:bCs/>
          <w:color w:val="000000"/>
          <w:sz w:val="20"/>
          <w:szCs w:val="20"/>
        </w:rPr>
      </w:pPr>
      <w:r w:rsidRPr="002952BD">
        <w:rPr>
          <w:rFonts w:ascii="Calibri" w:eastAsia="Times New Roman" w:hAnsi="Calibri" w:cs="Times New Roman"/>
          <w:b/>
          <w:bCs/>
          <w:color w:val="000000"/>
          <w:sz w:val="20"/>
          <w:szCs w:val="20"/>
        </w:rPr>
        <w:lastRenderedPageBreak/>
        <w:t>Appendix Table C-5d. Confidence Intervals for Prevalence Estimates for Victimization in Other Reference Periods by Student Characteristics, Graduate Males</w:t>
      </w:r>
    </w:p>
    <w:p w14:paraId="7AA5578E" w14:textId="724A1868" w:rsidR="002952BD" w:rsidRDefault="002952BD">
      <w:pPr>
        <w:rPr>
          <w:sz w:val="16"/>
          <w:szCs w:val="16"/>
        </w:rPr>
      </w:pPr>
    </w:p>
    <w:p w14:paraId="308D4CE1" w14:textId="140425E0" w:rsidR="002952BD" w:rsidRDefault="00970A69">
      <w:pPr>
        <w:rPr>
          <w:sz w:val="16"/>
          <w:szCs w:val="16"/>
        </w:rPr>
      </w:pPr>
      <w:r w:rsidRPr="00970A69">
        <w:rPr>
          <w:noProof/>
        </w:rPr>
        <w:drawing>
          <wp:inline distT="0" distB="0" distL="0" distR="0" wp14:anchorId="4CE7F39E" wp14:editId="3FC81F73">
            <wp:extent cx="9144000" cy="5063490"/>
            <wp:effectExtent l="0" t="0" r="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9144000" cy="5063490"/>
                    </a:xfrm>
                    <a:prstGeom prst="rect">
                      <a:avLst/>
                    </a:prstGeom>
                    <a:noFill/>
                    <a:ln>
                      <a:noFill/>
                    </a:ln>
                  </pic:spPr>
                </pic:pic>
              </a:graphicData>
            </a:graphic>
          </wp:inline>
        </w:drawing>
      </w:r>
    </w:p>
    <w:p w14:paraId="52C51619" w14:textId="2CC3F89F" w:rsidR="002952BD" w:rsidRDefault="002952BD">
      <w:pPr>
        <w:rPr>
          <w:sz w:val="16"/>
          <w:szCs w:val="16"/>
        </w:rPr>
      </w:pPr>
    </w:p>
    <w:p w14:paraId="07D0B0C1" w14:textId="341CDFDE" w:rsidR="002952BD" w:rsidRDefault="002952BD">
      <w:pPr>
        <w:rPr>
          <w:sz w:val="16"/>
          <w:szCs w:val="16"/>
        </w:rPr>
      </w:pPr>
      <w:r>
        <w:rPr>
          <w:sz w:val="16"/>
          <w:szCs w:val="16"/>
        </w:rPr>
        <w:br w:type="page"/>
      </w:r>
    </w:p>
    <w:p w14:paraId="31CEB3C7" w14:textId="50EEE9A1" w:rsidR="002952BD" w:rsidRPr="002952BD" w:rsidRDefault="002952BD">
      <w:pPr>
        <w:rPr>
          <w:b/>
          <w:bCs/>
          <w:sz w:val="20"/>
          <w:szCs w:val="20"/>
        </w:rPr>
      </w:pPr>
      <w:r w:rsidRPr="002952BD">
        <w:rPr>
          <w:b/>
          <w:bCs/>
          <w:sz w:val="20"/>
          <w:szCs w:val="20"/>
        </w:rPr>
        <w:lastRenderedPageBreak/>
        <w:t>Appendix Table C-6.  Confidence Intervals for Incidence Rates (Number of Incidents per 1,000 Students) by Student Group, Academic Year 2017-18</w:t>
      </w:r>
    </w:p>
    <w:tbl>
      <w:tblPr>
        <w:tblW w:w="13855" w:type="dxa"/>
        <w:tblLayout w:type="fixed"/>
        <w:tblLook w:val="04A0" w:firstRow="1" w:lastRow="0" w:firstColumn="1" w:lastColumn="0" w:noHBand="0" w:noVBand="1"/>
      </w:tblPr>
      <w:tblGrid>
        <w:gridCol w:w="460"/>
        <w:gridCol w:w="2080"/>
        <w:gridCol w:w="1150"/>
        <w:gridCol w:w="264"/>
        <w:gridCol w:w="991"/>
        <w:gridCol w:w="423"/>
        <w:gridCol w:w="1112"/>
        <w:gridCol w:w="303"/>
        <w:gridCol w:w="952"/>
        <w:gridCol w:w="462"/>
        <w:gridCol w:w="1073"/>
        <w:gridCol w:w="341"/>
        <w:gridCol w:w="914"/>
        <w:gridCol w:w="501"/>
        <w:gridCol w:w="943"/>
        <w:gridCol w:w="471"/>
        <w:gridCol w:w="785"/>
        <w:gridCol w:w="630"/>
      </w:tblGrid>
      <w:tr w:rsidR="002952BD" w:rsidRPr="002952BD" w14:paraId="69587DF8" w14:textId="77777777" w:rsidTr="00F24C12">
        <w:trPr>
          <w:trHeight w:val="288"/>
        </w:trPr>
        <w:tc>
          <w:tcPr>
            <w:tcW w:w="460" w:type="dxa"/>
            <w:tcBorders>
              <w:bottom w:val="nil"/>
              <w:right w:val="nil"/>
            </w:tcBorders>
            <w:shd w:val="clear" w:color="auto" w:fill="auto"/>
            <w:noWrap/>
            <w:vAlign w:val="bottom"/>
            <w:hideMark/>
          </w:tcPr>
          <w:p w14:paraId="03A72F1C" w14:textId="77777777" w:rsidR="002952BD" w:rsidRPr="002952BD" w:rsidRDefault="002952BD" w:rsidP="002952BD">
            <w:pPr>
              <w:spacing w:after="0" w:line="240" w:lineRule="auto"/>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 </w:t>
            </w:r>
          </w:p>
        </w:tc>
        <w:tc>
          <w:tcPr>
            <w:tcW w:w="2080" w:type="dxa"/>
            <w:tcBorders>
              <w:left w:val="nil"/>
              <w:bottom w:val="nil"/>
              <w:right w:val="single" w:sz="8" w:space="0" w:color="auto"/>
            </w:tcBorders>
            <w:shd w:val="clear" w:color="auto" w:fill="auto"/>
            <w:noWrap/>
            <w:vAlign w:val="bottom"/>
            <w:hideMark/>
          </w:tcPr>
          <w:p w14:paraId="3FC6EE88" w14:textId="77777777" w:rsidR="002952BD" w:rsidRPr="002952BD" w:rsidRDefault="002952BD" w:rsidP="002952BD">
            <w:pPr>
              <w:spacing w:after="0" w:line="240" w:lineRule="auto"/>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 </w:t>
            </w:r>
          </w:p>
        </w:tc>
        <w:tc>
          <w:tcPr>
            <w:tcW w:w="11315" w:type="dxa"/>
            <w:gridSpan w:val="16"/>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B9BB6F" w14:textId="77777777" w:rsidR="002952BD" w:rsidRPr="002952BD" w:rsidRDefault="002952BD" w:rsidP="002952BD">
            <w:pPr>
              <w:spacing w:after="0" w:line="240" w:lineRule="auto"/>
              <w:jc w:val="center"/>
              <w:rPr>
                <w:rFonts w:ascii="Calibri" w:eastAsia="Times New Roman" w:hAnsi="Calibri" w:cs="Times New Roman"/>
                <w:b/>
                <w:bCs/>
                <w:color w:val="000000"/>
                <w:sz w:val="20"/>
                <w:szCs w:val="20"/>
              </w:rPr>
            </w:pPr>
            <w:r w:rsidRPr="002952BD">
              <w:rPr>
                <w:rFonts w:ascii="Calibri" w:eastAsia="Times New Roman" w:hAnsi="Calibri" w:cs="Times New Roman"/>
                <w:b/>
                <w:bCs/>
                <w:color w:val="000000"/>
                <w:sz w:val="20"/>
                <w:szCs w:val="20"/>
              </w:rPr>
              <w:t>Incidence rate</w:t>
            </w:r>
          </w:p>
        </w:tc>
      </w:tr>
      <w:tr w:rsidR="00F24C12" w:rsidRPr="002952BD" w14:paraId="2530D044" w14:textId="77777777" w:rsidTr="00F24C12">
        <w:trPr>
          <w:trHeight w:val="360"/>
        </w:trPr>
        <w:tc>
          <w:tcPr>
            <w:tcW w:w="460" w:type="dxa"/>
            <w:tcBorders>
              <w:top w:val="nil"/>
              <w:bottom w:val="single" w:sz="8" w:space="0" w:color="auto"/>
              <w:right w:val="nil"/>
            </w:tcBorders>
            <w:shd w:val="clear" w:color="auto" w:fill="auto"/>
            <w:noWrap/>
            <w:vAlign w:val="bottom"/>
            <w:hideMark/>
          </w:tcPr>
          <w:p w14:paraId="02E57B79" w14:textId="77777777" w:rsidR="002952BD" w:rsidRPr="002952BD" w:rsidRDefault="002952BD" w:rsidP="002952BD">
            <w:pPr>
              <w:spacing w:after="0" w:line="240" w:lineRule="auto"/>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 </w:t>
            </w:r>
          </w:p>
        </w:tc>
        <w:tc>
          <w:tcPr>
            <w:tcW w:w="2080" w:type="dxa"/>
            <w:tcBorders>
              <w:top w:val="nil"/>
              <w:left w:val="nil"/>
              <w:bottom w:val="single" w:sz="8" w:space="0" w:color="auto"/>
              <w:right w:val="single" w:sz="8" w:space="0" w:color="auto"/>
            </w:tcBorders>
            <w:shd w:val="clear" w:color="auto" w:fill="auto"/>
            <w:noWrap/>
            <w:vAlign w:val="bottom"/>
            <w:hideMark/>
          </w:tcPr>
          <w:p w14:paraId="38BE8568" w14:textId="77777777" w:rsidR="002952BD" w:rsidRPr="002952BD" w:rsidRDefault="002952BD" w:rsidP="002952BD">
            <w:pPr>
              <w:spacing w:after="0" w:line="240" w:lineRule="auto"/>
              <w:rPr>
                <w:rFonts w:ascii="Calibri" w:eastAsia="Times New Roman" w:hAnsi="Calibri" w:cs="Times New Roman"/>
                <w:color w:val="000000"/>
                <w:sz w:val="20"/>
                <w:szCs w:val="20"/>
              </w:rPr>
            </w:pPr>
          </w:p>
        </w:tc>
        <w:tc>
          <w:tcPr>
            <w:tcW w:w="2828" w:type="dxa"/>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14:paraId="0010C652" w14:textId="77777777" w:rsidR="002952BD" w:rsidRPr="002952BD" w:rsidRDefault="002952BD" w:rsidP="002952BD">
            <w:pPr>
              <w:spacing w:after="0" w:line="240" w:lineRule="auto"/>
              <w:jc w:val="center"/>
              <w:rPr>
                <w:rFonts w:ascii="Calibri" w:eastAsia="Times New Roman" w:hAnsi="Calibri" w:cs="Times New Roman"/>
                <w:b/>
                <w:bCs/>
                <w:color w:val="000000"/>
                <w:sz w:val="20"/>
                <w:szCs w:val="20"/>
              </w:rPr>
            </w:pPr>
            <w:r w:rsidRPr="002952BD">
              <w:rPr>
                <w:rFonts w:ascii="Calibri" w:eastAsia="Times New Roman" w:hAnsi="Calibri" w:cs="Times New Roman"/>
                <w:b/>
                <w:bCs/>
                <w:color w:val="000000"/>
                <w:sz w:val="20"/>
                <w:szCs w:val="20"/>
              </w:rPr>
              <w:t>Undergraduate Female</w:t>
            </w:r>
          </w:p>
        </w:tc>
        <w:tc>
          <w:tcPr>
            <w:tcW w:w="2829" w:type="dxa"/>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14:paraId="1E94F29C" w14:textId="77777777" w:rsidR="002952BD" w:rsidRPr="002952BD" w:rsidRDefault="002952BD" w:rsidP="002952BD">
            <w:pPr>
              <w:spacing w:after="0" w:line="240" w:lineRule="auto"/>
              <w:jc w:val="center"/>
              <w:rPr>
                <w:rFonts w:ascii="Calibri" w:eastAsia="Times New Roman" w:hAnsi="Calibri" w:cs="Times New Roman"/>
                <w:b/>
                <w:bCs/>
                <w:color w:val="000000"/>
                <w:sz w:val="20"/>
                <w:szCs w:val="20"/>
              </w:rPr>
            </w:pPr>
            <w:r w:rsidRPr="002952BD">
              <w:rPr>
                <w:rFonts w:ascii="Calibri" w:eastAsia="Times New Roman" w:hAnsi="Calibri" w:cs="Times New Roman"/>
                <w:b/>
                <w:bCs/>
                <w:color w:val="000000"/>
                <w:sz w:val="20"/>
                <w:szCs w:val="20"/>
              </w:rPr>
              <w:t>Undergraduate Male</w:t>
            </w:r>
          </w:p>
        </w:tc>
        <w:tc>
          <w:tcPr>
            <w:tcW w:w="2829" w:type="dxa"/>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14:paraId="532C14B4" w14:textId="77777777" w:rsidR="002952BD" w:rsidRPr="002952BD" w:rsidRDefault="002952BD" w:rsidP="002952BD">
            <w:pPr>
              <w:spacing w:after="0" w:line="240" w:lineRule="auto"/>
              <w:jc w:val="center"/>
              <w:rPr>
                <w:rFonts w:ascii="Calibri" w:eastAsia="Times New Roman" w:hAnsi="Calibri" w:cs="Times New Roman"/>
                <w:b/>
                <w:bCs/>
                <w:color w:val="000000"/>
                <w:sz w:val="20"/>
                <w:szCs w:val="20"/>
              </w:rPr>
            </w:pPr>
            <w:r w:rsidRPr="002952BD">
              <w:rPr>
                <w:rFonts w:ascii="Calibri" w:eastAsia="Times New Roman" w:hAnsi="Calibri" w:cs="Times New Roman"/>
                <w:b/>
                <w:bCs/>
                <w:color w:val="000000"/>
                <w:sz w:val="20"/>
                <w:szCs w:val="20"/>
              </w:rPr>
              <w:t>Graduate Female</w:t>
            </w:r>
          </w:p>
        </w:tc>
        <w:tc>
          <w:tcPr>
            <w:tcW w:w="2829" w:type="dxa"/>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14:paraId="5D23102F" w14:textId="77777777" w:rsidR="002952BD" w:rsidRPr="002952BD" w:rsidRDefault="002952BD" w:rsidP="002952BD">
            <w:pPr>
              <w:spacing w:after="0" w:line="240" w:lineRule="auto"/>
              <w:jc w:val="center"/>
              <w:rPr>
                <w:rFonts w:ascii="Calibri" w:eastAsia="Times New Roman" w:hAnsi="Calibri" w:cs="Times New Roman"/>
                <w:b/>
                <w:bCs/>
                <w:color w:val="000000"/>
                <w:sz w:val="20"/>
                <w:szCs w:val="20"/>
              </w:rPr>
            </w:pPr>
            <w:r w:rsidRPr="002952BD">
              <w:rPr>
                <w:rFonts w:ascii="Calibri" w:eastAsia="Times New Roman" w:hAnsi="Calibri" w:cs="Times New Roman"/>
                <w:b/>
                <w:bCs/>
                <w:color w:val="000000"/>
                <w:sz w:val="20"/>
                <w:szCs w:val="20"/>
              </w:rPr>
              <w:t xml:space="preserve">Graduate Male </w:t>
            </w:r>
          </w:p>
        </w:tc>
      </w:tr>
      <w:tr w:rsidR="002952BD" w:rsidRPr="00F24C12" w14:paraId="3838535D" w14:textId="77777777" w:rsidTr="00F24C12">
        <w:trPr>
          <w:trHeight w:val="360"/>
        </w:trPr>
        <w:tc>
          <w:tcPr>
            <w:tcW w:w="254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B27779" w14:textId="77777777" w:rsidR="002952BD" w:rsidRPr="002952BD" w:rsidRDefault="002952BD" w:rsidP="002952BD">
            <w:pPr>
              <w:spacing w:after="0" w:line="240" w:lineRule="auto"/>
              <w:rPr>
                <w:rFonts w:ascii="Calibri" w:eastAsia="Times New Roman" w:hAnsi="Calibri" w:cs="Times New Roman"/>
                <w:b/>
                <w:bCs/>
                <w:color w:val="000000"/>
                <w:sz w:val="20"/>
                <w:szCs w:val="20"/>
              </w:rPr>
            </w:pPr>
            <w:r w:rsidRPr="002952BD">
              <w:rPr>
                <w:rFonts w:ascii="Calibri" w:eastAsia="Times New Roman" w:hAnsi="Calibri" w:cs="Times New Roman"/>
                <w:b/>
                <w:bCs/>
                <w:color w:val="000000"/>
                <w:sz w:val="20"/>
                <w:szCs w:val="20"/>
              </w:rPr>
              <w:t>Type of incident</w:t>
            </w:r>
          </w:p>
        </w:tc>
        <w:tc>
          <w:tcPr>
            <w:tcW w:w="1414" w:type="dxa"/>
            <w:gridSpan w:val="2"/>
            <w:tcBorders>
              <w:top w:val="single" w:sz="8" w:space="0" w:color="auto"/>
              <w:left w:val="single" w:sz="8" w:space="0" w:color="auto"/>
              <w:bottom w:val="single" w:sz="8" w:space="0" w:color="auto"/>
              <w:right w:val="nil"/>
            </w:tcBorders>
            <w:shd w:val="clear" w:color="auto" w:fill="auto"/>
            <w:vAlign w:val="bottom"/>
            <w:hideMark/>
          </w:tcPr>
          <w:p w14:paraId="459E54B1" w14:textId="77777777" w:rsidR="002952BD" w:rsidRPr="002952BD" w:rsidRDefault="002952BD" w:rsidP="002952BD">
            <w:pPr>
              <w:spacing w:after="0" w:line="240" w:lineRule="auto"/>
              <w:jc w:val="center"/>
              <w:rPr>
                <w:rFonts w:ascii="Calibri" w:eastAsia="Times New Roman" w:hAnsi="Calibri" w:cs="Times New Roman"/>
                <w:b/>
                <w:bCs/>
                <w:color w:val="000000"/>
                <w:sz w:val="20"/>
                <w:szCs w:val="20"/>
              </w:rPr>
            </w:pPr>
            <w:r w:rsidRPr="002952BD">
              <w:rPr>
                <w:rFonts w:ascii="Calibri" w:eastAsia="Times New Roman" w:hAnsi="Calibri" w:cs="Times New Roman"/>
                <w:b/>
                <w:bCs/>
                <w:color w:val="000000"/>
                <w:sz w:val="20"/>
                <w:szCs w:val="20"/>
              </w:rPr>
              <w:t>Lower Bound</w:t>
            </w:r>
          </w:p>
        </w:tc>
        <w:tc>
          <w:tcPr>
            <w:tcW w:w="1414" w:type="dxa"/>
            <w:gridSpan w:val="2"/>
            <w:tcBorders>
              <w:top w:val="single" w:sz="8" w:space="0" w:color="auto"/>
              <w:left w:val="nil"/>
              <w:bottom w:val="single" w:sz="8" w:space="0" w:color="auto"/>
              <w:right w:val="single" w:sz="8" w:space="0" w:color="auto"/>
            </w:tcBorders>
            <w:shd w:val="clear" w:color="auto" w:fill="auto"/>
            <w:vAlign w:val="bottom"/>
            <w:hideMark/>
          </w:tcPr>
          <w:p w14:paraId="0B75396D" w14:textId="452AE26A" w:rsidR="002952BD" w:rsidRPr="002952BD" w:rsidRDefault="002952BD" w:rsidP="002952BD">
            <w:pPr>
              <w:spacing w:after="0" w:line="240" w:lineRule="auto"/>
              <w:jc w:val="center"/>
              <w:rPr>
                <w:rFonts w:ascii="Calibri" w:eastAsia="Times New Roman" w:hAnsi="Calibri" w:cs="Times New Roman"/>
                <w:b/>
                <w:bCs/>
                <w:color w:val="000000"/>
                <w:sz w:val="20"/>
                <w:szCs w:val="20"/>
              </w:rPr>
            </w:pPr>
            <w:r w:rsidRPr="002952BD">
              <w:rPr>
                <w:rFonts w:ascii="Calibri" w:eastAsia="Times New Roman" w:hAnsi="Calibri" w:cs="Times New Roman"/>
                <w:b/>
                <w:bCs/>
                <w:color w:val="000000"/>
                <w:sz w:val="20"/>
                <w:szCs w:val="20"/>
              </w:rPr>
              <w:t>Upper Bound</w:t>
            </w:r>
          </w:p>
        </w:tc>
        <w:tc>
          <w:tcPr>
            <w:tcW w:w="1415" w:type="dxa"/>
            <w:gridSpan w:val="2"/>
            <w:tcBorders>
              <w:top w:val="single" w:sz="8" w:space="0" w:color="auto"/>
              <w:left w:val="single" w:sz="8" w:space="0" w:color="auto"/>
              <w:bottom w:val="single" w:sz="8" w:space="0" w:color="auto"/>
              <w:right w:val="nil"/>
            </w:tcBorders>
            <w:shd w:val="clear" w:color="auto" w:fill="auto"/>
            <w:vAlign w:val="bottom"/>
            <w:hideMark/>
          </w:tcPr>
          <w:p w14:paraId="2B28AE7D" w14:textId="77777777" w:rsidR="002952BD" w:rsidRPr="002952BD" w:rsidRDefault="002952BD" w:rsidP="002952BD">
            <w:pPr>
              <w:spacing w:after="0" w:line="240" w:lineRule="auto"/>
              <w:jc w:val="center"/>
              <w:rPr>
                <w:rFonts w:ascii="Calibri" w:eastAsia="Times New Roman" w:hAnsi="Calibri" w:cs="Times New Roman"/>
                <w:b/>
                <w:bCs/>
                <w:color w:val="000000"/>
                <w:sz w:val="20"/>
                <w:szCs w:val="20"/>
              </w:rPr>
            </w:pPr>
            <w:r w:rsidRPr="002952BD">
              <w:rPr>
                <w:rFonts w:ascii="Calibri" w:eastAsia="Times New Roman" w:hAnsi="Calibri" w:cs="Times New Roman"/>
                <w:b/>
                <w:bCs/>
                <w:color w:val="000000"/>
                <w:sz w:val="20"/>
                <w:szCs w:val="20"/>
              </w:rPr>
              <w:t>Lower Bound</w:t>
            </w:r>
          </w:p>
        </w:tc>
        <w:tc>
          <w:tcPr>
            <w:tcW w:w="1414" w:type="dxa"/>
            <w:gridSpan w:val="2"/>
            <w:tcBorders>
              <w:top w:val="single" w:sz="8" w:space="0" w:color="auto"/>
              <w:left w:val="nil"/>
              <w:bottom w:val="single" w:sz="8" w:space="0" w:color="auto"/>
              <w:right w:val="single" w:sz="8" w:space="0" w:color="auto"/>
            </w:tcBorders>
            <w:shd w:val="clear" w:color="auto" w:fill="auto"/>
            <w:vAlign w:val="bottom"/>
            <w:hideMark/>
          </w:tcPr>
          <w:p w14:paraId="631CC788" w14:textId="19A13959" w:rsidR="002952BD" w:rsidRPr="002952BD" w:rsidRDefault="002952BD" w:rsidP="002952BD">
            <w:pPr>
              <w:spacing w:after="0" w:line="240" w:lineRule="auto"/>
              <w:jc w:val="center"/>
              <w:rPr>
                <w:rFonts w:ascii="Calibri" w:eastAsia="Times New Roman" w:hAnsi="Calibri" w:cs="Times New Roman"/>
                <w:b/>
                <w:bCs/>
                <w:color w:val="000000"/>
                <w:sz w:val="20"/>
                <w:szCs w:val="20"/>
              </w:rPr>
            </w:pPr>
            <w:r w:rsidRPr="002952BD">
              <w:rPr>
                <w:rFonts w:ascii="Calibri" w:eastAsia="Times New Roman" w:hAnsi="Calibri" w:cs="Times New Roman"/>
                <w:b/>
                <w:bCs/>
                <w:color w:val="000000"/>
                <w:sz w:val="20"/>
                <w:szCs w:val="20"/>
              </w:rPr>
              <w:t>Upper Bound</w:t>
            </w:r>
          </w:p>
        </w:tc>
        <w:tc>
          <w:tcPr>
            <w:tcW w:w="1414" w:type="dxa"/>
            <w:gridSpan w:val="2"/>
            <w:tcBorders>
              <w:top w:val="single" w:sz="8" w:space="0" w:color="auto"/>
              <w:left w:val="single" w:sz="8" w:space="0" w:color="auto"/>
              <w:bottom w:val="single" w:sz="8" w:space="0" w:color="auto"/>
              <w:right w:val="nil"/>
            </w:tcBorders>
            <w:shd w:val="clear" w:color="auto" w:fill="auto"/>
            <w:vAlign w:val="bottom"/>
            <w:hideMark/>
          </w:tcPr>
          <w:p w14:paraId="621F9FCB" w14:textId="77777777" w:rsidR="002952BD" w:rsidRPr="002952BD" w:rsidRDefault="002952BD" w:rsidP="002952BD">
            <w:pPr>
              <w:spacing w:after="0" w:line="240" w:lineRule="auto"/>
              <w:jc w:val="center"/>
              <w:rPr>
                <w:rFonts w:ascii="Calibri" w:eastAsia="Times New Roman" w:hAnsi="Calibri" w:cs="Times New Roman"/>
                <w:b/>
                <w:bCs/>
                <w:color w:val="000000"/>
                <w:sz w:val="20"/>
                <w:szCs w:val="20"/>
              </w:rPr>
            </w:pPr>
            <w:r w:rsidRPr="002952BD">
              <w:rPr>
                <w:rFonts w:ascii="Calibri" w:eastAsia="Times New Roman" w:hAnsi="Calibri" w:cs="Times New Roman"/>
                <w:b/>
                <w:bCs/>
                <w:color w:val="000000"/>
                <w:sz w:val="20"/>
                <w:szCs w:val="20"/>
              </w:rPr>
              <w:t>Lower Bound</w:t>
            </w:r>
          </w:p>
        </w:tc>
        <w:tc>
          <w:tcPr>
            <w:tcW w:w="1415" w:type="dxa"/>
            <w:gridSpan w:val="2"/>
            <w:tcBorders>
              <w:top w:val="single" w:sz="8" w:space="0" w:color="auto"/>
              <w:left w:val="nil"/>
              <w:bottom w:val="single" w:sz="8" w:space="0" w:color="auto"/>
              <w:right w:val="single" w:sz="8" w:space="0" w:color="auto"/>
            </w:tcBorders>
            <w:shd w:val="clear" w:color="auto" w:fill="auto"/>
            <w:vAlign w:val="bottom"/>
            <w:hideMark/>
          </w:tcPr>
          <w:p w14:paraId="6E7D840D" w14:textId="5D3D259D" w:rsidR="002952BD" w:rsidRPr="002952BD" w:rsidRDefault="002952BD" w:rsidP="002952BD">
            <w:pPr>
              <w:spacing w:after="0" w:line="240" w:lineRule="auto"/>
              <w:jc w:val="center"/>
              <w:rPr>
                <w:rFonts w:ascii="Calibri" w:eastAsia="Times New Roman" w:hAnsi="Calibri" w:cs="Times New Roman"/>
                <w:b/>
                <w:bCs/>
                <w:color w:val="000000"/>
                <w:sz w:val="20"/>
                <w:szCs w:val="20"/>
              </w:rPr>
            </w:pPr>
            <w:r w:rsidRPr="002952BD">
              <w:rPr>
                <w:rFonts w:ascii="Calibri" w:eastAsia="Times New Roman" w:hAnsi="Calibri" w:cs="Times New Roman"/>
                <w:b/>
                <w:bCs/>
                <w:color w:val="000000"/>
                <w:sz w:val="20"/>
                <w:szCs w:val="20"/>
              </w:rPr>
              <w:t>Upper Bound</w:t>
            </w:r>
          </w:p>
        </w:tc>
        <w:tc>
          <w:tcPr>
            <w:tcW w:w="1414" w:type="dxa"/>
            <w:gridSpan w:val="2"/>
            <w:tcBorders>
              <w:top w:val="single" w:sz="8" w:space="0" w:color="auto"/>
              <w:left w:val="single" w:sz="8" w:space="0" w:color="auto"/>
              <w:bottom w:val="single" w:sz="8" w:space="0" w:color="auto"/>
              <w:right w:val="nil"/>
            </w:tcBorders>
            <w:shd w:val="clear" w:color="auto" w:fill="auto"/>
            <w:vAlign w:val="bottom"/>
            <w:hideMark/>
          </w:tcPr>
          <w:p w14:paraId="603FE81F" w14:textId="77777777" w:rsidR="002952BD" w:rsidRPr="002952BD" w:rsidRDefault="002952BD" w:rsidP="002952BD">
            <w:pPr>
              <w:spacing w:after="0" w:line="240" w:lineRule="auto"/>
              <w:jc w:val="center"/>
              <w:rPr>
                <w:rFonts w:ascii="Calibri" w:eastAsia="Times New Roman" w:hAnsi="Calibri" w:cs="Times New Roman"/>
                <w:b/>
                <w:bCs/>
                <w:color w:val="000000"/>
                <w:sz w:val="20"/>
                <w:szCs w:val="20"/>
              </w:rPr>
            </w:pPr>
            <w:r w:rsidRPr="002952BD">
              <w:rPr>
                <w:rFonts w:ascii="Calibri" w:eastAsia="Times New Roman" w:hAnsi="Calibri" w:cs="Times New Roman"/>
                <w:b/>
                <w:bCs/>
                <w:color w:val="000000"/>
                <w:sz w:val="20"/>
                <w:szCs w:val="20"/>
              </w:rPr>
              <w:t>Lower Bound</w:t>
            </w:r>
          </w:p>
        </w:tc>
        <w:tc>
          <w:tcPr>
            <w:tcW w:w="1415" w:type="dxa"/>
            <w:gridSpan w:val="2"/>
            <w:tcBorders>
              <w:top w:val="single" w:sz="8" w:space="0" w:color="auto"/>
              <w:left w:val="nil"/>
              <w:bottom w:val="single" w:sz="8" w:space="0" w:color="auto"/>
              <w:right w:val="single" w:sz="8" w:space="0" w:color="auto"/>
            </w:tcBorders>
            <w:shd w:val="clear" w:color="auto" w:fill="auto"/>
            <w:vAlign w:val="bottom"/>
            <w:hideMark/>
          </w:tcPr>
          <w:p w14:paraId="65BA5413" w14:textId="261D03B9" w:rsidR="002952BD" w:rsidRPr="002952BD" w:rsidRDefault="002952BD" w:rsidP="002952BD">
            <w:pPr>
              <w:spacing w:after="0" w:line="240" w:lineRule="auto"/>
              <w:jc w:val="center"/>
              <w:rPr>
                <w:rFonts w:ascii="Calibri" w:eastAsia="Times New Roman" w:hAnsi="Calibri" w:cs="Times New Roman"/>
                <w:b/>
                <w:bCs/>
                <w:color w:val="000000"/>
                <w:sz w:val="20"/>
                <w:szCs w:val="20"/>
              </w:rPr>
            </w:pPr>
            <w:r w:rsidRPr="002952BD">
              <w:rPr>
                <w:rFonts w:ascii="Calibri" w:eastAsia="Times New Roman" w:hAnsi="Calibri" w:cs="Times New Roman"/>
                <w:b/>
                <w:bCs/>
                <w:color w:val="000000"/>
                <w:sz w:val="20"/>
                <w:szCs w:val="20"/>
              </w:rPr>
              <w:t>Upper Bound </w:t>
            </w:r>
          </w:p>
        </w:tc>
      </w:tr>
      <w:tr w:rsidR="00F24C12" w:rsidRPr="002952BD" w14:paraId="092E4722" w14:textId="77777777" w:rsidTr="00F24C12">
        <w:trPr>
          <w:trHeight w:val="288"/>
        </w:trPr>
        <w:tc>
          <w:tcPr>
            <w:tcW w:w="2540" w:type="dxa"/>
            <w:gridSpan w:val="2"/>
            <w:tcBorders>
              <w:top w:val="single" w:sz="8" w:space="0" w:color="auto"/>
              <w:left w:val="single" w:sz="8" w:space="0" w:color="auto"/>
              <w:bottom w:val="nil"/>
              <w:right w:val="single" w:sz="8" w:space="0" w:color="auto"/>
            </w:tcBorders>
            <w:shd w:val="clear" w:color="auto" w:fill="auto"/>
            <w:noWrap/>
            <w:vAlign w:val="bottom"/>
            <w:hideMark/>
          </w:tcPr>
          <w:p w14:paraId="63E2F74A" w14:textId="77777777" w:rsidR="002952BD" w:rsidRPr="002952BD" w:rsidRDefault="002952BD" w:rsidP="002952BD">
            <w:pPr>
              <w:spacing w:after="0" w:line="240" w:lineRule="auto"/>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Any Sexual Assault</w:t>
            </w:r>
          </w:p>
        </w:tc>
        <w:tc>
          <w:tcPr>
            <w:tcW w:w="1150" w:type="dxa"/>
            <w:tcBorders>
              <w:top w:val="single" w:sz="8" w:space="0" w:color="auto"/>
              <w:left w:val="single" w:sz="8" w:space="0" w:color="auto"/>
              <w:bottom w:val="nil"/>
              <w:right w:val="nil"/>
            </w:tcBorders>
            <w:shd w:val="clear" w:color="auto" w:fill="auto"/>
            <w:noWrap/>
            <w:vAlign w:val="bottom"/>
            <w:hideMark/>
          </w:tcPr>
          <w:p w14:paraId="1535D04A"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393.8</w:t>
            </w:r>
          </w:p>
        </w:tc>
        <w:tc>
          <w:tcPr>
            <w:tcW w:w="1255" w:type="dxa"/>
            <w:gridSpan w:val="2"/>
            <w:tcBorders>
              <w:top w:val="single" w:sz="8" w:space="0" w:color="auto"/>
              <w:left w:val="nil"/>
              <w:bottom w:val="nil"/>
              <w:right w:val="nil"/>
            </w:tcBorders>
            <w:shd w:val="clear" w:color="auto" w:fill="auto"/>
            <w:noWrap/>
            <w:vAlign w:val="bottom"/>
            <w:hideMark/>
          </w:tcPr>
          <w:p w14:paraId="4C846AC4"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406.7</w:t>
            </w:r>
          </w:p>
        </w:tc>
        <w:tc>
          <w:tcPr>
            <w:tcW w:w="423" w:type="dxa"/>
            <w:tcBorders>
              <w:top w:val="single" w:sz="8" w:space="0" w:color="auto"/>
              <w:left w:val="nil"/>
              <w:bottom w:val="nil"/>
              <w:right w:val="single" w:sz="8" w:space="0" w:color="auto"/>
            </w:tcBorders>
            <w:shd w:val="clear" w:color="auto" w:fill="auto"/>
            <w:noWrap/>
            <w:vAlign w:val="bottom"/>
            <w:hideMark/>
          </w:tcPr>
          <w:p w14:paraId="0F00D0C6"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p>
        </w:tc>
        <w:tc>
          <w:tcPr>
            <w:tcW w:w="1112" w:type="dxa"/>
            <w:tcBorders>
              <w:top w:val="single" w:sz="8" w:space="0" w:color="auto"/>
              <w:left w:val="single" w:sz="8" w:space="0" w:color="auto"/>
              <w:bottom w:val="nil"/>
              <w:right w:val="nil"/>
            </w:tcBorders>
            <w:shd w:val="clear" w:color="auto" w:fill="auto"/>
            <w:noWrap/>
            <w:vAlign w:val="bottom"/>
            <w:hideMark/>
          </w:tcPr>
          <w:p w14:paraId="2D56012A"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85.8</w:t>
            </w:r>
          </w:p>
        </w:tc>
        <w:tc>
          <w:tcPr>
            <w:tcW w:w="1255" w:type="dxa"/>
            <w:gridSpan w:val="2"/>
            <w:tcBorders>
              <w:top w:val="single" w:sz="8" w:space="0" w:color="auto"/>
              <w:left w:val="nil"/>
              <w:bottom w:val="nil"/>
              <w:right w:val="nil"/>
            </w:tcBorders>
            <w:shd w:val="clear" w:color="auto" w:fill="auto"/>
            <w:noWrap/>
            <w:vAlign w:val="bottom"/>
            <w:hideMark/>
          </w:tcPr>
          <w:p w14:paraId="57777BCD"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91.8</w:t>
            </w:r>
          </w:p>
        </w:tc>
        <w:tc>
          <w:tcPr>
            <w:tcW w:w="462" w:type="dxa"/>
            <w:tcBorders>
              <w:top w:val="single" w:sz="8" w:space="0" w:color="auto"/>
              <w:left w:val="nil"/>
              <w:bottom w:val="nil"/>
              <w:right w:val="single" w:sz="8" w:space="0" w:color="auto"/>
            </w:tcBorders>
            <w:shd w:val="clear" w:color="auto" w:fill="auto"/>
            <w:noWrap/>
            <w:vAlign w:val="bottom"/>
            <w:hideMark/>
          </w:tcPr>
          <w:p w14:paraId="1DD5559F"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p>
        </w:tc>
        <w:tc>
          <w:tcPr>
            <w:tcW w:w="1073" w:type="dxa"/>
            <w:tcBorders>
              <w:top w:val="single" w:sz="8" w:space="0" w:color="auto"/>
              <w:left w:val="single" w:sz="8" w:space="0" w:color="auto"/>
              <w:bottom w:val="nil"/>
              <w:right w:val="nil"/>
            </w:tcBorders>
            <w:shd w:val="clear" w:color="auto" w:fill="auto"/>
            <w:noWrap/>
            <w:vAlign w:val="bottom"/>
            <w:hideMark/>
          </w:tcPr>
          <w:p w14:paraId="1C4268B1"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69.4</w:t>
            </w:r>
          </w:p>
        </w:tc>
        <w:tc>
          <w:tcPr>
            <w:tcW w:w="1255" w:type="dxa"/>
            <w:gridSpan w:val="2"/>
            <w:tcBorders>
              <w:top w:val="single" w:sz="8" w:space="0" w:color="auto"/>
              <w:left w:val="nil"/>
              <w:bottom w:val="nil"/>
              <w:right w:val="nil"/>
            </w:tcBorders>
            <w:shd w:val="clear" w:color="auto" w:fill="auto"/>
            <w:noWrap/>
            <w:vAlign w:val="bottom"/>
            <w:hideMark/>
          </w:tcPr>
          <w:p w14:paraId="3AB6FD0F"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77.4</w:t>
            </w:r>
          </w:p>
        </w:tc>
        <w:tc>
          <w:tcPr>
            <w:tcW w:w="501" w:type="dxa"/>
            <w:tcBorders>
              <w:top w:val="single" w:sz="8" w:space="0" w:color="auto"/>
              <w:left w:val="nil"/>
              <w:bottom w:val="nil"/>
              <w:right w:val="single" w:sz="8" w:space="0" w:color="auto"/>
            </w:tcBorders>
            <w:shd w:val="clear" w:color="auto" w:fill="auto"/>
            <w:noWrap/>
            <w:vAlign w:val="bottom"/>
            <w:hideMark/>
          </w:tcPr>
          <w:p w14:paraId="1916E91D"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p>
        </w:tc>
        <w:tc>
          <w:tcPr>
            <w:tcW w:w="943" w:type="dxa"/>
            <w:tcBorders>
              <w:top w:val="single" w:sz="8" w:space="0" w:color="auto"/>
              <w:left w:val="single" w:sz="8" w:space="0" w:color="auto"/>
              <w:bottom w:val="nil"/>
              <w:right w:val="nil"/>
            </w:tcBorders>
            <w:shd w:val="clear" w:color="auto" w:fill="auto"/>
            <w:noWrap/>
            <w:vAlign w:val="bottom"/>
            <w:hideMark/>
          </w:tcPr>
          <w:p w14:paraId="1EF9CE03"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20.8</w:t>
            </w:r>
          </w:p>
        </w:tc>
        <w:tc>
          <w:tcPr>
            <w:tcW w:w="1256" w:type="dxa"/>
            <w:gridSpan w:val="2"/>
            <w:tcBorders>
              <w:top w:val="single" w:sz="8" w:space="0" w:color="auto"/>
              <w:left w:val="nil"/>
              <w:bottom w:val="nil"/>
              <w:right w:val="nil"/>
            </w:tcBorders>
            <w:shd w:val="clear" w:color="auto" w:fill="auto"/>
            <w:noWrap/>
            <w:tcMar>
              <w:left w:w="115" w:type="dxa"/>
              <w:right w:w="0" w:type="dxa"/>
            </w:tcMar>
            <w:vAlign w:val="bottom"/>
            <w:hideMark/>
          </w:tcPr>
          <w:p w14:paraId="7060FFB6"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26.7</w:t>
            </w:r>
          </w:p>
        </w:tc>
        <w:tc>
          <w:tcPr>
            <w:tcW w:w="630" w:type="dxa"/>
            <w:tcBorders>
              <w:top w:val="single" w:sz="8" w:space="0" w:color="auto"/>
              <w:left w:val="nil"/>
              <w:bottom w:val="nil"/>
              <w:right w:val="single" w:sz="8" w:space="0" w:color="auto"/>
            </w:tcBorders>
            <w:shd w:val="clear" w:color="auto" w:fill="auto"/>
            <w:noWrap/>
            <w:vAlign w:val="bottom"/>
            <w:hideMark/>
          </w:tcPr>
          <w:p w14:paraId="543ED2EA" w14:textId="77777777" w:rsidR="002952BD" w:rsidRPr="002952BD" w:rsidRDefault="002952BD" w:rsidP="002952BD">
            <w:pPr>
              <w:spacing w:after="0" w:line="240" w:lineRule="auto"/>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 </w:t>
            </w:r>
          </w:p>
        </w:tc>
      </w:tr>
      <w:tr w:rsidR="00F24C12" w:rsidRPr="002952BD" w14:paraId="4D1DFBD1" w14:textId="77777777" w:rsidTr="00F24C12">
        <w:trPr>
          <w:trHeight w:val="288"/>
        </w:trPr>
        <w:tc>
          <w:tcPr>
            <w:tcW w:w="460" w:type="dxa"/>
            <w:tcBorders>
              <w:top w:val="nil"/>
              <w:left w:val="single" w:sz="8" w:space="0" w:color="auto"/>
              <w:bottom w:val="nil"/>
              <w:right w:val="nil"/>
            </w:tcBorders>
            <w:shd w:val="clear" w:color="auto" w:fill="auto"/>
            <w:noWrap/>
            <w:vAlign w:val="bottom"/>
            <w:hideMark/>
          </w:tcPr>
          <w:p w14:paraId="4F6B9AF3" w14:textId="77777777" w:rsidR="002952BD" w:rsidRPr="002952BD" w:rsidRDefault="002952BD" w:rsidP="002952BD">
            <w:pPr>
              <w:spacing w:after="0" w:line="240" w:lineRule="auto"/>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 </w:t>
            </w:r>
          </w:p>
        </w:tc>
        <w:tc>
          <w:tcPr>
            <w:tcW w:w="2080" w:type="dxa"/>
            <w:tcBorders>
              <w:top w:val="nil"/>
              <w:left w:val="nil"/>
              <w:bottom w:val="nil"/>
              <w:right w:val="single" w:sz="8" w:space="0" w:color="auto"/>
            </w:tcBorders>
            <w:shd w:val="clear" w:color="auto" w:fill="auto"/>
            <w:noWrap/>
            <w:vAlign w:val="bottom"/>
            <w:hideMark/>
          </w:tcPr>
          <w:p w14:paraId="6E242D92" w14:textId="77777777" w:rsidR="002952BD" w:rsidRPr="002952BD" w:rsidRDefault="002952BD" w:rsidP="002952BD">
            <w:pPr>
              <w:spacing w:after="0" w:line="240" w:lineRule="auto"/>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Rape</w:t>
            </w:r>
          </w:p>
        </w:tc>
        <w:tc>
          <w:tcPr>
            <w:tcW w:w="1150" w:type="dxa"/>
            <w:tcBorders>
              <w:top w:val="nil"/>
              <w:left w:val="single" w:sz="8" w:space="0" w:color="auto"/>
              <w:bottom w:val="nil"/>
              <w:right w:val="nil"/>
            </w:tcBorders>
            <w:shd w:val="clear" w:color="auto" w:fill="auto"/>
            <w:noWrap/>
            <w:vAlign w:val="bottom"/>
            <w:hideMark/>
          </w:tcPr>
          <w:p w14:paraId="7CF53D4F"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45.7</w:t>
            </w:r>
          </w:p>
        </w:tc>
        <w:tc>
          <w:tcPr>
            <w:tcW w:w="1255" w:type="dxa"/>
            <w:gridSpan w:val="2"/>
            <w:tcBorders>
              <w:top w:val="nil"/>
              <w:left w:val="nil"/>
              <w:bottom w:val="nil"/>
              <w:right w:val="nil"/>
            </w:tcBorders>
            <w:shd w:val="clear" w:color="auto" w:fill="auto"/>
            <w:noWrap/>
            <w:vAlign w:val="bottom"/>
            <w:hideMark/>
          </w:tcPr>
          <w:p w14:paraId="673E08E4"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64.7</w:t>
            </w:r>
          </w:p>
        </w:tc>
        <w:tc>
          <w:tcPr>
            <w:tcW w:w="423" w:type="dxa"/>
            <w:tcBorders>
              <w:top w:val="nil"/>
              <w:left w:val="nil"/>
              <w:bottom w:val="nil"/>
              <w:right w:val="single" w:sz="8" w:space="0" w:color="auto"/>
            </w:tcBorders>
            <w:shd w:val="clear" w:color="auto" w:fill="auto"/>
            <w:noWrap/>
            <w:vAlign w:val="bottom"/>
            <w:hideMark/>
          </w:tcPr>
          <w:p w14:paraId="51E80325"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p>
        </w:tc>
        <w:tc>
          <w:tcPr>
            <w:tcW w:w="1112" w:type="dxa"/>
            <w:tcBorders>
              <w:top w:val="nil"/>
              <w:left w:val="single" w:sz="8" w:space="0" w:color="auto"/>
              <w:bottom w:val="nil"/>
              <w:right w:val="nil"/>
            </w:tcBorders>
            <w:shd w:val="clear" w:color="auto" w:fill="auto"/>
            <w:noWrap/>
            <w:vAlign w:val="bottom"/>
            <w:hideMark/>
          </w:tcPr>
          <w:p w14:paraId="4CCD86FF"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7.8</w:t>
            </w:r>
          </w:p>
        </w:tc>
        <w:tc>
          <w:tcPr>
            <w:tcW w:w="1255" w:type="dxa"/>
            <w:gridSpan w:val="2"/>
            <w:tcBorders>
              <w:top w:val="nil"/>
              <w:left w:val="nil"/>
              <w:bottom w:val="nil"/>
              <w:right w:val="nil"/>
            </w:tcBorders>
            <w:shd w:val="clear" w:color="auto" w:fill="auto"/>
            <w:noWrap/>
            <w:vAlign w:val="bottom"/>
            <w:hideMark/>
          </w:tcPr>
          <w:p w14:paraId="03C0B557"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20.4</w:t>
            </w:r>
          </w:p>
        </w:tc>
        <w:tc>
          <w:tcPr>
            <w:tcW w:w="462" w:type="dxa"/>
            <w:tcBorders>
              <w:top w:val="nil"/>
              <w:left w:val="nil"/>
              <w:bottom w:val="nil"/>
              <w:right w:val="single" w:sz="8" w:space="0" w:color="auto"/>
            </w:tcBorders>
            <w:shd w:val="clear" w:color="auto" w:fill="auto"/>
            <w:noWrap/>
            <w:vAlign w:val="bottom"/>
            <w:hideMark/>
          </w:tcPr>
          <w:p w14:paraId="12F96FC6"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p>
        </w:tc>
        <w:tc>
          <w:tcPr>
            <w:tcW w:w="1073" w:type="dxa"/>
            <w:tcBorders>
              <w:top w:val="nil"/>
              <w:left w:val="single" w:sz="8" w:space="0" w:color="auto"/>
              <w:bottom w:val="nil"/>
              <w:right w:val="nil"/>
            </w:tcBorders>
            <w:shd w:val="clear" w:color="auto" w:fill="auto"/>
            <w:noWrap/>
            <w:vAlign w:val="bottom"/>
            <w:hideMark/>
          </w:tcPr>
          <w:p w14:paraId="0641B601"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7.4</w:t>
            </w:r>
          </w:p>
        </w:tc>
        <w:tc>
          <w:tcPr>
            <w:tcW w:w="1255" w:type="dxa"/>
            <w:gridSpan w:val="2"/>
            <w:tcBorders>
              <w:top w:val="nil"/>
              <w:left w:val="nil"/>
              <w:bottom w:val="nil"/>
              <w:right w:val="nil"/>
            </w:tcBorders>
            <w:shd w:val="clear" w:color="auto" w:fill="auto"/>
            <w:noWrap/>
            <w:vAlign w:val="bottom"/>
            <w:hideMark/>
          </w:tcPr>
          <w:p w14:paraId="21F00B3F"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15.3</w:t>
            </w:r>
          </w:p>
        </w:tc>
        <w:tc>
          <w:tcPr>
            <w:tcW w:w="501" w:type="dxa"/>
            <w:tcBorders>
              <w:top w:val="nil"/>
              <w:left w:val="nil"/>
              <w:bottom w:val="nil"/>
              <w:right w:val="single" w:sz="8" w:space="0" w:color="auto"/>
            </w:tcBorders>
            <w:shd w:val="clear" w:color="auto" w:fill="auto"/>
            <w:noWrap/>
            <w:vAlign w:val="bottom"/>
            <w:hideMark/>
          </w:tcPr>
          <w:p w14:paraId="10EC4349"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p>
        </w:tc>
        <w:tc>
          <w:tcPr>
            <w:tcW w:w="943" w:type="dxa"/>
            <w:tcBorders>
              <w:top w:val="nil"/>
              <w:left w:val="single" w:sz="8" w:space="0" w:color="auto"/>
              <w:bottom w:val="nil"/>
              <w:right w:val="nil"/>
            </w:tcBorders>
            <w:shd w:val="clear" w:color="auto" w:fill="auto"/>
            <w:noWrap/>
            <w:vAlign w:val="bottom"/>
            <w:hideMark/>
          </w:tcPr>
          <w:p w14:paraId="52DE015D"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2.3</w:t>
            </w:r>
          </w:p>
        </w:tc>
        <w:tc>
          <w:tcPr>
            <w:tcW w:w="1256" w:type="dxa"/>
            <w:gridSpan w:val="2"/>
            <w:tcBorders>
              <w:top w:val="nil"/>
              <w:left w:val="nil"/>
              <w:bottom w:val="nil"/>
              <w:right w:val="nil"/>
            </w:tcBorders>
            <w:shd w:val="clear" w:color="auto" w:fill="auto"/>
            <w:noWrap/>
            <w:tcMar>
              <w:left w:w="115" w:type="dxa"/>
              <w:right w:w="0" w:type="dxa"/>
            </w:tcMar>
            <w:vAlign w:val="bottom"/>
            <w:hideMark/>
          </w:tcPr>
          <w:p w14:paraId="29E72F51"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8.1</w:t>
            </w:r>
          </w:p>
        </w:tc>
        <w:tc>
          <w:tcPr>
            <w:tcW w:w="630" w:type="dxa"/>
            <w:tcBorders>
              <w:top w:val="nil"/>
              <w:left w:val="nil"/>
              <w:bottom w:val="nil"/>
              <w:right w:val="single" w:sz="8" w:space="0" w:color="auto"/>
            </w:tcBorders>
            <w:shd w:val="clear" w:color="auto" w:fill="auto"/>
            <w:noWrap/>
            <w:tcMar>
              <w:left w:w="0" w:type="dxa"/>
              <w:right w:w="115" w:type="dxa"/>
            </w:tcMar>
            <w:vAlign w:val="bottom"/>
            <w:hideMark/>
          </w:tcPr>
          <w:p w14:paraId="250F0ACC" w14:textId="77777777" w:rsidR="002952BD" w:rsidRPr="002952BD" w:rsidRDefault="002952BD" w:rsidP="002952BD">
            <w:pPr>
              <w:spacing w:after="0" w:line="240" w:lineRule="auto"/>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w:t>
            </w:r>
          </w:p>
        </w:tc>
      </w:tr>
      <w:tr w:rsidR="00F24C12" w:rsidRPr="002952BD" w14:paraId="49758578" w14:textId="77777777" w:rsidTr="00F24C12">
        <w:trPr>
          <w:trHeight w:val="288"/>
        </w:trPr>
        <w:tc>
          <w:tcPr>
            <w:tcW w:w="460" w:type="dxa"/>
            <w:tcBorders>
              <w:top w:val="nil"/>
              <w:left w:val="single" w:sz="8" w:space="0" w:color="auto"/>
              <w:bottom w:val="single" w:sz="8" w:space="0" w:color="auto"/>
              <w:right w:val="nil"/>
            </w:tcBorders>
            <w:shd w:val="clear" w:color="auto" w:fill="auto"/>
            <w:noWrap/>
            <w:vAlign w:val="bottom"/>
            <w:hideMark/>
          </w:tcPr>
          <w:p w14:paraId="12525440" w14:textId="77777777" w:rsidR="002952BD" w:rsidRPr="002952BD" w:rsidRDefault="002952BD" w:rsidP="002952BD">
            <w:pPr>
              <w:spacing w:after="0" w:line="240" w:lineRule="auto"/>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 </w:t>
            </w:r>
          </w:p>
        </w:tc>
        <w:tc>
          <w:tcPr>
            <w:tcW w:w="2080" w:type="dxa"/>
            <w:tcBorders>
              <w:top w:val="nil"/>
              <w:left w:val="nil"/>
              <w:bottom w:val="single" w:sz="8" w:space="0" w:color="auto"/>
              <w:right w:val="single" w:sz="8" w:space="0" w:color="auto"/>
            </w:tcBorders>
            <w:shd w:val="clear" w:color="auto" w:fill="auto"/>
            <w:noWrap/>
            <w:vAlign w:val="bottom"/>
            <w:hideMark/>
          </w:tcPr>
          <w:p w14:paraId="7B76CE1F" w14:textId="77777777" w:rsidR="002952BD" w:rsidRPr="002952BD" w:rsidRDefault="002952BD" w:rsidP="002952BD">
            <w:pPr>
              <w:spacing w:after="0" w:line="240" w:lineRule="auto"/>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Sexual Battery</w:t>
            </w:r>
          </w:p>
        </w:tc>
        <w:tc>
          <w:tcPr>
            <w:tcW w:w="1150" w:type="dxa"/>
            <w:tcBorders>
              <w:top w:val="nil"/>
              <w:left w:val="single" w:sz="8" w:space="0" w:color="auto"/>
              <w:bottom w:val="single" w:sz="8" w:space="0" w:color="auto"/>
              <w:right w:val="nil"/>
            </w:tcBorders>
            <w:shd w:val="clear" w:color="auto" w:fill="auto"/>
            <w:noWrap/>
            <w:vAlign w:val="bottom"/>
            <w:hideMark/>
          </w:tcPr>
          <w:p w14:paraId="17CE8848"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266.9</w:t>
            </w:r>
          </w:p>
        </w:tc>
        <w:tc>
          <w:tcPr>
            <w:tcW w:w="1255" w:type="dxa"/>
            <w:gridSpan w:val="2"/>
            <w:tcBorders>
              <w:top w:val="nil"/>
              <w:left w:val="nil"/>
              <w:bottom w:val="single" w:sz="8" w:space="0" w:color="auto"/>
              <w:right w:val="nil"/>
            </w:tcBorders>
            <w:shd w:val="clear" w:color="auto" w:fill="auto"/>
            <w:noWrap/>
            <w:vAlign w:val="bottom"/>
            <w:hideMark/>
          </w:tcPr>
          <w:p w14:paraId="694EDFEF"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293.6</w:t>
            </w:r>
          </w:p>
        </w:tc>
        <w:tc>
          <w:tcPr>
            <w:tcW w:w="423" w:type="dxa"/>
            <w:tcBorders>
              <w:top w:val="nil"/>
              <w:left w:val="nil"/>
              <w:bottom w:val="single" w:sz="8" w:space="0" w:color="auto"/>
              <w:right w:val="single" w:sz="8" w:space="0" w:color="auto"/>
            </w:tcBorders>
            <w:shd w:val="clear" w:color="auto" w:fill="auto"/>
            <w:noWrap/>
            <w:vAlign w:val="bottom"/>
            <w:hideMark/>
          </w:tcPr>
          <w:p w14:paraId="11F1D35B" w14:textId="77777777" w:rsidR="002952BD" w:rsidRPr="002952BD" w:rsidRDefault="002952BD" w:rsidP="002952BD">
            <w:pPr>
              <w:spacing w:after="0" w:line="240" w:lineRule="auto"/>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 </w:t>
            </w:r>
          </w:p>
        </w:tc>
        <w:tc>
          <w:tcPr>
            <w:tcW w:w="1112" w:type="dxa"/>
            <w:tcBorders>
              <w:top w:val="nil"/>
              <w:left w:val="single" w:sz="8" w:space="0" w:color="auto"/>
              <w:bottom w:val="single" w:sz="8" w:space="0" w:color="auto"/>
              <w:right w:val="nil"/>
            </w:tcBorders>
            <w:shd w:val="clear" w:color="auto" w:fill="auto"/>
            <w:noWrap/>
            <w:vAlign w:val="bottom"/>
            <w:hideMark/>
          </w:tcPr>
          <w:p w14:paraId="05460362"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52.4</w:t>
            </w:r>
          </w:p>
        </w:tc>
        <w:tc>
          <w:tcPr>
            <w:tcW w:w="1255" w:type="dxa"/>
            <w:gridSpan w:val="2"/>
            <w:tcBorders>
              <w:top w:val="nil"/>
              <w:left w:val="nil"/>
              <w:bottom w:val="single" w:sz="8" w:space="0" w:color="auto"/>
              <w:right w:val="nil"/>
            </w:tcBorders>
            <w:shd w:val="clear" w:color="auto" w:fill="auto"/>
            <w:noWrap/>
            <w:vAlign w:val="bottom"/>
            <w:hideMark/>
          </w:tcPr>
          <w:p w14:paraId="69FC785A"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69.7</w:t>
            </w:r>
          </w:p>
        </w:tc>
        <w:tc>
          <w:tcPr>
            <w:tcW w:w="462" w:type="dxa"/>
            <w:tcBorders>
              <w:top w:val="nil"/>
              <w:left w:val="nil"/>
              <w:bottom w:val="single" w:sz="8" w:space="0" w:color="auto"/>
              <w:right w:val="single" w:sz="8" w:space="0" w:color="auto"/>
            </w:tcBorders>
            <w:shd w:val="clear" w:color="auto" w:fill="auto"/>
            <w:noWrap/>
            <w:vAlign w:val="bottom"/>
            <w:hideMark/>
          </w:tcPr>
          <w:p w14:paraId="15A205EA" w14:textId="77777777" w:rsidR="002952BD" w:rsidRPr="002952BD" w:rsidRDefault="002952BD" w:rsidP="002952BD">
            <w:pPr>
              <w:spacing w:after="0" w:line="240" w:lineRule="auto"/>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 </w:t>
            </w:r>
          </w:p>
        </w:tc>
        <w:tc>
          <w:tcPr>
            <w:tcW w:w="1073" w:type="dxa"/>
            <w:tcBorders>
              <w:top w:val="nil"/>
              <w:left w:val="single" w:sz="8" w:space="0" w:color="auto"/>
              <w:bottom w:val="single" w:sz="8" w:space="0" w:color="auto"/>
              <w:right w:val="nil"/>
            </w:tcBorders>
            <w:shd w:val="clear" w:color="auto" w:fill="auto"/>
            <w:noWrap/>
            <w:vAlign w:val="bottom"/>
            <w:hideMark/>
          </w:tcPr>
          <w:p w14:paraId="03C9A718"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42.9</w:t>
            </w:r>
          </w:p>
        </w:tc>
        <w:tc>
          <w:tcPr>
            <w:tcW w:w="1255" w:type="dxa"/>
            <w:gridSpan w:val="2"/>
            <w:tcBorders>
              <w:top w:val="nil"/>
              <w:left w:val="nil"/>
              <w:bottom w:val="single" w:sz="8" w:space="0" w:color="auto"/>
              <w:right w:val="nil"/>
            </w:tcBorders>
            <w:shd w:val="clear" w:color="auto" w:fill="auto"/>
            <w:noWrap/>
            <w:vAlign w:val="bottom"/>
            <w:hideMark/>
          </w:tcPr>
          <w:p w14:paraId="6A1C0953"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54.8</w:t>
            </w:r>
          </w:p>
        </w:tc>
        <w:tc>
          <w:tcPr>
            <w:tcW w:w="501" w:type="dxa"/>
            <w:tcBorders>
              <w:top w:val="nil"/>
              <w:left w:val="nil"/>
              <w:bottom w:val="single" w:sz="8" w:space="0" w:color="auto"/>
              <w:right w:val="single" w:sz="8" w:space="0" w:color="auto"/>
            </w:tcBorders>
            <w:shd w:val="clear" w:color="auto" w:fill="auto"/>
            <w:noWrap/>
            <w:vAlign w:val="bottom"/>
            <w:hideMark/>
          </w:tcPr>
          <w:p w14:paraId="509EAB8A" w14:textId="77777777" w:rsidR="002952BD" w:rsidRPr="002952BD" w:rsidRDefault="002952BD" w:rsidP="002952BD">
            <w:pPr>
              <w:spacing w:after="0" w:line="240" w:lineRule="auto"/>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 </w:t>
            </w:r>
          </w:p>
        </w:tc>
        <w:tc>
          <w:tcPr>
            <w:tcW w:w="943" w:type="dxa"/>
            <w:tcBorders>
              <w:top w:val="nil"/>
              <w:left w:val="single" w:sz="8" w:space="0" w:color="auto"/>
              <w:bottom w:val="single" w:sz="8" w:space="0" w:color="auto"/>
              <w:right w:val="nil"/>
            </w:tcBorders>
            <w:shd w:val="clear" w:color="auto" w:fill="auto"/>
            <w:noWrap/>
            <w:vAlign w:val="bottom"/>
            <w:hideMark/>
          </w:tcPr>
          <w:p w14:paraId="7227A6AB"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8.8</w:t>
            </w:r>
          </w:p>
        </w:tc>
        <w:tc>
          <w:tcPr>
            <w:tcW w:w="1256" w:type="dxa"/>
            <w:gridSpan w:val="2"/>
            <w:tcBorders>
              <w:top w:val="nil"/>
              <w:left w:val="nil"/>
              <w:bottom w:val="single" w:sz="8" w:space="0" w:color="auto"/>
              <w:right w:val="nil"/>
            </w:tcBorders>
            <w:shd w:val="clear" w:color="auto" w:fill="auto"/>
            <w:noWrap/>
            <w:tcMar>
              <w:left w:w="115" w:type="dxa"/>
              <w:right w:w="0" w:type="dxa"/>
            </w:tcMar>
            <w:vAlign w:val="bottom"/>
            <w:hideMark/>
          </w:tcPr>
          <w:p w14:paraId="7631F0A5" w14:textId="77777777" w:rsidR="002952BD" w:rsidRPr="002952BD" w:rsidRDefault="002952BD" w:rsidP="002952BD">
            <w:pPr>
              <w:spacing w:after="0" w:line="240" w:lineRule="auto"/>
              <w:jc w:val="right"/>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17.0</w:t>
            </w:r>
          </w:p>
        </w:tc>
        <w:tc>
          <w:tcPr>
            <w:tcW w:w="630" w:type="dxa"/>
            <w:tcBorders>
              <w:top w:val="nil"/>
              <w:left w:val="nil"/>
              <w:bottom w:val="single" w:sz="8" w:space="0" w:color="auto"/>
              <w:right w:val="single" w:sz="8" w:space="0" w:color="auto"/>
            </w:tcBorders>
            <w:shd w:val="clear" w:color="auto" w:fill="auto"/>
            <w:noWrap/>
            <w:vAlign w:val="bottom"/>
            <w:hideMark/>
          </w:tcPr>
          <w:p w14:paraId="74E9D3F6" w14:textId="77777777" w:rsidR="002952BD" w:rsidRPr="002952BD" w:rsidRDefault="002952BD" w:rsidP="002952BD">
            <w:pPr>
              <w:spacing w:after="0" w:line="240" w:lineRule="auto"/>
              <w:rPr>
                <w:rFonts w:ascii="Calibri" w:eastAsia="Times New Roman" w:hAnsi="Calibri" w:cs="Times New Roman"/>
                <w:color w:val="000000"/>
                <w:sz w:val="20"/>
                <w:szCs w:val="20"/>
              </w:rPr>
            </w:pPr>
            <w:r w:rsidRPr="002952BD">
              <w:rPr>
                <w:rFonts w:ascii="Calibri" w:eastAsia="Times New Roman" w:hAnsi="Calibri" w:cs="Times New Roman"/>
                <w:color w:val="000000"/>
                <w:sz w:val="20"/>
                <w:szCs w:val="20"/>
              </w:rPr>
              <w:t> </w:t>
            </w:r>
          </w:p>
        </w:tc>
      </w:tr>
    </w:tbl>
    <w:p w14:paraId="0E2D97D3" w14:textId="77777777" w:rsidR="002952BD" w:rsidRDefault="002952BD">
      <w:pPr>
        <w:rPr>
          <w:sz w:val="16"/>
          <w:szCs w:val="16"/>
        </w:rPr>
      </w:pPr>
    </w:p>
    <w:p w14:paraId="169EC70D" w14:textId="77777777" w:rsidR="00F80EB8" w:rsidRDefault="00F80EB8">
      <w:pPr>
        <w:rPr>
          <w:sz w:val="16"/>
          <w:szCs w:val="16"/>
        </w:rPr>
      </w:pPr>
    </w:p>
    <w:p w14:paraId="78469972" w14:textId="77777777" w:rsidR="00F80EB8" w:rsidRDefault="00F80EB8">
      <w:pPr>
        <w:rPr>
          <w:sz w:val="16"/>
          <w:szCs w:val="16"/>
        </w:rPr>
        <w:sectPr w:rsidR="00F80EB8" w:rsidSect="008B413F">
          <w:pgSz w:w="15840" w:h="12240" w:orient="landscape"/>
          <w:pgMar w:top="720" w:right="720" w:bottom="720" w:left="720" w:header="720" w:footer="720" w:gutter="0"/>
          <w:cols w:space="720"/>
          <w:docGrid w:linePitch="360"/>
        </w:sectPr>
      </w:pPr>
    </w:p>
    <w:p w14:paraId="11EE02EC" w14:textId="2A85180E" w:rsidR="00F80EB8" w:rsidRPr="00F80EB8" w:rsidRDefault="00F80EB8" w:rsidP="00F80EB8">
      <w:pPr>
        <w:spacing w:after="0" w:line="240" w:lineRule="auto"/>
        <w:rPr>
          <w:rFonts w:ascii="Calibri" w:eastAsia="Times New Roman" w:hAnsi="Calibri" w:cs="Times New Roman"/>
          <w:b/>
          <w:bCs/>
          <w:color w:val="000000"/>
          <w:sz w:val="20"/>
          <w:szCs w:val="20"/>
        </w:rPr>
      </w:pPr>
      <w:r w:rsidRPr="00F80EB8">
        <w:rPr>
          <w:rFonts w:ascii="Calibri" w:eastAsia="Times New Roman" w:hAnsi="Calibri" w:cs="Times New Roman"/>
          <w:b/>
          <w:bCs/>
          <w:color w:val="000000"/>
          <w:sz w:val="20"/>
          <w:szCs w:val="20"/>
        </w:rPr>
        <w:lastRenderedPageBreak/>
        <w:t>Appendix Table C-7a. Confidence Intervals for Sexual Assault Incident Characteristics (Percentage of Sexual Assault Incidents Involving Characteristics), Academic Year 2017-18</w:t>
      </w:r>
    </w:p>
    <w:tbl>
      <w:tblPr>
        <w:tblW w:w="10591" w:type="dxa"/>
        <w:tblLayout w:type="fixed"/>
        <w:tblCellMar>
          <w:left w:w="72" w:type="dxa"/>
          <w:right w:w="72" w:type="dxa"/>
        </w:tblCellMar>
        <w:tblLook w:val="04A0" w:firstRow="1" w:lastRow="0" w:firstColumn="1" w:lastColumn="0" w:noHBand="0" w:noVBand="1"/>
      </w:tblPr>
      <w:tblGrid>
        <w:gridCol w:w="400"/>
        <w:gridCol w:w="3375"/>
        <w:gridCol w:w="720"/>
        <w:gridCol w:w="715"/>
        <w:gridCol w:w="393"/>
        <w:gridCol w:w="758"/>
        <w:gridCol w:w="540"/>
        <w:gridCol w:w="393"/>
        <w:gridCol w:w="692"/>
        <w:gridCol w:w="535"/>
        <w:gridCol w:w="396"/>
        <w:gridCol w:w="684"/>
        <w:gridCol w:w="633"/>
        <w:gridCol w:w="357"/>
      </w:tblGrid>
      <w:tr w:rsidR="00F80EB8" w:rsidRPr="00F80EB8" w14:paraId="501A01FD" w14:textId="77777777" w:rsidTr="005C70BA">
        <w:trPr>
          <w:trHeight w:val="288"/>
          <w:tblHeader/>
        </w:trPr>
        <w:tc>
          <w:tcPr>
            <w:tcW w:w="400" w:type="dxa"/>
            <w:tcBorders>
              <w:top w:val="single" w:sz="8" w:space="0" w:color="auto"/>
              <w:left w:val="single" w:sz="8" w:space="0" w:color="auto"/>
              <w:bottom w:val="nil"/>
              <w:right w:val="nil"/>
            </w:tcBorders>
            <w:shd w:val="clear" w:color="auto" w:fill="auto"/>
            <w:vAlign w:val="bottom"/>
            <w:hideMark/>
          </w:tcPr>
          <w:p w14:paraId="076697B2" w14:textId="77777777" w:rsidR="00F80EB8" w:rsidRPr="00F80EB8" w:rsidRDefault="00F80EB8" w:rsidP="00F80EB8">
            <w:pPr>
              <w:spacing w:after="0" w:line="240" w:lineRule="auto"/>
              <w:rPr>
                <w:rFonts w:ascii="Calibri" w:eastAsia="Times New Roman" w:hAnsi="Calibri" w:cs="Times New Roman"/>
                <w:b/>
                <w:bCs/>
                <w:color w:val="000000"/>
                <w:sz w:val="16"/>
                <w:szCs w:val="16"/>
              </w:rPr>
            </w:pPr>
            <w:r w:rsidRPr="00F80EB8">
              <w:rPr>
                <w:rFonts w:ascii="Calibri" w:eastAsia="Times New Roman" w:hAnsi="Calibri" w:cs="Times New Roman"/>
                <w:b/>
                <w:bCs/>
                <w:color w:val="000000"/>
                <w:sz w:val="16"/>
                <w:szCs w:val="16"/>
              </w:rPr>
              <w:t> </w:t>
            </w:r>
          </w:p>
        </w:tc>
        <w:tc>
          <w:tcPr>
            <w:tcW w:w="3375" w:type="dxa"/>
            <w:tcBorders>
              <w:top w:val="single" w:sz="8" w:space="0" w:color="auto"/>
              <w:left w:val="nil"/>
              <w:bottom w:val="nil"/>
              <w:right w:val="single" w:sz="8" w:space="0" w:color="auto"/>
            </w:tcBorders>
            <w:shd w:val="clear" w:color="auto" w:fill="auto"/>
            <w:vAlign w:val="bottom"/>
            <w:hideMark/>
          </w:tcPr>
          <w:p w14:paraId="05D6476F" w14:textId="77777777" w:rsidR="00F80EB8" w:rsidRPr="00F80EB8" w:rsidRDefault="00F80EB8" w:rsidP="00F80EB8">
            <w:pPr>
              <w:spacing w:after="0" w:line="240" w:lineRule="auto"/>
              <w:rPr>
                <w:rFonts w:ascii="Calibri" w:eastAsia="Times New Roman" w:hAnsi="Calibri" w:cs="Times New Roman"/>
                <w:b/>
                <w:bCs/>
                <w:color w:val="000000"/>
                <w:sz w:val="16"/>
                <w:szCs w:val="16"/>
              </w:rPr>
            </w:pPr>
            <w:r w:rsidRPr="00F80EB8">
              <w:rPr>
                <w:rFonts w:ascii="Calibri" w:eastAsia="Times New Roman" w:hAnsi="Calibri" w:cs="Times New Roman"/>
                <w:b/>
                <w:bCs/>
                <w:color w:val="000000"/>
                <w:sz w:val="16"/>
                <w:szCs w:val="16"/>
              </w:rPr>
              <w:t> </w:t>
            </w:r>
          </w:p>
        </w:tc>
        <w:tc>
          <w:tcPr>
            <w:tcW w:w="3519" w:type="dxa"/>
            <w:gridSpan w:val="6"/>
            <w:tcBorders>
              <w:top w:val="single" w:sz="8" w:space="0" w:color="auto"/>
              <w:left w:val="single" w:sz="8" w:space="0" w:color="auto"/>
              <w:bottom w:val="nil"/>
              <w:right w:val="single" w:sz="8" w:space="0" w:color="auto"/>
            </w:tcBorders>
            <w:shd w:val="clear" w:color="auto" w:fill="auto"/>
            <w:vAlign w:val="bottom"/>
            <w:hideMark/>
          </w:tcPr>
          <w:p w14:paraId="0DAA6636" w14:textId="6AB3112A" w:rsidR="00F80EB8" w:rsidRPr="00F80EB8" w:rsidRDefault="00F80EB8" w:rsidP="00F80EB8">
            <w:pPr>
              <w:spacing w:after="0" w:line="240" w:lineRule="auto"/>
              <w:jc w:val="center"/>
              <w:rPr>
                <w:rFonts w:ascii="Calibri" w:eastAsia="Times New Roman" w:hAnsi="Calibri" w:cs="Times New Roman"/>
                <w:b/>
                <w:bCs/>
                <w:color w:val="000000"/>
                <w:sz w:val="16"/>
                <w:szCs w:val="16"/>
              </w:rPr>
            </w:pPr>
            <w:r w:rsidRPr="00F80EB8">
              <w:rPr>
                <w:rFonts w:ascii="Calibri" w:eastAsia="Times New Roman" w:hAnsi="Calibri" w:cs="Times New Roman"/>
                <w:b/>
                <w:bCs/>
                <w:color w:val="000000"/>
                <w:sz w:val="16"/>
                <w:szCs w:val="16"/>
              </w:rPr>
              <w:t>Undergraduates</w:t>
            </w:r>
          </w:p>
        </w:tc>
        <w:tc>
          <w:tcPr>
            <w:tcW w:w="3297" w:type="dxa"/>
            <w:gridSpan w:val="6"/>
            <w:tcBorders>
              <w:top w:val="single" w:sz="8" w:space="0" w:color="auto"/>
              <w:left w:val="single" w:sz="8" w:space="0" w:color="auto"/>
              <w:bottom w:val="nil"/>
              <w:right w:val="single" w:sz="8" w:space="0" w:color="auto"/>
            </w:tcBorders>
            <w:shd w:val="clear" w:color="auto" w:fill="auto"/>
            <w:vAlign w:val="bottom"/>
            <w:hideMark/>
          </w:tcPr>
          <w:p w14:paraId="2B900B9B" w14:textId="21859E07" w:rsidR="00F80EB8" w:rsidRPr="00F80EB8" w:rsidRDefault="00F80EB8" w:rsidP="00F80EB8">
            <w:pPr>
              <w:spacing w:after="0" w:line="240" w:lineRule="auto"/>
              <w:jc w:val="center"/>
              <w:rPr>
                <w:rFonts w:ascii="Calibri" w:eastAsia="Times New Roman" w:hAnsi="Calibri" w:cs="Times New Roman"/>
                <w:b/>
                <w:bCs/>
                <w:color w:val="000000"/>
                <w:sz w:val="16"/>
                <w:szCs w:val="16"/>
              </w:rPr>
            </w:pPr>
            <w:r w:rsidRPr="00F80EB8">
              <w:rPr>
                <w:rFonts w:ascii="Calibri" w:eastAsia="Times New Roman" w:hAnsi="Calibri" w:cs="Times New Roman"/>
                <w:b/>
                <w:bCs/>
                <w:color w:val="000000"/>
                <w:sz w:val="16"/>
                <w:szCs w:val="16"/>
              </w:rPr>
              <w:t>Graduate</w:t>
            </w:r>
          </w:p>
        </w:tc>
      </w:tr>
      <w:tr w:rsidR="00F80EB8" w:rsidRPr="00F80EB8" w14:paraId="203EDFF9" w14:textId="77777777" w:rsidTr="005C70BA">
        <w:trPr>
          <w:trHeight w:val="207"/>
          <w:tblHeader/>
        </w:trPr>
        <w:tc>
          <w:tcPr>
            <w:tcW w:w="400" w:type="dxa"/>
            <w:tcBorders>
              <w:top w:val="nil"/>
              <w:left w:val="single" w:sz="8" w:space="0" w:color="auto"/>
              <w:bottom w:val="nil"/>
              <w:right w:val="nil"/>
            </w:tcBorders>
            <w:shd w:val="clear" w:color="auto" w:fill="auto"/>
            <w:vAlign w:val="bottom"/>
            <w:hideMark/>
          </w:tcPr>
          <w:p w14:paraId="10CB2818" w14:textId="77777777" w:rsidR="00F80EB8" w:rsidRPr="00F80EB8" w:rsidRDefault="00F80EB8" w:rsidP="00F80EB8">
            <w:pPr>
              <w:spacing w:after="0" w:line="240" w:lineRule="auto"/>
              <w:rPr>
                <w:rFonts w:ascii="Calibri" w:eastAsia="Times New Roman" w:hAnsi="Calibri" w:cs="Times New Roman"/>
                <w:b/>
                <w:bCs/>
                <w:color w:val="000000"/>
                <w:sz w:val="16"/>
                <w:szCs w:val="16"/>
              </w:rPr>
            </w:pPr>
            <w:r w:rsidRPr="00F80EB8">
              <w:rPr>
                <w:rFonts w:ascii="Calibri" w:eastAsia="Times New Roman" w:hAnsi="Calibri" w:cs="Times New Roman"/>
                <w:b/>
                <w:bCs/>
                <w:color w:val="000000"/>
                <w:sz w:val="16"/>
                <w:szCs w:val="16"/>
              </w:rPr>
              <w:t> </w:t>
            </w:r>
          </w:p>
        </w:tc>
        <w:tc>
          <w:tcPr>
            <w:tcW w:w="3375" w:type="dxa"/>
            <w:tcBorders>
              <w:top w:val="nil"/>
              <w:left w:val="nil"/>
              <w:bottom w:val="nil"/>
              <w:right w:val="single" w:sz="8" w:space="0" w:color="auto"/>
            </w:tcBorders>
            <w:shd w:val="clear" w:color="auto" w:fill="auto"/>
            <w:vAlign w:val="bottom"/>
            <w:hideMark/>
          </w:tcPr>
          <w:p w14:paraId="5CCDEABF" w14:textId="77777777" w:rsidR="00F80EB8" w:rsidRPr="00F80EB8" w:rsidRDefault="00F80EB8" w:rsidP="00F80EB8">
            <w:pPr>
              <w:spacing w:after="0" w:line="240" w:lineRule="auto"/>
              <w:rPr>
                <w:rFonts w:ascii="Calibri" w:eastAsia="Times New Roman" w:hAnsi="Calibri" w:cs="Times New Roman"/>
                <w:b/>
                <w:bCs/>
                <w:color w:val="000000"/>
                <w:sz w:val="16"/>
                <w:szCs w:val="16"/>
              </w:rPr>
            </w:pPr>
          </w:p>
        </w:tc>
        <w:tc>
          <w:tcPr>
            <w:tcW w:w="1828" w:type="dxa"/>
            <w:gridSpan w:val="3"/>
            <w:tcBorders>
              <w:top w:val="nil"/>
              <w:left w:val="single" w:sz="8" w:space="0" w:color="auto"/>
              <w:bottom w:val="nil"/>
              <w:right w:val="nil"/>
            </w:tcBorders>
            <w:shd w:val="clear" w:color="auto" w:fill="auto"/>
            <w:vAlign w:val="bottom"/>
            <w:hideMark/>
          </w:tcPr>
          <w:p w14:paraId="1D319339" w14:textId="183677BA" w:rsidR="00F80EB8" w:rsidRPr="00F80EB8" w:rsidRDefault="00F80EB8" w:rsidP="00F80EB8">
            <w:pPr>
              <w:spacing w:after="0" w:line="240" w:lineRule="auto"/>
              <w:jc w:val="center"/>
              <w:rPr>
                <w:rFonts w:ascii="Calibri" w:eastAsia="Times New Roman" w:hAnsi="Calibri" w:cs="Times New Roman"/>
                <w:b/>
                <w:bCs/>
                <w:color w:val="000000"/>
                <w:sz w:val="16"/>
                <w:szCs w:val="16"/>
              </w:rPr>
            </w:pPr>
            <w:r w:rsidRPr="00F80EB8">
              <w:rPr>
                <w:rFonts w:ascii="Calibri" w:eastAsia="Times New Roman" w:hAnsi="Calibri" w:cs="Times New Roman"/>
                <w:b/>
                <w:bCs/>
                <w:color w:val="000000"/>
                <w:sz w:val="16"/>
                <w:szCs w:val="16"/>
              </w:rPr>
              <w:t>Female</w:t>
            </w:r>
          </w:p>
        </w:tc>
        <w:tc>
          <w:tcPr>
            <w:tcW w:w="1691" w:type="dxa"/>
            <w:gridSpan w:val="3"/>
            <w:tcBorders>
              <w:top w:val="nil"/>
              <w:left w:val="nil"/>
              <w:bottom w:val="nil"/>
              <w:right w:val="single" w:sz="8" w:space="0" w:color="auto"/>
            </w:tcBorders>
            <w:shd w:val="clear" w:color="auto" w:fill="auto"/>
            <w:vAlign w:val="bottom"/>
            <w:hideMark/>
          </w:tcPr>
          <w:p w14:paraId="4F1BE396" w14:textId="58DBD3F5" w:rsidR="00F80EB8" w:rsidRPr="00F80EB8" w:rsidRDefault="00F80EB8" w:rsidP="00F80EB8">
            <w:pPr>
              <w:spacing w:after="0" w:line="240" w:lineRule="auto"/>
              <w:jc w:val="center"/>
              <w:rPr>
                <w:rFonts w:ascii="Calibri" w:eastAsia="Times New Roman" w:hAnsi="Calibri" w:cs="Times New Roman"/>
                <w:b/>
                <w:bCs/>
                <w:color w:val="000000"/>
                <w:sz w:val="16"/>
                <w:szCs w:val="16"/>
              </w:rPr>
            </w:pPr>
            <w:r w:rsidRPr="00F80EB8">
              <w:rPr>
                <w:rFonts w:ascii="Calibri" w:eastAsia="Times New Roman" w:hAnsi="Calibri" w:cs="Times New Roman"/>
                <w:b/>
                <w:bCs/>
                <w:color w:val="000000"/>
                <w:sz w:val="16"/>
                <w:szCs w:val="16"/>
              </w:rPr>
              <w:t>Male</w:t>
            </w:r>
          </w:p>
        </w:tc>
        <w:tc>
          <w:tcPr>
            <w:tcW w:w="1623" w:type="dxa"/>
            <w:gridSpan w:val="3"/>
            <w:tcBorders>
              <w:top w:val="nil"/>
              <w:left w:val="single" w:sz="8" w:space="0" w:color="auto"/>
              <w:bottom w:val="nil"/>
              <w:right w:val="nil"/>
            </w:tcBorders>
            <w:shd w:val="clear" w:color="auto" w:fill="auto"/>
            <w:vAlign w:val="bottom"/>
            <w:hideMark/>
          </w:tcPr>
          <w:p w14:paraId="45B54F9F" w14:textId="35EE71CD" w:rsidR="00F80EB8" w:rsidRPr="00F80EB8" w:rsidRDefault="00F80EB8" w:rsidP="00F80EB8">
            <w:pPr>
              <w:spacing w:after="0" w:line="240" w:lineRule="auto"/>
              <w:jc w:val="center"/>
              <w:rPr>
                <w:rFonts w:ascii="Calibri" w:eastAsia="Times New Roman" w:hAnsi="Calibri" w:cs="Times New Roman"/>
                <w:b/>
                <w:bCs/>
                <w:color w:val="000000"/>
                <w:sz w:val="16"/>
                <w:szCs w:val="16"/>
              </w:rPr>
            </w:pPr>
            <w:r w:rsidRPr="00F80EB8">
              <w:rPr>
                <w:rFonts w:ascii="Calibri" w:eastAsia="Times New Roman" w:hAnsi="Calibri" w:cs="Times New Roman"/>
                <w:b/>
                <w:bCs/>
                <w:color w:val="000000"/>
                <w:sz w:val="16"/>
                <w:szCs w:val="16"/>
              </w:rPr>
              <w:t>Female</w:t>
            </w:r>
          </w:p>
        </w:tc>
        <w:tc>
          <w:tcPr>
            <w:tcW w:w="1317" w:type="dxa"/>
            <w:gridSpan w:val="2"/>
            <w:tcBorders>
              <w:top w:val="nil"/>
              <w:left w:val="nil"/>
              <w:bottom w:val="nil"/>
              <w:right w:val="nil"/>
            </w:tcBorders>
            <w:shd w:val="clear" w:color="auto" w:fill="auto"/>
            <w:vAlign w:val="bottom"/>
            <w:hideMark/>
          </w:tcPr>
          <w:p w14:paraId="57BC5583" w14:textId="77777777" w:rsidR="00F80EB8" w:rsidRPr="00F80EB8" w:rsidRDefault="00F80EB8" w:rsidP="00F80EB8">
            <w:pPr>
              <w:spacing w:after="0" w:line="240" w:lineRule="auto"/>
              <w:jc w:val="center"/>
              <w:rPr>
                <w:rFonts w:ascii="Calibri" w:eastAsia="Times New Roman" w:hAnsi="Calibri" w:cs="Times New Roman"/>
                <w:b/>
                <w:bCs/>
                <w:color w:val="000000"/>
                <w:sz w:val="16"/>
                <w:szCs w:val="16"/>
              </w:rPr>
            </w:pPr>
            <w:r w:rsidRPr="00F80EB8">
              <w:rPr>
                <w:rFonts w:ascii="Calibri" w:eastAsia="Times New Roman" w:hAnsi="Calibri" w:cs="Times New Roman"/>
                <w:b/>
                <w:bCs/>
                <w:color w:val="000000"/>
                <w:sz w:val="16"/>
                <w:szCs w:val="16"/>
              </w:rPr>
              <w:t>Male</w:t>
            </w:r>
          </w:p>
        </w:tc>
        <w:tc>
          <w:tcPr>
            <w:tcW w:w="357" w:type="dxa"/>
            <w:tcBorders>
              <w:top w:val="nil"/>
              <w:left w:val="nil"/>
              <w:bottom w:val="nil"/>
              <w:right w:val="single" w:sz="8" w:space="0" w:color="auto"/>
            </w:tcBorders>
            <w:shd w:val="clear" w:color="auto" w:fill="auto"/>
            <w:vAlign w:val="bottom"/>
            <w:hideMark/>
          </w:tcPr>
          <w:p w14:paraId="6F2958C1" w14:textId="77777777" w:rsidR="00F80EB8" w:rsidRPr="00F80EB8" w:rsidRDefault="00F80EB8" w:rsidP="00F80EB8">
            <w:pPr>
              <w:spacing w:after="0" w:line="240" w:lineRule="auto"/>
              <w:rPr>
                <w:rFonts w:ascii="Calibri" w:eastAsia="Times New Roman" w:hAnsi="Calibri" w:cs="Times New Roman"/>
                <w:b/>
                <w:bCs/>
                <w:color w:val="000000"/>
                <w:sz w:val="16"/>
                <w:szCs w:val="16"/>
              </w:rPr>
            </w:pPr>
            <w:r w:rsidRPr="00F80EB8">
              <w:rPr>
                <w:rFonts w:ascii="Calibri" w:eastAsia="Times New Roman" w:hAnsi="Calibri" w:cs="Times New Roman"/>
                <w:b/>
                <w:bCs/>
                <w:color w:val="000000"/>
                <w:sz w:val="16"/>
                <w:szCs w:val="16"/>
              </w:rPr>
              <w:t> </w:t>
            </w:r>
          </w:p>
        </w:tc>
      </w:tr>
      <w:tr w:rsidR="00F80EB8" w:rsidRPr="00F80EB8" w14:paraId="70BFF612" w14:textId="77777777" w:rsidTr="005C70BA">
        <w:trPr>
          <w:trHeight w:val="459"/>
          <w:tblHeader/>
        </w:trPr>
        <w:tc>
          <w:tcPr>
            <w:tcW w:w="3775" w:type="dxa"/>
            <w:gridSpan w:val="2"/>
            <w:tcBorders>
              <w:top w:val="nil"/>
              <w:left w:val="single" w:sz="8" w:space="0" w:color="auto"/>
              <w:bottom w:val="single" w:sz="8" w:space="0" w:color="auto"/>
              <w:right w:val="single" w:sz="8" w:space="0" w:color="auto"/>
            </w:tcBorders>
            <w:shd w:val="clear" w:color="auto" w:fill="auto"/>
            <w:noWrap/>
            <w:vAlign w:val="bottom"/>
            <w:hideMark/>
          </w:tcPr>
          <w:p w14:paraId="272310AD" w14:textId="77777777" w:rsidR="00F80EB8" w:rsidRPr="00F80EB8" w:rsidRDefault="00F80EB8" w:rsidP="00F80EB8">
            <w:pPr>
              <w:spacing w:after="0" w:line="240" w:lineRule="auto"/>
              <w:rPr>
                <w:rFonts w:ascii="Calibri" w:eastAsia="Times New Roman" w:hAnsi="Calibri" w:cs="Times New Roman"/>
                <w:b/>
                <w:bCs/>
                <w:color w:val="000000"/>
                <w:sz w:val="16"/>
                <w:szCs w:val="16"/>
              </w:rPr>
            </w:pPr>
            <w:r w:rsidRPr="00F80EB8">
              <w:rPr>
                <w:rFonts w:ascii="Calibri" w:eastAsia="Times New Roman" w:hAnsi="Calibri" w:cs="Times New Roman"/>
                <w:b/>
                <w:bCs/>
                <w:color w:val="000000"/>
                <w:sz w:val="16"/>
                <w:szCs w:val="16"/>
              </w:rPr>
              <w:t>Characteristics of incident</w:t>
            </w:r>
          </w:p>
        </w:tc>
        <w:tc>
          <w:tcPr>
            <w:tcW w:w="720" w:type="dxa"/>
            <w:tcBorders>
              <w:top w:val="nil"/>
              <w:left w:val="single" w:sz="8" w:space="0" w:color="auto"/>
              <w:bottom w:val="single" w:sz="8" w:space="0" w:color="auto"/>
              <w:right w:val="nil"/>
            </w:tcBorders>
            <w:shd w:val="clear" w:color="auto" w:fill="auto"/>
            <w:vAlign w:val="bottom"/>
            <w:hideMark/>
          </w:tcPr>
          <w:p w14:paraId="07437FB0" w14:textId="77777777" w:rsidR="00F80EB8" w:rsidRPr="00F80EB8" w:rsidRDefault="00F80EB8" w:rsidP="00F80EB8">
            <w:pPr>
              <w:spacing w:after="0" w:line="240" w:lineRule="auto"/>
              <w:jc w:val="center"/>
              <w:rPr>
                <w:rFonts w:ascii="Calibri" w:eastAsia="Times New Roman" w:hAnsi="Calibri" w:cs="Times New Roman"/>
                <w:b/>
                <w:bCs/>
                <w:color w:val="000000"/>
                <w:sz w:val="16"/>
                <w:szCs w:val="16"/>
              </w:rPr>
            </w:pPr>
            <w:r w:rsidRPr="00F80EB8">
              <w:rPr>
                <w:rFonts w:ascii="Calibri" w:eastAsia="Times New Roman" w:hAnsi="Calibri" w:cs="Times New Roman"/>
                <w:b/>
                <w:bCs/>
                <w:color w:val="000000"/>
                <w:sz w:val="16"/>
                <w:szCs w:val="16"/>
              </w:rPr>
              <w:t>Lower Bound</w:t>
            </w:r>
          </w:p>
        </w:tc>
        <w:tc>
          <w:tcPr>
            <w:tcW w:w="1108" w:type="dxa"/>
            <w:gridSpan w:val="2"/>
            <w:tcBorders>
              <w:top w:val="nil"/>
              <w:left w:val="nil"/>
              <w:bottom w:val="single" w:sz="8" w:space="0" w:color="auto"/>
              <w:right w:val="nil"/>
            </w:tcBorders>
            <w:shd w:val="clear" w:color="auto" w:fill="auto"/>
            <w:vAlign w:val="bottom"/>
            <w:hideMark/>
          </w:tcPr>
          <w:p w14:paraId="43863750" w14:textId="77777777" w:rsidR="00F80EB8" w:rsidRPr="00F80EB8" w:rsidRDefault="00F80EB8" w:rsidP="00F80EB8">
            <w:pPr>
              <w:spacing w:after="0" w:line="240" w:lineRule="auto"/>
              <w:jc w:val="center"/>
              <w:rPr>
                <w:rFonts w:ascii="Calibri" w:eastAsia="Times New Roman" w:hAnsi="Calibri" w:cs="Times New Roman"/>
                <w:b/>
                <w:bCs/>
                <w:color w:val="000000"/>
                <w:sz w:val="16"/>
                <w:szCs w:val="16"/>
              </w:rPr>
            </w:pPr>
            <w:r w:rsidRPr="00F80EB8">
              <w:rPr>
                <w:rFonts w:ascii="Calibri" w:eastAsia="Times New Roman" w:hAnsi="Calibri" w:cs="Times New Roman"/>
                <w:b/>
                <w:bCs/>
                <w:color w:val="000000"/>
                <w:sz w:val="16"/>
                <w:szCs w:val="16"/>
              </w:rPr>
              <w:t>Upper Bound</w:t>
            </w:r>
          </w:p>
        </w:tc>
        <w:tc>
          <w:tcPr>
            <w:tcW w:w="758" w:type="dxa"/>
            <w:tcBorders>
              <w:top w:val="nil"/>
              <w:left w:val="nil"/>
              <w:bottom w:val="single" w:sz="8" w:space="0" w:color="auto"/>
              <w:right w:val="nil"/>
            </w:tcBorders>
            <w:shd w:val="clear" w:color="auto" w:fill="auto"/>
            <w:vAlign w:val="bottom"/>
            <w:hideMark/>
          </w:tcPr>
          <w:p w14:paraId="0F04D0A2" w14:textId="77777777" w:rsidR="00F80EB8" w:rsidRPr="00F80EB8" w:rsidRDefault="00F80EB8" w:rsidP="00F80EB8">
            <w:pPr>
              <w:spacing w:after="0" w:line="240" w:lineRule="auto"/>
              <w:jc w:val="center"/>
              <w:rPr>
                <w:rFonts w:ascii="Calibri" w:eastAsia="Times New Roman" w:hAnsi="Calibri" w:cs="Times New Roman"/>
                <w:b/>
                <w:bCs/>
                <w:color w:val="000000"/>
                <w:sz w:val="16"/>
                <w:szCs w:val="16"/>
              </w:rPr>
            </w:pPr>
            <w:r w:rsidRPr="00F80EB8">
              <w:rPr>
                <w:rFonts w:ascii="Calibri" w:eastAsia="Times New Roman" w:hAnsi="Calibri" w:cs="Times New Roman"/>
                <w:b/>
                <w:bCs/>
                <w:color w:val="000000"/>
                <w:sz w:val="16"/>
                <w:szCs w:val="16"/>
              </w:rPr>
              <w:t>Lower Bound</w:t>
            </w:r>
          </w:p>
        </w:tc>
        <w:tc>
          <w:tcPr>
            <w:tcW w:w="933" w:type="dxa"/>
            <w:gridSpan w:val="2"/>
            <w:tcBorders>
              <w:top w:val="nil"/>
              <w:left w:val="nil"/>
              <w:bottom w:val="single" w:sz="8" w:space="0" w:color="auto"/>
              <w:right w:val="single" w:sz="8" w:space="0" w:color="auto"/>
            </w:tcBorders>
            <w:shd w:val="clear" w:color="auto" w:fill="auto"/>
            <w:vAlign w:val="bottom"/>
            <w:hideMark/>
          </w:tcPr>
          <w:p w14:paraId="46C47ECA" w14:textId="77777777" w:rsidR="00F80EB8" w:rsidRPr="00F80EB8" w:rsidRDefault="00F80EB8" w:rsidP="00F80EB8">
            <w:pPr>
              <w:spacing w:after="0" w:line="240" w:lineRule="auto"/>
              <w:jc w:val="center"/>
              <w:rPr>
                <w:rFonts w:ascii="Calibri" w:eastAsia="Times New Roman" w:hAnsi="Calibri" w:cs="Times New Roman"/>
                <w:b/>
                <w:bCs/>
                <w:color w:val="000000"/>
                <w:sz w:val="16"/>
                <w:szCs w:val="16"/>
              </w:rPr>
            </w:pPr>
            <w:r w:rsidRPr="00F80EB8">
              <w:rPr>
                <w:rFonts w:ascii="Calibri" w:eastAsia="Times New Roman" w:hAnsi="Calibri" w:cs="Times New Roman"/>
                <w:b/>
                <w:bCs/>
                <w:color w:val="000000"/>
                <w:sz w:val="16"/>
                <w:szCs w:val="16"/>
              </w:rPr>
              <w:t>Upper Bound</w:t>
            </w:r>
          </w:p>
        </w:tc>
        <w:tc>
          <w:tcPr>
            <w:tcW w:w="692" w:type="dxa"/>
            <w:tcBorders>
              <w:top w:val="nil"/>
              <w:left w:val="single" w:sz="8" w:space="0" w:color="auto"/>
              <w:bottom w:val="single" w:sz="8" w:space="0" w:color="auto"/>
              <w:right w:val="nil"/>
            </w:tcBorders>
            <w:shd w:val="clear" w:color="auto" w:fill="auto"/>
            <w:vAlign w:val="bottom"/>
            <w:hideMark/>
          </w:tcPr>
          <w:p w14:paraId="7B40DE1A" w14:textId="77777777" w:rsidR="00F80EB8" w:rsidRPr="00F80EB8" w:rsidRDefault="00F80EB8" w:rsidP="00F80EB8">
            <w:pPr>
              <w:spacing w:after="0" w:line="240" w:lineRule="auto"/>
              <w:jc w:val="center"/>
              <w:rPr>
                <w:rFonts w:ascii="Calibri" w:eastAsia="Times New Roman" w:hAnsi="Calibri" w:cs="Times New Roman"/>
                <w:b/>
                <w:bCs/>
                <w:color w:val="000000"/>
                <w:sz w:val="16"/>
                <w:szCs w:val="16"/>
              </w:rPr>
            </w:pPr>
            <w:r w:rsidRPr="00F80EB8">
              <w:rPr>
                <w:rFonts w:ascii="Calibri" w:eastAsia="Times New Roman" w:hAnsi="Calibri" w:cs="Times New Roman"/>
                <w:b/>
                <w:bCs/>
                <w:color w:val="000000"/>
                <w:sz w:val="16"/>
                <w:szCs w:val="16"/>
              </w:rPr>
              <w:t>Lower Bound</w:t>
            </w:r>
          </w:p>
        </w:tc>
        <w:tc>
          <w:tcPr>
            <w:tcW w:w="931" w:type="dxa"/>
            <w:gridSpan w:val="2"/>
            <w:tcBorders>
              <w:top w:val="nil"/>
              <w:left w:val="nil"/>
              <w:bottom w:val="single" w:sz="8" w:space="0" w:color="auto"/>
              <w:right w:val="nil"/>
            </w:tcBorders>
            <w:shd w:val="clear" w:color="auto" w:fill="auto"/>
            <w:vAlign w:val="bottom"/>
            <w:hideMark/>
          </w:tcPr>
          <w:p w14:paraId="029579AB" w14:textId="77777777" w:rsidR="00F80EB8" w:rsidRPr="00F80EB8" w:rsidRDefault="00F80EB8" w:rsidP="00F80EB8">
            <w:pPr>
              <w:spacing w:after="0" w:line="240" w:lineRule="auto"/>
              <w:jc w:val="center"/>
              <w:rPr>
                <w:rFonts w:ascii="Calibri" w:eastAsia="Times New Roman" w:hAnsi="Calibri" w:cs="Times New Roman"/>
                <w:b/>
                <w:bCs/>
                <w:color w:val="000000"/>
                <w:sz w:val="16"/>
                <w:szCs w:val="16"/>
              </w:rPr>
            </w:pPr>
            <w:r w:rsidRPr="00F80EB8">
              <w:rPr>
                <w:rFonts w:ascii="Calibri" w:eastAsia="Times New Roman" w:hAnsi="Calibri" w:cs="Times New Roman"/>
                <w:b/>
                <w:bCs/>
                <w:color w:val="000000"/>
                <w:sz w:val="16"/>
                <w:szCs w:val="16"/>
              </w:rPr>
              <w:t>Upper Bound</w:t>
            </w:r>
          </w:p>
        </w:tc>
        <w:tc>
          <w:tcPr>
            <w:tcW w:w="684" w:type="dxa"/>
            <w:tcBorders>
              <w:top w:val="nil"/>
              <w:left w:val="nil"/>
              <w:bottom w:val="single" w:sz="8" w:space="0" w:color="auto"/>
              <w:right w:val="nil"/>
            </w:tcBorders>
            <w:shd w:val="clear" w:color="auto" w:fill="auto"/>
            <w:vAlign w:val="bottom"/>
            <w:hideMark/>
          </w:tcPr>
          <w:p w14:paraId="3B695017" w14:textId="77777777" w:rsidR="00F80EB8" w:rsidRPr="00F80EB8" w:rsidRDefault="00F80EB8" w:rsidP="00F80EB8">
            <w:pPr>
              <w:spacing w:after="0" w:line="240" w:lineRule="auto"/>
              <w:jc w:val="center"/>
              <w:rPr>
                <w:rFonts w:ascii="Calibri" w:eastAsia="Times New Roman" w:hAnsi="Calibri" w:cs="Times New Roman"/>
                <w:b/>
                <w:bCs/>
                <w:color w:val="000000"/>
                <w:sz w:val="16"/>
                <w:szCs w:val="16"/>
              </w:rPr>
            </w:pPr>
            <w:r w:rsidRPr="00F80EB8">
              <w:rPr>
                <w:rFonts w:ascii="Calibri" w:eastAsia="Times New Roman" w:hAnsi="Calibri" w:cs="Times New Roman"/>
                <w:b/>
                <w:bCs/>
                <w:color w:val="000000"/>
                <w:sz w:val="16"/>
                <w:szCs w:val="16"/>
              </w:rPr>
              <w:t>Lower Bound</w:t>
            </w:r>
          </w:p>
        </w:tc>
        <w:tc>
          <w:tcPr>
            <w:tcW w:w="990" w:type="dxa"/>
            <w:gridSpan w:val="2"/>
            <w:tcBorders>
              <w:top w:val="nil"/>
              <w:left w:val="nil"/>
              <w:bottom w:val="single" w:sz="8" w:space="0" w:color="auto"/>
              <w:right w:val="single" w:sz="8" w:space="0" w:color="auto"/>
            </w:tcBorders>
            <w:shd w:val="clear" w:color="auto" w:fill="auto"/>
            <w:vAlign w:val="bottom"/>
            <w:hideMark/>
          </w:tcPr>
          <w:p w14:paraId="52325A53" w14:textId="77777777" w:rsidR="00F80EB8" w:rsidRPr="00F80EB8" w:rsidRDefault="00F80EB8" w:rsidP="00F80EB8">
            <w:pPr>
              <w:spacing w:after="0" w:line="240" w:lineRule="auto"/>
              <w:jc w:val="center"/>
              <w:rPr>
                <w:rFonts w:ascii="Calibri" w:eastAsia="Times New Roman" w:hAnsi="Calibri" w:cs="Times New Roman"/>
                <w:b/>
                <w:bCs/>
                <w:color w:val="000000"/>
                <w:sz w:val="16"/>
                <w:szCs w:val="16"/>
              </w:rPr>
            </w:pPr>
            <w:r w:rsidRPr="00F80EB8">
              <w:rPr>
                <w:rFonts w:ascii="Calibri" w:eastAsia="Times New Roman" w:hAnsi="Calibri" w:cs="Times New Roman"/>
                <w:b/>
                <w:bCs/>
                <w:color w:val="000000"/>
                <w:sz w:val="16"/>
                <w:szCs w:val="16"/>
              </w:rPr>
              <w:t>Upper Bound</w:t>
            </w:r>
          </w:p>
        </w:tc>
      </w:tr>
      <w:tr w:rsidR="00F80EB8" w:rsidRPr="00F80EB8" w14:paraId="74D8B682" w14:textId="77777777" w:rsidTr="00F80EB8">
        <w:trPr>
          <w:trHeight w:val="288"/>
        </w:trPr>
        <w:tc>
          <w:tcPr>
            <w:tcW w:w="3775" w:type="dxa"/>
            <w:gridSpan w:val="2"/>
            <w:tcBorders>
              <w:top w:val="single" w:sz="8" w:space="0" w:color="auto"/>
              <w:left w:val="single" w:sz="8" w:space="0" w:color="auto"/>
              <w:bottom w:val="nil"/>
              <w:right w:val="single" w:sz="8" w:space="0" w:color="auto"/>
            </w:tcBorders>
            <w:shd w:val="clear" w:color="auto" w:fill="auto"/>
            <w:noWrap/>
            <w:vAlign w:val="bottom"/>
            <w:hideMark/>
          </w:tcPr>
          <w:p w14:paraId="0F4FFB2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Tactic used: Touched or grabbed</w:t>
            </w:r>
          </w:p>
        </w:tc>
        <w:tc>
          <w:tcPr>
            <w:tcW w:w="720" w:type="dxa"/>
            <w:tcBorders>
              <w:top w:val="single" w:sz="8" w:space="0" w:color="auto"/>
              <w:left w:val="single" w:sz="8" w:space="0" w:color="auto"/>
              <w:bottom w:val="nil"/>
              <w:right w:val="nil"/>
            </w:tcBorders>
            <w:shd w:val="clear" w:color="auto" w:fill="auto"/>
            <w:noWrap/>
            <w:vAlign w:val="bottom"/>
            <w:hideMark/>
          </w:tcPr>
          <w:p w14:paraId="0A634005"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single" w:sz="8" w:space="0" w:color="auto"/>
              <w:left w:val="nil"/>
              <w:bottom w:val="nil"/>
              <w:right w:val="nil"/>
            </w:tcBorders>
            <w:shd w:val="clear" w:color="auto" w:fill="auto"/>
            <w:vAlign w:val="bottom"/>
            <w:hideMark/>
          </w:tcPr>
          <w:p w14:paraId="1C9BB76A"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single" w:sz="8" w:space="0" w:color="auto"/>
              <w:left w:val="nil"/>
              <w:bottom w:val="nil"/>
              <w:right w:val="nil"/>
            </w:tcBorders>
            <w:shd w:val="clear" w:color="auto" w:fill="auto"/>
            <w:noWrap/>
            <w:vAlign w:val="bottom"/>
            <w:hideMark/>
          </w:tcPr>
          <w:p w14:paraId="1CD82EC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single" w:sz="8" w:space="0" w:color="auto"/>
              <w:left w:val="nil"/>
              <w:bottom w:val="nil"/>
              <w:right w:val="nil"/>
            </w:tcBorders>
            <w:shd w:val="clear" w:color="auto" w:fill="auto"/>
            <w:noWrap/>
            <w:vAlign w:val="bottom"/>
            <w:hideMark/>
          </w:tcPr>
          <w:p w14:paraId="2C8871C0"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single" w:sz="8" w:space="0" w:color="auto"/>
              <w:left w:val="nil"/>
              <w:bottom w:val="nil"/>
              <w:right w:val="nil"/>
            </w:tcBorders>
            <w:shd w:val="clear" w:color="auto" w:fill="auto"/>
            <w:vAlign w:val="bottom"/>
            <w:hideMark/>
          </w:tcPr>
          <w:p w14:paraId="09808F39"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single" w:sz="8" w:space="0" w:color="auto"/>
              <w:left w:val="nil"/>
              <w:bottom w:val="nil"/>
              <w:right w:val="single" w:sz="8" w:space="0" w:color="auto"/>
            </w:tcBorders>
            <w:shd w:val="clear" w:color="auto" w:fill="auto"/>
            <w:noWrap/>
            <w:vAlign w:val="bottom"/>
            <w:hideMark/>
          </w:tcPr>
          <w:p w14:paraId="2403213A"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single" w:sz="8" w:space="0" w:color="auto"/>
              <w:left w:val="single" w:sz="8" w:space="0" w:color="auto"/>
              <w:bottom w:val="nil"/>
              <w:right w:val="nil"/>
            </w:tcBorders>
            <w:shd w:val="clear" w:color="auto" w:fill="auto"/>
            <w:noWrap/>
            <w:vAlign w:val="bottom"/>
            <w:hideMark/>
          </w:tcPr>
          <w:p w14:paraId="271E654B"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single" w:sz="8" w:space="0" w:color="auto"/>
              <w:left w:val="nil"/>
              <w:bottom w:val="nil"/>
              <w:right w:val="nil"/>
            </w:tcBorders>
            <w:shd w:val="clear" w:color="auto" w:fill="auto"/>
            <w:noWrap/>
            <w:vAlign w:val="bottom"/>
            <w:hideMark/>
          </w:tcPr>
          <w:p w14:paraId="5420C310"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single" w:sz="8" w:space="0" w:color="auto"/>
              <w:left w:val="nil"/>
              <w:bottom w:val="nil"/>
              <w:right w:val="nil"/>
            </w:tcBorders>
            <w:shd w:val="clear" w:color="auto" w:fill="auto"/>
            <w:noWrap/>
            <w:vAlign w:val="bottom"/>
            <w:hideMark/>
          </w:tcPr>
          <w:p w14:paraId="07E82E55"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single" w:sz="8" w:space="0" w:color="auto"/>
              <w:left w:val="nil"/>
              <w:bottom w:val="nil"/>
              <w:right w:val="nil"/>
            </w:tcBorders>
            <w:shd w:val="clear" w:color="auto" w:fill="auto"/>
            <w:noWrap/>
            <w:vAlign w:val="bottom"/>
            <w:hideMark/>
          </w:tcPr>
          <w:p w14:paraId="71462D78"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single" w:sz="8" w:space="0" w:color="auto"/>
              <w:left w:val="nil"/>
              <w:bottom w:val="nil"/>
              <w:right w:val="nil"/>
            </w:tcBorders>
            <w:shd w:val="clear" w:color="auto" w:fill="auto"/>
            <w:vAlign w:val="bottom"/>
            <w:hideMark/>
          </w:tcPr>
          <w:p w14:paraId="2C4B5672"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single" w:sz="8" w:space="0" w:color="auto"/>
              <w:left w:val="nil"/>
              <w:bottom w:val="nil"/>
              <w:right w:val="single" w:sz="8" w:space="0" w:color="auto"/>
            </w:tcBorders>
            <w:shd w:val="clear" w:color="auto" w:fill="auto"/>
            <w:noWrap/>
            <w:vAlign w:val="bottom"/>
            <w:hideMark/>
          </w:tcPr>
          <w:p w14:paraId="6140250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5B84AB1E"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38DE91F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4D916FA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5F74BD0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55.9</w:t>
            </w:r>
          </w:p>
        </w:tc>
        <w:tc>
          <w:tcPr>
            <w:tcW w:w="715" w:type="dxa"/>
            <w:tcBorders>
              <w:top w:val="nil"/>
              <w:left w:val="nil"/>
              <w:bottom w:val="nil"/>
              <w:right w:val="nil"/>
            </w:tcBorders>
            <w:shd w:val="clear" w:color="auto" w:fill="auto"/>
            <w:vAlign w:val="bottom"/>
            <w:hideMark/>
          </w:tcPr>
          <w:p w14:paraId="1C85405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62.7</w:t>
            </w:r>
          </w:p>
        </w:tc>
        <w:tc>
          <w:tcPr>
            <w:tcW w:w="393" w:type="dxa"/>
            <w:tcBorders>
              <w:top w:val="nil"/>
              <w:left w:val="nil"/>
              <w:bottom w:val="nil"/>
              <w:right w:val="nil"/>
            </w:tcBorders>
            <w:shd w:val="clear" w:color="auto" w:fill="auto"/>
            <w:noWrap/>
            <w:vAlign w:val="bottom"/>
            <w:hideMark/>
          </w:tcPr>
          <w:p w14:paraId="3F0302C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718F7C9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49.4</w:t>
            </w:r>
          </w:p>
        </w:tc>
        <w:tc>
          <w:tcPr>
            <w:tcW w:w="540" w:type="dxa"/>
            <w:tcBorders>
              <w:top w:val="nil"/>
              <w:left w:val="nil"/>
              <w:bottom w:val="nil"/>
              <w:right w:val="nil"/>
            </w:tcBorders>
            <w:shd w:val="clear" w:color="auto" w:fill="auto"/>
            <w:vAlign w:val="bottom"/>
            <w:hideMark/>
          </w:tcPr>
          <w:p w14:paraId="28AA977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69.0</w:t>
            </w:r>
          </w:p>
        </w:tc>
        <w:tc>
          <w:tcPr>
            <w:tcW w:w="393" w:type="dxa"/>
            <w:tcBorders>
              <w:top w:val="nil"/>
              <w:left w:val="nil"/>
              <w:bottom w:val="nil"/>
              <w:right w:val="single" w:sz="8" w:space="0" w:color="auto"/>
            </w:tcBorders>
            <w:shd w:val="clear" w:color="auto" w:fill="auto"/>
            <w:noWrap/>
            <w:vAlign w:val="bottom"/>
            <w:hideMark/>
          </w:tcPr>
          <w:p w14:paraId="3380E96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7387BB7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41.3</w:t>
            </w:r>
          </w:p>
        </w:tc>
        <w:tc>
          <w:tcPr>
            <w:tcW w:w="535" w:type="dxa"/>
            <w:tcBorders>
              <w:top w:val="nil"/>
              <w:left w:val="nil"/>
              <w:bottom w:val="nil"/>
              <w:right w:val="nil"/>
            </w:tcBorders>
            <w:shd w:val="clear" w:color="auto" w:fill="auto"/>
            <w:noWrap/>
            <w:vAlign w:val="bottom"/>
            <w:hideMark/>
          </w:tcPr>
          <w:p w14:paraId="3930696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57.0</w:t>
            </w:r>
          </w:p>
        </w:tc>
        <w:tc>
          <w:tcPr>
            <w:tcW w:w="396" w:type="dxa"/>
            <w:tcBorders>
              <w:top w:val="nil"/>
              <w:left w:val="nil"/>
              <w:bottom w:val="nil"/>
              <w:right w:val="nil"/>
            </w:tcBorders>
            <w:shd w:val="clear" w:color="auto" w:fill="auto"/>
            <w:noWrap/>
            <w:vAlign w:val="bottom"/>
            <w:hideMark/>
          </w:tcPr>
          <w:p w14:paraId="11494B4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43DA6E2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27.6</w:t>
            </w:r>
          </w:p>
        </w:tc>
        <w:tc>
          <w:tcPr>
            <w:tcW w:w="633" w:type="dxa"/>
            <w:tcBorders>
              <w:top w:val="nil"/>
              <w:left w:val="nil"/>
              <w:bottom w:val="nil"/>
              <w:right w:val="nil"/>
            </w:tcBorders>
            <w:shd w:val="clear" w:color="auto" w:fill="auto"/>
            <w:vAlign w:val="bottom"/>
            <w:hideMark/>
          </w:tcPr>
          <w:p w14:paraId="2DC0122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59.1</w:t>
            </w:r>
          </w:p>
        </w:tc>
        <w:tc>
          <w:tcPr>
            <w:tcW w:w="357" w:type="dxa"/>
            <w:tcBorders>
              <w:top w:val="nil"/>
              <w:left w:val="nil"/>
              <w:bottom w:val="nil"/>
              <w:right w:val="single" w:sz="8" w:space="0" w:color="auto"/>
            </w:tcBorders>
            <w:shd w:val="clear" w:color="auto" w:fill="auto"/>
            <w:noWrap/>
            <w:vAlign w:val="bottom"/>
            <w:hideMark/>
          </w:tcPr>
          <w:p w14:paraId="3C85290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21D67203"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0BA57E1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66E3B45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488A41F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4.7</w:t>
            </w:r>
          </w:p>
        </w:tc>
        <w:tc>
          <w:tcPr>
            <w:tcW w:w="715" w:type="dxa"/>
            <w:tcBorders>
              <w:top w:val="nil"/>
              <w:left w:val="nil"/>
              <w:bottom w:val="nil"/>
              <w:right w:val="nil"/>
            </w:tcBorders>
            <w:shd w:val="clear" w:color="auto" w:fill="auto"/>
            <w:vAlign w:val="bottom"/>
            <w:hideMark/>
          </w:tcPr>
          <w:p w14:paraId="7B11DB8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8.1</w:t>
            </w:r>
          </w:p>
        </w:tc>
        <w:tc>
          <w:tcPr>
            <w:tcW w:w="393" w:type="dxa"/>
            <w:tcBorders>
              <w:top w:val="nil"/>
              <w:left w:val="nil"/>
              <w:bottom w:val="nil"/>
              <w:right w:val="nil"/>
            </w:tcBorders>
            <w:shd w:val="clear" w:color="auto" w:fill="auto"/>
            <w:noWrap/>
            <w:vAlign w:val="bottom"/>
            <w:hideMark/>
          </w:tcPr>
          <w:p w14:paraId="771F9D5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12E4D20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3.6</w:t>
            </w:r>
          </w:p>
        </w:tc>
        <w:tc>
          <w:tcPr>
            <w:tcW w:w="540" w:type="dxa"/>
            <w:tcBorders>
              <w:top w:val="nil"/>
              <w:left w:val="nil"/>
              <w:bottom w:val="nil"/>
              <w:right w:val="nil"/>
            </w:tcBorders>
            <w:shd w:val="clear" w:color="auto" w:fill="auto"/>
            <w:vAlign w:val="bottom"/>
            <w:hideMark/>
          </w:tcPr>
          <w:p w14:paraId="6F5A16E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15.4</w:t>
            </w:r>
          </w:p>
        </w:tc>
        <w:tc>
          <w:tcPr>
            <w:tcW w:w="393" w:type="dxa"/>
            <w:tcBorders>
              <w:top w:val="nil"/>
              <w:left w:val="nil"/>
              <w:bottom w:val="nil"/>
              <w:right w:val="single" w:sz="8" w:space="0" w:color="auto"/>
            </w:tcBorders>
            <w:shd w:val="clear" w:color="auto" w:fill="auto"/>
            <w:noWrap/>
            <w:vAlign w:val="bottom"/>
            <w:hideMark/>
          </w:tcPr>
          <w:p w14:paraId="6E2D9D3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66F6412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5.7</w:t>
            </w:r>
          </w:p>
        </w:tc>
        <w:tc>
          <w:tcPr>
            <w:tcW w:w="535" w:type="dxa"/>
            <w:tcBorders>
              <w:top w:val="nil"/>
              <w:left w:val="nil"/>
              <w:bottom w:val="nil"/>
              <w:right w:val="nil"/>
            </w:tcBorders>
            <w:shd w:val="clear" w:color="auto" w:fill="auto"/>
            <w:noWrap/>
            <w:vAlign w:val="bottom"/>
            <w:hideMark/>
          </w:tcPr>
          <w:p w14:paraId="102DF86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15.5</w:t>
            </w:r>
          </w:p>
        </w:tc>
        <w:tc>
          <w:tcPr>
            <w:tcW w:w="396" w:type="dxa"/>
            <w:tcBorders>
              <w:top w:val="nil"/>
              <w:left w:val="nil"/>
              <w:bottom w:val="nil"/>
              <w:right w:val="nil"/>
            </w:tcBorders>
            <w:shd w:val="clear" w:color="auto" w:fill="auto"/>
            <w:noWrap/>
            <w:vAlign w:val="bottom"/>
            <w:hideMark/>
          </w:tcPr>
          <w:p w14:paraId="4E9EE6E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410CE5D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0.4</w:t>
            </w:r>
          </w:p>
        </w:tc>
        <w:tc>
          <w:tcPr>
            <w:tcW w:w="633" w:type="dxa"/>
            <w:tcBorders>
              <w:top w:val="nil"/>
              <w:left w:val="nil"/>
              <w:bottom w:val="nil"/>
              <w:right w:val="nil"/>
            </w:tcBorders>
            <w:shd w:val="clear" w:color="auto" w:fill="auto"/>
            <w:vAlign w:val="bottom"/>
            <w:hideMark/>
          </w:tcPr>
          <w:p w14:paraId="26DA2C3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16.5</w:t>
            </w:r>
          </w:p>
        </w:tc>
        <w:tc>
          <w:tcPr>
            <w:tcW w:w="357" w:type="dxa"/>
            <w:tcBorders>
              <w:top w:val="nil"/>
              <w:left w:val="nil"/>
              <w:bottom w:val="nil"/>
              <w:right w:val="single" w:sz="8" w:space="0" w:color="auto"/>
            </w:tcBorders>
            <w:shd w:val="clear" w:color="auto" w:fill="auto"/>
            <w:noWrap/>
            <w:vAlign w:val="bottom"/>
            <w:hideMark/>
          </w:tcPr>
          <w:p w14:paraId="1AE016C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648D54B3"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3AE0ACE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58556B7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Unsure</w:t>
            </w:r>
          </w:p>
        </w:tc>
        <w:tc>
          <w:tcPr>
            <w:tcW w:w="720" w:type="dxa"/>
            <w:tcBorders>
              <w:top w:val="nil"/>
              <w:left w:val="single" w:sz="8" w:space="0" w:color="auto"/>
              <w:bottom w:val="nil"/>
              <w:right w:val="nil"/>
            </w:tcBorders>
            <w:shd w:val="clear" w:color="auto" w:fill="auto"/>
            <w:noWrap/>
            <w:vAlign w:val="bottom"/>
            <w:hideMark/>
          </w:tcPr>
          <w:p w14:paraId="6008766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0.4</w:t>
            </w:r>
          </w:p>
        </w:tc>
        <w:tc>
          <w:tcPr>
            <w:tcW w:w="715" w:type="dxa"/>
            <w:tcBorders>
              <w:top w:val="nil"/>
              <w:left w:val="nil"/>
              <w:bottom w:val="nil"/>
              <w:right w:val="nil"/>
            </w:tcBorders>
            <w:shd w:val="clear" w:color="auto" w:fill="auto"/>
            <w:vAlign w:val="bottom"/>
            <w:hideMark/>
          </w:tcPr>
          <w:p w14:paraId="3FB2C31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1.7</w:t>
            </w:r>
          </w:p>
        </w:tc>
        <w:tc>
          <w:tcPr>
            <w:tcW w:w="393" w:type="dxa"/>
            <w:tcBorders>
              <w:top w:val="nil"/>
              <w:left w:val="nil"/>
              <w:bottom w:val="nil"/>
              <w:right w:val="nil"/>
            </w:tcBorders>
            <w:shd w:val="clear" w:color="auto" w:fill="auto"/>
            <w:noWrap/>
            <w:vAlign w:val="bottom"/>
            <w:hideMark/>
          </w:tcPr>
          <w:p w14:paraId="47F2AD8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43F911E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540" w:type="dxa"/>
            <w:tcBorders>
              <w:top w:val="nil"/>
              <w:left w:val="nil"/>
              <w:bottom w:val="nil"/>
              <w:right w:val="nil"/>
            </w:tcBorders>
            <w:shd w:val="clear" w:color="auto" w:fill="auto"/>
            <w:vAlign w:val="bottom"/>
            <w:hideMark/>
          </w:tcPr>
          <w:p w14:paraId="452FB0C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93" w:type="dxa"/>
            <w:tcBorders>
              <w:top w:val="nil"/>
              <w:left w:val="nil"/>
              <w:bottom w:val="nil"/>
              <w:right w:val="single" w:sz="8" w:space="0" w:color="auto"/>
            </w:tcBorders>
            <w:shd w:val="clear" w:color="auto" w:fill="auto"/>
            <w:noWrap/>
            <w:vAlign w:val="bottom"/>
            <w:hideMark/>
          </w:tcPr>
          <w:p w14:paraId="519E1D3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39D4573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535" w:type="dxa"/>
            <w:tcBorders>
              <w:top w:val="nil"/>
              <w:left w:val="nil"/>
              <w:bottom w:val="nil"/>
              <w:right w:val="nil"/>
            </w:tcBorders>
            <w:shd w:val="clear" w:color="auto" w:fill="auto"/>
            <w:noWrap/>
            <w:vAlign w:val="bottom"/>
            <w:hideMark/>
          </w:tcPr>
          <w:p w14:paraId="2221EF2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3.8</w:t>
            </w:r>
          </w:p>
        </w:tc>
        <w:tc>
          <w:tcPr>
            <w:tcW w:w="396" w:type="dxa"/>
            <w:tcBorders>
              <w:top w:val="nil"/>
              <w:left w:val="nil"/>
              <w:bottom w:val="nil"/>
              <w:right w:val="nil"/>
            </w:tcBorders>
            <w:shd w:val="clear" w:color="auto" w:fill="auto"/>
            <w:noWrap/>
            <w:vAlign w:val="bottom"/>
            <w:hideMark/>
          </w:tcPr>
          <w:p w14:paraId="0AE1A5A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0D9BFD3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633" w:type="dxa"/>
            <w:tcBorders>
              <w:top w:val="nil"/>
              <w:left w:val="nil"/>
              <w:bottom w:val="nil"/>
              <w:right w:val="nil"/>
            </w:tcBorders>
            <w:shd w:val="clear" w:color="auto" w:fill="auto"/>
            <w:vAlign w:val="bottom"/>
            <w:hideMark/>
          </w:tcPr>
          <w:p w14:paraId="344EC84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57" w:type="dxa"/>
            <w:tcBorders>
              <w:top w:val="nil"/>
              <w:left w:val="nil"/>
              <w:bottom w:val="nil"/>
              <w:right w:val="single" w:sz="8" w:space="0" w:color="auto"/>
            </w:tcBorders>
            <w:shd w:val="clear" w:color="auto" w:fill="auto"/>
            <w:noWrap/>
            <w:vAlign w:val="bottom"/>
            <w:hideMark/>
          </w:tcPr>
          <w:p w14:paraId="4D6631B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35C339D9"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1CF74B7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Tactic used: Threatened to hurt you or used force</w:t>
            </w:r>
          </w:p>
        </w:tc>
        <w:tc>
          <w:tcPr>
            <w:tcW w:w="720" w:type="dxa"/>
            <w:tcBorders>
              <w:top w:val="nil"/>
              <w:left w:val="single" w:sz="8" w:space="0" w:color="auto"/>
              <w:bottom w:val="nil"/>
              <w:right w:val="nil"/>
            </w:tcBorders>
            <w:shd w:val="clear" w:color="auto" w:fill="auto"/>
            <w:noWrap/>
            <w:vAlign w:val="bottom"/>
            <w:hideMark/>
          </w:tcPr>
          <w:p w14:paraId="5616F869"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vAlign w:val="bottom"/>
            <w:hideMark/>
          </w:tcPr>
          <w:p w14:paraId="4A44A85D"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46FBD7EB"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46972DEF"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vAlign w:val="bottom"/>
            <w:hideMark/>
          </w:tcPr>
          <w:p w14:paraId="30CA0251"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50C7A4C2"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16087D52"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5EBC7A45"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7FAB8DD7"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736D7D12"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vAlign w:val="bottom"/>
            <w:hideMark/>
          </w:tcPr>
          <w:p w14:paraId="4A640111"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7989C7C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367D6FE9"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1D8F182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159EF76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0E85CC5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15.6</w:t>
            </w:r>
          </w:p>
        </w:tc>
        <w:tc>
          <w:tcPr>
            <w:tcW w:w="715" w:type="dxa"/>
            <w:tcBorders>
              <w:top w:val="nil"/>
              <w:left w:val="nil"/>
              <w:bottom w:val="nil"/>
              <w:right w:val="nil"/>
            </w:tcBorders>
            <w:shd w:val="clear" w:color="auto" w:fill="auto"/>
            <w:vAlign w:val="bottom"/>
            <w:hideMark/>
          </w:tcPr>
          <w:p w14:paraId="3DFDCA2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21.0</w:t>
            </w:r>
          </w:p>
        </w:tc>
        <w:tc>
          <w:tcPr>
            <w:tcW w:w="393" w:type="dxa"/>
            <w:tcBorders>
              <w:top w:val="nil"/>
              <w:left w:val="nil"/>
              <w:bottom w:val="nil"/>
              <w:right w:val="nil"/>
            </w:tcBorders>
            <w:shd w:val="clear" w:color="auto" w:fill="auto"/>
            <w:noWrap/>
            <w:vAlign w:val="bottom"/>
            <w:hideMark/>
          </w:tcPr>
          <w:p w14:paraId="4C400C4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502329A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5.8</w:t>
            </w:r>
          </w:p>
        </w:tc>
        <w:tc>
          <w:tcPr>
            <w:tcW w:w="540" w:type="dxa"/>
            <w:tcBorders>
              <w:top w:val="nil"/>
              <w:left w:val="nil"/>
              <w:bottom w:val="nil"/>
              <w:right w:val="nil"/>
            </w:tcBorders>
            <w:shd w:val="clear" w:color="auto" w:fill="auto"/>
            <w:noWrap/>
            <w:vAlign w:val="bottom"/>
            <w:hideMark/>
          </w:tcPr>
          <w:p w14:paraId="7000BD4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19.8</w:t>
            </w:r>
          </w:p>
        </w:tc>
        <w:tc>
          <w:tcPr>
            <w:tcW w:w="393" w:type="dxa"/>
            <w:tcBorders>
              <w:top w:val="nil"/>
              <w:left w:val="nil"/>
              <w:bottom w:val="nil"/>
              <w:right w:val="single" w:sz="8" w:space="0" w:color="auto"/>
            </w:tcBorders>
            <w:shd w:val="clear" w:color="auto" w:fill="auto"/>
            <w:noWrap/>
            <w:vAlign w:val="bottom"/>
            <w:hideMark/>
          </w:tcPr>
          <w:p w14:paraId="676B65E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1E311F7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12.2</w:t>
            </w:r>
          </w:p>
        </w:tc>
        <w:tc>
          <w:tcPr>
            <w:tcW w:w="535" w:type="dxa"/>
            <w:tcBorders>
              <w:top w:val="nil"/>
              <w:left w:val="nil"/>
              <w:bottom w:val="nil"/>
              <w:right w:val="nil"/>
            </w:tcBorders>
            <w:shd w:val="clear" w:color="auto" w:fill="auto"/>
            <w:noWrap/>
            <w:vAlign w:val="bottom"/>
            <w:hideMark/>
          </w:tcPr>
          <w:p w14:paraId="5D90FC2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23.7</w:t>
            </w:r>
          </w:p>
        </w:tc>
        <w:tc>
          <w:tcPr>
            <w:tcW w:w="396" w:type="dxa"/>
            <w:tcBorders>
              <w:top w:val="nil"/>
              <w:left w:val="nil"/>
              <w:bottom w:val="nil"/>
              <w:right w:val="nil"/>
            </w:tcBorders>
            <w:shd w:val="clear" w:color="auto" w:fill="auto"/>
            <w:noWrap/>
            <w:vAlign w:val="bottom"/>
            <w:hideMark/>
          </w:tcPr>
          <w:p w14:paraId="1E277CC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6BE9BE3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7.1</w:t>
            </w:r>
          </w:p>
        </w:tc>
        <w:tc>
          <w:tcPr>
            <w:tcW w:w="633" w:type="dxa"/>
            <w:tcBorders>
              <w:top w:val="nil"/>
              <w:left w:val="nil"/>
              <w:bottom w:val="nil"/>
              <w:right w:val="nil"/>
            </w:tcBorders>
            <w:shd w:val="clear" w:color="auto" w:fill="auto"/>
            <w:noWrap/>
            <w:vAlign w:val="bottom"/>
            <w:hideMark/>
          </w:tcPr>
          <w:p w14:paraId="0134515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33.6</w:t>
            </w:r>
          </w:p>
        </w:tc>
        <w:tc>
          <w:tcPr>
            <w:tcW w:w="357" w:type="dxa"/>
            <w:tcBorders>
              <w:top w:val="nil"/>
              <w:left w:val="nil"/>
              <w:bottom w:val="nil"/>
              <w:right w:val="single" w:sz="8" w:space="0" w:color="auto"/>
            </w:tcBorders>
            <w:shd w:val="clear" w:color="auto" w:fill="auto"/>
            <w:noWrap/>
            <w:vAlign w:val="bottom"/>
            <w:hideMark/>
          </w:tcPr>
          <w:p w14:paraId="4F20C04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2B3AC3F3"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053B163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46CFE3E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3067811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66.3</w:t>
            </w:r>
          </w:p>
        </w:tc>
        <w:tc>
          <w:tcPr>
            <w:tcW w:w="715" w:type="dxa"/>
            <w:tcBorders>
              <w:top w:val="nil"/>
              <w:left w:val="nil"/>
              <w:bottom w:val="nil"/>
              <w:right w:val="nil"/>
            </w:tcBorders>
            <w:shd w:val="clear" w:color="auto" w:fill="auto"/>
            <w:vAlign w:val="bottom"/>
            <w:hideMark/>
          </w:tcPr>
          <w:p w14:paraId="0DD03D9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72.6</w:t>
            </w:r>
          </w:p>
        </w:tc>
        <w:tc>
          <w:tcPr>
            <w:tcW w:w="393" w:type="dxa"/>
            <w:tcBorders>
              <w:top w:val="nil"/>
              <w:left w:val="nil"/>
              <w:bottom w:val="nil"/>
              <w:right w:val="nil"/>
            </w:tcBorders>
            <w:shd w:val="clear" w:color="auto" w:fill="auto"/>
            <w:noWrap/>
            <w:vAlign w:val="bottom"/>
            <w:hideMark/>
          </w:tcPr>
          <w:p w14:paraId="08D711A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3DCD516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67.4</w:t>
            </w:r>
          </w:p>
        </w:tc>
        <w:tc>
          <w:tcPr>
            <w:tcW w:w="540" w:type="dxa"/>
            <w:tcBorders>
              <w:top w:val="nil"/>
              <w:left w:val="nil"/>
              <w:bottom w:val="nil"/>
              <w:right w:val="nil"/>
            </w:tcBorders>
            <w:shd w:val="clear" w:color="auto" w:fill="auto"/>
            <w:vAlign w:val="bottom"/>
            <w:hideMark/>
          </w:tcPr>
          <w:p w14:paraId="08B850B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84.8</w:t>
            </w:r>
          </w:p>
        </w:tc>
        <w:tc>
          <w:tcPr>
            <w:tcW w:w="393" w:type="dxa"/>
            <w:tcBorders>
              <w:top w:val="nil"/>
              <w:left w:val="nil"/>
              <w:bottom w:val="nil"/>
              <w:right w:val="single" w:sz="8" w:space="0" w:color="auto"/>
            </w:tcBorders>
            <w:shd w:val="clear" w:color="auto" w:fill="auto"/>
            <w:noWrap/>
            <w:vAlign w:val="bottom"/>
            <w:hideMark/>
          </w:tcPr>
          <w:p w14:paraId="21FDE2E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23F5E6D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61.4</w:t>
            </w:r>
          </w:p>
        </w:tc>
        <w:tc>
          <w:tcPr>
            <w:tcW w:w="535" w:type="dxa"/>
            <w:tcBorders>
              <w:top w:val="nil"/>
              <w:left w:val="nil"/>
              <w:bottom w:val="nil"/>
              <w:right w:val="nil"/>
            </w:tcBorders>
            <w:shd w:val="clear" w:color="auto" w:fill="auto"/>
            <w:noWrap/>
            <w:vAlign w:val="bottom"/>
            <w:hideMark/>
          </w:tcPr>
          <w:p w14:paraId="2BA5D82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75.8</w:t>
            </w:r>
          </w:p>
        </w:tc>
        <w:tc>
          <w:tcPr>
            <w:tcW w:w="396" w:type="dxa"/>
            <w:tcBorders>
              <w:top w:val="nil"/>
              <w:left w:val="nil"/>
              <w:bottom w:val="nil"/>
              <w:right w:val="nil"/>
            </w:tcBorders>
            <w:shd w:val="clear" w:color="auto" w:fill="auto"/>
            <w:noWrap/>
            <w:vAlign w:val="bottom"/>
            <w:hideMark/>
          </w:tcPr>
          <w:p w14:paraId="1461B79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03CD05E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52.8</w:t>
            </w:r>
          </w:p>
        </w:tc>
        <w:tc>
          <w:tcPr>
            <w:tcW w:w="633" w:type="dxa"/>
            <w:tcBorders>
              <w:top w:val="nil"/>
              <w:left w:val="nil"/>
              <w:bottom w:val="nil"/>
              <w:right w:val="nil"/>
            </w:tcBorders>
            <w:shd w:val="clear" w:color="auto" w:fill="auto"/>
            <w:vAlign w:val="bottom"/>
            <w:hideMark/>
          </w:tcPr>
          <w:p w14:paraId="6B67636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82.3</w:t>
            </w:r>
          </w:p>
        </w:tc>
        <w:tc>
          <w:tcPr>
            <w:tcW w:w="357" w:type="dxa"/>
            <w:tcBorders>
              <w:top w:val="nil"/>
              <w:left w:val="nil"/>
              <w:bottom w:val="nil"/>
              <w:right w:val="single" w:sz="8" w:space="0" w:color="auto"/>
            </w:tcBorders>
            <w:shd w:val="clear" w:color="auto" w:fill="auto"/>
            <w:noWrap/>
            <w:vAlign w:val="bottom"/>
            <w:hideMark/>
          </w:tcPr>
          <w:p w14:paraId="785D380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7E91C306"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087C1AA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1C17E059"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Unsure</w:t>
            </w:r>
          </w:p>
        </w:tc>
        <w:tc>
          <w:tcPr>
            <w:tcW w:w="720" w:type="dxa"/>
            <w:tcBorders>
              <w:top w:val="nil"/>
              <w:left w:val="single" w:sz="8" w:space="0" w:color="auto"/>
              <w:bottom w:val="nil"/>
              <w:right w:val="nil"/>
            </w:tcBorders>
            <w:shd w:val="clear" w:color="auto" w:fill="auto"/>
            <w:noWrap/>
            <w:vAlign w:val="bottom"/>
            <w:hideMark/>
          </w:tcPr>
          <w:p w14:paraId="5B06821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1.5</w:t>
            </w:r>
          </w:p>
        </w:tc>
        <w:tc>
          <w:tcPr>
            <w:tcW w:w="715" w:type="dxa"/>
            <w:tcBorders>
              <w:top w:val="nil"/>
              <w:left w:val="nil"/>
              <w:bottom w:val="nil"/>
              <w:right w:val="nil"/>
            </w:tcBorders>
            <w:shd w:val="clear" w:color="auto" w:fill="auto"/>
            <w:vAlign w:val="bottom"/>
            <w:hideMark/>
          </w:tcPr>
          <w:p w14:paraId="23B951F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3.6</w:t>
            </w:r>
          </w:p>
        </w:tc>
        <w:tc>
          <w:tcPr>
            <w:tcW w:w="393" w:type="dxa"/>
            <w:tcBorders>
              <w:top w:val="nil"/>
              <w:left w:val="nil"/>
              <w:bottom w:val="nil"/>
              <w:right w:val="nil"/>
            </w:tcBorders>
            <w:shd w:val="clear" w:color="auto" w:fill="auto"/>
            <w:noWrap/>
            <w:vAlign w:val="bottom"/>
            <w:hideMark/>
          </w:tcPr>
          <w:p w14:paraId="178A77F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3629865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-0.3</w:t>
            </w:r>
          </w:p>
        </w:tc>
        <w:tc>
          <w:tcPr>
            <w:tcW w:w="540" w:type="dxa"/>
            <w:tcBorders>
              <w:top w:val="nil"/>
              <w:left w:val="nil"/>
              <w:bottom w:val="nil"/>
              <w:right w:val="nil"/>
            </w:tcBorders>
            <w:shd w:val="clear" w:color="auto" w:fill="auto"/>
            <w:vAlign w:val="bottom"/>
            <w:hideMark/>
          </w:tcPr>
          <w:p w14:paraId="72138D3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6.6</w:t>
            </w:r>
          </w:p>
        </w:tc>
        <w:tc>
          <w:tcPr>
            <w:tcW w:w="393" w:type="dxa"/>
            <w:tcBorders>
              <w:top w:val="nil"/>
              <w:left w:val="nil"/>
              <w:bottom w:val="nil"/>
              <w:right w:val="single" w:sz="8" w:space="0" w:color="auto"/>
            </w:tcBorders>
            <w:shd w:val="clear" w:color="auto" w:fill="auto"/>
            <w:noWrap/>
            <w:vAlign w:val="bottom"/>
            <w:hideMark/>
          </w:tcPr>
          <w:p w14:paraId="731E9B5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7839BFA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1.6</w:t>
            </w:r>
          </w:p>
        </w:tc>
        <w:tc>
          <w:tcPr>
            <w:tcW w:w="535" w:type="dxa"/>
            <w:tcBorders>
              <w:top w:val="nil"/>
              <w:left w:val="nil"/>
              <w:bottom w:val="nil"/>
              <w:right w:val="nil"/>
            </w:tcBorders>
            <w:shd w:val="clear" w:color="auto" w:fill="auto"/>
            <w:noWrap/>
            <w:vAlign w:val="bottom"/>
            <w:hideMark/>
          </w:tcPr>
          <w:p w14:paraId="5A7A574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7.3</w:t>
            </w:r>
          </w:p>
        </w:tc>
        <w:tc>
          <w:tcPr>
            <w:tcW w:w="396" w:type="dxa"/>
            <w:tcBorders>
              <w:top w:val="nil"/>
              <w:left w:val="nil"/>
              <w:bottom w:val="nil"/>
              <w:right w:val="nil"/>
            </w:tcBorders>
            <w:shd w:val="clear" w:color="auto" w:fill="auto"/>
            <w:noWrap/>
            <w:vAlign w:val="bottom"/>
            <w:hideMark/>
          </w:tcPr>
          <w:p w14:paraId="227381D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44489AF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-0.7</w:t>
            </w:r>
          </w:p>
        </w:tc>
        <w:tc>
          <w:tcPr>
            <w:tcW w:w="633" w:type="dxa"/>
            <w:tcBorders>
              <w:top w:val="nil"/>
              <w:left w:val="nil"/>
              <w:bottom w:val="nil"/>
              <w:right w:val="nil"/>
            </w:tcBorders>
            <w:shd w:val="clear" w:color="auto" w:fill="auto"/>
            <w:vAlign w:val="bottom"/>
            <w:hideMark/>
          </w:tcPr>
          <w:p w14:paraId="306D3C9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13.3</w:t>
            </w:r>
          </w:p>
        </w:tc>
        <w:tc>
          <w:tcPr>
            <w:tcW w:w="357" w:type="dxa"/>
            <w:tcBorders>
              <w:top w:val="nil"/>
              <w:left w:val="nil"/>
              <w:bottom w:val="nil"/>
              <w:right w:val="single" w:sz="8" w:space="0" w:color="auto"/>
            </w:tcBorders>
            <w:shd w:val="clear" w:color="auto" w:fill="auto"/>
            <w:noWrap/>
            <w:vAlign w:val="bottom"/>
            <w:hideMark/>
          </w:tcPr>
          <w:p w14:paraId="69B9237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3A1A5E0D"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38F3ABA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Tactic used: Incapacitated during incident</w:t>
            </w:r>
          </w:p>
        </w:tc>
        <w:tc>
          <w:tcPr>
            <w:tcW w:w="720" w:type="dxa"/>
            <w:tcBorders>
              <w:top w:val="nil"/>
              <w:left w:val="single" w:sz="8" w:space="0" w:color="auto"/>
              <w:bottom w:val="nil"/>
              <w:right w:val="nil"/>
            </w:tcBorders>
            <w:shd w:val="clear" w:color="auto" w:fill="auto"/>
            <w:noWrap/>
            <w:vAlign w:val="bottom"/>
            <w:hideMark/>
          </w:tcPr>
          <w:p w14:paraId="770BE912"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vAlign w:val="bottom"/>
            <w:hideMark/>
          </w:tcPr>
          <w:p w14:paraId="1EF9507A"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5D911263"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217B5767"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vAlign w:val="bottom"/>
            <w:hideMark/>
          </w:tcPr>
          <w:p w14:paraId="13D4D26D"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6699686D"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26480CB8"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351CB0A2"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28B0FCC3"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28DD8A60"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vAlign w:val="bottom"/>
            <w:hideMark/>
          </w:tcPr>
          <w:p w14:paraId="56124DEE"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1744812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37A1745D"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2096DFC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5712D07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07D37D6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20.2</w:t>
            </w:r>
          </w:p>
        </w:tc>
        <w:tc>
          <w:tcPr>
            <w:tcW w:w="715" w:type="dxa"/>
            <w:tcBorders>
              <w:top w:val="nil"/>
              <w:left w:val="nil"/>
              <w:bottom w:val="nil"/>
              <w:right w:val="nil"/>
            </w:tcBorders>
            <w:shd w:val="clear" w:color="auto" w:fill="auto"/>
            <w:vAlign w:val="bottom"/>
            <w:hideMark/>
          </w:tcPr>
          <w:p w14:paraId="577DD58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26.0</w:t>
            </w:r>
          </w:p>
        </w:tc>
        <w:tc>
          <w:tcPr>
            <w:tcW w:w="393" w:type="dxa"/>
            <w:tcBorders>
              <w:top w:val="nil"/>
              <w:left w:val="nil"/>
              <w:bottom w:val="nil"/>
              <w:right w:val="nil"/>
            </w:tcBorders>
            <w:shd w:val="clear" w:color="auto" w:fill="auto"/>
            <w:noWrap/>
            <w:vAlign w:val="bottom"/>
            <w:hideMark/>
          </w:tcPr>
          <w:p w14:paraId="11751CA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54D8AAC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14.4</w:t>
            </w:r>
          </w:p>
        </w:tc>
        <w:tc>
          <w:tcPr>
            <w:tcW w:w="540" w:type="dxa"/>
            <w:tcBorders>
              <w:top w:val="nil"/>
              <w:left w:val="nil"/>
              <w:bottom w:val="nil"/>
              <w:right w:val="nil"/>
            </w:tcBorders>
            <w:shd w:val="clear" w:color="auto" w:fill="auto"/>
            <w:vAlign w:val="bottom"/>
            <w:hideMark/>
          </w:tcPr>
          <w:p w14:paraId="171D518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30.6</w:t>
            </w:r>
          </w:p>
        </w:tc>
        <w:tc>
          <w:tcPr>
            <w:tcW w:w="393" w:type="dxa"/>
            <w:tcBorders>
              <w:top w:val="nil"/>
              <w:left w:val="nil"/>
              <w:bottom w:val="nil"/>
              <w:right w:val="single" w:sz="8" w:space="0" w:color="auto"/>
            </w:tcBorders>
            <w:shd w:val="clear" w:color="auto" w:fill="auto"/>
            <w:noWrap/>
            <w:vAlign w:val="bottom"/>
            <w:hideMark/>
          </w:tcPr>
          <w:p w14:paraId="5ACDF78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2A9D81B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12.0</w:t>
            </w:r>
          </w:p>
        </w:tc>
        <w:tc>
          <w:tcPr>
            <w:tcW w:w="535" w:type="dxa"/>
            <w:tcBorders>
              <w:top w:val="nil"/>
              <w:left w:val="nil"/>
              <w:bottom w:val="nil"/>
              <w:right w:val="nil"/>
            </w:tcBorders>
            <w:shd w:val="clear" w:color="auto" w:fill="auto"/>
            <w:noWrap/>
            <w:vAlign w:val="bottom"/>
            <w:hideMark/>
          </w:tcPr>
          <w:p w14:paraId="7786C9A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25.0</w:t>
            </w:r>
          </w:p>
        </w:tc>
        <w:tc>
          <w:tcPr>
            <w:tcW w:w="396" w:type="dxa"/>
            <w:tcBorders>
              <w:top w:val="nil"/>
              <w:left w:val="nil"/>
              <w:bottom w:val="nil"/>
              <w:right w:val="nil"/>
            </w:tcBorders>
            <w:shd w:val="clear" w:color="auto" w:fill="auto"/>
            <w:noWrap/>
            <w:vAlign w:val="bottom"/>
            <w:hideMark/>
          </w:tcPr>
          <w:p w14:paraId="08F3335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750617A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15.1</w:t>
            </w:r>
          </w:p>
        </w:tc>
        <w:tc>
          <w:tcPr>
            <w:tcW w:w="633" w:type="dxa"/>
            <w:tcBorders>
              <w:top w:val="nil"/>
              <w:left w:val="nil"/>
              <w:bottom w:val="nil"/>
              <w:right w:val="nil"/>
            </w:tcBorders>
            <w:shd w:val="clear" w:color="auto" w:fill="auto"/>
            <w:vAlign w:val="bottom"/>
            <w:hideMark/>
          </w:tcPr>
          <w:p w14:paraId="05C73E1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44.1</w:t>
            </w:r>
          </w:p>
        </w:tc>
        <w:tc>
          <w:tcPr>
            <w:tcW w:w="357" w:type="dxa"/>
            <w:tcBorders>
              <w:top w:val="nil"/>
              <w:left w:val="nil"/>
              <w:bottom w:val="nil"/>
              <w:right w:val="single" w:sz="8" w:space="0" w:color="auto"/>
            </w:tcBorders>
            <w:shd w:val="clear" w:color="auto" w:fill="auto"/>
            <w:noWrap/>
            <w:vAlign w:val="bottom"/>
            <w:hideMark/>
          </w:tcPr>
          <w:p w14:paraId="47A59DB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441CB667"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47F9F4A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5B2C18A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45BA213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62.7</w:t>
            </w:r>
          </w:p>
        </w:tc>
        <w:tc>
          <w:tcPr>
            <w:tcW w:w="715" w:type="dxa"/>
            <w:tcBorders>
              <w:top w:val="nil"/>
              <w:left w:val="nil"/>
              <w:bottom w:val="nil"/>
              <w:right w:val="nil"/>
            </w:tcBorders>
            <w:shd w:val="clear" w:color="auto" w:fill="auto"/>
            <w:vAlign w:val="bottom"/>
            <w:hideMark/>
          </w:tcPr>
          <w:p w14:paraId="109952C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69.2</w:t>
            </w:r>
          </w:p>
        </w:tc>
        <w:tc>
          <w:tcPr>
            <w:tcW w:w="393" w:type="dxa"/>
            <w:tcBorders>
              <w:top w:val="nil"/>
              <w:left w:val="nil"/>
              <w:bottom w:val="nil"/>
              <w:right w:val="nil"/>
            </w:tcBorders>
            <w:shd w:val="clear" w:color="auto" w:fill="auto"/>
            <w:noWrap/>
            <w:vAlign w:val="bottom"/>
            <w:hideMark/>
          </w:tcPr>
          <w:p w14:paraId="6509C30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428B035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58.2</w:t>
            </w:r>
          </w:p>
        </w:tc>
        <w:tc>
          <w:tcPr>
            <w:tcW w:w="540" w:type="dxa"/>
            <w:tcBorders>
              <w:top w:val="nil"/>
              <w:left w:val="nil"/>
              <w:bottom w:val="nil"/>
              <w:right w:val="nil"/>
            </w:tcBorders>
            <w:shd w:val="clear" w:color="auto" w:fill="auto"/>
            <w:vAlign w:val="bottom"/>
            <w:hideMark/>
          </w:tcPr>
          <w:p w14:paraId="6A0BCB6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76.7</w:t>
            </w:r>
          </w:p>
        </w:tc>
        <w:tc>
          <w:tcPr>
            <w:tcW w:w="393" w:type="dxa"/>
            <w:tcBorders>
              <w:top w:val="nil"/>
              <w:left w:val="nil"/>
              <w:bottom w:val="nil"/>
              <w:right w:val="single" w:sz="8" w:space="0" w:color="auto"/>
            </w:tcBorders>
            <w:shd w:val="clear" w:color="auto" w:fill="auto"/>
            <w:noWrap/>
            <w:vAlign w:val="bottom"/>
            <w:hideMark/>
          </w:tcPr>
          <w:p w14:paraId="61868A4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0174970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65.9</w:t>
            </w:r>
          </w:p>
        </w:tc>
        <w:tc>
          <w:tcPr>
            <w:tcW w:w="535" w:type="dxa"/>
            <w:tcBorders>
              <w:top w:val="nil"/>
              <w:left w:val="nil"/>
              <w:bottom w:val="nil"/>
              <w:right w:val="nil"/>
            </w:tcBorders>
            <w:shd w:val="clear" w:color="auto" w:fill="auto"/>
            <w:noWrap/>
            <w:vAlign w:val="bottom"/>
            <w:hideMark/>
          </w:tcPr>
          <w:p w14:paraId="70D3707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80.0</w:t>
            </w:r>
          </w:p>
        </w:tc>
        <w:tc>
          <w:tcPr>
            <w:tcW w:w="396" w:type="dxa"/>
            <w:tcBorders>
              <w:top w:val="nil"/>
              <w:left w:val="nil"/>
              <w:bottom w:val="nil"/>
              <w:right w:val="nil"/>
            </w:tcBorders>
            <w:shd w:val="clear" w:color="auto" w:fill="auto"/>
            <w:noWrap/>
            <w:vAlign w:val="bottom"/>
            <w:hideMark/>
          </w:tcPr>
          <w:p w14:paraId="7A8F500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66FE72E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44.8</w:t>
            </w:r>
          </w:p>
        </w:tc>
        <w:tc>
          <w:tcPr>
            <w:tcW w:w="633" w:type="dxa"/>
            <w:tcBorders>
              <w:top w:val="nil"/>
              <w:left w:val="nil"/>
              <w:bottom w:val="nil"/>
              <w:right w:val="nil"/>
            </w:tcBorders>
            <w:shd w:val="clear" w:color="auto" w:fill="auto"/>
            <w:vAlign w:val="bottom"/>
            <w:hideMark/>
          </w:tcPr>
          <w:p w14:paraId="4A8B486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75.6</w:t>
            </w:r>
          </w:p>
        </w:tc>
        <w:tc>
          <w:tcPr>
            <w:tcW w:w="357" w:type="dxa"/>
            <w:tcBorders>
              <w:top w:val="nil"/>
              <w:left w:val="nil"/>
              <w:bottom w:val="nil"/>
              <w:right w:val="single" w:sz="8" w:space="0" w:color="auto"/>
            </w:tcBorders>
            <w:shd w:val="clear" w:color="auto" w:fill="auto"/>
            <w:noWrap/>
            <w:vAlign w:val="bottom"/>
            <w:hideMark/>
          </w:tcPr>
          <w:p w14:paraId="5C65AFF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09328679"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1C8E6A2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1E8C3B9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Unsure</w:t>
            </w:r>
          </w:p>
        </w:tc>
        <w:tc>
          <w:tcPr>
            <w:tcW w:w="720" w:type="dxa"/>
            <w:tcBorders>
              <w:top w:val="nil"/>
              <w:left w:val="single" w:sz="8" w:space="0" w:color="auto"/>
              <w:bottom w:val="nil"/>
              <w:right w:val="nil"/>
            </w:tcBorders>
            <w:shd w:val="clear" w:color="auto" w:fill="auto"/>
            <w:noWrap/>
            <w:vAlign w:val="bottom"/>
            <w:hideMark/>
          </w:tcPr>
          <w:p w14:paraId="04D77B6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0.5</w:t>
            </w:r>
          </w:p>
        </w:tc>
        <w:tc>
          <w:tcPr>
            <w:tcW w:w="715" w:type="dxa"/>
            <w:tcBorders>
              <w:top w:val="nil"/>
              <w:left w:val="nil"/>
              <w:bottom w:val="nil"/>
              <w:right w:val="nil"/>
            </w:tcBorders>
            <w:shd w:val="clear" w:color="auto" w:fill="auto"/>
            <w:vAlign w:val="bottom"/>
            <w:hideMark/>
          </w:tcPr>
          <w:p w14:paraId="59A707C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2.1</w:t>
            </w:r>
          </w:p>
        </w:tc>
        <w:tc>
          <w:tcPr>
            <w:tcW w:w="393" w:type="dxa"/>
            <w:tcBorders>
              <w:top w:val="nil"/>
              <w:left w:val="nil"/>
              <w:bottom w:val="nil"/>
              <w:right w:val="nil"/>
            </w:tcBorders>
            <w:shd w:val="clear" w:color="auto" w:fill="auto"/>
            <w:noWrap/>
            <w:vAlign w:val="bottom"/>
            <w:hideMark/>
          </w:tcPr>
          <w:p w14:paraId="77E2F8F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5976367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-0.8</w:t>
            </w:r>
          </w:p>
        </w:tc>
        <w:tc>
          <w:tcPr>
            <w:tcW w:w="540" w:type="dxa"/>
            <w:tcBorders>
              <w:top w:val="nil"/>
              <w:left w:val="nil"/>
              <w:bottom w:val="nil"/>
              <w:right w:val="nil"/>
            </w:tcBorders>
            <w:shd w:val="clear" w:color="auto" w:fill="auto"/>
            <w:vAlign w:val="bottom"/>
            <w:hideMark/>
          </w:tcPr>
          <w:p w14:paraId="271403C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4.9</w:t>
            </w:r>
          </w:p>
        </w:tc>
        <w:tc>
          <w:tcPr>
            <w:tcW w:w="393" w:type="dxa"/>
            <w:tcBorders>
              <w:top w:val="nil"/>
              <w:left w:val="nil"/>
              <w:bottom w:val="nil"/>
              <w:right w:val="single" w:sz="8" w:space="0" w:color="auto"/>
            </w:tcBorders>
            <w:shd w:val="clear" w:color="auto" w:fill="auto"/>
            <w:noWrap/>
            <w:vAlign w:val="bottom"/>
            <w:hideMark/>
          </w:tcPr>
          <w:p w14:paraId="45E23BB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1318D0F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0.3</w:t>
            </w:r>
          </w:p>
        </w:tc>
        <w:tc>
          <w:tcPr>
            <w:tcW w:w="535" w:type="dxa"/>
            <w:tcBorders>
              <w:top w:val="nil"/>
              <w:left w:val="nil"/>
              <w:bottom w:val="nil"/>
              <w:right w:val="nil"/>
            </w:tcBorders>
            <w:shd w:val="clear" w:color="auto" w:fill="auto"/>
            <w:noWrap/>
            <w:vAlign w:val="bottom"/>
            <w:hideMark/>
          </w:tcPr>
          <w:p w14:paraId="3A1466A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4.3</w:t>
            </w:r>
          </w:p>
        </w:tc>
        <w:tc>
          <w:tcPr>
            <w:tcW w:w="396" w:type="dxa"/>
            <w:tcBorders>
              <w:top w:val="nil"/>
              <w:left w:val="nil"/>
              <w:bottom w:val="nil"/>
              <w:right w:val="nil"/>
            </w:tcBorders>
            <w:shd w:val="clear" w:color="auto" w:fill="auto"/>
            <w:noWrap/>
            <w:vAlign w:val="bottom"/>
            <w:hideMark/>
          </w:tcPr>
          <w:p w14:paraId="3BB2B18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5150EC2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-1.7</w:t>
            </w:r>
          </w:p>
        </w:tc>
        <w:tc>
          <w:tcPr>
            <w:tcW w:w="633" w:type="dxa"/>
            <w:tcBorders>
              <w:top w:val="nil"/>
              <w:left w:val="nil"/>
              <w:bottom w:val="nil"/>
              <w:right w:val="nil"/>
            </w:tcBorders>
            <w:shd w:val="clear" w:color="auto" w:fill="auto"/>
            <w:vAlign w:val="bottom"/>
            <w:hideMark/>
          </w:tcPr>
          <w:p w14:paraId="288117F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10.5</w:t>
            </w:r>
          </w:p>
        </w:tc>
        <w:tc>
          <w:tcPr>
            <w:tcW w:w="357" w:type="dxa"/>
            <w:tcBorders>
              <w:top w:val="nil"/>
              <w:left w:val="nil"/>
              <w:bottom w:val="nil"/>
              <w:right w:val="single" w:sz="8" w:space="0" w:color="auto"/>
            </w:tcBorders>
            <w:shd w:val="clear" w:color="auto" w:fill="auto"/>
            <w:noWrap/>
            <w:vAlign w:val="bottom"/>
            <w:hideMark/>
          </w:tcPr>
          <w:p w14:paraId="7B806F1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1CD4A429"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725D7D9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Location of incident</w:t>
            </w:r>
          </w:p>
        </w:tc>
        <w:tc>
          <w:tcPr>
            <w:tcW w:w="720" w:type="dxa"/>
            <w:tcBorders>
              <w:top w:val="nil"/>
              <w:left w:val="single" w:sz="8" w:space="0" w:color="auto"/>
              <w:bottom w:val="nil"/>
              <w:right w:val="nil"/>
            </w:tcBorders>
            <w:shd w:val="clear" w:color="auto" w:fill="auto"/>
            <w:vAlign w:val="bottom"/>
            <w:hideMark/>
          </w:tcPr>
          <w:p w14:paraId="07A7D516"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noWrap/>
            <w:vAlign w:val="bottom"/>
            <w:hideMark/>
          </w:tcPr>
          <w:p w14:paraId="4CA66E8E"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vAlign w:val="bottom"/>
            <w:hideMark/>
          </w:tcPr>
          <w:p w14:paraId="27EC14F4"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26ECA68A"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14:paraId="5FBDC410"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0E17820B"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vAlign w:val="bottom"/>
            <w:hideMark/>
          </w:tcPr>
          <w:p w14:paraId="36E48683"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78091100"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0EDE1CCC"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7A0371E2"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vAlign w:val="bottom"/>
            <w:hideMark/>
          </w:tcPr>
          <w:p w14:paraId="7134D8A5"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1368215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7913C721"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24AA754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3A625AC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On campus</w:t>
            </w:r>
          </w:p>
        </w:tc>
        <w:tc>
          <w:tcPr>
            <w:tcW w:w="720" w:type="dxa"/>
            <w:tcBorders>
              <w:top w:val="nil"/>
              <w:left w:val="single" w:sz="8" w:space="0" w:color="auto"/>
              <w:bottom w:val="nil"/>
              <w:right w:val="nil"/>
            </w:tcBorders>
            <w:shd w:val="clear" w:color="auto" w:fill="auto"/>
            <w:vAlign w:val="bottom"/>
            <w:hideMark/>
          </w:tcPr>
          <w:p w14:paraId="6A41FF7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30.8</w:t>
            </w:r>
          </w:p>
        </w:tc>
        <w:tc>
          <w:tcPr>
            <w:tcW w:w="715" w:type="dxa"/>
            <w:tcBorders>
              <w:top w:val="nil"/>
              <w:left w:val="nil"/>
              <w:bottom w:val="nil"/>
              <w:right w:val="nil"/>
            </w:tcBorders>
            <w:shd w:val="clear" w:color="auto" w:fill="auto"/>
            <w:noWrap/>
            <w:vAlign w:val="bottom"/>
            <w:hideMark/>
          </w:tcPr>
          <w:p w14:paraId="00F1D99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37.3</w:t>
            </w:r>
          </w:p>
        </w:tc>
        <w:tc>
          <w:tcPr>
            <w:tcW w:w="393" w:type="dxa"/>
            <w:tcBorders>
              <w:top w:val="nil"/>
              <w:left w:val="nil"/>
              <w:bottom w:val="nil"/>
              <w:right w:val="nil"/>
            </w:tcBorders>
            <w:shd w:val="clear" w:color="auto" w:fill="auto"/>
            <w:noWrap/>
            <w:vAlign w:val="bottom"/>
            <w:hideMark/>
          </w:tcPr>
          <w:p w14:paraId="59351E2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65D326D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39.7</w:t>
            </w:r>
          </w:p>
        </w:tc>
        <w:tc>
          <w:tcPr>
            <w:tcW w:w="540" w:type="dxa"/>
            <w:tcBorders>
              <w:top w:val="nil"/>
              <w:left w:val="nil"/>
              <w:bottom w:val="nil"/>
              <w:right w:val="nil"/>
            </w:tcBorders>
            <w:shd w:val="clear" w:color="auto" w:fill="auto"/>
            <w:noWrap/>
            <w:vAlign w:val="bottom"/>
            <w:hideMark/>
          </w:tcPr>
          <w:p w14:paraId="70852B5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59.8</w:t>
            </w:r>
          </w:p>
        </w:tc>
        <w:tc>
          <w:tcPr>
            <w:tcW w:w="393" w:type="dxa"/>
            <w:tcBorders>
              <w:top w:val="nil"/>
              <w:left w:val="nil"/>
              <w:bottom w:val="nil"/>
              <w:right w:val="single" w:sz="8" w:space="0" w:color="auto"/>
            </w:tcBorders>
            <w:shd w:val="clear" w:color="auto" w:fill="auto"/>
            <w:noWrap/>
            <w:vAlign w:val="bottom"/>
            <w:hideMark/>
          </w:tcPr>
          <w:p w14:paraId="3FDD904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31F42F6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2.9</w:t>
            </w:r>
          </w:p>
        </w:tc>
        <w:tc>
          <w:tcPr>
            <w:tcW w:w="535" w:type="dxa"/>
            <w:tcBorders>
              <w:top w:val="nil"/>
              <w:left w:val="nil"/>
              <w:bottom w:val="nil"/>
              <w:right w:val="nil"/>
            </w:tcBorders>
            <w:shd w:val="clear" w:color="auto" w:fill="auto"/>
            <w:noWrap/>
            <w:vAlign w:val="bottom"/>
            <w:hideMark/>
          </w:tcPr>
          <w:p w14:paraId="7FCAA2A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10.1</w:t>
            </w:r>
          </w:p>
        </w:tc>
        <w:tc>
          <w:tcPr>
            <w:tcW w:w="396" w:type="dxa"/>
            <w:tcBorders>
              <w:top w:val="nil"/>
              <w:left w:val="nil"/>
              <w:bottom w:val="nil"/>
              <w:right w:val="nil"/>
            </w:tcBorders>
            <w:shd w:val="clear" w:color="auto" w:fill="auto"/>
            <w:noWrap/>
            <w:vAlign w:val="bottom"/>
            <w:hideMark/>
          </w:tcPr>
          <w:p w14:paraId="1BCF01F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6F8C239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1.3</w:t>
            </w:r>
          </w:p>
        </w:tc>
        <w:tc>
          <w:tcPr>
            <w:tcW w:w="633" w:type="dxa"/>
            <w:tcBorders>
              <w:top w:val="nil"/>
              <w:left w:val="nil"/>
              <w:bottom w:val="nil"/>
              <w:right w:val="nil"/>
            </w:tcBorders>
            <w:shd w:val="clear" w:color="auto" w:fill="auto"/>
            <w:vAlign w:val="bottom"/>
            <w:hideMark/>
          </w:tcPr>
          <w:p w14:paraId="6E3E728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17.4</w:t>
            </w:r>
          </w:p>
        </w:tc>
        <w:tc>
          <w:tcPr>
            <w:tcW w:w="357" w:type="dxa"/>
            <w:tcBorders>
              <w:top w:val="nil"/>
              <w:left w:val="nil"/>
              <w:bottom w:val="nil"/>
              <w:right w:val="single" w:sz="8" w:space="0" w:color="auto"/>
            </w:tcBorders>
            <w:shd w:val="clear" w:color="auto" w:fill="auto"/>
            <w:noWrap/>
            <w:vAlign w:val="bottom"/>
            <w:hideMark/>
          </w:tcPr>
          <w:p w14:paraId="6CBBBB7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4BF5E6CF"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06CB236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3A1A7F09"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Off-campus but in same city/town</w:t>
            </w:r>
          </w:p>
        </w:tc>
        <w:tc>
          <w:tcPr>
            <w:tcW w:w="720" w:type="dxa"/>
            <w:tcBorders>
              <w:top w:val="nil"/>
              <w:left w:val="single" w:sz="8" w:space="0" w:color="auto"/>
              <w:bottom w:val="nil"/>
              <w:right w:val="nil"/>
            </w:tcBorders>
            <w:shd w:val="clear" w:color="auto" w:fill="auto"/>
            <w:vAlign w:val="bottom"/>
            <w:hideMark/>
          </w:tcPr>
          <w:p w14:paraId="25885AD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43.4</w:t>
            </w:r>
          </w:p>
        </w:tc>
        <w:tc>
          <w:tcPr>
            <w:tcW w:w="715" w:type="dxa"/>
            <w:tcBorders>
              <w:top w:val="nil"/>
              <w:left w:val="nil"/>
              <w:bottom w:val="nil"/>
              <w:right w:val="nil"/>
            </w:tcBorders>
            <w:shd w:val="clear" w:color="auto" w:fill="auto"/>
            <w:noWrap/>
            <w:vAlign w:val="bottom"/>
            <w:hideMark/>
          </w:tcPr>
          <w:p w14:paraId="7B1159B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50.3</w:t>
            </w:r>
          </w:p>
        </w:tc>
        <w:tc>
          <w:tcPr>
            <w:tcW w:w="393" w:type="dxa"/>
            <w:tcBorders>
              <w:top w:val="nil"/>
              <w:left w:val="nil"/>
              <w:bottom w:val="nil"/>
              <w:right w:val="nil"/>
            </w:tcBorders>
            <w:shd w:val="clear" w:color="auto" w:fill="auto"/>
            <w:vAlign w:val="bottom"/>
            <w:hideMark/>
          </w:tcPr>
          <w:p w14:paraId="63AAE3F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2DF886E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20.2</w:t>
            </w:r>
          </w:p>
        </w:tc>
        <w:tc>
          <w:tcPr>
            <w:tcW w:w="540" w:type="dxa"/>
            <w:tcBorders>
              <w:top w:val="nil"/>
              <w:left w:val="nil"/>
              <w:bottom w:val="nil"/>
              <w:right w:val="nil"/>
            </w:tcBorders>
            <w:shd w:val="clear" w:color="auto" w:fill="auto"/>
            <w:noWrap/>
            <w:vAlign w:val="bottom"/>
            <w:hideMark/>
          </w:tcPr>
          <w:p w14:paraId="325CDFC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38.6</w:t>
            </w:r>
          </w:p>
        </w:tc>
        <w:tc>
          <w:tcPr>
            <w:tcW w:w="393" w:type="dxa"/>
            <w:tcBorders>
              <w:top w:val="nil"/>
              <w:left w:val="nil"/>
              <w:bottom w:val="nil"/>
              <w:right w:val="single" w:sz="8" w:space="0" w:color="auto"/>
            </w:tcBorders>
            <w:shd w:val="clear" w:color="auto" w:fill="auto"/>
            <w:noWrap/>
            <w:vAlign w:val="bottom"/>
            <w:hideMark/>
          </w:tcPr>
          <w:p w14:paraId="3002B40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vAlign w:val="bottom"/>
            <w:hideMark/>
          </w:tcPr>
          <w:p w14:paraId="72C17AB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47.1</w:t>
            </w:r>
          </w:p>
        </w:tc>
        <w:tc>
          <w:tcPr>
            <w:tcW w:w="535" w:type="dxa"/>
            <w:tcBorders>
              <w:top w:val="nil"/>
              <w:left w:val="nil"/>
              <w:bottom w:val="nil"/>
              <w:right w:val="nil"/>
            </w:tcBorders>
            <w:shd w:val="clear" w:color="auto" w:fill="auto"/>
            <w:noWrap/>
            <w:vAlign w:val="bottom"/>
            <w:hideMark/>
          </w:tcPr>
          <w:p w14:paraId="038D6FD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62.8</w:t>
            </w:r>
          </w:p>
        </w:tc>
        <w:tc>
          <w:tcPr>
            <w:tcW w:w="396" w:type="dxa"/>
            <w:tcBorders>
              <w:top w:val="nil"/>
              <w:left w:val="nil"/>
              <w:bottom w:val="nil"/>
              <w:right w:val="nil"/>
            </w:tcBorders>
            <w:shd w:val="clear" w:color="auto" w:fill="auto"/>
            <w:noWrap/>
            <w:vAlign w:val="bottom"/>
            <w:hideMark/>
          </w:tcPr>
          <w:p w14:paraId="6409195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4C1F322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29.3</w:t>
            </w:r>
          </w:p>
        </w:tc>
        <w:tc>
          <w:tcPr>
            <w:tcW w:w="633" w:type="dxa"/>
            <w:tcBorders>
              <w:top w:val="nil"/>
              <w:left w:val="nil"/>
              <w:bottom w:val="nil"/>
              <w:right w:val="nil"/>
            </w:tcBorders>
            <w:shd w:val="clear" w:color="auto" w:fill="auto"/>
            <w:vAlign w:val="bottom"/>
            <w:hideMark/>
          </w:tcPr>
          <w:p w14:paraId="63D4819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60.5</w:t>
            </w:r>
          </w:p>
        </w:tc>
        <w:tc>
          <w:tcPr>
            <w:tcW w:w="357" w:type="dxa"/>
            <w:tcBorders>
              <w:top w:val="nil"/>
              <w:left w:val="nil"/>
              <w:bottom w:val="nil"/>
              <w:right w:val="single" w:sz="8" w:space="0" w:color="auto"/>
            </w:tcBorders>
            <w:shd w:val="clear" w:color="auto" w:fill="auto"/>
            <w:noWrap/>
            <w:vAlign w:val="bottom"/>
            <w:hideMark/>
          </w:tcPr>
          <w:p w14:paraId="6A7CAC9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2134634A"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33A477C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4792F7D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Different city/town</w:t>
            </w:r>
          </w:p>
        </w:tc>
        <w:tc>
          <w:tcPr>
            <w:tcW w:w="720" w:type="dxa"/>
            <w:tcBorders>
              <w:top w:val="nil"/>
              <w:left w:val="single" w:sz="8" w:space="0" w:color="auto"/>
              <w:bottom w:val="nil"/>
              <w:right w:val="nil"/>
            </w:tcBorders>
            <w:shd w:val="clear" w:color="auto" w:fill="auto"/>
            <w:vAlign w:val="bottom"/>
            <w:hideMark/>
          </w:tcPr>
          <w:p w14:paraId="6C39B21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7.7</w:t>
            </w:r>
          </w:p>
        </w:tc>
        <w:tc>
          <w:tcPr>
            <w:tcW w:w="715" w:type="dxa"/>
            <w:tcBorders>
              <w:top w:val="nil"/>
              <w:left w:val="nil"/>
              <w:bottom w:val="nil"/>
              <w:right w:val="nil"/>
            </w:tcBorders>
            <w:shd w:val="clear" w:color="auto" w:fill="auto"/>
            <w:noWrap/>
            <w:vAlign w:val="bottom"/>
            <w:hideMark/>
          </w:tcPr>
          <w:p w14:paraId="7C71F9C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11.7</w:t>
            </w:r>
          </w:p>
        </w:tc>
        <w:tc>
          <w:tcPr>
            <w:tcW w:w="393" w:type="dxa"/>
            <w:tcBorders>
              <w:top w:val="nil"/>
              <w:left w:val="nil"/>
              <w:bottom w:val="nil"/>
              <w:right w:val="nil"/>
            </w:tcBorders>
            <w:shd w:val="clear" w:color="auto" w:fill="auto"/>
            <w:vAlign w:val="bottom"/>
            <w:hideMark/>
          </w:tcPr>
          <w:p w14:paraId="3B88A7B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04967ED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5.0</w:t>
            </w:r>
          </w:p>
        </w:tc>
        <w:tc>
          <w:tcPr>
            <w:tcW w:w="540" w:type="dxa"/>
            <w:tcBorders>
              <w:top w:val="nil"/>
              <w:left w:val="nil"/>
              <w:bottom w:val="nil"/>
              <w:right w:val="nil"/>
            </w:tcBorders>
            <w:shd w:val="clear" w:color="auto" w:fill="auto"/>
            <w:noWrap/>
            <w:vAlign w:val="bottom"/>
            <w:hideMark/>
          </w:tcPr>
          <w:p w14:paraId="1C8C6E1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17.6</w:t>
            </w:r>
          </w:p>
        </w:tc>
        <w:tc>
          <w:tcPr>
            <w:tcW w:w="393" w:type="dxa"/>
            <w:tcBorders>
              <w:top w:val="nil"/>
              <w:left w:val="nil"/>
              <w:bottom w:val="nil"/>
              <w:right w:val="single" w:sz="8" w:space="0" w:color="auto"/>
            </w:tcBorders>
            <w:shd w:val="clear" w:color="auto" w:fill="auto"/>
            <w:noWrap/>
            <w:vAlign w:val="bottom"/>
            <w:hideMark/>
          </w:tcPr>
          <w:p w14:paraId="5267875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vAlign w:val="bottom"/>
            <w:hideMark/>
          </w:tcPr>
          <w:p w14:paraId="68BF4C5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24.8</w:t>
            </w:r>
          </w:p>
        </w:tc>
        <w:tc>
          <w:tcPr>
            <w:tcW w:w="535" w:type="dxa"/>
            <w:tcBorders>
              <w:top w:val="nil"/>
              <w:left w:val="nil"/>
              <w:bottom w:val="nil"/>
              <w:right w:val="nil"/>
            </w:tcBorders>
            <w:shd w:val="clear" w:color="auto" w:fill="auto"/>
            <w:noWrap/>
            <w:vAlign w:val="bottom"/>
            <w:hideMark/>
          </w:tcPr>
          <w:p w14:paraId="0DE1D4D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39.9</w:t>
            </w:r>
          </w:p>
        </w:tc>
        <w:tc>
          <w:tcPr>
            <w:tcW w:w="396" w:type="dxa"/>
            <w:tcBorders>
              <w:top w:val="nil"/>
              <w:left w:val="nil"/>
              <w:bottom w:val="nil"/>
              <w:right w:val="nil"/>
            </w:tcBorders>
            <w:shd w:val="clear" w:color="auto" w:fill="auto"/>
            <w:noWrap/>
            <w:vAlign w:val="bottom"/>
            <w:hideMark/>
          </w:tcPr>
          <w:p w14:paraId="2BAE3CE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56624D3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24.0</w:t>
            </w:r>
          </w:p>
        </w:tc>
        <w:tc>
          <w:tcPr>
            <w:tcW w:w="633" w:type="dxa"/>
            <w:tcBorders>
              <w:top w:val="nil"/>
              <w:left w:val="nil"/>
              <w:bottom w:val="nil"/>
              <w:right w:val="nil"/>
            </w:tcBorders>
            <w:shd w:val="clear" w:color="auto" w:fill="auto"/>
            <w:vAlign w:val="bottom"/>
            <w:hideMark/>
          </w:tcPr>
          <w:p w14:paraId="143A24A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55.8</w:t>
            </w:r>
          </w:p>
        </w:tc>
        <w:tc>
          <w:tcPr>
            <w:tcW w:w="357" w:type="dxa"/>
            <w:tcBorders>
              <w:top w:val="nil"/>
              <w:left w:val="nil"/>
              <w:bottom w:val="nil"/>
              <w:right w:val="single" w:sz="8" w:space="0" w:color="auto"/>
            </w:tcBorders>
            <w:shd w:val="clear" w:color="auto" w:fill="auto"/>
            <w:noWrap/>
            <w:vAlign w:val="bottom"/>
            <w:hideMark/>
          </w:tcPr>
          <w:p w14:paraId="159C1DE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20D32982"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71D1DA1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1AA84D6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Unsure</w:t>
            </w:r>
          </w:p>
        </w:tc>
        <w:tc>
          <w:tcPr>
            <w:tcW w:w="720" w:type="dxa"/>
            <w:tcBorders>
              <w:top w:val="nil"/>
              <w:left w:val="single" w:sz="8" w:space="0" w:color="auto"/>
              <w:bottom w:val="nil"/>
              <w:right w:val="nil"/>
            </w:tcBorders>
            <w:shd w:val="clear" w:color="auto" w:fill="auto"/>
            <w:vAlign w:val="bottom"/>
            <w:hideMark/>
          </w:tcPr>
          <w:p w14:paraId="45AECA0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-0.1</w:t>
            </w:r>
          </w:p>
        </w:tc>
        <w:tc>
          <w:tcPr>
            <w:tcW w:w="715" w:type="dxa"/>
            <w:tcBorders>
              <w:top w:val="nil"/>
              <w:left w:val="nil"/>
              <w:bottom w:val="nil"/>
              <w:right w:val="nil"/>
            </w:tcBorders>
            <w:shd w:val="clear" w:color="auto" w:fill="auto"/>
            <w:noWrap/>
            <w:vAlign w:val="bottom"/>
            <w:hideMark/>
          </w:tcPr>
          <w:p w14:paraId="5D89454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0.3</w:t>
            </w:r>
          </w:p>
        </w:tc>
        <w:tc>
          <w:tcPr>
            <w:tcW w:w="393" w:type="dxa"/>
            <w:tcBorders>
              <w:top w:val="nil"/>
              <w:left w:val="nil"/>
              <w:bottom w:val="nil"/>
              <w:right w:val="nil"/>
            </w:tcBorders>
            <w:shd w:val="clear" w:color="auto" w:fill="auto"/>
            <w:vAlign w:val="bottom"/>
            <w:hideMark/>
          </w:tcPr>
          <w:p w14:paraId="7634CE9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62E5C64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-0.3</w:t>
            </w:r>
          </w:p>
        </w:tc>
        <w:tc>
          <w:tcPr>
            <w:tcW w:w="540" w:type="dxa"/>
            <w:tcBorders>
              <w:top w:val="nil"/>
              <w:left w:val="nil"/>
              <w:bottom w:val="nil"/>
              <w:right w:val="nil"/>
            </w:tcBorders>
            <w:shd w:val="clear" w:color="auto" w:fill="auto"/>
            <w:noWrap/>
            <w:vAlign w:val="bottom"/>
            <w:hideMark/>
          </w:tcPr>
          <w:p w14:paraId="23F55D3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6.1</w:t>
            </w:r>
          </w:p>
        </w:tc>
        <w:tc>
          <w:tcPr>
            <w:tcW w:w="393" w:type="dxa"/>
            <w:tcBorders>
              <w:top w:val="nil"/>
              <w:left w:val="nil"/>
              <w:bottom w:val="nil"/>
              <w:right w:val="single" w:sz="8" w:space="0" w:color="auto"/>
            </w:tcBorders>
            <w:shd w:val="clear" w:color="auto" w:fill="auto"/>
            <w:noWrap/>
            <w:vAlign w:val="bottom"/>
            <w:hideMark/>
          </w:tcPr>
          <w:p w14:paraId="1705569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vAlign w:val="bottom"/>
            <w:hideMark/>
          </w:tcPr>
          <w:p w14:paraId="42D7389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-0.6</w:t>
            </w:r>
          </w:p>
        </w:tc>
        <w:tc>
          <w:tcPr>
            <w:tcW w:w="535" w:type="dxa"/>
            <w:tcBorders>
              <w:top w:val="nil"/>
              <w:left w:val="nil"/>
              <w:bottom w:val="nil"/>
              <w:right w:val="nil"/>
            </w:tcBorders>
            <w:shd w:val="clear" w:color="auto" w:fill="auto"/>
            <w:noWrap/>
            <w:vAlign w:val="bottom"/>
            <w:hideMark/>
          </w:tcPr>
          <w:p w14:paraId="55A1F37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2.0</w:t>
            </w:r>
          </w:p>
        </w:tc>
        <w:tc>
          <w:tcPr>
            <w:tcW w:w="396" w:type="dxa"/>
            <w:tcBorders>
              <w:top w:val="nil"/>
              <w:left w:val="nil"/>
              <w:bottom w:val="nil"/>
              <w:right w:val="nil"/>
            </w:tcBorders>
            <w:shd w:val="clear" w:color="auto" w:fill="auto"/>
            <w:noWrap/>
            <w:vAlign w:val="bottom"/>
            <w:hideMark/>
          </w:tcPr>
          <w:p w14:paraId="4106A999"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37A52C5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633" w:type="dxa"/>
            <w:tcBorders>
              <w:top w:val="nil"/>
              <w:left w:val="nil"/>
              <w:bottom w:val="nil"/>
              <w:right w:val="nil"/>
            </w:tcBorders>
            <w:shd w:val="clear" w:color="auto" w:fill="auto"/>
            <w:vAlign w:val="bottom"/>
            <w:hideMark/>
          </w:tcPr>
          <w:p w14:paraId="56A31D0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57" w:type="dxa"/>
            <w:tcBorders>
              <w:top w:val="nil"/>
              <w:left w:val="nil"/>
              <w:bottom w:val="nil"/>
              <w:right w:val="single" w:sz="8" w:space="0" w:color="auto"/>
            </w:tcBorders>
            <w:shd w:val="clear" w:color="auto" w:fill="auto"/>
            <w:noWrap/>
            <w:vAlign w:val="bottom"/>
            <w:hideMark/>
          </w:tcPr>
          <w:p w14:paraId="4A9DBFC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28B261E8"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5FEC2F8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Number of perpetrators</w:t>
            </w:r>
          </w:p>
        </w:tc>
        <w:tc>
          <w:tcPr>
            <w:tcW w:w="720" w:type="dxa"/>
            <w:tcBorders>
              <w:top w:val="nil"/>
              <w:left w:val="single" w:sz="8" w:space="0" w:color="auto"/>
              <w:bottom w:val="nil"/>
              <w:right w:val="nil"/>
            </w:tcBorders>
            <w:shd w:val="clear" w:color="auto" w:fill="auto"/>
            <w:noWrap/>
            <w:vAlign w:val="bottom"/>
            <w:hideMark/>
          </w:tcPr>
          <w:p w14:paraId="02E72216"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vAlign w:val="bottom"/>
            <w:hideMark/>
          </w:tcPr>
          <w:p w14:paraId="78135EA3"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1A227959"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3796058D"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14:paraId="115FD13C"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23EAAA90"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7C9E1FE4"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593A55E7"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2DFE644C"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135A883C"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13292A5C"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2D4AC69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4C06BDBD"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5E62D83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110CEAF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One</w:t>
            </w:r>
          </w:p>
        </w:tc>
        <w:tc>
          <w:tcPr>
            <w:tcW w:w="720" w:type="dxa"/>
            <w:tcBorders>
              <w:top w:val="nil"/>
              <w:left w:val="single" w:sz="8" w:space="0" w:color="auto"/>
              <w:bottom w:val="nil"/>
              <w:right w:val="nil"/>
            </w:tcBorders>
            <w:shd w:val="clear" w:color="auto" w:fill="auto"/>
            <w:noWrap/>
            <w:vAlign w:val="bottom"/>
            <w:hideMark/>
          </w:tcPr>
          <w:p w14:paraId="379F597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79.6</w:t>
            </w:r>
          </w:p>
        </w:tc>
        <w:tc>
          <w:tcPr>
            <w:tcW w:w="715" w:type="dxa"/>
            <w:tcBorders>
              <w:top w:val="nil"/>
              <w:left w:val="nil"/>
              <w:bottom w:val="nil"/>
              <w:right w:val="nil"/>
            </w:tcBorders>
            <w:shd w:val="clear" w:color="auto" w:fill="auto"/>
            <w:vAlign w:val="bottom"/>
            <w:hideMark/>
          </w:tcPr>
          <w:p w14:paraId="7738834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84.9</w:t>
            </w:r>
          </w:p>
        </w:tc>
        <w:tc>
          <w:tcPr>
            <w:tcW w:w="393" w:type="dxa"/>
            <w:tcBorders>
              <w:top w:val="nil"/>
              <w:left w:val="nil"/>
              <w:bottom w:val="nil"/>
              <w:right w:val="nil"/>
            </w:tcBorders>
            <w:shd w:val="clear" w:color="auto" w:fill="auto"/>
            <w:noWrap/>
            <w:vAlign w:val="bottom"/>
            <w:hideMark/>
          </w:tcPr>
          <w:p w14:paraId="4E11DC9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1E49635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67.3</w:t>
            </w:r>
          </w:p>
        </w:tc>
        <w:tc>
          <w:tcPr>
            <w:tcW w:w="540" w:type="dxa"/>
            <w:tcBorders>
              <w:top w:val="nil"/>
              <w:left w:val="nil"/>
              <w:bottom w:val="nil"/>
              <w:right w:val="nil"/>
            </w:tcBorders>
            <w:shd w:val="clear" w:color="auto" w:fill="auto"/>
            <w:vAlign w:val="bottom"/>
            <w:hideMark/>
          </w:tcPr>
          <w:p w14:paraId="0075584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84.3</w:t>
            </w:r>
          </w:p>
        </w:tc>
        <w:tc>
          <w:tcPr>
            <w:tcW w:w="393" w:type="dxa"/>
            <w:tcBorders>
              <w:top w:val="nil"/>
              <w:left w:val="nil"/>
              <w:bottom w:val="nil"/>
              <w:right w:val="single" w:sz="8" w:space="0" w:color="auto"/>
            </w:tcBorders>
            <w:shd w:val="clear" w:color="auto" w:fill="auto"/>
            <w:noWrap/>
            <w:vAlign w:val="bottom"/>
            <w:hideMark/>
          </w:tcPr>
          <w:p w14:paraId="30C75FF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6BB8B8C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84.3</w:t>
            </w:r>
          </w:p>
        </w:tc>
        <w:tc>
          <w:tcPr>
            <w:tcW w:w="535" w:type="dxa"/>
            <w:tcBorders>
              <w:top w:val="nil"/>
              <w:left w:val="nil"/>
              <w:bottom w:val="nil"/>
              <w:right w:val="nil"/>
            </w:tcBorders>
            <w:shd w:val="clear" w:color="auto" w:fill="auto"/>
            <w:noWrap/>
            <w:vAlign w:val="bottom"/>
            <w:hideMark/>
          </w:tcPr>
          <w:p w14:paraId="28969FC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93.8</w:t>
            </w:r>
          </w:p>
        </w:tc>
        <w:tc>
          <w:tcPr>
            <w:tcW w:w="396" w:type="dxa"/>
            <w:tcBorders>
              <w:top w:val="nil"/>
              <w:left w:val="nil"/>
              <w:bottom w:val="nil"/>
              <w:right w:val="nil"/>
            </w:tcBorders>
            <w:shd w:val="clear" w:color="auto" w:fill="auto"/>
            <w:noWrap/>
            <w:vAlign w:val="bottom"/>
            <w:hideMark/>
          </w:tcPr>
          <w:p w14:paraId="357C449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7B5F867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66.4</w:t>
            </w:r>
          </w:p>
        </w:tc>
        <w:tc>
          <w:tcPr>
            <w:tcW w:w="633" w:type="dxa"/>
            <w:tcBorders>
              <w:top w:val="nil"/>
              <w:left w:val="nil"/>
              <w:bottom w:val="nil"/>
              <w:right w:val="nil"/>
            </w:tcBorders>
            <w:shd w:val="clear" w:color="auto" w:fill="auto"/>
            <w:vAlign w:val="bottom"/>
            <w:hideMark/>
          </w:tcPr>
          <w:p w14:paraId="1AB6F6A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90.9</w:t>
            </w:r>
          </w:p>
        </w:tc>
        <w:tc>
          <w:tcPr>
            <w:tcW w:w="357" w:type="dxa"/>
            <w:tcBorders>
              <w:top w:val="nil"/>
              <w:left w:val="nil"/>
              <w:bottom w:val="nil"/>
              <w:right w:val="single" w:sz="8" w:space="0" w:color="auto"/>
            </w:tcBorders>
            <w:shd w:val="clear" w:color="auto" w:fill="auto"/>
            <w:noWrap/>
            <w:vAlign w:val="bottom"/>
            <w:hideMark/>
          </w:tcPr>
          <w:p w14:paraId="7822042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57BCD36E"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39A9C68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41317B0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More than one</w:t>
            </w:r>
          </w:p>
        </w:tc>
        <w:tc>
          <w:tcPr>
            <w:tcW w:w="720" w:type="dxa"/>
            <w:tcBorders>
              <w:top w:val="nil"/>
              <w:left w:val="single" w:sz="8" w:space="0" w:color="auto"/>
              <w:bottom w:val="nil"/>
              <w:right w:val="nil"/>
            </w:tcBorders>
            <w:shd w:val="clear" w:color="auto" w:fill="auto"/>
            <w:noWrap/>
            <w:vAlign w:val="bottom"/>
            <w:hideMark/>
          </w:tcPr>
          <w:p w14:paraId="2249F43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3.4</w:t>
            </w:r>
          </w:p>
        </w:tc>
        <w:tc>
          <w:tcPr>
            <w:tcW w:w="715" w:type="dxa"/>
            <w:tcBorders>
              <w:top w:val="nil"/>
              <w:left w:val="nil"/>
              <w:bottom w:val="nil"/>
              <w:right w:val="nil"/>
            </w:tcBorders>
            <w:shd w:val="clear" w:color="auto" w:fill="auto"/>
            <w:vAlign w:val="bottom"/>
            <w:hideMark/>
          </w:tcPr>
          <w:p w14:paraId="0A2BBE8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6.3</w:t>
            </w:r>
          </w:p>
        </w:tc>
        <w:tc>
          <w:tcPr>
            <w:tcW w:w="393" w:type="dxa"/>
            <w:tcBorders>
              <w:top w:val="nil"/>
              <w:left w:val="nil"/>
              <w:bottom w:val="nil"/>
              <w:right w:val="nil"/>
            </w:tcBorders>
            <w:shd w:val="clear" w:color="auto" w:fill="auto"/>
            <w:noWrap/>
            <w:vAlign w:val="bottom"/>
            <w:hideMark/>
          </w:tcPr>
          <w:p w14:paraId="4B39DA6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057C573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1.3</w:t>
            </w:r>
          </w:p>
        </w:tc>
        <w:tc>
          <w:tcPr>
            <w:tcW w:w="540" w:type="dxa"/>
            <w:tcBorders>
              <w:top w:val="nil"/>
              <w:left w:val="nil"/>
              <w:bottom w:val="nil"/>
              <w:right w:val="nil"/>
            </w:tcBorders>
            <w:shd w:val="clear" w:color="auto" w:fill="auto"/>
            <w:vAlign w:val="bottom"/>
            <w:hideMark/>
          </w:tcPr>
          <w:p w14:paraId="0E2AC2D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10.4</w:t>
            </w:r>
          </w:p>
        </w:tc>
        <w:tc>
          <w:tcPr>
            <w:tcW w:w="393" w:type="dxa"/>
            <w:tcBorders>
              <w:top w:val="nil"/>
              <w:left w:val="nil"/>
              <w:bottom w:val="nil"/>
              <w:right w:val="single" w:sz="8" w:space="0" w:color="auto"/>
            </w:tcBorders>
            <w:shd w:val="clear" w:color="auto" w:fill="auto"/>
            <w:noWrap/>
            <w:vAlign w:val="bottom"/>
            <w:hideMark/>
          </w:tcPr>
          <w:p w14:paraId="1982184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2EEA825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0.4</w:t>
            </w:r>
          </w:p>
        </w:tc>
        <w:tc>
          <w:tcPr>
            <w:tcW w:w="535" w:type="dxa"/>
            <w:tcBorders>
              <w:top w:val="nil"/>
              <w:left w:val="nil"/>
              <w:bottom w:val="nil"/>
              <w:right w:val="nil"/>
            </w:tcBorders>
            <w:shd w:val="clear" w:color="auto" w:fill="auto"/>
            <w:noWrap/>
            <w:vAlign w:val="bottom"/>
            <w:hideMark/>
          </w:tcPr>
          <w:p w14:paraId="7597D51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5.8</w:t>
            </w:r>
          </w:p>
        </w:tc>
        <w:tc>
          <w:tcPr>
            <w:tcW w:w="396" w:type="dxa"/>
            <w:tcBorders>
              <w:top w:val="nil"/>
              <w:left w:val="nil"/>
              <w:bottom w:val="nil"/>
              <w:right w:val="nil"/>
            </w:tcBorders>
            <w:shd w:val="clear" w:color="auto" w:fill="auto"/>
            <w:noWrap/>
            <w:vAlign w:val="bottom"/>
            <w:hideMark/>
          </w:tcPr>
          <w:p w14:paraId="5CD6D31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386DA77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1.5</w:t>
            </w:r>
          </w:p>
        </w:tc>
        <w:tc>
          <w:tcPr>
            <w:tcW w:w="633" w:type="dxa"/>
            <w:tcBorders>
              <w:top w:val="nil"/>
              <w:left w:val="nil"/>
              <w:bottom w:val="nil"/>
              <w:right w:val="nil"/>
            </w:tcBorders>
            <w:shd w:val="clear" w:color="auto" w:fill="auto"/>
            <w:vAlign w:val="bottom"/>
            <w:hideMark/>
          </w:tcPr>
          <w:p w14:paraId="61BE9FA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19.0</w:t>
            </w:r>
          </w:p>
        </w:tc>
        <w:tc>
          <w:tcPr>
            <w:tcW w:w="357" w:type="dxa"/>
            <w:tcBorders>
              <w:top w:val="nil"/>
              <w:left w:val="nil"/>
              <w:bottom w:val="nil"/>
              <w:right w:val="single" w:sz="8" w:space="0" w:color="auto"/>
            </w:tcBorders>
            <w:shd w:val="clear" w:color="auto" w:fill="auto"/>
            <w:noWrap/>
            <w:vAlign w:val="bottom"/>
            <w:hideMark/>
          </w:tcPr>
          <w:p w14:paraId="69009E1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14B2B3E7"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02081A5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0BE6A33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Unsure</w:t>
            </w:r>
          </w:p>
        </w:tc>
        <w:tc>
          <w:tcPr>
            <w:tcW w:w="720" w:type="dxa"/>
            <w:tcBorders>
              <w:top w:val="nil"/>
              <w:left w:val="single" w:sz="8" w:space="0" w:color="auto"/>
              <w:bottom w:val="nil"/>
              <w:right w:val="nil"/>
            </w:tcBorders>
            <w:shd w:val="clear" w:color="auto" w:fill="auto"/>
            <w:noWrap/>
            <w:vAlign w:val="bottom"/>
            <w:hideMark/>
          </w:tcPr>
          <w:p w14:paraId="2A0F5BC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2.2</w:t>
            </w:r>
          </w:p>
        </w:tc>
        <w:tc>
          <w:tcPr>
            <w:tcW w:w="715" w:type="dxa"/>
            <w:tcBorders>
              <w:top w:val="nil"/>
              <w:left w:val="nil"/>
              <w:bottom w:val="nil"/>
              <w:right w:val="nil"/>
            </w:tcBorders>
            <w:shd w:val="clear" w:color="auto" w:fill="auto"/>
            <w:vAlign w:val="bottom"/>
            <w:hideMark/>
          </w:tcPr>
          <w:p w14:paraId="2A3FDA7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4.9</w:t>
            </w:r>
          </w:p>
        </w:tc>
        <w:tc>
          <w:tcPr>
            <w:tcW w:w="393" w:type="dxa"/>
            <w:tcBorders>
              <w:top w:val="nil"/>
              <w:left w:val="nil"/>
              <w:bottom w:val="nil"/>
              <w:right w:val="nil"/>
            </w:tcBorders>
            <w:shd w:val="clear" w:color="auto" w:fill="auto"/>
            <w:noWrap/>
            <w:vAlign w:val="bottom"/>
            <w:hideMark/>
          </w:tcPr>
          <w:p w14:paraId="6EADC0C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1AC90F1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3.5</w:t>
            </w:r>
          </w:p>
        </w:tc>
        <w:tc>
          <w:tcPr>
            <w:tcW w:w="540" w:type="dxa"/>
            <w:tcBorders>
              <w:top w:val="nil"/>
              <w:left w:val="nil"/>
              <w:bottom w:val="nil"/>
              <w:right w:val="nil"/>
            </w:tcBorders>
            <w:shd w:val="clear" w:color="auto" w:fill="auto"/>
            <w:vAlign w:val="bottom"/>
            <w:hideMark/>
          </w:tcPr>
          <w:p w14:paraId="2E55769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14.9</w:t>
            </w:r>
          </w:p>
        </w:tc>
        <w:tc>
          <w:tcPr>
            <w:tcW w:w="393" w:type="dxa"/>
            <w:tcBorders>
              <w:top w:val="nil"/>
              <w:left w:val="nil"/>
              <w:bottom w:val="nil"/>
              <w:right w:val="single" w:sz="8" w:space="0" w:color="auto"/>
            </w:tcBorders>
            <w:shd w:val="clear" w:color="auto" w:fill="auto"/>
            <w:noWrap/>
            <w:vAlign w:val="bottom"/>
            <w:hideMark/>
          </w:tcPr>
          <w:p w14:paraId="1FB4764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6929297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-0.3</w:t>
            </w:r>
          </w:p>
        </w:tc>
        <w:tc>
          <w:tcPr>
            <w:tcW w:w="535" w:type="dxa"/>
            <w:tcBorders>
              <w:top w:val="nil"/>
              <w:left w:val="nil"/>
              <w:bottom w:val="nil"/>
              <w:right w:val="nil"/>
            </w:tcBorders>
            <w:shd w:val="clear" w:color="auto" w:fill="auto"/>
            <w:noWrap/>
            <w:vAlign w:val="bottom"/>
            <w:hideMark/>
          </w:tcPr>
          <w:p w14:paraId="6B28F7F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5.0</w:t>
            </w:r>
          </w:p>
        </w:tc>
        <w:tc>
          <w:tcPr>
            <w:tcW w:w="396" w:type="dxa"/>
            <w:tcBorders>
              <w:top w:val="nil"/>
              <w:left w:val="nil"/>
              <w:bottom w:val="nil"/>
              <w:right w:val="nil"/>
            </w:tcBorders>
            <w:shd w:val="clear" w:color="auto" w:fill="auto"/>
            <w:noWrap/>
            <w:vAlign w:val="bottom"/>
            <w:hideMark/>
          </w:tcPr>
          <w:p w14:paraId="1DBCFBD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7615795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-2.7</w:t>
            </w:r>
          </w:p>
        </w:tc>
        <w:tc>
          <w:tcPr>
            <w:tcW w:w="633" w:type="dxa"/>
            <w:tcBorders>
              <w:top w:val="nil"/>
              <w:left w:val="nil"/>
              <w:bottom w:val="nil"/>
              <w:right w:val="nil"/>
            </w:tcBorders>
            <w:shd w:val="clear" w:color="auto" w:fill="auto"/>
            <w:vAlign w:val="bottom"/>
            <w:hideMark/>
          </w:tcPr>
          <w:p w14:paraId="30DCAE1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8.4</w:t>
            </w:r>
          </w:p>
        </w:tc>
        <w:tc>
          <w:tcPr>
            <w:tcW w:w="357" w:type="dxa"/>
            <w:tcBorders>
              <w:top w:val="nil"/>
              <w:left w:val="nil"/>
              <w:bottom w:val="nil"/>
              <w:right w:val="single" w:sz="8" w:space="0" w:color="auto"/>
            </w:tcBorders>
            <w:shd w:val="clear" w:color="auto" w:fill="auto"/>
            <w:noWrap/>
            <w:vAlign w:val="bottom"/>
            <w:hideMark/>
          </w:tcPr>
          <w:p w14:paraId="1D10484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1D8027C2"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26AC570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Gender of perpetrators</w:t>
            </w:r>
          </w:p>
        </w:tc>
        <w:tc>
          <w:tcPr>
            <w:tcW w:w="720" w:type="dxa"/>
            <w:tcBorders>
              <w:top w:val="nil"/>
              <w:left w:val="single" w:sz="8" w:space="0" w:color="auto"/>
              <w:bottom w:val="nil"/>
              <w:right w:val="nil"/>
            </w:tcBorders>
            <w:shd w:val="clear" w:color="auto" w:fill="auto"/>
            <w:noWrap/>
            <w:vAlign w:val="bottom"/>
            <w:hideMark/>
          </w:tcPr>
          <w:p w14:paraId="3C942EB1"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vAlign w:val="bottom"/>
            <w:hideMark/>
          </w:tcPr>
          <w:p w14:paraId="1BD01325"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187B39ED"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4A69F783"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vAlign w:val="bottom"/>
            <w:hideMark/>
          </w:tcPr>
          <w:p w14:paraId="5E494231"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3B7D3754"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4DC07013"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6A986B95"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7464156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3E972927"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vAlign w:val="bottom"/>
            <w:hideMark/>
          </w:tcPr>
          <w:p w14:paraId="48129150"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0B5D833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325BA43C"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5881EF3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0BC3754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Male</w:t>
            </w:r>
          </w:p>
        </w:tc>
        <w:tc>
          <w:tcPr>
            <w:tcW w:w="720" w:type="dxa"/>
            <w:tcBorders>
              <w:top w:val="nil"/>
              <w:left w:val="single" w:sz="8" w:space="0" w:color="auto"/>
              <w:bottom w:val="nil"/>
              <w:right w:val="nil"/>
            </w:tcBorders>
            <w:shd w:val="clear" w:color="auto" w:fill="auto"/>
            <w:noWrap/>
            <w:vAlign w:val="bottom"/>
            <w:hideMark/>
          </w:tcPr>
          <w:p w14:paraId="64775CF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86.6</w:t>
            </w:r>
          </w:p>
        </w:tc>
        <w:tc>
          <w:tcPr>
            <w:tcW w:w="715" w:type="dxa"/>
            <w:tcBorders>
              <w:top w:val="nil"/>
              <w:left w:val="nil"/>
              <w:bottom w:val="nil"/>
              <w:right w:val="nil"/>
            </w:tcBorders>
            <w:shd w:val="clear" w:color="auto" w:fill="auto"/>
            <w:vAlign w:val="bottom"/>
            <w:hideMark/>
          </w:tcPr>
          <w:p w14:paraId="52365BB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91.0</w:t>
            </w:r>
          </w:p>
        </w:tc>
        <w:tc>
          <w:tcPr>
            <w:tcW w:w="393" w:type="dxa"/>
            <w:tcBorders>
              <w:top w:val="nil"/>
              <w:left w:val="nil"/>
              <w:bottom w:val="nil"/>
              <w:right w:val="nil"/>
            </w:tcBorders>
            <w:shd w:val="clear" w:color="auto" w:fill="auto"/>
            <w:noWrap/>
            <w:vAlign w:val="bottom"/>
            <w:hideMark/>
          </w:tcPr>
          <w:p w14:paraId="0A68D86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7343340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23.7</w:t>
            </w:r>
          </w:p>
        </w:tc>
        <w:tc>
          <w:tcPr>
            <w:tcW w:w="540" w:type="dxa"/>
            <w:tcBorders>
              <w:top w:val="nil"/>
              <w:left w:val="nil"/>
              <w:bottom w:val="nil"/>
              <w:right w:val="nil"/>
            </w:tcBorders>
            <w:shd w:val="clear" w:color="auto" w:fill="auto"/>
            <w:vAlign w:val="bottom"/>
            <w:hideMark/>
          </w:tcPr>
          <w:p w14:paraId="74308C8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42.3</w:t>
            </w:r>
          </w:p>
        </w:tc>
        <w:tc>
          <w:tcPr>
            <w:tcW w:w="393" w:type="dxa"/>
            <w:tcBorders>
              <w:top w:val="nil"/>
              <w:left w:val="nil"/>
              <w:bottom w:val="nil"/>
              <w:right w:val="single" w:sz="8" w:space="0" w:color="auto"/>
            </w:tcBorders>
            <w:shd w:val="clear" w:color="auto" w:fill="auto"/>
            <w:noWrap/>
            <w:vAlign w:val="bottom"/>
            <w:hideMark/>
          </w:tcPr>
          <w:p w14:paraId="058BB45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5B92485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81.5</w:t>
            </w:r>
          </w:p>
        </w:tc>
        <w:tc>
          <w:tcPr>
            <w:tcW w:w="535" w:type="dxa"/>
            <w:tcBorders>
              <w:top w:val="nil"/>
              <w:left w:val="nil"/>
              <w:bottom w:val="nil"/>
              <w:right w:val="nil"/>
            </w:tcBorders>
            <w:shd w:val="clear" w:color="auto" w:fill="auto"/>
            <w:noWrap/>
            <w:vAlign w:val="bottom"/>
            <w:hideMark/>
          </w:tcPr>
          <w:p w14:paraId="15EE308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91.6</w:t>
            </w:r>
          </w:p>
        </w:tc>
        <w:tc>
          <w:tcPr>
            <w:tcW w:w="396" w:type="dxa"/>
            <w:tcBorders>
              <w:top w:val="nil"/>
              <w:left w:val="nil"/>
              <w:bottom w:val="nil"/>
              <w:right w:val="nil"/>
            </w:tcBorders>
            <w:shd w:val="clear" w:color="auto" w:fill="auto"/>
            <w:noWrap/>
            <w:vAlign w:val="bottom"/>
            <w:hideMark/>
          </w:tcPr>
          <w:p w14:paraId="6DC8C61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4A63734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16.8</w:t>
            </w:r>
          </w:p>
        </w:tc>
        <w:tc>
          <w:tcPr>
            <w:tcW w:w="633" w:type="dxa"/>
            <w:tcBorders>
              <w:top w:val="nil"/>
              <w:left w:val="nil"/>
              <w:bottom w:val="nil"/>
              <w:right w:val="nil"/>
            </w:tcBorders>
            <w:shd w:val="clear" w:color="auto" w:fill="auto"/>
            <w:vAlign w:val="bottom"/>
            <w:hideMark/>
          </w:tcPr>
          <w:p w14:paraId="6449993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47.1</w:t>
            </w:r>
          </w:p>
        </w:tc>
        <w:tc>
          <w:tcPr>
            <w:tcW w:w="357" w:type="dxa"/>
            <w:tcBorders>
              <w:top w:val="nil"/>
              <w:left w:val="nil"/>
              <w:bottom w:val="nil"/>
              <w:right w:val="single" w:sz="8" w:space="0" w:color="auto"/>
            </w:tcBorders>
            <w:shd w:val="clear" w:color="auto" w:fill="auto"/>
            <w:noWrap/>
            <w:vAlign w:val="bottom"/>
            <w:hideMark/>
          </w:tcPr>
          <w:p w14:paraId="7686F46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5C469F6A"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00B852E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3A51889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Female</w:t>
            </w:r>
          </w:p>
        </w:tc>
        <w:tc>
          <w:tcPr>
            <w:tcW w:w="720" w:type="dxa"/>
            <w:tcBorders>
              <w:top w:val="nil"/>
              <w:left w:val="single" w:sz="8" w:space="0" w:color="auto"/>
              <w:bottom w:val="nil"/>
              <w:right w:val="nil"/>
            </w:tcBorders>
            <w:shd w:val="clear" w:color="auto" w:fill="auto"/>
            <w:noWrap/>
            <w:vAlign w:val="bottom"/>
            <w:hideMark/>
          </w:tcPr>
          <w:p w14:paraId="64F0E6E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0.6</w:t>
            </w:r>
          </w:p>
        </w:tc>
        <w:tc>
          <w:tcPr>
            <w:tcW w:w="715" w:type="dxa"/>
            <w:tcBorders>
              <w:top w:val="nil"/>
              <w:left w:val="nil"/>
              <w:bottom w:val="nil"/>
              <w:right w:val="nil"/>
            </w:tcBorders>
            <w:shd w:val="clear" w:color="auto" w:fill="auto"/>
            <w:vAlign w:val="bottom"/>
            <w:hideMark/>
          </w:tcPr>
          <w:p w14:paraId="08D8565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2.2</w:t>
            </w:r>
          </w:p>
        </w:tc>
        <w:tc>
          <w:tcPr>
            <w:tcW w:w="393" w:type="dxa"/>
            <w:tcBorders>
              <w:top w:val="nil"/>
              <w:left w:val="nil"/>
              <w:bottom w:val="nil"/>
              <w:right w:val="nil"/>
            </w:tcBorders>
            <w:shd w:val="clear" w:color="auto" w:fill="auto"/>
            <w:noWrap/>
            <w:vAlign w:val="bottom"/>
            <w:hideMark/>
          </w:tcPr>
          <w:p w14:paraId="6E74F03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1730590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42.6</w:t>
            </w:r>
          </w:p>
        </w:tc>
        <w:tc>
          <w:tcPr>
            <w:tcW w:w="540" w:type="dxa"/>
            <w:tcBorders>
              <w:top w:val="nil"/>
              <w:left w:val="nil"/>
              <w:bottom w:val="nil"/>
              <w:right w:val="nil"/>
            </w:tcBorders>
            <w:shd w:val="clear" w:color="auto" w:fill="auto"/>
            <w:vAlign w:val="bottom"/>
            <w:hideMark/>
          </w:tcPr>
          <w:p w14:paraId="34D5374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62.6</w:t>
            </w:r>
          </w:p>
        </w:tc>
        <w:tc>
          <w:tcPr>
            <w:tcW w:w="393" w:type="dxa"/>
            <w:tcBorders>
              <w:top w:val="nil"/>
              <w:left w:val="nil"/>
              <w:bottom w:val="nil"/>
              <w:right w:val="single" w:sz="8" w:space="0" w:color="auto"/>
            </w:tcBorders>
            <w:shd w:val="clear" w:color="auto" w:fill="auto"/>
            <w:noWrap/>
            <w:vAlign w:val="bottom"/>
            <w:hideMark/>
          </w:tcPr>
          <w:p w14:paraId="72B6FD7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71272B3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-0.1</w:t>
            </w:r>
          </w:p>
        </w:tc>
        <w:tc>
          <w:tcPr>
            <w:tcW w:w="535" w:type="dxa"/>
            <w:tcBorders>
              <w:top w:val="nil"/>
              <w:left w:val="nil"/>
              <w:bottom w:val="nil"/>
              <w:right w:val="nil"/>
            </w:tcBorders>
            <w:shd w:val="clear" w:color="auto" w:fill="auto"/>
            <w:noWrap/>
            <w:vAlign w:val="bottom"/>
            <w:hideMark/>
          </w:tcPr>
          <w:p w14:paraId="06B23E4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2.7</w:t>
            </w:r>
          </w:p>
        </w:tc>
        <w:tc>
          <w:tcPr>
            <w:tcW w:w="396" w:type="dxa"/>
            <w:tcBorders>
              <w:top w:val="nil"/>
              <w:left w:val="nil"/>
              <w:bottom w:val="nil"/>
              <w:right w:val="nil"/>
            </w:tcBorders>
            <w:shd w:val="clear" w:color="auto" w:fill="auto"/>
            <w:noWrap/>
            <w:vAlign w:val="bottom"/>
            <w:hideMark/>
          </w:tcPr>
          <w:p w14:paraId="7F0C7E3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1D52DBF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46.7</w:t>
            </w:r>
          </w:p>
        </w:tc>
        <w:tc>
          <w:tcPr>
            <w:tcW w:w="633" w:type="dxa"/>
            <w:tcBorders>
              <w:top w:val="nil"/>
              <w:left w:val="nil"/>
              <w:bottom w:val="nil"/>
              <w:right w:val="nil"/>
            </w:tcBorders>
            <w:shd w:val="clear" w:color="auto" w:fill="auto"/>
            <w:vAlign w:val="bottom"/>
            <w:hideMark/>
          </w:tcPr>
          <w:p w14:paraId="0ECCB65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77.7</w:t>
            </w:r>
          </w:p>
        </w:tc>
        <w:tc>
          <w:tcPr>
            <w:tcW w:w="357" w:type="dxa"/>
            <w:tcBorders>
              <w:top w:val="nil"/>
              <w:left w:val="nil"/>
              <w:bottom w:val="nil"/>
              <w:right w:val="single" w:sz="8" w:space="0" w:color="auto"/>
            </w:tcBorders>
            <w:shd w:val="clear" w:color="auto" w:fill="auto"/>
            <w:noWrap/>
            <w:vAlign w:val="bottom"/>
            <w:hideMark/>
          </w:tcPr>
          <w:p w14:paraId="5E7C293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44B3D249"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1C5E7D5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6FFAAE7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Transgender</w:t>
            </w:r>
          </w:p>
        </w:tc>
        <w:tc>
          <w:tcPr>
            <w:tcW w:w="720" w:type="dxa"/>
            <w:tcBorders>
              <w:top w:val="nil"/>
              <w:left w:val="single" w:sz="8" w:space="0" w:color="auto"/>
              <w:bottom w:val="nil"/>
              <w:right w:val="nil"/>
            </w:tcBorders>
            <w:shd w:val="clear" w:color="auto" w:fill="auto"/>
            <w:noWrap/>
            <w:vAlign w:val="bottom"/>
            <w:hideMark/>
          </w:tcPr>
          <w:p w14:paraId="7F0513B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0.1</w:t>
            </w:r>
          </w:p>
        </w:tc>
        <w:tc>
          <w:tcPr>
            <w:tcW w:w="715" w:type="dxa"/>
            <w:tcBorders>
              <w:top w:val="nil"/>
              <w:left w:val="nil"/>
              <w:bottom w:val="nil"/>
              <w:right w:val="nil"/>
            </w:tcBorders>
            <w:shd w:val="clear" w:color="auto" w:fill="auto"/>
            <w:vAlign w:val="bottom"/>
            <w:hideMark/>
          </w:tcPr>
          <w:p w14:paraId="00D1CB0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1.5</w:t>
            </w:r>
          </w:p>
        </w:tc>
        <w:tc>
          <w:tcPr>
            <w:tcW w:w="393" w:type="dxa"/>
            <w:tcBorders>
              <w:top w:val="nil"/>
              <w:left w:val="nil"/>
              <w:bottom w:val="nil"/>
              <w:right w:val="nil"/>
            </w:tcBorders>
            <w:shd w:val="clear" w:color="auto" w:fill="auto"/>
            <w:noWrap/>
            <w:vAlign w:val="bottom"/>
            <w:hideMark/>
          </w:tcPr>
          <w:p w14:paraId="0B661E3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67A1DB9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-0.7</w:t>
            </w:r>
          </w:p>
        </w:tc>
        <w:tc>
          <w:tcPr>
            <w:tcW w:w="540" w:type="dxa"/>
            <w:tcBorders>
              <w:top w:val="nil"/>
              <w:left w:val="nil"/>
              <w:bottom w:val="nil"/>
              <w:right w:val="nil"/>
            </w:tcBorders>
            <w:shd w:val="clear" w:color="auto" w:fill="auto"/>
            <w:vAlign w:val="bottom"/>
            <w:hideMark/>
          </w:tcPr>
          <w:p w14:paraId="4771999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4.3</w:t>
            </w:r>
          </w:p>
        </w:tc>
        <w:tc>
          <w:tcPr>
            <w:tcW w:w="393" w:type="dxa"/>
            <w:tcBorders>
              <w:top w:val="nil"/>
              <w:left w:val="nil"/>
              <w:bottom w:val="nil"/>
              <w:right w:val="single" w:sz="8" w:space="0" w:color="auto"/>
            </w:tcBorders>
            <w:shd w:val="clear" w:color="auto" w:fill="auto"/>
            <w:noWrap/>
            <w:vAlign w:val="bottom"/>
            <w:hideMark/>
          </w:tcPr>
          <w:p w14:paraId="6C1D14E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32B8023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-0.2</w:t>
            </w:r>
          </w:p>
        </w:tc>
        <w:tc>
          <w:tcPr>
            <w:tcW w:w="535" w:type="dxa"/>
            <w:tcBorders>
              <w:top w:val="nil"/>
              <w:left w:val="nil"/>
              <w:bottom w:val="nil"/>
              <w:right w:val="nil"/>
            </w:tcBorders>
            <w:shd w:val="clear" w:color="auto" w:fill="auto"/>
            <w:noWrap/>
            <w:vAlign w:val="bottom"/>
            <w:hideMark/>
          </w:tcPr>
          <w:p w14:paraId="5838D9A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4.0</w:t>
            </w:r>
          </w:p>
        </w:tc>
        <w:tc>
          <w:tcPr>
            <w:tcW w:w="396" w:type="dxa"/>
            <w:tcBorders>
              <w:top w:val="nil"/>
              <w:left w:val="nil"/>
              <w:bottom w:val="nil"/>
              <w:right w:val="nil"/>
            </w:tcBorders>
            <w:shd w:val="clear" w:color="auto" w:fill="auto"/>
            <w:noWrap/>
            <w:vAlign w:val="bottom"/>
            <w:hideMark/>
          </w:tcPr>
          <w:p w14:paraId="1802E34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41D65EE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633" w:type="dxa"/>
            <w:tcBorders>
              <w:top w:val="nil"/>
              <w:left w:val="nil"/>
              <w:bottom w:val="nil"/>
              <w:right w:val="nil"/>
            </w:tcBorders>
            <w:shd w:val="clear" w:color="auto" w:fill="auto"/>
            <w:vAlign w:val="bottom"/>
            <w:hideMark/>
          </w:tcPr>
          <w:p w14:paraId="5802C52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57" w:type="dxa"/>
            <w:tcBorders>
              <w:top w:val="nil"/>
              <w:left w:val="nil"/>
              <w:bottom w:val="nil"/>
              <w:right w:val="single" w:sz="8" w:space="0" w:color="auto"/>
            </w:tcBorders>
            <w:shd w:val="clear" w:color="auto" w:fill="auto"/>
            <w:noWrap/>
            <w:vAlign w:val="bottom"/>
            <w:hideMark/>
          </w:tcPr>
          <w:p w14:paraId="7D51C30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319FB815"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4197265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5EA6C00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Unsure</w:t>
            </w:r>
          </w:p>
        </w:tc>
        <w:tc>
          <w:tcPr>
            <w:tcW w:w="720" w:type="dxa"/>
            <w:tcBorders>
              <w:top w:val="nil"/>
              <w:left w:val="single" w:sz="8" w:space="0" w:color="auto"/>
              <w:bottom w:val="nil"/>
              <w:right w:val="nil"/>
            </w:tcBorders>
            <w:shd w:val="clear" w:color="auto" w:fill="auto"/>
            <w:noWrap/>
            <w:vAlign w:val="bottom"/>
            <w:hideMark/>
          </w:tcPr>
          <w:p w14:paraId="3E22BAD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715" w:type="dxa"/>
            <w:tcBorders>
              <w:top w:val="nil"/>
              <w:left w:val="nil"/>
              <w:bottom w:val="nil"/>
              <w:right w:val="nil"/>
            </w:tcBorders>
            <w:shd w:val="clear" w:color="auto" w:fill="auto"/>
            <w:vAlign w:val="bottom"/>
            <w:hideMark/>
          </w:tcPr>
          <w:p w14:paraId="5567B20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w:t>
            </w:r>
          </w:p>
        </w:tc>
        <w:tc>
          <w:tcPr>
            <w:tcW w:w="393" w:type="dxa"/>
            <w:tcBorders>
              <w:top w:val="nil"/>
              <w:left w:val="nil"/>
              <w:bottom w:val="nil"/>
              <w:right w:val="nil"/>
            </w:tcBorders>
            <w:shd w:val="clear" w:color="auto" w:fill="auto"/>
            <w:noWrap/>
            <w:vAlign w:val="bottom"/>
            <w:hideMark/>
          </w:tcPr>
          <w:p w14:paraId="0626DA5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1B9417B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0.2</w:t>
            </w:r>
          </w:p>
        </w:tc>
        <w:tc>
          <w:tcPr>
            <w:tcW w:w="540" w:type="dxa"/>
            <w:tcBorders>
              <w:top w:val="nil"/>
              <w:left w:val="nil"/>
              <w:bottom w:val="nil"/>
              <w:right w:val="nil"/>
            </w:tcBorders>
            <w:shd w:val="clear" w:color="auto" w:fill="auto"/>
            <w:vAlign w:val="bottom"/>
            <w:hideMark/>
          </w:tcPr>
          <w:p w14:paraId="1B5EEA4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8.5</w:t>
            </w:r>
          </w:p>
        </w:tc>
        <w:tc>
          <w:tcPr>
            <w:tcW w:w="393" w:type="dxa"/>
            <w:tcBorders>
              <w:top w:val="nil"/>
              <w:left w:val="nil"/>
              <w:bottom w:val="nil"/>
              <w:right w:val="single" w:sz="8" w:space="0" w:color="auto"/>
            </w:tcBorders>
            <w:shd w:val="clear" w:color="auto" w:fill="auto"/>
            <w:noWrap/>
            <w:vAlign w:val="bottom"/>
            <w:hideMark/>
          </w:tcPr>
          <w:p w14:paraId="234F5A8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364FA1C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0.4</w:t>
            </w:r>
          </w:p>
        </w:tc>
        <w:tc>
          <w:tcPr>
            <w:tcW w:w="535" w:type="dxa"/>
            <w:tcBorders>
              <w:top w:val="nil"/>
              <w:left w:val="nil"/>
              <w:bottom w:val="nil"/>
              <w:right w:val="nil"/>
            </w:tcBorders>
            <w:shd w:val="clear" w:color="auto" w:fill="auto"/>
            <w:noWrap/>
            <w:vAlign w:val="bottom"/>
            <w:hideMark/>
          </w:tcPr>
          <w:p w14:paraId="27FD97B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6.6</w:t>
            </w:r>
          </w:p>
        </w:tc>
        <w:tc>
          <w:tcPr>
            <w:tcW w:w="396" w:type="dxa"/>
            <w:tcBorders>
              <w:top w:val="nil"/>
              <w:left w:val="nil"/>
              <w:bottom w:val="nil"/>
              <w:right w:val="nil"/>
            </w:tcBorders>
            <w:shd w:val="clear" w:color="auto" w:fill="auto"/>
            <w:noWrap/>
            <w:vAlign w:val="bottom"/>
            <w:hideMark/>
          </w:tcPr>
          <w:p w14:paraId="46B16A0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1F3E14C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633" w:type="dxa"/>
            <w:tcBorders>
              <w:top w:val="nil"/>
              <w:left w:val="nil"/>
              <w:bottom w:val="nil"/>
              <w:right w:val="nil"/>
            </w:tcBorders>
            <w:shd w:val="clear" w:color="auto" w:fill="auto"/>
            <w:vAlign w:val="bottom"/>
            <w:hideMark/>
          </w:tcPr>
          <w:p w14:paraId="2BB07FB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57" w:type="dxa"/>
            <w:tcBorders>
              <w:top w:val="nil"/>
              <w:left w:val="nil"/>
              <w:bottom w:val="nil"/>
              <w:right w:val="single" w:sz="8" w:space="0" w:color="auto"/>
            </w:tcBorders>
            <w:shd w:val="clear" w:color="auto" w:fill="auto"/>
            <w:noWrap/>
            <w:vAlign w:val="bottom"/>
            <w:hideMark/>
          </w:tcPr>
          <w:p w14:paraId="2D1FA23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5FE8B7D3"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5765C0C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Perpetrators affiliated with school</w:t>
            </w:r>
          </w:p>
        </w:tc>
        <w:tc>
          <w:tcPr>
            <w:tcW w:w="720" w:type="dxa"/>
            <w:tcBorders>
              <w:top w:val="nil"/>
              <w:left w:val="single" w:sz="8" w:space="0" w:color="auto"/>
              <w:bottom w:val="nil"/>
              <w:right w:val="nil"/>
            </w:tcBorders>
            <w:shd w:val="clear" w:color="auto" w:fill="auto"/>
            <w:vAlign w:val="bottom"/>
            <w:hideMark/>
          </w:tcPr>
          <w:p w14:paraId="75A0EF73"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noWrap/>
            <w:vAlign w:val="bottom"/>
            <w:hideMark/>
          </w:tcPr>
          <w:p w14:paraId="3A0EFD39"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vAlign w:val="bottom"/>
            <w:hideMark/>
          </w:tcPr>
          <w:p w14:paraId="6C1543A7"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06D1569B"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14:paraId="27F43261"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5E3D844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vAlign w:val="bottom"/>
            <w:hideMark/>
          </w:tcPr>
          <w:p w14:paraId="7909B911"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050DB060"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7933F544"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595519DA"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vAlign w:val="bottom"/>
            <w:hideMark/>
          </w:tcPr>
          <w:p w14:paraId="30CDAC9E"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5D63FCD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02B62E8D"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7DE0F80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3A99528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vAlign w:val="bottom"/>
            <w:hideMark/>
          </w:tcPr>
          <w:p w14:paraId="2700FC3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56.3</w:t>
            </w:r>
          </w:p>
        </w:tc>
        <w:tc>
          <w:tcPr>
            <w:tcW w:w="715" w:type="dxa"/>
            <w:tcBorders>
              <w:top w:val="nil"/>
              <w:left w:val="nil"/>
              <w:bottom w:val="nil"/>
              <w:right w:val="nil"/>
            </w:tcBorders>
            <w:shd w:val="clear" w:color="auto" w:fill="auto"/>
            <w:noWrap/>
            <w:vAlign w:val="bottom"/>
            <w:hideMark/>
          </w:tcPr>
          <w:p w14:paraId="6BD8694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63.1</w:t>
            </w:r>
          </w:p>
        </w:tc>
        <w:tc>
          <w:tcPr>
            <w:tcW w:w="393" w:type="dxa"/>
            <w:tcBorders>
              <w:top w:val="nil"/>
              <w:left w:val="nil"/>
              <w:bottom w:val="nil"/>
              <w:right w:val="nil"/>
            </w:tcBorders>
            <w:shd w:val="clear" w:color="auto" w:fill="auto"/>
            <w:vAlign w:val="bottom"/>
            <w:hideMark/>
          </w:tcPr>
          <w:p w14:paraId="684C85F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5ABC2A3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61.1</w:t>
            </w:r>
          </w:p>
        </w:tc>
        <w:tc>
          <w:tcPr>
            <w:tcW w:w="540" w:type="dxa"/>
            <w:tcBorders>
              <w:top w:val="nil"/>
              <w:left w:val="nil"/>
              <w:bottom w:val="nil"/>
              <w:right w:val="nil"/>
            </w:tcBorders>
            <w:shd w:val="clear" w:color="auto" w:fill="auto"/>
            <w:noWrap/>
            <w:vAlign w:val="bottom"/>
            <w:hideMark/>
          </w:tcPr>
          <w:p w14:paraId="7FACB03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79.7</w:t>
            </w:r>
          </w:p>
        </w:tc>
        <w:tc>
          <w:tcPr>
            <w:tcW w:w="393" w:type="dxa"/>
            <w:tcBorders>
              <w:top w:val="nil"/>
              <w:left w:val="nil"/>
              <w:bottom w:val="nil"/>
              <w:right w:val="single" w:sz="8" w:space="0" w:color="auto"/>
            </w:tcBorders>
            <w:shd w:val="clear" w:color="auto" w:fill="auto"/>
            <w:noWrap/>
            <w:vAlign w:val="bottom"/>
            <w:hideMark/>
          </w:tcPr>
          <w:p w14:paraId="1EF0E9D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vAlign w:val="bottom"/>
            <w:hideMark/>
          </w:tcPr>
          <w:p w14:paraId="1B4808C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36.4</w:t>
            </w:r>
          </w:p>
        </w:tc>
        <w:tc>
          <w:tcPr>
            <w:tcW w:w="535" w:type="dxa"/>
            <w:tcBorders>
              <w:top w:val="nil"/>
              <w:left w:val="nil"/>
              <w:bottom w:val="nil"/>
              <w:right w:val="nil"/>
            </w:tcBorders>
            <w:shd w:val="clear" w:color="auto" w:fill="auto"/>
            <w:noWrap/>
            <w:vAlign w:val="bottom"/>
            <w:hideMark/>
          </w:tcPr>
          <w:p w14:paraId="3585265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51.9</w:t>
            </w:r>
          </w:p>
        </w:tc>
        <w:tc>
          <w:tcPr>
            <w:tcW w:w="396" w:type="dxa"/>
            <w:tcBorders>
              <w:top w:val="nil"/>
              <w:left w:val="nil"/>
              <w:bottom w:val="nil"/>
              <w:right w:val="nil"/>
            </w:tcBorders>
            <w:shd w:val="clear" w:color="auto" w:fill="auto"/>
            <w:noWrap/>
            <w:vAlign w:val="bottom"/>
            <w:hideMark/>
          </w:tcPr>
          <w:p w14:paraId="501D8B7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187CFBC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27.9</w:t>
            </w:r>
          </w:p>
        </w:tc>
        <w:tc>
          <w:tcPr>
            <w:tcW w:w="633" w:type="dxa"/>
            <w:tcBorders>
              <w:top w:val="nil"/>
              <w:left w:val="nil"/>
              <w:bottom w:val="nil"/>
              <w:right w:val="nil"/>
            </w:tcBorders>
            <w:shd w:val="clear" w:color="auto" w:fill="auto"/>
            <w:vAlign w:val="bottom"/>
            <w:hideMark/>
          </w:tcPr>
          <w:p w14:paraId="0DD2B73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58.5</w:t>
            </w:r>
          </w:p>
        </w:tc>
        <w:tc>
          <w:tcPr>
            <w:tcW w:w="357" w:type="dxa"/>
            <w:tcBorders>
              <w:top w:val="nil"/>
              <w:left w:val="nil"/>
              <w:bottom w:val="nil"/>
              <w:right w:val="single" w:sz="8" w:space="0" w:color="auto"/>
            </w:tcBorders>
            <w:shd w:val="clear" w:color="auto" w:fill="auto"/>
            <w:noWrap/>
            <w:vAlign w:val="bottom"/>
            <w:hideMark/>
          </w:tcPr>
          <w:p w14:paraId="67CB70E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57428BB4"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22247D4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6CE73DD9"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vAlign w:val="bottom"/>
            <w:hideMark/>
          </w:tcPr>
          <w:p w14:paraId="7E3CA6F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16.0</w:t>
            </w:r>
          </w:p>
        </w:tc>
        <w:tc>
          <w:tcPr>
            <w:tcW w:w="715" w:type="dxa"/>
            <w:tcBorders>
              <w:top w:val="nil"/>
              <w:left w:val="nil"/>
              <w:bottom w:val="nil"/>
              <w:right w:val="nil"/>
            </w:tcBorders>
            <w:shd w:val="clear" w:color="auto" w:fill="auto"/>
            <w:noWrap/>
            <w:vAlign w:val="bottom"/>
            <w:hideMark/>
          </w:tcPr>
          <w:p w14:paraId="77DF2D2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21.3</w:t>
            </w:r>
          </w:p>
        </w:tc>
        <w:tc>
          <w:tcPr>
            <w:tcW w:w="393" w:type="dxa"/>
            <w:tcBorders>
              <w:top w:val="nil"/>
              <w:left w:val="nil"/>
              <w:bottom w:val="nil"/>
              <w:right w:val="nil"/>
            </w:tcBorders>
            <w:shd w:val="clear" w:color="auto" w:fill="auto"/>
            <w:vAlign w:val="bottom"/>
            <w:hideMark/>
          </w:tcPr>
          <w:p w14:paraId="47D4D52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4B02808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2.1</w:t>
            </w:r>
          </w:p>
        </w:tc>
        <w:tc>
          <w:tcPr>
            <w:tcW w:w="540" w:type="dxa"/>
            <w:tcBorders>
              <w:top w:val="nil"/>
              <w:left w:val="nil"/>
              <w:bottom w:val="nil"/>
              <w:right w:val="nil"/>
            </w:tcBorders>
            <w:shd w:val="clear" w:color="auto" w:fill="auto"/>
            <w:noWrap/>
            <w:vAlign w:val="bottom"/>
            <w:hideMark/>
          </w:tcPr>
          <w:p w14:paraId="3A0A885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14.1</w:t>
            </w:r>
          </w:p>
        </w:tc>
        <w:tc>
          <w:tcPr>
            <w:tcW w:w="393" w:type="dxa"/>
            <w:tcBorders>
              <w:top w:val="nil"/>
              <w:left w:val="nil"/>
              <w:bottom w:val="nil"/>
              <w:right w:val="single" w:sz="8" w:space="0" w:color="auto"/>
            </w:tcBorders>
            <w:shd w:val="clear" w:color="auto" w:fill="auto"/>
            <w:noWrap/>
            <w:vAlign w:val="bottom"/>
            <w:hideMark/>
          </w:tcPr>
          <w:p w14:paraId="411CAF9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vAlign w:val="bottom"/>
            <w:hideMark/>
          </w:tcPr>
          <w:p w14:paraId="0489331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29.8</w:t>
            </w:r>
          </w:p>
        </w:tc>
        <w:tc>
          <w:tcPr>
            <w:tcW w:w="535" w:type="dxa"/>
            <w:tcBorders>
              <w:top w:val="nil"/>
              <w:left w:val="nil"/>
              <w:bottom w:val="nil"/>
              <w:right w:val="nil"/>
            </w:tcBorders>
            <w:shd w:val="clear" w:color="auto" w:fill="auto"/>
            <w:noWrap/>
            <w:vAlign w:val="bottom"/>
            <w:hideMark/>
          </w:tcPr>
          <w:p w14:paraId="1E7996C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45.2</w:t>
            </w:r>
          </w:p>
        </w:tc>
        <w:tc>
          <w:tcPr>
            <w:tcW w:w="396" w:type="dxa"/>
            <w:tcBorders>
              <w:top w:val="nil"/>
              <w:left w:val="nil"/>
              <w:bottom w:val="nil"/>
              <w:right w:val="nil"/>
            </w:tcBorders>
            <w:shd w:val="clear" w:color="auto" w:fill="auto"/>
            <w:noWrap/>
            <w:vAlign w:val="bottom"/>
            <w:hideMark/>
          </w:tcPr>
          <w:p w14:paraId="399B1F1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0F03E54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26.3</w:t>
            </w:r>
          </w:p>
        </w:tc>
        <w:tc>
          <w:tcPr>
            <w:tcW w:w="633" w:type="dxa"/>
            <w:tcBorders>
              <w:top w:val="nil"/>
              <w:left w:val="nil"/>
              <w:bottom w:val="nil"/>
              <w:right w:val="nil"/>
            </w:tcBorders>
            <w:shd w:val="clear" w:color="auto" w:fill="auto"/>
            <w:vAlign w:val="bottom"/>
            <w:hideMark/>
          </w:tcPr>
          <w:p w14:paraId="237EE82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58.6</w:t>
            </w:r>
          </w:p>
        </w:tc>
        <w:tc>
          <w:tcPr>
            <w:tcW w:w="357" w:type="dxa"/>
            <w:tcBorders>
              <w:top w:val="nil"/>
              <w:left w:val="nil"/>
              <w:bottom w:val="nil"/>
              <w:right w:val="single" w:sz="8" w:space="0" w:color="auto"/>
            </w:tcBorders>
            <w:shd w:val="clear" w:color="auto" w:fill="auto"/>
            <w:noWrap/>
            <w:vAlign w:val="bottom"/>
            <w:hideMark/>
          </w:tcPr>
          <w:p w14:paraId="569CC51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429B1996"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2EF64BA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39C07E7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Unsure</w:t>
            </w:r>
          </w:p>
        </w:tc>
        <w:tc>
          <w:tcPr>
            <w:tcW w:w="720" w:type="dxa"/>
            <w:tcBorders>
              <w:top w:val="nil"/>
              <w:left w:val="single" w:sz="8" w:space="0" w:color="auto"/>
              <w:bottom w:val="nil"/>
              <w:right w:val="nil"/>
            </w:tcBorders>
            <w:shd w:val="clear" w:color="auto" w:fill="auto"/>
            <w:vAlign w:val="bottom"/>
            <w:hideMark/>
          </w:tcPr>
          <w:p w14:paraId="28C145D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5.8</w:t>
            </w:r>
          </w:p>
        </w:tc>
        <w:tc>
          <w:tcPr>
            <w:tcW w:w="715" w:type="dxa"/>
            <w:tcBorders>
              <w:top w:val="nil"/>
              <w:left w:val="nil"/>
              <w:bottom w:val="nil"/>
              <w:right w:val="nil"/>
            </w:tcBorders>
            <w:shd w:val="clear" w:color="auto" w:fill="auto"/>
            <w:noWrap/>
            <w:vAlign w:val="bottom"/>
            <w:hideMark/>
          </w:tcPr>
          <w:p w14:paraId="19A05CE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9.6</w:t>
            </w:r>
          </w:p>
        </w:tc>
        <w:tc>
          <w:tcPr>
            <w:tcW w:w="393" w:type="dxa"/>
            <w:tcBorders>
              <w:top w:val="nil"/>
              <w:left w:val="nil"/>
              <w:bottom w:val="nil"/>
              <w:right w:val="nil"/>
            </w:tcBorders>
            <w:shd w:val="clear" w:color="auto" w:fill="auto"/>
            <w:vAlign w:val="bottom"/>
            <w:hideMark/>
          </w:tcPr>
          <w:p w14:paraId="3819256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37BC69D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2.1</w:t>
            </w:r>
          </w:p>
        </w:tc>
        <w:tc>
          <w:tcPr>
            <w:tcW w:w="540" w:type="dxa"/>
            <w:tcBorders>
              <w:top w:val="nil"/>
              <w:left w:val="nil"/>
              <w:bottom w:val="nil"/>
              <w:right w:val="nil"/>
            </w:tcBorders>
            <w:shd w:val="clear" w:color="auto" w:fill="auto"/>
            <w:noWrap/>
            <w:vAlign w:val="bottom"/>
            <w:hideMark/>
          </w:tcPr>
          <w:p w14:paraId="5235F26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12.6</w:t>
            </w:r>
          </w:p>
        </w:tc>
        <w:tc>
          <w:tcPr>
            <w:tcW w:w="393" w:type="dxa"/>
            <w:tcBorders>
              <w:top w:val="nil"/>
              <w:left w:val="nil"/>
              <w:bottom w:val="nil"/>
              <w:right w:val="single" w:sz="8" w:space="0" w:color="auto"/>
            </w:tcBorders>
            <w:shd w:val="clear" w:color="auto" w:fill="auto"/>
            <w:noWrap/>
            <w:vAlign w:val="bottom"/>
            <w:hideMark/>
          </w:tcPr>
          <w:p w14:paraId="7AA1B00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vAlign w:val="bottom"/>
            <w:hideMark/>
          </w:tcPr>
          <w:p w14:paraId="27EA455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4.0</w:t>
            </w:r>
          </w:p>
        </w:tc>
        <w:tc>
          <w:tcPr>
            <w:tcW w:w="535" w:type="dxa"/>
            <w:tcBorders>
              <w:top w:val="nil"/>
              <w:left w:val="nil"/>
              <w:bottom w:val="nil"/>
              <w:right w:val="nil"/>
            </w:tcBorders>
            <w:shd w:val="clear" w:color="auto" w:fill="auto"/>
            <w:noWrap/>
            <w:vAlign w:val="bottom"/>
            <w:hideMark/>
          </w:tcPr>
          <w:p w14:paraId="617239B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13.6</w:t>
            </w:r>
          </w:p>
        </w:tc>
        <w:tc>
          <w:tcPr>
            <w:tcW w:w="396" w:type="dxa"/>
            <w:tcBorders>
              <w:top w:val="nil"/>
              <w:left w:val="nil"/>
              <w:bottom w:val="nil"/>
              <w:right w:val="nil"/>
            </w:tcBorders>
            <w:shd w:val="clear" w:color="auto" w:fill="auto"/>
            <w:noWrap/>
            <w:vAlign w:val="bottom"/>
            <w:hideMark/>
          </w:tcPr>
          <w:p w14:paraId="761D4D5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5D2DDCD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-1.8</w:t>
            </w:r>
          </w:p>
        </w:tc>
        <w:tc>
          <w:tcPr>
            <w:tcW w:w="633" w:type="dxa"/>
            <w:tcBorders>
              <w:top w:val="nil"/>
              <w:left w:val="nil"/>
              <w:bottom w:val="nil"/>
              <w:right w:val="nil"/>
            </w:tcBorders>
            <w:shd w:val="clear" w:color="auto" w:fill="auto"/>
            <w:vAlign w:val="bottom"/>
            <w:hideMark/>
          </w:tcPr>
          <w:p w14:paraId="437E589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5.5</w:t>
            </w:r>
          </w:p>
        </w:tc>
        <w:tc>
          <w:tcPr>
            <w:tcW w:w="357" w:type="dxa"/>
            <w:tcBorders>
              <w:top w:val="nil"/>
              <w:left w:val="nil"/>
              <w:bottom w:val="nil"/>
              <w:right w:val="single" w:sz="8" w:space="0" w:color="auto"/>
            </w:tcBorders>
            <w:shd w:val="clear" w:color="auto" w:fill="auto"/>
            <w:noWrap/>
            <w:vAlign w:val="bottom"/>
            <w:hideMark/>
          </w:tcPr>
          <w:p w14:paraId="611A221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3D4DECC9"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533156A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Relationship to perpetrator</w:t>
            </w:r>
          </w:p>
        </w:tc>
        <w:tc>
          <w:tcPr>
            <w:tcW w:w="720" w:type="dxa"/>
            <w:tcBorders>
              <w:top w:val="nil"/>
              <w:left w:val="single" w:sz="8" w:space="0" w:color="auto"/>
              <w:bottom w:val="nil"/>
              <w:right w:val="nil"/>
            </w:tcBorders>
            <w:shd w:val="clear" w:color="auto" w:fill="auto"/>
            <w:noWrap/>
            <w:vAlign w:val="bottom"/>
            <w:hideMark/>
          </w:tcPr>
          <w:p w14:paraId="26D6F3C1"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vAlign w:val="bottom"/>
            <w:hideMark/>
          </w:tcPr>
          <w:p w14:paraId="1F5202D7"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2843AFC6"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47BB0536"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vAlign w:val="bottom"/>
            <w:hideMark/>
          </w:tcPr>
          <w:p w14:paraId="6CC3D0FD"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2F357B16"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31BFDA87"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282F3739"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366658CE"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0F699B2D"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vAlign w:val="bottom"/>
            <w:hideMark/>
          </w:tcPr>
          <w:p w14:paraId="6172B3A2"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0862471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423E0060"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7181B40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17E48F0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Stranger</w:t>
            </w:r>
          </w:p>
        </w:tc>
        <w:tc>
          <w:tcPr>
            <w:tcW w:w="720" w:type="dxa"/>
            <w:tcBorders>
              <w:top w:val="nil"/>
              <w:left w:val="single" w:sz="8" w:space="0" w:color="auto"/>
              <w:bottom w:val="nil"/>
              <w:right w:val="nil"/>
            </w:tcBorders>
            <w:shd w:val="clear" w:color="auto" w:fill="auto"/>
            <w:noWrap/>
            <w:vAlign w:val="bottom"/>
            <w:hideMark/>
          </w:tcPr>
          <w:p w14:paraId="364F6CE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33.0</w:t>
            </w:r>
          </w:p>
        </w:tc>
        <w:tc>
          <w:tcPr>
            <w:tcW w:w="715" w:type="dxa"/>
            <w:tcBorders>
              <w:top w:val="nil"/>
              <w:left w:val="nil"/>
              <w:bottom w:val="nil"/>
              <w:right w:val="nil"/>
            </w:tcBorders>
            <w:shd w:val="clear" w:color="auto" w:fill="auto"/>
            <w:vAlign w:val="bottom"/>
            <w:hideMark/>
          </w:tcPr>
          <w:p w14:paraId="2011118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39.6</w:t>
            </w:r>
          </w:p>
        </w:tc>
        <w:tc>
          <w:tcPr>
            <w:tcW w:w="393" w:type="dxa"/>
            <w:tcBorders>
              <w:top w:val="nil"/>
              <w:left w:val="nil"/>
              <w:bottom w:val="nil"/>
              <w:right w:val="nil"/>
            </w:tcBorders>
            <w:shd w:val="clear" w:color="auto" w:fill="auto"/>
            <w:noWrap/>
            <w:vAlign w:val="bottom"/>
            <w:hideMark/>
          </w:tcPr>
          <w:p w14:paraId="49DAA32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63B164E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6.6</w:t>
            </w:r>
          </w:p>
        </w:tc>
        <w:tc>
          <w:tcPr>
            <w:tcW w:w="540" w:type="dxa"/>
            <w:tcBorders>
              <w:top w:val="nil"/>
              <w:left w:val="nil"/>
              <w:bottom w:val="nil"/>
              <w:right w:val="nil"/>
            </w:tcBorders>
            <w:shd w:val="clear" w:color="auto" w:fill="auto"/>
            <w:vAlign w:val="bottom"/>
            <w:hideMark/>
          </w:tcPr>
          <w:p w14:paraId="2779076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20.2</w:t>
            </w:r>
          </w:p>
        </w:tc>
        <w:tc>
          <w:tcPr>
            <w:tcW w:w="393" w:type="dxa"/>
            <w:tcBorders>
              <w:top w:val="nil"/>
              <w:left w:val="nil"/>
              <w:bottom w:val="nil"/>
              <w:right w:val="single" w:sz="8" w:space="0" w:color="auto"/>
            </w:tcBorders>
            <w:shd w:val="clear" w:color="auto" w:fill="auto"/>
            <w:noWrap/>
            <w:vAlign w:val="bottom"/>
            <w:hideMark/>
          </w:tcPr>
          <w:p w14:paraId="691DBC3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34CA032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16.4</w:t>
            </w:r>
          </w:p>
        </w:tc>
        <w:tc>
          <w:tcPr>
            <w:tcW w:w="535" w:type="dxa"/>
            <w:tcBorders>
              <w:top w:val="nil"/>
              <w:left w:val="nil"/>
              <w:bottom w:val="nil"/>
              <w:right w:val="nil"/>
            </w:tcBorders>
            <w:shd w:val="clear" w:color="auto" w:fill="auto"/>
            <w:noWrap/>
            <w:vAlign w:val="bottom"/>
            <w:hideMark/>
          </w:tcPr>
          <w:p w14:paraId="44E827C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30.3</w:t>
            </w:r>
          </w:p>
        </w:tc>
        <w:tc>
          <w:tcPr>
            <w:tcW w:w="396" w:type="dxa"/>
            <w:tcBorders>
              <w:top w:val="nil"/>
              <w:left w:val="nil"/>
              <w:bottom w:val="nil"/>
              <w:right w:val="nil"/>
            </w:tcBorders>
            <w:shd w:val="clear" w:color="auto" w:fill="auto"/>
            <w:noWrap/>
            <w:vAlign w:val="bottom"/>
            <w:hideMark/>
          </w:tcPr>
          <w:p w14:paraId="194B5FC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7BA7192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-1.1</w:t>
            </w:r>
          </w:p>
        </w:tc>
        <w:tc>
          <w:tcPr>
            <w:tcW w:w="633" w:type="dxa"/>
            <w:tcBorders>
              <w:top w:val="nil"/>
              <w:left w:val="nil"/>
              <w:bottom w:val="nil"/>
              <w:right w:val="nil"/>
            </w:tcBorders>
            <w:shd w:val="clear" w:color="auto" w:fill="auto"/>
            <w:vAlign w:val="bottom"/>
            <w:hideMark/>
          </w:tcPr>
          <w:p w14:paraId="547C092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18.5</w:t>
            </w:r>
          </w:p>
        </w:tc>
        <w:tc>
          <w:tcPr>
            <w:tcW w:w="357" w:type="dxa"/>
            <w:tcBorders>
              <w:top w:val="nil"/>
              <w:left w:val="nil"/>
              <w:bottom w:val="nil"/>
              <w:right w:val="single" w:sz="8" w:space="0" w:color="auto"/>
            </w:tcBorders>
            <w:shd w:val="clear" w:color="auto" w:fill="auto"/>
            <w:noWrap/>
            <w:vAlign w:val="bottom"/>
            <w:hideMark/>
          </w:tcPr>
          <w:p w14:paraId="3577713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20126637"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5FA136B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46BD148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Someone seen/heard but not talked to</w:t>
            </w:r>
          </w:p>
        </w:tc>
        <w:tc>
          <w:tcPr>
            <w:tcW w:w="720" w:type="dxa"/>
            <w:tcBorders>
              <w:top w:val="nil"/>
              <w:left w:val="single" w:sz="8" w:space="0" w:color="auto"/>
              <w:bottom w:val="nil"/>
              <w:right w:val="nil"/>
            </w:tcBorders>
            <w:shd w:val="clear" w:color="auto" w:fill="auto"/>
            <w:noWrap/>
            <w:vAlign w:val="bottom"/>
            <w:hideMark/>
          </w:tcPr>
          <w:p w14:paraId="5EC83C4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7.8</w:t>
            </w:r>
          </w:p>
        </w:tc>
        <w:tc>
          <w:tcPr>
            <w:tcW w:w="715" w:type="dxa"/>
            <w:tcBorders>
              <w:top w:val="nil"/>
              <w:left w:val="nil"/>
              <w:bottom w:val="nil"/>
              <w:right w:val="nil"/>
            </w:tcBorders>
            <w:shd w:val="clear" w:color="auto" w:fill="auto"/>
            <w:vAlign w:val="bottom"/>
            <w:hideMark/>
          </w:tcPr>
          <w:p w14:paraId="42BE52F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11.9</w:t>
            </w:r>
          </w:p>
        </w:tc>
        <w:tc>
          <w:tcPr>
            <w:tcW w:w="393" w:type="dxa"/>
            <w:tcBorders>
              <w:top w:val="nil"/>
              <w:left w:val="nil"/>
              <w:bottom w:val="nil"/>
              <w:right w:val="nil"/>
            </w:tcBorders>
            <w:shd w:val="clear" w:color="auto" w:fill="auto"/>
            <w:noWrap/>
            <w:vAlign w:val="bottom"/>
            <w:hideMark/>
          </w:tcPr>
          <w:p w14:paraId="1A81339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69A4A5E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10.6</w:t>
            </w:r>
          </w:p>
        </w:tc>
        <w:tc>
          <w:tcPr>
            <w:tcW w:w="540" w:type="dxa"/>
            <w:tcBorders>
              <w:top w:val="nil"/>
              <w:left w:val="nil"/>
              <w:bottom w:val="nil"/>
              <w:right w:val="nil"/>
            </w:tcBorders>
            <w:shd w:val="clear" w:color="auto" w:fill="auto"/>
            <w:vAlign w:val="bottom"/>
            <w:hideMark/>
          </w:tcPr>
          <w:p w14:paraId="6C7D99C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25.9</w:t>
            </w:r>
          </w:p>
        </w:tc>
        <w:tc>
          <w:tcPr>
            <w:tcW w:w="393" w:type="dxa"/>
            <w:tcBorders>
              <w:top w:val="nil"/>
              <w:left w:val="nil"/>
              <w:bottom w:val="nil"/>
              <w:right w:val="single" w:sz="8" w:space="0" w:color="auto"/>
            </w:tcBorders>
            <w:shd w:val="clear" w:color="auto" w:fill="auto"/>
            <w:noWrap/>
            <w:vAlign w:val="bottom"/>
            <w:hideMark/>
          </w:tcPr>
          <w:p w14:paraId="2980979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45438BB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1.4</w:t>
            </w:r>
          </w:p>
        </w:tc>
        <w:tc>
          <w:tcPr>
            <w:tcW w:w="535" w:type="dxa"/>
            <w:tcBorders>
              <w:top w:val="nil"/>
              <w:left w:val="nil"/>
              <w:bottom w:val="nil"/>
              <w:right w:val="nil"/>
            </w:tcBorders>
            <w:shd w:val="clear" w:color="auto" w:fill="auto"/>
            <w:noWrap/>
            <w:vAlign w:val="bottom"/>
            <w:hideMark/>
          </w:tcPr>
          <w:p w14:paraId="4B52BC0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8.6</w:t>
            </w:r>
          </w:p>
        </w:tc>
        <w:tc>
          <w:tcPr>
            <w:tcW w:w="396" w:type="dxa"/>
            <w:tcBorders>
              <w:top w:val="nil"/>
              <w:left w:val="nil"/>
              <w:bottom w:val="nil"/>
              <w:right w:val="nil"/>
            </w:tcBorders>
            <w:shd w:val="clear" w:color="auto" w:fill="auto"/>
            <w:noWrap/>
            <w:vAlign w:val="bottom"/>
            <w:hideMark/>
          </w:tcPr>
          <w:p w14:paraId="4003166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517F556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-2.3</w:t>
            </w:r>
          </w:p>
        </w:tc>
        <w:tc>
          <w:tcPr>
            <w:tcW w:w="633" w:type="dxa"/>
            <w:tcBorders>
              <w:top w:val="nil"/>
              <w:left w:val="nil"/>
              <w:bottom w:val="nil"/>
              <w:right w:val="nil"/>
            </w:tcBorders>
            <w:shd w:val="clear" w:color="auto" w:fill="auto"/>
            <w:vAlign w:val="bottom"/>
            <w:hideMark/>
          </w:tcPr>
          <w:p w14:paraId="1CFCC83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7.2</w:t>
            </w:r>
          </w:p>
        </w:tc>
        <w:tc>
          <w:tcPr>
            <w:tcW w:w="357" w:type="dxa"/>
            <w:tcBorders>
              <w:top w:val="nil"/>
              <w:left w:val="nil"/>
              <w:bottom w:val="nil"/>
              <w:right w:val="single" w:sz="8" w:space="0" w:color="auto"/>
            </w:tcBorders>
            <w:shd w:val="clear" w:color="auto" w:fill="auto"/>
            <w:noWrap/>
            <w:vAlign w:val="bottom"/>
            <w:hideMark/>
          </w:tcPr>
          <w:p w14:paraId="2899670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74D905BE"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7CE80A5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6CE0CA6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xml:space="preserve">Acquaintance </w:t>
            </w:r>
          </w:p>
        </w:tc>
        <w:tc>
          <w:tcPr>
            <w:tcW w:w="720" w:type="dxa"/>
            <w:tcBorders>
              <w:top w:val="nil"/>
              <w:left w:val="single" w:sz="8" w:space="0" w:color="auto"/>
              <w:bottom w:val="nil"/>
              <w:right w:val="nil"/>
            </w:tcBorders>
            <w:shd w:val="clear" w:color="auto" w:fill="auto"/>
            <w:noWrap/>
            <w:vAlign w:val="bottom"/>
            <w:hideMark/>
          </w:tcPr>
          <w:p w14:paraId="06C27AF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27.2</w:t>
            </w:r>
          </w:p>
        </w:tc>
        <w:tc>
          <w:tcPr>
            <w:tcW w:w="715" w:type="dxa"/>
            <w:tcBorders>
              <w:top w:val="nil"/>
              <w:left w:val="nil"/>
              <w:bottom w:val="nil"/>
              <w:right w:val="nil"/>
            </w:tcBorders>
            <w:shd w:val="clear" w:color="auto" w:fill="auto"/>
            <w:noWrap/>
            <w:vAlign w:val="bottom"/>
            <w:hideMark/>
          </w:tcPr>
          <w:p w14:paraId="6DF3EE3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33.5</w:t>
            </w:r>
          </w:p>
        </w:tc>
        <w:tc>
          <w:tcPr>
            <w:tcW w:w="393" w:type="dxa"/>
            <w:tcBorders>
              <w:top w:val="nil"/>
              <w:left w:val="nil"/>
              <w:bottom w:val="nil"/>
              <w:right w:val="nil"/>
            </w:tcBorders>
            <w:shd w:val="clear" w:color="auto" w:fill="auto"/>
            <w:noWrap/>
            <w:vAlign w:val="bottom"/>
            <w:hideMark/>
          </w:tcPr>
          <w:p w14:paraId="4207367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29C2000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32.5</w:t>
            </w:r>
          </w:p>
        </w:tc>
        <w:tc>
          <w:tcPr>
            <w:tcW w:w="540" w:type="dxa"/>
            <w:tcBorders>
              <w:top w:val="nil"/>
              <w:left w:val="nil"/>
              <w:bottom w:val="nil"/>
              <w:right w:val="nil"/>
            </w:tcBorders>
            <w:shd w:val="clear" w:color="auto" w:fill="auto"/>
            <w:noWrap/>
            <w:vAlign w:val="bottom"/>
            <w:hideMark/>
          </w:tcPr>
          <w:p w14:paraId="1286C86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52.4</w:t>
            </w:r>
          </w:p>
        </w:tc>
        <w:tc>
          <w:tcPr>
            <w:tcW w:w="393" w:type="dxa"/>
            <w:tcBorders>
              <w:top w:val="nil"/>
              <w:left w:val="nil"/>
              <w:bottom w:val="nil"/>
              <w:right w:val="single" w:sz="8" w:space="0" w:color="auto"/>
            </w:tcBorders>
            <w:shd w:val="clear" w:color="auto" w:fill="auto"/>
            <w:noWrap/>
            <w:vAlign w:val="bottom"/>
            <w:hideMark/>
          </w:tcPr>
          <w:p w14:paraId="57C21CE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4CDBF12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29.2</w:t>
            </w:r>
          </w:p>
        </w:tc>
        <w:tc>
          <w:tcPr>
            <w:tcW w:w="535" w:type="dxa"/>
            <w:tcBorders>
              <w:top w:val="nil"/>
              <w:left w:val="nil"/>
              <w:bottom w:val="nil"/>
              <w:right w:val="nil"/>
            </w:tcBorders>
            <w:shd w:val="clear" w:color="auto" w:fill="auto"/>
            <w:noWrap/>
            <w:vAlign w:val="bottom"/>
            <w:hideMark/>
          </w:tcPr>
          <w:p w14:paraId="2CBF758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44.2</w:t>
            </w:r>
          </w:p>
        </w:tc>
        <w:tc>
          <w:tcPr>
            <w:tcW w:w="396" w:type="dxa"/>
            <w:tcBorders>
              <w:top w:val="nil"/>
              <w:left w:val="nil"/>
              <w:bottom w:val="nil"/>
              <w:right w:val="nil"/>
            </w:tcBorders>
            <w:shd w:val="clear" w:color="auto" w:fill="auto"/>
            <w:noWrap/>
            <w:vAlign w:val="bottom"/>
            <w:hideMark/>
          </w:tcPr>
          <w:p w14:paraId="480DA34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4E3C9FD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22.4</w:t>
            </w:r>
          </w:p>
        </w:tc>
        <w:tc>
          <w:tcPr>
            <w:tcW w:w="633" w:type="dxa"/>
            <w:tcBorders>
              <w:top w:val="nil"/>
              <w:left w:val="nil"/>
              <w:bottom w:val="nil"/>
              <w:right w:val="nil"/>
            </w:tcBorders>
            <w:shd w:val="clear" w:color="auto" w:fill="auto"/>
            <w:noWrap/>
            <w:vAlign w:val="bottom"/>
            <w:hideMark/>
          </w:tcPr>
          <w:p w14:paraId="06CD1A4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53.0</w:t>
            </w:r>
          </w:p>
        </w:tc>
        <w:tc>
          <w:tcPr>
            <w:tcW w:w="357" w:type="dxa"/>
            <w:tcBorders>
              <w:top w:val="nil"/>
              <w:left w:val="nil"/>
              <w:bottom w:val="nil"/>
              <w:right w:val="single" w:sz="8" w:space="0" w:color="auto"/>
            </w:tcBorders>
            <w:shd w:val="clear" w:color="auto" w:fill="auto"/>
            <w:noWrap/>
            <w:vAlign w:val="bottom"/>
            <w:hideMark/>
          </w:tcPr>
          <w:p w14:paraId="057501F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77552070"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44BE3FE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51A5B6A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xml:space="preserve">Current or ex friend or roommate </w:t>
            </w:r>
          </w:p>
        </w:tc>
        <w:tc>
          <w:tcPr>
            <w:tcW w:w="720" w:type="dxa"/>
            <w:tcBorders>
              <w:top w:val="nil"/>
              <w:left w:val="single" w:sz="8" w:space="0" w:color="auto"/>
              <w:bottom w:val="nil"/>
              <w:right w:val="nil"/>
            </w:tcBorders>
            <w:shd w:val="clear" w:color="auto" w:fill="auto"/>
            <w:noWrap/>
            <w:vAlign w:val="bottom"/>
            <w:hideMark/>
          </w:tcPr>
          <w:p w14:paraId="5D5D715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10.9</w:t>
            </w:r>
          </w:p>
        </w:tc>
        <w:tc>
          <w:tcPr>
            <w:tcW w:w="715" w:type="dxa"/>
            <w:tcBorders>
              <w:top w:val="nil"/>
              <w:left w:val="nil"/>
              <w:bottom w:val="nil"/>
              <w:right w:val="nil"/>
            </w:tcBorders>
            <w:shd w:val="clear" w:color="auto" w:fill="auto"/>
            <w:noWrap/>
            <w:vAlign w:val="bottom"/>
            <w:hideMark/>
          </w:tcPr>
          <w:p w14:paraId="64D32CA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15.4</w:t>
            </w:r>
          </w:p>
        </w:tc>
        <w:tc>
          <w:tcPr>
            <w:tcW w:w="393" w:type="dxa"/>
            <w:tcBorders>
              <w:top w:val="nil"/>
              <w:left w:val="nil"/>
              <w:bottom w:val="nil"/>
              <w:right w:val="nil"/>
            </w:tcBorders>
            <w:shd w:val="clear" w:color="auto" w:fill="auto"/>
            <w:noWrap/>
            <w:vAlign w:val="bottom"/>
            <w:hideMark/>
          </w:tcPr>
          <w:p w14:paraId="1464755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6CF60AF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12.0</w:t>
            </w:r>
          </w:p>
        </w:tc>
        <w:tc>
          <w:tcPr>
            <w:tcW w:w="540" w:type="dxa"/>
            <w:tcBorders>
              <w:top w:val="nil"/>
              <w:left w:val="nil"/>
              <w:bottom w:val="nil"/>
              <w:right w:val="nil"/>
            </w:tcBorders>
            <w:shd w:val="clear" w:color="auto" w:fill="auto"/>
            <w:noWrap/>
            <w:vAlign w:val="bottom"/>
            <w:hideMark/>
          </w:tcPr>
          <w:p w14:paraId="3610158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28.5</w:t>
            </w:r>
          </w:p>
        </w:tc>
        <w:tc>
          <w:tcPr>
            <w:tcW w:w="393" w:type="dxa"/>
            <w:tcBorders>
              <w:top w:val="nil"/>
              <w:left w:val="nil"/>
              <w:bottom w:val="nil"/>
              <w:right w:val="single" w:sz="8" w:space="0" w:color="auto"/>
            </w:tcBorders>
            <w:shd w:val="clear" w:color="auto" w:fill="auto"/>
            <w:noWrap/>
            <w:vAlign w:val="bottom"/>
            <w:hideMark/>
          </w:tcPr>
          <w:p w14:paraId="2215B2E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357E2FB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12.0</w:t>
            </w:r>
          </w:p>
        </w:tc>
        <w:tc>
          <w:tcPr>
            <w:tcW w:w="535" w:type="dxa"/>
            <w:tcBorders>
              <w:top w:val="nil"/>
              <w:left w:val="nil"/>
              <w:bottom w:val="nil"/>
              <w:right w:val="nil"/>
            </w:tcBorders>
            <w:shd w:val="clear" w:color="auto" w:fill="auto"/>
            <w:noWrap/>
            <w:vAlign w:val="bottom"/>
            <w:hideMark/>
          </w:tcPr>
          <w:p w14:paraId="44F9AF3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23.9</w:t>
            </w:r>
          </w:p>
        </w:tc>
        <w:tc>
          <w:tcPr>
            <w:tcW w:w="396" w:type="dxa"/>
            <w:tcBorders>
              <w:top w:val="nil"/>
              <w:left w:val="nil"/>
              <w:bottom w:val="nil"/>
              <w:right w:val="nil"/>
            </w:tcBorders>
            <w:shd w:val="clear" w:color="auto" w:fill="auto"/>
            <w:noWrap/>
            <w:vAlign w:val="bottom"/>
            <w:hideMark/>
          </w:tcPr>
          <w:p w14:paraId="39C29C4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79F13EF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19.2</w:t>
            </w:r>
          </w:p>
        </w:tc>
        <w:tc>
          <w:tcPr>
            <w:tcW w:w="633" w:type="dxa"/>
            <w:tcBorders>
              <w:top w:val="nil"/>
              <w:left w:val="nil"/>
              <w:bottom w:val="nil"/>
              <w:right w:val="nil"/>
            </w:tcBorders>
            <w:shd w:val="clear" w:color="auto" w:fill="auto"/>
            <w:noWrap/>
            <w:vAlign w:val="bottom"/>
            <w:hideMark/>
          </w:tcPr>
          <w:p w14:paraId="3709129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49.2</w:t>
            </w:r>
          </w:p>
        </w:tc>
        <w:tc>
          <w:tcPr>
            <w:tcW w:w="357" w:type="dxa"/>
            <w:tcBorders>
              <w:top w:val="nil"/>
              <w:left w:val="nil"/>
              <w:bottom w:val="nil"/>
              <w:right w:val="single" w:sz="8" w:space="0" w:color="auto"/>
            </w:tcBorders>
            <w:shd w:val="clear" w:color="auto" w:fill="auto"/>
            <w:noWrap/>
            <w:vAlign w:val="bottom"/>
            <w:hideMark/>
          </w:tcPr>
          <w:p w14:paraId="721A55A9"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73FC4471"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17CA663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4ABF493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Current or ex dating partner or spouse</w:t>
            </w:r>
          </w:p>
        </w:tc>
        <w:tc>
          <w:tcPr>
            <w:tcW w:w="720" w:type="dxa"/>
            <w:tcBorders>
              <w:top w:val="nil"/>
              <w:left w:val="single" w:sz="8" w:space="0" w:color="auto"/>
              <w:bottom w:val="nil"/>
              <w:right w:val="nil"/>
            </w:tcBorders>
            <w:shd w:val="clear" w:color="auto" w:fill="auto"/>
            <w:noWrap/>
            <w:vAlign w:val="bottom"/>
            <w:hideMark/>
          </w:tcPr>
          <w:p w14:paraId="276937B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6.2</w:t>
            </w:r>
          </w:p>
        </w:tc>
        <w:tc>
          <w:tcPr>
            <w:tcW w:w="715" w:type="dxa"/>
            <w:tcBorders>
              <w:top w:val="nil"/>
              <w:left w:val="nil"/>
              <w:bottom w:val="nil"/>
              <w:right w:val="nil"/>
            </w:tcBorders>
            <w:shd w:val="clear" w:color="auto" w:fill="auto"/>
            <w:noWrap/>
            <w:vAlign w:val="bottom"/>
            <w:hideMark/>
          </w:tcPr>
          <w:p w14:paraId="0A8A8AA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w:t>
            </w:r>
          </w:p>
        </w:tc>
        <w:tc>
          <w:tcPr>
            <w:tcW w:w="393" w:type="dxa"/>
            <w:tcBorders>
              <w:top w:val="nil"/>
              <w:left w:val="nil"/>
              <w:bottom w:val="nil"/>
              <w:right w:val="nil"/>
            </w:tcBorders>
            <w:shd w:val="clear" w:color="auto" w:fill="auto"/>
            <w:noWrap/>
            <w:vAlign w:val="bottom"/>
            <w:hideMark/>
          </w:tcPr>
          <w:p w14:paraId="7FF5B3C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0FFDEED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-0.7</w:t>
            </w:r>
          </w:p>
        </w:tc>
        <w:tc>
          <w:tcPr>
            <w:tcW w:w="540" w:type="dxa"/>
            <w:tcBorders>
              <w:top w:val="nil"/>
              <w:left w:val="nil"/>
              <w:bottom w:val="nil"/>
              <w:right w:val="nil"/>
            </w:tcBorders>
            <w:shd w:val="clear" w:color="auto" w:fill="auto"/>
            <w:noWrap/>
            <w:vAlign w:val="bottom"/>
            <w:hideMark/>
          </w:tcPr>
          <w:p w14:paraId="1BBFC3E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4.6</w:t>
            </w:r>
          </w:p>
        </w:tc>
        <w:tc>
          <w:tcPr>
            <w:tcW w:w="393" w:type="dxa"/>
            <w:tcBorders>
              <w:top w:val="nil"/>
              <w:left w:val="nil"/>
              <w:bottom w:val="nil"/>
              <w:right w:val="single" w:sz="8" w:space="0" w:color="auto"/>
            </w:tcBorders>
            <w:shd w:val="clear" w:color="auto" w:fill="auto"/>
            <w:noWrap/>
            <w:vAlign w:val="bottom"/>
            <w:hideMark/>
          </w:tcPr>
          <w:p w14:paraId="26CC72E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0C60E1E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4.6</w:t>
            </w:r>
          </w:p>
        </w:tc>
        <w:tc>
          <w:tcPr>
            <w:tcW w:w="535" w:type="dxa"/>
            <w:tcBorders>
              <w:top w:val="nil"/>
              <w:left w:val="nil"/>
              <w:bottom w:val="nil"/>
              <w:right w:val="nil"/>
            </w:tcBorders>
            <w:shd w:val="clear" w:color="auto" w:fill="auto"/>
            <w:noWrap/>
            <w:vAlign w:val="bottom"/>
            <w:hideMark/>
          </w:tcPr>
          <w:p w14:paraId="7BC760E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13.1</w:t>
            </w:r>
          </w:p>
        </w:tc>
        <w:tc>
          <w:tcPr>
            <w:tcW w:w="396" w:type="dxa"/>
            <w:tcBorders>
              <w:top w:val="nil"/>
              <w:left w:val="nil"/>
              <w:bottom w:val="nil"/>
              <w:right w:val="nil"/>
            </w:tcBorders>
            <w:shd w:val="clear" w:color="auto" w:fill="auto"/>
            <w:noWrap/>
            <w:vAlign w:val="bottom"/>
            <w:hideMark/>
          </w:tcPr>
          <w:p w14:paraId="2ADCDBF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75EFD4D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-0.2</w:t>
            </w:r>
          </w:p>
        </w:tc>
        <w:tc>
          <w:tcPr>
            <w:tcW w:w="633" w:type="dxa"/>
            <w:tcBorders>
              <w:top w:val="nil"/>
              <w:left w:val="nil"/>
              <w:bottom w:val="nil"/>
              <w:right w:val="nil"/>
            </w:tcBorders>
            <w:shd w:val="clear" w:color="auto" w:fill="auto"/>
            <w:noWrap/>
            <w:vAlign w:val="bottom"/>
            <w:hideMark/>
          </w:tcPr>
          <w:p w14:paraId="0CC63AB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18.3</w:t>
            </w:r>
          </w:p>
        </w:tc>
        <w:tc>
          <w:tcPr>
            <w:tcW w:w="357" w:type="dxa"/>
            <w:tcBorders>
              <w:top w:val="nil"/>
              <w:left w:val="nil"/>
              <w:bottom w:val="nil"/>
              <w:right w:val="single" w:sz="8" w:space="0" w:color="auto"/>
            </w:tcBorders>
            <w:shd w:val="clear" w:color="auto" w:fill="auto"/>
            <w:noWrap/>
            <w:vAlign w:val="bottom"/>
            <w:hideMark/>
          </w:tcPr>
          <w:p w14:paraId="2BC65D7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688012A9"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2FDA955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6F9F1E69"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A professor or teaching assistant</w:t>
            </w:r>
          </w:p>
        </w:tc>
        <w:tc>
          <w:tcPr>
            <w:tcW w:w="720" w:type="dxa"/>
            <w:tcBorders>
              <w:top w:val="nil"/>
              <w:left w:val="single" w:sz="8" w:space="0" w:color="auto"/>
              <w:bottom w:val="nil"/>
              <w:right w:val="nil"/>
            </w:tcBorders>
            <w:shd w:val="clear" w:color="auto" w:fill="auto"/>
            <w:noWrap/>
            <w:vAlign w:val="bottom"/>
            <w:hideMark/>
          </w:tcPr>
          <w:p w14:paraId="465EA81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-0.1</w:t>
            </w:r>
          </w:p>
        </w:tc>
        <w:tc>
          <w:tcPr>
            <w:tcW w:w="715" w:type="dxa"/>
            <w:tcBorders>
              <w:top w:val="nil"/>
              <w:left w:val="nil"/>
              <w:bottom w:val="nil"/>
              <w:right w:val="nil"/>
            </w:tcBorders>
            <w:shd w:val="clear" w:color="auto" w:fill="auto"/>
            <w:noWrap/>
            <w:vAlign w:val="bottom"/>
            <w:hideMark/>
          </w:tcPr>
          <w:p w14:paraId="3864580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0.7</w:t>
            </w:r>
          </w:p>
        </w:tc>
        <w:tc>
          <w:tcPr>
            <w:tcW w:w="393" w:type="dxa"/>
            <w:tcBorders>
              <w:top w:val="nil"/>
              <w:left w:val="nil"/>
              <w:bottom w:val="nil"/>
              <w:right w:val="nil"/>
            </w:tcBorders>
            <w:shd w:val="clear" w:color="auto" w:fill="auto"/>
            <w:noWrap/>
            <w:vAlign w:val="bottom"/>
            <w:hideMark/>
          </w:tcPr>
          <w:p w14:paraId="7C92935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1E2B0EF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0.7</w:t>
            </w:r>
          </w:p>
        </w:tc>
        <w:tc>
          <w:tcPr>
            <w:tcW w:w="540" w:type="dxa"/>
            <w:tcBorders>
              <w:top w:val="nil"/>
              <w:left w:val="nil"/>
              <w:bottom w:val="nil"/>
              <w:right w:val="nil"/>
            </w:tcBorders>
            <w:shd w:val="clear" w:color="auto" w:fill="auto"/>
            <w:noWrap/>
            <w:vAlign w:val="bottom"/>
            <w:hideMark/>
          </w:tcPr>
          <w:p w14:paraId="74E96FD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8.5</w:t>
            </w:r>
          </w:p>
        </w:tc>
        <w:tc>
          <w:tcPr>
            <w:tcW w:w="393" w:type="dxa"/>
            <w:tcBorders>
              <w:top w:val="nil"/>
              <w:left w:val="nil"/>
              <w:bottom w:val="nil"/>
              <w:right w:val="single" w:sz="8" w:space="0" w:color="auto"/>
            </w:tcBorders>
            <w:shd w:val="clear" w:color="auto" w:fill="auto"/>
            <w:noWrap/>
            <w:vAlign w:val="bottom"/>
            <w:hideMark/>
          </w:tcPr>
          <w:p w14:paraId="3A749D1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26BA68B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535" w:type="dxa"/>
            <w:tcBorders>
              <w:top w:val="nil"/>
              <w:left w:val="nil"/>
              <w:bottom w:val="nil"/>
              <w:right w:val="nil"/>
            </w:tcBorders>
            <w:shd w:val="clear" w:color="auto" w:fill="auto"/>
            <w:noWrap/>
            <w:vAlign w:val="bottom"/>
            <w:hideMark/>
          </w:tcPr>
          <w:p w14:paraId="585048F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4.3</w:t>
            </w:r>
          </w:p>
        </w:tc>
        <w:tc>
          <w:tcPr>
            <w:tcW w:w="396" w:type="dxa"/>
            <w:tcBorders>
              <w:top w:val="nil"/>
              <w:left w:val="nil"/>
              <w:bottom w:val="nil"/>
              <w:right w:val="nil"/>
            </w:tcBorders>
            <w:shd w:val="clear" w:color="auto" w:fill="auto"/>
            <w:noWrap/>
            <w:vAlign w:val="bottom"/>
            <w:hideMark/>
          </w:tcPr>
          <w:p w14:paraId="1B0CEC3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59CE35A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633" w:type="dxa"/>
            <w:tcBorders>
              <w:top w:val="nil"/>
              <w:left w:val="nil"/>
              <w:bottom w:val="nil"/>
              <w:right w:val="nil"/>
            </w:tcBorders>
            <w:shd w:val="clear" w:color="auto" w:fill="auto"/>
            <w:noWrap/>
            <w:vAlign w:val="bottom"/>
            <w:hideMark/>
          </w:tcPr>
          <w:p w14:paraId="56ECE1F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57" w:type="dxa"/>
            <w:tcBorders>
              <w:top w:val="nil"/>
              <w:left w:val="nil"/>
              <w:bottom w:val="nil"/>
              <w:right w:val="single" w:sz="8" w:space="0" w:color="auto"/>
            </w:tcBorders>
            <w:shd w:val="clear" w:color="auto" w:fill="auto"/>
            <w:noWrap/>
            <w:vAlign w:val="bottom"/>
            <w:hideMark/>
          </w:tcPr>
          <w:p w14:paraId="58A5B79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296AAAD6"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1458C73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2CDE8EE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Someone else</w:t>
            </w:r>
          </w:p>
        </w:tc>
        <w:tc>
          <w:tcPr>
            <w:tcW w:w="720" w:type="dxa"/>
            <w:tcBorders>
              <w:top w:val="nil"/>
              <w:left w:val="single" w:sz="8" w:space="0" w:color="auto"/>
              <w:bottom w:val="nil"/>
              <w:right w:val="nil"/>
            </w:tcBorders>
            <w:shd w:val="clear" w:color="auto" w:fill="auto"/>
            <w:noWrap/>
            <w:vAlign w:val="bottom"/>
            <w:hideMark/>
          </w:tcPr>
          <w:p w14:paraId="711DD1B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0.6</w:t>
            </w:r>
          </w:p>
        </w:tc>
        <w:tc>
          <w:tcPr>
            <w:tcW w:w="715" w:type="dxa"/>
            <w:tcBorders>
              <w:top w:val="nil"/>
              <w:left w:val="nil"/>
              <w:bottom w:val="nil"/>
              <w:right w:val="nil"/>
            </w:tcBorders>
            <w:shd w:val="clear" w:color="auto" w:fill="auto"/>
            <w:noWrap/>
            <w:vAlign w:val="bottom"/>
            <w:hideMark/>
          </w:tcPr>
          <w:p w14:paraId="20026AF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2.3</w:t>
            </w:r>
          </w:p>
        </w:tc>
        <w:tc>
          <w:tcPr>
            <w:tcW w:w="393" w:type="dxa"/>
            <w:tcBorders>
              <w:top w:val="nil"/>
              <w:left w:val="nil"/>
              <w:bottom w:val="nil"/>
              <w:right w:val="nil"/>
            </w:tcBorders>
            <w:shd w:val="clear" w:color="auto" w:fill="auto"/>
            <w:noWrap/>
            <w:vAlign w:val="bottom"/>
            <w:hideMark/>
          </w:tcPr>
          <w:p w14:paraId="17CE3C5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5DEE327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-0.7</w:t>
            </w:r>
          </w:p>
        </w:tc>
        <w:tc>
          <w:tcPr>
            <w:tcW w:w="540" w:type="dxa"/>
            <w:tcBorders>
              <w:top w:val="nil"/>
              <w:left w:val="nil"/>
              <w:bottom w:val="nil"/>
              <w:right w:val="nil"/>
            </w:tcBorders>
            <w:shd w:val="clear" w:color="auto" w:fill="auto"/>
            <w:noWrap/>
            <w:vAlign w:val="bottom"/>
            <w:hideMark/>
          </w:tcPr>
          <w:p w14:paraId="1613F7E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4.7</w:t>
            </w:r>
          </w:p>
        </w:tc>
        <w:tc>
          <w:tcPr>
            <w:tcW w:w="393" w:type="dxa"/>
            <w:tcBorders>
              <w:top w:val="nil"/>
              <w:left w:val="nil"/>
              <w:bottom w:val="nil"/>
              <w:right w:val="single" w:sz="8" w:space="0" w:color="auto"/>
            </w:tcBorders>
            <w:shd w:val="clear" w:color="auto" w:fill="auto"/>
            <w:noWrap/>
            <w:vAlign w:val="bottom"/>
            <w:hideMark/>
          </w:tcPr>
          <w:p w14:paraId="1719EA2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5838AB7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w:t>
            </w:r>
          </w:p>
        </w:tc>
        <w:tc>
          <w:tcPr>
            <w:tcW w:w="535" w:type="dxa"/>
            <w:tcBorders>
              <w:top w:val="nil"/>
              <w:left w:val="nil"/>
              <w:bottom w:val="nil"/>
              <w:right w:val="nil"/>
            </w:tcBorders>
            <w:shd w:val="clear" w:color="auto" w:fill="auto"/>
            <w:noWrap/>
            <w:vAlign w:val="bottom"/>
            <w:hideMark/>
          </w:tcPr>
          <w:p w14:paraId="1116D12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3.1</w:t>
            </w:r>
          </w:p>
        </w:tc>
        <w:tc>
          <w:tcPr>
            <w:tcW w:w="396" w:type="dxa"/>
            <w:tcBorders>
              <w:top w:val="nil"/>
              <w:left w:val="nil"/>
              <w:bottom w:val="nil"/>
              <w:right w:val="nil"/>
            </w:tcBorders>
            <w:shd w:val="clear" w:color="auto" w:fill="auto"/>
            <w:noWrap/>
            <w:vAlign w:val="bottom"/>
            <w:hideMark/>
          </w:tcPr>
          <w:p w14:paraId="336234E9"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5994988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1.4</w:t>
            </w:r>
          </w:p>
        </w:tc>
        <w:tc>
          <w:tcPr>
            <w:tcW w:w="633" w:type="dxa"/>
            <w:tcBorders>
              <w:top w:val="nil"/>
              <w:left w:val="nil"/>
              <w:bottom w:val="nil"/>
              <w:right w:val="nil"/>
            </w:tcBorders>
            <w:shd w:val="clear" w:color="auto" w:fill="auto"/>
            <w:noWrap/>
            <w:vAlign w:val="bottom"/>
            <w:hideMark/>
          </w:tcPr>
          <w:p w14:paraId="34AC2A4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18.0</w:t>
            </w:r>
          </w:p>
        </w:tc>
        <w:tc>
          <w:tcPr>
            <w:tcW w:w="357" w:type="dxa"/>
            <w:tcBorders>
              <w:top w:val="nil"/>
              <w:left w:val="nil"/>
              <w:bottom w:val="nil"/>
              <w:right w:val="single" w:sz="8" w:space="0" w:color="auto"/>
            </w:tcBorders>
            <w:shd w:val="clear" w:color="auto" w:fill="auto"/>
            <w:noWrap/>
            <w:vAlign w:val="bottom"/>
            <w:hideMark/>
          </w:tcPr>
          <w:p w14:paraId="4BDE478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09B4E4A5"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7C288E5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3AE954B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Unsure/Don't know</w:t>
            </w:r>
          </w:p>
        </w:tc>
        <w:tc>
          <w:tcPr>
            <w:tcW w:w="720" w:type="dxa"/>
            <w:tcBorders>
              <w:top w:val="nil"/>
              <w:left w:val="single" w:sz="8" w:space="0" w:color="auto"/>
              <w:bottom w:val="nil"/>
              <w:right w:val="nil"/>
            </w:tcBorders>
            <w:shd w:val="clear" w:color="auto" w:fill="auto"/>
            <w:noWrap/>
            <w:vAlign w:val="bottom"/>
            <w:hideMark/>
          </w:tcPr>
          <w:p w14:paraId="24645B8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w:t>
            </w:r>
          </w:p>
        </w:tc>
        <w:tc>
          <w:tcPr>
            <w:tcW w:w="715" w:type="dxa"/>
            <w:tcBorders>
              <w:top w:val="nil"/>
              <w:left w:val="nil"/>
              <w:bottom w:val="nil"/>
              <w:right w:val="nil"/>
            </w:tcBorders>
            <w:shd w:val="clear" w:color="auto" w:fill="auto"/>
            <w:noWrap/>
            <w:vAlign w:val="bottom"/>
            <w:hideMark/>
          </w:tcPr>
          <w:p w14:paraId="391842D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3.0</w:t>
            </w:r>
          </w:p>
        </w:tc>
        <w:tc>
          <w:tcPr>
            <w:tcW w:w="393" w:type="dxa"/>
            <w:tcBorders>
              <w:top w:val="nil"/>
              <w:left w:val="nil"/>
              <w:bottom w:val="nil"/>
              <w:right w:val="nil"/>
            </w:tcBorders>
            <w:shd w:val="clear" w:color="auto" w:fill="auto"/>
            <w:noWrap/>
            <w:vAlign w:val="bottom"/>
            <w:hideMark/>
          </w:tcPr>
          <w:p w14:paraId="72C8915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137D682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-0.8</w:t>
            </w:r>
          </w:p>
        </w:tc>
        <w:tc>
          <w:tcPr>
            <w:tcW w:w="540" w:type="dxa"/>
            <w:tcBorders>
              <w:top w:val="nil"/>
              <w:left w:val="nil"/>
              <w:bottom w:val="nil"/>
              <w:right w:val="nil"/>
            </w:tcBorders>
            <w:shd w:val="clear" w:color="auto" w:fill="auto"/>
            <w:noWrap/>
            <w:vAlign w:val="bottom"/>
            <w:hideMark/>
          </w:tcPr>
          <w:p w14:paraId="4D11E2E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5.3</w:t>
            </w:r>
          </w:p>
        </w:tc>
        <w:tc>
          <w:tcPr>
            <w:tcW w:w="393" w:type="dxa"/>
            <w:tcBorders>
              <w:top w:val="nil"/>
              <w:left w:val="nil"/>
              <w:bottom w:val="nil"/>
              <w:right w:val="single" w:sz="8" w:space="0" w:color="auto"/>
            </w:tcBorders>
            <w:shd w:val="clear" w:color="auto" w:fill="auto"/>
            <w:noWrap/>
            <w:vAlign w:val="bottom"/>
            <w:hideMark/>
          </w:tcPr>
          <w:p w14:paraId="423ABB5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6231E95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-0.3</w:t>
            </w:r>
          </w:p>
        </w:tc>
        <w:tc>
          <w:tcPr>
            <w:tcW w:w="535" w:type="dxa"/>
            <w:tcBorders>
              <w:top w:val="nil"/>
              <w:left w:val="nil"/>
              <w:bottom w:val="nil"/>
              <w:right w:val="nil"/>
            </w:tcBorders>
            <w:shd w:val="clear" w:color="auto" w:fill="auto"/>
            <w:noWrap/>
            <w:vAlign w:val="bottom"/>
            <w:hideMark/>
          </w:tcPr>
          <w:p w14:paraId="2FD2C98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5.1</w:t>
            </w:r>
          </w:p>
        </w:tc>
        <w:tc>
          <w:tcPr>
            <w:tcW w:w="396" w:type="dxa"/>
            <w:tcBorders>
              <w:top w:val="nil"/>
              <w:left w:val="nil"/>
              <w:bottom w:val="nil"/>
              <w:right w:val="nil"/>
            </w:tcBorders>
            <w:shd w:val="clear" w:color="auto" w:fill="auto"/>
            <w:noWrap/>
            <w:vAlign w:val="bottom"/>
            <w:hideMark/>
          </w:tcPr>
          <w:p w14:paraId="448984E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6ABD45D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633" w:type="dxa"/>
            <w:tcBorders>
              <w:top w:val="nil"/>
              <w:left w:val="nil"/>
              <w:bottom w:val="nil"/>
              <w:right w:val="nil"/>
            </w:tcBorders>
            <w:shd w:val="clear" w:color="auto" w:fill="auto"/>
            <w:noWrap/>
            <w:vAlign w:val="bottom"/>
            <w:hideMark/>
          </w:tcPr>
          <w:p w14:paraId="7A2E6AA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57" w:type="dxa"/>
            <w:tcBorders>
              <w:top w:val="nil"/>
              <w:left w:val="nil"/>
              <w:bottom w:val="nil"/>
              <w:right w:val="single" w:sz="8" w:space="0" w:color="auto"/>
            </w:tcBorders>
            <w:shd w:val="clear" w:color="auto" w:fill="auto"/>
            <w:noWrap/>
            <w:vAlign w:val="bottom"/>
            <w:hideMark/>
          </w:tcPr>
          <w:p w14:paraId="61BF79E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0D2109DA"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7BB45139"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Perpetrator drug/alcohol use</w:t>
            </w:r>
          </w:p>
        </w:tc>
        <w:tc>
          <w:tcPr>
            <w:tcW w:w="720" w:type="dxa"/>
            <w:tcBorders>
              <w:top w:val="nil"/>
              <w:left w:val="single" w:sz="8" w:space="0" w:color="auto"/>
              <w:bottom w:val="nil"/>
              <w:right w:val="nil"/>
            </w:tcBorders>
            <w:shd w:val="clear" w:color="auto" w:fill="auto"/>
            <w:noWrap/>
            <w:vAlign w:val="bottom"/>
            <w:hideMark/>
          </w:tcPr>
          <w:p w14:paraId="4F9CFC41"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noWrap/>
            <w:vAlign w:val="bottom"/>
            <w:hideMark/>
          </w:tcPr>
          <w:p w14:paraId="54862FE4"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3AE81558"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7487B0CD"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14:paraId="14968E87"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6EE693CD"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1EC1199C"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71002C24"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2EAA634E"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59B0757C"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61980131"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1F72AB4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05046762"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4783A1D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1FE5D24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4EC01D8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50.9</w:t>
            </w:r>
          </w:p>
        </w:tc>
        <w:tc>
          <w:tcPr>
            <w:tcW w:w="715" w:type="dxa"/>
            <w:tcBorders>
              <w:top w:val="nil"/>
              <w:left w:val="nil"/>
              <w:bottom w:val="nil"/>
              <w:right w:val="nil"/>
            </w:tcBorders>
            <w:shd w:val="clear" w:color="auto" w:fill="auto"/>
            <w:noWrap/>
            <w:vAlign w:val="bottom"/>
            <w:hideMark/>
          </w:tcPr>
          <w:p w14:paraId="3B3A491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57.7</w:t>
            </w:r>
          </w:p>
        </w:tc>
        <w:tc>
          <w:tcPr>
            <w:tcW w:w="393" w:type="dxa"/>
            <w:tcBorders>
              <w:top w:val="nil"/>
              <w:left w:val="nil"/>
              <w:bottom w:val="nil"/>
              <w:right w:val="nil"/>
            </w:tcBorders>
            <w:shd w:val="clear" w:color="auto" w:fill="auto"/>
            <w:noWrap/>
            <w:vAlign w:val="bottom"/>
            <w:hideMark/>
          </w:tcPr>
          <w:p w14:paraId="4612F14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5FBE857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43.8</w:t>
            </w:r>
          </w:p>
        </w:tc>
        <w:tc>
          <w:tcPr>
            <w:tcW w:w="540" w:type="dxa"/>
            <w:tcBorders>
              <w:top w:val="nil"/>
              <w:left w:val="nil"/>
              <w:bottom w:val="nil"/>
              <w:right w:val="nil"/>
            </w:tcBorders>
            <w:shd w:val="clear" w:color="auto" w:fill="auto"/>
            <w:noWrap/>
            <w:vAlign w:val="bottom"/>
            <w:hideMark/>
          </w:tcPr>
          <w:p w14:paraId="2B13C05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63.8</w:t>
            </w:r>
          </w:p>
        </w:tc>
        <w:tc>
          <w:tcPr>
            <w:tcW w:w="393" w:type="dxa"/>
            <w:tcBorders>
              <w:top w:val="nil"/>
              <w:left w:val="nil"/>
              <w:bottom w:val="nil"/>
              <w:right w:val="single" w:sz="8" w:space="0" w:color="auto"/>
            </w:tcBorders>
            <w:shd w:val="clear" w:color="auto" w:fill="auto"/>
            <w:noWrap/>
            <w:vAlign w:val="bottom"/>
            <w:hideMark/>
          </w:tcPr>
          <w:p w14:paraId="2FC6785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6C04487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50.2</w:t>
            </w:r>
          </w:p>
        </w:tc>
        <w:tc>
          <w:tcPr>
            <w:tcW w:w="535" w:type="dxa"/>
            <w:tcBorders>
              <w:top w:val="nil"/>
              <w:left w:val="nil"/>
              <w:bottom w:val="nil"/>
              <w:right w:val="nil"/>
            </w:tcBorders>
            <w:shd w:val="clear" w:color="auto" w:fill="auto"/>
            <w:noWrap/>
            <w:vAlign w:val="bottom"/>
            <w:hideMark/>
          </w:tcPr>
          <w:p w14:paraId="7B5C343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65.5</w:t>
            </w:r>
          </w:p>
        </w:tc>
        <w:tc>
          <w:tcPr>
            <w:tcW w:w="396" w:type="dxa"/>
            <w:tcBorders>
              <w:top w:val="nil"/>
              <w:left w:val="nil"/>
              <w:bottom w:val="nil"/>
              <w:right w:val="nil"/>
            </w:tcBorders>
            <w:shd w:val="clear" w:color="auto" w:fill="auto"/>
            <w:noWrap/>
            <w:vAlign w:val="bottom"/>
            <w:hideMark/>
          </w:tcPr>
          <w:p w14:paraId="1B4D586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01449F6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42.0</w:t>
            </w:r>
          </w:p>
        </w:tc>
        <w:tc>
          <w:tcPr>
            <w:tcW w:w="633" w:type="dxa"/>
            <w:tcBorders>
              <w:top w:val="nil"/>
              <w:left w:val="nil"/>
              <w:bottom w:val="nil"/>
              <w:right w:val="nil"/>
            </w:tcBorders>
            <w:shd w:val="clear" w:color="auto" w:fill="auto"/>
            <w:noWrap/>
            <w:vAlign w:val="bottom"/>
            <w:hideMark/>
          </w:tcPr>
          <w:p w14:paraId="40A469F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73.1</w:t>
            </w:r>
          </w:p>
        </w:tc>
        <w:tc>
          <w:tcPr>
            <w:tcW w:w="357" w:type="dxa"/>
            <w:tcBorders>
              <w:top w:val="nil"/>
              <w:left w:val="nil"/>
              <w:bottom w:val="nil"/>
              <w:right w:val="single" w:sz="8" w:space="0" w:color="auto"/>
            </w:tcBorders>
            <w:shd w:val="clear" w:color="auto" w:fill="auto"/>
            <w:noWrap/>
            <w:vAlign w:val="bottom"/>
            <w:hideMark/>
          </w:tcPr>
          <w:p w14:paraId="7E830FD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209C95C1" w14:textId="77777777" w:rsidTr="00F80EB8">
        <w:trPr>
          <w:trHeight w:val="288"/>
        </w:trPr>
        <w:tc>
          <w:tcPr>
            <w:tcW w:w="400" w:type="dxa"/>
            <w:tcBorders>
              <w:top w:val="nil"/>
              <w:left w:val="single" w:sz="8" w:space="0" w:color="auto"/>
              <w:right w:val="nil"/>
            </w:tcBorders>
            <w:shd w:val="clear" w:color="auto" w:fill="auto"/>
            <w:noWrap/>
            <w:vAlign w:val="bottom"/>
            <w:hideMark/>
          </w:tcPr>
          <w:p w14:paraId="14FEC2D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right w:val="single" w:sz="8" w:space="0" w:color="auto"/>
            </w:tcBorders>
            <w:shd w:val="clear" w:color="auto" w:fill="auto"/>
            <w:noWrap/>
            <w:vAlign w:val="bottom"/>
            <w:hideMark/>
          </w:tcPr>
          <w:p w14:paraId="0C857A5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right w:val="nil"/>
            </w:tcBorders>
            <w:shd w:val="clear" w:color="auto" w:fill="auto"/>
            <w:noWrap/>
            <w:vAlign w:val="bottom"/>
            <w:hideMark/>
          </w:tcPr>
          <w:p w14:paraId="77B312F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8.9</w:t>
            </w:r>
          </w:p>
        </w:tc>
        <w:tc>
          <w:tcPr>
            <w:tcW w:w="715" w:type="dxa"/>
            <w:tcBorders>
              <w:top w:val="nil"/>
              <w:left w:val="nil"/>
              <w:right w:val="nil"/>
            </w:tcBorders>
            <w:shd w:val="clear" w:color="auto" w:fill="auto"/>
            <w:noWrap/>
            <w:vAlign w:val="bottom"/>
            <w:hideMark/>
          </w:tcPr>
          <w:p w14:paraId="2BEBE39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13.1</w:t>
            </w:r>
          </w:p>
        </w:tc>
        <w:tc>
          <w:tcPr>
            <w:tcW w:w="393" w:type="dxa"/>
            <w:tcBorders>
              <w:top w:val="nil"/>
              <w:left w:val="nil"/>
              <w:right w:val="nil"/>
            </w:tcBorders>
            <w:shd w:val="clear" w:color="auto" w:fill="auto"/>
            <w:noWrap/>
            <w:vAlign w:val="bottom"/>
            <w:hideMark/>
          </w:tcPr>
          <w:p w14:paraId="138667D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right w:val="nil"/>
            </w:tcBorders>
            <w:shd w:val="clear" w:color="auto" w:fill="auto"/>
            <w:noWrap/>
            <w:vAlign w:val="bottom"/>
            <w:hideMark/>
          </w:tcPr>
          <w:p w14:paraId="2649F94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8.4</w:t>
            </w:r>
          </w:p>
        </w:tc>
        <w:tc>
          <w:tcPr>
            <w:tcW w:w="540" w:type="dxa"/>
            <w:tcBorders>
              <w:top w:val="nil"/>
              <w:left w:val="nil"/>
              <w:right w:val="nil"/>
            </w:tcBorders>
            <w:shd w:val="clear" w:color="auto" w:fill="auto"/>
            <w:noWrap/>
            <w:vAlign w:val="bottom"/>
            <w:hideMark/>
          </w:tcPr>
          <w:p w14:paraId="7EEDA4C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23.1</w:t>
            </w:r>
          </w:p>
        </w:tc>
        <w:tc>
          <w:tcPr>
            <w:tcW w:w="393" w:type="dxa"/>
            <w:tcBorders>
              <w:top w:val="nil"/>
              <w:left w:val="nil"/>
              <w:right w:val="single" w:sz="8" w:space="0" w:color="auto"/>
            </w:tcBorders>
            <w:shd w:val="clear" w:color="auto" w:fill="auto"/>
            <w:noWrap/>
            <w:vAlign w:val="bottom"/>
            <w:hideMark/>
          </w:tcPr>
          <w:p w14:paraId="7DD88EF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right w:val="nil"/>
            </w:tcBorders>
            <w:shd w:val="clear" w:color="auto" w:fill="auto"/>
            <w:noWrap/>
            <w:vAlign w:val="bottom"/>
            <w:hideMark/>
          </w:tcPr>
          <w:p w14:paraId="77F2481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16.9</w:t>
            </w:r>
          </w:p>
        </w:tc>
        <w:tc>
          <w:tcPr>
            <w:tcW w:w="535" w:type="dxa"/>
            <w:tcBorders>
              <w:top w:val="nil"/>
              <w:left w:val="nil"/>
              <w:right w:val="nil"/>
            </w:tcBorders>
            <w:shd w:val="clear" w:color="auto" w:fill="auto"/>
            <w:noWrap/>
            <w:vAlign w:val="bottom"/>
            <w:hideMark/>
          </w:tcPr>
          <w:p w14:paraId="24C38B0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29.6</w:t>
            </w:r>
          </w:p>
        </w:tc>
        <w:tc>
          <w:tcPr>
            <w:tcW w:w="396" w:type="dxa"/>
            <w:tcBorders>
              <w:top w:val="nil"/>
              <w:left w:val="nil"/>
              <w:right w:val="nil"/>
            </w:tcBorders>
            <w:shd w:val="clear" w:color="auto" w:fill="auto"/>
            <w:noWrap/>
            <w:vAlign w:val="bottom"/>
            <w:hideMark/>
          </w:tcPr>
          <w:p w14:paraId="7CB9065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right w:val="nil"/>
            </w:tcBorders>
            <w:shd w:val="clear" w:color="auto" w:fill="auto"/>
            <w:noWrap/>
            <w:vAlign w:val="bottom"/>
            <w:hideMark/>
          </w:tcPr>
          <w:p w14:paraId="6136564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11.9</w:t>
            </w:r>
          </w:p>
        </w:tc>
        <w:tc>
          <w:tcPr>
            <w:tcW w:w="633" w:type="dxa"/>
            <w:tcBorders>
              <w:top w:val="nil"/>
              <w:left w:val="nil"/>
              <w:right w:val="nil"/>
            </w:tcBorders>
            <w:shd w:val="clear" w:color="auto" w:fill="auto"/>
            <w:noWrap/>
            <w:vAlign w:val="bottom"/>
            <w:hideMark/>
          </w:tcPr>
          <w:p w14:paraId="7C98039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40.2</w:t>
            </w:r>
          </w:p>
        </w:tc>
        <w:tc>
          <w:tcPr>
            <w:tcW w:w="357" w:type="dxa"/>
            <w:tcBorders>
              <w:top w:val="nil"/>
              <w:left w:val="nil"/>
              <w:right w:val="single" w:sz="8" w:space="0" w:color="auto"/>
            </w:tcBorders>
            <w:shd w:val="clear" w:color="auto" w:fill="auto"/>
            <w:noWrap/>
            <w:vAlign w:val="bottom"/>
            <w:hideMark/>
          </w:tcPr>
          <w:p w14:paraId="6ECF452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0A342A20" w14:textId="77777777" w:rsidTr="00F80EB8">
        <w:trPr>
          <w:trHeight w:val="288"/>
        </w:trPr>
        <w:tc>
          <w:tcPr>
            <w:tcW w:w="400" w:type="dxa"/>
            <w:tcBorders>
              <w:top w:val="nil"/>
              <w:left w:val="single" w:sz="8" w:space="0" w:color="auto"/>
              <w:bottom w:val="single" w:sz="8" w:space="0" w:color="auto"/>
              <w:right w:val="nil"/>
            </w:tcBorders>
            <w:shd w:val="clear" w:color="auto" w:fill="auto"/>
            <w:noWrap/>
            <w:vAlign w:val="bottom"/>
            <w:hideMark/>
          </w:tcPr>
          <w:p w14:paraId="3229C39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single" w:sz="8" w:space="0" w:color="auto"/>
              <w:right w:val="single" w:sz="8" w:space="0" w:color="auto"/>
            </w:tcBorders>
            <w:shd w:val="clear" w:color="auto" w:fill="auto"/>
            <w:noWrap/>
            <w:vAlign w:val="bottom"/>
            <w:hideMark/>
          </w:tcPr>
          <w:p w14:paraId="07412D5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Unsure</w:t>
            </w:r>
          </w:p>
        </w:tc>
        <w:tc>
          <w:tcPr>
            <w:tcW w:w="720" w:type="dxa"/>
            <w:tcBorders>
              <w:top w:val="nil"/>
              <w:left w:val="single" w:sz="8" w:space="0" w:color="auto"/>
              <w:bottom w:val="single" w:sz="8" w:space="0" w:color="auto"/>
              <w:right w:val="nil"/>
            </w:tcBorders>
            <w:shd w:val="clear" w:color="auto" w:fill="auto"/>
            <w:noWrap/>
            <w:vAlign w:val="bottom"/>
            <w:hideMark/>
          </w:tcPr>
          <w:p w14:paraId="6A75CA0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21.6</w:t>
            </w:r>
          </w:p>
        </w:tc>
        <w:tc>
          <w:tcPr>
            <w:tcW w:w="715" w:type="dxa"/>
            <w:tcBorders>
              <w:top w:val="nil"/>
              <w:left w:val="nil"/>
              <w:bottom w:val="single" w:sz="8" w:space="0" w:color="auto"/>
              <w:right w:val="nil"/>
            </w:tcBorders>
            <w:shd w:val="clear" w:color="auto" w:fill="auto"/>
            <w:noWrap/>
            <w:vAlign w:val="bottom"/>
            <w:hideMark/>
          </w:tcPr>
          <w:p w14:paraId="43D57EA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27.6</w:t>
            </w:r>
          </w:p>
        </w:tc>
        <w:tc>
          <w:tcPr>
            <w:tcW w:w="393" w:type="dxa"/>
            <w:tcBorders>
              <w:top w:val="nil"/>
              <w:left w:val="nil"/>
              <w:bottom w:val="single" w:sz="8" w:space="0" w:color="auto"/>
              <w:right w:val="nil"/>
            </w:tcBorders>
            <w:shd w:val="clear" w:color="auto" w:fill="auto"/>
            <w:noWrap/>
            <w:vAlign w:val="bottom"/>
            <w:hideMark/>
          </w:tcPr>
          <w:p w14:paraId="7068F1B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single" w:sz="8" w:space="0" w:color="auto"/>
              <w:right w:val="nil"/>
            </w:tcBorders>
            <w:shd w:val="clear" w:color="auto" w:fill="auto"/>
            <w:noWrap/>
            <w:vAlign w:val="bottom"/>
            <w:hideMark/>
          </w:tcPr>
          <w:p w14:paraId="050E990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12.4</w:t>
            </w:r>
          </w:p>
        </w:tc>
        <w:tc>
          <w:tcPr>
            <w:tcW w:w="540" w:type="dxa"/>
            <w:tcBorders>
              <w:top w:val="nil"/>
              <w:left w:val="nil"/>
              <w:bottom w:val="single" w:sz="8" w:space="0" w:color="auto"/>
              <w:right w:val="nil"/>
            </w:tcBorders>
            <w:shd w:val="clear" w:color="auto" w:fill="auto"/>
            <w:noWrap/>
            <w:vAlign w:val="bottom"/>
            <w:hideMark/>
          </w:tcPr>
          <w:p w14:paraId="1C128D5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28.4</w:t>
            </w:r>
          </w:p>
        </w:tc>
        <w:tc>
          <w:tcPr>
            <w:tcW w:w="393" w:type="dxa"/>
            <w:tcBorders>
              <w:top w:val="nil"/>
              <w:left w:val="nil"/>
              <w:bottom w:val="single" w:sz="8" w:space="0" w:color="auto"/>
              <w:right w:val="single" w:sz="8" w:space="0" w:color="auto"/>
            </w:tcBorders>
            <w:shd w:val="clear" w:color="auto" w:fill="auto"/>
            <w:noWrap/>
            <w:vAlign w:val="bottom"/>
            <w:hideMark/>
          </w:tcPr>
          <w:p w14:paraId="0EC4577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single" w:sz="8" w:space="0" w:color="auto"/>
              <w:right w:val="nil"/>
            </w:tcBorders>
            <w:shd w:val="clear" w:color="auto" w:fill="auto"/>
            <w:noWrap/>
            <w:vAlign w:val="bottom"/>
            <w:hideMark/>
          </w:tcPr>
          <w:p w14:paraId="1D5C071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6.1</w:t>
            </w:r>
          </w:p>
        </w:tc>
        <w:tc>
          <w:tcPr>
            <w:tcW w:w="535" w:type="dxa"/>
            <w:tcBorders>
              <w:top w:val="nil"/>
              <w:left w:val="nil"/>
              <w:bottom w:val="single" w:sz="8" w:space="0" w:color="auto"/>
              <w:right w:val="nil"/>
            </w:tcBorders>
            <w:shd w:val="clear" w:color="auto" w:fill="auto"/>
            <w:noWrap/>
            <w:vAlign w:val="bottom"/>
            <w:hideMark/>
          </w:tcPr>
          <w:p w14:paraId="6E8899D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15.2</w:t>
            </w:r>
          </w:p>
        </w:tc>
        <w:tc>
          <w:tcPr>
            <w:tcW w:w="396" w:type="dxa"/>
            <w:tcBorders>
              <w:top w:val="nil"/>
              <w:left w:val="nil"/>
              <w:bottom w:val="single" w:sz="8" w:space="0" w:color="auto"/>
              <w:right w:val="nil"/>
            </w:tcBorders>
            <w:shd w:val="clear" w:color="auto" w:fill="auto"/>
            <w:noWrap/>
            <w:vAlign w:val="bottom"/>
            <w:hideMark/>
          </w:tcPr>
          <w:p w14:paraId="098234C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single" w:sz="8" w:space="0" w:color="auto"/>
              <w:right w:val="nil"/>
            </w:tcBorders>
            <w:shd w:val="clear" w:color="auto" w:fill="auto"/>
            <w:noWrap/>
            <w:vAlign w:val="bottom"/>
            <w:hideMark/>
          </w:tcPr>
          <w:p w14:paraId="632EA8C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0.3</w:t>
            </w:r>
          </w:p>
        </w:tc>
        <w:tc>
          <w:tcPr>
            <w:tcW w:w="633" w:type="dxa"/>
            <w:tcBorders>
              <w:top w:val="nil"/>
              <w:left w:val="nil"/>
              <w:bottom w:val="single" w:sz="8" w:space="0" w:color="auto"/>
              <w:right w:val="nil"/>
            </w:tcBorders>
            <w:shd w:val="clear" w:color="auto" w:fill="auto"/>
            <w:noWrap/>
            <w:vAlign w:val="bottom"/>
            <w:hideMark/>
          </w:tcPr>
          <w:p w14:paraId="100CC96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16.9</w:t>
            </w:r>
          </w:p>
        </w:tc>
        <w:tc>
          <w:tcPr>
            <w:tcW w:w="357" w:type="dxa"/>
            <w:tcBorders>
              <w:top w:val="nil"/>
              <w:left w:val="nil"/>
              <w:bottom w:val="single" w:sz="8" w:space="0" w:color="auto"/>
              <w:right w:val="single" w:sz="8" w:space="0" w:color="auto"/>
            </w:tcBorders>
            <w:shd w:val="clear" w:color="auto" w:fill="auto"/>
            <w:noWrap/>
            <w:vAlign w:val="bottom"/>
            <w:hideMark/>
          </w:tcPr>
          <w:p w14:paraId="5596833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4B630C4B" w14:textId="77777777" w:rsidTr="00F80EB8">
        <w:trPr>
          <w:trHeight w:val="288"/>
        </w:trPr>
        <w:tc>
          <w:tcPr>
            <w:tcW w:w="3775" w:type="dxa"/>
            <w:gridSpan w:val="2"/>
            <w:tcBorders>
              <w:top w:val="single" w:sz="8" w:space="0" w:color="auto"/>
              <w:left w:val="single" w:sz="8" w:space="0" w:color="auto"/>
              <w:bottom w:val="nil"/>
              <w:right w:val="single" w:sz="8" w:space="0" w:color="auto"/>
            </w:tcBorders>
            <w:shd w:val="clear" w:color="auto" w:fill="auto"/>
            <w:noWrap/>
            <w:vAlign w:val="bottom"/>
            <w:hideMark/>
          </w:tcPr>
          <w:p w14:paraId="0E40C50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lastRenderedPageBreak/>
              <w:t>Victim drug/alcohol use</w:t>
            </w:r>
          </w:p>
        </w:tc>
        <w:tc>
          <w:tcPr>
            <w:tcW w:w="720" w:type="dxa"/>
            <w:tcBorders>
              <w:top w:val="single" w:sz="8" w:space="0" w:color="auto"/>
              <w:left w:val="single" w:sz="8" w:space="0" w:color="auto"/>
              <w:bottom w:val="nil"/>
              <w:right w:val="nil"/>
            </w:tcBorders>
            <w:shd w:val="clear" w:color="auto" w:fill="auto"/>
            <w:noWrap/>
            <w:vAlign w:val="bottom"/>
            <w:hideMark/>
          </w:tcPr>
          <w:p w14:paraId="65D24D64"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single" w:sz="8" w:space="0" w:color="auto"/>
              <w:left w:val="nil"/>
              <w:bottom w:val="nil"/>
              <w:right w:val="nil"/>
            </w:tcBorders>
            <w:shd w:val="clear" w:color="auto" w:fill="auto"/>
            <w:noWrap/>
            <w:vAlign w:val="bottom"/>
            <w:hideMark/>
          </w:tcPr>
          <w:p w14:paraId="4FEFDE9A"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single" w:sz="8" w:space="0" w:color="auto"/>
              <w:left w:val="nil"/>
              <w:bottom w:val="nil"/>
              <w:right w:val="nil"/>
            </w:tcBorders>
            <w:shd w:val="clear" w:color="auto" w:fill="auto"/>
            <w:noWrap/>
            <w:vAlign w:val="bottom"/>
            <w:hideMark/>
          </w:tcPr>
          <w:p w14:paraId="403B9BA7"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single" w:sz="8" w:space="0" w:color="auto"/>
              <w:left w:val="nil"/>
              <w:bottom w:val="nil"/>
              <w:right w:val="nil"/>
            </w:tcBorders>
            <w:shd w:val="clear" w:color="auto" w:fill="auto"/>
            <w:noWrap/>
            <w:vAlign w:val="bottom"/>
            <w:hideMark/>
          </w:tcPr>
          <w:p w14:paraId="49CF2A1D"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single" w:sz="8" w:space="0" w:color="auto"/>
              <w:left w:val="nil"/>
              <w:bottom w:val="nil"/>
              <w:right w:val="nil"/>
            </w:tcBorders>
            <w:shd w:val="clear" w:color="auto" w:fill="auto"/>
            <w:noWrap/>
            <w:vAlign w:val="bottom"/>
            <w:hideMark/>
          </w:tcPr>
          <w:p w14:paraId="2B8F6936"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single" w:sz="8" w:space="0" w:color="auto"/>
              <w:left w:val="nil"/>
              <w:bottom w:val="nil"/>
              <w:right w:val="single" w:sz="8" w:space="0" w:color="auto"/>
            </w:tcBorders>
            <w:shd w:val="clear" w:color="auto" w:fill="auto"/>
            <w:noWrap/>
            <w:vAlign w:val="bottom"/>
            <w:hideMark/>
          </w:tcPr>
          <w:p w14:paraId="37C40BD1"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single" w:sz="8" w:space="0" w:color="auto"/>
              <w:left w:val="single" w:sz="8" w:space="0" w:color="auto"/>
              <w:bottom w:val="nil"/>
              <w:right w:val="nil"/>
            </w:tcBorders>
            <w:shd w:val="clear" w:color="auto" w:fill="auto"/>
            <w:noWrap/>
            <w:vAlign w:val="bottom"/>
            <w:hideMark/>
          </w:tcPr>
          <w:p w14:paraId="77062A89"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single" w:sz="8" w:space="0" w:color="auto"/>
              <w:left w:val="nil"/>
              <w:bottom w:val="nil"/>
              <w:right w:val="nil"/>
            </w:tcBorders>
            <w:shd w:val="clear" w:color="auto" w:fill="auto"/>
            <w:noWrap/>
            <w:vAlign w:val="bottom"/>
            <w:hideMark/>
          </w:tcPr>
          <w:p w14:paraId="429AD343"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single" w:sz="8" w:space="0" w:color="auto"/>
              <w:left w:val="nil"/>
              <w:bottom w:val="nil"/>
              <w:right w:val="nil"/>
            </w:tcBorders>
            <w:shd w:val="clear" w:color="auto" w:fill="auto"/>
            <w:noWrap/>
            <w:vAlign w:val="bottom"/>
            <w:hideMark/>
          </w:tcPr>
          <w:p w14:paraId="48A7972B"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single" w:sz="8" w:space="0" w:color="auto"/>
              <w:left w:val="nil"/>
              <w:bottom w:val="nil"/>
              <w:right w:val="nil"/>
            </w:tcBorders>
            <w:shd w:val="clear" w:color="auto" w:fill="auto"/>
            <w:noWrap/>
            <w:vAlign w:val="bottom"/>
            <w:hideMark/>
          </w:tcPr>
          <w:p w14:paraId="605F20B0"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single" w:sz="8" w:space="0" w:color="auto"/>
              <w:left w:val="nil"/>
              <w:bottom w:val="nil"/>
              <w:right w:val="nil"/>
            </w:tcBorders>
            <w:shd w:val="clear" w:color="auto" w:fill="auto"/>
            <w:noWrap/>
            <w:vAlign w:val="bottom"/>
            <w:hideMark/>
          </w:tcPr>
          <w:p w14:paraId="3C75F87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single" w:sz="8" w:space="0" w:color="auto"/>
              <w:left w:val="nil"/>
              <w:bottom w:val="nil"/>
              <w:right w:val="single" w:sz="8" w:space="0" w:color="auto"/>
            </w:tcBorders>
            <w:shd w:val="clear" w:color="auto" w:fill="auto"/>
            <w:noWrap/>
            <w:vAlign w:val="bottom"/>
            <w:hideMark/>
          </w:tcPr>
          <w:p w14:paraId="14CB03F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7B0B8D4B"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31DB679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4923187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626DDDE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57.9</w:t>
            </w:r>
          </w:p>
        </w:tc>
        <w:tc>
          <w:tcPr>
            <w:tcW w:w="715" w:type="dxa"/>
            <w:tcBorders>
              <w:top w:val="nil"/>
              <w:left w:val="nil"/>
              <w:bottom w:val="nil"/>
              <w:right w:val="nil"/>
            </w:tcBorders>
            <w:shd w:val="clear" w:color="auto" w:fill="auto"/>
            <w:noWrap/>
            <w:vAlign w:val="bottom"/>
            <w:hideMark/>
          </w:tcPr>
          <w:p w14:paraId="2BE5BC0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64.6</w:t>
            </w:r>
          </w:p>
        </w:tc>
        <w:tc>
          <w:tcPr>
            <w:tcW w:w="393" w:type="dxa"/>
            <w:tcBorders>
              <w:top w:val="nil"/>
              <w:left w:val="nil"/>
              <w:bottom w:val="nil"/>
              <w:right w:val="nil"/>
            </w:tcBorders>
            <w:shd w:val="clear" w:color="auto" w:fill="auto"/>
            <w:noWrap/>
            <w:vAlign w:val="bottom"/>
            <w:hideMark/>
          </w:tcPr>
          <w:p w14:paraId="276A663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37DFABB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48.5</w:t>
            </w:r>
          </w:p>
        </w:tc>
        <w:tc>
          <w:tcPr>
            <w:tcW w:w="540" w:type="dxa"/>
            <w:tcBorders>
              <w:top w:val="nil"/>
              <w:left w:val="nil"/>
              <w:bottom w:val="nil"/>
              <w:right w:val="nil"/>
            </w:tcBorders>
            <w:shd w:val="clear" w:color="auto" w:fill="auto"/>
            <w:noWrap/>
            <w:vAlign w:val="bottom"/>
            <w:hideMark/>
          </w:tcPr>
          <w:p w14:paraId="1ACA4DC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68.2</w:t>
            </w:r>
          </w:p>
        </w:tc>
        <w:tc>
          <w:tcPr>
            <w:tcW w:w="393" w:type="dxa"/>
            <w:tcBorders>
              <w:top w:val="nil"/>
              <w:left w:val="nil"/>
              <w:bottom w:val="nil"/>
              <w:right w:val="single" w:sz="8" w:space="0" w:color="auto"/>
            </w:tcBorders>
            <w:shd w:val="clear" w:color="auto" w:fill="auto"/>
            <w:noWrap/>
            <w:vAlign w:val="bottom"/>
            <w:hideMark/>
          </w:tcPr>
          <w:p w14:paraId="5E160EF9"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0F495E3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42.2</w:t>
            </w:r>
          </w:p>
        </w:tc>
        <w:tc>
          <w:tcPr>
            <w:tcW w:w="535" w:type="dxa"/>
            <w:tcBorders>
              <w:top w:val="nil"/>
              <w:left w:val="nil"/>
              <w:bottom w:val="nil"/>
              <w:right w:val="nil"/>
            </w:tcBorders>
            <w:shd w:val="clear" w:color="auto" w:fill="auto"/>
            <w:noWrap/>
            <w:vAlign w:val="bottom"/>
            <w:hideMark/>
          </w:tcPr>
          <w:p w14:paraId="0CAF61A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57.8</w:t>
            </w:r>
          </w:p>
        </w:tc>
        <w:tc>
          <w:tcPr>
            <w:tcW w:w="396" w:type="dxa"/>
            <w:tcBorders>
              <w:top w:val="nil"/>
              <w:left w:val="nil"/>
              <w:bottom w:val="nil"/>
              <w:right w:val="nil"/>
            </w:tcBorders>
            <w:shd w:val="clear" w:color="auto" w:fill="auto"/>
            <w:noWrap/>
            <w:vAlign w:val="bottom"/>
            <w:hideMark/>
          </w:tcPr>
          <w:p w14:paraId="3F432EE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0F6BDDF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39.9</w:t>
            </w:r>
          </w:p>
        </w:tc>
        <w:tc>
          <w:tcPr>
            <w:tcW w:w="633" w:type="dxa"/>
            <w:tcBorders>
              <w:top w:val="nil"/>
              <w:left w:val="nil"/>
              <w:bottom w:val="nil"/>
              <w:right w:val="nil"/>
            </w:tcBorders>
            <w:shd w:val="clear" w:color="auto" w:fill="auto"/>
            <w:noWrap/>
            <w:vAlign w:val="bottom"/>
            <w:hideMark/>
          </w:tcPr>
          <w:p w14:paraId="38300CF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71.1</w:t>
            </w:r>
          </w:p>
        </w:tc>
        <w:tc>
          <w:tcPr>
            <w:tcW w:w="357" w:type="dxa"/>
            <w:tcBorders>
              <w:top w:val="nil"/>
              <w:left w:val="nil"/>
              <w:bottom w:val="nil"/>
              <w:right w:val="single" w:sz="8" w:space="0" w:color="auto"/>
            </w:tcBorders>
            <w:shd w:val="clear" w:color="auto" w:fill="auto"/>
            <w:noWrap/>
            <w:vAlign w:val="bottom"/>
            <w:hideMark/>
          </w:tcPr>
          <w:p w14:paraId="266E9309"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0956F572"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05386BF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60927DA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6EEA6B5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24.5</w:t>
            </w:r>
          </w:p>
        </w:tc>
        <w:tc>
          <w:tcPr>
            <w:tcW w:w="715" w:type="dxa"/>
            <w:tcBorders>
              <w:top w:val="nil"/>
              <w:left w:val="nil"/>
              <w:bottom w:val="nil"/>
              <w:right w:val="nil"/>
            </w:tcBorders>
            <w:shd w:val="clear" w:color="auto" w:fill="auto"/>
            <w:noWrap/>
            <w:vAlign w:val="bottom"/>
            <w:hideMark/>
          </w:tcPr>
          <w:p w14:paraId="3224F15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30.6</w:t>
            </w:r>
          </w:p>
        </w:tc>
        <w:tc>
          <w:tcPr>
            <w:tcW w:w="393" w:type="dxa"/>
            <w:tcBorders>
              <w:top w:val="nil"/>
              <w:left w:val="nil"/>
              <w:bottom w:val="nil"/>
              <w:right w:val="nil"/>
            </w:tcBorders>
            <w:shd w:val="clear" w:color="auto" w:fill="auto"/>
            <w:noWrap/>
            <w:vAlign w:val="bottom"/>
            <w:hideMark/>
          </w:tcPr>
          <w:p w14:paraId="4E4BD03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4D7F31C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19.4</w:t>
            </w:r>
          </w:p>
        </w:tc>
        <w:tc>
          <w:tcPr>
            <w:tcW w:w="540" w:type="dxa"/>
            <w:tcBorders>
              <w:top w:val="nil"/>
              <w:left w:val="nil"/>
              <w:bottom w:val="nil"/>
              <w:right w:val="nil"/>
            </w:tcBorders>
            <w:shd w:val="clear" w:color="auto" w:fill="auto"/>
            <w:noWrap/>
            <w:vAlign w:val="bottom"/>
            <w:hideMark/>
          </w:tcPr>
          <w:p w14:paraId="23A6A0A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37.6</w:t>
            </w:r>
          </w:p>
        </w:tc>
        <w:tc>
          <w:tcPr>
            <w:tcW w:w="393" w:type="dxa"/>
            <w:tcBorders>
              <w:top w:val="nil"/>
              <w:left w:val="nil"/>
              <w:bottom w:val="nil"/>
              <w:right w:val="single" w:sz="8" w:space="0" w:color="auto"/>
            </w:tcBorders>
            <w:shd w:val="clear" w:color="auto" w:fill="auto"/>
            <w:noWrap/>
            <w:vAlign w:val="bottom"/>
            <w:hideMark/>
          </w:tcPr>
          <w:p w14:paraId="4A6DE0F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745C235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35.5</w:t>
            </w:r>
          </w:p>
        </w:tc>
        <w:tc>
          <w:tcPr>
            <w:tcW w:w="535" w:type="dxa"/>
            <w:tcBorders>
              <w:top w:val="nil"/>
              <w:left w:val="nil"/>
              <w:bottom w:val="nil"/>
              <w:right w:val="nil"/>
            </w:tcBorders>
            <w:shd w:val="clear" w:color="auto" w:fill="auto"/>
            <w:noWrap/>
            <w:vAlign w:val="bottom"/>
            <w:hideMark/>
          </w:tcPr>
          <w:p w14:paraId="0DC4C8F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50.9</w:t>
            </w:r>
          </w:p>
        </w:tc>
        <w:tc>
          <w:tcPr>
            <w:tcW w:w="396" w:type="dxa"/>
            <w:tcBorders>
              <w:top w:val="nil"/>
              <w:left w:val="nil"/>
              <w:bottom w:val="nil"/>
              <w:right w:val="nil"/>
            </w:tcBorders>
            <w:shd w:val="clear" w:color="auto" w:fill="auto"/>
            <w:noWrap/>
            <w:vAlign w:val="bottom"/>
            <w:hideMark/>
          </w:tcPr>
          <w:p w14:paraId="515EE8C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4114D87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21.6</w:t>
            </w:r>
          </w:p>
        </w:tc>
        <w:tc>
          <w:tcPr>
            <w:tcW w:w="633" w:type="dxa"/>
            <w:tcBorders>
              <w:top w:val="nil"/>
              <w:left w:val="nil"/>
              <w:bottom w:val="nil"/>
              <w:right w:val="nil"/>
            </w:tcBorders>
            <w:shd w:val="clear" w:color="auto" w:fill="auto"/>
            <w:noWrap/>
            <w:vAlign w:val="bottom"/>
            <w:hideMark/>
          </w:tcPr>
          <w:p w14:paraId="57C1DDB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51.9</w:t>
            </w:r>
          </w:p>
        </w:tc>
        <w:tc>
          <w:tcPr>
            <w:tcW w:w="357" w:type="dxa"/>
            <w:tcBorders>
              <w:top w:val="nil"/>
              <w:left w:val="nil"/>
              <w:bottom w:val="nil"/>
              <w:right w:val="single" w:sz="8" w:space="0" w:color="auto"/>
            </w:tcBorders>
            <w:shd w:val="clear" w:color="auto" w:fill="auto"/>
            <w:noWrap/>
            <w:vAlign w:val="bottom"/>
            <w:hideMark/>
          </w:tcPr>
          <w:p w14:paraId="4364B3E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1B587A84"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6812DD4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36C0800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Unsure</w:t>
            </w:r>
          </w:p>
        </w:tc>
        <w:tc>
          <w:tcPr>
            <w:tcW w:w="720" w:type="dxa"/>
            <w:tcBorders>
              <w:top w:val="nil"/>
              <w:left w:val="single" w:sz="8" w:space="0" w:color="auto"/>
              <w:bottom w:val="nil"/>
              <w:right w:val="nil"/>
            </w:tcBorders>
            <w:shd w:val="clear" w:color="auto" w:fill="auto"/>
            <w:noWrap/>
            <w:vAlign w:val="bottom"/>
            <w:hideMark/>
          </w:tcPr>
          <w:p w14:paraId="11FB869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0.4</w:t>
            </w:r>
          </w:p>
        </w:tc>
        <w:tc>
          <w:tcPr>
            <w:tcW w:w="715" w:type="dxa"/>
            <w:tcBorders>
              <w:top w:val="nil"/>
              <w:left w:val="nil"/>
              <w:bottom w:val="nil"/>
              <w:right w:val="nil"/>
            </w:tcBorders>
            <w:shd w:val="clear" w:color="auto" w:fill="auto"/>
            <w:noWrap/>
            <w:vAlign w:val="bottom"/>
            <w:hideMark/>
          </w:tcPr>
          <w:p w14:paraId="7966719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1.8</w:t>
            </w:r>
          </w:p>
        </w:tc>
        <w:tc>
          <w:tcPr>
            <w:tcW w:w="393" w:type="dxa"/>
            <w:tcBorders>
              <w:top w:val="nil"/>
              <w:left w:val="nil"/>
              <w:bottom w:val="nil"/>
              <w:right w:val="nil"/>
            </w:tcBorders>
            <w:shd w:val="clear" w:color="auto" w:fill="auto"/>
            <w:noWrap/>
            <w:vAlign w:val="bottom"/>
            <w:hideMark/>
          </w:tcPr>
          <w:p w14:paraId="6A1FC26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5F71FE0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-0.4</w:t>
            </w:r>
          </w:p>
        </w:tc>
        <w:tc>
          <w:tcPr>
            <w:tcW w:w="540" w:type="dxa"/>
            <w:tcBorders>
              <w:top w:val="nil"/>
              <w:left w:val="nil"/>
              <w:bottom w:val="nil"/>
              <w:right w:val="nil"/>
            </w:tcBorders>
            <w:shd w:val="clear" w:color="auto" w:fill="auto"/>
            <w:noWrap/>
            <w:vAlign w:val="bottom"/>
            <w:hideMark/>
          </w:tcPr>
          <w:p w14:paraId="332A274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6.6</w:t>
            </w:r>
          </w:p>
        </w:tc>
        <w:tc>
          <w:tcPr>
            <w:tcW w:w="393" w:type="dxa"/>
            <w:tcBorders>
              <w:top w:val="nil"/>
              <w:left w:val="nil"/>
              <w:bottom w:val="nil"/>
              <w:right w:val="single" w:sz="8" w:space="0" w:color="auto"/>
            </w:tcBorders>
            <w:shd w:val="clear" w:color="auto" w:fill="auto"/>
            <w:noWrap/>
            <w:vAlign w:val="bottom"/>
            <w:hideMark/>
          </w:tcPr>
          <w:p w14:paraId="7330DFF9"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350D3AD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535" w:type="dxa"/>
            <w:tcBorders>
              <w:top w:val="nil"/>
              <w:left w:val="nil"/>
              <w:bottom w:val="nil"/>
              <w:right w:val="nil"/>
            </w:tcBorders>
            <w:shd w:val="clear" w:color="auto" w:fill="auto"/>
            <w:noWrap/>
            <w:vAlign w:val="bottom"/>
            <w:hideMark/>
          </w:tcPr>
          <w:p w14:paraId="5797D6D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96" w:type="dxa"/>
            <w:tcBorders>
              <w:top w:val="nil"/>
              <w:left w:val="nil"/>
              <w:bottom w:val="nil"/>
              <w:right w:val="nil"/>
            </w:tcBorders>
            <w:shd w:val="clear" w:color="auto" w:fill="auto"/>
            <w:noWrap/>
            <w:vAlign w:val="bottom"/>
            <w:hideMark/>
          </w:tcPr>
          <w:p w14:paraId="771B17C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656B32C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633" w:type="dxa"/>
            <w:tcBorders>
              <w:top w:val="nil"/>
              <w:left w:val="nil"/>
              <w:bottom w:val="nil"/>
              <w:right w:val="nil"/>
            </w:tcBorders>
            <w:shd w:val="clear" w:color="auto" w:fill="auto"/>
            <w:noWrap/>
            <w:vAlign w:val="bottom"/>
            <w:hideMark/>
          </w:tcPr>
          <w:p w14:paraId="5C88239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57" w:type="dxa"/>
            <w:tcBorders>
              <w:top w:val="nil"/>
              <w:left w:val="nil"/>
              <w:bottom w:val="nil"/>
              <w:right w:val="single" w:sz="8" w:space="0" w:color="auto"/>
            </w:tcBorders>
            <w:shd w:val="clear" w:color="auto" w:fill="auto"/>
            <w:noWrap/>
            <w:vAlign w:val="bottom"/>
            <w:hideMark/>
          </w:tcPr>
          <w:p w14:paraId="6DCAE24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1223FF97"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2C60EC0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Notified roommate, friends, or family</w:t>
            </w:r>
          </w:p>
        </w:tc>
        <w:tc>
          <w:tcPr>
            <w:tcW w:w="720" w:type="dxa"/>
            <w:tcBorders>
              <w:top w:val="nil"/>
              <w:left w:val="single" w:sz="8" w:space="0" w:color="auto"/>
              <w:bottom w:val="nil"/>
              <w:right w:val="nil"/>
            </w:tcBorders>
            <w:shd w:val="clear" w:color="auto" w:fill="auto"/>
            <w:noWrap/>
            <w:vAlign w:val="bottom"/>
            <w:hideMark/>
          </w:tcPr>
          <w:p w14:paraId="1D4A91DF"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noWrap/>
            <w:vAlign w:val="bottom"/>
            <w:hideMark/>
          </w:tcPr>
          <w:p w14:paraId="50CAD1A2"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0FD9017B"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131A860E"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14:paraId="7B958DAA"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3368B702"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53419221"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158FE3FE"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4C2A3F3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0BC921AA"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3E1D3F10"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03092D8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18B25063"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0A11072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4A4BE54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5CA73ED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58.8</w:t>
            </w:r>
          </w:p>
        </w:tc>
        <w:tc>
          <w:tcPr>
            <w:tcW w:w="715" w:type="dxa"/>
            <w:tcBorders>
              <w:top w:val="nil"/>
              <w:left w:val="nil"/>
              <w:bottom w:val="nil"/>
              <w:right w:val="nil"/>
            </w:tcBorders>
            <w:shd w:val="clear" w:color="auto" w:fill="auto"/>
            <w:noWrap/>
            <w:vAlign w:val="bottom"/>
            <w:hideMark/>
          </w:tcPr>
          <w:p w14:paraId="17228F7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65.5</w:t>
            </w:r>
          </w:p>
        </w:tc>
        <w:tc>
          <w:tcPr>
            <w:tcW w:w="393" w:type="dxa"/>
            <w:tcBorders>
              <w:top w:val="nil"/>
              <w:left w:val="nil"/>
              <w:bottom w:val="nil"/>
              <w:right w:val="nil"/>
            </w:tcBorders>
            <w:shd w:val="clear" w:color="auto" w:fill="auto"/>
            <w:noWrap/>
            <w:vAlign w:val="bottom"/>
            <w:hideMark/>
          </w:tcPr>
          <w:p w14:paraId="23E71F3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74A4C63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45.4</w:t>
            </w:r>
          </w:p>
        </w:tc>
        <w:tc>
          <w:tcPr>
            <w:tcW w:w="540" w:type="dxa"/>
            <w:tcBorders>
              <w:top w:val="nil"/>
              <w:left w:val="nil"/>
              <w:bottom w:val="nil"/>
              <w:right w:val="nil"/>
            </w:tcBorders>
            <w:shd w:val="clear" w:color="auto" w:fill="auto"/>
            <w:noWrap/>
            <w:vAlign w:val="bottom"/>
            <w:hideMark/>
          </w:tcPr>
          <w:p w14:paraId="7055DC6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65.3</w:t>
            </w:r>
          </w:p>
        </w:tc>
        <w:tc>
          <w:tcPr>
            <w:tcW w:w="393" w:type="dxa"/>
            <w:tcBorders>
              <w:top w:val="nil"/>
              <w:left w:val="nil"/>
              <w:bottom w:val="nil"/>
              <w:right w:val="single" w:sz="8" w:space="0" w:color="auto"/>
            </w:tcBorders>
            <w:shd w:val="clear" w:color="auto" w:fill="auto"/>
            <w:noWrap/>
            <w:vAlign w:val="bottom"/>
            <w:hideMark/>
          </w:tcPr>
          <w:p w14:paraId="28F5A8A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7353AF8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57.1</w:t>
            </w:r>
          </w:p>
        </w:tc>
        <w:tc>
          <w:tcPr>
            <w:tcW w:w="535" w:type="dxa"/>
            <w:tcBorders>
              <w:top w:val="nil"/>
              <w:left w:val="nil"/>
              <w:bottom w:val="nil"/>
              <w:right w:val="nil"/>
            </w:tcBorders>
            <w:shd w:val="clear" w:color="auto" w:fill="auto"/>
            <w:noWrap/>
            <w:vAlign w:val="bottom"/>
            <w:hideMark/>
          </w:tcPr>
          <w:p w14:paraId="6C82F72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71.9</w:t>
            </w:r>
          </w:p>
        </w:tc>
        <w:tc>
          <w:tcPr>
            <w:tcW w:w="396" w:type="dxa"/>
            <w:tcBorders>
              <w:top w:val="nil"/>
              <w:left w:val="nil"/>
              <w:bottom w:val="nil"/>
              <w:right w:val="nil"/>
            </w:tcBorders>
            <w:shd w:val="clear" w:color="auto" w:fill="auto"/>
            <w:noWrap/>
            <w:vAlign w:val="bottom"/>
            <w:hideMark/>
          </w:tcPr>
          <w:p w14:paraId="7751B83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1513FBD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42.2</w:t>
            </w:r>
          </w:p>
        </w:tc>
        <w:tc>
          <w:tcPr>
            <w:tcW w:w="633" w:type="dxa"/>
            <w:tcBorders>
              <w:top w:val="nil"/>
              <w:left w:val="nil"/>
              <w:bottom w:val="nil"/>
              <w:right w:val="nil"/>
            </w:tcBorders>
            <w:shd w:val="clear" w:color="auto" w:fill="auto"/>
            <w:noWrap/>
            <w:vAlign w:val="bottom"/>
            <w:hideMark/>
          </w:tcPr>
          <w:p w14:paraId="3AB1C21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73.4</w:t>
            </w:r>
          </w:p>
        </w:tc>
        <w:tc>
          <w:tcPr>
            <w:tcW w:w="357" w:type="dxa"/>
            <w:tcBorders>
              <w:top w:val="nil"/>
              <w:left w:val="nil"/>
              <w:bottom w:val="nil"/>
              <w:right w:val="single" w:sz="8" w:space="0" w:color="auto"/>
            </w:tcBorders>
            <w:shd w:val="clear" w:color="auto" w:fill="auto"/>
            <w:noWrap/>
            <w:vAlign w:val="bottom"/>
            <w:hideMark/>
          </w:tcPr>
          <w:p w14:paraId="5070F6A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1F8E4AE7"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0BC2ADE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4696126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064D5FC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24.6</w:t>
            </w:r>
          </w:p>
        </w:tc>
        <w:tc>
          <w:tcPr>
            <w:tcW w:w="715" w:type="dxa"/>
            <w:tcBorders>
              <w:top w:val="nil"/>
              <w:left w:val="nil"/>
              <w:bottom w:val="nil"/>
              <w:right w:val="nil"/>
            </w:tcBorders>
            <w:shd w:val="clear" w:color="auto" w:fill="auto"/>
            <w:noWrap/>
            <w:vAlign w:val="bottom"/>
            <w:hideMark/>
          </w:tcPr>
          <w:p w14:paraId="615F0A2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30.7</w:t>
            </w:r>
          </w:p>
        </w:tc>
        <w:tc>
          <w:tcPr>
            <w:tcW w:w="393" w:type="dxa"/>
            <w:tcBorders>
              <w:top w:val="nil"/>
              <w:left w:val="nil"/>
              <w:bottom w:val="nil"/>
              <w:right w:val="nil"/>
            </w:tcBorders>
            <w:shd w:val="clear" w:color="auto" w:fill="auto"/>
            <w:noWrap/>
            <w:vAlign w:val="bottom"/>
            <w:hideMark/>
          </w:tcPr>
          <w:p w14:paraId="1615B6B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5A0E581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24.2</w:t>
            </w:r>
          </w:p>
        </w:tc>
        <w:tc>
          <w:tcPr>
            <w:tcW w:w="540" w:type="dxa"/>
            <w:tcBorders>
              <w:top w:val="nil"/>
              <w:left w:val="nil"/>
              <w:bottom w:val="nil"/>
              <w:right w:val="nil"/>
            </w:tcBorders>
            <w:shd w:val="clear" w:color="auto" w:fill="auto"/>
            <w:noWrap/>
            <w:vAlign w:val="bottom"/>
            <w:hideMark/>
          </w:tcPr>
          <w:p w14:paraId="7355BE7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43.0</w:t>
            </w:r>
          </w:p>
        </w:tc>
        <w:tc>
          <w:tcPr>
            <w:tcW w:w="393" w:type="dxa"/>
            <w:tcBorders>
              <w:top w:val="nil"/>
              <w:left w:val="nil"/>
              <w:bottom w:val="nil"/>
              <w:right w:val="single" w:sz="8" w:space="0" w:color="auto"/>
            </w:tcBorders>
            <w:shd w:val="clear" w:color="auto" w:fill="auto"/>
            <w:noWrap/>
            <w:vAlign w:val="bottom"/>
            <w:hideMark/>
          </w:tcPr>
          <w:p w14:paraId="3B780AA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073EAB6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21.6</w:t>
            </w:r>
          </w:p>
        </w:tc>
        <w:tc>
          <w:tcPr>
            <w:tcW w:w="535" w:type="dxa"/>
            <w:tcBorders>
              <w:top w:val="nil"/>
              <w:left w:val="nil"/>
              <w:bottom w:val="nil"/>
              <w:right w:val="nil"/>
            </w:tcBorders>
            <w:shd w:val="clear" w:color="auto" w:fill="auto"/>
            <w:noWrap/>
            <w:vAlign w:val="bottom"/>
            <w:hideMark/>
          </w:tcPr>
          <w:p w14:paraId="0A41468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35.8</w:t>
            </w:r>
          </w:p>
        </w:tc>
        <w:tc>
          <w:tcPr>
            <w:tcW w:w="396" w:type="dxa"/>
            <w:tcBorders>
              <w:top w:val="nil"/>
              <w:left w:val="nil"/>
              <w:bottom w:val="nil"/>
              <w:right w:val="nil"/>
            </w:tcBorders>
            <w:shd w:val="clear" w:color="auto" w:fill="auto"/>
            <w:noWrap/>
            <w:vAlign w:val="bottom"/>
            <w:hideMark/>
          </w:tcPr>
          <w:p w14:paraId="053AD1C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3C8D9B8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19.2</w:t>
            </w:r>
          </w:p>
        </w:tc>
        <w:tc>
          <w:tcPr>
            <w:tcW w:w="633" w:type="dxa"/>
            <w:tcBorders>
              <w:top w:val="nil"/>
              <w:left w:val="nil"/>
              <w:bottom w:val="nil"/>
              <w:right w:val="nil"/>
            </w:tcBorders>
            <w:shd w:val="clear" w:color="auto" w:fill="auto"/>
            <w:noWrap/>
            <w:vAlign w:val="bottom"/>
            <w:hideMark/>
          </w:tcPr>
          <w:p w14:paraId="1F9354C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49.7</w:t>
            </w:r>
          </w:p>
        </w:tc>
        <w:tc>
          <w:tcPr>
            <w:tcW w:w="357" w:type="dxa"/>
            <w:tcBorders>
              <w:top w:val="nil"/>
              <w:left w:val="nil"/>
              <w:bottom w:val="nil"/>
              <w:right w:val="single" w:sz="8" w:space="0" w:color="auto"/>
            </w:tcBorders>
            <w:shd w:val="clear" w:color="auto" w:fill="auto"/>
            <w:noWrap/>
            <w:vAlign w:val="bottom"/>
            <w:hideMark/>
          </w:tcPr>
          <w:p w14:paraId="7228BAA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2E567BAE"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30DC417B" w14:textId="0606BE91"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xml:space="preserve">Reported to any </w:t>
            </w:r>
            <w:r w:rsidR="005C70BA" w:rsidRPr="00F80EB8">
              <w:rPr>
                <w:rFonts w:ascii="Calibri" w:eastAsia="Times New Roman" w:hAnsi="Calibri" w:cs="Times New Roman"/>
                <w:color w:val="000000"/>
                <w:sz w:val="16"/>
                <w:szCs w:val="16"/>
              </w:rPr>
              <w:t>official</w:t>
            </w:r>
          </w:p>
        </w:tc>
        <w:tc>
          <w:tcPr>
            <w:tcW w:w="720" w:type="dxa"/>
            <w:tcBorders>
              <w:top w:val="nil"/>
              <w:left w:val="single" w:sz="8" w:space="0" w:color="auto"/>
              <w:bottom w:val="nil"/>
              <w:right w:val="nil"/>
            </w:tcBorders>
            <w:shd w:val="clear" w:color="auto" w:fill="auto"/>
            <w:noWrap/>
            <w:vAlign w:val="bottom"/>
            <w:hideMark/>
          </w:tcPr>
          <w:p w14:paraId="0CC8E30E"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noWrap/>
            <w:vAlign w:val="bottom"/>
            <w:hideMark/>
          </w:tcPr>
          <w:p w14:paraId="11BB3B9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56EB0AB1"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12061087"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14:paraId="0DB4D7EC"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6DCC3A25"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4EDF8D3C"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713A10E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5BA88E5E"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6C6A9B90"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50DEE756"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125DAA2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1FFB7D40"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46D39B4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3EF9B1B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0C22892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6.9</w:t>
            </w:r>
          </w:p>
        </w:tc>
        <w:tc>
          <w:tcPr>
            <w:tcW w:w="715" w:type="dxa"/>
            <w:tcBorders>
              <w:top w:val="nil"/>
              <w:left w:val="nil"/>
              <w:bottom w:val="nil"/>
              <w:right w:val="nil"/>
            </w:tcBorders>
            <w:shd w:val="clear" w:color="auto" w:fill="auto"/>
            <w:noWrap/>
            <w:vAlign w:val="bottom"/>
            <w:hideMark/>
          </w:tcPr>
          <w:p w14:paraId="23F54DD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10.9</w:t>
            </w:r>
          </w:p>
        </w:tc>
        <w:tc>
          <w:tcPr>
            <w:tcW w:w="393" w:type="dxa"/>
            <w:tcBorders>
              <w:top w:val="nil"/>
              <w:left w:val="nil"/>
              <w:bottom w:val="nil"/>
              <w:right w:val="nil"/>
            </w:tcBorders>
            <w:shd w:val="clear" w:color="auto" w:fill="auto"/>
            <w:noWrap/>
            <w:vAlign w:val="bottom"/>
            <w:hideMark/>
          </w:tcPr>
          <w:p w14:paraId="14B786A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5FB45BF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-0.3</w:t>
            </w:r>
          </w:p>
        </w:tc>
        <w:tc>
          <w:tcPr>
            <w:tcW w:w="540" w:type="dxa"/>
            <w:tcBorders>
              <w:top w:val="nil"/>
              <w:left w:val="nil"/>
              <w:bottom w:val="nil"/>
              <w:right w:val="nil"/>
            </w:tcBorders>
            <w:shd w:val="clear" w:color="auto" w:fill="auto"/>
            <w:noWrap/>
            <w:vAlign w:val="bottom"/>
            <w:hideMark/>
          </w:tcPr>
          <w:p w14:paraId="253953F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6.0</w:t>
            </w:r>
          </w:p>
        </w:tc>
        <w:tc>
          <w:tcPr>
            <w:tcW w:w="393" w:type="dxa"/>
            <w:tcBorders>
              <w:top w:val="nil"/>
              <w:left w:val="nil"/>
              <w:bottom w:val="nil"/>
              <w:right w:val="single" w:sz="8" w:space="0" w:color="auto"/>
            </w:tcBorders>
            <w:shd w:val="clear" w:color="auto" w:fill="auto"/>
            <w:noWrap/>
            <w:vAlign w:val="bottom"/>
            <w:hideMark/>
          </w:tcPr>
          <w:p w14:paraId="23573C3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64AEE69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6.0</w:t>
            </w:r>
          </w:p>
        </w:tc>
        <w:tc>
          <w:tcPr>
            <w:tcW w:w="535" w:type="dxa"/>
            <w:tcBorders>
              <w:top w:val="nil"/>
              <w:left w:val="nil"/>
              <w:bottom w:val="nil"/>
              <w:right w:val="nil"/>
            </w:tcBorders>
            <w:shd w:val="clear" w:color="auto" w:fill="auto"/>
            <w:noWrap/>
            <w:vAlign w:val="bottom"/>
            <w:hideMark/>
          </w:tcPr>
          <w:p w14:paraId="24D2424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15.7</w:t>
            </w:r>
          </w:p>
        </w:tc>
        <w:tc>
          <w:tcPr>
            <w:tcW w:w="396" w:type="dxa"/>
            <w:tcBorders>
              <w:top w:val="nil"/>
              <w:left w:val="nil"/>
              <w:bottom w:val="nil"/>
              <w:right w:val="nil"/>
            </w:tcBorders>
            <w:shd w:val="clear" w:color="auto" w:fill="auto"/>
            <w:noWrap/>
            <w:vAlign w:val="bottom"/>
            <w:hideMark/>
          </w:tcPr>
          <w:p w14:paraId="3145291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4546DB0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-1.9</w:t>
            </w:r>
          </w:p>
        </w:tc>
        <w:tc>
          <w:tcPr>
            <w:tcW w:w="633" w:type="dxa"/>
            <w:tcBorders>
              <w:top w:val="nil"/>
              <w:left w:val="nil"/>
              <w:bottom w:val="nil"/>
              <w:right w:val="nil"/>
            </w:tcBorders>
            <w:shd w:val="clear" w:color="auto" w:fill="auto"/>
            <w:noWrap/>
            <w:vAlign w:val="bottom"/>
            <w:hideMark/>
          </w:tcPr>
          <w:p w14:paraId="4A4E97A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5.9</w:t>
            </w:r>
          </w:p>
        </w:tc>
        <w:tc>
          <w:tcPr>
            <w:tcW w:w="357" w:type="dxa"/>
            <w:tcBorders>
              <w:top w:val="nil"/>
              <w:left w:val="nil"/>
              <w:bottom w:val="nil"/>
              <w:right w:val="single" w:sz="8" w:space="0" w:color="auto"/>
            </w:tcBorders>
            <w:shd w:val="clear" w:color="auto" w:fill="auto"/>
            <w:noWrap/>
            <w:vAlign w:val="bottom"/>
            <w:hideMark/>
          </w:tcPr>
          <w:p w14:paraId="441CCD4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19BBB3DD"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0E00C809"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4F06B53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4F62144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75.7</w:t>
            </w:r>
          </w:p>
        </w:tc>
        <w:tc>
          <w:tcPr>
            <w:tcW w:w="715" w:type="dxa"/>
            <w:tcBorders>
              <w:top w:val="nil"/>
              <w:left w:val="nil"/>
              <w:bottom w:val="nil"/>
              <w:right w:val="nil"/>
            </w:tcBorders>
            <w:shd w:val="clear" w:color="auto" w:fill="auto"/>
            <w:noWrap/>
            <w:vAlign w:val="bottom"/>
            <w:hideMark/>
          </w:tcPr>
          <w:p w14:paraId="00B0F53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81.4</w:t>
            </w:r>
          </w:p>
        </w:tc>
        <w:tc>
          <w:tcPr>
            <w:tcW w:w="393" w:type="dxa"/>
            <w:tcBorders>
              <w:top w:val="nil"/>
              <w:left w:val="nil"/>
              <w:bottom w:val="nil"/>
              <w:right w:val="nil"/>
            </w:tcBorders>
            <w:shd w:val="clear" w:color="auto" w:fill="auto"/>
            <w:noWrap/>
            <w:vAlign w:val="bottom"/>
            <w:hideMark/>
          </w:tcPr>
          <w:p w14:paraId="1FBADC8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5EABC3D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79.3</w:t>
            </w:r>
          </w:p>
        </w:tc>
        <w:tc>
          <w:tcPr>
            <w:tcW w:w="540" w:type="dxa"/>
            <w:tcBorders>
              <w:top w:val="nil"/>
              <w:left w:val="nil"/>
              <w:bottom w:val="nil"/>
              <w:right w:val="nil"/>
            </w:tcBorders>
            <w:shd w:val="clear" w:color="auto" w:fill="auto"/>
            <w:noWrap/>
            <w:vAlign w:val="bottom"/>
            <w:hideMark/>
          </w:tcPr>
          <w:p w14:paraId="7E852AC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92.9</w:t>
            </w:r>
          </w:p>
        </w:tc>
        <w:tc>
          <w:tcPr>
            <w:tcW w:w="393" w:type="dxa"/>
            <w:tcBorders>
              <w:top w:val="nil"/>
              <w:left w:val="nil"/>
              <w:bottom w:val="nil"/>
              <w:right w:val="single" w:sz="8" w:space="0" w:color="auto"/>
            </w:tcBorders>
            <w:shd w:val="clear" w:color="auto" w:fill="auto"/>
            <w:noWrap/>
            <w:vAlign w:val="bottom"/>
            <w:hideMark/>
          </w:tcPr>
          <w:p w14:paraId="55C69BE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3F590E0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75.7</w:t>
            </w:r>
          </w:p>
        </w:tc>
        <w:tc>
          <w:tcPr>
            <w:tcW w:w="535" w:type="dxa"/>
            <w:tcBorders>
              <w:top w:val="nil"/>
              <w:left w:val="nil"/>
              <w:bottom w:val="nil"/>
              <w:right w:val="nil"/>
            </w:tcBorders>
            <w:shd w:val="clear" w:color="auto" w:fill="auto"/>
            <w:noWrap/>
            <w:vAlign w:val="bottom"/>
            <w:hideMark/>
          </w:tcPr>
          <w:p w14:paraId="567C9D4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87.3</w:t>
            </w:r>
          </w:p>
        </w:tc>
        <w:tc>
          <w:tcPr>
            <w:tcW w:w="396" w:type="dxa"/>
            <w:tcBorders>
              <w:top w:val="nil"/>
              <w:left w:val="nil"/>
              <w:bottom w:val="nil"/>
              <w:right w:val="nil"/>
            </w:tcBorders>
            <w:shd w:val="clear" w:color="auto" w:fill="auto"/>
            <w:noWrap/>
            <w:vAlign w:val="bottom"/>
            <w:hideMark/>
          </w:tcPr>
          <w:p w14:paraId="05A9979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562A231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79.3</w:t>
            </w:r>
          </w:p>
        </w:tc>
        <w:tc>
          <w:tcPr>
            <w:tcW w:w="633" w:type="dxa"/>
            <w:tcBorders>
              <w:top w:val="nil"/>
              <w:left w:val="nil"/>
              <w:bottom w:val="nil"/>
              <w:right w:val="nil"/>
            </w:tcBorders>
            <w:shd w:val="clear" w:color="auto" w:fill="auto"/>
            <w:noWrap/>
            <w:vAlign w:val="bottom"/>
            <w:hideMark/>
          </w:tcPr>
          <w:p w14:paraId="29905CD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97.3</w:t>
            </w:r>
          </w:p>
        </w:tc>
        <w:tc>
          <w:tcPr>
            <w:tcW w:w="357" w:type="dxa"/>
            <w:tcBorders>
              <w:top w:val="nil"/>
              <w:left w:val="nil"/>
              <w:bottom w:val="nil"/>
              <w:right w:val="single" w:sz="8" w:space="0" w:color="auto"/>
            </w:tcBorders>
            <w:shd w:val="clear" w:color="auto" w:fill="auto"/>
            <w:noWrap/>
            <w:vAlign w:val="bottom"/>
            <w:hideMark/>
          </w:tcPr>
          <w:p w14:paraId="224705F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76235D32"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50EFD96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Reported to any school official</w:t>
            </w:r>
          </w:p>
        </w:tc>
        <w:tc>
          <w:tcPr>
            <w:tcW w:w="720" w:type="dxa"/>
            <w:tcBorders>
              <w:top w:val="nil"/>
              <w:left w:val="single" w:sz="8" w:space="0" w:color="auto"/>
              <w:bottom w:val="nil"/>
              <w:right w:val="nil"/>
            </w:tcBorders>
            <w:shd w:val="clear" w:color="auto" w:fill="auto"/>
            <w:noWrap/>
            <w:vAlign w:val="bottom"/>
            <w:hideMark/>
          </w:tcPr>
          <w:p w14:paraId="1C75615A"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noWrap/>
            <w:vAlign w:val="bottom"/>
            <w:hideMark/>
          </w:tcPr>
          <w:p w14:paraId="5E246DFE"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369CA13C"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31E24D38"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14:paraId="51B92FB0"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486764AE"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418E36B6"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07D5B33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2C4A242C"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335A6CE0"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2F0F8C64"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0289A8F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2FC66140"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45BB4F1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3DD5DC9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507BEE9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6.0</w:t>
            </w:r>
          </w:p>
        </w:tc>
        <w:tc>
          <w:tcPr>
            <w:tcW w:w="715" w:type="dxa"/>
            <w:tcBorders>
              <w:top w:val="nil"/>
              <w:left w:val="nil"/>
              <w:bottom w:val="nil"/>
              <w:right w:val="nil"/>
            </w:tcBorders>
            <w:shd w:val="clear" w:color="auto" w:fill="auto"/>
            <w:noWrap/>
            <w:vAlign w:val="bottom"/>
            <w:hideMark/>
          </w:tcPr>
          <w:p w14:paraId="3D7CBBA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9.8</w:t>
            </w:r>
          </w:p>
        </w:tc>
        <w:tc>
          <w:tcPr>
            <w:tcW w:w="393" w:type="dxa"/>
            <w:tcBorders>
              <w:top w:val="nil"/>
              <w:left w:val="nil"/>
              <w:bottom w:val="nil"/>
              <w:right w:val="nil"/>
            </w:tcBorders>
            <w:shd w:val="clear" w:color="auto" w:fill="auto"/>
            <w:noWrap/>
            <w:vAlign w:val="bottom"/>
            <w:hideMark/>
          </w:tcPr>
          <w:p w14:paraId="753789E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6EB2180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-0.3</w:t>
            </w:r>
          </w:p>
        </w:tc>
        <w:tc>
          <w:tcPr>
            <w:tcW w:w="540" w:type="dxa"/>
            <w:tcBorders>
              <w:top w:val="nil"/>
              <w:left w:val="nil"/>
              <w:bottom w:val="nil"/>
              <w:right w:val="nil"/>
            </w:tcBorders>
            <w:shd w:val="clear" w:color="auto" w:fill="auto"/>
            <w:noWrap/>
            <w:vAlign w:val="bottom"/>
            <w:hideMark/>
          </w:tcPr>
          <w:p w14:paraId="41512F9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6.0</w:t>
            </w:r>
          </w:p>
        </w:tc>
        <w:tc>
          <w:tcPr>
            <w:tcW w:w="393" w:type="dxa"/>
            <w:tcBorders>
              <w:top w:val="nil"/>
              <w:left w:val="nil"/>
              <w:bottom w:val="nil"/>
              <w:right w:val="single" w:sz="8" w:space="0" w:color="auto"/>
            </w:tcBorders>
            <w:shd w:val="clear" w:color="auto" w:fill="auto"/>
            <w:noWrap/>
            <w:vAlign w:val="bottom"/>
            <w:hideMark/>
          </w:tcPr>
          <w:p w14:paraId="629BACB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093DC1C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6.0</w:t>
            </w:r>
          </w:p>
        </w:tc>
        <w:tc>
          <w:tcPr>
            <w:tcW w:w="535" w:type="dxa"/>
            <w:tcBorders>
              <w:top w:val="nil"/>
              <w:left w:val="nil"/>
              <w:bottom w:val="nil"/>
              <w:right w:val="nil"/>
            </w:tcBorders>
            <w:shd w:val="clear" w:color="auto" w:fill="auto"/>
            <w:noWrap/>
            <w:vAlign w:val="bottom"/>
            <w:hideMark/>
          </w:tcPr>
          <w:p w14:paraId="2140765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15.7</w:t>
            </w:r>
          </w:p>
        </w:tc>
        <w:tc>
          <w:tcPr>
            <w:tcW w:w="396" w:type="dxa"/>
            <w:tcBorders>
              <w:top w:val="nil"/>
              <w:left w:val="nil"/>
              <w:bottom w:val="nil"/>
              <w:right w:val="nil"/>
            </w:tcBorders>
            <w:shd w:val="clear" w:color="auto" w:fill="auto"/>
            <w:noWrap/>
            <w:vAlign w:val="bottom"/>
            <w:hideMark/>
          </w:tcPr>
          <w:p w14:paraId="4109C40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2EB1E5C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-1.9</w:t>
            </w:r>
          </w:p>
        </w:tc>
        <w:tc>
          <w:tcPr>
            <w:tcW w:w="633" w:type="dxa"/>
            <w:tcBorders>
              <w:top w:val="nil"/>
              <w:left w:val="nil"/>
              <w:bottom w:val="nil"/>
              <w:right w:val="nil"/>
            </w:tcBorders>
            <w:shd w:val="clear" w:color="auto" w:fill="auto"/>
            <w:noWrap/>
            <w:vAlign w:val="bottom"/>
            <w:hideMark/>
          </w:tcPr>
          <w:p w14:paraId="79C90E0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5.9</w:t>
            </w:r>
          </w:p>
        </w:tc>
        <w:tc>
          <w:tcPr>
            <w:tcW w:w="357" w:type="dxa"/>
            <w:tcBorders>
              <w:top w:val="nil"/>
              <w:left w:val="nil"/>
              <w:bottom w:val="nil"/>
              <w:right w:val="single" w:sz="8" w:space="0" w:color="auto"/>
            </w:tcBorders>
            <w:shd w:val="clear" w:color="auto" w:fill="auto"/>
            <w:noWrap/>
            <w:vAlign w:val="bottom"/>
            <w:hideMark/>
          </w:tcPr>
          <w:p w14:paraId="312D3E9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3FE70445"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688D918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1A154B4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3DF69F9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76.9</w:t>
            </w:r>
          </w:p>
        </w:tc>
        <w:tc>
          <w:tcPr>
            <w:tcW w:w="715" w:type="dxa"/>
            <w:tcBorders>
              <w:top w:val="nil"/>
              <w:left w:val="nil"/>
              <w:bottom w:val="nil"/>
              <w:right w:val="nil"/>
            </w:tcBorders>
            <w:shd w:val="clear" w:color="auto" w:fill="auto"/>
            <w:noWrap/>
            <w:vAlign w:val="bottom"/>
            <w:hideMark/>
          </w:tcPr>
          <w:p w14:paraId="39553CC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82.4</w:t>
            </w:r>
          </w:p>
        </w:tc>
        <w:tc>
          <w:tcPr>
            <w:tcW w:w="393" w:type="dxa"/>
            <w:tcBorders>
              <w:top w:val="nil"/>
              <w:left w:val="nil"/>
              <w:bottom w:val="nil"/>
              <w:right w:val="nil"/>
            </w:tcBorders>
            <w:shd w:val="clear" w:color="auto" w:fill="auto"/>
            <w:noWrap/>
            <w:vAlign w:val="bottom"/>
            <w:hideMark/>
          </w:tcPr>
          <w:p w14:paraId="160A28E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1ECF70F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79.3</w:t>
            </w:r>
          </w:p>
        </w:tc>
        <w:tc>
          <w:tcPr>
            <w:tcW w:w="540" w:type="dxa"/>
            <w:tcBorders>
              <w:top w:val="nil"/>
              <w:left w:val="nil"/>
              <w:bottom w:val="nil"/>
              <w:right w:val="nil"/>
            </w:tcBorders>
            <w:shd w:val="clear" w:color="auto" w:fill="auto"/>
            <w:noWrap/>
            <w:vAlign w:val="bottom"/>
            <w:hideMark/>
          </w:tcPr>
          <w:p w14:paraId="172CBDA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92.9</w:t>
            </w:r>
          </w:p>
        </w:tc>
        <w:tc>
          <w:tcPr>
            <w:tcW w:w="393" w:type="dxa"/>
            <w:tcBorders>
              <w:top w:val="nil"/>
              <w:left w:val="nil"/>
              <w:bottom w:val="nil"/>
              <w:right w:val="single" w:sz="8" w:space="0" w:color="auto"/>
            </w:tcBorders>
            <w:shd w:val="clear" w:color="auto" w:fill="auto"/>
            <w:noWrap/>
            <w:vAlign w:val="bottom"/>
            <w:hideMark/>
          </w:tcPr>
          <w:p w14:paraId="2A74329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46C5A7E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75.7</w:t>
            </w:r>
          </w:p>
        </w:tc>
        <w:tc>
          <w:tcPr>
            <w:tcW w:w="535" w:type="dxa"/>
            <w:tcBorders>
              <w:top w:val="nil"/>
              <w:left w:val="nil"/>
              <w:bottom w:val="nil"/>
              <w:right w:val="nil"/>
            </w:tcBorders>
            <w:shd w:val="clear" w:color="auto" w:fill="auto"/>
            <w:noWrap/>
            <w:vAlign w:val="bottom"/>
            <w:hideMark/>
          </w:tcPr>
          <w:p w14:paraId="27C7ACC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87.3</w:t>
            </w:r>
          </w:p>
        </w:tc>
        <w:tc>
          <w:tcPr>
            <w:tcW w:w="396" w:type="dxa"/>
            <w:tcBorders>
              <w:top w:val="nil"/>
              <w:left w:val="nil"/>
              <w:bottom w:val="nil"/>
              <w:right w:val="nil"/>
            </w:tcBorders>
            <w:shd w:val="clear" w:color="auto" w:fill="auto"/>
            <w:noWrap/>
            <w:vAlign w:val="bottom"/>
            <w:hideMark/>
          </w:tcPr>
          <w:p w14:paraId="323C0FE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453BFBC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79.3</w:t>
            </w:r>
          </w:p>
        </w:tc>
        <w:tc>
          <w:tcPr>
            <w:tcW w:w="633" w:type="dxa"/>
            <w:tcBorders>
              <w:top w:val="nil"/>
              <w:left w:val="nil"/>
              <w:bottom w:val="nil"/>
              <w:right w:val="nil"/>
            </w:tcBorders>
            <w:shd w:val="clear" w:color="auto" w:fill="auto"/>
            <w:noWrap/>
            <w:vAlign w:val="bottom"/>
            <w:hideMark/>
          </w:tcPr>
          <w:p w14:paraId="29378EE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97.3</w:t>
            </w:r>
          </w:p>
        </w:tc>
        <w:tc>
          <w:tcPr>
            <w:tcW w:w="357" w:type="dxa"/>
            <w:tcBorders>
              <w:top w:val="nil"/>
              <w:left w:val="nil"/>
              <w:bottom w:val="nil"/>
              <w:right w:val="single" w:sz="8" w:space="0" w:color="auto"/>
            </w:tcBorders>
            <w:shd w:val="clear" w:color="auto" w:fill="auto"/>
            <w:noWrap/>
            <w:vAlign w:val="bottom"/>
            <w:hideMark/>
          </w:tcPr>
          <w:p w14:paraId="537162C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3D5D8215"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1C9BA9B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Reported to any law enforcement agency</w:t>
            </w:r>
          </w:p>
        </w:tc>
        <w:tc>
          <w:tcPr>
            <w:tcW w:w="720" w:type="dxa"/>
            <w:tcBorders>
              <w:top w:val="nil"/>
              <w:left w:val="single" w:sz="8" w:space="0" w:color="auto"/>
              <w:bottom w:val="nil"/>
              <w:right w:val="nil"/>
            </w:tcBorders>
            <w:shd w:val="clear" w:color="auto" w:fill="auto"/>
            <w:noWrap/>
            <w:vAlign w:val="bottom"/>
            <w:hideMark/>
          </w:tcPr>
          <w:p w14:paraId="1ACA21AE"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noWrap/>
            <w:vAlign w:val="bottom"/>
            <w:hideMark/>
          </w:tcPr>
          <w:p w14:paraId="577AC808"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1C58C11C"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13F51FB9"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14:paraId="3DCEB9CC"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3EBAACCA"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1A838785"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42F2AD64"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72F2B861"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64986662"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459CB543"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27E2A84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41AA6B2A"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4754298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02C93DD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7D55296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0.6</w:t>
            </w:r>
          </w:p>
        </w:tc>
        <w:tc>
          <w:tcPr>
            <w:tcW w:w="715" w:type="dxa"/>
            <w:tcBorders>
              <w:top w:val="nil"/>
              <w:left w:val="nil"/>
              <w:bottom w:val="nil"/>
              <w:right w:val="nil"/>
            </w:tcBorders>
            <w:shd w:val="clear" w:color="auto" w:fill="auto"/>
            <w:noWrap/>
            <w:vAlign w:val="bottom"/>
            <w:hideMark/>
          </w:tcPr>
          <w:p w14:paraId="47215FC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2.5</w:t>
            </w:r>
          </w:p>
        </w:tc>
        <w:tc>
          <w:tcPr>
            <w:tcW w:w="393" w:type="dxa"/>
            <w:tcBorders>
              <w:top w:val="nil"/>
              <w:left w:val="nil"/>
              <w:bottom w:val="nil"/>
              <w:right w:val="nil"/>
            </w:tcBorders>
            <w:shd w:val="clear" w:color="auto" w:fill="auto"/>
            <w:noWrap/>
            <w:vAlign w:val="bottom"/>
            <w:hideMark/>
          </w:tcPr>
          <w:p w14:paraId="6663671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0E76165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-0.8</w:t>
            </w:r>
          </w:p>
        </w:tc>
        <w:tc>
          <w:tcPr>
            <w:tcW w:w="540" w:type="dxa"/>
            <w:tcBorders>
              <w:top w:val="nil"/>
              <w:left w:val="nil"/>
              <w:bottom w:val="nil"/>
              <w:right w:val="nil"/>
            </w:tcBorders>
            <w:shd w:val="clear" w:color="auto" w:fill="auto"/>
            <w:noWrap/>
            <w:vAlign w:val="bottom"/>
            <w:hideMark/>
          </w:tcPr>
          <w:p w14:paraId="6343407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2.6</w:t>
            </w:r>
          </w:p>
        </w:tc>
        <w:tc>
          <w:tcPr>
            <w:tcW w:w="393" w:type="dxa"/>
            <w:tcBorders>
              <w:top w:val="nil"/>
              <w:left w:val="nil"/>
              <w:bottom w:val="nil"/>
              <w:right w:val="single" w:sz="8" w:space="0" w:color="auto"/>
            </w:tcBorders>
            <w:shd w:val="clear" w:color="auto" w:fill="auto"/>
            <w:noWrap/>
            <w:vAlign w:val="bottom"/>
            <w:hideMark/>
          </w:tcPr>
          <w:p w14:paraId="260E39E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0ACF3C3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-0.4</w:t>
            </w:r>
          </w:p>
        </w:tc>
        <w:tc>
          <w:tcPr>
            <w:tcW w:w="535" w:type="dxa"/>
            <w:tcBorders>
              <w:top w:val="nil"/>
              <w:left w:val="nil"/>
              <w:bottom w:val="nil"/>
              <w:right w:val="nil"/>
            </w:tcBorders>
            <w:shd w:val="clear" w:color="auto" w:fill="auto"/>
            <w:noWrap/>
            <w:vAlign w:val="bottom"/>
            <w:hideMark/>
          </w:tcPr>
          <w:p w14:paraId="4B46BF4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2.6</w:t>
            </w:r>
          </w:p>
        </w:tc>
        <w:tc>
          <w:tcPr>
            <w:tcW w:w="396" w:type="dxa"/>
            <w:tcBorders>
              <w:top w:val="nil"/>
              <w:left w:val="nil"/>
              <w:bottom w:val="nil"/>
              <w:right w:val="nil"/>
            </w:tcBorders>
            <w:shd w:val="clear" w:color="auto" w:fill="auto"/>
            <w:noWrap/>
            <w:vAlign w:val="bottom"/>
            <w:hideMark/>
          </w:tcPr>
          <w:p w14:paraId="7425262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5036008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633" w:type="dxa"/>
            <w:tcBorders>
              <w:top w:val="nil"/>
              <w:left w:val="nil"/>
              <w:bottom w:val="nil"/>
              <w:right w:val="nil"/>
            </w:tcBorders>
            <w:shd w:val="clear" w:color="auto" w:fill="auto"/>
            <w:noWrap/>
            <w:vAlign w:val="bottom"/>
            <w:hideMark/>
          </w:tcPr>
          <w:p w14:paraId="42BE60C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57" w:type="dxa"/>
            <w:tcBorders>
              <w:top w:val="nil"/>
              <w:left w:val="nil"/>
              <w:bottom w:val="nil"/>
              <w:right w:val="single" w:sz="8" w:space="0" w:color="auto"/>
            </w:tcBorders>
            <w:shd w:val="clear" w:color="auto" w:fill="auto"/>
            <w:noWrap/>
            <w:vAlign w:val="bottom"/>
            <w:hideMark/>
          </w:tcPr>
          <w:p w14:paraId="1C92AAA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010D9AAC"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41DE0C9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7E94D62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2EE7F72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83.3</w:t>
            </w:r>
          </w:p>
        </w:tc>
        <w:tc>
          <w:tcPr>
            <w:tcW w:w="715" w:type="dxa"/>
            <w:tcBorders>
              <w:top w:val="nil"/>
              <w:left w:val="nil"/>
              <w:bottom w:val="nil"/>
              <w:right w:val="nil"/>
            </w:tcBorders>
            <w:shd w:val="clear" w:color="auto" w:fill="auto"/>
            <w:noWrap/>
            <w:vAlign w:val="bottom"/>
            <w:hideMark/>
          </w:tcPr>
          <w:p w14:paraId="14013F2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88.1</w:t>
            </w:r>
          </w:p>
        </w:tc>
        <w:tc>
          <w:tcPr>
            <w:tcW w:w="393" w:type="dxa"/>
            <w:tcBorders>
              <w:top w:val="nil"/>
              <w:left w:val="nil"/>
              <w:bottom w:val="nil"/>
              <w:right w:val="nil"/>
            </w:tcBorders>
            <w:shd w:val="clear" w:color="auto" w:fill="auto"/>
            <w:noWrap/>
            <w:vAlign w:val="bottom"/>
            <w:hideMark/>
          </w:tcPr>
          <w:p w14:paraId="0EE0868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5696785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81.6</w:t>
            </w:r>
          </w:p>
        </w:tc>
        <w:tc>
          <w:tcPr>
            <w:tcW w:w="540" w:type="dxa"/>
            <w:tcBorders>
              <w:top w:val="nil"/>
              <w:left w:val="nil"/>
              <w:bottom w:val="nil"/>
              <w:right w:val="nil"/>
            </w:tcBorders>
            <w:shd w:val="clear" w:color="auto" w:fill="auto"/>
            <w:noWrap/>
            <w:vAlign w:val="bottom"/>
            <w:hideMark/>
          </w:tcPr>
          <w:p w14:paraId="6594308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94.4</w:t>
            </w:r>
          </w:p>
        </w:tc>
        <w:tc>
          <w:tcPr>
            <w:tcW w:w="393" w:type="dxa"/>
            <w:tcBorders>
              <w:top w:val="nil"/>
              <w:left w:val="nil"/>
              <w:bottom w:val="nil"/>
              <w:right w:val="single" w:sz="8" w:space="0" w:color="auto"/>
            </w:tcBorders>
            <w:shd w:val="clear" w:color="auto" w:fill="auto"/>
            <w:noWrap/>
            <w:vAlign w:val="bottom"/>
            <w:hideMark/>
          </w:tcPr>
          <w:p w14:paraId="01173D8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739F651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86.6</w:t>
            </w:r>
          </w:p>
        </w:tc>
        <w:tc>
          <w:tcPr>
            <w:tcW w:w="535" w:type="dxa"/>
            <w:tcBorders>
              <w:top w:val="nil"/>
              <w:left w:val="nil"/>
              <w:bottom w:val="nil"/>
              <w:right w:val="nil"/>
            </w:tcBorders>
            <w:shd w:val="clear" w:color="auto" w:fill="auto"/>
            <w:noWrap/>
            <w:vAlign w:val="bottom"/>
            <w:hideMark/>
          </w:tcPr>
          <w:p w14:paraId="44F6EEE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94.7</w:t>
            </w:r>
          </w:p>
        </w:tc>
        <w:tc>
          <w:tcPr>
            <w:tcW w:w="396" w:type="dxa"/>
            <w:tcBorders>
              <w:top w:val="nil"/>
              <w:left w:val="nil"/>
              <w:bottom w:val="nil"/>
              <w:right w:val="nil"/>
            </w:tcBorders>
            <w:shd w:val="clear" w:color="auto" w:fill="auto"/>
            <w:noWrap/>
            <w:vAlign w:val="bottom"/>
            <w:hideMark/>
          </w:tcPr>
          <w:p w14:paraId="5038633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1E44325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82.1</w:t>
            </w:r>
          </w:p>
        </w:tc>
        <w:tc>
          <w:tcPr>
            <w:tcW w:w="633" w:type="dxa"/>
            <w:tcBorders>
              <w:top w:val="nil"/>
              <w:left w:val="nil"/>
              <w:bottom w:val="nil"/>
              <w:right w:val="nil"/>
            </w:tcBorders>
            <w:shd w:val="clear" w:color="auto" w:fill="auto"/>
            <w:noWrap/>
            <w:vAlign w:val="bottom"/>
            <w:hideMark/>
          </w:tcPr>
          <w:p w14:paraId="394D08C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98.6</w:t>
            </w:r>
          </w:p>
        </w:tc>
        <w:tc>
          <w:tcPr>
            <w:tcW w:w="357" w:type="dxa"/>
            <w:tcBorders>
              <w:top w:val="nil"/>
              <w:left w:val="nil"/>
              <w:bottom w:val="nil"/>
              <w:right w:val="single" w:sz="8" w:space="0" w:color="auto"/>
            </w:tcBorders>
            <w:shd w:val="clear" w:color="auto" w:fill="auto"/>
            <w:noWrap/>
            <w:vAlign w:val="bottom"/>
            <w:hideMark/>
          </w:tcPr>
          <w:p w14:paraId="5B55AE5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5C70BA" w:rsidRPr="00F80EB8" w14:paraId="16FCB069" w14:textId="77777777" w:rsidTr="005C70BA">
        <w:trPr>
          <w:trHeight w:val="288"/>
        </w:trPr>
        <w:tc>
          <w:tcPr>
            <w:tcW w:w="7294" w:type="dxa"/>
            <w:gridSpan w:val="8"/>
            <w:tcBorders>
              <w:top w:val="nil"/>
              <w:left w:val="single" w:sz="8" w:space="0" w:color="auto"/>
              <w:bottom w:val="nil"/>
              <w:right w:val="single" w:sz="8" w:space="0" w:color="auto"/>
            </w:tcBorders>
            <w:shd w:val="clear" w:color="auto" w:fill="auto"/>
            <w:noWrap/>
            <w:vAlign w:val="bottom"/>
            <w:hideMark/>
          </w:tcPr>
          <w:p w14:paraId="7336F50F" w14:textId="66FFE27C" w:rsidR="005C70BA" w:rsidRPr="00F80EB8" w:rsidRDefault="005C70BA" w:rsidP="005C70BA">
            <w:pPr>
              <w:spacing w:after="0" w:line="240" w:lineRule="auto"/>
              <w:rPr>
                <w:rFonts w:ascii="Times New Roman" w:eastAsia="Times New Roman" w:hAnsi="Times New Roman" w:cs="Times New Roman"/>
                <w:sz w:val="16"/>
                <w:szCs w:val="16"/>
              </w:rPr>
            </w:pPr>
            <w:r w:rsidRPr="00F80EB8">
              <w:rPr>
                <w:rFonts w:ascii="Calibri" w:eastAsia="Times New Roman" w:hAnsi="Calibri" w:cs="Times New Roman"/>
                <w:color w:val="000000"/>
                <w:sz w:val="16"/>
                <w:szCs w:val="16"/>
              </w:rPr>
              <w:t>Reported to any school administrator, faculty, or other official</w:t>
            </w:r>
          </w:p>
        </w:tc>
        <w:tc>
          <w:tcPr>
            <w:tcW w:w="692" w:type="dxa"/>
            <w:tcBorders>
              <w:top w:val="nil"/>
              <w:left w:val="single" w:sz="8" w:space="0" w:color="auto"/>
              <w:bottom w:val="nil"/>
              <w:right w:val="nil"/>
            </w:tcBorders>
            <w:shd w:val="clear" w:color="auto" w:fill="auto"/>
            <w:noWrap/>
            <w:vAlign w:val="bottom"/>
            <w:hideMark/>
          </w:tcPr>
          <w:p w14:paraId="1E643E42" w14:textId="77777777" w:rsidR="005C70BA" w:rsidRPr="00F80EB8" w:rsidRDefault="005C70BA"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06B51C8F" w14:textId="77777777" w:rsidR="005C70BA" w:rsidRPr="00F80EB8" w:rsidRDefault="005C70BA"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6D153E5D" w14:textId="77777777" w:rsidR="005C70BA" w:rsidRPr="00F80EB8" w:rsidRDefault="005C70BA"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63065A43" w14:textId="77777777" w:rsidR="005C70BA" w:rsidRPr="00F80EB8" w:rsidRDefault="005C70BA"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05C1AC83" w14:textId="77777777" w:rsidR="005C70BA" w:rsidRPr="00F80EB8" w:rsidRDefault="005C70BA"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7203CDD7" w14:textId="77777777" w:rsidR="005C70BA" w:rsidRPr="00F80EB8" w:rsidRDefault="005C70BA"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07B9B4EB"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770876F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1ACA001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527211C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3.4</w:t>
            </w:r>
          </w:p>
        </w:tc>
        <w:tc>
          <w:tcPr>
            <w:tcW w:w="715" w:type="dxa"/>
            <w:tcBorders>
              <w:top w:val="nil"/>
              <w:left w:val="nil"/>
              <w:bottom w:val="nil"/>
              <w:right w:val="nil"/>
            </w:tcBorders>
            <w:shd w:val="clear" w:color="auto" w:fill="auto"/>
            <w:noWrap/>
            <w:vAlign w:val="bottom"/>
            <w:hideMark/>
          </w:tcPr>
          <w:p w14:paraId="7D1FD0B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6.3</w:t>
            </w:r>
          </w:p>
        </w:tc>
        <w:tc>
          <w:tcPr>
            <w:tcW w:w="393" w:type="dxa"/>
            <w:tcBorders>
              <w:top w:val="nil"/>
              <w:left w:val="nil"/>
              <w:bottom w:val="nil"/>
              <w:right w:val="nil"/>
            </w:tcBorders>
            <w:shd w:val="clear" w:color="auto" w:fill="auto"/>
            <w:noWrap/>
            <w:vAlign w:val="bottom"/>
            <w:hideMark/>
          </w:tcPr>
          <w:p w14:paraId="4896A76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56A16A7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w:t>
            </w:r>
          </w:p>
        </w:tc>
        <w:tc>
          <w:tcPr>
            <w:tcW w:w="540" w:type="dxa"/>
            <w:tcBorders>
              <w:top w:val="nil"/>
              <w:left w:val="nil"/>
              <w:bottom w:val="nil"/>
              <w:right w:val="nil"/>
            </w:tcBorders>
            <w:shd w:val="clear" w:color="auto" w:fill="auto"/>
            <w:noWrap/>
            <w:vAlign w:val="bottom"/>
            <w:hideMark/>
          </w:tcPr>
          <w:p w14:paraId="097F4D9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3.1</w:t>
            </w:r>
          </w:p>
        </w:tc>
        <w:tc>
          <w:tcPr>
            <w:tcW w:w="393" w:type="dxa"/>
            <w:tcBorders>
              <w:top w:val="nil"/>
              <w:left w:val="nil"/>
              <w:bottom w:val="nil"/>
              <w:right w:val="single" w:sz="8" w:space="0" w:color="auto"/>
            </w:tcBorders>
            <w:shd w:val="clear" w:color="auto" w:fill="auto"/>
            <w:noWrap/>
            <w:vAlign w:val="bottom"/>
            <w:hideMark/>
          </w:tcPr>
          <w:p w14:paraId="73CFC62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04F1F0D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3.3</w:t>
            </w:r>
          </w:p>
        </w:tc>
        <w:tc>
          <w:tcPr>
            <w:tcW w:w="535" w:type="dxa"/>
            <w:tcBorders>
              <w:top w:val="nil"/>
              <w:left w:val="nil"/>
              <w:bottom w:val="nil"/>
              <w:right w:val="nil"/>
            </w:tcBorders>
            <w:shd w:val="clear" w:color="auto" w:fill="auto"/>
            <w:noWrap/>
            <w:vAlign w:val="bottom"/>
            <w:hideMark/>
          </w:tcPr>
          <w:p w14:paraId="50B1D30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11.8</w:t>
            </w:r>
          </w:p>
        </w:tc>
        <w:tc>
          <w:tcPr>
            <w:tcW w:w="396" w:type="dxa"/>
            <w:tcBorders>
              <w:top w:val="nil"/>
              <w:left w:val="nil"/>
              <w:bottom w:val="nil"/>
              <w:right w:val="nil"/>
            </w:tcBorders>
            <w:shd w:val="clear" w:color="auto" w:fill="auto"/>
            <w:noWrap/>
            <w:vAlign w:val="bottom"/>
            <w:hideMark/>
          </w:tcPr>
          <w:p w14:paraId="50F8B83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70BFCA3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-1.9</w:t>
            </w:r>
          </w:p>
        </w:tc>
        <w:tc>
          <w:tcPr>
            <w:tcW w:w="633" w:type="dxa"/>
            <w:tcBorders>
              <w:top w:val="nil"/>
              <w:left w:val="nil"/>
              <w:bottom w:val="nil"/>
              <w:right w:val="nil"/>
            </w:tcBorders>
            <w:shd w:val="clear" w:color="auto" w:fill="auto"/>
            <w:noWrap/>
            <w:vAlign w:val="bottom"/>
            <w:hideMark/>
          </w:tcPr>
          <w:p w14:paraId="08BD1DE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5.9</w:t>
            </w:r>
          </w:p>
        </w:tc>
        <w:tc>
          <w:tcPr>
            <w:tcW w:w="357" w:type="dxa"/>
            <w:tcBorders>
              <w:top w:val="nil"/>
              <w:left w:val="nil"/>
              <w:bottom w:val="nil"/>
              <w:right w:val="single" w:sz="8" w:space="0" w:color="auto"/>
            </w:tcBorders>
            <w:shd w:val="clear" w:color="auto" w:fill="auto"/>
            <w:noWrap/>
            <w:vAlign w:val="bottom"/>
            <w:hideMark/>
          </w:tcPr>
          <w:p w14:paraId="5A303DA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412C8069"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7A5E43E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0D5FFF6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36D5463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80.2</w:t>
            </w:r>
          </w:p>
        </w:tc>
        <w:tc>
          <w:tcPr>
            <w:tcW w:w="715" w:type="dxa"/>
            <w:tcBorders>
              <w:top w:val="nil"/>
              <w:left w:val="nil"/>
              <w:bottom w:val="nil"/>
              <w:right w:val="nil"/>
            </w:tcBorders>
            <w:shd w:val="clear" w:color="auto" w:fill="auto"/>
            <w:noWrap/>
            <w:vAlign w:val="bottom"/>
            <w:hideMark/>
          </w:tcPr>
          <w:p w14:paraId="2EF3903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85.3</w:t>
            </w:r>
          </w:p>
        </w:tc>
        <w:tc>
          <w:tcPr>
            <w:tcW w:w="393" w:type="dxa"/>
            <w:tcBorders>
              <w:top w:val="nil"/>
              <w:left w:val="nil"/>
              <w:bottom w:val="nil"/>
              <w:right w:val="nil"/>
            </w:tcBorders>
            <w:shd w:val="clear" w:color="auto" w:fill="auto"/>
            <w:noWrap/>
            <w:vAlign w:val="bottom"/>
            <w:hideMark/>
          </w:tcPr>
          <w:p w14:paraId="50F128F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4EBE278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81.4</w:t>
            </w:r>
          </w:p>
        </w:tc>
        <w:tc>
          <w:tcPr>
            <w:tcW w:w="540" w:type="dxa"/>
            <w:tcBorders>
              <w:top w:val="nil"/>
              <w:left w:val="nil"/>
              <w:bottom w:val="nil"/>
              <w:right w:val="nil"/>
            </w:tcBorders>
            <w:shd w:val="clear" w:color="auto" w:fill="auto"/>
            <w:noWrap/>
            <w:vAlign w:val="bottom"/>
            <w:hideMark/>
          </w:tcPr>
          <w:p w14:paraId="700074E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94.3</w:t>
            </w:r>
          </w:p>
        </w:tc>
        <w:tc>
          <w:tcPr>
            <w:tcW w:w="393" w:type="dxa"/>
            <w:tcBorders>
              <w:top w:val="nil"/>
              <w:left w:val="nil"/>
              <w:bottom w:val="nil"/>
              <w:right w:val="single" w:sz="8" w:space="0" w:color="auto"/>
            </w:tcBorders>
            <w:shd w:val="clear" w:color="auto" w:fill="auto"/>
            <w:noWrap/>
            <w:vAlign w:val="bottom"/>
            <w:hideMark/>
          </w:tcPr>
          <w:p w14:paraId="5C90FD6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4157649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80.4</w:t>
            </w:r>
          </w:p>
        </w:tc>
        <w:tc>
          <w:tcPr>
            <w:tcW w:w="535" w:type="dxa"/>
            <w:tcBorders>
              <w:top w:val="nil"/>
              <w:left w:val="nil"/>
              <w:bottom w:val="nil"/>
              <w:right w:val="nil"/>
            </w:tcBorders>
            <w:shd w:val="clear" w:color="auto" w:fill="auto"/>
            <w:noWrap/>
            <w:vAlign w:val="bottom"/>
            <w:hideMark/>
          </w:tcPr>
          <w:p w14:paraId="50B9CEF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90.9</w:t>
            </w:r>
          </w:p>
        </w:tc>
        <w:tc>
          <w:tcPr>
            <w:tcW w:w="396" w:type="dxa"/>
            <w:tcBorders>
              <w:top w:val="nil"/>
              <w:left w:val="nil"/>
              <w:bottom w:val="nil"/>
              <w:right w:val="nil"/>
            </w:tcBorders>
            <w:shd w:val="clear" w:color="auto" w:fill="auto"/>
            <w:noWrap/>
            <w:vAlign w:val="bottom"/>
            <w:hideMark/>
          </w:tcPr>
          <w:p w14:paraId="0345ADB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232683C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79.3</w:t>
            </w:r>
          </w:p>
        </w:tc>
        <w:tc>
          <w:tcPr>
            <w:tcW w:w="633" w:type="dxa"/>
            <w:tcBorders>
              <w:top w:val="nil"/>
              <w:left w:val="nil"/>
              <w:bottom w:val="nil"/>
              <w:right w:val="nil"/>
            </w:tcBorders>
            <w:shd w:val="clear" w:color="auto" w:fill="auto"/>
            <w:noWrap/>
            <w:vAlign w:val="bottom"/>
            <w:hideMark/>
          </w:tcPr>
          <w:p w14:paraId="179B110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97.3</w:t>
            </w:r>
          </w:p>
        </w:tc>
        <w:tc>
          <w:tcPr>
            <w:tcW w:w="357" w:type="dxa"/>
            <w:tcBorders>
              <w:top w:val="nil"/>
              <w:left w:val="nil"/>
              <w:bottom w:val="nil"/>
              <w:right w:val="single" w:sz="8" w:space="0" w:color="auto"/>
            </w:tcBorders>
            <w:shd w:val="clear" w:color="auto" w:fill="auto"/>
            <w:noWrap/>
            <w:vAlign w:val="bottom"/>
            <w:hideMark/>
          </w:tcPr>
          <w:p w14:paraId="32E974A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25809315"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634704E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Reported to crisis center at school</w:t>
            </w:r>
          </w:p>
        </w:tc>
        <w:tc>
          <w:tcPr>
            <w:tcW w:w="720" w:type="dxa"/>
            <w:tcBorders>
              <w:top w:val="nil"/>
              <w:left w:val="single" w:sz="8" w:space="0" w:color="auto"/>
              <w:bottom w:val="nil"/>
              <w:right w:val="nil"/>
            </w:tcBorders>
            <w:shd w:val="clear" w:color="auto" w:fill="auto"/>
            <w:noWrap/>
            <w:vAlign w:val="bottom"/>
            <w:hideMark/>
          </w:tcPr>
          <w:p w14:paraId="3693D3B5"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noWrap/>
            <w:vAlign w:val="bottom"/>
            <w:hideMark/>
          </w:tcPr>
          <w:p w14:paraId="602D8CA9"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4E7A1B4A"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3D75D54D"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14:paraId="6C84C8A1"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3D11CAA4"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6E97BCAF"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4E2E6DE0"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6639FE38"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59DA8DFF"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30865FCE"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2E16387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5CC1BD3D"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5097576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5901154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1999751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3.3</w:t>
            </w:r>
          </w:p>
        </w:tc>
        <w:tc>
          <w:tcPr>
            <w:tcW w:w="715" w:type="dxa"/>
            <w:tcBorders>
              <w:top w:val="nil"/>
              <w:left w:val="nil"/>
              <w:bottom w:val="nil"/>
              <w:right w:val="nil"/>
            </w:tcBorders>
            <w:shd w:val="clear" w:color="auto" w:fill="auto"/>
            <w:noWrap/>
            <w:vAlign w:val="bottom"/>
            <w:hideMark/>
          </w:tcPr>
          <w:p w14:paraId="2F2D033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6.5</w:t>
            </w:r>
          </w:p>
        </w:tc>
        <w:tc>
          <w:tcPr>
            <w:tcW w:w="393" w:type="dxa"/>
            <w:tcBorders>
              <w:top w:val="nil"/>
              <w:left w:val="nil"/>
              <w:bottom w:val="nil"/>
              <w:right w:val="nil"/>
            </w:tcBorders>
            <w:shd w:val="clear" w:color="auto" w:fill="auto"/>
            <w:noWrap/>
            <w:vAlign w:val="bottom"/>
            <w:hideMark/>
          </w:tcPr>
          <w:p w14:paraId="6CE0257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6E0B69E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-0.6</w:t>
            </w:r>
          </w:p>
        </w:tc>
        <w:tc>
          <w:tcPr>
            <w:tcW w:w="540" w:type="dxa"/>
            <w:tcBorders>
              <w:top w:val="nil"/>
              <w:left w:val="nil"/>
              <w:bottom w:val="nil"/>
              <w:right w:val="nil"/>
            </w:tcBorders>
            <w:shd w:val="clear" w:color="auto" w:fill="auto"/>
            <w:noWrap/>
            <w:vAlign w:val="bottom"/>
            <w:hideMark/>
          </w:tcPr>
          <w:p w14:paraId="46EAAAF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4.2</w:t>
            </w:r>
          </w:p>
        </w:tc>
        <w:tc>
          <w:tcPr>
            <w:tcW w:w="393" w:type="dxa"/>
            <w:tcBorders>
              <w:top w:val="nil"/>
              <w:left w:val="nil"/>
              <w:bottom w:val="nil"/>
              <w:right w:val="single" w:sz="8" w:space="0" w:color="auto"/>
            </w:tcBorders>
            <w:shd w:val="clear" w:color="auto" w:fill="auto"/>
            <w:noWrap/>
            <w:vAlign w:val="bottom"/>
            <w:hideMark/>
          </w:tcPr>
          <w:p w14:paraId="33AEB7A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50C8524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4.1</w:t>
            </w:r>
          </w:p>
        </w:tc>
        <w:tc>
          <w:tcPr>
            <w:tcW w:w="535" w:type="dxa"/>
            <w:tcBorders>
              <w:top w:val="nil"/>
              <w:left w:val="nil"/>
              <w:bottom w:val="nil"/>
              <w:right w:val="nil"/>
            </w:tcBorders>
            <w:shd w:val="clear" w:color="auto" w:fill="auto"/>
            <w:noWrap/>
            <w:vAlign w:val="bottom"/>
            <w:hideMark/>
          </w:tcPr>
          <w:p w14:paraId="3009CBC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12.7</w:t>
            </w:r>
          </w:p>
        </w:tc>
        <w:tc>
          <w:tcPr>
            <w:tcW w:w="396" w:type="dxa"/>
            <w:tcBorders>
              <w:top w:val="nil"/>
              <w:left w:val="nil"/>
              <w:bottom w:val="nil"/>
              <w:right w:val="nil"/>
            </w:tcBorders>
            <w:shd w:val="clear" w:color="auto" w:fill="auto"/>
            <w:noWrap/>
            <w:vAlign w:val="bottom"/>
            <w:hideMark/>
          </w:tcPr>
          <w:p w14:paraId="02DC7F6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60100C3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633" w:type="dxa"/>
            <w:tcBorders>
              <w:top w:val="nil"/>
              <w:left w:val="nil"/>
              <w:bottom w:val="nil"/>
              <w:right w:val="nil"/>
            </w:tcBorders>
            <w:shd w:val="clear" w:color="auto" w:fill="auto"/>
            <w:noWrap/>
            <w:vAlign w:val="bottom"/>
            <w:hideMark/>
          </w:tcPr>
          <w:p w14:paraId="62B0D77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57" w:type="dxa"/>
            <w:tcBorders>
              <w:top w:val="nil"/>
              <w:left w:val="nil"/>
              <w:bottom w:val="nil"/>
              <w:right w:val="single" w:sz="8" w:space="0" w:color="auto"/>
            </w:tcBorders>
            <w:shd w:val="clear" w:color="auto" w:fill="auto"/>
            <w:noWrap/>
            <w:vAlign w:val="bottom"/>
            <w:hideMark/>
          </w:tcPr>
          <w:p w14:paraId="354615D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0FE80F0F"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0F85B3F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1755C64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50A53AF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79.9</w:t>
            </w:r>
          </w:p>
        </w:tc>
        <w:tc>
          <w:tcPr>
            <w:tcW w:w="715" w:type="dxa"/>
            <w:tcBorders>
              <w:top w:val="nil"/>
              <w:left w:val="nil"/>
              <w:bottom w:val="nil"/>
              <w:right w:val="nil"/>
            </w:tcBorders>
            <w:shd w:val="clear" w:color="auto" w:fill="auto"/>
            <w:noWrap/>
            <w:vAlign w:val="bottom"/>
            <w:hideMark/>
          </w:tcPr>
          <w:p w14:paraId="6DD3B1A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85.2</w:t>
            </w:r>
          </w:p>
        </w:tc>
        <w:tc>
          <w:tcPr>
            <w:tcW w:w="393" w:type="dxa"/>
            <w:tcBorders>
              <w:top w:val="nil"/>
              <w:left w:val="nil"/>
              <w:bottom w:val="nil"/>
              <w:right w:val="nil"/>
            </w:tcBorders>
            <w:shd w:val="clear" w:color="auto" w:fill="auto"/>
            <w:noWrap/>
            <w:vAlign w:val="bottom"/>
            <w:hideMark/>
          </w:tcPr>
          <w:p w14:paraId="6D54308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51D6C6D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80.5</w:t>
            </w:r>
          </w:p>
        </w:tc>
        <w:tc>
          <w:tcPr>
            <w:tcW w:w="540" w:type="dxa"/>
            <w:tcBorders>
              <w:top w:val="nil"/>
              <w:left w:val="nil"/>
              <w:bottom w:val="nil"/>
              <w:right w:val="nil"/>
            </w:tcBorders>
            <w:shd w:val="clear" w:color="auto" w:fill="auto"/>
            <w:noWrap/>
            <w:vAlign w:val="bottom"/>
            <w:hideMark/>
          </w:tcPr>
          <w:p w14:paraId="3796320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93.7</w:t>
            </w:r>
          </w:p>
        </w:tc>
        <w:tc>
          <w:tcPr>
            <w:tcW w:w="393" w:type="dxa"/>
            <w:tcBorders>
              <w:top w:val="nil"/>
              <w:left w:val="nil"/>
              <w:bottom w:val="nil"/>
              <w:right w:val="single" w:sz="8" w:space="0" w:color="auto"/>
            </w:tcBorders>
            <w:shd w:val="clear" w:color="auto" w:fill="auto"/>
            <w:noWrap/>
            <w:vAlign w:val="bottom"/>
            <w:hideMark/>
          </w:tcPr>
          <w:p w14:paraId="180A9BF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6A0E805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78.8</w:t>
            </w:r>
          </w:p>
        </w:tc>
        <w:tc>
          <w:tcPr>
            <w:tcW w:w="535" w:type="dxa"/>
            <w:tcBorders>
              <w:top w:val="nil"/>
              <w:left w:val="nil"/>
              <w:bottom w:val="nil"/>
              <w:right w:val="nil"/>
            </w:tcBorders>
            <w:shd w:val="clear" w:color="auto" w:fill="auto"/>
            <w:noWrap/>
            <w:vAlign w:val="bottom"/>
            <w:hideMark/>
          </w:tcPr>
          <w:p w14:paraId="495E5E2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89.7</w:t>
            </w:r>
          </w:p>
        </w:tc>
        <w:tc>
          <w:tcPr>
            <w:tcW w:w="396" w:type="dxa"/>
            <w:tcBorders>
              <w:top w:val="nil"/>
              <w:left w:val="nil"/>
              <w:bottom w:val="nil"/>
              <w:right w:val="nil"/>
            </w:tcBorders>
            <w:shd w:val="clear" w:color="auto" w:fill="auto"/>
            <w:noWrap/>
            <w:vAlign w:val="bottom"/>
            <w:hideMark/>
          </w:tcPr>
          <w:p w14:paraId="444DC74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76E26D2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82.1</w:t>
            </w:r>
          </w:p>
        </w:tc>
        <w:tc>
          <w:tcPr>
            <w:tcW w:w="633" w:type="dxa"/>
            <w:tcBorders>
              <w:top w:val="nil"/>
              <w:left w:val="nil"/>
              <w:bottom w:val="nil"/>
              <w:right w:val="nil"/>
            </w:tcBorders>
            <w:shd w:val="clear" w:color="auto" w:fill="auto"/>
            <w:noWrap/>
            <w:vAlign w:val="bottom"/>
            <w:hideMark/>
          </w:tcPr>
          <w:p w14:paraId="6781FE6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98.6</w:t>
            </w:r>
          </w:p>
        </w:tc>
        <w:tc>
          <w:tcPr>
            <w:tcW w:w="357" w:type="dxa"/>
            <w:tcBorders>
              <w:top w:val="nil"/>
              <w:left w:val="nil"/>
              <w:bottom w:val="nil"/>
              <w:right w:val="single" w:sz="8" w:space="0" w:color="auto"/>
            </w:tcBorders>
            <w:shd w:val="clear" w:color="auto" w:fill="auto"/>
            <w:noWrap/>
            <w:vAlign w:val="bottom"/>
            <w:hideMark/>
          </w:tcPr>
          <w:p w14:paraId="010AA1A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56FFDACD"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54967D4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Reported to crisis center not at school</w:t>
            </w:r>
          </w:p>
        </w:tc>
        <w:tc>
          <w:tcPr>
            <w:tcW w:w="720" w:type="dxa"/>
            <w:tcBorders>
              <w:top w:val="nil"/>
              <w:left w:val="single" w:sz="8" w:space="0" w:color="auto"/>
              <w:bottom w:val="nil"/>
              <w:right w:val="nil"/>
            </w:tcBorders>
            <w:shd w:val="clear" w:color="auto" w:fill="auto"/>
            <w:noWrap/>
            <w:vAlign w:val="bottom"/>
            <w:hideMark/>
          </w:tcPr>
          <w:p w14:paraId="2C51E9EC"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noWrap/>
            <w:vAlign w:val="bottom"/>
            <w:hideMark/>
          </w:tcPr>
          <w:p w14:paraId="5D87D6F4"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3F4E2EC6"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35653D7E"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14:paraId="07F4E344"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58BF6F09"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4313831D"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5E99B704"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4A0EF93B"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3B7C3209"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269868CD"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3FF938A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54987638"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3079CCC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4BB1D41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00237D5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1.2</w:t>
            </w:r>
          </w:p>
        </w:tc>
        <w:tc>
          <w:tcPr>
            <w:tcW w:w="715" w:type="dxa"/>
            <w:tcBorders>
              <w:top w:val="nil"/>
              <w:left w:val="nil"/>
              <w:bottom w:val="nil"/>
              <w:right w:val="nil"/>
            </w:tcBorders>
            <w:shd w:val="clear" w:color="auto" w:fill="auto"/>
            <w:noWrap/>
            <w:vAlign w:val="bottom"/>
            <w:hideMark/>
          </w:tcPr>
          <w:p w14:paraId="6C8BF81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3.3</w:t>
            </w:r>
          </w:p>
        </w:tc>
        <w:tc>
          <w:tcPr>
            <w:tcW w:w="393" w:type="dxa"/>
            <w:tcBorders>
              <w:top w:val="nil"/>
              <w:left w:val="nil"/>
              <w:bottom w:val="nil"/>
              <w:right w:val="nil"/>
            </w:tcBorders>
            <w:shd w:val="clear" w:color="auto" w:fill="auto"/>
            <w:noWrap/>
            <w:vAlign w:val="bottom"/>
            <w:hideMark/>
          </w:tcPr>
          <w:p w14:paraId="50B8D4B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5DC509E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-0.8</w:t>
            </w:r>
          </w:p>
        </w:tc>
        <w:tc>
          <w:tcPr>
            <w:tcW w:w="540" w:type="dxa"/>
            <w:tcBorders>
              <w:top w:val="nil"/>
              <w:left w:val="nil"/>
              <w:bottom w:val="nil"/>
              <w:right w:val="nil"/>
            </w:tcBorders>
            <w:shd w:val="clear" w:color="auto" w:fill="auto"/>
            <w:noWrap/>
            <w:vAlign w:val="bottom"/>
            <w:hideMark/>
          </w:tcPr>
          <w:p w14:paraId="6B18ECA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2.6</w:t>
            </w:r>
          </w:p>
        </w:tc>
        <w:tc>
          <w:tcPr>
            <w:tcW w:w="393" w:type="dxa"/>
            <w:tcBorders>
              <w:top w:val="nil"/>
              <w:left w:val="nil"/>
              <w:bottom w:val="nil"/>
              <w:right w:val="single" w:sz="8" w:space="0" w:color="auto"/>
            </w:tcBorders>
            <w:shd w:val="clear" w:color="auto" w:fill="auto"/>
            <w:noWrap/>
            <w:vAlign w:val="bottom"/>
            <w:hideMark/>
          </w:tcPr>
          <w:p w14:paraId="363CB74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525050E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-0.2</w:t>
            </w:r>
          </w:p>
        </w:tc>
        <w:tc>
          <w:tcPr>
            <w:tcW w:w="535" w:type="dxa"/>
            <w:tcBorders>
              <w:top w:val="nil"/>
              <w:left w:val="nil"/>
              <w:bottom w:val="nil"/>
              <w:right w:val="nil"/>
            </w:tcBorders>
            <w:shd w:val="clear" w:color="auto" w:fill="auto"/>
            <w:noWrap/>
            <w:vAlign w:val="bottom"/>
            <w:hideMark/>
          </w:tcPr>
          <w:p w14:paraId="6E3C582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3.4</w:t>
            </w:r>
          </w:p>
        </w:tc>
        <w:tc>
          <w:tcPr>
            <w:tcW w:w="396" w:type="dxa"/>
            <w:tcBorders>
              <w:top w:val="nil"/>
              <w:left w:val="nil"/>
              <w:bottom w:val="nil"/>
              <w:right w:val="nil"/>
            </w:tcBorders>
            <w:shd w:val="clear" w:color="auto" w:fill="auto"/>
            <w:noWrap/>
            <w:vAlign w:val="bottom"/>
            <w:hideMark/>
          </w:tcPr>
          <w:p w14:paraId="1C0FA14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1EAAB5B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633" w:type="dxa"/>
            <w:tcBorders>
              <w:top w:val="nil"/>
              <w:left w:val="nil"/>
              <w:bottom w:val="nil"/>
              <w:right w:val="nil"/>
            </w:tcBorders>
            <w:shd w:val="clear" w:color="auto" w:fill="auto"/>
            <w:noWrap/>
            <w:vAlign w:val="bottom"/>
            <w:hideMark/>
          </w:tcPr>
          <w:p w14:paraId="1609618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57" w:type="dxa"/>
            <w:tcBorders>
              <w:top w:val="nil"/>
              <w:left w:val="nil"/>
              <w:bottom w:val="nil"/>
              <w:right w:val="single" w:sz="8" w:space="0" w:color="auto"/>
            </w:tcBorders>
            <w:shd w:val="clear" w:color="auto" w:fill="auto"/>
            <w:noWrap/>
            <w:vAlign w:val="bottom"/>
            <w:hideMark/>
          </w:tcPr>
          <w:p w14:paraId="00EE64A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015A6148"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77FC1F7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1E508E8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1378604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82.8</w:t>
            </w:r>
          </w:p>
        </w:tc>
        <w:tc>
          <w:tcPr>
            <w:tcW w:w="715" w:type="dxa"/>
            <w:tcBorders>
              <w:top w:val="nil"/>
              <w:left w:val="nil"/>
              <w:bottom w:val="nil"/>
              <w:right w:val="nil"/>
            </w:tcBorders>
            <w:shd w:val="clear" w:color="auto" w:fill="auto"/>
            <w:noWrap/>
            <w:vAlign w:val="bottom"/>
            <w:hideMark/>
          </w:tcPr>
          <w:p w14:paraId="0C11729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87.6</w:t>
            </w:r>
          </w:p>
        </w:tc>
        <w:tc>
          <w:tcPr>
            <w:tcW w:w="393" w:type="dxa"/>
            <w:tcBorders>
              <w:top w:val="nil"/>
              <w:left w:val="nil"/>
              <w:bottom w:val="nil"/>
              <w:right w:val="nil"/>
            </w:tcBorders>
            <w:shd w:val="clear" w:color="auto" w:fill="auto"/>
            <w:noWrap/>
            <w:vAlign w:val="bottom"/>
            <w:hideMark/>
          </w:tcPr>
          <w:p w14:paraId="1465973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1867181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81.6</w:t>
            </w:r>
          </w:p>
        </w:tc>
        <w:tc>
          <w:tcPr>
            <w:tcW w:w="540" w:type="dxa"/>
            <w:tcBorders>
              <w:top w:val="nil"/>
              <w:left w:val="nil"/>
              <w:bottom w:val="nil"/>
              <w:right w:val="nil"/>
            </w:tcBorders>
            <w:shd w:val="clear" w:color="auto" w:fill="auto"/>
            <w:noWrap/>
            <w:vAlign w:val="bottom"/>
            <w:hideMark/>
          </w:tcPr>
          <w:p w14:paraId="4612D3B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94.4</w:t>
            </w:r>
          </w:p>
        </w:tc>
        <w:tc>
          <w:tcPr>
            <w:tcW w:w="393" w:type="dxa"/>
            <w:tcBorders>
              <w:top w:val="nil"/>
              <w:left w:val="nil"/>
              <w:bottom w:val="nil"/>
              <w:right w:val="single" w:sz="8" w:space="0" w:color="auto"/>
            </w:tcBorders>
            <w:shd w:val="clear" w:color="auto" w:fill="auto"/>
            <w:noWrap/>
            <w:vAlign w:val="bottom"/>
            <w:hideMark/>
          </w:tcPr>
          <w:p w14:paraId="5B4FD16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2021BE7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86.9</w:t>
            </w:r>
          </w:p>
        </w:tc>
        <w:tc>
          <w:tcPr>
            <w:tcW w:w="535" w:type="dxa"/>
            <w:tcBorders>
              <w:top w:val="nil"/>
              <w:left w:val="nil"/>
              <w:bottom w:val="nil"/>
              <w:right w:val="nil"/>
            </w:tcBorders>
            <w:shd w:val="clear" w:color="auto" w:fill="auto"/>
            <w:noWrap/>
            <w:vAlign w:val="bottom"/>
            <w:hideMark/>
          </w:tcPr>
          <w:p w14:paraId="4995288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95.0</w:t>
            </w:r>
          </w:p>
        </w:tc>
        <w:tc>
          <w:tcPr>
            <w:tcW w:w="396" w:type="dxa"/>
            <w:tcBorders>
              <w:top w:val="nil"/>
              <w:left w:val="nil"/>
              <w:bottom w:val="nil"/>
              <w:right w:val="nil"/>
            </w:tcBorders>
            <w:shd w:val="clear" w:color="auto" w:fill="auto"/>
            <w:noWrap/>
            <w:vAlign w:val="bottom"/>
            <w:hideMark/>
          </w:tcPr>
          <w:p w14:paraId="7A40DDE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258E6B8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82.1</w:t>
            </w:r>
          </w:p>
        </w:tc>
        <w:tc>
          <w:tcPr>
            <w:tcW w:w="633" w:type="dxa"/>
            <w:tcBorders>
              <w:top w:val="nil"/>
              <w:left w:val="nil"/>
              <w:bottom w:val="nil"/>
              <w:right w:val="nil"/>
            </w:tcBorders>
            <w:shd w:val="clear" w:color="auto" w:fill="auto"/>
            <w:noWrap/>
            <w:vAlign w:val="bottom"/>
            <w:hideMark/>
          </w:tcPr>
          <w:p w14:paraId="63BF9D9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98.6</w:t>
            </w:r>
          </w:p>
        </w:tc>
        <w:tc>
          <w:tcPr>
            <w:tcW w:w="357" w:type="dxa"/>
            <w:tcBorders>
              <w:top w:val="nil"/>
              <w:left w:val="nil"/>
              <w:bottom w:val="nil"/>
              <w:right w:val="single" w:sz="8" w:space="0" w:color="auto"/>
            </w:tcBorders>
            <w:shd w:val="clear" w:color="auto" w:fill="auto"/>
            <w:noWrap/>
            <w:vAlign w:val="bottom"/>
            <w:hideMark/>
          </w:tcPr>
          <w:p w14:paraId="490C8BC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5B288D75"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0352A56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Reported to campus police</w:t>
            </w:r>
          </w:p>
        </w:tc>
        <w:tc>
          <w:tcPr>
            <w:tcW w:w="720" w:type="dxa"/>
            <w:tcBorders>
              <w:top w:val="nil"/>
              <w:left w:val="single" w:sz="8" w:space="0" w:color="auto"/>
              <w:bottom w:val="nil"/>
              <w:right w:val="nil"/>
            </w:tcBorders>
            <w:shd w:val="clear" w:color="auto" w:fill="auto"/>
            <w:noWrap/>
            <w:vAlign w:val="bottom"/>
            <w:hideMark/>
          </w:tcPr>
          <w:p w14:paraId="14A12F20"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noWrap/>
            <w:vAlign w:val="bottom"/>
            <w:hideMark/>
          </w:tcPr>
          <w:p w14:paraId="0699AC84"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507BEC87"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3D2DCB73"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14:paraId="20E2D930"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39B2DB2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1D8F5E43"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201FEF0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0422C734"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4540C492"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60C1F518"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0BE494A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4118FBF3"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3DC7AED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308AAF0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5369088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0.3</w:t>
            </w:r>
          </w:p>
        </w:tc>
        <w:tc>
          <w:tcPr>
            <w:tcW w:w="715" w:type="dxa"/>
            <w:tcBorders>
              <w:top w:val="nil"/>
              <w:left w:val="nil"/>
              <w:bottom w:val="nil"/>
              <w:right w:val="nil"/>
            </w:tcBorders>
            <w:shd w:val="clear" w:color="auto" w:fill="auto"/>
            <w:noWrap/>
            <w:vAlign w:val="bottom"/>
            <w:hideMark/>
          </w:tcPr>
          <w:p w14:paraId="7F79790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2.0</w:t>
            </w:r>
          </w:p>
        </w:tc>
        <w:tc>
          <w:tcPr>
            <w:tcW w:w="393" w:type="dxa"/>
            <w:tcBorders>
              <w:top w:val="nil"/>
              <w:left w:val="nil"/>
              <w:bottom w:val="nil"/>
              <w:right w:val="nil"/>
            </w:tcBorders>
            <w:shd w:val="clear" w:color="auto" w:fill="auto"/>
            <w:noWrap/>
            <w:vAlign w:val="bottom"/>
            <w:hideMark/>
          </w:tcPr>
          <w:p w14:paraId="7225457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1AE7593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-0.8</w:t>
            </w:r>
          </w:p>
        </w:tc>
        <w:tc>
          <w:tcPr>
            <w:tcW w:w="540" w:type="dxa"/>
            <w:tcBorders>
              <w:top w:val="nil"/>
              <w:left w:val="nil"/>
              <w:bottom w:val="nil"/>
              <w:right w:val="nil"/>
            </w:tcBorders>
            <w:shd w:val="clear" w:color="auto" w:fill="auto"/>
            <w:noWrap/>
            <w:vAlign w:val="bottom"/>
            <w:hideMark/>
          </w:tcPr>
          <w:p w14:paraId="3856BBF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2.6</w:t>
            </w:r>
          </w:p>
        </w:tc>
        <w:tc>
          <w:tcPr>
            <w:tcW w:w="393" w:type="dxa"/>
            <w:tcBorders>
              <w:top w:val="nil"/>
              <w:left w:val="nil"/>
              <w:bottom w:val="nil"/>
              <w:right w:val="single" w:sz="8" w:space="0" w:color="auto"/>
            </w:tcBorders>
            <w:shd w:val="clear" w:color="auto" w:fill="auto"/>
            <w:noWrap/>
            <w:vAlign w:val="bottom"/>
            <w:hideMark/>
          </w:tcPr>
          <w:p w14:paraId="7274FD6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0D29D44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-0.5</w:t>
            </w:r>
          </w:p>
        </w:tc>
        <w:tc>
          <w:tcPr>
            <w:tcW w:w="535" w:type="dxa"/>
            <w:tcBorders>
              <w:top w:val="nil"/>
              <w:left w:val="nil"/>
              <w:bottom w:val="nil"/>
              <w:right w:val="nil"/>
            </w:tcBorders>
            <w:shd w:val="clear" w:color="auto" w:fill="auto"/>
            <w:noWrap/>
            <w:vAlign w:val="bottom"/>
            <w:hideMark/>
          </w:tcPr>
          <w:p w14:paraId="18C241E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1.6</w:t>
            </w:r>
          </w:p>
        </w:tc>
        <w:tc>
          <w:tcPr>
            <w:tcW w:w="396" w:type="dxa"/>
            <w:tcBorders>
              <w:top w:val="nil"/>
              <w:left w:val="nil"/>
              <w:bottom w:val="nil"/>
              <w:right w:val="nil"/>
            </w:tcBorders>
            <w:shd w:val="clear" w:color="auto" w:fill="auto"/>
            <w:noWrap/>
            <w:vAlign w:val="bottom"/>
            <w:hideMark/>
          </w:tcPr>
          <w:p w14:paraId="6F66E9A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5A1F528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633" w:type="dxa"/>
            <w:tcBorders>
              <w:top w:val="nil"/>
              <w:left w:val="nil"/>
              <w:bottom w:val="nil"/>
              <w:right w:val="nil"/>
            </w:tcBorders>
            <w:shd w:val="clear" w:color="auto" w:fill="auto"/>
            <w:noWrap/>
            <w:vAlign w:val="bottom"/>
            <w:hideMark/>
          </w:tcPr>
          <w:p w14:paraId="7EAD3C2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57" w:type="dxa"/>
            <w:tcBorders>
              <w:top w:val="nil"/>
              <w:left w:val="nil"/>
              <w:bottom w:val="nil"/>
              <w:right w:val="single" w:sz="8" w:space="0" w:color="auto"/>
            </w:tcBorders>
            <w:shd w:val="clear" w:color="auto" w:fill="auto"/>
            <w:noWrap/>
            <w:vAlign w:val="bottom"/>
            <w:hideMark/>
          </w:tcPr>
          <w:p w14:paraId="56E8EEA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45A803B5"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76866D5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1E1DC18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76963BE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83.9</w:t>
            </w:r>
          </w:p>
        </w:tc>
        <w:tc>
          <w:tcPr>
            <w:tcW w:w="715" w:type="dxa"/>
            <w:tcBorders>
              <w:top w:val="nil"/>
              <w:left w:val="nil"/>
              <w:bottom w:val="nil"/>
              <w:right w:val="nil"/>
            </w:tcBorders>
            <w:shd w:val="clear" w:color="auto" w:fill="auto"/>
            <w:noWrap/>
            <w:vAlign w:val="bottom"/>
            <w:hideMark/>
          </w:tcPr>
          <w:p w14:paraId="7C85AB7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88.6</w:t>
            </w:r>
          </w:p>
        </w:tc>
        <w:tc>
          <w:tcPr>
            <w:tcW w:w="393" w:type="dxa"/>
            <w:tcBorders>
              <w:top w:val="nil"/>
              <w:left w:val="nil"/>
              <w:bottom w:val="nil"/>
              <w:right w:val="nil"/>
            </w:tcBorders>
            <w:shd w:val="clear" w:color="auto" w:fill="auto"/>
            <w:noWrap/>
            <w:vAlign w:val="bottom"/>
            <w:hideMark/>
          </w:tcPr>
          <w:p w14:paraId="2F0EFEA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6D4CC04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81.6</w:t>
            </w:r>
          </w:p>
        </w:tc>
        <w:tc>
          <w:tcPr>
            <w:tcW w:w="540" w:type="dxa"/>
            <w:tcBorders>
              <w:top w:val="nil"/>
              <w:left w:val="nil"/>
              <w:bottom w:val="nil"/>
              <w:right w:val="nil"/>
            </w:tcBorders>
            <w:shd w:val="clear" w:color="auto" w:fill="auto"/>
            <w:noWrap/>
            <w:vAlign w:val="bottom"/>
            <w:hideMark/>
          </w:tcPr>
          <w:p w14:paraId="3478918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94.4</w:t>
            </w:r>
          </w:p>
        </w:tc>
        <w:tc>
          <w:tcPr>
            <w:tcW w:w="393" w:type="dxa"/>
            <w:tcBorders>
              <w:top w:val="nil"/>
              <w:left w:val="nil"/>
              <w:bottom w:val="nil"/>
              <w:right w:val="single" w:sz="8" w:space="0" w:color="auto"/>
            </w:tcBorders>
            <w:shd w:val="clear" w:color="auto" w:fill="auto"/>
            <w:noWrap/>
            <w:vAlign w:val="bottom"/>
            <w:hideMark/>
          </w:tcPr>
          <w:p w14:paraId="10738AB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3B9E2BF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87.3</w:t>
            </w:r>
          </w:p>
        </w:tc>
        <w:tc>
          <w:tcPr>
            <w:tcW w:w="535" w:type="dxa"/>
            <w:tcBorders>
              <w:top w:val="nil"/>
              <w:left w:val="nil"/>
              <w:bottom w:val="nil"/>
              <w:right w:val="nil"/>
            </w:tcBorders>
            <w:shd w:val="clear" w:color="auto" w:fill="auto"/>
            <w:noWrap/>
            <w:vAlign w:val="bottom"/>
            <w:hideMark/>
          </w:tcPr>
          <w:p w14:paraId="3E0931C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95.1</w:t>
            </w:r>
          </w:p>
        </w:tc>
        <w:tc>
          <w:tcPr>
            <w:tcW w:w="396" w:type="dxa"/>
            <w:tcBorders>
              <w:top w:val="nil"/>
              <w:left w:val="nil"/>
              <w:bottom w:val="nil"/>
              <w:right w:val="nil"/>
            </w:tcBorders>
            <w:shd w:val="clear" w:color="auto" w:fill="auto"/>
            <w:noWrap/>
            <w:vAlign w:val="bottom"/>
            <w:hideMark/>
          </w:tcPr>
          <w:p w14:paraId="01C7FFC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70AC569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82.1</w:t>
            </w:r>
          </w:p>
        </w:tc>
        <w:tc>
          <w:tcPr>
            <w:tcW w:w="633" w:type="dxa"/>
            <w:tcBorders>
              <w:top w:val="nil"/>
              <w:left w:val="nil"/>
              <w:bottom w:val="nil"/>
              <w:right w:val="nil"/>
            </w:tcBorders>
            <w:shd w:val="clear" w:color="auto" w:fill="auto"/>
            <w:noWrap/>
            <w:vAlign w:val="bottom"/>
            <w:hideMark/>
          </w:tcPr>
          <w:p w14:paraId="1E84101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98.6</w:t>
            </w:r>
          </w:p>
        </w:tc>
        <w:tc>
          <w:tcPr>
            <w:tcW w:w="357" w:type="dxa"/>
            <w:tcBorders>
              <w:top w:val="nil"/>
              <w:left w:val="nil"/>
              <w:bottom w:val="nil"/>
              <w:right w:val="single" w:sz="8" w:space="0" w:color="auto"/>
            </w:tcBorders>
            <w:shd w:val="clear" w:color="auto" w:fill="auto"/>
            <w:noWrap/>
            <w:vAlign w:val="bottom"/>
            <w:hideMark/>
          </w:tcPr>
          <w:p w14:paraId="4B6A3CB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015A0288"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59A31EA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Reported to local police</w:t>
            </w:r>
          </w:p>
        </w:tc>
        <w:tc>
          <w:tcPr>
            <w:tcW w:w="720" w:type="dxa"/>
            <w:tcBorders>
              <w:top w:val="nil"/>
              <w:left w:val="single" w:sz="8" w:space="0" w:color="auto"/>
              <w:bottom w:val="nil"/>
              <w:right w:val="nil"/>
            </w:tcBorders>
            <w:shd w:val="clear" w:color="auto" w:fill="auto"/>
            <w:noWrap/>
            <w:vAlign w:val="bottom"/>
            <w:hideMark/>
          </w:tcPr>
          <w:p w14:paraId="61DCD093"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noWrap/>
            <w:vAlign w:val="bottom"/>
            <w:hideMark/>
          </w:tcPr>
          <w:p w14:paraId="6F3A8FA9"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34A634B1"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67402C29"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14:paraId="23EB1423"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0C704421"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49F26F6B"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74A93602"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1A89D846"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353ABE7C"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29AA78B5"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0BE5938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7181ED93"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751FD65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616FF8D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1FAA3EE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0.5</w:t>
            </w:r>
          </w:p>
        </w:tc>
        <w:tc>
          <w:tcPr>
            <w:tcW w:w="715" w:type="dxa"/>
            <w:tcBorders>
              <w:top w:val="nil"/>
              <w:left w:val="nil"/>
              <w:bottom w:val="nil"/>
              <w:right w:val="nil"/>
            </w:tcBorders>
            <w:shd w:val="clear" w:color="auto" w:fill="auto"/>
            <w:noWrap/>
            <w:vAlign w:val="bottom"/>
            <w:hideMark/>
          </w:tcPr>
          <w:p w14:paraId="613CD65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2.3</w:t>
            </w:r>
          </w:p>
        </w:tc>
        <w:tc>
          <w:tcPr>
            <w:tcW w:w="393" w:type="dxa"/>
            <w:tcBorders>
              <w:top w:val="nil"/>
              <w:left w:val="nil"/>
              <w:bottom w:val="nil"/>
              <w:right w:val="nil"/>
            </w:tcBorders>
            <w:shd w:val="clear" w:color="auto" w:fill="auto"/>
            <w:noWrap/>
            <w:vAlign w:val="bottom"/>
            <w:hideMark/>
          </w:tcPr>
          <w:p w14:paraId="75F8F74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6B32D61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-0.8</w:t>
            </w:r>
          </w:p>
        </w:tc>
        <w:tc>
          <w:tcPr>
            <w:tcW w:w="540" w:type="dxa"/>
            <w:tcBorders>
              <w:top w:val="nil"/>
              <w:left w:val="nil"/>
              <w:bottom w:val="nil"/>
              <w:right w:val="nil"/>
            </w:tcBorders>
            <w:shd w:val="clear" w:color="auto" w:fill="auto"/>
            <w:noWrap/>
            <w:vAlign w:val="bottom"/>
            <w:hideMark/>
          </w:tcPr>
          <w:p w14:paraId="184C7A9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2.6</w:t>
            </w:r>
          </w:p>
        </w:tc>
        <w:tc>
          <w:tcPr>
            <w:tcW w:w="393" w:type="dxa"/>
            <w:tcBorders>
              <w:top w:val="nil"/>
              <w:left w:val="nil"/>
              <w:bottom w:val="nil"/>
              <w:right w:val="single" w:sz="8" w:space="0" w:color="auto"/>
            </w:tcBorders>
            <w:shd w:val="clear" w:color="auto" w:fill="auto"/>
            <w:noWrap/>
            <w:vAlign w:val="bottom"/>
            <w:hideMark/>
          </w:tcPr>
          <w:p w14:paraId="4907AFE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46F4CBF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-0.4</w:t>
            </w:r>
          </w:p>
        </w:tc>
        <w:tc>
          <w:tcPr>
            <w:tcW w:w="535" w:type="dxa"/>
            <w:tcBorders>
              <w:top w:val="nil"/>
              <w:left w:val="nil"/>
              <w:bottom w:val="nil"/>
              <w:right w:val="nil"/>
            </w:tcBorders>
            <w:shd w:val="clear" w:color="auto" w:fill="auto"/>
            <w:noWrap/>
            <w:vAlign w:val="bottom"/>
            <w:hideMark/>
          </w:tcPr>
          <w:p w14:paraId="3842D89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2.6</w:t>
            </w:r>
          </w:p>
        </w:tc>
        <w:tc>
          <w:tcPr>
            <w:tcW w:w="396" w:type="dxa"/>
            <w:tcBorders>
              <w:top w:val="nil"/>
              <w:left w:val="nil"/>
              <w:bottom w:val="nil"/>
              <w:right w:val="nil"/>
            </w:tcBorders>
            <w:shd w:val="clear" w:color="auto" w:fill="auto"/>
            <w:noWrap/>
            <w:vAlign w:val="bottom"/>
            <w:hideMark/>
          </w:tcPr>
          <w:p w14:paraId="777CFD3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110AFC5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633" w:type="dxa"/>
            <w:tcBorders>
              <w:top w:val="nil"/>
              <w:left w:val="nil"/>
              <w:bottom w:val="nil"/>
              <w:right w:val="nil"/>
            </w:tcBorders>
            <w:shd w:val="clear" w:color="auto" w:fill="auto"/>
            <w:noWrap/>
            <w:vAlign w:val="bottom"/>
            <w:hideMark/>
          </w:tcPr>
          <w:p w14:paraId="6D7ED1C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57" w:type="dxa"/>
            <w:tcBorders>
              <w:top w:val="nil"/>
              <w:left w:val="nil"/>
              <w:bottom w:val="nil"/>
              <w:right w:val="single" w:sz="8" w:space="0" w:color="auto"/>
            </w:tcBorders>
            <w:shd w:val="clear" w:color="auto" w:fill="auto"/>
            <w:noWrap/>
            <w:vAlign w:val="bottom"/>
            <w:hideMark/>
          </w:tcPr>
          <w:p w14:paraId="35434A3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78442003"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20840DF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0517EC5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01D2568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83.5</w:t>
            </w:r>
          </w:p>
        </w:tc>
        <w:tc>
          <w:tcPr>
            <w:tcW w:w="715" w:type="dxa"/>
            <w:tcBorders>
              <w:top w:val="nil"/>
              <w:left w:val="nil"/>
              <w:bottom w:val="nil"/>
              <w:right w:val="nil"/>
            </w:tcBorders>
            <w:shd w:val="clear" w:color="auto" w:fill="auto"/>
            <w:noWrap/>
            <w:vAlign w:val="bottom"/>
            <w:hideMark/>
          </w:tcPr>
          <w:p w14:paraId="7D4EC7E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88.2</w:t>
            </w:r>
          </w:p>
        </w:tc>
        <w:tc>
          <w:tcPr>
            <w:tcW w:w="393" w:type="dxa"/>
            <w:tcBorders>
              <w:top w:val="nil"/>
              <w:left w:val="nil"/>
              <w:bottom w:val="nil"/>
              <w:right w:val="nil"/>
            </w:tcBorders>
            <w:shd w:val="clear" w:color="auto" w:fill="auto"/>
            <w:noWrap/>
            <w:vAlign w:val="bottom"/>
            <w:hideMark/>
          </w:tcPr>
          <w:p w14:paraId="52586FC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25C4AA9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81.6</w:t>
            </w:r>
          </w:p>
        </w:tc>
        <w:tc>
          <w:tcPr>
            <w:tcW w:w="540" w:type="dxa"/>
            <w:tcBorders>
              <w:top w:val="nil"/>
              <w:left w:val="nil"/>
              <w:bottom w:val="nil"/>
              <w:right w:val="nil"/>
            </w:tcBorders>
            <w:shd w:val="clear" w:color="auto" w:fill="auto"/>
            <w:noWrap/>
            <w:vAlign w:val="bottom"/>
            <w:hideMark/>
          </w:tcPr>
          <w:p w14:paraId="04D21EE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94.4</w:t>
            </w:r>
          </w:p>
        </w:tc>
        <w:tc>
          <w:tcPr>
            <w:tcW w:w="393" w:type="dxa"/>
            <w:tcBorders>
              <w:top w:val="nil"/>
              <w:left w:val="nil"/>
              <w:bottom w:val="nil"/>
              <w:right w:val="single" w:sz="8" w:space="0" w:color="auto"/>
            </w:tcBorders>
            <w:shd w:val="clear" w:color="auto" w:fill="auto"/>
            <w:noWrap/>
            <w:vAlign w:val="bottom"/>
            <w:hideMark/>
          </w:tcPr>
          <w:p w14:paraId="0BF863E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531D628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87.6</w:t>
            </w:r>
          </w:p>
        </w:tc>
        <w:tc>
          <w:tcPr>
            <w:tcW w:w="535" w:type="dxa"/>
            <w:tcBorders>
              <w:top w:val="nil"/>
              <w:left w:val="nil"/>
              <w:bottom w:val="nil"/>
              <w:right w:val="nil"/>
            </w:tcBorders>
            <w:shd w:val="clear" w:color="auto" w:fill="auto"/>
            <w:noWrap/>
            <w:vAlign w:val="bottom"/>
            <w:hideMark/>
          </w:tcPr>
          <w:p w14:paraId="295A4F3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95.4</w:t>
            </w:r>
          </w:p>
        </w:tc>
        <w:tc>
          <w:tcPr>
            <w:tcW w:w="396" w:type="dxa"/>
            <w:tcBorders>
              <w:top w:val="nil"/>
              <w:left w:val="nil"/>
              <w:bottom w:val="nil"/>
              <w:right w:val="nil"/>
            </w:tcBorders>
            <w:shd w:val="clear" w:color="auto" w:fill="auto"/>
            <w:noWrap/>
            <w:vAlign w:val="bottom"/>
            <w:hideMark/>
          </w:tcPr>
          <w:p w14:paraId="089E510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3C96E45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82.1</w:t>
            </w:r>
          </w:p>
        </w:tc>
        <w:tc>
          <w:tcPr>
            <w:tcW w:w="633" w:type="dxa"/>
            <w:tcBorders>
              <w:top w:val="nil"/>
              <w:left w:val="nil"/>
              <w:bottom w:val="nil"/>
              <w:right w:val="nil"/>
            </w:tcBorders>
            <w:shd w:val="clear" w:color="auto" w:fill="auto"/>
            <w:noWrap/>
            <w:vAlign w:val="bottom"/>
            <w:hideMark/>
          </w:tcPr>
          <w:p w14:paraId="03C2A7F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98.6</w:t>
            </w:r>
          </w:p>
        </w:tc>
        <w:tc>
          <w:tcPr>
            <w:tcW w:w="357" w:type="dxa"/>
            <w:tcBorders>
              <w:top w:val="nil"/>
              <w:left w:val="nil"/>
              <w:bottom w:val="nil"/>
              <w:right w:val="single" w:sz="8" w:space="0" w:color="auto"/>
            </w:tcBorders>
            <w:shd w:val="clear" w:color="auto" w:fill="auto"/>
            <w:noWrap/>
            <w:vAlign w:val="bottom"/>
            <w:hideMark/>
          </w:tcPr>
          <w:p w14:paraId="5DB15CD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53854D54"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688D06DA" w14:textId="3AF0A5E2"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xml:space="preserve">Were any </w:t>
            </w:r>
            <w:r w:rsidR="005C70BA" w:rsidRPr="00F80EB8">
              <w:rPr>
                <w:rFonts w:ascii="Calibri" w:eastAsia="Times New Roman" w:hAnsi="Calibri" w:cs="Times New Roman"/>
                <w:color w:val="000000"/>
                <w:sz w:val="16"/>
                <w:szCs w:val="16"/>
              </w:rPr>
              <w:t>officials</w:t>
            </w:r>
            <w:r w:rsidRPr="00F80EB8">
              <w:rPr>
                <w:rFonts w:ascii="Calibri" w:eastAsia="Times New Roman" w:hAnsi="Calibri" w:cs="Times New Roman"/>
                <w:color w:val="000000"/>
                <w:sz w:val="16"/>
                <w:szCs w:val="16"/>
              </w:rPr>
              <w:t xml:space="preserve"> reported to helpful</w:t>
            </w:r>
          </w:p>
        </w:tc>
        <w:tc>
          <w:tcPr>
            <w:tcW w:w="720" w:type="dxa"/>
            <w:tcBorders>
              <w:top w:val="nil"/>
              <w:left w:val="single" w:sz="8" w:space="0" w:color="auto"/>
              <w:bottom w:val="nil"/>
              <w:right w:val="nil"/>
            </w:tcBorders>
            <w:shd w:val="clear" w:color="auto" w:fill="auto"/>
            <w:noWrap/>
            <w:vAlign w:val="bottom"/>
            <w:hideMark/>
          </w:tcPr>
          <w:p w14:paraId="054CCB77"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noWrap/>
            <w:vAlign w:val="bottom"/>
            <w:hideMark/>
          </w:tcPr>
          <w:p w14:paraId="6E2647C7"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4D9C9C4C"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0C24E4F5"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14:paraId="7E703A35"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3275EDBA"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712DD6C1"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06949052"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0C7143FA"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70498B69"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507620D2"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5ED604D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4B442A71"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3BF46E7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2B3E10F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071C94E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73.4</w:t>
            </w:r>
          </w:p>
        </w:tc>
        <w:tc>
          <w:tcPr>
            <w:tcW w:w="715" w:type="dxa"/>
            <w:tcBorders>
              <w:top w:val="nil"/>
              <w:left w:val="nil"/>
              <w:bottom w:val="nil"/>
              <w:right w:val="nil"/>
            </w:tcBorders>
            <w:shd w:val="clear" w:color="auto" w:fill="auto"/>
            <w:noWrap/>
            <w:vAlign w:val="bottom"/>
            <w:hideMark/>
          </w:tcPr>
          <w:p w14:paraId="6E88B02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92.1</w:t>
            </w:r>
          </w:p>
        </w:tc>
        <w:tc>
          <w:tcPr>
            <w:tcW w:w="393" w:type="dxa"/>
            <w:tcBorders>
              <w:top w:val="nil"/>
              <w:left w:val="nil"/>
              <w:bottom w:val="nil"/>
              <w:right w:val="nil"/>
            </w:tcBorders>
            <w:shd w:val="clear" w:color="auto" w:fill="auto"/>
            <w:noWrap/>
            <w:vAlign w:val="bottom"/>
            <w:hideMark/>
          </w:tcPr>
          <w:p w14:paraId="0CDB241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4E0417F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7.2</w:t>
            </w:r>
          </w:p>
        </w:tc>
        <w:tc>
          <w:tcPr>
            <w:tcW w:w="540" w:type="dxa"/>
            <w:tcBorders>
              <w:top w:val="nil"/>
              <w:left w:val="nil"/>
              <w:bottom w:val="nil"/>
              <w:right w:val="nil"/>
            </w:tcBorders>
            <w:shd w:val="clear" w:color="auto" w:fill="auto"/>
            <w:noWrap/>
            <w:vAlign w:val="bottom"/>
            <w:hideMark/>
          </w:tcPr>
          <w:p w14:paraId="0E182C8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118.4</w:t>
            </w:r>
          </w:p>
        </w:tc>
        <w:tc>
          <w:tcPr>
            <w:tcW w:w="393" w:type="dxa"/>
            <w:tcBorders>
              <w:top w:val="nil"/>
              <w:left w:val="nil"/>
              <w:bottom w:val="nil"/>
              <w:right w:val="single" w:sz="8" w:space="0" w:color="auto"/>
            </w:tcBorders>
            <w:shd w:val="clear" w:color="auto" w:fill="auto"/>
            <w:noWrap/>
            <w:vAlign w:val="bottom"/>
            <w:hideMark/>
          </w:tcPr>
          <w:p w14:paraId="50703F8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7D42291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82.6</w:t>
            </w:r>
          </w:p>
        </w:tc>
        <w:tc>
          <w:tcPr>
            <w:tcW w:w="535" w:type="dxa"/>
            <w:tcBorders>
              <w:top w:val="nil"/>
              <w:left w:val="nil"/>
              <w:bottom w:val="nil"/>
              <w:right w:val="nil"/>
            </w:tcBorders>
            <w:shd w:val="clear" w:color="auto" w:fill="auto"/>
            <w:noWrap/>
            <w:vAlign w:val="bottom"/>
            <w:hideMark/>
          </w:tcPr>
          <w:p w14:paraId="6E2FF5C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105.3</w:t>
            </w:r>
          </w:p>
        </w:tc>
        <w:tc>
          <w:tcPr>
            <w:tcW w:w="396" w:type="dxa"/>
            <w:tcBorders>
              <w:top w:val="nil"/>
              <w:left w:val="nil"/>
              <w:bottom w:val="nil"/>
              <w:right w:val="nil"/>
            </w:tcBorders>
            <w:shd w:val="clear" w:color="auto" w:fill="auto"/>
            <w:noWrap/>
            <w:vAlign w:val="bottom"/>
            <w:hideMark/>
          </w:tcPr>
          <w:p w14:paraId="40F5C98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3042582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633" w:type="dxa"/>
            <w:tcBorders>
              <w:top w:val="nil"/>
              <w:left w:val="nil"/>
              <w:bottom w:val="nil"/>
              <w:right w:val="nil"/>
            </w:tcBorders>
            <w:shd w:val="clear" w:color="auto" w:fill="auto"/>
            <w:noWrap/>
            <w:vAlign w:val="bottom"/>
            <w:hideMark/>
          </w:tcPr>
          <w:p w14:paraId="7C3D9F6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357" w:type="dxa"/>
            <w:tcBorders>
              <w:top w:val="nil"/>
              <w:left w:val="nil"/>
              <w:bottom w:val="nil"/>
              <w:right w:val="single" w:sz="8" w:space="0" w:color="auto"/>
            </w:tcBorders>
            <w:shd w:val="clear" w:color="auto" w:fill="auto"/>
            <w:noWrap/>
            <w:vAlign w:val="bottom"/>
            <w:hideMark/>
          </w:tcPr>
          <w:p w14:paraId="6318D8D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28EA8DC7"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111D059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216B87A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35410FA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7.9</w:t>
            </w:r>
          </w:p>
        </w:tc>
        <w:tc>
          <w:tcPr>
            <w:tcW w:w="715" w:type="dxa"/>
            <w:tcBorders>
              <w:top w:val="nil"/>
              <w:left w:val="nil"/>
              <w:bottom w:val="nil"/>
              <w:right w:val="nil"/>
            </w:tcBorders>
            <w:shd w:val="clear" w:color="auto" w:fill="auto"/>
            <w:noWrap/>
            <w:vAlign w:val="bottom"/>
            <w:hideMark/>
          </w:tcPr>
          <w:p w14:paraId="1C0253A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26.6</w:t>
            </w:r>
          </w:p>
        </w:tc>
        <w:tc>
          <w:tcPr>
            <w:tcW w:w="393" w:type="dxa"/>
            <w:tcBorders>
              <w:top w:val="nil"/>
              <w:left w:val="nil"/>
              <w:bottom w:val="nil"/>
              <w:right w:val="nil"/>
            </w:tcBorders>
            <w:shd w:val="clear" w:color="auto" w:fill="auto"/>
            <w:noWrap/>
            <w:vAlign w:val="bottom"/>
            <w:hideMark/>
          </w:tcPr>
          <w:p w14:paraId="205033A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3FD9EBB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-18.4</w:t>
            </w:r>
          </w:p>
        </w:tc>
        <w:tc>
          <w:tcPr>
            <w:tcW w:w="540" w:type="dxa"/>
            <w:tcBorders>
              <w:top w:val="nil"/>
              <w:left w:val="nil"/>
              <w:bottom w:val="nil"/>
              <w:right w:val="nil"/>
            </w:tcBorders>
            <w:shd w:val="clear" w:color="auto" w:fill="auto"/>
            <w:noWrap/>
            <w:vAlign w:val="bottom"/>
            <w:hideMark/>
          </w:tcPr>
          <w:p w14:paraId="26350D8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92.8</w:t>
            </w:r>
          </w:p>
        </w:tc>
        <w:tc>
          <w:tcPr>
            <w:tcW w:w="393" w:type="dxa"/>
            <w:tcBorders>
              <w:top w:val="nil"/>
              <w:left w:val="nil"/>
              <w:bottom w:val="nil"/>
              <w:right w:val="single" w:sz="8" w:space="0" w:color="auto"/>
            </w:tcBorders>
            <w:shd w:val="clear" w:color="auto" w:fill="auto"/>
            <w:noWrap/>
            <w:vAlign w:val="bottom"/>
            <w:hideMark/>
          </w:tcPr>
          <w:p w14:paraId="5C55789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55FF422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-5.3</w:t>
            </w:r>
          </w:p>
        </w:tc>
        <w:tc>
          <w:tcPr>
            <w:tcW w:w="535" w:type="dxa"/>
            <w:tcBorders>
              <w:top w:val="nil"/>
              <w:left w:val="nil"/>
              <w:bottom w:val="nil"/>
              <w:right w:val="nil"/>
            </w:tcBorders>
            <w:shd w:val="clear" w:color="auto" w:fill="auto"/>
            <w:noWrap/>
            <w:vAlign w:val="bottom"/>
            <w:hideMark/>
          </w:tcPr>
          <w:p w14:paraId="3C9A504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17.4</w:t>
            </w:r>
          </w:p>
        </w:tc>
        <w:tc>
          <w:tcPr>
            <w:tcW w:w="396" w:type="dxa"/>
            <w:tcBorders>
              <w:top w:val="nil"/>
              <w:left w:val="nil"/>
              <w:bottom w:val="nil"/>
              <w:right w:val="nil"/>
            </w:tcBorders>
            <w:shd w:val="clear" w:color="auto" w:fill="auto"/>
            <w:noWrap/>
            <w:vAlign w:val="bottom"/>
            <w:hideMark/>
          </w:tcPr>
          <w:p w14:paraId="07057EE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78E2C4C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633" w:type="dxa"/>
            <w:tcBorders>
              <w:top w:val="nil"/>
              <w:left w:val="nil"/>
              <w:bottom w:val="nil"/>
              <w:right w:val="nil"/>
            </w:tcBorders>
            <w:shd w:val="clear" w:color="auto" w:fill="auto"/>
            <w:noWrap/>
            <w:vAlign w:val="bottom"/>
            <w:hideMark/>
          </w:tcPr>
          <w:p w14:paraId="2EA3E41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57" w:type="dxa"/>
            <w:tcBorders>
              <w:top w:val="nil"/>
              <w:left w:val="nil"/>
              <w:bottom w:val="nil"/>
              <w:right w:val="single" w:sz="8" w:space="0" w:color="auto"/>
            </w:tcBorders>
            <w:shd w:val="clear" w:color="auto" w:fill="auto"/>
            <w:noWrap/>
            <w:vAlign w:val="bottom"/>
            <w:hideMark/>
          </w:tcPr>
          <w:p w14:paraId="6072A32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1DD5547C"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494DC70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Were the law enforcement agencies reported to helpful</w:t>
            </w:r>
          </w:p>
        </w:tc>
        <w:tc>
          <w:tcPr>
            <w:tcW w:w="720" w:type="dxa"/>
            <w:tcBorders>
              <w:top w:val="nil"/>
              <w:left w:val="single" w:sz="8" w:space="0" w:color="auto"/>
              <w:bottom w:val="nil"/>
              <w:right w:val="nil"/>
            </w:tcBorders>
            <w:shd w:val="clear" w:color="auto" w:fill="auto"/>
            <w:noWrap/>
            <w:vAlign w:val="bottom"/>
            <w:hideMark/>
          </w:tcPr>
          <w:p w14:paraId="47D88F03"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noWrap/>
            <w:vAlign w:val="bottom"/>
            <w:hideMark/>
          </w:tcPr>
          <w:p w14:paraId="59F34685"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64E553C0"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4CCADB1E"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14:paraId="1D44FD18"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7AAE4A79"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0B6BEC1C"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464DB43B"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2E080EE8"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06309B19"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11BAC622"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454FB4B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226D7177"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1C16D7C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33602EF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0BF61BB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-2.9</w:t>
            </w:r>
          </w:p>
        </w:tc>
        <w:tc>
          <w:tcPr>
            <w:tcW w:w="715" w:type="dxa"/>
            <w:tcBorders>
              <w:top w:val="nil"/>
              <w:left w:val="nil"/>
              <w:bottom w:val="nil"/>
              <w:right w:val="nil"/>
            </w:tcBorders>
            <w:shd w:val="clear" w:color="auto" w:fill="auto"/>
            <w:noWrap/>
            <w:vAlign w:val="bottom"/>
            <w:hideMark/>
          </w:tcPr>
          <w:p w14:paraId="7B90E8A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38.9</w:t>
            </w:r>
          </w:p>
        </w:tc>
        <w:tc>
          <w:tcPr>
            <w:tcW w:w="393" w:type="dxa"/>
            <w:tcBorders>
              <w:top w:val="nil"/>
              <w:left w:val="nil"/>
              <w:bottom w:val="nil"/>
              <w:right w:val="nil"/>
            </w:tcBorders>
            <w:shd w:val="clear" w:color="auto" w:fill="auto"/>
            <w:noWrap/>
            <w:vAlign w:val="bottom"/>
            <w:hideMark/>
          </w:tcPr>
          <w:p w14:paraId="0139637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11A8E91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540" w:type="dxa"/>
            <w:tcBorders>
              <w:top w:val="nil"/>
              <w:left w:val="nil"/>
              <w:bottom w:val="nil"/>
              <w:right w:val="nil"/>
            </w:tcBorders>
            <w:shd w:val="clear" w:color="auto" w:fill="auto"/>
            <w:noWrap/>
            <w:vAlign w:val="bottom"/>
            <w:hideMark/>
          </w:tcPr>
          <w:p w14:paraId="1803586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393" w:type="dxa"/>
            <w:tcBorders>
              <w:top w:val="nil"/>
              <w:left w:val="nil"/>
              <w:bottom w:val="nil"/>
              <w:right w:val="single" w:sz="8" w:space="0" w:color="auto"/>
            </w:tcBorders>
            <w:shd w:val="clear" w:color="auto" w:fill="auto"/>
            <w:noWrap/>
            <w:vAlign w:val="bottom"/>
            <w:hideMark/>
          </w:tcPr>
          <w:p w14:paraId="5362164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74FCA6B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-18.8</w:t>
            </w:r>
          </w:p>
        </w:tc>
        <w:tc>
          <w:tcPr>
            <w:tcW w:w="535" w:type="dxa"/>
            <w:tcBorders>
              <w:top w:val="nil"/>
              <w:left w:val="nil"/>
              <w:bottom w:val="nil"/>
              <w:right w:val="nil"/>
            </w:tcBorders>
            <w:shd w:val="clear" w:color="auto" w:fill="auto"/>
            <w:noWrap/>
            <w:vAlign w:val="bottom"/>
            <w:hideMark/>
          </w:tcPr>
          <w:p w14:paraId="1B94E6F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118.0</w:t>
            </w:r>
          </w:p>
        </w:tc>
        <w:tc>
          <w:tcPr>
            <w:tcW w:w="396" w:type="dxa"/>
            <w:tcBorders>
              <w:top w:val="nil"/>
              <w:left w:val="nil"/>
              <w:bottom w:val="nil"/>
              <w:right w:val="nil"/>
            </w:tcBorders>
            <w:shd w:val="clear" w:color="auto" w:fill="auto"/>
            <w:noWrap/>
            <w:vAlign w:val="bottom"/>
            <w:hideMark/>
          </w:tcPr>
          <w:p w14:paraId="3A6D70F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1393886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n/a</w:t>
            </w:r>
          </w:p>
        </w:tc>
        <w:tc>
          <w:tcPr>
            <w:tcW w:w="633" w:type="dxa"/>
            <w:tcBorders>
              <w:top w:val="nil"/>
              <w:left w:val="nil"/>
              <w:bottom w:val="nil"/>
              <w:right w:val="nil"/>
            </w:tcBorders>
            <w:shd w:val="clear" w:color="auto" w:fill="auto"/>
            <w:noWrap/>
            <w:vAlign w:val="bottom"/>
            <w:hideMark/>
          </w:tcPr>
          <w:p w14:paraId="1DE494A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n/a</w:t>
            </w:r>
          </w:p>
        </w:tc>
        <w:tc>
          <w:tcPr>
            <w:tcW w:w="357" w:type="dxa"/>
            <w:tcBorders>
              <w:top w:val="nil"/>
              <w:left w:val="nil"/>
              <w:bottom w:val="nil"/>
              <w:right w:val="single" w:sz="8" w:space="0" w:color="auto"/>
            </w:tcBorders>
            <w:shd w:val="clear" w:color="auto" w:fill="auto"/>
            <w:noWrap/>
            <w:vAlign w:val="bottom"/>
            <w:hideMark/>
          </w:tcPr>
          <w:p w14:paraId="6526F40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783B4A0B"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5BA6946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209934A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3084B0D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61.1</w:t>
            </w:r>
          </w:p>
        </w:tc>
        <w:tc>
          <w:tcPr>
            <w:tcW w:w="715" w:type="dxa"/>
            <w:tcBorders>
              <w:top w:val="nil"/>
              <w:left w:val="nil"/>
              <w:bottom w:val="nil"/>
              <w:right w:val="nil"/>
            </w:tcBorders>
            <w:shd w:val="clear" w:color="auto" w:fill="auto"/>
            <w:noWrap/>
            <w:vAlign w:val="bottom"/>
            <w:hideMark/>
          </w:tcPr>
          <w:p w14:paraId="6D813CB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393" w:type="dxa"/>
            <w:tcBorders>
              <w:top w:val="nil"/>
              <w:left w:val="nil"/>
              <w:bottom w:val="nil"/>
              <w:right w:val="nil"/>
            </w:tcBorders>
            <w:shd w:val="clear" w:color="auto" w:fill="auto"/>
            <w:noWrap/>
            <w:vAlign w:val="bottom"/>
            <w:hideMark/>
          </w:tcPr>
          <w:p w14:paraId="12020D3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73C1084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540" w:type="dxa"/>
            <w:tcBorders>
              <w:top w:val="nil"/>
              <w:left w:val="nil"/>
              <w:bottom w:val="nil"/>
              <w:right w:val="nil"/>
            </w:tcBorders>
            <w:shd w:val="clear" w:color="auto" w:fill="auto"/>
            <w:noWrap/>
            <w:vAlign w:val="bottom"/>
            <w:hideMark/>
          </w:tcPr>
          <w:p w14:paraId="4F68B40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93" w:type="dxa"/>
            <w:tcBorders>
              <w:top w:val="nil"/>
              <w:left w:val="nil"/>
              <w:bottom w:val="nil"/>
              <w:right w:val="single" w:sz="8" w:space="0" w:color="auto"/>
            </w:tcBorders>
            <w:shd w:val="clear" w:color="auto" w:fill="auto"/>
            <w:noWrap/>
            <w:vAlign w:val="bottom"/>
            <w:hideMark/>
          </w:tcPr>
          <w:p w14:paraId="7ECFA87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7F7FC0D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-18.0</w:t>
            </w:r>
          </w:p>
        </w:tc>
        <w:tc>
          <w:tcPr>
            <w:tcW w:w="535" w:type="dxa"/>
            <w:tcBorders>
              <w:top w:val="nil"/>
              <w:left w:val="nil"/>
              <w:bottom w:val="nil"/>
              <w:right w:val="nil"/>
            </w:tcBorders>
            <w:shd w:val="clear" w:color="auto" w:fill="auto"/>
            <w:noWrap/>
            <w:vAlign w:val="bottom"/>
            <w:hideMark/>
          </w:tcPr>
          <w:p w14:paraId="6315D4A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118.8</w:t>
            </w:r>
          </w:p>
        </w:tc>
        <w:tc>
          <w:tcPr>
            <w:tcW w:w="396" w:type="dxa"/>
            <w:tcBorders>
              <w:top w:val="nil"/>
              <w:left w:val="nil"/>
              <w:bottom w:val="nil"/>
              <w:right w:val="nil"/>
            </w:tcBorders>
            <w:shd w:val="clear" w:color="auto" w:fill="auto"/>
            <w:noWrap/>
            <w:vAlign w:val="bottom"/>
            <w:hideMark/>
          </w:tcPr>
          <w:p w14:paraId="578B7E0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1D6DD1D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n/a</w:t>
            </w:r>
          </w:p>
        </w:tc>
        <w:tc>
          <w:tcPr>
            <w:tcW w:w="633" w:type="dxa"/>
            <w:tcBorders>
              <w:top w:val="nil"/>
              <w:left w:val="nil"/>
              <w:bottom w:val="nil"/>
              <w:right w:val="nil"/>
            </w:tcBorders>
            <w:shd w:val="clear" w:color="auto" w:fill="auto"/>
            <w:noWrap/>
            <w:vAlign w:val="bottom"/>
            <w:hideMark/>
          </w:tcPr>
          <w:p w14:paraId="1917168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n/a</w:t>
            </w:r>
          </w:p>
        </w:tc>
        <w:tc>
          <w:tcPr>
            <w:tcW w:w="357" w:type="dxa"/>
            <w:tcBorders>
              <w:top w:val="nil"/>
              <w:left w:val="nil"/>
              <w:bottom w:val="nil"/>
              <w:right w:val="single" w:sz="8" w:space="0" w:color="auto"/>
            </w:tcBorders>
            <w:shd w:val="clear" w:color="auto" w:fill="auto"/>
            <w:noWrap/>
            <w:vAlign w:val="bottom"/>
            <w:hideMark/>
          </w:tcPr>
          <w:p w14:paraId="25C7ACC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3D9378F7"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15947159" w14:textId="7EBAAAB8" w:rsidR="00F80EB8" w:rsidRPr="00F80EB8" w:rsidRDefault="005C70BA"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Were</w:t>
            </w:r>
            <w:r w:rsidR="00F80EB8" w:rsidRPr="00F80EB8">
              <w:rPr>
                <w:rFonts w:ascii="Calibri" w:eastAsia="Times New Roman" w:hAnsi="Calibri" w:cs="Times New Roman"/>
                <w:color w:val="000000"/>
                <w:sz w:val="16"/>
                <w:szCs w:val="16"/>
              </w:rPr>
              <w:t xml:space="preserve"> the school officials reported to helpful</w:t>
            </w:r>
          </w:p>
        </w:tc>
        <w:tc>
          <w:tcPr>
            <w:tcW w:w="720" w:type="dxa"/>
            <w:tcBorders>
              <w:top w:val="nil"/>
              <w:left w:val="single" w:sz="8" w:space="0" w:color="auto"/>
              <w:bottom w:val="nil"/>
              <w:right w:val="nil"/>
            </w:tcBorders>
            <w:shd w:val="clear" w:color="auto" w:fill="auto"/>
            <w:noWrap/>
            <w:vAlign w:val="bottom"/>
            <w:hideMark/>
          </w:tcPr>
          <w:p w14:paraId="7ACD25CA"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noWrap/>
            <w:vAlign w:val="bottom"/>
            <w:hideMark/>
          </w:tcPr>
          <w:p w14:paraId="2B2FBB02"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612602A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0A41CDF1"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14:paraId="19864C47"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5028FC56"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4F654017"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7A588BD1"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31F8CC7C"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30C978C1"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3C2A576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3F69169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3F662EDA"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5D946FB9"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228EFDC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62AB630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68.5</w:t>
            </w:r>
          </w:p>
        </w:tc>
        <w:tc>
          <w:tcPr>
            <w:tcW w:w="715" w:type="dxa"/>
            <w:tcBorders>
              <w:top w:val="nil"/>
              <w:left w:val="nil"/>
              <w:bottom w:val="nil"/>
              <w:right w:val="nil"/>
            </w:tcBorders>
            <w:shd w:val="clear" w:color="auto" w:fill="auto"/>
            <w:noWrap/>
            <w:vAlign w:val="bottom"/>
            <w:hideMark/>
          </w:tcPr>
          <w:p w14:paraId="640327A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89.7</w:t>
            </w:r>
          </w:p>
        </w:tc>
        <w:tc>
          <w:tcPr>
            <w:tcW w:w="393" w:type="dxa"/>
            <w:tcBorders>
              <w:top w:val="nil"/>
              <w:left w:val="nil"/>
              <w:bottom w:val="nil"/>
              <w:right w:val="nil"/>
            </w:tcBorders>
            <w:shd w:val="clear" w:color="auto" w:fill="auto"/>
            <w:noWrap/>
            <w:vAlign w:val="bottom"/>
            <w:hideMark/>
          </w:tcPr>
          <w:p w14:paraId="68146A1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7237A27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7.2</w:t>
            </w:r>
          </w:p>
        </w:tc>
        <w:tc>
          <w:tcPr>
            <w:tcW w:w="540" w:type="dxa"/>
            <w:tcBorders>
              <w:top w:val="nil"/>
              <w:left w:val="nil"/>
              <w:bottom w:val="nil"/>
              <w:right w:val="nil"/>
            </w:tcBorders>
            <w:shd w:val="clear" w:color="auto" w:fill="auto"/>
            <w:noWrap/>
            <w:vAlign w:val="bottom"/>
            <w:hideMark/>
          </w:tcPr>
          <w:p w14:paraId="5B60977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118.4</w:t>
            </w:r>
          </w:p>
        </w:tc>
        <w:tc>
          <w:tcPr>
            <w:tcW w:w="393" w:type="dxa"/>
            <w:tcBorders>
              <w:top w:val="nil"/>
              <w:left w:val="nil"/>
              <w:bottom w:val="nil"/>
              <w:right w:val="single" w:sz="8" w:space="0" w:color="auto"/>
            </w:tcBorders>
            <w:shd w:val="clear" w:color="auto" w:fill="auto"/>
            <w:noWrap/>
            <w:vAlign w:val="bottom"/>
            <w:hideMark/>
          </w:tcPr>
          <w:p w14:paraId="239F307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2D12C0E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82.6</w:t>
            </w:r>
          </w:p>
        </w:tc>
        <w:tc>
          <w:tcPr>
            <w:tcW w:w="535" w:type="dxa"/>
            <w:tcBorders>
              <w:top w:val="nil"/>
              <w:left w:val="nil"/>
              <w:bottom w:val="nil"/>
              <w:right w:val="nil"/>
            </w:tcBorders>
            <w:shd w:val="clear" w:color="auto" w:fill="auto"/>
            <w:noWrap/>
            <w:vAlign w:val="bottom"/>
            <w:hideMark/>
          </w:tcPr>
          <w:p w14:paraId="437E89C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105.3</w:t>
            </w:r>
          </w:p>
        </w:tc>
        <w:tc>
          <w:tcPr>
            <w:tcW w:w="396" w:type="dxa"/>
            <w:tcBorders>
              <w:top w:val="nil"/>
              <w:left w:val="nil"/>
              <w:bottom w:val="nil"/>
              <w:right w:val="nil"/>
            </w:tcBorders>
            <w:shd w:val="clear" w:color="auto" w:fill="auto"/>
            <w:noWrap/>
            <w:vAlign w:val="bottom"/>
            <w:hideMark/>
          </w:tcPr>
          <w:p w14:paraId="68784B7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69F3181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633" w:type="dxa"/>
            <w:tcBorders>
              <w:top w:val="nil"/>
              <w:left w:val="nil"/>
              <w:bottom w:val="nil"/>
              <w:right w:val="nil"/>
            </w:tcBorders>
            <w:shd w:val="clear" w:color="auto" w:fill="auto"/>
            <w:noWrap/>
            <w:vAlign w:val="bottom"/>
            <w:hideMark/>
          </w:tcPr>
          <w:p w14:paraId="2DEF6B9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357" w:type="dxa"/>
            <w:tcBorders>
              <w:top w:val="nil"/>
              <w:left w:val="nil"/>
              <w:bottom w:val="nil"/>
              <w:right w:val="single" w:sz="8" w:space="0" w:color="auto"/>
            </w:tcBorders>
            <w:shd w:val="clear" w:color="auto" w:fill="auto"/>
            <w:noWrap/>
            <w:vAlign w:val="bottom"/>
            <w:hideMark/>
          </w:tcPr>
          <w:p w14:paraId="54FE6B4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6539C5DA"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4E20338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446626E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1DEE2EE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10.3</w:t>
            </w:r>
          </w:p>
        </w:tc>
        <w:tc>
          <w:tcPr>
            <w:tcW w:w="715" w:type="dxa"/>
            <w:tcBorders>
              <w:top w:val="nil"/>
              <w:left w:val="nil"/>
              <w:bottom w:val="nil"/>
              <w:right w:val="nil"/>
            </w:tcBorders>
            <w:shd w:val="clear" w:color="auto" w:fill="auto"/>
            <w:noWrap/>
            <w:vAlign w:val="bottom"/>
            <w:hideMark/>
          </w:tcPr>
          <w:p w14:paraId="5589168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31.5</w:t>
            </w:r>
          </w:p>
        </w:tc>
        <w:tc>
          <w:tcPr>
            <w:tcW w:w="393" w:type="dxa"/>
            <w:tcBorders>
              <w:top w:val="nil"/>
              <w:left w:val="nil"/>
              <w:bottom w:val="nil"/>
              <w:right w:val="nil"/>
            </w:tcBorders>
            <w:shd w:val="clear" w:color="auto" w:fill="auto"/>
            <w:noWrap/>
            <w:vAlign w:val="bottom"/>
            <w:hideMark/>
          </w:tcPr>
          <w:p w14:paraId="0730FF2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7DB915B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-18.4</w:t>
            </w:r>
          </w:p>
        </w:tc>
        <w:tc>
          <w:tcPr>
            <w:tcW w:w="540" w:type="dxa"/>
            <w:tcBorders>
              <w:top w:val="nil"/>
              <w:left w:val="nil"/>
              <w:bottom w:val="nil"/>
              <w:right w:val="nil"/>
            </w:tcBorders>
            <w:shd w:val="clear" w:color="auto" w:fill="auto"/>
            <w:noWrap/>
            <w:vAlign w:val="bottom"/>
            <w:hideMark/>
          </w:tcPr>
          <w:p w14:paraId="40820CA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92.8</w:t>
            </w:r>
          </w:p>
        </w:tc>
        <w:tc>
          <w:tcPr>
            <w:tcW w:w="393" w:type="dxa"/>
            <w:tcBorders>
              <w:top w:val="nil"/>
              <w:left w:val="nil"/>
              <w:bottom w:val="nil"/>
              <w:right w:val="single" w:sz="8" w:space="0" w:color="auto"/>
            </w:tcBorders>
            <w:shd w:val="clear" w:color="auto" w:fill="auto"/>
            <w:noWrap/>
            <w:vAlign w:val="bottom"/>
            <w:hideMark/>
          </w:tcPr>
          <w:p w14:paraId="582D3FE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5AF9992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-5.3</w:t>
            </w:r>
          </w:p>
        </w:tc>
        <w:tc>
          <w:tcPr>
            <w:tcW w:w="535" w:type="dxa"/>
            <w:tcBorders>
              <w:top w:val="nil"/>
              <w:left w:val="nil"/>
              <w:bottom w:val="nil"/>
              <w:right w:val="nil"/>
            </w:tcBorders>
            <w:shd w:val="clear" w:color="auto" w:fill="auto"/>
            <w:noWrap/>
            <w:vAlign w:val="bottom"/>
            <w:hideMark/>
          </w:tcPr>
          <w:p w14:paraId="34760A6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17.4</w:t>
            </w:r>
          </w:p>
        </w:tc>
        <w:tc>
          <w:tcPr>
            <w:tcW w:w="396" w:type="dxa"/>
            <w:tcBorders>
              <w:top w:val="nil"/>
              <w:left w:val="nil"/>
              <w:bottom w:val="nil"/>
              <w:right w:val="nil"/>
            </w:tcBorders>
            <w:shd w:val="clear" w:color="auto" w:fill="auto"/>
            <w:noWrap/>
            <w:vAlign w:val="bottom"/>
            <w:hideMark/>
          </w:tcPr>
          <w:p w14:paraId="2F7A981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0D2A8A4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633" w:type="dxa"/>
            <w:tcBorders>
              <w:top w:val="nil"/>
              <w:left w:val="nil"/>
              <w:bottom w:val="nil"/>
              <w:right w:val="nil"/>
            </w:tcBorders>
            <w:shd w:val="clear" w:color="auto" w:fill="auto"/>
            <w:noWrap/>
            <w:vAlign w:val="bottom"/>
            <w:hideMark/>
          </w:tcPr>
          <w:p w14:paraId="34083F7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57" w:type="dxa"/>
            <w:tcBorders>
              <w:top w:val="nil"/>
              <w:left w:val="nil"/>
              <w:bottom w:val="nil"/>
              <w:right w:val="single" w:sz="8" w:space="0" w:color="auto"/>
            </w:tcBorders>
            <w:shd w:val="clear" w:color="auto" w:fill="auto"/>
            <w:noWrap/>
            <w:vAlign w:val="bottom"/>
            <w:hideMark/>
          </w:tcPr>
          <w:p w14:paraId="3B7727A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5C70BA" w:rsidRPr="00F80EB8" w14:paraId="20E70441" w14:textId="77777777" w:rsidTr="005C70BA">
        <w:trPr>
          <w:trHeight w:val="288"/>
        </w:trPr>
        <w:tc>
          <w:tcPr>
            <w:tcW w:w="7294" w:type="dxa"/>
            <w:gridSpan w:val="8"/>
            <w:tcBorders>
              <w:top w:val="nil"/>
              <w:left w:val="single" w:sz="8" w:space="0" w:color="auto"/>
              <w:bottom w:val="nil"/>
              <w:right w:val="single" w:sz="8" w:space="0" w:color="auto"/>
            </w:tcBorders>
            <w:shd w:val="clear" w:color="auto" w:fill="auto"/>
            <w:noWrap/>
            <w:vAlign w:val="bottom"/>
            <w:hideMark/>
          </w:tcPr>
          <w:p w14:paraId="30E547E5" w14:textId="4C531623" w:rsidR="005C70BA" w:rsidRPr="00F80EB8" w:rsidRDefault="005C70BA" w:rsidP="005C70BA">
            <w:pPr>
              <w:spacing w:after="0" w:line="240" w:lineRule="auto"/>
              <w:rPr>
                <w:rFonts w:ascii="Times New Roman" w:eastAsia="Times New Roman" w:hAnsi="Times New Roman" w:cs="Times New Roman"/>
                <w:sz w:val="16"/>
                <w:szCs w:val="16"/>
              </w:rPr>
            </w:pPr>
            <w:r w:rsidRPr="00F80EB8">
              <w:rPr>
                <w:rFonts w:ascii="Calibri" w:eastAsia="Times New Roman" w:hAnsi="Calibri" w:cs="Times New Roman"/>
                <w:color w:val="000000"/>
                <w:sz w:val="16"/>
                <w:szCs w:val="16"/>
              </w:rPr>
              <w:t>Were school administrators, faculty, other officials reported to helpful</w:t>
            </w:r>
          </w:p>
        </w:tc>
        <w:tc>
          <w:tcPr>
            <w:tcW w:w="692" w:type="dxa"/>
            <w:tcBorders>
              <w:top w:val="nil"/>
              <w:left w:val="single" w:sz="8" w:space="0" w:color="auto"/>
              <w:bottom w:val="nil"/>
              <w:right w:val="nil"/>
            </w:tcBorders>
            <w:shd w:val="clear" w:color="auto" w:fill="auto"/>
            <w:noWrap/>
            <w:vAlign w:val="bottom"/>
            <w:hideMark/>
          </w:tcPr>
          <w:p w14:paraId="6703DC7A" w14:textId="77777777" w:rsidR="005C70BA" w:rsidRPr="00F80EB8" w:rsidRDefault="005C70BA"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1A2E2EAE" w14:textId="77777777" w:rsidR="005C70BA" w:rsidRPr="00F80EB8" w:rsidRDefault="005C70BA"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78C19470" w14:textId="77777777" w:rsidR="005C70BA" w:rsidRPr="00F80EB8" w:rsidRDefault="005C70BA"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3568749D" w14:textId="77777777" w:rsidR="005C70BA" w:rsidRPr="00F80EB8" w:rsidRDefault="005C70BA"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vAlign w:val="bottom"/>
            <w:hideMark/>
          </w:tcPr>
          <w:p w14:paraId="034E827B" w14:textId="77777777" w:rsidR="005C70BA" w:rsidRPr="00F80EB8" w:rsidRDefault="005C70BA"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75F05B2F" w14:textId="77777777" w:rsidR="005C70BA" w:rsidRPr="00F80EB8" w:rsidRDefault="005C70BA"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6A1FA414" w14:textId="77777777" w:rsidTr="00F80EB8">
        <w:trPr>
          <w:trHeight w:val="288"/>
        </w:trPr>
        <w:tc>
          <w:tcPr>
            <w:tcW w:w="400" w:type="dxa"/>
            <w:tcBorders>
              <w:top w:val="nil"/>
              <w:left w:val="single" w:sz="8" w:space="0" w:color="auto"/>
              <w:right w:val="nil"/>
            </w:tcBorders>
            <w:shd w:val="clear" w:color="auto" w:fill="auto"/>
            <w:noWrap/>
            <w:vAlign w:val="bottom"/>
            <w:hideMark/>
          </w:tcPr>
          <w:p w14:paraId="599AE47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right w:val="single" w:sz="8" w:space="0" w:color="auto"/>
            </w:tcBorders>
            <w:shd w:val="clear" w:color="auto" w:fill="auto"/>
            <w:noWrap/>
            <w:vAlign w:val="bottom"/>
            <w:hideMark/>
          </w:tcPr>
          <w:p w14:paraId="263C761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right w:val="nil"/>
            </w:tcBorders>
            <w:shd w:val="clear" w:color="auto" w:fill="auto"/>
            <w:noWrap/>
            <w:vAlign w:val="bottom"/>
            <w:hideMark/>
          </w:tcPr>
          <w:p w14:paraId="788A17C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53.1</w:t>
            </w:r>
          </w:p>
        </w:tc>
        <w:tc>
          <w:tcPr>
            <w:tcW w:w="715" w:type="dxa"/>
            <w:tcBorders>
              <w:top w:val="nil"/>
              <w:left w:val="nil"/>
              <w:right w:val="nil"/>
            </w:tcBorders>
            <w:shd w:val="clear" w:color="auto" w:fill="auto"/>
            <w:vAlign w:val="bottom"/>
            <w:hideMark/>
          </w:tcPr>
          <w:p w14:paraId="64C02B6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82.6</w:t>
            </w:r>
          </w:p>
        </w:tc>
        <w:tc>
          <w:tcPr>
            <w:tcW w:w="393" w:type="dxa"/>
            <w:tcBorders>
              <w:top w:val="nil"/>
              <w:left w:val="nil"/>
              <w:right w:val="nil"/>
            </w:tcBorders>
            <w:shd w:val="clear" w:color="auto" w:fill="auto"/>
            <w:noWrap/>
            <w:vAlign w:val="bottom"/>
            <w:hideMark/>
          </w:tcPr>
          <w:p w14:paraId="3B4EDC8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right w:val="nil"/>
            </w:tcBorders>
            <w:shd w:val="clear" w:color="auto" w:fill="auto"/>
            <w:noWrap/>
            <w:vAlign w:val="bottom"/>
            <w:hideMark/>
          </w:tcPr>
          <w:p w14:paraId="5B6ED80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540" w:type="dxa"/>
            <w:tcBorders>
              <w:top w:val="nil"/>
              <w:left w:val="nil"/>
              <w:right w:val="nil"/>
            </w:tcBorders>
            <w:shd w:val="clear" w:color="auto" w:fill="auto"/>
            <w:vAlign w:val="bottom"/>
            <w:hideMark/>
          </w:tcPr>
          <w:p w14:paraId="4663164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93" w:type="dxa"/>
            <w:tcBorders>
              <w:top w:val="nil"/>
              <w:left w:val="nil"/>
              <w:right w:val="single" w:sz="8" w:space="0" w:color="auto"/>
            </w:tcBorders>
            <w:shd w:val="clear" w:color="auto" w:fill="auto"/>
            <w:noWrap/>
            <w:vAlign w:val="bottom"/>
            <w:hideMark/>
          </w:tcPr>
          <w:p w14:paraId="6259A9E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right w:val="nil"/>
            </w:tcBorders>
            <w:shd w:val="clear" w:color="auto" w:fill="auto"/>
            <w:noWrap/>
            <w:vAlign w:val="bottom"/>
            <w:hideMark/>
          </w:tcPr>
          <w:p w14:paraId="24D8118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42.5</w:t>
            </w:r>
          </w:p>
        </w:tc>
        <w:tc>
          <w:tcPr>
            <w:tcW w:w="535" w:type="dxa"/>
            <w:tcBorders>
              <w:top w:val="nil"/>
              <w:left w:val="nil"/>
              <w:right w:val="nil"/>
            </w:tcBorders>
            <w:shd w:val="clear" w:color="auto" w:fill="auto"/>
            <w:noWrap/>
            <w:vAlign w:val="bottom"/>
            <w:hideMark/>
          </w:tcPr>
          <w:p w14:paraId="1024751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94.9</w:t>
            </w:r>
          </w:p>
        </w:tc>
        <w:tc>
          <w:tcPr>
            <w:tcW w:w="396" w:type="dxa"/>
            <w:tcBorders>
              <w:top w:val="nil"/>
              <w:left w:val="nil"/>
              <w:right w:val="nil"/>
            </w:tcBorders>
            <w:shd w:val="clear" w:color="auto" w:fill="auto"/>
            <w:noWrap/>
            <w:vAlign w:val="bottom"/>
            <w:hideMark/>
          </w:tcPr>
          <w:p w14:paraId="61AD4E3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right w:val="nil"/>
            </w:tcBorders>
            <w:shd w:val="clear" w:color="auto" w:fill="auto"/>
            <w:noWrap/>
            <w:vAlign w:val="bottom"/>
            <w:hideMark/>
          </w:tcPr>
          <w:p w14:paraId="509EAA2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633" w:type="dxa"/>
            <w:tcBorders>
              <w:top w:val="nil"/>
              <w:left w:val="nil"/>
              <w:right w:val="nil"/>
            </w:tcBorders>
            <w:shd w:val="clear" w:color="auto" w:fill="auto"/>
            <w:vAlign w:val="bottom"/>
            <w:hideMark/>
          </w:tcPr>
          <w:p w14:paraId="71F1DAD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357" w:type="dxa"/>
            <w:tcBorders>
              <w:top w:val="nil"/>
              <w:left w:val="nil"/>
              <w:right w:val="single" w:sz="8" w:space="0" w:color="auto"/>
            </w:tcBorders>
            <w:shd w:val="clear" w:color="auto" w:fill="auto"/>
            <w:noWrap/>
            <w:vAlign w:val="bottom"/>
            <w:hideMark/>
          </w:tcPr>
          <w:p w14:paraId="6665CAB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63ACC52F" w14:textId="77777777" w:rsidTr="00F80EB8">
        <w:trPr>
          <w:trHeight w:val="288"/>
        </w:trPr>
        <w:tc>
          <w:tcPr>
            <w:tcW w:w="400" w:type="dxa"/>
            <w:tcBorders>
              <w:top w:val="nil"/>
              <w:left w:val="single" w:sz="8" w:space="0" w:color="auto"/>
              <w:bottom w:val="single" w:sz="8" w:space="0" w:color="auto"/>
              <w:right w:val="nil"/>
            </w:tcBorders>
            <w:shd w:val="clear" w:color="auto" w:fill="auto"/>
            <w:noWrap/>
            <w:vAlign w:val="bottom"/>
            <w:hideMark/>
          </w:tcPr>
          <w:p w14:paraId="5AE670E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single" w:sz="8" w:space="0" w:color="auto"/>
              <w:right w:val="single" w:sz="8" w:space="0" w:color="auto"/>
            </w:tcBorders>
            <w:shd w:val="clear" w:color="auto" w:fill="auto"/>
            <w:noWrap/>
            <w:vAlign w:val="bottom"/>
            <w:hideMark/>
          </w:tcPr>
          <w:p w14:paraId="55870FE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single" w:sz="8" w:space="0" w:color="auto"/>
              <w:right w:val="nil"/>
            </w:tcBorders>
            <w:shd w:val="clear" w:color="auto" w:fill="auto"/>
            <w:noWrap/>
            <w:vAlign w:val="bottom"/>
            <w:hideMark/>
          </w:tcPr>
          <w:p w14:paraId="39793E7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17.4</w:t>
            </w:r>
          </w:p>
        </w:tc>
        <w:tc>
          <w:tcPr>
            <w:tcW w:w="715" w:type="dxa"/>
            <w:tcBorders>
              <w:top w:val="nil"/>
              <w:left w:val="nil"/>
              <w:bottom w:val="single" w:sz="8" w:space="0" w:color="auto"/>
              <w:right w:val="nil"/>
            </w:tcBorders>
            <w:shd w:val="clear" w:color="auto" w:fill="auto"/>
            <w:vAlign w:val="bottom"/>
            <w:hideMark/>
          </w:tcPr>
          <w:p w14:paraId="7B5F6F7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46.9</w:t>
            </w:r>
          </w:p>
        </w:tc>
        <w:tc>
          <w:tcPr>
            <w:tcW w:w="393" w:type="dxa"/>
            <w:tcBorders>
              <w:top w:val="nil"/>
              <w:left w:val="nil"/>
              <w:bottom w:val="single" w:sz="8" w:space="0" w:color="auto"/>
              <w:right w:val="nil"/>
            </w:tcBorders>
            <w:shd w:val="clear" w:color="auto" w:fill="auto"/>
            <w:noWrap/>
            <w:vAlign w:val="bottom"/>
            <w:hideMark/>
          </w:tcPr>
          <w:p w14:paraId="1744269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single" w:sz="8" w:space="0" w:color="auto"/>
              <w:right w:val="nil"/>
            </w:tcBorders>
            <w:shd w:val="clear" w:color="auto" w:fill="auto"/>
            <w:noWrap/>
            <w:vAlign w:val="bottom"/>
            <w:hideMark/>
          </w:tcPr>
          <w:p w14:paraId="2C881F6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540" w:type="dxa"/>
            <w:tcBorders>
              <w:top w:val="nil"/>
              <w:left w:val="nil"/>
              <w:bottom w:val="single" w:sz="8" w:space="0" w:color="auto"/>
              <w:right w:val="nil"/>
            </w:tcBorders>
            <w:shd w:val="clear" w:color="auto" w:fill="auto"/>
            <w:vAlign w:val="bottom"/>
            <w:hideMark/>
          </w:tcPr>
          <w:p w14:paraId="7D28A77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393" w:type="dxa"/>
            <w:tcBorders>
              <w:top w:val="nil"/>
              <w:left w:val="nil"/>
              <w:bottom w:val="single" w:sz="8" w:space="0" w:color="auto"/>
              <w:right w:val="single" w:sz="8" w:space="0" w:color="auto"/>
            </w:tcBorders>
            <w:shd w:val="clear" w:color="auto" w:fill="auto"/>
            <w:noWrap/>
            <w:vAlign w:val="bottom"/>
            <w:hideMark/>
          </w:tcPr>
          <w:p w14:paraId="1BAEBC7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single" w:sz="8" w:space="0" w:color="auto"/>
              <w:right w:val="nil"/>
            </w:tcBorders>
            <w:shd w:val="clear" w:color="auto" w:fill="auto"/>
            <w:noWrap/>
            <w:vAlign w:val="bottom"/>
            <w:hideMark/>
          </w:tcPr>
          <w:p w14:paraId="1981929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5.1</w:t>
            </w:r>
          </w:p>
        </w:tc>
        <w:tc>
          <w:tcPr>
            <w:tcW w:w="535" w:type="dxa"/>
            <w:tcBorders>
              <w:top w:val="nil"/>
              <w:left w:val="nil"/>
              <w:bottom w:val="single" w:sz="8" w:space="0" w:color="auto"/>
              <w:right w:val="nil"/>
            </w:tcBorders>
            <w:shd w:val="clear" w:color="auto" w:fill="auto"/>
            <w:noWrap/>
            <w:vAlign w:val="bottom"/>
            <w:hideMark/>
          </w:tcPr>
          <w:p w14:paraId="1AE0EDB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57.5</w:t>
            </w:r>
          </w:p>
        </w:tc>
        <w:tc>
          <w:tcPr>
            <w:tcW w:w="396" w:type="dxa"/>
            <w:tcBorders>
              <w:top w:val="nil"/>
              <w:left w:val="nil"/>
              <w:bottom w:val="single" w:sz="8" w:space="0" w:color="auto"/>
              <w:right w:val="nil"/>
            </w:tcBorders>
            <w:shd w:val="clear" w:color="auto" w:fill="auto"/>
            <w:noWrap/>
            <w:vAlign w:val="bottom"/>
            <w:hideMark/>
          </w:tcPr>
          <w:p w14:paraId="420C56E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single" w:sz="8" w:space="0" w:color="auto"/>
              <w:right w:val="nil"/>
            </w:tcBorders>
            <w:shd w:val="clear" w:color="auto" w:fill="auto"/>
            <w:noWrap/>
            <w:vAlign w:val="bottom"/>
            <w:hideMark/>
          </w:tcPr>
          <w:p w14:paraId="6E6FACF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633" w:type="dxa"/>
            <w:tcBorders>
              <w:top w:val="nil"/>
              <w:left w:val="nil"/>
              <w:bottom w:val="single" w:sz="8" w:space="0" w:color="auto"/>
              <w:right w:val="nil"/>
            </w:tcBorders>
            <w:shd w:val="clear" w:color="auto" w:fill="auto"/>
            <w:vAlign w:val="bottom"/>
            <w:hideMark/>
          </w:tcPr>
          <w:p w14:paraId="4D4A9A8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57" w:type="dxa"/>
            <w:tcBorders>
              <w:top w:val="nil"/>
              <w:left w:val="nil"/>
              <w:bottom w:val="single" w:sz="8" w:space="0" w:color="auto"/>
              <w:right w:val="single" w:sz="8" w:space="0" w:color="auto"/>
            </w:tcBorders>
            <w:shd w:val="clear" w:color="auto" w:fill="auto"/>
            <w:noWrap/>
            <w:vAlign w:val="bottom"/>
            <w:hideMark/>
          </w:tcPr>
          <w:p w14:paraId="4216119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6BAC4545" w14:textId="77777777" w:rsidTr="00F80EB8">
        <w:trPr>
          <w:trHeight w:val="288"/>
        </w:trPr>
        <w:tc>
          <w:tcPr>
            <w:tcW w:w="3775" w:type="dxa"/>
            <w:gridSpan w:val="2"/>
            <w:tcBorders>
              <w:top w:val="single" w:sz="8" w:space="0" w:color="auto"/>
              <w:left w:val="single" w:sz="8" w:space="0" w:color="auto"/>
              <w:bottom w:val="nil"/>
              <w:right w:val="single" w:sz="8" w:space="0" w:color="auto"/>
            </w:tcBorders>
            <w:shd w:val="clear" w:color="auto" w:fill="auto"/>
            <w:noWrap/>
            <w:vAlign w:val="bottom"/>
            <w:hideMark/>
          </w:tcPr>
          <w:p w14:paraId="76159049" w14:textId="77777777" w:rsidR="00F80EB8" w:rsidRPr="00F80EB8" w:rsidRDefault="00F80EB8" w:rsidP="00F80EB8">
            <w:pPr>
              <w:keepNext/>
              <w:keepLines/>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lastRenderedPageBreak/>
              <w:t>Was crisis center at school reported to helpful</w:t>
            </w:r>
          </w:p>
        </w:tc>
        <w:tc>
          <w:tcPr>
            <w:tcW w:w="720" w:type="dxa"/>
            <w:tcBorders>
              <w:top w:val="single" w:sz="8" w:space="0" w:color="auto"/>
              <w:left w:val="single" w:sz="8" w:space="0" w:color="auto"/>
              <w:bottom w:val="nil"/>
              <w:right w:val="nil"/>
            </w:tcBorders>
            <w:shd w:val="clear" w:color="auto" w:fill="auto"/>
            <w:noWrap/>
            <w:vAlign w:val="bottom"/>
            <w:hideMark/>
          </w:tcPr>
          <w:p w14:paraId="344D3628"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single" w:sz="8" w:space="0" w:color="auto"/>
              <w:left w:val="nil"/>
              <w:bottom w:val="nil"/>
              <w:right w:val="nil"/>
            </w:tcBorders>
            <w:shd w:val="clear" w:color="auto" w:fill="auto"/>
            <w:noWrap/>
            <w:vAlign w:val="bottom"/>
            <w:hideMark/>
          </w:tcPr>
          <w:p w14:paraId="11237D44"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single" w:sz="8" w:space="0" w:color="auto"/>
              <w:left w:val="nil"/>
              <w:bottom w:val="nil"/>
              <w:right w:val="nil"/>
            </w:tcBorders>
            <w:shd w:val="clear" w:color="auto" w:fill="auto"/>
            <w:noWrap/>
            <w:vAlign w:val="bottom"/>
            <w:hideMark/>
          </w:tcPr>
          <w:p w14:paraId="1989604A"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single" w:sz="8" w:space="0" w:color="auto"/>
              <w:left w:val="nil"/>
              <w:bottom w:val="nil"/>
              <w:right w:val="nil"/>
            </w:tcBorders>
            <w:shd w:val="clear" w:color="auto" w:fill="auto"/>
            <w:noWrap/>
            <w:vAlign w:val="bottom"/>
            <w:hideMark/>
          </w:tcPr>
          <w:p w14:paraId="463FAE68"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single" w:sz="8" w:space="0" w:color="auto"/>
              <w:left w:val="nil"/>
              <w:bottom w:val="nil"/>
              <w:right w:val="nil"/>
            </w:tcBorders>
            <w:shd w:val="clear" w:color="auto" w:fill="auto"/>
            <w:noWrap/>
            <w:vAlign w:val="bottom"/>
            <w:hideMark/>
          </w:tcPr>
          <w:p w14:paraId="1412961D"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single" w:sz="8" w:space="0" w:color="auto"/>
              <w:left w:val="nil"/>
              <w:bottom w:val="nil"/>
              <w:right w:val="single" w:sz="8" w:space="0" w:color="auto"/>
            </w:tcBorders>
            <w:shd w:val="clear" w:color="auto" w:fill="auto"/>
            <w:noWrap/>
            <w:vAlign w:val="bottom"/>
            <w:hideMark/>
          </w:tcPr>
          <w:p w14:paraId="28159135"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single" w:sz="8" w:space="0" w:color="auto"/>
              <w:left w:val="single" w:sz="8" w:space="0" w:color="auto"/>
              <w:bottom w:val="nil"/>
              <w:right w:val="nil"/>
            </w:tcBorders>
            <w:shd w:val="clear" w:color="auto" w:fill="auto"/>
            <w:noWrap/>
            <w:vAlign w:val="bottom"/>
            <w:hideMark/>
          </w:tcPr>
          <w:p w14:paraId="5E705A58"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single" w:sz="8" w:space="0" w:color="auto"/>
              <w:left w:val="nil"/>
              <w:bottom w:val="nil"/>
              <w:right w:val="nil"/>
            </w:tcBorders>
            <w:shd w:val="clear" w:color="auto" w:fill="auto"/>
            <w:noWrap/>
            <w:vAlign w:val="bottom"/>
            <w:hideMark/>
          </w:tcPr>
          <w:p w14:paraId="1746D5BC"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single" w:sz="8" w:space="0" w:color="auto"/>
              <w:left w:val="nil"/>
              <w:bottom w:val="nil"/>
              <w:right w:val="nil"/>
            </w:tcBorders>
            <w:shd w:val="clear" w:color="auto" w:fill="auto"/>
            <w:noWrap/>
            <w:vAlign w:val="bottom"/>
            <w:hideMark/>
          </w:tcPr>
          <w:p w14:paraId="13825921"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single" w:sz="8" w:space="0" w:color="auto"/>
              <w:left w:val="nil"/>
              <w:bottom w:val="nil"/>
              <w:right w:val="nil"/>
            </w:tcBorders>
            <w:shd w:val="clear" w:color="auto" w:fill="auto"/>
            <w:noWrap/>
            <w:vAlign w:val="bottom"/>
            <w:hideMark/>
          </w:tcPr>
          <w:p w14:paraId="0AA1F393"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single" w:sz="8" w:space="0" w:color="auto"/>
              <w:left w:val="nil"/>
              <w:bottom w:val="nil"/>
              <w:right w:val="nil"/>
            </w:tcBorders>
            <w:shd w:val="clear" w:color="auto" w:fill="auto"/>
            <w:noWrap/>
            <w:vAlign w:val="bottom"/>
            <w:hideMark/>
          </w:tcPr>
          <w:p w14:paraId="020A04CE"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single" w:sz="8" w:space="0" w:color="auto"/>
              <w:left w:val="nil"/>
              <w:bottom w:val="nil"/>
              <w:right w:val="single" w:sz="8" w:space="0" w:color="auto"/>
            </w:tcBorders>
            <w:shd w:val="clear" w:color="auto" w:fill="auto"/>
            <w:noWrap/>
            <w:vAlign w:val="bottom"/>
            <w:hideMark/>
          </w:tcPr>
          <w:p w14:paraId="5567015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0350164E"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4AEA5BE8" w14:textId="77777777" w:rsidR="00F80EB8" w:rsidRPr="00F80EB8" w:rsidRDefault="00F80EB8" w:rsidP="00F80EB8">
            <w:pPr>
              <w:keepNext/>
              <w:keepLines/>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1BD4A63B" w14:textId="77777777" w:rsidR="00F80EB8" w:rsidRPr="00F80EB8" w:rsidRDefault="00F80EB8" w:rsidP="00F80EB8">
            <w:pPr>
              <w:keepNext/>
              <w:keepLines/>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47F9DBD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68.5</w:t>
            </w:r>
          </w:p>
        </w:tc>
        <w:tc>
          <w:tcPr>
            <w:tcW w:w="715" w:type="dxa"/>
            <w:tcBorders>
              <w:top w:val="nil"/>
              <w:left w:val="nil"/>
              <w:bottom w:val="nil"/>
              <w:right w:val="nil"/>
            </w:tcBorders>
            <w:shd w:val="clear" w:color="auto" w:fill="auto"/>
            <w:noWrap/>
            <w:vAlign w:val="bottom"/>
            <w:hideMark/>
          </w:tcPr>
          <w:p w14:paraId="57734F4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95.0</w:t>
            </w:r>
          </w:p>
        </w:tc>
        <w:tc>
          <w:tcPr>
            <w:tcW w:w="393" w:type="dxa"/>
            <w:tcBorders>
              <w:top w:val="nil"/>
              <w:left w:val="nil"/>
              <w:bottom w:val="nil"/>
              <w:right w:val="nil"/>
            </w:tcBorders>
            <w:shd w:val="clear" w:color="auto" w:fill="auto"/>
            <w:noWrap/>
            <w:vAlign w:val="bottom"/>
            <w:hideMark/>
          </w:tcPr>
          <w:p w14:paraId="7DB5028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242FB81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540" w:type="dxa"/>
            <w:tcBorders>
              <w:top w:val="nil"/>
              <w:left w:val="nil"/>
              <w:bottom w:val="nil"/>
              <w:right w:val="nil"/>
            </w:tcBorders>
            <w:shd w:val="clear" w:color="auto" w:fill="auto"/>
            <w:noWrap/>
            <w:vAlign w:val="bottom"/>
            <w:hideMark/>
          </w:tcPr>
          <w:p w14:paraId="55B4F36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393" w:type="dxa"/>
            <w:tcBorders>
              <w:top w:val="nil"/>
              <w:left w:val="nil"/>
              <w:bottom w:val="nil"/>
              <w:right w:val="single" w:sz="8" w:space="0" w:color="auto"/>
            </w:tcBorders>
            <w:shd w:val="clear" w:color="auto" w:fill="auto"/>
            <w:noWrap/>
            <w:vAlign w:val="bottom"/>
            <w:hideMark/>
          </w:tcPr>
          <w:p w14:paraId="19E9F1F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3EF336E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535" w:type="dxa"/>
            <w:tcBorders>
              <w:top w:val="nil"/>
              <w:left w:val="nil"/>
              <w:bottom w:val="nil"/>
              <w:right w:val="nil"/>
            </w:tcBorders>
            <w:shd w:val="clear" w:color="auto" w:fill="auto"/>
            <w:noWrap/>
            <w:vAlign w:val="bottom"/>
            <w:hideMark/>
          </w:tcPr>
          <w:p w14:paraId="138E87B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396" w:type="dxa"/>
            <w:tcBorders>
              <w:top w:val="nil"/>
              <w:left w:val="nil"/>
              <w:bottom w:val="nil"/>
              <w:right w:val="nil"/>
            </w:tcBorders>
            <w:shd w:val="clear" w:color="auto" w:fill="auto"/>
            <w:noWrap/>
            <w:vAlign w:val="bottom"/>
            <w:hideMark/>
          </w:tcPr>
          <w:p w14:paraId="5DF9A07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4C8CFFE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n/a</w:t>
            </w:r>
          </w:p>
        </w:tc>
        <w:tc>
          <w:tcPr>
            <w:tcW w:w="633" w:type="dxa"/>
            <w:tcBorders>
              <w:top w:val="nil"/>
              <w:left w:val="nil"/>
              <w:bottom w:val="nil"/>
              <w:right w:val="nil"/>
            </w:tcBorders>
            <w:shd w:val="clear" w:color="auto" w:fill="auto"/>
            <w:noWrap/>
            <w:vAlign w:val="bottom"/>
            <w:hideMark/>
          </w:tcPr>
          <w:p w14:paraId="5841BCC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n/a</w:t>
            </w:r>
          </w:p>
        </w:tc>
        <w:tc>
          <w:tcPr>
            <w:tcW w:w="357" w:type="dxa"/>
            <w:tcBorders>
              <w:top w:val="nil"/>
              <w:left w:val="nil"/>
              <w:bottom w:val="nil"/>
              <w:right w:val="single" w:sz="8" w:space="0" w:color="auto"/>
            </w:tcBorders>
            <w:shd w:val="clear" w:color="auto" w:fill="auto"/>
            <w:noWrap/>
            <w:vAlign w:val="bottom"/>
            <w:hideMark/>
          </w:tcPr>
          <w:p w14:paraId="6CF4B85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2BE25AF5"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32747332" w14:textId="77777777" w:rsidR="00F80EB8" w:rsidRPr="00F80EB8" w:rsidRDefault="00F80EB8" w:rsidP="00F80EB8">
            <w:pPr>
              <w:keepNext/>
              <w:keepLines/>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38741C3C" w14:textId="77777777" w:rsidR="00F80EB8" w:rsidRPr="00F80EB8" w:rsidRDefault="00F80EB8" w:rsidP="00F80EB8">
            <w:pPr>
              <w:keepNext/>
              <w:keepLines/>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596BF6D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5.0</w:t>
            </w:r>
          </w:p>
        </w:tc>
        <w:tc>
          <w:tcPr>
            <w:tcW w:w="715" w:type="dxa"/>
            <w:tcBorders>
              <w:top w:val="nil"/>
              <w:left w:val="nil"/>
              <w:bottom w:val="nil"/>
              <w:right w:val="nil"/>
            </w:tcBorders>
            <w:shd w:val="clear" w:color="auto" w:fill="auto"/>
            <w:noWrap/>
            <w:vAlign w:val="bottom"/>
            <w:hideMark/>
          </w:tcPr>
          <w:p w14:paraId="1DE8CC0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31.5</w:t>
            </w:r>
          </w:p>
        </w:tc>
        <w:tc>
          <w:tcPr>
            <w:tcW w:w="393" w:type="dxa"/>
            <w:tcBorders>
              <w:top w:val="nil"/>
              <w:left w:val="nil"/>
              <w:bottom w:val="nil"/>
              <w:right w:val="nil"/>
            </w:tcBorders>
            <w:shd w:val="clear" w:color="auto" w:fill="auto"/>
            <w:noWrap/>
            <w:vAlign w:val="bottom"/>
            <w:hideMark/>
          </w:tcPr>
          <w:p w14:paraId="06E7038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6780131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540" w:type="dxa"/>
            <w:tcBorders>
              <w:top w:val="nil"/>
              <w:left w:val="nil"/>
              <w:bottom w:val="nil"/>
              <w:right w:val="nil"/>
            </w:tcBorders>
            <w:shd w:val="clear" w:color="auto" w:fill="auto"/>
            <w:noWrap/>
            <w:vAlign w:val="bottom"/>
            <w:hideMark/>
          </w:tcPr>
          <w:p w14:paraId="3769FFA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93" w:type="dxa"/>
            <w:tcBorders>
              <w:top w:val="nil"/>
              <w:left w:val="nil"/>
              <w:bottom w:val="nil"/>
              <w:right w:val="single" w:sz="8" w:space="0" w:color="auto"/>
            </w:tcBorders>
            <w:shd w:val="clear" w:color="auto" w:fill="auto"/>
            <w:noWrap/>
            <w:vAlign w:val="bottom"/>
            <w:hideMark/>
          </w:tcPr>
          <w:p w14:paraId="788255E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3B2678C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535" w:type="dxa"/>
            <w:tcBorders>
              <w:top w:val="nil"/>
              <w:left w:val="nil"/>
              <w:bottom w:val="nil"/>
              <w:right w:val="nil"/>
            </w:tcBorders>
            <w:shd w:val="clear" w:color="auto" w:fill="auto"/>
            <w:noWrap/>
            <w:vAlign w:val="bottom"/>
            <w:hideMark/>
          </w:tcPr>
          <w:p w14:paraId="4DF3451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96" w:type="dxa"/>
            <w:tcBorders>
              <w:top w:val="nil"/>
              <w:left w:val="nil"/>
              <w:bottom w:val="nil"/>
              <w:right w:val="nil"/>
            </w:tcBorders>
            <w:shd w:val="clear" w:color="auto" w:fill="auto"/>
            <w:noWrap/>
            <w:vAlign w:val="bottom"/>
            <w:hideMark/>
          </w:tcPr>
          <w:p w14:paraId="08ADD64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100121C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n/a</w:t>
            </w:r>
          </w:p>
        </w:tc>
        <w:tc>
          <w:tcPr>
            <w:tcW w:w="633" w:type="dxa"/>
            <w:tcBorders>
              <w:top w:val="nil"/>
              <w:left w:val="nil"/>
              <w:bottom w:val="nil"/>
              <w:right w:val="nil"/>
            </w:tcBorders>
            <w:shd w:val="clear" w:color="auto" w:fill="auto"/>
            <w:noWrap/>
            <w:vAlign w:val="bottom"/>
            <w:hideMark/>
          </w:tcPr>
          <w:p w14:paraId="1678AE0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n/a</w:t>
            </w:r>
          </w:p>
        </w:tc>
        <w:tc>
          <w:tcPr>
            <w:tcW w:w="357" w:type="dxa"/>
            <w:tcBorders>
              <w:top w:val="nil"/>
              <w:left w:val="nil"/>
              <w:bottom w:val="nil"/>
              <w:right w:val="single" w:sz="8" w:space="0" w:color="auto"/>
            </w:tcBorders>
            <w:shd w:val="clear" w:color="auto" w:fill="auto"/>
            <w:noWrap/>
            <w:vAlign w:val="bottom"/>
            <w:hideMark/>
          </w:tcPr>
          <w:p w14:paraId="2EB9E06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150ACCA4"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25C841C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Was crisis center not at school reported to helpful</w:t>
            </w:r>
          </w:p>
        </w:tc>
        <w:tc>
          <w:tcPr>
            <w:tcW w:w="720" w:type="dxa"/>
            <w:tcBorders>
              <w:top w:val="nil"/>
              <w:left w:val="single" w:sz="8" w:space="0" w:color="auto"/>
              <w:bottom w:val="nil"/>
              <w:right w:val="nil"/>
            </w:tcBorders>
            <w:shd w:val="clear" w:color="auto" w:fill="auto"/>
            <w:noWrap/>
            <w:vAlign w:val="bottom"/>
            <w:hideMark/>
          </w:tcPr>
          <w:p w14:paraId="0E90EBF4"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noWrap/>
            <w:vAlign w:val="bottom"/>
            <w:hideMark/>
          </w:tcPr>
          <w:p w14:paraId="68B8B5F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112AE6FC"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35EC01E0"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14:paraId="3A10CE49"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31C68D2E"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2922DC34"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39667D19"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2BDA097E"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66AADF58"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44471221"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758F49B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53CFEBA2"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5A59720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3478C7E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1899630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36.5</w:t>
            </w:r>
          </w:p>
        </w:tc>
        <w:tc>
          <w:tcPr>
            <w:tcW w:w="715" w:type="dxa"/>
            <w:tcBorders>
              <w:top w:val="nil"/>
              <w:left w:val="nil"/>
              <w:bottom w:val="nil"/>
              <w:right w:val="nil"/>
            </w:tcBorders>
            <w:shd w:val="clear" w:color="auto" w:fill="auto"/>
            <w:noWrap/>
            <w:vAlign w:val="bottom"/>
            <w:hideMark/>
          </w:tcPr>
          <w:p w14:paraId="4F77C36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83.7</w:t>
            </w:r>
          </w:p>
        </w:tc>
        <w:tc>
          <w:tcPr>
            <w:tcW w:w="393" w:type="dxa"/>
            <w:tcBorders>
              <w:top w:val="nil"/>
              <w:left w:val="nil"/>
              <w:bottom w:val="nil"/>
              <w:right w:val="nil"/>
            </w:tcBorders>
            <w:shd w:val="clear" w:color="auto" w:fill="auto"/>
            <w:noWrap/>
            <w:vAlign w:val="bottom"/>
            <w:hideMark/>
          </w:tcPr>
          <w:p w14:paraId="409110E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1843364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540" w:type="dxa"/>
            <w:tcBorders>
              <w:top w:val="nil"/>
              <w:left w:val="nil"/>
              <w:bottom w:val="nil"/>
              <w:right w:val="nil"/>
            </w:tcBorders>
            <w:shd w:val="clear" w:color="auto" w:fill="auto"/>
            <w:noWrap/>
            <w:vAlign w:val="bottom"/>
            <w:hideMark/>
          </w:tcPr>
          <w:p w14:paraId="6585338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393" w:type="dxa"/>
            <w:tcBorders>
              <w:top w:val="nil"/>
              <w:left w:val="nil"/>
              <w:bottom w:val="nil"/>
              <w:right w:val="single" w:sz="8" w:space="0" w:color="auto"/>
            </w:tcBorders>
            <w:shd w:val="clear" w:color="auto" w:fill="auto"/>
            <w:noWrap/>
            <w:vAlign w:val="bottom"/>
            <w:hideMark/>
          </w:tcPr>
          <w:p w14:paraId="4215B82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564767C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535" w:type="dxa"/>
            <w:tcBorders>
              <w:top w:val="nil"/>
              <w:left w:val="nil"/>
              <w:bottom w:val="nil"/>
              <w:right w:val="nil"/>
            </w:tcBorders>
            <w:shd w:val="clear" w:color="auto" w:fill="auto"/>
            <w:noWrap/>
            <w:vAlign w:val="bottom"/>
            <w:hideMark/>
          </w:tcPr>
          <w:p w14:paraId="0C65C19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396" w:type="dxa"/>
            <w:tcBorders>
              <w:top w:val="nil"/>
              <w:left w:val="nil"/>
              <w:bottom w:val="nil"/>
              <w:right w:val="nil"/>
            </w:tcBorders>
            <w:shd w:val="clear" w:color="auto" w:fill="auto"/>
            <w:noWrap/>
            <w:vAlign w:val="bottom"/>
            <w:hideMark/>
          </w:tcPr>
          <w:p w14:paraId="36C0BEC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1B64D5D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n/a</w:t>
            </w:r>
          </w:p>
        </w:tc>
        <w:tc>
          <w:tcPr>
            <w:tcW w:w="633" w:type="dxa"/>
            <w:tcBorders>
              <w:top w:val="nil"/>
              <w:left w:val="nil"/>
              <w:bottom w:val="nil"/>
              <w:right w:val="nil"/>
            </w:tcBorders>
            <w:shd w:val="clear" w:color="auto" w:fill="auto"/>
            <w:noWrap/>
            <w:vAlign w:val="bottom"/>
            <w:hideMark/>
          </w:tcPr>
          <w:p w14:paraId="066BFC9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n/a</w:t>
            </w:r>
          </w:p>
        </w:tc>
        <w:tc>
          <w:tcPr>
            <w:tcW w:w="357" w:type="dxa"/>
            <w:tcBorders>
              <w:top w:val="nil"/>
              <w:left w:val="nil"/>
              <w:bottom w:val="nil"/>
              <w:right w:val="single" w:sz="8" w:space="0" w:color="auto"/>
            </w:tcBorders>
            <w:shd w:val="clear" w:color="auto" w:fill="auto"/>
            <w:noWrap/>
            <w:vAlign w:val="bottom"/>
            <w:hideMark/>
          </w:tcPr>
          <w:p w14:paraId="77C4CBE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2BA46C3A"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6A8F8A0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1FAF292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1DC990C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16.3</w:t>
            </w:r>
          </w:p>
        </w:tc>
        <w:tc>
          <w:tcPr>
            <w:tcW w:w="715" w:type="dxa"/>
            <w:tcBorders>
              <w:top w:val="nil"/>
              <w:left w:val="nil"/>
              <w:bottom w:val="nil"/>
              <w:right w:val="nil"/>
            </w:tcBorders>
            <w:shd w:val="clear" w:color="auto" w:fill="auto"/>
            <w:noWrap/>
            <w:vAlign w:val="bottom"/>
            <w:hideMark/>
          </w:tcPr>
          <w:p w14:paraId="58C33E0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63.5</w:t>
            </w:r>
          </w:p>
        </w:tc>
        <w:tc>
          <w:tcPr>
            <w:tcW w:w="393" w:type="dxa"/>
            <w:tcBorders>
              <w:top w:val="nil"/>
              <w:left w:val="nil"/>
              <w:bottom w:val="nil"/>
              <w:right w:val="nil"/>
            </w:tcBorders>
            <w:shd w:val="clear" w:color="auto" w:fill="auto"/>
            <w:noWrap/>
            <w:vAlign w:val="bottom"/>
            <w:hideMark/>
          </w:tcPr>
          <w:p w14:paraId="552FDE1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286938F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540" w:type="dxa"/>
            <w:tcBorders>
              <w:top w:val="nil"/>
              <w:left w:val="nil"/>
              <w:bottom w:val="nil"/>
              <w:right w:val="nil"/>
            </w:tcBorders>
            <w:shd w:val="clear" w:color="auto" w:fill="auto"/>
            <w:noWrap/>
            <w:vAlign w:val="bottom"/>
            <w:hideMark/>
          </w:tcPr>
          <w:p w14:paraId="67BAE5D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93" w:type="dxa"/>
            <w:tcBorders>
              <w:top w:val="nil"/>
              <w:left w:val="nil"/>
              <w:bottom w:val="nil"/>
              <w:right w:val="single" w:sz="8" w:space="0" w:color="auto"/>
            </w:tcBorders>
            <w:shd w:val="clear" w:color="auto" w:fill="auto"/>
            <w:noWrap/>
            <w:vAlign w:val="bottom"/>
            <w:hideMark/>
          </w:tcPr>
          <w:p w14:paraId="08107D5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7BA44AD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535" w:type="dxa"/>
            <w:tcBorders>
              <w:top w:val="nil"/>
              <w:left w:val="nil"/>
              <w:bottom w:val="nil"/>
              <w:right w:val="nil"/>
            </w:tcBorders>
            <w:shd w:val="clear" w:color="auto" w:fill="auto"/>
            <w:noWrap/>
            <w:vAlign w:val="bottom"/>
            <w:hideMark/>
          </w:tcPr>
          <w:p w14:paraId="68D7FFB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96" w:type="dxa"/>
            <w:tcBorders>
              <w:top w:val="nil"/>
              <w:left w:val="nil"/>
              <w:bottom w:val="nil"/>
              <w:right w:val="nil"/>
            </w:tcBorders>
            <w:shd w:val="clear" w:color="auto" w:fill="auto"/>
            <w:noWrap/>
            <w:vAlign w:val="bottom"/>
            <w:hideMark/>
          </w:tcPr>
          <w:p w14:paraId="4179A84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7339B0B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n/a</w:t>
            </w:r>
          </w:p>
        </w:tc>
        <w:tc>
          <w:tcPr>
            <w:tcW w:w="633" w:type="dxa"/>
            <w:tcBorders>
              <w:top w:val="nil"/>
              <w:left w:val="nil"/>
              <w:bottom w:val="nil"/>
              <w:right w:val="nil"/>
            </w:tcBorders>
            <w:shd w:val="clear" w:color="auto" w:fill="auto"/>
            <w:noWrap/>
            <w:vAlign w:val="bottom"/>
            <w:hideMark/>
          </w:tcPr>
          <w:p w14:paraId="073D3F2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n/a</w:t>
            </w:r>
          </w:p>
        </w:tc>
        <w:tc>
          <w:tcPr>
            <w:tcW w:w="357" w:type="dxa"/>
            <w:tcBorders>
              <w:top w:val="nil"/>
              <w:left w:val="nil"/>
              <w:bottom w:val="nil"/>
              <w:right w:val="single" w:sz="8" w:space="0" w:color="auto"/>
            </w:tcBorders>
            <w:shd w:val="clear" w:color="auto" w:fill="auto"/>
            <w:noWrap/>
            <w:vAlign w:val="bottom"/>
            <w:hideMark/>
          </w:tcPr>
          <w:p w14:paraId="53ACEA4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45124290"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5DD8BD0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Were campus police reported to helpful</w:t>
            </w:r>
          </w:p>
        </w:tc>
        <w:tc>
          <w:tcPr>
            <w:tcW w:w="720" w:type="dxa"/>
            <w:tcBorders>
              <w:top w:val="nil"/>
              <w:left w:val="single" w:sz="8" w:space="0" w:color="auto"/>
              <w:bottom w:val="nil"/>
              <w:right w:val="nil"/>
            </w:tcBorders>
            <w:shd w:val="clear" w:color="auto" w:fill="auto"/>
            <w:noWrap/>
            <w:vAlign w:val="bottom"/>
            <w:hideMark/>
          </w:tcPr>
          <w:p w14:paraId="5ED83B63"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noWrap/>
            <w:vAlign w:val="bottom"/>
            <w:hideMark/>
          </w:tcPr>
          <w:p w14:paraId="286B2540"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3180CB63"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35076537"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14:paraId="77C2B70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03F5B09D"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03853BC0"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2951D785"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43C5C795"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158676CC"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62883784"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1EC6A0C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290B7E70"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6890737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08AA7E5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0FBC93F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-8.2</w:t>
            </w:r>
          </w:p>
        </w:tc>
        <w:tc>
          <w:tcPr>
            <w:tcW w:w="715" w:type="dxa"/>
            <w:tcBorders>
              <w:top w:val="nil"/>
              <w:left w:val="nil"/>
              <w:bottom w:val="nil"/>
              <w:right w:val="nil"/>
            </w:tcBorders>
            <w:shd w:val="clear" w:color="auto" w:fill="auto"/>
            <w:noWrap/>
            <w:vAlign w:val="bottom"/>
            <w:hideMark/>
          </w:tcPr>
          <w:p w14:paraId="50860AF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31.4</w:t>
            </w:r>
          </w:p>
        </w:tc>
        <w:tc>
          <w:tcPr>
            <w:tcW w:w="393" w:type="dxa"/>
            <w:tcBorders>
              <w:top w:val="nil"/>
              <w:left w:val="nil"/>
              <w:bottom w:val="nil"/>
              <w:right w:val="nil"/>
            </w:tcBorders>
            <w:shd w:val="clear" w:color="auto" w:fill="auto"/>
            <w:noWrap/>
            <w:vAlign w:val="bottom"/>
            <w:hideMark/>
          </w:tcPr>
          <w:p w14:paraId="4160104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1D5C7BF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540" w:type="dxa"/>
            <w:tcBorders>
              <w:top w:val="nil"/>
              <w:left w:val="nil"/>
              <w:bottom w:val="nil"/>
              <w:right w:val="nil"/>
            </w:tcBorders>
            <w:shd w:val="clear" w:color="auto" w:fill="auto"/>
            <w:noWrap/>
            <w:vAlign w:val="bottom"/>
            <w:hideMark/>
          </w:tcPr>
          <w:p w14:paraId="000D3B6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393" w:type="dxa"/>
            <w:tcBorders>
              <w:top w:val="nil"/>
              <w:left w:val="nil"/>
              <w:bottom w:val="nil"/>
              <w:right w:val="single" w:sz="8" w:space="0" w:color="auto"/>
            </w:tcBorders>
            <w:shd w:val="clear" w:color="auto" w:fill="auto"/>
            <w:noWrap/>
            <w:vAlign w:val="bottom"/>
            <w:hideMark/>
          </w:tcPr>
          <w:p w14:paraId="16ABC0F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5617B86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535" w:type="dxa"/>
            <w:tcBorders>
              <w:top w:val="nil"/>
              <w:left w:val="nil"/>
              <w:bottom w:val="nil"/>
              <w:right w:val="nil"/>
            </w:tcBorders>
            <w:shd w:val="clear" w:color="auto" w:fill="auto"/>
            <w:noWrap/>
            <w:vAlign w:val="bottom"/>
            <w:hideMark/>
          </w:tcPr>
          <w:p w14:paraId="670B012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396" w:type="dxa"/>
            <w:tcBorders>
              <w:top w:val="nil"/>
              <w:left w:val="nil"/>
              <w:bottom w:val="nil"/>
              <w:right w:val="nil"/>
            </w:tcBorders>
            <w:shd w:val="clear" w:color="auto" w:fill="auto"/>
            <w:noWrap/>
            <w:vAlign w:val="bottom"/>
            <w:hideMark/>
          </w:tcPr>
          <w:p w14:paraId="2C38682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0B01378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n/a</w:t>
            </w:r>
          </w:p>
        </w:tc>
        <w:tc>
          <w:tcPr>
            <w:tcW w:w="633" w:type="dxa"/>
            <w:tcBorders>
              <w:top w:val="nil"/>
              <w:left w:val="nil"/>
              <w:bottom w:val="nil"/>
              <w:right w:val="nil"/>
            </w:tcBorders>
            <w:shd w:val="clear" w:color="auto" w:fill="auto"/>
            <w:noWrap/>
            <w:vAlign w:val="bottom"/>
            <w:hideMark/>
          </w:tcPr>
          <w:p w14:paraId="48BB095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n/a</w:t>
            </w:r>
          </w:p>
        </w:tc>
        <w:tc>
          <w:tcPr>
            <w:tcW w:w="357" w:type="dxa"/>
            <w:tcBorders>
              <w:top w:val="nil"/>
              <w:left w:val="nil"/>
              <w:bottom w:val="nil"/>
              <w:right w:val="single" w:sz="8" w:space="0" w:color="auto"/>
            </w:tcBorders>
            <w:shd w:val="clear" w:color="auto" w:fill="auto"/>
            <w:noWrap/>
            <w:vAlign w:val="bottom"/>
            <w:hideMark/>
          </w:tcPr>
          <w:p w14:paraId="4A61E7E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31AAA13D"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38FE548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0FFD574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0508D91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68.6</w:t>
            </w:r>
          </w:p>
        </w:tc>
        <w:tc>
          <w:tcPr>
            <w:tcW w:w="715" w:type="dxa"/>
            <w:tcBorders>
              <w:top w:val="nil"/>
              <w:left w:val="nil"/>
              <w:bottom w:val="nil"/>
              <w:right w:val="nil"/>
            </w:tcBorders>
            <w:shd w:val="clear" w:color="auto" w:fill="auto"/>
            <w:noWrap/>
            <w:vAlign w:val="bottom"/>
            <w:hideMark/>
          </w:tcPr>
          <w:p w14:paraId="3F7C1819" w14:textId="23722E0A" w:rsidR="00F80EB8" w:rsidRPr="00F80EB8" w:rsidRDefault="00F80EB8" w:rsidP="00F80EB8">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108.2</w:t>
            </w:r>
          </w:p>
        </w:tc>
        <w:tc>
          <w:tcPr>
            <w:tcW w:w="393" w:type="dxa"/>
            <w:tcBorders>
              <w:top w:val="nil"/>
              <w:left w:val="nil"/>
              <w:bottom w:val="nil"/>
              <w:right w:val="nil"/>
            </w:tcBorders>
            <w:shd w:val="clear" w:color="auto" w:fill="auto"/>
            <w:noWrap/>
            <w:vAlign w:val="bottom"/>
            <w:hideMark/>
          </w:tcPr>
          <w:p w14:paraId="16B5566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45C015F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540" w:type="dxa"/>
            <w:tcBorders>
              <w:top w:val="nil"/>
              <w:left w:val="nil"/>
              <w:bottom w:val="nil"/>
              <w:right w:val="nil"/>
            </w:tcBorders>
            <w:shd w:val="clear" w:color="auto" w:fill="auto"/>
            <w:noWrap/>
            <w:vAlign w:val="bottom"/>
            <w:hideMark/>
          </w:tcPr>
          <w:p w14:paraId="7517843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93" w:type="dxa"/>
            <w:tcBorders>
              <w:top w:val="nil"/>
              <w:left w:val="nil"/>
              <w:bottom w:val="nil"/>
              <w:right w:val="single" w:sz="8" w:space="0" w:color="auto"/>
            </w:tcBorders>
            <w:shd w:val="clear" w:color="auto" w:fill="auto"/>
            <w:noWrap/>
            <w:vAlign w:val="bottom"/>
            <w:hideMark/>
          </w:tcPr>
          <w:p w14:paraId="22370F0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3547BD6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535" w:type="dxa"/>
            <w:tcBorders>
              <w:top w:val="nil"/>
              <w:left w:val="nil"/>
              <w:bottom w:val="nil"/>
              <w:right w:val="nil"/>
            </w:tcBorders>
            <w:shd w:val="clear" w:color="auto" w:fill="auto"/>
            <w:noWrap/>
            <w:vAlign w:val="bottom"/>
            <w:hideMark/>
          </w:tcPr>
          <w:p w14:paraId="1C39238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96" w:type="dxa"/>
            <w:tcBorders>
              <w:top w:val="nil"/>
              <w:left w:val="nil"/>
              <w:bottom w:val="nil"/>
              <w:right w:val="nil"/>
            </w:tcBorders>
            <w:shd w:val="clear" w:color="auto" w:fill="auto"/>
            <w:noWrap/>
            <w:vAlign w:val="bottom"/>
            <w:hideMark/>
          </w:tcPr>
          <w:p w14:paraId="5714E47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578D445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n/a</w:t>
            </w:r>
          </w:p>
        </w:tc>
        <w:tc>
          <w:tcPr>
            <w:tcW w:w="633" w:type="dxa"/>
            <w:tcBorders>
              <w:top w:val="nil"/>
              <w:left w:val="nil"/>
              <w:bottom w:val="nil"/>
              <w:right w:val="nil"/>
            </w:tcBorders>
            <w:shd w:val="clear" w:color="auto" w:fill="auto"/>
            <w:noWrap/>
            <w:vAlign w:val="bottom"/>
            <w:hideMark/>
          </w:tcPr>
          <w:p w14:paraId="6184277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n/a</w:t>
            </w:r>
          </w:p>
        </w:tc>
        <w:tc>
          <w:tcPr>
            <w:tcW w:w="357" w:type="dxa"/>
            <w:tcBorders>
              <w:top w:val="nil"/>
              <w:left w:val="nil"/>
              <w:bottom w:val="nil"/>
              <w:right w:val="single" w:sz="8" w:space="0" w:color="auto"/>
            </w:tcBorders>
            <w:shd w:val="clear" w:color="auto" w:fill="auto"/>
            <w:noWrap/>
            <w:vAlign w:val="bottom"/>
            <w:hideMark/>
          </w:tcPr>
          <w:p w14:paraId="25EA898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4C887F2C"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79F8668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Were local police reported to helpful</w:t>
            </w:r>
          </w:p>
        </w:tc>
        <w:tc>
          <w:tcPr>
            <w:tcW w:w="720" w:type="dxa"/>
            <w:tcBorders>
              <w:top w:val="nil"/>
              <w:left w:val="single" w:sz="8" w:space="0" w:color="auto"/>
              <w:bottom w:val="nil"/>
              <w:right w:val="nil"/>
            </w:tcBorders>
            <w:shd w:val="clear" w:color="auto" w:fill="auto"/>
            <w:noWrap/>
            <w:vAlign w:val="bottom"/>
            <w:hideMark/>
          </w:tcPr>
          <w:p w14:paraId="4982C3FA"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noWrap/>
            <w:vAlign w:val="bottom"/>
            <w:hideMark/>
          </w:tcPr>
          <w:p w14:paraId="38A533CC"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34C0FB1E"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6A6E77DA"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14:paraId="2AF8CAC0"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2586F873"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45F61F4E"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0E1BD0C6"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5C2502C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12E9B8F6"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2B696F37"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06DC4D2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220CAEE8"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2B83A90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74F9516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1BB4DC0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-3.1</w:t>
            </w:r>
          </w:p>
        </w:tc>
        <w:tc>
          <w:tcPr>
            <w:tcW w:w="715" w:type="dxa"/>
            <w:tcBorders>
              <w:top w:val="nil"/>
              <w:left w:val="nil"/>
              <w:bottom w:val="nil"/>
              <w:right w:val="nil"/>
            </w:tcBorders>
            <w:shd w:val="clear" w:color="auto" w:fill="auto"/>
            <w:noWrap/>
            <w:vAlign w:val="bottom"/>
            <w:hideMark/>
          </w:tcPr>
          <w:p w14:paraId="0469928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43.3</w:t>
            </w:r>
          </w:p>
        </w:tc>
        <w:tc>
          <w:tcPr>
            <w:tcW w:w="393" w:type="dxa"/>
            <w:tcBorders>
              <w:top w:val="nil"/>
              <w:left w:val="nil"/>
              <w:bottom w:val="nil"/>
              <w:right w:val="nil"/>
            </w:tcBorders>
            <w:shd w:val="clear" w:color="auto" w:fill="auto"/>
            <w:noWrap/>
            <w:vAlign w:val="bottom"/>
            <w:hideMark/>
          </w:tcPr>
          <w:p w14:paraId="6127B97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4C02AAF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540" w:type="dxa"/>
            <w:tcBorders>
              <w:top w:val="nil"/>
              <w:left w:val="nil"/>
              <w:bottom w:val="nil"/>
              <w:right w:val="nil"/>
            </w:tcBorders>
            <w:shd w:val="clear" w:color="auto" w:fill="auto"/>
            <w:noWrap/>
            <w:vAlign w:val="bottom"/>
            <w:hideMark/>
          </w:tcPr>
          <w:p w14:paraId="1D65FAC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100.0</w:t>
            </w:r>
          </w:p>
        </w:tc>
        <w:tc>
          <w:tcPr>
            <w:tcW w:w="393" w:type="dxa"/>
            <w:tcBorders>
              <w:top w:val="nil"/>
              <w:left w:val="nil"/>
              <w:bottom w:val="nil"/>
              <w:right w:val="single" w:sz="8" w:space="0" w:color="auto"/>
            </w:tcBorders>
            <w:shd w:val="clear" w:color="auto" w:fill="auto"/>
            <w:noWrap/>
            <w:vAlign w:val="bottom"/>
            <w:hideMark/>
          </w:tcPr>
          <w:p w14:paraId="6C51B85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1619057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-18.8</w:t>
            </w:r>
          </w:p>
        </w:tc>
        <w:tc>
          <w:tcPr>
            <w:tcW w:w="535" w:type="dxa"/>
            <w:tcBorders>
              <w:top w:val="nil"/>
              <w:left w:val="nil"/>
              <w:bottom w:val="nil"/>
              <w:right w:val="nil"/>
            </w:tcBorders>
            <w:shd w:val="clear" w:color="auto" w:fill="auto"/>
            <w:noWrap/>
            <w:vAlign w:val="bottom"/>
            <w:hideMark/>
          </w:tcPr>
          <w:p w14:paraId="58F2B05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118.0</w:t>
            </w:r>
          </w:p>
        </w:tc>
        <w:tc>
          <w:tcPr>
            <w:tcW w:w="396" w:type="dxa"/>
            <w:tcBorders>
              <w:top w:val="nil"/>
              <w:left w:val="nil"/>
              <w:bottom w:val="nil"/>
              <w:right w:val="nil"/>
            </w:tcBorders>
            <w:shd w:val="clear" w:color="auto" w:fill="auto"/>
            <w:noWrap/>
            <w:vAlign w:val="bottom"/>
            <w:hideMark/>
          </w:tcPr>
          <w:p w14:paraId="7164EAB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478CCC1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n/a</w:t>
            </w:r>
          </w:p>
        </w:tc>
        <w:tc>
          <w:tcPr>
            <w:tcW w:w="633" w:type="dxa"/>
            <w:tcBorders>
              <w:top w:val="nil"/>
              <w:left w:val="nil"/>
              <w:bottom w:val="nil"/>
              <w:right w:val="nil"/>
            </w:tcBorders>
            <w:shd w:val="clear" w:color="auto" w:fill="auto"/>
            <w:noWrap/>
            <w:vAlign w:val="bottom"/>
            <w:hideMark/>
          </w:tcPr>
          <w:p w14:paraId="7F7E59F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n/a</w:t>
            </w:r>
          </w:p>
        </w:tc>
        <w:tc>
          <w:tcPr>
            <w:tcW w:w="357" w:type="dxa"/>
            <w:tcBorders>
              <w:top w:val="nil"/>
              <w:left w:val="nil"/>
              <w:bottom w:val="nil"/>
              <w:right w:val="single" w:sz="8" w:space="0" w:color="auto"/>
            </w:tcBorders>
            <w:shd w:val="clear" w:color="auto" w:fill="auto"/>
            <w:noWrap/>
            <w:vAlign w:val="bottom"/>
            <w:hideMark/>
          </w:tcPr>
          <w:p w14:paraId="2D4DF069"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35E3C6DE"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5B9ECE0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7653A56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01FD7B1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56.7</w:t>
            </w:r>
          </w:p>
        </w:tc>
        <w:tc>
          <w:tcPr>
            <w:tcW w:w="715" w:type="dxa"/>
            <w:tcBorders>
              <w:top w:val="nil"/>
              <w:left w:val="nil"/>
              <w:bottom w:val="nil"/>
              <w:right w:val="nil"/>
            </w:tcBorders>
            <w:shd w:val="clear" w:color="auto" w:fill="auto"/>
            <w:noWrap/>
            <w:vAlign w:val="bottom"/>
            <w:hideMark/>
          </w:tcPr>
          <w:p w14:paraId="746737C7" w14:textId="4ADA1D50" w:rsidR="00F80EB8" w:rsidRPr="00F80EB8" w:rsidRDefault="00F80EB8" w:rsidP="00F80EB8">
            <w:pPr>
              <w:spacing w:after="0" w:line="240" w:lineRule="auto"/>
              <w:jc w:val="right"/>
              <w:rPr>
                <w:rFonts w:ascii="Calibri" w:hAnsi="Calibri"/>
                <w:color w:val="000000"/>
                <w:sz w:val="16"/>
                <w:szCs w:val="16"/>
              </w:rPr>
            </w:pPr>
            <w:r w:rsidRPr="00F80EB8">
              <w:rPr>
                <w:rFonts w:ascii="Calibri" w:hAnsi="Calibri"/>
                <w:color w:val="000000"/>
                <w:sz w:val="16"/>
                <w:szCs w:val="16"/>
              </w:rPr>
              <w:t>103.1</w:t>
            </w:r>
          </w:p>
        </w:tc>
        <w:tc>
          <w:tcPr>
            <w:tcW w:w="393" w:type="dxa"/>
            <w:tcBorders>
              <w:top w:val="nil"/>
              <w:left w:val="nil"/>
              <w:bottom w:val="nil"/>
              <w:right w:val="nil"/>
            </w:tcBorders>
            <w:shd w:val="clear" w:color="auto" w:fill="auto"/>
            <w:noWrap/>
            <w:vAlign w:val="bottom"/>
            <w:hideMark/>
          </w:tcPr>
          <w:p w14:paraId="36D3D01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76E4055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540" w:type="dxa"/>
            <w:tcBorders>
              <w:top w:val="nil"/>
              <w:left w:val="nil"/>
              <w:bottom w:val="nil"/>
              <w:right w:val="nil"/>
            </w:tcBorders>
            <w:shd w:val="clear" w:color="auto" w:fill="auto"/>
            <w:noWrap/>
            <w:vAlign w:val="bottom"/>
            <w:hideMark/>
          </w:tcPr>
          <w:p w14:paraId="24AE7AE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93" w:type="dxa"/>
            <w:tcBorders>
              <w:top w:val="nil"/>
              <w:left w:val="nil"/>
              <w:bottom w:val="nil"/>
              <w:right w:val="single" w:sz="8" w:space="0" w:color="auto"/>
            </w:tcBorders>
            <w:shd w:val="clear" w:color="auto" w:fill="auto"/>
            <w:noWrap/>
            <w:vAlign w:val="bottom"/>
            <w:hideMark/>
          </w:tcPr>
          <w:p w14:paraId="54AED48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521B1CB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-18.0</w:t>
            </w:r>
          </w:p>
        </w:tc>
        <w:tc>
          <w:tcPr>
            <w:tcW w:w="535" w:type="dxa"/>
            <w:tcBorders>
              <w:top w:val="nil"/>
              <w:left w:val="nil"/>
              <w:bottom w:val="nil"/>
              <w:right w:val="nil"/>
            </w:tcBorders>
            <w:shd w:val="clear" w:color="auto" w:fill="auto"/>
            <w:noWrap/>
            <w:vAlign w:val="bottom"/>
            <w:hideMark/>
          </w:tcPr>
          <w:p w14:paraId="752ABAF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118.8</w:t>
            </w:r>
          </w:p>
        </w:tc>
        <w:tc>
          <w:tcPr>
            <w:tcW w:w="396" w:type="dxa"/>
            <w:tcBorders>
              <w:top w:val="nil"/>
              <w:left w:val="nil"/>
              <w:bottom w:val="nil"/>
              <w:right w:val="nil"/>
            </w:tcBorders>
            <w:shd w:val="clear" w:color="auto" w:fill="auto"/>
            <w:noWrap/>
            <w:vAlign w:val="bottom"/>
            <w:hideMark/>
          </w:tcPr>
          <w:p w14:paraId="03530E3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24560DB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n/a</w:t>
            </w:r>
          </w:p>
        </w:tc>
        <w:tc>
          <w:tcPr>
            <w:tcW w:w="633" w:type="dxa"/>
            <w:tcBorders>
              <w:top w:val="nil"/>
              <w:left w:val="nil"/>
              <w:bottom w:val="nil"/>
              <w:right w:val="nil"/>
            </w:tcBorders>
            <w:shd w:val="clear" w:color="auto" w:fill="auto"/>
            <w:noWrap/>
            <w:vAlign w:val="bottom"/>
            <w:hideMark/>
          </w:tcPr>
          <w:p w14:paraId="1458A08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n/a</w:t>
            </w:r>
          </w:p>
        </w:tc>
        <w:tc>
          <w:tcPr>
            <w:tcW w:w="357" w:type="dxa"/>
            <w:tcBorders>
              <w:top w:val="nil"/>
              <w:left w:val="nil"/>
              <w:bottom w:val="nil"/>
              <w:right w:val="single" w:sz="8" w:space="0" w:color="auto"/>
            </w:tcBorders>
            <w:shd w:val="clear" w:color="auto" w:fill="auto"/>
            <w:noWrap/>
            <w:vAlign w:val="bottom"/>
            <w:hideMark/>
          </w:tcPr>
          <w:p w14:paraId="2713991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1BCC2C97"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7E50F42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How upsetting was the incident</w:t>
            </w:r>
          </w:p>
        </w:tc>
        <w:tc>
          <w:tcPr>
            <w:tcW w:w="720" w:type="dxa"/>
            <w:tcBorders>
              <w:top w:val="nil"/>
              <w:left w:val="single" w:sz="8" w:space="0" w:color="auto"/>
              <w:bottom w:val="nil"/>
              <w:right w:val="nil"/>
            </w:tcBorders>
            <w:shd w:val="clear" w:color="auto" w:fill="auto"/>
            <w:noWrap/>
            <w:vAlign w:val="bottom"/>
            <w:hideMark/>
          </w:tcPr>
          <w:p w14:paraId="02B2B31E"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noWrap/>
            <w:vAlign w:val="bottom"/>
            <w:hideMark/>
          </w:tcPr>
          <w:p w14:paraId="1C8E35A1"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16AC3005"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66BAE1B7"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noWrap/>
            <w:vAlign w:val="bottom"/>
            <w:hideMark/>
          </w:tcPr>
          <w:p w14:paraId="2A7228A3"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788DB20E"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6EF4AFCE"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3C096141"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4EE4D859"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3C4CB117"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65328244"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5DBC4C6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68D4E0D3"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02D76B89"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1D450F9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Very upsetting</w:t>
            </w:r>
          </w:p>
        </w:tc>
        <w:tc>
          <w:tcPr>
            <w:tcW w:w="720" w:type="dxa"/>
            <w:tcBorders>
              <w:top w:val="nil"/>
              <w:left w:val="single" w:sz="8" w:space="0" w:color="auto"/>
              <w:bottom w:val="nil"/>
              <w:right w:val="nil"/>
            </w:tcBorders>
            <w:shd w:val="clear" w:color="auto" w:fill="auto"/>
            <w:noWrap/>
            <w:vAlign w:val="bottom"/>
            <w:hideMark/>
          </w:tcPr>
          <w:p w14:paraId="7D7486E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12.7</w:t>
            </w:r>
          </w:p>
        </w:tc>
        <w:tc>
          <w:tcPr>
            <w:tcW w:w="715" w:type="dxa"/>
            <w:tcBorders>
              <w:top w:val="nil"/>
              <w:left w:val="nil"/>
              <w:bottom w:val="nil"/>
              <w:right w:val="nil"/>
            </w:tcBorders>
            <w:shd w:val="clear" w:color="auto" w:fill="auto"/>
            <w:noWrap/>
            <w:vAlign w:val="bottom"/>
            <w:hideMark/>
          </w:tcPr>
          <w:p w14:paraId="7A6905D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17.7</w:t>
            </w:r>
          </w:p>
        </w:tc>
        <w:tc>
          <w:tcPr>
            <w:tcW w:w="393" w:type="dxa"/>
            <w:tcBorders>
              <w:top w:val="nil"/>
              <w:left w:val="nil"/>
              <w:bottom w:val="nil"/>
              <w:right w:val="nil"/>
            </w:tcBorders>
            <w:shd w:val="clear" w:color="auto" w:fill="auto"/>
            <w:noWrap/>
            <w:vAlign w:val="bottom"/>
            <w:hideMark/>
          </w:tcPr>
          <w:p w14:paraId="2A12F27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33ED5AF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0.8</w:t>
            </w:r>
          </w:p>
        </w:tc>
        <w:tc>
          <w:tcPr>
            <w:tcW w:w="540" w:type="dxa"/>
            <w:tcBorders>
              <w:top w:val="nil"/>
              <w:left w:val="nil"/>
              <w:bottom w:val="nil"/>
              <w:right w:val="nil"/>
            </w:tcBorders>
            <w:shd w:val="clear" w:color="auto" w:fill="auto"/>
            <w:noWrap/>
            <w:vAlign w:val="bottom"/>
            <w:hideMark/>
          </w:tcPr>
          <w:p w14:paraId="33C84A8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10.1</w:t>
            </w:r>
          </w:p>
        </w:tc>
        <w:tc>
          <w:tcPr>
            <w:tcW w:w="393" w:type="dxa"/>
            <w:tcBorders>
              <w:top w:val="nil"/>
              <w:left w:val="nil"/>
              <w:bottom w:val="nil"/>
              <w:right w:val="single" w:sz="8" w:space="0" w:color="auto"/>
            </w:tcBorders>
            <w:shd w:val="clear" w:color="auto" w:fill="auto"/>
            <w:noWrap/>
            <w:vAlign w:val="bottom"/>
            <w:hideMark/>
          </w:tcPr>
          <w:p w14:paraId="25DF830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0AB315B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12.3</w:t>
            </w:r>
          </w:p>
        </w:tc>
        <w:tc>
          <w:tcPr>
            <w:tcW w:w="535" w:type="dxa"/>
            <w:tcBorders>
              <w:top w:val="nil"/>
              <w:left w:val="nil"/>
              <w:bottom w:val="nil"/>
              <w:right w:val="nil"/>
            </w:tcBorders>
            <w:shd w:val="clear" w:color="auto" w:fill="auto"/>
            <w:noWrap/>
            <w:vAlign w:val="bottom"/>
            <w:hideMark/>
          </w:tcPr>
          <w:p w14:paraId="1354C35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24.1</w:t>
            </w:r>
          </w:p>
        </w:tc>
        <w:tc>
          <w:tcPr>
            <w:tcW w:w="396" w:type="dxa"/>
            <w:tcBorders>
              <w:top w:val="nil"/>
              <w:left w:val="nil"/>
              <w:bottom w:val="nil"/>
              <w:right w:val="nil"/>
            </w:tcBorders>
            <w:shd w:val="clear" w:color="auto" w:fill="auto"/>
            <w:noWrap/>
            <w:vAlign w:val="bottom"/>
            <w:hideMark/>
          </w:tcPr>
          <w:p w14:paraId="35D7448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1E6D2AB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-1.6</w:t>
            </w:r>
          </w:p>
        </w:tc>
        <w:tc>
          <w:tcPr>
            <w:tcW w:w="633" w:type="dxa"/>
            <w:tcBorders>
              <w:top w:val="nil"/>
              <w:left w:val="nil"/>
              <w:bottom w:val="nil"/>
              <w:right w:val="nil"/>
            </w:tcBorders>
            <w:shd w:val="clear" w:color="auto" w:fill="auto"/>
            <w:noWrap/>
            <w:vAlign w:val="bottom"/>
            <w:hideMark/>
          </w:tcPr>
          <w:p w14:paraId="5D0D6ED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9.4</w:t>
            </w:r>
          </w:p>
        </w:tc>
        <w:tc>
          <w:tcPr>
            <w:tcW w:w="357" w:type="dxa"/>
            <w:tcBorders>
              <w:top w:val="nil"/>
              <w:left w:val="nil"/>
              <w:bottom w:val="nil"/>
              <w:right w:val="single" w:sz="8" w:space="0" w:color="auto"/>
            </w:tcBorders>
            <w:shd w:val="clear" w:color="auto" w:fill="auto"/>
            <w:noWrap/>
            <w:vAlign w:val="bottom"/>
            <w:hideMark/>
          </w:tcPr>
          <w:p w14:paraId="6763558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45080391"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49C1F51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30E53A0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Upsetting</w:t>
            </w:r>
          </w:p>
        </w:tc>
        <w:tc>
          <w:tcPr>
            <w:tcW w:w="720" w:type="dxa"/>
            <w:tcBorders>
              <w:top w:val="nil"/>
              <w:left w:val="single" w:sz="8" w:space="0" w:color="auto"/>
              <w:bottom w:val="nil"/>
              <w:right w:val="nil"/>
            </w:tcBorders>
            <w:shd w:val="clear" w:color="auto" w:fill="auto"/>
            <w:noWrap/>
            <w:vAlign w:val="bottom"/>
            <w:hideMark/>
          </w:tcPr>
          <w:p w14:paraId="64F0900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31.6</w:t>
            </w:r>
          </w:p>
        </w:tc>
        <w:tc>
          <w:tcPr>
            <w:tcW w:w="715" w:type="dxa"/>
            <w:tcBorders>
              <w:top w:val="nil"/>
              <w:left w:val="nil"/>
              <w:bottom w:val="nil"/>
              <w:right w:val="nil"/>
            </w:tcBorders>
            <w:shd w:val="clear" w:color="auto" w:fill="auto"/>
            <w:vAlign w:val="bottom"/>
            <w:hideMark/>
          </w:tcPr>
          <w:p w14:paraId="7BD2938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38.1</w:t>
            </w:r>
          </w:p>
        </w:tc>
        <w:tc>
          <w:tcPr>
            <w:tcW w:w="393" w:type="dxa"/>
            <w:tcBorders>
              <w:top w:val="nil"/>
              <w:left w:val="nil"/>
              <w:bottom w:val="nil"/>
              <w:right w:val="nil"/>
            </w:tcBorders>
            <w:shd w:val="clear" w:color="auto" w:fill="auto"/>
            <w:noWrap/>
            <w:vAlign w:val="bottom"/>
            <w:hideMark/>
          </w:tcPr>
          <w:p w14:paraId="58721E8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2D09BFF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12.0</w:t>
            </w:r>
          </w:p>
        </w:tc>
        <w:tc>
          <w:tcPr>
            <w:tcW w:w="540" w:type="dxa"/>
            <w:tcBorders>
              <w:top w:val="nil"/>
              <w:left w:val="nil"/>
              <w:bottom w:val="nil"/>
              <w:right w:val="nil"/>
            </w:tcBorders>
            <w:shd w:val="clear" w:color="auto" w:fill="auto"/>
            <w:vAlign w:val="bottom"/>
            <w:hideMark/>
          </w:tcPr>
          <w:p w14:paraId="6A17276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28.6</w:t>
            </w:r>
          </w:p>
        </w:tc>
        <w:tc>
          <w:tcPr>
            <w:tcW w:w="393" w:type="dxa"/>
            <w:tcBorders>
              <w:top w:val="nil"/>
              <w:left w:val="nil"/>
              <w:bottom w:val="nil"/>
              <w:right w:val="single" w:sz="8" w:space="0" w:color="auto"/>
            </w:tcBorders>
            <w:shd w:val="clear" w:color="auto" w:fill="auto"/>
            <w:noWrap/>
            <w:vAlign w:val="bottom"/>
            <w:hideMark/>
          </w:tcPr>
          <w:p w14:paraId="1550444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435772A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32.8</w:t>
            </w:r>
          </w:p>
        </w:tc>
        <w:tc>
          <w:tcPr>
            <w:tcW w:w="535" w:type="dxa"/>
            <w:tcBorders>
              <w:top w:val="nil"/>
              <w:left w:val="nil"/>
              <w:bottom w:val="nil"/>
              <w:right w:val="nil"/>
            </w:tcBorders>
            <w:shd w:val="clear" w:color="auto" w:fill="auto"/>
            <w:noWrap/>
            <w:vAlign w:val="bottom"/>
            <w:hideMark/>
          </w:tcPr>
          <w:p w14:paraId="0CD5CF2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48.1</w:t>
            </w:r>
          </w:p>
        </w:tc>
        <w:tc>
          <w:tcPr>
            <w:tcW w:w="396" w:type="dxa"/>
            <w:tcBorders>
              <w:top w:val="nil"/>
              <w:left w:val="nil"/>
              <w:bottom w:val="nil"/>
              <w:right w:val="nil"/>
            </w:tcBorders>
            <w:shd w:val="clear" w:color="auto" w:fill="auto"/>
            <w:noWrap/>
            <w:vAlign w:val="bottom"/>
            <w:hideMark/>
          </w:tcPr>
          <w:p w14:paraId="0179C3C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37582EE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33.0</w:t>
            </w:r>
          </w:p>
        </w:tc>
        <w:tc>
          <w:tcPr>
            <w:tcW w:w="633" w:type="dxa"/>
            <w:tcBorders>
              <w:top w:val="nil"/>
              <w:left w:val="nil"/>
              <w:bottom w:val="nil"/>
              <w:right w:val="nil"/>
            </w:tcBorders>
            <w:shd w:val="clear" w:color="auto" w:fill="auto"/>
            <w:vAlign w:val="bottom"/>
            <w:hideMark/>
          </w:tcPr>
          <w:p w14:paraId="4D0C926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64.7</w:t>
            </w:r>
          </w:p>
        </w:tc>
        <w:tc>
          <w:tcPr>
            <w:tcW w:w="357" w:type="dxa"/>
            <w:tcBorders>
              <w:top w:val="nil"/>
              <w:left w:val="nil"/>
              <w:bottom w:val="nil"/>
              <w:right w:val="single" w:sz="8" w:space="0" w:color="auto"/>
            </w:tcBorders>
            <w:shd w:val="clear" w:color="auto" w:fill="auto"/>
            <w:noWrap/>
            <w:vAlign w:val="bottom"/>
            <w:hideMark/>
          </w:tcPr>
          <w:p w14:paraId="7658BAE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27B37DA9"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5F7DBA0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75575F8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Not very upsetting</w:t>
            </w:r>
          </w:p>
        </w:tc>
        <w:tc>
          <w:tcPr>
            <w:tcW w:w="720" w:type="dxa"/>
            <w:tcBorders>
              <w:top w:val="nil"/>
              <w:left w:val="single" w:sz="8" w:space="0" w:color="auto"/>
              <w:bottom w:val="nil"/>
              <w:right w:val="nil"/>
            </w:tcBorders>
            <w:shd w:val="clear" w:color="auto" w:fill="auto"/>
            <w:noWrap/>
            <w:vAlign w:val="bottom"/>
            <w:hideMark/>
          </w:tcPr>
          <w:p w14:paraId="33F8EA4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28.3</w:t>
            </w:r>
          </w:p>
        </w:tc>
        <w:tc>
          <w:tcPr>
            <w:tcW w:w="715" w:type="dxa"/>
            <w:tcBorders>
              <w:top w:val="nil"/>
              <w:left w:val="nil"/>
              <w:bottom w:val="nil"/>
              <w:right w:val="nil"/>
            </w:tcBorders>
            <w:shd w:val="clear" w:color="auto" w:fill="auto"/>
            <w:vAlign w:val="bottom"/>
            <w:hideMark/>
          </w:tcPr>
          <w:p w14:paraId="6F417C9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34.7</w:t>
            </w:r>
          </w:p>
        </w:tc>
        <w:tc>
          <w:tcPr>
            <w:tcW w:w="393" w:type="dxa"/>
            <w:tcBorders>
              <w:top w:val="nil"/>
              <w:left w:val="nil"/>
              <w:bottom w:val="nil"/>
              <w:right w:val="nil"/>
            </w:tcBorders>
            <w:shd w:val="clear" w:color="auto" w:fill="auto"/>
            <w:noWrap/>
            <w:vAlign w:val="bottom"/>
            <w:hideMark/>
          </w:tcPr>
          <w:p w14:paraId="3E5586E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7225CC1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30.5</w:t>
            </w:r>
          </w:p>
        </w:tc>
        <w:tc>
          <w:tcPr>
            <w:tcW w:w="540" w:type="dxa"/>
            <w:tcBorders>
              <w:top w:val="nil"/>
              <w:left w:val="nil"/>
              <w:bottom w:val="nil"/>
              <w:right w:val="nil"/>
            </w:tcBorders>
            <w:shd w:val="clear" w:color="auto" w:fill="auto"/>
            <w:vAlign w:val="bottom"/>
            <w:hideMark/>
          </w:tcPr>
          <w:p w14:paraId="2F13B60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50.1</w:t>
            </w:r>
          </w:p>
        </w:tc>
        <w:tc>
          <w:tcPr>
            <w:tcW w:w="393" w:type="dxa"/>
            <w:tcBorders>
              <w:top w:val="nil"/>
              <w:left w:val="nil"/>
              <w:bottom w:val="nil"/>
              <w:right w:val="single" w:sz="8" w:space="0" w:color="auto"/>
            </w:tcBorders>
            <w:shd w:val="clear" w:color="auto" w:fill="auto"/>
            <w:noWrap/>
            <w:vAlign w:val="bottom"/>
            <w:hideMark/>
          </w:tcPr>
          <w:p w14:paraId="223BB19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6719CA4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23.5</w:t>
            </w:r>
          </w:p>
        </w:tc>
        <w:tc>
          <w:tcPr>
            <w:tcW w:w="535" w:type="dxa"/>
            <w:tcBorders>
              <w:top w:val="nil"/>
              <w:left w:val="nil"/>
              <w:bottom w:val="nil"/>
              <w:right w:val="nil"/>
            </w:tcBorders>
            <w:shd w:val="clear" w:color="auto" w:fill="auto"/>
            <w:noWrap/>
            <w:vAlign w:val="bottom"/>
            <w:hideMark/>
          </w:tcPr>
          <w:p w14:paraId="6371AB0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38.5</w:t>
            </w:r>
          </w:p>
        </w:tc>
        <w:tc>
          <w:tcPr>
            <w:tcW w:w="396" w:type="dxa"/>
            <w:tcBorders>
              <w:top w:val="nil"/>
              <w:left w:val="nil"/>
              <w:bottom w:val="nil"/>
              <w:right w:val="nil"/>
            </w:tcBorders>
            <w:shd w:val="clear" w:color="auto" w:fill="auto"/>
            <w:noWrap/>
            <w:vAlign w:val="bottom"/>
            <w:hideMark/>
          </w:tcPr>
          <w:p w14:paraId="1ABB365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1B1F5DD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16.6</w:t>
            </w:r>
          </w:p>
        </w:tc>
        <w:tc>
          <w:tcPr>
            <w:tcW w:w="633" w:type="dxa"/>
            <w:tcBorders>
              <w:top w:val="nil"/>
              <w:left w:val="nil"/>
              <w:bottom w:val="nil"/>
              <w:right w:val="nil"/>
            </w:tcBorders>
            <w:shd w:val="clear" w:color="auto" w:fill="auto"/>
            <w:vAlign w:val="bottom"/>
            <w:hideMark/>
          </w:tcPr>
          <w:p w14:paraId="1D5F3B6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44.6</w:t>
            </w:r>
          </w:p>
        </w:tc>
        <w:tc>
          <w:tcPr>
            <w:tcW w:w="357" w:type="dxa"/>
            <w:tcBorders>
              <w:top w:val="nil"/>
              <w:left w:val="nil"/>
              <w:bottom w:val="nil"/>
              <w:right w:val="single" w:sz="8" w:space="0" w:color="auto"/>
            </w:tcBorders>
            <w:shd w:val="clear" w:color="auto" w:fill="auto"/>
            <w:noWrap/>
            <w:vAlign w:val="bottom"/>
            <w:hideMark/>
          </w:tcPr>
          <w:p w14:paraId="69777AE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304AC5F6"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2BE892A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144E53A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Not at all upsetting</w:t>
            </w:r>
          </w:p>
        </w:tc>
        <w:tc>
          <w:tcPr>
            <w:tcW w:w="720" w:type="dxa"/>
            <w:tcBorders>
              <w:top w:val="nil"/>
              <w:left w:val="single" w:sz="8" w:space="0" w:color="auto"/>
              <w:bottom w:val="nil"/>
              <w:right w:val="nil"/>
            </w:tcBorders>
            <w:shd w:val="clear" w:color="auto" w:fill="auto"/>
            <w:noWrap/>
            <w:vAlign w:val="bottom"/>
            <w:hideMark/>
          </w:tcPr>
          <w:p w14:paraId="1BECF33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3.0</w:t>
            </w:r>
          </w:p>
        </w:tc>
        <w:tc>
          <w:tcPr>
            <w:tcW w:w="715" w:type="dxa"/>
            <w:tcBorders>
              <w:top w:val="nil"/>
              <w:left w:val="nil"/>
              <w:bottom w:val="nil"/>
              <w:right w:val="nil"/>
            </w:tcBorders>
            <w:shd w:val="clear" w:color="auto" w:fill="auto"/>
            <w:vAlign w:val="bottom"/>
            <w:hideMark/>
          </w:tcPr>
          <w:p w14:paraId="6C3C010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6.0</w:t>
            </w:r>
          </w:p>
        </w:tc>
        <w:tc>
          <w:tcPr>
            <w:tcW w:w="393" w:type="dxa"/>
            <w:tcBorders>
              <w:top w:val="nil"/>
              <w:left w:val="nil"/>
              <w:bottom w:val="nil"/>
              <w:right w:val="nil"/>
            </w:tcBorders>
            <w:shd w:val="clear" w:color="auto" w:fill="auto"/>
            <w:noWrap/>
            <w:vAlign w:val="bottom"/>
            <w:hideMark/>
          </w:tcPr>
          <w:p w14:paraId="5500B7F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179E8F1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13.8</w:t>
            </w:r>
          </w:p>
        </w:tc>
        <w:tc>
          <w:tcPr>
            <w:tcW w:w="540" w:type="dxa"/>
            <w:tcBorders>
              <w:top w:val="nil"/>
              <w:left w:val="nil"/>
              <w:bottom w:val="nil"/>
              <w:right w:val="nil"/>
            </w:tcBorders>
            <w:shd w:val="clear" w:color="auto" w:fill="auto"/>
            <w:vAlign w:val="bottom"/>
            <w:hideMark/>
          </w:tcPr>
          <w:p w14:paraId="38E54C9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30.2</w:t>
            </w:r>
          </w:p>
        </w:tc>
        <w:tc>
          <w:tcPr>
            <w:tcW w:w="393" w:type="dxa"/>
            <w:tcBorders>
              <w:top w:val="nil"/>
              <w:left w:val="nil"/>
              <w:bottom w:val="nil"/>
              <w:right w:val="single" w:sz="8" w:space="0" w:color="auto"/>
            </w:tcBorders>
            <w:shd w:val="clear" w:color="auto" w:fill="auto"/>
            <w:noWrap/>
            <w:vAlign w:val="bottom"/>
            <w:hideMark/>
          </w:tcPr>
          <w:p w14:paraId="4FB701E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3AD11A1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0.4</w:t>
            </w:r>
          </w:p>
        </w:tc>
        <w:tc>
          <w:tcPr>
            <w:tcW w:w="535" w:type="dxa"/>
            <w:tcBorders>
              <w:top w:val="nil"/>
              <w:left w:val="nil"/>
              <w:bottom w:val="nil"/>
              <w:right w:val="nil"/>
            </w:tcBorders>
            <w:shd w:val="clear" w:color="auto" w:fill="auto"/>
            <w:noWrap/>
            <w:vAlign w:val="bottom"/>
            <w:hideMark/>
          </w:tcPr>
          <w:p w14:paraId="02E1D08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5.9</w:t>
            </w:r>
          </w:p>
        </w:tc>
        <w:tc>
          <w:tcPr>
            <w:tcW w:w="396" w:type="dxa"/>
            <w:tcBorders>
              <w:top w:val="nil"/>
              <w:left w:val="nil"/>
              <w:bottom w:val="nil"/>
              <w:right w:val="nil"/>
            </w:tcBorders>
            <w:shd w:val="clear" w:color="auto" w:fill="auto"/>
            <w:noWrap/>
            <w:vAlign w:val="bottom"/>
            <w:hideMark/>
          </w:tcPr>
          <w:p w14:paraId="2C09700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011CBEF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-1.7</w:t>
            </w:r>
          </w:p>
        </w:tc>
        <w:tc>
          <w:tcPr>
            <w:tcW w:w="633" w:type="dxa"/>
            <w:tcBorders>
              <w:top w:val="nil"/>
              <w:left w:val="nil"/>
              <w:bottom w:val="nil"/>
              <w:right w:val="nil"/>
            </w:tcBorders>
            <w:shd w:val="clear" w:color="auto" w:fill="auto"/>
            <w:vAlign w:val="bottom"/>
            <w:hideMark/>
          </w:tcPr>
          <w:p w14:paraId="46D6566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10.6</w:t>
            </w:r>
          </w:p>
        </w:tc>
        <w:tc>
          <w:tcPr>
            <w:tcW w:w="357" w:type="dxa"/>
            <w:tcBorders>
              <w:top w:val="nil"/>
              <w:left w:val="nil"/>
              <w:bottom w:val="nil"/>
              <w:right w:val="single" w:sz="8" w:space="0" w:color="auto"/>
            </w:tcBorders>
            <w:shd w:val="clear" w:color="auto" w:fill="auto"/>
            <w:noWrap/>
            <w:vAlign w:val="bottom"/>
            <w:hideMark/>
          </w:tcPr>
          <w:p w14:paraId="27BD9D5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6FB22ED1"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3F994BA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Lead to problems with schoolwork or grades</w:t>
            </w:r>
          </w:p>
        </w:tc>
        <w:tc>
          <w:tcPr>
            <w:tcW w:w="720" w:type="dxa"/>
            <w:tcBorders>
              <w:top w:val="nil"/>
              <w:left w:val="single" w:sz="8" w:space="0" w:color="auto"/>
              <w:bottom w:val="nil"/>
              <w:right w:val="nil"/>
            </w:tcBorders>
            <w:shd w:val="clear" w:color="auto" w:fill="auto"/>
            <w:noWrap/>
            <w:vAlign w:val="bottom"/>
            <w:hideMark/>
          </w:tcPr>
          <w:p w14:paraId="76F824F9"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vAlign w:val="bottom"/>
            <w:hideMark/>
          </w:tcPr>
          <w:p w14:paraId="28AF6676"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6BFA7609"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028F27D1"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vAlign w:val="bottom"/>
            <w:hideMark/>
          </w:tcPr>
          <w:p w14:paraId="48F729C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4D0BBC79"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564A495E"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7AED8C10"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062337C1"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101E96FF"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vAlign w:val="bottom"/>
            <w:hideMark/>
          </w:tcPr>
          <w:p w14:paraId="00936ABD"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32728DA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78067E19"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21BAEEC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1B66A78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4C36979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13.6</w:t>
            </w:r>
          </w:p>
        </w:tc>
        <w:tc>
          <w:tcPr>
            <w:tcW w:w="715" w:type="dxa"/>
            <w:tcBorders>
              <w:top w:val="nil"/>
              <w:left w:val="nil"/>
              <w:bottom w:val="nil"/>
              <w:right w:val="nil"/>
            </w:tcBorders>
            <w:shd w:val="clear" w:color="auto" w:fill="auto"/>
            <w:vAlign w:val="bottom"/>
            <w:hideMark/>
          </w:tcPr>
          <w:p w14:paraId="6562BE7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18.7</w:t>
            </w:r>
          </w:p>
        </w:tc>
        <w:tc>
          <w:tcPr>
            <w:tcW w:w="393" w:type="dxa"/>
            <w:tcBorders>
              <w:top w:val="nil"/>
              <w:left w:val="nil"/>
              <w:bottom w:val="nil"/>
              <w:right w:val="nil"/>
            </w:tcBorders>
            <w:shd w:val="clear" w:color="auto" w:fill="auto"/>
            <w:noWrap/>
            <w:vAlign w:val="bottom"/>
            <w:hideMark/>
          </w:tcPr>
          <w:p w14:paraId="1830EA8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27A282C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7.4</w:t>
            </w:r>
          </w:p>
        </w:tc>
        <w:tc>
          <w:tcPr>
            <w:tcW w:w="540" w:type="dxa"/>
            <w:tcBorders>
              <w:top w:val="nil"/>
              <w:left w:val="nil"/>
              <w:bottom w:val="nil"/>
              <w:right w:val="nil"/>
            </w:tcBorders>
            <w:shd w:val="clear" w:color="auto" w:fill="auto"/>
            <w:vAlign w:val="bottom"/>
            <w:hideMark/>
          </w:tcPr>
          <w:p w14:paraId="207FF38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21.2</w:t>
            </w:r>
          </w:p>
        </w:tc>
        <w:tc>
          <w:tcPr>
            <w:tcW w:w="393" w:type="dxa"/>
            <w:tcBorders>
              <w:top w:val="nil"/>
              <w:left w:val="nil"/>
              <w:bottom w:val="nil"/>
              <w:right w:val="single" w:sz="8" w:space="0" w:color="auto"/>
            </w:tcBorders>
            <w:shd w:val="clear" w:color="auto" w:fill="auto"/>
            <w:noWrap/>
            <w:vAlign w:val="bottom"/>
            <w:hideMark/>
          </w:tcPr>
          <w:p w14:paraId="67AF00D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3FC1620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14.9</w:t>
            </w:r>
          </w:p>
        </w:tc>
        <w:tc>
          <w:tcPr>
            <w:tcW w:w="535" w:type="dxa"/>
            <w:tcBorders>
              <w:top w:val="nil"/>
              <w:left w:val="nil"/>
              <w:bottom w:val="nil"/>
              <w:right w:val="nil"/>
            </w:tcBorders>
            <w:shd w:val="clear" w:color="auto" w:fill="auto"/>
            <w:noWrap/>
            <w:vAlign w:val="bottom"/>
            <w:hideMark/>
          </w:tcPr>
          <w:p w14:paraId="78D95E8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27.3</w:t>
            </w:r>
          </w:p>
        </w:tc>
        <w:tc>
          <w:tcPr>
            <w:tcW w:w="396" w:type="dxa"/>
            <w:tcBorders>
              <w:top w:val="nil"/>
              <w:left w:val="nil"/>
              <w:bottom w:val="nil"/>
              <w:right w:val="nil"/>
            </w:tcBorders>
            <w:shd w:val="clear" w:color="auto" w:fill="auto"/>
            <w:noWrap/>
            <w:vAlign w:val="bottom"/>
            <w:hideMark/>
          </w:tcPr>
          <w:p w14:paraId="460D758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0D61C2E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5.3</w:t>
            </w:r>
          </w:p>
        </w:tc>
        <w:tc>
          <w:tcPr>
            <w:tcW w:w="633" w:type="dxa"/>
            <w:tcBorders>
              <w:top w:val="nil"/>
              <w:left w:val="nil"/>
              <w:bottom w:val="nil"/>
              <w:right w:val="nil"/>
            </w:tcBorders>
            <w:shd w:val="clear" w:color="auto" w:fill="auto"/>
            <w:vAlign w:val="bottom"/>
            <w:hideMark/>
          </w:tcPr>
          <w:p w14:paraId="7A7E3CF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26.0</w:t>
            </w:r>
          </w:p>
        </w:tc>
        <w:tc>
          <w:tcPr>
            <w:tcW w:w="357" w:type="dxa"/>
            <w:tcBorders>
              <w:top w:val="nil"/>
              <w:left w:val="nil"/>
              <w:bottom w:val="nil"/>
              <w:right w:val="single" w:sz="8" w:space="0" w:color="auto"/>
            </w:tcBorders>
            <w:shd w:val="clear" w:color="auto" w:fill="auto"/>
            <w:noWrap/>
            <w:vAlign w:val="bottom"/>
            <w:hideMark/>
          </w:tcPr>
          <w:p w14:paraId="57F5493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739AE7CF"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2C206AFC"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72B5209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29AFE89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66.3</w:t>
            </w:r>
          </w:p>
        </w:tc>
        <w:tc>
          <w:tcPr>
            <w:tcW w:w="715" w:type="dxa"/>
            <w:tcBorders>
              <w:top w:val="nil"/>
              <w:left w:val="nil"/>
              <w:bottom w:val="nil"/>
              <w:right w:val="nil"/>
            </w:tcBorders>
            <w:shd w:val="clear" w:color="auto" w:fill="auto"/>
            <w:vAlign w:val="bottom"/>
            <w:hideMark/>
          </w:tcPr>
          <w:p w14:paraId="5C79E70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72.6</w:t>
            </w:r>
          </w:p>
        </w:tc>
        <w:tc>
          <w:tcPr>
            <w:tcW w:w="393" w:type="dxa"/>
            <w:tcBorders>
              <w:top w:val="nil"/>
              <w:left w:val="nil"/>
              <w:bottom w:val="nil"/>
              <w:right w:val="nil"/>
            </w:tcBorders>
            <w:shd w:val="clear" w:color="auto" w:fill="auto"/>
            <w:noWrap/>
            <w:vAlign w:val="bottom"/>
            <w:hideMark/>
          </w:tcPr>
          <w:p w14:paraId="4B9FF38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524E0D3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64.0</w:t>
            </w:r>
          </w:p>
        </w:tc>
        <w:tc>
          <w:tcPr>
            <w:tcW w:w="540" w:type="dxa"/>
            <w:tcBorders>
              <w:top w:val="nil"/>
              <w:left w:val="nil"/>
              <w:bottom w:val="nil"/>
              <w:right w:val="nil"/>
            </w:tcBorders>
            <w:shd w:val="clear" w:color="auto" w:fill="auto"/>
            <w:vAlign w:val="bottom"/>
            <w:hideMark/>
          </w:tcPr>
          <w:p w14:paraId="175D869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81.6</w:t>
            </w:r>
          </w:p>
        </w:tc>
        <w:tc>
          <w:tcPr>
            <w:tcW w:w="393" w:type="dxa"/>
            <w:tcBorders>
              <w:top w:val="nil"/>
              <w:left w:val="nil"/>
              <w:bottom w:val="nil"/>
              <w:right w:val="single" w:sz="8" w:space="0" w:color="auto"/>
            </w:tcBorders>
            <w:shd w:val="clear" w:color="auto" w:fill="auto"/>
            <w:noWrap/>
            <w:vAlign w:val="bottom"/>
            <w:hideMark/>
          </w:tcPr>
          <w:p w14:paraId="7A003A1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75C2A21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64.2</w:t>
            </w:r>
          </w:p>
        </w:tc>
        <w:tc>
          <w:tcPr>
            <w:tcW w:w="535" w:type="dxa"/>
            <w:tcBorders>
              <w:top w:val="nil"/>
              <w:left w:val="nil"/>
              <w:bottom w:val="nil"/>
              <w:right w:val="nil"/>
            </w:tcBorders>
            <w:shd w:val="clear" w:color="auto" w:fill="auto"/>
            <w:noWrap/>
            <w:vAlign w:val="bottom"/>
            <w:hideMark/>
          </w:tcPr>
          <w:p w14:paraId="46D1E6E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77.9</w:t>
            </w:r>
          </w:p>
        </w:tc>
        <w:tc>
          <w:tcPr>
            <w:tcW w:w="396" w:type="dxa"/>
            <w:tcBorders>
              <w:top w:val="nil"/>
              <w:left w:val="nil"/>
              <w:bottom w:val="nil"/>
              <w:right w:val="nil"/>
            </w:tcBorders>
            <w:shd w:val="clear" w:color="auto" w:fill="auto"/>
            <w:noWrap/>
            <w:vAlign w:val="bottom"/>
            <w:hideMark/>
          </w:tcPr>
          <w:p w14:paraId="7D94514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3DFF32C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59.0</w:t>
            </w:r>
          </w:p>
        </w:tc>
        <w:tc>
          <w:tcPr>
            <w:tcW w:w="633" w:type="dxa"/>
            <w:tcBorders>
              <w:top w:val="nil"/>
              <w:left w:val="nil"/>
              <w:bottom w:val="nil"/>
              <w:right w:val="nil"/>
            </w:tcBorders>
            <w:shd w:val="clear" w:color="auto" w:fill="auto"/>
            <w:vAlign w:val="bottom"/>
            <w:hideMark/>
          </w:tcPr>
          <w:p w14:paraId="024C3E2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85.4</w:t>
            </w:r>
          </w:p>
        </w:tc>
        <w:tc>
          <w:tcPr>
            <w:tcW w:w="357" w:type="dxa"/>
            <w:tcBorders>
              <w:top w:val="nil"/>
              <w:left w:val="nil"/>
              <w:bottom w:val="nil"/>
              <w:right w:val="single" w:sz="8" w:space="0" w:color="auto"/>
            </w:tcBorders>
            <w:shd w:val="clear" w:color="auto" w:fill="auto"/>
            <w:noWrap/>
            <w:vAlign w:val="bottom"/>
            <w:hideMark/>
          </w:tcPr>
          <w:p w14:paraId="41F8748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00FF1DD0"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18BBEAB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Lead to problems with friends, roommates, or peers</w:t>
            </w:r>
          </w:p>
        </w:tc>
        <w:tc>
          <w:tcPr>
            <w:tcW w:w="720" w:type="dxa"/>
            <w:tcBorders>
              <w:top w:val="nil"/>
              <w:left w:val="single" w:sz="8" w:space="0" w:color="auto"/>
              <w:bottom w:val="nil"/>
              <w:right w:val="nil"/>
            </w:tcBorders>
            <w:shd w:val="clear" w:color="auto" w:fill="auto"/>
            <w:noWrap/>
            <w:vAlign w:val="bottom"/>
            <w:hideMark/>
          </w:tcPr>
          <w:p w14:paraId="7C27FAFD"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vAlign w:val="bottom"/>
            <w:hideMark/>
          </w:tcPr>
          <w:p w14:paraId="24D4C8ED"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122D003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636F23B0"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vAlign w:val="bottom"/>
            <w:hideMark/>
          </w:tcPr>
          <w:p w14:paraId="39B8F69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07DA09E2"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52B9C797"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3C2AD74E"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529290F2"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5BCF63F0"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vAlign w:val="bottom"/>
            <w:hideMark/>
          </w:tcPr>
          <w:p w14:paraId="3E39C7BA"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49B006B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1CEFA751"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56275AE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3ED80FF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01E8475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18.9</w:t>
            </w:r>
          </w:p>
        </w:tc>
        <w:tc>
          <w:tcPr>
            <w:tcW w:w="715" w:type="dxa"/>
            <w:tcBorders>
              <w:top w:val="nil"/>
              <w:left w:val="nil"/>
              <w:bottom w:val="nil"/>
              <w:right w:val="nil"/>
            </w:tcBorders>
            <w:shd w:val="clear" w:color="auto" w:fill="auto"/>
            <w:vAlign w:val="bottom"/>
            <w:hideMark/>
          </w:tcPr>
          <w:p w14:paraId="47050C8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24.5</w:t>
            </w:r>
          </w:p>
        </w:tc>
        <w:tc>
          <w:tcPr>
            <w:tcW w:w="393" w:type="dxa"/>
            <w:tcBorders>
              <w:top w:val="nil"/>
              <w:left w:val="nil"/>
              <w:bottom w:val="nil"/>
              <w:right w:val="nil"/>
            </w:tcBorders>
            <w:shd w:val="clear" w:color="auto" w:fill="auto"/>
            <w:noWrap/>
            <w:vAlign w:val="bottom"/>
            <w:hideMark/>
          </w:tcPr>
          <w:p w14:paraId="27BE549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4BBEE7A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6.7</w:t>
            </w:r>
          </w:p>
        </w:tc>
        <w:tc>
          <w:tcPr>
            <w:tcW w:w="540" w:type="dxa"/>
            <w:tcBorders>
              <w:top w:val="nil"/>
              <w:left w:val="nil"/>
              <w:bottom w:val="nil"/>
              <w:right w:val="nil"/>
            </w:tcBorders>
            <w:shd w:val="clear" w:color="auto" w:fill="auto"/>
            <w:vAlign w:val="bottom"/>
            <w:hideMark/>
          </w:tcPr>
          <w:p w14:paraId="75CA25F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20.3</w:t>
            </w:r>
          </w:p>
        </w:tc>
        <w:tc>
          <w:tcPr>
            <w:tcW w:w="393" w:type="dxa"/>
            <w:tcBorders>
              <w:top w:val="nil"/>
              <w:left w:val="nil"/>
              <w:bottom w:val="nil"/>
              <w:right w:val="single" w:sz="8" w:space="0" w:color="auto"/>
            </w:tcBorders>
            <w:shd w:val="clear" w:color="auto" w:fill="auto"/>
            <w:noWrap/>
            <w:vAlign w:val="bottom"/>
            <w:hideMark/>
          </w:tcPr>
          <w:p w14:paraId="671E8FC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1A7F920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13.5</w:t>
            </w:r>
          </w:p>
        </w:tc>
        <w:tc>
          <w:tcPr>
            <w:tcW w:w="535" w:type="dxa"/>
            <w:tcBorders>
              <w:top w:val="nil"/>
              <w:left w:val="nil"/>
              <w:bottom w:val="nil"/>
              <w:right w:val="nil"/>
            </w:tcBorders>
            <w:shd w:val="clear" w:color="auto" w:fill="auto"/>
            <w:noWrap/>
            <w:vAlign w:val="bottom"/>
            <w:hideMark/>
          </w:tcPr>
          <w:p w14:paraId="2B12C9C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26.1</w:t>
            </w:r>
          </w:p>
        </w:tc>
        <w:tc>
          <w:tcPr>
            <w:tcW w:w="396" w:type="dxa"/>
            <w:tcBorders>
              <w:top w:val="nil"/>
              <w:left w:val="nil"/>
              <w:bottom w:val="nil"/>
              <w:right w:val="nil"/>
            </w:tcBorders>
            <w:shd w:val="clear" w:color="auto" w:fill="auto"/>
            <w:noWrap/>
            <w:vAlign w:val="bottom"/>
            <w:hideMark/>
          </w:tcPr>
          <w:p w14:paraId="0AD29A1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4C6E98A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12.6</w:t>
            </w:r>
          </w:p>
        </w:tc>
        <w:tc>
          <w:tcPr>
            <w:tcW w:w="633" w:type="dxa"/>
            <w:tcBorders>
              <w:top w:val="nil"/>
              <w:left w:val="nil"/>
              <w:bottom w:val="nil"/>
              <w:right w:val="nil"/>
            </w:tcBorders>
            <w:shd w:val="clear" w:color="auto" w:fill="auto"/>
            <w:vAlign w:val="bottom"/>
            <w:hideMark/>
          </w:tcPr>
          <w:p w14:paraId="49E259B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39.7</w:t>
            </w:r>
          </w:p>
        </w:tc>
        <w:tc>
          <w:tcPr>
            <w:tcW w:w="357" w:type="dxa"/>
            <w:tcBorders>
              <w:top w:val="nil"/>
              <w:left w:val="nil"/>
              <w:bottom w:val="nil"/>
              <w:right w:val="single" w:sz="8" w:space="0" w:color="auto"/>
            </w:tcBorders>
            <w:shd w:val="clear" w:color="auto" w:fill="auto"/>
            <w:noWrap/>
            <w:vAlign w:val="bottom"/>
            <w:hideMark/>
          </w:tcPr>
          <w:p w14:paraId="0B998E2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2D38DCF9"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30F2A1E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6739B55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2BEFB58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60.5</w:t>
            </w:r>
          </w:p>
        </w:tc>
        <w:tc>
          <w:tcPr>
            <w:tcW w:w="715" w:type="dxa"/>
            <w:tcBorders>
              <w:top w:val="nil"/>
              <w:left w:val="nil"/>
              <w:bottom w:val="nil"/>
              <w:right w:val="nil"/>
            </w:tcBorders>
            <w:shd w:val="clear" w:color="auto" w:fill="auto"/>
            <w:vAlign w:val="bottom"/>
            <w:hideMark/>
          </w:tcPr>
          <w:p w14:paraId="261503B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67.0</w:t>
            </w:r>
          </w:p>
        </w:tc>
        <w:tc>
          <w:tcPr>
            <w:tcW w:w="393" w:type="dxa"/>
            <w:tcBorders>
              <w:top w:val="nil"/>
              <w:left w:val="nil"/>
              <w:bottom w:val="nil"/>
              <w:right w:val="nil"/>
            </w:tcBorders>
            <w:shd w:val="clear" w:color="auto" w:fill="auto"/>
            <w:noWrap/>
            <w:vAlign w:val="bottom"/>
            <w:hideMark/>
          </w:tcPr>
          <w:p w14:paraId="0F3B87D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79D774E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64.8</w:t>
            </w:r>
          </w:p>
        </w:tc>
        <w:tc>
          <w:tcPr>
            <w:tcW w:w="540" w:type="dxa"/>
            <w:tcBorders>
              <w:top w:val="nil"/>
              <w:left w:val="nil"/>
              <w:bottom w:val="nil"/>
              <w:right w:val="nil"/>
            </w:tcBorders>
            <w:shd w:val="clear" w:color="auto" w:fill="auto"/>
            <w:vAlign w:val="bottom"/>
            <w:hideMark/>
          </w:tcPr>
          <w:p w14:paraId="59ACE9C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82.3</w:t>
            </w:r>
          </w:p>
        </w:tc>
        <w:tc>
          <w:tcPr>
            <w:tcW w:w="393" w:type="dxa"/>
            <w:tcBorders>
              <w:top w:val="nil"/>
              <w:left w:val="nil"/>
              <w:bottom w:val="nil"/>
              <w:right w:val="single" w:sz="8" w:space="0" w:color="auto"/>
            </w:tcBorders>
            <w:shd w:val="clear" w:color="auto" w:fill="auto"/>
            <w:noWrap/>
            <w:vAlign w:val="bottom"/>
            <w:hideMark/>
          </w:tcPr>
          <w:p w14:paraId="59908C8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196BAA6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64.9</w:t>
            </w:r>
          </w:p>
        </w:tc>
        <w:tc>
          <w:tcPr>
            <w:tcW w:w="535" w:type="dxa"/>
            <w:tcBorders>
              <w:top w:val="nil"/>
              <w:left w:val="nil"/>
              <w:bottom w:val="nil"/>
              <w:right w:val="nil"/>
            </w:tcBorders>
            <w:shd w:val="clear" w:color="auto" w:fill="auto"/>
            <w:noWrap/>
            <w:vAlign w:val="bottom"/>
            <w:hideMark/>
          </w:tcPr>
          <w:p w14:paraId="5273F97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78.7</w:t>
            </w:r>
          </w:p>
        </w:tc>
        <w:tc>
          <w:tcPr>
            <w:tcW w:w="396" w:type="dxa"/>
            <w:tcBorders>
              <w:top w:val="nil"/>
              <w:left w:val="nil"/>
              <w:bottom w:val="nil"/>
              <w:right w:val="nil"/>
            </w:tcBorders>
            <w:shd w:val="clear" w:color="auto" w:fill="auto"/>
            <w:noWrap/>
            <w:vAlign w:val="bottom"/>
            <w:hideMark/>
          </w:tcPr>
          <w:p w14:paraId="46364D3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2C3CB13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46.7</w:t>
            </w:r>
          </w:p>
        </w:tc>
        <w:tc>
          <w:tcPr>
            <w:tcW w:w="633" w:type="dxa"/>
            <w:tcBorders>
              <w:top w:val="nil"/>
              <w:left w:val="nil"/>
              <w:bottom w:val="nil"/>
              <w:right w:val="nil"/>
            </w:tcBorders>
            <w:shd w:val="clear" w:color="auto" w:fill="auto"/>
            <w:vAlign w:val="bottom"/>
            <w:hideMark/>
          </w:tcPr>
          <w:p w14:paraId="2F673EF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76.7</w:t>
            </w:r>
          </w:p>
        </w:tc>
        <w:tc>
          <w:tcPr>
            <w:tcW w:w="357" w:type="dxa"/>
            <w:tcBorders>
              <w:top w:val="nil"/>
              <w:left w:val="nil"/>
              <w:bottom w:val="nil"/>
              <w:right w:val="single" w:sz="8" w:space="0" w:color="auto"/>
            </w:tcBorders>
            <w:shd w:val="clear" w:color="auto" w:fill="auto"/>
            <w:noWrap/>
            <w:vAlign w:val="bottom"/>
            <w:hideMark/>
          </w:tcPr>
          <w:p w14:paraId="26E7FF4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359ABC08"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79820D4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Lead to problems with family members</w:t>
            </w:r>
          </w:p>
        </w:tc>
        <w:tc>
          <w:tcPr>
            <w:tcW w:w="720" w:type="dxa"/>
            <w:tcBorders>
              <w:top w:val="nil"/>
              <w:left w:val="single" w:sz="8" w:space="0" w:color="auto"/>
              <w:bottom w:val="nil"/>
              <w:right w:val="nil"/>
            </w:tcBorders>
            <w:shd w:val="clear" w:color="auto" w:fill="auto"/>
            <w:noWrap/>
            <w:vAlign w:val="bottom"/>
            <w:hideMark/>
          </w:tcPr>
          <w:p w14:paraId="0D4542CE"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vAlign w:val="bottom"/>
            <w:hideMark/>
          </w:tcPr>
          <w:p w14:paraId="352087D1"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3C07327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7B28F63E"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vAlign w:val="bottom"/>
            <w:hideMark/>
          </w:tcPr>
          <w:p w14:paraId="6D7BACF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3CA891D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29F0ECC2"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1AB792AA"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0F82427A"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133CF713"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vAlign w:val="bottom"/>
            <w:hideMark/>
          </w:tcPr>
          <w:p w14:paraId="24DF4296"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240A2E3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539C0F92"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0C2C5B8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1CBFC44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03D98BC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6.3</w:t>
            </w:r>
          </w:p>
        </w:tc>
        <w:tc>
          <w:tcPr>
            <w:tcW w:w="715" w:type="dxa"/>
            <w:tcBorders>
              <w:top w:val="nil"/>
              <w:left w:val="nil"/>
              <w:bottom w:val="nil"/>
              <w:right w:val="nil"/>
            </w:tcBorders>
            <w:shd w:val="clear" w:color="auto" w:fill="auto"/>
            <w:vAlign w:val="bottom"/>
            <w:hideMark/>
          </w:tcPr>
          <w:p w14:paraId="4BD4C6D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10.1</w:t>
            </w:r>
          </w:p>
        </w:tc>
        <w:tc>
          <w:tcPr>
            <w:tcW w:w="393" w:type="dxa"/>
            <w:tcBorders>
              <w:top w:val="nil"/>
              <w:left w:val="nil"/>
              <w:bottom w:val="nil"/>
              <w:right w:val="nil"/>
            </w:tcBorders>
            <w:shd w:val="clear" w:color="auto" w:fill="auto"/>
            <w:noWrap/>
            <w:vAlign w:val="bottom"/>
            <w:hideMark/>
          </w:tcPr>
          <w:p w14:paraId="3CDCBC49"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7B300D5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0.2</w:t>
            </w:r>
          </w:p>
        </w:tc>
        <w:tc>
          <w:tcPr>
            <w:tcW w:w="540" w:type="dxa"/>
            <w:tcBorders>
              <w:top w:val="nil"/>
              <w:left w:val="nil"/>
              <w:bottom w:val="nil"/>
              <w:right w:val="nil"/>
            </w:tcBorders>
            <w:shd w:val="clear" w:color="auto" w:fill="auto"/>
            <w:vAlign w:val="bottom"/>
            <w:hideMark/>
          </w:tcPr>
          <w:p w14:paraId="7D7DA89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8.2</w:t>
            </w:r>
          </w:p>
        </w:tc>
        <w:tc>
          <w:tcPr>
            <w:tcW w:w="393" w:type="dxa"/>
            <w:tcBorders>
              <w:top w:val="nil"/>
              <w:left w:val="nil"/>
              <w:bottom w:val="nil"/>
              <w:right w:val="single" w:sz="8" w:space="0" w:color="auto"/>
            </w:tcBorders>
            <w:shd w:val="clear" w:color="auto" w:fill="auto"/>
            <w:noWrap/>
            <w:vAlign w:val="bottom"/>
            <w:hideMark/>
          </w:tcPr>
          <w:p w14:paraId="58BA646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01A9B2E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4.8</w:t>
            </w:r>
          </w:p>
        </w:tc>
        <w:tc>
          <w:tcPr>
            <w:tcW w:w="535" w:type="dxa"/>
            <w:tcBorders>
              <w:top w:val="nil"/>
              <w:left w:val="nil"/>
              <w:bottom w:val="nil"/>
              <w:right w:val="nil"/>
            </w:tcBorders>
            <w:shd w:val="clear" w:color="auto" w:fill="auto"/>
            <w:noWrap/>
            <w:vAlign w:val="bottom"/>
            <w:hideMark/>
          </w:tcPr>
          <w:p w14:paraId="6640532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13.7</w:t>
            </w:r>
          </w:p>
        </w:tc>
        <w:tc>
          <w:tcPr>
            <w:tcW w:w="396" w:type="dxa"/>
            <w:tcBorders>
              <w:top w:val="nil"/>
              <w:left w:val="nil"/>
              <w:bottom w:val="nil"/>
              <w:right w:val="nil"/>
            </w:tcBorders>
            <w:shd w:val="clear" w:color="auto" w:fill="auto"/>
            <w:noWrap/>
            <w:vAlign w:val="bottom"/>
            <w:hideMark/>
          </w:tcPr>
          <w:p w14:paraId="4CC3E5B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124FEF1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633" w:type="dxa"/>
            <w:tcBorders>
              <w:top w:val="nil"/>
              <w:left w:val="nil"/>
              <w:bottom w:val="nil"/>
              <w:right w:val="nil"/>
            </w:tcBorders>
            <w:shd w:val="clear" w:color="auto" w:fill="auto"/>
            <w:vAlign w:val="bottom"/>
            <w:hideMark/>
          </w:tcPr>
          <w:p w14:paraId="1F94819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57" w:type="dxa"/>
            <w:tcBorders>
              <w:top w:val="nil"/>
              <w:left w:val="nil"/>
              <w:bottom w:val="nil"/>
              <w:right w:val="single" w:sz="8" w:space="0" w:color="auto"/>
            </w:tcBorders>
            <w:shd w:val="clear" w:color="auto" w:fill="auto"/>
            <w:noWrap/>
            <w:vAlign w:val="bottom"/>
            <w:hideMark/>
          </w:tcPr>
          <w:p w14:paraId="1F3BC909"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22F7A692"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250E41D0"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2EFF800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1ADEB67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74.4</w:t>
            </w:r>
          </w:p>
        </w:tc>
        <w:tc>
          <w:tcPr>
            <w:tcW w:w="715" w:type="dxa"/>
            <w:tcBorders>
              <w:top w:val="nil"/>
              <w:left w:val="nil"/>
              <w:bottom w:val="nil"/>
              <w:right w:val="nil"/>
            </w:tcBorders>
            <w:shd w:val="clear" w:color="auto" w:fill="auto"/>
            <w:vAlign w:val="bottom"/>
            <w:hideMark/>
          </w:tcPr>
          <w:p w14:paraId="6D0A3EE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80.1</w:t>
            </w:r>
          </w:p>
        </w:tc>
        <w:tc>
          <w:tcPr>
            <w:tcW w:w="393" w:type="dxa"/>
            <w:tcBorders>
              <w:top w:val="nil"/>
              <w:left w:val="nil"/>
              <w:bottom w:val="nil"/>
              <w:right w:val="nil"/>
            </w:tcBorders>
            <w:shd w:val="clear" w:color="auto" w:fill="auto"/>
            <w:noWrap/>
            <w:vAlign w:val="bottom"/>
            <w:hideMark/>
          </w:tcPr>
          <w:p w14:paraId="3D1D128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1F5D2F7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75.4</w:t>
            </w:r>
          </w:p>
        </w:tc>
        <w:tc>
          <w:tcPr>
            <w:tcW w:w="540" w:type="dxa"/>
            <w:tcBorders>
              <w:top w:val="nil"/>
              <w:left w:val="nil"/>
              <w:bottom w:val="nil"/>
              <w:right w:val="nil"/>
            </w:tcBorders>
            <w:shd w:val="clear" w:color="auto" w:fill="auto"/>
            <w:vAlign w:val="bottom"/>
            <w:hideMark/>
          </w:tcPr>
          <w:p w14:paraId="54F3DC2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90.3</w:t>
            </w:r>
          </w:p>
        </w:tc>
        <w:tc>
          <w:tcPr>
            <w:tcW w:w="393" w:type="dxa"/>
            <w:tcBorders>
              <w:top w:val="nil"/>
              <w:left w:val="nil"/>
              <w:bottom w:val="nil"/>
              <w:right w:val="single" w:sz="8" w:space="0" w:color="auto"/>
            </w:tcBorders>
            <w:shd w:val="clear" w:color="auto" w:fill="auto"/>
            <w:noWrap/>
            <w:vAlign w:val="bottom"/>
            <w:hideMark/>
          </w:tcPr>
          <w:p w14:paraId="2A52774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38B78D5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76.7</w:t>
            </w:r>
          </w:p>
        </w:tc>
        <w:tc>
          <w:tcPr>
            <w:tcW w:w="535" w:type="dxa"/>
            <w:tcBorders>
              <w:top w:val="nil"/>
              <w:left w:val="nil"/>
              <w:bottom w:val="nil"/>
              <w:right w:val="nil"/>
            </w:tcBorders>
            <w:shd w:val="clear" w:color="auto" w:fill="auto"/>
            <w:noWrap/>
            <w:vAlign w:val="bottom"/>
            <w:hideMark/>
          </w:tcPr>
          <w:p w14:paraId="74B6A15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88.0</w:t>
            </w:r>
          </w:p>
        </w:tc>
        <w:tc>
          <w:tcPr>
            <w:tcW w:w="396" w:type="dxa"/>
            <w:tcBorders>
              <w:top w:val="nil"/>
              <w:left w:val="nil"/>
              <w:bottom w:val="nil"/>
              <w:right w:val="nil"/>
            </w:tcBorders>
            <w:shd w:val="clear" w:color="auto" w:fill="auto"/>
            <w:noWrap/>
            <w:vAlign w:val="bottom"/>
            <w:hideMark/>
          </w:tcPr>
          <w:p w14:paraId="1D596DA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0AD0D66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78.5</w:t>
            </w:r>
          </w:p>
        </w:tc>
        <w:tc>
          <w:tcPr>
            <w:tcW w:w="633" w:type="dxa"/>
            <w:tcBorders>
              <w:top w:val="nil"/>
              <w:left w:val="nil"/>
              <w:bottom w:val="nil"/>
              <w:right w:val="nil"/>
            </w:tcBorders>
            <w:shd w:val="clear" w:color="auto" w:fill="auto"/>
            <w:vAlign w:val="bottom"/>
            <w:hideMark/>
          </w:tcPr>
          <w:p w14:paraId="08BEA18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97.2</w:t>
            </w:r>
          </w:p>
        </w:tc>
        <w:tc>
          <w:tcPr>
            <w:tcW w:w="357" w:type="dxa"/>
            <w:tcBorders>
              <w:top w:val="nil"/>
              <w:left w:val="nil"/>
              <w:bottom w:val="nil"/>
              <w:right w:val="single" w:sz="8" w:space="0" w:color="auto"/>
            </w:tcBorders>
            <w:shd w:val="clear" w:color="auto" w:fill="auto"/>
            <w:noWrap/>
            <w:vAlign w:val="bottom"/>
            <w:hideMark/>
          </w:tcPr>
          <w:p w14:paraId="1447D65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47C40792"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11BE016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Lead to problem with job, boss, or coworkers</w:t>
            </w:r>
          </w:p>
        </w:tc>
        <w:tc>
          <w:tcPr>
            <w:tcW w:w="720" w:type="dxa"/>
            <w:tcBorders>
              <w:top w:val="nil"/>
              <w:left w:val="single" w:sz="8" w:space="0" w:color="auto"/>
              <w:bottom w:val="nil"/>
              <w:right w:val="nil"/>
            </w:tcBorders>
            <w:shd w:val="clear" w:color="auto" w:fill="auto"/>
            <w:noWrap/>
            <w:vAlign w:val="bottom"/>
            <w:hideMark/>
          </w:tcPr>
          <w:p w14:paraId="4147FE58"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vAlign w:val="bottom"/>
            <w:hideMark/>
          </w:tcPr>
          <w:p w14:paraId="01F54579"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3976DBB8"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1FD7F47F"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vAlign w:val="bottom"/>
            <w:hideMark/>
          </w:tcPr>
          <w:p w14:paraId="3ACB5DAA"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26D51F12"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5915C6FC"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337F9C65"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419FA948"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252DF9C9"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vAlign w:val="bottom"/>
            <w:hideMark/>
          </w:tcPr>
          <w:p w14:paraId="6FD46A8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4308E849"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687FECF3"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466337B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675D52D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02405A3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2.5</w:t>
            </w:r>
          </w:p>
        </w:tc>
        <w:tc>
          <w:tcPr>
            <w:tcW w:w="715" w:type="dxa"/>
            <w:tcBorders>
              <w:top w:val="nil"/>
              <w:left w:val="nil"/>
              <w:bottom w:val="nil"/>
              <w:right w:val="nil"/>
            </w:tcBorders>
            <w:shd w:val="clear" w:color="auto" w:fill="auto"/>
            <w:vAlign w:val="bottom"/>
            <w:hideMark/>
          </w:tcPr>
          <w:p w14:paraId="79D12AA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5.2</w:t>
            </w:r>
          </w:p>
        </w:tc>
        <w:tc>
          <w:tcPr>
            <w:tcW w:w="393" w:type="dxa"/>
            <w:tcBorders>
              <w:top w:val="nil"/>
              <w:left w:val="nil"/>
              <w:bottom w:val="nil"/>
              <w:right w:val="nil"/>
            </w:tcBorders>
            <w:shd w:val="clear" w:color="auto" w:fill="auto"/>
            <w:noWrap/>
            <w:vAlign w:val="bottom"/>
            <w:hideMark/>
          </w:tcPr>
          <w:p w14:paraId="685EE1A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1B03941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0.2</w:t>
            </w:r>
          </w:p>
        </w:tc>
        <w:tc>
          <w:tcPr>
            <w:tcW w:w="540" w:type="dxa"/>
            <w:tcBorders>
              <w:top w:val="nil"/>
              <w:left w:val="nil"/>
              <w:bottom w:val="nil"/>
              <w:right w:val="nil"/>
            </w:tcBorders>
            <w:shd w:val="clear" w:color="auto" w:fill="auto"/>
            <w:vAlign w:val="bottom"/>
            <w:hideMark/>
          </w:tcPr>
          <w:p w14:paraId="7354263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7.9</w:t>
            </w:r>
          </w:p>
        </w:tc>
        <w:tc>
          <w:tcPr>
            <w:tcW w:w="393" w:type="dxa"/>
            <w:tcBorders>
              <w:top w:val="nil"/>
              <w:left w:val="nil"/>
              <w:bottom w:val="nil"/>
              <w:right w:val="single" w:sz="8" w:space="0" w:color="auto"/>
            </w:tcBorders>
            <w:shd w:val="clear" w:color="auto" w:fill="auto"/>
            <w:noWrap/>
            <w:vAlign w:val="bottom"/>
            <w:hideMark/>
          </w:tcPr>
          <w:p w14:paraId="7E4A13B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7AE365A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5.2</w:t>
            </w:r>
          </w:p>
        </w:tc>
        <w:tc>
          <w:tcPr>
            <w:tcW w:w="535" w:type="dxa"/>
            <w:tcBorders>
              <w:top w:val="nil"/>
              <w:left w:val="nil"/>
              <w:bottom w:val="nil"/>
              <w:right w:val="nil"/>
            </w:tcBorders>
            <w:shd w:val="clear" w:color="auto" w:fill="auto"/>
            <w:noWrap/>
            <w:vAlign w:val="bottom"/>
            <w:hideMark/>
          </w:tcPr>
          <w:p w14:paraId="00C0134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13.8</w:t>
            </w:r>
          </w:p>
        </w:tc>
        <w:tc>
          <w:tcPr>
            <w:tcW w:w="396" w:type="dxa"/>
            <w:tcBorders>
              <w:top w:val="nil"/>
              <w:left w:val="nil"/>
              <w:bottom w:val="nil"/>
              <w:right w:val="nil"/>
            </w:tcBorders>
            <w:shd w:val="clear" w:color="auto" w:fill="auto"/>
            <w:noWrap/>
            <w:vAlign w:val="bottom"/>
            <w:hideMark/>
          </w:tcPr>
          <w:p w14:paraId="63B099F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0910107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0.3</w:t>
            </w:r>
          </w:p>
        </w:tc>
        <w:tc>
          <w:tcPr>
            <w:tcW w:w="633" w:type="dxa"/>
            <w:tcBorders>
              <w:top w:val="nil"/>
              <w:left w:val="nil"/>
              <w:bottom w:val="nil"/>
              <w:right w:val="nil"/>
            </w:tcBorders>
            <w:shd w:val="clear" w:color="auto" w:fill="auto"/>
            <w:vAlign w:val="bottom"/>
            <w:hideMark/>
          </w:tcPr>
          <w:p w14:paraId="4853B7A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15.2</w:t>
            </w:r>
          </w:p>
        </w:tc>
        <w:tc>
          <w:tcPr>
            <w:tcW w:w="357" w:type="dxa"/>
            <w:tcBorders>
              <w:top w:val="nil"/>
              <w:left w:val="nil"/>
              <w:bottom w:val="nil"/>
              <w:right w:val="single" w:sz="8" w:space="0" w:color="auto"/>
            </w:tcBorders>
            <w:shd w:val="clear" w:color="auto" w:fill="auto"/>
            <w:noWrap/>
            <w:vAlign w:val="bottom"/>
            <w:hideMark/>
          </w:tcPr>
          <w:p w14:paraId="4EBA9F59"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09C8F16C"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0EB21B6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61D1A17E"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422D5AA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78.6</w:t>
            </w:r>
          </w:p>
        </w:tc>
        <w:tc>
          <w:tcPr>
            <w:tcW w:w="715" w:type="dxa"/>
            <w:tcBorders>
              <w:top w:val="nil"/>
              <w:left w:val="nil"/>
              <w:bottom w:val="nil"/>
              <w:right w:val="nil"/>
            </w:tcBorders>
            <w:shd w:val="clear" w:color="auto" w:fill="auto"/>
            <w:vAlign w:val="bottom"/>
            <w:hideMark/>
          </w:tcPr>
          <w:p w14:paraId="60FAB5F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83.9</w:t>
            </w:r>
          </w:p>
        </w:tc>
        <w:tc>
          <w:tcPr>
            <w:tcW w:w="393" w:type="dxa"/>
            <w:tcBorders>
              <w:top w:val="nil"/>
              <w:left w:val="nil"/>
              <w:bottom w:val="nil"/>
              <w:right w:val="nil"/>
            </w:tcBorders>
            <w:shd w:val="clear" w:color="auto" w:fill="auto"/>
            <w:noWrap/>
            <w:vAlign w:val="bottom"/>
            <w:hideMark/>
          </w:tcPr>
          <w:p w14:paraId="0D24B38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54073AB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75.6</w:t>
            </w:r>
          </w:p>
        </w:tc>
        <w:tc>
          <w:tcPr>
            <w:tcW w:w="540" w:type="dxa"/>
            <w:tcBorders>
              <w:top w:val="nil"/>
              <w:left w:val="nil"/>
              <w:bottom w:val="nil"/>
              <w:right w:val="nil"/>
            </w:tcBorders>
            <w:shd w:val="clear" w:color="auto" w:fill="auto"/>
            <w:vAlign w:val="bottom"/>
            <w:hideMark/>
          </w:tcPr>
          <w:p w14:paraId="3464A36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90.4</w:t>
            </w:r>
          </w:p>
        </w:tc>
        <w:tc>
          <w:tcPr>
            <w:tcW w:w="393" w:type="dxa"/>
            <w:tcBorders>
              <w:top w:val="nil"/>
              <w:left w:val="nil"/>
              <w:bottom w:val="nil"/>
              <w:right w:val="single" w:sz="8" w:space="0" w:color="auto"/>
            </w:tcBorders>
            <w:shd w:val="clear" w:color="auto" w:fill="auto"/>
            <w:noWrap/>
            <w:vAlign w:val="bottom"/>
            <w:hideMark/>
          </w:tcPr>
          <w:p w14:paraId="13DD51E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2C9AE5B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76.5</w:t>
            </w:r>
          </w:p>
        </w:tc>
        <w:tc>
          <w:tcPr>
            <w:tcW w:w="535" w:type="dxa"/>
            <w:tcBorders>
              <w:top w:val="nil"/>
              <w:left w:val="nil"/>
              <w:bottom w:val="nil"/>
              <w:right w:val="nil"/>
            </w:tcBorders>
            <w:shd w:val="clear" w:color="auto" w:fill="auto"/>
            <w:noWrap/>
            <w:vAlign w:val="bottom"/>
            <w:hideMark/>
          </w:tcPr>
          <w:p w14:paraId="4D6AF06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87.6</w:t>
            </w:r>
          </w:p>
        </w:tc>
        <w:tc>
          <w:tcPr>
            <w:tcW w:w="396" w:type="dxa"/>
            <w:tcBorders>
              <w:top w:val="nil"/>
              <w:left w:val="nil"/>
              <w:bottom w:val="nil"/>
              <w:right w:val="nil"/>
            </w:tcBorders>
            <w:shd w:val="clear" w:color="auto" w:fill="auto"/>
            <w:noWrap/>
            <w:vAlign w:val="bottom"/>
            <w:hideMark/>
          </w:tcPr>
          <w:p w14:paraId="1A945F6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491BD12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68.6</w:t>
            </w:r>
          </w:p>
        </w:tc>
        <w:tc>
          <w:tcPr>
            <w:tcW w:w="633" w:type="dxa"/>
            <w:tcBorders>
              <w:top w:val="nil"/>
              <w:left w:val="nil"/>
              <w:bottom w:val="nil"/>
              <w:right w:val="nil"/>
            </w:tcBorders>
            <w:shd w:val="clear" w:color="auto" w:fill="auto"/>
            <w:vAlign w:val="bottom"/>
            <w:hideMark/>
          </w:tcPr>
          <w:p w14:paraId="4B34630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91.6</w:t>
            </w:r>
          </w:p>
        </w:tc>
        <w:tc>
          <w:tcPr>
            <w:tcW w:w="357" w:type="dxa"/>
            <w:tcBorders>
              <w:top w:val="nil"/>
              <w:left w:val="nil"/>
              <w:bottom w:val="nil"/>
              <w:right w:val="single" w:sz="8" w:space="0" w:color="auto"/>
            </w:tcBorders>
            <w:shd w:val="clear" w:color="auto" w:fill="auto"/>
            <w:noWrap/>
            <w:vAlign w:val="bottom"/>
            <w:hideMark/>
          </w:tcPr>
          <w:p w14:paraId="33C78F1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4C494DFB" w14:textId="77777777" w:rsidTr="00F80EB8">
        <w:trPr>
          <w:trHeight w:val="288"/>
        </w:trPr>
        <w:tc>
          <w:tcPr>
            <w:tcW w:w="3775" w:type="dxa"/>
            <w:gridSpan w:val="2"/>
            <w:tcBorders>
              <w:top w:val="nil"/>
              <w:left w:val="single" w:sz="8" w:space="0" w:color="auto"/>
              <w:bottom w:val="nil"/>
              <w:right w:val="single" w:sz="8" w:space="0" w:color="auto"/>
            </w:tcBorders>
            <w:shd w:val="clear" w:color="auto" w:fill="auto"/>
            <w:noWrap/>
            <w:vAlign w:val="bottom"/>
            <w:hideMark/>
          </w:tcPr>
          <w:p w14:paraId="7CE2791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Lead to problems with extracurricular activities</w:t>
            </w:r>
          </w:p>
        </w:tc>
        <w:tc>
          <w:tcPr>
            <w:tcW w:w="720" w:type="dxa"/>
            <w:tcBorders>
              <w:top w:val="nil"/>
              <w:left w:val="single" w:sz="8" w:space="0" w:color="auto"/>
              <w:bottom w:val="nil"/>
              <w:right w:val="nil"/>
            </w:tcBorders>
            <w:shd w:val="clear" w:color="auto" w:fill="auto"/>
            <w:noWrap/>
            <w:vAlign w:val="bottom"/>
            <w:hideMark/>
          </w:tcPr>
          <w:p w14:paraId="174BBAA0"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15" w:type="dxa"/>
            <w:tcBorders>
              <w:top w:val="nil"/>
              <w:left w:val="nil"/>
              <w:bottom w:val="nil"/>
              <w:right w:val="nil"/>
            </w:tcBorders>
            <w:shd w:val="clear" w:color="auto" w:fill="auto"/>
            <w:vAlign w:val="bottom"/>
            <w:hideMark/>
          </w:tcPr>
          <w:p w14:paraId="4F43552E"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nil"/>
            </w:tcBorders>
            <w:shd w:val="clear" w:color="auto" w:fill="auto"/>
            <w:noWrap/>
            <w:vAlign w:val="bottom"/>
            <w:hideMark/>
          </w:tcPr>
          <w:p w14:paraId="6527A35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3CB34F4D"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vAlign w:val="bottom"/>
            <w:hideMark/>
          </w:tcPr>
          <w:p w14:paraId="45F60401"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0A047BB3"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690A33A1"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476B8AC5"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03B774E5"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300C3A0D"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vAlign w:val="bottom"/>
            <w:hideMark/>
          </w:tcPr>
          <w:p w14:paraId="601BDBCA"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27CBB0C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1D335794"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33417CE9"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7261D19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2DB314C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9.1</w:t>
            </w:r>
          </w:p>
        </w:tc>
        <w:tc>
          <w:tcPr>
            <w:tcW w:w="715" w:type="dxa"/>
            <w:tcBorders>
              <w:top w:val="nil"/>
              <w:left w:val="nil"/>
              <w:bottom w:val="nil"/>
              <w:right w:val="nil"/>
            </w:tcBorders>
            <w:shd w:val="clear" w:color="auto" w:fill="auto"/>
            <w:vAlign w:val="bottom"/>
            <w:hideMark/>
          </w:tcPr>
          <w:p w14:paraId="4A30FEA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13.5</w:t>
            </w:r>
          </w:p>
        </w:tc>
        <w:tc>
          <w:tcPr>
            <w:tcW w:w="393" w:type="dxa"/>
            <w:tcBorders>
              <w:top w:val="nil"/>
              <w:left w:val="nil"/>
              <w:bottom w:val="nil"/>
              <w:right w:val="nil"/>
            </w:tcBorders>
            <w:shd w:val="clear" w:color="auto" w:fill="auto"/>
            <w:noWrap/>
            <w:vAlign w:val="bottom"/>
            <w:hideMark/>
          </w:tcPr>
          <w:p w14:paraId="54A6C0E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1C44705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5.7</w:t>
            </w:r>
          </w:p>
        </w:tc>
        <w:tc>
          <w:tcPr>
            <w:tcW w:w="540" w:type="dxa"/>
            <w:tcBorders>
              <w:top w:val="nil"/>
              <w:left w:val="nil"/>
              <w:bottom w:val="nil"/>
              <w:right w:val="nil"/>
            </w:tcBorders>
            <w:shd w:val="clear" w:color="auto" w:fill="auto"/>
            <w:vAlign w:val="bottom"/>
            <w:hideMark/>
          </w:tcPr>
          <w:p w14:paraId="0897439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18.6</w:t>
            </w:r>
          </w:p>
        </w:tc>
        <w:tc>
          <w:tcPr>
            <w:tcW w:w="393" w:type="dxa"/>
            <w:tcBorders>
              <w:top w:val="nil"/>
              <w:left w:val="nil"/>
              <w:bottom w:val="nil"/>
              <w:right w:val="single" w:sz="8" w:space="0" w:color="auto"/>
            </w:tcBorders>
            <w:shd w:val="clear" w:color="auto" w:fill="auto"/>
            <w:noWrap/>
            <w:vAlign w:val="bottom"/>
            <w:hideMark/>
          </w:tcPr>
          <w:p w14:paraId="2E093E0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339DF05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8.4</w:t>
            </w:r>
          </w:p>
        </w:tc>
        <w:tc>
          <w:tcPr>
            <w:tcW w:w="535" w:type="dxa"/>
            <w:tcBorders>
              <w:top w:val="nil"/>
              <w:left w:val="nil"/>
              <w:bottom w:val="nil"/>
              <w:right w:val="nil"/>
            </w:tcBorders>
            <w:shd w:val="clear" w:color="auto" w:fill="auto"/>
            <w:noWrap/>
            <w:vAlign w:val="bottom"/>
            <w:hideMark/>
          </w:tcPr>
          <w:p w14:paraId="4D19B98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18.9</w:t>
            </w:r>
          </w:p>
        </w:tc>
        <w:tc>
          <w:tcPr>
            <w:tcW w:w="396" w:type="dxa"/>
            <w:tcBorders>
              <w:top w:val="nil"/>
              <w:left w:val="nil"/>
              <w:bottom w:val="nil"/>
              <w:right w:val="nil"/>
            </w:tcBorders>
            <w:shd w:val="clear" w:color="auto" w:fill="auto"/>
            <w:noWrap/>
            <w:vAlign w:val="bottom"/>
            <w:hideMark/>
          </w:tcPr>
          <w:p w14:paraId="6EEF694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71A69E9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-1.4</w:t>
            </w:r>
          </w:p>
        </w:tc>
        <w:tc>
          <w:tcPr>
            <w:tcW w:w="633" w:type="dxa"/>
            <w:tcBorders>
              <w:top w:val="nil"/>
              <w:left w:val="nil"/>
              <w:bottom w:val="nil"/>
              <w:right w:val="nil"/>
            </w:tcBorders>
            <w:shd w:val="clear" w:color="auto" w:fill="auto"/>
            <w:vAlign w:val="bottom"/>
            <w:hideMark/>
          </w:tcPr>
          <w:p w14:paraId="201EB99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19.1</w:t>
            </w:r>
          </w:p>
        </w:tc>
        <w:tc>
          <w:tcPr>
            <w:tcW w:w="357" w:type="dxa"/>
            <w:tcBorders>
              <w:top w:val="nil"/>
              <w:left w:val="nil"/>
              <w:bottom w:val="nil"/>
              <w:right w:val="single" w:sz="8" w:space="0" w:color="auto"/>
            </w:tcBorders>
            <w:shd w:val="clear" w:color="auto" w:fill="auto"/>
            <w:noWrap/>
            <w:vAlign w:val="bottom"/>
            <w:hideMark/>
          </w:tcPr>
          <w:p w14:paraId="55C261E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7BDBD44F"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55B38F1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6486879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180D1C0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47.4</w:t>
            </w:r>
          </w:p>
        </w:tc>
        <w:tc>
          <w:tcPr>
            <w:tcW w:w="715" w:type="dxa"/>
            <w:tcBorders>
              <w:top w:val="nil"/>
              <w:left w:val="nil"/>
              <w:bottom w:val="nil"/>
              <w:right w:val="nil"/>
            </w:tcBorders>
            <w:shd w:val="clear" w:color="auto" w:fill="auto"/>
            <w:vAlign w:val="bottom"/>
            <w:hideMark/>
          </w:tcPr>
          <w:p w14:paraId="49F80BE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54.3</w:t>
            </w:r>
          </w:p>
        </w:tc>
        <w:tc>
          <w:tcPr>
            <w:tcW w:w="393" w:type="dxa"/>
            <w:tcBorders>
              <w:top w:val="nil"/>
              <w:left w:val="nil"/>
              <w:bottom w:val="nil"/>
              <w:right w:val="nil"/>
            </w:tcBorders>
            <w:shd w:val="clear" w:color="auto" w:fill="auto"/>
            <w:noWrap/>
            <w:vAlign w:val="bottom"/>
            <w:hideMark/>
          </w:tcPr>
          <w:p w14:paraId="4BEDB04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78915ED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46.4</w:t>
            </w:r>
          </w:p>
        </w:tc>
        <w:tc>
          <w:tcPr>
            <w:tcW w:w="540" w:type="dxa"/>
            <w:tcBorders>
              <w:top w:val="nil"/>
              <w:left w:val="nil"/>
              <w:bottom w:val="nil"/>
              <w:right w:val="nil"/>
            </w:tcBorders>
            <w:shd w:val="clear" w:color="auto" w:fill="auto"/>
            <w:vAlign w:val="bottom"/>
            <w:hideMark/>
          </w:tcPr>
          <w:p w14:paraId="7BEFB13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66.2</w:t>
            </w:r>
          </w:p>
        </w:tc>
        <w:tc>
          <w:tcPr>
            <w:tcW w:w="393" w:type="dxa"/>
            <w:tcBorders>
              <w:top w:val="nil"/>
              <w:left w:val="nil"/>
              <w:bottom w:val="nil"/>
              <w:right w:val="single" w:sz="8" w:space="0" w:color="auto"/>
            </w:tcBorders>
            <w:shd w:val="clear" w:color="auto" w:fill="auto"/>
            <w:noWrap/>
            <w:vAlign w:val="bottom"/>
            <w:hideMark/>
          </w:tcPr>
          <w:p w14:paraId="356EB93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73C34C6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48.4</w:t>
            </w:r>
          </w:p>
        </w:tc>
        <w:tc>
          <w:tcPr>
            <w:tcW w:w="535" w:type="dxa"/>
            <w:tcBorders>
              <w:top w:val="nil"/>
              <w:left w:val="nil"/>
              <w:bottom w:val="nil"/>
              <w:right w:val="nil"/>
            </w:tcBorders>
            <w:shd w:val="clear" w:color="auto" w:fill="auto"/>
            <w:noWrap/>
            <w:vAlign w:val="bottom"/>
            <w:hideMark/>
          </w:tcPr>
          <w:p w14:paraId="2657608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64.0</w:t>
            </w:r>
          </w:p>
        </w:tc>
        <w:tc>
          <w:tcPr>
            <w:tcW w:w="396" w:type="dxa"/>
            <w:tcBorders>
              <w:top w:val="nil"/>
              <w:left w:val="nil"/>
              <w:bottom w:val="nil"/>
              <w:right w:val="nil"/>
            </w:tcBorders>
            <w:shd w:val="clear" w:color="auto" w:fill="auto"/>
            <w:noWrap/>
            <w:vAlign w:val="bottom"/>
            <w:hideMark/>
          </w:tcPr>
          <w:p w14:paraId="011E71E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0804B5D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44.5</w:t>
            </w:r>
          </w:p>
        </w:tc>
        <w:tc>
          <w:tcPr>
            <w:tcW w:w="633" w:type="dxa"/>
            <w:tcBorders>
              <w:top w:val="nil"/>
              <w:left w:val="nil"/>
              <w:bottom w:val="nil"/>
              <w:right w:val="nil"/>
            </w:tcBorders>
            <w:shd w:val="clear" w:color="auto" w:fill="auto"/>
            <w:vAlign w:val="bottom"/>
            <w:hideMark/>
          </w:tcPr>
          <w:p w14:paraId="37C0A37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75.5</w:t>
            </w:r>
          </w:p>
        </w:tc>
        <w:tc>
          <w:tcPr>
            <w:tcW w:w="357" w:type="dxa"/>
            <w:tcBorders>
              <w:top w:val="nil"/>
              <w:left w:val="nil"/>
              <w:bottom w:val="nil"/>
              <w:right w:val="single" w:sz="8" w:space="0" w:color="auto"/>
            </w:tcBorders>
            <w:shd w:val="clear" w:color="auto" w:fill="auto"/>
            <w:noWrap/>
            <w:vAlign w:val="bottom"/>
            <w:hideMark/>
          </w:tcPr>
          <w:p w14:paraId="744AFD1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69039424" w14:textId="77777777" w:rsidTr="00F80EB8">
        <w:trPr>
          <w:trHeight w:val="288"/>
        </w:trPr>
        <w:tc>
          <w:tcPr>
            <w:tcW w:w="4495" w:type="dxa"/>
            <w:gridSpan w:val="3"/>
            <w:tcBorders>
              <w:top w:val="nil"/>
              <w:left w:val="single" w:sz="8" w:space="0" w:color="auto"/>
              <w:bottom w:val="nil"/>
              <w:right w:val="nil"/>
            </w:tcBorders>
            <w:shd w:val="clear" w:color="auto" w:fill="auto"/>
            <w:noWrap/>
            <w:vAlign w:val="bottom"/>
            <w:hideMark/>
          </w:tcPr>
          <w:p w14:paraId="3B6CD83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As a result of the incident, did you move or change where you live</w:t>
            </w:r>
          </w:p>
        </w:tc>
        <w:tc>
          <w:tcPr>
            <w:tcW w:w="715" w:type="dxa"/>
            <w:tcBorders>
              <w:top w:val="nil"/>
              <w:left w:val="nil"/>
              <w:bottom w:val="nil"/>
              <w:right w:val="nil"/>
            </w:tcBorders>
            <w:shd w:val="clear" w:color="auto" w:fill="auto"/>
            <w:vAlign w:val="bottom"/>
            <w:hideMark/>
          </w:tcPr>
          <w:p w14:paraId="59AF2652"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393" w:type="dxa"/>
            <w:tcBorders>
              <w:top w:val="nil"/>
              <w:left w:val="nil"/>
              <w:bottom w:val="nil"/>
              <w:right w:val="nil"/>
            </w:tcBorders>
            <w:shd w:val="clear" w:color="auto" w:fill="auto"/>
            <w:noWrap/>
            <w:vAlign w:val="bottom"/>
            <w:hideMark/>
          </w:tcPr>
          <w:p w14:paraId="2F5DF30E"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758" w:type="dxa"/>
            <w:tcBorders>
              <w:top w:val="nil"/>
              <w:left w:val="nil"/>
              <w:bottom w:val="nil"/>
              <w:right w:val="nil"/>
            </w:tcBorders>
            <w:shd w:val="clear" w:color="auto" w:fill="auto"/>
            <w:noWrap/>
            <w:vAlign w:val="bottom"/>
            <w:hideMark/>
          </w:tcPr>
          <w:p w14:paraId="42421CB4"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vAlign w:val="bottom"/>
            <w:hideMark/>
          </w:tcPr>
          <w:p w14:paraId="7D53FD34"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1A25AF9A"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32CE563A"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30CEBA26"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05C81DCC"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692BD45A"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vAlign w:val="bottom"/>
            <w:hideMark/>
          </w:tcPr>
          <w:p w14:paraId="517E7835"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7BD6583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0953F9B8"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495718A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2D595D8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58664AA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715" w:type="dxa"/>
            <w:tcBorders>
              <w:top w:val="nil"/>
              <w:left w:val="nil"/>
              <w:bottom w:val="nil"/>
              <w:right w:val="nil"/>
            </w:tcBorders>
            <w:shd w:val="clear" w:color="auto" w:fill="auto"/>
            <w:vAlign w:val="bottom"/>
            <w:hideMark/>
          </w:tcPr>
          <w:p w14:paraId="674BBCF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0.9</w:t>
            </w:r>
          </w:p>
        </w:tc>
        <w:tc>
          <w:tcPr>
            <w:tcW w:w="393" w:type="dxa"/>
            <w:tcBorders>
              <w:top w:val="nil"/>
              <w:left w:val="nil"/>
              <w:bottom w:val="nil"/>
              <w:right w:val="nil"/>
            </w:tcBorders>
            <w:shd w:val="clear" w:color="auto" w:fill="auto"/>
            <w:noWrap/>
            <w:vAlign w:val="bottom"/>
            <w:hideMark/>
          </w:tcPr>
          <w:p w14:paraId="5F9E368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53A0076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540" w:type="dxa"/>
            <w:tcBorders>
              <w:top w:val="nil"/>
              <w:left w:val="nil"/>
              <w:bottom w:val="nil"/>
              <w:right w:val="nil"/>
            </w:tcBorders>
            <w:shd w:val="clear" w:color="auto" w:fill="auto"/>
            <w:vAlign w:val="bottom"/>
            <w:hideMark/>
          </w:tcPr>
          <w:p w14:paraId="3D49EDF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93" w:type="dxa"/>
            <w:tcBorders>
              <w:top w:val="nil"/>
              <w:left w:val="nil"/>
              <w:bottom w:val="nil"/>
              <w:right w:val="single" w:sz="8" w:space="0" w:color="auto"/>
            </w:tcBorders>
            <w:shd w:val="clear" w:color="auto" w:fill="auto"/>
            <w:noWrap/>
            <w:vAlign w:val="bottom"/>
            <w:hideMark/>
          </w:tcPr>
          <w:p w14:paraId="583BD36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0A29339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-0.5</w:t>
            </w:r>
          </w:p>
        </w:tc>
        <w:tc>
          <w:tcPr>
            <w:tcW w:w="535" w:type="dxa"/>
            <w:tcBorders>
              <w:top w:val="nil"/>
              <w:left w:val="nil"/>
              <w:bottom w:val="nil"/>
              <w:right w:val="nil"/>
            </w:tcBorders>
            <w:shd w:val="clear" w:color="auto" w:fill="auto"/>
            <w:noWrap/>
            <w:vAlign w:val="bottom"/>
            <w:hideMark/>
          </w:tcPr>
          <w:p w14:paraId="69ACEB4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3.1</w:t>
            </w:r>
          </w:p>
        </w:tc>
        <w:tc>
          <w:tcPr>
            <w:tcW w:w="396" w:type="dxa"/>
            <w:tcBorders>
              <w:top w:val="nil"/>
              <w:left w:val="nil"/>
              <w:bottom w:val="nil"/>
              <w:right w:val="nil"/>
            </w:tcBorders>
            <w:shd w:val="clear" w:color="auto" w:fill="auto"/>
            <w:noWrap/>
            <w:vAlign w:val="bottom"/>
            <w:hideMark/>
          </w:tcPr>
          <w:p w14:paraId="29CB620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7A7B9E5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-4.2</w:t>
            </w:r>
          </w:p>
        </w:tc>
        <w:tc>
          <w:tcPr>
            <w:tcW w:w="633" w:type="dxa"/>
            <w:tcBorders>
              <w:top w:val="nil"/>
              <w:left w:val="nil"/>
              <w:bottom w:val="nil"/>
              <w:right w:val="nil"/>
            </w:tcBorders>
            <w:shd w:val="clear" w:color="auto" w:fill="auto"/>
            <w:vAlign w:val="bottom"/>
            <w:hideMark/>
          </w:tcPr>
          <w:p w14:paraId="7375A77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13.4</w:t>
            </w:r>
          </w:p>
        </w:tc>
        <w:tc>
          <w:tcPr>
            <w:tcW w:w="357" w:type="dxa"/>
            <w:tcBorders>
              <w:top w:val="nil"/>
              <w:left w:val="nil"/>
              <w:bottom w:val="nil"/>
              <w:right w:val="single" w:sz="8" w:space="0" w:color="auto"/>
            </w:tcBorders>
            <w:shd w:val="clear" w:color="auto" w:fill="auto"/>
            <w:noWrap/>
            <w:vAlign w:val="bottom"/>
            <w:hideMark/>
          </w:tcPr>
          <w:p w14:paraId="03A5C3C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51FEF0BC"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759FAE3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09EB0119"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1795C77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82.9</w:t>
            </w:r>
          </w:p>
        </w:tc>
        <w:tc>
          <w:tcPr>
            <w:tcW w:w="715" w:type="dxa"/>
            <w:tcBorders>
              <w:top w:val="nil"/>
              <w:left w:val="nil"/>
              <w:bottom w:val="nil"/>
              <w:right w:val="nil"/>
            </w:tcBorders>
            <w:shd w:val="clear" w:color="auto" w:fill="auto"/>
            <w:vAlign w:val="bottom"/>
            <w:hideMark/>
          </w:tcPr>
          <w:p w14:paraId="6812009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87.7</w:t>
            </w:r>
          </w:p>
        </w:tc>
        <w:tc>
          <w:tcPr>
            <w:tcW w:w="393" w:type="dxa"/>
            <w:tcBorders>
              <w:top w:val="nil"/>
              <w:left w:val="nil"/>
              <w:bottom w:val="nil"/>
              <w:right w:val="nil"/>
            </w:tcBorders>
            <w:shd w:val="clear" w:color="auto" w:fill="auto"/>
            <w:noWrap/>
            <w:vAlign w:val="bottom"/>
            <w:hideMark/>
          </w:tcPr>
          <w:p w14:paraId="15AD6AF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38ED2B7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79.3</w:t>
            </w:r>
          </w:p>
        </w:tc>
        <w:tc>
          <w:tcPr>
            <w:tcW w:w="540" w:type="dxa"/>
            <w:tcBorders>
              <w:top w:val="nil"/>
              <w:left w:val="nil"/>
              <w:bottom w:val="nil"/>
              <w:right w:val="nil"/>
            </w:tcBorders>
            <w:shd w:val="clear" w:color="auto" w:fill="auto"/>
            <w:vAlign w:val="bottom"/>
            <w:hideMark/>
          </w:tcPr>
          <w:p w14:paraId="7DAA6F9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92.9</w:t>
            </w:r>
          </w:p>
        </w:tc>
        <w:tc>
          <w:tcPr>
            <w:tcW w:w="393" w:type="dxa"/>
            <w:tcBorders>
              <w:top w:val="nil"/>
              <w:left w:val="nil"/>
              <w:bottom w:val="nil"/>
              <w:right w:val="single" w:sz="8" w:space="0" w:color="auto"/>
            </w:tcBorders>
            <w:shd w:val="clear" w:color="auto" w:fill="auto"/>
            <w:noWrap/>
            <w:vAlign w:val="bottom"/>
            <w:hideMark/>
          </w:tcPr>
          <w:p w14:paraId="0E87E68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0EA26CA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87.5</w:t>
            </w:r>
          </w:p>
        </w:tc>
        <w:tc>
          <w:tcPr>
            <w:tcW w:w="535" w:type="dxa"/>
            <w:tcBorders>
              <w:top w:val="nil"/>
              <w:left w:val="nil"/>
              <w:bottom w:val="nil"/>
              <w:right w:val="nil"/>
            </w:tcBorders>
            <w:shd w:val="clear" w:color="auto" w:fill="auto"/>
            <w:noWrap/>
            <w:vAlign w:val="bottom"/>
            <w:hideMark/>
          </w:tcPr>
          <w:p w14:paraId="0830213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95.4</w:t>
            </w:r>
          </w:p>
        </w:tc>
        <w:tc>
          <w:tcPr>
            <w:tcW w:w="396" w:type="dxa"/>
            <w:tcBorders>
              <w:top w:val="nil"/>
              <w:left w:val="nil"/>
              <w:bottom w:val="nil"/>
              <w:right w:val="nil"/>
            </w:tcBorders>
            <w:shd w:val="clear" w:color="auto" w:fill="auto"/>
            <w:noWrap/>
            <w:vAlign w:val="bottom"/>
            <w:hideMark/>
          </w:tcPr>
          <w:p w14:paraId="3975D6F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78C4F28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68.7</w:t>
            </w:r>
          </w:p>
        </w:tc>
        <w:tc>
          <w:tcPr>
            <w:tcW w:w="633" w:type="dxa"/>
            <w:tcBorders>
              <w:top w:val="nil"/>
              <w:left w:val="nil"/>
              <w:bottom w:val="nil"/>
              <w:right w:val="nil"/>
            </w:tcBorders>
            <w:shd w:val="clear" w:color="auto" w:fill="auto"/>
            <w:vAlign w:val="bottom"/>
            <w:hideMark/>
          </w:tcPr>
          <w:p w14:paraId="369A4B9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93.8</w:t>
            </w:r>
          </w:p>
        </w:tc>
        <w:tc>
          <w:tcPr>
            <w:tcW w:w="357" w:type="dxa"/>
            <w:tcBorders>
              <w:top w:val="nil"/>
              <w:left w:val="nil"/>
              <w:bottom w:val="nil"/>
              <w:right w:val="single" w:sz="8" w:space="0" w:color="auto"/>
            </w:tcBorders>
            <w:shd w:val="clear" w:color="auto" w:fill="auto"/>
            <w:noWrap/>
            <w:vAlign w:val="bottom"/>
            <w:hideMark/>
          </w:tcPr>
          <w:p w14:paraId="5851B7A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5C70BA" w:rsidRPr="00F80EB8" w14:paraId="286C3F53" w14:textId="77777777" w:rsidTr="005C70BA">
        <w:trPr>
          <w:trHeight w:val="288"/>
        </w:trPr>
        <w:tc>
          <w:tcPr>
            <w:tcW w:w="7294" w:type="dxa"/>
            <w:gridSpan w:val="8"/>
            <w:tcBorders>
              <w:top w:val="nil"/>
              <w:left w:val="single" w:sz="8" w:space="0" w:color="auto"/>
              <w:bottom w:val="nil"/>
              <w:right w:val="single" w:sz="8" w:space="0" w:color="auto"/>
            </w:tcBorders>
            <w:shd w:val="clear" w:color="auto" w:fill="auto"/>
            <w:noWrap/>
            <w:vAlign w:val="bottom"/>
            <w:hideMark/>
          </w:tcPr>
          <w:p w14:paraId="2C24FBD7" w14:textId="061F76AE" w:rsidR="005C70BA" w:rsidRPr="00F80EB8" w:rsidRDefault="005C70BA" w:rsidP="005C70BA">
            <w:pPr>
              <w:spacing w:after="0" w:line="240" w:lineRule="auto"/>
              <w:rPr>
                <w:rFonts w:ascii="Times New Roman" w:eastAsia="Times New Roman" w:hAnsi="Times New Roman" w:cs="Times New Roman"/>
                <w:sz w:val="16"/>
                <w:szCs w:val="16"/>
              </w:rPr>
            </w:pPr>
            <w:r w:rsidRPr="00F80EB8">
              <w:rPr>
                <w:rFonts w:ascii="Calibri" w:eastAsia="Times New Roman" w:hAnsi="Calibri" w:cs="Times New Roman"/>
                <w:color w:val="000000"/>
                <w:sz w:val="16"/>
                <w:szCs w:val="16"/>
              </w:rPr>
              <w:t>Did you want to move or change where you live as a result of the incident</w:t>
            </w:r>
          </w:p>
        </w:tc>
        <w:tc>
          <w:tcPr>
            <w:tcW w:w="692" w:type="dxa"/>
            <w:tcBorders>
              <w:top w:val="nil"/>
              <w:left w:val="single" w:sz="8" w:space="0" w:color="auto"/>
              <w:bottom w:val="nil"/>
              <w:right w:val="nil"/>
            </w:tcBorders>
            <w:shd w:val="clear" w:color="auto" w:fill="auto"/>
            <w:noWrap/>
            <w:vAlign w:val="bottom"/>
            <w:hideMark/>
          </w:tcPr>
          <w:p w14:paraId="21DE3DA7" w14:textId="77777777" w:rsidR="005C70BA" w:rsidRPr="00F80EB8" w:rsidRDefault="005C70BA"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65EFE6C7" w14:textId="77777777" w:rsidR="005C70BA" w:rsidRPr="00F80EB8" w:rsidRDefault="005C70BA"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3F753DD7" w14:textId="77777777" w:rsidR="005C70BA" w:rsidRPr="00F80EB8" w:rsidRDefault="005C70BA"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0FD245AA" w14:textId="77777777" w:rsidR="005C70BA" w:rsidRPr="00F80EB8" w:rsidRDefault="005C70BA"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vAlign w:val="bottom"/>
            <w:hideMark/>
          </w:tcPr>
          <w:p w14:paraId="10C73518" w14:textId="77777777" w:rsidR="005C70BA" w:rsidRPr="00F80EB8" w:rsidRDefault="005C70BA"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454CA53F" w14:textId="77777777" w:rsidR="005C70BA" w:rsidRPr="00F80EB8" w:rsidRDefault="005C70BA"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58F4B741"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5BC61A08"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59E19EA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3F90BFF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4.2</w:t>
            </w:r>
          </w:p>
        </w:tc>
        <w:tc>
          <w:tcPr>
            <w:tcW w:w="715" w:type="dxa"/>
            <w:tcBorders>
              <w:top w:val="nil"/>
              <w:left w:val="nil"/>
              <w:bottom w:val="nil"/>
              <w:right w:val="nil"/>
            </w:tcBorders>
            <w:shd w:val="clear" w:color="auto" w:fill="auto"/>
            <w:vAlign w:val="bottom"/>
            <w:hideMark/>
          </w:tcPr>
          <w:p w14:paraId="2F21494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7.4</w:t>
            </w:r>
          </w:p>
        </w:tc>
        <w:tc>
          <w:tcPr>
            <w:tcW w:w="393" w:type="dxa"/>
            <w:tcBorders>
              <w:top w:val="nil"/>
              <w:left w:val="nil"/>
              <w:bottom w:val="nil"/>
              <w:right w:val="nil"/>
            </w:tcBorders>
            <w:shd w:val="clear" w:color="auto" w:fill="auto"/>
            <w:noWrap/>
            <w:vAlign w:val="bottom"/>
            <w:hideMark/>
          </w:tcPr>
          <w:p w14:paraId="2B0463B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627204D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-0.4</w:t>
            </w:r>
          </w:p>
        </w:tc>
        <w:tc>
          <w:tcPr>
            <w:tcW w:w="540" w:type="dxa"/>
            <w:tcBorders>
              <w:top w:val="nil"/>
              <w:left w:val="nil"/>
              <w:bottom w:val="nil"/>
              <w:right w:val="nil"/>
            </w:tcBorders>
            <w:shd w:val="clear" w:color="auto" w:fill="auto"/>
            <w:vAlign w:val="bottom"/>
            <w:hideMark/>
          </w:tcPr>
          <w:p w14:paraId="4B2FE5F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7.0</w:t>
            </w:r>
          </w:p>
        </w:tc>
        <w:tc>
          <w:tcPr>
            <w:tcW w:w="393" w:type="dxa"/>
            <w:tcBorders>
              <w:top w:val="nil"/>
              <w:left w:val="nil"/>
              <w:bottom w:val="nil"/>
              <w:right w:val="single" w:sz="8" w:space="0" w:color="auto"/>
            </w:tcBorders>
            <w:shd w:val="clear" w:color="auto" w:fill="auto"/>
            <w:noWrap/>
            <w:vAlign w:val="bottom"/>
            <w:hideMark/>
          </w:tcPr>
          <w:p w14:paraId="07965AB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2E22455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5.0</w:t>
            </w:r>
          </w:p>
        </w:tc>
        <w:tc>
          <w:tcPr>
            <w:tcW w:w="535" w:type="dxa"/>
            <w:tcBorders>
              <w:top w:val="nil"/>
              <w:left w:val="nil"/>
              <w:bottom w:val="nil"/>
              <w:right w:val="nil"/>
            </w:tcBorders>
            <w:shd w:val="clear" w:color="auto" w:fill="auto"/>
            <w:noWrap/>
            <w:vAlign w:val="bottom"/>
            <w:hideMark/>
          </w:tcPr>
          <w:p w14:paraId="73CA086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13.9</w:t>
            </w:r>
          </w:p>
        </w:tc>
        <w:tc>
          <w:tcPr>
            <w:tcW w:w="396" w:type="dxa"/>
            <w:tcBorders>
              <w:top w:val="nil"/>
              <w:left w:val="nil"/>
              <w:bottom w:val="nil"/>
              <w:right w:val="nil"/>
            </w:tcBorders>
            <w:shd w:val="clear" w:color="auto" w:fill="auto"/>
            <w:noWrap/>
            <w:vAlign w:val="bottom"/>
            <w:hideMark/>
          </w:tcPr>
          <w:p w14:paraId="28B1E27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4B49B0C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-3.7</w:t>
            </w:r>
          </w:p>
        </w:tc>
        <w:tc>
          <w:tcPr>
            <w:tcW w:w="633" w:type="dxa"/>
            <w:tcBorders>
              <w:top w:val="nil"/>
              <w:left w:val="nil"/>
              <w:bottom w:val="nil"/>
              <w:right w:val="nil"/>
            </w:tcBorders>
            <w:shd w:val="clear" w:color="auto" w:fill="auto"/>
            <w:vAlign w:val="bottom"/>
            <w:hideMark/>
          </w:tcPr>
          <w:p w14:paraId="6510331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11.6</w:t>
            </w:r>
          </w:p>
        </w:tc>
        <w:tc>
          <w:tcPr>
            <w:tcW w:w="357" w:type="dxa"/>
            <w:tcBorders>
              <w:top w:val="nil"/>
              <w:left w:val="nil"/>
              <w:bottom w:val="nil"/>
              <w:right w:val="single" w:sz="8" w:space="0" w:color="auto"/>
            </w:tcBorders>
            <w:shd w:val="clear" w:color="auto" w:fill="auto"/>
            <w:noWrap/>
            <w:vAlign w:val="bottom"/>
            <w:hideMark/>
          </w:tcPr>
          <w:p w14:paraId="3985B16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7CF8296B"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3F2720D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5B23A4F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017D18F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76.2</w:t>
            </w:r>
          </w:p>
        </w:tc>
        <w:tc>
          <w:tcPr>
            <w:tcW w:w="715" w:type="dxa"/>
            <w:tcBorders>
              <w:top w:val="nil"/>
              <w:left w:val="nil"/>
              <w:bottom w:val="nil"/>
              <w:right w:val="nil"/>
            </w:tcBorders>
            <w:shd w:val="clear" w:color="auto" w:fill="auto"/>
            <w:vAlign w:val="bottom"/>
            <w:hideMark/>
          </w:tcPr>
          <w:p w14:paraId="37335ECC"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81.7</w:t>
            </w:r>
          </w:p>
        </w:tc>
        <w:tc>
          <w:tcPr>
            <w:tcW w:w="393" w:type="dxa"/>
            <w:tcBorders>
              <w:top w:val="nil"/>
              <w:left w:val="nil"/>
              <w:bottom w:val="nil"/>
              <w:right w:val="nil"/>
            </w:tcBorders>
            <w:shd w:val="clear" w:color="auto" w:fill="auto"/>
            <w:noWrap/>
            <w:vAlign w:val="bottom"/>
            <w:hideMark/>
          </w:tcPr>
          <w:p w14:paraId="48C8924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519F73E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72.4</w:t>
            </w:r>
          </w:p>
        </w:tc>
        <w:tc>
          <w:tcPr>
            <w:tcW w:w="540" w:type="dxa"/>
            <w:tcBorders>
              <w:top w:val="nil"/>
              <w:left w:val="nil"/>
              <w:bottom w:val="nil"/>
              <w:right w:val="nil"/>
            </w:tcBorders>
            <w:shd w:val="clear" w:color="auto" w:fill="auto"/>
            <w:vAlign w:val="bottom"/>
            <w:hideMark/>
          </w:tcPr>
          <w:p w14:paraId="6D2DFF7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88.3</w:t>
            </w:r>
          </w:p>
        </w:tc>
        <w:tc>
          <w:tcPr>
            <w:tcW w:w="393" w:type="dxa"/>
            <w:tcBorders>
              <w:top w:val="nil"/>
              <w:left w:val="nil"/>
              <w:bottom w:val="nil"/>
              <w:right w:val="single" w:sz="8" w:space="0" w:color="auto"/>
            </w:tcBorders>
            <w:shd w:val="clear" w:color="auto" w:fill="auto"/>
            <w:noWrap/>
            <w:vAlign w:val="bottom"/>
            <w:hideMark/>
          </w:tcPr>
          <w:p w14:paraId="18AD776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51CB87A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75.3</w:t>
            </w:r>
          </w:p>
        </w:tc>
        <w:tc>
          <w:tcPr>
            <w:tcW w:w="535" w:type="dxa"/>
            <w:tcBorders>
              <w:top w:val="nil"/>
              <w:left w:val="nil"/>
              <w:bottom w:val="nil"/>
              <w:right w:val="nil"/>
            </w:tcBorders>
            <w:shd w:val="clear" w:color="auto" w:fill="auto"/>
            <w:noWrap/>
            <w:vAlign w:val="bottom"/>
            <w:hideMark/>
          </w:tcPr>
          <w:p w14:paraId="082029E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86.9</w:t>
            </w:r>
          </w:p>
        </w:tc>
        <w:tc>
          <w:tcPr>
            <w:tcW w:w="396" w:type="dxa"/>
            <w:tcBorders>
              <w:top w:val="nil"/>
              <w:left w:val="nil"/>
              <w:bottom w:val="nil"/>
              <w:right w:val="nil"/>
            </w:tcBorders>
            <w:shd w:val="clear" w:color="auto" w:fill="auto"/>
            <w:noWrap/>
            <w:vAlign w:val="bottom"/>
            <w:hideMark/>
          </w:tcPr>
          <w:p w14:paraId="54F5202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5ADFFED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63.4</w:t>
            </w:r>
          </w:p>
        </w:tc>
        <w:tc>
          <w:tcPr>
            <w:tcW w:w="633" w:type="dxa"/>
            <w:tcBorders>
              <w:top w:val="nil"/>
              <w:left w:val="nil"/>
              <w:bottom w:val="nil"/>
              <w:right w:val="nil"/>
            </w:tcBorders>
            <w:shd w:val="clear" w:color="auto" w:fill="auto"/>
            <w:vAlign w:val="bottom"/>
            <w:hideMark/>
          </w:tcPr>
          <w:p w14:paraId="5E415E0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91.1</w:t>
            </w:r>
          </w:p>
        </w:tc>
        <w:tc>
          <w:tcPr>
            <w:tcW w:w="357" w:type="dxa"/>
            <w:tcBorders>
              <w:top w:val="nil"/>
              <w:left w:val="nil"/>
              <w:bottom w:val="nil"/>
              <w:right w:val="single" w:sz="8" w:space="0" w:color="auto"/>
            </w:tcBorders>
            <w:shd w:val="clear" w:color="auto" w:fill="auto"/>
            <w:noWrap/>
            <w:vAlign w:val="bottom"/>
            <w:hideMark/>
          </w:tcPr>
          <w:p w14:paraId="0CC1AC3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1BB596D2" w14:textId="77777777" w:rsidTr="00F80EB8">
        <w:trPr>
          <w:trHeight w:val="288"/>
        </w:trPr>
        <w:tc>
          <w:tcPr>
            <w:tcW w:w="5210" w:type="dxa"/>
            <w:gridSpan w:val="4"/>
            <w:tcBorders>
              <w:top w:val="nil"/>
              <w:left w:val="single" w:sz="8" w:space="0" w:color="auto"/>
              <w:bottom w:val="nil"/>
              <w:right w:val="nil"/>
            </w:tcBorders>
            <w:shd w:val="clear" w:color="auto" w:fill="auto"/>
            <w:noWrap/>
            <w:vAlign w:val="bottom"/>
            <w:hideMark/>
          </w:tcPr>
          <w:p w14:paraId="5759E89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As a result of the incident, did you drop any classes or change your schedule</w:t>
            </w:r>
          </w:p>
        </w:tc>
        <w:tc>
          <w:tcPr>
            <w:tcW w:w="393" w:type="dxa"/>
            <w:tcBorders>
              <w:top w:val="nil"/>
              <w:left w:val="nil"/>
              <w:bottom w:val="nil"/>
              <w:right w:val="nil"/>
            </w:tcBorders>
            <w:shd w:val="clear" w:color="auto" w:fill="auto"/>
            <w:noWrap/>
            <w:vAlign w:val="bottom"/>
            <w:hideMark/>
          </w:tcPr>
          <w:p w14:paraId="2F3D4A2B"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5D530E83"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40" w:type="dxa"/>
            <w:tcBorders>
              <w:top w:val="nil"/>
              <w:left w:val="nil"/>
              <w:bottom w:val="nil"/>
              <w:right w:val="nil"/>
            </w:tcBorders>
            <w:shd w:val="clear" w:color="auto" w:fill="auto"/>
            <w:vAlign w:val="bottom"/>
            <w:hideMark/>
          </w:tcPr>
          <w:p w14:paraId="5660AEF3"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562487AD"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5275EB29"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10CB72A4"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67F9C2E2"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73B658FA"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vAlign w:val="bottom"/>
            <w:hideMark/>
          </w:tcPr>
          <w:p w14:paraId="358058D8"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17DD3136"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2ED2C0F8" w14:textId="77777777" w:rsidTr="005C70BA">
        <w:trPr>
          <w:trHeight w:val="288"/>
        </w:trPr>
        <w:tc>
          <w:tcPr>
            <w:tcW w:w="400" w:type="dxa"/>
            <w:tcBorders>
              <w:top w:val="nil"/>
              <w:left w:val="single" w:sz="8" w:space="0" w:color="auto"/>
              <w:right w:val="nil"/>
            </w:tcBorders>
            <w:shd w:val="clear" w:color="auto" w:fill="auto"/>
            <w:noWrap/>
            <w:vAlign w:val="bottom"/>
            <w:hideMark/>
          </w:tcPr>
          <w:p w14:paraId="2067C49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right w:val="single" w:sz="8" w:space="0" w:color="auto"/>
            </w:tcBorders>
            <w:shd w:val="clear" w:color="auto" w:fill="auto"/>
            <w:noWrap/>
            <w:vAlign w:val="bottom"/>
            <w:hideMark/>
          </w:tcPr>
          <w:p w14:paraId="47EDA79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right w:val="nil"/>
            </w:tcBorders>
            <w:shd w:val="clear" w:color="auto" w:fill="auto"/>
            <w:noWrap/>
            <w:vAlign w:val="bottom"/>
            <w:hideMark/>
          </w:tcPr>
          <w:p w14:paraId="0342A0A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1.1</w:t>
            </w:r>
          </w:p>
        </w:tc>
        <w:tc>
          <w:tcPr>
            <w:tcW w:w="715" w:type="dxa"/>
            <w:tcBorders>
              <w:top w:val="nil"/>
              <w:left w:val="nil"/>
              <w:right w:val="nil"/>
            </w:tcBorders>
            <w:shd w:val="clear" w:color="auto" w:fill="auto"/>
            <w:noWrap/>
            <w:vAlign w:val="bottom"/>
            <w:hideMark/>
          </w:tcPr>
          <w:p w14:paraId="2E18D50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3.0</w:t>
            </w:r>
          </w:p>
        </w:tc>
        <w:tc>
          <w:tcPr>
            <w:tcW w:w="393" w:type="dxa"/>
            <w:tcBorders>
              <w:top w:val="nil"/>
              <w:left w:val="nil"/>
              <w:right w:val="nil"/>
            </w:tcBorders>
            <w:shd w:val="clear" w:color="auto" w:fill="auto"/>
            <w:noWrap/>
            <w:vAlign w:val="bottom"/>
            <w:hideMark/>
          </w:tcPr>
          <w:p w14:paraId="09B0F1D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right w:val="nil"/>
            </w:tcBorders>
            <w:shd w:val="clear" w:color="auto" w:fill="auto"/>
            <w:noWrap/>
            <w:vAlign w:val="bottom"/>
            <w:hideMark/>
          </w:tcPr>
          <w:p w14:paraId="6439B6F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-0.7</w:t>
            </w:r>
          </w:p>
        </w:tc>
        <w:tc>
          <w:tcPr>
            <w:tcW w:w="540" w:type="dxa"/>
            <w:tcBorders>
              <w:top w:val="nil"/>
              <w:left w:val="nil"/>
              <w:right w:val="nil"/>
            </w:tcBorders>
            <w:shd w:val="clear" w:color="auto" w:fill="auto"/>
            <w:noWrap/>
            <w:vAlign w:val="bottom"/>
            <w:hideMark/>
          </w:tcPr>
          <w:p w14:paraId="152D0BF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4.6</w:t>
            </w:r>
          </w:p>
        </w:tc>
        <w:tc>
          <w:tcPr>
            <w:tcW w:w="393" w:type="dxa"/>
            <w:tcBorders>
              <w:top w:val="nil"/>
              <w:left w:val="nil"/>
              <w:right w:val="single" w:sz="8" w:space="0" w:color="auto"/>
            </w:tcBorders>
            <w:shd w:val="clear" w:color="auto" w:fill="auto"/>
            <w:noWrap/>
            <w:vAlign w:val="bottom"/>
            <w:hideMark/>
          </w:tcPr>
          <w:p w14:paraId="7C31656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right w:val="nil"/>
            </w:tcBorders>
            <w:shd w:val="clear" w:color="auto" w:fill="auto"/>
            <w:noWrap/>
            <w:vAlign w:val="bottom"/>
            <w:hideMark/>
          </w:tcPr>
          <w:p w14:paraId="0E0B729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0.8</w:t>
            </w:r>
          </w:p>
        </w:tc>
        <w:tc>
          <w:tcPr>
            <w:tcW w:w="535" w:type="dxa"/>
            <w:tcBorders>
              <w:top w:val="nil"/>
              <w:left w:val="nil"/>
              <w:right w:val="nil"/>
            </w:tcBorders>
            <w:shd w:val="clear" w:color="auto" w:fill="auto"/>
            <w:noWrap/>
            <w:vAlign w:val="bottom"/>
            <w:hideMark/>
          </w:tcPr>
          <w:p w14:paraId="6836D1D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7.6</w:t>
            </w:r>
          </w:p>
        </w:tc>
        <w:tc>
          <w:tcPr>
            <w:tcW w:w="396" w:type="dxa"/>
            <w:tcBorders>
              <w:top w:val="nil"/>
              <w:left w:val="nil"/>
              <w:right w:val="nil"/>
            </w:tcBorders>
            <w:shd w:val="clear" w:color="auto" w:fill="auto"/>
            <w:noWrap/>
            <w:vAlign w:val="bottom"/>
            <w:hideMark/>
          </w:tcPr>
          <w:p w14:paraId="1A1DACB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right w:val="nil"/>
            </w:tcBorders>
            <w:shd w:val="clear" w:color="auto" w:fill="auto"/>
            <w:noWrap/>
            <w:vAlign w:val="bottom"/>
            <w:hideMark/>
          </w:tcPr>
          <w:p w14:paraId="7F774FA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633" w:type="dxa"/>
            <w:tcBorders>
              <w:top w:val="nil"/>
              <w:left w:val="nil"/>
              <w:right w:val="nil"/>
            </w:tcBorders>
            <w:shd w:val="clear" w:color="auto" w:fill="auto"/>
            <w:noWrap/>
            <w:vAlign w:val="bottom"/>
            <w:hideMark/>
          </w:tcPr>
          <w:p w14:paraId="1F389B55"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0.0</w:t>
            </w:r>
          </w:p>
        </w:tc>
        <w:tc>
          <w:tcPr>
            <w:tcW w:w="357" w:type="dxa"/>
            <w:tcBorders>
              <w:top w:val="nil"/>
              <w:left w:val="nil"/>
              <w:right w:val="single" w:sz="8" w:space="0" w:color="auto"/>
            </w:tcBorders>
            <w:shd w:val="clear" w:color="auto" w:fill="auto"/>
            <w:noWrap/>
            <w:vAlign w:val="bottom"/>
            <w:hideMark/>
          </w:tcPr>
          <w:p w14:paraId="59ABCC8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707BE5D8" w14:textId="77777777" w:rsidTr="005C70BA">
        <w:trPr>
          <w:trHeight w:val="288"/>
        </w:trPr>
        <w:tc>
          <w:tcPr>
            <w:tcW w:w="400" w:type="dxa"/>
            <w:tcBorders>
              <w:top w:val="nil"/>
              <w:left w:val="single" w:sz="8" w:space="0" w:color="auto"/>
              <w:bottom w:val="single" w:sz="8" w:space="0" w:color="auto"/>
              <w:right w:val="nil"/>
            </w:tcBorders>
            <w:shd w:val="clear" w:color="auto" w:fill="auto"/>
            <w:noWrap/>
            <w:vAlign w:val="bottom"/>
            <w:hideMark/>
          </w:tcPr>
          <w:p w14:paraId="6641C71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single" w:sz="8" w:space="0" w:color="auto"/>
              <w:right w:val="single" w:sz="8" w:space="0" w:color="auto"/>
            </w:tcBorders>
            <w:shd w:val="clear" w:color="auto" w:fill="auto"/>
            <w:noWrap/>
            <w:vAlign w:val="bottom"/>
            <w:hideMark/>
          </w:tcPr>
          <w:p w14:paraId="047F341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single" w:sz="8" w:space="0" w:color="auto"/>
              <w:right w:val="nil"/>
            </w:tcBorders>
            <w:shd w:val="clear" w:color="auto" w:fill="auto"/>
            <w:noWrap/>
            <w:vAlign w:val="bottom"/>
            <w:hideMark/>
          </w:tcPr>
          <w:p w14:paraId="1EFD35F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81.1</w:t>
            </w:r>
          </w:p>
        </w:tc>
        <w:tc>
          <w:tcPr>
            <w:tcW w:w="715" w:type="dxa"/>
            <w:tcBorders>
              <w:top w:val="nil"/>
              <w:left w:val="nil"/>
              <w:bottom w:val="single" w:sz="8" w:space="0" w:color="auto"/>
              <w:right w:val="nil"/>
            </w:tcBorders>
            <w:shd w:val="clear" w:color="auto" w:fill="auto"/>
            <w:noWrap/>
            <w:vAlign w:val="bottom"/>
            <w:hideMark/>
          </w:tcPr>
          <w:p w14:paraId="730AEFC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86.1</w:t>
            </w:r>
          </w:p>
        </w:tc>
        <w:tc>
          <w:tcPr>
            <w:tcW w:w="393" w:type="dxa"/>
            <w:tcBorders>
              <w:top w:val="nil"/>
              <w:left w:val="nil"/>
              <w:bottom w:val="single" w:sz="8" w:space="0" w:color="auto"/>
              <w:right w:val="nil"/>
            </w:tcBorders>
            <w:shd w:val="clear" w:color="auto" w:fill="auto"/>
            <w:noWrap/>
            <w:vAlign w:val="bottom"/>
            <w:hideMark/>
          </w:tcPr>
          <w:p w14:paraId="059DC35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single" w:sz="8" w:space="0" w:color="auto"/>
              <w:right w:val="nil"/>
            </w:tcBorders>
            <w:shd w:val="clear" w:color="auto" w:fill="auto"/>
            <w:noWrap/>
            <w:vAlign w:val="bottom"/>
            <w:hideMark/>
          </w:tcPr>
          <w:p w14:paraId="105AD76A"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75.4</w:t>
            </w:r>
          </w:p>
        </w:tc>
        <w:tc>
          <w:tcPr>
            <w:tcW w:w="540" w:type="dxa"/>
            <w:tcBorders>
              <w:top w:val="nil"/>
              <w:left w:val="nil"/>
              <w:bottom w:val="single" w:sz="8" w:space="0" w:color="auto"/>
              <w:right w:val="nil"/>
            </w:tcBorders>
            <w:shd w:val="clear" w:color="auto" w:fill="auto"/>
            <w:noWrap/>
            <w:vAlign w:val="bottom"/>
            <w:hideMark/>
          </w:tcPr>
          <w:p w14:paraId="0806C0F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90.3</w:t>
            </w:r>
          </w:p>
        </w:tc>
        <w:tc>
          <w:tcPr>
            <w:tcW w:w="393" w:type="dxa"/>
            <w:tcBorders>
              <w:top w:val="nil"/>
              <w:left w:val="nil"/>
              <w:bottom w:val="single" w:sz="8" w:space="0" w:color="auto"/>
              <w:right w:val="single" w:sz="8" w:space="0" w:color="auto"/>
            </w:tcBorders>
            <w:shd w:val="clear" w:color="auto" w:fill="auto"/>
            <w:noWrap/>
            <w:vAlign w:val="bottom"/>
            <w:hideMark/>
          </w:tcPr>
          <w:p w14:paraId="0624C9A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single" w:sz="8" w:space="0" w:color="auto"/>
              <w:right w:val="nil"/>
            </w:tcBorders>
            <w:shd w:val="clear" w:color="auto" w:fill="auto"/>
            <w:noWrap/>
            <w:vAlign w:val="bottom"/>
            <w:hideMark/>
          </w:tcPr>
          <w:p w14:paraId="4C59A97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83.0</w:t>
            </w:r>
          </w:p>
        </w:tc>
        <w:tc>
          <w:tcPr>
            <w:tcW w:w="535" w:type="dxa"/>
            <w:tcBorders>
              <w:top w:val="nil"/>
              <w:left w:val="nil"/>
              <w:bottom w:val="single" w:sz="8" w:space="0" w:color="auto"/>
              <w:right w:val="nil"/>
            </w:tcBorders>
            <w:shd w:val="clear" w:color="auto" w:fill="auto"/>
            <w:noWrap/>
            <w:vAlign w:val="bottom"/>
            <w:hideMark/>
          </w:tcPr>
          <w:p w14:paraId="26C64BB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92.8</w:t>
            </w:r>
          </w:p>
        </w:tc>
        <w:tc>
          <w:tcPr>
            <w:tcW w:w="396" w:type="dxa"/>
            <w:tcBorders>
              <w:top w:val="nil"/>
              <w:left w:val="nil"/>
              <w:bottom w:val="single" w:sz="8" w:space="0" w:color="auto"/>
              <w:right w:val="nil"/>
            </w:tcBorders>
            <w:shd w:val="clear" w:color="auto" w:fill="auto"/>
            <w:noWrap/>
            <w:vAlign w:val="bottom"/>
            <w:hideMark/>
          </w:tcPr>
          <w:p w14:paraId="2053620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single" w:sz="8" w:space="0" w:color="auto"/>
              <w:right w:val="nil"/>
            </w:tcBorders>
            <w:shd w:val="clear" w:color="auto" w:fill="auto"/>
            <w:noWrap/>
            <w:vAlign w:val="bottom"/>
            <w:hideMark/>
          </w:tcPr>
          <w:p w14:paraId="39E4896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78.5</w:t>
            </w:r>
          </w:p>
        </w:tc>
        <w:tc>
          <w:tcPr>
            <w:tcW w:w="633" w:type="dxa"/>
            <w:tcBorders>
              <w:top w:val="nil"/>
              <w:left w:val="nil"/>
              <w:bottom w:val="single" w:sz="8" w:space="0" w:color="auto"/>
              <w:right w:val="nil"/>
            </w:tcBorders>
            <w:shd w:val="clear" w:color="auto" w:fill="auto"/>
            <w:noWrap/>
            <w:vAlign w:val="bottom"/>
            <w:hideMark/>
          </w:tcPr>
          <w:p w14:paraId="0F76F1C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97.2</w:t>
            </w:r>
          </w:p>
        </w:tc>
        <w:tc>
          <w:tcPr>
            <w:tcW w:w="357" w:type="dxa"/>
            <w:tcBorders>
              <w:top w:val="nil"/>
              <w:left w:val="nil"/>
              <w:bottom w:val="single" w:sz="8" w:space="0" w:color="auto"/>
              <w:right w:val="single" w:sz="8" w:space="0" w:color="auto"/>
            </w:tcBorders>
            <w:shd w:val="clear" w:color="auto" w:fill="auto"/>
            <w:noWrap/>
            <w:vAlign w:val="bottom"/>
            <w:hideMark/>
          </w:tcPr>
          <w:p w14:paraId="612556B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4873E3CF" w14:textId="77777777" w:rsidTr="005C70BA">
        <w:trPr>
          <w:trHeight w:val="288"/>
        </w:trPr>
        <w:tc>
          <w:tcPr>
            <w:tcW w:w="5603" w:type="dxa"/>
            <w:gridSpan w:val="5"/>
            <w:tcBorders>
              <w:top w:val="single" w:sz="8" w:space="0" w:color="auto"/>
              <w:left w:val="single" w:sz="8" w:space="0" w:color="auto"/>
              <w:bottom w:val="nil"/>
              <w:right w:val="nil"/>
            </w:tcBorders>
            <w:shd w:val="clear" w:color="auto" w:fill="auto"/>
            <w:noWrap/>
            <w:vAlign w:val="bottom"/>
            <w:hideMark/>
          </w:tcPr>
          <w:p w14:paraId="5C2D80FC" w14:textId="77777777" w:rsidR="00F80EB8" w:rsidRPr="00F80EB8" w:rsidRDefault="00F80EB8" w:rsidP="005C70BA">
            <w:pPr>
              <w:keepNext/>
              <w:keepLines/>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Did you want to drop any classes or change your schedule as a result of the incident</w:t>
            </w:r>
          </w:p>
        </w:tc>
        <w:tc>
          <w:tcPr>
            <w:tcW w:w="758" w:type="dxa"/>
            <w:tcBorders>
              <w:top w:val="single" w:sz="8" w:space="0" w:color="auto"/>
              <w:left w:val="nil"/>
              <w:bottom w:val="nil"/>
              <w:right w:val="nil"/>
            </w:tcBorders>
            <w:shd w:val="clear" w:color="auto" w:fill="auto"/>
            <w:noWrap/>
            <w:vAlign w:val="bottom"/>
            <w:hideMark/>
          </w:tcPr>
          <w:p w14:paraId="58BA2494"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540" w:type="dxa"/>
            <w:tcBorders>
              <w:top w:val="single" w:sz="8" w:space="0" w:color="auto"/>
              <w:left w:val="nil"/>
              <w:bottom w:val="nil"/>
              <w:right w:val="nil"/>
            </w:tcBorders>
            <w:shd w:val="clear" w:color="auto" w:fill="auto"/>
            <w:noWrap/>
            <w:vAlign w:val="bottom"/>
            <w:hideMark/>
          </w:tcPr>
          <w:p w14:paraId="781A2438"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single" w:sz="8" w:space="0" w:color="auto"/>
              <w:left w:val="nil"/>
              <w:bottom w:val="nil"/>
              <w:right w:val="single" w:sz="8" w:space="0" w:color="auto"/>
            </w:tcBorders>
            <w:shd w:val="clear" w:color="auto" w:fill="auto"/>
            <w:noWrap/>
            <w:vAlign w:val="bottom"/>
            <w:hideMark/>
          </w:tcPr>
          <w:p w14:paraId="1DEC6C1C"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single" w:sz="8" w:space="0" w:color="auto"/>
              <w:left w:val="single" w:sz="8" w:space="0" w:color="auto"/>
              <w:bottom w:val="nil"/>
              <w:right w:val="nil"/>
            </w:tcBorders>
            <w:shd w:val="clear" w:color="auto" w:fill="auto"/>
            <w:noWrap/>
            <w:vAlign w:val="bottom"/>
            <w:hideMark/>
          </w:tcPr>
          <w:p w14:paraId="11FC3A14"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single" w:sz="8" w:space="0" w:color="auto"/>
              <w:left w:val="nil"/>
              <w:bottom w:val="nil"/>
              <w:right w:val="nil"/>
            </w:tcBorders>
            <w:shd w:val="clear" w:color="auto" w:fill="auto"/>
            <w:noWrap/>
            <w:vAlign w:val="bottom"/>
            <w:hideMark/>
          </w:tcPr>
          <w:p w14:paraId="144CC4D2"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single" w:sz="8" w:space="0" w:color="auto"/>
              <w:left w:val="nil"/>
              <w:bottom w:val="nil"/>
              <w:right w:val="nil"/>
            </w:tcBorders>
            <w:shd w:val="clear" w:color="auto" w:fill="auto"/>
            <w:noWrap/>
            <w:vAlign w:val="bottom"/>
            <w:hideMark/>
          </w:tcPr>
          <w:p w14:paraId="60275E90"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single" w:sz="8" w:space="0" w:color="auto"/>
              <w:left w:val="nil"/>
              <w:bottom w:val="nil"/>
              <w:right w:val="nil"/>
            </w:tcBorders>
            <w:shd w:val="clear" w:color="auto" w:fill="auto"/>
            <w:noWrap/>
            <w:vAlign w:val="bottom"/>
            <w:hideMark/>
          </w:tcPr>
          <w:p w14:paraId="6163B5F1"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single" w:sz="8" w:space="0" w:color="auto"/>
              <w:left w:val="nil"/>
              <w:bottom w:val="nil"/>
              <w:right w:val="nil"/>
            </w:tcBorders>
            <w:shd w:val="clear" w:color="auto" w:fill="auto"/>
            <w:noWrap/>
            <w:vAlign w:val="bottom"/>
            <w:hideMark/>
          </w:tcPr>
          <w:p w14:paraId="4947D383"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single" w:sz="8" w:space="0" w:color="auto"/>
              <w:left w:val="nil"/>
              <w:bottom w:val="nil"/>
              <w:right w:val="single" w:sz="8" w:space="0" w:color="auto"/>
            </w:tcBorders>
            <w:shd w:val="clear" w:color="auto" w:fill="auto"/>
            <w:noWrap/>
            <w:vAlign w:val="bottom"/>
            <w:hideMark/>
          </w:tcPr>
          <w:p w14:paraId="638A372F"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6150324F"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20F75EF5" w14:textId="77777777" w:rsidR="00F80EB8" w:rsidRPr="00F80EB8" w:rsidRDefault="00F80EB8" w:rsidP="005C70BA">
            <w:pPr>
              <w:keepNext/>
              <w:keepLines/>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4D029FEA" w14:textId="77777777" w:rsidR="00F80EB8" w:rsidRPr="00F80EB8" w:rsidRDefault="00F80EB8" w:rsidP="005C70BA">
            <w:pPr>
              <w:keepNext/>
              <w:keepLines/>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78BDB5B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5.5</w:t>
            </w:r>
          </w:p>
        </w:tc>
        <w:tc>
          <w:tcPr>
            <w:tcW w:w="715" w:type="dxa"/>
            <w:tcBorders>
              <w:top w:val="nil"/>
              <w:left w:val="nil"/>
              <w:bottom w:val="nil"/>
              <w:right w:val="nil"/>
            </w:tcBorders>
            <w:shd w:val="clear" w:color="auto" w:fill="auto"/>
            <w:noWrap/>
            <w:vAlign w:val="bottom"/>
            <w:hideMark/>
          </w:tcPr>
          <w:p w14:paraId="20F101ED"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9.2</w:t>
            </w:r>
          </w:p>
        </w:tc>
        <w:tc>
          <w:tcPr>
            <w:tcW w:w="393" w:type="dxa"/>
            <w:tcBorders>
              <w:top w:val="nil"/>
              <w:left w:val="nil"/>
              <w:bottom w:val="nil"/>
              <w:right w:val="nil"/>
            </w:tcBorders>
            <w:shd w:val="clear" w:color="auto" w:fill="auto"/>
            <w:noWrap/>
            <w:vAlign w:val="bottom"/>
            <w:hideMark/>
          </w:tcPr>
          <w:p w14:paraId="58E3AFD9"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31DDEE0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-1.2</w:t>
            </w:r>
          </w:p>
        </w:tc>
        <w:tc>
          <w:tcPr>
            <w:tcW w:w="540" w:type="dxa"/>
            <w:tcBorders>
              <w:top w:val="nil"/>
              <w:left w:val="nil"/>
              <w:bottom w:val="nil"/>
              <w:right w:val="nil"/>
            </w:tcBorders>
            <w:shd w:val="clear" w:color="auto" w:fill="auto"/>
            <w:noWrap/>
            <w:vAlign w:val="bottom"/>
            <w:hideMark/>
          </w:tcPr>
          <w:p w14:paraId="2A004B7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3.7</w:t>
            </w:r>
          </w:p>
        </w:tc>
        <w:tc>
          <w:tcPr>
            <w:tcW w:w="393" w:type="dxa"/>
            <w:tcBorders>
              <w:top w:val="nil"/>
              <w:left w:val="nil"/>
              <w:bottom w:val="nil"/>
              <w:right w:val="single" w:sz="8" w:space="0" w:color="auto"/>
            </w:tcBorders>
            <w:shd w:val="clear" w:color="auto" w:fill="auto"/>
            <w:noWrap/>
            <w:vAlign w:val="bottom"/>
            <w:hideMark/>
          </w:tcPr>
          <w:p w14:paraId="685D0447"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5379FA06"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3.2</w:t>
            </w:r>
          </w:p>
        </w:tc>
        <w:tc>
          <w:tcPr>
            <w:tcW w:w="535" w:type="dxa"/>
            <w:tcBorders>
              <w:top w:val="nil"/>
              <w:left w:val="nil"/>
              <w:bottom w:val="nil"/>
              <w:right w:val="nil"/>
            </w:tcBorders>
            <w:shd w:val="clear" w:color="auto" w:fill="auto"/>
            <w:noWrap/>
            <w:vAlign w:val="bottom"/>
            <w:hideMark/>
          </w:tcPr>
          <w:p w14:paraId="0979970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10.5</w:t>
            </w:r>
          </w:p>
        </w:tc>
        <w:tc>
          <w:tcPr>
            <w:tcW w:w="396" w:type="dxa"/>
            <w:tcBorders>
              <w:top w:val="nil"/>
              <w:left w:val="nil"/>
              <w:bottom w:val="nil"/>
              <w:right w:val="nil"/>
            </w:tcBorders>
            <w:shd w:val="clear" w:color="auto" w:fill="auto"/>
            <w:noWrap/>
            <w:vAlign w:val="bottom"/>
            <w:hideMark/>
          </w:tcPr>
          <w:p w14:paraId="18A432D3"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6E3E9A7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-1.9</w:t>
            </w:r>
          </w:p>
        </w:tc>
        <w:tc>
          <w:tcPr>
            <w:tcW w:w="633" w:type="dxa"/>
            <w:tcBorders>
              <w:top w:val="nil"/>
              <w:left w:val="nil"/>
              <w:bottom w:val="nil"/>
              <w:right w:val="nil"/>
            </w:tcBorders>
            <w:shd w:val="clear" w:color="auto" w:fill="auto"/>
            <w:noWrap/>
            <w:vAlign w:val="bottom"/>
            <w:hideMark/>
          </w:tcPr>
          <w:p w14:paraId="72B8FB4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5.9</w:t>
            </w:r>
          </w:p>
        </w:tc>
        <w:tc>
          <w:tcPr>
            <w:tcW w:w="357" w:type="dxa"/>
            <w:tcBorders>
              <w:top w:val="nil"/>
              <w:left w:val="nil"/>
              <w:bottom w:val="nil"/>
              <w:right w:val="single" w:sz="8" w:space="0" w:color="auto"/>
            </w:tcBorders>
            <w:shd w:val="clear" w:color="auto" w:fill="auto"/>
            <w:noWrap/>
            <w:vAlign w:val="bottom"/>
            <w:hideMark/>
          </w:tcPr>
          <w:p w14:paraId="3D8CE594"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6524325B"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5CA6EED8" w14:textId="77777777" w:rsidR="00F80EB8" w:rsidRPr="00F80EB8" w:rsidRDefault="00F80EB8" w:rsidP="005C70BA">
            <w:pPr>
              <w:keepNext/>
              <w:keepLines/>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0B25AEC3" w14:textId="77777777" w:rsidR="00F80EB8" w:rsidRPr="00F80EB8" w:rsidRDefault="00F80EB8" w:rsidP="005C70BA">
            <w:pPr>
              <w:keepNext/>
              <w:keepLines/>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nil"/>
              <w:right w:val="nil"/>
            </w:tcBorders>
            <w:shd w:val="clear" w:color="auto" w:fill="auto"/>
            <w:noWrap/>
            <w:vAlign w:val="bottom"/>
            <w:hideMark/>
          </w:tcPr>
          <w:p w14:paraId="3FAE1D9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73.0</w:t>
            </w:r>
          </w:p>
        </w:tc>
        <w:tc>
          <w:tcPr>
            <w:tcW w:w="715" w:type="dxa"/>
            <w:tcBorders>
              <w:top w:val="nil"/>
              <w:left w:val="nil"/>
              <w:bottom w:val="nil"/>
              <w:right w:val="nil"/>
            </w:tcBorders>
            <w:shd w:val="clear" w:color="auto" w:fill="auto"/>
            <w:noWrap/>
            <w:vAlign w:val="bottom"/>
            <w:hideMark/>
          </w:tcPr>
          <w:p w14:paraId="15B2374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78.9</w:t>
            </w:r>
          </w:p>
        </w:tc>
        <w:tc>
          <w:tcPr>
            <w:tcW w:w="393" w:type="dxa"/>
            <w:tcBorders>
              <w:top w:val="nil"/>
              <w:left w:val="nil"/>
              <w:bottom w:val="nil"/>
              <w:right w:val="nil"/>
            </w:tcBorders>
            <w:shd w:val="clear" w:color="auto" w:fill="auto"/>
            <w:noWrap/>
            <w:vAlign w:val="bottom"/>
            <w:hideMark/>
          </w:tcPr>
          <w:p w14:paraId="70FE3C5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758" w:type="dxa"/>
            <w:tcBorders>
              <w:top w:val="nil"/>
              <w:left w:val="nil"/>
              <w:bottom w:val="nil"/>
              <w:right w:val="nil"/>
            </w:tcBorders>
            <w:shd w:val="clear" w:color="auto" w:fill="auto"/>
            <w:noWrap/>
            <w:vAlign w:val="bottom"/>
            <w:hideMark/>
          </w:tcPr>
          <w:p w14:paraId="645E726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73.9</w:t>
            </w:r>
          </w:p>
        </w:tc>
        <w:tc>
          <w:tcPr>
            <w:tcW w:w="540" w:type="dxa"/>
            <w:tcBorders>
              <w:top w:val="nil"/>
              <w:left w:val="nil"/>
              <w:bottom w:val="nil"/>
              <w:right w:val="nil"/>
            </w:tcBorders>
            <w:shd w:val="clear" w:color="auto" w:fill="auto"/>
            <w:noWrap/>
            <w:vAlign w:val="bottom"/>
            <w:hideMark/>
          </w:tcPr>
          <w:p w14:paraId="1657E9A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89.3</w:t>
            </w:r>
          </w:p>
        </w:tc>
        <w:tc>
          <w:tcPr>
            <w:tcW w:w="393" w:type="dxa"/>
            <w:tcBorders>
              <w:top w:val="nil"/>
              <w:left w:val="nil"/>
              <w:bottom w:val="nil"/>
              <w:right w:val="single" w:sz="8" w:space="0" w:color="auto"/>
            </w:tcBorders>
            <w:shd w:val="clear" w:color="auto" w:fill="auto"/>
            <w:noWrap/>
            <w:vAlign w:val="bottom"/>
            <w:hideMark/>
          </w:tcPr>
          <w:p w14:paraId="45AB9EC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92" w:type="dxa"/>
            <w:tcBorders>
              <w:top w:val="nil"/>
              <w:left w:val="single" w:sz="8" w:space="0" w:color="auto"/>
              <w:bottom w:val="nil"/>
              <w:right w:val="nil"/>
            </w:tcBorders>
            <w:shd w:val="clear" w:color="auto" w:fill="auto"/>
            <w:noWrap/>
            <w:vAlign w:val="bottom"/>
            <w:hideMark/>
          </w:tcPr>
          <w:p w14:paraId="63F6525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75.2</w:t>
            </w:r>
          </w:p>
        </w:tc>
        <w:tc>
          <w:tcPr>
            <w:tcW w:w="535" w:type="dxa"/>
            <w:tcBorders>
              <w:top w:val="nil"/>
              <w:left w:val="nil"/>
              <w:bottom w:val="nil"/>
              <w:right w:val="nil"/>
            </w:tcBorders>
            <w:shd w:val="clear" w:color="auto" w:fill="auto"/>
            <w:noWrap/>
            <w:vAlign w:val="bottom"/>
            <w:hideMark/>
          </w:tcPr>
          <w:p w14:paraId="7BC0BF1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86.9</w:t>
            </w:r>
          </w:p>
        </w:tc>
        <w:tc>
          <w:tcPr>
            <w:tcW w:w="396" w:type="dxa"/>
            <w:tcBorders>
              <w:top w:val="nil"/>
              <w:left w:val="nil"/>
              <w:bottom w:val="nil"/>
              <w:right w:val="nil"/>
            </w:tcBorders>
            <w:shd w:val="clear" w:color="auto" w:fill="auto"/>
            <w:noWrap/>
            <w:vAlign w:val="bottom"/>
            <w:hideMark/>
          </w:tcPr>
          <w:p w14:paraId="2C6FFB7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p>
        </w:tc>
        <w:tc>
          <w:tcPr>
            <w:tcW w:w="684" w:type="dxa"/>
            <w:tcBorders>
              <w:top w:val="nil"/>
              <w:left w:val="nil"/>
              <w:bottom w:val="nil"/>
              <w:right w:val="nil"/>
            </w:tcBorders>
            <w:shd w:val="clear" w:color="auto" w:fill="auto"/>
            <w:noWrap/>
            <w:vAlign w:val="bottom"/>
            <w:hideMark/>
          </w:tcPr>
          <w:p w14:paraId="5F0F1F4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75.8</w:t>
            </w:r>
          </w:p>
        </w:tc>
        <w:tc>
          <w:tcPr>
            <w:tcW w:w="633" w:type="dxa"/>
            <w:tcBorders>
              <w:top w:val="nil"/>
              <w:left w:val="nil"/>
              <w:bottom w:val="nil"/>
              <w:right w:val="nil"/>
            </w:tcBorders>
            <w:shd w:val="clear" w:color="auto" w:fill="auto"/>
            <w:noWrap/>
            <w:vAlign w:val="bottom"/>
            <w:hideMark/>
          </w:tcPr>
          <w:p w14:paraId="622EF9B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95.9</w:t>
            </w:r>
          </w:p>
        </w:tc>
        <w:tc>
          <w:tcPr>
            <w:tcW w:w="357" w:type="dxa"/>
            <w:tcBorders>
              <w:top w:val="nil"/>
              <w:left w:val="nil"/>
              <w:bottom w:val="nil"/>
              <w:right w:val="single" w:sz="8" w:space="0" w:color="auto"/>
            </w:tcBorders>
            <w:shd w:val="clear" w:color="auto" w:fill="auto"/>
            <w:noWrap/>
            <w:vAlign w:val="bottom"/>
            <w:hideMark/>
          </w:tcPr>
          <w:p w14:paraId="3F2E0FE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55770D97" w14:textId="77777777" w:rsidTr="005C70BA">
        <w:trPr>
          <w:trHeight w:val="288"/>
        </w:trPr>
        <w:tc>
          <w:tcPr>
            <w:tcW w:w="5603" w:type="dxa"/>
            <w:gridSpan w:val="5"/>
            <w:tcBorders>
              <w:top w:val="nil"/>
              <w:left w:val="single" w:sz="8" w:space="0" w:color="auto"/>
              <w:bottom w:val="nil"/>
              <w:right w:val="nil"/>
            </w:tcBorders>
            <w:shd w:val="clear" w:color="auto" w:fill="auto"/>
            <w:noWrap/>
            <w:vAlign w:val="bottom"/>
            <w:hideMark/>
          </w:tcPr>
          <w:p w14:paraId="38ACC46C" w14:textId="77777777" w:rsidR="00F80EB8" w:rsidRPr="00F80EB8" w:rsidRDefault="00F80EB8" w:rsidP="005C70BA">
            <w:pPr>
              <w:keepNext/>
              <w:keepLines/>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Did you think about taking some time off from school, transferring, or dropping out</w:t>
            </w:r>
          </w:p>
        </w:tc>
        <w:tc>
          <w:tcPr>
            <w:tcW w:w="758" w:type="dxa"/>
            <w:tcBorders>
              <w:top w:val="nil"/>
              <w:left w:val="nil"/>
              <w:bottom w:val="nil"/>
              <w:right w:val="nil"/>
            </w:tcBorders>
            <w:shd w:val="clear" w:color="auto" w:fill="auto"/>
            <w:noWrap/>
            <w:vAlign w:val="bottom"/>
            <w:hideMark/>
          </w:tcPr>
          <w:p w14:paraId="56F82445" w14:textId="77777777" w:rsidR="00F80EB8" w:rsidRPr="00F80EB8" w:rsidRDefault="00F80EB8" w:rsidP="00F80EB8">
            <w:pPr>
              <w:spacing w:after="0" w:line="240" w:lineRule="auto"/>
              <w:rPr>
                <w:rFonts w:ascii="Calibri" w:eastAsia="Times New Roman" w:hAnsi="Calibri" w:cs="Times New Roman"/>
                <w:color w:val="000000"/>
                <w:sz w:val="16"/>
                <w:szCs w:val="16"/>
              </w:rPr>
            </w:pPr>
          </w:p>
        </w:tc>
        <w:tc>
          <w:tcPr>
            <w:tcW w:w="540" w:type="dxa"/>
            <w:tcBorders>
              <w:top w:val="nil"/>
              <w:left w:val="nil"/>
              <w:bottom w:val="nil"/>
              <w:right w:val="nil"/>
            </w:tcBorders>
            <w:shd w:val="clear" w:color="auto" w:fill="auto"/>
            <w:noWrap/>
            <w:vAlign w:val="bottom"/>
            <w:hideMark/>
          </w:tcPr>
          <w:p w14:paraId="08945E62"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3" w:type="dxa"/>
            <w:tcBorders>
              <w:top w:val="nil"/>
              <w:left w:val="nil"/>
              <w:bottom w:val="nil"/>
              <w:right w:val="single" w:sz="8" w:space="0" w:color="auto"/>
            </w:tcBorders>
            <w:shd w:val="clear" w:color="auto" w:fill="auto"/>
            <w:noWrap/>
            <w:vAlign w:val="bottom"/>
            <w:hideMark/>
          </w:tcPr>
          <w:p w14:paraId="3EF59DFC"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92" w:type="dxa"/>
            <w:tcBorders>
              <w:top w:val="nil"/>
              <w:left w:val="single" w:sz="8" w:space="0" w:color="auto"/>
              <w:bottom w:val="nil"/>
              <w:right w:val="nil"/>
            </w:tcBorders>
            <w:shd w:val="clear" w:color="auto" w:fill="auto"/>
            <w:noWrap/>
            <w:vAlign w:val="bottom"/>
            <w:hideMark/>
          </w:tcPr>
          <w:p w14:paraId="6FBA91DA"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535" w:type="dxa"/>
            <w:tcBorders>
              <w:top w:val="nil"/>
              <w:left w:val="nil"/>
              <w:bottom w:val="nil"/>
              <w:right w:val="nil"/>
            </w:tcBorders>
            <w:shd w:val="clear" w:color="auto" w:fill="auto"/>
            <w:noWrap/>
            <w:vAlign w:val="bottom"/>
            <w:hideMark/>
          </w:tcPr>
          <w:p w14:paraId="637A5912"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96" w:type="dxa"/>
            <w:tcBorders>
              <w:top w:val="nil"/>
              <w:left w:val="nil"/>
              <w:bottom w:val="nil"/>
              <w:right w:val="nil"/>
            </w:tcBorders>
            <w:shd w:val="clear" w:color="auto" w:fill="auto"/>
            <w:noWrap/>
            <w:vAlign w:val="bottom"/>
            <w:hideMark/>
          </w:tcPr>
          <w:p w14:paraId="67B7F18F"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684" w:type="dxa"/>
            <w:tcBorders>
              <w:top w:val="nil"/>
              <w:left w:val="nil"/>
              <w:bottom w:val="nil"/>
              <w:right w:val="nil"/>
            </w:tcBorders>
            <w:shd w:val="clear" w:color="auto" w:fill="auto"/>
            <w:noWrap/>
            <w:vAlign w:val="bottom"/>
            <w:hideMark/>
          </w:tcPr>
          <w:p w14:paraId="16BAFBFB" w14:textId="77777777" w:rsidR="00F80EB8" w:rsidRPr="00F80EB8" w:rsidRDefault="00F80EB8" w:rsidP="00F80EB8">
            <w:pPr>
              <w:spacing w:after="0" w:line="240" w:lineRule="auto"/>
              <w:rPr>
                <w:rFonts w:ascii="Times New Roman" w:eastAsia="Times New Roman" w:hAnsi="Times New Roman" w:cs="Times New Roman"/>
                <w:sz w:val="16"/>
                <w:szCs w:val="16"/>
              </w:rPr>
            </w:pPr>
          </w:p>
        </w:tc>
        <w:tc>
          <w:tcPr>
            <w:tcW w:w="633" w:type="dxa"/>
            <w:tcBorders>
              <w:top w:val="nil"/>
              <w:left w:val="nil"/>
              <w:bottom w:val="nil"/>
              <w:right w:val="nil"/>
            </w:tcBorders>
            <w:shd w:val="clear" w:color="auto" w:fill="auto"/>
            <w:noWrap/>
            <w:vAlign w:val="bottom"/>
            <w:hideMark/>
          </w:tcPr>
          <w:p w14:paraId="1E61776B" w14:textId="77777777" w:rsidR="00F80EB8" w:rsidRPr="00F80EB8" w:rsidRDefault="00F80EB8" w:rsidP="00F80EB8">
            <w:pPr>
              <w:spacing w:after="0" w:line="240" w:lineRule="auto"/>
              <w:jc w:val="right"/>
              <w:rPr>
                <w:rFonts w:ascii="Times New Roman" w:eastAsia="Times New Roman" w:hAnsi="Times New Roman" w:cs="Times New Roman"/>
                <w:sz w:val="16"/>
                <w:szCs w:val="16"/>
              </w:rPr>
            </w:pPr>
          </w:p>
        </w:tc>
        <w:tc>
          <w:tcPr>
            <w:tcW w:w="357" w:type="dxa"/>
            <w:tcBorders>
              <w:top w:val="nil"/>
              <w:left w:val="nil"/>
              <w:bottom w:val="nil"/>
              <w:right w:val="single" w:sz="8" w:space="0" w:color="auto"/>
            </w:tcBorders>
            <w:shd w:val="clear" w:color="auto" w:fill="auto"/>
            <w:noWrap/>
            <w:vAlign w:val="bottom"/>
            <w:hideMark/>
          </w:tcPr>
          <w:p w14:paraId="1C2F164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r w:rsidR="00F80EB8" w:rsidRPr="00F80EB8" w14:paraId="52C2F068" w14:textId="77777777" w:rsidTr="00F80EB8">
        <w:trPr>
          <w:trHeight w:val="288"/>
        </w:trPr>
        <w:tc>
          <w:tcPr>
            <w:tcW w:w="400" w:type="dxa"/>
            <w:tcBorders>
              <w:top w:val="nil"/>
              <w:left w:val="single" w:sz="8" w:space="0" w:color="auto"/>
              <w:bottom w:val="nil"/>
              <w:right w:val="nil"/>
            </w:tcBorders>
            <w:shd w:val="clear" w:color="auto" w:fill="auto"/>
            <w:noWrap/>
            <w:vAlign w:val="bottom"/>
            <w:hideMark/>
          </w:tcPr>
          <w:p w14:paraId="53514B99" w14:textId="77777777" w:rsidR="00F80EB8" w:rsidRPr="00F80EB8" w:rsidRDefault="00F80EB8" w:rsidP="005C70BA">
            <w:pPr>
              <w:keepNext/>
              <w:keepLines/>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nil"/>
              <w:right w:val="single" w:sz="8" w:space="0" w:color="auto"/>
            </w:tcBorders>
            <w:shd w:val="clear" w:color="auto" w:fill="auto"/>
            <w:noWrap/>
            <w:vAlign w:val="bottom"/>
            <w:hideMark/>
          </w:tcPr>
          <w:p w14:paraId="70CDFC14" w14:textId="77777777" w:rsidR="00F80EB8" w:rsidRPr="00F80EB8" w:rsidRDefault="00F80EB8" w:rsidP="005C70BA">
            <w:pPr>
              <w:keepNext/>
              <w:keepLines/>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Yes</w:t>
            </w:r>
          </w:p>
        </w:tc>
        <w:tc>
          <w:tcPr>
            <w:tcW w:w="720" w:type="dxa"/>
            <w:tcBorders>
              <w:top w:val="nil"/>
              <w:left w:val="single" w:sz="8" w:space="0" w:color="auto"/>
              <w:bottom w:val="nil"/>
              <w:right w:val="nil"/>
            </w:tcBorders>
            <w:shd w:val="clear" w:color="auto" w:fill="auto"/>
            <w:noWrap/>
            <w:vAlign w:val="bottom"/>
            <w:hideMark/>
          </w:tcPr>
          <w:p w14:paraId="294C80C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5.7</w:t>
            </w:r>
          </w:p>
        </w:tc>
        <w:tc>
          <w:tcPr>
            <w:tcW w:w="715" w:type="dxa"/>
            <w:tcBorders>
              <w:top w:val="nil"/>
              <w:left w:val="nil"/>
              <w:bottom w:val="nil"/>
              <w:right w:val="nil"/>
            </w:tcBorders>
            <w:shd w:val="clear" w:color="auto" w:fill="auto"/>
            <w:noWrap/>
            <w:vAlign w:val="bottom"/>
            <w:hideMark/>
          </w:tcPr>
          <w:p w14:paraId="76F43EC2"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9.3</w:t>
            </w:r>
          </w:p>
        </w:tc>
        <w:tc>
          <w:tcPr>
            <w:tcW w:w="393" w:type="dxa"/>
            <w:tcBorders>
              <w:top w:val="nil"/>
              <w:left w:val="nil"/>
              <w:bottom w:val="nil"/>
              <w:right w:val="nil"/>
            </w:tcBorders>
            <w:shd w:val="clear" w:color="auto" w:fill="auto"/>
            <w:noWrap/>
            <w:vAlign w:val="bottom"/>
            <w:hideMark/>
          </w:tcPr>
          <w:p w14:paraId="13187FBB"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758" w:type="dxa"/>
            <w:tcBorders>
              <w:top w:val="nil"/>
              <w:left w:val="nil"/>
              <w:bottom w:val="nil"/>
              <w:right w:val="nil"/>
            </w:tcBorders>
            <w:shd w:val="clear" w:color="auto" w:fill="auto"/>
            <w:noWrap/>
            <w:vAlign w:val="bottom"/>
            <w:hideMark/>
          </w:tcPr>
          <w:p w14:paraId="2DE8E81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-0.8</w:t>
            </w:r>
          </w:p>
        </w:tc>
        <w:tc>
          <w:tcPr>
            <w:tcW w:w="540" w:type="dxa"/>
            <w:tcBorders>
              <w:top w:val="nil"/>
              <w:left w:val="nil"/>
              <w:bottom w:val="nil"/>
              <w:right w:val="nil"/>
            </w:tcBorders>
            <w:shd w:val="clear" w:color="auto" w:fill="auto"/>
            <w:noWrap/>
            <w:vAlign w:val="bottom"/>
            <w:hideMark/>
          </w:tcPr>
          <w:p w14:paraId="5B1CE5A4"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2.6</w:t>
            </w:r>
          </w:p>
        </w:tc>
        <w:tc>
          <w:tcPr>
            <w:tcW w:w="393" w:type="dxa"/>
            <w:tcBorders>
              <w:top w:val="nil"/>
              <w:left w:val="nil"/>
              <w:bottom w:val="nil"/>
              <w:right w:val="single" w:sz="8" w:space="0" w:color="auto"/>
            </w:tcBorders>
            <w:shd w:val="clear" w:color="auto" w:fill="auto"/>
            <w:noWrap/>
            <w:vAlign w:val="bottom"/>
            <w:hideMark/>
          </w:tcPr>
          <w:p w14:paraId="7EA2A741"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92" w:type="dxa"/>
            <w:tcBorders>
              <w:top w:val="nil"/>
              <w:left w:val="single" w:sz="8" w:space="0" w:color="auto"/>
              <w:bottom w:val="nil"/>
              <w:right w:val="nil"/>
            </w:tcBorders>
            <w:shd w:val="clear" w:color="auto" w:fill="auto"/>
            <w:noWrap/>
            <w:vAlign w:val="bottom"/>
            <w:hideMark/>
          </w:tcPr>
          <w:p w14:paraId="40F7714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6.0</w:t>
            </w:r>
          </w:p>
        </w:tc>
        <w:tc>
          <w:tcPr>
            <w:tcW w:w="535" w:type="dxa"/>
            <w:tcBorders>
              <w:top w:val="nil"/>
              <w:left w:val="nil"/>
              <w:bottom w:val="nil"/>
              <w:right w:val="nil"/>
            </w:tcBorders>
            <w:shd w:val="clear" w:color="auto" w:fill="auto"/>
            <w:noWrap/>
            <w:vAlign w:val="bottom"/>
            <w:hideMark/>
          </w:tcPr>
          <w:p w14:paraId="6FC1BCF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15.1</w:t>
            </w:r>
          </w:p>
        </w:tc>
        <w:tc>
          <w:tcPr>
            <w:tcW w:w="396" w:type="dxa"/>
            <w:tcBorders>
              <w:top w:val="nil"/>
              <w:left w:val="nil"/>
              <w:bottom w:val="nil"/>
              <w:right w:val="nil"/>
            </w:tcBorders>
            <w:shd w:val="clear" w:color="auto" w:fill="auto"/>
            <w:noWrap/>
            <w:vAlign w:val="bottom"/>
            <w:hideMark/>
          </w:tcPr>
          <w:p w14:paraId="767BE39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c>
          <w:tcPr>
            <w:tcW w:w="684" w:type="dxa"/>
            <w:tcBorders>
              <w:top w:val="nil"/>
              <w:left w:val="nil"/>
              <w:bottom w:val="nil"/>
              <w:right w:val="nil"/>
            </w:tcBorders>
            <w:shd w:val="clear" w:color="auto" w:fill="auto"/>
            <w:noWrap/>
            <w:vAlign w:val="bottom"/>
            <w:hideMark/>
          </w:tcPr>
          <w:p w14:paraId="09D7F6C0"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-2.8</w:t>
            </w:r>
          </w:p>
        </w:tc>
        <w:tc>
          <w:tcPr>
            <w:tcW w:w="633" w:type="dxa"/>
            <w:tcBorders>
              <w:top w:val="nil"/>
              <w:left w:val="nil"/>
              <w:bottom w:val="nil"/>
              <w:right w:val="nil"/>
            </w:tcBorders>
            <w:shd w:val="clear" w:color="auto" w:fill="auto"/>
            <w:noWrap/>
            <w:vAlign w:val="bottom"/>
            <w:hideMark/>
          </w:tcPr>
          <w:p w14:paraId="3D21C8D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16.7</w:t>
            </w:r>
          </w:p>
        </w:tc>
        <w:tc>
          <w:tcPr>
            <w:tcW w:w="357" w:type="dxa"/>
            <w:tcBorders>
              <w:top w:val="nil"/>
              <w:left w:val="nil"/>
              <w:bottom w:val="nil"/>
              <w:right w:val="single" w:sz="8" w:space="0" w:color="auto"/>
            </w:tcBorders>
            <w:shd w:val="clear" w:color="auto" w:fill="auto"/>
            <w:noWrap/>
            <w:vAlign w:val="bottom"/>
            <w:hideMark/>
          </w:tcPr>
          <w:p w14:paraId="5422B69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w:t>
            </w:r>
          </w:p>
        </w:tc>
      </w:tr>
      <w:tr w:rsidR="00F80EB8" w:rsidRPr="00F80EB8" w14:paraId="4ADA154A" w14:textId="77777777" w:rsidTr="00F80EB8">
        <w:trPr>
          <w:trHeight w:val="288"/>
        </w:trPr>
        <w:tc>
          <w:tcPr>
            <w:tcW w:w="400" w:type="dxa"/>
            <w:tcBorders>
              <w:top w:val="nil"/>
              <w:left w:val="single" w:sz="8" w:space="0" w:color="auto"/>
              <w:bottom w:val="single" w:sz="8" w:space="0" w:color="auto"/>
              <w:right w:val="nil"/>
            </w:tcBorders>
            <w:shd w:val="clear" w:color="auto" w:fill="auto"/>
            <w:noWrap/>
            <w:vAlign w:val="bottom"/>
            <w:hideMark/>
          </w:tcPr>
          <w:p w14:paraId="1B8D98CE" w14:textId="77777777" w:rsidR="00F80EB8" w:rsidRPr="00F80EB8" w:rsidRDefault="00F80EB8" w:rsidP="005C70BA">
            <w:pPr>
              <w:keepNext/>
              <w:keepLines/>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3375" w:type="dxa"/>
            <w:tcBorders>
              <w:top w:val="nil"/>
              <w:left w:val="nil"/>
              <w:bottom w:val="single" w:sz="8" w:space="0" w:color="auto"/>
              <w:right w:val="single" w:sz="8" w:space="0" w:color="auto"/>
            </w:tcBorders>
            <w:shd w:val="clear" w:color="auto" w:fill="auto"/>
            <w:noWrap/>
            <w:vAlign w:val="bottom"/>
            <w:hideMark/>
          </w:tcPr>
          <w:p w14:paraId="222BD434" w14:textId="77777777" w:rsidR="00F80EB8" w:rsidRPr="00F80EB8" w:rsidRDefault="00F80EB8" w:rsidP="005C70BA">
            <w:pPr>
              <w:keepNext/>
              <w:keepLines/>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No</w:t>
            </w:r>
          </w:p>
        </w:tc>
        <w:tc>
          <w:tcPr>
            <w:tcW w:w="720" w:type="dxa"/>
            <w:tcBorders>
              <w:top w:val="nil"/>
              <w:left w:val="single" w:sz="8" w:space="0" w:color="auto"/>
              <w:bottom w:val="single" w:sz="8" w:space="0" w:color="auto"/>
              <w:right w:val="nil"/>
            </w:tcBorders>
            <w:shd w:val="clear" w:color="auto" w:fill="auto"/>
            <w:noWrap/>
            <w:vAlign w:val="bottom"/>
            <w:hideMark/>
          </w:tcPr>
          <w:p w14:paraId="06789FAB"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75.2</w:t>
            </w:r>
          </w:p>
        </w:tc>
        <w:tc>
          <w:tcPr>
            <w:tcW w:w="715" w:type="dxa"/>
            <w:tcBorders>
              <w:top w:val="nil"/>
              <w:left w:val="nil"/>
              <w:bottom w:val="single" w:sz="8" w:space="0" w:color="auto"/>
              <w:right w:val="nil"/>
            </w:tcBorders>
            <w:shd w:val="clear" w:color="auto" w:fill="auto"/>
            <w:noWrap/>
            <w:vAlign w:val="bottom"/>
            <w:hideMark/>
          </w:tcPr>
          <w:p w14:paraId="5C920F41"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80.9</w:t>
            </w:r>
          </w:p>
        </w:tc>
        <w:tc>
          <w:tcPr>
            <w:tcW w:w="393" w:type="dxa"/>
            <w:tcBorders>
              <w:top w:val="nil"/>
              <w:left w:val="nil"/>
              <w:bottom w:val="single" w:sz="8" w:space="0" w:color="auto"/>
              <w:right w:val="nil"/>
            </w:tcBorders>
            <w:shd w:val="clear" w:color="auto" w:fill="auto"/>
            <w:noWrap/>
            <w:vAlign w:val="bottom"/>
            <w:hideMark/>
          </w:tcPr>
          <w:p w14:paraId="6A6009ED"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758" w:type="dxa"/>
            <w:tcBorders>
              <w:top w:val="nil"/>
              <w:left w:val="nil"/>
              <w:bottom w:val="single" w:sz="8" w:space="0" w:color="auto"/>
              <w:right w:val="nil"/>
            </w:tcBorders>
            <w:shd w:val="clear" w:color="auto" w:fill="auto"/>
            <w:noWrap/>
            <w:vAlign w:val="bottom"/>
            <w:hideMark/>
          </w:tcPr>
          <w:p w14:paraId="0169B6B9"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76.7</w:t>
            </w:r>
          </w:p>
        </w:tc>
        <w:tc>
          <w:tcPr>
            <w:tcW w:w="540" w:type="dxa"/>
            <w:tcBorders>
              <w:top w:val="nil"/>
              <w:left w:val="nil"/>
              <w:bottom w:val="single" w:sz="8" w:space="0" w:color="auto"/>
              <w:right w:val="nil"/>
            </w:tcBorders>
            <w:shd w:val="clear" w:color="auto" w:fill="auto"/>
            <w:noWrap/>
            <w:vAlign w:val="bottom"/>
            <w:hideMark/>
          </w:tcPr>
          <w:p w14:paraId="4F9380B7"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91.2</w:t>
            </w:r>
          </w:p>
        </w:tc>
        <w:tc>
          <w:tcPr>
            <w:tcW w:w="393" w:type="dxa"/>
            <w:tcBorders>
              <w:top w:val="nil"/>
              <w:left w:val="nil"/>
              <w:bottom w:val="single" w:sz="8" w:space="0" w:color="auto"/>
              <w:right w:val="single" w:sz="8" w:space="0" w:color="auto"/>
            </w:tcBorders>
            <w:shd w:val="clear" w:color="auto" w:fill="auto"/>
            <w:noWrap/>
            <w:vAlign w:val="bottom"/>
            <w:hideMark/>
          </w:tcPr>
          <w:p w14:paraId="68BDDE72"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692" w:type="dxa"/>
            <w:tcBorders>
              <w:top w:val="nil"/>
              <w:left w:val="single" w:sz="8" w:space="0" w:color="auto"/>
              <w:bottom w:val="single" w:sz="8" w:space="0" w:color="auto"/>
              <w:right w:val="nil"/>
            </w:tcBorders>
            <w:shd w:val="clear" w:color="auto" w:fill="auto"/>
            <w:noWrap/>
            <w:vAlign w:val="bottom"/>
            <w:hideMark/>
          </w:tcPr>
          <w:p w14:paraId="570BAB48"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76.7</w:t>
            </w:r>
          </w:p>
        </w:tc>
        <w:tc>
          <w:tcPr>
            <w:tcW w:w="535" w:type="dxa"/>
            <w:tcBorders>
              <w:top w:val="nil"/>
              <w:left w:val="nil"/>
              <w:bottom w:val="single" w:sz="8" w:space="0" w:color="auto"/>
              <w:right w:val="nil"/>
            </w:tcBorders>
            <w:shd w:val="clear" w:color="auto" w:fill="auto"/>
            <w:noWrap/>
            <w:vAlign w:val="bottom"/>
            <w:hideMark/>
          </w:tcPr>
          <w:p w14:paraId="75B6CA43"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87.8</w:t>
            </w:r>
          </w:p>
        </w:tc>
        <w:tc>
          <w:tcPr>
            <w:tcW w:w="396" w:type="dxa"/>
            <w:tcBorders>
              <w:top w:val="nil"/>
              <w:left w:val="nil"/>
              <w:bottom w:val="single" w:sz="8" w:space="0" w:color="auto"/>
              <w:right w:val="nil"/>
            </w:tcBorders>
            <w:shd w:val="clear" w:color="auto" w:fill="auto"/>
            <w:noWrap/>
            <w:vAlign w:val="bottom"/>
            <w:hideMark/>
          </w:tcPr>
          <w:p w14:paraId="007A55C5"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c>
          <w:tcPr>
            <w:tcW w:w="684" w:type="dxa"/>
            <w:tcBorders>
              <w:top w:val="nil"/>
              <w:left w:val="nil"/>
              <w:bottom w:val="single" w:sz="8" w:space="0" w:color="auto"/>
              <w:right w:val="nil"/>
            </w:tcBorders>
            <w:shd w:val="clear" w:color="auto" w:fill="auto"/>
            <w:noWrap/>
            <w:vAlign w:val="bottom"/>
            <w:hideMark/>
          </w:tcPr>
          <w:p w14:paraId="7039098E"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65.3</w:t>
            </w:r>
          </w:p>
        </w:tc>
        <w:tc>
          <w:tcPr>
            <w:tcW w:w="633" w:type="dxa"/>
            <w:tcBorders>
              <w:top w:val="nil"/>
              <w:left w:val="nil"/>
              <w:bottom w:val="single" w:sz="8" w:space="0" w:color="auto"/>
              <w:right w:val="nil"/>
            </w:tcBorders>
            <w:shd w:val="clear" w:color="auto" w:fill="auto"/>
            <w:noWrap/>
            <w:vAlign w:val="bottom"/>
            <w:hideMark/>
          </w:tcPr>
          <w:p w14:paraId="5730861F" w14:textId="77777777" w:rsidR="00F80EB8" w:rsidRPr="00F80EB8" w:rsidRDefault="00F80EB8" w:rsidP="00F80EB8">
            <w:pPr>
              <w:spacing w:after="0" w:line="240" w:lineRule="auto"/>
              <w:jc w:val="right"/>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91.6</w:t>
            </w:r>
          </w:p>
        </w:tc>
        <w:tc>
          <w:tcPr>
            <w:tcW w:w="357" w:type="dxa"/>
            <w:tcBorders>
              <w:top w:val="nil"/>
              <w:left w:val="nil"/>
              <w:bottom w:val="single" w:sz="8" w:space="0" w:color="auto"/>
              <w:right w:val="single" w:sz="8" w:space="0" w:color="auto"/>
            </w:tcBorders>
            <w:shd w:val="clear" w:color="auto" w:fill="auto"/>
            <w:noWrap/>
            <w:vAlign w:val="bottom"/>
            <w:hideMark/>
          </w:tcPr>
          <w:p w14:paraId="7B962A1A" w14:textId="77777777" w:rsidR="00F80EB8" w:rsidRPr="00F80EB8" w:rsidRDefault="00F80EB8" w:rsidP="00F80EB8">
            <w:pPr>
              <w:spacing w:after="0" w:line="240" w:lineRule="auto"/>
              <w:rPr>
                <w:rFonts w:ascii="Calibri" w:eastAsia="Times New Roman" w:hAnsi="Calibri" w:cs="Times New Roman"/>
                <w:color w:val="000000"/>
                <w:sz w:val="16"/>
                <w:szCs w:val="16"/>
              </w:rPr>
            </w:pPr>
            <w:r w:rsidRPr="00F80EB8">
              <w:rPr>
                <w:rFonts w:ascii="Calibri" w:eastAsia="Times New Roman" w:hAnsi="Calibri" w:cs="Times New Roman"/>
                <w:color w:val="000000"/>
                <w:sz w:val="16"/>
                <w:szCs w:val="16"/>
              </w:rPr>
              <w:t> </w:t>
            </w:r>
          </w:p>
        </w:tc>
      </w:tr>
    </w:tbl>
    <w:p w14:paraId="20E41E9F" w14:textId="77777777" w:rsidR="005C70BA" w:rsidRPr="005C70BA" w:rsidRDefault="005C70BA" w:rsidP="005C70BA">
      <w:pPr>
        <w:spacing w:after="0" w:line="240" w:lineRule="auto"/>
        <w:rPr>
          <w:sz w:val="16"/>
          <w:szCs w:val="16"/>
        </w:rPr>
      </w:pPr>
      <w:r w:rsidRPr="005C70BA">
        <w:rPr>
          <w:sz w:val="16"/>
          <w:szCs w:val="16"/>
        </w:rPr>
        <w:t>! Estimate is considered not reliable. Estimate either has less than ten persons endorsing it or a relative standard error greater than 30%</w:t>
      </w:r>
    </w:p>
    <w:p w14:paraId="0FB72DAE" w14:textId="6A77812B" w:rsidR="00F80EB8" w:rsidRDefault="005C70BA" w:rsidP="005C70BA">
      <w:pPr>
        <w:spacing w:after="0" w:line="240" w:lineRule="auto"/>
        <w:rPr>
          <w:sz w:val="16"/>
          <w:szCs w:val="16"/>
        </w:rPr>
      </w:pPr>
      <w:r w:rsidRPr="005C70BA">
        <w:rPr>
          <w:sz w:val="16"/>
          <w:szCs w:val="16"/>
        </w:rPr>
        <w:t>Confidence interval for percentages</w:t>
      </w:r>
    </w:p>
    <w:p w14:paraId="66AFD0B1" w14:textId="77777777" w:rsidR="00F80EB8" w:rsidRDefault="00F80EB8">
      <w:pPr>
        <w:rPr>
          <w:sz w:val="16"/>
          <w:szCs w:val="16"/>
        </w:rPr>
      </w:pPr>
    </w:p>
    <w:p w14:paraId="2D4CF285" w14:textId="6446EB21" w:rsidR="002952BD" w:rsidRDefault="002952BD">
      <w:pPr>
        <w:rPr>
          <w:sz w:val="16"/>
          <w:szCs w:val="16"/>
        </w:rPr>
      </w:pPr>
      <w:r>
        <w:rPr>
          <w:sz w:val="16"/>
          <w:szCs w:val="16"/>
        </w:rPr>
        <w:br w:type="page"/>
      </w:r>
    </w:p>
    <w:p w14:paraId="16E27B7E" w14:textId="1BC316E7" w:rsidR="003A550D" w:rsidRPr="003A550D" w:rsidRDefault="003A550D" w:rsidP="003A550D">
      <w:pPr>
        <w:spacing w:after="0" w:line="240" w:lineRule="auto"/>
        <w:rPr>
          <w:b/>
          <w:bCs/>
          <w:sz w:val="20"/>
          <w:szCs w:val="20"/>
        </w:rPr>
      </w:pPr>
      <w:r w:rsidRPr="003A550D">
        <w:rPr>
          <w:b/>
          <w:bCs/>
          <w:sz w:val="20"/>
          <w:szCs w:val="20"/>
        </w:rPr>
        <w:t>Appendix Table C-7b. Confidence Intervals for Sexual Battery Incident Characteristics (Percentage of Sexual Battery Incidents Involving Characteristics), Academic Year 2017-18</w:t>
      </w:r>
    </w:p>
    <w:tbl>
      <w:tblPr>
        <w:tblW w:w="108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0"/>
        <w:gridCol w:w="3305"/>
        <w:gridCol w:w="720"/>
        <w:gridCol w:w="630"/>
        <w:gridCol w:w="440"/>
        <w:gridCol w:w="822"/>
        <w:gridCol w:w="630"/>
        <w:gridCol w:w="387"/>
        <w:gridCol w:w="873"/>
        <w:gridCol w:w="583"/>
        <w:gridCol w:w="387"/>
        <w:gridCol w:w="650"/>
        <w:gridCol w:w="630"/>
        <w:gridCol w:w="383"/>
      </w:tblGrid>
      <w:tr w:rsidR="003A550D" w:rsidRPr="003A550D" w14:paraId="246D01B7" w14:textId="77777777" w:rsidTr="00C61D23">
        <w:trPr>
          <w:trHeight w:val="288"/>
          <w:tblHeader/>
        </w:trPr>
        <w:tc>
          <w:tcPr>
            <w:tcW w:w="380" w:type="dxa"/>
            <w:tcBorders>
              <w:top w:val="single" w:sz="8" w:space="0" w:color="auto"/>
              <w:bottom w:val="nil"/>
            </w:tcBorders>
            <w:shd w:val="clear" w:color="auto" w:fill="auto"/>
            <w:noWrap/>
            <w:vAlign w:val="bottom"/>
            <w:hideMark/>
          </w:tcPr>
          <w:p w14:paraId="726C4728" w14:textId="77777777" w:rsidR="003A550D" w:rsidRPr="003A550D" w:rsidRDefault="003A550D" w:rsidP="003A550D">
            <w:pPr>
              <w:spacing w:after="0" w:line="240" w:lineRule="auto"/>
              <w:rPr>
                <w:rFonts w:ascii="Calibri" w:eastAsia="Times New Roman" w:hAnsi="Calibri" w:cs="Times New Roman"/>
                <w:b/>
                <w:bCs/>
                <w:color w:val="000000"/>
                <w:sz w:val="16"/>
                <w:szCs w:val="16"/>
              </w:rPr>
            </w:pPr>
            <w:r w:rsidRPr="003A550D">
              <w:rPr>
                <w:rFonts w:ascii="Calibri" w:eastAsia="Times New Roman" w:hAnsi="Calibri" w:cs="Times New Roman"/>
                <w:b/>
                <w:bCs/>
                <w:color w:val="000000"/>
                <w:sz w:val="16"/>
                <w:szCs w:val="16"/>
              </w:rPr>
              <w:t> </w:t>
            </w:r>
          </w:p>
        </w:tc>
        <w:tc>
          <w:tcPr>
            <w:tcW w:w="3305" w:type="dxa"/>
            <w:tcBorders>
              <w:top w:val="single" w:sz="8" w:space="0" w:color="auto"/>
              <w:bottom w:val="nil"/>
              <w:right w:val="single" w:sz="8" w:space="0" w:color="auto"/>
            </w:tcBorders>
            <w:shd w:val="clear" w:color="auto" w:fill="auto"/>
            <w:noWrap/>
            <w:vAlign w:val="bottom"/>
            <w:hideMark/>
          </w:tcPr>
          <w:p w14:paraId="3EF2BFEB" w14:textId="77777777" w:rsidR="003A550D" w:rsidRPr="003A550D" w:rsidRDefault="003A550D" w:rsidP="003A550D">
            <w:pPr>
              <w:spacing w:after="0" w:line="240" w:lineRule="auto"/>
              <w:rPr>
                <w:rFonts w:ascii="Calibri" w:eastAsia="Times New Roman" w:hAnsi="Calibri" w:cs="Times New Roman"/>
                <w:b/>
                <w:bCs/>
                <w:color w:val="000000"/>
                <w:sz w:val="16"/>
                <w:szCs w:val="16"/>
              </w:rPr>
            </w:pPr>
            <w:r w:rsidRPr="003A550D">
              <w:rPr>
                <w:rFonts w:ascii="Calibri" w:eastAsia="Times New Roman" w:hAnsi="Calibri" w:cs="Times New Roman"/>
                <w:b/>
                <w:bCs/>
                <w:color w:val="000000"/>
                <w:sz w:val="16"/>
                <w:szCs w:val="16"/>
              </w:rPr>
              <w:t> </w:t>
            </w:r>
          </w:p>
        </w:tc>
        <w:tc>
          <w:tcPr>
            <w:tcW w:w="3629" w:type="dxa"/>
            <w:gridSpan w:val="6"/>
            <w:tcBorders>
              <w:top w:val="single" w:sz="8" w:space="0" w:color="auto"/>
              <w:left w:val="single" w:sz="8" w:space="0" w:color="auto"/>
              <w:bottom w:val="nil"/>
              <w:right w:val="single" w:sz="8" w:space="0" w:color="auto"/>
            </w:tcBorders>
            <w:shd w:val="clear" w:color="auto" w:fill="auto"/>
            <w:noWrap/>
            <w:vAlign w:val="bottom"/>
            <w:hideMark/>
          </w:tcPr>
          <w:p w14:paraId="01B973EA" w14:textId="77777777" w:rsidR="003A550D" w:rsidRPr="003A550D" w:rsidRDefault="003A550D" w:rsidP="003A550D">
            <w:pPr>
              <w:spacing w:after="0" w:line="240" w:lineRule="auto"/>
              <w:jc w:val="center"/>
              <w:rPr>
                <w:rFonts w:ascii="Calibri" w:eastAsia="Times New Roman" w:hAnsi="Calibri" w:cs="Times New Roman"/>
                <w:b/>
                <w:bCs/>
                <w:color w:val="000000"/>
                <w:sz w:val="16"/>
                <w:szCs w:val="16"/>
              </w:rPr>
            </w:pPr>
            <w:r w:rsidRPr="003A550D">
              <w:rPr>
                <w:rFonts w:ascii="Calibri" w:eastAsia="Times New Roman" w:hAnsi="Calibri" w:cs="Times New Roman"/>
                <w:b/>
                <w:bCs/>
                <w:color w:val="000000"/>
                <w:sz w:val="16"/>
                <w:szCs w:val="16"/>
              </w:rPr>
              <w:t>Undergraduates</w:t>
            </w:r>
          </w:p>
        </w:tc>
        <w:tc>
          <w:tcPr>
            <w:tcW w:w="3506" w:type="dxa"/>
            <w:gridSpan w:val="6"/>
            <w:tcBorders>
              <w:top w:val="single" w:sz="8" w:space="0" w:color="auto"/>
              <w:left w:val="single" w:sz="8" w:space="0" w:color="auto"/>
              <w:bottom w:val="nil"/>
            </w:tcBorders>
            <w:shd w:val="clear" w:color="auto" w:fill="auto"/>
            <w:noWrap/>
            <w:vAlign w:val="bottom"/>
            <w:hideMark/>
          </w:tcPr>
          <w:p w14:paraId="42A08DCE" w14:textId="77777777" w:rsidR="003A550D" w:rsidRPr="003A550D" w:rsidRDefault="003A550D" w:rsidP="003A550D">
            <w:pPr>
              <w:spacing w:after="0" w:line="240" w:lineRule="auto"/>
              <w:jc w:val="center"/>
              <w:rPr>
                <w:rFonts w:ascii="Calibri" w:eastAsia="Times New Roman" w:hAnsi="Calibri" w:cs="Times New Roman"/>
                <w:b/>
                <w:bCs/>
                <w:color w:val="000000"/>
                <w:sz w:val="16"/>
                <w:szCs w:val="16"/>
              </w:rPr>
            </w:pPr>
            <w:r w:rsidRPr="003A550D">
              <w:rPr>
                <w:rFonts w:ascii="Calibri" w:eastAsia="Times New Roman" w:hAnsi="Calibri" w:cs="Times New Roman"/>
                <w:b/>
                <w:bCs/>
                <w:color w:val="000000"/>
                <w:sz w:val="16"/>
                <w:szCs w:val="16"/>
              </w:rPr>
              <w:t>Graduate</w:t>
            </w:r>
          </w:p>
        </w:tc>
      </w:tr>
      <w:tr w:rsidR="003A550D" w:rsidRPr="003A550D" w14:paraId="59F4406E" w14:textId="77777777" w:rsidTr="00C61D23">
        <w:trPr>
          <w:trHeight w:val="288"/>
          <w:tblHeader/>
        </w:trPr>
        <w:tc>
          <w:tcPr>
            <w:tcW w:w="380" w:type="dxa"/>
            <w:tcBorders>
              <w:top w:val="nil"/>
              <w:bottom w:val="nil"/>
            </w:tcBorders>
            <w:shd w:val="clear" w:color="auto" w:fill="auto"/>
            <w:noWrap/>
            <w:vAlign w:val="bottom"/>
            <w:hideMark/>
          </w:tcPr>
          <w:p w14:paraId="04E786DA" w14:textId="77777777" w:rsidR="003A550D" w:rsidRPr="003A550D" w:rsidRDefault="003A550D" w:rsidP="003A550D">
            <w:pPr>
              <w:spacing w:after="0" w:line="240" w:lineRule="auto"/>
              <w:rPr>
                <w:rFonts w:ascii="Calibri" w:eastAsia="Times New Roman" w:hAnsi="Calibri" w:cs="Times New Roman"/>
                <w:b/>
                <w:bCs/>
                <w:color w:val="000000"/>
                <w:sz w:val="16"/>
                <w:szCs w:val="16"/>
              </w:rPr>
            </w:pPr>
            <w:r w:rsidRPr="003A550D">
              <w:rPr>
                <w:rFonts w:ascii="Calibri" w:eastAsia="Times New Roman" w:hAnsi="Calibri" w:cs="Times New Roman"/>
                <w:b/>
                <w:bCs/>
                <w:color w:val="000000"/>
                <w:sz w:val="16"/>
                <w:szCs w:val="16"/>
              </w:rPr>
              <w:t> </w:t>
            </w:r>
          </w:p>
        </w:tc>
        <w:tc>
          <w:tcPr>
            <w:tcW w:w="3305" w:type="dxa"/>
            <w:tcBorders>
              <w:top w:val="nil"/>
              <w:bottom w:val="nil"/>
              <w:right w:val="single" w:sz="8" w:space="0" w:color="auto"/>
            </w:tcBorders>
            <w:shd w:val="clear" w:color="auto" w:fill="auto"/>
            <w:noWrap/>
            <w:vAlign w:val="bottom"/>
            <w:hideMark/>
          </w:tcPr>
          <w:p w14:paraId="412D039B" w14:textId="77777777" w:rsidR="003A550D" w:rsidRPr="003A550D" w:rsidRDefault="003A550D" w:rsidP="003A550D">
            <w:pPr>
              <w:spacing w:after="0" w:line="240" w:lineRule="auto"/>
              <w:rPr>
                <w:rFonts w:ascii="Calibri" w:eastAsia="Times New Roman" w:hAnsi="Calibri" w:cs="Times New Roman"/>
                <w:b/>
                <w:bCs/>
                <w:color w:val="000000"/>
                <w:sz w:val="16"/>
                <w:szCs w:val="16"/>
              </w:rPr>
            </w:pPr>
          </w:p>
        </w:tc>
        <w:tc>
          <w:tcPr>
            <w:tcW w:w="1790" w:type="dxa"/>
            <w:gridSpan w:val="3"/>
            <w:tcBorders>
              <w:top w:val="nil"/>
              <w:left w:val="single" w:sz="8" w:space="0" w:color="auto"/>
              <w:bottom w:val="nil"/>
            </w:tcBorders>
            <w:shd w:val="clear" w:color="auto" w:fill="auto"/>
            <w:vAlign w:val="bottom"/>
            <w:hideMark/>
          </w:tcPr>
          <w:p w14:paraId="76F023CD" w14:textId="77777777" w:rsidR="003A550D" w:rsidRPr="003A550D" w:rsidRDefault="003A550D" w:rsidP="003A550D">
            <w:pPr>
              <w:spacing w:after="0" w:line="240" w:lineRule="auto"/>
              <w:jc w:val="center"/>
              <w:rPr>
                <w:rFonts w:ascii="Calibri" w:eastAsia="Times New Roman" w:hAnsi="Calibri" w:cs="Times New Roman"/>
                <w:b/>
                <w:bCs/>
                <w:color w:val="000000"/>
                <w:sz w:val="16"/>
                <w:szCs w:val="16"/>
              </w:rPr>
            </w:pPr>
            <w:r w:rsidRPr="003A550D">
              <w:rPr>
                <w:rFonts w:ascii="Calibri" w:eastAsia="Times New Roman" w:hAnsi="Calibri" w:cs="Times New Roman"/>
                <w:b/>
                <w:bCs/>
                <w:color w:val="000000"/>
                <w:sz w:val="16"/>
                <w:szCs w:val="16"/>
              </w:rPr>
              <w:t>Female</w:t>
            </w:r>
          </w:p>
        </w:tc>
        <w:tc>
          <w:tcPr>
            <w:tcW w:w="1839" w:type="dxa"/>
            <w:gridSpan w:val="3"/>
            <w:tcBorders>
              <w:top w:val="nil"/>
              <w:bottom w:val="nil"/>
              <w:right w:val="single" w:sz="8" w:space="0" w:color="auto"/>
            </w:tcBorders>
            <w:shd w:val="clear" w:color="auto" w:fill="auto"/>
            <w:vAlign w:val="bottom"/>
            <w:hideMark/>
          </w:tcPr>
          <w:p w14:paraId="759A6F26" w14:textId="77777777" w:rsidR="003A550D" w:rsidRPr="003A550D" w:rsidRDefault="003A550D" w:rsidP="003A550D">
            <w:pPr>
              <w:spacing w:after="0" w:line="240" w:lineRule="auto"/>
              <w:jc w:val="center"/>
              <w:rPr>
                <w:rFonts w:ascii="Calibri" w:eastAsia="Times New Roman" w:hAnsi="Calibri" w:cs="Times New Roman"/>
                <w:b/>
                <w:bCs/>
                <w:color w:val="000000"/>
                <w:sz w:val="16"/>
                <w:szCs w:val="16"/>
              </w:rPr>
            </w:pPr>
            <w:r w:rsidRPr="003A550D">
              <w:rPr>
                <w:rFonts w:ascii="Calibri" w:eastAsia="Times New Roman" w:hAnsi="Calibri" w:cs="Times New Roman"/>
                <w:b/>
                <w:bCs/>
                <w:color w:val="000000"/>
                <w:sz w:val="16"/>
                <w:szCs w:val="16"/>
              </w:rPr>
              <w:t>Male</w:t>
            </w:r>
          </w:p>
        </w:tc>
        <w:tc>
          <w:tcPr>
            <w:tcW w:w="1843" w:type="dxa"/>
            <w:gridSpan w:val="3"/>
            <w:tcBorders>
              <w:top w:val="nil"/>
              <w:left w:val="single" w:sz="8" w:space="0" w:color="auto"/>
              <w:bottom w:val="nil"/>
            </w:tcBorders>
            <w:shd w:val="clear" w:color="auto" w:fill="auto"/>
            <w:noWrap/>
            <w:vAlign w:val="bottom"/>
            <w:hideMark/>
          </w:tcPr>
          <w:p w14:paraId="40A6F26D" w14:textId="77777777" w:rsidR="003A550D" w:rsidRPr="003A550D" w:rsidRDefault="003A550D" w:rsidP="003A550D">
            <w:pPr>
              <w:spacing w:after="0" w:line="240" w:lineRule="auto"/>
              <w:jc w:val="center"/>
              <w:rPr>
                <w:rFonts w:ascii="Calibri" w:eastAsia="Times New Roman" w:hAnsi="Calibri" w:cs="Times New Roman"/>
                <w:b/>
                <w:bCs/>
                <w:color w:val="000000"/>
                <w:sz w:val="16"/>
                <w:szCs w:val="16"/>
              </w:rPr>
            </w:pPr>
            <w:r w:rsidRPr="003A550D">
              <w:rPr>
                <w:rFonts w:ascii="Calibri" w:eastAsia="Times New Roman" w:hAnsi="Calibri" w:cs="Times New Roman"/>
                <w:b/>
                <w:bCs/>
                <w:color w:val="000000"/>
                <w:sz w:val="16"/>
                <w:szCs w:val="16"/>
              </w:rPr>
              <w:t>Female</w:t>
            </w:r>
          </w:p>
        </w:tc>
        <w:tc>
          <w:tcPr>
            <w:tcW w:w="1663" w:type="dxa"/>
            <w:gridSpan w:val="3"/>
            <w:tcBorders>
              <w:top w:val="nil"/>
              <w:bottom w:val="nil"/>
            </w:tcBorders>
            <w:shd w:val="clear" w:color="auto" w:fill="auto"/>
            <w:vAlign w:val="bottom"/>
            <w:hideMark/>
          </w:tcPr>
          <w:p w14:paraId="5FAF0F8B" w14:textId="77777777" w:rsidR="003A550D" w:rsidRPr="003A550D" w:rsidRDefault="003A550D" w:rsidP="003A550D">
            <w:pPr>
              <w:spacing w:after="0" w:line="240" w:lineRule="auto"/>
              <w:jc w:val="center"/>
              <w:rPr>
                <w:rFonts w:ascii="Calibri" w:eastAsia="Times New Roman" w:hAnsi="Calibri" w:cs="Times New Roman"/>
                <w:b/>
                <w:bCs/>
                <w:color w:val="000000"/>
                <w:sz w:val="16"/>
                <w:szCs w:val="16"/>
              </w:rPr>
            </w:pPr>
            <w:r w:rsidRPr="003A550D">
              <w:rPr>
                <w:rFonts w:ascii="Calibri" w:eastAsia="Times New Roman" w:hAnsi="Calibri" w:cs="Times New Roman"/>
                <w:b/>
                <w:bCs/>
                <w:color w:val="000000"/>
                <w:sz w:val="16"/>
                <w:szCs w:val="16"/>
              </w:rPr>
              <w:t>Male</w:t>
            </w:r>
          </w:p>
        </w:tc>
      </w:tr>
      <w:tr w:rsidR="003A550D" w:rsidRPr="003A550D" w14:paraId="5557BA07" w14:textId="77777777" w:rsidTr="00C61D23">
        <w:trPr>
          <w:trHeight w:val="288"/>
          <w:tblHeader/>
        </w:trPr>
        <w:tc>
          <w:tcPr>
            <w:tcW w:w="3685" w:type="dxa"/>
            <w:gridSpan w:val="2"/>
            <w:tcBorders>
              <w:top w:val="nil"/>
              <w:bottom w:val="single" w:sz="8" w:space="0" w:color="auto"/>
              <w:right w:val="single" w:sz="8" w:space="0" w:color="auto"/>
            </w:tcBorders>
            <w:shd w:val="clear" w:color="auto" w:fill="auto"/>
            <w:noWrap/>
            <w:vAlign w:val="bottom"/>
            <w:hideMark/>
          </w:tcPr>
          <w:p w14:paraId="0A589C3F" w14:textId="77777777" w:rsidR="003A550D" w:rsidRPr="003A550D" w:rsidRDefault="003A550D" w:rsidP="003A550D">
            <w:pPr>
              <w:spacing w:after="0" w:line="240" w:lineRule="auto"/>
              <w:rPr>
                <w:rFonts w:ascii="Calibri" w:eastAsia="Times New Roman" w:hAnsi="Calibri" w:cs="Times New Roman"/>
                <w:b/>
                <w:bCs/>
                <w:color w:val="000000"/>
                <w:sz w:val="16"/>
                <w:szCs w:val="16"/>
              </w:rPr>
            </w:pPr>
            <w:r w:rsidRPr="003A550D">
              <w:rPr>
                <w:rFonts w:ascii="Calibri" w:eastAsia="Times New Roman" w:hAnsi="Calibri" w:cs="Times New Roman"/>
                <w:b/>
                <w:bCs/>
                <w:color w:val="000000"/>
                <w:sz w:val="16"/>
                <w:szCs w:val="16"/>
              </w:rPr>
              <w:t>Characteristics of incident</w:t>
            </w:r>
          </w:p>
        </w:tc>
        <w:tc>
          <w:tcPr>
            <w:tcW w:w="720" w:type="dxa"/>
            <w:tcBorders>
              <w:top w:val="nil"/>
              <w:left w:val="single" w:sz="8" w:space="0" w:color="auto"/>
              <w:bottom w:val="single" w:sz="8" w:space="0" w:color="auto"/>
            </w:tcBorders>
            <w:shd w:val="clear" w:color="auto" w:fill="auto"/>
            <w:noWrap/>
            <w:vAlign w:val="bottom"/>
            <w:hideMark/>
          </w:tcPr>
          <w:p w14:paraId="046EE007" w14:textId="77777777" w:rsidR="003A550D" w:rsidRPr="003A550D" w:rsidRDefault="003A550D" w:rsidP="003A550D">
            <w:pPr>
              <w:spacing w:after="0" w:line="240" w:lineRule="auto"/>
              <w:jc w:val="center"/>
              <w:rPr>
                <w:rFonts w:ascii="Calibri" w:eastAsia="Times New Roman" w:hAnsi="Calibri" w:cs="Times New Roman"/>
                <w:b/>
                <w:bCs/>
                <w:color w:val="000000"/>
                <w:sz w:val="16"/>
                <w:szCs w:val="16"/>
              </w:rPr>
            </w:pPr>
            <w:r w:rsidRPr="003A550D">
              <w:rPr>
                <w:rFonts w:ascii="Calibri" w:eastAsia="Times New Roman" w:hAnsi="Calibri" w:cs="Times New Roman"/>
                <w:b/>
                <w:bCs/>
                <w:color w:val="000000"/>
                <w:sz w:val="16"/>
                <w:szCs w:val="16"/>
              </w:rPr>
              <w:t>Lower Bound</w:t>
            </w:r>
          </w:p>
        </w:tc>
        <w:tc>
          <w:tcPr>
            <w:tcW w:w="1070" w:type="dxa"/>
            <w:gridSpan w:val="2"/>
            <w:tcBorders>
              <w:top w:val="nil"/>
              <w:bottom w:val="single" w:sz="8" w:space="0" w:color="auto"/>
            </w:tcBorders>
            <w:shd w:val="clear" w:color="auto" w:fill="auto"/>
            <w:noWrap/>
            <w:vAlign w:val="bottom"/>
            <w:hideMark/>
          </w:tcPr>
          <w:p w14:paraId="2C95166E" w14:textId="77777777" w:rsidR="003A550D" w:rsidRPr="003A550D" w:rsidRDefault="003A550D" w:rsidP="003A550D">
            <w:pPr>
              <w:spacing w:after="0" w:line="240" w:lineRule="auto"/>
              <w:jc w:val="center"/>
              <w:rPr>
                <w:rFonts w:ascii="Calibri" w:eastAsia="Times New Roman" w:hAnsi="Calibri" w:cs="Times New Roman"/>
                <w:b/>
                <w:bCs/>
                <w:color w:val="000000"/>
                <w:sz w:val="16"/>
                <w:szCs w:val="16"/>
              </w:rPr>
            </w:pPr>
            <w:r w:rsidRPr="003A550D">
              <w:rPr>
                <w:rFonts w:ascii="Calibri" w:eastAsia="Times New Roman" w:hAnsi="Calibri" w:cs="Times New Roman"/>
                <w:b/>
                <w:bCs/>
                <w:color w:val="000000"/>
                <w:sz w:val="16"/>
                <w:szCs w:val="16"/>
              </w:rPr>
              <w:t>Upper Bound</w:t>
            </w:r>
          </w:p>
        </w:tc>
        <w:tc>
          <w:tcPr>
            <w:tcW w:w="822" w:type="dxa"/>
            <w:tcBorders>
              <w:top w:val="nil"/>
              <w:bottom w:val="single" w:sz="8" w:space="0" w:color="auto"/>
            </w:tcBorders>
            <w:shd w:val="clear" w:color="auto" w:fill="auto"/>
            <w:noWrap/>
            <w:vAlign w:val="bottom"/>
            <w:hideMark/>
          </w:tcPr>
          <w:p w14:paraId="6E8A420A" w14:textId="77777777" w:rsidR="003A550D" w:rsidRPr="003A550D" w:rsidRDefault="003A550D" w:rsidP="003A550D">
            <w:pPr>
              <w:spacing w:after="0" w:line="240" w:lineRule="auto"/>
              <w:jc w:val="center"/>
              <w:rPr>
                <w:rFonts w:ascii="Calibri" w:eastAsia="Times New Roman" w:hAnsi="Calibri" w:cs="Times New Roman"/>
                <w:b/>
                <w:bCs/>
                <w:color w:val="000000"/>
                <w:sz w:val="16"/>
                <w:szCs w:val="16"/>
              </w:rPr>
            </w:pPr>
            <w:r w:rsidRPr="003A550D">
              <w:rPr>
                <w:rFonts w:ascii="Calibri" w:eastAsia="Times New Roman" w:hAnsi="Calibri" w:cs="Times New Roman"/>
                <w:b/>
                <w:bCs/>
                <w:color w:val="000000"/>
                <w:sz w:val="16"/>
                <w:szCs w:val="16"/>
              </w:rPr>
              <w:t>Lower Bound</w:t>
            </w:r>
          </w:p>
        </w:tc>
        <w:tc>
          <w:tcPr>
            <w:tcW w:w="1017" w:type="dxa"/>
            <w:gridSpan w:val="2"/>
            <w:tcBorders>
              <w:top w:val="nil"/>
              <w:bottom w:val="single" w:sz="8" w:space="0" w:color="auto"/>
              <w:right w:val="single" w:sz="8" w:space="0" w:color="auto"/>
            </w:tcBorders>
            <w:shd w:val="clear" w:color="auto" w:fill="auto"/>
            <w:noWrap/>
            <w:vAlign w:val="bottom"/>
            <w:hideMark/>
          </w:tcPr>
          <w:p w14:paraId="49146FCB" w14:textId="77777777" w:rsidR="003A550D" w:rsidRPr="003A550D" w:rsidRDefault="003A550D" w:rsidP="003A550D">
            <w:pPr>
              <w:spacing w:after="0" w:line="240" w:lineRule="auto"/>
              <w:jc w:val="center"/>
              <w:rPr>
                <w:rFonts w:ascii="Calibri" w:eastAsia="Times New Roman" w:hAnsi="Calibri" w:cs="Times New Roman"/>
                <w:b/>
                <w:bCs/>
                <w:color w:val="000000"/>
                <w:sz w:val="16"/>
                <w:szCs w:val="16"/>
              </w:rPr>
            </w:pPr>
            <w:r w:rsidRPr="003A550D">
              <w:rPr>
                <w:rFonts w:ascii="Calibri" w:eastAsia="Times New Roman" w:hAnsi="Calibri" w:cs="Times New Roman"/>
                <w:b/>
                <w:bCs/>
                <w:color w:val="000000"/>
                <w:sz w:val="16"/>
                <w:szCs w:val="16"/>
              </w:rPr>
              <w:t>Upper Bound</w:t>
            </w:r>
          </w:p>
        </w:tc>
        <w:tc>
          <w:tcPr>
            <w:tcW w:w="873" w:type="dxa"/>
            <w:tcBorders>
              <w:top w:val="nil"/>
              <w:left w:val="single" w:sz="8" w:space="0" w:color="auto"/>
              <w:bottom w:val="single" w:sz="8" w:space="0" w:color="auto"/>
            </w:tcBorders>
            <w:shd w:val="clear" w:color="auto" w:fill="auto"/>
            <w:noWrap/>
            <w:vAlign w:val="bottom"/>
            <w:hideMark/>
          </w:tcPr>
          <w:p w14:paraId="3011A9D2" w14:textId="77777777" w:rsidR="003A550D" w:rsidRPr="003A550D" w:rsidRDefault="003A550D" w:rsidP="003A550D">
            <w:pPr>
              <w:spacing w:after="0" w:line="240" w:lineRule="auto"/>
              <w:jc w:val="center"/>
              <w:rPr>
                <w:rFonts w:ascii="Calibri" w:eastAsia="Times New Roman" w:hAnsi="Calibri" w:cs="Times New Roman"/>
                <w:b/>
                <w:bCs/>
                <w:color w:val="000000"/>
                <w:sz w:val="16"/>
                <w:szCs w:val="16"/>
              </w:rPr>
            </w:pPr>
            <w:r w:rsidRPr="003A550D">
              <w:rPr>
                <w:rFonts w:ascii="Calibri" w:eastAsia="Times New Roman" w:hAnsi="Calibri" w:cs="Times New Roman"/>
                <w:b/>
                <w:bCs/>
                <w:color w:val="000000"/>
                <w:sz w:val="16"/>
                <w:szCs w:val="16"/>
              </w:rPr>
              <w:t>Lower Bound</w:t>
            </w:r>
          </w:p>
        </w:tc>
        <w:tc>
          <w:tcPr>
            <w:tcW w:w="970" w:type="dxa"/>
            <w:gridSpan w:val="2"/>
            <w:tcBorders>
              <w:top w:val="nil"/>
              <w:bottom w:val="single" w:sz="8" w:space="0" w:color="auto"/>
            </w:tcBorders>
            <w:shd w:val="clear" w:color="auto" w:fill="auto"/>
            <w:noWrap/>
            <w:vAlign w:val="bottom"/>
            <w:hideMark/>
          </w:tcPr>
          <w:p w14:paraId="30ACA66C" w14:textId="77777777" w:rsidR="003A550D" w:rsidRPr="003A550D" w:rsidRDefault="003A550D" w:rsidP="003A550D">
            <w:pPr>
              <w:spacing w:after="0" w:line="240" w:lineRule="auto"/>
              <w:jc w:val="center"/>
              <w:rPr>
                <w:rFonts w:ascii="Calibri" w:eastAsia="Times New Roman" w:hAnsi="Calibri" w:cs="Times New Roman"/>
                <w:b/>
                <w:bCs/>
                <w:color w:val="000000"/>
                <w:sz w:val="16"/>
                <w:szCs w:val="16"/>
              </w:rPr>
            </w:pPr>
            <w:r w:rsidRPr="003A550D">
              <w:rPr>
                <w:rFonts w:ascii="Calibri" w:eastAsia="Times New Roman" w:hAnsi="Calibri" w:cs="Times New Roman"/>
                <w:b/>
                <w:bCs/>
                <w:color w:val="000000"/>
                <w:sz w:val="16"/>
                <w:szCs w:val="16"/>
              </w:rPr>
              <w:t>Upper Bound</w:t>
            </w:r>
          </w:p>
        </w:tc>
        <w:tc>
          <w:tcPr>
            <w:tcW w:w="650" w:type="dxa"/>
            <w:tcBorders>
              <w:top w:val="nil"/>
              <w:bottom w:val="single" w:sz="8" w:space="0" w:color="auto"/>
            </w:tcBorders>
            <w:shd w:val="clear" w:color="auto" w:fill="auto"/>
            <w:noWrap/>
            <w:vAlign w:val="bottom"/>
            <w:hideMark/>
          </w:tcPr>
          <w:p w14:paraId="6A793B7F" w14:textId="77777777" w:rsidR="003A550D" w:rsidRPr="003A550D" w:rsidRDefault="003A550D" w:rsidP="003A550D">
            <w:pPr>
              <w:spacing w:after="0" w:line="240" w:lineRule="auto"/>
              <w:jc w:val="center"/>
              <w:rPr>
                <w:rFonts w:ascii="Calibri" w:eastAsia="Times New Roman" w:hAnsi="Calibri" w:cs="Times New Roman"/>
                <w:b/>
                <w:bCs/>
                <w:color w:val="000000"/>
                <w:sz w:val="16"/>
                <w:szCs w:val="16"/>
              </w:rPr>
            </w:pPr>
            <w:r w:rsidRPr="003A550D">
              <w:rPr>
                <w:rFonts w:ascii="Calibri" w:eastAsia="Times New Roman" w:hAnsi="Calibri" w:cs="Times New Roman"/>
                <w:b/>
                <w:bCs/>
                <w:color w:val="000000"/>
                <w:sz w:val="16"/>
                <w:szCs w:val="16"/>
              </w:rPr>
              <w:t>Lower Bound</w:t>
            </w:r>
          </w:p>
        </w:tc>
        <w:tc>
          <w:tcPr>
            <w:tcW w:w="1013" w:type="dxa"/>
            <w:gridSpan w:val="2"/>
            <w:tcBorders>
              <w:top w:val="nil"/>
              <w:bottom w:val="single" w:sz="8" w:space="0" w:color="auto"/>
            </w:tcBorders>
            <w:shd w:val="clear" w:color="auto" w:fill="auto"/>
            <w:noWrap/>
            <w:vAlign w:val="bottom"/>
            <w:hideMark/>
          </w:tcPr>
          <w:p w14:paraId="47EC752A" w14:textId="77777777" w:rsidR="003A550D" w:rsidRPr="003A550D" w:rsidRDefault="003A550D" w:rsidP="003A550D">
            <w:pPr>
              <w:spacing w:after="0" w:line="240" w:lineRule="auto"/>
              <w:jc w:val="center"/>
              <w:rPr>
                <w:rFonts w:ascii="Calibri" w:eastAsia="Times New Roman" w:hAnsi="Calibri" w:cs="Times New Roman"/>
                <w:b/>
                <w:bCs/>
                <w:color w:val="000000"/>
                <w:sz w:val="16"/>
                <w:szCs w:val="16"/>
              </w:rPr>
            </w:pPr>
            <w:r w:rsidRPr="003A550D">
              <w:rPr>
                <w:rFonts w:ascii="Calibri" w:eastAsia="Times New Roman" w:hAnsi="Calibri" w:cs="Times New Roman"/>
                <w:b/>
                <w:bCs/>
                <w:color w:val="000000"/>
                <w:sz w:val="16"/>
                <w:szCs w:val="16"/>
              </w:rPr>
              <w:t>Upper Bound</w:t>
            </w:r>
          </w:p>
        </w:tc>
      </w:tr>
      <w:tr w:rsidR="003A550D" w:rsidRPr="003A550D" w14:paraId="22E58F0A" w14:textId="77777777" w:rsidTr="00C61D23">
        <w:trPr>
          <w:trHeight w:val="288"/>
        </w:trPr>
        <w:tc>
          <w:tcPr>
            <w:tcW w:w="3685" w:type="dxa"/>
            <w:gridSpan w:val="2"/>
            <w:tcBorders>
              <w:top w:val="single" w:sz="8" w:space="0" w:color="auto"/>
              <w:right w:val="single" w:sz="8" w:space="0" w:color="auto"/>
            </w:tcBorders>
            <w:shd w:val="clear" w:color="auto" w:fill="auto"/>
            <w:noWrap/>
            <w:vAlign w:val="bottom"/>
            <w:hideMark/>
          </w:tcPr>
          <w:p w14:paraId="21887C5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Tactic used: Touched or grabbed</w:t>
            </w:r>
          </w:p>
        </w:tc>
        <w:tc>
          <w:tcPr>
            <w:tcW w:w="720" w:type="dxa"/>
            <w:tcBorders>
              <w:top w:val="single" w:sz="8" w:space="0" w:color="auto"/>
              <w:left w:val="single" w:sz="8" w:space="0" w:color="auto"/>
            </w:tcBorders>
            <w:shd w:val="clear" w:color="auto" w:fill="auto"/>
            <w:noWrap/>
            <w:vAlign w:val="bottom"/>
            <w:hideMark/>
          </w:tcPr>
          <w:p w14:paraId="0C17726C"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tcBorders>
              <w:top w:val="single" w:sz="8" w:space="0" w:color="auto"/>
            </w:tcBorders>
            <w:shd w:val="clear" w:color="auto" w:fill="auto"/>
            <w:vAlign w:val="bottom"/>
            <w:hideMark/>
          </w:tcPr>
          <w:p w14:paraId="7A8D5805"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tcBorders>
              <w:top w:val="single" w:sz="8" w:space="0" w:color="auto"/>
            </w:tcBorders>
            <w:shd w:val="clear" w:color="auto" w:fill="auto"/>
            <w:noWrap/>
            <w:vAlign w:val="bottom"/>
            <w:hideMark/>
          </w:tcPr>
          <w:p w14:paraId="1B76C043"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tcBorders>
              <w:top w:val="single" w:sz="8" w:space="0" w:color="auto"/>
            </w:tcBorders>
            <w:shd w:val="clear" w:color="auto" w:fill="auto"/>
            <w:noWrap/>
            <w:vAlign w:val="bottom"/>
            <w:hideMark/>
          </w:tcPr>
          <w:p w14:paraId="35BA9B57"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tcBorders>
              <w:top w:val="single" w:sz="8" w:space="0" w:color="auto"/>
            </w:tcBorders>
            <w:shd w:val="clear" w:color="auto" w:fill="auto"/>
            <w:vAlign w:val="bottom"/>
            <w:hideMark/>
          </w:tcPr>
          <w:p w14:paraId="52E619A4"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top w:val="single" w:sz="8" w:space="0" w:color="auto"/>
              <w:right w:val="single" w:sz="8" w:space="0" w:color="auto"/>
            </w:tcBorders>
            <w:shd w:val="clear" w:color="auto" w:fill="auto"/>
            <w:noWrap/>
            <w:vAlign w:val="bottom"/>
            <w:hideMark/>
          </w:tcPr>
          <w:p w14:paraId="60729BE4"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top w:val="single" w:sz="8" w:space="0" w:color="auto"/>
              <w:left w:val="single" w:sz="8" w:space="0" w:color="auto"/>
            </w:tcBorders>
            <w:shd w:val="clear" w:color="auto" w:fill="auto"/>
            <w:noWrap/>
            <w:vAlign w:val="bottom"/>
            <w:hideMark/>
          </w:tcPr>
          <w:p w14:paraId="27D36893"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tcBorders>
              <w:top w:val="single" w:sz="8" w:space="0" w:color="auto"/>
            </w:tcBorders>
            <w:shd w:val="clear" w:color="auto" w:fill="auto"/>
            <w:noWrap/>
            <w:vAlign w:val="bottom"/>
            <w:hideMark/>
          </w:tcPr>
          <w:p w14:paraId="745F94B5"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top w:val="single" w:sz="8" w:space="0" w:color="auto"/>
            </w:tcBorders>
            <w:shd w:val="clear" w:color="auto" w:fill="auto"/>
            <w:noWrap/>
            <w:vAlign w:val="bottom"/>
            <w:hideMark/>
          </w:tcPr>
          <w:p w14:paraId="11D8E4A2"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tcBorders>
              <w:top w:val="single" w:sz="8" w:space="0" w:color="auto"/>
            </w:tcBorders>
            <w:shd w:val="clear" w:color="auto" w:fill="auto"/>
            <w:noWrap/>
            <w:vAlign w:val="bottom"/>
            <w:hideMark/>
          </w:tcPr>
          <w:p w14:paraId="48C7DE83"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tcBorders>
              <w:top w:val="single" w:sz="8" w:space="0" w:color="auto"/>
            </w:tcBorders>
            <w:shd w:val="clear" w:color="auto" w:fill="auto"/>
            <w:vAlign w:val="bottom"/>
            <w:hideMark/>
          </w:tcPr>
          <w:p w14:paraId="36B02241"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tcBorders>
              <w:top w:val="single" w:sz="8" w:space="0" w:color="auto"/>
            </w:tcBorders>
            <w:shd w:val="clear" w:color="auto" w:fill="auto"/>
            <w:noWrap/>
            <w:vAlign w:val="bottom"/>
            <w:hideMark/>
          </w:tcPr>
          <w:p w14:paraId="1E1EE93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5F44DF3A" w14:textId="77777777" w:rsidTr="00C61D23">
        <w:trPr>
          <w:trHeight w:val="288"/>
        </w:trPr>
        <w:tc>
          <w:tcPr>
            <w:tcW w:w="380" w:type="dxa"/>
            <w:shd w:val="clear" w:color="auto" w:fill="auto"/>
            <w:noWrap/>
            <w:vAlign w:val="bottom"/>
            <w:hideMark/>
          </w:tcPr>
          <w:p w14:paraId="5BAD44F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213C1C9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1A208FD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81.8</w:t>
            </w:r>
          </w:p>
        </w:tc>
        <w:tc>
          <w:tcPr>
            <w:tcW w:w="630" w:type="dxa"/>
            <w:shd w:val="clear" w:color="auto" w:fill="auto"/>
            <w:vAlign w:val="bottom"/>
            <w:hideMark/>
          </w:tcPr>
          <w:p w14:paraId="6E39EDA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87.6</w:t>
            </w:r>
          </w:p>
        </w:tc>
        <w:tc>
          <w:tcPr>
            <w:tcW w:w="440" w:type="dxa"/>
            <w:shd w:val="clear" w:color="auto" w:fill="auto"/>
            <w:noWrap/>
            <w:vAlign w:val="bottom"/>
            <w:hideMark/>
          </w:tcPr>
          <w:p w14:paraId="3F604B9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6C407A7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77.7</w:t>
            </w:r>
          </w:p>
        </w:tc>
        <w:tc>
          <w:tcPr>
            <w:tcW w:w="630" w:type="dxa"/>
            <w:shd w:val="clear" w:color="auto" w:fill="auto"/>
            <w:vAlign w:val="bottom"/>
            <w:hideMark/>
          </w:tcPr>
          <w:p w14:paraId="00A6A07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94.5</w:t>
            </w:r>
          </w:p>
        </w:tc>
        <w:tc>
          <w:tcPr>
            <w:tcW w:w="387" w:type="dxa"/>
            <w:tcBorders>
              <w:right w:val="single" w:sz="8" w:space="0" w:color="auto"/>
            </w:tcBorders>
            <w:shd w:val="clear" w:color="auto" w:fill="auto"/>
            <w:noWrap/>
            <w:vAlign w:val="bottom"/>
            <w:hideMark/>
          </w:tcPr>
          <w:p w14:paraId="1367A81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0AA740B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65.4</w:t>
            </w:r>
          </w:p>
        </w:tc>
        <w:tc>
          <w:tcPr>
            <w:tcW w:w="583" w:type="dxa"/>
            <w:shd w:val="clear" w:color="auto" w:fill="auto"/>
            <w:noWrap/>
            <w:vAlign w:val="bottom"/>
            <w:hideMark/>
          </w:tcPr>
          <w:p w14:paraId="4D695AD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82.2</w:t>
            </w:r>
          </w:p>
        </w:tc>
        <w:tc>
          <w:tcPr>
            <w:tcW w:w="387" w:type="dxa"/>
            <w:shd w:val="clear" w:color="auto" w:fill="auto"/>
            <w:noWrap/>
            <w:vAlign w:val="bottom"/>
            <w:hideMark/>
          </w:tcPr>
          <w:p w14:paraId="5DCFDE4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0A90753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63.6</w:t>
            </w:r>
          </w:p>
        </w:tc>
        <w:tc>
          <w:tcPr>
            <w:tcW w:w="630" w:type="dxa"/>
            <w:shd w:val="clear" w:color="auto" w:fill="auto"/>
            <w:vAlign w:val="bottom"/>
            <w:hideMark/>
          </w:tcPr>
          <w:p w14:paraId="62EC68E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96.2</w:t>
            </w:r>
          </w:p>
        </w:tc>
        <w:tc>
          <w:tcPr>
            <w:tcW w:w="383" w:type="dxa"/>
            <w:shd w:val="clear" w:color="auto" w:fill="auto"/>
            <w:noWrap/>
            <w:vAlign w:val="bottom"/>
            <w:hideMark/>
          </w:tcPr>
          <w:p w14:paraId="22818E8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77F3B267" w14:textId="77777777" w:rsidTr="00C61D23">
        <w:trPr>
          <w:trHeight w:val="288"/>
        </w:trPr>
        <w:tc>
          <w:tcPr>
            <w:tcW w:w="380" w:type="dxa"/>
            <w:shd w:val="clear" w:color="auto" w:fill="auto"/>
            <w:noWrap/>
            <w:vAlign w:val="bottom"/>
            <w:hideMark/>
          </w:tcPr>
          <w:p w14:paraId="7034914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2BB64F8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0C149AF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6.8</w:t>
            </w:r>
          </w:p>
        </w:tc>
        <w:tc>
          <w:tcPr>
            <w:tcW w:w="630" w:type="dxa"/>
            <w:shd w:val="clear" w:color="auto" w:fill="auto"/>
            <w:vAlign w:val="bottom"/>
            <w:hideMark/>
          </w:tcPr>
          <w:p w14:paraId="0D8A022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11.6</w:t>
            </w:r>
          </w:p>
        </w:tc>
        <w:tc>
          <w:tcPr>
            <w:tcW w:w="440" w:type="dxa"/>
            <w:shd w:val="clear" w:color="auto" w:fill="auto"/>
            <w:noWrap/>
            <w:vAlign w:val="bottom"/>
            <w:hideMark/>
          </w:tcPr>
          <w:p w14:paraId="02812E6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30DE84B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5.5</w:t>
            </w:r>
          </w:p>
        </w:tc>
        <w:tc>
          <w:tcPr>
            <w:tcW w:w="630" w:type="dxa"/>
            <w:shd w:val="clear" w:color="auto" w:fill="auto"/>
            <w:vAlign w:val="bottom"/>
            <w:hideMark/>
          </w:tcPr>
          <w:p w14:paraId="6395D25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22.3</w:t>
            </w:r>
          </w:p>
        </w:tc>
        <w:tc>
          <w:tcPr>
            <w:tcW w:w="387" w:type="dxa"/>
            <w:tcBorders>
              <w:right w:val="single" w:sz="8" w:space="0" w:color="auto"/>
            </w:tcBorders>
            <w:shd w:val="clear" w:color="auto" w:fill="auto"/>
            <w:noWrap/>
            <w:vAlign w:val="bottom"/>
            <w:hideMark/>
          </w:tcPr>
          <w:p w14:paraId="05B277F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2AB1395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8.9</w:t>
            </w:r>
          </w:p>
        </w:tc>
        <w:tc>
          <w:tcPr>
            <w:tcW w:w="583" w:type="dxa"/>
            <w:shd w:val="clear" w:color="auto" w:fill="auto"/>
            <w:noWrap/>
            <w:vAlign w:val="bottom"/>
            <w:hideMark/>
          </w:tcPr>
          <w:p w14:paraId="6BF0923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23.0</w:t>
            </w:r>
          </w:p>
        </w:tc>
        <w:tc>
          <w:tcPr>
            <w:tcW w:w="387" w:type="dxa"/>
            <w:shd w:val="clear" w:color="auto" w:fill="auto"/>
            <w:noWrap/>
            <w:vAlign w:val="bottom"/>
            <w:hideMark/>
          </w:tcPr>
          <w:p w14:paraId="072563B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406FAF3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1.1</w:t>
            </w:r>
          </w:p>
        </w:tc>
        <w:tc>
          <w:tcPr>
            <w:tcW w:w="630" w:type="dxa"/>
            <w:shd w:val="clear" w:color="auto" w:fill="auto"/>
            <w:vAlign w:val="bottom"/>
            <w:hideMark/>
          </w:tcPr>
          <w:p w14:paraId="17A17FE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30.1</w:t>
            </w:r>
          </w:p>
        </w:tc>
        <w:tc>
          <w:tcPr>
            <w:tcW w:w="383" w:type="dxa"/>
            <w:shd w:val="clear" w:color="auto" w:fill="auto"/>
            <w:noWrap/>
            <w:vAlign w:val="bottom"/>
            <w:hideMark/>
          </w:tcPr>
          <w:p w14:paraId="29B3F61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472E761A" w14:textId="77777777" w:rsidTr="00C61D23">
        <w:trPr>
          <w:trHeight w:val="288"/>
        </w:trPr>
        <w:tc>
          <w:tcPr>
            <w:tcW w:w="380" w:type="dxa"/>
            <w:shd w:val="clear" w:color="auto" w:fill="auto"/>
            <w:noWrap/>
            <w:vAlign w:val="bottom"/>
            <w:hideMark/>
          </w:tcPr>
          <w:p w14:paraId="5B101D8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144933C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Unsure</w:t>
            </w:r>
          </w:p>
        </w:tc>
        <w:tc>
          <w:tcPr>
            <w:tcW w:w="720" w:type="dxa"/>
            <w:tcBorders>
              <w:left w:val="single" w:sz="8" w:space="0" w:color="auto"/>
            </w:tcBorders>
            <w:shd w:val="clear" w:color="auto" w:fill="auto"/>
            <w:noWrap/>
            <w:vAlign w:val="bottom"/>
            <w:hideMark/>
          </w:tcPr>
          <w:p w14:paraId="57546FE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0.6</w:t>
            </w:r>
          </w:p>
        </w:tc>
        <w:tc>
          <w:tcPr>
            <w:tcW w:w="630" w:type="dxa"/>
            <w:shd w:val="clear" w:color="auto" w:fill="auto"/>
            <w:vAlign w:val="bottom"/>
            <w:hideMark/>
          </w:tcPr>
          <w:p w14:paraId="5D55A82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2.5</w:t>
            </w:r>
          </w:p>
        </w:tc>
        <w:tc>
          <w:tcPr>
            <w:tcW w:w="440" w:type="dxa"/>
            <w:shd w:val="clear" w:color="auto" w:fill="auto"/>
            <w:noWrap/>
            <w:vAlign w:val="bottom"/>
            <w:hideMark/>
          </w:tcPr>
          <w:p w14:paraId="3A2041E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028CDFB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vAlign w:val="bottom"/>
            <w:hideMark/>
          </w:tcPr>
          <w:p w14:paraId="716F03B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4AEE389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2FFE7AD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0.1</w:t>
            </w:r>
          </w:p>
        </w:tc>
        <w:tc>
          <w:tcPr>
            <w:tcW w:w="583" w:type="dxa"/>
            <w:shd w:val="clear" w:color="auto" w:fill="auto"/>
            <w:noWrap/>
            <w:vAlign w:val="bottom"/>
            <w:hideMark/>
          </w:tcPr>
          <w:p w14:paraId="50BB262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5.6</w:t>
            </w:r>
          </w:p>
        </w:tc>
        <w:tc>
          <w:tcPr>
            <w:tcW w:w="387" w:type="dxa"/>
            <w:shd w:val="clear" w:color="auto" w:fill="auto"/>
            <w:noWrap/>
            <w:vAlign w:val="bottom"/>
            <w:hideMark/>
          </w:tcPr>
          <w:p w14:paraId="36B2974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7C62701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vAlign w:val="bottom"/>
            <w:hideMark/>
          </w:tcPr>
          <w:p w14:paraId="6772C80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3" w:type="dxa"/>
            <w:shd w:val="clear" w:color="auto" w:fill="auto"/>
            <w:noWrap/>
            <w:vAlign w:val="bottom"/>
            <w:hideMark/>
          </w:tcPr>
          <w:p w14:paraId="397135E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3A07323C" w14:textId="77777777" w:rsidTr="00C61D23">
        <w:trPr>
          <w:trHeight w:val="288"/>
        </w:trPr>
        <w:tc>
          <w:tcPr>
            <w:tcW w:w="3685" w:type="dxa"/>
            <w:gridSpan w:val="2"/>
            <w:tcBorders>
              <w:right w:val="single" w:sz="8" w:space="0" w:color="auto"/>
            </w:tcBorders>
            <w:shd w:val="clear" w:color="auto" w:fill="auto"/>
            <w:noWrap/>
            <w:vAlign w:val="bottom"/>
            <w:hideMark/>
          </w:tcPr>
          <w:p w14:paraId="5C75955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Tactic used: Threatened to hurt you or used force</w:t>
            </w:r>
          </w:p>
        </w:tc>
        <w:tc>
          <w:tcPr>
            <w:tcW w:w="720" w:type="dxa"/>
            <w:tcBorders>
              <w:left w:val="single" w:sz="8" w:space="0" w:color="auto"/>
            </w:tcBorders>
            <w:shd w:val="clear" w:color="auto" w:fill="auto"/>
            <w:noWrap/>
            <w:vAlign w:val="bottom"/>
            <w:hideMark/>
          </w:tcPr>
          <w:p w14:paraId="25EF18E7"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vAlign w:val="bottom"/>
            <w:hideMark/>
          </w:tcPr>
          <w:p w14:paraId="609B17C7"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38EC2089"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55A8E92E"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4C067981"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2F702401"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7C22018B"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3FA220C4"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49CFCF00"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44451DFF"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2A9CA82A"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56EC15A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66ACCF6B" w14:textId="77777777" w:rsidTr="00C61D23">
        <w:trPr>
          <w:trHeight w:val="288"/>
        </w:trPr>
        <w:tc>
          <w:tcPr>
            <w:tcW w:w="380" w:type="dxa"/>
            <w:shd w:val="clear" w:color="auto" w:fill="auto"/>
            <w:noWrap/>
            <w:vAlign w:val="bottom"/>
            <w:hideMark/>
          </w:tcPr>
          <w:p w14:paraId="411EF2B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5B52959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0A42DC9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13.1</w:t>
            </w:r>
          </w:p>
        </w:tc>
        <w:tc>
          <w:tcPr>
            <w:tcW w:w="630" w:type="dxa"/>
            <w:shd w:val="clear" w:color="auto" w:fill="auto"/>
            <w:vAlign w:val="bottom"/>
            <w:hideMark/>
          </w:tcPr>
          <w:p w14:paraId="4216436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19.1</w:t>
            </w:r>
          </w:p>
        </w:tc>
        <w:tc>
          <w:tcPr>
            <w:tcW w:w="440" w:type="dxa"/>
            <w:shd w:val="clear" w:color="auto" w:fill="auto"/>
            <w:noWrap/>
            <w:vAlign w:val="bottom"/>
            <w:hideMark/>
          </w:tcPr>
          <w:p w14:paraId="6B25CF5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24902A8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w:t>
            </w:r>
          </w:p>
        </w:tc>
        <w:tc>
          <w:tcPr>
            <w:tcW w:w="630" w:type="dxa"/>
            <w:shd w:val="clear" w:color="auto" w:fill="auto"/>
            <w:noWrap/>
            <w:vAlign w:val="bottom"/>
            <w:hideMark/>
          </w:tcPr>
          <w:p w14:paraId="49BC428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12.6</w:t>
            </w:r>
          </w:p>
        </w:tc>
        <w:tc>
          <w:tcPr>
            <w:tcW w:w="387" w:type="dxa"/>
            <w:tcBorders>
              <w:right w:val="single" w:sz="8" w:space="0" w:color="auto"/>
            </w:tcBorders>
            <w:shd w:val="clear" w:color="auto" w:fill="auto"/>
            <w:noWrap/>
            <w:vAlign w:val="bottom"/>
            <w:hideMark/>
          </w:tcPr>
          <w:p w14:paraId="565010F3"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58A71C0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8.5</w:t>
            </w:r>
          </w:p>
        </w:tc>
        <w:tc>
          <w:tcPr>
            <w:tcW w:w="583" w:type="dxa"/>
            <w:shd w:val="clear" w:color="auto" w:fill="auto"/>
            <w:noWrap/>
            <w:vAlign w:val="bottom"/>
            <w:hideMark/>
          </w:tcPr>
          <w:p w14:paraId="1DEC46D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21.5</w:t>
            </w:r>
          </w:p>
        </w:tc>
        <w:tc>
          <w:tcPr>
            <w:tcW w:w="387" w:type="dxa"/>
            <w:shd w:val="clear" w:color="auto" w:fill="auto"/>
            <w:noWrap/>
            <w:vAlign w:val="bottom"/>
            <w:hideMark/>
          </w:tcPr>
          <w:p w14:paraId="0C6756D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737B45A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2.3</w:t>
            </w:r>
          </w:p>
        </w:tc>
        <w:tc>
          <w:tcPr>
            <w:tcW w:w="630" w:type="dxa"/>
            <w:shd w:val="clear" w:color="auto" w:fill="auto"/>
            <w:noWrap/>
            <w:vAlign w:val="bottom"/>
            <w:hideMark/>
          </w:tcPr>
          <w:p w14:paraId="5B2CFA4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41.6</w:t>
            </w:r>
          </w:p>
        </w:tc>
        <w:tc>
          <w:tcPr>
            <w:tcW w:w="383" w:type="dxa"/>
            <w:shd w:val="clear" w:color="auto" w:fill="auto"/>
            <w:noWrap/>
            <w:vAlign w:val="bottom"/>
            <w:hideMark/>
          </w:tcPr>
          <w:p w14:paraId="678B50E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03F8AD66" w14:textId="77777777" w:rsidTr="00C61D23">
        <w:trPr>
          <w:trHeight w:val="288"/>
        </w:trPr>
        <w:tc>
          <w:tcPr>
            <w:tcW w:w="380" w:type="dxa"/>
            <w:shd w:val="clear" w:color="auto" w:fill="auto"/>
            <w:noWrap/>
            <w:vAlign w:val="bottom"/>
            <w:hideMark/>
          </w:tcPr>
          <w:p w14:paraId="0E9E199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6249321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2D12791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77.8</w:t>
            </w:r>
          </w:p>
        </w:tc>
        <w:tc>
          <w:tcPr>
            <w:tcW w:w="630" w:type="dxa"/>
            <w:shd w:val="clear" w:color="auto" w:fill="auto"/>
            <w:vAlign w:val="bottom"/>
            <w:hideMark/>
          </w:tcPr>
          <w:p w14:paraId="38BC22B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84.2</w:t>
            </w:r>
          </w:p>
        </w:tc>
        <w:tc>
          <w:tcPr>
            <w:tcW w:w="440" w:type="dxa"/>
            <w:shd w:val="clear" w:color="auto" w:fill="auto"/>
            <w:noWrap/>
            <w:vAlign w:val="bottom"/>
            <w:hideMark/>
          </w:tcPr>
          <w:p w14:paraId="248C017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2A214DA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85.8</w:t>
            </w:r>
          </w:p>
        </w:tc>
        <w:tc>
          <w:tcPr>
            <w:tcW w:w="630" w:type="dxa"/>
            <w:shd w:val="clear" w:color="auto" w:fill="auto"/>
            <w:vAlign w:val="bottom"/>
            <w:hideMark/>
          </w:tcPr>
          <w:p w14:paraId="5AAC0F0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100.1</w:t>
            </w:r>
          </w:p>
        </w:tc>
        <w:tc>
          <w:tcPr>
            <w:tcW w:w="387" w:type="dxa"/>
            <w:tcBorders>
              <w:right w:val="single" w:sz="8" w:space="0" w:color="auto"/>
            </w:tcBorders>
            <w:shd w:val="clear" w:color="auto" w:fill="auto"/>
            <w:noWrap/>
            <w:vAlign w:val="bottom"/>
            <w:hideMark/>
          </w:tcPr>
          <w:p w14:paraId="15CA3F5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0AECA96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73.4</w:t>
            </w:r>
          </w:p>
        </w:tc>
        <w:tc>
          <w:tcPr>
            <w:tcW w:w="583" w:type="dxa"/>
            <w:shd w:val="clear" w:color="auto" w:fill="auto"/>
            <w:noWrap/>
            <w:vAlign w:val="bottom"/>
            <w:hideMark/>
          </w:tcPr>
          <w:p w14:paraId="342A874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87.7</w:t>
            </w:r>
          </w:p>
        </w:tc>
        <w:tc>
          <w:tcPr>
            <w:tcW w:w="387" w:type="dxa"/>
            <w:shd w:val="clear" w:color="auto" w:fill="auto"/>
            <w:noWrap/>
            <w:vAlign w:val="bottom"/>
            <w:hideMark/>
          </w:tcPr>
          <w:p w14:paraId="5E9408C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70229D2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54.5</w:t>
            </w:r>
          </w:p>
        </w:tc>
        <w:tc>
          <w:tcPr>
            <w:tcW w:w="630" w:type="dxa"/>
            <w:shd w:val="clear" w:color="auto" w:fill="auto"/>
            <w:vAlign w:val="bottom"/>
            <w:hideMark/>
          </w:tcPr>
          <w:p w14:paraId="7AF3C49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94.7</w:t>
            </w:r>
          </w:p>
        </w:tc>
        <w:tc>
          <w:tcPr>
            <w:tcW w:w="383" w:type="dxa"/>
            <w:shd w:val="clear" w:color="auto" w:fill="auto"/>
            <w:noWrap/>
            <w:vAlign w:val="bottom"/>
            <w:hideMark/>
          </w:tcPr>
          <w:p w14:paraId="74C9FCE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0EDA1BBE" w14:textId="77777777" w:rsidTr="00C61D23">
        <w:trPr>
          <w:trHeight w:val="288"/>
        </w:trPr>
        <w:tc>
          <w:tcPr>
            <w:tcW w:w="380" w:type="dxa"/>
            <w:shd w:val="clear" w:color="auto" w:fill="auto"/>
            <w:noWrap/>
            <w:vAlign w:val="bottom"/>
            <w:hideMark/>
          </w:tcPr>
          <w:p w14:paraId="7620D66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64CF128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Unsure</w:t>
            </w:r>
          </w:p>
        </w:tc>
        <w:tc>
          <w:tcPr>
            <w:tcW w:w="720" w:type="dxa"/>
            <w:tcBorders>
              <w:left w:val="single" w:sz="8" w:space="0" w:color="auto"/>
            </w:tcBorders>
            <w:shd w:val="clear" w:color="auto" w:fill="auto"/>
            <w:noWrap/>
            <w:vAlign w:val="bottom"/>
            <w:hideMark/>
          </w:tcPr>
          <w:p w14:paraId="7706937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w:t>
            </w:r>
          </w:p>
        </w:tc>
        <w:tc>
          <w:tcPr>
            <w:tcW w:w="630" w:type="dxa"/>
            <w:shd w:val="clear" w:color="auto" w:fill="auto"/>
            <w:vAlign w:val="bottom"/>
            <w:hideMark/>
          </w:tcPr>
          <w:p w14:paraId="5255296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3.3</w:t>
            </w:r>
          </w:p>
        </w:tc>
        <w:tc>
          <w:tcPr>
            <w:tcW w:w="440" w:type="dxa"/>
            <w:shd w:val="clear" w:color="auto" w:fill="auto"/>
            <w:noWrap/>
            <w:vAlign w:val="bottom"/>
            <w:hideMark/>
          </w:tcPr>
          <w:p w14:paraId="2823471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6C6B06E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-1.2</w:t>
            </w:r>
          </w:p>
        </w:tc>
        <w:tc>
          <w:tcPr>
            <w:tcW w:w="630" w:type="dxa"/>
            <w:shd w:val="clear" w:color="auto" w:fill="auto"/>
            <w:vAlign w:val="bottom"/>
            <w:hideMark/>
          </w:tcPr>
          <w:p w14:paraId="60F5E6E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3.8</w:t>
            </w:r>
          </w:p>
        </w:tc>
        <w:tc>
          <w:tcPr>
            <w:tcW w:w="387" w:type="dxa"/>
            <w:tcBorders>
              <w:right w:val="single" w:sz="8" w:space="0" w:color="auto"/>
            </w:tcBorders>
            <w:shd w:val="clear" w:color="auto" w:fill="auto"/>
            <w:noWrap/>
            <w:vAlign w:val="bottom"/>
            <w:hideMark/>
          </w:tcPr>
          <w:p w14:paraId="54A7EAE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48ECA37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0.1</w:t>
            </w:r>
          </w:p>
        </w:tc>
        <w:tc>
          <w:tcPr>
            <w:tcW w:w="583" w:type="dxa"/>
            <w:shd w:val="clear" w:color="auto" w:fill="auto"/>
            <w:noWrap/>
            <w:vAlign w:val="bottom"/>
            <w:hideMark/>
          </w:tcPr>
          <w:p w14:paraId="3947375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5.6</w:t>
            </w:r>
          </w:p>
        </w:tc>
        <w:tc>
          <w:tcPr>
            <w:tcW w:w="387" w:type="dxa"/>
            <w:shd w:val="clear" w:color="auto" w:fill="auto"/>
            <w:noWrap/>
            <w:vAlign w:val="bottom"/>
            <w:hideMark/>
          </w:tcPr>
          <w:p w14:paraId="7C22BFC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5C24E1F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-3.3</w:t>
            </w:r>
          </w:p>
        </w:tc>
        <w:tc>
          <w:tcPr>
            <w:tcW w:w="630" w:type="dxa"/>
            <w:shd w:val="clear" w:color="auto" w:fill="auto"/>
            <w:vAlign w:val="bottom"/>
            <w:hideMark/>
          </w:tcPr>
          <w:p w14:paraId="0DFE312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10.2</w:t>
            </w:r>
          </w:p>
        </w:tc>
        <w:tc>
          <w:tcPr>
            <w:tcW w:w="383" w:type="dxa"/>
            <w:shd w:val="clear" w:color="auto" w:fill="auto"/>
            <w:noWrap/>
            <w:vAlign w:val="bottom"/>
            <w:hideMark/>
          </w:tcPr>
          <w:p w14:paraId="6BB160C3"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50B5939C" w14:textId="77777777" w:rsidTr="00C61D23">
        <w:trPr>
          <w:trHeight w:val="288"/>
        </w:trPr>
        <w:tc>
          <w:tcPr>
            <w:tcW w:w="3685" w:type="dxa"/>
            <w:gridSpan w:val="2"/>
            <w:tcBorders>
              <w:right w:val="single" w:sz="8" w:space="0" w:color="auto"/>
            </w:tcBorders>
            <w:shd w:val="clear" w:color="auto" w:fill="auto"/>
            <w:noWrap/>
            <w:vAlign w:val="bottom"/>
            <w:hideMark/>
          </w:tcPr>
          <w:p w14:paraId="6067081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Tactic used: Incapacitated during incident</w:t>
            </w:r>
          </w:p>
        </w:tc>
        <w:tc>
          <w:tcPr>
            <w:tcW w:w="720" w:type="dxa"/>
            <w:tcBorders>
              <w:left w:val="single" w:sz="8" w:space="0" w:color="auto"/>
            </w:tcBorders>
            <w:shd w:val="clear" w:color="auto" w:fill="auto"/>
            <w:noWrap/>
            <w:vAlign w:val="bottom"/>
            <w:hideMark/>
          </w:tcPr>
          <w:p w14:paraId="6BAE1971"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vAlign w:val="bottom"/>
            <w:hideMark/>
          </w:tcPr>
          <w:p w14:paraId="11130202"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2140C73E"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4D28580F"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1FC71CAE"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34A401E6"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12E9A15C"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27E000DE"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578E1233"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005D084C"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0C13EFF4"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73E91AC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6DD71980" w14:textId="77777777" w:rsidTr="00C61D23">
        <w:trPr>
          <w:trHeight w:val="288"/>
        </w:trPr>
        <w:tc>
          <w:tcPr>
            <w:tcW w:w="380" w:type="dxa"/>
            <w:shd w:val="clear" w:color="auto" w:fill="auto"/>
            <w:noWrap/>
            <w:vAlign w:val="bottom"/>
            <w:hideMark/>
          </w:tcPr>
          <w:p w14:paraId="60ECA94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7227E2C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7F35185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12.3</w:t>
            </w:r>
          </w:p>
        </w:tc>
        <w:tc>
          <w:tcPr>
            <w:tcW w:w="630" w:type="dxa"/>
            <w:shd w:val="clear" w:color="auto" w:fill="auto"/>
            <w:vAlign w:val="bottom"/>
            <w:hideMark/>
          </w:tcPr>
          <w:p w14:paraId="32F4505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18.0</w:t>
            </w:r>
          </w:p>
        </w:tc>
        <w:tc>
          <w:tcPr>
            <w:tcW w:w="440" w:type="dxa"/>
            <w:shd w:val="clear" w:color="auto" w:fill="auto"/>
            <w:noWrap/>
            <w:vAlign w:val="bottom"/>
            <w:hideMark/>
          </w:tcPr>
          <w:p w14:paraId="61BA3DF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40E8275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4.0</w:t>
            </w:r>
          </w:p>
        </w:tc>
        <w:tc>
          <w:tcPr>
            <w:tcW w:w="630" w:type="dxa"/>
            <w:shd w:val="clear" w:color="auto" w:fill="auto"/>
            <w:vAlign w:val="bottom"/>
            <w:hideMark/>
          </w:tcPr>
          <w:p w14:paraId="2539083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19.1</w:t>
            </w:r>
          </w:p>
        </w:tc>
        <w:tc>
          <w:tcPr>
            <w:tcW w:w="387" w:type="dxa"/>
            <w:tcBorders>
              <w:right w:val="single" w:sz="8" w:space="0" w:color="auto"/>
            </w:tcBorders>
            <w:shd w:val="clear" w:color="auto" w:fill="auto"/>
            <w:noWrap/>
            <w:vAlign w:val="bottom"/>
            <w:hideMark/>
          </w:tcPr>
          <w:p w14:paraId="17FC41B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4372551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2.6</w:t>
            </w:r>
          </w:p>
        </w:tc>
        <w:tc>
          <w:tcPr>
            <w:tcW w:w="583" w:type="dxa"/>
            <w:shd w:val="clear" w:color="auto" w:fill="auto"/>
            <w:noWrap/>
            <w:vAlign w:val="bottom"/>
            <w:hideMark/>
          </w:tcPr>
          <w:p w14:paraId="14360E2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13.8</w:t>
            </w:r>
          </w:p>
        </w:tc>
        <w:tc>
          <w:tcPr>
            <w:tcW w:w="387" w:type="dxa"/>
            <w:shd w:val="clear" w:color="auto" w:fill="auto"/>
            <w:noWrap/>
            <w:vAlign w:val="bottom"/>
            <w:hideMark/>
          </w:tcPr>
          <w:p w14:paraId="78C9784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6418500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6.2</w:t>
            </w:r>
          </w:p>
        </w:tc>
        <w:tc>
          <w:tcPr>
            <w:tcW w:w="630" w:type="dxa"/>
            <w:shd w:val="clear" w:color="auto" w:fill="auto"/>
            <w:vAlign w:val="bottom"/>
            <w:hideMark/>
          </w:tcPr>
          <w:p w14:paraId="13C1F4E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40.5</w:t>
            </w:r>
          </w:p>
        </w:tc>
        <w:tc>
          <w:tcPr>
            <w:tcW w:w="383" w:type="dxa"/>
            <w:shd w:val="clear" w:color="auto" w:fill="auto"/>
            <w:noWrap/>
            <w:vAlign w:val="bottom"/>
            <w:hideMark/>
          </w:tcPr>
          <w:p w14:paraId="12DE1BA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273FEEF0" w14:textId="77777777" w:rsidTr="00C61D23">
        <w:trPr>
          <w:trHeight w:val="288"/>
        </w:trPr>
        <w:tc>
          <w:tcPr>
            <w:tcW w:w="380" w:type="dxa"/>
            <w:shd w:val="clear" w:color="auto" w:fill="auto"/>
            <w:noWrap/>
            <w:vAlign w:val="bottom"/>
            <w:hideMark/>
          </w:tcPr>
          <w:p w14:paraId="6FFA22C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6A163AD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71DC034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79.9</w:t>
            </w:r>
          </w:p>
        </w:tc>
        <w:tc>
          <w:tcPr>
            <w:tcW w:w="630" w:type="dxa"/>
            <w:shd w:val="clear" w:color="auto" w:fill="auto"/>
            <w:vAlign w:val="bottom"/>
            <w:hideMark/>
          </w:tcPr>
          <w:p w14:paraId="207684F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85.9</w:t>
            </w:r>
          </w:p>
        </w:tc>
        <w:tc>
          <w:tcPr>
            <w:tcW w:w="440" w:type="dxa"/>
            <w:shd w:val="clear" w:color="auto" w:fill="auto"/>
            <w:noWrap/>
            <w:vAlign w:val="bottom"/>
            <w:hideMark/>
          </w:tcPr>
          <w:p w14:paraId="7DD817B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661226A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79.2</w:t>
            </w:r>
          </w:p>
        </w:tc>
        <w:tc>
          <w:tcPr>
            <w:tcW w:w="630" w:type="dxa"/>
            <w:shd w:val="clear" w:color="auto" w:fill="auto"/>
            <w:vAlign w:val="bottom"/>
            <w:hideMark/>
          </w:tcPr>
          <w:p w14:paraId="61620C5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95.0</w:t>
            </w:r>
          </w:p>
        </w:tc>
        <w:tc>
          <w:tcPr>
            <w:tcW w:w="387" w:type="dxa"/>
            <w:tcBorders>
              <w:right w:val="single" w:sz="8" w:space="0" w:color="auto"/>
            </w:tcBorders>
            <w:shd w:val="clear" w:color="auto" w:fill="auto"/>
            <w:noWrap/>
            <w:vAlign w:val="bottom"/>
            <w:hideMark/>
          </w:tcPr>
          <w:p w14:paraId="097F60F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76B86A0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80.2</w:t>
            </w:r>
          </w:p>
        </w:tc>
        <w:tc>
          <w:tcPr>
            <w:tcW w:w="583" w:type="dxa"/>
            <w:shd w:val="clear" w:color="auto" w:fill="auto"/>
            <w:noWrap/>
            <w:vAlign w:val="bottom"/>
            <w:hideMark/>
          </w:tcPr>
          <w:p w14:paraId="1BC9720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93.2</w:t>
            </w:r>
          </w:p>
        </w:tc>
        <w:tc>
          <w:tcPr>
            <w:tcW w:w="387" w:type="dxa"/>
            <w:shd w:val="clear" w:color="auto" w:fill="auto"/>
            <w:noWrap/>
            <w:vAlign w:val="bottom"/>
            <w:hideMark/>
          </w:tcPr>
          <w:p w14:paraId="1A275ED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736D323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59.5</w:t>
            </w:r>
          </w:p>
        </w:tc>
        <w:tc>
          <w:tcPr>
            <w:tcW w:w="630" w:type="dxa"/>
            <w:shd w:val="clear" w:color="auto" w:fill="auto"/>
            <w:vAlign w:val="bottom"/>
            <w:hideMark/>
          </w:tcPr>
          <w:p w14:paraId="3F2C745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93.8</w:t>
            </w:r>
          </w:p>
        </w:tc>
        <w:tc>
          <w:tcPr>
            <w:tcW w:w="383" w:type="dxa"/>
            <w:shd w:val="clear" w:color="auto" w:fill="auto"/>
            <w:noWrap/>
            <w:vAlign w:val="bottom"/>
            <w:hideMark/>
          </w:tcPr>
          <w:p w14:paraId="27774FD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724CD60A" w14:textId="77777777" w:rsidTr="00C61D23">
        <w:trPr>
          <w:trHeight w:val="288"/>
        </w:trPr>
        <w:tc>
          <w:tcPr>
            <w:tcW w:w="380" w:type="dxa"/>
            <w:shd w:val="clear" w:color="auto" w:fill="auto"/>
            <w:noWrap/>
            <w:vAlign w:val="bottom"/>
            <w:hideMark/>
          </w:tcPr>
          <w:p w14:paraId="5ABE274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4BF4E00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Unsure</w:t>
            </w:r>
          </w:p>
        </w:tc>
        <w:tc>
          <w:tcPr>
            <w:tcW w:w="720" w:type="dxa"/>
            <w:tcBorders>
              <w:left w:val="single" w:sz="8" w:space="0" w:color="auto"/>
            </w:tcBorders>
            <w:shd w:val="clear" w:color="auto" w:fill="auto"/>
            <w:noWrap/>
            <w:vAlign w:val="bottom"/>
            <w:hideMark/>
          </w:tcPr>
          <w:p w14:paraId="0C441AB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0.3</w:t>
            </w:r>
          </w:p>
        </w:tc>
        <w:tc>
          <w:tcPr>
            <w:tcW w:w="630" w:type="dxa"/>
            <w:shd w:val="clear" w:color="auto" w:fill="auto"/>
            <w:vAlign w:val="bottom"/>
            <w:hideMark/>
          </w:tcPr>
          <w:p w14:paraId="2BC240C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2.0</w:t>
            </w:r>
          </w:p>
        </w:tc>
        <w:tc>
          <w:tcPr>
            <w:tcW w:w="440" w:type="dxa"/>
            <w:shd w:val="clear" w:color="auto" w:fill="auto"/>
            <w:noWrap/>
            <w:vAlign w:val="bottom"/>
            <w:hideMark/>
          </w:tcPr>
          <w:p w14:paraId="563B67F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40100A2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-1.3</w:t>
            </w:r>
          </w:p>
        </w:tc>
        <w:tc>
          <w:tcPr>
            <w:tcW w:w="630" w:type="dxa"/>
            <w:shd w:val="clear" w:color="auto" w:fill="auto"/>
            <w:vAlign w:val="bottom"/>
            <w:hideMark/>
          </w:tcPr>
          <w:p w14:paraId="4262667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4.0</w:t>
            </w:r>
          </w:p>
        </w:tc>
        <w:tc>
          <w:tcPr>
            <w:tcW w:w="387" w:type="dxa"/>
            <w:tcBorders>
              <w:right w:val="single" w:sz="8" w:space="0" w:color="auto"/>
            </w:tcBorders>
            <w:shd w:val="clear" w:color="auto" w:fill="auto"/>
            <w:noWrap/>
            <w:vAlign w:val="bottom"/>
            <w:hideMark/>
          </w:tcPr>
          <w:p w14:paraId="5400C29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3C35BD8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0.5</w:t>
            </w:r>
          </w:p>
        </w:tc>
        <w:tc>
          <w:tcPr>
            <w:tcW w:w="583" w:type="dxa"/>
            <w:shd w:val="clear" w:color="auto" w:fill="auto"/>
            <w:noWrap/>
            <w:vAlign w:val="bottom"/>
            <w:hideMark/>
          </w:tcPr>
          <w:p w14:paraId="74B5818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6.5</w:t>
            </w:r>
          </w:p>
        </w:tc>
        <w:tc>
          <w:tcPr>
            <w:tcW w:w="387" w:type="dxa"/>
            <w:shd w:val="clear" w:color="auto" w:fill="auto"/>
            <w:noWrap/>
            <w:vAlign w:val="bottom"/>
            <w:hideMark/>
          </w:tcPr>
          <w:p w14:paraId="7236A71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35B57DE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vAlign w:val="bottom"/>
            <w:hideMark/>
          </w:tcPr>
          <w:p w14:paraId="0EAC626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3" w:type="dxa"/>
            <w:shd w:val="clear" w:color="auto" w:fill="auto"/>
            <w:noWrap/>
            <w:vAlign w:val="bottom"/>
            <w:hideMark/>
          </w:tcPr>
          <w:p w14:paraId="0647246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31274410" w14:textId="77777777" w:rsidTr="00C61D23">
        <w:trPr>
          <w:trHeight w:val="288"/>
        </w:trPr>
        <w:tc>
          <w:tcPr>
            <w:tcW w:w="3685" w:type="dxa"/>
            <w:gridSpan w:val="2"/>
            <w:tcBorders>
              <w:right w:val="single" w:sz="8" w:space="0" w:color="auto"/>
            </w:tcBorders>
            <w:shd w:val="clear" w:color="auto" w:fill="auto"/>
            <w:noWrap/>
            <w:vAlign w:val="bottom"/>
            <w:hideMark/>
          </w:tcPr>
          <w:p w14:paraId="08BC2E2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Location of incident</w:t>
            </w:r>
          </w:p>
        </w:tc>
        <w:tc>
          <w:tcPr>
            <w:tcW w:w="720" w:type="dxa"/>
            <w:tcBorders>
              <w:left w:val="single" w:sz="8" w:space="0" w:color="auto"/>
            </w:tcBorders>
            <w:shd w:val="clear" w:color="auto" w:fill="auto"/>
            <w:vAlign w:val="bottom"/>
            <w:hideMark/>
          </w:tcPr>
          <w:p w14:paraId="36444798"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noWrap/>
            <w:vAlign w:val="bottom"/>
            <w:hideMark/>
          </w:tcPr>
          <w:p w14:paraId="747B647D"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vAlign w:val="bottom"/>
            <w:hideMark/>
          </w:tcPr>
          <w:p w14:paraId="3CCAFA2F"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51ECB0C5"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00464B4A"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23C30191"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vAlign w:val="bottom"/>
            <w:hideMark/>
          </w:tcPr>
          <w:p w14:paraId="0B1FED8C"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62E8DBDD"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1A479C7B"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484AE370"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7C0427D6"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46792903"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7734D28D" w14:textId="77777777" w:rsidTr="00C61D23">
        <w:trPr>
          <w:trHeight w:val="288"/>
        </w:trPr>
        <w:tc>
          <w:tcPr>
            <w:tcW w:w="380" w:type="dxa"/>
            <w:shd w:val="clear" w:color="auto" w:fill="auto"/>
            <w:noWrap/>
            <w:vAlign w:val="bottom"/>
            <w:hideMark/>
          </w:tcPr>
          <w:p w14:paraId="4A6AE9D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0299904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On campus</w:t>
            </w:r>
          </w:p>
        </w:tc>
        <w:tc>
          <w:tcPr>
            <w:tcW w:w="720" w:type="dxa"/>
            <w:tcBorders>
              <w:left w:val="single" w:sz="8" w:space="0" w:color="auto"/>
            </w:tcBorders>
            <w:shd w:val="clear" w:color="auto" w:fill="auto"/>
            <w:vAlign w:val="bottom"/>
            <w:hideMark/>
          </w:tcPr>
          <w:p w14:paraId="5840F65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25.5</w:t>
            </w:r>
          </w:p>
        </w:tc>
        <w:tc>
          <w:tcPr>
            <w:tcW w:w="630" w:type="dxa"/>
            <w:shd w:val="clear" w:color="auto" w:fill="auto"/>
            <w:noWrap/>
            <w:vAlign w:val="bottom"/>
            <w:hideMark/>
          </w:tcPr>
          <w:p w14:paraId="4F366B4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32.9</w:t>
            </w:r>
          </w:p>
        </w:tc>
        <w:tc>
          <w:tcPr>
            <w:tcW w:w="440" w:type="dxa"/>
            <w:shd w:val="clear" w:color="auto" w:fill="auto"/>
            <w:noWrap/>
            <w:vAlign w:val="bottom"/>
            <w:hideMark/>
          </w:tcPr>
          <w:p w14:paraId="75BF4CB3"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46EE662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36.3</w:t>
            </w:r>
          </w:p>
        </w:tc>
        <w:tc>
          <w:tcPr>
            <w:tcW w:w="630" w:type="dxa"/>
            <w:shd w:val="clear" w:color="auto" w:fill="auto"/>
            <w:noWrap/>
            <w:vAlign w:val="bottom"/>
            <w:hideMark/>
          </w:tcPr>
          <w:p w14:paraId="42D22BE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60.6</w:t>
            </w:r>
          </w:p>
        </w:tc>
        <w:tc>
          <w:tcPr>
            <w:tcW w:w="387" w:type="dxa"/>
            <w:tcBorders>
              <w:right w:val="single" w:sz="8" w:space="0" w:color="auto"/>
            </w:tcBorders>
            <w:shd w:val="clear" w:color="auto" w:fill="auto"/>
            <w:noWrap/>
            <w:vAlign w:val="bottom"/>
            <w:hideMark/>
          </w:tcPr>
          <w:p w14:paraId="13EB242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3ED76B0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3.3</w:t>
            </w:r>
          </w:p>
        </w:tc>
        <w:tc>
          <w:tcPr>
            <w:tcW w:w="583" w:type="dxa"/>
            <w:shd w:val="clear" w:color="auto" w:fill="auto"/>
            <w:noWrap/>
            <w:vAlign w:val="bottom"/>
            <w:hideMark/>
          </w:tcPr>
          <w:p w14:paraId="6930AF9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13.4</w:t>
            </w:r>
          </w:p>
        </w:tc>
        <w:tc>
          <w:tcPr>
            <w:tcW w:w="387" w:type="dxa"/>
            <w:shd w:val="clear" w:color="auto" w:fill="auto"/>
            <w:noWrap/>
            <w:vAlign w:val="bottom"/>
            <w:hideMark/>
          </w:tcPr>
          <w:p w14:paraId="0BCE51B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0520882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0.7</w:t>
            </w:r>
          </w:p>
        </w:tc>
        <w:tc>
          <w:tcPr>
            <w:tcW w:w="630" w:type="dxa"/>
            <w:shd w:val="clear" w:color="auto" w:fill="auto"/>
            <w:vAlign w:val="bottom"/>
            <w:hideMark/>
          </w:tcPr>
          <w:p w14:paraId="4C1346D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26.6</w:t>
            </w:r>
          </w:p>
        </w:tc>
        <w:tc>
          <w:tcPr>
            <w:tcW w:w="383" w:type="dxa"/>
            <w:shd w:val="clear" w:color="auto" w:fill="auto"/>
            <w:noWrap/>
            <w:vAlign w:val="bottom"/>
            <w:hideMark/>
          </w:tcPr>
          <w:p w14:paraId="1A923CD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5B7A21E2" w14:textId="77777777" w:rsidTr="00C61D23">
        <w:trPr>
          <w:trHeight w:val="288"/>
        </w:trPr>
        <w:tc>
          <w:tcPr>
            <w:tcW w:w="380" w:type="dxa"/>
            <w:shd w:val="clear" w:color="auto" w:fill="auto"/>
            <w:noWrap/>
            <w:vAlign w:val="bottom"/>
            <w:hideMark/>
          </w:tcPr>
          <w:p w14:paraId="407E723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4DF19AA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Off-campus but in same city/town</w:t>
            </w:r>
          </w:p>
        </w:tc>
        <w:tc>
          <w:tcPr>
            <w:tcW w:w="720" w:type="dxa"/>
            <w:tcBorders>
              <w:left w:val="single" w:sz="8" w:space="0" w:color="auto"/>
            </w:tcBorders>
            <w:shd w:val="clear" w:color="auto" w:fill="auto"/>
            <w:vAlign w:val="bottom"/>
            <w:hideMark/>
          </w:tcPr>
          <w:p w14:paraId="48C6C23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55.4</w:t>
            </w:r>
          </w:p>
        </w:tc>
        <w:tc>
          <w:tcPr>
            <w:tcW w:w="630" w:type="dxa"/>
            <w:shd w:val="clear" w:color="auto" w:fill="auto"/>
            <w:noWrap/>
            <w:vAlign w:val="bottom"/>
            <w:hideMark/>
          </w:tcPr>
          <w:p w14:paraId="0C16D2F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63.4</w:t>
            </w:r>
          </w:p>
        </w:tc>
        <w:tc>
          <w:tcPr>
            <w:tcW w:w="440" w:type="dxa"/>
            <w:shd w:val="clear" w:color="auto" w:fill="auto"/>
            <w:vAlign w:val="bottom"/>
            <w:hideMark/>
          </w:tcPr>
          <w:p w14:paraId="62A80CA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63FAEC2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23.7</w:t>
            </w:r>
          </w:p>
        </w:tc>
        <w:tc>
          <w:tcPr>
            <w:tcW w:w="630" w:type="dxa"/>
            <w:shd w:val="clear" w:color="auto" w:fill="auto"/>
            <w:noWrap/>
            <w:vAlign w:val="bottom"/>
            <w:hideMark/>
          </w:tcPr>
          <w:p w14:paraId="2C41E9C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47.2</w:t>
            </w:r>
          </w:p>
        </w:tc>
        <w:tc>
          <w:tcPr>
            <w:tcW w:w="387" w:type="dxa"/>
            <w:tcBorders>
              <w:right w:val="single" w:sz="8" w:space="0" w:color="auto"/>
            </w:tcBorders>
            <w:shd w:val="clear" w:color="auto" w:fill="auto"/>
            <w:noWrap/>
            <w:vAlign w:val="bottom"/>
            <w:hideMark/>
          </w:tcPr>
          <w:p w14:paraId="77B198A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vAlign w:val="bottom"/>
            <w:hideMark/>
          </w:tcPr>
          <w:p w14:paraId="733A556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47.1</w:t>
            </w:r>
          </w:p>
        </w:tc>
        <w:tc>
          <w:tcPr>
            <w:tcW w:w="583" w:type="dxa"/>
            <w:shd w:val="clear" w:color="auto" w:fill="auto"/>
            <w:noWrap/>
            <w:vAlign w:val="bottom"/>
            <w:hideMark/>
          </w:tcPr>
          <w:p w14:paraId="1FEBFBC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66.4</w:t>
            </w:r>
          </w:p>
        </w:tc>
        <w:tc>
          <w:tcPr>
            <w:tcW w:w="387" w:type="dxa"/>
            <w:shd w:val="clear" w:color="auto" w:fill="auto"/>
            <w:noWrap/>
            <w:vAlign w:val="bottom"/>
            <w:hideMark/>
          </w:tcPr>
          <w:p w14:paraId="3B260E2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3DF8DAD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21.6</w:t>
            </w:r>
          </w:p>
        </w:tc>
        <w:tc>
          <w:tcPr>
            <w:tcW w:w="630" w:type="dxa"/>
            <w:shd w:val="clear" w:color="auto" w:fill="auto"/>
            <w:vAlign w:val="bottom"/>
            <w:hideMark/>
          </w:tcPr>
          <w:p w14:paraId="0EF0FFB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64.5</w:t>
            </w:r>
          </w:p>
        </w:tc>
        <w:tc>
          <w:tcPr>
            <w:tcW w:w="383" w:type="dxa"/>
            <w:shd w:val="clear" w:color="auto" w:fill="auto"/>
            <w:noWrap/>
            <w:vAlign w:val="bottom"/>
            <w:hideMark/>
          </w:tcPr>
          <w:p w14:paraId="4E8EE87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6B062DFF" w14:textId="77777777" w:rsidTr="00C61D23">
        <w:trPr>
          <w:trHeight w:val="288"/>
        </w:trPr>
        <w:tc>
          <w:tcPr>
            <w:tcW w:w="380" w:type="dxa"/>
            <w:shd w:val="clear" w:color="auto" w:fill="auto"/>
            <w:noWrap/>
            <w:vAlign w:val="bottom"/>
            <w:hideMark/>
          </w:tcPr>
          <w:p w14:paraId="7772BB7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078E67F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Different city/town</w:t>
            </w:r>
          </w:p>
        </w:tc>
        <w:tc>
          <w:tcPr>
            <w:tcW w:w="720" w:type="dxa"/>
            <w:tcBorders>
              <w:left w:val="single" w:sz="8" w:space="0" w:color="auto"/>
            </w:tcBorders>
            <w:shd w:val="clear" w:color="auto" w:fill="auto"/>
            <w:vAlign w:val="bottom"/>
            <w:hideMark/>
          </w:tcPr>
          <w:p w14:paraId="7D3787A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8.1</w:t>
            </w:r>
          </w:p>
        </w:tc>
        <w:tc>
          <w:tcPr>
            <w:tcW w:w="630" w:type="dxa"/>
            <w:shd w:val="clear" w:color="auto" w:fill="auto"/>
            <w:noWrap/>
            <w:vAlign w:val="bottom"/>
            <w:hideMark/>
          </w:tcPr>
          <w:p w14:paraId="565C2DD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13.1</w:t>
            </w:r>
          </w:p>
        </w:tc>
        <w:tc>
          <w:tcPr>
            <w:tcW w:w="440" w:type="dxa"/>
            <w:shd w:val="clear" w:color="auto" w:fill="auto"/>
            <w:vAlign w:val="bottom"/>
            <w:hideMark/>
          </w:tcPr>
          <w:p w14:paraId="2956997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7A49812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5.1</w:t>
            </w:r>
          </w:p>
        </w:tc>
        <w:tc>
          <w:tcPr>
            <w:tcW w:w="630" w:type="dxa"/>
            <w:shd w:val="clear" w:color="auto" w:fill="auto"/>
            <w:noWrap/>
            <w:vAlign w:val="bottom"/>
            <w:hideMark/>
          </w:tcPr>
          <w:p w14:paraId="70EDA89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21.2</w:t>
            </w:r>
          </w:p>
        </w:tc>
        <w:tc>
          <w:tcPr>
            <w:tcW w:w="387" w:type="dxa"/>
            <w:tcBorders>
              <w:right w:val="single" w:sz="8" w:space="0" w:color="auto"/>
            </w:tcBorders>
            <w:shd w:val="clear" w:color="auto" w:fill="auto"/>
            <w:noWrap/>
            <w:vAlign w:val="bottom"/>
            <w:hideMark/>
          </w:tcPr>
          <w:p w14:paraId="68696B7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vAlign w:val="bottom"/>
            <w:hideMark/>
          </w:tcPr>
          <w:p w14:paraId="2F4CA08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24.9</w:t>
            </w:r>
          </w:p>
        </w:tc>
        <w:tc>
          <w:tcPr>
            <w:tcW w:w="583" w:type="dxa"/>
            <w:shd w:val="clear" w:color="auto" w:fill="auto"/>
            <w:noWrap/>
            <w:vAlign w:val="bottom"/>
            <w:hideMark/>
          </w:tcPr>
          <w:p w14:paraId="29B63A6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43.8</w:t>
            </w:r>
          </w:p>
        </w:tc>
        <w:tc>
          <w:tcPr>
            <w:tcW w:w="387" w:type="dxa"/>
            <w:shd w:val="clear" w:color="auto" w:fill="auto"/>
            <w:noWrap/>
            <w:vAlign w:val="bottom"/>
            <w:hideMark/>
          </w:tcPr>
          <w:p w14:paraId="4EEB241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2DD523D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21.6</w:t>
            </w:r>
          </w:p>
        </w:tc>
        <w:tc>
          <w:tcPr>
            <w:tcW w:w="630" w:type="dxa"/>
            <w:shd w:val="clear" w:color="auto" w:fill="auto"/>
            <w:vAlign w:val="bottom"/>
            <w:hideMark/>
          </w:tcPr>
          <w:p w14:paraId="64CC7E2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65.0</w:t>
            </w:r>
          </w:p>
        </w:tc>
        <w:tc>
          <w:tcPr>
            <w:tcW w:w="383" w:type="dxa"/>
            <w:shd w:val="clear" w:color="auto" w:fill="auto"/>
            <w:noWrap/>
            <w:vAlign w:val="bottom"/>
            <w:hideMark/>
          </w:tcPr>
          <w:p w14:paraId="1410FEA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7E0E5CD6" w14:textId="77777777" w:rsidTr="00C61D23">
        <w:trPr>
          <w:trHeight w:val="288"/>
        </w:trPr>
        <w:tc>
          <w:tcPr>
            <w:tcW w:w="380" w:type="dxa"/>
            <w:shd w:val="clear" w:color="auto" w:fill="auto"/>
            <w:noWrap/>
            <w:vAlign w:val="bottom"/>
            <w:hideMark/>
          </w:tcPr>
          <w:p w14:paraId="671F8DF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4096202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Unsure</w:t>
            </w:r>
          </w:p>
        </w:tc>
        <w:tc>
          <w:tcPr>
            <w:tcW w:w="720" w:type="dxa"/>
            <w:tcBorders>
              <w:left w:val="single" w:sz="8" w:space="0" w:color="auto"/>
            </w:tcBorders>
            <w:shd w:val="clear" w:color="auto" w:fill="auto"/>
            <w:vAlign w:val="bottom"/>
            <w:hideMark/>
          </w:tcPr>
          <w:p w14:paraId="5A5CA02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2E79018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440" w:type="dxa"/>
            <w:shd w:val="clear" w:color="auto" w:fill="auto"/>
            <w:vAlign w:val="bottom"/>
            <w:hideMark/>
          </w:tcPr>
          <w:p w14:paraId="733BD66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599D292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w:t>
            </w:r>
          </w:p>
        </w:tc>
        <w:tc>
          <w:tcPr>
            <w:tcW w:w="630" w:type="dxa"/>
            <w:shd w:val="clear" w:color="auto" w:fill="auto"/>
            <w:noWrap/>
            <w:vAlign w:val="bottom"/>
            <w:hideMark/>
          </w:tcPr>
          <w:p w14:paraId="7D3F864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6.8</w:t>
            </w:r>
          </w:p>
        </w:tc>
        <w:tc>
          <w:tcPr>
            <w:tcW w:w="387" w:type="dxa"/>
            <w:tcBorders>
              <w:right w:val="single" w:sz="8" w:space="0" w:color="auto"/>
            </w:tcBorders>
            <w:shd w:val="clear" w:color="auto" w:fill="auto"/>
            <w:noWrap/>
            <w:vAlign w:val="bottom"/>
            <w:hideMark/>
          </w:tcPr>
          <w:p w14:paraId="090ED02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vAlign w:val="bottom"/>
            <w:hideMark/>
          </w:tcPr>
          <w:p w14:paraId="1853F59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583" w:type="dxa"/>
            <w:shd w:val="clear" w:color="auto" w:fill="auto"/>
            <w:noWrap/>
            <w:vAlign w:val="bottom"/>
            <w:hideMark/>
          </w:tcPr>
          <w:p w14:paraId="68011C4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shd w:val="clear" w:color="auto" w:fill="auto"/>
            <w:noWrap/>
            <w:vAlign w:val="bottom"/>
            <w:hideMark/>
          </w:tcPr>
          <w:p w14:paraId="0DA7F1F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7EFA86D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vAlign w:val="bottom"/>
            <w:hideMark/>
          </w:tcPr>
          <w:p w14:paraId="6C12E3F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3" w:type="dxa"/>
            <w:shd w:val="clear" w:color="auto" w:fill="auto"/>
            <w:noWrap/>
            <w:vAlign w:val="bottom"/>
            <w:hideMark/>
          </w:tcPr>
          <w:p w14:paraId="2BBFF45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38910FF5" w14:textId="77777777" w:rsidTr="00C61D23">
        <w:trPr>
          <w:trHeight w:val="288"/>
        </w:trPr>
        <w:tc>
          <w:tcPr>
            <w:tcW w:w="3685" w:type="dxa"/>
            <w:gridSpan w:val="2"/>
            <w:tcBorders>
              <w:right w:val="single" w:sz="8" w:space="0" w:color="auto"/>
            </w:tcBorders>
            <w:shd w:val="clear" w:color="auto" w:fill="auto"/>
            <w:noWrap/>
            <w:vAlign w:val="bottom"/>
            <w:hideMark/>
          </w:tcPr>
          <w:p w14:paraId="080C81C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Number of perpetrators</w:t>
            </w:r>
          </w:p>
        </w:tc>
        <w:tc>
          <w:tcPr>
            <w:tcW w:w="720" w:type="dxa"/>
            <w:tcBorders>
              <w:left w:val="single" w:sz="8" w:space="0" w:color="auto"/>
            </w:tcBorders>
            <w:shd w:val="clear" w:color="auto" w:fill="auto"/>
            <w:noWrap/>
            <w:vAlign w:val="bottom"/>
            <w:hideMark/>
          </w:tcPr>
          <w:p w14:paraId="62DB1823"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vAlign w:val="bottom"/>
            <w:hideMark/>
          </w:tcPr>
          <w:p w14:paraId="0A39F20D"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6C078F72"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7917077D"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03874904"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7808C2A4"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03200385"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7E33B531"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20BB1BA1"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451FBF96"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6E05BDFF"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6D56DE0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1CE2D92B" w14:textId="77777777" w:rsidTr="00C61D23">
        <w:trPr>
          <w:trHeight w:val="288"/>
        </w:trPr>
        <w:tc>
          <w:tcPr>
            <w:tcW w:w="380" w:type="dxa"/>
            <w:shd w:val="clear" w:color="auto" w:fill="auto"/>
            <w:noWrap/>
            <w:vAlign w:val="bottom"/>
            <w:hideMark/>
          </w:tcPr>
          <w:p w14:paraId="301DFA4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091657B3"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One</w:t>
            </w:r>
          </w:p>
        </w:tc>
        <w:tc>
          <w:tcPr>
            <w:tcW w:w="720" w:type="dxa"/>
            <w:tcBorders>
              <w:left w:val="single" w:sz="8" w:space="0" w:color="auto"/>
            </w:tcBorders>
            <w:shd w:val="clear" w:color="auto" w:fill="auto"/>
            <w:noWrap/>
            <w:vAlign w:val="bottom"/>
            <w:hideMark/>
          </w:tcPr>
          <w:p w14:paraId="392F177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87.4</w:t>
            </w:r>
          </w:p>
        </w:tc>
        <w:tc>
          <w:tcPr>
            <w:tcW w:w="630" w:type="dxa"/>
            <w:shd w:val="clear" w:color="auto" w:fill="auto"/>
            <w:vAlign w:val="bottom"/>
            <w:hideMark/>
          </w:tcPr>
          <w:p w14:paraId="5EA3F4D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92.4</w:t>
            </w:r>
          </w:p>
        </w:tc>
        <w:tc>
          <w:tcPr>
            <w:tcW w:w="440" w:type="dxa"/>
            <w:shd w:val="clear" w:color="auto" w:fill="auto"/>
            <w:noWrap/>
            <w:vAlign w:val="bottom"/>
            <w:hideMark/>
          </w:tcPr>
          <w:p w14:paraId="52F5AAC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35A6AFF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82.3</w:t>
            </w:r>
          </w:p>
        </w:tc>
        <w:tc>
          <w:tcPr>
            <w:tcW w:w="630" w:type="dxa"/>
            <w:shd w:val="clear" w:color="auto" w:fill="auto"/>
            <w:vAlign w:val="bottom"/>
            <w:hideMark/>
          </w:tcPr>
          <w:p w14:paraId="56B8D49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96.9</w:t>
            </w:r>
          </w:p>
        </w:tc>
        <w:tc>
          <w:tcPr>
            <w:tcW w:w="387" w:type="dxa"/>
            <w:tcBorders>
              <w:right w:val="single" w:sz="8" w:space="0" w:color="auto"/>
            </w:tcBorders>
            <w:shd w:val="clear" w:color="auto" w:fill="auto"/>
            <w:noWrap/>
            <w:vAlign w:val="bottom"/>
            <w:hideMark/>
          </w:tcPr>
          <w:p w14:paraId="0BBFAFF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53CE892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89.5</w:t>
            </w:r>
          </w:p>
        </w:tc>
        <w:tc>
          <w:tcPr>
            <w:tcW w:w="583" w:type="dxa"/>
            <w:shd w:val="clear" w:color="auto" w:fill="auto"/>
            <w:noWrap/>
            <w:vAlign w:val="bottom"/>
            <w:hideMark/>
          </w:tcPr>
          <w:p w14:paraId="3570384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98.9</w:t>
            </w:r>
          </w:p>
        </w:tc>
        <w:tc>
          <w:tcPr>
            <w:tcW w:w="387" w:type="dxa"/>
            <w:shd w:val="clear" w:color="auto" w:fill="auto"/>
            <w:noWrap/>
            <w:vAlign w:val="bottom"/>
            <w:hideMark/>
          </w:tcPr>
          <w:p w14:paraId="2D2C65A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1B4440F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79.5</w:t>
            </w:r>
          </w:p>
        </w:tc>
        <w:tc>
          <w:tcPr>
            <w:tcW w:w="630" w:type="dxa"/>
            <w:shd w:val="clear" w:color="auto" w:fill="auto"/>
            <w:vAlign w:val="bottom"/>
            <w:hideMark/>
          </w:tcPr>
          <w:p w14:paraId="247CE4E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103.2</w:t>
            </w:r>
          </w:p>
        </w:tc>
        <w:tc>
          <w:tcPr>
            <w:tcW w:w="383" w:type="dxa"/>
            <w:shd w:val="clear" w:color="auto" w:fill="auto"/>
            <w:noWrap/>
            <w:vAlign w:val="bottom"/>
            <w:hideMark/>
          </w:tcPr>
          <w:p w14:paraId="66671D7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3BB31F7E" w14:textId="77777777" w:rsidTr="00C61D23">
        <w:trPr>
          <w:trHeight w:val="288"/>
        </w:trPr>
        <w:tc>
          <w:tcPr>
            <w:tcW w:w="380" w:type="dxa"/>
            <w:shd w:val="clear" w:color="auto" w:fill="auto"/>
            <w:noWrap/>
            <w:vAlign w:val="bottom"/>
            <w:hideMark/>
          </w:tcPr>
          <w:p w14:paraId="45B2062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59A32DE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More than one</w:t>
            </w:r>
          </w:p>
        </w:tc>
        <w:tc>
          <w:tcPr>
            <w:tcW w:w="720" w:type="dxa"/>
            <w:tcBorders>
              <w:left w:val="single" w:sz="8" w:space="0" w:color="auto"/>
            </w:tcBorders>
            <w:shd w:val="clear" w:color="auto" w:fill="auto"/>
            <w:noWrap/>
            <w:vAlign w:val="bottom"/>
            <w:hideMark/>
          </w:tcPr>
          <w:p w14:paraId="6425F7E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3.4</w:t>
            </w:r>
          </w:p>
        </w:tc>
        <w:tc>
          <w:tcPr>
            <w:tcW w:w="630" w:type="dxa"/>
            <w:shd w:val="clear" w:color="auto" w:fill="auto"/>
            <w:vAlign w:val="bottom"/>
            <w:hideMark/>
          </w:tcPr>
          <w:p w14:paraId="1FA416B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6.9</w:t>
            </w:r>
          </w:p>
        </w:tc>
        <w:tc>
          <w:tcPr>
            <w:tcW w:w="440" w:type="dxa"/>
            <w:shd w:val="clear" w:color="auto" w:fill="auto"/>
            <w:noWrap/>
            <w:vAlign w:val="bottom"/>
            <w:hideMark/>
          </w:tcPr>
          <w:p w14:paraId="7508FE8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7518EE1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-1.7</w:t>
            </w:r>
          </w:p>
        </w:tc>
        <w:tc>
          <w:tcPr>
            <w:tcW w:w="630" w:type="dxa"/>
            <w:shd w:val="clear" w:color="auto" w:fill="auto"/>
            <w:vAlign w:val="bottom"/>
            <w:hideMark/>
          </w:tcPr>
          <w:p w14:paraId="58729DA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5.4</w:t>
            </w:r>
          </w:p>
        </w:tc>
        <w:tc>
          <w:tcPr>
            <w:tcW w:w="387" w:type="dxa"/>
            <w:tcBorders>
              <w:right w:val="single" w:sz="8" w:space="0" w:color="auto"/>
            </w:tcBorders>
            <w:shd w:val="clear" w:color="auto" w:fill="auto"/>
            <w:noWrap/>
            <w:vAlign w:val="bottom"/>
            <w:hideMark/>
          </w:tcPr>
          <w:p w14:paraId="4016090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2864F55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0.1</w:t>
            </w:r>
          </w:p>
        </w:tc>
        <w:tc>
          <w:tcPr>
            <w:tcW w:w="583" w:type="dxa"/>
            <w:shd w:val="clear" w:color="auto" w:fill="auto"/>
            <w:noWrap/>
            <w:vAlign w:val="bottom"/>
            <w:hideMark/>
          </w:tcPr>
          <w:p w14:paraId="44259D8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7.0</w:t>
            </w:r>
          </w:p>
        </w:tc>
        <w:tc>
          <w:tcPr>
            <w:tcW w:w="387" w:type="dxa"/>
            <w:shd w:val="clear" w:color="auto" w:fill="auto"/>
            <w:noWrap/>
            <w:vAlign w:val="bottom"/>
            <w:hideMark/>
          </w:tcPr>
          <w:p w14:paraId="7218BBA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39E3C25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-3.3</w:t>
            </w:r>
          </w:p>
        </w:tc>
        <w:tc>
          <w:tcPr>
            <w:tcW w:w="630" w:type="dxa"/>
            <w:shd w:val="clear" w:color="auto" w:fill="auto"/>
            <w:vAlign w:val="bottom"/>
            <w:hideMark/>
          </w:tcPr>
          <w:p w14:paraId="71A296B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10.2</w:t>
            </w:r>
          </w:p>
        </w:tc>
        <w:tc>
          <w:tcPr>
            <w:tcW w:w="383" w:type="dxa"/>
            <w:shd w:val="clear" w:color="auto" w:fill="auto"/>
            <w:noWrap/>
            <w:vAlign w:val="bottom"/>
            <w:hideMark/>
          </w:tcPr>
          <w:p w14:paraId="057D871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78C02E92" w14:textId="77777777" w:rsidTr="00C61D23">
        <w:trPr>
          <w:trHeight w:val="288"/>
        </w:trPr>
        <w:tc>
          <w:tcPr>
            <w:tcW w:w="380" w:type="dxa"/>
            <w:shd w:val="clear" w:color="auto" w:fill="auto"/>
            <w:noWrap/>
            <w:vAlign w:val="bottom"/>
            <w:hideMark/>
          </w:tcPr>
          <w:p w14:paraId="61CC04D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6AE233F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Unsure</w:t>
            </w:r>
          </w:p>
        </w:tc>
        <w:tc>
          <w:tcPr>
            <w:tcW w:w="720" w:type="dxa"/>
            <w:tcBorders>
              <w:left w:val="single" w:sz="8" w:space="0" w:color="auto"/>
            </w:tcBorders>
            <w:shd w:val="clear" w:color="auto" w:fill="auto"/>
            <w:noWrap/>
            <w:vAlign w:val="bottom"/>
            <w:hideMark/>
          </w:tcPr>
          <w:p w14:paraId="02F0B41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2.2</w:t>
            </w:r>
          </w:p>
        </w:tc>
        <w:tc>
          <w:tcPr>
            <w:tcW w:w="630" w:type="dxa"/>
            <w:shd w:val="clear" w:color="auto" w:fill="auto"/>
            <w:vAlign w:val="bottom"/>
            <w:hideMark/>
          </w:tcPr>
          <w:p w14:paraId="6738DD7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5.7</w:t>
            </w:r>
          </w:p>
        </w:tc>
        <w:tc>
          <w:tcPr>
            <w:tcW w:w="440" w:type="dxa"/>
            <w:shd w:val="clear" w:color="auto" w:fill="auto"/>
            <w:noWrap/>
            <w:vAlign w:val="bottom"/>
            <w:hideMark/>
          </w:tcPr>
          <w:p w14:paraId="0B962B8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1B0FC09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2.0</w:t>
            </w:r>
          </w:p>
        </w:tc>
        <w:tc>
          <w:tcPr>
            <w:tcW w:w="630" w:type="dxa"/>
            <w:shd w:val="clear" w:color="auto" w:fill="auto"/>
            <w:vAlign w:val="bottom"/>
            <w:hideMark/>
          </w:tcPr>
          <w:p w14:paraId="465C3AB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15.1</w:t>
            </w:r>
          </w:p>
        </w:tc>
        <w:tc>
          <w:tcPr>
            <w:tcW w:w="387" w:type="dxa"/>
            <w:tcBorders>
              <w:right w:val="single" w:sz="8" w:space="0" w:color="auto"/>
            </w:tcBorders>
            <w:shd w:val="clear" w:color="auto" w:fill="auto"/>
            <w:noWrap/>
            <w:vAlign w:val="bottom"/>
            <w:hideMark/>
          </w:tcPr>
          <w:p w14:paraId="5B44905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70620CA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-1.5</w:t>
            </w:r>
          </w:p>
        </w:tc>
        <w:tc>
          <w:tcPr>
            <w:tcW w:w="583" w:type="dxa"/>
            <w:shd w:val="clear" w:color="auto" w:fill="auto"/>
            <w:noWrap/>
            <w:vAlign w:val="bottom"/>
            <w:hideMark/>
          </w:tcPr>
          <w:p w14:paraId="7C8B711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4.6</w:t>
            </w:r>
          </w:p>
        </w:tc>
        <w:tc>
          <w:tcPr>
            <w:tcW w:w="387" w:type="dxa"/>
            <w:shd w:val="clear" w:color="auto" w:fill="auto"/>
            <w:noWrap/>
            <w:vAlign w:val="bottom"/>
            <w:hideMark/>
          </w:tcPr>
          <w:p w14:paraId="0C7DD80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52D503D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-4.8</w:t>
            </w:r>
          </w:p>
        </w:tc>
        <w:tc>
          <w:tcPr>
            <w:tcW w:w="630" w:type="dxa"/>
            <w:shd w:val="clear" w:color="auto" w:fill="auto"/>
            <w:vAlign w:val="bottom"/>
            <w:hideMark/>
          </w:tcPr>
          <w:p w14:paraId="5102438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15.3</w:t>
            </w:r>
          </w:p>
        </w:tc>
        <w:tc>
          <w:tcPr>
            <w:tcW w:w="383" w:type="dxa"/>
            <w:shd w:val="clear" w:color="auto" w:fill="auto"/>
            <w:noWrap/>
            <w:vAlign w:val="bottom"/>
            <w:hideMark/>
          </w:tcPr>
          <w:p w14:paraId="5EE455E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247AC8B3" w14:textId="77777777" w:rsidTr="00C61D23">
        <w:trPr>
          <w:trHeight w:val="288"/>
        </w:trPr>
        <w:tc>
          <w:tcPr>
            <w:tcW w:w="3685" w:type="dxa"/>
            <w:gridSpan w:val="2"/>
            <w:tcBorders>
              <w:right w:val="single" w:sz="8" w:space="0" w:color="auto"/>
            </w:tcBorders>
            <w:shd w:val="clear" w:color="auto" w:fill="auto"/>
            <w:noWrap/>
            <w:vAlign w:val="bottom"/>
            <w:hideMark/>
          </w:tcPr>
          <w:p w14:paraId="7FC784F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Gender of perpetrators</w:t>
            </w:r>
          </w:p>
        </w:tc>
        <w:tc>
          <w:tcPr>
            <w:tcW w:w="720" w:type="dxa"/>
            <w:tcBorders>
              <w:left w:val="single" w:sz="8" w:space="0" w:color="auto"/>
            </w:tcBorders>
            <w:shd w:val="clear" w:color="auto" w:fill="auto"/>
            <w:noWrap/>
            <w:vAlign w:val="bottom"/>
            <w:hideMark/>
          </w:tcPr>
          <w:p w14:paraId="244496D4"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vAlign w:val="bottom"/>
            <w:hideMark/>
          </w:tcPr>
          <w:p w14:paraId="765B052D"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1CE2781A"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37262E86"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4ED3A38B"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2835F5AC"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391E89B9"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6396478F"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1744327C"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2E518A5A"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0935673B"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60C5EF5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58B5186C" w14:textId="77777777" w:rsidTr="00C61D23">
        <w:trPr>
          <w:trHeight w:val="288"/>
        </w:trPr>
        <w:tc>
          <w:tcPr>
            <w:tcW w:w="380" w:type="dxa"/>
            <w:shd w:val="clear" w:color="auto" w:fill="auto"/>
            <w:noWrap/>
            <w:vAlign w:val="bottom"/>
            <w:hideMark/>
          </w:tcPr>
          <w:p w14:paraId="15723F7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5AF87F4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Male</w:t>
            </w:r>
          </w:p>
        </w:tc>
        <w:tc>
          <w:tcPr>
            <w:tcW w:w="720" w:type="dxa"/>
            <w:tcBorders>
              <w:left w:val="single" w:sz="8" w:space="0" w:color="auto"/>
            </w:tcBorders>
            <w:shd w:val="clear" w:color="auto" w:fill="auto"/>
            <w:noWrap/>
            <w:vAlign w:val="bottom"/>
            <w:hideMark/>
          </w:tcPr>
          <w:p w14:paraId="0A38C87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96.7</w:t>
            </w:r>
          </w:p>
        </w:tc>
        <w:tc>
          <w:tcPr>
            <w:tcW w:w="630" w:type="dxa"/>
            <w:shd w:val="clear" w:color="auto" w:fill="auto"/>
            <w:vAlign w:val="bottom"/>
            <w:hideMark/>
          </w:tcPr>
          <w:p w14:paraId="3F6EB9F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98.9</w:t>
            </w:r>
          </w:p>
        </w:tc>
        <w:tc>
          <w:tcPr>
            <w:tcW w:w="440" w:type="dxa"/>
            <w:shd w:val="clear" w:color="auto" w:fill="auto"/>
            <w:noWrap/>
            <w:vAlign w:val="bottom"/>
            <w:hideMark/>
          </w:tcPr>
          <w:p w14:paraId="15E04E6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592CCF4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24.5</w:t>
            </w:r>
          </w:p>
        </w:tc>
        <w:tc>
          <w:tcPr>
            <w:tcW w:w="630" w:type="dxa"/>
            <w:shd w:val="clear" w:color="auto" w:fill="auto"/>
            <w:vAlign w:val="bottom"/>
            <w:hideMark/>
          </w:tcPr>
          <w:p w14:paraId="271905C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47.5</w:t>
            </w:r>
          </w:p>
        </w:tc>
        <w:tc>
          <w:tcPr>
            <w:tcW w:w="387" w:type="dxa"/>
            <w:tcBorders>
              <w:right w:val="single" w:sz="8" w:space="0" w:color="auto"/>
            </w:tcBorders>
            <w:shd w:val="clear" w:color="auto" w:fill="auto"/>
            <w:noWrap/>
            <w:vAlign w:val="bottom"/>
            <w:hideMark/>
          </w:tcPr>
          <w:p w14:paraId="05FE759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0DF2B9D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85.3</w:t>
            </w:r>
          </w:p>
        </w:tc>
        <w:tc>
          <w:tcPr>
            <w:tcW w:w="583" w:type="dxa"/>
            <w:shd w:val="clear" w:color="auto" w:fill="auto"/>
            <w:noWrap/>
            <w:vAlign w:val="bottom"/>
            <w:hideMark/>
          </w:tcPr>
          <w:p w14:paraId="33D1251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96.0</w:t>
            </w:r>
          </w:p>
        </w:tc>
        <w:tc>
          <w:tcPr>
            <w:tcW w:w="387" w:type="dxa"/>
            <w:shd w:val="clear" w:color="auto" w:fill="auto"/>
            <w:noWrap/>
            <w:vAlign w:val="bottom"/>
            <w:hideMark/>
          </w:tcPr>
          <w:p w14:paraId="7989642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26D358B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30.3</w:t>
            </w:r>
          </w:p>
        </w:tc>
        <w:tc>
          <w:tcPr>
            <w:tcW w:w="630" w:type="dxa"/>
            <w:shd w:val="clear" w:color="auto" w:fill="auto"/>
            <w:vAlign w:val="bottom"/>
            <w:hideMark/>
          </w:tcPr>
          <w:p w14:paraId="14FE97A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73.3</w:t>
            </w:r>
          </w:p>
        </w:tc>
        <w:tc>
          <w:tcPr>
            <w:tcW w:w="383" w:type="dxa"/>
            <w:shd w:val="clear" w:color="auto" w:fill="auto"/>
            <w:noWrap/>
            <w:vAlign w:val="bottom"/>
            <w:hideMark/>
          </w:tcPr>
          <w:p w14:paraId="060DC11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1AFE9C2E" w14:textId="77777777" w:rsidTr="00C61D23">
        <w:trPr>
          <w:trHeight w:val="288"/>
        </w:trPr>
        <w:tc>
          <w:tcPr>
            <w:tcW w:w="380" w:type="dxa"/>
            <w:shd w:val="clear" w:color="auto" w:fill="auto"/>
            <w:noWrap/>
            <w:vAlign w:val="bottom"/>
            <w:hideMark/>
          </w:tcPr>
          <w:p w14:paraId="3676C04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04BA290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Female</w:t>
            </w:r>
          </w:p>
        </w:tc>
        <w:tc>
          <w:tcPr>
            <w:tcW w:w="720" w:type="dxa"/>
            <w:tcBorders>
              <w:left w:val="single" w:sz="8" w:space="0" w:color="auto"/>
            </w:tcBorders>
            <w:shd w:val="clear" w:color="auto" w:fill="auto"/>
            <w:noWrap/>
            <w:vAlign w:val="bottom"/>
            <w:hideMark/>
          </w:tcPr>
          <w:p w14:paraId="74C39EF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0.3</w:t>
            </w:r>
          </w:p>
        </w:tc>
        <w:tc>
          <w:tcPr>
            <w:tcW w:w="630" w:type="dxa"/>
            <w:shd w:val="clear" w:color="auto" w:fill="auto"/>
            <w:vAlign w:val="bottom"/>
            <w:hideMark/>
          </w:tcPr>
          <w:p w14:paraId="0FB766B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1.7</w:t>
            </w:r>
          </w:p>
        </w:tc>
        <w:tc>
          <w:tcPr>
            <w:tcW w:w="440" w:type="dxa"/>
            <w:shd w:val="clear" w:color="auto" w:fill="auto"/>
            <w:noWrap/>
            <w:vAlign w:val="bottom"/>
            <w:hideMark/>
          </w:tcPr>
          <w:p w14:paraId="09ED533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709EA77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51.1</w:t>
            </w:r>
          </w:p>
        </w:tc>
        <w:tc>
          <w:tcPr>
            <w:tcW w:w="630" w:type="dxa"/>
            <w:shd w:val="clear" w:color="auto" w:fill="auto"/>
            <w:vAlign w:val="bottom"/>
            <w:hideMark/>
          </w:tcPr>
          <w:p w14:paraId="118C7B4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74.3</w:t>
            </w:r>
          </w:p>
        </w:tc>
        <w:tc>
          <w:tcPr>
            <w:tcW w:w="387" w:type="dxa"/>
            <w:tcBorders>
              <w:right w:val="single" w:sz="8" w:space="0" w:color="auto"/>
            </w:tcBorders>
            <w:shd w:val="clear" w:color="auto" w:fill="auto"/>
            <w:noWrap/>
            <w:vAlign w:val="bottom"/>
            <w:hideMark/>
          </w:tcPr>
          <w:p w14:paraId="5562C31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48E310D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-0.2</w:t>
            </w:r>
          </w:p>
        </w:tc>
        <w:tc>
          <w:tcPr>
            <w:tcW w:w="583" w:type="dxa"/>
            <w:shd w:val="clear" w:color="auto" w:fill="auto"/>
            <w:noWrap/>
            <w:vAlign w:val="bottom"/>
            <w:hideMark/>
          </w:tcPr>
          <w:p w14:paraId="4A09C68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4.0</w:t>
            </w:r>
          </w:p>
        </w:tc>
        <w:tc>
          <w:tcPr>
            <w:tcW w:w="387" w:type="dxa"/>
            <w:shd w:val="clear" w:color="auto" w:fill="auto"/>
            <w:noWrap/>
            <w:vAlign w:val="bottom"/>
            <w:hideMark/>
          </w:tcPr>
          <w:p w14:paraId="7411C1E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684939E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26.7</w:t>
            </w:r>
          </w:p>
        </w:tc>
        <w:tc>
          <w:tcPr>
            <w:tcW w:w="630" w:type="dxa"/>
            <w:shd w:val="clear" w:color="auto" w:fill="auto"/>
            <w:vAlign w:val="bottom"/>
            <w:hideMark/>
          </w:tcPr>
          <w:p w14:paraId="5C3F0B3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69.7</w:t>
            </w:r>
          </w:p>
        </w:tc>
        <w:tc>
          <w:tcPr>
            <w:tcW w:w="383" w:type="dxa"/>
            <w:shd w:val="clear" w:color="auto" w:fill="auto"/>
            <w:noWrap/>
            <w:vAlign w:val="bottom"/>
            <w:hideMark/>
          </w:tcPr>
          <w:p w14:paraId="799D1A1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629EF809" w14:textId="77777777" w:rsidTr="00C61D23">
        <w:trPr>
          <w:trHeight w:val="288"/>
        </w:trPr>
        <w:tc>
          <w:tcPr>
            <w:tcW w:w="380" w:type="dxa"/>
            <w:shd w:val="clear" w:color="auto" w:fill="auto"/>
            <w:noWrap/>
            <w:vAlign w:val="bottom"/>
            <w:hideMark/>
          </w:tcPr>
          <w:p w14:paraId="34BA50A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6AB3E1A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Transgender</w:t>
            </w:r>
          </w:p>
        </w:tc>
        <w:tc>
          <w:tcPr>
            <w:tcW w:w="720" w:type="dxa"/>
            <w:tcBorders>
              <w:left w:val="single" w:sz="8" w:space="0" w:color="auto"/>
            </w:tcBorders>
            <w:shd w:val="clear" w:color="auto" w:fill="auto"/>
            <w:noWrap/>
            <w:vAlign w:val="bottom"/>
            <w:hideMark/>
          </w:tcPr>
          <w:p w14:paraId="11E4306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-0.2</w:t>
            </w:r>
          </w:p>
        </w:tc>
        <w:tc>
          <w:tcPr>
            <w:tcW w:w="630" w:type="dxa"/>
            <w:shd w:val="clear" w:color="auto" w:fill="auto"/>
            <w:vAlign w:val="bottom"/>
            <w:hideMark/>
          </w:tcPr>
          <w:p w14:paraId="7A22123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0.5</w:t>
            </w:r>
          </w:p>
        </w:tc>
        <w:tc>
          <w:tcPr>
            <w:tcW w:w="440" w:type="dxa"/>
            <w:shd w:val="clear" w:color="auto" w:fill="auto"/>
            <w:noWrap/>
            <w:vAlign w:val="bottom"/>
            <w:hideMark/>
          </w:tcPr>
          <w:p w14:paraId="0820F12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72CFB7F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vAlign w:val="bottom"/>
            <w:hideMark/>
          </w:tcPr>
          <w:p w14:paraId="25D22A7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0AB3207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14F1794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-0.7</w:t>
            </w:r>
          </w:p>
        </w:tc>
        <w:tc>
          <w:tcPr>
            <w:tcW w:w="583" w:type="dxa"/>
            <w:shd w:val="clear" w:color="auto" w:fill="auto"/>
            <w:noWrap/>
            <w:vAlign w:val="bottom"/>
            <w:hideMark/>
          </w:tcPr>
          <w:p w14:paraId="0EC58E6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4.2</w:t>
            </w:r>
          </w:p>
        </w:tc>
        <w:tc>
          <w:tcPr>
            <w:tcW w:w="387" w:type="dxa"/>
            <w:shd w:val="clear" w:color="auto" w:fill="auto"/>
            <w:noWrap/>
            <w:vAlign w:val="bottom"/>
            <w:hideMark/>
          </w:tcPr>
          <w:p w14:paraId="4BF4CC73"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0954391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vAlign w:val="bottom"/>
            <w:hideMark/>
          </w:tcPr>
          <w:p w14:paraId="7F1FBF2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3" w:type="dxa"/>
            <w:shd w:val="clear" w:color="auto" w:fill="auto"/>
            <w:noWrap/>
            <w:vAlign w:val="bottom"/>
            <w:hideMark/>
          </w:tcPr>
          <w:p w14:paraId="7FF484F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46E5C755" w14:textId="77777777" w:rsidTr="00C61D23">
        <w:trPr>
          <w:trHeight w:val="288"/>
        </w:trPr>
        <w:tc>
          <w:tcPr>
            <w:tcW w:w="380" w:type="dxa"/>
            <w:shd w:val="clear" w:color="auto" w:fill="auto"/>
            <w:noWrap/>
            <w:vAlign w:val="bottom"/>
            <w:hideMark/>
          </w:tcPr>
          <w:p w14:paraId="079E638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625D58A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Unsure</w:t>
            </w:r>
          </w:p>
        </w:tc>
        <w:tc>
          <w:tcPr>
            <w:tcW w:w="720" w:type="dxa"/>
            <w:tcBorders>
              <w:left w:val="single" w:sz="8" w:space="0" w:color="auto"/>
            </w:tcBorders>
            <w:shd w:val="clear" w:color="auto" w:fill="auto"/>
            <w:noWrap/>
            <w:vAlign w:val="bottom"/>
            <w:hideMark/>
          </w:tcPr>
          <w:p w14:paraId="32200A3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-0.2</w:t>
            </w:r>
          </w:p>
        </w:tc>
        <w:tc>
          <w:tcPr>
            <w:tcW w:w="630" w:type="dxa"/>
            <w:shd w:val="clear" w:color="auto" w:fill="auto"/>
            <w:vAlign w:val="bottom"/>
            <w:hideMark/>
          </w:tcPr>
          <w:p w14:paraId="1234B54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0.6</w:t>
            </w:r>
          </w:p>
        </w:tc>
        <w:tc>
          <w:tcPr>
            <w:tcW w:w="440" w:type="dxa"/>
            <w:shd w:val="clear" w:color="auto" w:fill="auto"/>
            <w:noWrap/>
            <w:vAlign w:val="bottom"/>
            <w:hideMark/>
          </w:tcPr>
          <w:p w14:paraId="0B1A26D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0551416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vAlign w:val="bottom"/>
            <w:hideMark/>
          </w:tcPr>
          <w:p w14:paraId="1947D05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73102FA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4F00432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-0.5</w:t>
            </w:r>
          </w:p>
        </w:tc>
        <w:tc>
          <w:tcPr>
            <w:tcW w:w="583" w:type="dxa"/>
            <w:shd w:val="clear" w:color="auto" w:fill="auto"/>
            <w:noWrap/>
            <w:vAlign w:val="bottom"/>
            <w:hideMark/>
          </w:tcPr>
          <w:p w14:paraId="581C046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6.9</w:t>
            </w:r>
          </w:p>
        </w:tc>
        <w:tc>
          <w:tcPr>
            <w:tcW w:w="387" w:type="dxa"/>
            <w:shd w:val="clear" w:color="auto" w:fill="auto"/>
            <w:noWrap/>
            <w:vAlign w:val="bottom"/>
            <w:hideMark/>
          </w:tcPr>
          <w:p w14:paraId="45E1E53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062279B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vAlign w:val="bottom"/>
            <w:hideMark/>
          </w:tcPr>
          <w:p w14:paraId="73A4576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3" w:type="dxa"/>
            <w:shd w:val="clear" w:color="auto" w:fill="auto"/>
            <w:noWrap/>
            <w:vAlign w:val="bottom"/>
            <w:hideMark/>
          </w:tcPr>
          <w:p w14:paraId="02BA79F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5F60C36D" w14:textId="77777777" w:rsidTr="00C61D23">
        <w:trPr>
          <w:trHeight w:val="288"/>
        </w:trPr>
        <w:tc>
          <w:tcPr>
            <w:tcW w:w="3685" w:type="dxa"/>
            <w:gridSpan w:val="2"/>
            <w:tcBorders>
              <w:right w:val="single" w:sz="8" w:space="0" w:color="auto"/>
            </w:tcBorders>
            <w:shd w:val="clear" w:color="auto" w:fill="auto"/>
            <w:noWrap/>
            <w:vAlign w:val="bottom"/>
            <w:hideMark/>
          </w:tcPr>
          <w:p w14:paraId="781CD01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Perpetrators affiliated with school</w:t>
            </w:r>
          </w:p>
        </w:tc>
        <w:tc>
          <w:tcPr>
            <w:tcW w:w="720" w:type="dxa"/>
            <w:tcBorders>
              <w:left w:val="single" w:sz="8" w:space="0" w:color="auto"/>
            </w:tcBorders>
            <w:shd w:val="clear" w:color="auto" w:fill="auto"/>
            <w:vAlign w:val="bottom"/>
            <w:hideMark/>
          </w:tcPr>
          <w:p w14:paraId="0468B6EA"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noWrap/>
            <w:vAlign w:val="bottom"/>
            <w:hideMark/>
          </w:tcPr>
          <w:p w14:paraId="403DE27C"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vAlign w:val="bottom"/>
            <w:hideMark/>
          </w:tcPr>
          <w:p w14:paraId="212680B9"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5D24EC3B"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6C878805"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267A19EF"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vAlign w:val="bottom"/>
            <w:hideMark/>
          </w:tcPr>
          <w:p w14:paraId="3541B1E1"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3451C63A"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402E6F78"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5077249C"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05C46298"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5A07269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0B600A1B" w14:textId="77777777" w:rsidTr="00C61D23">
        <w:trPr>
          <w:trHeight w:val="288"/>
        </w:trPr>
        <w:tc>
          <w:tcPr>
            <w:tcW w:w="380" w:type="dxa"/>
            <w:shd w:val="clear" w:color="auto" w:fill="auto"/>
            <w:noWrap/>
            <w:vAlign w:val="bottom"/>
            <w:hideMark/>
          </w:tcPr>
          <w:p w14:paraId="1E36128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1B70938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vAlign w:val="bottom"/>
            <w:hideMark/>
          </w:tcPr>
          <w:p w14:paraId="48D8E33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59.5</w:t>
            </w:r>
          </w:p>
        </w:tc>
        <w:tc>
          <w:tcPr>
            <w:tcW w:w="630" w:type="dxa"/>
            <w:shd w:val="clear" w:color="auto" w:fill="auto"/>
            <w:noWrap/>
            <w:vAlign w:val="bottom"/>
            <w:hideMark/>
          </w:tcPr>
          <w:p w14:paraId="43914C6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67.5</w:t>
            </w:r>
          </w:p>
        </w:tc>
        <w:tc>
          <w:tcPr>
            <w:tcW w:w="440" w:type="dxa"/>
            <w:shd w:val="clear" w:color="auto" w:fill="auto"/>
            <w:vAlign w:val="bottom"/>
            <w:hideMark/>
          </w:tcPr>
          <w:p w14:paraId="382E128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5A8A3EA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68.5</w:t>
            </w:r>
          </w:p>
        </w:tc>
        <w:tc>
          <w:tcPr>
            <w:tcW w:w="630" w:type="dxa"/>
            <w:shd w:val="clear" w:color="auto" w:fill="auto"/>
            <w:noWrap/>
            <w:vAlign w:val="bottom"/>
            <w:hideMark/>
          </w:tcPr>
          <w:p w14:paraId="0491820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89.2</w:t>
            </w:r>
          </w:p>
        </w:tc>
        <w:tc>
          <w:tcPr>
            <w:tcW w:w="387" w:type="dxa"/>
            <w:tcBorders>
              <w:right w:val="single" w:sz="8" w:space="0" w:color="auto"/>
            </w:tcBorders>
            <w:shd w:val="clear" w:color="auto" w:fill="auto"/>
            <w:noWrap/>
            <w:vAlign w:val="bottom"/>
            <w:hideMark/>
          </w:tcPr>
          <w:p w14:paraId="5D37053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vAlign w:val="bottom"/>
            <w:hideMark/>
          </w:tcPr>
          <w:p w14:paraId="22CFD65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33.5</w:t>
            </w:r>
          </w:p>
        </w:tc>
        <w:tc>
          <w:tcPr>
            <w:tcW w:w="583" w:type="dxa"/>
            <w:shd w:val="clear" w:color="auto" w:fill="auto"/>
            <w:noWrap/>
            <w:vAlign w:val="bottom"/>
            <w:hideMark/>
          </w:tcPr>
          <w:p w14:paraId="1A5D91E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52.3</w:t>
            </w:r>
          </w:p>
        </w:tc>
        <w:tc>
          <w:tcPr>
            <w:tcW w:w="387" w:type="dxa"/>
            <w:shd w:val="clear" w:color="auto" w:fill="auto"/>
            <w:noWrap/>
            <w:vAlign w:val="bottom"/>
            <w:hideMark/>
          </w:tcPr>
          <w:p w14:paraId="12B338C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0095759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37.4</w:t>
            </w:r>
          </w:p>
        </w:tc>
        <w:tc>
          <w:tcPr>
            <w:tcW w:w="630" w:type="dxa"/>
            <w:shd w:val="clear" w:color="auto" w:fill="auto"/>
            <w:vAlign w:val="bottom"/>
            <w:hideMark/>
          </w:tcPr>
          <w:p w14:paraId="00CE140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82.0</w:t>
            </w:r>
          </w:p>
        </w:tc>
        <w:tc>
          <w:tcPr>
            <w:tcW w:w="383" w:type="dxa"/>
            <w:shd w:val="clear" w:color="auto" w:fill="auto"/>
            <w:noWrap/>
            <w:vAlign w:val="bottom"/>
            <w:hideMark/>
          </w:tcPr>
          <w:p w14:paraId="7CE2298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43FB97CA" w14:textId="77777777" w:rsidTr="00C61D23">
        <w:trPr>
          <w:trHeight w:val="288"/>
        </w:trPr>
        <w:tc>
          <w:tcPr>
            <w:tcW w:w="380" w:type="dxa"/>
            <w:shd w:val="clear" w:color="auto" w:fill="auto"/>
            <w:noWrap/>
            <w:vAlign w:val="bottom"/>
            <w:hideMark/>
          </w:tcPr>
          <w:p w14:paraId="7E7061E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3867FE2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vAlign w:val="bottom"/>
            <w:hideMark/>
          </w:tcPr>
          <w:p w14:paraId="088E237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16.5</w:t>
            </w:r>
          </w:p>
        </w:tc>
        <w:tc>
          <w:tcPr>
            <w:tcW w:w="630" w:type="dxa"/>
            <w:shd w:val="clear" w:color="auto" w:fill="auto"/>
            <w:noWrap/>
            <w:vAlign w:val="bottom"/>
            <w:hideMark/>
          </w:tcPr>
          <w:p w14:paraId="4FF36B6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23.1</w:t>
            </w:r>
          </w:p>
        </w:tc>
        <w:tc>
          <w:tcPr>
            <w:tcW w:w="440" w:type="dxa"/>
            <w:shd w:val="clear" w:color="auto" w:fill="auto"/>
            <w:vAlign w:val="bottom"/>
            <w:hideMark/>
          </w:tcPr>
          <w:p w14:paraId="486BA90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6540593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1.2</w:t>
            </w:r>
          </w:p>
        </w:tc>
        <w:tc>
          <w:tcPr>
            <w:tcW w:w="630" w:type="dxa"/>
            <w:shd w:val="clear" w:color="auto" w:fill="auto"/>
            <w:noWrap/>
            <w:vAlign w:val="bottom"/>
            <w:hideMark/>
          </w:tcPr>
          <w:p w14:paraId="70AC885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17.0</w:t>
            </w:r>
          </w:p>
        </w:tc>
        <w:tc>
          <w:tcPr>
            <w:tcW w:w="387" w:type="dxa"/>
            <w:tcBorders>
              <w:right w:val="single" w:sz="8" w:space="0" w:color="auto"/>
            </w:tcBorders>
            <w:shd w:val="clear" w:color="auto" w:fill="auto"/>
            <w:noWrap/>
            <w:vAlign w:val="bottom"/>
            <w:hideMark/>
          </w:tcPr>
          <w:p w14:paraId="25F79C9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vAlign w:val="bottom"/>
            <w:hideMark/>
          </w:tcPr>
          <w:p w14:paraId="273F3A2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31.2</w:t>
            </w:r>
          </w:p>
        </w:tc>
        <w:tc>
          <w:tcPr>
            <w:tcW w:w="583" w:type="dxa"/>
            <w:shd w:val="clear" w:color="auto" w:fill="auto"/>
            <w:noWrap/>
            <w:vAlign w:val="bottom"/>
            <w:hideMark/>
          </w:tcPr>
          <w:p w14:paraId="3FA7AAB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50.4</w:t>
            </w:r>
          </w:p>
        </w:tc>
        <w:tc>
          <w:tcPr>
            <w:tcW w:w="387" w:type="dxa"/>
            <w:shd w:val="clear" w:color="auto" w:fill="auto"/>
            <w:noWrap/>
            <w:vAlign w:val="bottom"/>
            <w:hideMark/>
          </w:tcPr>
          <w:p w14:paraId="1E4CE43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06DB81C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14.4</w:t>
            </w:r>
          </w:p>
        </w:tc>
        <w:tc>
          <w:tcPr>
            <w:tcW w:w="630" w:type="dxa"/>
            <w:shd w:val="clear" w:color="auto" w:fill="auto"/>
            <w:vAlign w:val="bottom"/>
            <w:hideMark/>
          </w:tcPr>
          <w:p w14:paraId="2E0F3FF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59.3</w:t>
            </w:r>
          </w:p>
        </w:tc>
        <w:tc>
          <w:tcPr>
            <w:tcW w:w="383" w:type="dxa"/>
            <w:shd w:val="clear" w:color="auto" w:fill="auto"/>
            <w:noWrap/>
            <w:vAlign w:val="bottom"/>
            <w:hideMark/>
          </w:tcPr>
          <w:p w14:paraId="1A15737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213C8E2A" w14:textId="77777777" w:rsidTr="00C61D23">
        <w:trPr>
          <w:trHeight w:val="288"/>
        </w:trPr>
        <w:tc>
          <w:tcPr>
            <w:tcW w:w="380" w:type="dxa"/>
            <w:shd w:val="clear" w:color="auto" w:fill="auto"/>
            <w:noWrap/>
            <w:vAlign w:val="bottom"/>
            <w:hideMark/>
          </w:tcPr>
          <w:p w14:paraId="25FAE80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25A3ADC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Unsure</w:t>
            </w:r>
          </w:p>
        </w:tc>
        <w:tc>
          <w:tcPr>
            <w:tcW w:w="720" w:type="dxa"/>
            <w:tcBorders>
              <w:left w:val="single" w:sz="8" w:space="0" w:color="auto"/>
            </w:tcBorders>
            <w:shd w:val="clear" w:color="auto" w:fill="auto"/>
            <w:vAlign w:val="bottom"/>
            <w:hideMark/>
          </w:tcPr>
          <w:p w14:paraId="134F953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7.6</w:t>
            </w:r>
          </w:p>
        </w:tc>
        <w:tc>
          <w:tcPr>
            <w:tcW w:w="630" w:type="dxa"/>
            <w:shd w:val="clear" w:color="auto" w:fill="auto"/>
            <w:noWrap/>
            <w:vAlign w:val="bottom"/>
            <w:hideMark/>
          </w:tcPr>
          <w:p w14:paraId="6F1B857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12.7</w:t>
            </w:r>
          </w:p>
        </w:tc>
        <w:tc>
          <w:tcPr>
            <w:tcW w:w="440" w:type="dxa"/>
            <w:shd w:val="clear" w:color="auto" w:fill="auto"/>
            <w:vAlign w:val="bottom"/>
            <w:hideMark/>
          </w:tcPr>
          <w:p w14:paraId="0DDB179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2923F58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1.2</w:t>
            </w:r>
          </w:p>
        </w:tc>
        <w:tc>
          <w:tcPr>
            <w:tcW w:w="630" w:type="dxa"/>
            <w:shd w:val="clear" w:color="auto" w:fill="auto"/>
            <w:noWrap/>
            <w:vAlign w:val="bottom"/>
            <w:hideMark/>
          </w:tcPr>
          <w:p w14:paraId="638E624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13.7</w:t>
            </w:r>
          </w:p>
        </w:tc>
        <w:tc>
          <w:tcPr>
            <w:tcW w:w="387" w:type="dxa"/>
            <w:tcBorders>
              <w:right w:val="single" w:sz="8" w:space="0" w:color="auto"/>
            </w:tcBorders>
            <w:shd w:val="clear" w:color="auto" w:fill="auto"/>
            <w:noWrap/>
            <w:vAlign w:val="bottom"/>
            <w:hideMark/>
          </w:tcPr>
          <w:p w14:paraId="685D26C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vAlign w:val="bottom"/>
            <w:hideMark/>
          </w:tcPr>
          <w:p w14:paraId="58A5196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3.8</w:t>
            </w:r>
          </w:p>
        </w:tc>
        <w:tc>
          <w:tcPr>
            <w:tcW w:w="583" w:type="dxa"/>
            <w:shd w:val="clear" w:color="auto" w:fill="auto"/>
            <w:noWrap/>
            <w:vAlign w:val="bottom"/>
            <w:hideMark/>
          </w:tcPr>
          <w:p w14:paraId="50CC42F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15.3</w:t>
            </w:r>
          </w:p>
        </w:tc>
        <w:tc>
          <w:tcPr>
            <w:tcW w:w="387" w:type="dxa"/>
            <w:shd w:val="clear" w:color="auto" w:fill="auto"/>
            <w:noWrap/>
            <w:vAlign w:val="bottom"/>
            <w:hideMark/>
          </w:tcPr>
          <w:p w14:paraId="47328AB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7900B87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-3.3</w:t>
            </w:r>
          </w:p>
        </w:tc>
        <w:tc>
          <w:tcPr>
            <w:tcW w:w="630" w:type="dxa"/>
            <w:shd w:val="clear" w:color="auto" w:fill="auto"/>
            <w:vAlign w:val="bottom"/>
            <w:hideMark/>
          </w:tcPr>
          <w:p w14:paraId="2BB2991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10.2</w:t>
            </w:r>
          </w:p>
        </w:tc>
        <w:tc>
          <w:tcPr>
            <w:tcW w:w="383" w:type="dxa"/>
            <w:shd w:val="clear" w:color="auto" w:fill="auto"/>
            <w:noWrap/>
            <w:vAlign w:val="bottom"/>
            <w:hideMark/>
          </w:tcPr>
          <w:p w14:paraId="7DA79643"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776DD66F" w14:textId="77777777" w:rsidTr="00C61D23">
        <w:trPr>
          <w:trHeight w:val="288"/>
        </w:trPr>
        <w:tc>
          <w:tcPr>
            <w:tcW w:w="3685" w:type="dxa"/>
            <w:gridSpan w:val="2"/>
            <w:tcBorders>
              <w:right w:val="single" w:sz="8" w:space="0" w:color="auto"/>
            </w:tcBorders>
            <w:shd w:val="clear" w:color="auto" w:fill="auto"/>
            <w:noWrap/>
            <w:vAlign w:val="bottom"/>
            <w:hideMark/>
          </w:tcPr>
          <w:p w14:paraId="2B26A49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Relationship to perpetrator</w:t>
            </w:r>
          </w:p>
        </w:tc>
        <w:tc>
          <w:tcPr>
            <w:tcW w:w="720" w:type="dxa"/>
            <w:tcBorders>
              <w:left w:val="single" w:sz="8" w:space="0" w:color="auto"/>
            </w:tcBorders>
            <w:shd w:val="clear" w:color="auto" w:fill="auto"/>
            <w:noWrap/>
            <w:vAlign w:val="bottom"/>
            <w:hideMark/>
          </w:tcPr>
          <w:p w14:paraId="0486268E"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vAlign w:val="bottom"/>
            <w:hideMark/>
          </w:tcPr>
          <w:p w14:paraId="2981D14E"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74476E41"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735DBA68"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6DC51F4A"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3E4E4F4C"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5D44E25C"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36ACD5C3"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1F917AB9"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2B1DDFBA"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341CB837"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4CD3E10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712A073B" w14:textId="77777777" w:rsidTr="00C61D23">
        <w:trPr>
          <w:trHeight w:val="288"/>
        </w:trPr>
        <w:tc>
          <w:tcPr>
            <w:tcW w:w="380" w:type="dxa"/>
            <w:shd w:val="clear" w:color="auto" w:fill="auto"/>
            <w:noWrap/>
            <w:vAlign w:val="bottom"/>
            <w:hideMark/>
          </w:tcPr>
          <w:p w14:paraId="4BC8664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620942C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Stranger</w:t>
            </w:r>
          </w:p>
        </w:tc>
        <w:tc>
          <w:tcPr>
            <w:tcW w:w="720" w:type="dxa"/>
            <w:tcBorders>
              <w:left w:val="single" w:sz="8" w:space="0" w:color="auto"/>
            </w:tcBorders>
            <w:shd w:val="clear" w:color="auto" w:fill="auto"/>
            <w:noWrap/>
            <w:vAlign w:val="bottom"/>
            <w:hideMark/>
          </w:tcPr>
          <w:p w14:paraId="1852DB7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41.8</w:t>
            </w:r>
          </w:p>
        </w:tc>
        <w:tc>
          <w:tcPr>
            <w:tcW w:w="630" w:type="dxa"/>
            <w:shd w:val="clear" w:color="auto" w:fill="auto"/>
            <w:vAlign w:val="bottom"/>
            <w:hideMark/>
          </w:tcPr>
          <w:p w14:paraId="3DB9B5D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50.0</w:t>
            </w:r>
          </w:p>
        </w:tc>
        <w:tc>
          <w:tcPr>
            <w:tcW w:w="440" w:type="dxa"/>
            <w:shd w:val="clear" w:color="auto" w:fill="auto"/>
            <w:noWrap/>
            <w:vAlign w:val="bottom"/>
            <w:hideMark/>
          </w:tcPr>
          <w:p w14:paraId="1882355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564495C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8.8</w:t>
            </w:r>
          </w:p>
        </w:tc>
        <w:tc>
          <w:tcPr>
            <w:tcW w:w="630" w:type="dxa"/>
            <w:shd w:val="clear" w:color="auto" w:fill="auto"/>
            <w:vAlign w:val="bottom"/>
            <w:hideMark/>
          </w:tcPr>
          <w:p w14:paraId="2032F15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27.3</w:t>
            </w:r>
          </w:p>
        </w:tc>
        <w:tc>
          <w:tcPr>
            <w:tcW w:w="387" w:type="dxa"/>
            <w:tcBorders>
              <w:right w:val="single" w:sz="8" w:space="0" w:color="auto"/>
            </w:tcBorders>
            <w:shd w:val="clear" w:color="auto" w:fill="auto"/>
            <w:noWrap/>
            <w:vAlign w:val="bottom"/>
            <w:hideMark/>
          </w:tcPr>
          <w:p w14:paraId="5D60C48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64617FC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22.0</w:t>
            </w:r>
          </w:p>
        </w:tc>
        <w:tc>
          <w:tcPr>
            <w:tcW w:w="583" w:type="dxa"/>
            <w:shd w:val="clear" w:color="auto" w:fill="auto"/>
            <w:noWrap/>
            <w:vAlign w:val="bottom"/>
            <w:hideMark/>
          </w:tcPr>
          <w:p w14:paraId="0B6F1F3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40.5</w:t>
            </w:r>
          </w:p>
        </w:tc>
        <w:tc>
          <w:tcPr>
            <w:tcW w:w="387" w:type="dxa"/>
            <w:shd w:val="clear" w:color="auto" w:fill="auto"/>
            <w:noWrap/>
            <w:vAlign w:val="bottom"/>
            <w:hideMark/>
          </w:tcPr>
          <w:p w14:paraId="410CCCA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2315114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-1.1</w:t>
            </w:r>
          </w:p>
        </w:tc>
        <w:tc>
          <w:tcPr>
            <w:tcW w:w="630" w:type="dxa"/>
            <w:shd w:val="clear" w:color="auto" w:fill="auto"/>
            <w:vAlign w:val="bottom"/>
            <w:hideMark/>
          </w:tcPr>
          <w:p w14:paraId="7A453B2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33.2</w:t>
            </w:r>
          </w:p>
        </w:tc>
        <w:tc>
          <w:tcPr>
            <w:tcW w:w="383" w:type="dxa"/>
            <w:shd w:val="clear" w:color="auto" w:fill="auto"/>
            <w:noWrap/>
            <w:vAlign w:val="bottom"/>
            <w:hideMark/>
          </w:tcPr>
          <w:p w14:paraId="4CFBC10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71A79A0B" w14:textId="77777777" w:rsidTr="00C61D23">
        <w:trPr>
          <w:trHeight w:val="288"/>
        </w:trPr>
        <w:tc>
          <w:tcPr>
            <w:tcW w:w="380" w:type="dxa"/>
            <w:shd w:val="clear" w:color="auto" w:fill="auto"/>
            <w:noWrap/>
            <w:vAlign w:val="bottom"/>
            <w:hideMark/>
          </w:tcPr>
          <w:p w14:paraId="746457C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48880BC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Someone seen/heard but not talked to</w:t>
            </w:r>
          </w:p>
        </w:tc>
        <w:tc>
          <w:tcPr>
            <w:tcW w:w="720" w:type="dxa"/>
            <w:tcBorders>
              <w:left w:val="single" w:sz="8" w:space="0" w:color="auto"/>
            </w:tcBorders>
            <w:shd w:val="clear" w:color="auto" w:fill="auto"/>
            <w:noWrap/>
            <w:vAlign w:val="bottom"/>
            <w:hideMark/>
          </w:tcPr>
          <w:p w14:paraId="26391B8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8.7</w:t>
            </w:r>
          </w:p>
        </w:tc>
        <w:tc>
          <w:tcPr>
            <w:tcW w:w="630" w:type="dxa"/>
            <w:shd w:val="clear" w:color="auto" w:fill="auto"/>
            <w:vAlign w:val="bottom"/>
            <w:hideMark/>
          </w:tcPr>
          <w:p w14:paraId="77E1C70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13.9</w:t>
            </w:r>
          </w:p>
        </w:tc>
        <w:tc>
          <w:tcPr>
            <w:tcW w:w="440" w:type="dxa"/>
            <w:shd w:val="clear" w:color="auto" w:fill="auto"/>
            <w:noWrap/>
            <w:vAlign w:val="bottom"/>
            <w:hideMark/>
          </w:tcPr>
          <w:p w14:paraId="2B9D789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5327137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13.4</w:t>
            </w:r>
          </w:p>
        </w:tc>
        <w:tc>
          <w:tcPr>
            <w:tcW w:w="630" w:type="dxa"/>
            <w:shd w:val="clear" w:color="auto" w:fill="auto"/>
            <w:vAlign w:val="bottom"/>
            <w:hideMark/>
          </w:tcPr>
          <w:p w14:paraId="1D2380D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33.7</w:t>
            </w:r>
          </w:p>
        </w:tc>
        <w:tc>
          <w:tcPr>
            <w:tcW w:w="387" w:type="dxa"/>
            <w:tcBorders>
              <w:right w:val="single" w:sz="8" w:space="0" w:color="auto"/>
            </w:tcBorders>
            <w:shd w:val="clear" w:color="auto" w:fill="auto"/>
            <w:noWrap/>
            <w:vAlign w:val="bottom"/>
            <w:hideMark/>
          </w:tcPr>
          <w:p w14:paraId="7611CD0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23F3967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0.7</w:t>
            </w:r>
          </w:p>
        </w:tc>
        <w:tc>
          <w:tcPr>
            <w:tcW w:w="583" w:type="dxa"/>
            <w:shd w:val="clear" w:color="auto" w:fill="auto"/>
            <w:noWrap/>
            <w:vAlign w:val="bottom"/>
            <w:hideMark/>
          </w:tcPr>
          <w:p w14:paraId="52DFC55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9.8</w:t>
            </w:r>
          </w:p>
        </w:tc>
        <w:tc>
          <w:tcPr>
            <w:tcW w:w="387" w:type="dxa"/>
            <w:shd w:val="clear" w:color="auto" w:fill="auto"/>
            <w:noWrap/>
            <w:vAlign w:val="bottom"/>
            <w:hideMark/>
          </w:tcPr>
          <w:p w14:paraId="6DA3903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36DFC15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-4.2</w:t>
            </w:r>
          </w:p>
        </w:tc>
        <w:tc>
          <w:tcPr>
            <w:tcW w:w="630" w:type="dxa"/>
            <w:shd w:val="clear" w:color="auto" w:fill="auto"/>
            <w:vAlign w:val="bottom"/>
            <w:hideMark/>
          </w:tcPr>
          <w:p w14:paraId="4108946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13.2</w:t>
            </w:r>
          </w:p>
        </w:tc>
        <w:tc>
          <w:tcPr>
            <w:tcW w:w="383" w:type="dxa"/>
            <w:shd w:val="clear" w:color="auto" w:fill="auto"/>
            <w:noWrap/>
            <w:vAlign w:val="bottom"/>
            <w:hideMark/>
          </w:tcPr>
          <w:p w14:paraId="0131E19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723E48ED" w14:textId="77777777" w:rsidTr="00C61D23">
        <w:trPr>
          <w:trHeight w:val="288"/>
        </w:trPr>
        <w:tc>
          <w:tcPr>
            <w:tcW w:w="380" w:type="dxa"/>
            <w:shd w:val="clear" w:color="auto" w:fill="auto"/>
            <w:noWrap/>
            <w:vAlign w:val="bottom"/>
            <w:hideMark/>
          </w:tcPr>
          <w:p w14:paraId="45CD897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791E733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xml:space="preserve">Acquaintance </w:t>
            </w:r>
          </w:p>
        </w:tc>
        <w:tc>
          <w:tcPr>
            <w:tcW w:w="720" w:type="dxa"/>
            <w:tcBorders>
              <w:left w:val="single" w:sz="8" w:space="0" w:color="auto"/>
            </w:tcBorders>
            <w:shd w:val="clear" w:color="auto" w:fill="auto"/>
            <w:noWrap/>
            <w:vAlign w:val="bottom"/>
            <w:hideMark/>
          </w:tcPr>
          <w:p w14:paraId="2036E38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24.2</w:t>
            </w:r>
          </w:p>
        </w:tc>
        <w:tc>
          <w:tcPr>
            <w:tcW w:w="630" w:type="dxa"/>
            <w:shd w:val="clear" w:color="auto" w:fill="auto"/>
            <w:noWrap/>
            <w:vAlign w:val="bottom"/>
            <w:hideMark/>
          </w:tcPr>
          <w:p w14:paraId="74C407F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31.4</w:t>
            </w:r>
          </w:p>
        </w:tc>
        <w:tc>
          <w:tcPr>
            <w:tcW w:w="440" w:type="dxa"/>
            <w:shd w:val="clear" w:color="auto" w:fill="auto"/>
            <w:noWrap/>
            <w:vAlign w:val="bottom"/>
            <w:hideMark/>
          </w:tcPr>
          <w:p w14:paraId="1F72589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00BE366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37.8</w:t>
            </w:r>
          </w:p>
        </w:tc>
        <w:tc>
          <w:tcPr>
            <w:tcW w:w="630" w:type="dxa"/>
            <w:shd w:val="clear" w:color="auto" w:fill="auto"/>
            <w:noWrap/>
            <w:vAlign w:val="bottom"/>
            <w:hideMark/>
          </w:tcPr>
          <w:p w14:paraId="1C3A168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62.2</w:t>
            </w:r>
          </w:p>
        </w:tc>
        <w:tc>
          <w:tcPr>
            <w:tcW w:w="387" w:type="dxa"/>
            <w:tcBorders>
              <w:right w:val="single" w:sz="8" w:space="0" w:color="auto"/>
            </w:tcBorders>
            <w:shd w:val="clear" w:color="auto" w:fill="auto"/>
            <w:noWrap/>
            <w:vAlign w:val="bottom"/>
            <w:hideMark/>
          </w:tcPr>
          <w:p w14:paraId="7B7F6F0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62D3E63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29.3</w:t>
            </w:r>
          </w:p>
        </w:tc>
        <w:tc>
          <w:tcPr>
            <w:tcW w:w="583" w:type="dxa"/>
            <w:shd w:val="clear" w:color="auto" w:fill="auto"/>
            <w:noWrap/>
            <w:vAlign w:val="bottom"/>
            <w:hideMark/>
          </w:tcPr>
          <w:p w14:paraId="76333C0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47.8</w:t>
            </w:r>
          </w:p>
        </w:tc>
        <w:tc>
          <w:tcPr>
            <w:tcW w:w="387" w:type="dxa"/>
            <w:shd w:val="clear" w:color="auto" w:fill="auto"/>
            <w:noWrap/>
            <w:vAlign w:val="bottom"/>
            <w:hideMark/>
          </w:tcPr>
          <w:p w14:paraId="2692719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5B1BBB4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27.4</w:t>
            </w:r>
          </w:p>
        </w:tc>
        <w:tc>
          <w:tcPr>
            <w:tcW w:w="630" w:type="dxa"/>
            <w:shd w:val="clear" w:color="auto" w:fill="auto"/>
            <w:noWrap/>
            <w:vAlign w:val="bottom"/>
            <w:hideMark/>
          </w:tcPr>
          <w:p w14:paraId="51ECEA2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70.7</w:t>
            </w:r>
          </w:p>
        </w:tc>
        <w:tc>
          <w:tcPr>
            <w:tcW w:w="383" w:type="dxa"/>
            <w:shd w:val="clear" w:color="auto" w:fill="auto"/>
            <w:noWrap/>
            <w:vAlign w:val="bottom"/>
            <w:hideMark/>
          </w:tcPr>
          <w:p w14:paraId="08DF1BE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38B8E8B4" w14:textId="77777777" w:rsidTr="00C61D23">
        <w:trPr>
          <w:trHeight w:val="288"/>
        </w:trPr>
        <w:tc>
          <w:tcPr>
            <w:tcW w:w="380" w:type="dxa"/>
            <w:shd w:val="clear" w:color="auto" w:fill="auto"/>
            <w:noWrap/>
            <w:vAlign w:val="bottom"/>
            <w:hideMark/>
          </w:tcPr>
          <w:p w14:paraId="5A80AE6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15AF541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xml:space="preserve">Current or ex friend or roommate </w:t>
            </w:r>
          </w:p>
        </w:tc>
        <w:tc>
          <w:tcPr>
            <w:tcW w:w="720" w:type="dxa"/>
            <w:tcBorders>
              <w:left w:val="single" w:sz="8" w:space="0" w:color="auto"/>
            </w:tcBorders>
            <w:shd w:val="clear" w:color="auto" w:fill="auto"/>
            <w:noWrap/>
            <w:vAlign w:val="bottom"/>
            <w:hideMark/>
          </w:tcPr>
          <w:p w14:paraId="023A232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12.1</w:t>
            </w:r>
          </w:p>
        </w:tc>
        <w:tc>
          <w:tcPr>
            <w:tcW w:w="630" w:type="dxa"/>
            <w:shd w:val="clear" w:color="auto" w:fill="auto"/>
            <w:noWrap/>
            <w:vAlign w:val="bottom"/>
            <w:hideMark/>
          </w:tcPr>
          <w:p w14:paraId="0B62F0A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17.8</w:t>
            </w:r>
          </w:p>
        </w:tc>
        <w:tc>
          <w:tcPr>
            <w:tcW w:w="440" w:type="dxa"/>
            <w:shd w:val="clear" w:color="auto" w:fill="auto"/>
            <w:noWrap/>
            <w:vAlign w:val="bottom"/>
            <w:hideMark/>
          </w:tcPr>
          <w:p w14:paraId="6DB7D31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402A440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11.7</w:t>
            </w:r>
          </w:p>
        </w:tc>
        <w:tc>
          <w:tcPr>
            <w:tcW w:w="630" w:type="dxa"/>
            <w:shd w:val="clear" w:color="auto" w:fill="auto"/>
            <w:noWrap/>
            <w:vAlign w:val="bottom"/>
            <w:hideMark/>
          </w:tcPr>
          <w:p w14:paraId="3080CF6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32.5</w:t>
            </w:r>
          </w:p>
        </w:tc>
        <w:tc>
          <w:tcPr>
            <w:tcW w:w="387" w:type="dxa"/>
            <w:tcBorders>
              <w:right w:val="single" w:sz="8" w:space="0" w:color="auto"/>
            </w:tcBorders>
            <w:shd w:val="clear" w:color="auto" w:fill="auto"/>
            <w:noWrap/>
            <w:vAlign w:val="bottom"/>
            <w:hideMark/>
          </w:tcPr>
          <w:p w14:paraId="58A297B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70A2F86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7.2</w:t>
            </w:r>
          </w:p>
        </w:tc>
        <w:tc>
          <w:tcPr>
            <w:tcW w:w="583" w:type="dxa"/>
            <w:shd w:val="clear" w:color="auto" w:fill="auto"/>
            <w:noWrap/>
            <w:vAlign w:val="bottom"/>
            <w:hideMark/>
          </w:tcPr>
          <w:p w14:paraId="37209F1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19.8</w:t>
            </w:r>
          </w:p>
        </w:tc>
        <w:tc>
          <w:tcPr>
            <w:tcW w:w="387" w:type="dxa"/>
            <w:shd w:val="clear" w:color="auto" w:fill="auto"/>
            <w:noWrap/>
            <w:vAlign w:val="bottom"/>
            <w:hideMark/>
          </w:tcPr>
          <w:p w14:paraId="798367F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4137E37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-1.1</w:t>
            </w:r>
          </w:p>
        </w:tc>
        <w:tc>
          <w:tcPr>
            <w:tcW w:w="630" w:type="dxa"/>
            <w:shd w:val="clear" w:color="auto" w:fill="auto"/>
            <w:noWrap/>
            <w:vAlign w:val="bottom"/>
            <w:hideMark/>
          </w:tcPr>
          <w:p w14:paraId="181F295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21.7</w:t>
            </w:r>
          </w:p>
        </w:tc>
        <w:tc>
          <w:tcPr>
            <w:tcW w:w="383" w:type="dxa"/>
            <w:shd w:val="clear" w:color="auto" w:fill="auto"/>
            <w:noWrap/>
            <w:vAlign w:val="bottom"/>
            <w:hideMark/>
          </w:tcPr>
          <w:p w14:paraId="7E8112B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40AEAB18" w14:textId="77777777" w:rsidTr="00C61D23">
        <w:trPr>
          <w:trHeight w:val="288"/>
        </w:trPr>
        <w:tc>
          <w:tcPr>
            <w:tcW w:w="380" w:type="dxa"/>
            <w:shd w:val="clear" w:color="auto" w:fill="auto"/>
            <w:noWrap/>
            <w:vAlign w:val="bottom"/>
            <w:hideMark/>
          </w:tcPr>
          <w:p w14:paraId="28C4079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036459F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Current or ex dating partner or spouse</w:t>
            </w:r>
          </w:p>
        </w:tc>
        <w:tc>
          <w:tcPr>
            <w:tcW w:w="720" w:type="dxa"/>
            <w:tcBorders>
              <w:left w:val="single" w:sz="8" w:space="0" w:color="auto"/>
            </w:tcBorders>
            <w:shd w:val="clear" w:color="auto" w:fill="auto"/>
            <w:noWrap/>
            <w:vAlign w:val="bottom"/>
            <w:hideMark/>
          </w:tcPr>
          <w:p w14:paraId="3BDD1DD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4.6</w:t>
            </w:r>
          </w:p>
        </w:tc>
        <w:tc>
          <w:tcPr>
            <w:tcW w:w="630" w:type="dxa"/>
            <w:shd w:val="clear" w:color="auto" w:fill="auto"/>
            <w:noWrap/>
            <w:vAlign w:val="bottom"/>
            <w:hideMark/>
          </w:tcPr>
          <w:p w14:paraId="2CCEC6A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8.7</w:t>
            </w:r>
          </w:p>
        </w:tc>
        <w:tc>
          <w:tcPr>
            <w:tcW w:w="440" w:type="dxa"/>
            <w:shd w:val="clear" w:color="auto" w:fill="auto"/>
            <w:noWrap/>
            <w:vAlign w:val="bottom"/>
            <w:hideMark/>
          </w:tcPr>
          <w:p w14:paraId="13A6DC3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035A052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w:t>
            </w:r>
          </w:p>
        </w:tc>
        <w:tc>
          <w:tcPr>
            <w:tcW w:w="630" w:type="dxa"/>
            <w:shd w:val="clear" w:color="auto" w:fill="auto"/>
            <w:noWrap/>
            <w:vAlign w:val="bottom"/>
            <w:hideMark/>
          </w:tcPr>
          <w:p w14:paraId="2F83F88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6.6</w:t>
            </w:r>
          </w:p>
        </w:tc>
        <w:tc>
          <w:tcPr>
            <w:tcW w:w="387" w:type="dxa"/>
            <w:tcBorders>
              <w:right w:val="single" w:sz="8" w:space="0" w:color="auto"/>
            </w:tcBorders>
            <w:shd w:val="clear" w:color="auto" w:fill="auto"/>
            <w:noWrap/>
            <w:vAlign w:val="bottom"/>
            <w:hideMark/>
          </w:tcPr>
          <w:p w14:paraId="74E2A46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35C97D8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1.6</w:t>
            </w:r>
          </w:p>
        </w:tc>
        <w:tc>
          <w:tcPr>
            <w:tcW w:w="583" w:type="dxa"/>
            <w:shd w:val="clear" w:color="auto" w:fill="auto"/>
            <w:noWrap/>
            <w:vAlign w:val="bottom"/>
            <w:hideMark/>
          </w:tcPr>
          <w:p w14:paraId="0DE0640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9.9</w:t>
            </w:r>
          </w:p>
        </w:tc>
        <w:tc>
          <w:tcPr>
            <w:tcW w:w="387" w:type="dxa"/>
            <w:shd w:val="clear" w:color="auto" w:fill="auto"/>
            <w:noWrap/>
            <w:vAlign w:val="bottom"/>
            <w:hideMark/>
          </w:tcPr>
          <w:p w14:paraId="74693F4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04AE24A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-4.3</w:t>
            </w:r>
          </w:p>
        </w:tc>
        <w:tc>
          <w:tcPr>
            <w:tcW w:w="630" w:type="dxa"/>
            <w:shd w:val="clear" w:color="auto" w:fill="auto"/>
            <w:noWrap/>
            <w:vAlign w:val="bottom"/>
            <w:hideMark/>
          </w:tcPr>
          <w:p w14:paraId="27C0A64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24.9</w:t>
            </w:r>
          </w:p>
        </w:tc>
        <w:tc>
          <w:tcPr>
            <w:tcW w:w="383" w:type="dxa"/>
            <w:shd w:val="clear" w:color="auto" w:fill="auto"/>
            <w:noWrap/>
            <w:vAlign w:val="bottom"/>
            <w:hideMark/>
          </w:tcPr>
          <w:p w14:paraId="24B7F7E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12E2EF2C" w14:textId="77777777" w:rsidTr="00C61D23">
        <w:trPr>
          <w:trHeight w:val="288"/>
        </w:trPr>
        <w:tc>
          <w:tcPr>
            <w:tcW w:w="380" w:type="dxa"/>
            <w:shd w:val="clear" w:color="auto" w:fill="auto"/>
            <w:noWrap/>
            <w:vAlign w:val="bottom"/>
            <w:hideMark/>
          </w:tcPr>
          <w:p w14:paraId="07E67E7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308DED9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A professor or teaching assistant</w:t>
            </w:r>
          </w:p>
        </w:tc>
        <w:tc>
          <w:tcPr>
            <w:tcW w:w="720" w:type="dxa"/>
            <w:tcBorders>
              <w:left w:val="single" w:sz="8" w:space="0" w:color="auto"/>
            </w:tcBorders>
            <w:shd w:val="clear" w:color="auto" w:fill="auto"/>
            <w:noWrap/>
            <w:vAlign w:val="bottom"/>
            <w:hideMark/>
          </w:tcPr>
          <w:p w14:paraId="4FE0EF0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-0.2</w:t>
            </w:r>
          </w:p>
        </w:tc>
        <w:tc>
          <w:tcPr>
            <w:tcW w:w="630" w:type="dxa"/>
            <w:shd w:val="clear" w:color="auto" w:fill="auto"/>
            <w:noWrap/>
            <w:vAlign w:val="bottom"/>
            <w:hideMark/>
          </w:tcPr>
          <w:p w14:paraId="033EE7B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0.6</w:t>
            </w:r>
          </w:p>
        </w:tc>
        <w:tc>
          <w:tcPr>
            <w:tcW w:w="440" w:type="dxa"/>
            <w:shd w:val="clear" w:color="auto" w:fill="auto"/>
            <w:noWrap/>
            <w:vAlign w:val="bottom"/>
            <w:hideMark/>
          </w:tcPr>
          <w:p w14:paraId="1F4B265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210B154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413B1ED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141A780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567C0D5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-0.2</w:t>
            </w:r>
          </w:p>
        </w:tc>
        <w:tc>
          <w:tcPr>
            <w:tcW w:w="583" w:type="dxa"/>
            <w:shd w:val="clear" w:color="auto" w:fill="auto"/>
            <w:noWrap/>
            <w:vAlign w:val="bottom"/>
            <w:hideMark/>
          </w:tcPr>
          <w:p w14:paraId="7018D08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4.4</w:t>
            </w:r>
          </w:p>
        </w:tc>
        <w:tc>
          <w:tcPr>
            <w:tcW w:w="387" w:type="dxa"/>
            <w:shd w:val="clear" w:color="auto" w:fill="auto"/>
            <w:noWrap/>
            <w:vAlign w:val="bottom"/>
            <w:hideMark/>
          </w:tcPr>
          <w:p w14:paraId="0304593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58DF067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7F07F69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3" w:type="dxa"/>
            <w:shd w:val="clear" w:color="auto" w:fill="auto"/>
            <w:noWrap/>
            <w:vAlign w:val="bottom"/>
            <w:hideMark/>
          </w:tcPr>
          <w:p w14:paraId="6F8D181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15573479" w14:textId="77777777" w:rsidTr="00C61D23">
        <w:trPr>
          <w:trHeight w:val="288"/>
        </w:trPr>
        <w:tc>
          <w:tcPr>
            <w:tcW w:w="380" w:type="dxa"/>
            <w:shd w:val="clear" w:color="auto" w:fill="auto"/>
            <w:noWrap/>
            <w:vAlign w:val="bottom"/>
            <w:hideMark/>
          </w:tcPr>
          <w:p w14:paraId="26FE2E5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0044CB2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Someone else</w:t>
            </w:r>
          </w:p>
        </w:tc>
        <w:tc>
          <w:tcPr>
            <w:tcW w:w="720" w:type="dxa"/>
            <w:tcBorders>
              <w:left w:val="single" w:sz="8" w:space="0" w:color="auto"/>
            </w:tcBorders>
            <w:shd w:val="clear" w:color="auto" w:fill="auto"/>
            <w:noWrap/>
            <w:vAlign w:val="bottom"/>
            <w:hideMark/>
          </w:tcPr>
          <w:p w14:paraId="6A31465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0.5</w:t>
            </w:r>
          </w:p>
        </w:tc>
        <w:tc>
          <w:tcPr>
            <w:tcW w:w="630" w:type="dxa"/>
            <w:shd w:val="clear" w:color="auto" w:fill="auto"/>
            <w:noWrap/>
            <w:vAlign w:val="bottom"/>
            <w:hideMark/>
          </w:tcPr>
          <w:p w14:paraId="7F646EE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2.3</w:t>
            </w:r>
          </w:p>
        </w:tc>
        <w:tc>
          <w:tcPr>
            <w:tcW w:w="440" w:type="dxa"/>
            <w:shd w:val="clear" w:color="auto" w:fill="auto"/>
            <w:noWrap/>
            <w:vAlign w:val="bottom"/>
            <w:hideMark/>
          </w:tcPr>
          <w:p w14:paraId="4AFF0FA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36081FA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-1.4</w:t>
            </w:r>
          </w:p>
        </w:tc>
        <w:tc>
          <w:tcPr>
            <w:tcW w:w="630" w:type="dxa"/>
            <w:shd w:val="clear" w:color="auto" w:fill="auto"/>
            <w:noWrap/>
            <w:vAlign w:val="bottom"/>
            <w:hideMark/>
          </w:tcPr>
          <w:p w14:paraId="70B34D6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4.5</w:t>
            </w:r>
          </w:p>
        </w:tc>
        <w:tc>
          <w:tcPr>
            <w:tcW w:w="387" w:type="dxa"/>
            <w:tcBorders>
              <w:right w:val="single" w:sz="8" w:space="0" w:color="auto"/>
            </w:tcBorders>
            <w:shd w:val="clear" w:color="auto" w:fill="auto"/>
            <w:noWrap/>
            <w:vAlign w:val="bottom"/>
            <w:hideMark/>
          </w:tcPr>
          <w:p w14:paraId="29ACDB9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6771A0E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-1.5</w:t>
            </w:r>
          </w:p>
        </w:tc>
        <w:tc>
          <w:tcPr>
            <w:tcW w:w="583" w:type="dxa"/>
            <w:shd w:val="clear" w:color="auto" w:fill="auto"/>
            <w:noWrap/>
            <w:vAlign w:val="bottom"/>
            <w:hideMark/>
          </w:tcPr>
          <w:p w14:paraId="0D367E5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4.6</w:t>
            </w:r>
          </w:p>
        </w:tc>
        <w:tc>
          <w:tcPr>
            <w:tcW w:w="387" w:type="dxa"/>
            <w:shd w:val="clear" w:color="auto" w:fill="auto"/>
            <w:noWrap/>
            <w:vAlign w:val="bottom"/>
            <w:hideMark/>
          </w:tcPr>
          <w:p w14:paraId="7E9A4AF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003BB54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3.1</w:t>
            </w:r>
          </w:p>
        </w:tc>
        <w:tc>
          <w:tcPr>
            <w:tcW w:w="630" w:type="dxa"/>
            <w:shd w:val="clear" w:color="auto" w:fill="auto"/>
            <w:noWrap/>
            <w:vAlign w:val="bottom"/>
            <w:hideMark/>
          </w:tcPr>
          <w:p w14:paraId="0DA58DC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32.7</w:t>
            </w:r>
          </w:p>
        </w:tc>
        <w:tc>
          <w:tcPr>
            <w:tcW w:w="383" w:type="dxa"/>
            <w:shd w:val="clear" w:color="auto" w:fill="auto"/>
            <w:noWrap/>
            <w:vAlign w:val="bottom"/>
            <w:hideMark/>
          </w:tcPr>
          <w:p w14:paraId="233DCFB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3D225730" w14:textId="77777777" w:rsidTr="00C61D23">
        <w:trPr>
          <w:trHeight w:val="288"/>
        </w:trPr>
        <w:tc>
          <w:tcPr>
            <w:tcW w:w="380" w:type="dxa"/>
            <w:shd w:val="clear" w:color="auto" w:fill="auto"/>
            <w:noWrap/>
            <w:vAlign w:val="bottom"/>
            <w:hideMark/>
          </w:tcPr>
          <w:p w14:paraId="4D84D57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7BFDB8A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Unsure/Don't know</w:t>
            </w:r>
          </w:p>
        </w:tc>
        <w:tc>
          <w:tcPr>
            <w:tcW w:w="720" w:type="dxa"/>
            <w:tcBorders>
              <w:left w:val="single" w:sz="8" w:space="0" w:color="auto"/>
            </w:tcBorders>
            <w:shd w:val="clear" w:color="auto" w:fill="auto"/>
            <w:noWrap/>
            <w:vAlign w:val="bottom"/>
            <w:hideMark/>
          </w:tcPr>
          <w:p w14:paraId="4FA0CB2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0.6</w:t>
            </w:r>
          </w:p>
        </w:tc>
        <w:tc>
          <w:tcPr>
            <w:tcW w:w="630" w:type="dxa"/>
            <w:shd w:val="clear" w:color="auto" w:fill="auto"/>
            <w:noWrap/>
            <w:vAlign w:val="bottom"/>
            <w:hideMark/>
          </w:tcPr>
          <w:p w14:paraId="669DBEA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2.8</w:t>
            </w:r>
          </w:p>
        </w:tc>
        <w:tc>
          <w:tcPr>
            <w:tcW w:w="440" w:type="dxa"/>
            <w:shd w:val="clear" w:color="auto" w:fill="auto"/>
            <w:noWrap/>
            <w:vAlign w:val="bottom"/>
            <w:hideMark/>
          </w:tcPr>
          <w:p w14:paraId="4CA8DF3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05874DA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32BB5E0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59141D1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73AE068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w:t>
            </w:r>
          </w:p>
        </w:tc>
        <w:tc>
          <w:tcPr>
            <w:tcW w:w="583" w:type="dxa"/>
            <w:shd w:val="clear" w:color="auto" w:fill="auto"/>
            <w:noWrap/>
            <w:vAlign w:val="bottom"/>
            <w:hideMark/>
          </w:tcPr>
          <w:p w14:paraId="763D41D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6.2</w:t>
            </w:r>
          </w:p>
        </w:tc>
        <w:tc>
          <w:tcPr>
            <w:tcW w:w="387" w:type="dxa"/>
            <w:shd w:val="clear" w:color="auto" w:fill="auto"/>
            <w:noWrap/>
            <w:vAlign w:val="bottom"/>
            <w:hideMark/>
          </w:tcPr>
          <w:p w14:paraId="27136BA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2F15FFC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7A0300E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3" w:type="dxa"/>
            <w:shd w:val="clear" w:color="auto" w:fill="auto"/>
            <w:noWrap/>
            <w:vAlign w:val="bottom"/>
            <w:hideMark/>
          </w:tcPr>
          <w:p w14:paraId="6047CA2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68CC4E9C" w14:textId="77777777" w:rsidTr="00C61D23">
        <w:trPr>
          <w:trHeight w:val="288"/>
        </w:trPr>
        <w:tc>
          <w:tcPr>
            <w:tcW w:w="3685" w:type="dxa"/>
            <w:gridSpan w:val="2"/>
            <w:tcBorders>
              <w:right w:val="single" w:sz="8" w:space="0" w:color="auto"/>
            </w:tcBorders>
            <w:shd w:val="clear" w:color="auto" w:fill="auto"/>
            <w:noWrap/>
            <w:vAlign w:val="bottom"/>
            <w:hideMark/>
          </w:tcPr>
          <w:p w14:paraId="6977A84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Perpetrator drug/alcohol use</w:t>
            </w:r>
          </w:p>
        </w:tc>
        <w:tc>
          <w:tcPr>
            <w:tcW w:w="720" w:type="dxa"/>
            <w:tcBorders>
              <w:left w:val="single" w:sz="8" w:space="0" w:color="auto"/>
            </w:tcBorders>
            <w:shd w:val="clear" w:color="auto" w:fill="auto"/>
            <w:noWrap/>
            <w:vAlign w:val="bottom"/>
            <w:hideMark/>
          </w:tcPr>
          <w:p w14:paraId="2E805FF9"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noWrap/>
            <w:vAlign w:val="bottom"/>
            <w:hideMark/>
          </w:tcPr>
          <w:p w14:paraId="0DEEB0AC"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18FC6877"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264056A1"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0D481736"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21AF395A"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5A37F727"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30117B9F"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29C03E2E"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4F1E461F"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5775042D"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3F2E284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41B5CB08" w14:textId="77777777" w:rsidTr="00C61D23">
        <w:trPr>
          <w:trHeight w:val="288"/>
        </w:trPr>
        <w:tc>
          <w:tcPr>
            <w:tcW w:w="380" w:type="dxa"/>
            <w:shd w:val="clear" w:color="auto" w:fill="auto"/>
            <w:noWrap/>
            <w:vAlign w:val="bottom"/>
            <w:hideMark/>
          </w:tcPr>
          <w:p w14:paraId="00F0AB9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2BF2749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0F6F0D4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53.1</w:t>
            </w:r>
          </w:p>
        </w:tc>
        <w:tc>
          <w:tcPr>
            <w:tcW w:w="630" w:type="dxa"/>
            <w:shd w:val="clear" w:color="auto" w:fill="auto"/>
            <w:noWrap/>
            <w:vAlign w:val="bottom"/>
            <w:hideMark/>
          </w:tcPr>
          <w:p w14:paraId="325C8AD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61.2</w:t>
            </w:r>
          </w:p>
        </w:tc>
        <w:tc>
          <w:tcPr>
            <w:tcW w:w="440" w:type="dxa"/>
            <w:shd w:val="clear" w:color="auto" w:fill="auto"/>
            <w:noWrap/>
            <w:vAlign w:val="bottom"/>
            <w:hideMark/>
          </w:tcPr>
          <w:p w14:paraId="2347EF0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19A8C9B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55.9</w:t>
            </w:r>
          </w:p>
        </w:tc>
        <w:tc>
          <w:tcPr>
            <w:tcW w:w="630" w:type="dxa"/>
            <w:shd w:val="clear" w:color="auto" w:fill="auto"/>
            <w:noWrap/>
            <w:vAlign w:val="bottom"/>
            <w:hideMark/>
          </w:tcPr>
          <w:p w14:paraId="7B4FA3E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78.6</w:t>
            </w:r>
          </w:p>
        </w:tc>
        <w:tc>
          <w:tcPr>
            <w:tcW w:w="387" w:type="dxa"/>
            <w:tcBorders>
              <w:right w:val="single" w:sz="8" w:space="0" w:color="auto"/>
            </w:tcBorders>
            <w:shd w:val="clear" w:color="auto" w:fill="auto"/>
            <w:noWrap/>
            <w:vAlign w:val="bottom"/>
            <w:hideMark/>
          </w:tcPr>
          <w:p w14:paraId="3950718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5E205A1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60.9</w:t>
            </w:r>
          </w:p>
        </w:tc>
        <w:tc>
          <w:tcPr>
            <w:tcW w:w="583" w:type="dxa"/>
            <w:shd w:val="clear" w:color="auto" w:fill="auto"/>
            <w:noWrap/>
            <w:vAlign w:val="bottom"/>
            <w:hideMark/>
          </w:tcPr>
          <w:p w14:paraId="1A2C8BC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77.8</w:t>
            </w:r>
          </w:p>
        </w:tc>
        <w:tc>
          <w:tcPr>
            <w:tcW w:w="387" w:type="dxa"/>
            <w:shd w:val="clear" w:color="auto" w:fill="auto"/>
            <w:noWrap/>
            <w:vAlign w:val="bottom"/>
            <w:hideMark/>
          </w:tcPr>
          <w:p w14:paraId="39FB3B5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761F6D1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55.0</w:t>
            </w:r>
          </w:p>
        </w:tc>
        <w:tc>
          <w:tcPr>
            <w:tcW w:w="630" w:type="dxa"/>
            <w:shd w:val="clear" w:color="auto" w:fill="auto"/>
            <w:noWrap/>
            <w:vAlign w:val="bottom"/>
            <w:hideMark/>
          </w:tcPr>
          <w:p w14:paraId="2EA8DCF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91.1</w:t>
            </w:r>
          </w:p>
        </w:tc>
        <w:tc>
          <w:tcPr>
            <w:tcW w:w="383" w:type="dxa"/>
            <w:shd w:val="clear" w:color="auto" w:fill="auto"/>
            <w:noWrap/>
            <w:vAlign w:val="bottom"/>
            <w:hideMark/>
          </w:tcPr>
          <w:p w14:paraId="1F314F2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46533B40" w14:textId="77777777" w:rsidTr="00C61D23">
        <w:trPr>
          <w:trHeight w:val="288"/>
        </w:trPr>
        <w:tc>
          <w:tcPr>
            <w:tcW w:w="380" w:type="dxa"/>
            <w:shd w:val="clear" w:color="auto" w:fill="auto"/>
            <w:noWrap/>
            <w:vAlign w:val="bottom"/>
            <w:hideMark/>
          </w:tcPr>
          <w:p w14:paraId="763AB92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45DE502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7CB4F41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7.7</w:t>
            </w:r>
          </w:p>
        </w:tc>
        <w:tc>
          <w:tcPr>
            <w:tcW w:w="630" w:type="dxa"/>
            <w:shd w:val="clear" w:color="auto" w:fill="auto"/>
            <w:noWrap/>
            <w:vAlign w:val="bottom"/>
            <w:hideMark/>
          </w:tcPr>
          <w:p w14:paraId="45057BC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12.6</w:t>
            </w:r>
          </w:p>
        </w:tc>
        <w:tc>
          <w:tcPr>
            <w:tcW w:w="440" w:type="dxa"/>
            <w:shd w:val="clear" w:color="auto" w:fill="auto"/>
            <w:noWrap/>
            <w:vAlign w:val="bottom"/>
            <w:hideMark/>
          </w:tcPr>
          <w:p w14:paraId="7E6AAF0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5DCA682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4.2</w:t>
            </w:r>
          </w:p>
        </w:tc>
        <w:tc>
          <w:tcPr>
            <w:tcW w:w="630" w:type="dxa"/>
            <w:shd w:val="clear" w:color="auto" w:fill="auto"/>
            <w:noWrap/>
            <w:vAlign w:val="bottom"/>
            <w:hideMark/>
          </w:tcPr>
          <w:p w14:paraId="390B7A4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20.3</w:t>
            </w:r>
          </w:p>
        </w:tc>
        <w:tc>
          <w:tcPr>
            <w:tcW w:w="387" w:type="dxa"/>
            <w:tcBorders>
              <w:right w:val="single" w:sz="8" w:space="0" w:color="auto"/>
            </w:tcBorders>
            <w:shd w:val="clear" w:color="auto" w:fill="auto"/>
            <w:noWrap/>
            <w:vAlign w:val="bottom"/>
            <w:hideMark/>
          </w:tcPr>
          <w:p w14:paraId="085E361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214E748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9.5</w:t>
            </w:r>
          </w:p>
        </w:tc>
        <w:tc>
          <w:tcPr>
            <w:tcW w:w="583" w:type="dxa"/>
            <w:shd w:val="clear" w:color="auto" w:fill="auto"/>
            <w:noWrap/>
            <w:vAlign w:val="bottom"/>
            <w:hideMark/>
          </w:tcPr>
          <w:p w14:paraId="59D8A31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22.6</w:t>
            </w:r>
          </w:p>
        </w:tc>
        <w:tc>
          <w:tcPr>
            <w:tcW w:w="387" w:type="dxa"/>
            <w:shd w:val="clear" w:color="auto" w:fill="auto"/>
            <w:noWrap/>
            <w:vAlign w:val="bottom"/>
            <w:hideMark/>
          </w:tcPr>
          <w:p w14:paraId="66F5EA4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032A34E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0.8</w:t>
            </w:r>
          </w:p>
        </w:tc>
        <w:tc>
          <w:tcPr>
            <w:tcW w:w="630" w:type="dxa"/>
            <w:shd w:val="clear" w:color="auto" w:fill="auto"/>
            <w:noWrap/>
            <w:vAlign w:val="bottom"/>
            <w:hideMark/>
          </w:tcPr>
          <w:p w14:paraId="053BA2B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27.6</w:t>
            </w:r>
          </w:p>
        </w:tc>
        <w:tc>
          <w:tcPr>
            <w:tcW w:w="383" w:type="dxa"/>
            <w:shd w:val="clear" w:color="auto" w:fill="auto"/>
            <w:noWrap/>
            <w:vAlign w:val="bottom"/>
            <w:hideMark/>
          </w:tcPr>
          <w:p w14:paraId="5BDCF29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0D4D8C97" w14:textId="77777777" w:rsidTr="00C61D23">
        <w:trPr>
          <w:trHeight w:val="288"/>
        </w:trPr>
        <w:tc>
          <w:tcPr>
            <w:tcW w:w="380" w:type="dxa"/>
            <w:shd w:val="clear" w:color="auto" w:fill="auto"/>
            <w:noWrap/>
            <w:vAlign w:val="bottom"/>
            <w:hideMark/>
          </w:tcPr>
          <w:p w14:paraId="0214DDD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758F67E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Unsure</w:t>
            </w:r>
          </w:p>
        </w:tc>
        <w:tc>
          <w:tcPr>
            <w:tcW w:w="720" w:type="dxa"/>
            <w:tcBorders>
              <w:left w:val="single" w:sz="8" w:space="0" w:color="auto"/>
            </w:tcBorders>
            <w:shd w:val="clear" w:color="auto" w:fill="auto"/>
            <w:noWrap/>
            <w:vAlign w:val="bottom"/>
            <w:hideMark/>
          </w:tcPr>
          <w:p w14:paraId="1992113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26.9</w:t>
            </w:r>
          </w:p>
        </w:tc>
        <w:tc>
          <w:tcPr>
            <w:tcW w:w="630" w:type="dxa"/>
            <w:shd w:val="clear" w:color="auto" w:fill="auto"/>
            <w:noWrap/>
            <w:vAlign w:val="bottom"/>
            <w:hideMark/>
          </w:tcPr>
          <w:p w14:paraId="13AB44F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34.6</w:t>
            </w:r>
          </w:p>
        </w:tc>
        <w:tc>
          <w:tcPr>
            <w:tcW w:w="440" w:type="dxa"/>
            <w:shd w:val="clear" w:color="auto" w:fill="auto"/>
            <w:noWrap/>
            <w:vAlign w:val="bottom"/>
            <w:hideMark/>
          </w:tcPr>
          <w:p w14:paraId="2C81BDB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0857738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9.8</w:t>
            </w:r>
          </w:p>
        </w:tc>
        <w:tc>
          <w:tcPr>
            <w:tcW w:w="630" w:type="dxa"/>
            <w:shd w:val="clear" w:color="auto" w:fill="auto"/>
            <w:noWrap/>
            <w:vAlign w:val="bottom"/>
            <w:hideMark/>
          </w:tcPr>
          <w:p w14:paraId="1DF8441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28.6</w:t>
            </w:r>
          </w:p>
        </w:tc>
        <w:tc>
          <w:tcPr>
            <w:tcW w:w="387" w:type="dxa"/>
            <w:tcBorders>
              <w:right w:val="single" w:sz="8" w:space="0" w:color="auto"/>
            </w:tcBorders>
            <w:shd w:val="clear" w:color="auto" w:fill="auto"/>
            <w:noWrap/>
            <w:vAlign w:val="bottom"/>
            <w:hideMark/>
          </w:tcPr>
          <w:p w14:paraId="5859AAE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02FD693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6.1</w:t>
            </w:r>
          </w:p>
        </w:tc>
        <w:tc>
          <w:tcPr>
            <w:tcW w:w="583" w:type="dxa"/>
            <w:shd w:val="clear" w:color="auto" w:fill="auto"/>
            <w:noWrap/>
            <w:vAlign w:val="bottom"/>
            <w:hideMark/>
          </w:tcPr>
          <w:p w14:paraId="4EBAE11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18.0</w:t>
            </w:r>
          </w:p>
        </w:tc>
        <w:tc>
          <w:tcPr>
            <w:tcW w:w="387" w:type="dxa"/>
            <w:shd w:val="clear" w:color="auto" w:fill="auto"/>
            <w:noWrap/>
            <w:vAlign w:val="bottom"/>
            <w:hideMark/>
          </w:tcPr>
          <w:p w14:paraId="7258FA7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5A8E1F1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w:t>
            </w:r>
          </w:p>
        </w:tc>
        <w:tc>
          <w:tcPr>
            <w:tcW w:w="630" w:type="dxa"/>
            <w:shd w:val="clear" w:color="auto" w:fill="auto"/>
            <w:noWrap/>
            <w:vAlign w:val="bottom"/>
            <w:hideMark/>
          </w:tcPr>
          <w:p w14:paraId="194BB07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26.4</w:t>
            </w:r>
          </w:p>
        </w:tc>
        <w:tc>
          <w:tcPr>
            <w:tcW w:w="383" w:type="dxa"/>
            <w:shd w:val="clear" w:color="auto" w:fill="auto"/>
            <w:noWrap/>
            <w:vAlign w:val="bottom"/>
            <w:hideMark/>
          </w:tcPr>
          <w:p w14:paraId="07BD896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32F2922C" w14:textId="77777777" w:rsidTr="00C61D23">
        <w:trPr>
          <w:trHeight w:val="288"/>
        </w:trPr>
        <w:tc>
          <w:tcPr>
            <w:tcW w:w="3685" w:type="dxa"/>
            <w:gridSpan w:val="2"/>
            <w:tcBorders>
              <w:right w:val="single" w:sz="8" w:space="0" w:color="auto"/>
            </w:tcBorders>
            <w:shd w:val="clear" w:color="auto" w:fill="auto"/>
            <w:noWrap/>
            <w:vAlign w:val="bottom"/>
            <w:hideMark/>
          </w:tcPr>
          <w:p w14:paraId="7317319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Victim drug/alcohol use</w:t>
            </w:r>
          </w:p>
        </w:tc>
        <w:tc>
          <w:tcPr>
            <w:tcW w:w="720" w:type="dxa"/>
            <w:tcBorders>
              <w:left w:val="single" w:sz="8" w:space="0" w:color="auto"/>
            </w:tcBorders>
            <w:shd w:val="clear" w:color="auto" w:fill="auto"/>
            <w:noWrap/>
            <w:vAlign w:val="bottom"/>
            <w:hideMark/>
          </w:tcPr>
          <w:p w14:paraId="5BD6DC5A"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noWrap/>
            <w:vAlign w:val="bottom"/>
            <w:hideMark/>
          </w:tcPr>
          <w:p w14:paraId="5CD048D4"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3D86C894"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76C9AE41"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322EE14F"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4B866A8A"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7EB21DF9"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1234E49A"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1232A743"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3C477B79"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1D58AB66"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6DB424B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2663C5BB" w14:textId="77777777" w:rsidTr="00C61D23">
        <w:trPr>
          <w:trHeight w:val="288"/>
        </w:trPr>
        <w:tc>
          <w:tcPr>
            <w:tcW w:w="380" w:type="dxa"/>
            <w:shd w:val="clear" w:color="auto" w:fill="auto"/>
            <w:noWrap/>
            <w:vAlign w:val="bottom"/>
            <w:hideMark/>
          </w:tcPr>
          <w:p w14:paraId="1EDE734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56F96E1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3A00650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63.1</w:t>
            </w:r>
          </w:p>
        </w:tc>
        <w:tc>
          <w:tcPr>
            <w:tcW w:w="630" w:type="dxa"/>
            <w:shd w:val="clear" w:color="auto" w:fill="auto"/>
            <w:noWrap/>
            <w:vAlign w:val="bottom"/>
            <w:hideMark/>
          </w:tcPr>
          <w:p w14:paraId="3C2FC79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70.8</w:t>
            </w:r>
          </w:p>
        </w:tc>
        <w:tc>
          <w:tcPr>
            <w:tcW w:w="440" w:type="dxa"/>
            <w:shd w:val="clear" w:color="auto" w:fill="auto"/>
            <w:noWrap/>
            <w:vAlign w:val="bottom"/>
            <w:hideMark/>
          </w:tcPr>
          <w:p w14:paraId="100962E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5323C00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55.1</w:t>
            </w:r>
          </w:p>
        </w:tc>
        <w:tc>
          <w:tcPr>
            <w:tcW w:w="630" w:type="dxa"/>
            <w:shd w:val="clear" w:color="auto" w:fill="auto"/>
            <w:noWrap/>
            <w:vAlign w:val="bottom"/>
            <w:hideMark/>
          </w:tcPr>
          <w:p w14:paraId="1D89FE3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78.0</w:t>
            </w:r>
          </w:p>
        </w:tc>
        <w:tc>
          <w:tcPr>
            <w:tcW w:w="387" w:type="dxa"/>
            <w:tcBorders>
              <w:right w:val="single" w:sz="8" w:space="0" w:color="auto"/>
            </w:tcBorders>
            <w:shd w:val="clear" w:color="auto" w:fill="auto"/>
            <w:noWrap/>
            <w:vAlign w:val="bottom"/>
            <w:hideMark/>
          </w:tcPr>
          <w:p w14:paraId="51EB717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506D572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46.7</w:t>
            </w:r>
          </w:p>
        </w:tc>
        <w:tc>
          <w:tcPr>
            <w:tcW w:w="583" w:type="dxa"/>
            <w:shd w:val="clear" w:color="auto" w:fill="auto"/>
            <w:noWrap/>
            <w:vAlign w:val="bottom"/>
            <w:hideMark/>
          </w:tcPr>
          <w:p w14:paraId="0DB6048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65.6</w:t>
            </w:r>
          </w:p>
        </w:tc>
        <w:tc>
          <w:tcPr>
            <w:tcW w:w="387" w:type="dxa"/>
            <w:shd w:val="clear" w:color="auto" w:fill="auto"/>
            <w:noWrap/>
            <w:vAlign w:val="bottom"/>
            <w:hideMark/>
          </w:tcPr>
          <w:p w14:paraId="1AD7BAA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61217BA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44.8</w:t>
            </w:r>
          </w:p>
        </w:tc>
        <w:tc>
          <w:tcPr>
            <w:tcW w:w="630" w:type="dxa"/>
            <w:shd w:val="clear" w:color="auto" w:fill="auto"/>
            <w:noWrap/>
            <w:vAlign w:val="bottom"/>
            <w:hideMark/>
          </w:tcPr>
          <w:p w14:paraId="5C928D3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86.2</w:t>
            </w:r>
          </w:p>
        </w:tc>
        <w:tc>
          <w:tcPr>
            <w:tcW w:w="383" w:type="dxa"/>
            <w:shd w:val="clear" w:color="auto" w:fill="auto"/>
            <w:noWrap/>
            <w:vAlign w:val="bottom"/>
            <w:hideMark/>
          </w:tcPr>
          <w:p w14:paraId="7D4049F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262D57E2" w14:textId="77777777" w:rsidTr="00C61D23">
        <w:trPr>
          <w:trHeight w:val="288"/>
        </w:trPr>
        <w:tc>
          <w:tcPr>
            <w:tcW w:w="380" w:type="dxa"/>
            <w:shd w:val="clear" w:color="auto" w:fill="auto"/>
            <w:noWrap/>
            <w:vAlign w:val="bottom"/>
            <w:hideMark/>
          </w:tcPr>
          <w:p w14:paraId="5CA567C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508B3D1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08B4A37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26.7</w:t>
            </w:r>
          </w:p>
        </w:tc>
        <w:tc>
          <w:tcPr>
            <w:tcW w:w="630" w:type="dxa"/>
            <w:shd w:val="clear" w:color="auto" w:fill="auto"/>
            <w:noWrap/>
            <w:vAlign w:val="bottom"/>
            <w:hideMark/>
          </w:tcPr>
          <w:p w14:paraId="14EF872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34.2</w:t>
            </w:r>
          </w:p>
        </w:tc>
        <w:tc>
          <w:tcPr>
            <w:tcW w:w="440" w:type="dxa"/>
            <w:shd w:val="clear" w:color="auto" w:fill="auto"/>
            <w:noWrap/>
            <w:vAlign w:val="bottom"/>
            <w:hideMark/>
          </w:tcPr>
          <w:p w14:paraId="4420161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1DFB678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20.8</w:t>
            </w:r>
          </w:p>
        </w:tc>
        <w:tc>
          <w:tcPr>
            <w:tcW w:w="630" w:type="dxa"/>
            <w:shd w:val="clear" w:color="auto" w:fill="auto"/>
            <w:noWrap/>
            <w:vAlign w:val="bottom"/>
            <w:hideMark/>
          </w:tcPr>
          <w:p w14:paraId="50BFD90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43.5</w:t>
            </w:r>
          </w:p>
        </w:tc>
        <w:tc>
          <w:tcPr>
            <w:tcW w:w="387" w:type="dxa"/>
            <w:tcBorders>
              <w:right w:val="single" w:sz="8" w:space="0" w:color="auto"/>
            </w:tcBorders>
            <w:shd w:val="clear" w:color="auto" w:fill="auto"/>
            <w:noWrap/>
            <w:vAlign w:val="bottom"/>
            <w:hideMark/>
          </w:tcPr>
          <w:p w14:paraId="6AF678E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0C88093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31.9</w:t>
            </w:r>
          </w:p>
        </w:tc>
        <w:tc>
          <w:tcPr>
            <w:tcW w:w="583" w:type="dxa"/>
            <w:shd w:val="clear" w:color="auto" w:fill="auto"/>
            <w:noWrap/>
            <w:vAlign w:val="bottom"/>
            <w:hideMark/>
          </w:tcPr>
          <w:p w14:paraId="59D61C6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50.7</w:t>
            </w:r>
          </w:p>
        </w:tc>
        <w:tc>
          <w:tcPr>
            <w:tcW w:w="387" w:type="dxa"/>
            <w:shd w:val="clear" w:color="auto" w:fill="auto"/>
            <w:noWrap/>
            <w:vAlign w:val="bottom"/>
            <w:hideMark/>
          </w:tcPr>
          <w:p w14:paraId="060BA52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07CCBDC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13.8</w:t>
            </w:r>
          </w:p>
        </w:tc>
        <w:tc>
          <w:tcPr>
            <w:tcW w:w="630" w:type="dxa"/>
            <w:shd w:val="clear" w:color="auto" w:fill="auto"/>
            <w:noWrap/>
            <w:vAlign w:val="bottom"/>
            <w:hideMark/>
          </w:tcPr>
          <w:p w14:paraId="5499AD5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55.2</w:t>
            </w:r>
          </w:p>
        </w:tc>
        <w:tc>
          <w:tcPr>
            <w:tcW w:w="383" w:type="dxa"/>
            <w:shd w:val="clear" w:color="auto" w:fill="auto"/>
            <w:noWrap/>
            <w:vAlign w:val="bottom"/>
            <w:hideMark/>
          </w:tcPr>
          <w:p w14:paraId="269B12C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508498A1" w14:textId="77777777" w:rsidTr="00C61D23">
        <w:trPr>
          <w:trHeight w:val="288"/>
        </w:trPr>
        <w:tc>
          <w:tcPr>
            <w:tcW w:w="380" w:type="dxa"/>
            <w:shd w:val="clear" w:color="auto" w:fill="auto"/>
            <w:noWrap/>
            <w:vAlign w:val="bottom"/>
            <w:hideMark/>
          </w:tcPr>
          <w:p w14:paraId="349133E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4181AEC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Unsure</w:t>
            </w:r>
          </w:p>
        </w:tc>
        <w:tc>
          <w:tcPr>
            <w:tcW w:w="720" w:type="dxa"/>
            <w:tcBorders>
              <w:left w:val="single" w:sz="8" w:space="0" w:color="auto"/>
            </w:tcBorders>
            <w:shd w:val="clear" w:color="auto" w:fill="auto"/>
            <w:noWrap/>
            <w:vAlign w:val="bottom"/>
            <w:hideMark/>
          </w:tcPr>
          <w:p w14:paraId="271A5A5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0.1</w:t>
            </w:r>
          </w:p>
        </w:tc>
        <w:tc>
          <w:tcPr>
            <w:tcW w:w="630" w:type="dxa"/>
            <w:shd w:val="clear" w:color="auto" w:fill="auto"/>
            <w:noWrap/>
            <w:vAlign w:val="bottom"/>
            <w:hideMark/>
          </w:tcPr>
          <w:p w14:paraId="39096E5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1.5</w:t>
            </w:r>
          </w:p>
        </w:tc>
        <w:tc>
          <w:tcPr>
            <w:tcW w:w="440" w:type="dxa"/>
            <w:shd w:val="clear" w:color="auto" w:fill="auto"/>
            <w:noWrap/>
            <w:vAlign w:val="bottom"/>
            <w:hideMark/>
          </w:tcPr>
          <w:p w14:paraId="39DBB1B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3C3C86D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790E31D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309AB403"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39F8A5D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583" w:type="dxa"/>
            <w:shd w:val="clear" w:color="auto" w:fill="auto"/>
            <w:noWrap/>
            <w:vAlign w:val="bottom"/>
            <w:hideMark/>
          </w:tcPr>
          <w:p w14:paraId="12FEFF4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shd w:val="clear" w:color="auto" w:fill="auto"/>
            <w:noWrap/>
            <w:vAlign w:val="bottom"/>
            <w:hideMark/>
          </w:tcPr>
          <w:p w14:paraId="5B93F5E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564E423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1350006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3" w:type="dxa"/>
            <w:shd w:val="clear" w:color="auto" w:fill="auto"/>
            <w:noWrap/>
            <w:vAlign w:val="bottom"/>
            <w:hideMark/>
          </w:tcPr>
          <w:p w14:paraId="7F2BDB2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04B3956E" w14:textId="77777777" w:rsidTr="00C61D23">
        <w:trPr>
          <w:trHeight w:val="288"/>
        </w:trPr>
        <w:tc>
          <w:tcPr>
            <w:tcW w:w="3685" w:type="dxa"/>
            <w:gridSpan w:val="2"/>
            <w:tcBorders>
              <w:right w:val="single" w:sz="8" w:space="0" w:color="auto"/>
            </w:tcBorders>
            <w:shd w:val="clear" w:color="auto" w:fill="auto"/>
            <w:noWrap/>
            <w:vAlign w:val="bottom"/>
            <w:hideMark/>
          </w:tcPr>
          <w:p w14:paraId="09E02A63"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Notified roommate, friends, or family</w:t>
            </w:r>
          </w:p>
        </w:tc>
        <w:tc>
          <w:tcPr>
            <w:tcW w:w="720" w:type="dxa"/>
            <w:tcBorders>
              <w:left w:val="single" w:sz="8" w:space="0" w:color="auto"/>
            </w:tcBorders>
            <w:shd w:val="clear" w:color="auto" w:fill="auto"/>
            <w:noWrap/>
            <w:vAlign w:val="bottom"/>
            <w:hideMark/>
          </w:tcPr>
          <w:p w14:paraId="77C6DFE5"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noWrap/>
            <w:vAlign w:val="bottom"/>
            <w:hideMark/>
          </w:tcPr>
          <w:p w14:paraId="23883C6B"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3C82A1D3"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7A86E408"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23E6F295"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6DF4F25A"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690257AF"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19EAD17B"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60732DA7"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3DAB54EE"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70E61290"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456311E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7714EDAC" w14:textId="77777777" w:rsidTr="00C61D23">
        <w:trPr>
          <w:trHeight w:val="288"/>
        </w:trPr>
        <w:tc>
          <w:tcPr>
            <w:tcW w:w="380" w:type="dxa"/>
            <w:shd w:val="clear" w:color="auto" w:fill="auto"/>
            <w:noWrap/>
            <w:vAlign w:val="bottom"/>
            <w:hideMark/>
          </w:tcPr>
          <w:p w14:paraId="787858C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3BF1BC0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43C64EC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65.6</w:t>
            </w:r>
          </w:p>
        </w:tc>
        <w:tc>
          <w:tcPr>
            <w:tcW w:w="630" w:type="dxa"/>
            <w:shd w:val="clear" w:color="auto" w:fill="auto"/>
            <w:noWrap/>
            <w:vAlign w:val="bottom"/>
            <w:hideMark/>
          </w:tcPr>
          <w:p w14:paraId="29C7F42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73.1</w:t>
            </w:r>
          </w:p>
        </w:tc>
        <w:tc>
          <w:tcPr>
            <w:tcW w:w="440" w:type="dxa"/>
            <w:shd w:val="clear" w:color="auto" w:fill="auto"/>
            <w:noWrap/>
            <w:vAlign w:val="bottom"/>
            <w:hideMark/>
          </w:tcPr>
          <w:p w14:paraId="76EED5F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4393FF8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53.8</w:t>
            </w:r>
          </w:p>
        </w:tc>
        <w:tc>
          <w:tcPr>
            <w:tcW w:w="630" w:type="dxa"/>
            <w:shd w:val="clear" w:color="auto" w:fill="auto"/>
            <w:noWrap/>
            <w:vAlign w:val="bottom"/>
            <w:hideMark/>
          </w:tcPr>
          <w:p w14:paraId="1FBE0BD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76.6</w:t>
            </w:r>
          </w:p>
        </w:tc>
        <w:tc>
          <w:tcPr>
            <w:tcW w:w="387" w:type="dxa"/>
            <w:tcBorders>
              <w:right w:val="single" w:sz="8" w:space="0" w:color="auto"/>
            </w:tcBorders>
            <w:shd w:val="clear" w:color="auto" w:fill="auto"/>
            <w:noWrap/>
            <w:vAlign w:val="bottom"/>
            <w:hideMark/>
          </w:tcPr>
          <w:p w14:paraId="58D953B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246D125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61.0</w:t>
            </w:r>
          </w:p>
        </w:tc>
        <w:tc>
          <w:tcPr>
            <w:tcW w:w="583" w:type="dxa"/>
            <w:shd w:val="clear" w:color="auto" w:fill="auto"/>
            <w:noWrap/>
            <w:vAlign w:val="bottom"/>
            <w:hideMark/>
          </w:tcPr>
          <w:p w14:paraId="0766117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78.0</w:t>
            </w:r>
          </w:p>
        </w:tc>
        <w:tc>
          <w:tcPr>
            <w:tcW w:w="387" w:type="dxa"/>
            <w:shd w:val="clear" w:color="auto" w:fill="auto"/>
            <w:noWrap/>
            <w:vAlign w:val="bottom"/>
            <w:hideMark/>
          </w:tcPr>
          <w:p w14:paraId="71B8C4F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586A180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72.7</w:t>
            </w:r>
          </w:p>
        </w:tc>
        <w:tc>
          <w:tcPr>
            <w:tcW w:w="630" w:type="dxa"/>
            <w:shd w:val="clear" w:color="auto" w:fill="auto"/>
            <w:noWrap/>
            <w:vAlign w:val="bottom"/>
            <w:hideMark/>
          </w:tcPr>
          <w:p w14:paraId="79293AD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101.0</w:t>
            </w:r>
          </w:p>
        </w:tc>
        <w:tc>
          <w:tcPr>
            <w:tcW w:w="383" w:type="dxa"/>
            <w:shd w:val="clear" w:color="auto" w:fill="auto"/>
            <w:noWrap/>
            <w:vAlign w:val="bottom"/>
            <w:hideMark/>
          </w:tcPr>
          <w:p w14:paraId="3DC2D93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7C7D855A" w14:textId="77777777" w:rsidTr="00C61D23">
        <w:trPr>
          <w:trHeight w:val="288"/>
        </w:trPr>
        <w:tc>
          <w:tcPr>
            <w:tcW w:w="380" w:type="dxa"/>
            <w:shd w:val="clear" w:color="auto" w:fill="auto"/>
            <w:noWrap/>
            <w:vAlign w:val="bottom"/>
            <w:hideMark/>
          </w:tcPr>
          <w:p w14:paraId="78EECAA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7BE0791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6D92A29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24.9</w:t>
            </w:r>
          </w:p>
        </w:tc>
        <w:tc>
          <w:tcPr>
            <w:tcW w:w="630" w:type="dxa"/>
            <w:shd w:val="clear" w:color="auto" w:fill="auto"/>
            <w:noWrap/>
            <w:vAlign w:val="bottom"/>
            <w:hideMark/>
          </w:tcPr>
          <w:p w14:paraId="2D74C4C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32.3</w:t>
            </w:r>
          </w:p>
        </w:tc>
        <w:tc>
          <w:tcPr>
            <w:tcW w:w="440" w:type="dxa"/>
            <w:shd w:val="clear" w:color="auto" w:fill="auto"/>
            <w:noWrap/>
            <w:vAlign w:val="bottom"/>
            <w:hideMark/>
          </w:tcPr>
          <w:p w14:paraId="73AE40F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7EFE22E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22.2</w:t>
            </w:r>
          </w:p>
        </w:tc>
        <w:tc>
          <w:tcPr>
            <w:tcW w:w="630" w:type="dxa"/>
            <w:shd w:val="clear" w:color="auto" w:fill="auto"/>
            <w:noWrap/>
            <w:vAlign w:val="bottom"/>
            <w:hideMark/>
          </w:tcPr>
          <w:p w14:paraId="768F0C7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44.8</w:t>
            </w:r>
          </w:p>
        </w:tc>
        <w:tc>
          <w:tcPr>
            <w:tcW w:w="387" w:type="dxa"/>
            <w:tcBorders>
              <w:right w:val="single" w:sz="8" w:space="0" w:color="auto"/>
            </w:tcBorders>
            <w:shd w:val="clear" w:color="auto" w:fill="auto"/>
            <w:noWrap/>
            <w:vAlign w:val="bottom"/>
            <w:hideMark/>
          </w:tcPr>
          <w:p w14:paraId="68DDB20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1C049CE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19.6</w:t>
            </w:r>
          </w:p>
        </w:tc>
        <w:tc>
          <w:tcPr>
            <w:tcW w:w="583" w:type="dxa"/>
            <w:shd w:val="clear" w:color="auto" w:fill="auto"/>
            <w:noWrap/>
            <w:vAlign w:val="bottom"/>
            <w:hideMark/>
          </w:tcPr>
          <w:p w14:paraId="780501C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36.3</w:t>
            </w:r>
          </w:p>
        </w:tc>
        <w:tc>
          <w:tcPr>
            <w:tcW w:w="387" w:type="dxa"/>
            <w:shd w:val="clear" w:color="auto" w:fill="auto"/>
            <w:noWrap/>
            <w:vAlign w:val="bottom"/>
            <w:hideMark/>
          </w:tcPr>
          <w:p w14:paraId="7321BBF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7034744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w:t>
            </w:r>
          </w:p>
        </w:tc>
        <w:tc>
          <w:tcPr>
            <w:tcW w:w="630" w:type="dxa"/>
            <w:shd w:val="clear" w:color="auto" w:fill="auto"/>
            <w:noWrap/>
            <w:vAlign w:val="bottom"/>
            <w:hideMark/>
          </w:tcPr>
          <w:p w14:paraId="275EA72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27.3</w:t>
            </w:r>
          </w:p>
        </w:tc>
        <w:tc>
          <w:tcPr>
            <w:tcW w:w="383" w:type="dxa"/>
            <w:shd w:val="clear" w:color="auto" w:fill="auto"/>
            <w:noWrap/>
            <w:vAlign w:val="bottom"/>
            <w:hideMark/>
          </w:tcPr>
          <w:p w14:paraId="753E924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70F00B7A" w14:textId="77777777" w:rsidTr="00C61D23">
        <w:trPr>
          <w:trHeight w:val="288"/>
        </w:trPr>
        <w:tc>
          <w:tcPr>
            <w:tcW w:w="3685" w:type="dxa"/>
            <w:gridSpan w:val="2"/>
            <w:tcBorders>
              <w:right w:val="single" w:sz="8" w:space="0" w:color="auto"/>
            </w:tcBorders>
            <w:shd w:val="clear" w:color="auto" w:fill="auto"/>
            <w:noWrap/>
            <w:vAlign w:val="bottom"/>
            <w:hideMark/>
          </w:tcPr>
          <w:p w14:paraId="7671C14F" w14:textId="2652699F"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Reported to any offic</w:t>
            </w:r>
            <w:r w:rsidR="00EE600E">
              <w:rPr>
                <w:rFonts w:ascii="Calibri" w:eastAsia="Times New Roman" w:hAnsi="Calibri" w:cs="Times New Roman"/>
                <w:color w:val="000000"/>
                <w:sz w:val="16"/>
                <w:szCs w:val="16"/>
              </w:rPr>
              <w:t>i</w:t>
            </w:r>
            <w:r w:rsidRPr="003A550D">
              <w:rPr>
                <w:rFonts w:ascii="Calibri" w:eastAsia="Times New Roman" w:hAnsi="Calibri" w:cs="Times New Roman"/>
                <w:color w:val="000000"/>
                <w:sz w:val="16"/>
                <w:szCs w:val="16"/>
              </w:rPr>
              <w:t>al</w:t>
            </w:r>
          </w:p>
        </w:tc>
        <w:tc>
          <w:tcPr>
            <w:tcW w:w="720" w:type="dxa"/>
            <w:tcBorders>
              <w:left w:val="single" w:sz="8" w:space="0" w:color="auto"/>
            </w:tcBorders>
            <w:shd w:val="clear" w:color="auto" w:fill="auto"/>
            <w:noWrap/>
            <w:vAlign w:val="bottom"/>
            <w:hideMark/>
          </w:tcPr>
          <w:p w14:paraId="0511D808"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noWrap/>
            <w:vAlign w:val="bottom"/>
            <w:hideMark/>
          </w:tcPr>
          <w:p w14:paraId="189966C7"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500898CA"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74DA5592"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7711BA39"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7E220408"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7A019353"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297DD110"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5ACA1AAB"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166DF362"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131EA13D"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191C6233"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4760BE0B" w14:textId="77777777" w:rsidTr="00C61D23">
        <w:trPr>
          <w:trHeight w:val="288"/>
        </w:trPr>
        <w:tc>
          <w:tcPr>
            <w:tcW w:w="380" w:type="dxa"/>
            <w:shd w:val="clear" w:color="auto" w:fill="auto"/>
            <w:noWrap/>
            <w:vAlign w:val="bottom"/>
            <w:hideMark/>
          </w:tcPr>
          <w:p w14:paraId="43F5361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3127EFA3"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6421024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3.4</w:t>
            </w:r>
          </w:p>
        </w:tc>
        <w:tc>
          <w:tcPr>
            <w:tcW w:w="630" w:type="dxa"/>
            <w:shd w:val="clear" w:color="auto" w:fill="auto"/>
            <w:noWrap/>
            <w:vAlign w:val="bottom"/>
            <w:hideMark/>
          </w:tcPr>
          <w:p w14:paraId="616225C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6.9</w:t>
            </w:r>
          </w:p>
        </w:tc>
        <w:tc>
          <w:tcPr>
            <w:tcW w:w="440" w:type="dxa"/>
            <w:shd w:val="clear" w:color="auto" w:fill="auto"/>
            <w:noWrap/>
            <w:vAlign w:val="bottom"/>
            <w:hideMark/>
          </w:tcPr>
          <w:p w14:paraId="0D4F388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33385D9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w:t>
            </w:r>
          </w:p>
        </w:tc>
        <w:tc>
          <w:tcPr>
            <w:tcW w:w="630" w:type="dxa"/>
            <w:shd w:val="clear" w:color="auto" w:fill="auto"/>
            <w:noWrap/>
            <w:vAlign w:val="bottom"/>
            <w:hideMark/>
          </w:tcPr>
          <w:p w14:paraId="146B862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6.7</w:t>
            </w:r>
          </w:p>
        </w:tc>
        <w:tc>
          <w:tcPr>
            <w:tcW w:w="387" w:type="dxa"/>
            <w:tcBorders>
              <w:right w:val="single" w:sz="8" w:space="0" w:color="auto"/>
            </w:tcBorders>
            <w:shd w:val="clear" w:color="auto" w:fill="auto"/>
            <w:noWrap/>
            <w:vAlign w:val="bottom"/>
            <w:hideMark/>
          </w:tcPr>
          <w:p w14:paraId="7C06829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20CE02A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2.3</w:t>
            </w:r>
          </w:p>
        </w:tc>
        <w:tc>
          <w:tcPr>
            <w:tcW w:w="583" w:type="dxa"/>
            <w:shd w:val="clear" w:color="auto" w:fill="auto"/>
            <w:noWrap/>
            <w:vAlign w:val="bottom"/>
            <w:hideMark/>
          </w:tcPr>
          <w:p w14:paraId="1A4881E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11.4</w:t>
            </w:r>
          </w:p>
        </w:tc>
        <w:tc>
          <w:tcPr>
            <w:tcW w:w="387" w:type="dxa"/>
            <w:shd w:val="clear" w:color="auto" w:fill="auto"/>
            <w:noWrap/>
            <w:vAlign w:val="bottom"/>
            <w:hideMark/>
          </w:tcPr>
          <w:p w14:paraId="6AAD695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19AE2AC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-3.5</w:t>
            </w:r>
          </w:p>
        </w:tc>
        <w:tc>
          <w:tcPr>
            <w:tcW w:w="630" w:type="dxa"/>
            <w:shd w:val="clear" w:color="auto" w:fill="auto"/>
            <w:noWrap/>
            <w:vAlign w:val="bottom"/>
            <w:hideMark/>
          </w:tcPr>
          <w:p w14:paraId="49AD0DA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10.9</w:t>
            </w:r>
          </w:p>
        </w:tc>
        <w:tc>
          <w:tcPr>
            <w:tcW w:w="383" w:type="dxa"/>
            <w:shd w:val="clear" w:color="auto" w:fill="auto"/>
            <w:noWrap/>
            <w:vAlign w:val="bottom"/>
            <w:hideMark/>
          </w:tcPr>
          <w:p w14:paraId="0EF0CFC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4543CFA3" w14:textId="77777777" w:rsidTr="00C61D23">
        <w:trPr>
          <w:trHeight w:val="288"/>
        </w:trPr>
        <w:tc>
          <w:tcPr>
            <w:tcW w:w="380" w:type="dxa"/>
            <w:shd w:val="clear" w:color="auto" w:fill="auto"/>
            <w:noWrap/>
            <w:vAlign w:val="bottom"/>
            <w:hideMark/>
          </w:tcPr>
          <w:p w14:paraId="65678C4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507D694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763D327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87.6</w:t>
            </w:r>
          </w:p>
        </w:tc>
        <w:tc>
          <w:tcPr>
            <w:tcW w:w="630" w:type="dxa"/>
            <w:shd w:val="clear" w:color="auto" w:fill="auto"/>
            <w:noWrap/>
            <w:vAlign w:val="bottom"/>
            <w:hideMark/>
          </w:tcPr>
          <w:p w14:paraId="24C6FA3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92.4</w:t>
            </w:r>
          </w:p>
        </w:tc>
        <w:tc>
          <w:tcPr>
            <w:tcW w:w="440" w:type="dxa"/>
            <w:shd w:val="clear" w:color="auto" w:fill="auto"/>
            <w:noWrap/>
            <w:vAlign w:val="bottom"/>
            <w:hideMark/>
          </w:tcPr>
          <w:p w14:paraId="007A064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64503DD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91.3</w:t>
            </w:r>
          </w:p>
        </w:tc>
        <w:tc>
          <w:tcPr>
            <w:tcW w:w="630" w:type="dxa"/>
            <w:shd w:val="clear" w:color="auto" w:fill="auto"/>
            <w:noWrap/>
            <w:vAlign w:val="bottom"/>
            <w:hideMark/>
          </w:tcPr>
          <w:p w14:paraId="75605B3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100.4</w:t>
            </w:r>
          </w:p>
        </w:tc>
        <w:tc>
          <w:tcPr>
            <w:tcW w:w="387" w:type="dxa"/>
            <w:tcBorders>
              <w:right w:val="single" w:sz="8" w:space="0" w:color="auto"/>
            </w:tcBorders>
            <w:shd w:val="clear" w:color="auto" w:fill="auto"/>
            <w:noWrap/>
            <w:vAlign w:val="bottom"/>
            <w:hideMark/>
          </w:tcPr>
          <w:p w14:paraId="0C97F53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3CA72DA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84.0</w:t>
            </w:r>
          </w:p>
        </w:tc>
        <w:tc>
          <w:tcPr>
            <w:tcW w:w="583" w:type="dxa"/>
            <w:shd w:val="clear" w:color="auto" w:fill="auto"/>
            <w:noWrap/>
            <w:vAlign w:val="bottom"/>
            <w:hideMark/>
          </w:tcPr>
          <w:p w14:paraId="748F1E0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94.7</w:t>
            </w:r>
          </w:p>
        </w:tc>
        <w:tc>
          <w:tcPr>
            <w:tcW w:w="387" w:type="dxa"/>
            <w:shd w:val="clear" w:color="auto" w:fill="auto"/>
            <w:noWrap/>
            <w:vAlign w:val="bottom"/>
            <w:hideMark/>
          </w:tcPr>
          <w:p w14:paraId="317F115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72C9E02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89.1</w:t>
            </w:r>
          </w:p>
        </w:tc>
        <w:tc>
          <w:tcPr>
            <w:tcW w:w="630" w:type="dxa"/>
            <w:shd w:val="clear" w:color="auto" w:fill="auto"/>
            <w:noWrap/>
            <w:vAlign w:val="bottom"/>
            <w:hideMark/>
          </w:tcPr>
          <w:p w14:paraId="45A8D09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103.5</w:t>
            </w:r>
          </w:p>
        </w:tc>
        <w:tc>
          <w:tcPr>
            <w:tcW w:w="383" w:type="dxa"/>
            <w:shd w:val="clear" w:color="auto" w:fill="auto"/>
            <w:noWrap/>
            <w:vAlign w:val="bottom"/>
            <w:hideMark/>
          </w:tcPr>
          <w:p w14:paraId="7857397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1F8076A2" w14:textId="77777777" w:rsidTr="00C61D23">
        <w:trPr>
          <w:trHeight w:val="288"/>
        </w:trPr>
        <w:tc>
          <w:tcPr>
            <w:tcW w:w="3685" w:type="dxa"/>
            <w:gridSpan w:val="2"/>
            <w:tcBorders>
              <w:right w:val="single" w:sz="8" w:space="0" w:color="auto"/>
            </w:tcBorders>
            <w:shd w:val="clear" w:color="auto" w:fill="auto"/>
            <w:noWrap/>
            <w:vAlign w:val="bottom"/>
            <w:hideMark/>
          </w:tcPr>
          <w:p w14:paraId="5581788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Reported to any school official</w:t>
            </w:r>
          </w:p>
        </w:tc>
        <w:tc>
          <w:tcPr>
            <w:tcW w:w="720" w:type="dxa"/>
            <w:tcBorders>
              <w:left w:val="single" w:sz="8" w:space="0" w:color="auto"/>
            </w:tcBorders>
            <w:shd w:val="clear" w:color="auto" w:fill="auto"/>
            <w:noWrap/>
            <w:vAlign w:val="bottom"/>
            <w:hideMark/>
          </w:tcPr>
          <w:p w14:paraId="62FABF58"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noWrap/>
            <w:vAlign w:val="bottom"/>
            <w:hideMark/>
          </w:tcPr>
          <w:p w14:paraId="488B720D"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28A349D2"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1B53C2C0"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776301D5"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2C4A5086"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3A00002B"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2D134325"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5703ADE5"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433300A9"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16AD1E67"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0A74021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22020A63" w14:textId="77777777" w:rsidTr="00C61D23">
        <w:trPr>
          <w:trHeight w:val="288"/>
        </w:trPr>
        <w:tc>
          <w:tcPr>
            <w:tcW w:w="380" w:type="dxa"/>
            <w:shd w:val="clear" w:color="auto" w:fill="auto"/>
            <w:noWrap/>
            <w:vAlign w:val="bottom"/>
            <w:hideMark/>
          </w:tcPr>
          <w:p w14:paraId="1E53F5A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1602CDA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0497261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3.0</w:t>
            </w:r>
          </w:p>
        </w:tc>
        <w:tc>
          <w:tcPr>
            <w:tcW w:w="630" w:type="dxa"/>
            <w:shd w:val="clear" w:color="auto" w:fill="auto"/>
            <w:noWrap/>
            <w:vAlign w:val="bottom"/>
            <w:hideMark/>
          </w:tcPr>
          <w:p w14:paraId="359C948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6.4</w:t>
            </w:r>
          </w:p>
        </w:tc>
        <w:tc>
          <w:tcPr>
            <w:tcW w:w="440" w:type="dxa"/>
            <w:shd w:val="clear" w:color="auto" w:fill="auto"/>
            <w:noWrap/>
            <w:vAlign w:val="bottom"/>
            <w:hideMark/>
          </w:tcPr>
          <w:p w14:paraId="52FAA88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75211B3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w:t>
            </w:r>
          </w:p>
        </w:tc>
        <w:tc>
          <w:tcPr>
            <w:tcW w:w="630" w:type="dxa"/>
            <w:shd w:val="clear" w:color="auto" w:fill="auto"/>
            <w:noWrap/>
            <w:vAlign w:val="bottom"/>
            <w:hideMark/>
          </w:tcPr>
          <w:p w14:paraId="121CE4D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6.7</w:t>
            </w:r>
          </w:p>
        </w:tc>
        <w:tc>
          <w:tcPr>
            <w:tcW w:w="387" w:type="dxa"/>
            <w:tcBorders>
              <w:right w:val="single" w:sz="8" w:space="0" w:color="auto"/>
            </w:tcBorders>
            <w:shd w:val="clear" w:color="auto" w:fill="auto"/>
            <w:noWrap/>
            <w:vAlign w:val="bottom"/>
            <w:hideMark/>
          </w:tcPr>
          <w:p w14:paraId="7983F53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5663AC3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2.3</w:t>
            </w:r>
          </w:p>
        </w:tc>
        <w:tc>
          <w:tcPr>
            <w:tcW w:w="583" w:type="dxa"/>
            <w:shd w:val="clear" w:color="auto" w:fill="auto"/>
            <w:noWrap/>
            <w:vAlign w:val="bottom"/>
            <w:hideMark/>
          </w:tcPr>
          <w:p w14:paraId="48D223B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11.4</w:t>
            </w:r>
          </w:p>
        </w:tc>
        <w:tc>
          <w:tcPr>
            <w:tcW w:w="387" w:type="dxa"/>
            <w:shd w:val="clear" w:color="auto" w:fill="auto"/>
            <w:noWrap/>
            <w:vAlign w:val="bottom"/>
            <w:hideMark/>
          </w:tcPr>
          <w:p w14:paraId="40B1726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727FDA5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-3.5</w:t>
            </w:r>
          </w:p>
        </w:tc>
        <w:tc>
          <w:tcPr>
            <w:tcW w:w="630" w:type="dxa"/>
            <w:shd w:val="clear" w:color="auto" w:fill="auto"/>
            <w:noWrap/>
            <w:vAlign w:val="bottom"/>
            <w:hideMark/>
          </w:tcPr>
          <w:p w14:paraId="2DE77F5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10.9</w:t>
            </w:r>
          </w:p>
        </w:tc>
        <w:tc>
          <w:tcPr>
            <w:tcW w:w="383" w:type="dxa"/>
            <w:shd w:val="clear" w:color="auto" w:fill="auto"/>
            <w:noWrap/>
            <w:vAlign w:val="bottom"/>
            <w:hideMark/>
          </w:tcPr>
          <w:p w14:paraId="250DEB2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6EF9564C" w14:textId="77777777" w:rsidTr="00C61D23">
        <w:trPr>
          <w:trHeight w:val="288"/>
        </w:trPr>
        <w:tc>
          <w:tcPr>
            <w:tcW w:w="380" w:type="dxa"/>
            <w:shd w:val="clear" w:color="auto" w:fill="auto"/>
            <w:noWrap/>
            <w:vAlign w:val="bottom"/>
            <w:hideMark/>
          </w:tcPr>
          <w:p w14:paraId="435530B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363996A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5A5609F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88.3</w:t>
            </w:r>
          </w:p>
        </w:tc>
        <w:tc>
          <w:tcPr>
            <w:tcW w:w="630" w:type="dxa"/>
            <w:shd w:val="clear" w:color="auto" w:fill="auto"/>
            <w:noWrap/>
            <w:vAlign w:val="bottom"/>
            <w:hideMark/>
          </w:tcPr>
          <w:p w14:paraId="31C84B0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92.9</w:t>
            </w:r>
          </w:p>
        </w:tc>
        <w:tc>
          <w:tcPr>
            <w:tcW w:w="440" w:type="dxa"/>
            <w:shd w:val="clear" w:color="auto" w:fill="auto"/>
            <w:noWrap/>
            <w:vAlign w:val="bottom"/>
            <w:hideMark/>
          </w:tcPr>
          <w:p w14:paraId="6BF220C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42E0741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91.3</w:t>
            </w:r>
          </w:p>
        </w:tc>
        <w:tc>
          <w:tcPr>
            <w:tcW w:w="630" w:type="dxa"/>
            <w:shd w:val="clear" w:color="auto" w:fill="auto"/>
            <w:noWrap/>
            <w:vAlign w:val="bottom"/>
            <w:hideMark/>
          </w:tcPr>
          <w:p w14:paraId="37D1A11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100.4</w:t>
            </w:r>
          </w:p>
        </w:tc>
        <w:tc>
          <w:tcPr>
            <w:tcW w:w="387" w:type="dxa"/>
            <w:tcBorders>
              <w:right w:val="single" w:sz="8" w:space="0" w:color="auto"/>
            </w:tcBorders>
            <w:shd w:val="clear" w:color="auto" w:fill="auto"/>
            <w:noWrap/>
            <w:vAlign w:val="bottom"/>
            <w:hideMark/>
          </w:tcPr>
          <w:p w14:paraId="001DE54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15F2445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84.0</w:t>
            </w:r>
          </w:p>
        </w:tc>
        <w:tc>
          <w:tcPr>
            <w:tcW w:w="583" w:type="dxa"/>
            <w:shd w:val="clear" w:color="auto" w:fill="auto"/>
            <w:noWrap/>
            <w:vAlign w:val="bottom"/>
            <w:hideMark/>
          </w:tcPr>
          <w:p w14:paraId="0A348C2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94.7</w:t>
            </w:r>
          </w:p>
        </w:tc>
        <w:tc>
          <w:tcPr>
            <w:tcW w:w="387" w:type="dxa"/>
            <w:shd w:val="clear" w:color="auto" w:fill="auto"/>
            <w:noWrap/>
            <w:vAlign w:val="bottom"/>
            <w:hideMark/>
          </w:tcPr>
          <w:p w14:paraId="1CF0C3F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5B9B591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89.1</w:t>
            </w:r>
          </w:p>
        </w:tc>
        <w:tc>
          <w:tcPr>
            <w:tcW w:w="630" w:type="dxa"/>
            <w:shd w:val="clear" w:color="auto" w:fill="auto"/>
            <w:noWrap/>
            <w:vAlign w:val="bottom"/>
            <w:hideMark/>
          </w:tcPr>
          <w:p w14:paraId="71B5C2C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103.5</w:t>
            </w:r>
          </w:p>
        </w:tc>
        <w:tc>
          <w:tcPr>
            <w:tcW w:w="383" w:type="dxa"/>
            <w:shd w:val="clear" w:color="auto" w:fill="auto"/>
            <w:noWrap/>
            <w:vAlign w:val="bottom"/>
            <w:hideMark/>
          </w:tcPr>
          <w:p w14:paraId="64FD92E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0A88B9EF" w14:textId="77777777" w:rsidTr="00C61D23">
        <w:trPr>
          <w:trHeight w:val="288"/>
        </w:trPr>
        <w:tc>
          <w:tcPr>
            <w:tcW w:w="3685" w:type="dxa"/>
            <w:gridSpan w:val="2"/>
            <w:tcBorders>
              <w:right w:val="single" w:sz="8" w:space="0" w:color="auto"/>
            </w:tcBorders>
            <w:shd w:val="clear" w:color="auto" w:fill="auto"/>
            <w:noWrap/>
            <w:vAlign w:val="bottom"/>
            <w:hideMark/>
          </w:tcPr>
          <w:p w14:paraId="6E708C2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Reported to any law enforcement agency</w:t>
            </w:r>
          </w:p>
        </w:tc>
        <w:tc>
          <w:tcPr>
            <w:tcW w:w="720" w:type="dxa"/>
            <w:tcBorders>
              <w:left w:val="single" w:sz="8" w:space="0" w:color="auto"/>
            </w:tcBorders>
            <w:shd w:val="clear" w:color="auto" w:fill="auto"/>
            <w:noWrap/>
            <w:vAlign w:val="bottom"/>
            <w:hideMark/>
          </w:tcPr>
          <w:p w14:paraId="6EBDBFC2"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noWrap/>
            <w:vAlign w:val="bottom"/>
            <w:hideMark/>
          </w:tcPr>
          <w:p w14:paraId="00725E9B"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3EA40DCA"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36B1E20A"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61396EE6"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73606284"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53B0508C"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2E0EE899"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0CFDF1FA"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0538C6BC"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6E2CD5A3"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490CC90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27A085F9" w14:textId="77777777" w:rsidTr="00C61D23">
        <w:trPr>
          <w:trHeight w:val="288"/>
        </w:trPr>
        <w:tc>
          <w:tcPr>
            <w:tcW w:w="380" w:type="dxa"/>
            <w:shd w:val="clear" w:color="auto" w:fill="auto"/>
            <w:noWrap/>
            <w:vAlign w:val="bottom"/>
            <w:hideMark/>
          </w:tcPr>
          <w:p w14:paraId="3A51B5A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6BB1B6F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1BC59EB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0765A82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1.2</w:t>
            </w:r>
          </w:p>
        </w:tc>
        <w:tc>
          <w:tcPr>
            <w:tcW w:w="440" w:type="dxa"/>
            <w:shd w:val="clear" w:color="auto" w:fill="auto"/>
            <w:noWrap/>
            <w:vAlign w:val="bottom"/>
            <w:hideMark/>
          </w:tcPr>
          <w:p w14:paraId="61F1587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02DC3EE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5664E93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78530A7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24C660C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-0.8</w:t>
            </w:r>
          </w:p>
        </w:tc>
        <w:tc>
          <w:tcPr>
            <w:tcW w:w="583" w:type="dxa"/>
            <w:shd w:val="clear" w:color="auto" w:fill="auto"/>
            <w:noWrap/>
            <w:vAlign w:val="bottom"/>
            <w:hideMark/>
          </w:tcPr>
          <w:p w14:paraId="697ADC5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2.4</w:t>
            </w:r>
          </w:p>
        </w:tc>
        <w:tc>
          <w:tcPr>
            <w:tcW w:w="387" w:type="dxa"/>
            <w:shd w:val="clear" w:color="auto" w:fill="auto"/>
            <w:noWrap/>
            <w:vAlign w:val="bottom"/>
            <w:hideMark/>
          </w:tcPr>
          <w:p w14:paraId="2964356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04624A1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49C08C9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3" w:type="dxa"/>
            <w:shd w:val="clear" w:color="auto" w:fill="auto"/>
            <w:noWrap/>
            <w:vAlign w:val="bottom"/>
            <w:hideMark/>
          </w:tcPr>
          <w:p w14:paraId="7ADDBCC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0A127952" w14:textId="77777777" w:rsidTr="00C61D23">
        <w:trPr>
          <w:trHeight w:val="288"/>
        </w:trPr>
        <w:tc>
          <w:tcPr>
            <w:tcW w:w="380" w:type="dxa"/>
            <w:shd w:val="clear" w:color="auto" w:fill="auto"/>
            <w:noWrap/>
            <w:vAlign w:val="bottom"/>
            <w:hideMark/>
          </w:tcPr>
          <w:p w14:paraId="54406D3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46AA7C9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157AB41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92.7</w:t>
            </w:r>
          </w:p>
        </w:tc>
        <w:tc>
          <w:tcPr>
            <w:tcW w:w="630" w:type="dxa"/>
            <w:shd w:val="clear" w:color="auto" w:fill="auto"/>
            <w:noWrap/>
            <w:vAlign w:val="bottom"/>
            <w:hideMark/>
          </w:tcPr>
          <w:p w14:paraId="1F5C1DF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96.3</w:t>
            </w:r>
          </w:p>
        </w:tc>
        <w:tc>
          <w:tcPr>
            <w:tcW w:w="440" w:type="dxa"/>
            <w:shd w:val="clear" w:color="auto" w:fill="auto"/>
            <w:noWrap/>
            <w:vAlign w:val="bottom"/>
            <w:hideMark/>
          </w:tcPr>
          <w:p w14:paraId="2BF6626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2628C7F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96.2</w:t>
            </w:r>
          </w:p>
        </w:tc>
        <w:tc>
          <w:tcPr>
            <w:tcW w:w="630" w:type="dxa"/>
            <w:shd w:val="clear" w:color="auto" w:fill="auto"/>
            <w:noWrap/>
            <w:vAlign w:val="bottom"/>
            <w:hideMark/>
          </w:tcPr>
          <w:p w14:paraId="058BB5A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101.2</w:t>
            </w:r>
          </w:p>
        </w:tc>
        <w:tc>
          <w:tcPr>
            <w:tcW w:w="387" w:type="dxa"/>
            <w:tcBorders>
              <w:right w:val="single" w:sz="8" w:space="0" w:color="auto"/>
            </w:tcBorders>
            <w:shd w:val="clear" w:color="auto" w:fill="auto"/>
            <w:noWrap/>
            <w:vAlign w:val="bottom"/>
            <w:hideMark/>
          </w:tcPr>
          <w:p w14:paraId="5BC3C11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7FD3AD3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90.7</w:t>
            </w:r>
          </w:p>
        </w:tc>
        <w:tc>
          <w:tcPr>
            <w:tcW w:w="583" w:type="dxa"/>
            <w:shd w:val="clear" w:color="auto" w:fill="auto"/>
            <w:noWrap/>
            <w:vAlign w:val="bottom"/>
            <w:hideMark/>
          </w:tcPr>
          <w:p w14:paraId="76A97F6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98.2</w:t>
            </w:r>
          </w:p>
        </w:tc>
        <w:tc>
          <w:tcPr>
            <w:tcW w:w="387" w:type="dxa"/>
            <w:shd w:val="clear" w:color="auto" w:fill="auto"/>
            <w:noWrap/>
            <w:vAlign w:val="bottom"/>
            <w:hideMark/>
          </w:tcPr>
          <w:p w14:paraId="5F89A40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3E65918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630" w:type="dxa"/>
            <w:shd w:val="clear" w:color="auto" w:fill="auto"/>
            <w:noWrap/>
            <w:vAlign w:val="bottom"/>
            <w:hideMark/>
          </w:tcPr>
          <w:p w14:paraId="598BE53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383" w:type="dxa"/>
            <w:shd w:val="clear" w:color="auto" w:fill="auto"/>
            <w:noWrap/>
            <w:vAlign w:val="bottom"/>
            <w:hideMark/>
          </w:tcPr>
          <w:p w14:paraId="66E569A3"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322CCD2F" w14:textId="77777777" w:rsidTr="00C61D23">
        <w:trPr>
          <w:trHeight w:val="288"/>
        </w:trPr>
        <w:tc>
          <w:tcPr>
            <w:tcW w:w="3685" w:type="dxa"/>
            <w:gridSpan w:val="2"/>
            <w:tcBorders>
              <w:right w:val="single" w:sz="8" w:space="0" w:color="auto"/>
            </w:tcBorders>
            <w:shd w:val="clear" w:color="auto" w:fill="auto"/>
            <w:noWrap/>
            <w:vAlign w:val="bottom"/>
            <w:hideMark/>
          </w:tcPr>
          <w:p w14:paraId="01C4EFD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Reported to any school administrator, faculty, or other official</w:t>
            </w:r>
          </w:p>
        </w:tc>
        <w:tc>
          <w:tcPr>
            <w:tcW w:w="720" w:type="dxa"/>
            <w:tcBorders>
              <w:left w:val="single" w:sz="8" w:space="0" w:color="auto"/>
            </w:tcBorders>
            <w:shd w:val="clear" w:color="auto" w:fill="auto"/>
            <w:noWrap/>
            <w:vAlign w:val="bottom"/>
            <w:hideMark/>
          </w:tcPr>
          <w:p w14:paraId="7B32F083"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noWrap/>
            <w:vAlign w:val="bottom"/>
            <w:hideMark/>
          </w:tcPr>
          <w:p w14:paraId="6C41BBC3"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30CD2772"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496F00C7"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427DAD42"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6A6C8415"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601401ED"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7A9ADB4D"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21DC22FE"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1537343B"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01DB79A1"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5BD5BFD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7CB52B2A" w14:textId="77777777" w:rsidTr="00C61D23">
        <w:trPr>
          <w:trHeight w:val="288"/>
        </w:trPr>
        <w:tc>
          <w:tcPr>
            <w:tcW w:w="380" w:type="dxa"/>
            <w:shd w:val="clear" w:color="auto" w:fill="auto"/>
            <w:noWrap/>
            <w:vAlign w:val="bottom"/>
            <w:hideMark/>
          </w:tcPr>
          <w:p w14:paraId="7BC8522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4F045FF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75E31AD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1.3</w:t>
            </w:r>
          </w:p>
        </w:tc>
        <w:tc>
          <w:tcPr>
            <w:tcW w:w="630" w:type="dxa"/>
            <w:shd w:val="clear" w:color="auto" w:fill="auto"/>
            <w:noWrap/>
            <w:vAlign w:val="bottom"/>
            <w:hideMark/>
          </w:tcPr>
          <w:p w14:paraId="2489913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3.7</w:t>
            </w:r>
          </w:p>
        </w:tc>
        <w:tc>
          <w:tcPr>
            <w:tcW w:w="440" w:type="dxa"/>
            <w:shd w:val="clear" w:color="auto" w:fill="auto"/>
            <w:noWrap/>
            <w:vAlign w:val="bottom"/>
            <w:hideMark/>
          </w:tcPr>
          <w:p w14:paraId="4C9475B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7674068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-1.4</w:t>
            </w:r>
          </w:p>
        </w:tc>
        <w:tc>
          <w:tcPr>
            <w:tcW w:w="630" w:type="dxa"/>
            <w:shd w:val="clear" w:color="auto" w:fill="auto"/>
            <w:noWrap/>
            <w:vAlign w:val="bottom"/>
            <w:hideMark/>
          </w:tcPr>
          <w:p w14:paraId="5C2B533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4.5</w:t>
            </w:r>
          </w:p>
        </w:tc>
        <w:tc>
          <w:tcPr>
            <w:tcW w:w="387" w:type="dxa"/>
            <w:tcBorders>
              <w:right w:val="single" w:sz="8" w:space="0" w:color="auto"/>
            </w:tcBorders>
            <w:shd w:val="clear" w:color="auto" w:fill="auto"/>
            <w:noWrap/>
            <w:vAlign w:val="bottom"/>
            <w:hideMark/>
          </w:tcPr>
          <w:p w14:paraId="05244DA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5CC3F65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0.2</w:t>
            </w:r>
          </w:p>
        </w:tc>
        <w:tc>
          <w:tcPr>
            <w:tcW w:w="583" w:type="dxa"/>
            <w:shd w:val="clear" w:color="auto" w:fill="auto"/>
            <w:noWrap/>
            <w:vAlign w:val="bottom"/>
            <w:hideMark/>
          </w:tcPr>
          <w:p w14:paraId="64CED01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6.8</w:t>
            </w:r>
          </w:p>
        </w:tc>
        <w:tc>
          <w:tcPr>
            <w:tcW w:w="387" w:type="dxa"/>
            <w:shd w:val="clear" w:color="auto" w:fill="auto"/>
            <w:noWrap/>
            <w:vAlign w:val="bottom"/>
            <w:hideMark/>
          </w:tcPr>
          <w:p w14:paraId="6D128DD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7BD8A93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-3.5</w:t>
            </w:r>
          </w:p>
        </w:tc>
        <w:tc>
          <w:tcPr>
            <w:tcW w:w="630" w:type="dxa"/>
            <w:shd w:val="clear" w:color="auto" w:fill="auto"/>
            <w:noWrap/>
            <w:vAlign w:val="bottom"/>
            <w:hideMark/>
          </w:tcPr>
          <w:p w14:paraId="41E014F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10.9</w:t>
            </w:r>
          </w:p>
        </w:tc>
        <w:tc>
          <w:tcPr>
            <w:tcW w:w="383" w:type="dxa"/>
            <w:shd w:val="clear" w:color="auto" w:fill="auto"/>
            <w:noWrap/>
            <w:vAlign w:val="bottom"/>
            <w:hideMark/>
          </w:tcPr>
          <w:p w14:paraId="4C91494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55E26AE5" w14:textId="77777777" w:rsidTr="00C61D23">
        <w:trPr>
          <w:trHeight w:val="288"/>
        </w:trPr>
        <w:tc>
          <w:tcPr>
            <w:tcW w:w="380" w:type="dxa"/>
            <w:shd w:val="clear" w:color="auto" w:fill="auto"/>
            <w:noWrap/>
            <w:vAlign w:val="bottom"/>
            <w:hideMark/>
          </w:tcPr>
          <w:p w14:paraId="4D45EC8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0E90FEF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6B93365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90.9</w:t>
            </w:r>
          </w:p>
        </w:tc>
        <w:tc>
          <w:tcPr>
            <w:tcW w:w="630" w:type="dxa"/>
            <w:shd w:val="clear" w:color="auto" w:fill="auto"/>
            <w:noWrap/>
            <w:vAlign w:val="bottom"/>
            <w:hideMark/>
          </w:tcPr>
          <w:p w14:paraId="09982F7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94.9</w:t>
            </w:r>
          </w:p>
        </w:tc>
        <w:tc>
          <w:tcPr>
            <w:tcW w:w="440" w:type="dxa"/>
            <w:shd w:val="clear" w:color="auto" w:fill="auto"/>
            <w:noWrap/>
            <w:vAlign w:val="bottom"/>
            <w:hideMark/>
          </w:tcPr>
          <w:p w14:paraId="2E6211A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034BB4D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93.3</w:t>
            </w:r>
          </w:p>
        </w:tc>
        <w:tc>
          <w:tcPr>
            <w:tcW w:w="630" w:type="dxa"/>
            <w:shd w:val="clear" w:color="auto" w:fill="auto"/>
            <w:noWrap/>
            <w:vAlign w:val="bottom"/>
            <w:hideMark/>
          </w:tcPr>
          <w:p w14:paraId="0A667EE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101.0</w:t>
            </w:r>
          </w:p>
        </w:tc>
        <w:tc>
          <w:tcPr>
            <w:tcW w:w="387" w:type="dxa"/>
            <w:tcBorders>
              <w:right w:val="single" w:sz="8" w:space="0" w:color="auto"/>
            </w:tcBorders>
            <w:shd w:val="clear" w:color="auto" w:fill="auto"/>
            <w:noWrap/>
            <w:vAlign w:val="bottom"/>
            <w:hideMark/>
          </w:tcPr>
          <w:p w14:paraId="191ECD4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4DB6864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89.9</w:t>
            </w:r>
          </w:p>
        </w:tc>
        <w:tc>
          <w:tcPr>
            <w:tcW w:w="583" w:type="dxa"/>
            <w:shd w:val="clear" w:color="auto" w:fill="auto"/>
            <w:noWrap/>
            <w:vAlign w:val="bottom"/>
            <w:hideMark/>
          </w:tcPr>
          <w:p w14:paraId="6E4982A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98.1</w:t>
            </w:r>
          </w:p>
        </w:tc>
        <w:tc>
          <w:tcPr>
            <w:tcW w:w="387" w:type="dxa"/>
            <w:shd w:val="clear" w:color="auto" w:fill="auto"/>
            <w:noWrap/>
            <w:vAlign w:val="bottom"/>
            <w:hideMark/>
          </w:tcPr>
          <w:p w14:paraId="15254B2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52C204B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89.1</w:t>
            </w:r>
          </w:p>
        </w:tc>
        <w:tc>
          <w:tcPr>
            <w:tcW w:w="630" w:type="dxa"/>
            <w:shd w:val="clear" w:color="auto" w:fill="auto"/>
            <w:noWrap/>
            <w:vAlign w:val="bottom"/>
            <w:hideMark/>
          </w:tcPr>
          <w:p w14:paraId="783CCF7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103.5</w:t>
            </w:r>
          </w:p>
        </w:tc>
        <w:tc>
          <w:tcPr>
            <w:tcW w:w="383" w:type="dxa"/>
            <w:shd w:val="clear" w:color="auto" w:fill="auto"/>
            <w:noWrap/>
            <w:vAlign w:val="bottom"/>
            <w:hideMark/>
          </w:tcPr>
          <w:p w14:paraId="4FF06F1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56F179B4" w14:textId="77777777" w:rsidTr="00C61D23">
        <w:trPr>
          <w:trHeight w:val="288"/>
        </w:trPr>
        <w:tc>
          <w:tcPr>
            <w:tcW w:w="3685" w:type="dxa"/>
            <w:gridSpan w:val="2"/>
            <w:tcBorders>
              <w:right w:val="single" w:sz="8" w:space="0" w:color="auto"/>
            </w:tcBorders>
            <w:shd w:val="clear" w:color="auto" w:fill="auto"/>
            <w:noWrap/>
            <w:vAlign w:val="bottom"/>
            <w:hideMark/>
          </w:tcPr>
          <w:p w14:paraId="6A2BAD1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Reported to crisis center at school</w:t>
            </w:r>
          </w:p>
        </w:tc>
        <w:tc>
          <w:tcPr>
            <w:tcW w:w="720" w:type="dxa"/>
            <w:tcBorders>
              <w:left w:val="single" w:sz="8" w:space="0" w:color="auto"/>
            </w:tcBorders>
            <w:shd w:val="clear" w:color="auto" w:fill="auto"/>
            <w:noWrap/>
            <w:vAlign w:val="bottom"/>
            <w:hideMark/>
          </w:tcPr>
          <w:p w14:paraId="289CBD73"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noWrap/>
            <w:vAlign w:val="bottom"/>
            <w:hideMark/>
          </w:tcPr>
          <w:p w14:paraId="201CBA0C"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091A2CF6"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4C3BA199"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26B34852"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46EA2E2E"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20FA83FD"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45A63C41"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15625E0F"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79BF341F"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373F7ED3"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19F13E5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78FEAAE9" w14:textId="77777777" w:rsidTr="00C61D23">
        <w:trPr>
          <w:trHeight w:val="288"/>
        </w:trPr>
        <w:tc>
          <w:tcPr>
            <w:tcW w:w="380" w:type="dxa"/>
            <w:shd w:val="clear" w:color="auto" w:fill="auto"/>
            <w:noWrap/>
            <w:vAlign w:val="bottom"/>
            <w:hideMark/>
          </w:tcPr>
          <w:p w14:paraId="08D6D00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33F743A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2FEB56D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1.4</w:t>
            </w:r>
          </w:p>
        </w:tc>
        <w:tc>
          <w:tcPr>
            <w:tcW w:w="630" w:type="dxa"/>
            <w:shd w:val="clear" w:color="auto" w:fill="auto"/>
            <w:noWrap/>
            <w:vAlign w:val="bottom"/>
            <w:hideMark/>
          </w:tcPr>
          <w:p w14:paraId="726ED1D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4.0</w:t>
            </w:r>
          </w:p>
        </w:tc>
        <w:tc>
          <w:tcPr>
            <w:tcW w:w="440" w:type="dxa"/>
            <w:shd w:val="clear" w:color="auto" w:fill="auto"/>
            <w:noWrap/>
            <w:vAlign w:val="bottom"/>
            <w:hideMark/>
          </w:tcPr>
          <w:p w14:paraId="2075023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43E3D5F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-1.2</w:t>
            </w:r>
          </w:p>
        </w:tc>
        <w:tc>
          <w:tcPr>
            <w:tcW w:w="630" w:type="dxa"/>
            <w:shd w:val="clear" w:color="auto" w:fill="auto"/>
            <w:noWrap/>
            <w:vAlign w:val="bottom"/>
            <w:hideMark/>
          </w:tcPr>
          <w:p w14:paraId="169475F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3.8</w:t>
            </w:r>
          </w:p>
        </w:tc>
        <w:tc>
          <w:tcPr>
            <w:tcW w:w="387" w:type="dxa"/>
            <w:tcBorders>
              <w:right w:val="single" w:sz="8" w:space="0" w:color="auto"/>
            </w:tcBorders>
            <w:shd w:val="clear" w:color="auto" w:fill="auto"/>
            <w:noWrap/>
            <w:vAlign w:val="bottom"/>
            <w:hideMark/>
          </w:tcPr>
          <w:p w14:paraId="587D7923"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609D24B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1.1</w:t>
            </w:r>
          </w:p>
        </w:tc>
        <w:tc>
          <w:tcPr>
            <w:tcW w:w="583" w:type="dxa"/>
            <w:shd w:val="clear" w:color="auto" w:fill="auto"/>
            <w:noWrap/>
            <w:vAlign w:val="bottom"/>
            <w:hideMark/>
          </w:tcPr>
          <w:p w14:paraId="07960A4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8.8</w:t>
            </w:r>
          </w:p>
        </w:tc>
        <w:tc>
          <w:tcPr>
            <w:tcW w:w="387" w:type="dxa"/>
            <w:shd w:val="clear" w:color="auto" w:fill="auto"/>
            <w:noWrap/>
            <w:vAlign w:val="bottom"/>
            <w:hideMark/>
          </w:tcPr>
          <w:p w14:paraId="2215D79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3AFC3E0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79E476A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3" w:type="dxa"/>
            <w:shd w:val="clear" w:color="auto" w:fill="auto"/>
            <w:noWrap/>
            <w:vAlign w:val="bottom"/>
            <w:hideMark/>
          </w:tcPr>
          <w:p w14:paraId="4CA88B8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5F811CBC" w14:textId="77777777" w:rsidTr="00C61D23">
        <w:trPr>
          <w:trHeight w:val="288"/>
        </w:trPr>
        <w:tc>
          <w:tcPr>
            <w:tcW w:w="380" w:type="dxa"/>
            <w:shd w:val="clear" w:color="auto" w:fill="auto"/>
            <w:noWrap/>
            <w:vAlign w:val="bottom"/>
            <w:hideMark/>
          </w:tcPr>
          <w:p w14:paraId="5CEFB52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7305E44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441421D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90.6</w:t>
            </w:r>
          </w:p>
        </w:tc>
        <w:tc>
          <w:tcPr>
            <w:tcW w:w="630" w:type="dxa"/>
            <w:shd w:val="clear" w:color="auto" w:fill="auto"/>
            <w:noWrap/>
            <w:vAlign w:val="bottom"/>
            <w:hideMark/>
          </w:tcPr>
          <w:p w14:paraId="5363BE4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94.7</w:t>
            </w:r>
          </w:p>
        </w:tc>
        <w:tc>
          <w:tcPr>
            <w:tcW w:w="440" w:type="dxa"/>
            <w:shd w:val="clear" w:color="auto" w:fill="auto"/>
            <w:noWrap/>
            <w:vAlign w:val="bottom"/>
            <w:hideMark/>
          </w:tcPr>
          <w:p w14:paraId="34877CF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4CD1DB0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93.9</w:t>
            </w:r>
          </w:p>
        </w:tc>
        <w:tc>
          <w:tcPr>
            <w:tcW w:w="630" w:type="dxa"/>
            <w:shd w:val="clear" w:color="auto" w:fill="auto"/>
            <w:noWrap/>
            <w:vAlign w:val="bottom"/>
            <w:hideMark/>
          </w:tcPr>
          <w:p w14:paraId="29CCB0C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100.9</w:t>
            </w:r>
          </w:p>
        </w:tc>
        <w:tc>
          <w:tcPr>
            <w:tcW w:w="387" w:type="dxa"/>
            <w:tcBorders>
              <w:right w:val="single" w:sz="8" w:space="0" w:color="auto"/>
            </w:tcBorders>
            <w:shd w:val="clear" w:color="auto" w:fill="auto"/>
            <w:noWrap/>
            <w:vAlign w:val="bottom"/>
            <w:hideMark/>
          </w:tcPr>
          <w:p w14:paraId="2CA77BB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3042141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86.7</w:t>
            </w:r>
          </w:p>
        </w:tc>
        <w:tc>
          <w:tcPr>
            <w:tcW w:w="583" w:type="dxa"/>
            <w:shd w:val="clear" w:color="auto" w:fill="auto"/>
            <w:noWrap/>
            <w:vAlign w:val="bottom"/>
            <w:hideMark/>
          </w:tcPr>
          <w:p w14:paraId="720A874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96.4</w:t>
            </w:r>
          </w:p>
        </w:tc>
        <w:tc>
          <w:tcPr>
            <w:tcW w:w="387" w:type="dxa"/>
            <w:shd w:val="clear" w:color="auto" w:fill="auto"/>
            <w:noWrap/>
            <w:vAlign w:val="bottom"/>
            <w:hideMark/>
          </w:tcPr>
          <w:p w14:paraId="18F5B55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2539D98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630" w:type="dxa"/>
            <w:shd w:val="clear" w:color="auto" w:fill="auto"/>
            <w:noWrap/>
            <w:vAlign w:val="bottom"/>
            <w:hideMark/>
          </w:tcPr>
          <w:p w14:paraId="375B594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383" w:type="dxa"/>
            <w:shd w:val="clear" w:color="auto" w:fill="auto"/>
            <w:noWrap/>
            <w:vAlign w:val="bottom"/>
            <w:hideMark/>
          </w:tcPr>
          <w:p w14:paraId="467DB47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40337322" w14:textId="77777777" w:rsidTr="00C61D23">
        <w:trPr>
          <w:trHeight w:val="288"/>
        </w:trPr>
        <w:tc>
          <w:tcPr>
            <w:tcW w:w="3685" w:type="dxa"/>
            <w:gridSpan w:val="2"/>
            <w:tcBorders>
              <w:right w:val="single" w:sz="8" w:space="0" w:color="auto"/>
            </w:tcBorders>
            <w:shd w:val="clear" w:color="auto" w:fill="auto"/>
            <w:noWrap/>
            <w:vAlign w:val="bottom"/>
            <w:hideMark/>
          </w:tcPr>
          <w:p w14:paraId="77383A8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Reported to crisis center not at school</w:t>
            </w:r>
          </w:p>
        </w:tc>
        <w:tc>
          <w:tcPr>
            <w:tcW w:w="720" w:type="dxa"/>
            <w:tcBorders>
              <w:left w:val="single" w:sz="8" w:space="0" w:color="auto"/>
            </w:tcBorders>
            <w:shd w:val="clear" w:color="auto" w:fill="auto"/>
            <w:noWrap/>
            <w:vAlign w:val="bottom"/>
            <w:hideMark/>
          </w:tcPr>
          <w:p w14:paraId="432A2BE7"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noWrap/>
            <w:vAlign w:val="bottom"/>
            <w:hideMark/>
          </w:tcPr>
          <w:p w14:paraId="43E31542"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79B364BB"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722C5F61"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2B53F969"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4F93FDA5"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7B768E3C"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0E3B9833"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1F4A8E82"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0A49CAA0"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4BEF14D8"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2DFF8F9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3A42289B" w14:textId="77777777" w:rsidTr="00C61D23">
        <w:trPr>
          <w:trHeight w:val="288"/>
        </w:trPr>
        <w:tc>
          <w:tcPr>
            <w:tcW w:w="380" w:type="dxa"/>
            <w:shd w:val="clear" w:color="auto" w:fill="auto"/>
            <w:noWrap/>
            <w:vAlign w:val="bottom"/>
            <w:hideMark/>
          </w:tcPr>
          <w:p w14:paraId="10D4C7C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4E01E54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39C4CA0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4D87391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1.2</w:t>
            </w:r>
          </w:p>
        </w:tc>
        <w:tc>
          <w:tcPr>
            <w:tcW w:w="440" w:type="dxa"/>
            <w:shd w:val="clear" w:color="auto" w:fill="auto"/>
            <w:noWrap/>
            <w:vAlign w:val="bottom"/>
            <w:hideMark/>
          </w:tcPr>
          <w:p w14:paraId="57A643A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207E5A2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2A544C2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7EFA356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5FE09ED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-0.8</w:t>
            </w:r>
          </w:p>
        </w:tc>
        <w:tc>
          <w:tcPr>
            <w:tcW w:w="583" w:type="dxa"/>
            <w:shd w:val="clear" w:color="auto" w:fill="auto"/>
            <w:noWrap/>
            <w:vAlign w:val="bottom"/>
            <w:hideMark/>
          </w:tcPr>
          <w:p w14:paraId="47399A7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2.4</w:t>
            </w:r>
          </w:p>
        </w:tc>
        <w:tc>
          <w:tcPr>
            <w:tcW w:w="387" w:type="dxa"/>
            <w:shd w:val="clear" w:color="auto" w:fill="auto"/>
            <w:noWrap/>
            <w:vAlign w:val="bottom"/>
            <w:hideMark/>
          </w:tcPr>
          <w:p w14:paraId="07E74EE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4FC9AF1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074E8BF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3" w:type="dxa"/>
            <w:shd w:val="clear" w:color="auto" w:fill="auto"/>
            <w:noWrap/>
            <w:vAlign w:val="bottom"/>
            <w:hideMark/>
          </w:tcPr>
          <w:p w14:paraId="6B5BC28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77C32A50" w14:textId="77777777" w:rsidTr="00C61D23">
        <w:trPr>
          <w:trHeight w:val="288"/>
        </w:trPr>
        <w:tc>
          <w:tcPr>
            <w:tcW w:w="380" w:type="dxa"/>
            <w:shd w:val="clear" w:color="auto" w:fill="auto"/>
            <w:noWrap/>
            <w:vAlign w:val="bottom"/>
            <w:hideMark/>
          </w:tcPr>
          <w:p w14:paraId="171C967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3EC4B94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1C05C50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93.0</w:t>
            </w:r>
          </w:p>
        </w:tc>
        <w:tc>
          <w:tcPr>
            <w:tcW w:w="630" w:type="dxa"/>
            <w:shd w:val="clear" w:color="auto" w:fill="auto"/>
            <w:noWrap/>
            <w:vAlign w:val="bottom"/>
            <w:hideMark/>
          </w:tcPr>
          <w:p w14:paraId="246428E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96.5</w:t>
            </w:r>
          </w:p>
        </w:tc>
        <w:tc>
          <w:tcPr>
            <w:tcW w:w="440" w:type="dxa"/>
            <w:shd w:val="clear" w:color="auto" w:fill="auto"/>
            <w:noWrap/>
            <w:vAlign w:val="bottom"/>
            <w:hideMark/>
          </w:tcPr>
          <w:p w14:paraId="318323A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0EFC8F4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96.2</w:t>
            </w:r>
          </w:p>
        </w:tc>
        <w:tc>
          <w:tcPr>
            <w:tcW w:w="630" w:type="dxa"/>
            <w:shd w:val="clear" w:color="auto" w:fill="auto"/>
            <w:noWrap/>
            <w:vAlign w:val="bottom"/>
            <w:hideMark/>
          </w:tcPr>
          <w:p w14:paraId="0A121C3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101.2</w:t>
            </w:r>
          </w:p>
        </w:tc>
        <w:tc>
          <w:tcPr>
            <w:tcW w:w="387" w:type="dxa"/>
            <w:tcBorders>
              <w:right w:val="single" w:sz="8" w:space="0" w:color="auto"/>
            </w:tcBorders>
            <w:shd w:val="clear" w:color="auto" w:fill="auto"/>
            <w:noWrap/>
            <w:vAlign w:val="bottom"/>
            <w:hideMark/>
          </w:tcPr>
          <w:p w14:paraId="73D1605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426ACFB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92.3</w:t>
            </w:r>
          </w:p>
        </w:tc>
        <w:tc>
          <w:tcPr>
            <w:tcW w:w="583" w:type="dxa"/>
            <w:shd w:val="clear" w:color="auto" w:fill="auto"/>
            <w:noWrap/>
            <w:vAlign w:val="bottom"/>
            <w:hideMark/>
          </w:tcPr>
          <w:p w14:paraId="16AE6F2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99.1</w:t>
            </w:r>
          </w:p>
        </w:tc>
        <w:tc>
          <w:tcPr>
            <w:tcW w:w="387" w:type="dxa"/>
            <w:shd w:val="clear" w:color="auto" w:fill="auto"/>
            <w:noWrap/>
            <w:vAlign w:val="bottom"/>
            <w:hideMark/>
          </w:tcPr>
          <w:p w14:paraId="3CEBDBD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3F5D1C9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630" w:type="dxa"/>
            <w:shd w:val="clear" w:color="auto" w:fill="auto"/>
            <w:noWrap/>
            <w:vAlign w:val="bottom"/>
            <w:hideMark/>
          </w:tcPr>
          <w:p w14:paraId="721FD9F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383" w:type="dxa"/>
            <w:shd w:val="clear" w:color="auto" w:fill="auto"/>
            <w:noWrap/>
            <w:vAlign w:val="bottom"/>
            <w:hideMark/>
          </w:tcPr>
          <w:p w14:paraId="4AFA19F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567CD987" w14:textId="77777777" w:rsidTr="00C61D23">
        <w:trPr>
          <w:trHeight w:val="288"/>
        </w:trPr>
        <w:tc>
          <w:tcPr>
            <w:tcW w:w="3685" w:type="dxa"/>
            <w:gridSpan w:val="2"/>
            <w:tcBorders>
              <w:right w:val="single" w:sz="8" w:space="0" w:color="auto"/>
            </w:tcBorders>
            <w:shd w:val="clear" w:color="auto" w:fill="auto"/>
            <w:noWrap/>
            <w:vAlign w:val="bottom"/>
            <w:hideMark/>
          </w:tcPr>
          <w:p w14:paraId="153B3C7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Reported to campus police</w:t>
            </w:r>
          </w:p>
        </w:tc>
        <w:tc>
          <w:tcPr>
            <w:tcW w:w="720" w:type="dxa"/>
            <w:tcBorders>
              <w:left w:val="single" w:sz="8" w:space="0" w:color="auto"/>
            </w:tcBorders>
            <w:shd w:val="clear" w:color="auto" w:fill="auto"/>
            <w:noWrap/>
            <w:vAlign w:val="bottom"/>
            <w:hideMark/>
          </w:tcPr>
          <w:p w14:paraId="1C8C8A50"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noWrap/>
            <w:vAlign w:val="bottom"/>
            <w:hideMark/>
          </w:tcPr>
          <w:p w14:paraId="56A2DF0D"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4153D435"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4800D0F7"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625D7A28"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372435FC"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0337DC24"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11051185"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0A7DD6E4"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18A99C75"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3DE3EDC0"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6C24AFE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6EA1A477" w14:textId="77777777" w:rsidTr="00C61D23">
        <w:trPr>
          <w:trHeight w:val="288"/>
        </w:trPr>
        <w:tc>
          <w:tcPr>
            <w:tcW w:w="380" w:type="dxa"/>
            <w:shd w:val="clear" w:color="auto" w:fill="auto"/>
            <w:noWrap/>
            <w:vAlign w:val="bottom"/>
            <w:hideMark/>
          </w:tcPr>
          <w:p w14:paraId="0EB1FB4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5D0136C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129EFFF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-0.2</w:t>
            </w:r>
          </w:p>
        </w:tc>
        <w:tc>
          <w:tcPr>
            <w:tcW w:w="630" w:type="dxa"/>
            <w:shd w:val="clear" w:color="auto" w:fill="auto"/>
            <w:noWrap/>
            <w:vAlign w:val="bottom"/>
            <w:hideMark/>
          </w:tcPr>
          <w:p w14:paraId="78CE0C0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0.6</w:t>
            </w:r>
          </w:p>
        </w:tc>
        <w:tc>
          <w:tcPr>
            <w:tcW w:w="440" w:type="dxa"/>
            <w:shd w:val="clear" w:color="auto" w:fill="auto"/>
            <w:noWrap/>
            <w:vAlign w:val="bottom"/>
            <w:hideMark/>
          </w:tcPr>
          <w:p w14:paraId="13B15BD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161C159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4E75830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0D303B0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0E541CD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-0.8</w:t>
            </w:r>
          </w:p>
        </w:tc>
        <w:tc>
          <w:tcPr>
            <w:tcW w:w="583" w:type="dxa"/>
            <w:shd w:val="clear" w:color="auto" w:fill="auto"/>
            <w:noWrap/>
            <w:vAlign w:val="bottom"/>
            <w:hideMark/>
          </w:tcPr>
          <w:p w14:paraId="4BE3DDB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2.4</w:t>
            </w:r>
          </w:p>
        </w:tc>
        <w:tc>
          <w:tcPr>
            <w:tcW w:w="387" w:type="dxa"/>
            <w:shd w:val="clear" w:color="auto" w:fill="auto"/>
            <w:noWrap/>
            <w:vAlign w:val="bottom"/>
            <w:hideMark/>
          </w:tcPr>
          <w:p w14:paraId="7FBCAAD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03F3B8C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380471B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3" w:type="dxa"/>
            <w:shd w:val="clear" w:color="auto" w:fill="auto"/>
            <w:noWrap/>
            <w:vAlign w:val="bottom"/>
            <w:hideMark/>
          </w:tcPr>
          <w:p w14:paraId="1D8ABDD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3A7A91DA" w14:textId="77777777" w:rsidTr="00C61D23">
        <w:trPr>
          <w:trHeight w:val="288"/>
        </w:trPr>
        <w:tc>
          <w:tcPr>
            <w:tcW w:w="380" w:type="dxa"/>
            <w:shd w:val="clear" w:color="auto" w:fill="auto"/>
            <w:noWrap/>
            <w:vAlign w:val="bottom"/>
            <w:hideMark/>
          </w:tcPr>
          <w:p w14:paraId="4A2F4E6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13DEE7D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6970B53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93.4</w:t>
            </w:r>
          </w:p>
        </w:tc>
        <w:tc>
          <w:tcPr>
            <w:tcW w:w="630" w:type="dxa"/>
            <w:shd w:val="clear" w:color="auto" w:fill="auto"/>
            <w:noWrap/>
            <w:vAlign w:val="bottom"/>
            <w:hideMark/>
          </w:tcPr>
          <w:p w14:paraId="23E5BD5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96.8</w:t>
            </w:r>
          </w:p>
        </w:tc>
        <w:tc>
          <w:tcPr>
            <w:tcW w:w="440" w:type="dxa"/>
            <w:shd w:val="clear" w:color="auto" w:fill="auto"/>
            <w:noWrap/>
            <w:vAlign w:val="bottom"/>
            <w:hideMark/>
          </w:tcPr>
          <w:p w14:paraId="3F9DF78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2A2D6A4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96.2</w:t>
            </w:r>
          </w:p>
        </w:tc>
        <w:tc>
          <w:tcPr>
            <w:tcW w:w="630" w:type="dxa"/>
            <w:shd w:val="clear" w:color="auto" w:fill="auto"/>
            <w:noWrap/>
            <w:vAlign w:val="bottom"/>
            <w:hideMark/>
          </w:tcPr>
          <w:p w14:paraId="2B53122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101.2</w:t>
            </w:r>
          </w:p>
        </w:tc>
        <w:tc>
          <w:tcPr>
            <w:tcW w:w="387" w:type="dxa"/>
            <w:tcBorders>
              <w:right w:val="single" w:sz="8" w:space="0" w:color="auto"/>
            </w:tcBorders>
            <w:shd w:val="clear" w:color="auto" w:fill="auto"/>
            <w:noWrap/>
            <w:vAlign w:val="bottom"/>
            <w:hideMark/>
          </w:tcPr>
          <w:p w14:paraId="2CEBBB9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6A88081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90.7</w:t>
            </w:r>
          </w:p>
        </w:tc>
        <w:tc>
          <w:tcPr>
            <w:tcW w:w="583" w:type="dxa"/>
            <w:shd w:val="clear" w:color="auto" w:fill="auto"/>
            <w:noWrap/>
            <w:vAlign w:val="bottom"/>
            <w:hideMark/>
          </w:tcPr>
          <w:p w14:paraId="7FAA2BD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98.2</w:t>
            </w:r>
          </w:p>
        </w:tc>
        <w:tc>
          <w:tcPr>
            <w:tcW w:w="387" w:type="dxa"/>
            <w:shd w:val="clear" w:color="auto" w:fill="auto"/>
            <w:noWrap/>
            <w:vAlign w:val="bottom"/>
            <w:hideMark/>
          </w:tcPr>
          <w:p w14:paraId="3E60FC1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29B4240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630" w:type="dxa"/>
            <w:shd w:val="clear" w:color="auto" w:fill="auto"/>
            <w:noWrap/>
            <w:vAlign w:val="bottom"/>
            <w:hideMark/>
          </w:tcPr>
          <w:p w14:paraId="7ED6C4F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383" w:type="dxa"/>
            <w:shd w:val="clear" w:color="auto" w:fill="auto"/>
            <w:noWrap/>
            <w:vAlign w:val="bottom"/>
            <w:hideMark/>
          </w:tcPr>
          <w:p w14:paraId="104ECF7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053300CD" w14:textId="77777777" w:rsidTr="00C61D23">
        <w:trPr>
          <w:trHeight w:val="288"/>
        </w:trPr>
        <w:tc>
          <w:tcPr>
            <w:tcW w:w="3685" w:type="dxa"/>
            <w:gridSpan w:val="2"/>
            <w:tcBorders>
              <w:right w:val="single" w:sz="8" w:space="0" w:color="auto"/>
            </w:tcBorders>
            <w:shd w:val="clear" w:color="auto" w:fill="auto"/>
            <w:noWrap/>
            <w:vAlign w:val="bottom"/>
            <w:hideMark/>
          </w:tcPr>
          <w:p w14:paraId="0B3A2ED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Reported to local police</w:t>
            </w:r>
          </w:p>
        </w:tc>
        <w:tc>
          <w:tcPr>
            <w:tcW w:w="720" w:type="dxa"/>
            <w:tcBorders>
              <w:left w:val="single" w:sz="8" w:space="0" w:color="auto"/>
            </w:tcBorders>
            <w:shd w:val="clear" w:color="auto" w:fill="auto"/>
            <w:noWrap/>
            <w:vAlign w:val="bottom"/>
            <w:hideMark/>
          </w:tcPr>
          <w:p w14:paraId="5222BA80"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noWrap/>
            <w:vAlign w:val="bottom"/>
            <w:hideMark/>
          </w:tcPr>
          <w:p w14:paraId="1959B1A5"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2100C50F"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35949A2E"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20EBA65D"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0B59F47D"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15050374"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7C623AC6"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5F75C2A0"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43B86857"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1487A0E2"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3233B85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26A90E0C" w14:textId="77777777" w:rsidTr="00C61D23">
        <w:trPr>
          <w:trHeight w:val="288"/>
        </w:trPr>
        <w:tc>
          <w:tcPr>
            <w:tcW w:w="380" w:type="dxa"/>
            <w:shd w:val="clear" w:color="auto" w:fill="auto"/>
            <w:noWrap/>
            <w:vAlign w:val="bottom"/>
            <w:hideMark/>
          </w:tcPr>
          <w:p w14:paraId="10B2783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29BB85B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1A068BB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-0.1</w:t>
            </w:r>
          </w:p>
        </w:tc>
        <w:tc>
          <w:tcPr>
            <w:tcW w:w="630" w:type="dxa"/>
            <w:shd w:val="clear" w:color="auto" w:fill="auto"/>
            <w:noWrap/>
            <w:vAlign w:val="bottom"/>
            <w:hideMark/>
          </w:tcPr>
          <w:p w14:paraId="082B909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0.9</w:t>
            </w:r>
          </w:p>
        </w:tc>
        <w:tc>
          <w:tcPr>
            <w:tcW w:w="440" w:type="dxa"/>
            <w:shd w:val="clear" w:color="auto" w:fill="auto"/>
            <w:noWrap/>
            <w:vAlign w:val="bottom"/>
            <w:hideMark/>
          </w:tcPr>
          <w:p w14:paraId="0A572D9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4D7D35A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577F1C4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426DCCB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0953E71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-0.8</w:t>
            </w:r>
          </w:p>
        </w:tc>
        <w:tc>
          <w:tcPr>
            <w:tcW w:w="583" w:type="dxa"/>
            <w:shd w:val="clear" w:color="auto" w:fill="auto"/>
            <w:noWrap/>
            <w:vAlign w:val="bottom"/>
            <w:hideMark/>
          </w:tcPr>
          <w:p w14:paraId="72D5504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2.4</w:t>
            </w:r>
          </w:p>
        </w:tc>
        <w:tc>
          <w:tcPr>
            <w:tcW w:w="387" w:type="dxa"/>
            <w:shd w:val="clear" w:color="auto" w:fill="auto"/>
            <w:noWrap/>
            <w:vAlign w:val="bottom"/>
            <w:hideMark/>
          </w:tcPr>
          <w:p w14:paraId="7C763F8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5F6F5E9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4E8C337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3" w:type="dxa"/>
            <w:shd w:val="clear" w:color="auto" w:fill="auto"/>
            <w:noWrap/>
            <w:vAlign w:val="bottom"/>
            <w:hideMark/>
          </w:tcPr>
          <w:p w14:paraId="739E9AE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2D18B4A9" w14:textId="77777777" w:rsidTr="00C61D23">
        <w:trPr>
          <w:trHeight w:val="288"/>
        </w:trPr>
        <w:tc>
          <w:tcPr>
            <w:tcW w:w="380" w:type="dxa"/>
            <w:shd w:val="clear" w:color="auto" w:fill="auto"/>
            <w:noWrap/>
            <w:vAlign w:val="bottom"/>
            <w:hideMark/>
          </w:tcPr>
          <w:p w14:paraId="3E8CA78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350365E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5E68CE1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93.0</w:t>
            </w:r>
          </w:p>
        </w:tc>
        <w:tc>
          <w:tcPr>
            <w:tcW w:w="630" w:type="dxa"/>
            <w:shd w:val="clear" w:color="auto" w:fill="auto"/>
            <w:noWrap/>
            <w:vAlign w:val="bottom"/>
            <w:hideMark/>
          </w:tcPr>
          <w:p w14:paraId="75B748A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96.5</w:t>
            </w:r>
          </w:p>
        </w:tc>
        <w:tc>
          <w:tcPr>
            <w:tcW w:w="440" w:type="dxa"/>
            <w:shd w:val="clear" w:color="auto" w:fill="auto"/>
            <w:noWrap/>
            <w:vAlign w:val="bottom"/>
            <w:hideMark/>
          </w:tcPr>
          <w:p w14:paraId="136A477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6F45821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96.2</w:t>
            </w:r>
          </w:p>
        </w:tc>
        <w:tc>
          <w:tcPr>
            <w:tcW w:w="630" w:type="dxa"/>
            <w:shd w:val="clear" w:color="auto" w:fill="auto"/>
            <w:noWrap/>
            <w:vAlign w:val="bottom"/>
            <w:hideMark/>
          </w:tcPr>
          <w:p w14:paraId="589D8E7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101.2</w:t>
            </w:r>
          </w:p>
        </w:tc>
        <w:tc>
          <w:tcPr>
            <w:tcW w:w="387" w:type="dxa"/>
            <w:tcBorders>
              <w:right w:val="single" w:sz="8" w:space="0" w:color="auto"/>
            </w:tcBorders>
            <w:shd w:val="clear" w:color="auto" w:fill="auto"/>
            <w:noWrap/>
            <w:vAlign w:val="bottom"/>
            <w:hideMark/>
          </w:tcPr>
          <w:p w14:paraId="2F6F55D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5D3D783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92.3</w:t>
            </w:r>
          </w:p>
        </w:tc>
        <w:tc>
          <w:tcPr>
            <w:tcW w:w="583" w:type="dxa"/>
            <w:shd w:val="clear" w:color="auto" w:fill="auto"/>
            <w:noWrap/>
            <w:vAlign w:val="bottom"/>
            <w:hideMark/>
          </w:tcPr>
          <w:p w14:paraId="1A3AB98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99.1</w:t>
            </w:r>
          </w:p>
        </w:tc>
        <w:tc>
          <w:tcPr>
            <w:tcW w:w="387" w:type="dxa"/>
            <w:shd w:val="clear" w:color="auto" w:fill="auto"/>
            <w:noWrap/>
            <w:vAlign w:val="bottom"/>
            <w:hideMark/>
          </w:tcPr>
          <w:p w14:paraId="59EBD25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46F2630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630" w:type="dxa"/>
            <w:shd w:val="clear" w:color="auto" w:fill="auto"/>
            <w:noWrap/>
            <w:vAlign w:val="bottom"/>
            <w:hideMark/>
          </w:tcPr>
          <w:p w14:paraId="5BCEA9B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383" w:type="dxa"/>
            <w:shd w:val="clear" w:color="auto" w:fill="auto"/>
            <w:noWrap/>
            <w:vAlign w:val="bottom"/>
            <w:hideMark/>
          </w:tcPr>
          <w:p w14:paraId="2251899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68812DDB" w14:textId="77777777" w:rsidTr="00C61D23">
        <w:trPr>
          <w:trHeight w:val="288"/>
        </w:trPr>
        <w:tc>
          <w:tcPr>
            <w:tcW w:w="3685" w:type="dxa"/>
            <w:gridSpan w:val="2"/>
            <w:tcBorders>
              <w:right w:val="single" w:sz="8" w:space="0" w:color="auto"/>
            </w:tcBorders>
            <w:shd w:val="clear" w:color="auto" w:fill="auto"/>
            <w:noWrap/>
            <w:vAlign w:val="bottom"/>
            <w:hideMark/>
          </w:tcPr>
          <w:p w14:paraId="27D77776" w14:textId="42AABA19"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Were any offic</w:t>
            </w:r>
            <w:r w:rsidR="00EE600E">
              <w:rPr>
                <w:rFonts w:ascii="Calibri" w:eastAsia="Times New Roman" w:hAnsi="Calibri" w:cs="Times New Roman"/>
                <w:color w:val="000000"/>
                <w:sz w:val="16"/>
                <w:szCs w:val="16"/>
              </w:rPr>
              <w:t>i</w:t>
            </w:r>
            <w:r w:rsidRPr="003A550D">
              <w:rPr>
                <w:rFonts w:ascii="Calibri" w:eastAsia="Times New Roman" w:hAnsi="Calibri" w:cs="Times New Roman"/>
                <w:color w:val="000000"/>
                <w:sz w:val="16"/>
                <w:szCs w:val="16"/>
              </w:rPr>
              <w:t>als reported to helpful</w:t>
            </w:r>
          </w:p>
        </w:tc>
        <w:tc>
          <w:tcPr>
            <w:tcW w:w="720" w:type="dxa"/>
            <w:tcBorders>
              <w:left w:val="single" w:sz="8" w:space="0" w:color="auto"/>
            </w:tcBorders>
            <w:shd w:val="clear" w:color="auto" w:fill="auto"/>
            <w:noWrap/>
            <w:vAlign w:val="bottom"/>
            <w:hideMark/>
          </w:tcPr>
          <w:p w14:paraId="100EA8F6"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noWrap/>
            <w:vAlign w:val="bottom"/>
            <w:hideMark/>
          </w:tcPr>
          <w:p w14:paraId="1D749699"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1CC22C06"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601F9DBF"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37F391BD"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162AC1F9"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01603DC9"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642EF0B4"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77D51B6E"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458A41CC"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640B0C3E"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16E19E43"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3FAE59F2" w14:textId="77777777" w:rsidTr="00C61D23">
        <w:trPr>
          <w:trHeight w:val="288"/>
        </w:trPr>
        <w:tc>
          <w:tcPr>
            <w:tcW w:w="380" w:type="dxa"/>
            <w:shd w:val="clear" w:color="auto" w:fill="auto"/>
            <w:noWrap/>
            <w:vAlign w:val="bottom"/>
            <w:hideMark/>
          </w:tcPr>
          <w:p w14:paraId="3EC9094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4175665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4FE331D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82.7</w:t>
            </w:r>
          </w:p>
        </w:tc>
        <w:tc>
          <w:tcPr>
            <w:tcW w:w="630" w:type="dxa"/>
            <w:shd w:val="clear" w:color="auto" w:fill="auto"/>
            <w:noWrap/>
            <w:vAlign w:val="bottom"/>
            <w:hideMark/>
          </w:tcPr>
          <w:p w14:paraId="59FC5EC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101.6</w:t>
            </w:r>
          </w:p>
        </w:tc>
        <w:tc>
          <w:tcPr>
            <w:tcW w:w="440" w:type="dxa"/>
            <w:shd w:val="clear" w:color="auto" w:fill="auto"/>
            <w:noWrap/>
            <w:vAlign w:val="bottom"/>
            <w:hideMark/>
          </w:tcPr>
          <w:p w14:paraId="41CC9EF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61FAEC5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-22.3</w:t>
            </w:r>
          </w:p>
        </w:tc>
        <w:tc>
          <w:tcPr>
            <w:tcW w:w="630" w:type="dxa"/>
            <w:shd w:val="clear" w:color="auto" w:fill="auto"/>
            <w:noWrap/>
            <w:vAlign w:val="bottom"/>
            <w:hideMark/>
          </w:tcPr>
          <w:p w14:paraId="724A203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114.2</w:t>
            </w:r>
          </w:p>
        </w:tc>
        <w:tc>
          <w:tcPr>
            <w:tcW w:w="387" w:type="dxa"/>
            <w:tcBorders>
              <w:right w:val="single" w:sz="8" w:space="0" w:color="auto"/>
            </w:tcBorders>
            <w:shd w:val="clear" w:color="auto" w:fill="auto"/>
            <w:noWrap/>
            <w:vAlign w:val="bottom"/>
            <w:hideMark/>
          </w:tcPr>
          <w:p w14:paraId="20C3EBC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1738F18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583" w:type="dxa"/>
            <w:shd w:val="clear" w:color="auto" w:fill="auto"/>
            <w:noWrap/>
            <w:vAlign w:val="bottom"/>
            <w:hideMark/>
          </w:tcPr>
          <w:p w14:paraId="7E95D54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387" w:type="dxa"/>
            <w:shd w:val="clear" w:color="auto" w:fill="auto"/>
            <w:noWrap/>
            <w:vAlign w:val="bottom"/>
            <w:hideMark/>
          </w:tcPr>
          <w:p w14:paraId="5522EDF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380FDDF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630" w:type="dxa"/>
            <w:shd w:val="clear" w:color="auto" w:fill="auto"/>
            <w:noWrap/>
            <w:vAlign w:val="bottom"/>
            <w:hideMark/>
          </w:tcPr>
          <w:p w14:paraId="53C43B2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383" w:type="dxa"/>
            <w:shd w:val="clear" w:color="auto" w:fill="auto"/>
            <w:noWrap/>
            <w:vAlign w:val="bottom"/>
            <w:hideMark/>
          </w:tcPr>
          <w:p w14:paraId="2A1D435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7FECA08A" w14:textId="77777777" w:rsidTr="00C61D23">
        <w:trPr>
          <w:trHeight w:val="288"/>
        </w:trPr>
        <w:tc>
          <w:tcPr>
            <w:tcW w:w="380" w:type="dxa"/>
            <w:shd w:val="clear" w:color="auto" w:fill="auto"/>
            <w:noWrap/>
            <w:vAlign w:val="bottom"/>
            <w:hideMark/>
          </w:tcPr>
          <w:p w14:paraId="1EBD68D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636CB8D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5CFC89D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-1.6</w:t>
            </w:r>
          </w:p>
        </w:tc>
        <w:tc>
          <w:tcPr>
            <w:tcW w:w="630" w:type="dxa"/>
            <w:shd w:val="clear" w:color="auto" w:fill="auto"/>
            <w:noWrap/>
            <w:vAlign w:val="bottom"/>
            <w:hideMark/>
          </w:tcPr>
          <w:p w14:paraId="5F40E69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17.3</w:t>
            </w:r>
          </w:p>
        </w:tc>
        <w:tc>
          <w:tcPr>
            <w:tcW w:w="440" w:type="dxa"/>
            <w:shd w:val="clear" w:color="auto" w:fill="auto"/>
            <w:noWrap/>
            <w:vAlign w:val="bottom"/>
            <w:hideMark/>
          </w:tcPr>
          <w:p w14:paraId="57DB988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1E786E0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-14.2</w:t>
            </w:r>
          </w:p>
        </w:tc>
        <w:tc>
          <w:tcPr>
            <w:tcW w:w="630" w:type="dxa"/>
            <w:shd w:val="clear" w:color="auto" w:fill="auto"/>
            <w:noWrap/>
            <w:vAlign w:val="bottom"/>
            <w:hideMark/>
          </w:tcPr>
          <w:p w14:paraId="0D21F8B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122.3</w:t>
            </w:r>
          </w:p>
        </w:tc>
        <w:tc>
          <w:tcPr>
            <w:tcW w:w="387" w:type="dxa"/>
            <w:tcBorders>
              <w:right w:val="single" w:sz="8" w:space="0" w:color="auto"/>
            </w:tcBorders>
            <w:shd w:val="clear" w:color="auto" w:fill="auto"/>
            <w:noWrap/>
            <w:vAlign w:val="bottom"/>
            <w:hideMark/>
          </w:tcPr>
          <w:p w14:paraId="6B4EFC63"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50354A7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583" w:type="dxa"/>
            <w:shd w:val="clear" w:color="auto" w:fill="auto"/>
            <w:noWrap/>
            <w:vAlign w:val="bottom"/>
            <w:hideMark/>
          </w:tcPr>
          <w:p w14:paraId="2777863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shd w:val="clear" w:color="auto" w:fill="auto"/>
            <w:noWrap/>
            <w:vAlign w:val="bottom"/>
            <w:hideMark/>
          </w:tcPr>
          <w:p w14:paraId="2F658A0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656E284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4E0B386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3" w:type="dxa"/>
            <w:shd w:val="clear" w:color="auto" w:fill="auto"/>
            <w:noWrap/>
            <w:vAlign w:val="bottom"/>
            <w:hideMark/>
          </w:tcPr>
          <w:p w14:paraId="1F7FABC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625DC3DC" w14:textId="77777777" w:rsidTr="00C61D23">
        <w:trPr>
          <w:trHeight w:val="288"/>
        </w:trPr>
        <w:tc>
          <w:tcPr>
            <w:tcW w:w="3685" w:type="dxa"/>
            <w:gridSpan w:val="2"/>
            <w:tcBorders>
              <w:right w:val="single" w:sz="8" w:space="0" w:color="auto"/>
            </w:tcBorders>
            <w:shd w:val="clear" w:color="auto" w:fill="auto"/>
            <w:noWrap/>
            <w:vAlign w:val="bottom"/>
            <w:hideMark/>
          </w:tcPr>
          <w:p w14:paraId="33D7CC63"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Were the law enforcement agencies reported to helpful</w:t>
            </w:r>
          </w:p>
        </w:tc>
        <w:tc>
          <w:tcPr>
            <w:tcW w:w="720" w:type="dxa"/>
            <w:tcBorders>
              <w:left w:val="single" w:sz="8" w:space="0" w:color="auto"/>
            </w:tcBorders>
            <w:shd w:val="clear" w:color="auto" w:fill="auto"/>
            <w:noWrap/>
            <w:vAlign w:val="bottom"/>
            <w:hideMark/>
          </w:tcPr>
          <w:p w14:paraId="78C8CE59"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noWrap/>
            <w:vAlign w:val="bottom"/>
            <w:hideMark/>
          </w:tcPr>
          <w:p w14:paraId="4AA12B1C"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23FFB7E7"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243ECD85"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185F2E6D"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1684CD8A"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7FCDD49C"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16626EB1"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593D4641"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1EBD102B"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56221251"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74259F5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482928A0" w14:textId="77777777" w:rsidTr="00C61D23">
        <w:trPr>
          <w:trHeight w:val="288"/>
        </w:trPr>
        <w:tc>
          <w:tcPr>
            <w:tcW w:w="380" w:type="dxa"/>
            <w:shd w:val="clear" w:color="auto" w:fill="auto"/>
            <w:noWrap/>
            <w:vAlign w:val="bottom"/>
            <w:hideMark/>
          </w:tcPr>
          <w:p w14:paraId="422FBC3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3C5570E3"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34D8908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732E542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440" w:type="dxa"/>
            <w:shd w:val="clear" w:color="auto" w:fill="auto"/>
            <w:noWrap/>
            <w:vAlign w:val="bottom"/>
            <w:hideMark/>
          </w:tcPr>
          <w:p w14:paraId="535E46D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62D0594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630" w:type="dxa"/>
            <w:shd w:val="clear" w:color="auto" w:fill="auto"/>
            <w:noWrap/>
            <w:vAlign w:val="bottom"/>
            <w:hideMark/>
          </w:tcPr>
          <w:p w14:paraId="6DFDFB5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439F3C4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4ED922C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583" w:type="dxa"/>
            <w:shd w:val="clear" w:color="auto" w:fill="auto"/>
            <w:noWrap/>
            <w:vAlign w:val="bottom"/>
            <w:hideMark/>
          </w:tcPr>
          <w:p w14:paraId="7B17E6B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387" w:type="dxa"/>
            <w:shd w:val="clear" w:color="auto" w:fill="auto"/>
            <w:noWrap/>
            <w:vAlign w:val="bottom"/>
            <w:hideMark/>
          </w:tcPr>
          <w:p w14:paraId="5EFBAE3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7857277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630" w:type="dxa"/>
            <w:shd w:val="clear" w:color="auto" w:fill="auto"/>
            <w:noWrap/>
            <w:vAlign w:val="bottom"/>
            <w:hideMark/>
          </w:tcPr>
          <w:p w14:paraId="4291852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383" w:type="dxa"/>
            <w:shd w:val="clear" w:color="auto" w:fill="auto"/>
            <w:noWrap/>
            <w:vAlign w:val="bottom"/>
            <w:hideMark/>
          </w:tcPr>
          <w:p w14:paraId="63AEE8E3"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536A8623" w14:textId="77777777" w:rsidTr="00C61D23">
        <w:trPr>
          <w:trHeight w:val="288"/>
        </w:trPr>
        <w:tc>
          <w:tcPr>
            <w:tcW w:w="380" w:type="dxa"/>
            <w:shd w:val="clear" w:color="auto" w:fill="auto"/>
            <w:noWrap/>
            <w:vAlign w:val="bottom"/>
            <w:hideMark/>
          </w:tcPr>
          <w:p w14:paraId="6E086BF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542408B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056FA16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630" w:type="dxa"/>
            <w:shd w:val="clear" w:color="auto" w:fill="auto"/>
            <w:noWrap/>
            <w:vAlign w:val="bottom"/>
            <w:hideMark/>
          </w:tcPr>
          <w:p w14:paraId="26900AD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440" w:type="dxa"/>
            <w:shd w:val="clear" w:color="auto" w:fill="auto"/>
            <w:noWrap/>
            <w:vAlign w:val="bottom"/>
            <w:hideMark/>
          </w:tcPr>
          <w:p w14:paraId="7EFBCD5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1D006AA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630" w:type="dxa"/>
            <w:shd w:val="clear" w:color="auto" w:fill="auto"/>
            <w:noWrap/>
            <w:vAlign w:val="bottom"/>
            <w:hideMark/>
          </w:tcPr>
          <w:p w14:paraId="3408546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3E9B7F3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6E6C1B7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583" w:type="dxa"/>
            <w:shd w:val="clear" w:color="auto" w:fill="auto"/>
            <w:noWrap/>
            <w:vAlign w:val="bottom"/>
            <w:hideMark/>
          </w:tcPr>
          <w:p w14:paraId="4467D20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shd w:val="clear" w:color="auto" w:fill="auto"/>
            <w:noWrap/>
            <w:vAlign w:val="bottom"/>
            <w:hideMark/>
          </w:tcPr>
          <w:p w14:paraId="5DF0DF7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7CB97CF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630" w:type="dxa"/>
            <w:shd w:val="clear" w:color="auto" w:fill="auto"/>
            <w:noWrap/>
            <w:vAlign w:val="bottom"/>
            <w:hideMark/>
          </w:tcPr>
          <w:p w14:paraId="72FB29E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383" w:type="dxa"/>
            <w:shd w:val="clear" w:color="auto" w:fill="auto"/>
            <w:noWrap/>
            <w:vAlign w:val="bottom"/>
            <w:hideMark/>
          </w:tcPr>
          <w:p w14:paraId="2883629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122622CA" w14:textId="77777777" w:rsidTr="00C61D23">
        <w:trPr>
          <w:trHeight w:val="288"/>
        </w:trPr>
        <w:tc>
          <w:tcPr>
            <w:tcW w:w="3685" w:type="dxa"/>
            <w:gridSpan w:val="2"/>
            <w:tcBorders>
              <w:right w:val="single" w:sz="8" w:space="0" w:color="auto"/>
            </w:tcBorders>
            <w:shd w:val="clear" w:color="auto" w:fill="auto"/>
            <w:noWrap/>
            <w:vAlign w:val="bottom"/>
            <w:hideMark/>
          </w:tcPr>
          <w:p w14:paraId="38A8BE8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Was the school officials reported to helpful</w:t>
            </w:r>
          </w:p>
        </w:tc>
        <w:tc>
          <w:tcPr>
            <w:tcW w:w="720" w:type="dxa"/>
            <w:tcBorders>
              <w:left w:val="single" w:sz="8" w:space="0" w:color="auto"/>
            </w:tcBorders>
            <w:shd w:val="clear" w:color="auto" w:fill="auto"/>
            <w:noWrap/>
            <w:vAlign w:val="bottom"/>
            <w:hideMark/>
          </w:tcPr>
          <w:p w14:paraId="3CA27519"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noWrap/>
            <w:vAlign w:val="bottom"/>
            <w:hideMark/>
          </w:tcPr>
          <w:p w14:paraId="3F730611"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3ABC86AE"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6D878624"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0332177B"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33BB7BA9"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3A83E228"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7087E841"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28E5E9A5"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1741254D"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3940C3F4"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04AA3E5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3CF10986" w14:textId="77777777" w:rsidTr="00C61D23">
        <w:trPr>
          <w:trHeight w:val="288"/>
        </w:trPr>
        <w:tc>
          <w:tcPr>
            <w:tcW w:w="380" w:type="dxa"/>
            <w:shd w:val="clear" w:color="auto" w:fill="auto"/>
            <w:noWrap/>
            <w:vAlign w:val="bottom"/>
            <w:hideMark/>
          </w:tcPr>
          <w:p w14:paraId="5C11660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2284727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4E28EB9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81.2</w:t>
            </w:r>
          </w:p>
        </w:tc>
        <w:tc>
          <w:tcPr>
            <w:tcW w:w="630" w:type="dxa"/>
            <w:shd w:val="clear" w:color="auto" w:fill="auto"/>
            <w:noWrap/>
            <w:vAlign w:val="bottom"/>
            <w:hideMark/>
          </w:tcPr>
          <w:p w14:paraId="12E3EDC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101.7</w:t>
            </w:r>
          </w:p>
        </w:tc>
        <w:tc>
          <w:tcPr>
            <w:tcW w:w="440" w:type="dxa"/>
            <w:shd w:val="clear" w:color="auto" w:fill="auto"/>
            <w:noWrap/>
            <w:vAlign w:val="bottom"/>
            <w:hideMark/>
          </w:tcPr>
          <w:p w14:paraId="4D26D6C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660A22B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-22.3</w:t>
            </w:r>
          </w:p>
        </w:tc>
        <w:tc>
          <w:tcPr>
            <w:tcW w:w="630" w:type="dxa"/>
            <w:shd w:val="clear" w:color="auto" w:fill="auto"/>
            <w:noWrap/>
            <w:vAlign w:val="bottom"/>
            <w:hideMark/>
          </w:tcPr>
          <w:p w14:paraId="2DE3074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114.2</w:t>
            </w:r>
          </w:p>
        </w:tc>
        <w:tc>
          <w:tcPr>
            <w:tcW w:w="387" w:type="dxa"/>
            <w:tcBorders>
              <w:right w:val="single" w:sz="8" w:space="0" w:color="auto"/>
            </w:tcBorders>
            <w:shd w:val="clear" w:color="auto" w:fill="auto"/>
            <w:noWrap/>
            <w:vAlign w:val="bottom"/>
            <w:hideMark/>
          </w:tcPr>
          <w:p w14:paraId="799AC9C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423B4D0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583" w:type="dxa"/>
            <w:shd w:val="clear" w:color="auto" w:fill="auto"/>
            <w:noWrap/>
            <w:vAlign w:val="bottom"/>
            <w:hideMark/>
          </w:tcPr>
          <w:p w14:paraId="7806E3E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387" w:type="dxa"/>
            <w:shd w:val="clear" w:color="auto" w:fill="auto"/>
            <w:noWrap/>
            <w:vAlign w:val="bottom"/>
            <w:hideMark/>
          </w:tcPr>
          <w:p w14:paraId="3B60FC8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12C41C6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630" w:type="dxa"/>
            <w:shd w:val="clear" w:color="auto" w:fill="auto"/>
            <w:noWrap/>
            <w:vAlign w:val="bottom"/>
            <w:hideMark/>
          </w:tcPr>
          <w:p w14:paraId="0882B46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383" w:type="dxa"/>
            <w:shd w:val="clear" w:color="auto" w:fill="auto"/>
            <w:noWrap/>
            <w:vAlign w:val="bottom"/>
            <w:hideMark/>
          </w:tcPr>
          <w:p w14:paraId="195069A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37565D11" w14:textId="77777777" w:rsidTr="00C61D23">
        <w:trPr>
          <w:trHeight w:val="288"/>
        </w:trPr>
        <w:tc>
          <w:tcPr>
            <w:tcW w:w="380" w:type="dxa"/>
            <w:shd w:val="clear" w:color="auto" w:fill="auto"/>
            <w:noWrap/>
            <w:vAlign w:val="bottom"/>
            <w:hideMark/>
          </w:tcPr>
          <w:p w14:paraId="060730D3"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5CE8CBA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69D94D3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-1.7</w:t>
            </w:r>
          </w:p>
        </w:tc>
        <w:tc>
          <w:tcPr>
            <w:tcW w:w="630" w:type="dxa"/>
            <w:shd w:val="clear" w:color="auto" w:fill="auto"/>
            <w:noWrap/>
            <w:vAlign w:val="bottom"/>
            <w:hideMark/>
          </w:tcPr>
          <w:p w14:paraId="5074DDE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18.8</w:t>
            </w:r>
          </w:p>
        </w:tc>
        <w:tc>
          <w:tcPr>
            <w:tcW w:w="440" w:type="dxa"/>
            <w:shd w:val="clear" w:color="auto" w:fill="auto"/>
            <w:noWrap/>
            <w:vAlign w:val="bottom"/>
            <w:hideMark/>
          </w:tcPr>
          <w:p w14:paraId="2E7197F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56E0EA8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-14.2</w:t>
            </w:r>
          </w:p>
        </w:tc>
        <w:tc>
          <w:tcPr>
            <w:tcW w:w="630" w:type="dxa"/>
            <w:shd w:val="clear" w:color="auto" w:fill="auto"/>
            <w:noWrap/>
            <w:vAlign w:val="bottom"/>
            <w:hideMark/>
          </w:tcPr>
          <w:p w14:paraId="0D911AA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122.3</w:t>
            </w:r>
          </w:p>
        </w:tc>
        <w:tc>
          <w:tcPr>
            <w:tcW w:w="387" w:type="dxa"/>
            <w:tcBorders>
              <w:right w:val="single" w:sz="8" w:space="0" w:color="auto"/>
            </w:tcBorders>
            <w:shd w:val="clear" w:color="auto" w:fill="auto"/>
            <w:noWrap/>
            <w:vAlign w:val="bottom"/>
            <w:hideMark/>
          </w:tcPr>
          <w:p w14:paraId="12B9211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6337125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583" w:type="dxa"/>
            <w:shd w:val="clear" w:color="auto" w:fill="auto"/>
            <w:noWrap/>
            <w:vAlign w:val="bottom"/>
            <w:hideMark/>
          </w:tcPr>
          <w:p w14:paraId="52C7B38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shd w:val="clear" w:color="auto" w:fill="auto"/>
            <w:noWrap/>
            <w:vAlign w:val="bottom"/>
            <w:hideMark/>
          </w:tcPr>
          <w:p w14:paraId="523E272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3571652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5A425C6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3" w:type="dxa"/>
            <w:shd w:val="clear" w:color="auto" w:fill="auto"/>
            <w:noWrap/>
            <w:vAlign w:val="bottom"/>
            <w:hideMark/>
          </w:tcPr>
          <w:p w14:paraId="3EE020C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6D51653D" w14:textId="77777777" w:rsidTr="00C61D23">
        <w:trPr>
          <w:trHeight w:val="288"/>
        </w:trPr>
        <w:tc>
          <w:tcPr>
            <w:tcW w:w="3685" w:type="dxa"/>
            <w:gridSpan w:val="2"/>
            <w:tcBorders>
              <w:right w:val="single" w:sz="8" w:space="0" w:color="auto"/>
            </w:tcBorders>
            <w:shd w:val="clear" w:color="auto" w:fill="auto"/>
            <w:noWrap/>
            <w:vAlign w:val="bottom"/>
            <w:hideMark/>
          </w:tcPr>
          <w:p w14:paraId="073D28CD" w14:textId="2AB239E9"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Were school administrators, faculty, other offic</w:t>
            </w:r>
            <w:r w:rsidR="00EE600E">
              <w:rPr>
                <w:rFonts w:ascii="Calibri" w:eastAsia="Times New Roman" w:hAnsi="Calibri" w:cs="Times New Roman"/>
                <w:color w:val="000000"/>
                <w:sz w:val="16"/>
                <w:szCs w:val="16"/>
              </w:rPr>
              <w:t>i</w:t>
            </w:r>
            <w:r w:rsidRPr="003A550D">
              <w:rPr>
                <w:rFonts w:ascii="Calibri" w:eastAsia="Times New Roman" w:hAnsi="Calibri" w:cs="Times New Roman"/>
                <w:color w:val="000000"/>
                <w:sz w:val="16"/>
                <w:szCs w:val="16"/>
              </w:rPr>
              <w:t>als reported to helpful</w:t>
            </w:r>
          </w:p>
        </w:tc>
        <w:tc>
          <w:tcPr>
            <w:tcW w:w="720" w:type="dxa"/>
            <w:tcBorders>
              <w:left w:val="single" w:sz="8" w:space="0" w:color="auto"/>
            </w:tcBorders>
            <w:shd w:val="clear" w:color="auto" w:fill="auto"/>
            <w:noWrap/>
            <w:vAlign w:val="bottom"/>
            <w:hideMark/>
          </w:tcPr>
          <w:p w14:paraId="5052E8DC"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vAlign w:val="bottom"/>
            <w:hideMark/>
          </w:tcPr>
          <w:p w14:paraId="17BC1618"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25A845DA"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438C7956"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7F17BA78"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4C5992D1"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23623445"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097BF477"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735E31F3"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7FAF245F"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7D133C55"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65FE716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035FE1B1" w14:textId="77777777" w:rsidTr="00C61D23">
        <w:trPr>
          <w:trHeight w:val="288"/>
        </w:trPr>
        <w:tc>
          <w:tcPr>
            <w:tcW w:w="380" w:type="dxa"/>
            <w:shd w:val="clear" w:color="auto" w:fill="auto"/>
            <w:noWrap/>
            <w:vAlign w:val="bottom"/>
            <w:hideMark/>
          </w:tcPr>
          <w:p w14:paraId="66A5D9C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03A0BAF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4831E32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59.3</w:t>
            </w:r>
          </w:p>
        </w:tc>
        <w:tc>
          <w:tcPr>
            <w:tcW w:w="630" w:type="dxa"/>
            <w:shd w:val="clear" w:color="auto" w:fill="auto"/>
            <w:vAlign w:val="bottom"/>
            <w:hideMark/>
          </w:tcPr>
          <w:p w14:paraId="3CE55E2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98.2</w:t>
            </w:r>
          </w:p>
        </w:tc>
        <w:tc>
          <w:tcPr>
            <w:tcW w:w="440" w:type="dxa"/>
            <w:shd w:val="clear" w:color="auto" w:fill="auto"/>
            <w:noWrap/>
            <w:vAlign w:val="bottom"/>
            <w:hideMark/>
          </w:tcPr>
          <w:p w14:paraId="465A2DC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0C9BE25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vAlign w:val="bottom"/>
            <w:hideMark/>
          </w:tcPr>
          <w:p w14:paraId="53463D4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48A8BBC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0C39BBD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583" w:type="dxa"/>
            <w:shd w:val="clear" w:color="auto" w:fill="auto"/>
            <w:noWrap/>
            <w:vAlign w:val="bottom"/>
            <w:hideMark/>
          </w:tcPr>
          <w:p w14:paraId="1DE7A6B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387" w:type="dxa"/>
            <w:shd w:val="clear" w:color="auto" w:fill="auto"/>
            <w:noWrap/>
            <w:vAlign w:val="bottom"/>
            <w:hideMark/>
          </w:tcPr>
          <w:p w14:paraId="5AF4314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6513F08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630" w:type="dxa"/>
            <w:shd w:val="clear" w:color="auto" w:fill="auto"/>
            <w:vAlign w:val="bottom"/>
            <w:hideMark/>
          </w:tcPr>
          <w:p w14:paraId="48FF1C3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383" w:type="dxa"/>
            <w:shd w:val="clear" w:color="auto" w:fill="auto"/>
            <w:noWrap/>
            <w:vAlign w:val="bottom"/>
            <w:hideMark/>
          </w:tcPr>
          <w:p w14:paraId="7DE989F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61CBD000" w14:textId="77777777" w:rsidTr="00C61D23">
        <w:trPr>
          <w:trHeight w:val="288"/>
        </w:trPr>
        <w:tc>
          <w:tcPr>
            <w:tcW w:w="380" w:type="dxa"/>
            <w:shd w:val="clear" w:color="auto" w:fill="auto"/>
            <w:noWrap/>
            <w:vAlign w:val="bottom"/>
            <w:hideMark/>
          </w:tcPr>
          <w:p w14:paraId="1062061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1B8F679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67859BD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1.8</w:t>
            </w:r>
          </w:p>
        </w:tc>
        <w:tc>
          <w:tcPr>
            <w:tcW w:w="630" w:type="dxa"/>
            <w:shd w:val="clear" w:color="auto" w:fill="auto"/>
            <w:vAlign w:val="bottom"/>
            <w:hideMark/>
          </w:tcPr>
          <w:p w14:paraId="0BB76ED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40.7</w:t>
            </w:r>
          </w:p>
        </w:tc>
        <w:tc>
          <w:tcPr>
            <w:tcW w:w="440" w:type="dxa"/>
            <w:shd w:val="clear" w:color="auto" w:fill="auto"/>
            <w:noWrap/>
            <w:vAlign w:val="bottom"/>
            <w:hideMark/>
          </w:tcPr>
          <w:p w14:paraId="1724777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6D06E02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630" w:type="dxa"/>
            <w:shd w:val="clear" w:color="auto" w:fill="auto"/>
            <w:vAlign w:val="bottom"/>
            <w:hideMark/>
          </w:tcPr>
          <w:p w14:paraId="3BD1F13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387" w:type="dxa"/>
            <w:tcBorders>
              <w:right w:val="single" w:sz="8" w:space="0" w:color="auto"/>
            </w:tcBorders>
            <w:shd w:val="clear" w:color="auto" w:fill="auto"/>
            <w:noWrap/>
            <w:vAlign w:val="bottom"/>
            <w:hideMark/>
          </w:tcPr>
          <w:p w14:paraId="001EA11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3217DE3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583" w:type="dxa"/>
            <w:shd w:val="clear" w:color="auto" w:fill="auto"/>
            <w:noWrap/>
            <w:vAlign w:val="bottom"/>
            <w:hideMark/>
          </w:tcPr>
          <w:p w14:paraId="58B456B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shd w:val="clear" w:color="auto" w:fill="auto"/>
            <w:noWrap/>
            <w:vAlign w:val="bottom"/>
            <w:hideMark/>
          </w:tcPr>
          <w:p w14:paraId="196FB34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6D3E5E5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vAlign w:val="bottom"/>
            <w:hideMark/>
          </w:tcPr>
          <w:p w14:paraId="0CB754B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3" w:type="dxa"/>
            <w:shd w:val="clear" w:color="auto" w:fill="auto"/>
            <w:noWrap/>
            <w:vAlign w:val="bottom"/>
            <w:hideMark/>
          </w:tcPr>
          <w:p w14:paraId="7039505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657A82F4" w14:textId="77777777" w:rsidTr="00C61D23">
        <w:trPr>
          <w:trHeight w:val="288"/>
        </w:trPr>
        <w:tc>
          <w:tcPr>
            <w:tcW w:w="3685" w:type="dxa"/>
            <w:gridSpan w:val="2"/>
            <w:tcBorders>
              <w:right w:val="single" w:sz="8" w:space="0" w:color="auto"/>
            </w:tcBorders>
            <w:shd w:val="clear" w:color="auto" w:fill="auto"/>
            <w:noWrap/>
            <w:vAlign w:val="bottom"/>
            <w:hideMark/>
          </w:tcPr>
          <w:p w14:paraId="62F78B68" w14:textId="77777777" w:rsidR="003A550D" w:rsidRPr="003A550D" w:rsidRDefault="003A550D" w:rsidP="00C61D23">
            <w:pPr>
              <w:keepNext/>
              <w:keepLines/>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Was crisis center at school reported to helpful</w:t>
            </w:r>
          </w:p>
        </w:tc>
        <w:tc>
          <w:tcPr>
            <w:tcW w:w="720" w:type="dxa"/>
            <w:tcBorders>
              <w:left w:val="single" w:sz="8" w:space="0" w:color="auto"/>
            </w:tcBorders>
            <w:shd w:val="clear" w:color="auto" w:fill="auto"/>
            <w:noWrap/>
            <w:vAlign w:val="bottom"/>
            <w:hideMark/>
          </w:tcPr>
          <w:p w14:paraId="4DABF4D7"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noWrap/>
            <w:vAlign w:val="bottom"/>
            <w:hideMark/>
          </w:tcPr>
          <w:p w14:paraId="58DCB0B3"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25739FA4"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5FC01D89"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6839EB22"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10FE5371"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07D3D299"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6442E211"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74E77FA3"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70188BC5"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78B6F2A2"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1D872A9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28260831" w14:textId="77777777" w:rsidTr="00C61D23">
        <w:trPr>
          <w:trHeight w:val="288"/>
        </w:trPr>
        <w:tc>
          <w:tcPr>
            <w:tcW w:w="380" w:type="dxa"/>
            <w:shd w:val="clear" w:color="auto" w:fill="auto"/>
            <w:noWrap/>
            <w:vAlign w:val="bottom"/>
            <w:hideMark/>
          </w:tcPr>
          <w:p w14:paraId="27FEB424" w14:textId="77777777" w:rsidR="003A550D" w:rsidRPr="003A550D" w:rsidRDefault="003A550D" w:rsidP="00C61D23">
            <w:pPr>
              <w:keepNext/>
              <w:keepLines/>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71519953" w14:textId="77777777" w:rsidR="003A550D" w:rsidRPr="003A550D" w:rsidRDefault="003A550D" w:rsidP="00C61D23">
            <w:pPr>
              <w:keepNext/>
              <w:keepLines/>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6273F39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630" w:type="dxa"/>
            <w:shd w:val="clear" w:color="auto" w:fill="auto"/>
            <w:noWrap/>
            <w:vAlign w:val="bottom"/>
            <w:hideMark/>
          </w:tcPr>
          <w:p w14:paraId="1555048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440" w:type="dxa"/>
            <w:shd w:val="clear" w:color="auto" w:fill="auto"/>
            <w:noWrap/>
            <w:vAlign w:val="bottom"/>
            <w:hideMark/>
          </w:tcPr>
          <w:p w14:paraId="799BA7F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6388021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630" w:type="dxa"/>
            <w:shd w:val="clear" w:color="auto" w:fill="auto"/>
            <w:noWrap/>
            <w:vAlign w:val="bottom"/>
            <w:hideMark/>
          </w:tcPr>
          <w:p w14:paraId="73C5890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387" w:type="dxa"/>
            <w:tcBorders>
              <w:right w:val="single" w:sz="8" w:space="0" w:color="auto"/>
            </w:tcBorders>
            <w:shd w:val="clear" w:color="auto" w:fill="auto"/>
            <w:noWrap/>
            <w:vAlign w:val="bottom"/>
            <w:hideMark/>
          </w:tcPr>
          <w:p w14:paraId="7C265C0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66A5893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583" w:type="dxa"/>
            <w:shd w:val="clear" w:color="auto" w:fill="auto"/>
            <w:noWrap/>
            <w:vAlign w:val="bottom"/>
            <w:hideMark/>
          </w:tcPr>
          <w:p w14:paraId="778E6CA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387" w:type="dxa"/>
            <w:shd w:val="clear" w:color="auto" w:fill="auto"/>
            <w:noWrap/>
            <w:vAlign w:val="bottom"/>
            <w:hideMark/>
          </w:tcPr>
          <w:p w14:paraId="2DEC3DA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5B0625F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630" w:type="dxa"/>
            <w:shd w:val="clear" w:color="auto" w:fill="auto"/>
            <w:noWrap/>
            <w:vAlign w:val="bottom"/>
            <w:hideMark/>
          </w:tcPr>
          <w:p w14:paraId="15EBE0C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383" w:type="dxa"/>
            <w:shd w:val="clear" w:color="auto" w:fill="auto"/>
            <w:noWrap/>
            <w:vAlign w:val="bottom"/>
            <w:hideMark/>
          </w:tcPr>
          <w:p w14:paraId="151A2C6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26DD6BDB" w14:textId="77777777" w:rsidTr="00C61D23">
        <w:trPr>
          <w:trHeight w:val="288"/>
        </w:trPr>
        <w:tc>
          <w:tcPr>
            <w:tcW w:w="380" w:type="dxa"/>
            <w:shd w:val="clear" w:color="auto" w:fill="auto"/>
            <w:noWrap/>
            <w:vAlign w:val="bottom"/>
            <w:hideMark/>
          </w:tcPr>
          <w:p w14:paraId="5615100C" w14:textId="77777777" w:rsidR="003A550D" w:rsidRPr="003A550D" w:rsidRDefault="003A550D" w:rsidP="00C61D23">
            <w:pPr>
              <w:keepNext/>
              <w:keepLines/>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01158ACF" w14:textId="77777777" w:rsidR="003A550D" w:rsidRPr="003A550D" w:rsidRDefault="003A550D" w:rsidP="00C61D23">
            <w:pPr>
              <w:keepNext/>
              <w:keepLines/>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327AD0A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2CA2C1D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440" w:type="dxa"/>
            <w:shd w:val="clear" w:color="auto" w:fill="auto"/>
            <w:noWrap/>
            <w:vAlign w:val="bottom"/>
            <w:hideMark/>
          </w:tcPr>
          <w:p w14:paraId="7AF395D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6DC8E9F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4FC433B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3501F4D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271A966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583" w:type="dxa"/>
            <w:shd w:val="clear" w:color="auto" w:fill="auto"/>
            <w:noWrap/>
            <w:vAlign w:val="bottom"/>
            <w:hideMark/>
          </w:tcPr>
          <w:p w14:paraId="4208AD0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shd w:val="clear" w:color="auto" w:fill="auto"/>
            <w:noWrap/>
            <w:vAlign w:val="bottom"/>
            <w:hideMark/>
          </w:tcPr>
          <w:p w14:paraId="61E2EDE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59CDF3F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630" w:type="dxa"/>
            <w:shd w:val="clear" w:color="auto" w:fill="auto"/>
            <w:noWrap/>
            <w:vAlign w:val="bottom"/>
            <w:hideMark/>
          </w:tcPr>
          <w:p w14:paraId="4D1508E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383" w:type="dxa"/>
            <w:shd w:val="clear" w:color="auto" w:fill="auto"/>
            <w:noWrap/>
            <w:vAlign w:val="bottom"/>
            <w:hideMark/>
          </w:tcPr>
          <w:p w14:paraId="3B04166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034E4634" w14:textId="77777777" w:rsidTr="00C61D23">
        <w:trPr>
          <w:trHeight w:val="288"/>
        </w:trPr>
        <w:tc>
          <w:tcPr>
            <w:tcW w:w="3685" w:type="dxa"/>
            <w:gridSpan w:val="2"/>
            <w:tcBorders>
              <w:right w:val="single" w:sz="8" w:space="0" w:color="auto"/>
            </w:tcBorders>
            <w:shd w:val="clear" w:color="auto" w:fill="auto"/>
            <w:noWrap/>
            <w:vAlign w:val="bottom"/>
            <w:hideMark/>
          </w:tcPr>
          <w:p w14:paraId="177F67A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Was crisis center not at school reported to helpful</w:t>
            </w:r>
          </w:p>
        </w:tc>
        <w:tc>
          <w:tcPr>
            <w:tcW w:w="720" w:type="dxa"/>
            <w:tcBorders>
              <w:left w:val="single" w:sz="8" w:space="0" w:color="auto"/>
            </w:tcBorders>
            <w:shd w:val="clear" w:color="auto" w:fill="auto"/>
            <w:noWrap/>
            <w:vAlign w:val="bottom"/>
            <w:hideMark/>
          </w:tcPr>
          <w:p w14:paraId="0DB778BD"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noWrap/>
            <w:vAlign w:val="bottom"/>
            <w:hideMark/>
          </w:tcPr>
          <w:p w14:paraId="529F97B1"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4F8B4182"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2C5CFAC2"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060CB8DA"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311C248A"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1FB29575"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211C5C62"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5810DBE4"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19D08DD3"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70DDA2E1"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01BE79A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7CC9D44B" w14:textId="77777777" w:rsidTr="00C61D23">
        <w:trPr>
          <w:trHeight w:val="288"/>
        </w:trPr>
        <w:tc>
          <w:tcPr>
            <w:tcW w:w="380" w:type="dxa"/>
            <w:shd w:val="clear" w:color="auto" w:fill="auto"/>
            <w:noWrap/>
            <w:vAlign w:val="bottom"/>
            <w:hideMark/>
          </w:tcPr>
          <w:p w14:paraId="6CE7EB6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183E5C8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2B6F728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630" w:type="dxa"/>
            <w:shd w:val="clear" w:color="auto" w:fill="auto"/>
            <w:noWrap/>
            <w:vAlign w:val="bottom"/>
            <w:hideMark/>
          </w:tcPr>
          <w:p w14:paraId="6D8A026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440" w:type="dxa"/>
            <w:shd w:val="clear" w:color="auto" w:fill="auto"/>
            <w:noWrap/>
            <w:vAlign w:val="bottom"/>
            <w:hideMark/>
          </w:tcPr>
          <w:p w14:paraId="628A32C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6ACBF48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630" w:type="dxa"/>
            <w:shd w:val="clear" w:color="auto" w:fill="auto"/>
            <w:noWrap/>
            <w:vAlign w:val="bottom"/>
            <w:hideMark/>
          </w:tcPr>
          <w:p w14:paraId="2D6FF9B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3BCCB1A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36C9613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583" w:type="dxa"/>
            <w:shd w:val="clear" w:color="auto" w:fill="auto"/>
            <w:noWrap/>
            <w:vAlign w:val="bottom"/>
            <w:hideMark/>
          </w:tcPr>
          <w:p w14:paraId="66A432C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387" w:type="dxa"/>
            <w:shd w:val="clear" w:color="auto" w:fill="auto"/>
            <w:noWrap/>
            <w:vAlign w:val="bottom"/>
            <w:hideMark/>
          </w:tcPr>
          <w:p w14:paraId="443C0EE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4F145FE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630" w:type="dxa"/>
            <w:shd w:val="clear" w:color="auto" w:fill="auto"/>
            <w:noWrap/>
            <w:vAlign w:val="bottom"/>
            <w:hideMark/>
          </w:tcPr>
          <w:p w14:paraId="5BAFEC4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383" w:type="dxa"/>
            <w:shd w:val="clear" w:color="auto" w:fill="auto"/>
            <w:noWrap/>
            <w:vAlign w:val="bottom"/>
            <w:hideMark/>
          </w:tcPr>
          <w:p w14:paraId="0708EF1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65259AF9" w14:textId="77777777" w:rsidTr="00C61D23">
        <w:trPr>
          <w:trHeight w:val="288"/>
        </w:trPr>
        <w:tc>
          <w:tcPr>
            <w:tcW w:w="380" w:type="dxa"/>
            <w:shd w:val="clear" w:color="auto" w:fill="auto"/>
            <w:noWrap/>
            <w:vAlign w:val="bottom"/>
            <w:hideMark/>
          </w:tcPr>
          <w:p w14:paraId="65E23A4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32E1B6F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1834018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1E2BB14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440" w:type="dxa"/>
            <w:shd w:val="clear" w:color="auto" w:fill="auto"/>
            <w:noWrap/>
            <w:vAlign w:val="bottom"/>
            <w:hideMark/>
          </w:tcPr>
          <w:p w14:paraId="0D3C8F5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6754C0D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630" w:type="dxa"/>
            <w:shd w:val="clear" w:color="auto" w:fill="auto"/>
            <w:noWrap/>
            <w:vAlign w:val="bottom"/>
            <w:hideMark/>
          </w:tcPr>
          <w:p w14:paraId="3976108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0165F06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3EC3761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583" w:type="dxa"/>
            <w:shd w:val="clear" w:color="auto" w:fill="auto"/>
            <w:noWrap/>
            <w:vAlign w:val="bottom"/>
            <w:hideMark/>
          </w:tcPr>
          <w:p w14:paraId="6B95C9F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shd w:val="clear" w:color="auto" w:fill="auto"/>
            <w:noWrap/>
            <w:vAlign w:val="bottom"/>
            <w:hideMark/>
          </w:tcPr>
          <w:p w14:paraId="6C72C35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09BD48D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630" w:type="dxa"/>
            <w:shd w:val="clear" w:color="auto" w:fill="auto"/>
            <w:noWrap/>
            <w:vAlign w:val="bottom"/>
            <w:hideMark/>
          </w:tcPr>
          <w:p w14:paraId="3D9F037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383" w:type="dxa"/>
            <w:shd w:val="clear" w:color="auto" w:fill="auto"/>
            <w:noWrap/>
            <w:vAlign w:val="bottom"/>
            <w:hideMark/>
          </w:tcPr>
          <w:p w14:paraId="1853E28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5909B7EF" w14:textId="77777777" w:rsidTr="00C61D23">
        <w:trPr>
          <w:trHeight w:val="288"/>
        </w:trPr>
        <w:tc>
          <w:tcPr>
            <w:tcW w:w="3685" w:type="dxa"/>
            <w:gridSpan w:val="2"/>
            <w:tcBorders>
              <w:right w:val="single" w:sz="8" w:space="0" w:color="auto"/>
            </w:tcBorders>
            <w:shd w:val="clear" w:color="auto" w:fill="auto"/>
            <w:noWrap/>
            <w:vAlign w:val="bottom"/>
            <w:hideMark/>
          </w:tcPr>
          <w:p w14:paraId="6EB7250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Were campus police reported to helpful</w:t>
            </w:r>
          </w:p>
        </w:tc>
        <w:tc>
          <w:tcPr>
            <w:tcW w:w="720" w:type="dxa"/>
            <w:tcBorders>
              <w:left w:val="single" w:sz="8" w:space="0" w:color="auto"/>
            </w:tcBorders>
            <w:shd w:val="clear" w:color="auto" w:fill="auto"/>
            <w:noWrap/>
            <w:vAlign w:val="bottom"/>
            <w:hideMark/>
          </w:tcPr>
          <w:p w14:paraId="0315B227"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noWrap/>
            <w:vAlign w:val="bottom"/>
            <w:hideMark/>
          </w:tcPr>
          <w:p w14:paraId="726045D3"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7263B0AE"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757DEBE2"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7ACF33DC"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7A057B60"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3F5B06D7"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22222E6A"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145B56DA"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0F1FA178"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4B823BE1"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5E4004E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163D4730" w14:textId="77777777" w:rsidTr="00C61D23">
        <w:trPr>
          <w:trHeight w:val="288"/>
        </w:trPr>
        <w:tc>
          <w:tcPr>
            <w:tcW w:w="380" w:type="dxa"/>
            <w:shd w:val="clear" w:color="auto" w:fill="auto"/>
            <w:noWrap/>
            <w:vAlign w:val="bottom"/>
            <w:hideMark/>
          </w:tcPr>
          <w:p w14:paraId="64E242B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57270A4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0FC11EE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vAlign w:val="bottom"/>
            <w:hideMark/>
          </w:tcPr>
          <w:p w14:paraId="7ECC569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440" w:type="dxa"/>
            <w:shd w:val="clear" w:color="auto" w:fill="auto"/>
            <w:noWrap/>
            <w:vAlign w:val="bottom"/>
            <w:hideMark/>
          </w:tcPr>
          <w:p w14:paraId="0022DFA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54EB132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630" w:type="dxa"/>
            <w:shd w:val="clear" w:color="auto" w:fill="auto"/>
            <w:noWrap/>
            <w:vAlign w:val="bottom"/>
            <w:hideMark/>
          </w:tcPr>
          <w:p w14:paraId="594AF1A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2B2548C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5066654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583" w:type="dxa"/>
            <w:shd w:val="clear" w:color="auto" w:fill="auto"/>
            <w:vAlign w:val="bottom"/>
            <w:hideMark/>
          </w:tcPr>
          <w:p w14:paraId="0347D38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387" w:type="dxa"/>
            <w:shd w:val="clear" w:color="auto" w:fill="auto"/>
            <w:noWrap/>
            <w:vAlign w:val="bottom"/>
            <w:hideMark/>
          </w:tcPr>
          <w:p w14:paraId="758A6BC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5A55C90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630" w:type="dxa"/>
            <w:shd w:val="clear" w:color="auto" w:fill="auto"/>
            <w:vAlign w:val="bottom"/>
            <w:hideMark/>
          </w:tcPr>
          <w:p w14:paraId="280DD53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383" w:type="dxa"/>
            <w:shd w:val="clear" w:color="auto" w:fill="auto"/>
            <w:noWrap/>
            <w:vAlign w:val="bottom"/>
            <w:hideMark/>
          </w:tcPr>
          <w:p w14:paraId="35B9068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558C0203" w14:textId="77777777" w:rsidTr="00C61D23">
        <w:trPr>
          <w:trHeight w:val="288"/>
        </w:trPr>
        <w:tc>
          <w:tcPr>
            <w:tcW w:w="380" w:type="dxa"/>
            <w:shd w:val="clear" w:color="auto" w:fill="auto"/>
            <w:noWrap/>
            <w:vAlign w:val="bottom"/>
            <w:hideMark/>
          </w:tcPr>
          <w:p w14:paraId="47E0A87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10ACE27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53797A6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630" w:type="dxa"/>
            <w:shd w:val="clear" w:color="auto" w:fill="auto"/>
            <w:noWrap/>
            <w:vAlign w:val="bottom"/>
            <w:hideMark/>
          </w:tcPr>
          <w:p w14:paraId="765A771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440" w:type="dxa"/>
            <w:shd w:val="clear" w:color="auto" w:fill="auto"/>
            <w:noWrap/>
            <w:vAlign w:val="bottom"/>
            <w:hideMark/>
          </w:tcPr>
          <w:p w14:paraId="0797C93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650EC8E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630" w:type="dxa"/>
            <w:shd w:val="clear" w:color="auto" w:fill="auto"/>
            <w:noWrap/>
            <w:vAlign w:val="bottom"/>
            <w:hideMark/>
          </w:tcPr>
          <w:p w14:paraId="033E06C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7D97F23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4933F89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583" w:type="dxa"/>
            <w:shd w:val="clear" w:color="auto" w:fill="auto"/>
            <w:noWrap/>
            <w:vAlign w:val="bottom"/>
            <w:hideMark/>
          </w:tcPr>
          <w:p w14:paraId="69D52DF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shd w:val="clear" w:color="auto" w:fill="auto"/>
            <w:noWrap/>
            <w:vAlign w:val="bottom"/>
            <w:hideMark/>
          </w:tcPr>
          <w:p w14:paraId="32507C6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54C0321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630" w:type="dxa"/>
            <w:shd w:val="clear" w:color="auto" w:fill="auto"/>
            <w:noWrap/>
            <w:vAlign w:val="bottom"/>
            <w:hideMark/>
          </w:tcPr>
          <w:p w14:paraId="6C4E4D3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383" w:type="dxa"/>
            <w:shd w:val="clear" w:color="auto" w:fill="auto"/>
            <w:noWrap/>
            <w:vAlign w:val="bottom"/>
            <w:hideMark/>
          </w:tcPr>
          <w:p w14:paraId="12F4D49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19FB8469" w14:textId="77777777" w:rsidTr="00C61D23">
        <w:trPr>
          <w:trHeight w:val="288"/>
        </w:trPr>
        <w:tc>
          <w:tcPr>
            <w:tcW w:w="3685" w:type="dxa"/>
            <w:gridSpan w:val="2"/>
            <w:tcBorders>
              <w:right w:val="single" w:sz="8" w:space="0" w:color="auto"/>
            </w:tcBorders>
            <w:shd w:val="clear" w:color="auto" w:fill="auto"/>
            <w:noWrap/>
            <w:vAlign w:val="bottom"/>
            <w:hideMark/>
          </w:tcPr>
          <w:p w14:paraId="77361B8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Were local police reported to helpful</w:t>
            </w:r>
          </w:p>
        </w:tc>
        <w:tc>
          <w:tcPr>
            <w:tcW w:w="720" w:type="dxa"/>
            <w:tcBorders>
              <w:left w:val="single" w:sz="8" w:space="0" w:color="auto"/>
            </w:tcBorders>
            <w:shd w:val="clear" w:color="auto" w:fill="auto"/>
            <w:noWrap/>
            <w:vAlign w:val="bottom"/>
            <w:hideMark/>
          </w:tcPr>
          <w:p w14:paraId="71CB2691"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noWrap/>
            <w:vAlign w:val="bottom"/>
            <w:hideMark/>
          </w:tcPr>
          <w:p w14:paraId="199373C0"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48CC55F4"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620A5D3C"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42A7C0B5"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3898A789"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53600D0F"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26E1CD92"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3F981AB4"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49453BDD"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00166A47"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76F7C2D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75DEC130" w14:textId="77777777" w:rsidTr="00C61D23">
        <w:trPr>
          <w:trHeight w:val="288"/>
        </w:trPr>
        <w:tc>
          <w:tcPr>
            <w:tcW w:w="380" w:type="dxa"/>
            <w:shd w:val="clear" w:color="auto" w:fill="auto"/>
            <w:noWrap/>
            <w:vAlign w:val="bottom"/>
            <w:hideMark/>
          </w:tcPr>
          <w:p w14:paraId="6113757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428DBDA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52B199B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0261F5F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440" w:type="dxa"/>
            <w:shd w:val="clear" w:color="auto" w:fill="auto"/>
            <w:noWrap/>
            <w:vAlign w:val="bottom"/>
            <w:hideMark/>
          </w:tcPr>
          <w:p w14:paraId="0325D65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5D9C26F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630" w:type="dxa"/>
            <w:shd w:val="clear" w:color="auto" w:fill="auto"/>
            <w:noWrap/>
            <w:vAlign w:val="bottom"/>
            <w:hideMark/>
          </w:tcPr>
          <w:p w14:paraId="4A8EAE8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5ECA787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187B432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583" w:type="dxa"/>
            <w:shd w:val="clear" w:color="auto" w:fill="auto"/>
            <w:noWrap/>
            <w:vAlign w:val="bottom"/>
            <w:hideMark/>
          </w:tcPr>
          <w:p w14:paraId="4BCBAFD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387" w:type="dxa"/>
            <w:shd w:val="clear" w:color="auto" w:fill="auto"/>
            <w:noWrap/>
            <w:vAlign w:val="bottom"/>
            <w:hideMark/>
          </w:tcPr>
          <w:p w14:paraId="6025BD4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22DBDF8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630" w:type="dxa"/>
            <w:shd w:val="clear" w:color="auto" w:fill="auto"/>
            <w:noWrap/>
            <w:vAlign w:val="bottom"/>
            <w:hideMark/>
          </w:tcPr>
          <w:p w14:paraId="681C275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383" w:type="dxa"/>
            <w:shd w:val="clear" w:color="auto" w:fill="auto"/>
            <w:noWrap/>
            <w:vAlign w:val="bottom"/>
            <w:hideMark/>
          </w:tcPr>
          <w:p w14:paraId="1B1E563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43A961E9" w14:textId="77777777" w:rsidTr="00C61D23">
        <w:trPr>
          <w:trHeight w:val="288"/>
        </w:trPr>
        <w:tc>
          <w:tcPr>
            <w:tcW w:w="380" w:type="dxa"/>
            <w:shd w:val="clear" w:color="auto" w:fill="auto"/>
            <w:noWrap/>
            <w:vAlign w:val="bottom"/>
            <w:hideMark/>
          </w:tcPr>
          <w:p w14:paraId="7DA651A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7096B62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60D6CB3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630" w:type="dxa"/>
            <w:shd w:val="clear" w:color="auto" w:fill="auto"/>
            <w:noWrap/>
            <w:vAlign w:val="bottom"/>
            <w:hideMark/>
          </w:tcPr>
          <w:p w14:paraId="2B3EB6C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440" w:type="dxa"/>
            <w:shd w:val="clear" w:color="auto" w:fill="auto"/>
            <w:noWrap/>
            <w:vAlign w:val="bottom"/>
            <w:hideMark/>
          </w:tcPr>
          <w:p w14:paraId="1FF5BF5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31B9388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630" w:type="dxa"/>
            <w:shd w:val="clear" w:color="auto" w:fill="auto"/>
            <w:noWrap/>
            <w:vAlign w:val="bottom"/>
            <w:hideMark/>
          </w:tcPr>
          <w:p w14:paraId="29BB66E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15681C3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560F317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583" w:type="dxa"/>
            <w:shd w:val="clear" w:color="auto" w:fill="auto"/>
            <w:noWrap/>
            <w:vAlign w:val="bottom"/>
            <w:hideMark/>
          </w:tcPr>
          <w:p w14:paraId="1FE960A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shd w:val="clear" w:color="auto" w:fill="auto"/>
            <w:noWrap/>
            <w:vAlign w:val="bottom"/>
            <w:hideMark/>
          </w:tcPr>
          <w:p w14:paraId="572D7F8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0782DD0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630" w:type="dxa"/>
            <w:shd w:val="clear" w:color="auto" w:fill="auto"/>
            <w:noWrap/>
            <w:vAlign w:val="bottom"/>
            <w:hideMark/>
          </w:tcPr>
          <w:p w14:paraId="42660DB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n/a</w:t>
            </w:r>
          </w:p>
        </w:tc>
        <w:tc>
          <w:tcPr>
            <w:tcW w:w="383" w:type="dxa"/>
            <w:shd w:val="clear" w:color="auto" w:fill="auto"/>
            <w:noWrap/>
            <w:vAlign w:val="bottom"/>
            <w:hideMark/>
          </w:tcPr>
          <w:p w14:paraId="6029EE5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651E9E3A" w14:textId="77777777" w:rsidTr="00C61D23">
        <w:trPr>
          <w:trHeight w:val="288"/>
        </w:trPr>
        <w:tc>
          <w:tcPr>
            <w:tcW w:w="3685" w:type="dxa"/>
            <w:gridSpan w:val="2"/>
            <w:tcBorders>
              <w:right w:val="single" w:sz="8" w:space="0" w:color="auto"/>
            </w:tcBorders>
            <w:shd w:val="clear" w:color="auto" w:fill="auto"/>
            <w:noWrap/>
            <w:vAlign w:val="bottom"/>
            <w:hideMark/>
          </w:tcPr>
          <w:p w14:paraId="541E0D7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How upsetting was the incident</w:t>
            </w:r>
          </w:p>
        </w:tc>
        <w:tc>
          <w:tcPr>
            <w:tcW w:w="720" w:type="dxa"/>
            <w:tcBorders>
              <w:left w:val="single" w:sz="8" w:space="0" w:color="auto"/>
            </w:tcBorders>
            <w:shd w:val="clear" w:color="auto" w:fill="auto"/>
            <w:noWrap/>
            <w:vAlign w:val="bottom"/>
            <w:hideMark/>
          </w:tcPr>
          <w:p w14:paraId="1FF7AF07"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noWrap/>
            <w:vAlign w:val="bottom"/>
            <w:hideMark/>
          </w:tcPr>
          <w:p w14:paraId="7C0271BC"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04D24378"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117303FA"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046C35D6"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465A0611"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06A7A447"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6855F30F"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445A7A4A"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5E123BAD"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7C885108"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1499A36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7DA4DBD1" w14:textId="77777777" w:rsidTr="00C61D23">
        <w:trPr>
          <w:trHeight w:val="288"/>
        </w:trPr>
        <w:tc>
          <w:tcPr>
            <w:tcW w:w="380" w:type="dxa"/>
            <w:shd w:val="clear" w:color="auto" w:fill="auto"/>
            <w:noWrap/>
            <w:vAlign w:val="bottom"/>
            <w:hideMark/>
          </w:tcPr>
          <w:p w14:paraId="62A901E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08BB6EF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Very upsetting</w:t>
            </w:r>
          </w:p>
        </w:tc>
        <w:tc>
          <w:tcPr>
            <w:tcW w:w="720" w:type="dxa"/>
            <w:tcBorders>
              <w:left w:val="single" w:sz="8" w:space="0" w:color="auto"/>
            </w:tcBorders>
            <w:shd w:val="clear" w:color="auto" w:fill="auto"/>
            <w:noWrap/>
            <w:vAlign w:val="bottom"/>
            <w:hideMark/>
          </w:tcPr>
          <w:p w14:paraId="199C9E0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8.3</w:t>
            </w:r>
          </w:p>
        </w:tc>
        <w:tc>
          <w:tcPr>
            <w:tcW w:w="630" w:type="dxa"/>
            <w:shd w:val="clear" w:color="auto" w:fill="auto"/>
            <w:noWrap/>
            <w:vAlign w:val="bottom"/>
            <w:hideMark/>
          </w:tcPr>
          <w:p w14:paraId="2866162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13.4</w:t>
            </w:r>
          </w:p>
        </w:tc>
        <w:tc>
          <w:tcPr>
            <w:tcW w:w="440" w:type="dxa"/>
            <w:shd w:val="clear" w:color="auto" w:fill="auto"/>
            <w:noWrap/>
            <w:vAlign w:val="bottom"/>
            <w:hideMark/>
          </w:tcPr>
          <w:p w14:paraId="6F6DB4A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5EB96C7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-0.5</w:t>
            </w:r>
          </w:p>
        </w:tc>
        <w:tc>
          <w:tcPr>
            <w:tcW w:w="630" w:type="dxa"/>
            <w:shd w:val="clear" w:color="auto" w:fill="auto"/>
            <w:noWrap/>
            <w:vAlign w:val="bottom"/>
            <w:hideMark/>
          </w:tcPr>
          <w:p w14:paraId="0A83422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10.6</w:t>
            </w:r>
          </w:p>
        </w:tc>
        <w:tc>
          <w:tcPr>
            <w:tcW w:w="387" w:type="dxa"/>
            <w:tcBorders>
              <w:right w:val="single" w:sz="8" w:space="0" w:color="auto"/>
            </w:tcBorders>
            <w:shd w:val="clear" w:color="auto" w:fill="auto"/>
            <w:noWrap/>
            <w:vAlign w:val="bottom"/>
            <w:hideMark/>
          </w:tcPr>
          <w:p w14:paraId="688D0CE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06360CF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7.1</w:t>
            </w:r>
          </w:p>
        </w:tc>
        <w:tc>
          <w:tcPr>
            <w:tcW w:w="583" w:type="dxa"/>
            <w:shd w:val="clear" w:color="auto" w:fill="auto"/>
            <w:noWrap/>
            <w:vAlign w:val="bottom"/>
            <w:hideMark/>
          </w:tcPr>
          <w:p w14:paraId="629BEE9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20.0</w:t>
            </w:r>
          </w:p>
        </w:tc>
        <w:tc>
          <w:tcPr>
            <w:tcW w:w="387" w:type="dxa"/>
            <w:shd w:val="clear" w:color="auto" w:fill="auto"/>
            <w:noWrap/>
            <w:vAlign w:val="bottom"/>
            <w:hideMark/>
          </w:tcPr>
          <w:p w14:paraId="131C092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35987DF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-2.8</w:t>
            </w:r>
          </w:p>
        </w:tc>
        <w:tc>
          <w:tcPr>
            <w:tcW w:w="630" w:type="dxa"/>
            <w:shd w:val="clear" w:color="auto" w:fill="auto"/>
            <w:noWrap/>
            <w:vAlign w:val="bottom"/>
            <w:hideMark/>
          </w:tcPr>
          <w:p w14:paraId="3624D07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8.7</w:t>
            </w:r>
          </w:p>
        </w:tc>
        <w:tc>
          <w:tcPr>
            <w:tcW w:w="383" w:type="dxa"/>
            <w:shd w:val="clear" w:color="auto" w:fill="auto"/>
            <w:noWrap/>
            <w:vAlign w:val="bottom"/>
            <w:hideMark/>
          </w:tcPr>
          <w:p w14:paraId="3D5EEC8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64681EC2" w14:textId="77777777" w:rsidTr="00C61D23">
        <w:trPr>
          <w:trHeight w:val="288"/>
        </w:trPr>
        <w:tc>
          <w:tcPr>
            <w:tcW w:w="380" w:type="dxa"/>
            <w:shd w:val="clear" w:color="auto" w:fill="auto"/>
            <w:noWrap/>
            <w:vAlign w:val="bottom"/>
            <w:hideMark/>
          </w:tcPr>
          <w:p w14:paraId="3891ECE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5139CC5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Upsetting</w:t>
            </w:r>
          </w:p>
        </w:tc>
        <w:tc>
          <w:tcPr>
            <w:tcW w:w="720" w:type="dxa"/>
            <w:tcBorders>
              <w:left w:val="single" w:sz="8" w:space="0" w:color="auto"/>
            </w:tcBorders>
            <w:shd w:val="clear" w:color="auto" w:fill="auto"/>
            <w:noWrap/>
            <w:vAlign w:val="bottom"/>
            <w:hideMark/>
          </w:tcPr>
          <w:p w14:paraId="31619D9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34.1</w:t>
            </w:r>
          </w:p>
        </w:tc>
        <w:tc>
          <w:tcPr>
            <w:tcW w:w="630" w:type="dxa"/>
            <w:shd w:val="clear" w:color="auto" w:fill="auto"/>
            <w:vAlign w:val="bottom"/>
            <w:hideMark/>
          </w:tcPr>
          <w:p w14:paraId="08E8991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42.1</w:t>
            </w:r>
          </w:p>
        </w:tc>
        <w:tc>
          <w:tcPr>
            <w:tcW w:w="440" w:type="dxa"/>
            <w:shd w:val="clear" w:color="auto" w:fill="auto"/>
            <w:noWrap/>
            <w:vAlign w:val="bottom"/>
            <w:hideMark/>
          </w:tcPr>
          <w:p w14:paraId="5E45769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29E2A4D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11.6</w:t>
            </w:r>
          </w:p>
        </w:tc>
        <w:tc>
          <w:tcPr>
            <w:tcW w:w="630" w:type="dxa"/>
            <w:shd w:val="clear" w:color="auto" w:fill="auto"/>
            <w:vAlign w:val="bottom"/>
            <w:hideMark/>
          </w:tcPr>
          <w:p w14:paraId="76DBACB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32.3</w:t>
            </w:r>
          </w:p>
        </w:tc>
        <w:tc>
          <w:tcPr>
            <w:tcW w:w="387" w:type="dxa"/>
            <w:tcBorders>
              <w:right w:val="single" w:sz="8" w:space="0" w:color="auto"/>
            </w:tcBorders>
            <w:shd w:val="clear" w:color="auto" w:fill="auto"/>
            <w:noWrap/>
            <w:vAlign w:val="bottom"/>
            <w:hideMark/>
          </w:tcPr>
          <w:p w14:paraId="647DE10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4C2F208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35.5</w:t>
            </w:r>
          </w:p>
        </w:tc>
        <w:tc>
          <w:tcPr>
            <w:tcW w:w="583" w:type="dxa"/>
            <w:shd w:val="clear" w:color="auto" w:fill="auto"/>
            <w:noWrap/>
            <w:vAlign w:val="bottom"/>
            <w:hideMark/>
          </w:tcPr>
          <w:p w14:paraId="46FF204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54.6</w:t>
            </w:r>
          </w:p>
        </w:tc>
        <w:tc>
          <w:tcPr>
            <w:tcW w:w="387" w:type="dxa"/>
            <w:shd w:val="clear" w:color="auto" w:fill="auto"/>
            <w:noWrap/>
            <w:vAlign w:val="bottom"/>
            <w:hideMark/>
          </w:tcPr>
          <w:p w14:paraId="4486F43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08542F2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39.3</w:t>
            </w:r>
          </w:p>
        </w:tc>
        <w:tc>
          <w:tcPr>
            <w:tcW w:w="630" w:type="dxa"/>
            <w:shd w:val="clear" w:color="auto" w:fill="auto"/>
            <w:vAlign w:val="bottom"/>
            <w:hideMark/>
          </w:tcPr>
          <w:p w14:paraId="20A111E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80.7</w:t>
            </w:r>
          </w:p>
        </w:tc>
        <w:tc>
          <w:tcPr>
            <w:tcW w:w="383" w:type="dxa"/>
            <w:shd w:val="clear" w:color="auto" w:fill="auto"/>
            <w:noWrap/>
            <w:vAlign w:val="bottom"/>
            <w:hideMark/>
          </w:tcPr>
          <w:p w14:paraId="5E39A47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751DB16D" w14:textId="77777777" w:rsidTr="00C61D23">
        <w:trPr>
          <w:trHeight w:val="288"/>
        </w:trPr>
        <w:tc>
          <w:tcPr>
            <w:tcW w:w="380" w:type="dxa"/>
            <w:shd w:val="clear" w:color="auto" w:fill="auto"/>
            <w:noWrap/>
            <w:vAlign w:val="bottom"/>
            <w:hideMark/>
          </w:tcPr>
          <w:p w14:paraId="0970E00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4A4F476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Not very upsetting</w:t>
            </w:r>
          </w:p>
        </w:tc>
        <w:tc>
          <w:tcPr>
            <w:tcW w:w="720" w:type="dxa"/>
            <w:tcBorders>
              <w:left w:val="single" w:sz="8" w:space="0" w:color="auto"/>
            </w:tcBorders>
            <w:shd w:val="clear" w:color="auto" w:fill="auto"/>
            <w:noWrap/>
            <w:vAlign w:val="bottom"/>
            <w:hideMark/>
          </w:tcPr>
          <w:p w14:paraId="5E742D7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35.0</w:t>
            </w:r>
          </w:p>
        </w:tc>
        <w:tc>
          <w:tcPr>
            <w:tcW w:w="630" w:type="dxa"/>
            <w:shd w:val="clear" w:color="auto" w:fill="auto"/>
            <w:vAlign w:val="bottom"/>
            <w:hideMark/>
          </w:tcPr>
          <w:p w14:paraId="2A00F44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43.0</w:t>
            </w:r>
          </w:p>
        </w:tc>
        <w:tc>
          <w:tcPr>
            <w:tcW w:w="440" w:type="dxa"/>
            <w:shd w:val="clear" w:color="auto" w:fill="auto"/>
            <w:noWrap/>
            <w:vAlign w:val="bottom"/>
            <w:hideMark/>
          </w:tcPr>
          <w:p w14:paraId="01A88E5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3A69F9D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33.3</w:t>
            </w:r>
          </w:p>
        </w:tc>
        <w:tc>
          <w:tcPr>
            <w:tcW w:w="630" w:type="dxa"/>
            <w:shd w:val="clear" w:color="auto" w:fill="auto"/>
            <w:vAlign w:val="bottom"/>
            <w:hideMark/>
          </w:tcPr>
          <w:p w14:paraId="0EA3BE6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57.4</w:t>
            </w:r>
          </w:p>
        </w:tc>
        <w:tc>
          <w:tcPr>
            <w:tcW w:w="387" w:type="dxa"/>
            <w:tcBorders>
              <w:right w:val="single" w:sz="8" w:space="0" w:color="auto"/>
            </w:tcBorders>
            <w:shd w:val="clear" w:color="auto" w:fill="auto"/>
            <w:noWrap/>
            <w:vAlign w:val="bottom"/>
            <w:hideMark/>
          </w:tcPr>
          <w:p w14:paraId="3ACD157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68BC729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27.2</w:t>
            </w:r>
          </w:p>
        </w:tc>
        <w:tc>
          <w:tcPr>
            <w:tcW w:w="583" w:type="dxa"/>
            <w:shd w:val="clear" w:color="auto" w:fill="auto"/>
            <w:noWrap/>
            <w:vAlign w:val="bottom"/>
            <w:hideMark/>
          </w:tcPr>
          <w:p w14:paraId="2084928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45.8</w:t>
            </w:r>
          </w:p>
        </w:tc>
        <w:tc>
          <w:tcPr>
            <w:tcW w:w="387" w:type="dxa"/>
            <w:shd w:val="clear" w:color="auto" w:fill="auto"/>
            <w:noWrap/>
            <w:vAlign w:val="bottom"/>
            <w:hideMark/>
          </w:tcPr>
          <w:p w14:paraId="18F5003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0A15C49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16.7</w:t>
            </w:r>
          </w:p>
        </w:tc>
        <w:tc>
          <w:tcPr>
            <w:tcW w:w="630" w:type="dxa"/>
            <w:shd w:val="clear" w:color="auto" w:fill="auto"/>
            <w:vAlign w:val="bottom"/>
            <w:hideMark/>
          </w:tcPr>
          <w:p w14:paraId="002314A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57.4</w:t>
            </w:r>
          </w:p>
        </w:tc>
        <w:tc>
          <w:tcPr>
            <w:tcW w:w="383" w:type="dxa"/>
            <w:shd w:val="clear" w:color="auto" w:fill="auto"/>
            <w:noWrap/>
            <w:vAlign w:val="bottom"/>
            <w:hideMark/>
          </w:tcPr>
          <w:p w14:paraId="5CDBBE3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0A78AF18" w14:textId="77777777" w:rsidTr="00C61D23">
        <w:trPr>
          <w:trHeight w:val="288"/>
        </w:trPr>
        <w:tc>
          <w:tcPr>
            <w:tcW w:w="380" w:type="dxa"/>
            <w:shd w:val="clear" w:color="auto" w:fill="auto"/>
            <w:noWrap/>
            <w:vAlign w:val="bottom"/>
            <w:hideMark/>
          </w:tcPr>
          <w:p w14:paraId="0F2CA29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3E65C48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Not at all upsetting</w:t>
            </w:r>
          </w:p>
        </w:tc>
        <w:tc>
          <w:tcPr>
            <w:tcW w:w="720" w:type="dxa"/>
            <w:tcBorders>
              <w:left w:val="single" w:sz="8" w:space="0" w:color="auto"/>
            </w:tcBorders>
            <w:shd w:val="clear" w:color="auto" w:fill="auto"/>
            <w:noWrap/>
            <w:vAlign w:val="bottom"/>
            <w:hideMark/>
          </w:tcPr>
          <w:p w14:paraId="61317B2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4.1</w:t>
            </w:r>
          </w:p>
        </w:tc>
        <w:tc>
          <w:tcPr>
            <w:tcW w:w="630" w:type="dxa"/>
            <w:shd w:val="clear" w:color="auto" w:fill="auto"/>
            <w:vAlign w:val="bottom"/>
            <w:hideMark/>
          </w:tcPr>
          <w:p w14:paraId="424EA0F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8.1</w:t>
            </w:r>
          </w:p>
        </w:tc>
        <w:tc>
          <w:tcPr>
            <w:tcW w:w="440" w:type="dxa"/>
            <w:shd w:val="clear" w:color="auto" w:fill="auto"/>
            <w:noWrap/>
            <w:vAlign w:val="bottom"/>
            <w:hideMark/>
          </w:tcPr>
          <w:p w14:paraId="5D832CF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0C60701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13.4</w:t>
            </w:r>
          </w:p>
        </w:tc>
        <w:tc>
          <w:tcPr>
            <w:tcW w:w="630" w:type="dxa"/>
            <w:shd w:val="clear" w:color="auto" w:fill="auto"/>
            <w:vAlign w:val="bottom"/>
            <w:hideMark/>
          </w:tcPr>
          <w:p w14:paraId="6AB83DC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33.8</w:t>
            </w:r>
          </w:p>
        </w:tc>
        <w:tc>
          <w:tcPr>
            <w:tcW w:w="387" w:type="dxa"/>
            <w:tcBorders>
              <w:right w:val="single" w:sz="8" w:space="0" w:color="auto"/>
            </w:tcBorders>
            <w:shd w:val="clear" w:color="auto" w:fill="auto"/>
            <w:noWrap/>
            <w:vAlign w:val="bottom"/>
            <w:hideMark/>
          </w:tcPr>
          <w:p w14:paraId="3927C47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45A86DF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-0.6</w:t>
            </w:r>
          </w:p>
        </w:tc>
        <w:tc>
          <w:tcPr>
            <w:tcW w:w="583" w:type="dxa"/>
            <w:shd w:val="clear" w:color="auto" w:fill="auto"/>
            <w:noWrap/>
            <w:vAlign w:val="bottom"/>
            <w:hideMark/>
          </w:tcPr>
          <w:p w14:paraId="698F255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3.9</w:t>
            </w:r>
          </w:p>
        </w:tc>
        <w:tc>
          <w:tcPr>
            <w:tcW w:w="387" w:type="dxa"/>
            <w:shd w:val="clear" w:color="auto" w:fill="auto"/>
            <w:noWrap/>
            <w:vAlign w:val="bottom"/>
            <w:hideMark/>
          </w:tcPr>
          <w:p w14:paraId="33989CE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00C80E0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vAlign w:val="bottom"/>
            <w:hideMark/>
          </w:tcPr>
          <w:p w14:paraId="15CF00A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3" w:type="dxa"/>
            <w:shd w:val="clear" w:color="auto" w:fill="auto"/>
            <w:noWrap/>
            <w:vAlign w:val="bottom"/>
            <w:hideMark/>
          </w:tcPr>
          <w:p w14:paraId="4158E5E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4D685996" w14:textId="77777777" w:rsidTr="00C61D23">
        <w:trPr>
          <w:trHeight w:val="288"/>
        </w:trPr>
        <w:tc>
          <w:tcPr>
            <w:tcW w:w="3685" w:type="dxa"/>
            <w:gridSpan w:val="2"/>
            <w:tcBorders>
              <w:right w:val="single" w:sz="8" w:space="0" w:color="auto"/>
            </w:tcBorders>
            <w:shd w:val="clear" w:color="auto" w:fill="auto"/>
            <w:noWrap/>
            <w:vAlign w:val="bottom"/>
            <w:hideMark/>
          </w:tcPr>
          <w:p w14:paraId="52E1D12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Lead to problems with schoolwork or grades</w:t>
            </w:r>
          </w:p>
        </w:tc>
        <w:tc>
          <w:tcPr>
            <w:tcW w:w="720" w:type="dxa"/>
            <w:tcBorders>
              <w:left w:val="single" w:sz="8" w:space="0" w:color="auto"/>
            </w:tcBorders>
            <w:shd w:val="clear" w:color="auto" w:fill="auto"/>
            <w:noWrap/>
            <w:vAlign w:val="bottom"/>
            <w:hideMark/>
          </w:tcPr>
          <w:p w14:paraId="3C22CB05"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vAlign w:val="bottom"/>
            <w:hideMark/>
          </w:tcPr>
          <w:p w14:paraId="1DD35B94"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506D11A9"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034B5285"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7BA96EC9"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2E0C1740"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20E4B0F8"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0065CED9"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5CBD0983"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5B22C6A6"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602BB149"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073D155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4D84E548" w14:textId="77777777" w:rsidTr="00C61D23">
        <w:trPr>
          <w:trHeight w:val="288"/>
        </w:trPr>
        <w:tc>
          <w:tcPr>
            <w:tcW w:w="380" w:type="dxa"/>
            <w:shd w:val="clear" w:color="auto" w:fill="auto"/>
            <w:noWrap/>
            <w:vAlign w:val="bottom"/>
            <w:hideMark/>
          </w:tcPr>
          <w:p w14:paraId="3741A51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6C661AE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2423ADD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8.0</w:t>
            </w:r>
          </w:p>
        </w:tc>
        <w:tc>
          <w:tcPr>
            <w:tcW w:w="630" w:type="dxa"/>
            <w:shd w:val="clear" w:color="auto" w:fill="auto"/>
            <w:vAlign w:val="bottom"/>
            <w:hideMark/>
          </w:tcPr>
          <w:p w14:paraId="07D116B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12.9</w:t>
            </w:r>
          </w:p>
        </w:tc>
        <w:tc>
          <w:tcPr>
            <w:tcW w:w="440" w:type="dxa"/>
            <w:shd w:val="clear" w:color="auto" w:fill="auto"/>
            <w:noWrap/>
            <w:vAlign w:val="bottom"/>
            <w:hideMark/>
          </w:tcPr>
          <w:p w14:paraId="7B60CC0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4B813F0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5.2</w:t>
            </w:r>
          </w:p>
        </w:tc>
        <w:tc>
          <w:tcPr>
            <w:tcW w:w="630" w:type="dxa"/>
            <w:shd w:val="clear" w:color="auto" w:fill="auto"/>
            <w:vAlign w:val="bottom"/>
            <w:hideMark/>
          </w:tcPr>
          <w:p w14:paraId="385BD8D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21.1</w:t>
            </w:r>
          </w:p>
        </w:tc>
        <w:tc>
          <w:tcPr>
            <w:tcW w:w="387" w:type="dxa"/>
            <w:tcBorders>
              <w:right w:val="single" w:sz="8" w:space="0" w:color="auto"/>
            </w:tcBorders>
            <w:shd w:val="clear" w:color="auto" w:fill="auto"/>
            <w:noWrap/>
            <w:vAlign w:val="bottom"/>
            <w:hideMark/>
          </w:tcPr>
          <w:p w14:paraId="3699ABA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405A3A4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6.0</w:t>
            </w:r>
          </w:p>
        </w:tc>
        <w:tc>
          <w:tcPr>
            <w:tcW w:w="583" w:type="dxa"/>
            <w:shd w:val="clear" w:color="auto" w:fill="auto"/>
            <w:noWrap/>
            <w:vAlign w:val="bottom"/>
            <w:hideMark/>
          </w:tcPr>
          <w:p w14:paraId="607B444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18.0</w:t>
            </w:r>
          </w:p>
        </w:tc>
        <w:tc>
          <w:tcPr>
            <w:tcW w:w="387" w:type="dxa"/>
            <w:shd w:val="clear" w:color="auto" w:fill="auto"/>
            <w:noWrap/>
            <w:vAlign w:val="bottom"/>
            <w:hideMark/>
          </w:tcPr>
          <w:p w14:paraId="73F773B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771F337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4.9</w:t>
            </w:r>
          </w:p>
        </w:tc>
        <w:tc>
          <w:tcPr>
            <w:tcW w:w="630" w:type="dxa"/>
            <w:shd w:val="clear" w:color="auto" w:fill="auto"/>
            <w:vAlign w:val="bottom"/>
            <w:hideMark/>
          </w:tcPr>
          <w:p w14:paraId="0305F2A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35.5</w:t>
            </w:r>
          </w:p>
        </w:tc>
        <w:tc>
          <w:tcPr>
            <w:tcW w:w="383" w:type="dxa"/>
            <w:shd w:val="clear" w:color="auto" w:fill="auto"/>
            <w:noWrap/>
            <w:vAlign w:val="bottom"/>
            <w:hideMark/>
          </w:tcPr>
          <w:p w14:paraId="163A16A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3743BC4C" w14:textId="77777777" w:rsidTr="00C61D23">
        <w:trPr>
          <w:trHeight w:val="288"/>
        </w:trPr>
        <w:tc>
          <w:tcPr>
            <w:tcW w:w="380" w:type="dxa"/>
            <w:shd w:val="clear" w:color="auto" w:fill="auto"/>
            <w:noWrap/>
            <w:vAlign w:val="bottom"/>
            <w:hideMark/>
          </w:tcPr>
          <w:p w14:paraId="7E5CE45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4CB151C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499BD7C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80.1</w:t>
            </w:r>
          </w:p>
        </w:tc>
        <w:tc>
          <w:tcPr>
            <w:tcW w:w="630" w:type="dxa"/>
            <w:shd w:val="clear" w:color="auto" w:fill="auto"/>
            <w:vAlign w:val="bottom"/>
            <w:hideMark/>
          </w:tcPr>
          <w:p w14:paraId="7AB0B60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86.1</w:t>
            </w:r>
          </w:p>
        </w:tc>
        <w:tc>
          <w:tcPr>
            <w:tcW w:w="440" w:type="dxa"/>
            <w:shd w:val="clear" w:color="auto" w:fill="auto"/>
            <w:noWrap/>
            <w:vAlign w:val="bottom"/>
            <w:hideMark/>
          </w:tcPr>
          <w:p w14:paraId="6843AC6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073A4D2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72.1</w:t>
            </w:r>
          </w:p>
        </w:tc>
        <w:tc>
          <w:tcPr>
            <w:tcW w:w="630" w:type="dxa"/>
            <w:shd w:val="clear" w:color="auto" w:fill="auto"/>
            <w:vAlign w:val="bottom"/>
            <w:hideMark/>
          </w:tcPr>
          <w:p w14:paraId="62AF9C0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90.5</w:t>
            </w:r>
          </w:p>
        </w:tc>
        <w:tc>
          <w:tcPr>
            <w:tcW w:w="387" w:type="dxa"/>
            <w:tcBorders>
              <w:right w:val="single" w:sz="8" w:space="0" w:color="auto"/>
            </w:tcBorders>
            <w:shd w:val="clear" w:color="auto" w:fill="auto"/>
            <w:noWrap/>
            <w:vAlign w:val="bottom"/>
            <w:hideMark/>
          </w:tcPr>
          <w:p w14:paraId="06027D5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288FF5B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78.2</w:t>
            </w:r>
          </w:p>
        </w:tc>
        <w:tc>
          <w:tcPr>
            <w:tcW w:w="583" w:type="dxa"/>
            <w:shd w:val="clear" w:color="auto" w:fill="auto"/>
            <w:noWrap/>
            <w:vAlign w:val="bottom"/>
            <w:hideMark/>
          </w:tcPr>
          <w:p w14:paraId="35D1FEF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91.2</w:t>
            </w:r>
          </w:p>
        </w:tc>
        <w:tc>
          <w:tcPr>
            <w:tcW w:w="387" w:type="dxa"/>
            <w:shd w:val="clear" w:color="auto" w:fill="auto"/>
            <w:noWrap/>
            <w:vAlign w:val="bottom"/>
            <w:hideMark/>
          </w:tcPr>
          <w:p w14:paraId="542E236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091083E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64.5</w:t>
            </w:r>
          </w:p>
        </w:tc>
        <w:tc>
          <w:tcPr>
            <w:tcW w:w="630" w:type="dxa"/>
            <w:shd w:val="clear" w:color="auto" w:fill="auto"/>
            <w:vAlign w:val="bottom"/>
            <w:hideMark/>
          </w:tcPr>
          <w:p w14:paraId="59A00C5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95.1</w:t>
            </w:r>
          </w:p>
        </w:tc>
        <w:tc>
          <w:tcPr>
            <w:tcW w:w="383" w:type="dxa"/>
            <w:shd w:val="clear" w:color="auto" w:fill="auto"/>
            <w:noWrap/>
            <w:vAlign w:val="bottom"/>
            <w:hideMark/>
          </w:tcPr>
          <w:p w14:paraId="6C05D83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3551CF28" w14:textId="77777777" w:rsidTr="00C61D23">
        <w:trPr>
          <w:trHeight w:val="288"/>
        </w:trPr>
        <w:tc>
          <w:tcPr>
            <w:tcW w:w="3685" w:type="dxa"/>
            <w:gridSpan w:val="2"/>
            <w:tcBorders>
              <w:right w:val="single" w:sz="8" w:space="0" w:color="auto"/>
            </w:tcBorders>
            <w:shd w:val="clear" w:color="auto" w:fill="auto"/>
            <w:noWrap/>
            <w:vAlign w:val="bottom"/>
            <w:hideMark/>
          </w:tcPr>
          <w:p w14:paraId="3C9B8A0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Lead to problems with friends, roommates, or peers</w:t>
            </w:r>
          </w:p>
        </w:tc>
        <w:tc>
          <w:tcPr>
            <w:tcW w:w="720" w:type="dxa"/>
            <w:tcBorders>
              <w:left w:val="single" w:sz="8" w:space="0" w:color="auto"/>
            </w:tcBorders>
            <w:shd w:val="clear" w:color="auto" w:fill="auto"/>
            <w:noWrap/>
            <w:vAlign w:val="bottom"/>
            <w:hideMark/>
          </w:tcPr>
          <w:p w14:paraId="360BD16A"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vAlign w:val="bottom"/>
            <w:hideMark/>
          </w:tcPr>
          <w:p w14:paraId="7E6DAE4A"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50C44478"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1483858A"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14A6BFB9"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5C15E5B6"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4F1A5839"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40B76C22"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57BC1DA1"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66C99C0D"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5F749482"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16722DC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53DB4BE5" w14:textId="77777777" w:rsidTr="00C61D23">
        <w:trPr>
          <w:trHeight w:val="288"/>
        </w:trPr>
        <w:tc>
          <w:tcPr>
            <w:tcW w:w="380" w:type="dxa"/>
            <w:shd w:val="clear" w:color="auto" w:fill="auto"/>
            <w:noWrap/>
            <w:vAlign w:val="bottom"/>
            <w:hideMark/>
          </w:tcPr>
          <w:p w14:paraId="1E84F20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6D4678E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4398CE6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14.3</w:t>
            </w:r>
          </w:p>
        </w:tc>
        <w:tc>
          <w:tcPr>
            <w:tcW w:w="630" w:type="dxa"/>
            <w:shd w:val="clear" w:color="auto" w:fill="auto"/>
            <w:vAlign w:val="bottom"/>
            <w:hideMark/>
          </w:tcPr>
          <w:p w14:paraId="5833C7F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20.4</w:t>
            </w:r>
          </w:p>
        </w:tc>
        <w:tc>
          <w:tcPr>
            <w:tcW w:w="440" w:type="dxa"/>
            <w:shd w:val="clear" w:color="auto" w:fill="auto"/>
            <w:noWrap/>
            <w:vAlign w:val="bottom"/>
            <w:hideMark/>
          </w:tcPr>
          <w:p w14:paraId="558C556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03B5537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3.2</w:t>
            </w:r>
          </w:p>
        </w:tc>
        <w:tc>
          <w:tcPr>
            <w:tcW w:w="630" w:type="dxa"/>
            <w:shd w:val="clear" w:color="auto" w:fill="auto"/>
            <w:vAlign w:val="bottom"/>
            <w:hideMark/>
          </w:tcPr>
          <w:p w14:paraId="5E4FF08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18.2</w:t>
            </w:r>
          </w:p>
        </w:tc>
        <w:tc>
          <w:tcPr>
            <w:tcW w:w="387" w:type="dxa"/>
            <w:tcBorders>
              <w:right w:val="single" w:sz="8" w:space="0" w:color="auto"/>
            </w:tcBorders>
            <w:shd w:val="clear" w:color="auto" w:fill="auto"/>
            <w:noWrap/>
            <w:vAlign w:val="bottom"/>
            <w:hideMark/>
          </w:tcPr>
          <w:p w14:paraId="3BCAF48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7414EE6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7.3</w:t>
            </w:r>
          </w:p>
        </w:tc>
        <w:tc>
          <w:tcPr>
            <w:tcW w:w="583" w:type="dxa"/>
            <w:shd w:val="clear" w:color="auto" w:fill="auto"/>
            <w:noWrap/>
            <w:vAlign w:val="bottom"/>
            <w:hideMark/>
          </w:tcPr>
          <w:p w14:paraId="620B118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22.0</w:t>
            </w:r>
          </w:p>
        </w:tc>
        <w:tc>
          <w:tcPr>
            <w:tcW w:w="387" w:type="dxa"/>
            <w:shd w:val="clear" w:color="auto" w:fill="auto"/>
            <w:noWrap/>
            <w:vAlign w:val="bottom"/>
            <w:hideMark/>
          </w:tcPr>
          <w:p w14:paraId="5DAC4AB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35BB7D8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19.9</w:t>
            </w:r>
          </w:p>
        </w:tc>
        <w:tc>
          <w:tcPr>
            <w:tcW w:w="630" w:type="dxa"/>
            <w:shd w:val="clear" w:color="auto" w:fill="auto"/>
            <w:vAlign w:val="bottom"/>
            <w:hideMark/>
          </w:tcPr>
          <w:p w14:paraId="74CAF06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61.9</w:t>
            </w:r>
          </w:p>
        </w:tc>
        <w:tc>
          <w:tcPr>
            <w:tcW w:w="383" w:type="dxa"/>
            <w:shd w:val="clear" w:color="auto" w:fill="auto"/>
            <w:noWrap/>
            <w:vAlign w:val="bottom"/>
            <w:hideMark/>
          </w:tcPr>
          <w:p w14:paraId="28760CF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2D7B913D" w14:textId="77777777" w:rsidTr="00C61D23">
        <w:trPr>
          <w:trHeight w:val="288"/>
        </w:trPr>
        <w:tc>
          <w:tcPr>
            <w:tcW w:w="380" w:type="dxa"/>
            <w:shd w:val="clear" w:color="auto" w:fill="auto"/>
            <w:noWrap/>
            <w:vAlign w:val="bottom"/>
            <w:hideMark/>
          </w:tcPr>
          <w:p w14:paraId="1EFB81E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31B47D53"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7438A84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72.6</w:t>
            </w:r>
          </w:p>
        </w:tc>
        <w:tc>
          <w:tcPr>
            <w:tcW w:w="630" w:type="dxa"/>
            <w:shd w:val="clear" w:color="auto" w:fill="auto"/>
            <w:vAlign w:val="bottom"/>
            <w:hideMark/>
          </w:tcPr>
          <w:p w14:paraId="3C9C7E7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79.4</w:t>
            </w:r>
          </w:p>
        </w:tc>
        <w:tc>
          <w:tcPr>
            <w:tcW w:w="440" w:type="dxa"/>
            <w:shd w:val="clear" w:color="auto" w:fill="auto"/>
            <w:noWrap/>
            <w:vAlign w:val="bottom"/>
            <w:hideMark/>
          </w:tcPr>
          <w:p w14:paraId="5AAB760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7EDB3D6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74.9</w:t>
            </w:r>
          </w:p>
        </w:tc>
        <w:tc>
          <w:tcPr>
            <w:tcW w:w="630" w:type="dxa"/>
            <w:shd w:val="clear" w:color="auto" w:fill="auto"/>
            <w:vAlign w:val="bottom"/>
            <w:hideMark/>
          </w:tcPr>
          <w:p w14:paraId="3BD0BE3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92.5</w:t>
            </w:r>
          </w:p>
        </w:tc>
        <w:tc>
          <w:tcPr>
            <w:tcW w:w="387" w:type="dxa"/>
            <w:tcBorders>
              <w:right w:val="single" w:sz="8" w:space="0" w:color="auto"/>
            </w:tcBorders>
            <w:shd w:val="clear" w:color="auto" w:fill="auto"/>
            <w:noWrap/>
            <w:vAlign w:val="bottom"/>
            <w:hideMark/>
          </w:tcPr>
          <w:p w14:paraId="521D22C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42CD443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73.5</w:t>
            </w:r>
          </w:p>
        </w:tc>
        <w:tc>
          <w:tcPr>
            <w:tcW w:w="583" w:type="dxa"/>
            <w:shd w:val="clear" w:color="auto" w:fill="auto"/>
            <w:noWrap/>
            <w:vAlign w:val="bottom"/>
            <w:hideMark/>
          </w:tcPr>
          <w:p w14:paraId="57BE530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89.1</w:t>
            </w:r>
          </w:p>
        </w:tc>
        <w:tc>
          <w:tcPr>
            <w:tcW w:w="387" w:type="dxa"/>
            <w:shd w:val="clear" w:color="auto" w:fill="auto"/>
            <w:noWrap/>
            <w:vAlign w:val="bottom"/>
            <w:hideMark/>
          </w:tcPr>
          <w:p w14:paraId="3B84596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5F67D70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38.1</w:t>
            </w:r>
          </w:p>
        </w:tc>
        <w:tc>
          <w:tcPr>
            <w:tcW w:w="630" w:type="dxa"/>
            <w:shd w:val="clear" w:color="auto" w:fill="auto"/>
            <w:vAlign w:val="bottom"/>
            <w:hideMark/>
          </w:tcPr>
          <w:p w14:paraId="2DB03FD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80.1</w:t>
            </w:r>
          </w:p>
        </w:tc>
        <w:tc>
          <w:tcPr>
            <w:tcW w:w="383" w:type="dxa"/>
            <w:shd w:val="clear" w:color="auto" w:fill="auto"/>
            <w:noWrap/>
            <w:vAlign w:val="bottom"/>
            <w:hideMark/>
          </w:tcPr>
          <w:p w14:paraId="5D8E0C5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7F6BF320" w14:textId="77777777" w:rsidTr="00C61D23">
        <w:trPr>
          <w:trHeight w:val="288"/>
        </w:trPr>
        <w:tc>
          <w:tcPr>
            <w:tcW w:w="3685" w:type="dxa"/>
            <w:gridSpan w:val="2"/>
            <w:tcBorders>
              <w:right w:val="single" w:sz="8" w:space="0" w:color="auto"/>
            </w:tcBorders>
            <w:shd w:val="clear" w:color="auto" w:fill="auto"/>
            <w:noWrap/>
            <w:vAlign w:val="bottom"/>
            <w:hideMark/>
          </w:tcPr>
          <w:p w14:paraId="787F96C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Lead to problems with family members</w:t>
            </w:r>
          </w:p>
        </w:tc>
        <w:tc>
          <w:tcPr>
            <w:tcW w:w="720" w:type="dxa"/>
            <w:tcBorders>
              <w:left w:val="single" w:sz="8" w:space="0" w:color="auto"/>
            </w:tcBorders>
            <w:shd w:val="clear" w:color="auto" w:fill="auto"/>
            <w:noWrap/>
            <w:vAlign w:val="bottom"/>
            <w:hideMark/>
          </w:tcPr>
          <w:p w14:paraId="51C7D397"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vAlign w:val="bottom"/>
            <w:hideMark/>
          </w:tcPr>
          <w:p w14:paraId="7A0D2164"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64C6FBDA"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40B8C438"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0B4C7303"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0EE4E554"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7E3E7392"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3CE4A0C0"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29F7B134"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1E55EE5C"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61A60A6C"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39EACA9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6E6C12B7" w14:textId="77777777" w:rsidTr="00C61D23">
        <w:trPr>
          <w:trHeight w:val="288"/>
        </w:trPr>
        <w:tc>
          <w:tcPr>
            <w:tcW w:w="380" w:type="dxa"/>
            <w:shd w:val="clear" w:color="auto" w:fill="auto"/>
            <w:noWrap/>
            <w:vAlign w:val="bottom"/>
            <w:hideMark/>
          </w:tcPr>
          <w:p w14:paraId="6B5B09C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1E92507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6E268C5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3.6</w:t>
            </w:r>
          </w:p>
        </w:tc>
        <w:tc>
          <w:tcPr>
            <w:tcW w:w="630" w:type="dxa"/>
            <w:shd w:val="clear" w:color="auto" w:fill="auto"/>
            <w:vAlign w:val="bottom"/>
            <w:hideMark/>
          </w:tcPr>
          <w:p w14:paraId="57E404D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7.2</w:t>
            </w:r>
          </w:p>
        </w:tc>
        <w:tc>
          <w:tcPr>
            <w:tcW w:w="440" w:type="dxa"/>
            <w:shd w:val="clear" w:color="auto" w:fill="auto"/>
            <w:noWrap/>
            <w:vAlign w:val="bottom"/>
            <w:hideMark/>
          </w:tcPr>
          <w:p w14:paraId="619B389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1AD6324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-1.1</w:t>
            </w:r>
          </w:p>
        </w:tc>
        <w:tc>
          <w:tcPr>
            <w:tcW w:w="630" w:type="dxa"/>
            <w:shd w:val="clear" w:color="auto" w:fill="auto"/>
            <w:vAlign w:val="bottom"/>
            <w:hideMark/>
          </w:tcPr>
          <w:p w14:paraId="26537D3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7.1</w:t>
            </w:r>
          </w:p>
        </w:tc>
        <w:tc>
          <w:tcPr>
            <w:tcW w:w="387" w:type="dxa"/>
            <w:tcBorders>
              <w:right w:val="single" w:sz="8" w:space="0" w:color="auto"/>
            </w:tcBorders>
            <w:shd w:val="clear" w:color="auto" w:fill="auto"/>
            <w:noWrap/>
            <w:vAlign w:val="bottom"/>
            <w:hideMark/>
          </w:tcPr>
          <w:p w14:paraId="6BF7CCB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1C75A6F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1.1</w:t>
            </w:r>
          </w:p>
        </w:tc>
        <w:tc>
          <w:tcPr>
            <w:tcW w:w="583" w:type="dxa"/>
            <w:shd w:val="clear" w:color="auto" w:fill="auto"/>
            <w:noWrap/>
            <w:vAlign w:val="bottom"/>
            <w:hideMark/>
          </w:tcPr>
          <w:p w14:paraId="6892BF1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8.4</w:t>
            </w:r>
          </w:p>
        </w:tc>
        <w:tc>
          <w:tcPr>
            <w:tcW w:w="387" w:type="dxa"/>
            <w:shd w:val="clear" w:color="auto" w:fill="auto"/>
            <w:noWrap/>
            <w:vAlign w:val="bottom"/>
            <w:hideMark/>
          </w:tcPr>
          <w:p w14:paraId="60B90CF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36339AD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vAlign w:val="bottom"/>
            <w:hideMark/>
          </w:tcPr>
          <w:p w14:paraId="74C77FD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3" w:type="dxa"/>
            <w:shd w:val="clear" w:color="auto" w:fill="auto"/>
            <w:noWrap/>
            <w:vAlign w:val="bottom"/>
            <w:hideMark/>
          </w:tcPr>
          <w:p w14:paraId="2480709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44197F5E" w14:textId="77777777" w:rsidTr="00C61D23">
        <w:trPr>
          <w:trHeight w:val="288"/>
        </w:trPr>
        <w:tc>
          <w:tcPr>
            <w:tcW w:w="380" w:type="dxa"/>
            <w:shd w:val="clear" w:color="auto" w:fill="auto"/>
            <w:noWrap/>
            <w:vAlign w:val="bottom"/>
            <w:hideMark/>
          </w:tcPr>
          <w:p w14:paraId="4316E9B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61111FC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68FC9FE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85.4</w:t>
            </w:r>
          </w:p>
        </w:tc>
        <w:tc>
          <w:tcPr>
            <w:tcW w:w="630" w:type="dxa"/>
            <w:shd w:val="clear" w:color="auto" w:fill="auto"/>
            <w:vAlign w:val="bottom"/>
            <w:hideMark/>
          </w:tcPr>
          <w:p w14:paraId="3E9065B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90.5</w:t>
            </w:r>
          </w:p>
        </w:tc>
        <w:tc>
          <w:tcPr>
            <w:tcW w:w="440" w:type="dxa"/>
            <w:shd w:val="clear" w:color="auto" w:fill="auto"/>
            <w:noWrap/>
            <w:vAlign w:val="bottom"/>
            <w:hideMark/>
          </w:tcPr>
          <w:p w14:paraId="449B322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10DF50F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84.9</w:t>
            </w:r>
          </w:p>
        </w:tc>
        <w:tc>
          <w:tcPr>
            <w:tcW w:w="630" w:type="dxa"/>
            <w:shd w:val="clear" w:color="auto" w:fill="auto"/>
            <w:vAlign w:val="bottom"/>
            <w:hideMark/>
          </w:tcPr>
          <w:p w14:paraId="6230FA6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98.0</w:t>
            </w:r>
          </w:p>
        </w:tc>
        <w:tc>
          <w:tcPr>
            <w:tcW w:w="387" w:type="dxa"/>
            <w:tcBorders>
              <w:right w:val="single" w:sz="8" w:space="0" w:color="auto"/>
            </w:tcBorders>
            <w:shd w:val="clear" w:color="auto" w:fill="auto"/>
            <w:noWrap/>
            <w:vAlign w:val="bottom"/>
            <w:hideMark/>
          </w:tcPr>
          <w:p w14:paraId="0C040F6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12CE9F4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86.4</w:t>
            </w:r>
          </w:p>
        </w:tc>
        <w:tc>
          <w:tcPr>
            <w:tcW w:w="583" w:type="dxa"/>
            <w:shd w:val="clear" w:color="auto" w:fill="auto"/>
            <w:noWrap/>
            <w:vAlign w:val="bottom"/>
            <w:hideMark/>
          </w:tcPr>
          <w:p w14:paraId="1BC24D7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96.0</w:t>
            </w:r>
          </w:p>
        </w:tc>
        <w:tc>
          <w:tcPr>
            <w:tcW w:w="387" w:type="dxa"/>
            <w:shd w:val="clear" w:color="auto" w:fill="auto"/>
            <w:noWrap/>
            <w:vAlign w:val="bottom"/>
            <w:hideMark/>
          </w:tcPr>
          <w:p w14:paraId="0823088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430A05C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630" w:type="dxa"/>
            <w:shd w:val="clear" w:color="auto" w:fill="auto"/>
            <w:vAlign w:val="bottom"/>
            <w:hideMark/>
          </w:tcPr>
          <w:p w14:paraId="728C264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383" w:type="dxa"/>
            <w:shd w:val="clear" w:color="auto" w:fill="auto"/>
            <w:noWrap/>
            <w:vAlign w:val="bottom"/>
            <w:hideMark/>
          </w:tcPr>
          <w:p w14:paraId="05A5C8E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28F89167" w14:textId="77777777" w:rsidTr="00C61D23">
        <w:trPr>
          <w:trHeight w:val="288"/>
        </w:trPr>
        <w:tc>
          <w:tcPr>
            <w:tcW w:w="3685" w:type="dxa"/>
            <w:gridSpan w:val="2"/>
            <w:tcBorders>
              <w:right w:val="single" w:sz="8" w:space="0" w:color="auto"/>
            </w:tcBorders>
            <w:shd w:val="clear" w:color="auto" w:fill="auto"/>
            <w:noWrap/>
            <w:vAlign w:val="bottom"/>
            <w:hideMark/>
          </w:tcPr>
          <w:p w14:paraId="2138022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Lead to problem with job, boss, or coworkers</w:t>
            </w:r>
          </w:p>
        </w:tc>
        <w:tc>
          <w:tcPr>
            <w:tcW w:w="720" w:type="dxa"/>
            <w:tcBorders>
              <w:left w:val="single" w:sz="8" w:space="0" w:color="auto"/>
            </w:tcBorders>
            <w:shd w:val="clear" w:color="auto" w:fill="auto"/>
            <w:noWrap/>
            <w:vAlign w:val="bottom"/>
            <w:hideMark/>
          </w:tcPr>
          <w:p w14:paraId="7CB682AD"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vAlign w:val="bottom"/>
            <w:hideMark/>
          </w:tcPr>
          <w:p w14:paraId="00C02D20"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678FC4EB"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1182503B"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4F4C92BE"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47A65C6A"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54341CBB"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6E3F240C"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0756D2B4"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28DDFE10"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676867E7"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2B66FCA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550E2953" w14:textId="77777777" w:rsidTr="00C61D23">
        <w:trPr>
          <w:trHeight w:val="288"/>
        </w:trPr>
        <w:tc>
          <w:tcPr>
            <w:tcW w:w="380" w:type="dxa"/>
            <w:shd w:val="clear" w:color="auto" w:fill="auto"/>
            <w:noWrap/>
            <w:vAlign w:val="bottom"/>
            <w:hideMark/>
          </w:tcPr>
          <w:p w14:paraId="62EEEF5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03619F8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533292C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1.2</w:t>
            </w:r>
          </w:p>
        </w:tc>
        <w:tc>
          <w:tcPr>
            <w:tcW w:w="630" w:type="dxa"/>
            <w:shd w:val="clear" w:color="auto" w:fill="auto"/>
            <w:vAlign w:val="bottom"/>
            <w:hideMark/>
          </w:tcPr>
          <w:p w14:paraId="5634C83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3.8</w:t>
            </w:r>
          </w:p>
        </w:tc>
        <w:tc>
          <w:tcPr>
            <w:tcW w:w="440" w:type="dxa"/>
            <w:shd w:val="clear" w:color="auto" w:fill="auto"/>
            <w:noWrap/>
            <w:vAlign w:val="bottom"/>
            <w:hideMark/>
          </w:tcPr>
          <w:p w14:paraId="41F282A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0F8A5CB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-1.4</w:t>
            </w:r>
          </w:p>
        </w:tc>
        <w:tc>
          <w:tcPr>
            <w:tcW w:w="630" w:type="dxa"/>
            <w:shd w:val="clear" w:color="auto" w:fill="auto"/>
            <w:vAlign w:val="bottom"/>
            <w:hideMark/>
          </w:tcPr>
          <w:p w14:paraId="4A13A67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4.3</w:t>
            </w:r>
          </w:p>
        </w:tc>
        <w:tc>
          <w:tcPr>
            <w:tcW w:w="387" w:type="dxa"/>
            <w:tcBorders>
              <w:right w:val="single" w:sz="8" w:space="0" w:color="auto"/>
            </w:tcBorders>
            <w:shd w:val="clear" w:color="auto" w:fill="auto"/>
            <w:noWrap/>
            <w:vAlign w:val="bottom"/>
            <w:hideMark/>
          </w:tcPr>
          <w:p w14:paraId="6EE699E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1FAABE8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2.8</w:t>
            </w:r>
          </w:p>
        </w:tc>
        <w:tc>
          <w:tcPr>
            <w:tcW w:w="583" w:type="dxa"/>
            <w:shd w:val="clear" w:color="auto" w:fill="auto"/>
            <w:noWrap/>
            <w:vAlign w:val="bottom"/>
            <w:hideMark/>
          </w:tcPr>
          <w:p w14:paraId="745C473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12.4</w:t>
            </w:r>
          </w:p>
        </w:tc>
        <w:tc>
          <w:tcPr>
            <w:tcW w:w="387" w:type="dxa"/>
            <w:shd w:val="clear" w:color="auto" w:fill="auto"/>
            <w:noWrap/>
            <w:vAlign w:val="bottom"/>
            <w:hideMark/>
          </w:tcPr>
          <w:p w14:paraId="1325D53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2D7161B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0.9</w:t>
            </w:r>
          </w:p>
        </w:tc>
        <w:tc>
          <w:tcPr>
            <w:tcW w:w="630" w:type="dxa"/>
            <w:shd w:val="clear" w:color="auto" w:fill="auto"/>
            <w:vAlign w:val="bottom"/>
            <w:hideMark/>
          </w:tcPr>
          <w:p w14:paraId="71BF89C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27.8</w:t>
            </w:r>
          </w:p>
        </w:tc>
        <w:tc>
          <w:tcPr>
            <w:tcW w:w="383" w:type="dxa"/>
            <w:shd w:val="clear" w:color="auto" w:fill="auto"/>
            <w:noWrap/>
            <w:vAlign w:val="bottom"/>
            <w:hideMark/>
          </w:tcPr>
          <w:p w14:paraId="5C160D6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04B684E5" w14:textId="77777777" w:rsidTr="00C61D23">
        <w:trPr>
          <w:trHeight w:val="288"/>
        </w:trPr>
        <w:tc>
          <w:tcPr>
            <w:tcW w:w="380" w:type="dxa"/>
            <w:shd w:val="clear" w:color="auto" w:fill="auto"/>
            <w:noWrap/>
            <w:vAlign w:val="bottom"/>
            <w:hideMark/>
          </w:tcPr>
          <w:p w14:paraId="1B54325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081CF22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5981956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88.0</w:t>
            </w:r>
          </w:p>
        </w:tc>
        <w:tc>
          <w:tcPr>
            <w:tcW w:w="630" w:type="dxa"/>
            <w:shd w:val="clear" w:color="auto" w:fill="auto"/>
            <w:vAlign w:val="bottom"/>
            <w:hideMark/>
          </w:tcPr>
          <w:p w14:paraId="5B4CAFA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92.7</w:t>
            </w:r>
          </w:p>
        </w:tc>
        <w:tc>
          <w:tcPr>
            <w:tcW w:w="440" w:type="dxa"/>
            <w:shd w:val="clear" w:color="auto" w:fill="auto"/>
            <w:noWrap/>
            <w:vAlign w:val="bottom"/>
            <w:hideMark/>
          </w:tcPr>
          <w:p w14:paraId="27FCB9A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256BC0F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87.1</w:t>
            </w:r>
          </w:p>
        </w:tc>
        <w:tc>
          <w:tcPr>
            <w:tcW w:w="630" w:type="dxa"/>
            <w:shd w:val="clear" w:color="auto" w:fill="auto"/>
            <w:vAlign w:val="bottom"/>
            <w:hideMark/>
          </w:tcPr>
          <w:p w14:paraId="31D5C60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98.9</w:t>
            </w:r>
          </w:p>
        </w:tc>
        <w:tc>
          <w:tcPr>
            <w:tcW w:w="387" w:type="dxa"/>
            <w:tcBorders>
              <w:right w:val="single" w:sz="8" w:space="0" w:color="auto"/>
            </w:tcBorders>
            <w:shd w:val="clear" w:color="auto" w:fill="auto"/>
            <w:noWrap/>
            <w:vAlign w:val="bottom"/>
            <w:hideMark/>
          </w:tcPr>
          <w:p w14:paraId="7119CFC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0645071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82.7</w:t>
            </w:r>
          </w:p>
        </w:tc>
        <w:tc>
          <w:tcPr>
            <w:tcW w:w="583" w:type="dxa"/>
            <w:shd w:val="clear" w:color="auto" w:fill="auto"/>
            <w:noWrap/>
            <w:vAlign w:val="bottom"/>
            <w:hideMark/>
          </w:tcPr>
          <w:p w14:paraId="212D081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94.0</w:t>
            </w:r>
          </w:p>
        </w:tc>
        <w:tc>
          <w:tcPr>
            <w:tcW w:w="387" w:type="dxa"/>
            <w:shd w:val="clear" w:color="auto" w:fill="auto"/>
            <w:noWrap/>
            <w:vAlign w:val="bottom"/>
            <w:hideMark/>
          </w:tcPr>
          <w:p w14:paraId="579C504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22C1235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72.2</w:t>
            </w:r>
          </w:p>
        </w:tc>
        <w:tc>
          <w:tcPr>
            <w:tcW w:w="630" w:type="dxa"/>
            <w:shd w:val="clear" w:color="auto" w:fill="auto"/>
            <w:vAlign w:val="bottom"/>
            <w:hideMark/>
          </w:tcPr>
          <w:p w14:paraId="66758F2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99.1</w:t>
            </w:r>
          </w:p>
        </w:tc>
        <w:tc>
          <w:tcPr>
            <w:tcW w:w="383" w:type="dxa"/>
            <w:shd w:val="clear" w:color="auto" w:fill="auto"/>
            <w:noWrap/>
            <w:vAlign w:val="bottom"/>
            <w:hideMark/>
          </w:tcPr>
          <w:p w14:paraId="4700CC9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78713148" w14:textId="77777777" w:rsidTr="00C61D23">
        <w:trPr>
          <w:trHeight w:val="288"/>
        </w:trPr>
        <w:tc>
          <w:tcPr>
            <w:tcW w:w="3685" w:type="dxa"/>
            <w:gridSpan w:val="2"/>
            <w:tcBorders>
              <w:right w:val="single" w:sz="8" w:space="0" w:color="auto"/>
            </w:tcBorders>
            <w:shd w:val="clear" w:color="auto" w:fill="auto"/>
            <w:noWrap/>
            <w:vAlign w:val="bottom"/>
            <w:hideMark/>
          </w:tcPr>
          <w:p w14:paraId="6915013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Lead to problems with extracurricular activities</w:t>
            </w:r>
          </w:p>
        </w:tc>
        <w:tc>
          <w:tcPr>
            <w:tcW w:w="720" w:type="dxa"/>
            <w:tcBorders>
              <w:left w:val="single" w:sz="8" w:space="0" w:color="auto"/>
            </w:tcBorders>
            <w:shd w:val="clear" w:color="auto" w:fill="auto"/>
            <w:noWrap/>
            <w:vAlign w:val="bottom"/>
            <w:hideMark/>
          </w:tcPr>
          <w:p w14:paraId="65DC3B0C" w14:textId="77777777" w:rsidR="003A550D" w:rsidRPr="003A550D" w:rsidRDefault="003A550D" w:rsidP="003A550D">
            <w:pPr>
              <w:spacing w:after="0" w:line="240" w:lineRule="auto"/>
              <w:rPr>
                <w:rFonts w:ascii="Calibri" w:eastAsia="Times New Roman" w:hAnsi="Calibri" w:cs="Times New Roman"/>
                <w:color w:val="000000"/>
                <w:sz w:val="16"/>
                <w:szCs w:val="16"/>
              </w:rPr>
            </w:pPr>
          </w:p>
        </w:tc>
        <w:tc>
          <w:tcPr>
            <w:tcW w:w="630" w:type="dxa"/>
            <w:shd w:val="clear" w:color="auto" w:fill="auto"/>
            <w:vAlign w:val="bottom"/>
            <w:hideMark/>
          </w:tcPr>
          <w:p w14:paraId="4CD231AC"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440" w:type="dxa"/>
            <w:shd w:val="clear" w:color="auto" w:fill="auto"/>
            <w:noWrap/>
            <w:vAlign w:val="bottom"/>
            <w:hideMark/>
          </w:tcPr>
          <w:p w14:paraId="36C8660E"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22" w:type="dxa"/>
            <w:shd w:val="clear" w:color="auto" w:fill="auto"/>
            <w:noWrap/>
            <w:vAlign w:val="bottom"/>
            <w:hideMark/>
          </w:tcPr>
          <w:p w14:paraId="4100075E"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39278AA6"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3CFED28E"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16E059AB"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37DCC4EC"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2B7B565F"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35AD3CAD" w14:textId="77777777" w:rsidR="003A550D" w:rsidRPr="003A550D" w:rsidRDefault="003A550D"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51FD7B3C" w14:textId="77777777" w:rsidR="003A550D" w:rsidRPr="003A550D" w:rsidRDefault="003A550D"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046D841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2CB6B3C1" w14:textId="77777777" w:rsidTr="00C61D23">
        <w:trPr>
          <w:trHeight w:val="288"/>
        </w:trPr>
        <w:tc>
          <w:tcPr>
            <w:tcW w:w="380" w:type="dxa"/>
            <w:shd w:val="clear" w:color="auto" w:fill="auto"/>
            <w:noWrap/>
            <w:vAlign w:val="bottom"/>
            <w:hideMark/>
          </w:tcPr>
          <w:p w14:paraId="297C8993"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29B68DF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5B71141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6.7</w:t>
            </w:r>
          </w:p>
        </w:tc>
        <w:tc>
          <w:tcPr>
            <w:tcW w:w="630" w:type="dxa"/>
            <w:shd w:val="clear" w:color="auto" w:fill="auto"/>
            <w:vAlign w:val="bottom"/>
            <w:hideMark/>
          </w:tcPr>
          <w:p w14:paraId="1C1CD4F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11.6</w:t>
            </w:r>
          </w:p>
        </w:tc>
        <w:tc>
          <w:tcPr>
            <w:tcW w:w="440" w:type="dxa"/>
            <w:shd w:val="clear" w:color="auto" w:fill="auto"/>
            <w:noWrap/>
            <w:vAlign w:val="bottom"/>
            <w:hideMark/>
          </w:tcPr>
          <w:p w14:paraId="1923691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7E8465C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4.0</w:t>
            </w:r>
          </w:p>
        </w:tc>
        <w:tc>
          <w:tcPr>
            <w:tcW w:w="630" w:type="dxa"/>
            <w:shd w:val="clear" w:color="auto" w:fill="auto"/>
            <w:vAlign w:val="bottom"/>
            <w:hideMark/>
          </w:tcPr>
          <w:p w14:paraId="3840B6B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19.1</w:t>
            </w:r>
          </w:p>
        </w:tc>
        <w:tc>
          <w:tcPr>
            <w:tcW w:w="387" w:type="dxa"/>
            <w:tcBorders>
              <w:right w:val="single" w:sz="8" w:space="0" w:color="auto"/>
            </w:tcBorders>
            <w:shd w:val="clear" w:color="auto" w:fill="auto"/>
            <w:noWrap/>
            <w:vAlign w:val="bottom"/>
            <w:hideMark/>
          </w:tcPr>
          <w:p w14:paraId="25AE7268"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3067D72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3.5</w:t>
            </w:r>
          </w:p>
        </w:tc>
        <w:tc>
          <w:tcPr>
            <w:tcW w:w="583" w:type="dxa"/>
            <w:shd w:val="clear" w:color="auto" w:fill="auto"/>
            <w:noWrap/>
            <w:vAlign w:val="bottom"/>
            <w:hideMark/>
          </w:tcPr>
          <w:p w14:paraId="1AB59EB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14.3</w:t>
            </w:r>
          </w:p>
        </w:tc>
        <w:tc>
          <w:tcPr>
            <w:tcW w:w="387" w:type="dxa"/>
            <w:shd w:val="clear" w:color="auto" w:fill="auto"/>
            <w:noWrap/>
            <w:vAlign w:val="bottom"/>
            <w:hideMark/>
          </w:tcPr>
          <w:p w14:paraId="4496275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4F6F5D0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-1.6</w:t>
            </w:r>
          </w:p>
        </w:tc>
        <w:tc>
          <w:tcPr>
            <w:tcW w:w="630" w:type="dxa"/>
            <w:shd w:val="clear" w:color="auto" w:fill="auto"/>
            <w:vAlign w:val="bottom"/>
            <w:hideMark/>
          </w:tcPr>
          <w:p w14:paraId="7E502F5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34.2</w:t>
            </w:r>
          </w:p>
        </w:tc>
        <w:tc>
          <w:tcPr>
            <w:tcW w:w="383" w:type="dxa"/>
            <w:shd w:val="clear" w:color="auto" w:fill="auto"/>
            <w:noWrap/>
            <w:vAlign w:val="bottom"/>
            <w:hideMark/>
          </w:tcPr>
          <w:p w14:paraId="6534914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6D140605" w14:textId="77777777" w:rsidTr="00C61D23">
        <w:trPr>
          <w:trHeight w:val="288"/>
        </w:trPr>
        <w:tc>
          <w:tcPr>
            <w:tcW w:w="380" w:type="dxa"/>
            <w:shd w:val="clear" w:color="auto" w:fill="auto"/>
            <w:noWrap/>
            <w:vAlign w:val="bottom"/>
            <w:hideMark/>
          </w:tcPr>
          <w:p w14:paraId="781AADD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328C93F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5615F3E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55.2</w:t>
            </w:r>
          </w:p>
        </w:tc>
        <w:tc>
          <w:tcPr>
            <w:tcW w:w="630" w:type="dxa"/>
            <w:shd w:val="clear" w:color="auto" w:fill="auto"/>
            <w:vAlign w:val="bottom"/>
            <w:hideMark/>
          </w:tcPr>
          <w:p w14:paraId="233AB81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63.3</w:t>
            </w:r>
          </w:p>
        </w:tc>
        <w:tc>
          <w:tcPr>
            <w:tcW w:w="440" w:type="dxa"/>
            <w:shd w:val="clear" w:color="auto" w:fill="auto"/>
            <w:noWrap/>
            <w:vAlign w:val="bottom"/>
            <w:hideMark/>
          </w:tcPr>
          <w:p w14:paraId="1EB515A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240CBCE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49.8</w:t>
            </w:r>
          </w:p>
        </w:tc>
        <w:tc>
          <w:tcPr>
            <w:tcW w:w="630" w:type="dxa"/>
            <w:shd w:val="clear" w:color="auto" w:fill="auto"/>
            <w:vAlign w:val="bottom"/>
            <w:hideMark/>
          </w:tcPr>
          <w:p w14:paraId="17B8A35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73.3</w:t>
            </w:r>
          </w:p>
        </w:tc>
        <w:tc>
          <w:tcPr>
            <w:tcW w:w="387" w:type="dxa"/>
            <w:tcBorders>
              <w:right w:val="single" w:sz="8" w:space="0" w:color="auto"/>
            </w:tcBorders>
            <w:shd w:val="clear" w:color="auto" w:fill="auto"/>
            <w:noWrap/>
            <w:vAlign w:val="bottom"/>
            <w:hideMark/>
          </w:tcPr>
          <w:p w14:paraId="215F393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5D23C3E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55.6</w:t>
            </w:r>
          </w:p>
        </w:tc>
        <w:tc>
          <w:tcPr>
            <w:tcW w:w="583" w:type="dxa"/>
            <w:shd w:val="clear" w:color="auto" w:fill="auto"/>
            <w:noWrap/>
            <w:vAlign w:val="bottom"/>
            <w:hideMark/>
          </w:tcPr>
          <w:p w14:paraId="40207B7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73.9</w:t>
            </w:r>
          </w:p>
        </w:tc>
        <w:tc>
          <w:tcPr>
            <w:tcW w:w="387" w:type="dxa"/>
            <w:shd w:val="clear" w:color="auto" w:fill="auto"/>
            <w:noWrap/>
            <w:vAlign w:val="bottom"/>
            <w:hideMark/>
          </w:tcPr>
          <w:p w14:paraId="392C932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7E16886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39.0</w:t>
            </w:r>
          </w:p>
        </w:tc>
        <w:tc>
          <w:tcPr>
            <w:tcW w:w="630" w:type="dxa"/>
            <w:shd w:val="clear" w:color="auto" w:fill="auto"/>
            <w:vAlign w:val="bottom"/>
            <w:hideMark/>
          </w:tcPr>
          <w:p w14:paraId="417C931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82.4</w:t>
            </w:r>
          </w:p>
        </w:tc>
        <w:tc>
          <w:tcPr>
            <w:tcW w:w="383" w:type="dxa"/>
            <w:shd w:val="clear" w:color="auto" w:fill="auto"/>
            <w:noWrap/>
            <w:vAlign w:val="bottom"/>
            <w:hideMark/>
          </w:tcPr>
          <w:p w14:paraId="6323BCE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C61D23" w:rsidRPr="003A550D" w14:paraId="0DE60DF3" w14:textId="77777777" w:rsidTr="00C61D23">
        <w:trPr>
          <w:trHeight w:val="288"/>
        </w:trPr>
        <w:tc>
          <w:tcPr>
            <w:tcW w:w="7314" w:type="dxa"/>
            <w:gridSpan w:val="8"/>
            <w:tcBorders>
              <w:right w:val="single" w:sz="8" w:space="0" w:color="auto"/>
            </w:tcBorders>
            <w:shd w:val="clear" w:color="auto" w:fill="auto"/>
            <w:noWrap/>
            <w:vAlign w:val="bottom"/>
            <w:hideMark/>
          </w:tcPr>
          <w:p w14:paraId="56EC0562" w14:textId="64941CBA" w:rsidR="00C61D23" w:rsidRPr="003A550D" w:rsidRDefault="00C61D23" w:rsidP="00C61D23">
            <w:pPr>
              <w:spacing w:after="0" w:line="240" w:lineRule="auto"/>
              <w:rPr>
                <w:rFonts w:ascii="Times New Roman" w:eastAsia="Times New Roman" w:hAnsi="Times New Roman" w:cs="Times New Roman"/>
                <w:sz w:val="16"/>
                <w:szCs w:val="16"/>
              </w:rPr>
            </w:pPr>
            <w:r w:rsidRPr="003A550D">
              <w:rPr>
                <w:rFonts w:ascii="Calibri" w:eastAsia="Times New Roman" w:hAnsi="Calibri" w:cs="Times New Roman"/>
                <w:color w:val="000000"/>
                <w:sz w:val="16"/>
                <w:szCs w:val="16"/>
              </w:rPr>
              <w:t>As a result of the incident, did you move or change where you live</w:t>
            </w:r>
          </w:p>
        </w:tc>
        <w:tc>
          <w:tcPr>
            <w:tcW w:w="873" w:type="dxa"/>
            <w:tcBorders>
              <w:left w:val="single" w:sz="8" w:space="0" w:color="auto"/>
            </w:tcBorders>
            <w:shd w:val="clear" w:color="auto" w:fill="auto"/>
            <w:noWrap/>
            <w:vAlign w:val="bottom"/>
            <w:hideMark/>
          </w:tcPr>
          <w:p w14:paraId="37976A40" w14:textId="77777777" w:rsidR="00C61D23" w:rsidRPr="003A550D" w:rsidRDefault="00C61D23"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46D3F76F" w14:textId="77777777" w:rsidR="00C61D23" w:rsidRPr="003A550D" w:rsidRDefault="00C61D23"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4CC84387" w14:textId="77777777" w:rsidR="00C61D23" w:rsidRPr="003A550D" w:rsidRDefault="00C61D23"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39D36297" w14:textId="77777777" w:rsidR="00C61D23" w:rsidRPr="003A550D" w:rsidRDefault="00C61D23"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7D7A1ECE" w14:textId="77777777" w:rsidR="00C61D23" w:rsidRPr="003A550D" w:rsidRDefault="00C61D23"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50FCD0E0" w14:textId="77777777" w:rsidR="00C61D23" w:rsidRPr="003A550D" w:rsidRDefault="00C61D23"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2FEEEF21" w14:textId="77777777" w:rsidTr="00C61D23">
        <w:trPr>
          <w:trHeight w:val="288"/>
        </w:trPr>
        <w:tc>
          <w:tcPr>
            <w:tcW w:w="380" w:type="dxa"/>
            <w:shd w:val="clear" w:color="auto" w:fill="auto"/>
            <w:noWrap/>
            <w:vAlign w:val="bottom"/>
            <w:hideMark/>
          </w:tcPr>
          <w:p w14:paraId="4DB1DE5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3BAACEB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22C96E5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-0.2</w:t>
            </w:r>
          </w:p>
        </w:tc>
        <w:tc>
          <w:tcPr>
            <w:tcW w:w="630" w:type="dxa"/>
            <w:shd w:val="clear" w:color="auto" w:fill="auto"/>
            <w:vAlign w:val="bottom"/>
            <w:hideMark/>
          </w:tcPr>
          <w:p w14:paraId="249BD9D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0.7</w:t>
            </w:r>
          </w:p>
        </w:tc>
        <w:tc>
          <w:tcPr>
            <w:tcW w:w="440" w:type="dxa"/>
            <w:shd w:val="clear" w:color="auto" w:fill="auto"/>
            <w:noWrap/>
            <w:vAlign w:val="bottom"/>
            <w:hideMark/>
          </w:tcPr>
          <w:p w14:paraId="0A01418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6D3BE73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vAlign w:val="bottom"/>
            <w:hideMark/>
          </w:tcPr>
          <w:p w14:paraId="2E22A0B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017B93A0"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7CDB151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-0.8</w:t>
            </w:r>
          </w:p>
        </w:tc>
        <w:tc>
          <w:tcPr>
            <w:tcW w:w="583" w:type="dxa"/>
            <w:shd w:val="clear" w:color="auto" w:fill="auto"/>
            <w:noWrap/>
            <w:vAlign w:val="bottom"/>
            <w:hideMark/>
          </w:tcPr>
          <w:p w14:paraId="7BC648B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2.5</w:t>
            </w:r>
          </w:p>
        </w:tc>
        <w:tc>
          <w:tcPr>
            <w:tcW w:w="387" w:type="dxa"/>
            <w:shd w:val="clear" w:color="auto" w:fill="auto"/>
            <w:noWrap/>
            <w:vAlign w:val="bottom"/>
            <w:hideMark/>
          </w:tcPr>
          <w:p w14:paraId="00E05CA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3A4EB00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-7.2</w:t>
            </w:r>
          </w:p>
        </w:tc>
        <w:tc>
          <w:tcPr>
            <w:tcW w:w="630" w:type="dxa"/>
            <w:shd w:val="clear" w:color="auto" w:fill="auto"/>
            <w:vAlign w:val="bottom"/>
            <w:hideMark/>
          </w:tcPr>
          <w:p w14:paraId="77C4F6E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24.2</w:t>
            </w:r>
          </w:p>
        </w:tc>
        <w:tc>
          <w:tcPr>
            <w:tcW w:w="383" w:type="dxa"/>
            <w:shd w:val="clear" w:color="auto" w:fill="auto"/>
            <w:noWrap/>
            <w:vAlign w:val="bottom"/>
            <w:hideMark/>
          </w:tcPr>
          <w:p w14:paraId="5A41F8B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1EFEBDE5" w14:textId="77777777" w:rsidTr="00C61D23">
        <w:trPr>
          <w:trHeight w:val="288"/>
        </w:trPr>
        <w:tc>
          <w:tcPr>
            <w:tcW w:w="380" w:type="dxa"/>
            <w:shd w:val="clear" w:color="auto" w:fill="auto"/>
            <w:noWrap/>
            <w:vAlign w:val="bottom"/>
            <w:hideMark/>
          </w:tcPr>
          <w:p w14:paraId="7C58816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6A684F83"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3EBF365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91.3</w:t>
            </w:r>
          </w:p>
        </w:tc>
        <w:tc>
          <w:tcPr>
            <w:tcW w:w="630" w:type="dxa"/>
            <w:shd w:val="clear" w:color="auto" w:fill="auto"/>
            <w:vAlign w:val="bottom"/>
            <w:hideMark/>
          </w:tcPr>
          <w:p w14:paraId="4895B5E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95.2</w:t>
            </w:r>
          </w:p>
        </w:tc>
        <w:tc>
          <w:tcPr>
            <w:tcW w:w="440" w:type="dxa"/>
            <w:shd w:val="clear" w:color="auto" w:fill="auto"/>
            <w:noWrap/>
            <w:vAlign w:val="bottom"/>
            <w:hideMark/>
          </w:tcPr>
          <w:p w14:paraId="32710FA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3672493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89.5</w:t>
            </w:r>
          </w:p>
        </w:tc>
        <w:tc>
          <w:tcPr>
            <w:tcW w:w="630" w:type="dxa"/>
            <w:shd w:val="clear" w:color="auto" w:fill="auto"/>
            <w:vAlign w:val="bottom"/>
            <w:hideMark/>
          </w:tcPr>
          <w:p w14:paraId="5970A59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99.7</w:t>
            </w:r>
          </w:p>
        </w:tc>
        <w:tc>
          <w:tcPr>
            <w:tcW w:w="387" w:type="dxa"/>
            <w:tcBorders>
              <w:right w:val="single" w:sz="8" w:space="0" w:color="auto"/>
            </w:tcBorders>
            <w:shd w:val="clear" w:color="auto" w:fill="auto"/>
            <w:noWrap/>
            <w:vAlign w:val="bottom"/>
            <w:hideMark/>
          </w:tcPr>
          <w:p w14:paraId="518E6CE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5FF5815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92.7</w:t>
            </w:r>
          </w:p>
        </w:tc>
        <w:tc>
          <w:tcPr>
            <w:tcW w:w="583" w:type="dxa"/>
            <w:shd w:val="clear" w:color="auto" w:fill="auto"/>
            <w:noWrap/>
            <w:vAlign w:val="bottom"/>
            <w:hideMark/>
          </w:tcPr>
          <w:p w14:paraId="6870884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99.1</w:t>
            </w:r>
          </w:p>
        </w:tc>
        <w:tc>
          <w:tcPr>
            <w:tcW w:w="387" w:type="dxa"/>
            <w:shd w:val="clear" w:color="auto" w:fill="auto"/>
            <w:noWrap/>
            <w:vAlign w:val="bottom"/>
            <w:hideMark/>
          </w:tcPr>
          <w:p w14:paraId="4028EE2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7D45FAC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71.1</w:t>
            </w:r>
          </w:p>
        </w:tc>
        <w:tc>
          <w:tcPr>
            <w:tcW w:w="630" w:type="dxa"/>
            <w:shd w:val="clear" w:color="auto" w:fill="auto"/>
            <w:vAlign w:val="bottom"/>
            <w:hideMark/>
          </w:tcPr>
          <w:p w14:paraId="00B29A9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104.5</w:t>
            </w:r>
          </w:p>
        </w:tc>
        <w:tc>
          <w:tcPr>
            <w:tcW w:w="383" w:type="dxa"/>
            <w:shd w:val="clear" w:color="auto" w:fill="auto"/>
            <w:noWrap/>
            <w:vAlign w:val="bottom"/>
            <w:hideMark/>
          </w:tcPr>
          <w:p w14:paraId="5EE1FEF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C61D23" w:rsidRPr="003A550D" w14:paraId="614DB5F4" w14:textId="77777777" w:rsidTr="00C61D23">
        <w:trPr>
          <w:trHeight w:val="288"/>
        </w:trPr>
        <w:tc>
          <w:tcPr>
            <w:tcW w:w="7314" w:type="dxa"/>
            <w:gridSpan w:val="8"/>
            <w:tcBorders>
              <w:right w:val="single" w:sz="8" w:space="0" w:color="auto"/>
            </w:tcBorders>
            <w:shd w:val="clear" w:color="auto" w:fill="auto"/>
            <w:noWrap/>
            <w:vAlign w:val="bottom"/>
            <w:hideMark/>
          </w:tcPr>
          <w:p w14:paraId="79275D5C" w14:textId="3CAC4358" w:rsidR="00C61D23" w:rsidRPr="003A550D" w:rsidRDefault="00C61D23" w:rsidP="00C61D23">
            <w:pPr>
              <w:spacing w:after="0" w:line="240" w:lineRule="auto"/>
              <w:rPr>
                <w:rFonts w:ascii="Times New Roman" w:eastAsia="Times New Roman" w:hAnsi="Times New Roman" w:cs="Times New Roman"/>
                <w:sz w:val="16"/>
                <w:szCs w:val="16"/>
              </w:rPr>
            </w:pPr>
            <w:r w:rsidRPr="003A550D">
              <w:rPr>
                <w:rFonts w:ascii="Calibri" w:eastAsia="Times New Roman" w:hAnsi="Calibri" w:cs="Times New Roman"/>
                <w:color w:val="000000"/>
                <w:sz w:val="16"/>
                <w:szCs w:val="16"/>
              </w:rPr>
              <w:t>Did you want to move or change where you live as a result of the incident</w:t>
            </w:r>
          </w:p>
        </w:tc>
        <w:tc>
          <w:tcPr>
            <w:tcW w:w="873" w:type="dxa"/>
            <w:tcBorders>
              <w:left w:val="single" w:sz="8" w:space="0" w:color="auto"/>
            </w:tcBorders>
            <w:shd w:val="clear" w:color="auto" w:fill="auto"/>
            <w:noWrap/>
            <w:vAlign w:val="bottom"/>
            <w:hideMark/>
          </w:tcPr>
          <w:p w14:paraId="763590D3" w14:textId="77777777" w:rsidR="00C61D23" w:rsidRPr="003A550D" w:rsidRDefault="00C61D23"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0001D8FB" w14:textId="77777777" w:rsidR="00C61D23" w:rsidRPr="003A550D" w:rsidRDefault="00C61D23"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61EDBF11" w14:textId="77777777" w:rsidR="00C61D23" w:rsidRPr="003A550D" w:rsidRDefault="00C61D23"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78C7DD9E" w14:textId="77777777" w:rsidR="00C61D23" w:rsidRPr="003A550D" w:rsidRDefault="00C61D23"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268DFA6D" w14:textId="77777777" w:rsidR="00C61D23" w:rsidRPr="003A550D" w:rsidRDefault="00C61D23"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2FCCDD2C" w14:textId="77777777" w:rsidR="00C61D23" w:rsidRPr="003A550D" w:rsidRDefault="00C61D23"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0EE80134" w14:textId="77777777" w:rsidTr="00C61D23">
        <w:trPr>
          <w:trHeight w:val="288"/>
        </w:trPr>
        <w:tc>
          <w:tcPr>
            <w:tcW w:w="380" w:type="dxa"/>
            <w:shd w:val="clear" w:color="auto" w:fill="auto"/>
            <w:noWrap/>
            <w:vAlign w:val="bottom"/>
            <w:hideMark/>
          </w:tcPr>
          <w:p w14:paraId="7D4A2ABA"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215620A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002F5C8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2.6</w:t>
            </w:r>
          </w:p>
        </w:tc>
        <w:tc>
          <w:tcPr>
            <w:tcW w:w="630" w:type="dxa"/>
            <w:shd w:val="clear" w:color="auto" w:fill="auto"/>
            <w:vAlign w:val="bottom"/>
            <w:hideMark/>
          </w:tcPr>
          <w:p w14:paraId="33FE0AF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5.6</w:t>
            </w:r>
          </w:p>
        </w:tc>
        <w:tc>
          <w:tcPr>
            <w:tcW w:w="440" w:type="dxa"/>
            <w:shd w:val="clear" w:color="auto" w:fill="auto"/>
            <w:noWrap/>
            <w:vAlign w:val="bottom"/>
            <w:hideMark/>
          </w:tcPr>
          <w:p w14:paraId="33F7E16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478FFB3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-1.2</w:t>
            </w:r>
          </w:p>
        </w:tc>
        <w:tc>
          <w:tcPr>
            <w:tcW w:w="630" w:type="dxa"/>
            <w:shd w:val="clear" w:color="auto" w:fill="auto"/>
            <w:vAlign w:val="bottom"/>
            <w:hideMark/>
          </w:tcPr>
          <w:p w14:paraId="79A49CE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8.2</w:t>
            </w:r>
          </w:p>
        </w:tc>
        <w:tc>
          <w:tcPr>
            <w:tcW w:w="387" w:type="dxa"/>
            <w:tcBorders>
              <w:right w:val="single" w:sz="8" w:space="0" w:color="auto"/>
            </w:tcBorders>
            <w:shd w:val="clear" w:color="auto" w:fill="auto"/>
            <w:noWrap/>
            <w:vAlign w:val="bottom"/>
            <w:hideMark/>
          </w:tcPr>
          <w:p w14:paraId="3B235D4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56BE11E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2.5</w:t>
            </w:r>
          </w:p>
        </w:tc>
        <w:tc>
          <w:tcPr>
            <w:tcW w:w="583" w:type="dxa"/>
            <w:shd w:val="clear" w:color="auto" w:fill="auto"/>
            <w:noWrap/>
            <w:vAlign w:val="bottom"/>
            <w:hideMark/>
          </w:tcPr>
          <w:p w14:paraId="54C0E19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12.6</w:t>
            </w:r>
          </w:p>
        </w:tc>
        <w:tc>
          <w:tcPr>
            <w:tcW w:w="387" w:type="dxa"/>
            <w:shd w:val="clear" w:color="auto" w:fill="auto"/>
            <w:noWrap/>
            <w:vAlign w:val="bottom"/>
            <w:hideMark/>
          </w:tcPr>
          <w:p w14:paraId="069A690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6CBC9E0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-6.4</w:t>
            </w:r>
          </w:p>
        </w:tc>
        <w:tc>
          <w:tcPr>
            <w:tcW w:w="630" w:type="dxa"/>
            <w:shd w:val="clear" w:color="auto" w:fill="auto"/>
            <w:vAlign w:val="bottom"/>
            <w:hideMark/>
          </w:tcPr>
          <w:p w14:paraId="1B06E32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21.1</w:t>
            </w:r>
          </w:p>
        </w:tc>
        <w:tc>
          <w:tcPr>
            <w:tcW w:w="383" w:type="dxa"/>
            <w:shd w:val="clear" w:color="auto" w:fill="auto"/>
            <w:noWrap/>
            <w:vAlign w:val="bottom"/>
            <w:hideMark/>
          </w:tcPr>
          <w:p w14:paraId="724652E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4C652B4C" w14:textId="77777777" w:rsidTr="00C61D23">
        <w:trPr>
          <w:trHeight w:val="288"/>
        </w:trPr>
        <w:tc>
          <w:tcPr>
            <w:tcW w:w="380" w:type="dxa"/>
            <w:shd w:val="clear" w:color="auto" w:fill="auto"/>
            <w:noWrap/>
            <w:vAlign w:val="bottom"/>
            <w:hideMark/>
          </w:tcPr>
          <w:p w14:paraId="7582D6D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3779FE9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5E285E6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86.2</w:t>
            </w:r>
          </w:p>
        </w:tc>
        <w:tc>
          <w:tcPr>
            <w:tcW w:w="630" w:type="dxa"/>
            <w:shd w:val="clear" w:color="auto" w:fill="auto"/>
            <w:vAlign w:val="bottom"/>
            <w:hideMark/>
          </w:tcPr>
          <w:p w14:paraId="4DB9E80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91.2</w:t>
            </w:r>
          </w:p>
        </w:tc>
        <w:tc>
          <w:tcPr>
            <w:tcW w:w="440" w:type="dxa"/>
            <w:shd w:val="clear" w:color="auto" w:fill="auto"/>
            <w:noWrap/>
            <w:vAlign w:val="bottom"/>
            <w:hideMark/>
          </w:tcPr>
          <w:p w14:paraId="7006921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471F050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81.7</w:t>
            </w:r>
          </w:p>
        </w:tc>
        <w:tc>
          <w:tcPr>
            <w:tcW w:w="630" w:type="dxa"/>
            <w:shd w:val="clear" w:color="auto" w:fill="auto"/>
            <w:vAlign w:val="bottom"/>
            <w:hideMark/>
          </w:tcPr>
          <w:p w14:paraId="0C1179E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96.8</w:t>
            </w:r>
          </w:p>
        </w:tc>
        <w:tc>
          <w:tcPr>
            <w:tcW w:w="387" w:type="dxa"/>
            <w:tcBorders>
              <w:right w:val="single" w:sz="8" w:space="0" w:color="auto"/>
            </w:tcBorders>
            <w:shd w:val="clear" w:color="auto" w:fill="auto"/>
            <w:noWrap/>
            <w:vAlign w:val="bottom"/>
            <w:hideMark/>
          </w:tcPr>
          <w:p w14:paraId="157E2C8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247FAEF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81.0</w:t>
            </w:r>
          </w:p>
        </w:tc>
        <w:tc>
          <w:tcPr>
            <w:tcW w:w="583" w:type="dxa"/>
            <w:shd w:val="clear" w:color="auto" w:fill="auto"/>
            <w:noWrap/>
            <w:vAlign w:val="bottom"/>
            <w:hideMark/>
          </w:tcPr>
          <w:p w14:paraId="5168AEE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93.1</w:t>
            </w:r>
          </w:p>
        </w:tc>
        <w:tc>
          <w:tcPr>
            <w:tcW w:w="387" w:type="dxa"/>
            <w:shd w:val="clear" w:color="auto" w:fill="auto"/>
            <w:noWrap/>
            <w:vAlign w:val="bottom"/>
            <w:hideMark/>
          </w:tcPr>
          <w:p w14:paraId="380A6D9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031C2BD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60.4</w:t>
            </w:r>
          </w:p>
        </w:tc>
        <w:tc>
          <w:tcPr>
            <w:tcW w:w="630" w:type="dxa"/>
            <w:shd w:val="clear" w:color="auto" w:fill="auto"/>
            <w:vAlign w:val="bottom"/>
            <w:hideMark/>
          </w:tcPr>
          <w:p w14:paraId="6ACB21C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100.5</w:t>
            </w:r>
          </w:p>
        </w:tc>
        <w:tc>
          <w:tcPr>
            <w:tcW w:w="383" w:type="dxa"/>
            <w:shd w:val="clear" w:color="auto" w:fill="auto"/>
            <w:noWrap/>
            <w:vAlign w:val="bottom"/>
            <w:hideMark/>
          </w:tcPr>
          <w:p w14:paraId="0DDC02D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C61D23" w:rsidRPr="003A550D" w14:paraId="775F4063" w14:textId="77777777" w:rsidTr="00C61D23">
        <w:trPr>
          <w:trHeight w:val="288"/>
        </w:trPr>
        <w:tc>
          <w:tcPr>
            <w:tcW w:w="7314" w:type="dxa"/>
            <w:gridSpan w:val="8"/>
            <w:tcBorders>
              <w:right w:val="single" w:sz="8" w:space="0" w:color="auto"/>
            </w:tcBorders>
            <w:shd w:val="clear" w:color="auto" w:fill="auto"/>
            <w:noWrap/>
            <w:vAlign w:val="bottom"/>
            <w:hideMark/>
          </w:tcPr>
          <w:p w14:paraId="1FF15B20" w14:textId="03B84775" w:rsidR="00C61D23" w:rsidRPr="003A550D" w:rsidRDefault="00C61D23" w:rsidP="00C61D23">
            <w:pPr>
              <w:spacing w:after="0" w:line="240" w:lineRule="auto"/>
              <w:rPr>
                <w:rFonts w:ascii="Times New Roman" w:eastAsia="Times New Roman" w:hAnsi="Times New Roman" w:cs="Times New Roman"/>
                <w:sz w:val="16"/>
                <w:szCs w:val="16"/>
              </w:rPr>
            </w:pPr>
            <w:r w:rsidRPr="003A550D">
              <w:rPr>
                <w:rFonts w:ascii="Calibri" w:eastAsia="Times New Roman" w:hAnsi="Calibri" w:cs="Times New Roman"/>
                <w:color w:val="000000"/>
                <w:sz w:val="16"/>
                <w:szCs w:val="16"/>
              </w:rPr>
              <w:t>As a result of the incident, did you drop any classes or change your schedule</w:t>
            </w:r>
          </w:p>
        </w:tc>
        <w:tc>
          <w:tcPr>
            <w:tcW w:w="873" w:type="dxa"/>
            <w:tcBorders>
              <w:left w:val="single" w:sz="8" w:space="0" w:color="auto"/>
            </w:tcBorders>
            <w:shd w:val="clear" w:color="auto" w:fill="auto"/>
            <w:noWrap/>
            <w:vAlign w:val="bottom"/>
            <w:hideMark/>
          </w:tcPr>
          <w:p w14:paraId="0941A914" w14:textId="77777777" w:rsidR="00C61D23" w:rsidRPr="003A550D" w:rsidRDefault="00C61D23"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37001E90" w14:textId="77777777" w:rsidR="00C61D23" w:rsidRPr="003A550D" w:rsidRDefault="00C61D23"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1AA139EE" w14:textId="77777777" w:rsidR="00C61D23" w:rsidRPr="003A550D" w:rsidRDefault="00C61D23"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36381B1B" w14:textId="77777777" w:rsidR="00C61D23" w:rsidRPr="003A550D" w:rsidRDefault="00C61D23" w:rsidP="003A550D">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2174A4C4" w14:textId="77777777" w:rsidR="00C61D23" w:rsidRPr="003A550D" w:rsidRDefault="00C61D23"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12E1B166" w14:textId="77777777" w:rsidR="00C61D23" w:rsidRPr="003A550D" w:rsidRDefault="00C61D23"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172AE404" w14:textId="77777777" w:rsidTr="00C61D23">
        <w:trPr>
          <w:trHeight w:val="288"/>
        </w:trPr>
        <w:tc>
          <w:tcPr>
            <w:tcW w:w="380" w:type="dxa"/>
            <w:shd w:val="clear" w:color="auto" w:fill="auto"/>
            <w:noWrap/>
            <w:vAlign w:val="bottom"/>
            <w:hideMark/>
          </w:tcPr>
          <w:p w14:paraId="1C3607D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5FD839FE"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0535B28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0.3</w:t>
            </w:r>
          </w:p>
        </w:tc>
        <w:tc>
          <w:tcPr>
            <w:tcW w:w="630" w:type="dxa"/>
            <w:shd w:val="clear" w:color="auto" w:fill="auto"/>
            <w:noWrap/>
            <w:vAlign w:val="bottom"/>
            <w:hideMark/>
          </w:tcPr>
          <w:p w14:paraId="780E6BB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2.0</w:t>
            </w:r>
          </w:p>
        </w:tc>
        <w:tc>
          <w:tcPr>
            <w:tcW w:w="440" w:type="dxa"/>
            <w:shd w:val="clear" w:color="auto" w:fill="auto"/>
            <w:noWrap/>
            <w:vAlign w:val="bottom"/>
            <w:hideMark/>
          </w:tcPr>
          <w:p w14:paraId="5C470553"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2BA423A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52F9C4F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53053F9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0B668A1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583" w:type="dxa"/>
            <w:shd w:val="clear" w:color="auto" w:fill="auto"/>
            <w:noWrap/>
            <w:vAlign w:val="bottom"/>
            <w:hideMark/>
          </w:tcPr>
          <w:p w14:paraId="77CC20D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shd w:val="clear" w:color="auto" w:fill="auto"/>
            <w:noWrap/>
            <w:vAlign w:val="bottom"/>
            <w:hideMark/>
          </w:tcPr>
          <w:p w14:paraId="6D15CB4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78251D1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42DAE12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3" w:type="dxa"/>
            <w:shd w:val="clear" w:color="auto" w:fill="auto"/>
            <w:noWrap/>
            <w:vAlign w:val="bottom"/>
            <w:hideMark/>
          </w:tcPr>
          <w:p w14:paraId="61FBE27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575D9894" w14:textId="77777777" w:rsidTr="00C61D23">
        <w:trPr>
          <w:trHeight w:val="288"/>
        </w:trPr>
        <w:tc>
          <w:tcPr>
            <w:tcW w:w="380" w:type="dxa"/>
            <w:shd w:val="clear" w:color="auto" w:fill="auto"/>
            <w:noWrap/>
            <w:vAlign w:val="bottom"/>
            <w:hideMark/>
          </w:tcPr>
          <w:p w14:paraId="637A348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623F3A3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2EAA7D1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90.5</w:t>
            </w:r>
          </w:p>
        </w:tc>
        <w:tc>
          <w:tcPr>
            <w:tcW w:w="630" w:type="dxa"/>
            <w:shd w:val="clear" w:color="auto" w:fill="auto"/>
            <w:noWrap/>
            <w:vAlign w:val="bottom"/>
            <w:hideMark/>
          </w:tcPr>
          <w:p w14:paraId="5D8DE55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94.6</w:t>
            </w:r>
          </w:p>
        </w:tc>
        <w:tc>
          <w:tcPr>
            <w:tcW w:w="440" w:type="dxa"/>
            <w:shd w:val="clear" w:color="auto" w:fill="auto"/>
            <w:noWrap/>
            <w:vAlign w:val="bottom"/>
            <w:hideMark/>
          </w:tcPr>
          <w:p w14:paraId="27A55DA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0E07B2D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89.2</w:t>
            </w:r>
          </w:p>
        </w:tc>
        <w:tc>
          <w:tcPr>
            <w:tcW w:w="630" w:type="dxa"/>
            <w:shd w:val="clear" w:color="auto" w:fill="auto"/>
            <w:noWrap/>
            <w:vAlign w:val="bottom"/>
            <w:hideMark/>
          </w:tcPr>
          <w:p w14:paraId="586447F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99.7</w:t>
            </w:r>
          </w:p>
        </w:tc>
        <w:tc>
          <w:tcPr>
            <w:tcW w:w="387" w:type="dxa"/>
            <w:tcBorders>
              <w:right w:val="single" w:sz="8" w:space="0" w:color="auto"/>
            </w:tcBorders>
            <w:shd w:val="clear" w:color="auto" w:fill="auto"/>
            <w:noWrap/>
            <w:vAlign w:val="bottom"/>
            <w:hideMark/>
          </w:tcPr>
          <w:p w14:paraId="1A294CC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3D73792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92.5</w:t>
            </w:r>
          </w:p>
        </w:tc>
        <w:tc>
          <w:tcPr>
            <w:tcW w:w="583" w:type="dxa"/>
            <w:shd w:val="clear" w:color="auto" w:fill="auto"/>
            <w:noWrap/>
            <w:vAlign w:val="bottom"/>
            <w:hideMark/>
          </w:tcPr>
          <w:p w14:paraId="11FAFD7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99.1</w:t>
            </w:r>
          </w:p>
        </w:tc>
        <w:tc>
          <w:tcPr>
            <w:tcW w:w="387" w:type="dxa"/>
            <w:shd w:val="clear" w:color="auto" w:fill="auto"/>
            <w:noWrap/>
            <w:vAlign w:val="bottom"/>
            <w:hideMark/>
          </w:tcPr>
          <w:p w14:paraId="64D9CE1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12C318E0"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630" w:type="dxa"/>
            <w:shd w:val="clear" w:color="auto" w:fill="auto"/>
            <w:noWrap/>
            <w:vAlign w:val="bottom"/>
            <w:hideMark/>
          </w:tcPr>
          <w:p w14:paraId="619E13C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100.0</w:t>
            </w:r>
          </w:p>
        </w:tc>
        <w:tc>
          <w:tcPr>
            <w:tcW w:w="383" w:type="dxa"/>
            <w:shd w:val="clear" w:color="auto" w:fill="auto"/>
            <w:noWrap/>
            <w:vAlign w:val="bottom"/>
            <w:hideMark/>
          </w:tcPr>
          <w:p w14:paraId="0869A14C"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C61D23" w:rsidRPr="003A550D" w14:paraId="07D32F31" w14:textId="77777777" w:rsidTr="00C61D23">
        <w:trPr>
          <w:trHeight w:val="288"/>
        </w:trPr>
        <w:tc>
          <w:tcPr>
            <w:tcW w:w="7314" w:type="dxa"/>
            <w:gridSpan w:val="8"/>
            <w:tcBorders>
              <w:right w:val="single" w:sz="8" w:space="0" w:color="auto"/>
            </w:tcBorders>
            <w:shd w:val="clear" w:color="auto" w:fill="auto"/>
            <w:noWrap/>
            <w:vAlign w:val="bottom"/>
            <w:hideMark/>
          </w:tcPr>
          <w:p w14:paraId="0C937EAB" w14:textId="066574C5" w:rsidR="00C61D23" w:rsidRPr="003A550D" w:rsidRDefault="00C61D23" w:rsidP="00C61D23">
            <w:pPr>
              <w:keepNext/>
              <w:keepLines/>
              <w:spacing w:after="0" w:line="240" w:lineRule="auto"/>
              <w:rPr>
                <w:rFonts w:ascii="Times New Roman" w:eastAsia="Times New Roman" w:hAnsi="Times New Roman" w:cs="Times New Roman"/>
                <w:sz w:val="16"/>
                <w:szCs w:val="16"/>
              </w:rPr>
            </w:pPr>
            <w:r w:rsidRPr="003A550D">
              <w:rPr>
                <w:rFonts w:ascii="Calibri" w:eastAsia="Times New Roman" w:hAnsi="Calibri" w:cs="Times New Roman"/>
                <w:color w:val="000000"/>
                <w:sz w:val="16"/>
                <w:szCs w:val="16"/>
              </w:rPr>
              <w:t>Did you want to drop any classes or change your schedule as a result of the incident</w:t>
            </w:r>
          </w:p>
        </w:tc>
        <w:tc>
          <w:tcPr>
            <w:tcW w:w="873" w:type="dxa"/>
            <w:tcBorders>
              <w:left w:val="single" w:sz="8" w:space="0" w:color="auto"/>
            </w:tcBorders>
            <w:shd w:val="clear" w:color="auto" w:fill="auto"/>
            <w:noWrap/>
            <w:vAlign w:val="bottom"/>
            <w:hideMark/>
          </w:tcPr>
          <w:p w14:paraId="116F1CE6" w14:textId="77777777" w:rsidR="00C61D23" w:rsidRPr="003A550D" w:rsidRDefault="00C61D23"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6EB44E90" w14:textId="77777777" w:rsidR="00C61D23" w:rsidRPr="003A550D" w:rsidRDefault="00C61D23"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1636CE32" w14:textId="77777777" w:rsidR="00C61D23" w:rsidRPr="003A550D" w:rsidRDefault="00C61D23"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4F910C96" w14:textId="77777777" w:rsidR="00C61D23" w:rsidRPr="003A550D" w:rsidRDefault="00C61D23"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0A9CA7B8" w14:textId="77777777" w:rsidR="00C61D23" w:rsidRPr="003A550D" w:rsidRDefault="00C61D23"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36DAED6D" w14:textId="77777777" w:rsidR="00C61D23" w:rsidRPr="003A550D" w:rsidRDefault="00C61D23"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31504CE1" w14:textId="77777777" w:rsidTr="00C61D23">
        <w:trPr>
          <w:trHeight w:val="288"/>
        </w:trPr>
        <w:tc>
          <w:tcPr>
            <w:tcW w:w="380" w:type="dxa"/>
            <w:shd w:val="clear" w:color="auto" w:fill="auto"/>
            <w:noWrap/>
            <w:vAlign w:val="bottom"/>
            <w:hideMark/>
          </w:tcPr>
          <w:p w14:paraId="4BC60DF1" w14:textId="77777777" w:rsidR="003A550D" w:rsidRPr="003A550D" w:rsidRDefault="003A550D" w:rsidP="00C61D23">
            <w:pPr>
              <w:keepNext/>
              <w:keepLines/>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0811B7A9" w14:textId="77777777" w:rsidR="003A550D" w:rsidRPr="003A550D" w:rsidRDefault="003A550D" w:rsidP="00C61D23">
            <w:pPr>
              <w:keepNext/>
              <w:keepLines/>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2ABF917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2.5</w:t>
            </w:r>
          </w:p>
        </w:tc>
        <w:tc>
          <w:tcPr>
            <w:tcW w:w="630" w:type="dxa"/>
            <w:shd w:val="clear" w:color="auto" w:fill="auto"/>
            <w:noWrap/>
            <w:vAlign w:val="bottom"/>
            <w:hideMark/>
          </w:tcPr>
          <w:p w14:paraId="123BFEC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5.6</w:t>
            </w:r>
          </w:p>
        </w:tc>
        <w:tc>
          <w:tcPr>
            <w:tcW w:w="440" w:type="dxa"/>
            <w:shd w:val="clear" w:color="auto" w:fill="auto"/>
            <w:noWrap/>
            <w:vAlign w:val="bottom"/>
            <w:hideMark/>
          </w:tcPr>
          <w:p w14:paraId="22AA3139"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762F2721"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09FD0B8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4BAF5111"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1FC5E70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1.1</w:t>
            </w:r>
          </w:p>
        </w:tc>
        <w:tc>
          <w:tcPr>
            <w:tcW w:w="583" w:type="dxa"/>
            <w:shd w:val="clear" w:color="auto" w:fill="auto"/>
            <w:noWrap/>
            <w:vAlign w:val="bottom"/>
            <w:hideMark/>
          </w:tcPr>
          <w:p w14:paraId="063C8F99"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8.7</w:t>
            </w:r>
          </w:p>
        </w:tc>
        <w:tc>
          <w:tcPr>
            <w:tcW w:w="387" w:type="dxa"/>
            <w:shd w:val="clear" w:color="auto" w:fill="auto"/>
            <w:noWrap/>
            <w:vAlign w:val="bottom"/>
            <w:hideMark/>
          </w:tcPr>
          <w:p w14:paraId="5C5D9FD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0EC920D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-3.5</w:t>
            </w:r>
          </w:p>
        </w:tc>
        <w:tc>
          <w:tcPr>
            <w:tcW w:w="630" w:type="dxa"/>
            <w:shd w:val="clear" w:color="auto" w:fill="auto"/>
            <w:noWrap/>
            <w:vAlign w:val="bottom"/>
            <w:hideMark/>
          </w:tcPr>
          <w:p w14:paraId="54FCD07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10.9</w:t>
            </w:r>
          </w:p>
        </w:tc>
        <w:tc>
          <w:tcPr>
            <w:tcW w:w="383" w:type="dxa"/>
            <w:shd w:val="clear" w:color="auto" w:fill="auto"/>
            <w:noWrap/>
            <w:vAlign w:val="bottom"/>
            <w:hideMark/>
          </w:tcPr>
          <w:p w14:paraId="01D707BB"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5AC1AE63" w14:textId="77777777" w:rsidTr="00C61D23">
        <w:trPr>
          <w:trHeight w:val="288"/>
        </w:trPr>
        <w:tc>
          <w:tcPr>
            <w:tcW w:w="380" w:type="dxa"/>
            <w:shd w:val="clear" w:color="auto" w:fill="auto"/>
            <w:noWrap/>
            <w:vAlign w:val="bottom"/>
            <w:hideMark/>
          </w:tcPr>
          <w:p w14:paraId="70A21334" w14:textId="77777777" w:rsidR="003A550D" w:rsidRPr="003A550D" w:rsidRDefault="003A550D" w:rsidP="00C61D23">
            <w:pPr>
              <w:keepNext/>
              <w:keepLines/>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14C79CF7" w14:textId="77777777" w:rsidR="003A550D" w:rsidRPr="003A550D" w:rsidRDefault="003A550D" w:rsidP="00C61D23">
            <w:pPr>
              <w:keepNext/>
              <w:keepLines/>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48DD78E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85.8</w:t>
            </w:r>
          </w:p>
        </w:tc>
        <w:tc>
          <w:tcPr>
            <w:tcW w:w="630" w:type="dxa"/>
            <w:shd w:val="clear" w:color="auto" w:fill="auto"/>
            <w:noWrap/>
            <w:vAlign w:val="bottom"/>
            <w:hideMark/>
          </w:tcPr>
          <w:p w14:paraId="7375546B"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90.8</w:t>
            </w:r>
          </w:p>
        </w:tc>
        <w:tc>
          <w:tcPr>
            <w:tcW w:w="440" w:type="dxa"/>
            <w:shd w:val="clear" w:color="auto" w:fill="auto"/>
            <w:noWrap/>
            <w:vAlign w:val="bottom"/>
            <w:hideMark/>
          </w:tcPr>
          <w:p w14:paraId="773486C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22" w:type="dxa"/>
            <w:shd w:val="clear" w:color="auto" w:fill="auto"/>
            <w:noWrap/>
            <w:vAlign w:val="bottom"/>
            <w:hideMark/>
          </w:tcPr>
          <w:p w14:paraId="35236E8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89.2</w:t>
            </w:r>
          </w:p>
        </w:tc>
        <w:tc>
          <w:tcPr>
            <w:tcW w:w="630" w:type="dxa"/>
            <w:shd w:val="clear" w:color="auto" w:fill="auto"/>
            <w:noWrap/>
            <w:vAlign w:val="bottom"/>
            <w:hideMark/>
          </w:tcPr>
          <w:p w14:paraId="2B5378E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99.7</w:t>
            </w:r>
          </w:p>
        </w:tc>
        <w:tc>
          <w:tcPr>
            <w:tcW w:w="387" w:type="dxa"/>
            <w:tcBorders>
              <w:right w:val="single" w:sz="8" w:space="0" w:color="auto"/>
            </w:tcBorders>
            <w:shd w:val="clear" w:color="auto" w:fill="auto"/>
            <w:noWrap/>
            <w:vAlign w:val="bottom"/>
            <w:hideMark/>
          </w:tcPr>
          <w:p w14:paraId="3C52CDB3"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4FAA2F4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86.0</w:t>
            </w:r>
          </w:p>
        </w:tc>
        <w:tc>
          <w:tcPr>
            <w:tcW w:w="583" w:type="dxa"/>
            <w:shd w:val="clear" w:color="auto" w:fill="auto"/>
            <w:noWrap/>
            <w:vAlign w:val="bottom"/>
            <w:hideMark/>
          </w:tcPr>
          <w:p w14:paraId="4EE5B70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95.9</w:t>
            </w:r>
          </w:p>
        </w:tc>
        <w:tc>
          <w:tcPr>
            <w:tcW w:w="387" w:type="dxa"/>
            <w:shd w:val="clear" w:color="auto" w:fill="auto"/>
            <w:noWrap/>
            <w:vAlign w:val="bottom"/>
            <w:hideMark/>
          </w:tcPr>
          <w:p w14:paraId="5DAB4C67"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p>
        </w:tc>
        <w:tc>
          <w:tcPr>
            <w:tcW w:w="650" w:type="dxa"/>
            <w:shd w:val="clear" w:color="auto" w:fill="auto"/>
            <w:noWrap/>
            <w:vAlign w:val="bottom"/>
            <w:hideMark/>
          </w:tcPr>
          <w:p w14:paraId="0F9EE27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89.1</w:t>
            </w:r>
          </w:p>
        </w:tc>
        <w:tc>
          <w:tcPr>
            <w:tcW w:w="630" w:type="dxa"/>
            <w:shd w:val="clear" w:color="auto" w:fill="auto"/>
            <w:noWrap/>
            <w:vAlign w:val="bottom"/>
            <w:hideMark/>
          </w:tcPr>
          <w:p w14:paraId="5D638B6F"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103.5</w:t>
            </w:r>
          </w:p>
        </w:tc>
        <w:tc>
          <w:tcPr>
            <w:tcW w:w="383" w:type="dxa"/>
            <w:shd w:val="clear" w:color="auto" w:fill="auto"/>
            <w:noWrap/>
            <w:vAlign w:val="bottom"/>
            <w:hideMark/>
          </w:tcPr>
          <w:p w14:paraId="4EE8F9BD"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C61D23" w:rsidRPr="003A550D" w14:paraId="15BC793A" w14:textId="77777777" w:rsidTr="00C61D23">
        <w:trPr>
          <w:trHeight w:val="288"/>
        </w:trPr>
        <w:tc>
          <w:tcPr>
            <w:tcW w:w="7314" w:type="dxa"/>
            <w:gridSpan w:val="8"/>
            <w:tcBorders>
              <w:right w:val="single" w:sz="8" w:space="0" w:color="auto"/>
            </w:tcBorders>
            <w:shd w:val="clear" w:color="auto" w:fill="auto"/>
            <w:noWrap/>
            <w:vAlign w:val="bottom"/>
            <w:hideMark/>
          </w:tcPr>
          <w:p w14:paraId="7564E84F" w14:textId="7D55DECA" w:rsidR="00C61D23" w:rsidRPr="003A550D" w:rsidRDefault="00C61D23" w:rsidP="00C61D23">
            <w:pPr>
              <w:keepNext/>
              <w:keepLines/>
              <w:spacing w:after="0" w:line="240" w:lineRule="auto"/>
              <w:rPr>
                <w:rFonts w:ascii="Times New Roman" w:eastAsia="Times New Roman" w:hAnsi="Times New Roman" w:cs="Times New Roman"/>
                <w:sz w:val="16"/>
                <w:szCs w:val="16"/>
              </w:rPr>
            </w:pPr>
            <w:r w:rsidRPr="003A550D">
              <w:rPr>
                <w:rFonts w:ascii="Calibri" w:eastAsia="Times New Roman" w:hAnsi="Calibri" w:cs="Times New Roman"/>
                <w:color w:val="000000"/>
                <w:sz w:val="16"/>
                <w:szCs w:val="16"/>
              </w:rPr>
              <w:t>Did you think about taking some time off from school, transferring, or dropping out</w:t>
            </w:r>
          </w:p>
        </w:tc>
        <w:tc>
          <w:tcPr>
            <w:tcW w:w="873" w:type="dxa"/>
            <w:tcBorders>
              <w:left w:val="single" w:sz="8" w:space="0" w:color="auto"/>
            </w:tcBorders>
            <w:shd w:val="clear" w:color="auto" w:fill="auto"/>
            <w:noWrap/>
            <w:vAlign w:val="bottom"/>
            <w:hideMark/>
          </w:tcPr>
          <w:p w14:paraId="3B311BC1" w14:textId="77777777" w:rsidR="00C61D23" w:rsidRPr="003A550D" w:rsidRDefault="00C61D23" w:rsidP="003A550D">
            <w:pPr>
              <w:spacing w:after="0" w:line="240" w:lineRule="auto"/>
              <w:rPr>
                <w:rFonts w:ascii="Times New Roman" w:eastAsia="Times New Roman" w:hAnsi="Times New Roman" w:cs="Times New Roman"/>
                <w:sz w:val="16"/>
                <w:szCs w:val="16"/>
              </w:rPr>
            </w:pPr>
          </w:p>
        </w:tc>
        <w:tc>
          <w:tcPr>
            <w:tcW w:w="583" w:type="dxa"/>
            <w:shd w:val="clear" w:color="auto" w:fill="auto"/>
            <w:noWrap/>
            <w:vAlign w:val="bottom"/>
            <w:hideMark/>
          </w:tcPr>
          <w:p w14:paraId="66029B18" w14:textId="77777777" w:rsidR="00C61D23" w:rsidRPr="003A550D" w:rsidRDefault="00C61D23" w:rsidP="003A550D">
            <w:pPr>
              <w:spacing w:after="0" w:line="240" w:lineRule="auto"/>
              <w:jc w:val="right"/>
              <w:rPr>
                <w:rFonts w:ascii="Times New Roman" w:eastAsia="Times New Roman" w:hAnsi="Times New Roman" w:cs="Times New Roman"/>
                <w:sz w:val="16"/>
                <w:szCs w:val="16"/>
              </w:rPr>
            </w:pPr>
          </w:p>
        </w:tc>
        <w:tc>
          <w:tcPr>
            <w:tcW w:w="387" w:type="dxa"/>
            <w:shd w:val="clear" w:color="auto" w:fill="auto"/>
            <w:noWrap/>
            <w:vAlign w:val="bottom"/>
            <w:hideMark/>
          </w:tcPr>
          <w:p w14:paraId="0D04DBB6" w14:textId="77777777" w:rsidR="00C61D23" w:rsidRPr="003A550D" w:rsidRDefault="00C61D23" w:rsidP="003A550D">
            <w:pPr>
              <w:spacing w:after="0" w:line="240" w:lineRule="auto"/>
              <w:jc w:val="right"/>
              <w:rPr>
                <w:rFonts w:ascii="Times New Roman" w:eastAsia="Times New Roman" w:hAnsi="Times New Roman" w:cs="Times New Roman"/>
                <w:sz w:val="16"/>
                <w:szCs w:val="16"/>
              </w:rPr>
            </w:pPr>
          </w:p>
        </w:tc>
        <w:tc>
          <w:tcPr>
            <w:tcW w:w="650" w:type="dxa"/>
            <w:shd w:val="clear" w:color="auto" w:fill="auto"/>
            <w:noWrap/>
            <w:vAlign w:val="bottom"/>
            <w:hideMark/>
          </w:tcPr>
          <w:p w14:paraId="0E6D8F7D" w14:textId="77777777" w:rsidR="00C61D23" w:rsidRPr="003A550D" w:rsidRDefault="00C61D23" w:rsidP="003A550D">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1C2674FF" w14:textId="77777777" w:rsidR="00C61D23" w:rsidRPr="003A550D" w:rsidRDefault="00C61D23" w:rsidP="003A550D">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0A63122A" w14:textId="77777777" w:rsidR="00C61D23" w:rsidRPr="003A550D" w:rsidRDefault="00C61D23"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r w:rsidR="003A550D" w:rsidRPr="003A550D" w14:paraId="358D39E2" w14:textId="77777777" w:rsidTr="00C61D23">
        <w:trPr>
          <w:trHeight w:val="288"/>
        </w:trPr>
        <w:tc>
          <w:tcPr>
            <w:tcW w:w="380" w:type="dxa"/>
            <w:shd w:val="clear" w:color="auto" w:fill="auto"/>
            <w:noWrap/>
            <w:vAlign w:val="bottom"/>
            <w:hideMark/>
          </w:tcPr>
          <w:p w14:paraId="7A8360BC" w14:textId="77777777" w:rsidR="003A550D" w:rsidRPr="003A550D" w:rsidRDefault="003A550D" w:rsidP="00C61D23">
            <w:pPr>
              <w:keepNext/>
              <w:keepLines/>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1D23151E" w14:textId="77777777" w:rsidR="003A550D" w:rsidRPr="003A550D" w:rsidRDefault="003A550D" w:rsidP="00C61D23">
            <w:pPr>
              <w:keepNext/>
              <w:keepLines/>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65EDED7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2.5</w:t>
            </w:r>
          </w:p>
        </w:tc>
        <w:tc>
          <w:tcPr>
            <w:tcW w:w="630" w:type="dxa"/>
            <w:shd w:val="clear" w:color="auto" w:fill="auto"/>
            <w:noWrap/>
            <w:vAlign w:val="bottom"/>
            <w:hideMark/>
          </w:tcPr>
          <w:p w14:paraId="73BB2E8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5.6</w:t>
            </w:r>
          </w:p>
        </w:tc>
        <w:tc>
          <w:tcPr>
            <w:tcW w:w="440" w:type="dxa"/>
            <w:shd w:val="clear" w:color="auto" w:fill="auto"/>
            <w:noWrap/>
            <w:vAlign w:val="bottom"/>
            <w:hideMark/>
          </w:tcPr>
          <w:p w14:paraId="6EF5553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22" w:type="dxa"/>
            <w:shd w:val="clear" w:color="auto" w:fill="auto"/>
            <w:noWrap/>
            <w:vAlign w:val="bottom"/>
            <w:hideMark/>
          </w:tcPr>
          <w:p w14:paraId="54D2631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630" w:type="dxa"/>
            <w:shd w:val="clear" w:color="auto" w:fill="auto"/>
            <w:noWrap/>
            <w:vAlign w:val="bottom"/>
            <w:hideMark/>
          </w:tcPr>
          <w:p w14:paraId="2631246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464F621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6E729C7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1.7</w:t>
            </w:r>
          </w:p>
        </w:tc>
        <w:tc>
          <w:tcPr>
            <w:tcW w:w="583" w:type="dxa"/>
            <w:shd w:val="clear" w:color="auto" w:fill="auto"/>
            <w:noWrap/>
            <w:vAlign w:val="bottom"/>
            <w:hideMark/>
          </w:tcPr>
          <w:p w14:paraId="3DE95D1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10.8</w:t>
            </w:r>
          </w:p>
        </w:tc>
        <w:tc>
          <w:tcPr>
            <w:tcW w:w="387" w:type="dxa"/>
            <w:shd w:val="clear" w:color="auto" w:fill="auto"/>
            <w:noWrap/>
            <w:vAlign w:val="bottom"/>
            <w:hideMark/>
          </w:tcPr>
          <w:p w14:paraId="3CA52FDF"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c>
          <w:tcPr>
            <w:tcW w:w="650" w:type="dxa"/>
            <w:shd w:val="clear" w:color="auto" w:fill="auto"/>
            <w:noWrap/>
            <w:vAlign w:val="bottom"/>
            <w:hideMark/>
          </w:tcPr>
          <w:p w14:paraId="282A42CC"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-7.2</w:t>
            </w:r>
          </w:p>
        </w:tc>
        <w:tc>
          <w:tcPr>
            <w:tcW w:w="630" w:type="dxa"/>
            <w:shd w:val="clear" w:color="auto" w:fill="auto"/>
            <w:noWrap/>
            <w:vAlign w:val="bottom"/>
            <w:hideMark/>
          </w:tcPr>
          <w:p w14:paraId="78515C34"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24.2</w:t>
            </w:r>
          </w:p>
        </w:tc>
        <w:tc>
          <w:tcPr>
            <w:tcW w:w="383" w:type="dxa"/>
            <w:shd w:val="clear" w:color="auto" w:fill="auto"/>
            <w:noWrap/>
            <w:vAlign w:val="bottom"/>
            <w:hideMark/>
          </w:tcPr>
          <w:p w14:paraId="644B3DC2"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w:t>
            </w:r>
          </w:p>
        </w:tc>
      </w:tr>
      <w:tr w:rsidR="003A550D" w:rsidRPr="003A550D" w14:paraId="233BB9F0" w14:textId="77777777" w:rsidTr="00C61D23">
        <w:trPr>
          <w:trHeight w:val="288"/>
        </w:trPr>
        <w:tc>
          <w:tcPr>
            <w:tcW w:w="380" w:type="dxa"/>
            <w:shd w:val="clear" w:color="auto" w:fill="auto"/>
            <w:noWrap/>
            <w:vAlign w:val="bottom"/>
            <w:hideMark/>
          </w:tcPr>
          <w:p w14:paraId="05F256FE" w14:textId="77777777" w:rsidR="003A550D" w:rsidRPr="003A550D" w:rsidRDefault="003A550D" w:rsidP="00C61D23">
            <w:pPr>
              <w:keepNext/>
              <w:keepLines/>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3305" w:type="dxa"/>
            <w:tcBorders>
              <w:right w:val="single" w:sz="8" w:space="0" w:color="auto"/>
            </w:tcBorders>
            <w:shd w:val="clear" w:color="auto" w:fill="auto"/>
            <w:noWrap/>
            <w:vAlign w:val="bottom"/>
            <w:hideMark/>
          </w:tcPr>
          <w:p w14:paraId="3CFFF11E" w14:textId="77777777" w:rsidR="003A550D" w:rsidRPr="003A550D" w:rsidRDefault="003A550D" w:rsidP="00C61D23">
            <w:pPr>
              <w:keepNext/>
              <w:keepLines/>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No</w:t>
            </w:r>
          </w:p>
        </w:tc>
        <w:tc>
          <w:tcPr>
            <w:tcW w:w="720" w:type="dxa"/>
            <w:tcBorders>
              <w:left w:val="single" w:sz="8" w:space="0" w:color="auto"/>
              <w:bottom w:val="single" w:sz="8" w:space="0" w:color="auto"/>
            </w:tcBorders>
            <w:shd w:val="clear" w:color="auto" w:fill="auto"/>
            <w:noWrap/>
            <w:vAlign w:val="bottom"/>
            <w:hideMark/>
          </w:tcPr>
          <w:p w14:paraId="41D1D122"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87.0</w:t>
            </w:r>
          </w:p>
        </w:tc>
        <w:tc>
          <w:tcPr>
            <w:tcW w:w="630" w:type="dxa"/>
            <w:tcBorders>
              <w:bottom w:val="single" w:sz="8" w:space="0" w:color="auto"/>
            </w:tcBorders>
            <w:shd w:val="clear" w:color="auto" w:fill="auto"/>
            <w:noWrap/>
            <w:vAlign w:val="bottom"/>
            <w:hideMark/>
          </w:tcPr>
          <w:p w14:paraId="2950D8E6"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91.8</w:t>
            </w:r>
          </w:p>
        </w:tc>
        <w:tc>
          <w:tcPr>
            <w:tcW w:w="440" w:type="dxa"/>
            <w:tcBorders>
              <w:bottom w:val="single" w:sz="8" w:space="0" w:color="auto"/>
            </w:tcBorders>
            <w:shd w:val="clear" w:color="auto" w:fill="auto"/>
            <w:noWrap/>
            <w:vAlign w:val="bottom"/>
            <w:hideMark/>
          </w:tcPr>
          <w:p w14:paraId="1D9DB757"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822" w:type="dxa"/>
            <w:tcBorders>
              <w:bottom w:val="single" w:sz="8" w:space="0" w:color="auto"/>
            </w:tcBorders>
            <w:shd w:val="clear" w:color="auto" w:fill="auto"/>
            <w:noWrap/>
            <w:vAlign w:val="bottom"/>
            <w:hideMark/>
          </w:tcPr>
          <w:p w14:paraId="468F3888"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89.2</w:t>
            </w:r>
          </w:p>
        </w:tc>
        <w:tc>
          <w:tcPr>
            <w:tcW w:w="630" w:type="dxa"/>
            <w:tcBorders>
              <w:bottom w:val="single" w:sz="8" w:space="0" w:color="auto"/>
            </w:tcBorders>
            <w:shd w:val="clear" w:color="auto" w:fill="auto"/>
            <w:noWrap/>
            <w:vAlign w:val="bottom"/>
            <w:hideMark/>
          </w:tcPr>
          <w:p w14:paraId="7F788E85"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99.7</w:t>
            </w:r>
          </w:p>
        </w:tc>
        <w:tc>
          <w:tcPr>
            <w:tcW w:w="387" w:type="dxa"/>
            <w:tcBorders>
              <w:bottom w:val="single" w:sz="8" w:space="0" w:color="auto"/>
              <w:right w:val="single" w:sz="8" w:space="0" w:color="auto"/>
            </w:tcBorders>
            <w:shd w:val="clear" w:color="auto" w:fill="auto"/>
            <w:noWrap/>
            <w:vAlign w:val="bottom"/>
            <w:hideMark/>
          </w:tcPr>
          <w:p w14:paraId="4F0091B5"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873" w:type="dxa"/>
            <w:tcBorders>
              <w:left w:val="single" w:sz="8" w:space="0" w:color="auto"/>
            </w:tcBorders>
            <w:shd w:val="clear" w:color="auto" w:fill="auto"/>
            <w:noWrap/>
            <w:vAlign w:val="bottom"/>
            <w:hideMark/>
          </w:tcPr>
          <w:p w14:paraId="63E29D4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85.3</w:t>
            </w:r>
          </w:p>
        </w:tc>
        <w:tc>
          <w:tcPr>
            <w:tcW w:w="583" w:type="dxa"/>
            <w:shd w:val="clear" w:color="auto" w:fill="auto"/>
            <w:noWrap/>
            <w:vAlign w:val="bottom"/>
            <w:hideMark/>
          </w:tcPr>
          <w:p w14:paraId="07B976EE"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95.8</w:t>
            </w:r>
          </w:p>
        </w:tc>
        <w:tc>
          <w:tcPr>
            <w:tcW w:w="387" w:type="dxa"/>
            <w:shd w:val="clear" w:color="auto" w:fill="auto"/>
            <w:noWrap/>
            <w:vAlign w:val="bottom"/>
            <w:hideMark/>
          </w:tcPr>
          <w:p w14:paraId="711447C6"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c>
          <w:tcPr>
            <w:tcW w:w="650" w:type="dxa"/>
            <w:shd w:val="clear" w:color="auto" w:fill="auto"/>
            <w:noWrap/>
            <w:vAlign w:val="bottom"/>
            <w:hideMark/>
          </w:tcPr>
          <w:p w14:paraId="3212636D"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75.8</w:t>
            </w:r>
          </w:p>
        </w:tc>
        <w:tc>
          <w:tcPr>
            <w:tcW w:w="630" w:type="dxa"/>
            <w:shd w:val="clear" w:color="auto" w:fill="auto"/>
            <w:noWrap/>
            <w:vAlign w:val="bottom"/>
            <w:hideMark/>
          </w:tcPr>
          <w:p w14:paraId="067D270A" w14:textId="77777777" w:rsidR="003A550D" w:rsidRPr="003A550D" w:rsidRDefault="003A550D" w:rsidP="003A550D">
            <w:pPr>
              <w:spacing w:after="0" w:line="240" w:lineRule="auto"/>
              <w:jc w:val="right"/>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107.2</w:t>
            </w:r>
          </w:p>
        </w:tc>
        <w:tc>
          <w:tcPr>
            <w:tcW w:w="383" w:type="dxa"/>
            <w:shd w:val="clear" w:color="auto" w:fill="auto"/>
            <w:noWrap/>
            <w:vAlign w:val="bottom"/>
            <w:hideMark/>
          </w:tcPr>
          <w:p w14:paraId="0A4F6754" w14:textId="77777777" w:rsidR="003A550D" w:rsidRPr="003A550D" w:rsidRDefault="003A550D" w:rsidP="003A550D">
            <w:pPr>
              <w:spacing w:after="0" w:line="240" w:lineRule="auto"/>
              <w:rPr>
                <w:rFonts w:ascii="Calibri" w:eastAsia="Times New Roman" w:hAnsi="Calibri" w:cs="Times New Roman"/>
                <w:color w:val="000000"/>
                <w:sz w:val="16"/>
                <w:szCs w:val="16"/>
              </w:rPr>
            </w:pPr>
            <w:r w:rsidRPr="003A550D">
              <w:rPr>
                <w:rFonts w:ascii="Calibri" w:eastAsia="Times New Roman" w:hAnsi="Calibri" w:cs="Times New Roman"/>
                <w:color w:val="000000"/>
                <w:sz w:val="16"/>
                <w:szCs w:val="16"/>
              </w:rPr>
              <w:t> </w:t>
            </w:r>
          </w:p>
        </w:tc>
      </w:tr>
    </w:tbl>
    <w:p w14:paraId="373E2449" w14:textId="77777777" w:rsidR="00C61D23" w:rsidRPr="00C61D23" w:rsidRDefault="00C61D23" w:rsidP="00C61D23">
      <w:pPr>
        <w:spacing w:after="0" w:line="240" w:lineRule="auto"/>
        <w:rPr>
          <w:sz w:val="16"/>
          <w:szCs w:val="16"/>
        </w:rPr>
      </w:pPr>
      <w:r w:rsidRPr="00C61D23">
        <w:rPr>
          <w:sz w:val="16"/>
          <w:szCs w:val="16"/>
        </w:rPr>
        <w:t>! Estimate is considered not reliable. Estimate either has less than ten persons endorsing it or a relative standard error greater than 30%</w:t>
      </w:r>
    </w:p>
    <w:p w14:paraId="19742439" w14:textId="6602C4E2" w:rsidR="003A550D" w:rsidRDefault="00C61D23" w:rsidP="00C61D23">
      <w:pPr>
        <w:spacing w:after="0" w:line="240" w:lineRule="auto"/>
        <w:rPr>
          <w:sz w:val="16"/>
          <w:szCs w:val="16"/>
        </w:rPr>
      </w:pPr>
      <w:r w:rsidRPr="00C61D23">
        <w:rPr>
          <w:sz w:val="16"/>
          <w:szCs w:val="16"/>
        </w:rPr>
        <w:t>Confidence interval for percentages</w:t>
      </w:r>
    </w:p>
    <w:p w14:paraId="4D101EBA" w14:textId="77777777" w:rsidR="003A550D" w:rsidRDefault="003A550D">
      <w:pPr>
        <w:rPr>
          <w:sz w:val="16"/>
          <w:szCs w:val="16"/>
        </w:rPr>
      </w:pPr>
    </w:p>
    <w:p w14:paraId="3D24EF3A" w14:textId="09A85290" w:rsidR="002952BD" w:rsidRDefault="002952BD">
      <w:pPr>
        <w:rPr>
          <w:sz w:val="16"/>
          <w:szCs w:val="16"/>
        </w:rPr>
      </w:pPr>
      <w:r>
        <w:rPr>
          <w:sz w:val="16"/>
          <w:szCs w:val="16"/>
        </w:rPr>
        <w:br w:type="page"/>
      </w:r>
    </w:p>
    <w:p w14:paraId="687B1BA5" w14:textId="61531AC3" w:rsidR="00640AD7" w:rsidRPr="00640AD7" w:rsidRDefault="00640AD7" w:rsidP="00640AD7">
      <w:pPr>
        <w:spacing w:after="0" w:line="240" w:lineRule="auto"/>
        <w:rPr>
          <w:rFonts w:ascii="Calibri" w:eastAsia="Times New Roman" w:hAnsi="Calibri" w:cs="Times New Roman"/>
          <w:b/>
          <w:bCs/>
          <w:color w:val="000000"/>
          <w:sz w:val="20"/>
          <w:szCs w:val="20"/>
        </w:rPr>
      </w:pPr>
      <w:r w:rsidRPr="00640AD7">
        <w:rPr>
          <w:rFonts w:ascii="Calibri" w:eastAsia="Times New Roman" w:hAnsi="Calibri" w:cs="Times New Roman"/>
          <w:b/>
          <w:bCs/>
          <w:color w:val="000000"/>
          <w:sz w:val="20"/>
          <w:szCs w:val="20"/>
        </w:rPr>
        <w:t>Appendix Table C-7c. Confidence Intervals for Rape Incident Characteristics (Percentage of Rape Incidents Involving Characteristics), Academic Year 2017-18</w:t>
      </w:r>
    </w:p>
    <w:tbl>
      <w:tblPr>
        <w:tblW w:w="1076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55"/>
        <w:gridCol w:w="3330"/>
        <w:gridCol w:w="720"/>
        <w:gridCol w:w="583"/>
        <w:gridCol w:w="436"/>
        <w:gridCol w:w="781"/>
        <w:gridCol w:w="630"/>
        <w:gridCol w:w="387"/>
        <w:gridCol w:w="873"/>
        <w:gridCol w:w="630"/>
        <w:gridCol w:w="405"/>
        <w:gridCol w:w="675"/>
        <w:gridCol w:w="581"/>
        <w:gridCol w:w="383"/>
      </w:tblGrid>
      <w:tr w:rsidR="00640AD7" w:rsidRPr="00640AD7" w14:paraId="23D50D07" w14:textId="77777777" w:rsidTr="00184C69">
        <w:trPr>
          <w:trHeight w:val="288"/>
          <w:tblHeader/>
        </w:trPr>
        <w:tc>
          <w:tcPr>
            <w:tcW w:w="355" w:type="dxa"/>
            <w:tcBorders>
              <w:top w:val="single" w:sz="8" w:space="0" w:color="auto"/>
              <w:left w:val="single" w:sz="8" w:space="0" w:color="auto"/>
              <w:bottom w:val="nil"/>
            </w:tcBorders>
            <w:shd w:val="clear" w:color="auto" w:fill="auto"/>
            <w:noWrap/>
            <w:vAlign w:val="bottom"/>
            <w:hideMark/>
          </w:tcPr>
          <w:p w14:paraId="19E70CE6" w14:textId="77777777" w:rsidR="00640AD7" w:rsidRPr="00640AD7" w:rsidRDefault="00640AD7" w:rsidP="00640AD7">
            <w:pPr>
              <w:spacing w:after="0" w:line="240" w:lineRule="auto"/>
              <w:rPr>
                <w:rFonts w:ascii="Calibri" w:eastAsia="Times New Roman" w:hAnsi="Calibri" w:cs="Times New Roman"/>
                <w:b/>
                <w:bCs/>
                <w:color w:val="000000"/>
                <w:sz w:val="16"/>
                <w:szCs w:val="16"/>
              </w:rPr>
            </w:pPr>
            <w:r w:rsidRPr="00640AD7">
              <w:rPr>
                <w:rFonts w:ascii="Calibri" w:eastAsia="Times New Roman" w:hAnsi="Calibri" w:cs="Times New Roman"/>
                <w:b/>
                <w:bCs/>
                <w:color w:val="000000"/>
                <w:sz w:val="16"/>
                <w:szCs w:val="16"/>
              </w:rPr>
              <w:t> </w:t>
            </w:r>
          </w:p>
        </w:tc>
        <w:tc>
          <w:tcPr>
            <w:tcW w:w="3330" w:type="dxa"/>
            <w:tcBorders>
              <w:top w:val="single" w:sz="8" w:space="0" w:color="auto"/>
              <w:bottom w:val="nil"/>
              <w:right w:val="single" w:sz="8" w:space="0" w:color="auto"/>
            </w:tcBorders>
            <w:shd w:val="clear" w:color="auto" w:fill="auto"/>
            <w:noWrap/>
            <w:vAlign w:val="bottom"/>
            <w:hideMark/>
          </w:tcPr>
          <w:p w14:paraId="4FE6A3F4" w14:textId="77777777" w:rsidR="00640AD7" w:rsidRPr="00640AD7" w:rsidRDefault="00640AD7" w:rsidP="00640AD7">
            <w:pPr>
              <w:spacing w:after="0" w:line="240" w:lineRule="auto"/>
              <w:rPr>
                <w:rFonts w:ascii="Calibri" w:eastAsia="Times New Roman" w:hAnsi="Calibri" w:cs="Times New Roman"/>
                <w:b/>
                <w:bCs/>
                <w:color w:val="000000"/>
                <w:sz w:val="16"/>
                <w:szCs w:val="16"/>
              </w:rPr>
            </w:pPr>
            <w:r w:rsidRPr="00640AD7">
              <w:rPr>
                <w:rFonts w:ascii="Calibri" w:eastAsia="Times New Roman" w:hAnsi="Calibri" w:cs="Times New Roman"/>
                <w:b/>
                <w:bCs/>
                <w:color w:val="000000"/>
                <w:sz w:val="16"/>
                <w:szCs w:val="16"/>
              </w:rPr>
              <w:t> </w:t>
            </w:r>
          </w:p>
        </w:tc>
        <w:tc>
          <w:tcPr>
            <w:tcW w:w="3537" w:type="dxa"/>
            <w:gridSpan w:val="6"/>
            <w:tcBorders>
              <w:top w:val="single" w:sz="8" w:space="0" w:color="auto"/>
              <w:left w:val="single" w:sz="8" w:space="0" w:color="auto"/>
              <w:bottom w:val="nil"/>
              <w:right w:val="single" w:sz="8" w:space="0" w:color="auto"/>
            </w:tcBorders>
            <w:shd w:val="clear" w:color="auto" w:fill="auto"/>
            <w:noWrap/>
            <w:vAlign w:val="bottom"/>
            <w:hideMark/>
          </w:tcPr>
          <w:p w14:paraId="5E2C9DA8" w14:textId="77777777" w:rsidR="00640AD7" w:rsidRPr="00640AD7" w:rsidRDefault="00640AD7" w:rsidP="00640AD7">
            <w:pPr>
              <w:spacing w:after="0" w:line="240" w:lineRule="auto"/>
              <w:jc w:val="center"/>
              <w:rPr>
                <w:rFonts w:ascii="Calibri" w:eastAsia="Times New Roman" w:hAnsi="Calibri" w:cs="Times New Roman"/>
                <w:b/>
                <w:bCs/>
                <w:color w:val="000000"/>
                <w:sz w:val="16"/>
                <w:szCs w:val="16"/>
              </w:rPr>
            </w:pPr>
            <w:r w:rsidRPr="00640AD7">
              <w:rPr>
                <w:rFonts w:ascii="Calibri" w:eastAsia="Times New Roman" w:hAnsi="Calibri" w:cs="Times New Roman"/>
                <w:b/>
                <w:bCs/>
                <w:color w:val="000000"/>
                <w:sz w:val="16"/>
                <w:szCs w:val="16"/>
              </w:rPr>
              <w:t>Undergraduates</w:t>
            </w:r>
          </w:p>
        </w:tc>
        <w:tc>
          <w:tcPr>
            <w:tcW w:w="3547" w:type="dxa"/>
            <w:gridSpan w:val="6"/>
            <w:tcBorders>
              <w:top w:val="single" w:sz="8" w:space="0" w:color="auto"/>
              <w:left w:val="single" w:sz="8" w:space="0" w:color="auto"/>
              <w:bottom w:val="nil"/>
              <w:right w:val="single" w:sz="8" w:space="0" w:color="auto"/>
            </w:tcBorders>
            <w:shd w:val="clear" w:color="auto" w:fill="auto"/>
            <w:noWrap/>
            <w:vAlign w:val="bottom"/>
            <w:hideMark/>
          </w:tcPr>
          <w:p w14:paraId="70A923F3" w14:textId="77777777" w:rsidR="00640AD7" w:rsidRPr="00640AD7" w:rsidRDefault="00640AD7" w:rsidP="00640AD7">
            <w:pPr>
              <w:spacing w:after="0" w:line="240" w:lineRule="auto"/>
              <w:jc w:val="center"/>
              <w:rPr>
                <w:rFonts w:ascii="Calibri" w:eastAsia="Times New Roman" w:hAnsi="Calibri" w:cs="Times New Roman"/>
                <w:b/>
                <w:bCs/>
                <w:color w:val="000000"/>
                <w:sz w:val="16"/>
                <w:szCs w:val="16"/>
              </w:rPr>
            </w:pPr>
            <w:r w:rsidRPr="00640AD7">
              <w:rPr>
                <w:rFonts w:ascii="Calibri" w:eastAsia="Times New Roman" w:hAnsi="Calibri" w:cs="Times New Roman"/>
                <w:b/>
                <w:bCs/>
                <w:color w:val="000000"/>
                <w:sz w:val="16"/>
                <w:szCs w:val="16"/>
              </w:rPr>
              <w:t>Graduate</w:t>
            </w:r>
          </w:p>
        </w:tc>
      </w:tr>
      <w:tr w:rsidR="00640AD7" w:rsidRPr="00640AD7" w14:paraId="6AB2F9CC" w14:textId="77777777" w:rsidTr="00184C69">
        <w:trPr>
          <w:trHeight w:val="288"/>
          <w:tblHeader/>
        </w:trPr>
        <w:tc>
          <w:tcPr>
            <w:tcW w:w="355" w:type="dxa"/>
            <w:tcBorders>
              <w:top w:val="nil"/>
              <w:left w:val="single" w:sz="8" w:space="0" w:color="auto"/>
              <w:bottom w:val="nil"/>
            </w:tcBorders>
            <w:shd w:val="clear" w:color="auto" w:fill="auto"/>
            <w:noWrap/>
            <w:vAlign w:val="bottom"/>
            <w:hideMark/>
          </w:tcPr>
          <w:p w14:paraId="3F6180D0" w14:textId="77777777" w:rsidR="00640AD7" w:rsidRPr="00640AD7" w:rsidRDefault="00640AD7" w:rsidP="00640AD7">
            <w:pPr>
              <w:spacing w:after="0" w:line="240" w:lineRule="auto"/>
              <w:rPr>
                <w:rFonts w:ascii="Calibri" w:eastAsia="Times New Roman" w:hAnsi="Calibri" w:cs="Times New Roman"/>
                <w:b/>
                <w:bCs/>
                <w:color w:val="000000"/>
                <w:sz w:val="16"/>
                <w:szCs w:val="16"/>
              </w:rPr>
            </w:pPr>
            <w:r w:rsidRPr="00640AD7">
              <w:rPr>
                <w:rFonts w:ascii="Calibri" w:eastAsia="Times New Roman" w:hAnsi="Calibri" w:cs="Times New Roman"/>
                <w:b/>
                <w:bCs/>
                <w:color w:val="000000"/>
                <w:sz w:val="16"/>
                <w:szCs w:val="16"/>
              </w:rPr>
              <w:t> </w:t>
            </w:r>
          </w:p>
        </w:tc>
        <w:tc>
          <w:tcPr>
            <w:tcW w:w="3330" w:type="dxa"/>
            <w:tcBorders>
              <w:top w:val="nil"/>
              <w:bottom w:val="nil"/>
              <w:right w:val="single" w:sz="8" w:space="0" w:color="auto"/>
            </w:tcBorders>
            <w:shd w:val="clear" w:color="auto" w:fill="auto"/>
            <w:noWrap/>
            <w:vAlign w:val="bottom"/>
            <w:hideMark/>
          </w:tcPr>
          <w:p w14:paraId="1A97790A" w14:textId="77777777" w:rsidR="00640AD7" w:rsidRPr="00640AD7" w:rsidRDefault="00640AD7" w:rsidP="00640AD7">
            <w:pPr>
              <w:spacing w:after="0" w:line="240" w:lineRule="auto"/>
              <w:rPr>
                <w:rFonts w:ascii="Calibri" w:eastAsia="Times New Roman" w:hAnsi="Calibri" w:cs="Times New Roman"/>
                <w:b/>
                <w:bCs/>
                <w:color w:val="000000"/>
                <w:sz w:val="16"/>
                <w:szCs w:val="16"/>
              </w:rPr>
            </w:pPr>
          </w:p>
        </w:tc>
        <w:tc>
          <w:tcPr>
            <w:tcW w:w="1739" w:type="dxa"/>
            <w:gridSpan w:val="3"/>
            <w:tcBorders>
              <w:top w:val="nil"/>
              <w:left w:val="single" w:sz="8" w:space="0" w:color="auto"/>
              <w:bottom w:val="nil"/>
            </w:tcBorders>
            <w:shd w:val="clear" w:color="auto" w:fill="auto"/>
            <w:vAlign w:val="bottom"/>
            <w:hideMark/>
          </w:tcPr>
          <w:p w14:paraId="400B476E" w14:textId="77777777" w:rsidR="00640AD7" w:rsidRPr="00640AD7" w:rsidRDefault="00640AD7" w:rsidP="00640AD7">
            <w:pPr>
              <w:spacing w:after="0" w:line="240" w:lineRule="auto"/>
              <w:jc w:val="center"/>
              <w:rPr>
                <w:rFonts w:ascii="Calibri" w:eastAsia="Times New Roman" w:hAnsi="Calibri" w:cs="Times New Roman"/>
                <w:b/>
                <w:bCs/>
                <w:color w:val="000000"/>
                <w:sz w:val="16"/>
                <w:szCs w:val="16"/>
              </w:rPr>
            </w:pPr>
            <w:r w:rsidRPr="00640AD7">
              <w:rPr>
                <w:rFonts w:ascii="Calibri" w:eastAsia="Times New Roman" w:hAnsi="Calibri" w:cs="Times New Roman"/>
                <w:b/>
                <w:bCs/>
                <w:color w:val="000000"/>
                <w:sz w:val="16"/>
                <w:szCs w:val="16"/>
              </w:rPr>
              <w:t>Female</w:t>
            </w:r>
          </w:p>
        </w:tc>
        <w:tc>
          <w:tcPr>
            <w:tcW w:w="1798" w:type="dxa"/>
            <w:gridSpan w:val="3"/>
            <w:tcBorders>
              <w:top w:val="nil"/>
              <w:bottom w:val="nil"/>
              <w:right w:val="single" w:sz="8" w:space="0" w:color="auto"/>
            </w:tcBorders>
            <w:shd w:val="clear" w:color="auto" w:fill="auto"/>
            <w:vAlign w:val="bottom"/>
            <w:hideMark/>
          </w:tcPr>
          <w:p w14:paraId="0BC015CA" w14:textId="77777777" w:rsidR="00640AD7" w:rsidRPr="00640AD7" w:rsidRDefault="00640AD7" w:rsidP="00640AD7">
            <w:pPr>
              <w:spacing w:after="0" w:line="240" w:lineRule="auto"/>
              <w:jc w:val="center"/>
              <w:rPr>
                <w:rFonts w:ascii="Calibri" w:eastAsia="Times New Roman" w:hAnsi="Calibri" w:cs="Times New Roman"/>
                <w:b/>
                <w:bCs/>
                <w:color w:val="000000"/>
                <w:sz w:val="16"/>
                <w:szCs w:val="16"/>
              </w:rPr>
            </w:pPr>
            <w:r w:rsidRPr="00640AD7">
              <w:rPr>
                <w:rFonts w:ascii="Calibri" w:eastAsia="Times New Roman" w:hAnsi="Calibri" w:cs="Times New Roman"/>
                <w:b/>
                <w:bCs/>
                <w:color w:val="000000"/>
                <w:sz w:val="16"/>
                <w:szCs w:val="16"/>
              </w:rPr>
              <w:t>Male</w:t>
            </w:r>
          </w:p>
        </w:tc>
        <w:tc>
          <w:tcPr>
            <w:tcW w:w="1908" w:type="dxa"/>
            <w:gridSpan w:val="3"/>
            <w:tcBorders>
              <w:top w:val="nil"/>
              <w:left w:val="single" w:sz="8" w:space="0" w:color="auto"/>
              <w:bottom w:val="nil"/>
            </w:tcBorders>
            <w:shd w:val="clear" w:color="auto" w:fill="auto"/>
            <w:noWrap/>
            <w:vAlign w:val="bottom"/>
            <w:hideMark/>
          </w:tcPr>
          <w:p w14:paraId="63109D27" w14:textId="77777777" w:rsidR="00640AD7" w:rsidRPr="00640AD7" w:rsidRDefault="00640AD7" w:rsidP="00640AD7">
            <w:pPr>
              <w:spacing w:after="0" w:line="240" w:lineRule="auto"/>
              <w:jc w:val="center"/>
              <w:rPr>
                <w:rFonts w:ascii="Calibri" w:eastAsia="Times New Roman" w:hAnsi="Calibri" w:cs="Times New Roman"/>
                <w:b/>
                <w:bCs/>
                <w:color w:val="000000"/>
                <w:sz w:val="16"/>
                <w:szCs w:val="16"/>
              </w:rPr>
            </w:pPr>
            <w:r w:rsidRPr="00640AD7">
              <w:rPr>
                <w:rFonts w:ascii="Calibri" w:eastAsia="Times New Roman" w:hAnsi="Calibri" w:cs="Times New Roman"/>
                <w:b/>
                <w:bCs/>
                <w:color w:val="000000"/>
                <w:sz w:val="16"/>
                <w:szCs w:val="16"/>
              </w:rPr>
              <w:t>Female</w:t>
            </w:r>
          </w:p>
        </w:tc>
        <w:tc>
          <w:tcPr>
            <w:tcW w:w="1639" w:type="dxa"/>
            <w:gridSpan w:val="3"/>
            <w:tcBorders>
              <w:top w:val="nil"/>
              <w:bottom w:val="nil"/>
              <w:right w:val="single" w:sz="8" w:space="0" w:color="auto"/>
            </w:tcBorders>
            <w:shd w:val="clear" w:color="auto" w:fill="auto"/>
            <w:vAlign w:val="bottom"/>
            <w:hideMark/>
          </w:tcPr>
          <w:p w14:paraId="0F69D8E8" w14:textId="77777777" w:rsidR="00640AD7" w:rsidRPr="00640AD7" w:rsidRDefault="00640AD7" w:rsidP="00640AD7">
            <w:pPr>
              <w:spacing w:after="0" w:line="240" w:lineRule="auto"/>
              <w:jc w:val="center"/>
              <w:rPr>
                <w:rFonts w:ascii="Calibri" w:eastAsia="Times New Roman" w:hAnsi="Calibri" w:cs="Times New Roman"/>
                <w:b/>
                <w:bCs/>
                <w:color w:val="000000"/>
                <w:sz w:val="16"/>
                <w:szCs w:val="16"/>
              </w:rPr>
            </w:pPr>
            <w:r w:rsidRPr="00640AD7">
              <w:rPr>
                <w:rFonts w:ascii="Calibri" w:eastAsia="Times New Roman" w:hAnsi="Calibri" w:cs="Times New Roman"/>
                <w:b/>
                <w:bCs/>
                <w:color w:val="000000"/>
                <w:sz w:val="16"/>
                <w:szCs w:val="16"/>
              </w:rPr>
              <w:t>Male</w:t>
            </w:r>
          </w:p>
        </w:tc>
      </w:tr>
      <w:tr w:rsidR="00640AD7" w:rsidRPr="00640AD7" w14:paraId="52BD0B27" w14:textId="77777777" w:rsidTr="00184C69">
        <w:trPr>
          <w:trHeight w:val="288"/>
          <w:tblHeader/>
        </w:trPr>
        <w:tc>
          <w:tcPr>
            <w:tcW w:w="3685" w:type="dxa"/>
            <w:gridSpan w:val="2"/>
            <w:tcBorders>
              <w:top w:val="nil"/>
              <w:left w:val="single" w:sz="8" w:space="0" w:color="auto"/>
              <w:bottom w:val="single" w:sz="8" w:space="0" w:color="auto"/>
              <w:right w:val="single" w:sz="8" w:space="0" w:color="auto"/>
            </w:tcBorders>
            <w:shd w:val="clear" w:color="auto" w:fill="auto"/>
            <w:noWrap/>
            <w:vAlign w:val="bottom"/>
            <w:hideMark/>
          </w:tcPr>
          <w:p w14:paraId="6F25E5D1" w14:textId="77777777" w:rsidR="00640AD7" w:rsidRPr="00640AD7" w:rsidRDefault="00640AD7" w:rsidP="00640AD7">
            <w:pPr>
              <w:spacing w:after="0" w:line="240" w:lineRule="auto"/>
              <w:rPr>
                <w:rFonts w:ascii="Calibri" w:eastAsia="Times New Roman" w:hAnsi="Calibri" w:cs="Times New Roman"/>
                <w:b/>
                <w:bCs/>
                <w:color w:val="000000"/>
                <w:sz w:val="16"/>
                <w:szCs w:val="16"/>
              </w:rPr>
            </w:pPr>
            <w:r w:rsidRPr="00640AD7">
              <w:rPr>
                <w:rFonts w:ascii="Calibri" w:eastAsia="Times New Roman" w:hAnsi="Calibri" w:cs="Times New Roman"/>
                <w:b/>
                <w:bCs/>
                <w:color w:val="000000"/>
                <w:sz w:val="16"/>
                <w:szCs w:val="16"/>
              </w:rPr>
              <w:t>Characteristics of incident</w:t>
            </w:r>
          </w:p>
        </w:tc>
        <w:tc>
          <w:tcPr>
            <w:tcW w:w="720" w:type="dxa"/>
            <w:tcBorders>
              <w:top w:val="nil"/>
              <w:left w:val="single" w:sz="8" w:space="0" w:color="auto"/>
              <w:bottom w:val="single" w:sz="8" w:space="0" w:color="auto"/>
            </w:tcBorders>
            <w:shd w:val="clear" w:color="auto" w:fill="auto"/>
            <w:noWrap/>
            <w:vAlign w:val="bottom"/>
            <w:hideMark/>
          </w:tcPr>
          <w:p w14:paraId="1BEE738C" w14:textId="77777777" w:rsidR="00640AD7" w:rsidRPr="00640AD7" w:rsidRDefault="00640AD7" w:rsidP="00640AD7">
            <w:pPr>
              <w:spacing w:after="0" w:line="240" w:lineRule="auto"/>
              <w:jc w:val="center"/>
              <w:rPr>
                <w:rFonts w:ascii="Calibri" w:eastAsia="Times New Roman" w:hAnsi="Calibri" w:cs="Times New Roman"/>
                <w:b/>
                <w:bCs/>
                <w:color w:val="000000"/>
                <w:sz w:val="16"/>
                <w:szCs w:val="16"/>
              </w:rPr>
            </w:pPr>
            <w:r w:rsidRPr="00640AD7">
              <w:rPr>
                <w:rFonts w:ascii="Calibri" w:eastAsia="Times New Roman" w:hAnsi="Calibri" w:cs="Times New Roman"/>
                <w:b/>
                <w:bCs/>
                <w:color w:val="000000"/>
                <w:sz w:val="16"/>
                <w:szCs w:val="16"/>
              </w:rPr>
              <w:t>Lower Bound</w:t>
            </w:r>
          </w:p>
        </w:tc>
        <w:tc>
          <w:tcPr>
            <w:tcW w:w="1019" w:type="dxa"/>
            <w:gridSpan w:val="2"/>
            <w:tcBorders>
              <w:top w:val="nil"/>
              <w:bottom w:val="single" w:sz="8" w:space="0" w:color="auto"/>
            </w:tcBorders>
            <w:shd w:val="clear" w:color="auto" w:fill="auto"/>
            <w:noWrap/>
            <w:vAlign w:val="bottom"/>
            <w:hideMark/>
          </w:tcPr>
          <w:p w14:paraId="25D375A3" w14:textId="77777777" w:rsidR="00640AD7" w:rsidRPr="00640AD7" w:rsidRDefault="00640AD7" w:rsidP="00640AD7">
            <w:pPr>
              <w:spacing w:after="0" w:line="240" w:lineRule="auto"/>
              <w:jc w:val="center"/>
              <w:rPr>
                <w:rFonts w:ascii="Calibri" w:eastAsia="Times New Roman" w:hAnsi="Calibri" w:cs="Times New Roman"/>
                <w:b/>
                <w:bCs/>
                <w:color w:val="000000"/>
                <w:sz w:val="16"/>
                <w:szCs w:val="16"/>
              </w:rPr>
            </w:pPr>
            <w:r w:rsidRPr="00640AD7">
              <w:rPr>
                <w:rFonts w:ascii="Calibri" w:eastAsia="Times New Roman" w:hAnsi="Calibri" w:cs="Times New Roman"/>
                <w:b/>
                <w:bCs/>
                <w:color w:val="000000"/>
                <w:sz w:val="16"/>
                <w:szCs w:val="16"/>
              </w:rPr>
              <w:t>Upper Bound</w:t>
            </w:r>
          </w:p>
        </w:tc>
        <w:tc>
          <w:tcPr>
            <w:tcW w:w="781" w:type="dxa"/>
            <w:tcBorders>
              <w:top w:val="nil"/>
              <w:bottom w:val="single" w:sz="8" w:space="0" w:color="auto"/>
            </w:tcBorders>
            <w:shd w:val="clear" w:color="auto" w:fill="auto"/>
            <w:noWrap/>
            <w:vAlign w:val="bottom"/>
            <w:hideMark/>
          </w:tcPr>
          <w:p w14:paraId="3C54B566" w14:textId="77777777" w:rsidR="00640AD7" w:rsidRPr="00640AD7" w:rsidRDefault="00640AD7" w:rsidP="00640AD7">
            <w:pPr>
              <w:spacing w:after="0" w:line="240" w:lineRule="auto"/>
              <w:jc w:val="center"/>
              <w:rPr>
                <w:rFonts w:ascii="Calibri" w:eastAsia="Times New Roman" w:hAnsi="Calibri" w:cs="Times New Roman"/>
                <w:b/>
                <w:bCs/>
                <w:color w:val="000000"/>
                <w:sz w:val="16"/>
                <w:szCs w:val="16"/>
              </w:rPr>
            </w:pPr>
            <w:r w:rsidRPr="00640AD7">
              <w:rPr>
                <w:rFonts w:ascii="Calibri" w:eastAsia="Times New Roman" w:hAnsi="Calibri" w:cs="Times New Roman"/>
                <w:b/>
                <w:bCs/>
                <w:color w:val="000000"/>
                <w:sz w:val="16"/>
                <w:szCs w:val="16"/>
              </w:rPr>
              <w:t>Lower Bound</w:t>
            </w:r>
          </w:p>
        </w:tc>
        <w:tc>
          <w:tcPr>
            <w:tcW w:w="1017" w:type="dxa"/>
            <w:gridSpan w:val="2"/>
            <w:tcBorders>
              <w:top w:val="nil"/>
              <w:bottom w:val="single" w:sz="8" w:space="0" w:color="auto"/>
              <w:right w:val="single" w:sz="8" w:space="0" w:color="auto"/>
            </w:tcBorders>
            <w:shd w:val="clear" w:color="auto" w:fill="auto"/>
            <w:noWrap/>
            <w:vAlign w:val="bottom"/>
            <w:hideMark/>
          </w:tcPr>
          <w:p w14:paraId="18BFD2F6" w14:textId="77777777" w:rsidR="00640AD7" w:rsidRPr="00640AD7" w:rsidRDefault="00640AD7" w:rsidP="00640AD7">
            <w:pPr>
              <w:spacing w:after="0" w:line="240" w:lineRule="auto"/>
              <w:jc w:val="center"/>
              <w:rPr>
                <w:rFonts w:ascii="Calibri" w:eastAsia="Times New Roman" w:hAnsi="Calibri" w:cs="Times New Roman"/>
                <w:b/>
                <w:bCs/>
                <w:color w:val="000000"/>
                <w:sz w:val="16"/>
                <w:szCs w:val="16"/>
              </w:rPr>
            </w:pPr>
            <w:r w:rsidRPr="00640AD7">
              <w:rPr>
                <w:rFonts w:ascii="Calibri" w:eastAsia="Times New Roman" w:hAnsi="Calibri" w:cs="Times New Roman"/>
                <w:b/>
                <w:bCs/>
                <w:color w:val="000000"/>
                <w:sz w:val="16"/>
                <w:szCs w:val="16"/>
              </w:rPr>
              <w:t>Upper Bound</w:t>
            </w:r>
          </w:p>
        </w:tc>
        <w:tc>
          <w:tcPr>
            <w:tcW w:w="873" w:type="dxa"/>
            <w:tcBorders>
              <w:top w:val="nil"/>
              <w:left w:val="single" w:sz="8" w:space="0" w:color="auto"/>
              <w:bottom w:val="single" w:sz="8" w:space="0" w:color="auto"/>
            </w:tcBorders>
            <w:shd w:val="clear" w:color="auto" w:fill="auto"/>
            <w:noWrap/>
            <w:vAlign w:val="bottom"/>
            <w:hideMark/>
          </w:tcPr>
          <w:p w14:paraId="120CF718" w14:textId="77777777" w:rsidR="00640AD7" w:rsidRPr="00640AD7" w:rsidRDefault="00640AD7" w:rsidP="00640AD7">
            <w:pPr>
              <w:spacing w:after="0" w:line="240" w:lineRule="auto"/>
              <w:jc w:val="center"/>
              <w:rPr>
                <w:rFonts w:ascii="Calibri" w:eastAsia="Times New Roman" w:hAnsi="Calibri" w:cs="Times New Roman"/>
                <w:b/>
                <w:bCs/>
                <w:color w:val="000000"/>
                <w:sz w:val="16"/>
                <w:szCs w:val="16"/>
              </w:rPr>
            </w:pPr>
            <w:r w:rsidRPr="00640AD7">
              <w:rPr>
                <w:rFonts w:ascii="Calibri" w:eastAsia="Times New Roman" w:hAnsi="Calibri" w:cs="Times New Roman"/>
                <w:b/>
                <w:bCs/>
                <w:color w:val="000000"/>
                <w:sz w:val="16"/>
                <w:szCs w:val="16"/>
              </w:rPr>
              <w:t>Lower Bound</w:t>
            </w:r>
          </w:p>
        </w:tc>
        <w:tc>
          <w:tcPr>
            <w:tcW w:w="1035" w:type="dxa"/>
            <w:gridSpan w:val="2"/>
            <w:tcBorders>
              <w:top w:val="nil"/>
              <w:bottom w:val="single" w:sz="8" w:space="0" w:color="auto"/>
            </w:tcBorders>
            <w:shd w:val="clear" w:color="auto" w:fill="auto"/>
            <w:noWrap/>
            <w:vAlign w:val="bottom"/>
            <w:hideMark/>
          </w:tcPr>
          <w:p w14:paraId="16701163" w14:textId="77777777" w:rsidR="00640AD7" w:rsidRPr="00640AD7" w:rsidRDefault="00640AD7" w:rsidP="00640AD7">
            <w:pPr>
              <w:spacing w:after="0" w:line="240" w:lineRule="auto"/>
              <w:jc w:val="center"/>
              <w:rPr>
                <w:rFonts w:ascii="Calibri" w:eastAsia="Times New Roman" w:hAnsi="Calibri" w:cs="Times New Roman"/>
                <w:b/>
                <w:bCs/>
                <w:color w:val="000000"/>
                <w:sz w:val="16"/>
                <w:szCs w:val="16"/>
              </w:rPr>
            </w:pPr>
            <w:r w:rsidRPr="00640AD7">
              <w:rPr>
                <w:rFonts w:ascii="Calibri" w:eastAsia="Times New Roman" w:hAnsi="Calibri" w:cs="Times New Roman"/>
                <w:b/>
                <w:bCs/>
                <w:color w:val="000000"/>
                <w:sz w:val="16"/>
                <w:szCs w:val="16"/>
              </w:rPr>
              <w:t>Upper Bound</w:t>
            </w:r>
          </w:p>
        </w:tc>
        <w:tc>
          <w:tcPr>
            <w:tcW w:w="675" w:type="dxa"/>
            <w:tcBorders>
              <w:top w:val="nil"/>
              <w:bottom w:val="single" w:sz="8" w:space="0" w:color="auto"/>
            </w:tcBorders>
            <w:shd w:val="clear" w:color="auto" w:fill="auto"/>
            <w:noWrap/>
            <w:vAlign w:val="bottom"/>
            <w:hideMark/>
          </w:tcPr>
          <w:p w14:paraId="6457C93F" w14:textId="77777777" w:rsidR="00640AD7" w:rsidRPr="00640AD7" w:rsidRDefault="00640AD7" w:rsidP="00640AD7">
            <w:pPr>
              <w:spacing w:after="0" w:line="240" w:lineRule="auto"/>
              <w:jc w:val="center"/>
              <w:rPr>
                <w:rFonts w:ascii="Calibri" w:eastAsia="Times New Roman" w:hAnsi="Calibri" w:cs="Times New Roman"/>
                <w:b/>
                <w:bCs/>
                <w:color w:val="000000"/>
                <w:sz w:val="16"/>
                <w:szCs w:val="16"/>
              </w:rPr>
            </w:pPr>
            <w:r w:rsidRPr="00640AD7">
              <w:rPr>
                <w:rFonts w:ascii="Calibri" w:eastAsia="Times New Roman" w:hAnsi="Calibri" w:cs="Times New Roman"/>
                <w:b/>
                <w:bCs/>
                <w:color w:val="000000"/>
                <w:sz w:val="16"/>
                <w:szCs w:val="16"/>
              </w:rPr>
              <w:t>Lower Bound</w:t>
            </w:r>
          </w:p>
        </w:tc>
        <w:tc>
          <w:tcPr>
            <w:tcW w:w="964" w:type="dxa"/>
            <w:gridSpan w:val="2"/>
            <w:tcBorders>
              <w:top w:val="nil"/>
              <w:bottom w:val="single" w:sz="8" w:space="0" w:color="auto"/>
              <w:right w:val="single" w:sz="8" w:space="0" w:color="auto"/>
            </w:tcBorders>
            <w:shd w:val="clear" w:color="auto" w:fill="auto"/>
            <w:noWrap/>
            <w:vAlign w:val="bottom"/>
            <w:hideMark/>
          </w:tcPr>
          <w:p w14:paraId="16D05E44" w14:textId="77777777" w:rsidR="00640AD7" w:rsidRPr="00640AD7" w:rsidRDefault="00640AD7" w:rsidP="00640AD7">
            <w:pPr>
              <w:spacing w:after="0" w:line="240" w:lineRule="auto"/>
              <w:jc w:val="center"/>
              <w:rPr>
                <w:rFonts w:ascii="Calibri" w:eastAsia="Times New Roman" w:hAnsi="Calibri" w:cs="Times New Roman"/>
                <w:b/>
                <w:bCs/>
                <w:color w:val="000000"/>
                <w:sz w:val="16"/>
                <w:szCs w:val="16"/>
              </w:rPr>
            </w:pPr>
            <w:r w:rsidRPr="00640AD7">
              <w:rPr>
                <w:rFonts w:ascii="Calibri" w:eastAsia="Times New Roman" w:hAnsi="Calibri" w:cs="Times New Roman"/>
                <w:b/>
                <w:bCs/>
                <w:color w:val="000000"/>
                <w:sz w:val="16"/>
                <w:szCs w:val="16"/>
              </w:rPr>
              <w:t>Upper Bound</w:t>
            </w:r>
          </w:p>
        </w:tc>
      </w:tr>
      <w:tr w:rsidR="00640AD7" w:rsidRPr="00640AD7" w14:paraId="65698CA1" w14:textId="77777777" w:rsidTr="00184C69">
        <w:trPr>
          <w:trHeight w:val="288"/>
        </w:trPr>
        <w:tc>
          <w:tcPr>
            <w:tcW w:w="3685" w:type="dxa"/>
            <w:gridSpan w:val="2"/>
            <w:tcBorders>
              <w:top w:val="single" w:sz="8" w:space="0" w:color="auto"/>
              <w:left w:val="single" w:sz="8" w:space="0" w:color="auto"/>
              <w:bottom w:val="nil"/>
              <w:right w:val="single" w:sz="8" w:space="0" w:color="auto"/>
            </w:tcBorders>
            <w:shd w:val="clear" w:color="auto" w:fill="auto"/>
            <w:noWrap/>
            <w:vAlign w:val="bottom"/>
            <w:hideMark/>
          </w:tcPr>
          <w:p w14:paraId="3961B6B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Tactic used: Touched or grabbed</w:t>
            </w:r>
          </w:p>
        </w:tc>
        <w:tc>
          <w:tcPr>
            <w:tcW w:w="720" w:type="dxa"/>
            <w:tcBorders>
              <w:top w:val="single" w:sz="8" w:space="0" w:color="auto"/>
              <w:left w:val="single" w:sz="8" w:space="0" w:color="auto"/>
            </w:tcBorders>
            <w:shd w:val="clear" w:color="auto" w:fill="auto"/>
            <w:noWrap/>
            <w:vAlign w:val="bottom"/>
            <w:hideMark/>
          </w:tcPr>
          <w:p w14:paraId="74AAE191"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tcBorders>
              <w:top w:val="single" w:sz="8" w:space="0" w:color="auto"/>
            </w:tcBorders>
            <w:shd w:val="clear" w:color="auto" w:fill="auto"/>
            <w:vAlign w:val="bottom"/>
            <w:hideMark/>
          </w:tcPr>
          <w:p w14:paraId="5A9C712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tcBorders>
              <w:top w:val="single" w:sz="8" w:space="0" w:color="auto"/>
            </w:tcBorders>
            <w:shd w:val="clear" w:color="auto" w:fill="auto"/>
            <w:noWrap/>
            <w:vAlign w:val="bottom"/>
            <w:hideMark/>
          </w:tcPr>
          <w:p w14:paraId="3EAD1020"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tcBorders>
              <w:top w:val="single" w:sz="8" w:space="0" w:color="auto"/>
            </w:tcBorders>
            <w:shd w:val="clear" w:color="auto" w:fill="auto"/>
            <w:noWrap/>
            <w:vAlign w:val="bottom"/>
            <w:hideMark/>
          </w:tcPr>
          <w:p w14:paraId="10506F40"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tcBorders>
              <w:top w:val="single" w:sz="8" w:space="0" w:color="auto"/>
            </w:tcBorders>
            <w:shd w:val="clear" w:color="auto" w:fill="auto"/>
            <w:vAlign w:val="bottom"/>
            <w:hideMark/>
          </w:tcPr>
          <w:p w14:paraId="78C892A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top w:val="single" w:sz="8" w:space="0" w:color="auto"/>
              <w:right w:val="single" w:sz="8" w:space="0" w:color="auto"/>
            </w:tcBorders>
            <w:shd w:val="clear" w:color="auto" w:fill="auto"/>
            <w:noWrap/>
            <w:vAlign w:val="bottom"/>
            <w:hideMark/>
          </w:tcPr>
          <w:p w14:paraId="41AE4D6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top w:val="single" w:sz="8" w:space="0" w:color="auto"/>
              <w:left w:val="single" w:sz="8" w:space="0" w:color="auto"/>
            </w:tcBorders>
            <w:shd w:val="clear" w:color="auto" w:fill="auto"/>
            <w:noWrap/>
            <w:vAlign w:val="bottom"/>
            <w:hideMark/>
          </w:tcPr>
          <w:p w14:paraId="56DB7E3E"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tcBorders>
              <w:top w:val="single" w:sz="8" w:space="0" w:color="auto"/>
            </w:tcBorders>
            <w:shd w:val="clear" w:color="auto" w:fill="auto"/>
            <w:noWrap/>
            <w:vAlign w:val="bottom"/>
            <w:hideMark/>
          </w:tcPr>
          <w:p w14:paraId="3D8701F7"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tcBorders>
              <w:top w:val="single" w:sz="8" w:space="0" w:color="auto"/>
            </w:tcBorders>
            <w:shd w:val="clear" w:color="auto" w:fill="auto"/>
            <w:noWrap/>
            <w:vAlign w:val="bottom"/>
            <w:hideMark/>
          </w:tcPr>
          <w:p w14:paraId="7F633AB7"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tcBorders>
              <w:top w:val="single" w:sz="8" w:space="0" w:color="auto"/>
            </w:tcBorders>
            <w:shd w:val="clear" w:color="auto" w:fill="auto"/>
            <w:noWrap/>
            <w:vAlign w:val="bottom"/>
            <w:hideMark/>
          </w:tcPr>
          <w:p w14:paraId="1CD08474"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tcBorders>
              <w:top w:val="single" w:sz="8" w:space="0" w:color="auto"/>
            </w:tcBorders>
            <w:shd w:val="clear" w:color="auto" w:fill="auto"/>
            <w:vAlign w:val="bottom"/>
            <w:hideMark/>
          </w:tcPr>
          <w:p w14:paraId="0676274B"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tcBorders>
              <w:top w:val="single" w:sz="8" w:space="0" w:color="auto"/>
            </w:tcBorders>
            <w:shd w:val="clear" w:color="auto" w:fill="auto"/>
            <w:noWrap/>
            <w:vAlign w:val="bottom"/>
            <w:hideMark/>
          </w:tcPr>
          <w:p w14:paraId="7DCE10D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4D5C9855" w14:textId="77777777" w:rsidTr="00184C69">
        <w:trPr>
          <w:trHeight w:val="288"/>
        </w:trPr>
        <w:tc>
          <w:tcPr>
            <w:tcW w:w="355" w:type="dxa"/>
            <w:tcBorders>
              <w:top w:val="nil"/>
              <w:bottom w:val="nil"/>
              <w:right w:val="nil"/>
            </w:tcBorders>
            <w:shd w:val="clear" w:color="auto" w:fill="auto"/>
            <w:noWrap/>
            <w:vAlign w:val="bottom"/>
            <w:hideMark/>
          </w:tcPr>
          <w:p w14:paraId="1D44EC0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7820C0A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1B8CCD1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583" w:type="dxa"/>
            <w:shd w:val="clear" w:color="auto" w:fill="auto"/>
            <w:vAlign w:val="bottom"/>
            <w:hideMark/>
          </w:tcPr>
          <w:p w14:paraId="03A5E61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436" w:type="dxa"/>
            <w:shd w:val="clear" w:color="auto" w:fill="auto"/>
            <w:noWrap/>
            <w:vAlign w:val="bottom"/>
            <w:hideMark/>
          </w:tcPr>
          <w:p w14:paraId="0E79EE2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76B2458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shd w:val="clear" w:color="auto" w:fill="auto"/>
            <w:vAlign w:val="bottom"/>
            <w:hideMark/>
          </w:tcPr>
          <w:p w14:paraId="3022337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2B1C695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7C03038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shd w:val="clear" w:color="auto" w:fill="auto"/>
            <w:noWrap/>
            <w:vAlign w:val="bottom"/>
            <w:hideMark/>
          </w:tcPr>
          <w:p w14:paraId="1AAB3DB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405" w:type="dxa"/>
            <w:shd w:val="clear" w:color="auto" w:fill="auto"/>
            <w:noWrap/>
            <w:vAlign w:val="bottom"/>
            <w:hideMark/>
          </w:tcPr>
          <w:p w14:paraId="366B701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52B72D2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581" w:type="dxa"/>
            <w:shd w:val="clear" w:color="auto" w:fill="auto"/>
            <w:vAlign w:val="bottom"/>
            <w:hideMark/>
          </w:tcPr>
          <w:p w14:paraId="584CA12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3" w:type="dxa"/>
            <w:shd w:val="clear" w:color="auto" w:fill="auto"/>
            <w:noWrap/>
            <w:vAlign w:val="bottom"/>
            <w:hideMark/>
          </w:tcPr>
          <w:p w14:paraId="0ECF9A3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16171301" w14:textId="77777777" w:rsidTr="00184C69">
        <w:trPr>
          <w:trHeight w:val="288"/>
        </w:trPr>
        <w:tc>
          <w:tcPr>
            <w:tcW w:w="355" w:type="dxa"/>
            <w:tcBorders>
              <w:top w:val="nil"/>
              <w:bottom w:val="nil"/>
              <w:right w:val="nil"/>
            </w:tcBorders>
            <w:shd w:val="clear" w:color="auto" w:fill="auto"/>
            <w:noWrap/>
            <w:vAlign w:val="bottom"/>
            <w:hideMark/>
          </w:tcPr>
          <w:p w14:paraId="744CD8F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432D08C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31B75E7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583" w:type="dxa"/>
            <w:shd w:val="clear" w:color="auto" w:fill="auto"/>
            <w:vAlign w:val="bottom"/>
            <w:hideMark/>
          </w:tcPr>
          <w:p w14:paraId="62AED0D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436" w:type="dxa"/>
            <w:shd w:val="clear" w:color="auto" w:fill="auto"/>
            <w:noWrap/>
            <w:vAlign w:val="bottom"/>
            <w:hideMark/>
          </w:tcPr>
          <w:p w14:paraId="678EC65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6B5C93B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shd w:val="clear" w:color="auto" w:fill="auto"/>
            <w:vAlign w:val="bottom"/>
            <w:hideMark/>
          </w:tcPr>
          <w:p w14:paraId="599C64B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5FD1B7F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0B8AA07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shd w:val="clear" w:color="auto" w:fill="auto"/>
            <w:noWrap/>
            <w:vAlign w:val="bottom"/>
            <w:hideMark/>
          </w:tcPr>
          <w:p w14:paraId="603B087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405" w:type="dxa"/>
            <w:shd w:val="clear" w:color="auto" w:fill="auto"/>
            <w:noWrap/>
            <w:vAlign w:val="bottom"/>
            <w:hideMark/>
          </w:tcPr>
          <w:p w14:paraId="53C0942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1E00444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581" w:type="dxa"/>
            <w:shd w:val="clear" w:color="auto" w:fill="auto"/>
            <w:vAlign w:val="bottom"/>
            <w:hideMark/>
          </w:tcPr>
          <w:p w14:paraId="0B47524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3" w:type="dxa"/>
            <w:shd w:val="clear" w:color="auto" w:fill="auto"/>
            <w:noWrap/>
            <w:vAlign w:val="bottom"/>
            <w:hideMark/>
          </w:tcPr>
          <w:p w14:paraId="4A2C070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44F2A796" w14:textId="77777777" w:rsidTr="00184C69">
        <w:trPr>
          <w:trHeight w:val="288"/>
        </w:trPr>
        <w:tc>
          <w:tcPr>
            <w:tcW w:w="355" w:type="dxa"/>
            <w:tcBorders>
              <w:top w:val="nil"/>
              <w:bottom w:val="nil"/>
              <w:right w:val="nil"/>
            </w:tcBorders>
            <w:shd w:val="clear" w:color="auto" w:fill="auto"/>
            <w:noWrap/>
            <w:vAlign w:val="bottom"/>
            <w:hideMark/>
          </w:tcPr>
          <w:p w14:paraId="0E40D75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689122F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Unsure</w:t>
            </w:r>
          </w:p>
        </w:tc>
        <w:tc>
          <w:tcPr>
            <w:tcW w:w="720" w:type="dxa"/>
            <w:tcBorders>
              <w:left w:val="single" w:sz="8" w:space="0" w:color="auto"/>
            </w:tcBorders>
            <w:shd w:val="clear" w:color="auto" w:fill="auto"/>
            <w:noWrap/>
            <w:vAlign w:val="bottom"/>
            <w:hideMark/>
          </w:tcPr>
          <w:p w14:paraId="22F7C7E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583" w:type="dxa"/>
            <w:shd w:val="clear" w:color="auto" w:fill="auto"/>
            <w:vAlign w:val="bottom"/>
            <w:hideMark/>
          </w:tcPr>
          <w:p w14:paraId="16BBF4A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436" w:type="dxa"/>
            <w:shd w:val="clear" w:color="auto" w:fill="auto"/>
            <w:noWrap/>
            <w:vAlign w:val="bottom"/>
            <w:hideMark/>
          </w:tcPr>
          <w:p w14:paraId="43A4A1E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1DE4C7F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shd w:val="clear" w:color="auto" w:fill="auto"/>
            <w:vAlign w:val="bottom"/>
            <w:hideMark/>
          </w:tcPr>
          <w:p w14:paraId="6CD8BB9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51A0FCF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2815BEF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shd w:val="clear" w:color="auto" w:fill="auto"/>
            <w:noWrap/>
            <w:vAlign w:val="bottom"/>
            <w:hideMark/>
          </w:tcPr>
          <w:p w14:paraId="654CC44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405" w:type="dxa"/>
            <w:shd w:val="clear" w:color="auto" w:fill="auto"/>
            <w:noWrap/>
            <w:vAlign w:val="bottom"/>
            <w:hideMark/>
          </w:tcPr>
          <w:p w14:paraId="4D12C5D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643D829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581" w:type="dxa"/>
            <w:shd w:val="clear" w:color="auto" w:fill="auto"/>
            <w:vAlign w:val="bottom"/>
            <w:hideMark/>
          </w:tcPr>
          <w:p w14:paraId="26C84D8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3" w:type="dxa"/>
            <w:shd w:val="clear" w:color="auto" w:fill="auto"/>
            <w:noWrap/>
            <w:vAlign w:val="bottom"/>
            <w:hideMark/>
          </w:tcPr>
          <w:p w14:paraId="6D53DA8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5BF1DAE5"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2C13F0C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Tactic used: Threatened to hurt you or used force</w:t>
            </w:r>
          </w:p>
        </w:tc>
        <w:tc>
          <w:tcPr>
            <w:tcW w:w="720" w:type="dxa"/>
            <w:tcBorders>
              <w:left w:val="single" w:sz="8" w:space="0" w:color="auto"/>
            </w:tcBorders>
            <w:shd w:val="clear" w:color="auto" w:fill="auto"/>
            <w:noWrap/>
            <w:vAlign w:val="bottom"/>
            <w:hideMark/>
          </w:tcPr>
          <w:p w14:paraId="14098AA5"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vAlign w:val="bottom"/>
            <w:hideMark/>
          </w:tcPr>
          <w:p w14:paraId="4D1888D3"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4145D8ED"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2F9FC082"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1EA90ED9"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56AB6995"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08FE4F4D"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1F34EC1B"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4C5284F3"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14C34083"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vAlign w:val="bottom"/>
            <w:hideMark/>
          </w:tcPr>
          <w:p w14:paraId="218E9A17"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76BA162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25E2B5BF" w14:textId="77777777" w:rsidTr="00184C69">
        <w:trPr>
          <w:trHeight w:val="288"/>
        </w:trPr>
        <w:tc>
          <w:tcPr>
            <w:tcW w:w="355" w:type="dxa"/>
            <w:tcBorders>
              <w:top w:val="nil"/>
              <w:bottom w:val="nil"/>
              <w:right w:val="nil"/>
            </w:tcBorders>
            <w:shd w:val="clear" w:color="auto" w:fill="auto"/>
            <w:noWrap/>
            <w:vAlign w:val="bottom"/>
            <w:hideMark/>
          </w:tcPr>
          <w:p w14:paraId="68676A8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626E364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3925F47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34.4</w:t>
            </w:r>
          </w:p>
        </w:tc>
        <w:tc>
          <w:tcPr>
            <w:tcW w:w="583" w:type="dxa"/>
            <w:shd w:val="clear" w:color="auto" w:fill="auto"/>
            <w:vAlign w:val="bottom"/>
            <w:hideMark/>
          </w:tcPr>
          <w:p w14:paraId="0020B14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52.8</w:t>
            </w:r>
          </w:p>
        </w:tc>
        <w:tc>
          <w:tcPr>
            <w:tcW w:w="436" w:type="dxa"/>
            <w:shd w:val="clear" w:color="auto" w:fill="auto"/>
            <w:noWrap/>
            <w:vAlign w:val="bottom"/>
            <w:hideMark/>
          </w:tcPr>
          <w:p w14:paraId="013CE8A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18B6009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24.5</w:t>
            </w:r>
          </w:p>
        </w:tc>
        <w:tc>
          <w:tcPr>
            <w:tcW w:w="630" w:type="dxa"/>
            <w:shd w:val="clear" w:color="auto" w:fill="auto"/>
            <w:noWrap/>
            <w:vAlign w:val="bottom"/>
            <w:hideMark/>
          </w:tcPr>
          <w:p w14:paraId="1940C83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73.2</w:t>
            </w:r>
          </w:p>
        </w:tc>
        <w:tc>
          <w:tcPr>
            <w:tcW w:w="387" w:type="dxa"/>
            <w:tcBorders>
              <w:right w:val="single" w:sz="8" w:space="0" w:color="auto"/>
            </w:tcBorders>
            <w:shd w:val="clear" w:color="auto" w:fill="auto"/>
            <w:noWrap/>
            <w:vAlign w:val="bottom"/>
            <w:hideMark/>
          </w:tcPr>
          <w:p w14:paraId="654D45E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607FDF5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16.6</w:t>
            </w:r>
          </w:p>
        </w:tc>
        <w:tc>
          <w:tcPr>
            <w:tcW w:w="630" w:type="dxa"/>
            <w:shd w:val="clear" w:color="auto" w:fill="auto"/>
            <w:noWrap/>
            <w:vAlign w:val="bottom"/>
            <w:hideMark/>
          </w:tcPr>
          <w:p w14:paraId="24A936A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52.0</w:t>
            </w:r>
          </w:p>
        </w:tc>
        <w:tc>
          <w:tcPr>
            <w:tcW w:w="405" w:type="dxa"/>
            <w:shd w:val="clear" w:color="auto" w:fill="auto"/>
            <w:noWrap/>
            <w:vAlign w:val="bottom"/>
            <w:hideMark/>
          </w:tcPr>
          <w:p w14:paraId="0AA250C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1002A1C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-0.1</w:t>
            </w:r>
          </w:p>
        </w:tc>
        <w:tc>
          <w:tcPr>
            <w:tcW w:w="581" w:type="dxa"/>
            <w:shd w:val="clear" w:color="auto" w:fill="auto"/>
            <w:noWrap/>
            <w:vAlign w:val="bottom"/>
            <w:hideMark/>
          </w:tcPr>
          <w:p w14:paraId="500589A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54.1</w:t>
            </w:r>
          </w:p>
        </w:tc>
        <w:tc>
          <w:tcPr>
            <w:tcW w:w="383" w:type="dxa"/>
            <w:shd w:val="clear" w:color="auto" w:fill="auto"/>
            <w:noWrap/>
            <w:vAlign w:val="bottom"/>
            <w:hideMark/>
          </w:tcPr>
          <w:p w14:paraId="7F7E287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2351D544" w14:textId="77777777" w:rsidTr="00184C69">
        <w:trPr>
          <w:trHeight w:val="288"/>
        </w:trPr>
        <w:tc>
          <w:tcPr>
            <w:tcW w:w="355" w:type="dxa"/>
            <w:tcBorders>
              <w:top w:val="nil"/>
              <w:bottom w:val="nil"/>
              <w:right w:val="nil"/>
            </w:tcBorders>
            <w:shd w:val="clear" w:color="auto" w:fill="auto"/>
            <w:noWrap/>
            <w:vAlign w:val="bottom"/>
            <w:hideMark/>
          </w:tcPr>
          <w:p w14:paraId="05631E8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4696049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043B0AD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42.8</w:t>
            </w:r>
          </w:p>
        </w:tc>
        <w:tc>
          <w:tcPr>
            <w:tcW w:w="583" w:type="dxa"/>
            <w:shd w:val="clear" w:color="auto" w:fill="auto"/>
            <w:vAlign w:val="bottom"/>
            <w:hideMark/>
          </w:tcPr>
          <w:p w14:paraId="681CC3B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61.2</w:t>
            </w:r>
          </w:p>
        </w:tc>
        <w:tc>
          <w:tcPr>
            <w:tcW w:w="436" w:type="dxa"/>
            <w:shd w:val="clear" w:color="auto" w:fill="auto"/>
            <w:noWrap/>
            <w:vAlign w:val="bottom"/>
            <w:hideMark/>
          </w:tcPr>
          <w:p w14:paraId="328CE78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629AC15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20.2</w:t>
            </w:r>
          </w:p>
        </w:tc>
        <w:tc>
          <w:tcPr>
            <w:tcW w:w="630" w:type="dxa"/>
            <w:shd w:val="clear" w:color="auto" w:fill="auto"/>
            <w:vAlign w:val="bottom"/>
            <w:hideMark/>
          </w:tcPr>
          <w:p w14:paraId="65F71EC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68.8</w:t>
            </w:r>
          </w:p>
        </w:tc>
        <w:tc>
          <w:tcPr>
            <w:tcW w:w="387" w:type="dxa"/>
            <w:tcBorders>
              <w:right w:val="single" w:sz="8" w:space="0" w:color="auto"/>
            </w:tcBorders>
            <w:shd w:val="clear" w:color="auto" w:fill="auto"/>
            <w:noWrap/>
            <w:vAlign w:val="bottom"/>
            <w:hideMark/>
          </w:tcPr>
          <w:p w14:paraId="5463EC9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187931B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38.0</w:t>
            </w:r>
          </w:p>
        </w:tc>
        <w:tc>
          <w:tcPr>
            <w:tcW w:w="630" w:type="dxa"/>
            <w:shd w:val="clear" w:color="auto" w:fill="auto"/>
            <w:noWrap/>
            <w:vAlign w:val="bottom"/>
            <w:hideMark/>
          </w:tcPr>
          <w:p w14:paraId="7C74AB1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75.2</w:t>
            </w:r>
          </w:p>
        </w:tc>
        <w:tc>
          <w:tcPr>
            <w:tcW w:w="405" w:type="dxa"/>
            <w:shd w:val="clear" w:color="auto" w:fill="auto"/>
            <w:noWrap/>
            <w:vAlign w:val="bottom"/>
            <w:hideMark/>
          </w:tcPr>
          <w:p w14:paraId="22D4965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5098E46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45.9</w:t>
            </w:r>
          </w:p>
        </w:tc>
        <w:tc>
          <w:tcPr>
            <w:tcW w:w="581" w:type="dxa"/>
            <w:shd w:val="clear" w:color="auto" w:fill="auto"/>
            <w:vAlign w:val="bottom"/>
            <w:hideMark/>
          </w:tcPr>
          <w:p w14:paraId="147FC20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100.1</w:t>
            </w:r>
          </w:p>
        </w:tc>
        <w:tc>
          <w:tcPr>
            <w:tcW w:w="383" w:type="dxa"/>
            <w:shd w:val="clear" w:color="auto" w:fill="auto"/>
            <w:noWrap/>
            <w:vAlign w:val="bottom"/>
            <w:hideMark/>
          </w:tcPr>
          <w:p w14:paraId="0443424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3AEB173C" w14:textId="77777777" w:rsidTr="00184C69">
        <w:trPr>
          <w:trHeight w:val="288"/>
        </w:trPr>
        <w:tc>
          <w:tcPr>
            <w:tcW w:w="355" w:type="dxa"/>
            <w:tcBorders>
              <w:top w:val="nil"/>
              <w:bottom w:val="nil"/>
              <w:right w:val="nil"/>
            </w:tcBorders>
            <w:shd w:val="clear" w:color="auto" w:fill="auto"/>
            <w:noWrap/>
            <w:vAlign w:val="bottom"/>
            <w:hideMark/>
          </w:tcPr>
          <w:p w14:paraId="156F4BC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69BABC0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Unsure</w:t>
            </w:r>
          </w:p>
        </w:tc>
        <w:tc>
          <w:tcPr>
            <w:tcW w:w="720" w:type="dxa"/>
            <w:tcBorders>
              <w:left w:val="single" w:sz="8" w:space="0" w:color="auto"/>
            </w:tcBorders>
            <w:shd w:val="clear" w:color="auto" w:fill="auto"/>
            <w:noWrap/>
            <w:vAlign w:val="bottom"/>
            <w:hideMark/>
          </w:tcPr>
          <w:p w14:paraId="3BCB3A5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0.9</w:t>
            </w:r>
          </w:p>
        </w:tc>
        <w:tc>
          <w:tcPr>
            <w:tcW w:w="583" w:type="dxa"/>
            <w:shd w:val="clear" w:color="auto" w:fill="auto"/>
            <w:vAlign w:val="bottom"/>
            <w:hideMark/>
          </w:tcPr>
          <w:p w14:paraId="7E8B175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7.9</w:t>
            </w:r>
          </w:p>
        </w:tc>
        <w:tc>
          <w:tcPr>
            <w:tcW w:w="436" w:type="dxa"/>
            <w:shd w:val="clear" w:color="auto" w:fill="auto"/>
            <w:noWrap/>
            <w:vAlign w:val="bottom"/>
            <w:hideMark/>
          </w:tcPr>
          <w:p w14:paraId="390B53B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0297C87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-5.8</w:t>
            </w:r>
          </w:p>
        </w:tc>
        <w:tc>
          <w:tcPr>
            <w:tcW w:w="630" w:type="dxa"/>
            <w:shd w:val="clear" w:color="auto" w:fill="auto"/>
            <w:vAlign w:val="bottom"/>
            <w:hideMark/>
          </w:tcPr>
          <w:p w14:paraId="13F1173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19.1</w:t>
            </w:r>
          </w:p>
        </w:tc>
        <w:tc>
          <w:tcPr>
            <w:tcW w:w="387" w:type="dxa"/>
            <w:tcBorders>
              <w:right w:val="single" w:sz="8" w:space="0" w:color="auto"/>
            </w:tcBorders>
            <w:shd w:val="clear" w:color="auto" w:fill="auto"/>
            <w:noWrap/>
            <w:vAlign w:val="bottom"/>
            <w:hideMark/>
          </w:tcPr>
          <w:p w14:paraId="2313E74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4D9D7BC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-0.8</w:t>
            </w:r>
          </w:p>
        </w:tc>
        <w:tc>
          <w:tcPr>
            <w:tcW w:w="630" w:type="dxa"/>
            <w:shd w:val="clear" w:color="auto" w:fill="auto"/>
            <w:noWrap/>
            <w:vAlign w:val="bottom"/>
            <w:hideMark/>
          </w:tcPr>
          <w:p w14:paraId="2DA205A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18.9</w:t>
            </w:r>
          </w:p>
        </w:tc>
        <w:tc>
          <w:tcPr>
            <w:tcW w:w="405" w:type="dxa"/>
            <w:shd w:val="clear" w:color="auto" w:fill="auto"/>
            <w:noWrap/>
            <w:vAlign w:val="bottom"/>
            <w:hideMark/>
          </w:tcPr>
          <w:p w14:paraId="3BBF2C9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301E3F5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vAlign w:val="bottom"/>
            <w:hideMark/>
          </w:tcPr>
          <w:p w14:paraId="13701BE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4EEB7B6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528AF057"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67E71E5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Tactic used: Incapacitated during incident</w:t>
            </w:r>
          </w:p>
        </w:tc>
        <w:tc>
          <w:tcPr>
            <w:tcW w:w="720" w:type="dxa"/>
            <w:tcBorders>
              <w:left w:val="single" w:sz="8" w:space="0" w:color="auto"/>
            </w:tcBorders>
            <w:shd w:val="clear" w:color="auto" w:fill="auto"/>
            <w:noWrap/>
            <w:vAlign w:val="bottom"/>
            <w:hideMark/>
          </w:tcPr>
          <w:p w14:paraId="28836BF0"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vAlign w:val="bottom"/>
            <w:hideMark/>
          </w:tcPr>
          <w:p w14:paraId="54D08D7C"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5FD0A9D5"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63103DC6"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011EB644"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1243004F"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2F6F939E"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667EED39"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2E5F9D94"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252D0E49"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vAlign w:val="bottom"/>
            <w:hideMark/>
          </w:tcPr>
          <w:p w14:paraId="4C89BFFD"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5B9732F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688EAEA5" w14:textId="77777777" w:rsidTr="00184C69">
        <w:trPr>
          <w:trHeight w:val="288"/>
        </w:trPr>
        <w:tc>
          <w:tcPr>
            <w:tcW w:w="355" w:type="dxa"/>
            <w:tcBorders>
              <w:top w:val="nil"/>
              <w:bottom w:val="nil"/>
              <w:right w:val="nil"/>
            </w:tcBorders>
            <w:shd w:val="clear" w:color="auto" w:fill="auto"/>
            <w:noWrap/>
            <w:vAlign w:val="bottom"/>
            <w:hideMark/>
          </w:tcPr>
          <w:p w14:paraId="373325C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403E0E6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27BB529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51.6</w:t>
            </w:r>
          </w:p>
        </w:tc>
        <w:tc>
          <w:tcPr>
            <w:tcW w:w="583" w:type="dxa"/>
            <w:shd w:val="clear" w:color="auto" w:fill="auto"/>
            <w:vAlign w:val="bottom"/>
            <w:hideMark/>
          </w:tcPr>
          <w:p w14:paraId="585C6E8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69.4</w:t>
            </w:r>
          </w:p>
        </w:tc>
        <w:tc>
          <w:tcPr>
            <w:tcW w:w="436" w:type="dxa"/>
            <w:shd w:val="clear" w:color="auto" w:fill="auto"/>
            <w:noWrap/>
            <w:vAlign w:val="bottom"/>
            <w:hideMark/>
          </w:tcPr>
          <w:p w14:paraId="6D082A2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6D46B59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59.9</w:t>
            </w:r>
          </w:p>
        </w:tc>
        <w:tc>
          <w:tcPr>
            <w:tcW w:w="630" w:type="dxa"/>
            <w:shd w:val="clear" w:color="auto" w:fill="auto"/>
            <w:vAlign w:val="bottom"/>
            <w:hideMark/>
          </w:tcPr>
          <w:p w14:paraId="4CB2744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100.1</w:t>
            </w:r>
          </w:p>
        </w:tc>
        <w:tc>
          <w:tcPr>
            <w:tcW w:w="387" w:type="dxa"/>
            <w:tcBorders>
              <w:right w:val="single" w:sz="8" w:space="0" w:color="auto"/>
            </w:tcBorders>
            <w:shd w:val="clear" w:color="auto" w:fill="auto"/>
            <w:noWrap/>
            <w:vAlign w:val="bottom"/>
            <w:hideMark/>
          </w:tcPr>
          <w:p w14:paraId="752451D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0D65655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40.1</w:t>
            </w:r>
          </w:p>
        </w:tc>
        <w:tc>
          <w:tcPr>
            <w:tcW w:w="630" w:type="dxa"/>
            <w:shd w:val="clear" w:color="auto" w:fill="auto"/>
            <w:noWrap/>
            <w:vAlign w:val="bottom"/>
            <w:hideMark/>
          </w:tcPr>
          <w:p w14:paraId="05EDEE1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77.2</w:t>
            </w:r>
          </w:p>
        </w:tc>
        <w:tc>
          <w:tcPr>
            <w:tcW w:w="405" w:type="dxa"/>
            <w:shd w:val="clear" w:color="auto" w:fill="auto"/>
            <w:noWrap/>
            <w:vAlign w:val="bottom"/>
            <w:hideMark/>
          </w:tcPr>
          <w:p w14:paraId="13D2906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0FFAF99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7.5</w:t>
            </w:r>
          </w:p>
        </w:tc>
        <w:tc>
          <w:tcPr>
            <w:tcW w:w="581" w:type="dxa"/>
            <w:shd w:val="clear" w:color="auto" w:fill="auto"/>
            <w:vAlign w:val="bottom"/>
            <w:hideMark/>
          </w:tcPr>
          <w:p w14:paraId="2A46E45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67.8</w:t>
            </w:r>
          </w:p>
        </w:tc>
        <w:tc>
          <w:tcPr>
            <w:tcW w:w="383" w:type="dxa"/>
            <w:shd w:val="clear" w:color="auto" w:fill="auto"/>
            <w:noWrap/>
            <w:vAlign w:val="bottom"/>
            <w:hideMark/>
          </w:tcPr>
          <w:p w14:paraId="7CB28B1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01D4A4C0" w14:textId="77777777" w:rsidTr="00184C69">
        <w:trPr>
          <w:trHeight w:val="288"/>
        </w:trPr>
        <w:tc>
          <w:tcPr>
            <w:tcW w:w="355" w:type="dxa"/>
            <w:tcBorders>
              <w:top w:val="nil"/>
              <w:bottom w:val="nil"/>
              <w:right w:val="nil"/>
            </w:tcBorders>
            <w:shd w:val="clear" w:color="auto" w:fill="auto"/>
            <w:noWrap/>
            <w:vAlign w:val="bottom"/>
            <w:hideMark/>
          </w:tcPr>
          <w:p w14:paraId="44CEE04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4F7E288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35E5BA1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28.4</w:t>
            </w:r>
          </w:p>
        </w:tc>
        <w:tc>
          <w:tcPr>
            <w:tcW w:w="583" w:type="dxa"/>
            <w:shd w:val="clear" w:color="auto" w:fill="auto"/>
            <w:vAlign w:val="bottom"/>
            <w:hideMark/>
          </w:tcPr>
          <w:p w14:paraId="4921695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45.8</w:t>
            </w:r>
          </w:p>
        </w:tc>
        <w:tc>
          <w:tcPr>
            <w:tcW w:w="436" w:type="dxa"/>
            <w:shd w:val="clear" w:color="auto" w:fill="auto"/>
            <w:noWrap/>
            <w:vAlign w:val="bottom"/>
            <w:hideMark/>
          </w:tcPr>
          <w:p w14:paraId="21D2E5A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32C20B1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-0.1</w:t>
            </w:r>
          </w:p>
        </w:tc>
        <w:tc>
          <w:tcPr>
            <w:tcW w:w="630" w:type="dxa"/>
            <w:shd w:val="clear" w:color="auto" w:fill="auto"/>
            <w:vAlign w:val="bottom"/>
            <w:hideMark/>
          </w:tcPr>
          <w:p w14:paraId="59306B1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40.1</w:t>
            </w:r>
          </w:p>
        </w:tc>
        <w:tc>
          <w:tcPr>
            <w:tcW w:w="387" w:type="dxa"/>
            <w:tcBorders>
              <w:right w:val="single" w:sz="8" w:space="0" w:color="auto"/>
            </w:tcBorders>
            <w:shd w:val="clear" w:color="auto" w:fill="auto"/>
            <w:noWrap/>
            <w:vAlign w:val="bottom"/>
            <w:hideMark/>
          </w:tcPr>
          <w:p w14:paraId="318A17B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19BDB68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22.8</w:t>
            </w:r>
          </w:p>
        </w:tc>
        <w:tc>
          <w:tcPr>
            <w:tcW w:w="630" w:type="dxa"/>
            <w:shd w:val="clear" w:color="auto" w:fill="auto"/>
            <w:noWrap/>
            <w:vAlign w:val="bottom"/>
            <w:hideMark/>
          </w:tcPr>
          <w:p w14:paraId="1E1139F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59.9</w:t>
            </w:r>
          </w:p>
        </w:tc>
        <w:tc>
          <w:tcPr>
            <w:tcW w:w="405" w:type="dxa"/>
            <w:shd w:val="clear" w:color="auto" w:fill="auto"/>
            <w:noWrap/>
            <w:vAlign w:val="bottom"/>
            <w:hideMark/>
          </w:tcPr>
          <w:p w14:paraId="15E933B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2E71A07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32.2</w:t>
            </w:r>
          </w:p>
        </w:tc>
        <w:tc>
          <w:tcPr>
            <w:tcW w:w="581" w:type="dxa"/>
            <w:shd w:val="clear" w:color="auto" w:fill="auto"/>
            <w:vAlign w:val="bottom"/>
            <w:hideMark/>
          </w:tcPr>
          <w:p w14:paraId="5824C1E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92.5</w:t>
            </w:r>
          </w:p>
        </w:tc>
        <w:tc>
          <w:tcPr>
            <w:tcW w:w="383" w:type="dxa"/>
            <w:shd w:val="clear" w:color="auto" w:fill="auto"/>
            <w:noWrap/>
            <w:vAlign w:val="bottom"/>
            <w:hideMark/>
          </w:tcPr>
          <w:p w14:paraId="153087C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012A49AE" w14:textId="77777777" w:rsidTr="00184C69">
        <w:trPr>
          <w:trHeight w:val="288"/>
        </w:trPr>
        <w:tc>
          <w:tcPr>
            <w:tcW w:w="355" w:type="dxa"/>
            <w:tcBorders>
              <w:top w:val="nil"/>
              <w:bottom w:val="nil"/>
              <w:right w:val="nil"/>
            </w:tcBorders>
            <w:shd w:val="clear" w:color="auto" w:fill="auto"/>
            <w:noWrap/>
            <w:vAlign w:val="bottom"/>
            <w:hideMark/>
          </w:tcPr>
          <w:p w14:paraId="55C0FE9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67F4B4F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Unsure</w:t>
            </w:r>
          </w:p>
        </w:tc>
        <w:tc>
          <w:tcPr>
            <w:tcW w:w="720" w:type="dxa"/>
            <w:tcBorders>
              <w:left w:val="single" w:sz="8" w:space="0" w:color="auto"/>
            </w:tcBorders>
            <w:shd w:val="clear" w:color="auto" w:fill="auto"/>
            <w:noWrap/>
            <w:vAlign w:val="bottom"/>
            <w:hideMark/>
          </w:tcPr>
          <w:p w14:paraId="31CF2FB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-0.5</w:t>
            </w:r>
          </w:p>
        </w:tc>
        <w:tc>
          <w:tcPr>
            <w:tcW w:w="583" w:type="dxa"/>
            <w:shd w:val="clear" w:color="auto" w:fill="auto"/>
            <w:vAlign w:val="bottom"/>
            <w:hideMark/>
          </w:tcPr>
          <w:p w14:paraId="74672E7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5.3</w:t>
            </w:r>
          </w:p>
        </w:tc>
        <w:tc>
          <w:tcPr>
            <w:tcW w:w="436" w:type="dxa"/>
            <w:shd w:val="clear" w:color="auto" w:fill="auto"/>
            <w:noWrap/>
            <w:vAlign w:val="bottom"/>
            <w:hideMark/>
          </w:tcPr>
          <w:p w14:paraId="356F608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0CD7034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vAlign w:val="bottom"/>
            <w:hideMark/>
          </w:tcPr>
          <w:p w14:paraId="2FA53AF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70D3175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6D32BAF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4E3AB00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405" w:type="dxa"/>
            <w:shd w:val="clear" w:color="auto" w:fill="auto"/>
            <w:noWrap/>
            <w:vAlign w:val="bottom"/>
            <w:hideMark/>
          </w:tcPr>
          <w:p w14:paraId="3C80D05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34C58FD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vAlign w:val="bottom"/>
            <w:hideMark/>
          </w:tcPr>
          <w:p w14:paraId="1A2C1D1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29641FF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4D54CD3B"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4E59459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Location of incident</w:t>
            </w:r>
          </w:p>
        </w:tc>
        <w:tc>
          <w:tcPr>
            <w:tcW w:w="720" w:type="dxa"/>
            <w:tcBorders>
              <w:left w:val="single" w:sz="8" w:space="0" w:color="auto"/>
            </w:tcBorders>
            <w:shd w:val="clear" w:color="auto" w:fill="auto"/>
            <w:vAlign w:val="bottom"/>
            <w:hideMark/>
          </w:tcPr>
          <w:p w14:paraId="51D09B16"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noWrap/>
            <w:vAlign w:val="bottom"/>
            <w:hideMark/>
          </w:tcPr>
          <w:p w14:paraId="4ADA746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vAlign w:val="bottom"/>
            <w:hideMark/>
          </w:tcPr>
          <w:p w14:paraId="39AFA1D4"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21E00DC5"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2B7D0A8C"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770A5760"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vAlign w:val="bottom"/>
            <w:hideMark/>
          </w:tcPr>
          <w:p w14:paraId="62C6F8C1"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06420020"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2D0B7057"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2AE19399"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vAlign w:val="bottom"/>
            <w:hideMark/>
          </w:tcPr>
          <w:p w14:paraId="2AE80DD4"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23674F2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22D73107" w14:textId="77777777" w:rsidTr="00184C69">
        <w:trPr>
          <w:trHeight w:val="288"/>
        </w:trPr>
        <w:tc>
          <w:tcPr>
            <w:tcW w:w="355" w:type="dxa"/>
            <w:tcBorders>
              <w:top w:val="nil"/>
              <w:bottom w:val="nil"/>
              <w:right w:val="nil"/>
            </w:tcBorders>
            <w:shd w:val="clear" w:color="auto" w:fill="auto"/>
            <w:noWrap/>
            <w:vAlign w:val="bottom"/>
            <w:hideMark/>
          </w:tcPr>
          <w:p w14:paraId="49523B8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72C1B35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On campus</w:t>
            </w:r>
          </w:p>
        </w:tc>
        <w:tc>
          <w:tcPr>
            <w:tcW w:w="720" w:type="dxa"/>
            <w:tcBorders>
              <w:left w:val="single" w:sz="8" w:space="0" w:color="auto"/>
            </w:tcBorders>
            <w:shd w:val="clear" w:color="auto" w:fill="auto"/>
            <w:vAlign w:val="bottom"/>
            <w:hideMark/>
          </w:tcPr>
          <w:p w14:paraId="0C0A8EB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55.2</w:t>
            </w:r>
          </w:p>
        </w:tc>
        <w:tc>
          <w:tcPr>
            <w:tcW w:w="583" w:type="dxa"/>
            <w:shd w:val="clear" w:color="auto" w:fill="auto"/>
            <w:noWrap/>
            <w:vAlign w:val="bottom"/>
            <w:hideMark/>
          </w:tcPr>
          <w:p w14:paraId="0C10CDA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72.6</w:t>
            </w:r>
          </w:p>
        </w:tc>
        <w:tc>
          <w:tcPr>
            <w:tcW w:w="436" w:type="dxa"/>
            <w:shd w:val="clear" w:color="auto" w:fill="auto"/>
            <w:noWrap/>
            <w:vAlign w:val="bottom"/>
            <w:hideMark/>
          </w:tcPr>
          <w:p w14:paraId="7BAF5A9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1133062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53.5</w:t>
            </w:r>
          </w:p>
        </w:tc>
        <w:tc>
          <w:tcPr>
            <w:tcW w:w="630" w:type="dxa"/>
            <w:shd w:val="clear" w:color="auto" w:fill="auto"/>
            <w:noWrap/>
            <w:vAlign w:val="bottom"/>
            <w:hideMark/>
          </w:tcPr>
          <w:p w14:paraId="6D80FCE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96.0</w:t>
            </w:r>
          </w:p>
        </w:tc>
        <w:tc>
          <w:tcPr>
            <w:tcW w:w="387" w:type="dxa"/>
            <w:tcBorders>
              <w:right w:val="single" w:sz="8" w:space="0" w:color="auto"/>
            </w:tcBorders>
            <w:shd w:val="clear" w:color="auto" w:fill="auto"/>
            <w:noWrap/>
            <w:vAlign w:val="bottom"/>
            <w:hideMark/>
          </w:tcPr>
          <w:p w14:paraId="087252B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24DB8CB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-2.1</w:t>
            </w:r>
          </w:p>
        </w:tc>
        <w:tc>
          <w:tcPr>
            <w:tcW w:w="630" w:type="dxa"/>
            <w:shd w:val="clear" w:color="auto" w:fill="auto"/>
            <w:noWrap/>
            <w:vAlign w:val="bottom"/>
            <w:hideMark/>
          </w:tcPr>
          <w:p w14:paraId="15B34E8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14.5</w:t>
            </w:r>
          </w:p>
        </w:tc>
        <w:tc>
          <w:tcPr>
            <w:tcW w:w="405" w:type="dxa"/>
            <w:shd w:val="clear" w:color="auto" w:fill="auto"/>
            <w:noWrap/>
            <w:vAlign w:val="bottom"/>
            <w:hideMark/>
          </w:tcPr>
          <w:p w14:paraId="1AD98F4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2759792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vAlign w:val="bottom"/>
            <w:hideMark/>
          </w:tcPr>
          <w:p w14:paraId="2E8953B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655C593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39D10292" w14:textId="77777777" w:rsidTr="00184C69">
        <w:trPr>
          <w:trHeight w:val="288"/>
        </w:trPr>
        <w:tc>
          <w:tcPr>
            <w:tcW w:w="355" w:type="dxa"/>
            <w:tcBorders>
              <w:top w:val="nil"/>
              <w:bottom w:val="nil"/>
              <w:right w:val="nil"/>
            </w:tcBorders>
            <w:shd w:val="clear" w:color="auto" w:fill="auto"/>
            <w:noWrap/>
            <w:vAlign w:val="bottom"/>
            <w:hideMark/>
          </w:tcPr>
          <w:p w14:paraId="3480AD2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477FF30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Off-campus but in same city/town</w:t>
            </w:r>
          </w:p>
        </w:tc>
        <w:tc>
          <w:tcPr>
            <w:tcW w:w="720" w:type="dxa"/>
            <w:tcBorders>
              <w:left w:val="single" w:sz="8" w:space="0" w:color="auto"/>
            </w:tcBorders>
            <w:shd w:val="clear" w:color="auto" w:fill="auto"/>
            <w:vAlign w:val="bottom"/>
            <w:hideMark/>
          </w:tcPr>
          <w:p w14:paraId="129A69E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19.0</w:t>
            </w:r>
          </w:p>
        </w:tc>
        <w:tc>
          <w:tcPr>
            <w:tcW w:w="583" w:type="dxa"/>
            <w:shd w:val="clear" w:color="auto" w:fill="auto"/>
            <w:noWrap/>
            <w:vAlign w:val="bottom"/>
            <w:hideMark/>
          </w:tcPr>
          <w:p w14:paraId="48DD4BA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35.0</w:t>
            </w:r>
          </w:p>
        </w:tc>
        <w:tc>
          <w:tcPr>
            <w:tcW w:w="436" w:type="dxa"/>
            <w:shd w:val="clear" w:color="auto" w:fill="auto"/>
            <w:vAlign w:val="bottom"/>
            <w:hideMark/>
          </w:tcPr>
          <w:p w14:paraId="6CAD5C1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51B24D7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-0.3</w:t>
            </w:r>
          </w:p>
        </w:tc>
        <w:tc>
          <w:tcPr>
            <w:tcW w:w="630" w:type="dxa"/>
            <w:shd w:val="clear" w:color="auto" w:fill="auto"/>
            <w:noWrap/>
            <w:vAlign w:val="bottom"/>
            <w:hideMark/>
          </w:tcPr>
          <w:p w14:paraId="4053E01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37.2</w:t>
            </w:r>
          </w:p>
        </w:tc>
        <w:tc>
          <w:tcPr>
            <w:tcW w:w="387" w:type="dxa"/>
            <w:tcBorders>
              <w:right w:val="single" w:sz="8" w:space="0" w:color="auto"/>
            </w:tcBorders>
            <w:shd w:val="clear" w:color="auto" w:fill="auto"/>
            <w:noWrap/>
            <w:vAlign w:val="bottom"/>
            <w:hideMark/>
          </w:tcPr>
          <w:p w14:paraId="6CC7F1B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vAlign w:val="bottom"/>
            <w:hideMark/>
          </w:tcPr>
          <w:p w14:paraId="4D902DB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37.3</w:t>
            </w:r>
          </w:p>
        </w:tc>
        <w:tc>
          <w:tcPr>
            <w:tcW w:w="630" w:type="dxa"/>
            <w:shd w:val="clear" w:color="auto" w:fill="auto"/>
            <w:noWrap/>
            <w:vAlign w:val="bottom"/>
            <w:hideMark/>
          </w:tcPr>
          <w:p w14:paraId="2F37205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74.6</w:t>
            </w:r>
          </w:p>
        </w:tc>
        <w:tc>
          <w:tcPr>
            <w:tcW w:w="405" w:type="dxa"/>
            <w:shd w:val="clear" w:color="auto" w:fill="auto"/>
            <w:noWrap/>
            <w:vAlign w:val="bottom"/>
            <w:hideMark/>
          </w:tcPr>
          <w:p w14:paraId="70E0BFC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792975F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26.0</w:t>
            </w:r>
          </w:p>
        </w:tc>
        <w:tc>
          <w:tcPr>
            <w:tcW w:w="581" w:type="dxa"/>
            <w:shd w:val="clear" w:color="auto" w:fill="auto"/>
            <w:vAlign w:val="bottom"/>
            <w:hideMark/>
          </w:tcPr>
          <w:p w14:paraId="469FE57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88.5</w:t>
            </w:r>
          </w:p>
        </w:tc>
        <w:tc>
          <w:tcPr>
            <w:tcW w:w="383" w:type="dxa"/>
            <w:shd w:val="clear" w:color="auto" w:fill="auto"/>
            <w:noWrap/>
            <w:vAlign w:val="bottom"/>
            <w:hideMark/>
          </w:tcPr>
          <w:p w14:paraId="7F31EFF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3F1655E6" w14:textId="77777777" w:rsidTr="00184C69">
        <w:trPr>
          <w:trHeight w:val="288"/>
        </w:trPr>
        <w:tc>
          <w:tcPr>
            <w:tcW w:w="355" w:type="dxa"/>
            <w:tcBorders>
              <w:top w:val="nil"/>
              <w:bottom w:val="nil"/>
              <w:right w:val="nil"/>
            </w:tcBorders>
            <w:shd w:val="clear" w:color="auto" w:fill="auto"/>
            <w:noWrap/>
            <w:vAlign w:val="bottom"/>
            <w:hideMark/>
          </w:tcPr>
          <w:p w14:paraId="225C7B7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50F9A20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Different city/town</w:t>
            </w:r>
          </w:p>
        </w:tc>
        <w:tc>
          <w:tcPr>
            <w:tcW w:w="720" w:type="dxa"/>
            <w:tcBorders>
              <w:left w:val="single" w:sz="8" w:space="0" w:color="auto"/>
            </w:tcBorders>
            <w:shd w:val="clear" w:color="auto" w:fill="auto"/>
            <w:vAlign w:val="bottom"/>
            <w:hideMark/>
          </w:tcPr>
          <w:p w14:paraId="13C9D4E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3.5</w:t>
            </w:r>
          </w:p>
        </w:tc>
        <w:tc>
          <w:tcPr>
            <w:tcW w:w="583" w:type="dxa"/>
            <w:shd w:val="clear" w:color="auto" w:fill="auto"/>
            <w:noWrap/>
            <w:vAlign w:val="bottom"/>
            <w:hideMark/>
          </w:tcPr>
          <w:p w14:paraId="40F9DDD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13.0</w:t>
            </w:r>
          </w:p>
        </w:tc>
        <w:tc>
          <w:tcPr>
            <w:tcW w:w="436" w:type="dxa"/>
            <w:shd w:val="clear" w:color="auto" w:fill="auto"/>
            <w:vAlign w:val="bottom"/>
            <w:hideMark/>
          </w:tcPr>
          <w:p w14:paraId="4CC049D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07DE651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-5.9</w:t>
            </w:r>
          </w:p>
        </w:tc>
        <w:tc>
          <w:tcPr>
            <w:tcW w:w="630" w:type="dxa"/>
            <w:shd w:val="clear" w:color="auto" w:fill="auto"/>
            <w:noWrap/>
            <w:vAlign w:val="bottom"/>
            <w:hideMark/>
          </w:tcPr>
          <w:p w14:paraId="79D84FC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19.5</w:t>
            </w:r>
          </w:p>
        </w:tc>
        <w:tc>
          <w:tcPr>
            <w:tcW w:w="387" w:type="dxa"/>
            <w:tcBorders>
              <w:right w:val="single" w:sz="8" w:space="0" w:color="auto"/>
            </w:tcBorders>
            <w:shd w:val="clear" w:color="auto" w:fill="auto"/>
            <w:noWrap/>
            <w:vAlign w:val="bottom"/>
            <w:hideMark/>
          </w:tcPr>
          <w:p w14:paraId="7A7AA41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vAlign w:val="bottom"/>
            <w:hideMark/>
          </w:tcPr>
          <w:p w14:paraId="4DF61C2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19.7</w:t>
            </w:r>
          </w:p>
        </w:tc>
        <w:tc>
          <w:tcPr>
            <w:tcW w:w="630" w:type="dxa"/>
            <w:shd w:val="clear" w:color="auto" w:fill="auto"/>
            <w:noWrap/>
            <w:vAlign w:val="bottom"/>
            <w:hideMark/>
          </w:tcPr>
          <w:p w14:paraId="75A2487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56.0</w:t>
            </w:r>
          </w:p>
        </w:tc>
        <w:tc>
          <w:tcPr>
            <w:tcW w:w="405" w:type="dxa"/>
            <w:shd w:val="clear" w:color="auto" w:fill="auto"/>
            <w:noWrap/>
            <w:vAlign w:val="bottom"/>
            <w:hideMark/>
          </w:tcPr>
          <w:p w14:paraId="6DC2468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5118B8D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11.5</w:t>
            </w:r>
          </w:p>
        </w:tc>
        <w:tc>
          <w:tcPr>
            <w:tcW w:w="581" w:type="dxa"/>
            <w:shd w:val="clear" w:color="auto" w:fill="auto"/>
            <w:vAlign w:val="bottom"/>
            <w:hideMark/>
          </w:tcPr>
          <w:p w14:paraId="3C778CB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74.0</w:t>
            </w:r>
          </w:p>
        </w:tc>
        <w:tc>
          <w:tcPr>
            <w:tcW w:w="383" w:type="dxa"/>
            <w:shd w:val="clear" w:color="auto" w:fill="auto"/>
            <w:noWrap/>
            <w:vAlign w:val="bottom"/>
            <w:hideMark/>
          </w:tcPr>
          <w:p w14:paraId="515EDB7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1EF49522" w14:textId="77777777" w:rsidTr="00184C69">
        <w:trPr>
          <w:trHeight w:val="288"/>
        </w:trPr>
        <w:tc>
          <w:tcPr>
            <w:tcW w:w="355" w:type="dxa"/>
            <w:tcBorders>
              <w:top w:val="nil"/>
              <w:bottom w:val="nil"/>
              <w:right w:val="nil"/>
            </w:tcBorders>
            <w:shd w:val="clear" w:color="auto" w:fill="auto"/>
            <w:noWrap/>
            <w:vAlign w:val="bottom"/>
            <w:hideMark/>
          </w:tcPr>
          <w:p w14:paraId="56EA211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6F041C3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Unsure</w:t>
            </w:r>
          </w:p>
        </w:tc>
        <w:tc>
          <w:tcPr>
            <w:tcW w:w="720" w:type="dxa"/>
            <w:tcBorders>
              <w:left w:val="single" w:sz="8" w:space="0" w:color="auto"/>
            </w:tcBorders>
            <w:shd w:val="clear" w:color="auto" w:fill="auto"/>
            <w:vAlign w:val="bottom"/>
            <w:hideMark/>
          </w:tcPr>
          <w:p w14:paraId="0BBC226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-0.7</w:t>
            </w:r>
          </w:p>
        </w:tc>
        <w:tc>
          <w:tcPr>
            <w:tcW w:w="583" w:type="dxa"/>
            <w:shd w:val="clear" w:color="auto" w:fill="auto"/>
            <w:noWrap/>
            <w:vAlign w:val="bottom"/>
            <w:hideMark/>
          </w:tcPr>
          <w:p w14:paraId="4B81C0E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2.4</w:t>
            </w:r>
          </w:p>
        </w:tc>
        <w:tc>
          <w:tcPr>
            <w:tcW w:w="436" w:type="dxa"/>
            <w:shd w:val="clear" w:color="auto" w:fill="auto"/>
            <w:vAlign w:val="bottom"/>
            <w:hideMark/>
          </w:tcPr>
          <w:p w14:paraId="4BD17FA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3F1B3CE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12FC40D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7250203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vAlign w:val="bottom"/>
            <w:hideMark/>
          </w:tcPr>
          <w:p w14:paraId="06EFD87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3A4FE6A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405" w:type="dxa"/>
            <w:shd w:val="clear" w:color="auto" w:fill="auto"/>
            <w:noWrap/>
            <w:vAlign w:val="bottom"/>
            <w:hideMark/>
          </w:tcPr>
          <w:p w14:paraId="264F9E6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577DCA0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vAlign w:val="bottom"/>
            <w:hideMark/>
          </w:tcPr>
          <w:p w14:paraId="0FBCA09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5268F10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46B358A0"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2809F42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Number of perpetrators</w:t>
            </w:r>
          </w:p>
        </w:tc>
        <w:tc>
          <w:tcPr>
            <w:tcW w:w="720" w:type="dxa"/>
            <w:tcBorders>
              <w:left w:val="single" w:sz="8" w:space="0" w:color="auto"/>
            </w:tcBorders>
            <w:shd w:val="clear" w:color="auto" w:fill="auto"/>
            <w:noWrap/>
            <w:vAlign w:val="bottom"/>
            <w:hideMark/>
          </w:tcPr>
          <w:p w14:paraId="20E90604"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vAlign w:val="bottom"/>
            <w:hideMark/>
          </w:tcPr>
          <w:p w14:paraId="26988C9D"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45572F9D"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3CCA65F0"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3BB5821A"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3D4CF816"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4CD63943"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515F8DF0"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59D51EC8"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600ABC64"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noWrap/>
            <w:vAlign w:val="bottom"/>
            <w:hideMark/>
          </w:tcPr>
          <w:p w14:paraId="16EA2B16"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3083ADE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19A1BF38" w14:textId="77777777" w:rsidTr="00184C69">
        <w:trPr>
          <w:trHeight w:val="288"/>
        </w:trPr>
        <w:tc>
          <w:tcPr>
            <w:tcW w:w="355" w:type="dxa"/>
            <w:tcBorders>
              <w:top w:val="nil"/>
              <w:bottom w:val="nil"/>
              <w:right w:val="nil"/>
            </w:tcBorders>
            <w:shd w:val="clear" w:color="auto" w:fill="auto"/>
            <w:noWrap/>
            <w:vAlign w:val="bottom"/>
            <w:hideMark/>
          </w:tcPr>
          <w:p w14:paraId="695BC69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00DD9DB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One</w:t>
            </w:r>
          </w:p>
        </w:tc>
        <w:tc>
          <w:tcPr>
            <w:tcW w:w="720" w:type="dxa"/>
            <w:tcBorders>
              <w:left w:val="single" w:sz="8" w:space="0" w:color="auto"/>
            </w:tcBorders>
            <w:shd w:val="clear" w:color="auto" w:fill="auto"/>
            <w:noWrap/>
            <w:vAlign w:val="bottom"/>
            <w:hideMark/>
          </w:tcPr>
          <w:p w14:paraId="50F844A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85.5</w:t>
            </w:r>
          </w:p>
        </w:tc>
        <w:tc>
          <w:tcPr>
            <w:tcW w:w="583" w:type="dxa"/>
            <w:shd w:val="clear" w:color="auto" w:fill="auto"/>
            <w:vAlign w:val="bottom"/>
            <w:hideMark/>
          </w:tcPr>
          <w:p w14:paraId="5F6FA0D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96.8</w:t>
            </w:r>
          </w:p>
        </w:tc>
        <w:tc>
          <w:tcPr>
            <w:tcW w:w="436" w:type="dxa"/>
            <w:shd w:val="clear" w:color="auto" w:fill="auto"/>
            <w:noWrap/>
            <w:vAlign w:val="bottom"/>
            <w:hideMark/>
          </w:tcPr>
          <w:p w14:paraId="5879AD3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4EF8279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49.7</w:t>
            </w:r>
          </w:p>
        </w:tc>
        <w:tc>
          <w:tcPr>
            <w:tcW w:w="630" w:type="dxa"/>
            <w:shd w:val="clear" w:color="auto" w:fill="auto"/>
            <w:vAlign w:val="bottom"/>
            <w:hideMark/>
          </w:tcPr>
          <w:p w14:paraId="2114E18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92.7</w:t>
            </w:r>
          </w:p>
        </w:tc>
        <w:tc>
          <w:tcPr>
            <w:tcW w:w="387" w:type="dxa"/>
            <w:tcBorders>
              <w:right w:val="single" w:sz="8" w:space="0" w:color="auto"/>
            </w:tcBorders>
            <w:shd w:val="clear" w:color="auto" w:fill="auto"/>
            <w:noWrap/>
            <w:vAlign w:val="bottom"/>
            <w:hideMark/>
          </w:tcPr>
          <w:p w14:paraId="391C6E3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12BD88C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630" w:type="dxa"/>
            <w:shd w:val="clear" w:color="auto" w:fill="auto"/>
            <w:noWrap/>
            <w:vAlign w:val="bottom"/>
            <w:hideMark/>
          </w:tcPr>
          <w:p w14:paraId="0C350EB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405" w:type="dxa"/>
            <w:shd w:val="clear" w:color="auto" w:fill="auto"/>
            <w:noWrap/>
            <w:vAlign w:val="bottom"/>
            <w:hideMark/>
          </w:tcPr>
          <w:p w14:paraId="6A83375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46EEAD7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45.9</w:t>
            </w:r>
          </w:p>
        </w:tc>
        <w:tc>
          <w:tcPr>
            <w:tcW w:w="581" w:type="dxa"/>
            <w:shd w:val="clear" w:color="auto" w:fill="auto"/>
            <w:vAlign w:val="bottom"/>
            <w:hideMark/>
          </w:tcPr>
          <w:p w14:paraId="4D80A1A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100.1</w:t>
            </w:r>
          </w:p>
        </w:tc>
        <w:tc>
          <w:tcPr>
            <w:tcW w:w="383" w:type="dxa"/>
            <w:shd w:val="clear" w:color="auto" w:fill="auto"/>
            <w:noWrap/>
            <w:vAlign w:val="bottom"/>
            <w:hideMark/>
          </w:tcPr>
          <w:p w14:paraId="5AC6D9E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01E36C74" w14:textId="77777777" w:rsidTr="00184C69">
        <w:trPr>
          <w:trHeight w:val="288"/>
        </w:trPr>
        <w:tc>
          <w:tcPr>
            <w:tcW w:w="355" w:type="dxa"/>
            <w:tcBorders>
              <w:top w:val="nil"/>
              <w:bottom w:val="nil"/>
              <w:right w:val="nil"/>
            </w:tcBorders>
            <w:shd w:val="clear" w:color="auto" w:fill="auto"/>
            <w:noWrap/>
            <w:vAlign w:val="bottom"/>
            <w:hideMark/>
          </w:tcPr>
          <w:p w14:paraId="6D31947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2218AFB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More than one</w:t>
            </w:r>
          </w:p>
        </w:tc>
        <w:tc>
          <w:tcPr>
            <w:tcW w:w="720" w:type="dxa"/>
            <w:tcBorders>
              <w:left w:val="single" w:sz="8" w:space="0" w:color="auto"/>
            </w:tcBorders>
            <w:shd w:val="clear" w:color="auto" w:fill="auto"/>
            <w:noWrap/>
            <w:vAlign w:val="bottom"/>
            <w:hideMark/>
          </w:tcPr>
          <w:p w14:paraId="281A7C5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3.2</w:t>
            </w:r>
          </w:p>
        </w:tc>
        <w:tc>
          <w:tcPr>
            <w:tcW w:w="583" w:type="dxa"/>
            <w:shd w:val="clear" w:color="auto" w:fill="auto"/>
            <w:vAlign w:val="bottom"/>
            <w:hideMark/>
          </w:tcPr>
          <w:p w14:paraId="1B21D70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14.5</w:t>
            </w:r>
          </w:p>
        </w:tc>
        <w:tc>
          <w:tcPr>
            <w:tcW w:w="436" w:type="dxa"/>
            <w:shd w:val="clear" w:color="auto" w:fill="auto"/>
            <w:noWrap/>
            <w:vAlign w:val="bottom"/>
            <w:hideMark/>
          </w:tcPr>
          <w:p w14:paraId="7C43CA5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4FB6436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7.3</w:t>
            </w:r>
          </w:p>
        </w:tc>
        <w:tc>
          <w:tcPr>
            <w:tcW w:w="630" w:type="dxa"/>
            <w:shd w:val="clear" w:color="auto" w:fill="auto"/>
            <w:vAlign w:val="bottom"/>
            <w:hideMark/>
          </w:tcPr>
          <w:p w14:paraId="1E455B9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50.3</w:t>
            </w:r>
          </w:p>
        </w:tc>
        <w:tc>
          <w:tcPr>
            <w:tcW w:w="387" w:type="dxa"/>
            <w:tcBorders>
              <w:right w:val="single" w:sz="8" w:space="0" w:color="auto"/>
            </w:tcBorders>
            <w:shd w:val="clear" w:color="auto" w:fill="auto"/>
            <w:noWrap/>
            <w:vAlign w:val="bottom"/>
            <w:hideMark/>
          </w:tcPr>
          <w:p w14:paraId="65D7125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06E7315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6E5D27C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405" w:type="dxa"/>
            <w:shd w:val="clear" w:color="auto" w:fill="auto"/>
            <w:noWrap/>
            <w:vAlign w:val="bottom"/>
            <w:hideMark/>
          </w:tcPr>
          <w:p w14:paraId="06CCE91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7E162C4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-4.9</w:t>
            </w:r>
          </w:p>
        </w:tc>
        <w:tc>
          <w:tcPr>
            <w:tcW w:w="581" w:type="dxa"/>
            <w:shd w:val="clear" w:color="auto" w:fill="auto"/>
            <w:vAlign w:val="bottom"/>
            <w:hideMark/>
          </w:tcPr>
          <w:p w14:paraId="33ADB0B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36.5</w:t>
            </w:r>
          </w:p>
        </w:tc>
        <w:tc>
          <w:tcPr>
            <w:tcW w:w="383" w:type="dxa"/>
            <w:shd w:val="clear" w:color="auto" w:fill="auto"/>
            <w:noWrap/>
            <w:vAlign w:val="bottom"/>
            <w:hideMark/>
          </w:tcPr>
          <w:p w14:paraId="2960CE9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79718D54" w14:textId="77777777" w:rsidTr="00184C69">
        <w:trPr>
          <w:trHeight w:val="288"/>
        </w:trPr>
        <w:tc>
          <w:tcPr>
            <w:tcW w:w="355" w:type="dxa"/>
            <w:tcBorders>
              <w:top w:val="nil"/>
              <w:bottom w:val="nil"/>
              <w:right w:val="nil"/>
            </w:tcBorders>
            <w:shd w:val="clear" w:color="auto" w:fill="auto"/>
            <w:noWrap/>
            <w:vAlign w:val="bottom"/>
            <w:hideMark/>
          </w:tcPr>
          <w:p w14:paraId="0CC4449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6087C29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Unsure</w:t>
            </w:r>
          </w:p>
        </w:tc>
        <w:tc>
          <w:tcPr>
            <w:tcW w:w="720" w:type="dxa"/>
            <w:tcBorders>
              <w:left w:val="single" w:sz="8" w:space="0" w:color="auto"/>
            </w:tcBorders>
            <w:shd w:val="clear" w:color="auto" w:fill="auto"/>
            <w:noWrap/>
            <w:vAlign w:val="bottom"/>
            <w:hideMark/>
          </w:tcPr>
          <w:p w14:paraId="534065F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3" w:type="dxa"/>
            <w:shd w:val="clear" w:color="auto" w:fill="auto"/>
            <w:vAlign w:val="bottom"/>
            <w:hideMark/>
          </w:tcPr>
          <w:p w14:paraId="6893DCB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436" w:type="dxa"/>
            <w:shd w:val="clear" w:color="auto" w:fill="auto"/>
            <w:noWrap/>
            <w:vAlign w:val="bottom"/>
            <w:hideMark/>
          </w:tcPr>
          <w:p w14:paraId="0B863BB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37AE4F1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vAlign w:val="bottom"/>
            <w:hideMark/>
          </w:tcPr>
          <w:p w14:paraId="351C531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1AAC3BE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5C82B64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1D97A5D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405" w:type="dxa"/>
            <w:shd w:val="clear" w:color="auto" w:fill="auto"/>
            <w:noWrap/>
            <w:vAlign w:val="bottom"/>
            <w:hideMark/>
          </w:tcPr>
          <w:p w14:paraId="5DC155E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5D0A9A3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vAlign w:val="bottom"/>
            <w:hideMark/>
          </w:tcPr>
          <w:p w14:paraId="7ACA715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436AF62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1D528C66"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1447CFF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Gender of perpetrators</w:t>
            </w:r>
          </w:p>
        </w:tc>
        <w:tc>
          <w:tcPr>
            <w:tcW w:w="720" w:type="dxa"/>
            <w:tcBorders>
              <w:left w:val="single" w:sz="8" w:space="0" w:color="auto"/>
            </w:tcBorders>
            <w:shd w:val="clear" w:color="auto" w:fill="auto"/>
            <w:noWrap/>
            <w:vAlign w:val="bottom"/>
            <w:hideMark/>
          </w:tcPr>
          <w:p w14:paraId="22013748"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vAlign w:val="bottom"/>
            <w:hideMark/>
          </w:tcPr>
          <w:p w14:paraId="23B279C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10F5CE96"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4103126E"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2DE6D9CF"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0C3E977E"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58468694"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24A5B26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03B9328C"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72D4C946"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vAlign w:val="bottom"/>
            <w:hideMark/>
          </w:tcPr>
          <w:p w14:paraId="683A66E8"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238AC27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65F78ABD" w14:textId="77777777" w:rsidTr="00184C69">
        <w:trPr>
          <w:trHeight w:val="288"/>
        </w:trPr>
        <w:tc>
          <w:tcPr>
            <w:tcW w:w="355" w:type="dxa"/>
            <w:tcBorders>
              <w:top w:val="nil"/>
              <w:bottom w:val="nil"/>
              <w:right w:val="nil"/>
            </w:tcBorders>
            <w:shd w:val="clear" w:color="auto" w:fill="auto"/>
            <w:noWrap/>
            <w:vAlign w:val="bottom"/>
            <w:hideMark/>
          </w:tcPr>
          <w:p w14:paraId="02E0D7A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06BD2CA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Male</w:t>
            </w:r>
          </w:p>
        </w:tc>
        <w:tc>
          <w:tcPr>
            <w:tcW w:w="720" w:type="dxa"/>
            <w:tcBorders>
              <w:left w:val="single" w:sz="8" w:space="0" w:color="auto"/>
            </w:tcBorders>
            <w:shd w:val="clear" w:color="auto" w:fill="auto"/>
            <w:noWrap/>
            <w:vAlign w:val="bottom"/>
            <w:hideMark/>
          </w:tcPr>
          <w:p w14:paraId="226600F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87.7</w:t>
            </w:r>
          </w:p>
        </w:tc>
        <w:tc>
          <w:tcPr>
            <w:tcW w:w="583" w:type="dxa"/>
            <w:shd w:val="clear" w:color="auto" w:fill="auto"/>
            <w:vAlign w:val="bottom"/>
            <w:hideMark/>
          </w:tcPr>
          <w:p w14:paraId="3E400AD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98.4</w:t>
            </w:r>
          </w:p>
        </w:tc>
        <w:tc>
          <w:tcPr>
            <w:tcW w:w="436" w:type="dxa"/>
            <w:shd w:val="clear" w:color="auto" w:fill="auto"/>
            <w:noWrap/>
            <w:vAlign w:val="bottom"/>
            <w:hideMark/>
          </w:tcPr>
          <w:p w14:paraId="39EBD1A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26D5B34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22.0</w:t>
            </w:r>
          </w:p>
        </w:tc>
        <w:tc>
          <w:tcPr>
            <w:tcW w:w="630" w:type="dxa"/>
            <w:shd w:val="clear" w:color="auto" w:fill="auto"/>
            <w:vAlign w:val="bottom"/>
            <w:hideMark/>
          </w:tcPr>
          <w:p w14:paraId="6F4A8D1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70.9</w:t>
            </w:r>
          </w:p>
        </w:tc>
        <w:tc>
          <w:tcPr>
            <w:tcW w:w="387" w:type="dxa"/>
            <w:tcBorders>
              <w:right w:val="single" w:sz="8" w:space="0" w:color="auto"/>
            </w:tcBorders>
            <w:shd w:val="clear" w:color="auto" w:fill="auto"/>
            <w:noWrap/>
            <w:vAlign w:val="bottom"/>
            <w:hideMark/>
          </w:tcPr>
          <w:p w14:paraId="1A12B7D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5B22A37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630" w:type="dxa"/>
            <w:shd w:val="clear" w:color="auto" w:fill="auto"/>
            <w:noWrap/>
            <w:vAlign w:val="bottom"/>
            <w:hideMark/>
          </w:tcPr>
          <w:p w14:paraId="5AE6049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405" w:type="dxa"/>
            <w:shd w:val="clear" w:color="auto" w:fill="auto"/>
            <w:noWrap/>
            <w:vAlign w:val="bottom"/>
            <w:hideMark/>
          </w:tcPr>
          <w:p w14:paraId="4549FD9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4291D48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-7.9</w:t>
            </w:r>
          </w:p>
        </w:tc>
        <w:tc>
          <w:tcPr>
            <w:tcW w:w="581" w:type="dxa"/>
            <w:shd w:val="clear" w:color="auto" w:fill="auto"/>
            <w:vAlign w:val="bottom"/>
            <w:hideMark/>
          </w:tcPr>
          <w:p w14:paraId="6F924C7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25.7</w:t>
            </w:r>
          </w:p>
        </w:tc>
        <w:tc>
          <w:tcPr>
            <w:tcW w:w="383" w:type="dxa"/>
            <w:shd w:val="clear" w:color="auto" w:fill="auto"/>
            <w:noWrap/>
            <w:vAlign w:val="bottom"/>
            <w:hideMark/>
          </w:tcPr>
          <w:p w14:paraId="5A8CC89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4B7D3699" w14:textId="77777777" w:rsidTr="00184C69">
        <w:trPr>
          <w:trHeight w:val="288"/>
        </w:trPr>
        <w:tc>
          <w:tcPr>
            <w:tcW w:w="355" w:type="dxa"/>
            <w:tcBorders>
              <w:top w:val="nil"/>
              <w:bottom w:val="nil"/>
              <w:right w:val="nil"/>
            </w:tcBorders>
            <w:shd w:val="clear" w:color="auto" w:fill="auto"/>
            <w:noWrap/>
            <w:vAlign w:val="bottom"/>
            <w:hideMark/>
          </w:tcPr>
          <w:p w14:paraId="64925E9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5E445A5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Female</w:t>
            </w:r>
          </w:p>
        </w:tc>
        <w:tc>
          <w:tcPr>
            <w:tcW w:w="720" w:type="dxa"/>
            <w:tcBorders>
              <w:left w:val="single" w:sz="8" w:space="0" w:color="auto"/>
            </w:tcBorders>
            <w:shd w:val="clear" w:color="auto" w:fill="auto"/>
            <w:noWrap/>
            <w:vAlign w:val="bottom"/>
            <w:hideMark/>
          </w:tcPr>
          <w:p w14:paraId="7F4B9DD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-0.1</w:t>
            </w:r>
          </w:p>
        </w:tc>
        <w:tc>
          <w:tcPr>
            <w:tcW w:w="583" w:type="dxa"/>
            <w:shd w:val="clear" w:color="auto" w:fill="auto"/>
            <w:vAlign w:val="bottom"/>
            <w:hideMark/>
          </w:tcPr>
          <w:p w14:paraId="12F41FB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6.1</w:t>
            </w:r>
          </w:p>
        </w:tc>
        <w:tc>
          <w:tcPr>
            <w:tcW w:w="436" w:type="dxa"/>
            <w:shd w:val="clear" w:color="auto" w:fill="auto"/>
            <w:noWrap/>
            <w:vAlign w:val="bottom"/>
            <w:hideMark/>
          </w:tcPr>
          <w:p w14:paraId="3A70C59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1359B24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17.6</w:t>
            </w:r>
          </w:p>
        </w:tc>
        <w:tc>
          <w:tcPr>
            <w:tcW w:w="630" w:type="dxa"/>
            <w:shd w:val="clear" w:color="auto" w:fill="auto"/>
            <w:vAlign w:val="bottom"/>
            <w:hideMark/>
          </w:tcPr>
          <w:p w14:paraId="73187DD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65.2</w:t>
            </w:r>
          </w:p>
        </w:tc>
        <w:tc>
          <w:tcPr>
            <w:tcW w:w="387" w:type="dxa"/>
            <w:tcBorders>
              <w:right w:val="single" w:sz="8" w:space="0" w:color="auto"/>
            </w:tcBorders>
            <w:shd w:val="clear" w:color="auto" w:fill="auto"/>
            <w:noWrap/>
            <w:vAlign w:val="bottom"/>
            <w:hideMark/>
          </w:tcPr>
          <w:p w14:paraId="0DA0A89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676FF8D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4DA9A64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405" w:type="dxa"/>
            <w:shd w:val="clear" w:color="auto" w:fill="auto"/>
            <w:noWrap/>
            <w:vAlign w:val="bottom"/>
            <w:hideMark/>
          </w:tcPr>
          <w:p w14:paraId="005D7DD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1DB063F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74.3</w:t>
            </w:r>
          </w:p>
        </w:tc>
        <w:tc>
          <w:tcPr>
            <w:tcW w:w="581" w:type="dxa"/>
            <w:shd w:val="clear" w:color="auto" w:fill="auto"/>
            <w:vAlign w:val="bottom"/>
            <w:hideMark/>
          </w:tcPr>
          <w:p w14:paraId="12F8A91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107.9</w:t>
            </w:r>
          </w:p>
        </w:tc>
        <w:tc>
          <w:tcPr>
            <w:tcW w:w="383" w:type="dxa"/>
            <w:shd w:val="clear" w:color="auto" w:fill="auto"/>
            <w:noWrap/>
            <w:vAlign w:val="bottom"/>
            <w:hideMark/>
          </w:tcPr>
          <w:p w14:paraId="687AD65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3C820CA5" w14:textId="77777777" w:rsidTr="00184C69">
        <w:trPr>
          <w:trHeight w:val="288"/>
        </w:trPr>
        <w:tc>
          <w:tcPr>
            <w:tcW w:w="355" w:type="dxa"/>
            <w:tcBorders>
              <w:top w:val="nil"/>
              <w:bottom w:val="nil"/>
              <w:right w:val="nil"/>
            </w:tcBorders>
            <w:shd w:val="clear" w:color="auto" w:fill="auto"/>
            <w:noWrap/>
            <w:vAlign w:val="bottom"/>
            <w:hideMark/>
          </w:tcPr>
          <w:p w14:paraId="1DA45C8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457DA14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Transgender</w:t>
            </w:r>
          </w:p>
        </w:tc>
        <w:tc>
          <w:tcPr>
            <w:tcW w:w="720" w:type="dxa"/>
            <w:tcBorders>
              <w:left w:val="single" w:sz="8" w:space="0" w:color="auto"/>
            </w:tcBorders>
            <w:shd w:val="clear" w:color="auto" w:fill="auto"/>
            <w:noWrap/>
            <w:vAlign w:val="bottom"/>
            <w:hideMark/>
          </w:tcPr>
          <w:p w14:paraId="7FA1B1A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0.1</w:t>
            </w:r>
          </w:p>
        </w:tc>
        <w:tc>
          <w:tcPr>
            <w:tcW w:w="583" w:type="dxa"/>
            <w:shd w:val="clear" w:color="auto" w:fill="auto"/>
            <w:vAlign w:val="bottom"/>
            <w:hideMark/>
          </w:tcPr>
          <w:p w14:paraId="792A4E9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9.2</w:t>
            </w:r>
          </w:p>
        </w:tc>
        <w:tc>
          <w:tcPr>
            <w:tcW w:w="436" w:type="dxa"/>
            <w:shd w:val="clear" w:color="auto" w:fill="auto"/>
            <w:noWrap/>
            <w:vAlign w:val="bottom"/>
            <w:hideMark/>
          </w:tcPr>
          <w:p w14:paraId="6715730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3CEAF01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-3.5</w:t>
            </w:r>
          </w:p>
        </w:tc>
        <w:tc>
          <w:tcPr>
            <w:tcW w:w="630" w:type="dxa"/>
            <w:shd w:val="clear" w:color="auto" w:fill="auto"/>
            <w:vAlign w:val="bottom"/>
            <w:hideMark/>
          </w:tcPr>
          <w:p w14:paraId="1C08A72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26.5</w:t>
            </w:r>
          </w:p>
        </w:tc>
        <w:tc>
          <w:tcPr>
            <w:tcW w:w="387" w:type="dxa"/>
            <w:tcBorders>
              <w:right w:val="single" w:sz="8" w:space="0" w:color="auto"/>
            </w:tcBorders>
            <w:shd w:val="clear" w:color="auto" w:fill="auto"/>
            <w:noWrap/>
            <w:vAlign w:val="bottom"/>
            <w:hideMark/>
          </w:tcPr>
          <w:p w14:paraId="13022B8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554C02F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601B081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405" w:type="dxa"/>
            <w:shd w:val="clear" w:color="auto" w:fill="auto"/>
            <w:noWrap/>
            <w:vAlign w:val="bottom"/>
            <w:hideMark/>
          </w:tcPr>
          <w:p w14:paraId="08130B7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5DABA04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vAlign w:val="bottom"/>
            <w:hideMark/>
          </w:tcPr>
          <w:p w14:paraId="1C30D20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17F5672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0806751D" w14:textId="77777777" w:rsidTr="00184C69">
        <w:trPr>
          <w:trHeight w:val="288"/>
        </w:trPr>
        <w:tc>
          <w:tcPr>
            <w:tcW w:w="355" w:type="dxa"/>
            <w:tcBorders>
              <w:top w:val="nil"/>
              <w:bottom w:val="nil"/>
              <w:right w:val="nil"/>
            </w:tcBorders>
            <w:shd w:val="clear" w:color="auto" w:fill="auto"/>
            <w:noWrap/>
            <w:vAlign w:val="bottom"/>
            <w:hideMark/>
          </w:tcPr>
          <w:p w14:paraId="642BDD7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01DD3CE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Unsure</w:t>
            </w:r>
          </w:p>
        </w:tc>
        <w:tc>
          <w:tcPr>
            <w:tcW w:w="720" w:type="dxa"/>
            <w:tcBorders>
              <w:left w:val="single" w:sz="8" w:space="0" w:color="auto"/>
            </w:tcBorders>
            <w:shd w:val="clear" w:color="auto" w:fill="auto"/>
            <w:noWrap/>
            <w:vAlign w:val="bottom"/>
            <w:hideMark/>
          </w:tcPr>
          <w:p w14:paraId="1F758B9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-1.1</w:t>
            </w:r>
          </w:p>
        </w:tc>
        <w:tc>
          <w:tcPr>
            <w:tcW w:w="583" w:type="dxa"/>
            <w:shd w:val="clear" w:color="auto" w:fill="auto"/>
            <w:vAlign w:val="bottom"/>
            <w:hideMark/>
          </w:tcPr>
          <w:p w14:paraId="7B78B90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4.2</w:t>
            </w:r>
          </w:p>
        </w:tc>
        <w:tc>
          <w:tcPr>
            <w:tcW w:w="436" w:type="dxa"/>
            <w:shd w:val="clear" w:color="auto" w:fill="auto"/>
            <w:noWrap/>
            <w:vAlign w:val="bottom"/>
            <w:hideMark/>
          </w:tcPr>
          <w:p w14:paraId="615F59F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220A847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-3.5</w:t>
            </w:r>
          </w:p>
        </w:tc>
        <w:tc>
          <w:tcPr>
            <w:tcW w:w="630" w:type="dxa"/>
            <w:shd w:val="clear" w:color="auto" w:fill="auto"/>
            <w:vAlign w:val="bottom"/>
            <w:hideMark/>
          </w:tcPr>
          <w:p w14:paraId="0887894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27.8</w:t>
            </w:r>
          </w:p>
        </w:tc>
        <w:tc>
          <w:tcPr>
            <w:tcW w:w="387" w:type="dxa"/>
            <w:tcBorders>
              <w:right w:val="single" w:sz="8" w:space="0" w:color="auto"/>
            </w:tcBorders>
            <w:shd w:val="clear" w:color="auto" w:fill="auto"/>
            <w:noWrap/>
            <w:vAlign w:val="bottom"/>
            <w:hideMark/>
          </w:tcPr>
          <w:p w14:paraId="52A9C19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5575313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0BEE305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405" w:type="dxa"/>
            <w:shd w:val="clear" w:color="auto" w:fill="auto"/>
            <w:noWrap/>
            <w:vAlign w:val="bottom"/>
            <w:hideMark/>
          </w:tcPr>
          <w:p w14:paraId="4BC19B9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5D7B318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vAlign w:val="bottom"/>
            <w:hideMark/>
          </w:tcPr>
          <w:p w14:paraId="5A28901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612CA01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4B5873A1"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7AC79C7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Perpetrators affiliated with school</w:t>
            </w:r>
          </w:p>
        </w:tc>
        <w:tc>
          <w:tcPr>
            <w:tcW w:w="720" w:type="dxa"/>
            <w:tcBorders>
              <w:left w:val="single" w:sz="8" w:space="0" w:color="auto"/>
            </w:tcBorders>
            <w:shd w:val="clear" w:color="auto" w:fill="auto"/>
            <w:vAlign w:val="bottom"/>
            <w:hideMark/>
          </w:tcPr>
          <w:p w14:paraId="56C9A31F"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noWrap/>
            <w:vAlign w:val="bottom"/>
            <w:hideMark/>
          </w:tcPr>
          <w:p w14:paraId="1083B0B6"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vAlign w:val="bottom"/>
            <w:hideMark/>
          </w:tcPr>
          <w:p w14:paraId="271EDE6E"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6647F128"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70FB8B8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7D23DD5A"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vAlign w:val="bottom"/>
            <w:hideMark/>
          </w:tcPr>
          <w:p w14:paraId="63EFD1E2"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0253C59D"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62D0CAD6"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7F02536D"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vAlign w:val="bottom"/>
            <w:hideMark/>
          </w:tcPr>
          <w:p w14:paraId="17476BB8"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29FC33B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44568B0B" w14:textId="77777777" w:rsidTr="00184C69">
        <w:trPr>
          <w:trHeight w:val="288"/>
        </w:trPr>
        <w:tc>
          <w:tcPr>
            <w:tcW w:w="355" w:type="dxa"/>
            <w:tcBorders>
              <w:top w:val="nil"/>
              <w:bottom w:val="nil"/>
              <w:right w:val="nil"/>
            </w:tcBorders>
            <w:shd w:val="clear" w:color="auto" w:fill="auto"/>
            <w:noWrap/>
            <w:vAlign w:val="bottom"/>
            <w:hideMark/>
          </w:tcPr>
          <w:p w14:paraId="1B58CF4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39142D2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vAlign w:val="bottom"/>
            <w:hideMark/>
          </w:tcPr>
          <w:p w14:paraId="56144B7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68.5</w:t>
            </w:r>
          </w:p>
        </w:tc>
        <w:tc>
          <w:tcPr>
            <w:tcW w:w="583" w:type="dxa"/>
            <w:shd w:val="clear" w:color="auto" w:fill="auto"/>
            <w:noWrap/>
            <w:vAlign w:val="bottom"/>
            <w:hideMark/>
          </w:tcPr>
          <w:p w14:paraId="63A0E7F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84.3</w:t>
            </w:r>
          </w:p>
        </w:tc>
        <w:tc>
          <w:tcPr>
            <w:tcW w:w="436" w:type="dxa"/>
            <w:shd w:val="clear" w:color="auto" w:fill="auto"/>
            <w:vAlign w:val="bottom"/>
            <w:hideMark/>
          </w:tcPr>
          <w:p w14:paraId="2EEF6AE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31E53C5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56.1</w:t>
            </w:r>
          </w:p>
        </w:tc>
        <w:tc>
          <w:tcPr>
            <w:tcW w:w="630" w:type="dxa"/>
            <w:shd w:val="clear" w:color="auto" w:fill="auto"/>
            <w:noWrap/>
            <w:vAlign w:val="bottom"/>
            <w:hideMark/>
          </w:tcPr>
          <w:p w14:paraId="4249C62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96.6</w:t>
            </w:r>
          </w:p>
        </w:tc>
        <w:tc>
          <w:tcPr>
            <w:tcW w:w="387" w:type="dxa"/>
            <w:tcBorders>
              <w:right w:val="single" w:sz="8" w:space="0" w:color="auto"/>
            </w:tcBorders>
            <w:shd w:val="clear" w:color="auto" w:fill="auto"/>
            <w:noWrap/>
            <w:vAlign w:val="bottom"/>
            <w:hideMark/>
          </w:tcPr>
          <w:p w14:paraId="234498F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vAlign w:val="bottom"/>
            <w:hideMark/>
          </w:tcPr>
          <w:p w14:paraId="19AE30A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38.0</w:t>
            </w:r>
          </w:p>
        </w:tc>
        <w:tc>
          <w:tcPr>
            <w:tcW w:w="630" w:type="dxa"/>
            <w:shd w:val="clear" w:color="auto" w:fill="auto"/>
            <w:noWrap/>
            <w:vAlign w:val="bottom"/>
            <w:hideMark/>
          </w:tcPr>
          <w:p w14:paraId="4A8D2B1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75.5</w:t>
            </w:r>
          </w:p>
        </w:tc>
        <w:tc>
          <w:tcPr>
            <w:tcW w:w="405" w:type="dxa"/>
            <w:shd w:val="clear" w:color="auto" w:fill="auto"/>
            <w:noWrap/>
            <w:vAlign w:val="bottom"/>
            <w:hideMark/>
          </w:tcPr>
          <w:p w14:paraId="24BBFD6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5AF6558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-9.2</w:t>
            </w:r>
          </w:p>
        </w:tc>
        <w:tc>
          <w:tcPr>
            <w:tcW w:w="581" w:type="dxa"/>
            <w:shd w:val="clear" w:color="auto" w:fill="auto"/>
            <w:vAlign w:val="bottom"/>
            <w:hideMark/>
          </w:tcPr>
          <w:p w14:paraId="373B08F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30.6</w:t>
            </w:r>
          </w:p>
        </w:tc>
        <w:tc>
          <w:tcPr>
            <w:tcW w:w="383" w:type="dxa"/>
            <w:shd w:val="clear" w:color="auto" w:fill="auto"/>
            <w:noWrap/>
            <w:vAlign w:val="bottom"/>
            <w:hideMark/>
          </w:tcPr>
          <w:p w14:paraId="6ED389B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634BBD68" w14:textId="77777777" w:rsidTr="00184C69">
        <w:trPr>
          <w:trHeight w:val="288"/>
        </w:trPr>
        <w:tc>
          <w:tcPr>
            <w:tcW w:w="355" w:type="dxa"/>
            <w:tcBorders>
              <w:top w:val="nil"/>
              <w:bottom w:val="nil"/>
              <w:right w:val="nil"/>
            </w:tcBorders>
            <w:shd w:val="clear" w:color="auto" w:fill="auto"/>
            <w:noWrap/>
            <w:vAlign w:val="bottom"/>
            <w:hideMark/>
          </w:tcPr>
          <w:p w14:paraId="4720F7F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56D4B55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vAlign w:val="bottom"/>
            <w:hideMark/>
          </w:tcPr>
          <w:p w14:paraId="393C92F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13.0</w:t>
            </w:r>
          </w:p>
        </w:tc>
        <w:tc>
          <w:tcPr>
            <w:tcW w:w="583" w:type="dxa"/>
            <w:shd w:val="clear" w:color="auto" w:fill="auto"/>
            <w:noWrap/>
            <w:vAlign w:val="bottom"/>
            <w:hideMark/>
          </w:tcPr>
          <w:p w14:paraId="63DE932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27.2</w:t>
            </w:r>
          </w:p>
        </w:tc>
        <w:tc>
          <w:tcPr>
            <w:tcW w:w="436" w:type="dxa"/>
            <w:shd w:val="clear" w:color="auto" w:fill="auto"/>
            <w:vAlign w:val="bottom"/>
            <w:hideMark/>
          </w:tcPr>
          <w:p w14:paraId="6CBF0F7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78C0FDB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-5.1</w:t>
            </w:r>
          </w:p>
        </w:tc>
        <w:tc>
          <w:tcPr>
            <w:tcW w:w="630" w:type="dxa"/>
            <w:shd w:val="clear" w:color="auto" w:fill="auto"/>
            <w:noWrap/>
            <w:vAlign w:val="bottom"/>
            <w:hideMark/>
          </w:tcPr>
          <w:p w14:paraId="1ED2BD1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16.7</w:t>
            </w:r>
          </w:p>
        </w:tc>
        <w:tc>
          <w:tcPr>
            <w:tcW w:w="387" w:type="dxa"/>
            <w:tcBorders>
              <w:right w:val="single" w:sz="8" w:space="0" w:color="auto"/>
            </w:tcBorders>
            <w:shd w:val="clear" w:color="auto" w:fill="auto"/>
            <w:noWrap/>
            <w:vAlign w:val="bottom"/>
            <w:hideMark/>
          </w:tcPr>
          <w:p w14:paraId="15ACB9D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vAlign w:val="bottom"/>
            <w:hideMark/>
          </w:tcPr>
          <w:p w14:paraId="1E62B74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24.5</w:t>
            </w:r>
          </w:p>
        </w:tc>
        <w:tc>
          <w:tcPr>
            <w:tcW w:w="630" w:type="dxa"/>
            <w:shd w:val="clear" w:color="auto" w:fill="auto"/>
            <w:noWrap/>
            <w:vAlign w:val="bottom"/>
            <w:hideMark/>
          </w:tcPr>
          <w:p w14:paraId="4C1D61B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62.0</w:t>
            </w:r>
          </w:p>
        </w:tc>
        <w:tc>
          <w:tcPr>
            <w:tcW w:w="405" w:type="dxa"/>
            <w:shd w:val="clear" w:color="auto" w:fill="auto"/>
            <w:noWrap/>
            <w:vAlign w:val="bottom"/>
            <w:hideMark/>
          </w:tcPr>
          <w:p w14:paraId="1E3AF4F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56D54E4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41.5</w:t>
            </w:r>
          </w:p>
        </w:tc>
        <w:tc>
          <w:tcPr>
            <w:tcW w:w="581" w:type="dxa"/>
            <w:shd w:val="clear" w:color="auto" w:fill="auto"/>
            <w:vAlign w:val="bottom"/>
            <w:hideMark/>
          </w:tcPr>
          <w:p w14:paraId="5028AE6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98.9</w:t>
            </w:r>
          </w:p>
        </w:tc>
        <w:tc>
          <w:tcPr>
            <w:tcW w:w="383" w:type="dxa"/>
            <w:shd w:val="clear" w:color="auto" w:fill="auto"/>
            <w:noWrap/>
            <w:vAlign w:val="bottom"/>
            <w:hideMark/>
          </w:tcPr>
          <w:p w14:paraId="43B71FC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24B10F61" w14:textId="77777777" w:rsidTr="00184C69">
        <w:trPr>
          <w:trHeight w:val="288"/>
        </w:trPr>
        <w:tc>
          <w:tcPr>
            <w:tcW w:w="355" w:type="dxa"/>
            <w:tcBorders>
              <w:top w:val="nil"/>
              <w:bottom w:val="nil"/>
              <w:right w:val="nil"/>
            </w:tcBorders>
            <w:shd w:val="clear" w:color="auto" w:fill="auto"/>
            <w:noWrap/>
            <w:vAlign w:val="bottom"/>
            <w:hideMark/>
          </w:tcPr>
          <w:p w14:paraId="6BAE38F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15CD259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Unsure</w:t>
            </w:r>
          </w:p>
        </w:tc>
        <w:tc>
          <w:tcPr>
            <w:tcW w:w="720" w:type="dxa"/>
            <w:tcBorders>
              <w:left w:val="single" w:sz="8" w:space="0" w:color="auto"/>
            </w:tcBorders>
            <w:shd w:val="clear" w:color="auto" w:fill="auto"/>
            <w:vAlign w:val="bottom"/>
            <w:hideMark/>
          </w:tcPr>
          <w:p w14:paraId="7A26F5A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-1.8</w:t>
            </w:r>
          </w:p>
        </w:tc>
        <w:tc>
          <w:tcPr>
            <w:tcW w:w="583" w:type="dxa"/>
            <w:shd w:val="clear" w:color="auto" w:fill="auto"/>
            <w:noWrap/>
            <w:vAlign w:val="bottom"/>
            <w:hideMark/>
          </w:tcPr>
          <w:p w14:paraId="43AA060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6.6</w:t>
            </w:r>
          </w:p>
        </w:tc>
        <w:tc>
          <w:tcPr>
            <w:tcW w:w="436" w:type="dxa"/>
            <w:shd w:val="clear" w:color="auto" w:fill="auto"/>
            <w:vAlign w:val="bottom"/>
            <w:hideMark/>
          </w:tcPr>
          <w:p w14:paraId="6CB6A4D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35DECBE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-5.4</w:t>
            </w:r>
          </w:p>
        </w:tc>
        <w:tc>
          <w:tcPr>
            <w:tcW w:w="630" w:type="dxa"/>
            <w:shd w:val="clear" w:color="auto" w:fill="auto"/>
            <w:noWrap/>
            <w:vAlign w:val="bottom"/>
            <w:hideMark/>
          </w:tcPr>
          <w:p w14:paraId="3F42652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17.5</w:t>
            </w:r>
          </w:p>
        </w:tc>
        <w:tc>
          <w:tcPr>
            <w:tcW w:w="387" w:type="dxa"/>
            <w:tcBorders>
              <w:right w:val="single" w:sz="8" w:space="0" w:color="auto"/>
            </w:tcBorders>
            <w:shd w:val="clear" w:color="auto" w:fill="auto"/>
            <w:noWrap/>
            <w:vAlign w:val="bottom"/>
            <w:hideMark/>
          </w:tcPr>
          <w:p w14:paraId="712FF83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vAlign w:val="bottom"/>
            <w:hideMark/>
          </w:tcPr>
          <w:p w14:paraId="585133E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3E414FD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405" w:type="dxa"/>
            <w:shd w:val="clear" w:color="auto" w:fill="auto"/>
            <w:noWrap/>
            <w:vAlign w:val="bottom"/>
            <w:hideMark/>
          </w:tcPr>
          <w:p w14:paraId="6AA05E3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254B5AE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vAlign w:val="bottom"/>
            <w:hideMark/>
          </w:tcPr>
          <w:p w14:paraId="56EAC0C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06F29E5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4BA85AAF"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37A7B05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Relationship to perpetrator</w:t>
            </w:r>
          </w:p>
        </w:tc>
        <w:tc>
          <w:tcPr>
            <w:tcW w:w="720" w:type="dxa"/>
            <w:tcBorders>
              <w:left w:val="single" w:sz="8" w:space="0" w:color="auto"/>
            </w:tcBorders>
            <w:shd w:val="clear" w:color="auto" w:fill="auto"/>
            <w:noWrap/>
            <w:vAlign w:val="bottom"/>
            <w:hideMark/>
          </w:tcPr>
          <w:p w14:paraId="3723D01E"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vAlign w:val="bottom"/>
            <w:hideMark/>
          </w:tcPr>
          <w:p w14:paraId="73F3EDAE"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6FF223CB"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37541F0E"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31381CC0"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50B3C239"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1B2EE1B2"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70952D19"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25F00435"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03DE1CEE"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vAlign w:val="bottom"/>
            <w:hideMark/>
          </w:tcPr>
          <w:p w14:paraId="7B08885C"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1164309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2A262AFB" w14:textId="77777777" w:rsidTr="00184C69">
        <w:trPr>
          <w:trHeight w:val="288"/>
        </w:trPr>
        <w:tc>
          <w:tcPr>
            <w:tcW w:w="355" w:type="dxa"/>
            <w:tcBorders>
              <w:top w:val="nil"/>
              <w:bottom w:val="nil"/>
              <w:right w:val="nil"/>
            </w:tcBorders>
            <w:shd w:val="clear" w:color="auto" w:fill="auto"/>
            <w:noWrap/>
            <w:vAlign w:val="bottom"/>
            <w:hideMark/>
          </w:tcPr>
          <w:p w14:paraId="14ABB8E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1AE13AC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Stranger</w:t>
            </w:r>
          </w:p>
        </w:tc>
        <w:tc>
          <w:tcPr>
            <w:tcW w:w="720" w:type="dxa"/>
            <w:tcBorders>
              <w:left w:val="single" w:sz="8" w:space="0" w:color="auto"/>
            </w:tcBorders>
            <w:shd w:val="clear" w:color="auto" w:fill="auto"/>
            <w:noWrap/>
            <w:vAlign w:val="bottom"/>
            <w:hideMark/>
          </w:tcPr>
          <w:p w14:paraId="4D98BB5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11.4</w:t>
            </w:r>
          </w:p>
        </w:tc>
        <w:tc>
          <w:tcPr>
            <w:tcW w:w="583" w:type="dxa"/>
            <w:shd w:val="clear" w:color="auto" w:fill="auto"/>
            <w:vAlign w:val="bottom"/>
            <w:hideMark/>
          </w:tcPr>
          <w:p w14:paraId="775894C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27.5</w:t>
            </w:r>
          </w:p>
        </w:tc>
        <w:tc>
          <w:tcPr>
            <w:tcW w:w="436" w:type="dxa"/>
            <w:shd w:val="clear" w:color="auto" w:fill="auto"/>
            <w:noWrap/>
            <w:vAlign w:val="bottom"/>
            <w:hideMark/>
          </w:tcPr>
          <w:p w14:paraId="1C51A19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02B1EAC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-5.4</w:t>
            </w:r>
          </w:p>
        </w:tc>
        <w:tc>
          <w:tcPr>
            <w:tcW w:w="630" w:type="dxa"/>
            <w:shd w:val="clear" w:color="auto" w:fill="auto"/>
            <w:vAlign w:val="bottom"/>
            <w:hideMark/>
          </w:tcPr>
          <w:p w14:paraId="7E8815C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17.5</w:t>
            </w:r>
          </w:p>
        </w:tc>
        <w:tc>
          <w:tcPr>
            <w:tcW w:w="387" w:type="dxa"/>
            <w:tcBorders>
              <w:right w:val="single" w:sz="8" w:space="0" w:color="auto"/>
            </w:tcBorders>
            <w:shd w:val="clear" w:color="auto" w:fill="auto"/>
            <w:noWrap/>
            <w:vAlign w:val="bottom"/>
            <w:hideMark/>
          </w:tcPr>
          <w:p w14:paraId="45B946F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6FE38AD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-3.7</w:t>
            </w:r>
          </w:p>
        </w:tc>
        <w:tc>
          <w:tcPr>
            <w:tcW w:w="630" w:type="dxa"/>
            <w:shd w:val="clear" w:color="auto" w:fill="auto"/>
            <w:noWrap/>
            <w:vAlign w:val="bottom"/>
            <w:hideMark/>
          </w:tcPr>
          <w:p w14:paraId="0752BE5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25.7</w:t>
            </w:r>
          </w:p>
        </w:tc>
        <w:tc>
          <w:tcPr>
            <w:tcW w:w="405" w:type="dxa"/>
            <w:shd w:val="clear" w:color="auto" w:fill="auto"/>
            <w:noWrap/>
            <w:vAlign w:val="bottom"/>
            <w:hideMark/>
          </w:tcPr>
          <w:p w14:paraId="0C5CCDE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5F52BBA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vAlign w:val="bottom"/>
            <w:hideMark/>
          </w:tcPr>
          <w:p w14:paraId="03F6C99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2DA1903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7085B886" w14:textId="77777777" w:rsidTr="00184C69">
        <w:trPr>
          <w:trHeight w:val="288"/>
        </w:trPr>
        <w:tc>
          <w:tcPr>
            <w:tcW w:w="355" w:type="dxa"/>
            <w:tcBorders>
              <w:top w:val="nil"/>
              <w:bottom w:val="nil"/>
              <w:right w:val="nil"/>
            </w:tcBorders>
            <w:shd w:val="clear" w:color="auto" w:fill="auto"/>
            <w:noWrap/>
            <w:vAlign w:val="bottom"/>
            <w:hideMark/>
          </w:tcPr>
          <w:p w14:paraId="154B9DF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10F83B8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Someone seen/heard but not talked to</w:t>
            </w:r>
          </w:p>
        </w:tc>
        <w:tc>
          <w:tcPr>
            <w:tcW w:w="720" w:type="dxa"/>
            <w:tcBorders>
              <w:left w:val="single" w:sz="8" w:space="0" w:color="auto"/>
            </w:tcBorders>
            <w:shd w:val="clear" w:color="auto" w:fill="auto"/>
            <w:noWrap/>
            <w:vAlign w:val="bottom"/>
            <w:hideMark/>
          </w:tcPr>
          <w:p w14:paraId="1E10EE0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4.0</w:t>
            </w:r>
          </w:p>
        </w:tc>
        <w:tc>
          <w:tcPr>
            <w:tcW w:w="583" w:type="dxa"/>
            <w:shd w:val="clear" w:color="auto" w:fill="auto"/>
            <w:vAlign w:val="bottom"/>
            <w:hideMark/>
          </w:tcPr>
          <w:p w14:paraId="0A896F8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14.6</w:t>
            </w:r>
          </w:p>
        </w:tc>
        <w:tc>
          <w:tcPr>
            <w:tcW w:w="436" w:type="dxa"/>
            <w:shd w:val="clear" w:color="auto" w:fill="auto"/>
            <w:noWrap/>
            <w:vAlign w:val="bottom"/>
            <w:hideMark/>
          </w:tcPr>
          <w:p w14:paraId="5588126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60364E5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vAlign w:val="bottom"/>
            <w:hideMark/>
          </w:tcPr>
          <w:p w14:paraId="1E68021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17245BA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68DD242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06C1E4F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405" w:type="dxa"/>
            <w:shd w:val="clear" w:color="auto" w:fill="auto"/>
            <w:noWrap/>
            <w:vAlign w:val="bottom"/>
            <w:hideMark/>
          </w:tcPr>
          <w:p w14:paraId="577A5D1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0C51B7B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vAlign w:val="bottom"/>
            <w:hideMark/>
          </w:tcPr>
          <w:p w14:paraId="3600923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4EF6E39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2B634DEB" w14:textId="77777777" w:rsidTr="00184C69">
        <w:trPr>
          <w:trHeight w:val="288"/>
        </w:trPr>
        <w:tc>
          <w:tcPr>
            <w:tcW w:w="355" w:type="dxa"/>
            <w:tcBorders>
              <w:top w:val="nil"/>
              <w:bottom w:val="nil"/>
              <w:right w:val="nil"/>
            </w:tcBorders>
            <w:shd w:val="clear" w:color="auto" w:fill="auto"/>
            <w:noWrap/>
            <w:vAlign w:val="bottom"/>
            <w:hideMark/>
          </w:tcPr>
          <w:p w14:paraId="5504CE0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3460212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xml:space="preserve">Acquaintance </w:t>
            </w:r>
          </w:p>
        </w:tc>
        <w:tc>
          <w:tcPr>
            <w:tcW w:w="720" w:type="dxa"/>
            <w:tcBorders>
              <w:left w:val="single" w:sz="8" w:space="0" w:color="auto"/>
            </w:tcBorders>
            <w:shd w:val="clear" w:color="auto" w:fill="auto"/>
            <w:noWrap/>
            <w:vAlign w:val="bottom"/>
            <w:hideMark/>
          </w:tcPr>
          <w:p w14:paraId="66E3D93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49.0</w:t>
            </w:r>
          </w:p>
        </w:tc>
        <w:tc>
          <w:tcPr>
            <w:tcW w:w="583" w:type="dxa"/>
            <w:shd w:val="clear" w:color="auto" w:fill="auto"/>
            <w:noWrap/>
            <w:vAlign w:val="bottom"/>
            <w:hideMark/>
          </w:tcPr>
          <w:p w14:paraId="4E11C25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67.2</w:t>
            </w:r>
          </w:p>
        </w:tc>
        <w:tc>
          <w:tcPr>
            <w:tcW w:w="436" w:type="dxa"/>
            <w:shd w:val="clear" w:color="auto" w:fill="auto"/>
            <w:noWrap/>
            <w:vAlign w:val="bottom"/>
            <w:hideMark/>
          </w:tcPr>
          <w:p w14:paraId="1A5A556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168A642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9.7</w:t>
            </w:r>
          </w:p>
        </w:tc>
        <w:tc>
          <w:tcPr>
            <w:tcW w:w="630" w:type="dxa"/>
            <w:shd w:val="clear" w:color="auto" w:fill="auto"/>
            <w:noWrap/>
            <w:vAlign w:val="bottom"/>
            <w:hideMark/>
          </w:tcPr>
          <w:p w14:paraId="5630CD9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56.2</w:t>
            </w:r>
          </w:p>
        </w:tc>
        <w:tc>
          <w:tcPr>
            <w:tcW w:w="387" w:type="dxa"/>
            <w:tcBorders>
              <w:right w:val="single" w:sz="8" w:space="0" w:color="auto"/>
            </w:tcBorders>
            <w:shd w:val="clear" w:color="auto" w:fill="auto"/>
            <w:noWrap/>
            <w:vAlign w:val="bottom"/>
            <w:hideMark/>
          </w:tcPr>
          <w:p w14:paraId="294BCDC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5C2246C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28.8</w:t>
            </w:r>
          </w:p>
        </w:tc>
        <w:tc>
          <w:tcPr>
            <w:tcW w:w="630" w:type="dxa"/>
            <w:shd w:val="clear" w:color="auto" w:fill="auto"/>
            <w:noWrap/>
            <w:vAlign w:val="bottom"/>
            <w:hideMark/>
          </w:tcPr>
          <w:p w14:paraId="2A0200F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66.8</w:t>
            </w:r>
          </w:p>
        </w:tc>
        <w:tc>
          <w:tcPr>
            <w:tcW w:w="405" w:type="dxa"/>
            <w:shd w:val="clear" w:color="auto" w:fill="auto"/>
            <w:noWrap/>
            <w:vAlign w:val="bottom"/>
            <w:hideMark/>
          </w:tcPr>
          <w:p w14:paraId="29EB877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4BB9304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-5.0</w:t>
            </w:r>
          </w:p>
        </w:tc>
        <w:tc>
          <w:tcPr>
            <w:tcW w:w="581" w:type="dxa"/>
            <w:shd w:val="clear" w:color="auto" w:fill="auto"/>
            <w:noWrap/>
            <w:vAlign w:val="bottom"/>
            <w:hideMark/>
          </w:tcPr>
          <w:p w14:paraId="1A7F0A2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38.6</w:t>
            </w:r>
          </w:p>
        </w:tc>
        <w:tc>
          <w:tcPr>
            <w:tcW w:w="383" w:type="dxa"/>
            <w:shd w:val="clear" w:color="auto" w:fill="auto"/>
            <w:noWrap/>
            <w:vAlign w:val="bottom"/>
            <w:hideMark/>
          </w:tcPr>
          <w:p w14:paraId="16B4A67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6F9BF796" w14:textId="77777777" w:rsidTr="00184C69">
        <w:trPr>
          <w:trHeight w:val="288"/>
        </w:trPr>
        <w:tc>
          <w:tcPr>
            <w:tcW w:w="355" w:type="dxa"/>
            <w:tcBorders>
              <w:top w:val="nil"/>
              <w:bottom w:val="nil"/>
              <w:right w:val="nil"/>
            </w:tcBorders>
            <w:shd w:val="clear" w:color="auto" w:fill="auto"/>
            <w:noWrap/>
            <w:vAlign w:val="bottom"/>
            <w:hideMark/>
          </w:tcPr>
          <w:p w14:paraId="1BB101A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7099DA0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xml:space="preserve">Current or ex friend or roommate </w:t>
            </w:r>
          </w:p>
        </w:tc>
        <w:tc>
          <w:tcPr>
            <w:tcW w:w="720" w:type="dxa"/>
            <w:tcBorders>
              <w:left w:val="single" w:sz="8" w:space="0" w:color="auto"/>
            </w:tcBorders>
            <w:shd w:val="clear" w:color="auto" w:fill="auto"/>
            <w:noWrap/>
            <w:vAlign w:val="bottom"/>
            <w:hideMark/>
          </w:tcPr>
          <w:p w14:paraId="594E47B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2.9</w:t>
            </w:r>
          </w:p>
        </w:tc>
        <w:tc>
          <w:tcPr>
            <w:tcW w:w="583" w:type="dxa"/>
            <w:shd w:val="clear" w:color="auto" w:fill="auto"/>
            <w:noWrap/>
            <w:vAlign w:val="bottom"/>
            <w:hideMark/>
          </w:tcPr>
          <w:p w14:paraId="2B22E79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12.2</w:t>
            </w:r>
          </w:p>
        </w:tc>
        <w:tc>
          <w:tcPr>
            <w:tcW w:w="436" w:type="dxa"/>
            <w:shd w:val="clear" w:color="auto" w:fill="auto"/>
            <w:noWrap/>
            <w:vAlign w:val="bottom"/>
            <w:hideMark/>
          </w:tcPr>
          <w:p w14:paraId="751C569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5B32AF8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9.1</w:t>
            </w:r>
          </w:p>
        </w:tc>
        <w:tc>
          <w:tcPr>
            <w:tcW w:w="630" w:type="dxa"/>
            <w:shd w:val="clear" w:color="auto" w:fill="auto"/>
            <w:noWrap/>
            <w:vAlign w:val="bottom"/>
            <w:hideMark/>
          </w:tcPr>
          <w:p w14:paraId="4285A63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54.8</w:t>
            </w:r>
          </w:p>
        </w:tc>
        <w:tc>
          <w:tcPr>
            <w:tcW w:w="387" w:type="dxa"/>
            <w:tcBorders>
              <w:right w:val="single" w:sz="8" w:space="0" w:color="auto"/>
            </w:tcBorders>
            <w:shd w:val="clear" w:color="auto" w:fill="auto"/>
            <w:noWrap/>
            <w:vAlign w:val="bottom"/>
            <w:hideMark/>
          </w:tcPr>
          <w:p w14:paraId="1C4563D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2D14183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17.7</w:t>
            </w:r>
          </w:p>
        </w:tc>
        <w:tc>
          <w:tcPr>
            <w:tcW w:w="630" w:type="dxa"/>
            <w:shd w:val="clear" w:color="auto" w:fill="auto"/>
            <w:noWrap/>
            <w:vAlign w:val="bottom"/>
            <w:hideMark/>
          </w:tcPr>
          <w:p w14:paraId="76F2633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54.8</w:t>
            </w:r>
          </w:p>
        </w:tc>
        <w:tc>
          <w:tcPr>
            <w:tcW w:w="405" w:type="dxa"/>
            <w:shd w:val="clear" w:color="auto" w:fill="auto"/>
            <w:noWrap/>
            <w:vAlign w:val="bottom"/>
            <w:hideMark/>
          </w:tcPr>
          <w:p w14:paraId="4BD49E9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36D461C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74.3</w:t>
            </w:r>
          </w:p>
        </w:tc>
        <w:tc>
          <w:tcPr>
            <w:tcW w:w="581" w:type="dxa"/>
            <w:shd w:val="clear" w:color="auto" w:fill="auto"/>
            <w:noWrap/>
            <w:vAlign w:val="bottom"/>
            <w:hideMark/>
          </w:tcPr>
          <w:p w14:paraId="0CB7796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107.9</w:t>
            </w:r>
          </w:p>
        </w:tc>
        <w:tc>
          <w:tcPr>
            <w:tcW w:w="383" w:type="dxa"/>
            <w:shd w:val="clear" w:color="auto" w:fill="auto"/>
            <w:noWrap/>
            <w:vAlign w:val="bottom"/>
            <w:hideMark/>
          </w:tcPr>
          <w:p w14:paraId="75B9AFD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1782BFC1" w14:textId="77777777" w:rsidTr="00184C69">
        <w:trPr>
          <w:trHeight w:val="288"/>
        </w:trPr>
        <w:tc>
          <w:tcPr>
            <w:tcW w:w="355" w:type="dxa"/>
            <w:tcBorders>
              <w:top w:val="nil"/>
              <w:bottom w:val="nil"/>
              <w:right w:val="nil"/>
            </w:tcBorders>
            <w:shd w:val="clear" w:color="auto" w:fill="auto"/>
            <w:noWrap/>
            <w:vAlign w:val="bottom"/>
            <w:hideMark/>
          </w:tcPr>
          <w:p w14:paraId="4D763B1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4BC5B61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Current or ex dating partner or spouse</w:t>
            </w:r>
          </w:p>
        </w:tc>
        <w:tc>
          <w:tcPr>
            <w:tcW w:w="720" w:type="dxa"/>
            <w:tcBorders>
              <w:left w:val="single" w:sz="8" w:space="0" w:color="auto"/>
            </w:tcBorders>
            <w:shd w:val="clear" w:color="auto" w:fill="auto"/>
            <w:noWrap/>
            <w:vAlign w:val="bottom"/>
            <w:hideMark/>
          </w:tcPr>
          <w:p w14:paraId="7AE7C7A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8.6</w:t>
            </w:r>
          </w:p>
        </w:tc>
        <w:tc>
          <w:tcPr>
            <w:tcW w:w="583" w:type="dxa"/>
            <w:shd w:val="clear" w:color="auto" w:fill="auto"/>
            <w:noWrap/>
            <w:vAlign w:val="bottom"/>
            <w:hideMark/>
          </w:tcPr>
          <w:p w14:paraId="28E2509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22.9</w:t>
            </w:r>
          </w:p>
        </w:tc>
        <w:tc>
          <w:tcPr>
            <w:tcW w:w="436" w:type="dxa"/>
            <w:shd w:val="clear" w:color="auto" w:fill="auto"/>
            <w:noWrap/>
            <w:vAlign w:val="bottom"/>
            <w:hideMark/>
          </w:tcPr>
          <w:p w14:paraId="0D39A5D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779CEB4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59FB9E8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24FE35E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4766BEF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4.5</w:t>
            </w:r>
          </w:p>
        </w:tc>
        <w:tc>
          <w:tcPr>
            <w:tcW w:w="630" w:type="dxa"/>
            <w:shd w:val="clear" w:color="auto" w:fill="auto"/>
            <w:noWrap/>
            <w:vAlign w:val="bottom"/>
            <w:hideMark/>
          </w:tcPr>
          <w:p w14:paraId="4BB9516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35.2</w:t>
            </w:r>
          </w:p>
        </w:tc>
        <w:tc>
          <w:tcPr>
            <w:tcW w:w="405" w:type="dxa"/>
            <w:shd w:val="clear" w:color="auto" w:fill="auto"/>
            <w:noWrap/>
            <w:vAlign w:val="bottom"/>
            <w:hideMark/>
          </w:tcPr>
          <w:p w14:paraId="1F752C1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6D2A683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-4.9</w:t>
            </w:r>
          </w:p>
        </w:tc>
        <w:tc>
          <w:tcPr>
            <w:tcW w:w="581" w:type="dxa"/>
            <w:shd w:val="clear" w:color="auto" w:fill="auto"/>
            <w:noWrap/>
            <w:vAlign w:val="bottom"/>
            <w:hideMark/>
          </w:tcPr>
          <w:p w14:paraId="0EED06B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36.5</w:t>
            </w:r>
          </w:p>
        </w:tc>
        <w:tc>
          <w:tcPr>
            <w:tcW w:w="383" w:type="dxa"/>
            <w:shd w:val="clear" w:color="auto" w:fill="auto"/>
            <w:noWrap/>
            <w:vAlign w:val="bottom"/>
            <w:hideMark/>
          </w:tcPr>
          <w:p w14:paraId="362729F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6B3D3F73" w14:textId="77777777" w:rsidTr="00184C69">
        <w:trPr>
          <w:trHeight w:val="288"/>
        </w:trPr>
        <w:tc>
          <w:tcPr>
            <w:tcW w:w="355" w:type="dxa"/>
            <w:tcBorders>
              <w:top w:val="nil"/>
              <w:bottom w:val="nil"/>
              <w:right w:val="nil"/>
            </w:tcBorders>
            <w:shd w:val="clear" w:color="auto" w:fill="auto"/>
            <w:noWrap/>
            <w:vAlign w:val="bottom"/>
            <w:hideMark/>
          </w:tcPr>
          <w:p w14:paraId="0E0317B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27B1C80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A professor or teaching assistant</w:t>
            </w:r>
          </w:p>
        </w:tc>
        <w:tc>
          <w:tcPr>
            <w:tcW w:w="720" w:type="dxa"/>
            <w:tcBorders>
              <w:left w:val="single" w:sz="8" w:space="0" w:color="auto"/>
            </w:tcBorders>
            <w:shd w:val="clear" w:color="auto" w:fill="auto"/>
            <w:noWrap/>
            <w:vAlign w:val="bottom"/>
            <w:hideMark/>
          </w:tcPr>
          <w:p w14:paraId="6A54B59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-0.8</w:t>
            </w:r>
          </w:p>
        </w:tc>
        <w:tc>
          <w:tcPr>
            <w:tcW w:w="583" w:type="dxa"/>
            <w:shd w:val="clear" w:color="auto" w:fill="auto"/>
            <w:noWrap/>
            <w:vAlign w:val="bottom"/>
            <w:hideMark/>
          </w:tcPr>
          <w:p w14:paraId="4EC799B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3.1</w:t>
            </w:r>
          </w:p>
        </w:tc>
        <w:tc>
          <w:tcPr>
            <w:tcW w:w="436" w:type="dxa"/>
            <w:shd w:val="clear" w:color="auto" w:fill="auto"/>
            <w:noWrap/>
            <w:vAlign w:val="bottom"/>
            <w:hideMark/>
          </w:tcPr>
          <w:p w14:paraId="5A616B0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6653F26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7.3</w:t>
            </w:r>
          </w:p>
        </w:tc>
        <w:tc>
          <w:tcPr>
            <w:tcW w:w="630" w:type="dxa"/>
            <w:shd w:val="clear" w:color="auto" w:fill="auto"/>
            <w:noWrap/>
            <w:vAlign w:val="bottom"/>
            <w:hideMark/>
          </w:tcPr>
          <w:p w14:paraId="3D87A48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50.3</w:t>
            </w:r>
          </w:p>
        </w:tc>
        <w:tc>
          <w:tcPr>
            <w:tcW w:w="387" w:type="dxa"/>
            <w:tcBorders>
              <w:right w:val="single" w:sz="8" w:space="0" w:color="auto"/>
            </w:tcBorders>
            <w:shd w:val="clear" w:color="auto" w:fill="auto"/>
            <w:noWrap/>
            <w:vAlign w:val="bottom"/>
            <w:hideMark/>
          </w:tcPr>
          <w:p w14:paraId="17C0791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4DF2F06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7BFC7E7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405" w:type="dxa"/>
            <w:shd w:val="clear" w:color="auto" w:fill="auto"/>
            <w:noWrap/>
            <w:vAlign w:val="bottom"/>
            <w:hideMark/>
          </w:tcPr>
          <w:p w14:paraId="208CBB8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52020BB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noWrap/>
            <w:vAlign w:val="bottom"/>
            <w:hideMark/>
          </w:tcPr>
          <w:p w14:paraId="3388731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14B47D7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5F8C1787" w14:textId="77777777" w:rsidTr="00184C69">
        <w:trPr>
          <w:trHeight w:val="288"/>
        </w:trPr>
        <w:tc>
          <w:tcPr>
            <w:tcW w:w="355" w:type="dxa"/>
            <w:tcBorders>
              <w:top w:val="nil"/>
              <w:bottom w:val="nil"/>
              <w:right w:val="nil"/>
            </w:tcBorders>
            <w:shd w:val="clear" w:color="auto" w:fill="auto"/>
            <w:noWrap/>
            <w:vAlign w:val="bottom"/>
            <w:hideMark/>
          </w:tcPr>
          <w:p w14:paraId="27B8121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5B9AEB2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Someone else</w:t>
            </w:r>
          </w:p>
        </w:tc>
        <w:tc>
          <w:tcPr>
            <w:tcW w:w="720" w:type="dxa"/>
            <w:tcBorders>
              <w:left w:val="single" w:sz="8" w:space="0" w:color="auto"/>
            </w:tcBorders>
            <w:shd w:val="clear" w:color="auto" w:fill="auto"/>
            <w:noWrap/>
            <w:vAlign w:val="bottom"/>
            <w:hideMark/>
          </w:tcPr>
          <w:p w14:paraId="613CE99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-0.5</w:t>
            </w:r>
          </w:p>
        </w:tc>
        <w:tc>
          <w:tcPr>
            <w:tcW w:w="583" w:type="dxa"/>
            <w:shd w:val="clear" w:color="auto" w:fill="auto"/>
            <w:noWrap/>
            <w:vAlign w:val="bottom"/>
            <w:hideMark/>
          </w:tcPr>
          <w:p w14:paraId="78DB758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4.9</w:t>
            </w:r>
          </w:p>
        </w:tc>
        <w:tc>
          <w:tcPr>
            <w:tcW w:w="436" w:type="dxa"/>
            <w:shd w:val="clear" w:color="auto" w:fill="auto"/>
            <w:noWrap/>
            <w:vAlign w:val="bottom"/>
            <w:hideMark/>
          </w:tcPr>
          <w:p w14:paraId="1638335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0516DAD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-5.1</w:t>
            </w:r>
          </w:p>
        </w:tc>
        <w:tc>
          <w:tcPr>
            <w:tcW w:w="630" w:type="dxa"/>
            <w:shd w:val="clear" w:color="auto" w:fill="auto"/>
            <w:noWrap/>
            <w:vAlign w:val="bottom"/>
            <w:hideMark/>
          </w:tcPr>
          <w:p w14:paraId="58D6271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16.7</w:t>
            </w:r>
          </w:p>
        </w:tc>
        <w:tc>
          <w:tcPr>
            <w:tcW w:w="387" w:type="dxa"/>
            <w:tcBorders>
              <w:right w:val="single" w:sz="8" w:space="0" w:color="auto"/>
            </w:tcBorders>
            <w:shd w:val="clear" w:color="auto" w:fill="auto"/>
            <w:noWrap/>
            <w:vAlign w:val="bottom"/>
            <w:hideMark/>
          </w:tcPr>
          <w:p w14:paraId="2AA6BE6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59E24FF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5A23014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405" w:type="dxa"/>
            <w:shd w:val="clear" w:color="auto" w:fill="auto"/>
            <w:noWrap/>
            <w:vAlign w:val="bottom"/>
            <w:hideMark/>
          </w:tcPr>
          <w:p w14:paraId="0BF4403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344FF51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noWrap/>
            <w:vAlign w:val="bottom"/>
            <w:hideMark/>
          </w:tcPr>
          <w:p w14:paraId="7A794F6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1AE85ED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422C2686" w14:textId="77777777" w:rsidTr="00184C69">
        <w:trPr>
          <w:trHeight w:val="288"/>
        </w:trPr>
        <w:tc>
          <w:tcPr>
            <w:tcW w:w="355" w:type="dxa"/>
            <w:tcBorders>
              <w:top w:val="nil"/>
              <w:bottom w:val="nil"/>
              <w:right w:val="nil"/>
            </w:tcBorders>
            <w:shd w:val="clear" w:color="auto" w:fill="auto"/>
            <w:noWrap/>
            <w:vAlign w:val="bottom"/>
            <w:hideMark/>
          </w:tcPr>
          <w:p w14:paraId="1C6F8EA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7EC16D9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Unsure/Don't know</w:t>
            </w:r>
          </w:p>
        </w:tc>
        <w:tc>
          <w:tcPr>
            <w:tcW w:w="720" w:type="dxa"/>
            <w:tcBorders>
              <w:left w:val="single" w:sz="8" w:space="0" w:color="auto"/>
            </w:tcBorders>
            <w:shd w:val="clear" w:color="auto" w:fill="auto"/>
            <w:noWrap/>
            <w:vAlign w:val="bottom"/>
            <w:hideMark/>
          </w:tcPr>
          <w:p w14:paraId="5D97406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0.1</w:t>
            </w:r>
          </w:p>
        </w:tc>
        <w:tc>
          <w:tcPr>
            <w:tcW w:w="583" w:type="dxa"/>
            <w:shd w:val="clear" w:color="auto" w:fill="auto"/>
            <w:noWrap/>
            <w:vAlign w:val="bottom"/>
            <w:hideMark/>
          </w:tcPr>
          <w:p w14:paraId="0E8DBE5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9.2</w:t>
            </w:r>
          </w:p>
        </w:tc>
        <w:tc>
          <w:tcPr>
            <w:tcW w:w="436" w:type="dxa"/>
            <w:shd w:val="clear" w:color="auto" w:fill="auto"/>
            <w:noWrap/>
            <w:vAlign w:val="bottom"/>
            <w:hideMark/>
          </w:tcPr>
          <w:p w14:paraId="6ECC58D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3079EBC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-5.4</w:t>
            </w:r>
          </w:p>
        </w:tc>
        <w:tc>
          <w:tcPr>
            <w:tcW w:w="630" w:type="dxa"/>
            <w:shd w:val="clear" w:color="auto" w:fill="auto"/>
            <w:noWrap/>
            <w:vAlign w:val="bottom"/>
            <w:hideMark/>
          </w:tcPr>
          <w:p w14:paraId="505714D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17.5</w:t>
            </w:r>
          </w:p>
        </w:tc>
        <w:tc>
          <w:tcPr>
            <w:tcW w:w="387" w:type="dxa"/>
            <w:tcBorders>
              <w:right w:val="single" w:sz="8" w:space="0" w:color="auto"/>
            </w:tcBorders>
            <w:shd w:val="clear" w:color="auto" w:fill="auto"/>
            <w:noWrap/>
            <w:vAlign w:val="bottom"/>
            <w:hideMark/>
          </w:tcPr>
          <w:p w14:paraId="37C8983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25842A5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5A59BD9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405" w:type="dxa"/>
            <w:shd w:val="clear" w:color="auto" w:fill="auto"/>
            <w:noWrap/>
            <w:vAlign w:val="bottom"/>
            <w:hideMark/>
          </w:tcPr>
          <w:p w14:paraId="3FCC716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2128355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noWrap/>
            <w:vAlign w:val="bottom"/>
            <w:hideMark/>
          </w:tcPr>
          <w:p w14:paraId="1E9252A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6E79653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6DA23F78"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32CECA2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Perpetrator drug/alcohol use</w:t>
            </w:r>
          </w:p>
        </w:tc>
        <w:tc>
          <w:tcPr>
            <w:tcW w:w="720" w:type="dxa"/>
            <w:tcBorders>
              <w:left w:val="single" w:sz="8" w:space="0" w:color="auto"/>
            </w:tcBorders>
            <w:shd w:val="clear" w:color="auto" w:fill="auto"/>
            <w:noWrap/>
            <w:vAlign w:val="bottom"/>
            <w:hideMark/>
          </w:tcPr>
          <w:p w14:paraId="422E3473"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noWrap/>
            <w:vAlign w:val="bottom"/>
            <w:hideMark/>
          </w:tcPr>
          <w:p w14:paraId="019F0A68"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4D5ED71A"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4A6ED770"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194BC493"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0AC0E990"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25CCE898"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4103DA4C"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4BDA6F99"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15F82032"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noWrap/>
            <w:vAlign w:val="bottom"/>
            <w:hideMark/>
          </w:tcPr>
          <w:p w14:paraId="6AF7C8F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3EE4E14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3D56C2A4" w14:textId="77777777" w:rsidTr="00184C69">
        <w:trPr>
          <w:trHeight w:val="288"/>
        </w:trPr>
        <w:tc>
          <w:tcPr>
            <w:tcW w:w="355" w:type="dxa"/>
            <w:tcBorders>
              <w:top w:val="nil"/>
              <w:bottom w:val="nil"/>
              <w:right w:val="nil"/>
            </w:tcBorders>
            <w:shd w:val="clear" w:color="auto" w:fill="auto"/>
            <w:noWrap/>
            <w:vAlign w:val="bottom"/>
            <w:hideMark/>
          </w:tcPr>
          <w:p w14:paraId="0469DC0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6C2AAEB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3C7D88D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65.0</w:t>
            </w:r>
          </w:p>
        </w:tc>
        <w:tc>
          <w:tcPr>
            <w:tcW w:w="583" w:type="dxa"/>
            <w:shd w:val="clear" w:color="auto" w:fill="auto"/>
            <w:noWrap/>
            <w:vAlign w:val="bottom"/>
            <w:hideMark/>
          </w:tcPr>
          <w:p w14:paraId="36F7320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81.2</w:t>
            </w:r>
          </w:p>
        </w:tc>
        <w:tc>
          <w:tcPr>
            <w:tcW w:w="436" w:type="dxa"/>
            <w:shd w:val="clear" w:color="auto" w:fill="auto"/>
            <w:noWrap/>
            <w:vAlign w:val="bottom"/>
            <w:hideMark/>
          </w:tcPr>
          <w:p w14:paraId="444686B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60ABDED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13.0</w:t>
            </w:r>
          </w:p>
        </w:tc>
        <w:tc>
          <w:tcPr>
            <w:tcW w:w="630" w:type="dxa"/>
            <w:shd w:val="clear" w:color="auto" w:fill="auto"/>
            <w:noWrap/>
            <w:vAlign w:val="bottom"/>
            <w:hideMark/>
          </w:tcPr>
          <w:p w14:paraId="3C90EAA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59.5</w:t>
            </w:r>
          </w:p>
        </w:tc>
        <w:tc>
          <w:tcPr>
            <w:tcW w:w="387" w:type="dxa"/>
            <w:tcBorders>
              <w:right w:val="single" w:sz="8" w:space="0" w:color="auto"/>
            </w:tcBorders>
            <w:shd w:val="clear" w:color="auto" w:fill="auto"/>
            <w:noWrap/>
            <w:vAlign w:val="bottom"/>
            <w:hideMark/>
          </w:tcPr>
          <w:p w14:paraId="1E87990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5306ABD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41.0</w:t>
            </w:r>
          </w:p>
        </w:tc>
        <w:tc>
          <w:tcPr>
            <w:tcW w:w="630" w:type="dxa"/>
            <w:shd w:val="clear" w:color="auto" w:fill="auto"/>
            <w:noWrap/>
            <w:vAlign w:val="bottom"/>
            <w:hideMark/>
          </w:tcPr>
          <w:p w14:paraId="41FBFC9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77.8</w:t>
            </w:r>
          </w:p>
        </w:tc>
        <w:tc>
          <w:tcPr>
            <w:tcW w:w="405" w:type="dxa"/>
            <w:shd w:val="clear" w:color="auto" w:fill="auto"/>
            <w:noWrap/>
            <w:vAlign w:val="bottom"/>
            <w:hideMark/>
          </w:tcPr>
          <w:p w14:paraId="7B16661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2556E7B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9.6</w:t>
            </w:r>
          </w:p>
        </w:tc>
        <w:tc>
          <w:tcPr>
            <w:tcW w:w="581" w:type="dxa"/>
            <w:shd w:val="clear" w:color="auto" w:fill="auto"/>
            <w:noWrap/>
            <w:vAlign w:val="bottom"/>
            <w:hideMark/>
          </w:tcPr>
          <w:p w14:paraId="1203C78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71.4</w:t>
            </w:r>
          </w:p>
        </w:tc>
        <w:tc>
          <w:tcPr>
            <w:tcW w:w="383" w:type="dxa"/>
            <w:shd w:val="clear" w:color="auto" w:fill="auto"/>
            <w:noWrap/>
            <w:vAlign w:val="bottom"/>
            <w:hideMark/>
          </w:tcPr>
          <w:p w14:paraId="360A1F1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103E449C" w14:textId="77777777" w:rsidTr="00184C69">
        <w:trPr>
          <w:trHeight w:val="288"/>
        </w:trPr>
        <w:tc>
          <w:tcPr>
            <w:tcW w:w="355" w:type="dxa"/>
            <w:tcBorders>
              <w:top w:val="nil"/>
              <w:bottom w:val="nil"/>
              <w:right w:val="nil"/>
            </w:tcBorders>
            <w:shd w:val="clear" w:color="auto" w:fill="auto"/>
            <w:noWrap/>
            <w:vAlign w:val="bottom"/>
            <w:hideMark/>
          </w:tcPr>
          <w:p w14:paraId="4475E3E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79B4AB9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bottom w:val="nil"/>
            </w:tcBorders>
            <w:shd w:val="clear" w:color="auto" w:fill="auto"/>
            <w:noWrap/>
            <w:vAlign w:val="bottom"/>
            <w:hideMark/>
          </w:tcPr>
          <w:p w14:paraId="2328CE0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9.3</w:t>
            </w:r>
          </w:p>
        </w:tc>
        <w:tc>
          <w:tcPr>
            <w:tcW w:w="583" w:type="dxa"/>
            <w:tcBorders>
              <w:bottom w:val="nil"/>
            </w:tcBorders>
            <w:shd w:val="clear" w:color="auto" w:fill="auto"/>
            <w:noWrap/>
            <w:vAlign w:val="bottom"/>
            <w:hideMark/>
          </w:tcPr>
          <w:p w14:paraId="6F749F4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22.3</w:t>
            </w:r>
          </w:p>
        </w:tc>
        <w:tc>
          <w:tcPr>
            <w:tcW w:w="436" w:type="dxa"/>
            <w:tcBorders>
              <w:bottom w:val="nil"/>
            </w:tcBorders>
            <w:shd w:val="clear" w:color="auto" w:fill="auto"/>
            <w:noWrap/>
            <w:vAlign w:val="bottom"/>
            <w:hideMark/>
          </w:tcPr>
          <w:p w14:paraId="68107F7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tcBorders>
              <w:bottom w:val="nil"/>
            </w:tcBorders>
            <w:shd w:val="clear" w:color="auto" w:fill="auto"/>
            <w:noWrap/>
            <w:vAlign w:val="bottom"/>
            <w:hideMark/>
          </w:tcPr>
          <w:p w14:paraId="5BF6526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4.4</w:t>
            </w:r>
          </w:p>
        </w:tc>
        <w:tc>
          <w:tcPr>
            <w:tcW w:w="630" w:type="dxa"/>
            <w:tcBorders>
              <w:bottom w:val="nil"/>
            </w:tcBorders>
            <w:shd w:val="clear" w:color="auto" w:fill="auto"/>
            <w:noWrap/>
            <w:vAlign w:val="bottom"/>
            <w:hideMark/>
          </w:tcPr>
          <w:p w14:paraId="13C3AA9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48.2</w:t>
            </w:r>
          </w:p>
        </w:tc>
        <w:tc>
          <w:tcPr>
            <w:tcW w:w="387" w:type="dxa"/>
            <w:tcBorders>
              <w:bottom w:val="nil"/>
              <w:right w:val="single" w:sz="8" w:space="0" w:color="auto"/>
            </w:tcBorders>
            <w:shd w:val="clear" w:color="auto" w:fill="auto"/>
            <w:noWrap/>
            <w:vAlign w:val="bottom"/>
            <w:hideMark/>
          </w:tcPr>
          <w:p w14:paraId="5473F15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bottom w:val="nil"/>
            </w:tcBorders>
            <w:shd w:val="clear" w:color="auto" w:fill="auto"/>
            <w:noWrap/>
            <w:vAlign w:val="bottom"/>
            <w:hideMark/>
          </w:tcPr>
          <w:p w14:paraId="7EFD8C6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17.2</w:t>
            </w:r>
          </w:p>
        </w:tc>
        <w:tc>
          <w:tcPr>
            <w:tcW w:w="630" w:type="dxa"/>
            <w:tcBorders>
              <w:bottom w:val="nil"/>
            </w:tcBorders>
            <w:shd w:val="clear" w:color="auto" w:fill="auto"/>
            <w:noWrap/>
            <w:vAlign w:val="bottom"/>
            <w:hideMark/>
          </w:tcPr>
          <w:p w14:paraId="6001809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53.0</w:t>
            </w:r>
          </w:p>
        </w:tc>
        <w:tc>
          <w:tcPr>
            <w:tcW w:w="405" w:type="dxa"/>
            <w:tcBorders>
              <w:bottom w:val="nil"/>
            </w:tcBorders>
            <w:shd w:val="clear" w:color="auto" w:fill="auto"/>
            <w:noWrap/>
            <w:vAlign w:val="bottom"/>
            <w:hideMark/>
          </w:tcPr>
          <w:p w14:paraId="34B04F2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tcBorders>
              <w:bottom w:val="nil"/>
            </w:tcBorders>
            <w:shd w:val="clear" w:color="auto" w:fill="auto"/>
            <w:noWrap/>
            <w:vAlign w:val="bottom"/>
            <w:hideMark/>
          </w:tcPr>
          <w:p w14:paraId="6ADA04A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20.3</w:t>
            </w:r>
          </w:p>
        </w:tc>
        <w:tc>
          <w:tcPr>
            <w:tcW w:w="581" w:type="dxa"/>
            <w:tcBorders>
              <w:bottom w:val="nil"/>
            </w:tcBorders>
            <w:shd w:val="clear" w:color="auto" w:fill="auto"/>
            <w:noWrap/>
            <w:vAlign w:val="bottom"/>
            <w:hideMark/>
          </w:tcPr>
          <w:p w14:paraId="48F25BC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83.0</w:t>
            </w:r>
          </w:p>
        </w:tc>
        <w:tc>
          <w:tcPr>
            <w:tcW w:w="383" w:type="dxa"/>
            <w:tcBorders>
              <w:bottom w:val="nil"/>
            </w:tcBorders>
            <w:shd w:val="clear" w:color="auto" w:fill="auto"/>
            <w:noWrap/>
            <w:vAlign w:val="bottom"/>
            <w:hideMark/>
          </w:tcPr>
          <w:p w14:paraId="14B8CA8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4CCEC9B0" w14:textId="77777777" w:rsidTr="00184C69">
        <w:trPr>
          <w:trHeight w:val="288"/>
        </w:trPr>
        <w:tc>
          <w:tcPr>
            <w:tcW w:w="355" w:type="dxa"/>
            <w:tcBorders>
              <w:top w:val="nil"/>
              <w:bottom w:val="single" w:sz="8" w:space="0" w:color="auto"/>
              <w:right w:val="nil"/>
            </w:tcBorders>
            <w:shd w:val="clear" w:color="auto" w:fill="auto"/>
            <w:noWrap/>
            <w:vAlign w:val="bottom"/>
            <w:hideMark/>
          </w:tcPr>
          <w:p w14:paraId="3FDAC48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single" w:sz="8" w:space="0" w:color="auto"/>
              <w:right w:val="single" w:sz="8" w:space="0" w:color="auto"/>
            </w:tcBorders>
            <w:shd w:val="clear" w:color="auto" w:fill="auto"/>
            <w:noWrap/>
            <w:vAlign w:val="bottom"/>
            <w:hideMark/>
          </w:tcPr>
          <w:p w14:paraId="46B331A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Unsure</w:t>
            </w:r>
          </w:p>
        </w:tc>
        <w:tc>
          <w:tcPr>
            <w:tcW w:w="720" w:type="dxa"/>
            <w:tcBorders>
              <w:top w:val="nil"/>
              <w:left w:val="single" w:sz="8" w:space="0" w:color="auto"/>
              <w:bottom w:val="single" w:sz="8" w:space="0" w:color="auto"/>
            </w:tcBorders>
            <w:shd w:val="clear" w:color="auto" w:fill="auto"/>
            <w:noWrap/>
            <w:vAlign w:val="bottom"/>
            <w:hideMark/>
          </w:tcPr>
          <w:p w14:paraId="6385E5F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5.1</w:t>
            </w:r>
          </w:p>
        </w:tc>
        <w:tc>
          <w:tcPr>
            <w:tcW w:w="583" w:type="dxa"/>
            <w:tcBorders>
              <w:top w:val="nil"/>
              <w:bottom w:val="single" w:sz="8" w:space="0" w:color="auto"/>
            </w:tcBorders>
            <w:shd w:val="clear" w:color="auto" w:fill="auto"/>
            <w:noWrap/>
            <w:vAlign w:val="bottom"/>
            <w:hideMark/>
          </w:tcPr>
          <w:p w14:paraId="22D3CA9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17.1</w:t>
            </w:r>
          </w:p>
        </w:tc>
        <w:tc>
          <w:tcPr>
            <w:tcW w:w="436" w:type="dxa"/>
            <w:tcBorders>
              <w:top w:val="nil"/>
              <w:bottom w:val="single" w:sz="8" w:space="0" w:color="auto"/>
            </w:tcBorders>
            <w:shd w:val="clear" w:color="auto" w:fill="auto"/>
            <w:noWrap/>
            <w:vAlign w:val="bottom"/>
            <w:hideMark/>
          </w:tcPr>
          <w:p w14:paraId="32109E0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tcBorders>
              <w:top w:val="nil"/>
              <w:bottom w:val="single" w:sz="8" w:space="0" w:color="auto"/>
            </w:tcBorders>
            <w:shd w:val="clear" w:color="auto" w:fill="auto"/>
            <w:noWrap/>
            <w:vAlign w:val="bottom"/>
            <w:hideMark/>
          </w:tcPr>
          <w:p w14:paraId="428A9CA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13.9</w:t>
            </w:r>
          </w:p>
        </w:tc>
        <w:tc>
          <w:tcPr>
            <w:tcW w:w="630" w:type="dxa"/>
            <w:tcBorders>
              <w:top w:val="nil"/>
              <w:bottom w:val="single" w:sz="8" w:space="0" w:color="auto"/>
            </w:tcBorders>
            <w:shd w:val="clear" w:color="auto" w:fill="auto"/>
            <w:noWrap/>
            <w:vAlign w:val="bottom"/>
            <w:hideMark/>
          </w:tcPr>
          <w:p w14:paraId="5AA96C8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61.1</w:t>
            </w:r>
          </w:p>
        </w:tc>
        <w:tc>
          <w:tcPr>
            <w:tcW w:w="387" w:type="dxa"/>
            <w:tcBorders>
              <w:top w:val="nil"/>
              <w:bottom w:val="single" w:sz="8" w:space="0" w:color="auto"/>
              <w:right w:val="single" w:sz="8" w:space="0" w:color="auto"/>
            </w:tcBorders>
            <w:shd w:val="clear" w:color="auto" w:fill="auto"/>
            <w:noWrap/>
            <w:vAlign w:val="bottom"/>
            <w:hideMark/>
          </w:tcPr>
          <w:p w14:paraId="30B5E63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top w:val="nil"/>
              <w:left w:val="single" w:sz="8" w:space="0" w:color="auto"/>
              <w:bottom w:val="single" w:sz="8" w:space="0" w:color="auto"/>
            </w:tcBorders>
            <w:shd w:val="clear" w:color="auto" w:fill="auto"/>
            <w:noWrap/>
            <w:vAlign w:val="bottom"/>
            <w:hideMark/>
          </w:tcPr>
          <w:p w14:paraId="4D4D9E0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-1.9</w:t>
            </w:r>
          </w:p>
        </w:tc>
        <w:tc>
          <w:tcPr>
            <w:tcW w:w="630" w:type="dxa"/>
            <w:tcBorders>
              <w:top w:val="nil"/>
              <w:bottom w:val="single" w:sz="8" w:space="0" w:color="auto"/>
            </w:tcBorders>
            <w:shd w:val="clear" w:color="auto" w:fill="auto"/>
            <w:noWrap/>
            <w:vAlign w:val="bottom"/>
            <w:hideMark/>
          </w:tcPr>
          <w:p w14:paraId="35B4486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12.9</w:t>
            </w:r>
          </w:p>
        </w:tc>
        <w:tc>
          <w:tcPr>
            <w:tcW w:w="405" w:type="dxa"/>
            <w:tcBorders>
              <w:top w:val="nil"/>
              <w:bottom w:val="single" w:sz="8" w:space="0" w:color="auto"/>
            </w:tcBorders>
            <w:shd w:val="clear" w:color="auto" w:fill="auto"/>
            <w:noWrap/>
            <w:vAlign w:val="bottom"/>
            <w:hideMark/>
          </w:tcPr>
          <w:p w14:paraId="604AC42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tcBorders>
              <w:top w:val="nil"/>
              <w:bottom w:val="single" w:sz="8" w:space="0" w:color="auto"/>
            </w:tcBorders>
            <w:shd w:val="clear" w:color="auto" w:fill="auto"/>
            <w:noWrap/>
            <w:vAlign w:val="bottom"/>
            <w:hideMark/>
          </w:tcPr>
          <w:p w14:paraId="2F52F39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-7.2</w:t>
            </w:r>
          </w:p>
        </w:tc>
        <w:tc>
          <w:tcPr>
            <w:tcW w:w="581" w:type="dxa"/>
            <w:tcBorders>
              <w:top w:val="nil"/>
              <w:bottom w:val="single" w:sz="8" w:space="0" w:color="auto"/>
            </w:tcBorders>
            <w:shd w:val="clear" w:color="auto" w:fill="auto"/>
            <w:noWrap/>
            <w:vAlign w:val="bottom"/>
            <w:hideMark/>
          </w:tcPr>
          <w:p w14:paraId="1C58AEC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23.0</w:t>
            </w:r>
          </w:p>
        </w:tc>
        <w:tc>
          <w:tcPr>
            <w:tcW w:w="383" w:type="dxa"/>
            <w:tcBorders>
              <w:top w:val="nil"/>
              <w:bottom w:val="single" w:sz="8" w:space="0" w:color="auto"/>
            </w:tcBorders>
            <w:shd w:val="clear" w:color="auto" w:fill="auto"/>
            <w:noWrap/>
            <w:vAlign w:val="bottom"/>
            <w:hideMark/>
          </w:tcPr>
          <w:p w14:paraId="1135822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555992E5" w14:textId="77777777" w:rsidTr="00184C69">
        <w:trPr>
          <w:trHeight w:val="288"/>
        </w:trPr>
        <w:tc>
          <w:tcPr>
            <w:tcW w:w="3685" w:type="dxa"/>
            <w:gridSpan w:val="2"/>
            <w:tcBorders>
              <w:top w:val="single" w:sz="8" w:space="0" w:color="auto"/>
              <w:left w:val="single" w:sz="8" w:space="0" w:color="auto"/>
              <w:bottom w:val="nil"/>
              <w:right w:val="single" w:sz="8" w:space="0" w:color="auto"/>
            </w:tcBorders>
            <w:shd w:val="clear" w:color="auto" w:fill="auto"/>
            <w:noWrap/>
            <w:vAlign w:val="bottom"/>
            <w:hideMark/>
          </w:tcPr>
          <w:p w14:paraId="341C55A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Victim drug/alcohol use</w:t>
            </w:r>
          </w:p>
        </w:tc>
        <w:tc>
          <w:tcPr>
            <w:tcW w:w="720" w:type="dxa"/>
            <w:tcBorders>
              <w:top w:val="single" w:sz="8" w:space="0" w:color="auto"/>
              <w:left w:val="single" w:sz="8" w:space="0" w:color="auto"/>
            </w:tcBorders>
            <w:shd w:val="clear" w:color="auto" w:fill="auto"/>
            <w:noWrap/>
            <w:vAlign w:val="bottom"/>
            <w:hideMark/>
          </w:tcPr>
          <w:p w14:paraId="3E0DE285"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tcBorders>
              <w:top w:val="single" w:sz="8" w:space="0" w:color="auto"/>
            </w:tcBorders>
            <w:shd w:val="clear" w:color="auto" w:fill="auto"/>
            <w:noWrap/>
            <w:vAlign w:val="bottom"/>
            <w:hideMark/>
          </w:tcPr>
          <w:p w14:paraId="35B7EAC6"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tcBorders>
              <w:top w:val="single" w:sz="8" w:space="0" w:color="auto"/>
            </w:tcBorders>
            <w:shd w:val="clear" w:color="auto" w:fill="auto"/>
            <w:noWrap/>
            <w:vAlign w:val="bottom"/>
            <w:hideMark/>
          </w:tcPr>
          <w:p w14:paraId="6BB67B54"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tcBorders>
              <w:top w:val="single" w:sz="8" w:space="0" w:color="auto"/>
            </w:tcBorders>
            <w:shd w:val="clear" w:color="auto" w:fill="auto"/>
            <w:noWrap/>
            <w:vAlign w:val="bottom"/>
            <w:hideMark/>
          </w:tcPr>
          <w:p w14:paraId="52A637B5"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tcBorders>
              <w:top w:val="single" w:sz="8" w:space="0" w:color="auto"/>
            </w:tcBorders>
            <w:shd w:val="clear" w:color="auto" w:fill="auto"/>
            <w:noWrap/>
            <w:vAlign w:val="bottom"/>
            <w:hideMark/>
          </w:tcPr>
          <w:p w14:paraId="4DB3EDB3"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top w:val="single" w:sz="8" w:space="0" w:color="auto"/>
              <w:right w:val="single" w:sz="8" w:space="0" w:color="auto"/>
            </w:tcBorders>
            <w:shd w:val="clear" w:color="auto" w:fill="auto"/>
            <w:noWrap/>
            <w:vAlign w:val="bottom"/>
            <w:hideMark/>
          </w:tcPr>
          <w:p w14:paraId="0AB2C8CB"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top w:val="single" w:sz="8" w:space="0" w:color="auto"/>
              <w:left w:val="single" w:sz="8" w:space="0" w:color="auto"/>
            </w:tcBorders>
            <w:shd w:val="clear" w:color="auto" w:fill="auto"/>
            <w:noWrap/>
            <w:vAlign w:val="bottom"/>
            <w:hideMark/>
          </w:tcPr>
          <w:p w14:paraId="07CDC248"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tcBorders>
              <w:top w:val="single" w:sz="8" w:space="0" w:color="auto"/>
            </w:tcBorders>
            <w:shd w:val="clear" w:color="auto" w:fill="auto"/>
            <w:noWrap/>
            <w:vAlign w:val="bottom"/>
            <w:hideMark/>
          </w:tcPr>
          <w:p w14:paraId="7BA2EFE9"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tcBorders>
              <w:top w:val="single" w:sz="8" w:space="0" w:color="auto"/>
            </w:tcBorders>
            <w:shd w:val="clear" w:color="auto" w:fill="auto"/>
            <w:noWrap/>
            <w:vAlign w:val="bottom"/>
            <w:hideMark/>
          </w:tcPr>
          <w:p w14:paraId="34DAC0D8"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tcBorders>
              <w:top w:val="single" w:sz="8" w:space="0" w:color="auto"/>
            </w:tcBorders>
            <w:shd w:val="clear" w:color="auto" w:fill="auto"/>
            <w:noWrap/>
            <w:vAlign w:val="bottom"/>
            <w:hideMark/>
          </w:tcPr>
          <w:p w14:paraId="4724FA68"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tcBorders>
              <w:top w:val="single" w:sz="8" w:space="0" w:color="auto"/>
            </w:tcBorders>
            <w:shd w:val="clear" w:color="auto" w:fill="auto"/>
            <w:noWrap/>
            <w:vAlign w:val="bottom"/>
            <w:hideMark/>
          </w:tcPr>
          <w:p w14:paraId="70A73CBF"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tcBorders>
              <w:top w:val="single" w:sz="8" w:space="0" w:color="auto"/>
            </w:tcBorders>
            <w:shd w:val="clear" w:color="auto" w:fill="auto"/>
            <w:noWrap/>
            <w:vAlign w:val="bottom"/>
            <w:hideMark/>
          </w:tcPr>
          <w:p w14:paraId="5AD26AD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72FE5A46" w14:textId="77777777" w:rsidTr="00184C69">
        <w:trPr>
          <w:trHeight w:val="288"/>
        </w:trPr>
        <w:tc>
          <w:tcPr>
            <w:tcW w:w="355" w:type="dxa"/>
            <w:tcBorders>
              <w:top w:val="nil"/>
              <w:bottom w:val="nil"/>
              <w:right w:val="nil"/>
            </w:tcBorders>
            <w:shd w:val="clear" w:color="auto" w:fill="auto"/>
            <w:noWrap/>
            <w:vAlign w:val="bottom"/>
            <w:hideMark/>
          </w:tcPr>
          <w:p w14:paraId="68653E6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0F17956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16CBCC7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61.9</w:t>
            </w:r>
          </w:p>
        </w:tc>
        <w:tc>
          <w:tcPr>
            <w:tcW w:w="583" w:type="dxa"/>
            <w:shd w:val="clear" w:color="auto" w:fill="auto"/>
            <w:noWrap/>
            <w:vAlign w:val="bottom"/>
            <w:hideMark/>
          </w:tcPr>
          <w:p w14:paraId="2370AE1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78.7</w:t>
            </w:r>
          </w:p>
        </w:tc>
        <w:tc>
          <w:tcPr>
            <w:tcW w:w="436" w:type="dxa"/>
            <w:shd w:val="clear" w:color="auto" w:fill="auto"/>
            <w:noWrap/>
            <w:vAlign w:val="bottom"/>
            <w:hideMark/>
          </w:tcPr>
          <w:p w14:paraId="34D3FB5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435E98B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44.5</w:t>
            </w:r>
          </w:p>
        </w:tc>
        <w:tc>
          <w:tcPr>
            <w:tcW w:w="630" w:type="dxa"/>
            <w:shd w:val="clear" w:color="auto" w:fill="auto"/>
            <w:noWrap/>
            <w:vAlign w:val="bottom"/>
            <w:hideMark/>
          </w:tcPr>
          <w:p w14:paraId="1F15895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90.7</w:t>
            </w:r>
          </w:p>
        </w:tc>
        <w:tc>
          <w:tcPr>
            <w:tcW w:w="387" w:type="dxa"/>
            <w:tcBorders>
              <w:right w:val="single" w:sz="8" w:space="0" w:color="auto"/>
            </w:tcBorders>
            <w:shd w:val="clear" w:color="auto" w:fill="auto"/>
            <w:noWrap/>
            <w:vAlign w:val="bottom"/>
            <w:hideMark/>
          </w:tcPr>
          <w:p w14:paraId="18426E7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4794132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41.5</w:t>
            </w:r>
          </w:p>
        </w:tc>
        <w:tc>
          <w:tcPr>
            <w:tcW w:w="630" w:type="dxa"/>
            <w:shd w:val="clear" w:color="auto" w:fill="auto"/>
            <w:noWrap/>
            <w:vAlign w:val="bottom"/>
            <w:hideMark/>
          </w:tcPr>
          <w:p w14:paraId="16B0D10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78.6</w:t>
            </w:r>
          </w:p>
        </w:tc>
        <w:tc>
          <w:tcPr>
            <w:tcW w:w="405" w:type="dxa"/>
            <w:shd w:val="clear" w:color="auto" w:fill="auto"/>
            <w:noWrap/>
            <w:vAlign w:val="bottom"/>
            <w:hideMark/>
          </w:tcPr>
          <w:p w14:paraId="184F18E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2D7A8A2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17.5</w:t>
            </w:r>
          </w:p>
        </w:tc>
        <w:tc>
          <w:tcPr>
            <w:tcW w:w="581" w:type="dxa"/>
            <w:shd w:val="clear" w:color="auto" w:fill="auto"/>
            <w:noWrap/>
            <w:vAlign w:val="bottom"/>
            <w:hideMark/>
          </w:tcPr>
          <w:p w14:paraId="511354F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80.2</w:t>
            </w:r>
          </w:p>
        </w:tc>
        <w:tc>
          <w:tcPr>
            <w:tcW w:w="383" w:type="dxa"/>
            <w:shd w:val="clear" w:color="auto" w:fill="auto"/>
            <w:noWrap/>
            <w:vAlign w:val="bottom"/>
            <w:hideMark/>
          </w:tcPr>
          <w:p w14:paraId="6DAF23D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280C5BEC" w14:textId="77777777" w:rsidTr="00184C69">
        <w:trPr>
          <w:trHeight w:val="288"/>
        </w:trPr>
        <w:tc>
          <w:tcPr>
            <w:tcW w:w="355" w:type="dxa"/>
            <w:tcBorders>
              <w:top w:val="nil"/>
              <w:bottom w:val="nil"/>
              <w:right w:val="nil"/>
            </w:tcBorders>
            <w:shd w:val="clear" w:color="auto" w:fill="auto"/>
            <w:noWrap/>
            <w:vAlign w:val="bottom"/>
            <w:hideMark/>
          </w:tcPr>
          <w:p w14:paraId="22DA1CC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248DCC3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6EDF307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20.6</w:t>
            </w:r>
          </w:p>
        </w:tc>
        <w:tc>
          <w:tcPr>
            <w:tcW w:w="583" w:type="dxa"/>
            <w:shd w:val="clear" w:color="auto" w:fill="auto"/>
            <w:noWrap/>
            <w:vAlign w:val="bottom"/>
            <w:hideMark/>
          </w:tcPr>
          <w:p w14:paraId="0354309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37.2</w:t>
            </w:r>
          </w:p>
        </w:tc>
        <w:tc>
          <w:tcPr>
            <w:tcW w:w="436" w:type="dxa"/>
            <w:shd w:val="clear" w:color="auto" w:fill="auto"/>
            <w:noWrap/>
            <w:vAlign w:val="bottom"/>
            <w:hideMark/>
          </w:tcPr>
          <w:p w14:paraId="4FD7AF3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206AE0C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4.5</w:t>
            </w:r>
          </w:p>
        </w:tc>
        <w:tc>
          <w:tcPr>
            <w:tcW w:w="630" w:type="dxa"/>
            <w:shd w:val="clear" w:color="auto" w:fill="auto"/>
            <w:noWrap/>
            <w:vAlign w:val="bottom"/>
            <w:hideMark/>
          </w:tcPr>
          <w:p w14:paraId="3F3EEBF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48.3</w:t>
            </w:r>
          </w:p>
        </w:tc>
        <w:tc>
          <w:tcPr>
            <w:tcW w:w="387" w:type="dxa"/>
            <w:tcBorders>
              <w:right w:val="single" w:sz="8" w:space="0" w:color="auto"/>
            </w:tcBorders>
            <w:shd w:val="clear" w:color="auto" w:fill="auto"/>
            <w:noWrap/>
            <w:vAlign w:val="bottom"/>
            <w:hideMark/>
          </w:tcPr>
          <w:p w14:paraId="6BEE63B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3374B4F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21.4</w:t>
            </w:r>
          </w:p>
        </w:tc>
        <w:tc>
          <w:tcPr>
            <w:tcW w:w="630" w:type="dxa"/>
            <w:shd w:val="clear" w:color="auto" w:fill="auto"/>
            <w:noWrap/>
            <w:vAlign w:val="bottom"/>
            <w:hideMark/>
          </w:tcPr>
          <w:p w14:paraId="1F4FD5E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58.5</w:t>
            </w:r>
          </w:p>
        </w:tc>
        <w:tc>
          <w:tcPr>
            <w:tcW w:w="405" w:type="dxa"/>
            <w:shd w:val="clear" w:color="auto" w:fill="auto"/>
            <w:noWrap/>
            <w:vAlign w:val="bottom"/>
            <w:hideMark/>
          </w:tcPr>
          <w:p w14:paraId="54CECFA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1D00D20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19.8</w:t>
            </w:r>
          </w:p>
        </w:tc>
        <w:tc>
          <w:tcPr>
            <w:tcW w:w="581" w:type="dxa"/>
            <w:shd w:val="clear" w:color="auto" w:fill="auto"/>
            <w:noWrap/>
            <w:vAlign w:val="bottom"/>
            <w:hideMark/>
          </w:tcPr>
          <w:p w14:paraId="4385E4E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82.5</w:t>
            </w:r>
          </w:p>
        </w:tc>
        <w:tc>
          <w:tcPr>
            <w:tcW w:w="383" w:type="dxa"/>
            <w:shd w:val="clear" w:color="auto" w:fill="auto"/>
            <w:noWrap/>
            <w:vAlign w:val="bottom"/>
            <w:hideMark/>
          </w:tcPr>
          <w:p w14:paraId="02AC538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1F8DC436" w14:textId="77777777" w:rsidTr="00184C69">
        <w:trPr>
          <w:trHeight w:val="288"/>
        </w:trPr>
        <w:tc>
          <w:tcPr>
            <w:tcW w:w="355" w:type="dxa"/>
            <w:tcBorders>
              <w:top w:val="nil"/>
              <w:bottom w:val="nil"/>
              <w:right w:val="nil"/>
            </w:tcBorders>
            <w:shd w:val="clear" w:color="auto" w:fill="auto"/>
            <w:noWrap/>
            <w:vAlign w:val="bottom"/>
            <w:hideMark/>
          </w:tcPr>
          <w:p w14:paraId="7D2F415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18EA272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Unsure</w:t>
            </w:r>
          </w:p>
        </w:tc>
        <w:tc>
          <w:tcPr>
            <w:tcW w:w="720" w:type="dxa"/>
            <w:tcBorders>
              <w:left w:val="single" w:sz="8" w:space="0" w:color="auto"/>
            </w:tcBorders>
            <w:shd w:val="clear" w:color="auto" w:fill="auto"/>
            <w:noWrap/>
            <w:vAlign w:val="bottom"/>
            <w:hideMark/>
          </w:tcPr>
          <w:p w14:paraId="69EC015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-0.6</w:t>
            </w:r>
          </w:p>
        </w:tc>
        <w:tc>
          <w:tcPr>
            <w:tcW w:w="583" w:type="dxa"/>
            <w:shd w:val="clear" w:color="auto" w:fill="auto"/>
            <w:noWrap/>
            <w:vAlign w:val="bottom"/>
            <w:hideMark/>
          </w:tcPr>
          <w:p w14:paraId="1DFB629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2.3</w:t>
            </w:r>
          </w:p>
        </w:tc>
        <w:tc>
          <w:tcPr>
            <w:tcW w:w="436" w:type="dxa"/>
            <w:shd w:val="clear" w:color="auto" w:fill="auto"/>
            <w:noWrap/>
            <w:vAlign w:val="bottom"/>
            <w:hideMark/>
          </w:tcPr>
          <w:p w14:paraId="5001C60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6F168A2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-5.4</w:t>
            </w:r>
          </w:p>
        </w:tc>
        <w:tc>
          <w:tcPr>
            <w:tcW w:w="630" w:type="dxa"/>
            <w:shd w:val="clear" w:color="auto" w:fill="auto"/>
            <w:noWrap/>
            <w:vAlign w:val="bottom"/>
            <w:hideMark/>
          </w:tcPr>
          <w:p w14:paraId="4EBDE56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17.5</w:t>
            </w:r>
          </w:p>
        </w:tc>
        <w:tc>
          <w:tcPr>
            <w:tcW w:w="387" w:type="dxa"/>
            <w:tcBorders>
              <w:right w:val="single" w:sz="8" w:space="0" w:color="auto"/>
            </w:tcBorders>
            <w:shd w:val="clear" w:color="auto" w:fill="auto"/>
            <w:noWrap/>
            <w:vAlign w:val="bottom"/>
            <w:hideMark/>
          </w:tcPr>
          <w:p w14:paraId="6617BE3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37EA587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344FD3E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405" w:type="dxa"/>
            <w:shd w:val="clear" w:color="auto" w:fill="auto"/>
            <w:noWrap/>
            <w:vAlign w:val="bottom"/>
            <w:hideMark/>
          </w:tcPr>
          <w:p w14:paraId="7581DBA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11D4641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noWrap/>
            <w:vAlign w:val="bottom"/>
            <w:hideMark/>
          </w:tcPr>
          <w:p w14:paraId="1C11B3A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6E25146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0A7016DF"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1CAD160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Notified roommate, friends, or family</w:t>
            </w:r>
          </w:p>
        </w:tc>
        <w:tc>
          <w:tcPr>
            <w:tcW w:w="720" w:type="dxa"/>
            <w:tcBorders>
              <w:left w:val="single" w:sz="8" w:space="0" w:color="auto"/>
            </w:tcBorders>
            <w:shd w:val="clear" w:color="auto" w:fill="auto"/>
            <w:noWrap/>
            <w:vAlign w:val="bottom"/>
            <w:hideMark/>
          </w:tcPr>
          <w:p w14:paraId="3732A5D1"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noWrap/>
            <w:vAlign w:val="bottom"/>
            <w:hideMark/>
          </w:tcPr>
          <w:p w14:paraId="2D102143"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5ED8D51D"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3F74A834"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7965B797"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4E4120DA"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339634EC"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24790087"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5115F6C3"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52A867C3"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noWrap/>
            <w:vAlign w:val="bottom"/>
            <w:hideMark/>
          </w:tcPr>
          <w:p w14:paraId="21A18446"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4C5C428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270D9DE6" w14:textId="77777777" w:rsidTr="00184C69">
        <w:trPr>
          <w:trHeight w:val="288"/>
        </w:trPr>
        <w:tc>
          <w:tcPr>
            <w:tcW w:w="355" w:type="dxa"/>
            <w:tcBorders>
              <w:top w:val="nil"/>
              <w:bottom w:val="nil"/>
              <w:right w:val="nil"/>
            </w:tcBorders>
            <w:shd w:val="clear" w:color="auto" w:fill="auto"/>
            <w:noWrap/>
            <w:vAlign w:val="bottom"/>
            <w:hideMark/>
          </w:tcPr>
          <w:p w14:paraId="092A31D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32C6F43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159416D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52.9</w:t>
            </w:r>
          </w:p>
        </w:tc>
        <w:tc>
          <w:tcPr>
            <w:tcW w:w="583" w:type="dxa"/>
            <w:shd w:val="clear" w:color="auto" w:fill="auto"/>
            <w:noWrap/>
            <w:vAlign w:val="bottom"/>
            <w:hideMark/>
          </w:tcPr>
          <w:p w14:paraId="6D3DBBD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70.6</w:t>
            </w:r>
          </w:p>
        </w:tc>
        <w:tc>
          <w:tcPr>
            <w:tcW w:w="436" w:type="dxa"/>
            <w:shd w:val="clear" w:color="auto" w:fill="auto"/>
            <w:noWrap/>
            <w:vAlign w:val="bottom"/>
            <w:hideMark/>
          </w:tcPr>
          <w:p w14:paraId="745B9FE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7A129D0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24.7</w:t>
            </w:r>
          </w:p>
        </w:tc>
        <w:tc>
          <w:tcPr>
            <w:tcW w:w="630" w:type="dxa"/>
            <w:shd w:val="clear" w:color="auto" w:fill="auto"/>
            <w:noWrap/>
            <w:vAlign w:val="bottom"/>
            <w:hideMark/>
          </w:tcPr>
          <w:p w14:paraId="37204C8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73.5</w:t>
            </w:r>
          </w:p>
        </w:tc>
        <w:tc>
          <w:tcPr>
            <w:tcW w:w="387" w:type="dxa"/>
            <w:tcBorders>
              <w:right w:val="single" w:sz="8" w:space="0" w:color="auto"/>
            </w:tcBorders>
            <w:shd w:val="clear" w:color="auto" w:fill="auto"/>
            <w:noWrap/>
            <w:vAlign w:val="bottom"/>
            <w:hideMark/>
          </w:tcPr>
          <w:p w14:paraId="6D2579B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51BA452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61.6</w:t>
            </w:r>
          </w:p>
        </w:tc>
        <w:tc>
          <w:tcPr>
            <w:tcW w:w="630" w:type="dxa"/>
            <w:shd w:val="clear" w:color="auto" w:fill="auto"/>
            <w:noWrap/>
            <w:vAlign w:val="bottom"/>
            <w:hideMark/>
          </w:tcPr>
          <w:p w14:paraId="71FCD37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93.5</w:t>
            </w:r>
          </w:p>
        </w:tc>
        <w:tc>
          <w:tcPr>
            <w:tcW w:w="405" w:type="dxa"/>
            <w:shd w:val="clear" w:color="auto" w:fill="auto"/>
            <w:noWrap/>
            <w:vAlign w:val="bottom"/>
            <w:hideMark/>
          </w:tcPr>
          <w:p w14:paraId="0B489F2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7C0F1E0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1.1</w:t>
            </w:r>
          </w:p>
        </w:tc>
        <w:tc>
          <w:tcPr>
            <w:tcW w:w="581" w:type="dxa"/>
            <w:shd w:val="clear" w:color="auto" w:fill="auto"/>
            <w:noWrap/>
            <w:vAlign w:val="bottom"/>
            <w:hideMark/>
          </w:tcPr>
          <w:p w14:paraId="6B007BA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58.5</w:t>
            </w:r>
          </w:p>
        </w:tc>
        <w:tc>
          <w:tcPr>
            <w:tcW w:w="383" w:type="dxa"/>
            <w:shd w:val="clear" w:color="auto" w:fill="auto"/>
            <w:noWrap/>
            <w:vAlign w:val="bottom"/>
            <w:hideMark/>
          </w:tcPr>
          <w:p w14:paraId="0C940EE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251D6A39" w14:textId="77777777" w:rsidTr="00184C69">
        <w:trPr>
          <w:trHeight w:val="288"/>
        </w:trPr>
        <w:tc>
          <w:tcPr>
            <w:tcW w:w="355" w:type="dxa"/>
            <w:tcBorders>
              <w:top w:val="nil"/>
              <w:bottom w:val="nil"/>
              <w:right w:val="nil"/>
            </w:tcBorders>
            <w:shd w:val="clear" w:color="auto" w:fill="auto"/>
            <w:noWrap/>
            <w:vAlign w:val="bottom"/>
            <w:hideMark/>
          </w:tcPr>
          <w:p w14:paraId="506F477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5814671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21C370D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29.4</w:t>
            </w:r>
          </w:p>
        </w:tc>
        <w:tc>
          <w:tcPr>
            <w:tcW w:w="583" w:type="dxa"/>
            <w:shd w:val="clear" w:color="auto" w:fill="auto"/>
            <w:noWrap/>
            <w:vAlign w:val="bottom"/>
            <w:hideMark/>
          </w:tcPr>
          <w:p w14:paraId="61CCA44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47.1</w:t>
            </w:r>
          </w:p>
        </w:tc>
        <w:tc>
          <w:tcPr>
            <w:tcW w:w="436" w:type="dxa"/>
            <w:shd w:val="clear" w:color="auto" w:fill="auto"/>
            <w:noWrap/>
            <w:vAlign w:val="bottom"/>
            <w:hideMark/>
          </w:tcPr>
          <w:p w14:paraId="02C6E5C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236AB12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20.0</w:t>
            </w:r>
          </w:p>
        </w:tc>
        <w:tc>
          <w:tcPr>
            <w:tcW w:w="630" w:type="dxa"/>
            <w:shd w:val="clear" w:color="auto" w:fill="auto"/>
            <w:noWrap/>
            <w:vAlign w:val="bottom"/>
            <w:hideMark/>
          </w:tcPr>
          <w:p w14:paraId="4F1C050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68.5</w:t>
            </w:r>
          </w:p>
        </w:tc>
        <w:tc>
          <w:tcPr>
            <w:tcW w:w="387" w:type="dxa"/>
            <w:tcBorders>
              <w:right w:val="single" w:sz="8" w:space="0" w:color="auto"/>
            </w:tcBorders>
            <w:shd w:val="clear" w:color="auto" w:fill="auto"/>
            <w:noWrap/>
            <w:vAlign w:val="bottom"/>
            <w:hideMark/>
          </w:tcPr>
          <w:p w14:paraId="00F9F42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1018336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6.5</w:t>
            </w:r>
          </w:p>
        </w:tc>
        <w:tc>
          <w:tcPr>
            <w:tcW w:w="630" w:type="dxa"/>
            <w:shd w:val="clear" w:color="auto" w:fill="auto"/>
            <w:noWrap/>
            <w:vAlign w:val="bottom"/>
            <w:hideMark/>
          </w:tcPr>
          <w:p w14:paraId="0B78582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38.4</w:t>
            </w:r>
          </w:p>
        </w:tc>
        <w:tc>
          <w:tcPr>
            <w:tcW w:w="405" w:type="dxa"/>
            <w:shd w:val="clear" w:color="auto" w:fill="auto"/>
            <w:noWrap/>
            <w:vAlign w:val="bottom"/>
            <w:hideMark/>
          </w:tcPr>
          <w:p w14:paraId="22DA807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337EF81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41.5</w:t>
            </w:r>
          </w:p>
        </w:tc>
        <w:tc>
          <w:tcPr>
            <w:tcW w:w="581" w:type="dxa"/>
            <w:shd w:val="clear" w:color="auto" w:fill="auto"/>
            <w:noWrap/>
            <w:vAlign w:val="bottom"/>
            <w:hideMark/>
          </w:tcPr>
          <w:p w14:paraId="2901261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98.9</w:t>
            </w:r>
          </w:p>
        </w:tc>
        <w:tc>
          <w:tcPr>
            <w:tcW w:w="383" w:type="dxa"/>
            <w:shd w:val="clear" w:color="auto" w:fill="auto"/>
            <w:noWrap/>
            <w:vAlign w:val="bottom"/>
            <w:hideMark/>
          </w:tcPr>
          <w:p w14:paraId="2C1E653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0132DFB0"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7480E53B" w14:textId="0F4A9295"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Reported to any official</w:t>
            </w:r>
          </w:p>
        </w:tc>
        <w:tc>
          <w:tcPr>
            <w:tcW w:w="720" w:type="dxa"/>
            <w:tcBorders>
              <w:left w:val="single" w:sz="8" w:space="0" w:color="auto"/>
            </w:tcBorders>
            <w:shd w:val="clear" w:color="auto" w:fill="auto"/>
            <w:noWrap/>
            <w:vAlign w:val="bottom"/>
            <w:hideMark/>
          </w:tcPr>
          <w:p w14:paraId="0FE70CCC"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noWrap/>
            <w:vAlign w:val="bottom"/>
            <w:hideMark/>
          </w:tcPr>
          <w:p w14:paraId="2DE2AFD3"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6C7FF097"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033DC0E1"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731D1A21"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3E804C24"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5AF5DE10"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2554F59D"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475F4DCB"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2E3842B5"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noWrap/>
            <w:vAlign w:val="bottom"/>
            <w:hideMark/>
          </w:tcPr>
          <w:p w14:paraId="3F63EB0D"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773D2EA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7369C034" w14:textId="77777777" w:rsidTr="00184C69">
        <w:trPr>
          <w:trHeight w:val="288"/>
        </w:trPr>
        <w:tc>
          <w:tcPr>
            <w:tcW w:w="355" w:type="dxa"/>
            <w:tcBorders>
              <w:top w:val="nil"/>
              <w:bottom w:val="nil"/>
              <w:right w:val="nil"/>
            </w:tcBorders>
            <w:shd w:val="clear" w:color="auto" w:fill="auto"/>
            <w:noWrap/>
            <w:vAlign w:val="bottom"/>
            <w:hideMark/>
          </w:tcPr>
          <w:p w14:paraId="17BC068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23534D9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4DD4C2C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21.0</w:t>
            </w:r>
          </w:p>
        </w:tc>
        <w:tc>
          <w:tcPr>
            <w:tcW w:w="583" w:type="dxa"/>
            <w:shd w:val="clear" w:color="auto" w:fill="auto"/>
            <w:noWrap/>
            <w:vAlign w:val="bottom"/>
            <w:hideMark/>
          </w:tcPr>
          <w:p w14:paraId="76414CD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38.9</w:t>
            </w:r>
          </w:p>
        </w:tc>
        <w:tc>
          <w:tcPr>
            <w:tcW w:w="436" w:type="dxa"/>
            <w:shd w:val="clear" w:color="auto" w:fill="auto"/>
            <w:noWrap/>
            <w:vAlign w:val="bottom"/>
            <w:hideMark/>
          </w:tcPr>
          <w:p w14:paraId="422D653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628FCC2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4198260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04F87C7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4BCACBF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10.1</w:t>
            </w:r>
          </w:p>
        </w:tc>
        <w:tc>
          <w:tcPr>
            <w:tcW w:w="630" w:type="dxa"/>
            <w:shd w:val="clear" w:color="auto" w:fill="auto"/>
            <w:noWrap/>
            <w:vAlign w:val="bottom"/>
            <w:hideMark/>
          </w:tcPr>
          <w:p w14:paraId="3DFFEFE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45.9</w:t>
            </w:r>
          </w:p>
        </w:tc>
        <w:tc>
          <w:tcPr>
            <w:tcW w:w="405" w:type="dxa"/>
            <w:shd w:val="clear" w:color="auto" w:fill="auto"/>
            <w:noWrap/>
            <w:vAlign w:val="bottom"/>
            <w:hideMark/>
          </w:tcPr>
          <w:p w14:paraId="1EA2CEE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66E83BE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noWrap/>
            <w:vAlign w:val="bottom"/>
            <w:hideMark/>
          </w:tcPr>
          <w:p w14:paraId="764FBBE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6BE9623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59025DCA" w14:textId="77777777" w:rsidTr="00184C69">
        <w:trPr>
          <w:trHeight w:val="288"/>
        </w:trPr>
        <w:tc>
          <w:tcPr>
            <w:tcW w:w="355" w:type="dxa"/>
            <w:tcBorders>
              <w:top w:val="nil"/>
              <w:bottom w:val="nil"/>
              <w:right w:val="nil"/>
            </w:tcBorders>
            <w:shd w:val="clear" w:color="auto" w:fill="auto"/>
            <w:noWrap/>
            <w:vAlign w:val="bottom"/>
            <w:hideMark/>
          </w:tcPr>
          <w:p w14:paraId="3AFF7E3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76997FB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79C5356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61.1</w:t>
            </w:r>
          </w:p>
        </w:tc>
        <w:tc>
          <w:tcPr>
            <w:tcW w:w="583" w:type="dxa"/>
            <w:shd w:val="clear" w:color="auto" w:fill="auto"/>
            <w:noWrap/>
            <w:vAlign w:val="bottom"/>
            <w:hideMark/>
          </w:tcPr>
          <w:p w14:paraId="1D9E3A3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79.0</w:t>
            </w:r>
          </w:p>
        </w:tc>
        <w:tc>
          <w:tcPr>
            <w:tcW w:w="436" w:type="dxa"/>
            <w:shd w:val="clear" w:color="auto" w:fill="auto"/>
            <w:noWrap/>
            <w:vAlign w:val="bottom"/>
            <w:hideMark/>
          </w:tcPr>
          <w:p w14:paraId="5A2CE1D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06E0F15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80.9</w:t>
            </w:r>
          </w:p>
        </w:tc>
        <w:tc>
          <w:tcPr>
            <w:tcW w:w="630" w:type="dxa"/>
            <w:shd w:val="clear" w:color="auto" w:fill="auto"/>
            <w:noWrap/>
            <w:vAlign w:val="bottom"/>
            <w:hideMark/>
          </w:tcPr>
          <w:p w14:paraId="7E97503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105.8</w:t>
            </w:r>
          </w:p>
        </w:tc>
        <w:tc>
          <w:tcPr>
            <w:tcW w:w="387" w:type="dxa"/>
            <w:tcBorders>
              <w:right w:val="single" w:sz="8" w:space="0" w:color="auto"/>
            </w:tcBorders>
            <w:shd w:val="clear" w:color="auto" w:fill="auto"/>
            <w:noWrap/>
            <w:vAlign w:val="bottom"/>
            <w:hideMark/>
          </w:tcPr>
          <w:p w14:paraId="0DED8EB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6D88236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54.1</w:t>
            </w:r>
          </w:p>
        </w:tc>
        <w:tc>
          <w:tcPr>
            <w:tcW w:w="630" w:type="dxa"/>
            <w:shd w:val="clear" w:color="auto" w:fill="auto"/>
            <w:noWrap/>
            <w:vAlign w:val="bottom"/>
            <w:hideMark/>
          </w:tcPr>
          <w:p w14:paraId="1AC2C6A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89.9</w:t>
            </w:r>
          </w:p>
        </w:tc>
        <w:tc>
          <w:tcPr>
            <w:tcW w:w="405" w:type="dxa"/>
            <w:shd w:val="clear" w:color="auto" w:fill="auto"/>
            <w:noWrap/>
            <w:vAlign w:val="bottom"/>
            <w:hideMark/>
          </w:tcPr>
          <w:p w14:paraId="3D4B394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09E0248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581" w:type="dxa"/>
            <w:shd w:val="clear" w:color="auto" w:fill="auto"/>
            <w:noWrap/>
            <w:vAlign w:val="bottom"/>
            <w:hideMark/>
          </w:tcPr>
          <w:p w14:paraId="76E5B4B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383" w:type="dxa"/>
            <w:shd w:val="clear" w:color="auto" w:fill="auto"/>
            <w:noWrap/>
            <w:vAlign w:val="bottom"/>
            <w:hideMark/>
          </w:tcPr>
          <w:p w14:paraId="6553C03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6D2781B2"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4AD4FDB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Reported to any school official</w:t>
            </w:r>
          </w:p>
        </w:tc>
        <w:tc>
          <w:tcPr>
            <w:tcW w:w="720" w:type="dxa"/>
            <w:tcBorders>
              <w:left w:val="single" w:sz="8" w:space="0" w:color="auto"/>
            </w:tcBorders>
            <w:shd w:val="clear" w:color="auto" w:fill="auto"/>
            <w:noWrap/>
            <w:vAlign w:val="bottom"/>
            <w:hideMark/>
          </w:tcPr>
          <w:p w14:paraId="68169F43"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noWrap/>
            <w:vAlign w:val="bottom"/>
            <w:hideMark/>
          </w:tcPr>
          <w:p w14:paraId="46E8AD3F"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674B36E8"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4B864722"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7963CFEB"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052C7225"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1523AE04"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14D78840"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2B92CCF4"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39CD6DFB"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noWrap/>
            <w:vAlign w:val="bottom"/>
            <w:hideMark/>
          </w:tcPr>
          <w:p w14:paraId="1900F8A6"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554FB03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276F1992" w14:textId="77777777" w:rsidTr="00184C69">
        <w:trPr>
          <w:trHeight w:val="288"/>
        </w:trPr>
        <w:tc>
          <w:tcPr>
            <w:tcW w:w="355" w:type="dxa"/>
            <w:tcBorders>
              <w:top w:val="nil"/>
              <w:bottom w:val="nil"/>
              <w:right w:val="nil"/>
            </w:tcBorders>
            <w:shd w:val="clear" w:color="auto" w:fill="auto"/>
            <w:noWrap/>
            <w:vAlign w:val="bottom"/>
            <w:hideMark/>
          </w:tcPr>
          <w:p w14:paraId="1FA77C7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775E527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788EA7B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18.4</w:t>
            </w:r>
          </w:p>
        </w:tc>
        <w:tc>
          <w:tcPr>
            <w:tcW w:w="583" w:type="dxa"/>
            <w:shd w:val="clear" w:color="auto" w:fill="auto"/>
            <w:noWrap/>
            <w:vAlign w:val="bottom"/>
            <w:hideMark/>
          </w:tcPr>
          <w:p w14:paraId="13C648C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36.0</w:t>
            </w:r>
          </w:p>
        </w:tc>
        <w:tc>
          <w:tcPr>
            <w:tcW w:w="436" w:type="dxa"/>
            <w:shd w:val="clear" w:color="auto" w:fill="auto"/>
            <w:noWrap/>
            <w:vAlign w:val="bottom"/>
            <w:hideMark/>
          </w:tcPr>
          <w:p w14:paraId="38E357B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04A88AE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50E68D9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37D2145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1162786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10.1</w:t>
            </w:r>
          </w:p>
        </w:tc>
        <w:tc>
          <w:tcPr>
            <w:tcW w:w="630" w:type="dxa"/>
            <w:shd w:val="clear" w:color="auto" w:fill="auto"/>
            <w:noWrap/>
            <w:vAlign w:val="bottom"/>
            <w:hideMark/>
          </w:tcPr>
          <w:p w14:paraId="09B2403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45.9</w:t>
            </w:r>
          </w:p>
        </w:tc>
        <w:tc>
          <w:tcPr>
            <w:tcW w:w="405" w:type="dxa"/>
            <w:shd w:val="clear" w:color="auto" w:fill="auto"/>
            <w:noWrap/>
            <w:vAlign w:val="bottom"/>
            <w:hideMark/>
          </w:tcPr>
          <w:p w14:paraId="16556EC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6688372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noWrap/>
            <w:vAlign w:val="bottom"/>
            <w:hideMark/>
          </w:tcPr>
          <w:p w14:paraId="12B922C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6378AC1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65FE174C" w14:textId="77777777" w:rsidTr="00184C69">
        <w:trPr>
          <w:trHeight w:val="288"/>
        </w:trPr>
        <w:tc>
          <w:tcPr>
            <w:tcW w:w="355" w:type="dxa"/>
            <w:tcBorders>
              <w:top w:val="nil"/>
              <w:bottom w:val="nil"/>
              <w:right w:val="nil"/>
            </w:tcBorders>
            <w:shd w:val="clear" w:color="auto" w:fill="auto"/>
            <w:noWrap/>
            <w:vAlign w:val="bottom"/>
            <w:hideMark/>
          </w:tcPr>
          <w:p w14:paraId="6C34AB6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3B9FDB6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7EB070D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64.0</w:t>
            </w:r>
          </w:p>
        </w:tc>
        <w:tc>
          <w:tcPr>
            <w:tcW w:w="583" w:type="dxa"/>
            <w:shd w:val="clear" w:color="auto" w:fill="auto"/>
            <w:noWrap/>
            <w:vAlign w:val="bottom"/>
            <w:hideMark/>
          </w:tcPr>
          <w:p w14:paraId="51E6601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81.6</w:t>
            </w:r>
          </w:p>
        </w:tc>
        <w:tc>
          <w:tcPr>
            <w:tcW w:w="436" w:type="dxa"/>
            <w:shd w:val="clear" w:color="auto" w:fill="auto"/>
            <w:noWrap/>
            <w:vAlign w:val="bottom"/>
            <w:hideMark/>
          </w:tcPr>
          <w:p w14:paraId="0E0241B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07A06CD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80.9</w:t>
            </w:r>
          </w:p>
        </w:tc>
        <w:tc>
          <w:tcPr>
            <w:tcW w:w="630" w:type="dxa"/>
            <w:shd w:val="clear" w:color="auto" w:fill="auto"/>
            <w:noWrap/>
            <w:vAlign w:val="bottom"/>
            <w:hideMark/>
          </w:tcPr>
          <w:p w14:paraId="307B452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105.8</w:t>
            </w:r>
          </w:p>
        </w:tc>
        <w:tc>
          <w:tcPr>
            <w:tcW w:w="387" w:type="dxa"/>
            <w:tcBorders>
              <w:right w:val="single" w:sz="8" w:space="0" w:color="auto"/>
            </w:tcBorders>
            <w:shd w:val="clear" w:color="auto" w:fill="auto"/>
            <w:noWrap/>
            <w:vAlign w:val="bottom"/>
            <w:hideMark/>
          </w:tcPr>
          <w:p w14:paraId="041897A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3E7DA04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54.1</w:t>
            </w:r>
          </w:p>
        </w:tc>
        <w:tc>
          <w:tcPr>
            <w:tcW w:w="630" w:type="dxa"/>
            <w:shd w:val="clear" w:color="auto" w:fill="auto"/>
            <w:noWrap/>
            <w:vAlign w:val="bottom"/>
            <w:hideMark/>
          </w:tcPr>
          <w:p w14:paraId="747AA4B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89.9</w:t>
            </w:r>
          </w:p>
        </w:tc>
        <w:tc>
          <w:tcPr>
            <w:tcW w:w="405" w:type="dxa"/>
            <w:shd w:val="clear" w:color="auto" w:fill="auto"/>
            <w:noWrap/>
            <w:vAlign w:val="bottom"/>
            <w:hideMark/>
          </w:tcPr>
          <w:p w14:paraId="200F353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027A36C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581" w:type="dxa"/>
            <w:shd w:val="clear" w:color="auto" w:fill="auto"/>
            <w:noWrap/>
            <w:vAlign w:val="bottom"/>
            <w:hideMark/>
          </w:tcPr>
          <w:p w14:paraId="259382E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383" w:type="dxa"/>
            <w:shd w:val="clear" w:color="auto" w:fill="auto"/>
            <w:noWrap/>
            <w:vAlign w:val="bottom"/>
            <w:hideMark/>
          </w:tcPr>
          <w:p w14:paraId="271183E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436EF419"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5FD0AB6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Reported to any law enforcement agency</w:t>
            </w:r>
          </w:p>
        </w:tc>
        <w:tc>
          <w:tcPr>
            <w:tcW w:w="720" w:type="dxa"/>
            <w:tcBorders>
              <w:left w:val="single" w:sz="8" w:space="0" w:color="auto"/>
            </w:tcBorders>
            <w:shd w:val="clear" w:color="auto" w:fill="auto"/>
            <w:noWrap/>
            <w:vAlign w:val="bottom"/>
            <w:hideMark/>
          </w:tcPr>
          <w:p w14:paraId="634C84BA"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noWrap/>
            <w:vAlign w:val="bottom"/>
            <w:hideMark/>
          </w:tcPr>
          <w:p w14:paraId="098CCC8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798E5125"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63CBE1F0"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1FA7AACD"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7E50428D"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68161162"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31A5C7AD"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3FEA00FA"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0F345B74"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noWrap/>
            <w:vAlign w:val="bottom"/>
            <w:hideMark/>
          </w:tcPr>
          <w:p w14:paraId="66A52271"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682736D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09B80DE6" w14:textId="77777777" w:rsidTr="00184C69">
        <w:trPr>
          <w:trHeight w:val="288"/>
        </w:trPr>
        <w:tc>
          <w:tcPr>
            <w:tcW w:w="355" w:type="dxa"/>
            <w:tcBorders>
              <w:top w:val="nil"/>
              <w:bottom w:val="nil"/>
              <w:right w:val="nil"/>
            </w:tcBorders>
            <w:shd w:val="clear" w:color="auto" w:fill="auto"/>
            <w:noWrap/>
            <w:vAlign w:val="bottom"/>
            <w:hideMark/>
          </w:tcPr>
          <w:p w14:paraId="12974CC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516A5FF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78F14EF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1.7</w:t>
            </w:r>
          </w:p>
        </w:tc>
        <w:tc>
          <w:tcPr>
            <w:tcW w:w="583" w:type="dxa"/>
            <w:shd w:val="clear" w:color="auto" w:fill="auto"/>
            <w:noWrap/>
            <w:vAlign w:val="bottom"/>
            <w:hideMark/>
          </w:tcPr>
          <w:p w14:paraId="5C70373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12.6</w:t>
            </w:r>
          </w:p>
        </w:tc>
        <w:tc>
          <w:tcPr>
            <w:tcW w:w="436" w:type="dxa"/>
            <w:shd w:val="clear" w:color="auto" w:fill="auto"/>
            <w:noWrap/>
            <w:vAlign w:val="bottom"/>
            <w:hideMark/>
          </w:tcPr>
          <w:p w14:paraId="5802599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6D3413A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01E2DC0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7720348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298C61D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-3.2</w:t>
            </w:r>
          </w:p>
        </w:tc>
        <w:tc>
          <w:tcPr>
            <w:tcW w:w="630" w:type="dxa"/>
            <w:shd w:val="clear" w:color="auto" w:fill="auto"/>
            <w:noWrap/>
            <w:vAlign w:val="bottom"/>
            <w:hideMark/>
          </w:tcPr>
          <w:p w14:paraId="099309A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10.3</w:t>
            </w:r>
          </w:p>
        </w:tc>
        <w:tc>
          <w:tcPr>
            <w:tcW w:w="405" w:type="dxa"/>
            <w:shd w:val="clear" w:color="auto" w:fill="auto"/>
            <w:noWrap/>
            <w:vAlign w:val="bottom"/>
            <w:hideMark/>
          </w:tcPr>
          <w:p w14:paraId="68E6A94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73F9FA6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noWrap/>
            <w:vAlign w:val="bottom"/>
            <w:hideMark/>
          </w:tcPr>
          <w:p w14:paraId="58088F9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5B7A9BC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739ECB1C" w14:textId="77777777" w:rsidTr="00D6371A">
        <w:trPr>
          <w:trHeight w:val="288"/>
        </w:trPr>
        <w:tc>
          <w:tcPr>
            <w:tcW w:w="355" w:type="dxa"/>
            <w:tcBorders>
              <w:top w:val="nil"/>
              <w:bottom w:val="nil"/>
              <w:right w:val="nil"/>
            </w:tcBorders>
            <w:shd w:val="clear" w:color="auto" w:fill="auto"/>
            <w:noWrap/>
            <w:vAlign w:val="bottom"/>
            <w:hideMark/>
          </w:tcPr>
          <w:p w14:paraId="74F9DEC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30E4A1A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bottom w:val="nil"/>
            </w:tcBorders>
            <w:shd w:val="clear" w:color="auto" w:fill="auto"/>
            <w:noWrap/>
            <w:vAlign w:val="bottom"/>
            <w:hideMark/>
          </w:tcPr>
          <w:p w14:paraId="4E198AC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87.4</w:t>
            </w:r>
          </w:p>
        </w:tc>
        <w:tc>
          <w:tcPr>
            <w:tcW w:w="583" w:type="dxa"/>
            <w:shd w:val="clear" w:color="auto" w:fill="auto"/>
            <w:noWrap/>
            <w:vAlign w:val="bottom"/>
            <w:hideMark/>
          </w:tcPr>
          <w:p w14:paraId="44EF019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98.3</w:t>
            </w:r>
          </w:p>
        </w:tc>
        <w:tc>
          <w:tcPr>
            <w:tcW w:w="436" w:type="dxa"/>
            <w:shd w:val="clear" w:color="auto" w:fill="auto"/>
            <w:noWrap/>
            <w:vAlign w:val="bottom"/>
            <w:hideMark/>
          </w:tcPr>
          <w:p w14:paraId="201BCD6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65A3A4F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80.9</w:t>
            </w:r>
          </w:p>
        </w:tc>
        <w:tc>
          <w:tcPr>
            <w:tcW w:w="630" w:type="dxa"/>
            <w:shd w:val="clear" w:color="auto" w:fill="auto"/>
            <w:noWrap/>
            <w:vAlign w:val="bottom"/>
            <w:hideMark/>
          </w:tcPr>
          <w:p w14:paraId="51FC423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105.8</w:t>
            </w:r>
          </w:p>
        </w:tc>
        <w:tc>
          <w:tcPr>
            <w:tcW w:w="387" w:type="dxa"/>
            <w:tcBorders>
              <w:right w:val="single" w:sz="8" w:space="0" w:color="auto"/>
            </w:tcBorders>
            <w:shd w:val="clear" w:color="auto" w:fill="auto"/>
            <w:noWrap/>
            <w:vAlign w:val="bottom"/>
            <w:hideMark/>
          </w:tcPr>
          <w:p w14:paraId="5585117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6CFB179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89.7</w:t>
            </w:r>
          </w:p>
        </w:tc>
        <w:tc>
          <w:tcPr>
            <w:tcW w:w="630" w:type="dxa"/>
            <w:shd w:val="clear" w:color="auto" w:fill="auto"/>
            <w:noWrap/>
            <w:vAlign w:val="bottom"/>
            <w:hideMark/>
          </w:tcPr>
          <w:p w14:paraId="77C5834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103.2</w:t>
            </w:r>
          </w:p>
        </w:tc>
        <w:tc>
          <w:tcPr>
            <w:tcW w:w="405" w:type="dxa"/>
            <w:shd w:val="clear" w:color="auto" w:fill="auto"/>
            <w:noWrap/>
            <w:vAlign w:val="bottom"/>
            <w:hideMark/>
          </w:tcPr>
          <w:p w14:paraId="6F4B13A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2E3F246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581" w:type="dxa"/>
            <w:shd w:val="clear" w:color="auto" w:fill="auto"/>
            <w:noWrap/>
            <w:vAlign w:val="bottom"/>
            <w:hideMark/>
          </w:tcPr>
          <w:p w14:paraId="47633DD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383" w:type="dxa"/>
            <w:shd w:val="clear" w:color="auto" w:fill="auto"/>
            <w:noWrap/>
            <w:vAlign w:val="bottom"/>
            <w:hideMark/>
          </w:tcPr>
          <w:p w14:paraId="4547EEB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65A626DA" w14:textId="77777777" w:rsidTr="00D6371A">
        <w:trPr>
          <w:trHeight w:val="288"/>
        </w:trPr>
        <w:tc>
          <w:tcPr>
            <w:tcW w:w="4405" w:type="dxa"/>
            <w:gridSpan w:val="3"/>
            <w:tcBorders>
              <w:top w:val="nil"/>
              <w:left w:val="single" w:sz="8" w:space="0" w:color="auto"/>
              <w:bottom w:val="nil"/>
              <w:right w:val="nil"/>
            </w:tcBorders>
            <w:shd w:val="clear" w:color="auto" w:fill="auto"/>
            <w:noWrap/>
            <w:vAlign w:val="bottom"/>
            <w:hideMark/>
          </w:tcPr>
          <w:p w14:paraId="2DE2D41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Reported to any school administrator, faculty, or other official</w:t>
            </w:r>
          </w:p>
        </w:tc>
        <w:tc>
          <w:tcPr>
            <w:tcW w:w="583" w:type="dxa"/>
            <w:tcBorders>
              <w:left w:val="nil"/>
            </w:tcBorders>
            <w:shd w:val="clear" w:color="auto" w:fill="auto"/>
            <w:noWrap/>
            <w:vAlign w:val="bottom"/>
            <w:hideMark/>
          </w:tcPr>
          <w:p w14:paraId="71EED41C"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436" w:type="dxa"/>
            <w:shd w:val="clear" w:color="auto" w:fill="auto"/>
            <w:noWrap/>
            <w:vAlign w:val="bottom"/>
            <w:hideMark/>
          </w:tcPr>
          <w:p w14:paraId="724C35FF"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70C07357"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2215CC9D"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39576E30"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6A2B0864"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0FEDE62F"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34A4443C"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1CDA7D41"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noWrap/>
            <w:vAlign w:val="bottom"/>
            <w:hideMark/>
          </w:tcPr>
          <w:p w14:paraId="0503D6B9"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7F511BD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462C8B47" w14:textId="77777777" w:rsidTr="00184C69">
        <w:trPr>
          <w:trHeight w:val="288"/>
        </w:trPr>
        <w:tc>
          <w:tcPr>
            <w:tcW w:w="355" w:type="dxa"/>
            <w:tcBorders>
              <w:top w:val="nil"/>
              <w:bottom w:val="nil"/>
              <w:right w:val="nil"/>
            </w:tcBorders>
            <w:shd w:val="clear" w:color="auto" w:fill="auto"/>
            <w:noWrap/>
            <w:vAlign w:val="bottom"/>
            <w:hideMark/>
          </w:tcPr>
          <w:p w14:paraId="322D5CE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1152C0E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2EBDFD8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9.4</w:t>
            </w:r>
          </w:p>
        </w:tc>
        <w:tc>
          <w:tcPr>
            <w:tcW w:w="583" w:type="dxa"/>
            <w:shd w:val="clear" w:color="auto" w:fill="auto"/>
            <w:noWrap/>
            <w:vAlign w:val="bottom"/>
            <w:hideMark/>
          </w:tcPr>
          <w:p w14:paraId="49B33D8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23.2</w:t>
            </w:r>
          </w:p>
        </w:tc>
        <w:tc>
          <w:tcPr>
            <w:tcW w:w="436" w:type="dxa"/>
            <w:shd w:val="clear" w:color="auto" w:fill="auto"/>
            <w:noWrap/>
            <w:vAlign w:val="bottom"/>
            <w:hideMark/>
          </w:tcPr>
          <w:p w14:paraId="7C4CC4C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2824EFF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2C1788A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1DE2ADB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1C2FE62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4.0</w:t>
            </w:r>
          </w:p>
        </w:tc>
        <w:tc>
          <w:tcPr>
            <w:tcW w:w="630" w:type="dxa"/>
            <w:shd w:val="clear" w:color="auto" w:fill="auto"/>
            <w:noWrap/>
            <w:vAlign w:val="bottom"/>
            <w:hideMark/>
          </w:tcPr>
          <w:p w14:paraId="749E473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37.6</w:t>
            </w:r>
          </w:p>
        </w:tc>
        <w:tc>
          <w:tcPr>
            <w:tcW w:w="405" w:type="dxa"/>
            <w:shd w:val="clear" w:color="auto" w:fill="auto"/>
            <w:noWrap/>
            <w:vAlign w:val="bottom"/>
            <w:hideMark/>
          </w:tcPr>
          <w:p w14:paraId="771F781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0D4E626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noWrap/>
            <w:vAlign w:val="bottom"/>
            <w:hideMark/>
          </w:tcPr>
          <w:p w14:paraId="132283E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2E2B176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04446829" w14:textId="77777777" w:rsidTr="00184C69">
        <w:trPr>
          <w:trHeight w:val="288"/>
        </w:trPr>
        <w:tc>
          <w:tcPr>
            <w:tcW w:w="355" w:type="dxa"/>
            <w:tcBorders>
              <w:top w:val="nil"/>
              <w:bottom w:val="nil"/>
              <w:right w:val="nil"/>
            </w:tcBorders>
            <w:shd w:val="clear" w:color="auto" w:fill="auto"/>
            <w:noWrap/>
            <w:vAlign w:val="bottom"/>
            <w:hideMark/>
          </w:tcPr>
          <w:p w14:paraId="35E7EE9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1DBA1CB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07EC288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76.8</w:t>
            </w:r>
          </w:p>
        </w:tc>
        <w:tc>
          <w:tcPr>
            <w:tcW w:w="583" w:type="dxa"/>
            <w:shd w:val="clear" w:color="auto" w:fill="auto"/>
            <w:noWrap/>
            <w:vAlign w:val="bottom"/>
            <w:hideMark/>
          </w:tcPr>
          <w:p w14:paraId="09DB24D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90.6</w:t>
            </w:r>
          </w:p>
        </w:tc>
        <w:tc>
          <w:tcPr>
            <w:tcW w:w="436" w:type="dxa"/>
            <w:shd w:val="clear" w:color="auto" w:fill="auto"/>
            <w:noWrap/>
            <w:vAlign w:val="bottom"/>
            <w:hideMark/>
          </w:tcPr>
          <w:p w14:paraId="37216AF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1810EF7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80.9</w:t>
            </w:r>
          </w:p>
        </w:tc>
        <w:tc>
          <w:tcPr>
            <w:tcW w:w="630" w:type="dxa"/>
            <w:shd w:val="clear" w:color="auto" w:fill="auto"/>
            <w:noWrap/>
            <w:vAlign w:val="bottom"/>
            <w:hideMark/>
          </w:tcPr>
          <w:p w14:paraId="5CBFF72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105.8</w:t>
            </w:r>
          </w:p>
        </w:tc>
        <w:tc>
          <w:tcPr>
            <w:tcW w:w="387" w:type="dxa"/>
            <w:tcBorders>
              <w:right w:val="single" w:sz="8" w:space="0" w:color="auto"/>
            </w:tcBorders>
            <w:shd w:val="clear" w:color="auto" w:fill="auto"/>
            <w:noWrap/>
            <w:vAlign w:val="bottom"/>
            <w:hideMark/>
          </w:tcPr>
          <w:p w14:paraId="4B7A941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388F7A1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62.4</w:t>
            </w:r>
          </w:p>
        </w:tc>
        <w:tc>
          <w:tcPr>
            <w:tcW w:w="630" w:type="dxa"/>
            <w:shd w:val="clear" w:color="auto" w:fill="auto"/>
            <w:noWrap/>
            <w:vAlign w:val="bottom"/>
            <w:hideMark/>
          </w:tcPr>
          <w:p w14:paraId="734C82D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96.0</w:t>
            </w:r>
          </w:p>
        </w:tc>
        <w:tc>
          <w:tcPr>
            <w:tcW w:w="405" w:type="dxa"/>
            <w:shd w:val="clear" w:color="auto" w:fill="auto"/>
            <w:noWrap/>
            <w:vAlign w:val="bottom"/>
            <w:hideMark/>
          </w:tcPr>
          <w:p w14:paraId="5945AB2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60C3169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581" w:type="dxa"/>
            <w:shd w:val="clear" w:color="auto" w:fill="auto"/>
            <w:noWrap/>
            <w:vAlign w:val="bottom"/>
            <w:hideMark/>
          </w:tcPr>
          <w:p w14:paraId="37464D2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383" w:type="dxa"/>
            <w:shd w:val="clear" w:color="auto" w:fill="auto"/>
            <w:noWrap/>
            <w:vAlign w:val="bottom"/>
            <w:hideMark/>
          </w:tcPr>
          <w:p w14:paraId="1F0B017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1F608AF7"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4F5CA14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Reported to crisis center at school</w:t>
            </w:r>
          </w:p>
        </w:tc>
        <w:tc>
          <w:tcPr>
            <w:tcW w:w="720" w:type="dxa"/>
            <w:tcBorders>
              <w:left w:val="single" w:sz="8" w:space="0" w:color="auto"/>
            </w:tcBorders>
            <w:shd w:val="clear" w:color="auto" w:fill="auto"/>
            <w:noWrap/>
            <w:vAlign w:val="bottom"/>
            <w:hideMark/>
          </w:tcPr>
          <w:p w14:paraId="2FA3ACA2"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noWrap/>
            <w:vAlign w:val="bottom"/>
            <w:hideMark/>
          </w:tcPr>
          <w:p w14:paraId="35229127"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0A2757E4"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22638DB0"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603F53D4"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787FE360"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5D42C146"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64FD8DBE"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6E33A0C4"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4DAB6AE0"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noWrap/>
            <w:vAlign w:val="bottom"/>
            <w:hideMark/>
          </w:tcPr>
          <w:p w14:paraId="442FEDF7"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7DC8E75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579760B2" w14:textId="77777777" w:rsidTr="00184C69">
        <w:trPr>
          <w:trHeight w:val="288"/>
        </w:trPr>
        <w:tc>
          <w:tcPr>
            <w:tcW w:w="355" w:type="dxa"/>
            <w:tcBorders>
              <w:top w:val="nil"/>
              <w:bottom w:val="nil"/>
              <w:right w:val="nil"/>
            </w:tcBorders>
            <w:shd w:val="clear" w:color="auto" w:fill="auto"/>
            <w:noWrap/>
            <w:vAlign w:val="bottom"/>
            <w:hideMark/>
          </w:tcPr>
          <w:p w14:paraId="55BFF7C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4091632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2495FBE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13.2</w:t>
            </w:r>
          </w:p>
        </w:tc>
        <w:tc>
          <w:tcPr>
            <w:tcW w:w="583" w:type="dxa"/>
            <w:shd w:val="clear" w:color="auto" w:fill="auto"/>
            <w:noWrap/>
            <w:vAlign w:val="bottom"/>
            <w:hideMark/>
          </w:tcPr>
          <w:p w14:paraId="28ECB45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29.9</w:t>
            </w:r>
          </w:p>
        </w:tc>
        <w:tc>
          <w:tcPr>
            <w:tcW w:w="436" w:type="dxa"/>
            <w:shd w:val="clear" w:color="auto" w:fill="auto"/>
            <w:noWrap/>
            <w:vAlign w:val="bottom"/>
            <w:hideMark/>
          </w:tcPr>
          <w:p w14:paraId="1BD0348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1D7B98E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29A58D7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4F2FF26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7D72544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10.1</w:t>
            </w:r>
          </w:p>
        </w:tc>
        <w:tc>
          <w:tcPr>
            <w:tcW w:w="630" w:type="dxa"/>
            <w:shd w:val="clear" w:color="auto" w:fill="auto"/>
            <w:noWrap/>
            <w:vAlign w:val="bottom"/>
            <w:hideMark/>
          </w:tcPr>
          <w:p w14:paraId="2617BD8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45.9</w:t>
            </w:r>
          </w:p>
        </w:tc>
        <w:tc>
          <w:tcPr>
            <w:tcW w:w="405" w:type="dxa"/>
            <w:shd w:val="clear" w:color="auto" w:fill="auto"/>
            <w:noWrap/>
            <w:vAlign w:val="bottom"/>
            <w:hideMark/>
          </w:tcPr>
          <w:p w14:paraId="77CE8B3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49C0303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noWrap/>
            <w:vAlign w:val="bottom"/>
            <w:hideMark/>
          </w:tcPr>
          <w:p w14:paraId="6D05DF6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155777B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3090411E" w14:textId="77777777" w:rsidTr="00184C69">
        <w:trPr>
          <w:trHeight w:val="288"/>
        </w:trPr>
        <w:tc>
          <w:tcPr>
            <w:tcW w:w="355" w:type="dxa"/>
            <w:tcBorders>
              <w:top w:val="nil"/>
              <w:bottom w:val="nil"/>
              <w:right w:val="nil"/>
            </w:tcBorders>
            <w:shd w:val="clear" w:color="auto" w:fill="auto"/>
            <w:noWrap/>
            <w:vAlign w:val="bottom"/>
            <w:hideMark/>
          </w:tcPr>
          <w:p w14:paraId="65656A9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7EB84D6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7F7F052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70.1</w:t>
            </w:r>
          </w:p>
        </w:tc>
        <w:tc>
          <w:tcPr>
            <w:tcW w:w="583" w:type="dxa"/>
            <w:shd w:val="clear" w:color="auto" w:fill="auto"/>
            <w:noWrap/>
            <w:vAlign w:val="bottom"/>
            <w:hideMark/>
          </w:tcPr>
          <w:p w14:paraId="46F53F4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86.8</w:t>
            </w:r>
          </w:p>
        </w:tc>
        <w:tc>
          <w:tcPr>
            <w:tcW w:w="436" w:type="dxa"/>
            <w:shd w:val="clear" w:color="auto" w:fill="auto"/>
            <w:noWrap/>
            <w:vAlign w:val="bottom"/>
            <w:hideMark/>
          </w:tcPr>
          <w:p w14:paraId="49892A6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2E2BD62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80.9</w:t>
            </w:r>
          </w:p>
        </w:tc>
        <w:tc>
          <w:tcPr>
            <w:tcW w:w="630" w:type="dxa"/>
            <w:shd w:val="clear" w:color="auto" w:fill="auto"/>
            <w:noWrap/>
            <w:vAlign w:val="bottom"/>
            <w:hideMark/>
          </w:tcPr>
          <w:p w14:paraId="62C38D3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105.8</w:t>
            </w:r>
          </w:p>
        </w:tc>
        <w:tc>
          <w:tcPr>
            <w:tcW w:w="387" w:type="dxa"/>
            <w:tcBorders>
              <w:right w:val="single" w:sz="8" w:space="0" w:color="auto"/>
            </w:tcBorders>
            <w:shd w:val="clear" w:color="auto" w:fill="auto"/>
            <w:noWrap/>
            <w:vAlign w:val="bottom"/>
            <w:hideMark/>
          </w:tcPr>
          <w:p w14:paraId="030DDBF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45BC49C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54.1</w:t>
            </w:r>
          </w:p>
        </w:tc>
        <w:tc>
          <w:tcPr>
            <w:tcW w:w="630" w:type="dxa"/>
            <w:shd w:val="clear" w:color="auto" w:fill="auto"/>
            <w:noWrap/>
            <w:vAlign w:val="bottom"/>
            <w:hideMark/>
          </w:tcPr>
          <w:p w14:paraId="63682AB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89.9</w:t>
            </w:r>
          </w:p>
        </w:tc>
        <w:tc>
          <w:tcPr>
            <w:tcW w:w="405" w:type="dxa"/>
            <w:shd w:val="clear" w:color="auto" w:fill="auto"/>
            <w:noWrap/>
            <w:vAlign w:val="bottom"/>
            <w:hideMark/>
          </w:tcPr>
          <w:p w14:paraId="2E3BBF3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452484A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581" w:type="dxa"/>
            <w:shd w:val="clear" w:color="auto" w:fill="auto"/>
            <w:noWrap/>
            <w:vAlign w:val="bottom"/>
            <w:hideMark/>
          </w:tcPr>
          <w:p w14:paraId="2502511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383" w:type="dxa"/>
            <w:shd w:val="clear" w:color="auto" w:fill="auto"/>
            <w:noWrap/>
            <w:vAlign w:val="bottom"/>
            <w:hideMark/>
          </w:tcPr>
          <w:p w14:paraId="64EE99D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3F19D18F"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291EF35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Reported to crisis center not at school</w:t>
            </w:r>
          </w:p>
        </w:tc>
        <w:tc>
          <w:tcPr>
            <w:tcW w:w="720" w:type="dxa"/>
            <w:tcBorders>
              <w:left w:val="single" w:sz="8" w:space="0" w:color="auto"/>
            </w:tcBorders>
            <w:shd w:val="clear" w:color="auto" w:fill="auto"/>
            <w:noWrap/>
            <w:vAlign w:val="bottom"/>
            <w:hideMark/>
          </w:tcPr>
          <w:p w14:paraId="236A2979"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noWrap/>
            <w:vAlign w:val="bottom"/>
            <w:hideMark/>
          </w:tcPr>
          <w:p w14:paraId="3AC5CAC5"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5100A9CD"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217F0D31"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2229E3F9"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3C1B92C3"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08DA0B60"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2FF30EC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1A89FAC0"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3A655C29"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noWrap/>
            <w:vAlign w:val="bottom"/>
            <w:hideMark/>
          </w:tcPr>
          <w:p w14:paraId="5D8D6483"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1455EAB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7884EDEF" w14:textId="77777777" w:rsidTr="00184C69">
        <w:trPr>
          <w:trHeight w:val="288"/>
        </w:trPr>
        <w:tc>
          <w:tcPr>
            <w:tcW w:w="355" w:type="dxa"/>
            <w:tcBorders>
              <w:top w:val="nil"/>
              <w:bottom w:val="nil"/>
              <w:right w:val="nil"/>
            </w:tcBorders>
            <w:shd w:val="clear" w:color="auto" w:fill="auto"/>
            <w:noWrap/>
            <w:vAlign w:val="bottom"/>
            <w:hideMark/>
          </w:tcPr>
          <w:p w14:paraId="5C89307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1614428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224A23D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4.4</w:t>
            </w:r>
          </w:p>
        </w:tc>
        <w:tc>
          <w:tcPr>
            <w:tcW w:w="583" w:type="dxa"/>
            <w:shd w:val="clear" w:color="auto" w:fill="auto"/>
            <w:noWrap/>
            <w:vAlign w:val="bottom"/>
            <w:hideMark/>
          </w:tcPr>
          <w:p w14:paraId="114CE7C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16.2</w:t>
            </w:r>
          </w:p>
        </w:tc>
        <w:tc>
          <w:tcPr>
            <w:tcW w:w="436" w:type="dxa"/>
            <w:shd w:val="clear" w:color="auto" w:fill="auto"/>
            <w:noWrap/>
            <w:vAlign w:val="bottom"/>
            <w:hideMark/>
          </w:tcPr>
          <w:p w14:paraId="4E64E23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0F47037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325BC70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05EEAA7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300D573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-2.3</w:t>
            </w:r>
          </w:p>
        </w:tc>
        <w:tc>
          <w:tcPr>
            <w:tcW w:w="630" w:type="dxa"/>
            <w:shd w:val="clear" w:color="auto" w:fill="auto"/>
            <w:noWrap/>
            <w:vAlign w:val="bottom"/>
            <w:hideMark/>
          </w:tcPr>
          <w:p w14:paraId="0AD6B7B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16.4</w:t>
            </w:r>
          </w:p>
        </w:tc>
        <w:tc>
          <w:tcPr>
            <w:tcW w:w="405" w:type="dxa"/>
            <w:shd w:val="clear" w:color="auto" w:fill="auto"/>
            <w:noWrap/>
            <w:vAlign w:val="bottom"/>
            <w:hideMark/>
          </w:tcPr>
          <w:p w14:paraId="6A53855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212EE62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noWrap/>
            <w:vAlign w:val="bottom"/>
            <w:hideMark/>
          </w:tcPr>
          <w:p w14:paraId="1F3FF23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733CA4A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31DF82B3" w14:textId="77777777" w:rsidTr="00184C69">
        <w:trPr>
          <w:trHeight w:val="288"/>
        </w:trPr>
        <w:tc>
          <w:tcPr>
            <w:tcW w:w="355" w:type="dxa"/>
            <w:tcBorders>
              <w:top w:val="nil"/>
              <w:bottom w:val="nil"/>
              <w:right w:val="nil"/>
            </w:tcBorders>
            <w:shd w:val="clear" w:color="auto" w:fill="auto"/>
            <w:noWrap/>
            <w:vAlign w:val="bottom"/>
            <w:hideMark/>
          </w:tcPr>
          <w:p w14:paraId="1EA8D93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4EA2FD4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5DDAAFB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83.8</w:t>
            </w:r>
          </w:p>
        </w:tc>
        <w:tc>
          <w:tcPr>
            <w:tcW w:w="583" w:type="dxa"/>
            <w:shd w:val="clear" w:color="auto" w:fill="auto"/>
            <w:noWrap/>
            <w:vAlign w:val="bottom"/>
            <w:hideMark/>
          </w:tcPr>
          <w:p w14:paraId="2994823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95.6</w:t>
            </w:r>
          </w:p>
        </w:tc>
        <w:tc>
          <w:tcPr>
            <w:tcW w:w="436" w:type="dxa"/>
            <w:shd w:val="clear" w:color="auto" w:fill="auto"/>
            <w:noWrap/>
            <w:vAlign w:val="bottom"/>
            <w:hideMark/>
          </w:tcPr>
          <w:p w14:paraId="41540CF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50820DD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80.9</w:t>
            </w:r>
          </w:p>
        </w:tc>
        <w:tc>
          <w:tcPr>
            <w:tcW w:w="630" w:type="dxa"/>
            <w:shd w:val="clear" w:color="auto" w:fill="auto"/>
            <w:noWrap/>
            <w:vAlign w:val="bottom"/>
            <w:hideMark/>
          </w:tcPr>
          <w:p w14:paraId="2858B33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105.8</w:t>
            </w:r>
          </w:p>
        </w:tc>
        <w:tc>
          <w:tcPr>
            <w:tcW w:w="387" w:type="dxa"/>
            <w:tcBorders>
              <w:right w:val="single" w:sz="8" w:space="0" w:color="auto"/>
            </w:tcBorders>
            <w:shd w:val="clear" w:color="auto" w:fill="auto"/>
            <w:noWrap/>
            <w:vAlign w:val="bottom"/>
            <w:hideMark/>
          </w:tcPr>
          <w:p w14:paraId="6DE0FA5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6AF1750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83.6</w:t>
            </w:r>
          </w:p>
        </w:tc>
        <w:tc>
          <w:tcPr>
            <w:tcW w:w="630" w:type="dxa"/>
            <w:shd w:val="clear" w:color="auto" w:fill="auto"/>
            <w:noWrap/>
            <w:vAlign w:val="bottom"/>
            <w:hideMark/>
          </w:tcPr>
          <w:p w14:paraId="4C23BD6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102.3</w:t>
            </w:r>
          </w:p>
        </w:tc>
        <w:tc>
          <w:tcPr>
            <w:tcW w:w="405" w:type="dxa"/>
            <w:shd w:val="clear" w:color="auto" w:fill="auto"/>
            <w:noWrap/>
            <w:vAlign w:val="bottom"/>
            <w:hideMark/>
          </w:tcPr>
          <w:p w14:paraId="1225D7E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50D7CD2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581" w:type="dxa"/>
            <w:shd w:val="clear" w:color="auto" w:fill="auto"/>
            <w:noWrap/>
            <w:vAlign w:val="bottom"/>
            <w:hideMark/>
          </w:tcPr>
          <w:p w14:paraId="01E6E32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383" w:type="dxa"/>
            <w:shd w:val="clear" w:color="auto" w:fill="auto"/>
            <w:noWrap/>
            <w:vAlign w:val="bottom"/>
            <w:hideMark/>
          </w:tcPr>
          <w:p w14:paraId="11A63F8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6ABA6B03"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66A5CC0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Reported to campus police</w:t>
            </w:r>
          </w:p>
        </w:tc>
        <w:tc>
          <w:tcPr>
            <w:tcW w:w="720" w:type="dxa"/>
            <w:tcBorders>
              <w:left w:val="single" w:sz="8" w:space="0" w:color="auto"/>
            </w:tcBorders>
            <w:shd w:val="clear" w:color="auto" w:fill="auto"/>
            <w:noWrap/>
            <w:vAlign w:val="bottom"/>
            <w:hideMark/>
          </w:tcPr>
          <w:p w14:paraId="019192A0"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noWrap/>
            <w:vAlign w:val="bottom"/>
            <w:hideMark/>
          </w:tcPr>
          <w:p w14:paraId="48B2A25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080A055A"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037BF94F"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4617F43C"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200185E7"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757ABC2B"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0091A1E1"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6DFBE9B6"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7441D510"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noWrap/>
            <w:vAlign w:val="bottom"/>
            <w:hideMark/>
          </w:tcPr>
          <w:p w14:paraId="1C97CC6A"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0689ACE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7A84E0DB" w14:textId="77777777" w:rsidTr="00184C69">
        <w:trPr>
          <w:trHeight w:val="288"/>
        </w:trPr>
        <w:tc>
          <w:tcPr>
            <w:tcW w:w="355" w:type="dxa"/>
            <w:tcBorders>
              <w:top w:val="nil"/>
              <w:bottom w:val="nil"/>
              <w:right w:val="nil"/>
            </w:tcBorders>
            <w:shd w:val="clear" w:color="auto" w:fill="auto"/>
            <w:noWrap/>
            <w:vAlign w:val="bottom"/>
            <w:hideMark/>
          </w:tcPr>
          <w:p w14:paraId="0CA8372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2C5947B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7821CC5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1.7</w:t>
            </w:r>
          </w:p>
        </w:tc>
        <w:tc>
          <w:tcPr>
            <w:tcW w:w="583" w:type="dxa"/>
            <w:shd w:val="clear" w:color="auto" w:fill="auto"/>
            <w:noWrap/>
            <w:vAlign w:val="bottom"/>
            <w:hideMark/>
          </w:tcPr>
          <w:p w14:paraId="43A905A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12.6</w:t>
            </w:r>
          </w:p>
        </w:tc>
        <w:tc>
          <w:tcPr>
            <w:tcW w:w="436" w:type="dxa"/>
            <w:shd w:val="clear" w:color="auto" w:fill="auto"/>
            <w:noWrap/>
            <w:vAlign w:val="bottom"/>
            <w:hideMark/>
          </w:tcPr>
          <w:p w14:paraId="464B1F8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4B045C0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014C1D7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60122CC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344D898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1DA1787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405" w:type="dxa"/>
            <w:shd w:val="clear" w:color="auto" w:fill="auto"/>
            <w:noWrap/>
            <w:vAlign w:val="bottom"/>
            <w:hideMark/>
          </w:tcPr>
          <w:p w14:paraId="5697ACE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13D0BF7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noWrap/>
            <w:vAlign w:val="bottom"/>
            <w:hideMark/>
          </w:tcPr>
          <w:p w14:paraId="4A4DC56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249B728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08A28F0F" w14:textId="77777777" w:rsidTr="00184C69">
        <w:trPr>
          <w:trHeight w:val="288"/>
        </w:trPr>
        <w:tc>
          <w:tcPr>
            <w:tcW w:w="355" w:type="dxa"/>
            <w:tcBorders>
              <w:top w:val="nil"/>
              <w:bottom w:val="nil"/>
              <w:right w:val="nil"/>
            </w:tcBorders>
            <w:shd w:val="clear" w:color="auto" w:fill="auto"/>
            <w:noWrap/>
            <w:vAlign w:val="bottom"/>
            <w:hideMark/>
          </w:tcPr>
          <w:p w14:paraId="56B3268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31D9AAF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06816A4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87.4</w:t>
            </w:r>
          </w:p>
        </w:tc>
        <w:tc>
          <w:tcPr>
            <w:tcW w:w="583" w:type="dxa"/>
            <w:shd w:val="clear" w:color="auto" w:fill="auto"/>
            <w:noWrap/>
            <w:vAlign w:val="bottom"/>
            <w:hideMark/>
          </w:tcPr>
          <w:p w14:paraId="2DD5F7E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98.3</w:t>
            </w:r>
          </w:p>
        </w:tc>
        <w:tc>
          <w:tcPr>
            <w:tcW w:w="436" w:type="dxa"/>
            <w:shd w:val="clear" w:color="auto" w:fill="auto"/>
            <w:noWrap/>
            <w:vAlign w:val="bottom"/>
            <w:hideMark/>
          </w:tcPr>
          <w:p w14:paraId="049382C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2A0BDDF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80.9</w:t>
            </w:r>
          </w:p>
        </w:tc>
        <w:tc>
          <w:tcPr>
            <w:tcW w:w="630" w:type="dxa"/>
            <w:shd w:val="clear" w:color="auto" w:fill="auto"/>
            <w:noWrap/>
            <w:vAlign w:val="bottom"/>
            <w:hideMark/>
          </w:tcPr>
          <w:p w14:paraId="244E000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105.8</w:t>
            </w:r>
          </w:p>
        </w:tc>
        <w:tc>
          <w:tcPr>
            <w:tcW w:w="387" w:type="dxa"/>
            <w:tcBorders>
              <w:right w:val="single" w:sz="8" w:space="0" w:color="auto"/>
            </w:tcBorders>
            <w:shd w:val="clear" w:color="auto" w:fill="auto"/>
            <w:noWrap/>
            <w:vAlign w:val="bottom"/>
            <w:hideMark/>
          </w:tcPr>
          <w:p w14:paraId="5F63DD1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15259F5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630" w:type="dxa"/>
            <w:shd w:val="clear" w:color="auto" w:fill="auto"/>
            <w:noWrap/>
            <w:vAlign w:val="bottom"/>
            <w:hideMark/>
          </w:tcPr>
          <w:p w14:paraId="5F5D7F6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405" w:type="dxa"/>
            <w:shd w:val="clear" w:color="auto" w:fill="auto"/>
            <w:noWrap/>
            <w:vAlign w:val="bottom"/>
            <w:hideMark/>
          </w:tcPr>
          <w:p w14:paraId="20EC726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29EC80F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581" w:type="dxa"/>
            <w:shd w:val="clear" w:color="auto" w:fill="auto"/>
            <w:noWrap/>
            <w:vAlign w:val="bottom"/>
            <w:hideMark/>
          </w:tcPr>
          <w:p w14:paraId="711BCD5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383" w:type="dxa"/>
            <w:shd w:val="clear" w:color="auto" w:fill="auto"/>
            <w:noWrap/>
            <w:vAlign w:val="bottom"/>
            <w:hideMark/>
          </w:tcPr>
          <w:p w14:paraId="52A114A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4CA110DD"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5F56E8F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Reported to local police</w:t>
            </w:r>
          </w:p>
        </w:tc>
        <w:tc>
          <w:tcPr>
            <w:tcW w:w="720" w:type="dxa"/>
            <w:tcBorders>
              <w:left w:val="single" w:sz="8" w:space="0" w:color="auto"/>
            </w:tcBorders>
            <w:shd w:val="clear" w:color="auto" w:fill="auto"/>
            <w:noWrap/>
            <w:vAlign w:val="bottom"/>
            <w:hideMark/>
          </w:tcPr>
          <w:p w14:paraId="24356178"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noWrap/>
            <w:vAlign w:val="bottom"/>
            <w:hideMark/>
          </w:tcPr>
          <w:p w14:paraId="2EE90279"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3C10B98B"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68AADE50"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7E1F9493"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1C93D2BA"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6E07DED8"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3EFCE3EE"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06C0E4D3"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31173172"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noWrap/>
            <w:vAlign w:val="bottom"/>
            <w:hideMark/>
          </w:tcPr>
          <w:p w14:paraId="61D09E21"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1B4F4F4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4AF8C44B" w14:textId="77777777" w:rsidTr="00184C69">
        <w:trPr>
          <w:trHeight w:val="288"/>
        </w:trPr>
        <w:tc>
          <w:tcPr>
            <w:tcW w:w="355" w:type="dxa"/>
            <w:tcBorders>
              <w:top w:val="nil"/>
              <w:bottom w:val="nil"/>
              <w:right w:val="nil"/>
            </w:tcBorders>
            <w:shd w:val="clear" w:color="auto" w:fill="auto"/>
            <w:noWrap/>
            <w:vAlign w:val="bottom"/>
            <w:hideMark/>
          </w:tcPr>
          <w:p w14:paraId="5A10BF5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4F89F46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7A72E8C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1.7</w:t>
            </w:r>
          </w:p>
        </w:tc>
        <w:tc>
          <w:tcPr>
            <w:tcW w:w="583" w:type="dxa"/>
            <w:shd w:val="clear" w:color="auto" w:fill="auto"/>
            <w:noWrap/>
            <w:vAlign w:val="bottom"/>
            <w:hideMark/>
          </w:tcPr>
          <w:p w14:paraId="25597C8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12.6</w:t>
            </w:r>
          </w:p>
        </w:tc>
        <w:tc>
          <w:tcPr>
            <w:tcW w:w="436" w:type="dxa"/>
            <w:shd w:val="clear" w:color="auto" w:fill="auto"/>
            <w:noWrap/>
            <w:vAlign w:val="bottom"/>
            <w:hideMark/>
          </w:tcPr>
          <w:p w14:paraId="750A22B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20E3067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407B2B5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503A7FF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6F4C455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-3.2</w:t>
            </w:r>
          </w:p>
        </w:tc>
        <w:tc>
          <w:tcPr>
            <w:tcW w:w="630" w:type="dxa"/>
            <w:shd w:val="clear" w:color="auto" w:fill="auto"/>
            <w:noWrap/>
            <w:vAlign w:val="bottom"/>
            <w:hideMark/>
          </w:tcPr>
          <w:p w14:paraId="5C0D7BF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10.3</w:t>
            </w:r>
          </w:p>
        </w:tc>
        <w:tc>
          <w:tcPr>
            <w:tcW w:w="405" w:type="dxa"/>
            <w:shd w:val="clear" w:color="auto" w:fill="auto"/>
            <w:noWrap/>
            <w:vAlign w:val="bottom"/>
            <w:hideMark/>
          </w:tcPr>
          <w:p w14:paraId="0C5A812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0718E89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noWrap/>
            <w:vAlign w:val="bottom"/>
            <w:hideMark/>
          </w:tcPr>
          <w:p w14:paraId="619FD0A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4B13A04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66C81CAA" w14:textId="77777777" w:rsidTr="00184C69">
        <w:trPr>
          <w:trHeight w:val="288"/>
        </w:trPr>
        <w:tc>
          <w:tcPr>
            <w:tcW w:w="355" w:type="dxa"/>
            <w:tcBorders>
              <w:top w:val="nil"/>
              <w:bottom w:val="nil"/>
              <w:right w:val="nil"/>
            </w:tcBorders>
            <w:shd w:val="clear" w:color="auto" w:fill="auto"/>
            <w:noWrap/>
            <w:vAlign w:val="bottom"/>
            <w:hideMark/>
          </w:tcPr>
          <w:p w14:paraId="448F5EC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4B345AA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3286886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87.4</w:t>
            </w:r>
          </w:p>
        </w:tc>
        <w:tc>
          <w:tcPr>
            <w:tcW w:w="583" w:type="dxa"/>
            <w:shd w:val="clear" w:color="auto" w:fill="auto"/>
            <w:noWrap/>
            <w:vAlign w:val="bottom"/>
            <w:hideMark/>
          </w:tcPr>
          <w:p w14:paraId="6E2B485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98.3</w:t>
            </w:r>
          </w:p>
        </w:tc>
        <w:tc>
          <w:tcPr>
            <w:tcW w:w="436" w:type="dxa"/>
            <w:shd w:val="clear" w:color="auto" w:fill="auto"/>
            <w:noWrap/>
            <w:vAlign w:val="bottom"/>
            <w:hideMark/>
          </w:tcPr>
          <w:p w14:paraId="0D83B7B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112B5CE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80.9</w:t>
            </w:r>
          </w:p>
        </w:tc>
        <w:tc>
          <w:tcPr>
            <w:tcW w:w="630" w:type="dxa"/>
            <w:shd w:val="clear" w:color="auto" w:fill="auto"/>
            <w:noWrap/>
            <w:vAlign w:val="bottom"/>
            <w:hideMark/>
          </w:tcPr>
          <w:p w14:paraId="479865C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105.8</w:t>
            </w:r>
          </w:p>
        </w:tc>
        <w:tc>
          <w:tcPr>
            <w:tcW w:w="387" w:type="dxa"/>
            <w:tcBorders>
              <w:right w:val="single" w:sz="8" w:space="0" w:color="auto"/>
            </w:tcBorders>
            <w:shd w:val="clear" w:color="auto" w:fill="auto"/>
            <w:noWrap/>
            <w:vAlign w:val="bottom"/>
            <w:hideMark/>
          </w:tcPr>
          <w:p w14:paraId="3C849AC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4632427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89.7</w:t>
            </w:r>
          </w:p>
        </w:tc>
        <w:tc>
          <w:tcPr>
            <w:tcW w:w="630" w:type="dxa"/>
            <w:shd w:val="clear" w:color="auto" w:fill="auto"/>
            <w:noWrap/>
            <w:vAlign w:val="bottom"/>
            <w:hideMark/>
          </w:tcPr>
          <w:p w14:paraId="112DCE3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103.2</w:t>
            </w:r>
          </w:p>
        </w:tc>
        <w:tc>
          <w:tcPr>
            <w:tcW w:w="405" w:type="dxa"/>
            <w:shd w:val="clear" w:color="auto" w:fill="auto"/>
            <w:noWrap/>
            <w:vAlign w:val="bottom"/>
            <w:hideMark/>
          </w:tcPr>
          <w:p w14:paraId="254BEF4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6D27BA4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581" w:type="dxa"/>
            <w:shd w:val="clear" w:color="auto" w:fill="auto"/>
            <w:noWrap/>
            <w:vAlign w:val="bottom"/>
            <w:hideMark/>
          </w:tcPr>
          <w:p w14:paraId="2822322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383" w:type="dxa"/>
            <w:shd w:val="clear" w:color="auto" w:fill="auto"/>
            <w:noWrap/>
            <w:vAlign w:val="bottom"/>
            <w:hideMark/>
          </w:tcPr>
          <w:p w14:paraId="42EBAFE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41AF8E71"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2600873E" w14:textId="130ACB10"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Were any officials reported to helpful</w:t>
            </w:r>
          </w:p>
        </w:tc>
        <w:tc>
          <w:tcPr>
            <w:tcW w:w="720" w:type="dxa"/>
            <w:tcBorders>
              <w:left w:val="single" w:sz="8" w:space="0" w:color="auto"/>
            </w:tcBorders>
            <w:shd w:val="clear" w:color="auto" w:fill="auto"/>
            <w:noWrap/>
            <w:vAlign w:val="bottom"/>
            <w:hideMark/>
          </w:tcPr>
          <w:p w14:paraId="7D51150F"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noWrap/>
            <w:vAlign w:val="bottom"/>
            <w:hideMark/>
          </w:tcPr>
          <w:p w14:paraId="2AA1E1DA"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1F623659"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15CBB91E"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438983FF"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0D99AE26"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5BBA997B"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209EEDEF"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0C1AB308"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7752FF23"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noWrap/>
            <w:vAlign w:val="bottom"/>
            <w:hideMark/>
          </w:tcPr>
          <w:p w14:paraId="4612DBA0"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5C8050F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7CF6FD5B" w14:textId="77777777" w:rsidTr="00184C69">
        <w:trPr>
          <w:trHeight w:val="288"/>
        </w:trPr>
        <w:tc>
          <w:tcPr>
            <w:tcW w:w="355" w:type="dxa"/>
            <w:tcBorders>
              <w:top w:val="nil"/>
              <w:bottom w:val="nil"/>
              <w:right w:val="nil"/>
            </w:tcBorders>
            <w:shd w:val="clear" w:color="auto" w:fill="auto"/>
            <w:noWrap/>
            <w:vAlign w:val="bottom"/>
            <w:hideMark/>
          </w:tcPr>
          <w:p w14:paraId="06F8560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0009F1C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188C92C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52.9</w:t>
            </w:r>
          </w:p>
        </w:tc>
        <w:tc>
          <w:tcPr>
            <w:tcW w:w="583" w:type="dxa"/>
            <w:shd w:val="clear" w:color="auto" w:fill="auto"/>
            <w:noWrap/>
            <w:vAlign w:val="bottom"/>
            <w:hideMark/>
          </w:tcPr>
          <w:p w14:paraId="63E83E2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87.1</w:t>
            </w:r>
          </w:p>
        </w:tc>
        <w:tc>
          <w:tcPr>
            <w:tcW w:w="436" w:type="dxa"/>
            <w:shd w:val="clear" w:color="auto" w:fill="auto"/>
            <w:noWrap/>
            <w:vAlign w:val="bottom"/>
            <w:hideMark/>
          </w:tcPr>
          <w:p w14:paraId="5FA44AF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3CDC478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shd w:val="clear" w:color="auto" w:fill="auto"/>
            <w:noWrap/>
            <w:vAlign w:val="bottom"/>
            <w:hideMark/>
          </w:tcPr>
          <w:p w14:paraId="69B124E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4BE11BA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15EF249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630" w:type="dxa"/>
            <w:shd w:val="clear" w:color="auto" w:fill="auto"/>
            <w:noWrap/>
            <w:vAlign w:val="bottom"/>
            <w:hideMark/>
          </w:tcPr>
          <w:p w14:paraId="125CB5C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405" w:type="dxa"/>
            <w:shd w:val="clear" w:color="auto" w:fill="auto"/>
            <w:noWrap/>
            <w:vAlign w:val="bottom"/>
            <w:hideMark/>
          </w:tcPr>
          <w:p w14:paraId="09B5D70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2007E61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581" w:type="dxa"/>
            <w:shd w:val="clear" w:color="auto" w:fill="auto"/>
            <w:noWrap/>
            <w:vAlign w:val="bottom"/>
            <w:hideMark/>
          </w:tcPr>
          <w:p w14:paraId="6A11D39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3" w:type="dxa"/>
            <w:shd w:val="clear" w:color="auto" w:fill="auto"/>
            <w:noWrap/>
            <w:vAlign w:val="bottom"/>
            <w:hideMark/>
          </w:tcPr>
          <w:p w14:paraId="48EE671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5A554587" w14:textId="77777777" w:rsidTr="00D6371A">
        <w:trPr>
          <w:trHeight w:val="288"/>
        </w:trPr>
        <w:tc>
          <w:tcPr>
            <w:tcW w:w="355" w:type="dxa"/>
            <w:tcBorders>
              <w:top w:val="nil"/>
              <w:bottom w:val="nil"/>
              <w:right w:val="nil"/>
            </w:tcBorders>
            <w:shd w:val="clear" w:color="auto" w:fill="auto"/>
            <w:noWrap/>
            <w:vAlign w:val="bottom"/>
            <w:hideMark/>
          </w:tcPr>
          <w:p w14:paraId="2A6277E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1E9DDB4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bottom w:val="nil"/>
            </w:tcBorders>
            <w:shd w:val="clear" w:color="auto" w:fill="auto"/>
            <w:noWrap/>
            <w:vAlign w:val="bottom"/>
            <w:hideMark/>
          </w:tcPr>
          <w:p w14:paraId="28F1821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12.9</w:t>
            </w:r>
          </w:p>
        </w:tc>
        <w:tc>
          <w:tcPr>
            <w:tcW w:w="583" w:type="dxa"/>
            <w:shd w:val="clear" w:color="auto" w:fill="auto"/>
            <w:noWrap/>
            <w:vAlign w:val="bottom"/>
            <w:hideMark/>
          </w:tcPr>
          <w:p w14:paraId="541883A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47.1</w:t>
            </w:r>
          </w:p>
        </w:tc>
        <w:tc>
          <w:tcPr>
            <w:tcW w:w="436" w:type="dxa"/>
            <w:shd w:val="clear" w:color="auto" w:fill="auto"/>
            <w:noWrap/>
            <w:vAlign w:val="bottom"/>
            <w:hideMark/>
          </w:tcPr>
          <w:p w14:paraId="4B7F423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6C1CC3D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shd w:val="clear" w:color="auto" w:fill="auto"/>
            <w:noWrap/>
            <w:vAlign w:val="bottom"/>
            <w:hideMark/>
          </w:tcPr>
          <w:p w14:paraId="269243A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543B611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0509C63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630611A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405" w:type="dxa"/>
            <w:shd w:val="clear" w:color="auto" w:fill="auto"/>
            <w:noWrap/>
            <w:vAlign w:val="bottom"/>
            <w:hideMark/>
          </w:tcPr>
          <w:p w14:paraId="7AE0468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08FE837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581" w:type="dxa"/>
            <w:shd w:val="clear" w:color="auto" w:fill="auto"/>
            <w:noWrap/>
            <w:vAlign w:val="bottom"/>
            <w:hideMark/>
          </w:tcPr>
          <w:p w14:paraId="2706E8D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3" w:type="dxa"/>
            <w:shd w:val="clear" w:color="auto" w:fill="auto"/>
            <w:noWrap/>
            <w:vAlign w:val="bottom"/>
            <w:hideMark/>
          </w:tcPr>
          <w:p w14:paraId="4F1E595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3CCD9E4C" w14:textId="77777777" w:rsidTr="00D6371A">
        <w:trPr>
          <w:trHeight w:val="288"/>
        </w:trPr>
        <w:tc>
          <w:tcPr>
            <w:tcW w:w="4405" w:type="dxa"/>
            <w:gridSpan w:val="3"/>
            <w:tcBorders>
              <w:top w:val="nil"/>
              <w:left w:val="single" w:sz="8" w:space="0" w:color="auto"/>
              <w:bottom w:val="nil"/>
              <w:right w:val="nil"/>
            </w:tcBorders>
            <w:shd w:val="clear" w:color="auto" w:fill="auto"/>
            <w:noWrap/>
            <w:vAlign w:val="bottom"/>
            <w:hideMark/>
          </w:tcPr>
          <w:p w14:paraId="1459225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Were the law enforcement agencies reported to helpful</w:t>
            </w:r>
          </w:p>
        </w:tc>
        <w:tc>
          <w:tcPr>
            <w:tcW w:w="583" w:type="dxa"/>
            <w:tcBorders>
              <w:left w:val="nil"/>
            </w:tcBorders>
            <w:shd w:val="clear" w:color="auto" w:fill="auto"/>
            <w:noWrap/>
            <w:vAlign w:val="bottom"/>
            <w:hideMark/>
          </w:tcPr>
          <w:p w14:paraId="3A8806DA"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436" w:type="dxa"/>
            <w:shd w:val="clear" w:color="auto" w:fill="auto"/>
            <w:noWrap/>
            <w:vAlign w:val="bottom"/>
            <w:hideMark/>
          </w:tcPr>
          <w:p w14:paraId="0F7BB476"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17C6CF7D"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41129FDD"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028BB6A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44EA140E"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6310478F"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02962E11"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5671F1FB"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noWrap/>
            <w:vAlign w:val="bottom"/>
            <w:hideMark/>
          </w:tcPr>
          <w:p w14:paraId="6C5CFFAD"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46C98A5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176DE4BF" w14:textId="77777777" w:rsidTr="00184C69">
        <w:trPr>
          <w:trHeight w:val="288"/>
        </w:trPr>
        <w:tc>
          <w:tcPr>
            <w:tcW w:w="355" w:type="dxa"/>
            <w:tcBorders>
              <w:top w:val="nil"/>
              <w:bottom w:val="nil"/>
              <w:right w:val="nil"/>
            </w:tcBorders>
            <w:shd w:val="clear" w:color="auto" w:fill="auto"/>
            <w:noWrap/>
            <w:vAlign w:val="bottom"/>
            <w:hideMark/>
          </w:tcPr>
          <w:p w14:paraId="373EB04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7AFCCE5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4F84847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-9.5</w:t>
            </w:r>
          </w:p>
        </w:tc>
        <w:tc>
          <w:tcPr>
            <w:tcW w:w="583" w:type="dxa"/>
            <w:shd w:val="clear" w:color="auto" w:fill="auto"/>
            <w:noWrap/>
            <w:vAlign w:val="bottom"/>
            <w:hideMark/>
          </w:tcPr>
          <w:p w14:paraId="29DAD78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36.5</w:t>
            </w:r>
          </w:p>
        </w:tc>
        <w:tc>
          <w:tcPr>
            <w:tcW w:w="436" w:type="dxa"/>
            <w:shd w:val="clear" w:color="auto" w:fill="auto"/>
            <w:noWrap/>
            <w:vAlign w:val="bottom"/>
            <w:hideMark/>
          </w:tcPr>
          <w:p w14:paraId="4B8AE0A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29DA6B7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shd w:val="clear" w:color="auto" w:fill="auto"/>
            <w:noWrap/>
            <w:vAlign w:val="bottom"/>
            <w:hideMark/>
          </w:tcPr>
          <w:p w14:paraId="3B59C8E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7E7C94B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0C61172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03C3014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405" w:type="dxa"/>
            <w:shd w:val="clear" w:color="auto" w:fill="auto"/>
            <w:noWrap/>
            <w:vAlign w:val="bottom"/>
            <w:hideMark/>
          </w:tcPr>
          <w:p w14:paraId="6B14B1C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13F5B10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581" w:type="dxa"/>
            <w:shd w:val="clear" w:color="auto" w:fill="auto"/>
            <w:noWrap/>
            <w:vAlign w:val="bottom"/>
            <w:hideMark/>
          </w:tcPr>
          <w:p w14:paraId="539461B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3" w:type="dxa"/>
            <w:shd w:val="clear" w:color="auto" w:fill="auto"/>
            <w:noWrap/>
            <w:vAlign w:val="bottom"/>
            <w:hideMark/>
          </w:tcPr>
          <w:p w14:paraId="7E76322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2E30F532" w14:textId="77777777" w:rsidTr="00184C69">
        <w:trPr>
          <w:trHeight w:val="288"/>
        </w:trPr>
        <w:tc>
          <w:tcPr>
            <w:tcW w:w="355" w:type="dxa"/>
            <w:tcBorders>
              <w:top w:val="nil"/>
              <w:bottom w:val="nil"/>
              <w:right w:val="nil"/>
            </w:tcBorders>
            <w:shd w:val="clear" w:color="auto" w:fill="auto"/>
            <w:noWrap/>
            <w:vAlign w:val="bottom"/>
            <w:hideMark/>
          </w:tcPr>
          <w:p w14:paraId="6DED353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4020A52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3F6BA48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63.5</w:t>
            </w:r>
          </w:p>
        </w:tc>
        <w:tc>
          <w:tcPr>
            <w:tcW w:w="583" w:type="dxa"/>
            <w:shd w:val="clear" w:color="auto" w:fill="auto"/>
            <w:noWrap/>
            <w:vAlign w:val="bottom"/>
            <w:hideMark/>
          </w:tcPr>
          <w:p w14:paraId="1F948C9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109.5</w:t>
            </w:r>
          </w:p>
        </w:tc>
        <w:tc>
          <w:tcPr>
            <w:tcW w:w="436" w:type="dxa"/>
            <w:shd w:val="clear" w:color="auto" w:fill="auto"/>
            <w:noWrap/>
            <w:vAlign w:val="bottom"/>
            <w:hideMark/>
          </w:tcPr>
          <w:p w14:paraId="20E24EC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24F40A0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shd w:val="clear" w:color="auto" w:fill="auto"/>
            <w:noWrap/>
            <w:vAlign w:val="bottom"/>
            <w:hideMark/>
          </w:tcPr>
          <w:p w14:paraId="4132303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3D70C79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2AA586E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630" w:type="dxa"/>
            <w:shd w:val="clear" w:color="auto" w:fill="auto"/>
            <w:noWrap/>
            <w:vAlign w:val="bottom"/>
            <w:hideMark/>
          </w:tcPr>
          <w:p w14:paraId="2B353BB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405" w:type="dxa"/>
            <w:shd w:val="clear" w:color="auto" w:fill="auto"/>
            <w:noWrap/>
            <w:vAlign w:val="bottom"/>
            <w:hideMark/>
          </w:tcPr>
          <w:p w14:paraId="34408F4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2BC49E2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581" w:type="dxa"/>
            <w:shd w:val="clear" w:color="auto" w:fill="auto"/>
            <w:noWrap/>
            <w:vAlign w:val="bottom"/>
            <w:hideMark/>
          </w:tcPr>
          <w:p w14:paraId="30F453C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3" w:type="dxa"/>
            <w:shd w:val="clear" w:color="auto" w:fill="auto"/>
            <w:noWrap/>
            <w:vAlign w:val="bottom"/>
            <w:hideMark/>
          </w:tcPr>
          <w:p w14:paraId="283FAF3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4C346981"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273B457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Was the school officials reported to helpful</w:t>
            </w:r>
          </w:p>
        </w:tc>
        <w:tc>
          <w:tcPr>
            <w:tcW w:w="720" w:type="dxa"/>
            <w:tcBorders>
              <w:left w:val="single" w:sz="8" w:space="0" w:color="auto"/>
            </w:tcBorders>
            <w:shd w:val="clear" w:color="auto" w:fill="auto"/>
            <w:noWrap/>
            <w:vAlign w:val="bottom"/>
            <w:hideMark/>
          </w:tcPr>
          <w:p w14:paraId="27E40ECA"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noWrap/>
            <w:vAlign w:val="bottom"/>
            <w:hideMark/>
          </w:tcPr>
          <w:p w14:paraId="73183631"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02E3FBB4"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7F3BCC47"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3418C039"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34932200"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0B8C24EF"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1A718A84"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10DBAB7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564CDE73"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noWrap/>
            <w:vAlign w:val="bottom"/>
            <w:hideMark/>
          </w:tcPr>
          <w:p w14:paraId="5DFEB7CB"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0FDDD4A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2D4A33A5" w14:textId="77777777" w:rsidTr="00184C69">
        <w:trPr>
          <w:trHeight w:val="288"/>
        </w:trPr>
        <w:tc>
          <w:tcPr>
            <w:tcW w:w="355" w:type="dxa"/>
            <w:tcBorders>
              <w:top w:val="nil"/>
              <w:bottom w:val="nil"/>
              <w:right w:val="nil"/>
            </w:tcBorders>
            <w:shd w:val="clear" w:color="auto" w:fill="auto"/>
            <w:noWrap/>
            <w:vAlign w:val="bottom"/>
            <w:hideMark/>
          </w:tcPr>
          <w:p w14:paraId="11C05B5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1B7D24E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2AFC5A0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48.4</w:t>
            </w:r>
          </w:p>
        </w:tc>
        <w:tc>
          <w:tcPr>
            <w:tcW w:w="583" w:type="dxa"/>
            <w:shd w:val="clear" w:color="auto" w:fill="auto"/>
            <w:noWrap/>
            <w:vAlign w:val="bottom"/>
            <w:hideMark/>
          </w:tcPr>
          <w:p w14:paraId="2E1772C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85.4</w:t>
            </w:r>
          </w:p>
        </w:tc>
        <w:tc>
          <w:tcPr>
            <w:tcW w:w="436" w:type="dxa"/>
            <w:shd w:val="clear" w:color="auto" w:fill="auto"/>
            <w:noWrap/>
            <w:vAlign w:val="bottom"/>
            <w:hideMark/>
          </w:tcPr>
          <w:p w14:paraId="549BE04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7AF84B1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shd w:val="clear" w:color="auto" w:fill="auto"/>
            <w:noWrap/>
            <w:vAlign w:val="bottom"/>
            <w:hideMark/>
          </w:tcPr>
          <w:p w14:paraId="2266049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3ECA7D6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7939B7E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630" w:type="dxa"/>
            <w:shd w:val="clear" w:color="auto" w:fill="auto"/>
            <w:noWrap/>
            <w:vAlign w:val="bottom"/>
            <w:hideMark/>
          </w:tcPr>
          <w:p w14:paraId="364FF5F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405" w:type="dxa"/>
            <w:shd w:val="clear" w:color="auto" w:fill="auto"/>
            <w:noWrap/>
            <w:vAlign w:val="bottom"/>
            <w:hideMark/>
          </w:tcPr>
          <w:p w14:paraId="349B429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4355A5F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581" w:type="dxa"/>
            <w:shd w:val="clear" w:color="auto" w:fill="auto"/>
            <w:noWrap/>
            <w:vAlign w:val="bottom"/>
            <w:hideMark/>
          </w:tcPr>
          <w:p w14:paraId="47CCE72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3" w:type="dxa"/>
            <w:shd w:val="clear" w:color="auto" w:fill="auto"/>
            <w:noWrap/>
            <w:vAlign w:val="bottom"/>
            <w:hideMark/>
          </w:tcPr>
          <w:p w14:paraId="1ACC5E4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2B6561DB" w14:textId="77777777" w:rsidTr="00D6371A">
        <w:trPr>
          <w:trHeight w:val="288"/>
        </w:trPr>
        <w:tc>
          <w:tcPr>
            <w:tcW w:w="355" w:type="dxa"/>
            <w:tcBorders>
              <w:top w:val="nil"/>
              <w:bottom w:val="nil"/>
              <w:right w:val="nil"/>
            </w:tcBorders>
            <w:shd w:val="clear" w:color="auto" w:fill="auto"/>
            <w:noWrap/>
            <w:vAlign w:val="bottom"/>
            <w:hideMark/>
          </w:tcPr>
          <w:p w14:paraId="12AC16F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6EF9A2E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bottom w:val="nil"/>
            </w:tcBorders>
            <w:shd w:val="clear" w:color="auto" w:fill="auto"/>
            <w:noWrap/>
            <w:vAlign w:val="bottom"/>
            <w:hideMark/>
          </w:tcPr>
          <w:p w14:paraId="79EC237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14.6</w:t>
            </w:r>
          </w:p>
        </w:tc>
        <w:tc>
          <w:tcPr>
            <w:tcW w:w="583" w:type="dxa"/>
            <w:tcBorders>
              <w:bottom w:val="nil"/>
            </w:tcBorders>
            <w:shd w:val="clear" w:color="auto" w:fill="auto"/>
            <w:noWrap/>
            <w:vAlign w:val="bottom"/>
            <w:hideMark/>
          </w:tcPr>
          <w:p w14:paraId="731A075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51.6</w:t>
            </w:r>
          </w:p>
        </w:tc>
        <w:tc>
          <w:tcPr>
            <w:tcW w:w="436" w:type="dxa"/>
            <w:shd w:val="clear" w:color="auto" w:fill="auto"/>
            <w:noWrap/>
            <w:vAlign w:val="bottom"/>
            <w:hideMark/>
          </w:tcPr>
          <w:p w14:paraId="48977BF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767BFFA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shd w:val="clear" w:color="auto" w:fill="auto"/>
            <w:noWrap/>
            <w:vAlign w:val="bottom"/>
            <w:hideMark/>
          </w:tcPr>
          <w:p w14:paraId="0E0BC81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75070DB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2AA601A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3D99DA9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405" w:type="dxa"/>
            <w:shd w:val="clear" w:color="auto" w:fill="auto"/>
            <w:noWrap/>
            <w:vAlign w:val="bottom"/>
            <w:hideMark/>
          </w:tcPr>
          <w:p w14:paraId="5264209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6643D24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581" w:type="dxa"/>
            <w:shd w:val="clear" w:color="auto" w:fill="auto"/>
            <w:noWrap/>
            <w:vAlign w:val="bottom"/>
            <w:hideMark/>
          </w:tcPr>
          <w:p w14:paraId="52E6737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3" w:type="dxa"/>
            <w:shd w:val="clear" w:color="auto" w:fill="auto"/>
            <w:noWrap/>
            <w:vAlign w:val="bottom"/>
            <w:hideMark/>
          </w:tcPr>
          <w:p w14:paraId="6DE954C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586D6BC9" w14:textId="77777777" w:rsidTr="00D6371A">
        <w:trPr>
          <w:trHeight w:val="288"/>
        </w:trPr>
        <w:tc>
          <w:tcPr>
            <w:tcW w:w="4988" w:type="dxa"/>
            <w:gridSpan w:val="4"/>
            <w:tcBorders>
              <w:top w:val="nil"/>
              <w:left w:val="single" w:sz="8" w:space="0" w:color="auto"/>
              <w:bottom w:val="nil"/>
              <w:right w:val="nil"/>
            </w:tcBorders>
            <w:shd w:val="clear" w:color="auto" w:fill="auto"/>
            <w:noWrap/>
            <w:vAlign w:val="bottom"/>
            <w:hideMark/>
          </w:tcPr>
          <w:p w14:paraId="6B67DE34" w14:textId="4662D25C"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Were school administrators, faculty, other officials reported to helpful</w:t>
            </w:r>
          </w:p>
        </w:tc>
        <w:tc>
          <w:tcPr>
            <w:tcW w:w="436" w:type="dxa"/>
            <w:tcBorders>
              <w:left w:val="nil"/>
            </w:tcBorders>
            <w:shd w:val="clear" w:color="auto" w:fill="auto"/>
            <w:noWrap/>
            <w:vAlign w:val="bottom"/>
            <w:hideMark/>
          </w:tcPr>
          <w:p w14:paraId="0AC47452"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781" w:type="dxa"/>
            <w:shd w:val="clear" w:color="auto" w:fill="auto"/>
            <w:noWrap/>
            <w:vAlign w:val="bottom"/>
            <w:hideMark/>
          </w:tcPr>
          <w:p w14:paraId="2DAF11FB"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305199C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45847D9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06D21891"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450533F0"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73A6600B"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50BF6860"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vAlign w:val="bottom"/>
            <w:hideMark/>
          </w:tcPr>
          <w:p w14:paraId="5A1417BF"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4FDFD14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2A46CABF" w14:textId="77777777" w:rsidTr="00184C69">
        <w:trPr>
          <w:trHeight w:val="288"/>
        </w:trPr>
        <w:tc>
          <w:tcPr>
            <w:tcW w:w="355" w:type="dxa"/>
            <w:tcBorders>
              <w:top w:val="nil"/>
              <w:bottom w:val="nil"/>
              <w:right w:val="nil"/>
            </w:tcBorders>
            <w:shd w:val="clear" w:color="auto" w:fill="auto"/>
            <w:noWrap/>
            <w:vAlign w:val="bottom"/>
            <w:hideMark/>
          </w:tcPr>
          <w:p w14:paraId="78CCDEA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668778D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bottom w:val="nil"/>
            </w:tcBorders>
            <w:shd w:val="clear" w:color="auto" w:fill="auto"/>
            <w:noWrap/>
            <w:vAlign w:val="bottom"/>
            <w:hideMark/>
          </w:tcPr>
          <w:p w14:paraId="763318B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29.6</w:t>
            </w:r>
          </w:p>
        </w:tc>
        <w:tc>
          <w:tcPr>
            <w:tcW w:w="583" w:type="dxa"/>
            <w:tcBorders>
              <w:bottom w:val="nil"/>
            </w:tcBorders>
            <w:shd w:val="clear" w:color="auto" w:fill="auto"/>
            <w:noWrap/>
            <w:vAlign w:val="bottom"/>
            <w:hideMark/>
          </w:tcPr>
          <w:p w14:paraId="2148B53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76.5</w:t>
            </w:r>
          </w:p>
        </w:tc>
        <w:tc>
          <w:tcPr>
            <w:tcW w:w="436" w:type="dxa"/>
            <w:tcBorders>
              <w:bottom w:val="nil"/>
            </w:tcBorders>
            <w:shd w:val="clear" w:color="auto" w:fill="auto"/>
            <w:noWrap/>
            <w:vAlign w:val="bottom"/>
            <w:hideMark/>
          </w:tcPr>
          <w:p w14:paraId="7D5D05C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tcBorders>
              <w:bottom w:val="nil"/>
            </w:tcBorders>
            <w:shd w:val="clear" w:color="auto" w:fill="auto"/>
            <w:noWrap/>
            <w:vAlign w:val="bottom"/>
            <w:hideMark/>
          </w:tcPr>
          <w:p w14:paraId="74B3745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tcBorders>
              <w:bottom w:val="nil"/>
            </w:tcBorders>
            <w:shd w:val="clear" w:color="auto" w:fill="auto"/>
            <w:vAlign w:val="bottom"/>
            <w:hideMark/>
          </w:tcPr>
          <w:p w14:paraId="2384024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7" w:type="dxa"/>
            <w:tcBorders>
              <w:bottom w:val="nil"/>
              <w:right w:val="single" w:sz="8" w:space="0" w:color="auto"/>
            </w:tcBorders>
            <w:shd w:val="clear" w:color="auto" w:fill="auto"/>
            <w:noWrap/>
            <w:vAlign w:val="bottom"/>
            <w:hideMark/>
          </w:tcPr>
          <w:p w14:paraId="1A59412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bottom w:val="nil"/>
            </w:tcBorders>
            <w:shd w:val="clear" w:color="auto" w:fill="auto"/>
            <w:noWrap/>
            <w:vAlign w:val="bottom"/>
            <w:hideMark/>
          </w:tcPr>
          <w:p w14:paraId="6D26493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31.2</w:t>
            </w:r>
          </w:p>
        </w:tc>
        <w:tc>
          <w:tcPr>
            <w:tcW w:w="630" w:type="dxa"/>
            <w:tcBorders>
              <w:bottom w:val="nil"/>
            </w:tcBorders>
            <w:shd w:val="clear" w:color="auto" w:fill="auto"/>
            <w:noWrap/>
            <w:vAlign w:val="bottom"/>
            <w:hideMark/>
          </w:tcPr>
          <w:p w14:paraId="70D2C19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108.3</w:t>
            </w:r>
          </w:p>
        </w:tc>
        <w:tc>
          <w:tcPr>
            <w:tcW w:w="405" w:type="dxa"/>
            <w:tcBorders>
              <w:bottom w:val="nil"/>
            </w:tcBorders>
            <w:shd w:val="clear" w:color="auto" w:fill="auto"/>
            <w:noWrap/>
            <w:vAlign w:val="bottom"/>
            <w:hideMark/>
          </w:tcPr>
          <w:p w14:paraId="6059307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tcBorders>
              <w:bottom w:val="nil"/>
            </w:tcBorders>
            <w:shd w:val="clear" w:color="auto" w:fill="auto"/>
            <w:noWrap/>
            <w:vAlign w:val="bottom"/>
            <w:hideMark/>
          </w:tcPr>
          <w:p w14:paraId="58A44B9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581" w:type="dxa"/>
            <w:tcBorders>
              <w:bottom w:val="nil"/>
            </w:tcBorders>
            <w:shd w:val="clear" w:color="auto" w:fill="auto"/>
            <w:noWrap/>
            <w:vAlign w:val="bottom"/>
            <w:hideMark/>
          </w:tcPr>
          <w:p w14:paraId="31F5F42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3" w:type="dxa"/>
            <w:tcBorders>
              <w:bottom w:val="nil"/>
            </w:tcBorders>
            <w:shd w:val="clear" w:color="auto" w:fill="auto"/>
            <w:noWrap/>
            <w:vAlign w:val="bottom"/>
            <w:hideMark/>
          </w:tcPr>
          <w:p w14:paraId="43A4F48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0B94CD46" w14:textId="77777777" w:rsidTr="00184C69">
        <w:trPr>
          <w:trHeight w:val="288"/>
        </w:trPr>
        <w:tc>
          <w:tcPr>
            <w:tcW w:w="355" w:type="dxa"/>
            <w:tcBorders>
              <w:top w:val="nil"/>
              <w:bottom w:val="single" w:sz="8" w:space="0" w:color="auto"/>
              <w:right w:val="nil"/>
            </w:tcBorders>
            <w:shd w:val="clear" w:color="auto" w:fill="auto"/>
            <w:noWrap/>
            <w:vAlign w:val="bottom"/>
            <w:hideMark/>
          </w:tcPr>
          <w:p w14:paraId="78DCCF1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single" w:sz="8" w:space="0" w:color="auto"/>
              <w:right w:val="single" w:sz="8" w:space="0" w:color="auto"/>
            </w:tcBorders>
            <w:shd w:val="clear" w:color="auto" w:fill="auto"/>
            <w:noWrap/>
            <w:vAlign w:val="bottom"/>
            <w:hideMark/>
          </w:tcPr>
          <w:p w14:paraId="4A0166B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top w:val="nil"/>
              <w:left w:val="single" w:sz="8" w:space="0" w:color="auto"/>
              <w:bottom w:val="single" w:sz="8" w:space="0" w:color="auto"/>
            </w:tcBorders>
            <w:shd w:val="clear" w:color="auto" w:fill="auto"/>
            <w:noWrap/>
            <w:vAlign w:val="bottom"/>
            <w:hideMark/>
          </w:tcPr>
          <w:p w14:paraId="32CD7D2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23.5</w:t>
            </w:r>
          </w:p>
        </w:tc>
        <w:tc>
          <w:tcPr>
            <w:tcW w:w="583" w:type="dxa"/>
            <w:tcBorders>
              <w:top w:val="nil"/>
              <w:bottom w:val="single" w:sz="8" w:space="0" w:color="auto"/>
            </w:tcBorders>
            <w:shd w:val="clear" w:color="auto" w:fill="auto"/>
            <w:noWrap/>
            <w:vAlign w:val="bottom"/>
            <w:hideMark/>
          </w:tcPr>
          <w:p w14:paraId="104612E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70.4</w:t>
            </w:r>
          </w:p>
        </w:tc>
        <w:tc>
          <w:tcPr>
            <w:tcW w:w="436" w:type="dxa"/>
            <w:tcBorders>
              <w:top w:val="nil"/>
              <w:bottom w:val="single" w:sz="8" w:space="0" w:color="auto"/>
            </w:tcBorders>
            <w:shd w:val="clear" w:color="auto" w:fill="auto"/>
            <w:noWrap/>
            <w:vAlign w:val="bottom"/>
            <w:hideMark/>
          </w:tcPr>
          <w:p w14:paraId="6B4F554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tcBorders>
              <w:top w:val="nil"/>
              <w:bottom w:val="single" w:sz="8" w:space="0" w:color="auto"/>
            </w:tcBorders>
            <w:shd w:val="clear" w:color="auto" w:fill="auto"/>
            <w:noWrap/>
            <w:vAlign w:val="bottom"/>
            <w:hideMark/>
          </w:tcPr>
          <w:p w14:paraId="5D872AD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tcBorders>
              <w:top w:val="nil"/>
              <w:bottom w:val="single" w:sz="8" w:space="0" w:color="auto"/>
            </w:tcBorders>
            <w:shd w:val="clear" w:color="auto" w:fill="auto"/>
            <w:vAlign w:val="bottom"/>
            <w:hideMark/>
          </w:tcPr>
          <w:p w14:paraId="2583F7E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7" w:type="dxa"/>
            <w:tcBorders>
              <w:top w:val="nil"/>
              <w:bottom w:val="single" w:sz="8" w:space="0" w:color="auto"/>
              <w:right w:val="single" w:sz="8" w:space="0" w:color="auto"/>
            </w:tcBorders>
            <w:shd w:val="clear" w:color="auto" w:fill="auto"/>
            <w:noWrap/>
            <w:vAlign w:val="bottom"/>
            <w:hideMark/>
          </w:tcPr>
          <w:p w14:paraId="52C9A19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top w:val="nil"/>
              <w:left w:val="single" w:sz="8" w:space="0" w:color="auto"/>
              <w:bottom w:val="single" w:sz="8" w:space="0" w:color="auto"/>
            </w:tcBorders>
            <w:shd w:val="clear" w:color="auto" w:fill="auto"/>
            <w:noWrap/>
            <w:vAlign w:val="bottom"/>
            <w:hideMark/>
          </w:tcPr>
          <w:p w14:paraId="1C4A28A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-8.3</w:t>
            </w:r>
          </w:p>
        </w:tc>
        <w:tc>
          <w:tcPr>
            <w:tcW w:w="630" w:type="dxa"/>
            <w:tcBorders>
              <w:top w:val="nil"/>
              <w:bottom w:val="single" w:sz="8" w:space="0" w:color="auto"/>
            </w:tcBorders>
            <w:shd w:val="clear" w:color="auto" w:fill="auto"/>
            <w:noWrap/>
            <w:vAlign w:val="bottom"/>
            <w:hideMark/>
          </w:tcPr>
          <w:p w14:paraId="64066AF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68.8</w:t>
            </w:r>
          </w:p>
        </w:tc>
        <w:tc>
          <w:tcPr>
            <w:tcW w:w="405" w:type="dxa"/>
            <w:tcBorders>
              <w:top w:val="nil"/>
              <w:bottom w:val="single" w:sz="8" w:space="0" w:color="auto"/>
            </w:tcBorders>
            <w:shd w:val="clear" w:color="auto" w:fill="auto"/>
            <w:noWrap/>
            <w:vAlign w:val="bottom"/>
            <w:hideMark/>
          </w:tcPr>
          <w:p w14:paraId="6542F0A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tcBorders>
              <w:top w:val="nil"/>
              <w:bottom w:val="single" w:sz="8" w:space="0" w:color="auto"/>
            </w:tcBorders>
            <w:shd w:val="clear" w:color="auto" w:fill="auto"/>
            <w:noWrap/>
            <w:vAlign w:val="bottom"/>
            <w:hideMark/>
          </w:tcPr>
          <w:p w14:paraId="54163B5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581" w:type="dxa"/>
            <w:tcBorders>
              <w:top w:val="nil"/>
              <w:bottom w:val="single" w:sz="8" w:space="0" w:color="auto"/>
            </w:tcBorders>
            <w:shd w:val="clear" w:color="auto" w:fill="auto"/>
            <w:noWrap/>
            <w:vAlign w:val="bottom"/>
            <w:hideMark/>
          </w:tcPr>
          <w:p w14:paraId="73EF2CD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3" w:type="dxa"/>
            <w:tcBorders>
              <w:top w:val="nil"/>
              <w:bottom w:val="single" w:sz="8" w:space="0" w:color="auto"/>
            </w:tcBorders>
            <w:shd w:val="clear" w:color="auto" w:fill="auto"/>
            <w:noWrap/>
            <w:vAlign w:val="bottom"/>
            <w:hideMark/>
          </w:tcPr>
          <w:p w14:paraId="3997B20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7324B156" w14:textId="77777777" w:rsidTr="00184C69">
        <w:trPr>
          <w:trHeight w:val="288"/>
        </w:trPr>
        <w:tc>
          <w:tcPr>
            <w:tcW w:w="3685" w:type="dxa"/>
            <w:gridSpan w:val="2"/>
            <w:tcBorders>
              <w:top w:val="single" w:sz="8" w:space="0" w:color="auto"/>
              <w:left w:val="single" w:sz="8" w:space="0" w:color="auto"/>
              <w:bottom w:val="nil"/>
              <w:right w:val="single" w:sz="8" w:space="0" w:color="auto"/>
            </w:tcBorders>
            <w:shd w:val="clear" w:color="auto" w:fill="auto"/>
            <w:noWrap/>
            <w:vAlign w:val="bottom"/>
            <w:hideMark/>
          </w:tcPr>
          <w:p w14:paraId="6693A209" w14:textId="77777777" w:rsidR="00640AD7" w:rsidRPr="00640AD7" w:rsidRDefault="00640AD7" w:rsidP="00640AD7">
            <w:pPr>
              <w:keepNext/>
              <w:keepLines/>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Was crisis center at school reported to helpful</w:t>
            </w:r>
          </w:p>
        </w:tc>
        <w:tc>
          <w:tcPr>
            <w:tcW w:w="720" w:type="dxa"/>
            <w:tcBorders>
              <w:top w:val="single" w:sz="8" w:space="0" w:color="auto"/>
              <w:left w:val="single" w:sz="8" w:space="0" w:color="auto"/>
            </w:tcBorders>
            <w:shd w:val="clear" w:color="auto" w:fill="auto"/>
            <w:noWrap/>
            <w:vAlign w:val="bottom"/>
            <w:hideMark/>
          </w:tcPr>
          <w:p w14:paraId="48BC2888"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tcBorders>
              <w:top w:val="single" w:sz="8" w:space="0" w:color="auto"/>
            </w:tcBorders>
            <w:shd w:val="clear" w:color="auto" w:fill="auto"/>
            <w:noWrap/>
            <w:vAlign w:val="bottom"/>
            <w:hideMark/>
          </w:tcPr>
          <w:p w14:paraId="756BCD8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tcBorders>
              <w:top w:val="single" w:sz="8" w:space="0" w:color="auto"/>
            </w:tcBorders>
            <w:shd w:val="clear" w:color="auto" w:fill="auto"/>
            <w:noWrap/>
            <w:vAlign w:val="bottom"/>
            <w:hideMark/>
          </w:tcPr>
          <w:p w14:paraId="43B7E7D7"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tcBorders>
              <w:top w:val="single" w:sz="8" w:space="0" w:color="auto"/>
            </w:tcBorders>
            <w:shd w:val="clear" w:color="auto" w:fill="auto"/>
            <w:noWrap/>
            <w:vAlign w:val="bottom"/>
            <w:hideMark/>
          </w:tcPr>
          <w:p w14:paraId="01460770"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tcBorders>
              <w:top w:val="single" w:sz="8" w:space="0" w:color="auto"/>
            </w:tcBorders>
            <w:shd w:val="clear" w:color="auto" w:fill="auto"/>
            <w:noWrap/>
            <w:vAlign w:val="bottom"/>
            <w:hideMark/>
          </w:tcPr>
          <w:p w14:paraId="76980F7A"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top w:val="single" w:sz="8" w:space="0" w:color="auto"/>
              <w:right w:val="single" w:sz="8" w:space="0" w:color="auto"/>
            </w:tcBorders>
            <w:shd w:val="clear" w:color="auto" w:fill="auto"/>
            <w:noWrap/>
            <w:vAlign w:val="bottom"/>
            <w:hideMark/>
          </w:tcPr>
          <w:p w14:paraId="4296B993"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top w:val="single" w:sz="8" w:space="0" w:color="auto"/>
              <w:left w:val="single" w:sz="8" w:space="0" w:color="auto"/>
            </w:tcBorders>
            <w:shd w:val="clear" w:color="auto" w:fill="auto"/>
            <w:noWrap/>
            <w:vAlign w:val="bottom"/>
            <w:hideMark/>
          </w:tcPr>
          <w:p w14:paraId="2B5A2454"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tcBorders>
              <w:top w:val="single" w:sz="8" w:space="0" w:color="auto"/>
            </w:tcBorders>
            <w:shd w:val="clear" w:color="auto" w:fill="auto"/>
            <w:noWrap/>
            <w:vAlign w:val="bottom"/>
            <w:hideMark/>
          </w:tcPr>
          <w:p w14:paraId="3C3081E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tcBorders>
              <w:top w:val="single" w:sz="8" w:space="0" w:color="auto"/>
            </w:tcBorders>
            <w:shd w:val="clear" w:color="auto" w:fill="auto"/>
            <w:noWrap/>
            <w:vAlign w:val="bottom"/>
            <w:hideMark/>
          </w:tcPr>
          <w:p w14:paraId="2BF38D00"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tcBorders>
              <w:top w:val="single" w:sz="8" w:space="0" w:color="auto"/>
            </w:tcBorders>
            <w:shd w:val="clear" w:color="auto" w:fill="auto"/>
            <w:noWrap/>
            <w:vAlign w:val="bottom"/>
            <w:hideMark/>
          </w:tcPr>
          <w:p w14:paraId="397500EF"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tcBorders>
              <w:top w:val="single" w:sz="8" w:space="0" w:color="auto"/>
            </w:tcBorders>
            <w:shd w:val="clear" w:color="auto" w:fill="auto"/>
            <w:noWrap/>
            <w:vAlign w:val="bottom"/>
            <w:hideMark/>
          </w:tcPr>
          <w:p w14:paraId="58B192AF"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tcBorders>
              <w:top w:val="single" w:sz="8" w:space="0" w:color="auto"/>
            </w:tcBorders>
            <w:shd w:val="clear" w:color="auto" w:fill="auto"/>
            <w:noWrap/>
            <w:vAlign w:val="bottom"/>
            <w:hideMark/>
          </w:tcPr>
          <w:p w14:paraId="2F5536D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5A080234" w14:textId="77777777" w:rsidTr="00184C69">
        <w:trPr>
          <w:trHeight w:val="288"/>
        </w:trPr>
        <w:tc>
          <w:tcPr>
            <w:tcW w:w="355" w:type="dxa"/>
            <w:tcBorders>
              <w:top w:val="nil"/>
              <w:bottom w:val="nil"/>
              <w:right w:val="nil"/>
            </w:tcBorders>
            <w:shd w:val="clear" w:color="auto" w:fill="auto"/>
            <w:noWrap/>
            <w:vAlign w:val="bottom"/>
            <w:hideMark/>
          </w:tcPr>
          <w:p w14:paraId="61B42009" w14:textId="77777777" w:rsidR="00640AD7" w:rsidRPr="00640AD7" w:rsidRDefault="00640AD7" w:rsidP="00640AD7">
            <w:pPr>
              <w:keepNext/>
              <w:keepLines/>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563DD368" w14:textId="77777777" w:rsidR="00640AD7" w:rsidRPr="00640AD7" w:rsidRDefault="00640AD7" w:rsidP="00640AD7">
            <w:pPr>
              <w:keepNext/>
              <w:keepLines/>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1CE42A5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49.6</w:t>
            </w:r>
          </w:p>
        </w:tc>
        <w:tc>
          <w:tcPr>
            <w:tcW w:w="583" w:type="dxa"/>
            <w:shd w:val="clear" w:color="auto" w:fill="auto"/>
            <w:noWrap/>
            <w:vAlign w:val="bottom"/>
            <w:hideMark/>
          </w:tcPr>
          <w:p w14:paraId="7838A16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90.6</w:t>
            </w:r>
          </w:p>
        </w:tc>
        <w:tc>
          <w:tcPr>
            <w:tcW w:w="436" w:type="dxa"/>
            <w:shd w:val="clear" w:color="auto" w:fill="auto"/>
            <w:noWrap/>
            <w:vAlign w:val="bottom"/>
            <w:hideMark/>
          </w:tcPr>
          <w:p w14:paraId="2F957BF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14C14A0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shd w:val="clear" w:color="auto" w:fill="auto"/>
            <w:noWrap/>
            <w:vAlign w:val="bottom"/>
            <w:hideMark/>
          </w:tcPr>
          <w:p w14:paraId="5642018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3D42669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3766D66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630" w:type="dxa"/>
            <w:shd w:val="clear" w:color="auto" w:fill="auto"/>
            <w:noWrap/>
            <w:vAlign w:val="bottom"/>
            <w:hideMark/>
          </w:tcPr>
          <w:p w14:paraId="7F3BC03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405" w:type="dxa"/>
            <w:shd w:val="clear" w:color="auto" w:fill="auto"/>
            <w:noWrap/>
            <w:vAlign w:val="bottom"/>
            <w:hideMark/>
          </w:tcPr>
          <w:p w14:paraId="324A3B4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64CFD97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581" w:type="dxa"/>
            <w:shd w:val="clear" w:color="auto" w:fill="auto"/>
            <w:noWrap/>
            <w:vAlign w:val="bottom"/>
            <w:hideMark/>
          </w:tcPr>
          <w:p w14:paraId="14D7AF6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3" w:type="dxa"/>
            <w:shd w:val="clear" w:color="auto" w:fill="auto"/>
            <w:noWrap/>
            <w:vAlign w:val="bottom"/>
            <w:hideMark/>
          </w:tcPr>
          <w:p w14:paraId="3171138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49C818FE" w14:textId="77777777" w:rsidTr="00184C69">
        <w:trPr>
          <w:trHeight w:val="288"/>
        </w:trPr>
        <w:tc>
          <w:tcPr>
            <w:tcW w:w="355" w:type="dxa"/>
            <w:tcBorders>
              <w:top w:val="nil"/>
              <w:bottom w:val="nil"/>
              <w:right w:val="nil"/>
            </w:tcBorders>
            <w:shd w:val="clear" w:color="auto" w:fill="auto"/>
            <w:noWrap/>
            <w:vAlign w:val="bottom"/>
            <w:hideMark/>
          </w:tcPr>
          <w:p w14:paraId="00497A02" w14:textId="77777777" w:rsidR="00640AD7" w:rsidRPr="00640AD7" w:rsidRDefault="00640AD7" w:rsidP="00640AD7">
            <w:pPr>
              <w:keepNext/>
              <w:keepLines/>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1DDA4E89" w14:textId="77777777" w:rsidR="00640AD7" w:rsidRPr="00640AD7" w:rsidRDefault="00640AD7" w:rsidP="00640AD7">
            <w:pPr>
              <w:keepNext/>
              <w:keepLines/>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5B038CE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9.4</w:t>
            </w:r>
          </w:p>
        </w:tc>
        <w:tc>
          <w:tcPr>
            <w:tcW w:w="583" w:type="dxa"/>
            <w:shd w:val="clear" w:color="auto" w:fill="auto"/>
            <w:noWrap/>
            <w:vAlign w:val="bottom"/>
            <w:hideMark/>
          </w:tcPr>
          <w:p w14:paraId="3241457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50.4</w:t>
            </w:r>
          </w:p>
        </w:tc>
        <w:tc>
          <w:tcPr>
            <w:tcW w:w="436" w:type="dxa"/>
            <w:shd w:val="clear" w:color="auto" w:fill="auto"/>
            <w:noWrap/>
            <w:vAlign w:val="bottom"/>
            <w:hideMark/>
          </w:tcPr>
          <w:p w14:paraId="0D1203D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072A891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shd w:val="clear" w:color="auto" w:fill="auto"/>
            <w:noWrap/>
            <w:vAlign w:val="bottom"/>
            <w:hideMark/>
          </w:tcPr>
          <w:p w14:paraId="05D997A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079C0E9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08E90C7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6F9078B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405" w:type="dxa"/>
            <w:shd w:val="clear" w:color="auto" w:fill="auto"/>
            <w:noWrap/>
            <w:vAlign w:val="bottom"/>
            <w:hideMark/>
          </w:tcPr>
          <w:p w14:paraId="1472E60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16EEAE2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581" w:type="dxa"/>
            <w:shd w:val="clear" w:color="auto" w:fill="auto"/>
            <w:noWrap/>
            <w:vAlign w:val="bottom"/>
            <w:hideMark/>
          </w:tcPr>
          <w:p w14:paraId="5D9ABB7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3" w:type="dxa"/>
            <w:shd w:val="clear" w:color="auto" w:fill="auto"/>
            <w:noWrap/>
            <w:vAlign w:val="bottom"/>
            <w:hideMark/>
          </w:tcPr>
          <w:p w14:paraId="1416CD2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559FCF8D"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1C73B65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Was crisis center not at school reported to helpful</w:t>
            </w:r>
          </w:p>
        </w:tc>
        <w:tc>
          <w:tcPr>
            <w:tcW w:w="720" w:type="dxa"/>
            <w:tcBorders>
              <w:left w:val="single" w:sz="8" w:space="0" w:color="auto"/>
            </w:tcBorders>
            <w:shd w:val="clear" w:color="auto" w:fill="auto"/>
            <w:noWrap/>
            <w:vAlign w:val="bottom"/>
            <w:hideMark/>
          </w:tcPr>
          <w:p w14:paraId="1E27214B"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noWrap/>
            <w:vAlign w:val="bottom"/>
            <w:hideMark/>
          </w:tcPr>
          <w:p w14:paraId="5E34ED1F"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2F79A4EA"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68B87900"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0806E698"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0BC916C9"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3C7BCE06"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749B8E13"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0EA65D33"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1F522F64"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noWrap/>
            <w:vAlign w:val="bottom"/>
            <w:hideMark/>
          </w:tcPr>
          <w:p w14:paraId="2EF0DC35"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693C9EA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2F8703A3" w14:textId="77777777" w:rsidTr="00184C69">
        <w:trPr>
          <w:trHeight w:val="288"/>
        </w:trPr>
        <w:tc>
          <w:tcPr>
            <w:tcW w:w="355" w:type="dxa"/>
            <w:tcBorders>
              <w:top w:val="nil"/>
              <w:bottom w:val="nil"/>
              <w:right w:val="nil"/>
            </w:tcBorders>
            <w:shd w:val="clear" w:color="auto" w:fill="auto"/>
            <w:noWrap/>
            <w:vAlign w:val="bottom"/>
            <w:hideMark/>
          </w:tcPr>
          <w:p w14:paraId="6EEA2E5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29016CF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36BE2F2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9.5</w:t>
            </w:r>
          </w:p>
        </w:tc>
        <w:tc>
          <w:tcPr>
            <w:tcW w:w="583" w:type="dxa"/>
            <w:shd w:val="clear" w:color="auto" w:fill="auto"/>
            <w:noWrap/>
            <w:vAlign w:val="bottom"/>
            <w:hideMark/>
          </w:tcPr>
          <w:p w14:paraId="3923A27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65.8</w:t>
            </w:r>
          </w:p>
        </w:tc>
        <w:tc>
          <w:tcPr>
            <w:tcW w:w="436" w:type="dxa"/>
            <w:shd w:val="clear" w:color="auto" w:fill="auto"/>
            <w:noWrap/>
            <w:vAlign w:val="bottom"/>
            <w:hideMark/>
          </w:tcPr>
          <w:p w14:paraId="271C8B0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0D0E05D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shd w:val="clear" w:color="auto" w:fill="auto"/>
            <w:noWrap/>
            <w:vAlign w:val="bottom"/>
            <w:hideMark/>
          </w:tcPr>
          <w:p w14:paraId="6E03372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0C681E3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115C542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630" w:type="dxa"/>
            <w:shd w:val="clear" w:color="auto" w:fill="auto"/>
            <w:noWrap/>
            <w:vAlign w:val="bottom"/>
            <w:hideMark/>
          </w:tcPr>
          <w:p w14:paraId="1E149DF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405" w:type="dxa"/>
            <w:shd w:val="clear" w:color="auto" w:fill="auto"/>
            <w:noWrap/>
            <w:vAlign w:val="bottom"/>
            <w:hideMark/>
          </w:tcPr>
          <w:p w14:paraId="17FD62C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6EC42A4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581" w:type="dxa"/>
            <w:shd w:val="clear" w:color="auto" w:fill="auto"/>
            <w:noWrap/>
            <w:vAlign w:val="bottom"/>
            <w:hideMark/>
          </w:tcPr>
          <w:p w14:paraId="76972E3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3" w:type="dxa"/>
            <w:shd w:val="clear" w:color="auto" w:fill="auto"/>
            <w:noWrap/>
            <w:vAlign w:val="bottom"/>
            <w:hideMark/>
          </w:tcPr>
          <w:p w14:paraId="20D53CB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1A2B0C69" w14:textId="77777777" w:rsidTr="00184C69">
        <w:trPr>
          <w:trHeight w:val="288"/>
        </w:trPr>
        <w:tc>
          <w:tcPr>
            <w:tcW w:w="355" w:type="dxa"/>
            <w:tcBorders>
              <w:top w:val="nil"/>
              <w:bottom w:val="nil"/>
              <w:right w:val="nil"/>
            </w:tcBorders>
            <w:shd w:val="clear" w:color="auto" w:fill="auto"/>
            <w:noWrap/>
            <w:vAlign w:val="bottom"/>
            <w:hideMark/>
          </w:tcPr>
          <w:p w14:paraId="69A33EC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36AD66B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35493F7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34.2</w:t>
            </w:r>
          </w:p>
        </w:tc>
        <w:tc>
          <w:tcPr>
            <w:tcW w:w="583" w:type="dxa"/>
            <w:shd w:val="clear" w:color="auto" w:fill="auto"/>
            <w:noWrap/>
            <w:vAlign w:val="bottom"/>
            <w:hideMark/>
          </w:tcPr>
          <w:p w14:paraId="56145D5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90.5</w:t>
            </w:r>
          </w:p>
        </w:tc>
        <w:tc>
          <w:tcPr>
            <w:tcW w:w="436" w:type="dxa"/>
            <w:shd w:val="clear" w:color="auto" w:fill="auto"/>
            <w:noWrap/>
            <w:vAlign w:val="bottom"/>
            <w:hideMark/>
          </w:tcPr>
          <w:p w14:paraId="664CE94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2F9D53F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shd w:val="clear" w:color="auto" w:fill="auto"/>
            <w:noWrap/>
            <w:vAlign w:val="bottom"/>
            <w:hideMark/>
          </w:tcPr>
          <w:p w14:paraId="41AB973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6ED4899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6AB0698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0CCD7F6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405" w:type="dxa"/>
            <w:shd w:val="clear" w:color="auto" w:fill="auto"/>
            <w:noWrap/>
            <w:vAlign w:val="bottom"/>
            <w:hideMark/>
          </w:tcPr>
          <w:p w14:paraId="429DECC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3F90B3D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581" w:type="dxa"/>
            <w:shd w:val="clear" w:color="auto" w:fill="auto"/>
            <w:noWrap/>
            <w:vAlign w:val="bottom"/>
            <w:hideMark/>
          </w:tcPr>
          <w:p w14:paraId="2D50A92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3" w:type="dxa"/>
            <w:shd w:val="clear" w:color="auto" w:fill="auto"/>
            <w:noWrap/>
            <w:vAlign w:val="bottom"/>
            <w:hideMark/>
          </w:tcPr>
          <w:p w14:paraId="0A7734A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63DBBEF6"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0087DEA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Were campus police reported to helpful</w:t>
            </w:r>
          </w:p>
        </w:tc>
        <w:tc>
          <w:tcPr>
            <w:tcW w:w="720" w:type="dxa"/>
            <w:tcBorders>
              <w:left w:val="single" w:sz="8" w:space="0" w:color="auto"/>
            </w:tcBorders>
            <w:shd w:val="clear" w:color="auto" w:fill="auto"/>
            <w:noWrap/>
            <w:vAlign w:val="bottom"/>
            <w:hideMark/>
          </w:tcPr>
          <w:p w14:paraId="77758395"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noWrap/>
            <w:vAlign w:val="bottom"/>
            <w:hideMark/>
          </w:tcPr>
          <w:p w14:paraId="7245DFF1"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7DAD0CD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72D1C042"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73C99A6F"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18369B46"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01EF8528"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5CD3EFE6"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49A73661"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2EDE0054"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noWrap/>
            <w:vAlign w:val="bottom"/>
            <w:hideMark/>
          </w:tcPr>
          <w:p w14:paraId="15BF6F3C"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6C1B06A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24743AE7" w14:textId="77777777" w:rsidTr="00184C69">
        <w:trPr>
          <w:trHeight w:val="288"/>
        </w:trPr>
        <w:tc>
          <w:tcPr>
            <w:tcW w:w="355" w:type="dxa"/>
            <w:tcBorders>
              <w:top w:val="nil"/>
              <w:bottom w:val="nil"/>
              <w:right w:val="nil"/>
            </w:tcBorders>
            <w:shd w:val="clear" w:color="auto" w:fill="auto"/>
            <w:noWrap/>
            <w:vAlign w:val="bottom"/>
            <w:hideMark/>
          </w:tcPr>
          <w:p w14:paraId="0039D27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454CC73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2D82B57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-9.5</w:t>
            </w:r>
          </w:p>
        </w:tc>
        <w:tc>
          <w:tcPr>
            <w:tcW w:w="583" w:type="dxa"/>
            <w:shd w:val="clear" w:color="auto" w:fill="auto"/>
            <w:noWrap/>
            <w:vAlign w:val="bottom"/>
            <w:hideMark/>
          </w:tcPr>
          <w:p w14:paraId="0A775D9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36.5</w:t>
            </w:r>
          </w:p>
        </w:tc>
        <w:tc>
          <w:tcPr>
            <w:tcW w:w="436" w:type="dxa"/>
            <w:shd w:val="clear" w:color="auto" w:fill="auto"/>
            <w:noWrap/>
            <w:vAlign w:val="bottom"/>
            <w:hideMark/>
          </w:tcPr>
          <w:p w14:paraId="204EEDE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0F0AAF8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shd w:val="clear" w:color="auto" w:fill="auto"/>
            <w:noWrap/>
            <w:vAlign w:val="bottom"/>
            <w:hideMark/>
          </w:tcPr>
          <w:p w14:paraId="27FBE53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05956AC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502D976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shd w:val="clear" w:color="auto" w:fill="auto"/>
            <w:noWrap/>
            <w:vAlign w:val="bottom"/>
            <w:hideMark/>
          </w:tcPr>
          <w:p w14:paraId="0015243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405" w:type="dxa"/>
            <w:shd w:val="clear" w:color="auto" w:fill="auto"/>
            <w:noWrap/>
            <w:vAlign w:val="bottom"/>
            <w:hideMark/>
          </w:tcPr>
          <w:p w14:paraId="461BA38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2D5E5A4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581" w:type="dxa"/>
            <w:shd w:val="clear" w:color="auto" w:fill="auto"/>
            <w:noWrap/>
            <w:vAlign w:val="bottom"/>
            <w:hideMark/>
          </w:tcPr>
          <w:p w14:paraId="17BB09A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3" w:type="dxa"/>
            <w:shd w:val="clear" w:color="auto" w:fill="auto"/>
            <w:noWrap/>
            <w:vAlign w:val="bottom"/>
            <w:hideMark/>
          </w:tcPr>
          <w:p w14:paraId="7D6EF32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45363A57" w14:textId="77777777" w:rsidTr="00184C69">
        <w:trPr>
          <w:trHeight w:val="288"/>
        </w:trPr>
        <w:tc>
          <w:tcPr>
            <w:tcW w:w="355" w:type="dxa"/>
            <w:tcBorders>
              <w:top w:val="nil"/>
              <w:bottom w:val="nil"/>
              <w:right w:val="nil"/>
            </w:tcBorders>
            <w:shd w:val="clear" w:color="auto" w:fill="auto"/>
            <w:noWrap/>
            <w:vAlign w:val="bottom"/>
            <w:hideMark/>
          </w:tcPr>
          <w:p w14:paraId="1A0467E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3612639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7A83F99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63.5</w:t>
            </w:r>
          </w:p>
        </w:tc>
        <w:tc>
          <w:tcPr>
            <w:tcW w:w="583" w:type="dxa"/>
            <w:shd w:val="clear" w:color="auto" w:fill="auto"/>
            <w:noWrap/>
            <w:vAlign w:val="bottom"/>
            <w:hideMark/>
          </w:tcPr>
          <w:p w14:paraId="340BE0B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109.5</w:t>
            </w:r>
          </w:p>
        </w:tc>
        <w:tc>
          <w:tcPr>
            <w:tcW w:w="436" w:type="dxa"/>
            <w:shd w:val="clear" w:color="auto" w:fill="auto"/>
            <w:noWrap/>
            <w:vAlign w:val="bottom"/>
            <w:hideMark/>
          </w:tcPr>
          <w:p w14:paraId="46B9914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5807D3E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shd w:val="clear" w:color="auto" w:fill="auto"/>
            <w:noWrap/>
            <w:vAlign w:val="bottom"/>
            <w:hideMark/>
          </w:tcPr>
          <w:p w14:paraId="3F58D66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4E25071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7D8D5AC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shd w:val="clear" w:color="auto" w:fill="auto"/>
            <w:noWrap/>
            <w:vAlign w:val="bottom"/>
            <w:hideMark/>
          </w:tcPr>
          <w:p w14:paraId="32E1C18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405" w:type="dxa"/>
            <w:shd w:val="clear" w:color="auto" w:fill="auto"/>
            <w:noWrap/>
            <w:vAlign w:val="bottom"/>
            <w:hideMark/>
          </w:tcPr>
          <w:p w14:paraId="19C9CAC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6D752EB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581" w:type="dxa"/>
            <w:shd w:val="clear" w:color="auto" w:fill="auto"/>
            <w:noWrap/>
            <w:vAlign w:val="bottom"/>
            <w:hideMark/>
          </w:tcPr>
          <w:p w14:paraId="438E67C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3" w:type="dxa"/>
            <w:shd w:val="clear" w:color="auto" w:fill="auto"/>
            <w:noWrap/>
            <w:vAlign w:val="bottom"/>
            <w:hideMark/>
          </w:tcPr>
          <w:p w14:paraId="492FAE1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557B2386"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4C68E5D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Were local police reported to helpful</w:t>
            </w:r>
          </w:p>
        </w:tc>
        <w:tc>
          <w:tcPr>
            <w:tcW w:w="720" w:type="dxa"/>
            <w:tcBorders>
              <w:left w:val="single" w:sz="8" w:space="0" w:color="auto"/>
            </w:tcBorders>
            <w:shd w:val="clear" w:color="auto" w:fill="auto"/>
            <w:noWrap/>
            <w:vAlign w:val="bottom"/>
            <w:hideMark/>
          </w:tcPr>
          <w:p w14:paraId="6F4702FC"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noWrap/>
            <w:vAlign w:val="bottom"/>
            <w:hideMark/>
          </w:tcPr>
          <w:p w14:paraId="124A6420"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4AEFECBA"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715971E3"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0F72F4E6"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4829D087"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0731B4FF"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18F947F9"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2E4ACAD0"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06535F9D"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noWrap/>
            <w:vAlign w:val="bottom"/>
            <w:hideMark/>
          </w:tcPr>
          <w:p w14:paraId="4787B98A"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3CE5C31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06211F4D" w14:textId="77777777" w:rsidTr="00184C69">
        <w:trPr>
          <w:trHeight w:val="288"/>
        </w:trPr>
        <w:tc>
          <w:tcPr>
            <w:tcW w:w="355" w:type="dxa"/>
            <w:tcBorders>
              <w:top w:val="nil"/>
              <w:bottom w:val="nil"/>
              <w:right w:val="nil"/>
            </w:tcBorders>
            <w:shd w:val="clear" w:color="auto" w:fill="auto"/>
            <w:noWrap/>
            <w:vAlign w:val="bottom"/>
            <w:hideMark/>
          </w:tcPr>
          <w:p w14:paraId="700EAC6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7DF9251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5A10C16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-9.5</w:t>
            </w:r>
          </w:p>
        </w:tc>
        <w:tc>
          <w:tcPr>
            <w:tcW w:w="583" w:type="dxa"/>
            <w:shd w:val="clear" w:color="auto" w:fill="auto"/>
            <w:noWrap/>
            <w:vAlign w:val="bottom"/>
            <w:hideMark/>
          </w:tcPr>
          <w:p w14:paraId="4FD7F1A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36.5</w:t>
            </w:r>
          </w:p>
        </w:tc>
        <w:tc>
          <w:tcPr>
            <w:tcW w:w="436" w:type="dxa"/>
            <w:shd w:val="clear" w:color="auto" w:fill="auto"/>
            <w:noWrap/>
            <w:vAlign w:val="bottom"/>
            <w:hideMark/>
          </w:tcPr>
          <w:p w14:paraId="2A5F0CE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1B7DF2D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shd w:val="clear" w:color="auto" w:fill="auto"/>
            <w:noWrap/>
            <w:vAlign w:val="bottom"/>
            <w:hideMark/>
          </w:tcPr>
          <w:p w14:paraId="49D94F6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30C74E6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69186DA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6934B45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405" w:type="dxa"/>
            <w:shd w:val="clear" w:color="auto" w:fill="auto"/>
            <w:noWrap/>
            <w:vAlign w:val="bottom"/>
            <w:hideMark/>
          </w:tcPr>
          <w:p w14:paraId="25F7E27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31B8068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581" w:type="dxa"/>
            <w:shd w:val="clear" w:color="auto" w:fill="auto"/>
            <w:noWrap/>
            <w:vAlign w:val="bottom"/>
            <w:hideMark/>
          </w:tcPr>
          <w:p w14:paraId="7BDE9F2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3" w:type="dxa"/>
            <w:shd w:val="clear" w:color="auto" w:fill="auto"/>
            <w:noWrap/>
            <w:vAlign w:val="bottom"/>
            <w:hideMark/>
          </w:tcPr>
          <w:p w14:paraId="268CE45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13F70E58" w14:textId="77777777" w:rsidTr="00184C69">
        <w:trPr>
          <w:trHeight w:val="288"/>
        </w:trPr>
        <w:tc>
          <w:tcPr>
            <w:tcW w:w="355" w:type="dxa"/>
            <w:tcBorders>
              <w:top w:val="nil"/>
              <w:bottom w:val="nil"/>
              <w:right w:val="nil"/>
            </w:tcBorders>
            <w:shd w:val="clear" w:color="auto" w:fill="auto"/>
            <w:noWrap/>
            <w:vAlign w:val="bottom"/>
            <w:hideMark/>
          </w:tcPr>
          <w:p w14:paraId="3FBA6ED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6E3B0BD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6A4219D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63.5</w:t>
            </w:r>
          </w:p>
        </w:tc>
        <w:tc>
          <w:tcPr>
            <w:tcW w:w="583" w:type="dxa"/>
            <w:shd w:val="clear" w:color="auto" w:fill="auto"/>
            <w:noWrap/>
            <w:vAlign w:val="bottom"/>
            <w:hideMark/>
          </w:tcPr>
          <w:p w14:paraId="04E6F65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109.5</w:t>
            </w:r>
          </w:p>
        </w:tc>
        <w:tc>
          <w:tcPr>
            <w:tcW w:w="436" w:type="dxa"/>
            <w:shd w:val="clear" w:color="auto" w:fill="auto"/>
            <w:noWrap/>
            <w:vAlign w:val="bottom"/>
            <w:hideMark/>
          </w:tcPr>
          <w:p w14:paraId="2B857D9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3B30BC3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630" w:type="dxa"/>
            <w:shd w:val="clear" w:color="auto" w:fill="auto"/>
            <w:noWrap/>
            <w:vAlign w:val="bottom"/>
            <w:hideMark/>
          </w:tcPr>
          <w:p w14:paraId="57B23F9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7" w:type="dxa"/>
            <w:tcBorders>
              <w:right w:val="single" w:sz="8" w:space="0" w:color="auto"/>
            </w:tcBorders>
            <w:shd w:val="clear" w:color="auto" w:fill="auto"/>
            <w:noWrap/>
            <w:vAlign w:val="bottom"/>
            <w:hideMark/>
          </w:tcPr>
          <w:p w14:paraId="6C3E25A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2737281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630" w:type="dxa"/>
            <w:shd w:val="clear" w:color="auto" w:fill="auto"/>
            <w:noWrap/>
            <w:vAlign w:val="bottom"/>
            <w:hideMark/>
          </w:tcPr>
          <w:p w14:paraId="0A09219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405" w:type="dxa"/>
            <w:shd w:val="clear" w:color="auto" w:fill="auto"/>
            <w:noWrap/>
            <w:vAlign w:val="bottom"/>
            <w:hideMark/>
          </w:tcPr>
          <w:p w14:paraId="1B59882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54C8F6C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581" w:type="dxa"/>
            <w:shd w:val="clear" w:color="auto" w:fill="auto"/>
            <w:noWrap/>
            <w:vAlign w:val="bottom"/>
            <w:hideMark/>
          </w:tcPr>
          <w:p w14:paraId="3CB08D2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n/a</w:t>
            </w:r>
          </w:p>
        </w:tc>
        <w:tc>
          <w:tcPr>
            <w:tcW w:w="383" w:type="dxa"/>
            <w:shd w:val="clear" w:color="auto" w:fill="auto"/>
            <w:noWrap/>
            <w:vAlign w:val="bottom"/>
            <w:hideMark/>
          </w:tcPr>
          <w:p w14:paraId="5C2509D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767174DF"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07EDF0E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How upsetting was the incident</w:t>
            </w:r>
          </w:p>
        </w:tc>
        <w:tc>
          <w:tcPr>
            <w:tcW w:w="720" w:type="dxa"/>
            <w:tcBorders>
              <w:left w:val="single" w:sz="8" w:space="0" w:color="auto"/>
            </w:tcBorders>
            <w:shd w:val="clear" w:color="auto" w:fill="auto"/>
            <w:noWrap/>
            <w:vAlign w:val="bottom"/>
            <w:hideMark/>
          </w:tcPr>
          <w:p w14:paraId="4E3FAAD4"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noWrap/>
            <w:vAlign w:val="bottom"/>
            <w:hideMark/>
          </w:tcPr>
          <w:p w14:paraId="7B8969D8"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61AE73B6"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7C99EAD9"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37D38FF4"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4A4646B3"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051330AD"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4C3F02B0"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2856E95D"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29435CF1"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noWrap/>
            <w:vAlign w:val="bottom"/>
            <w:hideMark/>
          </w:tcPr>
          <w:p w14:paraId="1851605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04E8EA4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69993740" w14:textId="77777777" w:rsidTr="00184C69">
        <w:trPr>
          <w:trHeight w:val="288"/>
        </w:trPr>
        <w:tc>
          <w:tcPr>
            <w:tcW w:w="355" w:type="dxa"/>
            <w:tcBorders>
              <w:top w:val="nil"/>
              <w:bottom w:val="nil"/>
              <w:right w:val="nil"/>
            </w:tcBorders>
            <w:shd w:val="clear" w:color="auto" w:fill="auto"/>
            <w:noWrap/>
            <w:vAlign w:val="bottom"/>
            <w:hideMark/>
          </w:tcPr>
          <w:p w14:paraId="799D743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2881314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Very upsetting</w:t>
            </w:r>
          </w:p>
        </w:tc>
        <w:tc>
          <w:tcPr>
            <w:tcW w:w="720" w:type="dxa"/>
            <w:tcBorders>
              <w:left w:val="single" w:sz="8" w:space="0" w:color="auto"/>
            </w:tcBorders>
            <w:shd w:val="clear" w:color="auto" w:fill="auto"/>
            <w:noWrap/>
            <w:vAlign w:val="bottom"/>
            <w:hideMark/>
          </w:tcPr>
          <w:p w14:paraId="7F4C915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31.4</w:t>
            </w:r>
          </w:p>
        </w:tc>
        <w:tc>
          <w:tcPr>
            <w:tcW w:w="583" w:type="dxa"/>
            <w:shd w:val="clear" w:color="auto" w:fill="auto"/>
            <w:noWrap/>
            <w:vAlign w:val="bottom"/>
            <w:hideMark/>
          </w:tcPr>
          <w:p w14:paraId="3771807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49.9</w:t>
            </w:r>
          </w:p>
        </w:tc>
        <w:tc>
          <w:tcPr>
            <w:tcW w:w="436" w:type="dxa"/>
            <w:shd w:val="clear" w:color="auto" w:fill="auto"/>
            <w:noWrap/>
            <w:vAlign w:val="bottom"/>
            <w:hideMark/>
          </w:tcPr>
          <w:p w14:paraId="1859390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31ECBFE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-3.6</w:t>
            </w:r>
          </w:p>
        </w:tc>
        <w:tc>
          <w:tcPr>
            <w:tcW w:w="630" w:type="dxa"/>
            <w:shd w:val="clear" w:color="auto" w:fill="auto"/>
            <w:noWrap/>
            <w:vAlign w:val="bottom"/>
            <w:hideMark/>
          </w:tcPr>
          <w:p w14:paraId="628B6B1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29.0</w:t>
            </w:r>
          </w:p>
        </w:tc>
        <w:tc>
          <w:tcPr>
            <w:tcW w:w="387" w:type="dxa"/>
            <w:tcBorders>
              <w:right w:val="single" w:sz="8" w:space="0" w:color="auto"/>
            </w:tcBorders>
            <w:shd w:val="clear" w:color="auto" w:fill="auto"/>
            <w:noWrap/>
            <w:vAlign w:val="bottom"/>
            <w:hideMark/>
          </w:tcPr>
          <w:p w14:paraId="19975D1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5EDA329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33.0</w:t>
            </w:r>
          </w:p>
        </w:tc>
        <w:tc>
          <w:tcPr>
            <w:tcW w:w="630" w:type="dxa"/>
            <w:shd w:val="clear" w:color="auto" w:fill="auto"/>
            <w:noWrap/>
            <w:vAlign w:val="bottom"/>
            <w:hideMark/>
          </w:tcPr>
          <w:p w14:paraId="73D477E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70.8</w:t>
            </w:r>
          </w:p>
        </w:tc>
        <w:tc>
          <w:tcPr>
            <w:tcW w:w="405" w:type="dxa"/>
            <w:shd w:val="clear" w:color="auto" w:fill="auto"/>
            <w:noWrap/>
            <w:vAlign w:val="bottom"/>
            <w:hideMark/>
          </w:tcPr>
          <w:p w14:paraId="390945C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33C6507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-9.2</w:t>
            </w:r>
          </w:p>
        </w:tc>
        <w:tc>
          <w:tcPr>
            <w:tcW w:w="581" w:type="dxa"/>
            <w:shd w:val="clear" w:color="auto" w:fill="auto"/>
            <w:noWrap/>
            <w:vAlign w:val="bottom"/>
            <w:hideMark/>
          </w:tcPr>
          <w:p w14:paraId="5A0A8E8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30.6</w:t>
            </w:r>
          </w:p>
        </w:tc>
        <w:tc>
          <w:tcPr>
            <w:tcW w:w="383" w:type="dxa"/>
            <w:shd w:val="clear" w:color="auto" w:fill="auto"/>
            <w:noWrap/>
            <w:vAlign w:val="bottom"/>
            <w:hideMark/>
          </w:tcPr>
          <w:p w14:paraId="620B611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0F3C80F1" w14:textId="77777777" w:rsidTr="00184C69">
        <w:trPr>
          <w:trHeight w:val="288"/>
        </w:trPr>
        <w:tc>
          <w:tcPr>
            <w:tcW w:w="355" w:type="dxa"/>
            <w:tcBorders>
              <w:top w:val="nil"/>
              <w:bottom w:val="nil"/>
              <w:right w:val="nil"/>
            </w:tcBorders>
            <w:shd w:val="clear" w:color="auto" w:fill="auto"/>
            <w:noWrap/>
            <w:vAlign w:val="bottom"/>
            <w:hideMark/>
          </w:tcPr>
          <w:p w14:paraId="35E9886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5B230F2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Upsetting</w:t>
            </w:r>
          </w:p>
        </w:tc>
        <w:tc>
          <w:tcPr>
            <w:tcW w:w="720" w:type="dxa"/>
            <w:tcBorders>
              <w:left w:val="single" w:sz="8" w:space="0" w:color="auto"/>
            </w:tcBorders>
            <w:shd w:val="clear" w:color="auto" w:fill="auto"/>
            <w:noWrap/>
            <w:vAlign w:val="bottom"/>
            <w:hideMark/>
          </w:tcPr>
          <w:p w14:paraId="6B08C09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33.1</w:t>
            </w:r>
          </w:p>
        </w:tc>
        <w:tc>
          <w:tcPr>
            <w:tcW w:w="583" w:type="dxa"/>
            <w:shd w:val="clear" w:color="auto" w:fill="auto"/>
            <w:vAlign w:val="bottom"/>
            <w:hideMark/>
          </w:tcPr>
          <w:p w14:paraId="49D1BCB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51.2</w:t>
            </w:r>
          </w:p>
        </w:tc>
        <w:tc>
          <w:tcPr>
            <w:tcW w:w="436" w:type="dxa"/>
            <w:shd w:val="clear" w:color="auto" w:fill="auto"/>
            <w:noWrap/>
            <w:vAlign w:val="bottom"/>
            <w:hideMark/>
          </w:tcPr>
          <w:p w14:paraId="0E40D01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677C74A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5.0</w:t>
            </w:r>
          </w:p>
        </w:tc>
        <w:tc>
          <w:tcPr>
            <w:tcW w:w="630" w:type="dxa"/>
            <w:shd w:val="clear" w:color="auto" w:fill="auto"/>
            <w:vAlign w:val="bottom"/>
            <w:hideMark/>
          </w:tcPr>
          <w:p w14:paraId="2C94D4A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49.9</w:t>
            </w:r>
          </w:p>
        </w:tc>
        <w:tc>
          <w:tcPr>
            <w:tcW w:w="387" w:type="dxa"/>
            <w:tcBorders>
              <w:right w:val="single" w:sz="8" w:space="0" w:color="auto"/>
            </w:tcBorders>
            <w:shd w:val="clear" w:color="auto" w:fill="auto"/>
            <w:noWrap/>
            <w:vAlign w:val="bottom"/>
            <w:hideMark/>
          </w:tcPr>
          <w:p w14:paraId="64AF19A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2C77253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17.5</w:t>
            </w:r>
          </w:p>
        </w:tc>
        <w:tc>
          <w:tcPr>
            <w:tcW w:w="630" w:type="dxa"/>
            <w:shd w:val="clear" w:color="auto" w:fill="auto"/>
            <w:noWrap/>
            <w:vAlign w:val="bottom"/>
            <w:hideMark/>
          </w:tcPr>
          <w:p w14:paraId="71DB356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53.7</w:t>
            </w:r>
          </w:p>
        </w:tc>
        <w:tc>
          <w:tcPr>
            <w:tcW w:w="405" w:type="dxa"/>
            <w:shd w:val="clear" w:color="auto" w:fill="auto"/>
            <w:noWrap/>
            <w:vAlign w:val="bottom"/>
            <w:hideMark/>
          </w:tcPr>
          <w:p w14:paraId="019D61E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0DC1A38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2.6</w:t>
            </w:r>
          </w:p>
        </w:tc>
        <w:tc>
          <w:tcPr>
            <w:tcW w:w="581" w:type="dxa"/>
            <w:shd w:val="clear" w:color="auto" w:fill="auto"/>
            <w:vAlign w:val="bottom"/>
            <w:hideMark/>
          </w:tcPr>
          <w:p w14:paraId="58AB25E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62.6</w:t>
            </w:r>
          </w:p>
        </w:tc>
        <w:tc>
          <w:tcPr>
            <w:tcW w:w="383" w:type="dxa"/>
            <w:shd w:val="clear" w:color="auto" w:fill="auto"/>
            <w:noWrap/>
            <w:vAlign w:val="bottom"/>
            <w:hideMark/>
          </w:tcPr>
          <w:p w14:paraId="38D99BD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1EC63696" w14:textId="77777777" w:rsidTr="00184C69">
        <w:trPr>
          <w:trHeight w:val="288"/>
        </w:trPr>
        <w:tc>
          <w:tcPr>
            <w:tcW w:w="355" w:type="dxa"/>
            <w:tcBorders>
              <w:top w:val="nil"/>
              <w:bottom w:val="nil"/>
              <w:right w:val="nil"/>
            </w:tcBorders>
            <w:shd w:val="clear" w:color="auto" w:fill="auto"/>
            <w:noWrap/>
            <w:vAlign w:val="bottom"/>
            <w:hideMark/>
          </w:tcPr>
          <w:p w14:paraId="1F2B5E5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5DCFF43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Not very upsetting</w:t>
            </w:r>
          </w:p>
        </w:tc>
        <w:tc>
          <w:tcPr>
            <w:tcW w:w="720" w:type="dxa"/>
            <w:tcBorders>
              <w:left w:val="single" w:sz="8" w:space="0" w:color="auto"/>
            </w:tcBorders>
            <w:shd w:val="clear" w:color="auto" w:fill="auto"/>
            <w:noWrap/>
            <w:vAlign w:val="bottom"/>
            <w:hideMark/>
          </w:tcPr>
          <w:p w14:paraId="0DD7F6E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9.1</w:t>
            </w:r>
          </w:p>
        </w:tc>
        <w:tc>
          <w:tcPr>
            <w:tcW w:w="583" w:type="dxa"/>
            <w:shd w:val="clear" w:color="auto" w:fill="auto"/>
            <w:vAlign w:val="bottom"/>
            <w:hideMark/>
          </w:tcPr>
          <w:p w14:paraId="31280CD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21.8</w:t>
            </w:r>
          </w:p>
        </w:tc>
        <w:tc>
          <w:tcPr>
            <w:tcW w:w="436" w:type="dxa"/>
            <w:shd w:val="clear" w:color="auto" w:fill="auto"/>
            <w:noWrap/>
            <w:vAlign w:val="bottom"/>
            <w:hideMark/>
          </w:tcPr>
          <w:p w14:paraId="6881061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38D3A1D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8.5</w:t>
            </w:r>
          </w:p>
        </w:tc>
        <w:tc>
          <w:tcPr>
            <w:tcW w:w="630" w:type="dxa"/>
            <w:shd w:val="clear" w:color="auto" w:fill="auto"/>
            <w:vAlign w:val="bottom"/>
            <w:hideMark/>
          </w:tcPr>
          <w:p w14:paraId="29F43D6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53.5</w:t>
            </w:r>
          </w:p>
        </w:tc>
        <w:tc>
          <w:tcPr>
            <w:tcW w:w="387" w:type="dxa"/>
            <w:tcBorders>
              <w:right w:val="single" w:sz="8" w:space="0" w:color="auto"/>
            </w:tcBorders>
            <w:shd w:val="clear" w:color="auto" w:fill="auto"/>
            <w:noWrap/>
            <w:vAlign w:val="bottom"/>
            <w:hideMark/>
          </w:tcPr>
          <w:p w14:paraId="19E5384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09AD69D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-0.9</w:t>
            </w:r>
          </w:p>
        </w:tc>
        <w:tc>
          <w:tcPr>
            <w:tcW w:w="630" w:type="dxa"/>
            <w:shd w:val="clear" w:color="auto" w:fill="auto"/>
            <w:noWrap/>
            <w:vAlign w:val="bottom"/>
            <w:hideMark/>
          </w:tcPr>
          <w:p w14:paraId="5CC239B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20.4</w:t>
            </w:r>
          </w:p>
        </w:tc>
        <w:tc>
          <w:tcPr>
            <w:tcW w:w="405" w:type="dxa"/>
            <w:shd w:val="clear" w:color="auto" w:fill="auto"/>
            <w:noWrap/>
            <w:vAlign w:val="bottom"/>
            <w:hideMark/>
          </w:tcPr>
          <w:p w14:paraId="222D0EC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359DA8D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16.5</w:t>
            </w:r>
          </w:p>
        </w:tc>
        <w:tc>
          <w:tcPr>
            <w:tcW w:w="581" w:type="dxa"/>
            <w:shd w:val="clear" w:color="auto" w:fill="auto"/>
            <w:vAlign w:val="bottom"/>
            <w:hideMark/>
          </w:tcPr>
          <w:p w14:paraId="7C62F5D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79.2</w:t>
            </w:r>
          </w:p>
        </w:tc>
        <w:tc>
          <w:tcPr>
            <w:tcW w:w="383" w:type="dxa"/>
            <w:shd w:val="clear" w:color="auto" w:fill="auto"/>
            <w:noWrap/>
            <w:vAlign w:val="bottom"/>
            <w:hideMark/>
          </w:tcPr>
          <w:p w14:paraId="7B7DA8E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1CF3BB3C" w14:textId="77777777" w:rsidTr="00184C69">
        <w:trPr>
          <w:trHeight w:val="288"/>
        </w:trPr>
        <w:tc>
          <w:tcPr>
            <w:tcW w:w="355" w:type="dxa"/>
            <w:tcBorders>
              <w:top w:val="nil"/>
              <w:bottom w:val="nil"/>
              <w:right w:val="nil"/>
            </w:tcBorders>
            <w:shd w:val="clear" w:color="auto" w:fill="auto"/>
            <w:noWrap/>
            <w:vAlign w:val="bottom"/>
            <w:hideMark/>
          </w:tcPr>
          <w:p w14:paraId="3528CBA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791A3B4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Not at all upsetting</w:t>
            </w:r>
          </w:p>
        </w:tc>
        <w:tc>
          <w:tcPr>
            <w:tcW w:w="720" w:type="dxa"/>
            <w:tcBorders>
              <w:left w:val="single" w:sz="8" w:space="0" w:color="auto"/>
            </w:tcBorders>
            <w:shd w:val="clear" w:color="auto" w:fill="auto"/>
            <w:noWrap/>
            <w:vAlign w:val="bottom"/>
            <w:hideMark/>
          </w:tcPr>
          <w:p w14:paraId="7E61230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-0.6</w:t>
            </w:r>
          </w:p>
        </w:tc>
        <w:tc>
          <w:tcPr>
            <w:tcW w:w="583" w:type="dxa"/>
            <w:shd w:val="clear" w:color="auto" w:fill="auto"/>
            <w:vAlign w:val="bottom"/>
            <w:hideMark/>
          </w:tcPr>
          <w:p w14:paraId="6F89B6B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2.3</w:t>
            </w:r>
          </w:p>
        </w:tc>
        <w:tc>
          <w:tcPr>
            <w:tcW w:w="436" w:type="dxa"/>
            <w:shd w:val="clear" w:color="auto" w:fill="auto"/>
            <w:noWrap/>
            <w:vAlign w:val="bottom"/>
            <w:hideMark/>
          </w:tcPr>
          <w:p w14:paraId="11331EA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712B27C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7.3</w:t>
            </w:r>
          </w:p>
        </w:tc>
        <w:tc>
          <w:tcPr>
            <w:tcW w:w="630" w:type="dxa"/>
            <w:shd w:val="clear" w:color="auto" w:fill="auto"/>
            <w:vAlign w:val="bottom"/>
            <w:hideMark/>
          </w:tcPr>
          <w:p w14:paraId="1FA30CD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50.3</w:t>
            </w:r>
          </w:p>
        </w:tc>
        <w:tc>
          <w:tcPr>
            <w:tcW w:w="387" w:type="dxa"/>
            <w:tcBorders>
              <w:right w:val="single" w:sz="8" w:space="0" w:color="auto"/>
            </w:tcBorders>
            <w:shd w:val="clear" w:color="auto" w:fill="auto"/>
            <w:noWrap/>
            <w:vAlign w:val="bottom"/>
            <w:hideMark/>
          </w:tcPr>
          <w:p w14:paraId="4D2F4E8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2AE41EA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-2.5</w:t>
            </w:r>
          </w:p>
        </w:tc>
        <w:tc>
          <w:tcPr>
            <w:tcW w:w="630" w:type="dxa"/>
            <w:shd w:val="clear" w:color="auto" w:fill="auto"/>
            <w:noWrap/>
            <w:vAlign w:val="bottom"/>
            <w:hideMark/>
          </w:tcPr>
          <w:p w14:paraId="0C79D54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8.0</w:t>
            </w:r>
          </w:p>
        </w:tc>
        <w:tc>
          <w:tcPr>
            <w:tcW w:w="405" w:type="dxa"/>
            <w:shd w:val="clear" w:color="auto" w:fill="auto"/>
            <w:noWrap/>
            <w:vAlign w:val="bottom"/>
            <w:hideMark/>
          </w:tcPr>
          <w:p w14:paraId="38F8A78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363F43C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-7.9</w:t>
            </w:r>
          </w:p>
        </w:tc>
        <w:tc>
          <w:tcPr>
            <w:tcW w:w="581" w:type="dxa"/>
            <w:shd w:val="clear" w:color="auto" w:fill="auto"/>
            <w:vAlign w:val="bottom"/>
            <w:hideMark/>
          </w:tcPr>
          <w:p w14:paraId="3418E8F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25.7</w:t>
            </w:r>
          </w:p>
        </w:tc>
        <w:tc>
          <w:tcPr>
            <w:tcW w:w="383" w:type="dxa"/>
            <w:shd w:val="clear" w:color="auto" w:fill="auto"/>
            <w:noWrap/>
            <w:vAlign w:val="bottom"/>
            <w:hideMark/>
          </w:tcPr>
          <w:p w14:paraId="3AAD146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25B039A2"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4D62B92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Lead to problems with schoolwork or grades</w:t>
            </w:r>
          </w:p>
        </w:tc>
        <w:tc>
          <w:tcPr>
            <w:tcW w:w="720" w:type="dxa"/>
            <w:tcBorders>
              <w:left w:val="single" w:sz="8" w:space="0" w:color="auto"/>
            </w:tcBorders>
            <w:shd w:val="clear" w:color="auto" w:fill="auto"/>
            <w:noWrap/>
            <w:vAlign w:val="bottom"/>
            <w:hideMark/>
          </w:tcPr>
          <w:p w14:paraId="5F65C42A"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vAlign w:val="bottom"/>
            <w:hideMark/>
          </w:tcPr>
          <w:p w14:paraId="5E236589"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0EFB104A"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50ACA05A"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099082C0"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07F4C25D"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53D12F9E"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1B1CA554"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34FF54B1"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4260E796"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vAlign w:val="bottom"/>
            <w:hideMark/>
          </w:tcPr>
          <w:p w14:paraId="1AA144CE"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37D9481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2A0EDB6A" w14:textId="77777777" w:rsidTr="00184C69">
        <w:trPr>
          <w:trHeight w:val="288"/>
        </w:trPr>
        <w:tc>
          <w:tcPr>
            <w:tcW w:w="355" w:type="dxa"/>
            <w:tcBorders>
              <w:top w:val="nil"/>
              <w:bottom w:val="nil"/>
              <w:right w:val="nil"/>
            </w:tcBorders>
            <w:shd w:val="clear" w:color="auto" w:fill="auto"/>
            <w:noWrap/>
            <w:vAlign w:val="bottom"/>
            <w:hideMark/>
          </w:tcPr>
          <w:p w14:paraId="749FBF0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2F71A00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351516D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43.1</w:t>
            </w:r>
          </w:p>
        </w:tc>
        <w:tc>
          <w:tcPr>
            <w:tcW w:w="583" w:type="dxa"/>
            <w:shd w:val="clear" w:color="auto" w:fill="auto"/>
            <w:vAlign w:val="bottom"/>
            <w:hideMark/>
          </w:tcPr>
          <w:p w14:paraId="051B12D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61.5</w:t>
            </w:r>
          </w:p>
        </w:tc>
        <w:tc>
          <w:tcPr>
            <w:tcW w:w="436" w:type="dxa"/>
            <w:shd w:val="clear" w:color="auto" w:fill="auto"/>
            <w:noWrap/>
            <w:vAlign w:val="bottom"/>
            <w:hideMark/>
          </w:tcPr>
          <w:p w14:paraId="7AADE9C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7CEDD81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4.9</w:t>
            </w:r>
          </w:p>
        </w:tc>
        <w:tc>
          <w:tcPr>
            <w:tcW w:w="630" w:type="dxa"/>
            <w:shd w:val="clear" w:color="auto" w:fill="auto"/>
            <w:vAlign w:val="bottom"/>
            <w:hideMark/>
          </w:tcPr>
          <w:p w14:paraId="4B8907E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49.6</w:t>
            </w:r>
          </w:p>
        </w:tc>
        <w:tc>
          <w:tcPr>
            <w:tcW w:w="387" w:type="dxa"/>
            <w:tcBorders>
              <w:right w:val="single" w:sz="8" w:space="0" w:color="auto"/>
            </w:tcBorders>
            <w:shd w:val="clear" w:color="auto" w:fill="auto"/>
            <w:noWrap/>
            <w:vAlign w:val="bottom"/>
            <w:hideMark/>
          </w:tcPr>
          <w:p w14:paraId="6300553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1ED249A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38.2</w:t>
            </w:r>
          </w:p>
        </w:tc>
        <w:tc>
          <w:tcPr>
            <w:tcW w:w="630" w:type="dxa"/>
            <w:shd w:val="clear" w:color="auto" w:fill="auto"/>
            <w:noWrap/>
            <w:vAlign w:val="bottom"/>
            <w:hideMark/>
          </w:tcPr>
          <w:p w14:paraId="0460F66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75.7</w:t>
            </w:r>
          </w:p>
        </w:tc>
        <w:tc>
          <w:tcPr>
            <w:tcW w:w="405" w:type="dxa"/>
            <w:shd w:val="clear" w:color="auto" w:fill="auto"/>
            <w:noWrap/>
            <w:vAlign w:val="bottom"/>
            <w:hideMark/>
          </w:tcPr>
          <w:p w14:paraId="16DA43C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4E67327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-4.9</w:t>
            </w:r>
          </w:p>
        </w:tc>
        <w:tc>
          <w:tcPr>
            <w:tcW w:w="581" w:type="dxa"/>
            <w:shd w:val="clear" w:color="auto" w:fill="auto"/>
            <w:vAlign w:val="bottom"/>
            <w:hideMark/>
          </w:tcPr>
          <w:p w14:paraId="6808AF4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47.6</w:t>
            </w:r>
          </w:p>
        </w:tc>
        <w:tc>
          <w:tcPr>
            <w:tcW w:w="383" w:type="dxa"/>
            <w:shd w:val="clear" w:color="auto" w:fill="auto"/>
            <w:noWrap/>
            <w:vAlign w:val="bottom"/>
            <w:hideMark/>
          </w:tcPr>
          <w:p w14:paraId="3039877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36104C93" w14:textId="77777777" w:rsidTr="00184C69">
        <w:trPr>
          <w:trHeight w:val="288"/>
        </w:trPr>
        <w:tc>
          <w:tcPr>
            <w:tcW w:w="355" w:type="dxa"/>
            <w:tcBorders>
              <w:top w:val="nil"/>
              <w:bottom w:val="nil"/>
              <w:right w:val="nil"/>
            </w:tcBorders>
            <w:shd w:val="clear" w:color="auto" w:fill="auto"/>
            <w:noWrap/>
            <w:vAlign w:val="bottom"/>
            <w:hideMark/>
          </w:tcPr>
          <w:p w14:paraId="17043CA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1898005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bottom w:val="nil"/>
            </w:tcBorders>
            <w:shd w:val="clear" w:color="auto" w:fill="auto"/>
            <w:noWrap/>
            <w:vAlign w:val="bottom"/>
            <w:hideMark/>
          </w:tcPr>
          <w:p w14:paraId="1A52582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37.6</w:t>
            </w:r>
          </w:p>
        </w:tc>
        <w:tc>
          <w:tcPr>
            <w:tcW w:w="583" w:type="dxa"/>
            <w:tcBorders>
              <w:bottom w:val="nil"/>
            </w:tcBorders>
            <w:shd w:val="clear" w:color="auto" w:fill="auto"/>
            <w:vAlign w:val="bottom"/>
            <w:hideMark/>
          </w:tcPr>
          <w:p w14:paraId="640DD49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55.9</w:t>
            </w:r>
          </w:p>
        </w:tc>
        <w:tc>
          <w:tcPr>
            <w:tcW w:w="436" w:type="dxa"/>
            <w:shd w:val="clear" w:color="auto" w:fill="auto"/>
            <w:noWrap/>
            <w:vAlign w:val="bottom"/>
            <w:hideMark/>
          </w:tcPr>
          <w:p w14:paraId="01A1BD0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34DDD8B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50.4</w:t>
            </w:r>
          </w:p>
        </w:tc>
        <w:tc>
          <w:tcPr>
            <w:tcW w:w="630" w:type="dxa"/>
            <w:shd w:val="clear" w:color="auto" w:fill="auto"/>
            <w:vAlign w:val="bottom"/>
            <w:hideMark/>
          </w:tcPr>
          <w:p w14:paraId="3DD095A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95.1</w:t>
            </w:r>
          </w:p>
        </w:tc>
        <w:tc>
          <w:tcPr>
            <w:tcW w:w="387" w:type="dxa"/>
            <w:tcBorders>
              <w:right w:val="single" w:sz="8" w:space="0" w:color="auto"/>
            </w:tcBorders>
            <w:shd w:val="clear" w:color="auto" w:fill="auto"/>
            <w:noWrap/>
            <w:vAlign w:val="bottom"/>
            <w:hideMark/>
          </w:tcPr>
          <w:p w14:paraId="060A794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5ADB8B2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24.3</w:t>
            </w:r>
          </w:p>
        </w:tc>
        <w:tc>
          <w:tcPr>
            <w:tcW w:w="630" w:type="dxa"/>
            <w:shd w:val="clear" w:color="auto" w:fill="auto"/>
            <w:noWrap/>
            <w:vAlign w:val="bottom"/>
            <w:hideMark/>
          </w:tcPr>
          <w:p w14:paraId="3375783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61.8</w:t>
            </w:r>
          </w:p>
        </w:tc>
        <w:tc>
          <w:tcPr>
            <w:tcW w:w="405" w:type="dxa"/>
            <w:shd w:val="clear" w:color="auto" w:fill="auto"/>
            <w:noWrap/>
            <w:vAlign w:val="bottom"/>
            <w:hideMark/>
          </w:tcPr>
          <w:p w14:paraId="3C926A5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58057B1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52.4</w:t>
            </w:r>
          </w:p>
        </w:tc>
        <w:tc>
          <w:tcPr>
            <w:tcW w:w="581" w:type="dxa"/>
            <w:shd w:val="clear" w:color="auto" w:fill="auto"/>
            <w:vAlign w:val="bottom"/>
            <w:hideMark/>
          </w:tcPr>
          <w:p w14:paraId="654F2C9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104.9</w:t>
            </w:r>
          </w:p>
        </w:tc>
        <w:tc>
          <w:tcPr>
            <w:tcW w:w="383" w:type="dxa"/>
            <w:shd w:val="clear" w:color="auto" w:fill="auto"/>
            <w:noWrap/>
            <w:vAlign w:val="bottom"/>
            <w:hideMark/>
          </w:tcPr>
          <w:p w14:paraId="296F8364"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768731A8" w14:textId="77777777" w:rsidTr="00184C69">
        <w:trPr>
          <w:trHeight w:val="288"/>
        </w:trPr>
        <w:tc>
          <w:tcPr>
            <w:tcW w:w="4405" w:type="dxa"/>
            <w:gridSpan w:val="3"/>
            <w:tcBorders>
              <w:top w:val="nil"/>
              <w:left w:val="single" w:sz="8" w:space="0" w:color="auto"/>
              <w:bottom w:val="nil"/>
              <w:right w:val="nil"/>
            </w:tcBorders>
            <w:shd w:val="clear" w:color="auto" w:fill="auto"/>
            <w:noWrap/>
            <w:vAlign w:val="bottom"/>
            <w:hideMark/>
          </w:tcPr>
          <w:p w14:paraId="2A56748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Lead to problems with friends, roommates, or peers</w:t>
            </w:r>
          </w:p>
        </w:tc>
        <w:tc>
          <w:tcPr>
            <w:tcW w:w="583" w:type="dxa"/>
            <w:tcBorders>
              <w:top w:val="nil"/>
              <w:left w:val="nil"/>
              <w:bottom w:val="nil"/>
            </w:tcBorders>
            <w:shd w:val="clear" w:color="auto" w:fill="auto"/>
            <w:vAlign w:val="bottom"/>
            <w:hideMark/>
          </w:tcPr>
          <w:p w14:paraId="51C21432"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436" w:type="dxa"/>
            <w:shd w:val="clear" w:color="auto" w:fill="auto"/>
            <w:noWrap/>
            <w:vAlign w:val="bottom"/>
            <w:hideMark/>
          </w:tcPr>
          <w:p w14:paraId="1D8DAD3D"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5F3BC64A"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1332E984"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23351E4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47D69162"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0D943A6A"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0A91B7DF"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1347A4CE"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vAlign w:val="bottom"/>
            <w:hideMark/>
          </w:tcPr>
          <w:p w14:paraId="3E8A2E8E"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5628CE8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751447E4" w14:textId="77777777" w:rsidTr="00184C69">
        <w:trPr>
          <w:trHeight w:val="288"/>
        </w:trPr>
        <w:tc>
          <w:tcPr>
            <w:tcW w:w="355" w:type="dxa"/>
            <w:tcBorders>
              <w:top w:val="nil"/>
              <w:bottom w:val="nil"/>
              <w:right w:val="nil"/>
            </w:tcBorders>
            <w:shd w:val="clear" w:color="auto" w:fill="auto"/>
            <w:noWrap/>
            <w:vAlign w:val="bottom"/>
            <w:hideMark/>
          </w:tcPr>
          <w:p w14:paraId="3B88F17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0FA450C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top w:val="nil"/>
              <w:left w:val="single" w:sz="8" w:space="0" w:color="auto"/>
            </w:tcBorders>
            <w:shd w:val="clear" w:color="auto" w:fill="auto"/>
            <w:noWrap/>
            <w:vAlign w:val="bottom"/>
            <w:hideMark/>
          </w:tcPr>
          <w:p w14:paraId="2DBAAC8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44.3</w:t>
            </w:r>
          </w:p>
        </w:tc>
        <w:tc>
          <w:tcPr>
            <w:tcW w:w="583" w:type="dxa"/>
            <w:tcBorders>
              <w:top w:val="nil"/>
            </w:tcBorders>
            <w:shd w:val="clear" w:color="auto" w:fill="auto"/>
            <w:vAlign w:val="bottom"/>
            <w:hideMark/>
          </w:tcPr>
          <w:p w14:paraId="6D792AD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62.6</w:t>
            </w:r>
          </w:p>
        </w:tc>
        <w:tc>
          <w:tcPr>
            <w:tcW w:w="436" w:type="dxa"/>
            <w:shd w:val="clear" w:color="auto" w:fill="auto"/>
            <w:noWrap/>
            <w:vAlign w:val="bottom"/>
            <w:hideMark/>
          </w:tcPr>
          <w:p w14:paraId="5C6CEFE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5A3CC93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9.8</w:t>
            </w:r>
          </w:p>
        </w:tc>
        <w:tc>
          <w:tcPr>
            <w:tcW w:w="630" w:type="dxa"/>
            <w:shd w:val="clear" w:color="auto" w:fill="auto"/>
            <w:vAlign w:val="bottom"/>
            <w:hideMark/>
          </w:tcPr>
          <w:p w14:paraId="6900EBD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56.2</w:t>
            </w:r>
          </w:p>
        </w:tc>
        <w:tc>
          <w:tcPr>
            <w:tcW w:w="387" w:type="dxa"/>
            <w:tcBorders>
              <w:right w:val="single" w:sz="8" w:space="0" w:color="auto"/>
            </w:tcBorders>
            <w:shd w:val="clear" w:color="auto" w:fill="auto"/>
            <w:noWrap/>
            <w:vAlign w:val="bottom"/>
            <w:hideMark/>
          </w:tcPr>
          <w:p w14:paraId="6364B0A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28D917A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24.2</w:t>
            </w:r>
          </w:p>
        </w:tc>
        <w:tc>
          <w:tcPr>
            <w:tcW w:w="630" w:type="dxa"/>
            <w:shd w:val="clear" w:color="auto" w:fill="auto"/>
            <w:noWrap/>
            <w:vAlign w:val="bottom"/>
            <w:hideMark/>
          </w:tcPr>
          <w:p w14:paraId="2B6D7BF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61.2</w:t>
            </w:r>
          </w:p>
        </w:tc>
        <w:tc>
          <w:tcPr>
            <w:tcW w:w="405" w:type="dxa"/>
            <w:shd w:val="clear" w:color="auto" w:fill="auto"/>
            <w:noWrap/>
            <w:vAlign w:val="bottom"/>
            <w:hideMark/>
          </w:tcPr>
          <w:p w14:paraId="2238CCA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7810F9E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-9.2</w:t>
            </w:r>
          </w:p>
        </w:tc>
        <w:tc>
          <w:tcPr>
            <w:tcW w:w="581" w:type="dxa"/>
            <w:shd w:val="clear" w:color="auto" w:fill="auto"/>
            <w:vAlign w:val="bottom"/>
            <w:hideMark/>
          </w:tcPr>
          <w:p w14:paraId="3E50638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30.6</w:t>
            </w:r>
          </w:p>
        </w:tc>
        <w:tc>
          <w:tcPr>
            <w:tcW w:w="383" w:type="dxa"/>
            <w:shd w:val="clear" w:color="auto" w:fill="auto"/>
            <w:noWrap/>
            <w:vAlign w:val="bottom"/>
            <w:hideMark/>
          </w:tcPr>
          <w:p w14:paraId="2D06B32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2851557D" w14:textId="77777777" w:rsidTr="00184C69">
        <w:trPr>
          <w:trHeight w:val="288"/>
        </w:trPr>
        <w:tc>
          <w:tcPr>
            <w:tcW w:w="355" w:type="dxa"/>
            <w:tcBorders>
              <w:top w:val="nil"/>
              <w:bottom w:val="nil"/>
              <w:right w:val="nil"/>
            </w:tcBorders>
            <w:shd w:val="clear" w:color="auto" w:fill="auto"/>
            <w:noWrap/>
            <w:vAlign w:val="bottom"/>
            <w:hideMark/>
          </w:tcPr>
          <w:p w14:paraId="2616FCC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5AEC170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2E3BBB3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36.5</w:t>
            </w:r>
          </w:p>
        </w:tc>
        <w:tc>
          <w:tcPr>
            <w:tcW w:w="583" w:type="dxa"/>
            <w:shd w:val="clear" w:color="auto" w:fill="auto"/>
            <w:vAlign w:val="bottom"/>
            <w:hideMark/>
          </w:tcPr>
          <w:p w14:paraId="4488E5E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54.7</w:t>
            </w:r>
          </w:p>
        </w:tc>
        <w:tc>
          <w:tcPr>
            <w:tcW w:w="436" w:type="dxa"/>
            <w:shd w:val="clear" w:color="auto" w:fill="auto"/>
            <w:noWrap/>
            <w:vAlign w:val="bottom"/>
            <w:hideMark/>
          </w:tcPr>
          <w:p w14:paraId="52E86AA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394FF75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43.8</w:t>
            </w:r>
          </w:p>
        </w:tc>
        <w:tc>
          <w:tcPr>
            <w:tcW w:w="630" w:type="dxa"/>
            <w:shd w:val="clear" w:color="auto" w:fill="auto"/>
            <w:vAlign w:val="bottom"/>
            <w:hideMark/>
          </w:tcPr>
          <w:p w14:paraId="4BD15FD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90.2</w:t>
            </w:r>
          </w:p>
        </w:tc>
        <w:tc>
          <w:tcPr>
            <w:tcW w:w="387" w:type="dxa"/>
            <w:tcBorders>
              <w:right w:val="single" w:sz="8" w:space="0" w:color="auto"/>
            </w:tcBorders>
            <w:shd w:val="clear" w:color="auto" w:fill="auto"/>
            <w:noWrap/>
            <w:vAlign w:val="bottom"/>
            <w:hideMark/>
          </w:tcPr>
          <w:p w14:paraId="3A565F4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1E92B63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38.8</w:t>
            </w:r>
          </w:p>
        </w:tc>
        <w:tc>
          <w:tcPr>
            <w:tcW w:w="630" w:type="dxa"/>
            <w:shd w:val="clear" w:color="auto" w:fill="auto"/>
            <w:noWrap/>
            <w:vAlign w:val="bottom"/>
            <w:hideMark/>
          </w:tcPr>
          <w:p w14:paraId="7D63FF2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75.8</w:t>
            </w:r>
          </w:p>
        </w:tc>
        <w:tc>
          <w:tcPr>
            <w:tcW w:w="405" w:type="dxa"/>
            <w:shd w:val="clear" w:color="auto" w:fill="auto"/>
            <w:noWrap/>
            <w:vAlign w:val="bottom"/>
            <w:hideMark/>
          </w:tcPr>
          <w:p w14:paraId="0040E32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5456EA1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69.4</w:t>
            </w:r>
          </w:p>
        </w:tc>
        <w:tc>
          <w:tcPr>
            <w:tcW w:w="581" w:type="dxa"/>
            <w:shd w:val="clear" w:color="auto" w:fill="auto"/>
            <w:vAlign w:val="bottom"/>
            <w:hideMark/>
          </w:tcPr>
          <w:p w14:paraId="255E700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109.2</w:t>
            </w:r>
          </w:p>
        </w:tc>
        <w:tc>
          <w:tcPr>
            <w:tcW w:w="383" w:type="dxa"/>
            <w:shd w:val="clear" w:color="auto" w:fill="auto"/>
            <w:noWrap/>
            <w:vAlign w:val="bottom"/>
            <w:hideMark/>
          </w:tcPr>
          <w:p w14:paraId="32FCD3A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2640E3CD"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5349546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Lead to problems with family members</w:t>
            </w:r>
          </w:p>
        </w:tc>
        <w:tc>
          <w:tcPr>
            <w:tcW w:w="720" w:type="dxa"/>
            <w:tcBorders>
              <w:left w:val="single" w:sz="8" w:space="0" w:color="auto"/>
            </w:tcBorders>
            <w:shd w:val="clear" w:color="auto" w:fill="auto"/>
            <w:noWrap/>
            <w:vAlign w:val="bottom"/>
            <w:hideMark/>
          </w:tcPr>
          <w:p w14:paraId="3F370161"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vAlign w:val="bottom"/>
            <w:hideMark/>
          </w:tcPr>
          <w:p w14:paraId="3C3CAE8B"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7F00EF3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61E55629"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36274C9F"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1CB32E8E"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210DB94E"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268AB643"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327EE269"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48C0A737"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vAlign w:val="bottom"/>
            <w:hideMark/>
          </w:tcPr>
          <w:p w14:paraId="21DBD75A"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09E1608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51506473" w14:textId="77777777" w:rsidTr="00184C69">
        <w:trPr>
          <w:trHeight w:val="288"/>
        </w:trPr>
        <w:tc>
          <w:tcPr>
            <w:tcW w:w="355" w:type="dxa"/>
            <w:tcBorders>
              <w:top w:val="nil"/>
              <w:bottom w:val="nil"/>
              <w:right w:val="nil"/>
            </w:tcBorders>
            <w:shd w:val="clear" w:color="auto" w:fill="auto"/>
            <w:noWrap/>
            <w:vAlign w:val="bottom"/>
            <w:hideMark/>
          </w:tcPr>
          <w:p w14:paraId="226FF14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3B875D4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531125C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18.7</w:t>
            </w:r>
          </w:p>
        </w:tc>
        <w:tc>
          <w:tcPr>
            <w:tcW w:w="583" w:type="dxa"/>
            <w:shd w:val="clear" w:color="auto" w:fill="auto"/>
            <w:vAlign w:val="bottom"/>
            <w:hideMark/>
          </w:tcPr>
          <w:p w14:paraId="53E3591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35.7</w:t>
            </w:r>
          </w:p>
        </w:tc>
        <w:tc>
          <w:tcPr>
            <w:tcW w:w="436" w:type="dxa"/>
            <w:shd w:val="clear" w:color="auto" w:fill="auto"/>
            <w:noWrap/>
            <w:vAlign w:val="bottom"/>
            <w:hideMark/>
          </w:tcPr>
          <w:p w14:paraId="53DD0B9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62116F1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-3.6</w:t>
            </w:r>
          </w:p>
        </w:tc>
        <w:tc>
          <w:tcPr>
            <w:tcW w:w="630" w:type="dxa"/>
            <w:shd w:val="clear" w:color="auto" w:fill="auto"/>
            <w:vAlign w:val="bottom"/>
            <w:hideMark/>
          </w:tcPr>
          <w:p w14:paraId="51DFFF7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30.3</w:t>
            </w:r>
          </w:p>
        </w:tc>
        <w:tc>
          <w:tcPr>
            <w:tcW w:w="387" w:type="dxa"/>
            <w:tcBorders>
              <w:right w:val="single" w:sz="8" w:space="0" w:color="auto"/>
            </w:tcBorders>
            <w:shd w:val="clear" w:color="auto" w:fill="auto"/>
            <w:noWrap/>
            <w:vAlign w:val="bottom"/>
            <w:hideMark/>
          </w:tcPr>
          <w:p w14:paraId="1958CCA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7EAFFAA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13.7</w:t>
            </w:r>
          </w:p>
        </w:tc>
        <w:tc>
          <w:tcPr>
            <w:tcW w:w="630" w:type="dxa"/>
            <w:shd w:val="clear" w:color="auto" w:fill="auto"/>
            <w:noWrap/>
            <w:vAlign w:val="bottom"/>
            <w:hideMark/>
          </w:tcPr>
          <w:p w14:paraId="402EFC2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50.6</w:t>
            </w:r>
          </w:p>
        </w:tc>
        <w:tc>
          <w:tcPr>
            <w:tcW w:w="405" w:type="dxa"/>
            <w:shd w:val="clear" w:color="auto" w:fill="auto"/>
            <w:noWrap/>
            <w:vAlign w:val="bottom"/>
            <w:hideMark/>
          </w:tcPr>
          <w:p w14:paraId="658B71C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3197C4F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vAlign w:val="bottom"/>
            <w:hideMark/>
          </w:tcPr>
          <w:p w14:paraId="266B248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7763F8E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0751131A" w14:textId="77777777" w:rsidTr="00184C69">
        <w:trPr>
          <w:trHeight w:val="288"/>
        </w:trPr>
        <w:tc>
          <w:tcPr>
            <w:tcW w:w="355" w:type="dxa"/>
            <w:tcBorders>
              <w:top w:val="nil"/>
              <w:bottom w:val="nil"/>
              <w:right w:val="nil"/>
            </w:tcBorders>
            <w:shd w:val="clear" w:color="auto" w:fill="auto"/>
            <w:noWrap/>
            <w:vAlign w:val="bottom"/>
            <w:hideMark/>
          </w:tcPr>
          <w:p w14:paraId="142A61F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38FD714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6DEEEF1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63.3</w:t>
            </w:r>
          </w:p>
        </w:tc>
        <w:tc>
          <w:tcPr>
            <w:tcW w:w="583" w:type="dxa"/>
            <w:shd w:val="clear" w:color="auto" w:fill="auto"/>
            <w:vAlign w:val="bottom"/>
            <w:hideMark/>
          </w:tcPr>
          <w:p w14:paraId="0256C70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80.4</w:t>
            </w:r>
          </w:p>
        </w:tc>
        <w:tc>
          <w:tcPr>
            <w:tcW w:w="436" w:type="dxa"/>
            <w:shd w:val="clear" w:color="auto" w:fill="auto"/>
            <w:noWrap/>
            <w:vAlign w:val="bottom"/>
            <w:hideMark/>
          </w:tcPr>
          <w:p w14:paraId="561D4B3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3CDADB9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69.7</w:t>
            </w:r>
          </w:p>
        </w:tc>
        <w:tc>
          <w:tcPr>
            <w:tcW w:w="630" w:type="dxa"/>
            <w:shd w:val="clear" w:color="auto" w:fill="auto"/>
            <w:vAlign w:val="bottom"/>
            <w:hideMark/>
          </w:tcPr>
          <w:p w14:paraId="332613B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103.6</w:t>
            </w:r>
          </w:p>
        </w:tc>
        <w:tc>
          <w:tcPr>
            <w:tcW w:w="387" w:type="dxa"/>
            <w:tcBorders>
              <w:right w:val="single" w:sz="8" w:space="0" w:color="auto"/>
            </w:tcBorders>
            <w:shd w:val="clear" w:color="auto" w:fill="auto"/>
            <w:noWrap/>
            <w:vAlign w:val="bottom"/>
            <w:hideMark/>
          </w:tcPr>
          <w:p w14:paraId="56CECBE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56719C9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49.4</w:t>
            </w:r>
          </w:p>
        </w:tc>
        <w:tc>
          <w:tcPr>
            <w:tcW w:w="630" w:type="dxa"/>
            <w:shd w:val="clear" w:color="auto" w:fill="auto"/>
            <w:noWrap/>
            <w:vAlign w:val="bottom"/>
            <w:hideMark/>
          </w:tcPr>
          <w:p w14:paraId="5F90F26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86.3</w:t>
            </w:r>
          </w:p>
        </w:tc>
        <w:tc>
          <w:tcPr>
            <w:tcW w:w="405" w:type="dxa"/>
            <w:shd w:val="clear" w:color="auto" w:fill="auto"/>
            <w:noWrap/>
            <w:vAlign w:val="bottom"/>
            <w:hideMark/>
          </w:tcPr>
          <w:p w14:paraId="56AFE69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352EA0F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581" w:type="dxa"/>
            <w:shd w:val="clear" w:color="auto" w:fill="auto"/>
            <w:vAlign w:val="bottom"/>
            <w:hideMark/>
          </w:tcPr>
          <w:p w14:paraId="58E15F8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383" w:type="dxa"/>
            <w:shd w:val="clear" w:color="auto" w:fill="auto"/>
            <w:noWrap/>
            <w:vAlign w:val="bottom"/>
            <w:hideMark/>
          </w:tcPr>
          <w:p w14:paraId="591B4C7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627A67FE"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4C5683D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Lead to problem with job, boss, or coworkers</w:t>
            </w:r>
          </w:p>
        </w:tc>
        <w:tc>
          <w:tcPr>
            <w:tcW w:w="720" w:type="dxa"/>
            <w:tcBorders>
              <w:left w:val="single" w:sz="8" w:space="0" w:color="auto"/>
            </w:tcBorders>
            <w:shd w:val="clear" w:color="auto" w:fill="auto"/>
            <w:noWrap/>
            <w:vAlign w:val="bottom"/>
            <w:hideMark/>
          </w:tcPr>
          <w:p w14:paraId="2E0BCBAF"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vAlign w:val="bottom"/>
            <w:hideMark/>
          </w:tcPr>
          <w:p w14:paraId="1591BB7D"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12D265C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2C96718F"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228F49A0"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6E084E5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4FB19FC4"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6C4B0555"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151873A2"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6618DB1A"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vAlign w:val="bottom"/>
            <w:hideMark/>
          </w:tcPr>
          <w:p w14:paraId="629A58B3"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5649A63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783CDEB9" w14:textId="77777777" w:rsidTr="00184C69">
        <w:trPr>
          <w:trHeight w:val="288"/>
        </w:trPr>
        <w:tc>
          <w:tcPr>
            <w:tcW w:w="355" w:type="dxa"/>
            <w:tcBorders>
              <w:top w:val="nil"/>
              <w:bottom w:val="nil"/>
              <w:right w:val="nil"/>
            </w:tcBorders>
            <w:shd w:val="clear" w:color="auto" w:fill="auto"/>
            <w:noWrap/>
            <w:vAlign w:val="bottom"/>
            <w:hideMark/>
          </w:tcPr>
          <w:p w14:paraId="0CF4573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14C2879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05D85E9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8.4</w:t>
            </w:r>
          </w:p>
        </w:tc>
        <w:tc>
          <w:tcPr>
            <w:tcW w:w="583" w:type="dxa"/>
            <w:shd w:val="clear" w:color="auto" w:fill="auto"/>
            <w:vAlign w:val="bottom"/>
            <w:hideMark/>
          </w:tcPr>
          <w:p w14:paraId="58B152D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22.1</w:t>
            </w:r>
          </w:p>
        </w:tc>
        <w:tc>
          <w:tcPr>
            <w:tcW w:w="436" w:type="dxa"/>
            <w:shd w:val="clear" w:color="auto" w:fill="auto"/>
            <w:noWrap/>
            <w:vAlign w:val="bottom"/>
            <w:hideMark/>
          </w:tcPr>
          <w:p w14:paraId="25C404B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6BF55E3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-3.6</w:t>
            </w:r>
          </w:p>
        </w:tc>
        <w:tc>
          <w:tcPr>
            <w:tcW w:w="630" w:type="dxa"/>
            <w:shd w:val="clear" w:color="auto" w:fill="auto"/>
            <w:vAlign w:val="bottom"/>
            <w:hideMark/>
          </w:tcPr>
          <w:p w14:paraId="3F2CEC6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30.3</w:t>
            </w:r>
          </w:p>
        </w:tc>
        <w:tc>
          <w:tcPr>
            <w:tcW w:w="387" w:type="dxa"/>
            <w:tcBorders>
              <w:right w:val="single" w:sz="8" w:space="0" w:color="auto"/>
            </w:tcBorders>
            <w:shd w:val="clear" w:color="auto" w:fill="auto"/>
            <w:noWrap/>
            <w:vAlign w:val="bottom"/>
            <w:hideMark/>
          </w:tcPr>
          <w:p w14:paraId="397605B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7FC5C5D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1.5</w:t>
            </w:r>
          </w:p>
        </w:tc>
        <w:tc>
          <w:tcPr>
            <w:tcW w:w="630" w:type="dxa"/>
            <w:shd w:val="clear" w:color="auto" w:fill="auto"/>
            <w:noWrap/>
            <w:vAlign w:val="bottom"/>
            <w:hideMark/>
          </w:tcPr>
          <w:p w14:paraId="6144E30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28.3</w:t>
            </w:r>
          </w:p>
        </w:tc>
        <w:tc>
          <w:tcPr>
            <w:tcW w:w="405" w:type="dxa"/>
            <w:shd w:val="clear" w:color="auto" w:fill="auto"/>
            <w:noWrap/>
            <w:vAlign w:val="bottom"/>
            <w:hideMark/>
          </w:tcPr>
          <w:p w14:paraId="2AC6C72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26D413A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vAlign w:val="bottom"/>
            <w:hideMark/>
          </w:tcPr>
          <w:p w14:paraId="3103467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65B1FCD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43F1C287" w14:textId="77777777" w:rsidTr="00184C69">
        <w:trPr>
          <w:trHeight w:val="288"/>
        </w:trPr>
        <w:tc>
          <w:tcPr>
            <w:tcW w:w="355" w:type="dxa"/>
            <w:tcBorders>
              <w:top w:val="nil"/>
              <w:bottom w:val="nil"/>
              <w:right w:val="nil"/>
            </w:tcBorders>
            <w:shd w:val="clear" w:color="auto" w:fill="auto"/>
            <w:noWrap/>
            <w:vAlign w:val="bottom"/>
            <w:hideMark/>
          </w:tcPr>
          <w:p w14:paraId="523968A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7F6FA10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78829B9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76.8</w:t>
            </w:r>
          </w:p>
        </w:tc>
        <w:tc>
          <w:tcPr>
            <w:tcW w:w="583" w:type="dxa"/>
            <w:shd w:val="clear" w:color="auto" w:fill="auto"/>
            <w:vAlign w:val="bottom"/>
            <w:hideMark/>
          </w:tcPr>
          <w:p w14:paraId="45987D8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90.8</w:t>
            </w:r>
          </w:p>
        </w:tc>
        <w:tc>
          <w:tcPr>
            <w:tcW w:w="436" w:type="dxa"/>
            <w:shd w:val="clear" w:color="auto" w:fill="auto"/>
            <w:noWrap/>
            <w:vAlign w:val="bottom"/>
            <w:hideMark/>
          </w:tcPr>
          <w:p w14:paraId="06144D0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53DBED1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69.7</w:t>
            </w:r>
          </w:p>
        </w:tc>
        <w:tc>
          <w:tcPr>
            <w:tcW w:w="630" w:type="dxa"/>
            <w:shd w:val="clear" w:color="auto" w:fill="auto"/>
            <w:vAlign w:val="bottom"/>
            <w:hideMark/>
          </w:tcPr>
          <w:p w14:paraId="37238C9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103.6</w:t>
            </w:r>
          </w:p>
        </w:tc>
        <w:tc>
          <w:tcPr>
            <w:tcW w:w="387" w:type="dxa"/>
            <w:tcBorders>
              <w:right w:val="single" w:sz="8" w:space="0" w:color="auto"/>
            </w:tcBorders>
            <w:shd w:val="clear" w:color="auto" w:fill="auto"/>
            <w:noWrap/>
            <w:vAlign w:val="bottom"/>
            <w:hideMark/>
          </w:tcPr>
          <w:p w14:paraId="69D5FCC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51507D9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71.7</w:t>
            </w:r>
          </w:p>
        </w:tc>
        <w:tc>
          <w:tcPr>
            <w:tcW w:w="630" w:type="dxa"/>
            <w:shd w:val="clear" w:color="auto" w:fill="auto"/>
            <w:noWrap/>
            <w:vAlign w:val="bottom"/>
            <w:hideMark/>
          </w:tcPr>
          <w:p w14:paraId="17F0103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98.5</w:t>
            </w:r>
          </w:p>
        </w:tc>
        <w:tc>
          <w:tcPr>
            <w:tcW w:w="405" w:type="dxa"/>
            <w:shd w:val="clear" w:color="auto" w:fill="auto"/>
            <w:noWrap/>
            <w:vAlign w:val="bottom"/>
            <w:hideMark/>
          </w:tcPr>
          <w:p w14:paraId="6FAB8E9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238AD51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581" w:type="dxa"/>
            <w:shd w:val="clear" w:color="auto" w:fill="auto"/>
            <w:vAlign w:val="bottom"/>
            <w:hideMark/>
          </w:tcPr>
          <w:p w14:paraId="201D5B6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383" w:type="dxa"/>
            <w:shd w:val="clear" w:color="auto" w:fill="auto"/>
            <w:noWrap/>
            <w:vAlign w:val="bottom"/>
            <w:hideMark/>
          </w:tcPr>
          <w:p w14:paraId="2147361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1D0A2A23" w14:textId="77777777" w:rsidTr="00184C69">
        <w:trPr>
          <w:trHeight w:val="288"/>
        </w:trPr>
        <w:tc>
          <w:tcPr>
            <w:tcW w:w="3685" w:type="dxa"/>
            <w:gridSpan w:val="2"/>
            <w:tcBorders>
              <w:top w:val="nil"/>
              <w:left w:val="single" w:sz="8" w:space="0" w:color="auto"/>
              <w:bottom w:val="nil"/>
              <w:right w:val="single" w:sz="8" w:space="0" w:color="auto"/>
            </w:tcBorders>
            <w:shd w:val="clear" w:color="auto" w:fill="auto"/>
            <w:noWrap/>
            <w:vAlign w:val="bottom"/>
            <w:hideMark/>
          </w:tcPr>
          <w:p w14:paraId="2CC0902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Lead to problems with extracurricular activities</w:t>
            </w:r>
          </w:p>
        </w:tc>
        <w:tc>
          <w:tcPr>
            <w:tcW w:w="720" w:type="dxa"/>
            <w:tcBorders>
              <w:left w:val="single" w:sz="8" w:space="0" w:color="auto"/>
            </w:tcBorders>
            <w:shd w:val="clear" w:color="auto" w:fill="auto"/>
            <w:noWrap/>
            <w:vAlign w:val="bottom"/>
            <w:hideMark/>
          </w:tcPr>
          <w:p w14:paraId="72672392" w14:textId="77777777" w:rsidR="00640AD7" w:rsidRPr="00640AD7" w:rsidRDefault="00640AD7" w:rsidP="00640AD7">
            <w:pPr>
              <w:spacing w:after="0" w:line="240" w:lineRule="auto"/>
              <w:rPr>
                <w:rFonts w:ascii="Calibri" w:eastAsia="Times New Roman" w:hAnsi="Calibri" w:cs="Times New Roman"/>
                <w:color w:val="000000"/>
                <w:sz w:val="16"/>
                <w:szCs w:val="16"/>
              </w:rPr>
            </w:pPr>
          </w:p>
        </w:tc>
        <w:tc>
          <w:tcPr>
            <w:tcW w:w="583" w:type="dxa"/>
            <w:shd w:val="clear" w:color="auto" w:fill="auto"/>
            <w:vAlign w:val="bottom"/>
            <w:hideMark/>
          </w:tcPr>
          <w:p w14:paraId="79CC9E75"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36" w:type="dxa"/>
            <w:shd w:val="clear" w:color="auto" w:fill="auto"/>
            <w:noWrap/>
            <w:vAlign w:val="bottom"/>
            <w:hideMark/>
          </w:tcPr>
          <w:p w14:paraId="39E7E99D"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781" w:type="dxa"/>
            <w:shd w:val="clear" w:color="auto" w:fill="auto"/>
            <w:noWrap/>
            <w:vAlign w:val="bottom"/>
            <w:hideMark/>
          </w:tcPr>
          <w:p w14:paraId="10F9F04C"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vAlign w:val="bottom"/>
            <w:hideMark/>
          </w:tcPr>
          <w:p w14:paraId="5F84594B"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7" w:type="dxa"/>
            <w:tcBorders>
              <w:right w:val="single" w:sz="8" w:space="0" w:color="auto"/>
            </w:tcBorders>
            <w:shd w:val="clear" w:color="auto" w:fill="auto"/>
            <w:noWrap/>
            <w:vAlign w:val="bottom"/>
            <w:hideMark/>
          </w:tcPr>
          <w:p w14:paraId="7362693C"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873" w:type="dxa"/>
            <w:tcBorders>
              <w:left w:val="single" w:sz="8" w:space="0" w:color="auto"/>
            </w:tcBorders>
            <w:shd w:val="clear" w:color="auto" w:fill="auto"/>
            <w:noWrap/>
            <w:vAlign w:val="bottom"/>
            <w:hideMark/>
          </w:tcPr>
          <w:p w14:paraId="216C1E95"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4BDDF04D"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1C58A054"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0F0B6EA4"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vAlign w:val="bottom"/>
            <w:hideMark/>
          </w:tcPr>
          <w:p w14:paraId="44A03EED"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529AF08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13838305" w14:textId="77777777" w:rsidTr="00184C69">
        <w:trPr>
          <w:trHeight w:val="288"/>
        </w:trPr>
        <w:tc>
          <w:tcPr>
            <w:tcW w:w="355" w:type="dxa"/>
            <w:tcBorders>
              <w:top w:val="nil"/>
              <w:bottom w:val="nil"/>
              <w:right w:val="nil"/>
            </w:tcBorders>
            <w:shd w:val="clear" w:color="auto" w:fill="auto"/>
            <w:noWrap/>
            <w:vAlign w:val="bottom"/>
            <w:hideMark/>
          </w:tcPr>
          <w:p w14:paraId="29FF31F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3E2BD15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320B4BA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19.7</w:t>
            </w:r>
          </w:p>
        </w:tc>
        <w:tc>
          <w:tcPr>
            <w:tcW w:w="583" w:type="dxa"/>
            <w:shd w:val="clear" w:color="auto" w:fill="auto"/>
            <w:vAlign w:val="bottom"/>
            <w:hideMark/>
          </w:tcPr>
          <w:p w14:paraId="7661227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36.8</w:t>
            </w:r>
          </w:p>
        </w:tc>
        <w:tc>
          <w:tcPr>
            <w:tcW w:w="436" w:type="dxa"/>
            <w:shd w:val="clear" w:color="auto" w:fill="auto"/>
            <w:noWrap/>
            <w:vAlign w:val="bottom"/>
            <w:hideMark/>
          </w:tcPr>
          <w:p w14:paraId="077464A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17456B4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0.1</w:t>
            </w:r>
          </w:p>
        </w:tc>
        <w:tc>
          <w:tcPr>
            <w:tcW w:w="630" w:type="dxa"/>
            <w:shd w:val="clear" w:color="auto" w:fill="auto"/>
            <w:vAlign w:val="bottom"/>
            <w:hideMark/>
          </w:tcPr>
          <w:p w14:paraId="5D304C4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41.1</w:t>
            </w:r>
          </w:p>
        </w:tc>
        <w:tc>
          <w:tcPr>
            <w:tcW w:w="387" w:type="dxa"/>
            <w:tcBorders>
              <w:right w:val="single" w:sz="8" w:space="0" w:color="auto"/>
            </w:tcBorders>
            <w:shd w:val="clear" w:color="auto" w:fill="auto"/>
            <w:noWrap/>
            <w:vAlign w:val="bottom"/>
            <w:hideMark/>
          </w:tcPr>
          <w:p w14:paraId="20EABAA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6806518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19.6</w:t>
            </w:r>
          </w:p>
        </w:tc>
        <w:tc>
          <w:tcPr>
            <w:tcW w:w="630" w:type="dxa"/>
            <w:shd w:val="clear" w:color="auto" w:fill="auto"/>
            <w:noWrap/>
            <w:vAlign w:val="bottom"/>
            <w:hideMark/>
          </w:tcPr>
          <w:p w14:paraId="5571C9B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56.6</w:t>
            </w:r>
          </w:p>
        </w:tc>
        <w:tc>
          <w:tcPr>
            <w:tcW w:w="405" w:type="dxa"/>
            <w:shd w:val="clear" w:color="auto" w:fill="auto"/>
            <w:noWrap/>
            <w:vAlign w:val="bottom"/>
            <w:hideMark/>
          </w:tcPr>
          <w:p w14:paraId="09540AA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7829AA1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vAlign w:val="bottom"/>
            <w:hideMark/>
          </w:tcPr>
          <w:p w14:paraId="716E429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2DFE655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4C717699" w14:textId="77777777" w:rsidTr="00184C69">
        <w:trPr>
          <w:trHeight w:val="288"/>
        </w:trPr>
        <w:tc>
          <w:tcPr>
            <w:tcW w:w="355" w:type="dxa"/>
            <w:tcBorders>
              <w:top w:val="nil"/>
              <w:bottom w:val="nil"/>
              <w:right w:val="nil"/>
            </w:tcBorders>
            <w:shd w:val="clear" w:color="auto" w:fill="auto"/>
            <w:noWrap/>
            <w:vAlign w:val="bottom"/>
            <w:hideMark/>
          </w:tcPr>
          <w:p w14:paraId="37460F5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15C64842"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72CEB76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32.5</w:t>
            </w:r>
          </w:p>
        </w:tc>
        <w:tc>
          <w:tcPr>
            <w:tcW w:w="583" w:type="dxa"/>
            <w:shd w:val="clear" w:color="auto" w:fill="auto"/>
            <w:vAlign w:val="bottom"/>
            <w:hideMark/>
          </w:tcPr>
          <w:p w14:paraId="7F6004A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50.4</w:t>
            </w:r>
          </w:p>
        </w:tc>
        <w:tc>
          <w:tcPr>
            <w:tcW w:w="436" w:type="dxa"/>
            <w:shd w:val="clear" w:color="auto" w:fill="auto"/>
            <w:noWrap/>
            <w:vAlign w:val="bottom"/>
            <w:hideMark/>
          </w:tcPr>
          <w:p w14:paraId="219F40B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7582F31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30.2</w:t>
            </w:r>
          </w:p>
        </w:tc>
        <w:tc>
          <w:tcPr>
            <w:tcW w:w="630" w:type="dxa"/>
            <w:shd w:val="clear" w:color="auto" w:fill="auto"/>
            <w:vAlign w:val="bottom"/>
            <w:hideMark/>
          </w:tcPr>
          <w:p w14:paraId="3BB58DA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78.9</w:t>
            </w:r>
          </w:p>
        </w:tc>
        <w:tc>
          <w:tcPr>
            <w:tcW w:w="387" w:type="dxa"/>
            <w:tcBorders>
              <w:right w:val="single" w:sz="8" w:space="0" w:color="auto"/>
            </w:tcBorders>
            <w:shd w:val="clear" w:color="auto" w:fill="auto"/>
            <w:noWrap/>
            <w:vAlign w:val="bottom"/>
            <w:hideMark/>
          </w:tcPr>
          <w:p w14:paraId="3F0926A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5D1C915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19.3</w:t>
            </w:r>
          </w:p>
        </w:tc>
        <w:tc>
          <w:tcPr>
            <w:tcW w:w="630" w:type="dxa"/>
            <w:shd w:val="clear" w:color="auto" w:fill="auto"/>
            <w:noWrap/>
            <w:vAlign w:val="bottom"/>
            <w:hideMark/>
          </w:tcPr>
          <w:p w14:paraId="2C01553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56.4</w:t>
            </w:r>
          </w:p>
        </w:tc>
        <w:tc>
          <w:tcPr>
            <w:tcW w:w="405" w:type="dxa"/>
            <w:shd w:val="clear" w:color="auto" w:fill="auto"/>
            <w:noWrap/>
            <w:vAlign w:val="bottom"/>
            <w:hideMark/>
          </w:tcPr>
          <w:p w14:paraId="4A2EA37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7A42554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57.6</w:t>
            </w:r>
          </w:p>
        </w:tc>
        <w:tc>
          <w:tcPr>
            <w:tcW w:w="581" w:type="dxa"/>
            <w:shd w:val="clear" w:color="auto" w:fill="auto"/>
            <w:vAlign w:val="bottom"/>
            <w:hideMark/>
          </w:tcPr>
          <w:p w14:paraId="5DCDD24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105.2</w:t>
            </w:r>
          </w:p>
        </w:tc>
        <w:tc>
          <w:tcPr>
            <w:tcW w:w="383" w:type="dxa"/>
            <w:shd w:val="clear" w:color="auto" w:fill="auto"/>
            <w:noWrap/>
            <w:vAlign w:val="bottom"/>
            <w:hideMark/>
          </w:tcPr>
          <w:p w14:paraId="3C0950E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061C07BD" w14:textId="77777777" w:rsidTr="00184C69">
        <w:trPr>
          <w:trHeight w:val="288"/>
        </w:trPr>
        <w:tc>
          <w:tcPr>
            <w:tcW w:w="7222" w:type="dxa"/>
            <w:gridSpan w:val="8"/>
            <w:tcBorders>
              <w:top w:val="nil"/>
              <w:left w:val="single" w:sz="8" w:space="0" w:color="auto"/>
              <w:bottom w:val="nil"/>
              <w:right w:val="single" w:sz="8" w:space="0" w:color="auto"/>
            </w:tcBorders>
            <w:shd w:val="clear" w:color="auto" w:fill="auto"/>
            <w:noWrap/>
            <w:vAlign w:val="bottom"/>
            <w:hideMark/>
          </w:tcPr>
          <w:p w14:paraId="677106D1" w14:textId="381F9EAD" w:rsidR="00640AD7" w:rsidRPr="00640AD7" w:rsidRDefault="00640AD7" w:rsidP="00640AD7">
            <w:pPr>
              <w:spacing w:after="0" w:line="240" w:lineRule="auto"/>
              <w:rPr>
                <w:rFonts w:ascii="Times New Roman" w:eastAsia="Times New Roman" w:hAnsi="Times New Roman" w:cs="Times New Roman"/>
                <w:sz w:val="16"/>
                <w:szCs w:val="16"/>
              </w:rPr>
            </w:pPr>
            <w:r w:rsidRPr="00640AD7">
              <w:rPr>
                <w:rFonts w:ascii="Calibri" w:eastAsia="Times New Roman" w:hAnsi="Calibri" w:cs="Times New Roman"/>
                <w:color w:val="000000"/>
                <w:sz w:val="16"/>
                <w:szCs w:val="16"/>
              </w:rPr>
              <w:t>As a result of the incident, did you move or change where you live</w:t>
            </w:r>
          </w:p>
        </w:tc>
        <w:tc>
          <w:tcPr>
            <w:tcW w:w="873" w:type="dxa"/>
            <w:tcBorders>
              <w:left w:val="single" w:sz="8" w:space="0" w:color="auto"/>
            </w:tcBorders>
            <w:shd w:val="clear" w:color="auto" w:fill="auto"/>
            <w:noWrap/>
            <w:vAlign w:val="bottom"/>
            <w:hideMark/>
          </w:tcPr>
          <w:p w14:paraId="761F7EED"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315545BB"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2F60E5AF"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335840BE"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vAlign w:val="bottom"/>
            <w:hideMark/>
          </w:tcPr>
          <w:p w14:paraId="5BB88E84"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5240417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5D46CA63" w14:textId="77777777" w:rsidTr="00184C69">
        <w:trPr>
          <w:trHeight w:val="288"/>
        </w:trPr>
        <w:tc>
          <w:tcPr>
            <w:tcW w:w="355" w:type="dxa"/>
            <w:tcBorders>
              <w:top w:val="nil"/>
              <w:bottom w:val="nil"/>
              <w:right w:val="nil"/>
            </w:tcBorders>
            <w:shd w:val="clear" w:color="auto" w:fill="auto"/>
            <w:noWrap/>
            <w:vAlign w:val="bottom"/>
            <w:hideMark/>
          </w:tcPr>
          <w:p w14:paraId="7C61962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46CA54B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5B210F1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-0.8</w:t>
            </w:r>
          </w:p>
        </w:tc>
        <w:tc>
          <w:tcPr>
            <w:tcW w:w="583" w:type="dxa"/>
            <w:shd w:val="clear" w:color="auto" w:fill="auto"/>
            <w:vAlign w:val="bottom"/>
            <w:hideMark/>
          </w:tcPr>
          <w:p w14:paraId="1E4D46B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3.0</w:t>
            </w:r>
          </w:p>
        </w:tc>
        <w:tc>
          <w:tcPr>
            <w:tcW w:w="436" w:type="dxa"/>
            <w:shd w:val="clear" w:color="auto" w:fill="auto"/>
            <w:noWrap/>
            <w:vAlign w:val="bottom"/>
            <w:hideMark/>
          </w:tcPr>
          <w:p w14:paraId="159FA8E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291ED95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vAlign w:val="bottom"/>
            <w:hideMark/>
          </w:tcPr>
          <w:p w14:paraId="1F84C66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43BB670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076C780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67462B8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405" w:type="dxa"/>
            <w:shd w:val="clear" w:color="auto" w:fill="auto"/>
            <w:noWrap/>
            <w:vAlign w:val="bottom"/>
            <w:hideMark/>
          </w:tcPr>
          <w:p w14:paraId="0A013C6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6C770B2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vAlign w:val="bottom"/>
            <w:hideMark/>
          </w:tcPr>
          <w:p w14:paraId="2DF3481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6922208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20224576" w14:textId="77777777" w:rsidTr="00184C69">
        <w:trPr>
          <w:trHeight w:val="288"/>
        </w:trPr>
        <w:tc>
          <w:tcPr>
            <w:tcW w:w="355" w:type="dxa"/>
            <w:tcBorders>
              <w:top w:val="nil"/>
              <w:bottom w:val="nil"/>
              <w:right w:val="nil"/>
            </w:tcBorders>
            <w:shd w:val="clear" w:color="auto" w:fill="auto"/>
            <w:noWrap/>
            <w:vAlign w:val="bottom"/>
            <w:hideMark/>
          </w:tcPr>
          <w:p w14:paraId="7FCF0EA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457222F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46B33E3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95.5</w:t>
            </w:r>
          </w:p>
        </w:tc>
        <w:tc>
          <w:tcPr>
            <w:tcW w:w="583" w:type="dxa"/>
            <w:shd w:val="clear" w:color="auto" w:fill="auto"/>
            <w:vAlign w:val="bottom"/>
            <w:hideMark/>
          </w:tcPr>
          <w:p w14:paraId="65665C1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100.5</w:t>
            </w:r>
          </w:p>
        </w:tc>
        <w:tc>
          <w:tcPr>
            <w:tcW w:w="436" w:type="dxa"/>
            <w:shd w:val="clear" w:color="auto" w:fill="auto"/>
            <w:noWrap/>
            <w:vAlign w:val="bottom"/>
            <w:hideMark/>
          </w:tcPr>
          <w:p w14:paraId="22E8646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485FBEA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80.9</w:t>
            </w:r>
          </w:p>
        </w:tc>
        <w:tc>
          <w:tcPr>
            <w:tcW w:w="630" w:type="dxa"/>
            <w:shd w:val="clear" w:color="auto" w:fill="auto"/>
            <w:vAlign w:val="bottom"/>
            <w:hideMark/>
          </w:tcPr>
          <w:p w14:paraId="1C219EE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105.8</w:t>
            </w:r>
          </w:p>
        </w:tc>
        <w:tc>
          <w:tcPr>
            <w:tcW w:w="387" w:type="dxa"/>
            <w:tcBorders>
              <w:right w:val="single" w:sz="8" w:space="0" w:color="auto"/>
            </w:tcBorders>
            <w:shd w:val="clear" w:color="auto" w:fill="auto"/>
            <w:noWrap/>
            <w:vAlign w:val="bottom"/>
            <w:hideMark/>
          </w:tcPr>
          <w:p w14:paraId="50D8D68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29AB137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630" w:type="dxa"/>
            <w:shd w:val="clear" w:color="auto" w:fill="auto"/>
            <w:noWrap/>
            <w:vAlign w:val="bottom"/>
            <w:hideMark/>
          </w:tcPr>
          <w:p w14:paraId="2316CA4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405" w:type="dxa"/>
            <w:shd w:val="clear" w:color="auto" w:fill="auto"/>
            <w:noWrap/>
            <w:vAlign w:val="bottom"/>
            <w:hideMark/>
          </w:tcPr>
          <w:p w14:paraId="3C5B881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1E7FF8C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581" w:type="dxa"/>
            <w:shd w:val="clear" w:color="auto" w:fill="auto"/>
            <w:vAlign w:val="bottom"/>
            <w:hideMark/>
          </w:tcPr>
          <w:p w14:paraId="2E78974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383" w:type="dxa"/>
            <w:shd w:val="clear" w:color="auto" w:fill="auto"/>
            <w:noWrap/>
            <w:vAlign w:val="bottom"/>
            <w:hideMark/>
          </w:tcPr>
          <w:p w14:paraId="63507195"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0412894A" w14:textId="77777777" w:rsidTr="00184C69">
        <w:trPr>
          <w:trHeight w:val="288"/>
        </w:trPr>
        <w:tc>
          <w:tcPr>
            <w:tcW w:w="7222" w:type="dxa"/>
            <w:gridSpan w:val="8"/>
            <w:tcBorders>
              <w:top w:val="nil"/>
              <w:left w:val="single" w:sz="8" w:space="0" w:color="auto"/>
              <w:bottom w:val="nil"/>
              <w:right w:val="single" w:sz="8" w:space="0" w:color="auto"/>
            </w:tcBorders>
            <w:shd w:val="clear" w:color="auto" w:fill="auto"/>
            <w:noWrap/>
            <w:vAlign w:val="bottom"/>
            <w:hideMark/>
          </w:tcPr>
          <w:p w14:paraId="64D74380" w14:textId="78C65197" w:rsidR="00640AD7" w:rsidRPr="00640AD7" w:rsidRDefault="00640AD7" w:rsidP="00640AD7">
            <w:pPr>
              <w:spacing w:after="0" w:line="240" w:lineRule="auto"/>
              <w:rPr>
                <w:rFonts w:ascii="Times New Roman" w:eastAsia="Times New Roman" w:hAnsi="Times New Roman" w:cs="Times New Roman"/>
                <w:sz w:val="16"/>
                <w:szCs w:val="16"/>
              </w:rPr>
            </w:pPr>
            <w:r w:rsidRPr="00640AD7">
              <w:rPr>
                <w:rFonts w:ascii="Calibri" w:eastAsia="Times New Roman" w:hAnsi="Calibri" w:cs="Times New Roman"/>
                <w:color w:val="000000"/>
                <w:sz w:val="16"/>
                <w:szCs w:val="16"/>
              </w:rPr>
              <w:t>Did you want to move or change where you live as a result of the incident</w:t>
            </w:r>
          </w:p>
        </w:tc>
        <w:tc>
          <w:tcPr>
            <w:tcW w:w="873" w:type="dxa"/>
            <w:tcBorders>
              <w:left w:val="single" w:sz="8" w:space="0" w:color="auto"/>
            </w:tcBorders>
            <w:shd w:val="clear" w:color="auto" w:fill="auto"/>
            <w:noWrap/>
            <w:vAlign w:val="bottom"/>
            <w:hideMark/>
          </w:tcPr>
          <w:p w14:paraId="31456017"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4D841CFC"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6058C616"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48B43254"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vAlign w:val="bottom"/>
            <w:hideMark/>
          </w:tcPr>
          <w:p w14:paraId="43FB8F6A"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24B9B99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2FAB7850" w14:textId="77777777" w:rsidTr="00184C69">
        <w:trPr>
          <w:trHeight w:val="288"/>
        </w:trPr>
        <w:tc>
          <w:tcPr>
            <w:tcW w:w="355" w:type="dxa"/>
            <w:tcBorders>
              <w:top w:val="nil"/>
              <w:bottom w:val="nil"/>
              <w:right w:val="nil"/>
            </w:tcBorders>
            <w:shd w:val="clear" w:color="auto" w:fill="auto"/>
            <w:noWrap/>
            <w:vAlign w:val="bottom"/>
            <w:hideMark/>
          </w:tcPr>
          <w:p w14:paraId="562999C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14FD1C1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4D2C86E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11.0</w:t>
            </w:r>
          </w:p>
        </w:tc>
        <w:tc>
          <w:tcPr>
            <w:tcW w:w="583" w:type="dxa"/>
            <w:shd w:val="clear" w:color="auto" w:fill="auto"/>
            <w:vAlign w:val="bottom"/>
            <w:hideMark/>
          </w:tcPr>
          <w:p w14:paraId="4040749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26.5</w:t>
            </w:r>
          </w:p>
        </w:tc>
        <w:tc>
          <w:tcPr>
            <w:tcW w:w="436" w:type="dxa"/>
            <w:shd w:val="clear" w:color="auto" w:fill="auto"/>
            <w:noWrap/>
            <w:vAlign w:val="bottom"/>
            <w:hideMark/>
          </w:tcPr>
          <w:p w14:paraId="03C54D1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432B912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vAlign w:val="bottom"/>
            <w:hideMark/>
          </w:tcPr>
          <w:p w14:paraId="796D1DB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6A19384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6490534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3.3</w:t>
            </w:r>
          </w:p>
        </w:tc>
        <w:tc>
          <w:tcPr>
            <w:tcW w:w="630" w:type="dxa"/>
            <w:shd w:val="clear" w:color="auto" w:fill="auto"/>
            <w:noWrap/>
            <w:vAlign w:val="bottom"/>
            <w:hideMark/>
          </w:tcPr>
          <w:p w14:paraId="0FD6DA8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30.7</w:t>
            </w:r>
          </w:p>
        </w:tc>
        <w:tc>
          <w:tcPr>
            <w:tcW w:w="405" w:type="dxa"/>
            <w:shd w:val="clear" w:color="auto" w:fill="auto"/>
            <w:noWrap/>
            <w:vAlign w:val="bottom"/>
            <w:hideMark/>
          </w:tcPr>
          <w:p w14:paraId="408B295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35BCD6F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vAlign w:val="bottom"/>
            <w:hideMark/>
          </w:tcPr>
          <w:p w14:paraId="288F0FE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1361F2C7"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55EAC202" w14:textId="77777777" w:rsidTr="00184C69">
        <w:trPr>
          <w:trHeight w:val="288"/>
        </w:trPr>
        <w:tc>
          <w:tcPr>
            <w:tcW w:w="355" w:type="dxa"/>
            <w:tcBorders>
              <w:top w:val="nil"/>
              <w:bottom w:val="nil"/>
              <w:right w:val="nil"/>
            </w:tcBorders>
            <w:shd w:val="clear" w:color="auto" w:fill="auto"/>
            <w:noWrap/>
            <w:vAlign w:val="bottom"/>
            <w:hideMark/>
          </w:tcPr>
          <w:p w14:paraId="60335B7E"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2D49E716"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tcBorders>
            <w:shd w:val="clear" w:color="auto" w:fill="auto"/>
            <w:noWrap/>
            <w:vAlign w:val="bottom"/>
            <w:hideMark/>
          </w:tcPr>
          <w:p w14:paraId="0733099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71.2</w:t>
            </w:r>
          </w:p>
        </w:tc>
        <w:tc>
          <w:tcPr>
            <w:tcW w:w="583" w:type="dxa"/>
            <w:shd w:val="clear" w:color="auto" w:fill="auto"/>
            <w:vAlign w:val="bottom"/>
            <w:hideMark/>
          </w:tcPr>
          <w:p w14:paraId="4C02B99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87.2</w:t>
            </w:r>
          </w:p>
        </w:tc>
        <w:tc>
          <w:tcPr>
            <w:tcW w:w="436" w:type="dxa"/>
            <w:shd w:val="clear" w:color="auto" w:fill="auto"/>
            <w:noWrap/>
            <w:vAlign w:val="bottom"/>
            <w:hideMark/>
          </w:tcPr>
          <w:p w14:paraId="1F96E5B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7AF7941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80.9</w:t>
            </w:r>
          </w:p>
        </w:tc>
        <w:tc>
          <w:tcPr>
            <w:tcW w:w="630" w:type="dxa"/>
            <w:shd w:val="clear" w:color="auto" w:fill="auto"/>
            <w:vAlign w:val="bottom"/>
            <w:hideMark/>
          </w:tcPr>
          <w:p w14:paraId="06F924C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105.8</w:t>
            </w:r>
          </w:p>
        </w:tc>
        <w:tc>
          <w:tcPr>
            <w:tcW w:w="387" w:type="dxa"/>
            <w:tcBorders>
              <w:right w:val="single" w:sz="8" w:space="0" w:color="auto"/>
            </w:tcBorders>
            <w:shd w:val="clear" w:color="auto" w:fill="auto"/>
            <w:noWrap/>
            <w:vAlign w:val="bottom"/>
            <w:hideMark/>
          </w:tcPr>
          <w:p w14:paraId="1F059C6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354EADC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69.3</w:t>
            </w:r>
          </w:p>
        </w:tc>
        <w:tc>
          <w:tcPr>
            <w:tcW w:w="630" w:type="dxa"/>
            <w:shd w:val="clear" w:color="auto" w:fill="auto"/>
            <w:noWrap/>
            <w:vAlign w:val="bottom"/>
            <w:hideMark/>
          </w:tcPr>
          <w:p w14:paraId="266E981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96.7</w:t>
            </w:r>
          </w:p>
        </w:tc>
        <w:tc>
          <w:tcPr>
            <w:tcW w:w="405" w:type="dxa"/>
            <w:shd w:val="clear" w:color="auto" w:fill="auto"/>
            <w:noWrap/>
            <w:vAlign w:val="bottom"/>
            <w:hideMark/>
          </w:tcPr>
          <w:p w14:paraId="7BCEA06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40EC394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581" w:type="dxa"/>
            <w:shd w:val="clear" w:color="auto" w:fill="auto"/>
            <w:vAlign w:val="bottom"/>
            <w:hideMark/>
          </w:tcPr>
          <w:p w14:paraId="415F2D7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383" w:type="dxa"/>
            <w:shd w:val="clear" w:color="auto" w:fill="auto"/>
            <w:noWrap/>
            <w:vAlign w:val="bottom"/>
            <w:hideMark/>
          </w:tcPr>
          <w:p w14:paraId="7B61118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1B25CF4A" w14:textId="77777777" w:rsidTr="00184C69">
        <w:trPr>
          <w:trHeight w:val="288"/>
        </w:trPr>
        <w:tc>
          <w:tcPr>
            <w:tcW w:w="7222" w:type="dxa"/>
            <w:gridSpan w:val="8"/>
            <w:tcBorders>
              <w:top w:val="nil"/>
              <w:left w:val="single" w:sz="8" w:space="0" w:color="auto"/>
              <w:bottom w:val="nil"/>
              <w:right w:val="single" w:sz="8" w:space="0" w:color="auto"/>
            </w:tcBorders>
            <w:shd w:val="clear" w:color="auto" w:fill="auto"/>
            <w:noWrap/>
            <w:vAlign w:val="bottom"/>
            <w:hideMark/>
          </w:tcPr>
          <w:p w14:paraId="3AECAC9D" w14:textId="1516D32A" w:rsidR="00640AD7" w:rsidRPr="00640AD7" w:rsidRDefault="00640AD7" w:rsidP="00640AD7">
            <w:pPr>
              <w:spacing w:after="0" w:line="240" w:lineRule="auto"/>
              <w:rPr>
                <w:rFonts w:ascii="Times New Roman" w:eastAsia="Times New Roman" w:hAnsi="Times New Roman" w:cs="Times New Roman"/>
                <w:sz w:val="16"/>
                <w:szCs w:val="16"/>
              </w:rPr>
            </w:pPr>
            <w:r w:rsidRPr="00640AD7">
              <w:rPr>
                <w:rFonts w:ascii="Calibri" w:eastAsia="Times New Roman" w:hAnsi="Calibri" w:cs="Times New Roman"/>
                <w:color w:val="000000"/>
                <w:sz w:val="16"/>
                <w:szCs w:val="16"/>
              </w:rPr>
              <w:t>As a result of the incident, did you drop any classes or change your schedule</w:t>
            </w:r>
          </w:p>
        </w:tc>
        <w:tc>
          <w:tcPr>
            <w:tcW w:w="873" w:type="dxa"/>
            <w:tcBorders>
              <w:left w:val="single" w:sz="8" w:space="0" w:color="auto"/>
            </w:tcBorders>
            <w:shd w:val="clear" w:color="auto" w:fill="auto"/>
            <w:noWrap/>
            <w:vAlign w:val="bottom"/>
            <w:hideMark/>
          </w:tcPr>
          <w:p w14:paraId="24A6E259"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shd w:val="clear" w:color="auto" w:fill="auto"/>
            <w:noWrap/>
            <w:vAlign w:val="bottom"/>
            <w:hideMark/>
          </w:tcPr>
          <w:p w14:paraId="3146259B"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shd w:val="clear" w:color="auto" w:fill="auto"/>
            <w:noWrap/>
            <w:vAlign w:val="bottom"/>
            <w:hideMark/>
          </w:tcPr>
          <w:p w14:paraId="6B1D8AC4"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shd w:val="clear" w:color="auto" w:fill="auto"/>
            <w:noWrap/>
            <w:vAlign w:val="bottom"/>
            <w:hideMark/>
          </w:tcPr>
          <w:p w14:paraId="67616AC6"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shd w:val="clear" w:color="auto" w:fill="auto"/>
            <w:vAlign w:val="bottom"/>
            <w:hideMark/>
          </w:tcPr>
          <w:p w14:paraId="1F4A2B96"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shd w:val="clear" w:color="auto" w:fill="auto"/>
            <w:noWrap/>
            <w:vAlign w:val="bottom"/>
            <w:hideMark/>
          </w:tcPr>
          <w:p w14:paraId="7B76E46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51885D6D" w14:textId="77777777" w:rsidTr="00184C69">
        <w:trPr>
          <w:trHeight w:val="288"/>
        </w:trPr>
        <w:tc>
          <w:tcPr>
            <w:tcW w:w="355" w:type="dxa"/>
            <w:tcBorders>
              <w:top w:val="nil"/>
              <w:bottom w:val="nil"/>
              <w:right w:val="nil"/>
            </w:tcBorders>
            <w:shd w:val="clear" w:color="auto" w:fill="auto"/>
            <w:noWrap/>
            <w:vAlign w:val="bottom"/>
            <w:hideMark/>
          </w:tcPr>
          <w:p w14:paraId="148E0B7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2859EBC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bottom w:val="nil"/>
            </w:tcBorders>
            <w:shd w:val="clear" w:color="auto" w:fill="auto"/>
            <w:noWrap/>
            <w:vAlign w:val="bottom"/>
            <w:hideMark/>
          </w:tcPr>
          <w:p w14:paraId="1CB7298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1.5</w:t>
            </w:r>
          </w:p>
        </w:tc>
        <w:tc>
          <w:tcPr>
            <w:tcW w:w="583" w:type="dxa"/>
            <w:tcBorders>
              <w:bottom w:val="nil"/>
            </w:tcBorders>
            <w:shd w:val="clear" w:color="auto" w:fill="auto"/>
            <w:noWrap/>
            <w:vAlign w:val="bottom"/>
            <w:hideMark/>
          </w:tcPr>
          <w:p w14:paraId="39C1F48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9.3</w:t>
            </w:r>
          </w:p>
        </w:tc>
        <w:tc>
          <w:tcPr>
            <w:tcW w:w="436" w:type="dxa"/>
            <w:tcBorders>
              <w:bottom w:val="nil"/>
            </w:tcBorders>
            <w:shd w:val="clear" w:color="auto" w:fill="auto"/>
            <w:noWrap/>
            <w:vAlign w:val="bottom"/>
            <w:hideMark/>
          </w:tcPr>
          <w:p w14:paraId="60CE542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tcBorders>
              <w:bottom w:val="nil"/>
            </w:tcBorders>
            <w:shd w:val="clear" w:color="auto" w:fill="auto"/>
            <w:noWrap/>
            <w:vAlign w:val="bottom"/>
            <w:hideMark/>
          </w:tcPr>
          <w:p w14:paraId="6680359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-5.8</w:t>
            </w:r>
          </w:p>
        </w:tc>
        <w:tc>
          <w:tcPr>
            <w:tcW w:w="630" w:type="dxa"/>
            <w:tcBorders>
              <w:bottom w:val="nil"/>
            </w:tcBorders>
            <w:shd w:val="clear" w:color="auto" w:fill="auto"/>
            <w:noWrap/>
            <w:vAlign w:val="bottom"/>
            <w:hideMark/>
          </w:tcPr>
          <w:p w14:paraId="5F94A34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19.1</w:t>
            </w:r>
          </w:p>
        </w:tc>
        <w:tc>
          <w:tcPr>
            <w:tcW w:w="387" w:type="dxa"/>
            <w:tcBorders>
              <w:bottom w:val="nil"/>
              <w:right w:val="single" w:sz="8" w:space="0" w:color="auto"/>
            </w:tcBorders>
            <w:shd w:val="clear" w:color="auto" w:fill="auto"/>
            <w:noWrap/>
            <w:vAlign w:val="bottom"/>
            <w:hideMark/>
          </w:tcPr>
          <w:p w14:paraId="6448577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bottom w:val="nil"/>
            </w:tcBorders>
            <w:shd w:val="clear" w:color="auto" w:fill="auto"/>
            <w:noWrap/>
            <w:vAlign w:val="bottom"/>
            <w:hideMark/>
          </w:tcPr>
          <w:p w14:paraId="46517D4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-1.1</w:t>
            </w:r>
          </w:p>
        </w:tc>
        <w:tc>
          <w:tcPr>
            <w:tcW w:w="630" w:type="dxa"/>
            <w:tcBorders>
              <w:bottom w:val="nil"/>
            </w:tcBorders>
            <w:shd w:val="clear" w:color="auto" w:fill="auto"/>
            <w:noWrap/>
            <w:vAlign w:val="bottom"/>
            <w:hideMark/>
          </w:tcPr>
          <w:p w14:paraId="3F3FD3F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30.2</w:t>
            </w:r>
          </w:p>
        </w:tc>
        <w:tc>
          <w:tcPr>
            <w:tcW w:w="405" w:type="dxa"/>
            <w:tcBorders>
              <w:bottom w:val="nil"/>
            </w:tcBorders>
            <w:shd w:val="clear" w:color="auto" w:fill="auto"/>
            <w:noWrap/>
            <w:vAlign w:val="bottom"/>
            <w:hideMark/>
          </w:tcPr>
          <w:p w14:paraId="0EB3E6B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tcBorders>
              <w:bottom w:val="nil"/>
            </w:tcBorders>
            <w:shd w:val="clear" w:color="auto" w:fill="auto"/>
            <w:noWrap/>
            <w:vAlign w:val="bottom"/>
            <w:hideMark/>
          </w:tcPr>
          <w:p w14:paraId="26A73D4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tcBorders>
              <w:bottom w:val="nil"/>
            </w:tcBorders>
            <w:shd w:val="clear" w:color="auto" w:fill="auto"/>
            <w:noWrap/>
            <w:vAlign w:val="bottom"/>
            <w:hideMark/>
          </w:tcPr>
          <w:p w14:paraId="78E74A4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tcBorders>
              <w:bottom w:val="nil"/>
            </w:tcBorders>
            <w:shd w:val="clear" w:color="auto" w:fill="auto"/>
            <w:noWrap/>
            <w:vAlign w:val="bottom"/>
            <w:hideMark/>
          </w:tcPr>
          <w:p w14:paraId="5C194C1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4B9FB773" w14:textId="77777777" w:rsidTr="00184C69">
        <w:trPr>
          <w:trHeight w:val="288"/>
        </w:trPr>
        <w:tc>
          <w:tcPr>
            <w:tcW w:w="355" w:type="dxa"/>
            <w:tcBorders>
              <w:top w:val="nil"/>
              <w:bottom w:val="single" w:sz="8" w:space="0" w:color="auto"/>
              <w:right w:val="nil"/>
            </w:tcBorders>
            <w:shd w:val="clear" w:color="auto" w:fill="auto"/>
            <w:noWrap/>
            <w:vAlign w:val="bottom"/>
            <w:hideMark/>
          </w:tcPr>
          <w:p w14:paraId="77750758"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single" w:sz="8" w:space="0" w:color="auto"/>
              <w:right w:val="single" w:sz="8" w:space="0" w:color="auto"/>
            </w:tcBorders>
            <w:shd w:val="clear" w:color="auto" w:fill="auto"/>
            <w:noWrap/>
            <w:vAlign w:val="bottom"/>
            <w:hideMark/>
          </w:tcPr>
          <w:p w14:paraId="5FA7B89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top w:val="nil"/>
              <w:left w:val="single" w:sz="8" w:space="0" w:color="auto"/>
              <w:bottom w:val="single" w:sz="8" w:space="0" w:color="auto"/>
            </w:tcBorders>
            <w:shd w:val="clear" w:color="auto" w:fill="auto"/>
            <w:noWrap/>
            <w:vAlign w:val="bottom"/>
            <w:hideMark/>
          </w:tcPr>
          <w:p w14:paraId="40629D2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89.5</w:t>
            </w:r>
          </w:p>
        </w:tc>
        <w:tc>
          <w:tcPr>
            <w:tcW w:w="583" w:type="dxa"/>
            <w:tcBorders>
              <w:top w:val="nil"/>
              <w:bottom w:val="single" w:sz="8" w:space="0" w:color="auto"/>
            </w:tcBorders>
            <w:shd w:val="clear" w:color="auto" w:fill="auto"/>
            <w:noWrap/>
            <w:vAlign w:val="bottom"/>
            <w:hideMark/>
          </w:tcPr>
          <w:p w14:paraId="2232CE0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97.9</w:t>
            </w:r>
          </w:p>
        </w:tc>
        <w:tc>
          <w:tcPr>
            <w:tcW w:w="436" w:type="dxa"/>
            <w:tcBorders>
              <w:top w:val="nil"/>
              <w:bottom w:val="single" w:sz="8" w:space="0" w:color="auto"/>
            </w:tcBorders>
            <w:shd w:val="clear" w:color="auto" w:fill="auto"/>
            <w:noWrap/>
            <w:vAlign w:val="bottom"/>
            <w:hideMark/>
          </w:tcPr>
          <w:p w14:paraId="1216067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tcBorders>
              <w:top w:val="nil"/>
              <w:bottom w:val="single" w:sz="8" w:space="0" w:color="auto"/>
            </w:tcBorders>
            <w:shd w:val="clear" w:color="auto" w:fill="auto"/>
            <w:noWrap/>
            <w:vAlign w:val="bottom"/>
            <w:hideMark/>
          </w:tcPr>
          <w:p w14:paraId="7202874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69.7</w:t>
            </w:r>
          </w:p>
        </w:tc>
        <w:tc>
          <w:tcPr>
            <w:tcW w:w="630" w:type="dxa"/>
            <w:tcBorders>
              <w:top w:val="nil"/>
              <w:bottom w:val="single" w:sz="8" w:space="0" w:color="auto"/>
            </w:tcBorders>
            <w:shd w:val="clear" w:color="auto" w:fill="auto"/>
            <w:noWrap/>
            <w:vAlign w:val="bottom"/>
            <w:hideMark/>
          </w:tcPr>
          <w:p w14:paraId="660C814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103.6</w:t>
            </w:r>
          </w:p>
        </w:tc>
        <w:tc>
          <w:tcPr>
            <w:tcW w:w="387" w:type="dxa"/>
            <w:tcBorders>
              <w:top w:val="nil"/>
              <w:bottom w:val="single" w:sz="8" w:space="0" w:color="auto"/>
              <w:right w:val="single" w:sz="8" w:space="0" w:color="auto"/>
            </w:tcBorders>
            <w:shd w:val="clear" w:color="auto" w:fill="auto"/>
            <w:noWrap/>
            <w:vAlign w:val="bottom"/>
            <w:hideMark/>
          </w:tcPr>
          <w:p w14:paraId="08C8CD4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top w:val="nil"/>
              <w:left w:val="single" w:sz="8" w:space="0" w:color="auto"/>
              <w:bottom w:val="single" w:sz="8" w:space="0" w:color="auto"/>
            </w:tcBorders>
            <w:shd w:val="clear" w:color="auto" w:fill="auto"/>
            <w:noWrap/>
            <w:vAlign w:val="bottom"/>
            <w:hideMark/>
          </w:tcPr>
          <w:p w14:paraId="1A77C4A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69.8</w:t>
            </w:r>
          </w:p>
        </w:tc>
        <w:tc>
          <w:tcPr>
            <w:tcW w:w="630" w:type="dxa"/>
            <w:tcBorders>
              <w:top w:val="nil"/>
              <w:bottom w:val="single" w:sz="8" w:space="0" w:color="auto"/>
            </w:tcBorders>
            <w:shd w:val="clear" w:color="auto" w:fill="auto"/>
            <w:noWrap/>
            <w:vAlign w:val="bottom"/>
            <w:hideMark/>
          </w:tcPr>
          <w:p w14:paraId="7FC02CC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101.1</w:t>
            </w:r>
          </w:p>
        </w:tc>
        <w:tc>
          <w:tcPr>
            <w:tcW w:w="405" w:type="dxa"/>
            <w:tcBorders>
              <w:top w:val="nil"/>
              <w:bottom w:val="single" w:sz="8" w:space="0" w:color="auto"/>
            </w:tcBorders>
            <w:shd w:val="clear" w:color="auto" w:fill="auto"/>
            <w:noWrap/>
            <w:vAlign w:val="bottom"/>
            <w:hideMark/>
          </w:tcPr>
          <w:p w14:paraId="0A82E70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tcBorders>
              <w:top w:val="nil"/>
              <w:bottom w:val="single" w:sz="8" w:space="0" w:color="auto"/>
            </w:tcBorders>
            <w:shd w:val="clear" w:color="auto" w:fill="auto"/>
            <w:noWrap/>
            <w:vAlign w:val="bottom"/>
            <w:hideMark/>
          </w:tcPr>
          <w:p w14:paraId="5AE4A5A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581" w:type="dxa"/>
            <w:tcBorders>
              <w:top w:val="nil"/>
              <w:bottom w:val="single" w:sz="8" w:space="0" w:color="auto"/>
            </w:tcBorders>
            <w:shd w:val="clear" w:color="auto" w:fill="auto"/>
            <w:noWrap/>
            <w:vAlign w:val="bottom"/>
            <w:hideMark/>
          </w:tcPr>
          <w:p w14:paraId="10B4739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383" w:type="dxa"/>
            <w:tcBorders>
              <w:top w:val="nil"/>
              <w:bottom w:val="single" w:sz="8" w:space="0" w:color="auto"/>
            </w:tcBorders>
            <w:shd w:val="clear" w:color="auto" w:fill="auto"/>
            <w:noWrap/>
            <w:vAlign w:val="bottom"/>
            <w:hideMark/>
          </w:tcPr>
          <w:p w14:paraId="75C2C22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04E70D67" w14:textId="77777777" w:rsidTr="00184C69">
        <w:trPr>
          <w:trHeight w:val="288"/>
        </w:trPr>
        <w:tc>
          <w:tcPr>
            <w:tcW w:w="7222" w:type="dxa"/>
            <w:gridSpan w:val="8"/>
            <w:tcBorders>
              <w:top w:val="single" w:sz="8" w:space="0" w:color="auto"/>
              <w:left w:val="single" w:sz="8" w:space="0" w:color="auto"/>
              <w:bottom w:val="nil"/>
              <w:right w:val="single" w:sz="8" w:space="0" w:color="auto"/>
            </w:tcBorders>
            <w:shd w:val="clear" w:color="auto" w:fill="auto"/>
            <w:noWrap/>
            <w:vAlign w:val="bottom"/>
            <w:hideMark/>
          </w:tcPr>
          <w:p w14:paraId="7EC98BBE" w14:textId="38C5BBD1" w:rsidR="00640AD7" w:rsidRPr="00640AD7" w:rsidRDefault="00640AD7" w:rsidP="00640AD7">
            <w:pPr>
              <w:keepNext/>
              <w:keepLines/>
              <w:spacing w:after="0" w:line="240" w:lineRule="auto"/>
              <w:rPr>
                <w:rFonts w:ascii="Times New Roman" w:eastAsia="Times New Roman" w:hAnsi="Times New Roman" w:cs="Times New Roman"/>
                <w:sz w:val="16"/>
                <w:szCs w:val="16"/>
              </w:rPr>
            </w:pPr>
            <w:r w:rsidRPr="00640AD7">
              <w:rPr>
                <w:rFonts w:ascii="Calibri" w:eastAsia="Times New Roman" w:hAnsi="Calibri" w:cs="Times New Roman"/>
                <w:color w:val="000000"/>
                <w:sz w:val="16"/>
                <w:szCs w:val="16"/>
              </w:rPr>
              <w:t>Did you want to drop any classes or change your schedule as a result of the incident</w:t>
            </w:r>
          </w:p>
        </w:tc>
        <w:tc>
          <w:tcPr>
            <w:tcW w:w="873" w:type="dxa"/>
            <w:tcBorders>
              <w:top w:val="single" w:sz="8" w:space="0" w:color="auto"/>
              <w:left w:val="single" w:sz="8" w:space="0" w:color="auto"/>
            </w:tcBorders>
            <w:shd w:val="clear" w:color="auto" w:fill="auto"/>
            <w:noWrap/>
            <w:vAlign w:val="bottom"/>
            <w:hideMark/>
          </w:tcPr>
          <w:p w14:paraId="1502EAE4"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630" w:type="dxa"/>
            <w:tcBorders>
              <w:top w:val="single" w:sz="8" w:space="0" w:color="auto"/>
            </w:tcBorders>
            <w:shd w:val="clear" w:color="auto" w:fill="auto"/>
            <w:noWrap/>
            <w:vAlign w:val="bottom"/>
            <w:hideMark/>
          </w:tcPr>
          <w:p w14:paraId="2BF9F1D7"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405" w:type="dxa"/>
            <w:tcBorders>
              <w:top w:val="single" w:sz="8" w:space="0" w:color="auto"/>
            </w:tcBorders>
            <w:shd w:val="clear" w:color="auto" w:fill="auto"/>
            <w:noWrap/>
            <w:vAlign w:val="bottom"/>
            <w:hideMark/>
          </w:tcPr>
          <w:p w14:paraId="2EBF83BF"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675" w:type="dxa"/>
            <w:tcBorders>
              <w:top w:val="single" w:sz="8" w:space="0" w:color="auto"/>
            </w:tcBorders>
            <w:shd w:val="clear" w:color="auto" w:fill="auto"/>
            <w:noWrap/>
            <w:vAlign w:val="bottom"/>
            <w:hideMark/>
          </w:tcPr>
          <w:p w14:paraId="042E0A89" w14:textId="77777777" w:rsidR="00640AD7" w:rsidRPr="00640AD7" w:rsidRDefault="00640AD7" w:rsidP="00640AD7">
            <w:pPr>
              <w:spacing w:after="0" w:line="240" w:lineRule="auto"/>
              <w:rPr>
                <w:rFonts w:ascii="Times New Roman" w:eastAsia="Times New Roman" w:hAnsi="Times New Roman" w:cs="Times New Roman"/>
                <w:sz w:val="16"/>
                <w:szCs w:val="16"/>
              </w:rPr>
            </w:pPr>
          </w:p>
        </w:tc>
        <w:tc>
          <w:tcPr>
            <w:tcW w:w="581" w:type="dxa"/>
            <w:tcBorders>
              <w:top w:val="single" w:sz="8" w:space="0" w:color="auto"/>
            </w:tcBorders>
            <w:shd w:val="clear" w:color="auto" w:fill="auto"/>
            <w:noWrap/>
            <w:vAlign w:val="bottom"/>
            <w:hideMark/>
          </w:tcPr>
          <w:p w14:paraId="7556DC91" w14:textId="77777777" w:rsidR="00640AD7" w:rsidRPr="00640AD7" w:rsidRDefault="00640AD7" w:rsidP="00640AD7">
            <w:pPr>
              <w:spacing w:after="0" w:line="240" w:lineRule="auto"/>
              <w:jc w:val="right"/>
              <w:rPr>
                <w:rFonts w:ascii="Times New Roman" w:eastAsia="Times New Roman" w:hAnsi="Times New Roman" w:cs="Times New Roman"/>
                <w:sz w:val="16"/>
                <w:szCs w:val="16"/>
              </w:rPr>
            </w:pPr>
          </w:p>
        </w:tc>
        <w:tc>
          <w:tcPr>
            <w:tcW w:w="383" w:type="dxa"/>
            <w:tcBorders>
              <w:top w:val="single" w:sz="8" w:space="0" w:color="auto"/>
            </w:tcBorders>
            <w:shd w:val="clear" w:color="auto" w:fill="auto"/>
            <w:noWrap/>
            <w:vAlign w:val="bottom"/>
            <w:hideMark/>
          </w:tcPr>
          <w:p w14:paraId="2058ACBA"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r>
      <w:tr w:rsidR="00640AD7" w:rsidRPr="00640AD7" w14:paraId="766B9653" w14:textId="77777777" w:rsidTr="00184C69">
        <w:trPr>
          <w:trHeight w:val="288"/>
        </w:trPr>
        <w:tc>
          <w:tcPr>
            <w:tcW w:w="355" w:type="dxa"/>
            <w:tcBorders>
              <w:top w:val="nil"/>
              <w:bottom w:val="nil"/>
              <w:right w:val="nil"/>
            </w:tcBorders>
            <w:shd w:val="clear" w:color="auto" w:fill="auto"/>
            <w:noWrap/>
            <w:vAlign w:val="bottom"/>
            <w:hideMark/>
          </w:tcPr>
          <w:p w14:paraId="2EF9D3E1" w14:textId="77777777" w:rsidR="00640AD7" w:rsidRPr="00640AD7" w:rsidRDefault="00640AD7" w:rsidP="00640AD7">
            <w:pPr>
              <w:keepNext/>
              <w:keepLines/>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41421FB4" w14:textId="77777777" w:rsidR="00640AD7" w:rsidRPr="00640AD7" w:rsidRDefault="00640AD7" w:rsidP="00640AD7">
            <w:pPr>
              <w:keepNext/>
              <w:keepLines/>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top w:val="nil"/>
              <w:left w:val="single" w:sz="8" w:space="0" w:color="auto"/>
              <w:bottom w:val="nil"/>
            </w:tcBorders>
            <w:shd w:val="clear" w:color="auto" w:fill="auto"/>
            <w:noWrap/>
            <w:vAlign w:val="bottom"/>
            <w:hideMark/>
          </w:tcPr>
          <w:p w14:paraId="20C7026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20.6</w:t>
            </w:r>
          </w:p>
        </w:tc>
        <w:tc>
          <w:tcPr>
            <w:tcW w:w="583" w:type="dxa"/>
            <w:shd w:val="clear" w:color="auto" w:fill="auto"/>
            <w:noWrap/>
            <w:vAlign w:val="bottom"/>
            <w:hideMark/>
          </w:tcPr>
          <w:p w14:paraId="0DB2E96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38.5</w:t>
            </w:r>
          </w:p>
        </w:tc>
        <w:tc>
          <w:tcPr>
            <w:tcW w:w="436" w:type="dxa"/>
            <w:shd w:val="clear" w:color="auto" w:fill="auto"/>
            <w:noWrap/>
            <w:vAlign w:val="bottom"/>
            <w:hideMark/>
          </w:tcPr>
          <w:p w14:paraId="23AFF32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3010BD0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0D30411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0F3D9B6C"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49803B1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5.0</w:t>
            </w:r>
          </w:p>
        </w:tc>
        <w:tc>
          <w:tcPr>
            <w:tcW w:w="630" w:type="dxa"/>
            <w:shd w:val="clear" w:color="auto" w:fill="auto"/>
            <w:noWrap/>
            <w:vAlign w:val="bottom"/>
            <w:hideMark/>
          </w:tcPr>
          <w:p w14:paraId="5767349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33.3</w:t>
            </w:r>
          </w:p>
        </w:tc>
        <w:tc>
          <w:tcPr>
            <w:tcW w:w="405" w:type="dxa"/>
            <w:shd w:val="clear" w:color="auto" w:fill="auto"/>
            <w:noWrap/>
            <w:vAlign w:val="bottom"/>
            <w:hideMark/>
          </w:tcPr>
          <w:p w14:paraId="2D5AA71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09C98D8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581" w:type="dxa"/>
            <w:shd w:val="clear" w:color="auto" w:fill="auto"/>
            <w:noWrap/>
            <w:vAlign w:val="bottom"/>
            <w:hideMark/>
          </w:tcPr>
          <w:p w14:paraId="1446476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3" w:type="dxa"/>
            <w:shd w:val="clear" w:color="auto" w:fill="auto"/>
            <w:noWrap/>
            <w:vAlign w:val="bottom"/>
            <w:hideMark/>
          </w:tcPr>
          <w:p w14:paraId="672E4DCD"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31A5E725" w14:textId="77777777" w:rsidTr="00184C69">
        <w:trPr>
          <w:trHeight w:val="288"/>
        </w:trPr>
        <w:tc>
          <w:tcPr>
            <w:tcW w:w="355" w:type="dxa"/>
            <w:tcBorders>
              <w:top w:val="nil"/>
              <w:bottom w:val="nil"/>
              <w:right w:val="nil"/>
            </w:tcBorders>
            <w:shd w:val="clear" w:color="auto" w:fill="auto"/>
            <w:noWrap/>
            <w:vAlign w:val="bottom"/>
            <w:hideMark/>
          </w:tcPr>
          <w:p w14:paraId="1872DABA" w14:textId="77777777" w:rsidR="00640AD7" w:rsidRPr="00640AD7" w:rsidRDefault="00640AD7" w:rsidP="00640AD7">
            <w:pPr>
              <w:keepNext/>
              <w:keepLines/>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093DCCB1" w14:textId="77777777" w:rsidR="00640AD7" w:rsidRPr="00640AD7" w:rsidRDefault="00640AD7" w:rsidP="00640AD7">
            <w:pPr>
              <w:keepNext/>
              <w:keepLines/>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top w:val="nil"/>
              <w:left w:val="single" w:sz="8" w:space="0" w:color="auto"/>
              <w:bottom w:val="nil"/>
            </w:tcBorders>
            <w:shd w:val="clear" w:color="auto" w:fill="auto"/>
            <w:noWrap/>
            <w:vAlign w:val="bottom"/>
            <w:hideMark/>
          </w:tcPr>
          <w:p w14:paraId="22E261D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54.2</w:t>
            </w:r>
          </w:p>
        </w:tc>
        <w:tc>
          <w:tcPr>
            <w:tcW w:w="583" w:type="dxa"/>
            <w:shd w:val="clear" w:color="auto" w:fill="auto"/>
            <w:noWrap/>
            <w:vAlign w:val="bottom"/>
            <w:hideMark/>
          </w:tcPr>
          <w:p w14:paraId="61D0502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72.5</w:t>
            </w:r>
          </w:p>
        </w:tc>
        <w:tc>
          <w:tcPr>
            <w:tcW w:w="436" w:type="dxa"/>
            <w:shd w:val="clear" w:color="auto" w:fill="auto"/>
            <w:noWrap/>
            <w:vAlign w:val="bottom"/>
            <w:hideMark/>
          </w:tcPr>
          <w:p w14:paraId="0F9F698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781" w:type="dxa"/>
            <w:shd w:val="clear" w:color="auto" w:fill="auto"/>
            <w:noWrap/>
            <w:vAlign w:val="bottom"/>
            <w:hideMark/>
          </w:tcPr>
          <w:p w14:paraId="719FD12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69.7</w:t>
            </w:r>
          </w:p>
        </w:tc>
        <w:tc>
          <w:tcPr>
            <w:tcW w:w="630" w:type="dxa"/>
            <w:shd w:val="clear" w:color="auto" w:fill="auto"/>
            <w:noWrap/>
            <w:vAlign w:val="bottom"/>
            <w:hideMark/>
          </w:tcPr>
          <w:p w14:paraId="1B26D993"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103.6</w:t>
            </w:r>
          </w:p>
        </w:tc>
        <w:tc>
          <w:tcPr>
            <w:tcW w:w="387" w:type="dxa"/>
            <w:tcBorders>
              <w:right w:val="single" w:sz="8" w:space="0" w:color="auto"/>
            </w:tcBorders>
            <w:shd w:val="clear" w:color="auto" w:fill="auto"/>
            <w:noWrap/>
            <w:vAlign w:val="bottom"/>
            <w:hideMark/>
          </w:tcPr>
          <w:p w14:paraId="3C75962C"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873" w:type="dxa"/>
            <w:tcBorders>
              <w:left w:val="single" w:sz="8" w:space="0" w:color="auto"/>
            </w:tcBorders>
            <w:shd w:val="clear" w:color="auto" w:fill="auto"/>
            <w:noWrap/>
            <w:vAlign w:val="bottom"/>
            <w:hideMark/>
          </w:tcPr>
          <w:p w14:paraId="060EF18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47.8</w:t>
            </w:r>
          </w:p>
        </w:tc>
        <w:tc>
          <w:tcPr>
            <w:tcW w:w="630" w:type="dxa"/>
            <w:shd w:val="clear" w:color="auto" w:fill="auto"/>
            <w:noWrap/>
            <w:vAlign w:val="bottom"/>
            <w:hideMark/>
          </w:tcPr>
          <w:p w14:paraId="0655605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84.7</w:t>
            </w:r>
          </w:p>
        </w:tc>
        <w:tc>
          <w:tcPr>
            <w:tcW w:w="405" w:type="dxa"/>
            <w:shd w:val="clear" w:color="auto" w:fill="auto"/>
            <w:noWrap/>
            <w:vAlign w:val="bottom"/>
            <w:hideMark/>
          </w:tcPr>
          <w:p w14:paraId="145E2408"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p>
        </w:tc>
        <w:tc>
          <w:tcPr>
            <w:tcW w:w="675" w:type="dxa"/>
            <w:shd w:val="clear" w:color="auto" w:fill="auto"/>
            <w:noWrap/>
            <w:vAlign w:val="bottom"/>
            <w:hideMark/>
          </w:tcPr>
          <w:p w14:paraId="7A98F76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581" w:type="dxa"/>
            <w:shd w:val="clear" w:color="auto" w:fill="auto"/>
            <w:noWrap/>
            <w:vAlign w:val="bottom"/>
            <w:hideMark/>
          </w:tcPr>
          <w:p w14:paraId="59575872"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100.0</w:t>
            </w:r>
          </w:p>
        </w:tc>
        <w:tc>
          <w:tcPr>
            <w:tcW w:w="383" w:type="dxa"/>
            <w:shd w:val="clear" w:color="auto" w:fill="auto"/>
            <w:noWrap/>
            <w:vAlign w:val="bottom"/>
            <w:hideMark/>
          </w:tcPr>
          <w:p w14:paraId="06E8F25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524F5EF6" w14:textId="77777777" w:rsidTr="00184C69">
        <w:trPr>
          <w:trHeight w:val="288"/>
        </w:trPr>
        <w:tc>
          <w:tcPr>
            <w:tcW w:w="10769" w:type="dxa"/>
            <w:gridSpan w:val="14"/>
            <w:tcBorders>
              <w:top w:val="nil"/>
              <w:left w:val="single" w:sz="8" w:space="0" w:color="auto"/>
              <w:bottom w:val="nil"/>
              <w:right w:val="single" w:sz="8" w:space="0" w:color="auto"/>
            </w:tcBorders>
            <w:shd w:val="clear" w:color="auto" w:fill="auto"/>
            <w:noWrap/>
            <w:vAlign w:val="bottom"/>
            <w:hideMark/>
          </w:tcPr>
          <w:p w14:paraId="1622DB9A" w14:textId="68829088" w:rsidR="00640AD7" w:rsidRPr="00640AD7" w:rsidRDefault="00640AD7" w:rsidP="00640AD7">
            <w:pPr>
              <w:keepNext/>
              <w:keepLines/>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Did you think about taking some time off from school, transferring, or dropping out </w:t>
            </w:r>
          </w:p>
        </w:tc>
      </w:tr>
      <w:tr w:rsidR="00640AD7" w:rsidRPr="00640AD7" w14:paraId="031EC4B2" w14:textId="77777777" w:rsidTr="00184C69">
        <w:trPr>
          <w:trHeight w:val="288"/>
        </w:trPr>
        <w:tc>
          <w:tcPr>
            <w:tcW w:w="355" w:type="dxa"/>
            <w:tcBorders>
              <w:top w:val="nil"/>
              <w:bottom w:val="nil"/>
              <w:right w:val="nil"/>
            </w:tcBorders>
            <w:shd w:val="clear" w:color="auto" w:fill="auto"/>
            <w:noWrap/>
            <w:vAlign w:val="bottom"/>
            <w:hideMark/>
          </w:tcPr>
          <w:p w14:paraId="49FAF02A" w14:textId="77777777" w:rsidR="00640AD7" w:rsidRPr="00640AD7" w:rsidRDefault="00640AD7" w:rsidP="00640AD7">
            <w:pPr>
              <w:keepNext/>
              <w:keepLines/>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nil"/>
              <w:right w:val="single" w:sz="8" w:space="0" w:color="auto"/>
            </w:tcBorders>
            <w:shd w:val="clear" w:color="auto" w:fill="auto"/>
            <w:noWrap/>
            <w:vAlign w:val="bottom"/>
            <w:hideMark/>
          </w:tcPr>
          <w:p w14:paraId="3ADC4B35" w14:textId="77777777" w:rsidR="00640AD7" w:rsidRPr="00640AD7" w:rsidRDefault="00640AD7" w:rsidP="00640AD7">
            <w:pPr>
              <w:keepNext/>
              <w:keepLines/>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Yes</w:t>
            </w:r>
          </w:p>
        </w:tc>
        <w:tc>
          <w:tcPr>
            <w:tcW w:w="720" w:type="dxa"/>
            <w:tcBorders>
              <w:left w:val="single" w:sz="8" w:space="0" w:color="auto"/>
            </w:tcBorders>
            <w:shd w:val="clear" w:color="auto" w:fill="auto"/>
            <w:noWrap/>
            <w:vAlign w:val="bottom"/>
            <w:hideMark/>
          </w:tcPr>
          <w:p w14:paraId="303E02D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20.6</w:t>
            </w:r>
          </w:p>
        </w:tc>
        <w:tc>
          <w:tcPr>
            <w:tcW w:w="583" w:type="dxa"/>
            <w:shd w:val="clear" w:color="auto" w:fill="auto"/>
            <w:noWrap/>
            <w:vAlign w:val="bottom"/>
            <w:hideMark/>
          </w:tcPr>
          <w:p w14:paraId="55FF38EF"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37.3</w:t>
            </w:r>
          </w:p>
        </w:tc>
        <w:tc>
          <w:tcPr>
            <w:tcW w:w="436" w:type="dxa"/>
            <w:shd w:val="clear" w:color="auto" w:fill="auto"/>
            <w:noWrap/>
            <w:vAlign w:val="bottom"/>
            <w:hideMark/>
          </w:tcPr>
          <w:p w14:paraId="3B38125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781" w:type="dxa"/>
            <w:shd w:val="clear" w:color="auto" w:fill="auto"/>
            <w:noWrap/>
            <w:vAlign w:val="bottom"/>
            <w:hideMark/>
          </w:tcPr>
          <w:p w14:paraId="7123CA66"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630" w:type="dxa"/>
            <w:shd w:val="clear" w:color="auto" w:fill="auto"/>
            <w:noWrap/>
            <w:vAlign w:val="bottom"/>
            <w:hideMark/>
          </w:tcPr>
          <w:p w14:paraId="0518998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0.0</w:t>
            </w:r>
          </w:p>
        </w:tc>
        <w:tc>
          <w:tcPr>
            <w:tcW w:w="387" w:type="dxa"/>
            <w:tcBorders>
              <w:right w:val="single" w:sz="8" w:space="0" w:color="auto"/>
            </w:tcBorders>
            <w:shd w:val="clear" w:color="auto" w:fill="auto"/>
            <w:noWrap/>
            <w:vAlign w:val="bottom"/>
            <w:hideMark/>
          </w:tcPr>
          <w:p w14:paraId="1BC59373"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873" w:type="dxa"/>
            <w:tcBorders>
              <w:left w:val="single" w:sz="8" w:space="0" w:color="auto"/>
            </w:tcBorders>
            <w:shd w:val="clear" w:color="auto" w:fill="auto"/>
            <w:noWrap/>
            <w:vAlign w:val="bottom"/>
            <w:hideMark/>
          </w:tcPr>
          <w:p w14:paraId="05B6755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12.3</w:t>
            </w:r>
          </w:p>
        </w:tc>
        <w:tc>
          <w:tcPr>
            <w:tcW w:w="630" w:type="dxa"/>
            <w:shd w:val="clear" w:color="auto" w:fill="auto"/>
            <w:noWrap/>
            <w:vAlign w:val="bottom"/>
            <w:hideMark/>
          </w:tcPr>
          <w:p w14:paraId="43C0B79D"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44.9</w:t>
            </w:r>
          </w:p>
        </w:tc>
        <w:tc>
          <w:tcPr>
            <w:tcW w:w="405" w:type="dxa"/>
            <w:shd w:val="clear" w:color="auto" w:fill="auto"/>
            <w:noWrap/>
            <w:vAlign w:val="bottom"/>
            <w:hideMark/>
          </w:tcPr>
          <w:p w14:paraId="5350EB8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c>
          <w:tcPr>
            <w:tcW w:w="675" w:type="dxa"/>
            <w:shd w:val="clear" w:color="auto" w:fill="auto"/>
            <w:noWrap/>
            <w:vAlign w:val="bottom"/>
            <w:hideMark/>
          </w:tcPr>
          <w:p w14:paraId="6268B704"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-9.2</w:t>
            </w:r>
          </w:p>
        </w:tc>
        <w:tc>
          <w:tcPr>
            <w:tcW w:w="581" w:type="dxa"/>
            <w:shd w:val="clear" w:color="auto" w:fill="auto"/>
            <w:noWrap/>
            <w:vAlign w:val="bottom"/>
            <w:hideMark/>
          </w:tcPr>
          <w:p w14:paraId="664202E5"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30.6</w:t>
            </w:r>
          </w:p>
        </w:tc>
        <w:tc>
          <w:tcPr>
            <w:tcW w:w="383" w:type="dxa"/>
            <w:shd w:val="clear" w:color="auto" w:fill="auto"/>
            <w:noWrap/>
            <w:vAlign w:val="bottom"/>
            <w:hideMark/>
          </w:tcPr>
          <w:p w14:paraId="0D76015B"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r w:rsidR="00640AD7" w:rsidRPr="00640AD7" w14:paraId="620BA4DB" w14:textId="77777777" w:rsidTr="00184C69">
        <w:trPr>
          <w:trHeight w:val="288"/>
        </w:trPr>
        <w:tc>
          <w:tcPr>
            <w:tcW w:w="355" w:type="dxa"/>
            <w:tcBorders>
              <w:top w:val="nil"/>
              <w:bottom w:val="single" w:sz="8" w:space="0" w:color="auto"/>
              <w:right w:val="nil"/>
            </w:tcBorders>
            <w:shd w:val="clear" w:color="auto" w:fill="auto"/>
            <w:noWrap/>
            <w:vAlign w:val="bottom"/>
            <w:hideMark/>
          </w:tcPr>
          <w:p w14:paraId="4E6CA2D3" w14:textId="77777777" w:rsidR="00640AD7" w:rsidRPr="00640AD7" w:rsidRDefault="00640AD7" w:rsidP="00640AD7">
            <w:pPr>
              <w:keepNext/>
              <w:keepLines/>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3330" w:type="dxa"/>
            <w:tcBorders>
              <w:top w:val="nil"/>
              <w:left w:val="nil"/>
              <w:bottom w:val="single" w:sz="8" w:space="0" w:color="auto"/>
              <w:right w:val="single" w:sz="8" w:space="0" w:color="auto"/>
            </w:tcBorders>
            <w:shd w:val="clear" w:color="auto" w:fill="auto"/>
            <w:noWrap/>
            <w:vAlign w:val="bottom"/>
            <w:hideMark/>
          </w:tcPr>
          <w:p w14:paraId="38AF6168" w14:textId="77777777" w:rsidR="00640AD7" w:rsidRPr="00640AD7" w:rsidRDefault="00640AD7" w:rsidP="00640AD7">
            <w:pPr>
              <w:keepNext/>
              <w:keepLines/>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No</w:t>
            </w:r>
          </w:p>
        </w:tc>
        <w:tc>
          <w:tcPr>
            <w:tcW w:w="720" w:type="dxa"/>
            <w:tcBorders>
              <w:left w:val="single" w:sz="8" w:space="0" w:color="auto"/>
              <w:bottom w:val="single" w:sz="8" w:space="0" w:color="auto"/>
            </w:tcBorders>
            <w:shd w:val="clear" w:color="auto" w:fill="auto"/>
            <w:noWrap/>
            <w:vAlign w:val="bottom"/>
            <w:hideMark/>
          </w:tcPr>
          <w:p w14:paraId="3B389AB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61.7</w:t>
            </w:r>
          </w:p>
        </w:tc>
        <w:tc>
          <w:tcPr>
            <w:tcW w:w="583" w:type="dxa"/>
            <w:tcBorders>
              <w:bottom w:val="single" w:sz="8" w:space="0" w:color="auto"/>
            </w:tcBorders>
            <w:shd w:val="clear" w:color="auto" w:fill="auto"/>
            <w:noWrap/>
            <w:vAlign w:val="bottom"/>
            <w:hideMark/>
          </w:tcPr>
          <w:p w14:paraId="05942059"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78.5</w:t>
            </w:r>
          </w:p>
        </w:tc>
        <w:tc>
          <w:tcPr>
            <w:tcW w:w="436" w:type="dxa"/>
            <w:tcBorders>
              <w:bottom w:val="single" w:sz="8" w:space="0" w:color="auto"/>
            </w:tcBorders>
            <w:shd w:val="clear" w:color="auto" w:fill="auto"/>
            <w:noWrap/>
            <w:vAlign w:val="bottom"/>
            <w:hideMark/>
          </w:tcPr>
          <w:p w14:paraId="1EA99CD9"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781" w:type="dxa"/>
            <w:tcBorders>
              <w:bottom w:val="single" w:sz="8" w:space="0" w:color="auto"/>
            </w:tcBorders>
            <w:shd w:val="clear" w:color="auto" w:fill="auto"/>
            <w:noWrap/>
            <w:vAlign w:val="bottom"/>
            <w:hideMark/>
          </w:tcPr>
          <w:p w14:paraId="6BF2F23E"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80.9</w:t>
            </w:r>
          </w:p>
        </w:tc>
        <w:tc>
          <w:tcPr>
            <w:tcW w:w="630" w:type="dxa"/>
            <w:tcBorders>
              <w:bottom w:val="single" w:sz="8" w:space="0" w:color="auto"/>
            </w:tcBorders>
            <w:shd w:val="clear" w:color="auto" w:fill="auto"/>
            <w:noWrap/>
            <w:vAlign w:val="bottom"/>
            <w:hideMark/>
          </w:tcPr>
          <w:p w14:paraId="62442451"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105.8</w:t>
            </w:r>
          </w:p>
        </w:tc>
        <w:tc>
          <w:tcPr>
            <w:tcW w:w="387" w:type="dxa"/>
            <w:tcBorders>
              <w:bottom w:val="single" w:sz="8" w:space="0" w:color="auto"/>
              <w:right w:val="single" w:sz="8" w:space="0" w:color="auto"/>
            </w:tcBorders>
            <w:shd w:val="clear" w:color="auto" w:fill="auto"/>
            <w:noWrap/>
            <w:vAlign w:val="bottom"/>
            <w:hideMark/>
          </w:tcPr>
          <w:p w14:paraId="6B321190"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873" w:type="dxa"/>
            <w:tcBorders>
              <w:left w:val="single" w:sz="8" w:space="0" w:color="auto"/>
            </w:tcBorders>
            <w:shd w:val="clear" w:color="auto" w:fill="auto"/>
            <w:noWrap/>
            <w:vAlign w:val="bottom"/>
            <w:hideMark/>
          </w:tcPr>
          <w:p w14:paraId="7AD8AEDB"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55.1</w:t>
            </w:r>
          </w:p>
        </w:tc>
        <w:tc>
          <w:tcPr>
            <w:tcW w:w="630" w:type="dxa"/>
            <w:shd w:val="clear" w:color="auto" w:fill="auto"/>
            <w:noWrap/>
            <w:vAlign w:val="bottom"/>
            <w:hideMark/>
          </w:tcPr>
          <w:p w14:paraId="65B8F6FA"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87.7</w:t>
            </w:r>
          </w:p>
        </w:tc>
        <w:tc>
          <w:tcPr>
            <w:tcW w:w="405" w:type="dxa"/>
            <w:shd w:val="clear" w:color="auto" w:fill="auto"/>
            <w:noWrap/>
            <w:vAlign w:val="bottom"/>
            <w:hideMark/>
          </w:tcPr>
          <w:p w14:paraId="03E7B28F"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 </w:t>
            </w:r>
          </w:p>
        </w:tc>
        <w:tc>
          <w:tcPr>
            <w:tcW w:w="675" w:type="dxa"/>
            <w:shd w:val="clear" w:color="auto" w:fill="auto"/>
            <w:noWrap/>
            <w:vAlign w:val="bottom"/>
            <w:hideMark/>
          </w:tcPr>
          <w:p w14:paraId="6AB9D457"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51.4</w:t>
            </w:r>
          </w:p>
        </w:tc>
        <w:tc>
          <w:tcPr>
            <w:tcW w:w="581" w:type="dxa"/>
            <w:shd w:val="clear" w:color="auto" w:fill="auto"/>
            <w:noWrap/>
            <w:vAlign w:val="bottom"/>
            <w:hideMark/>
          </w:tcPr>
          <w:p w14:paraId="7613F6E0" w14:textId="77777777" w:rsidR="00640AD7" w:rsidRPr="00640AD7" w:rsidRDefault="00640AD7" w:rsidP="00640AD7">
            <w:pPr>
              <w:spacing w:after="0" w:line="240" w:lineRule="auto"/>
              <w:jc w:val="right"/>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104.8</w:t>
            </w:r>
          </w:p>
        </w:tc>
        <w:tc>
          <w:tcPr>
            <w:tcW w:w="383" w:type="dxa"/>
            <w:shd w:val="clear" w:color="auto" w:fill="auto"/>
            <w:noWrap/>
            <w:vAlign w:val="bottom"/>
            <w:hideMark/>
          </w:tcPr>
          <w:p w14:paraId="76F2F771" w14:textId="77777777" w:rsidR="00640AD7" w:rsidRPr="00640AD7" w:rsidRDefault="00640AD7" w:rsidP="00640AD7">
            <w:pPr>
              <w:spacing w:after="0" w:line="240" w:lineRule="auto"/>
              <w:rPr>
                <w:rFonts w:ascii="Calibri" w:eastAsia="Times New Roman" w:hAnsi="Calibri" w:cs="Times New Roman"/>
                <w:color w:val="000000"/>
                <w:sz w:val="16"/>
                <w:szCs w:val="16"/>
              </w:rPr>
            </w:pPr>
            <w:r w:rsidRPr="00640AD7">
              <w:rPr>
                <w:rFonts w:ascii="Calibri" w:eastAsia="Times New Roman" w:hAnsi="Calibri" w:cs="Times New Roman"/>
                <w:color w:val="000000"/>
                <w:sz w:val="16"/>
                <w:szCs w:val="16"/>
              </w:rPr>
              <w:t>!</w:t>
            </w:r>
          </w:p>
        </w:tc>
      </w:tr>
    </w:tbl>
    <w:p w14:paraId="221AD42E" w14:textId="77777777" w:rsidR="00640AD7" w:rsidRPr="00640AD7" w:rsidRDefault="00640AD7" w:rsidP="00640AD7">
      <w:pPr>
        <w:spacing w:after="0" w:line="240" w:lineRule="auto"/>
        <w:rPr>
          <w:sz w:val="16"/>
          <w:szCs w:val="16"/>
        </w:rPr>
      </w:pPr>
      <w:r w:rsidRPr="00640AD7">
        <w:rPr>
          <w:sz w:val="16"/>
          <w:szCs w:val="16"/>
        </w:rPr>
        <w:t>! Estimate is considered not reliable. Estimate either has less than ten persons endorsing it or a relative standard error greater than 30%</w:t>
      </w:r>
    </w:p>
    <w:p w14:paraId="3C1F833F" w14:textId="7A4AB3A3" w:rsidR="00904562" w:rsidRDefault="00640AD7" w:rsidP="00640AD7">
      <w:pPr>
        <w:spacing w:after="0" w:line="240" w:lineRule="auto"/>
        <w:rPr>
          <w:sz w:val="16"/>
          <w:szCs w:val="16"/>
        </w:rPr>
      </w:pPr>
      <w:r w:rsidRPr="00640AD7">
        <w:rPr>
          <w:sz w:val="16"/>
          <w:szCs w:val="16"/>
        </w:rPr>
        <w:t>Confidence interval for percentages</w:t>
      </w:r>
    </w:p>
    <w:p w14:paraId="14FF00DF" w14:textId="15D136EB" w:rsidR="00640AD7" w:rsidRDefault="00640AD7" w:rsidP="00180FD2">
      <w:pPr>
        <w:spacing w:after="0" w:line="240" w:lineRule="auto"/>
        <w:rPr>
          <w:sz w:val="16"/>
          <w:szCs w:val="16"/>
        </w:rPr>
      </w:pPr>
    </w:p>
    <w:p w14:paraId="0905CB53" w14:textId="77777777" w:rsidR="00DA5FCD" w:rsidRDefault="00DA5FCD" w:rsidP="00180FD2">
      <w:pPr>
        <w:spacing w:after="0" w:line="240" w:lineRule="auto"/>
        <w:rPr>
          <w:sz w:val="16"/>
          <w:szCs w:val="16"/>
        </w:rPr>
        <w:sectPr w:rsidR="00DA5FCD" w:rsidSect="008B413F">
          <w:pgSz w:w="12240" w:h="15840"/>
          <w:pgMar w:top="720" w:right="720" w:bottom="720" w:left="720" w:header="720" w:footer="720" w:gutter="0"/>
          <w:cols w:space="720"/>
          <w:docGrid w:linePitch="360"/>
        </w:sectPr>
      </w:pPr>
    </w:p>
    <w:p w14:paraId="163488ED" w14:textId="1CE560B4" w:rsidR="00640AD7" w:rsidRPr="00DA5FCD" w:rsidRDefault="00DA5FCD" w:rsidP="00180FD2">
      <w:pPr>
        <w:spacing w:after="0" w:line="240" w:lineRule="auto"/>
        <w:rPr>
          <w:b/>
          <w:bCs/>
          <w:sz w:val="20"/>
          <w:szCs w:val="20"/>
        </w:rPr>
      </w:pPr>
      <w:r w:rsidRPr="00DA5FCD">
        <w:rPr>
          <w:b/>
          <w:bCs/>
          <w:sz w:val="20"/>
          <w:szCs w:val="20"/>
        </w:rPr>
        <w:t>Appendix Table C-8a.  Confidence Intervals for Percentage of Sexual Assault Incidents that Were Not Reported to Specific Groups, by Student Group and Reason, Academic Year 2017-18</w:t>
      </w:r>
    </w:p>
    <w:p w14:paraId="02A16C9C" w14:textId="3A18CAFE" w:rsidR="00DA5FCD" w:rsidRDefault="008B413F" w:rsidP="00180FD2">
      <w:pPr>
        <w:spacing w:after="0" w:line="240" w:lineRule="auto"/>
        <w:rPr>
          <w:sz w:val="16"/>
          <w:szCs w:val="16"/>
        </w:rPr>
      </w:pPr>
      <w:r w:rsidRPr="008B413F">
        <w:rPr>
          <w:noProof/>
        </w:rPr>
        <w:drawing>
          <wp:inline distT="0" distB="0" distL="0" distR="0" wp14:anchorId="484CAEFB" wp14:editId="51358306">
            <wp:extent cx="9144000" cy="530756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9144000" cy="5307560"/>
                    </a:xfrm>
                    <a:prstGeom prst="rect">
                      <a:avLst/>
                    </a:prstGeom>
                    <a:noFill/>
                    <a:ln>
                      <a:noFill/>
                    </a:ln>
                  </pic:spPr>
                </pic:pic>
              </a:graphicData>
            </a:graphic>
          </wp:inline>
        </w:drawing>
      </w:r>
    </w:p>
    <w:p w14:paraId="53499E24" w14:textId="4A44C031" w:rsidR="00640AD7" w:rsidRDefault="00640AD7">
      <w:pPr>
        <w:rPr>
          <w:sz w:val="16"/>
          <w:szCs w:val="16"/>
        </w:rPr>
      </w:pPr>
      <w:r>
        <w:rPr>
          <w:sz w:val="16"/>
          <w:szCs w:val="16"/>
        </w:rPr>
        <w:br w:type="page"/>
      </w:r>
    </w:p>
    <w:p w14:paraId="2E5367CA" w14:textId="50C174F1" w:rsidR="00DA5FCD" w:rsidRPr="00DA5FCD" w:rsidRDefault="00DA5FCD" w:rsidP="00DA5FCD">
      <w:pPr>
        <w:spacing w:after="0" w:line="240" w:lineRule="auto"/>
        <w:rPr>
          <w:rFonts w:ascii="Calibri" w:eastAsia="Times New Roman" w:hAnsi="Calibri" w:cs="Times New Roman"/>
          <w:b/>
          <w:bCs/>
          <w:color w:val="000000"/>
          <w:sz w:val="20"/>
          <w:szCs w:val="20"/>
        </w:rPr>
      </w:pPr>
      <w:r w:rsidRPr="00DA5FCD">
        <w:rPr>
          <w:rFonts w:ascii="Calibri" w:eastAsia="Times New Roman" w:hAnsi="Calibri" w:cs="Times New Roman"/>
          <w:b/>
          <w:bCs/>
          <w:color w:val="000000"/>
          <w:sz w:val="20"/>
          <w:szCs w:val="20"/>
        </w:rPr>
        <w:t xml:space="preserve">Appendix Table C-8b.  Confidence Intervals for Percentage of Rape Incidents that Were Not Reported to Specific Groups, by Student Group and Reason, </w:t>
      </w:r>
      <w:r>
        <w:rPr>
          <w:rFonts w:ascii="Calibri" w:eastAsia="Times New Roman" w:hAnsi="Calibri" w:cs="Times New Roman"/>
          <w:b/>
          <w:bCs/>
          <w:color w:val="000000"/>
          <w:sz w:val="20"/>
          <w:szCs w:val="20"/>
        </w:rPr>
        <w:br/>
      </w:r>
      <w:r w:rsidRPr="00DA5FCD">
        <w:rPr>
          <w:rFonts w:ascii="Calibri" w:eastAsia="Times New Roman" w:hAnsi="Calibri" w:cs="Times New Roman"/>
          <w:b/>
          <w:bCs/>
          <w:color w:val="000000"/>
          <w:sz w:val="20"/>
          <w:szCs w:val="20"/>
        </w:rPr>
        <w:t>Academic Year 2017-18</w:t>
      </w:r>
    </w:p>
    <w:p w14:paraId="3F110443" w14:textId="51ABF343" w:rsidR="00DA5FCD" w:rsidRDefault="008B413F">
      <w:pPr>
        <w:rPr>
          <w:sz w:val="16"/>
          <w:szCs w:val="16"/>
        </w:rPr>
      </w:pPr>
      <w:r w:rsidRPr="008B413F">
        <w:rPr>
          <w:noProof/>
        </w:rPr>
        <w:drawing>
          <wp:inline distT="0" distB="0" distL="0" distR="0" wp14:anchorId="5937B5D7" wp14:editId="58CFCD40">
            <wp:extent cx="9144000" cy="5386603"/>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9144000" cy="5386603"/>
                    </a:xfrm>
                    <a:prstGeom prst="rect">
                      <a:avLst/>
                    </a:prstGeom>
                    <a:noFill/>
                    <a:ln>
                      <a:noFill/>
                    </a:ln>
                  </pic:spPr>
                </pic:pic>
              </a:graphicData>
            </a:graphic>
          </wp:inline>
        </w:drawing>
      </w:r>
    </w:p>
    <w:p w14:paraId="690568F3" w14:textId="77777777" w:rsidR="00DA5FCD" w:rsidRDefault="00DA5FCD">
      <w:pPr>
        <w:rPr>
          <w:sz w:val="16"/>
          <w:szCs w:val="16"/>
        </w:rPr>
      </w:pPr>
    </w:p>
    <w:p w14:paraId="59D30D03" w14:textId="77777777" w:rsidR="00DA5FCD" w:rsidRDefault="00DA5FCD">
      <w:pPr>
        <w:rPr>
          <w:sz w:val="16"/>
          <w:szCs w:val="16"/>
        </w:rPr>
      </w:pPr>
    </w:p>
    <w:p w14:paraId="771359A8" w14:textId="77777777" w:rsidR="00DA5FCD" w:rsidRDefault="00DA5FCD">
      <w:pPr>
        <w:rPr>
          <w:sz w:val="16"/>
          <w:szCs w:val="16"/>
        </w:rPr>
      </w:pPr>
    </w:p>
    <w:p w14:paraId="4A8DEDF8" w14:textId="10A723C1" w:rsidR="00DA5FCD" w:rsidRDefault="00DA5FCD">
      <w:pPr>
        <w:rPr>
          <w:sz w:val="16"/>
          <w:szCs w:val="16"/>
        </w:rPr>
      </w:pPr>
      <w:r>
        <w:rPr>
          <w:sz w:val="16"/>
          <w:szCs w:val="16"/>
        </w:rPr>
        <w:br w:type="page"/>
      </w:r>
    </w:p>
    <w:p w14:paraId="083FAFAF" w14:textId="642450C7" w:rsidR="00DA5FCD" w:rsidRDefault="00DA5FCD" w:rsidP="00B827A6">
      <w:pPr>
        <w:spacing w:after="0" w:line="240" w:lineRule="auto"/>
        <w:rPr>
          <w:sz w:val="16"/>
          <w:szCs w:val="16"/>
        </w:rPr>
      </w:pPr>
      <w:r w:rsidRPr="00DA5FCD">
        <w:rPr>
          <w:b/>
          <w:bCs/>
          <w:sz w:val="20"/>
          <w:szCs w:val="20"/>
        </w:rPr>
        <w:t>Appendix Table 8c.  Confidence Intervals for Percentage of Sexual Battery Incidents that Were Not Reported to Specific Groups, by Student Group and Reason, Academic Year 2017-18</w:t>
      </w:r>
    </w:p>
    <w:p w14:paraId="596CDA0E" w14:textId="70CA6F95" w:rsidR="00DA5FCD" w:rsidRDefault="008B413F" w:rsidP="00180FD2">
      <w:pPr>
        <w:spacing w:after="0" w:line="240" w:lineRule="auto"/>
      </w:pPr>
      <w:r w:rsidRPr="008B413F">
        <w:rPr>
          <w:noProof/>
        </w:rPr>
        <w:drawing>
          <wp:inline distT="0" distB="0" distL="0" distR="0" wp14:anchorId="706860C0" wp14:editId="61641482">
            <wp:extent cx="9144000" cy="537850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9144000" cy="5378506"/>
                    </a:xfrm>
                    <a:prstGeom prst="rect">
                      <a:avLst/>
                    </a:prstGeom>
                    <a:noFill/>
                    <a:ln>
                      <a:noFill/>
                    </a:ln>
                  </pic:spPr>
                </pic:pic>
              </a:graphicData>
            </a:graphic>
          </wp:inline>
        </w:drawing>
      </w:r>
    </w:p>
    <w:p w14:paraId="0C416E50" w14:textId="77777777" w:rsidR="008B413F" w:rsidRDefault="008B413F" w:rsidP="00180FD2">
      <w:pPr>
        <w:spacing w:after="0" w:line="240" w:lineRule="auto"/>
        <w:rPr>
          <w:sz w:val="16"/>
          <w:szCs w:val="16"/>
        </w:rPr>
      </w:pPr>
    </w:p>
    <w:p w14:paraId="4E242970" w14:textId="734761E7" w:rsidR="00DA5FCD" w:rsidRDefault="00DA5FCD">
      <w:pPr>
        <w:rPr>
          <w:sz w:val="16"/>
          <w:szCs w:val="16"/>
        </w:rPr>
      </w:pPr>
    </w:p>
    <w:p w14:paraId="7A3B40C1" w14:textId="77777777" w:rsidR="001A05DE" w:rsidRDefault="001A05DE">
      <w:pPr>
        <w:rPr>
          <w:b/>
          <w:bCs/>
          <w:sz w:val="20"/>
          <w:szCs w:val="20"/>
        </w:rPr>
      </w:pPr>
      <w:r>
        <w:rPr>
          <w:b/>
          <w:bCs/>
          <w:sz w:val="20"/>
          <w:szCs w:val="20"/>
        </w:rPr>
        <w:br w:type="page"/>
      </w:r>
    </w:p>
    <w:p w14:paraId="7976A5CB" w14:textId="3ACD8A31" w:rsidR="00272A94" w:rsidRPr="00272A94" w:rsidRDefault="00272A94" w:rsidP="00272A94">
      <w:pPr>
        <w:rPr>
          <w:rFonts w:ascii="Calibri" w:eastAsia="Times New Roman" w:hAnsi="Calibri" w:cs="Times New Roman"/>
          <w:b/>
          <w:bCs/>
          <w:color w:val="000000"/>
          <w:sz w:val="20"/>
          <w:szCs w:val="20"/>
        </w:rPr>
      </w:pPr>
      <w:r w:rsidRPr="00272A94">
        <w:rPr>
          <w:b/>
          <w:bCs/>
          <w:sz w:val="20"/>
          <w:szCs w:val="20"/>
        </w:rPr>
        <w:t>Appendix Table C-9</w:t>
      </w:r>
      <w:r>
        <w:rPr>
          <w:b/>
          <w:bCs/>
          <w:sz w:val="20"/>
          <w:szCs w:val="20"/>
        </w:rPr>
        <w:t>a</w:t>
      </w:r>
      <w:r w:rsidRPr="00272A94">
        <w:rPr>
          <w:b/>
          <w:bCs/>
          <w:sz w:val="20"/>
          <w:szCs w:val="20"/>
        </w:rPr>
        <w:t>.  Confidence Intervals for Additional Details about Sexual Harassment Experiences Among Students Who Experienced Sexual Harassment, by Student Group,</w:t>
      </w:r>
      <w:r w:rsidRPr="00272A94">
        <w:rPr>
          <w:rFonts w:ascii="Calibri" w:hAnsi="Calibri"/>
          <w:b/>
          <w:bCs/>
          <w:color w:val="000000"/>
          <w:sz w:val="20"/>
          <w:szCs w:val="20"/>
        </w:rPr>
        <w:t xml:space="preserve"> </w:t>
      </w:r>
      <w:r w:rsidRPr="00272A94">
        <w:rPr>
          <w:rFonts w:ascii="Calibri" w:eastAsia="Times New Roman" w:hAnsi="Calibri" w:cs="Times New Roman"/>
          <w:b/>
          <w:bCs/>
          <w:color w:val="000000"/>
          <w:sz w:val="20"/>
          <w:szCs w:val="20"/>
        </w:rPr>
        <w:t>Academic Year 2017-18</w:t>
      </w:r>
    </w:p>
    <w:p w14:paraId="7CF8331A" w14:textId="77777777" w:rsidR="00781261" w:rsidRDefault="00781261" w:rsidP="00781261">
      <w:pPr>
        <w:spacing w:after="0" w:line="240" w:lineRule="auto"/>
        <w:rPr>
          <w:b/>
          <w:bCs/>
          <w:sz w:val="20"/>
          <w:szCs w:val="20"/>
        </w:rPr>
      </w:pPr>
      <w:r w:rsidRPr="00781261">
        <w:rPr>
          <w:noProof/>
        </w:rPr>
        <w:drawing>
          <wp:inline distT="0" distB="0" distL="0" distR="0" wp14:anchorId="36559069" wp14:editId="3CB19B20">
            <wp:extent cx="8514218" cy="5978769"/>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8524571" cy="5986039"/>
                    </a:xfrm>
                    <a:prstGeom prst="rect">
                      <a:avLst/>
                    </a:prstGeom>
                    <a:noFill/>
                    <a:ln>
                      <a:noFill/>
                    </a:ln>
                  </pic:spPr>
                </pic:pic>
              </a:graphicData>
            </a:graphic>
          </wp:inline>
        </w:drawing>
      </w:r>
    </w:p>
    <w:p w14:paraId="5D159F4F" w14:textId="77777777" w:rsidR="00781261" w:rsidRDefault="00781261">
      <w:pPr>
        <w:rPr>
          <w:b/>
          <w:bCs/>
          <w:sz w:val="20"/>
          <w:szCs w:val="20"/>
        </w:rPr>
      </w:pPr>
      <w:r>
        <w:rPr>
          <w:b/>
          <w:bCs/>
          <w:sz w:val="20"/>
          <w:szCs w:val="20"/>
        </w:rPr>
        <w:br w:type="page"/>
      </w:r>
    </w:p>
    <w:p w14:paraId="1FACF539" w14:textId="218D709E" w:rsidR="00781261" w:rsidRDefault="00781261" w:rsidP="00781261">
      <w:pPr>
        <w:spacing w:after="0" w:line="240" w:lineRule="auto"/>
        <w:rPr>
          <w:b/>
          <w:bCs/>
          <w:sz w:val="20"/>
          <w:szCs w:val="20"/>
        </w:rPr>
      </w:pPr>
    </w:p>
    <w:p w14:paraId="07798F54" w14:textId="738064EE" w:rsidR="00272A94" w:rsidRDefault="00272A94" w:rsidP="00180FD2">
      <w:pPr>
        <w:spacing w:after="0" w:line="240" w:lineRule="auto"/>
        <w:rPr>
          <w:b/>
          <w:bCs/>
          <w:sz w:val="20"/>
          <w:szCs w:val="20"/>
        </w:rPr>
      </w:pPr>
      <w:r w:rsidRPr="00272A94">
        <w:rPr>
          <w:b/>
          <w:bCs/>
          <w:sz w:val="20"/>
          <w:szCs w:val="20"/>
        </w:rPr>
        <w:t>Table 9b. Type of forced touching experienced among persons experiencing sexual battery, academic year 2017-18</w:t>
      </w:r>
    </w:p>
    <w:p w14:paraId="054C68B6" w14:textId="2EBA837E" w:rsidR="00272A94" w:rsidRDefault="008B413F" w:rsidP="00180FD2">
      <w:pPr>
        <w:spacing w:after="0" w:line="240" w:lineRule="auto"/>
        <w:rPr>
          <w:sz w:val="20"/>
          <w:szCs w:val="20"/>
        </w:rPr>
      </w:pPr>
      <w:r w:rsidRPr="008B413F">
        <w:rPr>
          <w:noProof/>
        </w:rPr>
        <w:drawing>
          <wp:inline distT="0" distB="0" distL="0" distR="0" wp14:anchorId="2F1FF8C3" wp14:editId="01E54646">
            <wp:extent cx="9144000" cy="1898707"/>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9144000" cy="1898707"/>
                    </a:xfrm>
                    <a:prstGeom prst="rect">
                      <a:avLst/>
                    </a:prstGeom>
                    <a:noFill/>
                    <a:ln>
                      <a:noFill/>
                    </a:ln>
                  </pic:spPr>
                </pic:pic>
              </a:graphicData>
            </a:graphic>
          </wp:inline>
        </w:drawing>
      </w:r>
    </w:p>
    <w:p w14:paraId="495A09DF" w14:textId="77777777" w:rsidR="007D60B7" w:rsidRDefault="007D60B7">
      <w:pPr>
        <w:rPr>
          <w:sz w:val="20"/>
          <w:szCs w:val="20"/>
        </w:rPr>
      </w:pPr>
    </w:p>
    <w:p w14:paraId="2B913333" w14:textId="77777777" w:rsidR="007D60B7" w:rsidRDefault="007D60B7">
      <w:pPr>
        <w:rPr>
          <w:sz w:val="20"/>
          <w:szCs w:val="20"/>
        </w:rPr>
        <w:sectPr w:rsidR="007D60B7" w:rsidSect="008B413F">
          <w:pgSz w:w="15840" w:h="12240" w:orient="landscape"/>
          <w:pgMar w:top="720" w:right="720" w:bottom="720" w:left="720" w:header="720" w:footer="720" w:gutter="0"/>
          <w:cols w:space="720"/>
          <w:docGrid w:linePitch="360"/>
        </w:sectPr>
      </w:pPr>
    </w:p>
    <w:p w14:paraId="236C9F36" w14:textId="3C4E98FD" w:rsidR="007D60B7" w:rsidRPr="00FF1F22" w:rsidRDefault="00FF1F22">
      <w:pPr>
        <w:rPr>
          <w:b/>
          <w:bCs/>
          <w:sz w:val="20"/>
          <w:szCs w:val="20"/>
        </w:rPr>
      </w:pPr>
      <w:r w:rsidRPr="00FF1F22">
        <w:rPr>
          <w:b/>
          <w:bCs/>
          <w:sz w:val="20"/>
          <w:szCs w:val="20"/>
        </w:rPr>
        <w:t>Appendix Table C-10.  Confidence Intervals for Participation in Sexual Assault Training, by Student Group</w:t>
      </w:r>
    </w:p>
    <w:p w14:paraId="3553D69B" w14:textId="701026B7" w:rsidR="007D60B7" w:rsidRDefault="007D60B7">
      <w:pPr>
        <w:rPr>
          <w:sz w:val="20"/>
          <w:szCs w:val="20"/>
        </w:rPr>
      </w:pPr>
      <w:r w:rsidRPr="007D60B7">
        <w:rPr>
          <w:noProof/>
        </w:rPr>
        <w:drawing>
          <wp:inline distT="0" distB="0" distL="0" distR="0" wp14:anchorId="7A1AA303" wp14:editId="75ED7FE4">
            <wp:extent cx="6555768" cy="86520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6557365" cy="8654178"/>
                    </a:xfrm>
                    <a:prstGeom prst="rect">
                      <a:avLst/>
                    </a:prstGeom>
                    <a:noFill/>
                    <a:ln>
                      <a:noFill/>
                    </a:ln>
                  </pic:spPr>
                </pic:pic>
              </a:graphicData>
            </a:graphic>
          </wp:inline>
        </w:drawing>
      </w:r>
    </w:p>
    <w:p w14:paraId="48FD0377" w14:textId="77777777" w:rsidR="00FF1F22" w:rsidRPr="00FF1F22" w:rsidRDefault="00FF1F22" w:rsidP="00FF1F22">
      <w:pPr>
        <w:spacing w:after="0" w:line="240" w:lineRule="auto"/>
        <w:rPr>
          <w:rFonts w:ascii="Calibri" w:eastAsia="Times New Roman" w:hAnsi="Calibri" w:cs="Times New Roman"/>
          <w:b/>
          <w:bCs/>
          <w:color w:val="000000"/>
          <w:sz w:val="20"/>
          <w:szCs w:val="20"/>
        </w:rPr>
      </w:pPr>
      <w:r w:rsidRPr="00FF1F22">
        <w:rPr>
          <w:rFonts w:ascii="Calibri" w:eastAsia="Times New Roman" w:hAnsi="Calibri" w:cs="Times New Roman"/>
          <w:b/>
          <w:bCs/>
          <w:color w:val="000000"/>
          <w:sz w:val="20"/>
          <w:szCs w:val="20"/>
        </w:rPr>
        <w:t xml:space="preserve">Appendix Table C-11a.  Confidence Intervals for Campus Climate Perceptions, Undergraduate Females </w:t>
      </w:r>
    </w:p>
    <w:p w14:paraId="20751BFD" w14:textId="112A0D90" w:rsidR="00FF1F22" w:rsidRDefault="00FF1F22">
      <w:pPr>
        <w:rPr>
          <w:b/>
          <w:bCs/>
          <w:sz w:val="20"/>
          <w:szCs w:val="20"/>
        </w:rPr>
      </w:pPr>
      <w:r w:rsidRPr="00FF1F22">
        <w:rPr>
          <w:noProof/>
        </w:rPr>
        <w:drawing>
          <wp:inline distT="0" distB="0" distL="0" distR="0" wp14:anchorId="0A7E47CB" wp14:editId="2542ECB1">
            <wp:extent cx="6858000" cy="55283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a:ext>
                      </a:extLst>
                    </a:blip>
                    <a:srcRect/>
                    <a:stretch>
                      <a:fillRect/>
                    </a:stretch>
                  </pic:blipFill>
                  <pic:spPr bwMode="auto">
                    <a:xfrm>
                      <a:off x="0" y="0"/>
                      <a:ext cx="6858000" cy="5528327"/>
                    </a:xfrm>
                    <a:prstGeom prst="rect">
                      <a:avLst/>
                    </a:prstGeom>
                    <a:noFill/>
                    <a:ln>
                      <a:noFill/>
                    </a:ln>
                  </pic:spPr>
                </pic:pic>
              </a:graphicData>
            </a:graphic>
          </wp:inline>
        </w:drawing>
      </w:r>
    </w:p>
    <w:p w14:paraId="15EA40EC" w14:textId="137EFC4C" w:rsidR="00FF1F22" w:rsidRDefault="00FF1F22">
      <w:pPr>
        <w:rPr>
          <w:b/>
          <w:bCs/>
          <w:sz w:val="20"/>
          <w:szCs w:val="20"/>
        </w:rPr>
      </w:pPr>
      <w:r>
        <w:rPr>
          <w:b/>
          <w:bCs/>
          <w:sz w:val="20"/>
          <w:szCs w:val="20"/>
        </w:rPr>
        <w:br w:type="page"/>
      </w:r>
    </w:p>
    <w:p w14:paraId="09A1B9B8" w14:textId="49EC2043" w:rsidR="00FF1F22" w:rsidRDefault="005E1B32">
      <w:pPr>
        <w:rPr>
          <w:b/>
          <w:bCs/>
          <w:sz w:val="20"/>
          <w:szCs w:val="20"/>
        </w:rPr>
      </w:pPr>
      <w:r w:rsidRPr="005E1B32">
        <w:rPr>
          <w:b/>
          <w:bCs/>
          <w:sz w:val="20"/>
          <w:szCs w:val="20"/>
        </w:rPr>
        <w:t>Appendix Table C-11b.  Confidence Intervals for Campus Climate Perceptions, Undergraduate Males</w:t>
      </w:r>
    </w:p>
    <w:p w14:paraId="029E87A1" w14:textId="30BB029D" w:rsidR="005E1B32" w:rsidRDefault="005E1B32">
      <w:pPr>
        <w:rPr>
          <w:b/>
          <w:bCs/>
          <w:sz w:val="20"/>
          <w:szCs w:val="20"/>
        </w:rPr>
      </w:pPr>
      <w:r w:rsidRPr="005E1B32">
        <w:rPr>
          <w:noProof/>
        </w:rPr>
        <w:drawing>
          <wp:inline distT="0" distB="0" distL="0" distR="0" wp14:anchorId="67D1FAE9" wp14:editId="6FA94314">
            <wp:extent cx="6858000" cy="7480209"/>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6858000" cy="7480209"/>
                    </a:xfrm>
                    <a:prstGeom prst="rect">
                      <a:avLst/>
                    </a:prstGeom>
                    <a:noFill/>
                    <a:ln>
                      <a:noFill/>
                    </a:ln>
                  </pic:spPr>
                </pic:pic>
              </a:graphicData>
            </a:graphic>
          </wp:inline>
        </w:drawing>
      </w:r>
    </w:p>
    <w:p w14:paraId="11600DB1" w14:textId="77777777" w:rsidR="005E1B32" w:rsidRDefault="005E1B32">
      <w:pPr>
        <w:rPr>
          <w:b/>
          <w:bCs/>
          <w:sz w:val="20"/>
          <w:szCs w:val="20"/>
        </w:rPr>
      </w:pPr>
      <w:r>
        <w:rPr>
          <w:b/>
          <w:bCs/>
          <w:sz w:val="20"/>
          <w:szCs w:val="20"/>
        </w:rPr>
        <w:br w:type="page"/>
      </w:r>
    </w:p>
    <w:p w14:paraId="6CEBE4F2" w14:textId="2DE9CC1E" w:rsidR="005E1B32" w:rsidRDefault="005E1B32">
      <w:pPr>
        <w:rPr>
          <w:b/>
          <w:bCs/>
          <w:sz w:val="20"/>
          <w:szCs w:val="20"/>
        </w:rPr>
      </w:pPr>
      <w:r w:rsidRPr="005E1B32">
        <w:rPr>
          <w:b/>
          <w:bCs/>
          <w:sz w:val="20"/>
          <w:szCs w:val="20"/>
        </w:rPr>
        <w:t>Appendix Table C-11c.  Confidence Intervals for Campus Climate Perceptions, Graduate Females</w:t>
      </w:r>
    </w:p>
    <w:p w14:paraId="650356D8" w14:textId="0DF1F79C" w:rsidR="005E1B32" w:rsidRDefault="005E1B32">
      <w:pPr>
        <w:rPr>
          <w:b/>
          <w:bCs/>
          <w:sz w:val="20"/>
          <w:szCs w:val="20"/>
        </w:rPr>
      </w:pPr>
      <w:r w:rsidRPr="005E1B32">
        <w:rPr>
          <w:noProof/>
        </w:rPr>
        <w:drawing>
          <wp:inline distT="0" distB="0" distL="0" distR="0" wp14:anchorId="6B24A308" wp14:editId="7922C243">
            <wp:extent cx="6858000" cy="69014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6858000" cy="6901490"/>
                    </a:xfrm>
                    <a:prstGeom prst="rect">
                      <a:avLst/>
                    </a:prstGeom>
                    <a:noFill/>
                    <a:ln>
                      <a:noFill/>
                    </a:ln>
                  </pic:spPr>
                </pic:pic>
              </a:graphicData>
            </a:graphic>
          </wp:inline>
        </w:drawing>
      </w:r>
    </w:p>
    <w:p w14:paraId="40D951F7" w14:textId="4583736C" w:rsidR="005E1B32" w:rsidRDefault="005E1B32">
      <w:pPr>
        <w:rPr>
          <w:b/>
          <w:bCs/>
          <w:sz w:val="20"/>
          <w:szCs w:val="20"/>
        </w:rPr>
      </w:pPr>
      <w:r>
        <w:rPr>
          <w:b/>
          <w:bCs/>
          <w:sz w:val="20"/>
          <w:szCs w:val="20"/>
        </w:rPr>
        <w:br w:type="page"/>
      </w:r>
    </w:p>
    <w:p w14:paraId="5EEFC7D4" w14:textId="5419DC72" w:rsidR="005E1B32" w:rsidRDefault="005E1B32">
      <w:pPr>
        <w:rPr>
          <w:b/>
          <w:bCs/>
          <w:sz w:val="20"/>
          <w:szCs w:val="20"/>
        </w:rPr>
      </w:pPr>
      <w:r w:rsidRPr="005E1B32">
        <w:rPr>
          <w:b/>
          <w:bCs/>
          <w:sz w:val="20"/>
          <w:szCs w:val="20"/>
        </w:rPr>
        <w:t>Appendix Table C-11d.  Confidence Intervals for Campus Climate Perceptions, Graduate Males</w:t>
      </w:r>
    </w:p>
    <w:p w14:paraId="2C05E586" w14:textId="073B4D8A" w:rsidR="005E1B32" w:rsidRDefault="005E1B32">
      <w:pPr>
        <w:rPr>
          <w:b/>
          <w:bCs/>
          <w:sz w:val="20"/>
          <w:szCs w:val="20"/>
        </w:rPr>
      </w:pPr>
      <w:r w:rsidRPr="005E1B32">
        <w:rPr>
          <w:noProof/>
        </w:rPr>
        <w:drawing>
          <wp:inline distT="0" distB="0" distL="0" distR="0" wp14:anchorId="46F5AFC1" wp14:editId="6FA42564">
            <wp:extent cx="6858000" cy="700514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6858000" cy="7005141"/>
                    </a:xfrm>
                    <a:prstGeom prst="rect">
                      <a:avLst/>
                    </a:prstGeom>
                    <a:noFill/>
                    <a:ln>
                      <a:noFill/>
                    </a:ln>
                  </pic:spPr>
                </pic:pic>
              </a:graphicData>
            </a:graphic>
          </wp:inline>
        </w:drawing>
      </w:r>
    </w:p>
    <w:p w14:paraId="091A634E" w14:textId="6BAEA2DC" w:rsidR="005E1B32" w:rsidRDefault="005E1B32">
      <w:pPr>
        <w:rPr>
          <w:b/>
          <w:bCs/>
          <w:sz w:val="20"/>
          <w:szCs w:val="20"/>
        </w:rPr>
      </w:pPr>
      <w:r>
        <w:rPr>
          <w:b/>
          <w:bCs/>
          <w:sz w:val="20"/>
          <w:szCs w:val="20"/>
        </w:rPr>
        <w:br w:type="page"/>
      </w:r>
    </w:p>
    <w:p w14:paraId="25AAB893" w14:textId="36CE6D4F" w:rsidR="005E1B32" w:rsidRDefault="005E1B32">
      <w:pPr>
        <w:rPr>
          <w:b/>
          <w:bCs/>
          <w:sz w:val="20"/>
          <w:szCs w:val="20"/>
        </w:rPr>
      </w:pPr>
      <w:r w:rsidRPr="005E1B32">
        <w:rPr>
          <w:b/>
          <w:bCs/>
          <w:sz w:val="20"/>
          <w:szCs w:val="20"/>
        </w:rPr>
        <w:t>Appendix Table C-12a.  Confidence Intervals for Likelihood of Engaging in Various Behaviors, Undergraduate Females</w:t>
      </w:r>
    </w:p>
    <w:p w14:paraId="284433F6" w14:textId="08B18A03" w:rsidR="005E1B32" w:rsidRDefault="0093496A">
      <w:pPr>
        <w:rPr>
          <w:b/>
          <w:bCs/>
          <w:sz w:val="20"/>
          <w:szCs w:val="20"/>
        </w:rPr>
      </w:pPr>
      <w:r w:rsidRPr="0093496A">
        <w:rPr>
          <w:noProof/>
        </w:rPr>
        <w:drawing>
          <wp:inline distT="0" distB="0" distL="0" distR="0" wp14:anchorId="265E6946" wp14:editId="592264A9">
            <wp:extent cx="6858000" cy="2815005"/>
            <wp:effectExtent l="0" t="0" r="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6858000" cy="2815005"/>
                    </a:xfrm>
                    <a:prstGeom prst="rect">
                      <a:avLst/>
                    </a:prstGeom>
                    <a:noFill/>
                    <a:ln>
                      <a:noFill/>
                    </a:ln>
                  </pic:spPr>
                </pic:pic>
              </a:graphicData>
            </a:graphic>
          </wp:inline>
        </w:drawing>
      </w:r>
    </w:p>
    <w:p w14:paraId="5E7C0BB6" w14:textId="7837D7D1" w:rsidR="0093496A" w:rsidRDefault="0093496A">
      <w:pPr>
        <w:rPr>
          <w:b/>
          <w:bCs/>
          <w:sz w:val="20"/>
          <w:szCs w:val="20"/>
        </w:rPr>
      </w:pPr>
    </w:p>
    <w:p w14:paraId="115F61AB" w14:textId="77777777" w:rsidR="0023101C" w:rsidRDefault="0023101C">
      <w:pPr>
        <w:rPr>
          <w:b/>
          <w:bCs/>
          <w:sz w:val="20"/>
          <w:szCs w:val="20"/>
        </w:rPr>
      </w:pPr>
    </w:p>
    <w:p w14:paraId="2DCA026E" w14:textId="36858365" w:rsidR="00B35E56" w:rsidRDefault="00B35E56">
      <w:pPr>
        <w:rPr>
          <w:b/>
          <w:bCs/>
          <w:sz w:val="20"/>
          <w:szCs w:val="20"/>
        </w:rPr>
      </w:pPr>
      <w:r w:rsidRPr="00B35E56">
        <w:rPr>
          <w:b/>
          <w:bCs/>
          <w:sz w:val="20"/>
          <w:szCs w:val="20"/>
        </w:rPr>
        <w:t>Appendix Table C-12b.  Confidence Intervals for Likelihood of Engaging in Various Behaviors, Undergraduate Males</w:t>
      </w:r>
    </w:p>
    <w:p w14:paraId="2195C885" w14:textId="589570CE" w:rsidR="005E1B32" w:rsidRDefault="00B35E56">
      <w:pPr>
        <w:rPr>
          <w:b/>
          <w:bCs/>
          <w:sz w:val="20"/>
          <w:szCs w:val="20"/>
        </w:rPr>
      </w:pPr>
      <w:r w:rsidRPr="00B35E56">
        <w:rPr>
          <w:noProof/>
        </w:rPr>
        <w:drawing>
          <wp:inline distT="0" distB="0" distL="0" distR="0" wp14:anchorId="2665837A" wp14:editId="445DCE93">
            <wp:extent cx="6858000" cy="292625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6858000" cy="2926251"/>
                    </a:xfrm>
                    <a:prstGeom prst="rect">
                      <a:avLst/>
                    </a:prstGeom>
                    <a:noFill/>
                    <a:ln>
                      <a:noFill/>
                    </a:ln>
                  </pic:spPr>
                </pic:pic>
              </a:graphicData>
            </a:graphic>
          </wp:inline>
        </w:drawing>
      </w:r>
    </w:p>
    <w:p w14:paraId="5B1AB585" w14:textId="47BF6DF6" w:rsidR="00FF1F22" w:rsidRDefault="00FF1F22">
      <w:pPr>
        <w:rPr>
          <w:b/>
          <w:bCs/>
          <w:sz w:val="20"/>
          <w:szCs w:val="20"/>
        </w:rPr>
      </w:pPr>
      <w:r>
        <w:rPr>
          <w:b/>
          <w:bCs/>
          <w:sz w:val="20"/>
          <w:szCs w:val="20"/>
        </w:rPr>
        <w:br w:type="page"/>
      </w:r>
    </w:p>
    <w:p w14:paraId="382A1F44" w14:textId="6AF73C23" w:rsidR="0023101C" w:rsidRDefault="0023101C">
      <w:pPr>
        <w:rPr>
          <w:b/>
          <w:bCs/>
          <w:sz w:val="20"/>
          <w:szCs w:val="20"/>
        </w:rPr>
      </w:pPr>
      <w:r w:rsidRPr="0023101C">
        <w:rPr>
          <w:b/>
          <w:bCs/>
          <w:sz w:val="20"/>
          <w:szCs w:val="20"/>
        </w:rPr>
        <w:t>Appendix Table C-12c.  Confidence Intervals for Likelihood of Engaging in Various Behaviors, Graduate Females</w:t>
      </w:r>
    </w:p>
    <w:p w14:paraId="2F73505F" w14:textId="1F846B10" w:rsidR="0023101C" w:rsidRDefault="0023101C">
      <w:pPr>
        <w:rPr>
          <w:b/>
          <w:bCs/>
          <w:sz w:val="20"/>
          <w:szCs w:val="20"/>
        </w:rPr>
      </w:pPr>
      <w:r w:rsidRPr="0023101C">
        <w:rPr>
          <w:noProof/>
        </w:rPr>
        <w:drawing>
          <wp:inline distT="0" distB="0" distL="0" distR="0" wp14:anchorId="165DEDEE" wp14:editId="517BF470">
            <wp:extent cx="6858000" cy="2815005"/>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6858000" cy="2815005"/>
                    </a:xfrm>
                    <a:prstGeom prst="rect">
                      <a:avLst/>
                    </a:prstGeom>
                    <a:noFill/>
                    <a:ln>
                      <a:noFill/>
                    </a:ln>
                  </pic:spPr>
                </pic:pic>
              </a:graphicData>
            </a:graphic>
          </wp:inline>
        </w:drawing>
      </w:r>
    </w:p>
    <w:p w14:paraId="08A4AC5A" w14:textId="1B5D4303" w:rsidR="0023101C" w:rsidRDefault="0023101C">
      <w:pPr>
        <w:rPr>
          <w:b/>
          <w:bCs/>
          <w:sz w:val="20"/>
          <w:szCs w:val="20"/>
        </w:rPr>
      </w:pPr>
    </w:p>
    <w:p w14:paraId="63E077CB" w14:textId="77777777" w:rsidR="0023101C" w:rsidRDefault="0023101C">
      <w:pPr>
        <w:rPr>
          <w:b/>
          <w:bCs/>
          <w:sz w:val="20"/>
          <w:szCs w:val="20"/>
        </w:rPr>
      </w:pPr>
    </w:p>
    <w:p w14:paraId="31FC0335" w14:textId="75DF0A8D" w:rsidR="007D60B7" w:rsidRPr="00FF1F22" w:rsidRDefault="00FF1F22">
      <w:pPr>
        <w:rPr>
          <w:b/>
          <w:bCs/>
          <w:sz w:val="20"/>
          <w:szCs w:val="20"/>
        </w:rPr>
      </w:pPr>
      <w:r w:rsidRPr="00FF1F22">
        <w:rPr>
          <w:b/>
          <w:bCs/>
          <w:sz w:val="20"/>
          <w:szCs w:val="20"/>
        </w:rPr>
        <w:t>Appendix Table C-12d.  Likelihood of Engaging in Various Behaviors, Graduate Males</w:t>
      </w:r>
    </w:p>
    <w:p w14:paraId="5F12A0D1" w14:textId="13B62425" w:rsidR="00FF1F22" w:rsidRDefault="00FF1F22">
      <w:pPr>
        <w:rPr>
          <w:sz w:val="20"/>
          <w:szCs w:val="20"/>
        </w:rPr>
      </w:pPr>
      <w:r w:rsidRPr="00FF1F22">
        <w:rPr>
          <w:noProof/>
        </w:rPr>
        <w:drawing>
          <wp:inline distT="0" distB="0" distL="0" distR="0" wp14:anchorId="295D2A8D" wp14:editId="677EB9A3">
            <wp:extent cx="6858000" cy="281500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6858000" cy="2815005"/>
                    </a:xfrm>
                    <a:prstGeom prst="rect">
                      <a:avLst/>
                    </a:prstGeom>
                    <a:noFill/>
                    <a:ln>
                      <a:noFill/>
                    </a:ln>
                  </pic:spPr>
                </pic:pic>
              </a:graphicData>
            </a:graphic>
          </wp:inline>
        </w:drawing>
      </w:r>
    </w:p>
    <w:p w14:paraId="50C17412" w14:textId="1332909A" w:rsidR="0023101C" w:rsidRDefault="0023101C">
      <w:pPr>
        <w:rPr>
          <w:sz w:val="20"/>
          <w:szCs w:val="20"/>
        </w:rPr>
      </w:pPr>
      <w:r>
        <w:rPr>
          <w:sz w:val="20"/>
          <w:szCs w:val="20"/>
        </w:rPr>
        <w:br w:type="page"/>
      </w:r>
    </w:p>
    <w:p w14:paraId="113C9697" w14:textId="225FE94B" w:rsidR="0023101C" w:rsidRDefault="0023101C">
      <w:pPr>
        <w:rPr>
          <w:sz w:val="20"/>
          <w:szCs w:val="20"/>
        </w:rPr>
      </w:pPr>
      <w:r w:rsidRPr="0023101C">
        <w:rPr>
          <w:b/>
          <w:bCs/>
          <w:sz w:val="20"/>
          <w:szCs w:val="20"/>
        </w:rPr>
        <w:t xml:space="preserve">Table 13. Standard </w:t>
      </w:r>
      <w:r w:rsidR="00D53AD5">
        <w:rPr>
          <w:b/>
          <w:bCs/>
          <w:sz w:val="20"/>
          <w:szCs w:val="20"/>
        </w:rPr>
        <w:t>e</w:t>
      </w:r>
      <w:r w:rsidRPr="0023101C">
        <w:rPr>
          <w:b/>
          <w:bCs/>
          <w:sz w:val="20"/>
          <w:szCs w:val="20"/>
        </w:rPr>
        <w:t xml:space="preserve">rrors for </w:t>
      </w:r>
      <w:r w:rsidR="00D53AD5">
        <w:rPr>
          <w:b/>
          <w:bCs/>
          <w:sz w:val="20"/>
          <w:szCs w:val="20"/>
        </w:rPr>
        <w:t>p</w:t>
      </w:r>
      <w:r w:rsidR="00D53AD5" w:rsidRPr="001433A4">
        <w:rPr>
          <w:rFonts w:ascii="Calibri" w:eastAsia="Times New Roman" w:hAnsi="Calibri" w:cs="Times New Roman"/>
          <w:b/>
          <w:bCs/>
          <w:color w:val="000000"/>
        </w:rPr>
        <w:t xml:space="preserve">revalence estimates in </w:t>
      </w:r>
      <w:r w:rsidR="00D53AD5">
        <w:rPr>
          <w:rFonts w:ascii="Calibri" w:eastAsia="Times New Roman" w:hAnsi="Calibri" w:cs="Times New Roman"/>
          <w:b/>
          <w:bCs/>
          <w:color w:val="000000"/>
        </w:rPr>
        <w:t>2018 survey compared to 2016 survey</w:t>
      </w:r>
      <w:r w:rsidR="00D53AD5" w:rsidRPr="00847DF0">
        <w:rPr>
          <w:noProof/>
        </w:rPr>
        <w:t xml:space="preserve"> </w:t>
      </w:r>
      <w:r w:rsidR="00847DF0" w:rsidRPr="00847DF0">
        <w:rPr>
          <w:noProof/>
        </w:rPr>
        <w:drawing>
          <wp:inline distT="0" distB="0" distL="0" distR="0" wp14:anchorId="26B445D1" wp14:editId="71BDA6F6">
            <wp:extent cx="6858000" cy="1349375"/>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extLst>
                        <a:ext uri="{28A0092B-C50C-407E-A947-70E740481C1C}">
                          <a14:useLocalDpi xmlns:a14="http://schemas.microsoft.com/office/drawing/2010/main"/>
                        </a:ext>
                      </a:extLst>
                    </a:blip>
                    <a:srcRect/>
                    <a:stretch>
                      <a:fillRect/>
                    </a:stretch>
                  </pic:blipFill>
                  <pic:spPr bwMode="auto">
                    <a:xfrm>
                      <a:off x="0" y="0"/>
                      <a:ext cx="6858000" cy="1349375"/>
                    </a:xfrm>
                    <a:prstGeom prst="rect">
                      <a:avLst/>
                    </a:prstGeom>
                    <a:noFill/>
                    <a:ln>
                      <a:noFill/>
                    </a:ln>
                  </pic:spPr>
                </pic:pic>
              </a:graphicData>
            </a:graphic>
          </wp:inline>
        </w:drawing>
      </w:r>
    </w:p>
    <w:p w14:paraId="665A2EA6" w14:textId="2CBC7730" w:rsidR="0023101C" w:rsidRDefault="0023101C">
      <w:pPr>
        <w:rPr>
          <w:sz w:val="20"/>
          <w:szCs w:val="20"/>
        </w:rPr>
      </w:pPr>
    </w:p>
    <w:p w14:paraId="4CDB9348" w14:textId="03090F12" w:rsidR="00375BA3" w:rsidRDefault="0023101C" w:rsidP="00375BA3">
      <w:pPr>
        <w:rPr>
          <w:sz w:val="20"/>
          <w:szCs w:val="20"/>
        </w:rPr>
      </w:pPr>
      <w:r w:rsidRPr="0023101C">
        <w:rPr>
          <w:b/>
          <w:bCs/>
          <w:sz w:val="20"/>
          <w:szCs w:val="20"/>
        </w:rPr>
        <w:t xml:space="preserve">Table 14. </w:t>
      </w:r>
      <w:r w:rsidR="00D53AD5">
        <w:rPr>
          <w:b/>
          <w:bCs/>
          <w:sz w:val="20"/>
          <w:szCs w:val="20"/>
        </w:rPr>
        <w:t>Standard errors for m</w:t>
      </w:r>
      <w:r w:rsidR="00D53AD5" w:rsidRPr="00B31072">
        <w:rPr>
          <w:rFonts w:ascii="Calibri" w:eastAsia="Times New Roman" w:hAnsi="Calibri" w:cs="Times New Roman"/>
          <w:b/>
          <w:bCs/>
          <w:color w:val="000000"/>
        </w:rPr>
        <w:t xml:space="preserve">ean </w:t>
      </w:r>
      <w:r w:rsidR="00D53AD5">
        <w:rPr>
          <w:rFonts w:ascii="Calibri" w:eastAsia="Times New Roman" w:hAnsi="Calibri" w:cs="Times New Roman"/>
          <w:b/>
          <w:bCs/>
          <w:color w:val="000000"/>
        </w:rPr>
        <w:t>climate scales in 2018 survey compared to 2016 survey</w:t>
      </w:r>
      <w:r w:rsidR="00D53AD5" w:rsidRPr="00D6371A">
        <w:rPr>
          <w:noProof/>
        </w:rPr>
        <w:t xml:space="preserve"> </w:t>
      </w:r>
      <w:r w:rsidR="00D6371A" w:rsidRPr="00D6371A">
        <w:rPr>
          <w:noProof/>
        </w:rPr>
        <w:drawing>
          <wp:inline distT="0" distB="0" distL="0" distR="0" wp14:anchorId="6884FCC3" wp14:editId="1387608B">
            <wp:extent cx="6858000" cy="1805872"/>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a:ext>
                      </a:extLst>
                    </a:blip>
                    <a:srcRect/>
                    <a:stretch>
                      <a:fillRect/>
                    </a:stretch>
                  </pic:blipFill>
                  <pic:spPr bwMode="auto">
                    <a:xfrm>
                      <a:off x="0" y="0"/>
                      <a:ext cx="6858000" cy="1805872"/>
                    </a:xfrm>
                    <a:prstGeom prst="rect">
                      <a:avLst/>
                    </a:prstGeom>
                    <a:noFill/>
                    <a:ln>
                      <a:noFill/>
                    </a:ln>
                  </pic:spPr>
                </pic:pic>
              </a:graphicData>
            </a:graphic>
          </wp:inline>
        </w:drawing>
      </w:r>
    </w:p>
    <w:sectPr w:rsidR="00375BA3" w:rsidSect="007D60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5AAC7" w14:textId="77777777" w:rsidR="00324B26" w:rsidRDefault="00324B26" w:rsidP="00AE42C9">
      <w:pPr>
        <w:spacing w:after="0" w:line="240" w:lineRule="auto"/>
      </w:pPr>
      <w:r>
        <w:separator/>
      </w:r>
    </w:p>
  </w:endnote>
  <w:endnote w:type="continuationSeparator" w:id="0">
    <w:p w14:paraId="2A659446" w14:textId="77777777" w:rsidR="00324B26" w:rsidRDefault="00324B26" w:rsidP="00AE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661968"/>
      <w:docPartObj>
        <w:docPartGallery w:val="Page Numbers (Bottom of Page)"/>
        <w:docPartUnique/>
      </w:docPartObj>
    </w:sdtPr>
    <w:sdtEndPr>
      <w:rPr>
        <w:rStyle w:val="PageNumber"/>
      </w:rPr>
    </w:sdtEndPr>
    <w:sdtContent>
      <w:p w14:paraId="73D3E9F4" w14:textId="117FC208" w:rsidR="00B01708" w:rsidRDefault="00B01708" w:rsidP="004F4A2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598F1B" w14:textId="77777777" w:rsidR="00B01708" w:rsidRDefault="00B01708" w:rsidP="004F4A2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7022181"/>
      <w:docPartObj>
        <w:docPartGallery w:val="Page Numbers (Bottom of Page)"/>
        <w:docPartUnique/>
      </w:docPartObj>
    </w:sdtPr>
    <w:sdtEndPr>
      <w:rPr>
        <w:rStyle w:val="PageNumber"/>
      </w:rPr>
    </w:sdtEndPr>
    <w:sdtContent>
      <w:p w14:paraId="08E1FFFE" w14:textId="55201DC4" w:rsidR="00B01708" w:rsidRDefault="00B01708" w:rsidP="007A4E4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A6323C" w14:textId="77777777" w:rsidR="00B01708" w:rsidRDefault="00B01708" w:rsidP="00B01708">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1985121"/>
      <w:docPartObj>
        <w:docPartGallery w:val="Page Numbers (Bottom of Page)"/>
        <w:docPartUnique/>
      </w:docPartObj>
    </w:sdtPr>
    <w:sdtEndPr>
      <w:rPr>
        <w:rStyle w:val="PageNumber"/>
      </w:rPr>
    </w:sdtEndPr>
    <w:sdtContent>
      <w:p w14:paraId="0BB25011" w14:textId="3AA30A76" w:rsidR="004F4A2F" w:rsidRDefault="004F4A2F" w:rsidP="004F4A2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C576BD0" w14:textId="2B81C209" w:rsidR="00BD5040" w:rsidRDefault="00BD5040" w:rsidP="004F4A2F">
    <w:pPr>
      <w:pStyle w:val="Footer"/>
      <w:ind w:right="360" w:firstLine="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774820"/>
      <w:docPartObj>
        <w:docPartGallery w:val="Page Numbers (Bottom of Page)"/>
        <w:docPartUnique/>
      </w:docPartObj>
    </w:sdtPr>
    <w:sdtEndPr>
      <w:rPr>
        <w:rStyle w:val="PageNumber"/>
      </w:rPr>
    </w:sdtEndPr>
    <w:sdtContent>
      <w:p w14:paraId="4F325BD6" w14:textId="004FBEDA" w:rsidR="004F4A2F" w:rsidRDefault="004F4A2F" w:rsidP="007A4E4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p w14:paraId="2F94CF38" w14:textId="6D96AE0A" w:rsidR="00B01708" w:rsidRPr="008F0E1A" w:rsidRDefault="00B01708" w:rsidP="004F4A2F">
    <w:pPr>
      <w:pStyle w:val="Footer"/>
      <w:ind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642627"/>
      <w:docPartObj>
        <w:docPartGallery w:val="Page Numbers (Bottom of Page)"/>
        <w:docPartUnique/>
      </w:docPartObj>
    </w:sdtPr>
    <w:sdtEndPr>
      <w:rPr>
        <w:rStyle w:val="PageNumber"/>
      </w:rPr>
    </w:sdtEndPr>
    <w:sdtContent>
      <w:p w14:paraId="3708C5B4" w14:textId="0F4D2E5D" w:rsidR="004F4A2F" w:rsidRDefault="004F4A2F" w:rsidP="007A4E4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sdtContent>
  </w:sdt>
  <w:p w14:paraId="0326D396" w14:textId="247E9808" w:rsidR="00BD5040" w:rsidRDefault="00BD5040" w:rsidP="004F4A2F">
    <w:pPr>
      <w:pStyle w:val="Footer"/>
      <w:ind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3232671"/>
      <w:docPartObj>
        <w:docPartGallery w:val="Page Numbers (Bottom of Page)"/>
        <w:docPartUnique/>
      </w:docPartObj>
    </w:sdtPr>
    <w:sdtEndPr>
      <w:rPr>
        <w:rStyle w:val="PageNumber"/>
      </w:rPr>
    </w:sdtEndPr>
    <w:sdtContent>
      <w:p w14:paraId="085AF2F4" w14:textId="3FD0F726" w:rsidR="004F4A2F" w:rsidRDefault="004F4A2F" w:rsidP="007A4E4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sdtContent>
  </w:sdt>
  <w:p w14:paraId="45968DCD" w14:textId="77777777" w:rsidR="00BD5040" w:rsidRPr="00E24BE6" w:rsidRDefault="00BD5040" w:rsidP="004F4A2F">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2089A" w14:textId="77777777" w:rsidR="00324B26" w:rsidRDefault="00324B26" w:rsidP="00AE42C9">
      <w:pPr>
        <w:spacing w:after="0" w:line="240" w:lineRule="auto"/>
      </w:pPr>
      <w:r>
        <w:separator/>
      </w:r>
    </w:p>
  </w:footnote>
  <w:footnote w:type="continuationSeparator" w:id="0">
    <w:p w14:paraId="1B497E2F" w14:textId="77777777" w:rsidR="00324B26" w:rsidRDefault="00324B26" w:rsidP="00AE4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972"/>
    <w:multiLevelType w:val="hybridMultilevel"/>
    <w:tmpl w:val="30FEF030"/>
    <w:lvl w:ilvl="0" w:tplc="E32A6EFA">
      <w:start w:val="1"/>
      <w:numFmt w:val="lowerLetter"/>
      <w:lvlText w:val="%1."/>
      <w:lvlJc w:val="left"/>
      <w:pPr>
        <w:ind w:left="360" w:hanging="360"/>
      </w:pPr>
      <w:rPr>
        <w:color w:val="808080" w:themeColor="background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B1C1B"/>
    <w:multiLevelType w:val="hybridMultilevel"/>
    <w:tmpl w:val="1CA09494"/>
    <w:lvl w:ilvl="0" w:tplc="75AE213E">
      <w:start w:val="1"/>
      <w:numFmt w:val="lowerLetter"/>
      <w:lvlText w:val="%1."/>
      <w:lvlJc w:val="left"/>
      <w:pPr>
        <w:ind w:left="360" w:hanging="360"/>
      </w:pPr>
      <w:rPr>
        <w:color w:val="808080" w:themeColor="background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F45C02"/>
    <w:multiLevelType w:val="hybridMultilevel"/>
    <w:tmpl w:val="28DA81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4B1BFC"/>
    <w:multiLevelType w:val="hybridMultilevel"/>
    <w:tmpl w:val="A576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B0252"/>
    <w:multiLevelType w:val="hybridMultilevel"/>
    <w:tmpl w:val="6EE25A0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1C3FA4"/>
    <w:multiLevelType w:val="hybridMultilevel"/>
    <w:tmpl w:val="4C82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B2013"/>
    <w:multiLevelType w:val="hybridMultilevel"/>
    <w:tmpl w:val="8680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42691"/>
    <w:multiLevelType w:val="hybridMultilevel"/>
    <w:tmpl w:val="619AA466"/>
    <w:lvl w:ilvl="0" w:tplc="04090019">
      <w:start w:val="1"/>
      <w:numFmt w:val="lowerLetter"/>
      <w:lvlText w:val="%1."/>
      <w:lvlJc w:val="left"/>
      <w:pPr>
        <w:ind w:left="360" w:hanging="360"/>
      </w:pPr>
      <w:rPr>
        <w:color w:val="808080" w:themeColor="background1" w:themeShade="8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511138"/>
    <w:multiLevelType w:val="hybridMultilevel"/>
    <w:tmpl w:val="575E18C8"/>
    <w:lvl w:ilvl="0" w:tplc="EE548FE2">
      <w:start w:val="1"/>
      <w:numFmt w:val="lowerLetter"/>
      <w:lvlText w:val="%1."/>
      <w:lvlJc w:val="left"/>
      <w:pPr>
        <w:ind w:left="360" w:hanging="360"/>
      </w:pPr>
      <w:rPr>
        <w:color w:val="808080" w:themeColor="background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5A3F13"/>
    <w:multiLevelType w:val="hybridMultilevel"/>
    <w:tmpl w:val="0944F22E"/>
    <w:lvl w:ilvl="0" w:tplc="7F7063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0C6D79"/>
    <w:multiLevelType w:val="hybridMultilevel"/>
    <w:tmpl w:val="EC44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467AE2"/>
    <w:multiLevelType w:val="hybridMultilevel"/>
    <w:tmpl w:val="3F90D1EC"/>
    <w:lvl w:ilvl="0" w:tplc="D972AD5C">
      <w:start w:val="1"/>
      <w:numFmt w:val="lowerLetter"/>
      <w:lvlText w:val="%1."/>
      <w:lvlJc w:val="left"/>
      <w:pPr>
        <w:ind w:left="360" w:hanging="360"/>
      </w:pPr>
      <w:rPr>
        <w:color w:val="808080" w:themeColor="background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2C7F2A"/>
    <w:multiLevelType w:val="hybridMultilevel"/>
    <w:tmpl w:val="75166778"/>
    <w:lvl w:ilvl="0" w:tplc="DEC02448">
      <w:start w:val="1"/>
      <w:numFmt w:val="lowerLetter"/>
      <w:lvlText w:val="%1."/>
      <w:lvlJc w:val="left"/>
      <w:pPr>
        <w:ind w:left="36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5B2319"/>
    <w:multiLevelType w:val="hybridMultilevel"/>
    <w:tmpl w:val="D1A2DAA0"/>
    <w:lvl w:ilvl="0" w:tplc="DC14866A">
      <w:start w:val="1"/>
      <w:numFmt w:val="lowerLetter"/>
      <w:lvlText w:val="%1."/>
      <w:lvlJc w:val="left"/>
      <w:pPr>
        <w:ind w:left="360" w:hanging="360"/>
      </w:pPr>
      <w:rPr>
        <w:color w:val="808080" w:themeColor="background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42523B"/>
    <w:multiLevelType w:val="hybridMultilevel"/>
    <w:tmpl w:val="EB0482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B50C5B"/>
    <w:multiLevelType w:val="hybridMultilevel"/>
    <w:tmpl w:val="877AD6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4175F2"/>
    <w:multiLevelType w:val="hybridMultilevel"/>
    <w:tmpl w:val="22A472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033B72"/>
    <w:multiLevelType w:val="hybridMultilevel"/>
    <w:tmpl w:val="8BDC0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851BAF"/>
    <w:multiLevelType w:val="hybridMultilevel"/>
    <w:tmpl w:val="BF98A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0C447D"/>
    <w:multiLevelType w:val="hybridMultilevel"/>
    <w:tmpl w:val="6714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141198"/>
    <w:multiLevelType w:val="hybridMultilevel"/>
    <w:tmpl w:val="47F27C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671342"/>
    <w:multiLevelType w:val="hybridMultilevel"/>
    <w:tmpl w:val="13F4C2B8"/>
    <w:lvl w:ilvl="0" w:tplc="C1B6D992">
      <w:start w:val="1"/>
      <w:numFmt w:val="lowerLetter"/>
      <w:lvlText w:val="%1."/>
      <w:lvlJc w:val="left"/>
      <w:pPr>
        <w:ind w:left="36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FF3720"/>
    <w:multiLevelType w:val="hybridMultilevel"/>
    <w:tmpl w:val="2A989828"/>
    <w:lvl w:ilvl="0" w:tplc="7F7063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9BE2091"/>
    <w:multiLevelType w:val="hybridMultilevel"/>
    <w:tmpl w:val="3F88A3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A153563"/>
    <w:multiLevelType w:val="hybridMultilevel"/>
    <w:tmpl w:val="DFD48CB4"/>
    <w:lvl w:ilvl="0" w:tplc="4D3C65F2">
      <w:start w:val="1"/>
      <w:numFmt w:val="lowerLetter"/>
      <w:lvlText w:val="%1."/>
      <w:lvlJc w:val="left"/>
      <w:pPr>
        <w:ind w:left="360" w:hanging="360"/>
      </w:pPr>
      <w:rPr>
        <w:color w:val="808080" w:themeColor="background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E1C32ED"/>
    <w:multiLevelType w:val="hybridMultilevel"/>
    <w:tmpl w:val="F53CB4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E2E4876"/>
    <w:multiLevelType w:val="hybridMultilevel"/>
    <w:tmpl w:val="54F00F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E3A24E1"/>
    <w:multiLevelType w:val="hybridMultilevel"/>
    <w:tmpl w:val="23280278"/>
    <w:lvl w:ilvl="0" w:tplc="275A2F3A">
      <w:start w:val="1"/>
      <w:numFmt w:val="lowerLetter"/>
      <w:lvlText w:val="%1."/>
      <w:lvlJc w:val="left"/>
      <w:pPr>
        <w:ind w:left="360" w:hanging="360"/>
      </w:pPr>
      <w:rPr>
        <w:color w:val="808080" w:themeColor="background1" w:themeShade="8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F6624D7"/>
    <w:multiLevelType w:val="hybridMultilevel"/>
    <w:tmpl w:val="C3DC7B6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rPr>
    </w:lvl>
    <w:lvl w:ilvl="2" w:tplc="287A2016">
      <w:start w:val="1"/>
      <w:numFmt w:val="decimal"/>
      <w:pStyle w:val="Transition"/>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2D5666"/>
    <w:multiLevelType w:val="hybridMultilevel"/>
    <w:tmpl w:val="C3D66B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5EE34AB"/>
    <w:multiLevelType w:val="hybridMultilevel"/>
    <w:tmpl w:val="91A623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6116CAE"/>
    <w:multiLevelType w:val="hybridMultilevel"/>
    <w:tmpl w:val="542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535454"/>
    <w:multiLevelType w:val="hybridMultilevel"/>
    <w:tmpl w:val="CB1201B2"/>
    <w:lvl w:ilvl="0" w:tplc="55389E84">
      <w:start w:val="1"/>
      <w:numFmt w:val="lowerLetter"/>
      <w:lvlText w:val="%1."/>
      <w:lvlJc w:val="left"/>
      <w:pPr>
        <w:ind w:left="360" w:hanging="360"/>
      </w:pPr>
      <w:rPr>
        <w:color w:val="808080" w:themeColor="background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9786D79"/>
    <w:multiLevelType w:val="hybridMultilevel"/>
    <w:tmpl w:val="177086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98C6284"/>
    <w:multiLevelType w:val="hybridMultilevel"/>
    <w:tmpl w:val="577CA514"/>
    <w:lvl w:ilvl="0" w:tplc="7F7063F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9C456C7"/>
    <w:multiLevelType w:val="hybridMultilevel"/>
    <w:tmpl w:val="C01EF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DB7471"/>
    <w:multiLevelType w:val="hybridMultilevel"/>
    <w:tmpl w:val="D43C7B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4B343F0"/>
    <w:multiLevelType w:val="hybridMultilevel"/>
    <w:tmpl w:val="21ECB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75622F"/>
    <w:multiLevelType w:val="hybridMultilevel"/>
    <w:tmpl w:val="F872D0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B094DAE"/>
    <w:multiLevelType w:val="hybridMultilevel"/>
    <w:tmpl w:val="B91CD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5A6C92"/>
    <w:multiLevelType w:val="hybridMultilevel"/>
    <w:tmpl w:val="2CB69362"/>
    <w:lvl w:ilvl="0" w:tplc="BADAC7A0">
      <w:start w:val="1"/>
      <w:numFmt w:val="lowerLetter"/>
      <w:lvlText w:val="%1."/>
      <w:lvlJc w:val="left"/>
      <w:pPr>
        <w:ind w:left="360" w:hanging="360"/>
      </w:pPr>
      <w:rPr>
        <w:rFonts w:hint="default"/>
        <w:color w:val="808080" w:themeColor="background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F065D46"/>
    <w:multiLevelType w:val="hybridMultilevel"/>
    <w:tmpl w:val="57048A0E"/>
    <w:lvl w:ilvl="0" w:tplc="E146D3C2">
      <w:start w:val="1"/>
      <w:numFmt w:val="lowerLetter"/>
      <w:lvlText w:val="%1."/>
      <w:lvlJc w:val="left"/>
      <w:pPr>
        <w:ind w:left="360" w:hanging="360"/>
      </w:pPr>
      <w:rPr>
        <w:rFonts w:hint="default"/>
        <w:color w:val="808080" w:themeColor="background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1E05611"/>
    <w:multiLevelType w:val="hybridMultilevel"/>
    <w:tmpl w:val="3C1A0A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5FE4221"/>
    <w:multiLevelType w:val="hybridMultilevel"/>
    <w:tmpl w:val="81E496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7AA562C"/>
    <w:multiLevelType w:val="hybridMultilevel"/>
    <w:tmpl w:val="B88ECDB8"/>
    <w:lvl w:ilvl="0" w:tplc="8EE09C02">
      <w:start w:val="1"/>
      <w:numFmt w:val="lowerLetter"/>
      <w:lvlText w:val="%1."/>
      <w:lvlJc w:val="left"/>
      <w:pPr>
        <w:ind w:left="36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BC65B7"/>
    <w:multiLevelType w:val="hybridMultilevel"/>
    <w:tmpl w:val="E3CE1674"/>
    <w:lvl w:ilvl="0" w:tplc="F566E346">
      <w:start w:val="1"/>
      <w:numFmt w:val="lowerLetter"/>
      <w:lvlText w:val="%1."/>
      <w:lvlJc w:val="left"/>
      <w:pPr>
        <w:ind w:left="36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98024E"/>
    <w:multiLevelType w:val="hybridMultilevel"/>
    <w:tmpl w:val="4A925A86"/>
    <w:lvl w:ilvl="0" w:tplc="291EAA04">
      <w:start w:val="1"/>
      <w:numFmt w:val="lowerLetter"/>
      <w:lvlText w:val="%1."/>
      <w:lvlJc w:val="left"/>
      <w:pPr>
        <w:ind w:left="360" w:hanging="360"/>
      </w:pPr>
      <w:rPr>
        <w:rFonts w:hint="default"/>
        <w:color w:val="808080" w:themeColor="background1" w:themeShade="8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19">
      <w:start w:val="1"/>
      <w:numFmt w:val="lowerLetter"/>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611F398A"/>
    <w:multiLevelType w:val="hybridMultilevel"/>
    <w:tmpl w:val="BEFA105E"/>
    <w:lvl w:ilvl="0" w:tplc="2E40D60A">
      <w:start w:val="1"/>
      <w:numFmt w:val="lowerLetter"/>
      <w:lvlText w:val="%1."/>
      <w:lvlJc w:val="left"/>
      <w:pPr>
        <w:ind w:left="360" w:hanging="360"/>
      </w:pPr>
      <w:rPr>
        <w:color w:val="808080" w:themeColor="background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2D556AC"/>
    <w:multiLevelType w:val="hybridMultilevel"/>
    <w:tmpl w:val="C1D0BD9E"/>
    <w:lvl w:ilvl="0" w:tplc="DBFE18D6">
      <w:start w:val="1"/>
      <w:numFmt w:val="lowerLetter"/>
      <w:lvlText w:val="%1."/>
      <w:lvlJc w:val="left"/>
      <w:pPr>
        <w:ind w:left="36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EE0AA0"/>
    <w:multiLevelType w:val="hybridMultilevel"/>
    <w:tmpl w:val="8FE27462"/>
    <w:lvl w:ilvl="0" w:tplc="7F7063F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3521294"/>
    <w:multiLevelType w:val="hybridMultilevel"/>
    <w:tmpl w:val="F6CED5DA"/>
    <w:lvl w:ilvl="0" w:tplc="7F7063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52924FB"/>
    <w:multiLevelType w:val="hybridMultilevel"/>
    <w:tmpl w:val="F8B26B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5901E94"/>
    <w:multiLevelType w:val="hybridMultilevel"/>
    <w:tmpl w:val="E2988308"/>
    <w:lvl w:ilvl="0" w:tplc="43BA9646">
      <w:start w:val="1"/>
      <w:numFmt w:val="lowerLetter"/>
      <w:lvlText w:val="%1."/>
      <w:lvlJc w:val="left"/>
      <w:pPr>
        <w:ind w:left="360" w:hanging="360"/>
      </w:pPr>
      <w:rPr>
        <w:color w:val="808080" w:themeColor="background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83341FB"/>
    <w:multiLevelType w:val="hybridMultilevel"/>
    <w:tmpl w:val="EC6A23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A45358C"/>
    <w:multiLevelType w:val="hybridMultilevel"/>
    <w:tmpl w:val="30FEF030"/>
    <w:lvl w:ilvl="0" w:tplc="E32A6EFA">
      <w:start w:val="1"/>
      <w:numFmt w:val="lowerLetter"/>
      <w:lvlText w:val="%1."/>
      <w:lvlJc w:val="left"/>
      <w:pPr>
        <w:ind w:left="360" w:hanging="360"/>
      </w:pPr>
      <w:rPr>
        <w:color w:val="808080" w:themeColor="background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AEB7EBA"/>
    <w:multiLevelType w:val="hybridMultilevel"/>
    <w:tmpl w:val="E2F6A160"/>
    <w:lvl w:ilvl="0" w:tplc="04090019">
      <w:start w:val="1"/>
      <w:numFmt w:val="lowerLetter"/>
      <w:lvlText w:val="%1."/>
      <w:lvlJc w:val="left"/>
      <w:pPr>
        <w:ind w:left="360" w:hanging="360"/>
      </w:pPr>
      <w:rPr>
        <w:rFonts w:hint="default"/>
        <w:color w:val="808080" w:themeColor="background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BC23B55"/>
    <w:multiLevelType w:val="hybridMultilevel"/>
    <w:tmpl w:val="20F007B0"/>
    <w:lvl w:ilvl="0" w:tplc="2E4EE91A">
      <w:start w:val="1"/>
      <w:numFmt w:val="lowerLetter"/>
      <w:lvlText w:val="%1."/>
      <w:lvlJc w:val="left"/>
      <w:pPr>
        <w:ind w:left="36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9530B0"/>
    <w:multiLevelType w:val="hybridMultilevel"/>
    <w:tmpl w:val="FACE6932"/>
    <w:lvl w:ilvl="0" w:tplc="F364E0E2">
      <w:start w:val="1"/>
      <w:numFmt w:val="lowerLetter"/>
      <w:lvlText w:val="%1."/>
      <w:lvlJc w:val="left"/>
      <w:pPr>
        <w:ind w:left="36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4E2C32"/>
    <w:multiLevelType w:val="hybridMultilevel"/>
    <w:tmpl w:val="8AF68E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77A4428"/>
    <w:multiLevelType w:val="hybridMultilevel"/>
    <w:tmpl w:val="E2BA7D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78341CA"/>
    <w:multiLevelType w:val="hybridMultilevel"/>
    <w:tmpl w:val="F60827C2"/>
    <w:lvl w:ilvl="0" w:tplc="04090019">
      <w:start w:val="1"/>
      <w:numFmt w:val="lowerLetter"/>
      <w:lvlText w:val="%1."/>
      <w:lvlJc w:val="left"/>
      <w:pPr>
        <w:ind w:left="360" w:hanging="360"/>
      </w:pPr>
      <w:rPr>
        <w:color w:val="808080" w:themeColor="background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9284CC0"/>
    <w:multiLevelType w:val="hybridMultilevel"/>
    <w:tmpl w:val="394A25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A206A62"/>
    <w:multiLevelType w:val="hybridMultilevel"/>
    <w:tmpl w:val="0C323F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AF56C70"/>
    <w:multiLevelType w:val="hybridMultilevel"/>
    <w:tmpl w:val="BA281606"/>
    <w:lvl w:ilvl="0" w:tplc="7F7063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D81AB1"/>
    <w:multiLevelType w:val="hybridMultilevel"/>
    <w:tmpl w:val="4B6E28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EF66BC1"/>
    <w:multiLevelType w:val="hybridMultilevel"/>
    <w:tmpl w:val="1248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0"/>
  </w:num>
  <w:num w:numId="3">
    <w:abstractNumId w:val="46"/>
  </w:num>
  <w:num w:numId="4">
    <w:abstractNumId w:val="4"/>
  </w:num>
  <w:num w:numId="5">
    <w:abstractNumId w:val="51"/>
  </w:num>
  <w:num w:numId="6">
    <w:abstractNumId w:val="1"/>
  </w:num>
  <w:num w:numId="7">
    <w:abstractNumId w:val="26"/>
  </w:num>
  <w:num w:numId="8">
    <w:abstractNumId w:val="2"/>
  </w:num>
  <w:num w:numId="9">
    <w:abstractNumId w:val="15"/>
  </w:num>
  <w:num w:numId="10">
    <w:abstractNumId w:val="30"/>
  </w:num>
  <w:num w:numId="11">
    <w:abstractNumId w:val="48"/>
  </w:num>
  <w:num w:numId="12">
    <w:abstractNumId w:val="56"/>
  </w:num>
  <w:num w:numId="13">
    <w:abstractNumId w:val="25"/>
  </w:num>
  <w:num w:numId="14">
    <w:abstractNumId w:val="16"/>
  </w:num>
  <w:num w:numId="15">
    <w:abstractNumId w:val="34"/>
  </w:num>
  <w:num w:numId="16">
    <w:abstractNumId w:val="9"/>
  </w:num>
  <w:num w:numId="17">
    <w:abstractNumId w:val="49"/>
  </w:num>
  <w:num w:numId="18">
    <w:abstractNumId w:val="36"/>
  </w:num>
  <w:num w:numId="19">
    <w:abstractNumId w:val="64"/>
  </w:num>
  <w:num w:numId="20">
    <w:abstractNumId w:val="58"/>
  </w:num>
  <w:num w:numId="21">
    <w:abstractNumId w:val="61"/>
  </w:num>
  <w:num w:numId="22">
    <w:abstractNumId w:val="37"/>
  </w:num>
  <w:num w:numId="23">
    <w:abstractNumId w:val="52"/>
  </w:num>
  <w:num w:numId="24">
    <w:abstractNumId w:val="35"/>
  </w:num>
  <w:num w:numId="25">
    <w:abstractNumId w:val="13"/>
  </w:num>
  <w:num w:numId="26">
    <w:abstractNumId w:val="54"/>
  </w:num>
  <w:num w:numId="27">
    <w:abstractNumId w:val="29"/>
  </w:num>
  <w:num w:numId="28">
    <w:abstractNumId w:val="47"/>
  </w:num>
  <w:num w:numId="29">
    <w:abstractNumId w:val="20"/>
  </w:num>
  <w:num w:numId="30">
    <w:abstractNumId w:val="14"/>
  </w:num>
  <w:num w:numId="31">
    <w:abstractNumId w:val="33"/>
  </w:num>
  <w:num w:numId="32">
    <w:abstractNumId w:val="53"/>
  </w:num>
  <w:num w:numId="33">
    <w:abstractNumId w:val="62"/>
  </w:num>
  <w:num w:numId="34">
    <w:abstractNumId w:val="11"/>
  </w:num>
  <w:num w:numId="35">
    <w:abstractNumId w:val="43"/>
  </w:num>
  <w:num w:numId="36">
    <w:abstractNumId w:val="41"/>
  </w:num>
  <w:num w:numId="37">
    <w:abstractNumId w:val="8"/>
  </w:num>
  <w:num w:numId="38">
    <w:abstractNumId w:val="27"/>
  </w:num>
  <w:num w:numId="39">
    <w:abstractNumId w:val="24"/>
  </w:num>
  <w:num w:numId="40">
    <w:abstractNumId w:val="32"/>
  </w:num>
  <w:num w:numId="41">
    <w:abstractNumId w:val="60"/>
  </w:num>
  <w:num w:numId="42">
    <w:abstractNumId w:val="50"/>
  </w:num>
  <w:num w:numId="43">
    <w:abstractNumId w:val="38"/>
  </w:num>
  <w:num w:numId="44">
    <w:abstractNumId w:val="59"/>
  </w:num>
  <w:num w:numId="45">
    <w:abstractNumId w:val="23"/>
  </w:num>
  <w:num w:numId="46">
    <w:abstractNumId w:val="63"/>
  </w:num>
  <w:num w:numId="47">
    <w:abstractNumId w:val="22"/>
  </w:num>
  <w:num w:numId="48">
    <w:abstractNumId w:val="44"/>
  </w:num>
  <w:num w:numId="49">
    <w:abstractNumId w:val="42"/>
  </w:num>
  <w:num w:numId="50">
    <w:abstractNumId w:val="21"/>
  </w:num>
  <w:num w:numId="51">
    <w:abstractNumId w:val="0"/>
  </w:num>
  <w:num w:numId="52">
    <w:abstractNumId w:val="57"/>
  </w:num>
  <w:num w:numId="53">
    <w:abstractNumId w:val="12"/>
  </w:num>
  <w:num w:numId="54">
    <w:abstractNumId w:val="45"/>
  </w:num>
  <w:num w:numId="55">
    <w:abstractNumId w:val="55"/>
  </w:num>
  <w:num w:numId="56">
    <w:abstractNumId w:val="7"/>
  </w:num>
  <w:num w:numId="57">
    <w:abstractNumId w:val="31"/>
  </w:num>
  <w:num w:numId="58">
    <w:abstractNumId w:val="19"/>
  </w:num>
  <w:num w:numId="59">
    <w:abstractNumId w:val="3"/>
  </w:num>
  <w:num w:numId="60">
    <w:abstractNumId w:val="6"/>
  </w:num>
  <w:num w:numId="61">
    <w:abstractNumId w:val="17"/>
  </w:num>
  <w:num w:numId="62">
    <w:abstractNumId w:val="5"/>
  </w:num>
  <w:num w:numId="63">
    <w:abstractNumId w:val="39"/>
  </w:num>
  <w:num w:numId="64">
    <w:abstractNumId w:val="10"/>
  </w:num>
  <w:num w:numId="65">
    <w:abstractNumId w:val="65"/>
  </w:num>
  <w:num w:numId="66">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56E"/>
    <w:rsid w:val="0001241C"/>
    <w:rsid w:val="00087B65"/>
    <w:rsid w:val="000D4084"/>
    <w:rsid w:val="000E7100"/>
    <w:rsid w:val="0010445E"/>
    <w:rsid w:val="00145CFE"/>
    <w:rsid w:val="001523F2"/>
    <w:rsid w:val="00180FD2"/>
    <w:rsid w:val="00184C69"/>
    <w:rsid w:val="001A05DE"/>
    <w:rsid w:val="0023101C"/>
    <w:rsid w:val="00272A94"/>
    <w:rsid w:val="002952BD"/>
    <w:rsid w:val="002A1459"/>
    <w:rsid w:val="002E4D0F"/>
    <w:rsid w:val="00314C6B"/>
    <w:rsid w:val="00324B26"/>
    <w:rsid w:val="00332839"/>
    <w:rsid w:val="003440FB"/>
    <w:rsid w:val="00346D7F"/>
    <w:rsid w:val="003627C4"/>
    <w:rsid w:val="00375BA3"/>
    <w:rsid w:val="0039077E"/>
    <w:rsid w:val="003A550D"/>
    <w:rsid w:val="00410576"/>
    <w:rsid w:val="00461BD7"/>
    <w:rsid w:val="0046340C"/>
    <w:rsid w:val="0048185E"/>
    <w:rsid w:val="004873F2"/>
    <w:rsid w:val="004957C9"/>
    <w:rsid w:val="004E2453"/>
    <w:rsid w:val="004E3E47"/>
    <w:rsid w:val="004F4A2F"/>
    <w:rsid w:val="00540023"/>
    <w:rsid w:val="005B0FCD"/>
    <w:rsid w:val="005B33E4"/>
    <w:rsid w:val="005C70BA"/>
    <w:rsid w:val="005E1B32"/>
    <w:rsid w:val="005E76BF"/>
    <w:rsid w:val="00640AD7"/>
    <w:rsid w:val="00673CDD"/>
    <w:rsid w:val="006E185A"/>
    <w:rsid w:val="00711732"/>
    <w:rsid w:val="007179A2"/>
    <w:rsid w:val="00781261"/>
    <w:rsid w:val="007C128E"/>
    <w:rsid w:val="007D3E3F"/>
    <w:rsid w:val="007D60B7"/>
    <w:rsid w:val="00847DF0"/>
    <w:rsid w:val="0087083D"/>
    <w:rsid w:val="00876BEA"/>
    <w:rsid w:val="00882302"/>
    <w:rsid w:val="00894A7A"/>
    <w:rsid w:val="008951A1"/>
    <w:rsid w:val="008A5B1C"/>
    <w:rsid w:val="008B413F"/>
    <w:rsid w:val="008E2A12"/>
    <w:rsid w:val="008F6EAA"/>
    <w:rsid w:val="00904562"/>
    <w:rsid w:val="00915A91"/>
    <w:rsid w:val="009315B1"/>
    <w:rsid w:val="0093496A"/>
    <w:rsid w:val="00970A69"/>
    <w:rsid w:val="009715B8"/>
    <w:rsid w:val="00995681"/>
    <w:rsid w:val="009B6794"/>
    <w:rsid w:val="009D32B5"/>
    <w:rsid w:val="00A26CC1"/>
    <w:rsid w:val="00A56051"/>
    <w:rsid w:val="00A6763B"/>
    <w:rsid w:val="00AB7480"/>
    <w:rsid w:val="00AE42C9"/>
    <w:rsid w:val="00B01708"/>
    <w:rsid w:val="00B35E56"/>
    <w:rsid w:val="00B64CA7"/>
    <w:rsid w:val="00B666A4"/>
    <w:rsid w:val="00B708D4"/>
    <w:rsid w:val="00B76E29"/>
    <w:rsid w:val="00B8187A"/>
    <w:rsid w:val="00B827A6"/>
    <w:rsid w:val="00B8469B"/>
    <w:rsid w:val="00BA50F9"/>
    <w:rsid w:val="00BB3223"/>
    <w:rsid w:val="00BB709B"/>
    <w:rsid w:val="00BD5040"/>
    <w:rsid w:val="00BE231C"/>
    <w:rsid w:val="00C246DF"/>
    <w:rsid w:val="00C334B0"/>
    <w:rsid w:val="00C61D23"/>
    <w:rsid w:val="00C7386D"/>
    <w:rsid w:val="00C84DB5"/>
    <w:rsid w:val="00C914B0"/>
    <w:rsid w:val="00CE4127"/>
    <w:rsid w:val="00D04A0A"/>
    <w:rsid w:val="00D25F9F"/>
    <w:rsid w:val="00D53AD5"/>
    <w:rsid w:val="00D6371A"/>
    <w:rsid w:val="00DA056E"/>
    <w:rsid w:val="00DA5FCD"/>
    <w:rsid w:val="00E215BD"/>
    <w:rsid w:val="00E24BE6"/>
    <w:rsid w:val="00EA24B6"/>
    <w:rsid w:val="00EA3C0B"/>
    <w:rsid w:val="00EE600E"/>
    <w:rsid w:val="00EF0329"/>
    <w:rsid w:val="00EF16B0"/>
    <w:rsid w:val="00F24C12"/>
    <w:rsid w:val="00F5250A"/>
    <w:rsid w:val="00F80EB8"/>
    <w:rsid w:val="00F9149D"/>
    <w:rsid w:val="00FF1F22"/>
    <w:rsid w:val="00FF6A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166E"/>
  <w15:chartTrackingRefBased/>
  <w15:docId w15:val="{586ACC06-5C29-41B5-9D9E-956C24E2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56E"/>
  </w:style>
  <w:style w:type="paragraph" w:styleId="Heading1">
    <w:name w:val="heading 1"/>
    <w:basedOn w:val="Normal"/>
    <w:next w:val="Normal"/>
    <w:link w:val="Heading1Char"/>
    <w:uiPriority w:val="9"/>
    <w:qFormat/>
    <w:rsid w:val="00B76E29"/>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E2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A056E"/>
    <w:rPr>
      <w:sz w:val="16"/>
      <w:szCs w:val="16"/>
    </w:rPr>
  </w:style>
  <w:style w:type="paragraph" w:styleId="CommentText">
    <w:name w:val="annotation text"/>
    <w:basedOn w:val="Normal"/>
    <w:link w:val="CommentTextChar"/>
    <w:uiPriority w:val="99"/>
    <w:unhideWhenUsed/>
    <w:rsid w:val="00DA056E"/>
    <w:pPr>
      <w:spacing w:line="240" w:lineRule="auto"/>
    </w:pPr>
    <w:rPr>
      <w:sz w:val="20"/>
      <w:szCs w:val="20"/>
    </w:rPr>
  </w:style>
  <w:style w:type="character" w:customStyle="1" w:styleId="CommentTextChar">
    <w:name w:val="Comment Text Char"/>
    <w:basedOn w:val="DefaultParagraphFont"/>
    <w:link w:val="CommentText"/>
    <w:uiPriority w:val="99"/>
    <w:rsid w:val="00DA056E"/>
    <w:rPr>
      <w:sz w:val="20"/>
      <w:szCs w:val="20"/>
    </w:rPr>
  </w:style>
  <w:style w:type="paragraph" w:styleId="CommentSubject">
    <w:name w:val="annotation subject"/>
    <w:basedOn w:val="CommentText"/>
    <w:next w:val="CommentText"/>
    <w:link w:val="CommentSubjectChar"/>
    <w:uiPriority w:val="99"/>
    <w:semiHidden/>
    <w:unhideWhenUsed/>
    <w:rsid w:val="00DA056E"/>
    <w:rPr>
      <w:b/>
      <w:bCs/>
    </w:rPr>
  </w:style>
  <w:style w:type="character" w:customStyle="1" w:styleId="CommentSubjectChar">
    <w:name w:val="Comment Subject Char"/>
    <w:basedOn w:val="CommentTextChar"/>
    <w:link w:val="CommentSubject"/>
    <w:uiPriority w:val="99"/>
    <w:semiHidden/>
    <w:rsid w:val="00DA056E"/>
    <w:rPr>
      <w:b/>
      <w:bCs/>
      <w:sz w:val="20"/>
      <w:szCs w:val="20"/>
    </w:rPr>
  </w:style>
  <w:style w:type="paragraph" w:styleId="BalloonText">
    <w:name w:val="Balloon Text"/>
    <w:basedOn w:val="Normal"/>
    <w:link w:val="BalloonTextChar"/>
    <w:uiPriority w:val="99"/>
    <w:semiHidden/>
    <w:unhideWhenUsed/>
    <w:rsid w:val="00DA0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56E"/>
    <w:rPr>
      <w:rFonts w:ascii="Segoe UI" w:hAnsi="Segoe UI" w:cs="Segoe UI"/>
      <w:sz w:val="18"/>
      <w:szCs w:val="18"/>
    </w:rPr>
  </w:style>
  <w:style w:type="character" w:styleId="Hyperlink">
    <w:name w:val="Hyperlink"/>
    <w:basedOn w:val="DefaultParagraphFont"/>
    <w:uiPriority w:val="99"/>
    <w:unhideWhenUsed/>
    <w:rsid w:val="00DA056E"/>
    <w:rPr>
      <w:color w:val="0563C1" w:themeColor="hyperlink"/>
      <w:u w:val="single"/>
    </w:rPr>
  </w:style>
  <w:style w:type="character" w:customStyle="1" w:styleId="UnresolvedMention1">
    <w:name w:val="Unresolved Mention1"/>
    <w:basedOn w:val="DefaultParagraphFont"/>
    <w:uiPriority w:val="99"/>
    <w:semiHidden/>
    <w:unhideWhenUsed/>
    <w:rsid w:val="00DA056E"/>
    <w:rPr>
      <w:color w:val="605E5C"/>
      <w:shd w:val="clear" w:color="auto" w:fill="E1DFDD"/>
    </w:rPr>
  </w:style>
  <w:style w:type="character" w:styleId="FollowedHyperlink">
    <w:name w:val="FollowedHyperlink"/>
    <w:basedOn w:val="DefaultParagraphFont"/>
    <w:uiPriority w:val="99"/>
    <w:semiHidden/>
    <w:unhideWhenUsed/>
    <w:rsid w:val="00DA056E"/>
    <w:rPr>
      <w:color w:val="954F72" w:themeColor="followedHyperlink"/>
      <w:u w:val="single"/>
    </w:rPr>
  </w:style>
  <w:style w:type="paragraph" w:styleId="NormalWeb">
    <w:name w:val="Normal (Web)"/>
    <w:basedOn w:val="Normal"/>
    <w:uiPriority w:val="99"/>
    <w:unhideWhenUsed/>
    <w:rsid w:val="00B76E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6E29"/>
    <w:pPr>
      <w:spacing w:after="200" w:line="276" w:lineRule="auto"/>
      <w:ind w:left="720"/>
      <w:contextualSpacing/>
    </w:pPr>
  </w:style>
  <w:style w:type="paragraph" w:styleId="Header">
    <w:name w:val="header"/>
    <w:basedOn w:val="Normal"/>
    <w:link w:val="HeaderChar"/>
    <w:uiPriority w:val="99"/>
    <w:unhideWhenUsed/>
    <w:rsid w:val="00B76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E29"/>
  </w:style>
  <w:style w:type="paragraph" w:styleId="Footer">
    <w:name w:val="footer"/>
    <w:basedOn w:val="Normal"/>
    <w:link w:val="FooterChar"/>
    <w:uiPriority w:val="99"/>
    <w:unhideWhenUsed/>
    <w:rsid w:val="00B76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E29"/>
  </w:style>
  <w:style w:type="character" w:customStyle="1" w:styleId="FootnoteTextChar">
    <w:name w:val="Footnote Text Char"/>
    <w:basedOn w:val="DefaultParagraphFont"/>
    <w:link w:val="FootnoteText"/>
    <w:uiPriority w:val="99"/>
    <w:semiHidden/>
    <w:rsid w:val="00B76E29"/>
    <w:rPr>
      <w:sz w:val="20"/>
      <w:szCs w:val="20"/>
    </w:rPr>
  </w:style>
  <w:style w:type="paragraph" w:styleId="FootnoteText">
    <w:name w:val="footnote text"/>
    <w:basedOn w:val="Normal"/>
    <w:link w:val="FootnoteTextChar"/>
    <w:uiPriority w:val="99"/>
    <w:semiHidden/>
    <w:unhideWhenUsed/>
    <w:rsid w:val="00B76E29"/>
    <w:pPr>
      <w:spacing w:after="0" w:line="240" w:lineRule="auto"/>
    </w:pPr>
    <w:rPr>
      <w:sz w:val="20"/>
      <w:szCs w:val="20"/>
    </w:rPr>
  </w:style>
  <w:style w:type="paragraph" w:styleId="PlainText">
    <w:name w:val="Plain Text"/>
    <w:basedOn w:val="Normal"/>
    <w:link w:val="PlainTextChar"/>
    <w:uiPriority w:val="99"/>
    <w:unhideWhenUsed/>
    <w:rsid w:val="00B76E2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B76E29"/>
    <w:rPr>
      <w:rFonts w:ascii="Courier New" w:eastAsia="Times New Roman" w:hAnsi="Courier New" w:cs="Times New Roman"/>
      <w:sz w:val="20"/>
      <w:szCs w:val="20"/>
    </w:rPr>
  </w:style>
  <w:style w:type="paragraph" w:styleId="BodyText">
    <w:name w:val="Body Text"/>
    <w:basedOn w:val="Normal"/>
    <w:link w:val="BodyTextChar"/>
    <w:uiPriority w:val="99"/>
    <w:rsid w:val="00B76E2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B76E29"/>
    <w:rPr>
      <w:rFonts w:ascii="Times New Roman" w:eastAsia="Times New Roman" w:hAnsi="Times New Roman" w:cs="Times New Roman"/>
      <w:sz w:val="24"/>
      <w:szCs w:val="20"/>
    </w:rPr>
  </w:style>
  <w:style w:type="paragraph" w:styleId="BodyText3">
    <w:name w:val="Body Text 3"/>
    <w:basedOn w:val="Normal"/>
    <w:link w:val="BodyText3Char"/>
    <w:rsid w:val="00B76E29"/>
    <w:pPr>
      <w:spacing w:after="0" w:line="240" w:lineRule="auto"/>
    </w:pPr>
    <w:rPr>
      <w:rFonts w:ascii="Times New Roman" w:eastAsia="Times New Roman" w:hAnsi="Times New Roman" w:cs="Times New Roman"/>
      <w:b/>
      <w:bCs/>
      <w:sz w:val="24"/>
      <w:szCs w:val="20"/>
    </w:rPr>
  </w:style>
  <w:style w:type="character" w:customStyle="1" w:styleId="BodyText3Char">
    <w:name w:val="Body Text 3 Char"/>
    <w:basedOn w:val="DefaultParagraphFont"/>
    <w:link w:val="BodyText3"/>
    <w:rsid w:val="00B76E29"/>
    <w:rPr>
      <w:rFonts w:ascii="Times New Roman" w:eastAsia="Times New Roman" w:hAnsi="Times New Roman" w:cs="Times New Roman"/>
      <w:b/>
      <w:bCs/>
      <w:sz w:val="24"/>
      <w:szCs w:val="20"/>
    </w:rPr>
  </w:style>
  <w:style w:type="character" w:styleId="Strong">
    <w:name w:val="Strong"/>
    <w:basedOn w:val="DefaultParagraphFont"/>
    <w:uiPriority w:val="22"/>
    <w:qFormat/>
    <w:rsid w:val="00B76E29"/>
    <w:rPr>
      <w:b/>
      <w:bCs/>
    </w:rPr>
  </w:style>
  <w:style w:type="character" w:customStyle="1" w:styleId="apple-converted-space">
    <w:name w:val="apple-converted-space"/>
    <w:basedOn w:val="DefaultParagraphFont"/>
    <w:rsid w:val="00B76E29"/>
  </w:style>
  <w:style w:type="character" w:styleId="Emphasis">
    <w:name w:val="Emphasis"/>
    <w:basedOn w:val="DefaultParagraphFont"/>
    <w:uiPriority w:val="20"/>
    <w:qFormat/>
    <w:rsid w:val="00B76E29"/>
    <w:rPr>
      <w:i/>
      <w:iCs/>
    </w:rPr>
  </w:style>
  <w:style w:type="paragraph" w:customStyle="1" w:styleId="Transition">
    <w:name w:val="Transition"/>
    <w:basedOn w:val="BodyText"/>
    <w:autoRedefine/>
    <w:rsid w:val="00B76E29"/>
    <w:pPr>
      <w:numPr>
        <w:ilvl w:val="2"/>
        <w:numId w:val="1"/>
      </w:numPr>
      <w:ind w:left="360"/>
    </w:pPr>
    <w:rPr>
      <w:rFonts w:asciiTheme="minorHAnsi" w:hAnsiTheme="minorHAnsi" w:cstheme="minorHAnsi"/>
      <w:b/>
      <w:bCs/>
      <w:iCs/>
      <w:shd w:val="clear" w:color="auto" w:fill="D9D9D9"/>
    </w:rPr>
  </w:style>
  <w:style w:type="character" w:customStyle="1" w:styleId="cit-auth">
    <w:name w:val="cit-auth"/>
    <w:basedOn w:val="DefaultParagraphFont"/>
    <w:rsid w:val="00B76E29"/>
  </w:style>
  <w:style w:type="character" w:customStyle="1" w:styleId="cit-title">
    <w:name w:val="cit-title"/>
    <w:basedOn w:val="DefaultParagraphFont"/>
    <w:rsid w:val="00B76E29"/>
  </w:style>
  <w:style w:type="character" w:customStyle="1" w:styleId="cit-sep">
    <w:name w:val="cit-sep"/>
    <w:basedOn w:val="DefaultParagraphFont"/>
    <w:rsid w:val="00B76E29"/>
  </w:style>
  <w:style w:type="character" w:customStyle="1" w:styleId="cit-subtitle">
    <w:name w:val="cit-subtitle"/>
    <w:basedOn w:val="DefaultParagraphFont"/>
    <w:rsid w:val="00B76E29"/>
  </w:style>
  <w:style w:type="character" w:customStyle="1" w:styleId="cit-elocation">
    <w:name w:val="cit-elocation"/>
    <w:basedOn w:val="DefaultParagraphFont"/>
    <w:rsid w:val="00B76E29"/>
  </w:style>
  <w:style w:type="character" w:customStyle="1" w:styleId="cit-ahead-of-print-date">
    <w:name w:val="cit-ahead-of-print-date"/>
    <w:basedOn w:val="DefaultParagraphFont"/>
    <w:rsid w:val="00B76E29"/>
  </w:style>
  <w:style w:type="character" w:customStyle="1" w:styleId="cit-doi">
    <w:name w:val="cit-doi"/>
    <w:basedOn w:val="DefaultParagraphFont"/>
    <w:rsid w:val="00B76E29"/>
  </w:style>
  <w:style w:type="character" w:customStyle="1" w:styleId="EndnoteTextChar">
    <w:name w:val="Endnote Text Char"/>
    <w:basedOn w:val="DefaultParagraphFont"/>
    <w:link w:val="EndnoteText"/>
    <w:uiPriority w:val="99"/>
    <w:semiHidden/>
    <w:rsid w:val="00B76E29"/>
    <w:rPr>
      <w:sz w:val="20"/>
      <w:szCs w:val="20"/>
    </w:rPr>
  </w:style>
  <w:style w:type="paragraph" w:styleId="EndnoteText">
    <w:name w:val="endnote text"/>
    <w:basedOn w:val="Normal"/>
    <w:link w:val="EndnoteTextChar"/>
    <w:uiPriority w:val="99"/>
    <w:semiHidden/>
    <w:unhideWhenUsed/>
    <w:rsid w:val="00B76E29"/>
    <w:pPr>
      <w:spacing w:after="0" w:line="240" w:lineRule="auto"/>
    </w:pPr>
    <w:rPr>
      <w:sz w:val="20"/>
      <w:szCs w:val="20"/>
    </w:rPr>
  </w:style>
  <w:style w:type="table" w:styleId="TableGrid">
    <w:name w:val="Table Grid"/>
    <w:basedOn w:val="TableNormal"/>
    <w:rsid w:val="00B76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rsid w:val="00B76E29"/>
    <w:pPr>
      <w:spacing w:before="100" w:beforeAutospacing="1" w:after="100" w:afterAutospacing="1" w:line="240" w:lineRule="auto"/>
    </w:pPr>
    <w:rPr>
      <w:rFonts w:ascii="Arial" w:eastAsia="Times New Roman" w:hAnsi="Arial" w:cs="Arial"/>
      <w:sz w:val="18"/>
      <w:szCs w:val="18"/>
    </w:rPr>
  </w:style>
  <w:style w:type="character" w:styleId="IntenseEmphasis">
    <w:name w:val="Intense Emphasis"/>
    <w:basedOn w:val="DefaultParagraphFont"/>
    <w:uiPriority w:val="21"/>
    <w:qFormat/>
    <w:rsid w:val="00B76E29"/>
    <w:rPr>
      <w:i/>
      <w:iCs/>
      <w:color w:val="4472C4" w:themeColor="accent1"/>
    </w:rPr>
  </w:style>
  <w:style w:type="paragraph" w:customStyle="1" w:styleId="Default">
    <w:name w:val="Default"/>
    <w:rsid w:val="00B76E29"/>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uiPriority w:val="99"/>
    <w:semiHidden/>
    <w:unhideWhenUsed/>
    <w:rsid w:val="00AE42C9"/>
    <w:rPr>
      <w:vertAlign w:val="superscript"/>
    </w:rPr>
  </w:style>
  <w:style w:type="paragraph" w:customStyle="1" w:styleId="msonormal0">
    <w:name w:val="msonormal"/>
    <w:basedOn w:val="Normal"/>
    <w:rsid w:val="00640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40AD7"/>
    <w:pPr>
      <w:spacing w:before="100" w:beforeAutospacing="1" w:after="100" w:afterAutospacing="1" w:line="240" w:lineRule="auto"/>
    </w:pPr>
    <w:rPr>
      <w:rFonts w:ascii="Calibri" w:eastAsia="Times New Roman" w:hAnsi="Calibri" w:cs="Times New Roman"/>
      <w:sz w:val="24"/>
      <w:szCs w:val="24"/>
    </w:rPr>
  </w:style>
  <w:style w:type="paragraph" w:customStyle="1" w:styleId="xl66">
    <w:name w:val="xl66"/>
    <w:basedOn w:val="Normal"/>
    <w:rsid w:val="00640AD7"/>
    <w:pPr>
      <w:pBdr>
        <w:top w:val="single" w:sz="4" w:space="0" w:color="auto"/>
        <w:lef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67">
    <w:name w:val="xl67"/>
    <w:basedOn w:val="Normal"/>
    <w:rsid w:val="00640AD7"/>
    <w:pPr>
      <w:pBdr>
        <w:top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68">
    <w:name w:val="xl68"/>
    <w:basedOn w:val="Normal"/>
    <w:rsid w:val="00640AD7"/>
    <w:pPr>
      <w:pBdr>
        <w:lef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69">
    <w:name w:val="xl69"/>
    <w:basedOn w:val="Normal"/>
    <w:rsid w:val="00640AD7"/>
    <w:pPr>
      <w:spacing w:before="100" w:beforeAutospacing="1" w:after="100" w:afterAutospacing="1" w:line="240" w:lineRule="auto"/>
    </w:pPr>
    <w:rPr>
      <w:rFonts w:ascii="Calibri" w:eastAsia="Times New Roman" w:hAnsi="Calibri" w:cs="Times New Roman"/>
      <w:sz w:val="24"/>
      <w:szCs w:val="24"/>
    </w:rPr>
  </w:style>
  <w:style w:type="paragraph" w:customStyle="1" w:styleId="xl70">
    <w:name w:val="xl70"/>
    <w:basedOn w:val="Normal"/>
    <w:rsid w:val="00640AD7"/>
    <w:pPr>
      <w:spacing w:before="100" w:beforeAutospacing="1" w:after="100" w:afterAutospacing="1" w:line="240" w:lineRule="auto"/>
      <w:jc w:val="right"/>
    </w:pPr>
    <w:rPr>
      <w:rFonts w:ascii="Calibri" w:eastAsia="Times New Roman" w:hAnsi="Calibri" w:cs="Times New Roman"/>
      <w:sz w:val="24"/>
      <w:szCs w:val="24"/>
    </w:rPr>
  </w:style>
  <w:style w:type="paragraph" w:customStyle="1" w:styleId="xl71">
    <w:name w:val="xl71"/>
    <w:basedOn w:val="Normal"/>
    <w:rsid w:val="00640AD7"/>
    <w:pPr>
      <w:spacing w:before="100" w:beforeAutospacing="1" w:after="100" w:afterAutospacing="1" w:line="240" w:lineRule="auto"/>
      <w:jc w:val="right"/>
    </w:pPr>
    <w:rPr>
      <w:rFonts w:ascii="Calibri" w:eastAsia="Times New Roman" w:hAnsi="Calibri" w:cs="Times New Roman"/>
      <w:sz w:val="24"/>
      <w:szCs w:val="24"/>
    </w:rPr>
  </w:style>
  <w:style w:type="paragraph" w:customStyle="1" w:styleId="xl72">
    <w:name w:val="xl72"/>
    <w:basedOn w:val="Normal"/>
    <w:rsid w:val="00640AD7"/>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73">
    <w:name w:val="xl73"/>
    <w:basedOn w:val="Normal"/>
    <w:rsid w:val="00640AD7"/>
    <w:pPr>
      <w:pBdr>
        <w:bottom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74">
    <w:name w:val="xl74"/>
    <w:basedOn w:val="Normal"/>
    <w:rsid w:val="00640AD7"/>
    <w:pPr>
      <w:pBdr>
        <w:bottom w:val="single" w:sz="4" w:space="0" w:color="auto"/>
      </w:pBdr>
      <w:spacing w:before="100" w:beforeAutospacing="1" w:after="100" w:afterAutospacing="1" w:line="240" w:lineRule="auto"/>
      <w:jc w:val="right"/>
    </w:pPr>
    <w:rPr>
      <w:rFonts w:ascii="Calibri" w:eastAsia="Times New Roman" w:hAnsi="Calibri" w:cs="Times New Roman"/>
      <w:sz w:val="24"/>
      <w:szCs w:val="24"/>
    </w:rPr>
  </w:style>
  <w:style w:type="paragraph" w:customStyle="1" w:styleId="xl75">
    <w:name w:val="xl75"/>
    <w:basedOn w:val="Normal"/>
    <w:rsid w:val="00640AD7"/>
    <w:pPr>
      <w:spacing w:before="100" w:beforeAutospacing="1" w:after="100" w:afterAutospacing="1" w:line="240" w:lineRule="auto"/>
    </w:pPr>
    <w:rPr>
      <w:rFonts w:ascii="Calibri" w:eastAsia="Times New Roman" w:hAnsi="Calibri" w:cs="Times New Roman"/>
      <w:sz w:val="24"/>
      <w:szCs w:val="24"/>
    </w:rPr>
  </w:style>
  <w:style w:type="paragraph" w:customStyle="1" w:styleId="xl76">
    <w:name w:val="xl76"/>
    <w:basedOn w:val="Normal"/>
    <w:rsid w:val="00640AD7"/>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77">
    <w:name w:val="xl77"/>
    <w:basedOn w:val="Normal"/>
    <w:rsid w:val="00640AD7"/>
    <w:pPr>
      <w:pBdr>
        <w:bottom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78">
    <w:name w:val="xl78"/>
    <w:basedOn w:val="Normal"/>
    <w:rsid w:val="00640AD7"/>
    <w:pPr>
      <w:pBdr>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79">
    <w:name w:val="xl79"/>
    <w:basedOn w:val="Normal"/>
    <w:rsid w:val="00640AD7"/>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80">
    <w:name w:val="xl80"/>
    <w:basedOn w:val="Normal"/>
    <w:rsid w:val="00640AD7"/>
    <w:pPr>
      <w:pBdr>
        <w:top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1">
    <w:name w:val="xl81"/>
    <w:basedOn w:val="Normal"/>
    <w:rsid w:val="00640AD7"/>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2">
    <w:name w:val="xl82"/>
    <w:basedOn w:val="Normal"/>
    <w:rsid w:val="00640AD7"/>
    <w:pPr>
      <w:pBdr>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3">
    <w:name w:val="xl83"/>
    <w:basedOn w:val="Normal"/>
    <w:rsid w:val="00640AD7"/>
    <w:pPr>
      <w:pBdr>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4">
    <w:name w:val="xl84"/>
    <w:basedOn w:val="Normal"/>
    <w:rsid w:val="00640AD7"/>
    <w:pPr>
      <w:pBdr>
        <w:top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Insert">
    <w:name w:val="Insert"/>
    <w:basedOn w:val="Normal"/>
    <w:qFormat/>
    <w:rsid w:val="00A56051"/>
    <w:pPr>
      <w:spacing w:after="0" w:line="240" w:lineRule="auto"/>
    </w:pPr>
  </w:style>
  <w:style w:type="paragraph" w:styleId="BodyText2">
    <w:name w:val="Body Text 2"/>
    <w:basedOn w:val="BodyText"/>
    <w:link w:val="BodyText2Char"/>
    <w:uiPriority w:val="99"/>
    <w:unhideWhenUsed/>
    <w:rsid w:val="00A56051"/>
    <w:pPr>
      <w:spacing w:line="360" w:lineRule="auto"/>
    </w:pPr>
    <w:rPr>
      <w:rFonts w:asciiTheme="minorHAnsi" w:hAnsiTheme="minorHAnsi"/>
      <w:sz w:val="22"/>
      <w:szCs w:val="22"/>
    </w:rPr>
  </w:style>
  <w:style w:type="character" w:customStyle="1" w:styleId="BodyText2Char">
    <w:name w:val="Body Text 2 Char"/>
    <w:basedOn w:val="DefaultParagraphFont"/>
    <w:link w:val="BodyText2"/>
    <w:uiPriority w:val="99"/>
    <w:rsid w:val="00A56051"/>
    <w:rPr>
      <w:rFonts w:eastAsia="Times New Roman" w:cs="Times New Roman"/>
    </w:rPr>
  </w:style>
  <w:style w:type="paragraph" w:styleId="Revision">
    <w:name w:val="Revision"/>
    <w:hidden/>
    <w:uiPriority w:val="99"/>
    <w:semiHidden/>
    <w:rsid w:val="00A56051"/>
    <w:pPr>
      <w:spacing w:after="0" w:line="240" w:lineRule="auto"/>
    </w:pPr>
  </w:style>
  <w:style w:type="character" w:styleId="PageNumber">
    <w:name w:val="page number"/>
    <w:basedOn w:val="DefaultParagraphFont"/>
    <w:uiPriority w:val="99"/>
    <w:semiHidden/>
    <w:unhideWhenUsed/>
    <w:rsid w:val="00B01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7093">
      <w:bodyDiv w:val="1"/>
      <w:marLeft w:val="0"/>
      <w:marRight w:val="0"/>
      <w:marTop w:val="0"/>
      <w:marBottom w:val="0"/>
      <w:divBdr>
        <w:top w:val="none" w:sz="0" w:space="0" w:color="auto"/>
        <w:left w:val="none" w:sz="0" w:space="0" w:color="auto"/>
        <w:bottom w:val="none" w:sz="0" w:space="0" w:color="auto"/>
        <w:right w:val="none" w:sz="0" w:space="0" w:color="auto"/>
      </w:divBdr>
    </w:div>
    <w:div w:id="17464526">
      <w:bodyDiv w:val="1"/>
      <w:marLeft w:val="0"/>
      <w:marRight w:val="0"/>
      <w:marTop w:val="0"/>
      <w:marBottom w:val="0"/>
      <w:divBdr>
        <w:top w:val="none" w:sz="0" w:space="0" w:color="auto"/>
        <w:left w:val="none" w:sz="0" w:space="0" w:color="auto"/>
        <w:bottom w:val="none" w:sz="0" w:space="0" w:color="auto"/>
        <w:right w:val="none" w:sz="0" w:space="0" w:color="auto"/>
      </w:divBdr>
    </w:div>
    <w:div w:id="63727107">
      <w:bodyDiv w:val="1"/>
      <w:marLeft w:val="0"/>
      <w:marRight w:val="0"/>
      <w:marTop w:val="0"/>
      <w:marBottom w:val="0"/>
      <w:divBdr>
        <w:top w:val="none" w:sz="0" w:space="0" w:color="auto"/>
        <w:left w:val="none" w:sz="0" w:space="0" w:color="auto"/>
        <w:bottom w:val="none" w:sz="0" w:space="0" w:color="auto"/>
        <w:right w:val="none" w:sz="0" w:space="0" w:color="auto"/>
      </w:divBdr>
    </w:div>
    <w:div w:id="119107412">
      <w:bodyDiv w:val="1"/>
      <w:marLeft w:val="0"/>
      <w:marRight w:val="0"/>
      <w:marTop w:val="0"/>
      <w:marBottom w:val="0"/>
      <w:divBdr>
        <w:top w:val="none" w:sz="0" w:space="0" w:color="auto"/>
        <w:left w:val="none" w:sz="0" w:space="0" w:color="auto"/>
        <w:bottom w:val="none" w:sz="0" w:space="0" w:color="auto"/>
        <w:right w:val="none" w:sz="0" w:space="0" w:color="auto"/>
      </w:divBdr>
    </w:div>
    <w:div w:id="204947250">
      <w:bodyDiv w:val="1"/>
      <w:marLeft w:val="0"/>
      <w:marRight w:val="0"/>
      <w:marTop w:val="0"/>
      <w:marBottom w:val="0"/>
      <w:divBdr>
        <w:top w:val="none" w:sz="0" w:space="0" w:color="auto"/>
        <w:left w:val="none" w:sz="0" w:space="0" w:color="auto"/>
        <w:bottom w:val="none" w:sz="0" w:space="0" w:color="auto"/>
        <w:right w:val="none" w:sz="0" w:space="0" w:color="auto"/>
      </w:divBdr>
    </w:div>
    <w:div w:id="337852111">
      <w:bodyDiv w:val="1"/>
      <w:marLeft w:val="0"/>
      <w:marRight w:val="0"/>
      <w:marTop w:val="0"/>
      <w:marBottom w:val="0"/>
      <w:divBdr>
        <w:top w:val="none" w:sz="0" w:space="0" w:color="auto"/>
        <w:left w:val="none" w:sz="0" w:space="0" w:color="auto"/>
        <w:bottom w:val="none" w:sz="0" w:space="0" w:color="auto"/>
        <w:right w:val="none" w:sz="0" w:space="0" w:color="auto"/>
      </w:divBdr>
    </w:div>
    <w:div w:id="340544678">
      <w:bodyDiv w:val="1"/>
      <w:marLeft w:val="0"/>
      <w:marRight w:val="0"/>
      <w:marTop w:val="0"/>
      <w:marBottom w:val="0"/>
      <w:divBdr>
        <w:top w:val="none" w:sz="0" w:space="0" w:color="auto"/>
        <w:left w:val="none" w:sz="0" w:space="0" w:color="auto"/>
        <w:bottom w:val="none" w:sz="0" w:space="0" w:color="auto"/>
        <w:right w:val="none" w:sz="0" w:space="0" w:color="auto"/>
      </w:divBdr>
    </w:div>
    <w:div w:id="433015812">
      <w:bodyDiv w:val="1"/>
      <w:marLeft w:val="0"/>
      <w:marRight w:val="0"/>
      <w:marTop w:val="0"/>
      <w:marBottom w:val="0"/>
      <w:divBdr>
        <w:top w:val="none" w:sz="0" w:space="0" w:color="auto"/>
        <w:left w:val="none" w:sz="0" w:space="0" w:color="auto"/>
        <w:bottom w:val="none" w:sz="0" w:space="0" w:color="auto"/>
        <w:right w:val="none" w:sz="0" w:space="0" w:color="auto"/>
      </w:divBdr>
    </w:div>
    <w:div w:id="467206584">
      <w:bodyDiv w:val="1"/>
      <w:marLeft w:val="0"/>
      <w:marRight w:val="0"/>
      <w:marTop w:val="0"/>
      <w:marBottom w:val="0"/>
      <w:divBdr>
        <w:top w:val="none" w:sz="0" w:space="0" w:color="auto"/>
        <w:left w:val="none" w:sz="0" w:space="0" w:color="auto"/>
        <w:bottom w:val="none" w:sz="0" w:space="0" w:color="auto"/>
        <w:right w:val="none" w:sz="0" w:space="0" w:color="auto"/>
      </w:divBdr>
    </w:div>
    <w:div w:id="475953380">
      <w:bodyDiv w:val="1"/>
      <w:marLeft w:val="0"/>
      <w:marRight w:val="0"/>
      <w:marTop w:val="0"/>
      <w:marBottom w:val="0"/>
      <w:divBdr>
        <w:top w:val="none" w:sz="0" w:space="0" w:color="auto"/>
        <w:left w:val="none" w:sz="0" w:space="0" w:color="auto"/>
        <w:bottom w:val="none" w:sz="0" w:space="0" w:color="auto"/>
        <w:right w:val="none" w:sz="0" w:space="0" w:color="auto"/>
      </w:divBdr>
    </w:div>
    <w:div w:id="521017090">
      <w:bodyDiv w:val="1"/>
      <w:marLeft w:val="0"/>
      <w:marRight w:val="0"/>
      <w:marTop w:val="0"/>
      <w:marBottom w:val="0"/>
      <w:divBdr>
        <w:top w:val="none" w:sz="0" w:space="0" w:color="auto"/>
        <w:left w:val="none" w:sz="0" w:space="0" w:color="auto"/>
        <w:bottom w:val="none" w:sz="0" w:space="0" w:color="auto"/>
        <w:right w:val="none" w:sz="0" w:space="0" w:color="auto"/>
      </w:divBdr>
    </w:div>
    <w:div w:id="565452973">
      <w:bodyDiv w:val="1"/>
      <w:marLeft w:val="0"/>
      <w:marRight w:val="0"/>
      <w:marTop w:val="0"/>
      <w:marBottom w:val="0"/>
      <w:divBdr>
        <w:top w:val="none" w:sz="0" w:space="0" w:color="auto"/>
        <w:left w:val="none" w:sz="0" w:space="0" w:color="auto"/>
        <w:bottom w:val="none" w:sz="0" w:space="0" w:color="auto"/>
        <w:right w:val="none" w:sz="0" w:space="0" w:color="auto"/>
      </w:divBdr>
    </w:div>
    <w:div w:id="625813565">
      <w:bodyDiv w:val="1"/>
      <w:marLeft w:val="0"/>
      <w:marRight w:val="0"/>
      <w:marTop w:val="0"/>
      <w:marBottom w:val="0"/>
      <w:divBdr>
        <w:top w:val="none" w:sz="0" w:space="0" w:color="auto"/>
        <w:left w:val="none" w:sz="0" w:space="0" w:color="auto"/>
        <w:bottom w:val="none" w:sz="0" w:space="0" w:color="auto"/>
        <w:right w:val="none" w:sz="0" w:space="0" w:color="auto"/>
      </w:divBdr>
    </w:div>
    <w:div w:id="724910150">
      <w:bodyDiv w:val="1"/>
      <w:marLeft w:val="0"/>
      <w:marRight w:val="0"/>
      <w:marTop w:val="0"/>
      <w:marBottom w:val="0"/>
      <w:divBdr>
        <w:top w:val="none" w:sz="0" w:space="0" w:color="auto"/>
        <w:left w:val="none" w:sz="0" w:space="0" w:color="auto"/>
        <w:bottom w:val="none" w:sz="0" w:space="0" w:color="auto"/>
        <w:right w:val="none" w:sz="0" w:space="0" w:color="auto"/>
      </w:divBdr>
    </w:div>
    <w:div w:id="774524931">
      <w:bodyDiv w:val="1"/>
      <w:marLeft w:val="0"/>
      <w:marRight w:val="0"/>
      <w:marTop w:val="0"/>
      <w:marBottom w:val="0"/>
      <w:divBdr>
        <w:top w:val="none" w:sz="0" w:space="0" w:color="auto"/>
        <w:left w:val="none" w:sz="0" w:space="0" w:color="auto"/>
        <w:bottom w:val="none" w:sz="0" w:space="0" w:color="auto"/>
        <w:right w:val="none" w:sz="0" w:space="0" w:color="auto"/>
      </w:divBdr>
    </w:div>
    <w:div w:id="816610790">
      <w:bodyDiv w:val="1"/>
      <w:marLeft w:val="0"/>
      <w:marRight w:val="0"/>
      <w:marTop w:val="0"/>
      <w:marBottom w:val="0"/>
      <w:divBdr>
        <w:top w:val="none" w:sz="0" w:space="0" w:color="auto"/>
        <w:left w:val="none" w:sz="0" w:space="0" w:color="auto"/>
        <w:bottom w:val="none" w:sz="0" w:space="0" w:color="auto"/>
        <w:right w:val="none" w:sz="0" w:space="0" w:color="auto"/>
      </w:divBdr>
    </w:div>
    <w:div w:id="819423324">
      <w:bodyDiv w:val="1"/>
      <w:marLeft w:val="0"/>
      <w:marRight w:val="0"/>
      <w:marTop w:val="0"/>
      <w:marBottom w:val="0"/>
      <w:divBdr>
        <w:top w:val="none" w:sz="0" w:space="0" w:color="auto"/>
        <w:left w:val="none" w:sz="0" w:space="0" w:color="auto"/>
        <w:bottom w:val="none" w:sz="0" w:space="0" w:color="auto"/>
        <w:right w:val="none" w:sz="0" w:space="0" w:color="auto"/>
      </w:divBdr>
    </w:div>
    <w:div w:id="850528284">
      <w:bodyDiv w:val="1"/>
      <w:marLeft w:val="0"/>
      <w:marRight w:val="0"/>
      <w:marTop w:val="0"/>
      <w:marBottom w:val="0"/>
      <w:divBdr>
        <w:top w:val="none" w:sz="0" w:space="0" w:color="auto"/>
        <w:left w:val="none" w:sz="0" w:space="0" w:color="auto"/>
        <w:bottom w:val="none" w:sz="0" w:space="0" w:color="auto"/>
        <w:right w:val="none" w:sz="0" w:space="0" w:color="auto"/>
      </w:divBdr>
    </w:div>
    <w:div w:id="855121915">
      <w:bodyDiv w:val="1"/>
      <w:marLeft w:val="0"/>
      <w:marRight w:val="0"/>
      <w:marTop w:val="0"/>
      <w:marBottom w:val="0"/>
      <w:divBdr>
        <w:top w:val="none" w:sz="0" w:space="0" w:color="auto"/>
        <w:left w:val="none" w:sz="0" w:space="0" w:color="auto"/>
        <w:bottom w:val="none" w:sz="0" w:space="0" w:color="auto"/>
        <w:right w:val="none" w:sz="0" w:space="0" w:color="auto"/>
      </w:divBdr>
    </w:div>
    <w:div w:id="900093951">
      <w:bodyDiv w:val="1"/>
      <w:marLeft w:val="0"/>
      <w:marRight w:val="0"/>
      <w:marTop w:val="0"/>
      <w:marBottom w:val="0"/>
      <w:divBdr>
        <w:top w:val="none" w:sz="0" w:space="0" w:color="auto"/>
        <w:left w:val="none" w:sz="0" w:space="0" w:color="auto"/>
        <w:bottom w:val="none" w:sz="0" w:space="0" w:color="auto"/>
        <w:right w:val="none" w:sz="0" w:space="0" w:color="auto"/>
      </w:divBdr>
    </w:div>
    <w:div w:id="920256650">
      <w:bodyDiv w:val="1"/>
      <w:marLeft w:val="0"/>
      <w:marRight w:val="0"/>
      <w:marTop w:val="0"/>
      <w:marBottom w:val="0"/>
      <w:divBdr>
        <w:top w:val="none" w:sz="0" w:space="0" w:color="auto"/>
        <w:left w:val="none" w:sz="0" w:space="0" w:color="auto"/>
        <w:bottom w:val="none" w:sz="0" w:space="0" w:color="auto"/>
        <w:right w:val="none" w:sz="0" w:space="0" w:color="auto"/>
      </w:divBdr>
    </w:div>
    <w:div w:id="979383289">
      <w:bodyDiv w:val="1"/>
      <w:marLeft w:val="0"/>
      <w:marRight w:val="0"/>
      <w:marTop w:val="0"/>
      <w:marBottom w:val="0"/>
      <w:divBdr>
        <w:top w:val="none" w:sz="0" w:space="0" w:color="auto"/>
        <w:left w:val="none" w:sz="0" w:space="0" w:color="auto"/>
        <w:bottom w:val="none" w:sz="0" w:space="0" w:color="auto"/>
        <w:right w:val="none" w:sz="0" w:space="0" w:color="auto"/>
      </w:divBdr>
    </w:div>
    <w:div w:id="989753896">
      <w:bodyDiv w:val="1"/>
      <w:marLeft w:val="0"/>
      <w:marRight w:val="0"/>
      <w:marTop w:val="0"/>
      <w:marBottom w:val="0"/>
      <w:divBdr>
        <w:top w:val="none" w:sz="0" w:space="0" w:color="auto"/>
        <w:left w:val="none" w:sz="0" w:space="0" w:color="auto"/>
        <w:bottom w:val="none" w:sz="0" w:space="0" w:color="auto"/>
        <w:right w:val="none" w:sz="0" w:space="0" w:color="auto"/>
      </w:divBdr>
    </w:div>
    <w:div w:id="1005747383">
      <w:bodyDiv w:val="1"/>
      <w:marLeft w:val="0"/>
      <w:marRight w:val="0"/>
      <w:marTop w:val="0"/>
      <w:marBottom w:val="0"/>
      <w:divBdr>
        <w:top w:val="none" w:sz="0" w:space="0" w:color="auto"/>
        <w:left w:val="none" w:sz="0" w:space="0" w:color="auto"/>
        <w:bottom w:val="none" w:sz="0" w:space="0" w:color="auto"/>
        <w:right w:val="none" w:sz="0" w:space="0" w:color="auto"/>
      </w:divBdr>
    </w:div>
    <w:div w:id="1009067550">
      <w:bodyDiv w:val="1"/>
      <w:marLeft w:val="0"/>
      <w:marRight w:val="0"/>
      <w:marTop w:val="0"/>
      <w:marBottom w:val="0"/>
      <w:divBdr>
        <w:top w:val="none" w:sz="0" w:space="0" w:color="auto"/>
        <w:left w:val="none" w:sz="0" w:space="0" w:color="auto"/>
        <w:bottom w:val="none" w:sz="0" w:space="0" w:color="auto"/>
        <w:right w:val="none" w:sz="0" w:space="0" w:color="auto"/>
      </w:divBdr>
    </w:div>
    <w:div w:id="1032878300">
      <w:bodyDiv w:val="1"/>
      <w:marLeft w:val="0"/>
      <w:marRight w:val="0"/>
      <w:marTop w:val="0"/>
      <w:marBottom w:val="0"/>
      <w:divBdr>
        <w:top w:val="none" w:sz="0" w:space="0" w:color="auto"/>
        <w:left w:val="none" w:sz="0" w:space="0" w:color="auto"/>
        <w:bottom w:val="none" w:sz="0" w:space="0" w:color="auto"/>
        <w:right w:val="none" w:sz="0" w:space="0" w:color="auto"/>
      </w:divBdr>
    </w:div>
    <w:div w:id="1055007352">
      <w:bodyDiv w:val="1"/>
      <w:marLeft w:val="0"/>
      <w:marRight w:val="0"/>
      <w:marTop w:val="0"/>
      <w:marBottom w:val="0"/>
      <w:divBdr>
        <w:top w:val="none" w:sz="0" w:space="0" w:color="auto"/>
        <w:left w:val="none" w:sz="0" w:space="0" w:color="auto"/>
        <w:bottom w:val="none" w:sz="0" w:space="0" w:color="auto"/>
        <w:right w:val="none" w:sz="0" w:space="0" w:color="auto"/>
      </w:divBdr>
    </w:div>
    <w:div w:id="1090085975">
      <w:bodyDiv w:val="1"/>
      <w:marLeft w:val="0"/>
      <w:marRight w:val="0"/>
      <w:marTop w:val="0"/>
      <w:marBottom w:val="0"/>
      <w:divBdr>
        <w:top w:val="none" w:sz="0" w:space="0" w:color="auto"/>
        <w:left w:val="none" w:sz="0" w:space="0" w:color="auto"/>
        <w:bottom w:val="none" w:sz="0" w:space="0" w:color="auto"/>
        <w:right w:val="none" w:sz="0" w:space="0" w:color="auto"/>
      </w:divBdr>
    </w:div>
    <w:div w:id="1153107722">
      <w:bodyDiv w:val="1"/>
      <w:marLeft w:val="0"/>
      <w:marRight w:val="0"/>
      <w:marTop w:val="0"/>
      <w:marBottom w:val="0"/>
      <w:divBdr>
        <w:top w:val="none" w:sz="0" w:space="0" w:color="auto"/>
        <w:left w:val="none" w:sz="0" w:space="0" w:color="auto"/>
        <w:bottom w:val="none" w:sz="0" w:space="0" w:color="auto"/>
        <w:right w:val="none" w:sz="0" w:space="0" w:color="auto"/>
      </w:divBdr>
    </w:div>
    <w:div w:id="1205485952">
      <w:bodyDiv w:val="1"/>
      <w:marLeft w:val="0"/>
      <w:marRight w:val="0"/>
      <w:marTop w:val="0"/>
      <w:marBottom w:val="0"/>
      <w:divBdr>
        <w:top w:val="none" w:sz="0" w:space="0" w:color="auto"/>
        <w:left w:val="none" w:sz="0" w:space="0" w:color="auto"/>
        <w:bottom w:val="none" w:sz="0" w:space="0" w:color="auto"/>
        <w:right w:val="none" w:sz="0" w:space="0" w:color="auto"/>
      </w:divBdr>
    </w:div>
    <w:div w:id="1258177435">
      <w:bodyDiv w:val="1"/>
      <w:marLeft w:val="0"/>
      <w:marRight w:val="0"/>
      <w:marTop w:val="0"/>
      <w:marBottom w:val="0"/>
      <w:divBdr>
        <w:top w:val="none" w:sz="0" w:space="0" w:color="auto"/>
        <w:left w:val="none" w:sz="0" w:space="0" w:color="auto"/>
        <w:bottom w:val="none" w:sz="0" w:space="0" w:color="auto"/>
        <w:right w:val="none" w:sz="0" w:space="0" w:color="auto"/>
      </w:divBdr>
    </w:div>
    <w:div w:id="1266041218">
      <w:bodyDiv w:val="1"/>
      <w:marLeft w:val="0"/>
      <w:marRight w:val="0"/>
      <w:marTop w:val="0"/>
      <w:marBottom w:val="0"/>
      <w:divBdr>
        <w:top w:val="none" w:sz="0" w:space="0" w:color="auto"/>
        <w:left w:val="none" w:sz="0" w:space="0" w:color="auto"/>
        <w:bottom w:val="none" w:sz="0" w:space="0" w:color="auto"/>
        <w:right w:val="none" w:sz="0" w:space="0" w:color="auto"/>
      </w:divBdr>
    </w:div>
    <w:div w:id="1285310546">
      <w:bodyDiv w:val="1"/>
      <w:marLeft w:val="0"/>
      <w:marRight w:val="0"/>
      <w:marTop w:val="0"/>
      <w:marBottom w:val="0"/>
      <w:divBdr>
        <w:top w:val="none" w:sz="0" w:space="0" w:color="auto"/>
        <w:left w:val="none" w:sz="0" w:space="0" w:color="auto"/>
        <w:bottom w:val="none" w:sz="0" w:space="0" w:color="auto"/>
        <w:right w:val="none" w:sz="0" w:space="0" w:color="auto"/>
      </w:divBdr>
    </w:div>
    <w:div w:id="1380668717">
      <w:bodyDiv w:val="1"/>
      <w:marLeft w:val="0"/>
      <w:marRight w:val="0"/>
      <w:marTop w:val="0"/>
      <w:marBottom w:val="0"/>
      <w:divBdr>
        <w:top w:val="none" w:sz="0" w:space="0" w:color="auto"/>
        <w:left w:val="none" w:sz="0" w:space="0" w:color="auto"/>
        <w:bottom w:val="none" w:sz="0" w:space="0" w:color="auto"/>
        <w:right w:val="none" w:sz="0" w:space="0" w:color="auto"/>
      </w:divBdr>
    </w:div>
    <w:div w:id="1404835947">
      <w:bodyDiv w:val="1"/>
      <w:marLeft w:val="0"/>
      <w:marRight w:val="0"/>
      <w:marTop w:val="0"/>
      <w:marBottom w:val="0"/>
      <w:divBdr>
        <w:top w:val="none" w:sz="0" w:space="0" w:color="auto"/>
        <w:left w:val="none" w:sz="0" w:space="0" w:color="auto"/>
        <w:bottom w:val="none" w:sz="0" w:space="0" w:color="auto"/>
        <w:right w:val="none" w:sz="0" w:space="0" w:color="auto"/>
      </w:divBdr>
    </w:div>
    <w:div w:id="1446775025">
      <w:bodyDiv w:val="1"/>
      <w:marLeft w:val="0"/>
      <w:marRight w:val="0"/>
      <w:marTop w:val="0"/>
      <w:marBottom w:val="0"/>
      <w:divBdr>
        <w:top w:val="none" w:sz="0" w:space="0" w:color="auto"/>
        <w:left w:val="none" w:sz="0" w:space="0" w:color="auto"/>
        <w:bottom w:val="none" w:sz="0" w:space="0" w:color="auto"/>
        <w:right w:val="none" w:sz="0" w:space="0" w:color="auto"/>
      </w:divBdr>
    </w:div>
    <w:div w:id="1506818302">
      <w:bodyDiv w:val="1"/>
      <w:marLeft w:val="0"/>
      <w:marRight w:val="0"/>
      <w:marTop w:val="0"/>
      <w:marBottom w:val="0"/>
      <w:divBdr>
        <w:top w:val="none" w:sz="0" w:space="0" w:color="auto"/>
        <w:left w:val="none" w:sz="0" w:space="0" w:color="auto"/>
        <w:bottom w:val="none" w:sz="0" w:space="0" w:color="auto"/>
        <w:right w:val="none" w:sz="0" w:space="0" w:color="auto"/>
      </w:divBdr>
    </w:div>
    <w:div w:id="1521704843">
      <w:bodyDiv w:val="1"/>
      <w:marLeft w:val="0"/>
      <w:marRight w:val="0"/>
      <w:marTop w:val="0"/>
      <w:marBottom w:val="0"/>
      <w:divBdr>
        <w:top w:val="none" w:sz="0" w:space="0" w:color="auto"/>
        <w:left w:val="none" w:sz="0" w:space="0" w:color="auto"/>
        <w:bottom w:val="none" w:sz="0" w:space="0" w:color="auto"/>
        <w:right w:val="none" w:sz="0" w:space="0" w:color="auto"/>
      </w:divBdr>
    </w:div>
    <w:div w:id="1524904860">
      <w:bodyDiv w:val="1"/>
      <w:marLeft w:val="0"/>
      <w:marRight w:val="0"/>
      <w:marTop w:val="0"/>
      <w:marBottom w:val="0"/>
      <w:divBdr>
        <w:top w:val="none" w:sz="0" w:space="0" w:color="auto"/>
        <w:left w:val="none" w:sz="0" w:space="0" w:color="auto"/>
        <w:bottom w:val="none" w:sz="0" w:space="0" w:color="auto"/>
        <w:right w:val="none" w:sz="0" w:space="0" w:color="auto"/>
      </w:divBdr>
    </w:div>
    <w:div w:id="1530022583">
      <w:bodyDiv w:val="1"/>
      <w:marLeft w:val="0"/>
      <w:marRight w:val="0"/>
      <w:marTop w:val="0"/>
      <w:marBottom w:val="0"/>
      <w:divBdr>
        <w:top w:val="none" w:sz="0" w:space="0" w:color="auto"/>
        <w:left w:val="none" w:sz="0" w:space="0" w:color="auto"/>
        <w:bottom w:val="none" w:sz="0" w:space="0" w:color="auto"/>
        <w:right w:val="none" w:sz="0" w:space="0" w:color="auto"/>
      </w:divBdr>
    </w:div>
    <w:div w:id="1535071263">
      <w:bodyDiv w:val="1"/>
      <w:marLeft w:val="0"/>
      <w:marRight w:val="0"/>
      <w:marTop w:val="0"/>
      <w:marBottom w:val="0"/>
      <w:divBdr>
        <w:top w:val="none" w:sz="0" w:space="0" w:color="auto"/>
        <w:left w:val="none" w:sz="0" w:space="0" w:color="auto"/>
        <w:bottom w:val="none" w:sz="0" w:space="0" w:color="auto"/>
        <w:right w:val="none" w:sz="0" w:space="0" w:color="auto"/>
      </w:divBdr>
    </w:div>
    <w:div w:id="1535459049">
      <w:bodyDiv w:val="1"/>
      <w:marLeft w:val="0"/>
      <w:marRight w:val="0"/>
      <w:marTop w:val="0"/>
      <w:marBottom w:val="0"/>
      <w:divBdr>
        <w:top w:val="none" w:sz="0" w:space="0" w:color="auto"/>
        <w:left w:val="none" w:sz="0" w:space="0" w:color="auto"/>
        <w:bottom w:val="none" w:sz="0" w:space="0" w:color="auto"/>
        <w:right w:val="none" w:sz="0" w:space="0" w:color="auto"/>
      </w:divBdr>
    </w:div>
    <w:div w:id="1543786904">
      <w:bodyDiv w:val="1"/>
      <w:marLeft w:val="0"/>
      <w:marRight w:val="0"/>
      <w:marTop w:val="0"/>
      <w:marBottom w:val="0"/>
      <w:divBdr>
        <w:top w:val="none" w:sz="0" w:space="0" w:color="auto"/>
        <w:left w:val="none" w:sz="0" w:space="0" w:color="auto"/>
        <w:bottom w:val="none" w:sz="0" w:space="0" w:color="auto"/>
        <w:right w:val="none" w:sz="0" w:space="0" w:color="auto"/>
      </w:divBdr>
    </w:div>
    <w:div w:id="1565066656">
      <w:bodyDiv w:val="1"/>
      <w:marLeft w:val="0"/>
      <w:marRight w:val="0"/>
      <w:marTop w:val="0"/>
      <w:marBottom w:val="0"/>
      <w:divBdr>
        <w:top w:val="none" w:sz="0" w:space="0" w:color="auto"/>
        <w:left w:val="none" w:sz="0" w:space="0" w:color="auto"/>
        <w:bottom w:val="none" w:sz="0" w:space="0" w:color="auto"/>
        <w:right w:val="none" w:sz="0" w:space="0" w:color="auto"/>
      </w:divBdr>
    </w:div>
    <w:div w:id="1600598862">
      <w:bodyDiv w:val="1"/>
      <w:marLeft w:val="0"/>
      <w:marRight w:val="0"/>
      <w:marTop w:val="0"/>
      <w:marBottom w:val="0"/>
      <w:divBdr>
        <w:top w:val="none" w:sz="0" w:space="0" w:color="auto"/>
        <w:left w:val="none" w:sz="0" w:space="0" w:color="auto"/>
        <w:bottom w:val="none" w:sz="0" w:space="0" w:color="auto"/>
        <w:right w:val="none" w:sz="0" w:space="0" w:color="auto"/>
      </w:divBdr>
    </w:div>
    <w:div w:id="1610236008">
      <w:bodyDiv w:val="1"/>
      <w:marLeft w:val="0"/>
      <w:marRight w:val="0"/>
      <w:marTop w:val="0"/>
      <w:marBottom w:val="0"/>
      <w:divBdr>
        <w:top w:val="none" w:sz="0" w:space="0" w:color="auto"/>
        <w:left w:val="none" w:sz="0" w:space="0" w:color="auto"/>
        <w:bottom w:val="none" w:sz="0" w:space="0" w:color="auto"/>
        <w:right w:val="none" w:sz="0" w:space="0" w:color="auto"/>
      </w:divBdr>
    </w:div>
    <w:div w:id="1668090454">
      <w:bodyDiv w:val="1"/>
      <w:marLeft w:val="0"/>
      <w:marRight w:val="0"/>
      <w:marTop w:val="0"/>
      <w:marBottom w:val="0"/>
      <w:divBdr>
        <w:top w:val="none" w:sz="0" w:space="0" w:color="auto"/>
        <w:left w:val="none" w:sz="0" w:space="0" w:color="auto"/>
        <w:bottom w:val="none" w:sz="0" w:space="0" w:color="auto"/>
        <w:right w:val="none" w:sz="0" w:space="0" w:color="auto"/>
      </w:divBdr>
    </w:div>
    <w:div w:id="1696350180">
      <w:bodyDiv w:val="1"/>
      <w:marLeft w:val="0"/>
      <w:marRight w:val="0"/>
      <w:marTop w:val="0"/>
      <w:marBottom w:val="0"/>
      <w:divBdr>
        <w:top w:val="none" w:sz="0" w:space="0" w:color="auto"/>
        <w:left w:val="none" w:sz="0" w:space="0" w:color="auto"/>
        <w:bottom w:val="none" w:sz="0" w:space="0" w:color="auto"/>
        <w:right w:val="none" w:sz="0" w:space="0" w:color="auto"/>
      </w:divBdr>
    </w:div>
    <w:div w:id="1703939075">
      <w:bodyDiv w:val="1"/>
      <w:marLeft w:val="0"/>
      <w:marRight w:val="0"/>
      <w:marTop w:val="0"/>
      <w:marBottom w:val="0"/>
      <w:divBdr>
        <w:top w:val="none" w:sz="0" w:space="0" w:color="auto"/>
        <w:left w:val="none" w:sz="0" w:space="0" w:color="auto"/>
        <w:bottom w:val="none" w:sz="0" w:space="0" w:color="auto"/>
        <w:right w:val="none" w:sz="0" w:space="0" w:color="auto"/>
      </w:divBdr>
    </w:div>
    <w:div w:id="1764958206">
      <w:bodyDiv w:val="1"/>
      <w:marLeft w:val="0"/>
      <w:marRight w:val="0"/>
      <w:marTop w:val="0"/>
      <w:marBottom w:val="0"/>
      <w:divBdr>
        <w:top w:val="none" w:sz="0" w:space="0" w:color="auto"/>
        <w:left w:val="none" w:sz="0" w:space="0" w:color="auto"/>
        <w:bottom w:val="none" w:sz="0" w:space="0" w:color="auto"/>
        <w:right w:val="none" w:sz="0" w:space="0" w:color="auto"/>
      </w:divBdr>
    </w:div>
    <w:div w:id="1773011092">
      <w:bodyDiv w:val="1"/>
      <w:marLeft w:val="0"/>
      <w:marRight w:val="0"/>
      <w:marTop w:val="0"/>
      <w:marBottom w:val="0"/>
      <w:divBdr>
        <w:top w:val="none" w:sz="0" w:space="0" w:color="auto"/>
        <w:left w:val="none" w:sz="0" w:space="0" w:color="auto"/>
        <w:bottom w:val="none" w:sz="0" w:space="0" w:color="auto"/>
        <w:right w:val="none" w:sz="0" w:space="0" w:color="auto"/>
      </w:divBdr>
    </w:div>
    <w:div w:id="1779176180">
      <w:bodyDiv w:val="1"/>
      <w:marLeft w:val="0"/>
      <w:marRight w:val="0"/>
      <w:marTop w:val="0"/>
      <w:marBottom w:val="0"/>
      <w:divBdr>
        <w:top w:val="none" w:sz="0" w:space="0" w:color="auto"/>
        <w:left w:val="none" w:sz="0" w:space="0" w:color="auto"/>
        <w:bottom w:val="none" w:sz="0" w:space="0" w:color="auto"/>
        <w:right w:val="none" w:sz="0" w:space="0" w:color="auto"/>
      </w:divBdr>
    </w:div>
    <w:div w:id="1779446789">
      <w:bodyDiv w:val="1"/>
      <w:marLeft w:val="0"/>
      <w:marRight w:val="0"/>
      <w:marTop w:val="0"/>
      <w:marBottom w:val="0"/>
      <w:divBdr>
        <w:top w:val="none" w:sz="0" w:space="0" w:color="auto"/>
        <w:left w:val="none" w:sz="0" w:space="0" w:color="auto"/>
        <w:bottom w:val="none" w:sz="0" w:space="0" w:color="auto"/>
        <w:right w:val="none" w:sz="0" w:space="0" w:color="auto"/>
      </w:divBdr>
    </w:div>
    <w:div w:id="1796675614">
      <w:bodyDiv w:val="1"/>
      <w:marLeft w:val="0"/>
      <w:marRight w:val="0"/>
      <w:marTop w:val="0"/>
      <w:marBottom w:val="0"/>
      <w:divBdr>
        <w:top w:val="none" w:sz="0" w:space="0" w:color="auto"/>
        <w:left w:val="none" w:sz="0" w:space="0" w:color="auto"/>
        <w:bottom w:val="none" w:sz="0" w:space="0" w:color="auto"/>
        <w:right w:val="none" w:sz="0" w:space="0" w:color="auto"/>
      </w:divBdr>
    </w:div>
    <w:div w:id="1853953409">
      <w:bodyDiv w:val="1"/>
      <w:marLeft w:val="0"/>
      <w:marRight w:val="0"/>
      <w:marTop w:val="0"/>
      <w:marBottom w:val="0"/>
      <w:divBdr>
        <w:top w:val="none" w:sz="0" w:space="0" w:color="auto"/>
        <w:left w:val="none" w:sz="0" w:space="0" w:color="auto"/>
        <w:bottom w:val="none" w:sz="0" w:space="0" w:color="auto"/>
        <w:right w:val="none" w:sz="0" w:space="0" w:color="auto"/>
      </w:divBdr>
    </w:div>
    <w:div w:id="1855344958">
      <w:bodyDiv w:val="1"/>
      <w:marLeft w:val="0"/>
      <w:marRight w:val="0"/>
      <w:marTop w:val="0"/>
      <w:marBottom w:val="0"/>
      <w:divBdr>
        <w:top w:val="none" w:sz="0" w:space="0" w:color="auto"/>
        <w:left w:val="none" w:sz="0" w:space="0" w:color="auto"/>
        <w:bottom w:val="none" w:sz="0" w:space="0" w:color="auto"/>
        <w:right w:val="none" w:sz="0" w:space="0" w:color="auto"/>
      </w:divBdr>
    </w:div>
    <w:div w:id="1935555916">
      <w:bodyDiv w:val="1"/>
      <w:marLeft w:val="0"/>
      <w:marRight w:val="0"/>
      <w:marTop w:val="0"/>
      <w:marBottom w:val="0"/>
      <w:divBdr>
        <w:top w:val="none" w:sz="0" w:space="0" w:color="auto"/>
        <w:left w:val="none" w:sz="0" w:space="0" w:color="auto"/>
        <w:bottom w:val="none" w:sz="0" w:space="0" w:color="auto"/>
        <w:right w:val="none" w:sz="0" w:space="0" w:color="auto"/>
      </w:divBdr>
    </w:div>
    <w:div w:id="1967615739">
      <w:bodyDiv w:val="1"/>
      <w:marLeft w:val="0"/>
      <w:marRight w:val="0"/>
      <w:marTop w:val="0"/>
      <w:marBottom w:val="0"/>
      <w:divBdr>
        <w:top w:val="none" w:sz="0" w:space="0" w:color="auto"/>
        <w:left w:val="none" w:sz="0" w:space="0" w:color="auto"/>
        <w:bottom w:val="none" w:sz="0" w:space="0" w:color="auto"/>
        <w:right w:val="none" w:sz="0" w:space="0" w:color="auto"/>
      </w:divBdr>
    </w:div>
    <w:div w:id="1974553698">
      <w:bodyDiv w:val="1"/>
      <w:marLeft w:val="0"/>
      <w:marRight w:val="0"/>
      <w:marTop w:val="0"/>
      <w:marBottom w:val="0"/>
      <w:divBdr>
        <w:top w:val="none" w:sz="0" w:space="0" w:color="auto"/>
        <w:left w:val="none" w:sz="0" w:space="0" w:color="auto"/>
        <w:bottom w:val="none" w:sz="0" w:space="0" w:color="auto"/>
        <w:right w:val="none" w:sz="0" w:space="0" w:color="auto"/>
      </w:divBdr>
    </w:div>
    <w:div w:id="1983578222">
      <w:bodyDiv w:val="1"/>
      <w:marLeft w:val="0"/>
      <w:marRight w:val="0"/>
      <w:marTop w:val="0"/>
      <w:marBottom w:val="0"/>
      <w:divBdr>
        <w:top w:val="none" w:sz="0" w:space="0" w:color="auto"/>
        <w:left w:val="none" w:sz="0" w:space="0" w:color="auto"/>
        <w:bottom w:val="none" w:sz="0" w:space="0" w:color="auto"/>
        <w:right w:val="none" w:sz="0" w:space="0" w:color="auto"/>
      </w:divBdr>
    </w:div>
    <w:div w:id="2011906215">
      <w:bodyDiv w:val="1"/>
      <w:marLeft w:val="0"/>
      <w:marRight w:val="0"/>
      <w:marTop w:val="0"/>
      <w:marBottom w:val="0"/>
      <w:divBdr>
        <w:top w:val="none" w:sz="0" w:space="0" w:color="auto"/>
        <w:left w:val="none" w:sz="0" w:space="0" w:color="auto"/>
        <w:bottom w:val="none" w:sz="0" w:space="0" w:color="auto"/>
        <w:right w:val="none" w:sz="0" w:space="0" w:color="auto"/>
      </w:divBdr>
    </w:div>
    <w:div w:id="2107312247">
      <w:bodyDiv w:val="1"/>
      <w:marLeft w:val="0"/>
      <w:marRight w:val="0"/>
      <w:marTop w:val="0"/>
      <w:marBottom w:val="0"/>
      <w:divBdr>
        <w:top w:val="none" w:sz="0" w:space="0" w:color="auto"/>
        <w:left w:val="none" w:sz="0" w:space="0" w:color="auto"/>
        <w:bottom w:val="none" w:sz="0" w:space="0" w:color="auto"/>
        <w:right w:val="none" w:sz="0" w:space="0" w:color="auto"/>
      </w:divBdr>
    </w:div>
    <w:div w:id="2116368200">
      <w:bodyDiv w:val="1"/>
      <w:marLeft w:val="0"/>
      <w:marRight w:val="0"/>
      <w:marTop w:val="0"/>
      <w:marBottom w:val="0"/>
      <w:divBdr>
        <w:top w:val="none" w:sz="0" w:space="0" w:color="auto"/>
        <w:left w:val="none" w:sz="0" w:space="0" w:color="auto"/>
        <w:bottom w:val="none" w:sz="0" w:space="0" w:color="auto"/>
        <w:right w:val="none" w:sz="0" w:space="0" w:color="auto"/>
      </w:divBdr>
    </w:div>
    <w:div w:id="2121874013">
      <w:bodyDiv w:val="1"/>
      <w:marLeft w:val="0"/>
      <w:marRight w:val="0"/>
      <w:marTop w:val="0"/>
      <w:marBottom w:val="0"/>
      <w:divBdr>
        <w:top w:val="none" w:sz="0" w:space="0" w:color="auto"/>
        <w:left w:val="none" w:sz="0" w:space="0" w:color="auto"/>
        <w:bottom w:val="none" w:sz="0" w:space="0" w:color="auto"/>
        <w:right w:val="none" w:sz="0" w:space="0" w:color="auto"/>
      </w:divBdr>
    </w:div>
    <w:div w:id="2123915970">
      <w:bodyDiv w:val="1"/>
      <w:marLeft w:val="0"/>
      <w:marRight w:val="0"/>
      <w:marTop w:val="0"/>
      <w:marBottom w:val="0"/>
      <w:divBdr>
        <w:top w:val="none" w:sz="0" w:space="0" w:color="auto"/>
        <w:left w:val="none" w:sz="0" w:space="0" w:color="auto"/>
        <w:bottom w:val="none" w:sz="0" w:space="0" w:color="auto"/>
        <w:right w:val="none" w:sz="0" w:space="0" w:color="auto"/>
      </w:divBdr>
    </w:div>
    <w:div w:id="212391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image" Target="media/image2.emf"/><Relationship Id="rId26" Type="http://schemas.openxmlformats.org/officeDocument/2006/relationships/image" Target="media/image10.emf"/><Relationship Id="rId21" Type="http://schemas.openxmlformats.org/officeDocument/2006/relationships/image" Target="media/image5.emf"/><Relationship Id="rId34" Type="http://schemas.openxmlformats.org/officeDocument/2006/relationships/image" Target="media/image18.e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4.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10" Type="http://schemas.openxmlformats.org/officeDocument/2006/relationships/footer" Target="footer3.xml"/><Relationship Id="rId19" Type="http://schemas.openxmlformats.org/officeDocument/2006/relationships/image" Target="media/image3.emf"/><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3.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8" Type="http://schemas.openxmlformats.org/officeDocument/2006/relationships/footer" Target="foot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rtifile02\projectblue\Analysis\Populated%20Tables\Final\Tables%2011a-12d_Climat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US" sz="1400">
                <a:solidFill>
                  <a:schemeClr val="tx1"/>
                </a:solidFill>
              </a:rPr>
              <a:t>Figure 1. Number of sexual assault incidents by month of occurrence and student type, academic year 2017-18</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Sheet1!$C$2</c:f>
              <c:strCache>
                <c:ptCount val="1"/>
                <c:pt idx="0">
                  <c:v>Undergraduate Females</c:v>
                </c:pt>
              </c:strCache>
            </c:strRef>
          </c:tx>
          <c:spPr>
            <a:gradFill rotWithShape="1">
              <a:gsLst>
                <a:gs pos="0">
                  <a:schemeClr val="accent1">
                    <a:shade val="58000"/>
                    <a:satMod val="103000"/>
                    <a:lumMod val="102000"/>
                    <a:tint val="94000"/>
                  </a:schemeClr>
                </a:gs>
                <a:gs pos="50000">
                  <a:schemeClr val="accent1">
                    <a:shade val="58000"/>
                    <a:satMod val="110000"/>
                    <a:lumMod val="100000"/>
                    <a:shade val="100000"/>
                  </a:schemeClr>
                </a:gs>
                <a:gs pos="100000">
                  <a:schemeClr val="accent1">
                    <a:shade val="58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Sheet1!$B$3:$B$11</c:f>
              <c:strCache>
                <c:ptCount val="9"/>
                <c:pt idx="0">
                  <c:v>August 2017</c:v>
                </c:pt>
                <c:pt idx="1">
                  <c:v>September 2017</c:v>
                </c:pt>
                <c:pt idx="2">
                  <c:v>October 2017</c:v>
                </c:pt>
                <c:pt idx="3">
                  <c:v>November 2017</c:v>
                </c:pt>
                <c:pt idx="4">
                  <c:v>December 2017</c:v>
                </c:pt>
                <c:pt idx="5">
                  <c:v>January 2018</c:v>
                </c:pt>
                <c:pt idx="6">
                  <c:v>February 2018</c:v>
                </c:pt>
                <c:pt idx="7">
                  <c:v>March 2018</c:v>
                </c:pt>
                <c:pt idx="8">
                  <c:v>April/May 2018</c:v>
                </c:pt>
              </c:strCache>
            </c:strRef>
          </c:cat>
          <c:val>
            <c:numRef>
              <c:f>Sheet1!$C$3:$C$11</c:f>
              <c:numCache>
                <c:formatCode>0.0</c:formatCode>
                <c:ptCount val="9"/>
                <c:pt idx="0">
                  <c:v>157.41034150161988</c:v>
                </c:pt>
                <c:pt idx="1">
                  <c:v>232.60858424452718</c:v>
                </c:pt>
                <c:pt idx="2">
                  <c:v>205.84148625394451</c:v>
                </c:pt>
                <c:pt idx="3">
                  <c:v>127.23020042179286</c:v>
                </c:pt>
                <c:pt idx="4">
                  <c:v>90.496750128177069</c:v>
                </c:pt>
                <c:pt idx="5">
                  <c:v>123.43335741674144</c:v>
                </c:pt>
                <c:pt idx="6">
                  <c:v>124.02094217336266</c:v>
                </c:pt>
                <c:pt idx="7">
                  <c:v>100.70666429132429</c:v>
                </c:pt>
                <c:pt idx="8">
                  <c:v>47.597711194916471</c:v>
                </c:pt>
              </c:numCache>
            </c:numRef>
          </c:val>
          <c:extLst>
            <c:ext xmlns:c16="http://schemas.microsoft.com/office/drawing/2014/chart" uri="{C3380CC4-5D6E-409C-BE32-E72D297353CC}">
              <c16:uniqueId val="{00000000-AFAE-F54C-8544-BE92C975122B}"/>
            </c:ext>
          </c:extLst>
        </c:ser>
        <c:ser>
          <c:idx val="1"/>
          <c:order val="1"/>
          <c:tx>
            <c:strRef>
              <c:f>Sheet1!$D$2</c:f>
              <c:strCache>
                <c:ptCount val="1"/>
                <c:pt idx="0">
                  <c:v>Undergraduate Males</c:v>
                </c:pt>
              </c:strCache>
            </c:strRef>
          </c:tx>
          <c:spPr>
            <a:gradFill rotWithShape="1">
              <a:gsLst>
                <a:gs pos="0">
                  <a:schemeClr val="accent1">
                    <a:shade val="86000"/>
                    <a:satMod val="103000"/>
                    <a:lumMod val="102000"/>
                    <a:tint val="94000"/>
                  </a:schemeClr>
                </a:gs>
                <a:gs pos="50000">
                  <a:schemeClr val="accent1">
                    <a:shade val="86000"/>
                    <a:satMod val="110000"/>
                    <a:lumMod val="100000"/>
                    <a:shade val="100000"/>
                  </a:schemeClr>
                </a:gs>
                <a:gs pos="100000">
                  <a:schemeClr val="accent1">
                    <a:shade val="8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Sheet1!$B$3:$B$11</c:f>
              <c:strCache>
                <c:ptCount val="9"/>
                <c:pt idx="0">
                  <c:v>August 2017</c:v>
                </c:pt>
                <c:pt idx="1">
                  <c:v>September 2017</c:v>
                </c:pt>
                <c:pt idx="2">
                  <c:v>October 2017</c:v>
                </c:pt>
                <c:pt idx="3">
                  <c:v>November 2017</c:v>
                </c:pt>
                <c:pt idx="4">
                  <c:v>December 2017</c:v>
                </c:pt>
                <c:pt idx="5">
                  <c:v>January 2018</c:v>
                </c:pt>
                <c:pt idx="6">
                  <c:v>February 2018</c:v>
                </c:pt>
                <c:pt idx="7">
                  <c:v>March 2018</c:v>
                </c:pt>
                <c:pt idx="8">
                  <c:v>April/May 2018</c:v>
                </c:pt>
              </c:strCache>
            </c:strRef>
          </c:cat>
          <c:val>
            <c:numRef>
              <c:f>Sheet1!$D$3:$D$11</c:f>
              <c:numCache>
                <c:formatCode>0.0</c:formatCode>
                <c:ptCount val="9"/>
                <c:pt idx="0">
                  <c:v>16.618297683442854</c:v>
                </c:pt>
                <c:pt idx="1">
                  <c:v>24.704252908517528</c:v>
                </c:pt>
                <c:pt idx="2">
                  <c:v>38.561108963427074</c:v>
                </c:pt>
                <c:pt idx="3">
                  <c:v>29.581614283810058</c:v>
                </c:pt>
                <c:pt idx="4">
                  <c:v>27.524471512463315</c:v>
                </c:pt>
                <c:pt idx="5">
                  <c:v>35.269359130307329</c:v>
                </c:pt>
                <c:pt idx="6">
                  <c:v>24.984996685092163</c:v>
                </c:pt>
                <c:pt idx="7">
                  <c:v>25.405500213123048</c:v>
                </c:pt>
                <c:pt idx="8">
                  <c:v>6.1007581258564425</c:v>
                </c:pt>
              </c:numCache>
            </c:numRef>
          </c:val>
          <c:extLst>
            <c:ext xmlns:c16="http://schemas.microsoft.com/office/drawing/2014/chart" uri="{C3380CC4-5D6E-409C-BE32-E72D297353CC}">
              <c16:uniqueId val="{00000001-AFAE-F54C-8544-BE92C975122B}"/>
            </c:ext>
          </c:extLst>
        </c:ser>
        <c:ser>
          <c:idx val="2"/>
          <c:order val="2"/>
          <c:tx>
            <c:strRef>
              <c:f>Sheet1!$E$2</c:f>
              <c:strCache>
                <c:ptCount val="1"/>
                <c:pt idx="0">
                  <c:v>Graduate Females</c:v>
                </c:pt>
              </c:strCache>
            </c:strRef>
          </c:tx>
          <c:spPr>
            <a:gradFill rotWithShape="1">
              <a:gsLst>
                <a:gs pos="0">
                  <a:schemeClr val="accent1">
                    <a:tint val="86000"/>
                    <a:satMod val="103000"/>
                    <a:lumMod val="102000"/>
                    <a:tint val="94000"/>
                  </a:schemeClr>
                </a:gs>
                <a:gs pos="50000">
                  <a:schemeClr val="accent1">
                    <a:tint val="86000"/>
                    <a:satMod val="110000"/>
                    <a:lumMod val="100000"/>
                    <a:shade val="100000"/>
                  </a:schemeClr>
                </a:gs>
                <a:gs pos="100000">
                  <a:schemeClr val="accent1">
                    <a:tint val="8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Sheet1!$B$3:$B$11</c:f>
              <c:strCache>
                <c:ptCount val="9"/>
                <c:pt idx="0">
                  <c:v>August 2017</c:v>
                </c:pt>
                <c:pt idx="1">
                  <c:v>September 2017</c:v>
                </c:pt>
                <c:pt idx="2">
                  <c:v>October 2017</c:v>
                </c:pt>
                <c:pt idx="3">
                  <c:v>November 2017</c:v>
                </c:pt>
                <c:pt idx="4">
                  <c:v>December 2017</c:v>
                </c:pt>
                <c:pt idx="5">
                  <c:v>January 2018</c:v>
                </c:pt>
                <c:pt idx="6">
                  <c:v>February 2018</c:v>
                </c:pt>
                <c:pt idx="7">
                  <c:v>March 2018</c:v>
                </c:pt>
                <c:pt idx="8">
                  <c:v>April/May 2018</c:v>
                </c:pt>
              </c:strCache>
            </c:strRef>
          </c:cat>
          <c:val>
            <c:numRef>
              <c:f>Sheet1!$E$3:$E$11</c:f>
              <c:numCache>
                <c:formatCode>0.0</c:formatCode>
                <c:ptCount val="9"/>
                <c:pt idx="0">
                  <c:v>46.328104505424875</c:v>
                </c:pt>
                <c:pt idx="1">
                  <c:v>35.228006357690504</c:v>
                </c:pt>
                <c:pt idx="2">
                  <c:v>49.556909653641192</c:v>
                </c:pt>
                <c:pt idx="3">
                  <c:v>29.977694217682597</c:v>
                </c:pt>
                <c:pt idx="4">
                  <c:v>28.649497840114378</c:v>
                </c:pt>
                <c:pt idx="5">
                  <c:v>40.502195899271243</c:v>
                </c:pt>
                <c:pt idx="6">
                  <c:v>36.3706195587651</c:v>
                </c:pt>
                <c:pt idx="7">
                  <c:v>56.354418545006894</c:v>
                </c:pt>
                <c:pt idx="8">
                  <c:v>13.972293280130739</c:v>
                </c:pt>
              </c:numCache>
            </c:numRef>
          </c:val>
          <c:extLst>
            <c:ext xmlns:c16="http://schemas.microsoft.com/office/drawing/2014/chart" uri="{C3380CC4-5D6E-409C-BE32-E72D297353CC}">
              <c16:uniqueId val="{00000002-AFAE-F54C-8544-BE92C975122B}"/>
            </c:ext>
          </c:extLst>
        </c:ser>
        <c:ser>
          <c:idx val="3"/>
          <c:order val="3"/>
          <c:tx>
            <c:strRef>
              <c:f>Sheet1!$F$2</c:f>
              <c:strCache>
                <c:ptCount val="1"/>
                <c:pt idx="0">
                  <c:v>Graduate Males</c:v>
                </c:pt>
              </c:strCache>
            </c:strRef>
          </c:tx>
          <c:spPr>
            <a:gradFill rotWithShape="1">
              <a:gsLst>
                <a:gs pos="0">
                  <a:schemeClr val="accent1">
                    <a:tint val="58000"/>
                    <a:satMod val="103000"/>
                    <a:lumMod val="102000"/>
                    <a:tint val="94000"/>
                  </a:schemeClr>
                </a:gs>
                <a:gs pos="50000">
                  <a:schemeClr val="accent1">
                    <a:tint val="58000"/>
                    <a:satMod val="110000"/>
                    <a:lumMod val="100000"/>
                    <a:shade val="100000"/>
                  </a:schemeClr>
                </a:gs>
                <a:gs pos="100000">
                  <a:schemeClr val="accent1">
                    <a:tint val="58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Sheet1!$B$3:$B$11</c:f>
              <c:strCache>
                <c:ptCount val="9"/>
                <c:pt idx="0">
                  <c:v>August 2017</c:v>
                </c:pt>
                <c:pt idx="1">
                  <c:v>September 2017</c:v>
                </c:pt>
                <c:pt idx="2">
                  <c:v>October 2017</c:v>
                </c:pt>
                <c:pt idx="3">
                  <c:v>November 2017</c:v>
                </c:pt>
                <c:pt idx="4">
                  <c:v>December 2017</c:v>
                </c:pt>
                <c:pt idx="5">
                  <c:v>January 2018</c:v>
                </c:pt>
                <c:pt idx="6">
                  <c:v>February 2018</c:v>
                </c:pt>
                <c:pt idx="7">
                  <c:v>March 2018</c:v>
                </c:pt>
                <c:pt idx="8">
                  <c:v>April/May 2018</c:v>
                </c:pt>
              </c:strCache>
            </c:strRef>
          </c:cat>
          <c:val>
            <c:numRef>
              <c:f>Sheet1!$F$3:$F$11</c:f>
              <c:numCache>
                <c:formatCode>0.0</c:formatCode>
                <c:ptCount val="9"/>
                <c:pt idx="0">
                  <c:v>9.0543863082581684</c:v>
                </c:pt>
                <c:pt idx="1">
                  <c:v>12.3674437326926</c:v>
                </c:pt>
                <c:pt idx="2">
                  <c:v>15.600374859383525</c:v>
                </c:pt>
                <c:pt idx="3">
                  <c:v>12.130117984145063</c:v>
                </c:pt>
                <c:pt idx="4">
                  <c:v>7.29646448252978</c:v>
                </c:pt>
                <c:pt idx="5">
                  <c:v>10.994007553802192</c:v>
                </c:pt>
                <c:pt idx="6">
                  <c:v>9.5479381578955707</c:v>
                </c:pt>
                <c:pt idx="7">
                  <c:v>21.622993365428361</c:v>
                </c:pt>
                <c:pt idx="8">
                  <c:v>6.8</c:v>
                </c:pt>
              </c:numCache>
            </c:numRef>
          </c:val>
          <c:extLst>
            <c:ext xmlns:c16="http://schemas.microsoft.com/office/drawing/2014/chart" uri="{C3380CC4-5D6E-409C-BE32-E72D297353CC}">
              <c16:uniqueId val="{00000003-AFAE-F54C-8544-BE92C975122B}"/>
            </c:ext>
          </c:extLst>
        </c:ser>
        <c:dLbls>
          <c:showLegendKey val="0"/>
          <c:showVal val="0"/>
          <c:showCatName val="0"/>
          <c:showSerName val="0"/>
          <c:showPercent val="0"/>
          <c:showBubbleSize val="0"/>
        </c:dLbls>
        <c:gapWidth val="150"/>
        <c:shape val="box"/>
        <c:axId val="434303056"/>
        <c:axId val="434302400"/>
        <c:axId val="0"/>
      </c:bar3DChart>
      <c:catAx>
        <c:axId val="4343030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434302400"/>
        <c:crosses val="autoZero"/>
        <c:auto val="1"/>
        <c:lblAlgn val="ctr"/>
        <c:lblOffset val="100"/>
        <c:noMultiLvlLbl val="0"/>
      </c:catAx>
      <c:valAx>
        <c:axId val="434302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b="1">
                    <a:solidFill>
                      <a:schemeClr val="tx1"/>
                    </a:solidFill>
                  </a:rPr>
                  <a:t>Number of Incidents</a:t>
                </a:r>
              </a:p>
            </c:rich>
          </c:tx>
          <c:layout>
            <c:manualLayout>
              <c:xMode val="edge"/>
              <c:yMode val="edge"/>
              <c:x val="2.0910216411627793E-2"/>
              <c:y val="0.28375527066336925"/>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4343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a:solidFill>
                  <a:schemeClr val="tx1"/>
                </a:solidFill>
              </a:rPr>
              <a:t>Figure 2. </a:t>
            </a:r>
            <a:r>
              <a:rPr lang="en-US" sz="1200" b="1" i="0" u="none" strike="noStrike" baseline="0">
                <a:effectLst/>
              </a:rPr>
              <a:t>Number of sexual assault incidents by month of occurrence and </a:t>
            </a:r>
            <a:r>
              <a:rPr lang="en-US" sz="1200">
                <a:solidFill>
                  <a:schemeClr val="tx1"/>
                </a:solidFill>
              </a:rPr>
              <a:t>year of study (undergraduate females only), academic year 2017-18</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Sheet1!$C$15</c:f>
              <c:strCache>
                <c:ptCount val="1"/>
                <c:pt idx="0">
                  <c:v>1st year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Sheet1!$B$16:$B$24</c:f>
              <c:strCache>
                <c:ptCount val="9"/>
                <c:pt idx="0">
                  <c:v>August 2017</c:v>
                </c:pt>
                <c:pt idx="1">
                  <c:v>September 2017</c:v>
                </c:pt>
                <c:pt idx="2">
                  <c:v>October 2017</c:v>
                </c:pt>
                <c:pt idx="3">
                  <c:v>November 2017</c:v>
                </c:pt>
                <c:pt idx="4">
                  <c:v>December 2017</c:v>
                </c:pt>
                <c:pt idx="5">
                  <c:v>January 2018</c:v>
                </c:pt>
                <c:pt idx="6">
                  <c:v>February 2018</c:v>
                </c:pt>
                <c:pt idx="7">
                  <c:v>March 2018</c:v>
                </c:pt>
                <c:pt idx="8">
                  <c:v>April/May 2018</c:v>
                </c:pt>
              </c:strCache>
            </c:strRef>
          </c:cat>
          <c:val>
            <c:numRef>
              <c:f>Sheet1!$C$16:$C$24</c:f>
              <c:numCache>
                <c:formatCode>0.0</c:formatCode>
                <c:ptCount val="9"/>
                <c:pt idx="0">
                  <c:v>45.106782760800911</c:v>
                </c:pt>
                <c:pt idx="1">
                  <c:v>92.694971004412565</c:v>
                </c:pt>
                <c:pt idx="2">
                  <c:v>70.032047818889126</c:v>
                </c:pt>
                <c:pt idx="3">
                  <c:v>47.614949776999289</c:v>
                </c:pt>
                <c:pt idx="4">
                  <c:v>25.786658626006851</c:v>
                </c:pt>
                <c:pt idx="5">
                  <c:v>23.148789627558642</c:v>
                </c:pt>
                <c:pt idx="6">
                  <c:v>23.86277576743657</c:v>
                </c:pt>
                <c:pt idx="7">
                  <c:v>26.522075317424662</c:v>
                </c:pt>
                <c:pt idx="8">
                  <c:v>13.48671191190699</c:v>
                </c:pt>
              </c:numCache>
            </c:numRef>
          </c:val>
          <c:extLst>
            <c:ext xmlns:c16="http://schemas.microsoft.com/office/drawing/2014/chart" uri="{C3380CC4-5D6E-409C-BE32-E72D297353CC}">
              <c16:uniqueId val="{00000000-4C8B-354A-8466-FEA92176A6A0}"/>
            </c:ext>
          </c:extLst>
        </c:ser>
        <c:ser>
          <c:idx val="1"/>
          <c:order val="1"/>
          <c:tx>
            <c:strRef>
              <c:f>Sheet1!$D$15</c:f>
              <c:strCache>
                <c:ptCount val="1"/>
                <c:pt idx="0">
                  <c:v>2nd year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Sheet1!$B$16:$B$24</c:f>
              <c:strCache>
                <c:ptCount val="9"/>
                <c:pt idx="0">
                  <c:v>August 2017</c:v>
                </c:pt>
                <c:pt idx="1">
                  <c:v>September 2017</c:v>
                </c:pt>
                <c:pt idx="2">
                  <c:v>October 2017</c:v>
                </c:pt>
                <c:pt idx="3">
                  <c:v>November 2017</c:v>
                </c:pt>
                <c:pt idx="4">
                  <c:v>December 2017</c:v>
                </c:pt>
                <c:pt idx="5">
                  <c:v>January 2018</c:v>
                </c:pt>
                <c:pt idx="6">
                  <c:v>February 2018</c:v>
                </c:pt>
                <c:pt idx="7">
                  <c:v>March 2018</c:v>
                </c:pt>
                <c:pt idx="8">
                  <c:v>April/May 2018</c:v>
                </c:pt>
              </c:strCache>
            </c:strRef>
          </c:cat>
          <c:val>
            <c:numRef>
              <c:f>Sheet1!$D$16:$D$24</c:f>
              <c:numCache>
                <c:formatCode>0.0</c:formatCode>
                <c:ptCount val="9"/>
                <c:pt idx="0">
                  <c:v>49.486085073038268</c:v>
                </c:pt>
                <c:pt idx="1">
                  <c:v>67.800176072282014</c:v>
                </c:pt>
                <c:pt idx="2">
                  <c:v>56.51108262589085</c:v>
                </c:pt>
                <c:pt idx="3">
                  <c:v>37.580897756334913</c:v>
                </c:pt>
                <c:pt idx="4">
                  <c:v>21.387355283304263</c:v>
                </c:pt>
                <c:pt idx="5">
                  <c:v>28.286386982675943</c:v>
                </c:pt>
                <c:pt idx="6">
                  <c:v>42.744413439706996</c:v>
                </c:pt>
                <c:pt idx="7">
                  <c:v>32.961616677406525</c:v>
                </c:pt>
                <c:pt idx="8">
                  <c:v>7.2396031313521103</c:v>
                </c:pt>
              </c:numCache>
            </c:numRef>
          </c:val>
          <c:extLst>
            <c:ext xmlns:c16="http://schemas.microsoft.com/office/drawing/2014/chart" uri="{C3380CC4-5D6E-409C-BE32-E72D297353CC}">
              <c16:uniqueId val="{00000001-4C8B-354A-8466-FEA92176A6A0}"/>
            </c:ext>
          </c:extLst>
        </c:ser>
        <c:ser>
          <c:idx val="2"/>
          <c:order val="2"/>
          <c:tx>
            <c:strRef>
              <c:f>Sheet1!$E$15</c:f>
              <c:strCache>
                <c:ptCount val="1"/>
                <c:pt idx="0">
                  <c:v>3rd year</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Sheet1!$B$16:$B$24</c:f>
              <c:strCache>
                <c:ptCount val="9"/>
                <c:pt idx="0">
                  <c:v>August 2017</c:v>
                </c:pt>
                <c:pt idx="1">
                  <c:v>September 2017</c:v>
                </c:pt>
                <c:pt idx="2">
                  <c:v>October 2017</c:v>
                </c:pt>
                <c:pt idx="3">
                  <c:v>November 2017</c:v>
                </c:pt>
                <c:pt idx="4">
                  <c:v>December 2017</c:v>
                </c:pt>
                <c:pt idx="5">
                  <c:v>January 2018</c:v>
                </c:pt>
                <c:pt idx="6">
                  <c:v>February 2018</c:v>
                </c:pt>
                <c:pt idx="7">
                  <c:v>March 2018</c:v>
                </c:pt>
                <c:pt idx="8">
                  <c:v>April/May 2018</c:v>
                </c:pt>
              </c:strCache>
            </c:strRef>
          </c:cat>
          <c:val>
            <c:numRef>
              <c:f>Sheet1!$E$16:$E$24</c:f>
              <c:numCache>
                <c:formatCode>0.0</c:formatCode>
                <c:ptCount val="9"/>
                <c:pt idx="0">
                  <c:v>39.349530291993268</c:v>
                </c:pt>
                <c:pt idx="1">
                  <c:v>39.732954329689548</c:v>
                </c:pt>
                <c:pt idx="2">
                  <c:v>37.979673389733968</c:v>
                </c:pt>
                <c:pt idx="3">
                  <c:v>22.681577871621311</c:v>
                </c:pt>
                <c:pt idx="4">
                  <c:v>17.65842402050313</c:v>
                </c:pt>
                <c:pt idx="5">
                  <c:v>46.034305955674093</c:v>
                </c:pt>
                <c:pt idx="6">
                  <c:v>33.48213368761359</c:v>
                </c:pt>
                <c:pt idx="7">
                  <c:v>25.769259763866689</c:v>
                </c:pt>
                <c:pt idx="8">
                  <c:v>7.9327559058460055</c:v>
                </c:pt>
              </c:numCache>
            </c:numRef>
          </c:val>
          <c:extLst>
            <c:ext xmlns:c16="http://schemas.microsoft.com/office/drawing/2014/chart" uri="{C3380CC4-5D6E-409C-BE32-E72D297353CC}">
              <c16:uniqueId val="{00000002-4C8B-354A-8466-FEA92176A6A0}"/>
            </c:ext>
          </c:extLst>
        </c:ser>
        <c:ser>
          <c:idx val="3"/>
          <c:order val="3"/>
          <c:tx>
            <c:strRef>
              <c:f>Sheet1!$F$15</c:f>
              <c:strCache>
                <c:ptCount val="1"/>
                <c:pt idx="0">
                  <c:v>4th+ year</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Sheet1!$B$16:$B$24</c:f>
              <c:strCache>
                <c:ptCount val="9"/>
                <c:pt idx="0">
                  <c:v>August 2017</c:v>
                </c:pt>
                <c:pt idx="1">
                  <c:v>September 2017</c:v>
                </c:pt>
                <c:pt idx="2">
                  <c:v>October 2017</c:v>
                </c:pt>
                <c:pt idx="3">
                  <c:v>November 2017</c:v>
                </c:pt>
                <c:pt idx="4">
                  <c:v>December 2017</c:v>
                </c:pt>
                <c:pt idx="5">
                  <c:v>January 2018</c:v>
                </c:pt>
                <c:pt idx="6">
                  <c:v>February 2018</c:v>
                </c:pt>
                <c:pt idx="7">
                  <c:v>March 2018</c:v>
                </c:pt>
                <c:pt idx="8">
                  <c:v>April/May 2018</c:v>
                </c:pt>
              </c:strCache>
            </c:strRef>
          </c:cat>
          <c:val>
            <c:numRef>
              <c:f>Sheet1!$F$16:$F$24</c:f>
              <c:numCache>
                <c:formatCode>0.0</c:formatCode>
                <c:ptCount val="9"/>
                <c:pt idx="0">
                  <c:v>23.467943375787378</c:v>
                </c:pt>
                <c:pt idx="1">
                  <c:v>32.38048283814296</c:v>
                </c:pt>
                <c:pt idx="2">
                  <c:v>41.318682419430523</c:v>
                </c:pt>
                <c:pt idx="3">
                  <c:v>19.352775016837299</c:v>
                </c:pt>
                <c:pt idx="4">
                  <c:v>25.664312198362843</c:v>
                </c:pt>
                <c:pt idx="5">
                  <c:v>25.963874850832703</c:v>
                </c:pt>
                <c:pt idx="6">
                  <c:v>23.931619278605488</c:v>
                </c:pt>
                <c:pt idx="7">
                  <c:v>15.453712532626374</c:v>
                </c:pt>
                <c:pt idx="8">
                  <c:v>18.938640245811364</c:v>
                </c:pt>
              </c:numCache>
            </c:numRef>
          </c:val>
          <c:extLst>
            <c:ext xmlns:c16="http://schemas.microsoft.com/office/drawing/2014/chart" uri="{C3380CC4-5D6E-409C-BE32-E72D297353CC}">
              <c16:uniqueId val="{00000003-4C8B-354A-8466-FEA92176A6A0}"/>
            </c:ext>
          </c:extLst>
        </c:ser>
        <c:dLbls>
          <c:showLegendKey val="0"/>
          <c:showVal val="0"/>
          <c:showCatName val="0"/>
          <c:showSerName val="0"/>
          <c:showPercent val="0"/>
          <c:showBubbleSize val="0"/>
        </c:dLbls>
        <c:gapWidth val="150"/>
        <c:shape val="box"/>
        <c:axId val="436818520"/>
        <c:axId val="436817208"/>
        <c:axId val="0"/>
      </c:bar3DChart>
      <c:catAx>
        <c:axId val="4368185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436817208"/>
        <c:crosses val="autoZero"/>
        <c:auto val="1"/>
        <c:lblAlgn val="ctr"/>
        <c:lblOffset val="100"/>
        <c:noMultiLvlLbl val="0"/>
      </c:catAx>
      <c:valAx>
        <c:axId val="436817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b="1">
                    <a:solidFill>
                      <a:schemeClr val="tx1"/>
                    </a:solidFill>
                  </a:rPr>
                  <a:t>Number of Incidents</a:t>
                </a:r>
              </a:p>
            </c:rich>
          </c:tx>
          <c:layout>
            <c:manualLayout>
              <c:xMode val="edge"/>
              <c:yMode val="edge"/>
              <c:x val="2.3867812128666649E-2"/>
              <c:y val="0.30256053483148249"/>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436818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'Example Histogram'!$B$1</c:f>
              <c:strCache>
                <c:ptCount val="1"/>
                <c:pt idx="0">
                  <c:v>Strongly Agree</c:v>
                </c:pt>
              </c:strCache>
            </c:strRef>
          </c:tx>
          <c:spPr>
            <a:solidFill>
              <a:schemeClr val="accent1">
                <a:lumMod val="50000"/>
              </a:schemeClr>
            </a:solidFill>
            <a:ln>
              <a:noFill/>
            </a:ln>
            <a:effectLst/>
          </c:spPr>
          <c:invertIfNegative val="0"/>
          <c:cat>
            <c:strRef>
              <c:f>'Example Histogram'!$A$2:$A$5</c:f>
              <c:strCache>
                <c:ptCount val="4"/>
                <c:pt idx="0">
                  <c:v>Undergraduate female</c:v>
                </c:pt>
                <c:pt idx="1">
                  <c:v>Undergraduate male</c:v>
                </c:pt>
                <c:pt idx="2">
                  <c:v>Graduate female</c:v>
                </c:pt>
                <c:pt idx="3">
                  <c:v>Graduate male</c:v>
                </c:pt>
              </c:strCache>
            </c:strRef>
          </c:cat>
          <c:val>
            <c:numRef>
              <c:f>'Example Histogram'!$B$2:$B$5</c:f>
              <c:numCache>
                <c:formatCode>0.0</c:formatCode>
                <c:ptCount val="4"/>
                <c:pt idx="0">
                  <c:v>12.9</c:v>
                </c:pt>
                <c:pt idx="1">
                  <c:v>23.9</c:v>
                </c:pt>
                <c:pt idx="2">
                  <c:v>27.1</c:v>
                </c:pt>
                <c:pt idx="3">
                  <c:v>32</c:v>
                </c:pt>
              </c:numCache>
            </c:numRef>
          </c:val>
          <c:extLst>
            <c:ext xmlns:c16="http://schemas.microsoft.com/office/drawing/2014/chart" uri="{C3380CC4-5D6E-409C-BE32-E72D297353CC}">
              <c16:uniqueId val="{00000000-A43C-FB45-A108-169F09E30C50}"/>
            </c:ext>
          </c:extLst>
        </c:ser>
        <c:ser>
          <c:idx val="1"/>
          <c:order val="1"/>
          <c:tx>
            <c:strRef>
              <c:f>'Example Histogram'!$C$1</c:f>
              <c:strCache>
                <c:ptCount val="1"/>
                <c:pt idx="0">
                  <c:v>Agree</c:v>
                </c:pt>
              </c:strCache>
            </c:strRef>
          </c:tx>
          <c:spPr>
            <a:solidFill>
              <a:schemeClr val="accent5">
                <a:lumMod val="60000"/>
                <a:lumOff val="40000"/>
              </a:schemeClr>
            </a:solidFill>
            <a:ln>
              <a:noFill/>
            </a:ln>
            <a:effectLst/>
          </c:spPr>
          <c:invertIfNegative val="0"/>
          <c:cat>
            <c:strRef>
              <c:f>'Example Histogram'!$A$2:$A$5</c:f>
              <c:strCache>
                <c:ptCount val="4"/>
                <c:pt idx="0">
                  <c:v>Undergraduate female</c:v>
                </c:pt>
                <c:pt idx="1">
                  <c:v>Undergraduate male</c:v>
                </c:pt>
                <c:pt idx="2">
                  <c:v>Graduate female</c:v>
                </c:pt>
                <c:pt idx="3">
                  <c:v>Graduate male</c:v>
                </c:pt>
              </c:strCache>
            </c:strRef>
          </c:cat>
          <c:val>
            <c:numRef>
              <c:f>'Example Histogram'!$C$2:$C$5</c:f>
              <c:numCache>
                <c:formatCode>0.0</c:formatCode>
                <c:ptCount val="4"/>
                <c:pt idx="0">
                  <c:v>44.2</c:v>
                </c:pt>
                <c:pt idx="1">
                  <c:v>48.3</c:v>
                </c:pt>
                <c:pt idx="2">
                  <c:v>47.9</c:v>
                </c:pt>
                <c:pt idx="3">
                  <c:v>49.9</c:v>
                </c:pt>
              </c:numCache>
            </c:numRef>
          </c:val>
          <c:extLst>
            <c:ext xmlns:c16="http://schemas.microsoft.com/office/drawing/2014/chart" uri="{C3380CC4-5D6E-409C-BE32-E72D297353CC}">
              <c16:uniqueId val="{00000001-A43C-FB45-A108-169F09E30C50}"/>
            </c:ext>
          </c:extLst>
        </c:ser>
        <c:ser>
          <c:idx val="2"/>
          <c:order val="2"/>
          <c:tx>
            <c:strRef>
              <c:f>'Example Histogram'!$D$1</c:f>
              <c:strCache>
                <c:ptCount val="1"/>
                <c:pt idx="0">
                  <c:v>Disagree</c:v>
                </c:pt>
              </c:strCache>
            </c:strRef>
          </c:tx>
          <c:spPr>
            <a:solidFill>
              <a:schemeClr val="accent2"/>
            </a:solidFill>
            <a:ln>
              <a:noFill/>
            </a:ln>
            <a:effectLst/>
          </c:spPr>
          <c:invertIfNegative val="0"/>
          <c:cat>
            <c:strRef>
              <c:f>'Example Histogram'!$A$2:$A$5</c:f>
              <c:strCache>
                <c:ptCount val="4"/>
                <c:pt idx="0">
                  <c:v>Undergraduate female</c:v>
                </c:pt>
                <c:pt idx="1">
                  <c:v>Undergraduate male</c:v>
                </c:pt>
                <c:pt idx="2">
                  <c:v>Graduate female</c:v>
                </c:pt>
                <c:pt idx="3">
                  <c:v>Graduate male</c:v>
                </c:pt>
              </c:strCache>
            </c:strRef>
          </c:cat>
          <c:val>
            <c:numRef>
              <c:f>'Example Histogram'!$D$2:$D$5</c:f>
              <c:numCache>
                <c:formatCode>0.0</c:formatCode>
                <c:ptCount val="4"/>
                <c:pt idx="0">
                  <c:v>32.299999999999997</c:v>
                </c:pt>
                <c:pt idx="1">
                  <c:v>21.3</c:v>
                </c:pt>
                <c:pt idx="2">
                  <c:v>19.100000000000001</c:v>
                </c:pt>
                <c:pt idx="3">
                  <c:v>13.6</c:v>
                </c:pt>
              </c:numCache>
            </c:numRef>
          </c:val>
          <c:extLst>
            <c:ext xmlns:c16="http://schemas.microsoft.com/office/drawing/2014/chart" uri="{C3380CC4-5D6E-409C-BE32-E72D297353CC}">
              <c16:uniqueId val="{00000002-A43C-FB45-A108-169F09E30C50}"/>
            </c:ext>
          </c:extLst>
        </c:ser>
        <c:ser>
          <c:idx val="3"/>
          <c:order val="3"/>
          <c:tx>
            <c:strRef>
              <c:f>'Example Histogram'!$E$1</c:f>
              <c:strCache>
                <c:ptCount val="1"/>
                <c:pt idx="0">
                  <c:v>Strongly Disagree</c:v>
                </c:pt>
              </c:strCache>
            </c:strRef>
          </c:tx>
          <c:spPr>
            <a:solidFill>
              <a:schemeClr val="accent2">
                <a:lumMod val="50000"/>
              </a:schemeClr>
            </a:solidFill>
            <a:ln>
              <a:noFill/>
            </a:ln>
            <a:effectLst/>
          </c:spPr>
          <c:invertIfNegative val="0"/>
          <c:cat>
            <c:strRef>
              <c:f>'Example Histogram'!$A$2:$A$5</c:f>
              <c:strCache>
                <c:ptCount val="4"/>
                <c:pt idx="0">
                  <c:v>Undergraduate female</c:v>
                </c:pt>
                <c:pt idx="1">
                  <c:v>Undergraduate male</c:v>
                </c:pt>
                <c:pt idx="2">
                  <c:v>Graduate female</c:v>
                </c:pt>
                <c:pt idx="3">
                  <c:v>Graduate male</c:v>
                </c:pt>
              </c:strCache>
            </c:strRef>
          </c:cat>
          <c:val>
            <c:numRef>
              <c:f>'Example Histogram'!$E$2:$E$5</c:f>
              <c:numCache>
                <c:formatCode>0.0</c:formatCode>
                <c:ptCount val="4"/>
                <c:pt idx="0">
                  <c:v>6.8</c:v>
                </c:pt>
                <c:pt idx="1">
                  <c:v>3.8</c:v>
                </c:pt>
                <c:pt idx="2">
                  <c:v>3.1</c:v>
                </c:pt>
                <c:pt idx="3">
                  <c:v>1.8</c:v>
                </c:pt>
              </c:numCache>
            </c:numRef>
          </c:val>
          <c:extLst>
            <c:ext xmlns:c16="http://schemas.microsoft.com/office/drawing/2014/chart" uri="{C3380CC4-5D6E-409C-BE32-E72D297353CC}">
              <c16:uniqueId val="{00000003-A43C-FB45-A108-169F09E30C50}"/>
            </c:ext>
          </c:extLst>
        </c:ser>
        <c:dLbls>
          <c:showLegendKey val="0"/>
          <c:showVal val="0"/>
          <c:showCatName val="0"/>
          <c:showSerName val="0"/>
          <c:showPercent val="0"/>
          <c:showBubbleSize val="0"/>
        </c:dLbls>
        <c:gapWidth val="150"/>
        <c:overlap val="100"/>
        <c:axId val="232840512"/>
        <c:axId val="287135440"/>
      </c:barChart>
      <c:catAx>
        <c:axId val="23284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87135440"/>
        <c:crosses val="autoZero"/>
        <c:auto val="1"/>
        <c:lblAlgn val="ctr"/>
        <c:lblOffset val="100"/>
        <c:noMultiLvlLbl val="0"/>
      </c:catAx>
      <c:valAx>
        <c:axId val="28713544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a:t>Percengate of Students</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3284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62692-A307-5143-9A68-9EB83785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120</Pages>
  <Words>43168</Words>
  <Characters>180877</Characters>
  <Application>Microsoft Office Word</Application>
  <DocSecurity>14</DocSecurity>
  <Lines>36175</Lines>
  <Paragraphs>24893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Christine</dc:creator>
  <cp:keywords/>
  <dc:description/>
  <cp:lastModifiedBy>Microsoft Office User</cp:lastModifiedBy>
  <cp:revision>5</cp:revision>
  <cp:lastPrinted>2019-02-21T22:37:00Z</cp:lastPrinted>
  <dcterms:created xsi:type="dcterms:W3CDTF">2019-02-21T22:37:00Z</dcterms:created>
  <dcterms:modified xsi:type="dcterms:W3CDTF">2019-02-21T22:52:00Z</dcterms:modified>
</cp:coreProperties>
</file>